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89" w:type="pct"/>
        <w:tblLayout w:type="fixed"/>
        <w:tblLook w:val="0000" w:firstRow="0" w:lastRow="0" w:firstColumn="0" w:lastColumn="0" w:noHBand="0" w:noVBand="0"/>
      </w:tblPr>
      <w:tblGrid>
        <w:gridCol w:w="1290"/>
        <w:gridCol w:w="4947"/>
        <w:gridCol w:w="2268"/>
        <w:gridCol w:w="1306"/>
      </w:tblGrid>
      <w:tr w:rsidR="00D2023F" w:rsidRPr="00B60A82" w14:paraId="319B6958" w14:textId="2A52AC69" w:rsidTr="006D4032">
        <w:trPr>
          <w:cantSplit/>
          <w:trHeight w:val="1132"/>
        </w:trPr>
        <w:tc>
          <w:tcPr>
            <w:tcW w:w="1290" w:type="dxa"/>
            <w:vAlign w:val="center"/>
          </w:tcPr>
          <w:p w14:paraId="1772FE88" w14:textId="329327A2" w:rsidR="00D2023F" w:rsidRPr="00B60A82" w:rsidRDefault="0018215C" w:rsidP="00C30155">
            <w:pPr>
              <w:spacing w:before="0"/>
              <w:rPr>
                <w:lang w:val="fr-FR"/>
              </w:rPr>
            </w:pPr>
            <w:r w:rsidRPr="00B60A82">
              <w:rPr>
                <w:noProof/>
                <w:lang w:val="fr-FR"/>
              </w:rPr>
              <w:drawing>
                <wp:inline distT="0" distB="0" distL="0" distR="0" wp14:anchorId="5264508F" wp14:editId="0C5C6D7C">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1"/>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5EC95E37" w14:textId="2024576F" w:rsidR="00D2023F" w:rsidRPr="00B60A82" w:rsidRDefault="006F0DB7" w:rsidP="008A186A">
            <w:pPr>
              <w:pStyle w:val="TopHeader"/>
              <w:rPr>
                <w:lang w:val="fr-FR"/>
              </w:rPr>
            </w:pPr>
            <w:r w:rsidRPr="00B60A82">
              <w:rPr>
                <w:lang w:val="fr-FR"/>
              </w:rPr>
              <w:t>Assemblée mondiale de normalisation des télécommunications (AMNT-24)</w:t>
            </w:r>
            <w:r w:rsidRPr="00B60A82">
              <w:rPr>
                <w:sz w:val="26"/>
                <w:szCs w:val="26"/>
                <w:lang w:val="fr-FR"/>
              </w:rPr>
              <w:br/>
            </w:r>
            <w:r w:rsidRPr="00B60A82">
              <w:rPr>
                <w:sz w:val="18"/>
                <w:szCs w:val="18"/>
                <w:lang w:val="fr-FR"/>
              </w:rPr>
              <w:t>New Delhi, 15</w:t>
            </w:r>
            <w:r w:rsidR="00953A65" w:rsidRPr="00B60A82">
              <w:rPr>
                <w:sz w:val="18"/>
                <w:szCs w:val="18"/>
                <w:lang w:val="fr-FR"/>
              </w:rPr>
              <w:t>-</w:t>
            </w:r>
            <w:r w:rsidRPr="00B60A82">
              <w:rPr>
                <w:sz w:val="18"/>
                <w:szCs w:val="18"/>
                <w:lang w:val="fr-FR"/>
              </w:rPr>
              <w:t>24 octobre 2024</w:t>
            </w:r>
          </w:p>
        </w:tc>
        <w:tc>
          <w:tcPr>
            <w:tcW w:w="1306" w:type="dxa"/>
            <w:tcBorders>
              <w:left w:val="nil"/>
            </w:tcBorders>
            <w:vAlign w:val="center"/>
          </w:tcPr>
          <w:p w14:paraId="40ACFFA0" w14:textId="02D5CA95" w:rsidR="00D2023F" w:rsidRPr="00B60A82" w:rsidRDefault="00D2023F" w:rsidP="00C30155">
            <w:pPr>
              <w:spacing w:before="0"/>
              <w:rPr>
                <w:lang w:val="fr-FR"/>
              </w:rPr>
            </w:pPr>
            <w:r w:rsidRPr="00B60A82">
              <w:rPr>
                <w:noProof/>
                <w:lang w:val="fr-FR" w:eastAsia="zh-CN"/>
              </w:rPr>
              <w:drawing>
                <wp:inline distT="0" distB="0" distL="0" distR="0" wp14:anchorId="0A6E9AF3" wp14:editId="62F21583">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B60A82" w14:paraId="2A050926" w14:textId="77777777" w:rsidTr="00135705">
        <w:trPr>
          <w:cantSplit/>
        </w:trPr>
        <w:tc>
          <w:tcPr>
            <w:tcW w:w="9811" w:type="dxa"/>
            <w:gridSpan w:val="4"/>
            <w:tcBorders>
              <w:bottom w:val="single" w:sz="12" w:space="0" w:color="auto"/>
            </w:tcBorders>
          </w:tcPr>
          <w:p w14:paraId="569B9737" w14:textId="77777777" w:rsidR="00D2023F" w:rsidRPr="00B60A82" w:rsidRDefault="00D2023F" w:rsidP="00C30155">
            <w:pPr>
              <w:spacing w:before="0"/>
              <w:rPr>
                <w:lang w:val="fr-FR"/>
              </w:rPr>
            </w:pPr>
          </w:p>
        </w:tc>
      </w:tr>
      <w:tr w:rsidR="00931298" w:rsidRPr="00B60A82" w14:paraId="57E56620" w14:textId="77777777" w:rsidTr="00D2023F">
        <w:trPr>
          <w:cantSplit/>
        </w:trPr>
        <w:tc>
          <w:tcPr>
            <w:tcW w:w="6237" w:type="dxa"/>
            <w:gridSpan w:val="2"/>
            <w:tcBorders>
              <w:top w:val="single" w:sz="12" w:space="0" w:color="auto"/>
            </w:tcBorders>
          </w:tcPr>
          <w:p w14:paraId="1E3CCD6D" w14:textId="77777777" w:rsidR="00931298" w:rsidRPr="00B60A82" w:rsidRDefault="00931298" w:rsidP="00C30155">
            <w:pPr>
              <w:spacing w:before="0"/>
              <w:rPr>
                <w:lang w:val="fr-FR"/>
              </w:rPr>
            </w:pPr>
          </w:p>
        </w:tc>
        <w:tc>
          <w:tcPr>
            <w:tcW w:w="3574" w:type="dxa"/>
            <w:gridSpan w:val="2"/>
          </w:tcPr>
          <w:p w14:paraId="1DA1812D" w14:textId="77777777" w:rsidR="00931298" w:rsidRPr="00B60A82" w:rsidRDefault="00931298" w:rsidP="00C30155">
            <w:pPr>
              <w:spacing w:before="0"/>
              <w:rPr>
                <w:rFonts w:ascii="Verdana" w:hAnsi="Verdana"/>
                <w:b/>
                <w:bCs/>
                <w:sz w:val="20"/>
                <w:lang w:val="fr-FR"/>
              </w:rPr>
            </w:pPr>
          </w:p>
        </w:tc>
      </w:tr>
      <w:tr w:rsidR="00953A65" w:rsidRPr="00B60A82" w14:paraId="3E8631B8" w14:textId="77777777" w:rsidTr="00D2023F">
        <w:trPr>
          <w:cantSplit/>
        </w:trPr>
        <w:tc>
          <w:tcPr>
            <w:tcW w:w="6237" w:type="dxa"/>
            <w:gridSpan w:val="2"/>
          </w:tcPr>
          <w:p w14:paraId="168BBE1B" w14:textId="777DA976" w:rsidR="00953A65" w:rsidRPr="00B60A82" w:rsidRDefault="00953A65" w:rsidP="00953A65">
            <w:pPr>
              <w:pStyle w:val="Committee"/>
              <w:rPr>
                <w:highlight w:val="yellow"/>
                <w:lang w:val="fr-FR"/>
              </w:rPr>
            </w:pPr>
            <w:r w:rsidRPr="00B60A82">
              <w:rPr>
                <w:lang w:val="fr-FR"/>
              </w:rPr>
              <w:t>SÉANCE PLÉNIÈRE</w:t>
            </w:r>
          </w:p>
        </w:tc>
        <w:tc>
          <w:tcPr>
            <w:tcW w:w="3574" w:type="dxa"/>
            <w:gridSpan w:val="2"/>
          </w:tcPr>
          <w:p w14:paraId="10DB0CC9" w14:textId="10A339EB" w:rsidR="00953A65" w:rsidRPr="00B60A82" w:rsidRDefault="00953A65" w:rsidP="00953A65">
            <w:pPr>
              <w:pStyle w:val="Docnumber"/>
              <w:rPr>
                <w:lang w:val="fr-FR"/>
              </w:rPr>
            </w:pPr>
            <w:r w:rsidRPr="00B60A82">
              <w:rPr>
                <w:lang w:val="fr-FR"/>
              </w:rPr>
              <w:t>Document 40-F</w:t>
            </w:r>
          </w:p>
        </w:tc>
      </w:tr>
      <w:tr w:rsidR="00953A65" w:rsidRPr="00B60A82" w14:paraId="379DD4CD" w14:textId="77777777" w:rsidTr="00D2023F">
        <w:trPr>
          <w:cantSplit/>
        </w:trPr>
        <w:tc>
          <w:tcPr>
            <w:tcW w:w="6237" w:type="dxa"/>
            <w:gridSpan w:val="2"/>
          </w:tcPr>
          <w:p w14:paraId="3D2E2A3F" w14:textId="77777777" w:rsidR="00953A65" w:rsidRPr="00B60A82" w:rsidRDefault="00953A65" w:rsidP="00953A65">
            <w:pPr>
              <w:spacing w:before="0"/>
              <w:rPr>
                <w:lang w:val="fr-FR"/>
              </w:rPr>
            </w:pPr>
          </w:p>
        </w:tc>
        <w:tc>
          <w:tcPr>
            <w:tcW w:w="3574" w:type="dxa"/>
            <w:gridSpan w:val="2"/>
          </w:tcPr>
          <w:p w14:paraId="2F179AE3" w14:textId="320C684E" w:rsidR="00953A65" w:rsidRPr="00B60A82" w:rsidRDefault="00953A65" w:rsidP="00953A65">
            <w:pPr>
              <w:pStyle w:val="TopHeader"/>
              <w:spacing w:before="0"/>
              <w:rPr>
                <w:sz w:val="20"/>
                <w:szCs w:val="20"/>
                <w:lang w:val="fr-FR"/>
              </w:rPr>
            </w:pPr>
            <w:r w:rsidRPr="00B60A82">
              <w:rPr>
                <w:sz w:val="20"/>
                <w:szCs w:val="20"/>
                <w:lang w:val="fr-FR"/>
              </w:rPr>
              <w:t>30 septembre 2024</w:t>
            </w:r>
          </w:p>
        </w:tc>
      </w:tr>
      <w:tr w:rsidR="00953A65" w:rsidRPr="00B60A82" w14:paraId="552C094A" w14:textId="77777777" w:rsidTr="00D2023F">
        <w:trPr>
          <w:cantSplit/>
        </w:trPr>
        <w:tc>
          <w:tcPr>
            <w:tcW w:w="6237" w:type="dxa"/>
            <w:gridSpan w:val="2"/>
          </w:tcPr>
          <w:p w14:paraId="3CF98A40" w14:textId="77777777" w:rsidR="00953A65" w:rsidRPr="00B60A82" w:rsidRDefault="00953A65" w:rsidP="00953A65">
            <w:pPr>
              <w:spacing w:before="0"/>
              <w:rPr>
                <w:lang w:val="fr-FR"/>
              </w:rPr>
            </w:pPr>
          </w:p>
        </w:tc>
        <w:tc>
          <w:tcPr>
            <w:tcW w:w="3574" w:type="dxa"/>
            <w:gridSpan w:val="2"/>
          </w:tcPr>
          <w:p w14:paraId="4C39818E" w14:textId="22478DCF" w:rsidR="00953A65" w:rsidRPr="00B60A82" w:rsidRDefault="00953A65" w:rsidP="00953A65">
            <w:pPr>
              <w:pStyle w:val="TopHeader"/>
              <w:spacing w:before="0"/>
              <w:rPr>
                <w:sz w:val="20"/>
                <w:szCs w:val="20"/>
                <w:lang w:val="fr-FR"/>
              </w:rPr>
            </w:pPr>
            <w:r w:rsidRPr="00B60A82">
              <w:rPr>
                <w:sz w:val="20"/>
                <w:szCs w:val="20"/>
                <w:lang w:val="fr-FR"/>
              </w:rPr>
              <w:t>Original: russe</w:t>
            </w:r>
          </w:p>
        </w:tc>
      </w:tr>
      <w:tr w:rsidR="00931298" w:rsidRPr="00B60A82" w14:paraId="1A6AC39B" w14:textId="77777777" w:rsidTr="00C30155">
        <w:trPr>
          <w:cantSplit/>
        </w:trPr>
        <w:tc>
          <w:tcPr>
            <w:tcW w:w="9811" w:type="dxa"/>
            <w:gridSpan w:val="4"/>
          </w:tcPr>
          <w:p w14:paraId="156D3A85" w14:textId="77777777" w:rsidR="00931298" w:rsidRPr="00B60A82" w:rsidRDefault="00931298" w:rsidP="00C30155">
            <w:pPr>
              <w:pStyle w:val="TopHeader"/>
              <w:spacing w:before="0"/>
              <w:rPr>
                <w:sz w:val="20"/>
                <w:lang w:val="fr-FR"/>
              </w:rPr>
            </w:pPr>
          </w:p>
        </w:tc>
      </w:tr>
      <w:tr w:rsidR="00931298" w:rsidRPr="00B60A82" w14:paraId="59D6DD30" w14:textId="77777777" w:rsidTr="00C30155">
        <w:trPr>
          <w:cantSplit/>
        </w:trPr>
        <w:tc>
          <w:tcPr>
            <w:tcW w:w="9811" w:type="dxa"/>
            <w:gridSpan w:val="4"/>
          </w:tcPr>
          <w:p w14:paraId="0CDEC922" w14:textId="3DAAD447" w:rsidR="00931298" w:rsidRPr="00B60A82" w:rsidRDefault="00953A65" w:rsidP="00C30155">
            <w:pPr>
              <w:pStyle w:val="Source"/>
              <w:rPr>
                <w:highlight w:val="yellow"/>
                <w:lang w:val="fr-FR"/>
              </w:rPr>
            </w:pPr>
            <w:r w:rsidRPr="00B60A82">
              <w:rPr>
                <w:lang w:val="fr-FR"/>
              </w:rPr>
              <w:t>États Membres de l'UIT, membres de la Communauté</w:t>
            </w:r>
            <w:r w:rsidR="00E8435A" w:rsidRPr="00B60A82">
              <w:rPr>
                <w:lang w:val="fr-FR"/>
              </w:rPr>
              <w:br/>
            </w:r>
            <w:r w:rsidRPr="00B60A82">
              <w:rPr>
                <w:lang w:val="fr-FR"/>
              </w:rPr>
              <w:t>régionale des communications (RCC)</w:t>
            </w:r>
          </w:p>
        </w:tc>
      </w:tr>
      <w:tr w:rsidR="00931298" w:rsidRPr="00B60A82" w14:paraId="7D394748" w14:textId="77777777" w:rsidTr="00C30155">
        <w:trPr>
          <w:cantSplit/>
        </w:trPr>
        <w:tc>
          <w:tcPr>
            <w:tcW w:w="9811" w:type="dxa"/>
            <w:gridSpan w:val="4"/>
          </w:tcPr>
          <w:p w14:paraId="22F0715A" w14:textId="2E6B6E29" w:rsidR="00931298" w:rsidRPr="00B60A82" w:rsidRDefault="00953A65" w:rsidP="00C30155">
            <w:pPr>
              <w:pStyle w:val="Title1"/>
              <w:rPr>
                <w:highlight w:val="yellow"/>
                <w:lang w:val="fr-FR"/>
              </w:rPr>
            </w:pPr>
            <w:r w:rsidRPr="00B60A82">
              <w:rPr>
                <w:lang w:val="fr-FR"/>
              </w:rPr>
              <w:t>Propositions communes de la RCC pour les</w:t>
            </w:r>
            <w:r w:rsidR="00E8435A" w:rsidRPr="00B60A82">
              <w:rPr>
                <w:lang w:val="fr-FR"/>
              </w:rPr>
              <w:br/>
            </w:r>
            <w:r w:rsidRPr="00B60A82">
              <w:rPr>
                <w:lang w:val="fr-FR"/>
              </w:rPr>
              <w:t>travaux de l'assemblée</w:t>
            </w:r>
          </w:p>
        </w:tc>
      </w:tr>
      <w:tr w:rsidR="00657CDA" w:rsidRPr="00B60A82" w14:paraId="58289439" w14:textId="77777777" w:rsidTr="00657CDA">
        <w:trPr>
          <w:cantSplit/>
        </w:trPr>
        <w:tc>
          <w:tcPr>
            <w:tcW w:w="9811" w:type="dxa"/>
            <w:gridSpan w:val="4"/>
          </w:tcPr>
          <w:p w14:paraId="4BDF7F6F" w14:textId="06A6F6D3" w:rsidR="00657CDA" w:rsidRPr="00B60A82" w:rsidRDefault="00657CDA" w:rsidP="003C33B7">
            <w:pPr>
              <w:pStyle w:val="Title2"/>
              <w:spacing w:before="240"/>
              <w:rPr>
                <w:lang w:val="fr-FR"/>
              </w:rPr>
            </w:pPr>
          </w:p>
        </w:tc>
      </w:tr>
      <w:tr w:rsidR="00657CDA" w:rsidRPr="00B60A82" w14:paraId="396922D0" w14:textId="77777777" w:rsidTr="00657CDA">
        <w:trPr>
          <w:cantSplit/>
        </w:trPr>
        <w:tc>
          <w:tcPr>
            <w:tcW w:w="9811" w:type="dxa"/>
            <w:gridSpan w:val="4"/>
          </w:tcPr>
          <w:p w14:paraId="27CB32D0" w14:textId="77777777" w:rsidR="00657CDA" w:rsidRPr="00B60A82" w:rsidRDefault="00657CDA" w:rsidP="00293F9A">
            <w:pPr>
              <w:pStyle w:val="Agendaitem"/>
              <w:spacing w:before="0"/>
              <w:rPr>
                <w:lang w:val="fr-FR"/>
              </w:rPr>
            </w:pPr>
          </w:p>
        </w:tc>
      </w:tr>
    </w:tbl>
    <w:p w14:paraId="45677F50" w14:textId="77777777" w:rsidR="00931298" w:rsidRPr="00B60A82" w:rsidRDefault="00931298" w:rsidP="00931298">
      <w:pPr>
        <w:rPr>
          <w:lang w:val="fr-FR"/>
        </w:rPr>
      </w:pPr>
    </w:p>
    <w:tbl>
      <w:tblPr>
        <w:tblW w:w="5074" w:type="pct"/>
        <w:tblLayout w:type="fixed"/>
        <w:tblLook w:val="0000" w:firstRow="0" w:lastRow="0" w:firstColumn="0" w:lastColumn="0" w:noHBand="0" w:noVBand="0"/>
      </w:tblPr>
      <w:tblGrid>
        <w:gridCol w:w="1912"/>
        <w:gridCol w:w="4609"/>
        <w:gridCol w:w="3261"/>
      </w:tblGrid>
      <w:tr w:rsidR="00931298" w:rsidRPr="00B60A82" w14:paraId="67054BF5" w14:textId="77777777" w:rsidTr="00C30155">
        <w:trPr>
          <w:cantSplit/>
        </w:trPr>
        <w:tc>
          <w:tcPr>
            <w:tcW w:w="1912" w:type="dxa"/>
          </w:tcPr>
          <w:p w14:paraId="2E8BEDC4" w14:textId="056F1D88" w:rsidR="00931298" w:rsidRPr="00B60A82" w:rsidRDefault="006F0DB7" w:rsidP="00C30155">
            <w:pPr>
              <w:rPr>
                <w:lang w:val="fr-FR"/>
              </w:rPr>
            </w:pPr>
            <w:r w:rsidRPr="00B60A82">
              <w:rPr>
                <w:b/>
                <w:bCs/>
                <w:lang w:val="fr-FR"/>
              </w:rPr>
              <w:t>Résumé:</w:t>
            </w:r>
          </w:p>
        </w:tc>
        <w:tc>
          <w:tcPr>
            <w:tcW w:w="7870" w:type="dxa"/>
            <w:gridSpan w:val="2"/>
          </w:tcPr>
          <w:p w14:paraId="1D8D4DBD" w14:textId="251846B3" w:rsidR="00953A65" w:rsidRPr="00B60A82" w:rsidRDefault="00953A65" w:rsidP="00953A65">
            <w:pPr>
              <w:rPr>
                <w:lang w:val="fr-FR"/>
              </w:rPr>
            </w:pPr>
            <w:r w:rsidRPr="00B60A82">
              <w:rPr>
                <w:lang w:val="fr-FR"/>
              </w:rPr>
              <w:t>Dans le cadre de l'examen de l'organisation des travaux du Secteur de la normalisation des télécommunications de l'UIT (UIT-T), les États Membres de l'UIT dont les administrations sont membres de la Communauté régionale des communications (RCC) soumettent les propositions suivantes pour les travaux de l'Assemblée mondiale de normalisation des télécommunications (AMNT</w:t>
            </w:r>
            <w:r w:rsidR="00FA1672" w:rsidRPr="00B60A82">
              <w:rPr>
                <w:lang w:val="fr-FR"/>
              </w:rPr>
              <w:noBreakHyphen/>
            </w:r>
            <w:r w:rsidRPr="00B60A82">
              <w:rPr>
                <w:lang w:val="fr-FR"/>
              </w:rPr>
              <w:t>24).</w:t>
            </w:r>
          </w:p>
          <w:p w14:paraId="50EBFA6A" w14:textId="77777777" w:rsidR="00953A65" w:rsidRPr="00B60A82" w:rsidRDefault="00953A65" w:rsidP="00953A65">
            <w:pPr>
              <w:rPr>
                <w:lang w:val="fr-FR"/>
              </w:rPr>
            </w:pPr>
            <w:r w:rsidRPr="00B60A82">
              <w:rPr>
                <w:lang w:val="fr-FR"/>
              </w:rPr>
              <w:t>Les pays membres de la RCC se félicitent de la possibilité qu'offre l'AMNT-24 de débattre, avec les autres membres de l'UIT, des Résolutions de l'AMNT, des Recommandations de l'UIT-T et des autres questions devant être examinées durant l'Assemblée.</w:t>
            </w:r>
          </w:p>
          <w:p w14:paraId="492D398A" w14:textId="07F29B8A" w:rsidR="00931298" w:rsidRPr="00B60A82" w:rsidRDefault="00953A65" w:rsidP="00953A65">
            <w:pPr>
              <w:pStyle w:val="Abstract"/>
              <w:rPr>
                <w:lang w:val="fr-FR"/>
              </w:rPr>
            </w:pPr>
            <w:r w:rsidRPr="00B60A82">
              <w:rPr>
                <w:lang w:val="fr-FR"/>
              </w:rPr>
              <w:t>Dans le cadre de ces débats, l'AMNT-24 est invitée à examiner et à approuver les Addenda énumérés dans l'annexe du présent document.</w:t>
            </w:r>
          </w:p>
        </w:tc>
      </w:tr>
      <w:tr w:rsidR="00953A65" w:rsidRPr="00B60A82" w14:paraId="786B86C7" w14:textId="77777777" w:rsidTr="00FA1672">
        <w:trPr>
          <w:cantSplit/>
        </w:trPr>
        <w:tc>
          <w:tcPr>
            <w:tcW w:w="1912" w:type="dxa"/>
          </w:tcPr>
          <w:p w14:paraId="513FD443" w14:textId="77777777" w:rsidR="00953A65" w:rsidRPr="00B60A82" w:rsidRDefault="00953A65" w:rsidP="00953A65">
            <w:pPr>
              <w:rPr>
                <w:b/>
                <w:bCs/>
                <w:szCs w:val="24"/>
                <w:lang w:val="fr-FR"/>
              </w:rPr>
            </w:pPr>
            <w:r w:rsidRPr="00B60A82">
              <w:rPr>
                <w:b/>
                <w:bCs/>
                <w:szCs w:val="24"/>
                <w:lang w:val="fr-FR"/>
              </w:rPr>
              <w:t>Contact:</w:t>
            </w:r>
          </w:p>
        </w:tc>
        <w:tc>
          <w:tcPr>
            <w:tcW w:w="4609" w:type="dxa"/>
          </w:tcPr>
          <w:p w14:paraId="18BEFB83" w14:textId="194DC8EC" w:rsidR="00953A65" w:rsidRPr="00B60A82" w:rsidRDefault="00953A65" w:rsidP="00953A65">
            <w:pPr>
              <w:rPr>
                <w:lang w:val="fr-FR"/>
              </w:rPr>
            </w:pPr>
            <w:r w:rsidRPr="00B60A82">
              <w:rPr>
                <w:szCs w:val="22"/>
                <w:lang w:val="fr-FR"/>
              </w:rPr>
              <w:t>Alexey Borodin</w:t>
            </w:r>
            <w:r w:rsidRPr="00B60A82">
              <w:rPr>
                <w:szCs w:val="22"/>
                <w:lang w:val="fr-FR"/>
              </w:rPr>
              <w:br/>
              <w:t>Communauté régionale des communications</w:t>
            </w:r>
            <w:r w:rsidRPr="00B60A82">
              <w:rPr>
                <w:szCs w:val="22"/>
                <w:lang w:val="fr-FR"/>
              </w:rPr>
              <w:br/>
              <w:t>Fédération de Russie</w:t>
            </w:r>
          </w:p>
        </w:tc>
        <w:tc>
          <w:tcPr>
            <w:tcW w:w="3261" w:type="dxa"/>
          </w:tcPr>
          <w:p w14:paraId="71C39D04" w14:textId="49917ABA" w:rsidR="00953A65" w:rsidRPr="00B60A82" w:rsidRDefault="00953A65" w:rsidP="00953A65">
            <w:pPr>
              <w:rPr>
                <w:lang w:val="fr-FR"/>
              </w:rPr>
            </w:pPr>
            <w:r w:rsidRPr="00B60A82">
              <w:rPr>
                <w:szCs w:val="22"/>
                <w:lang w:val="fr-FR"/>
              </w:rPr>
              <w:t>Courriel</w:t>
            </w:r>
            <w:r w:rsidRPr="00B60A82">
              <w:rPr>
                <w:lang w:val="fr-FR"/>
              </w:rPr>
              <w:t>:</w:t>
            </w:r>
            <w:r w:rsidRPr="00B60A82">
              <w:rPr>
                <w:lang w:val="fr-FR"/>
              </w:rPr>
              <w:tab/>
            </w:r>
            <w:hyperlink r:id="rId13" w:history="1">
              <w:r w:rsidRPr="00B60A82">
                <w:rPr>
                  <w:rStyle w:val="Hyperlink"/>
                  <w:lang w:val="fr-FR"/>
                </w:rPr>
                <w:t>ecr</w:t>
              </w:r>
              <w:r w:rsidRPr="00B60A82">
                <w:rPr>
                  <w:rStyle w:val="Hyperlink"/>
                  <w:lang w:val="fr-FR"/>
                </w:rPr>
                <w:t>c</w:t>
              </w:r>
              <w:r w:rsidRPr="00B60A82">
                <w:rPr>
                  <w:rStyle w:val="Hyperlink"/>
                  <w:lang w:val="fr-FR"/>
                </w:rPr>
                <w:t>c@rcc.org.ru</w:t>
              </w:r>
            </w:hyperlink>
          </w:p>
        </w:tc>
      </w:tr>
      <w:tr w:rsidR="00953A65" w:rsidRPr="00B60A82" w14:paraId="5BEF6C1C" w14:textId="77777777" w:rsidTr="00FA1672">
        <w:trPr>
          <w:cantSplit/>
        </w:trPr>
        <w:tc>
          <w:tcPr>
            <w:tcW w:w="1912" w:type="dxa"/>
          </w:tcPr>
          <w:p w14:paraId="7F9D1E67" w14:textId="6DB9EA23" w:rsidR="00953A65" w:rsidRPr="00B60A82" w:rsidRDefault="00953A65" w:rsidP="00953A65">
            <w:pPr>
              <w:rPr>
                <w:b/>
                <w:bCs/>
                <w:szCs w:val="24"/>
                <w:lang w:val="fr-FR"/>
              </w:rPr>
            </w:pPr>
            <w:r w:rsidRPr="00B60A82">
              <w:rPr>
                <w:b/>
                <w:bCs/>
                <w:szCs w:val="24"/>
                <w:lang w:val="fr-FR"/>
              </w:rPr>
              <w:t>Contact:</w:t>
            </w:r>
          </w:p>
        </w:tc>
        <w:tc>
          <w:tcPr>
            <w:tcW w:w="4609" w:type="dxa"/>
          </w:tcPr>
          <w:p w14:paraId="49A45E20" w14:textId="174B9167" w:rsidR="00953A65" w:rsidRPr="00B60A82" w:rsidRDefault="00953A65" w:rsidP="00953A65">
            <w:pPr>
              <w:rPr>
                <w:lang w:val="fr-FR"/>
              </w:rPr>
            </w:pPr>
            <w:r w:rsidRPr="00B60A82">
              <w:rPr>
                <w:lang w:val="fr-FR"/>
              </w:rPr>
              <w:t>Evgeny Tonkikh</w:t>
            </w:r>
            <w:r w:rsidRPr="00B60A82">
              <w:rPr>
                <w:lang w:val="fr-FR"/>
              </w:rPr>
              <w:br/>
              <w:t>Coordonnateur de la RCC pour les travaux préparatoires en vue de l'AMNT</w:t>
            </w:r>
            <w:r w:rsidRPr="00B60A82">
              <w:rPr>
                <w:lang w:val="fr-FR"/>
              </w:rPr>
              <w:br/>
              <w:t>Fédération de Russie</w:t>
            </w:r>
          </w:p>
        </w:tc>
        <w:tc>
          <w:tcPr>
            <w:tcW w:w="3261" w:type="dxa"/>
          </w:tcPr>
          <w:p w14:paraId="41BBC7DE" w14:textId="58F113AC" w:rsidR="00953A65" w:rsidRPr="00B60A82" w:rsidRDefault="00953A65" w:rsidP="00953A65">
            <w:pPr>
              <w:rPr>
                <w:lang w:val="fr-FR"/>
              </w:rPr>
            </w:pPr>
            <w:r w:rsidRPr="00B60A82">
              <w:rPr>
                <w:lang w:val="fr-FR"/>
              </w:rPr>
              <w:t>Courriel:</w:t>
            </w:r>
            <w:r w:rsidRPr="00B60A82">
              <w:rPr>
                <w:lang w:val="fr-FR"/>
              </w:rPr>
              <w:tab/>
            </w:r>
            <w:hyperlink r:id="rId14" w:history="1">
              <w:r w:rsidRPr="00B60A82">
                <w:rPr>
                  <w:rStyle w:val="Hyperlink"/>
                  <w:lang w:val="fr-FR"/>
                </w:rPr>
                <w:t>et@n</w:t>
              </w:r>
              <w:r w:rsidRPr="00B60A82">
                <w:rPr>
                  <w:rStyle w:val="Hyperlink"/>
                  <w:lang w:val="fr-FR"/>
                </w:rPr>
                <w:t>i</w:t>
              </w:r>
              <w:r w:rsidRPr="00B60A82">
                <w:rPr>
                  <w:rStyle w:val="Hyperlink"/>
                  <w:lang w:val="fr-FR"/>
                </w:rPr>
                <w:t>ir.ru</w:t>
              </w:r>
            </w:hyperlink>
          </w:p>
        </w:tc>
      </w:tr>
    </w:tbl>
    <w:p w14:paraId="0EEEBB9A" w14:textId="77777777" w:rsidR="00953A65" w:rsidRPr="00B60A82" w:rsidRDefault="00953A65">
      <w:pPr>
        <w:tabs>
          <w:tab w:val="clear" w:pos="1134"/>
          <w:tab w:val="clear" w:pos="1871"/>
          <w:tab w:val="clear" w:pos="2268"/>
        </w:tabs>
        <w:overflowPunct/>
        <w:autoSpaceDE/>
        <w:autoSpaceDN/>
        <w:adjustRightInd/>
        <w:spacing w:before="0"/>
        <w:textAlignment w:val="auto"/>
        <w:rPr>
          <w:lang w:val="fr-FR"/>
        </w:rPr>
        <w:sectPr w:rsidR="00953A65" w:rsidRPr="00B60A82" w:rsidSect="0078609B">
          <w:headerReference w:type="default" r:id="rId15"/>
          <w:footerReference w:type="even" r:id="rId16"/>
          <w:pgSz w:w="11907" w:h="16840" w:code="9"/>
          <w:pgMar w:top="1134" w:right="1134" w:bottom="1134" w:left="1134" w:header="425" w:footer="709" w:gutter="0"/>
          <w:cols w:space="720"/>
          <w:titlePg/>
          <w:docGrid w:linePitch="326"/>
        </w:sectPr>
      </w:pPr>
    </w:p>
    <w:tbl>
      <w:tblPr>
        <w:tblStyle w:val="TableNormal1"/>
        <w:tblW w:w="14577" w:type="dxa"/>
        <w:tblInd w:w="107" w:type="dxa"/>
        <w:tblLayout w:type="fixed"/>
        <w:tblLook w:val="01E0" w:firstRow="1" w:lastRow="1" w:firstColumn="1" w:lastColumn="1" w:noHBand="0" w:noVBand="0"/>
      </w:tblPr>
      <w:tblGrid>
        <w:gridCol w:w="1021"/>
        <w:gridCol w:w="5950"/>
        <w:gridCol w:w="3061"/>
        <w:gridCol w:w="454"/>
        <w:gridCol w:w="455"/>
        <w:gridCol w:w="454"/>
        <w:gridCol w:w="455"/>
        <w:gridCol w:w="454"/>
        <w:gridCol w:w="455"/>
        <w:gridCol w:w="454"/>
        <w:gridCol w:w="455"/>
        <w:gridCol w:w="454"/>
        <w:gridCol w:w="455"/>
      </w:tblGrid>
      <w:tr w:rsidR="00953A65" w:rsidRPr="00B60A82" w14:paraId="7F4762BE" w14:textId="77777777" w:rsidTr="00953A65">
        <w:trPr>
          <w:cantSplit/>
          <w:trHeight w:hRule="exact" w:val="2381"/>
          <w:tblHeader/>
        </w:trPr>
        <w:tc>
          <w:tcPr>
            <w:tcW w:w="1021" w:type="dxa"/>
            <w:tcBorders>
              <w:top w:val="single" w:sz="5" w:space="0" w:color="000000"/>
              <w:left w:val="single" w:sz="5" w:space="0" w:color="000000"/>
              <w:bottom w:val="single" w:sz="5" w:space="0" w:color="000000"/>
              <w:right w:val="single" w:sz="5" w:space="0" w:color="000000"/>
            </w:tcBorders>
            <w:shd w:val="clear" w:color="auto" w:fill="auto"/>
            <w:textDirection w:val="btLr"/>
            <w:vAlign w:val="center"/>
          </w:tcPr>
          <w:p w14:paraId="30502426" w14:textId="1796924C" w:rsidR="00953A65" w:rsidRPr="00B60A82" w:rsidRDefault="00953A65" w:rsidP="00200F94">
            <w:pPr>
              <w:pStyle w:val="Tablehead"/>
              <w:rPr>
                <w:sz w:val="20"/>
                <w:szCs w:val="20"/>
                <w:lang w:val="fr-FR"/>
              </w:rPr>
            </w:pPr>
            <w:r w:rsidRPr="00B60A82">
              <w:rPr>
                <w:sz w:val="20"/>
                <w:szCs w:val="20"/>
                <w:lang w:val="fr-FR"/>
              </w:rPr>
              <w:lastRenderedPageBreak/>
              <w:t>Numéro de l'Addendum (propositions communes</w:t>
            </w:r>
            <w:r w:rsidRPr="00B60A82">
              <w:rPr>
                <w:sz w:val="20"/>
                <w:szCs w:val="20"/>
                <w:lang w:val="fr-FR"/>
              </w:rPr>
              <w:br/>
            </w:r>
            <w:r w:rsidRPr="00B60A82">
              <w:rPr>
                <w:sz w:val="20"/>
                <w:szCs w:val="20"/>
                <w:lang w:val="fr-FR"/>
              </w:rPr>
              <w:t>de la RCC)</w:t>
            </w:r>
          </w:p>
        </w:tc>
        <w:tc>
          <w:tcPr>
            <w:tcW w:w="5950" w:type="dxa"/>
            <w:tcBorders>
              <w:top w:val="single" w:sz="5" w:space="0" w:color="000000"/>
              <w:left w:val="single" w:sz="5" w:space="0" w:color="000000"/>
              <w:bottom w:val="single" w:sz="5" w:space="0" w:color="000000"/>
              <w:right w:val="single" w:sz="5" w:space="0" w:color="000000"/>
            </w:tcBorders>
            <w:shd w:val="clear" w:color="auto" w:fill="auto"/>
            <w:tcMar>
              <w:left w:w="85" w:type="dxa"/>
              <w:right w:w="85" w:type="dxa"/>
            </w:tcMar>
            <w:vAlign w:val="center"/>
          </w:tcPr>
          <w:p w14:paraId="0D879130" w14:textId="77777777" w:rsidR="00953A65" w:rsidRPr="00B60A82" w:rsidRDefault="00953A65" w:rsidP="00200F94">
            <w:pPr>
              <w:pStyle w:val="Tablehead"/>
              <w:rPr>
                <w:lang w:val="fr-FR"/>
              </w:rPr>
            </w:pPr>
            <w:r w:rsidRPr="00B60A82">
              <w:rPr>
                <w:lang w:val="fr-FR"/>
              </w:rPr>
              <w:t>Proposition</w:t>
            </w:r>
          </w:p>
        </w:tc>
        <w:tc>
          <w:tcPr>
            <w:tcW w:w="3061" w:type="dxa"/>
            <w:tcBorders>
              <w:top w:val="single" w:sz="5" w:space="0" w:color="000000"/>
              <w:left w:val="single" w:sz="5" w:space="0" w:color="000000"/>
              <w:bottom w:val="single" w:sz="5" w:space="0" w:color="000000"/>
              <w:right w:val="single" w:sz="5" w:space="0" w:color="000000"/>
            </w:tcBorders>
            <w:shd w:val="clear" w:color="auto" w:fill="auto"/>
            <w:tcMar>
              <w:left w:w="85" w:type="dxa"/>
              <w:right w:w="85" w:type="dxa"/>
            </w:tcMar>
            <w:vAlign w:val="center"/>
          </w:tcPr>
          <w:p w14:paraId="24D98793" w14:textId="77777777" w:rsidR="00953A65" w:rsidRPr="00B60A82" w:rsidRDefault="00953A65" w:rsidP="00200F94">
            <w:pPr>
              <w:pStyle w:val="Tablehead"/>
              <w:rPr>
                <w:bCs/>
                <w:sz w:val="21"/>
                <w:szCs w:val="21"/>
                <w:lang w:val="fr-FR"/>
              </w:rPr>
            </w:pPr>
            <w:r w:rsidRPr="00B60A82">
              <w:rPr>
                <w:bCs/>
                <w:sz w:val="21"/>
                <w:szCs w:val="21"/>
                <w:lang w:val="fr-FR"/>
              </w:rPr>
              <w:t>Coordonnateur</w:t>
            </w:r>
          </w:p>
        </w:tc>
        <w:tc>
          <w:tcPr>
            <w:tcW w:w="454" w:type="dxa"/>
            <w:tcBorders>
              <w:top w:val="single" w:sz="5" w:space="0" w:color="000000"/>
              <w:left w:val="single" w:sz="5" w:space="0" w:color="000000"/>
              <w:bottom w:val="single" w:sz="5" w:space="0" w:color="000000"/>
              <w:right w:val="single" w:sz="5" w:space="0" w:color="000000"/>
            </w:tcBorders>
            <w:shd w:val="clear" w:color="auto" w:fill="auto"/>
            <w:textDirection w:val="btLr"/>
            <w:vAlign w:val="center"/>
          </w:tcPr>
          <w:p w14:paraId="4832E187" w14:textId="77777777" w:rsidR="00953A65" w:rsidRPr="00B60A82" w:rsidRDefault="00953A65" w:rsidP="00200F94">
            <w:pPr>
              <w:pStyle w:val="Tablehead"/>
              <w:rPr>
                <w:lang w:val="fr-FR"/>
              </w:rPr>
            </w:pPr>
            <w:r w:rsidRPr="00B60A82">
              <w:rPr>
                <w:spacing w:val="-1"/>
                <w:lang w:val="fr-FR"/>
              </w:rPr>
              <w:t>Azerbaïdjan</w:t>
            </w:r>
          </w:p>
        </w:tc>
        <w:tc>
          <w:tcPr>
            <w:tcW w:w="455" w:type="dxa"/>
            <w:tcBorders>
              <w:top w:val="single" w:sz="5" w:space="0" w:color="000000"/>
              <w:left w:val="single" w:sz="5" w:space="0" w:color="000000"/>
              <w:bottom w:val="single" w:sz="5" w:space="0" w:color="000000"/>
              <w:right w:val="single" w:sz="5" w:space="0" w:color="000000"/>
            </w:tcBorders>
            <w:shd w:val="clear" w:color="auto" w:fill="auto"/>
            <w:textDirection w:val="btLr"/>
            <w:vAlign w:val="center"/>
          </w:tcPr>
          <w:p w14:paraId="6302CAB0" w14:textId="77777777" w:rsidR="00953A65" w:rsidRPr="00B60A82" w:rsidRDefault="00953A65" w:rsidP="00200F94">
            <w:pPr>
              <w:pStyle w:val="Tablehead"/>
              <w:rPr>
                <w:lang w:val="fr-FR"/>
              </w:rPr>
            </w:pPr>
            <w:r w:rsidRPr="00B60A82">
              <w:rPr>
                <w:spacing w:val="-1"/>
                <w:lang w:val="fr-FR"/>
              </w:rPr>
              <w:t>Arménie</w:t>
            </w:r>
          </w:p>
        </w:tc>
        <w:tc>
          <w:tcPr>
            <w:tcW w:w="454" w:type="dxa"/>
            <w:tcBorders>
              <w:top w:val="single" w:sz="5" w:space="0" w:color="000000"/>
              <w:left w:val="single" w:sz="5" w:space="0" w:color="000000"/>
              <w:bottom w:val="single" w:sz="5" w:space="0" w:color="000000"/>
              <w:right w:val="single" w:sz="5" w:space="0" w:color="000000"/>
            </w:tcBorders>
            <w:shd w:val="clear" w:color="auto" w:fill="auto"/>
            <w:textDirection w:val="btLr"/>
            <w:vAlign w:val="center"/>
          </w:tcPr>
          <w:p w14:paraId="7D26A92F" w14:textId="77777777" w:rsidR="00953A65" w:rsidRPr="00B60A82" w:rsidRDefault="00953A65" w:rsidP="00200F94">
            <w:pPr>
              <w:pStyle w:val="Tablehead"/>
              <w:rPr>
                <w:lang w:val="fr-FR"/>
              </w:rPr>
            </w:pPr>
            <w:r w:rsidRPr="00B60A82">
              <w:rPr>
                <w:spacing w:val="-1"/>
                <w:lang w:val="fr-FR"/>
              </w:rPr>
              <w:t>Bélarus</w:t>
            </w:r>
          </w:p>
        </w:tc>
        <w:tc>
          <w:tcPr>
            <w:tcW w:w="455" w:type="dxa"/>
            <w:tcBorders>
              <w:top w:val="single" w:sz="5" w:space="0" w:color="000000"/>
              <w:left w:val="single" w:sz="5" w:space="0" w:color="000000"/>
              <w:bottom w:val="single" w:sz="5" w:space="0" w:color="000000"/>
              <w:right w:val="single" w:sz="5" w:space="0" w:color="000000"/>
            </w:tcBorders>
            <w:shd w:val="clear" w:color="auto" w:fill="auto"/>
            <w:textDirection w:val="btLr"/>
            <w:vAlign w:val="center"/>
          </w:tcPr>
          <w:p w14:paraId="4F357BD1" w14:textId="77777777" w:rsidR="00953A65" w:rsidRPr="00B60A82" w:rsidRDefault="00953A65" w:rsidP="00200F94">
            <w:pPr>
              <w:pStyle w:val="Tablehead"/>
              <w:rPr>
                <w:lang w:val="fr-FR"/>
              </w:rPr>
            </w:pPr>
            <w:r w:rsidRPr="00B60A82">
              <w:rPr>
                <w:spacing w:val="-1"/>
                <w:lang w:val="fr-FR"/>
              </w:rPr>
              <w:t>Kazakhstan</w:t>
            </w:r>
          </w:p>
        </w:tc>
        <w:tc>
          <w:tcPr>
            <w:tcW w:w="454" w:type="dxa"/>
            <w:tcBorders>
              <w:top w:val="single" w:sz="5" w:space="0" w:color="000000"/>
              <w:left w:val="single" w:sz="5" w:space="0" w:color="000000"/>
              <w:bottom w:val="single" w:sz="5" w:space="0" w:color="000000"/>
              <w:right w:val="single" w:sz="5" w:space="0" w:color="000000"/>
            </w:tcBorders>
            <w:shd w:val="clear" w:color="auto" w:fill="auto"/>
            <w:textDirection w:val="btLr"/>
            <w:vAlign w:val="center"/>
          </w:tcPr>
          <w:p w14:paraId="51DBD19F" w14:textId="77777777" w:rsidR="00953A65" w:rsidRPr="00B60A82" w:rsidRDefault="00953A65" w:rsidP="00200F94">
            <w:pPr>
              <w:pStyle w:val="Tablehead"/>
              <w:rPr>
                <w:lang w:val="fr-FR"/>
              </w:rPr>
            </w:pPr>
            <w:r w:rsidRPr="00B60A82">
              <w:rPr>
                <w:spacing w:val="-1"/>
                <w:lang w:val="fr-FR"/>
              </w:rPr>
              <w:t>Kirghizistan</w:t>
            </w:r>
          </w:p>
        </w:tc>
        <w:tc>
          <w:tcPr>
            <w:tcW w:w="455" w:type="dxa"/>
            <w:tcBorders>
              <w:top w:val="single" w:sz="5" w:space="0" w:color="000000"/>
              <w:left w:val="single" w:sz="5" w:space="0" w:color="000000"/>
              <w:bottom w:val="single" w:sz="5" w:space="0" w:color="000000"/>
              <w:right w:val="single" w:sz="5" w:space="0" w:color="000000"/>
            </w:tcBorders>
            <w:shd w:val="clear" w:color="auto" w:fill="auto"/>
            <w:textDirection w:val="btLr"/>
            <w:vAlign w:val="center"/>
          </w:tcPr>
          <w:p w14:paraId="7905B2A6" w14:textId="77777777" w:rsidR="00953A65" w:rsidRPr="00B60A82" w:rsidRDefault="00953A65" w:rsidP="00200F94">
            <w:pPr>
              <w:pStyle w:val="Tablehead"/>
              <w:rPr>
                <w:lang w:val="fr-FR"/>
              </w:rPr>
            </w:pPr>
            <w:r w:rsidRPr="00B60A82">
              <w:rPr>
                <w:lang w:val="fr-FR"/>
              </w:rPr>
              <w:t>Fédération de Russie</w:t>
            </w:r>
          </w:p>
        </w:tc>
        <w:tc>
          <w:tcPr>
            <w:tcW w:w="454" w:type="dxa"/>
            <w:tcBorders>
              <w:top w:val="single" w:sz="5" w:space="0" w:color="000000"/>
              <w:left w:val="single" w:sz="5" w:space="0" w:color="000000"/>
              <w:bottom w:val="single" w:sz="5" w:space="0" w:color="000000"/>
              <w:right w:val="single" w:sz="5" w:space="0" w:color="000000"/>
            </w:tcBorders>
            <w:shd w:val="clear" w:color="auto" w:fill="auto"/>
            <w:textDirection w:val="btLr"/>
            <w:vAlign w:val="center"/>
          </w:tcPr>
          <w:p w14:paraId="6AA38E1A" w14:textId="77777777" w:rsidR="00953A65" w:rsidRPr="00B60A82" w:rsidRDefault="00953A65" w:rsidP="00200F94">
            <w:pPr>
              <w:pStyle w:val="Tablehead"/>
              <w:rPr>
                <w:lang w:val="fr-FR"/>
              </w:rPr>
            </w:pPr>
            <w:r w:rsidRPr="00B60A82">
              <w:rPr>
                <w:spacing w:val="-1"/>
                <w:lang w:val="fr-FR"/>
              </w:rPr>
              <w:t>Mongolie</w:t>
            </w:r>
          </w:p>
        </w:tc>
        <w:tc>
          <w:tcPr>
            <w:tcW w:w="455" w:type="dxa"/>
            <w:tcBorders>
              <w:top w:val="single" w:sz="5" w:space="0" w:color="000000"/>
              <w:left w:val="single" w:sz="5" w:space="0" w:color="000000"/>
              <w:bottom w:val="single" w:sz="5" w:space="0" w:color="000000"/>
              <w:right w:val="single" w:sz="5" w:space="0" w:color="000000"/>
            </w:tcBorders>
            <w:shd w:val="clear" w:color="auto" w:fill="auto"/>
            <w:textDirection w:val="btLr"/>
            <w:vAlign w:val="center"/>
          </w:tcPr>
          <w:p w14:paraId="1F8F68C5" w14:textId="77777777" w:rsidR="00953A65" w:rsidRPr="00B60A82" w:rsidRDefault="00953A65" w:rsidP="00200F94">
            <w:pPr>
              <w:pStyle w:val="Tablehead"/>
              <w:rPr>
                <w:lang w:val="fr-FR"/>
              </w:rPr>
            </w:pPr>
            <w:r w:rsidRPr="00B60A82">
              <w:rPr>
                <w:spacing w:val="-1"/>
                <w:lang w:val="fr-FR"/>
              </w:rPr>
              <w:t>Tadjikistan</w:t>
            </w:r>
          </w:p>
        </w:tc>
        <w:tc>
          <w:tcPr>
            <w:tcW w:w="454" w:type="dxa"/>
            <w:tcBorders>
              <w:top w:val="single" w:sz="5" w:space="0" w:color="000000"/>
              <w:left w:val="single" w:sz="5" w:space="0" w:color="000000"/>
              <w:bottom w:val="single" w:sz="5" w:space="0" w:color="000000"/>
              <w:right w:val="single" w:sz="5" w:space="0" w:color="000000"/>
            </w:tcBorders>
            <w:shd w:val="clear" w:color="auto" w:fill="auto"/>
            <w:textDirection w:val="btLr"/>
            <w:vAlign w:val="center"/>
          </w:tcPr>
          <w:p w14:paraId="5BB30191" w14:textId="77777777" w:rsidR="00953A65" w:rsidRPr="00B60A82" w:rsidRDefault="00953A65" w:rsidP="00200F94">
            <w:pPr>
              <w:pStyle w:val="Tablehead"/>
              <w:rPr>
                <w:lang w:val="fr-FR"/>
              </w:rPr>
            </w:pPr>
            <w:r w:rsidRPr="00B60A82">
              <w:rPr>
                <w:spacing w:val="-1"/>
                <w:lang w:val="fr-FR"/>
              </w:rPr>
              <w:t>Turkménistan</w:t>
            </w:r>
          </w:p>
        </w:tc>
        <w:tc>
          <w:tcPr>
            <w:tcW w:w="455" w:type="dxa"/>
            <w:tcBorders>
              <w:top w:val="single" w:sz="5" w:space="0" w:color="000000"/>
              <w:left w:val="single" w:sz="5" w:space="0" w:color="000000"/>
              <w:bottom w:val="single" w:sz="5" w:space="0" w:color="000000"/>
              <w:right w:val="single" w:sz="5" w:space="0" w:color="000000"/>
            </w:tcBorders>
            <w:shd w:val="clear" w:color="auto" w:fill="auto"/>
            <w:textDirection w:val="btLr"/>
            <w:vAlign w:val="center"/>
          </w:tcPr>
          <w:p w14:paraId="7D4FF3C2" w14:textId="77777777" w:rsidR="00953A65" w:rsidRPr="00B60A82" w:rsidRDefault="00953A65" w:rsidP="00200F94">
            <w:pPr>
              <w:pStyle w:val="Tablehead"/>
              <w:rPr>
                <w:lang w:val="fr-FR"/>
              </w:rPr>
            </w:pPr>
            <w:r w:rsidRPr="00B60A82">
              <w:rPr>
                <w:spacing w:val="-1"/>
                <w:lang w:val="fr-FR"/>
              </w:rPr>
              <w:t>Ouzbékistan</w:t>
            </w:r>
          </w:p>
        </w:tc>
      </w:tr>
      <w:tr w:rsidR="00953A65" w:rsidRPr="00B60A82" w14:paraId="76F2D68C" w14:textId="77777777" w:rsidTr="00953A65">
        <w:trPr>
          <w:cantSplit/>
        </w:trPr>
        <w:tc>
          <w:tcPr>
            <w:tcW w:w="1021" w:type="dxa"/>
            <w:tcBorders>
              <w:top w:val="single" w:sz="5" w:space="0" w:color="000000"/>
              <w:left w:val="single" w:sz="5" w:space="0" w:color="000000"/>
              <w:bottom w:val="single" w:sz="5" w:space="0" w:color="000000"/>
              <w:right w:val="single" w:sz="5" w:space="0" w:color="000000"/>
            </w:tcBorders>
            <w:vAlign w:val="center"/>
          </w:tcPr>
          <w:p w14:paraId="70A40A3B" w14:textId="77777777" w:rsidR="00953A65" w:rsidRPr="00B60A82" w:rsidRDefault="00953A65" w:rsidP="00200F94">
            <w:pPr>
              <w:pStyle w:val="Tabletext"/>
              <w:jc w:val="center"/>
              <w:rPr>
                <w:rFonts w:eastAsia="Times New Roman" w:cs="Times New Roman"/>
                <w:lang w:val="fr-FR"/>
              </w:rPr>
            </w:pPr>
            <w:r w:rsidRPr="00B60A82">
              <w:rPr>
                <w:rFonts w:eastAsia="Times New Roman" w:cs="Times New Roman"/>
                <w:lang w:val="fr-FR"/>
              </w:rPr>
              <w:t>1</w:t>
            </w:r>
          </w:p>
        </w:tc>
        <w:tc>
          <w:tcPr>
            <w:tcW w:w="5950" w:type="dxa"/>
            <w:tcBorders>
              <w:top w:val="single" w:sz="5" w:space="0" w:color="000000"/>
              <w:left w:val="single" w:sz="5" w:space="0" w:color="000000"/>
              <w:bottom w:val="single" w:sz="5" w:space="0" w:color="000000"/>
              <w:right w:val="single" w:sz="5" w:space="0" w:color="000000"/>
            </w:tcBorders>
            <w:tcMar>
              <w:left w:w="85" w:type="dxa"/>
              <w:right w:w="85" w:type="dxa"/>
            </w:tcMar>
            <w:vAlign w:val="center"/>
          </w:tcPr>
          <w:p w14:paraId="60297956" w14:textId="784A9D40" w:rsidR="00953A65" w:rsidRPr="00B60A82" w:rsidRDefault="00953A65" w:rsidP="00200F94">
            <w:pPr>
              <w:pStyle w:val="Tabletext"/>
              <w:rPr>
                <w:b/>
                <w:bCs/>
                <w:lang w:val="fr-FR"/>
              </w:rPr>
            </w:pPr>
            <w:r w:rsidRPr="00B60A82">
              <w:rPr>
                <w:b/>
                <w:bCs/>
                <w:lang w:val="fr-FR"/>
              </w:rPr>
              <w:t>Suppression de la Résolution 83</w:t>
            </w:r>
          </w:p>
          <w:p w14:paraId="3220B47B" w14:textId="7F4C88CE" w:rsidR="00953A65" w:rsidRPr="00B60A82" w:rsidRDefault="00953A65" w:rsidP="00200F94">
            <w:pPr>
              <w:pStyle w:val="Tabletext"/>
              <w:rPr>
                <w:lang w:val="fr-FR"/>
              </w:rPr>
            </w:pPr>
            <w:r w:rsidRPr="00B60A82">
              <w:rPr>
                <w:color w:val="000000"/>
                <w:lang w:val="fr-FR"/>
              </w:rPr>
              <w:t>"</w:t>
            </w:r>
            <w:r w:rsidR="00FA1672" w:rsidRPr="00B60A82">
              <w:rPr>
                <w:color w:val="000000"/>
                <w:lang w:val="fr-FR"/>
              </w:rPr>
              <w:t>Évaluation</w:t>
            </w:r>
            <w:r w:rsidRPr="00B60A82">
              <w:rPr>
                <w:color w:val="000000"/>
                <w:lang w:val="fr-FR"/>
              </w:rPr>
              <w:t xml:space="preserve"> de la mise en </w:t>
            </w:r>
            <w:r w:rsidR="00FA1672" w:rsidRPr="00B60A82">
              <w:rPr>
                <w:color w:val="000000"/>
                <w:lang w:val="fr-FR"/>
              </w:rPr>
              <w:t>œuvre</w:t>
            </w:r>
            <w:r w:rsidRPr="00B60A82">
              <w:rPr>
                <w:color w:val="000000"/>
                <w:lang w:val="fr-FR"/>
              </w:rPr>
              <w:t xml:space="preserve"> des Résolutions de l'Assemblée mondiale de normalisation des télécommunications"</w:t>
            </w:r>
          </w:p>
        </w:tc>
        <w:tc>
          <w:tcPr>
            <w:tcW w:w="3061" w:type="dxa"/>
            <w:tcBorders>
              <w:top w:val="single" w:sz="5" w:space="0" w:color="000000"/>
              <w:left w:val="single" w:sz="5" w:space="0" w:color="000000"/>
              <w:bottom w:val="single" w:sz="5" w:space="0" w:color="000000"/>
              <w:right w:val="single" w:sz="5" w:space="0" w:color="000000"/>
            </w:tcBorders>
            <w:tcMar>
              <w:left w:w="85" w:type="dxa"/>
              <w:right w:w="85" w:type="dxa"/>
            </w:tcMar>
            <w:vAlign w:val="center"/>
          </w:tcPr>
          <w:p w14:paraId="2BB89D2A" w14:textId="001B096B" w:rsidR="00953A65" w:rsidRPr="00B60A82" w:rsidRDefault="00953A65" w:rsidP="00200F94">
            <w:pPr>
              <w:pStyle w:val="Tabletext"/>
              <w:rPr>
                <w:lang w:val="fr-FR"/>
              </w:rPr>
            </w:pPr>
            <w:r w:rsidRPr="00B60A82">
              <w:rPr>
                <w:lang w:val="fr-FR"/>
              </w:rPr>
              <w:t>Alexeï Borodin</w:t>
            </w:r>
            <w:r w:rsidRPr="00B60A82">
              <w:rPr>
                <w:lang w:val="fr-FR"/>
              </w:rPr>
              <w:br/>
            </w:r>
            <w:hyperlink r:id="rId17" w:anchor="compose?to=%22%D0%90%D0%BB%D0%B5%D0%BA%D1%81%D0%B5%D0%B9%20%D0%91%D0%BE%D1%80%D0%BE%D0%B4%D0%B8%D0%BD%22%20%3Caborodin%40rcc.org.ru%3E" w:history="1">
              <w:r w:rsidRPr="00B60A82">
                <w:rPr>
                  <w:rStyle w:val="Hyperlink"/>
                  <w:rFonts w:cs="Times New Roman"/>
                  <w:color w:val="0070C0"/>
                  <w:shd w:val="clear" w:color="auto" w:fill="FFFFFF"/>
                  <w:lang w:val="fr-FR"/>
                </w:rPr>
                <w:t>aborodin@</w:t>
              </w:r>
              <w:r w:rsidRPr="00B60A82">
                <w:rPr>
                  <w:rStyle w:val="Hyperlink"/>
                  <w:rFonts w:cs="Times New Roman"/>
                  <w:color w:val="0070C0"/>
                  <w:shd w:val="clear" w:color="auto" w:fill="FFFFFF"/>
                  <w:lang w:val="fr-FR"/>
                </w:rPr>
                <w:t>r</w:t>
              </w:r>
              <w:r w:rsidRPr="00B60A82">
                <w:rPr>
                  <w:rStyle w:val="Hyperlink"/>
                  <w:rFonts w:cs="Times New Roman"/>
                  <w:color w:val="0070C0"/>
                  <w:shd w:val="clear" w:color="auto" w:fill="FFFFFF"/>
                  <w:lang w:val="fr-FR"/>
                </w:rPr>
                <w:t>cc.org.ru</w:t>
              </w:r>
            </w:hyperlink>
          </w:p>
        </w:tc>
        <w:tc>
          <w:tcPr>
            <w:tcW w:w="454" w:type="dxa"/>
            <w:tcBorders>
              <w:top w:val="single" w:sz="5" w:space="0" w:color="000000"/>
              <w:left w:val="single" w:sz="5" w:space="0" w:color="000000"/>
              <w:bottom w:val="single" w:sz="5" w:space="0" w:color="000000"/>
              <w:right w:val="single" w:sz="5" w:space="0" w:color="000000"/>
            </w:tcBorders>
            <w:vAlign w:val="center"/>
          </w:tcPr>
          <w:p w14:paraId="64721CDD"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c>
          <w:tcPr>
            <w:tcW w:w="455" w:type="dxa"/>
            <w:tcBorders>
              <w:top w:val="single" w:sz="5" w:space="0" w:color="000000"/>
              <w:left w:val="single" w:sz="5" w:space="0" w:color="000000"/>
              <w:bottom w:val="single" w:sz="5" w:space="0" w:color="000000"/>
              <w:right w:val="single" w:sz="5" w:space="0" w:color="000000"/>
            </w:tcBorders>
            <w:vAlign w:val="center"/>
          </w:tcPr>
          <w:p w14:paraId="08CA2481"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4DE710A6"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c>
          <w:tcPr>
            <w:tcW w:w="455" w:type="dxa"/>
            <w:tcBorders>
              <w:top w:val="single" w:sz="5" w:space="0" w:color="000000"/>
              <w:left w:val="single" w:sz="5" w:space="0" w:color="000000"/>
              <w:bottom w:val="single" w:sz="5" w:space="0" w:color="000000"/>
              <w:right w:val="single" w:sz="5" w:space="0" w:color="000000"/>
            </w:tcBorders>
            <w:vAlign w:val="center"/>
          </w:tcPr>
          <w:p w14:paraId="34769B74" w14:textId="77777777" w:rsidR="00953A65" w:rsidRPr="00B60A82" w:rsidRDefault="00953A65" w:rsidP="00200F94">
            <w:pPr>
              <w:pStyle w:val="Tabletext"/>
              <w:jc w:val="center"/>
              <w:rPr>
                <w:lang w:val="fr-FR"/>
              </w:rPr>
            </w:pPr>
          </w:p>
        </w:tc>
        <w:tc>
          <w:tcPr>
            <w:tcW w:w="454" w:type="dxa"/>
            <w:tcBorders>
              <w:top w:val="single" w:sz="5" w:space="0" w:color="000000"/>
              <w:left w:val="single" w:sz="5" w:space="0" w:color="000000"/>
              <w:bottom w:val="single" w:sz="5" w:space="0" w:color="000000"/>
              <w:right w:val="single" w:sz="5" w:space="0" w:color="000000"/>
            </w:tcBorders>
            <w:vAlign w:val="center"/>
          </w:tcPr>
          <w:p w14:paraId="4536813D" w14:textId="77777777" w:rsidR="00953A65" w:rsidRPr="00B60A82" w:rsidRDefault="00953A65" w:rsidP="00200F94">
            <w:pPr>
              <w:pStyle w:val="Tabletext"/>
              <w:jc w:val="center"/>
              <w:rPr>
                <w:lang w:val="fr-FR"/>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5708E1AB"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0AC6352A" w14:textId="77777777" w:rsidR="00953A65" w:rsidRPr="00B60A82" w:rsidRDefault="00953A65" w:rsidP="00200F94">
            <w:pPr>
              <w:pStyle w:val="Tabletext"/>
              <w:jc w:val="center"/>
              <w:rPr>
                <w:lang w:val="fr-FR"/>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70F25024"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1AF964A6" w14:textId="77777777" w:rsidR="00953A65" w:rsidRPr="00B60A82" w:rsidRDefault="00953A65" w:rsidP="00200F94">
            <w:pPr>
              <w:pStyle w:val="Tabletext"/>
              <w:jc w:val="center"/>
              <w:rPr>
                <w:lang w:val="fr-FR"/>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6C96F99C"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r>
      <w:tr w:rsidR="00953A65" w:rsidRPr="00B60A82" w14:paraId="5B91DEDB" w14:textId="77777777" w:rsidTr="00953A65">
        <w:trPr>
          <w:cantSplit/>
        </w:trPr>
        <w:tc>
          <w:tcPr>
            <w:tcW w:w="1021" w:type="dxa"/>
            <w:tcBorders>
              <w:top w:val="single" w:sz="5" w:space="0" w:color="000000"/>
              <w:left w:val="single" w:sz="5" w:space="0" w:color="000000"/>
              <w:bottom w:val="single" w:sz="5" w:space="0" w:color="000000"/>
              <w:right w:val="single" w:sz="5" w:space="0" w:color="000000"/>
            </w:tcBorders>
            <w:vAlign w:val="center"/>
          </w:tcPr>
          <w:p w14:paraId="5D1DA2E2" w14:textId="77777777" w:rsidR="00953A65" w:rsidRPr="00B60A82" w:rsidRDefault="00953A65" w:rsidP="00200F94">
            <w:pPr>
              <w:pStyle w:val="Tabletext"/>
              <w:jc w:val="center"/>
              <w:rPr>
                <w:rFonts w:eastAsia="Times New Roman" w:cs="Times New Roman"/>
                <w:lang w:val="fr-FR"/>
              </w:rPr>
            </w:pPr>
            <w:r w:rsidRPr="00B60A82">
              <w:rPr>
                <w:rFonts w:eastAsia="Times New Roman" w:cs="Times New Roman"/>
                <w:lang w:val="fr-FR"/>
              </w:rPr>
              <w:t>2</w:t>
            </w:r>
          </w:p>
        </w:tc>
        <w:tc>
          <w:tcPr>
            <w:tcW w:w="5950" w:type="dxa"/>
            <w:tcBorders>
              <w:top w:val="single" w:sz="5" w:space="0" w:color="000000"/>
              <w:left w:val="single" w:sz="5" w:space="0" w:color="000000"/>
              <w:bottom w:val="single" w:sz="5" w:space="0" w:color="000000"/>
              <w:right w:val="single" w:sz="5" w:space="0" w:color="000000"/>
            </w:tcBorders>
            <w:tcMar>
              <w:left w:w="85" w:type="dxa"/>
              <w:right w:w="85" w:type="dxa"/>
            </w:tcMar>
            <w:vAlign w:val="center"/>
          </w:tcPr>
          <w:p w14:paraId="54FE92D7" w14:textId="77777777" w:rsidR="00953A65" w:rsidRPr="00B60A82" w:rsidRDefault="00953A65" w:rsidP="00200F94">
            <w:pPr>
              <w:pStyle w:val="Tabletext"/>
              <w:rPr>
                <w:b/>
                <w:bCs/>
                <w:lang w:val="fr-FR"/>
              </w:rPr>
            </w:pPr>
            <w:r w:rsidRPr="00B60A82">
              <w:rPr>
                <w:b/>
                <w:bCs/>
                <w:lang w:val="fr-FR"/>
              </w:rPr>
              <w:t>Suppression de la Résolution 99</w:t>
            </w:r>
          </w:p>
          <w:p w14:paraId="45541AAC" w14:textId="77777777" w:rsidR="00953A65" w:rsidRPr="00B60A82" w:rsidRDefault="00953A65" w:rsidP="00200F94">
            <w:pPr>
              <w:pStyle w:val="Tabletext"/>
              <w:rPr>
                <w:lang w:val="fr-FR"/>
              </w:rPr>
            </w:pPr>
            <w:r w:rsidRPr="00B60A82">
              <w:rPr>
                <w:color w:val="000000"/>
                <w:lang w:val="fr-FR"/>
              </w:rPr>
              <w:t>"Examen de la réforme structurelle des commissions d'études du Secteur de la normalisation des télécommunications de l'UIT"</w:t>
            </w:r>
          </w:p>
        </w:tc>
        <w:tc>
          <w:tcPr>
            <w:tcW w:w="3061" w:type="dxa"/>
            <w:tcBorders>
              <w:top w:val="single" w:sz="5" w:space="0" w:color="000000"/>
              <w:left w:val="single" w:sz="5" w:space="0" w:color="000000"/>
              <w:bottom w:val="single" w:sz="5" w:space="0" w:color="000000"/>
              <w:right w:val="single" w:sz="5" w:space="0" w:color="000000"/>
            </w:tcBorders>
            <w:tcMar>
              <w:left w:w="85" w:type="dxa"/>
              <w:right w:w="85" w:type="dxa"/>
            </w:tcMar>
            <w:vAlign w:val="center"/>
          </w:tcPr>
          <w:p w14:paraId="469006C9" w14:textId="2844FF07" w:rsidR="00953A65" w:rsidRPr="00B60A82" w:rsidRDefault="00953A65" w:rsidP="00200F94">
            <w:pPr>
              <w:pStyle w:val="Tabletext"/>
              <w:rPr>
                <w:lang w:val="fr-FR"/>
              </w:rPr>
            </w:pPr>
            <w:r w:rsidRPr="00B60A82">
              <w:rPr>
                <w:lang w:val="fr-FR"/>
              </w:rPr>
              <w:t>Alexeï Borodin</w:t>
            </w:r>
            <w:r w:rsidRPr="00B60A82">
              <w:rPr>
                <w:lang w:val="fr-FR"/>
              </w:rPr>
              <w:br/>
            </w:r>
            <w:hyperlink r:id="rId18" w:anchor="compose?to=%22%D0%90%D0%BB%D0%B5%D0%BA%D1%81%D0%B5%D0%B9%20%D0%91%D0%BE%D1%80%D0%BE%D0%B4%D0%B8%D0%BD%22%20%3Caborodin%40rcc.org.ru%3E" w:history="1">
              <w:r w:rsidRPr="00B60A82">
                <w:rPr>
                  <w:rStyle w:val="Hyperlink"/>
                  <w:rFonts w:cs="Times New Roman"/>
                  <w:color w:val="0070C0"/>
                  <w:shd w:val="clear" w:color="auto" w:fill="FFFFFF"/>
                  <w:lang w:val="fr-FR"/>
                </w:rPr>
                <w:t>aborodin@r</w:t>
              </w:r>
              <w:r w:rsidRPr="00B60A82">
                <w:rPr>
                  <w:rStyle w:val="Hyperlink"/>
                  <w:rFonts w:cs="Times New Roman"/>
                  <w:color w:val="0070C0"/>
                  <w:shd w:val="clear" w:color="auto" w:fill="FFFFFF"/>
                  <w:lang w:val="fr-FR"/>
                </w:rPr>
                <w:t>c</w:t>
              </w:r>
              <w:r w:rsidRPr="00B60A82">
                <w:rPr>
                  <w:rStyle w:val="Hyperlink"/>
                  <w:rFonts w:cs="Times New Roman"/>
                  <w:color w:val="0070C0"/>
                  <w:shd w:val="clear" w:color="auto" w:fill="FFFFFF"/>
                  <w:lang w:val="fr-FR"/>
                </w:rPr>
                <w:t>c.org.ru</w:t>
              </w:r>
            </w:hyperlink>
          </w:p>
        </w:tc>
        <w:tc>
          <w:tcPr>
            <w:tcW w:w="454" w:type="dxa"/>
            <w:tcBorders>
              <w:top w:val="single" w:sz="5" w:space="0" w:color="000000"/>
              <w:left w:val="single" w:sz="5" w:space="0" w:color="000000"/>
              <w:bottom w:val="single" w:sz="5" w:space="0" w:color="000000"/>
              <w:right w:val="single" w:sz="5" w:space="0" w:color="000000"/>
            </w:tcBorders>
            <w:vAlign w:val="center"/>
          </w:tcPr>
          <w:p w14:paraId="1E611FBE" w14:textId="77777777" w:rsidR="00953A65" w:rsidRPr="00B60A82" w:rsidRDefault="00953A65" w:rsidP="00200F94">
            <w:pPr>
              <w:pStyle w:val="Tabletext"/>
              <w:jc w:val="center"/>
              <w:rPr>
                <w:lang w:val="fr-FR"/>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0F0B83E2" w14:textId="77777777" w:rsidR="00953A65" w:rsidRPr="00B60A82" w:rsidRDefault="00953A65" w:rsidP="00200F94">
            <w:pPr>
              <w:pStyle w:val="Tabletext"/>
              <w:jc w:val="center"/>
              <w:rPr>
                <w:lang w:val="fr-FR"/>
              </w:rPr>
            </w:pPr>
          </w:p>
        </w:tc>
        <w:tc>
          <w:tcPr>
            <w:tcW w:w="454" w:type="dxa"/>
            <w:tcBorders>
              <w:top w:val="single" w:sz="5" w:space="0" w:color="000000"/>
              <w:left w:val="single" w:sz="5" w:space="0" w:color="000000"/>
              <w:bottom w:val="single" w:sz="5" w:space="0" w:color="000000"/>
              <w:right w:val="single" w:sz="5" w:space="0" w:color="000000"/>
            </w:tcBorders>
            <w:vAlign w:val="center"/>
          </w:tcPr>
          <w:p w14:paraId="47CF2FFF"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c>
          <w:tcPr>
            <w:tcW w:w="455" w:type="dxa"/>
            <w:tcBorders>
              <w:top w:val="single" w:sz="5" w:space="0" w:color="000000"/>
              <w:left w:val="single" w:sz="5" w:space="0" w:color="000000"/>
              <w:bottom w:val="single" w:sz="5" w:space="0" w:color="000000"/>
              <w:right w:val="single" w:sz="5" w:space="0" w:color="000000"/>
            </w:tcBorders>
            <w:vAlign w:val="center"/>
          </w:tcPr>
          <w:p w14:paraId="72711AA2" w14:textId="77777777" w:rsidR="00953A65" w:rsidRPr="00B60A82" w:rsidRDefault="00953A65" w:rsidP="00200F94">
            <w:pPr>
              <w:pStyle w:val="Tabletext"/>
              <w:jc w:val="center"/>
              <w:rPr>
                <w:lang w:val="fr-FR"/>
              </w:rPr>
            </w:pPr>
          </w:p>
        </w:tc>
        <w:tc>
          <w:tcPr>
            <w:tcW w:w="454" w:type="dxa"/>
            <w:tcBorders>
              <w:top w:val="single" w:sz="5" w:space="0" w:color="000000"/>
              <w:left w:val="single" w:sz="5" w:space="0" w:color="000000"/>
              <w:bottom w:val="single" w:sz="5" w:space="0" w:color="000000"/>
              <w:right w:val="single" w:sz="5" w:space="0" w:color="000000"/>
            </w:tcBorders>
            <w:vAlign w:val="center"/>
          </w:tcPr>
          <w:p w14:paraId="7817A040" w14:textId="77777777" w:rsidR="00953A65" w:rsidRPr="00B60A82" w:rsidRDefault="00953A65" w:rsidP="00200F94">
            <w:pPr>
              <w:pStyle w:val="Tabletext"/>
              <w:jc w:val="center"/>
              <w:rPr>
                <w:lang w:val="fr-FR"/>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3D6BAA91"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667B4521" w14:textId="77777777" w:rsidR="00953A65" w:rsidRPr="00B60A82" w:rsidRDefault="00953A65" w:rsidP="00200F94">
            <w:pPr>
              <w:pStyle w:val="Tabletext"/>
              <w:jc w:val="center"/>
              <w:rPr>
                <w:lang w:val="fr-FR"/>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2217F5A1"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0C36F7E2" w14:textId="77777777" w:rsidR="00953A65" w:rsidRPr="00B60A82" w:rsidRDefault="00953A65" w:rsidP="00200F94">
            <w:pPr>
              <w:pStyle w:val="Tabletext"/>
              <w:jc w:val="center"/>
              <w:rPr>
                <w:lang w:val="fr-FR"/>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33D05D23"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r>
      <w:tr w:rsidR="00953A65" w:rsidRPr="00B60A82" w14:paraId="366454A2" w14:textId="77777777" w:rsidTr="00953A65">
        <w:trPr>
          <w:cantSplit/>
        </w:trPr>
        <w:tc>
          <w:tcPr>
            <w:tcW w:w="1021" w:type="dxa"/>
            <w:tcBorders>
              <w:top w:val="single" w:sz="5" w:space="0" w:color="000000"/>
              <w:left w:val="single" w:sz="5" w:space="0" w:color="000000"/>
              <w:bottom w:val="single" w:sz="5" w:space="0" w:color="000000"/>
              <w:right w:val="single" w:sz="5" w:space="0" w:color="000000"/>
            </w:tcBorders>
            <w:vAlign w:val="center"/>
          </w:tcPr>
          <w:p w14:paraId="061F5AEB" w14:textId="77777777" w:rsidR="00953A65" w:rsidRPr="00B60A82" w:rsidRDefault="00953A65" w:rsidP="00200F94">
            <w:pPr>
              <w:pStyle w:val="Tabletext"/>
              <w:jc w:val="center"/>
              <w:rPr>
                <w:rFonts w:eastAsia="Times New Roman" w:cs="Times New Roman"/>
                <w:lang w:val="fr-FR"/>
              </w:rPr>
            </w:pPr>
            <w:r w:rsidRPr="00B60A82">
              <w:rPr>
                <w:rFonts w:eastAsia="Times New Roman" w:cs="Times New Roman"/>
                <w:lang w:val="fr-FR"/>
              </w:rPr>
              <w:t>3</w:t>
            </w:r>
          </w:p>
        </w:tc>
        <w:tc>
          <w:tcPr>
            <w:tcW w:w="5950" w:type="dxa"/>
            <w:tcBorders>
              <w:top w:val="single" w:sz="5" w:space="0" w:color="000000"/>
              <w:left w:val="single" w:sz="5" w:space="0" w:color="000000"/>
              <w:bottom w:val="single" w:sz="5" w:space="0" w:color="000000"/>
              <w:right w:val="single" w:sz="5" w:space="0" w:color="000000"/>
            </w:tcBorders>
            <w:tcMar>
              <w:left w:w="85" w:type="dxa"/>
              <w:right w:w="85" w:type="dxa"/>
            </w:tcMar>
            <w:vAlign w:val="center"/>
          </w:tcPr>
          <w:p w14:paraId="7BEF974C" w14:textId="77777777" w:rsidR="00953A65" w:rsidRPr="00B60A82" w:rsidRDefault="00953A65" w:rsidP="00200F94">
            <w:pPr>
              <w:pStyle w:val="Tabletext"/>
              <w:rPr>
                <w:b/>
                <w:bCs/>
                <w:lang w:val="fr-FR"/>
              </w:rPr>
            </w:pPr>
            <w:r w:rsidRPr="00B60A82">
              <w:rPr>
                <w:b/>
                <w:bCs/>
                <w:spacing w:val="-1"/>
                <w:lang w:val="fr-FR"/>
              </w:rPr>
              <w:t>Maintien de la Résolution 11</w:t>
            </w:r>
          </w:p>
          <w:p w14:paraId="318C4C13" w14:textId="77777777" w:rsidR="00953A65" w:rsidRPr="00B60A82" w:rsidRDefault="00953A65" w:rsidP="00200F94">
            <w:pPr>
              <w:pStyle w:val="Tabletext"/>
              <w:rPr>
                <w:lang w:val="fr-FR"/>
              </w:rPr>
            </w:pPr>
            <w:r w:rsidRPr="00B60A82">
              <w:rPr>
                <w:color w:val="000000"/>
                <w:lang w:val="fr-FR"/>
              </w:rPr>
              <w:t>"Collaboration avec le Conseil d'exploitation postale de l'Union postale universelle concernant l'étude de services intéressant à la fois le secteur postal et le secteur des télécommunications"</w:t>
            </w:r>
          </w:p>
        </w:tc>
        <w:tc>
          <w:tcPr>
            <w:tcW w:w="3061" w:type="dxa"/>
            <w:tcBorders>
              <w:top w:val="single" w:sz="5" w:space="0" w:color="000000"/>
              <w:left w:val="single" w:sz="5" w:space="0" w:color="000000"/>
              <w:bottom w:val="single" w:sz="5" w:space="0" w:color="000000"/>
              <w:right w:val="single" w:sz="5" w:space="0" w:color="000000"/>
            </w:tcBorders>
            <w:tcMar>
              <w:left w:w="85" w:type="dxa"/>
              <w:right w:w="85" w:type="dxa"/>
            </w:tcMar>
            <w:vAlign w:val="center"/>
          </w:tcPr>
          <w:p w14:paraId="6E4F4C57" w14:textId="79F86903" w:rsidR="00953A65" w:rsidRPr="00B60A82" w:rsidRDefault="00953A65" w:rsidP="00200F94">
            <w:pPr>
              <w:pStyle w:val="Tabletext"/>
              <w:rPr>
                <w:lang w:val="fr-FR"/>
              </w:rPr>
            </w:pPr>
            <w:r w:rsidRPr="00B60A82">
              <w:rPr>
                <w:lang w:val="fr-FR"/>
              </w:rPr>
              <w:t>Alexeï Borodin</w:t>
            </w:r>
            <w:r w:rsidRPr="00B60A82">
              <w:rPr>
                <w:lang w:val="fr-FR"/>
              </w:rPr>
              <w:br/>
            </w:r>
            <w:hyperlink r:id="rId19" w:anchor="compose?to=%22%D0%90%D0%BB%D0%B5%D0%BA%D1%81%D0%B5%D0%B9%20%D0%91%D0%BE%D1%80%D0%BE%D0%B4%D0%B8%D0%BD%22%20%3Caborodin%40rcc.org.ru%3E" w:history="1">
              <w:r w:rsidRPr="00B60A82">
                <w:rPr>
                  <w:rStyle w:val="Hyperlink"/>
                  <w:rFonts w:cs="Times New Roman"/>
                  <w:color w:val="0070C0"/>
                  <w:shd w:val="clear" w:color="auto" w:fill="FFFFFF"/>
                  <w:lang w:val="fr-FR"/>
                </w:rPr>
                <w:t>aborodin@rcc.or</w:t>
              </w:r>
              <w:r w:rsidRPr="00B60A82">
                <w:rPr>
                  <w:rStyle w:val="Hyperlink"/>
                  <w:rFonts w:cs="Times New Roman"/>
                  <w:color w:val="0070C0"/>
                  <w:shd w:val="clear" w:color="auto" w:fill="FFFFFF"/>
                  <w:lang w:val="fr-FR"/>
                </w:rPr>
                <w:t>g</w:t>
              </w:r>
              <w:r w:rsidRPr="00B60A82">
                <w:rPr>
                  <w:rStyle w:val="Hyperlink"/>
                  <w:rFonts w:cs="Times New Roman"/>
                  <w:color w:val="0070C0"/>
                  <w:shd w:val="clear" w:color="auto" w:fill="FFFFFF"/>
                  <w:lang w:val="fr-FR"/>
                </w:rPr>
                <w:t>.ru</w:t>
              </w:r>
            </w:hyperlink>
          </w:p>
          <w:p w14:paraId="7330A4D5" w14:textId="77777777" w:rsidR="00953A65" w:rsidRPr="00B60A82" w:rsidRDefault="00953A65" w:rsidP="00200F94">
            <w:pPr>
              <w:pStyle w:val="Tabletext"/>
              <w:rPr>
                <w:lang w:val="fr-FR"/>
              </w:rPr>
            </w:pPr>
            <w:r w:rsidRPr="00B60A82">
              <w:rPr>
                <w:lang w:val="fr-FR"/>
              </w:rPr>
              <w:t>Evgeny Tonkikh</w:t>
            </w:r>
            <w:r w:rsidRPr="00B60A82">
              <w:rPr>
                <w:lang w:val="fr-FR"/>
              </w:rPr>
              <w:br/>
            </w:r>
            <w:hyperlink r:id="rId20" w:anchor="compose?to=%3Ctonkihev%40niir.ru%3E" w:history="1">
              <w:r w:rsidRPr="00B60A82">
                <w:rPr>
                  <w:rStyle w:val="Hyperlink"/>
                  <w:rFonts w:cs="Times New Roman"/>
                  <w:color w:val="0070C0"/>
                  <w:shd w:val="clear" w:color="auto" w:fill="FFFFFF"/>
                  <w:lang w:val="fr-FR"/>
                </w:rPr>
                <w:t>tonkihev@</w:t>
              </w:r>
              <w:r w:rsidRPr="00B60A82">
                <w:rPr>
                  <w:rStyle w:val="Hyperlink"/>
                  <w:rFonts w:cs="Times New Roman"/>
                  <w:color w:val="0070C0"/>
                  <w:shd w:val="clear" w:color="auto" w:fill="FFFFFF"/>
                  <w:lang w:val="fr-FR"/>
                </w:rPr>
                <w:t>n</w:t>
              </w:r>
              <w:r w:rsidRPr="00B60A82">
                <w:rPr>
                  <w:rStyle w:val="Hyperlink"/>
                  <w:rFonts w:cs="Times New Roman"/>
                  <w:color w:val="0070C0"/>
                  <w:shd w:val="clear" w:color="auto" w:fill="FFFFFF"/>
                  <w:lang w:val="fr-FR"/>
                </w:rPr>
                <w:t>iir.ru</w:t>
              </w:r>
            </w:hyperlink>
          </w:p>
        </w:tc>
        <w:tc>
          <w:tcPr>
            <w:tcW w:w="454" w:type="dxa"/>
            <w:tcBorders>
              <w:top w:val="single" w:sz="5" w:space="0" w:color="000000"/>
              <w:left w:val="single" w:sz="5" w:space="0" w:color="000000"/>
              <w:bottom w:val="single" w:sz="5" w:space="0" w:color="000000"/>
              <w:right w:val="single" w:sz="5" w:space="0" w:color="000000"/>
            </w:tcBorders>
            <w:vAlign w:val="center"/>
          </w:tcPr>
          <w:p w14:paraId="2C3069B4" w14:textId="77777777" w:rsidR="00953A65" w:rsidRPr="00B60A82" w:rsidRDefault="00953A65" w:rsidP="00200F94">
            <w:pPr>
              <w:pStyle w:val="Tabletext"/>
              <w:jc w:val="center"/>
              <w:rPr>
                <w:lang w:val="fr-FR"/>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5853EEA3"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26F6D1A9"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c>
          <w:tcPr>
            <w:tcW w:w="455" w:type="dxa"/>
            <w:tcBorders>
              <w:top w:val="single" w:sz="5" w:space="0" w:color="000000"/>
              <w:left w:val="single" w:sz="5" w:space="0" w:color="000000"/>
              <w:bottom w:val="single" w:sz="5" w:space="0" w:color="000000"/>
              <w:right w:val="single" w:sz="5" w:space="0" w:color="000000"/>
            </w:tcBorders>
            <w:vAlign w:val="center"/>
          </w:tcPr>
          <w:p w14:paraId="65D61031" w14:textId="77777777" w:rsidR="00953A65" w:rsidRPr="00B60A82" w:rsidRDefault="00953A65" w:rsidP="00200F94">
            <w:pPr>
              <w:pStyle w:val="Tabletext"/>
              <w:jc w:val="center"/>
              <w:rPr>
                <w:lang w:val="fr-FR"/>
              </w:rPr>
            </w:pPr>
          </w:p>
        </w:tc>
        <w:tc>
          <w:tcPr>
            <w:tcW w:w="454" w:type="dxa"/>
            <w:tcBorders>
              <w:top w:val="single" w:sz="5" w:space="0" w:color="000000"/>
              <w:left w:val="single" w:sz="5" w:space="0" w:color="000000"/>
              <w:bottom w:val="single" w:sz="5" w:space="0" w:color="000000"/>
              <w:right w:val="single" w:sz="5" w:space="0" w:color="000000"/>
            </w:tcBorders>
            <w:vAlign w:val="center"/>
          </w:tcPr>
          <w:p w14:paraId="603812CC" w14:textId="77777777" w:rsidR="00953A65" w:rsidRPr="00B60A82" w:rsidRDefault="00953A65" w:rsidP="00200F94">
            <w:pPr>
              <w:pStyle w:val="Tabletext"/>
              <w:jc w:val="center"/>
              <w:rPr>
                <w:lang w:val="fr-FR"/>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623604A2"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4D5CA39A" w14:textId="77777777" w:rsidR="00953A65" w:rsidRPr="00B60A82" w:rsidRDefault="00953A65" w:rsidP="00200F94">
            <w:pPr>
              <w:pStyle w:val="Tabletext"/>
              <w:jc w:val="center"/>
              <w:rPr>
                <w:lang w:val="fr-FR"/>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75FD223C"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0B174918" w14:textId="77777777" w:rsidR="00953A65" w:rsidRPr="00B60A82" w:rsidRDefault="00953A65" w:rsidP="00200F94">
            <w:pPr>
              <w:pStyle w:val="Tabletext"/>
              <w:jc w:val="center"/>
              <w:rPr>
                <w:lang w:val="fr-FR"/>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175BC369"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r>
      <w:tr w:rsidR="00953A65" w:rsidRPr="00B60A82" w14:paraId="7DF7C20F" w14:textId="77777777" w:rsidTr="00953A65">
        <w:trPr>
          <w:cantSplit/>
        </w:trPr>
        <w:tc>
          <w:tcPr>
            <w:tcW w:w="1021" w:type="dxa"/>
            <w:tcBorders>
              <w:top w:val="single" w:sz="5" w:space="0" w:color="000000"/>
              <w:left w:val="single" w:sz="5" w:space="0" w:color="000000"/>
              <w:bottom w:val="single" w:sz="5" w:space="0" w:color="000000"/>
              <w:right w:val="single" w:sz="5" w:space="0" w:color="000000"/>
            </w:tcBorders>
            <w:vAlign w:val="center"/>
          </w:tcPr>
          <w:p w14:paraId="420F9B40" w14:textId="77777777" w:rsidR="00953A65" w:rsidRPr="00B60A82" w:rsidRDefault="00953A65" w:rsidP="00200F94">
            <w:pPr>
              <w:pStyle w:val="Tabletext"/>
              <w:jc w:val="center"/>
              <w:rPr>
                <w:rFonts w:eastAsia="Times New Roman" w:cs="Times New Roman"/>
                <w:lang w:val="fr-FR"/>
              </w:rPr>
            </w:pPr>
            <w:r w:rsidRPr="00B60A82">
              <w:rPr>
                <w:rFonts w:eastAsia="Times New Roman" w:cs="Times New Roman"/>
                <w:lang w:val="fr-FR"/>
              </w:rPr>
              <w:t>4</w:t>
            </w:r>
          </w:p>
        </w:tc>
        <w:tc>
          <w:tcPr>
            <w:tcW w:w="5950" w:type="dxa"/>
            <w:tcBorders>
              <w:top w:val="single" w:sz="5" w:space="0" w:color="000000"/>
              <w:left w:val="single" w:sz="5" w:space="0" w:color="000000"/>
              <w:bottom w:val="single" w:sz="5" w:space="0" w:color="000000"/>
              <w:right w:val="single" w:sz="5" w:space="0" w:color="000000"/>
            </w:tcBorders>
            <w:tcMar>
              <w:left w:w="85" w:type="dxa"/>
              <w:right w:w="85" w:type="dxa"/>
            </w:tcMar>
            <w:vAlign w:val="center"/>
          </w:tcPr>
          <w:p w14:paraId="6BC3BC44" w14:textId="77777777" w:rsidR="00953A65" w:rsidRPr="00B60A82" w:rsidRDefault="00953A65" w:rsidP="00200F94">
            <w:pPr>
              <w:pStyle w:val="Tabletext"/>
              <w:rPr>
                <w:b/>
                <w:bCs/>
                <w:lang w:val="fr-FR"/>
              </w:rPr>
            </w:pPr>
            <w:r w:rsidRPr="00B60A82">
              <w:rPr>
                <w:b/>
                <w:bCs/>
                <w:spacing w:val="-1"/>
                <w:lang w:val="fr-FR"/>
              </w:rPr>
              <w:t>Maintien de la Résolution 47</w:t>
            </w:r>
          </w:p>
          <w:p w14:paraId="4F1A6A9F" w14:textId="77777777" w:rsidR="00953A65" w:rsidRPr="00B60A82" w:rsidRDefault="00953A65" w:rsidP="00200F94">
            <w:pPr>
              <w:pStyle w:val="Tabletext"/>
              <w:rPr>
                <w:lang w:val="fr-FR"/>
              </w:rPr>
            </w:pPr>
            <w:r w:rsidRPr="00B60A82">
              <w:rPr>
                <w:color w:val="000000"/>
                <w:lang w:val="fr-FR"/>
              </w:rPr>
              <w:t>"Noms de domaine de premier niveau de type code de pays"</w:t>
            </w:r>
          </w:p>
        </w:tc>
        <w:tc>
          <w:tcPr>
            <w:tcW w:w="3061" w:type="dxa"/>
            <w:tcBorders>
              <w:top w:val="single" w:sz="5" w:space="0" w:color="000000"/>
              <w:left w:val="single" w:sz="5" w:space="0" w:color="000000"/>
              <w:bottom w:val="single" w:sz="5" w:space="0" w:color="000000"/>
              <w:right w:val="single" w:sz="5" w:space="0" w:color="000000"/>
            </w:tcBorders>
            <w:tcMar>
              <w:left w:w="85" w:type="dxa"/>
              <w:right w:w="85" w:type="dxa"/>
            </w:tcMar>
            <w:vAlign w:val="center"/>
          </w:tcPr>
          <w:p w14:paraId="43794195" w14:textId="49E18C87" w:rsidR="00953A65" w:rsidRPr="00B60A82" w:rsidRDefault="00953A65" w:rsidP="00200F94">
            <w:pPr>
              <w:pStyle w:val="Tabletext"/>
              <w:rPr>
                <w:lang w:val="fr-FR"/>
              </w:rPr>
            </w:pPr>
            <w:r w:rsidRPr="00B60A82">
              <w:rPr>
                <w:lang w:val="fr-FR"/>
              </w:rPr>
              <w:t>Alexeï Borodin</w:t>
            </w:r>
            <w:r w:rsidRPr="00B60A82">
              <w:rPr>
                <w:lang w:val="fr-FR"/>
              </w:rPr>
              <w:br/>
            </w:r>
            <w:hyperlink r:id="rId21" w:anchor="compose?to=%22%D0%90%D0%BB%D0%B5%D0%BA%D1%81%D0%B5%D0%B9%20%D0%91%D0%BE%D1%80%D0%BE%D0%B4%D0%B8%D0%BD%22%20%3Caborodin%40rcc.org.ru%3E" w:history="1">
              <w:r w:rsidRPr="00B60A82">
                <w:rPr>
                  <w:rStyle w:val="Hyperlink"/>
                  <w:rFonts w:cs="Times New Roman"/>
                  <w:color w:val="0070C0"/>
                  <w:shd w:val="clear" w:color="auto" w:fill="FFFFFF"/>
                  <w:lang w:val="fr-FR"/>
                </w:rPr>
                <w:t>aborodin</w:t>
              </w:r>
              <w:r w:rsidRPr="00B60A82">
                <w:rPr>
                  <w:rStyle w:val="Hyperlink"/>
                  <w:rFonts w:cs="Times New Roman"/>
                  <w:color w:val="0070C0"/>
                  <w:shd w:val="clear" w:color="auto" w:fill="FFFFFF"/>
                  <w:lang w:val="fr-FR"/>
                </w:rPr>
                <w:t>@</w:t>
              </w:r>
              <w:r w:rsidRPr="00B60A82">
                <w:rPr>
                  <w:rStyle w:val="Hyperlink"/>
                  <w:rFonts w:cs="Times New Roman"/>
                  <w:color w:val="0070C0"/>
                  <w:shd w:val="clear" w:color="auto" w:fill="FFFFFF"/>
                  <w:lang w:val="fr-FR"/>
                </w:rPr>
                <w:t>rcc.org.ru</w:t>
              </w:r>
            </w:hyperlink>
          </w:p>
          <w:p w14:paraId="1DD5D995" w14:textId="77777777" w:rsidR="00953A65" w:rsidRPr="00B60A82" w:rsidRDefault="00953A65" w:rsidP="00200F94">
            <w:pPr>
              <w:pStyle w:val="Tabletext"/>
              <w:rPr>
                <w:lang w:val="fr-FR"/>
              </w:rPr>
            </w:pPr>
            <w:r w:rsidRPr="00B60A82">
              <w:rPr>
                <w:lang w:val="fr-FR"/>
              </w:rPr>
              <w:t>Evgeny Tonkikh</w:t>
            </w:r>
            <w:r w:rsidRPr="00B60A82">
              <w:rPr>
                <w:lang w:val="fr-FR"/>
              </w:rPr>
              <w:br/>
            </w:r>
            <w:hyperlink r:id="rId22" w:anchor="compose?to=%3Ctonkihev%40niir.ru%3E" w:history="1">
              <w:r w:rsidRPr="00B60A82">
                <w:rPr>
                  <w:rStyle w:val="Hyperlink"/>
                  <w:rFonts w:cs="Times New Roman"/>
                  <w:color w:val="0070C0"/>
                  <w:shd w:val="clear" w:color="auto" w:fill="FFFFFF"/>
                  <w:lang w:val="fr-FR"/>
                </w:rPr>
                <w:t>tonkihev@</w:t>
              </w:r>
              <w:r w:rsidRPr="00B60A82">
                <w:rPr>
                  <w:rStyle w:val="Hyperlink"/>
                  <w:rFonts w:cs="Times New Roman"/>
                  <w:color w:val="0070C0"/>
                  <w:shd w:val="clear" w:color="auto" w:fill="FFFFFF"/>
                  <w:lang w:val="fr-FR"/>
                </w:rPr>
                <w:t>n</w:t>
              </w:r>
              <w:r w:rsidRPr="00B60A82">
                <w:rPr>
                  <w:rStyle w:val="Hyperlink"/>
                  <w:rFonts w:cs="Times New Roman"/>
                  <w:color w:val="0070C0"/>
                  <w:shd w:val="clear" w:color="auto" w:fill="FFFFFF"/>
                  <w:lang w:val="fr-FR"/>
                </w:rPr>
                <w:t>iir.ru</w:t>
              </w:r>
            </w:hyperlink>
          </w:p>
        </w:tc>
        <w:tc>
          <w:tcPr>
            <w:tcW w:w="454" w:type="dxa"/>
            <w:tcBorders>
              <w:top w:val="single" w:sz="5" w:space="0" w:color="000000"/>
              <w:left w:val="single" w:sz="5" w:space="0" w:color="000000"/>
              <w:bottom w:val="single" w:sz="5" w:space="0" w:color="000000"/>
              <w:right w:val="single" w:sz="5" w:space="0" w:color="000000"/>
            </w:tcBorders>
            <w:vAlign w:val="center"/>
          </w:tcPr>
          <w:p w14:paraId="3008E48C" w14:textId="77777777" w:rsidR="00953A65" w:rsidRPr="00B60A82" w:rsidRDefault="00953A65" w:rsidP="00200F94">
            <w:pPr>
              <w:pStyle w:val="Tabletext"/>
              <w:jc w:val="center"/>
              <w:rPr>
                <w:lang w:val="fr-FR"/>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6034AA45"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5F7509FB"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c>
          <w:tcPr>
            <w:tcW w:w="455" w:type="dxa"/>
            <w:tcBorders>
              <w:top w:val="single" w:sz="5" w:space="0" w:color="000000"/>
              <w:left w:val="single" w:sz="5" w:space="0" w:color="000000"/>
              <w:bottom w:val="single" w:sz="5" w:space="0" w:color="000000"/>
              <w:right w:val="single" w:sz="5" w:space="0" w:color="000000"/>
            </w:tcBorders>
            <w:vAlign w:val="center"/>
          </w:tcPr>
          <w:p w14:paraId="280CD81F" w14:textId="77777777" w:rsidR="00953A65" w:rsidRPr="00B60A82" w:rsidRDefault="00953A65" w:rsidP="00200F94">
            <w:pPr>
              <w:pStyle w:val="Tabletext"/>
              <w:jc w:val="center"/>
              <w:rPr>
                <w:lang w:val="fr-FR"/>
              </w:rPr>
            </w:pPr>
          </w:p>
        </w:tc>
        <w:tc>
          <w:tcPr>
            <w:tcW w:w="454" w:type="dxa"/>
            <w:tcBorders>
              <w:top w:val="single" w:sz="5" w:space="0" w:color="000000"/>
              <w:left w:val="single" w:sz="5" w:space="0" w:color="000000"/>
              <w:bottom w:val="single" w:sz="5" w:space="0" w:color="000000"/>
              <w:right w:val="single" w:sz="5" w:space="0" w:color="000000"/>
            </w:tcBorders>
            <w:vAlign w:val="center"/>
          </w:tcPr>
          <w:p w14:paraId="0FCBF35C" w14:textId="77777777" w:rsidR="00953A65" w:rsidRPr="00B60A82" w:rsidRDefault="00953A65" w:rsidP="00200F94">
            <w:pPr>
              <w:pStyle w:val="Tabletext"/>
              <w:jc w:val="center"/>
              <w:rPr>
                <w:lang w:val="fr-FR"/>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1E43B896"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270D13C2" w14:textId="77777777" w:rsidR="00953A65" w:rsidRPr="00B60A82" w:rsidRDefault="00953A65" w:rsidP="00200F94">
            <w:pPr>
              <w:pStyle w:val="Tabletext"/>
              <w:jc w:val="center"/>
              <w:rPr>
                <w:lang w:val="fr-FR"/>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3BBBB4F8"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2B1A707A" w14:textId="77777777" w:rsidR="00953A65" w:rsidRPr="00B60A82" w:rsidRDefault="00953A65" w:rsidP="00200F94">
            <w:pPr>
              <w:pStyle w:val="Tabletext"/>
              <w:jc w:val="center"/>
              <w:rPr>
                <w:lang w:val="fr-FR"/>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3059BEC1"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r>
      <w:tr w:rsidR="00953A65" w:rsidRPr="00B60A82" w14:paraId="2CCCF1AA" w14:textId="77777777" w:rsidTr="00953A65">
        <w:trPr>
          <w:cantSplit/>
        </w:trPr>
        <w:tc>
          <w:tcPr>
            <w:tcW w:w="1021" w:type="dxa"/>
            <w:tcBorders>
              <w:top w:val="single" w:sz="5" w:space="0" w:color="000000"/>
              <w:left w:val="single" w:sz="5" w:space="0" w:color="000000"/>
              <w:bottom w:val="single" w:sz="5" w:space="0" w:color="000000"/>
              <w:right w:val="single" w:sz="5" w:space="0" w:color="000000"/>
            </w:tcBorders>
            <w:vAlign w:val="center"/>
          </w:tcPr>
          <w:p w14:paraId="24DCB263" w14:textId="77777777" w:rsidR="00953A65" w:rsidRPr="00B60A82" w:rsidRDefault="00953A65" w:rsidP="00200F94">
            <w:pPr>
              <w:pStyle w:val="Tabletext"/>
              <w:jc w:val="center"/>
              <w:rPr>
                <w:rFonts w:eastAsia="Times New Roman" w:cs="Times New Roman"/>
                <w:lang w:val="fr-FR"/>
              </w:rPr>
            </w:pPr>
            <w:r w:rsidRPr="00B60A82">
              <w:rPr>
                <w:rFonts w:eastAsia="Times New Roman" w:cs="Times New Roman"/>
                <w:lang w:val="fr-FR"/>
              </w:rPr>
              <w:t>5</w:t>
            </w:r>
          </w:p>
        </w:tc>
        <w:tc>
          <w:tcPr>
            <w:tcW w:w="5950" w:type="dxa"/>
            <w:tcBorders>
              <w:top w:val="single" w:sz="5" w:space="0" w:color="000000"/>
              <w:left w:val="single" w:sz="5" w:space="0" w:color="000000"/>
              <w:bottom w:val="single" w:sz="5" w:space="0" w:color="000000"/>
              <w:right w:val="single" w:sz="5" w:space="0" w:color="000000"/>
            </w:tcBorders>
            <w:tcMar>
              <w:left w:w="85" w:type="dxa"/>
              <w:right w:w="85" w:type="dxa"/>
            </w:tcMar>
            <w:vAlign w:val="center"/>
          </w:tcPr>
          <w:p w14:paraId="41B43A09" w14:textId="77777777" w:rsidR="00953A65" w:rsidRPr="00B60A82" w:rsidRDefault="00953A65" w:rsidP="00200F94">
            <w:pPr>
              <w:pStyle w:val="Tabletext"/>
              <w:rPr>
                <w:b/>
                <w:bCs/>
                <w:lang w:val="fr-FR"/>
              </w:rPr>
            </w:pPr>
            <w:r w:rsidRPr="00B60A82">
              <w:rPr>
                <w:b/>
                <w:bCs/>
                <w:spacing w:val="-1"/>
                <w:lang w:val="fr-FR"/>
              </w:rPr>
              <w:t>Maintien de la Résolution 48</w:t>
            </w:r>
          </w:p>
          <w:p w14:paraId="3A233C58" w14:textId="77777777" w:rsidR="00953A65" w:rsidRPr="00B60A82" w:rsidRDefault="00953A65" w:rsidP="00200F94">
            <w:pPr>
              <w:pStyle w:val="Tabletext"/>
              <w:rPr>
                <w:lang w:val="fr-FR"/>
              </w:rPr>
            </w:pPr>
            <w:r w:rsidRPr="00B60A82">
              <w:rPr>
                <w:color w:val="000000"/>
                <w:lang w:val="fr-FR"/>
              </w:rPr>
              <w:t>"Noms de domaine internationalisés (et multilingues)"</w:t>
            </w:r>
          </w:p>
        </w:tc>
        <w:tc>
          <w:tcPr>
            <w:tcW w:w="3061" w:type="dxa"/>
            <w:tcBorders>
              <w:top w:val="single" w:sz="5" w:space="0" w:color="000000"/>
              <w:left w:val="single" w:sz="5" w:space="0" w:color="000000"/>
              <w:bottom w:val="single" w:sz="5" w:space="0" w:color="000000"/>
              <w:right w:val="single" w:sz="5" w:space="0" w:color="000000"/>
            </w:tcBorders>
            <w:tcMar>
              <w:left w:w="85" w:type="dxa"/>
              <w:right w:w="85" w:type="dxa"/>
            </w:tcMar>
            <w:vAlign w:val="center"/>
          </w:tcPr>
          <w:p w14:paraId="74CEC3F9" w14:textId="6CD8FB5F" w:rsidR="00953A65" w:rsidRPr="00B60A82" w:rsidRDefault="00953A65" w:rsidP="00200F94">
            <w:pPr>
              <w:pStyle w:val="Tabletext"/>
              <w:rPr>
                <w:rFonts w:cs="Times New Roman"/>
                <w:lang w:val="fr-FR"/>
              </w:rPr>
            </w:pPr>
            <w:r w:rsidRPr="00B60A82">
              <w:rPr>
                <w:lang w:val="fr-FR"/>
              </w:rPr>
              <w:t>Alexeï Borodin</w:t>
            </w:r>
            <w:r w:rsidRPr="00B60A82">
              <w:rPr>
                <w:lang w:val="fr-FR"/>
              </w:rPr>
              <w:br/>
            </w:r>
            <w:hyperlink r:id="rId23" w:anchor="compose?to=%22%D0%90%D0%BB%D0%B5%D0%BA%D1%81%D0%B5%D0%B9%20%D0%91%D0%BE%D1%80%D0%BE%D0%B4%D0%B8%D0%BD%22%20%3Caborodin%40rcc.org.ru%3E" w:history="1">
              <w:r w:rsidRPr="00B60A82">
                <w:rPr>
                  <w:rStyle w:val="Hyperlink"/>
                  <w:rFonts w:cs="Times New Roman"/>
                  <w:color w:val="0070C0"/>
                  <w:shd w:val="clear" w:color="auto" w:fill="FFFFFF"/>
                  <w:lang w:val="fr-FR"/>
                </w:rPr>
                <w:t>aborodin@rcc.org.ru</w:t>
              </w:r>
            </w:hyperlink>
          </w:p>
          <w:p w14:paraId="3B4116A7" w14:textId="77777777" w:rsidR="00953A65" w:rsidRPr="00B60A82" w:rsidRDefault="00953A65" w:rsidP="00200F94">
            <w:pPr>
              <w:pStyle w:val="Tabletext"/>
              <w:rPr>
                <w:lang w:val="fr-FR"/>
              </w:rPr>
            </w:pPr>
            <w:r w:rsidRPr="00B60A82">
              <w:rPr>
                <w:lang w:val="fr-FR"/>
              </w:rPr>
              <w:t>Evgeny Tonkikh</w:t>
            </w:r>
            <w:r w:rsidRPr="00B60A82">
              <w:rPr>
                <w:lang w:val="fr-FR"/>
              </w:rPr>
              <w:br/>
            </w:r>
            <w:hyperlink r:id="rId24" w:anchor="compose?to=%3Ctonkihev%40niir.ru%3E" w:history="1">
              <w:r w:rsidRPr="00B60A82">
                <w:rPr>
                  <w:rStyle w:val="Hyperlink"/>
                  <w:rFonts w:cs="Times New Roman"/>
                  <w:color w:val="0070C0"/>
                  <w:shd w:val="clear" w:color="auto" w:fill="FFFFFF"/>
                  <w:lang w:val="fr-FR"/>
                </w:rPr>
                <w:t>tonkihev@niir.ru</w:t>
              </w:r>
            </w:hyperlink>
          </w:p>
        </w:tc>
        <w:tc>
          <w:tcPr>
            <w:tcW w:w="454" w:type="dxa"/>
            <w:tcBorders>
              <w:top w:val="single" w:sz="5" w:space="0" w:color="000000"/>
              <w:left w:val="single" w:sz="5" w:space="0" w:color="000000"/>
              <w:bottom w:val="single" w:sz="5" w:space="0" w:color="000000"/>
              <w:right w:val="single" w:sz="5" w:space="0" w:color="000000"/>
            </w:tcBorders>
            <w:vAlign w:val="center"/>
          </w:tcPr>
          <w:p w14:paraId="4B0ECD6C" w14:textId="77777777" w:rsidR="00953A65" w:rsidRPr="00B60A82" w:rsidRDefault="00953A65" w:rsidP="00200F94">
            <w:pPr>
              <w:pStyle w:val="Tabletext"/>
              <w:jc w:val="center"/>
              <w:rPr>
                <w:lang w:val="fr-FR"/>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11EB9063"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150EEBE0"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c>
          <w:tcPr>
            <w:tcW w:w="455" w:type="dxa"/>
            <w:tcBorders>
              <w:top w:val="single" w:sz="5" w:space="0" w:color="000000"/>
              <w:left w:val="single" w:sz="5" w:space="0" w:color="000000"/>
              <w:bottom w:val="single" w:sz="5" w:space="0" w:color="000000"/>
              <w:right w:val="single" w:sz="5" w:space="0" w:color="000000"/>
            </w:tcBorders>
            <w:vAlign w:val="center"/>
          </w:tcPr>
          <w:p w14:paraId="787BB5E8" w14:textId="77777777" w:rsidR="00953A65" w:rsidRPr="00B60A82" w:rsidRDefault="00953A65" w:rsidP="00200F94">
            <w:pPr>
              <w:pStyle w:val="Tabletext"/>
              <w:jc w:val="center"/>
              <w:rPr>
                <w:lang w:val="fr-FR"/>
              </w:rPr>
            </w:pPr>
          </w:p>
        </w:tc>
        <w:tc>
          <w:tcPr>
            <w:tcW w:w="454" w:type="dxa"/>
            <w:tcBorders>
              <w:top w:val="single" w:sz="5" w:space="0" w:color="000000"/>
              <w:left w:val="single" w:sz="5" w:space="0" w:color="000000"/>
              <w:bottom w:val="single" w:sz="5" w:space="0" w:color="000000"/>
              <w:right w:val="single" w:sz="5" w:space="0" w:color="000000"/>
            </w:tcBorders>
            <w:vAlign w:val="center"/>
          </w:tcPr>
          <w:p w14:paraId="3CFE74B3" w14:textId="77777777" w:rsidR="00953A65" w:rsidRPr="00B60A82" w:rsidRDefault="00953A65" w:rsidP="00200F94">
            <w:pPr>
              <w:pStyle w:val="Tabletext"/>
              <w:jc w:val="center"/>
              <w:rPr>
                <w:lang w:val="fr-FR"/>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08CFD4C4"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28221F99" w14:textId="77777777" w:rsidR="00953A65" w:rsidRPr="00B60A82" w:rsidRDefault="00953A65" w:rsidP="00200F94">
            <w:pPr>
              <w:pStyle w:val="Tabletext"/>
              <w:jc w:val="center"/>
              <w:rPr>
                <w:lang w:val="fr-FR"/>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4022F37E"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17E40A7C" w14:textId="77777777" w:rsidR="00953A65" w:rsidRPr="00B60A82" w:rsidRDefault="00953A65" w:rsidP="00200F94">
            <w:pPr>
              <w:pStyle w:val="Tabletext"/>
              <w:jc w:val="center"/>
              <w:rPr>
                <w:lang w:val="fr-FR"/>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2272E521"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r>
      <w:tr w:rsidR="00953A65" w:rsidRPr="00B60A82" w14:paraId="593720EA" w14:textId="77777777" w:rsidTr="00953A65">
        <w:trPr>
          <w:cantSplit/>
        </w:trPr>
        <w:tc>
          <w:tcPr>
            <w:tcW w:w="1021" w:type="dxa"/>
            <w:tcBorders>
              <w:top w:val="single" w:sz="5" w:space="0" w:color="000000"/>
              <w:left w:val="single" w:sz="5" w:space="0" w:color="000000"/>
              <w:bottom w:val="single" w:sz="5" w:space="0" w:color="000000"/>
              <w:right w:val="single" w:sz="5" w:space="0" w:color="000000"/>
            </w:tcBorders>
            <w:vAlign w:val="center"/>
          </w:tcPr>
          <w:p w14:paraId="4D5FD5F5" w14:textId="77777777" w:rsidR="00953A65" w:rsidRPr="00B60A82" w:rsidRDefault="00953A65" w:rsidP="00200F94">
            <w:pPr>
              <w:pStyle w:val="Tabletext"/>
              <w:jc w:val="center"/>
              <w:rPr>
                <w:lang w:val="fr-FR"/>
              </w:rPr>
            </w:pPr>
            <w:r w:rsidRPr="00B60A82">
              <w:rPr>
                <w:rFonts w:eastAsia="Times New Roman" w:cs="Times New Roman"/>
                <w:lang w:val="fr-FR"/>
              </w:rPr>
              <w:t>6</w:t>
            </w:r>
          </w:p>
        </w:tc>
        <w:tc>
          <w:tcPr>
            <w:tcW w:w="5950" w:type="dxa"/>
            <w:tcBorders>
              <w:top w:val="single" w:sz="5" w:space="0" w:color="000000"/>
              <w:left w:val="single" w:sz="5" w:space="0" w:color="000000"/>
              <w:bottom w:val="single" w:sz="5" w:space="0" w:color="000000"/>
              <w:right w:val="single" w:sz="5" w:space="0" w:color="000000"/>
            </w:tcBorders>
            <w:tcMar>
              <w:left w:w="85" w:type="dxa"/>
              <w:right w:w="85" w:type="dxa"/>
            </w:tcMar>
            <w:vAlign w:val="center"/>
          </w:tcPr>
          <w:p w14:paraId="709FF19E" w14:textId="77777777" w:rsidR="00953A65" w:rsidRPr="00B60A82" w:rsidRDefault="00953A65" w:rsidP="00200F94">
            <w:pPr>
              <w:pStyle w:val="Tabletext"/>
              <w:rPr>
                <w:b/>
                <w:bCs/>
                <w:lang w:val="fr-FR"/>
              </w:rPr>
            </w:pPr>
            <w:r w:rsidRPr="00B60A82">
              <w:rPr>
                <w:b/>
                <w:bCs/>
                <w:spacing w:val="-1"/>
                <w:lang w:val="fr-FR"/>
              </w:rPr>
              <w:t>Maintien de la Résolution 55</w:t>
            </w:r>
          </w:p>
          <w:p w14:paraId="43051D87" w14:textId="77777777" w:rsidR="00953A65" w:rsidRPr="00B60A82" w:rsidRDefault="00953A65" w:rsidP="00200F94">
            <w:pPr>
              <w:pStyle w:val="Tabletext"/>
              <w:rPr>
                <w:color w:val="000000"/>
                <w:lang w:val="fr-FR" w:eastAsia="en-GB"/>
              </w:rPr>
            </w:pPr>
            <w:r w:rsidRPr="00B60A82">
              <w:rPr>
                <w:color w:val="000000"/>
                <w:lang w:val="fr-FR"/>
              </w:rPr>
              <w:t>"Promouvoir l'égalité entre les femmes et les hommes dans les activités du Secteur de la normalisation des télécommunications de l'UIT"</w:t>
            </w:r>
          </w:p>
        </w:tc>
        <w:tc>
          <w:tcPr>
            <w:tcW w:w="3061" w:type="dxa"/>
            <w:tcBorders>
              <w:top w:val="single" w:sz="5" w:space="0" w:color="000000"/>
              <w:left w:val="single" w:sz="5" w:space="0" w:color="000000"/>
              <w:bottom w:val="single" w:sz="5" w:space="0" w:color="000000"/>
              <w:right w:val="single" w:sz="5" w:space="0" w:color="000000"/>
            </w:tcBorders>
            <w:tcMar>
              <w:left w:w="85" w:type="dxa"/>
              <w:right w:w="85" w:type="dxa"/>
            </w:tcMar>
            <w:vAlign w:val="center"/>
          </w:tcPr>
          <w:p w14:paraId="364AA9DF" w14:textId="5B304DAB" w:rsidR="00953A65" w:rsidRPr="00B60A82" w:rsidRDefault="00953A65" w:rsidP="00200F94">
            <w:pPr>
              <w:pStyle w:val="Tabletext"/>
              <w:rPr>
                <w:lang w:val="fr-FR"/>
              </w:rPr>
            </w:pPr>
            <w:r w:rsidRPr="00B60A82">
              <w:rPr>
                <w:lang w:val="fr-FR"/>
              </w:rPr>
              <w:t>Alexeï Borodin</w:t>
            </w:r>
            <w:r w:rsidRPr="00B60A82">
              <w:rPr>
                <w:lang w:val="fr-FR"/>
              </w:rPr>
              <w:br/>
            </w:r>
            <w:hyperlink r:id="rId25" w:anchor="compose?to=%22%D0%90%D0%BB%D0%B5%D0%BA%D1%81%D0%B5%D0%B9%20%D0%91%D0%BE%D1%80%D0%BE%D0%B4%D0%B8%D0%BD%22%20%3Caborodin%40rcc.org.ru%3E" w:history="1">
              <w:r w:rsidRPr="00B60A82">
                <w:rPr>
                  <w:rStyle w:val="Hyperlink"/>
                  <w:rFonts w:cs="Times New Roman"/>
                  <w:color w:val="0070C0"/>
                  <w:shd w:val="clear" w:color="auto" w:fill="FFFFFF"/>
                  <w:lang w:val="fr-FR"/>
                </w:rPr>
                <w:t>aborodin@rcc.org.ru</w:t>
              </w:r>
            </w:hyperlink>
          </w:p>
        </w:tc>
        <w:tc>
          <w:tcPr>
            <w:tcW w:w="454" w:type="dxa"/>
            <w:tcBorders>
              <w:top w:val="single" w:sz="5" w:space="0" w:color="000000"/>
              <w:left w:val="single" w:sz="5" w:space="0" w:color="000000"/>
              <w:bottom w:val="single" w:sz="5" w:space="0" w:color="000000"/>
              <w:right w:val="single" w:sz="5" w:space="0" w:color="000000"/>
            </w:tcBorders>
            <w:vAlign w:val="center"/>
          </w:tcPr>
          <w:p w14:paraId="6963A414" w14:textId="77777777" w:rsidR="00953A65" w:rsidRPr="00B60A82" w:rsidRDefault="00953A65" w:rsidP="00200F94">
            <w:pPr>
              <w:pStyle w:val="Tabletext"/>
              <w:jc w:val="center"/>
              <w:rPr>
                <w:lang w:val="fr-FR"/>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2E9A8BD4"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79F30174"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c>
          <w:tcPr>
            <w:tcW w:w="455" w:type="dxa"/>
            <w:tcBorders>
              <w:top w:val="single" w:sz="5" w:space="0" w:color="000000"/>
              <w:left w:val="single" w:sz="5" w:space="0" w:color="000000"/>
              <w:bottom w:val="single" w:sz="5" w:space="0" w:color="000000"/>
              <w:right w:val="single" w:sz="5" w:space="0" w:color="000000"/>
            </w:tcBorders>
            <w:vAlign w:val="center"/>
          </w:tcPr>
          <w:p w14:paraId="7A8BBD3E" w14:textId="77777777" w:rsidR="00953A65" w:rsidRPr="00B60A82" w:rsidRDefault="00953A65" w:rsidP="00200F94">
            <w:pPr>
              <w:pStyle w:val="Tabletext"/>
              <w:jc w:val="center"/>
              <w:rPr>
                <w:lang w:val="fr-FR"/>
              </w:rPr>
            </w:pPr>
          </w:p>
        </w:tc>
        <w:tc>
          <w:tcPr>
            <w:tcW w:w="454" w:type="dxa"/>
            <w:tcBorders>
              <w:top w:val="single" w:sz="5" w:space="0" w:color="000000"/>
              <w:left w:val="single" w:sz="5" w:space="0" w:color="000000"/>
              <w:bottom w:val="single" w:sz="5" w:space="0" w:color="000000"/>
              <w:right w:val="single" w:sz="5" w:space="0" w:color="000000"/>
            </w:tcBorders>
            <w:vAlign w:val="center"/>
          </w:tcPr>
          <w:p w14:paraId="5DE7E856" w14:textId="77777777" w:rsidR="00953A65" w:rsidRPr="00B60A82" w:rsidRDefault="00953A65" w:rsidP="00200F94">
            <w:pPr>
              <w:pStyle w:val="Tabletext"/>
              <w:jc w:val="center"/>
              <w:rPr>
                <w:lang w:val="fr-FR"/>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24C90BFA"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4FDD3C67" w14:textId="77777777" w:rsidR="00953A65" w:rsidRPr="00B60A82" w:rsidRDefault="00953A65" w:rsidP="00200F94">
            <w:pPr>
              <w:pStyle w:val="Tabletext"/>
              <w:jc w:val="center"/>
              <w:rPr>
                <w:lang w:val="fr-FR"/>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7563194D"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75CE8FA9" w14:textId="77777777" w:rsidR="00953A65" w:rsidRPr="00B60A82" w:rsidRDefault="00953A65" w:rsidP="00200F94">
            <w:pPr>
              <w:pStyle w:val="Tabletext"/>
              <w:jc w:val="center"/>
              <w:rPr>
                <w:lang w:val="fr-FR"/>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106A4DCB"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r>
      <w:tr w:rsidR="00953A65" w:rsidRPr="00B60A82" w14:paraId="1A287351" w14:textId="77777777" w:rsidTr="00953A65">
        <w:trPr>
          <w:cantSplit/>
        </w:trPr>
        <w:tc>
          <w:tcPr>
            <w:tcW w:w="1021" w:type="dxa"/>
            <w:tcBorders>
              <w:top w:val="single" w:sz="5" w:space="0" w:color="000000"/>
              <w:left w:val="single" w:sz="5" w:space="0" w:color="000000"/>
              <w:bottom w:val="single" w:sz="5" w:space="0" w:color="000000"/>
              <w:right w:val="single" w:sz="5" w:space="0" w:color="000000"/>
            </w:tcBorders>
            <w:vAlign w:val="center"/>
          </w:tcPr>
          <w:p w14:paraId="32F68561" w14:textId="77777777" w:rsidR="00953A65" w:rsidRPr="00B60A82" w:rsidRDefault="00953A65" w:rsidP="00200F94">
            <w:pPr>
              <w:pStyle w:val="Tabletext"/>
              <w:jc w:val="center"/>
              <w:rPr>
                <w:rFonts w:eastAsia="Times New Roman" w:cs="Times New Roman"/>
                <w:lang w:val="fr-FR"/>
              </w:rPr>
            </w:pPr>
            <w:r w:rsidRPr="00B60A82">
              <w:rPr>
                <w:rFonts w:eastAsia="Times New Roman" w:cs="Times New Roman"/>
                <w:lang w:val="fr-FR"/>
              </w:rPr>
              <w:lastRenderedPageBreak/>
              <w:t>7</w:t>
            </w:r>
          </w:p>
        </w:tc>
        <w:tc>
          <w:tcPr>
            <w:tcW w:w="5950" w:type="dxa"/>
            <w:tcBorders>
              <w:top w:val="single" w:sz="5" w:space="0" w:color="000000"/>
              <w:left w:val="single" w:sz="5" w:space="0" w:color="000000"/>
              <w:bottom w:val="single" w:sz="5" w:space="0" w:color="000000"/>
              <w:right w:val="single" w:sz="5" w:space="0" w:color="000000"/>
            </w:tcBorders>
            <w:tcMar>
              <w:left w:w="85" w:type="dxa"/>
              <w:right w:w="85" w:type="dxa"/>
            </w:tcMar>
            <w:vAlign w:val="center"/>
          </w:tcPr>
          <w:p w14:paraId="3667A1F2" w14:textId="77777777" w:rsidR="00953A65" w:rsidRPr="00B60A82" w:rsidRDefault="00953A65" w:rsidP="00200F94">
            <w:pPr>
              <w:pStyle w:val="Tabletext"/>
              <w:rPr>
                <w:b/>
                <w:bCs/>
                <w:lang w:val="fr-FR"/>
              </w:rPr>
            </w:pPr>
            <w:r w:rsidRPr="00B60A82">
              <w:rPr>
                <w:b/>
                <w:bCs/>
                <w:lang w:val="fr-FR"/>
              </w:rPr>
              <w:t>Maintien de la Résolution 91</w:t>
            </w:r>
          </w:p>
          <w:p w14:paraId="40BC943C" w14:textId="77777777" w:rsidR="00953A65" w:rsidRPr="00B60A82" w:rsidRDefault="00953A65" w:rsidP="00200F94">
            <w:pPr>
              <w:pStyle w:val="Tabletext"/>
              <w:rPr>
                <w:lang w:val="fr-FR"/>
              </w:rPr>
            </w:pPr>
            <w:r w:rsidRPr="00B60A82">
              <w:rPr>
                <w:color w:val="000000"/>
                <w:lang w:val="fr-FR"/>
              </w:rPr>
              <w:t>"Améliorer l'accès à un répertoire électronique d'informations sur les plans de numérotage publiés par le Secteur de la normalisation des télécommunications de l'UIT"</w:t>
            </w:r>
          </w:p>
        </w:tc>
        <w:tc>
          <w:tcPr>
            <w:tcW w:w="3061" w:type="dxa"/>
            <w:tcBorders>
              <w:top w:val="single" w:sz="5" w:space="0" w:color="000000"/>
              <w:left w:val="single" w:sz="5" w:space="0" w:color="000000"/>
              <w:bottom w:val="single" w:sz="5" w:space="0" w:color="000000"/>
              <w:right w:val="single" w:sz="5" w:space="0" w:color="000000"/>
            </w:tcBorders>
            <w:tcMar>
              <w:left w:w="85" w:type="dxa"/>
              <w:right w:w="85" w:type="dxa"/>
            </w:tcMar>
            <w:vAlign w:val="center"/>
          </w:tcPr>
          <w:p w14:paraId="1D8F9B0A" w14:textId="67207129" w:rsidR="00953A65" w:rsidRPr="00B60A82" w:rsidRDefault="00953A65" w:rsidP="00200F94">
            <w:pPr>
              <w:pStyle w:val="Tabletext"/>
              <w:rPr>
                <w:lang w:val="fr-FR"/>
              </w:rPr>
            </w:pPr>
            <w:r w:rsidRPr="00B60A82">
              <w:rPr>
                <w:lang w:val="fr-FR"/>
              </w:rPr>
              <w:t>Alexeï Borodin</w:t>
            </w:r>
            <w:r w:rsidRPr="00B60A82">
              <w:rPr>
                <w:lang w:val="fr-FR"/>
              </w:rPr>
              <w:br/>
            </w:r>
            <w:hyperlink r:id="rId26" w:anchor="compose?to=%22%D0%90%D0%BB%D0%B5%D0%BA%D1%81%D0%B5%D0%B9%20%D0%91%D0%BE%D1%80%D0%BE%D0%B4%D0%B8%D0%BD%22%20%3Caborodin%40rcc.org.ru%3E" w:history="1">
              <w:r w:rsidRPr="00B60A82">
                <w:rPr>
                  <w:rStyle w:val="Hyperlink"/>
                  <w:rFonts w:cs="Times New Roman"/>
                  <w:color w:val="0070C0"/>
                  <w:shd w:val="clear" w:color="auto" w:fill="FFFFFF"/>
                  <w:lang w:val="fr-FR"/>
                </w:rPr>
                <w:t>abor</w:t>
              </w:r>
              <w:r w:rsidRPr="00B60A82">
                <w:rPr>
                  <w:rStyle w:val="Hyperlink"/>
                  <w:rFonts w:cs="Times New Roman"/>
                  <w:color w:val="0070C0"/>
                  <w:shd w:val="clear" w:color="auto" w:fill="FFFFFF"/>
                  <w:lang w:val="fr-FR"/>
                </w:rPr>
                <w:t>o</w:t>
              </w:r>
              <w:r w:rsidRPr="00B60A82">
                <w:rPr>
                  <w:rStyle w:val="Hyperlink"/>
                  <w:rFonts w:cs="Times New Roman"/>
                  <w:color w:val="0070C0"/>
                  <w:shd w:val="clear" w:color="auto" w:fill="FFFFFF"/>
                  <w:lang w:val="fr-FR"/>
                </w:rPr>
                <w:t>din@rcc.org.ru</w:t>
              </w:r>
            </w:hyperlink>
          </w:p>
          <w:p w14:paraId="293B8EEC" w14:textId="77777777" w:rsidR="00953A65" w:rsidRPr="00B60A82" w:rsidRDefault="00953A65" w:rsidP="00200F94">
            <w:pPr>
              <w:pStyle w:val="Tabletext"/>
              <w:rPr>
                <w:lang w:val="fr-FR"/>
              </w:rPr>
            </w:pPr>
            <w:r w:rsidRPr="00B60A82">
              <w:rPr>
                <w:lang w:val="fr-FR"/>
              </w:rPr>
              <w:t>Evgeny Tonkikh</w:t>
            </w:r>
            <w:r w:rsidRPr="00B60A82">
              <w:rPr>
                <w:lang w:val="fr-FR"/>
              </w:rPr>
              <w:br/>
            </w:r>
            <w:hyperlink r:id="rId27" w:anchor="compose?to=%3Ctonkihev%40niir.ru%3E" w:history="1">
              <w:r w:rsidRPr="00B60A82">
                <w:rPr>
                  <w:rStyle w:val="Hyperlink"/>
                  <w:rFonts w:cs="Times New Roman"/>
                  <w:color w:val="0070C0"/>
                  <w:shd w:val="clear" w:color="auto" w:fill="FFFFFF"/>
                  <w:lang w:val="fr-FR"/>
                </w:rPr>
                <w:t>tonkihev@niir.ru</w:t>
              </w:r>
            </w:hyperlink>
          </w:p>
        </w:tc>
        <w:tc>
          <w:tcPr>
            <w:tcW w:w="454" w:type="dxa"/>
            <w:tcBorders>
              <w:top w:val="single" w:sz="5" w:space="0" w:color="000000"/>
              <w:left w:val="single" w:sz="5" w:space="0" w:color="000000"/>
              <w:bottom w:val="single" w:sz="5" w:space="0" w:color="000000"/>
              <w:right w:val="single" w:sz="5" w:space="0" w:color="000000"/>
            </w:tcBorders>
            <w:vAlign w:val="center"/>
          </w:tcPr>
          <w:p w14:paraId="6CE6C7BA"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c>
          <w:tcPr>
            <w:tcW w:w="455" w:type="dxa"/>
            <w:tcBorders>
              <w:top w:val="single" w:sz="5" w:space="0" w:color="000000"/>
              <w:left w:val="single" w:sz="5" w:space="0" w:color="000000"/>
              <w:bottom w:val="single" w:sz="5" w:space="0" w:color="000000"/>
              <w:right w:val="single" w:sz="5" w:space="0" w:color="000000"/>
            </w:tcBorders>
            <w:vAlign w:val="center"/>
          </w:tcPr>
          <w:p w14:paraId="6C891C29"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630A38D1"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c>
          <w:tcPr>
            <w:tcW w:w="455" w:type="dxa"/>
            <w:tcBorders>
              <w:top w:val="single" w:sz="5" w:space="0" w:color="000000"/>
              <w:left w:val="single" w:sz="5" w:space="0" w:color="000000"/>
              <w:bottom w:val="single" w:sz="5" w:space="0" w:color="000000"/>
              <w:right w:val="single" w:sz="5" w:space="0" w:color="000000"/>
            </w:tcBorders>
            <w:vAlign w:val="center"/>
          </w:tcPr>
          <w:p w14:paraId="1A32A7BC" w14:textId="77777777" w:rsidR="00953A65" w:rsidRPr="00B60A82" w:rsidRDefault="00953A65" w:rsidP="00200F94">
            <w:pPr>
              <w:pStyle w:val="Tabletext"/>
              <w:jc w:val="center"/>
              <w:rPr>
                <w:lang w:val="fr-FR"/>
              </w:rPr>
            </w:pPr>
          </w:p>
        </w:tc>
        <w:tc>
          <w:tcPr>
            <w:tcW w:w="454" w:type="dxa"/>
            <w:tcBorders>
              <w:top w:val="single" w:sz="5" w:space="0" w:color="000000"/>
              <w:left w:val="single" w:sz="5" w:space="0" w:color="000000"/>
              <w:bottom w:val="single" w:sz="5" w:space="0" w:color="000000"/>
              <w:right w:val="single" w:sz="5" w:space="0" w:color="000000"/>
            </w:tcBorders>
            <w:vAlign w:val="center"/>
          </w:tcPr>
          <w:p w14:paraId="245989CD" w14:textId="77777777" w:rsidR="00953A65" w:rsidRPr="00B60A82" w:rsidRDefault="00953A65" w:rsidP="00200F94">
            <w:pPr>
              <w:pStyle w:val="Tabletext"/>
              <w:jc w:val="center"/>
              <w:rPr>
                <w:lang w:val="fr-FR"/>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1A084149"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49BD4FC2" w14:textId="77777777" w:rsidR="00953A65" w:rsidRPr="00B60A82" w:rsidRDefault="00953A65" w:rsidP="00200F94">
            <w:pPr>
              <w:pStyle w:val="Tabletext"/>
              <w:jc w:val="center"/>
              <w:rPr>
                <w:lang w:val="fr-FR"/>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7EA98ED4"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49D9548D" w14:textId="77777777" w:rsidR="00953A65" w:rsidRPr="00B60A82" w:rsidRDefault="00953A65" w:rsidP="00200F94">
            <w:pPr>
              <w:pStyle w:val="Tabletext"/>
              <w:jc w:val="center"/>
              <w:rPr>
                <w:lang w:val="fr-FR"/>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318D70AD"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r>
      <w:tr w:rsidR="00953A65" w:rsidRPr="00B60A82" w14:paraId="3D6C5692" w14:textId="77777777" w:rsidTr="00953A65">
        <w:trPr>
          <w:cantSplit/>
        </w:trPr>
        <w:tc>
          <w:tcPr>
            <w:tcW w:w="1021" w:type="dxa"/>
            <w:tcBorders>
              <w:top w:val="single" w:sz="5" w:space="0" w:color="000000"/>
              <w:left w:val="single" w:sz="5" w:space="0" w:color="000000"/>
              <w:bottom w:val="single" w:sz="5" w:space="0" w:color="000000"/>
              <w:right w:val="single" w:sz="5" w:space="0" w:color="000000"/>
            </w:tcBorders>
            <w:vAlign w:val="center"/>
          </w:tcPr>
          <w:p w14:paraId="1CDCB56E" w14:textId="77777777" w:rsidR="00953A65" w:rsidRPr="00B60A82" w:rsidRDefault="00953A65" w:rsidP="00200F94">
            <w:pPr>
              <w:pStyle w:val="Tabletext"/>
              <w:jc w:val="center"/>
              <w:rPr>
                <w:rFonts w:eastAsia="Times New Roman" w:cs="Times New Roman"/>
                <w:lang w:val="fr-FR"/>
              </w:rPr>
            </w:pPr>
            <w:r w:rsidRPr="00B60A82">
              <w:rPr>
                <w:rFonts w:eastAsia="Times New Roman" w:cs="Times New Roman"/>
                <w:lang w:val="fr-FR"/>
              </w:rPr>
              <w:t>8</w:t>
            </w:r>
          </w:p>
        </w:tc>
        <w:tc>
          <w:tcPr>
            <w:tcW w:w="5950" w:type="dxa"/>
            <w:tcBorders>
              <w:top w:val="single" w:sz="5" w:space="0" w:color="000000"/>
              <w:left w:val="single" w:sz="5" w:space="0" w:color="000000"/>
              <w:bottom w:val="single" w:sz="5" w:space="0" w:color="000000"/>
              <w:right w:val="single" w:sz="5" w:space="0" w:color="000000"/>
            </w:tcBorders>
            <w:tcMar>
              <w:left w:w="85" w:type="dxa"/>
              <w:right w:w="85" w:type="dxa"/>
            </w:tcMar>
            <w:vAlign w:val="center"/>
          </w:tcPr>
          <w:p w14:paraId="5A290FFB" w14:textId="77777777" w:rsidR="00953A65" w:rsidRPr="00B60A82" w:rsidRDefault="00953A65" w:rsidP="00200F94">
            <w:pPr>
              <w:pStyle w:val="Tabletext"/>
              <w:rPr>
                <w:b/>
                <w:bCs/>
                <w:lang w:val="fr-FR"/>
              </w:rPr>
            </w:pPr>
            <w:r w:rsidRPr="00B60A82">
              <w:rPr>
                <w:b/>
                <w:bCs/>
                <w:lang w:val="fr-FR"/>
              </w:rPr>
              <w:t>Maintien de la Résolution 96</w:t>
            </w:r>
          </w:p>
          <w:p w14:paraId="7456F3E9" w14:textId="7E9D6924" w:rsidR="00953A65" w:rsidRPr="00B60A82" w:rsidRDefault="00953A65" w:rsidP="00200F94">
            <w:pPr>
              <w:pStyle w:val="Tabletext"/>
              <w:rPr>
                <w:lang w:val="fr-FR"/>
              </w:rPr>
            </w:pPr>
            <w:r w:rsidRPr="00B60A82">
              <w:rPr>
                <w:lang w:val="fr-FR"/>
              </w:rPr>
              <w:t>"</w:t>
            </w:r>
            <w:r w:rsidR="00FA1672" w:rsidRPr="00B60A82">
              <w:rPr>
                <w:lang w:val="fr-FR"/>
              </w:rPr>
              <w:t>Études</w:t>
            </w:r>
            <w:r w:rsidRPr="00B60A82">
              <w:rPr>
                <w:lang w:val="fr-FR"/>
              </w:rPr>
              <w:t xml:space="preserve"> du Secteur de la normalisation des télécommunications de l'UIT visant à lutter contre la contrefaçon des dispositifs de télécommunication/technologies de l'information et de la communication"</w:t>
            </w:r>
          </w:p>
        </w:tc>
        <w:tc>
          <w:tcPr>
            <w:tcW w:w="3061" w:type="dxa"/>
            <w:tcBorders>
              <w:top w:val="single" w:sz="5" w:space="0" w:color="000000"/>
              <w:left w:val="single" w:sz="5" w:space="0" w:color="000000"/>
              <w:bottom w:val="single" w:sz="5" w:space="0" w:color="000000"/>
              <w:right w:val="single" w:sz="5" w:space="0" w:color="000000"/>
            </w:tcBorders>
            <w:tcMar>
              <w:left w:w="85" w:type="dxa"/>
              <w:right w:w="85" w:type="dxa"/>
            </w:tcMar>
            <w:vAlign w:val="center"/>
          </w:tcPr>
          <w:p w14:paraId="46D828C8" w14:textId="62A21C24" w:rsidR="00953A65" w:rsidRPr="00B60A82" w:rsidRDefault="00953A65" w:rsidP="00200F94">
            <w:pPr>
              <w:pStyle w:val="Tabletext"/>
              <w:rPr>
                <w:lang w:val="fr-FR"/>
              </w:rPr>
            </w:pPr>
            <w:r w:rsidRPr="00B60A82">
              <w:rPr>
                <w:lang w:val="fr-FR"/>
              </w:rPr>
              <w:t>Alexeï Borodin</w:t>
            </w:r>
            <w:r w:rsidRPr="00B60A82">
              <w:rPr>
                <w:lang w:val="fr-FR"/>
              </w:rPr>
              <w:br/>
            </w:r>
            <w:hyperlink r:id="rId28" w:anchor="compose?to=%22%D0%90%D0%BB%D0%B5%D0%BA%D1%81%D0%B5%D0%B9%20%D0%91%D0%BE%D1%80%D0%BE%D0%B4%D0%B8%D0%BD%22%20%3Caborodin%40rcc.org.ru%3E" w:history="1">
              <w:r w:rsidRPr="00B60A82">
                <w:rPr>
                  <w:rStyle w:val="Hyperlink"/>
                  <w:rFonts w:cs="Times New Roman"/>
                  <w:color w:val="0070C0"/>
                  <w:shd w:val="clear" w:color="auto" w:fill="FFFFFF"/>
                  <w:lang w:val="fr-FR"/>
                </w:rPr>
                <w:t>aborodin@rcc.org.ru</w:t>
              </w:r>
            </w:hyperlink>
          </w:p>
          <w:p w14:paraId="6DA1534D" w14:textId="77777777" w:rsidR="00953A65" w:rsidRPr="00B60A82" w:rsidRDefault="00953A65" w:rsidP="00200F94">
            <w:pPr>
              <w:pStyle w:val="Tabletext"/>
              <w:rPr>
                <w:lang w:val="fr-FR"/>
              </w:rPr>
            </w:pPr>
            <w:r w:rsidRPr="00B60A82">
              <w:rPr>
                <w:lang w:val="fr-FR"/>
              </w:rPr>
              <w:t>Evgeny Tonkikh</w:t>
            </w:r>
            <w:r w:rsidRPr="00B60A82">
              <w:rPr>
                <w:lang w:val="fr-FR"/>
              </w:rPr>
              <w:br/>
            </w:r>
            <w:hyperlink r:id="rId29" w:anchor="compose?to=%3Ctonkihev%40niir.ru%3E" w:history="1">
              <w:r w:rsidRPr="00B60A82">
                <w:rPr>
                  <w:rStyle w:val="Hyperlink"/>
                  <w:rFonts w:cs="Times New Roman"/>
                  <w:color w:val="0070C0"/>
                  <w:shd w:val="clear" w:color="auto" w:fill="FFFFFF"/>
                  <w:lang w:val="fr-FR"/>
                </w:rPr>
                <w:t>tonkihev@niir.ru</w:t>
              </w:r>
            </w:hyperlink>
          </w:p>
        </w:tc>
        <w:tc>
          <w:tcPr>
            <w:tcW w:w="454" w:type="dxa"/>
            <w:tcBorders>
              <w:top w:val="single" w:sz="5" w:space="0" w:color="000000"/>
              <w:left w:val="single" w:sz="5" w:space="0" w:color="000000"/>
              <w:bottom w:val="single" w:sz="5" w:space="0" w:color="000000"/>
              <w:right w:val="single" w:sz="5" w:space="0" w:color="000000"/>
            </w:tcBorders>
            <w:vAlign w:val="center"/>
          </w:tcPr>
          <w:p w14:paraId="61059839" w14:textId="77777777" w:rsidR="00953A65" w:rsidRPr="00B60A82" w:rsidRDefault="00953A65" w:rsidP="00200F94">
            <w:pPr>
              <w:pStyle w:val="Tabletext"/>
              <w:jc w:val="center"/>
              <w:rPr>
                <w:lang w:val="fr-FR"/>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2EADA83C"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571BE45B"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c>
          <w:tcPr>
            <w:tcW w:w="455" w:type="dxa"/>
            <w:tcBorders>
              <w:top w:val="single" w:sz="5" w:space="0" w:color="000000"/>
              <w:left w:val="single" w:sz="5" w:space="0" w:color="000000"/>
              <w:bottom w:val="single" w:sz="5" w:space="0" w:color="000000"/>
              <w:right w:val="single" w:sz="5" w:space="0" w:color="000000"/>
            </w:tcBorders>
            <w:vAlign w:val="center"/>
          </w:tcPr>
          <w:p w14:paraId="641459BD" w14:textId="77777777" w:rsidR="00953A65" w:rsidRPr="00B60A82" w:rsidRDefault="00953A65" w:rsidP="00200F94">
            <w:pPr>
              <w:pStyle w:val="Tabletext"/>
              <w:jc w:val="center"/>
              <w:rPr>
                <w:lang w:val="fr-FR"/>
              </w:rPr>
            </w:pPr>
          </w:p>
        </w:tc>
        <w:tc>
          <w:tcPr>
            <w:tcW w:w="454" w:type="dxa"/>
            <w:tcBorders>
              <w:top w:val="single" w:sz="5" w:space="0" w:color="000000"/>
              <w:left w:val="single" w:sz="5" w:space="0" w:color="000000"/>
              <w:bottom w:val="single" w:sz="5" w:space="0" w:color="000000"/>
              <w:right w:val="single" w:sz="5" w:space="0" w:color="000000"/>
            </w:tcBorders>
            <w:vAlign w:val="center"/>
          </w:tcPr>
          <w:p w14:paraId="7BC389F6" w14:textId="77777777" w:rsidR="00953A65" w:rsidRPr="00B60A82" w:rsidRDefault="00953A65" w:rsidP="00200F94">
            <w:pPr>
              <w:pStyle w:val="Tabletext"/>
              <w:jc w:val="center"/>
              <w:rPr>
                <w:lang w:val="fr-FR"/>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1790AE90"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24857818" w14:textId="77777777" w:rsidR="00953A65" w:rsidRPr="00B60A82" w:rsidRDefault="00953A65" w:rsidP="00200F94">
            <w:pPr>
              <w:pStyle w:val="Tabletext"/>
              <w:jc w:val="center"/>
              <w:rPr>
                <w:lang w:val="fr-FR"/>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2F5D09E2"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1F5102CA" w14:textId="77777777" w:rsidR="00953A65" w:rsidRPr="00B60A82" w:rsidRDefault="00953A65" w:rsidP="00200F94">
            <w:pPr>
              <w:pStyle w:val="Tabletext"/>
              <w:jc w:val="center"/>
              <w:rPr>
                <w:lang w:val="fr-FR"/>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01E4B124"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r>
      <w:tr w:rsidR="00953A65" w:rsidRPr="00B60A82" w14:paraId="71C4B7CD" w14:textId="77777777" w:rsidTr="00953A65">
        <w:trPr>
          <w:cantSplit/>
        </w:trPr>
        <w:tc>
          <w:tcPr>
            <w:tcW w:w="1021" w:type="dxa"/>
            <w:tcBorders>
              <w:top w:val="single" w:sz="5" w:space="0" w:color="000000"/>
              <w:left w:val="single" w:sz="5" w:space="0" w:color="000000"/>
              <w:bottom w:val="single" w:sz="5" w:space="0" w:color="000000"/>
              <w:right w:val="single" w:sz="5" w:space="0" w:color="000000"/>
            </w:tcBorders>
            <w:vAlign w:val="center"/>
          </w:tcPr>
          <w:p w14:paraId="0041E421" w14:textId="77777777" w:rsidR="00953A65" w:rsidRPr="00B60A82" w:rsidRDefault="00953A65" w:rsidP="00200F94">
            <w:pPr>
              <w:pStyle w:val="Tabletext"/>
              <w:jc w:val="center"/>
              <w:rPr>
                <w:rFonts w:eastAsia="Times New Roman" w:cs="Times New Roman"/>
                <w:lang w:val="fr-FR"/>
              </w:rPr>
            </w:pPr>
            <w:r w:rsidRPr="00B60A82">
              <w:rPr>
                <w:rFonts w:eastAsia="Times New Roman" w:cs="Times New Roman"/>
                <w:lang w:val="fr-FR"/>
              </w:rPr>
              <w:t>9</w:t>
            </w:r>
          </w:p>
        </w:tc>
        <w:tc>
          <w:tcPr>
            <w:tcW w:w="5950" w:type="dxa"/>
            <w:tcBorders>
              <w:top w:val="single" w:sz="5" w:space="0" w:color="000000"/>
              <w:left w:val="single" w:sz="5" w:space="0" w:color="000000"/>
              <w:bottom w:val="single" w:sz="5" w:space="0" w:color="000000"/>
              <w:right w:val="single" w:sz="5" w:space="0" w:color="000000"/>
            </w:tcBorders>
            <w:tcMar>
              <w:left w:w="85" w:type="dxa"/>
              <w:right w:w="85" w:type="dxa"/>
            </w:tcMar>
            <w:vAlign w:val="center"/>
          </w:tcPr>
          <w:p w14:paraId="7AD97C3C" w14:textId="77777777" w:rsidR="00953A65" w:rsidRPr="00B60A82" w:rsidRDefault="00953A65" w:rsidP="00200F94">
            <w:pPr>
              <w:pStyle w:val="Tabletext"/>
              <w:rPr>
                <w:b/>
                <w:bCs/>
                <w:lang w:val="fr-FR"/>
              </w:rPr>
            </w:pPr>
            <w:r w:rsidRPr="00B60A82">
              <w:rPr>
                <w:b/>
                <w:bCs/>
                <w:lang w:val="fr-FR"/>
              </w:rPr>
              <w:t>Nouvelle Résolution [RCC-AI]</w:t>
            </w:r>
          </w:p>
          <w:p w14:paraId="047FF71F" w14:textId="77777777" w:rsidR="00953A65" w:rsidRPr="00B60A82" w:rsidRDefault="00953A65" w:rsidP="00200F94">
            <w:pPr>
              <w:pStyle w:val="Tabletext"/>
              <w:rPr>
                <w:lang w:val="fr-FR"/>
              </w:rPr>
            </w:pPr>
            <w:r w:rsidRPr="00B60A82">
              <w:rPr>
                <w:lang w:val="fr-FR"/>
              </w:rPr>
              <w:t>"Mise en place d'un écosystème des technologies de l'information et de la communication pour la prise en charge des technologies d'intelligence artificielle"</w:t>
            </w:r>
          </w:p>
        </w:tc>
        <w:tc>
          <w:tcPr>
            <w:tcW w:w="3061" w:type="dxa"/>
            <w:tcBorders>
              <w:top w:val="single" w:sz="5" w:space="0" w:color="000000"/>
              <w:left w:val="single" w:sz="5" w:space="0" w:color="000000"/>
              <w:bottom w:val="single" w:sz="5" w:space="0" w:color="000000"/>
              <w:right w:val="single" w:sz="5" w:space="0" w:color="000000"/>
            </w:tcBorders>
            <w:tcMar>
              <w:left w:w="85" w:type="dxa"/>
              <w:right w:w="85" w:type="dxa"/>
            </w:tcMar>
            <w:vAlign w:val="center"/>
          </w:tcPr>
          <w:p w14:paraId="3C3822B9" w14:textId="001E80A7" w:rsidR="00953A65" w:rsidRPr="00B60A82" w:rsidRDefault="00953A65" w:rsidP="00200F94">
            <w:pPr>
              <w:pStyle w:val="Tabletext"/>
              <w:rPr>
                <w:lang w:val="fr-FR"/>
              </w:rPr>
            </w:pPr>
            <w:r w:rsidRPr="00B60A82">
              <w:rPr>
                <w:lang w:val="fr-FR"/>
              </w:rPr>
              <w:t>Alexeï Borodin</w:t>
            </w:r>
            <w:r w:rsidRPr="00B60A82">
              <w:rPr>
                <w:lang w:val="fr-FR"/>
              </w:rPr>
              <w:br/>
            </w:r>
            <w:hyperlink r:id="rId30" w:anchor="compose?to=%22%D0%90%D0%BB%D0%B5%D0%BA%D1%81%D0%B5%D0%B9%20%D0%91%D0%BE%D1%80%D0%BE%D0%B4%D0%B8%D0%BD%22%20%3Caborodin%40rcc.org.ru%3E" w:history="1">
              <w:r w:rsidRPr="00B60A82">
                <w:rPr>
                  <w:rStyle w:val="Hyperlink"/>
                  <w:rFonts w:cs="Times New Roman"/>
                  <w:color w:val="0070C0"/>
                  <w:shd w:val="clear" w:color="auto" w:fill="FFFFFF"/>
                  <w:lang w:val="fr-FR"/>
                </w:rPr>
                <w:t>aborodin@rcc.org.ru</w:t>
              </w:r>
            </w:hyperlink>
          </w:p>
          <w:p w14:paraId="5098F177" w14:textId="77777777" w:rsidR="00953A65" w:rsidRPr="00B60A82" w:rsidRDefault="00953A65" w:rsidP="00200F94">
            <w:pPr>
              <w:pStyle w:val="Tabletext"/>
              <w:rPr>
                <w:lang w:val="fr-FR"/>
              </w:rPr>
            </w:pPr>
            <w:r w:rsidRPr="00B60A82">
              <w:rPr>
                <w:lang w:val="fr-FR"/>
              </w:rPr>
              <w:t>Umida Musaeva</w:t>
            </w:r>
            <w:r w:rsidRPr="00B60A82">
              <w:rPr>
                <w:lang w:val="fr-FR"/>
              </w:rPr>
              <w:br/>
            </w:r>
            <w:hyperlink r:id="rId31" w:history="1">
              <w:r w:rsidRPr="00B60A82">
                <w:rPr>
                  <w:rStyle w:val="Hyperlink"/>
                  <w:rFonts w:cs="Times New Roman"/>
                  <w:color w:val="0070C0"/>
                  <w:shd w:val="clear" w:color="auto" w:fill="FFFFFF" w:themeFill="background1"/>
                  <w:lang w:val="fr-FR"/>
                </w:rPr>
                <w:t>info</w:t>
              </w:r>
              <w:r w:rsidRPr="00B60A82">
                <w:rPr>
                  <w:rStyle w:val="Hyperlink"/>
                  <w:rFonts w:cs="Times New Roman"/>
                  <w:color w:val="0070C0"/>
                  <w:shd w:val="clear" w:color="auto" w:fill="FFFFFF" w:themeFill="background1"/>
                  <w:lang w:val="fr-FR"/>
                </w:rPr>
                <w:t>@</w:t>
              </w:r>
              <w:r w:rsidRPr="00B60A82">
                <w:rPr>
                  <w:rStyle w:val="Hyperlink"/>
                  <w:rFonts w:cs="Times New Roman"/>
                  <w:color w:val="0070C0"/>
                  <w:shd w:val="clear" w:color="auto" w:fill="FFFFFF" w:themeFill="background1"/>
                  <w:lang w:val="fr-FR"/>
                </w:rPr>
                <w:t>mitc.uz</w:t>
              </w:r>
            </w:hyperlink>
          </w:p>
        </w:tc>
        <w:tc>
          <w:tcPr>
            <w:tcW w:w="454" w:type="dxa"/>
            <w:tcBorders>
              <w:top w:val="single" w:sz="5" w:space="0" w:color="000000"/>
              <w:left w:val="single" w:sz="5" w:space="0" w:color="000000"/>
              <w:bottom w:val="single" w:sz="5" w:space="0" w:color="000000"/>
              <w:right w:val="single" w:sz="5" w:space="0" w:color="000000"/>
            </w:tcBorders>
            <w:vAlign w:val="center"/>
          </w:tcPr>
          <w:p w14:paraId="16744F67" w14:textId="77777777" w:rsidR="00953A65" w:rsidRPr="00B60A82" w:rsidRDefault="00953A65" w:rsidP="00200F94">
            <w:pPr>
              <w:pStyle w:val="Tabletext"/>
              <w:jc w:val="center"/>
              <w:rPr>
                <w:lang w:val="fr-FR"/>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0716EED9"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15D5B8CD"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c>
          <w:tcPr>
            <w:tcW w:w="455" w:type="dxa"/>
            <w:tcBorders>
              <w:top w:val="single" w:sz="5" w:space="0" w:color="000000"/>
              <w:left w:val="single" w:sz="5" w:space="0" w:color="000000"/>
              <w:bottom w:val="single" w:sz="5" w:space="0" w:color="000000"/>
              <w:right w:val="single" w:sz="5" w:space="0" w:color="000000"/>
            </w:tcBorders>
            <w:vAlign w:val="center"/>
          </w:tcPr>
          <w:p w14:paraId="431F4C44" w14:textId="77777777" w:rsidR="00953A65" w:rsidRPr="00B60A82" w:rsidRDefault="00953A65" w:rsidP="00200F94">
            <w:pPr>
              <w:pStyle w:val="Tabletext"/>
              <w:jc w:val="center"/>
              <w:rPr>
                <w:lang w:val="fr-FR"/>
              </w:rPr>
            </w:pPr>
          </w:p>
        </w:tc>
        <w:tc>
          <w:tcPr>
            <w:tcW w:w="454" w:type="dxa"/>
            <w:tcBorders>
              <w:top w:val="single" w:sz="5" w:space="0" w:color="000000"/>
              <w:left w:val="single" w:sz="5" w:space="0" w:color="000000"/>
              <w:bottom w:val="single" w:sz="5" w:space="0" w:color="000000"/>
              <w:right w:val="single" w:sz="5" w:space="0" w:color="000000"/>
            </w:tcBorders>
            <w:vAlign w:val="center"/>
          </w:tcPr>
          <w:p w14:paraId="22BDA499" w14:textId="77777777" w:rsidR="00953A65" w:rsidRPr="00B60A82" w:rsidRDefault="00953A65" w:rsidP="00200F94">
            <w:pPr>
              <w:pStyle w:val="Tabletext"/>
              <w:jc w:val="center"/>
              <w:rPr>
                <w:lang w:val="fr-FR"/>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60603787"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663F2DDA" w14:textId="77777777" w:rsidR="00953A65" w:rsidRPr="00B60A82" w:rsidRDefault="00953A65" w:rsidP="00200F94">
            <w:pPr>
              <w:pStyle w:val="Tabletext"/>
              <w:jc w:val="center"/>
              <w:rPr>
                <w:lang w:val="fr-FR"/>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20CEEF0C"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3DB55396" w14:textId="77777777" w:rsidR="00953A65" w:rsidRPr="00B60A82" w:rsidRDefault="00953A65" w:rsidP="00200F94">
            <w:pPr>
              <w:pStyle w:val="Tabletext"/>
              <w:jc w:val="center"/>
              <w:rPr>
                <w:lang w:val="fr-FR"/>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70546C1E"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r>
      <w:tr w:rsidR="00953A65" w:rsidRPr="00B60A82" w14:paraId="61353AF9" w14:textId="77777777" w:rsidTr="00953A65">
        <w:trPr>
          <w:cantSplit/>
        </w:trPr>
        <w:tc>
          <w:tcPr>
            <w:tcW w:w="1021" w:type="dxa"/>
            <w:tcBorders>
              <w:top w:val="single" w:sz="5" w:space="0" w:color="000000"/>
              <w:left w:val="single" w:sz="5" w:space="0" w:color="000000"/>
              <w:bottom w:val="single" w:sz="5" w:space="0" w:color="000000"/>
              <w:right w:val="single" w:sz="5" w:space="0" w:color="000000"/>
            </w:tcBorders>
            <w:vAlign w:val="center"/>
          </w:tcPr>
          <w:p w14:paraId="22CC2BE2" w14:textId="77777777" w:rsidR="00953A65" w:rsidRPr="00B60A82" w:rsidRDefault="00953A65" w:rsidP="00200F94">
            <w:pPr>
              <w:pStyle w:val="Tabletext"/>
              <w:jc w:val="center"/>
              <w:rPr>
                <w:rFonts w:eastAsia="Times New Roman" w:cs="Times New Roman"/>
                <w:lang w:val="fr-FR"/>
              </w:rPr>
            </w:pPr>
            <w:r w:rsidRPr="00B60A82">
              <w:rPr>
                <w:spacing w:val="1"/>
                <w:lang w:val="fr-FR"/>
              </w:rPr>
              <w:t>10</w:t>
            </w:r>
          </w:p>
        </w:tc>
        <w:tc>
          <w:tcPr>
            <w:tcW w:w="5950" w:type="dxa"/>
            <w:tcBorders>
              <w:top w:val="single" w:sz="5" w:space="0" w:color="000000"/>
              <w:left w:val="single" w:sz="5" w:space="0" w:color="000000"/>
              <w:bottom w:val="single" w:sz="5" w:space="0" w:color="000000"/>
              <w:right w:val="single" w:sz="5" w:space="0" w:color="000000"/>
            </w:tcBorders>
            <w:tcMar>
              <w:left w:w="85" w:type="dxa"/>
              <w:right w:w="85" w:type="dxa"/>
            </w:tcMar>
            <w:vAlign w:val="center"/>
          </w:tcPr>
          <w:p w14:paraId="0DBC530C" w14:textId="77777777" w:rsidR="00953A65" w:rsidRPr="00B60A82" w:rsidRDefault="00953A65" w:rsidP="00200F94">
            <w:pPr>
              <w:pStyle w:val="Tabletext"/>
              <w:rPr>
                <w:b/>
                <w:bCs/>
                <w:lang w:val="fr-FR"/>
              </w:rPr>
            </w:pPr>
            <w:r w:rsidRPr="00B60A82">
              <w:rPr>
                <w:b/>
                <w:bCs/>
                <w:lang w:val="fr-FR"/>
              </w:rPr>
              <w:t>Nouvelle Résolution [RCC-MV]</w:t>
            </w:r>
          </w:p>
          <w:p w14:paraId="0CCAB3F3" w14:textId="77777777" w:rsidR="00953A65" w:rsidRPr="00B60A82" w:rsidRDefault="00953A65" w:rsidP="00200F94">
            <w:pPr>
              <w:pStyle w:val="Tabletext"/>
              <w:rPr>
                <w:lang w:val="fr-FR"/>
              </w:rPr>
            </w:pPr>
            <w:r w:rsidRPr="00B60A82">
              <w:rPr>
                <w:lang w:val="fr-FR"/>
              </w:rPr>
              <w:t>"Travaux au sein du Secteur de la normalisation des télécommunications de l'UIT sur la normalisation du métavers"</w:t>
            </w:r>
          </w:p>
        </w:tc>
        <w:tc>
          <w:tcPr>
            <w:tcW w:w="3061" w:type="dxa"/>
            <w:tcBorders>
              <w:top w:val="single" w:sz="5" w:space="0" w:color="000000"/>
              <w:left w:val="single" w:sz="5" w:space="0" w:color="000000"/>
              <w:bottom w:val="single" w:sz="5" w:space="0" w:color="000000"/>
              <w:right w:val="single" w:sz="5" w:space="0" w:color="000000"/>
            </w:tcBorders>
            <w:tcMar>
              <w:left w:w="85" w:type="dxa"/>
              <w:right w:w="85" w:type="dxa"/>
            </w:tcMar>
            <w:vAlign w:val="center"/>
          </w:tcPr>
          <w:p w14:paraId="57663AC8" w14:textId="2D3A258A" w:rsidR="00953A65" w:rsidRPr="00B60A82" w:rsidRDefault="00953A65" w:rsidP="00200F94">
            <w:pPr>
              <w:pStyle w:val="Tabletext"/>
              <w:rPr>
                <w:lang w:val="fr-FR"/>
              </w:rPr>
            </w:pPr>
            <w:r w:rsidRPr="00B60A82">
              <w:rPr>
                <w:lang w:val="fr-FR"/>
              </w:rPr>
              <w:t>Alexeï Borodin</w:t>
            </w:r>
            <w:r w:rsidRPr="00B60A82">
              <w:rPr>
                <w:lang w:val="fr-FR"/>
              </w:rPr>
              <w:br/>
            </w:r>
            <w:hyperlink r:id="rId32" w:anchor="compose?to=%22%D0%90%D0%BB%D0%B5%D0%BA%D1%81%D0%B5%D0%B9%20%D0%91%D0%BE%D1%80%D0%BE%D0%B4%D0%B8%D0%BD%22%20%3Caborodin%40rcc.org.ru%3E" w:history="1">
              <w:r w:rsidRPr="00B60A82">
                <w:rPr>
                  <w:rStyle w:val="Hyperlink"/>
                  <w:rFonts w:cs="Times New Roman"/>
                  <w:color w:val="0070C0"/>
                  <w:shd w:val="clear" w:color="auto" w:fill="FFFFFF"/>
                  <w:lang w:val="fr-FR"/>
                </w:rPr>
                <w:t>aborodin@rcc.org.ru</w:t>
              </w:r>
            </w:hyperlink>
          </w:p>
          <w:p w14:paraId="07E9EBC4" w14:textId="77777777" w:rsidR="00953A65" w:rsidRPr="00B60A82" w:rsidRDefault="00953A65" w:rsidP="00200F94">
            <w:pPr>
              <w:pStyle w:val="Tabletext"/>
              <w:rPr>
                <w:lang w:val="fr-FR"/>
              </w:rPr>
            </w:pPr>
            <w:r w:rsidRPr="00B60A82">
              <w:rPr>
                <w:lang w:val="fr-FR"/>
              </w:rPr>
              <w:t>Evgeny Tonkikh</w:t>
            </w:r>
            <w:r w:rsidRPr="00B60A82">
              <w:rPr>
                <w:lang w:val="fr-FR"/>
              </w:rPr>
              <w:br/>
            </w:r>
            <w:hyperlink r:id="rId33" w:anchor="compose?to=%3Ctonkihev%40niir.ru%3E" w:history="1">
              <w:r w:rsidRPr="00B60A82">
                <w:rPr>
                  <w:rStyle w:val="Hyperlink"/>
                  <w:rFonts w:cs="Times New Roman"/>
                  <w:color w:val="0070C0"/>
                  <w:shd w:val="clear" w:color="auto" w:fill="FFFFFF"/>
                  <w:lang w:val="fr-FR"/>
                </w:rPr>
                <w:t>tonkihev@niir.ru</w:t>
              </w:r>
            </w:hyperlink>
          </w:p>
        </w:tc>
        <w:tc>
          <w:tcPr>
            <w:tcW w:w="454" w:type="dxa"/>
            <w:tcBorders>
              <w:top w:val="single" w:sz="5" w:space="0" w:color="000000"/>
              <w:left w:val="single" w:sz="5" w:space="0" w:color="000000"/>
              <w:bottom w:val="single" w:sz="5" w:space="0" w:color="000000"/>
              <w:right w:val="single" w:sz="5" w:space="0" w:color="000000"/>
            </w:tcBorders>
            <w:vAlign w:val="center"/>
          </w:tcPr>
          <w:p w14:paraId="34068144" w14:textId="77777777" w:rsidR="00953A65" w:rsidRPr="00B60A82" w:rsidRDefault="00953A65" w:rsidP="00200F94">
            <w:pPr>
              <w:pStyle w:val="Tabletext"/>
              <w:jc w:val="center"/>
              <w:rPr>
                <w:lang w:val="fr-FR"/>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7899D6FB"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40D94DC0"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c>
          <w:tcPr>
            <w:tcW w:w="455" w:type="dxa"/>
            <w:tcBorders>
              <w:top w:val="single" w:sz="5" w:space="0" w:color="000000"/>
              <w:left w:val="single" w:sz="5" w:space="0" w:color="000000"/>
              <w:bottom w:val="single" w:sz="5" w:space="0" w:color="000000"/>
              <w:right w:val="single" w:sz="5" w:space="0" w:color="000000"/>
            </w:tcBorders>
            <w:vAlign w:val="center"/>
          </w:tcPr>
          <w:p w14:paraId="6B888E3F" w14:textId="77777777" w:rsidR="00953A65" w:rsidRPr="00B60A82" w:rsidRDefault="00953A65" w:rsidP="00200F94">
            <w:pPr>
              <w:pStyle w:val="Tabletext"/>
              <w:jc w:val="center"/>
              <w:rPr>
                <w:lang w:val="fr-FR"/>
              </w:rPr>
            </w:pPr>
          </w:p>
        </w:tc>
        <w:tc>
          <w:tcPr>
            <w:tcW w:w="454" w:type="dxa"/>
            <w:tcBorders>
              <w:top w:val="single" w:sz="5" w:space="0" w:color="000000"/>
              <w:left w:val="single" w:sz="5" w:space="0" w:color="000000"/>
              <w:bottom w:val="single" w:sz="5" w:space="0" w:color="000000"/>
              <w:right w:val="single" w:sz="5" w:space="0" w:color="000000"/>
            </w:tcBorders>
            <w:vAlign w:val="center"/>
          </w:tcPr>
          <w:p w14:paraId="70C5FC5F" w14:textId="77777777" w:rsidR="00953A65" w:rsidRPr="00B60A82" w:rsidRDefault="00953A65" w:rsidP="00200F94">
            <w:pPr>
              <w:pStyle w:val="Tabletext"/>
              <w:jc w:val="center"/>
              <w:rPr>
                <w:lang w:val="fr-FR"/>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766FC185"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385FF2A5" w14:textId="77777777" w:rsidR="00953A65" w:rsidRPr="00B60A82" w:rsidRDefault="00953A65" w:rsidP="00200F94">
            <w:pPr>
              <w:pStyle w:val="Tabletext"/>
              <w:jc w:val="center"/>
              <w:rPr>
                <w:lang w:val="fr-FR"/>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53EC6A00"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2FAB5579" w14:textId="77777777" w:rsidR="00953A65" w:rsidRPr="00B60A82" w:rsidRDefault="00953A65" w:rsidP="00200F94">
            <w:pPr>
              <w:pStyle w:val="Tabletext"/>
              <w:jc w:val="center"/>
              <w:rPr>
                <w:lang w:val="fr-FR"/>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5AFAC3C5"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r>
      <w:tr w:rsidR="00953A65" w:rsidRPr="00B60A82" w14:paraId="23EEF2BE" w14:textId="77777777" w:rsidTr="00953A65">
        <w:trPr>
          <w:cantSplit/>
        </w:trPr>
        <w:tc>
          <w:tcPr>
            <w:tcW w:w="1021" w:type="dxa"/>
            <w:tcBorders>
              <w:top w:val="single" w:sz="5" w:space="0" w:color="000000"/>
              <w:left w:val="single" w:sz="5" w:space="0" w:color="000000"/>
              <w:bottom w:val="single" w:sz="5" w:space="0" w:color="000000"/>
              <w:right w:val="single" w:sz="5" w:space="0" w:color="000000"/>
            </w:tcBorders>
            <w:vAlign w:val="center"/>
          </w:tcPr>
          <w:p w14:paraId="52245D90" w14:textId="77777777" w:rsidR="00953A65" w:rsidRPr="00B60A82" w:rsidRDefault="00953A65" w:rsidP="00200F94">
            <w:pPr>
              <w:pStyle w:val="Tabletext"/>
              <w:jc w:val="center"/>
              <w:rPr>
                <w:spacing w:val="1"/>
                <w:lang w:val="fr-FR"/>
              </w:rPr>
            </w:pPr>
            <w:r w:rsidRPr="00B60A82">
              <w:rPr>
                <w:spacing w:val="1"/>
                <w:lang w:val="fr-FR"/>
              </w:rPr>
              <w:t>11</w:t>
            </w:r>
          </w:p>
        </w:tc>
        <w:tc>
          <w:tcPr>
            <w:tcW w:w="5950" w:type="dxa"/>
            <w:tcBorders>
              <w:top w:val="single" w:sz="5" w:space="0" w:color="000000"/>
              <w:left w:val="single" w:sz="5" w:space="0" w:color="000000"/>
              <w:bottom w:val="single" w:sz="5" w:space="0" w:color="000000"/>
              <w:right w:val="single" w:sz="5" w:space="0" w:color="000000"/>
            </w:tcBorders>
            <w:tcMar>
              <w:left w:w="85" w:type="dxa"/>
              <w:right w:w="85" w:type="dxa"/>
            </w:tcMar>
            <w:vAlign w:val="center"/>
          </w:tcPr>
          <w:p w14:paraId="582647DC" w14:textId="77777777" w:rsidR="00953A65" w:rsidRPr="00B60A82" w:rsidRDefault="00953A65" w:rsidP="00200F94">
            <w:pPr>
              <w:pStyle w:val="Tabletext"/>
              <w:rPr>
                <w:b/>
                <w:bCs/>
                <w:lang w:val="fr-FR"/>
              </w:rPr>
            </w:pPr>
            <w:r w:rsidRPr="00B60A82">
              <w:rPr>
                <w:b/>
                <w:bCs/>
                <w:lang w:val="fr-FR"/>
              </w:rPr>
              <w:t>Modification de la Recommandation UIT-T A.1</w:t>
            </w:r>
          </w:p>
          <w:p w14:paraId="4F9FA800" w14:textId="24F485E8" w:rsidR="00953A65" w:rsidRPr="00B60A82" w:rsidRDefault="00953A65" w:rsidP="00200F94">
            <w:pPr>
              <w:pStyle w:val="Tabletext"/>
              <w:rPr>
                <w:lang w:val="fr-FR"/>
              </w:rPr>
            </w:pPr>
            <w:r w:rsidRPr="00B60A82">
              <w:rPr>
                <w:lang w:val="fr-FR"/>
              </w:rPr>
              <w:t xml:space="preserve">"Méthodes de travail des </w:t>
            </w:r>
            <w:r w:rsidR="003834C7" w:rsidRPr="00B60A82">
              <w:rPr>
                <w:lang w:val="fr-FR"/>
              </w:rPr>
              <w:t>c</w:t>
            </w:r>
            <w:r w:rsidRPr="00B60A82">
              <w:rPr>
                <w:lang w:val="fr-FR"/>
              </w:rPr>
              <w:t>ommissions d'études du Secteur de la normalisation des télécommunications de l'UIT"</w:t>
            </w:r>
          </w:p>
        </w:tc>
        <w:tc>
          <w:tcPr>
            <w:tcW w:w="3061" w:type="dxa"/>
            <w:tcBorders>
              <w:top w:val="single" w:sz="5" w:space="0" w:color="000000"/>
              <w:left w:val="single" w:sz="5" w:space="0" w:color="000000"/>
              <w:bottom w:val="single" w:sz="5" w:space="0" w:color="000000"/>
              <w:right w:val="single" w:sz="5" w:space="0" w:color="000000"/>
            </w:tcBorders>
            <w:tcMar>
              <w:left w:w="85" w:type="dxa"/>
              <w:right w:w="85" w:type="dxa"/>
            </w:tcMar>
            <w:vAlign w:val="center"/>
          </w:tcPr>
          <w:p w14:paraId="3AFCE31D" w14:textId="2ABEF2AE" w:rsidR="00953A65" w:rsidRPr="00B60A82" w:rsidRDefault="00953A65" w:rsidP="00200F94">
            <w:pPr>
              <w:pStyle w:val="Tabletext"/>
              <w:rPr>
                <w:lang w:val="fr-FR"/>
              </w:rPr>
            </w:pPr>
            <w:r w:rsidRPr="00B60A82">
              <w:rPr>
                <w:lang w:val="fr-FR"/>
              </w:rPr>
              <w:t>Alexeï Borodin</w:t>
            </w:r>
            <w:r w:rsidRPr="00B60A82">
              <w:rPr>
                <w:lang w:val="fr-FR"/>
              </w:rPr>
              <w:br/>
            </w:r>
            <w:hyperlink r:id="rId34" w:anchor="compose?to=%22%D0%90%D0%BB%D0%B5%D0%BA%D1%81%D0%B5%D0%B9%20%D0%91%D0%BE%D1%80%D0%BE%D0%B4%D0%B8%D0%BD%22%20%3Caborodin%40rcc.org.ru%3E" w:history="1">
              <w:r w:rsidRPr="00B60A82">
                <w:rPr>
                  <w:rStyle w:val="Hyperlink"/>
                  <w:rFonts w:cs="Times New Roman"/>
                  <w:color w:val="0070C0"/>
                  <w:shd w:val="clear" w:color="auto" w:fill="FFFFFF"/>
                  <w:lang w:val="fr-FR"/>
                </w:rPr>
                <w:t>aborodin@rcc.org.ru</w:t>
              </w:r>
            </w:hyperlink>
          </w:p>
          <w:p w14:paraId="12A1A495" w14:textId="77777777" w:rsidR="00953A65" w:rsidRPr="00B60A82" w:rsidRDefault="00953A65" w:rsidP="00200F94">
            <w:pPr>
              <w:pStyle w:val="Tabletext"/>
              <w:rPr>
                <w:color w:val="0070C0"/>
                <w:lang w:val="fr-FR"/>
              </w:rPr>
            </w:pPr>
            <w:r w:rsidRPr="00B60A82">
              <w:rPr>
                <w:lang w:val="fr-FR"/>
              </w:rPr>
              <w:t>Evgeny Tonkikh</w:t>
            </w:r>
            <w:r w:rsidRPr="00B60A82">
              <w:rPr>
                <w:lang w:val="fr-FR"/>
              </w:rPr>
              <w:br/>
            </w:r>
            <w:hyperlink r:id="rId35" w:anchor="compose?to=%3Ctonkihev%40niir.ru%3E" w:history="1">
              <w:r w:rsidRPr="00B60A82">
                <w:rPr>
                  <w:rStyle w:val="Hyperlink"/>
                  <w:rFonts w:cs="Times New Roman"/>
                  <w:color w:val="0070C0"/>
                  <w:shd w:val="clear" w:color="auto" w:fill="FFFFFF"/>
                  <w:lang w:val="fr-FR"/>
                </w:rPr>
                <w:t>tonkihev@niir.ru</w:t>
              </w:r>
            </w:hyperlink>
          </w:p>
          <w:p w14:paraId="5E33A1D2" w14:textId="77777777" w:rsidR="00953A65" w:rsidRPr="00B60A82" w:rsidRDefault="00953A65" w:rsidP="00200F94">
            <w:pPr>
              <w:pStyle w:val="Tabletext"/>
              <w:rPr>
                <w:rFonts w:cs="Times New Roman"/>
                <w:lang w:val="fr-FR"/>
              </w:rPr>
            </w:pPr>
            <w:r w:rsidRPr="00B60A82">
              <w:rPr>
                <w:lang w:val="fr-FR"/>
              </w:rPr>
              <w:t xml:space="preserve">Dmitri Tcherkesov </w:t>
            </w:r>
            <w:r w:rsidRPr="00B60A82">
              <w:rPr>
                <w:lang w:val="fr-FR"/>
              </w:rPr>
              <w:br/>
            </w:r>
            <w:hyperlink r:id="rId36" w:history="1">
              <w:r w:rsidRPr="00B60A82">
                <w:rPr>
                  <w:rStyle w:val="Hyperlink"/>
                  <w:rFonts w:cs="Times New Roman"/>
                  <w:color w:val="0070C0"/>
                  <w:shd w:val="clear" w:color="auto" w:fill="FFFFFF"/>
                  <w:lang w:val="fr-FR"/>
                </w:rPr>
                <w:t>cher</w:t>
              </w:r>
              <w:r w:rsidRPr="00B60A82">
                <w:rPr>
                  <w:rStyle w:val="Hyperlink"/>
                  <w:rFonts w:cs="Times New Roman"/>
                  <w:color w:val="0070C0"/>
                  <w:shd w:val="clear" w:color="auto" w:fill="FFFFFF"/>
                  <w:lang w:val="fr-FR"/>
                </w:rPr>
                <w:t>k</w:t>
              </w:r>
              <w:r w:rsidRPr="00B60A82">
                <w:rPr>
                  <w:rStyle w:val="Hyperlink"/>
                  <w:rFonts w:cs="Times New Roman"/>
                  <w:color w:val="0070C0"/>
                  <w:shd w:val="clear" w:color="auto" w:fill="FFFFFF"/>
                  <w:lang w:val="fr-FR"/>
                </w:rPr>
                <w:t>esondv@niir.ru</w:t>
              </w:r>
            </w:hyperlink>
            <w:r w:rsidRPr="00B60A82">
              <w:rPr>
                <w:rFonts w:cs="Times New Roman"/>
                <w:color w:val="0070C0"/>
                <w:shd w:val="clear" w:color="auto" w:fill="FFFFFF"/>
                <w:lang w:val="fr-FR"/>
              </w:rPr>
              <w:t xml:space="preserve"> </w:t>
            </w:r>
          </w:p>
        </w:tc>
        <w:tc>
          <w:tcPr>
            <w:tcW w:w="454" w:type="dxa"/>
            <w:tcBorders>
              <w:top w:val="single" w:sz="5" w:space="0" w:color="000000"/>
              <w:left w:val="single" w:sz="5" w:space="0" w:color="000000"/>
              <w:bottom w:val="single" w:sz="5" w:space="0" w:color="000000"/>
              <w:right w:val="single" w:sz="5" w:space="0" w:color="000000"/>
            </w:tcBorders>
            <w:vAlign w:val="center"/>
          </w:tcPr>
          <w:p w14:paraId="7DD3F03E"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c>
          <w:tcPr>
            <w:tcW w:w="455" w:type="dxa"/>
            <w:tcBorders>
              <w:top w:val="single" w:sz="5" w:space="0" w:color="000000"/>
              <w:left w:val="single" w:sz="5" w:space="0" w:color="000000"/>
              <w:bottom w:val="single" w:sz="5" w:space="0" w:color="000000"/>
              <w:right w:val="single" w:sz="5" w:space="0" w:color="000000"/>
            </w:tcBorders>
            <w:vAlign w:val="center"/>
          </w:tcPr>
          <w:p w14:paraId="46B47D7F" w14:textId="77777777" w:rsidR="00953A65" w:rsidRPr="00B60A82" w:rsidRDefault="00953A65" w:rsidP="00200F94">
            <w:pPr>
              <w:pStyle w:val="Tabletext"/>
              <w:jc w:val="center"/>
              <w:rPr>
                <w:lang w:val="fr-FR"/>
              </w:rPr>
            </w:pPr>
          </w:p>
        </w:tc>
        <w:tc>
          <w:tcPr>
            <w:tcW w:w="454" w:type="dxa"/>
            <w:tcBorders>
              <w:top w:val="single" w:sz="5" w:space="0" w:color="000000"/>
              <w:left w:val="single" w:sz="5" w:space="0" w:color="000000"/>
              <w:bottom w:val="single" w:sz="5" w:space="0" w:color="000000"/>
              <w:right w:val="single" w:sz="5" w:space="0" w:color="000000"/>
            </w:tcBorders>
            <w:vAlign w:val="center"/>
          </w:tcPr>
          <w:p w14:paraId="153F5E76"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c>
          <w:tcPr>
            <w:tcW w:w="455" w:type="dxa"/>
            <w:tcBorders>
              <w:top w:val="single" w:sz="5" w:space="0" w:color="000000"/>
              <w:left w:val="single" w:sz="5" w:space="0" w:color="000000"/>
              <w:bottom w:val="single" w:sz="5" w:space="0" w:color="000000"/>
              <w:right w:val="single" w:sz="5" w:space="0" w:color="000000"/>
            </w:tcBorders>
            <w:vAlign w:val="center"/>
          </w:tcPr>
          <w:p w14:paraId="3B1788DE" w14:textId="77777777" w:rsidR="00953A65" w:rsidRPr="00B60A82" w:rsidRDefault="00953A65" w:rsidP="00200F94">
            <w:pPr>
              <w:pStyle w:val="Tabletext"/>
              <w:jc w:val="center"/>
              <w:rPr>
                <w:lang w:val="fr-FR"/>
              </w:rPr>
            </w:pPr>
          </w:p>
        </w:tc>
        <w:tc>
          <w:tcPr>
            <w:tcW w:w="454" w:type="dxa"/>
            <w:tcBorders>
              <w:top w:val="single" w:sz="5" w:space="0" w:color="000000"/>
              <w:left w:val="single" w:sz="5" w:space="0" w:color="000000"/>
              <w:bottom w:val="single" w:sz="5" w:space="0" w:color="000000"/>
              <w:right w:val="single" w:sz="5" w:space="0" w:color="000000"/>
            </w:tcBorders>
            <w:vAlign w:val="center"/>
          </w:tcPr>
          <w:p w14:paraId="10EA88BD" w14:textId="77777777" w:rsidR="00953A65" w:rsidRPr="00B60A82" w:rsidRDefault="00953A65" w:rsidP="00200F94">
            <w:pPr>
              <w:pStyle w:val="Tabletext"/>
              <w:jc w:val="center"/>
              <w:rPr>
                <w:lang w:val="fr-FR"/>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108C7735"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77C5D6BC" w14:textId="77777777" w:rsidR="00953A65" w:rsidRPr="00B60A82" w:rsidRDefault="00953A65" w:rsidP="00200F94">
            <w:pPr>
              <w:pStyle w:val="Tabletext"/>
              <w:jc w:val="center"/>
              <w:rPr>
                <w:lang w:val="fr-FR"/>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7BCBEA1F"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58E1A2F8" w14:textId="77777777" w:rsidR="00953A65" w:rsidRPr="00B60A82" w:rsidRDefault="00953A65" w:rsidP="00200F94">
            <w:pPr>
              <w:pStyle w:val="Tabletext"/>
              <w:jc w:val="center"/>
              <w:rPr>
                <w:lang w:val="fr-FR"/>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6335D9BC"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r>
      <w:tr w:rsidR="00953A65" w:rsidRPr="00B60A82" w14:paraId="2FA97890" w14:textId="77777777" w:rsidTr="00953A65">
        <w:trPr>
          <w:cantSplit/>
        </w:trPr>
        <w:tc>
          <w:tcPr>
            <w:tcW w:w="1021" w:type="dxa"/>
            <w:tcBorders>
              <w:top w:val="single" w:sz="5" w:space="0" w:color="000000"/>
              <w:left w:val="single" w:sz="5" w:space="0" w:color="000000"/>
              <w:bottom w:val="single" w:sz="5" w:space="0" w:color="000000"/>
              <w:right w:val="single" w:sz="5" w:space="0" w:color="000000"/>
            </w:tcBorders>
            <w:vAlign w:val="center"/>
          </w:tcPr>
          <w:p w14:paraId="20E316A7" w14:textId="77777777" w:rsidR="00953A65" w:rsidRPr="00B60A82" w:rsidRDefault="00953A65" w:rsidP="00200F94">
            <w:pPr>
              <w:pStyle w:val="Tabletext"/>
              <w:jc w:val="center"/>
              <w:rPr>
                <w:spacing w:val="1"/>
                <w:lang w:val="fr-FR"/>
              </w:rPr>
            </w:pPr>
            <w:r w:rsidRPr="00B60A82">
              <w:rPr>
                <w:spacing w:val="1"/>
                <w:lang w:val="fr-FR"/>
              </w:rPr>
              <w:lastRenderedPageBreak/>
              <w:t>12</w:t>
            </w:r>
          </w:p>
        </w:tc>
        <w:tc>
          <w:tcPr>
            <w:tcW w:w="5950" w:type="dxa"/>
            <w:tcBorders>
              <w:top w:val="single" w:sz="5" w:space="0" w:color="000000"/>
              <w:left w:val="single" w:sz="5" w:space="0" w:color="000000"/>
              <w:bottom w:val="single" w:sz="5" w:space="0" w:color="000000"/>
              <w:right w:val="single" w:sz="5" w:space="0" w:color="000000"/>
            </w:tcBorders>
            <w:tcMar>
              <w:left w:w="85" w:type="dxa"/>
              <w:right w:w="85" w:type="dxa"/>
            </w:tcMar>
            <w:vAlign w:val="center"/>
          </w:tcPr>
          <w:p w14:paraId="42E8BDEA" w14:textId="77777777" w:rsidR="00953A65" w:rsidRPr="00B60A82" w:rsidRDefault="00953A65" w:rsidP="00200F94">
            <w:pPr>
              <w:pStyle w:val="Tabletext"/>
              <w:rPr>
                <w:rFonts w:eastAsia="Times New Roman" w:cs="Times New Roman"/>
                <w:b/>
                <w:bCs/>
                <w:lang w:val="fr-FR"/>
              </w:rPr>
            </w:pPr>
            <w:r w:rsidRPr="00B60A82">
              <w:rPr>
                <w:b/>
                <w:bCs/>
                <w:lang w:val="fr-FR"/>
              </w:rPr>
              <w:t>Modification de la Recommandation UIT-T A.25</w:t>
            </w:r>
          </w:p>
          <w:p w14:paraId="75CA8B27" w14:textId="77777777" w:rsidR="00953A65" w:rsidRPr="00B60A82" w:rsidRDefault="00953A65" w:rsidP="00200F94">
            <w:pPr>
              <w:pStyle w:val="Tabletext"/>
              <w:rPr>
                <w:lang w:val="fr-FR"/>
              </w:rPr>
            </w:pPr>
            <w:r w:rsidRPr="00B60A82">
              <w:rPr>
                <w:color w:val="000000"/>
                <w:lang w:val="fr-FR"/>
              </w:rPr>
              <w:t>"Procédures génériques d'incorporation de texte applicables entre l'UIT-T et d'autres organisations"</w:t>
            </w:r>
          </w:p>
        </w:tc>
        <w:tc>
          <w:tcPr>
            <w:tcW w:w="3061" w:type="dxa"/>
            <w:tcBorders>
              <w:top w:val="single" w:sz="5" w:space="0" w:color="000000"/>
              <w:left w:val="single" w:sz="5" w:space="0" w:color="000000"/>
              <w:bottom w:val="single" w:sz="5" w:space="0" w:color="000000"/>
              <w:right w:val="single" w:sz="5" w:space="0" w:color="000000"/>
            </w:tcBorders>
            <w:tcMar>
              <w:left w:w="85" w:type="dxa"/>
              <w:right w:w="85" w:type="dxa"/>
            </w:tcMar>
            <w:vAlign w:val="center"/>
          </w:tcPr>
          <w:p w14:paraId="76494C81" w14:textId="7A70D360" w:rsidR="00953A65" w:rsidRPr="00B60A82" w:rsidRDefault="00953A65" w:rsidP="00200F94">
            <w:pPr>
              <w:pStyle w:val="Tabletext"/>
              <w:rPr>
                <w:lang w:val="fr-FR"/>
              </w:rPr>
            </w:pPr>
            <w:r w:rsidRPr="00B60A82">
              <w:rPr>
                <w:lang w:val="fr-FR"/>
              </w:rPr>
              <w:t>Alexeï Borodin</w:t>
            </w:r>
            <w:r w:rsidRPr="00B60A82">
              <w:rPr>
                <w:lang w:val="fr-FR"/>
              </w:rPr>
              <w:br/>
            </w:r>
            <w:hyperlink r:id="rId37" w:anchor="compose?to=%22%D0%90%D0%BB%D0%B5%D0%BA%D1%81%D0%B5%D0%B9%20%D0%91%D0%BE%D1%80%D0%BE%D0%B4%D0%B8%D0%BD%22%20%3Caborodin%40rcc.org.ru%3E" w:history="1">
              <w:r w:rsidRPr="00B60A82">
                <w:rPr>
                  <w:rStyle w:val="Hyperlink"/>
                  <w:rFonts w:cs="Times New Roman"/>
                  <w:color w:val="0070C0"/>
                  <w:shd w:val="clear" w:color="auto" w:fill="FFFFFF"/>
                  <w:lang w:val="fr-FR"/>
                </w:rPr>
                <w:t>aborodin@rcc.org.ru</w:t>
              </w:r>
            </w:hyperlink>
          </w:p>
          <w:p w14:paraId="7508DC15" w14:textId="77777777" w:rsidR="00953A65" w:rsidRPr="00B60A82" w:rsidRDefault="00953A65" w:rsidP="00200F94">
            <w:pPr>
              <w:pStyle w:val="Tabletext"/>
              <w:rPr>
                <w:lang w:val="fr-FR"/>
              </w:rPr>
            </w:pPr>
            <w:r w:rsidRPr="00B60A82">
              <w:rPr>
                <w:lang w:val="fr-FR"/>
              </w:rPr>
              <w:t>Evgeny Tonkikh</w:t>
            </w:r>
            <w:r w:rsidRPr="00B60A82">
              <w:rPr>
                <w:lang w:val="fr-FR"/>
              </w:rPr>
              <w:br/>
            </w:r>
            <w:hyperlink r:id="rId38" w:anchor="compose?to=%3Ctonkihev%40niir.ru%3E" w:history="1">
              <w:r w:rsidRPr="00B60A82">
                <w:rPr>
                  <w:rStyle w:val="Hyperlink"/>
                  <w:rFonts w:cs="Times New Roman"/>
                  <w:color w:val="0070C0"/>
                  <w:shd w:val="clear" w:color="auto" w:fill="FFFFFF"/>
                  <w:lang w:val="fr-FR"/>
                </w:rPr>
                <w:t>tonkihev@niir.ru</w:t>
              </w:r>
            </w:hyperlink>
          </w:p>
        </w:tc>
        <w:tc>
          <w:tcPr>
            <w:tcW w:w="454" w:type="dxa"/>
            <w:tcBorders>
              <w:top w:val="single" w:sz="5" w:space="0" w:color="000000"/>
              <w:left w:val="single" w:sz="5" w:space="0" w:color="000000"/>
              <w:bottom w:val="single" w:sz="5" w:space="0" w:color="000000"/>
              <w:right w:val="single" w:sz="5" w:space="0" w:color="000000"/>
            </w:tcBorders>
            <w:vAlign w:val="center"/>
          </w:tcPr>
          <w:p w14:paraId="6FF00F22" w14:textId="77777777" w:rsidR="00953A65" w:rsidRPr="00B60A82" w:rsidRDefault="00953A65" w:rsidP="00200F94">
            <w:pPr>
              <w:pStyle w:val="Tabletext"/>
              <w:jc w:val="center"/>
              <w:rPr>
                <w:lang w:val="fr-FR"/>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67816EC8"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6B83C9FE"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c>
          <w:tcPr>
            <w:tcW w:w="455" w:type="dxa"/>
            <w:tcBorders>
              <w:top w:val="single" w:sz="5" w:space="0" w:color="000000"/>
              <w:left w:val="single" w:sz="5" w:space="0" w:color="000000"/>
              <w:bottom w:val="single" w:sz="5" w:space="0" w:color="000000"/>
              <w:right w:val="single" w:sz="5" w:space="0" w:color="000000"/>
            </w:tcBorders>
            <w:vAlign w:val="center"/>
          </w:tcPr>
          <w:p w14:paraId="39E8FF39" w14:textId="77777777" w:rsidR="00953A65" w:rsidRPr="00B60A82" w:rsidRDefault="00953A65" w:rsidP="00200F94">
            <w:pPr>
              <w:pStyle w:val="Tabletext"/>
              <w:jc w:val="center"/>
              <w:rPr>
                <w:lang w:val="fr-FR"/>
              </w:rPr>
            </w:pPr>
          </w:p>
        </w:tc>
        <w:tc>
          <w:tcPr>
            <w:tcW w:w="454" w:type="dxa"/>
            <w:tcBorders>
              <w:top w:val="single" w:sz="5" w:space="0" w:color="000000"/>
              <w:left w:val="single" w:sz="5" w:space="0" w:color="000000"/>
              <w:bottom w:val="single" w:sz="5" w:space="0" w:color="000000"/>
              <w:right w:val="single" w:sz="5" w:space="0" w:color="000000"/>
            </w:tcBorders>
            <w:vAlign w:val="center"/>
          </w:tcPr>
          <w:p w14:paraId="3A94018D" w14:textId="77777777" w:rsidR="00953A65" w:rsidRPr="00B60A82" w:rsidRDefault="00953A65" w:rsidP="00200F94">
            <w:pPr>
              <w:pStyle w:val="Tabletext"/>
              <w:jc w:val="center"/>
              <w:rPr>
                <w:lang w:val="fr-FR"/>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5B0C61E0"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0513BE8C" w14:textId="77777777" w:rsidR="00953A65" w:rsidRPr="00B60A82" w:rsidRDefault="00953A65" w:rsidP="00200F94">
            <w:pPr>
              <w:pStyle w:val="Tabletext"/>
              <w:jc w:val="center"/>
              <w:rPr>
                <w:lang w:val="fr-FR"/>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6181B11D"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47747E7A" w14:textId="77777777" w:rsidR="00953A65" w:rsidRPr="00B60A82" w:rsidRDefault="00953A65" w:rsidP="00200F94">
            <w:pPr>
              <w:pStyle w:val="Tabletext"/>
              <w:jc w:val="center"/>
              <w:rPr>
                <w:lang w:val="fr-FR"/>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5B24D919"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r>
      <w:tr w:rsidR="00953A65" w:rsidRPr="00B60A82" w14:paraId="513C0A6C" w14:textId="77777777" w:rsidTr="00953A65">
        <w:trPr>
          <w:cantSplit/>
        </w:trPr>
        <w:tc>
          <w:tcPr>
            <w:tcW w:w="1021" w:type="dxa"/>
            <w:tcBorders>
              <w:top w:val="single" w:sz="5" w:space="0" w:color="000000"/>
              <w:left w:val="single" w:sz="5" w:space="0" w:color="000000"/>
              <w:bottom w:val="single" w:sz="5" w:space="0" w:color="000000"/>
              <w:right w:val="single" w:sz="5" w:space="0" w:color="000000"/>
            </w:tcBorders>
            <w:vAlign w:val="center"/>
          </w:tcPr>
          <w:p w14:paraId="1382F60C" w14:textId="77777777" w:rsidR="00953A65" w:rsidRPr="00B60A82" w:rsidRDefault="00953A65" w:rsidP="00200F94">
            <w:pPr>
              <w:pStyle w:val="Tabletext"/>
              <w:jc w:val="center"/>
              <w:rPr>
                <w:spacing w:val="1"/>
                <w:lang w:val="fr-FR"/>
              </w:rPr>
            </w:pPr>
            <w:r w:rsidRPr="00B60A82">
              <w:rPr>
                <w:spacing w:val="1"/>
                <w:lang w:val="fr-FR"/>
              </w:rPr>
              <w:t>13</w:t>
            </w:r>
          </w:p>
        </w:tc>
        <w:tc>
          <w:tcPr>
            <w:tcW w:w="5950" w:type="dxa"/>
            <w:tcBorders>
              <w:top w:val="single" w:sz="5" w:space="0" w:color="000000"/>
              <w:left w:val="single" w:sz="5" w:space="0" w:color="000000"/>
              <w:bottom w:val="single" w:sz="5" w:space="0" w:color="000000"/>
              <w:right w:val="single" w:sz="5" w:space="0" w:color="000000"/>
            </w:tcBorders>
            <w:tcMar>
              <w:left w:w="85" w:type="dxa"/>
              <w:right w:w="85" w:type="dxa"/>
            </w:tcMar>
            <w:vAlign w:val="center"/>
          </w:tcPr>
          <w:p w14:paraId="2225D3A6" w14:textId="77777777" w:rsidR="00953A65" w:rsidRPr="00B60A82" w:rsidRDefault="00953A65" w:rsidP="00200F94">
            <w:pPr>
              <w:pStyle w:val="Tabletext"/>
              <w:rPr>
                <w:rFonts w:eastAsia="Times New Roman" w:cs="Times New Roman"/>
                <w:b/>
                <w:bCs/>
                <w:lang w:val="fr-FR"/>
              </w:rPr>
            </w:pPr>
            <w:r w:rsidRPr="00B60A82">
              <w:rPr>
                <w:b/>
                <w:bCs/>
                <w:lang w:val="fr-FR"/>
              </w:rPr>
              <w:t>Modification de la Résolution 50</w:t>
            </w:r>
          </w:p>
          <w:p w14:paraId="20353E01" w14:textId="77777777" w:rsidR="00953A65" w:rsidRPr="00B60A82" w:rsidRDefault="00953A65" w:rsidP="00200F94">
            <w:pPr>
              <w:pStyle w:val="Tabletext"/>
              <w:rPr>
                <w:color w:val="000000"/>
                <w:lang w:val="fr-FR"/>
              </w:rPr>
            </w:pPr>
            <w:r w:rsidRPr="00B60A82">
              <w:rPr>
                <w:color w:val="000000"/>
                <w:lang w:val="fr-FR"/>
              </w:rPr>
              <w:t>"Cybersécurité"</w:t>
            </w:r>
          </w:p>
        </w:tc>
        <w:tc>
          <w:tcPr>
            <w:tcW w:w="3061" w:type="dxa"/>
            <w:tcBorders>
              <w:top w:val="single" w:sz="5" w:space="0" w:color="000000"/>
              <w:left w:val="single" w:sz="5" w:space="0" w:color="000000"/>
              <w:bottom w:val="single" w:sz="5" w:space="0" w:color="000000"/>
              <w:right w:val="single" w:sz="5" w:space="0" w:color="000000"/>
            </w:tcBorders>
            <w:tcMar>
              <w:left w:w="85" w:type="dxa"/>
              <w:right w:w="85" w:type="dxa"/>
            </w:tcMar>
            <w:vAlign w:val="center"/>
          </w:tcPr>
          <w:p w14:paraId="359876C5" w14:textId="556A05BB" w:rsidR="00953A65" w:rsidRPr="00B60A82" w:rsidRDefault="00953A65" w:rsidP="00200F94">
            <w:pPr>
              <w:pStyle w:val="Tabletext"/>
              <w:rPr>
                <w:lang w:val="fr-FR"/>
              </w:rPr>
            </w:pPr>
            <w:r w:rsidRPr="00B60A82">
              <w:rPr>
                <w:lang w:val="fr-FR"/>
              </w:rPr>
              <w:t>Alexeï Borodin</w:t>
            </w:r>
            <w:r w:rsidRPr="00B60A82">
              <w:rPr>
                <w:lang w:val="fr-FR"/>
              </w:rPr>
              <w:br/>
            </w:r>
            <w:hyperlink r:id="rId39" w:anchor="compose?to=%22%D0%90%D0%BB%D0%B5%D0%BA%D1%81%D0%B5%D0%B9%20%D0%91%D0%BE%D1%80%D0%BE%D0%B4%D0%B8%D0%BD%22%20%3Caborodin%40rcc.org.ru%3E" w:history="1">
              <w:r w:rsidRPr="00B60A82">
                <w:rPr>
                  <w:rStyle w:val="Hyperlink"/>
                  <w:rFonts w:cs="Times New Roman"/>
                  <w:color w:val="0070C0"/>
                  <w:shd w:val="clear" w:color="auto" w:fill="FFFFFF"/>
                  <w:lang w:val="fr-FR"/>
                </w:rPr>
                <w:t>abor</w:t>
              </w:r>
              <w:r w:rsidRPr="00B60A82">
                <w:rPr>
                  <w:rStyle w:val="Hyperlink"/>
                  <w:rFonts w:cs="Times New Roman"/>
                  <w:color w:val="0070C0"/>
                  <w:shd w:val="clear" w:color="auto" w:fill="FFFFFF"/>
                  <w:lang w:val="fr-FR"/>
                </w:rPr>
                <w:t>o</w:t>
              </w:r>
              <w:r w:rsidRPr="00B60A82">
                <w:rPr>
                  <w:rStyle w:val="Hyperlink"/>
                  <w:rFonts w:cs="Times New Roman"/>
                  <w:color w:val="0070C0"/>
                  <w:shd w:val="clear" w:color="auto" w:fill="FFFFFF"/>
                  <w:lang w:val="fr-FR"/>
                </w:rPr>
                <w:t>din@rcc.org.ru</w:t>
              </w:r>
            </w:hyperlink>
          </w:p>
          <w:p w14:paraId="35112534" w14:textId="77777777" w:rsidR="00953A65" w:rsidRPr="00B60A82" w:rsidRDefault="00953A65" w:rsidP="00200F94">
            <w:pPr>
              <w:pStyle w:val="Tabletext"/>
              <w:rPr>
                <w:rFonts w:cs="Times New Roman"/>
                <w:lang w:val="fr-FR"/>
              </w:rPr>
            </w:pPr>
            <w:r w:rsidRPr="00B60A82">
              <w:rPr>
                <w:lang w:val="fr-FR"/>
              </w:rPr>
              <w:t>Umida Musaeva</w:t>
            </w:r>
            <w:r w:rsidRPr="00B60A82">
              <w:rPr>
                <w:lang w:val="fr-FR"/>
              </w:rPr>
              <w:br/>
            </w:r>
            <w:hyperlink r:id="rId40" w:history="1">
              <w:r w:rsidRPr="00B60A82">
                <w:rPr>
                  <w:rStyle w:val="Hyperlink"/>
                  <w:rFonts w:cs="Times New Roman"/>
                  <w:color w:val="0070C0"/>
                  <w:shd w:val="clear" w:color="auto" w:fill="FFFFFF" w:themeFill="background1"/>
                  <w:lang w:val="fr-FR"/>
                </w:rPr>
                <w:t>info@mitc.uz</w:t>
              </w:r>
            </w:hyperlink>
          </w:p>
        </w:tc>
        <w:tc>
          <w:tcPr>
            <w:tcW w:w="454" w:type="dxa"/>
            <w:tcBorders>
              <w:top w:val="single" w:sz="5" w:space="0" w:color="000000"/>
              <w:left w:val="single" w:sz="5" w:space="0" w:color="000000"/>
              <w:bottom w:val="single" w:sz="5" w:space="0" w:color="000000"/>
              <w:right w:val="single" w:sz="5" w:space="0" w:color="000000"/>
            </w:tcBorders>
            <w:vAlign w:val="center"/>
          </w:tcPr>
          <w:p w14:paraId="6DCD1A39" w14:textId="77777777" w:rsidR="00953A65" w:rsidRPr="00B60A82" w:rsidRDefault="00953A65" w:rsidP="00200F94">
            <w:pPr>
              <w:pStyle w:val="Tabletext"/>
              <w:jc w:val="center"/>
              <w:rPr>
                <w:lang w:val="fr-FR"/>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7073F0D8"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2AEB7D4A"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c>
          <w:tcPr>
            <w:tcW w:w="455" w:type="dxa"/>
            <w:tcBorders>
              <w:top w:val="single" w:sz="5" w:space="0" w:color="000000"/>
              <w:left w:val="single" w:sz="5" w:space="0" w:color="000000"/>
              <w:bottom w:val="single" w:sz="5" w:space="0" w:color="000000"/>
              <w:right w:val="single" w:sz="5" w:space="0" w:color="000000"/>
            </w:tcBorders>
            <w:vAlign w:val="center"/>
          </w:tcPr>
          <w:p w14:paraId="27324C3D" w14:textId="77777777" w:rsidR="00953A65" w:rsidRPr="00B60A82" w:rsidRDefault="00953A65" w:rsidP="00200F94">
            <w:pPr>
              <w:pStyle w:val="Tabletext"/>
              <w:jc w:val="center"/>
              <w:rPr>
                <w:lang w:val="fr-FR"/>
              </w:rPr>
            </w:pPr>
          </w:p>
        </w:tc>
        <w:tc>
          <w:tcPr>
            <w:tcW w:w="454" w:type="dxa"/>
            <w:tcBorders>
              <w:top w:val="single" w:sz="5" w:space="0" w:color="000000"/>
              <w:left w:val="single" w:sz="5" w:space="0" w:color="000000"/>
              <w:bottom w:val="single" w:sz="5" w:space="0" w:color="000000"/>
              <w:right w:val="single" w:sz="5" w:space="0" w:color="000000"/>
            </w:tcBorders>
            <w:vAlign w:val="center"/>
          </w:tcPr>
          <w:p w14:paraId="4FA37728" w14:textId="77777777" w:rsidR="00953A65" w:rsidRPr="00B60A82" w:rsidRDefault="00953A65" w:rsidP="00200F94">
            <w:pPr>
              <w:pStyle w:val="Tabletext"/>
              <w:jc w:val="center"/>
              <w:rPr>
                <w:lang w:val="fr-FR"/>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4D1F1FCF"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3E141FB7" w14:textId="77777777" w:rsidR="00953A65" w:rsidRPr="00B60A82" w:rsidRDefault="00953A65" w:rsidP="00200F94">
            <w:pPr>
              <w:pStyle w:val="Tabletext"/>
              <w:jc w:val="center"/>
              <w:rPr>
                <w:lang w:val="fr-FR"/>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25118F51"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2DB3D61E" w14:textId="77777777" w:rsidR="00953A65" w:rsidRPr="00B60A82" w:rsidRDefault="00953A65" w:rsidP="00200F94">
            <w:pPr>
              <w:pStyle w:val="Tabletext"/>
              <w:jc w:val="center"/>
              <w:rPr>
                <w:lang w:val="fr-FR"/>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6729FF82"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r>
      <w:tr w:rsidR="00953A65" w:rsidRPr="00B60A82" w14:paraId="0302CD0D" w14:textId="77777777" w:rsidTr="00953A65">
        <w:trPr>
          <w:cantSplit/>
        </w:trPr>
        <w:tc>
          <w:tcPr>
            <w:tcW w:w="1021" w:type="dxa"/>
            <w:tcBorders>
              <w:top w:val="single" w:sz="5" w:space="0" w:color="000000"/>
              <w:left w:val="single" w:sz="5" w:space="0" w:color="000000"/>
              <w:bottom w:val="single" w:sz="5" w:space="0" w:color="000000"/>
              <w:right w:val="single" w:sz="5" w:space="0" w:color="000000"/>
            </w:tcBorders>
            <w:vAlign w:val="center"/>
          </w:tcPr>
          <w:p w14:paraId="0768B62B" w14:textId="77777777" w:rsidR="00953A65" w:rsidRPr="00B60A82" w:rsidRDefault="00953A65" w:rsidP="00200F94">
            <w:pPr>
              <w:pStyle w:val="Tabletext"/>
              <w:jc w:val="center"/>
              <w:rPr>
                <w:spacing w:val="1"/>
                <w:lang w:val="fr-FR"/>
              </w:rPr>
            </w:pPr>
            <w:r w:rsidRPr="00B60A82">
              <w:rPr>
                <w:spacing w:val="1"/>
                <w:lang w:val="fr-FR"/>
              </w:rPr>
              <w:t>14</w:t>
            </w:r>
          </w:p>
        </w:tc>
        <w:tc>
          <w:tcPr>
            <w:tcW w:w="5950" w:type="dxa"/>
            <w:tcBorders>
              <w:top w:val="single" w:sz="5" w:space="0" w:color="000000"/>
              <w:left w:val="single" w:sz="5" w:space="0" w:color="000000"/>
              <w:bottom w:val="single" w:sz="5" w:space="0" w:color="000000"/>
              <w:right w:val="single" w:sz="5" w:space="0" w:color="000000"/>
            </w:tcBorders>
            <w:tcMar>
              <w:left w:w="85" w:type="dxa"/>
              <w:right w:w="85" w:type="dxa"/>
            </w:tcMar>
            <w:vAlign w:val="center"/>
          </w:tcPr>
          <w:p w14:paraId="5721366F" w14:textId="77777777" w:rsidR="00953A65" w:rsidRPr="00B60A82" w:rsidRDefault="00953A65" w:rsidP="00200F94">
            <w:pPr>
              <w:pStyle w:val="Tabletext"/>
              <w:rPr>
                <w:rFonts w:eastAsia="Times New Roman" w:cs="Times New Roman"/>
                <w:b/>
                <w:bCs/>
                <w:lang w:val="fr-FR"/>
              </w:rPr>
            </w:pPr>
            <w:r w:rsidRPr="00B60A82">
              <w:rPr>
                <w:b/>
                <w:bCs/>
                <w:lang w:val="fr-FR"/>
              </w:rPr>
              <w:t>Modification de la Résolution 70</w:t>
            </w:r>
          </w:p>
          <w:p w14:paraId="30321D9C" w14:textId="77777777" w:rsidR="00953A65" w:rsidRPr="00B60A82" w:rsidRDefault="00953A65" w:rsidP="00200F94">
            <w:pPr>
              <w:pStyle w:val="Tabletext"/>
              <w:rPr>
                <w:lang w:val="fr-FR"/>
              </w:rPr>
            </w:pPr>
            <w:r w:rsidRPr="00B60A82">
              <w:rPr>
                <w:color w:val="000000"/>
                <w:lang w:val="fr-FR"/>
              </w:rPr>
              <w:t>"Accessibilité des télécommunications/technologies de l'information et de la communication pour les personnes handicapées et les personnes ayant des besoins particuliers"</w:t>
            </w:r>
          </w:p>
        </w:tc>
        <w:tc>
          <w:tcPr>
            <w:tcW w:w="3061" w:type="dxa"/>
            <w:tcBorders>
              <w:top w:val="single" w:sz="5" w:space="0" w:color="000000"/>
              <w:left w:val="single" w:sz="5" w:space="0" w:color="000000"/>
              <w:bottom w:val="single" w:sz="5" w:space="0" w:color="000000"/>
              <w:right w:val="single" w:sz="5" w:space="0" w:color="000000"/>
            </w:tcBorders>
            <w:tcMar>
              <w:left w:w="85" w:type="dxa"/>
              <w:right w:w="85" w:type="dxa"/>
            </w:tcMar>
            <w:vAlign w:val="center"/>
          </w:tcPr>
          <w:p w14:paraId="0DA6C8FC" w14:textId="5F6ABA83" w:rsidR="00953A65" w:rsidRPr="00B60A82" w:rsidRDefault="00953A65" w:rsidP="00200F94">
            <w:pPr>
              <w:pStyle w:val="Tabletext"/>
              <w:rPr>
                <w:lang w:val="fr-FR"/>
              </w:rPr>
            </w:pPr>
            <w:r w:rsidRPr="00B60A82">
              <w:rPr>
                <w:lang w:val="fr-FR"/>
              </w:rPr>
              <w:t>Alexeï Borodin</w:t>
            </w:r>
            <w:r w:rsidRPr="00B60A82">
              <w:rPr>
                <w:lang w:val="fr-FR"/>
              </w:rPr>
              <w:br/>
            </w:r>
            <w:hyperlink r:id="rId41" w:anchor="compose?to=%22%D0%90%D0%BB%D0%B5%D0%BA%D1%81%D0%B5%D0%B9%20%D0%91%D0%BE%D1%80%D0%BE%D0%B4%D0%B8%D0%BD%22%20%3Caborodin%40rcc.org.ru%3E" w:history="1">
              <w:r w:rsidRPr="00B60A82">
                <w:rPr>
                  <w:rStyle w:val="Hyperlink"/>
                  <w:rFonts w:cs="Times New Roman"/>
                  <w:color w:val="0070C0"/>
                  <w:shd w:val="clear" w:color="auto" w:fill="FFFFFF"/>
                  <w:lang w:val="fr-FR"/>
                </w:rPr>
                <w:t>aborodin@rcc.org.ru</w:t>
              </w:r>
            </w:hyperlink>
          </w:p>
          <w:p w14:paraId="527920D2" w14:textId="77777777" w:rsidR="00953A65" w:rsidRPr="00B60A82" w:rsidRDefault="00953A65" w:rsidP="00200F94">
            <w:pPr>
              <w:pStyle w:val="Tabletext"/>
              <w:rPr>
                <w:lang w:val="fr-FR"/>
              </w:rPr>
            </w:pPr>
            <w:r w:rsidRPr="00B60A82">
              <w:rPr>
                <w:lang w:val="fr-FR"/>
              </w:rPr>
              <w:t>Umida Musaeva</w:t>
            </w:r>
            <w:r w:rsidRPr="00B60A82">
              <w:rPr>
                <w:lang w:val="fr-FR"/>
              </w:rPr>
              <w:br/>
            </w:r>
            <w:hyperlink r:id="rId42" w:history="1">
              <w:r w:rsidRPr="00B60A82">
                <w:rPr>
                  <w:rStyle w:val="Hyperlink"/>
                  <w:rFonts w:cs="Times New Roman"/>
                  <w:color w:val="0070C0"/>
                  <w:shd w:val="clear" w:color="auto" w:fill="FFFFFF" w:themeFill="background1"/>
                  <w:lang w:val="fr-FR"/>
                </w:rPr>
                <w:t>info@</w:t>
              </w:r>
              <w:r w:rsidRPr="00B60A82">
                <w:rPr>
                  <w:rStyle w:val="Hyperlink"/>
                  <w:rFonts w:cs="Times New Roman"/>
                  <w:color w:val="0070C0"/>
                  <w:shd w:val="clear" w:color="auto" w:fill="FFFFFF" w:themeFill="background1"/>
                  <w:lang w:val="fr-FR"/>
                </w:rPr>
                <w:t>m</w:t>
              </w:r>
              <w:r w:rsidRPr="00B60A82">
                <w:rPr>
                  <w:rStyle w:val="Hyperlink"/>
                  <w:rFonts w:cs="Times New Roman"/>
                  <w:color w:val="0070C0"/>
                  <w:shd w:val="clear" w:color="auto" w:fill="FFFFFF" w:themeFill="background1"/>
                  <w:lang w:val="fr-FR"/>
                </w:rPr>
                <w:t>itc.uz</w:t>
              </w:r>
            </w:hyperlink>
          </w:p>
        </w:tc>
        <w:tc>
          <w:tcPr>
            <w:tcW w:w="454" w:type="dxa"/>
            <w:tcBorders>
              <w:top w:val="single" w:sz="5" w:space="0" w:color="000000"/>
              <w:left w:val="single" w:sz="5" w:space="0" w:color="000000"/>
              <w:bottom w:val="single" w:sz="5" w:space="0" w:color="000000"/>
              <w:right w:val="single" w:sz="5" w:space="0" w:color="000000"/>
            </w:tcBorders>
            <w:vAlign w:val="center"/>
          </w:tcPr>
          <w:p w14:paraId="0BECF7C0" w14:textId="77777777" w:rsidR="00953A65" w:rsidRPr="00B60A82" w:rsidRDefault="00953A65" w:rsidP="00200F94">
            <w:pPr>
              <w:pStyle w:val="Tabletext"/>
              <w:jc w:val="center"/>
              <w:rPr>
                <w:lang w:val="fr-FR"/>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1CE943F7"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3BE10B96"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c>
          <w:tcPr>
            <w:tcW w:w="455" w:type="dxa"/>
            <w:tcBorders>
              <w:top w:val="single" w:sz="5" w:space="0" w:color="000000"/>
              <w:left w:val="single" w:sz="5" w:space="0" w:color="000000"/>
              <w:bottom w:val="single" w:sz="5" w:space="0" w:color="000000"/>
              <w:right w:val="single" w:sz="5" w:space="0" w:color="000000"/>
            </w:tcBorders>
            <w:vAlign w:val="center"/>
          </w:tcPr>
          <w:p w14:paraId="43863D74" w14:textId="77777777" w:rsidR="00953A65" w:rsidRPr="00B60A82" w:rsidRDefault="00953A65" w:rsidP="00200F94">
            <w:pPr>
              <w:pStyle w:val="Tabletext"/>
              <w:jc w:val="center"/>
              <w:rPr>
                <w:lang w:val="fr-FR"/>
              </w:rPr>
            </w:pPr>
          </w:p>
        </w:tc>
        <w:tc>
          <w:tcPr>
            <w:tcW w:w="454" w:type="dxa"/>
            <w:tcBorders>
              <w:top w:val="single" w:sz="5" w:space="0" w:color="000000"/>
              <w:left w:val="single" w:sz="5" w:space="0" w:color="000000"/>
              <w:bottom w:val="single" w:sz="5" w:space="0" w:color="000000"/>
              <w:right w:val="single" w:sz="5" w:space="0" w:color="000000"/>
            </w:tcBorders>
            <w:vAlign w:val="center"/>
          </w:tcPr>
          <w:p w14:paraId="0FF05B51" w14:textId="77777777" w:rsidR="00953A65" w:rsidRPr="00B60A82" w:rsidRDefault="00953A65" w:rsidP="00200F94">
            <w:pPr>
              <w:pStyle w:val="Tabletext"/>
              <w:jc w:val="center"/>
              <w:rPr>
                <w:lang w:val="fr-FR"/>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12EBF38B"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00EAC90F" w14:textId="77777777" w:rsidR="00953A65" w:rsidRPr="00B60A82" w:rsidRDefault="00953A65" w:rsidP="00200F94">
            <w:pPr>
              <w:pStyle w:val="Tabletext"/>
              <w:jc w:val="center"/>
              <w:rPr>
                <w:lang w:val="fr-FR"/>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4A2FE258"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2A0B3605" w14:textId="77777777" w:rsidR="00953A65" w:rsidRPr="00B60A82" w:rsidRDefault="00953A65" w:rsidP="00200F94">
            <w:pPr>
              <w:pStyle w:val="Tabletext"/>
              <w:jc w:val="center"/>
              <w:rPr>
                <w:lang w:val="fr-FR"/>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0B2419EA"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r>
      <w:tr w:rsidR="00953A65" w:rsidRPr="00B60A82" w14:paraId="37052E7C" w14:textId="77777777" w:rsidTr="00953A65">
        <w:trPr>
          <w:cantSplit/>
        </w:trPr>
        <w:tc>
          <w:tcPr>
            <w:tcW w:w="1021" w:type="dxa"/>
            <w:tcBorders>
              <w:top w:val="single" w:sz="5" w:space="0" w:color="000000"/>
              <w:left w:val="single" w:sz="5" w:space="0" w:color="000000"/>
              <w:bottom w:val="single" w:sz="5" w:space="0" w:color="000000"/>
              <w:right w:val="single" w:sz="5" w:space="0" w:color="000000"/>
            </w:tcBorders>
            <w:vAlign w:val="center"/>
          </w:tcPr>
          <w:p w14:paraId="1D811130" w14:textId="77777777" w:rsidR="00953A65" w:rsidRPr="00B60A82" w:rsidRDefault="00953A65" w:rsidP="00200F94">
            <w:pPr>
              <w:pStyle w:val="Tabletext"/>
              <w:jc w:val="center"/>
              <w:rPr>
                <w:spacing w:val="1"/>
                <w:lang w:val="fr-FR"/>
              </w:rPr>
            </w:pPr>
            <w:r w:rsidRPr="00B60A82">
              <w:rPr>
                <w:spacing w:val="1"/>
                <w:lang w:val="fr-FR"/>
              </w:rPr>
              <w:t>15</w:t>
            </w:r>
          </w:p>
        </w:tc>
        <w:tc>
          <w:tcPr>
            <w:tcW w:w="5950" w:type="dxa"/>
            <w:tcBorders>
              <w:top w:val="single" w:sz="5" w:space="0" w:color="000000"/>
              <w:left w:val="single" w:sz="5" w:space="0" w:color="000000"/>
              <w:bottom w:val="single" w:sz="5" w:space="0" w:color="000000"/>
              <w:right w:val="single" w:sz="5" w:space="0" w:color="000000"/>
            </w:tcBorders>
            <w:tcMar>
              <w:left w:w="85" w:type="dxa"/>
              <w:right w:w="85" w:type="dxa"/>
            </w:tcMar>
            <w:vAlign w:val="center"/>
          </w:tcPr>
          <w:p w14:paraId="7B7D3162" w14:textId="77777777" w:rsidR="00953A65" w:rsidRPr="00B60A82" w:rsidRDefault="00953A65" w:rsidP="00200F94">
            <w:pPr>
              <w:pStyle w:val="Tabletext"/>
              <w:rPr>
                <w:rFonts w:eastAsia="Times New Roman" w:cs="Times New Roman"/>
                <w:b/>
                <w:bCs/>
                <w:lang w:val="fr-FR"/>
              </w:rPr>
            </w:pPr>
            <w:r w:rsidRPr="00B60A82">
              <w:rPr>
                <w:b/>
                <w:bCs/>
                <w:lang w:val="fr-FR"/>
              </w:rPr>
              <w:t>Modification de la Résolution 90</w:t>
            </w:r>
          </w:p>
          <w:p w14:paraId="0CDC705F" w14:textId="77777777" w:rsidR="00953A65" w:rsidRPr="00B60A82" w:rsidRDefault="00953A65" w:rsidP="00200F94">
            <w:pPr>
              <w:pStyle w:val="Tabletext"/>
              <w:rPr>
                <w:lang w:val="fr-FR"/>
              </w:rPr>
            </w:pPr>
            <w:r w:rsidRPr="00B60A82">
              <w:rPr>
                <w:color w:val="000000"/>
                <w:lang w:val="fr-FR"/>
              </w:rPr>
              <w:t>"Code source ouvert au sein du Secteur de la normalisation des télécommunications de l'UIT"</w:t>
            </w:r>
          </w:p>
        </w:tc>
        <w:tc>
          <w:tcPr>
            <w:tcW w:w="3061" w:type="dxa"/>
            <w:tcBorders>
              <w:top w:val="single" w:sz="5" w:space="0" w:color="000000"/>
              <w:left w:val="single" w:sz="5" w:space="0" w:color="000000"/>
              <w:bottom w:val="single" w:sz="5" w:space="0" w:color="000000"/>
              <w:right w:val="single" w:sz="5" w:space="0" w:color="000000"/>
            </w:tcBorders>
            <w:tcMar>
              <w:left w:w="85" w:type="dxa"/>
              <w:right w:w="85" w:type="dxa"/>
            </w:tcMar>
            <w:vAlign w:val="center"/>
          </w:tcPr>
          <w:p w14:paraId="7FCF920C" w14:textId="1C821CCB" w:rsidR="00953A65" w:rsidRPr="00B60A82" w:rsidRDefault="00953A65" w:rsidP="00200F94">
            <w:pPr>
              <w:pStyle w:val="Tabletext"/>
              <w:rPr>
                <w:lang w:val="fr-FR"/>
              </w:rPr>
            </w:pPr>
            <w:r w:rsidRPr="00B60A82">
              <w:rPr>
                <w:lang w:val="fr-FR"/>
              </w:rPr>
              <w:t>Alexeï Borodin</w:t>
            </w:r>
            <w:r w:rsidRPr="00B60A82">
              <w:rPr>
                <w:lang w:val="fr-FR"/>
              </w:rPr>
              <w:br/>
            </w:r>
            <w:hyperlink r:id="rId43" w:anchor="compose?to=%22%D0%90%D0%BB%D0%B5%D0%BA%D1%81%D0%B5%D0%B9%20%D0%91%D0%BE%D1%80%D0%BE%D0%B4%D0%B8%D0%BD%22%20%3Caborodin%40rcc.org.ru%3E" w:history="1">
              <w:r w:rsidRPr="00B60A82">
                <w:rPr>
                  <w:rStyle w:val="Hyperlink"/>
                  <w:rFonts w:cs="Times New Roman"/>
                  <w:color w:val="0070C0"/>
                  <w:shd w:val="clear" w:color="auto" w:fill="FFFFFF"/>
                  <w:lang w:val="fr-FR"/>
                </w:rPr>
                <w:t>aborodin@rcc.org.ru</w:t>
              </w:r>
            </w:hyperlink>
          </w:p>
          <w:p w14:paraId="5922D6A3" w14:textId="77777777" w:rsidR="00953A65" w:rsidRPr="00B60A82" w:rsidRDefault="00953A65" w:rsidP="00200F94">
            <w:pPr>
              <w:pStyle w:val="Tabletext"/>
              <w:rPr>
                <w:lang w:val="fr-FR"/>
              </w:rPr>
            </w:pPr>
            <w:r w:rsidRPr="00B60A82">
              <w:rPr>
                <w:lang w:val="fr-FR"/>
              </w:rPr>
              <w:t>Umida Musaeva</w:t>
            </w:r>
            <w:r w:rsidRPr="00B60A82">
              <w:rPr>
                <w:lang w:val="fr-FR"/>
              </w:rPr>
              <w:br/>
            </w:r>
            <w:hyperlink r:id="rId44" w:history="1">
              <w:r w:rsidRPr="00B60A82">
                <w:rPr>
                  <w:rStyle w:val="Hyperlink"/>
                  <w:rFonts w:cs="Times New Roman"/>
                  <w:color w:val="0070C0"/>
                  <w:shd w:val="clear" w:color="auto" w:fill="FFFFFF" w:themeFill="background1"/>
                  <w:lang w:val="fr-FR"/>
                </w:rPr>
                <w:t>in</w:t>
              </w:r>
              <w:r w:rsidRPr="00B60A82">
                <w:rPr>
                  <w:rStyle w:val="Hyperlink"/>
                  <w:rFonts w:cs="Times New Roman"/>
                  <w:color w:val="0070C0"/>
                  <w:shd w:val="clear" w:color="auto" w:fill="FFFFFF" w:themeFill="background1"/>
                  <w:lang w:val="fr-FR"/>
                </w:rPr>
                <w:t>f</w:t>
              </w:r>
              <w:r w:rsidRPr="00B60A82">
                <w:rPr>
                  <w:rStyle w:val="Hyperlink"/>
                  <w:rFonts w:cs="Times New Roman"/>
                  <w:color w:val="0070C0"/>
                  <w:shd w:val="clear" w:color="auto" w:fill="FFFFFF" w:themeFill="background1"/>
                  <w:lang w:val="fr-FR"/>
                </w:rPr>
                <w:t>o@mitc.uz</w:t>
              </w:r>
            </w:hyperlink>
          </w:p>
        </w:tc>
        <w:tc>
          <w:tcPr>
            <w:tcW w:w="454" w:type="dxa"/>
            <w:tcBorders>
              <w:top w:val="single" w:sz="5" w:space="0" w:color="000000"/>
              <w:left w:val="single" w:sz="5" w:space="0" w:color="000000"/>
              <w:bottom w:val="single" w:sz="5" w:space="0" w:color="000000"/>
              <w:right w:val="single" w:sz="5" w:space="0" w:color="000000"/>
            </w:tcBorders>
            <w:vAlign w:val="center"/>
          </w:tcPr>
          <w:p w14:paraId="289103DB" w14:textId="77777777" w:rsidR="00953A65" w:rsidRPr="00B60A82" w:rsidRDefault="00953A65" w:rsidP="00200F94">
            <w:pPr>
              <w:pStyle w:val="Tabletext"/>
              <w:jc w:val="center"/>
              <w:rPr>
                <w:lang w:val="fr-FR"/>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5E4DBDD3"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67783C9D"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c>
          <w:tcPr>
            <w:tcW w:w="455" w:type="dxa"/>
            <w:tcBorders>
              <w:top w:val="single" w:sz="5" w:space="0" w:color="000000"/>
              <w:left w:val="single" w:sz="5" w:space="0" w:color="000000"/>
              <w:bottom w:val="single" w:sz="5" w:space="0" w:color="000000"/>
              <w:right w:val="single" w:sz="5" w:space="0" w:color="000000"/>
            </w:tcBorders>
            <w:vAlign w:val="center"/>
          </w:tcPr>
          <w:p w14:paraId="0ABA41A2" w14:textId="77777777" w:rsidR="00953A65" w:rsidRPr="00B60A82" w:rsidRDefault="00953A65" w:rsidP="00200F94">
            <w:pPr>
              <w:pStyle w:val="Tabletext"/>
              <w:jc w:val="center"/>
              <w:rPr>
                <w:lang w:val="fr-FR"/>
              </w:rPr>
            </w:pPr>
          </w:p>
        </w:tc>
        <w:tc>
          <w:tcPr>
            <w:tcW w:w="454" w:type="dxa"/>
            <w:tcBorders>
              <w:top w:val="single" w:sz="5" w:space="0" w:color="000000"/>
              <w:left w:val="single" w:sz="5" w:space="0" w:color="000000"/>
              <w:bottom w:val="single" w:sz="5" w:space="0" w:color="000000"/>
              <w:right w:val="single" w:sz="5" w:space="0" w:color="000000"/>
            </w:tcBorders>
            <w:vAlign w:val="center"/>
          </w:tcPr>
          <w:p w14:paraId="26749B3A" w14:textId="77777777" w:rsidR="00953A65" w:rsidRPr="00B60A82" w:rsidRDefault="00953A65" w:rsidP="00200F94">
            <w:pPr>
              <w:pStyle w:val="Tabletext"/>
              <w:jc w:val="center"/>
              <w:rPr>
                <w:lang w:val="fr-FR"/>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6273BC76"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0D11E425" w14:textId="77777777" w:rsidR="00953A65" w:rsidRPr="00B60A82" w:rsidRDefault="00953A65" w:rsidP="00200F94">
            <w:pPr>
              <w:pStyle w:val="Tabletext"/>
              <w:jc w:val="center"/>
              <w:rPr>
                <w:lang w:val="fr-FR"/>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026A1ACA"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3B926577" w14:textId="77777777" w:rsidR="00953A65" w:rsidRPr="00B60A82" w:rsidRDefault="00953A65" w:rsidP="00200F94">
            <w:pPr>
              <w:pStyle w:val="Tabletext"/>
              <w:jc w:val="center"/>
              <w:rPr>
                <w:lang w:val="fr-FR"/>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7A4B54E7"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r>
      <w:tr w:rsidR="00953A65" w:rsidRPr="00B60A82" w14:paraId="5F3E50C5" w14:textId="77777777" w:rsidTr="00953A65">
        <w:trPr>
          <w:cantSplit/>
        </w:trPr>
        <w:tc>
          <w:tcPr>
            <w:tcW w:w="1021" w:type="dxa"/>
            <w:tcBorders>
              <w:top w:val="single" w:sz="5" w:space="0" w:color="000000"/>
              <w:left w:val="single" w:sz="5" w:space="0" w:color="000000"/>
              <w:bottom w:val="single" w:sz="5" w:space="0" w:color="000000"/>
              <w:right w:val="single" w:sz="5" w:space="0" w:color="000000"/>
            </w:tcBorders>
            <w:vAlign w:val="center"/>
          </w:tcPr>
          <w:p w14:paraId="5CD51B98" w14:textId="77777777" w:rsidR="00953A65" w:rsidRPr="00B60A82" w:rsidRDefault="00953A65" w:rsidP="00200F94">
            <w:pPr>
              <w:pStyle w:val="Tabletext"/>
              <w:jc w:val="center"/>
              <w:rPr>
                <w:rFonts w:eastAsia="Times New Roman" w:cs="Times New Roman"/>
                <w:lang w:val="fr-FR"/>
              </w:rPr>
            </w:pPr>
            <w:r w:rsidRPr="00B60A82">
              <w:rPr>
                <w:rFonts w:eastAsia="Times New Roman" w:cs="Times New Roman"/>
                <w:lang w:val="fr-FR"/>
              </w:rPr>
              <w:t>16</w:t>
            </w:r>
          </w:p>
        </w:tc>
        <w:tc>
          <w:tcPr>
            <w:tcW w:w="5950" w:type="dxa"/>
            <w:tcBorders>
              <w:top w:val="single" w:sz="5" w:space="0" w:color="000000"/>
              <w:left w:val="single" w:sz="5" w:space="0" w:color="000000"/>
              <w:bottom w:val="single" w:sz="5" w:space="0" w:color="000000"/>
              <w:right w:val="single" w:sz="5" w:space="0" w:color="000000"/>
            </w:tcBorders>
            <w:tcMar>
              <w:left w:w="85" w:type="dxa"/>
              <w:right w:w="85" w:type="dxa"/>
            </w:tcMar>
            <w:vAlign w:val="center"/>
          </w:tcPr>
          <w:p w14:paraId="76907A2C" w14:textId="77777777" w:rsidR="00953A65" w:rsidRPr="00B60A82" w:rsidRDefault="00953A65" w:rsidP="00200F94">
            <w:pPr>
              <w:pStyle w:val="Tabletext"/>
              <w:rPr>
                <w:rFonts w:eastAsia="Times New Roman" w:cs="Times New Roman"/>
                <w:b/>
                <w:bCs/>
                <w:lang w:val="fr-FR"/>
              </w:rPr>
            </w:pPr>
            <w:r w:rsidRPr="00B60A82">
              <w:rPr>
                <w:b/>
                <w:bCs/>
                <w:lang w:val="fr-FR"/>
              </w:rPr>
              <w:t>Modification de la Résolution 18</w:t>
            </w:r>
          </w:p>
          <w:p w14:paraId="1FABCFAA" w14:textId="77777777" w:rsidR="00953A65" w:rsidRPr="00B60A82" w:rsidRDefault="00953A65" w:rsidP="00200F94">
            <w:pPr>
              <w:pStyle w:val="Tabletext"/>
              <w:rPr>
                <w:rFonts w:eastAsia="Times New Roman" w:cs="Times New Roman"/>
                <w:lang w:val="fr-FR"/>
              </w:rPr>
            </w:pPr>
            <w:r w:rsidRPr="00B60A82">
              <w:rPr>
                <w:color w:val="000000"/>
                <w:lang w:val="fr-FR"/>
              </w:rPr>
              <w:t>"Principes et procédures applicables à la répartition des tâches et au renforcement de la coordination et de la coopération entre le Secteur des radiocommunications de l'UIT, le Secteur de la normalisation des télécommunications de l'UIT et le Secteur du développement des télécommunications de l'UIT"</w:t>
            </w:r>
          </w:p>
        </w:tc>
        <w:tc>
          <w:tcPr>
            <w:tcW w:w="3061" w:type="dxa"/>
            <w:tcBorders>
              <w:top w:val="single" w:sz="5" w:space="0" w:color="000000"/>
              <w:left w:val="single" w:sz="5" w:space="0" w:color="000000"/>
              <w:bottom w:val="single" w:sz="5" w:space="0" w:color="000000"/>
              <w:right w:val="single" w:sz="5" w:space="0" w:color="000000"/>
            </w:tcBorders>
            <w:tcMar>
              <w:left w:w="85" w:type="dxa"/>
              <w:right w:w="85" w:type="dxa"/>
            </w:tcMar>
            <w:vAlign w:val="center"/>
          </w:tcPr>
          <w:p w14:paraId="1D4A72F8" w14:textId="46974C1F" w:rsidR="00953A65" w:rsidRPr="00B60A82" w:rsidRDefault="00953A65" w:rsidP="00200F94">
            <w:pPr>
              <w:pStyle w:val="Tabletext"/>
              <w:rPr>
                <w:lang w:val="fr-FR"/>
              </w:rPr>
            </w:pPr>
            <w:r w:rsidRPr="00B60A82">
              <w:rPr>
                <w:lang w:val="fr-FR"/>
              </w:rPr>
              <w:t>Alexeï Borodin</w:t>
            </w:r>
            <w:r w:rsidRPr="00B60A82">
              <w:rPr>
                <w:lang w:val="fr-FR"/>
              </w:rPr>
              <w:br/>
            </w:r>
            <w:hyperlink r:id="rId45" w:anchor="compose?to=%22%D0%90%D0%BB%D0%B5%D0%BA%D1%81%D0%B5%D0%B9%20%D0%91%D0%BE%D1%80%D0%BE%D0%B4%D0%B8%D0%BD%22%20%3Caborodin%40rcc.org.ru%3E" w:history="1">
              <w:r w:rsidRPr="00B60A82">
                <w:rPr>
                  <w:rStyle w:val="Hyperlink"/>
                  <w:rFonts w:cs="Times New Roman"/>
                  <w:color w:val="0070C0"/>
                  <w:shd w:val="clear" w:color="auto" w:fill="FFFFFF"/>
                  <w:lang w:val="fr-FR"/>
                </w:rPr>
                <w:t>aborodin@rcc.org.ru</w:t>
              </w:r>
            </w:hyperlink>
          </w:p>
          <w:p w14:paraId="4C294F23" w14:textId="77777777" w:rsidR="00953A65" w:rsidRPr="00B60A82" w:rsidRDefault="00953A65" w:rsidP="00200F94">
            <w:pPr>
              <w:pStyle w:val="Tabletext"/>
              <w:rPr>
                <w:lang w:val="fr-FR"/>
              </w:rPr>
            </w:pPr>
            <w:r w:rsidRPr="00B60A82">
              <w:rPr>
                <w:lang w:val="fr-FR"/>
              </w:rPr>
              <w:t>Evgeny Tonkikh</w:t>
            </w:r>
            <w:r w:rsidRPr="00B60A82">
              <w:rPr>
                <w:lang w:val="fr-FR"/>
              </w:rPr>
              <w:br/>
            </w:r>
            <w:hyperlink r:id="rId46" w:anchor="compose?to=%3Ctonkihev%40niir.ru%3E" w:history="1">
              <w:r w:rsidRPr="00B60A82">
                <w:rPr>
                  <w:rStyle w:val="Hyperlink"/>
                  <w:rFonts w:cs="Times New Roman"/>
                  <w:color w:val="0070C0"/>
                  <w:shd w:val="clear" w:color="auto" w:fill="FFFFFF"/>
                  <w:lang w:val="fr-FR"/>
                </w:rPr>
                <w:t>tonkihev@niir.ru</w:t>
              </w:r>
            </w:hyperlink>
          </w:p>
        </w:tc>
        <w:tc>
          <w:tcPr>
            <w:tcW w:w="454" w:type="dxa"/>
            <w:tcBorders>
              <w:top w:val="single" w:sz="5" w:space="0" w:color="000000"/>
              <w:left w:val="single" w:sz="5" w:space="0" w:color="000000"/>
              <w:bottom w:val="single" w:sz="5" w:space="0" w:color="000000"/>
              <w:right w:val="single" w:sz="5" w:space="0" w:color="000000"/>
            </w:tcBorders>
            <w:vAlign w:val="center"/>
          </w:tcPr>
          <w:p w14:paraId="67CDD0A6" w14:textId="77777777" w:rsidR="00953A65" w:rsidRPr="00B60A82" w:rsidRDefault="00953A65" w:rsidP="00200F94">
            <w:pPr>
              <w:pStyle w:val="Tabletext"/>
              <w:jc w:val="center"/>
              <w:rPr>
                <w:lang w:val="fr-FR"/>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5DCA4F76" w14:textId="77777777" w:rsidR="00953A65" w:rsidRPr="00B60A82" w:rsidRDefault="00953A65" w:rsidP="00200F94">
            <w:pPr>
              <w:pStyle w:val="Tabletext"/>
              <w:jc w:val="center"/>
              <w:rPr>
                <w:lang w:val="fr-FR"/>
              </w:rPr>
            </w:pPr>
          </w:p>
        </w:tc>
        <w:tc>
          <w:tcPr>
            <w:tcW w:w="454" w:type="dxa"/>
            <w:tcBorders>
              <w:top w:val="single" w:sz="5" w:space="0" w:color="000000"/>
              <w:left w:val="single" w:sz="5" w:space="0" w:color="000000"/>
              <w:bottom w:val="single" w:sz="5" w:space="0" w:color="000000"/>
              <w:right w:val="single" w:sz="5" w:space="0" w:color="000000"/>
            </w:tcBorders>
            <w:vAlign w:val="center"/>
          </w:tcPr>
          <w:p w14:paraId="355755EF"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c>
          <w:tcPr>
            <w:tcW w:w="455" w:type="dxa"/>
            <w:tcBorders>
              <w:top w:val="single" w:sz="5" w:space="0" w:color="000000"/>
              <w:left w:val="single" w:sz="5" w:space="0" w:color="000000"/>
              <w:bottom w:val="single" w:sz="5" w:space="0" w:color="000000"/>
              <w:right w:val="single" w:sz="5" w:space="0" w:color="000000"/>
            </w:tcBorders>
            <w:vAlign w:val="center"/>
          </w:tcPr>
          <w:p w14:paraId="72887329" w14:textId="77777777" w:rsidR="00953A65" w:rsidRPr="00B60A82" w:rsidRDefault="00953A65" w:rsidP="00200F94">
            <w:pPr>
              <w:pStyle w:val="Tabletext"/>
              <w:jc w:val="center"/>
              <w:rPr>
                <w:lang w:val="fr-FR"/>
              </w:rPr>
            </w:pPr>
          </w:p>
        </w:tc>
        <w:tc>
          <w:tcPr>
            <w:tcW w:w="454" w:type="dxa"/>
            <w:tcBorders>
              <w:top w:val="single" w:sz="5" w:space="0" w:color="000000"/>
              <w:left w:val="single" w:sz="5" w:space="0" w:color="000000"/>
              <w:bottom w:val="single" w:sz="5" w:space="0" w:color="000000"/>
              <w:right w:val="single" w:sz="5" w:space="0" w:color="000000"/>
            </w:tcBorders>
            <w:vAlign w:val="center"/>
          </w:tcPr>
          <w:p w14:paraId="77B6D4B7" w14:textId="77777777" w:rsidR="00953A65" w:rsidRPr="00B60A82" w:rsidRDefault="00953A65" w:rsidP="00200F94">
            <w:pPr>
              <w:pStyle w:val="Tabletext"/>
              <w:jc w:val="center"/>
              <w:rPr>
                <w:lang w:val="fr-FR"/>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3C0B752E"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1E9B3390" w14:textId="77777777" w:rsidR="00953A65" w:rsidRPr="00B60A82" w:rsidRDefault="00953A65" w:rsidP="00200F94">
            <w:pPr>
              <w:pStyle w:val="Tabletext"/>
              <w:jc w:val="center"/>
              <w:rPr>
                <w:lang w:val="fr-FR"/>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4315EA96"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3AD55D13" w14:textId="77777777" w:rsidR="00953A65" w:rsidRPr="00B60A82" w:rsidRDefault="00953A65" w:rsidP="00200F94">
            <w:pPr>
              <w:pStyle w:val="Tabletext"/>
              <w:jc w:val="center"/>
              <w:rPr>
                <w:lang w:val="fr-FR"/>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266080EA"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r>
      <w:tr w:rsidR="00953A65" w:rsidRPr="00B60A82" w14:paraId="0ECAC469" w14:textId="77777777" w:rsidTr="00953A65">
        <w:trPr>
          <w:cantSplit/>
        </w:trPr>
        <w:tc>
          <w:tcPr>
            <w:tcW w:w="1021" w:type="dxa"/>
            <w:tcBorders>
              <w:top w:val="single" w:sz="5" w:space="0" w:color="000000"/>
              <w:left w:val="single" w:sz="5" w:space="0" w:color="000000"/>
              <w:bottom w:val="single" w:sz="5" w:space="0" w:color="000000"/>
              <w:right w:val="single" w:sz="5" w:space="0" w:color="000000"/>
            </w:tcBorders>
            <w:vAlign w:val="center"/>
          </w:tcPr>
          <w:p w14:paraId="74AD8582" w14:textId="77777777" w:rsidR="00953A65" w:rsidRPr="00B60A82" w:rsidRDefault="00953A65" w:rsidP="00200F94">
            <w:pPr>
              <w:pStyle w:val="Tabletext"/>
              <w:jc w:val="center"/>
              <w:rPr>
                <w:rFonts w:eastAsia="Times New Roman" w:cs="Times New Roman"/>
                <w:lang w:val="fr-FR"/>
              </w:rPr>
            </w:pPr>
            <w:r w:rsidRPr="00B60A82">
              <w:rPr>
                <w:rFonts w:eastAsia="Times New Roman" w:cs="Times New Roman"/>
                <w:lang w:val="fr-FR"/>
              </w:rPr>
              <w:lastRenderedPageBreak/>
              <w:t>17</w:t>
            </w:r>
          </w:p>
        </w:tc>
        <w:tc>
          <w:tcPr>
            <w:tcW w:w="5950" w:type="dxa"/>
            <w:tcBorders>
              <w:top w:val="single" w:sz="5" w:space="0" w:color="000000"/>
              <w:left w:val="single" w:sz="5" w:space="0" w:color="000000"/>
              <w:bottom w:val="single" w:sz="5" w:space="0" w:color="000000"/>
              <w:right w:val="single" w:sz="5" w:space="0" w:color="000000"/>
            </w:tcBorders>
            <w:tcMar>
              <w:left w:w="85" w:type="dxa"/>
              <w:right w:w="85" w:type="dxa"/>
            </w:tcMar>
            <w:vAlign w:val="center"/>
          </w:tcPr>
          <w:p w14:paraId="3FE7B44D" w14:textId="77777777" w:rsidR="00953A65" w:rsidRPr="00B60A82" w:rsidRDefault="00953A65" w:rsidP="00200F94">
            <w:pPr>
              <w:pStyle w:val="Tabletext"/>
              <w:rPr>
                <w:rFonts w:eastAsia="Times New Roman" w:cs="Times New Roman"/>
                <w:lang w:val="fr-FR"/>
              </w:rPr>
            </w:pPr>
            <w:r w:rsidRPr="00B60A82">
              <w:rPr>
                <w:b/>
                <w:bCs/>
                <w:lang w:val="fr-FR"/>
              </w:rPr>
              <w:t xml:space="preserve">Modification de la </w:t>
            </w:r>
            <w:r w:rsidRPr="00B60A82">
              <w:rPr>
                <w:b/>
                <w:lang w:val="fr-FR"/>
              </w:rPr>
              <w:t>Résolution 22</w:t>
            </w:r>
          </w:p>
          <w:p w14:paraId="36FCD35A" w14:textId="77777777" w:rsidR="00953A65" w:rsidRPr="00B60A82" w:rsidRDefault="00953A65" w:rsidP="00200F94">
            <w:pPr>
              <w:pStyle w:val="Tabletext"/>
              <w:rPr>
                <w:rFonts w:eastAsia="Times New Roman" w:cs="Times New Roman"/>
                <w:lang w:val="fr-FR"/>
              </w:rPr>
            </w:pPr>
            <w:r w:rsidRPr="00B60A82">
              <w:rPr>
                <w:color w:val="000000"/>
                <w:lang w:val="fr-FR"/>
              </w:rPr>
              <w:t>"Pouvoir conféré au Groupe consultatif de la normalisation des télécommunications d'agir entre les assemblées mondiales de normalisation des télécommunications"</w:t>
            </w:r>
          </w:p>
        </w:tc>
        <w:tc>
          <w:tcPr>
            <w:tcW w:w="3061" w:type="dxa"/>
            <w:tcBorders>
              <w:top w:val="single" w:sz="5" w:space="0" w:color="000000"/>
              <w:left w:val="single" w:sz="5" w:space="0" w:color="000000"/>
              <w:bottom w:val="single" w:sz="5" w:space="0" w:color="000000"/>
              <w:right w:val="single" w:sz="5" w:space="0" w:color="000000"/>
            </w:tcBorders>
            <w:tcMar>
              <w:left w:w="85" w:type="dxa"/>
              <w:right w:w="85" w:type="dxa"/>
            </w:tcMar>
            <w:vAlign w:val="center"/>
          </w:tcPr>
          <w:p w14:paraId="1C44F452" w14:textId="355019D4" w:rsidR="00953A65" w:rsidRPr="00B60A82" w:rsidRDefault="00953A65" w:rsidP="00200F94">
            <w:pPr>
              <w:pStyle w:val="Tabletext"/>
              <w:rPr>
                <w:lang w:val="fr-FR"/>
              </w:rPr>
            </w:pPr>
            <w:r w:rsidRPr="00B60A82">
              <w:rPr>
                <w:lang w:val="fr-FR"/>
              </w:rPr>
              <w:t>Alexeï Borodin</w:t>
            </w:r>
            <w:r w:rsidRPr="00B60A82">
              <w:rPr>
                <w:lang w:val="fr-FR"/>
              </w:rPr>
              <w:br/>
            </w:r>
            <w:hyperlink r:id="rId47" w:anchor="compose?to=%22%D0%90%D0%BB%D0%B5%D0%BA%D1%81%D0%B5%D0%B9%20%D0%91%D0%BE%D1%80%D0%BE%D0%B4%D0%B8%D0%BD%22%20%3Caborodin%40rcc.org.ru%3E" w:history="1">
              <w:r w:rsidRPr="00B60A82">
                <w:rPr>
                  <w:rStyle w:val="Hyperlink"/>
                  <w:rFonts w:cs="Times New Roman"/>
                  <w:color w:val="0070C0"/>
                  <w:shd w:val="clear" w:color="auto" w:fill="FFFFFF"/>
                  <w:lang w:val="fr-FR"/>
                </w:rPr>
                <w:t>aborodin@rcc.org.ru</w:t>
              </w:r>
            </w:hyperlink>
          </w:p>
          <w:p w14:paraId="1C5DB25A" w14:textId="77777777" w:rsidR="00953A65" w:rsidRPr="00B60A82" w:rsidRDefault="00953A65" w:rsidP="00200F94">
            <w:pPr>
              <w:pStyle w:val="Tabletext"/>
              <w:rPr>
                <w:lang w:val="fr-FR"/>
              </w:rPr>
            </w:pPr>
            <w:r w:rsidRPr="00B60A82">
              <w:rPr>
                <w:lang w:val="fr-FR"/>
              </w:rPr>
              <w:t>Evgeny Tonkikh</w:t>
            </w:r>
            <w:r w:rsidRPr="00B60A82">
              <w:rPr>
                <w:lang w:val="fr-FR"/>
              </w:rPr>
              <w:br/>
            </w:r>
            <w:hyperlink r:id="rId48" w:anchor="compose?to=%3Ctonkihev%40niir.ru%3E" w:history="1">
              <w:r w:rsidRPr="00B60A82">
                <w:rPr>
                  <w:rStyle w:val="Hyperlink"/>
                  <w:rFonts w:cs="Times New Roman"/>
                  <w:color w:val="0070C0"/>
                  <w:shd w:val="clear" w:color="auto" w:fill="FFFFFF"/>
                  <w:lang w:val="fr-FR"/>
                </w:rPr>
                <w:t>tonkihe</w:t>
              </w:r>
              <w:r w:rsidRPr="00B60A82">
                <w:rPr>
                  <w:rStyle w:val="Hyperlink"/>
                  <w:rFonts w:cs="Times New Roman"/>
                  <w:color w:val="0070C0"/>
                  <w:shd w:val="clear" w:color="auto" w:fill="FFFFFF"/>
                  <w:lang w:val="fr-FR"/>
                </w:rPr>
                <w:t>v</w:t>
              </w:r>
              <w:r w:rsidRPr="00B60A82">
                <w:rPr>
                  <w:rStyle w:val="Hyperlink"/>
                  <w:rFonts w:cs="Times New Roman"/>
                  <w:color w:val="0070C0"/>
                  <w:shd w:val="clear" w:color="auto" w:fill="FFFFFF"/>
                  <w:lang w:val="fr-FR"/>
                </w:rPr>
                <w:t>@niir.ru</w:t>
              </w:r>
            </w:hyperlink>
          </w:p>
        </w:tc>
        <w:tc>
          <w:tcPr>
            <w:tcW w:w="454" w:type="dxa"/>
            <w:tcBorders>
              <w:top w:val="single" w:sz="5" w:space="0" w:color="000000"/>
              <w:left w:val="single" w:sz="5" w:space="0" w:color="000000"/>
              <w:bottom w:val="single" w:sz="5" w:space="0" w:color="000000"/>
              <w:right w:val="single" w:sz="5" w:space="0" w:color="000000"/>
            </w:tcBorders>
            <w:vAlign w:val="center"/>
          </w:tcPr>
          <w:p w14:paraId="518FE1E3" w14:textId="77777777" w:rsidR="00953A65" w:rsidRPr="00B60A82" w:rsidRDefault="00953A65" w:rsidP="00200F94">
            <w:pPr>
              <w:pStyle w:val="Tabletext"/>
              <w:jc w:val="center"/>
              <w:rPr>
                <w:lang w:val="fr-FR"/>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17D9AE57"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1501F029"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c>
          <w:tcPr>
            <w:tcW w:w="455" w:type="dxa"/>
            <w:tcBorders>
              <w:top w:val="single" w:sz="5" w:space="0" w:color="000000"/>
              <w:left w:val="single" w:sz="5" w:space="0" w:color="000000"/>
              <w:bottom w:val="single" w:sz="5" w:space="0" w:color="000000"/>
              <w:right w:val="single" w:sz="5" w:space="0" w:color="000000"/>
            </w:tcBorders>
            <w:vAlign w:val="center"/>
          </w:tcPr>
          <w:p w14:paraId="06672359" w14:textId="77777777" w:rsidR="00953A65" w:rsidRPr="00B60A82" w:rsidRDefault="00953A65" w:rsidP="00200F94">
            <w:pPr>
              <w:pStyle w:val="Tabletext"/>
              <w:jc w:val="center"/>
              <w:rPr>
                <w:lang w:val="fr-FR"/>
              </w:rPr>
            </w:pPr>
          </w:p>
        </w:tc>
        <w:tc>
          <w:tcPr>
            <w:tcW w:w="454" w:type="dxa"/>
            <w:tcBorders>
              <w:top w:val="single" w:sz="5" w:space="0" w:color="000000"/>
              <w:left w:val="single" w:sz="5" w:space="0" w:color="000000"/>
              <w:bottom w:val="single" w:sz="5" w:space="0" w:color="000000"/>
              <w:right w:val="single" w:sz="5" w:space="0" w:color="000000"/>
            </w:tcBorders>
            <w:vAlign w:val="center"/>
          </w:tcPr>
          <w:p w14:paraId="3DC3C7A0" w14:textId="77777777" w:rsidR="00953A65" w:rsidRPr="00B60A82" w:rsidRDefault="00953A65" w:rsidP="00200F94">
            <w:pPr>
              <w:pStyle w:val="Tabletext"/>
              <w:jc w:val="center"/>
              <w:rPr>
                <w:lang w:val="fr-FR"/>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1ACE2B1B"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72586673" w14:textId="77777777" w:rsidR="00953A65" w:rsidRPr="00B60A82" w:rsidRDefault="00953A65" w:rsidP="00200F94">
            <w:pPr>
              <w:pStyle w:val="Tabletext"/>
              <w:jc w:val="center"/>
              <w:rPr>
                <w:lang w:val="fr-FR"/>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445F3A18"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14448F5A" w14:textId="77777777" w:rsidR="00953A65" w:rsidRPr="00B60A82" w:rsidRDefault="00953A65" w:rsidP="00200F94">
            <w:pPr>
              <w:pStyle w:val="Tabletext"/>
              <w:jc w:val="center"/>
              <w:rPr>
                <w:lang w:val="fr-FR"/>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253C2100"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r>
      <w:tr w:rsidR="00953A65" w:rsidRPr="00B60A82" w14:paraId="2C702306" w14:textId="77777777" w:rsidTr="00953A65">
        <w:trPr>
          <w:cantSplit/>
        </w:trPr>
        <w:tc>
          <w:tcPr>
            <w:tcW w:w="1021" w:type="dxa"/>
            <w:tcBorders>
              <w:top w:val="single" w:sz="5" w:space="0" w:color="000000"/>
              <w:left w:val="single" w:sz="5" w:space="0" w:color="000000"/>
              <w:bottom w:val="single" w:sz="5" w:space="0" w:color="000000"/>
              <w:right w:val="single" w:sz="5" w:space="0" w:color="000000"/>
            </w:tcBorders>
            <w:vAlign w:val="center"/>
          </w:tcPr>
          <w:p w14:paraId="13DDA798" w14:textId="77777777" w:rsidR="00953A65" w:rsidRPr="00B60A82" w:rsidRDefault="00953A65" w:rsidP="00200F94">
            <w:pPr>
              <w:pStyle w:val="Tabletext"/>
              <w:jc w:val="center"/>
              <w:rPr>
                <w:rFonts w:eastAsia="Times New Roman" w:cs="Times New Roman"/>
                <w:lang w:val="fr-FR"/>
              </w:rPr>
            </w:pPr>
            <w:r w:rsidRPr="00B60A82">
              <w:rPr>
                <w:rFonts w:eastAsia="Times New Roman" w:cs="Times New Roman"/>
                <w:lang w:val="fr-FR"/>
              </w:rPr>
              <w:t>18</w:t>
            </w:r>
          </w:p>
        </w:tc>
        <w:tc>
          <w:tcPr>
            <w:tcW w:w="5950" w:type="dxa"/>
            <w:tcBorders>
              <w:top w:val="single" w:sz="5" w:space="0" w:color="000000"/>
              <w:left w:val="single" w:sz="5" w:space="0" w:color="000000"/>
              <w:bottom w:val="single" w:sz="5" w:space="0" w:color="000000"/>
              <w:right w:val="single" w:sz="5" w:space="0" w:color="000000"/>
            </w:tcBorders>
            <w:tcMar>
              <w:left w:w="85" w:type="dxa"/>
              <w:right w:w="85" w:type="dxa"/>
            </w:tcMar>
            <w:vAlign w:val="center"/>
          </w:tcPr>
          <w:p w14:paraId="39733594" w14:textId="77777777" w:rsidR="00953A65" w:rsidRPr="00B60A82" w:rsidRDefault="00953A65" w:rsidP="00200F94">
            <w:pPr>
              <w:pStyle w:val="Tabletext"/>
              <w:rPr>
                <w:rFonts w:eastAsia="Times New Roman" w:cs="Times New Roman"/>
                <w:lang w:val="fr-FR"/>
              </w:rPr>
            </w:pPr>
            <w:r w:rsidRPr="00B60A82">
              <w:rPr>
                <w:b/>
                <w:bCs/>
                <w:lang w:val="fr-FR"/>
              </w:rPr>
              <w:t>Modification</w:t>
            </w:r>
            <w:r w:rsidRPr="00B60A82">
              <w:rPr>
                <w:b/>
                <w:lang w:val="fr-FR"/>
              </w:rPr>
              <w:t xml:space="preserve"> de la Résolution 67</w:t>
            </w:r>
          </w:p>
          <w:p w14:paraId="13DB53EC" w14:textId="77777777" w:rsidR="00953A65" w:rsidRPr="00B60A82" w:rsidRDefault="00953A65" w:rsidP="00200F94">
            <w:pPr>
              <w:pStyle w:val="Tabletext"/>
              <w:rPr>
                <w:rFonts w:eastAsia="Times New Roman" w:cs="Times New Roman"/>
                <w:lang w:val="fr-FR"/>
              </w:rPr>
            </w:pPr>
            <w:r w:rsidRPr="00B60A82">
              <w:rPr>
                <w:color w:val="000000"/>
                <w:lang w:val="fr-FR"/>
              </w:rPr>
              <w:t>"Utilisation au sein du Secteur de la normalisation des télécommunications de l'UIT des langues de l'Union sur un pied d'égalité et Comité de normalisation pour le vocabulaire"</w:t>
            </w:r>
          </w:p>
        </w:tc>
        <w:tc>
          <w:tcPr>
            <w:tcW w:w="3061" w:type="dxa"/>
            <w:tcBorders>
              <w:top w:val="single" w:sz="5" w:space="0" w:color="000000"/>
              <w:left w:val="single" w:sz="5" w:space="0" w:color="000000"/>
              <w:bottom w:val="single" w:sz="5" w:space="0" w:color="000000"/>
              <w:right w:val="single" w:sz="5" w:space="0" w:color="000000"/>
            </w:tcBorders>
            <w:tcMar>
              <w:left w:w="85" w:type="dxa"/>
              <w:right w:w="85" w:type="dxa"/>
            </w:tcMar>
            <w:vAlign w:val="center"/>
          </w:tcPr>
          <w:p w14:paraId="602F4073" w14:textId="5CFBA850" w:rsidR="00953A65" w:rsidRPr="00B60A82" w:rsidRDefault="00953A65" w:rsidP="00200F94">
            <w:pPr>
              <w:pStyle w:val="Tabletext"/>
              <w:rPr>
                <w:lang w:val="fr-FR"/>
              </w:rPr>
            </w:pPr>
            <w:r w:rsidRPr="00B60A82">
              <w:rPr>
                <w:lang w:val="fr-FR"/>
              </w:rPr>
              <w:t>Alexeï Borodin</w:t>
            </w:r>
            <w:r w:rsidRPr="00B60A82">
              <w:rPr>
                <w:lang w:val="fr-FR"/>
              </w:rPr>
              <w:br/>
            </w:r>
            <w:hyperlink r:id="rId49" w:anchor="compose?to=%22%D0%90%D0%BB%D0%B5%D0%BA%D1%81%D0%B5%D0%B9%20%D0%91%D0%BE%D1%80%D0%BE%D0%B4%D0%B8%D0%BD%22%20%3Caborodin%40rcc.org.ru%3E" w:history="1">
              <w:r w:rsidRPr="00B60A82">
                <w:rPr>
                  <w:rStyle w:val="Hyperlink"/>
                  <w:rFonts w:cs="Times New Roman"/>
                  <w:color w:val="0070C0"/>
                  <w:shd w:val="clear" w:color="auto" w:fill="FFFFFF"/>
                  <w:lang w:val="fr-FR"/>
                </w:rPr>
                <w:t>aborodin@rcc.org.ru</w:t>
              </w:r>
            </w:hyperlink>
          </w:p>
          <w:p w14:paraId="0FC87311" w14:textId="77777777" w:rsidR="00953A65" w:rsidRPr="00B60A82" w:rsidRDefault="00953A65" w:rsidP="00200F94">
            <w:pPr>
              <w:pStyle w:val="Tabletext"/>
              <w:rPr>
                <w:lang w:val="fr-FR"/>
              </w:rPr>
            </w:pPr>
            <w:r w:rsidRPr="00B60A82">
              <w:rPr>
                <w:lang w:val="fr-FR"/>
              </w:rPr>
              <w:t>Evgeny Tonkikh</w:t>
            </w:r>
            <w:r w:rsidRPr="00B60A82">
              <w:rPr>
                <w:lang w:val="fr-FR"/>
              </w:rPr>
              <w:br/>
            </w:r>
            <w:hyperlink r:id="rId50" w:anchor="compose?to=%3Ctonkihev%40niir.ru%3E" w:history="1">
              <w:r w:rsidRPr="00B60A82">
                <w:rPr>
                  <w:rStyle w:val="Hyperlink"/>
                  <w:rFonts w:cs="Times New Roman"/>
                  <w:color w:val="0070C0"/>
                  <w:shd w:val="clear" w:color="auto" w:fill="FFFFFF"/>
                  <w:lang w:val="fr-FR"/>
                </w:rPr>
                <w:t>tonkihev@niir.ru</w:t>
              </w:r>
            </w:hyperlink>
          </w:p>
        </w:tc>
        <w:tc>
          <w:tcPr>
            <w:tcW w:w="454" w:type="dxa"/>
            <w:tcBorders>
              <w:top w:val="single" w:sz="5" w:space="0" w:color="000000"/>
              <w:left w:val="single" w:sz="5" w:space="0" w:color="000000"/>
              <w:bottom w:val="single" w:sz="5" w:space="0" w:color="000000"/>
              <w:right w:val="single" w:sz="5" w:space="0" w:color="000000"/>
            </w:tcBorders>
            <w:vAlign w:val="center"/>
          </w:tcPr>
          <w:p w14:paraId="17F30D3F"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c>
          <w:tcPr>
            <w:tcW w:w="455" w:type="dxa"/>
            <w:tcBorders>
              <w:top w:val="single" w:sz="5" w:space="0" w:color="000000"/>
              <w:left w:val="single" w:sz="5" w:space="0" w:color="000000"/>
              <w:bottom w:val="single" w:sz="5" w:space="0" w:color="000000"/>
              <w:right w:val="single" w:sz="5" w:space="0" w:color="000000"/>
            </w:tcBorders>
            <w:vAlign w:val="center"/>
          </w:tcPr>
          <w:p w14:paraId="624FFAF5"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315B7760"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c>
          <w:tcPr>
            <w:tcW w:w="455" w:type="dxa"/>
            <w:tcBorders>
              <w:top w:val="single" w:sz="5" w:space="0" w:color="000000"/>
              <w:left w:val="single" w:sz="5" w:space="0" w:color="000000"/>
              <w:bottom w:val="single" w:sz="5" w:space="0" w:color="000000"/>
              <w:right w:val="single" w:sz="5" w:space="0" w:color="000000"/>
            </w:tcBorders>
            <w:vAlign w:val="center"/>
          </w:tcPr>
          <w:p w14:paraId="1CFF66B5" w14:textId="77777777" w:rsidR="00953A65" w:rsidRPr="00B60A82" w:rsidRDefault="00953A65" w:rsidP="00200F94">
            <w:pPr>
              <w:pStyle w:val="Tabletext"/>
              <w:jc w:val="center"/>
              <w:rPr>
                <w:lang w:val="fr-FR"/>
              </w:rPr>
            </w:pPr>
          </w:p>
        </w:tc>
        <w:tc>
          <w:tcPr>
            <w:tcW w:w="454" w:type="dxa"/>
            <w:tcBorders>
              <w:top w:val="single" w:sz="5" w:space="0" w:color="000000"/>
              <w:left w:val="single" w:sz="5" w:space="0" w:color="000000"/>
              <w:bottom w:val="single" w:sz="5" w:space="0" w:color="000000"/>
              <w:right w:val="single" w:sz="5" w:space="0" w:color="000000"/>
            </w:tcBorders>
            <w:vAlign w:val="center"/>
          </w:tcPr>
          <w:p w14:paraId="0D13F683" w14:textId="77777777" w:rsidR="00953A65" w:rsidRPr="00B60A82" w:rsidRDefault="00953A65" w:rsidP="00200F94">
            <w:pPr>
              <w:pStyle w:val="Tabletext"/>
              <w:jc w:val="center"/>
              <w:rPr>
                <w:lang w:val="fr-FR"/>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51E4C160"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4FDB6C25" w14:textId="77777777" w:rsidR="00953A65" w:rsidRPr="00B60A82" w:rsidRDefault="00953A65" w:rsidP="00200F94">
            <w:pPr>
              <w:pStyle w:val="Tabletext"/>
              <w:jc w:val="center"/>
              <w:rPr>
                <w:lang w:val="fr-FR"/>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2FD0B357"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747CD9A8" w14:textId="77777777" w:rsidR="00953A65" w:rsidRPr="00B60A82" w:rsidRDefault="00953A65" w:rsidP="00200F94">
            <w:pPr>
              <w:pStyle w:val="Tabletext"/>
              <w:jc w:val="center"/>
              <w:rPr>
                <w:lang w:val="fr-FR"/>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74B7060D"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r>
      <w:tr w:rsidR="00953A65" w:rsidRPr="00B60A82" w14:paraId="7E943C5F" w14:textId="77777777" w:rsidTr="00953A65">
        <w:trPr>
          <w:cantSplit/>
        </w:trPr>
        <w:tc>
          <w:tcPr>
            <w:tcW w:w="1021" w:type="dxa"/>
            <w:tcBorders>
              <w:top w:val="single" w:sz="5" w:space="0" w:color="000000"/>
              <w:left w:val="single" w:sz="5" w:space="0" w:color="000000"/>
              <w:bottom w:val="single" w:sz="5" w:space="0" w:color="000000"/>
              <w:right w:val="single" w:sz="5" w:space="0" w:color="000000"/>
            </w:tcBorders>
            <w:vAlign w:val="center"/>
          </w:tcPr>
          <w:p w14:paraId="64FC7239" w14:textId="77777777" w:rsidR="00953A65" w:rsidRPr="00B60A82" w:rsidRDefault="00953A65" w:rsidP="00200F94">
            <w:pPr>
              <w:pStyle w:val="Tabletext"/>
              <w:jc w:val="center"/>
              <w:rPr>
                <w:rFonts w:eastAsia="Times New Roman" w:cs="Times New Roman"/>
                <w:lang w:val="fr-FR"/>
              </w:rPr>
            </w:pPr>
            <w:r w:rsidRPr="00B60A82">
              <w:rPr>
                <w:rFonts w:eastAsia="Times New Roman" w:cs="Times New Roman"/>
                <w:lang w:val="fr-FR"/>
              </w:rPr>
              <w:t>19</w:t>
            </w:r>
          </w:p>
        </w:tc>
        <w:tc>
          <w:tcPr>
            <w:tcW w:w="5950" w:type="dxa"/>
            <w:tcBorders>
              <w:top w:val="single" w:sz="5" w:space="0" w:color="000000"/>
              <w:left w:val="single" w:sz="5" w:space="0" w:color="000000"/>
              <w:bottom w:val="single" w:sz="5" w:space="0" w:color="000000"/>
              <w:right w:val="single" w:sz="5" w:space="0" w:color="000000"/>
            </w:tcBorders>
            <w:tcMar>
              <w:left w:w="85" w:type="dxa"/>
              <w:right w:w="85" w:type="dxa"/>
            </w:tcMar>
            <w:vAlign w:val="center"/>
          </w:tcPr>
          <w:p w14:paraId="43B6D4C4" w14:textId="77777777" w:rsidR="00953A65" w:rsidRPr="00B60A82" w:rsidRDefault="00953A65" w:rsidP="00200F94">
            <w:pPr>
              <w:pStyle w:val="Tabletext"/>
              <w:rPr>
                <w:rFonts w:eastAsia="Times New Roman" w:cs="Times New Roman"/>
                <w:lang w:val="fr-FR"/>
              </w:rPr>
            </w:pPr>
            <w:r w:rsidRPr="00B60A82">
              <w:rPr>
                <w:b/>
                <w:bCs/>
                <w:lang w:val="fr-FR"/>
              </w:rPr>
              <w:t>Modification de la</w:t>
            </w:r>
            <w:r w:rsidRPr="00B60A82">
              <w:rPr>
                <w:b/>
                <w:lang w:val="fr-FR"/>
              </w:rPr>
              <w:t xml:space="preserve"> Résolution 75</w:t>
            </w:r>
          </w:p>
          <w:p w14:paraId="580D37CC" w14:textId="77777777" w:rsidR="00953A65" w:rsidRPr="00B60A82" w:rsidRDefault="00953A65" w:rsidP="00200F94">
            <w:pPr>
              <w:pStyle w:val="Tabletext"/>
              <w:rPr>
                <w:rFonts w:eastAsia="Times New Roman" w:cs="Times New Roman"/>
                <w:lang w:val="fr-FR"/>
              </w:rPr>
            </w:pPr>
            <w:r w:rsidRPr="00B60A82">
              <w:rPr>
                <w:color w:val="000000"/>
                <w:lang w:val="fr-FR"/>
              </w:rPr>
              <w:t>"Contribution du Secteur de la normalisation des télécommunications de l'UIT à la mise en œuvre des résultats du Sommet mondial sur la société de l'information, compte tenu du Programme de développement durable à l'horizon 2030"</w:t>
            </w:r>
          </w:p>
        </w:tc>
        <w:tc>
          <w:tcPr>
            <w:tcW w:w="3061" w:type="dxa"/>
            <w:tcBorders>
              <w:top w:val="single" w:sz="5" w:space="0" w:color="000000"/>
              <w:left w:val="single" w:sz="5" w:space="0" w:color="000000"/>
              <w:bottom w:val="single" w:sz="5" w:space="0" w:color="000000"/>
              <w:right w:val="single" w:sz="5" w:space="0" w:color="000000"/>
            </w:tcBorders>
            <w:tcMar>
              <w:left w:w="85" w:type="dxa"/>
              <w:right w:w="85" w:type="dxa"/>
            </w:tcMar>
            <w:vAlign w:val="center"/>
          </w:tcPr>
          <w:p w14:paraId="0E2269B9" w14:textId="3D74FE26" w:rsidR="00953A65" w:rsidRPr="00B60A82" w:rsidRDefault="00953A65" w:rsidP="00200F94">
            <w:pPr>
              <w:pStyle w:val="Tabletext"/>
              <w:rPr>
                <w:lang w:val="fr-FR"/>
              </w:rPr>
            </w:pPr>
            <w:r w:rsidRPr="00B60A82">
              <w:rPr>
                <w:lang w:val="fr-FR"/>
              </w:rPr>
              <w:t>Alexeï Borodin</w:t>
            </w:r>
            <w:r w:rsidRPr="00B60A82">
              <w:rPr>
                <w:lang w:val="fr-FR"/>
              </w:rPr>
              <w:br/>
            </w:r>
            <w:hyperlink r:id="rId51" w:anchor="compose?to=%22%D0%90%D0%BB%D0%B5%D0%BA%D1%81%D0%B5%D0%B9%20%D0%91%D0%BE%D1%80%D0%BE%D0%B4%D0%B8%D0%BD%22%20%3Caborodin%40rcc.org.ru%3E" w:history="1">
              <w:r w:rsidRPr="00B60A82">
                <w:rPr>
                  <w:rStyle w:val="Hyperlink"/>
                  <w:rFonts w:cs="Times New Roman"/>
                  <w:color w:val="0070C0"/>
                  <w:shd w:val="clear" w:color="auto" w:fill="FFFFFF"/>
                  <w:lang w:val="fr-FR"/>
                </w:rPr>
                <w:t>aborodin@rcc.org.ru</w:t>
              </w:r>
            </w:hyperlink>
          </w:p>
          <w:p w14:paraId="593EA52A" w14:textId="77777777" w:rsidR="00953A65" w:rsidRPr="00B60A82" w:rsidRDefault="00953A65" w:rsidP="00200F94">
            <w:pPr>
              <w:pStyle w:val="Tabletext"/>
              <w:rPr>
                <w:lang w:val="fr-FR"/>
              </w:rPr>
            </w:pPr>
            <w:r w:rsidRPr="00B60A82">
              <w:rPr>
                <w:lang w:val="fr-FR"/>
              </w:rPr>
              <w:t>Evgeny Tonkikh</w:t>
            </w:r>
            <w:r w:rsidRPr="00B60A82">
              <w:rPr>
                <w:lang w:val="fr-FR"/>
              </w:rPr>
              <w:br/>
            </w:r>
            <w:hyperlink r:id="rId52" w:anchor="compose?to=%3Ctonkihev%40niir.ru%3E" w:history="1">
              <w:r w:rsidRPr="00B60A82">
                <w:rPr>
                  <w:rStyle w:val="Hyperlink"/>
                  <w:rFonts w:cs="Times New Roman"/>
                  <w:color w:val="0070C0"/>
                  <w:shd w:val="clear" w:color="auto" w:fill="FFFFFF"/>
                  <w:lang w:val="fr-FR"/>
                </w:rPr>
                <w:t>tonkihev@niir.ru</w:t>
              </w:r>
            </w:hyperlink>
          </w:p>
        </w:tc>
        <w:tc>
          <w:tcPr>
            <w:tcW w:w="454" w:type="dxa"/>
            <w:tcBorders>
              <w:top w:val="single" w:sz="5" w:space="0" w:color="000000"/>
              <w:left w:val="single" w:sz="5" w:space="0" w:color="000000"/>
              <w:bottom w:val="single" w:sz="5" w:space="0" w:color="000000"/>
              <w:right w:val="single" w:sz="5" w:space="0" w:color="000000"/>
            </w:tcBorders>
            <w:vAlign w:val="center"/>
          </w:tcPr>
          <w:p w14:paraId="5353169F" w14:textId="77777777" w:rsidR="00953A65" w:rsidRPr="00B60A82" w:rsidRDefault="00953A65" w:rsidP="00200F94">
            <w:pPr>
              <w:pStyle w:val="Tabletext"/>
              <w:jc w:val="center"/>
              <w:rPr>
                <w:lang w:val="fr-FR"/>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3597ADD9" w14:textId="77777777" w:rsidR="00953A65" w:rsidRPr="00B60A82" w:rsidRDefault="00953A65" w:rsidP="00200F94">
            <w:pPr>
              <w:pStyle w:val="Tabletext"/>
              <w:jc w:val="center"/>
              <w:rPr>
                <w:lang w:val="fr-FR"/>
              </w:rPr>
            </w:pPr>
          </w:p>
        </w:tc>
        <w:tc>
          <w:tcPr>
            <w:tcW w:w="454" w:type="dxa"/>
            <w:tcBorders>
              <w:top w:val="single" w:sz="5" w:space="0" w:color="000000"/>
              <w:left w:val="single" w:sz="5" w:space="0" w:color="000000"/>
              <w:bottom w:val="single" w:sz="5" w:space="0" w:color="000000"/>
              <w:right w:val="single" w:sz="5" w:space="0" w:color="000000"/>
            </w:tcBorders>
            <w:vAlign w:val="center"/>
          </w:tcPr>
          <w:p w14:paraId="16F540BD"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c>
          <w:tcPr>
            <w:tcW w:w="455" w:type="dxa"/>
            <w:tcBorders>
              <w:top w:val="single" w:sz="5" w:space="0" w:color="000000"/>
              <w:left w:val="single" w:sz="5" w:space="0" w:color="000000"/>
              <w:bottom w:val="single" w:sz="5" w:space="0" w:color="000000"/>
              <w:right w:val="single" w:sz="5" w:space="0" w:color="000000"/>
            </w:tcBorders>
            <w:vAlign w:val="center"/>
          </w:tcPr>
          <w:p w14:paraId="59C16382" w14:textId="77777777" w:rsidR="00953A65" w:rsidRPr="00B60A82" w:rsidRDefault="00953A65" w:rsidP="00200F94">
            <w:pPr>
              <w:pStyle w:val="Tabletext"/>
              <w:jc w:val="center"/>
              <w:rPr>
                <w:lang w:val="fr-FR"/>
              </w:rPr>
            </w:pPr>
          </w:p>
        </w:tc>
        <w:tc>
          <w:tcPr>
            <w:tcW w:w="454" w:type="dxa"/>
            <w:tcBorders>
              <w:top w:val="single" w:sz="5" w:space="0" w:color="000000"/>
              <w:left w:val="single" w:sz="5" w:space="0" w:color="000000"/>
              <w:bottom w:val="single" w:sz="5" w:space="0" w:color="000000"/>
              <w:right w:val="single" w:sz="5" w:space="0" w:color="000000"/>
            </w:tcBorders>
            <w:vAlign w:val="center"/>
          </w:tcPr>
          <w:p w14:paraId="6B134BB0" w14:textId="77777777" w:rsidR="00953A65" w:rsidRPr="00B60A82" w:rsidRDefault="00953A65" w:rsidP="00200F94">
            <w:pPr>
              <w:pStyle w:val="Tabletext"/>
              <w:jc w:val="center"/>
              <w:rPr>
                <w:lang w:val="fr-FR"/>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5E4B9A7E"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1572C1D9" w14:textId="77777777" w:rsidR="00953A65" w:rsidRPr="00B60A82" w:rsidRDefault="00953A65" w:rsidP="00200F94">
            <w:pPr>
              <w:pStyle w:val="Tabletext"/>
              <w:jc w:val="center"/>
              <w:rPr>
                <w:lang w:val="fr-FR"/>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6E834EC9"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3E72749F" w14:textId="77777777" w:rsidR="00953A65" w:rsidRPr="00B60A82" w:rsidRDefault="00953A65" w:rsidP="00200F94">
            <w:pPr>
              <w:pStyle w:val="Tabletext"/>
              <w:jc w:val="center"/>
              <w:rPr>
                <w:lang w:val="fr-FR"/>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47F0DE7D"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r>
      <w:tr w:rsidR="00953A65" w:rsidRPr="00B60A82" w14:paraId="7ACA82E0" w14:textId="77777777" w:rsidTr="00953A65">
        <w:trPr>
          <w:cantSplit/>
        </w:trPr>
        <w:tc>
          <w:tcPr>
            <w:tcW w:w="1021" w:type="dxa"/>
            <w:tcBorders>
              <w:top w:val="single" w:sz="5" w:space="0" w:color="000000"/>
              <w:left w:val="single" w:sz="5" w:space="0" w:color="000000"/>
              <w:bottom w:val="single" w:sz="5" w:space="0" w:color="000000"/>
              <w:right w:val="single" w:sz="5" w:space="0" w:color="000000"/>
            </w:tcBorders>
            <w:vAlign w:val="center"/>
          </w:tcPr>
          <w:p w14:paraId="17DCF5FC" w14:textId="77777777" w:rsidR="00953A65" w:rsidRPr="00B60A82" w:rsidRDefault="00953A65" w:rsidP="00200F94">
            <w:pPr>
              <w:pStyle w:val="Tabletext"/>
              <w:jc w:val="center"/>
              <w:rPr>
                <w:rFonts w:eastAsia="Times New Roman" w:cs="Times New Roman"/>
                <w:lang w:val="fr-FR"/>
              </w:rPr>
            </w:pPr>
            <w:r w:rsidRPr="00B60A82">
              <w:rPr>
                <w:rFonts w:eastAsia="Times New Roman" w:cs="Times New Roman"/>
                <w:lang w:val="fr-FR"/>
              </w:rPr>
              <w:t>20</w:t>
            </w:r>
          </w:p>
        </w:tc>
        <w:tc>
          <w:tcPr>
            <w:tcW w:w="5950" w:type="dxa"/>
            <w:tcBorders>
              <w:top w:val="single" w:sz="5" w:space="0" w:color="000000"/>
              <w:left w:val="single" w:sz="5" w:space="0" w:color="000000"/>
              <w:bottom w:val="single" w:sz="5" w:space="0" w:color="000000"/>
              <w:right w:val="single" w:sz="5" w:space="0" w:color="000000"/>
            </w:tcBorders>
            <w:tcMar>
              <w:left w:w="85" w:type="dxa"/>
              <w:right w:w="85" w:type="dxa"/>
            </w:tcMar>
            <w:vAlign w:val="center"/>
          </w:tcPr>
          <w:p w14:paraId="12D58690" w14:textId="77777777" w:rsidR="00953A65" w:rsidRPr="00B60A82" w:rsidRDefault="00953A65" w:rsidP="00200F94">
            <w:pPr>
              <w:pStyle w:val="Tabletext"/>
              <w:rPr>
                <w:rFonts w:eastAsia="Times New Roman" w:cs="Times New Roman"/>
                <w:lang w:val="fr-FR"/>
              </w:rPr>
            </w:pPr>
            <w:r w:rsidRPr="00B60A82">
              <w:rPr>
                <w:b/>
                <w:bCs/>
                <w:lang w:val="fr-FR"/>
              </w:rPr>
              <w:t xml:space="preserve">Modification de la </w:t>
            </w:r>
            <w:r w:rsidRPr="00B60A82">
              <w:rPr>
                <w:b/>
                <w:lang w:val="fr-FR"/>
              </w:rPr>
              <w:t>Résolution 20</w:t>
            </w:r>
          </w:p>
          <w:p w14:paraId="2497F6C4" w14:textId="77777777" w:rsidR="00953A65" w:rsidRPr="00B60A82" w:rsidRDefault="00953A65" w:rsidP="00200F94">
            <w:pPr>
              <w:pStyle w:val="Tabletext"/>
              <w:rPr>
                <w:color w:val="000000"/>
                <w:lang w:val="fr-FR" w:eastAsia="en-GB"/>
              </w:rPr>
            </w:pPr>
            <w:r w:rsidRPr="00B60A82">
              <w:rPr>
                <w:color w:val="000000"/>
                <w:lang w:val="fr-FR"/>
              </w:rPr>
              <w:t>"Procédures d'attribution et de gestion des ressources internationales de numérotage, de nommage, d'adressage et d'identification pour les télécommunications"</w:t>
            </w:r>
          </w:p>
        </w:tc>
        <w:tc>
          <w:tcPr>
            <w:tcW w:w="3061" w:type="dxa"/>
            <w:tcBorders>
              <w:top w:val="single" w:sz="5" w:space="0" w:color="000000"/>
              <w:left w:val="single" w:sz="5" w:space="0" w:color="000000"/>
              <w:bottom w:val="single" w:sz="5" w:space="0" w:color="000000"/>
              <w:right w:val="single" w:sz="5" w:space="0" w:color="000000"/>
            </w:tcBorders>
            <w:tcMar>
              <w:left w:w="85" w:type="dxa"/>
              <w:right w:w="85" w:type="dxa"/>
            </w:tcMar>
            <w:vAlign w:val="center"/>
          </w:tcPr>
          <w:p w14:paraId="74E2765F" w14:textId="4C46BFA9" w:rsidR="00953A65" w:rsidRPr="00B60A82" w:rsidRDefault="00953A65" w:rsidP="00200F94">
            <w:pPr>
              <w:pStyle w:val="Tabletext"/>
              <w:rPr>
                <w:lang w:val="fr-FR"/>
              </w:rPr>
            </w:pPr>
            <w:r w:rsidRPr="00B60A82">
              <w:rPr>
                <w:lang w:val="fr-FR"/>
              </w:rPr>
              <w:t>Alexeï Borodin</w:t>
            </w:r>
            <w:r w:rsidRPr="00B60A82">
              <w:rPr>
                <w:lang w:val="fr-FR"/>
              </w:rPr>
              <w:br/>
            </w:r>
            <w:hyperlink r:id="rId53" w:anchor="compose?to=%22%D0%90%D0%BB%D0%B5%D0%BA%D1%81%D0%B5%D0%B9%20%D0%91%D0%BE%D1%80%D0%BE%D0%B4%D0%B8%D0%BD%22%20%3Caborodin%40rcc.org.ru%3E" w:history="1">
              <w:r w:rsidRPr="00B60A82">
                <w:rPr>
                  <w:rStyle w:val="Hyperlink"/>
                  <w:rFonts w:cs="Times New Roman"/>
                  <w:color w:val="0070C0"/>
                  <w:shd w:val="clear" w:color="auto" w:fill="FFFFFF"/>
                  <w:lang w:val="fr-FR"/>
                </w:rPr>
                <w:t>a</w:t>
              </w:r>
              <w:r w:rsidRPr="00B60A82">
                <w:rPr>
                  <w:rStyle w:val="Hyperlink"/>
                  <w:rFonts w:cs="Times New Roman"/>
                  <w:color w:val="0070C0"/>
                  <w:shd w:val="clear" w:color="auto" w:fill="FFFFFF"/>
                  <w:lang w:val="fr-FR"/>
                </w:rPr>
                <w:t>b</w:t>
              </w:r>
              <w:r w:rsidRPr="00B60A82">
                <w:rPr>
                  <w:rStyle w:val="Hyperlink"/>
                  <w:rFonts w:cs="Times New Roman"/>
                  <w:color w:val="0070C0"/>
                  <w:shd w:val="clear" w:color="auto" w:fill="FFFFFF"/>
                  <w:lang w:val="fr-FR"/>
                </w:rPr>
                <w:t>orodin@rcc.org.ru</w:t>
              </w:r>
            </w:hyperlink>
          </w:p>
          <w:p w14:paraId="2EE40B0E" w14:textId="77777777" w:rsidR="00953A65" w:rsidRPr="00B60A82" w:rsidRDefault="00953A65" w:rsidP="00200F94">
            <w:pPr>
              <w:pStyle w:val="Tabletext"/>
              <w:rPr>
                <w:lang w:val="fr-FR"/>
              </w:rPr>
            </w:pPr>
            <w:r w:rsidRPr="00B60A82">
              <w:rPr>
                <w:lang w:val="fr-FR"/>
              </w:rPr>
              <w:t>Evgeny Tonkikh</w:t>
            </w:r>
            <w:r w:rsidRPr="00B60A82">
              <w:rPr>
                <w:lang w:val="fr-FR"/>
              </w:rPr>
              <w:br/>
            </w:r>
            <w:hyperlink r:id="rId54" w:anchor="compose?to=%3Ctonkihev%40niir.ru%3E" w:history="1">
              <w:r w:rsidRPr="00B60A82">
                <w:rPr>
                  <w:rStyle w:val="Hyperlink"/>
                  <w:rFonts w:cs="Times New Roman"/>
                  <w:color w:val="0070C0"/>
                  <w:shd w:val="clear" w:color="auto" w:fill="FFFFFF"/>
                  <w:lang w:val="fr-FR"/>
                </w:rPr>
                <w:t>tonkihev@niir.ru</w:t>
              </w:r>
            </w:hyperlink>
          </w:p>
        </w:tc>
        <w:tc>
          <w:tcPr>
            <w:tcW w:w="454" w:type="dxa"/>
            <w:tcBorders>
              <w:top w:val="single" w:sz="5" w:space="0" w:color="000000"/>
              <w:left w:val="single" w:sz="5" w:space="0" w:color="000000"/>
              <w:bottom w:val="single" w:sz="5" w:space="0" w:color="000000"/>
              <w:right w:val="single" w:sz="5" w:space="0" w:color="000000"/>
            </w:tcBorders>
            <w:vAlign w:val="center"/>
          </w:tcPr>
          <w:p w14:paraId="7D88EB54" w14:textId="77777777" w:rsidR="00953A65" w:rsidRPr="00B60A82" w:rsidRDefault="00953A65" w:rsidP="00200F94">
            <w:pPr>
              <w:pStyle w:val="Tabletext"/>
              <w:jc w:val="center"/>
              <w:rPr>
                <w:lang w:val="fr-FR"/>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08B8EE27" w14:textId="77777777" w:rsidR="00953A65" w:rsidRPr="00B60A82" w:rsidRDefault="00953A65" w:rsidP="00200F94">
            <w:pPr>
              <w:pStyle w:val="Tabletext"/>
              <w:jc w:val="center"/>
              <w:rPr>
                <w:lang w:val="fr-FR"/>
              </w:rPr>
            </w:pPr>
          </w:p>
        </w:tc>
        <w:tc>
          <w:tcPr>
            <w:tcW w:w="454" w:type="dxa"/>
            <w:tcBorders>
              <w:top w:val="single" w:sz="5" w:space="0" w:color="000000"/>
              <w:left w:val="single" w:sz="5" w:space="0" w:color="000000"/>
              <w:bottom w:val="single" w:sz="5" w:space="0" w:color="000000"/>
              <w:right w:val="single" w:sz="5" w:space="0" w:color="000000"/>
            </w:tcBorders>
            <w:vAlign w:val="center"/>
          </w:tcPr>
          <w:p w14:paraId="399512BA"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c>
          <w:tcPr>
            <w:tcW w:w="455" w:type="dxa"/>
            <w:tcBorders>
              <w:top w:val="single" w:sz="5" w:space="0" w:color="000000"/>
              <w:left w:val="single" w:sz="5" w:space="0" w:color="000000"/>
              <w:bottom w:val="single" w:sz="5" w:space="0" w:color="000000"/>
              <w:right w:val="single" w:sz="5" w:space="0" w:color="000000"/>
            </w:tcBorders>
            <w:vAlign w:val="center"/>
          </w:tcPr>
          <w:p w14:paraId="26FC4B21" w14:textId="77777777" w:rsidR="00953A65" w:rsidRPr="00B60A82" w:rsidRDefault="00953A65" w:rsidP="00200F94">
            <w:pPr>
              <w:pStyle w:val="Tabletext"/>
              <w:jc w:val="center"/>
              <w:rPr>
                <w:lang w:val="fr-FR"/>
              </w:rPr>
            </w:pPr>
          </w:p>
        </w:tc>
        <w:tc>
          <w:tcPr>
            <w:tcW w:w="454" w:type="dxa"/>
            <w:tcBorders>
              <w:top w:val="single" w:sz="5" w:space="0" w:color="000000"/>
              <w:left w:val="single" w:sz="5" w:space="0" w:color="000000"/>
              <w:bottom w:val="single" w:sz="5" w:space="0" w:color="000000"/>
              <w:right w:val="single" w:sz="5" w:space="0" w:color="000000"/>
            </w:tcBorders>
            <w:vAlign w:val="center"/>
          </w:tcPr>
          <w:p w14:paraId="37DAF77F" w14:textId="77777777" w:rsidR="00953A65" w:rsidRPr="00B60A82" w:rsidRDefault="00953A65" w:rsidP="00200F94">
            <w:pPr>
              <w:pStyle w:val="Tabletext"/>
              <w:jc w:val="center"/>
              <w:rPr>
                <w:lang w:val="fr-FR"/>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66559A0D"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7D03D988" w14:textId="77777777" w:rsidR="00953A65" w:rsidRPr="00B60A82" w:rsidRDefault="00953A65" w:rsidP="00200F94">
            <w:pPr>
              <w:pStyle w:val="Tabletext"/>
              <w:jc w:val="center"/>
              <w:rPr>
                <w:lang w:val="fr-FR"/>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17BD3D6E"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51EA64B9" w14:textId="77777777" w:rsidR="00953A65" w:rsidRPr="00B60A82" w:rsidRDefault="00953A65" w:rsidP="00200F94">
            <w:pPr>
              <w:pStyle w:val="Tabletext"/>
              <w:jc w:val="center"/>
              <w:rPr>
                <w:lang w:val="fr-FR"/>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2826FD27"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r>
      <w:tr w:rsidR="00953A65" w:rsidRPr="00B60A82" w14:paraId="51D854BF" w14:textId="77777777" w:rsidTr="00953A65">
        <w:trPr>
          <w:cantSplit/>
        </w:trPr>
        <w:tc>
          <w:tcPr>
            <w:tcW w:w="1021" w:type="dxa"/>
            <w:tcBorders>
              <w:top w:val="single" w:sz="5" w:space="0" w:color="000000"/>
              <w:left w:val="single" w:sz="5" w:space="0" w:color="000000"/>
              <w:bottom w:val="single" w:sz="5" w:space="0" w:color="000000"/>
              <w:right w:val="single" w:sz="5" w:space="0" w:color="000000"/>
            </w:tcBorders>
            <w:vAlign w:val="center"/>
          </w:tcPr>
          <w:p w14:paraId="460BD70B" w14:textId="77777777" w:rsidR="00953A65" w:rsidRPr="00B60A82" w:rsidRDefault="00953A65" w:rsidP="00200F94">
            <w:pPr>
              <w:pStyle w:val="Tabletext"/>
              <w:jc w:val="center"/>
              <w:rPr>
                <w:rFonts w:eastAsia="Times New Roman" w:cs="Times New Roman"/>
                <w:lang w:val="fr-FR"/>
              </w:rPr>
            </w:pPr>
            <w:r w:rsidRPr="00B60A82">
              <w:rPr>
                <w:rFonts w:eastAsia="Times New Roman" w:cs="Times New Roman"/>
                <w:lang w:val="fr-FR"/>
              </w:rPr>
              <w:t>21</w:t>
            </w:r>
          </w:p>
        </w:tc>
        <w:tc>
          <w:tcPr>
            <w:tcW w:w="5950" w:type="dxa"/>
            <w:tcBorders>
              <w:top w:val="single" w:sz="5" w:space="0" w:color="000000"/>
              <w:left w:val="single" w:sz="5" w:space="0" w:color="000000"/>
              <w:bottom w:val="single" w:sz="5" w:space="0" w:color="000000"/>
              <w:right w:val="single" w:sz="5" w:space="0" w:color="000000"/>
            </w:tcBorders>
            <w:tcMar>
              <w:left w:w="85" w:type="dxa"/>
              <w:right w:w="85" w:type="dxa"/>
            </w:tcMar>
            <w:vAlign w:val="center"/>
          </w:tcPr>
          <w:p w14:paraId="4F458AA6" w14:textId="77777777" w:rsidR="00953A65" w:rsidRPr="00B60A82" w:rsidRDefault="00953A65" w:rsidP="00200F94">
            <w:pPr>
              <w:pStyle w:val="Tabletext"/>
              <w:rPr>
                <w:rFonts w:eastAsia="Times New Roman" w:cs="Times New Roman"/>
                <w:b/>
                <w:bCs/>
                <w:lang w:val="fr-FR"/>
              </w:rPr>
            </w:pPr>
            <w:r w:rsidRPr="00B60A82">
              <w:rPr>
                <w:b/>
                <w:bCs/>
                <w:lang w:val="fr-FR"/>
              </w:rPr>
              <w:t>Modification de la Résolution 29</w:t>
            </w:r>
          </w:p>
          <w:p w14:paraId="39E4F159" w14:textId="77777777" w:rsidR="00953A65" w:rsidRPr="00B60A82" w:rsidRDefault="00953A65" w:rsidP="00200F94">
            <w:pPr>
              <w:pStyle w:val="Tabletext"/>
              <w:rPr>
                <w:rFonts w:eastAsia="Times New Roman" w:cs="Times New Roman"/>
                <w:lang w:val="fr-FR"/>
              </w:rPr>
            </w:pPr>
            <w:r w:rsidRPr="00B60A82">
              <w:rPr>
                <w:color w:val="000000"/>
                <w:lang w:val="fr-FR"/>
              </w:rPr>
              <w:t>"Procédures d'appel alternatives utilisées sur les réseaux de télécommunication internationaux"</w:t>
            </w:r>
          </w:p>
        </w:tc>
        <w:tc>
          <w:tcPr>
            <w:tcW w:w="3061" w:type="dxa"/>
            <w:tcBorders>
              <w:top w:val="single" w:sz="5" w:space="0" w:color="000000"/>
              <w:left w:val="single" w:sz="5" w:space="0" w:color="000000"/>
              <w:bottom w:val="single" w:sz="5" w:space="0" w:color="000000"/>
              <w:right w:val="single" w:sz="5" w:space="0" w:color="000000"/>
            </w:tcBorders>
            <w:tcMar>
              <w:left w:w="85" w:type="dxa"/>
              <w:right w:w="85" w:type="dxa"/>
            </w:tcMar>
            <w:vAlign w:val="center"/>
          </w:tcPr>
          <w:p w14:paraId="1F0BC484" w14:textId="513397A7" w:rsidR="00953A65" w:rsidRPr="00B60A82" w:rsidRDefault="00953A65" w:rsidP="00200F94">
            <w:pPr>
              <w:pStyle w:val="Tabletext"/>
              <w:rPr>
                <w:lang w:val="fr-FR"/>
              </w:rPr>
            </w:pPr>
            <w:r w:rsidRPr="00B60A82">
              <w:rPr>
                <w:lang w:val="fr-FR"/>
              </w:rPr>
              <w:t>Alexeï Borodin</w:t>
            </w:r>
            <w:r w:rsidRPr="00B60A82">
              <w:rPr>
                <w:lang w:val="fr-FR"/>
              </w:rPr>
              <w:br/>
            </w:r>
            <w:hyperlink r:id="rId55" w:anchor="compose?to=%22%D0%90%D0%BB%D0%B5%D0%BA%D1%81%D0%B5%D0%B9%20%D0%91%D0%BE%D1%80%D0%BE%D0%B4%D0%B8%D0%BD%22%20%3Caborodin%40rcc.org.ru%3E" w:history="1">
              <w:r w:rsidRPr="00B60A82">
                <w:rPr>
                  <w:rStyle w:val="Hyperlink"/>
                  <w:rFonts w:cs="Times New Roman"/>
                  <w:color w:val="0070C0"/>
                  <w:shd w:val="clear" w:color="auto" w:fill="FFFFFF"/>
                  <w:lang w:val="fr-FR"/>
                </w:rPr>
                <w:t>aborodin@rcc.org.ru</w:t>
              </w:r>
            </w:hyperlink>
          </w:p>
          <w:p w14:paraId="217EC5FC" w14:textId="77777777" w:rsidR="00953A65" w:rsidRPr="00B60A82" w:rsidRDefault="00953A65" w:rsidP="00200F94">
            <w:pPr>
              <w:pStyle w:val="Tabletext"/>
              <w:rPr>
                <w:lang w:val="fr-FR"/>
              </w:rPr>
            </w:pPr>
            <w:r w:rsidRPr="00B60A82">
              <w:rPr>
                <w:lang w:val="fr-FR"/>
              </w:rPr>
              <w:t>Evgeny Tonkikh</w:t>
            </w:r>
            <w:r w:rsidRPr="00B60A82">
              <w:rPr>
                <w:lang w:val="fr-FR"/>
              </w:rPr>
              <w:br/>
            </w:r>
            <w:hyperlink r:id="rId56" w:anchor="compose?to=%3Ctonkihev%40niir.ru%3E" w:history="1">
              <w:r w:rsidRPr="00B60A82">
                <w:rPr>
                  <w:rStyle w:val="Hyperlink"/>
                  <w:rFonts w:cs="Times New Roman"/>
                  <w:color w:val="0070C0"/>
                  <w:shd w:val="clear" w:color="auto" w:fill="FFFFFF"/>
                  <w:lang w:val="fr-FR"/>
                </w:rPr>
                <w:t>tonkihev@niir.ru</w:t>
              </w:r>
            </w:hyperlink>
          </w:p>
        </w:tc>
        <w:tc>
          <w:tcPr>
            <w:tcW w:w="454" w:type="dxa"/>
            <w:tcBorders>
              <w:top w:val="single" w:sz="5" w:space="0" w:color="000000"/>
              <w:left w:val="single" w:sz="5" w:space="0" w:color="000000"/>
              <w:bottom w:val="single" w:sz="5" w:space="0" w:color="000000"/>
              <w:right w:val="single" w:sz="5" w:space="0" w:color="000000"/>
            </w:tcBorders>
            <w:vAlign w:val="center"/>
          </w:tcPr>
          <w:p w14:paraId="177E19B5" w14:textId="77777777" w:rsidR="00953A65" w:rsidRPr="00B60A82" w:rsidRDefault="00953A65" w:rsidP="00200F94">
            <w:pPr>
              <w:pStyle w:val="Tabletext"/>
              <w:jc w:val="center"/>
              <w:rPr>
                <w:lang w:val="fr-FR"/>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5BAD0154" w14:textId="77777777" w:rsidR="00953A65" w:rsidRPr="00B60A82" w:rsidRDefault="00953A65" w:rsidP="00200F94">
            <w:pPr>
              <w:pStyle w:val="Tabletext"/>
              <w:jc w:val="center"/>
              <w:rPr>
                <w:lang w:val="fr-FR"/>
              </w:rPr>
            </w:pPr>
          </w:p>
        </w:tc>
        <w:tc>
          <w:tcPr>
            <w:tcW w:w="454" w:type="dxa"/>
            <w:tcBorders>
              <w:top w:val="single" w:sz="5" w:space="0" w:color="000000"/>
              <w:left w:val="single" w:sz="5" w:space="0" w:color="000000"/>
              <w:bottom w:val="single" w:sz="5" w:space="0" w:color="000000"/>
              <w:right w:val="single" w:sz="5" w:space="0" w:color="000000"/>
            </w:tcBorders>
            <w:vAlign w:val="center"/>
          </w:tcPr>
          <w:p w14:paraId="1718E5C9"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c>
          <w:tcPr>
            <w:tcW w:w="455" w:type="dxa"/>
            <w:tcBorders>
              <w:top w:val="single" w:sz="5" w:space="0" w:color="000000"/>
              <w:left w:val="single" w:sz="5" w:space="0" w:color="000000"/>
              <w:bottom w:val="single" w:sz="5" w:space="0" w:color="000000"/>
              <w:right w:val="single" w:sz="5" w:space="0" w:color="000000"/>
            </w:tcBorders>
            <w:vAlign w:val="center"/>
          </w:tcPr>
          <w:p w14:paraId="31340392" w14:textId="77777777" w:rsidR="00953A65" w:rsidRPr="00B60A82" w:rsidRDefault="00953A65" w:rsidP="00200F94">
            <w:pPr>
              <w:pStyle w:val="Tabletext"/>
              <w:jc w:val="center"/>
              <w:rPr>
                <w:lang w:val="fr-FR"/>
              </w:rPr>
            </w:pPr>
          </w:p>
        </w:tc>
        <w:tc>
          <w:tcPr>
            <w:tcW w:w="454" w:type="dxa"/>
            <w:tcBorders>
              <w:top w:val="single" w:sz="5" w:space="0" w:color="000000"/>
              <w:left w:val="single" w:sz="5" w:space="0" w:color="000000"/>
              <w:bottom w:val="single" w:sz="5" w:space="0" w:color="000000"/>
              <w:right w:val="single" w:sz="5" w:space="0" w:color="000000"/>
            </w:tcBorders>
            <w:vAlign w:val="center"/>
          </w:tcPr>
          <w:p w14:paraId="3379D0AE" w14:textId="77777777" w:rsidR="00953A65" w:rsidRPr="00B60A82" w:rsidRDefault="00953A65" w:rsidP="00200F94">
            <w:pPr>
              <w:pStyle w:val="Tabletext"/>
              <w:jc w:val="center"/>
              <w:rPr>
                <w:lang w:val="fr-FR"/>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6347787A"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47E5D549" w14:textId="77777777" w:rsidR="00953A65" w:rsidRPr="00B60A82" w:rsidRDefault="00953A65" w:rsidP="00200F94">
            <w:pPr>
              <w:pStyle w:val="Tabletext"/>
              <w:jc w:val="center"/>
              <w:rPr>
                <w:lang w:val="fr-FR"/>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573419C0"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04CCB87D" w14:textId="77777777" w:rsidR="00953A65" w:rsidRPr="00B60A82" w:rsidRDefault="00953A65" w:rsidP="00200F94">
            <w:pPr>
              <w:pStyle w:val="Tabletext"/>
              <w:jc w:val="center"/>
              <w:rPr>
                <w:lang w:val="fr-FR"/>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3CCE4FCE"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r>
      <w:tr w:rsidR="00953A65" w:rsidRPr="00B60A82" w14:paraId="438CEB0D" w14:textId="77777777" w:rsidTr="00953A65">
        <w:trPr>
          <w:cantSplit/>
        </w:trPr>
        <w:tc>
          <w:tcPr>
            <w:tcW w:w="1021" w:type="dxa"/>
            <w:tcBorders>
              <w:top w:val="single" w:sz="5" w:space="0" w:color="000000"/>
              <w:left w:val="single" w:sz="5" w:space="0" w:color="000000"/>
              <w:bottom w:val="single" w:sz="5" w:space="0" w:color="000000"/>
              <w:right w:val="single" w:sz="5" w:space="0" w:color="000000"/>
            </w:tcBorders>
            <w:vAlign w:val="center"/>
          </w:tcPr>
          <w:p w14:paraId="73380517" w14:textId="77777777" w:rsidR="00953A65" w:rsidRPr="00B60A82" w:rsidRDefault="00953A65" w:rsidP="00200F94">
            <w:pPr>
              <w:pStyle w:val="Tabletext"/>
              <w:jc w:val="center"/>
              <w:rPr>
                <w:rFonts w:eastAsia="Times New Roman" w:cs="Times New Roman"/>
                <w:lang w:val="fr-FR"/>
              </w:rPr>
            </w:pPr>
            <w:r w:rsidRPr="00B60A82">
              <w:rPr>
                <w:rFonts w:eastAsia="Times New Roman" w:cs="Times New Roman"/>
                <w:lang w:val="fr-FR"/>
              </w:rPr>
              <w:t>22</w:t>
            </w:r>
          </w:p>
        </w:tc>
        <w:tc>
          <w:tcPr>
            <w:tcW w:w="5950" w:type="dxa"/>
            <w:tcBorders>
              <w:top w:val="single" w:sz="5" w:space="0" w:color="000000"/>
              <w:left w:val="single" w:sz="5" w:space="0" w:color="000000"/>
              <w:bottom w:val="single" w:sz="5" w:space="0" w:color="000000"/>
              <w:right w:val="single" w:sz="5" w:space="0" w:color="000000"/>
            </w:tcBorders>
            <w:tcMar>
              <w:left w:w="85" w:type="dxa"/>
              <w:right w:w="85" w:type="dxa"/>
            </w:tcMar>
            <w:vAlign w:val="center"/>
          </w:tcPr>
          <w:p w14:paraId="47283E2A" w14:textId="77777777" w:rsidR="00953A65" w:rsidRPr="00B60A82" w:rsidRDefault="00953A65" w:rsidP="00200F94">
            <w:pPr>
              <w:pStyle w:val="Tabletext"/>
              <w:rPr>
                <w:rFonts w:eastAsia="Times New Roman" w:cs="Times New Roman"/>
                <w:b/>
                <w:bCs/>
                <w:lang w:val="fr-FR"/>
              </w:rPr>
            </w:pPr>
            <w:r w:rsidRPr="00B60A82">
              <w:rPr>
                <w:b/>
                <w:bCs/>
                <w:lang w:val="fr-FR"/>
              </w:rPr>
              <w:t>Modification de la Résolution 32</w:t>
            </w:r>
          </w:p>
          <w:p w14:paraId="6DE5A001" w14:textId="77777777" w:rsidR="00953A65" w:rsidRPr="00B60A82" w:rsidRDefault="00953A65" w:rsidP="00200F94">
            <w:pPr>
              <w:pStyle w:val="Tabletext"/>
              <w:rPr>
                <w:lang w:val="fr-FR"/>
              </w:rPr>
            </w:pPr>
            <w:r w:rsidRPr="00B60A82">
              <w:rPr>
                <w:color w:val="000000"/>
                <w:lang w:val="fr-FR"/>
              </w:rPr>
              <w:t>"Renforcement des méthodes de travail électroniques pour les travaux du Secteur de la normalisation des télécommunications de l'UIT"</w:t>
            </w:r>
          </w:p>
        </w:tc>
        <w:tc>
          <w:tcPr>
            <w:tcW w:w="3061" w:type="dxa"/>
            <w:tcBorders>
              <w:top w:val="single" w:sz="5" w:space="0" w:color="000000"/>
              <w:left w:val="single" w:sz="5" w:space="0" w:color="000000"/>
              <w:bottom w:val="single" w:sz="5" w:space="0" w:color="000000"/>
              <w:right w:val="single" w:sz="5" w:space="0" w:color="000000"/>
            </w:tcBorders>
            <w:tcMar>
              <w:left w:w="85" w:type="dxa"/>
              <w:right w:w="85" w:type="dxa"/>
            </w:tcMar>
            <w:vAlign w:val="center"/>
          </w:tcPr>
          <w:p w14:paraId="1D3842E6" w14:textId="434DB2AA" w:rsidR="00953A65" w:rsidRPr="00B60A82" w:rsidRDefault="00953A65" w:rsidP="00200F94">
            <w:pPr>
              <w:pStyle w:val="Tabletext"/>
              <w:rPr>
                <w:lang w:val="fr-FR"/>
              </w:rPr>
            </w:pPr>
            <w:r w:rsidRPr="00B60A82">
              <w:rPr>
                <w:lang w:val="fr-FR"/>
              </w:rPr>
              <w:t>Alexeï Borodin</w:t>
            </w:r>
            <w:r w:rsidRPr="00B60A82">
              <w:rPr>
                <w:lang w:val="fr-FR"/>
              </w:rPr>
              <w:br/>
            </w:r>
            <w:hyperlink r:id="rId57" w:anchor="compose?to=%22%D0%90%D0%BB%D0%B5%D0%BA%D1%81%D0%B5%D0%B9%20%D0%91%D0%BE%D1%80%D0%BE%D0%B4%D0%B8%D0%BD%22%20%3Caborodin%40rcc.org.ru%3E" w:history="1">
              <w:r w:rsidRPr="00B60A82">
                <w:rPr>
                  <w:rStyle w:val="Hyperlink"/>
                  <w:rFonts w:cs="Times New Roman"/>
                  <w:color w:val="0070C0"/>
                  <w:shd w:val="clear" w:color="auto" w:fill="FFFFFF"/>
                  <w:lang w:val="fr-FR"/>
                </w:rPr>
                <w:t>aborodin@rcc.org.ru</w:t>
              </w:r>
            </w:hyperlink>
          </w:p>
        </w:tc>
        <w:tc>
          <w:tcPr>
            <w:tcW w:w="454" w:type="dxa"/>
            <w:tcBorders>
              <w:top w:val="single" w:sz="5" w:space="0" w:color="000000"/>
              <w:left w:val="single" w:sz="5" w:space="0" w:color="000000"/>
              <w:bottom w:val="single" w:sz="5" w:space="0" w:color="000000"/>
              <w:right w:val="single" w:sz="5" w:space="0" w:color="000000"/>
            </w:tcBorders>
            <w:vAlign w:val="center"/>
          </w:tcPr>
          <w:p w14:paraId="126B20D6"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c>
          <w:tcPr>
            <w:tcW w:w="455" w:type="dxa"/>
            <w:tcBorders>
              <w:top w:val="single" w:sz="5" w:space="0" w:color="000000"/>
              <w:left w:val="single" w:sz="5" w:space="0" w:color="000000"/>
              <w:bottom w:val="single" w:sz="5" w:space="0" w:color="000000"/>
              <w:right w:val="single" w:sz="5" w:space="0" w:color="000000"/>
            </w:tcBorders>
            <w:vAlign w:val="center"/>
          </w:tcPr>
          <w:p w14:paraId="32D77CD2"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0FDC5E48"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c>
          <w:tcPr>
            <w:tcW w:w="455" w:type="dxa"/>
            <w:tcBorders>
              <w:top w:val="single" w:sz="5" w:space="0" w:color="000000"/>
              <w:left w:val="single" w:sz="5" w:space="0" w:color="000000"/>
              <w:bottom w:val="single" w:sz="5" w:space="0" w:color="000000"/>
              <w:right w:val="single" w:sz="5" w:space="0" w:color="000000"/>
            </w:tcBorders>
            <w:vAlign w:val="center"/>
          </w:tcPr>
          <w:p w14:paraId="1419A968" w14:textId="77777777" w:rsidR="00953A65" w:rsidRPr="00B60A82" w:rsidRDefault="00953A65" w:rsidP="00200F94">
            <w:pPr>
              <w:pStyle w:val="Tabletext"/>
              <w:jc w:val="center"/>
              <w:rPr>
                <w:lang w:val="fr-FR"/>
              </w:rPr>
            </w:pPr>
          </w:p>
        </w:tc>
        <w:tc>
          <w:tcPr>
            <w:tcW w:w="454" w:type="dxa"/>
            <w:tcBorders>
              <w:top w:val="single" w:sz="5" w:space="0" w:color="000000"/>
              <w:left w:val="single" w:sz="5" w:space="0" w:color="000000"/>
              <w:bottom w:val="single" w:sz="5" w:space="0" w:color="000000"/>
              <w:right w:val="single" w:sz="5" w:space="0" w:color="000000"/>
            </w:tcBorders>
            <w:vAlign w:val="center"/>
          </w:tcPr>
          <w:p w14:paraId="3784A591" w14:textId="77777777" w:rsidR="00953A65" w:rsidRPr="00B60A82" w:rsidRDefault="00953A65" w:rsidP="00200F94">
            <w:pPr>
              <w:pStyle w:val="Tabletext"/>
              <w:jc w:val="center"/>
              <w:rPr>
                <w:lang w:val="fr-FR"/>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76D07AA6"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36FE1D61" w14:textId="77777777" w:rsidR="00953A65" w:rsidRPr="00B60A82" w:rsidRDefault="00953A65" w:rsidP="00200F94">
            <w:pPr>
              <w:pStyle w:val="Tabletext"/>
              <w:jc w:val="center"/>
              <w:rPr>
                <w:lang w:val="fr-FR"/>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4DB9DB71"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6E2469A5" w14:textId="77777777" w:rsidR="00953A65" w:rsidRPr="00B60A82" w:rsidRDefault="00953A65" w:rsidP="00200F94">
            <w:pPr>
              <w:pStyle w:val="Tabletext"/>
              <w:jc w:val="center"/>
              <w:rPr>
                <w:lang w:val="fr-FR"/>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05F5D8DB"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r>
      <w:tr w:rsidR="00953A65" w:rsidRPr="00B60A82" w14:paraId="053C1CD0" w14:textId="77777777" w:rsidTr="00953A65">
        <w:trPr>
          <w:cantSplit/>
        </w:trPr>
        <w:tc>
          <w:tcPr>
            <w:tcW w:w="1021" w:type="dxa"/>
            <w:tcBorders>
              <w:top w:val="single" w:sz="5" w:space="0" w:color="000000"/>
              <w:left w:val="single" w:sz="5" w:space="0" w:color="000000"/>
              <w:bottom w:val="single" w:sz="5" w:space="0" w:color="000000"/>
              <w:right w:val="single" w:sz="5" w:space="0" w:color="000000"/>
            </w:tcBorders>
            <w:vAlign w:val="center"/>
          </w:tcPr>
          <w:p w14:paraId="102232FC" w14:textId="77777777" w:rsidR="00953A65" w:rsidRPr="00B60A82" w:rsidRDefault="00953A65" w:rsidP="00200F94">
            <w:pPr>
              <w:pStyle w:val="Tabletext"/>
              <w:jc w:val="center"/>
              <w:rPr>
                <w:rFonts w:eastAsia="Times New Roman" w:cs="Times New Roman"/>
                <w:lang w:val="fr-FR"/>
              </w:rPr>
            </w:pPr>
            <w:r w:rsidRPr="00B60A82">
              <w:rPr>
                <w:rFonts w:eastAsia="Times New Roman" w:cs="Times New Roman"/>
                <w:lang w:val="fr-FR"/>
              </w:rPr>
              <w:lastRenderedPageBreak/>
              <w:t>23</w:t>
            </w:r>
          </w:p>
        </w:tc>
        <w:tc>
          <w:tcPr>
            <w:tcW w:w="5950" w:type="dxa"/>
            <w:tcBorders>
              <w:top w:val="single" w:sz="5" w:space="0" w:color="000000"/>
              <w:left w:val="single" w:sz="5" w:space="0" w:color="000000"/>
              <w:bottom w:val="single" w:sz="5" w:space="0" w:color="000000"/>
              <w:right w:val="single" w:sz="5" w:space="0" w:color="000000"/>
            </w:tcBorders>
            <w:tcMar>
              <w:left w:w="85" w:type="dxa"/>
              <w:right w:w="85" w:type="dxa"/>
            </w:tcMar>
            <w:vAlign w:val="center"/>
          </w:tcPr>
          <w:p w14:paraId="0B0A982F" w14:textId="77777777" w:rsidR="00953A65" w:rsidRPr="00B60A82" w:rsidRDefault="00953A65" w:rsidP="00200F94">
            <w:pPr>
              <w:pStyle w:val="Tabletext"/>
              <w:rPr>
                <w:rFonts w:eastAsia="Times New Roman" w:cs="Times New Roman"/>
                <w:b/>
                <w:bCs/>
                <w:lang w:val="fr-FR"/>
              </w:rPr>
            </w:pPr>
            <w:r w:rsidRPr="00B60A82">
              <w:rPr>
                <w:b/>
                <w:bCs/>
                <w:lang w:val="fr-FR"/>
              </w:rPr>
              <w:t>Modification de la Résolution 34</w:t>
            </w:r>
          </w:p>
          <w:p w14:paraId="307D041D" w14:textId="77777777" w:rsidR="00953A65" w:rsidRPr="00B60A82" w:rsidRDefault="00953A65" w:rsidP="00200F94">
            <w:pPr>
              <w:pStyle w:val="Tabletext"/>
              <w:rPr>
                <w:rFonts w:eastAsia="Times New Roman" w:cs="Times New Roman"/>
                <w:lang w:val="fr-FR"/>
              </w:rPr>
            </w:pPr>
            <w:r w:rsidRPr="00B60A82">
              <w:rPr>
                <w:color w:val="000000"/>
                <w:lang w:val="fr-FR"/>
              </w:rPr>
              <w:t>"Contributions volontaires"</w:t>
            </w:r>
          </w:p>
        </w:tc>
        <w:tc>
          <w:tcPr>
            <w:tcW w:w="3061" w:type="dxa"/>
            <w:tcBorders>
              <w:top w:val="single" w:sz="5" w:space="0" w:color="000000"/>
              <w:left w:val="single" w:sz="5" w:space="0" w:color="000000"/>
              <w:bottom w:val="single" w:sz="5" w:space="0" w:color="000000"/>
              <w:right w:val="single" w:sz="5" w:space="0" w:color="000000"/>
            </w:tcBorders>
            <w:tcMar>
              <w:left w:w="85" w:type="dxa"/>
              <w:right w:w="85" w:type="dxa"/>
            </w:tcMar>
            <w:vAlign w:val="center"/>
          </w:tcPr>
          <w:p w14:paraId="4713997D" w14:textId="16CC0B29" w:rsidR="00953A65" w:rsidRPr="00B60A82" w:rsidRDefault="00953A65" w:rsidP="00200F94">
            <w:pPr>
              <w:pStyle w:val="Tabletext"/>
              <w:rPr>
                <w:lang w:val="fr-FR"/>
              </w:rPr>
            </w:pPr>
            <w:r w:rsidRPr="00B60A82">
              <w:rPr>
                <w:lang w:val="fr-FR"/>
              </w:rPr>
              <w:t>Alexeï Borodin</w:t>
            </w:r>
            <w:r w:rsidRPr="00B60A82">
              <w:rPr>
                <w:lang w:val="fr-FR"/>
              </w:rPr>
              <w:br/>
            </w:r>
            <w:hyperlink r:id="rId58" w:anchor="compose?to=%22%D0%90%D0%BB%D0%B5%D0%BA%D1%81%D0%B5%D0%B9%20%D0%91%D0%BE%D1%80%D0%BE%D0%B4%D0%B8%D0%BD%22%20%3Caborodin%40rcc.org.ru%3E" w:history="1">
              <w:r w:rsidRPr="00B60A82">
                <w:rPr>
                  <w:rStyle w:val="Hyperlink"/>
                  <w:rFonts w:cs="Times New Roman"/>
                  <w:color w:val="0070C0"/>
                  <w:shd w:val="clear" w:color="auto" w:fill="FFFFFF"/>
                  <w:lang w:val="fr-FR"/>
                </w:rPr>
                <w:t>aboro</w:t>
              </w:r>
              <w:r w:rsidRPr="00B60A82">
                <w:rPr>
                  <w:rStyle w:val="Hyperlink"/>
                  <w:rFonts w:cs="Times New Roman"/>
                  <w:color w:val="0070C0"/>
                  <w:shd w:val="clear" w:color="auto" w:fill="FFFFFF"/>
                  <w:lang w:val="fr-FR"/>
                </w:rPr>
                <w:t>d</w:t>
              </w:r>
              <w:r w:rsidRPr="00B60A82">
                <w:rPr>
                  <w:rStyle w:val="Hyperlink"/>
                  <w:rFonts w:cs="Times New Roman"/>
                  <w:color w:val="0070C0"/>
                  <w:shd w:val="clear" w:color="auto" w:fill="FFFFFF"/>
                  <w:lang w:val="fr-FR"/>
                </w:rPr>
                <w:t>in@rcc.org.ru</w:t>
              </w:r>
            </w:hyperlink>
          </w:p>
        </w:tc>
        <w:tc>
          <w:tcPr>
            <w:tcW w:w="454" w:type="dxa"/>
            <w:tcBorders>
              <w:top w:val="single" w:sz="5" w:space="0" w:color="000000"/>
              <w:left w:val="single" w:sz="5" w:space="0" w:color="000000"/>
              <w:bottom w:val="single" w:sz="5" w:space="0" w:color="000000"/>
              <w:right w:val="single" w:sz="5" w:space="0" w:color="000000"/>
            </w:tcBorders>
            <w:vAlign w:val="center"/>
          </w:tcPr>
          <w:p w14:paraId="55F418CA" w14:textId="77777777" w:rsidR="00953A65" w:rsidRPr="00B60A82" w:rsidRDefault="00953A65" w:rsidP="00200F94">
            <w:pPr>
              <w:pStyle w:val="Tabletext"/>
              <w:jc w:val="center"/>
              <w:rPr>
                <w:lang w:val="fr-FR"/>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1067E90F"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7D649899"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c>
          <w:tcPr>
            <w:tcW w:w="455" w:type="dxa"/>
            <w:tcBorders>
              <w:top w:val="single" w:sz="5" w:space="0" w:color="000000"/>
              <w:left w:val="single" w:sz="5" w:space="0" w:color="000000"/>
              <w:bottom w:val="single" w:sz="5" w:space="0" w:color="000000"/>
              <w:right w:val="single" w:sz="5" w:space="0" w:color="000000"/>
            </w:tcBorders>
            <w:vAlign w:val="center"/>
          </w:tcPr>
          <w:p w14:paraId="173F0F9C" w14:textId="77777777" w:rsidR="00953A65" w:rsidRPr="00B60A82" w:rsidRDefault="00953A65" w:rsidP="00200F94">
            <w:pPr>
              <w:pStyle w:val="Tabletext"/>
              <w:jc w:val="center"/>
              <w:rPr>
                <w:lang w:val="fr-FR"/>
              </w:rPr>
            </w:pPr>
          </w:p>
        </w:tc>
        <w:tc>
          <w:tcPr>
            <w:tcW w:w="454" w:type="dxa"/>
            <w:tcBorders>
              <w:top w:val="single" w:sz="5" w:space="0" w:color="000000"/>
              <w:left w:val="single" w:sz="5" w:space="0" w:color="000000"/>
              <w:bottom w:val="single" w:sz="5" w:space="0" w:color="000000"/>
              <w:right w:val="single" w:sz="5" w:space="0" w:color="000000"/>
            </w:tcBorders>
            <w:vAlign w:val="center"/>
          </w:tcPr>
          <w:p w14:paraId="6946880B" w14:textId="77777777" w:rsidR="00953A65" w:rsidRPr="00B60A82" w:rsidRDefault="00953A65" w:rsidP="00200F94">
            <w:pPr>
              <w:pStyle w:val="Tabletext"/>
              <w:jc w:val="center"/>
              <w:rPr>
                <w:lang w:val="fr-FR"/>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51DE0CED"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4EA2AE66" w14:textId="77777777" w:rsidR="00953A65" w:rsidRPr="00B60A82" w:rsidRDefault="00953A65" w:rsidP="00200F94">
            <w:pPr>
              <w:pStyle w:val="Tabletext"/>
              <w:jc w:val="center"/>
              <w:rPr>
                <w:lang w:val="fr-FR"/>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520951C6"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4A930726" w14:textId="77777777" w:rsidR="00953A65" w:rsidRPr="00B60A82" w:rsidRDefault="00953A65" w:rsidP="00200F94">
            <w:pPr>
              <w:pStyle w:val="Tabletext"/>
              <w:jc w:val="center"/>
              <w:rPr>
                <w:lang w:val="fr-FR"/>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05861E11"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r>
      <w:tr w:rsidR="00953A65" w:rsidRPr="00B60A82" w14:paraId="400633B6" w14:textId="77777777" w:rsidTr="00953A65">
        <w:trPr>
          <w:cantSplit/>
        </w:trPr>
        <w:tc>
          <w:tcPr>
            <w:tcW w:w="1021" w:type="dxa"/>
            <w:tcBorders>
              <w:top w:val="single" w:sz="5" w:space="0" w:color="000000"/>
              <w:left w:val="single" w:sz="5" w:space="0" w:color="000000"/>
              <w:bottom w:val="single" w:sz="5" w:space="0" w:color="000000"/>
              <w:right w:val="single" w:sz="5" w:space="0" w:color="000000"/>
            </w:tcBorders>
            <w:vAlign w:val="center"/>
          </w:tcPr>
          <w:p w14:paraId="6E2A1899" w14:textId="77777777" w:rsidR="00953A65" w:rsidRPr="00B60A82" w:rsidRDefault="00953A65" w:rsidP="00200F94">
            <w:pPr>
              <w:pStyle w:val="Tabletext"/>
              <w:jc w:val="center"/>
              <w:rPr>
                <w:rFonts w:eastAsia="Times New Roman" w:cs="Times New Roman"/>
                <w:lang w:val="fr-FR"/>
              </w:rPr>
            </w:pPr>
            <w:r w:rsidRPr="00B60A82">
              <w:rPr>
                <w:rFonts w:eastAsia="Times New Roman" w:cs="Times New Roman"/>
                <w:lang w:val="fr-FR"/>
              </w:rPr>
              <w:t>24</w:t>
            </w:r>
          </w:p>
        </w:tc>
        <w:tc>
          <w:tcPr>
            <w:tcW w:w="5950" w:type="dxa"/>
            <w:tcBorders>
              <w:top w:val="single" w:sz="5" w:space="0" w:color="000000"/>
              <w:left w:val="single" w:sz="5" w:space="0" w:color="000000"/>
              <w:bottom w:val="single" w:sz="5" w:space="0" w:color="000000"/>
              <w:right w:val="single" w:sz="5" w:space="0" w:color="000000"/>
            </w:tcBorders>
            <w:tcMar>
              <w:left w:w="85" w:type="dxa"/>
              <w:right w:w="85" w:type="dxa"/>
            </w:tcMar>
            <w:vAlign w:val="center"/>
          </w:tcPr>
          <w:p w14:paraId="5FFE98E5" w14:textId="77777777" w:rsidR="00953A65" w:rsidRPr="00B60A82" w:rsidRDefault="00953A65" w:rsidP="00200F94">
            <w:pPr>
              <w:pStyle w:val="Tabletext"/>
              <w:rPr>
                <w:rFonts w:eastAsia="Times New Roman" w:cs="Times New Roman"/>
                <w:b/>
                <w:bCs/>
                <w:lang w:val="fr-FR"/>
              </w:rPr>
            </w:pPr>
            <w:r w:rsidRPr="00B60A82">
              <w:rPr>
                <w:b/>
                <w:bCs/>
                <w:lang w:val="fr-FR"/>
              </w:rPr>
              <w:t>Modification de la Résolution 40</w:t>
            </w:r>
          </w:p>
          <w:p w14:paraId="453C7803" w14:textId="77777777" w:rsidR="00953A65" w:rsidRPr="00B60A82" w:rsidRDefault="00953A65" w:rsidP="00200F94">
            <w:pPr>
              <w:pStyle w:val="Tabletext"/>
              <w:rPr>
                <w:rFonts w:eastAsia="Times New Roman" w:cs="Times New Roman"/>
                <w:lang w:val="fr-FR"/>
              </w:rPr>
            </w:pPr>
            <w:r w:rsidRPr="00B60A82">
              <w:rPr>
                <w:color w:val="000000"/>
                <w:lang w:val="fr-FR"/>
              </w:rPr>
              <w:t>"Aspects réglementaires et politiques des travaux du Secteur de la normalisation des télécommunications de l'UIT"</w:t>
            </w:r>
          </w:p>
        </w:tc>
        <w:tc>
          <w:tcPr>
            <w:tcW w:w="3061" w:type="dxa"/>
            <w:tcBorders>
              <w:top w:val="single" w:sz="5" w:space="0" w:color="000000"/>
              <w:left w:val="single" w:sz="5" w:space="0" w:color="000000"/>
              <w:bottom w:val="single" w:sz="5" w:space="0" w:color="000000"/>
              <w:right w:val="single" w:sz="5" w:space="0" w:color="000000"/>
            </w:tcBorders>
            <w:tcMar>
              <w:left w:w="85" w:type="dxa"/>
              <w:right w:w="85" w:type="dxa"/>
            </w:tcMar>
            <w:vAlign w:val="center"/>
          </w:tcPr>
          <w:p w14:paraId="3BD4D75E" w14:textId="2CD4F0D9" w:rsidR="00953A65" w:rsidRPr="00B60A82" w:rsidRDefault="00953A65" w:rsidP="00200F94">
            <w:pPr>
              <w:pStyle w:val="Tabletext"/>
              <w:rPr>
                <w:lang w:val="fr-FR"/>
              </w:rPr>
            </w:pPr>
            <w:r w:rsidRPr="00B60A82">
              <w:rPr>
                <w:lang w:val="fr-FR"/>
              </w:rPr>
              <w:t>Alexeï Borodin</w:t>
            </w:r>
            <w:r w:rsidRPr="00B60A82">
              <w:rPr>
                <w:lang w:val="fr-FR"/>
              </w:rPr>
              <w:br/>
            </w:r>
            <w:hyperlink r:id="rId59" w:anchor="compose?to=%22%D0%90%D0%BB%D0%B5%D0%BA%D1%81%D0%B5%D0%B9%20%D0%91%D0%BE%D1%80%D0%BE%D0%B4%D0%B8%D0%BD%22%20%3Caborodin%40rcc.org.ru%3E" w:history="1">
              <w:r w:rsidRPr="00B60A82">
                <w:rPr>
                  <w:rStyle w:val="Hyperlink"/>
                  <w:rFonts w:cs="Times New Roman"/>
                  <w:color w:val="0070C0"/>
                  <w:shd w:val="clear" w:color="auto" w:fill="FFFFFF"/>
                  <w:lang w:val="fr-FR"/>
                </w:rPr>
                <w:t>aborodin@rcc.org.ru</w:t>
              </w:r>
            </w:hyperlink>
          </w:p>
        </w:tc>
        <w:tc>
          <w:tcPr>
            <w:tcW w:w="454" w:type="dxa"/>
            <w:tcBorders>
              <w:top w:val="single" w:sz="5" w:space="0" w:color="000000"/>
              <w:left w:val="single" w:sz="5" w:space="0" w:color="000000"/>
              <w:bottom w:val="single" w:sz="5" w:space="0" w:color="000000"/>
              <w:right w:val="single" w:sz="5" w:space="0" w:color="000000"/>
            </w:tcBorders>
            <w:vAlign w:val="center"/>
          </w:tcPr>
          <w:p w14:paraId="6F57078A" w14:textId="77777777" w:rsidR="00953A65" w:rsidRPr="00B60A82" w:rsidRDefault="00953A65" w:rsidP="00200F94">
            <w:pPr>
              <w:pStyle w:val="Tabletext"/>
              <w:jc w:val="center"/>
              <w:rPr>
                <w:lang w:val="fr-FR"/>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78C92387"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5764EF8C"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c>
          <w:tcPr>
            <w:tcW w:w="455" w:type="dxa"/>
            <w:tcBorders>
              <w:top w:val="single" w:sz="5" w:space="0" w:color="000000"/>
              <w:left w:val="single" w:sz="5" w:space="0" w:color="000000"/>
              <w:bottom w:val="single" w:sz="5" w:space="0" w:color="000000"/>
              <w:right w:val="single" w:sz="5" w:space="0" w:color="000000"/>
            </w:tcBorders>
            <w:vAlign w:val="center"/>
          </w:tcPr>
          <w:p w14:paraId="5646B14A" w14:textId="77777777" w:rsidR="00953A65" w:rsidRPr="00B60A82" w:rsidRDefault="00953A65" w:rsidP="00200F94">
            <w:pPr>
              <w:pStyle w:val="Tabletext"/>
              <w:jc w:val="center"/>
              <w:rPr>
                <w:lang w:val="fr-FR"/>
              </w:rPr>
            </w:pPr>
          </w:p>
        </w:tc>
        <w:tc>
          <w:tcPr>
            <w:tcW w:w="454" w:type="dxa"/>
            <w:tcBorders>
              <w:top w:val="single" w:sz="5" w:space="0" w:color="000000"/>
              <w:left w:val="single" w:sz="5" w:space="0" w:color="000000"/>
              <w:bottom w:val="single" w:sz="5" w:space="0" w:color="000000"/>
              <w:right w:val="single" w:sz="5" w:space="0" w:color="000000"/>
            </w:tcBorders>
            <w:vAlign w:val="center"/>
          </w:tcPr>
          <w:p w14:paraId="710C3F25" w14:textId="77777777" w:rsidR="00953A65" w:rsidRPr="00B60A82" w:rsidRDefault="00953A65" w:rsidP="00200F94">
            <w:pPr>
              <w:pStyle w:val="Tabletext"/>
              <w:jc w:val="center"/>
              <w:rPr>
                <w:lang w:val="fr-FR"/>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7DDF516B"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7B43741F" w14:textId="77777777" w:rsidR="00953A65" w:rsidRPr="00B60A82" w:rsidRDefault="00953A65" w:rsidP="00200F94">
            <w:pPr>
              <w:pStyle w:val="Tabletext"/>
              <w:jc w:val="center"/>
              <w:rPr>
                <w:lang w:val="fr-FR"/>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65CACC02"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30016795" w14:textId="77777777" w:rsidR="00953A65" w:rsidRPr="00B60A82" w:rsidRDefault="00953A65" w:rsidP="00200F94">
            <w:pPr>
              <w:pStyle w:val="Tabletext"/>
              <w:jc w:val="center"/>
              <w:rPr>
                <w:lang w:val="fr-FR"/>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40EF8676"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r>
      <w:tr w:rsidR="00953A65" w:rsidRPr="00B60A82" w14:paraId="1500398D" w14:textId="77777777" w:rsidTr="00953A65">
        <w:trPr>
          <w:cantSplit/>
        </w:trPr>
        <w:tc>
          <w:tcPr>
            <w:tcW w:w="1021" w:type="dxa"/>
            <w:tcBorders>
              <w:top w:val="single" w:sz="5" w:space="0" w:color="000000"/>
              <w:left w:val="single" w:sz="5" w:space="0" w:color="000000"/>
              <w:bottom w:val="single" w:sz="5" w:space="0" w:color="000000"/>
              <w:right w:val="single" w:sz="5" w:space="0" w:color="000000"/>
            </w:tcBorders>
            <w:vAlign w:val="center"/>
          </w:tcPr>
          <w:p w14:paraId="48FA9499" w14:textId="77777777" w:rsidR="00953A65" w:rsidRPr="00B60A82" w:rsidRDefault="00953A65" w:rsidP="00200F94">
            <w:pPr>
              <w:pStyle w:val="Tabletext"/>
              <w:jc w:val="center"/>
              <w:rPr>
                <w:rFonts w:eastAsia="Times New Roman" w:cs="Times New Roman"/>
                <w:lang w:val="fr-FR"/>
              </w:rPr>
            </w:pPr>
            <w:r w:rsidRPr="00B60A82">
              <w:rPr>
                <w:rFonts w:eastAsia="Times New Roman" w:cs="Times New Roman"/>
                <w:lang w:val="fr-FR"/>
              </w:rPr>
              <w:t>25</w:t>
            </w:r>
          </w:p>
        </w:tc>
        <w:tc>
          <w:tcPr>
            <w:tcW w:w="5950" w:type="dxa"/>
            <w:tcBorders>
              <w:top w:val="single" w:sz="5" w:space="0" w:color="000000"/>
              <w:left w:val="single" w:sz="5" w:space="0" w:color="000000"/>
              <w:bottom w:val="single" w:sz="5" w:space="0" w:color="000000"/>
              <w:right w:val="single" w:sz="5" w:space="0" w:color="000000"/>
            </w:tcBorders>
            <w:tcMar>
              <w:left w:w="85" w:type="dxa"/>
              <w:right w:w="85" w:type="dxa"/>
            </w:tcMar>
            <w:vAlign w:val="center"/>
          </w:tcPr>
          <w:p w14:paraId="5023965C" w14:textId="77777777" w:rsidR="00953A65" w:rsidRPr="00B60A82" w:rsidRDefault="00953A65" w:rsidP="00200F94">
            <w:pPr>
              <w:pStyle w:val="Tabletext"/>
              <w:rPr>
                <w:rFonts w:eastAsia="Times New Roman" w:cs="Times New Roman"/>
                <w:b/>
                <w:bCs/>
                <w:lang w:val="fr-FR"/>
              </w:rPr>
            </w:pPr>
            <w:r w:rsidRPr="00B60A82">
              <w:rPr>
                <w:b/>
                <w:bCs/>
                <w:lang w:val="fr-FR"/>
              </w:rPr>
              <w:t>Modification de la Résolution 44</w:t>
            </w:r>
          </w:p>
          <w:p w14:paraId="004C2D07" w14:textId="77777777" w:rsidR="00953A65" w:rsidRPr="00B60A82" w:rsidRDefault="00953A65" w:rsidP="00200F94">
            <w:pPr>
              <w:pStyle w:val="Tabletext"/>
              <w:rPr>
                <w:rFonts w:eastAsia="Times New Roman" w:cs="Times New Roman"/>
                <w:lang w:val="fr-FR"/>
              </w:rPr>
            </w:pPr>
            <w:r w:rsidRPr="00B60A82">
              <w:rPr>
                <w:color w:val="000000"/>
                <w:lang w:val="fr-FR"/>
              </w:rPr>
              <w:t>"Réduire l'écart en matière de normalisation entre pays en développement et pays développés"</w:t>
            </w:r>
          </w:p>
        </w:tc>
        <w:tc>
          <w:tcPr>
            <w:tcW w:w="3061" w:type="dxa"/>
            <w:tcBorders>
              <w:top w:val="single" w:sz="5" w:space="0" w:color="000000"/>
              <w:left w:val="single" w:sz="5" w:space="0" w:color="000000"/>
              <w:bottom w:val="single" w:sz="5" w:space="0" w:color="000000"/>
              <w:right w:val="single" w:sz="5" w:space="0" w:color="000000"/>
            </w:tcBorders>
            <w:tcMar>
              <w:left w:w="85" w:type="dxa"/>
              <w:right w:w="85" w:type="dxa"/>
            </w:tcMar>
            <w:vAlign w:val="center"/>
          </w:tcPr>
          <w:p w14:paraId="056824B6" w14:textId="00287D38" w:rsidR="00953A65" w:rsidRPr="00B60A82" w:rsidRDefault="00953A65" w:rsidP="00200F94">
            <w:pPr>
              <w:pStyle w:val="Tabletext"/>
              <w:rPr>
                <w:lang w:val="fr-FR"/>
              </w:rPr>
            </w:pPr>
            <w:r w:rsidRPr="00B60A82">
              <w:rPr>
                <w:lang w:val="fr-FR"/>
              </w:rPr>
              <w:t>Alexeï Borodin</w:t>
            </w:r>
            <w:r w:rsidRPr="00B60A82">
              <w:rPr>
                <w:lang w:val="fr-FR"/>
              </w:rPr>
              <w:br/>
            </w:r>
            <w:hyperlink r:id="rId60" w:anchor="compose?to=%22%D0%90%D0%BB%D0%B5%D0%BA%D1%81%D0%B5%D0%B9%20%D0%91%D0%BE%D1%80%D0%BE%D0%B4%D0%B8%D0%BD%22%20%3Caborodin%40rcc.org.ru%3E" w:history="1">
              <w:r w:rsidRPr="00B60A82">
                <w:rPr>
                  <w:rStyle w:val="Hyperlink"/>
                  <w:rFonts w:cs="Times New Roman"/>
                  <w:color w:val="0070C0"/>
                  <w:shd w:val="clear" w:color="auto" w:fill="FFFFFF"/>
                  <w:lang w:val="fr-FR"/>
                </w:rPr>
                <w:t>aborodin@rcc.org.ru</w:t>
              </w:r>
            </w:hyperlink>
          </w:p>
        </w:tc>
        <w:tc>
          <w:tcPr>
            <w:tcW w:w="454" w:type="dxa"/>
            <w:tcBorders>
              <w:top w:val="single" w:sz="5" w:space="0" w:color="000000"/>
              <w:left w:val="single" w:sz="5" w:space="0" w:color="000000"/>
              <w:bottom w:val="single" w:sz="5" w:space="0" w:color="000000"/>
              <w:right w:val="single" w:sz="5" w:space="0" w:color="000000"/>
            </w:tcBorders>
            <w:vAlign w:val="center"/>
          </w:tcPr>
          <w:p w14:paraId="07551252"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c>
          <w:tcPr>
            <w:tcW w:w="455" w:type="dxa"/>
            <w:tcBorders>
              <w:top w:val="single" w:sz="5" w:space="0" w:color="000000"/>
              <w:left w:val="single" w:sz="5" w:space="0" w:color="000000"/>
              <w:bottom w:val="single" w:sz="5" w:space="0" w:color="000000"/>
              <w:right w:val="single" w:sz="5" w:space="0" w:color="000000"/>
            </w:tcBorders>
            <w:vAlign w:val="center"/>
          </w:tcPr>
          <w:p w14:paraId="65AC781D"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2488DD85"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c>
          <w:tcPr>
            <w:tcW w:w="455" w:type="dxa"/>
            <w:tcBorders>
              <w:top w:val="single" w:sz="5" w:space="0" w:color="000000"/>
              <w:left w:val="single" w:sz="5" w:space="0" w:color="000000"/>
              <w:bottom w:val="single" w:sz="5" w:space="0" w:color="000000"/>
              <w:right w:val="single" w:sz="5" w:space="0" w:color="000000"/>
            </w:tcBorders>
            <w:vAlign w:val="center"/>
          </w:tcPr>
          <w:p w14:paraId="31A7058B" w14:textId="77777777" w:rsidR="00953A65" w:rsidRPr="00B60A82" w:rsidRDefault="00953A65" w:rsidP="00200F94">
            <w:pPr>
              <w:pStyle w:val="Tabletext"/>
              <w:jc w:val="center"/>
              <w:rPr>
                <w:lang w:val="fr-FR"/>
              </w:rPr>
            </w:pPr>
          </w:p>
        </w:tc>
        <w:tc>
          <w:tcPr>
            <w:tcW w:w="454" w:type="dxa"/>
            <w:tcBorders>
              <w:top w:val="single" w:sz="5" w:space="0" w:color="000000"/>
              <w:left w:val="single" w:sz="5" w:space="0" w:color="000000"/>
              <w:bottom w:val="single" w:sz="5" w:space="0" w:color="000000"/>
              <w:right w:val="single" w:sz="5" w:space="0" w:color="000000"/>
            </w:tcBorders>
            <w:vAlign w:val="center"/>
          </w:tcPr>
          <w:p w14:paraId="6F8C713F" w14:textId="77777777" w:rsidR="00953A65" w:rsidRPr="00B60A82" w:rsidRDefault="00953A65" w:rsidP="00200F94">
            <w:pPr>
              <w:pStyle w:val="Tabletext"/>
              <w:jc w:val="center"/>
              <w:rPr>
                <w:lang w:val="fr-FR"/>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79E17039"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589B421A" w14:textId="77777777" w:rsidR="00953A65" w:rsidRPr="00B60A82" w:rsidRDefault="00953A65" w:rsidP="00200F94">
            <w:pPr>
              <w:pStyle w:val="Tabletext"/>
              <w:jc w:val="center"/>
              <w:rPr>
                <w:lang w:val="fr-FR"/>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5743C1FA"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5D756830" w14:textId="77777777" w:rsidR="00953A65" w:rsidRPr="00B60A82" w:rsidRDefault="00953A65" w:rsidP="00200F94">
            <w:pPr>
              <w:pStyle w:val="Tabletext"/>
              <w:jc w:val="center"/>
              <w:rPr>
                <w:lang w:val="fr-FR"/>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7C2AE781"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r>
      <w:tr w:rsidR="00953A65" w:rsidRPr="00B60A82" w14:paraId="7BCEA0F4" w14:textId="77777777" w:rsidTr="00953A65">
        <w:trPr>
          <w:cantSplit/>
        </w:trPr>
        <w:tc>
          <w:tcPr>
            <w:tcW w:w="1021" w:type="dxa"/>
            <w:tcBorders>
              <w:top w:val="single" w:sz="5" w:space="0" w:color="000000"/>
              <w:left w:val="single" w:sz="5" w:space="0" w:color="000000"/>
              <w:bottom w:val="single" w:sz="5" w:space="0" w:color="000000"/>
              <w:right w:val="single" w:sz="5" w:space="0" w:color="000000"/>
            </w:tcBorders>
            <w:vAlign w:val="center"/>
          </w:tcPr>
          <w:p w14:paraId="44AC8919" w14:textId="77777777" w:rsidR="00953A65" w:rsidRPr="00B60A82" w:rsidRDefault="00953A65" w:rsidP="00200F94">
            <w:pPr>
              <w:pStyle w:val="Tabletext"/>
              <w:jc w:val="center"/>
              <w:rPr>
                <w:rFonts w:eastAsia="Times New Roman" w:cs="Times New Roman"/>
                <w:lang w:val="fr-FR"/>
              </w:rPr>
            </w:pPr>
            <w:r w:rsidRPr="00B60A82">
              <w:rPr>
                <w:rFonts w:eastAsia="Times New Roman" w:cs="Times New Roman"/>
                <w:lang w:val="fr-FR"/>
              </w:rPr>
              <w:t>26</w:t>
            </w:r>
          </w:p>
        </w:tc>
        <w:tc>
          <w:tcPr>
            <w:tcW w:w="5950" w:type="dxa"/>
            <w:tcBorders>
              <w:top w:val="single" w:sz="5" w:space="0" w:color="000000"/>
              <w:left w:val="single" w:sz="5" w:space="0" w:color="000000"/>
              <w:bottom w:val="single" w:sz="5" w:space="0" w:color="000000"/>
              <w:right w:val="single" w:sz="5" w:space="0" w:color="000000"/>
            </w:tcBorders>
            <w:tcMar>
              <w:left w:w="85" w:type="dxa"/>
              <w:right w:w="85" w:type="dxa"/>
            </w:tcMar>
            <w:vAlign w:val="center"/>
          </w:tcPr>
          <w:p w14:paraId="2A146ABC" w14:textId="77777777" w:rsidR="00953A65" w:rsidRPr="00B60A82" w:rsidRDefault="00953A65" w:rsidP="00200F94">
            <w:pPr>
              <w:pStyle w:val="Tabletext"/>
              <w:rPr>
                <w:rFonts w:eastAsia="Times New Roman" w:cs="Times New Roman"/>
                <w:b/>
                <w:bCs/>
                <w:lang w:val="fr-FR"/>
              </w:rPr>
            </w:pPr>
            <w:r w:rsidRPr="00B60A82">
              <w:rPr>
                <w:b/>
                <w:bCs/>
                <w:lang w:val="fr-FR"/>
              </w:rPr>
              <w:t>Modification de la Résolution 74</w:t>
            </w:r>
          </w:p>
          <w:p w14:paraId="6C4F824A" w14:textId="77777777" w:rsidR="00953A65" w:rsidRPr="00B60A82" w:rsidRDefault="00953A65" w:rsidP="00200F94">
            <w:pPr>
              <w:pStyle w:val="Tabletext"/>
              <w:rPr>
                <w:rFonts w:eastAsia="Times New Roman" w:cs="Times New Roman"/>
                <w:lang w:val="fr-FR"/>
              </w:rPr>
            </w:pPr>
            <w:r w:rsidRPr="00B60A82">
              <w:rPr>
                <w:color w:val="000000"/>
                <w:lang w:val="fr-FR"/>
              </w:rPr>
              <w:t>"Renforcement de la participation des Membres de Secteur de pays en développement aux travaux du Secteur de la normalisation des télécommunications de l'UIT"</w:t>
            </w:r>
          </w:p>
        </w:tc>
        <w:tc>
          <w:tcPr>
            <w:tcW w:w="3061" w:type="dxa"/>
            <w:tcBorders>
              <w:top w:val="single" w:sz="5" w:space="0" w:color="000000"/>
              <w:left w:val="single" w:sz="5" w:space="0" w:color="000000"/>
              <w:bottom w:val="single" w:sz="5" w:space="0" w:color="000000"/>
              <w:right w:val="single" w:sz="5" w:space="0" w:color="000000"/>
            </w:tcBorders>
            <w:tcMar>
              <w:left w:w="85" w:type="dxa"/>
              <w:right w:w="85" w:type="dxa"/>
            </w:tcMar>
            <w:vAlign w:val="center"/>
          </w:tcPr>
          <w:p w14:paraId="41464279" w14:textId="2C586C4A" w:rsidR="00953A65" w:rsidRPr="00B60A82" w:rsidRDefault="00953A65" w:rsidP="00200F94">
            <w:pPr>
              <w:pStyle w:val="Tabletext"/>
              <w:rPr>
                <w:lang w:val="fr-FR"/>
              </w:rPr>
            </w:pPr>
            <w:r w:rsidRPr="00B60A82">
              <w:rPr>
                <w:lang w:val="fr-FR"/>
              </w:rPr>
              <w:t>Alexeï Borodin</w:t>
            </w:r>
            <w:r w:rsidRPr="00B60A82">
              <w:rPr>
                <w:lang w:val="fr-FR"/>
              </w:rPr>
              <w:br/>
            </w:r>
            <w:hyperlink r:id="rId61" w:anchor="compose?to=%22%D0%90%D0%BB%D0%B5%D0%BA%D1%81%D0%B5%D0%B9%20%D0%91%D0%BE%D1%80%D0%BE%D0%B4%D0%B8%D0%BD%22%20%3Caborodin%40rcc.org.ru%3E" w:history="1">
              <w:r w:rsidRPr="00B60A82">
                <w:rPr>
                  <w:rStyle w:val="Hyperlink"/>
                  <w:rFonts w:cs="Times New Roman"/>
                  <w:color w:val="0070C0"/>
                  <w:shd w:val="clear" w:color="auto" w:fill="FFFFFF"/>
                  <w:lang w:val="fr-FR"/>
                </w:rPr>
                <w:t>aborodin@rcc.org.ru</w:t>
              </w:r>
            </w:hyperlink>
          </w:p>
        </w:tc>
        <w:tc>
          <w:tcPr>
            <w:tcW w:w="454" w:type="dxa"/>
            <w:tcBorders>
              <w:top w:val="single" w:sz="5" w:space="0" w:color="000000"/>
              <w:left w:val="single" w:sz="5" w:space="0" w:color="000000"/>
              <w:bottom w:val="single" w:sz="5" w:space="0" w:color="000000"/>
              <w:right w:val="single" w:sz="5" w:space="0" w:color="000000"/>
            </w:tcBorders>
            <w:vAlign w:val="center"/>
          </w:tcPr>
          <w:p w14:paraId="3F7103E2"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c>
          <w:tcPr>
            <w:tcW w:w="455" w:type="dxa"/>
            <w:tcBorders>
              <w:top w:val="single" w:sz="5" w:space="0" w:color="000000"/>
              <w:left w:val="single" w:sz="5" w:space="0" w:color="000000"/>
              <w:bottom w:val="single" w:sz="5" w:space="0" w:color="000000"/>
              <w:right w:val="single" w:sz="5" w:space="0" w:color="000000"/>
            </w:tcBorders>
            <w:vAlign w:val="center"/>
          </w:tcPr>
          <w:p w14:paraId="6DAECC77"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65E6E97D"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c>
          <w:tcPr>
            <w:tcW w:w="455" w:type="dxa"/>
            <w:tcBorders>
              <w:top w:val="single" w:sz="5" w:space="0" w:color="000000"/>
              <w:left w:val="single" w:sz="5" w:space="0" w:color="000000"/>
              <w:bottom w:val="single" w:sz="5" w:space="0" w:color="000000"/>
              <w:right w:val="single" w:sz="5" w:space="0" w:color="000000"/>
            </w:tcBorders>
            <w:vAlign w:val="center"/>
          </w:tcPr>
          <w:p w14:paraId="66984EC7" w14:textId="77777777" w:rsidR="00953A65" w:rsidRPr="00B60A82" w:rsidRDefault="00953A65" w:rsidP="00200F94">
            <w:pPr>
              <w:pStyle w:val="Tabletext"/>
              <w:jc w:val="center"/>
              <w:rPr>
                <w:lang w:val="fr-FR"/>
              </w:rPr>
            </w:pPr>
          </w:p>
        </w:tc>
        <w:tc>
          <w:tcPr>
            <w:tcW w:w="454" w:type="dxa"/>
            <w:tcBorders>
              <w:top w:val="single" w:sz="5" w:space="0" w:color="000000"/>
              <w:left w:val="single" w:sz="5" w:space="0" w:color="000000"/>
              <w:bottom w:val="single" w:sz="5" w:space="0" w:color="000000"/>
              <w:right w:val="single" w:sz="5" w:space="0" w:color="000000"/>
            </w:tcBorders>
            <w:vAlign w:val="center"/>
          </w:tcPr>
          <w:p w14:paraId="7C13177C" w14:textId="77777777" w:rsidR="00953A65" w:rsidRPr="00B60A82" w:rsidRDefault="00953A65" w:rsidP="00200F94">
            <w:pPr>
              <w:pStyle w:val="Tabletext"/>
              <w:jc w:val="center"/>
              <w:rPr>
                <w:lang w:val="fr-FR"/>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0378DF2B"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4F16367C" w14:textId="77777777" w:rsidR="00953A65" w:rsidRPr="00B60A82" w:rsidRDefault="00953A65" w:rsidP="00200F94">
            <w:pPr>
              <w:pStyle w:val="Tabletext"/>
              <w:jc w:val="center"/>
              <w:rPr>
                <w:lang w:val="fr-FR"/>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2234FFED"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664AE882" w14:textId="77777777" w:rsidR="00953A65" w:rsidRPr="00B60A82" w:rsidRDefault="00953A65" w:rsidP="00200F94">
            <w:pPr>
              <w:pStyle w:val="Tabletext"/>
              <w:jc w:val="center"/>
              <w:rPr>
                <w:lang w:val="fr-FR"/>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62C6B305"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r>
      <w:tr w:rsidR="00953A65" w:rsidRPr="00B60A82" w14:paraId="297ED564" w14:textId="77777777" w:rsidTr="00953A65">
        <w:trPr>
          <w:cantSplit/>
        </w:trPr>
        <w:tc>
          <w:tcPr>
            <w:tcW w:w="1021" w:type="dxa"/>
            <w:tcBorders>
              <w:top w:val="single" w:sz="5" w:space="0" w:color="000000"/>
              <w:left w:val="single" w:sz="5" w:space="0" w:color="000000"/>
              <w:bottom w:val="single" w:sz="5" w:space="0" w:color="000000"/>
              <w:right w:val="single" w:sz="5" w:space="0" w:color="000000"/>
            </w:tcBorders>
            <w:vAlign w:val="center"/>
          </w:tcPr>
          <w:p w14:paraId="41019E30" w14:textId="77777777" w:rsidR="00953A65" w:rsidRPr="00B60A82" w:rsidRDefault="00953A65" w:rsidP="00200F94">
            <w:pPr>
              <w:pStyle w:val="Tabletext"/>
              <w:jc w:val="center"/>
              <w:rPr>
                <w:rFonts w:eastAsia="Times New Roman" w:cs="Times New Roman"/>
                <w:lang w:val="fr-FR"/>
              </w:rPr>
            </w:pPr>
            <w:r w:rsidRPr="00B60A82">
              <w:rPr>
                <w:rFonts w:eastAsia="Times New Roman" w:cs="Times New Roman"/>
                <w:lang w:val="fr-FR"/>
              </w:rPr>
              <w:t>27</w:t>
            </w:r>
          </w:p>
        </w:tc>
        <w:tc>
          <w:tcPr>
            <w:tcW w:w="5950" w:type="dxa"/>
            <w:tcBorders>
              <w:top w:val="single" w:sz="5" w:space="0" w:color="000000"/>
              <w:left w:val="single" w:sz="5" w:space="0" w:color="000000"/>
              <w:bottom w:val="single" w:sz="5" w:space="0" w:color="000000"/>
              <w:right w:val="single" w:sz="5" w:space="0" w:color="000000"/>
            </w:tcBorders>
            <w:tcMar>
              <w:left w:w="85" w:type="dxa"/>
              <w:right w:w="85" w:type="dxa"/>
            </w:tcMar>
            <w:vAlign w:val="center"/>
          </w:tcPr>
          <w:p w14:paraId="761E607D" w14:textId="77777777" w:rsidR="00953A65" w:rsidRPr="00B60A82" w:rsidRDefault="00953A65" w:rsidP="00200F94">
            <w:pPr>
              <w:pStyle w:val="Tabletext"/>
              <w:rPr>
                <w:rFonts w:eastAsia="Times New Roman" w:cs="Times New Roman"/>
                <w:b/>
                <w:bCs/>
                <w:lang w:val="fr-FR"/>
              </w:rPr>
            </w:pPr>
            <w:r w:rsidRPr="00B60A82">
              <w:rPr>
                <w:b/>
                <w:bCs/>
                <w:lang w:val="fr-FR"/>
              </w:rPr>
              <w:t>Modification de la Résolution 93</w:t>
            </w:r>
          </w:p>
          <w:p w14:paraId="06689F70" w14:textId="77777777" w:rsidR="00953A65" w:rsidRPr="00B60A82" w:rsidRDefault="00953A65" w:rsidP="00200F94">
            <w:pPr>
              <w:pStyle w:val="Tabletext"/>
              <w:rPr>
                <w:rFonts w:eastAsia="Times New Roman" w:cs="Times New Roman"/>
                <w:lang w:val="fr-FR"/>
              </w:rPr>
            </w:pPr>
            <w:r w:rsidRPr="00B60A82">
              <w:rPr>
                <w:color w:val="000000"/>
                <w:lang w:val="fr-FR"/>
              </w:rPr>
              <w:t>"Interconnexion des réseaux 4G, des réseaux IMT-2020 et des réseaux ultérieurs"</w:t>
            </w:r>
          </w:p>
        </w:tc>
        <w:tc>
          <w:tcPr>
            <w:tcW w:w="3061" w:type="dxa"/>
            <w:tcBorders>
              <w:top w:val="single" w:sz="5" w:space="0" w:color="000000"/>
              <w:left w:val="single" w:sz="5" w:space="0" w:color="000000"/>
              <w:bottom w:val="single" w:sz="5" w:space="0" w:color="000000"/>
              <w:right w:val="single" w:sz="5" w:space="0" w:color="000000"/>
            </w:tcBorders>
            <w:tcMar>
              <w:left w:w="85" w:type="dxa"/>
              <w:right w:w="85" w:type="dxa"/>
            </w:tcMar>
            <w:vAlign w:val="center"/>
          </w:tcPr>
          <w:p w14:paraId="76B94142" w14:textId="573F2D66" w:rsidR="00953A65" w:rsidRPr="00B60A82" w:rsidRDefault="00953A65" w:rsidP="00200F94">
            <w:pPr>
              <w:pStyle w:val="Tabletext"/>
              <w:rPr>
                <w:lang w:val="fr-FR"/>
              </w:rPr>
            </w:pPr>
            <w:r w:rsidRPr="00B60A82">
              <w:rPr>
                <w:lang w:val="fr-FR"/>
              </w:rPr>
              <w:t>Alexeï Borodin</w:t>
            </w:r>
            <w:r w:rsidRPr="00B60A82">
              <w:rPr>
                <w:lang w:val="fr-FR"/>
              </w:rPr>
              <w:br/>
            </w:r>
            <w:hyperlink r:id="rId62" w:anchor="compose?to=%22%D0%90%D0%BB%D0%B5%D0%BA%D1%81%D0%B5%D0%B9%20%D0%91%D0%BE%D1%80%D0%BE%D0%B4%D0%B8%D0%BD%22%20%3Caborodin%40rcc.org.ru%3E" w:history="1">
              <w:r w:rsidRPr="00B60A82">
                <w:rPr>
                  <w:rStyle w:val="Hyperlink"/>
                  <w:rFonts w:cs="Times New Roman"/>
                  <w:color w:val="0070C0"/>
                  <w:shd w:val="clear" w:color="auto" w:fill="FFFFFF"/>
                  <w:lang w:val="fr-FR"/>
                </w:rPr>
                <w:t>aborodin@rcc.org.ru</w:t>
              </w:r>
            </w:hyperlink>
          </w:p>
          <w:p w14:paraId="3C097C4F" w14:textId="77777777" w:rsidR="00953A65" w:rsidRPr="00B60A82" w:rsidRDefault="00953A65" w:rsidP="00200F94">
            <w:pPr>
              <w:pStyle w:val="Tabletext"/>
              <w:rPr>
                <w:lang w:val="fr-FR"/>
              </w:rPr>
            </w:pPr>
            <w:r w:rsidRPr="00B60A82">
              <w:rPr>
                <w:lang w:val="fr-FR"/>
              </w:rPr>
              <w:t>Evgeny Tonkikh</w:t>
            </w:r>
            <w:r w:rsidRPr="00B60A82">
              <w:rPr>
                <w:lang w:val="fr-FR"/>
              </w:rPr>
              <w:br/>
            </w:r>
            <w:hyperlink r:id="rId63" w:anchor="compose?to=%3Ctonkihev%40niir.ru%3E" w:history="1">
              <w:r w:rsidRPr="00B60A82">
                <w:rPr>
                  <w:rStyle w:val="Hyperlink"/>
                  <w:rFonts w:cs="Times New Roman"/>
                  <w:color w:val="0070C0"/>
                  <w:shd w:val="clear" w:color="auto" w:fill="FFFFFF"/>
                  <w:lang w:val="fr-FR"/>
                </w:rPr>
                <w:t>tonkihe</w:t>
              </w:r>
              <w:r w:rsidRPr="00B60A82">
                <w:rPr>
                  <w:rStyle w:val="Hyperlink"/>
                  <w:rFonts w:cs="Times New Roman"/>
                  <w:color w:val="0070C0"/>
                  <w:shd w:val="clear" w:color="auto" w:fill="FFFFFF"/>
                  <w:lang w:val="fr-FR"/>
                </w:rPr>
                <w:t>v</w:t>
              </w:r>
              <w:r w:rsidRPr="00B60A82">
                <w:rPr>
                  <w:rStyle w:val="Hyperlink"/>
                  <w:rFonts w:cs="Times New Roman"/>
                  <w:color w:val="0070C0"/>
                  <w:shd w:val="clear" w:color="auto" w:fill="FFFFFF"/>
                  <w:lang w:val="fr-FR"/>
                </w:rPr>
                <w:t>@niir.ru</w:t>
              </w:r>
            </w:hyperlink>
          </w:p>
        </w:tc>
        <w:tc>
          <w:tcPr>
            <w:tcW w:w="454" w:type="dxa"/>
            <w:tcBorders>
              <w:top w:val="single" w:sz="5" w:space="0" w:color="000000"/>
              <w:left w:val="single" w:sz="5" w:space="0" w:color="000000"/>
              <w:bottom w:val="single" w:sz="5" w:space="0" w:color="000000"/>
              <w:right w:val="single" w:sz="5" w:space="0" w:color="000000"/>
            </w:tcBorders>
            <w:vAlign w:val="center"/>
          </w:tcPr>
          <w:p w14:paraId="52F2BBF0"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c>
          <w:tcPr>
            <w:tcW w:w="455" w:type="dxa"/>
            <w:tcBorders>
              <w:top w:val="single" w:sz="5" w:space="0" w:color="000000"/>
              <w:left w:val="single" w:sz="5" w:space="0" w:color="000000"/>
              <w:bottom w:val="single" w:sz="5" w:space="0" w:color="000000"/>
              <w:right w:val="single" w:sz="5" w:space="0" w:color="000000"/>
            </w:tcBorders>
            <w:vAlign w:val="center"/>
          </w:tcPr>
          <w:p w14:paraId="4520CCD7" w14:textId="77777777" w:rsidR="00953A65" w:rsidRPr="00B60A82" w:rsidRDefault="00953A65" w:rsidP="00200F94">
            <w:pPr>
              <w:pStyle w:val="Tabletext"/>
              <w:jc w:val="center"/>
              <w:rPr>
                <w:lang w:val="fr-FR"/>
              </w:rPr>
            </w:pPr>
          </w:p>
        </w:tc>
        <w:tc>
          <w:tcPr>
            <w:tcW w:w="454" w:type="dxa"/>
            <w:tcBorders>
              <w:top w:val="single" w:sz="5" w:space="0" w:color="000000"/>
              <w:left w:val="single" w:sz="5" w:space="0" w:color="000000"/>
              <w:bottom w:val="single" w:sz="5" w:space="0" w:color="000000"/>
              <w:right w:val="single" w:sz="5" w:space="0" w:color="000000"/>
            </w:tcBorders>
            <w:vAlign w:val="center"/>
          </w:tcPr>
          <w:p w14:paraId="165F281A"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c>
          <w:tcPr>
            <w:tcW w:w="455" w:type="dxa"/>
            <w:tcBorders>
              <w:top w:val="single" w:sz="5" w:space="0" w:color="000000"/>
              <w:left w:val="single" w:sz="5" w:space="0" w:color="000000"/>
              <w:bottom w:val="single" w:sz="5" w:space="0" w:color="000000"/>
              <w:right w:val="single" w:sz="5" w:space="0" w:color="000000"/>
            </w:tcBorders>
            <w:vAlign w:val="center"/>
          </w:tcPr>
          <w:p w14:paraId="5B9238AC" w14:textId="77777777" w:rsidR="00953A65" w:rsidRPr="00B60A82" w:rsidRDefault="00953A65" w:rsidP="00200F94">
            <w:pPr>
              <w:pStyle w:val="Tabletext"/>
              <w:jc w:val="center"/>
              <w:rPr>
                <w:lang w:val="fr-FR"/>
              </w:rPr>
            </w:pPr>
          </w:p>
        </w:tc>
        <w:tc>
          <w:tcPr>
            <w:tcW w:w="454" w:type="dxa"/>
            <w:tcBorders>
              <w:top w:val="single" w:sz="5" w:space="0" w:color="000000"/>
              <w:left w:val="single" w:sz="5" w:space="0" w:color="000000"/>
              <w:bottom w:val="single" w:sz="5" w:space="0" w:color="000000"/>
              <w:right w:val="single" w:sz="5" w:space="0" w:color="000000"/>
            </w:tcBorders>
            <w:vAlign w:val="center"/>
          </w:tcPr>
          <w:p w14:paraId="1395066A" w14:textId="77777777" w:rsidR="00953A65" w:rsidRPr="00B60A82" w:rsidRDefault="00953A65" w:rsidP="00200F94">
            <w:pPr>
              <w:pStyle w:val="Tabletext"/>
              <w:jc w:val="center"/>
              <w:rPr>
                <w:lang w:val="fr-FR"/>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5723C183"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11C3907D" w14:textId="77777777" w:rsidR="00953A65" w:rsidRPr="00B60A82" w:rsidRDefault="00953A65" w:rsidP="00200F94">
            <w:pPr>
              <w:pStyle w:val="Tabletext"/>
              <w:jc w:val="center"/>
              <w:rPr>
                <w:lang w:val="fr-FR"/>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168AD358"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66DA98D4" w14:textId="77777777" w:rsidR="00953A65" w:rsidRPr="00B60A82" w:rsidRDefault="00953A65" w:rsidP="00200F94">
            <w:pPr>
              <w:pStyle w:val="Tabletext"/>
              <w:jc w:val="center"/>
              <w:rPr>
                <w:lang w:val="fr-FR"/>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6B25F041"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r>
      <w:tr w:rsidR="00953A65" w:rsidRPr="00B60A82" w14:paraId="09E5BEAA" w14:textId="77777777" w:rsidTr="00953A65">
        <w:trPr>
          <w:cantSplit/>
        </w:trPr>
        <w:tc>
          <w:tcPr>
            <w:tcW w:w="1021" w:type="dxa"/>
            <w:tcBorders>
              <w:top w:val="single" w:sz="5" w:space="0" w:color="000000"/>
              <w:left w:val="single" w:sz="5" w:space="0" w:color="000000"/>
              <w:bottom w:val="single" w:sz="5" w:space="0" w:color="000000"/>
              <w:right w:val="single" w:sz="5" w:space="0" w:color="000000"/>
            </w:tcBorders>
            <w:vAlign w:val="center"/>
          </w:tcPr>
          <w:p w14:paraId="01CD26D6" w14:textId="77777777" w:rsidR="00953A65" w:rsidRPr="00B60A82" w:rsidRDefault="00953A65" w:rsidP="00200F94">
            <w:pPr>
              <w:pStyle w:val="Tabletext"/>
              <w:jc w:val="center"/>
              <w:rPr>
                <w:rFonts w:eastAsia="Times New Roman" w:cs="Times New Roman"/>
                <w:lang w:val="fr-FR"/>
              </w:rPr>
            </w:pPr>
            <w:r w:rsidRPr="00B60A82">
              <w:rPr>
                <w:rFonts w:eastAsia="Times New Roman" w:cs="Times New Roman"/>
                <w:lang w:val="fr-FR"/>
              </w:rPr>
              <w:t>28</w:t>
            </w:r>
          </w:p>
        </w:tc>
        <w:tc>
          <w:tcPr>
            <w:tcW w:w="5950" w:type="dxa"/>
            <w:tcBorders>
              <w:top w:val="single" w:sz="5" w:space="0" w:color="000000"/>
              <w:left w:val="single" w:sz="5" w:space="0" w:color="000000"/>
              <w:bottom w:val="single" w:sz="5" w:space="0" w:color="000000"/>
              <w:right w:val="single" w:sz="5" w:space="0" w:color="000000"/>
            </w:tcBorders>
            <w:tcMar>
              <w:left w:w="85" w:type="dxa"/>
              <w:right w:w="85" w:type="dxa"/>
            </w:tcMar>
            <w:vAlign w:val="center"/>
          </w:tcPr>
          <w:p w14:paraId="36579A7D" w14:textId="77777777" w:rsidR="00953A65" w:rsidRPr="00B60A82" w:rsidRDefault="00953A65" w:rsidP="00200F94">
            <w:pPr>
              <w:pStyle w:val="Tabletext"/>
              <w:rPr>
                <w:rFonts w:eastAsia="Times New Roman" w:cs="Times New Roman"/>
                <w:b/>
                <w:bCs/>
                <w:lang w:val="fr-FR"/>
              </w:rPr>
            </w:pPr>
            <w:r w:rsidRPr="00B60A82">
              <w:rPr>
                <w:b/>
                <w:bCs/>
                <w:lang w:val="fr-FR"/>
              </w:rPr>
              <w:t>Modification de la Résolution 98</w:t>
            </w:r>
          </w:p>
          <w:p w14:paraId="59CE7079" w14:textId="77777777" w:rsidR="00953A65" w:rsidRPr="00B60A82" w:rsidRDefault="00953A65" w:rsidP="00200F94">
            <w:pPr>
              <w:pStyle w:val="Tabletext"/>
              <w:rPr>
                <w:rFonts w:eastAsia="Times New Roman" w:cs="Times New Roman"/>
                <w:lang w:val="fr-FR"/>
              </w:rPr>
            </w:pPr>
            <w:r w:rsidRPr="00B60A82">
              <w:rPr>
                <w:color w:val="000000"/>
                <w:lang w:val="fr-FR"/>
              </w:rPr>
              <w:t>"Renforcer la normalisation de l'Internet des objets ainsi que des villes et communautés intelligentes pour le développement à l'échelle mondiale"</w:t>
            </w:r>
          </w:p>
        </w:tc>
        <w:tc>
          <w:tcPr>
            <w:tcW w:w="3061" w:type="dxa"/>
            <w:tcBorders>
              <w:top w:val="single" w:sz="5" w:space="0" w:color="000000"/>
              <w:left w:val="single" w:sz="5" w:space="0" w:color="000000"/>
              <w:bottom w:val="single" w:sz="5" w:space="0" w:color="000000"/>
              <w:right w:val="single" w:sz="5" w:space="0" w:color="000000"/>
            </w:tcBorders>
            <w:tcMar>
              <w:left w:w="85" w:type="dxa"/>
              <w:right w:w="85" w:type="dxa"/>
            </w:tcMar>
            <w:vAlign w:val="center"/>
          </w:tcPr>
          <w:p w14:paraId="5FBDB23D" w14:textId="2DBD741A" w:rsidR="00953A65" w:rsidRPr="00B60A82" w:rsidRDefault="00953A65" w:rsidP="00200F94">
            <w:pPr>
              <w:pStyle w:val="Tabletext"/>
              <w:rPr>
                <w:lang w:val="fr-FR"/>
              </w:rPr>
            </w:pPr>
            <w:r w:rsidRPr="00B60A82">
              <w:rPr>
                <w:lang w:val="fr-FR"/>
              </w:rPr>
              <w:t>Alexeï Borodin</w:t>
            </w:r>
            <w:r w:rsidRPr="00B60A82">
              <w:rPr>
                <w:lang w:val="fr-FR"/>
              </w:rPr>
              <w:br/>
            </w:r>
            <w:hyperlink r:id="rId64" w:anchor="compose?to=%22%D0%90%D0%BB%D0%B5%D0%BA%D1%81%D0%B5%D0%B9%20%D0%91%D0%BE%D1%80%D0%BE%D0%B4%D0%B8%D0%BD%22%20%3Caborodin%40rcc.org.ru%3E" w:history="1">
              <w:r w:rsidRPr="00B60A82">
                <w:rPr>
                  <w:rStyle w:val="Hyperlink"/>
                  <w:rFonts w:cs="Times New Roman"/>
                  <w:color w:val="0070C0"/>
                  <w:shd w:val="clear" w:color="auto" w:fill="FFFFFF"/>
                  <w:lang w:val="fr-FR"/>
                </w:rPr>
                <w:t>aborodin@rcc.org.ru</w:t>
              </w:r>
            </w:hyperlink>
          </w:p>
          <w:p w14:paraId="0B6BB7AA" w14:textId="77777777" w:rsidR="00953A65" w:rsidRPr="00B60A82" w:rsidRDefault="00953A65" w:rsidP="00200F94">
            <w:pPr>
              <w:pStyle w:val="Tabletext"/>
              <w:rPr>
                <w:lang w:val="fr-FR"/>
              </w:rPr>
            </w:pPr>
            <w:r w:rsidRPr="00B60A82">
              <w:rPr>
                <w:lang w:val="fr-FR"/>
              </w:rPr>
              <w:t>Evgeny Tonkikh</w:t>
            </w:r>
            <w:r w:rsidRPr="00B60A82">
              <w:rPr>
                <w:lang w:val="fr-FR"/>
              </w:rPr>
              <w:br/>
            </w:r>
            <w:hyperlink r:id="rId65" w:anchor="compose?to=%3Ctonkihev%40niir.ru%3E" w:history="1">
              <w:r w:rsidRPr="00B60A82">
                <w:rPr>
                  <w:rStyle w:val="Hyperlink"/>
                  <w:rFonts w:cs="Times New Roman"/>
                  <w:color w:val="0070C0"/>
                  <w:shd w:val="clear" w:color="auto" w:fill="FFFFFF"/>
                  <w:lang w:val="fr-FR"/>
                </w:rPr>
                <w:t>tonkihev@niir.ru</w:t>
              </w:r>
            </w:hyperlink>
          </w:p>
        </w:tc>
        <w:tc>
          <w:tcPr>
            <w:tcW w:w="454" w:type="dxa"/>
            <w:tcBorders>
              <w:top w:val="single" w:sz="5" w:space="0" w:color="000000"/>
              <w:left w:val="single" w:sz="5" w:space="0" w:color="000000"/>
              <w:bottom w:val="single" w:sz="5" w:space="0" w:color="000000"/>
              <w:right w:val="single" w:sz="5" w:space="0" w:color="000000"/>
            </w:tcBorders>
            <w:vAlign w:val="center"/>
          </w:tcPr>
          <w:p w14:paraId="3E719EA5" w14:textId="77777777" w:rsidR="00953A65" w:rsidRPr="00B60A82" w:rsidRDefault="00953A65" w:rsidP="00200F94">
            <w:pPr>
              <w:pStyle w:val="Tabletext"/>
              <w:jc w:val="center"/>
              <w:rPr>
                <w:lang w:val="fr-FR"/>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27DFE806"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53D4FDFA"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c>
          <w:tcPr>
            <w:tcW w:w="455" w:type="dxa"/>
            <w:tcBorders>
              <w:top w:val="single" w:sz="5" w:space="0" w:color="000000"/>
              <w:left w:val="single" w:sz="5" w:space="0" w:color="000000"/>
              <w:bottom w:val="single" w:sz="5" w:space="0" w:color="000000"/>
              <w:right w:val="single" w:sz="5" w:space="0" w:color="000000"/>
            </w:tcBorders>
            <w:vAlign w:val="center"/>
          </w:tcPr>
          <w:p w14:paraId="2D204AD2" w14:textId="77777777" w:rsidR="00953A65" w:rsidRPr="00B60A82" w:rsidRDefault="00953A65" w:rsidP="00200F94">
            <w:pPr>
              <w:pStyle w:val="Tabletext"/>
              <w:jc w:val="center"/>
              <w:rPr>
                <w:lang w:val="fr-FR"/>
              </w:rPr>
            </w:pPr>
          </w:p>
        </w:tc>
        <w:tc>
          <w:tcPr>
            <w:tcW w:w="454" w:type="dxa"/>
            <w:tcBorders>
              <w:top w:val="single" w:sz="5" w:space="0" w:color="000000"/>
              <w:left w:val="single" w:sz="5" w:space="0" w:color="000000"/>
              <w:bottom w:val="single" w:sz="5" w:space="0" w:color="000000"/>
              <w:right w:val="single" w:sz="5" w:space="0" w:color="000000"/>
            </w:tcBorders>
            <w:vAlign w:val="center"/>
          </w:tcPr>
          <w:p w14:paraId="4AE31C73" w14:textId="77777777" w:rsidR="00953A65" w:rsidRPr="00B60A82" w:rsidRDefault="00953A65" w:rsidP="00200F94">
            <w:pPr>
              <w:pStyle w:val="Tabletext"/>
              <w:jc w:val="center"/>
              <w:rPr>
                <w:lang w:val="fr-FR"/>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05C75088"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4A692256" w14:textId="77777777" w:rsidR="00953A65" w:rsidRPr="00B60A82" w:rsidRDefault="00953A65" w:rsidP="00200F94">
            <w:pPr>
              <w:pStyle w:val="Tabletext"/>
              <w:jc w:val="center"/>
              <w:rPr>
                <w:lang w:val="fr-FR"/>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3E57082C"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2BE14C0A" w14:textId="77777777" w:rsidR="00953A65" w:rsidRPr="00B60A82" w:rsidRDefault="00953A65" w:rsidP="00200F94">
            <w:pPr>
              <w:pStyle w:val="Tabletext"/>
              <w:jc w:val="center"/>
              <w:rPr>
                <w:lang w:val="fr-FR"/>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7D2EDD1E"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r>
      <w:tr w:rsidR="00953A65" w:rsidRPr="00B60A82" w14:paraId="334D096A" w14:textId="77777777" w:rsidTr="00953A65">
        <w:trPr>
          <w:cantSplit/>
        </w:trPr>
        <w:tc>
          <w:tcPr>
            <w:tcW w:w="1021" w:type="dxa"/>
            <w:tcBorders>
              <w:top w:val="single" w:sz="5" w:space="0" w:color="000000"/>
              <w:left w:val="single" w:sz="5" w:space="0" w:color="000000"/>
              <w:bottom w:val="single" w:sz="5" w:space="0" w:color="000000"/>
              <w:right w:val="single" w:sz="5" w:space="0" w:color="000000"/>
            </w:tcBorders>
            <w:vAlign w:val="center"/>
          </w:tcPr>
          <w:p w14:paraId="4DD02F7D" w14:textId="77777777" w:rsidR="00953A65" w:rsidRPr="00B60A82" w:rsidRDefault="00953A65" w:rsidP="00200F94">
            <w:pPr>
              <w:pStyle w:val="Tabletext"/>
              <w:jc w:val="center"/>
              <w:rPr>
                <w:rFonts w:eastAsia="Times New Roman" w:cs="Times New Roman"/>
                <w:lang w:val="fr-FR"/>
              </w:rPr>
            </w:pPr>
            <w:r w:rsidRPr="00B60A82">
              <w:rPr>
                <w:rFonts w:eastAsia="Times New Roman" w:cs="Times New Roman"/>
                <w:lang w:val="fr-FR"/>
              </w:rPr>
              <w:t>29</w:t>
            </w:r>
          </w:p>
        </w:tc>
        <w:tc>
          <w:tcPr>
            <w:tcW w:w="5950" w:type="dxa"/>
            <w:tcBorders>
              <w:top w:val="single" w:sz="5" w:space="0" w:color="000000"/>
              <w:left w:val="single" w:sz="5" w:space="0" w:color="000000"/>
              <w:bottom w:val="single" w:sz="5" w:space="0" w:color="000000"/>
              <w:right w:val="single" w:sz="5" w:space="0" w:color="000000"/>
            </w:tcBorders>
            <w:tcMar>
              <w:left w:w="85" w:type="dxa"/>
              <w:right w:w="85" w:type="dxa"/>
            </w:tcMar>
            <w:vAlign w:val="center"/>
          </w:tcPr>
          <w:p w14:paraId="46BA9CEF" w14:textId="5B51A37D" w:rsidR="00953A65" w:rsidRPr="00B60A82" w:rsidRDefault="00953A65" w:rsidP="00200F94">
            <w:pPr>
              <w:pStyle w:val="Tabletext"/>
              <w:rPr>
                <w:b/>
                <w:bCs/>
                <w:lang w:val="fr-FR"/>
              </w:rPr>
            </w:pPr>
            <w:r w:rsidRPr="00B60A82">
              <w:rPr>
                <w:b/>
                <w:bCs/>
                <w:lang w:val="fr-FR"/>
              </w:rPr>
              <w:t>Modification de la Résolution 54</w:t>
            </w:r>
          </w:p>
          <w:p w14:paraId="00236474" w14:textId="77777777" w:rsidR="00953A65" w:rsidRPr="00B60A82" w:rsidRDefault="00953A65" w:rsidP="00200F94">
            <w:pPr>
              <w:pStyle w:val="Tabletext"/>
              <w:rPr>
                <w:rFonts w:eastAsia="Times New Roman" w:cs="Times New Roman"/>
                <w:lang w:val="fr-FR"/>
              </w:rPr>
            </w:pPr>
            <w:r w:rsidRPr="00B60A82">
              <w:rPr>
                <w:color w:val="000000"/>
                <w:lang w:val="fr-FR"/>
              </w:rPr>
              <w:t>"Groupes régionaux des commissions d'études du Secteur de la normalisation des télécommunications de l'UIT"</w:t>
            </w:r>
          </w:p>
        </w:tc>
        <w:tc>
          <w:tcPr>
            <w:tcW w:w="3061" w:type="dxa"/>
            <w:tcBorders>
              <w:top w:val="single" w:sz="5" w:space="0" w:color="000000"/>
              <w:left w:val="single" w:sz="5" w:space="0" w:color="000000"/>
              <w:bottom w:val="single" w:sz="5" w:space="0" w:color="000000"/>
              <w:right w:val="single" w:sz="5" w:space="0" w:color="000000"/>
            </w:tcBorders>
            <w:tcMar>
              <w:left w:w="85" w:type="dxa"/>
              <w:right w:w="85" w:type="dxa"/>
            </w:tcMar>
            <w:vAlign w:val="center"/>
          </w:tcPr>
          <w:p w14:paraId="68D171A2" w14:textId="581BDF50" w:rsidR="00953A65" w:rsidRPr="00B60A82" w:rsidRDefault="00953A65" w:rsidP="00200F94">
            <w:pPr>
              <w:pStyle w:val="Tabletext"/>
              <w:rPr>
                <w:rFonts w:cs="Times New Roman"/>
                <w:lang w:val="fr-FR"/>
              </w:rPr>
            </w:pPr>
            <w:r w:rsidRPr="00B60A82">
              <w:rPr>
                <w:lang w:val="fr-FR"/>
              </w:rPr>
              <w:t>Alexeï Borodin</w:t>
            </w:r>
            <w:r w:rsidRPr="00B60A82">
              <w:rPr>
                <w:lang w:val="fr-FR"/>
              </w:rPr>
              <w:br/>
            </w:r>
            <w:hyperlink r:id="rId66" w:anchor="compose?to=%22%D0%90%D0%BB%D0%B5%D0%BA%D1%81%D0%B5%D0%B9%20%D0%91%D0%BE%D1%80%D0%BE%D0%B4%D0%B8%D0%BD%22%20%3Caborodin%40rcc.org.ru%3E" w:history="1">
              <w:r w:rsidRPr="00B60A82">
                <w:rPr>
                  <w:rStyle w:val="Hyperlink"/>
                  <w:rFonts w:cs="Times New Roman"/>
                  <w:color w:val="0070C0"/>
                  <w:shd w:val="clear" w:color="auto" w:fill="FFFFFF"/>
                  <w:lang w:val="fr-FR"/>
                </w:rPr>
                <w:t>aborodin@rcc.org.ru</w:t>
              </w:r>
            </w:hyperlink>
          </w:p>
        </w:tc>
        <w:tc>
          <w:tcPr>
            <w:tcW w:w="454" w:type="dxa"/>
            <w:tcBorders>
              <w:top w:val="single" w:sz="5" w:space="0" w:color="000000"/>
              <w:left w:val="single" w:sz="5" w:space="0" w:color="000000"/>
              <w:bottom w:val="single" w:sz="5" w:space="0" w:color="000000"/>
              <w:right w:val="single" w:sz="5" w:space="0" w:color="000000"/>
            </w:tcBorders>
            <w:vAlign w:val="center"/>
          </w:tcPr>
          <w:p w14:paraId="4601363C" w14:textId="77777777" w:rsidR="00953A65" w:rsidRPr="00B60A82" w:rsidRDefault="00953A65" w:rsidP="00200F94">
            <w:pPr>
              <w:pStyle w:val="Tabletext"/>
              <w:jc w:val="center"/>
              <w:rPr>
                <w:lang w:val="fr-FR"/>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378A709E"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550F288D"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c>
          <w:tcPr>
            <w:tcW w:w="455" w:type="dxa"/>
            <w:tcBorders>
              <w:top w:val="single" w:sz="5" w:space="0" w:color="000000"/>
              <w:left w:val="single" w:sz="5" w:space="0" w:color="000000"/>
              <w:bottom w:val="single" w:sz="5" w:space="0" w:color="000000"/>
              <w:right w:val="single" w:sz="5" w:space="0" w:color="000000"/>
            </w:tcBorders>
            <w:vAlign w:val="center"/>
          </w:tcPr>
          <w:p w14:paraId="41938A2E" w14:textId="77777777" w:rsidR="00953A65" w:rsidRPr="00B60A82" w:rsidRDefault="00953A65" w:rsidP="00200F94">
            <w:pPr>
              <w:pStyle w:val="Tabletext"/>
              <w:jc w:val="center"/>
              <w:rPr>
                <w:lang w:val="fr-FR"/>
              </w:rPr>
            </w:pPr>
          </w:p>
        </w:tc>
        <w:tc>
          <w:tcPr>
            <w:tcW w:w="454" w:type="dxa"/>
            <w:tcBorders>
              <w:top w:val="single" w:sz="5" w:space="0" w:color="000000"/>
              <w:left w:val="single" w:sz="5" w:space="0" w:color="000000"/>
              <w:bottom w:val="single" w:sz="5" w:space="0" w:color="000000"/>
              <w:right w:val="single" w:sz="5" w:space="0" w:color="000000"/>
            </w:tcBorders>
            <w:vAlign w:val="center"/>
          </w:tcPr>
          <w:p w14:paraId="5428E233" w14:textId="77777777" w:rsidR="00953A65" w:rsidRPr="00B60A82" w:rsidRDefault="00953A65" w:rsidP="00200F94">
            <w:pPr>
              <w:pStyle w:val="Tabletext"/>
              <w:jc w:val="center"/>
              <w:rPr>
                <w:lang w:val="fr-FR"/>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3F7A900D"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5BF50E2D" w14:textId="77777777" w:rsidR="00953A65" w:rsidRPr="00B60A82" w:rsidRDefault="00953A65" w:rsidP="00200F94">
            <w:pPr>
              <w:pStyle w:val="Tabletext"/>
              <w:jc w:val="center"/>
              <w:rPr>
                <w:lang w:val="fr-FR"/>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632DAAD0"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69FEDEED" w14:textId="77777777" w:rsidR="00953A65" w:rsidRPr="00B60A82" w:rsidRDefault="00953A65" w:rsidP="00200F94">
            <w:pPr>
              <w:pStyle w:val="Tabletext"/>
              <w:jc w:val="center"/>
              <w:rPr>
                <w:lang w:val="fr-FR"/>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71BB237B"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r>
      <w:tr w:rsidR="00953A65" w:rsidRPr="00B60A82" w14:paraId="7ACC0394" w14:textId="77777777" w:rsidTr="00953A65">
        <w:trPr>
          <w:cantSplit/>
        </w:trPr>
        <w:tc>
          <w:tcPr>
            <w:tcW w:w="1021" w:type="dxa"/>
            <w:tcBorders>
              <w:top w:val="single" w:sz="5" w:space="0" w:color="000000"/>
              <w:left w:val="single" w:sz="5" w:space="0" w:color="000000"/>
              <w:bottom w:val="single" w:sz="5" w:space="0" w:color="000000"/>
              <w:right w:val="single" w:sz="5" w:space="0" w:color="000000"/>
            </w:tcBorders>
            <w:vAlign w:val="center"/>
          </w:tcPr>
          <w:p w14:paraId="2D6EF85B" w14:textId="77777777" w:rsidR="00953A65" w:rsidRPr="00B60A82" w:rsidRDefault="00953A65" w:rsidP="00200F94">
            <w:pPr>
              <w:pStyle w:val="Tabletext"/>
              <w:jc w:val="center"/>
              <w:rPr>
                <w:rFonts w:eastAsia="Times New Roman" w:cs="Times New Roman"/>
                <w:lang w:val="fr-FR"/>
              </w:rPr>
            </w:pPr>
            <w:r w:rsidRPr="00B60A82">
              <w:rPr>
                <w:rFonts w:eastAsia="Times New Roman" w:cs="Times New Roman"/>
                <w:lang w:val="fr-FR"/>
              </w:rPr>
              <w:lastRenderedPageBreak/>
              <w:t>30</w:t>
            </w:r>
          </w:p>
        </w:tc>
        <w:tc>
          <w:tcPr>
            <w:tcW w:w="5950" w:type="dxa"/>
            <w:tcBorders>
              <w:top w:val="single" w:sz="5" w:space="0" w:color="000000"/>
              <w:left w:val="single" w:sz="5" w:space="0" w:color="000000"/>
              <w:bottom w:val="single" w:sz="5" w:space="0" w:color="000000"/>
              <w:right w:val="single" w:sz="5" w:space="0" w:color="000000"/>
            </w:tcBorders>
            <w:tcMar>
              <w:left w:w="85" w:type="dxa"/>
              <w:right w:w="85" w:type="dxa"/>
            </w:tcMar>
            <w:vAlign w:val="center"/>
          </w:tcPr>
          <w:p w14:paraId="153A9487" w14:textId="77777777" w:rsidR="00953A65" w:rsidRPr="00B60A82" w:rsidRDefault="00953A65" w:rsidP="00200F94">
            <w:pPr>
              <w:pStyle w:val="Tabletext"/>
              <w:rPr>
                <w:rFonts w:eastAsia="Times New Roman" w:cs="Times New Roman"/>
                <w:b/>
                <w:bCs/>
                <w:lang w:val="fr-FR"/>
              </w:rPr>
            </w:pPr>
            <w:r w:rsidRPr="00B60A82">
              <w:rPr>
                <w:b/>
                <w:bCs/>
                <w:lang w:val="fr-FR"/>
              </w:rPr>
              <w:t>Modification de la Résolution</w:t>
            </w:r>
            <w:r w:rsidRPr="00B60A82">
              <w:rPr>
                <w:rFonts w:eastAsia="Times New Roman" w:cs="Times New Roman"/>
                <w:b/>
                <w:bCs/>
                <w:lang w:val="fr-FR"/>
              </w:rPr>
              <w:t xml:space="preserve"> 1</w:t>
            </w:r>
          </w:p>
          <w:p w14:paraId="0360ADE1" w14:textId="77777777" w:rsidR="00953A65" w:rsidRPr="00B60A82" w:rsidRDefault="00953A65" w:rsidP="00200F94">
            <w:pPr>
              <w:pStyle w:val="Tabletext"/>
              <w:rPr>
                <w:rFonts w:eastAsia="Times New Roman" w:cs="Times New Roman"/>
                <w:highlight w:val="yellow"/>
                <w:lang w:val="fr-FR"/>
              </w:rPr>
            </w:pPr>
            <w:r w:rsidRPr="00B60A82">
              <w:rPr>
                <w:color w:val="000000"/>
                <w:lang w:val="fr-FR"/>
              </w:rPr>
              <w:t>"Règlement intérieur du Secteur de la normalisation des télécommunications de l'UIT"</w:t>
            </w:r>
          </w:p>
        </w:tc>
        <w:tc>
          <w:tcPr>
            <w:tcW w:w="3061" w:type="dxa"/>
            <w:tcBorders>
              <w:top w:val="single" w:sz="5" w:space="0" w:color="000000"/>
              <w:left w:val="single" w:sz="5" w:space="0" w:color="000000"/>
              <w:bottom w:val="single" w:sz="5" w:space="0" w:color="000000"/>
              <w:right w:val="single" w:sz="5" w:space="0" w:color="000000"/>
            </w:tcBorders>
            <w:tcMar>
              <w:left w:w="85" w:type="dxa"/>
              <w:right w:w="85" w:type="dxa"/>
            </w:tcMar>
            <w:vAlign w:val="center"/>
          </w:tcPr>
          <w:p w14:paraId="2EFB3202" w14:textId="4052E00C" w:rsidR="00953A65" w:rsidRPr="00B60A82" w:rsidRDefault="00953A65" w:rsidP="00200F94">
            <w:pPr>
              <w:pStyle w:val="Tabletext"/>
              <w:rPr>
                <w:rFonts w:cs="Times New Roman"/>
                <w:lang w:val="fr-FR"/>
              </w:rPr>
            </w:pPr>
            <w:r w:rsidRPr="00B60A82">
              <w:rPr>
                <w:lang w:val="fr-FR"/>
              </w:rPr>
              <w:t>Alexeï Borodin</w:t>
            </w:r>
            <w:r w:rsidRPr="00B60A82">
              <w:rPr>
                <w:lang w:val="fr-FR"/>
              </w:rPr>
              <w:br/>
            </w:r>
            <w:hyperlink r:id="rId67" w:anchor="compose?to=%22%D0%90%D0%BB%D0%B5%D0%BA%D1%81%D0%B5%D0%B9%20%D0%91%D0%BE%D1%80%D0%BE%D0%B4%D0%B8%D0%BD%22%20%3Caborodin%40rcc.org.ru%3E" w:history="1">
              <w:r w:rsidRPr="00B60A82">
                <w:rPr>
                  <w:rStyle w:val="Hyperlink"/>
                  <w:rFonts w:cs="Times New Roman"/>
                  <w:color w:val="0070C0"/>
                  <w:shd w:val="clear" w:color="auto" w:fill="FFFFFF"/>
                  <w:lang w:val="fr-FR"/>
                </w:rPr>
                <w:t>aborodin@rcc.org.ru</w:t>
              </w:r>
            </w:hyperlink>
          </w:p>
        </w:tc>
        <w:tc>
          <w:tcPr>
            <w:tcW w:w="454" w:type="dxa"/>
            <w:tcBorders>
              <w:top w:val="single" w:sz="5" w:space="0" w:color="000000"/>
              <w:left w:val="single" w:sz="5" w:space="0" w:color="000000"/>
              <w:bottom w:val="single" w:sz="5" w:space="0" w:color="000000"/>
              <w:right w:val="single" w:sz="5" w:space="0" w:color="000000"/>
            </w:tcBorders>
            <w:vAlign w:val="center"/>
          </w:tcPr>
          <w:p w14:paraId="75BA4313" w14:textId="77777777" w:rsidR="00953A65" w:rsidRPr="00B60A82" w:rsidRDefault="00953A65" w:rsidP="00200F94">
            <w:pPr>
              <w:pStyle w:val="Tabletext"/>
              <w:jc w:val="center"/>
              <w:rPr>
                <w:lang w:val="fr-FR"/>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05AC33A1" w14:textId="77777777" w:rsidR="00953A65" w:rsidRPr="00B60A82" w:rsidRDefault="00953A65" w:rsidP="00200F94">
            <w:pPr>
              <w:pStyle w:val="Tabletext"/>
              <w:jc w:val="center"/>
              <w:rPr>
                <w:lang w:val="fr-FR"/>
              </w:rPr>
            </w:pPr>
          </w:p>
        </w:tc>
        <w:tc>
          <w:tcPr>
            <w:tcW w:w="454" w:type="dxa"/>
            <w:tcBorders>
              <w:top w:val="single" w:sz="5" w:space="0" w:color="000000"/>
              <w:left w:val="single" w:sz="5" w:space="0" w:color="000000"/>
              <w:bottom w:val="single" w:sz="5" w:space="0" w:color="000000"/>
              <w:right w:val="single" w:sz="5" w:space="0" w:color="000000"/>
            </w:tcBorders>
            <w:vAlign w:val="center"/>
          </w:tcPr>
          <w:p w14:paraId="3A45678D"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c>
          <w:tcPr>
            <w:tcW w:w="455" w:type="dxa"/>
            <w:tcBorders>
              <w:top w:val="single" w:sz="5" w:space="0" w:color="000000"/>
              <w:left w:val="single" w:sz="5" w:space="0" w:color="000000"/>
              <w:bottom w:val="single" w:sz="5" w:space="0" w:color="000000"/>
              <w:right w:val="single" w:sz="5" w:space="0" w:color="000000"/>
            </w:tcBorders>
            <w:vAlign w:val="center"/>
          </w:tcPr>
          <w:p w14:paraId="13A271AE" w14:textId="77777777" w:rsidR="00953A65" w:rsidRPr="00B60A82" w:rsidRDefault="00953A65" w:rsidP="00200F94">
            <w:pPr>
              <w:pStyle w:val="Tabletext"/>
              <w:jc w:val="center"/>
              <w:rPr>
                <w:lang w:val="fr-FR"/>
              </w:rPr>
            </w:pPr>
          </w:p>
        </w:tc>
        <w:tc>
          <w:tcPr>
            <w:tcW w:w="454" w:type="dxa"/>
            <w:tcBorders>
              <w:top w:val="single" w:sz="5" w:space="0" w:color="000000"/>
              <w:left w:val="single" w:sz="5" w:space="0" w:color="000000"/>
              <w:bottom w:val="single" w:sz="5" w:space="0" w:color="000000"/>
              <w:right w:val="single" w:sz="5" w:space="0" w:color="000000"/>
            </w:tcBorders>
            <w:vAlign w:val="center"/>
          </w:tcPr>
          <w:p w14:paraId="59EFD170" w14:textId="77777777" w:rsidR="00953A65" w:rsidRPr="00B60A82" w:rsidRDefault="00953A65" w:rsidP="00200F94">
            <w:pPr>
              <w:pStyle w:val="Tabletext"/>
              <w:jc w:val="center"/>
              <w:rPr>
                <w:lang w:val="fr-FR"/>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60429C7D"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767A4957" w14:textId="77777777" w:rsidR="00953A65" w:rsidRPr="00B60A82" w:rsidRDefault="00953A65" w:rsidP="00200F94">
            <w:pPr>
              <w:pStyle w:val="Tabletext"/>
              <w:jc w:val="center"/>
              <w:rPr>
                <w:lang w:val="fr-FR"/>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4C5C77F4"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1272B478" w14:textId="77777777" w:rsidR="00953A65" w:rsidRPr="00B60A82" w:rsidRDefault="00953A65" w:rsidP="00200F94">
            <w:pPr>
              <w:pStyle w:val="Tabletext"/>
              <w:jc w:val="center"/>
              <w:rPr>
                <w:lang w:val="fr-FR"/>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5582177D"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r>
      <w:tr w:rsidR="00953A65" w:rsidRPr="00B60A82" w14:paraId="3C9C00FD" w14:textId="77777777" w:rsidTr="00953A65">
        <w:trPr>
          <w:cantSplit/>
        </w:trPr>
        <w:tc>
          <w:tcPr>
            <w:tcW w:w="1021" w:type="dxa"/>
            <w:tcBorders>
              <w:top w:val="single" w:sz="5" w:space="0" w:color="000000"/>
              <w:left w:val="single" w:sz="5" w:space="0" w:color="000000"/>
              <w:bottom w:val="single" w:sz="5" w:space="0" w:color="000000"/>
              <w:right w:val="single" w:sz="5" w:space="0" w:color="000000"/>
            </w:tcBorders>
            <w:vAlign w:val="center"/>
          </w:tcPr>
          <w:p w14:paraId="7FB2378D" w14:textId="77777777" w:rsidR="00953A65" w:rsidRPr="00B60A82" w:rsidRDefault="00953A65" w:rsidP="00200F94">
            <w:pPr>
              <w:pStyle w:val="Tabletext"/>
              <w:jc w:val="center"/>
              <w:rPr>
                <w:rFonts w:eastAsia="Times New Roman" w:cs="Times New Roman"/>
                <w:lang w:val="fr-FR"/>
              </w:rPr>
            </w:pPr>
            <w:r w:rsidRPr="00B60A82">
              <w:rPr>
                <w:rFonts w:eastAsia="Times New Roman" w:cs="Times New Roman"/>
                <w:lang w:val="fr-FR"/>
              </w:rPr>
              <w:t>31</w:t>
            </w:r>
          </w:p>
        </w:tc>
        <w:tc>
          <w:tcPr>
            <w:tcW w:w="5950" w:type="dxa"/>
            <w:tcBorders>
              <w:top w:val="single" w:sz="5" w:space="0" w:color="000000"/>
              <w:left w:val="single" w:sz="5" w:space="0" w:color="000000"/>
              <w:bottom w:val="single" w:sz="5" w:space="0" w:color="000000"/>
              <w:right w:val="single" w:sz="5" w:space="0" w:color="000000"/>
            </w:tcBorders>
            <w:tcMar>
              <w:left w:w="85" w:type="dxa"/>
              <w:right w:w="85" w:type="dxa"/>
            </w:tcMar>
            <w:vAlign w:val="center"/>
          </w:tcPr>
          <w:p w14:paraId="730A26EA" w14:textId="77777777" w:rsidR="00953A65" w:rsidRPr="00B60A82" w:rsidRDefault="00953A65" w:rsidP="00200F94">
            <w:pPr>
              <w:pStyle w:val="Tabletext"/>
              <w:rPr>
                <w:rFonts w:eastAsia="Times New Roman" w:cs="Times New Roman"/>
                <w:b/>
                <w:bCs/>
                <w:lang w:val="fr-FR"/>
              </w:rPr>
            </w:pPr>
            <w:r w:rsidRPr="00B60A82">
              <w:rPr>
                <w:b/>
                <w:bCs/>
                <w:lang w:val="fr-FR"/>
              </w:rPr>
              <w:t>Modification de la Résolution</w:t>
            </w:r>
            <w:r w:rsidRPr="00B60A82">
              <w:rPr>
                <w:rFonts w:eastAsia="Times New Roman" w:cs="Times New Roman"/>
                <w:b/>
                <w:bCs/>
                <w:lang w:val="fr-FR"/>
              </w:rPr>
              <w:t xml:space="preserve"> 2</w:t>
            </w:r>
          </w:p>
          <w:p w14:paraId="6783C13D" w14:textId="77777777" w:rsidR="00953A65" w:rsidRPr="00B60A82" w:rsidRDefault="00953A65" w:rsidP="00200F94">
            <w:pPr>
              <w:pStyle w:val="Tabletext"/>
              <w:rPr>
                <w:rFonts w:eastAsia="Times New Roman" w:cs="Times New Roman"/>
                <w:lang w:val="fr-FR"/>
              </w:rPr>
            </w:pPr>
            <w:r w:rsidRPr="00B60A82">
              <w:rPr>
                <w:lang w:val="fr-FR"/>
              </w:rPr>
              <w:t>"Domaine de compétence et mandat des commissions d'études du Secteur de la normalisation des télécommunications de l'UIT"</w:t>
            </w:r>
          </w:p>
        </w:tc>
        <w:tc>
          <w:tcPr>
            <w:tcW w:w="3061" w:type="dxa"/>
            <w:tcBorders>
              <w:top w:val="single" w:sz="5" w:space="0" w:color="000000"/>
              <w:left w:val="single" w:sz="5" w:space="0" w:color="000000"/>
              <w:bottom w:val="single" w:sz="5" w:space="0" w:color="000000"/>
              <w:right w:val="single" w:sz="5" w:space="0" w:color="000000"/>
            </w:tcBorders>
            <w:tcMar>
              <w:left w:w="85" w:type="dxa"/>
              <w:right w:w="85" w:type="dxa"/>
            </w:tcMar>
            <w:vAlign w:val="center"/>
          </w:tcPr>
          <w:p w14:paraId="44992018" w14:textId="4669F9FC" w:rsidR="00953A65" w:rsidRPr="00B60A82" w:rsidRDefault="00953A65" w:rsidP="00200F94">
            <w:pPr>
              <w:pStyle w:val="Tabletext"/>
              <w:rPr>
                <w:lang w:val="fr-FR"/>
              </w:rPr>
            </w:pPr>
            <w:r w:rsidRPr="00B60A82">
              <w:rPr>
                <w:lang w:val="fr-FR"/>
              </w:rPr>
              <w:t>Alexeï Borodin</w:t>
            </w:r>
            <w:r w:rsidRPr="00B60A82">
              <w:rPr>
                <w:lang w:val="fr-FR"/>
              </w:rPr>
              <w:br/>
            </w:r>
            <w:hyperlink r:id="rId68" w:anchor="compose?to=%22%D0%90%D0%BB%D0%B5%D0%BA%D1%81%D0%B5%D0%B9%20%D0%91%D0%BE%D1%80%D0%BE%D0%B4%D0%B8%D0%BD%22%20%3Caborodin%40rcc.org.ru%3E" w:history="1">
              <w:r w:rsidRPr="00B60A82">
                <w:rPr>
                  <w:rStyle w:val="Hyperlink"/>
                  <w:rFonts w:cs="Times New Roman"/>
                  <w:color w:val="0070C0"/>
                  <w:shd w:val="clear" w:color="auto" w:fill="FFFFFF"/>
                  <w:lang w:val="fr-FR"/>
                </w:rPr>
                <w:t>ab</w:t>
              </w:r>
              <w:r w:rsidRPr="00B60A82">
                <w:rPr>
                  <w:rStyle w:val="Hyperlink"/>
                  <w:rFonts w:cs="Times New Roman"/>
                  <w:color w:val="0070C0"/>
                  <w:shd w:val="clear" w:color="auto" w:fill="FFFFFF"/>
                  <w:lang w:val="fr-FR"/>
                </w:rPr>
                <w:t>o</w:t>
              </w:r>
              <w:r w:rsidRPr="00B60A82">
                <w:rPr>
                  <w:rStyle w:val="Hyperlink"/>
                  <w:rFonts w:cs="Times New Roman"/>
                  <w:color w:val="0070C0"/>
                  <w:shd w:val="clear" w:color="auto" w:fill="FFFFFF"/>
                  <w:lang w:val="fr-FR"/>
                </w:rPr>
                <w:t>rodin@rcc.org.ru</w:t>
              </w:r>
            </w:hyperlink>
          </w:p>
          <w:p w14:paraId="417117E1" w14:textId="77777777" w:rsidR="00953A65" w:rsidRPr="00B60A82" w:rsidRDefault="00953A65" w:rsidP="00200F94">
            <w:pPr>
              <w:pStyle w:val="Tabletext"/>
              <w:rPr>
                <w:lang w:val="fr-FR"/>
              </w:rPr>
            </w:pPr>
            <w:r w:rsidRPr="00B60A82">
              <w:rPr>
                <w:lang w:val="fr-FR"/>
              </w:rPr>
              <w:t>Evgeny Tonkikh</w:t>
            </w:r>
            <w:r w:rsidRPr="00B60A82">
              <w:rPr>
                <w:lang w:val="fr-FR"/>
              </w:rPr>
              <w:br/>
            </w:r>
            <w:hyperlink r:id="rId69" w:anchor="compose?to=%3Ctonkihev%40niir.ru%3E" w:history="1">
              <w:r w:rsidRPr="00B60A82">
                <w:rPr>
                  <w:rStyle w:val="Hyperlink"/>
                  <w:rFonts w:cs="Times New Roman"/>
                  <w:color w:val="0070C0"/>
                  <w:shd w:val="clear" w:color="auto" w:fill="FFFFFF"/>
                  <w:lang w:val="fr-FR"/>
                </w:rPr>
                <w:t>tonkihev@niir.ru</w:t>
              </w:r>
            </w:hyperlink>
          </w:p>
        </w:tc>
        <w:tc>
          <w:tcPr>
            <w:tcW w:w="454" w:type="dxa"/>
            <w:tcBorders>
              <w:top w:val="single" w:sz="5" w:space="0" w:color="000000"/>
              <w:left w:val="single" w:sz="5" w:space="0" w:color="000000"/>
              <w:bottom w:val="single" w:sz="5" w:space="0" w:color="000000"/>
              <w:right w:val="single" w:sz="5" w:space="0" w:color="000000"/>
            </w:tcBorders>
            <w:vAlign w:val="center"/>
          </w:tcPr>
          <w:p w14:paraId="2AADE071" w14:textId="77777777" w:rsidR="00953A65" w:rsidRPr="00B60A82" w:rsidRDefault="00953A65" w:rsidP="00200F94">
            <w:pPr>
              <w:pStyle w:val="Tabletext"/>
              <w:jc w:val="center"/>
              <w:rPr>
                <w:lang w:val="fr-FR"/>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6B881063"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5DE98ECA"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c>
          <w:tcPr>
            <w:tcW w:w="455" w:type="dxa"/>
            <w:tcBorders>
              <w:top w:val="single" w:sz="5" w:space="0" w:color="000000"/>
              <w:left w:val="single" w:sz="5" w:space="0" w:color="000000"/>
              <w:bottom w:val="single" w:sz="5" w:space="0" w:color="000000"/>
              <w:right w:val="single" w:sz="5" w:space="0" w:color="000000"/>
            </w:tcBorders>
            <w:vAlign w:val="center"/>
          </w:tcPr>
          <w:p w14:paraId="6417B9B7" w14:textId="77777777" w:rsidR="00953A65" w:rsidRPr="00B60A82" w:rsidRDefault="00953A65" w:rsidP="00200F94">
            <w:pPr>
              <w:pStyle w:val="Tabletext"/>
              <w:jc w:val="center"/>
              <w:rPr>
                <w:lang w:val="fr-FR"/>
              </w:rPr>
            </w:pPr>
          </w:p>
        </w:tc>
        <w:tc>
          <w:tcPr>
            <w:tcW w:w="454" w:type="dxa"/>
            <w:tcBorders>
              <w:top w:val="single" w:sz="5" w:space="0" w:color="000000"/>
              <w:left w:val="single" w:sz="5" w:space="0" w:color="000000"/>
              <w:bottom w:val="single" w:sz="5" w:space="0" w:color="000000"/>
              <w:right w:val="single" w:sz="5" w:space="0" w:color="000000"/>
            </w:tcBorders>
            <w:vAlign w:val="center"/>
          </w:tcPr>
          <w:p w14:paraId="7D3C959E" w14:textId="77777777" w:rsidR="00953A65" w:rsidRPr="00B60A82" w:rsidRDefault="00953A65" w:rsidP="00200F94">
            <w:pPr>
              <w:pStyle w:val="Tabletext"/>
              <w:jc w:val="center"/>
              <w:rPr>
                <w:lang w:val="fr-FR"/>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1844BD12"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201619F5" w14:textId="77777777" w:rsidR="00953A65" w:rsidRPr="00B60A82" w:rsidRDefault="00953A65" w:rsidP="00200F94">
            <w:pPr>
              <w:pStyle w:val="Tabletext"/>
              <w:jc w:val="center"/>
              <w:rPr>
                <w:lang w:val="fr-FR"/>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0AEE8B3F"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7C60AF0C" w14:textId="77777777" w:rsidR="00953A65" w:rsidRPr="00B60A82" w:rsidRDefault="00953A65" w:rsidP="00200F94">
            <w:pPr>
              <w:pStyle w:val="Tabletext"/>
              <w:jc w:val="center"/>
              <w:rPr>
                <w:lang w:val="fr-FR"/>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24286449"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r>
      <w:tr w:rsidR="00953A65" w:rsidRPr="00B60A82" w14:paraId="45D000D5" w14:textId="77777777" w:rsidTr="00953A65">
        <w:trPr>
          <w:cantSplit/>
        </w:trPr>
        <w:tc>
          <w:tcPr>
            <w:tcW w:w="1021" w:type="dxa"/>
            <w:tcBorders>
              <w:top w:val="single" w:sz="5" w:space="0" w:color="000000"/>
              <w:left w:val="single" w:sz="5" w:space="0" w:color="000000"/>
              <w:bottom w:val="single" w:sz="5" w:space="0" w:color="000000"/>
              <w:right w:val="single" w:sz="5" w:space="0" w:color="000000"/>
            </w:tcBorders>
            <w:vAlign w:val="center"/>
          </w:tcPr>
          <w:p w14:paraId="47DEB3CA" w14:textId="77777777" w:rsidR="00953A65" w:rsidRPr="00B60A82" w:rsidRDefault="00953A65" w:rsidP="00200F94">
            <w:pPr>
              <w:pStyle w:val="Tabletext"/>
              <w:jc w:val="center"/>
              <w:rPr>
                <w:rFonts w:eastAsia="Times New Roman" w:cs="Times New Roman"/>
                <w:lang w:val="fr-FR"/>
              </w:rPr>
            </w:pPr>
            <w:r w:rsidRPr="00B60A82">
              <w:rPr>
                <w:rFonts w:eastAsia="Times New Roman" w:cs="Times New Roman"/>
                <w:lang w:val="fr-FR"/>
              </w:rPr>
              <w:t>32</w:t>
            </w:r>
          </w:p>
        </w:tc>
        <w:tc>
          <w:tcPr>
            <w:tcW w:w="5950" w:type="dxa"/>
            <w:tcBorders>
              <w:top w:val="single" w:sz="5" w:space="0" w:color="000000"/>
              <w:left w:val="single" w:sz="5" w:space="0" w:color="000000"/>
              <w:bottom w:val="single" w:sz="5" w:space="0" w:color="000000"/>
              <w:right w:val="single" w:sz="5" w:space="0" w:color="000000"/>
            </w:tcBorders>
            <w:tcMar>
              <w:left w:w="85" w:type="dxa"/>
              <w:right w:w="85" w:type="dxa"/>
            </w:tcMar>
            <w:vAlign w:val="center"/>
          </w:tcPr>
          <w:p w14:paraId="45A429F8" w14:textId="77777777" w:rsidR="00953A65" w:rsidRPr="00B60A82" w:rsidRDefault="00953A65" w:rsidP="00200F94">
            <w:pPr>
              <w:pStyle w:val="Tabletext"/>
              <w:rPr>
                <w:rFonts w:eastAsia="Times New Roman" w:cs="Times New Roman"/>
                <w:b/>
                <w:bCs/>
                <w:lang w:val="fr-FR"/>
              </w:rPr>
            </w:pPr>
            <w:r w:rsidRPr="00B60A82">
              <w:rPr>
                <w:b/>
                <w:bCs/>
                <w:lang w:val="fr-FR"/>
              </w:rPr>
              <w:t>Modification de la Résolution 68</w:t>
            </w:r>
          </w:p>
          <w:p w14:paraId="45EAE3EA" w14:textId="525D89A2" w:rsidR="00953A65" w:rsidRPr="00B60A82" w:rsidRDefault="00953A65" w:rsidP="00200F94">
            <w:pPr>
              <w:pStyle w:val="Tabletext"/>
              <w:rPr>
                <w:rFonts w:eastAsia="Times New Roman" w:cs="Times New Roman"/>
                <w:lang w:val="fr-FR"/>
              </w:rPr>
            </w:pPr>
            <w:r w:rsidRPr="00B60A82">
              <w:rPr>
                <w:color w:val="000000"/>
                <w:lang w:val="fr-FR"/>
              </w:rPr>
              <w:t>"</w:t>
            </w:r>
            <w:r w:rsidR="00961404" w:rsidRPr="00B60A82">
              <w:rPr>
                <w:color w:val="000000"/>
                <w:lang w:val="fr-FR"/>
              </w:rPr>
              <w:t>Évolution</w:t>
            </w:r>
            <w:r w:rsidRPr="00B60A82">
              <w:rPr>
                <w:color w:val="000000"/>
                <w:lang w:val="fr-FR"/>
              </w:rPr>
              <w:t xml:space="preserve"> du rôle du secteur privé au sein du Secteur de la normalisation des télécommunications de l'UIT"</w:t>
            </w:r>
          </w:p>
        </w:tc>
        <w:tc>
          <w:tcPr>
            <w:tcW w:w="3061" w:type="dxa"/>
            <w:tcBorders>
              <w:top w:val="single" w:sz="5" w:space="0" w:color="000000"/>
              <w:left w:val="single" w:sz="5" w:space="0" w:color="000000"/>
              <w:bottom w:val="single" w:sz="5" w:space="0" w:color="000000"/>
              <w:right w:val="single" w:sz="5" w:space="0" w:color="000000"/>
            </w:tcBorders>
            <w:tcMar>
              <w:left w:w="85" w:type="dxa"/>
              <w:right w:w="85" w:type="dxa"/>
            </w:tcMar>
            <w:vAlign w:val="center"/>
          </w:tcPr>
          <w:p w14:paraId="5F365329" w14:textId="6AA81947" w:rsidR="00953A65" w:rsidRPr="00B60A82" w:rsidRDefault="00953A65" w:rsidP="00200F94">
            <w:pPr>
              <w:pStyle w:val="Tabletext"/>
              <w:rPr>
                <w:rFonts w:cs="Times New Roman"/>
                <w:lang w:val="fr-FR"/>
              </w:rPr>
            </w:pPr>
            <w:r w:rsidRPr="00B60A82">
              <w:rPr>
                <w:lang w:val="fr-FR"/>
              </w:rPr>
              <w:t>Alexeï Borodin</w:t>
            </w:r>
            <w:r w:rsidRPr="00B60A82">
              <w:rPr>
                <w:lang w:val="fr-FR"/>
              </w:rPr>
              <w:br/>
            </w:r>
            <w:hyperlink r:id="rId70" w:anchor="compose?to=%22%D0%90%D0%BB%D0%B5%D0%BA%D1%81%D0%B5%D0%B9%20%D0%91%D0%BE%D1%80%D0%BE%D0%B4%D0%B8%D0%BD%22%20%3Caborodin%40rcc.org.ru%3E" w:history="1">
              <w:r w:rsidRPr="00B60A82">
                <w:rPr>
                  <w:rStyle w:val="Hyperlink"/>
                  <w:rFonts w:cs="Times New Roman"/>
                  <w:color w:val="0070C0"/>
                  <w:shd w:val="clear" w:color="auto" w:fill="FFFFFF"/>
                  <w:lang w:val="fr-FR"/>
                </w:rPr>
                <w:t>aborodin@rcc.org.ru</w:t>
              </w:r>
            </w:hyperlink>
          </w:p>
        </w:tc>
        <w:tc>
          <w:tcPr>
            <w:tcW w:w="454" w:type="dxa"/>
            <w:tcBorders>
              <w:top w:val="single" w:sz="5" w:space="0" w:color="000000"/>
              <w:left w:val="single" w:sz="5" w:space="0" w:color="000000"/>
              <w:bottom w:val="single" w:sz="5" w:space="0" w:color="000000"/>
              <w:right w:val="single" w:sz="5" w:space="0" w:color="000000"/>
            </w:tcBorders>
            <w:vAlign w:val="center"/>
          </w:tcPr>
          <w:p w14:paraId="42212CDA" w14:textId="77777777" w:rsidR="00953A65" w:rsidRPr="00B60A82" w:rsidRDefault="00953A65" w:rsidP="00200F94">
            <w:pPr>
              <w:pStyle w:val="Tabletext"/>
              <w:jc w:val="center"/>
              <w:rPr>
                <w:lang w:val="fr-FR"/>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0DC282B0"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7A1C4518"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c>
          <w:tcPr>
            <w:tcW w:w="455" w:type="dxa"/>
            <w:tcBorders>
              <w:top w:val="single" w:sz="5" w:space="0" w:color="000000"/>
              <w:left w:val="single" w:sz="5" w:space="0" w:color="000000"/>
              <w:bottom w:val="single" w:sz="5" w:space="0" w:color="000000"/>
              <w:right w:val="single" w:sz="5" w:space="0" w:color="000000"/>
            </w:tcBorders>
            <w:vAlign w:val="center"/>
          </w:tcPr>
          <w:p w14:paraId="29939B89" w14:textId="77777777" w:rsidR="00953A65" w:rsidRPr="00B60A82" w:rsidRDefault="00953A65" w:rsidP="00200F94">
            <w:pPr>
              <w:pStyle w:val="Tabletext"/>
              <w:jc w:val="center"/>
              <w:rPr>
                <w:lang w:val="fr-FR"/>
              </w:rPr>
            </w:pPr>
          </w:p>
        </w:tc>
        <w:tc>
          <w:tcPr>
            <w:tcW w:w="454" w:type="dxa"/>
            <w:tcBorders>
              <w:top w:val="single" w:sz="5" w:space="0" w:color="000000"/>
              <w:left w:val="single" w:sz="5" w:space="0" w:color="000000"/>
              <w:bottom w:val="single" w:sz="5" w:space="0" w:color="000000"/>
              <w:right w:val="single" w:sz="5" w:space="0" w:color="000000"/>
            </w:tcBorders>
            <w:vAlign w:val="center"/>
          </w:tcPr>
          <w:p w14:paraId="1EC2AD50" w14:textId="77777777" w:rsidR="00953A65" w:rsidRPr="00B60A82" w:rsidRDefault="00953A65" w:rsidP="00200F94">
            <w:pPr>
              <w:pStyle w:val="Tabletext"/>
              <w:jc w:val="center"/>
              <w:rPr>
                <w:lang w:val="fr-FR"/>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2D7FA809"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155E302C" w14:textId="77777777" w:rsidR="00953A65" w:rsidRPr="00B60A82" w:rsidRDefault="00953A65" w:rsidP="00200F94">
            <w:pPr>
              <w:pStyle w:val="Tabletext"/>
              <w:jc w:val="center"/>
              <w:rPr>
                <w:lang w:val="fr-FR"/>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596AC5B9"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70303DD2" w14:textId="77777777" w:rsidR="00953A65" w:rsidRPr="00B60A82" w:rsidRDefault="00953A65" w:rsidP="00200F94">
            <w:pPr>
              <w:pStyle w:val="Tabletext"/>
              <w:jc w:val="center"/>
              <w:rPr>
                <w:lang w:val="fr-FR"/>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05C0858C"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r>
      <w:tr w:rsidR="00953A65" w:rsidRPr="00B60A82" w14:paraId="7D6B3CA3" w14:textId="77777777" w:rsidTr="00953A65">
        <w:trPr>
          <w:cantSplit/>
        </w:trPr>
        <w:tc>
          <w:tcPr>
            <w:tcW w:w="1021" w:type="dxa"/>
            <w:tcBorders>
              <w:top w:val="single" w:sz="5" w:space="0" w:color="000000"/>
              <w:left w:val="single" w:sz="5" w:space="0" w:color="000000"/>
              <w:bottom w:val="single" w:sz="5" w:space="0" w:color="000000"/>
              <w:right w:val="single" w:sz="5" w:space="0" w:color="000000"/>
            </w:tcBorders>
            <w:vAlign w:val="center"/>
          </w:tcPr>
          <w:p w14:paraId="57BCD554" w14:textId="77777777" w:rsidR="00953A65" w:rsidRPr="00B60A82" w:rsidRDefault="00953A65" w:rsidP="00200F94">
            <w:pPr>
              <w:pStyle w:val="Tabletext"/>
              <w:jc w:val="center"/>
              <w:rPr>
                <w:rFonts w:eastAsia="Times New Roman" w:cs="Times New Roman"/>
                <w:lang w:val="fr-FR"/>
              </w:rPr>
            </w:pPr>
            <w:r w:rsidRPr="00B60A82">
              <w:rPr>
                <w:rFonts w:eastAsia="Times New Roman" w:cs="Times New Roman"/>
                <w:lang w:val="fr-FR"/>
              </w:rPr>
              <w:t>33</w:t>
            </w:r>
          </w:p>
        </w:tc>
        <w:tc>
          <w:tcPr>
            <w:tcW w:w="5950" w:type="dxa"/>
            <w:tcBorders>
              <w:top w:val="single" w:sz="5" w:space="0" w:color="000000"/>
              <w:left w:val="single" w:sz="5" w:space="0" w:color="000000"/>
              <w:bottom w:val="single" w:sz="5" w:space="0" w:color="000000"/>
              <w:right w:val="single" w:sz="5" w:space="0" w:color="000000"/>
            </w:tcBorders>
            <w:tcMar>
              <w:left w:w="85" w:type="dxa"/>
              <w:right w:w="85" w:type="dxa"/>
            </w:tcMar>
            <w:vAlign w:val="center"/>
          </w:tcPr>
          <w:p w14:paraId="0250CB37" w14:textId="77777777" w:rsidR="00953A65" w:rsidRPr="00B60A82" w:rsidRDefault="00953A65" w:rsidP="00200F94">
            <w:pPr>
              <w:pStyle w:val="Tabletext"/>
              <w:rPr>
                <w:rFonts w:eastAsia="Times New Roman" w:cs="Times New Roman"/>
                <w:b/>
                <w:bCs/>
                <w:lang w:val="fr-FR"/>
              </w:rPr>
            </w:pPr>
            <w:r w:rsidRPr="00B60A82">
              <w:rPr>
                <w:b/>
                <w:bCs/>
                <w:lang w:val="fr-FR"/>
              </w:rPr>
              <w:t>Modification de la Résolution 87</w:t>
            </w:r>
          </w:p>
          <w:p w14:paraId="7090AC55" w14:textId="77777777" w:rsidR="00953A65" w:rsidRPr="00B60A82" w:rsidRDefault="00953A65" w:rsidP="00200F94">
            <w:pPr>
              <w:pStyle w:val="Tabletext"/>
              <w:rPr>
                <w:rFonts w:eastAsia="Times New Roman" w:cs="Times New Roman"/>
                <w:lang w:val="fr-FR"/>
              </w:rPr>
            </w:pPr>
            <w:r w:rsidRPr="00B60A82">
              <w:rPr>
                <w:color w:val="000000"/>
                <w:lang w:val="fr-FR"/>
              </w:rPr>
              <w:t>"Participation du Secteur de la normalisation des télécommunications de l'UIT à l'examen et à la révision périodiques du Règlement des télécommunications internationales"</w:t>
            </w:r>
          </w:p>
        </w:tc>
        <w:tc>
          <w:tcPr>
            <w:tcW w:w="3061" w:type="dxa"/>
            <w:tcBorders>
              <w:top w:val="single" w:sz="5" w:space="0" w:color="000000"/>
              <w:left w:val="single" w:sz="5" w:space="0" w:color="000000"/>
              <w:bottom w:val="single" w:sz="5" w:space="0" w:color="000000"/>
              <w:right w:val="single" w:sz="5" w:space="0" w:color="000000"/>
            </w:tcBorders>
            <w:tcMar>
              <w:left w:w="85" w:type="dxa"/>
              <w:right w:w="85" w:type="dxa"/>
            </w:tcMar>
            <w:vAlign w:val="center"/>
          </w:tcPr>
          <w:p w14:paraId="7930314A" w14:textId="4DDEA5BD" w:rsidR="00953A65" w:rsidRPr="00B60A82" w:rsidRDefault="00953A65" w:rsidP="00200F94">
            <w:pPr>
              <w:pStyle w:val="Tabletext"/>
              <w:rPr>
                <w:rFonts w:cs="Times New Roman"/>
                <w:lang w:val="fr-FR"/>
              </w:rPr>
            </w:pPr>
            <w:r w:rsidRPr="00B60A82">
              <w:rPr>
                <w:lang w:val="fr-FR"/>
              </w:rPr>
              <w:t>Alexeï Borodin</w:t>
            </w:r>
            <w:r w:rsidRPr="00B60A82">
              <w:rPr>
                <w:lang w:val="fr-FR"/>
              </w:rPr>
              <w:br/>
            </w:r>
            <w:hyperlink r:id="rId71" w:anchor="compose?to=%22%D0%90%D0%BB%D0%B5%D0%BA%D1%81%D0%B5%D0%B9%20%D0%91%D0%BE%D1%80%D0%BE%D0%B4%D0%B8%D0%BD%22%20%3Caborodin%40rcc.org.ru%3E" w:history="1">
              <w:r w:rsidRPr="00B60A82">
                <w:rPr>
                  <w:rStyle w:val="Hyperlink"/>
                  <w:rFonts w:cs="Times New Roman"/>
                  <w:color w:val="0070C0"/>
                  <w:shd w:val="clear" w:color="auto" w:fill="FFFFFF"/>
                  <w:lang w:val="fr-FR"/>
                </w:rPr>
                <w:t>aborodin@rcc.org.ru</w:t>
              </w:r>
            </w:hyperlink>
          </w:p>
        </w:tc>
        <w:tc>
          <w:tcPr>
            <w:tcW w:w="454" w:type="dxa"/>
            <w:tcBorders>
              <w:top w:val="single" w:sz="5" w:space="0" w:color="000000"/>
              <w:left w:val="single" w:sz="5" w:space="0" w:color="000000"/>
              <w:bottom w:val="single" w:sz="5" w:space="0" w:color="000000"/>
              <w:right w:val="single" w:sz="5" w:space="0" w:color="000000"/>
            </w:tcBorders>
            <w:vAlign w:val="center"/>
          </w:tcPr>
          <w:p w14:paraId="48DFD0C1" w14:textId="77777777" w:rsidR="00953A65" w:rsidRPr="00B60A82" w:rsidRDefault="00953A65" w:rsidP="00200F94">
            <w:pPr>
              <w:pStyle w:val="Tabletext"/>
              <w:jc w:val="center"/>
              <w:rPr>
                <w:lang w:val="fr-FR"/>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4D58531B"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5079083A"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c>
          <w:tcPr>
            <w:tcW w:w="455" w:type="dxa"/>
            <w:tcBorders>
              <w:top w:val="single" w:sz="5" w:space="0" w:color="000000"/>
              <w:left w:val="single" w:sz="5" w:space="0" w:color="000000"/>
              <w:bottom w:val="single" w:sz="5" w:space="0" w:color="000000"/>
              <w:right w:val="single" w:sz="5" w:space="0" w:color="000000"/>
            </w:tcBorders>
            <w:vAlign w:val="center"/>
          </w:tcPr>
          <w:p w14:paraId="4E3D759B" w14:textId="77777777" w:rsidR="00953A65" w:rsidRPr="00B60A82" w:rsidRDefault="00953A65" w:rsidP="00200F94">
            <w:pPr>
              <w:pStyle w:val="Tabletext"/>
              <w:jc w:val="center"/>
              <w:rPr>
                <w:lang w:val="fr-FR"/>
              </w:rPr>
            </w:pPr>
          </w:p>
        </w:tc>
        <w:tc>
          <w:tcPr>
            <w:tcW w:w="454" w:type="dxa"/>
            <w:tcBorders>
              <w:top w:val="single" w:sz="5" w:space="0" w:color="000000"/>
              <w:left w:val="single" w:sz="5" w:space="0" w:color="000000"/>
              <w:bottom w:val="single" w:sz="5" w:space="0" w:color="000000"/>
              <w:right w:val="single" w:sz="5" w:space="0" w:color="000000"/>
            </w:tcBorders>
            <w:vAlign w:val="center"/>
          </w:tcPr>
          <w:p w14:paraId="26D5A1AA" w14:textId="77777777" w:rsidR="00953A65" w:rsidRPr="00B60A82" w:rsidRDefault="00953A65" w:rsidP="00200F94">
            <w:pPr>
              <w:pStyle w:val="Tabletext"/>
              <w:jc w:val="center"/>
              <w:rPr>
                <w:lang w:val="fr-FR"/>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6CA7AEE0"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77ECC973" w14:textId="77777777" w:rsidR="00953A65" w:rsidRPr="00B60A82" w:rsidRDefault="00953A65" w:rsidP="00200F94">
            <w:pPr>
              <w:pStyle w:val="Tabletext"/>
              <w:jc w:val="center"/>
              <w:rPr>
                <w:lang w:val="fr-FR"/>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51F92734"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5E61DB6B" w14:textId="77777777" w:rsidR="00953A65" w:rsidRPr="00B60A82" w:rsidRDefault="00953A65" w:rsidP="00200F94">
            <w:pPr>
              <w:pStyle w:val="Tabletext"/>
              <w:jc w:val="center"/>
              <w:rPr>
                <w:lang w:val="fr-FR"/>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6B2B766E" w14:textId="77777777" w:rsidR="00953A65" w:rsidRPr="00B60A82" w:rsidRDefault="00953A65" w:rsidP="00200F94">
            <w:pPr>
              <w:pStyle w:val="Tabletext"/>
              <w:jc w:val="center"/>
              <w:rPr>
                <w:lang w:val="fr-FR"/>
              </w:rPr>
            </w:pPr>
          </w:p>
        </w:tc>
      </w:tr>
      <w:tr w:rsidR="00953A65" w:rsidRPr="00B60A82" w14:paraId="5C1D4B4E" w14:textId="77777777" w:rsidTr="00953A65">
        <w:trPr>
          <w:cantSplit/>
        </w:trPr>
        <w:tc>
          <w:tcPr>
            <w:tcW w:w="1021" w:type="dxa"/>
            <w:tcBorders>
              <w:top w:val="single" w:sz="5" w:space="0" w:color="000000"/>
              <w:left w:val="single" w:sz="5" w:space="0" w:color="000000"/>
              <w:bottom w:val="single" w:sz="5" w:space="0" w:color="000000"/>
              <w:right w:val="single" w:sz="5" w:space="0" w:color="000000"/>
            </w:tcBorders>
            <w:vAlign w:val="center"/>
          </w:tcPr>
          <w:p w14:paraId="160241F6" w14:textId="77777777" w:rsidR="00953A65" w:rsidRPr="00B60A82" w:rsidRDefault="00953A65" w:rsidP="00200F94">
            <w:pPr>
              <w:pStyle w:val="Tabletext"/>
              <w:jc w:val="center"/>
              <w:rPr>
                <w:rFonts w:eastAsia="Times New Roman" w:cs="Times New Roman"/>
                <w:lang w:val="fr-FR"/>
              </w:rPr>
            </w:pPr>
            <w:r w:rsidRPr="00B60A82">
              <w:rPr>
                <w:rFonts w:eastAsia="Times New Roman" w:cs="Times New Roman"/>
                <w:lang w:val="fr-FR"/>
              </w:rPr>
              <w:t>34</w:t>
            </w:r>
          </w:p>
        </w:tc>
        <w:tc>
          <w:tcPr>
            <w:tcW w:w="5950" w:type="dxa"/>
            <w:tcBorders>
              <w:top w:val="single" w:sz="5" w:space="0" w:color="000000"/>
              <w:left w:val="single" w:sz="5" w:space="0" w:color="000000"/>
              <w:bottom w:val="single" w:sz="5" w:space="0" w:color="000000"/>
              <w:right w:val="single" w:sz="5" w:space="0" w:color="000000"/>
            </w:tcBorders>
            <w:tcMar>
              <w:left w:w="85" w:type="dxa"/>
              <w:right w:w="85" w:type="dxa"/>
            </w:tcMar>
            <w:vAlign w:val="center"/>
          </w:tcPr>
          <w:p w14:paraId="6FA940DF" w14:textId="77777777" w:rsidR="00953A65" w:rsidRPr="00B60A82" w:rsidRDefault="00953A65" w:rsidP="00200F94">
            <w:pPr>
              <w:pStyle w:val="Tabletext"/>
              <w:rPr>
                <w:rFonts w:eastAsia="Times New Roman" w:cs="Times New Roman"/>
                <w:b/>
                <w:bCs/>
                <w:lang w:val="fr-FR"/>
              </w:rPr>
            </w:pPr>
            <w:r w:rsidRPr="00B60A82">
              <w:rPr>
                <w:b/>
                <w:bCs/>
                <w:lang w:val="fr-FR"/>
              </w:rPr>
              <w:t>Modification de la Résolution 65</w:t>
            </w:r>
          </w:p>
          <w:p w14:paraId="4B2AA84B" w14:textId="77777777" w:rsidR="00953A65" w:rsidRPr="00B60A82" w:rsidRDefault="00953A65" w:rsidP="00200F94">
            <w:pPr>
              <w:pStyle w:val="Tabletext"/>
              <w:rPr>
                <w:rFonts w:eastAsia="Times New Roman" w:cs="Times New Roman"/>
                <w:lang w:val="fr-FR"/>
              </w:rPr>
            </w:pPr>
            <w:r w:rsidRPr="00B60A82">
              <w:rPr>
                <w:color w:val="000000"/>
                <w:lang w:val="fr-FR"/>
              </w:rPr>
              <w:t>"Acheminement des informations relatives au numéro de l'appelant, à l'identification de la ligne appelante et à l'identification de l'origine"</w:t>
            </w:r>
          </w:p>
        </w:tc>
        <w:tc>
          <w:tcPr>
            <w:tcW w:w="3061" w:type="dxa"/>
            <w:tcBorders>
              <w:top w:val="single" w:sz="5" w:space="0" w:color="000000"/>
              <w:left w:val="single" w:sz="5" w:space="0" w:color="000000"/>
              <w:bottom w:val="single" w:sz="5" w:space="0" w:color="000000"/>
              <w:right w:val="single" w:sz="5" w:space="0" w:color="000000"/>
            </w:tcBorders>
            <w:tcMar>
              <w:left w:w="85" w:type="dxa"/>
              <w:right w:w="85" w:type="dxa"/>
            </w:tcMar>
            <w:vAlign w:val="center"/>
          </w:tcPr>
          <w:p w14:paraId="3E8713B2" w14:textId="7189218B" w:rsidR="00953A65" w:rsidRPr="00B60A82" w:rsidRDefault="00953A65" w:rsidP="00200F94">
            <w:pPr>
              <w:pStyle w:val="Tabletext"/>
              <w:rPr>
                <w:rFonts w:cs="Times New Roman"/>
                <w:lang w:val="fr-FR"/>
              </w:rPr>
            </w:pPr>
            <w:r w:rsidRPr="00B60A82">
              <w:rPr>
                <w:lang w:val="fr-FR"/>
              </w:rPr>
              <w:t>Alexeï Borodin</w:t>
            </w:r>
            <w:r w:rsidRPr="00B60A82">
              <w:rPr>
                <w:lang w:val="fr-FR"/>
              </w:rPr>
              <w:br/>
            </w:r>
            <w:hyperlink r:id="rId72" w:anchor="compose?to=%22%D0%90%D0%BB%D0%B5%D0%BA%D1%81%D0%B5%D0%B9%20%D0%91%D0%BE%D1%80%D0%BE%D0%B4%D0%B8%D0%BD%22%20%3Caborodin%40rcc.org.ru%3E" w:history="1">
              <w:r w:rsidRPr="00B60A82">
                <w:rPr>
                  <w:rStyle w:val="Hyperlink"/>
                  <w:rFonts w:cs="Times New Roman"/>
                  <w:color w:val="0070C0"/>
                  <w:shd w:val="clear" w:color="auto" w:fill="FFFFFF"/>
                  <w:lang w:val="fr-FR"/>
                </w:rPr>
                <w:t>abor</w:t>
              </w:r>
              <w:r w:rsidRPr="00B60A82">
                <w:rPr>
                  <w:rStyle w:val="Hyperlink"/>
                  <w:rFonts w:cs="Times New Roman"/>
                  <w:color w:val="0070C0"/>
                  <w:shd w:val="clear" w:color="auto" w:fill="FFFFFF"/>
                  <w:lang w:val="fr-FR"/>
                </w:rPr>
                <w:t>o</w:t>
              </w:r>
              <w:r w:rsidRPr="00B60A82">
                <w:rPr>
                  <w:rStyle w:val="Hyperlink"/>
                  <w:rFonts w:cs="Times New Roman"/>
                  <w:color w:val="0070C0"/>
                  <w:shd w:val="clear" w:color="auto" w:fill="FFFFFF"/>
                  <w:lang w:val="fr-FR"/>
                </w:rPr>
                <w:t>din@rcc.org.ru</w:t>
              </w:r>
            </w:hyperlink>
          </w:p>
        </w:tc>
        <w:tc>
          <w:tcPr>
            <w:tcW w:w="454" w:type="dxa"/>
            <w:tcBorders>
              <w:top w:val="single" w:sz="5" w:space="0" w:color="000000"/>
              <w:left w:val="single" w:sz="5" w:space="0" w:color="000000"/>
              <w:bottom w:val="single" w:sz="5" w:space="0" w:color="000000"/>
              <w:right w:val="single" w:sz="5" w:space="0" w:color="000000"/>
            </w:tcBorders>
            <w:vAlign w:val="center"/>
          </w:tcPr>
          <w:p w14:paraId="5F0B7452" w14:textId="77777777" w:rsidR="00953A65" w:rsidRPr="00B60A82" w:rsidRDefault="00953A65" w:rsidP="00200F94">
            <w:pPr>
              <w:pStyle w:val="Tabletext"/>
              <w:jc w:val="center"/>
              <w:rPr>
                <w:lang w:val="fr-FR"/>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557A53C4" w14:textId="77777777" w:rsidR="00953A65" w:rsidRPr="00B60A82" w:rsidRDefault="00953A65" w:rsidP="00200F94">
            <w:pPr>
              <w:pStyle w:val="Tabletext"/>
              <w:jc w:val="center"/>
              <w:rPr>
                <w:lang w:val="fr-FR"/>
              </w:rPr>
            </w:pPr>
          </w:p>
        </w:tc>
        <w:tc>
          <w:tcPr>
            <w:tcW w:w="454" w:type="dxa"/>
            <w:tcBorders>
              <w:top w:val="single" w:sz="5" w:space="0" w:color="000000"/>
              <w:left w:val="single" w:sz="5" w:space="0" w:color="000000"/>
              <w:bottom w:val="single" w:sz="5" w:space="0" w:color="000000"/>
              <w:right w:val="single" w:sz="5" w:space="0" w:color="000000"/>
            </w:tcBorders>
            <w:vAlign w:val="center"/>
          </w:tcPr>
          <w:p w14:paraId="50EC6835"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c>
          <w:tcPr>
            <w:tcW w:w="455" w:type="dxa"/>
            <w:tcBorders>
              <w:top w:val="single" w:sz="5" w:space="0" w:color="000000"/>
              <w:left w:val="single" w:sz="5" w:space="0" w:color="000000"/>
              <w:bottom w:val="single" w:sz="5" w:space="0" w:color="000000"/>
              <w:right w:val="single" w:sz="5" w:space="0" w:color="000000"/>
            </w:tcBorders>
            <w:vAlign w:val="center"/>
          </w:tcPr>
          <w:p w14:paraId="1866A993" w14:textId="77777777" w:rsidR="00953A65" w:rsidRPr="00B60A82" w:rsidRDefault="00953A65" w:rsidP="00200F94">
            <w:pPr>
              <w:pStyle w:val="Tabletext"/>
              <w:jc w:val="center"/>
              <w:rPr>
                <w:lang w:val="fr-FR"/>
              </w:rPr>
            </w:pPr>
          </w:p>
        </w:tc>
        <w:tc>
          <w:tcPr>
            <w:tcW w:w="454" w:type="dxa"/>
            <w:tcBorders>
              <w:top w:val="single" w:sz="5" w:space="0" w:color="000000"/>
              <w:left w:val="single" w:sz="5" w:space="0" w:color="000000"/>
              <w:bottom w:val="single" w:sz="5" w:space="0" w:color="000000"/>
              <w:right w:val="single" w:sz="5" w:space="0" w:color="000000"/>
            </w:tcBorders>
            <w:vAlign w:val="center"/>
          </w:tcPr>
          <w:p w14:paraId="35842A98" w14:textId="77777777" w:rsidR="00953A65" w:rsidRPr="00B60A82" w:rsidRDefault="00953A65" w:rsidP="00200F94">
            <w:pPr>
              <w:pStyle w:val="Tabletext"/>
              <w:jc w:val="center"/>
              <w:rPr>
                <w:lang w:val="fr-FR"/>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2A62D9EB"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2D4ED7E6" w14:textId="77777777" w:rsidR="00953A65" w:rsidRPr="00B60A82" w:rsidRDefault="00953A65" w:rsidP="00200F94">
            <w:pPr>
              <w:pStyle w:val="Tabletext"/>
              <w:jc w:val="center"/>
              <w:rPr>
                <w:lang w:val="fr-FR"/>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44BD6FFE"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327E2A28" w14:textId="77777777" w:rsidR="00953A65" w:rsidRPr="00B60A82" w:rsidRDefault="00953A65" w:rsidP="00200F94">
            <w:pPr>
              <w:pStyle w:val="Tabletext"/>
              <w:jc w:val="center"/>
              <w:rPr>
                <w:lang w:val="fr-FR"/>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2D2413EE"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r>
      <w:tr w:rsidR="00953A65" w:rsidRPr="00B60A82" w14:paraId="200EA4F3" w14:textId="77777777" w:rsidTr="00953A65">
        <w:trPr>
          <w:cantSplit/>
        </w:trPr>
        <w:tc>
          <w:tcPr>
            <w:tcW w:w="1021" w:type="dxa"/>
            <w:tcBorders>
              <w:top w:val="single" w:sz="5" w:space="0" w:color="000000"/>
              <w:left w:val="single" w:sz="5" w:space="0" w:color="000000"/>
              <w:bottom w:val="single" w:sz="5" w:space="0" w:color="000000"/>
              <w:right w:val="single" w:sz="5" w:space="0" w:color="000000"/>
            </w:tcBorders>
            <w:vAlign w:val="center"/>
          </w:tcPr>
          <w:p w14:paraId="6ADED1DD" w14:textId="77777777" w:rsidR="00953A65" w:rsidRPr="00B60A82" w:rsidRDefault="00953A65" w:rsidP="00200F94">
            <w:pPr>
              <w:pStyle w:val="Tabletext"/>
              <w:jc w:val="center"/>
              <w:rPr>
                <w:rFonts w:eastAsia="Times New Roman" w:cs="Times New Roman"/>
                <w:lang w:val="fr-FR"/>
              </w:rPr>
            </w:pPr>
            <w:r w:rsidRPr="00B60A82">
              <w:rPr>
                <w:rFonts w:eastAsia="Times New Roman" w:cs="Times New Roman"/>
                <w:lang w:val="fr-FR"/>
              </w:rPr>
              <w:t>35</w:t>
            </w:r>
          </w:p>
        </w:tc>
        <w:tc>
          <w:tcPr>
            <w:tcW w:w="5950" w:type="dxa"/>
            <w:tcBorders>
              <w:top w:val="single" w:sz="5" w:space="0" w:color="000000"/>
              <w:left w:val="single" w:sz="5" w:space="0" w:color="000000"/>
              <w:bottom w:val="single" w:sz="5" w:space="0" w:color="000000"/>
              <w:right w:val="single" w:sz="5" w:space="0" w:color="000000"/>
            </w:tcBorders>
            <w:tcMar>
              <w:left w:w="85" w:type="dxa"/>
              <w:right w:w="85" w:type="dxa"/>
            </w:tcMar>
            <w:vAlign w:val="center"/>
          </w:tcPr>
          <w:p w14:paraId="01260606" w14:textId="77777777" w:rsidR="00953A65" w:rsidRPr="00B60A82" w:rsidRDefault="00953A65" w:rsidP="00200F94">
            <w:pPr>
              <w:pStyle w:val="Tabletext"/>
              <w:rPr>
                <w:rFonts w:eastAsia="Times New Roman" w:cs="Times New Roman"/>
                <w:b/>
                <w:bCs/>
                <w:lang w:val="fr-FR"/>
              </w:rPr>
            </w:pPr>
            <w:r w:rsidRPr="00B60A82">
              <w:rPr>
                <w:b/>
                <w:bCs/>
                <w:lang w:val="fr-FR"/>
              </w:rPr>
              <w:t>Modification de la Résolution 76</w:t>
            </w:r>
          </w:p>
          <w:p w14:paraId="2AC1B5AD" w14:textId="77777777" w:rsidR="00953A65" w:rsidRPr="00B60A82" w:rsidRDefault="00953A65" w:rsidP="00200F94">
            <w:pPr>
              <w:pStyle w:val="Tabletext"/>
              <w:rPr>
                <w:rFonts w:eastAsia="Times New Roman" w:cs="Times New Roman"/>
                <w:lang w:val="fr-FR"/>
              </w:rPr>
            </w:pPr>
            <w:r w:rsidRPr="00B60A82">
              <w:rPr>
                <w:color w:val="000000"/>
                <w:lang w:val="fr-FR"/>
              </w:rPr>
              <w:t>"Études relatives aux tests de conformité et d'interopérabilité, assistance aux pays en développement et futur programme éventuel de marque UIT"</w:t>
            </w:r>
          </w:p>
        </w:tc>
        <w:tc>
          <w:tcPr>
            <w:tcW w:w="3061" w:type="dxa"/>
            <w:tcBorders>
              <w:top w:val="single" w:sz="5" w:space="0" w:color="000000"/>
              <w:left w:val="single" w:sz="5" w:space="0" w:color="000000"/>
              <w:bottom w:val="single" w:sz="5" w:space="0" w:color="000000"/>
              <w:right w:val="single" w:sz="5" w:space="0" w:color="000000"/>
            </w:tcBorders>
            <w:tcMar>
              <w:left w:w="85" w:type="dxa"/>
              <w:right w:w="85" w:type="dxa"/>
            </w:tcMar>
            <w:vAlign w:val="center"/>
          </w:tcPr>
          <w:p w14:paraId="646368BE" w14:textId="34D8C230" w:rsidR="00953A65" w:rsidRPr="00B60A82" w:rsidRDefault="00953A65" w:rsidP="00200F94">
            <w:pPr>
              <w:pStyle w:val="Tabletext"/>
              <w:rPr>
                <w:lang w:val="fr-FR"/>
              </w:rPr>
            </w:pPr>
            <w:r w:rsidRPr="00B60A82">
              <w:rPr>
                <w:lang w:val="fr-FR"/>
              </w:rPr>
              <w:t>Alexeï Borodin</w:t>
            </w:r>
            <w:r w:rsidRPr="00B60A82">
              <w:rPr>
                <w:lang w:val="fr-FR"/>
              </w:rPr>
              <w:br/>
            </w:r>
            <w:hyperlink r:id="rId73" w:anchor="compose?to=%22%D0%90%D0%BB%D0%B5%D0%BA%D1%81%D0%B5%D0%B9%20%D0%91%D0%BE%D1%80%D0%BE%D0%B4%D0%B8%D0%BD%22%20%3Caborodin%40rcc.org.ru%3E" w:history="1">
              <w:r w:rsidRPr="00B60A82">
                <w:rPr>
                  <w:rStyle w:val="Hyperlink"/>
                  <w:rFonts w:cs="Times New Roman"/>
                  <w:color w:val="0070C0"/>
                  <w:shd w:val="clear" w:color="auto" w:fill="FFFFFF"/>
                  <w:lang w:val="fr-FR"/>
                </w:rPr>
                <w:t>aborodin@rcc.org.ru</w:t>
              </w:r>
            </w:hyperlink>
          </w:p>
        </w:tc>
        <w:tc>
          <w:tcPr>
            <w:tcW w:w="454" w:type="dxa"/>
            <w:tcBorders>
              <w:top w:val="single" w:sz="5" w:space="0" w:color="000000"/>
              <w:left w:val="single" w:sz="5" w:space="0" w:color="000000"/>
              <w:bottom w:val="single" w:sz="5" w:space="0" w:color="000000"/>
              <w:right w:val="single" w:sz="5" w:space="0" w:color="000000"/>
            </w:tcBorders>
            <w:vAlign w:val="center"/>
          </w:tcPr>
          <w:p w14:paraId="54B61D85" w14:textId="77777777" w:rsidR="00953A65" w:rsidRPr="00B60A82" w:rsidRDefault="00953A65" w:rsidP="00200F94">
            <w:pPr>
              <w:pStyle w:val="Tabletext"/>
              <w:jc w:val="center"/>
              <w:rPr>
                <w:lang w:val="fr-FR"/>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69976D67" w14:textId="77777777" w:rsidR="00953A65" w:rsidRPr="00B60A82" w:rsidRDefault="00953A65" w:rsidP="00200F94">
            <w:pPr>
              <w:pStyle w:val="Tabletext"/>
              <w:jc w:val="center"/>
              <w:rPr>
                <w:lang w:val="fr-FR"/>
              </w:rPr>
            </w:pPr>
          </w:p>
        </w:tc>
        <w:tc>
          <w:tcPr>
            <w:tcW w:w="454" w:type="dxa"/>
            <w:tcBorders>
              <w:top w:val="single" w:sz="5" w:space="0" w:color="000000"/>
              <w:left w:val="single" w:sz="5" w:space="0" w:color="000000"/>
              <w:bottom w:val="single" w:sz="5" w:space="0" w:color="000000"/>
              <w:right w:val="single" w:sz="5" w:space="0" w:color="000000"/>
            </w:tcBorders>
            <w:vAlign w:val="center"/>
          </w:tcPr>
          <w:p w14:paraId="714CEC72"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c>
          <w:tcPr>
            <w:tcW w:w="455" w:type="dxa"/>
            <w:tcBorders>
              <w:top w:val="single" w:sz="5" w:space="0" w:color="000000"/>
              <w:left w:val="single" w:sz="5" w:space="0" w:color="000000"/>
              <w:bottom w:val="single" w:sz="5" w:space="0" w:color="000000"/>
              <w:right w:val="single" w:sz="5" w:space="0" w:color="000000"/>
            </w:tcBorders>
            <w:vAlign w:val="center"/>
          </w:tcPr>
          <w:p w14:paraId="2F17BE10" w14:textId="77777777" w:rsidR="00953A65" w:rsidRPr="00B60A82" w:rsidRDefault="00953A65" w:rsidP="00200F94">
            <w:pPr>
              <w:pStyle w:val="Tabletext"/>
              <w:jc w:val="center"/>
              <w:rPr>
                <w:lang w:val="fr-FR"/>
              </w:rPr>
            </w:pPr>
          </w:p>
        </w:tc>
        <w:tc>
          <w:tcPr>
            <w:tcW w:w="454" w:type="dxa"/>
            <w:tcBorders>
              <w:top w:val="single" w:sz="5" w:space="0" w:color="000000"/>
              <w:left w:val="single" w:sz="5" w:space="0" w:color="000000"/>
              <w:bottom w:val="single" w:sz="5" w:space="0" w:color="000000"/>
              <w:right w:val="single" w:sz="5" w:space="0" w:color="000000"/>
            </w:tcBorders>
            <w:vAlign w:val="center"/>
          </w:tcPr>
          <w:p w14:paraId="3CE32DFA" w14:textId="77777777" w:rsidR="00953A65" w:rsidRPr="00B60A82" w:rsidRDefault="00953A65" w:rsidP="00200F94">
            <w:pPr>
              <w:pStyle w:val="Tabletext"/>
              <w:jc w:val="center"/>
              <w:rPr>
                <w:lang w:val="fr-FR"/>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72679234"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0A60D28D" w14:textId="77777777" w:rsidR="00953A65" w:rsidRPr="00B60A82" w:rsidRDefault="00953A65" w:rsidP="00200F94">
            <w:pPr>
              <w:pStyle w:val="Tabletext"/>
              <w:jc w:val="center"/>
              <w:rPr>
                <w:lang w:val="fr-FR"/>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3F7A0FDD"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48BF644E" w14:textId="77777777" w:rsidR="00953A65" w:rsidRPr="00B60A82" w:rsidRDefault="00953A65" w:rsidP="00200F94">
            <w:pPr>
              <w:pStyle w:val="Tabletext"/>
              <w:jc w:val="center"/>
              <w:rPr>
                <w:lang w:val="fr-FR"/>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7177E810"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r>
      <w:tr w:rsidR="00953A65" w:rsidRPr="00B60A82" w14:paraId="46B8D169" w14:textId="77777777" w:rsidTr="00953A65">
        <w:trPr>
          <w:cantSplit/>
        </w:trPr>
        <w:tc>
          <w:tcPr>
            <w:tcW w:w="1021" w:type="dxa"/>
            <w:tcBorders>
              <w:top w:val="single" w:sz="5" w:space="0" w:color="000000"/>
              <w:left w:val="single" w:sz="5" w:space="0" w:color="000000"/>
              <w:bottom w:val="single" w:sz="5" w:space="0" w:color="000000"/>
              <w:right w:val="single" w:sz="5" w:space="0" w:color="000000"/>
            </w:tcBorders>
            <w:vAlign w:val="center"/>
          </w:tcPr>
          <w:p w14:paraId="6CDAD0EC" w14:textId="77777777" w:rsidR="00953A65" w:rsidRPr="00B60A82" w:rsidRDefault="00953A65" w:rsidP="00200F94">
            <w:pPr>
              <w:pStyle w:val="Tabletext"/>
              <w:jc w:val="center"/>
              <w:rPr>
                <w:rFonts w:eastAsia="Times New Roman" w:cs="Times New Roman"/>
                <w:lang w:val="fr-FR"/>
              </w:rPr>
            </w:pPr>
            <w:r w:rsidRPr="00B60A82">
              <w:rPr>
                <w:rFonts w:eastAsia="Times New Roman" w:cs="Times New Roman"/>
                <w:lang w:val="fr-FR"/>
              </w:rPr>
              <w:lastRenderedPageBreak/>
              <w:t>36</w:t>
            </w:r>
          </w:p>
        </w:tc>
        <w:tc>
          <w:tcPr>
            <w:tcW w:w="5950" w:type="dxa"/>
            <w:tcBorders>
              <w:top w:val="single" w:sz="5" w:space="0" w:color="000000"/>
              <w:left w:val="single" w:sz="5" w:space="0" w:color="000000"/>
              <w:bottom w:val="single" w:sz="5" w:space="0" w:color="000000"/>
              <w:right w:val="single" w:sz="5" w:space="0" w:color="000000"/>
            </w:tcBorders>
            <w:tcMar>
              <w:left w:w="85" w:type="dxa"/>
              <w:right w:w="85" w:type="dxa"/>
            </w:tcMar>
            <w:vAlign w:val="center"/>
          </w:tcPr>
          <w:p w14:paraId="218DD4FD" w14:textId="77777777" w:rsidR="00953A65" w:rsidRPr="00B60A82" w:rsidRDefault="00953A65" w:rsidP="00200F94">
            <w:pPr>
              <w:pStyle w:val="Tabletext"/>
              <w:rPr>
                <w:rFonts w:eastAsia="Times New Roman" w:cs="Times New Roman"/>
                <w:lang w:val="fr-FR"/>
              </w:rPr>
            </w:pPr>
            <w:r w:rsidRPr="00B60A82">
              <w:rPr>
                <w:b/>
                <w:bCs/>
                <w:lang w:val="fr-FR"/>
              </w:rPr>
              <w:t xml:space="preserve">Modification de la </w:t>
            </w:r>
            <w:r w:rsidRPr="00B60A82">
              <w:rPr>
                <w:b/>
                <w:lang w:val="fr-FR"/>
              </w:rPr>
              <w:t>Résolution 72</w:t>
            </w:r>
          </w:p>
          <w:p w14:paraId="5930AD13" w14:textId="77777777" w:rsidR="00953A65" w:rsidRPr="00B60A82" w:rsidRDefault="00953A65" w:rsidP="00200F94">
            <w:pPr>
              <w:pStyle w:val="Tabletext"/>
              <w:rPr>
                <w:rFonts w:eastAsia="Times New Roman" w:cs="Times New Roman"/>
                <w:lang w:val="fr-FR"/>
              </w:rPr>
            </w:pPr>
            <w:r w:rsidRPr="00B60A82">
              <w:rPr>
                <w:color w:val="000000"/>
                <w:lang w:val="fr-FR"/>
              </w:rPr>
              <w:t>"Problèmes de mesure et d'évaluation liés à l'exposition des personnes aux champs électromagnétiques"</w:t>
            </w:r>
          </w:p>
        </w:tc>
        <w:tc>
          <w:tcPr>
            <w:tcW w:w="3061" w:type="dxa"/>
            <w:tcBorders>
              <w:top w:val="single" w:sz="5" w:space="0" w:color="000000"/>
              <w:left w:val="single" w:sz="5" w:space="0" w:color="000000"/>
              <w:bottom w:val="single" w:sz="5" w:space="0" w:color="000000"/>
              <w:right w:val="single" w:sz="5" w:space="0" w:color="000000"/>
            </w:tcBorders>
            <w:tcMar>
              <w:left w:w="85" w:type="dxa"/>
              <w:right w:w="85" w:type="dxa"/>
            </w:tcMar>
            <w:vAlign w:val="center"/>
          </w:tcPr>
          <w:p w14:paraId="3B6C9076" w14:textId="7A9E8C77" w:rsidR="00953A65" w:rsidRPr="00B60A82" w:rsidRDefault="00953A65" w:rsidP="00200F94">
            <w:pPr>
              <w:pStyle w:val="Tabletext"/>
              <w:rPr>
                <w:lang w:val="fr-FR"/>
              </w:rPr>
            </w:pPr>
            <w:r w:rsidRPr="00B60A82">
              <w:rPr>
                <w:lang w:val="fr-FR"/>
              </w:rPr>
              <w:t>Alexeï Borodin</w:t>
            </w:r>
            <w:r w:rsidRPr="00B60A82">
              <w:rPr>
                <w:lang w:val="fr-FR"/>
              </w:rPr>
              <w:br/>
            </w:r>
            <w:hyperlink r:id="rId74" w:anchor="compose?to=%22%D0%90%D0%BB%D0%B5%D0%BA%D1%81%D0%B5%D0%B9%20%D0%91%D0%BE%D1%80%D0%BE%D0%B4%D0%B8%D0%BD%22%20%3Caborodin%40rcc.org.ru%3E" w:history="1">
              <w:r w:rsidRPr="00B60A82">
                <w:rPr>
                  <w:rStyle w:val="Hyperlink"/>
                  <w:rFonts w:cs="Times New Roman"/>
                  <w:color w:val="0070C0"/>
                  <w:shd w:val="clear" w:color="auto" w:fill="FFFFFF"/>
                  <w:lang w:val="fr-FR"/>
                </w:rPr>
                <w:t>aborodin@rcc.org.ru</w:t>
              </w:r>
            </w:hyperlink>
          </w:p>
          <w:p w14:paraId="4EEEE18C" w14:textId="77777777" w:rsidR="00953A65" w:rsidRPr="00B60A82" w:rsidRDefault="00953A65" w:rsidP="00200F94">
            <w:pPr>
              <w:pStyle w:val="Tabletext"/>
              <w:rPr>
                <w:lang w:val="fr-FR"/>
              </w:rPr>
            </w:pPr>
            <w:r w:rsidRPr="00B60A82">
              <w:rPr>
                <w:lang w:val="fr-FR"/>
              </w:rPr>
              <w:t>Evgeny Tonkikh</w:t>
            </w:r>
            <w:r w:rsidRPr="00B60A82">
              <w:rPr>
                <w:lang w:val="fr-FR"/>
              </w:rPr>
              <w:br/>
            </w:r>
            <w:hyperlink r:id="rId75" w:anchor="compose?to=%3Ctonkihev%40niir.ru%3E" w:history="1">
              <w:r w:rsidRPr="00B60A82">
                <w:rPr>
                  <w:rStyle w:val="Hyperlink"/>
                  <w:rFonts w:cs="Times New Roman"/>
                  <w:color w:val="0070C0"/>
                  <w:shd w:val="clear" w:color="auto" w:fill="FFFFFF"/>
                  <w:lang w:val="fr-FR"/>
                </w:rPr>
                <w:t>tonkih</w:t>
              </w:r>
              <w:r w:rsidRPr="00B60A82">
                <w:rPr>
                  <w:rStyle w:val="Hyperlink"/>
                  <w:rFonts w:cs="Times New Roman"/>
                  <w:color w:val="0070C0"/>
                  <w:shd w:val="clear" w:color="auto" w:fill="FFFFFF"/>
                  <w:lang w:val="fr-FR"/>
                </w:rPr>
                <w:t>e</w:t>
              </w:r>
              <w:r w:rsidRPr="00B60A82">
                <w:rPr>
                  <w:rStyle w:val="Hyperlink"/>
                  <w:rFonts w:cs="Times New Roman"/>
                  <w:color w:val="0070C0"/>
                  <w:shd w:val="clear" w:color="auto" w:fill="FFFFFF"/>
                  <w:lang w:val="fr-FR"/>
                </w:rPr>
                <w:t>v@niir.ru</w:t>
              </w:r>
            </w:hyperlink>
          </w:p>
        </w:tc>
        <w:tc>
          <w:tcPr>
            <w:tcW w:w="454" w:type="dxa"/>
            <w:tcBorders>
              <w:top w:val="single" w:sz="5" w:space="0" w:color="000000"/>
              <w:left w:val="single" w:sz="5" w:space="0" w:color="000000"/>
              <w:bottom w:val="single" w:sz="5" w:space="0" w:color="000000"/>
              <w:right w:val="single" w:sz="5" w:space="0" w:color="000000"/>
            </w:tcBorders>
            <w:vAlign w:val="center"/>
          </w:tcPr>
          <w:p w14:paraId="3D4F9A2A" w14:textId="77777777" w:rsidR="00953A65" w:rsidRPr="00B60A82" w:rsidRDefault="00953A65" w:rsidP="00200F94">
            <w:pPr>
              <w:pStyle w:val="Tabletext"/>
              <w:jc w:val="center"/>
              <w:rPr>
                <w:lang w:val="fr-FR"/>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31DA2316"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1880D711"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c>
          <w:tcPr>
            <w:tcW w:w="455" w:type="dxa"/>
            <w:tcBorders>
              <w:top w:val="single" w:sz="5" w:space="0" w:color="000000"/>
              <w:left w:val="single" w:sz="5" w:space="0" w:color="000000"/>
              <w:bottom w:val="single" w:sz="5" w:space="0" w:color="000000"/>
              <w:right w:val="single" w:sz="5" w:space="0" w:color="000000"/>
            </w:tcBorders>
            <w:vAlign w:val="center"/>
          </w:tcPr>
          <w:p w14:paraId="21C75303" w14:textId="77777777" w:rsidR="00953A65" w:rsidRPr="00B60A82" w:rsidRDefault="00953A65" w:rsidP="00200F94">
            <w:pPr>
              <w:pStyle w:val="Tabletext"/>
              <w:jc w:val="center"/>
              <w:rPr>
                <w:lang w:val="fr-FR"/>
              </w:rPr>
            </w:pPr>
          </w:p>
        </w:tc>
        <w:tc>
          <w:tcPr>
            <w:tcW w:w="454" w:type="dxa"/>
            <w:tcBorders>
              <w:top w:val="single" w:sz="5" w:space="0" w:color="000000"/>
              <w:left w:val="single" w:sz="5" w:space="0" w:color="000000"/>
              <w:bottom w:val="single" w:sz="5" w:space="0" w:color="000000"/>
              <w:right w:val="single" w:sz="5" w:space="0" w:color="000000"/>
            </w:tcBorders>
            <w:vAlign w:val="center"/>
          </w:tcPr>
          <w:p w14:paraId="76C85787" w14:textId="77777777" w:rsidR="00953A65" w:rsidRPr="00B60A82" w:rsidRDefault="00953A65" w:rsidP="00200F94">
            <w:pPr>
              <w:pStyle w:val="Tabletext"/>
              <w:jc w:val="center"/>
              <w:rPr>
                <w:lang w:val="fr-FR"/>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7ED2D425"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79218440" w14:textId="77777777" w:rsidR="00953A65" w:rsidRPr="00B60A82" w:rsidRDefault="00953A65" w:rsidP="00200F94">
            <w:pPr>
              <w:pStyle w:val="Tabletext"/>
              <w:jc w:val="center"/>
              <w:rPr>
                <w:lang w:val="fr-FR"/>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15DB9259"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238A26FE" w14:textId="77777777" w:rsidR="00953A65" w:rsidRPr="00B60A82" w:rsidRDefault="00953A65" w:rsidP="00200F94">
            <w:pPr>
              <w:pStyle w:val="Tabletext"/>
              <w:jc w:val="center"/>
              <w:rPr>
                <w:lang w:val="fr-FR"/>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06069CC4"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r>
      <w:tr w:rsidR="00953A65" w:rsidRPr="00B60A82" w14:paraId="2A5B1729" w14:textId="77777777" w:rsidTr="00953A65">
        <w:trPr>
          <w:cantSplit/>
        </w:trPr>
        <w:tc>
          <w:tcPr>
            <w:tcW w:w="1021" w:type="dxa"/>
            <w:tcBorders>
              <w:top w:val="single" w:sz="5" w:space="0" w:color="000000"/>
              <w:left w:val="single" w:sz="5" w:space="0" w:color="000000"/>
              <w:bottom w:val="single" w:sz="5" w:space="0" w:color="000000"/>
              <w:right w:val="single" w:sz="5" w:space="0" w:color="000000"/>
            </w:tcBorders>
            <w:vAlign w:val="center"/>
          </w:tcPr>
          <w:p w14:paraId="3B468A8D" w14:textId="77777777" w:rsidR="00953A65" w:rsidRPr="00B60A82" w:rsidRDefault="00953A65" w:rsidP="00200F94">
            <w:pPr>
              <w:pStyle w:val="Tabletext"/>
              <w:jc w:val="center"/>
              <w:rPr>
                <w:rFonts w:eastAsia="Times New Roman" w:cs="Times New Roman"/>
                <w:lang w:val="fr-FR"/>
              </w:rPr>
            </w:pPr>
            <w:r w:rsidRPr="00B60A82">
              <w:rPr>
                <w:rFonts w:eastAsia="Times New Roman" w:cs="Times New Roman"/>
                <w:lang w:val="fr-FR"/>
              </w:rPr>
              <w:t>37</w:t>
            </w:r>
          </w:p>
        </w:tc>
        <w:tc>
          <w:tcPr>
            <w:tcW w:w="5950" w:type="dxa"/>
            <w:tcBorders>
              <w:top w:val="single" w:sz="5" w:space="0" w:color="000000"/>
              <w:left w:val="single" w:sz="5" w:space="0" w:color="000000"/>
              <w:bottom w:val="single" w:sz="5" w:space="0" w:color="000000"/>
              <w:right w:val="single" w:sz="5" w:space="0" w:color="000000"/>
            </w:tcBorders>
            <w:tcMar>
              <w:left w:w="85" w:type="dxa"/>
              <w:right w:w="85" w:type="dxa"/>
            </w:tcMar>
            <w:vAlign w:val="center"/>
          </w:tcPr>
          <w:p w14:paraId="1C3E2229" w14:textId="77777777" w:rsidR="00953A65" w:rsidRPr="00B60A82" w:rsidRDefault="00953A65" w:rsidP="00200F94">
            <w:pPr>
              <w:pStyle w:val="Tabletext"/>
              <w:rPr>
                <w:rFonts w:eastAsia="Times New Roman" w:cs="Times New Roman"/>
                <w:lang w:val="fr-FR"/>
              </w:rPr>
            </w:pPr>
            <w:r w:rsidRPr="00B60A82">
              <w:rPr>
                <w:rFonts w:eastAsia="Times New Roman" w:cs="Times New Roman"/>
                <w:lang w:val="fr-FR"/>
              </w:rPr>
              <w:t>Position des Administrations des pays membres de la RCC concernant l'optimisation des travaux et la restructuration des commissions d'études du Secteur de la normalisation des télécommunications</w:t>
            </w:r>
          </w:p>
        </w:tc>
        <w:tc>
          <w:tcPr>
            <w:tcW w:w="3061" w:type="dxa"/>
            <w:tcBorders>
              <w:top w:val="single" w:sz="5" w:space="0" w:color="000000"/>
              <w:left w:val="single" w:sz="5" w:space="0" w:color="000000"/>
              <w:bottom w:val="single" w:sz="5" w:space="0" w:color="000000"/>
              <w:right w:val="single" w:sz="5" w:space="0" w:color="000000"/>
            </w:tcBorders>
            <w:tcMar>
              <w:left w:w="85" w:type="dxa"/>
              <w:right w:w="85" w:type="dxa"/>
            </w:tcMar>
            <w:vAlign w:val="center"/>
          </w:tcPr>
          <w:p w14:paraId="16B137B1" w14:textId="2F7FBA0D" w:rsidR="00953A65" w:rsidRPr="00B60A82" w:rsidRDefault="00953A65" w:rsidP="00200F94">
            <w:pPr>
              <w:pStyle w:val="Tabletext"/>
              <w:rPr>
                <w:lang w:val="fr-FR"/>
              </w:rPr>
            </w:pPr>
            <w:r w:rsidRPr="00B60A82">
              <w:rPr>
                <w:lang w:val="fr-FR"/>
              </w:rPr>
              <w:t>Alexeï Borodin</w:t>
            </w:r>
            <w:r w:rsidRPr="00B60A82">
              <w:rPr>
                <w:lang w:val="fr-FR"/>
              </w:rPr>
              <w:br/>
            </w:r>
            <w:hyperlink r:id="rId76" w:anchor="compose?to=%22%D0%90%D0%BB%D0%B5%D0%BA%D1%81%D0%B5%D0%B9%20%D0%91%D0%BE%D1%80%D0%BE%D0%B4%D0%B8%D0%BD%22%20%3Caborodin%40rcc.org.ru%3E" w:history="1">
              <w:r w:rsidRPr="00B60A82">
                <w:rPr>
                  <w:rStyle w:val="Hyperlink"/>
                  <w:rFonts w:cs="Times New Roman"/>
                  <w:color w:val="0070C0"/>
                  <w:shd w:val="clear" w:color="auto" w:fill="FFFFFF"/>
                  <w:lang w:val="fr-FR"/>
                </w:rPr>
                <w:t>aborodin@rcc.org.ru</w:t>
              </w:r>
            </w:hyperlink>
          </w:p>
          <w:p w14:paraId="27B24F01" w14:textId="77777777" w:rsidR="00953A65" w:rsidRPr="00B60A82" w:rsidRDefault="00953A65" w:rsidP="00200F94">
            <w:pPr>
              <w:pStyle w:val="Tabletext"/>
              <w:rPr>
                <w:lang w:val="fr-FR"/>
              </w:rPr>
            </w:pPr>
            <w:r w:rsidRPr="00B60A82">
              <w:rPr>
                <w:lang w:val="fr-FR"/>
              </w:rPr>
              <w:t>Evgeny Tonkikh</w:t>
            </w:r>
            <w:r w:rsidRPr="00B60A82">
              <w:rPr>
                <w:lang w:val="fr-FR"/>
              </w:rPr>
              <w:br/>
            </w:r>
            <w:hyperlink r:id="rId77" w:anchor="compose?to=%3Ctonkihev%40niir.ru%3E" w:history="1">
              <w:r w:rsidRPr="00B60A82">
                <w:rPr>
                  <w:rStyle w:val="Hyperlink"/>
                  <w:rFonts w:cs="Times New Roman"/>
                  <w:color w:val="0070C0"/>
                  <w:shd w:val="clear" w:color="auto" w:fill="FFFFFF"/>
                  <w:lang w:val="fr-FR"/>
                </w:rPr>
                <w:t>tonkihev@niir.ru</w:t>
              </w:r>
            </w:hyperlink>
          </w:p>
        </w:tc>
        <w:tc>
          <w:tcPr>
            <w:tcW w:w="454" w:type="dxa"/>
            <w:tcBorders>
              <w:top w:val="single" w:sz="5" w:space="0" w:color="000000"/>
              <w:left w:val="single" w:sz="5" w:space="0" w:color="000000"/>
              <w:bottom w:val="single" w:sz="5" w:space="0" w:color="000000"/>
              <w:right w:val="single" w:sz="5" w:space="0" w:color="000000"/>
            </w:tcBorders>
            <w:vAlign w:val="center"/>
          </w:tcPr>
          <w:p w14:paraId="7E8D9AB2" w14:textId="77777777" w:rsidR="00953A65" w:rsidRPr="00B60A82" w:rsidRDefault="00953A65" w:rsidP="00200F94">
            <w:pPr>
              <w:pStyle w:val="Tabletext"/>
              <w:jc w:val="center"/>
              <w:rPr>
                <w:lang w:val="fr-FR"/>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1974ADDB" w14:textId="77777777" w:rsidR="00953A65" w:rsidRPr="00B60A82" w:rsidRDefault="00953A65" w:rsidP="00200F94">
            <w:pPr>
              <w:pStyle w:val="Tabletext"/>
              <w:jc w:val="center"/>
              <w:rPr>
                <w:lang w:val="fr-FR"/>
              </w:rPr>
            </w:pPr>
          </w:p>
        </w:tc>
        <w:tc>
          <w:tcPr>
            <w:tcW w:w="454" w:type="dxa"/>
            <w:tcBorders>
              <w:top w:val="single" w:sz="5" w:space="0" w:color="000000"/>
              <w:left w:val="single" w:sz="5" w:space="0" w:color="000000"/>
              <w:bottom w:val="single" w:sz="5" w:space="0" w:color="000000"/>
              <w:right w:val="single" w:sz="5" w:space="0" w:color="000000"/>
            </w:tcBorders>
            <w:vAlign w:val="center"/>
          </w:tcPr>
          <w:p w14:paraId="2C3E6288"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c>
          <w:tcPr>
            <w:tcW w:w="455" w:type="dxa"/>
            <w:tcBorders>
              <w:top w:val="single" w:sz="5" w:space="0" w:color="000000"/>
              <w:left w:val="single" w:sz="5" w:space="0" w:color="000000"/>
              <w:bottom w:val="single" w:sz="5" w:space="0" w:color="000000"/>
              <w:right w:val="single" w:sz="5" w:space="0" w:color="000000"/>
            </w:tcBorders>
            <w:vAlign w:val="center"/>
          </w:tcPr>
          <w:p w14:paraId="7056C92E" w14:textId="77777777" w:rsidR="00953A65" w:rsidRPr="00B60A82" w:rsidRDefault="00953A65" w:rsidP="00200F94">
            <w:pPr>
              <w:pStyle w:val="Tabletext"/>
              <w:jc w:val="center"/>
              <w:rPr>
                <w:lang w:val="fr-FR"/>
              </w:rPr>
            </w:pPr>
          </w:p>
        </w:tc>
        <w:tc>
          <w:tcPr>
            <w:tcW w:w="454" w:type="dxa"/>
            <w:tcBorders>
              <w:top w:val="single" w:sz="5" w:space="0" w:color="000000"/>
              <w:left w:val="single" w:sz="5" w:space="0" w:color="000000"/>
              <w:bottom w:val="single" w:sz="5" w:space="0" w:color="000000"/>
              <w:right w:val="single" w:sz="5" w:space="0" w:color="000000"/>
            </w:tcBorders>
            <w:vAlign w:val="center"/>
          </w:tcPr>
          <w:p w14:paraId="4C70D861" w14:textId="77777777" w:rsidR="00953A65" w:rsidRPr="00B60A82" w:rsidRDefault="00953A65" w:rsidP="00200F94">
            <w:pPr>
              <w:pStyle w:val="Tabletext"/>
              <w:jc w:val="center"/>
              <w:rPr>
                <w:lang w:val="fr-FR"/>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2029E605"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026A0D0F" w14:textId="77777777" w:rsidR="00953A65" w:rsidRPr="00B60A82" w:rsidRDefault="00953A65" w:rsidP="00200F94">
            <w:pPr>
              <w:pStyle w:val="Tabletext"/>
              <w:jc w:val="center"/>
              <w:rPr>
                <w:lang w:val="fr-FR"/>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3983B79D" w14:textId="77777777" w:rsidR="00953A65" w:rsidRPr="00B60A82" w:rsidRDefault="00953A65" w:rsidP="00200F94">
            <w:pPr>
              <w:pStyle w:val="Tabletext"/>
              <w:jc w:val="center"/>
              <w:rPr>
                <w:lang w:val="fr-FR"/>
              </w:rPr>
            </w:pPr>
            <w:r w:rsidRPr="00B60A82">
              <w:rPr>
                <w:rFonts w:ascii="MS Gothic" w:eastAsia="MS Gothic" w:hAnsi="MS Gothic" w:cs="MS Gothic"/>
                <w:lang w:val="fr-FR"/>
              </w:rPr>
              <w:t>✔</w:t>
            </w:r>
          </w:p>
        </w:tc>
        <w:tc>
          <w:tcPr>
            <w:tcW w:w="454" w:type="dxa"/>
            <w:tcBorders>
              <w:top w:val="single" w:sz="5" w:space="0" w:color="000000"/>
              <w:left w:val="single" w:sz="5" w:space="0" w:color="000000"/>
              <w:bottom w:val="single" w:sz="5" w:space="0" w:color="000000"/>
              <w:right w:val="single" w:sz="5" w:space="0" w:color="000000"/>
            </w:tcBorders>
            <w:vAlign w:val="center"/>
          </w:tcPr>
          <w:p w14:paraId="0D27E09A" w14:textId="77777777" w:rsidR="00953A65" w:rsidRPr="00B60A82" w:rsidRDefault="00953A65" w:rsidP="00200F94">
            <w:pPr>
              <w:pStyle w:val="Tabletext"/>
              <w:jc w:val="center"/>
              <w:rPr>
                <w:lang w:val="fr-FR"/>
              </w:rPr>
            </w:pPr>
          </w:p>
        </w:tc>
        <w:tc>
          <w:tcPr>
            <w:tcW w:w="455" w:type="dxa"/>
            <w:tcBorders>
              <w:top w:val="single" w:sz="5" w:space="0" w:color="000000"/>
              <w:left w:val="single" w:sz="5" w:space="0" w:color="000000"/>
              <w:bottom w:val="single" w:sz="5" w:space="0" w:color="000000"/>
              <w:right w:val="single" w:sz="5" w:space="0" w:color="000000"/>
            </w:tcBorders>
            <w:vAlign w:val="center"/>
          </w:tcPr>
          <w:p w14:paraId="4DE020E7" w14:textId="77777777" w:rsidR="00953A65" w:rsidRPr="00B60A82" w:rsidRDefault="00953A65" w:rsidP="00200F94">
            <w:pPr>
              <w:pStyle w:val="Tabletext"/>
              <w:jc w:val="center"/>
              <w:rPr>
                <w:lang w:val="fr-FR"/>
              </w:rPr>
            </w:pPr>
          </w:p>
        </w:tc>
      </w:tr>
    </w:tbl>
    <w:p w14:paraId="20AF2B25" w14:textId="77777777" w:rsidR="00961404" w:rsidRPr="00B60A82" w:rsidRDefault="00961404" w:rsidP="00961404">
      <w:pPr>
        <w:spacing w:before="240"/>
        <w:jc w:val="center"/>
        <w:rPr>
          <w:lang w:val="fr-FR"/>
        </w:rPr>
      </w:pPr>
      <w:r w:rsidRPr="00B60A82">
        <w:rPr>
          <w:lang w:val="fr-FR"/>
        </w:rPr>
        <w:t>______________</w:t>
      </w:r>
    </w:p>
    <w:sectPr w:rsidR="00961404" w:rsidRPr="00B60A82" w:rsidSect="00953A65">
      <w:headerReference w:type="default" r:id="rId78"/>
      <w:headerReference w:type="first" r:id="rId79"/>
      <w:pgSz w:w="16840" w:h="11907" w:orient="landscape" w:code="9"/>
      <w:pgMar w:top="1134" w:right="1134" w:bottom="1134" w:left="1134"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01546C" w14:textId="77777777" w:rsidR="00D449A9" w:rsidRDefault="00D449A9">
      <w:r>
        <w:separator/>
      </w:r>
    </w:p>
  </w:endnote>
  <w:endnote w:type="continuationSeparator" w:id="0">
    <w:p w14:paraId="53AE09DB" w14:textId="77777777" w:rsidR="00D449A9" w:rsidRDefault="00D449A9">
      <w:r>
        <w:continuationSeparator/>
      </w:r>
    </w:p>
  </w:endnote>
  <w:endnote w:type="continuationNotice" w:id="1">
    <w:p w14:paraId="282318F4" w14:textId="77777777" w:rsidR="00D449A9" w:rsidRDefault="00D449A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0C25A" w14:textId="77777777" w:rsidR="009D4900" w:rsidRDefault="009D4900">
    <w:pPr>
      <w:framePr w:wrap="around" w:vAnchor="text" w:hAnchor="margin" w:xAlign="right" w:y="1"/>
    </w:pPr>
    <w:r>
      <w:fldChar w:fldCharType="begin"/>
    </w:r>
    <w:r>
      <w:instrText xml:space="preserve">PAGE  </w:instrText>
    </w:r>
    <w:r>
      <w:fldChar w:fldCharType="end"/>
    </w:r>
  </w:p>
  <w:p w14:paraId="27DCD5EE" w14:textId="748409D8" w:rsidR="009D4900" w:rsidRPr="0041348E" w:rsidRDefault="009D4900">
    <w:pPr>
      <w:ind w:right="360"/>
      <w:rPr>
        <w:lang w:val="en-US"/>
      </w:rPr>
    </w:pPr>
    <w:r>
      <w:fldChar w:fldCharType="begin"/>
    </w:r>
    <w:r w:rsidRPr="0041348E">
      <w:rPr>
        <w:lang w:val="en-US"/>
      </w:rPr>
      <w:instrText xml:space="preserve"> FILENAME \p  \* MERGEFORMAT </w:instrText>
    </w:r>
    <w:r w:rsidR="00B60A82">
      <w:fldChar w:fldCharType="separate"/>
    </w:r>
    <w:r w:rsidR="00B60A82">
      <w:rPr>
        <w:noProof/>
        <w:lang w:val="en-US"/>
      </w:rPr>
      <w:t>P:\FRA\gDoc\TSB\AMNT-24\2402222F.docx</w:t>
    </w:r>
    <w:r>
      <w:fldChar w:fldCharType="end"/>
    </w:r>
    <w:r w:rsidRPr="0041348E">
      <w:rPr>
        <w:lang w:val="en-US"/>
      </w:rPr>
      <w:tab/>
    </w:r>
    <w:r>
      <w:fldChar w:fldCharType="begin"/>
    </w:r>
    <w:r>
      <w:instrText xml:space="preserve"> SAVEDATE \@ DD.MM.YY </w:instrText>
    </w:r>
    <w:r>
      <w:fldChar w:fldCharType="separate"/>
    </w:r>
    <w:r w:rsidR="00B60A82">
      <w:rPr>
        <w:noProof/>
      </w:rPr>
      <w:t>11.10.24</w:t>
    </w:r>
    <w:r>
      <w:fldChar w:fldCharType="end"/>
    </w:r>
    <w:r w:rsidRPr="0041348E">
      <w:rPr>
        <w:lang w:val="en-US"/>
      </w:rPr>
      <w:tab/>
    </w:r>
    <w:r>
      <w:fldChar w:fldCharType="begin"/>
    </w:r>
    <w:r>
      <w:instrText xml:space="preserve"> PRINTDATE \@ DD.MM.YY </w:instrText>
    </w:r>
    <w:r>
      <w:fldChar w:fldCharType="separate"/>
    </w:r>
    <w:r w:rsidR="00B60A82">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1AB7C0" w14:textId="77777777" w:rsidR="00D449A9" w:rsidRDefault="00D449A9">
      <w:r>
        <w:rPr>
          <w:b/>
        </w:rPr>
        <w:t>_______________</w:t>
      </w:r>
    </w:p>
  </w:footnote>
  <w:footnote w:type="continuationSeparator" w:id="0">
    <w:p w14:paraId="66984B10" w14:textId="77777777" w:rsidR="00D449A9" w:rsidRDefault="00D449A9">
      <w:r>
        <w:continuationSeparator/>
      </w:r>
    </w:p>
  </w:footnote>
  <w:footnote w:type="continuationNotice" w:id="1">
    <w:p w14:paraId="2ABB5C20" w14:textId="77777777" w:rsidR="00D449A9" w:rsidRDefault="00D449A9">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5808B" w14:textId="77777777" w:rsidR="00A52D1A" w:rsidRDefault="00A52D1A"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13E150A8" w14:textId="2B00E784" w:rsidR="00A52D1A" w:rsidRPr="00A52D1A" w:rsidRDefault="00A52D1A" w:rsidP="00A52D1A">
    <w:pPr>
      <w:pStyle w:val="Header"/>
    </w:pPr>
    <w:r w:rsidRPr="00A52D1A">
      <w:rPr>
        <w:noProof/>
      </w:rPr>
      <w:fldChar w:fldCharType="begin"/>
    </w:r>
    <w:r w:rsidRPr="00A52D1A">
      <w:rPr>
        <w:noProof/>
      </w:rPr>
      <w:instrText xml:space="preserve"> STYLEREF  Docnumber  \* MERGEFORMAT </w:instrText>
    </w:r>
    <w:r w:rsidRPr="00A52D1A">
      <w:rPr>
        <w:noProof/>
      </w:rPr>
      <w:fldChar w:fldCharType="separate"/>
    </w:r>
    <w:r w:rsidR="00B60A82" w:rsidRPr="00B60A82">
      <w:rPr>
        <w:noProof/>
        <w:lang w:val="en-US"/>
      </w:rPr>
      <w:t>Document 40-F</w:t>
    </w:r>
    <w:r w:rsidRPr="00A52D1A">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EFE6C" w14:textId="77777777" w:rsidR="00953A65" w:rsidRDefault="00953A65" w:rsidP="00953A65">
    <w:pPr>
      <w:pStyle w:val="Header"/>
    </w:pPr>
    <w:r>
      <w:fldChar w:fldCharType="begin"/>
    </w:r>
    <w:r>
      <w:instrText xml:space="preserve"> PAGE  \* MERGEFORMAT </w:instrText>
    </w:r>
    <w:r>
      <w:fldChar w:fldCharType="separate"/>
    </w:r>
    <w:r>
      <w:t>2</w:t>
    </w:r>
    <w:r>
      <w:fldChar w:fldCharType="end"/>
    </w:r>
    <w:r>
      <w:br/>
    </w:r>
    <w:r>
      <w:rPr>
        <w:noProof/>
      </w:rPr>
      <w:t>WTSA-24/40-F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5131D" w14:textId="0E6B05AC" w:rsidR="00953A65" w:rsidRDefault="00953A65">
    <w:pPr>
      <w:pStyle w:val="Header"/>
    </w:pPr>
    <w:r>
      <w:fldChar w:fldCharType="begin"/>
    </w:r>
    <w:r>
      <w:instrText xml:space="preserve"> PAGE  \* MERGEFORMAT </w:instrText>
    </w:r>
    <w:r>
      <w:fldChar w:fldCharType="separate"/>
    </w:r>
    <w:r>
      <w:t>2</w:t>
    </w:r>
    <w:r>
      <w:fldChar w:fldCharType="end"/>
    </w:r>
    <w:r>
      <w:br/>
    </w:r>
    <w:r>
      <w:rPr>
        <w:noProof/>
      </w:rPr>
      <w:t>WTSA-24/40-F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34546492">
    <w:abstractNumId w:val="8"/>
  </w:num>
  <w:num w:numId="2" w16cid:durableId="737627876">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792940219">
    <w:abstractNumId w:val="9"/>
  </w:num>
  <w:num w:numId="4" w16cid:durableId="1151679663">
    <w:abstractNumId w:val="7"/>
  </w:num>
  <w:num w:numId="5" w16cid:durableId="151141198">
    <w:abstractNumId w:val="6"/>
  </w:num>
  <w:num w:numId="6" w16cid:durableId="1635021298">
    <w:abstractNumId w:val="5"/>
  </w:num>
  <w:num w:numId="7" w16cid:durableId="1132284031">
    <w:abstractNumId w:val="4"/>
  </w:num>
  <w:num w:numId="8" w16cid:durableId="971861464">
    <w:abstractNumId w:val="3"/>
  </w:num>
  <w:num w:numId="9" w16cid:durableId="1783919294">
    <w:abstractNumId w:val="2"/>
  </w:num>
  <w:num w:numId="10" w16cid:durableId="756361300">
    <w:abstractNumId w:val="1"/>
  </w:num>
  <w:num w:numId="11" w16cid:durableId="1064371422">
    <w:abstractNumId w:val="0"/>
  </w:num>
  <w:num w:numId="12" w16cid:durableId="612135195">
    <w:abstractNumId w:val="12"/>
  </w:num>
  <w:num w:numId="13" w16cid:durableId="12351173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36888"/>
    <w:rsid w:val="00051E39"/>
    <w:rsid w:val="000560D0"/>
    <w:rsid w:val="00062F05"/>
    <w:rsid w:val="00063D0B"/>
    <w:rsid w:val="00063EBE"/>
    <w:rsid w:val="0006471F"/>
    <w:rsid w:val="00077239"/>
    <w:rsid w:val="000807E9"/>
    <w:rsid w:val="00086491"/>
    <w:rsid w:val="00091346"/>
    <w:rsid w:val="0009706C"/>
    <w:rsid w:val="000A4F50"/>
    <w:rsid w:val="000D0578"/>
    <w:rsid w:val="000D708A"/>
    <w:rsid w:val="000F57C3"/>
    <w:rsid w:val="000F73FF"/>
    <w:rsid w:val="001043FF"/>
    <w:rsid w:val="001059D5"/>
    <w:rsid w:val="00114CF7"/>
    <w:rsid w:val="00123B68"/>
    <w:rsid w:val="00126F2E"/>
    <w:rsid w:val="001301F4"/>
    <w:rsid w:val="00130789"/>
    <w:rsid w:val="00137CF6"/>
    <w:rsid w:val="00146F6F"/>
    <w:rsid w:val="00161472"/>
    <w:rsid w:val="00163E58"/>
    <w:rsid w:val="0017074E"/>
    <w:rsid w:val="00182117"/>
    <w:rsid w:val="0018215C"/>
    <w:rsid w:val="00187BD9"/>
    <w:rsid w:val="00190B55"/>
    <w:rsid w:val="001C3B5F"/>
    <w:rsid w:val="001D058F"/>
    <w:rsid w:val="001E6F73"/>
    <w:rsid w:val="002009EA"/>
    <w:rsid w:val="00202CA0"/>
    <w:rsid w:val="00216B6D"/>
    <w:rsid w:val="00227927"/>
    <w:rsid w:val="00236EBA"/>
    <w:rsid w:val="00245127"/>
    <w:rsid w:val="00246525"/>
    <w:rsid w:val="00250AF4"/>
    <w:rsid w:val="00260B50"/>
    <w:rsid w:val="00263BE8"/>
    <w:rsid w:val="0027050E"/>
    <w:rsid w:val="00271316"/>
    <w:rsid w:val="00290F83"/>
    <w:rsid w:val="002931F4"/>
    <w:rsid w:val="00293F9A"/>
    <w:rsid w:val="002957A7"/>
    <w:rsid w:val="002A1D23"/>
    <w:rsid w:val="002A5392"/>
    <w:rsid w:val="002B100E"/>
    <w:rsid w:val="002C4DC4"/>
    <w:rsid w:val="002C6531"/>
    <w:rsid w:val="002D151C"/>
    <w:rsid w:val="002D58BE"/>
    <w:rsid w:val="002E3AEE"/>
    <w:rsid w:val="002E561F"/>
    <w:rsid w:val="002F2D0C"/>
    <w:rsid w:val="00316B80"/>
    <w:rsid w:val="003251EA"/>
    <w:rsid w:val="00336B4E"/>
    <w:rsid w:val="0034635C"/>
    <w:rsid w:val="00377BD3"/>
    <w:rsid w:val="003834C7"/>
    <w:rsid w:val="00384088"/>
    <w:rsid w:val="003879F0"/>
    <w:rsid w:val="0039169B"/>
    <w:rsid w:val="00394470"/>
    <w:rsid w:val="003A7F8C"/>
    <w:rsid w:val="003B09A1"/>
    <w:rsid w:val="003B532E"/>
    <w:rsid w:val="003C33B7"/>
    <w:rsid w:val="003D0F8B"/>
    <w:rsid w:val="003F020A"/>
    <w:rsid w:val="0041348E"/>
    <w:rsid w:val="004142ED"/>
    <w:rsid w:val="00420EDB"/>
    <w:rsid w:val="004373CA"/>
    <w:rsid w:val="004420C9"/>
    <w:rsid w:val="00443CCE"/>
    <w:rsid w:val="00462D00"/>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139F"/>
    <w:rsid w:val="0055140B"/>
    <w:rsid w:val="00553247"/>
    <w:rsid w:val="0056747D"/>
    <w:rsid w:val="00581B01"/>
    <w:rsid w:val="00587F8C"/>
    <w:rsid w:val="00595780"/>
    <w:rsid w:val="005964AB"/>
    <w:rsid w:val="005A1A6A"/>
    <w:rsid w:val="005C099A"/>
    <w:rsid w:val="005C259F"/>
    <w:rsid w:val="005C31A5"/>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0DB7"/>
    <w:rsid w:val="00700547"/>
    <w:rsid w:val="00707E39"/>
    <w:rsid w:val="007149F9"/>
    <w:rsid w:val="00733A30"/>
    <w:rsid w:val="00742988"/>
    <w:rsid w:val="00742F1D"/>
    <w:rsid w:val="00744830"/>
    <w:rsid w:val="007452F0"/>
    <w:rsid w:val="00745AEE"/>
    <w:rsid w:val="00750F10"/>
    <w:rsid w:val="00752D4D"/>
    <w:rsid w:val="00761B19"/>
    <w:rsid w:val="007742CA"/>
    <w:rsid w:val="00776230"/>
    <w:rsid w:val="00777235"/>
    <w:rsid w:val="00785E1D"/>
    <w:rsid w:val="0078609B"/>
    <w:rsid w:val="00790D70"/>
    <w:rsid w:val="00797C4B"/>
    <w:rsid w:val="007C60C2"/>
    <w:rsid w:val="007D1EC0"/>
    <w:rsid w:val="007D5320"/>
    <w:rsid w:val="007E51BA"/>
    <w:rsid w:val="007E66EA"/>
    <w:rsid w:val="007F3C67"/>
    <w:rsid w:val="007F6D49"/>
    <w:rsid w:val="00800972"/>
    <w:rsid w:val="00804475"/>
    <w:rsid w:val="00811633"/>
    <w:rsid w:val="00822B56"/>
    <w:rsid w:val="00840F52"/>
    <w:rsid w:val="008508D8"/>
    <w:rsid w:val="00850EEE"/>
    <w:rsid w:val="00864CD2"/>
    <w:rsid w:val="00872FC8"/>
    <w:rsid w:val="00874789"/>
    <w:rsid w:val="008777B8"/>
    <w:rsid w:val="008845D0"/>
    <w:rsid w:val="008A186A"/>
    <w:rsid w:val="008B1AEA"/>
    <w:rsid w:val="008B43F2"/>
    <w:rsid w:val="008B6CFF"/>
    <w:rsid w:val="008E2A7A"/>
    <w:rsid w:val="008E4BBE"/>
    <w:rsid w:val="008E67E5"/>
    <w:rsid w:val="008F08A1"/>
    <w:rsid w:val="008F7D1E"/>
    <w:rsid w:val="00905803"/>
    <w:rsid w:val="009163CF"/>
    <w:rsid w:val="00921DD4"/>
    <w:rsid w:val="0092425C"/>
    <w:rsid w:val="009274B4"/>
    <w:rsid w:val="00930EBD"/>
    <w:rsid w:val="00931298"/>
    <w:rsid w:val="00931323"/>
    <w:rsid w:val="00934EA2"/>
    <w:rsid w:val="00940614"/>
    <w:rsid w:val="00944A5C"/>
    <w:rsid w:val="00952A66"/>
    <w:rsid w:val="00953A65"/>
    <w:rsid w:val="0095691C"/>
    <w:rsid w:val="00961404"/>
    <w:rsid w:val="00963041"/>
    <w:rsid w:val="009B2216"/>
    <w:rsid w:val="009B59BB"/>
    <w:rsid w:val="009B7300"/>
    <w:rsid w:val="009C56E5"/>
    <w:rsid w:val="009D4900"/>
    <w:rsid w:val="009E1967"/>
    <w:rsid w:val="009E5FC8"/>
    <w:rsid w:val="009E687A"/>
    <w:rsid w:val="009F1890"/>
    <w:rsid w:val="009F4801"/>
    <w:rsid w:val="009F4D7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305D7"/>
    <w:rsid w:val="00B529AD"/>
    <w:rsid w:val="00B60A82"/>
    <w:rsid w:val="00B6324B"/>
    <w:rsid w:val="00B639E9"/>
    <w:rsid w:val="00B66385"/>
    <w:rsid w:val="00B66C2B"/>
    <w:rsid w:val="00B817CD"/>
    <w:rsid w:val="00B94AD0"/>
    <w:rsid w:val="00BA5265"/>
    <w:rsid w:val="00BB3A95"/>
    <w:rsid w:val="00BB6222"/>
    <w:rsid w:val="00BC2FB6"/>
    <w:rsid w:val="00BC7D84"/>
    <w:rsid w:val="00BF490E"/>
    <w:rsid w:val="00C0018F"/>
    <w:rsid w:val="00C0539A"/>
    <w:rsid w:val="00C120F4"/>
    <w:rsid w:val="00C16A5A"/>
    <w:rsid w:val="00C20466"/>
    <w:rsid w:val="00C20FF7"/>
    <w:rsid w:val="00C214ED"/>
    <w:rsid w:val="00C234E6"/>
    <w:rsid w:val="00C30155"/>
    <w:rsid w:val="00C324A8"/>
    <w:rsid w:val="00C34489"/>
    <w:rsid w:val="00C479FD"/>
    <w:rsid w:val="00C50EF4"/>
    <w:rsid w:val="00C54517"/>
    <w:rsid w:val="00C64CD8"/>
    <w:rsid w:val="00C701BF"/>
    <w:rsid w:val="00C72D5C"/>
    <w:rsid w:val="00C77E1A"/>
    <w:rsid w:val="00C97C68"/>
    <w:rsid w:val="00CA1A47"/>
    <w:rsid w:val="00CC247A"/>
    <w:rsid w:val="00CD70EF"/>
    <w:rsid w:val="00CD7CC4"/>
    <w:rsid w:val="00CE388F"/>
    <w:rsid w:val="00CE5E47"/>
    <w:rsid w:val="00CF020F"/>
    <w:rsid w:val="00CF1E9D"/>
    <w:rsid w:val="00CF2B5B"/>
    <w:rsid w:val="00D055D3"/>
    <w:rsid w:val="00D14CE0"/>
    <w:rsid w:val="00D2023F"/>
    <w:rsid w:val="00D278AC"/>
    <w:rsid w:val="00D41719"/>
    <w:rsid w:val="00D449A9"/>
    <w:rsid w:val="00D54009"/>
    <w:rsid w:val="00D5651D"/>
    <w:rsid w:val="00D57A34"/>
    <w:rsid w:val="00D643B3"/>
    <w:rsid w:val="00D74898"/>
    <w:rsid w:val="00D801ED"/>
    <w:rsid w:val="00D936BC"/>
    <w:rsid w:val="00D96530"/>
    <w:rsid w:val="00DA7E2F"/>
    <w:rsid w:val="00DD441E"/>
    <w:rsid w:val="00DD44AF"/>
    <w:rsid w:val="00DE2AC3"/>
    <w:rsid w:val="00DE5692"/>
    <w:rsid w:val="00DE70B3"/>
    <w:rsid w:val="00DF3E19"/>
    <w:rsid w:val="00DF6908"/>
    <w:rsid w:val="00DF700D"/>
    <w:rsid w:val="00E0231F"/>
    <w:rsid w:val="00E03C94"/>
    <w:rsid w:val="00E2134A"/>
    <w:rsid w:val="00E26226"/>
    <w:rsid w:val="00E3103C"/>
    <w:rsid w:val="00E45D05"/>
    <w:rsid w:val="00E55816"/>
    <w:rsid w:val="00E55AEF"/>
    <w:rsid w:val="00E6117A"/>
    <w:rsid w:val="00E67573"/>
    <w:rsid w:val="00E765C9"/>
    <w:rsid w:val="00E82677"/>
    <w:rsid w:val="00E8435A"/>
    <w:rsid w:val="00E870AC"/>
    <w:rsid w:val="00E94DBA"/>
    <w:rsid w:val="00E976C1"/>
    <w:rsid w:val="00EA12E5"/>
    <w:rsid w:val="00EB55C6"/>
    <w:rsid w:val="00EC7F04"/>
    <w:rsid w:val="00ED30BC"/>
    <w:rsid w:val="00F00DDC"/>
    <w:rsid w:val="00F01223"/>
    <w:rsid w:val="00F02766"/>
    <w:rsid w:val="00F05BD4"/>
    <w:rsid w:val="00F2404A"/>
    <w:rsid w:val="00F3506D"/>
    <w:rsid w:val="00F3630D"/>
    <w:rsid w:val="00F4677D"/>
    <w:rsid w:val="00F528B4"/>
    <w:rsid w:val="00F60D05"/>
    <w:rsid w:val="00F6155B"/>
    <w:rsid w:val="00F65C19"/>
    <w:rsid w:val="00F7356B"/>
    <w:rsid w:val="00F80977"/>
    <w:rsid w:val="00F83F75"/>
    <w:rsid w:val="00F972D2"/>
    <w:rsid w:val="00FA1672"/>
    <w:rsid w:val="00FC1DB9"/>
    <w:rsid w:val="00FD2546"/>
    <w:rsid w:val="00FD772E"/>
    <w:rsid w:val="00FE0144"/>
    <w:rsid w:val="00FE5494"/>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D5C0BF"/>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table" w:customStyle="1" w:styleId="TableNormal1">
    <w:name w:val="Table Normal1"/>
    <w:uiPriority w:val="2"/>
    <w:semiHidden/>
    <w:unhideWhenUsed/>
    <w:qFormat/>
    <w:rsid w:val="00953A65"/>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ail.yandex.ru/?ncrnd=60266&amp;uid=1130000066163927" TargetMode="External"/><Relationship Id="rId21" Type="http://schemas.openxmlformats.org/officeDocument/2006/relationships/hyperlink" Target="https://mail.yandex.ru/?ncrnd=60266&amp;uid=1130000066163927" TargetMode="External"/><Relationship Id="rId42" Type="http://schemas.openxmlformats.org/officeDocument/2006/relationships/hyperlink" Target="mailto:info@mitc.uz" TargetMode="External"/><Relationship Id="rId47" Type="http://schemas.openxmlformats.org/officeDocument/2006/relationships/hyperlink" Target="https://mail.yandex.ru/?ncrnd=60266&amp;uid=1130000066163927" TargetMode="External"/><Relationship Id="rId63" Type="http://schemas.openxmlformats.org/officeDocument/2006/relationships/hyperlink" Target="https://mail.yandex.ru/?ncrnd=45821&amp;uid=1130000066163927" TargetMode="External"/><Relationship Id="rId68" Type="http://schemas.openxmlformats.org/officeDocument/2006/relationships/hyperlink" Target="https://mail.yandex.ru/?ncrnd=60266&amp;uid=1130000066163927" TargetMode="External"/><Relationship Id="rId16" Type="http://schemas.openxmlformats.org/officeDocument/2006/relationships/footer" Target="footer1.xml"/><Relationship Id="rId11" Type="http://schemas.openxmlformats.org/officeDocument/2006/relationships/image" Target="media/image1.png"/><Relationship Id="rId32" Type="http://schemas.openxmlformats.org/officeDocument/2006/relationships/hyperlink" Target="https://mail.yandex.ru/?ncrnd=60266&amp;uid=1130000066163927" TargetMode="External"/><Relationship Id="rId37" Type="http://schemas.openxmlformats.org/officeDocument/2006/relationships/hyperlink" Target="https://mail.yandex.ru/?ncrnd=60266&amp;uid=1130000066163927" TargetMode="External"/><Relationship Id="rId53" Type="http://schemas.openxmlformats.org/officeDocument/2006/relationships/hyperlink" Target="https://mail.yandex.ru/?ncrnd=60266&amp;uid=1130000066163927" TargetMode="External"/><Relationship Id="rId58" Type="http://schemas.openxmlformats.org/officeDocument/2006/relationships/hyperlink" Target="https://mail.yandex.ru/?ncrnd=60266&amp;uid=1130000066163927" TargetMode="External"/><Relationship Id="rId74" Type="http://schemas.openxmlformats.org/officeDocument/2006/relationships/hyperlink" Target="https://mail.yandex.ru/?ncrnd=60266&amp;uid=1130000066163927" TargetMode="External"/><Relationship Id="rId79" Type="http://schemas.openxmlformats.org/officeDocument/2006/relationships/header" Target="header3.xml"/><Relationship Id="rId5" Type="http://schemas.openxmlformats.org/officeDocument/2006/relationships/numbering" Target="numbering.xml"/><Relationship Id="rId61" Type="http://schemas.openxmlformats.org/officeDocument/2006/relationships/hyperlink" Target="https://mail.yandex.ru/?ncrnd=60266&amp;uid=1130000066163927" TargetMode="External"/><Relationship Id="rId19" Type="http://schemas.openxmlformats.org/officeDocument/2006/relationships/hyperlink" Target="https://mail.yandex.ru/?ncrnd=60266&amp;uid=1130000066163927" TargetMode="External"/><Relationship Id="rId14" Type="http://schemas.openxmlformats.org/officeDocument/2006/relationships/hyperlink" Target="mailto:et@niir.ru" TargetMode="External"/><Relationship Id="rId22" Type="http://schemas.openxmlformats.org/officeDocument/2006/relationships/hyperlink" Target="https://mail.yandex.ru/?ncrnd=45821&amp;uid=1130000066163927" TargetMode="External"/><Relationship Id="rId27" Type="http://schemas.openxmlformats.org/officeDocument/2006/relationships/hyperlink" Target="https://mail.yandex.ru/?ncrnd=45821&amp;uid=1130000066163927" TargetMode="External"/><Relationship Id="rId30" Type="http://schemas.openxmlformats.org/officeDocument/2006/relationships/hyperlink" Target="https://mail.yandex.ru/?ncrnd=60266&amp;uid=1130000066163927" TargetMode="External"/><Relationship Id="rId35" Type="http://schemas.openxmlformats.org/officeDocument/2006/relationships/hyperlink" Target="https://mail.yandex.ru/?ncrnd=45821&amp;uid=1130000066163927" TargetMode="External"/><Relationship Id="rId43" Type="http://schemas.openxmlformats.org/officeDocument/2006/relationships/hyperlink" Target="https://mail.yandex.ru/?ncrnd=60266&amp;uid=1130000066163927" TargetMode="External"/><Relationship Id="rId48" Type="http://schemas.openxmlformats.org/officeDocument/2006/relationships/hyperlink" Target="https://mail.yandex.ru/?ncrnd=45821&amp;uid=1130000066163927" TargetMode="External"/><Relationship Id="rId56" Type="http://schemas.openxmlformats.org/officeDocument/2006/relationships/hyperlink" Target="https://mail.yandex.ru/?ncrnd=45821&amp;uid=1130000066163927" TargetMode="External"/><Relationship Id="rId64" Type="http://schemas.openxmlformats.org/officeDocument/2006/relationships/hyperlink" Target="https://mail.yandex.ru/?ncrnd=60266&amp;uid=1130000066163927" TargetMode="External"/><Relationship Id="rId69" Type="http://schemas.openxmlformats.org/officeDocument/2006/relationships/hyperlink" Target="https://mail.yandex.ru/?ncrnd=45821&amp;uid=1130000066163927" TargetMode="External"/><Relationship Id="rId77" Type="http://schemas.openxmlformats.org/officeDocument/2006/relationships/hyperlink" Target="https://mail.yandex.ru/?ncrnd=45821&amp;uid=1130000066163927" TargetMode="External"/><Relationship Id="rId8" Type="http://schemas.openxmlformats.org/officeDocument/2006/relationships/webSettings" Target="webSettings.xml"/><Relationship Id="rId51" Type="http://schemas.openxmlformats.org/officeDocument/2006/relationships/hyperlink" Target="https://mail.yandex.ru/?ncrnd=60266&amp;uid=1130000066163927" TargetMode="External"/><Relationship Id="rId72" Type="http://schemas.openxmlformats.org/officeDocument/2006/relationships/hyperlink" Target="https://mail.yandex.ru/?ncrnd=60266&amp;uid=1130000066163927" TargetMode="Externa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mail.yandex.ru/?ncrnd=60266&amp;uid=1130000066163927" TargetMode="External"/><Relationship Id="rId25" Type="http://schemas.openxmlformats.org/officeDocument/2006/relationships/hyperlink" Target="https://mail.yandex.ru/?ncrnd=60266&amp;uid=1130000066163927" TargetMode="External"/><Relationship Id="rId33" Type="http://schemas.openxmlformats.org/officeDocument/2006/relationships/hyperlink" Target="https://mail.yandex.ru/?ncrnd=45821&amp;uid=1130000066163927" TargetMode="External"/><Relationship Id="rId38" Type="http://schemas.openxmlformats.org/officeDocument/2006/relationships/hyperlink" Target="https://mail.yandex.ru/?ncrnd=45821&amp;uid=1130000066163927" TargetMode="External"/><Relationship Id="rId46" Type="http://schemas.openxmlformats.org/officeDocument/2006/relationships/hyperlink" Target="https://mail.yandex.ru/?ncrnd=45821&amp;uid=1130000066163927" TargetMode="External"/><Relationship Id="rId59" Type="http://schemas.openxmlformats.org/officeDocument/2006/relationships/hyperlink" Target="https://mail.yandex.ru/?ncrnd=60266&amp;uid=1130000066163927" TargetMode="External"/><Relationship Id="rId67" Type="http://schemas.openxmlformats.org/officeDocument/2006/relationships/hyperlink" Target="https://mail.yandex.ru/?ncrnd=60266&amp;uid=1130000066163927" TargetMode="External"/><Relationship Id="rId20" Type="http://schemas.openxmlformats.org/officeDocument/2006/relationships/hyperlink" Target="https://mail.yandex.ru/?ncrnd=45821&amp;uid=1130000066163927" TargetMode="External"/><Relationship Id="rId41" Type="http://schemas.openxmlformats.org/officeDocument/2006/relationships/hyperlink" Target="https://mail.yandex.ru/?ncrnd=60266&amp;uid=1130000066163927" TargetMode="External"/><Relationship Id="rId54" Type="http://schemas.openxmlformats.org/officeDocument/2006/relationships/hyperlink" Target="https://mail.yandex.ru/?ncrnd=45821&amp;uid=1130000066163927" TargetMode="External"/><Relationship Id="rId62" Type="http://schemas.openxmlformats.org/officeDocument/2006/relationships/hyperlink" Target="https://mail.yandex.ru/?ncrnd=60266&amp;uid=1130000066163927" TargetMode="External"/><Relationship Id="rId70" Type="http://schemas.openxmlformats.org/officeDocument/2006/relationships/hyperlink" Target="https://mail.yandex.ru/?ncrnd=60266&amp;uid=1130000066163927" TargetMode="External"/><Relationship Id="rId75" Type="http://schemas.openxmlformats.org/officeDocument/2006/relationships/hyperlink" Target="https://mail.yandex.ru/?ncrnd=45821&amp;uid=1130000066163927"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1.xml"/><Relationship Id="rId23" Type="http://schemas.openxmlformats.org/officeDocument/2006/relationships/hyperlink" Target="https://mail.yandex.ru/?ncrnd=60266&amp;uid=1130000066163927" TargetMode="External"/><Relationship Id="rId28" Type="http://schemas.openxmlformats.org/officeDocument/2006/relationships/hyperlink" Target="https://mail.yandex.ru/?ncrnd=60266&amp;uid=1130000066163927" TargetMode="External"/><Relationship Id="rId36" Type="http://schemas.openxmlformats.org/officeDocument/2006/relationships/hyperlink" Target="mailto:cherkesondv@niir.ru" TargetMode="External"/><Relationship Id="rId49" Type="http://schemas.openxmlformats.org/officeDocument/2006/relationships/hyperlink" Target="https://mail.yandex.ru/?ncrnd=60266&amp;uid=1130000066163927" TargetMode="External"/><Relationship Id="rId57" Type="http://schemas.openxmlformats.org/officeDocument/2006/relationships/hyperlink" Target="https://mail.yandex.ru/?ncrnd=60266&amp;uid=1130000066163927" TargetMode="External"/><Relationship Id="rId10" Type="http://schemas.openxmlformats.org/officeDocument/2006/relationships/endnotes" Target="endnotes.xml"/><Relationship Id="rId31" Type="http://schemas.openxmlformats.org/officeDocument/2006/relationships/hyperlink" Target="mailto:info@mitc.uz" TargetMode="External"/><Relationship Id="rId44" Type="http://schemas.openxmlformats.org/officeDocument/2006/relationships/hyperlink" Target="mailto:info@mitc.uz" TargetMode="External"/><Relationship Id="rId52" Type="http://schemas.openxmlformats.org/officeDocument/2006/relationships/hyperlink" Target="https://mail.yandex.ru/?ncrnd=45821&amp;uid=1130000066163927" TargetMode="External"/><Relationship Id="rId60" Type="http://schemas.openxmlformats.org/officeDocument/2006/relationships/hyperlink" Target="https://mail.yandex.ru/?ncrnd=60266&amp;uid=1130000066163927" TargetMode="External"/><Relationship Id="rId65" Type="http://schemas.openxmlformats.org/officeDocument/2006/relationships/hyperlink" Target="https://mail.yandex.ru/?ncrnd=45821&amp;uid=1130000066163927" TargetMode="External"/><Relationship Id="rId73" Type="http://schemas.openxmlformats.org/officeDocument/2006/relationships/hyperlink" Target="https://mail.yandex.ru/?ncrnd=60266&amp;uid=1130000066163927" TargetMode="External"/><Relationship Id="rId78" Type="http://schemas.openxmlformats.org/officeDocument/2006/relationships/header" Target="header2.xm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ecrcc@rcc.org.ru" TargetMode="External"/><Relationship Id="rId18" Type="http://schemas.openxmlformats.org/officeDocument/2006/relationships/hyperlink" Target="https://mail.yandex.ru/?ncrnd=60266&amp;uid=1130000066163927" TargetMode="External"/><Relationship Id="rId39" Type="http://schemas.openxmlformats.org/officeDocument/2006/relationships/hyperlink" Target="https://mail.yandex.ru/?ncrnd=60266&amp;uid=1130000066163927" TargetMode="External"/><Relationship Id="rId34" Type="http://schemas.openxmlformats.org/officeDocument/2006/relationships/hyperlink" Target="https://mail.yandex.ru/?ncrnd=60266&amp;uid=1130000066163927" TargetMode="External"/><Relationship Id="rId50" Type="http://schemas.openxmlformats.org/officeDocument/2006/relationships/hyperlink" Target="https://mail.yandex.ru/?ncrnd=45821&amp;uid=1130000066163927" TargetMode="External"/><Relationship Id="rId55" Type="http://schemas.openxmlformats.org/officeDocument/2006/relationships/hyperlink" Target="https://mail.yandex.ru/?ncrnd=60266&amp;uid=1130000066163927" TargetMode="External"/><Relationship Id="rId76" Type="http://schemas.openxmlformats.org/officeDocument/2006/relationships/hyperlink" Target="https://mail.yandex.ru/?ncrnd=60266&amp;uid=1130000066163927" TargetMode="External"/><Relationship Id="rId7" Type="http://schemas.openxmlformats.org/officeDocument/2006/relationships/settings" Target="settings.xml"/><Relationship Id="rId71" Type="http://schemas.openxmlformats.org/officeDocument/2006/relationships/hyperlink" Target="https://mail.yandex.ru/?ncrnd=60266&amp;uid=1130000066163927" TargetMode="External"/><Relationship Id="rId2" Type="http://schemas.openxmlformats.org/officeDocument/2006/relationships/customXml" Target="../customXml/item2.xml"/><Relationship Id="rId29" Type="http://schemas.openxmlformats.org/officeDocument/2006/relationships/hyperlink" Target="https://mail.yandex.ru/?ncrnd=45821&amp;uid=1130000066163927" TargetMode="External"/><Relationship Id="rId24" Type="http://schemas.openxmlformats.org/officeDocument/2006/relationships/hyperlink" Target="https://mail.yandex.ru/?ncrnd=45821&amp;uid=1130000066163927" TargetMode="External"/><Relationship Id="rId40" Type="http://schemas.openxmlformats.org/officeDocument/2006/relationships/hyperlink" Target="mailto:info@mitc.uz" TargetMode="External"/><Relationship Id="rId45" Type="http://schemas.openxmlformats.org/officeDocument/2006/relationships/hyperlink" Target="https://mail.yandex.ru/?ncrnd=60266&amp;uid=1130000066163927" TargetMode="External"/><Relationship Id="rId66" Type="http://schemas.openxmlformats.org/officeDocument/2006/relationships/hyperlink" Target="https://mail.yandex.ru/?ncrnd=60266&amp;uid=11300000661639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e1102ab-a52d-496e-9b5b-8442a937392e">
      <Terms xmlns="http://schemas.microsoft.com/office/infopath/2007/PartnerControls"/>
    </lcf76f155ced4ddcb4097134ff3c332f>
    <TaxCatchAll xmlns="990eeaed-7a61-4f76-b7b0-4bef4f5f64c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AFDA2B-2506-42EE-9BAC-855001F4ABB4}">
  <ds:schemaRefs>
    <ds:schemaRef ds:uri="http://schemas.microsoft.com/office/2006/metadata/properties"/>
    <ds:schemaRef ds:uri="http://schemas.microsoft.com/office/infopath/2007/PartnerControls"/>
    <ds:schemaRef ds:uri="2e1102ab-a52d-496e-9b5b-8442a937392e"/>
    <ds:schemaRef ds:uri="990eeaed-7a61-4f76-b7b0-4bef4f5f64c0"/>
  </ds:schemaRefs>
</ds:datastoreItem>
</file>

<file path=customXml/itemProps2.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3.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4.xml><?xml version="1.0" encoding="utf-8"?>
<ds:datastoreItem xmlns:ds="http://schemas.openxmlformats.org/officeDocument/2006/customXml" ds:itemID="{DF00D931-8FF7-4E37-8670-BDDDE73057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8</Pages>
  <Words>1446</Words>
  <Characters>19145</Characters>
  <Application>Microsoft Office Word</Application>
  <DocSecurity>0</DocSecurity>
  <Lines>159</Lines>
  <Paragraphs>41</Paragraphs>
  <ScaleCrop>false</ScaleCrop>
  <HeadingPairs>
    <vt:vector size="2" baseType="variant">
      <vt:variant>
        <vt:lpstr>Title</vt:lpstr>
      </vt:variant>
      <vt:variant>
        <vt:i4>1</vt:i4>
      </vt:variant>
    </vt:vector>
  </HeadingPairs>
  <TitlesOfParts>
    <vt:vector size="1" baseType="lpstr">
      <vt:lpstr>WTSA-24 Document Template (French)</vt:lpstr>
    </vt:vector>
  </TitlesOfParts>
  <Manager>General Secretariat - Pool</Manager>
  <Company>International Telecommunication Union (ITU)</Company>
  <LinksUpToDate>false</LinksUpToDate>
  <CharactersWithSpaces>20550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WTSA-24 Document Template (French)</dc:title>
  <dc:subject>World Telecommunication Standardization Assembly</dc:subject>
  <dc:creator>Simão Campos-Neto</dc:creator>
  <cp:keywords>Template v2024.01.30 (draft)</cp:keywords>
  <dc:description>Template used by DPM and CPI for the WTSA-24</dc:description>
  <cp:lastModifiedBy>French</cp:lastModifiedBy>
  <cp:revision>8</cp:revision>
  <cp:lastPrinted>2016-06-06T07:49:00Z</cp:lastPrinted>
  <dcterms:created xsi:type="dcterms:W3CDTF">2024-10-11T05:18:00Z</dcterms:created>
  <dcterms:modified xsi:type="dcterms:W3CDTF">2024-10-11T06:37:00Z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