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976012" w14:paraId="655CD097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683BE02D" w14:textId="77777777" w:rsidR="00D2023F" w:rsidRPr="00976012" w:rsidRDefault="0018215C" w:rsidP="00EB5053">
            <w:pPr>
              <w:rPr>
                <w:lang w:val="es-ES"/>
              </w:rPr>
            </w:pPr>
            <w:r w:rsidRPr="00976012">
              <w:rPr>
                <w:lang w:val="es-ES"/>
              </w:rPr>
              <w:drawing>
                <wp:inline distT="0" distB="0" distL="0" distR="0" wp14:anchorId="7B83A466" wp14:editId="0446C86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C141A34" w14:textId="77777777" w:rsidR="00E610A4" w:rsidRPr="00976012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976012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0A3E2066" w14:textId="77777777" w:rsidR="00D2023F" w:rsidRPr="00976012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976012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C6DA4ED" w14:textId="77777777" w:rsidR="00D2023F" w:rsidRPr="00976012" w:rsidRDefault="00D2023F" w:rsidP="00C30155">
            <w:pPr>
              <w:spacing w:before="0"/>
              <w:rPr>
                <w:lang w:val="es-ES"/>
              </w:rPr>
            </w:pPr>
            <w:r w:rsidRPr="00976012">
              <w:rPr>
                <w:lang w:val="es-ES" w:eastAsia="zh-CN"/>
              </w:rPr>
              <w:drawing>
                <wp:inline distT="0" distB="0" distL="0" distR="0" wp14:anchorId="2A83E2AD" wp14:editId="209BE1F6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976012" w14:paraId="0C16A0F8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4BB2F69" w14:textId="77777777" w:rsidR="00D2023F" w:rsidRPr="00976012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976012" w14:paraId="7D71E2D3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B2A0B0E" w14:textId="77777777" w:rsidR="00931298" w:rsidRPr="00976012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76F7046E" w14:textId="77777777" w:rsidR="00931298" w:rsidRPr="00976012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752D4D" w:rsidRPr="00976012" w14:paraId="5ADF4217" w14:textId="77777777" w:rsidTr="008E0616">
        <w:trPr>
          <w:cantSplit/>
        </w:trPr>
        <w:tc>
          <w:tcPr>
            <w:tcW w:w="6237" w:type="dxa"/>
            <w:gridSpan w:val="2"/>
          </w:tcPr>
          <w:p w14:paraId="1517A407" w14:textId="77777777" w:rsidR="00752D4D" w:rsidRPr="00976012" w:rsidRDefault="006C136E" w:rsidP="00C30155">
            <w:pPr>
              <w:pStyle w:val="Committee"/>
              <w:rPr>
                <w:lang w:val="es-ES"/>
              </w:rPr>
            </w:pPr>
            <w:r w:rsidRPr="00976012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46FC5F42" w14:textId="0EF82C96" w:rsidR="00752D4D" w:rsidRPr="00976012" w:rsidRDefault="006C136E" w:rsidP="00A52D1A">
            <w:pPr>
              <w:pStyle w:val="Docnumber"/>
              <w:rPr>
                <w:lang w:val="es-ES"/>
              </w:rPr>
            </w:pPr>
            <w:r w:rsidRPr="00976012">
              <w:rPr>
                <w:lang w:val="es-ES"/>
              </w:rPr>
              <w:t>Addéndum 9 al</w:t>
            </w:r>
            <w:r w:rsidRPr="00976012">
              <w:rPr>
                <w:lang w:val="es-ES"/>
              </w:rPr>
              <w:br/>
              <w:t>Documento 39</w:t>
            </w:r>
            <w:r w:rsidR="00E6389D" w:rsidRPr="00976012">
              <w:rPr>
                <w:lang w:val="es-ES"/>
              </w:rPr>
              <w:t>-S</w:t>
            </w:r>
          </w:p>
        </w:tc>
      </w:tr>
      <w:tr w:rsidR="00931298" w:rsidRPr="00976012" w14:paraId="77811B20" w14:textId="77777777" w:rsidTr="008E0616">
        <w:trPr>
          <w:cantSplit/>
        </w:trPr>
        <w:tc>
          <w:tcPr>
            <w:tcW w:w="6237" w:type="dxa"/>
            <w:gridSpan w:val="2"/>
          </w:tcPr>
          <w:p w14:paraId="41F74166" w14:textId="77777777" w:rsidR="00931298" w:rsidRPr="00976012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4594C61D" w14:textId="77777777" w:rsidR="00931298" w:rsidRPr="00976012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976012">
              <w:rPr>
                <w:sz w:val="20"/>
                <w:szCs w:val="16"/>
                <w:lang w:val="es-ES"/>
              </w:rPr>
              <w:t>13 de septiembre de 2024</w:t>
            </w:r>
          </w:p>
        </w:tc>
      </w:tr>
      <w:tr w:rsidR="00931298" w:rsidRPr="00976012" w14:paraId="553FEF48" w14:textId="77777777" w:rsidTr="008E0616">
        <w:trPr>
          <w:cantSplit/>
        </w:trPr>
        <w:tc>
          <w:tcPr>
            <w:tcW w:w="6237" w:type="dxa"/>
            <w:gridSpan w:val="2"/>
          </w:tcPr>
          <w:p w14:paraId="2EFA9D9A" w14:textId="77777777" w:rsidR="00931298" w:rsidRPr="00976012" w:rsidRDefault="00931298" w:rsidP="00C30155">
            <w:pPr>
              <w:spacing w:before="0"/>
              <w:rPr>
                <w:sz w:val="20"/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5F7CE3E7" w14:textId="77777777" w:rsidR="00931298" w:rsidRPr="00976012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976012">
              <w:rPr>
                <w:sz w:val="20"/>
                <w:szCs w:val="16"/>
                <w:lang w:val="es-ES"/>
              </w:rPr>
              <w:t>Original: inglés</w:t>
            </w:r>
          </w:p>
        </w:tc>
      </w:tr>
      <w:tr w:rsidR="00931298" w:rsidRPr="00976012" w14:paraId="68F7226D" w14:textId="77777777" w:rsidTr="008E0616">
        <w:trPr>
          <w:cantSplit/>
        </w:trPr>
        <w:tc>
          <w:tcPr>
            <w:tcW w:w="9811" w:type="dxa"/>
            <w:gridSpan w:val="4"/>
          </w:tcPr>
          <w:p w14:paraId="10CB793F" w14:textId="77777777" w:rsidR="00931298" w:rsidRPr="00976012" w:rsidRDefault="00931298" w:rsidP="00EB5053">
            <w:pPr>
              <w:spacing w:before="0"/>
              <w:rPr>
                <w:sz w:val="20"/>
                <w:lang w:val="es-ES"/>
              </w:rPr>
            </w:pPr>
          </w:p>
        </w:tc>
      </w:tr>
      <w:tr w:rsidR="00931298" w:rsidRPr="00976012" w14:paraId="0A3C2CAB" w14:textId="77777777" w:rsidTr="008E0616">
        <w:trPr>
          <w:cantSplit/>
        </w:trPr>
        <w:tc>
          <w:tcPr>
            <w:tcW w:w="9811" w:type="dxa"/>
            <w:gridSpan w:val="4"/>
          </w:tcPr>
          <w:p w14:paraId="6BF0A6CE" w14:textId="11407C2C" w:rsidR="00931298" w:rsidRPr="00976012" w:rsidRDefault="006C136E" w:rsidP="00C30155">
            <w:pPr>
              <w:pStyle w:val="Source"/>
              <w:rPr>
                <w:lang w:val="es-ES"/>
              </w:rPr>
            </w:pPr>
            <w:r w:rsidRPr="00976012">
              <w:rPr>
                <w:lang w:val="es-ES"/>
              </w:rPr>
              <w:t xml:space="preserve">Estados Miembros de la Comisión Interamericana </w:t>
            </w:r>
            <w:r w:rsidR="00E012B6" w:rsidRPr="00976012">
              <w:rPr>
                <w:lang w:val="es-ES"/>
              </w:rPr>
              <w:br/>
            </w:r>
            <w:r w:rsidRPr="00976012">
              <w:rPr>
                <w:lang w:val="es-ES"/>
              </w:rPr>
              <w:t>de Telecomunicaciones (CITEL)</w:t>
            </w:r>
          </w:p>
        </w:tc>
      </w:tr>
      <w:tr w:rsidR="00931298" w:rsidRPr="00976012" w14:paraId="716FFA03" w14:textId="77777777" w:rsidTr="008E0616">
        <w:trPr>
          <w:cantSplit/>
        </w:trPr>
        <w:tc>
          <w:tcPr>
            <w:tcW w:w="9811" w:type="dxa"/>
            <w:gridSpan w:val="4"/>
          </w:tcPr>
          <w:p w14:paraId="418A4B1A" w14:textId="74BC3751" w:rsidR="00931298" w:rsidRPr="00976012" w:rsidRDefault="00E6389D" w:rsidP="00C30155">
            <w:pPr>
              <w:pStyle w:val="Title1"/>
              <w:rPr>
                <w:lang w:val="es-ES"/>
              </w:rPr>
            </w:pPr>
            <w:r w:rsidRPr="00976012">
              <w:rPr>
                <w:lang w:val="es-ES"/>
              </w:rPr>
              <w:t xml:space="preserve">PROPUESTA DE MANTENIMIENTO DE LA RESOLUCIÓN </w:t>
            </w:r>
            <w:r w:rsidR="006C136E" w:rsidRPr="00976012">
              <w:rPr>
                <w:lang w:val="es-ES"/>
              </w:rPr>
              <w:t>1</w:t>
            </w:r>
          </w:p>
        </w:tc>
      </w:tr>
      <w:tr w:rsidR="00657CDA" w:rsidRPr="00976012" w14:paraId="2D488580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6FD72F8F" w14:textId="77777777" w:rsidR="00657CDA" w:rsidRPr="00976012" w:rsidRDefault="00657CDA" w:rsidP="006C136E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976012" w14:paraId="062B9D07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52363F6A" w14:textId="77777777" w:rsidR="00657CDA" w:rsidRPr="00976012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5233CF03" w14:textId="77777777" w:rsidR="00931298" w:rsidRPr="00976012" w:rsidRDefault="00931298" w:rsidP="00931298">
      <w:pPr>
        <w:rPr>
          <w:lang w:val="es-E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976012" w14:paraId="593420EB" w14:textId="77777777" w:rsidTr="008E0616">
        <w:trPr>
          <w:cantSplit/>
        </w:trPr>
        <w:tc>
          <w:tcPr>
            <w:tcW w:w="1912" w:type="dxa"/>
          </w:tcPr>
          <w:p w14:paraId="28998C25" w14:textId="77777777" w:rsidR="00931298" w:rsidRPr="00976012" w:rsidRDefault="00E610A4" w:rsidP="00C30155">
            <w:pPr>
              <w:rPr>
                <w:lang w:val="es-ES"/>
              </w:rPr>
            </w:pPr>
            <w:r w:rsidRPr="00976012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870" w:type="dxa"/>
            <w:gridSpan w:val="2"/>
          </w:tcPr>
          <w:p w14:paraId="25A22A0E" w14:textId="74985021" w:rsidR="00931298" w:rsidRPr="00976012" w:rsidRDefault="00E6389D" w:rsidP="00C30155">
            <w:pPr>
              <w:pStyle w:val="Abstract"/>
              <w:rPr>
                <w:lang w:val="es-ES"/>
              </w:rPr>
            </w:pPr>
            <w:r w:rsidRPr="00976012">
              <w:rPr>
                <w:color w:val="000000" w:themeColor="text1"/>
                <w:lang w:val="es-ES"/>
              </w:rPr>
              <w:t>La CITEL propone que</w:t>
            </w:r>
            <w:r w:rsidR="00DA66C6" w:rsidRPr="00976012">
              <w:rPr>
                <w:color w:val="000000" w:themeColor="text1"/>
                <w:lang w:val="es-ES"/>
              </w:rPr>
              <w:t>,</w:t>
            </w:r>
            <w:r w:rsidRPr="00976012">
              <w:rPr>
                <w:color w:val="000000" w:themeColor="text1"/>
                <w:lang w:val="es-ES"/>
              </w:rPr>
              <w:t xml:space="preserve"> </w:t>
            </w:r>
            <w:r w:rsidR="00DA66C6" w:rsidRPr="00976012">
              <w:rPr>
                <w:color w:val="000000" w:themeColor="text1"/>
                <w:lang w:val="es-ES"/>
              </w:rPr>
              <w:t xml:space="preserve">en la AMNT-24, </w:t>
            </w:r>
            <w:r w:rsidRPr="00976012">
              <w:rPr>
                <w:color w:val="000000" w:themeColor="text1"/>
                <w:lang w:val="es-ES"/>
              </w:rPr>
              <w:t>no se introduzca ningún cambio (NOC) en la Resolución 1.</w:t>
            </w:r>
          </w:p>
        </w:tc>
      </w:tr>
      <w:tr w:rsidR="00931298" w:rsidRPr="00976012" w14:paraId="579E3FAA" w14:textId="77777777" w:rsidTr="008E0616">
        <w:trPr>
          <w:cantSplit/>
        </w:trPr>
        <w:tc>
          <w:tcPr>
            <w:tcW w:w="1912" w:type="dxa"/>
          </w:tcPr>
          <w:p w14:paraId="3FDFBC4D" w14:textId="77777777" w:rsidR="00931298" w:rsidRPr="00976012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976012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935" w:type="dxa"/>
          </w:tcPr>
          <w:p w14:paraId="0547A327" w14:textId="031D6609" w:rsidR="00FE5494" w:rsidRPr="00976012" w:rsidRDefault="00E6389D" w:rsidP="00E6117A">
            <w:pPr>
              <w:rPr>
                <w:lang w:val="es-ES"/>
              </w:rPr>
            </w:pPr>
            <w:r w:rsidRPr="00976012">
              <w:rPr>
                <w:lang w:val="es-ES"/>
              </w:rPr>
              <w:t>Mar</w:t>
            </w:r>
            <w:r w:rsidR="000776F1" w:rsidRPr="00976012">
              <w:rPr>
                <w:lang w:val="es-ES"/>
              </w:rPr>
              <w:t>í</w:t>
            </w:r>
            <w:r w:rsidRPr="00976012">
              <w:rPr>
                <w:lang w:val="es-ES"/>
              </w:rPr>
              <w:t xml:space="preserve">a Celeste Fuenmayor </w:t>
            </w:r>
            <w:r w:rsidRPr="00976012">
              <w:rPr>
                <w:lang w:val="es-ES"/>
              </w:rPr>
              <w:br/>
              <w:t>Comisión Interamericana de Telecomunicaciones</w:t>
            </w:r>
          </w:p>
        </w:tc>
        <w:tc>
          <w:tcPr>
            <w:tcW w:w="3935" w:type="dxa"/>
          </w:tcPr>
          <w:p w14:paraId="284AC618" w14:textId="7550DC24" w:rsidR="00931298" w:rsidRPr="00976012" w:rsidRDefault="00E610A4" w:rsidP="00E6117A">
            <w:pPr>
              <w:rPr>
                <w:lang w:val="es-ES"/>
              </w:rPr>
            </w:pPr>
            <w:r w:rsidRPr="00976012">
              <w:rPr>
                <w:lang w:val="es-ES"/>
              </w:rPr>
              <w:t>Correo-e:</w:t>
            </w:r>
            <w:r w:rsidR="00E6389D" w:rsidRPr="00976012">
              <w:rPr>
                <w:lang w:val="es-ES"/>
              </w:rPr>
              <w:t xml:space="preserve"> </w:t>
            </w:r>
            <w:hyperlink r:id="rId14" w:tgtFrame="_blank" w:history="1">
              <w:r w:rsidR="00E6389D" w:rsidRPr="00976012">
                <w:rPr>
                  <w:rStyle w:val="Hyperlink"/>
                  <w:lang w:val="es-ES"/>
                </w:rPr>
                <w:t>mfuenmayor@oas.org</w:t>
              </w:r>
            </w:hyperlink>
          </w:p>
        </w:tc>
      </w:tr>
    </w:tbl>
    <w:p w14:paraId="6CFD3865" w14:textId="77777777" w:rsidR="00A52D1A" w:rsidRPr="00976012" w:rsidRDefault="00A52D1A" w:rsidP="00A52D1A">
      <w:pPr>
        <w:rPr>
          <w:lang w:val="es-ES"/>
        </w:rPr>
      </w:pPr>
    </w:p>
    <w:p w14:paraId="49695A26" w14:textId="77777777" w:rsidR="009F4801" w:rsidRPr="00976012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976012">
        <w:rPr>
          <w:lang w:val="es-ES"/>
        </w:rPr>
        <w:br w:type="page"/>
      </w:r>
    </w:p>
    <w:p w14:paraId="450F1932" w14:textId="77777777" w:rsidR="00F74469" w:rsidRPr="00976012" w:rsidRDefault="0099442D">
      <w:pPr>
        <w:pStyle w:val="Proposal"/>
        <w:rPr>
          <w:lang w:val="es-ES"/>
        </w:rPr>
      </w:pPr>
      <w:r w:rsidRPr="00976012">
        <w:rPr>
          <w:u w:val="single"/>
          <w:lang w:val="es-ES"/>
        </w:rPr>
        <w:lastRenderedPageBreak/>
        <w:t>NOC</w:t>
      </w:r>
      <w:r w:rsidRPr="00976012">
        <w:rPr>
          <w:lang w:val="es-ES"/>
        </w:rPr>
        <w:tab/>
        <w:t>IAP/39A9/1</w:t>
      </w:r>
    </w:p>
    <w:p w14:paraId="6F46753E" w14:textId="77777777" w:rsidR="000776F1" w:rsidRPr="00976012" w:rsidRDefault="0099442D" w:rsidP="005D03D0">
      <w:pPr>
        <w:pStyle w:val="ResNo"/>
        <w:rPr>
          <w:b/>
          <w:lang w:val="es-ES"/>
        </w:rPr>
      </w:pPr>
      <w:r w:rsidRPr="00976012">
        <w:rPr>
          <w:lang w:val="es-ES"/>
        </w:rPr>
        <w:t>RESOLUCI</w:t>
      </w:r>
      <w:r w:rsidRPr="00976012">
        <w:rPr>
          <w:rFonts w:asciiTheme="majorBidi" w:hAnsiTheme="majorBidi" w:cstheme="majorBidi"/>
          <w:lang w:val="es-ES"/>
        </w:rPr>
        <w:t>Ó</w:t>
      </w:r>
      <w:r w:rsidRPr="00976012">
        <w:rPr>
          <w:lang w:val="es-ES"/>
        </w:rPr>
        <w:t xml:space="preserve">N </w:t>
      </w:r>
      <w:r w:rsidRPr="00976012">
        <w:rPr>
          <w:rStyle w:val="href"/>
          <w:lang w:val="es-ES"/>
        </w:rPr>
        <w:t>1</w:t>
      </w:r>
      <w:r w:rsidRPr="00976012">
        <w:rPr>
          <w:lang w:val="es-ES"/>
        </w:rPr>
        <w:t xml:space="preserve"> </w:t>
      </w:r>
      <w:r w:rsidRPr="00976012">
        <w:rPr>
          <w:bCs/>
          <w:lang w:val="es-ES"/>
        </w:rPr>
        <w:t>(Rev. Ginebra, 2022)</w:t>
      </w:r>
    </w:p>
    <w:p w14:paraId="7D0CC2CE" w14:textId="77777777" w:rsidR="000776F1" w:rsidRPr="00976012" w:rsidRDefault="0099442D" w:rsidP="005D03D0">
      <w:pPr>
        <w:pStyle w:val="Restitle"/>
        <w:rPr>
          <w:lang w:val="es-ES"/>
        </w:rPr>
      </w:pPr>
      <w:bookmarkStart w:id="0" w:name="_Toc111990459"/>
      <w:r w:rsidRPr="00976012">
        <w:rPr>
          <w:lang w:val="es-ES"/>
        </w:rPr>
        <w:t>Reglamento Interno del Sector de Normalización</w:t>
      </w:r>
      <w:r w:rsidRPr="00976012">
        <w:rPr>
          <w:lang w:val="es-ES"/>
        </w:rPr>
        <w:br/>
        <w:t>de las Telecomunicaciones de la UIT</w:t>
      </w:r>
      <w:bookmarkEnd w:id="0"/>
    </w:p>
    <w:p w14:paraId="6D9A5FA1" w14:textId="77777777" w:rsidR="000776F1" w:rsidRPr="00976012" w:rsidRDefault="0099442D" w:rsidP="00AC491A">
      <w:pPr>
        <w:pStyle w:val="Resref"/>
        <w:rPr>
          <w:lang w:val="es-ES"/>
        </w:rPr>
      </w:pPr>
      <w:r w:rsidRPr="00976012">
        <w:rPr>
          <w:lang w:val="es-ES"/>
        </w:rPr>
        <w:t>(Ginebra, 2022)</w:t>
      </w:r>
      <w:r w:rsidRPr="00976012">
        <w:rPr>
          <w:rStyle w:val="FootnoteReference"/>
          <w:lang w:val="es-ES"/>
        </w:rPr>
        <w:footnoteReference w:customMarkFollows="1" w:id="1"/>
        <w:t>1</w:t>
      </w:r>
    </w:p>
    <w:p w14:paraId="56539AFF" w14:textId="77777777" w:rsidR="000776F1" w:rsidRPr="00976012" w:rsidRDefault="0099442D" w:rsidP="00347974">
      <w:pPr>
        <w:pStyle w:val="Normalaftertitle0"/>
        <w:spacing w:before="240"/>
        <w:rPr>
          <w:lang w:val="es-ES"/>
        </w:rPr>
      </w:pPr>
      <w:r w:rsidRPr="00976012">
        <w:rPr>
          <w:lang w:val="es-ES"/>
        </w:rPr>
        <w:t>La Asamblea Mundial de Normalización de las Telecomunicaciones (Ginebra, 2022),</w:t>
      </w:r>
    </w:p>
    <w:p w14:paraId="606E1E0C" w14:textId="5443E03B" w:rsidR="00F74469" w:rsidRPr="00976012" w:rsidRDefault="0099442D" w:rsidP="00DA66C6">
      <w:pPr>
        <w:pStyle w:val="Reasons"/>
        <w:rPr>
          <w:lang w:val="es-ES"/>
        </w:rPr>
      </w:pPr>
      <w:r w:rsidRPr="00976012">
        <w:rPr>
          <w:b/>
          <w:lang w:val="es-ES"/>
        </w:rPr>
        <w:t>Motivos:</w:t>
      </w:r>
      <w:r w:rsidRPr="00976012">
        <w:rPr>
          <w:lang w:val="es-ES"/>
        </w:rPr>
        <w:tab/>
      </w:r>
      <w:r w:rsidR="00DA66C6" w:rsidRPr="00976012">
        <w:rPr>
          <w:color w:val="000000" w:themeColor="text1"/>
          <w:lang w:val="es-ES"/>
        </w:rPr>
        <w:t>La CITEL propone que, en la AMNT-24, no se introduzca ningún cambio (NOC) en la Resolución 1</w:t>
      </w:r>
      <w:r w:rsidR="00DA66C6" w:rsidRPr="00976012">
        <w:rPr>
          <w:lang w:val="es-ES"/>
        </w:rPr>
        <w:t>, puesto que la versión actual de dicha Resolución cumple satisfactoriamente su propósito. Además, refleja los resultados de</w:t>
      </w:r>
      <w:r w:rsidR="004175E7" w:rsidRPr="00976012">
        <w:rPr>
          <w:lang w:val="es-ES"/>
        </w:rPr>
        <w:t xml:space="preserve"> las</w:t>
      </w:r>
      <w:r w:rsidR="00DA66C6" w:rsidRPr="00976012">
        <w:rPr>
          <w:lang w:val="es-ES"/>
        </w:rPr>
        <w:t xml:space="preserve"> extensas revisiones </w:t>
      </w:r>
      <w:r w:rsidR="0060450E" w:rsidRPr="00976012">
        <w:rPr>
          <w:lang w:val="es-ES"/>
        </w:rPr>
        <w:t xml:space="preserve">que se llevaron a cabo </w:t>
      </w:r>
      <w:r w:rsidR="00DA66C6" w:rsidRPr="00976012">
        <w:rPr>
          <w:lang w:val="es-ES"/>
        </w:rPr>
        <w:t>en la AMNT-20</w:t>
      </w:r>
      <w:r w:rsidR="0060450E" w:rsidRPr="00976012">
        <w:rPr>
          <w:lang w:val="es-ES"/>
        </w:rPr>
        <w:t xml:space="preserve"> en base a</w:t>
      </w:r>
      <w:r w:rsidR="00DA66C6" w:rsidRPr="00976012">
        <w:rPr>
          <w:lang w:val="es-ES"/>
        </w:rPr>
        <w:t xml:space="preserve"> seis contribuciones </w:t>
      </w:r>
      <w:r w:rsidR="004175E7" w:rsidRPr="00976012">
        <w:rPr>
          <w:lang w:val="es-ES"/>
        </w:rPr>
        <w:t xml:space="preserve">sólidas </w:t>
      </w:r>
      <w:r w:rsidR="00DA66C6" w:rsidRPr="00976012">
        <w:rPr>
          <w:lang w:val="es-ES"/>
        </w:rPr>
        <w:t xml:space="preserve">de cinco regiones. </w:t>
      </w:r>
      <w:r w:rsidR="0060450E" w:rsidRPr="00976012">
        <w:rPr>
          <w:lang w:val="es-ES"/>
        </w:rPr>
        <w:t>Se necesita tiempo para que e</w:t>
      </w:r>
      <w:r w:rsidR="00DA66C6" w:rsidRPr="00976012">
        <w:rPr>
          <w:lang w:val="es-ES"/>
        </w:rPr>
        <w:t>sos cambios</w:t>
      </w:r>
      <w:r w:rsidR="0060450E" w:rsidRPr="00976012">
        <w:rPr>
          <w:lang w:val="es-ES"/>
        </w:rPr>
        <w:t xml:space="preserve"> se asienten y maduren, </w:t>
      </w:r>
      <w:r w:rsidR="00DA66C6" w:rsidRPr="00976012">
        <w:rPr>
          <w:lang w:val="es-ES"/>
        </w:rPr>
        <w:t>antes de que los Miembros puedan evaluar con precisión si</w:t>
      </w:r>
      <w:r w:rsidR="0060450E" w:rsidRPr="00976012">
        <w:rPr>
          <w:lang w:val="es-ES"/>
        </w:rPr>
        <w:t xml:space="preserve"> se requieren n</w:t>
      </w:r>
      <w:r w:rsidR="00DA66C6" w:rsidRPr="00976012">
        <w:rPr>
          <w:lang w:val="es-ES"/>
        </w:rPr>
        <w:t xml:space="preserve">uevas </w:t>
      </w:r>
      <w:r w:rsidR="004175E7" w:rsidRPr="00976012">
        <w:rPr>
          <w:lang w:val="es-ES"/>
        </w:rPr>
        <w:t>modificaciones</w:t>
      </w:r>
      <w:r w:rsidR="00DA66C6" w:rsidRPr="00976012">
        <w:rPr>
          <w:lang w:val="es-ES"/>
        </w:rPr>
        <w:t>.</w:t>
      </w:r>
    </w:p>
    <w:p w14:paraId="77069E98" w14:textId="77777777" w:rsidR="000776F1" w:rsidRPr="00976012" w:rsidRDefault="000776F1">
      <w:pPr>
        <w:jc w:val="center"/>
        <w:rPr>
          <w:lang w:val="es-ES"/>
        </w:rPr>
      </w:pPr>
      <w:r w:rsidRPr="00976012">
        <w:rPr>
          <w:lang w:val="es-ES"/>
        </w:rPr>
        <w:t>______________</w:t>
      </w:r>
    </w:p>
    <w:sectPr w:rsidR="000776F1" w:rsidRPr="00976012">
      <w:headerReference w:type="default" r:id="rId15"/>
      <w:footerReference w:type="even" r:id="rId16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6AB9" w14:textId="77777777" w:rsidR="0030378F" w:rsidRDefault="0030378F">
      <w:r>
        <w:separator/>
      </w:r>
    </w:p>
  </w:endnote>
  <w:endnote w:type="continuationSeparator" w:id="0">
    <w:p w14:paraId="24D10A28" w14:textId="77777777" w:rsidR="0030378F" w:rsidRDefault="0030378F">
      <w:r>
        <w:continuationSeparator/>
      </w:r>
    </w:p>
  </w:endnote>
  <w:endnote w:type="continuationNotice" w:id="1">
    <w:p w14:paraId="6B141365" w14:textId="77777777" w:rsidR="0030378F" w:rsidRDefault="0030378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B07C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0417811" w14:textId="33B62692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776F1">
      <w:rPr>
        <w:noProof/>
        <w:lang w:val="en-US"/>
      </w:rPr>
      <w:t>C:\Users\marquez\Downloads\2401727S_SelfRevision.docx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766C0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776F1"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6759" w14:textId="77777777" w:rsidR="0030378F" w:rsidRDefault="0030378F">
      <w:r>
        <w:rPr>
          <w:b/>
        </w:rPr>
        <w:t>_______________</w:t>
      </w:r>
    </w:p>
  </w:footnote>
  <w:footnote w:type="continuationSeparator" w:id="0">
    <w:p w14:paraId="0CA40870" w14:textId="77777777" w:rsidR="0030378F" w:rsidRDefault="0030378F">
      <w:r>
        <w:continuationSeparator/>
      </w:r>
    </w:p>
  </w:footnote>
  <w:footnote w:id="1">
    <w:p w14:paraId="4E7671A9" w14:textId="77777777" w:rsidR="000776F1" w:rsidRPr="00347974" w:rsidRDefault="0099442D">
      <w:pPr>
        <w:pStyle w:val="FootnoteText"/>
        <w:rPr>
          <w:lang w:val="es-ES"/>
        </w:rPr>
      </w:pPr>
      <w:r w:rsidRPr="00C31B8A">
        <w:rPr>
          <w:rStyle w:val="FootnoteReference"/>
          <w:lang w:val="es-ES"/>
        </w:rPr>
        <w:t>1</w:t>
      </w:r>
      <w:r w:rsidRPr="00C31B8A">
        <w:rPr>
          <w:lang w:val="es-ES"/>
        </w:rPr>
        <w:t xml:space="preserve"> </w:t>
      </w:r>
      <w:r>
        <w:rPr>
          <w:lang w:val="es-ES"/>
        </w:rPr>
        <w:tab/>
      </w:r>
      <w:r w:rsidRPr="00347974">
        <w:rPr>
          <w:lang w:val="es-ES"/>
        </w:rPr>
        <w:t>Publicada anteriormente (Ginebra, 1956 y 1958; Nueva Delhi, 1960; Ginebra, 1964; Mar del Plata, 1968; Ginebra, 1972, 1976 y 1980; Málaga-Torremolinos, 1984; Melbourne, 1988; Helsinki, 1993; Ginebra, 1996; Montreal, 2000; Florianópolis, 2004, Johannesburgo, 2008; Dubái, 2012; Hammamet, 2016</w:t>
      </w:r>
      <w:r>
        <w:rPr>
          <w:lang w:val="es-ES"/>
        </w:rPr>
        <w:t>; Ginebra, 2022</w:t>
      </w:r>
      <w:r w:rsidRPr="00347974">
        <w:rPr>
          <w:lang w:val="es-E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690B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WTSA-24/39(Add.9)-</w:t>
    </w:r>
    <w:r w:rsidR="00EC34AB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776F1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0378F"/>
    <w:rsid w:val="00316B80"/>
    <w:rsid w:val="003251EA"/>
    <w:rsid w:val="00336ABE"/>
    <w:rsid w:val="00336B4E"/>
    <w:rsid w:val="0034635C"/>
    <w:rsid w:val="003766C0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175E7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3247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D01EB"/>
    <w:rsid w:val="005D431B"/>
    <w:rsid w:val="005D4D62"/>
    <w:rsid w:val="005E10C9"/>
    <w:rsid w:val="005E61DD"/>
    <w:rsid w:val="006023DF"/>
    <w:rsid w:val="00602F64"/>
    <w:rsid w:val="0060450E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2EA0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2495E"/>
    <w:rsid w:val="00840F52"/>
    <w:rsid w:val="008508D8"/>
    <w:rsid w:val="00850EEE"/>
    <w:rsid w:val="00864CD2"/>
    <w:rsid w:val="00867A11"/>
    <w:rsid w:val="00872FC8"/>
    <w:rsid w:val="00874789"/>
    <w:rsid w:val="008777B8"/>
    <w:rsid w:val="008845D0"/>
    <w:rsid w:val="008A186A"/>
    <w:rsid w:val="008B1AEA"/>
    <w:rsid w:val="008B2B70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76012"/>
    <w:rsid w:val="0099442D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57A7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36D53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66C6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12B6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6389D"/>
    <w:rsid w:val="00E765C9"/>
    <w:rsid w:val="00E82677"/>
    <w:rsid w:val="00E870AC"/>
    <w:rsid w:val="00E94DBA"/>
    <w:rsid w:val="00E976C1"/>
    <w:rsid w:val="00EA12E5"/>
    <w:rsid w:val="00EB5053"/>
    <w:rsid w:val="00EB55C6"/>
    <w:rsid w:val="00EC34AB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74469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DA94B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bb93857-659b-4d1f-8ffe-6a8c26203eba" targetNamespace="http://schemas.microsoft.com/office/2006/metadata/properties" ma:root="true" ma:fieldsID="d41af5c836d734370eb92e7ee5f83852" ns2:_="" ns3:_="">
    <xsd:import namespace="996b2e75-67fd-4955-a3b0-5ab9934cb50b"/>
    <xsd:import namespace="5bb93857-659b-4d1f-8ffe-6a8c26203eb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93857-659b-4d1f-8ffe-6a8c26203eb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bb93857-659b-4d1f-8ffe-6a8c26203eba">DPM</DPM_x0020_Author>
    <DPM_x0020_File_x0020_name xmlns="5bb93857-659b-4d1f-8ffe-6a8c26203eba">T22-WTSA.24-C-0039!A9!MSW-S</DPM_x0020_File_x0020_name>
    <DPM_x0020_Version xmlns="5bb93857-659b-4d1f-8ffe-6a8c26203eba">DPM_2022.05.12.01</DPM_x0020_Version>
  </documentManagement>
</p:properties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bb93857-659b-4d1f-8ffe-6a8c2620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bb93857-659b-4d1f-8ffe-6a8c26203e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T22-WTSA.24-C-1000!!MSW-S</vt:lpstr>
    </vt:vector>
  </TitlesOfParts>
  <Manager>General Secretariat - Pool</Manager>
  <Company>International Telecommunication Union (ITU)</Company>
  <LinksUpToDate>false</LinksUpToDate>
  <CharactersWithSpaces>1359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T22-WTSA.24-C-0039!A9!MSW-S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</cp:lastModifiedBy>
  <cp:revision>2</cp:revision>
  <cp:lastPrinted>2016-06-06T07:49:00Z</cp:lastPrinted>
  <dcterms:created xsi:type="dcterms:W3CDTF">2024-09-19T10:48:00Z</dcterms:created>
  <dcterms:modified xsi:type="dcterms:W3CDTF">2024-09-19T10:48:00Z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