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0287A" w14:paraId="08EFF46A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28BB4C51" w14:textId="77777777" w:rsidR="00D2023F" w:rsidRPr="0080287A" w:rsidRDefault="0018215C" w:rsidP="00C30155">
            <w:pPr>
              <w:spacing w:before="0"/>
              <w:rPr>
                <w:lang w:val="fr-FR"/>
              </w:rPr>
            </w:pPr>
            <w:r w:rsidRPr="0080287A">
              <w:rPr>
                <w:lang w:val="fr-FR"/>
              </w:rPr>
              <w:drawing>
                <wp:inline distT="0" distB="0" distL="0" distR="0" wp14:anchorId="4A3FFFCF" wp14:editId="1445741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46B8808" w14:textId="77777777" w:rsidR="00D2023F" w:rsidRPr="0080287A" w:rsidRDefault="006F0DB7" w:rsidP="008A186A">
            <w:pPr>
              <w:pStyle w:val="TopHeader"/>
              <w:rPr>
                <w:lang w:val="fr-FR"/>
              </w:rPr>
            </w:pPr>
            <w:r w:rsidRPr="0080287A">
              <w:rPr>
                <w:lang w:val="fr-FR"/>
              </w:rPr>
              <w:t>Assemblée mondiale de normalisation des télécommunications (AMNT-24)</w:t>
            </w:r>
            <w:r w:rsidRPr="0080287A">
              <w:rPr>
                <w:sz w:val="26"/>
                <w:szCs w:val="26"/>
                <w:lang w:val="fr-FR"/>
              </w:rPr>
              <w:br/>
            </w:r>
            <w:r w:rsidRPr="0080287A">
              <w:rPr>
                <w:sz w:val="18"/>
                <w:szCs w:val="18"/>
                <w:lang w:val="fr-FR"/>
              </w:rPr>
              <w:t>New Delhi, 15</w:t>
            </w:r>
            <w:r w:rsidR="00BC053B" w:rsidRPr="0080287A">
              <w:rPr>
                <w:sz w:val="18"/>
                <w:szCs w:val="18"/>
                <w:lang w:val="fr-FR"/>
              </w:rPr>
              <w:t>-</w:t>
            </w:r>
            <w:r w:rsidRPr="0080287A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C4E751F" w14:textId="77777777" w:rsidR="00D2023F" w:rsidRPr="0080287A" w:rsidRDefault="00D2023F" w:rsidP="00C30155">
            <w:pPr>
              <w:spacing w:before="0"/>
              <w:rPr>
                <w:lang w:val="fr-FR"/>
              </w:rPr>
            </w:pPr>
            <w:r w:rsidRPr="0080287A">
              <w:rPr>
                <w:lang w:val="fr-FR" w:eastAsia="zh-CN"/>
              </w:rPr>
              <w:drawing>
                <wp:inline distT="0" distB="0" distL="0" distR="0" wp14:anchorId="4783E35C" wp14:editId="29B6191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0287A" w14:paraId="6CD54C58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8804B4A" w14:textId="77777777" w:rsidR="00D2023F" w:rsidRPr="0080287A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80287A" w14:paraId="5F43A96E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DDEAC8D" w14:textId="77777777" w:rsidR="00931298" w:rsidRPr="008028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728E7C4E" w14:textId="77777777" w:rsidR="00931298" w:rsidRPr="0080287A" w:rsidRDefault="00931298" w:rsidP="00C3015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80287A" w14:paraId="3285D697" w14:textId="77777777" w:rsidTr="00267BFB">
        <w:trPr>
          <w:cantSplit/>
        </w:trPr>
        <w:tc>
          <w:tcPr>
            <w:tcW w:w="6237" w:type="dxa"/>
            <w:gridSpan w:val="2"/>
          </w:tcPr>
          <w:p w14:paraId="41C7CCC8" w14:textId="77777777" w:rsidR="00752D4D" w:rsidRPr="0080287A" w:rsidRDefault="007F4179" w:rsidP="00C30155">
            <w:pPr>
              <w:pStyle w:val="Committee"/>
              <w:rPr>
                <w:lang w:val="fr-FR"/>
              </w:rPr>
            </w:pPr>
            <w:r w:rsidRPr="0080287A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2907FD1C" w14:textId="77777777" w:rsidR="00752D4D" w:rsidRPr="0080287A" w:rsidRDefault="007F4179" w:rsidP="00A52D1A">
            <w:pPr>
              <w:pStyle w:val="Docnumber"/>
              <w:rPr>
                <w:lang w:val="fr-FR"/>
              </w:rPr>
            </w:pPr>
            <w:r w:rsidRPr="0080287A">
              <w:rPr>
                <w:lang w:val="fr-FR"/>
              </w:rPr>
              <w:t>Addendum 5 au</w:t>
            </w:r>
            <w:r w:rsidRPr="0080287A">
              <w:rPr>
                <w:lang w:val="fr-FR"/>
              </w:rPr>
              <w:br/>
              <w:t>Document 39</w:t>
            </w:r>
            <w:r w:rsidR="00F94D62" w:rsidRPr="0080287A">
              <w:rPr>
                <w:lang w:val="fr-FR"/>
              </w:rPr>
              <w:t>-</w:t>
            </w:r>
            <w:r w:rsidR="00EE4CB8" w:rsidRPr="0080287A">
              <w:rPr>
                <w:lang w:val="fr-FR"/>
              </w:rPr>
              <w:t>F</w:t>
            </w:r>
          </w:p>
        </w:tc>
      </w:tr>
      <w:tr w:rsidR="00931298" w:rsidRPr="0080287A" w14:paraId="54A72A56" w14:textId="77777777" w:rsidTr="00267BFB">
        <w:trPr>
          <w:cantSplit/>
        </w:trPr>
        <w:tc>
          <w:tcPr>
            <w:tcW w:w="6237" w:type="dxa"/>
            <w:gridSpan w:val="2"/>
          </w:tcPr>
          <w:p w14:paraId="53863A44" w14:textId="77777777" w:rsidR="00931298" w:rsidRPr="008028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F76339E" w14:textId="77777777" w:rsidR="00931298" w:rsidRPr="0080287A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80287A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80287A" w14:paraId="6DA0A6D4" w14:textId="77777777" w:rsidTr="00267BFB">
        <w:trPr>
          <w:cantSplit/>
        </w:trPr>
        <w:tc>
          <w:tcPr>
            <w:tcW w:w="6237" w:type="dxa"/>
            <w:gridSpan w:val="2"/>
          </w:tcPr>
          <w:p w14:paraId="2C0FFB56" w14:textId="77777777" w:rsidR="00931298" w:rsidRPr="008028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7C29E0C4" w14:textId="77777777" w:rsidR="00931298" w:rsidRPr="0080287A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80287A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80287A" w14:paraId="22BDD157" w14:textId="77777777" w:rsidTr="00267BFB">
        <w:trPr>
          <w:cantSplit/>
        </w:trPr>
        <w:tc>
          <w:tcPr>
            <w:tcW w:w="9811" w:type="dxa"/>
            <w:gridSpan w:val="4"/>
          </w:tcPr>
          <w:p w14:paraId="472CF4F2" w14:textId="77777777" w:rsidR="00931298" w:rsidRPr="0080287A" w:rsidRDefault="00931298" w:rsidP="00706168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80287A" w14:paraId="221233AB" w14:textId="77777777" w:rsidTr="00267BFB">
        <w:trPr>
          <w:cantSplit/>
        </w:trPr>
        <w:tc>
          <w:tcPr>
            <w:tcW w:w="9811" w:type="dxa"/>
            <w:gridSpan w:val="4"/>
          </w:tcPr>
          <w:p w14:paraId="6714BFE2" w14:textId="319EC6D6" w:rsidR="007F4179" w:rsidRPr="0080287A" w:rsidRDefault="00C44C8E" w:rsidP="007F4179">
            <w:pPr>
              <w:pStyle w:val="Source"/>
              <w:rPr>
                <w:lang w:val="fr-FR"/>
              </w:rPr>
            </w:pPr>
            <w:r w:rsidRPr="0080287A">
              <w:rPr>
                <w:lang w:val="fr-FR"/>
              </w:rPr>
              <w:t>É</w:t>
            </w:r>
            <w:r w:rsidR="007F4179" w:rsidRPr="0080287A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80287A" w14:paraId="69832103" w14:textId="77777777" w:rsidTr="00267BFB">
        <w:trPr>
          <w:cantSplit/>
        </w:trPr>
        <w:tc>
          <w:tcPr>
            <w:tcW w:w="9811" w:type="dxa"/>
            <w:gridSpan w:val="4"/>
          </w:tcPr>
          <w:p w14:paraId="2F54F68C" w14:textId="3847F075" w:rsidR="007F4179" w:rsidRPr="0080287A" w:rsidRDefault="00C44C8E" w:rsidP="007F4179">
            <w:pPr>
              <w:pStyle w:val="Title1"/>
              <w:rPr>
                <w:lang w:val="fr-FR"/>
              </w:rPr>
            </w:pPr>
            <w:r w:rsidRPr="0080287A">
              <w:rPr>
                <w:lang w:val="fr-FR"/>
              </w:rPr>
              <w:t xml:space="preserve">PROPOSITION DE MAINTIEN DE LA RÉSOLUTION </w:t>
            </w:r>
            <w:r w:rsidR="007F4179" w:rsidRPr="0080287A">
              <w:rPr>
                <w:lang w:val="fr-FR"/>
              </w:rPr>
              <w:t>95</w:t>
            </w:r>
          </w:p>
        </w:tc>
      </w:tr>
      <w:tr w:rsidR="00657CDA" w:rsidRPr="0080287A" w14:paraId="33E8E439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6966D38" w14:textId="77777777" w:rsidR="00657CDA" w:rsidRPr="0080287A" w:rsidRDefault="00657CDA" w:rsidP="007F4179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80287A" w14:paraId="69702CC0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0888213F" w14:textId="77777777" w:rsidR="00657CDA" w:rsidRPr="0080287A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0F71AACE" w14:textId="77777777" w:rsidR="00931298" w:rsidRPr="0080287A" w:rsidRDefault="00931298" w:rsidP="00931298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80287A" w14:paraId="53EBD6B6" w14:textId="77777777" w:rsidTr="00267BFB">
        <w:trPr>
          <w:cantSplit/>
        </w:trPr>
        <w:tc>
          <w:tcPr>
            <w:tcW w:w="1912" w:type="dxa"/>
          </w:tcPr>
          <w:p w14:paraId="16B24747" w14:textId="77777777" w:rsidR="00931298" w:rsidRPr="0080287A" w:rsidRDefault="006F0DB7" w:rsidP="00C30155">
            <w:pPr>
              <w:rPr>
                <w:lang w:val="fr-FR"/>
              </w:rPr>
            </w:pPr>
            <w:r w:rsidRPr="0080287A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5065293D" w14:textId="483422E3" w:rsidR="00931298" w:rsidRPr="0080287A" w:rsidRDefault="00612A59" w:rsidP="00C30155">
            <w:pPr>
              <w:pStyle w:val="Abstract"/>
              <w:rPr>
                <w:lang w:val="fr-FR"/>
              </w:rPr>
            </w:pPr>
            <w:r w:rsidRPr="0080287A">
              <w:rPr>
                <w:color w:val="000000" w:themeColor="text1"/>
                <w:lang w:val="fr-FR"/>
              </w:rPr>
              <w:t>La CITEL propose de n</w:t>
            </w:r>
            <w:r w:rsidR="0080287A" w:rsidRPr="0080287A">
              <w:rPr>
                <w:color w:val="000000" w:themeColor="text1"/>
                <w:lang w:val="fr-FR"/>
              </w:rPr>
              <w:t>'</w:t>
            </w:r>
            <w:r w:rsidRPr="0080287A">
              <w:rPr>
                <w:color w:val="000000" w:themeColor="text1"/>
                <w:lang w:val="fr-FR"/>
              </w:rPr>
              <w:t>apporter aucune modification (NOC) à la Résolution</w:t>
            </w:r>
            <w:r w:rsidR="0080287A" w:rsidRPr="0080287A">
              <w:rPr>
                <w:color w:val="000000" w:themeColor="text1"/>
                <w:lang w:val="fr-FR"/>
              </w:rPr>
              <w:t> </w:t>
            </w:r>
            <w:r w:rsidRPr="0080287A">
              <w:rPr>
                <w:color w:val="000000" w:themeColor="text1"/>
                <w:lang w:val="fr-FR"/>
              </w:rPr>
              <w:t>95 lors de l</w:t>
            </w:r>
            <w:r w:rsidR="0080287A" w:rsidRPr="0080287A">
              <w:rPr>
                <w:color w:val="000000" w:themeColor="text1"/>
                <w:lang w:val="fr-FR"/>
              </w:rPr>
              <w:t>'</w:t>
            </w:r>
            <w:r w:rsidRPr="0080287A">
              <w:rPr>
                <w:color w:val="000000" w:themeColor="text1"/>
                <w:lang w:val="fr-FR"/>
              </w:rPr>
              <w:t>AMNT-24.</w:t>
            </w:r>
          </w:p>
        </w:tc>
      </w:tr>
      <w:tr w:rsidR="00931298" w:rsidRPr="0080287A" w14:paraId="2D33A92F" w14:textId="77777777" w:rsidTr="00267BFB">
        <w:trPr>
          <w:cantSplit/>
        </w:trPr>
        <w:tc>
          <w:tcPr>
            <w:tcW w:w="1912" w:type="dxa"/>
          </w:tcPr>
          <w:p w14:paraId="1998DDE2" w14:textId="77777777" w:rsidR="00931298" w:rsidRPr="0080287A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80287A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884F1CF" w14:textId="3F040BEB" w:rsidR="00FE5494" w:rsidRPr="0080287A" w:rsidRDefault="00C44C8E" w:rsidP="00612A59">
            <w:pPr>
              <w:rPr>
                <w:lang w:val="fr-FR"/>
              </w:rPr>
            </w:pPr>
            <w:r w:rsidRPr="0080287A">
              <w:rPr>
                <w:lang w:val="fr-FR"/>
              </w:rPr>
              <w:t xml:space="preserve">Maria Celeste Fuenmayor </w:t>
            </w:r>
            <w:r w:rsidRPr="0080287A">
              <w:rPr>
                <w:lang w:val="fr-FR"/>
              </w:rPr>
              <w:br/>
              <w:t>Commission interaméricaine des télécommunications</w:t>
            </w:r>
          </w:p>
        </w:tc>
        <w:tc>
          <w:tcPr>
            <w:tcW w:w="3935" w:type="dxa"/>
          </w:tcPr>
          <w:p w14:paraId="3F3D4959" w14:textId="14052CB2" w:rsidR="00931298" w:rsidRPr="0080287A" w:rsidRDefault="006F0DB7" w:rsidP="00E6117A">
            <w:pPr>
              <w:rPr>
                <w:lang w:val="fr-FR"/>
              </w:rPr>
            </w:pPr>
            <w:r w:rsidRPr="0080287A">
              <w:rPr>
                <w:lang w:val="fr-FR"/>
              </w:rPr>
              <w:t>Courriel:</w:t>
            </w:r>
            <w:r w:rsidR="00C44C8E" w:rsidRPr="0080287A">
              <w:rPr>
                <w:lang w:val="fr-FR"/>
              </w:rPr>
              <w:tab/>
            </w:r>
            <w:hyperlink r:id="rId14" w:tgtFrame="_blank" w:history="1">
              <w:r w:rsidR="00C44C8E" w:rsidRPr="0080287A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1C0119EB" w14:textId="77777777" w:rsidR="009F4801" w:rsidRPr="0080287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80287A">
        <w:rPr>
          <w:lang w:val="fr-FR"/>
        </w:rPr>
        <w:br w:type="page"/>
      </w:r>
    </w:p>
    <w:p w14:paraId="0C695095" w14:textId="77777777" w:rsidR="00A222C6" w:rsidRPr="0080287A" w:rsidRDefault="00C44C8E">
      <w:pPr>
        <w:pStyle w:val="Proposal"/>
        <w:rPr>
          <w:lang w:val="fr-FR"/>
        </w:rPr>
      </w:pPr>
      <w:r w:rsidRPr="0080287A">
        <w:rPr>
          <w:u w:val="single"/>
          <w:lang w:val="fr-FR"/>
        </w:rPr>
        <w:lastRenderedPageBreak/>
        <w:t>NOC</w:t>
      </w:r>
      <w:r w:rsidRPr="0080287A">
        <w:rPr>
          <w:lang w:val="fr-FR"/>
        </w:rPr>
        <w:tab/>
        <w:t>IAP/39A5/1</w:t>
      </w:r>
    </w:p>
    <w:p w14:paraId="3F452DC9" w14:textId="49062E1F" w:rsidR="000D2BD1" w:rsidRPr="0080287A" w:rsidRDefault="00C44C8E" w:rsidP="00931888">
      <w:pPr>
        <w:pStyle w:val="ResNo"/>
        <w:rPr>
          <w:b/>
          <w:bCs/>
          <w:lang w:val="fr-FR"/>
        </w:rPr>
      </w:pPr>
      <w:bookmarkStart w:id="0" w:name="_Toc111647892"/>
      <w:bookmarkStart w:id="1" w:name="_Toc111648531"/>
      <w:r w:rsidRPr="0080287A">
        <w:rPr>
          <w:rFonts w:hAnsi="Times New Roman"/>
          <w:szCs w:val="28"/>
          <w:lang w:val="fr-FR"/>
        </w:rPr>
        <w:t>RÉSOLUTION 95 (Rév. Genève</w:t>
      </w:r>
      <w:r w:rsidRPr="0080287A">
        <w:rPr>
          <w:lang w:val="fr-FR"/>
        </w:rPr>
        <w:t>, 2022)</w:t>
      </w:r>
      <w:bookmarkEnd w:id="0"/>
      <w:bookmarkEnd w:id="1"/>
    </w:p>
    <w:p w14:paraId="5BFA40B3" w14:textId="7995171A" w:rsidR="000D2BD1" w:rsidRPr="0080287A" w:rsidRDefault="00C44C8E" w:rsidP="00931888">
      <w:pPr>
        <w:pStyle w:val="Restitle"/>
        <w:rPr>
          <w:lang w:val="fr-FR"/>
        </w:rPr>
      </w:pPr>
      <w:bookmarkStart w:id="2" w:name="_Toc111647893"/>
      <w:bookmarkStart w:id="3" w:name="_Toc111648532"/>
      <w:r w:rsidRPr="0080287A">
        <w:rPr>
          <w:lang w:val="fr-FR"/>
        </w:rPr>
        <w:t xml:space="preserve">Initiatives prises par le Secteur de la normalisation des télécommunications </w:t>
      </w:r>
      <w:r w:rsidRPr="0080287A">
        <w:rPr>
          <w:lang w:val="fr-FR"/>
        </w:rPr>
        <w:br/>
        <w:t>de l</w:t>
      </w:r>
      <w:r w:rsidR="0080287A" w:rsidRPr="0080287A">
        <w:rPr>
          <w:lang w:val="fr-FR"/>
        </w:rPr>
        <w:t>'</w:t>
      </w:r>
      <w:r w:rsidRPr="0080287A">
        <w:rPr>
          <w:lang w:val="fr-FR"/>
        </w:rPr>
        <w:t>UIT pour mieux faire connaître les bonnes pratiques et les politiques relatives à la qualité de service</w:t>
      </w:r>
      <w:bookmarkEnd w:id="2"/>
      <w:bookmarkEnd w:id="3"/>
    </w:p>
    <w:p w14:paraId="2A90F436" w14:textId="77777777" w:rsidR="000D2BD1" w:rsidRPr="0080287A" w:rsidRDefault="00C44C8E" w:rsidP="00931888">
      <w:pPr>
        <w:pStyle w:val="Resref"/>
        <w:rPr>
          <w:lang w:val="fr-FR"/>
        </w:rPr>
      </w:pPr>
      <w:r w:rsidRPr="0080287A">
        <w:rPr>
          <w:lang w:val="fr-FR"/>
        </w:rPr>
        <w:t>(Hammamet, 2016; Genève, 2022)</w:t>
      </w:r>
    </w:p>
    <w:p w14:paraId="15F585A6" w14:textId="2439C781" w:rsidR="000D2BD1" w:rsidRPr="0080287A" w:rsidRDefault="00C44C8E" w:rsidP="00D5238A">
      <w:pPr>
        <w:pStyle w:val="Normalaftertitle0"/>
        <w:rPr>
          <w:lang w:val="fr-FR"/>
        </w:rPr>
      </w:pPr>
      <w:r w:rsidRPr="0080287A">
        <w:rPr>
          <w:lang w:val="fr-FR"/>
        </w:rPr>
        <w:t>L</w:t>
      </w:r>
      <w:r w:rsidR="0080287A" w:rsidRPr="0080287A">
        <w:rPr>
          <w:lang w:val="fr-FR"/>
        </w:rPr>
        <w:t>'</w:t>
      </w:r>
      <w:r w:rsidRPr="0080287A">
        <w:rPr>
          <w:lang w:val="fr-FR"/>
        </w:rPr>
        <w:t>Assemblée mondiale de normalisation des télécommunications (Genève, 2022),</w:t>
      </w:r>
    </w:p>
    <w:p w14:paraId="0714F678" w14:textId="61488830" w:rsidR="00A222C6" w:rsidRPr="0080287A" w:rsidRDefault="00C44C8E">
      <w:pPr>
        <w:pStyle w:val="Reasons"/>
        <w:rPr>
          <w:lang w:val="fr-FR"/>
        </w:rPr>
      </w:pPr>
      <w:r w:rsidRPr="0080287A">
        <w:rPr>
          <w:b/>
          <w:lang w:val="fr-FR"/>
        </w:rPr>
        <w:t>Motifs:</w:t>
      </w:r>
      <w:r w:rsidRPr="0080287A">
        <w:rPr>
          <w:lang w:val="fr-FR"/>
        </w:rPr>
        <w:tab/>
      </w:r>
      <w:r w:rsidR="00065173" w:rsidRPr="0080287A">
        <w:rPr>
          <w:lang w:val="fr-FR"/>
        </w:rPr>
        <w:t>La CITEL propose de n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>apporter aucune modification (NOC) à la Résolution 95 lors de l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 xml:space="preserve">AMNT-24, étant donné que la version existante de cette </w:t>
      </w:r>
      <w:r w:rsidR="003367E5">
        <w:rPr>
          <w:lang w:val="fr-FR"/>
        </w:rPr>
        <w:t>R</w:t>
      </w:r>
      <w:r w:rsidR="00065173" w:rsidRPr="0080287A">
        <w:rPr>
          <w:lang w:val="fr-FR"/>
        </w:rPr>
        <w:t>ésolution satisfait pleinement à l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>objectif visé et qu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>elle établit un cadre approprié pour la promotion de la qualité de service des télécommunications, tout en tenant compte de l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>importance de la transparence des informations pour les utilisateurs. La CITEL est d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 xml:space="preserve">avis que cette </w:t>
      </w:r>
      <w:r w:rsidR="003367E5">
        <w:rPr>
          <w:lang w:val="fr-FR"/>
        </w:rPr>
        <w:t>R</w:t>
      </w:r>
      <w:r w:rsidR="00065173" w:rsidRPr="0080287A">
        <w:rPr>
          <w:lang w:val="fr-FR"/>
        </w:rPr>
        <w:t>ésolution permettra de garantir la continuité des initiatives favorisant l</w:t>
      </w:r>
      <w:r w:rsidR="0080287A" w:rsidRPr="0080287A">
        <w:rPr>
          <w:lang w:val="fr-FR"/>
        </w:rPr>
        <w:t>'</w:t>
      </w:r>
      <w:r w:rsidR="00065173" w:rsidRPr="0080287A">
        <w:rPr>
          <w:lang w:val="fr-FR"/>
        </w:rPr>
        <w:t>amélioration constante des services de télécommunications.</w:t>
      </w:r>
    </w:p>
    <w:p w14:paraId="52971A20" w14:textId="77777777" w:rsidR="0080287A" w:rsidRDefault="0080287A">
      <w:pPr>
        <w:jc w:val="center"/>
      </w:pPr>
      <w:r>
        <w:t>______________</w:t>
      </w:r>
    </w:p>
    <w:sectPr w:rsidR="0080287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58647" w14:textId="77777777" w:rsidR="00BD5A71" w:rsidRDefault="00BD5A71">
      <w:r>
        <w:separator/>
      </w:r>
    </w:p>
  </w:endnote>
  <w:endnote w:type="continuationSeparator" w:id="0">
    <w:p w14:paraId="43D4FCCA" w14:textId="77777777" w:rsidR="00BD5A71" w:rsidRDefault="00BD5A71">
      <w:r>
        <w:continuationSeparator/>
      </w:r>
    </w:p>
  </w:endnote>
  <w:endnote w:type="continuationNotice" w:id="1">
    <w:p w14:paraId="62E4CF4B" w14:textId="77777777" w:rsidR="00BD5A71" w:rsidRDefault="00BD5A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441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C5F045" w14:textId="11AE65D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287A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AB5A1" w14:textId="77777777" w:rsidR="00BD5A71" w:rsidRDefault="00BD5A71">
      <w:r>
        <w:rPr>
          <w:b/>
        </w:rPr>
        <w:t>_______________</w:t>
      </w:r>
    </w:p>
  </w:footnote>
  <w:footnote w:type="continuationSeparator" w:id="0">
    <w:p w14:paraId="296FCFA3" w14:textId="77777777" w:rsidR="00BD5A71" w:rsidRDefault="00BD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6F63" w14:textId="7DC6E943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80287A">
      <w:t>WTSA</w:t>
    </w:r>
    <w:r w:rsidR="0090488A">
      <w:t>-24/39(Add.5)-F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16945960">
    <w:abstractNumId w:val="8"/>
  </w:num>
  <w:num w:numId="2" w16cid:durableId="35843637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76326663">
    <w:abstractNumId w:val="9"/>
  </w:num>
  <w:num w:numId="4" w16cid:durableId="1991639413">
    <w:abstractNumId w:val="7"/>
  </w:num>
  <w:num w:numId="5" w16cid:durableId="631836813">
    <w:abstractNumId w:val="6"/>
  </w:num>
  <w:num w:numId="6" w16cid:durableId="338896726">
    <w:abstractNumId w:val="5"/>
  </w:num>
  <w:num w:numId="7" w16cid:durableId="1641955328">
    <w:abstractNumId w:val="4"/>
  </w:num>
  <w:num w:numId="8" w16cid:durableId="886258973">
    <w:abstractNumId w:val="3"/>
  </w:num>
  <w:num w:numId="9" w16cid:durableId="1378313989">
    <w:abstractNumId w:val="2"/>
  </w:num>
  <w:num w:numId="10" w16cid:durableId="952439937">
    <w:abstractNumId w:val="1"/>
  </w:num>
  <w:num w:numId="11" w16cid:durableId="113015057">
    <w:abstractNumId w:val="0"/>
  </w:num>
  <w:num w:numId="12" w16cid:durableId="60107109">
    <w:abstractNumId w:val="12"/>
  </w:num>
  <w:num w:numId="13" w16cid:durableId="1740012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36948"/>
    <w:rsid w:val="00051E39"/>
    <w:rsid w:val="0005603E"/>
    <w:rsid w:val="000560D0"/>
    <w:rsid w:val="00062F05"/>
    <w:rsid w:val="00063D0B"/>
    <w:rsid w:val="00063EBE"/>
    <w:rsid w:val="0006471F"/>
    <w:rsid w:val="00065173"/>
    <w:rsid w:val="00077239"/>
    <w:rsid w:val="000807E9"/>
    <w:rsid w:val="00086491"/>
    <w:rsid w:val="00091346"/>
    <w:rsid w:val="0009706C"/>
    <w:rsid w:val="000A4F50"/>
    <w:rsid w:val="000D0578"/>
    <w:rsid w:val="000D2BD1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1D75"/>
    <w:rsid w:val="00316351"/>
    <w:rsid w:val="00316B80"/>
    <w:rsid w:val="003251EA"/>
    <w:rsid w:val="003367E5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20ADC"/>
    <w:rsid w:val="0055140B"/>
    <w:rsid w:val="00553247"/>
    <w:rsid w:val="0056747D"/>
    <w:rsid w:val="00581B01"/>
    <w:rsid w:val="00587F8C"/>
    <w:rsid w:val="00595780"/>
    <w:rsid w:val="00595C83"/>
    <w:rsid w:val="005964AB"/>
    <w:rsid w:val="005A1A6A"/>
    <w:rsid w:val="005C099A"/>
    <w:rsid w:val="005C31A5"/>
    <w:rsid w:val="005D431B"/>
    <w:rsid w:val="005E10C9"/>
    <w:rsid w:val="005E4F9C"/>
    <w:rsid w:val="005E61DD"/>
    <w:rsid w:val="006023DF"/>
    <w:rsid w:val="00602F64"/>
    <w:rsid w:val="00612A59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35B4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287A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1414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22C6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D5A71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4C8E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B2006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CE74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cc5e4a-341a-46c8-92ec-df28f49bf946" targetNamespace="http://schemas.microsoft.com/office/2006/metadata/properties" ma:root="true" ma:fieldsID="d41af5c836d734370eb92e7ee5f83852" ns2:_="" ns3:_="">
    <xsd:import namespace="996b2e75-67fd-4955-a3b0-5ab9934cb50b"/>
    <xsd:import namespace="6acc5e4a-341a-46c8-92ec-df28f49bf94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5e4a-341a-46c8-92ec-df28f49bf94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cc5e4a-341a-46c8-92ec-df28f49bf946">DPM</DPM_x0020_Author>
    <DPM_x0020_File_x0020_name xmlns="6acc5e4a-341a-46c8-92ec-df28f49bf946">T22-WTSA.24-C-0039!A5!MSW-F</DPM_x0020_File_x0020_name>
    <DPM_x0020_Version xmlns="6acc5e4a-341a-46c8-92ec-df28f49bf946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cc5e4a-341a-46c8-92ec-df28f49b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acc5e4a-341a-46c8-92ec-df28f49bf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T22-WTSA.24-C-0039!A5!MSW-F</vt:lpstr>
      <vt:lpstr>T22-WTSA.24-C-1000!!MSW-F</vt:lpstr>
    </vt:vector>
  </TitlesOfParts>
  <Manager>General Secretariat - Pool</Manager>
  <Company>International Telecommunication Union (ITU)</Company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T22-WTSA.24-C-0039!A5!MSW-F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3</cp:revision>
  <cp:lastPrinted>2016-06-06T07:49:00Z</cp:lastPrinted>
  <dcterms:created xsi:type="dcterms:W3CDTF">2024-09-19T13:40:00Z</dcterms:created>
  <dcterms:modified xsi:type="dcterms:W3CDTF">2024-09-19T13:41:00Z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