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1101CBDF" w14:textId="77777777" w:rsidTr="0039029F">
        <w:trPr>
          <w:cantSplit/>
          <w:trHeight w:val="20"/>
        </w:trPr>
        <w:tc>
          <w:tcPr>
            <w:tcW w:w="1318" w:type="dxa"/>
          </w:tcPr>
          <w:p w14:paraId="3F9DAFF4" w14:textId="77777777" w:rsidR="00314F41" w:rsidRPr="00B344B6" w:rsidRDefault="00863FEE" w:rsidP="009D0810">
            <w:pPr>
              <w:rPr>
                <w:sz w:val="24"/>
                <w:szCs w:val="24"/>
                <w:rtl/>
              </w:rPr>
            </w:pPr>
            <w:r w:rsidRPr="00B344B6">
              <w:rPr>
                <w:noProof/>
              </w:rPr>
              <w:drawing>
                <wp:inline distT="0" distB="0" distL="0" distR="0" wp14:anchorId="7BD40BEC" wp14:editId="10DA5B3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1F73FF48"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0152640"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06694ED4" w14:textId="77777777" w:rsidR="00314F41" w:rsidRPr="00B344B6" w:rsidRDefault="00314F41" w:rsidP="009D0810">
            <w:pPr>
              <w:rPr>
                <w:rtl/>
                <w:lang w:bidi="ar-EG"/>
              </w:rPr>
            </w:pPr>
            <w:r w:rsidRPr="00B344B6">
              <w:rPr>
                <w:noProof/>
                <w:lang w:eastAsia="zh-CN"/>
              </w:rPr>
              <w:drawing>
                <wp:inline distT="0" distB="0" distL="0" distR="0" wp14:anchorId="23EA17D6" wp14:editId="66A131D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AF3BCF7" w14:textId="77777777" w:rsidTr="0039029F">
        <w:trPr>
          <w:cantSplit/>
          <w:trHeight w:val="20"/>
        </w:trPr>
        <w:tc>
          <w:tcPr>
            <w:tcW w:w="6496" w:type="dxa"/>
            <w:gridSpan w:val="4"/>
            <w:tcBorders>
              <w:bottom w:val="single" w:sz="12" w:space="0" w:color="auto"/>
            </w:tcBorders>
          </w:tcPr>
          <w:p w14:paraId="0CF6EDFA"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781439A1" w14:textId="77777777" w:rsidR="00280E04" w:rsidRPr="00B344B6" w:rsidRDefault="00280E04" w:rsidP="003309DA">
            <w:pPr>
              <w:spacing w:before="0" w:line="120" w:lineRule="auto"/>
              <w:rPr>
                <w:lang w:bidi="ar-EG"/>
              </w:rPr>
            </w:pPr>
          </w:p>
        </w:tc>
      </w:tr>
      <w:tr w:rsidR="00280E04" w:rsidRPr="00B344B6" w14:paraId="16ACB70A" w14:textId="77777777" w:rsidTr="0039029F">
        <w:trPr>
          <w:cantSplit/>
          <w:trHeight w:val="240"/>
        </w:trPr>
        <w:tc>
          <w:tcPr>
            <w:tcW w:w="6496" w:type="dxa"/>
            <w:gridSpan w:val="4"/>
            <w:tcBorders>
              <w:top w:val="single" w:sz="12" w:space="0" w:color="auto"/>
            </w:tcBorders>
          </w:tcPr>
          <w:p w14:paraId="33A523BA"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615861CC" w14:textId="77777777" w:rsidR="00280E04" w:rsidRPr="000B0891" w:rsidRDefault="00280E04" w:rsidP="000B0891">
            <w:pPr>
              <w:spacing w:before="0" w:line="240" w:lineRule="exact"/>
              <w:rPr>
                <w:rFonts w:eastAsia="SimSun"/>
                <w:b/>
                <w:bCs/>
              </w:rPr>
            </w:pPr>
          </w:p>
        </w:tc>
      </w:tr>
      <w:tr w:rsidR="00AD538E" w:rsidRPr="00B344B6" w14:paraId="3BDE468B" w14:textId="77777777" w:rsidTr="0039029F">
        <w:trPr>
          <w:cantSplit/>
        </w:trPr>
        <w:tc>
          <w:tcPr>
            <w:tcW w:w="6496" w:type="dxa"/>
            <w:gridSpan w:val="4"/>
          </w:tcPr>
          <w:p w14:paraId="7AF6ABA2" w14:textId="77777777" w:rsidR="00AD538E" w:rsidRPr="00F303D3" w:rsidRDefault="00D21D8E" w:rsidP="00141CF7">
            <w:pPr>
              <w:spacing w:before="0"/>
              <w:jc w:val="left"/>
              <w:rPr>
                <w:rtl/>
                <w:lang w:bidi="ar-EG"/>
              </w:rPr>
            </w:pPr>
            <w:r w:rsidRPr="00F303D3">
              <w:rPr>
                <w:b/>
                <w:bCs/>
                <w:rtl/>
              </w:rPr>
              <w:t>الجلسة العامة</w:t>
            </w:r>
          </w:p>
        </w:tc>
        <w:tc>
          <w:tcPr>
            <w:tcW w:w="3143" w:type="dxa"/>
            <w:gridSpan w:val="2"/>
          </w:tcPr>
          <w:p w14:paraId="64235E1C" w14:textId="38E4E013" w:rsidR="00AD538E" w:rsidRPr="00F303D3" w:rsidRDefault="0039029F" w:rsidP="00141CF7">
            <w:pPr>
              <w:spacing w:before="0"/>
              <w:jc w:val="left"/>
            </w:pPr>
            <w:r w:rsidRPr="00F303D3">
              <w:rPr>
                <w:rFonts w:hint="cs"/>
                <w:b/>
                <w:bCs/>
                <w:rtl/>
                <w:lang w:bidi="ar-EG"/>
              </w:rPr>
              <w:t>الإضافة 14</w:t>
            </w:r>
            <w:r w:rsidRPr="00F303D3">
              <w:rPr>
                <w:b/>
                <w:bCs/>
                <w:rtl/>
                <w:lang w:bidi="ar-EG"/>
              </w:rPr>
              <w:br/>
            </w:r>
            <w:r w:rsidRPr="00F303D3">
              <w:rPr>
                <w:rFonts w:hint="cs"/>
                <w:b/>
                <w:bCs/>
                <w:rtl/>
              </w:rPr>
              <w:t>ل</w:t>
            </w:r>
            <w:r w:rsidRPr="00F303D3">
              <w:rPr>
                <w:b/>
                <w:bCs/>
                <w:rtl/>
              </w:rPr>
              <w:t xml:space="preserve">لوثيقة </w:t>
            </w:r>
            <w:r w:rsidRPr="00F303D3">
              <w:rPr>
                <w:b/>
                <w:bCs/>
                <w:cs/>
              </w:rPr>
              <w:t>‎</w:t>
            </w:r>
            <w:r w:rsidRPr="00F303D3">
              <w:rPr>
                <w:b/>
                <w:bCs/>
              </w:rPr>
              <w:t>39-A</w:t>
            </w:r>
            <w:r w:rsidRPr="00F303D3">
              <w:rPr>
                <w:b/>
                <w:bCs/>
                <w:rtl/>
              </w:rPr>
              <w:t>‏</w:t>
            </w:r>
          </w:p>
        </w:tc>
      </w:tr>
      <w:tr w:rsidR="006175E7" w:rsidRPr="00B344B6" w14:paraId="7CBD6537" w14:textId="77777777" w:rsidTr="0039029F">
        <w:trPr>
          <w:cantSplit/>
        </w:trPr>
        <w:tc>
          <w:tcPr>
            <w:tcW w:w="6496" w:type="dxa"/>
            <w:gridSpan w:val="4"/>
          </w:tcPr>
          <w:p w14:paraId="59450B53" w14:textId="77777777" w:rsidR="006175E7" w:rsidRPr="00F303D3" w:rsidRDefault="006175E7" w:rsidP="00141CF7">
            <w:pPr>
              <w:spacing w:before="0"/>
              <w:jc w:val="left"/>
              <w:rPr>
                <w:b/>
                <w:bCs/>
                <w:rtl/>
              </w:rPr>
            </w:pPr>
          </w:p>
        </w:tc>
        <w:tc>
          <w:tcPr>
            <w:tcW w:w="3143" w:type="dxa"/>
            <w:gridSpan w:val="2"/>
          </w:tcPr>
          <w:p w14:paraId="48D05E45" w14:textId="77777777" w:rsidR="006175E7" w:rsidRPr="00F303D3" w:rsidRDefault="00EC0AD3" w:rsidP="00141CF7">
            <w:pPr>
              <w:spacing w:before="0"/>
              <w:jc w:val="left"/>
              <w:rPr>
                <w:rtl/>
              </w:rPr>
            </w:pPr>
            <w:r w:rsidRPr="00F303D3">
              <w:rPr>
                <w:rFonts w:eastAsia="SimSun"/>
                <w:b/>
                <w:bCs/>
              </w:rPr>
              <w:t>13</w:t>
            </w:r>
            <w:r w:rsidRPr="00F303D3">
              <w:rPr>
                <w:rFonts w:eastAsia="SimSun"/>
                <w:b/>
                <w:bCs/>
                <w:rtl/>
              </w:rPr>
              <w:t xml:space="preserve"> سبتمبر </w:t>
            </w:r>
            <w:r w:rsidRPr="00F303D3">
              <w:rPr>
                <w:rFonts w:eastAsia="SimSun"/>
                <w:b/>
                <w:bCs/>
              </w:rPr>
              <w:t>2024</w:t>
            </w:r>
          </w:p>
        </w:tc>
      </w:tr>
      <w:tr w:rsidR="006175E7" w:rsidRPr="00B344B6" w14:paraId="28EFE4BB" w14:textId="77777777" w:rsidTr="0039029F">
        <w:trPr>
          <w:cantSplit/>
        </w:trPr>
        <w:tc>
          <w:tcPr>
            <w:tcW w:w="6496" w:type="dxa"/>
            <w:gridSpan w:val="4"/>
          </w:tcPr>
          <w:p w14:paraId="08E0DB41" w14:textId="77777777" w:rsidR="006175E7" w:rsidRPr="00F303D3" w:rsidRDefault="006175E7" w:rsidP="00141CF7">
            <w:pPr>
              <w:spacing w:before="0"/>
              <w:jc w:val="left"/>
              <w:rPr>
                <w:b/>
                <w:bCs/>
                <w:rtl/>
              </w:rPr>
            </w:pPr>
          </w:p>
        </w:tc>
        <w:tc>
          <w:tcPr>
            <w:tcW w:w="3143" w:type="dxa"/>
            <w:gridSpan w:val="2"/>
          </w:tcPr>
          <w:p w14:paraId="35481239" w14:textId="77777777" w:rsidR="006175E7" w:rsidRPr="00F303D3" w:rsidRDefault="00EC0AD3" w:rsidP="00141CF7">
            <w:pPr>
              <w:spacing w:before="0"/>
              <w:jc w:val="left"/>
              <w:rPr>
                <w:rFonts w:eastAsia="SimSun"/>
              </w:rPr>
            </w:pPr>
            <w:r w:rsidRPr="00F303D3">
              <w:rPr>
                <w:b/>
                <w:bCs/>
                <w:rtl/>
              </w:rPr>
              <w:t>الأصل: بالإنكليزية</w:t>
            </w:r>
          </w:p>
        </w:tc>
      </w:tr>
      <w:tr w:rsidR="006175E7" w:rsidRPr="00B344B6" w14:paraId="65C0051E" w14:textId="77777777" w:rsidTr="0039029F">
        <w:trPr>
          <w:cantSplit/>
        </w:trPr>
        <w:tc>
          <w:tcPr>
            <w:tcW w:w="9639" w:type="dxa"/>
            <w:gridSpan w:val="6"/>
          </w:tcPr>
          <w:p w14:paraId="1626B37A" w14:textId="77777777" w:rsidR="006175E7" w:rsidRPr="009D0810" w:rsidRDefault="006175E7" w:rsidP="000B0891">
            <w:pPr>
              <w:spacing w:before="0" w:line="240" w:lineRule="exact"/>
              <w:rPr>
                <w:rFonts w:eastAsia="SimSun"/>
                <w:b/>
                <w:bCs/>
              </w:rPr>
            </w:pPr>
          </w:p>
        </w:tc>
      </w:tr>
      <w:tr w:rsidR="006175E7" w:rsidRPr="00B344B6" w14:paraId="68622DA7" w14:textId="77777777" w:rsidTr="0039029F">
        <w:trPr>
          <w:cantSplit/>
        </w:trPr>
        <w:tc>
          <w:tcPr>
            <w:tcW w:w="9639" w:type="dxa"/>
            <w:gridSpan w:val="6"/>
          </w:tcPr>
          <w:p w14:paraId="129139C6" w14:textId="77777777" w:rsidR="006175E7" w:rsidRPr="00B344B6" w:rsidRDefault="00D21D8E" w:rsidP="006175E7">
            <w:pPr>
              <w:pStyle w:val="Source"/>
              <w:rPr>
                <w:rtl/>
              </w:rPr>
            </w:pPr>
            <w:r w:rsidRPr="00D21D8E">
              <w:rPr>
                <w:rtl/>
              </w:rPr>
              <w:t>الدول الأعضاء في لجنة البلدان الأمريكية للاتصالات (CITEL)</w:t>
            </w:r>
          </w:p>
        </w:tc>
      </w:tr>
      <w:tr w:rsidR="0039029F" w:rsidRPr="00B344B6" w14:paraId="2030BFB0" w14:textId="77777777" w:rsidTr="0039029F">
        <w:trPr>
          <w:cantSplit/>
        </w:trPr>
        <w:tc>
          <w:tcPr>
            <w:tcW w:w="9639" w:type="dxa"/>
            <w:gridSpan w:val="6"/>
          </w:tcPr>
          <w:p w14:paraId="197E5FDF" w14:textId="60896B6F" w:rsidR="0039029F" w:rsidRPr="00D21D8E" w:rsidRDefault="0039029F" w:rsidP="0039029F">
            <w:pPr>
              <w:pStyle w:val="Title1"/>
              <w:spacing w:before="240"/>
              <w:rPr>
                <w:rtl/>
              </w:rPr>
            </w:pPr>
            <w:r>
              <w:rPr>
                <w:rFonts w:hint="cs"/>
                <w:rtl/>
              </w:rPr>
              <w:t xml:space="preserve">تعديلات مقترحة </w:t>
            </w:r>
            <w:r w:rsidR="006F7B13">
              <w:rPr>
                <w:rFonts w:hint="cs"/>
                <w:rtl/>
                <w:lang w:bidi="ar-SA"/>
              </w:rPr>
              <w:t>ل</w:t>
            </w:r>
            <w:r>
              <w:rPr>
                <w:rFonts w:hint="cs"/>
                <w:rtl/>
              </w:rPr>
              <w:t>لقرار 99</w:t>
            </w:r>
          </w:p>
        </w:tc>
      </w:tr>
      <w:tr w:rsidR="0039029F" w:rsidRPr="00B344B6" w14:paraId="095852F6" w14:textId="77777777" w:rsidTr="0039029F">
        <w:trPr>
          <w:cantSplit/>
          <w:trHeight w:hRule="exact" w:val="240"/>
        </w:trPr>
        <w:tc>
          <w:tcPr>
            <w:tcW w:w="9639" w:type="dxa"/>
            <w:gridSpan w:val="6"/>
          </w:tcPr>
          <w:p w14:paraId="093675F8" w14:textId="77777777" w:rsidR="0039029F" w:rsidRPr="00B344B6" w:rsidRDefault="0039029F" w:rsidP="0039029F">
            <w:pPr>
              <w:pStyle w:val="Title2"/>
              <w:spacing w:before="240"/>
            </w:pPr>
          </w:p>
        </w:tc>
      </w:tr>
      <w:tr w:rsidR="0039029F" w:rsidRPr="00B344B6" w14:paraId="0E547A75" w14:textId="77777777" w:rsidTr="0039029F">
        <w:trPr>
          <w:cantSplit/>
          <w:trHeight w:hRule="exact" w:val="240"/>
        </w:trPr>
        <w:tc>
          <w:tcPr>
            <w:tcW w:w="9639" w:type="dxa"/>
            <w:gridSpan w:val="6"/>
          </w:tcPr>
          <w:p w14:paraId="78FACA04" w14:textId="36F87D73" w:rsidR="0039029F" w:rsidRPr="0039029F" w:rsidRDefault="0039029F" w:rsidP="006F7B13">
            <w:pPr>
              <w:tabs>
                <w:tab w:val="clear" w:pos="794"/>
                <w:tab w:val="clear" w:pos="1191"/>
                <w:tab w:val="clear" w:pos="1588"/>
                <w:tab w:val="clear" w:pos="1985"/>
              </w:tabs>
              <w:spacing w:before="100" w:beforeAutospacing="1" w:after="100" w:afterAutospacing="1" w:line="240" w:lineRule="auto"/>
              <w:jc w:val="left"/>
              <w:rPr>
                <w:rFonts w:ascii="Times New Roman" w:hAnsi="Times New Roman" w:cs="Times New Roman"/>
                <w:sz w:val="24"/>
                <w:szCs w:val="24"/>
                <w:lang w:val="en-GB" w:eastAsia="en-GB"/>
              </w:rPr>
            </w:pPr>
          </w:p>
          <w:p w14:paraId="4825052C" w14:textId="77777777" w:rsidR="0039029F" w:rsidRPr="0039029F" w:rsidRDefault="0039029F" w:rsidP="0039029F">
            <w:pPr>
              <w:tabs>
                <w:tab w:val="clear" w:pos="794"/>
                <w:tab w:val="clear" w:pos="1191"/>
                <w:tab w:val="clear" w:pos="1588"/>
                <w:tab w:val="clear" w:pos="1985"/>
              </w:tabs>
              <w:bidi w:val="0"/>
              <w:spacing w:before="100" w:beforeAutospacing="1" w:after="100" w:afterAutospacing="1" w:line="240" w:lineRule="auto"/>
              <w:jc w:val="left"/>
              <w:rPr>
                <w:rFonts w:ascii="Times New Roman" w:hAnsi="Times New Roman" w:cs="Times New Roman"/>
                <w:sz w:val="24"/>
                <w:szCs w:val="24"/>
                <w:lang w:val="en-GB" w:eastAsia="en-GB"/>
              </w:rPr>
            </w:pPr>
            <w:r w:rsidRPr="0039029F">
              <w:rPr>
                <w:rFonts w:ascii="Times New Roman" w:hAnsi="Times New Roman" w:cs="Times New Roman"/>
                <w:b/>
                <w:bCs/>
                <w:sz w:val="24"/>
                <w:szCs w:val="24"/>
                <w:shd w:val="clear" w:color="auto" w:fill="C7D4E8"/>
                <w:rtl/>
                <w:lang w:val="en-GB" w:eastAsia="en-GB"/>
              </w:rPr>
              <w:t>وبرجاء عدم تعديل أي شيء في الوثيقة مهما كان بسيطاً، إلا باستخدام علامات المراجعة</w:t>
            </w:r>
            <w:r w:rsidRPr="0039029F">
              <w:rPr>
                <w:rFonts w:ascii="Times New Roman" w:hAnsi="Times New Roman" w:cs="Times New Roman"/>
                <w:b/>
                <w:bCs/>
                <w:sz w:val="24"/>
                <w:szCs w:val="24"/>
                <w:shd w:val="clear" w:color="auto" w:fill="C7D4E8"/>
                <w:lang w:val="en-GB" w:eastAsia="en-GB"/>
              </w:rPr>
              <w:t xml:space="preserve"> Revision Marks</w:t>
            </w:r>
          </w:p>
          <w:p w14:paraId="4F443D6E" w14:textId="77777777" w:rsidR="0039029F" w:rsidRPr="0039029F" w:rsidRDefault="0039029F" w:rsidP="0039029F">
            <w:pPr>
              <w:tabs>
                <w:tab w:val="clear" w:pos="794"/>
                <w:tab w:val="clear" w:pos="1191"/>
                <w:tab w:val="clear" w:pos="1588"/>
                <w:tab w:val="clear" w:pos="1985"/>
              </w:tabs>
              <w:bidi w:val="0"/>
              <w:spacing w:before="100" w:beforeAutospacing="1" w:after="100" w:afterAutospacing="1" w:line="240" w:lineRule="auto"/>
              <w:jc w:val="left"/>
              <w:rPr>
                <w:rFonts w:ascii="Times New Roman" w:hAnsi="Times New Roman" w:cs="Times New Roman"/>
                <w:sz w:val="24"/>
                <w:szCs w:val="24"/>
                <w:lang w:val="en-GB" w:eastAsia="en-GB"/>
              </w:rPr>
            </w:pPr>
            <w:r w:rsidRPr="0039029F">
              <w:rPr>
                <w:rFonts w:ascii="Times New Roman" w:hAnsi="Times New Roman" w:cs="Times New Roman"/>
                <w:b/>
                <w:bCs/>
                <w:sz w:val="24"/>
                <w:szCs w:val="24"/>
                <w:shd w:val="clear" w:color="auto" w:fill="C7D4E8"/>
                <w:rtl/>
                <w:lang w:val="en-GB" w:eastAsia="en-GB"/>
              </w:rPr>
              <w:t>مع كل الشكر والاحترام</w:t>
            </w:r>
            <w:r w:rsidRPr="0039029F">
              <w:rPr>
                <w:rFonts w:ascii="Times New Roman" w:hAnsi="Times New Roman" w:cs="Times New Roman"/>
                <w:b/>
                <w:bCs/>
                <w:sz w:val="24"/>
                <w:szCs w:val="24"/>
                <w:shd w:val="clear" w:color="auto" w:fill="C7D4E8"/>
                <w:lang w:val="en-GB" w:eastAsia="en-GB"/>
              </w:rPr>
              <w:t>] </w:t>
            </w:r>
          </w:p>
          <w:p w14:paraId="1C734CC2" w14:textId="0BECBB54" w:rsidR="0039029F" w:rsidRPr="00B344B6" w:rsidRDefault="0039029F" w:rsidP="0039029F">
            <w:pPr>
              <w:pStyle w:val="Agendaitem"/>
              <w:spacing w:before="0" w:after="0"/>
              <w:rPr>
                <w:rtl/>
              </w:rPr>
            </w:pPr>
          </w:p>
        </w:tc>
      </w:tr>
      <w:tr w:rsidR="0039029F" w:rsidRPr="00B344B6" w14:paraId="56948C90" w14:textId="77777777" w:rsidTr="008077A5">
        <w:tblPrEx>
          <w:tblLook w:val="04A0" w:firstRow="1" w:lastRow="0" w:firstColumn="1" w:lastColumn="0" w:noHBand="0" w:noVBand="1"/>
        </w:tblPrEx>
        <w:tc>
          <w:tcPr>
            <w:tcW w:w="1355" w:type="dxa"/>
            <w:gridSpan w:val="2"/>
            <w:shd w:val="clear" w:color="auto" w:fill="FFFFFF"/>
          </w:tcPr>
          <w:p w14:paraId="1763DBB4" w14:textId="77777777" w:rsidR="0039029F" w:rsidRPr="00B344B6" w:rsidRDefault="0039029F" w:rsidP="00141CF7">
            <w:pPr>
              <w:rPr>
                <w:rFonts w:eastAsia="SimSun"/>
                <w:position w:val="2"/>
                <w:rtl/>
                <w:lang w:val="fr-FR" w:eastAsia="zh-CN" w:bidi="ar-EG"/>
              </w:rPr>
            </w:pPr>
            <w:r w:rsidRPr="00141CF7">
              <w:rPr>
                <w:b/>
                <w:bCs/>
                <w:rtl/>
              </w:rPr>
              <w:t>ملخص</w:t>
            </w:r>
            <w:r w:rsidRPr="00B344B6">
              <w:rPr>
                <w:rtl/>
              </w:rPr>
              <w:t>:</w:t>
            </w:r>
          </w:p>
        </w:tc>
        <w:tc>
          <w:tcPr>
            <w:tcW w:w="8284" w:type="dxa"/>
            <w:gridSpan w:val="4"/>
            <w:shd w:val="clear" w:color="auto" w:fill="FFFFFF"/>
          </w:tcPr>
          <w:p w14:paraId="6CF037AB" w14:textId="140CCFF2" w:rsidR="0039029F" w:rsidRPr="00F303D3" w:rsidRDefault="006F7B13" w:rsidP="00141CF7">
            <w:pPr>
              <w:rPr>
                <w:rFonts w:eastAsia="SimSun"/>
                <w:rtl/>
                <w:lang w:val="fr-FR" w:eastAsia="zh-CN" w:bidi="ar-EG"/>
              </w:rPr>
            </w:pPr>
            <w:r w:rsidRPr="00F303D3">
              <w:rPr>
                <w:rFonts w:eastAsia="SimSun"/>
                <w:rtl/>
                <w:lang w:val="fr-FR" w:eastAsia="zh-CN" w:bidi="ar-EG"/>
              </w:rPr>
              <w:t xml:space="preserve">‏تقترح لجنة البلدان الأمريكية للاتصالات إدخال تعديلات على القرار </w:t>
            </w:r>
            <w:r w:rsidRPr="00F303D3">
              <w:rPr>
                <w:rFonts w:eastAsia="SimSun"/>
                <w:cs/>
                <w:lang w:val="fr-FR" w:eastAsia="zh-CN" w:bidi="ar-EG"/>
              </w:rPr>
              <w:t>‎</w:t>
            </w:r>
            <w:r w:rsidRPr="00F303D3">
              <w:rPr>
                <w:rFonts w:eastAsia="SimSun"/>
                <w:lang w:val="fr-FR" w:eastAsia="zh-CN" w:bidi="ar-EG"/>
              </w:rPr>
              <w:t>99</w:t>
            </w:r>
            <w:r w:rsidRPr="00F303D3">
              <w:rPr>
                <w:rFonts w:eastAsia="SimSun"/>
                <w:rtl/>
                <w:lang w:val="fr-FR" w:eastAsia="zh-CN" w:bidi="ar-EG"/>
              </w:rPr>
              <w:t xml:space="preserve"> ‏للجمعية العالمية لتقييس الاتصالات للإقرار بضرورة قيام قطاع تقييس الاتصالات بوضع نهج منظم لتوجيه الإصلاح الاستراتيجي الشامل. ويتجاوز هذا الإصلاح مجرد إعادة هيكلة لجان الدراسات، وتغيير أساليب العمل، وإشراك دوائر الصناعة</w:t>
            </w:r>
            <w:r w:rsidR="0099560B" w:rsidRPr="00F303D3">
              <w:rPr>
                <w:rFonts w:eastAsia="SimSun"/>
                <w:rtl/>
                <w:lang w:val="fr-FR" w:eastAsia="zh-CN"/>
              </w:rPr>
              <w:t>،</w:t>
            </w:r>
            <w:r w:rsidRPr="00F303D3">
              <w:rPr>
                <w:rFonts w:eastAsia="SimSun"/>
                <w:rtl/>
                <w:lang w:val="fr-FR" w:eastAsia="zh-CN" w:bidi="ar-EG"/>
              </w:rPr>
              <w:t xml:space="preserve"> </w:t>
            </w:r>
            <w:r w:rsidR="0099560B" w:rsidRPr="00F303D3">
              <w:rPr>
                <w:rFonts w:eastAsia="SimSun"/>
                <w:rtl/>
                <w:lang w:val="fr-FR" w:eastAsia="zh-CN" w:bidi="ar-EG"/>
              </w:rPr>
              <w:t xml:space="preserve">بل إنه </w:t>
            </w:r>
            <w:r w:rsidRPr="00F303D3">
              <w:rPr>
                <w:rFonts w:eastAsia="SimSun"/>
                <w:rtl/>
                <w:lang w:val="fr-FR" w:eastAsia="zh-CN" w:bidi="ar-EG"/>
              </w:rPr>
              <w:t xml:space="preserve">ينطوي على وضع عمليات لتقييم بنود العمل المقترحة. وبهذه الطريقة، يمكن لقطاع تقييس الاتصالات أن يركِّز بفعالية على الأنشطة والمبادرات التي </w:t>
            </w:r>
            <w:r w:rsidR="001F228F" w:rsidRPr="00F303D3">
              <w:rPr>
                <w:rFonts w:eastAsia="SimSun"/>
                <w:rtl/>
                <w:lang w:val="fr-FR" w:eastAsia="zh-CN"/>
              </w:rPr>
              <w:t xml:space="preserve">سيكون </w:t>
            </w:r>
            <w:r w:rsidR="001F228F" w:rsidRPr="00F303D3">
              <w:rPr>
                <w:rFonts w:eastAsia="SimSun"/>
                <w:rtl/>
                <w:lang w:val="fr-FR" w:eastAsia="zh-CN" w:bidi="ar-EG"/>
              </w:rPr>
              <w:t xml:space="preserve">لها </w:t>
            </w:r>
            <w:r w:rsidR="001F228F" w:rsidRPr="00141CF7">
              <w:rPr>
                <w:rFonts w:eastAsia="SimSun"/>
                <w:rtl/>
                <w:lang w:val="fr-FR" w:eastAsia="zh-CN" w:bidi="ar-EG"/>
              </w:rPr>
              <w:t>أثر وقيمة كبير</w:t>
            </w:r>
            <w:r w:rsidR="001F228F" w:rsidRPr="00F303D3">
              <w:rPr>
                <w:rFonts w:eastAsia="SimSun"/>
                <w:rtl/>
                <w:lang w:val="fr-FR" w:eastAsia="zh-CN" w:bidi="ar-EG"/>
              </w:rPr>
              <w:t>ا</w:t>
            </w:r>
            <w:r w:rsidR="001F228F" w:rsidRPr="00141CF7">
              <w:rPr>
                <w:rFonts w:eastAsia="SimSun"/>
                <w:rtl/>
                <w:lang w:val="fr-FR" w:eastAsia="zh-CN" w:bidi="ar-EG"/>
              </w:rPr>
              <w:t>ن</w:t>
            </w:r>
            <w:r w:rsidRPr="00F303D3">
              <w:rPr>
                <w:rFonts w:eastAsia="SimSun"/>
                <w:rtl/>
                <w:lang w:val="fr-FR" w:eastAsia="zh-CN" w:bidi="ar-EG"/>
              </w:rPr>
              <w:t xml:space="preserve">، مع تلبية احتياجات أعضائه أيضاً. ويقر النص المُعدَّل أيضاً بأن هيكل لجنة الدراسات </w:t>
            </w:r>
            <w:r w:rsidR="00096E7C" w:rsidRPr="00F303D3">
              <w:rPr>
                <w:rFonts w:eastAsia="SimSun"/>
                <w:rtl/>
                <w:lang w:val="fr-FR" w:eastAsia="zh-CN" w:bidi="ar-EG"/>
              </w:rPr>
              <w:t>سيتطور ويتحسَّن باستمرار</w:t>
            </w:r>
            <w:r w:rsidRPr="00F303D3">
              <w:rPr>
                <w:rFonts w:eastAsia="SimSun"/>
                <w:rtl/>
                <w:lang w:val="fr-FR" w:eastAsia="zh-CN" w:bidi="ar-EG"/>
              </w:rPr>
              <w:t>، بغض النظر عن فترات الدراسة. وهذه المرونة ضرورية للتكيف مع المتطلبات المتغيرة لأعمال التقييس التقني التي تتطور بمرور الوقت</w:t>
            </w:r>
            <w:r w:rsidRPr="00F303D3">
              <w:rPr>
                <w:rFonts w:eastAsia="SimSun"/>
                <w:cs/>
                <w:lang w:val="fr-FR" w:eastAsia="zh-CN" w:bidi="ar-EG"/>
              </w:rPr>
              <w:t>‎</w:t>
            </w:r>
            <w:r w:rsidRPr="00F303D3">
              <w:rPr>
                <w:rFonts w:eastAsia="SimSun"/>
                <w:rtl/>
                <w:cs/>
                <w:lang w:val="fr-FR" w:eastAsia="zh-CN" w:bidi="ar-EG"/>
              </w:rPr>
              <w:t>.</w:t>
            </w:r>
          </w:p>
        </w:tc>
      </w:tr>
      <w:tr w:rsidR="0039029F" w:rsidRPr="00B344B6" w14:paraId="62D8672C" w14:textId="77777777" w:rsidTr="008077A5">
        <w:tblPrEx>
          <w:tblLook w:val="04A0" w:firstRow="1" w:lastRow="0" w:firstColumn="1" w:lastColumn="0" w:noHBand="0" w:noVBand="1"/>
        </w:tblPrEx>
        <w:tc>
          <w:tcPr>
            <w:tcW w:w="1355" w:type="dxa"/>
            <w:gridSpan w:val="2"/>
            <w:shd w:val="clear" w:color="auto" w:fill="FFFFFF"/>
            <w:hideMark/>
          </w:tcPr>
          <w:p w14:paraId="1BE14A74" w14:textId="77777777" w:rsidR="0039029F" w:rsidRPr="00B344B6" w:rsidRDefault="0039029F" w:rsidP="0039029F">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CF20B53" w14:textId="1AA705F9" w:rsidR="0039029F" w:rsidRPr="00B344B6" w:rsidRDefault="00AA5F92" w:rsidP="00141CF7">
            <w:pPr>
              <w:spacing w:before="240" w:after="40" w:line="260" w:lineRule="exact"/>
              <w:jc w:val="left"/>
              <w:rPr>
                <w:rFonts w:eastAsia="SimSun"/>
                <w:position w:val="2"/>
                <w:lang w:val="en-GB" w:eastAsia="zh-CN"/>
              </w:rPr>
            </w:pPr>
            <w:r w:rsidRPr="00484448">
              <w:rPr>
                <w:lang w:bidi="ar-JO"/>
              </w:rPr>
              <w:t>Maria Celeste Fuenmayor</w:t>
            </w:r>
            <w:r>
              <w:br/>
            </w:r>
            <w:r w:rsidRPr="00484448">
              <w:rPr>
                <w:rFonts w:eastAsia="SimSun"/>
                <w:position w:val="2"/>
                <w:rtl/>
                <w:lang w:val="en-GB" w:bidi="ar-JO"/>
              </w:rPr>
              <w:t>لجنة البلدان الأمريكية للاتصالات</w:t>
            </w:r>
          </w:p>
        </w:tc>
        <w:tc>
          <w:tcPr>
            <w:tcW w:w="4250" w:type="dxa"/>
            <w:gridSpan w:val="3"/>
            <w:shd w:val="clear" w:color="auto" w:fill="FFFFFF"/>
          </w:tcPr>
          <w:p w14:paraId="5CA9380E" w14:textId="579223B6" w:rsidR="0039029F" w:rsidRPr="00B344B6" w:rsidRDefault="0039029F" w:rsidP="0039029F">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tgtFrame="_blank" w:history="1">
              <w:r w:rsidRPr="00E34AD0">
                <w:rPr>
                  <w:rStyle w:val="Hyperlink"/>
                  <w:lang w:val="fr-CH"/>
                </w:rPr>
                <w:t>mfuenmayor@oas.org</w:t>
              </w:r>
            </w:hyperlink>
          </w:p>
        </w:tc>
      </w:tr>
    </w:tbl>
    <w:p w14:paraId="77A8F6AB" w14:textId="77777777" w:rsidR="0012545F" w:rsidRPr="00B344B6" w:rsidRDefault="0012545F">
      <w:pPr>
        <w:bidi w:val="0"/>
        <w:spacing w:before="0" w:line="240" w:lineRule="auto"/>
        <w:jc w:val="left"/>
        <w:rPr>
          <w:rtl/>
        </w:rPr>
      </w:pPr>
      <w:r w:rsidRPr="00B344B6">
        <w:rPr>
          <w:rtl/>
        </w:rPr>
        <w:br w:type="page"/>
      </w:r>
    </w:p>
    <w:p w14:paraId="280BFF4D" w14:textId="4D503055" w:rsidR="003E78F8" w:rsidRDefault="00315E5F" w:rsidP="00785B2C">
      <w:pPr>
        <w:pStyle w:val="Proposal"/>
        <w:tabs>
          <w:tab w:val="center" w:pos="4819"/>
        </w:tabs>
      </w:pPr>
      <w:r>
        <w:lastRenderedPageBreak/>
        <w:t>MOD</w:t>
      </w:r>
      <w:r>
        <w:tab/>
        <w:t>IAP/39A14/1</w:t>
      </w:r>
    </w:p>
    <w:p w14:paraId="6F4DE624" w14:textId="0B9C03F4" w:rsidR="00B93BEC" w:rsidRPr="00FC0F14" w:rsidRDefault="00315E5F" w:rsidP="004066BF">
      <w:pPr>
        <w:pStyle w:val="ResNo"/>
      </w:pPr>
      <w:bookmarkStart w:id="0" w:name="_Toc111642818"/>
      <w:bookmarkStart w:id="1" w:name="_Toc111646886"/>
      <w:r w:rsidRPr="00FC0F14">
        <w:rPr>
          <w:rFonts w:hint="cs"/>
          <w:rtl/>
        </w:rPr>
        <w:t xml:space="preserve">القرار </w:t>
      </w:r>
      <w:r>
        <w:rPr>
          <w:rStyle w:val="href"/>
        </w:rPr>
        <w:t>99</w:t>
      </w:r>
      <w:r w:rsidRPr="00FC0F14">
        <w:rPr>
          <w:rFonts w:hint="cs"/>
          <w:rtl/>
        </w:rPr>
        <w:t xml:space="preserve"> (</w:t>
      </w:r>
      <w:del w:id="2" w:author="Samuel, Hany" w:date="2024-09-18T09:41:00Z">
        <w:r w:rsidRPr="00FC0F14" w:rsidDel="0039029F">
          <w:rPr>
            <w:rFonts w:hint="cs"/>
            <w:rtl/>
          </w:rPr>
          <w:delText>جنيف، 2022</w:delText>
        </w:r>
      </w:del>
      <w:ins w:id="3" w:author="Kenawy, Hamdy" w:date="2024-09-18T17:35:00Z">
        <w:r w:rsidR="00CA37FF">
          <w:rPr>
            <w:rFonts w:hint="cs"/>
            <w:rtl/>
          </w:rPr>
          <w:t xml:space="preserve">المراجَع في </w:t>
        </w:r>
      </w:ins>
      <w:ins w:id="4" w:author="Samuel, Hany" w:date="2024-09-18T09:41:00Z">
        <w:r w:rsidR="0039029F">
          <w:rPr>
            <w:rFonts w:hint="eastAsia"/>
            <w:rtl/>
          </w:rPr>
          <w:t>نيودلهي،</w:t>
        </w:r>
        <w:r w:rsidR="0039029F">
          <w:rPr>
            <w:rtl/>
          </w:rPr>
          <w:t xml:space="preserve"> </w:t>
        </w:r>
        <w:r w:rsidR="0039029F">
          <w:t>2024</w:t>
        </w:r>
      </w:ins>
      <w:r w:rsidRPr="00FC0F14">
        <w:rPr>
          <w:rFonts w:hint="cs"/>
          <w:rtl/>
        </w:rPr>
        <w:t>)</w:t>
      </w:r>
      <w:bookmarkEnd w:id="0"/>
      <w:bookmarkEnd w:id="1"/>
    </w:p>
    <w:p w14:paraId="1A82E39F" w14:textId="3A3CDC4D" w:rsidR="00B93BEC" w:rsidRPr="00FC0F14" w:rsidRDefault="00315E5F" w:rsidP="00ED026F">
      <w:pPr>
        <w:pStyle w:val="Restitle"/>
        <w:rPr>
          <w:rtl/>
          <w:lang w:bidi="ar-EG"/>
        </w:rPr>
      </w:pPr>
      <w:bookmarkStart w:id="5" w:name="_Toc111642819"/>
      <w:bookmarkStart w:id="6" w:name="_Toc111646887"/>
      <w:del w:id="7" w:author="Kenawy, Hamdy" w:date="2024-09-18T17:34:00Z">
        <w:r w:rsidRPr="00FC0F14" w:rsidDel="00CA37FF">
          <w:rPr>
            <w:rFonts w:hint="cs"/>
            <w:rtl/>
            <w:lang w:bidi="ar-EG"/>
          </w:rPr>
          <w:delText>النظر في إجراء إصلاح تنظيمي</w:delText>
        </w:r>
      </w:del>
      <w:del w:id="8" w:author="Samuel, Hany" w:date="2024-09-19T10:16:00Z">
        <w:r w:rsidRPr="00FC0F14" w:rsidDel="001A051E">
          <w:rPr>
            <w:rFonts w:hint="cs"/>
            <w:rtl/>
            <w:lang w:bidi="ar-EG"/>
          </w:rPr>
          <w:delText xml:space="preserve"> </w:delText>
        </w:r>
      </w:del>
      <w:del w:id="9" w:author="Kenawy, Hamdy" w:date="2024-09-18T17:34:00Z">
        <w:r w:rsidRPr="00FC0F14" w:rsidDel="00CA37FF">
          <w:rPr>
            <w:rtl/>
            <w:lang w:bidi="ar-EG"/>
          </w:rPr>
          <w:delText xml:space="preserve">للجان </w:delText>
        </w:r>
        <w:r w:rsidRPr="00FC0F14" w:rsidDel="00CA37FF">
          <w:rPr>
            <w:rFonts w:hint="cs"/>
            <w:rtl/>
            <w:lang w:bidi="ar-EG"/>
          </w:rPr>
          <w:delText>ال</w:delText>
        </w:r>
        <w:r w:rsidRPr="00FC0F14" w:rsidDel="00CA37FF">
          <w:rPr>
            <w:rtl/>
            <w:lang w:bidi="ar-EG"/>
          </w:rPr>
          <w:delText>دراسات</w:delText>
        </w:r>
        <w:r w:rsidRPr="00FC0F14" w:rsidDel="00CA37FF">
          <w:rPr>
            <w:rtl/>
            <w:lang w:bidi="ar-EG"/>
          </w:rPr>
          <w:br/>
        </w:r>
        <w:r w:rsidRPr="00FC0F14" w:rsidDel="00CA37FF">
          <w:rPr>
            <w:rFonts w:hint="cs"/>
            <w:rtl/>
            <w:lang w:bidi="ar-EG"/>
          </w:rPr>
          <w:delText>التابعة</w:delText>
        </w:r>
        <w:r w:rsidRPr="00FC0F14" w:rsidDel="00CA37FF">
          <w:rPr>
            <w:rtl/>
            <w:lang w:bidi="ar-EG"/>
          </w:rPr>
          <w:delText xml:space="preserve"> </w:delText>
        </w:r>
      </w:del>
      <w:ins w:id="10" w:author="Samuel, Hany" w:date="2024-09-19T10:16:00Z">
        <w:r w:rsidR="001A051E">
          <w:rPr>
            <w:rFonts w:hint="cs"/>
            <w:rtl/>
            <w:lang w:bidi="ar-EG"/>
          </w:rPr>
          <w:t xml:space="preserve">الإصلاح الاستراتيجي </w:t>
        </w:r>
      </w:ins>
      <w:r w:rsidRPr="00FC0F14">
        <w:rPr>
          <w:rFonts w:hint="cs"/>
          <w:rtl/>
          <w:lang w:bidi="ar-EG"/>
        </w:rPr>
        <w:t>ل</w:t>
      </w:r>
      <w:r w:rsidRPr="00FC0F14">
        <w:rPr>
          <w:rtl/>
          <w:lang w:bidi="ar-EG"/>
        </w:rPr>
        <w:t xml:space="preserve">قطاع تقييس الاتصالات </w:t>
      </w:r>
      <w:r w:rsidRPr="00FC0F14">
        <w:rPr>
          <w:rFonts w:hint="cs"/>
          <w:rtl/>
          <w:lang w:bidi="ar-EG"/>
        </w:rPr>
        <w:t>ل</w:t>
      </w:r>
      <w:r w:rsidRPr="00FC0F14">
        <w:rPr>
          <w:rtl/>
          <w:lang w:bidi="ar-EG"/>
        </w:rPr>
        <w:t>لاتحاد</w:t>
      </w:r>
      <w:r w:rsidRPr="00FC0F14">
        <w:rPr>
          <w:rFonts w:hint="cs"/>
          <w:rtl/>
          <w:lang w:bidi="ar-EG"/>
        </w:rPr>
        <w:t xml:space="preserve"> الدولي للاتصالات</w:t>
      </w:r>
      <w:bookmarkEnd w:id="5"/>
      <w:bookmarkEnd w:id="6"/>
    </w:p>
    <w:p w14:paraId="2A631E02" w14:textId="1CAF05B6" w:rsidR="00B93BEC" w:rsidRPr="00FC0F14" w:rsidRDefault="00315E5F" w:rsidP="00ED026F">
      <w:pPr>
        <w:pStyle w:val="Resref"/>
        <w:rPr>
          <w:rtl/>
          <w:lang w:bidi="ar-EG"/>
        </w:rPr>
      </w:pPr>
      <w:r w:rsidRPr="00FC0F14">
        <w:rPr>
          <w:rFonts w:hint="cs"/>
          <w:rtl/>
          <w:lang w:bidi="ar-EG"/>
        </w:rPr>
        <w:t>(جنيف، 2022</w:t>
      </w:r>
      <w:ins w:id="11" w:author="Kenawy, Hamdy" w:date="2024-09-18T17:25:00Z">
        <w:r w:rsidR="00F06093">
          <w:rPr>
            <w:rFonts w:hint="cs"/>
            <w:rtl/>
            <w:lang w:bidi="ar-EG"/>
          </w:rPr>
          <w:t xml:space="preserve">؛ </w:t>
        </w:r>
      </w:ins>
      <w:ins w:id="12" w:author="Samuel, Hany" w:date="2024-09-18T09:41:00Z">
        <w:r w:rsidR="0039029F">
          <w:rPr>
            <w:rFonts w:hint="eastAsia"/>
            <w:rtl/>
            <w:lang w:bidi="ar-EG"/>
          </w:rPr>
          <w:t>نيودلهي،</w:t>
        </w:r>
        <w:r w:rsidR="0039029F">
          <w:rPr>
            <w:rtl/>
            <w:lang w:bidi="ar-EG"/>
          </w:rPr>
          <w:t xml:space="preserve"> </w:t>
        </w:r>
        <w:r w:rsidR="0039029F">
          <w:rPr>
            <w:lang w:bidi="ar-EG"/>
          </w:rPr>
          <w:t>2024</w:t>
        </w:r>
      </w:ins>
      <w:r w:rsidRPr="00FC0F14">
        <w:rPr>
          <w:rFonts w:hint="cs"/>
          <w:rtl/>
          <w:lang w:bidi="ar-EG"/>
        </w:rPr>
        <w:t>)</w:t>
      </w:r>
    </w:p>
    <w:p w14:paraId="37830500" w14:textId="3548E790" w:rsidR="00B93BEC" w:rsidRPr="00FC0F14" w:rsidRDefault="00315E5F" w:rsidP="00ED026F">
      <w:pPr>
        <w:pStyle w:val="Normalaftertitle"/>
        <w:rPr>
          <w:rtl/>
          <w:lang w:bidi="ar-EG"/>
        </w:rPr>
      </w:pPr>
      <w:r w:rsidRPr="00FC0F14">
        <w:rPr>
          <w:rFonts w:hint="cs"/>
          <w:rtl/>
          <w:lang w:bidi="ar-EG"/>
        </w:rPr>
        <w:t>إن الجمعية العالمية لتقييس الاتصالات (</w:t>
      </w:r>
      <w:del w:id="13" w:author="Samuel, Hany" w:date="2024-09-18T09:43:00Z">
        <w:r w:rsidRPr="00FC0F14" w:rsidDel="0039029F">
          <w:rPr>
            <w:rFonts w:hint="cs"/>
            <w:rtl/>
            <w:lang w:bidi="ar-EG"/>
          </w:rPr>
          <w:delText>جنيف، 2022</w:delText>
        </w:r>
      </w:del>
      <w:ins w:id="14" w:author="Samuel, Hany" w:date="2024-09-18T09:43:00Z">
        <w:r w:rsidR="0039029F">
          <w:rPr>
            <w:rFonts w:hint="eastAsia"/>
            <w:rtl/>
            <w:lang w:bidi="ar-EG"/>
          </w:rPr>
          <w:t>نيودلهي،</w:t>
        </w:r>
        <w:r w:rsidR="0039029F">
          <w:rPr>
            <w:rtl/>
            <w:lang w:bidi="ar-EG"/>
          </w:rPr>
          <w:t xml:space="preserve"> </w:t>
        </w:r>
        <w:r w:rsidR="0039029F">
          <w:rPr>
            <w:lang w:bidi="ar-EG"/>
          </w:rPr>
          <w:t>2024</w:t>
        </w:r>
      </w:ins>
      <w:r w:rsidRPr="00FC0F14">
        <w:rPr>
          <w:rFonts w:hint="cs"/>
          <w:rtl/>
          <w:lang w:bidi="ar-EG"/>
        </w:rPr>
        <w:t>)،</w:t>
      </w:r>
    </w:p>
    <w:p w14:paraId="38639569" w14:textId="77777777" w:rsidR="00B93BEC" w:rsidRPr="00FC0F14" w:rsidRDefault="00315E5F" w:rsidP="00ED026F">
      <w:pPr>
        <w:pStyle w:val="Call"/>
        <w:rPr>
          <w:rtl/>
          <w:lang w:bidi="ar-EG"/>
        </w:rPr>
      </w:pPr>
      <w:r w:rsidRPr="00FC0F14">
        <w:rPr>
          <w:rFonts w:hint="cs"/>
          <w:rtl/>
          <w:lang w:bidi="ar-EG"/>
        </w:rPr>
        <w:t>إذ تذكِّر</w:t>
      </w:r>
    </w:p>
    <w:p w14:paraId="5F67B0C3" w14:textId="75B1496E" w:rsidR="00B93BEC" w:rsidRDefault="00315E5F" w:rsidP="00ED026F">
      <w:pPr>
        <w:rPr>
          <w:rtl/>
          <w:lang w:bidi="ar-EG"/>
        </w:rPr>
      </w:pPr>
      <w:r w:rsidRPr="00FC0F14">
        <w:rPr>
          <w:rFonts w:hint="cs"/>
          <w:i/>
          <w:iCs/>
          <w:rtl/>
          <w:lang w:bidi="ar-EG"/>
        </w:rPr>
        <w:t> أ )</w:t>
      </w:r>
      <w:r w:rsidRPr="00FC0F14">
        <w:rPr>
          <w:rtl/>
          <w:lang w:bidi="ar-EG"/>
        </w:rPr>
        <w:tab/>
      </w:r>
      <w:r w:rsidRPr="00FC0F14">
        <w:rPr>
          <w:rFonts w:hint="cs"/>
          <w:rtl/>
          <w:lang w:bidi="ar-EG"/>
        </w:rPr>
        <w:t>ب</w:t>
      </w:r>
      <w:r w:rsidRPr="00FC0F14">
        <w:rPr>
          <w:rtl/>
          <w:lang w:bidi="ar-EG"/>
        </w:rPr>
        <w:t>الرقم 105 من دستور الاتحاد الدولي للاتصالات</w:t>
      </w:r>
      <w:r w:rsidRPr="00FC0F14">
        <w:rPr>
          <w:rFonts w:hint="cs"/>
          <w:rtl/>
          <w:lang w:bidi="ar-EG"/>
        </w:rPr>
        <w:t xml:space="preserve"> و</w:t>
      </w:r>
      <w:del w:id="15" w:author="Kenawy, Hamdy" w:date="2024-09-18T17:26:00Z">
        <w:r w:rsidRPr="00FC0F14" w:rsidDel="00F06093">
          <w:rPr>
            <w:rFonts w:hint="cs"/>
            <w:rtl/>
            <w:lang w:bidi="ar-EG"/>
          </w:rPr>
          <w:delText>الرقم 197</w:delText>
        </w:r>
      </w:del>
      <w:ins w:id="16" w:author="Kenawy, Hamdy" w:date="2024-09-18T17:26:00Z">
        <w:r w:rsidR="00F06093">
          <w:rPr>
            <w:rFonts w:hint="cs"/>
            <w:rtl/>
            <w:lang w:bidi="ar-EG"/>
          </w:rPr>
          <w:t xml:space="preserve">المادة </w:t>
        </w:r>
        <w:r w:rsidR="00F06093">
          <w:rPr>
            <w:lang w:bidi="ar-EG"/>
          </w:rPr>
          <w:t>14A</w:t>
        </w:r>
      </w:ins>
      <w:r w:rsidRPr="00FC0F14">
        <w:rPr>
          <w:rFonts w:hint="cs"/>
          <w:rtl/>
          <w:lang w:bidi="ar-EG"/>
        </w:rPr>
        <w:t xml:space="preserve"> من اتفاقية الاتحاد؛</w:t>
      </w:r>
    </w:p>
    <w:p w14:paraId="269A9995" w14:textId="77777777" w:rsidR="00D34EDF" w:rsidRDefault="00D34EDF" w:rsidP="00D34EDF">
      <w:pPr>
        <w:rPr>
          <w:ins w:id="17" w:author="Samuel, Hany" w:date="2024-09-19T10:25:00Z"/>
          <w:rtl/>
          <w:lang w:val="en-GB"/>
        </w:rPr>
      </w:pPr>
      <w:ins w:id="18" w:author="Samuel, Hany" w:date="2024-09-19T10:25:00Z">
        <w:r>
          <w:rPr>
            <w:rFonts w:hint="cs"/>
            <w:i/>
            <w:iCs/>
            <w:rtl/>
          </w:rPr>
          <w:t>ب</w:t>
        </w:r>
        <w:r w:rsidRPr="00FC0F14">
          <w:rPr>
            <w:i/>
            <w:iCs/>
            <w:rtl/>
          </w:rPr>
          <w:t>)</w:t>
        </w:r>
        <w:r w:rsidRPr="00FC0F14">
          <w:rPr>
            <w:rtl/>
          </w:rPr>
          <w:tab/>
        </w:r>
        <w:r>
          <w:rPr>
            <w:rFonts w:hint="cs"/>
            <w:rtl/>
          </w:rPr>
          <w:t>ب</w:t>
        </w:r>
        <w:r w:rsidRPr="00FC0F14">
          <w:rPr>
            <w:rtl/>
            <w:lang w:bidi="ar-EG"/>
          </w:rPr>
          <w:t xml:space="preserve">القرار </w:t>
        </w:r>
        <w:r w:rsidRPr="00FC0F14">
          <w:rPr>
            <w:lang w:val="en-GB"/>
          </w:rPr>
          <w:t>122</w:t>
        </w:r>
        <w:r w:rsidRPr="00FC0F14">
          <w:rPr>
            <w:rtl/>
            <w:lang w:bidi="ar-EG"/>
          </w:rPr>
          <w:t xml:space="preserve"> (المراجَع في غوادالاخارا، </w:t>
        </w:r>
        <w:r w:rsidRPr="00FC0F14">
          <w:rPr>
            <w:lang w:val="en-GB"/>
          </w:rPr>
          <w:t>2010</w:t>
        </w:r>
        <w:r w:rsidRPr="00FC0F14">
          <w:rPr>
            <w:rtl/>
            <w:lang w:bidi="ar-EG"/>
          </w:rPr>
          <w:t>) لمؤتمر المندوبين المفوضين، بشأن الدور المتطور للجمعية العالمية لتقييس الاتصالات</w:t>
        </w:r>
        <w:r w:rsidRPr="00FC0F14">
          <w:rPr>
            <w:rFonts w:hint="eastAsia"/>
            <w:rtl/>
            <w:lang w:bidi="ar-EG"/>
          </w:rPr>
          <w:t> </w:t>
        </w:r>
        <w:r w:rsidRPr="00FC0F14">
          <w:rPr>
            <w:lang w:bidi="ar-EG"/>
          </w:rPr>
          <w:t>(WTSA)</w:t>
        </w:r>
        <w:r w:rsidRPr="00FC0F14">
          <w:rPr>
            <w:rFonts w:hint="cs"/>
            <w:rtl/>
            <w:lang w:val="en-GB"/>
          </w:rPr>
          <w:t>؛</w:t>
        </w:r>
      </w:ins>
    </w:p>
    <w:p w14:paraId="27F51DF4" w14:textId="19C75601" w:rsidR="00B93BEC" w:rsidRDefault="00D34EDF" w:rsidP="00ED026F">
      <w:pPr>
        <w:rPr>
          <w:rtl/>
          <w:lang w:bidi="ar-EG"/>
        </w:rPr>
      </w:pPr>
      <w:del w:id="19" w:author="Samuel, Hany" w:date="2024-09-19T10:28:00Z">
        <w:r w:rsidDel="00D34EDF">
          <w:rPr>
            <w:rFonts w:hint="cs"/>
            <w:i/>
            <w:iCs/>
            <w:rtl/>
            <w:lang w:bidi="ar-EG"/>
          </w:rPr>
          <w:delText>ب</w:delText>
        </w:r>
      </w:del>
      <w:ins w:id="20" w:author="Samuel, Hany" w:date="2024-09-19T10:28:00Z">
        <w:r>
          <w:rPr>
            <w:rFonts w:hint="cs"/>
            <w:i/>
            <w:iCs/>
            <w:rtl/>
            <w:lang w:bidi="ar-EG"/>
          </w:rPr>
          <w:t>ج</w:t>
        </w:r>
      </w:ins>
      <w:r w:rsidR="00315E5F" w:rsidRPr="00FC0F14">
        <w:rPr>
          <w:rFonts w:hint="cs"/>
          <w:i/>
          <w:iCs/>
          <w:rtl/>
          <w:lang w:bidi="ar-EG"/>
        </w:rPr>
        <w:t>)</w:t>
      </w:r>
      <w:r w:rsidR="00315E5F" w:rsidRPr="00FC0F14">
        <w:rPr>
          <w:rtl/>
          <w:lang w:bidi="ar-EG"/>
        </w:rPr>
        <w:tab/>
      </w:r>
      <w:r w:rsidR="00315E5F" w:rsidRPr="00FC0F14">
        <w:rPr>
          <w:rFonts w:hint="cs"/>
          <w:rtl/>
          <w:lang w:bidi="ar-EG"/>
        </w:rPr>
        <w:t>ب</w:t>
      </w:r>
      <w:r w:rsidR="00315E5F" w:rsidRPr="00FC0F14">
        <w:rPr>
          <w:rFonts w:hint="cs"/>
          <w:rtl/>
        </w:rPr>
        <w:t>القرار</w:t>
      </w:r>
      <w:r w:rsidR="00315E5F" w:rsidRPr="00FC0F14">
        <w:rPr>
          <w:rtl/>
        </w:rPr>
        <w:t xml:space="preserve"> </w:t>
      </w:r>
      <w:r w:rsidR="00315E5F" w:rsidRPr="00FC0F14">
        <w:rPr>
          <w:lang w:val="en-GB" w:bidi="ar-EG"/>
        </w:rPr>
        <w:t>151</w:t>
      </w:r>
      <w:r w:rsidR="00315E5F" w:rsidRPr="00FC0F14">
        <w:rPr>
          <w:rFonts w:hint="cs"/>
          <w:rtl/>
        </w:rPr>
        <w:t xml:space="preserve"> (المراجَع في </w:t>
      </w:r>
      <w:del w:id="21" w:author="Samuel, Hany" w:date="2024-09-19T10:25:00Z">
        <w:r w:rsidR="00315E5F" w:rsidRPr="00FC0F14" w:rsidDel="00D34EDF">
          <w:rPr>
            <w:rFonts w:hint="cs"/>
            <w:rtl/>
          </w:rPr>
          <w:delText xml:space="preserve">دبي، </w:delText>
        </w:r>
        <w:r w:rsidR="00315E5F" w:rsidRPr="00FC0F14" w:rsidDel="00D34EDF">
          <w:rPr>
            <w:rFonts w:hint="cs"/>
            <w:rtl/>
            <w:lang w:val="en-GB" w:bidi="ar-EG"/>
          </w:rPr>
          <w:delText>2018</w:delText>
        </w:r>
      </w:del>
      <w:ins w:id="22" w:author="Samuel, Hany" w:date="2024-09-19T10:25:00Z">
        <w:r>
          <w:rPr>
            <w:rFonts w:hint="eastAsia"/>
            <w:rtl/>
          </w:rPr>
          <w:t>بوخارست،</w:t>
        </w:r>
        <w:r>
          <w:rPr>
            <w:rtl/>
          </w:rPr>
          <w:t xml:space="preserve"> </w:t>
        </w:r>
        <w:r>
          <w:t>2022</w:t>
        </w:r>
      </w:ins>
      <w:r w:rsidR="00315E5F" w:rsidRPr="00FC0F14">
        <w:rPr>
          <w:rFonts w:hint="cs"/>
          <w:rtl/>
        </w:rPr>
        <w:t xml:space="preserve">) لمؤتمر المندوبين المفوضين، بشأن </w:t>
      </w:r>
      <w:r w:rsidR="00315E5F" w:rsidRPr="00FC0F14">
        <w:rPr>
          <w:rtl/>
          <w:lang w:bidi="ar-EG"/>
        </w:rPr>
        <w:t>تحسين الإدارة على أساس النتائج في الاتحاد الدولي للاتصالات</w:t>
      </w:r>
      <w:del w:id="23" w:author="Samuel, Hany" w:date="2024-09-19T10:25:00Z">
        <w:r w:rsidR="00315E5F" w:rsidRPr="00FC0F14" w:rsidDel="00D34EDF">
          <w:rPr>
            <w:rFonts w:hint="cs"/>
            <w:rtl/>
          </w:rPr>
          <w:delText>،</w:delText>
        </w:r>
      </w:del>
      <w:ins w:id="24" w:author="Samuel, Hany" w:date="2024-09-19T10:25:00Z">
        <w:r>
          <w:rPr>
            <w:rFonts w:hint="cs"/>
            <w:rtl/>
          </w:rPr>
          <w:t>؛</w:t>
        </w:r>
      </w:ins>
    </w:p>
    <w:p w14:paraId="0388A573" w14:textId="220DD69E" w:rsidR="00D34EDF" w:rsidRPr="00D34EDF" w:rsidRDefault="00D34EDF" w:rsidP="00D34EDF">
      <w:pPr>
        <w:rPr>
          <w:ins w:id="25" w:author="Samuel, Hany" w:date="2024-09-19T10:27:00Z"/>
          <w:u w:val="single"/>
          <w:rtl/>
          <w:lang w:val="en-GB"/>
        </w:rPr>
      </w:pPr>
      <w:ins w:id="26" w:author="Samuel, Hany" w:date="2024-09-19T10:27:00Z">
        <w:r>
          <w:rPr>
            <w:rFonts w:hint="cs"/>
            <w:i/>
            <w:iCs/>
            <w:rtl/>
            <w:lang w:val="en-GB"/>
          </w:rPr>
          <w:t>د </w:t>
        </w:r>
      </w:ins>
      <w:ins w:id="27" w:author="Arabic-IR" w:date="2024-09-19T14:49:00Z">
        <w:r w:rsidR="002662C8">
          <w:rPr>
            <w:rFonts w:hint="cs"/>
            <w:i/>
            <w:iCs/>
            <w:rtl/>
            <w:lang w:val="en-GB"/>
          </w:rPr>
          <w:t>)</w:t>
        </w:r>
        <w:r w:rsidR="002662C8">
          <w:rPr>
            <w:i/>
            <w:iCs/>
            <w:rtl/>
            <w:lang w:val="en-GB"/>
          </w:rPr>
          <w:tab/>
        </w:r>
      </w:ins>
      <w:ins w:id="28" w:author="Samuel, Hany" w:date="2024-09-19T10:27:00Z">
        <w:r w:rsidRPr="00D34EDF">
          <w:rPr>
            <w:rtl/>
            <w:lang w:val="en-GB"/>
          </w:rPr>
          <w:t>‏</w:t>
        </w:r>
        <w:r>
          <w:rPr>
            <w:rFonts w:hint="cs"/>
            <w:rtl/>
            <w:lang w:val="en-GB"/>
          </w:rPr>
          <w:t>ب</w:t>
        </w:r>
        <w:r w:rsidRPr="00D34EDF">
          <w:rPr>
            <w:rtl/>
            <w:lang w:val="en-GB"/>
          </w:rPr>
          <w:t xml:space="preserve">المقرر </w:t>
        </w:r>
        <w:r w:rsidRPr="00D34EDF">
          <w:rPr>
            <w:cs/>
            <w:lang w:val="en-GB"/>
          </w:rPr>
          <w:t>‎</w:t>
        </w:r>
        <w:r w:rsidRPr="00D34EDF">
          <w:rPr>
            <w:lang w:val="en-GB"/>
          </w:rPr>
          <w:t>5</w:t>
        </w:r>
        <w:r w:rsidRPr="00D34EDF">
          <w:rPr>
            <w:rtl/>
            <w:lang w:val="en-GB"/>
          </w:rPr>
          <w:t xml:space="preserve"> (‏المراج</w:t>
        </w:r>
        <w:r>
          <w:rPr>
            <w:rFonts w:hint="cs"/>
            <w:rtl/>
            <w:lang w:val="en-GB"/>
          </w:rPr>
          <w:t>َ</w:t>
        </w:r>
        <w:r w:rsidRPr="00D34EDF">
          <w:rPr>
            <w:rtl/>
            <w:lang w:val="en-GB"/>
          </w:rPr>
          <w:t xml:space="preserve">ع في بوخارست، </w:t>
        </w:r>
        <w:r w:rsidRPr="00D34EDF">
          <w:rPr>
            <w:cs/>
            <w:lang w:val="en-GB"/>
          </w:rPr>
          <w:t>‎</w:t>
        </w:r>
        <w:r w:rsidRPr="00D34EDF">
          <w:rPr>
            <w:lang w:val="en-GB"/>
          </w:rPr>
          <w:t>2022</w:t>
        </w:r>
        <w:r w:rsidRPr="00D34EDF">
          <w:rPr>
            <w:rtl/>
            <w:lang w:val="en-GB"/>
          </w:rPr>
          <w:t xml:space="preserve">) ‏لمؤتمر المندوبين المفوضين، بشأن </w:t>
        </w:r>
        <w:r>
          <w:rPr>
            <w:rFonts w:hint="cs"/>
            <w:rtl/>
            <w:lang w:val="en-GB"/>
          </w:rPr>
          <w:t>التدابير الرامية إلى تحسين كفاءة الاتحاد وخفض نفقاته</w:t>
        </w:r>
        <w:r w:rsidRPr="00D34EDF">
          <w:rPr>
            <w:cs/>
            <w:lang w:val="en-GB"/>
          </w:rPr>
          <w:t>‎</w:t>
        </w:r>
        <w:r w:rsidRPr="00CA37FF">
          <w:rPr>
            <w:rFonts w:hint="cs"/>
            <w:u w:val="single"/>
            <w:rtl/>
            <w:lang w:val="en-GB"/>
          </w:rPr>
          <w:t>؛</w:t>
        </w:r>
      </w:ins>
    </w:p>
    <w:p w14:paraId="2C3FD89D" w14:textId="77777777" w:rsidR="00D34EDF" w:rsidRDefault="00D34EDF" w:rsidP="00D34EDF">
      <w:pPr>
        <w:rPr>
          <w:ins w:id="29" w:author="Samuel, Hany" w:date="2024-09-19T10:27:00Z"/>
          <w:rtl/>
          <w:lang w:bidi="ar-EG"/>
        </w:rPr>
      </w:pPr>
      <w:ins w:id="30" w:author="Samuel, Hany" w:date="2024-09-19T10:27:00Z">
        <w:r>
          <w:rPr>
            <w:rFonts w:hint="cs"/>
            <w:i/>
            <w:iCs/>
            <w:rtl/>
            <w:lang w:val="en-GB"/>
          </w:rPr>
          <w:t>هـ </w:t>
        </w:r>
        <w:r w:rsidRPr="00FC0F14">
          <w:rPr>
            <w:rFonts w:hint="cs"/>
            <w:i/>
            <w:iCs/>
            <w:rtl/>
            <w:lang w:val="en-GB"/>
          </w:rPr>
          <w:t>)</w:t>
        </w:r>
        <w:r w:rsidRPr="00FC0F14">
          <w:rPr>
            <w:rtl/>
            <w:lang w:val="en-GB"/>
          </w:rPr>
          <w:tab/>
        </w:r>
        <w:r>
          <w:rPr>
            <w:rFonts w:hint="cs"/>
            <w:rtl/>
            <w:lang w:val="en-GB"/>
          </w:rPr>
          <w:t>ب</w:t>
        </w:r>
        <w:r w:rsidRPr="00FC0F14">
          <w:rPr>
            <w:rFonts w:hint="cs"/>
            <w:rtl/>
            <w:lang w:val="en-GB" w:bidi="ar-EG"/>
          </w:rPr>
          <w:t>القرار 2 (المراجَع</w:t>
        </w:r>
        <w:r w:rsidRPr="00FC0F14">
          <w:rPr>
            <w:rFonts w:hint="cs"/>
            <w:rtl/>
          </w:rPr>
          <w:t xml:space="preserve"> في </w:t>
        </w:r>
        <w:r>
          <w:rPr>
            <w:rFonts w:hint="eastAsia"/>
            <w:rtl/>
          </w:rPr>
          <w:t>نيودلهي،</w:t>
        </w:r>
        <w:r>
          <w:rPr>
            <w:rtl/>
          </w:rPr>
          <w:t xml:space="preserve"> </w:t>
        </w:r>
        <w:r>
          <w:t>2024</w:t>
        </w:r>
        <w:r w:rsidRPr="00FC0F14">
          <w:rPr>
            <w:rFonts w:hint="cs"/>
            <w:rtl/>
          </w:rPr>
          <w:t xml:space="preserve">) </w:t>
        </w:r>
        <w:r w:rsidRPr="00FC0F14">
          <w:rPr>
            <w:rFonts w:hint="cs"/>
            <w:rtl/>
            <w:lang w:bidi="ar-EG"/>
          </w:rPr>
          <w:t>لهذه الجمعية، بشأن مسؤوليات لجان قطاع تقييس الاتصالات واختصاصاتها؛</w:t>
        </w:r>
      </w:ins>
    </w:p>
    <w:p w14:paraId="2865BC7A" w14:textId="77777777" w:rsidR="00D34EDF" w:rsidRDefault="00D34EDF" w:rsidP="00D34EDF">
      <w:pPr>
        <w:rPr>
          <w:ins w:id="31" w:author="Samuel, Hany" w:date="2024-09-19T10:27:00Z"/>
          <w:rtl/>
          <w:lang w:bidi="ar-EG"/>
        </w:rPr>
      </w:pPr>
      <w:ins w:id="32" w:author="Samuel, Hany" w:date="2024-09-19T10:27:00Z">
        <w:r w:rsidRPr="00D34EDF">
          <w:rPr>
            <w:rFonts w:hint="eastAsia"/>
            <w:i/>
            <w:iCs/>
            <w:rtl/>
            <w:lang w:bidi="ar-EG"/>
          </w:rPr>
          <w:t>و </w:t>
        </w:r>
        <w:r w:rsidRPr="00D34EDF">
          <w:rPr>
            <w:i/>
            <w:iCs/>
            <w:rtl/>
            <w:lang w:bidi="ar-EG"/>
          </w:rPr>
          <w:t>)</w:t>
        </w:r>
        <w:r>
          <w:rPr>
            <w:rtl/>
            <w:lang w:bidi="ar-EG"/>
          </w:rPr>
          <w:tab/>
        </w:r>
        <w:r w:rsidRPr="00CA37FF">
          <w:rPr>
            <w:rtl/>
            <w:lang w:bidi="ar-EG"/>
          </w:rPr>
          <w:t xml:space="preserve">‏بالقرار </w:t>
        </w:r>
        <w:r w:rsidRPr="00CA37FF">
          <w:rPr>
            <w:cs/>
            <w:lang w:bidi="ar-EG"/>
          </w:rPr>
          <w:t>‎</w:t>
        </w:r>
        <w:r w:rsidRPr="00CA37FF">
          <w:rPr>
            <w:lang w:bidi="ar-EG"/>
          </w:rPr>
          <w:t>22</w:t>
        </w:r>
        <w:r w:rsidRPr="00CA37FF">
          <w:rPr>
            <w:rtl/>
            <w:lang w:bidi="ar-EG"/>
          </w:rPr>
          <w:t xml:space="preserve"> (‏المراج</w:t>
        </w:r>
        <w:r>
          <w:rPr>
            <w:rFonts w:hint="cs"/>
            <w:rtl/>
            <w:lang w:bidi="ar-EG"/>
          </w:rPr>
          <w:t>َ</w:t>
        </w:r>
        <w:r w:rsidRPr="00CA37FF">
          <w:rPr>
            <w:rtl/>
            <w:lang w:bidi="ar-EG"/>
          </w:rPr>
          <w:t xml:space="preserve">ع في جنيف، </w:t>
        </w:r>
        <w:r w:rsidRPr="00CA37FF">
          <w:rPr>
            <w:cs/>
            <w:lang w:bidi="ar-EG"/>
          </w:rPr>
          <w:t>‎</w:t>
        </w:r>
        <w:r w:rsidRPr="00CA37FF">
          <w:rPr>
            <w:lang w:bidi="ar-EG"/>
          </w:rPr>
          <w:t>2022</w:t>
        </w:r>
        <w:r w:rsidRPr="00CA37FF">
          <w:rPr>
            <w:rtl/>
            <w:lang w:bidi="ar-EG"/>
          </w:rPr>
          <w:t xml:space="preserve">) ‏لهذه الجمعية، بشأن تفويض الفريق الاستشاري لتقييس الاتصالات </w:t>
        </w:r>
        <w:r>
          <w:rPr>
            <w:rFonts w:hint="cs"/>
            <w:rtl/>
            <w:lang w:bidi="ar-EG"/>
          </w:rPr>
          <w:t xml:space="preserve">بالتصرف </w:t>
        </w:r>
        <w:r w:rsidRPr="00CA37FF">
          <w:rPr>
            <w:rtl/>
            <w:lang w:bidi="ar-EG"/>
          </w:rPr>
          <w:t xml:space="preserve">بين </w:t>
        </w:r>
        <w:r>
          <w:rPr>
            <w:rFonts w:hint="cs"/>
            <w:rtl/>
            <w:lang w:bidi="ar-EG"/>
          </w:rPr>
          <w:t xml:space="preserve">دورات انعقاد الجمعية </w:t>
        </w:r>
        <w:r w:rsidRPr="00CA37FF">
          <w:rPr>
            <w:rtl/>
            <w:lang w:bidi="ar-EG"/>
          </w:rPr>
          <w:t>العالمية لتقييس الاتصالات</w:t>
        </w:r>
        <w:r>
          <w:rPr>
            <w:rFonts w:hint="cs"/>
            <w:rtl/>
            <w:lang w:bidi="ar-EG"/>
          </w:rPr>
          <w:t>،</w:t>
        </w:r>
      </w:ins>
    </w:p>
    <w:p w14:paraId="1A0748C3" w14:textId="77777777" w:rsidR="0039029F" w:rsidRPr="00FC0F14" w:rsidRDefault="0039029F" w:rsidP="0039029F">
      <w:pPr>
        <w:pStyle w:val="Call"/>
        <w:rPr>
          <w:rtl/>
          <w:lang w:bidi="ar-EG"/>
        </w:rPr>
      </w:pPr>
      <w:r w:rsidRPr="00FC0F14">
        <w:rPr>
          <w:rFonts w:hint="cs"/>
          <w:rtl/>
          <w:lang w:bidi="ar-EG"/>
        </w:rPr>
        <w:t>وإذ تضع في اعتبارها</w:t>
      </w:r>
    </w:p>
    <w:p w14:paraId="07A03730" w14:textId="641C5253" w:rsidR="0039029F" w:rsidRDefault="0039029F" w:rsidP="0039029F">
      <w:pPr>
        <w:rPr>
          <w:rtl/>
        </w:rPr>
      </w:pPr>
      <w:r w:rsidRPr="00FC0F14">
        <w:rPr>
          <w:rFonts w:hint="cs"/>
          <w:i/>
          <w:iCs/>
          <w:rtl/>
        </w:rPr>
        <w:t> أ )</w:t>
      </w:r>
      <w:r w:rsidRPr="00FC0F14">
        <w:rPr>
          <w:i/>
          <w:iCs/>
          <w:rtl/>
        </w:rPr>
        <w:tab/>
      </w:r>
      <w:r w:rsidRPr="00FC0F14">
        <w:rPr>
          <w:rFonts w:hint="cs"/>
          <w:rtl/>
        </w:rPr>
        <w:t>أحكام دستور الاتحاد الدولي للاتصالات واتفاقيته بشأن الغايات والأهداف الاستراتيجية للاتحاد؛</w:t>
      </w:r>
    </w:p>
    <w:p w14:paraId="0FA96328" w14:textId="798B2775" w:rsidR="00B03085" w:rsidDel="00CA35A2" w:rsidRDefault="00DB56D8" w:rsidP="0039029F">
      <w:pPr>
        <w:rPr>
          <w:del w:id="33" w:author="Arabic-IR" w:date="2024-09-19T14:45:00Z"/>
          <w:rtl/>
          <w:lang w:val="en-GB" w:bidi="ar-EG"/>
        </w:rPr>
      </w:pPr>
      <w:del w:id="34" w:author="Arabic-IR" w:date="2024-09-19T14:45:00Z">
        <w:r w:rsidRPr="00CA35A2" w:rsidDel="00CA35A2">
          <w:rPr>
            <w:rFonts w:hint="cs"/>
            <w:i/>
            <w:iCs/>
            <w:rtl/>
            <w:lang w:val="en-GB" w:bidi="ar-EG"/>
          </w:rPr>
          <w:delText>ب</w:delText>
        </w:r>
        <w:r w:rsidR="00B03085" w:rsidRPr="00CA35A2" w:rsidDel="00CA35A2">
          <w:rPr>
            <w:rFonts w:hint="cs"/>
            <w:i/>
            <w:iCs/>
            <w:rtl/>
            <w:lang w:val="en-GB" w:bidi="ar-EG"/>
          </w:rPr>
          <w:delText>)</w:delText>
        </w:r>
        <w:r w:rsidR="00B03085" w:rsidRPr="00CA35A2" w:rsidDel="00CA35A2">
          <w:rPr>
            <w:rtl/>
            <w:lang w:val="en-GB" w:bidi="ar-EG"/>
          </w:rPr>
          <w:tab/>
          <w:delText>الأهداف والغايات الاستراتيجية لقطاع تقييس الاتصالات بالاتحاد (</w:delText>
        </w:r>
        <w:r w:rsidR="00B03085" w:rsidRPr="00CA35A2" w:rsidDel="00CA35A2">
          <w:rPr>
            <w:lang w:val="en-GB" w:bidi="ar-EG"/>
          </w:rPr>
          <w:delText>ITU-T</w:delText>
        </w:r>
        <w:r w:rsidR="00B03085" w:rsidRPr="00CA35A2" w:rsidDel="00CA35A2">
          <w:rPr>
            <w:rtl/>
            <w:lang w:val="en-GB" w:bidi="ar-EG"/>
          </w:rPr>
          <w:delText>) ومعايير تنفيذها الواردة في الملحق 1 بالقرار 71 (المراجَع في دبي، 2018) لمؤتمر المندوبين المفوضين؛</w:delText>
        </w:r>
      </w:del>
    </w:p>
    <w:p w14:paraId="7E71CBE0" w14:textId="0274B34D" w:rsidR="00CA35A2" w:rsidRDefault="00CA35A2" w:rsidP="0039029F">
      <w:pPr>
        <w:rPr>
          <w:ins w:id="35" w:author="Arabic-IR" w:date="2024-09-19T14:45:00Z"/>
          <w:rtl/>
          <w:lang w:val="en-GB" w:bidi="ar-EG"/>
        </w:rPr>
      </w:pPr>
      <w:ins w:id="36" w:author="Arabic-IR" w:date="2024-09-19T14:42:00Z">
        <w:r w:rsidRPr="00CA35A2">
          <w:rPr>
            <w:rtl/>
            <w:lang w:val="en-GB" w:bidi="ar-EG"/>
          </w:rPr>
          <w:t>ب)</w:t>
        </w:r>
      </w:ins>
      <w:ins w:id="37" w:author="Arabic-IR" w:date="2024-09-19T14:47:00Z">
        <w:r w:rsidR="00B752DB">
          <w:rPr>
            <w:rtl/>
            <w:lang w:val="en-GB" w:bidi="ar-EG"/>
          </w:rPr>
          <w:tab/>
        </w:r>
      </w:ins>
      <w:ins w:id="38" w:author="Arabic-IR" w:date="2024-09-19T14:42:00Z">
        <w:r w:rsidRPr="00CA35A2">
          <w:rPr>
            <w:rtl/>
            <w:lang w:val="en-GB" w:bidi="ar-EG"/>
          </w:rPr>
          <w:t xml:space="preserve">الأهداف والغايات الاستراتيجية، والأولويات والنتائج المواضيعية، وعروض المنتجات والخدمات، </w:t>
        </w:r>
      </w:ins>
      <w:ins w:id="39" w:author="Arabic-IR" w:date="2024-09-19T14:44:00Z">
        <w:r>
          <w:rPr>
            <w:rFonts w:hint="cs"/>
            <w:rtl/>
            <w:lang w:val="en-GB" w:bidi="ar-EG"/>
          </w:rPr>
          <w:t>والعوامل التمكينية ل</w:t>
        </w:r>
      </w:ins>
      <w:ins w:id="40" w:author="Arabic-IR" w:date="2024-09-19T14:42:00Z">
        <w:r w:rsidRPr="00CA35A2">
          <w:rPr>
            <w:rtl/>
            <w:lang w:val="en-GB" w:bidi="ar-EG"/>
          </w:rPr>
          <w:t>لخطة الاستراتيجية للاتحاد الدولي للاتصالات للفترة 2024-2027، المنصوص عليها في الملحق 1 للقرار 71 (المراجع في بوخارست، 2022) لمؤتمر المندوبين المفوضين؛</w:t>
        </w:r>
      </w:ins>
    </w:p>
    <w:p w14:paraId="6CF8162A" w14:textId="515D8CC5" w:rsidR="00D34EDF" w:rsidDel="00B03085" w:rsidRDefault="00B03085" w:rsidP="00D34EDF">
      <w:pPr>
        <w:rPr>
          <w:del w:id="41" w:author="Samuel, Hany" w:date="2024-09-19T10:33:00Z"/>
          <w:lang w:val="en-GB"/>
        </w:rPr>
      </w:pPr>
      <w:del w:id="42" w:author="Samuel, Hany" w:date="2024-09-19T10:33:00Z">
        <w:r w:rsidDel="00B03085">
          <w:rPr>
            <w:rFonts w:hint="cs"/>
            <w:i/>
            <w:iCs/>
            <w:rtl/>
          </w:rPr>
          <w:delText>ج</w:delText>
        </w:r>
        <w:r w:rsidR="00D34EDF" w:rsidDel="00B03085">
          <w:rPr>
            <w:rFonts w:hint="cs"/>
            <w:i/>
            <w:iCs/>
            <w:rtl/>
          </w:rPr>
          <w:delText>)</w:delText>
        </w:r>
        <w:r w:rsidR="00D34EDF" w:rsidDel="00B03085">
          <w:rPr>
            <w:rFonts w:hint="cs"/>
            <w:rtl/>
          </w:rPr>
          <w:tab/>
        </w:r>
        <w:r w:rsidR="00D34EDF" w:rsidDel="00B03085">
          <w:rPr>
            <w:rFonts w:hint="cs"/>
            <w:rtl/>
            <w:lang w:bidi="ar-EG"/>
          </w:rPr>
          <w:delText xml:space="preserve">القرار </w:delText>
        </w:r>
        <w:r w:rsidR="00D34EDF" w:rsidDel="00B03085">
          <w:rPr>
            <w:lang w:val="en-GB"/>
          </w:rPr>
          <w:delText>122</w:delText>
        </w:r>
        <w:r w:rsidR="00D34EDF" w:rsidDel="00B03085">
          <w:rPr>
            <w:rFonts w:hint="cs"/>
            <w:rtl/>
            <w:lang w:bidi="ar-EG"/>
          </w:rPr>
          <w:delText xml:space="preserve"> (المراجَع في غوادالاخارا، </w:delText>
        </w:r>
        <w:r w:rsidR="00D34EDF" w:rsidDel="00B03085">
          <w:rPr>
            <w:lang w:val="en-GB"/>
          </w:rPr>
          <w:delText>2010</w:delText>
        </w:r>
        <w:r w:rsidR="00D34EDF" w:rsidDel="00B03085">
          <w:rPr>
            <w:rFonts w:hint="cs"/>
            <w:rtl/>
            <w:lang w:bidi="ar-EG"/>
          </w:rPr>
          <w:delText>) لمؤتمر المندوبين المفوضين، بشأن الدور المتطور للجمعية العالمية لتقييس الاتصالات </w:delText>
        </w:r>
        <w:r w:rsidR="00D34EDF" w:rsidDel="00B03085">
          <w:rPr>
            <w:lang w:bidi="ar-EG"/>
          </w:rPr>
          <w:delText>(WTSA)</w:delText>
        </w:r>
        <w:r w:rsidR="00D34EDF" w:rsidDel="00B03085">
          <w:rPr>
            <w:rFonts w:hint="cs"/>
            <w:rtl/>
            <w:lang w:val="en-GB"/>
          </w:rPr>
          <w:delText>؛</w:delText>
        </w:r>
      </w:del>
    </w:p>
    <w:p w14:paraId="2E623C5D" w14:textId="72B49A50" w:rsidR="00D34EDF" w:rsidRPr="00141CF7" w:rsidDel="00B03085" w:rsidRDefault="00B03085" w:rsidP="0039029F">
      <w:pPr>
        <w:rPr>
          <w:del w:id="43" w:author="Samuel, Hany" w:date="2024-09-19T10:33:00Z"/>
          <w:rtl/>
          <w:lang w:val="en-GB" w:bidi="ar-EG"/>
        </w:rPr>
      </w:pPr>
      <w:del w:id="44" w:author="Samuel, Hany" w:date="2024-09-19T10:33:00Z">
        <w:r w:rsidRPr="00B03085" w:rsidDel="00B03085">
          <w:rPr>
            <w:rFonts w:hint="cs"/>
            <w:i/>
            <w:iCs/>
            <w:rtl/>
            <w:lang w:val="en-GB" w:bidi="ar-EG"/>
          </w:rPr>
          <w:delText>د )</w:delText>
        </w:r>
        <w:r w:rsidDel="00B03085">
          <w:rPr>
            <w:rtl/>
            <w:lang w:val="en-GB" w:bidi="ar-EG"/>
          </w:rPr>
          <w:tab/>
        </w:r>
        <w:r w:rsidRPr="00B03085" w:rsidDel="00B03085">
          <w:rPr>
            <w:rtl/>
            <w:lang w:val="en-GB" w:bidi="ar-EG"/>
          </w:rPr>
          <w:delText>القرار 2 (المراجَع في جنيف، 2022) لهذه الجمعية، بشأن مسؤوليات لجان قطاع تقييس الاتصالات واختصاصاتها؛</w:delText>
        </w:r>
      </w:del>
    </w:p>
    <w:p w14:paraId="1AEA2CBC" w14:textId="63DD0D55" w:rsidR="00B93BEC" w:rsidRPr="00FC0F14" w:rsidRDefault="00315E5F" w:rsidP="00ED026F">
      <w:pPr>
        <w:rPr>
          <w:rtl/>
          <w:lang w:bidi="ar-EG"/>
        </w:rPr>
      </w:pPr>
      <w:del w:id="45" w:author="Samuel, Hany" w:date="2024-09-18T09:47:00Z">
        <w:r w:rsidRPr="00FC0F14" w:rsidDel="00035CD0">
          <w:rPr>
            <w:rFonts w:hint="cs"/>
            <w:i/>
            <w:iCs/>
            <w:rtl/>
            <w:lang w:val="en-GB"/>
          </w:rPr>
          <w:delText xml:space="preserve">هـ </w:delText>
        </w:r>
      </w:del>
      <w:ins w:id="46" w:author="Samuel, Hany" w:date="2024-09-18T09:47:00Z">
        <w:r w:rsidR="00035CD0">
          <w:rPr>
            <w:rFonts w:hint="cs"/>
            <w:i/>
            <w:iCs/>
            <w:rtl/>
            <w:lang w:val="en-GB"/>
          </w:rPr>
          <w:t>ج</w:t>
        </w:r>
      </w:ins>
      <w:r w:rsidRPr="00FC0F14">
        <w:rPr>
          <w:rFonts w:hint="cs"/>
          <w:i/>
          <w:iCs/>
          <w:rtl/>
          <w:lang w:val="en-GB"/>
        </w:rPr>
        <w:t>)</w:t>
      </w:r>
      <w:r w:rsidRPr="00FC0F14">
        <w:rPr>
          <w:rtl/>
          <w:lang w:val="en-GB"/>
        </w:rPr>
        <w:tab/>
      </w:r>
      <w:r w:rsidRPr="00FC0F14">
        <w:rPr>
          <w:rtl/>
          <w:lang w:bidi="ar-EG"/>
        </w:rPr>
        <w:t xml:space="preserve">الفقرة </w:t>
      </w:r>
      <w:r w:rsidRPr="00FC0F14">
        <w:rPr>
          <w:color w:val="000000"/>
        </w:rPr>
        <w:t>44</w:t>
      </w:r>
      <w:r w:rsidRPr="00FC0F14">
        <w:rPr>
          <w:rtl/>
          <w:lang w:bidi="ar-EG"/>
        </w:rPr>
        <w:t xml:space="preserve"> من إعلان مبادئ جنيف الصادر عن القمة العالمية لمجتمع المعلومات </w:t>
      </w:r>
      <w:r w:rsidRPr="00FC0F14">
        <w:rPr>
          <w:lang w:bidi="ar-EG"/>
        </w:rPr>
        <w:t>(WSIS)</w:t>
      </w:r>
      <w:r w:rsidRPr="00FC0F14">
        <w:rPr>
          <w:rFonts w:hint="cs"/>
          <w:rtl/>
        </w:rPr>
        <w:t xml:space="preserve"> </w:t>
      </w:r>
      <w:r w:rsidRPr="00FC0F14">
        <w:rPr>
          <w:rtl/>
          <w:lang w:bidi="ar-EG"/>
        </w:rPr>
        <w:t>التي تؤكد أن</w:t>
      </w:r>
      <w:r w:rsidRPr="00FC0F14">
        <w:rPr>
          <w:rFonts w:hint="cs"/>
          <w:rtl/>
        </w:rPr>
        <w:t xml:space="preserve"> التقييس</w:t>
      </w:r>
      <w:r w:rsidRPr="00FC0F14">
        <w:rPr>
          <w:rtl/>
          <w:lang w:bidi="ar-EG"/>
        </w:rPr>
        <w:t xml:space="preserve"> هو إحدى اللبنات الأساسية في بناء مجتمع المعلومات</w:t>
      </w:r>
      <w:r w:rsidRPr="00FC0F14">
        <w:rPr>
          <w:rFonts w:hint="cs"/>
          <w:rtl/>
          <w:lang w:bidi="ar-EG"/>
        </w:rPr>
        <w:t>،</w:t>
      </w:r>
    </w:p>
    <w:p w14:paraId="24C2E6B7" w14:textId="5881C28D" w:rsidR="00B93BEC" w:rsidRDefault="00315E5F" w:rsidP="00ED026F">
      <w:pPr>
        <w:pStyle w:val="Call"/>
        <w:rPr>
          <w:rtl/>
          <w:lang w:bidi="ar-EG"/>
        </w:rPr>
      </w:pPr>
      <w:r w:rsidRPr="00FC0F14">
        <w:rPr>
          <w:rFonts w:hint="cs"/>
          <w:rtl/>
          <w:lang w:bidi="ar-EG"/>
        </w:rPr>
        <w:t>وإذ تدرك</w:t>
      </w:r>
    </w:p>
    <w:p w14:paraId="6F9F5417" w14:textId="6A6D2A7F" w:rsidR="00035CD0" w:rsidRDefault="00B03085" w:rsidP="00035CD0">
      <w:pPr>
        <w:rPr>
          <w:ins w:id="47" w:author="Samuel, Hany" w:date="2024-09-18T09:47:00Z"/>
          <w:rFonts w:eastAsia="SimSun"/>
          <w:lang w:eastAsia="zh-CN"/>
        </w:rPr>
      </w:pPr>
      <w:ins w:id="48" w:author="Samuel, Hany" w:date="2024-09-19T10:39:00Z">
        <w:r>
          <w:rPr>
            <w:rFonts w:eastAsia="SimSun" w:hint="cs"/>
            <w:i/>
            <w:iCs/>
            <w:rtl/>
            <w:lang w:eastAsia="zh-CN"/>
          </w:rPr>
          <w:t xml:space="preserve"> </w:t>
        </w:r>
      </w:ins>
      <w:ins w:id="49" w:author="Samuel, Hany" w:date="2024-09-18T09:47:00Z">
        <w:r w:rsidR="00035CD0">
          <w:rPr>
            <w:rFonts w:eastAsia="SimSun" w:hint="cs"/>
            <w:i/>
            <w:iCs/>
            <w:rtl/>
            <w:lang w:eastAsia="zh-CN"/>
          </w:rPr>
          <w:t>أ )</w:t>
        </w:r>
        <w:r w:rsidR="00035CD0">
          <w:rPr>
            <w:rFonts w:eastAsia="SimSun" w:hint="cs"/>
            <w:rtl/>
            <w:lang w:eastAsia="zh-CN"/>
          </w:rPr>
          <w:tab/>
        </w:r>
      </w:ins>
      <w:ins w:id="50" w:author="Kenawy, Hamdy" w:date="2024-09-18T17:42:00Z">
        <w:r w:rsidR="00AB59AC" w:rsidRPr="00AB59AC">
          <w:rPr>
            <w:rFonts w:eastAsia="SimSun"/>
            <w:rtl/>
            <w:lang w:eastAsia="zh-CN"/>
          </w:rPr>
          <w:t xml:space="preserve">‏أن تعزيز التميز التنظيمي للاتحاد قد </w:t>
        </w:r>
        <w:r w:rsidR="00AB59AC">
          <w:rPr>
            <w:rFonts w:eastAsia="SimSun" w:hint="cs"/>
            <w:rtl/>
            <w:lang w:eastAsia="zh-CN"/>
          </w:rPr>
          <w:t xml:space="preserve">أُبرِز </w:t>
        </w:r>
        <w:r w:rsidR="00AB59AC" w:rsidRPr="00AB59AC">
          <w:rPr>
            <w:rFonts w:eastAsia="SimSun"/>
            <w:rtl/>
            <w:lang w:eastAsia="zh-CN"/>
          </w:rPr>
          <w:t xml:space="preserve">في الخطة الاستراتيجية للاتحاد للفترة </w:t>
        </w:r>
        <w:r w:rsidR="00AB59AC" w:rsidRPr="00AB59AC">
          <w:rPr>
            <w:rFonts w:eastAsia="SimSun"/>
            <w:cs/>
            <w:lang w:eastAsia="zh-CN"/>
          </w:rPr>
          <w:t>‎</w:t>
        </w:r>
        <w:r w:rsidR="00AB59AC" w:rsidRPr="00AB59AC">
          <w:rPr>
            <w:rFonts w:eastAsia="SimSun"/>
            <w:lang w:eastAsia="zh-CN"/>
          </w:rPr>
          <w:t>2027-2024</w:t>
        </w:r>
        <w:r w:rsidR="00AB59AC" w:rsidRPr="00AB59AC">
          <w:rPr>
            <w:rFonts w:eastAsia="SimSun"/>
            <w:rtl/>
            <w:lang w:eastAsia="zh-CN"/>
          </w:rPr>
          <w:t xml:space="preserve"> ‏والمقرر </w:t>
        </w:r>
        <w:r w:rsidR="00AB59AC" w:rsidRPr="00AB59AC">
          <w:rPr>
            <w:rFonts w:eastAsia="SimSun"/>
            <w:cs/>
            <w:lang w:eastAsia="zh-CN"/>
          </w:rPr>
          <w:t>‎</w:t>
        </w:r>
        <w:r w:rsidR="00AB59AC" w:rsidRPr="00AB59AC">
          <w:rPr>
            <w:rFonts w:eastAsia="SimSun"/>
            <w:lang w:eastAsia="zh-CN"/>
          </w:rPr>
          <w:t>5</w:t>
        </w:r>
        <w:r w:rsidR="00AB59AC" w:rsidRPr="00AB59AC">
          <w:rPr>
            <w:rFonts w:eastAsia="SimSun"/>
            <w:rtl/>
            <w:lang w:eastAsia="zh-CN"/>
          </w:rPr>
          <w:t xml:space="preserve"> ‏لمؤتمر المندوبين المفوضين</w:t>
        </w:r>
        <w:r w:rsidR="00AB59AC" w:rsidRPr="00AB59AC">
          <w:rPr>
            <w:rFonts w:eastAsia="SimSun"/>
            <w:cs/>
            <w:lang w:eastAsia="zh-CN"/>
          </w:rPr>
          <w:t>‎</w:t>
        </w:r>
      </w:ins>
      <w:ins w:id="51" w:author="Samuel, Hany" w:date="2024-09-18T09:47:00Z">
        <w:r w:rsidR="00035CD0">
          <w:rPr>
            <w:rFonts w:eastAsia="SimSun" w:hint="cs"/>
            <w:rtl/>
            <w:lang w:eastAsia="zh-CN" w:bidi="ar-SY"/>
          </w:rPr>
          <w:t>؛</w:t>
        </w:r>
      </w:ins>
    </w:p>
    <w:p w14:paraId="4E69F189" w14:textId="2724C3F0" w:rsidR="00035CD0" w:rsidRDefault="00035CD0" w:rsidP="00035CD0">
      <w:pPr>
        <w:rPr>
          <w:ins w:id="52" w:author="Samuel, Hany" w:date="2024-09-18T09:47:00Z"/>
          <w:rFonts w:eastAsia="SimSun"/>
          <w:rtl/>
          <w:lang w:eastAsia="zh-CN"/>
        </w:rPr>
      </w:pPr>
      <w:ins w:id="53" w:author="Samuel, Hany" w:date="2024-09-18T09:47:00Z">
        <w:r>
          <w:rPr>
            <w:rFonts w:eastAsia="SimSun" w:hint="cs"/>
            <w:i/>
            <w:iCs/>
            <w:rtl/>
            <w:lang w:eastAsia="zh-CN"/>
          </w:rPr>
          <w:t>ب)</w:t>
        </w:r>
        <w:r>
          <w:rPr>
            <w:rFonts w:eastAsia="SimSun" w:hint="cs"/>
            <w:rtl/>
            <w:lang w:eastAsia="zh-CN"/>
          </w:rPr>
          <w:tab/>
        </w:r>
      </w:ins>
      <w:ins w:id="54" w:author="Kenawy, Hamdy" w:date="2024-09-18T17:43:00Z">
        <w:r w:rsidR="00AB59AC" w:rsidRPr="00AB59AC">
          <w:rPr>
            <w:rFonts w:eastAsia="SimSun"/>
            <w:rtl/>
            <w:lang w:eastAsia="zh-CN"/>
          </w:rPr>
          <w:t xml:space="preserve">‏أن القرار </w:t>
        </w:r>
        <w:r w:rsidR="00AB59AC" w:rsidRPr="00AB59AC">
          <w:rPr>
            <w:rFonts w:eastAsia="SimSun"/>
            <w:cs/>
            <w:lang w:eastAsia="zh-CN"/>
          </w:rPr>
          <w:t>‎</w:t>
        </w:r>
        <w:r w:rsidR="00AB59AC" w:rsidRPr="00AB59AC">
          <w:rPr>
            <w:rFonts w:eastAsia="SimSun"/>
            <w:lang w:eastAsia="zh-CN"/>
          </w:rPr>
          <w:t>71</w:t>
        </w:r>
        <w:r w:rsidR="00AB59AC" w:rsidRPr="00AB59AC">
          <w:rPr>
            <w:rFonts w:eastAsia="SimSun"/>
            <w:rtl/>
            <w:lang w:eastAsia="zh-CN"/>
          </w:rPr>
          <w:t xml:space="preserve"> ‏لمؤتمر المندوبين المفوضين </w:t>
        </w:r>
        <w:r w:rsidR="00AB59AC">
          <w:rPr>
            <w:rFonts w:eastAsia="SimSun" w:hint="cs"/>
            <w:rtl/>
            <w:lang w:eastAsia="zh-CN"/>
          </w:rPr>
          <w:t>قد</w:t>
        </w:r>
      </w:ins>
      <w:ins w:id="55" w:author="Kenawy, Hamdy" w:date="2024-09-18T17:44:00Z">
        <w:r w:rsidR="00AB59AC">
          <w:rPr>
            <w:rFonts w:eastAsia="SimSun" w:hint="cs"/>
            <w:rtl/>
            <w:lang w:eastAsia="zh-CN"/>
          </w:rPr>
          <w:t xml:space="preserve"> </w:t>
        </w:r>
      </w:ins>
      <w:ins w:id="56" w:author="Kenawy, Hamdy" w:date="2024-09-18T17:43:00Z">
        <w:r w:rsidR="00AB59AC" w:rsidRPr="00AB59AC">
          <w:rPr>
            <w:rFonts w:eastAsia="SimSun"/>
            <w:rtl/>
            <w:lang w:eastAsia="zh-CN"/>
          </w:rPr>
          <w:t>أقر بضرورة قيام الاتحاد بتزويد أعضائه بخدمات على أعلى مستوى من</w:t>
        </w:r>
      </w:ins>
      <w:ins w:id="57" w:author="Samuel, Hany" w:date="2024-09-19T10:44:00Z">
        <w:r w:rsidR="00DB56D8">
          <w:rPr>
            <w:rFonts w:eastAsia="SimSun" w:hint="cs"/>
            <w:rtl/>
            <w:lang w:eastAsia="zh-CN"/>
          </w:rPr>
          <w:t> </w:t>
        </w:r>
      </w:ins>
      <w:ins w:id="58" w:author="Kenawy, Hamdy" w:date="2024-09-18T17:43:00Z">
        <w:r w:rsidR="00AB59AC" w:rsidRPr="00AB59AC">
          <w:rPr>
            <w:rFonts w:eastAsia="SimSun"/>
            <w:rtl/>
            <w:lang w:eastAsia="zh-CN"/>
          </w:rPr>
          <w:t xml:space="preserve">الجودة والكفاءة مع تحقيق نتائج ملموسة، وتحقيق </w:t>
        </w:r>
      </w:ins>
      <w:ins w:id="59" w:author="Kenawy, Hamdy" w:date="2024-09-18T17:46:00Z">
        <w:r w:rsidR="00AB59AC">
          <w:rPr>
            <w:rFonts w:eastAsia="SimSun" w:hint="cs"/>
            <w:rtl/>
            <w:lang w:eastAsia="zh-CN"/>
          </w:rPr>
          <w:t xml:space="preserve">القيمة </w:t>
        </w:r>
      </w:ins>
      <w:ins w:id="60" w:author="Kenawy, Hamdy" w:date="2024-09-18T17:43:00Z">
        <w:r w:rsidR="00AB59AC" w:rsidRPr="00AB59AC">
          <w:rPr>
            <w:rFonts w:eastAsia="SimSun"/>
            <w:rtl/>
            <w:lang w:eastAsia="zh-CN"/>
          </w:rPr>
          <w:t xml:space="preserve">المثلى </w:t>
        </w:r>
      </w:ins>
      <w:ins w:id="61" w:author="Kenawy, Hamdy" w:date="2024-09-18T17:46:00Z">
        <w:r w:rsidR="00AB59AC">
          <w:rPr>
            <w:rFonts w:eastAsia="SimSun" w:hint="cs"/>
            <w:rtl/>
            <w:lang w:eastAsia="zh-CN"/>
          </w:rPr>
          <w:t>ل</w:t>
        </w:r>
      </w:ins>
      <w:ins w:id="62" w:author="Kenawy, Hamdy" w:date="2024-09-18T17:43:00Z">
        <w:r w:rsidR="00AB59AC" w:rsidRPr="00AB59AC">
          <w:rPr>
            <w:rFonts w:eastAsia="SimSun"/>
            <w:rtl/>
            <w:lang w:eastAsia="zh-CN"/>
          </w:rPr>
          <w:t>استثمارات الأعضاء، وتبسيط هياكل التكاليف، والتمسك بأعلى معايير الشفافية والمساءلة</w:t>
        </w:r>
        <w:r w:rsidR="00AB59AC" w:rsidRPr="00AB59AC">
          <w:rPr>
            <w:rFonts w:eastAsia="SimSun"/>
            <w:cs/>
            <w:lang w:eastAsia="zh-CN"/>
          </w:rPr>
          <w:t>‎</w:t>
        </w:r>
      </w:ins>
      <w:ins w:id="63" w:author="Samuel, Hany" w:date="2024-09-18T09:47:00Z">
        <w:r>
          <w:rPr>
            <w:rFonts w:eastAsia="SimSun" w:hint="cs"/>
            <w:rtl/>
            <w:lang w:eastAsia="zh-CN" w:bidi="ar-SY"/>
          </w:rPr>
          <w:t>؛</w:t>
        </w:r>
      </w:ins>
    </w:p>
    <w:p w14:paraId="51640649" w14:textId="41416625" w:rsidR="00035CD0" w:rsidRDefault="00035CD0" w:rsidP="00035CD0">
      <w:pPr>
        <w:rPr>
          <w:ins w:id="64" w:author="Samuel, Hany" w:date="2024-09-18T09:47:00Z"/>
          <w:rFonts w:eastAsia="SimSun"/>
          <w:lang w:eastAsia="zh-CN" w:bidi="ar-IQ"/>
        </w:rPr>
      </w:pPr>
      <w:ins w:id="65" w:author="Samuel, Hany" w:date="2024-09-18T09:47:00Z">
        <w:r>
          <w:rPr>
            <w:rFonts w:eastAsia="SimSun" w:hint="cs"/>
            <w:i/>
            <w:iCs/>
            <w:rtl/>
            <w:lang w:eastAsia="zh-CN" w:bidi="ar-IQ"/>
          </w:rPr>
          <w:lastRenderedPageBreak/>
          <w:t>ج)</w:t>
        </w:r>
        <w:r>
          <w:rPr>
            <w:rFonts w:eastAsia="SimSun" w:hint="cs"/>
            <w:i/>
            <w:iCs/>
            <w:rtl/>
            <w:lang w:eastAsia="zh-CN" w:bidi="ar-IQ"/>
          </w:rPr>
          <w:tab/>
        </w:r>
      </w:ins>
      <w:ins w:id="66" w:author="Kenawy, Hamdy" w:date="2024-09-18T17:47:00Z">
        <w:r w:rsidR="00AB59AC" w:rsidRPr="00141CF7">
          <w:rPr>
            <w:rFonts w:eastAsia="SimSun"/>
            <w:rtl/>
            <w:lang w:eastAsia="zh-CN" w:bidi="ar-IQ"/>
          </w:rPr>
          <w:t xml:space="preserve">أنه ينبغي اتباع نهج شامل يعترف بالطابع المتعدد </w:t>
        </w:r>
      </w:ins>
      <w:ins w:id="67" w:author="Kenawy, Hamdy" w:date="2024-09-18T17:48:00Z">
        <w:r w:rsidR="00AB59AC">
          <w:rPr>
            <w:rFonts w:eastAsia="SimSun" w:hint="cs"/>
            <w:rtl/>
            <w:lang w:eastAsia="zh-CN" w:bidi="ar-IQ"/>
          </w:rPr>
          <w:t xml:space="preserve">الجوانب </w:t>
        </w:r>
      </w:ins>
      <w:ins w:id="68" w:author="Kenawy, Hamdy" w:date="2024-09-18T17:47:00Z">
        <w:r w:rsidR="00AB59AC" w:rsidRPr="00141CF7">
          <w:rPr>
            <w:rFonts w:eastAsia="SimSun"/>
            <w:rtl/>
            <w:lang w:eastAsia="zh-CN" w:bidi="ar-IQ"/>
          </w:rPr>
          <w:t xml:space="preserve">لجهود الإصلاح ويؤكد </w:t>
        </w:r>
      </w:ins>
      <w:ins w:id="69" w:author="Kenawy, Hamdy" w:date="2024-09-18T17:48:00Z">
        <w:r w:rsidR="00AB59AC">
          <w:rPr>
            <w:rFonts w:eastAsia="SimSun" w:hint="cs"/>
            <w:rtl/>
            <w:lang w:eastAsia="zh-CN" w:bidi="ar-IQ"/>
          </w:rPr>
          <w:t xml:space="preserve">على </w:t>
        </w:r>
      </w:ins>
      <w:ins w:id="70" w:author="Kenawy, Hamdy" w:date="2024-09-18T17:47:00Z">
        <w:r w:rsidR="00AB59AC" w:rsidRPr="00141CF7">
          <w:rPr>
            <w:rFonts w:eastAsia="SimSun"/>
            <w:rtl/>
            <w:lang w:eastAsia="zh-CN" w:bidi="ar-IQ"/>
          </w:rPr>
          <w:t xml:space="preserve">ضرورة معالجة مختلف الجوانب المترابطة لمعالجة الإصلاح الاستراتيجي لقطاع تقييس الاتصالات لضمان قدرة المنظمة على الوفاء بمبادئ التميز والفعالية من حيث التكلفة والجاذبية وتحديد الأولويات الاستراتيجية للأنشطة التي </w:t>
        </w:r>
      </w:ins>
      <w:ins w:id="71" w:author="Kenawy, Hamdy" w:date="2024-09-19T09:44:00Z">
        <w:r w:rsidR="009216B6">
          <w:rPr>
            <w:rFonts w:eastAsia="SimSun" w:hint="cs"/>
            <w:rtl/>
            <w:lang w:eastAsia="zh-CN" w:bidi="ar-IQ"/>
          </w:rPr>
          <w:t xml:space="preserve">تحقق </w:t>
        </w:r>
      </w:ins>
      <w:ins w:id="72" w:author="Kenawy, Hamdy" w:date="2024-09-18T17:47:00Z">
        <w:r w:rsidR="00AB59AC" w:rsidRPr="00141CF7">
          <w:rPr>
            <w:rFonts w:eastAsia="SimSun"/>
            <w:rtl/>
            <w:lang w:eastAsia="zh-CN" w:bidi="ar-IQ"/>
          </w:rPr>
          <w:t xml:space="preserve">قيمة </w:t>
        </w:r>
      </w:ins>
      <w:ins w:id="73" w:author="Kenawy, Hamdy" w:date="2024-09-18T17:48:00Z">
        <w:r w:rsidR="00AB59AC">
          <w:rPr>
            <w:rFonts w:eastAsia="SimSun" w:hint="cs"/>
            <w:rtl/>
            <w:lang w:eastAsia="zh-CN" w:bidi="ar-IQ"/>
          </w:rPr>
          <w:t>و</w:t>
        </w:r>
      </w:ins>
      <w:ins w:id="74" w:author="Kenawy, Hamdy" w:date="2024-09-19T09:49:00Z">
        <w:r w:rsidR="001F228F">
          <w:rPr>
            <w:rFonts w:eastAsia="SimSun" w:hint="cs"/>
            <w:rtl/>
            <w:lang w:eastAsia="zh-CN" w:bidi="ar-IQ"/>
          </w:rPr>
          <w:t xml:space="preserve">أثراً كبيرين </w:t>
        </w:r>
      </w:ins>
      <w:ins w:id="75" w:author="Kenawy, Hamdy" w:date="2024-09-18T17:47:00Z">
        <w:r w:rsidR="00AB59AC" w:rsidRPr="00141CF7">
          <w:rPr>
            <w:rFonts w:eastAsia="SimSun"/>
            <w:rtl/>
            <w:lang w:eastAsia="zh-CN" w:bidi="ar-IQ"/>
          </w:rPr>
          <w:t>ل</w:t>
        </w:r>
      </w:ins>
      <w:ins w:id="76" w:author="Kenawy, Hamdy" w:date="2024-09-19T09:45:00Z">
        <w:r w:rsidR="001F228F">
          <w:rPr>
            <w:rFonts w:eastAsia="SimSun" w:hint="cs"/>
            <w:rtl/>
            <w:lang w:eastAsia="zh-CN" w:bidi="ar-IQ"/>
          </w:rPr>
          <w:t xml:space="preserve">صالح </w:t>
        </w:r>
      </w:ins>
      <w:ins w:id="77" w:author="Kenawy, Hamdy" w:date="2024-09-18T17:47:00Z">
        <w:r w:rsidR="00AB59AC" w:rsidRPr="00141CF7">
          <w:rPr>
            <w:rFonts w:eastAsia="SimSun"/>
            <w:rtl/>
            <w:lang w:eastAsia="zh-CN" w:bidi="ar-IQ"/>
          </w:rPr>
          <w:t xml:space="preserve">أعضاء قطاع تقييس الاتصالات بما في ذلك </w:t>
        </w:r>
      </w:ins>
      <w:ins w:id="78" w:author="Kenawy, Hamdy" w:date="2024-09-18T17:49:00Z">
        <w:r w:rsidR="00AB59AC">
          <w:rPr>
            <w:rFonts w:eastAsia="SimSun" w:hint="cs"/>
            <w:rtl/>
            <w:lang w:eastAsia="zh-CN" w:bidi="ar-IQ"/>
          </w:rPr>
          <w:t xml:space="preserve">مكون دوائر </w:t>
        </w:r>
      </w:ins>
      <w:ins w:id="79" w:author="Kenawy, Hamdy" w:date="2024-09-18T17:47:00Z">
        <w:r w:rsidR="00AB59AC" w:rsidRPr="00141CF7">
          <w:rPr>
            <w:rFonts w:eastAsia="SimSun"/>
            <w:rtl/>
            <w:lang w:eastAsia="zh-CN" w:bidi="ar-IQ"/>
          </w:rPr>
          <w:t>الصناعة</w:t>
        </w:r>
      </w:ins>
      <w:ins w:id="80" w:author="Samuel, Hany" w:date="2024-09-18T09:47:00Z">
        <w:r w:rsidRPr="00AB59AC">
          <w:rPr>
            <w:rFonts w:eastAsia="SimSun" w:hint="cs"/>
            <w:rtl/>
            <w:lang w:eastAsia="zh-CN" w:bidi="ar-SY"/>
          </w:rPr>
          <w:t>؛</w:t>
        </w:r>
      </w:ins>
    </w:p>
    <w:p w14:paraId="6419B9B8" w14:textId="6BE05014" w:rsidR="00B93BEC" w:rsidRPr="00FC0F14" w:rsidRDefault="00315E5F" w:rsidP="00ED026F">
      <w:pPr>
        <w:rPr>
          <w:rtl/>
          <w:lang w:bidi="ar-EG"/>
        </w:rPr>
      </w:pPr>
      <w:del w:id="81" w:author="Samuel, Hany" w:date="2024-09-18T09:48:00Z">
        <w:r w:rsidRPr="00FC0F14" w:rsidDel="00035CD0">
          <w:rPr>
            <w:rFonts w:hint="eastAsia"/>
            <w:i/>
            <w:iCs/>
            <w:rtl/>
            <w:lang w:bidi="ar-EG"/>
          </w:rPr>
          <w:delText> </w:delText>
        </w:r>
        <w:r w:rsidRPr="00CA35A2" w:rsidDel="00035CD0">
          <w:rPr>
            <w:rFonts w:hint="cs"/>
            <w:i/>
            <w:iCs/>
            <w:rtl/>
            <w:lang w:bidi="ar-EG"/>
          </w:rPr>
          <w:delText>أ </w:delText>
        </w:r>
      </w:del>
      <w:ins w:id="82" w:author="Samuel, Hany" w:date="2024-09-18T09:48:00Z">
        <w:r w:rsidR="00035CD0" w:rsidRPr="00CA35A2">
          <w:rPr>
            <w:rFonts w:hint="cs"/>
            <w:i/>
            <w:iCs/>
            <w:rtl/>
            <w:lang w:bidi="ar-EG"/>
          </w:rPr>
          <w:t>د </w:t>
        </w:r>
      </w:ins>
      <w:r w:rsidRPr="00CA35A2">
        <w:rPr>
          <w:rFonts w:hint="cs"/>
          <w:i/>
          <w:iCs/>
          <w:rtl/>
          <w:lang w:bidi="ar-EG"/>
        </w:rPr>
        <w:t>)</w:t>
      </w:r>
      <w:r w:rsidRPr="00CA35A2">
        <w:rPr>
          <w:rtl/>
          <w:lang w:bidi="ar-EG"/>
        </w:rPr>
        <w:tab/>
      </w:r>
      <w:r w:rsidRPr="00CA35A2">
        <w:rPr>
          <w:spacing w:val="-2"/>
          <w:rtl/>
          <w:lang w:bidi="ar-EG"/>
        </w:rPr>
        <w:t>أن</w:t>
      </w:r>
      <w:r w:rsidRPr="00CA35A2">
        <w:rPr>
          <w:rFonts w:hint="cs"/>
          <w:spacing w:val="-2"/>
          <w:rtl/>
          <w:lang w:bidi="ar-EG"/>
        </w:rPr>
        <w:t>ه نظراً لتغير</w:t>
      </w:r>
      <w:r w:rsidRPr="00CA35A2">
        <w:rPr>
          <w:spacing w:val="-2"/>
          <w:rtl/>
          <w:lang w:bidi="ar-EG"/>
        </w:rPr>
        <w:t xml:space="preserve"> مشهد التقييس </w:t>
      </w:r>
      <w:r w:rsidRPr="00CA35A2">
        <w:rPr>
          <w:rFonts w:hint="cs"/>
          <w:spacing w:val="-2"/>
          <w:rtl/>
          <w:lang w:bidi="ar-EG"/>
        </w:rPr>
        <w:t>على نحو كبير</w:t>
      </w:r>
      <w:r w:rsidRPr="00CA35A2">
        <w:rPr>
          <w:spacing w:val="-2"/>
          <w:rtl/>
          <w:lang w:bidi="ar-EG"/>
        </w:rPr>
        <w:t xml:space="preserve">، </w:t>
      </w:r>
      <w:r w:rsidRPr="00CA35A2">
        <w:rPr>
          <w:rFonts w:hint="cs"/>
          <w:spacing w:val="-2"/>
          <w:rtl/>
          <w:lang w:bidi="ar-EG"/>
        </w:rPr>
        <w:t>ينبغي أن ينظر</w:t>
      </w:r>
      <w:r w:rsidRPr="00CA35A2">
        <w:rPr>
          <w:spacing w:val="-2"/>
          <w:rtl/>
          <w:lang w:bidi="ar-EG"/>
        </w:rPr>
        <w:t xml:space="preserve"> قطاع تقييس الاتصالات </w:t>
      </w:r>
      <w:r w:rsidRPr="00CA35A2">
        <w:rPr>
          <w:rFonts w:hint="cs"/>
          <w:spacing w:val="-2"/>
          <w:rtl/>
          <w:lang w:bidi="ar-EG"/>
        </w:rPr>
        <w:t>في الحاجة إلى</w:t>
      </w:r>
      <w:r w:rsidRPr="00CA35A2">
        <w:rPr>
          <w:spacing w:val="-2"/>
          <w:rtl/>
          <w:lang w:bidi="ar-EG"/>
        </w:rPr>
        <w:t xml:space="preserve"> التكيف مع الظروف المتغيرة </w:t>
      </w:r>
      <w:r w:rsidRPr="00CA35A2">
        <w:rPr>
          <w:rFonts w:hint="cs"/>
          <w:spacing w:val="-2"/>
          <w:rtl/>
          <w:lang w:bidi="ar-EG"/>
        </w:rPr>
        <w:t xml:space="preserve">بسرعة، وكيفية القيام بذلك، </w:t>
      </w:r>
      <w:r w:rsidRPr="00CA35A2">
        <w:rPr>
          <w:spacing w:val="-2"/>
          <w:rtl/>
          <w:lang w:bidi="ar-EG"/>
        </w:rPr>
        <w:t>بما يتماشى مع توقعات المشاركين من القطاعين العام والخاص</w:t>
      </w:r>
      <w:r w:rsidRPr="00CA35A2">
        <w:rPr>
          <w:rFonts w:hint="cs"/>
          <w:spacing w:val="-2"/>
          <w:rtl/>
          <w:lang w:bidi="ar-EG"/>
        </w:rPr>
        <w:t>، بما في ذلك من خلال استعراض هيكل لجان الدراسات وإجراء تحليل شامل للإصلاح التنظيمي للجان الدراسات التابعة لقطاع تقييس الاتصالات</w:t>
      </w:r>
      <w:r w:rsidRPr="00CA35A2">
        <w:rPr>
          <w:spacing w:val="-2"/>
          <w:rtl/>
          <w:lang w:bidi="ar-EG"/>
        </w:rPr>
        <w:t>؛</w:t>
      </w:r>
    </w:p>
    <w:p w14:paraId="1765F413" w14:textId="4B3B11DC" w:rsidR="00B93BEC" w:rsidRPr="00FC0F14" w:rsidRDefault="00315E5F" w:rsidP="00ED026F">
      <w:pPr>
        <w:rPr>
          <w:rtl/>
          <w:lang w:bidi="ar-EG"/>
        </w:rPr>
      </w:pPr>
      <w:del w:id="83" w:author="Samuel, Hany" w:date="2024-09-18T09:48:00Z">
        <w:r w:rsidRPr="00FC0F14" w:rsidDel="00035CD0">
          <w:rPr>
            <w:rFonts w:hint="cs"/>
            <w:i/>
            <w:iCs/>
            <w:rtl/>
            <w:lang w:bidi="ar-EG"/>
          </w:rPr>
          <w:delText>ب</w:delText>
        </w:r>
      </w:del>
      <w:ins w:id="84" w:author="Samuel, Hany" w:date="2024-09-18T09:48:00Z">
        <w:r w:rsidR="00035CD0">
          <w:rPr>
            <w:rFonts w:hint="cs"/>
            <w:i/>
            <w:iCs/>
            <w:rtl/>
            <w:lang w:bidi="ar-EG"/>
          </w:rPr>
          <w:t>هـ </w:t>
        </w:r>
      </w:ins>
      <w:r w:rsidRPr="00FC0F14">
        <w:rPr>
          <w:rFonts w:hint="cs"/>
          <w:i/>
          <w:iCs/>
          <w:rtl/>
          <w:lang w:bidi="ar-EG"/>
        </w:rPr>
        <w:t>)</w:t>
      </w:r>
      <w:r w:rsidRPr="00FC0F14">
        <w:rPr>
          <w:rtl/>
          <w:lang w:bidi="ar-EG"/>
        </w:rPr>
        <w:tab/>
      </w:r>
      <w:r w:rsidRPr="00FC0F14">
        <w:rPr>
          <w:rFonts w:hint="cs"/>
          <w:rtl/>
          <w:lang w:bidi="ar-EG"/>
        </w:rPr>
        <w:t>أن</w:t>
      </w:r>
      <w:r w:rsidRPr="00FC0F14">
        <w:rPr>
          <w:rtl/>
          <w:lang w:bidi="ar-EG"/>
        </w:rPr>
        <w:t xml:space="preserve"> </w:t>
      </w:r>
      <w:r w:rsidRPr="00FC0F14">
        <w:rPr>
          <w:rFonts w:hint="cs"/>
          <w:rtl/>
          <w:lang w:bidi="ar-EG"/>
        </w:rPr>
        <w:t xml:space="preserve">التوصل إلى </w:t>
      </w:r>
      <w:r w:rsidRPr="00FC0F14">
        <w:rPr>
          <w:rtl/>
          <w:lang w:bidi="ar-EG"/>
        </w:rPr>
        <w:t>هيكل لجان دراسات قطاع تقييس الاتصالات الم</w:t>
      </w:r>
      <w:r w:rsidRPr="00FC0F14">
        <w:rPr>
          <w:rFonts w:hint="cs"/>
          <w:rtl/>
          <w:lang w:bidi="ar-EG"/>
        </w:rPr>
        <w:t>ُ</w:t>
      </w:r>
      <w:r w:rsidRPr="00FC0F14">
        <w:rPr>
          <w:rtl/>
          <w:lang w:bidi="ar-EG"/>
        </w:rPr>
        <w:t xml:space="preserve">عاد تصميمه </w:t>
      </w:r>
      <w:r w:rsidRPr="00FC0F14">
        <w:rPr>
          <w:rFonts w:hint="cs"/>
          <w:rtl/>
          <w:lang w:bidi="ar-EG"/>
        </w:rPr>
        <w:t xml:space="preserve">ينبغي </w:t>
      </w:r>
      <w:r w:rsidRPr="00FC0F14">
        <w:rPr>
          <w:rtl/>
          <w:lang w:bidi="ar-EG"/>
        </w:rPr>
        <w:t xml:space="preserve">أن يكون </w:t>
      </w:r>
      <w:r w:rsidRPr="00FC0F14">
        <w:rPr>
          <w:rFonts w:hint="cs"/>
          <w:rtl/>
          <w:lang w:bidi="ar-EG"/>
        </w:rPr>
        <w:t>حصيلة</w:t>
      </w:r>
      <w:r w:rsidRPr="00FC0F14">
        <w:rPr>
          <w:rtl/>
          <w:lang w:bidi="ar-EG"/>
        </w:rPr>
        <w:t xml:space="preserve"> ونتيجة تحليل واضح وشامل، </w:t>
      </w:r>
      <w:r w:rsidRPr="00FC0F14">
        <w:rPr>
          <w:rFonts w:hint="cs"/>
          <w:rtl/>
          <w:lang w:bidi="ar-EG"/>
        </w:rPr>
        <w:t>م</w:t>
      </w:r>
      <w:r w:rsidRPr="00FC0F14">
        <w:rPr>
          <w:rtl/>
          <w:lang w:bidi="ar-EG"/>
        </w:rPr>
        <w:t xml:space="preserve">ما يتيح </w:t>
      </w:r>
      <w:r w:rsidRPr="00FC0F14">
        <w:rPr>
          <w:rFonts w:hint="cs"/>
          <w:rtl/>
          <w:lang w:bidi="ar-EG"/>
        </w:rPr>
        <w:t>اختصاصات</w:t>
      </w:r>
      <w:r w:rsidRPr="00FC0F14">
        <w:rPr>
          <w:rtl/>
          <w:lang w:bidi="ar-EG"/>
        </w:rPr>
        <w:t xml:space="preserve"> </w:t>
      </w:r>
      <w:r w:rsidRPr="00FC0F14">
        <w:rPr>
          <w:rFonts w:hint="cs"/>
          <w:rtl/>
          <w:lang w:val="fr-CH" w:bidi="ar-SY"/>
        </w:rPr>
        <w:t>لمواكبة</w:t>
      </w:r>
      <w:r w:rsidRPr="00FC0F14">
        <w:rPr>
          <w:rFonts w:hint="cs"/>
          <w:rtl/>
          <w:lang w:bidi="ar-EG"/>
        </w:rPr>
        <w:t xml:space="preserve"> تطور الاتصالات/تكنولوجيا المعلومات والاتصالات </w:t>
      </w:r>
      <w:r w:rsidRPr="00FC0F14">
        <w:rPr>
          <w:lang w:bidi="ar-EG"/>
        </w:rPr>
        <w:t>(ICT)</w:t>
      </w:r>
      <w:r w:rsidRPr="00FC0F14">
        <w:rPr>
          <w:rtl/>
          <w:lang w:bidi="ar-EG"/>
        </w:rPr>
        <w:t>؛</w:t>
      </w:r>
    </w:p>
    <w:p w14:paraId="3D513938" w14:textId="2A664A65" w:rsidR="00B93BEC" w:rsidRDefault="00315E5F" w:rsidP="00ED026F">
      <w:pPr>
        <w:rPr>
          <w:ins w:id="85" w:author="Samuel, Hany" w:date="2024-09-18T09:48:00Z"/>
          <w:rtl/>
          <w:lang w:bidi="ar-EG"/>
        </w:rPr>
      </w:pPr>
      <w:del w:id="86" w:author="Samuel, Hany" w:date="2024-09-18T09:48:00Z">
        <w:r w:rsidRPr="00FC0F14" w:rsidDel="00035CD0">
          <w:rPr>
            <w:rFonts w:hint="cs"/>
            <w:i/>
            <w:iCs/>
            <w:rtl/>
            <w:lang w:bidi="ar-EG"/>
          </w:rPr>
          <w:delText>ج</w:delText>
        </w:r>
      </w:del>
      <w:ins w:id="87" w:author="Samuel, Hany" w:date="2024-09-18T09:48:00Z">
        <w:r w:rsidR="00035CD0">
          <w:rPr>
            <w:rFonts w:hint="cs"/>
            <w:i/>
            <w:iCs/>
            <w:rtl/>
            <w:lang w:bidi="ar-EG"/>
          </w:rPr>
          <w:t>و </w:t>
        </w:r>
      </w:ins>
      <w:r w:rsidRPr="00FC0F14">
        <w:rPr>
          <w:rFonts w:hint="cs"/>
          <w:i/>
          <w:iCs/>
          <w:rtl/>
          <w:lang w:bidi="ar-EG"/>
        </w:rPr>
        <w:t>)</w:t>
      </w:r>
      <w:r w:rsidRPr="00FC0F14">
        <w:rPr>
          <w:rtl/>
          <w:lang w:bidi="ar-EG"/>
        </w:rPr>
        <w:tab/>
      </w:r>
      <w:r w:rsidRPr="00FC0F14">
        <w:rPr>
          <w:rFonts w:hint="cs"/>
          <w:rtl/>
          <w:lang w:bidi="ar-EG"/>
        </w:rPr>
        <w:t xml:space="preserve">أن </w:t>
      </w:r>
      <w:r w:rsidRPr="00FC0F14">
        <w:rPr>
          <w:rtl/>
          <w:lang w:bidi="ar-EG"/>
        </w:rPr>
        <w:t>هيكل لجان دراسات قطاع تقييس الاتصالات المعاد تصميمه</w:t>
      </w:r>
      <w:r w:rsidRPr="00FC0F14">
        <w:rPr>
          <w:rFonts w:hint="cs"/>
          <w:rtl/>
          <w:lang w:bidi="ar-EG"/>
        </w:rPr>
        <w:t xml:space="preserve"> يلزم أن يزيد من كفاءة</w:t>
      </w:r>
      <w:r w:rsidRPr="00FC0F14">
        <w:rPr>
          <w:rtl/>
          <w:lang w:bidi="ar-EG"/>
        </w:rPr>
        <w:t xml:space="preserve"> التعاون داخل الاتحاد ومع</w:t>
      </w:r>
      <w:r w:rsidR="001A051E">
        <w:rPr>
          <w:rFonts w:hint="cs"/>
          <w:rtl/>
          <w:lang w:bidi="ar-EG"/>
        </w:rPr>
        <w:t> </w:t>
      </w:r>
      <w:r w:rsidRPr="00FC0F14">
        <w:rPr>
          <w:rtl/>
          <w:lang w:bidi="ar-EG"/>
        </w:rPr>
        <w:t>المنظمات الأخرى</w:t>
      </w:r>
      <w:del w:id="88" w:author="Samuel, Hany" w:date="2024-09-18T09:48:00Z">
        <w:r w:rsidRPr="00FC0F14" w:rsidDel="00035CD0">
          <w:rPr>
            <w:rFonts w:hint="cs"/>
            <w:rtl/>
            <w:lang w:bidi="ar-EG"/>
          </w:rPr>
          <w:delText>،</w:delText>
        </w:r>
      </w:del>
      <w:ins w:id="89" w:author="Samuel, Hany" w:date="2024-09-18T09:48:00Z">
        <w:r w:rsidR="00035CD0">
          <w:rPr>
            <w:rFonts w:hint="cs"/>
            <w:rtl/>
            <w:lang w:bidi="ar-EG"/>
          </w:rPr>
          <w:t>؛</w:t>
        </w:r>
      </w:ins>
    </w:p>
    <w:p w14:paraId="50BC50F9" w14:textId="23BE4CFE" w:rsidR="00035CD0" w:rsidRPr="00FC0F14" w:rsidRDefault="00035CD0" w:rsidP="00ED026F">
      <w:pPr>
        <w:rPr>
          <w:rtl/>
          <w:lang w:bidi="ar-EG"/>
        </w:rPr>
      </w:pPr>
      <w:ins w:id="90" w:author="Samuel, Hany" w:date="2024-09-18T09:48:00Z">
        <w:r w:rsidRPr="00141CF7">
          <w:rPr>
            <w:rFonts w:hint="eastAsia"/>
            <w:i/>
            <w:iCs/>
            <w:rtl/>
            <w:lang w:bidi="ar-EG"/>
          </w:rPr>
          <w:t>ز </w:t>
        </w:r>
      </w:ins>
      <w:ins w:id="91" w:author="Samuel, Hany" w:date="2024-09-18T09:49:00Z">
        <w:r w:rsidRPr="00141CF7">
          <w:rPr>
            <w:i/>
            <w:iCs/>
            <w:rtl/>
            <w:lang w:bidi="ar-EG"/>
          </w:rPr>
          <w:t>)</w:t>
        </w:r>
        <w:r>
          <w:rPr>
            <w:rtl/>
            <w:lang w:bidi="ar-EG"/>
          </w:rPr>
          <w:tab/>
        </w:r>
      </w:ins>
      <w:ins w:id="92" w:author="Kenawy, Hamdy" w:date="2024-09-18T17:50:00Z">
        <w:r w:rsidR="009711FD" w:rsidRPr="009711FD">
          <w:rPr>
            <w:rtl/>
            <w:lang w:bidi="ar-EG"/>
          </w:rPr>
          <w:t>‏أن هيكل لجان الدراسات سيخضع للتنقيح والتطور المستمرين، بغض النظر عن فترات الدراسة، وأن التكيف يظل ضروريا</w:t>
        </w:r>
      </w:ins>
      <w:ins w:id="93" w:author="Kenawy, Hamdy" w:date="2024-09-18T17:51:00Z">
        <w:r w:rsidR="009711FD">
          <w:rPr>
            <w:rFonts w:hint="cs"/>
            <w:rtl/>
            <w:lang w:bidi="ar-EG"/>
          </w:rPr>
          <w:t>ً</w:t>
        </w:r>
      </w:ins>
      <w:ins w:id="94" w:author="Kenawy, Hamdy" w:date="2024-09-18T17:50:00Z">
        <w:r w:rsidR="009711FD" w:rsidRPr="009711FD">
          <w:rPr>
            <w:rtl/>
            <w:lang w:bidi="ar-EG"/>
          </w:rPr>
          <w:t xml:space="preserve"> لتلبية المتطلبات المتطورة لأعمال التقييس التقني بفعالية </w:t>
        </w:r>
      </w:ins>
      <w:ins w:id="95" w:author="Kenawy, Hamdy" w:date="2024-09-18T17:51:00Z">
        <w:r w:rsidR="009711FD">
          <w:rPr>
            <w:rFonts w:hint="cs"/>
            <w:rtl/>
            <w:lang w:bidi="ar-EG"/>
          </w:rPr>
          <w:t>في ظل التطور الذي تشهده</w:t>
        </w:r>
      </w:ins>
      <w:ins w:id="96" w:author="Kenawy, Hamdy" w:date="2024-09-18T17:50:00Z">
        <w:r w:rsidR="009711FD" w:rsidRPr="009711FD">
          <w:rPr>
            <w:cs/>
            <w:lang w:bidi="ar-EG"/>
          </w:rPr>
          <w:t>‎</w:t>
        </w:r>
      </w:ins>
      <w:ins w:id="97" w:author="Kenawy, Hamdy" w:date="2024-09-18T17:51:00Z">
        <w:r w:rsidR="009711FD">
          <w:rPr>
            <w:rFonts w:hint="cs"/>
            <w:rtl/>
            <w:cs/>
            <w:lang w:bidi="ar-EG"/>
          </w:rPr>
          <w:t xml:space="preserve"> مع مرور الوقت</w:t>
        </w:r>
      </w:ins>
      <w:ins w:id="98" w:author="Samuel, Hany" w:date="2024-09-18T09:49:00Z">
        <w:r>
          <w:rPr>
            <w:rFonts w:hint="cs"/>
            <w:rtl/>
            <w:lang w:bidi="ar-EG"/>
          </w:rPr>
          <w:t>،</w:t>
        </w:r>
      </w:ins>
    </w:p>
    <w:p w14:paraId="700CFBA6" w14:textId="77777777" w:rsidR="00B93BEC" w:rsidRPr="00FC0F14" w:rsidRDefault="00315E5F" w:rsidP="00ED026F">
      <w:pPr>
        <w:pStyle w:val="Call"/>
        <w:rPr>
          <w:rtl/>
          <w:lang w:bidi="ar-EG"/>
        </w:rPr>
      </w:pPr>
      <w:r w:rsidRPr="00FC0F14">
        <w:rPr>
          <w:rFonts w:hint="cs"/>
          <w:rtl/>
          <w:lang w:bidi="ar-EG"/>
        </w:rPr>
        <w:t>وإذ تلاحظ</w:t>
      </w:r>
    </w:p>
    <w:p w14:paraId="3D1EF522" w14:textId="229E5B94" w:rsidR="00B93BEC" w:rsidRDefault="00035CD0" w:rsidP="00ED026F">
      <w:pPr>
        <w:rPr>
          <w:ins w:id="99" w:author="Samuel, Hany" w:date="2024-09-18T09:50:00Z"/>
          <w:rtl/>
          <w:lang w:bidi="ar-EG"/>
        </w:rPr>
      </w:pPr>
      <w:ins w:id="100" w:author="Samuel, Hany" w:date="2024-09-18T09:49:00Z">
        <w:r>
          <w:rPr>
            <w:rFonts w:eastAsia="SimSun" w:hint="cs"/>
            <w:i/>
            <w:iCs/>
            <w:rtl/>
            <w:lang w:eastAsia="zh-CN"/>
          </w:rPr>
          <w:t xml:space="preserve"> أ )</w:t>
        </w:r>
        <w:r>
          <w:rPr>
            <w:rFonts w:eastAsia="SimSun" w:hint="cs"/>
            <w:rtl/>
            <w:lang w:eastAsia="zh-CN"/>
          </w:rPr>
          <w:tab/>
        </w:r>
      </w:ins>
      <w:del w:id="101" w:author="Kenawy, Hamdy" w:date="2024-09-18T17:53:00Z">
        <w:r w:rsidR="00315E5F" w:rsidRPr="00FC0F14" w:rsidDel="009711FD">
          <w:rPr>
            <w:rtl/>
            <w:lang w:bidi="ar-EG"/>
          </w:rPr>
          <w:delText xml:space="preserve">المناقشات التي جرت في اجتماعات </w:delText>
        </w:r>
      </w:del>
      <w:ins w:id="102" w:author="Kenawy, Hamdy" w:date="2024-09-18T17:53:00Z">
        <w:r w:rsidR="009711FD">
          <w:rPr>
            <w:rFonts w:hint="cs"/>
            <w:rtl/>
            <w:lang w:bidi="ar-EG"/>
          </w:rPr>
          <w:t xml:space="preserve">أن </w:t>
        </w:r>
      </w:ins>
      <w:r w:rsidR="00315E5F" w:rsidRPr="00FC0F14">
        <w:rPr>
          <w:rtl/>
          <w:lang w:bidi="ar-EG"/>
        </w:rPr>
        <w:t>الفريق الاستشاري لتقييس الاتصالات</w:t>
      </w:r>
      <w:r w:rsidR="00315E5F" w:rsidRPr="00FC0F14">
        <w:rPr>
          <w:rFonts w:hint="cs"/>
          <w:rtl/>
          <w:lang w:bidi="ar-EG"/>
        </w:rPr>
        <w:t xml:space="preserve"> </w:t>
      </w:r>
      <w:r w:rsidR="00315E5F" w:rsidRPr="00FC0F14">
        <w:rPr>
          <w:lang w:bidi="ar-EG"/>
        </w:rPr>
        <w:t>(TSAG)</w:t>
      </w:r>
      <w:r w:rsidR="00315E5F" w:rsidRPr="00FC0F14">
        <w:rPr>
          <w:rFonts w:hint="cs"/>
          <w:rtl/>
          <w:lang w:bidi="ar-EG"/>
        </w:rPr>
        <w:t xml:space="preserve"> </w:t>
      </w:r>
      <w:ins w:id="103" w:author="Kenawy, Hamdy" w:date="2024-09-18T17:53:00Z">
        <w:r w:rsidR="009711FD">
          <w:rPr>
            <w:rFonts w:hint="cs"/>
            <w:rtl/>
            <w:lang w:bidi="ar-EG"/>
          </w:rPr>
          <w:t xml:space="preserve">قد أحرز تقدماً </w:t>
        </w:r>
      </w:ins>
      <w:del w:id="104" w:author="Kenawy, Hamdy" w:date="2024-09-18T17:54:00Z">
        <w:r w:rsidR="00315E5F" w:rsidRPr="00FC0F14" w:rsidDel="009711FD">
          <w:rPr>
            <w:rFonts w:hint="cs"/>
            <w:rtl/>
            <w:lang w:bidi="ar-EG"/>
          </w:rPr>
          <w:delText xml:space="preserve">التي أسفرت عن </w:delText>
        </w:r>
      </w:del>
      <w:ins w:id="105" w:author="Kenawy, Hamdy" w:date="2024-09-18T17:54:00Z">
        <w:r w:rsidR="009711FD">
          <w:rPr>
            <w:rFonts w:hint="cs"/>
            <w:rtl/>
            <w:lang w:bidi="ar-EG"/>
          </w:rPr>
          <w:t xml:space="preserve">في </w:t>
        </w:r>
      </w:ins>
      <w:r w:rsidR="00315E5F" w:rsidRPr="00FC0F14">
        <w:rPr>
          <w:rFonts w:hint="cs"/>
          <w:rtl/>
          <w:lang w:bidi="ar-EG"/>
        </w:rPr>
        <w:t xml:space="preserve">خطة العمل </w:t>
      </w:r>
      <w:del w:id="106" w:author="Kenawy, Hamdy" w:date="2024-09-18T17:54:00Z">
        <w:r w:rsidR="00315E5F" w:rsidRPr="00FC0F14" w:rsidDel="009711FD">
          <w:rPr>
            <w:rFonts w:hint="cs"/>
            <w:rtl/>
            <w:lang w:bidi="ar-EG"/>
          </w:rPr>
          <w:delText>التي اقترحها الفريق الاستشاري على هذه الجمعية بعنوان</w:delText>
        </w:r>
      </w:del>
      <w:del w:id="107" w:author="Samuel, Hany" w:date="2024-09-19T10:20:00Z">
        <w:r w:rsidR="001A051E" w:rsidDel="001A051E">
          <w:rPr>
            <w:rFonts w:hint="cs"/>
            <w:rtl/>
            <w:lang w:bidi="ar-EG"/>
          </w:rPr>
          <w:delText xml:space="preserve"> </w:delText>
        </w:r>
      </w:del>
      <w:ins w:id="108" w:author="Kenawy, Hamdy" w:date="2024-09-18T17:54:00Z">
        <w:r w:rsidR="009711FD">
          <w:rPr>
            <w:rFonts w:hint="cs"/>
            <w:rtl/>
            <w:lang w:bidi="ar-EG"/>
          </w:rPr>
          <w:t>المعنونة</w:t>
        </w:r>
      </w:ins>
      <w:ins w:id="109" w:author="Samuel, Hany" w:date="2024-09-19T10:20:00Z">
        <w:r w:rsidR="001A051E">
          <w:rPr>
            <w:rFonts w:hint="cs"/>
            <w:rtl/>
            <w:lang w:bidi="ar-EG"/>
          </w:rPr>
          <w:t xml:space="preserve"> </w:t>
        </w:r>
      </w:ins>
      <w:r w:rsidR="00315E5F" w:rsidRPr="00FC0F14">
        <w:rPr>
          <w:rFonts w:hint="cs"/>
          <w:rtl/>
          <w:lang w:bidi="ar-EG"/>
        </w:rPr>
        <w:t>"</w:t>
      </w:r>
      <w:del w:id="110" w:author="Kenawy, Hamdy" w:date="2024-09-18T17:54:00Z">
        <w:r w:rsidR="00315E5F" w:rsidRPr="00FC0F14" w:rsidDel="009711FD">
          <w:rPr>
            <w:rFonts w:hint="cs"/>
            <w:rtl/>
            <w:lang w:bidi="ar-EG"/>
          </w:rPr>
          <w:delText>مشروع</w:delText>
        </w:r>
      </w:del>
      <w:r w:rsidR="00315E5F" w:rsidRPr="00FC0F14">
        <w:rPr>
          <w:rFonts w:hint="cs"/>
          <w:rtl/>
          <w:lang w:bidi="ar-EG"/>
        </w:rPr>
        <w:t xml:space="preserve"> خطة العمل لتحليل إعادة هيكلة لجان دراسات قطاع تقييس الاتصالات</w:t>
      </w:r>
      <w:r w:rsidR="00B752DB">
        <w:rPr>
          <w:rFonts w:hint="cs"/>
          <w:rtl/>
          <w:lang w:bidi="ar-EG"/>
        </w:rPr>
        <w:t>"</w:t>
      </w:r>
      <w:ins w:id="111" w:author="Kenawy, Hamdy" w:date="2024-09-18T17:55:00Z">
        <w:r w:rsidR="009711FD">
          <w:rPr>
            <w:rFonts w:hint="cs"/>
            <w:rtl/>
            <w:lang w:bidi="ar-EG"/>
          </w:rPr>
          <w:t xml:space="preserve"> على النحو الذي ك</w:t>
        </w:r>
      </w:ins>
      <w:ins w:id="112" w:author="Kenawy, Hamdy" w:date="2024-09-19T09:46:00Z">
        <w:r w:rsidR="001F228F">
          <w:rPr>
            <w:rFonts w:hint="cs"/>
            <w:rtl/>
            <w:lang w:bidi="ar-EG"/>
          </w:rPr>
          <w:t>لَّ</w:t>
        </w:r>
      </w:ins>
      <w:ins w:id="113" w:author="Kenawy, Hamdy" w:date="2024-09-18T17:55:00Z">
        <w:r w:rsidR="009711FD">
          <w:rPr>
            <w:rFonts w:hint="cs"/>
            <w:rtl/>
            <w:lang w:bidi="ar-EG"/>
          </w:rPr>
          <w:t>فته به الجمعية العالمية لتقييس الاتصالات عام 2020 (</w:t>
        </w:r>
        <w:r w:rsidR="009711FD">
          <w:rPr>
            <w:lang w:bidi="ar-EG"/>
          </w:rPr>
          <w:t>WTSA-20</w:t>
        </w:r>
        <w:r w:rsidR="009711FD">
          <w:rPr>
            <w:rFonts w:hint="cs"/>
            <w:rtl/>
            <w:lang w:bidi="ar-EG"/>
          </w:rPr>
          <w:t>)</w:t>
        </w:r>
      </w:ins>
      <w:del w:id="114" w:author="Kenawy, Hamdy" w:date="2024-09-18T17:55:00Z">
        <w:r w:rsidR="00315E5F" w:rsidRPr="00FC0F14" w:rsidDel="009711FD">
          <w:rPr>
            <w:rtl/>
            <w:lang w:bidi="ar-EG"/>
          </w:rPr>
          <w:delText>،</w:delText>
        </w:r>
      </w:del>
      <w:ins w:id="115" w:author="Samuel, Hany" w:date="2024-09-18T09:50:00Z">
        <w:r>
          <w:rPr>
            <w:rFonts w:hint="cs"/>
            <w:rtl/>
            <w:lang w:bidi="ar-EG"/>
          </w:rPr>
          <w:t>؛</w:t>
        </w:r>
      </w:ins>
    </w:p>
    <w:p w14:paraId="40564F32" w14:textId="7DEDC3A7" w:rsidR="00035CD0" w:rsidRPr="00141CF7" w:rsidRDefault="00035CD0" w:rsidP="00035CD0">
      <w:pPr>
        <w:rPr>
          <w:ins w:id="116" w:author="Samuel, Hany" w:date="2024-09-18T09:50:00Z"/>
          <w:rFonts w:eastAsia="SimSun"/>
          <w:spacing w:val="-2"/>
          <w:rtl/>
          <w:lang w:eastAsia="zh-CN"/>
        </w:rPr>
      </w:pPr>
      <w:ins w:id="117" w:author="Samuel, Hany" w:date="2024-09-18T09:50:00Z">
        <w:r w:rsidRPr="00141CF7">
          <w:rPr>
            <w:rFonts w:eastAsia="SimSun"/>
            <w:i/>
            <w:iCs/>
            <w:spacing w:val="-2"/>
            <w:rtl/>
            <w:lang w:eastAsia="zh-CN"/>
          </w:rPr>
          <w:t>ب)</w:t>
        </w:r>
        <w:r w:rsidRPr="00141CF7">
          <w:rPr>
            <w:rFonts w:eastAsia="SimSun"/>
            <w:spacing w:val="-2"/>
            <w:rtl/>
            <w:lang w:eastAsia="zh-CN"/>
          </w:rPr>
          <w:tab/>
        </w:r>
      </w:ins>
      <w:ins w:id="118" w:author="Kenawy, Hamdy" w:date="2024-09-18T17:56:00Z">
        <w:r w:rsidR="009711FD" w:rsidRPr="00141CF7">
          <w:rPr>
            <w:rFonts w:eastAsia="SimSun"/>
            <w:spacing w:val="-2"/>
            <w:rtl/>
            <w:lang w:eastAsia="zh-CN"/>
          </w:rPr>
          <w:t xml:space="preserve">‏أن الفريق الاستشاري لتقييس الاتصالات أنشأ، ضمن جملة أمور، عدة أفرقة مقررين لمعالجة الجوانب </w:t>
        </w:r>
      </w:ins>
      <w:ins w:id="119" w:author="Kenawy, Hamdy" w:date="2024-09-19T09:22:00Z">
        <w:r w:rsidR="00D03149" w:rsidRPr="00141CF7">
          <w:rPr>
            <w:rFonts w:eastAsia="SimSun"/>
            <w:spacing w:val="-2"/>
            <w:rtl/>
            <w:lang w:eastAsia="zh-CN"/>
          </w:rPr>
          <w:t xml:space="preserve">المهمة </w:t>
        </w:r>
      </w:ins>
      <w:ins w:id="120" w:author="Kenawy, Hamdy" w:date="2024-09-18T17:56:00Z">
        <w:r w:rsidR="009711FD" w:rsidRPr="00141CF7">
          <w:rPr>
            <w:rFonts w:eastAsia="SimSun"/>
            <w:spacing w:val="-2"/>
            <w:rtl/>
            <w:lang w:eastAsia="zh-CN"/>
          </w:rPr>
          <w:t>المتعلقة بإعادة هيكلة لجان دراسات قطاع تقييس الاتصالات وأساليب عملها ومشاركة دوائر الصناعة والتخطيط الاستراتيجي والتشغيلي</w:t>
        </w:r>
      </w:ins>
      <w:ins w:id="121" w:author="Samuel, Hany" w:date="2024-09-18T09:50:00Z">
        <w:r w:rsidRPr="00141CF7">
          <w:rPr>
            <w:rFonts w:eastAsia="SimSun"/>
            <w:spacing w:val="-2"/>
            <w:rtl/>
            <w:lang w:eastAsia="zh-CN" w:bidi="ar-SY"/>
          </w:rPr>
          <w:t>؛</w:t>
        </w:r>
      </w:ins>
    </w:p>
    <w:p w14:paraId="4A29156B" w14:textId="22C58F76" w:rsidR="00035CD0" w:rsidRDefault="00035CD0" w:rsidP="00035CD0">
      <w:pPr>
        <w:rPr>
          <w:ins w:id="122" w:author="Samuel, Hany" w:date="2024-09-18T09:50:00Z"/>
          <w:rFonts w:eastAsia="SimSun"/>
          <w:lang w:eastAsia="zh-CN" w:bidi="ar-IQ"/>
        </w:rPr>
      </w:pPr>
      <w:ins w:id="123" w:author="Samuel, Hany" w:date="2024-09-18T09:50:00Z">
        <w:r>
          <w:rPr>
            <w:rFonts w:eastAsia="SimSun" w:hint="cs"/>
            <w:i/>
            <w:iCs/>
            <w:rtl/>
            <w:lang w:eastAsia="zh-CN" w:bidi="ar-IQ"/>
          </w:rPr>
          <w:t>ج)</w:t>
        </w:r>
        <w:r>
          <w:rPr>
            <w:rFonts w:eastAsia="SimSun" w:hint="cs"/>
            <w:i/>
            <w:iCs/>
            <w:rtl/>
            <w:lang w:eastAsia="zh-CN" w:bidi="ar-IQ"/>
          </w:rPr>
          <w:tab/>
        </w:r>
      </w:ins>
      <w:ins w:id="124" w:author="Kenawy, Hamdy" w:date="2024-09-18T17:56:00Z">
        <w:r w:rsidR="009711FD" w:rsidRPr="00141CF7">
          <w:rPr>
            <w:rFonts w:eastAsia="SimSun"/>
            <w:rtl/>
            <w:lang w:eastAsia="zh-CN" w:bidi="ar-IQ"/>
          </w:rPr>
          <w:t xml:space="preserve">أن هناك حاجة إلى رؤية لتوجيه الإصلاح الاستراتيجي الشامل لقطاع تقييس الاتصالات، </w:t>
        </w:r>
      </w:ins>
      <w:ins w:id="125" w:author="Kenawy, Hamdy" w:date="2024-09-19T09:25:00Z">
        <w:r w:rsidR="00D03149">
          <w:rPr>
            <w:rFonts w:eastAsia="SimSun" w:hint="cs"/>
            <w:rtl/>
            <w:lang w:eastAsia="zh-CN"/>
          </w:rPr>
          <w:t xml:space="preserve">على ألا تقتصر على </w:t>
        </w:r>
      </w:ins>
      <w:ins w:id="126" w:author="Kenawy, Hamdy" w:date="2024-09-18T17:56:00Z">
        <w:r w:rsidR="009711FD" w:rsidRPr="00141CF7">
          <w:rPr>
            <w:rFonts w:eastAsia="SimSun"/>
            <w:rtl/>
            <w:lang w:eastAsia="zh-CN" w:bidi="ar-IQ"/>
          </w:rPr>
          <w:t xml:space="preserve">إعادة هيكلة لجان الدراسات وأساليب العمل ومشاركة </w:t>
        </w:r>
      </w:ins>
      <w:ins w:id="127" w:author="Kenawy, Hamdy" w:date="2024-09-19T09:25:00Z">
        <w:r w:rsidR="00D03149">
          <w:rPr>
            <w:rFonts w:eastAsia="SimSun" w:hint="cs"/>
            <w:rtl/>
            <w:lang w:eastAsia="zh-CN" w:bidi="ar-IQ"/>
          </w:rPr>
          <w:t xml:space="preserve">دوائر </w:t>
        </w:r>
      </w:ins>
      <w:ins w:id="128" w:author="Kenawy, Hamdy" w:date="2024-09-18T17:56:00Z">
        <w:r w:rsidR="009711FD" w:rsidRPr="00141CF7">
          <w:rPr>
            <w:rFonts w:eastAsia="SimSun"/>
            <w:rtl/>
            <w:lang w:eastAsia="zh-CN" w:bidi="ar-IQ"/>
          </w:rPr>
          <w:t xml:space="preserve">الصناعة فحسب، بل </w:t>
        </w:r>
      </w:ins>
      <w:ins w:id="129" w:author="Kenawy, Hamdy" w:date="2024-09-19T09:26:00Z">
        <w:r w:rsidR="00D03149">
          <w:rPr>
            <w:rFonts w:eastAsia="SimSun" w:hint="cs"/>
            <w:rtl/>
            <w:lang w:eastAsia="zh-CN" w:bidi="ar-IQ"/>
          </w:rPr>
          <w:t xml:space="preserve">تشمل </w:t>
        </w:r>
      </w:ins>
      <w:ins w:id="130" w:author="Kenawy, Hamdy" w:date="2024-09-18T17:56:00Z">
        <w:r w:rsidR="009711FD" w:rsidRPr="00141CF7">
          <w:rPr>
            <w:rFonts w:eastAsia="SimSun"/>
            <w:rtl/>
            <w:lang w:eastAsia="zh-CN" w:bidi="ar-IQ"/>
          </w:rPr>
          <w:t>أيضا</w:t>
        </w:r>
      </w:ins>
      <w:ins w:id="131" w:author="Kenawy, Hamdy" w:date="2024-09-19T09:26:00Z">
        <w:r w:rsidR="00D03149">
          <w:rPr>
            <w:rFonts w:eastAsia="SimSun" w:hint="cs"/>
            <w:rtl/>
            <w:lang w:eastAsia="zh-CN" w:bidi="ar-IQ"/>
          </w:rPr>
          <w:t>ً</w:t>
        </w:r>
      </w:ins>
      <w:ins w:id="132" w:author="Kenawy, Hamdy" w:date="2024-09-18T17:56:00Z">
        <w:r w:rsidR="009711FD" w:rsidRPr="00141CF7">
          <w:rPr>
            <w:rFonts w:eastAsia="SimSun"/>
            <w:rtl/>
            <w:lang w:eastAsia="zh-CN" w:bidi="ar-IQ"/>
          </w:rPr>
          <w:t xml:space="preserve"> عمليات تقييم مقترحات بنود العمل حتى يتمكن قطاع تقييس الاتصالات من التركيز بفعالية على الأنشطة والمبادرات التي سيكون </w:t>
        </w:r>
      </w:ins>
      <w:ins w:id="133" w:author="Kenawy, Hamdy" w:date="2024-09-19T09:30:00Z">
        <w:r w:rsidR="00D03149">
          <w:rPr>
            <w:rFonts w:eastAsia="SimSun" w:hint="cs"/>
            <w:rtl/>
            <w:lang w:eastAsia="zh-CN" w:bidi="ar-IQ"/>
          </w:rPr>
          <w:t>لها أثر وقيمة كبيرين</w:t>
        </w:r>
      </w:ins>
      <w:ins w:id="134" w:author="Kenawy, Hamdy" w:date="2024-09-18T17:56:00Z">
        <w:r w:rsidR="009711FD" w:rsidRPr="00141CF7">
          <w:rPr>
            <w:rFonts w:eastAsia="SimSun"/>
            <w:rtl/>
            <w:lang w:eastAsia="zh-CN" w:bidi="ar-IQ"/>
          </w:rPr>
          <w:t>، مع تلبية احتياجات أعضائه في الوقت نفسه</w:t>
        </w:r>
      </w:ins>
      <w:ins w:id="135" w:author="Samuel, Hany" w:date="2024-09-18T09:50:00Z">
        <w:r w:rsidRPr="009711FD">
          <w:rPr>
            <w:rFonts w:eastAsia="SimSun" w:hint="cs"/>
            <w:rtl/>
            <w:lang w:eastAsia="zh-CN" w:bidi="ar-SY"/>
          </w:rPr>
          <w:t>؛</w:t>
        </w:r>
      </w:ins>
    </w:p>
    <w:p w14:paraId="50A847C8" w14:textId="426D3B00" w:rsidR="00035CD0" w:rsidRPr="00FC0F14" w:rsidRDefault="00035CD0" w:rsidP="00ED026F">
      <w:pPr>
        <w:rPr>
          <w:rtl/>
        </w:rPr>
      </w:pPr>
      <w:ins w:id="136" w:author="Samuel, Hany" w:date="2024-09-18T09:50:00Z">
        <w:r w:rsidRPr="00141CF7">
          <w:rPr>
            <w:rFonts w:hint="eastAsia"/>
            <w:i/>
            <w:iCs/>
            <w:rtl/>
            <w:lang w:bidi="ar-EG"/>
          </w:rPr>
          <w:t>د </w:t>
        </w:r>
        <w:r w:rsidRPr="00141CF7">
          <w:rPr>
            <w:i/>
            <w:iCs/>
            <w:rtl/>
            <w:lang w:bidi="ar-EG"/>
          </w:rPr>
          <w:t>)</w:t>
        </w:r>
        <w:r>
          <w:rPr>
            <w:rtl/>
            <w:lang w:bidi="ar-EG"/>
          </w:rPr>
          <w:tab/>
        </w:r>
      </w:ins>
      <w:ins w:id="137" w:author="Kenawy, Hamdy" w:date="2024-09-18T17:57:00Z">
        <w:r w:rsidR="009711FD" w:rsidRPr="009711FD">
          <w:rPr>
            <w:rtl/>
            <w:lang w:bidi="ar-EG"/>
          </w:rPr>
          <w:t xml:space="preserve">‏أن الفريق الاستشاري لتقييس الاتصالات وافق على الإضافة </w:t>
        </w:r>
        <w:r w:rsidR="009711FD" w:rsidRPr="009711FD">
          <w:rPr>
            <w:cs/>
            <w:lang w:bidi="ar-EG"/>
          </w:rPr>
          <w:t>‎</w:t>
        </w:r>
        <w:r w:rsidR="009711FD" w:rsidRPr="009711FD">
          <w:rPr>
            <w:lang w:bidi="ar-EG"/>
          </w:rPr>
          <w:t>6</w:t>
        </w:r>
        <w:r w:rsidR="009711FD" w:rsidRPr="009711FD">
          <w:rPr>
            <w:rtl/>
            <w:lang w:bidi="ar-EG"/>
          </w:rPr>
          <w:t xml:space="preserve"> ‏الجديدة للسلسلة </w:t>
        </w:r>
        <w:r w:rsidR="009711FD" w:rsidRPr="009711FD">
          <w:rPr>
            <w:cs/>
            <w:lang w:bidi="ar-EG"/>
          </w:rPr>
          <w:t>‎</w:t>
        </w:r>
        <w:r w:rsidR="009711FD" w:rsidRPr="009711FD">
          <w:rPr>
            <w:lang w:bidi="ar-EG"/>
          </w:rPr>
          <w:t>A</w:t>
        </w:r>
        <w:r w:rsidR="009711FD" w:rsidRPr="009711FD">
          <w:rPr>
            <w:rtl/>
            <w:lang w:bidi="ar-EG"/>
          </w:rPr>
          <w:t>‏</w:t>
        </w:r>
      </w:ins>
      <w:ins w:id="138" w:author="Kenawy, Hamdy" w:date="2024-09-19T09:31:00Z">
        <w:r w:rsidR="00D03149">
          <w:rPr>
            <w:rFonts w:hint="cs"/>
            <w:rtl/>
            <w:lang w:bidi="ar-EG"/>
          </w:rPr>
          <w:t xml:space="preserve"> المعنونة </w:t>
        </w:r>
      </w:ins>
      <w:ins w:id="139" w:author="Kenawy, Hamdy" w:date="2024-09-18T17:57:00Z">
        <w:r w:rsidR="009711FD" w:rsidRPr="009711FD">
          <w:rPr>
            <w:rtl/>
            <w:lang w:bidi="ar-EG"/>
          </w:rPr>
          <w:t xml:space="preserve">"مبادئ توجيهية </w:t>
        </w:r>
      </w:ins>
      <w:ins w:id="140" w:author="Kenawy, Hamdy" w:date="2024-09-19T09:31:00Z">
        <w:r w:rsidR="00F20C7B">
          <w:rPr>
            <w:rFonts w:hint="cs"/>
            <w:rtl/>
            <w:lang w:bidi="ar-EG"/>
          </w:rPr>
          <w:t xml:space="preserve">لإعداد </w:t>
        </w:r>
      </w:ins>
      <w:ins w:id="141" w:author="Kenawy, Hamdy" w:date="2024-09-18T17:57:00Z">
        <w:r w:rsidR="009711FD" w:rsidRPr="009711FD">
          <w:rPr>
            <w:rtl/>
            <w:lang w:bidi="ar-EG"/>
          </w:rPr>
          <w:t xml:space="preserve">تحليل </w:t>
        </w:r>
      </w:ins>
      <w:ins w:id="142" w:author="Kenawy, Hamdy" w:date="2024-09-19T09:31:00Z">
        <w:r w:rsidR="00F20C7B">
          <w:rPr>
            <w:rFonts w:hint="cs"/>
            <w:rtl/>
            <w:lang w:bidi="ar-EG"/>
          </w:rPr>
          <w:t xml:space="preserve">للفجوة </w:t>
        </w:r>
      </w:ins>
      <w:ins w:id="143" w:author="Kenawy, Hamdy" w:date="2024-09-18T17:57:00Z">
        <w:r w:rsidR="009711FD" w:rsidRPr="009711FD">
          <w:rPr>
            <w:rtl/>
            <w:lang w:bidi="ar-EG"/>
          </w:rPr>
          <w:t xml:space="preserve">التقييسية"، التي تهدف إلى تعزيز فهم مشترك للعمل </w:t>
        </w:r>
      </w:ins>
      <w:ins w:id="144" w:author="Kenawy, Hamdy" w:date="2024-09-19T09:33:00Z">
        <w:r w:rsidR="00F20C7B">
          <w:rPr>
            <w:rFonts w:hint="cs"/>
            <w:rtl/>
            <w:lang w:bidi="ar-EG"/>
          </w:rPr>
          <w:t>الذي يتعين القيام به</w:t>
        </w:r>
      </w:ins>
      <w:ins w:id="145" w:author="Kenawy, Hamdy" w:date="2024-09-18T17:57:00Z">
        <w:r w:rsidR="009711FD" w:rsidRPr="009711FD">
          <w:rPr>
            <w:rtl/>
            <w:lang w:bidi="ar-EG"/>
          </w:rPr>
          <w:t>، وتحديد المزايا التنافسية المحتملة، والكشف عن فرص التقييس الاستراتيجية، مع تحقيق التوزيع الأمثل للموارد</w:t>
        </w:r>
      </w:ins>
      <w:ins w:id="146" w:author="Samuel, Hany" w:date="2024-09-19T10:19:00Z">
        <w:r w:rsidR="001A051E">
          <w:rPr>
            <w:rFonts w:hint="cs"/>
            <w:rtl/>
            <w:lang w:bidi="ar-EG"/>
          </w:rPr>
          <w:t>،</w:t>
        </w:r>
      </w:ins>
    </w:p>
    <w:p w14:paraId="67AEED7E" w14:textId="77777777" w:rsidR="00B93BEC" w:rsidRPr="00FC0F14" w:rsidRDefault="00315E5F" w:rsidP="00ED026F">
      <w:pPr>
        <w:pStyle w:val="Call"/>
        <w:rPr>
          <w:rtl/>
          <w:lang w:bidi="ar-EG"/>
        </w:rPr>
      </w:pPr>
      <w:r w:rsidRPr="00FC0F14">
        <w:rPr>
          <w:rFonts w:hint="cs"/>
          <w:rtl/>
          <w:lang w:bidi="ar-EG"/>
        </w:rPr>
        <w:t>تقرر</w:t>
      </w:r>
    </w:p>
    <w:p w14:paraId="3CD9FA4D" w14:textId="6392C6E5" w:rsidR="00B93BEC" w:rsidRPr="00FC0F14" w:rsidDel="00035CD0" w:rsidRDefault="00315E5F" w:rsidP="00ED026F">
      <w:pPr>
        <w:rPr>
          <w:del w:id="147" w:author="Samuel, Hany" w:date="2024-09-18T09:51:00Z"/>
          <w:rtl/>
          <w:lang w:bidi="ar-EG"/>
        </w:rPr>
      </w:pPr>
      <w:del w:id="148" w:author="Samuel, Hany" w:date="2024-09-18T09:51:00Z">
        <w:r w:rsidRPr="00FC0F14" w:rsidDel="00035CD0">
          <w:rPr>
            <w:rFonts w:hint="cs"/>
            <w:rtl/>
            <w:lang w:bidi="ar-EG"/>
          </w:rPr>
          <w:delText>1</w:delText>
        </w:r>
        <w:r w:rsidRPr="00FC0F14" w:rsidDel="00035CD0">
          <w:rPr>
            <w:lang w:bidi="ar-EG"/>
          </w:rPr>
          <w:tab/>
        </w:r>
        <w:r w:rsidRPr="00FC0F14" w:rsidDel="00035CD0">
          <w:rPr>
            <w:rFonts w:hint="cs"/>
            <w:rtl/>
            <w:lang w:bidi="ar-EG"/>
          </w:rPr>
          <w:delText>تنفيذ خطة العمل لتحليل إعادة هيكلة لجان الدراسات لقطاع تقييس الاتصالات التي أعدها الفريق الاستشاري لتقييس الاتصالات</w:delText>
        </w:r>
        <w:r w:rsidRPr="00FC0F14" w:rsidDel="00035CD0">
          <w:rPr>
            <w:rtl/>
            <w:lang w:bidi="ar-EG"/>
          </w:rPr>
          <w:delText>؛</w:delText>
        </w:r>
      </w:del>
    </w:p>
    <w:p w14:paraId="11643BA9" w14:textId="2348F3A0" w:rsidR="00B93BEC" w:rsidRPr="00FC0F14" w:rsidDel="00035CD0" w:rsidRDefault="00315E5F" w:rsidP="00ED026F">
      <w:pPr>
        <w:rPr>
          <w:del w:id="149" w:author="Samuel, Hany" w:date="2024-09-18T09:51:00Z"/>
          <w:rtl/>
          <w:lang w:bidi="ar-EG"/>
        </w:rPr>
      </w:pPr>
      <w:del w:id="150" w:author="Samuel, Hany" w:date="2024-09-18T09:51:00Z">
        <w:r w:rsidRPr="00FC0F14" w:rsidDel="00035CD0">
          <w:rPr>
            <w:lang w:bidi="ar-EG"/>
          </w:rPr>
          <w:delText>2</w:delText>
        </w:r>
        <w:r w:rsidRPr="00FC0F14" w:rsidDel="00035CD0">
          <w:rPr>
            <w:rtl/>
            <w:lang w:bidi="ar-EG"/>
          </w:rPr>
          <w:tab/>
        </w:r>
        <w:r w:rsidRPr="00FC0F14" w:rsidDel="00035CD0">
          <w:rPr>
            <w:rFonts w:hint="cs"/>
            <w:rtl/>
            <w:lang w:bidi="ar-EG"/>
          </w:rPr>
          <w:delText>أن يتولى الفريق الاستشاري لتقييس الاتصالات مسؤولية إدارة التحليل بشأن إعادة هيكلة لجان دراسات قطاع تقييس الاتصالات، استناداً إلى المساهمات المقدمة من الدول الأعضاء وأعضاء قطاع تقييس الاتصالات إلى الفريق الاستشاري؛</w:delText>
        </w:r>
      </w:del>
    </w:p>
    <w:p w14:paraId="4D517425" w14:textId="78276969" w:rsidR="00B93BEC" w:rsidDel="00035CD0" w:rsidRDefault="00315E5F" w:rsidP="00035CD0">
      <w:pPr>
        <w:rPr>
          <w:del w:id="151" w:author="Samuel, Hany" w:date="2024-09-18T09:51:00Z"/>
          <w:rtl/>
        </w:rPr>
      </w:pPr>
      <w:del w:id="152" w:author="Samuel, Hany" w:date="2024-09-18T09:51:00Z">
        <w:r w:rsidRPr="00FC0F14" w:rsidDel="00035CD0">
          <w:rPr>
            <w:lang w:bidi="ar-EG"/>
          </w:rPr>
          <w:delText>3</w:delText>
        </w:r>
        <w:r w:rsidRPr="00FC0F14" w:rsidDel="00035CD0">
          <w:rPr>
            <w:rtl/>
            <w:lang w:bidi="ar-EG"/>
          </w:rPr>
          <w:tab/>
        </w:r>
        <w:r w:rsidRPr="00FC0F14" w:rsidDel="00035CD0">
          <w:rPr>
            <w:rFonts w:hint="cs"/>
            <w:rtl/>
            <w:lang w:bidi="ar-EG"/>
          </w:rPr>
          <w:delText xml:space="preserve">أن تمثل نواتج الإصلاح </w:delText>
        </w:r>
        <w:r w:rsidRPr="00FC0F14" w:rsidDel="00035CD0">
          <w:rPr>
            <w:rtl/>
          </w:rPr>
          <w:delText>والاستعراض المحتملين</w:delText>
        </w:r>
        <w:r w:rsidRPr="00FC0F14" w:rsidDel="00035CD0">
          <w:rPr>
            <w:rFonts w:hint="cs"/>
            <w:rtl/>
          </w:rPr>
          <w:delText xml:space="preserve"> توجيهات للجمعية العالمية المقبلة لتقييس الاتصالات، وألا يكون تنفيذها إلزامياً،</w:delText>
        </w:r>
      </w:del>
    </w:p>
    <w:p w14:paraId="1B03E4A5" w14:textId="6A6D6331" w:rsidR="00035CD0" w:rsidRPr="00FC0F14" w:rsidRDefault="00035CD0" w:rsidP="00035CD0">
      <w:pPr>
        <w:rPr>
          <w:ins w:id="153" w:author="Samuel, Hany" w:date="2024-09-18T09:51:00Z"/>
          <w:rtl/>
          <w:lang w:bidi="ar-EG"/>
        </w:rPr>
      </w:pPr>
      <w:ins w:id="154" w:author="Samuel, Hany" w:date="2024-09-18T09:51:00Z">
        <w:r>
          <w:rPr>
            <w:rFonts w:hint="cs"/>
            <w:rtl/>
          </w:rPr>
          <w:t>1</w:t>
        </w:r>
        <w:r>
          <w:rPr>
            <w:rtl/>
          </w:rPr>
          <w:tab/>
        </w:r>
      </w:ins>
      <w:ins w:id="155" w:author="Kenawy, Hamdy" w:date="2024-09-18T17:57:00Z">
        <w:r w:rsidR="009711FD" w:rsidRPr="009711FD">
          <w:rPr>
            <w:rtl/>
          </w:rPr>
          <w:t xml:space="preserve">وضع استراتيجية بشأن إصلاح قطاع تقييس الاتصالات، بما يتماشى مع الخطة الاستراتيجية للاتحاد، لضمان أن يظل قطاع تقييس الاتصالات </w:t>
        </w:r>
      </w:ins>
      <w:ins w:id="156" w:author="Kenawy, Hamdy" w:date="2024-09-19T09:37:00Z">
        <w:r w:rsidR="00F20C7B">
          <w:rPr>
            <w:rFonts w:hint="cs"/>
            <w:rtl/>
          </w:rPr>
          <w:t>وثيق الصلة وفعالاً</w:t>
        </w:r>
      </w:ins>
      <w:ins w:id="157" w:author="Kenawy, Hamdy" w:date="2024-09-18T17:57:00Z">
        <w:r w:rsidR="009711FD" w:rsidRPr="009711FD">
          <w:rPr>
            <w:rtl/>
          </w:rPr>
          <w:t xml:space="preserve"> في مشهد الاتصالات المتغير باستمرار، مع مراعاة احتياجات جميع أعضاء الاتحاد؛</w:t>
        </w:r>
      </w:ins>
    </w:p>
    <w:p w14:paraId="48E1A0A8" w14:textId="77777777" w:rsidR="00B93BEC" w:rsidRPr="00FC0F14" w:rsidRDefault="00315E5F" w:rsidP="00035CD0">
      <w:pPr>
        <w:pStyle w:val="Call"/>
        <w:rPr>
          <w:rtl/>
          <w:lang w:bidi="ar-EG"/>
        </w:rPr>
      </w:pPr>
      <w:r w:rsidRPr="00FC0F14">
        <w:rPr>
          <w:rFonts w:hint="cs"/>
          <w:rtl/>
        </w:rPr>
        <w:t>تُكلّف الفريق الاستشاري لتقييس الاتصالات</w:t>
      </w:r>
    </w:p>
    <w:p w14:paraId="12DD387B" w14:textId="6CF85284" w:rsidR="00B93BEC" w:rsidRPr="00FC0F14" w:rsidDel="00035CD0" w:rsidRDefault="00315E5F" w:rsidP="00ED026F">
      <w:pPr>
        <w:rPr>
          <w:del w:id="158" w:author="Samuel, Hany" w:date="2024-09-18T09:51:00Z"/>
          <w:rtl/>
          <w:lang w:bidi="ar-EG"/>
        </w:rPr>
      </w:pPr>
      <w:del w:id="159" w:author="Samuel, Hany" w:date="2024-09-18T09:51:00Z">
        <w:r w:rsidRPr="00FC0F14" w:rsidDel="00035CD0">
          <w:rPr>
            <w:rFonts w:hint="cs"/>
            <w:rtl/>
            <w:lang w:bidi="ar-EG"/>
          </w:rPr>
          <w:delText>1</w:delText>
        </w:r>
        <w:r w:rsidRPr="00FC0F14" w:rsidDel="00035CD0">
          <w:rPr>
            <w:lang w:bidi="ar-EG"/>
          </w:rPr>
          <w:tab/>
        </w:r>
        <w:r w:rsidRPr="00FC0F14" w:rsidDel="00035CD0">
          <w:rPr>
            <w:rFonts w:hint="cs"/>
            <w:rtl/>
          </w:rPr>
          <w:delText>بتنفيذ العمل ورصده وتوجيهه من خلال أفرقة المقرِّرين أو فريق آخر مناسب، وتقديم تقرير مرحلي عن التحليل إلى كل اجتماع للفريق الاستشاري لتقييس الاتصالات</w:delText>
        </w:r>
        <w:r w:rsidRPr="00FC0F14" w:rsidDel="00035CD0">
          <w:rPr>
            <w:rtl/>
          </w:rPr>
          <w:delText>؛</w:delText>
        </w:r>
      </w:del>
    </w:p>
    <w:p w14:paraId="4BCC8C4B" w14:textId="0BE02E07" w:rsidR="00B93BEC" w:rsidRPr="00FC0F14" w:rsidDel="00035CD0" w:rsidRDefault="00315E5F" w:rsidP="00ED026F">
      <w:pPr>
        <w:rPr>
          <w:del w:id="160" w:author="Samuel, Hany" w:date="2024-09-18T09:51:00Z"/>
          <w:rtl/>
          <w:lang w:bidi="ar-EG"/>
        </w:rPr>
      </w:pPr>
      <w:del w:id="161" w:author="Samuel, Hany" w:date="2024-09-18T09:51:00Z">
        <w:r w:rsidRPr="00FC0F14" w:rsidDel="00035CD0">
          <w:rPr>
            <w:rFonts w:hint="cs"/>
            <w:rtl/>
            <w:lang w:bidi="ar-EG"/>
          </w:rPr>
          <w:delText>2</w:delText>
        </w:r>
        <w:r w:rsidRPr="00FC0F14" w:rsidDel="00035CD0">
          <w:rPr>
            <w:lang w:bidi="ar-EG"/>
          </w:rPr>
          <w:tab/>
        </w:r>
        <w:r w:rsidRPr="00FC0F14" w:rsidDel="00035CD0">
          <w:rPr>
            <w:rFonts w:hint="cs"/>
            <w:rtl/>
            <w:lang w:bidi="ar-EG"/>
          </w:rPr>
          <w:delText>بتقديم تقرير مرحلي عن التحليل إلى لجان الدراسات بعد كل اجتماع للفريق الاستشاري لتقييس الاتصالات؛</w:delText>
        </w:r>
      </w:del>
    </w:p>
    <w:p w14:paraId="012EE946" w14:textId="649EF37A" w:rsidR="00B93BEC" w:rsidDel="00035CD0" w:rsidRDefault="00315E5F" w:rsidP="00035CD0">
      <w:pPr>
        <w:rPr>
          <w:del w:id="162" w:author="Samuel, Hany" w:date="2024-09-18T09:52:00Z"/>
          <w:rtl/>
        </w:rPr>
      </w:pPr>
      <w:del w:id="163" w:author="Samuel, Hany" w:date="2024-09-18T09:51:00Z">
        <w:r w:rsidRPr="00FC0F14" w:rsidDel="00035CD0">
          <w:rPr>
            <w:lang w:bidi="ar-EG"/>
          </w:rPr>
          <w:lastRenderedPageBreak/>
          <w:delText>3</w:delText>
        </w:r>
        <w:r w:rsidRPr="00FC0F14" w:rsidDel="00035CD0">
          <w:rPr>
            <w:rtl/>
            <w:lang w:bidi="ar-EG"/>
          </w:rPr>
          <w:tab/>
        </w:r>
        <w:r w:rsidRPr="00FC0F14" w:rsidDel="00035CD0">
          <w:rPr>
            <w:rFonts w:hint="cs"/>
            <w:rtl/>
            <w:lang w:bidi="ar-EG"/>
          </w:rPr>
          <w:delText>بت</w:delText>
        </w:r>
        <w:r w:rsidRPr="00FC0F14" w:rsidDel="00035CD0">
          <w:rPr>
            <w:rtl/>
          </w:rPr>
          <w:delText>قديم تقرير</w:delText>
        </w:r>
        <w:r w:rsidRPr="00FC0F14" w:rsidDel="00035CD0">
          <w:rPr>
            <w:rFonts w:hint="cs"/>
            <w:rtl/>
          </w:rPr>
          <w:delText xml:space="preserve"> يتضمن توصيات</w:delText>
        </w:r>
        <w:r w:rsidRPr="00FC0F14" w:rsidDel="00035CD0">
          <w:rPr>
            <w:rtl/>
          </w:rPr>
          <w:delText xml:space="preserve"> </w:delText>
        </w:r>
        <w:r w:rsidRPr="00FC0F14" w:rsidDel="00035CD0">
          <w:rPr>
            <w:rFonts w:hint="cs"/>
            <w:rtl/>
          </w:rPr>
          <w:delText xml:space="preserve">لتنظر فيه </w:delText>
        </w:r>
        <w:r w:rsidRPr="00FC0F14" w:rsidDel="00035CD0">
          <w:rPr>
            <w:rtl/>
          </w:rPr>
          <w:delText xml:space="preserve">الجمعية العالمية </w:delText>
        </w:r>
        <w:r w:rsidRPr="00FC0F14" w:rsidDel="00035CD0">
          <w:rPr>
            <w:rFonts w:hint="cs"/>
            <w:rtl/>
          </w:rPr>
          <w:delText xml:space="preserve">المقبلة </w:delText>
        </w:r>
        <w:r w:rsidRPr="00FC0F14" w:rsidDel="00035CD0">
          <w:rPr>
            <w:rtl/>
          </w:rPr>
          <w:delText>لتقييس الاتصالات</w:delText>
        </w:r>
        <w:r w:rsidRPr="00FC0F14" w:rsidDel="00035CD0">
          <w:rPr>
            <w:rFonts w:hint="cs"/>
            <w:rtl/>
          </w:rPr>
          <w:delText>،</w:delText>
        </w:r>
      </w:del>
    </w:p>
    <w:p w14:paraId="4DCCCA1A" w14:textId="2FD188A3" w:rsidR="00035CD0" w:rsidRDefault="00035CD0" w:rsidP="00035CD0">
      <w:pPr>
        <w:rPr>
          <w:ins w:id="164" w:author="Samuel, Hany" w:date="2024-09-18T09:52:00Z"/>
          <w:rtl/>
          <w:lang w:bidi="ar-EG"/>
        </w:rPr>
      </w:pPr>
      <w:ins w:id="165" w:author="Samuel, Hany" w:date="2024-09-18T09:51:00Z">
        <w:r>
          <w:t>1</w:t>
        </w:r>
        <w:r>
          <w:tab/>
        </w:r>
      </w:ins>
      <w:ins w:id="166" w:author="Kenawy, Hamdy" w:date="2024-09-18T17:58:00Z">
        <w:r w:rsidR="009711FD" w:rsidRPr="009711FD">
          <w:rPr>
            <w:rtl/>
          </w:rPr>
          <w:t xml:space="preserve">بوضع رؤية ونهج استراتيجي وخطة عمل </w:t>
        </w:r>
      </w:ins>
      <w:ins w:id="167" w:author="Kenawy, Hamdy" w:date="2024-09-19T09:38:00Z">
        <w:r w:rsidR="00F20C7B">
          <w:rPr>
            <w:rFonts w:hint="cs"/>
            <w:rtl/>
          </w:rPr>
          <w:t xml:space="preserve">بناءً على </w:t>
        </w:r>
      </w:ins>
      <w:ins w:id="168" w:author="Kenawy, Hamdy" w:date="2024-09-18T17:58:00Z">
        <w:r w:rsidR="009711FD" w:rsidRPr="009711FD">
          <w:rPr>
            <w:rtl/>
          </w:rPr>
          <w:t>المساهمات المقد</w:t>
        </w:r>
      </w:ins>
      <w:ins w:id="169" w:author="Kenawy, Hamdy" w:date="2024-09-19T09:38:00Z">
        <w:r w:rsidR="00F20C7B">
          <w:rPr>
            <w:rFonts w:hint="cs"/>
            <w:rtl/>
          </w:rPr>
          <w:t>َّ</w:t>
        </w:r>
      </w:ins>
      <w:ins w:id="170" w:author="Kenawy, Hamdy" w:date="2024-09-18T17:58:00Z">
        <w:r w:rsidR="009711FD" w:rsidRPr="009711FD">
          <w:rPr>
            <w:rtl/>
          </w:rPr>
          <w:t>مة إلى الفريق الاستشاري لتقييس الاتصالات من الدول الأعضاء وأعضاء قطاع تقييس الاتصالات</w:t>
        </w:r>
        <w:r w:rsidR="009711FD" w:rsidRPr="009711FD">
          <w:rPr>
            <w:cs/>
          </w:rPr>
          <w:t>‎</w:t>
        </w:r>
      </w:ins>
      <w:ins w:id="171" w:author="Samuel, Hany" w:date="2024-09-18T09:51:00Z">
        <w:r>
          <w:rPr>
            <w:rFonts w:hint="cs"/>
            <w:rtl/>
            <w:lang w:bidi="ar-EG"/>
          </w:rPr>
          <w:t>؛</w:t>
        </w:r>
      </w:ins>
    </w:p>
    <w:p w14:paraId="55AFF1FE" w14:textId="45C2450A" w:rsidR="00035CD0" w:rsidRDefault="00035CD0" w:rsidP="00035CD0">
      <w:pPr>
        <w:rPr>
          <w:ins w:id="172" w:author="Samuel, Hany" w:date="2024-09-18T09:52:00Z"/>
          <w:rtl/>
          <w:lang w:bidi="ar-EG"/>
        </w:rPr>
      </w:pPr>
      <w:ins w:id="173" w:author="Samuel, Hany" w:date="2024-09-18T09:52:00Z">
        <w:r>
          <w:rPr>
            <w:rFonts w:hint="cs"/>
            <w:rtl/>
            <w:lang w:bidi="ar-EG"/>
          </w:rPr>
          <w:t>2</w:t>
        </w:r>
        <w:r>
          <w:rPr>
            <w:rtl/>
            <w:lang w:bidi="ar-EG"/>
          </w:rPr>
          <w:tab/>
        </w:r>
      </w:ins>
      <w:ins w:id="174" w:author="Kenawy, Hamdy" w:date="2024-09-18T17:58:00Z">
        <w:r w:rsidR="009711FD" w:rsidRPr="009711FD">
          <w:rPr>
            <w:rtl/>
            <w:lang w:bidi="ar-EG"/>
          </w:rPr>
          <w:t>‏</w:t>
        </w:r>
      </w:ins>
      <w:ins w:id="175" w:author="Kenawy, Hamdy" w:date="2024-09-18T17:59:00Z">
        <w:r w:rsidR="009711FD">
          <w:rPr>
            <w:rFonts w:hint="cs"/>
            <w:rtl/>
            <w:lang w:bidi="ar-EG"/>
          </w:rPr>
          <w:t>بم</w:t>
        </w:r>
      </w:ins>
      <w:ins w:id="176" w:author="Kenawy, Hamdy" w:date="2024-09-18T17:58:00Z">
        <w:r w:rsidR="009711FD" w:rsidRPr="009711FD">
          <w:rPr>
            <w:rtl/>
            <w:lang w:bidi="ar-EG"/>
          </w:rPr>
          <w:t>واصلة تحسين المواءمة بين الخطة التشغيلية لقطاع تقييس الاتصالات والخطة الاستراتيجية للاتحاد</w:t>
        </w:r>
      </w:ins>
      <w:ins w:id="177" w:author="Samuel, Hany" w:date="2024-09-18T09:52:00Z">
        <w:r>
          <w:rPr>
            <w:rFonts w:hint="cs"/>
            <w:rtl/>
            <w:lang w:bidi="ar-EG"/>
          </w:rPr>
          <w:t>؛</w:t>
        </w:r>
      </w:ins>
    </w:p>
    <w:p w14:paraId="19D5D707" w14:textId="4E2B6C10" w:rsidR="00035CD0" w:rsidRDefault="00035CD0" w:rsidP="00035CD0">
      <w:pPr>
        <w:rPr>
          <w:ins w:id="178" w:author="Samuel, Hany" w:date="2024-09-18T09:56:00Z"/>
          <w:rtl/>
          <w:lang w:bidi="ar-EG"/>
        </w:rPr>
      </w:pPr>
      <w:ins w:id="179" w:author="Samuel, Hany" w:date="2024-09-18T09:52:00Z">
        <w:r>
          <w:rPr>
            <w:rFonts w:hint="cs"/>
            <w:rtl/>
            <w:lang w:bidi="ar-EG"/>
          </w:rPr>
          <w:t>3</w:t>
        </w:r>
        <w:r>
          <w:rPr>
            <w:rtl/>
            <w:lang w:bidi="ar-EG"/>
          </w:rPr>
          <w:tab/>
        </w:r>
      </w:ins>
      <w:ins w:id="180" w:author="Kenawy, Hamdy" w:date="2024-09-18T17:59:00Z">
        <w:r w:rsidR="009711FD" w:rsidRPr="009711FD">
          <w:rPr>
            <w:rtl/>
            <w:lang w:bidi="ar-EG"/>
          </w:rPr>
          <w:t>بتقديم مدخلات مناسبة من الفريق الاستشاري لتقييس الاتصالات لكي ينظر فيها فريق العمل التابع للمجلس والمعني بوضع مشروع الخطة الاستراتيجية للاتحاد</w:t>
        </w:r>
      </w:ins>
      <w:ins w:id="181" w:author="Samuel, Hany" w:date="2024-09-18T09:52:00Z">
        <w:r>
          <w:rPr>
            <w:rFonts w:hint="cs"/>
            <w:rtl/>
            <w:lang w:bidi="ar-EG"/>
          </w:rPr>
          <w:t>،</w:t>
        </w:r>
      </w:ins>
    </w:p>
    <w:p w14:paraId="7FB7D59A" w14:textId="77777777" w:rsidR="00B93BEC" w:rsidRPr="00FC0F14" w:rsidRDefault="00315E5F" w:rsidP="00ED026F">
      <w:pPr>
        <w:pStyle w:val="Call"/>
        <w:rPr>
          <w:rtl/>
          <w:lang w:bidi="ar-EG"/>
        </w:rPr>
      </w:pPr>
      <w:r w:rsidRPr="00FC0F14">
        <w:rPr>
          <w:rFonts w:hint="cs"/>
          <w:rtl/>
        </w:rPr>
        <w:t xml:space="preserve">تُكلّف </w:t>
      </w:r>
      <w:r w:rsidRPr="00FC0F14">
        <w:rPr>
          <w:rFonts w:hint="cs"/>
          <w:rtl/>
          <w:lang w:bidi="ar-EG"/>
        </w:rPr>
        <w:t>لجان الدراسات</w:t>
      </w:r>
    </w:p>
    <w:p w14:paraId="4A8A7779" w14:textId="7817D71C" w:rsidR="00B93BEC" w:rsidRPr="00FC0F14" w:rsidDel="00035CD0" w:rsidRDefault="00315E5F" w:rsidP="00ED026F">
      <w:pPr>
        <w:rPr>
          <w:del w:id="182" w:author="Samuel, Hany" w:date="2024-09-18T09:52:00Z"/>
          <w:rtl/>
          <w:lang w:bidi="ar-EG"/>
        </w:rPr>
      </w:pPr>
      <w:del w:id="183" w:author="Samuel, Hany" w:date="2024-09-18T09:52:00Z">
        <w:r w:rsidRPr="00FC0F14" w:rsidDel="00035CD0">
          <w:rPr>
            <w:rFonts w:hint="cs"/>
            <w:rtl/>
            <w:lang w:bidi="ar-EG"/>
          </w:rPr>
          <w:delText>1</w:delText>
        </w:r>
        <w:r w:rsidRPr="00FC0F14" w:rsidDel="00035CD0">
          <w:rPr>
            <w:lang w:bidi="ar-EG"/>
          </w:rPr>
          <w:tab/>
        </w:r>
        <w:r w:rsidRPr="00FC0F14" w:rsidDel="00035CD0">
          <w:rPr>
            <w:rtl/>
            <w:lang w:bidi="ar-EG"/>
          </w:rPr>
          <w:delText xml:space="preserve">بالنظر في </w:delText>
        </w:r>
        <w:r w:rsidRPr="00FC0F14" w:rsidDel="00035CD0">
          <w:rPr>
            <w:rFonts w:hint="cs"/>
            <w:rtl/>
            <w:lang w:bidi="ar-EG"/>
          </w:rPr>
          <w:delText>التقارير المرحلية المقدمة من الفريق الاستشاري لتقييس الاتصالات</w:delText>
        </w:r>
        <w:r w:rsidRPr="00FC0F14" w:rsidDel="00035CD0">
          <w:rPr>
            <w:rtl/>
            <w:lang w:bidi="ar-EG"/>
          </w:rPr>
          <w:delText>؛</w:delText>
        </w:r>
      </w:del>
    </w:p>
    <w:p w14:paraId="3D162C02" w14:textId="6ED201C5" w:rsidR="00B93BEC" w:rsidRPr="00FC0F14" w:rsidRDefault="00315E5F" w:rsidP="00ED026F">
      <w:pPr>
        <w:rPr>
          <w:rtl/>
        </w:rPr>
      </w:pPr>
      <w:del w:id="184" w:author="abdelrhman abdallah" w:date="2024-09-19T13:47:00Z">
        <w:r w:rsidRPr="00FC0F14" w:rsidDel="00374636">
          <w:rPr>
            <w:rFonts w:hint="cs"/>
            <w:rtl/>
            <w:lang w:bidi="ar-EG"/>
          </w:rPr>
          <w:delText>2</w:delText>
        </w:r>
      </w:del>
      <w:del w:id="185" w:author="Samuel, Hany" w:date="2024-09-18T09:52:00Z">
        <w:r w:rsidRPr="00FC0F14" w:rsidDel="00035CD0">
          <w:rPr>
            <w:lang w:bidi="ar-EG"/>
          </w:rPr>
          <w:tab/>
        </w:r>
      </w:del>
      <w:r w:rsidRPr="00FC0F14">
        <w:rPr>
          <w:rFonts w:hint="cs"/>
          <w:spacing w:val="-4"/>
          <w:rtl/>
        </w:rPr>
        <w:t xml:space="preserve">باستعراض التقارير المرحلية المقدمة إلى </w:t>
      </w:r>
      <w:r w:rsidRPr="00FC0F14">
        <w:rPr>
          <w:spacing w:val="-4"/>
          <w:rtl/>
        </w:rPr>
        <w:t>الفريق الاستشاري لتقييس الاتصالات</w:t>
      </w:r>
      <w:r w:rsidRPr="00FC0F14">
        <w:rPr>
          <w:rFonts w:hint="cs"/>
          <w:spacing w:val="-4"/>
          <w:rtl/>
        </w:rPr>
        <w:t>، وتبادل التعليقات بشأنها،</w:t>
      </w:r>
      <w:del w:id="186" w:author="Kenawy, Hamdy" w:date="2024-09-18T17:59:00Z">
        <w:r w:rsidRPr="00FC0F14" w:rsidDel="009711FD">
          <w:rPr>
            <w:rFonts w:hint="cs"/>
            <w:spacing w:val="-4"/>
            <w:rtl/>
          </w:rPr>
          <w:delText xml:space="preserve"> حسب الاقتضاء</w:delText>
        </w:r>
      </w:del>
      <w:r w:rsidRPr="00FC0F14">
        <w:rPr>
          <w:spacing w:val="-4"/>
          <w:rtl/>
        </w:rPr>
        <w:t>،</w:t>
      </w:r>
    </w:p>
    <w:p w14:paraId="16A31468" w14:textId="77777777" w:rsidR="00B93BEC" w:rsidRPr="00FC0F14" w:rsidRDefault="00315E5F" w:rsidP="00ED026F">
      <w:pPr>
        <w:pStyle w:val="Call"/>
        <w:rPr>
          <w:rtl/>
          <w:lang w:bidi="ar-EG"/>
        </w:rPr>
      </w:pPr>
      <w:r w:rsidRPr="00FC0F14">
        <w:rPr>
          <w:rFonts w:hint="cs"/>
          <w:rtl/>
        </w:rPr>
        <w:t xml:space="preserve">تُكلّف </w:t>
      </w:r>
      <w:r w:rsidRPr="00FC0F14">
        <w:rPr>
          <w:rFonts w:hint="cs"/>
          <w:rtl/>
          <w:lang w:bidi="ar-EG"/>
        </w:rPr>
        <w:t>مدير مكتب تقييس الاتصالات</w:t>
      </w:r>
    </w:p>
    <w:p w14:paraId="09529ECB" w14:textId="77777777" w:rsidR="00B93BEC" w:rsidRPr="00FC0F14" w:rsidRDefault="00315E5F" w:rsidP="00ED026F">
      <w:pPr>
        <w:rPr>
          <w:rtl/>
          <w:lang w:bidi="ar-EG"/>
        </w:rPr>
      </w:pPr>
      <w:r w:rsidRPr="00FC0F14">
        <w:rPr>
          <w:rFonts w:hint="cs"/>
          <w:rtl/>
          <w:lang w:bidi="ar-EG"/>
        </w:rPr>
        <w:t>بأن يقدم المساعدة اللازمة إلى الفريق الاستشاري لتقييس الاتصالات في تنفيذ هذا القرار،</w:t>
      </w:r>
    </w:p>
    <w:p w14:paraId="41A29063" w14:textId="77777777" w:rsidR="00B93BEC" w:rsidRPr="00FC0F14" w:rsidRDefault="00315E5F" w:rsidP="00ED026F">
      <w:pPr>
        <w:pStyle w:val="Call"/>
        <w:rPr>
          <w:rtl/>
          <w:lang w:bidi="ar-EG"/>
        </w:rPr>
      </w:pPr>
      <w:r w:rsidRPr="00FC0F14">
        <w:rPr>
          <w:rFonts w:hint="cs"/>
          <w:rtl/>
          <w:lang w:bidi="ar-EG"/>
        </w:rPr>
        <w:t>تدعو الدول الأعضاء في الاتحاد وأعضاء القطاع</w:t>
      </w:r>
    </w:p>
    <w:p w14:paraId="1489FA1D" w14:textId="77777777" w:rsidR="00B93BEC" w:rsidRPr="00FC0F14" w:rsidRDefault="00315E5F" w:rsidP="00ED026F">
      <w:pPr>
        <w:rPr>
          <w:rtl/>
        </w:rPr>
      </w:pPr>
      <w:r w:rsidRPr="00FC0F14">
        <w:rPr>
          <w:rtl/>
        </w:rPr>
        <w:t xml:space="preserve">إلى المشاركة والمساهمة في </w:t>
      </w:r>
      <w:r w:rsidRPr="00FC0F14">
        <w:rPr>
          <w:rFonts w:hint="cs"/>
          <w:rtl/>
        </w:rPr>
        <w:t>تنفيذ هذا القرار</w:t>
      </w:r>
      <w:r w:rsidRPr="00FC0F14">
        <w:rPr>
          <w:rtl/>
        </w:rPr>
        <w:t>.</w:t>
      </w:r>
    </w:p>
    <w:p w14:paraId="0C4CDD57" w14:textId="3E1260B5" w:rsidR="003E78F8" w:rsidRDefault="003E78F8">
      <w:pPr>
        <w:pStyle w:val="Reasons"/>
        <w:rPr>
          <w:rtl/>
        </w:rPr>
      </w:pPr>
    </w:p>
    <w:p w14:paraId="28DADAB1" w14:textId="77777777" w:rsidR="00035CD0" w:rsidRPr="00E615E3" w:rsidRDefault="00035CD0" w:rsidP="00035CD0">
      <w:pPr>
        <w:spacing w:before="600"/>
        <w:jc w:val="center"/>
      </w:pPr>
      <w:r w:rsidRPr="00E615E3">
        <w:rPr>
          <w:rtl/>
        </w:rPr>
        <w:t>ــــــــــــــــــــــــــــــــــــــــــــــــــــــــــــــــــــــــــــــــــــــــــــــــــــ</w:t>
      </w:r>
    </w:p>
    <w:sectPr w:rsidR="00035CD0" w:rsidRPr="00E615E3">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3CC5" w14:textId="77777777" w:rsidR="00BE0420" w:rsidRDefault="00BE0420" w:rsidP="002919E1">
      <w:r>
        <w:separator/>
      </w:r>
    </w:p>
    <w:p w14:paraId="36BB0B7D" w14:textId="77777777" w:rsidR="00BE0420" w:rsidRDefault="00BE0420" w:rsidP="002919E1"/>
    <w:p w14:paraId="40B47D8C" w14:textId="77777777" w:rsidR="00BE0420" w:rsidRDefault="00BE0420" w:rsidP="002919E1"/>
    <w:p w14:paraId="6741341B" w14:textId="77777777" w:rsidR="00BE0420" w:rsidRDefault="00BE0420"/>
  </w:endnote>
  <w:endnote w:type="continuationSeparator" w:id="0">
    <w:p w14:paraId="76F33369" w14:textId="77777777" w:rsidR="00BE0420" w:rsidRDefault="00BE0420" w:rsidP="002919E1">
      <w:r>
        <w:continuationSeparator/>
      </w:r>
    </w:p>
    <w:p w14:paraId="6B082E24" w14:textId="77777777" w:rsidR="00BE0420" w:rsidRDefault="00BE0420" w:rsidP="002919E1"/>
    <w:p w14:paraId="33DF039B" w14:textId="77777777" w:rsidR="00BE0420" w:rsidRDefault="00BE0420" w:rsidP="002919E1"/>
    <w:p w14:paraId="0D9A13C6" w14:textId="77777777" w:rsidR="00BE0420" w:rsidRDefault="00BE0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5B70" w14:textId="77777777" w:rsidR="00BE0420" w:rsidRDefault="00BE0420" w:rsidP="002919E1">
      <w:r>
        <w:t>___________________</w:t>
      </w:r>
    </w:p>
  </w:footnote>
  <w:footnote w:type="continuationSeparator" w:id="0">
    <w:p w14:paraId="0D62B2EC" w14:textId="77777777" w:rsidR="00BE0420" w:rsidRDefault="00BE0420" w:rsidP="002919E1">
      <w:r>
        <w:continuationSeparator/>
      </w:r>
    </w:p>
    <w:p w14:paraId="1E76B212" w14:textId="77777777" w:rsidR="00BE0420" w:rsidRDefault="00BE0420" w:rsidP="002919E1"/>
    <w:p w14:paraId="4A9A2811" w14:textId="77777777" w:rsidR="00BE0420" w:rsidRDefault="00BE0420" w:rsidP="002919E1"/>
    <w:p w14:paraId="16FFF19D" w14:textId="77777777" w:rsidR="00BE0420" w:rsidRDefault="00BE0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21A6" w14:textId="77777777" w:rsidR="00281F5F" w:rsidRPr="0039029F" w:rsidRDefault="00281F5F" w:rsidP="002919E1"/>
  <w:p w14:paraId="194680FC" w14:textId="77777777" w:rsidR="00281F5F" w:rsidRPr="0039029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76FD" w14:textId="77777777" w:rsidR="00654230" w:rsidRPr="00785B2C" w:rsidRDefault="006175E7" w:rsidP="00785B2C">
    <w:pPr>
      <w:pStyle w:val="Header"/>
      <w:spacing w:after="120"/>
      <w:rPr>
        <w:sz w:val="18"/>
        <w:szCs w:val="18"/>
      </w:rPr>
    </w:pPr>
    <w:r w:rsidRPr="00785B2C">
      <w:rPr>
        <w:sz w:val="18"/>
        <w:szCs w:val="18"/>
      </w:rPr>
      <w:fldChar w:fldCharType="begin"/>
    </w:r>
    <w:r w:rsidRPr="00785B2C">
      <w:rPr>
        <w:sz w:val="18"/>
        <w:szCs w:val="18"/>
      </w:rPr>
      <w:instrText xml:space="preserve"> PAGE  \* MERGEFORMAT </w:instrText>
    </w:r>
    <w:r w:rsidRPr="00785B2C">
      <w:rPr>
        <w:sz w:val="18"/>
        <w:szCs w:val="18"/>
      </w:rPr>
      <w:fldChar w:fldCharType="separate"/>
    </w:r>
    <w:r w:rsidRPr="00785B2C">
      <w:rPr>
        <w:sz w:val="18"/>
        <w:szCs w:val="18"/>
      </w:rPr>
      <w:t>2</w:t>
    </w:r>
    <w:r w:rsidRPr="00785B2C">
      <w:rPr>
        <w:sz w:val="18"/>
        <w:szCs w:val="18"/>
      </w:rPr>
      <w:fldChar w:fldCharType="end"/>
    </w:r>
    <w:r w:rsidR="00EB52D8" w:rsidRPr="00785B2C">
      <w:rPr>
        <w:sz w:val="18"/>
        <w:szCs w:val="18"/>
      </w:rPr>
      <w:br/>
    </w:r>
    <w:r w:rsidR="00966FA2" w:rsidRPr="00785B2C">
      <w:rPr>
        <w:sz w:val="18"/>
        <w:szCs w:val="18"/>
      </w:rPr>
      <w:t>WTSA-24/39(Add.14)-A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2132086873">
    <w:abstractNumId w:val="9"/>
  </w:num>
  <w:num w:numId="2" w16cid:durableId="1882862276">
    <w:abstractNumId w:val="13"/>
  </w:num>
  <w:num w:numId="3" w16cid:durableId="467473112">
    <w:abstractNumId w:val="10"/>
  </w:num>
  <w:num w:numId="4" w16cid:durableId="1027751001">
    <w:abstractNumId w:val="14"/>
  </w:num>
  <w:num w:numId="5" w16cid:durableId="1469860633">
    <w:abstractNumId w:val="7"/>
  </w:num>
  <w:num w:numId="6" w16cid:durableId="1479567147">
    <w:abstractNumId w:val="6"/>
  </w:num>
  <w:num w:numId="7" w16cid:durableId="100301747">
    <w:abstractNumId w:val="5"/>
  </w:num>
  <w:num w:numId="8" w16cid:durableId="495614583">
    <w:abstractNumId w:val="4"/>
  </w:num>
  <w:num w:numId="9" w16cid:durableId="669724179">
    <w:abstractNumId w:val="8"/>
  </w:num>
  <w:num w:numId="10" w16cid:durableId="1220168741">
    <w:abstractNumId w:val="3"/>
  </w:num>
  <w:num w:numId="11" w16cid:durableId="882595302">
    <w:abstractNumId w:val="2"/>
  </w:num>
  <w:num w:numId="12" w16cid:durableId="436946819">
    <w:abstractNumId w:val="1"/>
  </w:num>
  <w:num w:numId="13" w16cid:durableId="650135450">
    <w:abstractNumId w:val="0"/>
  </w:num>
  <w:num w:numId="14" w16cid:durableId="2021349282">
    <w:abstractNumId w:val="11"/>
  </w:num>
  <w:num w:numId="15" w16cid:durableId="17221693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Kenawy, Hamdy">
    <w15:presenceInfo w15:providerId="AD" w15:userId="S::hamdy.kenawy@itu.int::aa27d0a0-9537-4a71-9ee4-8be999481d9f"/>
  </w15:person>
  <w15:person w15:author="Arabic-IR">
    <w15:presenceInfo w15:providerId="None" w15:userId="Arabic-IR"/>
  </w15:person>
  <w15:person w15:author="abdelrhman abdallah">
    <w15:presenceInfo w15:providerId="Windows Live" w15:userId="8dd1c565ab8d6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31ED"/>
    <w:rsid w:val="00022B74"/>
    <w:rsid w:val="0002327C"/>
    <w:rsid w:val="00032741"/>
    <w:rsid w:val="00034B65"/>
    <w:rsid w:val="00035CD0"/>
    <w:rsid w:val="00040C94"/>
    <w:rsid w:val="000425FC"/>
    <w:rsid w:val="00044D43"/>
    <w:rsid w:val="00051907"/>
    <w:rsid w:val="00075A3F"/>
    <w:rsid w:val="00077BCA"/>
    <w:rsid w:val="00096E7C"/>
    <w:rsid w:val="000A1B16"/>
    <w:rsid w:val="000A3F81"/>
    <w:rsid w:val="000B0891"/>
    <w:rsid w:val="000B3896"/>
    <w:rsid w:val="000B5404"/>
    <w:rsid w:val="000D0950"/>
    <w:rsid w:val="000D1708"/>
    <w:rsid w:val="000E2AFC"/>
    <w:rsid w:val="000E6D30"/>
    <w:rsid w:val="000F05F5"/>
    <w:rsid w:val="000F518F"/>
    <w:rsid w:val="0010081C"/>
    <w:rsid w:val="001013E3"/>
    <w:rsid w:val="0010363F"/>
    <w:rsid w:val="001236C1"/>
    <w:rsid w:val="00123AA6"/>
    <w:rsid w:val="0012545F"/>
    <w:rsid w:val="00136B82"/>
    <w:rsid w:val="00141CF7"/>
    <w:rsid w:val="001445AE"/>
    <w:rsid w:val="001464F2"/>
    <w:rsid w:val="00167364"/>
    <w:rsid w:val="00184643"/>
    <w:rsid w:val="001903B2"/>
    <w:rsid w:val="001A051E"/>
    <w:rsid w:val="001B5953"/>
    <w:rsid w:val="001D746E"/>
    <w:rsid w:val="001E190C"/>
    <w:rsid w:val="001E51EE"/>
    <w:rsid w:val="001E54F6"/>
    <w:rsid w:val="001E5A8C"/>
    <w:rsid w:val="001F228F"/>
    <w:rsid w:val="00201A0A"/>
    <w:rsid w:val="002075D4"/>
    <w:rsid w:val="00211B2A"/>
    <w:rsid w:val="00223C6C"/>
    <w:rsid w:val="0023289F"/>
    <w:rsid w:val="002333A0"/>
    <w:rsid w:val="00246BAF"/>
    <w:rsid w:val="002543CF"/>
    <w:rsid w:val="00256765"/>
    <w:rsid w:val="0026062E"/>
    <w:rsid w:val="00260F50"/>
    <w:rsid w:val="00261EF7"/>
    <w:rsid w:val="002662C8"/>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06193"/>
    <w:rsid w:val="00311E3F"/>
    <w:rsid w:val="00313871"/>
    <w:rsid w:val="00314B1E"/>
    <w:rsid w:val="00314F41"/>
    <w:rsid w:val="00315E5F"/>
    <w:rsid w:val="00317A67"/>
    <w:rsid w:val="003309DA"/>
    <w:rsid w:val="0033737F"/>
    <w:rsid w:val="00353652"/>
    <w:rsid w:val="003569E1"/>
    <w:rsid w:val="0036277D"/>
    <w:rsid w:val="003636B6"/>
    <w:rsid w:val="003725C1"/>
    <w:rsid w:val="003736B2"/>
    <w:rsid w:val="00374636"/>
    <w:rsid w:val="003815E2"/>
    <w:rsid w:val="00381FAD"/>
    <w:rsid w:val="00382A66"/>
    <w:rsid w:val="00384AE2"/>
    <w:rsid w:val="00386C79"/>
    <w:rsid w:val="0039029F"/>
    <w:rsid w:val="0039238C"/>
    <w:rsid w:val="003923B1"/>
    <w:rsid w:val="003965FE"/>
    <w:rsid w:val="00397C17"/>
    <w:rsid w:val="003B27AD"/>
    <w:rsid w:val="003B4F23"/>
    <w:rsid w:val="003C12F6"/>
    <w:rsid w:val="003C2A20"/>
    <w:rsid w:val="003C3A13"/>
    <w:rsid w:val="003E02EF"/>
    <w:rsid w:val="003E0C55"/>
    <w:rsid w:val="003E1D90"/>
    <w:rsid w:val="003E6A28"/>
    <w:rsid w:val="003E78F8"/>
    <w:rsid w:val="003F078C"/>
    <w:rsid w:val="00400CD4"/>
    <w:rsid w:val="00403317"/>
    <w:rsid w:val="004147B9"/>
    <w:rsid w:val="00422C04"/>
    <w:rsid w:val="00423A40"/>
    <w:rsid w:val="00426144"/>
    <w:rsid w:val="00426641"/>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5AA6"/>
    <w:rsid w:val="00505FCA"/>
    <w:rsid w:val="00507A04"/>
    <w:rsid w:val="00510C2D"/>
    <w:rsid w:val="00510C3D"/>
    <w:rsid w:val="005166A4"/>
    <w:rsid w:val="005169F4"/>
    <w:rsid w:val="005210D1"/>
    <w:rsid w:val="00523146"/>
    <w:rsid w:val="00523275"/>
    <w:rsid w:val="00523D37"/>
    <w:rsid w:val="005265A0"/>
    <w:rsid w:val="00531DC7"/>
    <w:rsid w:val="005350B0"/>
    <w:rsid w:val="00542568"/>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85F6E"/>
    <w:rsid w:val="00694690"/>
    <w:rsid w:val="0069526C"/>
    <w:rsid w:val="006A12AC"/>
    <w:rsid w:val="006A2162"/>
    <w:rsid w:val="006B4B90"/>
    <w:rsid w:val="006B600C"/>
    <w:rsid w:val="006B658C"/>
    <w:rsid w:val="006D2674"/>
    <w:rsid w:val="006E38D0"/>
    <w:rsid w:val="006E465B"/>
    <w:rsid w:val="006F70BF"/>
    <w:rsid w:val="006F7B13"/>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5B2C"/>
    <w:rsid w:val="00786A7E"/>
    <w:rsid w:val="00790154"/>
    <w:rsid w:val="007A0802"/>
    <w:rsid w:val="007A3A06"/>
    <w:rsid w:val="007B1FCA"/>
    <w:rsid w:val="007C2C12"/>
    <w:rsid w:val="007C3CFA"/>
    <w:rsid w:val="007D51D4"/>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6C86"/>
    <w:rsid w:val="008D7AF0"/>
    <w:rsid w:val="008E1A32"/>
    <w:rsid w:val="008E2CBE"/>
    <w:rsid w:val="008E32DD"/>
    <w:rsid w:val="008F4626"/>
    <w:rsid w:val="009004DF"/>
    <w:rsid w:val="00902E2A"/>
    <w:rsid w:val="00903DB9"/>
    <w:rsid w:val="00904AA5"/>
    <w:rsid w:val="009151F1"/>
    <w:rsid w:val="009216B6"/>
    <w:rsid w:val="009234D3"/>
    <w:rsid w:val="0093046E"/>
    <w:rsid w:val="00941CDF"/>
    <w:rsid w:val="00951718"/>
    <w:rsid w:val="00960962"/>
    <w:rsid w:val="00966FA2"/>
    <w:rsid w:val="009711FD"/>
    <w:rsid w:val="00972CE0"/>
    <w:rsid w:val="00975B5E"/>
    <w:rsid w:val="0097742C"/>
    <w:rsid w:val="0099560B"/>
    <w:rsid w:val="009A3D30"/>
    <w:rsid w:val="009A5C45"/>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5F0F"/>
    <w:rsid w:val="00AA5F92"/>
    <w:rsid w:val="00AA6493"/>
    <w:rsid w:val="00AA6EF1"/>
    <w:rsid w:val="00AB2A33"/>
    <w:rsid w:val="00AB59AC"/>
    <w:rsid w:val="00AC1275"/>
    <w:rsid w:val="00AC3BF2"/>
    <w:rsid w:val="00AC7395"/>
    <w:rsid w:val="00AD162B"/>
    <w:rsid w:val="00AD2DEB"/>
    <w:rsid w:val="00AD538E"/>
    <w:rsid w:val="00AD690F"/>
    <w:rsid w:val="00AD69DD"/>
    <w:rsid w:val="00AE3C9F"/>
    <w:rsid w:val="00AE6B26"/>
    <w:rsid w:val="00AF22C1"/>
    <w:rsid w:val="00AF3EFA"/>
    <w:rsid w:val="00AF41D1"/>
    <w:rsid w:val="00B0007E"/>
    <w:rsid w:val="00B01623"/>
    <w:rsid w:val="00B03085"/>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52DB"/>
    <w:rsid w:val="00B775AF"/>
    <w:rsid w:val="00B81CB5"/>
    <w:rsid w:val="00B8351F"/>
    <w:rsid w:val="00B86C44"/>
    <w:rsid w:val="00B933AA"/>
    <w:rsid w:val="00B93BEC"/>
    <w:rsid w:val="00B946B6"/>
    <w:rsid w:val="00B9727C"/>
    <w:rsid w:val="00BA7D44"/>
    <w:rsid w:val="00BD6291"/>
    <w:rsid w:val="00BD6EF3"/>
    <w:rsid w:val="00BE0420"/>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23"/>
    <w:rsid w:val="00CA14FD"/>
    <w:rsid w:val="00CA298C"/>
    <w:rsid w:val="00CA35A2"/>
    <w:rsid w:val="00CA37FF"/>
    <w:rsid w:val="00CB2BF9"/>
    <w:rsid w:val="00CB33CC"/>
    <w:rsid w:val="00CB4300"/>
    <w:rsid w:val="00CB454E"/>
    <w:rsid w:val="00CC030E"/>
    <w:rsid w:val="00CC68C4"/>
    <w:rsid w:val="00CC79A4"/>
    <w:rsid w:val="00CD0FDE"/>
    <w:rsid w:val="00CE0E68"/>
    <w:rsid w:val="00CE5BA4"/>
    <w:rsid w:val="00CF2A40"/>
    <w:rsid w:val="00CF2EDE"/>
    <w:rsid w:val="00CF45F6"/>
    <w:rsid w:val="00D03149"/>
    <w:rsid w:val="00D1576B"/>
    <w:rsid w:val="00D21D8E"/>
    <w:rsid w:val="00D25120"/>
    <w:rsid w:val="00D34EDF"/>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56D8"/>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B7C06"/>
    <w:rsid w:val="00EC09B9"/>
    <w:rsid w:val="00EC0AD3"/>
    <w:rsid w:val="00ED048C"/>
    <w:rsid w:val="00EE60E9"/>
    <w:rsid w:val="00EF38AF"/>
    <w:rsid w:val="00EF7F56"/>
    <w:rsid w:val="00F00143"/>
    <w:rsid w:val="00F055F8"/>
    <w:rsid w:val="00F06093"/>
    <w:rsid w:val="00F10CB4"/>
    <w:rsid w:val="00F11B3D"/>
    <w:rsid w:val="00F1463F"/>
    <w:rsid w:val="00F146AC"/>
    <w:rsid w:val="00F14763"/>
    <w:rsid w:val="00F15DE1"/>
    <w:rsid w:val="00F16212"/>
    <w:rsid w:val="00F16602"/>
    <w:rsid w:val="00F20C7B"/>
    <w:rsid w:val="00F230AE"/>
    <w:rsid w:val="00F25B80"/>
    <w:rsid w:val="00F2685F"/>
    <w:rsid w:val="00F303D3"/>
    <w:rsid w:val="00F33A34"/>
    <w:rsid w:val="00F350C8"/>
    <w:rsid w:val="00F53B4A"/>
    <w:rsid w:val="00F568F2"/>
    <w:rsid w:val="00F827A1"/>
    <w:rsid w:val="00F84613"/>
    <w:rsid w:val="00F85668"/>
    <w:rsid w:val="00F8654D"/>
    <w:rsid w:val="00F900C9"/>
    <w:rsid w:val="00F9205B"/>
    <w:rsid w:val="00F92C96"/>
    <w:rsid w:val="00F97D1C"/>
    <w:rsid w:val="00FA0D4E"/>
    <w:rsid w:val="00FA30DA"/>
    <w:rsid w:val="00FA41B7"/>
    <w:rsid w:val="00FB0753"/>
    <w:rsid w:val="00FB0965"/>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AB08E"/>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CD0"/>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0533">
      <w:bodyDiv w:val="1"/>
      <w:marLeft w:val="0"/>
      <w:marRight w:val="0"/>
      <w:marTop w:val="0"/>
      <w:marBottom w:val="0"/>
      <w:divBdr>
        <w:top w:val="none" w:sz="0" w:space="0" w:color="auto"/>
        <w:left w:val="none" w:sz="0" w:space="0" w:color="auto"/>
        <w:bottom w:val="none" w:sz="0" w:space="0" w:color="auto"/>
        <w:right w:val="none" w:sz="0" w:space="0" w:color="auto"/>
      </w:divBdr>
    </w:div>
    <w:div w:id="112665675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58793682">
      <w:bodyDiv w:val="1"/>
      <w:marLeft w:val="0"/>
      <w:marRight w:val="0"/>
      <w:marTop w:val="0"/>
      <w:marBottom w:val="0"/>
      <w:divBdr>
        <w:top w:val="none" w:sz="0" w:space="0" w:color="auto"/>
        <w:left w:val="none" w:sz="0" w:space="0" w:color="auto"/>
        <w:bottom w:val="none" w:sz="0" w:space="0" w:color="auto"/>
        <w:right w:val="none" w:sz="0" w:space="0" w:color="auto"/>
      </w:divBdr>
    </w:div>
    <w:div w:id="1765221751">
      <w:bodyDiv w:val="1"/>
      <w:marLeft w:val="0"/>
      <w:marRight w:val="0"/>
      <w:marTop w:val="0"/>
      <w:marBottom w:val="0"/>
      <w:divBdr>
        <w:top w:val="none" w:sz="0" w:space="0" w:color="auto"/>
        <w:left w:val="none" w:sz="0" w:space="0" w:color="auto"/>
        <w:bottom w:val="none" w:sz="0" w:space="0" w:color="auto"/>
        <w:right w:val="none" w:sz="0" w:space="0" w:color="auto"/>
      </w:divBdr>
    </w:div>
    <w:div w:id="1833987096">
      <w:bodyDiv w:val="1"/>
      <w:marLeft w:val="0"/>
      <w:marRight w:val="0"/>
      <w:marTop w:val="0"/>
      <w:marBottom w:val="0"/>
      <w:divBdr>
        <w:top w:val="none" w:sz="0" w:space="0" w:color="auto"/>
        <w:left w:val="none" w:sz="0" w:space="0" w:color="auto"/>
        <w:bottom w:val="none" w:sz="0" w:space="0" w:color="auto"/>
        <w:right w:val="none" w:sz="0" w:space="0" w:color="auto"/>
      </w:divBdr>
    </w:div>
    <w:div w:id="1927837277">
      <w:bodyDiv w:val="1"/>
      <w:marLeft w:val="0"/>
      <w:marRight w:val="0"/>
      <w:marTop w:val="0"/>
      <w:marBottom w:val="0"/>
      <w:divBdr>
        <w:top w:val="none" w:sz="0" w:space="0" w:color="auto"/>
        <w:left w:val="none" w:sz="0" w:space="0" w:color="auto"/>
        <w:bottom w:val="none" w:sz="0" w:space="0" w:color="auto"/>
        <w:right w:val="none" w:sz="0" w:space="0" w:color="auto"/>
      </w:divBdr>
    </w:div>
    <w:div w:id="208981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b8c9059e-a2f0-459d-b72d-1b696b89cd94">DPM</DPM_x0020_Author>
    <DPM_x0020_File_x0020_name xmlns="b8c9059e-a2f0-459d-b72d-1b696b89cd94">T22-WTSA.24-C-0039!A14!MSW-A</DPM_x0020_File_x0020_name>
    <DPM_x0020_Version xmlns="b8c9059e-a2f0-459d-b72d-1b696b89cd94">DPM_2022.05.12.01</DPM_x0020_Version>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8c9059e-a2f0-459d-b72d-1b696b89cd94" targetNamespace="http://schemas.microsoft.com/office/2006/metadata/properties" ma:root="true" ma:fieldsID="d41af5c836d734370eb92e7ee5f83852" ns2:_="" ns3:_="">
    <xsd:import namespace="996b2e75-67fd-4955-a3b0-5ab9934cb50b"/>
    <xsd:import namespace="b8c9059e-a2f0-459d-b72d-1b696b89cd9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8c9059e-a2f0-459d-b72d-1b696b89cd9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8c9059e-a2f0-459d-b72d-1b696b89cd94"/>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8c9059e-a2f0-459d-b72d-1b696b89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968</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T22-WTSA.24-C-0039!A14!MSW-A</vt:lpstr>
    </vt:vector>
  </TitlesOfParts>
  <Manager>General Secretariat - Pool</Manager>
  <Company>International Telecommunication Union (ITU)</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T22-WTSA.24-C-0039!A14!MSW-A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21</cp:revision>
  <cp:lastPrinted>2019-06-26T10:10:00Z</cp:lastPrinted>
  <dcterms:created xsi:type="dcterms:W3CDTF">2024-09-19T08:13:00Z</dcterms:created>
  <dcterms:modified xsi:type="dcterms:W3CDTF">2024-09-19T12:49:00Z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