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5000" w:type="pct"/>
        <w:tblLayout w:type="fixed"/>
        <w:tblLook w:val="0000" w:firstRow="0" w:lastRow="0" w:firstColumn="0" w:lastColumn="0" w:noHBand="0" w:noVBand="0"/>
      </w:tblPr>
      <w:tblGrid>
        <w:gridCol w:w="1270"/>
        <w:gridCol w:w="4857"/>
        <w:gridCol w:w="2226"/>
        <w:gridCol w:w="1286"/>
      </w:tblGrid>
      <w:tr w:rsidR="00D2023F" w:rsidRPr="0077349A" w14:paraId="611764A8" w14:textId="77777777" w:rsidTr="00DE1F2F">
        <w:trPr>
          <w:cantSplit/>
          <w:trHeight w:val="1132"/>
        </w:trPr>
        <w:tc>
          <w:tcPr>
            <w:tcW w:w="1290" w:type="dxa"/>
            <w:vAlign w:val="center"/>
          </w:tcPr>
          <w:p w14:paraId="2E19C4A6" w14:textId="77777777" w:rsidR="00D2023F" w:rsidRPr="0077349A" w:rsidRDefault="0018215C" w:rsidP="00C30155">
            <w:pPr>
              <w:spacing w:before="0"/>
            </w:pPr>
            <w:r w:rsidRPr="0077349A">
              <w:rPr>
                <w:noProof/>
              </w:rPr>
              <w:drawing>
                <wp:inline distT="0" distB="0" distL="0" distR="0" wp14:anchorId="19B26086" wp14:editId="6B2DAAB3">
                  <wp:extent cx="681990" cy="681990"/>
                  <wp:effectExtent l="0" t="0" r="0" b="0"/>
                  <wp:docPr id="118356564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3565643" name=""/>
                          <pic:cNvPicPr/>
                        </pic:nvPicPr>
                        <pic:blipFill>
                          <a:blip r:embed="rId12"/>
                          <a:stretch>
                            <a:fillRect/>
                          </a:stretch>
                        </pic:blipFill>
                        <pic:spPr>
                          <a:xfrm>
                            <a:off x="0" y="0"/>
                            <a:ext cx="681990" cy="681990"/>
                          </a:xfrm>
                          <a:prstGeom prst="rect">
                            <a:avLst/>
                          </a:prstGeom>
                        </pic:spPr>
                      </pic:pic>
                    </a:graphicData>
                  </a:graphic>
                </wp:inline>
              </w:drawing>
            </w:r>
          </w:p>
        </w:tc>
        <w:tc>
          <w:tcPr>
            <w:tcW w:w="7215" w:type="dxa"/>
            <w:gridSpan w:val="2"/>
            <w:vAlign w:val="center"/>
          </w:tcPr>
          <w:p w14:paraId="2D99D02D" w14:textId="77777777" w:rsidR="00D2023F" w:rsidRPr="0077349A" w:rsidRDefault="008A186A" w:rsidP="008A186A">
            <w:pPr>
              <w:pStyle w:val="TopHeader"/>
            </w:pPr>
            <w:r w:rsidRPr="0077349A">
              <w:t>World Telecommunication Standardization Assembly (WTSA-24)</w:t>
            </w:r>
            <w:r w:rsidRPr="0077349A">
              <w:br/>
            </w:r>
            <w:r w:rsidRPr="0077349A">
              <w:rPr>
                <w:sz w:val="18"/>
                <w:szCs w:val="18"/>
              </w:rPr>
              <w:t>New Delhi, 15–24 October 2024</w:t>
            </w:r>
          </w:p>
        </w:tc>
        <w:tc>
          <w:tcPr>
            <w:tcW w:w="1306" w:type="dxa"/>
            <w:tcBorders>
              <w:left w:val="nil"/>
            </w:tcBorders>
            <w:vAlign w:val="center"/>
          </w:tcPr>
          <w:p w14:paraId="00D406D9" w14:textId="77777777" w:rsidR="00D2023F" w:rsidRPr="0077349A" w:rsidRDefault="00D2023F" w:rsidP="00C30155">
            <w:pPr>
              <w:spacing w:before="0"/>
            </w:pPr>
            <w:r w:rsidRPr="0077349A">
              <w:rPr>
                <w:noProof/>
                <w:lang w:eastAsia="zh-CN"/>
              </w:rPr>
              <w:drawing>
                <wp:inline distT="0" distB="0" distL="0" distR="0" wp14:anchorId="51FA93CE" wp14:editId="15052C91">
                  <wp:extent cx="669848" cy="70675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ITU-RGB-size template.jp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673754" cy="710876"/>
                          </a:xfrm>
                          <a:prstGeom prst="rect">
                            <a:avLst/>
                          </a:prstGeom>
                        </pic:spPr>
                      </pic:pic>
                    </a:graphicData>
                  </a:graphic>
                </wp:inline>
              </w:drawing>
            </w:r>
          </w:p>
        </w:tc>
      </w:tr>
      <w:tr w:rsidR="00D2023F" w:rsidRPr="0077349A" w14:paraId="3DA025C5" w14:textId="77777777" w:rsidTr="00DE1F2F">
        <w:trPr>
          <w:cantSplit/>
        </w:trPr>
        <w:tc>
          <w:tcPr>
            <w:tcW w:w="9811" w:type="dxa"/>
            <w:gridSpan w:val="4"/>
            <w:tcBorders>
              <w:bottom w:val="single" w:sz="12" w:space="0" w:color="auto"/>
            </w:tcBorders>
          </w:tcPr>
          <w:p w14:paraId="597D7937" w14:textId="77777777" w:rsidR="00D2023F" w:rsidRPr="0077349A" w:rsidRDefault="00D2023F" w:rsidP="00C30155">
            <w:pPr>
              <w:spacing w:before="0"/>
            </w:pPr>
          </w:p>
        </w:tc>
      </w:tr>
      <w:tr w:rsidR="00931298" w:rsidRPr="0077349A" w14:paraId="47ABDF39" w14:textId="77777777" w:rsidTr="00DE1F2F">
        <w:trPr>
          <w:cantSplit/>
        </w:trPr>
        <w:tc>
          <w:tcPr>
            <w:tcW w:w="6237" w:type="dxa"/>
            <w:gridSpan w:val="2"/>
            <w:tcBorders>
              <w:top w:val="single" w:sz="12" w:space="0" w:color="auto"/>
            </w:tcBorders>
          </w:tcPr>
          <w:p w14:paraId="43D5DAE5" w14:textId="77777777" w:rsidR="00931298" w:rsidRPr="0077349A" w:rsidRDefault="00931298" w:rsidP="00C30155">
            <w:pPr>
              <w:spacing w:before="0"/>
            </w:pPr>
          </w:p>
        </w:tc>
        <w:tc>
          <w:tcPr>
            <w:tcW w:w="3574" w:type="dxa"/>
            <w:gridSpan w:val="2"/>
          </w:tcPr>
          <w:p w14:paraId="7E3B6558" w14:textId="77777777" w:rsidR="00931298" w:rsidRPr="0077349A" w:rsidRDefault="00931298" w:rsidP="00C30155">
            <w:pPr>
              <w:spacing w:before="0"/>
              <w:rPr>
                <w:rFonts w:ascii="Verdana" w:hAnsi="Verdana"/>
                <w:b/>
                <w:bCs/>
                <w:sz w:val="20"/>
              </w:rPr>
            </w:pPr>
          </w:p>
        </w:tc>
      </w:tr>
      <w:tr w:rsidR="00752D4D" w:rsidRPr="0077349A" w14:paraId="443D4614" w14:textId="77777777" w:rsidTr="00DE1F2F">
        <w:trPr>
          <w:cantSplit/>
        </w:trPr>
        <w:tc>
          <w:tcPr>
            <w:tcW w:w="6237" w:type="dxa"/>
            <w:gridSpan w:val="2"/>
          </w:tcPr>
          <w:p w14:paraId="279F6A18" w14:textId="77777777" w:rsidR="00752D4D" w:rsidRPr="0077349A" w:rsidRDefault="00E83B2D" w:rsidP="00E83B2D">
            <w:pPr>
              <w:pStyle w:val="Committee"/>
            </w:pPr>
            <w:r w:rsidRPr="00E83B2D">
              <w:t>PLENARY MEETING</w:t>
            </w:r>
          </w:p>
        </w:tc>
        <w:tc>
          <w:tcPr>
            <w:tcW w:w="3574" w:type="dxa"/>
            <w:gridSpan w:val="2"/>
          </w:tcPr>
          <w:p w14:paraId="29B5F323" w14:textId="77777777" w:rsidR="00752D4D" w:rsidRPr="0077349A" w:rsidRDefault="00E83B2D" w:rsidP="00A52D1A">
            <w:pPr>
              <w:pStyle w:val="Docnumber"/>
            </w:pPr>
            <w:r>
              <w:t>Addendum 13 to</w:t>
            </w:r>
            <w:r>
              <w:br/>
              <w:t>Document 39</w:t>
            </w:r>
            <w:r w:rsidRPr="0056747D">
              <w:t>-</w:t>
            </w:r>
            <w:r w:rsidRPr="003251EA">
              <w:t>E</w:t>
            </w:r>
          </w:p>
        </w:tc>
      </w:tr>
      <w:tr w:rsidR="00931298" w:rsidRPr="0077349A" w14:paraId="26B68483" w14:textId="77777777" w:rsidTr="00DE1F2F">
        <w:trPr>
          <w:cantSplit/>
        </w:trPr>
        <w:tc>
          <w:tcPr>
            <w:tcW w:w="6237" w:type="dxa"/>
            <w:gridSpan w:val="2"/>
          </w:tcPr>
          <w:p w14:paraId="7DB6483A" w14:textId="77777777" w:rsidR="00931298" w:rsidRPr="0077349A" w:rsidRDefault="00931298" w:rsidP="00C30155">
            <w:pPr>
              <w:spacing w:before="0"/>
            </w:pPr>
          </w:p>
        </w:tc>
        <w:tc>
          <w:tcPr>
            <w:tcW w:w="3574" w:type="dxa"/>
            <w:gridSpan w:val="2"/>
          </w:tcPr>
          <w:p w14:paraId="54FDC68A" w14:textId="77777777" w:rsidR="00931298" w:rsidRPr="0077349A" w:rsidRDefault="00E83B2D" w:rsidP="00C30155">
            <w:pPr>
              <w:pStyle w:val="TopHeader"/>
              <w:spacing w:before="0"/>
              <w:rPr>
                <w:sz w:val="20"/>
                <w:szCs w:val="20"/>
              </w:rPr>
            </w:pPr>
            <w:r w:rsidRPr="00622829">
              <w:rPr>
                <w:sz w:val="20"/>
                <w:szCs w:val="16"/>
              </w:rPr>
              <w:t>13 September 2024</w:t>
            </w:r>
          </w:p>
        </w:tc>
      </w:tr>
      <w:tr w:rsidR="00931298" w:rsidRPr="0077349A" w14:paraId="0BF7D8CE" w14:textId="77777777" w:rsidTr="00DE1F2F">
        <w:trPr>
          <w:cantSplit/>
        </w:trPr>
        <w:tc>
          <w:tcPr>
            <w:tcW w:w="6237" w:type="dxa"/>
            <w:gridSpan w:val="2"/>
          </w:tcPr>
          <w:p w14:paraId="43064A0A" w14:textId="77777777" w:rsidR="00931298" w:rsidRPr="0077349A" w:rsidRDefault="00931298" w:rsidP="00C30155">
            <w:pPr>
              <w:spacing w:before="0"/>
            </w:pPr>
          </w:p>
        </w:tc>
        <w:tc>
          <w:tcPr>
            <w:tcW w:w="3574" w:type="dxa"/>
            <w:gridSpan w:val="2"/>
          </w:tcPr>
          <w:p w14:paraId="6353412A" w14:textId="77777777" w:rsidR="00931298" w:rsidRPr="0077349A" w:rsidRDefault="00E83B2D" w:rsidP="00C30155">
            <w:pPr>
              <w:pStyle w:val="TopHeader"/>
              <w:spacing w:before="0"/>
              <w:rPr>
                <w:sz w:val="20"/>
                <w:szCs w:val="20"/>
              </w:rPr>
            </w:pPr>
            <w:r w:rsidRPr="00622829">
              <w:rPr>
                <w:sz w:val="20"/>
                <w:szCs w:val="16"/>
              </w:rPr>
              <w:t>Original: English</w:t>
            </w:r>
          </w:p>
        </w:tc>
      </w:tr>
      <w:tr w:rsidR="00931298" w:rsidRPr="0077349A" w14:paraId="78A6BC5F" w14:textId="77777777" w:rsidTr="00DE1F2F">
        <w:trPr>
          <w:cantSplit/>
        </w:trPr>
        <w:tc>
          <w:tcPr>
            <w:tcW w:w="9811" w:type="dxa"/>
            <w:gridSpan w:val="4"/>
          </w:tcPr>
          <w:p w14:paraId="3E450392" w14:textId="77777777" w:rsidR="00931298" w:rsidRPr="0077349A" w:rsidRDefault="00931298" w:rsidP="00C30155">
            <w:pPr>
              <w:pStyle w:val="TopHeader"/>
              <w:spacing w:before="0"/>
              <w:rPr>
                <w:sz w:val="20"/>
              </w:rPr>
            </w:pPr>
          </w:p>
        </w:tc>
      </w:tr>
      <w:tr w:rsidR="00931298" w:rsidRPr="0077349A" w14:paraId="14B0BCFE" w14:textId="77777777" w:rsidTr="00DE1F2F">
        <w:trPr>
          <w:cantSplit/>
        </w:trPr>
        <w:tc>
          <w:tcPr>
            <w:tcW w:w="9811" w:type="dxa"/>
            <w:gridSpan w:val="4"/>
          </w:tcPr>
          <w:p w14:paraId="2F957B87" w14:textId="77777777" w:rsidR="00931298" w:rsidRPr="0077349A" w:rsidRDefault="00E83B2D" w:rsidP="00C30155">
            <w:pPr>
              <w:pStyle w:val="Source"/>
            </w:pPr>
            <w:r>
              <w:t>Member States of the Inter-American Telecommunication Commission (CITEL)</w:t>
            </w:r>
          </w:p>
        </w:tc>
      </w:tr>
      <w:tr w:rsidR="00931298" w:rsidRPr="0077349A" w14:paraId="038C2562" w14:textId="77777777" w:rsidTr="00DE1F2F">
        <w:trPr>
          <w:cantSplit/>
        </w:trPr>
        <w:tc>
          <w:tcPr>
            <w:tcW w:w="9811" w:type="dxa"/>
            <w:gridSpan w:val="4"/>
          </w:tcPr>
          <w:p w14:paraId="5B4F12AC" w14:textId="77777777" w:rsidR="00931298" w:rsidRPr="0077349A" w:rsidRDefault="00E83B2D" w:rsidP="00C30155">
            <w:pPr>
              <w:pStyle w:val="Title1"/>
            </w:pPr>
            <w:r>
              <w:t>Proposed modifications to Resolution 68</w:t>
            </w:r>
          </w:p>
        </w:tc>
      </w:tr>
      <w:tr w:rsidR="00657CDA" w:rsidRPr="0077349A" w14:paraId="5EE6C242" w14:textId="77777777" w:rsidTr="00DE1F2F">
        <w:trPr>
          <w:cantSplit/>
          <w:trHeight w:hRule="exact" w:val="240"/>
        </w:trPr>
        <w:tc>
          <w:tcPr>
            <w:tcW w:w="9811" w:type="dxa"/>
            <w:gridSpan w:val="4"/>
          </w:tcPr>
          <w:p w14:paraId="3282CC5C" w14:textId="77777777" w:rsidR="00657CDA" w:rsidRPr="0077349A" w:rsidRDefault="00657CDA" w:rsidP="0078695E">
            <w:pPr>
              <w:pStyle w:val="Title2"/>
              <w:spacing w:before="0"/>
            </w:pPr>
          </w:p>
        </w:tc>
      </w:tr>
      <w:tr w:rsidR="00657CDA" w:rsidRPr="0077349A" w14:paraId="7132BB1A" w14:textId="77777777" w:rsidTr="00DE1F2F">
        <w:trPr>
          <w:cantSplit/>
          <w:trHeight w:hRule="exact" w:val="240"/>
        </w:trPr>
        <w:tc>
          <w:tcPr>
            <w:tcW w:w="9811" w:type="dxa"/>
            <w:gridSpan w:val="4"/>
          </w:tcPr>
          <w:p w14:paraId="55B739D6" w14:textId="77777777" w:rsidR="00657CDA" w:rsidRPr="0077349A" w:rsidRDefault="00657CDA" w:rsidP="00293F9A">
            <w:pPr>
              <w:pStyle w:val="Agendaitem"/>
              <w:spacing w:before="0"/>
            </w:pPr>
          </w:p>
        </w:tc>
      </w:tr>
    </w:tbl>
    <w:p w14:paraId="4240D805" w14:textId="77777777" w:rsidR="00931298" w:rsidRPr="0077349A" w:rsidRDefault="00931298" w:rsidP="00931298"/>
    <w:tbl>
      <w:tblPr>
        <w:tblW w:w="5000" w:type="pct"/>
        <w:tblLayout w:type="fixed"/>
        <w:tblLook w:val="0000" w:firstRow="0" w:lastRow="0" w:firstColumn="0" w:lastColumn="0" w:noHBand="0" w:noVBand="0"/>
      </w:tblPr>
      <w:tblGrid>
        <w:gridCol w:w="1885"/>
        <w:gridCol w:w="3877"/>
        <w:gridCol w:w="3877"/>
      </w:tblGrid>
      <w:tr w:rsidR="00931298" w:rsidRPr="0077349A" w14:paraId="68CF2BF7" w14:textId="77777777" w:rsidTr="003E473C">
        <w:trPr>
          <w:cantSplit/>
        </w:trPr>
        <w:tc>
          <w:tcPr>
            <w:tcW w:w="1885" w:type="dxa"/>
          </w:tcPr>
          <w:p w14:paraId="4CAC1028" w14:textId="77777777" w:rsidR="00931298" w:rsidRPr="0077349A" w:rsidRDefault="00931298" w:rsidP="00C30155">
            <w:r w:rsidRPr="0077349A">
              <w:rPr>
                <w:b/>
                <w:bCs/>
              </w:rPr>
              <w:t>Abstract:</w:t>
            </w:r>
          </w:p>
        </w:tc>
        <w:tc>
          <w:tcPr>
            <w:tcW w:w="7754" w:type="dxa"/>
            <w:gridSpan w:val="2"/>
          </w:tcPr>
          <w:p w14:paraId="7FF4AE49" w14:textId="54C748F2" w:rsidR="00931298" w:rsidRPr="003E473C" w:rsidRDefault="003E473C" w:rsidP="003E473C">
            <w:pPr>
              <w:pStyle w:val="Abstract"/>
              <w:jc w:val="both"/>
              <w:rPr>
                <w:bCs/>
                <w:szCs w:val="24"/>
              </w:rPr>
            </w:pPr>
            <w:r w:rsidRPr="003E473C">
              <w:rPr>
                <w:bCs/>
                <w:szCs w:val="24"/>
              </w:rPr>
              <w:t>CITEL proposes modifications to WTSA Resolution 68.</w:t>
            </w:r>
            <w:r w:rsidR="00D71910">
              <w:rPr>
                <w:bCs/>
                <w:szCs w:val="24"/>
              </w:rPr>
              <w:t xml:space="preserve"> </w:t>
            </w:r>
            <w:r w:rsidRPr="003E473C">
              <w:rPr>
                <w:bCs/>
                <w:szCs w:val="24"/>
              </w:rPr>
              <w:t>The issue of the evolving role of industry in the work of ITU-T has been discussed actively since the initial adoption of WTSA Resolution 68 at the 2008 WTSA. Since then, the importance of industry engagement has intensified, resulting in actions undertaken by TSAG in the form of an Action Plan and Workshop. This contribution is aligned with the agreed text of Resolution 68 as part of TSAG documents submission to WTSA-24.</w:t>
            </w:r>
          </w:p>
        </w:tc>
      </w:tr>
      <w:tr w:rsidR="003E473C" w:rsidRPr="007E51D4" w14:paraId="68EE8EC3" w14:textId="77777777" w:rsidTr="003E473C">
        <w:trPr>
          <w:cantSplit/>
        </w:trPr>
        <w:tc>
          <w:tcPr>
            <w:tcW w:w="1885" w:type="dxa"/>
          </w:tcPr>
          <w:p w14:paraId="6ED68FE6" w14:textId="77777777" w:rsidR="003E473C" w:rsidRPr="0077349A" w:rsidRDefault="003E473C" w:rsidP="003E473C">
            <w:pPr>
              <w:rPr>
                <w:b/>
                <w:bCs/>
                <w:szCs w:val="24"/>
              </w:rPr>
            </w:pPr>
            <w:r w:rsidRPr="0077349A">
              <w:rPr>
                <w:b/>
                <w:bCs/>
                <w:szCs w:val="24"/>
              </w:rPr>
              <w:t>Contact:</w:t>
            </w:r>
          </w:p>
        </w:tc>
        <w:tc>
          <w:tcPr>
            <w:tcW w:w="3877" w:type="dxa"/>
          </w:tcPr>
          <w:p w14:paraId="385B5D58" w14:textId="2C4DB69C" w:rsidR="003E473C" w:rsidRPr="0077349A" w:rsidRDefault="003E473C" w:rsidP="003E473C">
            <w:r w:rsidRPr="00F36589">
              <w:rPr>
                <w:lang w:val="en-US"/>
              </w:rPr>
              <w:t xml:space="preserve">Maria Celeste Fuenmayor </w:t>
            </w:r>
            <w:r>
              <w:rPr>
                <w:lang w:val="en-US"/>
              </w:rPr>
              <w:br/>
            </w:r>
            <w:r w:rsidRPr="00F36589">
              <w:rPr>
                <w:lang w:val="en-US"/>
              </w:rPr>
              <w:t>Inter-American Telecommunication Commission</w:t>
            </w:r>
          </w:p>
        </w:tc>
        <w:tc>
          <w:tcPr>
            <w:tcW w:w="3877" w:type="dxa"/>
          </w:tcPr>
          <w:p w14:paraId="2418DD4D" w14:textId="486A40BB" w:rsidR="003E473C" w:rsidRPr="003E473C" w:rsidRDefault="003E473C" w:rsidP="003E473C">
            <w:pPr>
              <w:rPr>
                <w:lang w:val="fr-CH"/>
              </w:rPr>
            </w:pPr>
            <w:proofErr w:type="gramStart"/>
            <w:r w:rsidRPr="00E34AD0">
              <w:rPr>
                <w:lang w:val="fr-CH"/>
              </w:rPr>
              <w:t>E-mail:</w:t>
            </w:r>
            <w:proofErr w:type="gramEnd"/>
            <w:r w:rsidRPr="00E34AD0">
              <w:rPr>
                <w:lang w:val="fr-CH"/>
              </w:rPr>
              <w:t xml:space="preserve"> </w:t>
            </w:r>
            <w:hyperlink r:id="rId14" w:tgtFrame="_blank" w:history="1">
              <w:r w:rsidRPr="00E34AD0">
                <w:rPr>
                  <w:rStyle w:val="Hyperlink"/>
                  <w:lang w:val="fr-CH"/>
                </w:rPr>
                <w:t>mfuenmayor@oas.org</w:t>
              </w:r>
            </w:hyperlink>
            <w:r w:rsidRPr="00F36589">
              <w:rPr>
                <w:lang w:val="es-ES"/>
              </w:rPr>
              <w:t xml:space="preserve"> </w:t>
            </w:r>
          </w:p>
        </w:tc>
      </w:tr>
    </w:tbl>
    <w:p w14:paraId="22E7CD19" w14:textId="77777777" w:rsidR="00A52D1A" w:rsidRPr="003E473C" w:rsidRDefault="00A52D1A" w:rsidP="00A52D1A">
      <w:pPr>
        <w:rPr>
          <w:lang w:val="fr-CH"/>
        </w:rPr>
      </w:pPr>
    </w:p>
    <w:p w14:paraId="31B3EE08" w14:textId="77777777" w:rsidR="009F4801" w:rsidRPr="003E473C" w:rsidRDefault="009F4801">
      <w:pPr>
        <w:tabs>
          <w:tab w:val="clear" w:pos="1134"/>
          <w:tab w:val="clear" w:pos="1871"/>
          <w:tab w:val="clear" w:pos="2268"/>
        </w:tabs>
        <w:overflowPunct/>
        <w:autoSpaceDE/>
        <w:autoSpaceDN/>
        <w:adjustRightInd/>
        <w:spacing w:before="0"/>
        <w:textAlignment w:val="auto"/>
        <w:rPr>
          <w:lang w:val="fr-CH"/>
        </w:rPr>
      </w:pPr>
      <w:r w:rsidRPr="003E473C">
        <w:rPr>
          <w:lang w:val="fr-CH"/>
        </w:rPr>
        <w:br w:type="page"/>
      </w:r>
    </w:p>
    <w:p w14:paraId="5EBF7A5A" w14:textId="77777777" w:rsidR="00931298" w:rsidRPr="003E473C" w:rsidRDefault="00931298" w:rsidP="00A52D1A">
      <w:pPr>
        <w:rPr>
          <w:lang w:val="fr-CH"/>
        </w:rPr>
      </w:pPr>
    </w:p>
    <w:p w14:paraId="72C5B98A" w14:textId="77777777" w:rsidR="000B659B" w:rsidRDefault="00611E09">
      <w:pPr>
        <w:pStyle w:val="Proposal"/>
      </w:pPr>
      <w:r>
        <w:t>MOD</w:t>
      </w:r>
      <w:r>
        <w:tab/>
        <w:t>IAP/39A13/1</w:t>
      </w:r>
    </w:p>
    <w:p w14:paraId="266BE416" w14:textId="2EC3FBC2" w:rsidR="00611E09" w:rsidRPr="00380B40" w:rsidRDefault="00611E09" w:rsidP="009C62A3">
      <w:pPr>
        <w:pStyle w:val="ResNo"/>
      </w:pPr>
      <w:bookmarkStart w:id="0" w:name="_Toc104459749"/>
      <w:bookmarkStart w:id="1" w:name="_Toc104476557"/>
      <w:bookmarkStart w:id="2" w:name="_Toc111636788"/>
      <w:bookmarkStart w:id="3" w:name="_Toc111638450"/>
      <w:r w:rsidRPr="00380B40">
        <w:t xml:space="preserve">RESOLUTION </w:t>
      </w:r>
      <w:r w:rsidRPr="00380B40">
        <w:rPr>
          <w:rStyle w:val="href"/>
        </w:rPr>
        <w:t>68</w:t>
      </w:r>
      <w:r w:rsidRPr="00380B40">
        <w:t xml:space="preserve"> (Rev.</w:t>
      </w:r>
      <w:r w:rsidRPr="00380B40">
        <w:t> </w:t>
      </w:r>
      <w:del w:id="4" w:author="Bilani, Joumana" w:date="2024-09-13T13:38:00Z" w16du:dateUtc="2024-09-13T11:38:00Z">
        <w:r w:rsidRPr="00380B40" w:rsidDel="00D676C7">
          <w:delText>Hammamet, 2016</w:delText>
        </w:r>
      </w:del>
      <w:ins w:id="5" w:author="Bilani, Joumana" w:date="2024-09-13T13:38:00Z" w16du:dateUtc="2024-09-13T11:38:00Z">
        <w:r w:rsidR="00D676C7">
          <w:t>New Delhi, 2024</w:t>
        </w:r>
      </w:ins>
      <w:r w:rsidRPr="00380B40">
        <w:t>)</w:t>
      </w:r>
      <w:bookmarkEnd w:id="0"/>
      <w:bookmarkEnd w:id="1"/>
      <w:bookmarkEnd w:id="2"/>
      <w:bookmarkEnd w:id="3"/>
    </w:p>
    <w:p w14:paraId="1419EAB3" w14:textId="77777777" w:rsidR="00611E09" w:rsidRPr="00380B40" w:rsidRDefault="00611E09" w:rsidP="009C62A3">
      <w:pPr>
        <w:pStyle w:val="Restitle"/>
      </w:pPr>
      <w:bookmarkStart w:id="6" w:name="_Toc104459750"/>
      <w:bookmarkStart w:id="7" w:name="_Toc104476558"/>
      <w:bookmarkStart w:id="8" w:name="_Toc111638451"/>
      <w:r w:rsidRPr="00380B40">
        <w:t xml:space="preserve">Evolving role of industry in the ITU Telecommunication </w:t>
      </w:r>
      <w:r w:rsidRPr="00380B40">
        <w:br/>
        <w:t>Standardization Sector</w:t>
      </w:r>
      <w:bookmarkEnd w:id="6"/>
      <w:bookmarkEnd w:id="7"/>
      <w:bookmarkEnd w:id="8"/>
    </w:p>
    <w:p w14:paraId="414D8C2D" w14:textId="0287AA36" w:rsidR="00611E09" w:rsidRPr="00380B40" w:rsidRDefault="00611E09" w:rsidP="009C62A3">
      <w:pPr>
        <w:pStyle w:val="Resref"/>
      </w:pPr>
      <w:r w:rsidRPr="00380B40">
        <w:t>(Johannesburg, 2008; Dubai, 2012; Hammamet, 2016</w:t>
      </w:r>
      <w:ins w:id="9" w:author="Bilani, Joumana" w:date="2024-09-13T13:38:00Z" w16du:dateUtc="2024-09-13T11:38:00Z">
        <w:r w:rsidR="00D676C7">
          <w:t>; New Delhi, 2024</w:t>
        </w:r>
      </w:ins>
      <w:r w:rsidRPr="00380B40">
        <w:t>)</w:t>
      </w:r>
    </w:p>
    <w:p w14:paraId="57076832" w14:textId="0A483CB6" w:rsidR="00611E09" w:rsidRPr="00380B40" w:rsidRDefault="00611E09" w:rsidP="009C62A3">
      <w:pPr>
        <w:pStyle w:val="Normalaftertitle0"/>
      </w:pPr>
      <w:r w:rsidRPr="00380B40">
        <w:t>The World Telecommunication Standardization Assembly (</w:t>
      </w:r>
      <w:del w:id="10" w:author="Bilani, Joumana" w:date="2024-09-13T13:38:00Z" w16du:dateUtc="2024-09-13T11:38:00Z">
        <w:r w:rsidRPr="00380B40" w:rsidDel="00D676C7">
          <w:delText>Hammamet, 2016</w:delText>
        </w:r>
      </w:del>
      <w:ins w:id="11" w:author="Bilani, Joumana" w:date="2024-09-13T13:38:00Z" w16du:dateUtc="2024-09-13T11:38:00Z">
        <w:r w:rsidR="00D676C7">
          <w:t>New Delhi, 2024</w:t>
        </w:r>
      </w:ins>
      <w:r w:rsidRPr="00380B40">
        <w:t>),</w:t>
      </w:r>
    </w:p>
    <w:p w14:paraId="52353BCD" w14:textId="0F7706C2" w:rsidR="00611E09" w:rsidRPr="00380B40" w:rsidRDefault="00611E09" w:rsidP="009C62A3">
      <w:pPr>
        <w:pStyle w:val="Call"/>
      </w:pPr>
      <w:del w:id="12" w:author="Bilani, Joumana" w:date="2024-09-13T13:38:00Z" w16du:dateUtc="2024-09-13T11:38:00Z">
        <w:r w:rsidRPr="00380B40" w:rsidDel="00D676C7">
          <w:delText>recognizing</w:delText>
        </w:r>
      </w:del>
      <w:ins w:id="13" w:author="Bilani, Joumana" w:date="2024-09-13T13:38:00Z" w16du:dateUtc="2024-09-13T11:38:00Z">
        <w:r w:rsidR="00D676C7">
          <w:t>considering</w:t>
        </w:r>
      </w:ins>
    </w:p>
    <w:p w14:paraId="07DA2813" w14:textId="77777777" w:rsidR="00D676C7" w:rsidRPr="00F100E1" w:rsidRDefault="00D676C7" w:rsidP="00D676C7">
      <w:pPr>
        <w:jc w:val="both"/>
        <w:rPr>
          <w:szCs w:val="24"/>
          <w:lang w:eastAsia="ja-JP"/>
        </w:rPr>
      </w:pPr>
      <w:r w:rsidRPr="00F100E1">
        <w:rPr>
          <w:i/>
          <w:iCs/>
          <w:szCs w:val="24"/>
          <w:lang w:eastAsia="ja-JP"/>
        </w:rPr>
        <w:t>a)</w:t>
      </w:r>
      <w:r w:rsidRPr="00F100E1">
        <w:rPr>
          <w:szCs w:val="24"/>
          <w:lang w:eastAsia="ja-JP"/>
        </w:rPr>
        <w:tab/>
        <w:t>that Resolution 122 (Rev. Guadalajara, 2010) of the Plenipotentiary Conference, on the evolving role of the World Telecommunication Standardization Assembly (WTSA), called also for the organization of the Global Standards Symposium (GSS</w:t>
      </w:r>
      <w:proofErr w:type="gramStart"/>
      <w:r w:rsidRPr="00F100E1">
        <w:rPr>
          <w:szCs w:val="24"/>
          <w:lang w:eastAsia="ja-JP"/>
        </w:rPr>
        <w:t>);</w:t>
      </w:r>
      <w:proofErr w:type="gramEnd"/>
    </w:p>
    <w:p w14:paraId="5740265C" w14:textId="3AA3F9E2" w:rsidR="00D676C7" w:rsidRDefault="00D676C7" w:rsidP="00D676C7">
      <w:pPr>
        <w:jc w:val="both"/>
        <w:rPr>
          <w:ins w:id="14" w:author="Bilani, Joumana" w:date="2024-09-13T13:41:00Z" w16du:dateUtc="2024-09-13T11:41:00Z"/>
          <w:szCs w:val="24"/>
          <w:lang w:eastAsia="ja-JP"/>
        </w:rPr>
      </w:pPr>
      <w:r w:rsidRPr="00F100E1">
        <w:rPr>
          <w:i/>
          <w:iCs/>
          <w:szCs w:val="24"/>
          <w:lang w:eastAsia="ja-JP"/>
        </w:rPr>
        <w:t>b)</w:t>
      </w:r>
      <w:r w:rsidRPr="00F100E1">
        <w:rPr>
          <w:szCs w:val="24"/>
          <w:lang w:eastAsia="ja-JP"/>
        </w:rPr>
        <w:tab/>
        <w:t>the objective of Resolution</w:t>
      </w:r>
      <w:r w:rsidR="00187574">
        <w:rPr>
          <w:szCs w:val="24"/>
          <w:lang w:eastAsia="ja-JP"/>
        </w:rPr>
        <w:t> </w:t>
      </w:r>
      <w:r w:rsidRPr="00F100E1">
        <w:rPr>
          <w:szCs w:val="24"/>
          <w:lang w:eastAsia="ja-JP"/>
        </w:rPr>
        <w:t>123 (Rev.</w:t>
      </w:r>
      <w:r w:rsidR="007E51D4">
        <w:rPr>
          <w:szCs w:val="24"/>
          <w:lang w:eastAsia="ja-JP"/>
        </w:rPr>
        <w:t> </w:t>
      </w:r>
      <w:del w:id="15" w:author="Author">
        <w:r w:rsidR="00102270" w:rsidRPr="00F100E1" w:rsidDel="00327440">
          <w:rPr>
            <w:szCs w:val="24"/>
            <w:lang w:eastAsia="ja-JP"/>
          </w:rPr>
          <w:delText>Busan, 2014</w:delText>
        </w:r>
      </w:del>
      <w:ins w:id="16" w:author="Author">
        <w:r w:rsidRPr="00F100E1">
          <w:rPr>
            <w:szCs w:val="24"/>
            <w:lang w:eastAsia="ja-JP"/>
          </w:rPr>
          <w:t>Bucharest, 2022</w:t>
        </w:r>
      </w:ins>
      <w:r w:rsidRPr="00F100E1">
        <w:rPr>
          <w:szCs w:val="24"/>
          <w:lang w:eastAsia="ja-JP"/>
        </w:rPr>
        <w:t>) of the Plenipotentiary Conference, on bridging the standardization gap between developed and developing countries</w:t>
      </w:r>
      <w:r w:rsidR="007E51D4">
        <w:rPr>
          <w:rStyle w:val="FootnoteReference"/>
        </w:rPr>
        <w:footnoteReference w:customMarkFollows="1" w:id="1"/>
        <w:t>1</w:t>
      </w:r>
      <w:r w:rsidRPr="00F100E1">
        <w:rPr>
          <w:szCs w:val="24"/>
          <w:lang w:eastAsia="ja-JP"/>
        </w:rPr>
        <w:t>;</w:t>
      </w:r>
    </w:p>
    <w:p w14:paraId="1D0DB1E6" w14:textId="24686DD3" w:rsidR="00102270" w:rsidRDefault="00D676C7" w:rsidP="00102270">
      <w:pPr>
        <w:jc w:val="both"/>
        <w:rPr>
          <w:ins w:id="17" w:author="Bilani, Joumana" w:date="2024-09-13T13:41:00Z" w16du:dateUtc="2024-09-13T11:41:00Z"/>
          <w:szCs w:val="24"/>
          <w:lang w:eastAsia="ja-JP"/>
        </w:rPr>
      </w:pPr>
      <w:ins w:id="18" w:author="Author">
        <w:r w:rsidRPr="00F100E1">
          <w:rPr>
            <w:i/>
            <w:iCs/>
            <w:szCs w:val="24"/>
            <w:lang w:eastAsia="ja-JP"/>
          </w:rPr>
          <w:t>c)</w:t>
        </w:r>
        <w:r w:rsidRPr="00F100E1">
          <w:rPr>
            <w:i/>
            <w:iCs/>
            <w:szCs w:val="24"/>
            <w:lang w:eastAsia="ja-JP"/>
          </w:rPr>
          <w:tab/>
        </w:r>
        <w:r w:rsidRPr="00F100E1">
          <w:rPr>
            <w:szCs w:val="24"/>
            <w:lang w:eastAsia="ja-JP"/>
          </w:rPr>
          <w:t xml:space="preserve">Resolution 170 (Rev. Busan, 2014) on the admission of Sector Members from developing countries to participate in the work of the ITU Radiocommunication Sector and the Telecommunication Standardization </w:t>
        </w:r>
        <w:proofErr w:type="gramStart"/>
        <w:r w:rsidRPr="00F100E1">
          <w:rPr>
            <w:szCs w:val="24"/>
            <w:lang w:eastAsia="ja-JP"/>
          </w:rPr>
          <w:t>Sector;</w:t>
        </w:r>
      </w:ins>
      <w:proofErr w:type="gramEnd"/>
    </w:p>
    <w:p w14:paraId="21926FCC" w14:textId="77777777" w:rsidR="00D676C7" w:rsidRDefault="00D676C7" w:rsidP="00D676C7">
      <w:pPr>
        <w:jc w:val="both"/>
        <w:rPr>
          <w:ins w:id="19" w:author="Author"/>
          <w:szCs w:val="24"/>
          <w:lang w:eastAsia="ja-JP"/>
        </w:rPr>
      </w:pPr>
      <w:ins w:id="20" w:author="Author">
        <w:r w:rsidRPr="00F100E1">
          <w:rPr>
            <w:i/>
            <w:iCs/>
            <w:szCs w:val="24"/>
            <w:lang w:eastAsia="ja-JP"/>
          </w:rPr>
          <w:t>d)</w:t>
        </w:r>
        <w:r w:rsidRPr="00F100E1">
          <w:rPr>
            <w:i/>
            <w:iCs/>
            <w:szCs w:val="24"/>
            <w:lang w:eastAsia="ja-JP"/>
          </w:rPr>
          <w:tab/>
        </w:r>
        <w:r w:rsidRPr="00F100E1">
          <w:rPr>
            <w:szCs w:val="24"/>
            <w:lang w:eastAsia="ja-JP"/>
          </w:rPr>
          <w:t xml:space="preserve">that Resolution 209 (Rev. Bucharest, 2022) outlines the conditions and financial obligations of small and medium enterprises in the work of ITU, which are under ongoing review by the ITU </w:t>
        </w:r>
        <w:proofErr w:type="gramStart"/>
        <w:r w:rsidRPr="00F100E1">
          <w:rPr>
            <w:szCs w:val="24"/>
            <w:lang w:eastAsia="ja-JP"/>
          </w:rPr>
          <w:t>Council;</w:t>
        </w:r>
        <w:proofErr w:type="gramEnd"/>
      </w:ins>
    </w:p>
    <w:p w14:paraId="09D79A2A" w14:textId="77777777" w:rsidR="00D676C7" w:rsidRPr="00F100E1" w:rsidRDefault="00D676C7" w:rsidP="00D676C7">
      <w:pPr>
        <w:jc w:val="both"/>
        <w:rPr>
          <w:szCs w:val="24"/>
          <w:lang w:eastAsia="ja-JP"/>
        </w:rPr>
      </w:pPr>
      <w:ins w:id="21" w:author="Author">
        <w:r w:rsidRPr="00D71910">
          <w:rPr>
            <w:i/>
            <w:iCs/>
            <w:szCs w:val="24"/>
            <w:lang w:eastAsia="ja-JP"/>
          </w:rPr>
          <w:t>e)</w:t>
        </w:r>
        <w:r w:rsidRPr="00D71910">
          <w:rPr>
            <w:szCs w:val="24"/>
            <w:lang w:eastAsia="ja-JP"/>
          </w:rPr>
          <w:tab/>
          <w:t>Resolution 22 (Rev. Geneva, 2022</w:t>
        </w:r>
        <w:proofErr w:type="gramStart"/>
        <w:r w:rsidRPr="00D71910">
          <w:rPr>
            <w:szCs w:val="24"/>
            <w:lang w:eastAsia="ja-JP"/>
          </w:rPr>
          <w:t>);</w:t>
        </w:r>
      </w:ins>
      <w:proofErr w:type="gramEnd"/>
    </w:p>
    <w:p w14:paraId="2F41E173" w14:textId="5F40076D" w:rsidR="00D676C7" w:rsidRDefault="00102270" w:rsidP="00D676C7">
      <w:pPr>
        <w:jc w:val="both"/>
        <w:rPr>
          <w:ins w:id="22" w:author="Author"/>
          <w:szCs w:val="24"/>
          <w:lang w:eastAsia="ja-JP"/>
        </w:rPr>
      </w:pPr>
      <w:del w:id="23" w:author="Author">
        <w:r w:rsidRPr="00F100E1" w:rsidDel="0005586C">
          <w:rPr>
            <w:i/>
            <w:iCs/>
            <w:szCs w:val="24"/>
            <w:lang w:eastAsia="ja-JP"/>
          </w:rPr>
          <w:delText>c</w:delText>
        </w:r>
      </w:del>
      <w:ins w:id="24" w:author="Author">
        <w:r w:rsidR="00D676C7">
          <w:rPr>
            <w:i/>
            <w:iCs/>
            <w:szCs w:val="24"/>
            <w:lang w:eastAsia="ja-JP"/>
          </w:rPr>
          <w:t>f</w:t>
        </w:r>
      </w:ins>
      <w:r w:rsidR="00D676C7" w:rsidRPr="00F100E1">
        <w:rPr>
          <w:i/>
          <w:iCs/>
          <w:szCs w:val="24"/>
          <w:lang w:eastAsia="ja-JP"/>
        </w:rPr>
        <w:t>)</w:t>
      </w:r>
      <w:r w:rsidR="00D676C7" w:rsidRPr="00F100E1">
        <w:rPr>
          <w:szCs w:val="24"/>
          <w:lang w:eastAsia="ja-JP"/>
        </w:rPr>
        <w:tab/>
        <w:t xml:space="preserve">that the ITU Telecommunication Standardization Sector (ITU-T) is a unique international standardization organization comprising 193 Member States, and over </w:t>
      </w:r>
      <w:del w:id="25" w:author="Author">
        <w:r w:rsidRPr="00F100E1" w:rsidDel="00AA766B">
          <w:rPr>
            <w:szCs w:val="24"/>
            <w:lang w:eastAsia="ja-JP"/>
          </w:rPr>
          <w:delText>520</w:delText>
        </w:r>
      </w:del>
      <w:ins w:id="26" w:author="Author">
        <w:r w:rsidR="00D676C7" w:rsidRPr="00F100E1">
          <w:rPr>
            <w:szCs w:val="24"/>
            <w:lang w:eastAsia="ja-JP"/>
          </w:rPr>
          <w:t>700</w:t>
        </w:r>
      </w:ins>
      <w:r w:rsidR="00D676C7" w:rsidRPr="00F100E1">
        <w:rPr>
          <w:szCs w:val="24"/>
          <w:lang w:eastAsia="ja-JP"/>
        </w:rPr>
        <w:t xml:space="preserve"> Sector Members, Associates and academia from all over the </w:t>
      </w:r>
      <w:proofErr w:type="gramStart"/>
      <w:r w:rsidR="00D676C7" w:rsidRPr="00F100E1">
        <w:rPr>
          <w:szCs w:val="24"/>
          <w:lang w:eastAsia="ja-JP"/>
        </w:rPr>
        <w:t>world;</w:t>
      </w:r>
      <w:proofErr w:type="gramEnd"/>
    </w:p>
    <w:p w14:paraId="0D72C85B" w14:textId="77777777" w:rsidR="00D676C7" w:rsidRPr="00F100E1" w:rsidRDefault="00D676C7" w:rsidP="00D676C7">
      <w:pPr>
        <w:jc w:val="both"/>
        <w:rPr>
          <w:szCs w:val="24"/>
          <w:lang w:eastAsia="ja-JP"/>
        </w:rPr>
      </w:pPr>
      <w:ins w:id="27" w:author="Author">
        <w:r w:rsidRPr="00102270">
          <w:rPr>
            <w:i/>
            <w:iCs/>
            <w:szCs w:val="24"/>
            <w:lang w:eastAsia="ja-JP"/>
          </w:rPr>
          <w:t>g)</w:t>
        </w:r>
        <w:r>
          <w:rPr>
            <w:szCs w:val="24"/>
            <w:lang w:eastAsia="ja-JP"/>
          </w:rPr>
          <w:tab/>
          <w:t xml:space="preserve">that the engagement and participation of industry has become an important strategic </w:t>
        </w:r>
        <w:proofErr w:type="gramStart"/>
        <w:r>
          <w:rPr>
            <w:szCs w:val="24"/>
            <w:lang w:eastAsia="ja-JP"/>
          </w:rPr>
          <w:t>objective;</w:t>
        </w:r>
      </w:ins>
      <w:proofErr w:type="gramEnd"/>
    </w:p>
    <w:p w14:paraId="077CFACB" w14:textId="01BE1543" w:rsidR="00D676C7" w:rsidRDefault="00102270" w:rsidP="00D676C7">
      <w:pPr>
        <w:jc w:val="both"/>
        <w:rPr>
          <w:szCs w:val="24"/>
          <w:lang w:eastAsia="ja-JP"/>
        </w:rPr>
      </w:pPr>
      <w:del w:id="28" w:author="Author">
        <w:r w:rsidRPr="00F100E1" w:rsidDel="00121FC5">
          <w:rPr>
            <w:i/>
            <w:iCs/>
            <w:szCs w:val="24"/>
            <w:lang w:eastAsia="ja-JP"/>
          </w:rPr>
          <w:delText>d</w:delText>
        </w:r>
      </w:del>
      <w:ins w:id="29" w:author="Author">
        <w:r w:rsidR="00D676C7">
          <w:rPr>
            <w:i/>
            <w:iCs/>
            <w:szCs w:val="24"/>
            <w:lang w:eastAsia="ja-JP"/>
          </w:rPr>
          <w:t>h</w:t>
        </w:r>
      </w:ins>
      <w:r w:rsidR="00D676C7" w:rsidRPr="00F100E1">
        <w:rPr>
          <w:i/>
          <w:iCs/>
          <w:szCs w:val="24"/>
          <w:lang w:eastAsia="ja-JP"/>
        </w:rPr>
        <w:t>)</w:t>
      </w:r>
      <w:r w:rsidR="00D676C7" w:rsidRPr="00F100E1">
        <w:rPr>
          <w:szCs w:val="24"/>
          <w:lang w:eastAsia="ja-JP"/>
        </w:rPr>
        <w:tab/>
        <w:t xml:space="preserve">the important </w:t>
      </w:r>
      <w:ins w:id="30" w:author="Author">
        <w:r w:rsidR="00D676C7" w:rsidRPr="00F100E1">
          <w:rPr>
            <w:szCs w:val="24"/>
            <w:lang w:eastAsia="ja-JP"/>
          </w:rPr>
          <w:t>objective</w:t>
        </w:r>
        <w:r w:rsidR="00D676C7">
          <w:rPr>
            <w:szCs w:val="24"/>
            <w:lang w:eastAsia="ja-JP"/>
          </w:rPr>
          <w:t xml:space="preserve">s and </w:t>
        </w:r>
      </w:ins>
      <w:r w:rsidR="00D676C7" w:rsidRPr="00F100E1">
        <w:rPr>
          <w:szCs w:val="24"/>
          <w:lang w:eastAsia="ja-JP"/>
        </w:rPr>
        <w:t xml:space="preserve">conclusions of </w:t>
      </w:r>
      <w:ins w:id="31" w:author="Bilani, Joumana" w:date="2024-09-13T13:58:00Z" w16du:dateUtc="2024-09-13T11:58:00Z">
        <w:r w:rsidR="00187574" w:rsidRPr="00F100E1">
          <w:rPr>
            <w:szCs w:val="24"/>
            <w:lang w:eastAsia="ja-JP"/>
          </w:rPr>
          <w:t xml:space="preserve">the </w:t>
        </w:r>
      </w:ins>
      <w:r w:rsidR="00D676C7" w:rsidRPr="00F100E1">
        <w:rPr>
          <w:szCs w:val="24"/>
          <w:lang w:eastAsia="ja-JP"/>
        </w:rPr>
        <w:t>GSS (</w:t>
      </w:r>
      <w:del w:id="32" w:author="Author">
        <w:r w:rsidRPr="00F100E1" w:rsidDel="00520B32">
          <w:rPr>
            <w:szCs w:val="24"/>
            <w:lang w:eastAsia="ja-JP"/>
          </w:rPr>
          <w:delText>Dubai, 2012</w:delText>
        </w:r>
      </w:del>
      <w:ins w:id="33" w:author="Author">
        <w:r w:rsidR="00D676C7" w:rsidRPr="00F100E1">
          <w:rPr>
            <w:szCs w:val="24"/>
            <w:lang w:eastAsia="ja-JP"/>
          </w:rPr>
          <w:t>New Delhi, 2024</w:t>
        </w:r>
      </w:ins>
      <w:r w:rsidR="00D676C7" w:rsidRPr="00F100E1">
        <w:rPr>
          <w:szCs w:val="24"/>
          <w:lang w:eastAsia="ja-JP"/>
        </w:rPr>
        <w:t xml:space="preserve">), </w:t>
      </w:r>
      <w:del w:id="34" w:author="Author">
        <w:r w:rsidR="00D676C7" w:rsidRPr="00F100E1" w:rsidDel="00520B32">
          <w:rPr>
            <w:szCs w:val="24"/>
            <w:lang w:eastAsia="ja-JP"/>
          </w:rPr>
          <w:delText>covering the two above-mentioned resolutions, in particular:</w:delText>
        </w:r>
      </w:del>
      <w:ins w:id="35" w:author="Author">
        <w:r>
          <w:rPr>
            <w:szCs w:val="24"/>
            <w:lang w:eastAsia="ja-JP"/>
          </w:rPr>
          <w:t xml:space="preserve">taking into account Resolution 122 and </w:t>
        </w:r>
        <w:proofErr w:type="gramStart"/>
        <w:r>
          <w:rPr>
            <w:szCs w:val="24"/>
            <w:lang w:eastAsia="ja-JP"/>
          </w:rPr>
          <w:t>123;</w:t>
        </w:r>
      </w:ins>
      <w:proofErr w:type="gramEnd"/>
    </w:p>
    <w:p w14:paraId="731CB7F6" w14:textId="5CE4FBB3" w:rsidR="000668CC" w:rsidRPr="00380B40" w:rsidDel="000668CC" w:rsidRDefault="000668CC" w:rsidP="000668CC">
      <w:pPr>
        <w:pStyle w:val="enumlev1"/>
        <w:rPr>
          <w:del w:id="36" w:author="Bilani, Joumana" w:date="2024-09-13T14:05:00Z" w16du:dateUtc="2024-09-13T12:05:00Z"/>
        </w:rPr>
      </w:pPr>
      <w:del w:id="37" w:author="Bilani, Joumana" w:date="2024-09-13T14:05:00Z" w16du:dateUtc="2024-09-13T12:05:00Z">
        <w:r w:rsidRPr="00380B40" w:rsidDel="000668CC">
          <w:delText>–</w:delText>
        </w:r>
        <w:r w:rsidRPr="00380B40" w:rsidDel="000668CC">
          <w:tab/>
          <w:delText>to facilitate an exchange of views with high-level industry representatives on the standardization scenario and consider in ITU's work the evolution of the industry and user needs; and</w:delText>
        </w:r>
      </w:del>
    </w:p>
    <w:p w14:paraId="2FCA4371" w14:textId="203A2E2C" w:rsidR="000668CC" w:rsidRPr="00380B40" w:rsidDel="000668CC" w:rsidRDefault="000668CC" w:rsidP="000668CC">
      <w:pPr>
        <w:pStyle w:val="enumlev1"/>
        <w:rPr>
          <w:del w:id="38" w:author="Bilani, Joumana" w:date="2024-09-13T14:05:00Z" w16du:dateUtc="2024-09-13T12:05:00Z"/>
        </w:rPr>
      </w:pPr>
      <w:del w:id="39" w:author="Bilani, Joumana" w:date="2024-09-13T14:05:00Z" w16du:dateUtc="2024-09-13T12:05:00Z">
        <w:r w:rsidRPr="00380B40" w:rsidDel="000668CC">
          <w:delText>–</w:delText>
        </w:r>
        <w:r w:rsidRPr="00380B40" w:rsidDel="000668CC">
          <w:tab/>
          <w:delText>to carry out this work without affecting either the unique status of ITU as an intergovernmental United Nations agency that also incorporates other entities representing the private sector, the industry and the users, among others, or the traditional contribution-driven working procedures of ITU</w:delText>
        </w:r>
        <w:r w:rsidRPr="00380B40" w:rsidDel="000668CC">
          <w:noBreakHyphen/>
          <w:delText>T;</w:delText>
        </w:r>
      </w:del>
    </w:p>
    <w:p w14:paraId="347C9223" w14:textId="656CEE6F" w:rsidR="00D676C7" w:rsidRPr="00F100E1" w:rsidRDefault="00102270" w:rsidP="00D676C7">
      <w:pPr>
        <w:jc w:val="both"/>
        <w:rPr>
          <w:szCs w:val="24"/>
          <w:lang w:eastAsia="ja-JP"/>
        </w:rPr>
      </w:pPr>
      <w:del w:id="40" w:author="Author">
        <w:r w:rsidRPr="00F100E1" w:rsidDel="00DD3602">
          <w:rPr>
            <w:i/>
            <w:iCs/>
            <w:szCs w:val="24"/>
            <w:lang w:eastAsia="ja-JP"/>
          </w:rPr>
          <w:lastRenderedPageBreak/>
          <w:delText>e</w:delText>
        </w:r>
      </w:del>
      <w:ins w:id="41" w:author="Author">
        <w:r w:rsidR="00D676C7">
          <w:rPr>
            <w:i/>
            <w:iCs/>
            <w:szCs w:val="24"/>
            <w:lang w:eastAsia="ja-JP"/>
          </w:rPr>
          <w:t>i</w:t>
        </w:r>
      </w:ins>
      <w:r w:rsidR="00D676C7" w:rsidRPr="00F100E1">
        <w:rPr>
          <w:i/>
          <w:iCs/>
          <w:szCs w:val="24"/>
          <w:lang w:eastAsia="ja-JP"/>
        </w:rPr>
        <w:t>)</w:t>
      </w:r>
      <w:r w:rsidR="00D676C7" w:rsidRPr="00F100E1">
        <w:rPr>
          <w:szCs w:val="24"/>
          <w:lang w:eastAsia="ja-JP"/>
        </w:rPr>
        <w:tab/>
        <w:t xml:space="preserve">that since 2009 the Director of the Telecommunication Standardization Bureau (TSB) has organized </w:t>
      </w:r>
      <w:del w:id="42" w:author="Author">
        <w:r w:rsidR="00D676C7" w:rsidRPr="00F100E1" w:rsidDel="00377651">
          <w:rPr>
            <w:szCs w:val="24"/>
            <w:lang w:eastAsia="ja-JP"/>
          </w:rPr>
          <w:delText>six</w:delText>
        </w:r>
      </w:del>
      <w:r w:rsidR="00D676C7" w:rsidRPr="00F100E1">
        <w:rPr>
          <w:szCs w:val="24"/>
          <w:lang w:eastAsia="ja-JP"/>
        </w:rPr>
        <w:t xml:space="preserve"> meetings of high-level, private-sector executives</w:t>
      </w:r>
      <w:ins w:id="43" w:author="Author">
        <w:r w:rsidR="00D676C7">
          <w:rPr>
            <w:szCs w:val="24"/>
            <w:lang w:eastAsia="ja-JP"/>
          </w:rPr>
          <w:t>,</w:t>
        </w:r>
      </w:ins>
      <w:r w:rsidR="00D676C7" w:rsidRPr="00F100E1">
        <w:rPr>
          <w:szCs w:val="24"/>
          <w:lang w:eastAsia="ja-JP"/>
        </w:rPr>
        <w:t xml:space="preserve"> </w:t>
      </w:r>
      <w:ins w:id="44" w:author="Author">
        <w:r w:rsidR="00D676C7">
          <w:rPr>
            <w:szCs w:val="24"/>
            <w:lang w:eastAsia="ja-JP"/>
          </w:rPr>
          <w:t xml:space="preserve">called CTO or </w:t>
        </w:r>
        <w:proofErr w:type="spellStart"/>
        <w:r w:rsidR="00D676C7">
          <w:rPr>
            <w:szCs w:val="24"/>
            <w:lang w:eastAsia="ja-JP"/>
          </w:rPr>
          <w:t>CxO</w:t>
        </w:r>
        <w:proofErr w:type="spellEnd"/>
        <w:r w:rsidR="00D676C7">
          <w:rPr>
            <w:szCs w:val="24"/>
            <w:lang w:eastAsia="ja-JP"/>
          </w:rPr>
          <w:t xml:space="preserve"> meetings</w:t>
        </w:r>
        <w:r w:rsidR="00D676C7" w:rsidRPr="00BE7BC8">
          <w:rPr>
            <w:rStyle w:val="FootnoteReference"/>
          </w:rPr>
          <w:footnoteReference w:id="2"/>
        </w:r>
        <w:r w:rsidR="00D676C7">
          <w:rPr>
            <w:szCs w:val="24"/>
            <w:lang w:eastAsia="ja-JP"/>
          </w:rPr>
          <w:t xml:space="preserve">, </w:t>
        </w:r>
      </w:ins>
      <w:r w:rsidR="00D676C7" w:rsidRPr="00F100E1">
        <w:rPr>
          <w:szCs w:val="24"/>
          <w:lang w:eastAsia="ja-JP"/>
        </w:rPr>
        <w:t xml:space="preserve">to discuss the standardization landscape, </w:t>
      </w:r>
      <w:del w:id="47" w:author="Author">
        <w:r w:rsidR="00D676C7" w:rsidRPr="00F100E1" w:rsidDel="00476A01">
          <w:rPr>
            <w:szCs w:val="24"/>
            <w:lang w:eastAsia="ja-JP"/>
          </w:rPr>
          <w:delText xml:space="preserve">identifying and coordinating </w:delText>
        </w:r>
      </w:del>
      <w:ins w:id="48" w:author="Author">
        <w:r w:rsidR="00D676C7">
          <w:rPr>
            <w:szCs w:val="24"/>
            <w:lang w:eastAsia="ja-JP"/>
          </w:rPr>
          <w:t xml:space="preserve">coordinate </w:t>
        </w:r>
      </w:ins>
      <w:r w:rsidR="00D676C7" w:rsidRPr="00F100E1">
        <w:rPr>
          <w:szCs w:val="24"/>
          <w:lang w:eastAsia="ja-JP"/>
        </w:rPr>
        <w:t xml:space="preserve">standards priorities and </w:t>
      </w:r>
      <w:ins w:id="49" w:author="Author">
        <w:r w:rsidR="00D676C7">
          <w:rPr>
            <w:szCs w:val="24"/>
            <w:lang w:eastAsia="ja-JP"/>
          </w:rPr>
          <w:t xml:space="preserve">find the best </w:t>
        </w:r>
      </w:ins>
      <w:r w:rsidR="00D676C7" w:rsidRPr="00F100E1">
        <w:rPr>
          <w:szCs w:val="24"/>
          <w:lang w:eastAsia="ja-JP"/>
        </w:rPr>
        <w:t xml:space="preserve">ways to </w:t>
      </w:r>
      <w:del w:id="50" w:author="Author">
        <w:r w:rsidR="00D676C7" w:rsidRPr="00F100E1" w:rsidDel="008262C0">
          <w:rPr>
            <w:szCs w:val="24"/>
            <w:lang w:eastAsia="ja-JP"/>
          </w:rPr>
          <w:delText xml:space="preserve">best </w:delText>
        </w:r>
      </w:del>
      <w:r w:rsidR="00D676C7" w:rsidRPr="00F100E1">
        <w:rPr>
          <w:szCs w:val="24"/>
          <w:lang w:eastAsia="ja-JP"/>
        </w:rPr>
        <w:t>address the needs of the private sector;</w:t>
      </w:r>
    </w:p>
    <w:p w14:paraId="29FF2B19" w14:textId="2209C6FC" w:rsidR="00D676C7" w:rsidRDefault="00102270" w:rsidP="00D676C7">
      <w:pPr>
        <w:jc w:val="both"/>
        <w:rPr>
          <w:szCs w:val="24"/>
          <w:lang w:eastAsia="ja-JP"/>
        </w:rPr>
      </w:pPr>
      <w:del w:id="51" w:author="Author">
        <w:r w:rsidRPr="00F100E1" w:rsidDel="00856CDC">
          <w:rPr>
            <w:i/>
            <w:iCs/>
            <w:szCs w:val="24"/>
            <w:lang w:eastAsia="ja-JP"/>
          </w:rPr>
          <w:delText>f</w:delText>
        </w:r>
      </w:del>
      <w:ins w:id="52" w:author="Author">
        <w:r w:rsidR="00D676C7">
          <w:rPr>
            <w:i/>
            <w:iCs/>
            <w:szCs w:val="24"/>
            <w:lang w:eastAsia="ja-JP"/>
          </w:rPr>
          <w:t>j</w:t>
        </w:r>
      </w:ins>
      <w:r w:rsidR="00D676C7" w:rsidRPr="00F100E1">
        <w:rPr>
          <w:i/>
          <w:iCs/>
          <w:szCs w:val="24"/>
          <w:lang w:eastAsia="ja-JP"/>
        </w:rPr>
        <w:t>)</w:t>
      </w:r>
      <w:r w:rsidR="00D676C7" w:rsidRPr="00F100E1">
        <w:rPr>
          <w:szCs w:val="24"/>
          <w:lang w:eastAsia="ja-JP"/>
        </w:rPr>
        <w:tab/>
        <w:t xml:space="preserve">that </w:t>
      </w:r>
      <w:ins w:id="53" w:author="Bilani, Joumana" w:date="2024-09-13T14:06:00Z" w16du:dateUtc="2024-09-13T12:06:00Z">
        <w:r w:rsidR="00314AE2" w:rsidRPr="00F100E1">
          <w:rPr>
            <w:szCs w:val="24"/>
            <w:lang w:eastAsia="ja-JP"/>
          </w:rPr>
          <w:t xml:space="preserve">the </w:t>
        </w:r>
      </w:ins>
      <w:r w:rsidR="00D676C7" w:rsidRPr="00F100E1">
        <w:rPr>
          <w:szCs w:val="24"/>
          <w:lang w:eastAsia="ja-JP"/>
        </w:rPr>
        <w:t xml:space="preserve">conclusions of </w:t>
      </w:r>
      <w:del w:id="54" w:author="Bilani, Joumana" w:date="2024-09-13T14:08:00Z" w16du:dateUtc="2024-09-13T12:08:00Z">
        <w:r w:rsidR="00314AE2" w:rsidRPr="00380B40" w:rsidDel="00314AE2">
          <w:delText xml:space="preserve">chief technology officer </w:delText>
        </w:r>
      </w:del>
      <w:del w:id="55" w:author="Author">
        <w:r w:rsidR="00D676C7" w:rsidRPr="00F100E1" w:rsidDel="001037BD">
          <w:rPr>
            <w:szCs w:val="24"/>
            <w:lang w:eastAsia="ja-JP"/>
          </w:rPr>
          <w:delText>(</w:delText>
        </w:r>
      </w:del>
      <w:r w:rsidR="00D676C7" w:rsidRPr="00F100E1">
        <w:rPr>
          <w:szCs w:val="24"/>
          <w:lang w:eastAsia="ja-JP"/>
        </w:rPr>
        <w:t>CTO</w:t>
      </w:r>
      <w:del w:id="56" w:author="Author">
        <w:r w:rsidR="00D676C7" w:rsidRPr="00F100E1" w:rsidDel="001037BD">
          <w:rPr>
            <w:szCs w:val="24"/>
            <w:lang w:eastAsia="ja-JP"/>
          </w:rPr>
          <w:delText>)</w:delText>
        </w:r>
      </w:del>
      <w:r w:rsidR="00D676C7" w:rsidRPr="00F100E1">
        <w:rPr>
          <w:szCs w:val="24"/>
          <w:lang w:eastAsia="ja-JP"/>
        </w:rPr>
        <w:t xml:space="preserve"> meetings have been reflected in official ITU-T communiqués and when relevant, have been </w:t>
      </w:r>
      <w:proofErr w:type="gramStart"/>
      <w:r w:rsidR="00D676C7" w:rsidRPr="00F100E1">
        <w:rPr>
          <w:szCs w:val="24"/>
          <w:lang w:eastAsia="ja-JP"/>
        </w:rPr>
        <w:t>taken into account</w:t>
      </w:r>
      <w:proofErr w:type="gramEnd"/>
      <w:r w:rsidR="00D676C7" w:rsidRPr="00F100E1">
        <w:rPr>
          <w:szCs w:val="24"/>
          <w:lang w:eastAsia="ja-JP"/>
        </w:rPr>
        <w:t xml:space="preserve"> by the Telecommunication Standardization Advisory </w:t>
      </w:r>
      <w:del w:id="57" w:author="Bilani, Joumana" w:date="2024-09-13T14:07:00Z" w16du:dateUtc="2024-09-13T12:07:00Z">
        <w:r w:rsidR="00314AE2" w:rsidDel="00314AE2">
          <w:rPr>
            <w:szCs w:val="24"/>
            <w:lang w:eastAsia="ja-JP"/>
          </w:rPr>
          <w:delText xml:space="preserve">group </w:delText>
        </w:r>
      </w:del>
      <w:ins w:id="58" w:author="Bilani, Joumana" w:date="2024-09-13T14:07:00Z" w16du:dateUtc="2024-09-13T12:07:00Z">
        <w:r w:rsidR="00314AE2" w:rsidRPr="00F100E1">
          <w:rPr>
            <w:szCs w:val="24"/>
            <w:lang w:eastAsia="ja-JP"/>
          </w:rPr>
          <w:t xml:space="preserve">Group </w:t>
        </w:r>
      </w:ins>
      <w:r w:rsidR="00D676C7" w:rsidRPr="00F100E1">
        <w:rPr>
          <w:szCs w:val="24"/>
          <w:lang w:eastAsia="ja-JP"/>
        </w:rPr>
        <w:t>(TSAG),</w:t>
      </w:r>
    </w:p>
    <w:p w14:paraId="54F6ABE7" w14:textId="408FC927" w:rsidR="00D676C7" w:rsidRPr="00F100E1" w:rsidDel="00D93E56" w:rsidRDefault="00D676C7" w:rsidP="00102270">
      <w:pPr>
        <w:pStyle w:val="Call"/>
        <w:rPr>
          <w:del w:id="59" w:author="Author"/>
          <w:lang w:eastAsia="ja-JP"/>
        </w:rPr>
      </w:pPr>
      <w:proofErr w:type="spellStart"/>
      <w:ins w:id="60" w:author="Author">
        <w:r w:rsidRPr="00F100E1">
          <w:rPr>
            <w:lang w:eastAsia="ja-JP"/>
          </w:rPr>
          <w:t>recognizing</w:t>
        </w:r>
      </w:ins>
      <w:del w:id="61" w:author="Author">
        <w:r w:rsidRPr="00F100E1" w:rsidDel="00D93E56">
          <w:rPr>
            <w:lang w:eastAsia="ja-JP"/>
          </w:rPr>
          <w:delText>considering</w:delText>
        </w:r>
      </w:del>
    </w:p>
    <w:p w14:paraId="162D8F7E" w14:textId="0D431042" w:rsidR="00D676C7" w:rsidRPr="00F100E1" w:rsidRDefault="00D676C7" w:rsidP="00D676C7">
      <w:pPr>
        <w:jc w:val="both"/>
        <w:rPr>
          <w:szCs w:val="24"/>
          <w:lang w:eastAsia="ja-JP"/>
        </w:rPr>
      </w:pPr>
      <w:r w:rsidRPr="00F100E1">
        <w:rPr>
          <w:i/>
          <w:iCs/>
          <w:szCs w:val="24"/>
          <w:lang w:eastAsia="ja-JP"/>
        </w:rPr>
        <w:t>a</w:t>
      </w:r>
      <w:proofErr w:type="spellEnd"/>
      <w:r w:rsidRPr="00F100E1">
        <w:rPr>
          <w:i/>
          <w:iCs/>
          <w:szCs w:val="24"/>
          <w:lang w:eastAsia="ja-JP"/>
        </w:rPr>
        <w:t>)</w:t>
      </w:r>
      <w:r w:rsidRPr="00F100E1">
        <w:rPr>
          <w:i/>
          <w:iCs/>
          <w:szCs w:val="24"/>
          <w:lang w:eastAsia="ja-JP"/>
        </w:rPr>
        <w:tab/>
      </w:r>
      <w:r w:rsidRPr="00F100E1">
        <w:rPr>
          <w:szCs w:val="24"/>
          <w:lang w:eastAsia="ja-JP"/>
        </w:rPr>
        <w:t xml:space="preserve">that developing countries </w:t>
      </w:r>
      <w:del w:id="62" w:author="Author">
        <w:r w:rsidRPr="00F100E1" w:rsidDel="008302CE">
          <w:rPr>
            <w:szCs w:val="24"/>
            <w:lang w:eastAsia="ja-JP"/>
          </w:rPr>
          <w:delText xml:space="preserve">participate </w:delText>
        </w:r>
      </w:del>
      <w:ins w:id="63" w:author="Author">
        <w:r>
          <w:rPr>
            <w:szCs w:val="24"/>
            <w:lang w:eastAsia="ja-JP"/>
          </w:rPr>
          <w:t xml:space="preserve">primarily engage </w:t>
        </w:r>
      </w:ins>
      <w:r w:rsidRPr="00F100E1">
        <w:rPr>
          <w:szCs w:val="24"/>
          <w:lang w:eastAsia="ja-JP"/>
        </w:rPr>
        <w:t xml:space="preserve">in the standardization activities </w:t>
      </w:r>
      <w:del w:id="64" w:author="Author">
        <w:r w:rsidRPr="00F100E1" w:rsidDel="0058064B">
          <w:rPr>
            <w:szCs w:val="24"/>
            <w:lang w:eastAsia="ja-JP"/>
          </w:rPr>
          <w:delText xml:space="preserve">almost only </w:delText>
        </w:r>
      </w:del>
      <w:r w:rsidRPr="00F100E1">
        <w:rPr>
          <w:szCs w:val="24"/>
          <w:lang w:eastAsia="ja-JP"/>
        </w:rPr>
        <w:t xml:space="preserve">of ITU-T, </w:t>
      </w:r>
      <w:del w:id="65" w:author="Author">
        <w:r w:rsidRPr="00F100E1" w:rsidDel="00577EC4">
          <w:rPr>
            <w:szCs w:val="24"/>
            <w:lang w:eastAsia="ja-JP"/>
          </w:rPr>
          <w:delText xml:space="preserve">and may not be able to participate </w:delText>
        </w:r>
      </w:del>
      <w:ins w:id="66" w:author="Author">
        <w:r>
          <w:rPr>
            <w:szCs w:val="24"/>
            <w:lang w:eastAsia="ja-JP"/>
          </w:rPr>
          <w:t xml:space="preserve">but they often face challenges </w:t>
        </w:r>
      </w:ins>
      <w:r w:rsidRPr="00F100E1">
        <w:rPr>
          <w:szCs w:val="24"/>
          <w:lang w:eastAsia="ja-JP"/>
        </w:rPr>
        <w:t xml:space="preserve">in </w:t>
      </w:r>
      <w:del w:id="67" w:author="Author">
        <w:r w:rsidRPr="00F100E1" w:rsidDel="00DC7642">
          <w:rPr>
            <w:szCs w:val="24"/>
            <w:lang w:eastAsia="ja-JP"/>
          </w:rPr>
          <w:delText xml:space="preserve">the increasingly fragmented </w:delText>
        </w:r>
      </w:del>
      <w:ins w:id="68" w:author="Author">
        <w:r>
          <w:rPr>
            <w:szCs w:val="24"/>
            <w:lang w:eastAsia="ja-JP"/>
          </w:rPr>
          <w:t xml:space="preserve">participating in the growing number of </w:t>
        </w:r>
      </w:ins>
      <w:r w:rsidRPr="00F100E1">
        <w:rPr>
          <w:szCs w:val="24"/>
          <w:lang w:eastAsia="ja-JP"/>
        </w:rPr>
        <w:t xml:space="preserve">global and/or regional standards development organizations (SDOs), </w:t>
      </w:r>
      <w:del w:id="69" w:author="Author">
        <w:r w:rsidRPr="00F100E1" w:rsidDel="009C5FAD">
          <w:rPr>
            <w:szCs w:val="24"/>
            <w:lang w:eastAsia="ja-JP"/>
          </w:rPr>
          <w:delText xml:space="preserve">as well as </w:delText>
        </w:r>
      </w:del>
      <w:r w:rsidRPr="00F100E1">
        <w:rPr>
          <w:szCs w:val="24"/>
          <w:lang w:eastAsia="ja-JP"/>
        </w:rPr>
        <w:t xml:space="preserve">industry forums and consortia, </w:t>
      </w:r>
      <w:del w:id="70" w:author="Author">
        <w:r w:rsidRPr="00F100E1" w:rsidDel="009C5FAD">
          <w:rPr>
            <w:szCs w:val="24"/>
            <w:lang w:eastAsia="ja-JP"/>
          </w:rPr>
          <w:delText xml:space="preserve">or attend </w:delText>
        </w:r>
      </w:del>
      <w:ins w:id="71" w:author="Author">
        <w:r>
          <w:rPr>
            <w:szCs w:val="24"/>
            <w:lang w:eastAsia="ja-JP"/>
          </w:rPr>
          <w:t xml:space="preserve">including attending </w:t>
        </w:r>
      </w:ins>
      <w:r w:rsidRPr="00F100E1">
        <w:rPr>
          <w:szCs w:val="24"/>
          <w:lang w:eastAsia="ja-JP"/>
        </w:rPr>
        <w:t>their meetings</w:t>
      </w:r>
      <w:r w:rsidR="00067C99">
        <w:rPr>
          <w:szCs w:val="24"/>
          <w:lang w:eastAsia="ja-JP"/>
        </w:rPr>
        <w:t>;</w:t>
      </w:r>
    </w:p>
    <w:p w14:paraId="6CE68EB1" w14:textId="435F6ADC" w:rsidR="00D676C7" w:rsidRPr="00F100E1" w:rsidRDefault="00D676C7" w:rsidP="00D676C7">
      <w:pPr>
        <w:jc w:val="both"/>
        <w:rPr>
          <w:szCs w:val="24"/>
          <w:lang w:eastAsia="ja-JP"/>
        </w:rPr>
      </w:pPr>
      <w:r w:rsidRPr="00F100E1">
        <w:rPr>
          <w:i/>
          <w:iCs/>
          <w:szCs w:val="24"/>
          <w:lang w:eastAsia="ja-JP"/>
        </w:rPr>
        <w:t>b)</w:t>
      </w:r>
      <w:r w:rsidRPr="00F100E1">
        <w:rPr>
          <w:szCs w:val="24"/>
          <w:lang w:eastAsia="ja-JP"/>
        </w:rPr>
        <w:tab/>
      </w:r>
      <w:r w:rsidR="00067C99" w:rsidRPr="00380B40">
        <w:t>that ITU</w:t>
      </w:r>
      <w:r w:rsidR="00067C99" w:rsidRPr="00380B40">
        <w:noBreakHyphen/>
        <w:t xml:space="preserve">T should continue to strengthen its role and evolve, as required by Resolution 122 (Rev. Guadalajara, 2010), </w:t>
      </w:r>
      <w:r w:rsidRPr="00F100E1">
        <w:rPr>
          <w:szCs w:val="24"/>
          <w:lang w:eastAsia="ja-JP"/>
        </w:rPr>
        <w:t xml:space="preserve">and should </w:t>
      </w:r>
      <w:del w:id="72" w:author="Author">
        <w:r w:rsidR="00102270" w:rsidRPr="00F100E1" w:rsidDel="00C055FF">
          <w:rPr>
            <w:szCs w:val="24"/>
            <w:lang w:eastAsia="ja-JP"/>
          </w:rPr>
          <w:delText>repeat the gathering of</w:delText>
        </w:r>
      </w:del>
      <w:del w:id="73" w:author="Bilani, Joumana" w:date="2024-09-13T13:45:00Z" w16du:dateUtc="2024-09-13T11:45:00Z">
        <w:r w:rsidR="00102270" w:rsidDel="00102270">
          <w:rPr>
            <w:szCs w:val="24"/>
            <w:lang w:eastAsia="ja-JP"/>
          </w:rPr>
          <w:delText xml:space="preserve"> </w:delText>
        </w:r>
      </w:del>
      <w:ins w:id="74" w:author="Author">
        <w:r>
          <w:rPr>
            <w:szCs w:val="24"/>
            <w:lang w:eastAsia="ja-JP"/>
          </w:rPr>
          <w:t>reconvene</w:t>
        </w:r>
      </w:ins>
      <w:ins w:id="75" w:author="Bilani, Joumana" w:date="2024-09-13T13:45:00Z" w16du:dateUtc="2024-09-13T11:45:00Z">
        <w:r w:rsidR="00102270">
          <w:rPr>
            <w:szCs w:val="24"/>
            <w:lang w:eastAsia="ja-JP"/>
          </w:rPr>
          <w:t xml:space="preserve"> </w:t>
        </w:r>
      </w:ins>
      <w:r w:rsidRPr="00F100E1">
        <w:rPr>
          <w:szCs w:val="24"/>
          <w:lang w:eastAsia="ja-JP"/>
        </w:rPr>
        <w:t xml:space="preserve">private-sector executives, </w:t>
      </w:r>
      <w:del w:id="76" w:author="Author">
        <w:r w:rsidRPr="00F100E1" w:rsidDel="007A55F3">
          <w:rPr>
            <w:szCs w:val="24"/>
            <w:lang w:eastAsia="ja-JP"/>
          </w:rPr>
          <w:delText xml:space="preserve">along </w:delText>
        </w:r>
      </w:del>
      <w:ins w:id="77" w:author="Author">
        <w:r>
          <w:rPr>
            <w:szCs w:val="24"/>
            <w:lang w:eastAsia="ja-JP"/>
          </w:rPr>
          <w:t xml:space="preserve">similar to </w:t>
        </w:r>
      </w:ins>
      <w:r w:rsidRPr="00F100E1">
        <w:rPr>
          <w:szCs w:val="24"/>
          <w:lang w:eastAsia="ja-JP"/>
        </w:rPr>
        <w:t xml:space="preserve">the </w:t>
      </w:r>
      <w:del w:id="78" w:author="Author">
        <w:r w:rsidRPr="00F100E1" w:rsidDel="00427A87">
          <w:rPr>
            <w:szCs w:val="24"/>
            <w:lang w:eastAsia="ja-JP"/>
          </w:rPr>
          <w:delText xml:space="preserve">lines of </w:delText>
        </w:r>
      </w:del>
      <w:r w:rsidRPr="00F100E1">
        <w:rPr>
          <w:szCs w:val="24"/>
          <w:lang w:eastAsia="ja-JP"/>
        </w:rPr>
        <w:t xml:space="preserve">GSS, but </w:t>
      </w:r>
      <w:del w:id="79" w:author="Author">
        <w:r w:rsidRPr="00F100E1" w:rsidDel="00427A87">
          <w:rPr>
            <w:szCs w:val="24"/>
            <w:lang w:eastAsia="ja-JP"/>
          </w:rPr>
          <w:delText xml:space="preserve">limited to </w:delText>
        </w:r>
      </w:del>
      <w:ins w:id="80" w:author="Author">
        <w:r>
          <w:rPr>
            <w:szCs w:val="24"/>
            <w:lang w:eastAsia="ja-JP"/>
          </w:rPr>
          <w:t xml:space="preserve">exclusively for </w:t>
        </w:r>
      </w:ins>
      <w:r w:rsidRPr="00F100E1">
        <w:rPr>
          <w:szCs w:val="24"/>
          <w:lang w:eastAsia="ja-JP"/>
        </w:rPr>
        <w:t xml:space="preserve">the private sector, with the objective of strengthening the role of ITU-T by </w:t>
      </w:r>
      <w:del w:id="81" w:author="Author">
        <w:r w:rsidRPr="00F100E1" w:rsidDel="004A41E5">
          <w:rPr>
            <w:szCs w:val="24"/>
            <w:lang w:eastAsia="ja-JP"/>
          </w:rPr>
          <w:delText xml:space="preserve">taking appropriate measures to respond to the needs of such executives in terms of their identified </w:delText>
        </w:r>
      </w:del>
      <w:ins w:id="82" w:author="Author">
        <w:r>
          <w:rPr>
            <w:szCs w:val="24"/>
            <w:lang w:eastAsia="ja-JP"/>
          </w:rPr>
          <w:t xml:space="preserve">addressing the specific </w:t>
        </w:r>
      </w:ins>
      <w:r w:rsidRPr="00F100E1">
        <w:rPr>
          <w:szCs w:val="24"/>
          <w:lang w:eastAsia="ja-JP"/>
        </w:rPr>
        <w:t xml:space="preserve">requirements and </w:t>
      </w:r>
      <w:del w:id="83" w:author="Bilani, Joumana" w:date="2024-09-13T14:11:00Z" w16du:dateUtc="2024-09-13T12:11:00Z">
        <w:r w:rsidR="00ED4DA3" w:rsidDel="00ED4DA3">
          <w:rPr>
            <w:szCs w:val="24"/>
            <w:lang w:eastAsia="ja-JP"/>
          </w:rPr>
          <w:delText xml:space="preserve">priorities </w:delText>
        </w:r>
      </w:del>
      <w:ins w:id="84" w:author="Bilani, Joumana" w:date="2024-09-13T14:11:00Z" w16du:dateUtc="2024-09-13T12:11:00Z">
        <w:r w:rsidR="00ED4DA3" w:rsidRPr="00F100E1">
          <w:rPr>
            <w:szCs w:val="24"/>
            <w:lang w:eastAsia="ja-JP"/>
          </w:rPr>
          <w:t xml:space="preserve">practices </w:t>
        </w:r>
      </w:ins>
      <w:ins w:id="85" w:author="Author">
        <w:r>
          <w:rPr>
            <w:szCs w:val="24"/>
            <w:lang w:eastAsia="ja-JP"/>
          </w:rPr>
          <w:t xml:space="preserve">identified by these executives </w:t>
        </w:r>
      </w:ins>
      <w:r w:rsidRPr="00F100E1">
        <w:rPr>
          <w:szCs w:val="24"/>
          <w:lang w:eastAsia="ja-JP"/>
        </w:rPr>
        <w:t>for standardization activities</w:t>
      </w:r>
      <w:del w:id="86" w:author="Author">
        <w:r w:rsidRPr="00F100E1" w:rsidDel="00CC7C37">
          <w:rPr>
            <w:szCs w:val="24"/>
            <w:lang w:eastAsia="ja-JP"/>
          </w:rPr>
          <w:delText xml:space="preserve"> with</w:delText>
        </w:r>
        <w:r w:rsidRPr="00F100E1" w:rsidDel="00B778FD">
          <w:rPr>
            <w:szCs w:val="24"/>
            <w:lang w:eastAsia="ja-JP"/>
          </w:rPr>
          <w:delText>in</w:delText>
        </w:r>
      </w:del>
      <w:del w:id="87" w:author="Bilani, Joumana" w:date="2024-09-13T14:11:00Z" w16du:dateUtc="2024-09-13T12:11:00Z">
        <w:r w:rsidRPr="00F100E1" w:rsidDel="00ED4DA3">
          <w:rPr>
            <w:szCs w:val="24"/>
            <w:lang w:eastAsia="ja-JP"/>
          </w:rPr>
          <w:delText xml:space="preserve"> </w:delText>
        </w:r>
        <w:r w:rsidR="00ED4DA3" w:rsidRPr="00380B40" w:rsidDel="00ED4DA3">
          <w:delText>ITU</w:delText>
        </w:r>
        <w:r w:rsidR="00ED4DA3" w:rsidRPr="00380B40" w:rsidDel="00ED4DA3">
          <w:noBreakHyphen/>
          <w:delText>T</w:delText>
        </w:r>
      </w:del>
      <w:r w:rsidRPr="00F100E1">
        <w:rPr>
          <w:szCs w:val="24"/>
          <w:lang w:eastAsia="ja-JP"/>
        </w:rPr>
        <w:t xml:space="preserve">, also </w:t>
      </w:r>
      <w:del w:id="88" w:author="Author">
        <w:r w:rsidRPr="00F100E1" w:rsidDel="00CC7C37">
          <w:rPr>
            <w:szCs w:val="24"/>
            <w:lang w:eastAsia="ja-JP"/>
          </w:rPr>
          <w:delText xml:space="preserve">taking into consideration </w:delText>
        </w:r>
      </w:del>
      <w:ins w:id="89" w:author="Author">
        <w:r>
          <w:rPr>
            <w:szCs w:val="24"/>
            <w:lang w:eastAsia="ja-JP"/>
          </w:rPr>
          <w:t xml:space="preserve">considering </w:t>
        </w:r>
      </w:ins>
      <w:r w:rsidRPr="00F100E1">
        <w:rPr>
          <w:szCs w:val="24"/>
          <w:lang w:eastAsia="ja-JP"/>
        </w:rPr>
        <w:t>the needs and concerns of developing countries;</w:t>
      </w:r>
    </w:p>
    <w:p w14:paraId="63FD05CC" w14:textId="77777777" w:rsidR="00D676C7" w:rsidRPr="00F100E1" w:rsidRDefault="00D676C7" w:rsidP="00D676C7">
      <w:pPr>
        <w:jc w:val="both"/>
        <w:rPr>
          <w:ins w:id="90" w:author="Author"/>
          <w:szCs w:val="24"/>
          <w:lang w:eastAsia="ja-JP"/>
        </w:rPr>
      </w:pPr>
      <w:r w:rsidRPr="00F100E1">
        <w:rPr>
          <w:i/>
          <w:iCs/>
          <w:szCs w:val="24"/>
          <w:lang w:eastAsia="ja-JP"/>
        </w:rPr>
        <w:t>c)</w:t>
      </w:r>
      <w:r w:rsidRPr="00F100E1">
        <w:rPr>
          <w:i/>
          <w:iCs/>
          <w:szCs w:val="24"/>
          <w:lang w:eastAsia="ja-JP"/>
        </w:rPr>
        <w:tab/>
      </w:r>
      <w:r w:rsidRPr="00F100E1">
        <w:rPr>
          <w:szCs w:val="24"/>
          <w:lang w:eastAsia="ja-JP"/>
        </w:rPr>
        <w:t>that ITU-T should also encourage cooperation with other relevant SDOs,</w:t>
      </w:r>
    </w:p>
    <w:p w14:paraId="7982D649" w14:textId="77777777" w:rsidR="00D676C7" w:rsidRPr="00F100E1" w:rsidRDefault="00D676C7" w:rsidP="00102270">
      <w:pPr>
        <w:pStyle w:val="Call"/>
        <w:rPr>
          <w:lang w:eastAsia="ja-JP"/>
        </w:rPr>
      </w:pPr>
      <w:ins w:id="91" w:author="Author">
        <w:r w:rsidRPr="00F100E1">
          <w:rPr>
            <w:lang w:eastAsia="ja-JP"/>
          </w:rPr>
          <w:t xml:space="preserve">recognizing </w:t>
        </w:r>
        <w:r>
          <w:rPr>
            <w:lang w:eastAsia="ja-JP"/>
          </w:rPr>
          <w:t>further</w:t>
        </w:r>
      </w:ins>
    </w:p>
    <w:p w14:paraId="2B63A4D5" w14:textId="77777777" w:rsidR="00D676C7" w:rsidRPr="00F100E1" w:rsidRDefault="00D676C7" w:rsidP="00D676C7">
      <w:pPr>
        <w:jc w:val="both"/>
        <w:rPr>
          <w:ins w:id="92" w:author="Author"/>
          <w:szCs w:val="24"/>
          <w:lang w:eastAsia="ja-JP"/>
        </w:rPr>
      </w:pPr>
      <w:ins w:id="93" w:author="Author">
        <w:r w:rsidRPr="00F100E1">
          <w:rPr>
            <w:i/>
            <w:iCs/>
            <w:szCs w:val="24"/>
            <w:lang w:eastAsia="ja-JP"/>
          </w:rPr>
          <w:t>a)</w:t>
        </w:r>
        <w:r w:rsidRPr="00F100E1">
          <w:rPr>
            <w:i/>
            <w:iCs/>
            <w:szCs w:val="24"/>
            <w:lang w:eastAsia="ja-JP"/>
          </w:rPr>
          <w:tab/>
        </w:r>
        <w:r w:rsidRPr="00F100E1">
          <w:rPr>
            <w:szCs w:val="24"/>
            <w:lang w:eastAsia="ja-JP"/>
          </w:rPr>
          <w:t xml:space="preserve">that in 2023 TSAG also approved an industry engagement Action Plan to attract intensive industry participation from both developed and developing countries in order to take account of the latest technical trends and market </w:t>
        </w:r>
        <w:proofErr w:type="gramStart"/>
        <w:r w:rsidRPr="00F100E1">
          <w:rPr>
            <w:szCs w:val="24"/>
            <w:lang w:eastAsia="ja-JP"/>
          </w:rPr>
          <w:t>needs;</w:t>
        </w:r>
        <w:proofErr w:type="gramEnd"/>
      </w:ins>
    </w:p>
    <w:p w14:paraId="28B75207" w14:textId="77777777" w:rsidR="00D676C7" w:rsidRDefault="00D676C7" w:rsidP="00D676C7">
      <w:pPr>
        <w:jc w:val="both"/>
        <w:rPr>
          <w:ins w:id="94" w:author="Author"/>
          <w:szCs w:val="24"/>
          <w:lang w:eastAsia="ja-JP"/>
        </w:rPr>
      </w:pPr>
      <w:ins w:id="95" w:author="Author">
        <w:r w:rsidRPr="00611E09">
          <w:rPr>
            <w:i/>
            <w:iCs/>
            <w:szCs w:val="24"/>
            <w:lang w:eastAsia="ja-JP"/>
          </w:rPr>
          <w:t>b)</w:t>
        </w:r>
        <w:r w:rsidRPr="00F100E1">
          <w:rPr>
            <w:szCs w:val="24"/>
            <w:lang w:eastAsia="ja-JP"/>
          </w:rPr>
          <w:tab/>
          <w:t>that TSAG also agreed to organize a workshop with three principal goals aligned with the Action Plan:</w:t>
        </w:r>
        <w:del w:id="96" w:author="Author">
          <w:r w:rsidRPr="00F100E1" w:rsidDel="00FB16E1">
            <w:rPr>
              <w:szCs w:val="24"/>
              <w:lang w:eastAsia="ja-JP"/>
            </w:rPr>
            <w:delText xml:space="preserve"> </w:delText>
          </w:r>
        </w:del>
      </w:ins>
    </w:p>
    <w:p w14:paraId="1BD2976F" w14:textId="6DC8FA03" w:rsidR="00D676C7" w:rsidRDefault="00611E09" w:rsidP="00611E09">
      <w:pPr>
        <w:pStyle w:val="enumlev1"/>
        <w:rPr>
          <w:ins w:id="97" w:author="Author"/>
        </w:rPr>
      </w:pPr>
      <w:ins w:id="98" w:author="Bilani, Joumana" w:date="2024-09-13T13:46:00Z" w16du:dateUtc="2024-09-13T11:46:00Z">
        <w:r>
          <w:t>-</w:t>
        </w:r>
        <w:r>
          <w:tab/>
        </w:r>
      </w:ins>
      <w:ins w:id="99" w:author="Author">
        <w:r w:rsidR="00D676C7" w:rsidRPr="00541561">
          <w:t xml:space="preserve">to attract industry decision-makers to discuss, </w:t>
        </w:r>
        <w:r w:rsidR="00D676C7" w:rsidRPr="00541561">
          <w:rPr>
            <w:i/>
            <w:iCs/>
          </w:rPr>
          <w:t>inter alia</w:t>
        </w:r>
        <w:r w:rsidR="00D676C7" w:rsidRPr="00541561">
          <w:t>, how ITU-T can provide value in the overall standardization landscape;</w:t>
        </w:r>
        <w:del w:id="100" w:author="Author">
          <w:r w:rsidR="00D676C7" w:rsidRPr="00541561" w:rsidDel="00BD0B41">
            <w:delText xml:space="preserve">  </w:delText>
          </w:r>
        </w:del>
      </w:ins>
    </w:p>
    <w:p w14:paraId="79083C56" w14:textId="22D30694" w:rsidR="00D676C7" w:rsidRDefault="00611E09" w:rsidP="00611E09">
      <w:pPr>
        <w:pStyle w:val="enumlev1"/>
        <w:rPr>
          <w:ins w:id="101" w:author="Author"/>
        </w:rPr>
      </w:pPr>
      <w:ins w:id="102" w:author="Bilani, Joumana" w:date="2024-09-13T13:46:00Z" w16du:dateUtc="2024-09-13T11:46:00Z">
        <w:r>
          <w:t>-</w:t>
        </w:r>
        <w:r>
          <w:tab/>
        </w:r>
      </w:ins>
      <w:ins w:id="103" w:author="Author">
        <w:r w:rsidR="00D676C7" w:rsidRPr="00541561">
          <w:t xml:space="preserve">to contribute to the dialogue among all parties; and </w:t>
        </w:r>
      </w:ins>
    </w:p>
    <w:p w14:paraId="4BFFA63A" w14:textId="47EFE189" w:rsidR="00D676C7" w:rsidRPr="00541561" w:rsidRDefault="00611E09" w:rsidP="00611E09">
      <w:pPr>
        <w:pStyle w:val="enumlev1"/>
        <w:rPr>
          <w:ins w:id="104" w:author="Author"/>
        </w:rPr>
      </w:pPr>
      <w:ins w:id="105" w:author="Bilani, Joumana" w:date="2024-09-13T13:47:00Z" w16du:dateUtc="2024-09-13T11:47:00Z">
        <w:r>
          <w:t>-</w:t>
        </w:r>
        <w:r>
          <w:tab/>
        </w:r>
      </w:ins>
      <w:ins w:id="106" w:author="Author">
        <w:r w:rsidR="00D676C7" w:rsidRPr="00541561">
          <w:t xml:space="preserve">provide valuable feedback on the Action </w:t>
        </w:r>
        <w:proofErr w:type="gramStart"/>
        <w:r w:rsidR="00D676C7" w:rsidRPr="00541561">
          <w:t>Plan;</w:t>
        </w:r>
        <w:proofErr w:type="gramEnd"/>
      </w:ins>
    </w:p>
    <w:p w14:paraId="2998E9FF" w14:textId="77777777" w:rsidR="00D676C7" w:rsidRPr="00F100E1" w:rsidRDefault="00D676C7" w:rsidP="00D676C7">
      <w:pPr>
        <w:jc w:val="both"/>
        <w:rPr>
          <w:szCs w:val="24"/>
          <w:lang w:eastAsia="ja-JP"/>
        </w:rPr>
      </w:pPr>
      <w:ins w:id="107" w:author="Author">
        <w:r w:rsidRPr="00F100E1">
          <w:rPr>
            <w:i/>
            <w:iCs/>
            <w:szCs w:val="24"/>
            <w:lang w:eastAsia="ja-JP"/>
          </w:rPr>
          <w:t>c)</w:t>
        </w:r>
        <w:r w:rsidRPr="00F100E1">
          <w:rPr>
            <w:szCs w:val="24"/>
            <w:lang w:eastAsia="ja-JP"/>
          </w:rPr>
          <w:tab/>
          <w:t xml:space="preserve">that </w:t>
        </w:r>
        <w:r>
          <w:rPr>
            <w:szCs w:val="24"/>
            <w:lang w:eastAsia="ja-JP"/>
          </w:rPr>
          <w:t>the first</w:t>
        </w:r>
        <w:r w:rsidRPr="00F100E1">
          <w:rPr>
            <w:szCs w:val="24"/>
            <w:lang w:eastAsia="ja-JP"/>
          </w:rPr>
          <w:t xml:space="preserve"> Industry Engagement Workshop was held in April </w:t>
        </w:r>
        <w:proofErr w:type="gramStart"/>
        <w:r w:rsidRPr="00F100E1">
          <w:rPr>
            <w:szCs w:val="24"/>
            <w:lang w:eastAsia="ja-JP"/>
          </w:rPr>
          <w:t>2024;</w:t>
        </w:r>
      </w:ins>
      <w:proofErr w:type="gramEnd"/>
    </w:p>
    <w:p w14:paraId="6A5596D4" w14:textId="61EB3FBB" w:rsidR="00D676C7" w:rsidRPr="00F100E1" w:rsidRDefault="00D676C7" w:rsidP="00D676C7">
      <w:pPr>
        <w:jc w:val="both"/>
        <w:rPr>
          <w:szCs w:val="24"/>
          <w:lang w:eastAsia="ja-JP"/>
        </w:rPr>
      </w:pPr>
      <w:ins w:id="108" w:author="Author">
        <w:r w:rsidRPr="00F100E1">
          <w:rPr>
            <w:i/>
            <w:iCs/>
            <w:szCs w:val="24"/>
            <w:lang w:eastAsia="ja-JP"/>
          </w:rPr>
          <w:t>d)</w:t>
        </w:r>
        <w:r w:rsidRPr="00F100E1">
          <w:rPr>
            <w:i/>
            <w:iCs/>
            <w:szCs w:val="24"/>
            <w:lang w:eastAsia="ja-JP"/>
          </w:rPr>
          <w:tab/>
        </w:r>
        <w:r w:rsidRPr="00F100E1">
          <w:rPr>
            <w:szCs w:val="24"/>
            <w:lang w:eastAsia="ja-JP"/>
          </w:rPr>
          <w:t>that an additional goal of the Workshop was to identify value propositions to enhance participation and retention of industry as Sector Members and Associates (including SMEs) in ITU</w:t>
        </w:r>
      </w:ins>
      <w:ins w:id="109" w:author="Bilani, Joumana" w:date="2024-09-13T13:47:00Z" w16du:dateUtc="2024-09-13T11:47:00Z">
        <w:r w:rsidR="00611E09">
          <w:rPr>
            <w:szCs w:val="24"/>
            <w:lang w:eastAsia="ja-JP"/>
          </w:rPr>
          <w:noBreakHyphen/>
        </w:r>
      </w:ins>
      <w:ins w:id="110" w:author="Author">
        <w:r w:rsidRPr="00F100E1">
          <w:rPr>
            <w:szCs w:val="24"/>
            <w:lang w:eastAsia="ja-JP"/>
          </w:rPr>
          <w:t>T,</w:t>
        </w:r>
      </w:ins>
    </w:p>
    <w:p w14:paraId="70882FE2" w14:textId="5102557F" w:rsidR="00D676C7" w:rsidRPr="00F100E1" w:rsidRDefault="00D676C7" w:rsidP="00611E09">
      <w:pPr>
        <w:pStyle w:val="Call"/>
        <w:rPr>
          <w:lang w:eastAsia="ja-JP"/>
        </w:rPr>
      </w:pPr>
      <w:r w:rsidRPr="00F100E1">
        <w:rPr>
          <w:lang w:eastAsia="ja-JP"/>
        </w:rPr>
        <w:t>noting</w:t>
      </w:r>
    </w:p>
    <w:p w14:paraId="33A1EE62" w14:textId="334260F2" w:rsidR="00D676C7" w:rsidRPr="00F100E1" w:rsidRDefault="00D676C7" w:rsidP="00D676C7">
      <w:pPr>
        <w:jc w:val="both"/>
        <w:rPr>
          <w:szCs w:val="24"/>
          <w:lang w:eastAsia="ja-JP"/>
        </w:rPr>
      </w:pPr>
      <w:r w:rsidRPr="00F100E1">
        <w:rPr>
          <w:i/>
          <w:iCs/>
          <w:szCs w:val="24"/>
          <w:lang w:eastAsia="ja-JP"/>
        </w:rPr>
        <w:t>a)</w:t>
      </w:r>
      <w:r w:rsidRPr="00F100E1">
        <w:rPr>
          <w:i/>
          <w:iCs/>
          <w:szCs w:val="24"/>
          <w:lang w:eastAsia="ja-JP"/>
        </w:rPr>
        <w:tab/>
      </w:r>
      <w:r w:rsidRPr="00F100E1">
        <w:rPr>
          <w:szCs w:val="24"/>
          <w:lang w:eastAsia="ja-JP"/>
        </w:rPr>
        <w:t>that</w:t>
      </w:r>
      <w:del w:id="111" w:author="Author">
        <w:r w:rsidRPr="00F100E1" w:rsidDel="00D9550C">
          <w:rPr>
            <w:szCs w:val="24"/>
            <w:lang w:eastAsia="ja-JP"/>
          </w:rPr>
          <w:delText>,</w:delText>
        </w:r>
        <w:r w:rsidRPr="00F100E1" w:rsidDel="00081E24">
          <w:rPr>
            <w:szCs w:val="24"/>
            <w:lang w:eastAsia="ja-JP"/>
          </w:rPr>
          <w:delText xml:space="preserve"> </w:delText>
        </w:r>
        <w:r w:rsidRPr="00F100E1" w:rsidDel="00421C6F">
          <w:rPr>
            <w:szCs w:val="24"/>
            <w:lang w:eastAsia="ja-JP"/>
          </w:rPr>
          <w:delText>in order</w:delText>
        </w:r>
      </w:del>
      <w:r w:rsidR="00611E09">
        <w:rPr>
          <w:szCs w:val="24"/>
          <w:lang w:eastAsia="ja-JP"/>
        </w:rPr>
        <w:t xml:space="preserve"> </w:t>
      </w:r>
      <w:r w:rsidRPr="00F100E1">
        <w:rPr>
          <w:szCs w:val="24"/>
          <w:lang w:eastAsia="ja-JP"/>
        </w:rPr>
        <w:t xml:space="preserve">to encourage industry participation in ITU-T, standards-making </w:t>
      </w:r>
      <w:del w:id="112" w:author="Author">
        <w:r w:rsidRPr="00F100E1" w:rsidDel="00421C6F">
          <w:rPr>
            <w:szCs w:val="24"/>
            <w:lang w:eastAsia="ja-JP"/>
          </w:rPr>
          <w:delText xml:space="preserve">in ITU-T </w:delText>
        </w:r>
      </w:del>
      <w:r w:rsidRPr="00F100E1">
        <w:rPr>
          <w:szCs w:val="24"/>
          <w:lang w:eastAsia="ja-JP"/>
        </w:rPr>
        <w:t xml:space="preserve">should </w:t>
      </w:r>
      <w:del w:id="113" w:author="Author">
        <w:r w:rsidRPr="00F100E1" w:rsidDel="001D7362">
          <w:rPr>
            <w:szCs w:val="24"/>
            <w:lang w:eastAsia="ja-JP"/>
          </w:rPr>
          <w:delText xml:space="preserve">respond </w:delText>
        </w:r>
      </w:del>
      <w:r w:rsidRPr="00F100E1">
        <w:rPr>
          <w:szCs w:val="24"/>
          <w:lang w:eastAsia="ja-JP"/>
        </w:rPr>
        <w:t xml:space="preserve">appropriately </w:t>
      </w:r>
      <w:ins w:id="114" w:author="Author">
        <w:r>
          <w:rPr>
            <w:szCs w:val="24"/>
            <w:lang w:eastAsia="ja-JP"/>
          </w:rPr>
          <w:t xml:space="preserve">respond </w:t>
        </w:r>
      </w:ins>
      <w:r w:rsidRPr="00F100E1">
        <w:rPr>
          <w:szCs w:val="24"/>
          <w:lang w:eastAsia="ja-JP"/>
        </w:rPr>
        <w:t xml:space="preserve">to the needs of the </w:t>
      </w:r>
      <w:del w:id="115" w:author="Author">
        <w:r w:rsidRPr="00F100E1" w:rsidDel="001D7362">
          <w:rPr>
            <w:szCs w:val="24"/>
            <w:lang w:eastAsia="ja-JP"/>
          </w:rPr>
          <w:delText xml:space="preserve">information and communication technology </w:delText>
        </w:r>
      </w:del>
      <w:r w:rsidRPr="00F100E1">
        <w:rPr>
          <w:szCs w:val="24"/>
          <w:lang w:eastAsia="ja-JP"/>
        </w:rPr>
        <w:t>industry in a coordinated way;</w:t>
      </w:r>
    </w:p>
    <w:p w14:paraId="6642F40D" w14:textId="1A1EBF85" w:rsidR="00D676C7" w:rsidRPr="00F100E1" w:rsidDel="009D6F99" w:rsidRDefault="00D676C7" w:rsidP="00D676C7">
      <w:pPr>
        <w:jc w:val="both"/>
        <w:rPr>
          <w:del w:id="116" w:author="Author"/>
          <w:szCs w:val="24"/>
          <w:lang w:eastAsia="ja-JP"/>
        </w:rPr>
      </w:pPr>
      <w:del w:id="117" w:author="Author">
        <w:r w:rsidRPr="00F100E1" w:rsidDel="009D6F99">
          <w:rPr>
            <w:i/>
            <w:iCs/>
            <w:szCs w:val="24"/>
            <w:lang w:eastAsia="ja-JP"/>
          </w:rPr>
          <w:delText>b)</w:delText>
        </w:r>
        <w:r w:rsidRPr="00F100E1" w:rsidDel="009D6F99">
          <w:rPr>
            <w:i/>
            <w:iCs/>
            <w:szCs w:val="24"/>
            <w:lang w:eastAsia="ja-JP"/>
          </w:rPr>
          <w:tab/>
        </w:r>
        <w:r w:rsidRPr="00F100E1" w:rsidDel="009D6F99">
          <w:rPr>
            <w:szCs w:val="24"/>
            <w:lang w:eastAsia="ja-JP"/>
          </w:rPr>
          <w:delText xml:space="preserve">that an essential part of the work </w:delText>
        </w:r>
      </w:del>
      <w:del w:id="118" w:author="Bilani, Joumana" w:date="2024-09-13T14:12:00Z" w16du:dateUtc="2024-09-13T12:12:00Z">
        <w:r w:rsidR="00ED4DA3" w:rsidDel="00ED4DA3">
          <w:rPr>
            <w:szCs w:val="24"/>
            <w:lang w:eastAsia="ja-JP"/>
          </w:rPr>
          <w:delText>in</w:delText>
        </w:r>
        <w:r w:rsidRPr="00F100E1" w:rsidDel="00ED4DA3">
          <w:rPr>
            <w:szCs w:val="24"/>
            <w:lang w:eastAsia="ja-JP"/>
          </w:rPr>
          <w:delText xml:space="preserve"> </w:delText>
        </w:r>
      </w:del>
      <w:del w:id="119" w:author="Author">
        <w:r w:rsidRPr="00F100E1" w:rsidDel="009D6F99">
          <w:rPr>
            <w:szCs w:val="24"/>
            <w:lang w:eastAsia="ja-JP"/>
          </w:rPr>
          <w:delText>the development of technical standards (ITU-T Recommendations) is done by representatives of the information and communication technology industry;</w:delText>
        </w:r>
      </w:del>
    </w:p>
    <w:p w14:paraId="31997762" w14:textId="3C6DE2BD" w:rsidR="00D676C7" w:rsidRDefault="00611E09" w:rsidP="00D676C7">
      <w:pPr>
        <w:jc w:val="both"/>
        <w:rPr>
          <w:ins w:id="120" w:author="Bilani, Joumana" w:date="2024-09-13T13:48:00Z" w16du:dateUtc="2024-09-13T11:48:00Z"/>
          <w:szCs w:val="24"/>
          <w:lang w:eastAsia="ja-JP"/>
        </w:rPr>
      </w:pPr>
      <w:del w:id="121" w:author="Author">
        <w:r w:rsidRPr="002C23B4" w:rsidDel="007C2CD3">
          <w:rPr>
            <w:i/>
            <w:iCs/>
            <w:szCs w:val="24"/>
            <w:lang w:eastAsia="ja-JP"/>
          </w:rPr>
          <w:lastRenderedPageBreak/>
          <w:delText>c</w:delText>
        </w:r>
      </w:del>
      <w:ins w:id="122" w:author="Author">
        <w:r w:rsidR="00D676C7">
          <w:rPr>
            <w:i/>
            <w:iCs/>
            <w:szCs w:val="24"/>
            <w:lang w:eastAsia="ja-JP"/>
          </w:rPr>
          <w:t>b</w:t>
        </w:r>
      </w:ins>
      <w:r w:rsidR="00D676C7" w:rsidRPr="002C23B4">
        <w:rPr>
          <w:i/>
          <w:iCs/>
          <w:szCs w:val="24"/>
          <w:lang w:eastAsia="ja-JP"/>
        </w:rPr>
        <w:t>)</w:t>
      </w:r>
      <w:r w:rsidR="00D676C7">
        <w:rPr>
          <w:szCs w:val="24"/>
          <w:lang w:eastAsia="ja-JP"/>
        </w:rPr>
        <w:tab/>
      </w:r>
      <w:r w:rsidR="00D676C7" w:rsidRPr="00F100E1">
        <w:rPr>
          <w:szCs w:val="24"/>
          <w:lang w:eastAsia="ja-JP"/>
        </w:rPr>
        <w:t xml:space="preserve">that Recommendations proposed in response to </w:t>
      </w:r>
      <w:del w:id="123" w:author="Author">
        <w:r w:rsidR="00D676C7" w:rsidRPr="00F100E1" w:rsidDel="00CE42F9">
          <w:rPr>
            <w:szCs w:val="24"/>
            <w:lang w:eastAsia="ja-JP"/>
          </w:rPr>
          <w:delText xml:space="preserve">those </w:delText>
        </w:r>
      </w:del>
      <w:ins w:id="124" w:author="Author">
        <w:r w:rsidR="00D676C7">
          <w:rPr>
            <w:szCs w:val="24"/>
            <w:lang w:eastAsia="ja-JP"/>
          </w:rPr>
          <w:t>these</w:t>
        </w:r>
        <w:r w:rsidR="00D676C7" w:rsidRPr="00F100E1">
          <w:rPr>
            <w:szCs w:val="24"/>
            <w:lang w:eastAsia="ja-JP"/>
          </w:rPr>
          <w:t xml:space="preserve"> </w:t>
        </w:r>
      </w:ins>
      <w:r w:rsidR="00D676C7" w:rsidRPr="00F100E1">
        <w:rPr>
          <w:szCs w:val="24"/>
          <w:lang w:eastAsia="ja-JP"/>
        </w:rPr>
        <w:t xml:space="preserve">coordinated needs will </w:t>
      </w:r>
      <w:del w:id="125" w:author="Author">
        <w:r w:rsidR="00D676C7" w:rsidRPr="00F100E1" w:rsidDel="0048178D">
          <w:rPr>
            <w:szCs w:val="24"/>
            <w:lang w:eastAsia="ja-JP"/>
          </w:rPr>
          <w:delText xml:space="preserve">increase </w:delText>
        </w:r>
      </w:del>
      <w:ins w:id="126" w:author="Author">
        <w:r w:rsidR="00D676C7">
          <w:rPr>
            <w:szCs w:val="24"/>
            <w:lang w:eastAsia="ja-JP"/>
          </w:rPr>
          <w:t>enhance</w:t>
        </w:r>
        <w:r w:rsidR="00D676C7" w:rsidRPr="00F100E1">
          <w:rPr>
            <w:szCs w:val="24"/>
            <w:lang w:eastAsia="ja-JP"/>
          </w:rPr>
          <w:t xml:space="preserve"> </w:t>
        </w:r>
      </w:ins>
      <w:del w:id="127" w:author="Bilani, Joumana" w:date="2024-09-13T14:14:00Z" w16du:dateUtc="2024-09-13T12:14:00Z">
        <w:r w:rsidR="00ED4DA3" w:rsidRPr="00380B40" w:rsidDel="00ED4DA3">
          <w:delText>ITU's</w:delText>
        </w:r>
        <w:r w:rsidR="00ED4DA3" w:rsidRPr="00F100E1" w:rsidDel="00ED4DA3">
          <w:rPr>
            <w:szCs w:val="24"/>
            <w:lang w:eastAsia="ja-JP"/>
          </w:rPr>
          <w:delText xml:space="preserve"> </w:delText>
        </w:r>
      </w:del>
      <w:ins w:id="128" w:author="Bilani, Joumana" w:date="2024-09-13T14:14:00Z" w16du:dateUtc="2024-09-13T12:14:00Z">
        <w:r w:rsidR="00ED4DA3" w:rsidRPr="00D71910">
          <w:rPr>
            <w:szCs w:val="24"/>
            <w:lang w:eastAsia="ja-JP"/>
          </w:rPr>
          <w:t xml:space="preserve">ITU-T’s </w:t>
        </w:r>
      </w:ins>
      <w:r w:rsidR="00F00E38" w:rsidRPr="00D71910">
        <w:rPr>
          <w:szCs w:val="24"/>
          <w:lang w:eastAsia="ja-JP"/>
        </w:rPr>
        <w:t xml:space="preserve">credibility </w:t>
      </w:r>
      <w:del w:id="129" w:author="Author">
        <w:r w:rsidR="00D676C7" w:rsidRPr="00F100E1" w:rsidDel="00CF30DF">
          <w:rPr>
            <w:szCs w:val="24"/>
            <w:lang w:eastAsia="ja-JP"/>
          </w:rPr>
          <w:delText xml:space="preserve">and will respond </w:delText>
        </w:r>
      </w:del>
      <w:ins w:id="130" w:author="Author">
        <w:r w:rsidR="00D676C7">
          <w:rPr>
            <w:szCs w:val="24"/>
            <w:lang w:eastAsia="ja-JP"/>
          </w:rPr>
          <w:t xml:space="preserve">effectively addressing </w:t>
        </w:r>
      </w:ins>
      <w:del w:id="131" w:author="Author">
        <w:r w:rsidR="00D676C7" w:rsidRPr="00F100E1" w:rsidDel="00A87F2B">
          <w:rPr>
            <w:szCs w:val="24"/>
            <w:lang w:eastAsia="ja-JP"/>
          </w:rPr>
          <w:delText xml:space="preserve">to </w:delText>
        </w:r>
      </w:del>
      <w:r w:rsidR="00D676C7" w:rsidRPr="00F100E1">
        <w:rPr>
          <w:szCs w:val="24"/>
          <w:lang w:eastAsia="ja-JP"/>
        </w:rPr>
        <w:t xml:space="preserve">the </w:t>
      </w:r>
      <w:del w:id="132" w:author="Author">
        <w:r w:rsidR="00D676C7" w:rsidRPr="00F100E1" w:rsidDel="00A87F2B">
          <w:rPr>
            <w:szCs w:val="24"/>
            <w:lang w:eastAsia="ja-JP"/>
          </w:rPr>
          <w:delText xml:space="preserve">needs </w:delText>
        </w:r>
      </w:del>
      <w:ins w:id="133" w:author="Author">
        <w:r w:rsidR="00D676C7">
          <w:rPr>
            <w:szCs w:val="24"/>
            <w:lang w:eastAsia="ja-JP"/>
          </w:rPr>
          <w:t>requirements</w:t>
        </w:r>
        <w:r w:rsidR="00D676C7" w:rsidRPr="00F100E1">
          <w:rPr>
            <w:szCs w:val="24"/>
            <w:lang w:eastAsia="ja-JP"/>
          </w:rPr>
          <w:t xml:space="preserve"> </w:t>
        </w:r>
      </w:ins>
      <w:r w:rsidR="00D676C7" w:rsidRPr="00F100E1">
        <w:rPr>
          <w:szCs w:val="24"/>
          <w:lang w:eastAsia="ja-JP"/>
        </w:rPr>
        <w:t xml:space="preserve">of countries </w:t>
      </w:r>
      <w:del w:id="134" w:author="Author">
        <w:r w:rsidR="00D676C7" w:rsidRPr="00F100E1" w:rsidDel="009B0E24">
          <w:rPr>
            <w:szCs w:val="24"/>
            <w:lang w:eastAsia="ja-JP"/>
          </w:rPr>
          <w:delText xml:space="preserve">by deploying </w:delText>
        </w:r>
      </w:del>
      <w:ins w:id="135" w:author="Author">
        <w:r w:rsidR="00D676C7">
          <w:rPr>
            <w:szCs w:val="24"/>
            <w:lang w:eastAsia="ja-JP"/>
          </w:rPr>
          <w:t xml:space="preserve">through the deployment of </w:t>
        </w:r>
      </w:ins>
      <w:r w:rsidR="00D676C7" w:rsidRPr="00F100E1">
        <w:rPr>
          <w:szCs w:val="24"/>
          <w:lang w:eastAsia="ja-JP"/>
        </w:rPr>
        <w:t>optimized technical solutions</w:t>
      </w:r>
      <w:ins w:id="136" w:author="Author">
        <w:r w:rsidR="00D676C7">
          <w:rPr>
            <w:szCs w:val="24"/>
            <w:lang w:eastAsia="ja-JP"/>
          </w:rPr>
          <w:t>,</w:t>
        </w:r>
      </w:ins>
      <w:r w:rsidR="00D676C7" w:rsidRPr="00F100E1">
        <w:rPr>
          <w:szCs w:val="24"/>
          <w:lang w:eastAsia="ja-JP"/>
        </w:rPr>
        <w:t xml:space="preserve"> </w:t>
      </w:r>
      <w:del w:id="137" w:author="Author">
        <w:r w:rsidR="00D676C7" w:rsidRPr="00F100E1" w:rsidDel="00B22A91">
          <w:rPr>
            <w:szCs w:val="24"/>
            <w:lang w:eastAsia="ja-JP"/>
          </w:rPr>
          <w:delText xml:space="preserve">and </w:delText>
        </w:r>
      </w:del>
      <w:ins w:id="138" w:author="Author">
        <w:r w:rsidR="00D676C7">
          <w:rPr>
            <w:szCs w:val="24"/>
            <w:lang w:eastAsia="ja-JP"/>
          </w:rPr>
          <w:t xml:space="preserve">as well as </w:t>
        </w:r>
      </w:ins>
      <w:r w:rsidR="00D676C7" w:rsidRPr="00F100E1">
        <w:rPr>
          <w:szCs w:val="24"/>
          <w:lang w:eastAsia="ja-JP"/>
        </w:rPr>
        <w:t xml:space="preserve">reducing the proliferation of </w:t>
      </w:r>
      <w:del w:id="139" w:author="Author">
        <w:r w:rsidR="00D676C7" w:rsidRPr="00F100E1" w:rsidDel="003C2104">
          <w:rPr>
            <w:szCs w:val="24"/>
            <w:lang w:eastAsia="ja-JP"/>
          </w:rPr>
          <w:delText xml:space="preserve">such solutions, </w:delText>
        </w:r>
      </w:del>
      <w:ins w:id="140" w:author="Author">
        <w:r w:rsidR="00D676C7">
          <w:rPr>
            <w:szCs w:val="24"/>
            <w:lang w:eastAsia="ja-JP"/>
          </w:rPr>
          <w:t xml:space="preserve">uncoordinated recommendations </w:t>
        </w:r>
      </w:ins>
      <w:r w:rsidR="00D676C7" w:rsidRPr="00F100E1">
        <w:rPr>
          <w:szCs w:val="24"/>
          <w:lang w:eastAsia="ja-JP"/>
        </w:rPr>
        <w:t xml:space="preserve">which will </w:t>
      </w:r>
      <w:del w:id="141" w:author="Author">
        <w:r w:rsidR="00D676C7" w:rsidRPr="00F100E1" w:rsidDel="00D53664">
          <w:rPr>
            <w:szCs w:val="24"/>
            <w:lang w:eastAsia="ja-JP"/>
          </w:rPr>
          <w:delText xml:space="preserve">also have </w:delText>
        </w:r>
      </w:del>
      <w:ins w:id="142" w:author="Author">
        <w:r w:rsidR="00D676C7">
          <w:rPr>
            <w:szCs w:val="24"/>
            <w:lang w:eastAsia="ja-JP"/>
          </w:rPr>
          <w:t xml:space="preserve">offer </w:t>
        </w:r>
      </w:ins>
      <w:r w:rsidR="00D676C7" w:rsidRPr="00F100E1">
        <w:rPr>
          <w:szCs w:val="24"/>
          <w:lang w:eastAsia="ja-JP"/>
        </w:rPr>
        <w:t xml:space="preserve">economic </w:t>
      </w:r>
      <w:del w:id="143" w:author="Author">
        <w:r w:rsidR="00D676C7" w:rsidRPr="00F100E1" w:rsidDel="00CB0800">
          <w:rPr>
            <w:szCs w:val="24"/>
            <w:lang w:eastAsia="ja-JP"/>
          </w:rPr>
          <w:delText xml:space="preserve">advantages </w:delText>
        </w:r>
      </w:del>
      <w:ins w:id="144" w:author="Author">
        <w:r w:rsidR="00D676C7">
          <w:rPr>
            <w:szCs w:val="24"/>
            <w:lang w:eastAsia="ja-JP"/>
          </w:rPr>
          <w:t>benefits, particularly</w:t>
        </w:r>
        <w:r w:rsidR="00D676C7" w:rsidRPr="00F100E1">
          <w:rPr>
            <w:szCs w:val="24"/>
            <w:lang w:eastAsia="ja-JP"/>
          </w:rPr>
          <w:t xml:space="preserve"> </w:t>
        </w:r>
      </w:ins>
      <w:r w:rsidR="00D676C7" w:rsidRPr="00F100E1">
        <w:rPr>
          <w:szCs w:val="24"/>
          <w:lang w:eastAsia="ja-JP"/>
        </w:rPr>
        <w:t>for developing countries</w:t>
      </w:r>
      <w:del w:id="145" w:author="Author">
        <w:r w:rsidR="00D676C7" w:rsidRPr="00F100E1" w:rsidDel="00F81183">
          <w:rPr>
            <w:szCs w:val="24"/>
            <w:lang w:eastAsia="ja-JP"/>
          </w:rPr>
          <w:delText>;</w:delText>
        </w:r>
      </w:del>
      <w:ins w:id="146" w:author="Author">
        <w:r w:rsidR="00D676C7" w:rsidRPr="00F100E1">
          <w:rPr>
            <w:szCs w:val="24"/>
            <w:lang w:eastAsia="ja-JP"/>
          </w:rPr>
          <w:t>,</w:t>
        </w:r>
      </w:ins>
    </w:p>
    <w:p w14:paraId="6785AA37" w14:textId="77777777" w:rsidR="00D676C7" w:rsidDel="00105549" w:rsidRDefault="00D676C7" w:rsidP="00D676C7">
      <w:pPr>
        <w:jc w:val="both"/>
        <w:rPr>
          <w:del w:id="147" w:author="Author"/>
          <w:szCs w:val="24"/>
          <w:lang w:eastAsia="ja-JP"/>
        </w:rPr>
      </w:pPr>
      <w:ins w:id="148" w:author="Author">
        <w:r w:rsidRPr="00611E09">
          <w:rPr>
            <w:i/>
            <w:iCs/>
            <w:szCs w:val="24"/>
            <w:lang w:eastAsia="ja-JP"/>
          </w:rPr>
          <w:t>c)</w:t>
        </w:r>
        <w:r>
          <w:rPr>
            <w:szCs w:val="24"/>
            <w:lang w:eastAsia="ja-JP"/>
          </w:rPr>
          <w:tab/>
        </w:r>
        <w:r w:rsidRPr="003A563B">
          <w:rPr>
            <w:szCs w:val="24"/>
            <w:lang w:eastAsia="ja-JP"/>
          </w:rPr>
          <w:t>that representatives of the telecommunications/ICTs industry play an essential role in the development of technical standards (ITU</w:t>
        </w:r>
        <w:r>
          <w:rPr>
            <w:szCs w:val="24"/>
            <w:lang w:eastAsia="ja-JP"/>
          </w:rPr>
          <w:t>-</w:t>
        </w:r>
        <w:r w:rsidRPr="003A563B">
          <w:rPr>
            <w:szCs w:val="24"/>
            <w:lang w:eastAsia="ja-JP"/>
          </w:rPr>
          <w:t>T Recommendations);</w:t>
        </w:r>
      </w:ins>
    </w:p>
    <w:p w14:paraId="0DDFE1FD" w14:textId="77777777" w:rsidR="00D676C7" w:rsidRDefault="00D676C7" w:rsidP="00D676C7">
      <w:pPr>
        <w:jc w:val="both"/>
        <w:rPr>
          <w:szCs w:val="24"/>
          <w:lang w:eastAsia="ja-JP"/>
        </w:rPr>
      </w:pPr>
      <w:ins w:id="149" w:author="Author">
        <w:r w:rsidRPr="00611E09">
          <w:rPr>
            <w:i/>
            <w:iCs/>
            <w:szCs w:val="24"/>
            <w:lang w:eastAsia="ja-JP"/>
          </w:rPr>
          <w:t>d)</w:t>
        </w:r>
        <w:r>
          <w:rPr>
            <w:szCs w:val="24"/>
            <w:lang w:eastAsia="ja-JP"/>
          </w:rPr>
          <w:tab/>
        </w:r>
        <w:r w:rsidRPr="00385E14">
          <w:rPr>
            <w:szCs w:val="24"/>
            <w:lang w:eastAsia="ja-JP"/>
          </w:rPr>
          <w:t xml:space="preserve">that new and emerging telecommunications/ICTs are essential for the industry and all ITU-T </w:t>
        </w:r>
        <w:proofErr w:type="gramStart"/>
        <w:r w:rsidRPr="00385E14">
          <w:rPr>
            <w:szCs w:val="24"/>
            <w:lang w:eastAsia="ja-JP"/>
          </w:rPr>
          <w:t>stakeholders;</w:t>
        </w:r>
      </w:ins>
      <w:proofErr w:type="gramEnd"/>
    </w:p>
    <w:p w14:paraId="60ED70DD" w14:textId="757CE503" w:rsidR="00D676C7" w:rsidRDefault="00611E09" w:rsidP="00D676C7">
      <w:pPr>
        <w:jc w:val="both"/>
        <w:rPr>
          <w:szCs w:val="24"/>
          <w:lang w:eastAsia="ja-JP"/>
        </w:rPr>
      </w:pPr>
      <w:del w:id="150" w:author="Author">
        <w:r w:rsidRPr="006E4106" w:rsidDel="00E64773">
          <w:rPr>
            <w:i/>
            <w:iCs/>
            <w:szCs w:val="24"/>
            <w:lang w:eastAsia="ja-JP"/>
          </w:rPr>
          <w:delText>d</w:delText>
        </w:r>
      </w:del>
      <w:ins w:id="151" w:author="Author">
        <w:r w:rsidR="00D676C7">
          <w:rPr>
            <w:i/>
            <w:iCs/>
            <w:szCs w:val="24"/>
            <w:lang w:eastAsia="ja-JP"/>
          </w:rPr>
          <w:t>e</w:t>
        </w:r>
      </w:ins>
      <w:r w:rsidR="00D676C7" w:rsidRPr="006E4106">
        <w:rPr>
          <w:i/>
          <w:iCs/>
          <w:szCs w:val="24"/>
          <w:lang w:eastAsia="ja-JP"/>
        </w:rPr>
        <w:t>)</w:t>
      </w:r>
      <w:r w:rsidR="00D676C7">
        <w:rPr>
          <w:szCs w:val="24"/>
          <w:lang w:eastAsia="ja-JP"/>
        </w:rPr>
        <w:tab/>
      </w:r>
      <w:r w:rsidR="00D676C7" w:rsidRPr="00954600">
        <w:rPr>
          <w:szCs w:val="24"/>
          <w:lang w:eastAsia="ja-JP"/>
        </w:rPr>
        <w:t>that</w:t>
      </w:r>
      <w:ins w:id="152" w:author="Author">
        <w:r w:rsidR="00D676C7">
          <w:rPr>
            <w:szCs w:val="24"/>
            <w:lang w:eastAsia="ja-JP"/>
          </w:rPr>
          <w:t xml:space="preserve">, as per Resolution 22 </w:t>
        </w:r>
        <w:r w:rsidR="00D676C7" w:rsidRPr="00BD3340">
          <w:rPr>
            <w:szCs w:val="24"/>
            <w:lang w:eastAsia="ja-JP"/>
          </w:rPr>
          <w:t>(Rev. Geneva, 2022),</w:t>
        </w:r>
      </w:ins>
      <w:r w:rsidR="00D676C7" w:rsidRPr="00954600">
        <w:rPr>
          <w:szCs w:val="24"/>
          <w:lang w:eastAsia="ja-JP"/>
        </w:rPr>
        <w:t xml:space="preserve"> TSAG has recognized </w:t>
      </w:r>
      <w:del w:id="153" w:author="Author">
        <w:r w:rsidR="00D676C7" w:rsidRPr="00954600" w:rsidDel="00BD3340">
          <w:rPr>
            <w:szCs w:val="24"/>
            <w:lang w:eastAsia="ja-JP"/>
          </w:rPr>
          <w:delText xml:space="preserve">the need for a strategy function in ITU-T and </w:delText>
        </w:r>
      </w:del>
      <w:r w:rsidR="00D676C7" w:rsidRPr="00954600">
        <w:rPr>
          <w:szCs w:val="24"/>
          <w:lang w:eastAsia="ja-JP"/>
        </w:rPr>
        <w:t>that the input of industr</w:t>
      </w:r>
      <w:r w:rsidR="00D676C7">
        <w:rPr>
          <w:szCs w:val="24"/>
          <w:lang w:eastAsia="ja-JP"/>
        </w:rPr>
        <w:t xml:space="preserve">y </w:t>
      </w:r>
      <w:del w:id="154" w:author="Author">
        <w:r w:rsidR="00D676C7" w:rsidRPr="00954600" w:rsidDel="00F90BB7">
          <w:rPr>
            <w:szCs w:val="24"/>
            <w:lang w:eastAsia="ja-JP"/>
          </w:rPr>
          <w:delText xml:space="preserve">into that strategy </w:delText>
        </w:r>
      </w:del>
      <w:r w:rsidR="00D676C7" w:rsidRPr="00954600">
        <w:rPr>
          <w:szCs w:val="24"/>
          <w:lang w:eastAsia="ja-JP"/>
        </w:rPr>
        <w:t xml:space="preserve">is highly </w:t>
      </w:r>
      <w:proofErr w:type="gramStart"/>
      <w:r w:rsidR="00D676C7" w:rsidRPr="00954600">
        <w:rPr>
          <w:szCs w:val="24"/>
          <w:lang w:eastAsia="ja-JP"/>
        </w:rPr>
        <w:t>desired;</w:t>
      </w:r>
      <w:proofErr w:type="gramEnd"/>
    </w:p>
    <w:p w14:paraId="100FB2D8" w14:textId="011686A8" w:rsidR="00D676C7" w:rsidRPr="00F100E1" w:rsidRDefault="00611E09" w:rsidP="00D676C7">
      <w:pPr>
        <w:jc w:val="both"/>
        <w:rPr>
          <w:szCs w:val="24"/>
          <w:lang w:eastAsia="ja-JP"/>
        </w:rPr>
      </w:pPr>
      <w:del w:id="155" w:author="Author">
        <w:r w:rsidDel="00F90BB7">
          <w:rPr>
            <w:i/>
            <w:iCs/>
            <w:szCs w:val="24"/>
            <w:lang w:eastAsia="ja-JP"/>
          </w:rPr>
          <w:delText>e</w:delText>
        </w:r>
      </w:del>
      <w:ins w:id="156" w:author="Author">
        <w:r w:rsidR="00D676C7">
          <w:rPr>
            <w:i/>
            <w:iCs/>
            <w:szCs w:val="24"/>
            <w:lang w:eastAsia="ja-JP"/>
          </w:rPr>
          <w:t>f</w:t>
        </w:r>
      </w:ins>
      <w:r w:rsidR="00D676C7" w:rsidRPr="00F100E1">
        <w:rPr>
          <w:i/>
          <w:iCs/>
          <w:szCs w:val="24"/>
          <w:lang w:eastAsia="ja-JP"/>
        </w:rPr>
        <w:t>)</w:t>
      </w:r>
      <w:r w:rsidR="00D676C7" w:rsidRPr="00F100E1">
        <w:rPr>
          <w:i/>
          <w:iCs/>
          <w:szCs w:val="24"/>
          <w:lang w:eastAsia="ja-JP"/>
        </w:rPr>
        <w:tab/>
      </w:r>
      <w:r w:rsidR="00D676C7" w:rsidRPr="00F100E1">
        <w:rPr>
          <w:szCs w:val="24"/>
          <w:lang w:eastAsia="ja-JP"/>
        </w:rPr>
        <w:t xml:space="preserve">that TSB also organizes </w:t>
      </w:r>
      <w:proofErr w:type="spellStart"/>
      <w:r w:rsidR="00D676C7" w:rsidRPr="00F100E1">
        <w:rPr>
          <w:i/>
          <w:iCs/>
          <w:szCs w:val="24"/>
          <w:lang w:eastAsia="ja-JP"/>
        </w:rPr>
        <w:t>CxO</w:t>
      </w:r>
      <w:proofErr w:type="spellEnd"/>
      <w:r w:rsidR="00D676C7" w:rsidRPr="00F100E1">
        <w:rPr>
          <w:szCs w:val="24"/>
          <w:lang w:eastAsia="ja-JP"/>
        </w:rPr>
        <w:t xml:space="preserve"> meetings (executive meetings),</w:t>
      </w:r>
      <w:r w:rsidR="00D676C7" w:rsidRPr="00F100E1">
        <w:rPr>
          <w:i/>
          <w:iCs/>
          <w:szCs w:val="24"/>
          <w:lang w:eastAsia="ja-JP"/>
        </w:rPr>
        <w:tab/>
      </w:r>
    </w:p>
    <w:p w14:paraId="454CB2CE" w14:textId="693DCFF8" w:rsidR="00D676C7" w:rsidRPr="00F100E1" w:rsidRDefault="00D676C7" w:rsidP="00611E09">
      <w:pPr>
        <w:pStyle w:val="Call"/>
        <w:rPr>
          <w:lang w:eastAsia="ja-JP"/>
        </w:rPr>
      </w:pPr>
      <w:r w:rsidRPr="00F100E1">
        <w:rPr>
          <w:lang w:eastAsia="ja-JP"/>
        </w:rPr>
        <w:t>resolves to instruct the Director of the Telecommunication Standardization Bureau</w:t>
      </w:r>
    </w:p>
    <w:p w14:paraId="2A74545E" w14:textId="199C7359" w:rsidR="00D676C7" w:rsidRDefault="00D676C7" w:rsidP="00D676C7">
      <w:pPr>
        <w:jc w:val="both"/>
        <w:rPr>
          <w:szCs w:val="24"/>
          <w:lang w:eastAsia="ja-JP"/>
        </w:rPr>
      </w:pPr>
      <w:r w:rsidRPr="00F100E1">
        <w:rPr>
          <w:szCs w:val="24"/>
          <w:lang w:eastAsia="ja-JP"/>
        </w:rPr>
        <w:t>1</w:t>
      </w:r>
      <w:r w:rsidRPr="00F100E1">
        <w:rPr>
          <w:szCs w:val="24"/>
          <w:lang w:eastAsia="ja-JP"/>
        </w:rPr>
        <w:tab/>
        <w:t xml:space="preserve">to continue to organize </w:t>
      </w:r>
      <w:ins w:id="157" w:author="Author">
        <w:r>
          <w:rPr>
            <w:szCs w:val="24"/>
            <w:lang w:eastAsia="ja-JP"/>
          </w:rPr>
          <w:t xml:space="preserve">and expand </w:t>
        </w:r>
      </w:ins>
      <w:r w:rsidRPr="00F100E1">
        <w:rPr>
          <w:szCs w:val="24"/>
          <w:lang w:eastAsia="ja-JP"/>
        </w:rPr>
        <w:t>meetings for industry executives</w:t>
      </w:r>
      <w:r w:rsidR="00CA0B6C">
        <w:rPr>
          <w:szCs w:val="24"/>
          <w:lang w:eastAsia="ja-JP"/>
        </w:rPr>
        <w:t>,</w:t>
      </w:r>
      <w:ins w:id="158" w:author="Author">
        <w:r>
          <w:rPr>
            <w:szCs w:val="24"/>
            <w:lang w:eastAsia="ja-JP"/>
          </w:rPr>
          <w:t xml:space="preserve"> CTO and/or </w:t>
        </w:r>
        <w:proofErr w:type="spellStart"/>
        <w:r>
          <w:rPr>
            <w:szCs w:val="24"/>
            <w:lang w:eastAsia="ja-JP"/>
          </w:rPr>
          <w:t>CxO</w:t>
        </w:r>
        <w:proofErr w:type="spellEnd"/>
        <w:r>
          <w:rPr>
            <w:szCs w:val="24"/>
            <w:lang w:eastAsia="ja-JP"/>
          </w:rPr>
          <w:t xml:space="preserve"> group meetings,</w:t>
        </w:r>
      </w:ins>
      <w:r w:rsidRPr="00F100E1">
        <w:rPr>
          <w:szCs w:val="24"/>
          <w:lang w:eastAsia="ja-JP"/>
        </w:rPr>
        <w:t xml:space="preserve"> e.g.,</w:t>
      </w:r>
      <w:r w:rsidR="00CA0B6C">
        <w:rPr>
          <w:szCs w:val="24"/>
          <w:lang w:eastAsia="ja-JP"/>
        </w:rPr>
        <w:t> </w:t>
      </w:r>
      <w:ins w:id="159" w:author="Author">
        <w:r>
          <w:rPr>
            <w:szCs w:val="24"/>
            <w:lang w:eastAsia="ja-JP"/>
          </w:rPr>
          <w:t xml:space="preserve">that </w:t>
        </w:r>
        <w:r w:rsidRPr="009B5010">
          <w:rPr>
            <w:szCs w:val="24"/>
            <w:lang w:eastAsia="ja-JP"/>
          </w:rPr>
          <w:t xml:space="preserve">represent a diverse stakeholder view other than the current </w:t>
        </w:r>
      </w:ins>
      <w:r w:rsidRPr="00F100E1">
        <w:rPr>
          <w:szCs w:val="24"/>
          <w:lang w:eastAsia="ja-JP"/>
        </w:rPr>
        <w:t xml:space="preserve">CTO </w:t>
      </w:r>
      <w:ins w:id="160" w:author="Author">
        <w:r>
          <w:rPr>
            <w:szCs w:val="24"/>
            <w:lang w:eastAsia="ja-JP"/>
          </w:rPr>
          <w:t xml:space="preserve">and/or </w:t>
        </w:r>
        <w:proofErr w:type="spellStart"/>
        <w:r>
          <w:rPr>
            <w:szCs w:val="24"/>
            <w:lang w:eastAsia="ja-JP"/>
          </w:rPr>
          <w:t>CxO</w:t>
        </w:r>
        <w:proofErr w:type="spellEnd"/>
        <w:r>
          <w:rPr>
            <w:szCs w:val="24"/>
            <w:lang w:eastAsia="ja-JP"/>
          </w:rPr>
          <w:t xml:space="preserve"> </w:t>
        </w:r>
      </w:ins>
      <w:r w:rsidRPr="00F100E1">
        <w:rPr>
          <w:szCs w:val="24"/>
          <w:lang w:eastAsia="ja-JP"/>
        </w:rPr>
        <w:t>group meetings, in order to assist in identifying and coordinating standardization priorities and subjects</w:t>
      </w:r>
      <w:ins w:id="161" w:author="Author">
        <w:r>
          <w:rPr>
            <w:szCs w:val="24"/>
            <w:lang w:eastAsia="ja-JP"/>
          </w:rPr>
          <w:t xml:space="preserve">, while ensuring participation at the industry executive </w:t>
        </w:r>
        <w:proofErr w:type="gramStart"/>
        <w:r>
          <w:rPr>
            <w:szCs w:val="24"/>
            <w:lang w:eastAsia="ja-JP"/>
          </w:rPr>
          <w:t>level</w:t>
        </w:r>
      </w:ins>
      <w:r w:rsidRPr="00F100E1">
        <w:rPr>
          <w:szCs w:val="24"/>
          <w:lang w:eastAsia="ja-JP"/>
        </w:rPr>
        <w:t>;</w:t>
      </w:r>
      <w:proofErr w:type="gramEnd"/>
      <w:r w:rsidRPr="00F100E1">
        <w:rPr>
          <w:szCs w:val="24"/>
          <w:lang w:eastAsia="ja-JP"/>
        </w:rPr>
        <w:t xml:space="preserve"> </w:t>
      </w:r>
    </w:p>
    <w:p w14:paraId="4BD55138" w14:textId="77777777" w:rsidR="00D676C7" w:rsidRPr="00F100E1" w:rsidRDefault="00D676C7" w:rsidP="00D676C7">
      <w:pPr>
        <w:jc w:val="both"/>
        <w:rPr>
          <w:szCs w:val="24"/>
          <w:lang w:eastAsia="ja-JP"/>
        </w:rPr>
      </w:pPr>
      <w:r w:rsidRPr="00F100E1">
        <w:rPr>
          <w:szCs w:val="24"/>
          <w:lang w:eastAsia="ja-JP"/>
        </w:rPr>
        <w:t>2</w:t>
      </w:r>
      <w:r w:rsidRPr="00F100E1">
        <w:rPr>
          <w:szCs w:val="24"/>
          <w:lang w:eastAsia="ja-JP"/>
        </w:rPr>
        <w:tab/>
        <w:t xml:space="preserve">to </w:t>
      </w:r>
      <w:del w:id="162" w:author="Author">
        <w:r w:rsidRPr="00F100E1" w:rsidDel="00C470FD">
          <w:rPr>
            <w:szCs w:val="24"/>
            <w:lang w:eastAsia="ja-JP"/>
          </w:rPr>
          <w:delText>bring</w:delText>
        </w:r>
      </w:del>
      <w:r>
        <w:rPr>
          <w:szCs w:val="24"/>
          <w:lang w:eastAsia="ja-JP"/>
        </w:rPr>
        <w:t xml:space="preserve"> </w:t>
      </w:r>
      <w:ins w:id="163" w:author="Author">
        <w:r>
          <w:rPr>
            <w:szCs w:val="24"/>
            <w:lang w:eastAsia="ja-JP"/>
          </w:rPr>
          <w:t>address</w:t>
        </w:r>
      </w:ins>
      <w:r>
        <w:rPr>
          <w:szCs w:val="24"/>
          <w:lang w:eastAsia="ja-JP"/>
        </w:rPr>
        <w:t xml:space="preserve"> </w:t>
      </w:r>
      <w:r w:rsidRPr="00F100E1">
        <w:rPr>
          <w:szCs w:val="24"/>
          <w:lang w:eastAsia="ja-JP"/>
        </w:rPr>
        <w:t xml:space="preserve">the needs of developing countries to those meetings by consulting them prior to the meetings and to encourage the participation of local industry </w:t>
      </w:r>
      <w:proofErr w:type="gramStart"/>
      <w:r w:rsidRPr="00F100E1">
        <w:rPr>
          <w:szCs w:val="24"/>
          <w:lang w:eastAsia="ja-JP"/>
        </w:rPr>
        <w:t>representatives;</w:t>
      </w:r>
      <w:proofErr w:type="gramEnd"/>
    </w:p>
    <w:p w14:paraId="5199BE97" w14:textId="07761968" w:rsidR="00D676C7" w:rsidRDefault="00D676C7" w:rsidP="00D676C7">
      <w:pPr>
        <w:jc w:val="both"/>
        <w:rPr>
          <w:ins w:id="164" w:author="Author"/>
          <w:szCs w:val="24"/>
          <w:lang w:eastAsia="ja-JP"/>
        </w:rPr>
      </w:pPr>
      <w:del w:id="165" w:author="Author">
        <w:r w:rsidRPr="00F100E1" w:rsidDel="00D9368C">
          <w:rPr>
            <w:szCs w:val="24"/>
            <w:lang w:eastAsia="ja-JP"/>
          </w:rPr>
          <w:delText>3</w:delText>
        </w:r>
        <w:r w:rsidRPr="00F100E1" w:rsidDel="00D9368C">
          <w:rPr>
            <w:szCs w:val="24"/>
            <w:lang w:eastAsia="ja-JP"/>
          </w:rPr>
          <w:tab/>
        </w:r>
      </w:del>
      <w:del w:id="166" w:author="Bilani, Joumana" w:date="2024-09-13T14:19:00Z" w16du:dateUtc="2024-09-13T12:19:00Z">
        <w:r w:rsidR="00433B47" w:rsidRPr="00380B40" w:rsidDel="00433B47">
          <w:delText xml:space="preserve">to encourage participation in the CTO group of a wide </w:delText>
        </w:r>
        <w:r w:rsidR="00433B47" w:rsidRPr="00380B40" w:rsidDel="00433B47">
          <w:rPr>
            <w:szCs w:val="24"/>
            <w:lang w:eastAsia="en-AU"/>
          </w:rPr>
          <w:delText>representation of industry, from the ITU</w:delText>
        </w:r>
        <w:r w:rsidR="00433B47" w:rsidRPr="00380B40" w:rsidDel="00433B47">
          <w:rPr>
            <w:szCs w:val="24"/>
            <w:lang w:eastAsia="en-AU"/>
          </w:rPr>
          <w:noBreakHyphen/>
          <w:delText>T Sector Members from all regions</w:delText>
        </w:r>
        <w:r w:rsidR="00433B47" w:rsidDel="00433B47">
          <w:rPr>
            <w:szCs w:val="24"/>
            <w:lang w:eastAsia="en-AU"/>
          </w:rPr>
          <w:delText>;</w:delText>
        </w:r>
      </w:del>
    </w:p>
    <w:p w14:paraId="12317A41" w14:textId="77777777" w:rsidR="00D676C7" w:rsidRDefault="00D676C7" w:rsidP="00D676C7">
      <w:pPr>
        <w:jc w:val="both"/>
        <w:rPr>
          <w:ins w:id="167" w:author="Bilani, Joumana" w:date="2024-09-13T13:50:00Z" w16du:dateUtc="2024-09-13T11:50:00Z"/>
          <w:szCs w:val="24"/>
          <w:lang w:eastAsia="ja-JP"/>
        </w:rPr>
      </w:pPr>
      <w:ins w:id="168" w:author="Author">
        <w:r>
          <w:rPr>
            <w:szCs w:val="24"/>
            <w:lang w:eastAsia="ja-JP"/>
          </w:rPr>
          <w:t>3</w:t>
        </w:r>
        <w:r w:rsidRPr="00F100E1">
          <w:rPr>
            <w:szCs w:val="24"/>
            <w:lang w:eastAsia="ja-JP"/>
          </w:rPr>
          <w:tab/>
          <w:t xml:space="preserve">to continue to organize workshops and similar events where Member States and ITU-T Sector Members are able to discuss the future of ITU-T and consider the Sector’s overall structure and functioning and set goals for the </w:t>
        </w:r>
        <w:proofErr w:type="gramStart"/>
        <w:r w:rsidRPr="00F100E1">
          <w:rPr>
            <w:szCs w:val="24"/>
            <w:lang w:eastAsia="ja-JP"/>
          </w:rPr>
          <w:t>Sector;</w:t>
        </w:r>
      </w:ins>
      <w:proofErr w:type="gramEnd"/>
    </w:p>
    <w:p w14:paraId="0F2BC976" w14:textId="4F7923D8" w:rsidR="00D676C7" w:rsidRDefault="00D676C7" w:rsidP="00D676C7">
      <w:pPr>
        <w:jc w:val="both"/>
        <w:rPr>
          <w:ins w:id="169" w:author="Author"/>
          <w:szCs w:val="24"/>
          <w:lang w:eastAsia="ja-JP"/>
        </w:rPr>
      </w:pPr>
      <w:ins w:id="170" w:author="Author">
        <w:r>
          <w:rPr>
            <w:szCs w:val="24"/>
            <w:lang w:eastAsia="ja-JP"/>
          </w:rPr>
          <w:t>4</w:t>
        </w:r>
        <w:r w:rsidRPr="00F100E1">
          <w:rPr>
            <w:szCs w:val="24"/>
            <w:lang w:eastAsia="ja-JP"/>
          </w:rPr>
          <w:tab/>
          <w:t>to engage industry</w:t>
        </w:r>
        <w:r>
          <w:rPr>
            <w:szCs w:val="24"/>
            <w:lang w:eastAsia="ja-JP"/>
          </w:rPr>
          <w:t xml:space="preserve"> including small, medium and large organizations from all regions</w:t>
        </w:r>
        <w:r w:rsidRPr="00F100E1">
          <w:rPr>
            <w:szCs w:val="24"/>
            <w:lang w:eastAsia="ja-JP"/>
          </w:rPr>
          <w:t>, including those representatives from developing countries, in the maximum extent possible in the activities of ITU-T in line with relevant provisions of the Constitution, Convention and relevant Plenipotentiar</w:t>
        </w:r>
        <w:r>
          <w:rPr>
            <w:szCs w:val="24"/>
            <w:lang w:eastAsia="ja-JP"/>
          </w:rPr>
          <w:t xml:space="preserve">y </w:t>
        </w:r>
        <w:proofErr w:type="gramStart"/>
        <w:r>
          <w:rPr>
            <w:szCs w:val="24"/>
            <w:lang w:eastAsia="ja-JP"/>
          </w:rPr>
          <w:t>Resolutions;</w:t>
        </w:r>
        <w:proofErr w:type="gramEnd"/>
      </w:ins>
    </w:p>
    <w:p w14:paraId="1DDC7009" w14:textId="77777777" w:rsidR="00D676C7" w:rsidRDefault="00D676C7" w:rsidP="00D676C7">
      <w:pPr>
        <w:jc w:val="both"/>
        <w:rPr>
          <w:szCs w:val="24"/>
          <w:lang w:eastAsia="ja-JP"/>
        </w:rPr>
      </w:pPr>
      <w:ins w:id="171" w:author="Author">
        <w:r>
          <w:rPr>
            <w:szCs w:val="24"/>
            <w:lang w:eastAsia="ja-JP"/>
          </w:rPr>
          <w:t>5</w:t>
        </w:r>
        <w:r>
          <w:rPr>
            <w:szCs w:val="24"/>
            <w:lang w:eastAsia="ja-JP"/>
          </w:rPr>
          <w:tab/>
        </w:r>
        <w:r w:rsidRPr="00590373">
          <w:rPr>
            <w:szCs w:val="24"/>
            <w:lang w:eastAsia="ja-JP"/>
          </w:rPr>
          <w:t xml:space="preserve">to organize the CTO and/or </w:t>
        </w:r>
        <w:proofErr w:type="spellStart"/>
        <w:r w:rsidRPr="00590373">
          <w:rPr>
            <w:szCs w:val="24"/>
            <w:lang w:eastAsia="ja-JP"/>
          </w:rPr>
          <w:t>CxO</w:t>
        </w:r>
        <w:proofErr w:type="spellEnd"/>
        <w:r w:rsidRPr="00590373">
          <w:rPr>
            <w:szCs w:val="24"/>
            <w:lang w:eastAsia="ja-JP"/>
          </w:rPr>
          <w:t xml:space="preserve"> group meetings in diverse and suitable locations, considering the relevance of worldwide centres of expertise in new and emerging telecommunications/ICTs, which are ITU-T </w:t>
        </w:r>
        <w:proofErr w:type="gramStart"/>
        <w:r w:rsidRPr="00590373">
          <w:rPr>
            <w:szCs w:val="24"/>
            <w:lang w:eastAsia="ja-JP"/>
          </w:rPr>
          <w:t>priorities</w:t>
        </w:r>
        <w:r>
          <w:rPr>
            <w:szCs w:val="24"/>
            <w:lang w:eastAsia="ja-JP"/>
          </w:rPr>
          <w:t>;</w:t>
        </w:r>
      </w:ins>
      <w:proofErr w:type="gramEnd"/>
    </w:p>
    <w:p w14:paraId="2CC2DDA4" w14:textId="60D8AD92" w:rsidR="00D676C7" w:rsidRDefault="00611E09" w:rsidP="00D676C7">
      <w:pPr>
        <w:jc w:val="both"/>
        <w:rPr>
          <w:ins w:id="172" w:author="Author"/>
          <w:szCs w:val="24"/>
          <w:lang w:eastAsia="ja-JP"/>
        </w:rPr>
      </w:pPr>
      <w:del w:id="173" w:author="Author">
        <w:r w:rsidRPr="00F100E1" w:rsidDel="001B3E70">
          <w:rPr>
            <w:szCs w:val="24"/>
            <w:lang w:eastAsia="ja-JP"/>
          </w:rPr>
          <w:delText>4</w:delText>
        </w:r>
      </w:del>
      <w:ins w:id="174" w:author="Author">
        <w:r w:rsidR="00D676C7">
          <w:rPr>
            <w:szCs w:val="24"/>
            <w:lang w:eastAsia="ja-JP"/>
          </w:rPr>
          <w:t>6</w:t>
        </w:r>
      </w:ins>
      <w:r w:rsidR="00D676C7" w:rsidRPr="00F100E1">
        <w:rPr>
          <w:szCs w:val="24"/>
          <w:lang w:eastAsia="ja-JP"/>
        </w:rPr>
        <w:tab/>
        <w:t xml:space="preserve">to develop effective mechanisms to </w:t>
      </w:r>
      <w:del w:id="175" w:author="Author">
        <w:r w:rsidRPr="00F100E1" w:rsidDel="002A1EC3">
          <w:rPr>
            <w:szCs w:val="24"/>
            <w:lang w:eastAsia="ja-JP"/>
          </w:rPr>
          <w:delText xml:space="preserve">organize </w:delText>
        </w:r>
      </w:del>
      <w:ins w:id="176" w:author="Author">
        <w:r w:rsidR="00D676C7">
          <w:rPr>
            <w:szCs w:val="24"/>
            <w:lang w:eastAsia="ja-JP"/>
          </w:rPr>
          <w:t xml:space="preserve">facilitate industry </w:t>
        </w:r>
      </w:ins>
      <w:r w:rsidR="00D676C7" w:rsidRPr="00F100E1">
        <w:rPr>
          <w:szCs w:val="24"/>
          <w:lang w:eastAsia="ja-JP"/>
        </w:rPr>
        <w:t xml:space="preserve">participation </w:t>
      </w:r>
      <w:del w:id="177" w:author="Author">
        <w:r w:rsidR="00D676C7" w:rsidRPr="00F100E1" w:rsidDel="00A62E6A">
          <w:rPr>
            <w:szCs w:val="24"/>
            <w:lang w:eastAsia="ja-JP"/>
          </w:rPr>
          <w:delText xml:space="preserve">by industry </w:delText>
        </w:r>
      </w:del>
      <w:r w:rsidR="00D676C7" w:rsidRPr="00F100E1">
        <w:rPr>
          <w:szCs w:val="24"/>
          <w:lang w:eastAsia="ja-JP"/>
        </w:rPr>
        <w:t xml:space="preserve">representatives in </w:t>
      </w:r>
      <w:del w:id="178" w:author="Author">
        <w:r w:rsidR="00D676C7" w:rsidRPr="00F100E1" w:rsidDel="00A62E6A">
          <w:rPr>
            <w:szCs w:val="24"/>
            <w:lang w:eastAsia="ja-JP"/>
          </w:rPr>
          <w:delText xml:space="preserve">those </w:delText>
        </w:r>
      </w:del>
      <w:ins w:id="179" w:author="Author">
        <w:r w:rsidR="00D676C7">
          <w:rPr>
            <w:szCs w:val="24"/>
            <w:lang w:eastAsia="ja-JP"/>
          </w:rPr>
          <w:t>these</w:t>
        </w:r>
        <w:r w:rsidR="00D676C7" w:rsidRPr="00F100E1">
          <w:rPr>
            <w:szCs w:val="24"/>
            <w:lang w:eastAsia="ja-JP"/>
          </w:rPr>
          <w:t xml:space="preserve"> </w:t>
        </w:r>
      </w:ins>
      <w:r w:rsidR="00D676C7" w:rsidRPr="00F100E1">
        <w:rPr>
          <w:szCs w:val="24"/>
          <w:lang w:eastAsia="ja-JP"/>
        </w:rPr>
        <w:t>meetings</w:t>
      </w:r>
      <w:ins w:id="180" w:author="Author">
        <w:r w:rsidR="00D676C7">
          <w:rPr>
            <w:szCs w:val="24"/>
            <w:lang w:eastAsia="ja-JP"/>
          </w:rPr>
          <w:t>,</w:t>
        </w:r>
      </w:ins>
      <w:r w:rsidR="00D676C7" w:rsidRPr="00F100E1">
        <w:rPr>
          <w:szCs w:val="24"/>
          <w:lang w:eastAsia="ja-JP"/>
        </w:rPr>
        <w:t xml:space="preserve"> </w:t>
      </w:r>
      <w:del w:id="181" w:author="Author">
        <w:r w:rsidR="00D676C7" w:rsidRPr="00F100E1" w:rsidDel="00363E5D">
          <w:rPr>
            <w:szCs w:val="24"/>
            <w:lang w:eastAsia="ja-JP"/>
          </w:rPr>
          <w:delText xml:space="preserve">(for example, having </w:delText>
        </w:r>
      </w:del>
      <w:ins w:id="182" w:author="Author">
        <w:r w:rsidR="00D676C7">
          <w:rPr>
            <w:szCs w:val="24"/>
            <w:lang w:eastAsia="ja-JP"/>
          </w:rPr>
          <w:t xml:space="preserve">motivating </w:t>
        </w:r>
      </w:ins>
      <w:r w:rsidR="00D676C7" w:rsidRPr="00F100E1">
        <w:rPr>
          <w:szCs w:val="24"/>
          <w:lang w:eastAsia="ja-JP"/>
        </w:rPr>
        <w:t xml:space="preserve">a stable composition and </w:t>
      </w:r>
      <w:ins w:id="183" w:author="Author">
        <w:r w:rsidR="00D676C7">
          <w:rPr>
            <w:szCs w:val="24"/>
            <w:lang w:eastAsia="ja-JP"/>
          </w:rPr>
          <w:t xml:space="preserve">ensuring </w:t>
        </w:r>
      </w:ins>
      <w:r w:rsidR="00D676C7" w:rsidRPr="00F100E1">
        <w:rPr>
          <w:szCs w:val="24"/>
          <w:lang w:eastAsia="ja-JP"/>
        </w:rPr>
        <w:t xml:space="preserve">regular participation </w:t>
      </w:r>
      <w:del w:id="184" w:author="Author">
        <w:r w:rsidR="00D676C7" w:rsidRPr="00F100E1" w:rsidDel="002258B5">
          <w:rPr>
            <w:szCs w:val="24"/>
            <w:lang w:eastAsia="ja-JP"/>
          </w:rPr>
          <w:delText xml:space="preserve">in the group </w:delText>
        </w:r>
      </w:del>
      <w:r w:rsidR="00D676C7" w:rsidRPr="00F100E1">
        <w:rPr>
          <w:szCs w:val="24"/>
          <w:lang w:eastAsia="ja-JP"/>
        </w:rPr>
        <w:t xml:space="preserve">by </w:t>
      </w:r>
      <w:del w:id="185" w:author="Author">
        <w:r w:rsidR="00D676C7" w:rsidRPr="00F100E1" w:rsidDel="002258B5">
          <w:rPr>
            <w:szCs w:val="24"/>
            <w:lang w:eastAsia="ja-JP"/>
          </w:rPr>
          <w:delText xml:space="preserve">the </w:delText>
        </w:r>
      </w:del>
      <w:r w:rsidR="00D676C7" w:rsidRPr="00F100E1">
        <w:rPr>
          <w:szCs w:val="24"/>
          <w:lang w:eastAsia="ja-JP"/>
        </w:rPr>
        <w:t>CTO</w:t>
      </w:r>
      <w:ins w:id="186" w:author="Author">
        <w:r w:rsidR="00D676C7">
          <w:rPr>
            <w:szCs w:val="24"/>
            <w:lang w:eastAsia="ja-JP"/>
          </w:rPr>
          <w:t>s</w:t>
        </w:r>
      </w:ins>
      <w:r w:rsidR="00D676C7" w:rsidRPr="00F100E1">
        <w:rPr>
          <w:szCs w:val="24"/>
          <w:lang w:eastAsia="ja-JP"/>
        </w:rPr>
        <w:t xml:space="preserve"> or </w:t>
      </w:r>
      <w:ins w:id="187" w:author="Author">
        <w:r w:rsidR="00D676C7">
          <w:rPr>
            <w:szCs w:val="24"/>
            <w:lang w:eastAsia="ja-JP"/>
          </w:rPr>
          <w:t xml:space="preserve">their </w:t>
        </w:r>
      </w:ins>
      <w:r w:rsidR="00D676C7" w:rsidRPr="00F100E1">
        <w:rPr>
          <w:szCs w:val="24"/>
          <w:lang w:eastAsia="ja-JP"/>
        </w:rPr>
        <w:t>alternate</w:t>
      </w:r>
      <w:del w:id="188" w:author="Author">
        <w:r w:rsidR="00D676C7" w:rsidRPr="00F100E1" w:rsidDel="0072365C">
          <w:rPr>
            <w:szCs w:val="24"/>
            <w:lang w:eastAsia="ja-JP"/>
          </w:rPr>
          <w:delText>)</w:delText>
        </w:r>
      </w:del>
      <w:r w:rsidR="00D676C7" w:rsidRPr="00F100E1">
        <w:rPr>
          <w:szCs w:val="24"/>
          <w:lang w:eastAsia="ja-JP"/>
        </w:rPr>
        <w:t>;</w:t>
      </w:r>
    </w:p>
    <w:p w14:paraId="4ABDA449" w14:textId="77777777" w:rsidR="00D676C7" w:rsidRPr="00F100E1" w:rsidRDefault="00D676C7" w:rsidP="00D676C7">
      <w:pPr>
        <w:jc w:val="both"/>
        <w:rPr>
          <w:szCs w:val="24"/>
          <w:lang w:eastAsia="ja-JP"/>
        </w:rPr>
      </w:pPr>
      <w:ins w:id="189" w:author="Author">
        <w:r>
          <w:rPr>
            <w:szCs w:val="24"/>
            <w:lang w:eastAsia="ja-JP"/>
          </w:rPr>
          <w:t>7</w:t>
        </w:r>
        <w:r>
          <w:rPr>
            <w:szCs w:val="24"/>
            <w:lang w:eastAsia="ja-JP"/>
          </w:rPr>
          <w:tab/>
        </w:r>
        <w:r w:rsidRPr="00D62921">
          <w:rPr>
            <w:szCs w:val="24"/>
            <w:lang w:eastAsia="ja-JP"/>
          </w:rPr>
          <w:t xml:space="preserve">to ensure that the agendas for CTO and/or </w:t>
        </w:r>
        <w:proofErr w:type="spellStart"/>
        <w:r w:rsidRPr="00D62921">
          <w:rPr>
            <w:szCs w:val="24"/>
            <w:lang w:eastAsia="ja-JP"/>
          </w:rPr>
          <w:t>CxO</w:t>
        </w:r>
        <w:proofErr w:type="spellEnd"/>
        <w:r w:rsidRPr="00D62921">
          <w:rPr>
            <w:szCs w:val="24"/>
            <w:lang w:eastAsia="ja-JP"/>
          </w:rPr>
          <w:t xml:space="preserve"> group meetings are aligned with the overall strategic objectives of the ITU-T, and the ongoing work of TSAG per Resolution </w:t>
        </w:r>
        <w:proofErr w:type="gramStart"/>
        <w:r w:rsidRPr="00D62921">
          <w:rPr>
            <w:szCs w:val="24"/>
            <w:lang w:eastAsia="ja-JP"/>
          </w:rPr>
          <w:t>22;</w:t>
        </w:r>
      </w:ins>
      <w:proofErr w:type="gramEnd"/>
    </w:p>
    <w:p w14:paraId="685457D6" w14:textId="2A1630ED" w:rsidR="00D676C7" w:rsidRDefault="00611E09" w:rsidP="00D676C7">
      <w:pPr>
        <w:jc w:val="both"/>
        <w:rPr>
          <w:ins w:id="190" w:author="Author"/>
          <w:szCs w:val="24"/>
          <w:lang w:eastAsia="ja-JP"/>
        </w:rPr>
      </w:pPr>
      <w:del w:id="191" w:author="Author">
        <w:r w:rsidRPr="00F100E1" w:rsidDel="00A9433B">
          <w:rPr>
            <w:szCs w:val="24"/>
            <w:lang w:eastAsia="ja-JP"/>
          </w:rPr>
          <w:delText>5</w:delText>
        </w:r>
      </w:del>
      <w:ins w:id="192" w:author="Author">
        <w:r w:rsidR="00D676C7">
          <w:rPr>
            <w:szCs w:val="24"/>
            <w:lang w:eastAsia="ja-JP"/>
          </w:rPr>
          <w:t>8</w:t>
        </w:r>
      </w:ins>
      <w:r w:rsidR="00D676C7" w:rsidRPr="00F100E1">
        <w:rPr>
          <w:szCs w:val="24"/>
          <w:lang w:eastAsia="ja-JP"/>
        </w:rPr>
        <w:tab/>
        <w:t xml:space="preserve">to continue to include the conclusions of the CTO </w:t>
      </w:r>
      <w:ins w:id="193" w:author="Author">
        <w:r w:rsidR="00D676C7">
          <w:rPr>
            <w:szCs w:val="24"/>
            <w:lang w:eastAsia="ja-JP"/>
          </w:rPr>
          <w:t xml:space="preserve">and/or </w:t>
        </w:r>
        <w:proofErr w:type="spellStart"/>
        <w:r w:rsidR="00D676C7">
          <w:rPr>
            <w:szCs w:val="24"/>
            <w:lang w:eastAsia="ja-JP"/>
          </w:rPr>
          <w:t>CxO</w:t>
        </w:r>
        <w:proofErr w:type="spellEnd"/>
        <w:r w:rsidR="00D676C7">
          <w:rPr>
            <w:szCs w:val="24"/>
            <w:lang w:eastAsia="ja-JP"/>
          </w:rPr>
          <w:t xml:space="preserve"> </w:t>
        </w:r>
      </w:ins>
      <w:r w:rsidR="00D676C7" w:rsidRPr="00F100E1">
        <w:rPr>
          <w:szCs w:val="24"/>
          <w:lang w:eastAsia="ja-JP"/>
        </w:rPr>
        <w:t xml:space="preserve">group meetings in an official </w:t>
      </w:r>
      <w:r w:rsidR="00433B47" w:rsidRPr="00380B40">
        <w:t>ITU</w:t>
      </w:r>
      <w:r w:rsidR="00433B47" w:rsidRPr="00380B40">
        <w:noBreakHyphen/>
        <w:t xml:space="preserve">T </w:t>
      </w:r>
      <w:proofErr w:type="gramStart"/>
      <w:r w:rsidR="00433B47" w:rsidRPr="00380B40">
        <w:t>communiqué</w:t>
      </w:r>
      <w:r w:rsidR="00D676C7" w:rsidRPr="00F100E1">
        <w:rPr>
          <w:szCs w:val="24"/>
          <w:lang w:eastAsia="ja-JP"/>
        </w:rPr>
        <w:t>;</w:t>
      </w:r>
      <w:proofErr w:type="gramEnd"/>
    </w:p>
    <w:p w14:paraId="06BAAC59" w14:textId="77777777" w:rsidR="00D676C7" w:rsidRPr="00F100E1" w:rsidRDefault="00D676C7" w:rsidP="00D676C7">
      <w:pPr>
        <w:jc w:val="both"/>
        <w:rPr>
          <w:szCs w:val="24"/>
          <w:lang w:eastAsia="ja-JP"/>
        </w:rPr>
      </w:pPr>
      <w:ins w:id="194" w:author="Author">
        <w:r>
          <w:rPr>
            <w:szCs w:val="24"/>
            <w:lang w:eastAsia="ja-JP"/>
          </w:rPr>
          <w:t>9</w:t>
        </w:r>
        <w:r>
          <w:rPr>
            <w:szCs w:val="24"/>
            <w:lang w:eastAsia="ja-JP"/>
          </w:rPr>
          <w:tab/>
        </w:r>
        <w:r w:rsidRPr="0063426D">
          <w:rPr>
            <w:szCs w:val="24"/>
            <w:lang w:eastAsia="ja-JP"/>
          </w:rPr>
          <w:t xml:space="preserve">to include the conclusions of the CTO and/or </w:t>
        </w:r>
        <w:proofErr w:type="spellStart"/>
        <w:r w:rsidRPr="0063426D">
          <w:rPr>
            <w:szCs w:val="24"/>
            <w:lang w:eastAsia="ja-JP"/>
          </w:rPr>
          <w:t>CxO</w:t>
        </w:r>
        <w:proofErr w:type="spellEnd"/>
        <w:r w:rsidRPr="0063426D">
          <w:rPr>
            <w:szCs w:val="24"/>
            <w:lang w:eastAsia="ja-JP"/>
          </w:rPr>
          <w:t xml:space="preserve"> group meetings in a report to TSAG, considering each topic, its progression/evolution in the lifecycle and how it was addressed by the previous CTO and/or </w:t>
        </w:r>
        <w:proofErr w:type="spellStart"/>
        <w:r w:rsidRPr="0063426D">
          <w:rPr>
            <w:szCs w:val="24"/>
            <w:lang w:eastAsia="ja-JP"/>
          </w:rPr>
          <w:t>CxO</w:t>
        </w:r>
        <w:proofErr w:type="spellEnd"/>
        <w:r w:rsidRPr="0063426D">
          <w:rPr>
            <w:szCs w:val="24"/>
            <w:lang w:eastAsia="ja-JP"/>
          </w:rPr>
          <w:t xml:space="preserve"> group </w:t>
        </w:r>
        <w:proofErr w:type="gramStart"/>
        <w:r w:rsidRPr="0063426D">
          <w:rPr>
            <w:szCs w:val="24"/>
            <w:lang w:eastAsia="ja-JP"/>
          </w:rPr>
          <w:t>meetings;</w:t>
        </w:r>
      </w:ins>
      <w:proofErr w:type="gramEnd"/>
    </w:p>
    <w:p w14:paraId="4272929F" w14:textId="191F410A" w:rsidR="00D676C7" w:rsidRDefault="00611E09" w:rsidP="00D676C7">
      <w:pPr>
        <w:jc w:val="both"/>
        <w:rPr>
          <w:szCs w:val="24"/>
          <w:lang w:eastAsia="ja-JP"/>
        </w:rPr>
      </w:pPr>
      <w:del w:id="195" w:author="Author">
        <w:r w:rsidRPr="00F100E1" w:rsidDel="00DE64BE">
          <w:rPr>
            <w:szCs w:val="24"/>
            <w:lang w:eastAsia="ja-JP"/>
          </w:rPr>
          <w:delText>6</w:delText>
        </w:r>
      </w:del>
      <w:ins w:id="196" w:author="Author">
        <w:r w:rsidR="00D676C7">
          <w:rPr>
            <w:szCs w:val="24"/>
            <w:lang w:eastAsia="ja-JP"/>
          </w:rPr>
          <w:t>10</w:t>
        </w:r>
      </w:ins>
      <w:r w:rsidR="00D676C7" w:rsidRPr="00F100E1">
        <w:rPr>
          <w:szCs w:val="24"/>
          <w:lang w:eastAsia="ja-JP"/>
        </w:rPr>
        <w:tab/>
        <w:t>to take the conclusions of the CTO</w:t>
      </w:r>
      <w:ins w:id="197" w:author="Author">
        <w:r w:rsidR="00D676C7">
          <w:rPr>
            <w:szCs w:val="24"/>
            <w:lang w:eastAsia="ja-JP"/>
          </w:rPr>
          <w:t xml:space="preserve"> and/or </w:t>
        </w:r>
        <w:proofErr w:type="spellStart"/>
        <w:r w:rsidR="00D676C7">
          <w:rPr>
            <w:szCs w:val="24"/>
            <w:lang w:eastAsia="ja-JP"/>
          </w:rPr>
          <w:t>CxO</w:t>
        </w:r>
      </w:ins>
      <w:proofErr w:type="spellEnd"/>
      <w:r w:rsidR="00D676C7" w:rsidRPr="00F100E1">
        <w:rPr>
          <w:szCs w:val="24"/>
          <w:lang w:eastAsia="ja-JP"/>
        </w:rPr>
        <w:t xml:space="preserve"> group </w:t>
      </w:r>
      <w:ins w:id="198" w:author="Author">
        <w:r w:rsidR="00D676C7">
          <w:rPr>
            <w:szCs w:val="24"/>
            <w:lang w:eastAsia="ja-JP"/>
          </w:rPr>
          <w:t xml:space="preserve">meetings </w:t>
        </w:r>
      </w:ins>
      <w:r w:rsidR="00D676C7" w:rsidRPr="00F100E1">
        <w:rPr>
          <w:szCs w:val="24"/>
          <w:lang w:eastAsia="ja-JP"/>
        </w:rPr>
        <w:t>into account in ITU-T work</w:t>
      </w:r>
      <w:r w:rsidR="00433B47">
        <w:rPr>
          <w:szCs w:val="24"/>
          <w:lang w:eastAsia="ja-JP"/>
        </w:rPr>
        <w:t>,</w:t>
      </w:r>
      <w:del w:id="199" w:author="Bilani, Joumana" w:date="2024-09-13T14:20:00Z" w16du:dateUtc="2024-09-13T12:20:00Z">
        <w:r w:rsidR="00433B47" w:rsidDel="00433B47">
          <w:rPr>
            <w:szCs w:val="24"/>
            <w:lang w:eastAsia="ja-JP"/>
          </w:rPr>
          <w:delText xml:space="preserve"> </w:delText>
        </w:r>
        <w:r w:rsidR="00433B47" w:rsidRPr="00380B40" w:rsidDel="00433B47">
          <w:delText>especially in the strategy function of TSAG and in the ITU</w:delText>
        </w:r>
        <w:r w:rsidR="00433B47" w:rsidRPr="00380B40" w:rsidDel="00433B47">
          <w:noBreakHyphen/>
          <w:delText>T study groups as appropriate</w:delText>
        </w:r>
      </w:del>
      <w:r>
        <w:rPr>
          <w:szCs w:val="24"/>
          <w:lang w:eastAsia="ja-JP"/>
        </w:rPr>
        <w:t>;</w:t>
      </w:r>
    </w:p>
    <w:p w14:paraId="406FB1C2" w14:textId="53E18FEA" w:rsidR="00D676C7" w:rsidRDefault="00611E09" w:rsidP="00D676C7">
      <w:pPr>
        <w:jc w:val="both"/>
        <w:rPr>
          <w:szCs w:val="24"/>
          <w:lang w:eastAsia="ja-JP"/>
        </w:rPr>
      </w:pPr>
      <w:del w:id="200" w:author="Author">
        <w:r w:rsidDel="00DE64BE">
          <w:rPr>
            <w:szCs w:val="24"/>
            <w:lang w:eastAsia="ja-JP"/>
          </w:rPr>
          <w:delText>7</w:delText>
        </w:r>
      </w:del>
      <w:ins w:id="201" w:author="Author">
        <w:r w:rsidR="00D676C7">
          <w:rPr>
            <w:szCs w:val="24"/>
            <w:lang w:eastAsia="ja-JP"/>
          </w:rPr>
          <w:t>11</w:t>
        </w:r>
      </w:ins>
      <w:r w:rsidR="00D676C7" w:rsidRPr="00F100E1">
        <w:rPr>
          <w:szCs w:val="24"/>
          <w:lang w:eastAsia="ja-JP"/>
        </w:rPr>
        <w:tab/>
        <w:t xml:space="preserve">to produce a regular report to TSAG on the follow-up of the CTO </w:t>
      </w:r>
      <w:ins w:id="202" w:author="Author">
        <w:r w:rsidR="00D676C7">
          <w:rPr>
            <w:szCs w:val="24"/>
            <w:lang w:eastAsia="ja-JP"/>
          </w:rPr>
          <w:t xml:space="preserve">and/or </w:t>
        </w:r>
        <w:proofErr w:type="spellStart"/>
        <w:r w:rsidR="00D676C7">
          <w:rPr>
            <w:szCs w:val="24"/>
            <w:lang w:eastAsia="ja-JP"/>
          </w:rPr>
          <w:t>CxO</w:t>
        </w:r>
        <w:proofErr w:type="spellEnd"/>
        <w:r w:rsidR="00D676C7">
          <w:rPr>
            <w:szCs w:val="24"/>
            <w:lang w:eastAsia="ja-JP"/>
          </w:rPr>
          <w:t xml:space="preserve"> group meetings’ </w:t>
        </w:r>
      </w:ins>
      <w:proofErr w:type="gramStart"/>
      <w:r w:rsidR="00D676C7" w:rsidRPr="00F100E1">
        <w:rPr>
          <w:szCs w:val="24"/>
          <w:lang w:eastAsia="ja-JP"/>
        </w:rPr>
        <w:t>conclusions;</w:t>
      </w:r>
      <w:proofErr w:type="gramEnd"/>
    </w:p>
    <w:p w14:paraId="18032AB5" w14:textId="3B632225" w:rsidR="00D676C7" w:rsidRDefault="00611E09" w:rsidP="00D676C7">
      <w:pPr>
        <w:jc w:val="both"/>
        <w:rPr>
          <w:ins w:id="203" w:author="Bilani, Joumana" w:date="2024-09-13T13:52:00Z" w16du:dateUtc="2024-09-13T11:52:00Z"/>
          <w:szCs w:val="24"/>
          <w:lang w:eastAsia="ja-JP"/>
        </w:rPr>
      </w:pPr>
      <w:del w:id="204" w:author="Author">
        <w:r w:rsidDel="003E74FB">
          <w:rPr>
            <w:szCs w:val="24"/>
            <w:lang w:eastAsia="ja-JP"/>
          </w:rPr>
          <w:lastRenderedPageBreak/>
          <w:delText>8</w:delText>
        </w:r>
      </w:del>
      <w:ins w:id="205" w:author="Author">
        <w:r w:rsidR="00D676C7">
          <w:rPr>
            <w:szCs w:val="24"/>
            <w:lang w:eastAsia="ja-JP"/>
          </w:rPr>
          <w:t>12</w:t>
        </w:r>
      </w:ins>
      <w:r w:rsidR="00D676C7">
        <w:rPr>
          <w:szCs w:val="24"/>
          <w:lang w:eastAsia="ja-JP"/>
        </w:rPr>
        <w:tab/>
        <w:t xml:space="preserve">to produce </w:t>
      </w:r>
      <w:r w:rsidR="00D676C7" w:rsidRPr="00F100E1">
        <w:rPr>
          <w:szCs w:val="24"/>
          <w:lang w:eastAsia="ja-JP"/>
        </w:rPr>
        <w:t>a report to the next WTSA, assessing the outcomes of the CTO</w:t>
      </w:r>
      <w:ins w:id="206" w:author="Author">
        <w:r w:rsidR="00D676C7">
          <w:rPr>
            <w:szCs w:val="24"/>
            <w:lang w:eastAsia="ja-JP"/>
          </w:rPr>
          <w:t xml:space="preserve"> and/or </w:t>
        </w:r>
        <w:proofErr w:type="spellStart"/>
        <w:r w:rsidR="00D676C7">
          <w:rPr>
            <w:szCs w:val="24"/>
            <w:lang w:eastAsia="ja-JP"/>
          </w:rPr>
          <w:t>CxO</w:t>
        </w:r>
      </w:ins>
      <w:proofErr w:type="spellEnd"/>
      <w:r w:rsidR="00D676C7" w:rsidRPr="00F100E1">
        <w:rPr>
          <w:szCs w:val="24"/>
          <w:lang w:eastAsia="ja-JP"/>
        </w:rPr>
        <w:t xml:space="preserve"> group </w:t>
      </w:r>
      <w:ins w:id="207" w:author="Author">
        <w:r w:rsidR="00D676C7">
          <w:rPr>
            <w:szCs w:val="24"/>
            <w:lang w:eastAsia="ja-JP"/>
          </w:rPr>
          <w:t xml:space="preserve">meetings </w:t>
        </w:r>
      </w:ins>
      <w:r w:rsidR="00D676C7" w:rsidRPr="00F100E1">
        <w:rPr>
          <w:szCs w:val="24"/>
          <w:lang w:eastAsia="ja-JP"/>
        </w:rPr>
        <w:t>over the period and examining the need to continue or enhance its activities</w:t>
      </w:r>
      <w:r w:rsidR="00D676C7">
        <w:rPr>
          <w:szCs w:val="24"/>
          <w:lang w:eastAsia="ja-JP"/>
        </w:rPr>
        <w:t>,</w:t>
      </w:r>
    </w:p>
    <w:p w14:paraId="6A79B1CA" w14:textId="62BFF0A1" w:rsidR="00D676C7" w:rsidRDefault="00D676C7" w:rsidP="00611E09">
      <w:pPr>
        <w:pStyle w:val="Call"/>
        <w:rPr>
          <w:ins w:id="208" w:author="Bilani, Joumana" w:date="2024-09-13T13:53:00Z" w16du:dateUtc="2024-09-13T11:53:00Z"/>
          <w:lang w:eastAsia="ja-JP"/>
        </w:rPr>
      </w:pPr>
      <w:ins w:id="209" w:author="Author">
        <w:r w:rsidRPr="00F100E1">
          <w:rPr>
            <w:lang w:eastAsia="ja-JP"/>
          </w:rPr>
          <w:t>resolves to instruct TSAG</w:t>
        </w:r>
      </w:ins>
    </w:p>
    <w:p w14:paraId="59A68AA4" w14:textId="77777777" w:rsidR="00D676C7" w:rsidRDefault="00D676C7" w:rsidP="00D676C7">
      <w:pPr>
        <w:jc w:val="both"/>
        <w:rPr>
          <w:ins w:id="210" w:author="Bilani, Joumana" w:date="2024-09-13T13:53:00Z" w16du:dateUtc="2024-09-13T11:53:00Z"/>
          <w:szCs w:val="24"/>
          <w:lang w:eastAsia="ja-JP"/>
        </w:rPr>
      </w:pPr>
      <w:ins w:id="211" w:author="Author">
        <w:r w:rsidRPr="00F100E1">
          <w:rPr>
            <w:szCs w:val="24"/>
            <w:lang w:eastAsia="ja-JP"/>
          </w:rPr>
          <w:t>1</w:t>
        </w:r>
        <w:r w:rsidRPr="00F100E1">
          <w:rPr>
            <w:szCs w:val="24"/>
            <w:lang w:eastAsia="ja-JP"/>
          </w:rPr>
          <w:tab/>
          <w:t>to continue to evaluate the CTO/</w:t>
        </w:r>
        <w:proofErr w:type="spellStart"/>
        <w:r w:rsidRPr="00F100E1">
          <w:rPr>
            <w:szCs w:val="24"/>
            <w:lang w:eastAsia="ja-JP"/>
          </w:rPr>
          <w:t>CxO</w:t>
        </w:r>
        <w:proofErr w:type="spellEnd"/>
        <w:r w:rsidRPr="00F100E1">
          <w:rPr>
            <w:szCs w:val="24"/>
            <w:lang w:eastAsia="ja-JP"/>
          </w:rPr>
          <w:t xml:space="preserve"> </w:t>
        </w:r>
        <w:proofErr w:type="gramStart"/>
        <w:r w:rsidRPr="00F100E1">
          <w:rPr>
            <w:szCs w:val="24"/>
            <w:lang w:eastAsia="ja-JP"/>
          </w:rPr>
          <w:t>process;</w:t>
        </w:r>
      </w:ins>
      <w:proofErr w:type="gramEnd"/>
    </w:p>
    <w:p w14:paraId="6521A3DF" w14:textId="21692AB2" w:rsidR="00D676C7" w:rsidRPr="00F100E1" w:rsidRDefault="00D676C7" w:rsidP="00D676C7">
      <w:pPr>
        <w:jc w:val="both"/>
        <w:rPr>
          <w:ins w:id="212" w:author="Author"/>
          <w:szCs w:val="24"/>
          <w:lang w:eastAsia="ja-JP"/>
        </w:rPr>
      </w:pPr>
      <w:ins w:id="213" w:author="Author">
        <w:r w:rsidRPr="00F100E1">
          <w:rPr>
            <w:szCs w:val="24"/>
            <w:lang w:eastAsia="ja-JP"/>
          </w:rPr>
          <w:t>2</w:t>
        </w:r>
        <w:r w:rsidRPr="00F100E1">
          <w:rPr>
            <w:szCs w:val="24"/>
            <w:lang w:eastAsia="ja-JP"/>
          </w:rPr>
          <w:tab/>
          <w:t xml:space="preserve">to consider how future workshops could be organized, their preferred timeframe as well as their </w:t>
        </w:r>
        <w:proofErr w:type="gramStart"/>
        <w:r w:rsidRPr="00F100E1">
          <w:rPr>
            <w:szCs w:val="24"/>
            <w:lang w:eastAsia="ja-JP"/>
          </w:rPr>
          <w:t>objectives</w:t>
        </w:r>
      </w:ins>
      <w:ins w:id="214" w:author="Bilani, Joumana" w:date="2024-09-13T13:52:00Z" w16du:dateUtc="2024-09-13T11:52:00Z">
        <w:r w:rsidR="00611E09">
          <w:rPr>
            <w:szCs w:val="24"/>
            <w:lang w:eastAsia="ja-JP"/>
          </w:rPr>
          <w:t>;</w:t>
        </w:r>
      </w:ins>
      <w:proofErr w:type="gramEnd"/>
    </w:p>
    <w:p w14:paraId="56988A3C" w14:textId="744FD9DC" w:rsidR="00D676C7" w:rsidRDefault="00D676C7" w:rsidP="00D676C7">
      <w:pPr>
        <w:jc w:val="both"/>
        <w:rPr>
          <w:szCs w:val="24"/>
          <w:lang w:eastAsia="ja-JP"/>
        </w:rPr>
      </w:pPr>
      <w:ins w:id="215" w:author="Author">
        <w:r w:rsidRPr="00F100E1">
          <w:rPr>
            <w:szCs w:val="24"/>
            <w:lang w:eastAsia="ja-JP"/>
          </w:rPr>
          <w:t>3</w:t>
        </w:r>
        <w:r w:rsidRPr="00F100E1">
          <w:rPr>
            <w:szCs w:val="24"/>
            <w:lang w:eastAsia="ja-JP"/>
          </w:rPr>
          <w:tab/>
          <w:t>to evaluate the results of the industry engagement workshops and similar events on an ongoing basis</w:t>
        </w:r>
      </w:ins>
      <w:ins w:id="216" w:author="Bilani, Joumana" w:date="2024-09-13T13:52:00Z" w16du:dateUtc="2024-09-13T11:52:00Z">
        <w:r w:rsidR="00611E09">
          <w:rPr>
            <w:szCs w:val="24"/>
            <w:lang w:eastAsia="ja-JP"/>
          </w:rPr>
          <w:t>,</w:t>
        </w:r>
      </w:ins>
    </w:p>
    <w:p w14:paraId="4573280C" w14:textId="77777777" w:rsidR="00D676C7" w:rsidRPr="00F100E1" w:rsidRDefault="00D676C7" w:rsidP="00611E09">
      <w:pPr>
        <w:pStyle w:val="Call"/>
        <w:rPr>
          <w:lang w:eastAsia="ja-JP"/>
        </w:rPr>
      </w:pPr>
      <w:r w:rsidRPr="00F100E1">
        <w:rPr>
          <w:lang w:eastAsia="ja-JP"/>
        </w:rPr>
        <w:t>encourages Sector Members</w:t>
      </w:r>
      <w:ins w:id="217" w:author="Author">
        <w:r w:rsidRPr="00F100E1">
          <w:rPr>
            <w:lang w:eastAsia="ja-JP"/>
          </w:rPr>
          <w:t>, Associates (including SMEs)</w:t>
        </w:r>
      </w:ins>
      <w:r w:rsidRPr="00F100E1">
        <w:rPr>
          <w:lang w:eastAsia="ja-JP"/>
        </w:rPr>
        <w:t xml:space="preserve"> from </w:t>
      </w:r>
      <w:ins w:id="218" w:author="Author">
        <w:r w:rsidRPr="00F100E1">
          <w:rPr>
            <w:lang w:eastAsia="ja-JP"/>
          </w:rPr>
          <w:t xml:space="preserve">developed and </w:t>
        </w:r>
      </w:ins>
      <w:r w:rsidRPr="00F100E1">
        <w:rPr>
          <w:lang w:eastAsia="ja-JP"/>
        </w:rPr>
        <w:t>developing countries</w:t>
      </w:r>
      <w:ins w:id="219" w:author="Author">
        <w:r w:rsidRPr="00F100E1">
          <w:rPr>
            <w:lang w:eastAsia="ja-JP"/>
          </w:rPr>
          <w:t>, as appropriate</w:t>
        </w:r>
      </w:ins>
    </w:p>
    <w:p w14:paraId="6DD41DC9" w14:textId="77777777" w:rsidR="00D676C7" w:rsidRPr="00F100E1" w:rsidRDefault="00D676C7" w:rsidP="00D676C7">
      <w:pPr>
        <w:jc w:val="both"/>
        <w:rPr>
          <w:ins w:id="220" w:author="Author"/>
          <w:szCs w:val="24"/>
          <w:lang w:eastAsia="ja-JP"/>
        </w:rPr>
      </w:pPr>
      <w:ins w:id="221" w:author="Author">
        <w:r w:rsidRPr="00F100E1">
          <w:rPr>
            <w:szCs w:val="24"/>
            <w:lang w:eastAsia="ja-JP"/>
          </w:rPr>
          <w:t>1</w:t>
        </w:r>
        <w:r w:rsidRPr="00F100E1">
          <w:rPr>
            <w:i/>
            <w:iCs/>
            <w:szCs w:val="24"/>
            <w:lang w:eastAsia="ja-JP"/>
          </w:rPr>
          <w:tab/>
        </w:r>
      </w:ins>
      <w:r w:rsidRPr="00F100E1">
        <w:rPr>
          <w:szCs w:val="24"/>
          <w:lang w:eastAsia="ja-JP"/>
        </w:rPr>
        <w:t>to participate at the level of their executives in the CTO</w:t>
      </w:r>
      <w:ins w:id="222" w:author="Author">
        <w:r w:rsidRPr="00F100E1">
          <w:rPr>
            <w:szCs w:val="24"/>
            <w:lang w:eastAsia="ja-JP"/>
          </w:rPr>
          <w:t>/</w:t>
        </w:r>
        <w:proofErr w:type="spellStart"/>
        <w:r w:rsidRPr="00F100E1">
          <w:rPr>
            <w:szCs w:val="24"/>
            <w:lang w:eastAsia="ja-JP"/>
          </w:rPr>
          <w:t>CxO</w:t>
        </w:r>
      </w:ins>
      <w:proofErr w:type="spellEnd"/>
      <w:r w:rsidRPr="00F100E1">
        <w:rPr>
          <w:szCs w:val="24"/>
          <w:lang w:eastAsia="ja-JP"/>
        </w:rPr>
        <w:t xml:space="preserve"> meetings, and to raise proposals </w:t>
      </w:r>
      <w:proofErr w:type="gramStart"/>
      <w:r w:rsidRPr="00F100E1">
        <w:rPr>
          <w:szCs w:val="24"/>
          <w:lang w:eastAsia="ja-JP"/>
        </w:rPr>
        <w:t>in regard to</w:t>
      </w:r>
      <w:proofErr w:type="gramEnd"/>
      <w:r w:rsidRPr="00F100E1">
        <w:rPr>
          <w:szCs w:val="24"/>
          <w:lang w:eastAsia="ja-JP"/>
        </w:rPr>
        <w:t xml:space="preserve"> their priority standardization areas as well as standardization </w:t>
      </w:r>
      <w:del w:id="223" w:author="Author">
        <w:r w:rsidRPr="00F100E1" w:rsidDel="00442BDF">
          <w:rPr>
            <w:szCs w:val="24"/>
            <w:lang w:eastAsia="ja-JP"/>
          </w:rPr>
          <w:delText>priorities and</w:delText>
        </w:r>
      </w:del>
      <w:r w:rsidRPr="00F100E1">
        <w:rPr>
          <w:szCs w:val="24"/>
          <w:lang w:eastAsia="ja-JP"/>
        </w:rPr>
        <w:t xml:space="preserve"> needs </w:t>
      </w:r>
      <w:ins w:id="224" w:author="Author">
        <w:r w:rsidRPr="00F100E1">
          <w:rPr>
            <w:szCs w:val="24"/>
            <w:lang w:eastAsia="ja-JP"/>
          </w:rPr>
          <w:t xml:space="preserve">and interests </w:t>
        </w:r>
      </w:ins>
      <w:del w:id="225" w:author="Author">
        <w:r w:rsidRPr="00F100E1" w:rsidDel="00442BDF">
          <w:rPr>
            <w:szCs w:val="24"/>
            <w:lang w:eastAsia="ja-JP"/>
          </w:rPr>
          <w:delText>of developing countries.</w:delText>
        </w:r>
      </w:del>
      <w:ins w:id="226" w:author="Author">
        <w:r w:rsidRPr="00F100E1">
          <w:rPr>
            <w:szCs w:val="24"/>
            <w:lang w:eastAsia="ja-JP"/>
          </w:rPr>
          <w:t>;</w:t>
        </w:r>
      </w:ins>
    </w:p>
    <w:p w14:paraId="56369547" w14:textId="7D87A885" w:rsidR="00611E09" w:rsidRPr="00380B40" w:rsidRDefault="00D676C7" w:rsidP="00D676C7">
      <w:ins w:id="227" w:author="Author">
        <w:r w:rsidRPr="00F100E1">
          <w:rPr>
            <w:szCs w:val="24"/>
            <w:lang w:eastAsia="ja-JP"/>
          </w:rPr>
          <w:t>2</w:t>
        </w:r>
        <w:r w:rsidRPr="00F100E1">
          <w:rPr>
            <w:i/>
            <w:iCs/>
            <w:szCs w:val="24"/>
            <w:lang w:eastAsia="ja-JP"/>
          </w:rPr>
          <w:tab/>
        </w:r>
        <w:r w:rsidRPr="00F100E1">
          <w:rPr>
            <w:szCs w:val="24"/>
            <w:lang w:eastAsia="ja-JP"/>
          </w:rPr>
          <w:t>to engage actively in the implementation of the Industry Engagement Action Plan, including the organization and participation in future workshops and similar events.</w:t>
        </w:r>
      </w:ins>
    </w:p>
    <w:p w14:paraId="0709B005" w14:textId="77777777" w:rsidR="000B659B" w:rsidRDefault="000B659B">
      <w:pPr>
        <w:pStyle w:val="Reasons"/>
      </w:pPr>
    </w:p>
    <w:sectPr w:rsidR="000B659B">
      <w:headerReference w:type="even" r:id="rId15"/>
      <w:headerReference w:type="default" r:id="rId16"/>
      <w:footerReference w:type="even" r:id="rId17"/>
      <w:footerReference w:type="default" r:id="rId18"/>
      <w:headerReference w:type="first" r:id="rId19"/>
      <w:footerReference w:type="first" r:id="rId20"/>
      <w:pgSz w:w="11907" w:h="16834" w:code="9"/>
      <w:pgMar w:top="1134" w:right="1134" w:bottom="1134" w:left="1134" w:header="567" w:footer="567"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6AE86A0" w14:textId="77777777" w:rsidR="00416E90" w:rsidRDefault="00416E90">
      <w:r>
        <w:separator/>
      </w:r>
    </w:p>
  </w:endnote>
  <w:endnote w:type="continuationSeparator" w:id="0">
    <w:p w14:paraId="09EC2233" w14:textId="77777777" w:rsidR="00416E90" w:rsidRDefault="00416E90">
      <w:r>
        <w:continuationSeparator/>
      </w:r>
    </w:p>
  </w:endnote>
  <w:endnote w:type="continuationNotice" w:id="1">
    <w:p w14:paraId="758B7051" w14:textId="77777777" w:rsidR="00416E90" w:rsidRDefault="00416E90">
      <w:pPr>
        <w:spacing w:before="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CC"/>
    <w:family w:val="roman"/>
    <w:pitch w:val="variable"/>
    <w:sig w:usb0="E0002EFF" w:usb1="C000785B" w:usb2="00000009" w:usb3="00000000" w:csb0="000001FF" w:csb1="00000000"/>
  </w:font>
  <w:font w:name="Times New Roman Bold">
    <w:altName w:val="Times New Roman"/>
    <w:panose1 w:val="02020803070505020304"/>
    <w:charset w:val="00"/>
    <w:family w:val="auto"/>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Segoe UI">
    <w:altName w:val="Sylfaen"/>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
    <w:altName w:val="Yu Gothic"/>
    <w:charset w:val="00"/>
    <w:family w:val="auto"/>
    <w:pitch w:val="variable"/>
  </w:font>
  <w:font w:name="MS Mincho">
    <w:altName w:val="ＭＳ 明朝"/>
    <w:panose1 w:val="02020609040205080304"/>
    <w:charset w:val="80"/>
    <w:family w:val="modern"/>
    <w:pitch w:val="fixed"/>
    <w:sig w:usb0="E00002FF" w:usb1="6AC7FDFB" w:usb2="08000012" w:usb3="00000000" w:csb0="0002009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0584E78" w14:textId="77777777" w:rsidR="009D4900" w:rsidRDefault="009D4900">
    <w:pPr>
      <w:framePr w:wrap="around" w:vAnchor="text" w:hAnchor="margin" w:xAlign="right" w:y="1"/>
    </w:pPr>
    <w:r>
      <w:fldChar w:fldCharType="begin"/>
    </w:r>
    <w:r>
      <w:instrText xml:space="preserve">PAGE  </w:instrText>
    </w:r>
    <w:r>
      <w:fldChar w:fldCharType="end"/>
    </w:r>
  </w:p>
  <w:p w14:paraId="06C7334E" w14:textId="1B06E8AB" w:rsidR="009D4900" w:rsidRPr="0041348E" w:rsidRDefault="009D4900">
    <w:pPr>
      <w:ind w:right="360"/>
      <w:rPr>
        <w:lang w:val="en-US"/>
      </w:rPr>
    </w:pPr>
    <w:r>
      <w:fldChar w:fldCharType="begin"/>
    </w:r>
    <w:r w:rsidRPr="0041348E">
      <w:rPr>
        <w:lang w:val="en-US"/>
      </w:rPr>
      <w:instrText xml:space="preserve"> FILENAME \p  \* MERGEFORMAT </w:instrText>
    </w:r>
    <w:r>
      <w:fldChar w:fldCharType="end"/>
    </w:r>
    <w:r w:rsidRPr="0041348E">
      <w:rPr>
        <w:lang w:val="en-US"/>
      </w:rPr>
      <w:tab/>
    </w:r>
    <w:r>
      <w:fldChar w:fldCharType="begin"/>
    </w:r>
    <w:r>
      <w:instrText xml:space="preserve"> SAVEDATE \@ DD.MM.YY </w:instrText>
    </w:r>
    <w:r>
      <w:fldChar w:fldCharType="separate"/>
    </w:r>
    <w:r w:rsidR="00D71910">
      <w:rPr>
        <w:noProof/>
      </w:rPr>
      <w:t>13.09.24</w:t>
    </w:r>
    <w:r>
      <w:fldChar w:fldCharType="end"/>
    </w:r>
    <w:r w:rsidRPr="0041348E">
      <w:rPr>
        <w:lang w:val="en-US"/>
      </w:rPr>
      <w:tab/>
    </w:r>
    <w:r>
      <w:fldChar w:fldCharType="begin"/>
    </w:r>
    <w:r>
      <w:instrText xml:space="preserve"> PRINTDATE \@ DD.MM.YY </w:instrText>
    </w:r>
    <w:r>
      <w:fldChar w:fldCharType="separate"/>
    </w:r>
    <w:r>
      <w:rPr>
        <w:noProof/>
      </w:rPr>
      <w:t>06.06.16</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0F9088D" w14:textId="77777777" w:rsidR="00E83B2D" w:rsidRDefault="00E83B2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A78F264" w14:textId="77777777" w:rsidR="00E83B2D" w:rsidRDefault="00E83B2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EE2E4DC" w14:textId="77777777" w:rsidR="00416E90" w:rsidRDefault="00416E90">
      <w:r>
        <w:rPr>
          <w:b/>
        </w:rPr>
        <w:t>_______________</w:t>
      </w:r>
    </w:p>
  </w:footnote>
  <w:footnote w:type="continuationSeparator" w:id="0">
    <w:p w14:paraId="331AC05F" w14:textId="77777777" w:rsidR="00416E90" w:rsidRDefault="00416E90">
      <w:r>
        <w:continuationSeparator/>
      </w:r>
    </w:p>
  </w:footnote>
  <w:footnote w:id="1">
    <w:p w14:paraId="574BAF7F" w14:textId="77777777" w:rsidR="007E51D4" w:rsidRPr="00FD162E" w:rsidRDefault="007E51D4" w:rsidP="007E51D4">
      <w:pPr>
        <w:pStyle w:val="FootnoteText"/>
        <w:rPr>
          <w:lang w:val="en-US"/>
        </w:rPr>
      </w:pPr>
      <w:r w:rsidRPr="00BB5E7C">
        <w:rPr>
          <w:rStyle w:val="FootnoteReference"/>
        </w:rPr>
        <w:t>1</w:t>
      </w:r>
      <w:r w:rsidRPr="003C1D11">
        <w:t xml:space="preserve"> </w:t>
      </w:r>
      <w:r>
        <w:tab/>
      </w:r>
      <w:r>
        <w:rPr>
          <w:lang w:val="en-US"/>
        </w:rPr>
        <w:t>These include the least developed countries, small island developing states, landlocked developing countries and countries with economies in transition.</w:t>
      </w:r>
    </w:p>
  </w:footnote>
  <w:footnote w:id="2">
    <w:p w14:paraId="652D3E22" w14:textId="77777777" w:rsidR="00D676C7" w:rsidRPr="00BE7BC8" w:rsidRDefault="00D676C7" w:rsidP="00D676C7">
      <w:pPr>
        <w:pStyle w:val="FootnoteText"/>
        <w:rPr>
          <w:ins w:id="45" w:author="Author"/>
          <w:lang w:val="en-US"/>
        </w:rPr>
      </w:pPr>
      <w:ins w:id="46" w:author="Author">
        <w:r>
          <w:rPr>
            <w:rStyle w:val="FootnoteReference"/>
          </w:rPr>
          <w:footnoteRef/>
        </w:r>
        <w:r>
          <w:t xml:space="preserve"> </w:t>
        </w:r>
        <w:r w:rsidRPr="00BE7BC8">
          <w:rPr>
            <w:lang w:val="en-US"/>
          </w:rPr>
          <w:t xml:space="preserve">CTO refers to Chief Technology Officer, </w:t>
        </w:r>
        <w:proofErr w:type="spellStart"/>
        <w:r w:rsidRPr="00BE7BC8">
          <w:rPr>
            <w:lang w:val="en-US"/>
          </w:rPr>
          <w:t>CxO</w:t>
        </w:r>
        <w:proofErr w:type="spellEnd"/>
        <w:r w:rsidRPr="00BE7BC8">
          <w:rPr>
            <w:lang w:val="en-US"/>
          </w:rPr>
          <w:t xml:space="preserve"> where the character </w:t>
        </w:r>
        <w:r>
          <w:rPr>
            <w:lang w:val="en-US"/>
          </w:rPr>
          <w:t>“x” refers to Chief Officer, e.g. CEO refers to Chief Executive Officer, CFO refers to Chief Financial Officer, etc.</w:t>
        </w:r>
      </w:ins>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673698C" w14:textId="77777777" w:rsidR="00E83B2D" w:rsidRDefault="00E83B2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A762970" w14:textId="77777777" w:rsidR="007D1728" w:rsidRDefault="007D1728" w:rsidP="007D1728">
    <w:pPr>
      <w:pStyle w:val="Header"/>
    </w:pPr>
    <w:r>
      <w:fldChar w:fldCharType="begin"/>
    </w:r>
    <w:r>
      <w:instrText xml:space="preserve"> PAGE  \* MERGEFORMAT </w:instrText>
    </w:r>
    <w:r>
      <w:fldChar w:fldCharType="separate"/>
    </w:r>
    <w:r>
      <w:t>2</w:t>
    </w:r>
    <w:r>
      <w:fldChar w:fldCharType="end"/>
    </w:r>
  </w:p>
  <w:p w14:paraId="72205BFE" w14:textId="77777777" w:rsidR="00A52D1A" w:rsidRPr="00A52D1A" w:rsidRDefault="00E83B2D" w:rsidP="00A52D1A">
    <w:pPr>
      <w:pStyle w:val="Header"/>
    </w:pPr>
    <w:r w:rsidRPr="00443064">
      <w:t>39(Add.13)-E</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0C0C311" w14:textId="77777777" w:rsidR="00E83B2D" w:rsidRDefault="00E83B2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2CAC444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640A57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FBBE387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3384978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9F3668B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9E843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0C2B46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C9CA41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08307BF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B48CF75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B39284A0"/>
    <w:lvl w:ilvl="0">
      <w:numFmt w:val="decimal"/>
      <w:lvlText w:val="*"/>
      <w:lvlJc w:val="left"/>
    </w:lvl>
  </w:abstractNum>
  <w:abstractNum w:abstractNumId="11" w15:restartNumberingAfterBreak="0">
    <w:nsid w:val="02CD27D4"/>
    <w:multiLevelType w:val="hybridMultilevel"/>
    <w:tmpl w:val="452641FE"/>
    <w:lvl w:ilvl="0" w:tplc="1F208C98">
      <w:start w:val="1"/>
      <w:numFmt w:val="decimal"/>
      <w:pStyle w:val="References"/>
      <w:lvlText w:val="[%1]"/>
      <w:lvlJc w:val="left"/>
      <w:pPr>
        <w:tabs>
          <w:tab w:val="num" w:pos="1418"/>
        </w:tabs>
        <w:ind w:left="1418" w:hanging="1418"/>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11761958"/>
    <w:multiLevelType w:val="hybridMultilevel"/>
    <w:tmpl w:val="697C38E2"/>
    <w:lvl w:ilvl="0" w:tplc="F5E4C7AE">
      <w:start w:val="1"/>
      <w:numFmt w:val="bullet"/>
      <w:lvlText w:val=""/>
      <w:lvlJc w:val="left"/>
      <w:pPr>
        <w:ind w:left="6390" w:hanging="360"/>
      </w:pPr>
      <w:rPr>
        <w:rFonts w:ascii="Symbol" w:hAnsi="Symbol" w:hint="default"/>
        <w:color w:val="auto"/>
      </w:rPr>
    </w:lvl>
    <w:lvl w:ilvl="1" w:tplc="04090003">
      <w:start w:val="1"/>
      <w:numFmt w:val="bullet"/>
      <w:lvlText w:val="o"/>
      <w:lvlJc w:val="left"/>
      <w:pPr>
        <w:ind w:left="7110" w:hanging="360"/>
      </w:pPr>
      <w:rPr>
        <w:rFonts w:ascii="Courier New" w:hAnsi="Courier New" w:cs="Courier New" w:hint="default"/>
      </w:rPr>
    </w:lvl>
    <w:lvl w:ilvl="2" w:tplc="04090005" w:tentative="1">
      <w:start w:val="1"/>
      <w:numFmt w:val="bullet"/>
      <w:lvlText w:val=""/>
      <w:lvlJc w:val="left"/>
      <w:pPr>
        <w:ind w:left="7830" w:hanging="360"/>
      </w:pPr>
      <w:rPr>
        <w:rFonts w:ascii="Wingdings" w:hAnsi="Wingdings" w:hint="default"/>
      </w:rPr>
    </w:lvl>
    <w:lvl w:ilvl="3" w:tplc="04090001">
      <w:start w:val="1"/>
      <w:numFmt w:val="bullet"/>
      <w:lvlText w:val=""/>
      <w:lvlJc w:val="left"/>
      <w:pPr>
        <w:ind w:left="8550" w:hanging="360"/>
      </w:pPr>
      <w:rPr>
        <w:rFonts w:ascii="Symbol" w:hAnsi="Symbol" w:hint="default"/>
      </w:rPr>
    </w:lvl>
    <w:lvl w:ilvl="4" w:tplc="04090003" w:tentative="1">
      <w:start w:val="1"/>
      <w:numFmt w:val="bullet"/>
      <w:lvlText w:val="o"/>
      <w:lvlJc w:val="left"/>
      <w:pPr>
        <w:ind w:left="9270" w:hanging="360"/>
      </w:pPr>
      <w:rPr>
        <w:rFonts w:ascii="Courier New" w:hAnsi="Courier New" w:cs="Courier New" w:hint="default"/>
      </w:rPr>
    </w:lvl>
    <w:lvl w:ilvl="5" w:tplc="04090005" w:tentative="1">
      <w:start w:val="1"/>
      <w:numFmt w:val="bullet"/>
      <w:lvlText w:val=""/>
      <w:lvlJc w:val="left"/>
      <w:pPr>
        <w:ind w:left="9990" w:hanging="360"/>
      </w:pPr>
      <w:rPr>
        <w:rFonts w:ascii="Wingdings" w:hAnsi="Wingdings" w:hint="default"/>
      </w:rPr>
    </w:lvl>
    <w:lvl w:ilvl="6" w:tplc="04090001" w:tentative="1">
      <w:start w:val="1"/>
      <w:numFmt w:val="bullet"/>
      <w:lvlText w:val=""/>
      <w:lvlJc w:val="left"/>
      <w:pPr>
        <w:ind w:left="10710" w:hanging="360"/>
      </w:pPr>
      <w:rPr>
        <w:rFonts w:ascii="Symbol" w:hAnsi="Symbol" w:hint="default"/>
      </w:rPr>
    </w:lvl>
    <w:lvl w:ilvl="7" w:tplc="04090003" w:tentative="1">
      <w:start w:val="1"/>
      <w:numFmt w:val="bullet"/>
      <w:lvlText w:val="o"/>
      <w:lvlJc w:val="left"/>
      <w:pPr>
        <w:ind w:left="11430" w:hanging="360"/>
      </w:pPr>
      <w:rPr>
        <w:rFonts w:ascii="Courier New" w:hAnsi="Courier New" w:cs="Courier New" w:hint="default"/>
      </w:rPr>
    </w:lvl>
    <w:lvl w:ilvl="8" w:tplc="04090005" w:tentative="1">
      <w:start w:val="1"/>
      <w:numFmt w:val="bullet"/>
      <w:lvlText w:val=""/>
      <w:lvlJc w:val="left"/>
      <w:pPr>
        <w:ind w:left="12150" w:hanging="360"/>
      </w:pPr>
      <w:rPr>
        <w:rFonts w:ascii="Wingdings" w:hAnsi="Wingdings" w:hint="default"/>
      </w:rPr>
    </w:lvl>
  </w:abstractNum>
  <w:abstractNum w:abstractNumId="13" w15:restartNumberingAfterBreak="0">
    <w:nsid w:val="2387268A"/>
    <w:multiLevelType w:val="multilevel"/>
    <w:tmpl w:val="0409001F"/>
    <w:styleLink w:val="1"/>
    <w:lvl w:ilvl="0">
      <w:start w:val="4"/>
      <w:numFmt w:val="decimal"/>
      <w:lvlText w:val="%1."/>
      <w:lvlJc w:val="left"/>
      <w:pPr>
        <w:ind w:left="425" w:hanging="425"/>
      </w:pPr>
    </w:lvl>
    <w:lvl w:ilvl="1">
      <w:start w:val="1"/>
      <w:numFmt w:val="decimal"/>
      <w:lvlText w:val="%1.%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14" w15:restartNumberingAfterBreak="0">
    <w:nsid w:val="77DA454E"/>
    <w:multiLevelType w:val="hybridMultilevel"/>
    <w:tmpl w:val="F028F29C"/>
    <w:lvl w:ilvl="0" w:tplc="BEBEFE9A">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16cid:durableId="75791552">
    <w:abstractNumId w:val="8"/>
  </w:num>
  <w:num w:numId="2" w16cid:durableId="887843132">
    <w:abstractNumId w:val="10"/>
    <w:lvlOverride w:ilvl="0">
      <w:lvl w:ilvl="0">
        <w:start w:val="1"/>
        <w:numFmt w:val="bullet"/>
        <w:lvlText w:val=""/>
        <w:legacy w:legacy="1" w:legacySpace="0" w:legacyIndent="283"/>
        <w:lvlJc w:val="left"/>
        <w:pPr>
          <w:ind w:left="283" w:hanging="283"/>
        </w:pPr>
        <w:rPr>
          <w:rFonts w:ascii="Symbol" w:hAnsi="Symbol" w:hint="default"/>
        </w:rPr>
      </w:lvl>
    </w:lvlOverride>
  </w:num>
  <w:num w:numId="3" w16cid:durableId="1965386894">
    <w:abstractNumId w:val="9"/>
  </w:num>
  <w:num w:numId="4" w16cid:durableId="1818955355">
    <w:abstractNumId w:val="7"/>
  </w:num>
  <w:num w:numId="5" w16cid:durableId="2131197920">
    <w:abstractNumId w:val="6"/>
  </w:num>
  <w:num w:numId="6" w16cid:durableId="1932078352">
    <w:abstractNumId w:val="5"/>
  </w:num>
  <w:num w:numId="7" w16cid:durableId="1272476097">
    <w:abstractNumId w:val="4"/>
  </w:num>
  <w:num w:numId="8" w16cid:durableId="227805799">
    <w:abstractNumId w:val="3"/>
  </w:num>
  <w:num w:numId="9" w16cid:durableId="102459508">
    <w:abstractNumId w:val="2"/>
  </w:num>
  <w:num w:numId="10" w16cid:durableId="923225692">
    <w:abstractNumId w:val="1"/>
  </w:num>
  <w:num w:numId="11" w16cid:durableId="1061639829">
    <w:abstractNumId w:val="0"/>
  </w:num>
  <w:num w:numId="12" w16cid:durableId="797071747">
    <w:abstractNumId w:val="13"/>
  </w:num>
  <w:num w:numId="13" w16cid:durableId="754132912">
    <w:abstractNumId w:val="11"/>
  </w:num>
  <w:num w:numId="14" w16cid:durableId="372728127">
    <w:abstractNumId w:val="14"/>
  </w:num>
  <w:num w:numId="15" w16cid:durableId="1937323124">
    <w:abstractNumId w:val="1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Bilani, Joumana">
    <w15:presenceInfo w15:providerId="AD" w15:userId="S::joumana.bilani@itu.int::175c7f3a-a933-4794-b823-02bd141ee043"/>
  </w15:person>
  <w15:person w15:author="Author">
    <w15:presenceInfo w15:providerId="None" w15:userId="Autho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60"/>
  <w:doNotDisplayPageBoundaries/>
  <w:printFractionalCharacterWidth/>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1298"/>
    <w:rsid w:val="000041EA"/>
    <w:rsid w:val="0001425B"/>
    <w:rsid w:val="00022A29"/>
    <w:rsid w:val="00024294"/>
    <w:rsid w:val="00034F78"/>
    <w:rsid w:val="000355FD"/>
    <w:rsid w:val="00051E39"/>
    <w:rsid w:val="000560D0"/>
    <w:rsid w:val="00062F05"/>
    <w:rsid w:val="00063D0B"/>
    <w:rsid w:val="00063EBE"/>
    <w:rsid w:val="00063FF1"/>
    <w:rsid w:val="0006471F"/>
    <w:rsid w:val="000668CC"/>
    <w:rsid w:val="00067C99"/>
    <w:rsid w:val="00077239"/>
    <w:rsid w:val="000807E9"/>
    <w:rsid w:val="00086491"/>
    <w:rsid w:val="00091346"/>
    <w:rsid w:val="0009706C"/>
    <w:rsid w:val="000A07D5"/>
    <w:rsid w:val="000A4F50"/>
    <w:rsid w:val="000B659B"/>
    <w:rsid w:val="000C346C"/>
    <w:rsid w:val="000D0578"/>
    <w:rsid w:val="000D5970"/>
    <w:rsid w:val="000D708A"/>
    <w:rsid w:val="000E28E2"/>
    <w:rsid w:val="000F57C3"/>
    <w:rsid w:val="000F73FF"/>
    <w:rsid w:val="00102270"/>
    <w:rsid w:val="001043FF"/>
    <w:rsid w:val="001059D5"/>
    <w:rsid w:val="00114CF7"/>
    <w:rsid w:val="00123B68"/>
    <w:rsid w:val="00126F2E"/>
    <w:rsid w:val="001301F4"/>
    <w:rsid w:val="00130789"/>
    <w:rsid w:val="00136B9F"/>
    <w:rsid w:val="00137CF6"/>
    <w:rsid w:val="00146F6F"/>
    <w:rsid w:val="00161472"/>
    <w:rsid w:val="00163E58"/>
    <w:rsid w:val="0017074E"/>
    <w:rsid w:val="00182117"/>
    <w:rsid w:val="0018215C"/>
    <w:rsid w:val="00187574"/>
    <w:rsid w:val="00187BD9"/>
    <w:rsid w:val="00190B55"/>
    <w:rsid w:val="001C3B5F"/>
    <w:rsid w:val="001D058F"/>
    <w:rsid w:val="001E584A"/>
    <w:rsid w:val="001E6F73"/>
    <w:rsid w:val="002009EA"/>
    <w:rsid w:val="00202CA0"/>
    <w:rsid w:val="00216B6D"/>
    <w:rsid w:val="00236EBA"/>
    <w:rsid w:val="00245127"/>
    <w:rsid w:val="00246525"/>
    <w:rsid w:val="00250AF4"/>
    <w:rsid w:val="00260B50"/>
    <w:rsid w:val="00263BE8"/>
    <w:rsid w:val="0027050E"/>
    <w:rsid w:val="00271316"/>
    <w:rsid w:val="00290F83"/>
    <w:rsid w:val="002931F4"/>
    <w:rsid w:val="00293F9A"/>
    <w:rsid w:val="002957A7"/>
    <w:rsid w:val="002A1D23"/>
    <w:rsid w:val="002A5392"/>
    <w:rsid w:val="002B100E"/>
    <w:rsid w:val="002B2DFD"/>
    <w:rsid w:val="002C6531"/>
    <w:rsid w:val="002D151C"/>
    <w:rsid w:val="002D58BE"/>
    <w:rsid w:val="002E3AEE"/>
    <w:rsid w:val="002E561F"/>
    <w:rsid w:val="002F2D0C"/>
    <w:rsid w:val="00314AE2"/>
    <w:rsid w:val="00316B80"/>
    <w:rsid w:val="003251EA"/>
    <w:rsid w:val="00336B4E"/>
    <w:rsid w:val="0034635C"/>
    <w:rsid w:val="00377BD3"/>
    <w:rsid w:val="00384088"/>
    <w:rsid w:val="003879F0"/>
    <w:rsid w:val="0039169B"/>
    <w:rsid w:val="00392CDA"/>
    <w:rsid w:val="00394470"/>
    <w:rsid w:val="003A7F8C"/>
    <w:rsid w:val="003B09A1"/>
    <w:rsid w:val="003B532E"/>
    <w:rsid w:val="003C33B7"/>
    <w:rsid w:val="003D0F8B"/>
    <w:rsid w:val="003E473C"/>
    <w:rsid w:val="003F020A"/>
    <w:rsid w:val="0041348E"/>
    <w:rsid w:val="004142ED"/>
    <w:rsid w:val="00416E90"/>
    <w:rsid w:val="00420EDB"/>
    <w:rsid w:val="00433B47"/>
    <w:rsid w:val="004373CA"/>
    <w:rsid w:val="004420C9"/>
    <w:rsid w:val="00443CCE"/>
    <w:rsid w:val="00465799"/>
    <w:rsid w:val="00471EF9"/>
    <w:rsid w:val="00492075"/>
    <w:rsid w:val="004969AD"/>
    <w:rsid w:val="004A26C4"/>
    <w:rsid w:val="004B13CB"/>
    <w:rsid w:val="004B4AAE"/>
    <w:rsid w:val="004C6FBE"/>
    <w:rsid w:val="004D5D5C"/>
    <w:rsid w:val="004D6DFC"/>
    <w:rsid w:val="004E05BE"/>
    <w:rsid w:val="004E268A"/>
    <w:rsid w:val="004E2B16"/>
    <w:rsid w:val="004F630A"/>
    <w:rsid w:val="0050139F"/>
    <w:rsid w:val="00510C3D"/>
    <w:rsid w:val="0055140B"/>
    <w:rsid w:val="00553247"/>
    <w:rsid w:val="0056747D"/>
    <w:rsid w:val="00581B01"/>
    <w:rsid w:val="00587F8C"/>
    <w:rsid w:val="00595780"/>
    <w:rsid w:val="005964AB"/>
    <w:rsid w:val="005A1A6A"/>
    <w:rsid w:val="005B399F"/>
    <w:rsid w:val="005C099A"/>
    <w:rsid w:val="005C31A5"/>
    <w:rsid w:val="005E10C9"/>
    <w:rsid w:val="005E61DD"/>
    <w:rsid w:val="006023DF"/>
    <w:rsid w:val="00602F64"/>
    <w:rsid w:val="00611E09"/>
    <w:rsid w:val="00622829"/>
    <w:rsid w:val="00623F15"/>
    <w:rsid w:val="006256C0"/>
    <w:rsid w:val="00643684"/>
    <w:rsid w:val="00657CDA"/>
    <w:rsid w:val="00657DE0"/>
    <w:rsid w:val="006714A3"/>
    <w:rsid w:val="0067500B"/>
    <w:rsid w:val="006763BF"/>
    <w:rsid w:val="00685313"/>
    <w:rsid w:val="0069276B"/>
    <w:rsid w:val="00692833"/>
    <w:rsid w:val="006A0D14"/>
    <w:rsid w:val="006A6E9B"/>
    <w:rsid w:val="006A72A4"/>
    <w:rsid w:val="006B7C2A"/>
    <w:rsid w:val="006C23DA"/>
    <w:rsid w:val="006D4032"/>
    <w:rsid w:val="006E3D45"/>
    <w:rsid w:val="006E6EE0"/>
    <w:rsid w:val="00700547"/>
    <w:rsid w:val="00707E39"/>
    <w:rsid w:val="007149F9"/>
    <w:rsid w:val="00733A30"/>
    <w:rsid w:val="00742988"/>
    <w:rsid w:val="00742F1D"/>
    <w:rsid w:val="00744830"/>
    <w:rsid w:val="007452F0"/>
    <w:rsid w:val="00745AEE"/>
    <w:rsid w:val="00750F10"/>
    <w:rsid w:val="00752D4D"/>
    <w:rsid w:val="00761B19"/>
    <w:rsid w:val="0077349A"/>
    <w:rsid w:val="007742CA"/>
    <w:rsid w:val="00776230"/>
    <w:rsid w:val="00777235"/>
    <w:rsid w:val="00785E1D"/>
    <w:rsid w:val="0078695E"/>
    <w:rsid w:val="00790D70"/>
    <w:rsid w:val="00797C4B"/>
    <w:rsid w:val="007C60C2"/>
    <w:rsid w:val="007D1728"/>
    <w:rsid w:val="007D1EC0"/>
    <w:rsid w:val="007D5320"/>
    <w:rsid w:val="007E51BA"/>
    <w:rsid w:val="007E51D4"/>
    <w:rsid w:val="007E66EA"/>
    <w:rsid w:val="007F3C67"/>
    <w:rsid w:val="007F6D49"/>
    <w:rsid w:val="00800972"/>
    <w:rsid w:val="00804475"/>
    <w:rsid w:val="00811633"/>
    <w:rsid w:val="00822334"/>
    <w:rsid w:val="00822B56"/>
    <w:rsid w:val="00840F52"/>
    <w:rsid w:val="008508D8"/>
    <w:rsid w:val="00850EEE"/>
    <w:rsid w:val="00864CD2"/>
    <w:rsid w:val="00872FC8"/>
    <w:rsid w:val="00874789"/>
    <w:rsid w:val="008777B8"/>
    <w:rsid w:val="008845D0"/>
    <w:rsid w:val="008A186A"/>
    <w:rsid w:val="008A6E89"/>
    <w:rsid w:val="008B1AEA"/>
    <w:rsid w:val="008B43F2"/>
    <w:rsid w:val="008B6CFF"/>
    <w:rsid w:val="008E2A7A"/>
    <w:rsid w:val="008E4BBE"/>
    <w:rsid w:val="008E67E5"/>
    <w:rsid w:val="008F08A1"/>
    <w:rsid w:val="008F7D1E"/>
    <w:rsid w:val="00905803"/>
    <w:rsid w:val="009163CF"/>
    <w:rsid w:val="00920B06"/>
    <w:rsid w:val="00921DD4"/>
    <w:rsid w:val="0092425C"/>
    <w:rsid w:val="009274B4"/>
    <w:rsid w:val="00930EBD"/>
    <w:rsid w:val="00931298"/>
    <w:rsid w:val="00931323"/>
    <w:rsid w:val="00932D7D"/>
    <w:rsid w:val="00934EA2"/>
    <w:rsid w:val="00940614"/>
    <w:rsid w:val="009424C2"/>
    <w:rsid w:val="00944A5C"/>
    <w:rsid w:val="00952A66"/>
    <w:rsid w:val="0095691C"/>
    <w:rsid w:val="009B2216"/>
    <w:rsid w:val="009B59BB"/>
    <w:rsid w:val="009B7300"/>
    <w:rsid w:val="009C56E5"/>
    <w:rsid w:val="009D4900"/>
    <w:rsid w:val="009E03DF"/>
    <w:rsid w:val="009E1967"/>
    <w:rsid w:val="009E5FC8"/>
    <w:rsid w:val="009E687A"/>
    <w:rsid w:val="009F1890"/>
    <w:rsid w:val="009F4801"/>
    <w:rsid w:val="009F4D71"/>
    <w:rsid w:val="00A04406"/>
    <w:rsid w:val="00A066F1"/>
    <w:rsid w:val="00A141AF"/>
    <w:rsid w:val="00A16D29"/>
    <w:rsid w:val="00A179B1"/>
    <w:rsid w:val="00A30305"/>
    <w:rsid w:val="00A31D2D"/>
    <w:rsid w:val="00A36DF9"/>
    <w:rsid w:val="00A41A0D"/>
    <w:rsid w:val="00A41CB8"/>
    <w:rsid w:val="00A4600A"/>
    <w:rsid w:val="00A46C09"/>
    <w:rsid w:val="00A47EC0"/>
    <w:rsid w:val="00A52D1A"/>
    <w:rsid w:val="00A538A6"/>
    <w:rsid w:val="00A54C25"/>
    <w:rsid w:val="00A710E7"/>
    <w:rsid w:val="00A7372E"/>
    <w:rsid w:val="00A82A73"/>
    <w:rsid w:val="00A87A0A"/>
    <w:rsid w:val="00A93B85"/>
    <w:rsid w:val="00A94576"/>
    <w:rsid w:val="00AA0B18"/>
    <w:rsid w:val="00AA6097"/>
    <w:rsid w:val="00AA666F"/>
    <w:rsid w:val="00AB416A"/>
    <w:rsid w:val="00AB6A82"/>
    <w:rsid w:val="00AB7C5F"/>
    <w:rsid w:val="00AC30A6"/>
    <w:rsid w:val="00AC5B55"/>
    <w:rsid w:val="00AE0E1B"/>
    <w:rsid w:val="00AF3505"/>
    <w:rsid w:val="00B067BF"/>
    <w:rsid w:val="00B1550B"/>
    <w:rsid w:val="00B305D7"/>
    <w:rsid w:val="00B529AD"/>
    <w:rsid w:val="00B6324B"/>
    <w:rsid w:val="00B639E9"/>
    <w:rsid w:val="00B6617E"/>
    <w:rsid w:val="00B66385"/>
    <w:rsid w:val="00B66C2B"/>
    <w:rsid w:val="00B73770"/>
    <w:rsid w:val="00B817CD"/>
    <w:rsid w:val="00B94AD0"/>
    <w:rsid w:val="00BA5265"/>
    <w:rsid w:val="00BB3A95"/>
    <w:rsid w:val="00BB6222"/>
    <w:rsid w:val="00BC2FB6"/>
    <w:rsid w:val="00BC7D84"/>
    <w:rsid w:val="00BF490E"/>
    <w:rsid w:val="00C0018F"/>
    <w:rsid w:val="00C0539A"/>
    <w:rsid w:val="00C120F4"/>
    <w:rsid w:val="00C16A5A"/>
    <w:rsid w:val="00C20466"/>
    <w:rsid w:val="00C214ED"/>
    <w:rsid w:val="00C234E6"/>
    <w:rsid w:val="00C30155"/>
    <w:rsid w:val="00C324A8"/>
    <w:rsid w:val="00C34489"/>
    <w:rsid w:val="00C479FD"/>
    <w:rsid w:val="00C50EF4"/>
    <w:rsid w:val="00C54517"/>
    <w:rsid w:val="00C64CD8"/>
    <w:rsid w:val="00C701BF"/>
    <w:rsid w:val="00C72D5C"/>
    <w:rsid w:val="00C77E1A"/>
    <w:rsid w:val="00C97C68"/>
    <w:rsid w:val="00CA0B6C"/>
    <w:rsid w:val="00CA1A47"/>
    <w:rsid w:val="00CC247A"/>
    <w:rsid w:val="00CC2B5E"/>
    <w:rsid w:val="00CD70EF"/>
    <w:rsid w:val="00CD7B45"/>
    <w:rsid w:val="00CD7CC4"/>
    <w:rsid w:val="00CE388F"/>
    <w:rsid w:val="00CE5E47"/>
    <w:rsid w:val="00CF020F"/>
    <w:rsid w:val="00CF1E9D"/>
    <w:rsid w:val="00CF2B5B"/>
    <w:rsid w:val="00D055D3"/>
    <w:rsid w:val="00D14CE0"/>
    <w:rsid w:val="00D2023F"/>
    <w:rsid w:val="00D278AC"/>
    <w:rsid w:val="00D41719"/>
    <w:rsid w:val="00D54009"/>
    <w:rsid w:val="00D5651D"/>
    <w:rsid w:val="00D57A34"/>
    <w:rsid w:val="00D643B3"/>
    <w:rsid w:val="00D676C7"/>
    <w:rsid w:val="00D71910"/>
    <w:rsid w:val="00D74898"/>
    <w:rsid w:val="00D801ED"/>
    <w:rsid w:val="00D936BC"/>
    <w:rsid w:val="00D96530"/>
    <w:rsid w:val="00DA7E2F"/>
    <w:rsid w:val="00DD441E"/>
    <w:rsid w:val="00DD44AF"/>
    <w:rsid w:val="00DE1F2F"/>
    <w:rsid w:val="00DE2AC3"/>
    <w:rsid w:val="00DE5692"/>
    <w:rsid w:val="00DE70B3"/>
    <w:rsid w:val="00DF3E19"/>
    <w:rsid w:val="00DF6908"/>
    <w:rsid w:val="00DF700D"/>
    <w:rsid w:val="00E0231F"/>
    <w:rsid w:val="00E03C94"/>
    <w:rsid w:val="00E2134A"/>
    <w:rsid w:val="00E26226"/>
    <w:rsid w:val="00E3103C"/>
    <w:rsid w:val="00E45D05"/>
    <w:rsid w:val="00E55816"/>
    <w:rsid w:val="00E55AEF"/>
    <w:rsid w:val="00E6117A"/>
    <w:rsid w:val="00E765C9"/>
    <w:rsid w:val="00E82677"/>
    <w:rsid w:val="00E83B2D"/>
    <w:rsid w:val="00E870AC"/>
    <w:rsid w:val="00E94DBA"/>
    <w:rsid w:val="00E976C1"/>
    <w:rsid w:val="00EA12E5"/>
    <w:rsid w:val="00EB55C6"/>
    <w:rsid w:val="00EC7F04"/>
    <w:rsid w:val="00ED30BC"/>
    <w:rsid w:val="00ED4DA3"/>
    <w:rsid w:val="00F00DDC"/>
    <w:rsid w:val="00F00E38"/>
    <w:rsid w:val="00F01223"/>
    <w:rsid w:val="00F02766"/>
    <w:rsid w:val="00F05BD4"/>
    <w:rsid w:val="00F13090"/>
    <w:rsid w:val="00F21F5D"/>
    <w:rsid w:val="00F2404A"/>
    <w:rsid w:val="00F26D38"/>
    <w:rsid w:val="00F3630D"/>
    <w:rsid w:val="00F4677D"/>
    <w:rsid w:val="00F528B4"/>
    <w:rsid w:val="00F55A0C"/>
    <w:rsid w:val="00F60D05"/>
    <w:rsid w:val="00F6155B"/>
    <w:rsid w:val="00F65C19"/>
    <w:rsid w:val="00F7356B"/>
    <w:rsid w:val="00F80977"/>
    <w:rsid w:val="00F83F75"/>
    <w:rsid w:val="00F972D2"/>
    <w:rsid w:val="00FB7952"/>
    <w:rsid w:val="00FC1DB9"/>
    <w:rsid w:val="00FD2546"/>
    <w:rsid w:val="00FD772E"/>
    <w:rsid w:val="00FE0144"/>
    <w:rsid w:val="00FE5494"/>
    <w:rsid w:val="00FE78C7"/>
    <w:rsid w:val="00FF43AC"/>
    <w:rsid w:val="00FF6E5D"/>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F7305DB"/>
  <w15:docId w15:val="{61F41288-FBDA-43DB-8635-8B89AA1369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w:eastAsia="Times New Roman" w:hAnsi="Times" w:cs="Times New Roman"/>
        <w:lang w:val="en-US" w:eastAsia="zh-CN" w:bidi="ar-SA"/>
      </w:rPr>
    </w:rPrDefault>
    <w:pPrDefault/>
  </w:docDefaults>
  <w:latentStyles w:defLockedState="0" w:defUIPriority="0" w:defSemiHidden="0" w:defUnhideWhenUsed="0" w:defQFormat="0" w:count="376">
    <w:lsdException w:name="Normal" w:qFormat="1"/>
    <w:lsdException w:name="heading 4" w:qFormat="1"/>
    <w:lsdException w:name="heading 5"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iPriority="99" w:unhideWhenUsed="1"/>
    <w:lsdException w:name="envelope address" w:semiHidden="1" w:unhideWhenUsed="1"/>
    <w:lsdException w:name="envelope return" w:semiHidden="1" w:unhideWhenUsed="1"/>
    <w:lsdException w:name="footnote reference" w:semiHidden="1" w:uiPriority="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C30A6"/>
    <w:pPr>
      <w:tabs>
        <w:tab w:val="left" w:pos="1134"/>
        <w:tab w:val="left" w:pos="1871"/>
        <w:tab w:val="left" w:pos="2268"/>
      </w:tabs>
      <w:overflowPunct w:val="0"/>
      <w:autoSpaceDE w:val="0"/>
      <w:autoSpaceDN w:val="0"/>
      <w:adjustRightInd w:val="0"/>
      <w:spacing w:before="120"/>
      <w:textAlignment w:val="baseline"/>
    </w:pPr>
    <w:rPr>
      <w:rFonts w:ascii="Times New Roman" w:hAnsi="Times New Roman"/>
      <w:sz w:val="24"/>
      <w:lang w:val="en-GB" w:eastAsia="en-US"/>
    </w:rPr>
  </w:style>
  <w:style w:type="paragraph" w:styleId="Heading1">
    <w:name w:val="heading 1"/>
    <w:basedOn w:val="Normal"/>
    <w:next w:val="Normal"/>
    <w:link w:val="Heading1Char"/>
    <w:pPr>
      <w:keepNext/>
      <w:keepLines/>
      <w:spacing w:before="280"/>
      <w:ind w:left="1134" w:hanging="1134"/>
      <w:outlineLvl w:val="0"/>
    </w:pPr>
    <w:rPr>
      <w:b/>
      <w:sz w:val="28"/>
    </w:rPr>
  </w:style>
  <w:style w:type="paragraph" w:styleId="Heading2">
    <w:name w:val="heading 2"/>
    <w:basedOn w:val="Heading1"/>
    <w:next w:val="Normal"/>
    <w:link w:val="Heading2Char"/>
    <w:pPr>
      <w:spacing w:before="200"/>
      <w:outlineLvl w:val="1"/>
    </w:pPr>
    <w:rPr>
      <w:sz w:val="24"/>
    </w:rPr>
  </w:style>
  <w:style w:type="paragraph" w:styleId="Heading3">
    <w:name w:val="heading 3"/>
    <w:basedOn w:val="Heading1"/>
    <w:next w:val="Normal"/>
    <w:link w:val="Heading3Char"/>
    <w:pPr>
      <w:tabs>
        <w:tab w:val="clear" w:pos="1134"/>
      </w:tabs>
      <w:spacing w:before="200"/>
      <w:outlineLvl w:val="2"/>
    </w:pPr>
    <w:rPr>
      <w:sz w:val="24"/>
    </w:rPr>
  </w:style>
  <w:style w:type="paragraph" w:styleId="Heading4">
    <w:name w:val="heading 4"/>
    <w:basedOn w:val="Heading3"/>
    <w:next w:val="Normal"/>
    <w:link w:val="Heading4Char"/>
    <w:qFormat/>
    <w:pPr>
      <w:outlineLvl w:val="3"/>
    </w:pPr>
  </w:style>
  <w:style w:type="paragraph" w:styleId="Heading5">
    <w:name w:val="heading 5"/>
    <w:basedOn w:val="Heading4"/>
    <w:next w:val="Normal"/>
    <w:link w:val="Heading5Char"/>
    <w:qFormat/>
    <w:pPr>
      <w:outlineLvl w:val="4"/>
    </w:pPr>
  </w:style>
  <w:style w:type="paragraph" w:styleId="Heading6">
    <w:name w:val="heading 6"/>
    <w:basedOn w:val="Heading4"/>
    <w:next w:val="Normal"/>
    <w:link w:val="Heading6Char"/>
    <w:pPr>
      <w:outlineLvl w:val="5"/>
    </w:pPr>
  </w:style>
  <w:style w:type="paragraph" w:styleId="Heading7">
    <w:name w:val="heading 7"/>
    <w:basedOn w:val="Heading6"/>
    <w:next w:val="Normal"/>
    <w:link w:val="Heading7Char"/>
    <w:pPr>
      <w:outlineLvl w:val="6"/>
    </w:pPr>
  </w:style>
  <w:style w:type="paragraph" w:styleId="Heading8">
    <w:name w:val="heading 8"/>
    <w:basedOn w:val="Heading6"/>
    <w:next w:val="Normal"/>
    <w:link w:val="Heading8Char"/>
    <w:pPr>
      <w:outlineLvl w:val="7"/>
    </w:pPr>
  </w:style>
  <w:style w:type="paragraph" w:styleId="Heading9">
    <w:name w:val="heading 9"/>
    <w:basedOn w:val="Heading6"/>
    <w:next w:val="Normal"/>
    <w:link w:val="Heading9Char"/>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bstract">
    <w:name w:val="Abstract"/>
    <w:basedOn w:val="Normal"/>
    <w:uiPriority w:val="99"/>
    <w:rsid w:val="0067500B"/>
    <w:rPr>
      <w:lang w:val="en-US"/>
    </w:rPr>
  </w:style>
  <w:style w:type="paragraph" w:customStyle="1" w:styleId="AnnexNo">
    <w:name w:val="Annex_No"/>
    <w:basedOn w:val="Normal"/>
    <w:next w:val="Normal"/>
    <w:uiPriority w:val="99"/>
    <w:rsid w:val="00745AEE"/>
    <w:pPr>
      <w:keepNext/>
      <w:keepLines/>
      <w:spacing w:before="480" w:after="80"/>
      <w:jc w:val="center"/>
    </w:pPr>
    <w:rPr>
      <w:caps/>
      <w:sz w:val="28"/>
    </w:rPr>
  </w:style>
  <w:style w:type="paragraph" w:customStyle="1" w:styleId="Annexref">
    <w:name w:val="Annex_ref"/>
    <w:basedOn w:val="Normal"/>
    <w:next w:val="Normal"/>
    <w:uiPriority w:val="99"/>
    <w:rsid w:val="00745AEE"/>
    <w:pPr>
      <w:keepNext/>
      <w:keepLines/>
      <w:spacing w:after="280"/>
      <w:jc w:val="center"/>
    </w:pPr>
  </w:style>
  <w:style w:type="paragraph" w:customStyle="1" w:styleId="Annextitle">
    <w:name w:val="Annex_title"/>
    <w:basedOn w:val="Normal"/>
    <w:next w:val="Normal"/>
    <w:uiPriority w:val="99"/>
    <w:rsid w:val="00745AEE"/>
    <w:pPr>
      <w:keepNext/>
      <w:keepLines/>
      <w:spacing w:before="240" w:after="280"/>
      <w:jc w:val="center"/>
    </w:pPr>
    <w:rPr>
      <w:rFonts w:ascii="Times New Roman Bold" w:hAnsi="Times New Roman Bold"/>
      <w:b/>
      <w:sz w:val="28"/>
    </w:rPr>
  </w:style>
  <w:style w:type="paragraph" w:customStyle="1" w:styleId="AppendixNo">
    <w:name w:val="Appendix_No"/>
    <w:basedOn w:val="AnnexNo"/>
    <w:next w:val="Annexref"/>
    <w:uiPriority w:val="99"/>
    <w:rsid w:val="00745AEE"/>
  </w:style>
  <w:style w:type="paragraph" w:customStyle="1" w:styleId="Agendaitem">
    <w:name w:val="Agenda_item"/>
    <w:basedOn w:val="Normal"/>
    <w:next w:val="Normal"/>
    <w:qFormat/>
    <w:rsid w:val="00C72D5C"/>
    <w:pPr>
      <w:overflowPunct/>
      <w:autoSpaceDE/>
      <w:autoSpaceDN/>
      <w:adjustRightInd/>
      <w:spacing w:before="240"/>
      <w:jc w:val="center"/>
      <w:textAlignment w:val="auto"/>
    </w:pPr>
    <w:rPr>
      <w:sz w:val="28"/>
      <w:lang w:val="es-ES_tradnl"/>
    </w:rPr>
  </w:style>
  <w:style w:type="paragraph" w:customStyle="1" w:styleId="Appendixref">
    <w:name w:val="Appendix_ref"/>
    <w:basedOn w:val="Annexref"/>
    <w:next w:val="Annextitle"/>
    <w:uiPriority w:val="99"/>
    <w:rsid w:val="00745AEE"/>
  </w:style>
  <w:style w:type="paragraph" w:customStyle="1" w:styleId="Appendixtitle">
    <w:name w:val="Appendix_title"/>
    <w:basedOn w:val="Annextitle"/>
    <w:next w:val="Normal"/>
    <w:uiPriority w:val="99"/>
    <w:rsid w:val="00745AEE"/>
  </w:style>
  <w:style w:type="paragraph" w:customStyle="1" w:styleId="Border">
    <w:name w:val="Border"/>
    <w:basedOn w:val="Normal"/>
    <w:uiPriority w:val="99"/>
    <w:rsid w:val="00745AEE"/>
    <w:pPr>
      <w:pBdr>
        <w:bottom w:val="single" w:sz="6" w:space="0" w:color="auto"/>
      </w:pBdr>
      <w:tabs>
        <w:tab w:val="clear" w:pos="1134"/>
        <w:tab w:val="clear" w:pos="2268"/>
        <w:tab w:val="left" w:pos="170"/>
        <w:tab w:val="left" w:pos="567"/>
        <w:tab w:val="left" w:pos="737"/>
        <w:tab w:val="left" w:pos="2977"/>
        <w:tab w:val="left" w:pos="3266"/>
      </w:tabs>
      <w:spacing w:before="0" w:line="10" w:lineRule="exact"/>
      <w:ind w:left="28" w:right="28"/>
      <w:jc w:val="center"/>
    </w:pPr>
    <w:rPr>
      <w:b/>
      <w:noProof/>
      <w:sz w:val="20"/>
    </w:rPr>
  </w:style>
  <w:style w:type="paragraph" w:customStyle="1" w:styleId="Call">
    <w:name w:val="Call"/>
    <w:basedOn w:val="Normal"/>
    <w:next w:val="Normal"/>
    <w:uiPriority w:val="99"/>
    <w:rsid w:val="00745AEE"/>
    <w:pPr>
      <w:keepNext/>
      <w:keepLines/>
      <w:spacing w:before="160"/>
      <w:ind w:left="1134"/>
    </w:pPr>
    <w:rPr>
      <w:i/>
    </w:rPr>
  </w:style>
  <w:style w:type="paragraph" w:customStyle="1" w:styleId="ChapNo">
    <w:name w:val="Chap_No"/>
    <w:basedOn w:val="Normal"/>
    <w:next w:val="Normal"/>
    <w:uiPriority w:val="99"/>
    <w:rsid w:val="00260B50"/>
    <w:pPr>
      <w:keepNext/>
      <w:keepLines/>
      <w:spacing w:before="480"/>
      <w:jc w:val="center"/>
    </w:pPr>
    <w:rPr>
      <w:rFonts w:ascii="Times New Roman Bold" w:hAnsi="Times New Roman Bold"/>
      <w:b/>
      <w:caps/>
      <w:sz w:val="28"/>
    </w:rPr>
  </w:style>
  <w:style w:type="paragraph" w:customStyle="1" w:styleId="Chaptitle">
    <w:name w:val="Chap_title"/>
    <w:basedOn w:val="Normal"/>
    <w:next w:val="Normal"/>
    <w:uiPriority w:val="99"/>
    <w:rsid w:val="00260B50"/>
    <w:pPr>
      <w:keepNext/>
      <w:keepLines/>
      <w:spacing w:before="240"/>
      <w:jc w:val="center"/>
    </w:pPr>
    <w:rPr>
      <w:b/>
      <w:sz w:val="28"/>
    </w:rPr>
  </w:style>
  <w:style w:type="character" w:styleId="EndnoteReference">
    <w:name w:val="endnote reference"/>
    <w:basedOn w:val="DefaultParagraphFont"/>
    <w:rsid w:val="00745AEE"/>
    <w:rPr>
      <w:vertAlign w:val="superscript"/>
    </w:rPr>
  </w:style>
  <w:style w:type="paragraph" w:customStyle="1" w:styleId="enumlev1">
    <w:name w:val="enumlev1"/>
    <w:basedOn w:val="Normal"/>
    <w:link w:val="enumlev1Char"/>
    <w:qFormat/>
    <w:rsid w:val="00745AEE"/>
    <w:pPr>
      <w:tabs>
        <w:tab w:val="clear" w:pos="2268"/>
        <w:tab w:val="left" w:pos="2608"/>
        <w:tab w:val="left" w:pos="3345"/>
      </w:tabs>
      <w:spacing w:before="80"/>
      <w:ind w:left="1134" w:hanging="1134"/>
    </w:pPr>
  </w:style>
  <w:style w:type="paragraph" w:customStyle="1" w:styleId="enumlev2">
    <w:name w:val="enumlev2"/>
    <w:basedOn w:val="enumlev1"/>
    <w:rsid w:val="00745AEE"/>
    <w:pPr>
      <w:ind w:left="1871" w:hanging="737"/>
    </w:pPr>
  </w:style>
  <w:style w:type="paragraph" w:customStyle="1" w:styleId="enumlev3">
    <w:name w:val="enumlev3"/>
    <w:basedOn w:val="enumlev2"/>
    <w:rsid w:val="00745AEE"/>
    <w:pPr>
      <w:ind w:left="2268" w:hanging="397"/>
    </w:pPr>
  </w:style>
  <w:style w:type="paragraph" w:customStyle="1" w:styleId="Equation">
    <w:name w:val="Equation"/>
    <w:basedOn w:val="Normal"/>
    <w:uiPriority w:val="99"/>
    <w:rsid w:val="00745AEE"/>
    <w:pPr>
      <w:tabs>
        <w:tab w:val="clear" w:pos="1871"/>
        <w:tab w:val="clear" w:pos="2268"/>
        <w:tab w:val="center" w:pos="4820"/>
        <w:tab w:val="right" w:pos="9639"/>
      </w:tabs>
    </w:pPr>
  </w:style>
  <w:style w:type="paragraph" w:customStyle="1" w:styleId="Equationlegend">
    <w:name w:val="Equation_legend"/>
    <w:basedOn w:val="NormalIndent"/>
    <w:uiPriority w:val="99"/>
    <w:rsid w:val="00745AEE"/>
    <w:pPr>
      <w:tabs>
        <w:tab w:val="clear" w:pos="1134"/>
        <w:tab w:val="clear" w:pos="2268"/>
        <w:tab w:val="right" w:pos="1871"/>
        <w:tab w:val="left" w:pos="2041"/>
      </w:tabs>
      <w:spacing w:before="80"/>
      <w:ind w:left="2041" w:hanging="2041"/>
    </w:pPr>
  </w:style>
  <w:style w:type="paragraph" w:styleId="NormalIndent">
    <w:name w:val="Normal Indent"/>
    <w:basedOn w:val="Normal"/>
    <w:rsid w:val="00190B55"/>
    <w:pPr>
      <w:ind w:left="1134"/>
    </w:pPr>
  </w:style>
  <w:style w:type="paragraph" w:customStyle="1" w:styleId="Figure">
    <w:name w:val="Figure"/>
    <w:basedOn w:val="Normal"/>
    <w:next w:val="Normal"/>
    <w:rsid w:val="00745AEE"/>
    <w:pPr>
      <w:keepNext/>
      <w:keepLines/>
      <w:jc w:val="center"/>
    </w:pPr>
  </w:style>
  <w:style w:type="paragraph" w:customStyle="1" w:styleId="Figurelegend">
    <w:name w:val="Figure_legend"/>
    <w:basedOn w:val="Normal"/>
    <w:uiPriority w:val="99"/>
    <w:rsid w:val="00745AEE"/>
    <w:pPr>
      <w:keepNext/>
      <w:keepLines/>
      <w:spacing w:before="20" w:after="20"/>
    </w:pPr>
    <w:rPr>
      <w:sz w:val="18"/>
    </w:rPr>
  </w:style>
  <w:style w:type="paragraph" w:customStyle="1" w:styleId="FigureNo">
    <w:name w:val="Figure_No"/>
    <w:basedOn w:val="Normal"/>
    <w:next w:val="Normal"/>
    <w:uiPriority w:val="99"/>
    <w:rsid w:val="0067500B"/>
    <w:pPr>
      <w:keepNext/>
      <w:keepLines/>
      <w:spacing w:before="480" w:after="120"/>
      <w:jc w:val="center"/>
    </w:pPr>
    <w:rPr>
      <w:caps/>
    </w:rPr>
  </w:style>
  <w:style w:type="paragraph" w:customStyle="1" w:styleId="Figuretitle">
    <w:name w:val="Figure_title"/>
    <w:basedOn w:val="Normal"/>
    <w:next w:val="Normal"/>
    <w:uiPriority w:val="99"/>
    <w:rsid w:val="0067500B"/>
    <w:pPr>
      <w:keepNext/>
      <w:keepLines/>
      <w:spacing w:before="0" w:after="480"/>
      <w:jc w:val="center"/>
    </w:pPr>
    <w:rPr>
      <w:rFonts w:ascii="Times New Roman Bold" w:hAnsi="Times New Roman Bold"/>
      <w:b/>
    </w:rPr>
  </w:style>
  <w:style w:type="paragraph" w:customStyle="1" w:styleId="Committee">
    <w:name w:val="Committee"/>
    <w:basedOn w:val="Normal"/>
    <w:uiPriority w:val="99"/>
    <w:qFormat/>
    <w:rsid w:val="00E94DBA"/>
    <w:pPr>
      <w:tabs>
        <w:tab w:val="left" w:pos="851"/>
      </w:tabs>
      <w:spacing w:before="0" w:line="240" w:lineRule="atLeast"/>
    </w:pPr>
    <w:rPr>
      <w:rFonts w:ascii="Verdana" w:hAnsi="Verdana" w:cstheme="minorHAnsi"/>
      <w:b/>
      <w:sz w:val="20"/>
      <w:szCs w:val="24"/>
    </w:rPr>
  </w:style>
  <w:style w:type="paragraph" w:styleId="Footer">
    <w:name w:val="footer"/>
    <w:basedOn w:val="Normal"/>
    <w:link w:val="FooterChar"/>
    <w:rsid w:val="00745AEE"/>
    <w:pPr>
      <w:tabs>
        <w:tab w:val="clear" w:pos="1134"/>
        <w:tab w:val="clear" w:pos="1871"/>
        <w:tab w:val="clear" w:pos="2268"/>
        <w:tab w:val="left" w:pos="5954"/>
        <w:tab w:val="right" w:pos="9639"/>
      </w:tabs>
      <w:spacing w:before="0"/>
    </w:pPr>
    <w:rPr>
      <w:caps/>
      <w:noProof/>
      <w:sz w:val="16"/>
    </w:rPr>
  </w:style>
  <w:style w:type="character" w:customStyle="1" w:styleId="FooterChar">
    <w:name w:val="Footer Char"/>
    <w:basedOn w:val="DefaultParagraphFont"/>
    <w:link w:val="Footer"/>
    <w:qFormat/>
    <w:rsid w:val="00745AEE"/>
    <w:rPr>
      <w:rFonts w:ascii="Times New Roman" w:hAnsi="Times New Roman"/>
      <w:caps/>
      <w:noProof/>
      <w:sz w:val="16"/>
      <w:lang w:val="en-GB" w:eastAsia="en-US"/>
    </w:rPr>
  </w:style>
  <w:style w:type="paragraph" w:customStyle="1" w:styleId="FirstFooter">
    <w:name w:val="FirstFooter"/>
    <w:basedOn w:val="Footer"/>
    <w:uiPriority w:val="99"/>
    <w:rsid w:val="00745AEE"/>
    <w:pPr>
      <w:tabs>
        <w:tab w:val="clear" w:pos="5954"/>
        <w:tab w:val="clear" w:pos="9639"/>
      </w:tabs>
      <w:overflowPunct/>
      <w:autoSpaceDE/>
      <w:autoSpaceDN/>
      <w:adjustRightInd/>
      <w:spacing w:before="40"/>
      <w:textAlignment w:val="auto"/>
    </w:pPr>
    <w:rPr>
      <w:caps w:val="0"/>
      <w:noProof w:val="0"/>
    </w:rPr>
  </w:style>
  <w:style w:type="character" w:styleId="FootnoteReference">
    <w:name w:val="footnote reference"/>
    <w:aliases w:val="Appel note de bas de p,Footnote Reference/"/>
    <w:basedOn w:val="DefaultParagraphFont"/>
    <w:uiPriority w:val="1"/>
    <w:rsid w:val="00745AEE"/>
    <w:rPr>
      <w:position w:val="6"/>
      <w:sz w:val="18"/>
    </w:rPr>
  </w:style>
  <w:style w:type="paragraph" w:styleId="FootnoteText">
    <w:name w:val="footnote text"/>
    <w:aliases w:val="footnote text,ALTS FOOTNOTE,Footnote Text Char1,Footnote Text Char Char1,Footnote Text Char4 Char Char,Footnote Text Char1 Char1 Char1 Char,Footnote Text Char Char1 Char1 Char Char,Footnote Text Char1 Char1 Char1 Char Char Char1,DNV-FT"/>
    <w:basedOn w:val="Normal"/>
    <w:link w:val="FootnoteTextChar"/>
    <w:uiPriority w:val="1"/>
    <w:rsid w:val="00745AEE"/>
    <w:pPr>
      <w:keepLines/>
      <w:tabs>
        <w:tab w:val="left" w:pos="255"/>
      </w:tabs>
    </w:pPr>
    <w:rPr>
      <w:sz w:val="20"/>
    </w:rPr>
  </w:style>
  <w:style w:type="character" w:customStyle="1" w:styleId="FootnoteTextChar">
    <w:name w:val="Footnote Text Char"/>
    <w:aliases w:val="footnote text Char,ALTS FOOTNOTE Char,Footnote Text Char1 Char,Footnote Text Char Char1 Char,Footnote Text Char4 Char Char Char,Footnote Text Char1 Char1 Char1 Char Char,Footnote Text Char Char1 Char1 Char Char Char,DNV-FT Char"/>
    <w:basedOn w:val="DefaultParagraphFont"/>
    <w:link w:val="FootnoteText"/>
    <w:uiPriority w:val="1"/>
    <w:qFormat/>
    <w:rsid w:val="00745AEE"/>
    <w:rPr>
      <w:rFonts w:ascii="Times New Roman" w:hAnsi="Times New Roman"/>
      <w:lang w:val="en-GB" w:eastAsia="en-US"/>
    </w:rPr>
  </w:style>
  <w:style w:type="paragraph" w:styleId="Header">
    <w:name w:val="header"/>
    <w:basedOn w:val="Normal"/>
    <w:link w:val="HeaderChar"/>
    <w:rsid w:val="00745AEE"/>
    <w:pPr>
      <w:spacing w:before="0"/>
      <w:jc w:val="center"/>
    </w:pPr>
    <w:rPr>
      <w:sz w:val="18"/>
    </w:rPr>
  </w:style>
  <w:style w:type="character" w:customStyle="1" w:styleId="HeaderChar">
    <w:name w:val="Header Char"/>
    <w:basedOn w:val="DefaultParagraphFont"/>
    <w:link w:val="Header"/>
    <w:rsid w:val="00745AEE"/>
    <w:rPr>
      <w:rFonts w:ascii="Times New Roman" w:hAnsi="Times New Roman"/>
      <w:sz w:val="18"/>
      <w:lang w:val="en-GB" w:eastAsia="en-US"/>
    </w:rPr>
  </w:style>
  <w:style w:type="paragraph" w:customStyle="1" w:styleId="Section1">
    <w:name w:val="Section_1"/>
    <w:basedOn w:val="Normal"/>
    <w:uiPriority w:val="99"/>
    <w:rsid w:val="00190B55"/>
    <w:pPr>
      <w:tabs>
        <w:tab w:val="clear" w:pos="1134"/>
        <w:tab w:val="clear" w:pos="1871"/>
        <w:tab w:val="clear" w:pos="2268"/>
        <w:tab w:val="center" w:pos="4820"/>
      </w:tabs>
      <w:spacing w:before="360"/>
      <w:jc w:val="center"/>
    </w:pPr>
    <w:rPr>
      <w:b/>
    </w:rPr>
  </w:style>
  <w:style w:type="paragraph" w:customStyle="1" w:styleId="Section2">
    <w:name w:val="Section_2"/>
    <w:basedOn w:val="Section1"/>
    <w:uiPriority w:val="99"/>
    <w:rsid w:val="00190B55"/>
    <w:rPr>
      <w:b w:val="0"/>
      <w:i/>
    </w:rPr>
  </w:style>
  <w:style w:type="paragraph" w:customStyle="1" w:styleId="Section3">
    <w:name w:val="Section_3"/>
    <w:basedOn w:val="Section1"/>
    <w:uiPriority w:val="99"/>
    <w:rsid w:val="00190B55"/>
    <w:rPr>
      <w:b w:val="0"/>
    </w:rPr>
  </w:style>
  <w:style w:type="paragraph" w:customStyle="1" w:styleId="SectionNo">
    <w:name w:val="Section_No"/>
    <w:basedOn w:val="AnnexNo"/>
    <w:next w:val="Normal"/>
    <w:uiPriority w:val="99"/>
    <w:rsid w:val="00190B55"/>
  </w:style>
  <w:style w:type="paragraph" w:customStyle="1" w:styleId="Sectiontitle">
    <w:name w:val="Section_title"/>
    <w:basedOn w:val="Annextitle"/>
    <w:next w:val="Normal"/>
    <w:uiPriority w:val="99"/>
    <w:rsid w:val="00190B55"/>
  </w:style>
  <w:style w:type="paragraph" w:customStyle="1" w:styleId="Source">
    <w:name w:val="Source"/>
    <w:basedOn w:val="Normal"/>
    <w:next w:val="Normal"/>
    <w:rsid w:val="00190B55"/>
    <w:pPr>
      <w:spacing w:before="840"/>
      <w:jc w:val="center"/>
    </w:pPr>
    <w:rPr>
      <w:b/>
      <w:sz w:val="28"/>
    </w:rPr>
  </w:style>
  <w:style w:type="paragraph" w:customStyle="1" w:styleId="SpecialFooter">
    <w:name w:val="Special Footer"/>
    <w:basedOn w:val="Footer"/>
    <w:uiPriority w:val="99"/>
    <w:rsid w:val="00190B55"/>
    <w:pPr>
      <w:tabs>
        <w:tab w:val="left" w:pos="567"/>
        <w:tab w:val="left" w:pos="1134"/>
        <w:tab w:val="left" w:pos="1701"/>
        <w:tab w:val="left" w:pos="2268"/>
        <w:tab w:val="left" w:pos="2835"/>
      </w:tabs>
      <w:jc w:val="both"/>
    </w:pPr>
    <w:rPr>
      <w:caps w:val="0"/>
      <w:noProof w:val="0"/>
    </w:rPr>
  </w:style>
  <w:style w:type="character" w:customStyle="1" w:styleId="Tablefreq">
    <w:name w:val="Table_freq"/>
    <w:basedOn w:val="DefaultParagraphFont"/>
    <w:rsid w:val="00190B55"/>
    <w:rPr>
      <w:b/>
      <w:color w:val="auto"/>
      <w:sz w:val="20"/>
    </w:rPr>
  </w:style>
  <w:style w:type="paragraph" w:customStyle="1" w:styleId="Tablehead">
    <w:name w:val="Table_head"/>
    <w:basedOn w:val="Normal"/>
    <w:rsid w:val="0067500B"/>
    <w:pPr>
      <w:keepNext/>
      <w:spacing w:before="80" w:after="80"/>
      <w:jc w:val="center"/>
    </w:pPr>
    <w:rPr>
      <w:rFonts w:ascii="Times New Roman Bold" w:hAnsi="Times New Roman Bold" w:cs="Times New Roman Bold"/>
      <w:b/>
      <w:sz w:val="22"/>
    </w:rPr>
  </w:style>
  <w:style w:type="paragraph" w:customStyle="1" w:styleId="Tablelegend">
    <w:name w:val="Table_legend"/>
    <w:basedOn w:val="Normal"/>
    <w:rsid w:val="00C214ED"/>
    <w:rPr>
      <w:sz w:val="20"/>
    </w:rPr>
  </w:style>
  <w:style w:type="paragraph" w:customStyle="1" w:styleId="TableNo">
    <w:name w:val="Table_No"/>
    <w:basedOn w:val="Normal"/>
    <w:next w:val="Normal"/>
    <w:uiPriority w:val="99"/>
    <w:rsid w:val="0067500B"/>
    <w:pPr>
      <w:keepNext/>
      <w:spacing w:before="560" w:after="120"/>
      <w:jc w:val="center"/>
    </w:pPr>
    <w:rPr>
      <w:caps/>
    </w:rPr>
  </w:style>
  <w:style w:type="paragraph" w:customStyle="1" w:styleId="Tableref">
    <w:name w:val="Table_ref"/>
    <w:basedOn w:val="Normal"/>
    <w:next w:val="Normal"/>
    <w:rsid w:val="00190B55"/>
    <w:pPr>
      <w:keepNext/>
      <w:spacing w:before="560"/>
      <w:jc w:val="center"/>
    </w:pPr>
    <w:rPr>
      <w:sz w:val="20"/>
    </w:rPr>
  </w:style>
  <w:style w:type="paragraph" w:customStyle="1" w:styleId="Normalend">
    <w:name w:val="Normal_end"/>
    <w:basedOn w:val="Normal"/>
    <w:next w:val="Normal"/>
    <w:uiPriority w:val="99"/>
    <w:rsid w:val="00D801ED"/>
    <w:rPr>
      <w:lang w:val="en-US"/>
    </w:rPr>
  </w:style>
  <w:style w:type="paragraph" w:customStyle="1" w:styleId="Proposal">
    <w:name w:val="Proposal"/>
    <w:basedOn w:val="Normal"/>
    <w:next w:val="Normal"/>
    <w:uiPriority w:val="99"/>
    <w:rsid w:val="001301F4"/>
    <w:pPr>
      <w:keepNext/>
      <w:spacing w:before="240"/>
    </w:pPr>
    <w:rPr>
      <w:rFonts w:hAnsi="Times New Roman Bold"/>
      <w:b/>
    </w:rPr>
  </w:style>
  <w:style w:type="paragraph" w:customStyle="1" w:styleId="Reasons">
    <w:name w:val="Reasons"/>
    <w:basedOn w:val="Normal"/>
    <w:uiPriority w:val="99"/>
    <w:rsid w:val="00DE5692"/>
    <w:pPr>
      <w:tabs>
        <w:tab w:val="clear" w:pos="1871"/>
        <w:tab w:val="clear" w:pos="2268"/>
        <w:tab w:val="left" w:pos="1588"/>
        <w:tab w:val="left" w:pos="1985"/>
      </w:tabs>
    </w:pPr>
  </w:style>
  <w:style w:type="paragraph" w:customStyle="1" w:styleId="Questiondate">
    <w:name w:val="Question_date"/>
    <w:basedOn w:val="Normal"/>
    <w:next w:val="Normal"/>
    <w:uiPriority w:val="99"/>
    <w:rsid w:val="004969AD"/>
    <w:pPr>
      <w:keepNext/>
      <w:keepLines/>
      <w:jc w:val="right"/>
    </w:pPr>
    <w:rPr>
      <w:sz w:val="22"/>
    </w:rPr>
  </w:style>
  <w:style w:type="paragraph" w:customStyle="1" w:styleId="QuestionNo">
    <w:name w:val="Question_No"/>
    <w:basedOn w:val="Normal"/>
    <w:next w:val="Normal"/>
    <w:rsid w:val="0027050E"/>
    <w:pPr>
      <w:keepNext/>
      <w:keepLines/>
      <w:pageBreakBefore/>
      <w:spacing w:before="480"/>
      <w:jc w:val="center"/>
    </w:pPr>
    <w:rPr>
      <w:caps/>
      <w:sz w:val="28"/>
    </w:rPr>
  </w:style>
  <w:style w:type="paragraph" w:customStyle="1" w:styleId="Questiontitle">
    <w:name w:val="Question_title"/>
    <w:basedOn w:val="Normal"/>
    <w:next w:val="Normal"/>
    <w:rsid w:val="00A54C25"/>
    <w:pPr>
      <w:keepNext/>
      <w:keepLines/>
      <w:spacing w:before="240"/>
      <w:jc w:val="center"/>
    </w:pPr>
    <w:rPr>
      <w:rFonts w:ascii="Times New Roman Bold" w:hAnsi="Times New Roman Bold"/>
      <w:b/>
      <w:sz w:val="28"/>
    </w:rPr>
  </w:style>
  <w:style w:type="paragraph" w:styleId="TOC1">
    <w:name w:val="toc 1"/>
    <w:basedOn w:val="Normal"/>
    <w:uiPriority w:val="39"/>
    <w:rsid w:val="00260B50"/>
    <w:pPr>
      <w:keepLines/>
      <w:tabs>
        <w:tab w:val="clear" w:pos="1134"/>
        <w:tab w:val="clear" w:pos="1871"/>
        <w:tab w:val="clear" w:pos="2268"/>
        <w:tab w:val="left" w:pos="964"/>
        <w:tab w:val="left" w:leader="dot" w:pos="9356"/>
        <w:tab w:val="right" w:pos="9639"/>
      </w:tabs>
      <w:spacing w:before="240"/>
      <w:ind w:left="680" w:right="851" w:hanging="680"/>
    </w:pPr>
    <w:rPr>
      <w:rFonts w:eastAsia="Batang"/>
      <w:noProof/>
    </w:rPr>
  </w:style>
  <w:style w:type="paragraph" w:styleId="TOC2">
    <w:name w:val="toc 2"/>
    <w:basedOn w:val="TOC1"/>
    <w:uiPriority w:val="39"/>
    <w:rsid w:val="00260B50"/>
    <w:pPr>
      <w:tabs>
        <w:tab w:val="clear" w:pos="964"/>
      </w:tabs>
      <w:spacing w:before="80"/>
      <w:ind w:left="1531" w:hanging="851"/>
    </w:pPr>
  </w:style>
  <w:style w:type="paragraph" w:styleId="TOC3">
    <w:name w:val="toc 3"/>
    <w:basedOn w:val="TOC2"/>
    <w:uiPriority w:val="39"/>
    <w:rsid w:val="00260B50"/>
    <w:pPr>
      <w:ind w:left="2269"/>
    </w:pPr>
  </w:style>
  <w:style w:type="paragraph" w:styleId="TOC4">
    <w:name w:val="toc 4"/>
    <w:basedOn w:val="TOC3"/>
    <w:uiPriority w:val="39"/>
    <w:rsid w:val="001D058F"/>
  </w:style>
  <w:style w:type="paragraph" w:styleId="TOC5">
    <w:name w:val="toc 5"/>
    <w:basedOn w:val="TOC4"/>
    <w:rsid w:val="001D058F"/>
  </w:style>
  <w:style w:type="paragraph" w:styleId="TOC6">
    <w:name w:val="toc 6"/>
    <w:basedOn w:val="TOC4"/>
    <w:rsid w:val="001D058F"/>
  </w:style>
  <w:style w:type="paragraph" w:styleId="TOC7">
    <w:name w:val="toc 7"/>
    <w:basedOn w:val="TOC4"/>
    <w:rsid w:val="001D058F"/>
  </w:style>
  <w:style w:type="paragraph" w:styleId="TOC8">
    <w:name w:val="toc 8"/>
    <w:basedOn w:val="TOC4"/>
    <w:rsid w:val="001D058F"/>
  </w:style>
  <w:style w:type="paragraph" w:customStyle="1" w:styleId="Title1">
    <w:name w:val="Title 1"/>
    <w:basedOn w:val="Source"/>
    <w:next w:val="Normal"/>
    <w:uiPriority w:val="99"/>
    <w:rsid w:val="001D058F"/>
    <w:pPr>
      <w:tabs>
        <w:tab w:val="left" w:pos="567"/>
        <w:tab w:val="left" w:pos="1701"/>
        <w:tab w:val="left" w:pos="2835"/>
      </w:tabs>
      <w:spacing w:before="240"/>
    </w:pPr>
    <w:rPr>
      <w:b w:val="0"/>
      <w:caps/>
    </w:rPr>
  </w:style>
  <w:style w:type="paragraph" w:customStyle="1" w:styleId="Title2">
    <w:name w:val="Title 2"/>
    <w:basedOn w:val="Source"/>
    <w:next w:val="Normal"/>
    <w:rsid w:val="001D058F"/>
    <w:pPr>
      <w:overflowPunct/>
      <w:autoSpaceDE/>
      <w:autoSpaceDN/>
      <w:adjustRightInd/>
      <w:spacing w:before="480"/>
      <w:textAlignment w:val="auto"/>
    </w:pPr>
    <w:rPr>
      <w:b w:val="0"/>
      <w:caps/>
    </w:rPr>
  </w:style>
  <w:style w:type="paragraph" w:customStyle="1" w:styleId="Title3">
    <w:name w:val="Title 3"/>
    <w:basedOn w:val="Title2"/>
    <w:next w:val="Normal"/>
    <w:uiPriority w:val="99"/>
    <w:rsid w:val="001D058F"/>
    <w:pPr>
      <w:spacing w:before="240"/>
    </w:pPr>
    <w:rPr>
      <w:caps w:val="0"/>
    </w:rPr>
  </w:style>
  <w:style w:type="paragraph" w:customStyle="1" w:styleId="Title4">
    <w:name w:val="Title 4"/>
    <w:basedOn w:val="Title3"/>
    <w:next w:val="Heading1"/>
    <w:rsid w:val="001D058F"/>
    <w:rPr>
      <w:b/>
    </w:rPr>
  </w:style>
  <w:style w:type="paragraph" w:customStyle="1" w:styleId="Tabletext">
    <w:name w:val="Table_text"/>
    <w:basedOn w:val="Normal"/>
    <w:link w:val="TabletextChar"/>
    <w:rsid w:val="0067500B"/>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pPr>
    <w:rPr>
      <w:sz w:val="22"/>
    </w:rPr>
  </w:style>
  <w:style w:type="paragraph" w:customStyle="1" w:styleId="Volumetitle">
    <w:name w:val="Volume_title"/>
    <w:basedOn w:val="Normal"/>
    <w:qFormat/>
    <w:rsid w:val="00C72D5C"/>
    <w:pPr>
      <w:jc w:val="center"/>
    </w:pPr>
    <w:rPr>
      <w:b/>
      <w:bCs/>
      <w:sz w:val="28"/>
      <w:szCs w:val="28"/>
    </w:rPr>
  </w:style>
  <w:style w:type="paragraph" w:customStyle="1" w:styleId="Tabletitle">
    <w:name w:val="Table_title"/>
    <w:basedOn w:val="Normal"/>
    <w:next w:val="Tabletext"/>
    <w:uiPriority w:val="99"/>
    <w:rsid w:val="0067500B"/>
    <w:pPr>
      <w:keepNext/>
      <w:keepLines/>
      <w:spacing w:before="0" w:after="120"/>
      <w:jc w:val="center"/>
    </w:pPr>
    <w:rPr>
      <w:rFonts w:ascii="Times New Roman Bold" w:hAnsi="Times New Roman Bold"/>
      <w:b/>
    </w:rPr>
  </w:style>
  <w:style w:type="paragraph" w:customStyle="1" w:styleId="Headingi">
    <w:name w:val="Heading_i"/>
    <w:basedOn w:val="Normal"/>
    <w:next w:val="Normal"/>
    <w:rsid w:val="00EA12E5"/>
    <w:pPr>
      <w:spacing w:before="160"/>
    </w:pPr>
    <w:rPr>
      <w:i/>
    </w:rPr>
  </w:style>
  <w:style w:type="paragraph" w:customStyle="1" w:styleId="Headingb">
    <w:name w:val="Heading_b"/>
    <w:basedOn w:val="Normal"/>
    <w:next w:val="Normal"/>
    <w:link w:val="HeadingbChar"/>
    <w:qFormat/>
    <w:rsid w:val="00D055D3"/>
    <w:pPr>
      <w:keepNext/>
      <w:spacing w:before="160"/>
    </w:pPr>
    <w:rPr>
      <w:rFonts w:ascii="Times New Roman Bold" w:hAnsi="Times New Roman Bold" w:cs="Times New Roman Bold"/>
      <w:b/>
      <w:lang w:val="fr-CH"/>
    </w:rPr>
  </w:style>
  <w:style w:type="paragraph" w:customStyle="1" w:styleId="Note">
    <w:name w:val="Note"/>
    <w:basedOn w:val="Normal"/>
    <w:next w:val="Normal"/>
    <w:rsid w:val="00FD772E"/>
    <w:pPr>
      <w:tabs>
        <w:tab w:val="left" w:pos="284"/>
      </w:tabs>
      <w:spacing w:before="80"/>
    </w:pPr>
  </w:style>
  <w:style w:type="paragraph" w:customStyle="1" w:styleId="Part1">
    <w:name w:val="Part_1"/>
    <w:basedOn w:val="Section1"/>
    <w:next w:val="Section1"/>
    <w:uiPriority w:val="99"/>
    <w:rsid w:val="00DE2AC3"/>
  </w:style>
  <w:style w:type="paragraph" w:customStyle="1" w:styleId="PartNo">
    <w:name w:val="Part_No"/>
    <w:basedOn w:val="AnnexNo"/>
    <w:next w:val="Normal"/>
    <w:uiPriority w:val="99"/>
    <w:rsid w:val="00DE2AC3"/>
  </w:style>
  <w:style w:type="paragraph" w:customStyle="1" w:styleId="Partref">
    <w:name w:val="Part_ref"/>
    <w:basedOn w:val="Annexref"/>
    <w:next w:val="Normal"/>
    <w:uiPriority w:val="99"/>
    <w:rsid w:val="00DF6908"/>
    <w:rPr>
      <w:i/>
    </w:rPr>
  </w:style>
  <w:style w:type="paragraph" w:customStyle="1" w:styleId="Parttitle">
    <w:name w:val="Part_title"/>
    <w:basedOn w:val="Annextitle"/>
    <w:next w:val="Normal"/>
    <w:uiPriority w:val="99"/>
    <w:rsid w:val="00DE2AC3"/>
  </w:style>
  <w:style w:type="paragraph" w:customStyle="1" w:styleId="Recdate">
    <w:name w:val="Rec_date"/>
    <w:basedOn w:val="Normal"/>
    <w:next w:val="Normal"/>
    <w:uiPriority w:val="99"/>
    <w:rsid w:val="00182117"/>
    <w:pPr>
      <w:keepNext/>
      <w:keepLines/>
      <w:jc w:val="center"/>
    </w:pPr>
    <w:rPr>
      <w:i/>
    </w:rPr>
  </w:style>
  <w:style w:type="paragraph" w:customStyle="1" w:styleId="RecNo">
    <w:name w:val="Rec_No"/>
    <w:basedOn w:val="Normal"/>
    <w:next w:val="Normal"/>
    <w:rsid w:val="008508D8"/>
    <w:pPr>
      <w:keepNext/>
      <w:keepLines/>
      <w:spacing w:before="480"/>
    </w:pPr>
    <w:rPr>
      <w:rFonts w:ascii="Times New Roman Bold" w:hAnsi="Times New Roman Bold" w:cs="Times New Roman Bold"/>
      <w:b/>
      <w:sz w:val="28"/>
    </w:rPr>
  </w:style>
  <w:style w:type="paragraph" w:customStyle="1" w:styleId="Rectitle">
    <w:name w:val="Rec_title"/>
    <w:basedOn w:val="RecNo"/>
    <w:next w:val="Normal"/>
    <w:rsid w:val="008508D8"/>
    <w:pPr>
      <w:spacing w:before="240"/>
      <w:jc w:val="center"/>
    </w:pPr>
    <w:rPr>
      <w:bCs/>
    </w:rPr>
  </w:style>
  <w:style w:type="paragraph" w:customStyle="1" w:styleId="ResNo">
    <w:name w:val="Res_No"/>
    <w:basedOn w:val="RecNo"/>
    <w:next w:val="Normal"/>
    <w:uiPriority w:val="99"/>
    <w:rsid w:val="00263BE8"/>
    <w:pPr>
      <w:jc w:val="center"/>
    </w:pPr>
    <w:rPr>
      <w:rFonts w:ascii="Times New Roman" w:cs="Times New Roman"/>
      <w:b w:val="0"/>
    </w:rPr>
  </w:style>
  <w:style w:type="paragraph" w:customStyle="1" w:styleId="Restitle">
    <w:name w:val="Res_title"/>
    <w:basedOn w:val="Rectitle"/>
    <w:next w:val="Normal"/>
    <w:uiPriority w:val="99"/>
    <w:rsid w:val="00DE2AC3"/>
  </w:style>
  <w:style w:type="character" w:styleId="CommentReference">
    <w:name w:val="annotation reference"/>
    <w:basedOn w:val="DefaultParagraphFont"/>
    <w:uiPriority w:val="99"/>
    <w:unhideWhenUsed/>
    <w:rsid w:val="00D643B3"/>
    <w:rPr>
      <w:sz w:val="16"/>
      <w:szCs w:val="16"/>
    </w:rPr>
  </w:style>
  <w:style w:type="paragraph" w:styleId="CommentText">
    <w:name w:val="annotation text"/>
    <w:basedOn w:val="Normal"/>
    <w:link w:val="CommentTextChar"/>
    <w:uiPriority w:val="99"/>
    <w:unhideWhenUsed/>
    <w:rsid w:val="00D643B3"/>
    <w:rPr>
      <w:sz w:val="20"/>
    </w:rPr>
  </w:style>
  <w:style w:type="character" w:customStyle="1" w:styleId="CommentTextChar">
    <w:name w:val="Comment Text Char"/>
    <w:basedOn w:val="DefaultParagraphFont"/>
    <w:link w:val="CommentText"/>
    <w:uiPriority w:val="99"/>
    <w:qFormat/>
    <w:rsid w:val="00D643B3"/>
    <w:rPr>
      <w:rFonts w:ascii="Times New Roman" w:hAnsi="Times New Roman"/>
      <w:lang w:val="en-GB" w:eastAsia="en-US"/>
    </w:rPr>
  </w:style>
  <w:style w:type="character" w:styleId="PlaceholderText">
    <w:name w:val="Placeholder Text"/>
    <w:basedOn w:val="DefaultParagraphFont"/>
    <w:uiPriority w:val="99"/>
    <w:semiHidden/>
    <w:rsid w:val="00EC7F04"/>
    <w:rPr>
      <w:color w:val="808080"/>
    </w:rPr>
  </w:style>
  <w:style w:type="paragraph" w:customStyle="1" w:styleId="TopHeader">
    <w:name w:val="TopHeader"/>
    <w:basedOn w:val="Normal"/>
    <w:rsid w:val="00EC7F04"/>
    <w:rPr>
      <w:rFonts w:ascii="Verdana" w:hAnsi="Verdana" w:cs="Times New Roman Bold"/>
      <w:b/>
      <w:bCs/>
      <w:szCs w:val="24"/>
    </w:rPr>
  </w:style>
  <w:style w:type="paragraph" w:styleId="Caption">
    <w:name w:val="caption"/>
    <w:basedOn w:val="Normal"/>
    <w:next w:val="Normal"/>
    <w:unhideWhenUsed/>
    <w:rsid w:val="00260B50"/>
    <w:pPr>
      <w:spacing w:before="0" w:after="200"/>
    </w:pPr>
    <w:rPr>
      <w:i/>
      <w:iCs/>
      <w:color w:val="1F497D" w:themeColor="text2"/>
      <w:sz w:val="18"/>
      <w:szCs w:val="18"/>
    </w:rPr>
  </w:style>
  <w:style w:type="paragraph" w:customStyle="1" w:styleId="Docnumber">
    <w:name w:val="Docnumber"/>
    <w:basedOn w:val="TopHeader"/>
    <w:link w:val="DocnumberChar"/>
    <w:rsid w:val="00742F1D"/>
    <w:pPr>
      <w:spacing w:before="0"/>
    </w:pPr>
    <w:rPr>
      <w:sz w:val="20"/>
      <w:szCs w:val="20"/>
    </w:rPr>
  </w:style>
  <w:style w:type="character" w:customStyle="1" w:styleId="DocnumberChar">
    <w:name w:val="Docnumber Char"/>
    <w:link w:val="Docnumber"/>
    <w:qFormat/>
    <w:rsid w:val="00742F1D"/>
    <w:rPr>
      <w:rFonts w:ascii="Verdana" w:hAnsi="Verdana" w:cs="Times New Roman Bold"/>
      <w:b/>
      <w:bCs/>
      <w:lang w:val="en-GB" w:eastAsia="en-US"/>
    </w:rPr>
  </w:style>
  <w:style w:type="paragraph" w:styleId="BalloonText">
    <w:name w:val="Balloon Text"/>
    <w:basedOn w:val="Normal"/>
    <w:link w:val="BalloonTextChar"/>
    <w:unhideWhenUsed/>
    <w:rsid w:val="004B4AAE"/>
    <w:pPr>
      <w:spacing w:before="0"/>
    </w:pPr>
    <w:rPr>
      <w:rFonts w:ascii="Segoe UI" w:hAnsi="Segoe UI" w:cs="Segoe UI"/>
      <w:sz w:val="18"/>
      <w:szCs w:val="18"/>
    </w:rPr>
  </w:style>
  <w:style w:type="character" w:customStyle="1" w:styleId="BalloonTextChar">
    <w:name w:val="Balloon Text Char"/>
    <w:basedOn w:val="DefaultParagraphFont"/>
    <w:link w:val="BalloonText"/>
    <w:qFormat/>
    <w:rsid w:val="004B4AAE"/>
    <w:rPr>
      <w:rFonts w:ascii="Segoe UI" w:hAnsi="Segoe UI" w:cs="Segoe UI"/>
      <w:sz w:val="18"/>
      <w:szCs w:val="18"/>
      <w:lang w:val="en-GB" w:eastAsia="en-US"/>
    </w:rPr>
  </w:style>
  <w:style w:type="paragraph" w:customStyle="1" w:styleId="OpinionNo">
    <w:name w:val="Opinion_No"/>
    <w:basedOn w:val="ResNo"/>
    <w:next w:val="Normal"/>
    <w:uiPriority w:val="99"/>
    <w:qFormat/>
    <w:rsid w:val="004C6FBE"/>
  </w:style>
  <w:style w:type="paragraph" w:customStyle="1" w:styleId="Opinionref">
    <w:name w:val="Opinion_ref"/>
    <w:basedOn w:val="Normal"/>
    <w:next w:val="Normal"/>
    <w:uiPriority w:val="99"/>
    <w:qFormat/>
    <w:rsid w:val="004C6FBE"/>
    <w:pPr>
      <w:tabs>
        <w:tab w:val="clear" w:pos="1134"/>
        <w:tab w:val="clear" w:pos="1871"/>
        <w:tab w:val="clear" w:pos="2268"/>
      </w:tabs>
      <w:overflowPunct/>
      <w:autoSpaceDE/>
      <w:autoSpaceDN/>
      <w:adjustRightInd/>
      <w:spacing w:before="0"/>
      <w:jc w:val="center"/>
      <w:textAlignment w:val="auto"/>
    </w:pPr>
    <w:rPr>
      <w:i/>
      <w:sz w:val="22"/>
      <w:lang w:val="fr-CH"/>
    </w:rPr>
  </w:style>
  <w:style w:type="paragraph" w:customStyle="1" w:styleId="Opiniontitle">
    <w:name w:val="Opinion_title"/>
    <w:basedOn w:val="Restitle"/>
    <w:next w:val="Opinionref"/>
    <w:uiPriority w:val="99"/>
    <w:qFormat/>
    <w:rsid w:val="004C6FBE"/>
  </w:style>
  <w:style w:type="paragraph" w:customStyle="1" w:styleId="Resref">
    <w:name w:val="Res_ref"/>
    <w:basedOn w:val="Recref"/>
    <w:uiPriority w:val="99"/>
    <w:qFormat/>
  </w:style>
  <w:style w:type="paragraph" w:customStyle="1" w:styleId="Recref">
    <w:name w:val="Rec_ref"/>
    <w:basedOn w:val="Normal"/>
    <w:next w:val="Recdate"/>
    <w:uiPriority w:val="99"/>
    <w:qFormat/>
    <w:pPr>
      <w:keepNext/>
      <w:keepLines/>
      <w:jc w:val="center"/>
    </w:pPr>
    <w:rPr>
      <w:i/>
    </w:rPr>
  </w:style>
  <w:style w:type="paragraph" w:customStyle="1" w:styleId="Normalaftertitle">
    <w:name w:val="Normal after title"/>
    <w:basedOn w:val="Normal"/>
    <w:next w:val="Normal"/>
    <w:uiPriority w:val="99"/>
    <w:rsid w:val="0024315B"/>
    <w:pPr>
      <w:spacing w:before="280"/>
    </w:pPr>
  </w:style>
  <w:style w:type="paragraph" w:customStyle="1" w:styleId="HeadingSummary">
    <w:name w:val="HeadingSummary"/>
    <w:basedOn w:val="Headingb"/>
    <w:qFormat/>
    <w:rsid w:val="00707E39"/>
  </w:style>
  <w:style w:type="character" w:styleId="Hyperlink">
    <w:name w:val="Hyperlink"/>
    <w:basedOn w:val="DefaultParagraphFont"/>
    <w:uiPriority w:val="99"/>
    <w:unhideWhenUsed/>
    <w:rsid w:val="00777235"/>
    <w:rPr>
      <w:color w:val="0000FF" w:themeColor="hyperlink"/>
      <w:u w:val="single"/>
    </w:rPr>
  </w:style>
  <w:style w:type="paragraph" w:customStyle="1" w:styleId="Questionhistory">
    <w:name w:val="Question_history"/>
    <w:basedOn w:val="Normal"/>
    <w:rsid w:val="00776230"/>
    <w:pPr>
      <w:tabs>
        <w:tab w:val="clear" w:pos="1134"/>
        <w:tab w:val="clear" w:pos="1871"/>
        <w:tab w:val="clear" w:pos="2268"/>
      </w:tabs>
      <w:overflowPunct/>
      <w:autoSpaceDE/>
      <w:autoSpaceDN/>
      <w:adjustRightInd/>
      <w:textAlignment w:val="auto"/>
    </w:pPr>
    <w:rPr>
      <w:rFonts w:eastAsiaTheme="minorHAnsi"/>
      <w:szCs w:val="24"/>
      <w:lang w:eastAsia="ja-JP"/>
    </w:rPr>
  </w:style>
  <w:style w:type="character" w:customStyle="1" w:styleId="Heading1Char">
    <w:name w:val="Heading 1 Char"/>
    <w:basedOn w:val="DefaultParagraphFont"/>
    <w:link w:val="Heading1"/>
    <w:rsid w:val="00931298"/>
    <w:rPr>
      <w:rFonts w:ascii="Times New Roman" w:hAnsi="Times New Roman"/>
      <w:b/>
      <w:sz w:val="28"/>
      <w:lang w:val="en-GB" w:eastAsia="en-US"/>
    </w:rPr>
  </w:style>
  <w:style w:type="character" w:customStyle="1" w:styleId="Heading2Char">
    <w:name w:val="Heading 2 Char"/>
    <w:basedOn w:val="DefaultParagraphFont"/>
    <w:link w:val="Heading2"/>
    <w:qFormat/>
    <w:rsid w:val="00931298"/>
    <w:rPr>
      <w:rFonts w:ascii="Times New Roman" w:hAnsi="Times New Roman"/>
      <w:b/>
      <w:sz w:val="24"/>
      <w:lang w:val="en-GB" w:eastAsia="en-US"/>
    </w:rPr>
  </w:style>
  <w:style w:type="character" w:customStyle="1" w:styleId="Heading3Char">
    <w:name w:val="Heading 3 Char"/>
    <w:basedOn w:val="DefaultParagraphFont"/>
    <w:link w:val="Heading3"/>
    <w:qFormat/>
    <w:rsid w:val="00931298"/>
    <w:rPr>
      <w:rFonts w:ascii="Times New Roman" w:hAnsi="Times New Roman"/>
      <w:b/>
      <w:sz w:val="24"/>
      <w:lang w:val="en-GB" w:eastAsia="en-US"/>
    </w:rPr>
  </w:style>
  <w:style w:type="character" w:customStyle="1" w:styleId="Heading4Char">
    <w:name w:val="Heading 4 Char"/>
    <w:basedOn w:val="DefaultParagraphFont"/>
    <w:link w:val="Heading4"/>
    <w:rsid w:val="00931298"/>
    <w:rPr>
      <w:rFonts w:ascii="Times New Roman" w:hAnsi="Times New Roman"/>
      <w:b/>
      <w:sz w:val="24"/>
      <w:lang w:val="en-GB" w:eastAsia="en-US"/>
    </w:rPr>
  </w:style>
  <w:style w:type="character" w:customStyle="1" w:styleId="Heading5Char">
    <w:name w:val="Heading 5 Char"/>
    <w:basedOn w:val="DefaultParagraphFont"/>
    <w:link w:val="Heading5"/>
    <w:qFormat/>
    <w:rsid w:val="00931298"/>
    <w:rPr>
      <w:rFonts w:ascii="Times New Roman" w:hAnsi="Times New Roman"/>
      <w:b/>
      <w:sz w:val="24"/>
      <w:lang w:val="en-GB" w:eastAsia="en-US"/>
    </w:rPr>
  </w:style>
  <w:style w:type="character" w:customStyle="1" w:styleId="Heading6Char">
    <w:name w:val="Heading 6 Char"/>
    <w:basedOn w:val="DefaultParagraphFont"/>
    <w:link w:val="Heading6"/>
    <w:rsid w:val="00931298"/>
    <w:rPr>
      <w:rFonts w:ascii="Times New Roman" w:hAnsi="Times New Roman"/>
      <w:b/>
      <w:sz w:val="24"/>
      <w:lang w:val="en-GB" w:eastAsia="en-US"/>
    </w:rPr>
  </w:style>
  <w:style w:type="character" w:customStyle="1" w:styleId="Heading7Char">
    <w:name w:val="Heading 7 Char"/>
    <w:basedOn w:val="DefaultParagraphFont"/>
    <w:link w:val="Heading7"/>
    <w:qFormat/>
    <w:rsid w:val="00931298"/>
    <w:rPr>
      <w:rFonts w:ascii="Times New Roman" w:hAnsi="Times New Roman"/>
      <w:b/>
      <w:sz w:val="24"/>
      <w:lang w:val="en-GB" w:eastAsia="en-US"/>
    </w:rPr>
  </w:style>
  <w:style w:type="character" w:customStyle="1" w:styleId="Heading8Char">
    <w:name w:val="Heading 8 Char"/>
    <w:basedOn w:val="DefaultParagraphFont"/>
    <w:link w:val="Heading8"/>
    <w:qFormat/>
    <w:rsid w:val="00931298"/>
    <w:rPr>
      <w:rFonts w:ascii="Times New Roman" w:hAnsi="Times New Roman"/>
      <w:b/>
      <w:sz w:val="24"/>
      <w:lang w:val="en-GB" w:eastAsia="en-US"/>
    </w:rPr>
  </w:style>
  <w:style w:type="character" w:customStyle="1" w:styleId="Heading9Char">
    <w:name w:val="Heading 9 Char"/>
    <w:basedOn w:val="DefaultParagraphFont"/>
    <w:link w:val="Heading9"/>
    <w:qFormat/>
    <w:rsid w:val="00931298"/>
    <w:rPr>
      <w:rFonts w:ascii="Times New Roman" w:hAnsi="Times New Roman"/>
      <w:b/>
      <w:sz w:val="24"/>
      <w:lang w:val="en-GB" w:eastAsia="en-US"/>
    </w:rPr>
  </w:style>
  <w:style w:type="paragraph" w:customStyle="1" w:styleId="ArtNo">
    <w:name w:val="Art_No"/>
    <w:basedOn w:val="Normal"/>
    <w:next w:val="Normal"/>
    <w:uiPriority w:val="99"/>
    <w:rsid w:val="00931298"/>
    <w:pPr>
      <w:keepNext/>
      <w:keepLines/>
      <w:spacing w:before="480"/>
      <w:jc w:val="center"/>
    </w:pPr>
    <w:rPr>
      <w:caps/>
      <w:sz w:val="28"/>
    </w:rPr>
  </w:style>
  <w:style w:type="paragraph" w:customStyle="1" w:styleId="AppArtNo">
    <w:name w:val="App_Art_No"/>
    <w:basedOn w:val="ArtNo"/>
    <w:uiPriority w:val="99"/>
    <w:rsid w:val="00931298"/>
  </w:style>
  <w:style w:type="paragraph" w:customStyle="1" w:styleId="Arttitle">
    <w:name w:val="Art_title"/>
    <w:basedOn w:val="Normal"/>
    <w:next w:val="Normal"/>
    <w:uiPriority w:val="99"/>
    <w:rsid w:val="00931298"/>
    <w:pPr>
      <w:keepNext/>
      <w:keepLines/>
      <w:spacing w:before="240"/>
      <w:jc w:val="center"/>
    </w:pPr>
    <w:rPr>
      <w:b/>
      <w:sz w:val="28"/>
    </w:rPr>
  </w:style>
  <w:style w:type="paragraph" w:customStyle="1" w:styleId="AppArttitle">
    <w:name w:val="App_Art_title"/>
    <w:basedOn w:val="Arttitle"/>
    <w:uiPriority w:val="99"/>
    <w:rsid w:val="00931298"/>
  </w:style>
  <w:style w:type="character" w:customStyle="1" w:styleId="Appdef">
    <w:name w:val="App_def"/>
    <w:basedOn w:val="DefaultParagraphFont"/>
    <w:rsid w:val="00931298"/>
    <w:rPr>
      <w:rFonts w:ascii="Times New Roman" w:hAnsi="Times New Roman"/>
      <w:b/>
    </w:rPr>
  </w:style>
  <w:style w:type="character" w:customStyle="1" w:styleId="Appref">
    <w:name w:val="App_ref"/>
    <w:basedOn w:val="DefaultParagraphFont"/>
    <w:rsid w:val="00931298"/>
  </w:style>
  <w:style w:type="paragraph" w:customStyle="1" w:styleId="ApptoAnnex">
    <w:name w:val="App_to_Annex"/>
    <w:basedOn w:val="AppendixNo"/>
    <w:next w:val="Normal"/>
    <w:uiPriority w:val="99"/>
    <w:rsid w:val="00931298"/>
  </w:style>
  <w:style w:type="character" w:customStyle="1" w:styleId="Artdef">
    <w:name w:val="Art_def"/>
    <w:basedOn w:val="DefaultParagraphFont"/>
    <w:rsid w:val="00931298"/>
    <w:rPr>
      <w:rFonts w:ascii="Times New Roman" w:hAnsi="Times New Roman"/>
      <w:b/>
    </w:rPr>
  </w:style>
  <w:style w:type="paragraph" w:customStyle="1" w:styleId="Artheading">
    <w:name w:val="Art_heading"/>
    <w:basedOn w:val="Normal"/>
    <w:next w:val="Normal"/>
    <w:uiPriority w:val="99"/>
    <w:rsid w:val="00931298"/>
    <w:pPr>
      <w:spacing w:before="480"/>
      <w:jc w:val="center"/>
    </w:pPr>
    <w:rPr>
      <w:rFonts w:ascii="Times New Roman Bold" w:hAnsi="Times New Roman Bold"/>
      <w:b/>
      <w:sz w:val="28"/>
    </w:rPr>
  </w:style>
  <w:style w:type="character" w:customStyle="1" w:styleId="Artref">
    <w:name w:val="Art_ref"/>
    <w:basedOn w:val="DefaultParagraphFont"/>
    <w:rsid w:val="00931298"/>
  </w:style>
  <w:style w:type="paragraph" w:customStyle="1" w:styleId="Subsection1">
    <w:name w:val="Subsection_1"/>
    <w:basedOn w:val="Section1"/>
    <w:next w:val="Normalaftertitle"/>
    <w:uiPriority w:val="99"/>
    <w:rsid w:val="00931298"/>
  </w:style>
  <w:style w:type="character" w:styleId="FollowedHyperlink">
    <w:name w:val="FollowedHyperlink"/>
    <w:basedOn w:val="DefaultParagraphFont"/>
    <w:unhideWhenUsed/>
    <w:rsid w:val="00931298"/>
    <w:rPr>
      <w:color w:val="800080" w:themeColor="followedHyperlink"/>
      <w:u w:val="single"/>
    </w:rPr>
  </w:style>
  <w:style w:type="character" w:styleId="Emphasis">
    <w:name w:val="Emphasis"/>
    <w:basedOn w:val="DefaultParagraphFont"/>
    <w:rsid w:val="00931298"/>
    <w:rPr>
      <w:i/>
      <w:iCs/>
    </w:rPr>
  </w:style>
  <w:style w:type="paragraph" w:styleId="Subtitle">
    <w:name w:val="Subtitle"/>
    <w:basedOn w:val="Normal"/>
    <w:next w:val="Normal"/>
    <w:link w:val="SubtitleChar"/>
    <w:rsid w:val="00931298"/>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qFormat/>
    <w:rsid w:val="00931298"/>
    <w:rPr>
      <w:rFonts w:asciiTheme="minorHAnsi" w:eastAsiaTheme="minorEastAsia" w:hAnsiTheme="minorHAnsi" w:cstheme="minorBidi"/>
      <w:color w:val="5A5A5A" w:themeColor="text1" w:themeTint="A5"/>
      <w:spacing w:val="15"/>
      <w:sz w:val="22"/>
      <w:szCs w:val="22"/>
      <w:lang w:val="en-GB" w:eastAsia="en-US"/>
    </w:rPr>
  </w:style>
  <w:style w:type="character" w:styleId="Strong">
    <w:name w:val="Strong"/>
    <w:basedOn w:val="DefaultParagraphFont"/>
    <w:rsid w:val="00931298"/>
    <w:rPr>
      <w:b/>
      <w:bCs/>
    </w:rPr>
  </w:style>
  <w:style w:type="paragraph" w:styleId="Quote">
    <w:name w:val="Quote"/>
    <w:basedOn w:val="Normal"/>
    <w:next w:val="Normal"/>
    <w:link w:val="QuoteChar"/>
    <w:uiPriority w:val="29"/>
    <w:rsid w:val="00931298"/>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qFormat/>
    <w:rsid w:val="00931298"/>
    <w:rPr>
      <w:rFonts w:ascii="Times New Roman" w:hAnsi="Times New Roman"/>
      <w:i/>
      <w:iCs/>
      <w:color w:val="404040" w:themeColor="text1" w:themeTint="BF"/>
      <w:sz w:val="24"/>
      <w:lang w:val="en-GB" w:eastAsia="en-US"/>
    </w:rPr>
  </w:style>
  <w:style w:type="paragraph" w:customStyle="1" w:styleId="Destination">
    <w:name w:val="Destination"/>
    <w:basedOn w:val="Normal"/>
    <w:rsid w:val="00931298"/>
    <w:pPr>
      <w:spacing w:before="0"/>
    </w:pPr>
    <w:rPr>
      <w:rFonts w:ascii="Verdana" w:hAnsi="Verdana"/>
      <w:b/>
      <w:sz w:val="20"/>
    </w:rPr>
  </w:style>
  <w:style w:type="paragraph" w:customStyle="1" w:styleId="LSDeadline">
    <w:name w:val="LSDeadline"/>
    <w:basedOn w:val="Normal"/>
    <w:uiPriority w:val="99"/>
    <w:rsid w:val="00931298"/>
    <w:pPr>
      <w:tabs>
        <w:tab w:val="clear" w:pos="1134"/>
        <w:tab w:val="clear" w:pos="1871"/>
        <w:tab w:val="clear" w:pos="2268"/>
      </w:tabs>
      <w:overflowPunct/>
      <w:autoSpaceDE/>
      <w:autoSpaceDN/>
      <w:adjustRightInd/>
      <w:textAlignment w:val="auto"/>
    </w:pPr>
    <w:rPr>
      <w:rFonts w:eastAsiaTheme="minorEastAsia"/>
      <w:b/>
      <w:bCs/>
      <w:szCs w:val="24"/>
      <w:lang w:eastAsia="ja-JP"/>
    </w:rPr>
  </w:style>
  <w:style w:type="paragraph" w:customStyle="1" w:styleId="LSForAction">
    <w:name w:val="LSForAction"/>
    <w:basedOn w:val="Normal"/>
    <w:uiPriority w:val="99"/>
    <w:rsid w:val="00931298"/>
    <w:pPr>
      <w:tabs>
        <w:tab w:val="clear" w:pos="1134"/>
        <w:tab w:val="clear" w:pos="1871"/>
        <w:tab w:val="clear" w:pos="2268"/>
      </w:tabs>
      <w:overflowPunct/>
      <w:autoSpaceDE/>
      <w:autoSpaceDN/>
      <w:adjustRightInd/>
      <w:textAlignment w:val="auto"/>
    </w:pPr>
    <w:rPr>
      <w:rFonts w:eastAsiaTheme="minorEastAsia"/>
      <w:b/>
      <w:bCs/>
      <w:szCs w:val="24"/>
      <w:lang w:eastAsia="ja-JP"/>
    </w:rPr>
  </w:style>
  <w:style w:type="paragraph" w:customStyle="1" w:styleId="LSSource">
    <w:name w:val="LSSource"/>
    <w:basedOn w:val="Normal"/>
    <w:uiPriority w:val="99"/>
    <w:rsid w:val="00931298"/>
    <w:pPr>
      <w:tabs>
        <w:tab w:val="clear" w:pos="1134"/>
        <w:tab w:val="clear" w:pos="1871"/>
        <w:tab w:val="clear" w:pos="2268"/>
      </w:tabs>
      <w:overflowPunct/>
      <w:autoSpaceDE/>
      <w:autoSpaceDN/>
      <w:adjustRightInd/>
      <w:textAlignment w:val="auto"/>
    </w:pPr>
    <w:rPr>
      <w:rFonts w:eastAsiaTheme="minorEastAsia"/>
      <w:b/>
      <w:bCs/>
      <w:szCs w:val="24"/>
      <w:lang w:eastAsia="ja-JP"/>
    </w:rPr>
  </w:style>
  <w:style w:type="paragraph" w:customStyle="1" w:styleId="LSTitle">
    <w:name w:val="LSTitle"/>
    <w:basedOn w:val="Normal"/>
    <w:link w:val="LSTitleChar"/>
    <w:rsid w:val="00931298"/>
    <w:pPr>
      <w:tabs>
        <w:tab w:val="clear" w:pos="1134"/>
        <w:tab w:val="clear" w:pos="1871"/>
        <w:tab w:val="clear" w:pos="2268"/>
      </w:tabs>
      <w:overflowPunct/>
      <w:autoSpaceDE/>
      <w:autoSpaceDN/>
      <w:adjustRightInd/>
      <w:textAlignment w:val="auto"/>
    </w:pPr>
    <w:rPr>
      <w:rFonts w:eastAsiaTheme="minorEastAsia"/>
      <w:b/>
      <w:bCs/>
      <w:szCs w:val="24"/>
      <w:lang w:eastAsia="ja-JP"/>
    </w:rPr>
  </w:style>
  <w:style w:type="character" w:customStyle="1" w:styleId="LSTitleChar">
    <w:name w:val="LSTitle Char"/>
    <w:link w:val="LSTitle"/>
    <w:qFormat/>
    <w:rsid w:val="00931298"/>
    <w:rPr>
      <w:rFonts w:ascii="Times New Roman" w:eastAsiaTheme="minorEastAsia" w:hAnsi="Times New Roman"/>
      <w:b/>
      <w:bCs/>
      <w:sz w:val="24"/>
      <w:szCs w:val="24"/>
      <w:lang w:val="en-GB" w:eastAsia="ja-JP"/>
    </w:rPr>
  </w:style>
  <w:style w:type="paragraph" w:customStyle="1" w:styleId="LSForInfo">
    <w:name w:val="LSForInfo"/>
    <w:basedOn w:val="LSForAction"/>
    <w:uiPriority w:val="99"/>
    <w:rsid w:val="00931298"/>
  </w:style>
  <w:style w:type="paragraph" w:customStyle="1" w:styleId="LSForComment">
    <w:name w:val="LSForComment"/>
    <w:basedOn w:val="LSForAction"/>
    <w:uiPriority w:val="99"/>
    <w:rsid w:val="00931298"/>
  </w:style>
  <w:style w:type="paragraph" w:customStyle="1" w:styleId="LSnumber">
    <w:name w:val="LSnumber"/>
    <w:basedOn w:val="Normal"/>
    <w:uiPriority w:val="99"/>
    <w:rsid w:val="00931298"/>
    <w:pPr>
      <w:tabs>
        <w:tab w:val="clear" w:pos="1134"/>
        <w:tab w:val="clear" w:pos="1871"/>
        <w:tab w:val="clear" w:pos="2268"/>
      </w:tabs>
      <w:overflowPunct/>
      <w:autoSpaceDE/>
      <w:autoSpaceDN/>
      <w:adjustRightInd/>
      <w:jc w:val="right"/>
      <w:textAlignment w:val="auto"/>
    </w:pPr>
    <w:rPr>
      <w:rFonts w:eastAsiaTheme="minorEastAsia"/>
      <w:b/>
      <w:bCs/>
      <w:sz w:val="32"/>
      <w:szCs w:val="32"/>
      <w:lang w:eastAsia="ja-JP"/>
    </w:rPr>
  </w:style>
  <w:style w:type="character" w:customStyle="1" w:styleId="HeadingbChar">
    <w:name w:val="Heading_b Char"/>
    <w:link w:val="Headingb"/>
    <w:qFormat/>
    <w:locked/>
    <w:rsid w:val="00931298"/>
    <w:rPr>
      <w:rFonts w:ascii="Times New Roman Bold" w:hAnsi="Times New Roman Bold" w:cs="Times New Roman Bold"/>
      <w:b/>
      <w:sz w:val="24"/>
      <w:lang w:val="fr-CH" w:eastAsia="en-US"/>
    </w:rPr>
  </w:style>
  <w:style w:type="paragraph" w:customStyle="1" w:styleId="Headingib">
    <w:name w:val="Heading_ib"/>
    <w:basedOn w:val="Headingi"/>
    <w:next w:val="Normal"/>
    <w:qFormat/>
    <w:rsid w:val="00931298"/>
    <w:pPr>
      <w:keepNext/>
      <w:tabs>
        <w:tab w:val="clear" w:pos="1134"/>
        <w:tab w:val="clear" w:pos="1871"/>
        <w:tab w:val="clear" w:pos="2268"/>
        <w:tab w:val="left" w:pos="794"/>
        <w:tab w:val="left" w:pos="1191"/>
        <w:tab w:val="left" w:pos="1588"/>
        <w:tab w:val="left" w:pos="1985"/>
      </w:tabs>
    </w:pPr>
    <w:rPr>
      <w:rFonts w:eastAsiaTheme="minorEastAsia"/>
      <w:b/>
      <w:bCs/>
      <w:lang w:eastAsia="ja-JP"/>
    </w:rPr>
  </w:style>
  <w:style w:type="paragraph" w:customStyle="1" w:styleId="AnnexNotitle">
    <w:name w:val="Annex_No &amp; title"/>
    <w:basedOn w:val="Normal"/>
    <w:next w:val="Normal"/>
    <w:link w:val="AnnexNotitleChar"/>
    <w:rsid w:val="00931298"/>
    <w:pPr>
      <w:keepNext/>
      <w:keepLines/>
      <w:tabs>
        <w:tab w:val="clear" w:pos="1134"/>
        <w:tab w:val="clear" w:pos="1871"/>
        <w:tab w:val="clear" w:pos="2268"/>
        <w:tab w:val="left" w:pos="794"/>
        <w:tab w:val="left" w:pos="1191"/>
        <w:tab w:val="left" w:pos="1588"/>
        <w:tab w:val="left" w:pos="1985"/>
      </w:tabs>
      <w:spacing w:before="480"/>
      <w:jc w:val="center"/>
    </w:pPr>
    <w:rPr>
      <w:b/>
      <w:sz w:val="28"/>
    </w:rPr>
  </w:style>
  <w:style w:type="paragraph" w:customStyle="1" w:styleId="AppendixNotitle">
    <w:name w:val="Appendix_No &amp; title"/>
    <w:basedOn w:val="AnnexNotitle"/>
    <w:next w:val="Normal"/>
    <w:rsid w:val="00931298"/>
  </w:style>
  <w:style w:type="paragraph" w:customStyle="1" w:styleId="CorrectionSeparatorBegin">
    <w:name w:val="Correction Separator Begin"/>
    <w:basedOn w:val="Normal"/>
    <w:rsid w:val="00931298"/>
    <w:pPr>
      <w:keepNext/>
      <w:pBdr>
        <w:bottom w:val="single" w:sz="12" w:space="1" w:color="auto"/>
      </w:pBdr>
      <w:tabs>
        <w:tab w:val="clear" w:pos="1134"/>
        <w:tab w:val="clear" w:pos="1871"/>
        <w:tab w:val="clear" w:pos="2268"/>
      </w:tabs>
      <w:overflowPunct/>
      <w:autoSpaceDE/>
      <w:autoSpaceDN/>
      <w:adjustRightInd/>
      <w:spacing w:before="240" w:after="240"/>
      <w:ind w:left="1440" w:right="1440"/>
      <w:jc w:val="center"/>
      <w:textAlignment w:val="auto"/>
    </w:pPr>
    <w:rPr>
      <w:b/>
      <w:i/>
      <w:sz w:val="20"/>
      <w:lang w:val="en-US"/>
    </w:rPr>
  </w:style>
  <w:style w:type="paragraph" w:customStyle="1" w:styleId="CorrectionSeparatorEnd">
    <w:name w:val="Correction Separator End"/>
    <w:basedOn w:val="Normal"/>
    <w:rsid w:val="00931298"/>
    <w:pPr>
      <w:pBdr>
        <w:top w:val="single" w:sz="12" w:space="1" w:color="auto"/>
      </w:pBdr>
      <w:tabs>
        <w:tab w:val="clear" w:pos="1134"/>
        <w:tab w:val="clear" w:pos="1871"/>
        <w:tab w:val="clear" w:pos="2268"/>
      </w:tabs>
      <w:overflowPunct/>
      <w:autoSpaceDE/>
      <w:autoSpaceDN/>
      <w:adjustRightInd/>
      <w:spacing w:before="240" w:after="240"/>
      <w:ind w:left="1440" w:right="1440"/>
      <w:jc w:val="center"/>
      <w:textAlignment w:val="auto"/>
    </w:pPr>
    <w:rPr>
      <w:b/>
      <w:i/>
      <w:sz w:val="20"/>
      <w:lang w:val="en-US"/>
    </w:rPr>
  </w:style>
  <w:style w:type="paragraph" w:customStyle="1" w:styleId="Formal">
    <w:name w:val="Formal"/>
    <w:basedOn w:val="Normal"/>
    <w:rsid w:val="00931298"/>
    <w:pPr>
      <w:tabs>
        <w:tab w:val="clear" w:pos="1871"/>
        <w:tab w:val="left" w:pos="567"/>
        <w:tab w:val="left" w:pos="1701"/>
        <w:tab w:val="left" w:pos="2835"/>
        <w:tab w:val="left" w:pos="3402"/>
        <w:tab w:val="left" w:pos="3969"/>
        <w:tab w:val="left" w:pos="4536"/>
        <w:tab w:val="left" w:pos="5103"/>
        <w:tab w:val="left" w:pos="5670"/>
      </w:tabs>
      <w:overflowPunct/>
      <w:autoSpaceDE/>
      <w:autoSpaceDN/>
      <w:adjustRightInd/>
      <w:spacing w:before="0"/>
      <w:textAlignment w:val="auto"/>
    </w:pPr>
    <w:rPr>
      <w:rFonts w:ascii="Courier New" w:eastAsia="SimSun" w:hAnsi="Courier New"/>
      <w:noProof/>
      <w:sz w:val="20"/>
      <w:lang w:val="en-US"/>
    </w:rPr>
  </w:style>
  <w:style w:type="paragraph" w:customStyle="1" w:styleId="FigureNotitle">
    <w:name w:val="Figure_No &amp; title"/>
    <w:basedOn w:val="Normal"/>
    <w:next w:val="Normal"/>
    <w:qFormat/>
    <w:rsid w:val="00931298"/>
    <w:pPr>
      <w:keepLines/>
      <w:tabs>
        <w:tab w:val="clear" w:pos="1134"/>
        <w:tab w:val="clear" w:pos="1871"/>
        <w:tab w:val="clear" w:pos="2268"/>
        <w:tab w:val="left" w:pos="794"/>
        <w:tab w:val="left" w:pos="1191"/>
        <w:tab w:val="left" w:pos="1588"/>
        <w:tab w:val="left" w:pos="1985"/>
      </w:tabs>
      <w:spacing w:before="240" w:after="120"/>
      <w:jc w:val="center"/>
    </w:pPr>
    <w:rPr>
      <w:rFonts w:eastAsiaTheme="minorEastAsia"/>
      <w:b/>
      <w:lang w:eastAsia="ja-JP"/>
    </w:rPr>
  </w:style>
  <w:style w:type="paragraph" w:customStyle="1" w:styleId="Normalbeforetable">
    <w:name w:val="Normal before table"/>
    <w:basedOn w:val="Normal"/>
    <w:rsid w:val="00931298"/>
    <w:pPr>
      <w:keepNext/>
      <w:tabs>
        <w:tab w:val="clear" w:pos="1134"/>
        <w:tab w:val="clear" w:pos="1871"/>
        <w:tab w:val="clear" w:pos="2268"/>
      </w:tabs>
      <w:overflowPunct/>
      <w:autoSpaceDE/>
      <w:autoSpaceDN/>
      <w:adjustRightInd/>
      <w:spacing w:after="120"/>
      <w:textAlignment w:val="auto"/>
    </w:pPr>
    <w:rPr>
      <w:rFonts w:eastAsia="????"/>
      <w:szCs w:val="24"/>
    </w:rPr>
  </w:style>
  <w:style w:type="paragraph" w:customStyle="1" w:styleId="Reftext">
    <w:name w:val="Ref_text"/>
    <w:basedOn w:val="Normal"/>
    <w:rsid w:val="00931298"/>
    <w:pPr>
      <w:tabs>
        <w:tab w:val="clear" w:pos="1134"/>
        <w:tab w:val="clear" w:pos="1871"/>
        <w:tab w:val="clear" w:pos="2268"/>
      </w:tabs>
      <w:ind w:left="2268" w:hanging="2268"/>
    </w:pPr>
  </w:style>
  <w:style w:type="character" w:customStyle="1" w:styleId="ReftextArial9pt">
    <w:name w:val="Ref_text Arial 9 pt"/>
    <w:rsid w:val="00931298"/>
    <w:rPr>
      <w:rFonts w:ascii="Arial" w:hAnsi="Arial" w:cs="Arial"/>
      <w:sz w:val="18"/>
      <w:szCs w:val="18"/>
    </w:rPr>
  </w:style>
  <w:style w:type="paragraph" w:customStyle="1" w:styleId="TableNotitle">
    <w:name w:val="Table_No &amp; title"/>
    <w:basedOn w:val="Normal"/>
    <w:next w:val="Normal"/>
    <w:qFormat/>
    <w:rsid w:val="00931298"/>
    <w:pPr>
      <w:keepNext/>
      <w:keepLines/>
      <w:tabs>
        <w:tab w:val="clear" w:pos="1134"/>
        <w:tab w:val="clear" w:pos="1871"/>
        <w:tab w:val="clear" w:pos="2268"/>
        <w:tab w:val="left" w:pos="794"/>
        <w:tab w:val="left" w:pos="1191"/>
        <w:tab w:val="left" w:pos="1588"/>
        <w:tab w:val="left" w:pos="1985"/>
      </w:tabs>
      <w:spacing w:before="360" w:after="120"/>
      <w:jc w:val="center"/>
    </w:pPr>
    <w:rPr>
      <w:rFonts w:eastAsiaTheme="minorEastAsia"/>
      <w:b/>
      <w:lang w:eastAsia="ja-JP"/>
    </w:rPr>
  </w:style>
  <w:style w:type="paragraph" w:styleId="TableofFigures">
    <w:name w:val="table of figures"/>
    <w:basedOn w:val="Normal"/>
    <w:next w:val="Normal"/>
    <w:uiPriority w:val="99"/>
    <w:rsid w:val="00931298"/>
    <w:pPr>
      <w:tabs>
        <w:tab w:val="clear" w:pos="1134"/>
        <w:tab w:val="clear" w:pos="1871"/>
        <w:tab w:val="clear" w:pos="2268"/>
        <w:tab w:val="right" w:leader="dot" w:pos="9639"/>
      </w:tabs>
      <w:overflowPunct/>
      <w:autoSpaceDE/>
      <w:autoSpaceDN/>
      <w:adjustRightInd/>
      <w:textAlignment w:val="auto"/>
    </w:pPr>
    <w:rPr>
      <w:rFonts w:eastAsia="MS Mincho"/>
      <w:szCs w:val="24"/>
      <w:lang w:eastAsia="ja-JP"/>
    </w:rPr>
  </w:style>
  <w:style w:type="character" w:customStyle="1" w:styleId="enumlev1Char">
    <w:name w:val="enumlev1 Char"/>
    <w:link w:val="enumlev1"/>
    <w:qFormat/>
    <w:rsid w:val="00931298"/>
    <w:rPr>
      <w:rFonts w:ascii="Times New Roman" w:hAnsi="Times New Roman"/>
      <w:sz w:val="24"/>
      <w:lang w:val="en-GB" w:eastAsia="en-US"/>
    </w:rPr>
  </w:style>
  <w:style w:type="paragraph" w:customStyle="1" w:styleId="ASN1">
    <w:name w:val="ASN.1"/>
    <w:basedOn w:val="Normal"/>
    <w:rsid w:val="00931298"/>
    <w:pPr>
      <w:tabs>
        <w:tab w:val="clear" w:pos="1871"/>
        <w:tab w:val="left" w:pos="567"/>
        <w:tab w:val="left" w:pos="1701"/>
        <w:tab w:val="left" w:pos="2835"/>
        <w:tab w:val="left" w:pos="3402"/>
        <w:tab w:val="left" w:pos="3969"/>
        <w:tab w:val="left" w:pos="4536"/>
        <w:tab w:val="left" w:pos="5103"/>
        <w:tab w:val="left" w:pos="5670"/>
      </w:tabs>
      <w:overflowPunct/>
      <w:autoSpaceDE/>
      <w:autoSpaceDN/>
      <w:adjustRightInd/>
      <w:spacing w:before="0"/>
      <w:textAlignment w:val="auto"/>
    </w:pPr>
    <w:rPr>
      <w:rFonts w:ascii="Times New Roman Bold" w:eastAsia="SimSun" w:hAnsi="Times New Roman Bold"/>
      <w:b/>
      <w:noProof/>
      <w:sz w:val="20"/>
      <w:szCs w:val="24"/>
      <w:lang w:eastAsia="ja-JP"/>
    </w:rPr>
  </w:style>
  <w:style w:type="paragraph" w:customStyle="1" w:styleId="Questionref">
    <w:name w:val="Question_ref"/>
    <w:basedOn w:val="Normal"/>
    <w:next w:val="Questiondate"/>
    <w:uiPriority w:val="99"/>
    <w:rsid w:val="00931298"/>
    <w:pPr>
      <w:keepNext/>
      <w:keepLines/>
      <w:tabs>
        <w:tab w:val="clear" w:pos="1134"/>
        <w:tab w:val="clear" w:pos="1871"/>
        <w:tab w:val="clear" w:pos="2268"/>
      </w:tabs>
      <w:overflowPunct/>
      <w:autoSpaceDE/>
      <w:autoSpaceDN/>
      <w:adjustRightInd/>
      <w:jc w:val="center"/>
      <w:textAlignment w:val="auto"/>
    </w:pPr>
    <w:rPr>
      <w:rFonts w:eastAsia="SimSun"/>
      <w:i/>
      <w:szCs w:val="24"/>
      <w:lang w:eastAsia="ja-JP"/>
    </w:rPr>
  </w:style>
  <w:style w:type="paragraph" w:customStyle="1" w:styleId="Repdate">
    <w:name w:val="Rep_date"/>
    <w:basedOn w:val="Normal"/>
    <w:next w:val="Normalaftertitle"/>
    <w:uiPriority w:val="99"/>
    <w:rsid w:val="00931298"/>
    <w:pPr>
      <w:keepNext/>
      <w:keepLines/>
      <w:tabs>
        <w:tab w:val="clear" w:pos="1134"/>
        <w:tab w:val="clear" w:pos="1871"/>
        <w:tab w:val="clear" w:pos="2268"/>
      </w:tabs>
      <w:overflowPunct/>
      <w:autoSpaceDE/>
      <w:autoSpaceDN/>
      <w:adjustRightInd/>
      <w:jc w:val="right"/>
      <w:textAlignment w:val="auto"/>
    </w:pPr>
    <w:rPr>
      <w:rFonts w:eastAsia="SimSun"/>
      <w:i/>
      <w:sz w:val="22"/>
      <w:szCs w:val="24"/>
      <w:lang w:eastAsia="ja-JP"/>
    </w:rPr>
  </w:style>
  <w:style w:type="paragraph" w:customStyle="1" w:styleId="RepNo">
    <w:name w:val="Rep_No"/>
    <w:basedOn w:val="Normal"/>
    <w:next w:val="Reptitle"/>
    <w:uiPriority w:val="99"/>
    <w:rsid w:val="00931298"/>
    <w:pPr>
      <w:keepNext/>
      <w:keepLines/>
      <w:tabs>
        <w:tab w:val="clear" w:pos="1134"/>
        <w:tab w:val="clear" w:pos="1871"/>
        <w:tab w:val="clear" w:pos="2268"/>
      </w:tabs>
      <w:overflowPunct/>
      <w:autoSpaceDE/>
      <w:autoSpaceDN/>
      <w:adjustRightInd/>
      <w:spacing w:before="480"/>
      <w:jc w:val="center"/>
      <w:textAlignment w:val="auto"/>
    </w:pPr>
    <w:rPr>
      <w:rFonts w:eastAsia="SimSun"/>
      <w:caps/>
      <w:sz w:val="28"/>
      <w:szCs w:val="24"/>
      <w:lang w:eastAsia="ja-JP"/>
    </w:rPr>
  </w:style>
  <w:style w:type="paragraph" w:customStyle="1" w:styleId="Reptitle">
    <w:name w:val="Rep_title"/>
    <w:basedOn w:val="Normal"/>
    <w:next w:val="Repref"/>
    <w:uiPriority w:val="99"/>
    <w:rsid w:val="00931298"/>
    <w:pPr>
      <w:keepNext/>
      <w:keepLines/>
      <w:tabs>
        <w:tab w:val="clear" w:pos="1134"/>
        <w:tab w:val="clear" w:pos="1871"/>
        <w:tab w:val="clear" w:pos="2268"/>
      </w:tabs>
      <w:overflowPunct/>
      <w:autoSpaceDE/>
      <w:autoSpaceDN/>
      <w:adjustRightInd/>
      <w:spacing w:before="240"/>
      <w:jc w:val="center"/>
      <w:textAlignment w:val="auto"/>
    </w:pPr>
    <w:rPr>
      <w:rFonts w:ascii="Times New Roman Bold" w:eastAsia="SimSun" w:hAnsi="Times New Roman Bold"/>
      <w:b/>
      <w:sz w:val="28"/>
      <w:szCs w:val="24"/>
      <w:lang w:eastAsia="ja-JP"/>
    </w:rPr>
  </w:style>
  <w:style w:type="paragraph" w:customStyle="1" w:styleId="Repref">
    <w:name w:val="Rep_ref"/>
    <w:basedOn w:val="Normal"/>
    <w:next w:val="Repdate"/>
    <w:uiPriority w:val="99"/>
    <w:rsid w:val="00931298"/>
    <w:pPr>
      <w:keepNext/>
      <w:keepLines/>
      <w:tabs>
        <w:tab w:val="clear" w:pos="1134"/>
        <w:tab w:val="clear" w:pos="1871"/>
        <w:tab w:val="clear" w:pos="2268"/>
      </w:tabs>
      <w:overflowPunct/>
      <w:autoSpaceDE/>
      <w:autoSpaceDN/>
      <w:adjustRightInd/>
      <w:jc w:val="center"/>
      <w:textAlignment w:val="auto"/>
    </w:pPr>
    <w:rPr>
      <w:rFonts w:eastAsia="SimSun"/>
      <w:i/>
      <w:szCs w:val="24"/>
      <w:lang w:eastAsia="ja-JP"/>
    </w:rPr>
  </w:style>
  <w:style w:type="paragraph" w:customStyle="1" w:styleId="Head">
    <w:name w:val="Head"/>
    <w:basedOn w:val="Normal"/>
    <w:uiPriority w:val="99"/>
    <w:rsid w:val="00931298"/>
    <w:pPr>
      <w:tabs>
        <w:tab w:val="clear" w:pos="1134"/>
        <w:tab w:val="clear" w:pos="1871"/>
        <w:tab w:val="clear" w:pos="2268"/>
        <w:tab w:val="left" w:pos="6663"/>
      </w:tabs>
      <w:overflowPunct/>
      <w:autoSpaceDE/>
      <w:autoSpaceDN/>
      <w:adjustRightInd/>
      <w:spacing w:before="0"/>
      <w:textAlignment w:val="auto"/>
    </w:pPr>
    <w:rPr>
      <w:rFonts w:eastAsia="SimSun"/>
      <w:szCs w:val="24"/>
      <w:lang w:eastAsia="ja-JP"/>
    </w:rPr>
  </w:style>
  <w:style w:type="character" w:customStyle="1" w:styleId="AnnexNotitleChar">
    <w:name w:val="Annex_No &amp; title Char"/>
    <w:link w:val="AnnexNotitle"/>
    <w:qFormat/>
    <w:locked/>
    <w:rsid w:val="00931298"/>
    <w:rPr>
      <w:rFonts w:ascii="Times New Roman" w:hAnsi="Times New Roman"/>
      <w:b/>
      <w:sz w:val="28"/>
      <w:lang w:val="en-GB" w:eastAsia="en-US"/>
    </w:rPr>
  </w:style>
  <w:style w:type="paragraph" w:customStyle="1" w:styleId="FooterQP">
    <w:name w:val="Footer_QP"/>
    <w:basedOn w:val="Normal"/>
    <w:uiPriority w:val="99"/>
    <w:rsid w:val="00931298"/>
    <w:pPr>
      <w:tabs>
        <w:tab w:val="clear" w:pos="1134"/>
        <w:tab w:val="clear" w:pos="1871"/>
        <w:tab w:val="clear" w:pos="2268"/>
        <w:tab w:val="left" w:pos="907"/>
        <w:tab w:val="right" w:pos="8789"/>
        <w:tab w:val="right" w:pos="9639"/>
      </w:tabs>
      <w:overflowPunct/>
      <w:autoSpaceDE/>
      <w:autoSpaceDN/>
      <w:adjustRightInd/>
      <w:spacing w:before="0"/>
      <w:textAlignment w:val="auto"/>
    </w:pPr>
    <w:rPr>
      <w:rFonts w:eastAsia="SimSun"/>
      <w:b/>
      <w:sz w:val="22"/>
      <w:szCs w:val="24"/>
      <w:lang w:eastAsia="ja-JP"/>
    </w:rPr>
  </w:style>
  <w:style w:type="character" w:styleId="PageNumber">
    <w:name w:val="page number"/>
    <w:rsid w:val="00931298"/>
    <w:rPr>
      <w:rFonts w:cs="Times New Roman"/>
    </w:rPr>
  </w:style>
  <w:style w:type="paragraph" w:styleId="TOC9">
    <w:name w:val="toc 9"/>
    <w:basedOn w:val="Normal"/>
    <w:next w:val="Normal"/>
    <w:autoRedefine/>
    <w:rsid w:val="00931298"/>
    <w:pPr>
      <w:tabs>
        <w:tab w:val="clear" w:pos="1134"/>
        <w:tab w:val="clear" w:pos="1871"/>
        <w:tab w:val="clear" w:pos="2268"/>
      </w:tabs>
      <w:overflowPunct/>
      <w:autoSpaceDE/>
      <w:autoSpaceDN/>
      <w:adjustRightInd/>
      <w:spacing w:before="0"/>
      <w:ind w:left="1920"/>
      <w:textAlignment w:val="auto"/>
    </w:pPr>
    <w:rPr>
      <w:rFonts w:eastAsia="SimSun"/>
      <w:szCs w:val="21"/>
      <w:lang w:eastAsia="ja-JP"/>
    </w:rPr>
  </w:style>
  <w:style w:type="table" w:styleId="TableGrid">
    <w:name w:val="Table Grid"/>
    <w:basedOn w:val="TableNormal"/>
    <w:uiPriority w:val="59"/>
    <w:qFormat/>
    <w:rsid w:val="00931298"/>
    <w:pPr>
      <w:spacing w:before="120"/>
    </w:pPr>
    <w:rPr>
      <w:rFonts w:ascii="Times New Roman" w:eastAsia="MS Mincho" w:hAnsi="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
    <w:name w:val="List"/>
    <w:basedOn w:val="Normal"/>
    <w:rsid w:val="00931298"/>
    <w:pPr>
      <w:tabs>
        <w:tab w:val="clear" w:pos="1134"/>
        <w:tab w:val="clear" w:pos="1871"/>
        <w:tab w:val="clear" w:pos="2268"/>
        <w:tab w:val="left" w:pos="1701"/>
        <w:tab w:val="left" w:pos="2127"/>
      </w:tabs>
      <w:overflowPunct/>
      <w:autoSpaceDE/>
      <w:autoSpaceDN/>
      <w:adjustRightInd/>
      <w:ind w:left="2127" w:hanging="2127"/>
      <w:textAlignment w:val="auto"/>
    </w:pPr>
    <w:rPr>
      <w:rFonts w:eastAsia="MS Mincho"/>
      <w:szCs w:val="24"/>
      <w:lang w:eastAsia="ja-JP"/>
    </w:rPr>
  </w:style>
  <w:style w:type="paragraph" w:customStyle="1" w:styleId="Address">
    <w:name w:val="Address"/>
    <w:basedOn w:val="Normal"/>
    <w:uiPriority w:val="99"/>
    <w:rsid w:val="00931298"/>
    <w:pPr>
      <w:tabs>
        <w:tab w:val="clear" w:pos="1134"/>
        <w:tab w:val="clear" w:pos="1871"/>
        <w:tab w:val="clear" w:pos="2268"/>
        <w:tab w:val="left" w:pos="4820"/>
        <w:tab w:val="left" w:pos="5529"/>
      </w:tabs>
      <w:overflowPunct/>
      <w:autoSpaceDE/>
      <w:autoSpaceDN/>
      <w:adjustRightInd/>
      <w:ind w:left="794"/>
      <w:textAlignment w:val="auto"/>
    </w:pPr>
    <w:rPr>
      <w:rFonts w:eastAsia="MS Mincho"/>
      <w:szCs w:val="24"/>
      <w:lang w:eastAsia="ja-JP"/>
    </w:rPr>
  </w:style>
  <w:style w:type="paragraph" w:customStyle="1" w:styleId="Keywords">
    <w:name w:val="Keywords"/>
    <w:basedOn w:val="Normal"/>
    <w:uiPriority w:val="99"/>
    <w:rsid w:val="00931298"/>
    <w:pPr>
      <w:tabs>
        <w:tab w:val="clear" w:pos="1134"/>
        <w:tab w:val="clear" w:pos="1871"/>
        <w:tab w:val="clear" w:pos="2268"/>
      </w:tabs>
      <w:overflowPunct/>
      <w:autoSpaceDE/>
      <w:autoSpaceDN/>
      <w:adjustRightInd/>
      <w:ind w:left="794" w:hanging="794"/>
      <w:textAlignment w:val="auto"/>
    </w:pPr>
    <w:rPr>
      <w:rFonts w:eastAsia="MS Mincho"/>
      <w:szCs w:val="24"/>
      <w:lang w:eastAsia="ja-JP"/>
    </w:rPr>
  </w:style>
  <w:style w:type="paragraph" w:customStyle="1" w:styleId="Qlist">
    <w:name w:val="Qlist"/>
    <w:basedOn w:val="Normal"/>
    <w:uiPriority w:val="99"/>
    <w:rsid w:val="00931298"/>
    <w:pPr>
      <w:tabs>
        <w:tab w:val="clear" w:pos="1134"/>
        <w:tab w:val="clear" w:pos="1871"/>
        <w:tab w:val="left" w:pos="1843"/>
      </w:tabs>
      <w:overflowPunct/>
      <w:autoSpaceDE/>
      <w:autoSpaceDN/>
      <w:adjustRightInd/>
      <w:ind w:left="2268" w:hanging="2268"/>
      <w:textAlignment w:val="auto"/>
    </w:pPr>
    <w:rPr>
      <w:rFonts w:eastAsia="MS Mincho"/>
      <w:b/>
      <w:szCs w:val="24"/>
      <w:lang w:eastAsia="ja-JP"/>
    </w:rPr>
  </w:style>
  <w:style w:type="paragraph" w:customStyle="1" w:styleId="Normalkeepwithnext">
    <w:name w:val="Normal_keep_with_next"/>
    <w:basedOn w:val="Normal"/>
    <w:uiPriority w:val="99"/>
    <w:rsid w:val="00931298"/>
    <w:pPr>
      <w:keepNext/>
      <w:tabs>
        <w:tab w:val="clear" w:pos="1134"/>
        <w:tab w:val="clear" w:pos="1871"/>
        <w:tab w:val="clear" w:pos="2268"/>
      </w:tabs>
      <w:overflowPunct/>
      <w:autoSpaceDE/>
      <w:autoSpaceDN/>
      <w:adjustRightInd/>
      <w:textAlignment w:val="auto"/>
    </w:pPr>
    <w:rPr>
      <w:rFonts w:eastAsia="SimSun"/>
      <w:szCs w:val="24"/>
      <w:lang w:eastAsia="ja-JP"/>
    </w:rPr>
  </w:style>
  <w:style w:type="paragraph" w:styleId="ListParagraph">
    <w:name w:val="List Paragraph"/>
    <w:aliases w:val="NUMBERED PARAGRAPH,List Paragraph 1,List Paragraph (numbered (a)),Use Case List Paragraph,ReferencesCxSpLast,lp1,Bullet List,FooterText,List Paragraph1,numbered,Paragraphe de liste1,Bulletr List Paragraph,Bullet 1"/>
    <w:basedOn w:val="Normal"/>
    <w:link w:val="ListParagraphChar"/>
    <w:uiPriority w:val="34"/>
    <w:qFormat/>
    <w:rsid w:val="00931298"/>
    <w:pPr>
      <w:tabs>
        <w:tab w:val="clear" w:pos="1134"/>
        <w:tab w:val="clear" w:pos="1871"/>
        <w:tab w:val="clear" w:pos="2268"/>
      </w:tabs>
      <w:overflowPunct/>
      <w:autoSpaceDE/>
      <w:autoSpaceDN/>
      <w:adjustRightInd/>
      <w:spacing w:before="0"/>
      <w:ind w:left="720"/>
      <w:contextualSpacing/>
      <w:textAlignment w:val="auto"/>
    </w:pPr>
    <w:rPr>
      <w:rFonts w:eastAsia="MS Mincho"/>
      <w:szCs w:val="24"/>
      <w:lang w:val="en-US" w:eastAsia="ja-JP"/>
    </w:rPr>
  </w:style>
  <w:style w:type="numbering" w:customStyle="1" w:styleId="1">
    <w:name w:val="スタイル1"/>
    <w:rsid w:val="00931298"/>
    <w:pPr>
      <w:numPr>
        <w:numId w:val="12"/>
      </w:numPr>
    </w:pPr>
  </w:style>
  <w:style w:type="paragraph" w:customStyle="1" w:styleId="Heading1Centered">
    <w:name w:val="Heading 1 Centered"/>
    <w:basedOn w:val="Heading1"/>
    <w:rsid w:val="00931298"/>
    <w:pPr>
      <w:tabs>
        <w:tab w:val="clear" w:pos="1134"/>
        <w:tab w:val="clear" w:pos="1871"/>
        <w:tab w:val="clear" w:pos="2268"/>
        <w:tab w:val="left" w:pos="794"/>
        <w:tab w:val="left" w:pos="1191"/>
        <w:tab w:val="left" w:pos="1588"/>
        <w:tab w:val="left" w:pos="1985"/>
      </w:tabs>
      <w:spacing w:before="360"/>
      <w:ind w:left="0" w:firstLine="0"/>
      <w:jc w:val="center"/>
    </w:pPr>
    <w:rPr>
      <w:rFonts w:eastAsia="SimSun"/>
      <w:bCs/>
      <w:sz w:val="24"/>
    </w:rPr>
  </w:style>
  <w:style w:type="character" w:customStyle="1" w:styleId="TabletextChar">
    <w:name w:val="Table_text Char"/>
    <w:link w:val="Tabletext"/>
    <w:qFormat/>
    <w:locked/>
    <w:rsid w:val="00931298"/>
    <w:rPr>
      <w:rFonts w:ascii="Times New Roman" w:hAnsi="Times New Roman"/>
      <w:sz w:val="22"/>
      <w:lang w:val="en-GB" w:eastAsia="en-US"/>
    </w:rPr>
  </w:style>
  <w:style w:type="paragraph" w:styleId="Revision">
    <w:name w:val="Revision"/>
    <w:hidden/>
    <w:uiPriority w:val="99"/>
    <w:semiHidden/>
    <w:rsid w:val="00931298"/>
    <w:rPr>
      <w:rFonts w:ascii="Times New Roman" w:eastAsia="SimSun" w:hAnsi="Times New Roman"/>
      <w:sz w:val="24"/>
      <w:szCs w:val="24"/>
      <w:lang w:val="en-GB" w:eastAsia="ja-JP"/>
    </w:rPr>
  </w:style>
  <w:style w:type="paragraph" w:styleId="NormalWeb">
    <w:name w:val="Normal (Web)"/>
    <w:basedOn w:val="Normal"/>
    <w:unhideWhenUsed/>
    <w:rsid w:val="00931298"/>
    <w:pPr>
      <w:tabs>
        <w:tab w:val="clear" w:pos="1134"/>
        <w:tab w:val="clear" w:pos="1871"/>
        <w:tab w:val="clear" w:pos="2268"/>
      </w:tabs>
      <w:overflowPunct/>
      <w:autoSpaceDE/>
      <w:autoSpaceDN/>
      <w:adjustRightInd/>
      <w:spacing w:before="100" w:beforeAutospacing="1" w:after="100" w:afterAutospacing="1"/>
      <w:textAlignment w:val="auto"/>
    </w:pPr>
    <w:rPr>
      <w:rFonts w:eastAsiaTheme="minorEastAsia"/>
      <w:szCs w:val="24"/>
      <w:lang w:val="en-US" w:eastAsia="zh-CN"/>
    </w:rPr>
  </w:style>
  <w:style w:type="character" w:styleId="UnresolvedMention">
    <w:name w:val="Unresolved Mention"/>
    <w:basedOn w:val="DefaultParagraphFont"/>
    <w:uiPriority w:val="99"/>
    <w:semiHidden/>
    <w:unhideWhenUsed/>
    <w:rsid w:val="00931298"/>
    <w:rPr>
      <w:color w:val="605E5C"/>
      <w:shd w:val="clear" w:color="auto" w:fill="E1DFDD"/>
    </w:rPr>
  </w:style>
  <w:style w:type="paragraph" w:customStyle="1" w:styleId="LSTo">
    <w:name w:val="LSTo"/>
    <w:basedOn w:val="Normal"/>
    <w:rsid w:val="00931298"/>
    <w:pPr>
      <w:tabs>
        <w:tab w:val="clear" w:pos="1134"/>
        <w:tab w:val="clear" w:pos="1871"/>
        <w:tab w:val="clear" w:pos="2268"/>
        <w:tab w:val="left" w:pos="794"/>
        <w:tab w:val="left" w:pos="1191"/>
        <w:tab w:val="left" w:pos="1588"/>
        <w:tab w:val="left" w:pos="1985"/>
      </w:tabs>
    </w:pPr>
    <w:rPr>
      <w:rFonts w:eastAsiaTheme="minorHAnsi"/>
      <w:bCs/>
      <w:lang w:eastAsia="ja-JP"/>
    </w:rPr>
  </w:style>
  <w:style w:type="paragraph" w:customStyle="1" w:styleId="References">
    <w:name w:val="References"/>
    <w:basedOn w:val="Normal"/>
    <w:uiPriority w:val="99"/>
    <w:rsid w:val="00931298"/>
    <w:pPr>
      <w:widowControl w:val="0"/>
      <w:numPr>
        <w:numId w:val="13"/>
      </w:numPr>
      <w:tabs>
        <w:tab w:val="clear" w:pos="1134"/>
        <w:tab w:val="clear" w:pos="1871"/>
        <w:tab w:val="clear" w:pos="2268"/>
      </w:tabs>
    </w:pPr>
    <w:rPr>
      <w:lang w:eastAsia="zh-CN"/>
    </w:rPr>
  </w:style>
  <w:style w:type="paragraph" w:customStyle="1" w:styleId="NormalITU">
    <w:name w:val="Normal_ITU"/>
    <w:basedOn w:val="Normal"/>
    <w:uiPriority w:val="99"/>
    <w:rsid w:val="00931298"/>
    <w:pPr>
      <w:tabs>
        <w:tab w:val="clear" w:pos="1134"/>
        <w:tab w:val="clear" w:pos="1871"/>
        <w:tab w:val="clear" w:pos="2268"/>
      </w:tabs>
      <w:overflowPunct/>
      <w:textAlignment w:val="auto"/>
    </w:pPr>
    <w:rPr>
      <w:rFonts w:eastAsiaTheme="minorHAnsi" w:cs="Arial"/>
      <w:lang w:val="en-US"/>
    </w:rPr>
  </w:style>
  <w:style w:type="character" w:customStyle="1" w:styleId="ordinary-span-edit2">
    <w:name w:val="ordinary-span-edit2"/>
    <w:rsid w:val="00931298"/>
  </w:style>
  <w:style w:type="paragraph" w:styleId="MacroText">
    <w:name w:val="macro"/>
    <w:link w:val="MacroTextChar"/>
    <w:unhideWhenUsed/>
    <w:rsid w:val="00931298"/>
    <w:pPr>
      <w:tabs>
        <w:tab w:val="left" w:pos="480"/>
        <w:tab w:val="left" w:pos="960"/>
        <w:tab w:val="left" w:pos="1440"/>
        <w:tab w:val="left" w:pos="1920"/>
        <w:tab w:val="left" w:pos="2400"/>
        <w:tab w:val="left" w:pos="2880"/>
        <w:tab w:val="left" w:pos="3360"/>
        <w:tab w:val="left" w:pos="3840"/>
        <w:tab w:val="left" w:pos="4320"/>
      </w:tabs>
      <w:spacing w:before="120"/>
    </w:pPr>
    <w:rPr>
      <w:rFonts w:ascii="Consolas" w:eastAsia="Calibri" w:hAnsi="Consolas"/>
      <w:lang w:val="en-GB" w:eastAsia="ja-JP"/>
    </w:rPr>
  </w:style>
  <w:style w:type="character" w:customStyle="1" w:styleId="MacroTextChar">
    <w:name w:val="Macro Text Char"/>
    <w:basedOn w:val="DefaultParagraphFont"/>
    <w:link w:val="MacroText"/>
    <w:qFormat/>
    <w:rsid w:val="00931298"/>
    <w:rPr>
      <w:rFonts w:ascii="Consolas" w:eastAsia="Calibri" w:hAnsi="Consolas"/>
      <w:lang w:val="en-GB" w:eastAsia="ja-JP"/>
    </w:rPr>
  </w:style>
  <w:style w:type="paragraph" w:styleId="List3">
    <w:name w:val="List 3"/>
    <w:basedOn w:val="Normal"/>
    <w:unhideWhenUsed/>
    <w:rsid w:val="00931298"/>
    <w:pPr>
      <w:tabs>
        <w:tab w:val="clear" w:pos="1134"/>
        <w:tab w:val="clear" w:pos="1871"/>
        <w:tab w:val="clear" w:pos="2268"/>
      </w:tabs>
      <w:overflowPunct/>
      <w:autoSpaceDE/>
      <w:autoSpaceDN/>
      <w:adjustRightInd/>
      <w:ind w:left="849" w:hanging="283"/>
      <w:contextualSpacing/>
      <w:textAlignment w:val="auto"/>
    </w:pPr>
    <w:rPr>
      <w:rFonts w:eastAsia="Calibri"/>
      <w:szCs w:val="24"/>
      <w:lang w:eastAsia="ja-JP"/>
    </w:rPr>
  </w:style>
  <w:style w:type="paragraph" w:styleId="ListNumber2">
    <w:name w:val="List Number 2"/>
    <w:basedOn w:val="Normal"/>
    <w:unhideWhenUsed/>
    <w:rsid w:val="00931298"/>
    <w:pPr>
      <w:tabs>
        <w:tab w:val="clear" w:pos="1134"/>
        <w:tab w:val="clear" w:pos="1871"/>
        <w:tab w:val="clear" w:pos="2268"/>
        <w:tab w:val="left" w:pos="643"/>
      </w:tabs>
      <w:overflowPunct/>
      <w:autoSpaceDE/>
      <w:autoSpaceDN/>
      <w:adjustRightInd/>
      <w:ind w:left="643" w:hanging="360"/>
      <w:contextualSpacing/>
      <w:textAlignment w:val="auto"/>
    </w:pPr>
    <w:rPr>
      <w:rFonts w:eastAsia="Calibri"/>
      <w:szCs w:val="24"/>
      <w:lang w:eastAsia="ja-JP"/>
    </w:rPr>
  </w:style>
  <w:style w:type="paragraph" w:styleId="TableofAuthorities">
    <w:name w:val="table of authorities"/>
    <w:basedOn w:val="Normal"/>
    <w:next w:val="Normal"/>
    <w:unhideWhenUsed/>
    <w:rsid w:val="00931298"/>
    <w:pPr>
      <w:tabs>
        <w:tab w:val="clear" w:pos="1134"/>
        <w:tab w:val="clear" w:pos="1871"/>
        <w:tab w:val="clear" w:pos="2268"/>
      </w:tabs>
      <w:overflowPunct/>
      <w:autoSpaceDE/>
      <w:autoSpaceDN/>
      <w:adjustRightInd/>
      <w:ind w:left="240" w:hanging="240"/>
      <w:textAlignment w:val="auto"/>
    </w:pPr>
    <w:rPr>
      <w:rFonts w:eastAsia="Calibri"/>
      <w:szCs w:val="24"/>
      <w:lang w:eastAsia="ja-JP"/>
    </w:rPr>
  </w:style>
  <w:style w:type="paragraph" w:styleId="NoteHeading">
    <w:name w:val="Note Heading"/>
    <w:basedOn w:val="Normal"/>
    <w:next w:val="Normal"/>
    <w:link w:val="NoteHeadingChar"/>
    <w:unhideWhenUsed/>
    <w:rsid w:val="00931298"/>
    <w:pPr>
      <w:tabs>
        <w:tab w:val="clear" w:pos="1134"/>
        <w:tab w:val="clear" w:pos="1871"/>
        <w:tab w:val="clear" w:pos="2268"/>
      </w:tabs>
      <w:overflowPunct/>
      <w:autoSpaceDE/>
      <w:autoSpaceDN/>
      <w:adjustRightInd/>
      <w:spacing w:before="0"/>
      <w:textAlignment w:val="auto"/>
    </w:pPr>
    <w:rPr>
      <w:rFonts w:eastAsia="Calibri"/>
      <w:szCs w:val="24"/>
      <w:lang w:eastAsia="ja-JP"/>
    </w:rPr>
  </w:style>
  <w:style w:type="character" w:customStyle="1" w:styleId="NoteHeadingChar">
    <w:name w:val="Note Heading Char"/>
    <w:basedOn w:val="DefaultParagraphFont"/>
    <w:link w:val="NoteHeading"/>
    <w:qFormat/>
    <w:rsid w:val="00931298"/>
    <w:rPr>
      <w:rFonts w:ascii="Times New Roman" w:eastAsia="Calibri" w:hAnsi="Times New Roman"/>
      <w:sz w:val="24"/>
      <w:szCs w:val="24"/>
      <w:lang w:val="en-GB" w:eastAsia="ja-JP"/>
    </w:rPr>
  </w:style>
  <w:style w:type="paragraph" w:styleId="ListBullet4">
    <w:name w:val="List Bullet 4"/>
    <w:basedOn w:val="Normal"/>
    <w:unhideWhenUsed/>
    <w:rsid w:val="00931298"/>
    <w:pPr>
      <w:tabs>
        <w:tab w:val="clear" w:pos="1134"/>
        <w:tab w:val="clear" w:pos="1871"/>
        <w:tab w:val="clear" w:pos="2268"/>
        <w:tab w:val="left" w:pos="1209"/>
      </w:tabs>
      <w:overflowPunct/>
      <w:autoSpaceDE/>
      <w:autoSpaceDN/>
      <w:adjustRightInd/>
      <w:ind w:left="1209" w:hanging="360"/>
      <w:contextualSpacing/>
      <w:textAlignment w:val="auto"/>
    </w:pPr>
    <w:rPr>
      <w:rFonts w:eastAsia="Calibri"/>
      <w:szCs w:val="24"/>
      <w:lang w:eastAsia="ja-JP"/>
    </w:rPr>
  </w:style>
  <w:style w:type="paragraph" w:styleId="Index8">
    <w:name w:val="index 8"/>
    <w:basedOn w:val="Normal"/>
    <w:next w:val="Normal"/>
    <w:unhideWhenUsed/>
    <w:rsid w:val="00931298"/>
    <w:pPr>
      <w:tabs>
        <w:tab w:val="clear" w:pos="1134"/>
        <w:tab w:val="clear" w:pos="1871"/>
        <w:tab w:val="clear" w:pos="2268"/>
      </w:tabs>
      <w:overflowPunct/>
      <w:autoSpaceDE/>
      <w:autoSpaceDN/>
      <w:adjustRightInd/>
      <w:spacing w:before="0"/>
      <w:ind w:left="1920" w:hanging="240"/>
      <w:textAlignment w:val="auto"/>
    </w:pPr>
    <w:rPr>
      <w:rFonts w:eastAsia="Calibri"/>
      <w:szCs w:val="24"/>
      <w:lang w:eastAsia="ja-JP"/>
    </w:rPr>
  </w:style>
  <w:style w:type="paragraph" w:styleId="E-mailSignature">
    <w:name w:val="E-mail Signature"/>
    <w:basedOn w:val="Normal"/>
    <w:link w:val="E-mailSignatureChar"/>
    <w:unhideWhenUsed/>
    <w:rsid w:val="00931298"/>
    <w:pPr>
      <w:tabs>
        <w:tab w:val="clear" w:pos="1134"/>
        <w:tab w:val="clear" w:pos="1871"/>
        <w:tab w:val="clear" w:pos="2268"/>
      </w:tabs>
      <w:overflowPunct/>
      <w:autoSpaceDE/>
      <w:autoSpaceDN/>
      <w:adjustRightInd/>
      <w:spacing w:before="0"/>
      <w:textAlignment w:val="auto"/>
    </w:pPr>
    <w:rPr>
      <w:rFonts w:eastAsia="Calibri"/>
      <w:szCs w:val="24"/>
      <w:lang w:eastAsia="ja-JP"/>
    </w:rPr>
  </w:style>
  <w:style w:type="character" w:customStyle="1" w:styleId="E-mailSignatureChar">
    <w:name w:val="E-mail Signature Char"/>
    <w:basedOn w:val="DefaultParagraphFont"/>
    <w:link w:val="E-mailSignature"/>
    <w:qFormat/>
    <w:rsid w:val="00931298"/>
    <w:rPr>
      <w:rFonts w:ascii="Times New Roman" w:eastAsia="Calibri" w:hAnsi="Times New Roman"/>
      <w:sz w:val="24"/>
      <w:szCs w:val="24"/>
      <w:lang w:val="en-GB" w:eastAsia="ja-JP"/>
    </w:rPr>
  </w:style>
  <w:style w:type="paragraph" w:styleId="ListNumber">
    <w:name w:val="List Number"/>
    <w:basedOn w:val="Normal"/>
    <w:unhideWhenUsed/>
    <w:rsid w:val="00931298"/>
    <w:pPr>
      <w:tabs>
        <w:tab w:val="clear" w:pos="1134"/>
        <w:tab w:val="clear" w:pos="1871"/>
        <w:tab w:val="clear" w:pos="2268"/>
        <w:tab w:val="left" w:pos="360"/>
      </w:tabs>
      <w:overflowPunct/>
      <w:autoSpaceDE/>
      <w:autoSpaceDN/>
      <w:adjustRightInd/>
      <w:ind w:left="360" w:hanging="360"/>
      <w:contextualSpacing/>
      <w:textAlignment w:val="auto"/>
    </w:pPr>
    <w:rPr>
      <w:rFonts w:eastAsia="Calibri"/>
      <w:szCs w:val="24"/>
      <w:lang w:eastAsia="ja-JP"/>
    </w:rPr>
  </w:style>
  <w:style w:type="paragraph" w:styleId="Index5">
    <w:name w:val="index 5"/>
    <w:basedOn w:val="Normal"/>
    <w:next w:val="Normal"/>
    <w:unhideWhenUsed/>
    <w:rsid w:val="00931298"/>
    <w:pPr>
      <w:tabs>
        <w:tab w:val="clear" w:pos="1134"/>
        <w:tab w:val="clear" w:pos="1871"/>
        <w:tab w:val="clear" w:pos="2268"/>
      </w:tabs>
      <w:overflowPunct/>
      <w:autoSpaceDE/>
      <w:autoSpaceDN/>
      <w:adjustRightInd/>
      <w:spacing w:before="0"/>
      <w:ind w:left="1200" w:hanging="240"/>
      <w:textAlignment w:val="auto"/>
    </w:pPr>
    <w:rPr>
      <w:rFonts w:eastAsia="Calibri"/>
      <w:szCs w:val="24"/>
      <w:lang w:eastAsia="ja-JP"/>
    </w:rPr>
  </w:style>
  <w:style w:type="paragraph" w:styleId="ListBullet">
    <w:name w:val="List Bullet"/>
    <w:basedOn w:val="Normal"/>
    <w:unhideWhenUsed/>
    <w:rsid w:val="00931298"/>
    <w:pPr>
      <w:tabs>
        <w:tab w:val="clear" w:pos="1134"/>
        <w:tab w:val="clear" w:pos="1871"/>
        <w:tab w:val="clear" w:pos="2268"/>
        <w:tab w:val="left" w:pos="360"/>
      </w:tabs>
      <w:overflowPunct/>
      <w:autoSpaceDE/>
      <w:autoSpaceDN/>
      <w:adjustRightInd/>
      <w:ind w:left="360" w:hanging="360"/>
      <w:contextualSpacing/>
      <w:textAlignment w:val="auto"/>
    </w:pPr>
    <w:rPr>
      <w:rFonts w:eastAsia="Calibri"/>
      <w:szCs w:val="24"/>
      <w:lang w:eastAsia="ja-JP"/>
    </w:rPr>
  </w:style>
  <w:style w:type="paragraph" w:styleId="EnvelopeAddress">
    <w:name w:val="envelope address"/>
    <w:basedOn w:val="Normal"/>
    <w:unhideWhenUsed/>
    <w:rsid w:val="00931298"/>
    <w:pPr>
      <w:framePr w:w="7920" w:h="1980" w:hRule="exact" w:hSpace="180" w:wrap="around" w:hAnchor="page" w:xAlign="center" w:yAlign="bottom"/>
      <w:tabs>
        <w:tab w:val="clear" w:pos="1134"/>
        <w:tab w:val="clear" w:pos="1871"/>
        <w:tab w:val="clear" w:pos="2268"/>
      </w:tabs>
      <w:overflowPunct/>
      <w:autoSpaceDE/>
      <w:autoSpaceDN/>
      <w:adjustRightInd/>
      <w:spacing w:before="0"/>
      <w:ind w:left="2880"/>
      <w:textAlignment w:val="auto"/>
    </w:pPr>
    <w:rPr>
      <w:rFonts w:ascii="Calibri Light" w:eastAsiaTheme="minorHAnsi" w:hAnsi="Calibri Light"/>
      <w:szCs w:val="24"/>
      <w:lang w:eastAsia="ja-JP"/>
    </w:rPr>
  </w:style>
  <w:style w:type="paragraph" w:styleId="DocumentMap">
    <w:name w:val="Document Map"/>
    <w:basedOn w:val="Normal"/>
    <w:link w:val="DocumentMapChar"/>
    <w:unhideWhenUsed/>
    <w:rsid w:val="00931298"/>
    <w:pPr>
      <w:tabs>
        <w:tab w:val="clear" w:pos="1134"/>
        <w:tab w:val="clear" w:pos="1871"/>
        <w:tab w:val="clear" w:pos="2268"/>
      </w:tabs>
      <w:overflowPunct/>
      <w:autoSpaceDE/>
      <w:autoSpaceDN/>
      <w:adjustRightInd/>
      <w:spacing w:before="0"/>
      <w:textAlignment w:val="auto"/>
    </w:pPr>
    <w:rPr>
      <w:rFonts w:ascii="Segoe UI" w:eastAsia="Calibri" w:hAnsi="Segoe UI" w:cs="Segoe UI"/>
      <w:sz w:val="16"/>
      <w:szCs w:val="16"/>
      <w:lang w:eastAsia="ja-JP"/>
    </w:rPr>
  </w:style>
  <w:style w:type="character" w:customStyle="1" w:styleId="DocumentMapChar">
    <w:name w:val="Document Map Char"/>
    <w:basedOn w:val="DefaultParagraphFont"/>
    <w:link w:val="DocumentMap"/>
    <w:qFormat/>
    <w:rsid w:val="00931298"/>
    <w:rPr>
      <w:rFonts w:ascii="Segoe UI" w:eastAsia="Calibri" w:hAnsi="Segoe UI" w:cs="Segoe UI"/>
      <w:sz w:val="16"/>
      <w:szCs w:val="16"/>
      <w:lang w:val="en-GB" w:eastAsia="ja-JP"/>
    </w:rPr>
  </w:style>
  <w:style w:type="paragraph" w:styleId="TOAHeading">
    <w:name w:val="toa heading"/>
    <w:basedOn w:val="Normal"/>
    <w:next w:val="Normal"/>
    <w:unhideWhenUsed/>
    <w:rsid w:val="00931298"/>
    <w:pPr>
      <w:tabs>
        <w:tab w:val="clear" w:pos="1134"/>
        <w:tab w:val="clear" w:pos="1871"/>
        <w:tab w:val="clear" w:pos="2268"/>
      </w:tabs>
      <w:overflowPunct/>
      <w:autoSpaceDE/>
      <w:autoSpaceDN/>
      <w:adjustRightInd/>
      <w:textAlignment w:val="auto"/>
    </w:pPr>
    <w:rPr>
      <w:rFonts w:ascii="Calibri Light" w:eastAsiaTheme="minorHAnsi" w:hAnsi="Calibri Light"/>
      <w:b/>
      <w:bCs/>
      <w:szCs w:val="24"/>
      <w:lang w:eastAsia="ja-JP"/>
    </w:rPr>
  </w:style>
  <w:style w:type="paragraph" w:styleId="Index6">
    <w:name w:val="index 6"/>
    <w:basedOn w:val="Normal"/>
    <w:next w:val="Normal"/>
    <w:unhideWhenUsed/>
    <w:rsid w:val="00931298"/>
    <w:pPr>
      <w:tabs>
        <w:tab w:val="clear" w:pos="1134"/>
        <w:tab w:val="clear" w:pos="1871"/>
        <w:tab w:val="clear" w:pos="2268"/>
      </w:tabs>
      <w:overflowPunct/>
      <w:autoSpaceDE/>
      <w:autoSpaceDN/>
      <w:adjustRightInd/>
      <w:spacing w:before="0"/>
      <w:ind w:left="1440" w:hanging="240"/>
      <w:textAlignment w:val="auto"/>
    </w:pPr>
    <w:rPr>
      <w:rFonts w:eastAsia="Calibri"/>
      <w:szCs w:val="24"/>
      <w:lang w:eastAsia="ja-JP"/>
    </w:rPr>
  </w:style>
  <w:style w:type="paragraph" w:styleId="Salutation">
    <w:name w:val="Salutation"/>
    <w:basedOn w:val="Normal"/>
    <w:next w:val="Normal"/>
    <w:link w:val="SalutationChar"/>
    <w:unhideWhenUsed/>
    <w:rsid w:val="00931298"/>
    <w:pPr>
      <w:tabs>
        <w:tab w:val="clear" w:pos="1134"/>
        <w:tab w:val="clear" w:pos="1871"/>
        <w:tab w:val="clear" w:pos="2268"/>
      </w:tabs>
      <w:overflowPunct/>
      <w:autoSpaceDE/>
      <w:autoSpaceDN/>
      <w:adjustRightInd/>
      <w:textAlignment w:val="auto"/>
    </w:pPr>
    <w:rPr>
      <w:rFonts w:eastAsia="Calibri"/>
      <w:szCs w:val="24"/>
      <w:lang w:eastAsia="ja-JP"/>
    </w:rPr>
  </w:style>
  <w:style w:type="character" w:customStyle="1" w:styleId="SalutationChar">
    <w:name w:val="Salutation Char"/>
    <w:basedOn w:val="DefaultParagraphFont"/>
    <w:link w:val="Salutation"/>
    <w:qFormat/>
    <w:rsid w:val="00931298"/>
    <w:rPr>
      <w:rFonts w:ascii="Times New Roman" w:eastAsia="Calibri" w:hAnsi="Times New Roman"/>
      <w:sz w:val="24"/>
      <w:szCs w:val="24"/>
      <w:lang w:val="en-GB" w:eastAsia="ja-JP"/>
    </w:rPr>
  </w:style>
  <w:style w:type="paragraph" w:styleId="BodyText3">
    <w:name w:val="Body Text 3"/>
    <w:basedOn w:val="Normal"/>
    <w:link w:val="BodyText3Char"/>
    <w:unhideWhenUsed/>
    <w:rsid w:val="00931298"/>
    <w:pPr>
      <w:tabs>
        <w:tab w:val="clear" w:pos="1134"/>
        <w:tab w:val="clear" w:pos="1871"/>
        <w:tab w:val="clear" w:pos="2268"/>
      </w:tabs>
      <w:overflowPunct/>
      <w:autoSpaceDE/>
      <w:autoSpaceDN/>
      <w:adjustRightInd/>
      <w:spacing w:after="120"/>
      <w:textAlignment w:val="auto"/>
    </w:pPr>
    <w:rPr>
      <w:rFonts w:eastAsia="Calibri"/>
      <w:sz w:val="16"/>
      <w:szCs w:val="16"/>
      <w:lang w:eastAsia="ja-JP"/>
    </w:rPr>
  </w:style>
  <w:style w:type="character" w:customStyle="1" w:styleId="BodyText3Char">
    <w:name w:val="Body Text 3 Char"/>
    <w:basedOn w:val="DefaultParagraphFont"/>
    <w:link w:val="BodyText3"/>
    <w:qFormat/>
    <w:rsid w:val="00931298"/>
    <w:rPr>
      <w:rFonts w:ascii="Times New Roman" w:eastAsia="Calibri" w:hAnsi="Times New Roman"/>
      <w:sz w:val="16"/>
      <w:szCs w:val="16"/>
      <w:lang w:val="en-GB" w:eastAsia="ja-JP"/>
    </w:rPr>
  </w:style>
  <w:style w:type="paragraph" w:styleId="Closing">
    <w:name w:val="Closing"/>
    <w:basedOn w:val="Normal"/>
    <w:link w:val="ClosingChar"/>
    <w:unhideWhenUsed/>
    <w:rsid w:val="00931298"/>
    <w:pPr>
      <w:tabs>
        <w:tab w:val="clear" w:pos="1134"/>
        <w:tab w:val="clear" w:pos="1871"/>
        <w:tab w:val="clear" w:pos="2268"/>
      </w:tabs>
      <w:overflowPunct/>
      <w:autoSpaceDE/>
      <w:autoSpaceDN/>
      <w:adjustRightInd/>
      <w:spacing w:before="0"/>
      <w:ind w:left="4252"/>
      <w:textAlignment w:val="auto"/>
    </w:pPr>
    <w:rPr>
      <w:rFonts w:eastAsia="Calibri"/>
      <w:szCs w:val="24"/>
      <w:lang w:eastAsia="ja-JP"/>
    </w:rPr>
  </w:style>
  <w:style w:type="character" w:customStyle="1" w:styleId="ClosingChar">
    <w:name w:val="Closing Char"/>
    <w:basedOn w:val="DefaultParagraphFont"/>
    <w:link w:val="Closing"/>
    <w:rsid w:val="00931298"/>
    <w:rPr>
      <w:rFonts w:ascii="Times New Roman" w:eastAsia="Calibri" w:hAnsi="Times New Roman"/>
      <w:sz w:val="24"/>
      <w:szCs w:val="24"/>
      <w:lang w:val="en-GB" w:eastAsia="ja-JP"/>
    </w:rPr>
  </w:style>
  <w:style w:type="paragraph" w:styleId="ListBullet3">
    <w:name w:val="List Bullet 3"/>
    <w:basedOn w:val="Normal"/>
    <w:unhideWhenUsed/>
    <w:rsid w:val="00931298"/>
    <w:pPr>
      <w:tabs>
        <w:tab w:val="clear" w:pos="1134"/>
        <w:tab w:val="clear" w:pos="1871"/>
        <w:tab w:val="clear" w:pos="2268"/>
        <w:tab w:val="left" w:pos="926"/>
      </w:tabs>
      <w:overflowPunct/>
      <w:autoSpaceDE/>
      <w:autoSpaceDN/>
      <w:adjustRightInd/>
      <w:ind w:left="926" w:hanging="360"/>
      <w:contextualSpacing/>
      <w:textAlignment w:val="auto"/>
    </w:pPr>
    <w:rPr>
      <w:rFonts w:eastAsia="Calibri"/>
      <w:szCs w:val="24"/>
      <w:lang w:eastAsia="ja-JP"/>
    </w:rPr>
  </w:style>
  <w:style w:type="paragraph" w:styleId="BodyText">
    <w:name w:val="Body Text"/>
    <w:basedOn w:val="Normal"/>
    <w:link w:val="BodyTextChar"/>
    <w:unhideWhenUsed/>
    <w:rsid w:val="00931298"/>
    <w:pPr>
      <w:tabs>
        <w:tab w:val="clear" w:pos="1134"/>
        <w:tab w:val="clear" w:pos="1871"/>
        <w:tab w:val="clear" w:pos="2268"/>
      </w:tabs>
      <w:overflowPunct/>
      <w:autoSpaceDE/>
      <w:autoSpaceDN/>
      <w:adjustRightInd/>
      <w:spacing w:after="120"/>
      <w:textAlignment w:val="auto"/>
    </w:pPr>
    <w:rPr>
      <w:rFonts w:eastAsia="Calibri"/>
      <w:szCs w:val="24"/>
      <w:lang w:eastAsia="ja-JP"/>
    </w:rPr>
  </w:style>
  <w:style w:type="character" w:customStyle="1" w:styleId="BodyTextChar">
    <w:name w:val="Body Text Char"/>
    <w:basedOn w:val="DefaultParagraphFont"/>
    <w:link w:val="BodyText"/>
    <w:qFormat/>
    <w:rsid w:val="00931298"/>
    <w:rPr>
      <w:rFonts w:ascii="Times New Roman" w:eastAsia="Calibri" w:hAnsi="Times New Roman"/>
      <w:sz w:val="24"/>
      <w:szCs w:val="24"/>
      <w:lang w:val="en-GB" w:eastAsia="ja-JP"/>
    </w:rPr>
  </w:style>
  <w:style w:type="paragraph" w:styleId="BodyTextIndent">
    <w:name w:val="Body Text Indent"/>
    <w:basedOn w:val="Normal"/>
    <w:link w:val="BodyTextIndentChar"/>
    <w:unhideWhenUsed/>
    <w:rsid w:val="00931298"/>
    <w:pPr>
      <w:tabs>
        <w:tab w:val="clear" w:pos="1134"/>
        <w:tab w:val="clear" w:pos="1871"/>
        <w:tab w:val="clear" w:pos="2268"/>
      </w:tabs>
      <w:overflowPunct/>
      <w:autoSpaceDE/>
      <w:autoSpaceDN/>
      <w:adjustRightInd/>
      <w:spacing w:after="120"/>
      <w:ind w:left="283"/>
      <w:textAlignment w:val="auto"/>
    </w:pPr>
    <w:rPr>
      <w:rFonts w:eastAsia="Calibri"/>
      <w:szCs w:val="24"/>
      <w:lang w:eastAsia="ja-JP"/>
    </w:rPr>
  </w:style>
  <w:style w:type="character" w:customStyle="1" w:styleId="BodyTextIndentChar">
    <w:name w:val="Body Text Indent Char"/>
    <w:basedOn w:val="DefaultParagraphFont"/>
    <w:link w:val="BodyTextIndent"/>
    <w:qFormat/>
    <w:rsid w:val="00931298"/>
    <w:rPr>
      <w:rFonts w:ascii="Times New Roman" w:eastAsia="Calibri" w:hAnsi="Times New Roman"/>
      <w:sz w:val="24"/>
      <w:szCs w:val="24"/>
      <w:lang w:val="en-GB" w:eastAsia="ja-JP"/>
    </w:rPr>
  </w:style>
  <w:style w:type="paragraph" w:styleId="ListNumber3">
    <w:name w:val="List Number 3"/>
    <w:basedOn w:val="Normal"/>
    <w:unhideWhenUsed/>
    <w:rsid w:val="00931298"/>
    <w:pPr>
      <w:tabs>
        <w:tab w:val="clear" w:pos="1134"/>
        <w:tab w:val="clear" w:pos="1871"/>
        <w:tab w:val="clear" w:pos="2268"/>
        <w:tab w:val="left" w:pos="926"/>
      </w:tabs>
      <w:overflowPunct/>
      <w:autoSpaceDE/>
      <w:autoSpaceDN/>
      <w:adjustRightInd/>
      <w:ind w:left="926" w:hanging="360"/>
      <w:contextualSpacing/>
      <w:textAlignment w:val="auto"/>
    </w:pPr>
    <w:rPr>
      <w:rFonts w:eastAsia="Calibri"/>
      <w:szCs w:val="24"/>
      <w:lang w:eastAsia="ja-JP"/>
    </w:rPr>
  </w:style>
  <w:style w:type="paragraph" w:styleId="List2">
    <w:name w:val="List 2"/>
    <w:basedOn w:val="Normal"/>
    <w:unhideWhenUsed/>
    <w:rsid w:val="00931298"/>
    <w:pPr>
      <w:tabs>
        <w:tab w:val="clear" w:pos="1134"/>
        <w:tab w:val="clear" w:pos="1871"/>
        <w:tab w:val="clear" w:pos="2268"/>
      </w:tabs>
      <w:overflowPunct/>
      <w:autoSpaceDE/>
      <w:autoSpaceDN/>
      <w:adjustRightInd/>
      <w:ind w:left="566" w:hanging="283"/>
      <w:contextualSpacing/>
      <w:textAlignment w:val="auto"/>
    </w:pPr>
    <w:rPr>
      <w:rFonts w:eastAsia="Calibri"/>
      <w:szCs w:val="24"/>
      <w:lang w:eastAsia="ja-JP"/>
    </w:rPr>
  </w:style>
  <w:style w:type="paragraph" w:styleId="ListContinue">
    <w:name w:val="List Continue"/>
    <w:basedOn w:val="Normal"/>
    <w:unhideWhenUsed/>
    <w:rsid w:val="00931298"/>
    <w:pPr>
      <w:tabs>
        <w:tab w:val="clear" w:pos="1134"/>
        <w:tab w:val="clear" w:pos="1871"/>
        <w:tab w:val="clear" w:pos="2268"/>
      </w:tabs>
      <w:overflowPunct/>
      <w:autoSpaceDE/>
      <w:autoSpaceDN/>
      <w:adjustRightInd/>
      <w:spacing w:after="120"/>
      <w:ind w:left="283"/>
      <w:contextualSpacing/>
      <w:textAlignment w:val="auto"/>
    </w:pPr>
    <w:rPr>
      <w:rFonts w:eastAsia="Calibri"/>
      <w:szCs w:val="24"/>
      <w:lang w:eastAsia="ja-JP"/>
    </w:rPr>
  </w:style>
  <w:style w:type="paragraph" w:styleId="BlockText">
    <w:name w:val="Block Text"/>
    <w:basedOn w:val="Normal"/>
    <w:unhideWhenUsed/>
    <w:rsid w:val="00931298"/>
    <w:pPr>
      <w:pBdr>
        <w:top w:val="single" w:sz="2" w:space="10" w:color="5B9BD5"/>
        <w:left w:val="single" w:sz="2" w:space="10" w:color="5B9BD5"/>
        <w:bottom w:val="single" w:sz="2" w:space="10" w:color="5B9BD5"/>
        <w:right w:val="single" w:sz="2" w:space="10" w:color="5B9BD5"/>
      </w:pBdr>
      <w:tabs>
        <w:tab w:val="clear" w:pos="1134"/>
        <w:tab w:val="clear" w:pos="1871"/>
        <w:tab w:val="clear" w:pos="2268"/>
      </w:tabs>
      <w:overflowPunct/>
      <w:autoSpaceDE/>
      <w:autoSpaceDN/>
      <w:adjustRightInd/>
      <w:ind w:left="1152" w:right="1152"/>
      <w:textAlignment w:val="auto"/>
    </w:pPr>
    <w:rPr>
      <w:rFonts w:ascii="Calibri" w:eastAsiaTheme="minorHAnsi" w:hAnsi="Calibri" w:cs="Arial"/>
      <w:i/>
      <w:iCs/>
      <w:color w:val="5B9BD5"/>
      <w:szCs w:val="24"/>
      <w:lang w:eastAsia="ja-JP"/>
    </w:rPr>
  </w:style>
  <w:style w:type="paragraph" w:styleId="ListBullet2">
    <w:name w:val="List Bullet 2"/>
    <w:basedOn w:val="Normal"/>
    <w:unhideWhenUsed/>
    <w:rsid w:val="00931298"/>
    <w:pPr>
      <w:tabs>
        <w:tab w:val="clear" w:pos="1134"/>
        <w:tab w:val="clear" w:pos="1871"/>
        <w:tab w:val="clear" w:pos="2268"/>
        <w:tab w:val="left" w:pos="643"/>
      </w:tabs>
      <w:overflowPunct/>
      <w:autoSpaceDE/>
      <w:autoSpaceDN/>
      <w:adjustRightInd/>
      <w:ind w:left="643" w:hanging="360"/>
      <w:contextualSpacing/>
      <w:textAlignment w:val="auto"/>
    </w:pPr>
    <w:rPr>
      <w:rFonts w:eastAsia="Calibri"/>
      <w:szCs w:val="24"/>
      <w:lang w:eastAsia="ja-JP"/>
    </w:rPr>
  </w:style>
  <w:style w:type="paragraph" w:styleId="HTMLAddress">
    <w:name w:val="HTML Address"/>
    <w:basedOn w:val="Normal"/>
    <w:link w:val="HTMLAddressChar"/>
    <w:unhideWhenUsed/>
    <w:rsid w:val="00931298"/>
    <w:pPr>
      <w:tabs>
        <w:tab w:val="clear" w:pos="1134"/>
        <w:tab w:val="clear" w:pos="1871"/>
        <w:tab w:val="clear" w:pos="2268"/>
      </w:tabs>
      <w:overflowPunct/>
      <w:autoSpaceDE/>
      <w:autoSpaceDN/>
      <w:adjustRightInd/>
      <w:spacing w:before="0"/>
      <w:textAlignment w:val="auto"/>
    </w:pPr>
    <w:rPr>
      <w:rFonts w:eastAsia="Calibri"/>
      <w:i/>
      <w:iCs/>
      <w:szCs w:val="24"/>
      <w:lang w:eastAsia="ja-JP"/>
    </w:rPr>
  </w:style>
  <w:style w:type="character" w:customStyle="1" w:styleId="HTMLAddressChar">
    <w:name w:val="HTML Address Char"/>
    <w:basedOn w:val="DefaultParagraphFont"/>
    <w:link w:val="HTMLAddress"/>
    <w:qFormat/>
    <w:rsid w:val="00931298"/>
    <w:rPr>
      <w:rFonts w:ascii="Times New Roman" w:eastAsia="Calibri" w:hAnsi="Times New Roman"/>
      <w:i/>
      <w:iCs/>
      <w:sz w:val="24"/>
      <w:szCs w:val="24"/>
      <w:lang w:val="en-GB" w:eastAsia="ja-JP"/>
    </w:rPr>
  </w:style>
  <w:style w:type="paragraph" w:styleId="Index4">
    <w:name w:val="index 4"/>
    <w:basedOn w:val="Normal"/>
    <w:next w:val="Normal"/>
    <w:unhideWhenUsed/>
    <w:rsid w:val="00931298"/>
    <w:pPr>
      <w:tabs>
        <w:tab w:val="clear" w:pos="1134"/>
        <w:tab w:val="clear" w:pos="1871"/>
        <w:tab w:val="clear" w:pos="2268"/>
      </w:tabs>
      <w:overflowPunct/>
      <w:autoSpaceDE/>
      <w:autoSpaceDN/>
      <w:adjustRightInd/>
      <w:spacing w:before="0"/>
      <w:ind w:left="960" w:hanging="240"/>
      <w:textAlignment w:val="auto"/>
    </w:pPr>
    <w:rPr>
      <w:rFonts w:eastAsia="Calibri"/>
      <w:szCs w:val="24"/>
      <w:lang w:eastAsia="ja-JP"/>
    </w:rPr>
  </w:style>
  <w:style w:type="paragraph" w:styleId="PlainText">
    <w:name w:val="Plain Text"/>
    <w:basedOn w:val="Normal"/>
    <w:link w:val="PlainTextChar"/>
    <w:unhideWhenUsed/>
    <w:rsid w:val="00931298"/>
    <w:pPr>
      <w:tabs>
        <w:tab w:val="clear" w:pos="1134"/>
        <w:tab w:val="clear" w:pos="1871"/>
        <w:tab w:val="clear" w:pos="2268"/>
      </w:tabs>
      <w:overflowPunct/>
      <w:autoSpaceDE/>
      <w:autoSpaceDN/>
      <w:adjustRightInd/>
      <w:spacing w:before="0"/>
      <w:textAlignment w:val="auto"/>
    </w:pPr>
    <w:rPr>
      <w:rFonts w:ascii="Consolas" w:eastAsia="Calibri" w:hAnsi="Consolas"/>
      <w:sz w:val="21"/>
      <w:szCs w:val="21"/>
      <w:lang w:eastAsia="ja-JP"/>
    </w:rPr>
  </w:style>
  <w:style w:type="character" w:customStyle="1" w:styleId="PlainTextChar">
    <w:name w:val="Plain Text Char"/>
    <w:basedOn w:val="DefaultParagraphFont"/>
    <w:link w:val="PlainText"/>
    <w:rsid w:val="00931298"/>
    <w:rPr>
      <w:rFonts w:ascii="Consolas" w:eastAsia="Calibri" w:hAnsi="Consolas"/>
      <w:sz w:val="21"/>
      <w:szCs w:val="21"/>
      <w:lang w:val="en-GB" w:eastAsia="ja-JP"/>
    </w:rPr>
  </w:style>
  <w:style w:type="paragraph" w:styleId="ListBullet5">
    <w:name w:val="List Bullet 5"/>
    <w:basedOn w:val="Normal"/>
    <w:unhideWhenUsed/>
    <w:rsid w:val="00931298"/>
    <w:pPr>
      <w:tabs>
        <w:tab w:val="clear" w:pos="1134"/>
        <w:tab w:val="clear" w:pos="1871"/>
        <w:tab w:val="clear" w:pos="2268"/>
        <w:tab w:val="left" w:pos="1492"/>
      </w:tabs>
      <w:overflowPunct/>
      <w:autoSpaceDE/>
      <w:autoSpaceDN/>
      <w:adjustRightInd/>
      <w:ind w:left="1492" w:hanging="360"/>
      <w:contextualSpacing/>
      <w:textAlignment w:val="auto"/>
    </w:pPr>
    <w:rPr>
      <w:rFonts w:eastAsia="Calibri"/>
      <w:szCs w:val="24"/>
      <w:lang w:eastAsia="ja-JP"/>
    </w:rPr>
  </w:style>
  <w:style w:type="paragraph" w:styleId="ListNumber4">
    <w:name w:val="List Number 4"/>
    <w:basedOn w:val="Normal"/>
    <w:unhideWhenUsed/>
    <w:rsid w:val="00931298"/>
    <w:pPr>
      <w:tabs>
        <w:tab w:val="clear" w:pos="1134"/>
        <w:tab w:val="clear" w:pos="1871"/>
        <w:tab w:val="clear" w:pos="2268"/>
        <w:tab w:val="left" w:pos="1209"/>
      </w:tabs>
      <w:overflowPunct/>
      <w:autoSpaceDE/>
      <w:autoSpaceDN/>
      <w:adjustRightInd/>
      <w:ind w:left="1209" w:hanging="360"/>
      <w:contextualSpacing/>
      <w:textAlignment w:val="auto"/>
    </w:pPr>
    <w:rPr>
      <w:rFonts w:eastAsia="Calibri"/>
      <w:szCs w:val="24"/>
      <w:lang w:eastAsia="ja-JP"/>
    </w:rPr>
  </w:style>
  <w:style w:type="paragraph" w:styleId="Index3">
    <w:name w:val="index 3"/>
    <w:basedOn w:val="Normal"/>
    <w:next w:val="Normal"/>
    <w:unhideWhenUsed/>
    <w:rsid w:val="00931298"/>
    <w:pPr>
      <w:tabs>
        <w:tab w:val="clear" w:pos="1134"/>
        <w:tab w:val="clear" w:pos="1871"/>
        <w:tab w:val="clear" w:pos="2268"/>
      </w:tabs>
      <w:overflowPunct/>
      <w:autoSpaceDE/>
      <w:autoSpaceDN/>
      <w:adjustRightInd/>
      <w:spacing w:before="0"/>
      <w:ind w:left="720" w:hanging="240"/>
      <w:textAlignment w:val="auto"/>
    </w:pPr>
    <w:rPr>
      <w:rFonts w:eastAsia="Calibri"/>
      <w:szCs w:val="24"/>
      <w:lang w:eastAsia="ja-JP"/>
    </w:rPr>
  </w:style>
  <w:style w:type="paragraph" w:styleId="Date">
    <w:name w:val="Date"/>
    <w:basedOn w:val="Normal"/>
    <w:next w:val="Normal"/>
    <w:link w:val="DateChar"/>
    <w:unhideWhenUsed/>
    <w:rsid w:val="00931298"/>
    <w:pPr>
      <w:tabs>
        <w:tab w:val="clear" w:pos="1134"/>
        <w:tab w:val="clear" w:pos="1871"/>
        <w:tab w:val="clear" w:pos="2268"/>
      </w:tabs>
      <w:overflowPunct/>
      <w:autoSpaceDE/>
      <w:autoSpaceDN/>
      <w:adjustRightInd/>
      <w:textAlignment w:val="auto"/>
    </w:pPr>
    <w:rPr>
      <w:rFonts w:eastAsia="Calibri"/>
      <w:szCs w:val="24"/>
      <w:lang w:eastAsia="ja-JP"/>
    </w:rPr>
  </w:style>
  <w:style w:type="character" w:customStyle="1" w:styleId="DateChar">
    <w:name w:val="Date Char"/>
    <w:basedOn w:val="DefaultParagraphFont"/>
    <w:link w:val="Date"/>
    <w:qFormat/>
    <w:rsid w:val="00931298"/>
    <w:rPr>
      <w:rFonts w:ascii="Times New Roman" w:eastAsia="Calibri" w:hAnsi="Times New Roman"/>
      <w:sz w:val="24"/>
      <w:szCs w:val="24"/>
      <w:lang w:val="en-GB" w:eastAsia="ja-JP"/>
    </w:rPr>
  </w:style>
  <w:style w:type="paragraph" w:styleId="BodyTextIndent2">
    <w:name w:val="Body Text Indent 2"/>
    <w:basedOn w:val="Normal"/>
    <w:link w:val="BodyTextIndent2Char"/>
    <w:unhideWhenUsed/>
    <w:rsid w:val="00931298"/>
    <w:pPr>
      <w:tabs>
        <w:tab w:val="clear" w:pos="1134"/>
        <w:tab w:val="clear" w:pos="1871"/>
        <w:tab w:val="clear" w:pos="2268"/>
      </w:tabs>
      <w:overflowPunct/>
      <w:autoSpaceDE/>
      <w:autoSpaceDN/>
      <w:adjustRightInd/>
      <w:spacing w:after="120" w:line="480" w:lineRule="auto"/>
      <w:ind w:left="283"/>
      <w:textAlignment w:val="auto"/>
    </w:pPr>
    <w:rPr>
      <w:rFonts w:eastAsia="Calibri"/>
      <w:szCs w:val="24"/>
      <w:lang w:eastAsia="ja-JP"/>
    </w:rPr>
  </w:style>
  <w:style w:type="character" w:customStyle="1" w:styleId="BodyTextIndent2Char">
    <w:name w:val="Body Text Indent 2 Char"/>
    <w:basedOn w:val="DefaultParagraphFont"/>
    <w:link w:val="BodyTextIndent2"/>
    <w:qFormat/>
    <w:rsid w:val="00931298"/>
    <w:rPr>
      <w:rFonts w:ascii="Times New Roman" w:eastAsia="Calibri" w:hAnsi="Times New Roman"/>
      <w:sz w:val="24"/>
      <w:szCs w:val="24"/>
      <w:lang w:val="en-GB" w:eastAsia="ja-JP"/>
    </w:rPr>
  </w:style>
  <w:style w:type="paragraph" w:styleId="EndnoteText">
    <w:name w:val="endnote text"/>
    <w:basedOn w:val="Normal"/>
    <w:link w:val="EndnoteTextChar"/>
    <w:unhideWhenUsed/>
    <w:rsid w:val="00931298"/>
    <w:pPr>
      <w:tabs>
        <w:tab w:val="clear" w:pos="1134"/>
        <w:tab w:val="clear" w:pos="1871"/>
        <w:tab w:val="clear" w:pos="2268"/>
      </w:tabs>
      <w:overflowPunct/>
      <w:autoSpaceDE/>
      <w:autoSpaceDN/>
      <w:adjustRightInd/>
      <w:spacing w:before="0"/>
      <w:textAlignment w:val="auto"/>
    </w:pPr>
    <w:rPr>
      <w:rFonts w:eastAsia="Calibri"/>
      <w:sz w:val="20"/>
      <w:szCs w:val="24"/>
      <w:lang w:eastAsia="ja-JP"/>
    </w:rPr>
  </w:style>
  <w:style w:type="character" w:customStyle="1" w:styleId="EndnoteTextChar">
    <w:name w:val="Endnote Text Char"/>
    <w:basedOn w:val="DefaultParagraphFont"/>
    <w:link w:val="EndnoteText"/>
    <w:qFormat/>
    <w:rsid w:val="00931298"/>
    <w:rPr>
      <w:rFonts w:ascii="Times New Roman" w:eastAsia="Calibri" w:hAnsi="Times New Roman"/>
      <w:szCs w:val="24"/>
      <w:lang w:val="en-GB" w:eastAsia="ja-JP"/>
    </w:rPr>
  </w:style>
  <w:style w:type="paragraph" w:styleId="ListContinue5">
    <w:name w:val="List Continue 5"/>
    <w:basedOn w:val="Normal"/>
    <w:unhideWhenUsed/>
    <w:rsid w:val="00931298"/>
    <w:pPr>
      <w:tabs>
        <w:tab w:val="clear" w:pos="1134"/>
        <w:tab w:val="clear" w:pos="1871"/>
        <w:tab w:val="clear" w:pos="2268"/>
      </w:tabs>
      <w:overflowPunct/>
      <w:autoSpaceDE/>
      <w:autoSpaceDN/>
      <w:adjustRightInd/>
      <w:spacing w:after="120"/>
      <w:ind w:left="1415"/>
      <w:contextualSpacing/>
      <w:textAlignment w:val="auto"/>
    </w:pPr>
    <w:rPr>
      <w:rFonts w:eastAsia="Calibri"/>
      <w:szCs w:val="24"/>
      <w:lang w:eastAsia="ja-JP"/>
    </w:rPr>
  </w:style>
  <w:style w:type="paragraph" w:styleId="EnvelopeReturn">
    <w:name w:val="envelope return"/>
    <w:basedOn w:val="Normal"/>
    <w:unhideWhenUsed/>
    <w:rsid w:val="00931298"/>
    <w:pPr>
      <w:tabs>
        <w:tab w:val="clear" w:pos="1134"/>
        <w:tab w:val="clear" w:pos="1871"/>
        <w:tab w:val="clear" w:pos="2268"/>
      </w:tabs>
      <w:overflowPunct/>
      <w:autoSpaceDE/>
      <w:autoSpaceDN/>
      <w:adjustRightInd/>
      <w:spacing w:before="0"/>
      <w:textAlignment w:val="auto"/>
    </w:pPr>
    <w:rPr>
      <w:rFonts w:ascii="Calibri Light" w:eastAsiaTheme="minorHAnsi" w:hAnsi="Calibri Light"/>
      <w:sz w:val="20"/>
      <w:szCs w:val="24"/>
      <w:lang w:eastAsia="ja-JP"/>
    </w:rPr>
  </w:style>
  <w:style w:type="paragraph" w:styleId="Signature">
    <w:name w:val="Signature"/>
    <w:basedOn w:val="Normal"/>
    <w:link w:val="SignatureChar"/>
    <w:unhideWhenUsed/>
    <w:rsid w:val="00931298"/>
    <w:pPr>
      <w:tabs>
        <w:tab w:val="clear" w:pos="1134"/>
        <w:tab w:val="clear" w:pos="1871"/>
        <w:tab w:val="clear" w:pos="2268"/>
      </w:tabs>
      <w:overflowPunct/>
      <w:autoSpaceDE/>
      <w:autoSpaceDN/>
      <w:adjustRightInd/>
      <w:spacing w:before="0"/>
      <w:ind w:left="4252"/>
      <w:textAlignment w:val="auto"/>
    </w:pPr>
    <w:rPr>
      <w:rFonts w:eastAsia="Calibri"/>
      <w:szCs w:val="24"/>
      <w:lang w:eastAsia="ja-JP"/>
    </w:rPr>
  </w:style>
  <w:style w:type="character" w:customStyle="1" w:styleId="SignatureChar">
    <w:name w:val="Signature Char"/>
    <w:basedOn w:val="DefaultParagraphFont"/>
    <w:link w:val="Signature"/>
    <w:qFormat/>
    <w:rsid w:val="00931298"/>
    <w:rPr>
      <w:rFonts w:ascii="Times New Roman" w:eastAsia="Calibri" w:hAnsi="Times New Roman"/>
      <w:sz w:val="24"/>
      <w:szCs w:val="24"/>
      <w:lang w:val="en-GB" w:eastAsia="ja-JP"/>
    </w:rPr>
  </w:style>
  <w:style w:type="paragraph" w:styleId="ListContinue4">
    <w:name w:val="List Continue 4"/>
    <w:basedOn w:val="Normal"/>
    <w:unhideWhenUsed/>
    <w:rsid w:val="00931298"/>
    <w:pPr>
      <w:tabs>
        <w:tab w:val="clear" w:pos="1134"/>
        <w:tab w:val="clear" w:pos="1871"/>
        <w:tab w:val="clear" w:pos="2268"/>
      </w:tabs>
      <w:overflowPunct/>
      <w:autoSpaceDE/>
      <w:autoSpaceDN/>
      <w:adjustRightInd/>
      <w:spacing w:after="120"/>
      <w:ind w:left="1132"/>
      <w:contextualSpacing/>
      <w:textAlignment w:val="auto"/>
    </w:pPr>
    <w:rPr>
      <w:rFonts w:eastAsia="Calibri"/>
      <w:szCs w:val="24"/>
      <w:lang w:eastAsia="ja-JP"/>
    </w:rPr>
  </w:style>
  <w:style w:type="paragraph" w:styleId="Index1">
    <w:name w:val="index 1"/>
    <w:basedOn w:val="Normal"/>
    <w:next w:val="Normal"/>
    <w:autoRedefine/>
    <w:unhideWhenUsed/>
    <w:rsid w:val="00931298"/>
    <w:pPr>
      <w:tabs>
        <w:tab w:val="clear" w:pos="1134"/>
        <w:tab w:val="clear" w:pos="1871"/>
        <w:tab w:val="clear" w:pos="2268"/>
      </w:tabs>
      <w:overflowPunct/>
      <w:autoSpaceDE/>
      <w:autoSpaceDN/>
      <w:adjustRightInd/>
      <w:spacing w:before="0"/>
      <w:ind w:left="240" w:hanging="240"/>
      <w:textAlignment w:val="auto"/>
    </w:pPr>
    <w:rPr>
      <w:rFonts w:eastAsiaTheme="minorHAnsi"/>
      <w:szCs w:val="24"/>
      <w:lang w:eastAsia="ja-JP"/>
    </w:rPr>
  </w:style>
  <w:style w:type="paragraph" w:styleId="IndexHeading">
    <w:name w:val="index heading"/>
    <w:basedOn w:val="Normal"/>
    <w:next w:val="Index1"/>
    <w:unhideWhenUsed/>
    <w:rsid w:val="00931298"/>
    <w:pPr>
      <w:tabs>
        <w:tab w:val="clear" w:pos="1134"/>
        <w:tab w:val="clear" w:pos="1871"/>
        <w:tab w:val="clear" w:pos="2268"/>
      </w:tabs>
      <w:overflowPunct/>
      <w:autoSpaceDE/>
      <w:autoSpaceDN/>
      <w:adjustRightInd/>
      <w:textAlignment w:val="auto"/>
    </w:pPr>
    <w:rPr>
      <w:rFonts w:ascii="Calibri Light" w:eastAsiaTheme="minorHAnsi" w:hAnsi="Calibri Light"/>
      <w:b/>
      <w:bCs/>
      <w:szCs w:val="24"/>
      <w:lang w:eastAsia="ja-JP"/>
    </w:rPr>
  </w:style>
  <w:style w:type="paragraph" w:styleId="ListNumber5">
    <w:name w:val="List Number 5"/>
    <w:basedOn w:val="Normal"/>
    <w:unhideWhenUsed/>
    <w:rsid w:val="00931298"/>
    <w:pPr>
      <w:tabs>
        <w:tab w:val="clear" w:pos="1134"/>
        <w:tab w:val="clear" w:pos="1871"/>
        <w:tab w:val="clear" w:pos="2268"/>
        <w:tab w:val="left" w:pos="1492"/>
      </w:tabs>
      <w:overflowPunct/>
      <w:autoSpaceDE/>
      <w:autoSpaceDN/>
      <w:adjustRightInd/>
      <w:ind w:left="1492" w:hanging="360"/>
      <w:contextualSpacing/>
      <w:textAlignment w:val="auto"/>
    </w:pPr>
    <w:rPr>
      <w:rFonts w:eastAsia="Calibri"/>
      <w:szCs w:val="24"/>
      <w:lang w:eastAsia="ja-JP"/>
    </w:rPr>
  </w:style>
  <w:style w:type="paragraph" w:styleId="List5">
    <w:name w:val="List 5"/>
    <w:basedOn w:val="Normal"/>
    <w:unhideWhenUsed/>
    <w:rsid w:val="00931298"/>
    <w:pPr>
      <w:tabs>
        <w:tab w:val="clear" w:pos="1134"/>
        <w:tab w:val="clear" w:pos="1871"/>
        <w:tab w:val="clear" w:pos="2268"/>
      </w:tabs>
      <w:overflowPunct/>
      <w:autoSpaceDE/>
      <w:autoSpaceDN/>
      <w:adjustRightInd/>
      <w:ind w:left="1415" w:hanging="283"/>
      <w:contextualSpacing/>
      <w:textAlignment w:val="auto"/>
    </w:pPr>
    <w:rPr>
      <w:rFonts w:eastAsia="Calibri"/>
      <w:szCs w:val="24"/>
      <w:lang w:eastAsia="ja-JP"/>
    </w:rPr>
  </w:style>
  <w:style w:type="paragraph" w:styleId="BodyTextIndent3">
    <w:name w:val="Body Text Indent 3"/>
    <w:basedOn w:val="Normal"/>
    <w:link w:val="BodyTextIndent3Char"/>
    <w:unhideWhenUsed/>
    <w:rsid w:val="00931298"/>
    <w:pPr>
      <w:tabs>
        <w:tab w:val="clear" w:pos="1134"/>
        <w:tab w:val="clear" w:pos="1871"/>
        <w:tab w:val="clear" w:pos="2268"/>
      </w:tabs>
      <w:overflowPunct/>
      <w:autoSpaceDE/>
      <w:autoSpaceDN/>
      <w:adjustRightInd/>
      <w:spacing w:after="120"/>
      <w:ind w:left="283"/>
      <w:textAlignment w:val="auto"/>
    </w:pPr>
    <w:rPr>
      <w:rFonts w:eastAsia="Calibri"/>
      <w:sz w:val="16"/>
      <w:szCs w:val="16"/>
      <w:lang w:eastAsia="ja-JP"/>
    </w:rPr>
  </w:style>
  <w:style w:type="character" w:customStyle="1" w:styleId="BodyTextIndent3Char">
    <w:name w:val="Body Text Indent 3 Char"/>
    <w:basedOn w:val="DefaultParagraphFont"/>
    <w:link w:val="BodyTextIndent3"/>
    <w:qFormat/>
    <w:rsid w:val="00931298"/>
    <w:rPr>
      <w:rFonts w:ascii="Times New Roman" w:eastAsia="Calibri" w:hAnsi="Times New Roman"/>
      <w:sz w:val="16"/>
      <w:szCs w:val="16"/>
      <w:lang w:val="en-GB" w:eastAsia="ja-JP"/>
    </w:rPr>
  </w:style>
  <w:style w:type="paragraph" w:styleId="Index7">
    <w:name w:val="index 7"/>
    <w:basedOn w:val="Normal"/>
    <w:next w:val="Normal"/>
    <w:unhideWhenUsed/>
    <w:rsid w:val="00931298"/>
    <w:pPr>
      <w:tabs>
        <w:tab w:val="clear" w:pos="1134"/>
        <w:tab w:val="clear" w:pos="1871"/>
        <w:tab w:val="clear" w:pos="2268"/>
      </w:tabs>
      <w:overflowPunct/>
      <w:autoSpaceDE/>
      <w:autoSpaceDN/>
      <w:adjustRightInd/>
      <w:spacing w:before="0"/>
      <w:ind w:left="1680" w:hanging="240"/>
      <w:textAlignment w:val="auto"/>
    </w:pPr>
    <w:rPr>
      <w:rFonts w:eastAsia="Calibri"/>
      <w:szCs w:val="24"/>
      <w:lang w:eastAsia="ja-JP"/>
    </w:rPr>
  </w:style>
  <w:style w:type="paragraph" w:styleId="Index9">
    <w:name w:val="index 9"/>
    <w:basedOn w:val="Normal"/>
    <w:next w:val="Normal"/>
    <w:unhideWhenUsed/>
    <w:rsid w:val="00931298"/>
    <w:pPr>
      <w:tabs>
        <w:tab w:val="clear" w:pos="1134"/>
        <w:tab w:val="clear" w:pos="1871"/>
        <w:tab w:val="clear" w:pos="2268"/>
      </w:tabs>
      <w:overflowPunct/>
      <w:autoSpaceDE/>
      <w:autoSpaceDN/>
      <w:adjustRightInd/>
      <w:spacing w:before="0"/>
      <w:ind w:left="2160" w:hanging="240"/>
      <w:textAlignment w:val="auto"/>
    </w:pPr>
    <w:rPr>
      <w:rFonts w:eastAsia="Calibri"/>
      <w:szCs w:val="24"/>
      <w:lang w:eastAsia="ja-JP"/>
    </w:rPr>
  </w:style>
  <w:style w:type="paragraph" w:styleId="BodyText2">
    <w:name w:val="Body Text 2"/>
    <w:basedOn w:val="Normal"/>
    <w:link w:val="BodyText2Char"/>
    <w:unhideWhenUsed/>
    <w:rsid w:val="00931298"/>
    <w:pPr>
      <w:tabs>
        <w:tab w:val="clear" w:pos="1134"/>
        <w:tab w:val="clear" w:pos="1871"/>
        <w:tab w:val="clear" w:pos="2268"/>
      </w:tabs>
      <w:overflowPunct/>
      <w:autoSpaceDE/>
      <w:autoSpaceDN/>
      <w:adjustRightInd/>
      <w:spacing w:after="120" w:line="480" w:lineRule="auto"/>
      <w:textAlignment w:val="auto"/>
    </w:pPr>
    <w:rPr>
      <w:rFonts w:eastAsia="Calibri"/>
      <w:szCs w:val="24"/>
      <w:lang w:eastAsia="ja-JP"/>
    </w:rPr>
  </w:style>
  <w:style w:type="character" w:customStyle="1" w:styleId="BodyText2Char">
    <w:name w:val="Body Text 2 Char"/>
    <w:basedOn w:val="DefaultParagraphFont"/>
    <w:link w:val="BodyText2"/>
    <w:qFormat/>
    <w:rsid w:val="00931298"/>
    <w:rPr>
      <w:rFonts w:ascii="Times New Roman" w:eastAsia="Calibri" w:hAnsi="Times New Roman"/>
      <w:sz w:val="24"/>
      <w:szCs w:val="24"/>
      <w:lang w:val="en-GB" w:eastAsia="ja-JP"/>
    </w:rPr>
  </w:style>
  <w:style w:type="paragraph" w:styleId="List4">
    <w:name w:val="List 4"/>
    <w:basedOn w:val="Normal"/>
    <w:unhideWhenUsed/>
    <w:rsid w:val="00931298"/>
    <w:pPr>
      <w:tabs>
        <w:tab w:val="clear" w:pos="1134"/>
        <w:tab w:val="clear" w:pos="1871"/>
        <w:tab w:val="clear" w:pos="2268"/>
      </w:tabs>
      <w:overflowPunct/>
      <w:autoSpaceDE/>
      <w:autoSpaceDN/>
      <w:adjustRightInd/>
      <w:ind w:left="1132" w:hanging="283"/>
      <w:contextualSpacing/>
      <w:textAlignment w:val="auto"/>
    </w:pPr>
    <w:rPr>
      <w:rFonts w:eastAsia="Calibri"/>
      <w:szCs w:val="24"/>
      <w:lang w:eastAsia="ja-JP"/>
    </w:rPr>
  </w:style>
  <w:style w:type="paragraph" w:styleId="ListContinue2">
    <w:name w:val="List Continue 2"/>
    <w:basedOn w:val="Normal"/>
    <w:unhideWhenUsed/>
    <w:rsid w:val="00931298"/>
    <w:pPr>
      <w:tabs>
        <w:tab w:val="clear" w:pos="1134"/>
        <w:tab w:val="clear" w:pos="1871"/>
        <w:tab w:val="clear" w:pos="2268"/>
      </w:tabs>
      <w:overflowPunct/>
      <w:autoSpaceDE/>
      <w:autoSpaceDN/>
      <w:adjustRightInd/>
      <w:spacing w:after="120"/>
      <w:ind w:left="566"/>
      <w:contextualSpacing/>
      <w:textAlignment w:val="auto"/>
    </w:pPr>
    <w:rPr>
      <w:rFonts w:eastAsia="Calibri"/>
      <w:szCs w:val="24"/>
      <w:lang w:eastAsia="ja-JP"/>
    </w:rPr>
  </w:style>
  <w:style w:type="paragraph" w:styleId="MessageHeader">
    <w:name w:val="Message Header"/>
    <w:basedOn w:val="Normal"/>
    <w:link w:val="MessageHeaderChar"/>
    <w:unhideWhenUsed/>
    <w:rsid w:val="00931298"/>
    <w:pPr>
      <w:pBdr>
        <w:top w:val="single" w:sz="6" w:space="1" w:color="auto"/>
        <w:left w:val="single" w:sz="6" w:space="1" w:color="auto"/>
        <w:bottom w:val="single" w:sz="6" w:space="1" w:color="auto"/>
        <w:right w:val="single" w:sz="6" w:space="1" w:color="auto"/>
      </w:pBdr>
      <w:shd w:val="pct20" w:color="auto" w:fill="auto"/>
      <w:tabs>
        <w:tab w:val="clear" w:pos="1134"/>
        <w:tab w:val="clear" w:pos="1871"/>
        <w:tab w:val="clear" w:pos="2268"/>
      </w:tabs>
      <w:overflowPunct/>
      <w:autoSpaceDE/>
      <w:autoSpaceDN/>
      <w:adjustRightInd/>
      <w:spacing w:before="0"/>
      <w:ind w:left="1134" w:hanging="1134"/>
      <w:textAlignment w:val="auto"/>
    </w:pPr>
    <w:rPr>
      <w:rFonts w:ascii="Calibri Light" w:eastAsiaTheme="minorHAnsi" w:hAnsi="Calibri Light"/>
      <w:szCs w:val="24"/>
      <w:lang w:eastAsia="ja-JP"/>
    </w:rPr>
  </w:style>
  <w:style w:type="character" w:customStyle="1" w:styleId="MessageHeaderChar">
    <w:name w:val="Message Header Char"/>
    <w:basedOn w:val="DefaultParagraphFont"/>
    <w:link w:val="MessageHeader"/>
    <w:qFormat/>
    <w:rsid w:val="00931298"/>
    <w:rPr>
      <w:rFonts w:ascii="Calibri Light" w:eastAsiaTheme="minorHAnsi" w:hAnsi="Calibri Light"/>
      <w:sz w:val="24"/>
      <w:szCs w:val="24"/>
      <w:shd w:val="pct20" w:color="auto" w:fill="auto"/>
      <w:lang w:val="en-GB" w:eastAsia="ja-JP"/>
    </w:rPr>
  </w:style>
  <w:style w:type="paragraph" w:styleId="HTMLPreformatted">
    <w:name w:val="HTML Preformatted"/>
    <w:basedOn w:val="Normal"/>
    <w:link w:val="HTMLPreformattedChar"/>
    <w:semiHidden/>
    <w:unhideWhenUsed/>
    <w:rsid w:val="00931298"/>
    <w:pPr>
      <w:tabs>
        <w:tab w:val="clear" w:pos="1134"/>
        <w:tab w:val="clear" w:pos="1871"/>
        <w:tab w:val="clear" w:pos="2268"/>
      </w:tabs>
      <w:overflowPunct/>
      <w:autoSpaceDE/>
      <w:autoSpaceDN/>
      <w:adjustRightInd/>
      <w:spacing w:before="0"/>
      <w:textAlignment w:val="auto"/>
    </w:pPr>
    <w:rPr>
      <w:rFonts w:ascii="Consolas" w:eastAsia="Calibri" w:hAnsi="Consolas"/>
      <w:sz w:val="20"/>
      <w:szCs w:val="24"/>
      <w:lang w:eastAsia="ja-JP"/>
    </w:rPr>
  </w:style>
  <w:style w:type="character" w:customStyle="1" w:styleId="HTMLPreformattedChar">
    <w:name w:val="HTML Preformatted Char"/>
    <w:basedOn w:val="DefaultParagraphFont"/>
    <w:link w:val="HTMLPreformatted"/>
    <w:semiHidden/>
    <w:qFormat/>
    <w:rsid w:val="00931298"/>
    <w:rPr>
      <w:rFonts w:ascii="Consolas" w:eastAsia="Calibri" w:hAnsi="Consolas"/>
      <w:szCs w:val="24"/>
      <w:lang w:val="en-GB" w:eastAsia="ja-JP"/>
    </w:rPr>
  </w:style>
  <w:style w:type="paragraph" w:styleId="ListContinue3">
    <w:name w:val="List Continue 3"/>
    <w:basedOn w:val="Normal"/>
    <w:unhideWhenUsed/>
    <w:rsid w:val="00931298"/>
    <w:pPr>
      <w:tabs>
        <w:tab w:val="clear" w:pos="1134"/>
        <w:tab w:val="clear" w:pos="1871"/>
        <w:tab w:val="clear" w:pos="2268"/>
      </w:tabs>
      <w:overflowPunct/>
      <w:autoSpaceDE/>
      <w:autoSpaceDN/>
      <w:adjustRightInd/>
      <w:spacing w:after="120"/>
      <w:ind w:left="849"/>
      <w:contextualSpacing/>
      <w:textAlignment w:val="auto"/>
    </w:pPr>
    <w:rPr>
      <w:rFonts w:eastAsia="Calibri"/>
      <w:szCs w:val="24"/>
      <w:lang w:eastAsia="ja-JP"/>
    </w:rPr>
  </w:style>
  <w:style w:type="paragraph" w:styleId="Index2">
    <w:name w:val="index 2"/>
    <w:basedOn w:val="Normal"/>
    <w:next w:val="Normal"/>
    <w:unhideWhenUsed/>
    <w:rsid w:val="00931298"/>
    <w:pPr>
      <w:tabs>
        <w:tab w:val="clear" w:pos="1134"/>
        <w:tab w:val="clear" w:pos="1871"/>
        <w:tab w:val="clear" w:pos="2268"/>
      </w:tabs>
      <w:overflowPunct/>
      <w:autoSpaceDE/>
      <w:autoSpaceDN/>
      <w:adjustRightInd/>
      <w:spacing w:before="0"/>
      <w:ind w:left="480" w:hanging="240"/>
      <w:textAlignment w:val="auto"/>
    </w:pPr>
    <w:rPr>
      <w:rFonts w:eastAsia="Calibri"/>
      <w:szCs w:val="24"/>
      <w:lang w:eastAsia="ja-JP"/>
    </w:rPr>
  </w:style>
  <w:style w:type="paragraph" w:styleId="Title">
    <w:name w:val="Title"/>
    <w:basedOn w:val="Normal"/>
    <w:next w:val="Normal"/>
    <w:link w:val="TitleChar"/>
    <w:rsid w:val="00931298"/>
    <w:pPr>
      <w:tabs>
        <w:tab w:val="clear" w:pos="1134"/>
        <w:tab w:val="clear" w:pos="1871"/>
        <w:tab w:val="clear" w:pos="2268"/>
      </w:tabs>
      <w:overflowPunct/>
      <w:autoSpaceDE/>
      <w:autoSpaceDN/>
      <w:adjustRightInd/>
      <w:spacing w:before="0"/>
      <w:contextualSpacing/>
      <w:textAlignment w:val="auto"/>
    </w:pPr>
    <w:rPr>
      <w:rFonts w:ascii="Calibri Light" w:eastAsiaTheme="minorHAnsi" w:hAnsi="Calibri Light"/>
      <w:spacing w:val="-10"/>
      <w:kern w:val="28"/>
      <w:sz w:val="56"/>
      <w:szCs w:val="56"/>
      <w:lang w:eastAsia="ja-JP"/>
    </w:rPr>
  </w:style>
  <w:style w:type="character" w:customStyle="1" w:styleId="TitleChar">
    <w:name w:val="Title Char"/>
    <w:basedOn w:val="DefaultParagraphFont"/>
    <w:link w:val="Title"/>
    <w:qFormat/>
    <w:rsid w:val="00931298"/>
    <w:rPr>
      <w:rFonts w:ascii="Calibri Light" w:eastAsiaTheme="minorHAnsi" w:hAnsi="Calibri Light"/>
      <w:spacing w:val="-10"/>
      <w:kern w:val="28"/>
      <w:sz w:val="56"/>
      <w:szCs w:val="56"/>
      <w:lang w:val="en-GB" w:eastAsia="ja-JP"/>
    </w:rPr>
  </w:style>
  <w:style w:type="paragraph" w:styleId="CommentSubject">
    <w:name w:val="annotation subject"/>
    <w:basedOn w:val="CommentText"/>
    <w:next w:val="CommentText"/>
    <w:link w:val="CommentSubjectChar"/>
    <w:unhideWhenUsed/>
    <w:rsid w:val="00931298"/>
    <w:pPr>
      <w:tabs>
        <w:tab w:val="clear" w:pos="1134"/>
        <w:tab w:val="clear" w:pos="1871"/>
        <w:tab w:val="clear" w:pos="2268"/>
      </w:tabs>
      <w:overflowPunct/>
      <w:autoSpaceDE/>
      <w:autoSpaceDN/>
      <w:adjustRightInd/>
      <w:textAlignment w:val="auto"/>
    </w:pPr>
    <w:rPr>
      <w:rFonts w:eastAsia="Calibri"/>
      <w:b/>
      <w:bCs/>
      <w:szCs w:val="24"/>
      <w:lang w:eastAsia="ja-JP"/>
    </w:rPr>
  </w:style>
  <w:style w:type="character" w:customStyle="1" w:styleId="CommentSubjectChar">
    <w:name w:val="Comment Subject Char"/>
    <w:basedOn w:val="CommentTextChar"/>
    <w:link w:val="CommentSubject"/>
    <w:qFormat/>
    <w:rsid w:val="00931298"/>
    <w:rPr>
      <w:rFonts w:ascii="Times New Roman" w:eastAsia="Calibri" w:hAnsi="Times New Roman"/>
      <w:b/>
      <w:bCs/>
      <w:szCs w:val="24"/>
      <w:lang w:val="en-GB" w:eastAsia="ja-JP"/>
    </w:rPr>
  </w:style>
  <w:style w:type="paragraph" w:styleId="BodyTextFirstIndent">
    <w:name w:val="Body Text First Indent"/>
    <w:basedOn w:val="BodyText"/>
    <w:link w:val="BodyTextFirstIndentChar"/>
    <w:unhideWhenUsed/>
    <w:rsid w:val="00931298"/>
    <w:pPr>
      <w:spacing w:after="0"/>
      <w:ind w:firstLine="360"/>
    </w:pPr>
  </w:style>
  <w:style w:type="character" w:customStyle="1" w:styleId="BodyTextFirstIndentChar">
    <w:name w:val="Body Text First Indent Char"/>
    <w:basedOn w:val="BodyTextChar"/>
    <w:link w:val="BodyTextFirstIndent"/>
    <w:qFormat/>
    <w:rsid w:val="00931298"/>
    <w:rPr>
      <w:rFonts w:ascii="Times New Roman" w:eastAsia="Calibri" w:hAnsi="Times New Roman"/>
      <w:sz w:val="24"/>
      <w:szCs w:val="24"/>
      <w:lang w:val="en-GB" w:eastAsia="ja-JP"/>
    </w:rPr>
  </w:style>
  <w:style w:type="paragraph" w:styleId="BodyTextFirstIndent2">
    <w:name w:val="Body Text First Indent 2"/>
    <w:basedOn w:val="BodyTextIndent"/>
    <w:link w:val="BodyTextFirstIndent2Char"/>
    <w:unhideWhenUsed/>
    <w:rsid w:val="00931298"/>
    <w:pPr>
      <w:spacing w:after="0"/>
      <w:ind w:left="360" w:firstLine="360"/>
    </w:pPr>
  </w:style>
  <w:style w:type="character" w:customStyle="1" w:styleId="BodyTextFirstIndent2Char">
    <w:name w:val="Body Text First Indent 2 Char"/>
    <w:basedOn w:val="BodyTextIndentChar"/>
    <w:link w:val="BodyTextFirstIndent2"/>
    <w:qFormat/>
    <w:rsid w:val="00931298"/>
    <w:rPr>
      <w:rFonts w:ascii="Times New Roman" w:eastAsia="Calibri" w:hAnsi="Times New Roman"/>
      <w:sz w:val="24"/>
      <w:szCs w:val="24"/>
      <w:lang w:val="en-GB" w:eastAsia="ja-JP"/>
    </w:rPr>
  </w:style>
  <w:style w:type="character" w:styleId="LineNumber">
    <w:name w:val="line number"/>
    <w:basedOn w:val="DefaultParagraphFont"/>
    <w:unhideWhenUsed/>
    <w:rsid w:val="00931298"/>
  </w:style>
  <w:style w:type="character" w:styleId="HTMLDefinition">
    <w:name w:val="HTML Definition"/>
    <w:unhideWhenUsed/>
    <w:rsid w:val="00931298"/>
    <w:rPr>
      <w:i/>
      <w:iCs/>
    </w:rPr>
  </w:style>
  <w:style w:type="character" w:styleId="HTMLTypewriter">
    <w:name w:val="HTML Typewriter"/>
    <w:semiHidden/>
    <w:unhideWhenUsed/>
    <w:rsid w:val="00931298"/>
    <w:rPr>
      <w:rFonts w:ascii="Consolas" w:hAnsi="Consolas"/>
      <w:sz w:val="20"/>
      <w:szCs w:val="20"/>
    </w:rPr>
  </w:style>
  <w:style w:type="character" w:styleId="HTMLAcronym">
    <w:name w:val="HTML Acronym"/>
    <w:basedOn w:val="DefaultParagraphFont"/>
    <w:unhideWhenUsed/>
    <w:rsid w:val="00931298"/>
  </w:style>
  <w:style w:type="character" w:styleId="HTMLVariable">
    <w:name w:val="HTML Variable"/>
    <w:unhideWhenUsed/>
    <w:rsid w:val="00931298"/>
    <w:rPr>
      <w:i/>
      <w:iCs/>
    </w:rPr>
  </w:style>
  <w:style w:type="character" w:styleId="HTMLCode">
    <w:name w:val="HTML Code"/>
    <w:unhideWhenUsed/>
    <w:rsid w:val="00931298"/>
    <w:rPr>
      <w:rFonts w:ascii="Consolas" w:hAnsi="Consolas"/>
      <w:sz w:val="20"/>
      <w:szCs w:val="20"/>
    </w:rPr>
  </w:style>
  <w:style w:type="character" w:styleId="HTMLCite">
    <w:name w:val="HTML Cite"/>
    <w:unhideWhenUsed/>
    <w:rsid w:val="00931298"/>
    <w:rPr>
      <w:i/>
      <w:iCs/>
    </w:rPr>
  </w:style>
  <w:style w:type="character" w:styleId="HTMLKeyboard">
    <w:name w:val="HTML Keyboard"/>
    <w:unhideWhenUsed/>
    <w:rsid w:val="00931298"/>
    <w:rPr>
      <w:rFonts w:ascii="Consolas" w:hAnsi="Consolas"/>
      <w:sz w:val="20"/>
      <w:szCs w:val="20"/>
    </w:rPr>
  </w:style>
  <w:style w:type="character" w:styleId="HTMLSample">
    <w:name w:val="HTML Sample"/>
    <w:unhideWhenUsed/>
    <w:rsid w:val="00931298"/>
    <w:rPr>
      <w:rFonts w:ascii="Consolas" w:hAnsi="Consolas"/>
      <w:sz w:val="24"/>
      <w:szCs w:val="24"/>
    </w:rPr>
  </w:style>
  <w:style w:type="character" w:customStyle="1" w:styleId="UnresolvedMention1">
    <w:name w:val="Unresolved Mention1"/>
    <w:basedOn w:val="DefaultParagraphFont"/>
    <w:uiPriority w:val="99"/>
    <w:semiHidden/>
    <w:unhideWhenUsed/>
    <w:rsid w:val="00931298"/>
    <w:rPr>
      <w:color w:val="605E5C"/>
      <w:shd w:val="clear" w:color="auto" w:fill="E1DFDD"/>
    </w:rPr>
  </w:style>
  <w:style w:type="paragraph" w:customStyle="1" w:styleId="Revision1">
    <w:name w:val="Revision1"/>
    <w:uiPriority w:val="99"/>
    <w:semiHidden/>
    <w:rsid w:val="00931298"/>
    <w:rPr>
      <w:rFonts w:ascii="Times New Roman" w:eastAsia="SimSun" w:hAnsi="Times New Roman"/>
      <w:sz w:val="24"/>
      <w:szCs w:val="24"/>
      <w:lang w:val="en-GB" w:eastAsia="ja-JP"/>
    </w:rPr>
  </w:style>
  <w:style w:type="paragraph" w:customStyle="1" w:styleId="Figurewithouttitle">
    <w:name w:val="Figure_without_title"/>
    <w:basedOn w:val="FigureNo"/>
    <w:next w:val="Normal"/>
    <w:uiPriority w:val="99"/>
    <w:semiHidden/>
    <w:rsid w:val="00931298"/>
    <w:pPr>
      <w:keepNext w:val="0"/>
      <w:tabs>
        <w:tab w:val="clear" w:pos="1134"/>
        <w:tab w:val="clear" w:pos="1871"/>
        <w:tab w:val="clear" w:pos="2268"/>
      </w:tabs>
      <w:overflowPunct/>
      <w:autoSpaceDE/>
      <w:autoSpaceDN/>
      <w:adjustRightInd/>
      <w:textAlignment w:val="auto"/>
    </w:pPr>
    <w:rPr>
      <w:rFonts w:eastAsia="Calibri"/>
      <w:sz w:val="20"/>
      <w:szCs w:val="24"/>
      <w:lang w:eastAsia="ja-JP"/>
    </w:rPr>
  </w:style>
  <w:style w:type="paragraph" w:customStyle="1" w:styleId="VolumeTitle0">
    <w:name w:val="VolumeTitle"/>
    <w:basedOn w:val="Normal"/>
    <w:uiPriority w:val="99"/>
    <w:semiHidden/>
    <w:rsid w:val="00931298"/>
    <w:pPr>
      <w:keepNext/>
      <w:keepLines/>
      <w:tabs>
        <w:tab w:val="clear" w:pos="1134"/>
        <w:tab w:val="clear" w:pos="1871"/>
        <w:tab w:val="clear" w:pos="2268"/>
      </w:tabs>
      <w:overflowPunct/>
      <w:autoSpaceDE/>
      <w:autoSpaceDN/>
      <w:adjustRightInd/>
      <w:spacing w:before="240"/>
      <w:jc w:val="center"/>
      <w:textAlignment w:val="auto"/>
    </w:pPr>
    <w:rPr>
      <w:rFonts w:eastAsia="Calibri"/>
      <w:b/>
      <w:sz w:val="48"/>
      <w:szCs w:val="48"/>
      <w:lang w:eastAsia="ja-JP"/>
    </w:rPr>
  </w:style>
  <w:style w:type="paragraph" w:customStyle="1" w:styleId="Bibliography1">
    <w:name w:val="Bibliography1"/>
    <w:basedOn w:val="Normal"/>
    <w:next w:val="Normal"/>
    <w:uiPriority w:val="37"/>
    <w:semiHidden/>
    <w:unhideWhenUsed/>
    <w:rsid w:val="00931298"/>
    <w:pPr>
      <w:tabs>
        <w:tab w:val="clear" w:pos="1134"/>
        <w:tab w:val="clear" w:pos="1871"/>
        <w:tab w:val="clear" w:pos="2268"/>
      </w:tabs>
      <w:overflowPunct/>
      <w:autoSpaceDE/>
      <w:autoSpaceDN/>
      <w:adjustRightInd/>
      <w:textAlignment w:val="auto"/>
    </w:pPr>
    <w:rPr>
      <w:rFonts w:eastAsia="Calibri"/>
      <w:szCs w:val="24"/>
      <w:lang w:eastAsia="ja-JP"/>
    </w:rPr>
  </w:style>
  <w:style w:type="character" w:styleId="Hashtag">
    <w:name w:val="Hashtag"/>
    <w:basedOn w:val="DefaultParagraphFont"/>
    <w:uiPriority w:val="99"/>
    <w:semiHidden/>
    <w:unhideWhenUsed/>
    <w:rsid w:val="00931298"/>
    <w:rPr>
      <w:color w:val="2B579A"/>
      <w:shd w:val="clear" w:color="auto" w:fill="E1DFDD"/>
    </w:rPr>
  </w:style>
  <w:style w:type="character" w:customStyle="1" w:styleId="Hashtag1">
    <w:name w:val="Hashtag1"/>
    <w:uiPriority w:val="99"/>
    <w:semiHidden/>
    <w:unhideWhenUsed/>
    <w:rsid w:val="00931298"/>
    <w:rPr>
      <w:color w:val="2B579A"/>
      <w:shd w:val="clear" w:color="auto" w:fill="E1DFDD"/>
    </w:rPr>
  </w:style>
  <w:style w:type="character" w:customStyle="1" w:styleId="IntenseEmphasis1">
    <w:name w:val="Intense Emphasis1"/>
    <w:uiPriority w:val="21"/>
    <w:rsid w:val="00931298"/>
    <w:rPr>
      <w:i/>
      <w:iCs/>
      <w:color w:val="5B9BD5"/>
    </w:rPr>
  </w:style>
  <w:style w:type="paragraph" w:styleId="IntenseQuote">
    <w:name w:val="Intense Quote"/>
    <w:basedOn w:val="Normal"/>
    <w:next w:val="Normal"/>
    <w:link w:val="IntenseQuoteChar"/>
    <w:uiPriority w:val="30"/>
    <w:rsid w:val="00931298"/>
    <w:pPr>
      <w:pBdr>
        <w:top w:val="single" w:sz="4" w:space="10" w:color="5B9BD5"/>
        <w:bottom w:val="single" w:sz="4" w:space="10" w:color="5B9BD5"/>
      </w:pBdr>
      <w:tabs>
        <w:tab w:val="clear" w:pos="1134"/>
        <w:tab w:val="clear" w:pos="1871"/>
        <w:tab w:val="clear" w:pos="2268"/>
      </w:tabs>
      <w:overflowPunct/>
      <w:autoSpaceDE/>
      <w:autoSpaceDN/>
      <w:adjustRightInd/>
      <w:spacing w:before="360" w:after="360"/>
      <w:ind w:left="864" w:right="864"/>
      <w:jc w:val="center"/>
      <w:textAlignment w:val="auto"/>
    </w:pPr>
    <w:rPr>
      <w:rFonts w:eastAsia="Calibri"/>
      <w:i/>
      <w:iCs/>
      <w:color w:val="5B9BD5"/>
      <w:szCs w:val="24"/>
      <w:lang w:eastAsia="ja-JP"/>
    </w:rPr>
  </w:style>
  <w:style w:type="character" w:customStyle="1" w:styleId="IntenseQuoteChar">
    <w:name w:val="Intense Quote Char"/>
    <w:basedOn w:val="DefaultParagraphFont"/>
    <w:link w:val="IntenseQuote"/>
    <w:uiPriority w:val="30"/>
    <w:rsid w:val="00931298"/>
    <w:rPr>
      <w:rFonts w:ascii="Times New Roman" w:eastAsia="Calibri" w:hAnsi="Times New Roman"/>
      <w:i/>
      <w:iCs/>
      <w:color w:val="5B9BD5"/>
      <w:sz w:val="24"/>
      <w:szCs w:val="24"/>
      <w:lang w:val="en-GB" w:eastAsia="ja-JP"/>
    </w:rPr>
  </w:style>
  <w:style w:type="character" w:customStyle="1" w:styleId="IntenseReference1">
    <w:name w:val="Intense Reference1"/>
    <w:uiPriority w:val="32"/>
    <w:rsid w:val="00931298"/>
    <w:rPr>
      <w:b/>
      <w:bCs/>
      <w:smallCaps/>
      <w:color w:val="5B9BD5"/>
      <w:spacing w:val="5"/>
    </w:rPr>
  </w:style>
  <w:style w:type="character" w:customStyle="1" w:styleId="Mention1">
    <w:name w:val="Mention1"/>
    <w:uiPriority w:val="99"/>
    <w:semiHidden/>
    <w:unhideWhenUsed/>
    <w:rsid w:val="00931298"/>
    <w:rPr>
      <w:color w:val="2B579A"/>
      <w:shd w:val="clear" w:color="auto" w:fill="E1DFDD"/>
    </w:rPr>
  </w:style>
  <w:style w:type="paragraph" w:styleId="NoSpacing">
    <w:name w:val="No Spacing"/>
    <w:uiPriority w:val="1"/>
    <w:rsid w:val="00931298"/>
    <w:rPr>
      <w:rFonts w:ascii="Times New Roman" w:eastAsia="Calibri" w:hAnsi="Times New Roman"/>
      <w:sz w:val="24"/>
      <w:szCs w:val="24"/>
      <w:lang w:val="en-GB" w:eastAsia="ja-JP"/>
    </w:rPr>
  </w:style>
  <w:style w:type="character" w:customStyle="1" w:styleId="SmartHyperlink1">
    <w:name w:val="Smart Hyperlink1"/>
    <w:uiPriority w:val="99"/>
    <w:semiHidden/>
    <w:unhideWhenUsed/>
    <w:rsid w:val="00931298"/>
    <w:rPr>
      <w:u w:val="dotted"/>
    </w:rPr>
  </w:style>
  <w:style w:type="character" w:customStyle="1" w:styleId="SmartLink1">
    <w:name w:val="SmartLink1"/>
    <w:uiPriority w:val="99"/>
    <w:semiHidden/>
    <w:unhideWhenUsed/>
    <w:rsid w:val="00931298"/>
    <w:rPr>
      <w:color w:val="0563C1"/>
      <w:u w:val="single"/>
      <w:shd w:val="clear" w:color="auto" w:fill="E1DFDD"/>
    </w:rPr>
  </w:style>
  <w:style w:type="character" w:customStyle="1" w:styleId="SmartLinkError1">
    <w:name w:val="SmartLinkError1"/>
    <w:uiPriority w:val="99"/>
    <w:semiHidden/>
    <w:unhideWhenUsed/>
    <w:rsid w:val="00931298"/>
    <w:rPr>
      <w:color w:val="FF0000"/>
    </w:rPr>
  </w:style>
  <w:style w:type="character" w:customStyle="1" w:styleId="SubtleEmphasis1">
    <w:name w:val="Subtle Emphasis1"/>
    <w:uiPriority w:val="19"/>
    <w:rsid w:val="00931298"/>
    <w:rPr>
      <w:i/>
      <w:iCs/>
      <w:color w:val="404040"/>
    </w:rPr>
  </w:style>
  <w:style w:type="character" w:customStyle="1" w:styleId="SubtleReference1">
    <w:name w:val="Subtle Reference1"/>
    <w:uiPriority w:val="31"/>
    <w:rsid w:val="00931298"/>
    <w:rPr>
      <w:smallCaps/>
      <w:color w:val="5A5A5A"/>
    </w:rPr>
  </w:style>
  <w:style w:type="paragraph" w:customStyle="1" w:styleId="TOCHeading1">
    <w:name w:val="TOC Heading1"/>
    <w:basedOn w:val="Heading1"/>
    <w:next w:val="Normal"/>
    <w:uiPriority w:val="39"/>
    <w:unhideWhenUsed/>
    <w:rsid w:val="00931298"/>
    <w:pPr>
      <w:tabs>
        <w:tab w:val="clear" w:pos="1134"/>
        <w:tab w:val="clear" w:pos="1871"/>
        <w:tab w:val="clear" w:pos="2268"/>
        <w:tab w:val="left" w:pos="432"/>
        <w:tab w:val="left" w:pos="794"/>
        <w:tab w:val="left" w:pos="1191"/>
        <w:tab w:val="left" w:pos="1588"/>
        <w:tab w:val="left" w:pos="1985"/>
      </w:tabs>
      <w:spacing w:before="360"/>
      <w:ind w:left="0" w:firstLine="0"/>
      <w:outlineLvl w:val="9"/>
    </w:pPr>
    <w:rPr>
      <w:rFonts w:ascii="Calibri Light" w:eastAsia="SimSun" w:hAnsi="Calibri Light"/>
      <w:b w:val="0"/>
      <w:color w:val="2E74B5"/>
      <w:sz w:val="32"/>
    </w:rPr>
  </w:style>
  <w:style w:type="character" w:customStyle="1" w:styleId="UnresolvedMention11">
    <w:name w:val="Unresolved Mention11"/>
    <w:uiPriority w:val="99"/>
    <w:semiHidden/>
    <w:unhideWhenUsed/>
    <w:rsid w:val="00931298"/>
    <w:rPr>
      <w:color w:val="605E5C"/>
      <w:shd w:val="clear" w:color="auto" w:fill="E1DFDD"/>
    </w:rPr>
  </w:style>
  <w:style w:type="character" w:customStyle="1" w:styleId="ListParagraphChar">
    <w:name w:val="List Paragraph Char"/>
    <w:aliases w:val="NUMBERED PARAGRAPH Char,List Paragraph 1 Char,List Paragraph (numbered (a)) Char,Use Case List Paragraph Char,ReferencesCxSpLast Char,lp1 Char,Bullet List Char,FooterText Char,List Paragraph1 Char,numbered Char,Bullet 1 Char"/>
    <w:link w:val="ListParagraph"/>
    <w:uiPriority w:val="34"/>
    <w:qFormat/>
    <w:rsid w:val="00931298"/>
    <w:rPr>
      <w:rFonts w:ascii="Times New Roman" w:eastAsia="MS Mincho" w:hAnsi="Times New Roman"/>
      <w:sz w:val="24"/>
      <w:szCs w:val="24"/>
      <w:lang w:eastAsia="ja-JP"/>
    </w:rPr>
  </w:style>
  <w:style w:type="character" w:customStyle="1" w:styleId="Hashtag2">
    <w:name w:val="Hashtag2"/>
    <w:basedOn w:val="DefaultParagraphFont"/>
    <w:uiPriority w:val="99"/>
    <w:semiHidden/>
    <w:unhideWhenUsed/>
    <w:rsid w:val="00931298"/>
    <w:rPr>
      <w:color w:val="2B579A"/>
      <w:shd w:val="clear" w:color="auto" w:fill="E1DFDD"/>
    </w:rPr>
  </w:style>
  <w:style w:type="character" w:customStyle="1" w:styleId="Mention2">
    <w:name w:val="Mention2"/>
    <w:basedOn w:val="DefaultParagraphFont"/>
    <w:uiPriority w:val="99"/>
    <w:semiHidden/>
    <w:unhideWhenUsed/>
    <w:rsid w:val="00931298"/>
    <w:rPr>
      <w:color w:val="2B579A"/>
      <w:shd w:val="clear" w:color="auto" w:fill="E1DFDD"/>
    </w:rPr>
  </w:style>
  <w:style w:type="character" w:customStyle="1" w:styleId="SmartHyperlink2">
    <w:name w:val="Smart Hyperlink2"/>
    <w:basedOn w:val="DefaultParagraphFont"/>
    <w:uiPriority w:val="99"/>
    <w:semiHidden/>
    <w:unhideWhenUsed/>
    <w:rsid w:val="00931298"/>
    <w:rPr>
      <w:u w:val="dotted"/>
    </w:rPr>
  </w:style>
  <w:style w:type="character" w:customStyle="1" w:styleId="SmartLink2">
    <w:name w:val="SmartLink2"/>
    <w:basedOn w:val="DefaultParagraphFont"/>
    <w:uiPriority w:val="99"/>
    <w:semiHidden/>
    <w:unhideWhenUsed/>
    <w:rsid w:val="00931298"/>
    <w:rPr>
      <w:color w:val="0000FF" w:themeColor="hyperlink"/>
      <w:u w:val="single"/>
      <w:shd w:val="clear" w:color="auto" w:fill="E1DFDD"/>
    </w:rPr>
  </w:style>
  <w:style w:type="character" w:customStyle="1" w:styleId="SmartLinkError">
    <w:name w:val="Smart Link Error"/>
    <w:basedOn w:val="DefaultParagraphFont"/>
    <w:uiPriority w:val="99"/>
    <w:semiHidden/>
    <w:unhideWhenUsed/>
    <w:rsid w:val="00931298"/>
    <w:rPr>
      <w:color w:val="FF0000"/>
    </w:rPr>
  </w:style>
  <w:style w:type="character" w:customStyle="1" w:styleId="UnresolvedMention2">
    <w:name w:val="Unresolved Mention2"/>
    <w:basedOn w:val="DefaultParagraphFont"/>
    <w:uiPriority w:val="99"/>
    <w:semiHidden/>
    <w:unhideWhenUsed/>
    <w:rsid w:val="00931298"/>
    <w:rPr>
      <w:color w:val="605E5C"/>
      <w:shd w:val="clear" w:color="auto" w:fill="E1DFDD"/>
    </w:rPr>
  </w:style>
  <w:style w:type="character" w:customStyle="1" w:styleId="UnresolvedMention3">
    <w:name w:val="Unresolved Mention3"/>
    <w:basedOn w:val="DefaultParagraphFont"/>
    <w:uiPriority w:val="99"/>
    <w:semiHidden/>
    <w:unhideWhenUsed/>
    <w:rsid w:val="00931298"/>
    <w:rPr>
      <w:color w:val="605E5C"/>
      <w:shd w:val="clear" w:color="auto" w:fill="E1DFDD"/>
    </w:rPr>
  </w:style>
  <w:style w:type="paragraph" w:styleId="Bibliography">
    <w:name w:val="Bibliography"/>
    <w:basedOn w:val="Normal"/>
    <w:next w:val="Normal"/>
    <w:uiPriority w:val="37"/>
    <w:semiHidden/>
    <w:unhideWhenUsed/>
    <w:rsid w:val="00931298"/>
    <w:pPr>
      <w:tabs>
        <w:tab w:val="clear" w:pos="1134"/>
        <w:tab w:val="clear" w:pos="1871"/>
        <w:tab w:val="clear" w:pos="2268"/>
      </w:tabs>
      <w:overflowPunct/>
      <w:autoSpaceDE/>
      <w:autoSpaceDN/>
      <w:adjustRightInd/>
      <w:textAlignment w:val="auto"/>
    </w:pPr>
    <w:rPr>
      <w:rFonts w:eastAsiaTheme="minorHAnsi"/>
      <w:szCs w:val="24"/>
      <w:lang w:eastAsia="ja-JP"/>
    </w:rPr>
  </w:style>
  <w:style w:type="character" w:styleId="BookTitle">
    <w:name w:val="Book Title"/>
    <w:basedOn w:val="DefaultParagraphFont"/>
    <w:uiPriority w:val="33"/>
    <w:rsid w:val="00931298"/>
    <w:rPr>
      <w:b/>
      <w:bCs/>
      <w:i/>
      <w:iCs/>
      <w:spacing w:val="5"/>
    </w:rPr>
  </w:style>
  <w:style w:type="character" w:customStyle="1" w:styleId="Hashtag3">
    <w:name w:val="Hashtag3"/>
    <w:basedOn w:val="DefaultParagraphFont"/>
    <w:uiPriority w:val="99"/>
    <w:semiHidden/>
    <w:unhideWhenUsed/>
    <w:rsid w:val="00931298"/>
    <w:rPr>
      <w:color w:val="2B579A"/>
      <w:shd w:val="clear" w:color="auto" w:fill="E1DFDD"/>
    </w:rPr>
  </w:style>
  <w:style w:type="character" w:styleId="IntenseEmphasis">
    <w:name w:val="Intense Emphasis"/>
    <w:basedOn w:val="DefaultParagraphFont"/>
    <w:uiPriority w:val="21"/>
    <w:rsid w:val="00931298"/>
    <w:rPr>
      <w:i/>
      <w:iCs/>
      <w:color w:val="4F81BD" w:themeColor="accent1"/>
    </w:rPr>
  </w:style>
  <w:style w:type="character" w:styleId="IntenseReference">
    <w:name w:val="Intense Reference"/>
    <w:basedOn w:val="DefaultParagraphFont"/>
    <w:uiPriority w:val="32"/>
    <w:rsid w:val="00931298"/>
    <w:rPr>
      <w:b/>
      <w:bCs/>
      <w:smallCaps/>
      <w:color w:val="4F81BD" w:themeColor="accent1"/>
      <w:spacing w:val="5"/>
    </w:rPr>
  </w:style>
  <w:style w:type="character" w:customStyle="1" w:styleId="Mention3">
    <w:name w:val="Mention3"/>
    <w:basedOn w:val="DefaultParagraphFont"/>
    <w:uiPriority w:val="99"/>
    <w:semiHidden/>
    <w:unhideWhenUsed/>
    <w:rsid w:val="00931298"/>
    <w:rPr>
      <w:color w:val="2B579A"/>
      <w:shd w:val="clear" w:color="auto" w:fill="E1DFDD"/>
    </w:rPr>
  </w:style>
  <w:style w:type="character" w:customStyle="1" w:styleId="SmartHyperlink3">
    <w:name w:val="Smart Hyperlink3"/>
    <w:basedOn w:val="DefaultParagraphFont"/>
    <w:uiPriority w:val="99"/>
    <w:semiHidden/>
    <w:unhideWhenUsed/>
    <w:rsid w:val="00931298"/>
    <w:rPr>
      <w:u w:val="dotted"/>
    </w:rPr>
  </w:style>
  <w:style w:type="character" w:customStyle="1" w:styleId="SmartLink3">
    <w:name w:val="SmartLink3"/>
    <w:basedOn w:val="DefaultParagraphFont"/>
    <w:uiPriority w:val="99"/>
    <w:semiHidden/>
    <w:unhideWhenUsed/>
    <w:rsid w:val="00931298"/>
    <w:rPr>
      <w:color w:val="0000FF"/>
      <w:u w:val="single"/>
      <w:shd w:val="clear" w:color="auto" w:fill="F3F2F1"/>
    </w:rPr>
  </w:style>
  <w:style w:type="character" w:styleId="SubtleEmphasis">
    <w:name w:val="Subtle Emphasis"/>
    <w:basedOn w:val="DefaultParagraphFont"/>
    <w:uiPriority w:val="19"/>
    <w:rsid w:val="00931298"/>
    <w:rPr>
      <w:i/>
      <w:iCs/>
      <w:color w:val="404040" w:themeColor="text1" w:themeTint="BF"/>
    </w:rPr>
  </w:style>
  <w:style w:type="character" w:styleId="SubtleReference">
    <w:name w:val="Subtle Reference"/>
    <w:basedOn w:val="DefaultParagraphFont"/>
    <w:uiPriority w:val="31"/>
    <w:rsid w:val="00931298"/>
    <w:rPr>
      <w:smallCaps/>
      <w:color w:val="5A5A5A" w:themeColor="text1" w:themeTint="A5"/>
    </w:rPr>
  </w:style>
  <w:style w:type="paragraph" w:styleId="TOCHeading">
    <w:name w:val="TOC Heading"/>
    <w:basedOn w:val="Heading1"/>
    <w:next w:val="Normal"/>
    <w:uiPriority w:val="39"/>
    <w:semiHidden/>
    <w:unhideWhenUsed/>
    <w:rsid w:val="00931298"/>
    <w:pPr>
      <w:tabs>
        <w:tab w:val="clear" w:pos="1134"/>
        <w:tab w:val="clear" w:pos="1871"/>
        <w:tab w:val="clear" w:pos="2268"/>
        <w:tab w:val="left" w:pos="794"/>
        <w:tab w:val="left" w:pos="1191"/>
        <w:tab w:val="left" w:pos="1588"/>
        <w:tab w:val="left" w:pos="1985"/>
      </w:tabs>
      <w:spacing w:before="360"/>
      <w:ind w:left="0" w:firstLine="0"/>
      <w:outlineLvl w:val="9"/>
    </w:pPr>
    <w:rPr>
      <w:rFonts w:asciiTheme="majorHAnsi" w:eastAsiaTheme="majorEastAsia" w:hAnsiTheme="majorHAnsi" w:cstheme="majorBidi"/>
      <w:b w:val="0"/>
      <w:bCs/>
      <w:color w:val="365F91" w:themeColor="accent1" w:themeShade="BF"/>
      <w:sz w:val="32"/>
    </w:rPr>
  </w:style>
  <w:style w:type="character" w:styleId="Mention">
    <w:name w:val="Mention"/>
    <w:basedOn w:val="DefaultParagraphFont"/>
    <w:uiPriority w:val="99"/>
    <w:semiHidden/>
    <w:unhideWhenUsed/>
    <w:rsid w:val="00931298"/>
    <w:rPr>
      <w:color w:val="2B579A"/>
      <w:shd w:val="clear" w:color="auto" w:fill="E1DFDD"/>
    </w:rPr>
  </w:style>
  <w:style w:type="character" w:styleId="SmartHyperlink">
    <w:name w:val="Smart Hyperlink"/>
    <w:basedOn w:val="DefaultParagraphFont"/>
    <w:uiPriority w:val="99"/>
    <w:semiHidden/>
    <w:unhideWhenUsed/>
    <w:rsid w:val="00931298"/>
    <w:rPr>
      <w:u w:val="dotted"/>
    </w:rPr>
  </w:style>
  <w:style w:type="character" w:styleId="SmartLink">
    <w:name w:val="Smart Link"/>
    <w:basedOn w:val="DefaultParagraphFont"/>
    <w:uiPriority w:val="99"/>
    <w:semiHidden/>
    <w:unhideWhenUsed/>
    <w:rsid w:val="00931298"/>
    <w:rPr>
      <w:color w:val="0000FF"/>
      <w:u w:val="single"/>
      <w:shd w:val="clear" w:color="auto" w:fill="F3F2F1"/>
    </w:rPr>
  </w:style>
  <w:style w:type="character" w:customStyle="1" w:styleId="href">
    <w:name w:val="href"/>
    <w:basedOn w:val="DefaultParagraphFont"/>
  </w:style>
  <w:style w:type="paragraph" w:customStyle="1" w:styleId="Normalaftertitle0">
    <w:name w:val="Normal after title"/>
    <w:basedOn w:val="Normal"/>
    <w:next w:val="Normal"/>
    <w:rsid w:val="004A58A4"/>
    <w:pPr>
      <w:spacing w:before="2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21878039">
      <w:bodyDiv w:val="1"/>
      <w:marLeft w:val="0"/>
      <w:marRight w:val="0"/>
      <w:marTop w:val="0"/>
      <w:marBottom w:val="0"/>
      <w:divBdr>
        <w:top w:val="none" w:sz="0" w:space="0" w:color="auto"/>
        <w:left w:val="none" w:sz="0" w:space="0" w:color="auto"/>
        <w:bottom w:val="none" w:sz="0" w:space="0" w:color="auto"/>
        <w:right w:val="none" w:sz="0" w:space="0" w:color="auto"/>
      </w:divBdr>
    </w:div>
    <w:div w:id="532765388">
      <w:bodyDiv w:val="1"/>
      <w:marLeft w:val="0"/>
      <w:marRight w:val="0"/>
      <w:marTop w:val="0"/>
      <w:marBottom w:val="0"/>
      <w:divBdr>
        <w:top w:val="none" w:sz="0" w:space="0" w:color="auto"/>
        <w:left w:val="none" w:sz="0" w:space="0" w:color="auto"/>
        <w:bottom w:val="none" w:sz="0" w:space="0" w:color="auto"/>
        <w:right w:val="none" w:sz="0" w:space="0" w:color="auto"/>
      </w:divBdr>
    </w:div>
    <w:div w:id="1060977453">
      <w:bodyDiv w:val="1"/>
      <w:marLeft w:val="0"/>
      <w:marRight w:val="0"/>
      <w:marTop w:val="0"/>
      <w:marBottom w:val="0"/>
      <w:divBdr>
        <w:top w:val="none" w:sz="0" w:space="0" w:color="auto"/>
        <w:left w:val="none" w:sz="0" w:space="0" w:color="auto"/>
        <w:bottom w:val="none" w:sz="0" w:space="0" w:color="auto"/>
        <w:right w:val="none" w:sz="0" w:space="0" w:color="auto"/>
      </w:divBdr>
    </w:div>
    <w:div w:id="1244099346">
      <w:bodyDiv w:val="1"/>
      <w:marLeft w:val="0"/>
      <w:marRight w:val="0"/>
      <w:marTop w:val="0"/>
      <w:marBottom w:val="0"/>
      <w:divBdr>
        <w:top w:val="none" w:sz="0" w:space="0" w:color="auto"/>
        <w:left w:val="none" w:sz="0" w:space="0" w:color="auto"/>
        <w:bottom w:val="none" w:sz="0" w:space="0" w:color="auto"/>
        <w:right w:val="none" w:sz="0" w:space="0" w:color="auto"/>
      </w:divBdr>
    </w:div>
    <w:div w:id="1428847827">
      <w:bodyDiv w:val="1"/>
      <w:marLeft w:val="0"/>
      <w:marRight w:val="0"/>
      <w:marTop w:val="0"/>
      <w:marBottom w:val="0"/>
      <w:divBdr>
        <w:top w:val="none" w:sz="0" w:space="0" w:color="auto"/>
        <w:left w:val="none" w:sz="0" w:space="0" w:color="auto"/>
        <w:bottom w:val="none" w:sz="0" w:space="0" w:color="auto"/>
        <w:right w:val="none" w:sz="0" w:space="0" w:color="auto"/>
      </w:divBdr>
    </w:div>
    <w:div w:id="21162415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jpeg"/><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23"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mfuenmayor@oas.org" TargetMode="External"/><Relationship Id="rId22"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2BFF85A5DFC334A92FC6C579D94C737" ma:contentTypeVersion="13" ma:contentTypeDescription="Create a new document." ma:contentTypeScope="" ma:versionID="de0f464c7a8f634fc477f5be5ae69224">
  <xsd:schema xmlns:xsd="http://www.w3.org/2001/XMLSchema" xmlns:xs="http://www.w3.org/2001/XMLSchema" xmlns:p="http://schemas.microsoft.com/office/2006/metadata/properties" xmlns:ns2="2e1102ab-a52d-496e-9b5b-8442a937392e" xmlns:ns3="990eeaed-7a61-4f76-b7b0-4bef4f5f64c0" targetNamespace="http://schemas.microsoft.com/office/2006/metadata/properties" ma:root="true" ma:fieldsID="d6f04622bfade85a29840578068b0e6f" ns2:_="" ns3:_="">
    <xsd:import namespace="2e1102ab-a52d-496e-9b5b-8442a937392e"/>
    <xsd:import namespace="990eeaed-7a61-4f76-b7b0-4bef4f5f64c0"/>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SearchPropertie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e1102ab-a52d-496e-9b5b-8442a937392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0e895586-ec57-4162-862b-45953123501e"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MediaServiceDateTaken" ma:index="20"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90eeaed-7a61-4f76-b7b0-4bef4f5f64c0"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f50c17b4-1b0f-4b79-9212-c65589ebe2d5}" ma:internalName="TaxCatchAll" ma:showField="CatchAllData" ma:web="990eeaed-7a61-4f76-b7b0-4bef4f5f64c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ct:contentTypeSchema xmlns:ct="http://schemas.microsoft.com/office/2006/metadata/contentType" xmlns:ma="http://schemas.microsoft.com/office/2006/metadata/properties/metaAttributes" ct:_="" ma:_="" ma:contentTypeName="DPM Document" ma:contentTypeID="0x0101003E653A548FCF90468B9840661443DCAF007CA98E47F9E07A4688AB58227F39616D" ma:contentTypeVersion="3" ma:contentTypeDescription="" ma:contentTypeScope="" ma:versionID="669530a660a8b617addc494cf095b1b2">
  <xsd:schema xmlns:xsd="http://www.w3.org/2001/XMLSchema" xmlns:xs="http://www.w3.org/2001/XMLSchema" xmlns:p="http://schemas.microsoft.com/office/2006/metadata/properties" xmlns:ns2="996b2e75-67fd-4955-a3b0-5ab9934cb50b" xmlns:ns3="19e899c9-a6a9-4581-b9e9-10e0f66d4bfe" targetNamespace="http://schemas.microsoft.com/office/2006/metadata/properties" ma:root="true" ma:fieldsID="d41af5c836d734370eb92e7ee5f83852" ns2:_="" ns3:_="">
    <xsd:import namespace="996b2e75-67fd-4955-a3b0-5ab9934cb50b"/>
    <xsd:import namespace="19e899c9-a6a9-4581-b9e9-10e0f66d4bfe"/>
    <xsd:element name="properties">
      <xsd:complexType>
        <xsd:sequence>
          <xsd:element name="documentManagement">
            <xsd:complexType>
              <xsd:all>
                <xsd:element ref="ns3:DPM_x0020_Author" minOccurs="0"/>
                <xsd:element ref="ns3:DPM_x0020_File_x0020_name" minOccurs="0"/>
                <xsd:element ref="ns3:DPM_x0020_Vers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96b2e75-67fd-4955-a3b0-5ab9934cb50b" elementFormDefault="qualified">
    <xsd:import namespace="http://schemas.microsoft.com/office/2006/documentManagement/types"/>
    <xsd:import namespace="http://schemas.microsoft.com/office/infopath/2007/PartnerControls"/>
  </xsd:schema>
  <xsd:schema xmlns:xsd="http://www.w3.org/2001/XMLSchema" xmlns:xs="http://www.w3.org/2001/XMLSchema" xmlns:dms="http://schemas.microsoft.com/office/2006/documentManagement/types" xmlns:pc="http://schemas.microsoft.com/office/infopath/2007/PartnerControls" targetNamespace="19e899c9-a6a9-4581-b9e9-10e0f66d4bfe" elementFormDefault="qualified">
    <xsd:import namespace="http://schemas.microsoft.com/office/2006/documentManagement/types"/>
    <xsd:import namespace="http://schemas.microsoft.com/office/infopath/2007/PartnerControls"/>
    <xsd:element name="DPM_x0020_Author" ma:index="11" nillable="true" ma:displayName="DPM Author" ma:internalName="DPM_x0020_Author">
      <xsd:simpleType>
        <xsd:restriction base="dms:Text">
          <xsd:maxLength value="255"/>
        </xsd:restriction>
      </xsd:simpleType>
    </xsd:element>
    <xsd:element name="DPM_x0020_File_x0020_name" ma:index="12" nillable="true" ma:displayName="DPM File name" ma:internalName="DPM_x0020_File_x0020_name">
      <xsd:simpleType>
        <xsd:restriction base="dms:Text">
          <xsd:maxLength value="255"/>
        </xsd:restriction>
      </xsd:simpleType>
    </xsd:element>
    <xsd:element name="DPM_x0020_Version" ma:index="13" nillable="true" ma:displayName="DPM Version" ma:internalName="DPM_x0020_Version">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DPM_x0020_Author xmlns="19e899c9-a6a9-4581-b9e9-10e0f66d4bfe">DPM</DPM_x0020_Author>
    <DPM_x0020_File_x0020_name xmlns="19e899c9-a6a9-4581-b9e9-10e0f66d4bfe">T22-WTSA.24-C-0039!A13!MSW-E</DPM_x0020_File_x0020_name>
    <DPM_x0020_Version xmlns="19e899c9-a6a9-4581-b9e9-10e0f66d4bfe">DPM_2022.05.12.01</DPM_x0020_Version>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8F3979A-D965-4609-91CD-F87DF585B67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e1102ab-a52d-496e-9b5b-8442a937392e"/>
    <ds:schemaRef ds:uri="990eeaed-7a61-4f76-b7b0-4bef4f5f64c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AF829E2-78C4-4AE9-B0CB-2D4C96A037AB}">
  <ds:schemaRefs>
    <ds:schemaRef ds:uri="http://schemas.microsoft.com/sharepoint/v3/contenttype/form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96b2e75-67fd-4955-a3b0-5ab9934cb50b"/>
    <ds:schemaRef ds:uri="19e899c9-a6a9-4581-b9e9-10e0f66d4bf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F3D58E2-EC10-4DC5-9074-AF807B63C28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9e899c9-a6a9-4581-b9e9-10e0f66d4bf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93E26ED-57A6-443A-A4F1-CD976F7233B3}">
  <ds:schemaRefs>
    <ds:schemaRef ds:uri="http://schemas.openxmlformats.org/officeDocument/2006/bibliography"/>
  </ds:schemaRefs>
</ds:datastoreItem>
</file>

<file path=customXml/itemProps5.xml><?xml version="1.0" encoding="utf-8"?>
<ds:datastoreItem xmlns:ds="http://schemas.openxmlformats.org/officeDocument/2006/customXml" ds:itemID="{B21B1F41-FCAB-4F2A-81E2-D384F50A664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46</TotalTime>
  <Pages>5</Pages>
  <Words>1301</Words>
  <Characters>9440</Characters>
  <Application>Microsoft Office Word</Application>
  <DocSecurity>0</DocSecurity>
  <Lines>78</Lines>
  <Paragraphs>21</Paragraphs>
  <ScaleCrop>false</ScaleCrop>
  <HeadingPairs>
    <vt:vector size="2" baseType="variant">
      <vt:variant>
        <vt:lpstr>Title</vt:lpstr>
      </vt:variant>
      <vt:variant>
        <vt:i4>1</vt:i4>
      </vt:variant>
    </vt:vector>
  </HeadingPairs>
  <TitlesOfParts>
    <vt:vector size="1" baseType="lpstr">
      <vt:lpstr>T22-WTSA.24-C-0039!A13!MSW-E</vt:lpstr>
    </vt:vector>
  </TitlesOfParts>
  <Manager>General Secretariat - Pool</Manager>
  <Company>International Telecommunication Union (ITU)</Company>
  <LinksUpToDate>false</LinksUpToDate>
  <CharactersWithSpaces>10720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T22-WTSA.24-C-0039!A13!MSW-E</dc:title>
  <dc:subject>World Telecommunication Standardization Assembly</dc:subject>
  <dc:creator>Documents Proposals Manager (DPM)</dc:creator>
  <cp:keywords>DPM_v2024.7.23.2_prod</cp:keywords>
  <dc:description>Template used by DPM and CPI for the WTSA-24</dc:description>
  <cp:lastModifiedBy>TSB (RC)</cp:lastModifiedBy>
  <cp:revision>17</cp:revision>
  <cp:lastPrinted>2016-06-06T07:49:00Z</cp:lastPrinted>
  <dcterms:created xsi:type="dcterms:W3CDTF">2024-09-13T11:36:00Z</dcterms:created>
  <dcterms:modified xsi:type="dcterms:W3CDTF">2024-09-13T14:41:00Z</dcterms:modified>
  <cp:category>Conference document</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eader">
    <vt:lpwstr>RR</vt:lpwstr>
  </property>
  <property fmtid="{D5CDD505-2E9C-101B-9397-08002B2CF9AE}" pid="3" name="Docnum">
    <vt:lpwstr>WTSA16.dotx</vt:lpwstr>
  </property>
  <property fmtid="{D5CDD505-2E9C-101B-9397-08002B2CF9AE}" pid="4" name="Docdate">
    <vt:lpwstr/>
  </property>
  <property fmtid="{D5CDD505-2E9C-101B-9397-08002B2CF9AE}" pid="5" name="Docorlang">
    <vt:lpwstr/>
  </property>
  <property fmtid="{D5CDD505-2E9C-101B-9397-08002B2CF9AE}" pid="6" name="Docbluepink">
    <vt:lpwstr/>
  </property>
  <property fmtid="{D5CDD505-2E9C-101B-9397-08002B2CF9AE}" pid="7" name="Docdest">
    <vt:lpwstr/>
  </property>
  <property fmtid="{D5CDD505-2E9C-101B-9397-08002B2CF9AE}" pid="8" name="Docauthor">
    <vt:lpwstr/>
  </property>
  <property fmtid="{D5CDD505-2E9C-101B-9397-08002B2CF9AE}" pid="9" name="ContentTypeId">
    <vt:lpwstr>0x010100A2BFF85A5DFC334A92FC6C579D94C737</vt:lpwstr>
  </property>
  <property fmtid="{D5CDD505-2E9C-101B-9397-08002B2CF9AE}" pid="10" name="MediaServiceImageTags">
    <vt:lpwstr/>
  </property>
</Properties>
</file>