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D0211D" w14:paraId="041F6A72" w14:textId="77777777" w:rsidTr="008077A5">
        <w:trPr>
          <w:cantSplit/>
          <w:trHeight w:val="20"/>
        </w:trPr>
        <w:tc>
          <w:tcPr>
            <w:tcW w:w="1310" w:type="dxa"/>
          </w:tcPr>
          <w:p w14:paraId="45633468" w14:textId="77777777" w:rsidR="00314F41" w:rsidRPr="00D0211D" w:rsidRDefault="00863FEE" w:rsidP="009D0810">
            <w:pPr>
              <w:rPr>
                <w:sz w:val="24"/>
                <w:szCs w:val="24"/>
                <w:rtl/>
              </w:rPr>
            </w:pPr>
            <w:r w:rsidRPr="00D0211D">
              <w:rPr>
                <w:noProof/>
              </w:rPr>
              <w:drawing>
                <wp:inline distT="0" distB="0" distL="0" distR="0" wp14:anchorId="7BEB567A" wp14:editId="0E61850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09DE5018" w14:textId="77777777" w:rsidR="00314F41" w:rsidRPr="00D0211D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D0211D">
              <w:rPr>
                <w:rFonts w:ascii="Dubai" w:hAnsi="Dubai" w:cs="Dubai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D0211D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30B35680" w14:textId="77777777" w:rsidR="00314F41" w:rsidRPr="00D0211D" w:rsidRDefault="00314F41" w:rsidP="003309DA">
            <w:pPr>
              <w:pStyle w:val="TopHeader"/>
              <w:bidi/>
              <w:spacing w:before="0"/>
              <w:rPr>
                <w:rFonts w:ascii="Dubai" w:hAnsi="Dubai" w:cs="Dubai"/>
                <w:b w:val="0"/>
                <w:bCs w:val="0"/>
                <w:rtl/>
                <w:lang w:bidi="ar-EG"/>
              </w:rPr>
            </w:pPr>
            <w:r w:rsidRPr="00D0211D">
              <w:rPr>
                <w:rFonts w:ascii="Dubai" w:hAnsi="Dubai" w:cs="Dubai"/>
                <w:sz w:val="26"/>
                <w:szCs w:val="26"/>
                <w:rtl/>
                <w:lang w:val="en-US"/>
              </w:rPr>
              <w:t xml:space="preserve">نيودلهي، </w:t>
            </w:r>
            <w:r w:rsidRPr="00D0211D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D0211D">
              <w:rPr>
                <w:rFonts w:ascii="Dubai" w:hAnsi="Dubai" w:cs="Dubai"/>
                <w:sz w:val="26"/>
                <w:szCs w:val="26"/>
                <w:rtl/>
                <w:lang w:val="en-US"/>
              </w:rPr>
              <w:t xml:space="preserve"> أكتوبر </w:t>
            </w:r>
            <w:r w:rsidRPr="00D0211D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6B0A45AA" w14:textId="77777777" w:rsidR="00314F41" w:rsidRPr="00D0211D" w:rsidRDefault="00314F41" w:rsidP="009D0810">
            <w:pPr>
              <w:rPr>
                <w:rtl/>
                <w:lang w:bidi="ar-EG"/>
              </w:rPr>
            </w:pPr>
            <w:r w:rsidRPr="00D0211D">
              <w:rPr>
                <w:noProof/>
                <w:lang w:eastAsia="zh-CN"/>
              </w:rPr>
              <w:drawing>
                <wp:inline distT="0" distB="0" distL="0" distR="0" wp14:anchorId="4E391703" wp14:editId="7F34B42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D0211D" w14:paraId="7703944B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4443493E" w14:textId="77777777" w:rsidR="00280E04" w:rsidRPr="00D0211D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645DA158" w14:textId="77777777" w:rsidR="00280E04" w:rsidRPr="00D0211D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D0211D" w14:paraId="0CDBB9E3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5F5CED97" w14:textId="77777777" w:rsidR="00280E04" w:rsidRPr="00D0211D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0B13ACE0" w14:textId="77777777" w:rsidR="00280E04" w:rsidRPr="00D0211D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D0211D" w14:paraId="3E172D00" w14:textId="77777777" w:rsidTr="008077A5">
        <w:trPr>
          <w:cantSplit/>
        </w:trPr>
        <w:tc>
          <w:tcPr>
            <w:tcW w:w="6456" w:type="dxa"/>
            <w:gridSpan w:val="2"/>
          </w:tcPr>
          <w:p w14:paraId="6476E8E4" w14:textId="77777777" w:rsidR="00AD538E" w:rsidRPr="00D0211D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  <w:lang w:bidi="ar-EG"/>
              </w:rPr>
            </w:pPr>
            <w:r w:rsidRPr="00D0211D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40D17235" w14:textId="7BF49CB1" w:rsidR="00AD538E" w:rsidRPr="00D0211D" w:rsidRDefault="00D0211D" w:rsidP="003309DA">
            <w:pPr>
              <w:pStyle w:val="Docnumber"/>
              <w:bidi/>
            </w:pPr>
            <w:r w:rsidRPr="00D0211D">
              <w:rPr>
                <w:rtl/>
              </w:rPr>
              <w:t xml:space="preserve">الإضافة </w:t>
            </w:r>
            <w:r w:rsidR="00D21D8E" w:rsidRPr="00D0211D">
              <w:t>8</w:t>
            </w:r>
            <w:r w:rsidR="00D21D8E" w:rsidRPr="00D0211D">
              <w:br/>
            </w:r>
            <w:r w:rsidRPr="00D0211D">
              <w:rPr>
                <w:rtl/>
                <w:lang w:bidi="ar-EG"/>
              </w:rPr>
              <w:t xml:space="preserve">للوثيقة </w:t>
            </w:r>
            <w:r w:rsidR="00D21D8E" w:rsidRPr="00D0211D">
              <w:rPr>
                <w:rFonts w:eastAsia="SimSun"/>
              </w:rPr>
              <w:t>38-A</w:t>
            </w:r>
          </w:p>
        </w:tc>
      </w:tr>
      <w:tr w:rsidR="006175E7" w:rsidRPr="00D0211D" w14:paraId="2CB22F2C" w14:textId="77777777" w:rsidTr="008077A5">
        <w:trPr>
          <w:cantSplit/>
        </w:trPr>
        <w:tc>
          <w:tcPr>
            <w:tcW w:w="6456" w:type="dxa"/>
            <w:gridSpan w:val="2"/>
          </w:tcPr>
          <w:p w14:paraId="1A26395C" w14:textId="77777777" w:rsidR="006175E7" w:rsidRPr="00D0211D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47734887" w14:textId="77777777" w:rsidR="006175E7" w:rsidRPr="00D0211D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D0211D">
              <w:rPr>
                <w:rFonts w:ascii="Dubai" w:eastAsia="SimSun" w:hAnsi="Dubai" w:cs="Dubai"/>
                <w:sz w:val="22"/>
                <w:szCs w:val="22"/>
              </w:rPr>
              <w:t>16</w:t>
            </w:r>
            <w:r w:rsidRPr="00D0211D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D0211D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D0211D" w14:paraId="5FF1A6E8" w14:textId="77777777" w:rsidTr="008077A5">
        <w:trPr>
          <w:cantSplit/>
        </w:trPr>
        <w:tc>
          <w:tcPr>
            <w:tcW w:w="6456" w:type="dxa"/>
            <w:gridSpan w:val="2"/>
          </w:tcPr>
          <w:p w14:paraId="4AC87371" w14:textId="77777777" w:rsidR="006175E7" w:rsidRPr="00D0211D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07018255" w14:textId="77777777" w:rsidR="006175E7" w:rsidRPr="00D0211D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D0211D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D0211D" w14:paraId="2596765B" w14:textId="77777777" w:rsidTr="008077A5">
        <w:trPr>
          <w:cantSplit/>
        </w:trPr>
        <w:tc>
          <w:tcPr>
            <w:tcW w:w="9579" w:type="dxa"/>
            <w:gridSpan w:val="4"/>
          </w:tcPr>
          <w:p w14:paraId="549CFCAE" w14:textId="77777777" w:rsidR="006175E7" w:rsidRPr="00D0211D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D0211D" w14:paraId="00244D05" w14:textId="77777777" w:rsidTr="008077A5">
        <w:trPr>
          <w:cantSplit/>
        </w:trPr>
        <w:tc>
          <w:tcPr>
            <w:tcW w:w="9579" w:type="dxa"/>
            <w:gridSpan w:val="4"/>
          </w:tcPr>
          <w:p w14:paraId="18473E0E" w14:textId="77777777" w:rsidR="006175E7" w:rsidRPr="00D0211D" w:rsidRDefault="00D21D8E" w:rsidP="006175E7">
            <w:pPr>
              <w:pStyle w:val="Source"/>
              <w:rPr>
                <w:rtl/>
              </w:rPr>
            </w:pPr>
            <w:r w:rsidRPr="00D0211D">
              <w:rPr>
                <w:rtl/>
              </w:rPr>
              <w:t>الدول الأعضاء في المؤتمر الأوروبي لإدارات البريد والاتصالات (CEPT)</w:t>
            </w:r>
          </w:p>
        </w:tc>
      </w:tr>
      <w:tr w:rsidR="006175E7" w:rsidRPr="00D0211D" w14:paraId="4C631407" w14:textId="77777777" w:rsidTr="008077A5">
        <w:trPr>
          <w:cantSplit/>
        </w:trPr>
        <w:tc>
          <w:tcPr>
            <w:tcW w:w="9579" w:type="dxa"/>
            <w:gridSpan w:val="4"/>
          </w:tcPr>
          <w:p w14:paraId="0BAB798F" w14:textId="03C79D4C" w:rsidR="006175E7" w:rsidRPr="00D0211D" w:rsidRDefault="00052B47" w:rsidP="006175E7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  <w:lang w:val="en-GB"/>
              </w:rPr>
              <w:t>اقتراح الإبقاء على القرار</w:t>
            </w:r>
            <w:r w:rsidR="00EE28A7">
              <w:rPr>
                <w:rFonts w:hint="eastAsia"/>
                <w:rtl/>
                <w:lang w:val="en-GB"/>
              </w:rPr>
              <w:t> </w:t>
            </w:r>
            <w:r>
              <w:rPr>
                <w:rFonts w:hint="cs"/>
                <w:rtl/>
                <w:lang w:val="en-GB"/>
              </w:rPr>
              <w:t>87</w:t>
            </w:r>
          </w:p>
        </w:tc>
      </w:tr>
      <w:tr w:rsidR="006175E7" w:rsidRPr="00D0211D" w14:paraId="0CDCF01E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100437CA" w14:textId="77777777" w:rsidR="006175E7" w:rsidRPr="00D0211D" w:rsidRDefault="006175E7" w:rsidP="006175E7">
            <w:pPr>
              <w:pStyle w:val="Title2"/>
              <w:spacing w:before="240"/>
            </w:pPr>
          </w:p>
        </w:tc>
      </w:tr>
      <w:tr w:rsidR="006175E7" w:rsidRPr="00D0211D" w14:paraId="42BCC213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12F45710" w14:textId="77777777" w:rsidR="006175E7" w:rsidRPr="00D0211D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5E6E34C2" w14:textId="77777777" w:rsidR="00FC7FD8" w:rsidRPr="00D0211D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D0211D" w14:paraId="6AC81101" w14:textId="77777777" w:rsidTr="008077A5">
        <w:tc>
          <w:tcPr>
            <w:tcW w:w="1355" w:type="dxa"/>
            <w:shd w:val="clear" w:color="auto" w:fill="FFFFFF"/>
          </w:tcPr>
          <w:p w14:paraId="44EAD8DC" w14:textId="77777777" w:rsidR="00314F41" w:rsidRPr="005826EF" w:rsidRDefault="00314F41" w:rsidP="005826EF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5826EF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008E365C" w14:textId="194030C8" w:rsidR="00314F41" w:rsidRPr="00CC7C9F" w:rsidRDefault="00052B47" w:rsidP="005826EF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CC7C9F">
              <w:rPr>
                <w:rtl/>
                <w:lang w:val="en-GB"/>
              </w:rPr>
              <w:t>‏</w:t>
            </w:r>
            <w:r w:rsidRPr="00CC7C9F">
              <w:rPr>
                <w:spacing w:val="-4"/>
                <w:rtl/>
                <w:lang w:val="en-GB"/>
              </w:rPr>
              <w:t xml:space="preserve">تقدم هذه المساهمة وجهة النظر الأوروبية بشأن عمل قطاع تقييس الاتصالات فيما يخص الاستعراض الدوري للوائح الاتصالات الدولية. ويساهم المؤتمر الأوروبي لإدارات البريد والاتصالات في الجمعية </w:t>
            </w:r>
            <w:r w:rsidRPr="00CC7C9F">
              <w:rPr>
                <w:spacing w:val="-4"/>
                <w:cs/>
                <w:lang w:val="en-GB"/>
              </w:rPr>
              <w:t>‎</w:t>
            </w:r>
            <w:r w:rsidRPr="00CC7C9F">
              <w:rPr>
                <w:spacing w:val="-4"/>
                <w:lang w:val="en-GB"/>
              </w:rPr>
              <w:t>WTSA-24</w:t>
            </w:r>
            <w:r w:rsidRPr="00CC7C9F">
              <w:rPr>
                <w:spacing w:val="-4"/>
                <w:rtl/>
                <w:lang w:val="en-GB"/>
              </w:rPr>
              <w:t xml:space="preserve"> ‏من خلال اقتراح عدم إدخال أي تعديلات على هذا القرار لأن القرار </w:t>
            </w:r>
            <w:r w:rsidRPr="00CC7C9F">
              <w:rPr>
                <w:spacing w:val="-4"/>
                <w:cs/>
                <w:lang w:val="en-GB"/>
              </w:rPr>
              <w:t>‎</w:t>
            </w:r>
            <w:r w:rsidRPr="00CC7C9F">
              <w:rPr>
                <w:spacing w:val="-4"/>
                <w:lang w:val="en-GB"/>
              </w:rPr>
              <w:t>87</w:t>
            </w:r>
            <w:r w:rsidRPr="00CC7C9F">
              <w:rPr>
                <w:spacing w:val="-4"/>
                <w:rtl/>
                <w:lang w:val="en-GB"/>
              </w:rPr>
              <w:t xml:space="preserve"> ‏أثبت فعاليته. فالقرار يخدم </w:t>
            </w:r>
            <w:r w:rsidR="00086449" w:rsidRPr="00CC7C9F">
              <w:rPr>
                <w:spacing w:val="-4"/>
                <w:rtl/>
                <w:lang w:val="en-GB"/>
              </w:rPr>
              <w:t xml:space="preserve">الغرض منه </w:t>
            </w:r>
            <w:r w:rsidRPr="00CC7C9F">
              <w:rPr>
                <w:spacing w:val="-4"/>
                <w:rtl/>
                <w:lang w:val="en-GB"/>
              </w:rPr>
              <w:t>بشكل جيد ولا يحتاج إلى تعديل.</w:t>
            </w:r>
            <w:r w:rsidRPr="00CC7C9F">
              <w:rPr>
                <w:spacing w:val="-4"/>
                <w:cs/>
                <w:lang w:val="en-GB"/>
              </w:rPr>
              <w:t>‎</w:t>
            </w:r>
          </w:p>
        </w:tc>
      </w:tr>
      <w:tr w:rsidR="00314F41" w:rsidRPr="00D0211D" w14:paraId="1BB174EE" w14:textId="77777777" w:rsidTr="008077A5">
        <w:tc>
          <w:tcPr>
            <w:tcW w:w="1355" w:type="dxa"/>
            <w:shd w:val="clear" w:color="auto" w:fill="FFFFFF"/>
            <w:hideMark/>
          </w:tcPr>
          <w:p w14:paraId="18414C4D" w14:textId="77777777" w:rsidR="00314F41" w:rsidRPr="005826EF" w:rsidRDefault="00314F41" w:rsidP="005826EF">
            <w:pPr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5826EF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1C18EB6F" w14:textId="64175502" w:rsidR="00314F41" w:rsidRPr="00D0211D" w:rsidRDefault="00D0211D" w:rsidP="005826EF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172C85">
              <w:rPr>
                <w:szCs w:val="24"/>
              </w:rPr>
              <w:t>Vilem Vesely</w:t>
            </w:r>
            <w:r w:rsidR="00314F41" w:rsidRPr="00D0211D">
              <w:br/>
            </w:r>
            <w:r w:rsidR="00052B47">
              <w:rPr>
                <w:rFonts w:hint="cs"/>
                <w:rtl/>
                <w:lang w:val="en-GB"/>
              </w:rPr>
              <w:t>وزارة الصناعة والتجارة</w:t>
            </w:r>
            <w:r w:rsidR="00314F41" w:rsidRPr="00D0211D">
              <w:br/>
            </w:r>
            <w:r w:rsidR="00CF1DB1">
              <w:rPr>
                <w:rFonts w:hint="cs"/>
                <w:rtl/>
              </w:rPr>
              <w:t>الجمهورية التشيكية</w:t>
            </w:r>
          </w:p>
        </w:tc>
        <w:tc>
          <w:tcPr>
            <w:tcW w:w="4250" w:type="dxa"/>
            <w:shd w:val="clear" w:color="auto" w:fill="FFFFFF"/>
          </w:tcPr>
          <w:p w14:paraId="030CC36A" w14:textId="3D73FD49" w:rsidR="00314F41" w:rsidRPr="00D0211D" w:rsidRDefault="00314F41" w:rsidP="005826EF">
            <w:pPr>
              <w:rPr>
                <w:rFonts w:eastAsia="SimSun"/>
                <w:position w:val="2"/>
                <w:lang w:eastAsia="zh-CN"/>
              </w:rPr>
            </w:pPr>
            <w:r w:rsidRPr="00D0211D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D0211D" w:rsidRPr="005B63A6">
                <w:rPr>
                  <w:rStyle w:val="Hyperlink"/>
                  <w:szCs w:val="24"/>
                  <w:lang w:val="fr-FR"/>
                </w:rPr>
                <w:t>vilem.vesely@mpo.gov.cz</w:t>
              </w:r>
            </w:hyperlink>
            <w:r w:rsidR="00D0211D">
              <w:rPr>
                <w:szCs w:val="24"/>
                <w:lang w:val="fr-FR"/>
              </w:rPr>
              <w:br/>
            </w:r>
            <w:hyperlink r:id="rId15" w:history="1">
              <w:r w:rsidR="00D0211D" w:rsidRPr="005B63A6">
                <w:rPr>
                  <w:rStyle w:val="Hyperlink"/>
                  <w:szCs w:val="24"/>
                  <w:lang w:val="fr-FR"/>
                </w:rPr>
                <w:t>international-telco@mpo.gov.cz</w:t>
              </w:r>
            </w:hyperlink>
          </w:p>
        </w:tc>
      </w:tr>
    </w:tbl>
    <w:p w14:paraId="0288EA52" w14:textId="77777777" w:rsidR="0012545F" w:rsidRPr="00D0211D" w:rsidRDefault="0012545F">
      <w:pPr>
        <w:bidi w:val="0"/>
        <w:spacing w:before="0" w:line="240" w:lineRule="auto"/>
        <w:jc w:val="left"/>
      </w:pPr>
      <w:r w:rsidRPr="00D0211D">
        <w:rPr>
          <w:rtl/>
        </w:rPr>
        <w:br w:type="page"/>
      </w:r>
    </w:p>
    <w:p w14:paraId="5991ECFB" w14:textId="215A1014" w:rsidR="00AF5253" w:rsidRPr="00D0211D" w:rsidRDefault="003C026E" w:rsidP="007D5201">
      <w:pPr>
        <w:pStyle w:val="Proposal"/>
        <w:tabs>
          <w:tab w:val="left" w:pos="5356"/>
        </w:tabs>
      </w:pPr>
      <w:r w:rsidRPr="00D0211D">
        <w:rPr>
          <w:u w:val="single"/>
        </w:rPr>
        <w:lastRenderedPageBreak/>
        <w:t>NOC</w:t>
      </w:r>
      <w:r w:rsidRPr="00D0211D">
        <w:tab/>
        <w:t>ECP/38A8/1</w:t>
      </w:r>
    </w:p>
    <w:p w14:paraId="4E3D44EF" w14:textId="77777777" w:rsidR="003C026E" w:rsidRPr="00D0211D" w:rsidRDefault="003C026E" w:rsidP="00EE28A7">
      <w:pPr>
        <w:pStyle w:val="ResNo"/>
        <w:spacing w:before="120" w:after="0"/>
      </w:pPr>
      <w:bookmarkStart w:id="0" w:name="_Toc111642794"/>
      <w:bookmarkStart w:id="1" w:name="_Toc111646862"/>
      <w:r w:rsidRPr="00D0211D">
        <w:rPr>
          <w:rtl/>
        </w:rPr>
        <w:t xml:space="preserve">القرار </w:t>
      </w:r>
      <w:r w:rsidRPr="00D0211D">
        <w:rPr>
          <w:rStyle w:val="href"/>
        </w:rPr>
        <w:t>87</w:t>
      </w:r>
      <w:r w:rsidRPr="00D0211D">
        <w:rPr>
          <w:rtl/>
        </w:rPr>
        <w:t xml:space="preserve"> (الحمامات، </w:t>
      </w:r>
      <w:r w:rsidRPr="00D0211D">
        <w:t>2016</w:t>
      </w:r>
      <w:r w:rsidRPr="00D0211D">
        <w:rPr>
          <w:rtl/>
        </w:rPr>
        <w:t>)</w:t>
      </w:r>
      <w:bookmarkEnd w:id="0"/>
      <w:bookmarkEnd w:id="1"/>
    </w:p>
    <w:p w14:paraId="1F8A56F3" w14:textId="77777777" w:rsidR="003C026E" w:rsidRPr="00D0211D" w:rsidRDefault="003C026E" w:rsidP="00EE28A7">
      <w:pPr>
        <w:pStyle w:val="Restitle"/>
        <w:spacing w:after="0"/>
        <w:rPr>
          <w:rtl/>
        </w:rPr>
      </w:pPr>
      <w:bookmarkStart w:id="2" w:name="_Toc111642795"/>
      <w:bookmarkStart w:id="3" w:name="_Toc111646863"/>
      <w:r w:rsidRPr="00D0211D">
        <w:rPr>
          <w:rtl/>
        </w:rPr>
        <w:t>مشاركة قطاع تقييس الاتصالات للاتحاد الدولي للاتصالات</w:t>
      </w:r>
      <w:r w:rsidRPr="00D0211D">
        <w:rPr>
          <w:rtl/>
        </w:rPr>
        <w:br/>
        <w:t>في استعراض لوائح الاتصالات الدولية ومراجعتها دورياً</w:t>
      </w:r>
      <w:bookmarkEnd w:id="2"/>
      <w:bookmarkEnd w:id="3"/>
    </w:p>
    <w:p w14:paraId="19365EC1" w14:textId="77777777" w:rsidR="003C026E" w:rsidRPr="00D0211D" w:rsidRDefault="003C026E" w:rsidP="00EE28A7">
      <w:pPr>
        <w:pStyle w:val="Resref"/>
        <w:rPr>
          <w:iCs w:val="0"/>
          <w:rtl/>
          <w:lang w:bidi="ar-EG"/>
        </w:rPr>
      </w:pPr>
      <w:r w:rsidRPr="00D0211D">
        <w:rPr>
          <w:rtl/>
        </w:rPr>
        <w:t xml:space="preserve">(الحمامات، </w:t>
      </w:r>
      <w:r w:rsidRPr="00D0211D">
        <w:t>2016</w:t>
      </w:r>
      <w:r w:rsidRPr="00D0211D">
        <w:rPr>
          <w:rtl/>
          <w:lang w:bidi="ar-EG"/>
        </w:rPr>
        <w:t>)</w:t>
      </w:r>
    </w:p>
    <w:p w14:paraId="55DDC79C" w14:textId="77777777" w:rsidR="003C026E" w:rsidRPr="00D0211D" w:rsidRDefault="003C026E" w:rsidP="00EE28A7">
      <w:pPr>
        <w:pStyle w:val="Normalaftertitle"/>
        <w:spacing w:before="120"/>
        <w:rPr>
          <w:rtl/>
          <w:lang w:bidi="ar-EG"/>
        </w:rPr>
      </w:pPr>
      <w:r w:rsidRPr="00D0211D">
        <w:rPr>
          <w:rtl/>
          <w:lang w:bidi="ar-EG"/>
        </w:rPr>
        <w:t xml:space="preserve">إن الجمعية العالمية لتقييس الاتصالات (الحمامات، </w:t>
      </w:r>
      <w:r w:rsidRPr="00D0211D">
        <w:rPr>
          <w:lang w:bidi="ar-EG"/>
        </w:rPr>
        <w:t>2016</w:t>
      </w:r>
      <w:r w:rsidRPr="00D0211D">
        <w:rPr>
          <w:rtl/>
          <w:lang w:bidi="ar-EG"/>
        </w:rPr>
        <w:t>)،</w:t>
      </w:r>
    </w:p>
    <w:p w14:paraId="383FA009" w14:textId="3C50078D" w:rsidR="00AF5253" w:rsidRDefault="003C026E" w:rsidP="00EE28A7">
      <w:pPr>
        <w:pStyle w:val="Reasons"/>
        <w:rPr>
          <w:b w:val="0"/>
          <w:bCs w:val="0"/>
          <w:rtl/>
          <w:lang w:val="en-GB"/>
        </w:rPr>
      </w:pPr>
      <w:r w:rsidRPr="00D0211D">
        <w:rPr>
          <w:rtl/>
        </w:rPr>
        <w:t>الأسباب:</w:t>
      </w:r>
      <w:r w:rsidRPr="00D0211D">
        <w:tab/>
      </w:r>
      <w:r w:rsidR="00052B47" w:rsidRPr="00052B47">
        <w:rPr>
          <w:b w:val="0"/>
          <w:bCs w:val="0"/>
          <w:rtl/>
          <w:lang w:val="en-GB"/>
        </w:rPr>
        <w:t xml:space="preserve">يساهم المؤتمر الأوروبي لإدارات البريد والاتصالات في الجمعية </w:t>
      </w:r>
      <w:r w:rsidR="00052B47" w:rsidRPr="00052B47">
        <w:rPr>
          <w:b w:val="0"/>
          <w:bCs w:val="0"/>
          <w:cs/>
          <w:lang w:val="en-GB"/>
        </w:rPr>
        <w:t>‎</w:t>
      </w:r>
      <w:r w:rsidR="00052B47" w:rsidRPr="00052B47">
        <w:rPr>
          <w:b w:val="0"/>
          <w:bCs w:val="0"/>
          <w:lang w:val="en-GB"/>
        </w:rPr>
        <w:t>WTSA-24</w:t>
      </w:r>
      <w:r w:rsidR="00052B47" w:rsidRPr="00052B47">
        <w:rPr>
          <w:b w:val="0"/>
          <w:bCs w:val="0"/>
          <w:rtl/>
          <w:lang w:val="en-GB"/>
        </w:rPr>
        <w:t xml:space="preserve"> ‏من خلال اقتراح عدم إدخال أي تعديلات على هذا القرار لأن القرار </w:t>
      </w:r>
      <w:r w:rsidR="00052B47" w:rsidRPr="00052B47">
        <w:rPr>
          <w:b w:val="0"/>
          <w:bCs w:val="0"/>
          <w:cs/>
          <w:lang w:val="en-GB"/>
        </w:rPr>
        <w:t>‎</w:t>
      </w:r>
      <w:r w:rsidR="00052B47" w:rsidRPr="00052B47">
        <w:rPr>
          <w:b w:val="0"/>
          <w:bCs w:val="0"/>
          <w:lang w:val="en-GB"/>
        </w:rPr>
        <w:t>87</w:t>
      </w:r>
      <w:r w:rsidR="00052B47" w:rsidRPr="00052B47">
        <w:rPr>
          <w:b w:val="0"/>
          <w:bCs w:val="0"/>
          <w:rtl/>
          <w:lang w:val="en-GB"/>
        </w:rPr>
        <w:t xml:space="preserve"> ‏أثبت فعاليته. فالقرار يخدم </w:t>
      </w:r>
      <w:r w:rsidR="00086449" w:rsidRPr="00086449">
        <w:rPr>
          <w:rFonts w:hint="cs"/>
          <w:b w:val="0"/>
          <w:bCs w:val="0"/>
          <w:rtl/>
          <w:lang w:val="en-GB"/>
        </w:rPr>
        <w:t>الغرض منه</w:t>
      </w:r>
      <w:r w:rsidR="00086449" w:rsidRPr="00086449">
        <w:rPr>
          <w:b w:val="0"/>
          <w:bCs w:val="0"/>
          <w:rtl/>
          <w:lang w:val="en-GB"/>
        </w:rPr>
        <w:t xml:space="preserve"> </w:t>
      </w:r>
      <w:r w:rsidR="00052B47" w:rsidRPr="00052B47">
        <w:rPr>
          <w:b w:val="0"/>
          <w:bCs w:val="0"/>
          <w:rtl/>
          <w:lang w:val="en-GB"/>
        </w:rPr>
        <w:t>بشكل جيد ولا يحتاج إلى تعديل.</w:t>
      </w:r>
      <w:r w:rsidR="00052B47" w:rsidRPr="00052B47">
        <w:rPr>
          <w:b w:val="0"/>
          <w:bCs w:val="0"/>
          <w:cs/>
          <w:lang w:val="en-GB"/>
        </w:rPr>
        <w:t>‎</w:t>
      </w:r>
    </w:p>
    <w:sectPr w:rsidR="00AF5253">
      <w:headerReference w:type="even" r:id="rId16"/>
      <w:headerReference w:type="default" r:id="rId17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EC31" w14:textId="77777777" w:rsidR="00DA4259" w:rsidRDefault="00DA4259" w:rsidP="002919E1">
      <w:r>
        <w:separator/>
      </w:r>
    </w:p>
    <w:p w14:paraId="6D4DF774" w14:textId="77777777" w:rsidR="00DA4259" w:rsidRDefault="00DA4259" w:rsidP="002919E1"/>
    <w:p w14:paraId="631B0D4E" w14:textId="77777777" w:rsidR="00DA4259" w:rsidRDefault="00DA4259" w:rsidP="002919E1"/>
    <w:p w14:paraId="1FDA6665" w14:textId="77777777" w:rsidR="00DA4259" w:rsidRDefault="00DA4259"/>
  </w:endnote>
  <w:endnote w:type="continuationSeparator" w:id="0">
    <w:p w14:paraId="70A4ECD1" w14:textId="77777777" w:rsidR="00DA4259" w:rsidRDefault="00DA4259" w:rsidP="002919E1">
      <w:r>
        <w:continuationSeparator/>
      </w:r>
    </w:p>
    <w:p w14:paraId="021DF2C9" w14:textId="77777777" w:rsidR="00DA4259" w:rsidRDefault="00DA4259" w:rsidP="002919E1"/>
    <w:p w14:paraId="51F7A903" w14:textId="77777777" w:rsidR="00DA4259" w:rsidRDefault="00DA4259" w:rsidP="002919E1"/>
    <w:p w14:paraId="251BC770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88FF" w14:textId="77777777" w:rsidR="00DA4259" w:rsidRDefault="00DA4259" w:rsidP="002919E1">
      <w:r>
        <w:t>___________________</w:t>
      </w:r>
    </w:p>
  </w:footnote>
  <w:footnote w:type="continuationSeparator" w:id="0">
    <w:p w14:paraId="1551B50B" w14:textId="77777777" w:rsidR="00DA4259" w:rsidRDefault="00DA4259" w:rsidP="002919E1">
      <w:r>
        <w:continuationSeparator/>
      </w:r>
    </w:p>
    <w:p w14:paraId="7A9B1E4A" w14:textId="77777777" w:rsidR="00DA4259" w:rsidRDefault="00DA4259" w:rsidP="002919E1"/>
    <w:p w14:paraId="2BE5FF09" w14:textId="77777777" w:rsidR="00DA4259" w:rsidRDefault="00DA4259" w:rsidP="002919E1"/>
    <w:p w14:paraId="3175C361" w14:textId="77777777" w:rsidR="00DA4259" w:rsidRDefault="00DA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25A8" w14:textId="77777777" w:rsidR="00281F5F" w:rsidRDefault="00281F5F" w:rsidP="002919E1"/>
  <w:p w14:paraId="72E28BE0" w14:textId="77777777" w:rsidR="00281F5F" w:rsidRDefault="00281F5F" w:rsidP="002919E1"/>
  <w:p w14:paraId="781CF54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24D3" w14:textId="77777777" w:rsidR="00654230" w:rsidRPr="00D0211D" w:rsidRDefault="006175E7" w:rsidP="00D0211D">
    <w:pPr>
      <w:pStyle w:val="Header"/>
      <w:spacing w:after="120"/>
      <w:rPr>
        <w:sz w:val="18"/>
        <w:szCs w:val="18"/>
      </w:rPr>
    </w:pPr>
    <w:r w:rsidRPr="00D0211D">
      <w:rPr>
        <w:sz w:val="18"/>
        <w:szCs w:val="18"/>
      </w:rPr>
      <w:fldChar w:fldCharType="begin"/>
    </w:r>
    <w:r w:rsidRPr="00D0211D">
      <w:rPr>
        <w:sz w:val="18"/>
        <w:szCs w:val="18"/>
      </w:rPr>
      <w:instrText xml:space="preserve"> PAGE  \* MERGEFORMAT </w:instrText>
    </w:r>
    <w:r w:rsidRPr="00D0211D">
      <w:rPr>
        <w:sz w:val="18"/>
        <w:szCs w:val="18"/>
      </w:rPr>
      <w:fldChar w:fldCharType="separate"/>
    </w:r>
    <w:r w:rsidRPr="00D0211D">
      <w:rPr>
        <w:sz w:val="18"/>
        <w:szCs w:val="18"/>
      </w:rPr>
      <w:t>2</w:t>
    </w:r>
    <w:r w:rsidRPr="00D0211D">
      <w:rPr>
        <w:sz w:val="18"/>
        <w:szCs w:val="18"/>
      </w:rPr>
      <w:fldChar w:fldCharType="end"/>
    </w:r>
    <w:r w:rsidR="00EB52D8" w:rsidRPr="00D0211D">
      <w:rPr>
        <w:sz w:val="18"/>
        <w:szCs w:val="18"/>
      </w:rPr>
      <w:br/>
    </w:r>
    <w:r w:rsidR="00966FA2" w:rsidRPr="00D0211D">
      <w:rPr>
        <w:sz w:val="18"/>
        <w:szCs w:val="18"/>
      </w:rPr>
      <w:t>WTSA-24/38(Add.8)-A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908568866">
    <w:abstractNumId w:val="9"/>
  </w:num>
  <w:num w:numId="2" w16cid:durableId="642151832">
    <w:abstractNumId w:val="13"/>
  </w:num>
  <w:num w:numId="3" w16cid:durableId="1885753641">
    <w:abstractNumId w:val="10"/>
  </w:num>
  <w:num w:numId="4" w16cid:durableId="1267074879">
    <w:abstractNumId w:val="14"/>
  </w:num>
  <w:num w:numId="5" w16cid:durableId="214976589">
    <w:abstractNumId w:val="7"/>
  </w:num>
  <w:num w:numId="6" w16cid:durableId="66610349">
    <w:abstractNumId w:val="6"/>
  </w:num>
  <w:num w:numId="7" w16cid:durableId="2092389097">
    <w:abstractNumId w:val="5"/>
  </w:num>
  <w:num w:numId="8" w16cid:durableId="1001809264">
    <w:abstractNumId w:val="4"/>
  </w:num>
  <w:num w:numId="9" w16cid:durableId="31999318">
    <w:abstractNumId w:val="8"/>
  </w:num>
  <w:num w:numId="10" w16cid:durableId="709918116">
    <w:abstractNumId w:val="3"/>
  </w:num>
  <w:num w:numId="11" w16cid:durableId="706877063">
    <w:abstractNumId w:val="2"/>
  </w:num>
  <w:num w:numId="12" w16cid:durableId="850219235">
    <w:abstractNumId w:val="1"/>
  </w:num>
  <w:num w:numId="13" w16cid:durableId="628782850">
    <w:abstractNumId w:val="0"/>
  </w:num>
  <w:num w:numId="14" w16cid:durableId="697856072">
    <w:abstractNumId w:val="11"/>
  </w:num>
  <w:num w:numId="15" w16cid:durableId="13651321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26C35"/>
    <w:rsid w:val="00032741"/>
    <w:rsid w:val="00034B65"/>
    <w:rsid w:val="00040C94"/>
    <w:rsid w:val="000425FC"/>
    <w:rsid w:val="00044D43"/>
    <w:rsid w:val="00045086"/>
    <w:rsid w:val="00051907"/>
    <w:rsid w:val="00052B47"/>
    <w:rsid w:val="00075A3F"/>
    <w:rsid w:val="00086449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20EA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5F26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026E"/>
    <w:rsid w:val="003C12F6"/>
    <w:rsid w:val="003C2A20"/>
    <w:rsid w:val="003C3A13"/>
    <w:rsid w:val="003E02EF"/>
    <w:rsid w:val="003E0C55"/>
    <w:rsid w:val="003E1D90"/>
    <w:rsid w:val="003E6A28"/>
    <w:rsid w:val="003F530F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77729"/>
    <w:rsid w:val="005826EF"/>
    <w:rsid w:val="00584333"/>
    <w:rsid w:val="00586B66"/>
    <w:rsid w:val="005953EC"/>
    <w:rsid w:val="005B00A1"/>
    <w:rsid w:val="005C29C8"/>
    <w:rsid w:val="005C3880"/>
    <w:rsid w:val="005C5D25"/>
    <w:rsid w:val="005D2606"/>
    <w:rsid w:val="005D5844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577F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D5201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4388B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37600"/>
    <w:rsid w:val="00941CDF"/>
    <w:rsid w:val="0094703A"/>
    <w:rsid w:val="00951718"/>
    <w:rsid w:val="00960962"/>
    <w:rsid w:val="00966FA2"/>
    <w:rsid w:val="00972CE0"/>
    <w:rsid w:val="0097742C"/>
    <w:rsid w:val="009A3D30"/>
    <w:rsid w:val="009C13BE"/>
    <w:rsid w:val="009C2E6C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AF5253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C7C9F"/>
    <w:rsid w:val="00CD0FDE"/>
    <w:rsid w:val="00CE0E68"/>
    <w:rsid w:val="00CE5BA4"/>
    <w:rsid w:val="00CF1DB1"/>
    <w:rsid w:val="00CF2A40"/>
    <w:rsid w:val="00CF2EDE"/>
    <w:rsid w:val="00CF45F6"/>
    <w:rsid w:val="00D0211D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28A7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BC8C0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ternational-telco@mpo.gov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ilem.vesely@mpo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ad99bd0-5f44-422d-9841-1b52715a6713">DPM</DPM_x0020_Author>
    <DPM_x0020_File_x0020_name xmlns="2ad99bd0-5f44-422d-9841-1b52715a6713">T22-WTSA.24-C-0038!A8!MSW-A</DPM_x0020_File_x0020_name>
    <DPM_x0020_Version xmlns="2ad99bd0-5f44-422d-9841-1b52715a6713">DPM_2022.05.12.01</DPM_x0020_Version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ad99bd0-5f44-422d-9841-1b52715a6713" targetNamespace="http://schemas.microsoft.com/office/2006/metadata/properties" ma:root="true" ma:fieldsID="d41af5c836d734370eb92e7ee5f83852" ns2:_="" ns3:_="">
    <xsd:import namespace="996b2e75-67fd-4955-a3b0-5ab9934cb50b"/>
    <xsd:import namespace="2ad99bd0-5f44-422d-9841-1b52715a671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99bd0-5f44-422d-9841-1b52715a671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99bd0-5f44-422d-9841-1b52715a6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ad99bd0-5f44-422d-9841-1b52715a6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1110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T22-WTSA.24-C-0038!A8!MSW-A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GE</cp:lastModifiedBy>
  <cp:revision>4</cp:revision>
  <cp:lastPrinted>2019-06-26T10:10:00Z</cp:lastPrinted>
  <dcterms:created xsi:type="dcterms:W3CDTF">2024-10-09T14:46:00Z</dcterms:created>
  <dcterms:modified xsi:type="dcterms:W3CDTF">2024-10-11T09:48:00Z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