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D14775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D56327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51CC4E7" wp14:editId="5BBA94A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EDBB4D6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DB53DE5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FE6AAFC" wp14:editId="6F3A3BD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A5F016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5326BD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A473BD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9C5833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46C02C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75907E4" w14:textId="77777777" w:rsidTr="0068791E">
        <w:trPr>
          <w:cantSplit/>
        </w:trPr>
        <w:tc>
          <w:tcPr>
            <w:tcW w:w="6237" w:type="dxa"/>
            <w:gridSpan w:val="2"/>
          </w:tcPr>
          <w:p w14:paraId="59D06BFE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CBDFE4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25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2356BF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8BDEA8D" w14:textId="77777777" w:rsidTr="0068791E">
        <w:trPr>
          <w:cantSplit/>
        </w:trPr>
        <w:tc>
          <w:tcPr>
            <w:tcW w:w="6237" w:type="dxa"/>
            <w:gridSpan w:val="2"/>
          </w:tcPr>
          <w:p w14:paraId="3D909C6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CD0ECE" w14:textId="0C962E2E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9D66F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91B624D" w14:textId="77777777" w:rsidTr="0068791E">
        <w:trPr>
          <w:cantSplit/>
        </w:trPr>
        <w:tc>
          <w:tcPr>
            <w:tcW w:w="6237" w:type="dxa"/>
            <w:gridSpan w:val="2"/>
          </w:tcPr>
          <w:p w14:paraId="18DBE47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6D94AE7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AAB67BB" w14:textId="77777777" w:rsidTr="0068791E">
        <w:trPr>
          <w:cantSplit/>
        </w:trPr>
        <w:tc>
          <w:tcPr>
            <w:tcW w:w="9811" w:type="dxa"/>
            <w:gridSpan w:val="4"/>
          </w:tcPr>
          <w:p w14:paraId="4A96EA68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DA58C25" w14:textId="77777777" w:rsidTr="0068791E">
        <w:trPr>
          <w:cantSplit/>
        </w:trPr>
        <w:tc>
          <w:tcPr>
            <w:tcW w:w="9811" w:type="dxa"/>
            <w:gridSpan w:val="4"/>
          </w:tcPr>
          <w:p w14:paraId="3CB74381" w14:textId="38708419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C30484">
              <w:t> </w:t>
            </w:r>
            <w:r w:rsidRPr="00BE7C34">
              <w:t>электросвязи (СЕПТ)</w:t>
            </w:r>
          </w:p>
        </w:tc>
      </w:tr>
      <w:tr w:rsidR="00931298" w:rsidRPr="008D37A5" w14:paraId="6173FDCC" w14:textId="77777777" w:rsidTr="0068791E">
        <w:trPr>
          <w:cantSplit/>
        </w:trPr>
        <w:tc>
          <w:tcPr>
            <w:tcW w:w="9811" w:type="dxa"/>
            <w:gridSpan w:val="4"/>
          </w:tcPr>
          <w:p w14:paraId="32FE50F1" w14:textId="0EDBA3D7" w:rsidR="00931298" w:rsidRPr="005115A5" w:rsidRDefault="00C4503A" w:rsidP="00C30155">
            <w:pPr>
              <w:pStyle w:val="Title1"/>
            </w:pPr>
            <w:r w:rsidRPr="00C4503A">
              <w:t xml:space="preserve">ПРЕДЛОЖЕНИЕ ПО СОХРАНЕНИЮ РЕЗОЛЮЦИИ </w:t>
            </w:r>
            <w:r w:rsidR="00BE7C34" w:rsidRPr="00BE7C34">
              <w:t>72</w:t>
            </w:r>
          </w:p>
        </w:tc>
      </w:tr>
      <w:tr w:rsidR="00657CDA" w:rsidRPr="008D37A5" w14:paraId="57CA3C6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9DC698E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D1BE41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47B669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20AC890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D7AAB" w14:paraId="1D90FB46" w14:textId="77777777" w:rsidTr="00E45467">
        <w:trPr>
          <w:cantSplit/>
        </w:trPr>
        <w:tc>
          <w:tcPr>
            <w:tcW w:w="1985" w:type="dxa"/>
          </w:tcPr>
          <w:p w14:paraId="72BCED3D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4E62E74" w14:textId="21C365C5" w:rsidR="00931298" w:rsidRPr="007D7AAB" w:rsidRDefault="003423F1" w:rsidP="00E45467">
            <w:pPr>
              <w:pStyle w:val="Abstract"/>
              <w:rPr>
                <w:lang w:val="ru-RU"/>
              </w:rPr>
            </w:pPr>
            <w:r w:rsidRPr="003423F1">
              <w:rPr>
                <w:lang w:val="ru-RU"/>
              </w:rPr>
              <w:t xml:space="preserve">В Резолюции </w:t>
            </w:r>
            <w:r>
              <w:rPr>
                <w:lang w:val="ru-RU"/>
              </w:rPr>
              <w:t>упоминаются</w:t>
            </w:r>
            <w:r w:rsidRPr="003423F1">
              <w:rPr>
                <w:lang w:val="ru-RU"/>
              </w:rPr>
              <w:t xml:space="preserve"> существующие исследования по вопросу о</w:t>
            </w:r>
            <w:r w:rsidR="00A505F9">
              <w:rPr>
                <w:lang w:val="ru-RU"/>
              </w:rPr>
              <w:t> </w:t>
            </w:r>
            <w:r w:rsidRPr="003423F1">
              <w:rPr>
                <w:lang w:val="ru-RU"/>
              </w:rPr>
              <w:t>воздействии электромагнитных полей на человека, которые проводятся в</w:t>
            </w:r>
            <w:r w:rsidR="00A505F9">
              <w:rPr>
                <w:lang w:val="ru-RU"/>
              </w:rPr>
              <w:t> </w:t>
            </w:r>
            <w:r w:rsidRPr="003423F1">
              <w:rPr>
                <w:lang w:val="ru-RU"/>
              </w:rPr>
              <w:t>различных учреждениях, а также в МСЭ</w:t>
            </w:r>
            <w:r w:rsidR="009D66F8" w:rsidRPr="003423F1">
              <w:rPr>
                <w:lang w:val="ru-RU"/>
              </w:rPr>
              <w:t xml:space="preserve">. </w:t>
            </w:r>
            <w:r w:rsidR="004B52F5" w:rsidRPr="004B52F5">
              <w:rPr>
                <w:lang w:val="ru-RU"/>
              </w:rPr>
              <w:t xml:space="preserve">В Резолюции, в частности, предлагается 5-й Исследовательской комиссии МСЭ-Т продолжать свою работу, </w:t>
            </w:r>
            <w:r w:rsidR="004B52F5">
              <w:rPr>
                <w:lang w:val="ru-RU"/>
              </w:rPr>
              <w:t>а именно</w:t>
            </w:r>
            <w:r w:rsidR="004B52F5" w:rsidRPr="004B52F5">
              <w:rPr>
                <w:lang w:val="ru-RU"/>
              </w:rPr>
              <w:t xml:space="preserve"> заниматься дальнейшей разработкой новых и/или обновлением существующих Отчетов и Рекомендаций, а также распространять информационные и учебные ресурсы, относящиеся к этой тем</w:t>
            </w:r>
            <w:r w:rsidR="004B52F5">
              <w:rPr>
                <w:lang w:val="ru-RU"/>
              </w:rPr>
              <w:t>атик</w:t>
            </w:r>
            <w:r w:rsidR="004B52F5" w:rsidRPr="004B52F5">
              <w:rPr>
                <w:lang w:val="ru-RU"/>
              </w:rPr>
              <w:t>е.</w:t>
            </w:r>
            <w:r w:rsidR="004B52F5">
              <w:rPr>
                <w:lang w:val="ru-RU"/>
              </w:rPr>
              <w:t xml:space="preserve"> </w:t>
            </w:r>
            <w:r w:rsidR="004B52F5" w:rsidRPr="00DA7612">
              <w:rPr>
                <w:lang w:val="ru-RU"/>
              </w:rPr>
              <w:t>В ней также предлагается ИК5 продолжать сотрудничать и взаимодействовать с другими Секторами МСЭ и соответствующими организациями, работающими по этой тематике.</w:t>
            </w:r>
            <w:r w:rsidR="009D66F8" w:rsidRPr="00DA7612">
              <w:rPr>
                <w:lang w:val="ru-RU"/>
              </w:rPr>
              <w:t xml:space="preserve"> </w:t>
            </w:r>
            <w:r w:rsidR="00DA7612" w:rsidRPr="00DA7612">
              <w:rPr>
                <w:lang w:val="ru-RU"/>
              </w:rPr>
              <w:t xml:space="preserve">Она также призвана </w:t>
            </w:r>
            <w:r w:rsidR="004B52F5" w:rsidRPr="00DA7612">
              <w:rPr>
                <w:lang w:val="ru-RU"/>
              </w:rPr>
              <w:t xml:space="preserve">содействовать </w:t>
            </w:r>
            <w:r w:rsidR="007D7AAB" w:rsidRPr="00DA7612">
              <w:rPr>
                <w:lang w:val="ru-RU"/>
              </w:rPr>
              <w:t xml:space="preserve">подготовке исследований, отчетов, руководящих указаний, семинаров-практикумов, а </w:t>
            </w:r>
            <w:r w:rsidR="00DA7612" w:rsidRPr="00DA7612">
              <w:rPr>
                <w:lang w:val="ru-RU"/>
              </w:rPr>
              <w:t xml:space="preserve">также </w:t>
            </w:r>
            <w:r w:rsidR="007D7AAB" w:rsidRPr="00DA7612">
              <w:rPr>
                <w:lang w:val="ru-RU"/>
              </w:rPr>
              <w:t>сотрудничеству и совместному использованию специальных знаний и ресурсов между развитыми и развивающимися странами</w:t>
            </w:r>
            <w:r w:rsidR="009D66F8" w:rsidRPr="007D7AAB">
              <w:rPr>
                <w:lang w:val="ru-RU"/>
              </w:rPr>
              <w:t>.</w:t>
            </w:r>
          </w:p>
        </w:tc>
      </w:tr>
      <w:tr w:rsidR="00931298" w:rsidRPr="008D37A5" w14:paraId="0FCE2B60" w14:textId="77777777" w:rsidTr="00E45467">
        <w:trPr>
          <w:cantSplit/>
        </w:trPr>
        <w:tc>
          <w:tcPr>
            <w:tcW w:w="1985" w:type="dxa"/>
          </w:tcPr>
          <w:p w14:paraId="5E046BD1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6AA92463" w14:textId="7AC816B3" w:rsidR="00FE5494" w:rsidRPr="003423F1" w:rsidRDefault="003423F1" w:rsidP="00E45467">
            <w:r>
              <w:t>Луи</w:t>
            </w:r>
            <w:r w:rsidRPr="003423F1">
              <w:t xml:space="preserve"> </w:t>
            </w:r>
            <w:r>
              <w:t>Морила</w:t>
            </w:r>
            <w:r w:rsidR="009D66F8" w:rsidRPr="003423F1">
              <w:t xml:space="preserve"> (</w:t>
            </w:r>
            <w:r w:rsidR="009D66F8" w:rsidRPr="009D66F8">
              <w:rPr>
                <w:lang w:val="en-GB"/>
              </w:rPr>
              <w:t>Louis</w:t>
            </w:r>
            <w:r w:rsidR="009D66F8" w:rsidRPr="003423F1">
              <w:t xml:space="preserve"> </w:t>
            </w:r>
            <w:proofErr w:type="spellStart"/>
            <w:r w:rsidR="009D66F8" w:rsidRPr="009D66F8">
              <w:rPr>
                <w:lang w:val="en-GB"/>
              </w:rPr>
              <w:t>Morilhat</w:t>
            </w:r>
            <w:proofErr w:type="spellEnd"/>
            <w:r w:rsidR="009D66F8" w:rsidRPr="003423F1">
              <w:t>)</w:t>
            </w:r>
            <w:r w:rsidR="009D66F8" w:rsidRPr="003423F1">
              <w:br/>
            </w:r>
            <w:r>
              <w:t>Министерство экономики и финансов</w:t>
            </w:r>
            <w:r w:rsidR="00DA7612">
              <w:br/>
            </w:r>
            <w:r>
              <w:t>Франци</w:t>
            </w:r>
            <w:r w:rsidR="00DA7612">
              <w:t>я</w:t>
            </w:r>
          </w:p>
        </w:tc>
        <w:tc>
          <w:tcPr>
            <w:tcW w:w="3935" w:type="dxa"/>
          </w:tcPr>
          <w:p w14:paraId="75E5E6A4" w14:textId="57DD990A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9D66F8" w:rsidRPr="00C148EA">
                <w:rPr>
                  <w:rStyle w:val="Hyperlink"/>
                  <w:lang w:val="de-DE"/>
                </w:rPr>
                <w:t>louis.morilhat@finances.gouv.fr</w:t>
              </w:r>
            </w:hyperlink>
          </w:p>
        </w:tc>
      </w:tr>
    </w:tbl>
    <w:p w14:paraId="7362B6D9" w14:textId="77777777" w:rsidR="00A52D1A" w:rsidRPr="008D37A5" w:rsidRDefault="00A52D1A" w:rsidP="00A52D1A"/>
    <w:p w14:paraId="2D0D8CC8" w14:textId="77777777" w:rsidR="00461C79" w:rsidRPr="00461C79" w:rsidRDefault="009F4801" w:rsidP="00781A83">
      <w:r w:rsidRPr="008D37A5">
        <w:br w:type="page"/>
      </w:r>
    </w:p>
    <w:p w14:paraId="7BDEA87F" w14:textId="77777777" w:rsidR="00A9235B" w:rsidRDefault="00AD4AE8">
      <w:pPr>
        <w:pStyle w:val="Proposal"/>
      </w:pPr>
      <w:r>
        <w:rPr>
          <w:u w:val="single"/>
        </w:rPr>
        <w:lastRenderedPageBreak/>
        <w:t>NOC</w:t>
      </w:r>
      <w:r>
        <w:tab/>
        <w:t>ECP/38A25/1</w:t>
      </w:r>
    </w:p>
    <w:p w14:paraId="27F31A28" w14:textId="77777777" w:rsidR="00A67F3A" w:rsidRPr="006038AA" w:rsidRDefault="00AD4AE8" w:rsidP="00ED46CC">
      <w:pPr>
        <w:pStyle w:val="ResNo"/>
      </w:pPr>
      <w:bookmarkStart w:id="0" w:name="_Toc112777466"/>
      <w:r w:rsidRPr="006038AA">
        <w:t xml:space="preserve">РЕЗОЛЮЦИЯ </w:t>
      </w:r>
      <w:r w:rsidRPr="006038AA">
        <w:rPr>
          <w:rStyle w:val="href"/>
        </w:rPr>
        <w:t>72</w:t>
      </w:r>
      <w:r w:rsidRPr="006038AA">
        <w:t xml:space="preserve"> (Пересм. Женева, 2022 г.)</w:t>
      </w:r>
      <w:bookmarkEnd w:id="0"/>
    </w:p>
    <w:p w14:paraId="343F3A7D" w14:textId="77777777" w:rsidR="00A67F3A" w:rsidRPr="006038AA" w:rsidRDefault="00AD4AE8" w:rsidP="00ED46CC">
      <w:pPr>
        <w:pStyle w:val="Restitle"/>
      </w:pPr>
      <w:bookmarkStart w:id="1" w:name="_Toc112777467"/>
      <w:r w:rsidRPr="006038AA">
        <w:t xml:space="preserve">Важность измерений и оценки, связанных с воздействием </w:t>
      </w:r>
      <w:r w:rsidRPr="006038AA">
        <w:br/>
        <w:t>электромагнитных полей на человека</w:t>
      </w:r>
      <w:bookmarkEnd w:id="1"/>
    </w:p>
    <w:p w14:paraId="78B38B99" w14:textId="77777777" w:rsidR="00A67F3A" w:rsidRPr="006038AA" w:rsidRDefault="00AD4AE8" w:rsidP="00ED46CC">
      <w:pPr>
        <w:pStyle w:val="Resref"/>
      </w:pPr>
      <w:r w:rsidRPr="006038AA">
        <w:t xml:space="preserve">(Йоханнесбург, 2008 г.; Дубай, 2012 г.; </w:t>
      </w:r>
      <w:proofErr w:type="spellStart"/>
      <w:r w:rsidRPr="006038AA">
        <w:t>Хаммамет</w:t>
      </w:r>
      <w:proofErr w:type="spellEnd"/>
      <w:r w:rsidRPr="006038AA">
        <w:t>, 2016 г., Женева, 2022 г.)</w:t>
      </w:r>
    </w:p>
    <w:p w14:paraId="1AFF63A5" w14:textId="77777777" w:rsidR="00A67F3A" w:rsidRPr="006038AA" w:rsidRDefault="00AD4AE8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г.),</w:t>
      </w:r>
    </w:p>
    <w:p w14:paraId="6031F2FF" w14:textId="2675391A" w:rsidR="00A505F9" w:rsidRDefault="00AD4AE8">
      <w:pPr>
        <w:pStyle w:val="Reasons"/>
      </w:pPr>
      <w:r>
        <w:rPr>
          <w:b/>
        </w:rPr>
        <w:t>Основания</w:t>
      </w:r>
      <w:r w:rsidRPr="00967FC2">
        <w:rPr>
          <w:bCs/>
        </w:rPr>
        <w:t>:</w:t>
      </w:r>
      <w:r w:rsidRPr="00967FC2">
        <w:tab/>
      </w:r>
      <w:r w:rsidR="00967FC2" w:rsidRPr="00967FC2">
        <w:t>Важно поддерживать в рамках МСЭ дискуссионный форум по вопросам измерений и оценки, связанны</w:t>
      </w:r>
      <w:r w:rsidR="00DA7612">
        <w:t>х</w:t>
      </w:r>
      <w:r w:rsidR="00967FC2" w:rsidRPr="00967FC2">
        <w:t xml:space="preserve"> с воздействием электромагнитных полей на человека, с тем чтобы страны</w:t>
      </w:r>
      <w:r w:rsidR="00967FC2">
        <w:t>, не</w:t>
      </w:r>
      <w:r w:rsidR="00A505F9">
        <w:t> </w:t>
      </w:r>
      <w:r w:rsidR="00967FC2">
        <w:t>имеющие возможности</w:t>
      </w:r>
      <w:r w:rsidR="00967FC2" w:rsidRPr="00967FC2">
        <w:t xml:space="preserve"> продолжать обсуждени</w:t>
      </w:r>
      <w:r w:rsidR="00967FC2">
        <w:t>е</w:t>
      </w:r>
      <w:r w:rsidR="00967FC2" w:rsidRPr="00967FC2">
        <w:t xml:space="preserve"> этого вопроса в других учреждениях/на форумах (в частности, проводимых в рамках Международной организации по стандартизации/Международной электротехнической комиссии</w:t>
      </w:r>
      <w:r w:rsidR="00A505F9">
        <w:t> </w:t>
      </w:r>
      <w:r w:rsidR="00967FC2" w:rsidRPr="00967FC2">
        <w:t>– ИСО/МЭК), мог</w:t>
      </w:r>
      <w:r w:rsidR="00967FC2">
        <w:t>ли</w:t>
      </w:r>
      <w:r w:rsidR="00967FC2" w:rsidRPr="00967FC2">
        <w:t xml:space="preserve"> отслеживать этот вопрос </w:t>
      </w:r>
      <w:r w:rsidR="00DA7612" w:rsidRPr="00967FC2">
        <w:t xml:space="preserve">через МСЭ </w:t>
      </w:r>
      <w:r w:rsidR="00967FC2" w:rsidRPr="00967FC2">
        <w:t>и быть осведомленными о существующей соответствующей информации, исследованиях, результатах работы и обновлениях</w:t>
      </w:r>
      <w:r w:rsidR="009D66F8" w:rsidRPr="00967FC2">
        <w:t>.</w:t>
      </w:r>
    </w:p>
    <w:p w14:paraId="48B7AB65" w14:textId="77777777" w:rsidR="00A505F9" w:rsidRDefault="00967FC2" w:rsidP="00A505F9">
      <w:r w:rsidRPr="00967FC2">
        <w:t>Резолюция представляется достаточно исчерпывающей и содерж</w:t>
      </w:r>
      <w:r>
        <w:t>ащей</w:t>
      </w:r>
      <w:r w:rsidRPr="00967FC2">
        <w:t xml:space="preserve"> необходимые элементы, позволяющие регуляторным органам заняться </w:t>
      </w:r>
      <w:r>
        <w:t>устранением опасений</w:t>
      </w:r>
      <w:r w:rsidRPr="00967FC2">
        <w:t>, которые могут возник</w:t>
      </w:r>
      <w:r>
        <w:t>а</w:t>
      </w:r>
      <w:r w:rsidRPr="00967FC2">
        <w:t>ть у них в связи с воздействием радиочастотной энергии на человека</w:t>
      </w:r>
      <w:r w:rsidR="009D66F8" w:rsidRPr="00967FC2">
        <w:t>.</w:t>
      </w:r>
    </w:p>
    <w:p w14:paraId="529E7C8B" w14:textId="49370D85" w:rsidR="00A9235B" w:rsidRPr="006E11A2" w:rsidRDefault="006E11A2" w:rsidP="00A505F9">
      <w:r w:rsidRPr="006E11A2">
        <w:t xml:space="preserve">СЕПТ </w:t>
      </w:r>
      <w:r>
        <w:t>полагает</w:t>
      </w:r>
      <w:r w:rsidRPr="006E11A2">
        <w:t xml:space="preserve">, что текст должен быть сохранен в </w:t>
      </w:r>
      <w:r w:rsidR="00DA7612">
        <w:t xml:space="preserve">существующем </w:t>
      </w:r>
      <w:r w:rsidRPr="006E11A2">
        <w:t>виде</w:t>
      </w:r>
      <w:r w:rsidR="009D66F8" w:rsidRPr="006E11A2">
        <w:t>.</w:t>
      </w:r>
    </w:p>
    <w:p w14:paraId="5518397B" w14:textId="77777777" w:rsidR="009D66F8" w:rsidRPr="00AF60D6" w:rsidRDefault="009D66F8" w:rsidP="009D66F8">
      <w:pPr>
        <w:spacing w:before="720"/>
        <w:jc w:val="center"/>
      </w:pPr>
      <w:bookmarkStart w:id="2" w:name="_Hlk178071387"/>
      <w:r w:rsidRPr="00AF60D6">
        <w:t>______________</w:t>
      </w:r>
      <w:bookmarkEnd w:id="2"/>
    </w:p>
    <w:sectPr w:rsidR="009D66F8" w:rsidRPr="00AF60D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EDB4" w14:textId="77777777" w:rsidR="000510C0" w:rsidRDefault="000510C0">
      <w:r>
        <w:separator/>
      </w:r>
    </w:p>
  </w:endnote>
  <w:endnote w:type="continuationSeparator" w:id="0">
    <w:p w14:paraId="199505D0" w14:textId="77777777" w:rsidR="000510C0" w:rsidRDefault="000510C0">
      <w:r>
        <w:continuationSeparator/>
      </w:r>
    </w:p>
  </w:endnote>
  <w:endnote w:type="continuationNotice" w:id="1">
    <w:p w14:paraId="52BEC1D2" w14:textId="77777777" w:rsidR="000510C0" w:rsidRDefault="000510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C74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F724F2" w14:textId="1CC3F39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05F9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0467" w14:textId="77777777" w:rsidR="000510C0" w:rsidRDefault="000510C0">
      <w:r>
        <w:rPr>
          <w:b/>
        </w:rPr>
        <w:t>_______________</w:t>
      </w:r>
    </w:p>
  </w:footnote>
  <w:footnote w:type="continuationSeparator" w:id="0">
    <w:p w14:paraId="27829490" w14:textId="77777777" w:rsidR="000510C0" w:rsidRDefault="0005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FE4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35743278">
    <w:abstractNumId w:val="8"/>
  </w:num>
  <w:num w:numId="2" w16cid:durableId="14011024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2311664">
    <w:abstractNumId w:val="9"/>
  </w:num>
  <w:num w:numId="4" w16cid:durableId="381445640">
    <w:abstractNumId w:val="7"/>
  </w:num>
  <w:num w:numId="5" w16cid:durableId="1261331999">
    <w:abstractNumId w:val="6"/>
  </w:num>
  <w:num w:numId="6" w16cid:durableId="1680813650">
    <w:abstractNumId w:val="5"/>
  </w:num>
  <w:num w:numId="7" w16cid:durableId="681781209">
    <w:abstractNumId w:val="4"/>
  </w:num>
  <w:num w:numId="8" w16cid:durableId="428163445">
    <w:abstractNumId w:val="3"/>
  </w:num>
  <w:num w:numId="9" w16cid:durableId="1528787603">
    <w:abstractNumId w:val="2"/>
  </w:num>
  <w:num w:numId="10" w16cid:durableId="417025852">
    <w:abstractNumId w:val="1"/>
  </w:num>
  <w:num w:numId="11" w16cid:durableId="2123718502">
    <w:abstractNumId w:val="0"/>
  </w:num>
  <w:num w:numId="12" w16cid:durableId="812257970">
    <w:abstractNumId w:val="12"/>
  </w:num>
  <w:num w:numId="13" w16cid:durableId="1473015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0C0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6BF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23F1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B52F5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697F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6EF7"/>
    <w:rsid w:val="00643684"/>
    <w:rsid w:val="00657CDA"/>
    <w:rsid w:val="00657DE0"/>
    <w:rsid w:val="006714A3"/>
    <w:rsid w:val="0067500B"/>
    <w:rsid w:val="006763BF"/>
    <w:rsid w:val="00682C0E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11A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D7AAB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D550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67FC2"/>
    <w:rsid w:val="0097002E"/>
    <w:rsid w:val="00976208"/>
    <w:rsid w:val="00986BCD"/>
    <w:rsid w:val="009B2216"/>
    <w:rsid w:val="009B59BB"/>
    <w:rsid w:val="009B7300"/>
    <w:rsid w:val="009C56E5"/>
    <w:rsid w:val="009D4900"/>
    <w:rsid w:val="009D66F8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05F9"/>
    <w:rsid w:val="00A52D1A"/>
    <w:rsid w:val="00A538A6"/>
    <w:rsid w:val="00A54C25"/>
    <w:rsid w:val="00A67F3A"/>
    <w:rsid w:val="00A710E7"/>
    <w:rsid w:val="00A7372E"/>
    <w:rsid w:val="00A82A73"/>
    <w:rsid w:val="00A87A0A"/>
    <w:rsid w:val="00A9235B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4AE8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0484"/>
    <w:rsid w:val="00C324A8"/>
    <w:rsid w:val="00C34489"/>
    <w:rsid w:val="00C35338"/>
    <w:rsid w:val="00C4503A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612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36D5"/>
    <w:rsid w:val="00F972D2"/>
    <w:rsid w:val="00FA1158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5CF8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.morilhat@finances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d5c83d-8fa9-4075-b05d-1ce6e077802c">DPM</DPM_x0020_Author>
    <DPM_x0020_File_x0020_name xmlns="5bd5c83d-8fa9-4075-b05d-1ce6e077802c">T22-WTSA.24-C-0038!A25!MSW-R</DPM_x0020_File_x0020_name>
    <DPM_x0020_Version xmlns="5bd5c83d-8fa9-4075-b05d-1ce6e077802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d5c83d-8fa9-4075-b05d-1ce6e077802c" targetNamespace="http://schemas.microsoft.com/office/2006/metadata/properties" ma:root="true" ma:fieldsID="d41af5c836d734370eb92e7ee5f83852" ns2:_="" ns3:_="">
    <xsd:import namespace="996b2e75-67fd-4955-a3b0-5ab9934cb50b"/>
    <xsd:import namespace="5bd5c83d-8fa9-4075-b05d-1ce6e07780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c83d-8fa9-4075-b05d-1ce6e07780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d5c83d-8fa9-4075-b05d-1ce6e077802c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d5c83d-8fa9-4075-b05d-1ce6e0778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T22-WTSA.24-C-0038!A25!MSW-R</vt:lpstr>
    </vt:vector>
  </TitlesOfParts>
  <Manager>General Secretariat - Pool</Manager>
  <Company>International Telecommunication Union (ITU)</Company>
  <LinksUpToDate>false</LinksUpToDate>
  <CharactersWithSpaces>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2024-10-07T12:19:00Z</dcterms:created>
  <dcterms:modified xsi:type="dcterms:W3CDTF">2024-10-07T14:08:00Z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