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77E44D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4E5CA7C6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3C896E8" wp14:editId="3152103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39D418D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2E8AA45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2D8F00F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444977F" wp14:editId="4674BF9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3A13526D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224D52F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5D2BB08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24DFE16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5194757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159E55E5" w14:textId="77777777" w:rsidTr="003C64ED">
        <w:trPr>
          <w:cantSplit/>
        </w:trPr>
        <w:tc>
          <w:tcPr>
            <w:tcW w:w="6237" w:type="dxa"/>
            <w:gridSpan w:val="2"/>
          </w:tcPr>
          <w:p w14:paraId="405E075C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24D2C0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(Add.9)-C</w:t>
            </w:r>
          </w:p>
        </w:tc>
      </w:tr>
      <w:tr w:rsidR="00931298" w:rsidRPr="00B660EE" w14:paraId="69FACB7A" w14:textId="77777777" w:rsidTr="003C64ED">
        <w:trPr>
          <w:cantSplit/>
        </w:trPr>
        <w:tc>
          <w:tcPr>
            <w:tcW w:w="6237" w:type="dxa"/>
            <w:gridSpan w:val="2"/>
          </w:tcPr>
          <w:p w14:paraId="7651EDC2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01B14D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2CE029E" w14:textId="77777777" w:rsidTr="003C64ED">
        <w:trPr>
          <w:cantSplit/>
        </w:trPr>
        <w:tc>
          <w:tcPr>
            <w:tcW w:w="6237" w:type="dxa"/>
            <w:gridSpan w:val="2"/>
          </w:tcPr>
          <w:p w14:paraId="555CE59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7E04BE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487142F1" w14:textId="77777777" w:rsidTr="003C64ED">
        <w:trPr>
          <w:cantSplit/>
        </w:trPr>
        <w:tc>
          <w:tcPr>
            <w:tcW w:w="9811" w:type="dxa"/>
            <w:gridSpan w:val="4"/>
          </w:tcPr>
          <w:p w14:paraId="5447255D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CEB9E5C" w14:textId="77777777" w:rsidTr="003C64ED">
        <w:trPr>
          <w:cantSplit/>
        </w:trPr>
        <w:tc>
          <w:tcPr>
            <w:tcW w:w="9811" w:type="dxa"/>
            <w:gridSpan w:val="4"/>
          </w:tcPr>
          <w:p w14:paraId="3C21EF71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5718ED5B" w14:textId="77777777" w:rsidTr="003C64ED">
        <w:trPr>
          <w:cantSplit/>
        </w:trPr>
        <w:tc>
          <w:tcPr>
            <w:tcW w:w="9811" w:type="dxa"/>
            <w:gridSpan w:val="4"/>
          </w:tcPr>
          <w:p w14:paraId="7627273B" w14:textId="5E18F82F" w:rsidR="0048422D" w:rsidRPr="00B660EE" w:rsidRDefault="002D6F3F" w:rsidP="0048422D">
            <w:pPr>
              <w:pStyle w:val="Title1"/>
              <w:rPr>
                <w:lang w:eastAsia="zh-CN"/>
              </w:rPr>
            </w:pPr>
            <w:proofErr w:type="spellStart"/>
            <w:r w:rsidRPr="00E65B90">
              <w:rPr>
                <w:rFonts w:hint="eastAsia"/>
              </w:rPr>
              <w:t>建议废止第</w:t>
            </w:r>
            <w:proofErr w:type="spellEnd"/>
            <w:r>
              <w:t>47</w:t>
            </w:r>
            <w:proofErr w:type="spellStart"/>
            <w:r w:rsidRPr="00E65B90">
              <w:rPr>
                <w:rFonts w:hint="eastAsia"/>
              </w:rPr>
              <w:t>号决议</w:t>
            </w:r>
            <w:proofErr w:type="spellEnd"/>
          </w:p>
        </w:tc>
      </w:tr>
      <w:tr w:rsidR="00657CDA" w:rsidRPr="00426748" w14:paraId="7FEC5CC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2569DB0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2922DF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9B0113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CFB6B80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52181075" w14:textId="77777777" w:rsidTr="002D6F3F">
        <w:trPr>
          <w:cantSplit/>
        </w:trPr>
        <w:tc>
          <w:tcPr>
            <w:tcW w:w="1957" w:type="dxa"/>
          </w:tcPr>
          <w:p w14:paraId="7457DB7F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698C9AB5" w14:textId="6087B7DA" w:rsidR="00931298" w:rsidRPr="00906526" w:rsidRDefault="00BC3102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BC3102">
              <w:rPr>
                <w:rFonts w:hint="eastAsia"/>
                <w:lang w:eastAsia="zh-CN"/>
              </w:rPr>
              <w:t>本文件包含有关废止</w:t>
            </w:r>
            <w:r w:rsidRPr="00BC3102">
              <w:rPr>
                <w:rFonts w:hint="eastAsia"/>
                <w:lang w:eastAsia="zh-CN"/>
              </w:rPr>
              <w:t>WTSA</w:t>
            </w:r>
            <w:r w:rsidRPr="00BC3102">
              <w:rPr>
                <w:rFonts w:hint="eastAsia"/>
                <w:lang w:eastAsia="zh-CN"/>
              </w:rPr>
              <w:t>第</w:t>
            </w:r>
            <w:r w:rsidRPr="00BC3102">
              <w:rPr>
                <w:rFonts w:hint="eastAsia"/>
                <w:lang w:eastAsia="zh-CN"/>
              </w:rPr>
              <w:t>47</w:t>
            </w:r>
            <w:r w:rsidRPr="00BC3102">
              <w:rPr>
                <w:rFonts w:hint="eastAsia"/>
                <w:lang w:eastAsia="zh-CN"/>
              </w:rPr>
              <w:t>号决议“国家代码顶级域名”的提案。</w:t>
            </w:r>
          </w:p>
        </w:tc>
      </w:tr>
      <w:tr w:rsidR="00931298" w:rsidRPr="009D4900" w14:paraId="01C3C5BA" w14:textId="77777777" w:rsidTr="002D6F3F">
        <w:trPr>
          <w:cantSplit/>
        </w:trPr>
        <w:tc>
          <w:tcPr>
            <w:tcW w:w="1957" w:type="dxa"/>
          </w:tcPr>
          <w:p w14:paraId="003C3844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2147416D" w14:textId="3DDEC961" w:rsidR="00FE5494" w:rsidRPr="00B660EE" w:rsidRDefault="00BC3102" w:rsidP="007820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亚太电信组织秘书长</w:t>
            </w:r>
            <w:r w:rsidR="00782060">
              <w:rPr>
                <w:lang w:eastAsia="zh-CN"/>
              </w:rPr>
              <w:br/>
            </w:r>
            <w:r w:rsidR="002D6F3F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45A5B955" w14:textId="5759C5FC" w:rsidR="00931298" w:rsidRPr="00B660EE" w:rsidRDefault="0005368C" w:rsidP="00E00995">
            <w:pPr>
              <w:tabs>
                <w:tab w:val="clear" w:pos="1134"/>
                <w:tab w:val="left" w:pos="1355"/>
              </w:tabs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r w:rsidR="002D6F3F">
              <w:rPr>
                <w:rFonts w:ascii="SimSun" w:hAnsi="SimSun" w:cs="SimSun"/>
                <w:lang w:eastAsia="zh-CN"/>
              </w:rPr>
              <w:tab/>
            </w:r>
            <w:hyperlink r:id="rId14" w:history="1">
              <w:r w:rsidR="002D6F3F">
                <w:rPr>
                  <w:rStyle w:val="Hyperlink"/>
                </w:rPr>
                <w:t>aptwtsa@apt.int</w:t>
              </w:r>
            </w:hyperlink>
          </w:p>
        </w:tc>
      </w:tr>
    </w:tbl>
    <w:p w14:paraId="23B10073" w14:textId="13DDC66E" w:rsidR="002D6F3F" w:rsidRPr="00BC3102" w:rsidRDefault="00BC3102" w:rsidP="002D6F3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69313A35" w14:textId="01325962" w:rsidR="00BC3102" w:rsidRDefault="00BC3102" w:rsidP="00BC310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国家代码顶级域名（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）是指网址末尾的两个字母代码，用于识别网站注册的国家或地区。此种域名类似于数字标志，指示网站的地理位置来源（</w:t>
      </w:r>
      <w:r>
        <w:rPr>
          <w:rFonts w:hint="eastAsia"/>
          <w:lang w:eastAsia="zh-CN"/>
        </w:rPr>
        <w:t xml:space="preserve">.au </w:t>
      </w:r>
      <w:r w:rsidR="00782060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代表澳大利亚，</w:t>
      </w:r>
      <w:r w:rsidR="0084478C">
        <w:rPr>
          <w:lang w:eastAsia="zh-CN"/>
        </w:rPr>
        <w:br/>
      </w:r>
      <w:r>
        <w:rPr>
          <w:rFonts w:hint="eastAsia"/>
          <w:lang w:eastAsia="zh-CN"/>
        </w:rPr>
        <w:t xml:space="preserve">.in </w:t>
      </w:r>
      <w:r w:rsidR="00782060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代表印度等）。每个国家或地域的国家代码管理机构，是其所在区域负责分配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的管理人。</w:t>
      </w:r>
    </w:p>
    <w:p w14:paraId="2092E99C" w14:textId="5B04FDA1" w:rsidR="00BC3102" w:rsidRDefault="00BC3102" w:rsidP="00BC310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年迪拜世界电信标准化全会（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）通过的第</w:t>
      </w:r>
      <w:r>
        <w:rPr>
          <w:rFonts w:hint="eastAsia"/>
          <w:lang w:eastAsia="zh-CN"/>
        </w:rPr>
        <w:t>47</w:t>
      </w:r>
      <w:r>
        <w:rPr>
          <w:rFonts w:hint="eastAsia"/>
          <w:lang w:eastAsia="zh-CN"/>
        </w:rPr>
        <w:t>号决议涉及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的分配和管理。该决议认识到以往有关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的决议和成果的重要性，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不断变化的职能以及目前面临的挑战。这一决议审议了成员国在</w:t>
      </w:r>
      <w:r w:rsidR="003A1048">
        <w:rPr>
          <w:rFonts w:hint="eastAsia"/>
          <w:lang w:eastAsia="zh-CN"/>
        </w:rPr>
        <w:t>作</w:t>
      </w:r>
      <w:r>
        <w:rPr>
          <w:rFonts w:hint="eastAsia"/>
          <w:lang w:eastAsia="zh-CN"/>
        </w:rPr>
        <w:t>为本国人民的代表和避免</w:t>
      </w:r>
      <w:r w:rsidR="00482813">
        <w:rPr>
          <w:rFonts w:hint="eastAsia"/>
          <w:lang w:eastAsia="zh-CN"/>
        </w:rPr>
        <w:t>给</w:t>
      </w:r>
      <w:r>
        <w:rPr>
          <w:rFonts w:hint="eastAsia"/>
          <w:lang w:eastAsia="zh-CN"/>
        </w:rPr>
        <w:t>其他国家</w:t>
      </w:r>
      <w:r>
        <w:rPr>
          <w:rFonts w:hint="eastAsia"/>
          <w:lang w:eastAsia="zh-CN"/>
        </w:rPr>
        <w:t>ccTLD</w:t>
      </w:r>
      <w:r w:rsidR="00482813">
        <w:rPr>
          <w:rFonts w:hint="eastAsia"/>
          <w:lang w:eastAsia="zh-CN"/>
        </w:rPr>
        <w:t>造成干扰</w:t>
      </w:r>
      <w:r>
        <w:rPr>
          <w:rFonts w:hint="eastAsia"/>
          <w:lang w:eastAsia="zh-CN"/>
        </w:rPr>
        <w:t>方面</w:t>
      </w:r>
      <w:r w:rsidR="003A1048">
        <w:rPr>
          <w:rFonts w:hint="eastAsia"/>
          <w:lang w:eastAsia="zh-CN"/>
        </w:rPr>
        <w:t>发挥</w:t>
      </w:r>
      <w:r>
        <w:rPr>
          <w:rFonts w:hint="eastAsia"/>
          <w:lang w:eastAsia="zh-CN"/>
        </w:rPr>
        <w:t>的作用</w:t>
      </w:r>
      <w:r w:rsidR="00482813">
        <w:rPr>
          <w:rFonts w:hint="eastAsia"/>
          <w:lang w:eastAsia="zh-CN"/>
        </w:rPr>
        <w:t>，及其在</w:t>
      </w:r>
      <w:r>
        <w:rPr>
          <w:rFonts w:hint="eastAsia"/>
          <w:lang w:eastAsia="zh-CN"/>
        </w:rPr>
        <w:t>政府</w:t>
      </w:r>
      <w:r w:rsidR="00482813">
        <w:rPr>
          <w:rFonts w:hint="eastAsia"/>
          <w:lang w:eastAsia="zh-CN"/>
        </w:rPr>
        <w:t>之间</w:t>
      </w:r>
      <w:r>
        <w:rPr>
          <w:rFonts w:hint="eastAsia"/>
          <w:lang w:eastAsia="zh-CN"/>
        </w:rPr>
        <w:t>和国际组织</w:t>
      </w:r>
      <w:r w:rsidR="00482813">
        <w:rPr>
          <w:rFonts w:hint="eastAsia"/>
          <w:lang w:eastAsia="zh-CN"/>
        </w:rPr>
        <w:t>之间</w:t>
      </w:r>
      <w:r w:rsidR="003A1048">
        <w:rPr>
          <w:rFonts w:hint="eastAsia"/>
          <w:lang w:eastAsia="zh-CN"/>
        </w:rPr>
        <w:t>起到</w:t>
      </w:r>
      <w:r>
        <w:rPr>
          <w:rFonts w:hint="eastAsia"/>
          <w:lang w:eastAsia="zh-CN"/>
        </w:rPr>
        <w:t>的推</w:t>
      </w:r>
      <w:r w:rsidR="00482813">
        <w:rPr>
          <w:rFonts w:hint="eastAsia"/>
          <w:lang w:eastAsia="zh-CN"/>
        </w:rPr>
        <w:t>动</w:t>
      </w:r>
      <w:r>
        <w:rPr>
          <w:rFonts w:hint="eastAsia"/>
          <w:lang w:eastAsia="zh-CN"/>
        </w:rPr>
        <w:t>作用。总体而言，本决议旨在通过鼓励协作、</w:t>
      </w:r>
      <w:r w:rsidR="00482813">
        <w:rPr>
          <w:rFonts w:hint="eastAsia"/>
          <w:lang w:eastAsia="zh-CN"/>
        </w:rPr>
        <w:t>公开</w:t>
      </w:r>
      <w:r>
        <w:rPr>
          <w:rFonts w:hint="eastAsia"/>
          <w:lang w:eastAsia="zh-CN"/>
        </w:rPr>
        <w:t>透明、制定负责任的国家政策、确保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分配的透明性和公平性、避免政治干预或滥用</w:t>
      </w:r>
      <w:r>
        <w:rPr>
          <w:rFonts w:hint="eastAsia"/>
          <w:lang w:eastAsia="zh-CN"/>
        </w:rPr>
        <w:t>ccTLD</w:t>
      </w:r>
      <w:r w:rsidR="00482813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支持成员国有效管理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，</w:t>
      </w:r>
      <w:r w:rsidR="00482813">
        <w:rPr>
          <w:rFonts w:hint="eastAsia"/>
          <w:lang w:eastAsia="zh-CN"/>
        </w:rPr>
        <w:t>来</w:t>
      </w:r>
      <w:r>
        <w:rPr>
          <w:rFonts w:hint="eastAsia"/>
          <w:lang w:eastAsia="zh-CN"/>
        </w:rPr>
        <w:t>完善</w:t>
      </w:r>
      <w:r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的治理和管理。</w:t>
      </w:r>
    </w:p>
    <w:p w14:paraId="4CFDDA84" w14:textId="0AAC0FDA" w:rsidR="002D6F3F" w:rsidRDefault="00BC3102" w:rsidP="00BC310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似乎没有一个</w:t>
      </w:r>
      <w:r w:rsidR="00482813">
        <w:rPr>
          <w:rFonts w:hint="eastAsia"/>
          <w:lang w:eastAsia="zh-CN"/>
        </w:rPr>
        <w:t>亚太电信组织（</w:t>
      </w:r>
      <w:r>
        <w:rPr>
          <w:rFonts w:hint="eastAsia"/>
          <w:lang w:eastAsia="zh-CN"/>
        </w:rPr>
        <w:t>APT</w:t>
      </w:r>
      <w:r w:rsidR="0048281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成员国主管部门提议就该决议进一步开展工作。考虑到国际电联</w:t>
      </w:r>
      <w:r w:rsidR="00482813">
        <w:rPr>
          <w:rFonts w:hint="eastAsia"/>
          <w:lang w:eastAsia="zh-CN"/>
        </w:rPr>
        <w:t>在执行</w:t>
      </w:r>
      <w:r w:rsidR="003A1048">
        <w:rPr>
          <w:rFonts w:hint="eastAsia"/>
          <w:lang w:eastAsia="zh-CN"/>
        </w:rPr>
        <w:t>此项决议</w:t>
      </w:r>
      <w:r w:rsidR="00482813">
        <w:rPr>
          <w:rFonts w:hint="eastAsia"/>
          <w:lang w:eastAsia="zh-CN"/>
        </w:rPr>
        <w:t>方面的</w:t>
      </w:r>
      <w:r>
        <w:rPr>
          <w:rFonts w:hint="eastAsia"/>
          <w:lang w:eastAsia="zh-CN"/>
        </w:rPr>
        <w:t>局限性，第</w:t>
      </w:r>
      <w:r>
        <w:rPr>
          <w:rFonts w:hint="eastAsia"/>
          <w:lang w:eastAsia="zh-CN"/>
        </w:rPr>
        <w:t>47</w:t>
      </w:r>
      <w:r>
        <w:rPr>
          <w:rFonts w:hint="eastAsia"/>
          <w:lang w:eastAsia="zh-CN"/>
        </w:rPr>
        <w:t>号决议</w:t>
      </w:r>
      <w:r w:rsidR="00482813">
        <w:rPr>
          <w:rFonts w:hint="eastAsia"/>
          <w:lang w:eastAsia="zh-CN"/>
        </w:rPr>
        <w:t>似乎已经走到了尽头</w:t>
      </w:r>
      <w:r>
        <w:rPr>
          <w:rFonts w:hint="eastAsia"/>
          <w:lang w:eastAsia="zh-CN"/>
        </w:rPr>
        <w:t>。</w:t>
      </w:r>
    </w:p>
    <w:p w14:paraId="41B4D537" w14:textId="03EE5CF1" w:rsidR="002D6F3F" w:rsidRPr="00BC3102" w:rsidRDefault="00BC3102" w:rsidP="002D6F3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4E852DDC" w14:textId="5EFD04D3" w:rsidR="00A52D1A" w:rsidRPr="00A52D1A" w:rsidRDefault="00BC3102" w:rsidP="002D6F3F">
      <w:pPr>
        <w:ind w:firstLineChars="200" w:firstLine="480"/>
        <w:rPr>
          <w:lang w:eastAsia="zh-CN"/>
        </w:rPr>
      </w:pPr>
      <w:r w:rsidRPr="00BC3102">
        <w:rPr>
          <w:rFonts w:hint="eastAsia"/>
          <w:lang w:eastAsia="ko-KR"/>
        </w:rPr>
        <w:t>基于上述背景，</w:t>
      </w:r>
      <w:r w:rsidRPr="00BC3102">
        <w:rPr>
          <w:rFonts w:hint="eastAsia"/>
          <w:lang w:eastAsia="ko-KR"/>
        </w:rPr>
        <w:t>APT</w:t>
      </w:r>
      <w:r w:rsidRPr="00BC3102">
        <w:rPr>
          <w:rFonts w:hint="eastAsia"/>
          <w:lang w:eastAsia="ko-KR"/>
        </w:rPr>
        <w:t>成员国主管部门提议废止第</w:t>
      </w:r>
      <w:r w:rsidRPr="00BC3102">
        <w:rPr>
          <w:rFonts w:hint="eastAsia"/>
          <w:lang w:eastAsia="ko-KR"/>
        </w:rPr>
        <w:t>47</w:t>
      </w:r>
      <w:r w:rsidRPr="00BC3102">
        <w:rPr>
          <w:rFonts w:hint="eastAsia"/>
          <w:lang w:eastAsia="ko-KR"/>
        </w:rPr>
        <w:t>号决议。</w:t>
      </w:r>
    </w:p>
    <w:p w14:paraId="663D4117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6F6FCF9" w14:textId="77777777" w:rsidR="00FC0BBB" w:rsidRDefault="003A1048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APT/37A9/1</w:t>
      </w:r>
    </w:p>
    <w:p w14:paraId="5C53D2B1" w14:textId="77777777" w:rsidR="003A1048" w:rsidRPr="00E00995" w:rsidRDefault="003A1048" w:rsidP="00E00995">
      <w:pPr>
        <w:pStyle w:val="ResNo"/>
      </w:pPr>
      <w:bookmarkStart w:id="1" w:name="_Toc114651318"/>
      <w:r w:rsidRPr="00E00995">
        <w:rPr>
          <w:rStyle w:val="href"/>
          <w:rFonts w:hint="eastAsia"/>
        </w:rPr>
        <w:t>第</w:t>
      </w:r>
      <w:r w:rsidRPr="00E00995">
        <w:rPr>
          <w:rStyle w:val="href"/>
          <w:rFonts w:hint="eastAsia"/>
        </w:rPr>
        <w:t>47</w:t>
      </w:r>
      <w:proofErr w:type="spellStart"/>
      <w:r w:rsidRPr="00E00995">
        <w:rPr>
          <w:rStyle w:val="href"/>
          <w:rFonts w:hint="eastAsia"/>
        </w:rPr>
        <w:t>号决议</w:t>
      </w:r>
      <w:proofErr w:type="spellEnd"/>
      <w:r w:rsidRPr="00E00995">
        <w:rPr>
          <w:rFonts w:hint="eastAsia"/>
        </w:rPr>
        <w:t>（</w:t>
      </w:r>
      <w:r w:rsidRPr="00E00995">
        <w:t>2012</w:t>
      </w:r>
      <w:proofErr w:type="spellStart"/>
      <w:r w:rsidRPr="00E00995">
        <w:rPr>
          <w:rFonts w:hint="eastAsia"/>
        </w:rPr>
        <w:t>年，迪拜，修订版</w:t>
      </w:r>
      <w:proofErr w:type="spellEnd"/>
      <w:r w:rsidRPr="00E00995">
        <w:rPr>
          <w:rFonts w:hint="eastAsia"/>
        </w:rPr>
        <w:t>）</w:t>
      </w:r>
      <w:bookmarkEnd w:id="1"/>
    </w:p>
    <w:p w14:paraId="16C6C245" w14:textId="77777777" w:rsidR="003A1048" w:rsidRPr="002B04C3" w:rsidRDefault="003A1048" w:rsidP="00BD4BC9">
      <w:pPr>
        <w:pStyle w:val="Restitle"/>
        <w:rPr>
          <w:lang w:eastAsia="zh-CN"/>
        </w:rPr>
      </w:pPr>
      <w:bookmarkStart w:id="2" w:name="_Toc114651319"/>
      <w:r w:rsidRPr="002B04C3">
        <w:rPr>
          <w:rFonts w:hint="eastAsia"/>
          <w:lang w:eastAsia="zh-CN"/>
        </w:rPr>
        <w:t>国家代码顶级域名</w:t>
      </w:r>
      <w:bookmarkEnd w:id="2"/>
    </w:p>
    <w:p w14:paraId="62178F1B" w14:textId="77777777" w:rsidR="003A1048" w:rsidRPr="00EC45BB" w:rsidRDefault="003A1048" w:rsidP="00BD4BC9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2004</w:t>
      </w:r>
      <w:r w:rsidRPr="00EC45BB">
        <w:rPr>
          <w:rStyle w:val="Italic"/>
          <w:rFonts w:hint="eastAsia"/>
          <w:i w:val="0"/>
          <w:lang w:eastAsia="zh-CN"/>
        </w:rPr>
        <w:t>年，弗洛里亚诺波利斯；</w:t>
      </w:r>
      <w:r w:rsidRPr="00EC45BB">
        <w:rPr>
          <w:rStyle w:val="Italic"/>
          <w:rFonts w:hint="eastAsia"/>
          <w:i w:val="0"/>
          <w:lang w:eastAsia="zh-CN"/>
        </w:rPr>
        <w:t>2008</w:t>
      </w:r>
      <w:r w:rsidRPr="00EC45BB">
        <w:rPr>
          <w:rStyle w:val="Italic"/>
          <w:rFonts w:hint="eastAsia"/>
          <w:i w:val="0"/>
          <w:lang w:eastAsia="zh-CN"/>
        </w:rPr>
        <w:t>年，约翰内斯堡；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</w:t>
      </w:r>
      <w:r w:rsidRPr="00EC45BB">
        <w:rPr>
          <w:rFonts w:hint="eastAsia"/>
          <w:i w:val="0"/>
          <w:lang w:eastAsia="zh-CN"/>
        </w:rPr>
        <w:t>）</w:t>
      </w:r>
    </w:p>
    <w:p w14:paraId="3CD9E7EF" w14:textId="77777777" w:rsidR="003A1048" w:rsidRPr="002B04C3" w:rsidRDefault="003A1048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2012</w:t>
      </w:r>
      <w:r w:rsidRPr="002B04C3">
        <w:rPr>
          <w:rFonts w:hint="eastAsia"/>
          <w:lang w:eastAsia="zh-CN"/>
        </w:rPr>
        <w:t>年，迪拜</w:t>
      </w:r>
      <w:r w:rsidRPr="002B04C3">
        <w:rPr>
          <w:lang w:eastAsia="zh-CN"/>
        </w:rPr>
        <w:t>），</w:t>
      </w:r>
    </w:p>
    <w:p w14:paraId="0EA38F99" w14:textId="0B801554" w:rsidR="00FC0BBB" w:rsidRDefault="003A104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C3102" w:rsidRPr="00BC3102">
        <w:rPr>
          <w:rFonts w:hint="eastAsia"/>
          <w:lang w:eastAsia="zh-CN"/>
        </w:rPr>
        <w:t>第</w:t>
      </w:r>
      <w:r w:rsidR="00BC3102" w:rsidRPr="00BC3102">
        <w:rPr>
          <w:rFonts w:hint="eastAsia"/>
          <w:lang w:eastAsia="zh-CN"/>
        </w:rPr>
        <w:t>47</w:t>
      </w:r>
      <w:r w:rsidR="00BC3102" w:rsidRPr="00BC3102">
        <w:rPr>
          <w:rFonts w:hint="eastAsia"/>
          <w:lang w:eastAsia="zh-CN"/>
        </w:rPr>
        <w:t>号决议</w:t>
      </w:r>
      <w:r w:rsidR="00482813">
        <w:rPr>
          <w:rFonts w:hint="eastAsia"/>
          <w:lang w:eastAsia="zh-CN"/>
        </w:rPr>
        <w:t>于</w:t>
      </w:r>
      <w:r w:rsidR="00BC3102" w:rsidRPr="00BC3102">
        <w:rPr>
          <w:rFonts w:hint="eastAsia"/>
          <w:lang w:eastAsia="zh-CN"/>
        </w:rPr>
        <w:t>很久</w:t>
      </w:r>
      <w:r w:rsidR="00482813">
        <w:rPr>
          <w:rFonts w:hint="eastAsia"/>
          <w:lang w:eastAsia="zh-CN"/>
        </w:rPr>
        <w:t>之</w:t>
      </w:r>
      <w:r w:rsidR="00BC3102" w:rsidRPr="00BC3102">
        <w:rPr>
          <w:rFonts w:hint="eastAsia"/>
          <w:lang w:eastAsia="zh-CN"/>
        </w:rPr>
        <w:t>前在迪拜</w:t>
      </w:r>
      <w:r>
        <w:rPr>
          <w:rFonts w:hint="eastAsia"/>
          <w:lang w:eastAsia="zh-CN"/>
        </w:rPr>
        <w:t>的</w:t>
      </w:r>
      <w:r w:rsidR="00BC3102" w:rsidRPr="00BC3102">
        <w:rPr>
          <w:rFonts w:hint="eastAsia"/>
          <w:lang w:eastAsia="zh-CN"/>
        </w:rPr>
        <w:t>WTSA-12</w:t>
      </w:r>
      <w:r>
        <w:rPr>
          <w:rFonts w:hint="eastAsia"/>
          <w:lang w:eastAsia="zh-CN"/>
        </w:rPr>
        <w:t>期间</w:t>
      </w:r>
      <w:r w:rsidR="00BC3102" w:rsidRPr="00BC3102">
        <w:rPr>
          <w:rFonts w:hint="eastAsia"/>
          <w:lang w:eastAsia="zh-CN"/>
        </w:rPr>
        <w:t>通过，自此之后，没有任何成员国在随后的</w:t>
      </w:r>
      <w:r w:rsidR="00BC3102" w:rsidRPr="00BC3102">
        <w:rPr>
          <w:rFonts w:hint="eastAsia"/>
          <w:lang w:eastAsia="zh-CN"/>
        </w:rPr>
        <w:t>WTSA</w:t>
      </w:r>
      <w:r w:rsidR="00482813">
        <w:rPr>
          <w:rFonts w:hint="eastAsia"/>
          <w:lang w:eastAsia="zh-CN"/>
        </w:rPr>
        <w:t>期间</w:t>
      </w:r>
      <w:r w:rsidR="00BC3102" w:rsidRPr="00BC3102">
        <w:rPr>
          <w:rFonts w:hint="eastAsia"/>
          <w:lang w:eastAsia="zh-CN"/>
        </w:rPr>
        <w:t>提交进一步的研究。似乎没有</w:t>
      </w:r>
      <w:r w:rsidR="00482813">
        <w:rPr>
          <w:rFonts w:hint="eastAsia"/>
          <w:lang w:eastAsia="zh-CN"/>
        </w:rPr>
        <w:t>任何</w:t>
      </w:r>
      <w:r w:rsidR="00BC3102" w:rsidRPr="00BC3102">
        <w:rPr>
          <w:rFonts w:hint="eastAsia"/>
          <w:lang w:eastAsia="zh-CN"/>
        </w:rPr>
        <w:t>成员国提议进一步就该</w:t>
      </w:r>
      <w:r w:rsidR="00482813">
        <w:rPr>
          <w:rFonts w:hint="eastAsia"/>
          <w:lang w:eastAsia="zh-CN"/>
        </w:rPr>
        <w:t>项</w:t>
      </w:r>
      <w:r w:rsidR="00BC3102" w:rsidRPr="00BC3102">
        <w:rPr>
          <w:rFonts w:hint="eastAsia"/>
          <w:lang w:eastAsia="zh-CN"/>
        </w:rPr>
        <w:t>决议开展工作。</w:t>
      </w:r>
      <w:r w:rsidR="00482813">
        <w:rPr>
          <w:rFonts w:hint="eastAsia"/>
          <w:lang w:eastAsia="zh-CN"/>
        </w:rPr>
        <w:t>考虑到国际电联在执行</w:t>
      </w:r>
      <w:r>
        <w:rPr>
          <w:rFonts w:hint="eastAsia"/>
          <w:lang w:eastAsia="zh-CN"/>
        </w:rPr>
        <w:t>该决议</w:t>
      </w:r>
      <w:r w:rsidR="00482813">
        <w:rPr>
          <w:rFonts w:hint="eastAsia"/>
          <w:lang w:eastAsia="zh-CN"/>
        </w:rPr>
        <w:t>方面的局限性，第</w:t>
      </w:r>
      <w:r w:rsidR="00482813">
        <w:rPr>
          <w:rFonts w:hint="eastAsia"/>
          <w:lang w:eastAsia="zh-CN"/>
        </w:rPr>
        <w:t>47</w:t>
      </w:r>
      <w:r w:rsidR="00482813">
        <w:rPr>
          <w:rFonts w:hint="eastAsia"/>
          <w:lang w:eastAsia="zh-CN"/>
        </w:rPr>
        <w:t>号决议似乎已经走到了尽头。</w:t>
      </w:r>
      <w:r w:rsidR="00BC3102" w:rsidRPr="00BC3102">
        <w:rPr>
          <w:rFonts w:hint="eastAsia"/>
          <w:lang w:eastAsia="zh-CN"/>
        </w:rPr>
        <w:t>建议开展协作，</w:t>
      </w:r>
      <w:r w:rsidR="00482813">
        <w:rPr>
          <w:rFonts w:hint="eastAsia"/>
          <w:lang w:eastAsia="zh-CN"/>
        </w:rPr>
        <w:t>以</w:t>
      </w:r>
      <w:r w:rsidR="00BC3102" w:rsidRPr="00BC3102">
        <w:rPr>
          <w:rFonts w:hint="eastAsia"/>
          <w:lang w:eastAsia="zh-CN"/>
        </w:rPr>
        <w:t>确定</w:t>
      </w:r>
      <w:r w:rsidR="00482813">
        <w:rPr>
          <w:rFonts w:hint="eastAsia"/>
          <w:lang w:eastAsia="zh-CN"/>
        </w:rPr>
        <w:t>未来</w:t>
      </w:r>
      <w:r w:rsidR="00482813" w:rsidRPr="00BC3102">
        <w:rPr>
          <w:rFonts w:hint="eastAsia"/>
          <w:lang w:eastAsia="zh-CN"/>
        </w:rPr>
        <w:t>治理</w:t>
      </w:r>
      <w:r w:rsidR="00BC3102" w:rsidRPr="00BC3102">
        <w:rPr>
          <w:rFonts w:hint="eastAsia"/>
          <w:lang w:eastAsia="zh-CN"/>
        </w:rPr>
        <w:t>ccTLD</w:t>
      </w:r>
      <w:r>
        <w:rPr>
          <w:rFonts w:hint="eastAsia"/>
          <w:lang w:eastAsia="zh-CN"/>
        </w:rPr>
        <w:t>的</w:t>
      </w:r>
      <w:r w:rsidR="00BC3102" w:rsidRPr="00BC3102">
        <w:rPr>
          <w:rFonts w:hint="eastAsia"/>
          <w:lang w:eastAsia="zh-CN"/>
        </w:rPr>
        <w:t>最有效</w:t>
      </w:r>
      <w:r w:rsidR="00482813">
        <w:rPr>
          <w:rFonts w:hint="eastAsia"/>
          <w:lang w:eastAsia="zh-CN"/>
        </w:rPr>
        <w:t>方式</w:t>
      </w:r>
      <w:r w:rsidR="00BC3102" w:rsidRPr="00BC3102">
        <w:rPr>
          <w:rFonts w:hint="eastAsia"/>
          <w:lang w:eastAsia="zh-CN"/>
        </w:rPr>
        <w:t>。因此，</w:t>
      </w:r>
      <w:r w:rsidR="00BC3102" w:rsidRPr="00BC3102">
        <w:rPr>
          <w:rFonts w:hint="eastAsia"/>
          <w:lang w:eastAsia="zh-CN"/>
        </w:rPr>
        <w:t>APT</w:t>
      </w:r>
      <w:r w:rsidR="00BC3102" w:rsidRPr="00BC3102">
        <w:rPr>
          <w:rFonts w:hint="eastAsia"/>
          <w:lang w:eastAsia="zh-CN"/>
        </w:rPr>
        <w:t>成员国主管部门建议废止第</w:t>
      </w:r>
      <w:r w:rsidR="00BC3102" w:rsidRPr="00BC3102">
        <w:rPr>
          <w:rFonts w:hint="eastAsia"/>
          <w:lang w:eastAsia="zh-CN"/>
        </w:rPr>
        <w:t>47</w:t>
      </w:r>
      <w:r w:rsidR="00BC3102" w:rsidRPr="00BC3102">
        <w:rPr>
          <w:rFonts w:hint="eastAsia"/>
          <w:lang w:eastAsia="zh-CN"/>
        </w:rPr>
        <w:t>号决议。</w:t>
      </w:r>
    </w:p>
    <w:sectPr w:rsidR="00FC0B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5463" w14:textId="77777777" w:rsidR="00B10F97" w:rsidRDefault="00B10F97">
      <w:r>
        <w:separator/>
      </w:r>
    </w:p>
  </w:endnote>
  <w:endnote w:type="continuationSeparator" w:id="0">
    <w:p w14:paraId="1FC7C07E" w14:textId="77777777" w:rsidR="00B10F97" w:rsidRDefault="00B10F97">
      <w:r>
        <w:continuationSeparator/>
      </w:r>
    </w:p>
  </w:endnote>
  <w:endnote w:type="continuationNotice" w:id="1">
    <w:p w14:paraId="549C0EE4" w14:textId="77777777" w:rsidR="00B10F97" w:rsidRDefault="00B10F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7F0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BA3B70" w14:textId="16FCFA2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2060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93C9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D9DD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2128" w14:textId="77777777" w:rsidR="00B10F97" w:rsidRDefault="00B10F97">
      <w:r>
        <w:rPr>
          <w:b/>
        </w:rPr>
        <w:t>_______________</w:t>
      </w:r>
    </w:p>
  </w:footnote>
  <w:footnote w:type="continuationSeparator" w:id="0">
    <w:p w14:paraId="0B511E43" w14:textId="77777777" w:rsidR="00B10F97" w:rsidRDefault="00B1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DAD8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2F8B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37(Add.9)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6032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62169832">
    <w:abstractNumId w:val="8"/>
  </w:num>
  <w:num w:numId="2" w16cid:durableId="4511722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81767933">
    <w:abstractNumId w:val="9"/>
  </w:num>
  <w:num w:numId="4" w16cid:durableId="230702661">
    <w:abstractNumId w:val="7"/>
  </w:num>
  <w:num w:numId="5" w16cid:durableId="29497033">
    <w:abstractNumId w:val="6"/>
  </w:num>
  <w:num w:numId="6" w16cid:durableId="1076971952">
    <w:abstractNumId w:val="5"/>
  </w:num>
  <w:num w:numId="7" w16cid:durableId="2141997354">
    <w:abstractNumId w:val="4"/>
  </w:num>
  <w:num w:numId="8" w16cid:durableId="976031193">
    <w:abstractNumId w:val="3"/>
  </w:num>
  <w:num w:numId="9" w16cid:durableId="1079526088">
    <w:abstractNumId w:val="2"/>
  </w:num>
  <w:num w:numId="10" w16cid:durableId="1036006227">
    <w:abstractNumId w:val="1"/>
  </w:num>
  <w:num w:numId="11" w16cid:durableId="2064862804">
    <w:abstractNumId w:val="0"/>
  </w:num>
  <w:num w:numId="12" w16cid:durableId="744453596">
    <w:abstractNumId w:val="12"/>
  </w:num>
  <w:num w:numId="13" w16cid:durableId="1849245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9608E"/>
    <w:rsid w:val="002A1D23"/>
    <w:rsid w:val="002A5392"/>
    <w:rsid w:val="002A5AFA"/>
    <w:rsid w:val="002B100E"/>
    <w:rsid w:val="002C6531"/>
    <w:rsid w:val="002D151C"/>
    <w:rsid w:val="002D58BE"/>
    <w:rsid w:val="002D6F3F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0ED9"/>
    <w:rsid w:val="0035166C"/>
    <w:rsid w:val="00353B05"/>
    <w:rsid w:val="00377BD3"/>
    <w:rsid w:val="00384088"/>
    <w:rsid w:val="003879F0"/>
    <w:rsid w:val="0039169B"/>
    <w:rsid w:val="00394470"/>
    <w:rsid w:val="003A1048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2813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0357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2060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4478C"/>
    <w:rsid w:val="008508D8"/>
    <w:rsid w:val="00850EEE"/>
    <w:rsid w:val="0086377E"/>
    <w:rsid w:val="00864CD2"/>
    <w:rsid w:val="00872FC8"/>
    <w:rsid w:val="00874789"/>
    <w:rsid w:val="008777B8"/>
    <w:rsid w:val="008845D0"/>
    <w:rsid w:val="0088692D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97D08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130F"/>
    <w:rsid w:val="00AB416A"/>
    <w:rsid w:val="00AB6A82"/>
    <w:rsid w:val="00AB7C5F"/>
    <w:rsid w:val="00AC30A6"/>
    <w:rsid w:val="00AC5B55"/>
    <w:rsid w:val="00AE0E1B"/>
    <w:rsid w:val="00AF74C9"/>
    <w:rsid w:val="00B067BF"/>
    <w:rsid w:val="00B10F97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3102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0995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EF597A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0BBB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A0D3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158a0d-a6de-4c5f-aaf1-a9789880d853">DPM</DPM_x0020_Author>
    <DPM_x0020_File_x0020_name xmlns="38158a0d-a6de-4c5f-aaf1-a9789880d853">T22-WTSA.24-C-0037!A9!MSW-C</DPM_x0020_File_x0020_name>
    <DPM_x0020_Version xmlns="38158a0d-a6de-4c5f-aaf1-a9789880d853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158a0d-a6de-4c5f-aaf1-a9789880d853" targetNamespace="http://schemas.microsoft.com/office/2006/metadata/properties" ma:root="true" ma:fieldsID="d41af5c836d734370eb92e7ee5f83852" ns2:_="" ns3:_="">
    <xsd:import namespace="996b2e75-67fd-4955-a3b0-5ab9934cb50b"/>
    <xsd:import namespace="38158a0d-a6de-4c5f-aaf1-a9789880d8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8a0d-a6de-4c5f-aaf1-a9789880d8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8158a0d-a6de-4c5f-aaf1-a9789880d853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158a0d-a6de-4c5f-aaf1-a9789880d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T22-WTSA.24-C-0037!A9!MSW-C</vt:lpstr>
    </vt:vector>
  </TitlesOfParts>
  <Manager>General Secretariat - Pool</Manager>
  <Company>International Telecommunication Union (ITU)</Company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T22-WTSA.24-C-0037!A9!MSW-C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LZ</cp:lastModifiedBy>
  <cp:revision>6</cp:revision>
  <cp:lastPrinted>2016-06-06T07:49:00Z</cp:lastPrinted>
  <dcterms:created xsi:type="dcterms:W3CDTF">2024-09-26T14:40:00Z</dcterms:created>
  <dcterms:modified xsi:type="dcterms:W3CDTF">2024-09-30T07:58:00Z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