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4F5CBDDF" w14:textId="77777777" w:rsidTr="003C64ED">
        <w:trPr>
          <w:cantSplit/>
          <w:trHeight w:val="1132"/>
        </w:trPr>
        <w:tc>
          <w:tcPr>
            <w:tcW w:w="1290" w:type="dxa"/>
            <w:vAlign w:val="center"/>
          </w:tcPr>
          <w:p w14:paraId="50BFCA90"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51F58E73" wp14:editId="5466AD44">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68CACDC0"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47443DFA"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200A89FF"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0211DB3B" wp14:editId="02140B87">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6B4F01B" w14:textId="77777777" w:rsidTr="003C64ED">
        <w:trPr>
          <w:cantSplit/>
        </w:trPr>
        <w:tc>
          <w:tcPr>
            <w:tcW w:w="9811" w:type="dxa"/>
            <w:gridSpan w:val="4"/>
            <w:tcBorders>
              <w:bottom w:val="single" w:sz="12" w:space="0" w:color="auto"/>
            </w:tcBorders>
          </w:tcPr>
          <w:p w14:paraId="33ED03BB" w14:textId="77777777" w:rsidR="00D2023F" w:rsidRPr="00B660EE" w:rsidRDefault="00D2023F" w:rsidP="00C30155">
            <w:pPr>
              <w:spacing w:before="0"/>
              <w:rPr>
                <w:lang w:eastAsia="zh-CN"/>
              </w:rPr>
            </w:pPr>
          </w:p>
        </w:tc>
      </w:tr>
      <w:tr w:rsidR="00931298" w:rsidRPr="007B28CB" w14:paraId="002ADB6D" w14:textId="77777777" w:rsidTr="003C64ED">
        <w:trPr>
          <w:cantSplit/>
        </w:trPr>
        <w:tc>
          <w:tcPr>
            <w:tcW w:w="6237" w:type="dxa"/>
            <w:gridSpan w:val="2"/>
            <w:tcBorders>
              <w:top w:val="single" w:sz="12" w:space="0" w:color="auto"/>
            </w:tcBorders>
          </w:tcPr>
          <w:p w14:paraId="066C071E" w14:textId="77777777" w:rsidR="00931298" w:rsidRPr="007B28CB" w:rsidRDefault="00931298" w:rsidP="007B28CB">
            <w:pPr>
              <w:spacing w:before="0"/>
              <w:rPr>
                <w:sz w:val="20"/>
                <w:lang w:eastAsia="zh-CN"/>
              </w:rPr>
            </w:pPr>
          </w:p>
        </w:tc>
        <w:tc>
          <w:tcPr>
            <w:tcW w:w="3574" w:type="dxa"/>
            <w:gridSpan w:val="2"/>
          </w:tcPr>
          <w:p w14:paraId="7959AC10" w14:textId="77777777" w:rsidR="00931298" w:rsidRPr="007B28CB" w:rsidRDefault="00931298" w:rsidP="007B28CB">
            <w:pPr>
              <w:spacing w:before="0"/>
              <w:rPr>
                <w:sz w:val="20"/>
              </w:rPr>
            </w:pPr>
          </w:p>
        </w:tc>
      </w:tr>
      <w:tr w:rsidR="00752D4D" w:rsidRPr="00B660EE" w14:paraId="1CEDAC1B" w14:textId="77777777" w:rsidTr="003C64ED">
        <w:trPr>
          <w:cantSplit/>
        </w:trPr>
        <w:tc>
          <w:tcPr>
            <w:tcW w:w="6237" w:type="dxa"/>
            <w:gridSpan w:val="2"/>
          </w:tcPr>
          <w:p w14:paraId="07309096" w14:textId="77777777" w:rsidR="00752D4D" w:rsidRPr="00B660EE" w:rsidRDefault="0048422D" w:rsidP="00C30155">
            <w:pPr>
              <w:pStyle w:val="Committee"/>
              <w:rPr>
                <w:lang w:eastAsia="zh-CN"/>
              </w:rPr>
            </w:pPr>
            <w:r w:rsidRPr="0048422D">
              <w:t>全体会议</w:t>
            </w:r>
          </w:p>
        </w:tc>
        <w:tc>
          <w:tcPr>
            <w:tcW w:w="3574" w:type="dxa"/>
            <w:gridSpan w:val="2"/>
          </w:tcPr>
          <w:p w14:paraId="6D276F81" w14:textId="77777777" w:rsidR="00752D4D" w:rsidRPr="00B660EE" w:rsidRDefault="00774149" w:rsidP="00A52D1A">
            <w:pPr>
              <w:pStyle w:val="Docnumber"/>
              <w:rPr>
                <w:lang w:eastAsia="zh-CN"/>
              </w:rPr>
            </w:pPr>
            <w:r>
              <w:t>文件</w:t>
            </w:r>
            <w:r>
              <w:t xml:space="preserve"> 37 (Add.45)-C</w:t>
            </w:r>
          </w:p>
        </w:tc>
      </w:tr>
      <w:tr w:rsidR="00931298" w:rsidRPr="00B660EE" w14:paraId="0ABD2F0B" w14:textId="77777777" w:rsidTr="003C64ED">
        <w:trPr>
          <w:cantSplit/>
        </w:trPr>
        <w:tc>
          <w:tcPr>
            <w:tcW w:w="6237" w:type="dxa"/>
            <w:gridSpan w:val="2"/>
          </w:tcPr>
          <w:p w14:paraId="64F042ED" w14:textId="77777777" w:rsidR="00931298" w:rsidRPr="00B660EE" w:rsidRDefault="00931298" w:rsidP="00C30155">
            <w:pPr>
              <w:spacing w:before="0"/>
              <w:rPr>
                <w:lang w:eastAsia="zh-CN"/>
              </w:rPr>
            </w:pPr>
          </w:p>
        </w:tc>
        <w:tc>
          <w:tcPr>
            <w:tcW w:w="3574" w:type="dxa"/>
            <w:gridSpan w:val="2"/>
          </w:tcPr>
          <w:p w14:paraId="704463FF"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22</w:t>
            </w:r>
            <w:r w:rsidRPr="0048422D">
              <w:rPr>
                <w:sz w:val="20"/>
                <w:szCs w:val="16"/>
              </w:rPr>
              <w:t>日</w:t>
            </w:r>
          </w:p>
        </w:tc>
      </w:tr>
      <w:tr w:rsidR="00931298" w:rsidRPr="00B660EE" w14:paraId="56EF85EF" w14:textId="77777777" w:rsidTr="003C64ED">
        <w:trPr>
          <w:cantSplit/>
        </w:trPr>
        <w:tc>
          <w:tcPr>
            <w:tcW w:w="6237" w:type="dxa"/>
            <w:gridSpan w:val="2"/>
          </w:tcPr>
          <w:p w14:paraId="16C260C9" w14:textId="77777777" w:rsidR="00931298" w:rsidRPr="00B660EE" w:rsidRDefault="00931298" w:rsidP="00C30155">
            <w:pPr>
              <w:spacing w:before="0"/>
              <w:rPr>
                <w:lang w:eastAsia="zh-CN"/>
              </w:rPr>
            </w:pPr>
          </w:p>
        </w:tc>
        <w:tc>
          <w:tcPr>
            <w:tcW w:w="3574" w:type="dxa"/>
            <w:gridSpan w:val="2"/>
          </w:tcPr>
          <w:p w14:paraId="3A07C3CE" w14:textId="77777777" w:rsidR="00931298" w:rsidRPr="00B660EE" w:rsidRDefault="0048422D" w:rsidP="00C30155">
            <w:pPr>
              <w:pStyle w:val="TopHeader"/>
              <w:spacing w:before="0"/>
              <w:rPr>
                <w:sz w:val="20"/>
                <w:szCs w:val="20"/>
                <w:lang w:eastAsia="zh-CN"/>
              </w:rPr>
            </w:pPr>
            <w:r w:rsidRPr="0048422D">
              <w:rPr>
                <w:sz w:val="20"/>
                <w:szCs w:val="16"/>
              </w:rPr>
              <w:t>原文：英文</w:t>
            </w:r>
          </w:p>
        </w:tc>
      </w:tr>
      <w:tr w:rsidR="00931298" w:rsidRPr="007B28CB" w14:paraId="08504EEC" w14:textId="77777777" w:rsidTr="003C64ED">
        <w:trPr>
          <w:cantSplit/>
        </w:trPr>
        <w:tc>
          <w:tcPr>
            <w:tcW w:w="9811" w:type="dxa"/>
            <w:gridSpan w:val="4"/>
          </w:tcPr>
          <w:p w14:paraId="3DF20255" w14:textId="77777777" w:rsidR="00931298" w:rsidRPr="007B28CB" w:rsidRDefault="00931298" w:rsidP="007B28CB">
            <w:pPr>
              <w:spacing w:before="0"/>
              <w:rPr>
                <w:sz w:val="20"/>
                <w:szCs w:val="16"/>
                <w:lang w:eastAsia="zh-CN"/>
              </w:rPr>
            </w:pPr>
          </w:p>
        </w:tc>
      </w:tr>
      <w:tr w:rsidR="0048422D" w:rsidRPr="00B660EE" w14:paraId="2329D7F8" w14:textId="77777777" w:rsidTr="003C64ED">
        <w:trPr>
          <w:cantSplit/>
        </w:trPr>
        <w:tc>
          <w:tcPr>
            <w:tcW w:w="9811" w:type="dxa"/>
            <w:gridSpan w:val="4"/>
          </w:tcPr>
          <w:p w14:paraId="0BF0779F" w14:textId="77777777" w:rsidR="0048422D" w:rsidRPr="00B660EE" w:rsidRDefault="0048422D" w:rsidP="0048422D">
            <w:pPr>
              <w:pStyle w:val="Source"/>
              <w:rPr>
                <w:lang w:eastAsia="zh-CN"/>
              </w:rPr>
            </w:pPr>
            <w:r w:rsidRPr="004856E3">
              <w:rPr>
                <w:lang w:eastAsia="zh-CN"/>
              </w:rPr>
              <w:t>亚太电信组织各成员国主管部门</w:t>
            </w:r>
          </w:p>
        </w:tc>
      </w:tr>
      <w:tr w:rsidR="0048422D" w:rsidRPr="009D4900" w14:paraId="4E4C0C0F" w14:textId="77777777" w:rsidTr="003C64ED">
        <w:trPr>
          <w:cantSplit/>
        </w:trPr>
        <w:tc>
          <w:tcPr>
            <w:tcW w:w="9811" w:type="dxa"/>
            <w:gridSpan w:val="4"/>
          </w:tcPr>
          <w:p w14:paraId="174F0A55" w14:textId="4642F11F" w:rsidR="0048422D" w:rsidRPr="00B660EE" w:rsidRDefault="00B21799" w:rsidP="0048422D">
            <w:pPr>
              <w:pStyle w:val="Title1"/>
              <w:rPr>
                <w:lang w:eastAsia="zh-CN"/>
              </w:rPr>
            </w:pPr>
            <w:r w:rsidRPr="00B21799">
              <w:rPr>
                <w:rFonts w:hint="eastAsia"/>
                <w:lang w:eastAsia="zh-CN"/>
              </w:rPr>
              <w:t>第</w:t>
            </w:r>
            <w:r w:rsidRPr="00B21799">
              <w:rPr>
                <w:rFonts w:hint="eastAsia"/>
                <w:lang w:eastAsia="zh-CN"/>
              </w:rPr>
              <w:t>[APT-VC]</w:t>
            </w:r>
            <w:r w:rsidRPr="00B21799">
              <w:rPr>
                <w:rFonts w:hint="eastAsia"/>
                <w:lang w:eastAsia="zh-CN"/>
              </w:rPr>
              <w:t>号新决议草案</w:t>
            </w:r>
            <w:r w:rsidRPr="00B21799">
              <w:rPr>
                <w:rFonts w:hint="eastAsia"/>
                <w:lang w:eastAsia="zh-CN"/>
              </w:rPr>
              <w:t xml:space="preserve"> </w:t>
            </w:r>
            <w:r w:rsidRPr="001765F3">
              <w:rPr>
                <w:lang w:eastAsia="zh-CN"/>
              </w:rPr>
              <w:t>–</w:t>
            </w:r>
            <w:r w:rsidRPr="00B21799">
              <w:rPr>
                <w:rFonts w:hint="eastAsia"/>
                <w:lang w:eastAsia="zh-CN"/>
              </w:rPr>
              <w:t xml:space="preserve"> </w:t>
            </w:r>
            <w:r w:rsidRPr="00B21799">
              <w:rPr>
                <w:rFonts w:hint="eastAsia"/>
                <w:lang w:eastAsia="zh-CN"/>
              </w:rPr>
              <w:t>促进和加强车辆通信的标准化活动</w:t>
            </w:r>
          </w:p>
        </w:tc>
      </w:tr>
      <w:tr w:rsidR="00657CDA" w:rsidRPr="00426748" w14:paraId="42E66682" w14:textId="77777777" w:rsidTr="003C64ED">
        <w:trPr>
          <w:cantSplit/>
          <w:trHeight w:hRule="exact" w:val="240"/>
        </w:trPr>
        <w:tc>
          <w:tcPr>
            <w:tcW w:w="9811" w:type="dxa"/>
            <w:gridSpan w:val="4"/>
          </w:tcPr>
          <w:p w14:paraId="56778998" w14:textId="77777777" w:rsidR="00657CDA" w:rsidRDefault="00657CDA" w:rsidP="0048422D">
            <w:pPr>
              <w:pStyle w:val="Title2"/>
              <w:spacing w:before="0"/>
              <w:rPr>
                <w:lang w:eastAsia="zh-CN"/>
              </w:rPr>
            </w:pPr>
          </w:p>
        </w:tc>
      </w:tr>
      <w:tr w:rsidR="00657CDA" w:rsidRPr="00426748" w14:paraId="7BEB3CFE" w14:textId="77777777" w:rsidTr="003C64ED">
        <w:trPr>
          <w:cantSplit/>
          <w:trHeight w:hRule="exact" w:val="240"/>
        </w:trPr>
        <w:tc>
          <w:tcPr>
            <w:tcW w:w="9811" w:type="dxa"/>
            <w:gridSpan w:val="4"/>
          </w:tcPr>
          <w:p w14:paraId="1BF75E59" w14:textId="77777777" w:rsidR="00657CDA" w:rsidRPr="00DB6F38" w:rsidRDefault="00657CDA" w:rsidP="00293F9A">
            <w:pPr>
              <w:pStyle w:val="Agendaitem"/>
              <w:spacing w:before="0"/>
              <w:rPr>
                <w:lang w:eastAsia="zh-CN"/>
              </w:rPr>
            </w:pPr>
          </w:p>
        </w:tc>
      </w:tr>
    </w:tbl>
    <w:p w14:paraId="0A8FD31D"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2013846C" w14:textId="77777777" w:rsidTr="0015369E">
        <w:trPr>
          <w:cantSplit/>
        </w:trPr>
        <w:tc>
          <w:tcPr>
            <w:tcW w:w="1957" w:type="dxa"/>
          </w:tcPr>
          <w:p w14:paraId="4AA2B64F"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5F38C612" w14:textId="12A8BBC5" w:rsidR="00931298" w:rsidRPr="00906526" w:rsidRDefault="00B21799" w:rsidP="00B21799">
            <w:pPr>
              <w:rPr>
                <w:rFonts w:ascii="SimSun" w:hAnsi="SimSun"/>
                <w:lang w:eastAsia="zh-CN"/>
              </w:rPr>
            </w:pPr>
            <w:r>
              <w:rPr>
                <w:lang w:val="zh-CN" w:eastAsia="zh-CN"/>
              </w:rPr>
              <w:t>本文件包含</w:t>
            </w:r>
            <w:r w:rsidR="00215344">
              <w:rPr>
                <w:rFonts w:hint="eastAsia"/>
                <w:lang w:val="zh-CN" w:eastAsia="zh-CN"/>
              </w:rPr>
              <w:t>一项</w:t>
            </w:r>
            <w:r>
              <w:rPr>
                <w:lang w:val="zh-CN" w:eastAsia="zh-CN"/>
              </w:rPr>
              <w:t>增加</w:t>
            </w:r>
            <w:r w:rsidRPr="00B21799">
              <w:rPr>
                <w:lang w:eastAsia="zh-CN"/>
              </w:rPr>
              <w:t>ITU-T</w:t>
            </w:r>
            <w:r w:rsidR="00215344">
              <w:rPr>
                <w:rFonts w:hint="eastAsia"/>
                <w:lang w:eastAsia="zh-CN"/>
              </w:rPr>
              <w:t>第</w:t>
            </w:r>
            <w:r w:rsidR="00215344" w:rsidRPr="00B21799">
              <w:rPr>
                <w:rFonts w:hint="eastAsia"/>
                <w:lang w:eastAsia="zh-CN"/>
              </w:rPr>
              <w:t>[APT-VC]</w:t>
            </w:r>
            <w:r w:rsidR="00215344">
              <w:rPr>
                <w:rFonts w:hint="eastAsia"/>
                <w:lang w:eastAsia="zh-CN"/>
              </w:rPr>
              <w:t>号</w:t>
            </w:r>
            <w:r w:rsidR="00215344">
              <w:rPr>
                <w:lang w:val="zh-CN" w:eastAsia="zh-CN"/>
              </w:rPr>
              <w:t>新</w:t>
            </w:r>
            <w:r>
              <w:rPr>
                <w:lang w:val="zh-CN" w:eastAsia="zh-CN"/>
              </w:rPr>
              <w:t>决议</w:t>
            </w:r>
            <w:r w:rsidR="00215344" w:rsidRPr="00215344">
              <w:rPr>
                <w:rFonts w:hint="eastAsia"/>
                <w:lang w:eastAsia="zh-CN"/>
              </w:rPr>
              <w:t>“</w:t>
            </w:r>
            <w:r w:rsidR="00215344" w:rsidRPr="00B21799">
              <w:rPr>
                <w:rFonts w:hint="eastAsia"/>
                <w:lang w:eastAsia="zh-CN"/>
              </w:rPr>
              <w:t>促进和加强车辆通信的标准化活动</w:t>
            </w:r>
            <w:r w:rsidR="00215344" w:rsidRPr="00215344">
              <w:rPr>
                <w:rFonts w:hint="eastAsia"/>
                <w:lang w:eastAsia="zh-CN"/>
              </w:rPr>
              <w:t>”</w:t>
            </w:r>
            <w:r>
              <w:rPr>
                <w:lang w:val="zh-CN" w:eastAsia="zh-CN"/>
              </w:rPr>
              <w:t>的提案</w:t>
            </w:r>
            <w:r w:rsidRPr="00B21799">
              <w:rPr>
                <w:lang w:eastAsia="zh-CN"/>
              </w:rPr>
              <w:t>，</w:t>
            </w:r>
            <w:r>
              <w:rPr>
                <w:lang w:val="zh-CN" w:eastAsia="zh-CN"/>
              </w:rPr>
              <w:t>这对加强标准化活动和利益攸关</w:t>
            </w:r>
            <w:r w:rsidR="00850F58">
              <w:rPr>
                <w:rFonts w:hint="eastAsia"/>
                <w:lang w:val="zh-CN" w:eastAsia="zh-CN"/>
              </w:rPr>
              <w:t>各</w:t>
            </w:r>
            <w:r>
              <w:rPr>
                <w:lang w:val="zh-CN" w:eastAsia="zh-CN"/>
              </w:rPr>
              <w:t>方之间的协作以应对未来的移动</w:t>
            </w:r>
            <w:r w:rsidR="00850F58">
              <w:rPr>
                <w:rFonts w:hint="eastAsia"/>
                <w:lang w:val="zh-CN" w:eastAsia="zh-CN"/>
              </w:rPr>
              <w:t>性</w:t>
            </w:r>
            <w:r>
              <w:rPr>
                <w:lang w:val="zh-CN" w:eastAsia="zh-CN"/>
              </w:rPr>
              <w:t>挑战是必要的。</w:t>
            </w:r>
          </w:p>
        </w:tc>
      </w:tr>
      <w:tr w:rsidR="00931298" w:rsidRPr="009D4900" w14:paraId="3348FA56" w14:textId="77777777" w:rsidTr="0015369E">
        <w:trPr>
          <w:cantSplit/>
        </w:trPr>
        <w:tc>
          <w:tcPr>
            <w:tcW w:w="1957" w:type="dxa"/>
          </w:tcPr>
          <w:p w14:paraId="27CBDB95"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05" w:type="dxa"/>
          </w:tcPr>
          <w:p w14:paraId="52B3AD62" w14:textId="3BE55D30" w:rsidR="00FE5494" w:rsidRPr="00B660EE" w:rsidRDefault="00850F58" w:rsidP="00E6117A">
            <w:pPr>
              <w:rPr>
                <w:lang w:eastAsia="zh-CN"/>
              </w:rPr>
            </w:pPr>
            <w:r>
              <w:rPr>
                <w:rFonts w:hint="eastAsia"/>
                <w:lang w:eastAsia="zh-CN"/>
              </w:rPr>
              <w:t>亚太电信组织秘书长</w:t>
            </w:r>
            <w:r w:rsidR="0015369E">
              <w:rPr>
                <w:lang w:eastAsia="zh-CN"/>
              </w:rPr>
              <w:br/>
            </w:r>
            <w:r>
              <w:rPr>
                <w:lang w:eastAsia="zh-CN"/>
              </w:rPr>
              <w:t>Masanori Kondo</w:t>
            </w:r>
            <w:r>
              <w:rPr>
                <w:rFonts w:hint="eastAsia"/>
                <w:lang w:eastAsia="zh-CN"/>
              </w:rPr>
              <w:t>先生</w:t>
            </w:r>
          </w:p>
        </w:tc>
        <w:tc>
          <w:tcPr>
            <w:tcW w:w="3877" w:type="dxa"/>
          </w:tcPr>
          <w:p w14:paraId="520F62AA" w14:textId="61579166"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15369E" w:rsidRPr="004366D4">
                <w:rPr>
                  <w:rStyle w:val="Hyperlink"/>
                </w:rPr>
                <w:t>aptwtsa@apt.int</w:t>
              </w:r>
            </w:hyperlink>
          </w:p>
        </w:tc>
      </w:tr>
    </w:tbl>
    <w:p w14:paraId="09092734" w14:textId="031910E9" w:rsidR="0015369E" w:rsidRPr="0015369E" w:rsidRDefault="00850F58" w:rsidP="0015369E">
      <w:pPr>
        <w:pStyle w:val="Headingb"/>
        <w:rPr>
          <w:lang w:val="en-GB" w:eastAsia="zh-CN"/>
        </w:rPr>
      </w:pPr>
      <w:r>
        <w:rPr>
          <w:rFonts w:hint="eastAsia"/>
          <w:lang w:val="en-GB" w:eastAsia="zh-CN"/>
        </w:rPr>
        <w:t>引言</w:t>
      </w:r>
    </w:p>
    <w:p w14:paraId="3F31A5EC" w14:textId="1992A8AC" w:rsidR="0015369E" w:rsidRDefault="00850F58" w:rsidP="00E03EDB">
      <w:pPr>
        <w:ind w:firstLineChars="200" w:firstLine="480"/>
        <w:rPr>
          <w:lang w:eastAsia="zh-CN"/>
        </w:rPr>
      </w:pPr>
      <w:r w:rsidRPr="00850F58">
        <w:rPr>
          <w:rFonts w:hint="eastAsia"/>
          <w:lang w:eastAsia="zh-CN"/>
        </w:rPr>
        <w:t>近年来，车联网（</w:t>
      </w:r>
      <w:r w:rsidRPr="00850F58">
        <w:rPr>
          <w:rFonts w:hint="eastAsia"/>
          <w:lang w:eastAsia="zh-CN"/>
        </w:rPr>
        <w:t>V2X</w:t>
      </w:r>
      <w:r w:rsidRPr="00850F58">
        <w:rPr>
          <w:rFonts w:hint="eastAsia"/>
          <w:lang w:eastAsia="zh-CN"/>
        </w:rPr>
        <w:t>）和智能交通系统（</w:t>
      </w:r>
      <w:r w:rsidRPr="00850F58">
        <w:rPr>
          <w:rFonts w:hint="eastAsia"/>
          <w:lang w:eastAsia="zh-CN"/>
        </w:rPr>
        <w:t>ITS</w:t>
      </w:r>
      <w:r w:rsidRPr="00850F58">
        <w:rPr>
          <w:rFonts w:hint="eastAsia"/>
          <w:lang w:eastAsia="zh-CN"/>
        </w:rPr>
        <w:t>）等车辆通信在联网和自动驾驶车辆（</w:t>
      </w:r>
      <w:r w:rsidRPr="00850F58">
        <w:rPr>
          <w:rFonts w:hint="eastAsia"/>
          <w:lang w:eastAsia="zh-CN"/>
        </w:rPr>
        <w:t>CAV</w:t>
      </w:r>
      <w:r w:rsidRPr="00850F58">
        <w:rPr>
          <w:rFonts w:hint="eastAsia"/>
          <w:lang w:eastAsia="zh-CN"/>
        </w:rPr>
        <w:t>）的发展中发挥着越来越重要的作用，这有助于防止碰撞、减少拥堵和提高交通效率。</w:t>
      </w:r>
    </w:p>
    <w:p w14:paraId="6EB712C4" w14:textId="3841BC34" w:rsidR="0015369E" w:rsidRDefault="00B21799" w:rsidP="00E03EDB">
      <w:pPr>
        <w:ind w:firstLineChars="200" w:firstLine="480"/>
        <w:rPr>
          <w:lang w:eastAsia="zh-CN"/>
        </w:rPr>
      </w:pPr>
      <w:r>
        <w:rPr>
          <w:lang w:val="zh-CN" w:eastAsia="zh-CN"/>
        </w:rPr>
        <w:t>V2X</w:t>
      </w:r>
      <w:r>
        <w:rPr>
          <w:lang w:val="zh-CN" w:eastAsia="zh-CN"/>
        </w:rPr>
        <w:t>和</w:t>
      </w:r>
      <w:r>
        <w:rPr>
          <w:lang w:val="zh-CN" w:eastAsia="zh-CN"/>
        </w:rPr>
        <w:t>ITS</w:t>
      </w:r>
      <w:r>
        <w:rPr>
          <w:lang w:val="zh-CN" w:eastAsia="zh-CN"/>
        </w:rPr>
        <w:t>等车辆通信在实现联合国可持续发展目标（</w:t>
      </w:r>
      <w:r>
        <w:rPr>
          <w:lang w:val="zh-CN" w:eastAsia="zh-CN"/>
        </w:rPr>
        <w:t>SDG</w:t>
      </w:r>
      <w:r>
        <w:rPr>
          <w:lang w:val="zh-CN" w:eastAsia="zh-CN"/>
        </w:rPr>
        <w:t>）方面发挥着至关重要的作用，例如，</w:t>
      </w:r>
      <w:r>
        <w:rPr>
          <w:lang w:val="zh-CN" w:eastAsia="zh-CN"/>
        </w:rPr>
        <w:t>SDG3</w:t>
      </w:r>
      <w:r>
        <w:rPr>
          <w:lang w:val="zh-CN" w:eastAsia="zh-CN"/>
        </w:rPr>
        <w:t>旨在减少道路死亡和重伤。这些技术还推动了基础设施升级，改变了城市基础设施并加速了数字经济的增长。</w:t>
      </w:r>
    </w:p>
    <w:p w14:paraId="0057E6B6" w14:textId="6CDBB25E" w:rsidR="0015369E" w:rsidRDefault="00B21799" w:rsidP="00E03EDB">
      <w:pPr>
        <w:ind w:firstLineChars="200" w:firstLine="480"/>
        <w:rPr>
          <w:lang w:eastAsia="zh-CN"/>
        </w:rPr>
      </w:pPr>
      <w:r>
        <w:rPr>
          <w:lang w:val="zh-CN" w:eastAsia="zh-CN"/>
        </w:rPr>
        <w:t>几十年来</w:t>
      </w:r>
      <w:r w:rsidRPr="00B21799">
        <w:rPr>
          <w:lang w:eastAsia="zh-CN"/>
        </w:rPr>
        <w:t>，</w:t>
      </w:r>
      <w:r>
        <w:rPr>
          <w:lang w:val="zh-CN" w:eastAsia="zh-CN"/>
        </w:rPr>
        <w:t>许多组织一直致力于</w:t>
      </w:r>
      <w:r w:rsidRPr="00B21799">
        <w:rPr>
          <w:lang w:eastAsia="zh-CN"/>
        </w:rPr>
        <w:t>V2X</w:t>
      </w:r>
      <w:r>
        <w:rPr>
          <w:lang w:val="zh-CN" w:eastAsia="zh-CN"/>
        </w:rPr>
        <w:t>和</w:t>
      </w:r>
      <w:r w:rsidRPr="00B21799">
        <w:rPr>
          <w:lang w:eastAsia="zh-CN"/>
        </w:rPr>
        <w:t>ITS</w:t>
      </w:r>
      <w:r>
        <w:rPr>
          <w:lang w:val="zh-CN" w:eastAsia="zh-CN"/>
        </w:rPr>
        <w:t>等</w:t>
      </w:r>
      <w:r w:rsidR="00F70420" w:rsidRPr="00F70420">
        <w:rPr>
          <w:rFonts w:hint="eastAsia"/>
          <w:lang w:val="zh-CN" w:eastAsia="zh-CN"/>
        </w:rPr>
        <w:t>车辆通信</w:t>
      </w:r>
      <w:r w:rsidR="00F70420">
        <w:rPr>
          <w:rFonts w:hint="eastAsia"/>
          <w:lang w:val="zh-CN" w:eastAsia="zh-CN"/>
        </w:rPr>
        <w:t>的</w:t>
      </w:r>
      <w:r>
        <w:rPr>
          <w:lang w:val="zh-CN" w:eastAsia="zh-CN"/>
        </w:rPr>
        <w:t>标准化和推广工作</w:t>
      </w:r>
      <w:r w:rsidRPr="00B21799">
        <w:rPr>
          <w:lang w:eastAsia="zh-CN"/>
        </w:rPr>
        <w:t>，</w:t>
      </w:r>
      <w:r>
        <w:rPr>
          <w:lang w:val="zh-CN" w:eastAsia="zh-CN"/>
        </w:rPr>
        <w:t>但没有出现任何满足移动</w:t>
      </w:r>
      <w:r w:rsidR="00F70420">
        <w:rPr>
          <w:rFonts w:hint="eastAsia"/>
          <w:lang w:val="zh-CN" w:eastAsia="zh-CN"/>
        </w:rPr>
        <w:t>性</w:t>
      </w:r>
      <w:r>
        <w:rPr>
          <w:lang w:val="zh-CN" w:eastAsia="zh-CN"/>
        </w:rPr>
        <w:t>需求的技术。</w:t>
      </w:r>
    </w:p>
    <w:p w14:paraId="473A912F" w14:textId="7B9E944E" w:rsidR="0015369E" w:rsidRDefault="00B21799" w:rsidP="00E03EDB">
      <w:pPr>
        <w:ind w:firstLineChars="200" w:firstLine="480"/>
        <w:rPr>
          <w:lang w:eastAsia="zh-CN"/>
        </w:rPr>
      </w:pPr>
      <w:r>
        <w:rPr>
          <w:lang w:val="zh-CN" w:eastAsia="zh-CN"/>
        </w:rPr>
        <w:t>联合国欧洲经济委员会（</w:t>
      </w:r>
      <w:r>
        <w:rPr>
          <w:lang w:val="zh-CN" w:eastAsia="zh-CN"/>
        </w:rPr>
        <w:t>UNECE</w:t>
      </w:r>
      <w:r>
        <w:rPr>
          <w:lang w:val="zh-CN" w:eastAsia="zh-CN"/>
        </w:rPr>
        <w:t>）成立了车辆通信任务组，以确定其</w:t>
      </w:r>
      <w:r w:rsidR="00F70420" w:rsidRPr="00F70420">
        <w:rPr>
          <w:rFonts w:hint="eastAsia"/>
          <w:lang w:val="zh-CN" w:eastAsia="zh-CN"/>
        </w:rPr>
        <w:t>世界车辆统一监管论坛</w:t>
      </w:r>
      <w:r>
        <w:rPr>
          <w:lang w:val="zh-CN" w:eastAsia="zh-CN"/>
        </w:rPr>
        <w:t>（</w:t>
      </w:r>
      <w:r>
        <w:rPr>
          <w:lang w:val="zh-CN" w:eastAsia="zh-CN"/>
        </w:rPr>
        <w:t>WP.29</w:t>
      </w:r>
      <w:r>
        <w:rPr>
          <w:lang w:val="zh-CN" w:eastAsia="zh-CN"/>
        </w:rPr>
        <w:t>）在增强可持续性、提高安全性和支持自动驾驶方面的潜在作用。</w:t>
      </w:r>
    </w:p>
    <w:p w14:paraId="698CBCF4" w14:textId="0DAC6F39" w:rsidR="00B21799" w:rsidRDefault="00B21799" w:rsidP="00E03EDB">
      <w:pPr>
        <w:ind w:firstLineChars="200" w:firstLine="480"/>
        <w:rPr>
          <w:lang w:eastAsia="zh-CN"/>
        </w:rPr>
      </w:pPr>
      <w:r>
        <w:rPr>
          <w:lang w:val="zh-CN" w:eastAsia="zh-CN"/>
        </w:rPr>
        <w:t>ITU-R</w:t>
      </w:r>
      <w:r>
        <w:rPr>
          <w:lang w:val="zh-CN" w:eastAsia="zh-CN"/>
        </w:rPr>
        <w:t>研究了</w:t>
      </w:r>
      <w:r>
        <w:rPr>
          <w:lang w:val="zh-CN" w:eastAsia="zh-CN"/>
        </w:rPr>
        <w:t>V2X/ITS</w:t>
      </w:r>
      <w:r>
        <w:rPr>
          <w:lang w:val="zh-CN" w:eastAsia="zh-CN"/>
        </w:rPr>
        <w:t>应用的无线电通信和频谱需求。</w:t>
      </w:r>
    </w:p>
    <w:p w14:paraId="3E813B9C" w14:textId="09A8114C" w:rsidR="0015369E" w:rsidRDefault="00B21799" w:rsidP="00E03EDB">
      <w:pPr>
        <w:ind w:firstLineChars="200" w:firstLine="480"/>
        <w:rPr>
          <w:lang w:eastAsia="zh-CN"/>
        </w:rPr>
      </w:pPr>
      <w:r>
        <w:rPr>
          <w:lang w:val="zh-CN" w:eastAsia="zh-CN"/>
        </w:rPr>
        <w:t>ITU-T</w:t>
      </w:r>
      <w:r>
        <w:rPr>
          <w:lang w:val="zh-CN" w:eastAsia="zh-CN"/>
        </w:rPr>
        <w:t>的几个研究组正在研究</w:t>
      </w:r>
      <w:r>
        <w:rPr>
          <w:lang w:val="zh-CN" w:eastAsia="zh-CN"/>
        </w:rPr>
        <w:t>V2X</w:t>
      </w:r>
      <w:r>
        <w:rPr>
          <w:lang w:val="zh-CN" w:eastAsia="zh-CN"/>
        </w:rPr>
        <w:t>和</w:t>
      </w:r>
      <w:r>
        <w:rPr>
          <w:lang w:val="zh-CN" w:eastAsia="zh-CN"/>
        </w:rPr>
        <w:t>ITS</w:t>
      </w:r>
      <w:r>
        <w:rPr>
          <w:lang w:val="zh-CN" w:eastAsia="zh-CN"/>
        </w:rPr>
        <w:t>等</w:t>
      </w:r>
      <w:r w:rsidR="00F70420">
        <w:rPr>
          <w:rFonts w:hint="eastAsia"/>
          <w:lang w:val="zh-CN" w:eastAsia="zh-CN"/>
        </w:rPr>
        <w:t>车辆</w:t>
      </w:r>
      <w:r>
        <w:rPr>
          <w:lang w:val="zh-CN" w:eastAsia="zh-CN"/>
        </w:rPr>
        <w:t>通信的不同方面。</w:t>
      </w:r>
    </w:p>
    <w:p w14:paraId="7ED8A2B0" w14:textId="7D6C76C2" w:rsidR="0015369E" w:rsidRDefault="00B21799" w:rsidP="00E03EDB">
      <w:pPr>
        <w:ind w:firstLineChars="200" w:firstLine="480"/>
        <w:rPr>
          <w:lang w:eastAsia="zh-CN"/>
        </w:rPr>
      </w:pPr>
      <w:r>
        <w:rPr>
          <w:lang w:val="zh-CN" w:eastAsia="zh-CN"/>
        </w:rPr>
        <w:t>国际电联通过智能交通系统通信标准协作</w:t>
      </w:r>
      <w:r w:rsidRPr="00B21799">
        <w:rPr>
          <w:lang w:eastAsia="zh-CN"/>
        </w:rPr>
        <w:t>（</w:t>
      </w:r>
      <w:r w:rsidRPr="00B21799">
        <w:rPr>
          <w:lang w:eastAsia="zh-CN"/>
        </w:rPr>
        <w:t>CITS</w:t>
      </w:r>
      <w:r w:rsidRPr="00B21799">
        <w:rPr>
          <w:lang w:eastAsia="zh-CN"/>
        </w:rPr>
        <w:t>）</w:t>
      </w:r>
      <w:r>
        <w:rPr>
          <w:lang w:val="zh-CN" w:eastAsia="zh-CN"/>
        </w:rPr>
        <w:t>促进各标准制定组织之间的协调。</w:t>
      </w:r>
      <w:r w:rsidRPr="00215344">
        <w:rPr>
          <w:lang w:eastAsia="zh-CN"/>
        </w:rPr>
        <w:t>CITS</w:t>
      </w:r>
      <w:r>
        <w:rPr>
          <w:lang w:val="zh-CN" w:eastAsia="zh-CN"/>
        </w:rPr>
        <w:t>成立了自动驾驶通信技术专家组。</w:t>
      </w:r>
    </w:p>
    <w:p w14:paraId="57E64407" w14:textId="688CE29F" w:rsidR="0015369E" w:rsidRDefault="00B21799" w:rsidP="00E03EDB">
      <w:pPr>
        <w:ind w:firstLineChars="200" w:firstLine="480"/>
        <w:rPr>
          <w:color w:val="000000" w:themeColor="text1"/>
          <w:lang w:eastAsia="zh-CN"/>
        </w:rPr>
      </w:pPr>
      <w:r>
        <w:rPr>
          <w:lang w:val="zh-CN" w:eastAsia="zh-CN"/>
        </w:rPr>
        <w:t>综上所述，有必要加强标准化活动和所有利益攸关方之间的协作，以应对未来的移动</w:t>
      </w:r>
      <w:r w:rsidR="00F70420">
        <w:rPr>
          <w:rFonts w:hint="eastAsia"/>
          <w:lang w:val="zh-CN" w:eastAsia="zh-CN"/>
        </w:rPr>
        <w:t>性</w:t>
      </w:r>
      <w:r>
        <w:rPr>
          <w:lang w:val="zh-CN" w:eastAsia="zh-CN"/>
        </w:rPr>
        <w:t>挑战。这项新的</w:t>
      </w:r>
      <w:r>
        <w:rPr>
          <w:lang w:val="zh-CN" w:eastAsia="zh-CN"/>
        </w:rPr>
        <w:t>ITU-T</w:t>
      </w:r>
      <w:r>
        <w:rPr>
          <w:lang w:val="zh-CN" w:eastAsia="zh-CN"/>
        </w:rPr>
        <w:t>决议将为此目的服务。</w:t>
      </w:r>
    </w:p>
    <w:p w14:paraId="37CCB7C1" w14:textId="0F5E53CD" w:rsidR="0015369E" w:rsidRPr="0015369E" w:rsidRDefault="00F70420" w:rsidP="0015369E">
      <w:pPr>
        <w:pStyle w:val="Headingb"/>
        <w:rPr>
          <w:lang w:val="en-GB" w:eastAsia="zh-CN"/>
        </w:rPr>
      </w:pPr>
      <w:r>
        <w:rPr>
          <w:rFonts w:hint="eastAsia"/>
          <w:lang w:val="en-GB" w:eastAsia="zh-CN"/>
        </w:rPr>
        <w:lastRenderedPageBreak/>
        <w:t>提案</w:t>
      </w:r>
    </w:p>
    <w:p w14:paraId="43B24094" w14:textId="07BA3C22" w:rsidR="0015369E" w:rsidRPr="0077349A" w:rsidRDefault="00B21799" w:rsidP="00E03EDB">
      <w:pPr>
        <w:ind w:firstLineChars="200" w:firstLine="480"/>
        <w:rPr>
          <w:lang w:eastAsia="zh-CN"/>
        </w:rPr>
      </w:pPr>
      <w:r>
        <w:rPr>
          <w:lang w:val="zh-CN" w:eastAsia="zh-CN"/>
        </w:rPr>
        <w:t>APT</w:t>
      </w:r>
      <w:r>
        <w:rPr>
          <w:lang w:val="zh-CN" w:eastAsia="zh-CN"/>
        </w:rPr>
        <w:t>成员国主管部门建议增加一项关于</w:t>
      </w:r>
      <w:r w:rsidR="00F70420">
        <w:rPr>
          <w:rFonts w:hint="eastAsia"/>
          <w:lang w:val="zh-CN" w:eastAsia="zh-CN"/>
        </w:rPr>
        <w:t>“</w:t>
      </w:r>
      <w:r w:rsidR="00F70420" w:rsidRPr="00B21799">
        <w:rPr>
          <w:rFonts w:hint="eastAsia"/>
          <w:lang w:eastAsia="zh-CN"/>
        </w:rPr>
        <w:t>促进和加强车辆通信的标准化活动</w:t>
      </w:r>
      <w:r w:rsidR="00F70420">
        <w:rPr>
          <w:rFonts w:hint="eastAsia"/>
          <w:lang w:val="zh-CN" w:eastAsia="zh-CN"/>
        </w:rPr>
        <w:t>”</w:t>
      </w:r>
      <w:r>
        <w:rPr>
          <w:lang w:val="zh-CN" w:eastAsia="zh-CN"/>
        </w:rPr>
        <w:t>的新决议。</w:t>
      </w:r>
    </w:p>
    <w:p w14:paraId="11B88246" w14:textId="77777777" w:rsidR="00A52D1A" w:rsidRPr="00A52D1A" w:rsidRDefault="00A52D1A" w:rsidP="00A52D1A">
      <w:pPr>
        <w:rPr>
          <w:lang w:eastAsia="zh-CN"/>
        </w:rPr>
      </w:pPr>
    </w:p>
    <w:p w14:paraId="6E6A606A"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0201AA10" w14:textId="77777777" w:rsidR="00B51558" w:rsidRDefault="000F172B">
      <w:pPr>
        <w:pStyle w:val="Proposal"/>
        <w:rPr>
          <w:lang w:eastAsia="zh-CN"/>
        </w:rPr>
      </w:pPr>
      <w:r>
        <w:rPr>
          <w:lang w:eastAsia="zh-CN"/>
        </w:rPr>
        <w:lastRenderedPageBreak/>
        <w:t>ADD</w:t>
      </w:r>
      <w:r>
        <w:rPr>
          <w:lang w:eastAsia="zh-CN"/>
        </w:rPr>
        <w:tab/>
        <w:t>APT/37A45/1</w:t>
      </w:r>
    </w:p>
    <w:p w14:paraId="14E5DC7D" w14:textId="3A10FECE" w:rsidR="00B51558" w:rsidRDefault="00F70420">
      <w:pPr>
        <w:pStyle w:val="ResNo"/>
        <w:rPr>
          <w:lang w:eastAsia="zh-CN"/>
        </w:rPr>
      </w:pPr>
      <w:r w:rsidRPr="00E03EDB">
        <w:rPr>
          <w:rFonts w:hint="eastAsia"/>
          <w:lang w:eastAsia="zh-CN"/>
        </w:rPr>
        <w:t>第</w:t>
      </w:r>
      <w:r w:rsidRPr="00E03EDB">
        <w:rPr>
          <w:lang w:eastAsia="zh-CN"/>
        </w:rPr>
        <w:t>[APT-VC]</w:t>
      </w:r>
      <w:r w:rsidRPr="00E03EDB">
        <w:rPr>
          <w:rFonts w:hint="eastAsia"/>
          <w:lang w:eastAsia="zh-CN"/>
        </w:rPr>
        <w:t>号</w:t>
      </w:r>
      <w:r w:rsidR="000F172B">
        <w:rPr>
          <w:lang w:eastAsia="zh-CN"/>
        </w:rPr>
        <w:t>新决议草案</w:t>
      </w:r>
      <w:r>
        <w:rPr>
          <w:rFonts w:hint="eastAsia"/>
          <w:lang w:eastAsia="zh-CN"/>
        </w:rPr>
        <w:t>（</w:t>
      </w:r>
      <w:r>
        <w:rPr>
          <w:rFonts w:hint="eastAsia"/>
          <w:lang w:eastAsia="zh-CN"/>
        </w:rPr>
        <w:t>2</w:t>
      </w:r>
      <w:r>
        <w:rPr>
          <w:lang w:eastAsia="zh-CN"/>
        </w:rPr>
        <w:t>024</w:t>
      </w:r>
      <w:r>
        <w:rPr>
          <w:rFonts w:hint="eastAsia"/>
          <w:lang w:eastAsia="zh-CN"/>
        </w:rPr>
        <w:t>年，新德里）</w:t>
      </w:r>
    </w:p>
    <w:p w14:paraId="5148757D" w14:textId="4269218B" w:rsidR="00B51558" w:rsidRDefault="00B21799">
      <w:pPr>
        <w:pStyle w:val="Restitle"/>
        <w:rPr>
          <w:lang w:eastAsia="zh-CN"/>
        </w:rPr>
      </w:pPr>
      <w:r w:rsidRPr="00B21799">
        <w:rPr>
          <w:rFonts w:hint="eastAsia"/>
          <w:lang w:eastAsia="zh-CN"/>
        </w:rPr>
        <w:t>促进和加强车辆通信的标准化活动</w:t>
      </w:r>
    </w:p>
    <w:p w14:paraId="70CEEF5C" w14:textId="5253DDAD" w:rsidR="0015369E" w:rsidRPr="001765F3" w:rsidRDefault="00F70420" w:rsidP="001765F3">
      <w:pPr>
        <w:pStyle w:val="StyleResrefNotItalic"/>
        <w:rPr>
          <w:lang w:eastAsia="zh-CN"/>
        </w:rPr>
      </w:pPr>
      <w:r w:rsidRPr="001765F3">
        <w:rPr>
          <w:rFonts w:hint="eastAsia"/>
          <w:lang w:eastAsia="zh-CN"/>
        </w:rPr>
        <w:t>（</w:t>
      </w:r>
      <w:r w:rsidRPr="001765F3">
        <w:rPr>
          <w:rFonts w:hint="eastAsia"/>
          <w:lang w:eastAsia="zh-CN"/>
        </w:rPr>
        <w:t>2</w:t>
      </w:r>
      <w:r w:rsidRPr="001765F3">
        <w:rPr>
          <w:lang w:eastAsia="zh-CN"/>
        </w:rPr>
        <w:t>024</w:t>
      </w:r>
      <w:r w:rsidRPr="001765F3">
        <w:rPr>
          <w:rFonts w:hint="eastAsia"/>
          <w:lang w:eastAsia="zh-CN"/>
        </w:rPr>
        <w:t>年，新德里）</w:t>
      </w:r>
    </w:p>
    <w:p w14:paraId="4DC19940" w14:textId="018A7801" w:rsidR="0015369E" w:rsidRDefault="003E5515" w:rsidP="0015369E">
      <w:pPr>
        <w:pStyle w:val="Normalaftertitle"/>
        <w:rPr>
          <w:rFonts w:eastAsia="Malgun Gothic"/>
          <w:lang w:eastAsia="zh-CN"/>
        </w:rPr>
      </w:pPr>
      <w:r w:rsidRPr="003E5515">
        <w:rPr>
          <w:rFonts w:hint="eastAsia"/>
          <w:lang w:val="zh-CN" w:eastAsia="zh-CN"/>
        </w:rPr>
        <w:t>世界电信标准化全会（</w:t>
      </w:r>
      <w:r w:rsidRPr="003E5515">
        <w:rPr>
          <w:rFonts w:hint="eastAsia"/>
          <w:lang w:val="zh-CN" w:eastAsia="zh-CN"/>
        </w:rPr>
        <w:t>2024</w:t>
      </w:r>
      <w:r w:rsidRPr="003E5515">
        <w:rPr>
          <w:rFonts w:hint="eastAsia"/>
          <w:lang w:val="zh-CN" w:eastAsia="zh-CN"/>
        </w:rPr>
        <w:t>年，新德里），</w:t>
      </w:r>
    </w:p>
    <w:p w14:paraId="17211DC5" w14:textId="100D2F81" w:rsidR="0015369E" w:rsidRPr="0015369E" w:rsidRDefault="00B21799" w:rsidP="0015369E">
      <w:pPr>
        <w:pStyle w:val="Call"/>
        <w:rPr>
          <w:lang w:eastAsia="zh-CN"/>
        </w:rPr>
      </w:pPr>
      <w:r>
        <w:rPr>
          <w:rFonts w:hint="eastAsia"/>
          <w:lang w:eastAsia="zh-CN"/>
        </w:rPr>
        <w:t>忆及</w:t>
      </w:r>
    </w:p>
    <w:p w14:paraId="6C7FC928" w14:textId="2EE1B968" w:rsidR="0015369E" w:rsidRPr="00B21799" w:rsidRDefault="0015369E" w:rsidP="0015369E">
      <w:pPr>
        <w:rPr>
          <w:i/>
          <w:iCs/>
          <w:lang w:eastAsia="zh-CN"/>
        </w:rPr>
      </w:pPr>
      <w:r w:rsidRPr="000664CF">
        <w:rPr>
          <w:rFonts w:eastAsia="Malgun Gothic"/>
          <w:i/>
          <w:iCs/>
          <w:lang w:eastAsia="zh-CN"/>
        </w:rPr>
        <w:t>a)</w:t>
      </w:r>
      <w:r>
        <w:rPr>
          <w:rFonts w:eastAsia="Malgun Gothic"/>
          <w:lang w:eastAsia="zh-CN"/>
        </w:rPr>
        <w:tab/>
      </w:r>
      <w:r w:rsidR="00B21799">
        <w:rPr>
          <w:lang w:val="zh-CN" w:eastAsia="zh-CN"/>
        </w:rPr>
        <w:t>联合国大会</w:t>
      </w:r>
      <w:r w:rsidR="00B21799" w:rsidRPr="00B21799">
        <w:rPr>
          <w:lang w:eastAsia="zh-CN"/>
        </w:rPr>
        <w:t>（</w:t>
      </w:r>
      <w:r w:rsidR="00B21799" w:rsidRPr="00B21799">
        <w:rPr>
          <w:lang w:eastAsia="zh-CN"/>
        </w:rPr>
        <w:t>UNGA</w:t>
      </w:r>
      <w:r w:rsidR="00B21799" w:rsidRPr="00B21799">
        <w:rPr>
          <w:lang w:eastAsia="zh-CN"/>
        </w:rPr>
        <w:t>）</w:t>
      </w:r>
      <w:r w:rsidR="00B21799">
        <w:rPr>
          <w:lang w:val="zh-CN" w:eastAsia="zh-CN"/>
        </w:rPr>
        <w:t>关于</w:t>
      </w:r>
      <w:r w:rsidR="00E03EDB">
        <w:rPr>
          <w:rFonts w:hint="eastAsia"/>
          <w:lang w:val="zh-CN" w:eastAsia="zh-CN"/>
        </w:rPr>
        <w:t>《</w:t>
      </w:r>
      <w:r w:rsidR="00B21799">
        <w:rPr>
          <w:lang w:val="zh-CN" w:eastAsia="zh-CN"/>
        </w:rPr>
        <w:t>变革我们的世界</w:t>
      </w:r>
      <w:r w:rsidR="00B21799" w:rsidRPr="00B21799">
        <w:rPr>
          <w:lang w:eastAsia="zh-CN"/>
        </w:rPr>
        <w:t>：</w:t>
      </w:r>
      <w:r w:rsidR="00B21799" w:rsidRPr="00B21799">
        <w:rPr>
          <w:lang w:eastAsia="zh-CN"/>
        </w:rPr>
        <w:t>2030</w:t>
      </w:r>
      <w:r w:rsidR="00B21799">
        <w:rPr>
          <w:lang w:val="zh-CN" w:eastAsia="zh-CN"/>
        </w:rPr>
        <w:t>年可持续发展议程</w:t>
      </w:r>
      <w:r w:rsidR="00E03EDB">
        <w:rPr>
          <w:rFonts w:hint="eastAsia"/>
          <w:lang w:val="zh-CN" w:eastAsia="zh-CN"/>
        </w:rPr>
        <w:t>》</w:t>
      </w:r>
      <w:r w:rsidR="00B21799">
        <w:rPr>
          <w:lang w:val="zh-CN" w:eastAsia="zh-CN"/>
        </w:rPr>
        <w:t>的第</w:t>
      </w:r>
      <w:r w:rsidR="00B21799" w:rsidRPr="00B21799">
        <w:rPr>
          <w:lang w:eastAsia="zh-CN"/>
        </w:rPr>
        <w:t>70/1</w:t>
      </w:r>
      <w:r w:rsidR="00B21799">
        <w:rPr>
          <w:lang w:val="zh-CN" w:eastAsia="zh-CN"/>
        </w:rPr>
        <w:t>号决议</w:t>
      </w:r>
      <w:r w:rsidR="003654F1">
        <w:rPr>
          <w:rFonts w:hint="eastAsia"/>
          <w:lang w:val="zh-CN" w:eastAsia="zh-CN"/>
        </w:rPr>
        <w:t>；</w:t>
      </w:r>
    </w:p>
    <w:p w14:paraId="7D550561" w14:textId="171D83C8" w:rsidR="0015369E" w:rsidRPr="00B21799" w:rsidRDefault="0015369E" w:rsidP="0015369E">
      <w:pPr>
        <w:rPr>
          <w:i/>
          <w:iCs/>
          <w:lang w:eastAsia="zh-CN"/>
        </w:rPr>
      </w:pPr>
      <w:r w:rsidRPr="000664CF">
        <w:rPr>
          <w:rFonts w:eastAsia="Malgun Gothic"/>
          <w:i/>
          <w:iCs/>
          <w:lang w:eastAsia="zh-CN"/>
        </w:rPr>
        <w:t>b)</w:t>
      </w:r>
      <w:r>
        <w:rPr>
          <w:rFonts w:eastAsia="Malgun Gothic"/>
          <w:lang w:eastAsia="zh-CN"/>
        </w:rPr>
        <w:tab/>
      </w:r>
      <w:r w:rsidR="00B21799">
        <w:rPr>
          <w:lang w:val="zh-CN" w:eastAsia="zh-CN"/>
        </w:rPr>
        <w:t>联合国大会关于</w:t>
      </w:r>
      <w:r w:rsidR="003654F1">
        <w:rPr>
          <w:rFonts w:hint="eastAsia"/>
          <w:lang w:val="zh-CN" w:eastAsia="zh-CN"/>
        </w:rPr>
        <w:t>改善</w:t>
      </w:r>
      <w:r w:rsidR="00B21799">
        <w:rPr>
          <w:lang w:val="zh-CN" w:eastAsia="zh-CN"/>
        </w:rPr>
        <w:t>全球道路安全的第</w:t>
      </w:r>
      <w:r w:rsidR="00B21799" w:rsidRPr="00B21799">
        <w:rPr>
          <w:lang w:eastAsia="zh-CN"/>
        </w:rPr>
        <w:t>74/299</w:t>
      </w:r>
      <w:r w:rsidR="00B21799">
        <w:rPr>
          <w:lang w:val="zh-CN" w:eastAsia="zh-CN"/>
        </w:rPr>
        <w:t>号决议</w:t>
      </w:r>
      <w:r w:rsidR="00B21799" w:rsidRPr="00B21799">
        <w:rPr>
          <w:lang w:eastAsia="zh-CN"/>
        </w:rPr>
        <w:t>，</w:t>
      </w:r>
      <w:r w:rsidR="00B21799">
        <w:rPr>
          <w:lang w:val="zh-CN" w:eastAsia="zh-CN"/>
        </w:rPr>
        <w:t>旨在到</w:t>
      </w:r>
      <w:r w:rsidR="00B21799" w:rsidRPr="00B21799">
        <w:rPr>
          <w:lang w:eastAsia="zh-CN"/>
        </w:rPr>
        <w:t>2030</w:t>
      </w:r>
      <w:r w:rsidR="00B21799">
        <w:rPr>
          <w:lang w:val="zh-CN" w:eastAsia="zh-CN"/>
        </w:rPr>
        <w:t>年底将道路死亡和重伤减少</w:t>
      </w:r>
      <w:r w:rsidR="00B21799" w:rsidRPr="00B21799">
        <w:rPr>
          <w:lang w:eastAsia="zh-CN"/>
        </w:rPr>
        <w:t>50%</w:t>
      </w:r>
      <w:r w:rsidR="003654F1">
        <w:rPr>
          <w:rFonts w:hint="eastAsia"/>
          <w:lang w:eastAsia="zh-CN"/>
        </w:rPr>
        <w:t>；</w:t>
      </w:r>
    </w:p>
    <w:p w14:paraId="41BC5233" w14:textId="2965A66D" w:rsidR="0015369E" w:rsidRPr="00B21799" w:rsidRDefault="0015369E" w:rsidP="0015369E">
      <w:pPr>
        <w:rPr>
          <w:lang w:eastAsia="zh-CN"/>
        </w:rPr>
      </w:pPr>
      <w:r w:rsidRPr="000664CF">
        <w:rPr>
          <w:i/>
          <w:iCs/>
          <w:lang w:eastAsia="zh-CN"/>
        </w:rPr>
        <w:t>c)</w:t>
      </w:r>
      <w:r>
        <w:rPr>
          <w:lang w:eastAsia="zh-CN"/>
        </w:rPr>
        <w:tab/>
      </w:r>
      <w:r w:rsidR="00B21799">
        <w:rPr>
          <w:lang w:val="zh-CN" w:eastAsia="zh-CN"/>
        </w:rPr>
        <w:t>相关的联合国</w:t>
      </w:r>
      <w:r w:rsidR="00B21799" w:rsidRPr="00B21799">
        <w:rPr>
          <w:lang w:eastAsia="zh-CN"/>
        </w:rPr>
        <w:t>（</w:t>
      </w:r>
      <w:r w:rsidR="00B21799" w:rsidRPr="00B21799">
        <w:rPr>
          <w:lang w:eastAsia="zh-CN"/>
        </w:rPr>
        <w:t>UN</w:t>
      </w:r>
      <w:r w:rsidR="00B21799" w:rsidRPr="00B21799">
        <w:rPr>
          <w:lang w:eastAsia="zh-CN"/>
        </w:rPr>
        <w:t>）</w:t>
      </w:r>
      <w:r w:rsidR="00B21799">
        <w:rPr>
          <w:lang w:val="zh-CN" w:eastAsia="zh-CN"/>
        </w:rPr>
        <w:t>可持续发展目标</w:t>
      </w:r>
      <w:r w:rsidR="00B21799" w:rsidRPr="00B21799">
        <w:rPr>
          <w:lang w:eastAsia="zh-CN"/>
        </w:rPr>
        <w:t>（</w:t>
      </w:r>
      <w:r w:rsidR="00B21799" w:rsidRPr="00B21799">
        <w:rPr>
          <w:lang w:eastAsia="zh-CN"/>
        </w:rPr>
        <w:t>SDG</w:t>
      </w:r>
      <w:r w:rsidR="00B21799" w:rsidRPr="00B21799">
        <w:rPr>
          <w:lang w:eastAsia="zh-CN"/>
        </w:rPr>
        <w:t>），</w:t>
      </w:r>
      <w:r w:rsidR="00B21799">
        <w:rPr>
          <w:lang w:val="zh-CN" w:eastAsia="zh-CN"/>
        </w:rPr>
        <w:t>特别是关于大幅减少全球道路交通事故伤亡人数的可持续发展目标</w:t>
      </w:r>
      <w:r w:rsidR="00B21799" w:rsidRPr="00B21799">
        <w:rPr>
          <w:lang w:eastAsia="zh-CN"/>
        </w:rPr>
        <w:t>3</w:t>
      </w:r>
      <w:r w:rsidR="00B21799">
        <w:rPr>
          <w:lang w:val="zh-CN" w:eastAsia="zh-CN"/>
        </w:rPr>
        <w:t>、关于提高全球能源效率的可持续发展目标</w:t>
      </w:r>
      <w:r w:rsidR="00B21799" w:rsidRPr="00B21799">
        <w:rPr>
          <w:lang w:eastAsia="zh-CN"/>
        </w:rPr>
        <w:t>7</w:t>
      </w:r>
      <w:r w:rsidR="00B21799">
        <w:rPr>
          <w:lang w:val="zh-CN" w:eastAsia="zh-CN"/>
        </w:rPr>
        <w:t>、关于</w:t>
      </w:r>
      <w:r w:rsidR="003654F1" w:rsidRPr="003654F1">
        <w:rPr>
          <w:rFonts w:hint="eastAsia"/>
          <w:lang w:val="zh-CN" w:eastAsia="zh-CN"/>
        </w:rPr>
        <w:t>为所有人提供安全、负担得起、无障碍和可持续交通系统</w:t>
      </w:r>
      <w:r w:rsidR="00B21799">
        <w:rPr>
          <w:lang w:val="zh-CN" w:eastAsia="zh-CN"/>
        </w:rPr>
        <w:t>的可持续发展目标</w:t>
      </w:r>
      <w:r w:rsidR="00B21799" w:rsidRPr="00B21799">
        <w:rPr>
          <w:lang w:eastAsia="zh-CN"/>
        </w:rPr>
        <w:t>11</w:t>
      </w:r>
      <w:r w:rsidR="003654F1">
        <w:rPr>
          <w:rFonts w:hint="eastAsia"/>
          <w:lang w:eastAsia="zh-CN"/>
        </w:rPr>
        <w:t>；</w:t>
      </w:r>
    </w:p>
    <w:p w14:paraId="70AA4105" w14:textId="39019C55" w:rsidR="0015369E" w:rsidRPr="000B2489" w:rsidRDefault="0015369E" w:rsidP="0015369E">
      <w:pPr>
        <w:rPr>
          <w:i/>
          <w:iCs/>
          <w:lang w:eastAsia="zh-CN"/>
        </w:rPr>
      </w:pPr>
      <w:r w:rsidRPr="000664CF">
        <w:rPr>
          <w:i/>
          <w:iCs/>
          <w:lang w:eastAsia="zh-CN"/>
        </w:rPr>
        <w:t>d)</w:t>
      </w:r>
      <w:r>
        <w:rPr>
          <w:lang w:eastAsia="zh-CN"/>
        </w:rPr>
        <w:tab/>
      </w:r>
      <w:r w:rsidR="00B21799">
        <w:rPr>
          <w:lang w:val="zh-CN" w:eastAsia="zh-CN"/>
        </w:rPr>
        <w:t>世界电信发展大会关于</w:t>
      </w:r>
      <w:r w:rsidR="003654F1">
        <w:rPr>
          <w:rFonts w:hint="eastAsia"/>
          <w:lang w:val="zh-CN" w:eastAsia="zh-CN"/>
        </w:rPr>
        <w:t>弥合</w:t>
      </w:r>
      <w:r w:rsidR="00B21799">
        <w:rPr>
          <w:lang w:val="zh-CN" w:eastAsia="zh-CN"/>
        </w:rPr>
        <w:t>数字鸿沟的第</w:t>
      </w:r>
      <w:r w:rsidR="00B21799" w:rsidRPr="00B21799">
        <w:rPr>
          <w:lang w:eastAsia="zh-CN"/>
        </w:rPr>
        <w:t>37</w:t>
      </w:r>
      <w:r w:rsidR="00B21799">
        <w:rPr>
          <w:lang w:val="zh-CN" w:eastAsia="zh-CN"/>
        </w:rPr>
        <w:t>号决议</w:t>
      </w:r>
      <w:r w:rsidR="00B21799" w:rsidRPr="00B21799">
        <w:rPr>
          <w:lang w:eastAsia="zh-CN"/>
        </w:rPr>
        <w:t>（</w:t>
      </w:r>
      <w:r w:rsidR="00B21799" w:rsidRPr="00B21799">
        <w:rPr>
          <w:lang w:eastAsia="zh-CN"/>
        </w:rPr>
        <w:t>2022</w:t>
      </w:r>
      <w:r w:rsidR="00B21799">
        <w:rPr>
          <w:lang w:val="zh-CN" w:eastAsia="zh-CN"/>
        </w:rPr>
        <w:t>年</w:t>
      </w:r>
      <w:r w:rsidR="00B21799" w:rsidRPr="00B21799">
        <w:rPr>
          <w:lang w:eastAsia="zh-CN"/>
        </w:rPr>
        <w:t>，</w:t>
      </w:r>
      <w:r w:rsidR="00B21799">
        <w:rPr>
          <w:lang w:val="zh-CN" w:eastAsia="zh-CN"/>
        </w:rPr>
        <w:t>基加利</w:t>
      </w:r>
      <w:r w:rsidR="00B21799" w:rsidRPr="00B21799">
        <w:rPr>
          <w:lang w:eastAsia="zh-CN"/>
        </w:rPr>
        <w:t>，</w:t>
      </w:r>
      <w:r w:rsidR="00B21799">
        <w:rPr>
          <w:lang w:val="zh-CN" w:eastAsia="zh-CN"/>
        </w:rPr>
        <w:t>修订版</w:t>
      </w:r>
      <w:r w:rsidR="00B21799" w:rsidRPr="00B21799">
        <w:rPr>
          <w:lang w:eastAsia="zh-CN"/>
        </w:rPr>
        <w:t>），</w:t>
      </w:r>
    </w:p>
    <w:p w14:paraId="4E8D5C7E" w14:textId="700298DC" w:rsidR="0015369E" w:rsidRPr="0015369E" w:rsidRDefault="00B21799" w:rsidP="00B21799">
      <w:pPr>
        <w:pStyle w:val="Call"/>
        <w:rPr>
          <w:lang w:eastAsia="zh-CN"/>
        </w:rPr>
      </w:pPr>
      <w:r>
        <w:rPr>
          <w:lang w:val="zh-CN" w:eastAsia="zh-CN"/>
        </w:rPr>
        <w:t>考虑到</w:t>
      </w:r>
    </w:p>
    <w:p w14:paraId="20223B65" w14:textId="12B71A54" w:rsidR="0015369E" w:rsidRPr="000B2489" w:rsidRDefault="0015369E" w:rsidP="0015369E">
      <w:pPr>
        <w:rPr>
          <w:i/>
          <w:iCs/>
          <w:lang w:eastAsia="zh-CN"/>
        </w:rPr>
      </w:pPr>
      <w:r w:rsidRPr="000664CF">
        <w:rPr>
          <w:i/>
          <w:iCs/>
          <w:lang w:eastAsia="zh-CN"/>
        </w:rPr>
        <w:t>a)</w:t>
      </w:r>
      <w:r>
        <w:rPr>
          <w:lang w:eastAsia="zh-CN"/>
        </w:rPr>
        <w:tab/>
      </w:r>
      <w:r w:rsidR="00420558" w:rsidRPr="00420558">
        <w:rPr>
          <w:rFonts w:hint="eastAsia"/>
          <w:lang w:eastAsia="zh-CN"/>
        </w:rPr>
        <w:t>车联网（</w:t>
      </w:r>
      <w:r w:rsidR="00420558" w:rsidRPr="00420558">
        <w:rPr>
          <w:rFonts w:hint="eastAsia"/>
          <w:lang w:eastAsia="zh-CN"/>
        </w:rPr>
        <w:t>V2X</w:t>
      </w:r>
      <w:r w:rsidR="00420558" w:rsidRPr="00420558">
        <w:rPr>
          <w:rFonts w:hint="eastAsia"/>
          <w:lang w:eastAsia="zh-CN"/>
        </w:rPr>
        <w:t>）和智能交通系统（</w:t>
      </w:r>
      <w:r w:rsidR="00420558" w:rsidRPr="00420558">
        <w:rPr>
          <w:rFonts w:hint="eastAsia"/>
          <w:lang w:eastAsia="zh-CN"/>
        </w:rPr>
        <w:t>ITS</w:t>
      </w:r>
      <w:r w:rsidR="00420558" w:rsidRPr="00420558">
        <w:rPr>
          <w:rFonts w:hint="eastAsia"/>
          <w:lang w:eastAsia="zh-CN"/>
        </w:rPr>
        <w:t>）等支持性车辆通信将</w:t>
      </w:r>
      <w:r w:rsidR="00420558">
        <w:rPr>
          <w:rFonts w:hint="eastAsia"/>
          <w:lang w:eastAsia="zh-CN"/>
        </w:rPr>
        <w:t>加</w:t>
      </w:r>
      <w:r w:rsidR="00420558" w:rsidRPr="00420558">
        <w:rPr>
          <w:rFonts w:hint="eastAsia"/>
          <w:lang w:eastAsia="zh-CN"/>
        </w:rPr>
        <w:t>强道路安全，提高交通效率并减少碳排放，同时有利于基础设施升级以加速数字经济发展，</w:t>
      </w:r>
      <w:r w:rsidR="00420558">
        <w:rPr>
          <w:lang w:val="zh-CN" w:eastAsia="zh-CN"/>
        </w:rPr>
        <w:t>这将促进发展中国家的数字化转型</w:t>
      </w:r>
      <w:r w:rsidR="00420558" w:rsidRPr="00420558">
        <w:rPr>
          <w:rFonts w:hint="eastAsia"/>
          <w:lang w:eastAsia="zh-CN"/>
        </w:rPr>
        <w:t>；</w:t>
      </w:r>
    </w:p>
    <w:p w14:paraId="5C4D6190" w14:textId="26E9ABBB" w:rsidR="0015369E" w:rsidRPr="000B2489" w:rsidRDefault="0015369E" w:rsidP="0015369E">
      <w:pPr>
        <w:rPr>
          <w:i/>
          <w:iCs/>
          <w:lang w:eastAsia="zh-CN"/>
        </w:rPr>
      </w:pPr>
      <w:r w:rsidRPr="000664CF">
        <w:rPr>
          <w:i/>
          <w:iCs/>
          <w:lang w:eastAsia="zh-CN"/>
        </w:rPr>
        <w:t>b)</w:t>
      </w:r>
      <w:r>
        <w:rPr>
          <w:lang w:eastAsia="zh-CN"/>
        </w:rPr>
        <w:tab/>
      </w:r>
      <w:r w:rsidR="00420558" w:rsidRPr="00420558">
        <w:rPr>
          <w:rFonts w:hint="eastAsia"/>
          <w:lang w:eastAsia="zh-CN"/>
        </w:rPr>
        <w:t>联网汽车和自动驾驶汽车（</w:t>
      </w:r>
      <w:r w:rsidR="00420558" w:rsidRPr="00420558">
        <w:rPr>
          <w:rFonts w:hint="eastAsia"/>
          <w:lang w:eastAsia="zh-CN"/>
        </w:rPr>
        <w:t>CAV</w:t>
      </w:r>
      <w:r w:rsidR="00420558" w:rsidRPr="00420558">
        <w:rPr>
          <w:rFonts w:hint="eastAsia"/>
          <w:lang w:eastAsia="zh-CN"/>
        </w:rPr>
        <w:t>）的快速发展，以及许多组织正在从事</w:t>
      </w:r>
      <w:r w:rsidR="00420558" w:rsidRPr="00420558">
        <w:rPr>
          <w:rFonts w:hint="eastAsia"/>
          <w:lang w:eastAsia="zh-CN"/>
        </w:rPr>
        <w:t>V2X</w:t>
      </w:r>
      <w:r w:rsidR="00420558" w:rsidRPr="00420558">
        <w:rPr>
          <w:rFonts w:hint="eastAsia"/>
          <w:lang w:eastAsia="zh-CN"/>
        </w:rPr>
        <w:t>和</w:t>
      </w:r>
      <w:r w:rsidR="00420558" w:rsidRPr="00420558">
        <w:rPr>
          <w:rFonts w:hint="eastAsia"/>
          <w:lang w:eastAsia="zh-CN"/>
        </w:rPr>
        <w:t>ITS</w:t>
      </w:r>
      <w:r w:rsidR="00420558" w:rsidRPr="00420558">
        <w:rPr>
          <w:rFonts w:hint="eastAsia"/>
          <w:lang w:eastAsia="zh-CN"/>
        </w:rPr>
        <w:t>等车辆通信标准化工作的事实</w:t>
      </w:r>
      <w:r w:rsidR="00CC23C7">
        <w:rPr>
          <w:rFonts w:hint="eastAsia"/>
          <w:lang w:eastAsia="zh-CN"/>
        </w:rPr>
        <w:t>；</w:t>
      </w:r>
    </w:p>
    <w:p w14:paraId="1FA4C348" w14:textId="7652A425" w:rsidR="0015369E" w:rsidRDefault="0015369E" w:rsidP="0015369E">
      <w:pPr>
        <w:rPr>
          <w:lang w:eastAsia="zh-CN"/>
        </w:rPr>
      </w:pPr>
      <w:r>
        <w:rPr>
          <w:i/>
          <w:iCs/>
          <w:lang w:eastAsia="zh-CN"/>
        </w:rPr>
        <w:t>c)</w:t>
      </w:r>
      <w:r>
        <w:rPr>
          <w:lang w:eastAsia="zh-CN"/>
        </w:rPr>
        <w:tab/>
      </w:r>
      <w:r w:rsidR="00CC23C7">
        <w:rPr>
          <w:lang w:val="zh-CN" w:eastAsia="zh-CN"/>
        </w:rPr>
        <w:t>联合国欧洲经济委员会</w:t>
      </w:r>
      <w:r w:rsidR="00CC23C7" w:rsidRPr="00CC23C7">
        <w:rPr>
          <w:lang w:eastAsia="zh-CN"/>
        </w:rPr>
        <w:t>（</w:t>
      </w:r>
      <w:r w:rsidR="00CC23C7" w:rsidRPr="00CC23C7">
        <w:rPr>
          <w:lang w:eastAsia="zh-CN"/>
        </w:rPr>
        <w:t>UNECE</w:t>
      </w:r>
      <w:r w:rsidR="00CC23C7" w:rsidRPr="00CC23C7">
        <w:rPr>
          <w:lang w:eastAsia="zh-CN"/>
        </w:rPr>
        <w:t>）</w:t>
      </w:r>
      <w:r w:rsidR="00CC23C7">
        <w:rPr>
          <w:lang w:val="zh-CN" w:eastAsia="zh-CN"/>
        </w:rPr>
        <w:t>成立了车辆通信任务组</w:t>
      </w:r>
      <w:r w:rsidR="00CC23C7" w:rsidRPr="00B21799">
        <w:rPr>
          <w:lang w:eastAsia="zh-CN"/>
        </w:rPr>
        <w:t>（</w:t>
      </w:r>
      <w:r w:rsidR="00CC23C7" w:rsidRPr="00B21799">
        <w:rPr>
          <w:lang w:eastAsia="zh-CN"/>
        </w:rPr>
        <w:t>TF VC</w:t>
      </w:r>
      <w:r w:rsidR="00CC23C7" w:rsidRPr="00B21799">
        <w:rPr>
          <w:lang w:eastAsia="zh-CN"/>
        </w:rPr>
        <w:t>）</w:t>
      </w:r>
      <w:r w:rsidR="00CC23C7" w:rsidRPr="00CC23C7">
        <w:rPr>
          <w:lang w:eastAsia="zh-CN"/>
        </w:rPr>
        <w:t>，</w:t>
      </w:r>
      <w:r w:rsidR="00CC23C7">
        <w:rPr>
          <w:lang w:val="zh-CN" w:eastAsia="zh-CN"/>
        </w:rPr>
        <w:t>以确定</w:t>
      </w:r>
      <w:r w:rsidR="00CC23C7" w:rsidRPr="00F70420">
        <w:rPr>
          <w:rFonts w:hint="eastAsia"/>
          <w:lang w:val="zh-CN" w:eastAsia="zh-CN"/>
        </w:rPr>
        <w:t>世界车辆统一监管论坛</w:t>
      </w:r>
      <w:r w:rsidR="00CC23C7" w:rsidRPr="00CC23C7">
        <w:rPr>
          <w:lang w:eastAsia="zh-CN"/>
        </w:rPr>
        <w:t>（</w:t>
      </w:r>
      <w:r w:rsidR="00CC23C7" w:rsidRPr="00CC23C7">
        <w:rPr>
          <w:lang w:eastAsia="zh-CN"/>
        </w:rPr>
        <w:t>WP.29</w:t>
      </w:r>
      <w:r w:rsidR="00CC23C7" w:rsidRPr="00CC23C7">
        <w:rPr>
          <w:lang w:eastAsia="zh-CN"/>
        </w:rPr>
        <w:t>）</w:t>
      </w:r>
      <w:r w:rsidR="00CC23C7">
        <w:rPr>
          <w:lang w:val="zh-CN" w:eastAsia="zh-CN"/>
        </w:rPr>
        <w:t>在增强可持续性、提高安全性</w:t>
      </w:r>
      <w:r w:rsidR="00CC23C7">
        <w:rPr>
          <w:rFonts w:hint="eastAsia"/>
          <w:lang w:val="zh-CN" w:eastAsia="zh-CN"/>
        </w:rPr>
        <w:t>、</w:t>
      </w:r>
      <w:r w:rsidR="00CC23C7">
        <w:rPr>
          <w:lang w:val="zh-CN" w:eastAsia="zh-CN"/>
        </w:rPr>
        <w:t>支持自动驾驶及其他相关方面的潜在作用</w:t>
      </w:r>
      <w:r w:rsidR="00CC23C7" w:rsidRPr="00CC23C7">
        <w:rPr>
          <w:rFonts w:hint="eastAsia"/>
          <w:lang w:eastAsia="zh-CN"/>
        </w:rPr>
        <w:t>；</w:t>
      </w:r>
    </w:p>
    <w:p w14:paraId="0EE45F33" w14:textId="677F20D5" w:rsidR="0015369E" w:rsidRDefault="0015369E" w:rsidP="0015369E">
      <w:pPr>
        <w:rPr>
          <w:lang w:eastAsia="zh-CN"/>
        </w:rPr>
      </w:pPr>
      <w:r>
        <w:rPr>
          <w:i/>
          <w:iCs/>
          <w:lang w:eastAsia="zh-CN"/>
        </w:rPr>
        <w:t>d)</w:t>
      </w:r>
      <w:r>
        <w:rPr>
          <w:lang w:eastAsia="zh-CN"/>
        </w:rPr>
        <w:tab/>
      </w:r>
      <w:r w:rsidR="00B21799" w:rsidRPr="00B21799">
        <w:rPr>
          <w:lang w:eastAsia="zh-CN"/>
        </w:rPr>
        <w:t>CAV</w:t>
      </w:r>
      <w:r w:rsidR="00B21799">
        <w:rPr>
          <w:lang w:val="zh-CN" w:eastAsia="zh-CN"/>
        </w:rPr>
        <w:t>和</w:t>
      </w:r>
      <w:r w:rsidR="00B21799" w:rsidRPr="00B21799">
        <w:rPr>
          <w:lang w:eastAsia="zh-CN"/>
        </w:rPr>
        <w:t>V2X/ITS</w:t>
      </w:r>
      <w:r w:rsidR="00B21799">
        <w:rPr>
          <w:lang w:val="zh-CN" w:eastAsia="zh-CN"/>
        </w:rPr>
        <w:t>的发展涉及需要协调的不同利益攸关方和行业</w:t>
      </w:r>
      <w:r w:rsidR="00B21799" w:rsidRPr="00B21799">
        <w:rPr>
          <w:lang w:eastAsia="zh-CN"/>
        </w:rPr>
        <w:t>，</w:t>
      </w:r>
      <w:r w:rsidR="00B21799">
        <w:rPr>
          <w:lang w:val="zh-CN" w:eastAsia="zh-CN"/>
        </w:rPr>
        <w:t>包括汽车、交通、电信</w:t>
      </w:r>
      <w:r w:rsidR="00B21799" w:rsidRPr="00B21799">
        <w:rPr>
          <w:lang w:eastAsia="zh-CN"/>
        </w:rPr>
        <w:t>/ICT</w:t>
      </w:r>
      <w:r w:rsidR="00B21799">
        <w:rPr>
          <w:lang w:val="zh-CN" w:eastAsia="zh-CN"/>
        </w:rPr>
        <w:t>、电子和能源</w:t>
      </w:r>
      <w:r w:rsidR="00CC23C7">
        <w:rPr>
          <w:rFonts w:hint="eastAsia"/>
          <w:lang w:val="zh-CN" w:eastAsia="zh-CN"/>
        </w:rPr>
        <w:t>行业</w:t>
      </w:r>
      <w:r w:rsidR="00CC23C7" w:rsidRPr="00CC23C7">
        <w:rPr>
          <w:rFonts w:hint="eastAsia"/>
          <w:lang w:eastAsia="zh-CN"/>
        </w:rPr>
        <w:t>；</w:t>
      </w:r>
    </w:p>
    <w:p w14:paraId="6A24EA49" w14:textId="74DEBC9D" w:rsidR="0015369E" w:rsidRDefault="0015369E" w:rsidP="0015369E">
      <w:pPr>
        <w:rPr>
          <w:lang w:eastAsia="zh-CN"/>
        </w:rPr>
      </w:pPr>
      <w:r>
        <w:rPr>
          <w:i/>
          <w:iCs/>
          <w:lang w:eastAsia="zh-CN"/>
        </w:rPr>
        <w:t>e)</w:t>
      </w:r>
      <w:r>
        <w:rPr>
          <w:lang w:eastAsia="zh-CN"/>
        </w:rPr>
        <w:tab/>
      </w:r>
      <w:r w:rsidR="00B21799" w:rsidRPr="00B21799">
        <w:rPr>
          <w:lang w:eastAsia="zh-CN"/>
        </w:rPr>
        <w:t>CAV</w:t>
      </w:r>
      <w:r w:rsidR="00B21799">
        <w:rPr>
          <w:lang w:val="zh-CN" w:eastAsia="zh-CN"/>
        </w:rPr>
        <w:t>和</w:t>
      </w:r>
      <w:r w:rsidR="00B21799" w:rsidRPr="00B21799">
        <w:rPr>
          <w:lang w:eastAsia="zh-CN"/>
        </w:rPr>
        <w:t>V2X/ITS</w:t>
      </w:r>
      <w:r w:rsidR="00B21799">
        <w:rPr>
          <w:lang w:val="zh-CN" w:eastAsia="zh-CN"/>
        </w:rPr>
        <w:t>的发展影响到多个领域</w:t>
      </w:r>
      <w:r w:rsidR="00B21799" w:rsidRPr="00B21799">
        <w:rPr>
          <w:lang w:eastAsia="zh-CN"/>
        </w:rPr>
        <w:t>，</w:t>
      </w:r>
      <w:r w:rsidR="00B21799">
        <w:rPr>
          <w:lang w:val="zh-CN" w:eastAsia="zh-CN"/>
        </w:rPr>
        <w:t>相关国家、</w:t>
      </w:r>
      <w:r w:rsidR="00E03EDB">
        <w:rPr>
          <w:rFonts w:hint="eastAsia"/>
          <w:lang w:val="zh-CN" w:eastAsia="zh-CN"/>
        </w:rPr>
        <w:t>区域</w:t>
      </w:r>
      <w:r w:rsidR="00B21799">
        <w:rPr>
          <w:lang w:val="zh-CN" w:eastAsia="zh-CN"/>
        </w:rPr>
        <w:t>和国际实体可能需要在相关方面开展深入合作</w:t>
      </w:r>
      <w:r w:rsidR="00B21799" w:rsidRPr="00B21799">
        <w:rPr>
          <w:lang w:eastAsia="zh-CN"/>
        </w:rPr>
        <w:t>，</w:t>
      </w:r>
      <w:r w:rsidR="00B21799">
        <w:rPr>
          <w:lang w:val="zh-CN" w:eastAsia="zh-CN"/>
        </w:rPr>
        <w:t>以最大限度地从相关应用中获益</w:t>
      </w:r>
      <w:r w:rsidR="00B21799" w:rsidRPr="00B21799">
        <w:rPr>
          <w:lang w:eastAsia="zh-CN"/>
        </w:rPr>
        <w:t>，</w:t>
      </w:r>
    </w:p>
    <w:p w14:paraId="253CECA8" w14:textId="2009445C" w:rsidR="0015369E" w:rsidRPr="0015369E" w:rsidRDefault="00B21799" w:rsidP="0015369E">
      <w:pPr>
        <w:pStyle w:val="Call"/>
        <w:rPr>
          <w:lang w:eastAsia="zh-CN"/>
        </w:rPr>
      </w:pPr>
      <w:r>
        <w:rPr>
          <w:lang w:val="zh-CN" w:eastAsia="zh-CN"/>
        </w:rPr>
        <w:t>注意到</w:t>
      </w:r>
    </w:p>
    <w:p w14:paraId="2D4F9F5B" w14:textId="7EC874CE" w:rsidR="0015369E" w:rsidRPr="000B2489" w:rsidRDefault="0015369E" w:rsidP="0015369E">
      <w:pPr>
        <w:rPr>
          <w:i/>
          <w:iCs/>
          <w:lang w:eastAsia="zh-CN"/>
        </w:rPr>
      </w:pPr>
      <w:r w:rsidRPr="000664CF">
        <w:rPr>
          <w:i/>
          <w:iCs/>
          <w:lang w:eastAsia="zh-CN"/>
        </w:rPr>
        <w:t>a)</w:t>
      </w:r>
      <w:r>
        <w:rPr>
          <w:lang w:eastAsia="zh-CN"/>
        </w:rPr>
        <w:tab/>
      </w:r>
      <w:r w:rsidR="00B21799" w:rsidRPr="00B21799">
        <w:rPr>
          <w:lang w:eastAsia="zh-CN"/>
        </w:rPr>
        <w:t>ITU-T</w:t>
      </w:r>
      <w:r w:rsidR="00B21799">
        <w:rPr>
          <w:lang w:val="zh-CN" w:eastAsia="zh-CN"/>
        </w:rPr>
        <w:t>各研究组启动了有关</w:t>
      </w:r>
      <w:r w:rsidR="00B21799" w:rsidRPr="00B21799">
        <w:rPr>
          <w:lang w:eastAsia="zh-CN"/>
        </w:rPr>
        <w:t>V2X/ITS</w:t>
      </w:r>
      <w:r w:rsidR="00B21799">
        <w:rPr>
          <w:lang w:val="zh-CN" w:eastAsia="zh-CN"/>
        </w:rPr>
        <w:t>识别、语音和音频服务质量、车辆紧急呼叫、车载多媒体和信息娱乐系统、安全性</w:t>
      </w:r>
      <w:r w:rsidR="00B21799" w:rsidRPr="00B21799">
        <w:rPr>
          <w:lang w:eastAsia="zh-CN"/>
        </w:rPr>
        <w:t>（</w:t>
      </w:r>
      <w:r w:rsidR="00B21799">
        <w:rPr>
          <w:lang w:val="zh-CN" w:eastAsia="zh-CN"/>
        </w:rPr>
        <w:t>如</w:t>
      </w:r>
      <w:r w:rsidR="002A5B8D">
        <w:rPr>
          <w:rFonts w:hint="eastAsia"/>
          <w:lang w:val="zh-CN" w:eastAsia="zh-CN"/>
        </w:rPr>
        <w:t>无线</w:t>
      </w:r>
      <w:r w:rsidR="00B21799">
        <w:rPr>
          <w:lang w:val="zh-CN" w:eastAsia="zh-CN"/>
        </w:rPr>
        <w:t>安全软件更新</w:t>
      </w:r>
      <w:r w:rsidR="00B21799" w:rsidRPr="00B21799">
        <w:rPr>
          <w:lang w:eastAsia="zh-CN"/>
        </w:rPr>
        <w:t>）</w:t>
      </w:r>
      <w:r w:rsidR="00B21799">
        <w:rPr>
          <w:lang w:val="zh-CN" w:eastAsia="zh-CN"/>
        </w:rPr>
        <w:t>和物联网相关应用的研究</w:t>
      </w:r>
      <w:r w:rsidR="002A5B8D" w:rsidRPr="002A5B8D">
        <w:rPr>
          <w:rFonts w:hint="eastAsia"/>
          <w:lang w:eastAsia="zh-CN"/>
        </w:rPr>
        <w:t>；</w:t>
      </w:r>
    </w:p>
    <w:p w14:paraId="62A133FB" w14:textId="2075E63C" w:rsidR="0015369E" w:rsidRPr="000B2489" w:rsidRDefault="0015369E" w:rsidP="0015369E">
      <w:pPr>
        <w:rPr>
          <w:i/>
          <w:iCs/>
          <w:lang w:eastAsia="zh-CN"/>
        </w:rPr>
      </w:pPr>
      <w:r w:rsidRPr="000664CF">
        <w:rPr>
          <w:i/>
          <w:iCs/>
          <w:lang w:eastAsia="zh-CN"/>
        </w:rPr>
        <w:t>b)</w:t>
      </w:r>
      <w:r>
        <w:rPr>
          <w:lang w:eastAsia="zh-CN"/>
        </w:rPr>
        <w:tab/>
      </w:r>
      <w:r w:rsidR="002A5B8D" w:rsidRPr="002A5B8D">
        <w:rPr>
          <w:rFonts w:hint="eastAsia"/>
          <w:lang w:eastAsia="zh-CN"/>
        </w:rPr>
        <w:t>之前的</w:t>
      </w:r>
      <w:r w:rsidR="002A5B8D" w:rsidRPr="002A5B8D">
        <w:rPr>
          <w:rFonts w:hint="eastAsia"/>
          <w:lang w:eastAsia="zh-CN"/>
        </w:rPr>
        <w:t>ITU-T</w:t>
      </w:r>
      <w:r w:rsidR="002A5B8D" w:rsidRPr="002A5B8D">
        <w:rPr>
          <w:rFonts w:hint="eastAsia"/>
          <w:lang w:eastAsia="zh-CN"/>
        </w:rPr>
        <w:t>焦点组研究了车载多媒体（</w:t>
      </w:r>
      <w:r w:rsidR="002A5B8D" w:rsidRPr="002A5B8D">
        <w:rPr>
          <w:rFonts w:hint="eastAsia"/>
          <w:lang w:eastAsia="zh-CN"/>
        </w:rPr>
        <w:t>FG-VM</w:t>
      </w:r>
      <w:r w:rsidR="002A5B8D" w:rsidRPr="002A5B8D">
        <w:rPr>
          <w:rFonts w:hint="eastAsia"/>
          <w:lang w:eastAsia="zh-CN"/>
        </w:rPr>
        <w:t>）和用于自动驾驶和辅助驾驶的人工智能（</w:t>
      </w:r>
      <w:r w:rsidR="002A5B8D" w:rsidRPr="002A5B8D">
        <w:rPr>
          <w:rFonts w:hint="eastAsia"/>
          <w:lang w:eastAsia="zh-CN"/>
        </w:rPr>
        <w:t>FG-AI4AD</w:t>
      </w:r>
      <w:r w:rsidR="002A5B8D" w:rsidRPr="002A5B8D">
        <w:rPr>
          <w:rFonts w:hint="eastAsia"/>
          <w:lang w:eastAsia="zh-CN"/>
        </w:rPr>
        <w:t>）</w:t>
      </w:r>
      <w:r w:rsidR="002A5B8D">
        <w:rPr>
          <w:rFonts w:hint="eastAsia"/>
          <w:lang w:eastAsia="zh-CN"/>
        </w:rPr>
        <w:t>；</w:t>
      </w:r>
    </w:p>
    <w:p w14:paraId="5D5420CA" w14:textId="1B8BAC6F" w:rsidR="0015369E" w:rsidRDefault="0015369E" w:rsidP="0015369E">
      <w:pPr>
        <w:rPr>
          <w:lang w:eastAsia="zh-CN"/>
        </w:rPr>
      </w:pPr>
      <w:r>
        <w:rPr>
          <w:lang w:eastAsia="zh-CN"/>
        </w:rPr>
        <w:t>c</w:t>
      </w:r>
      <w:r>
        <w:rPr>
          <w:i/>
          <w:iCs/>
          <w:lang w:eastAsia="zh-CN"/>
        </w:rPr>
        <w:t>)</w:t>
      </w:r>
      <w:r>
        <w:rPr>
          <w:i/>
          <w:iCs/>
          <w:lang w:eastAsia="zh-CN"/>
        </w:rPr>
        <w:tab/>
      </w:r>
      <w:r w:rsidR="00B21799" w:rsidRPr="00B21799">
        <w:rPr>
          <w:lang w:eastAsia="zh-CN"/>
        </w:rPr>
        <w:t>ITS</w:t>
      </w:r>
      <w:r w:rsidR="00B21799">
        <w:rPr>
          <w:lang w:val="zh-CN" w:eastAsia="zh-CN"/>
        </w:rPr>
        <w:t>通信标准协作</w:t>
      </w:r>
      <w:r w:rsidR="00B21799" w:rsidRPr="00B21799">
        <w:rPr>
          <w:lang w:eastAsia="zh-CN"/>
        </w:rPr>
        <w:t>（</w:t>
      </w:r>
      <w:r w:rsidR="00B21799" w:rsidRPr="00B21799">
        <w:rPr>
          <w:lang w:eastAsia="zh-CN"/>
        </w:rPr>
        <w:t>CITS</w:t>
      </w:r>
      <w:r w:rsidR="00B21799" w:rsidRPr="00B21799">
        <w:rPr>
          <w:lang w:eastAsia="zh-CN"/>
        </w:rPr>
        <w:t>）</w:t>
      </w:r>
      <w:r w:rsidR="00B21799">
        <w:rPr>
          <w:lang w:val="zh-CN" w:eastAsia="zh-CN"/>
        </w:rPr>
        <w:t>是公认的国际开放平台</w:t>
      </w:r>
      <w:r w:rsidR="00B21799" w:rsidRPr="00B21799">
        <w:rPr>
          <w:lang w:eastAsia="zh-CN"/>
        </w:rPr>
        <w:t>，</w:t>
      </w:r>
      <w:r w:rsidR="00B21799">
        <w:rPr>
          <w:lang w:val="zh-CN" w:eastAsia="zh-CN"/>
        </w:rPr>
        <w:t>维护着全球免费在线的</w:t>
      </w:r>
      <w:r w:rsidR="00B21799" w:rsidRPr="00B21799">
        <w:rPr>
          <w:lang w:eastAsia="zh-CN"/>
        </w:rPr>
        <w:t>ITS</w:t>
      </w:r>
      <w:r w:rsidR="00B21799">
        <w:rPr>
          <w:lang w:val="zh-CN" w:eastAsia="zh-CN"/>
        </w:rPr>
        <w:t>标准数据库</w:t>
      </w:r>
      <w:r w:rsidR="00B21799" w:rsidRPr="00B21799">
        <w:rPr>
          <w:lang w:eastAsia="zh-CN"/>
        </w:rPr>
        <w:t>，</w:t>
      </w:r>
      <w:r w:rsidR="00B21799">
        <w:rPr>
          <w:lang w:val="zh-CN" w:eastAsia="zh-CN"/>
        </w:rPr>
        <w:t>并为国家、区域性和国际标准化组织之间交流信息和协调</w:t>
      </w:r>
      <w:r w:rsidR="00B21799" w:rsidRPr="00B21799">
        <w:rPr>
          <w:lang w:eastAsia="zh-CN"/>
        </w:rPr>
        <w:t>ITS</w:t>
      </w:r>
      <w:r w:rsidR="00B21799">
        <w:rPr>
          <w:lang w:val="zh-CN" w:eastAsia="zh-CN"/>
        </w:rPr>
        <w:t>国际标准化工作提供</w:t>
      </w:r>
      <w:r w:rsidR="002A5B8D">
        <w:rPr>
          <w:rFonts w:hint="eastAsia"/>
          <w:lang w:val="zh-CN" w:eastAsia="zh-CN"/>
        </w:rPr>
        <w:t>了</w:t>
      </w:r>
      <w:r w:rsidR="00B21799">
        <w:rPr>
          <w:lang w:val="zh-CN" w:eastAsia="zh-CN"/>
        </w:rPr>
        <w:t>场所</w:t>
      </w:r>
      <w:r w:rsidR="002A5B8D">
        <w:rPr>
          <w:rFonts w:hint="eastAsia"/>
          <w:lang w:val="zh-CN" w:eastAsia="zh-CN"/>
        </w:rPr>
        <w:t>；</w:t>
      </w:r>
    </w:p>
    <w:p w14:paraId="7F7AC1D7" w14:textId="66C62137" w:rsidR="0015369E" w:rsidRDefault="0015369E" w:rsidP="0015369E">
      <w:pPr>
        <w:rPr>
          <w:lang w:eastAsia="zh-CN"/>
        </w:rPr>
      </w:pPr>
      <w:r>
        <w:rPr>
          <w:i/>
          <w:iCs/>
          <w:lang w:eastAsia="zh-CN"/>
        </w:rPr>
        <w:lastRenderedPageBreak/>
        <w:t>d)</w:t>
      </w:r>
      <w:r>
        <w:rPr>
          <w:i/>
          <w:iCs/>
          <w:lang w:eastAsia="zh-CN"/>
        </w:rPr>
        <w:tab/>
      </w:r>
      <w:r w:rsidR="00B21799" w:rsidRPr="00B21799">
        <w:rPr>
          <w:lang w:eastAsia="zh-CN"/>
        </w:rPr>
        <w:t>CITS</w:t>
      </w:r>
      <w:r w:rsidR="00B21799">
        <w:rPr>
          <w:lang w:val="zh-CN" w:eastAsia="zh-CN"/>
        </w:rPr>
        <w:t>成立的自动驾驶通信技术专家组</w:t>
      </w:r>
      <w:r w:rsidR="00B21799" w:rsidRPr="00B21799">
        <w:rPr>
          <w:lang w:eastAsia="zh-CN"/>
        </w:rPr>
        <w:t>（</w:t>
      </w:r>
      <w:r w:rsidR="00B21799" w:rsidRPr="00B21799">
        <w:rPr>
          <w:lang w:eastAsia="zh-CN"/>
        </w:rPr>
        <w:t>EG ComAD</w:t>
      </w:r>
      <w:r w:rsidR="00B21799" w:rsidRPr="00B21799">
        <w:rPr>
          <w:lang w:eastAsia="zh-CN"/>
        </w:rPr>
        <w:t>），</w:t>
      </w:r>
      <w:r w:rsidR="00B21799">
        <w:rPr>
          <w:lang w:val="zh-CN" w:eastAsia="zh-CN"/>
        </w:rPr>
        <w:t>旨在利用先进的通信技术促进部署安全可靠的自动驾驶系统</w:t>
      </w:r>
      <w:r w:rsidR="002A5B8D">
        <w:rPr>
          <w:rFonts w:hint="eastAsia"/>
          <w:lang w:val="zh-CN" w:eastAsia="zh-CN"/>
        </w:rPr>
        <w:t>；</w:t>
      </w:r>
    </w:p>
    <w:p w14:paraId="236B5ADB" w14:textId="530E1C57" w:rsidR="0015369E" w:rsidRDefault="0015369E" w:rsidP="0015369E">
      <w:pPr>
        <w:rPr>
          <w:lang w:eastAsia="zh-CN"/>
        </w:rPr>
      </w:pPr>
      <w:r>
        <w:rPr>
          <w:i/>
          <w:iCs/>
          <w:lang w:eastAsia="zh-CN"/>
        </w:rPr>
        <w:t>e)</w:t>
      </w:r>
      <w:r>
        <w:rPr>
          <w:i/>
          <w:iCs/>
          <w:lang w:eastAsia="zh-CN"/>
        </w:rPr>
        <w:tab/>
      </w:r>
      <w:r w:rsidR="00B21799" w:rsidRPr="00B21799">
        <w:rPr>
          <w:lang w:eastAsia="zh-CN"/>
        </w:rPr>
        <w:t>ITU-T</w:t>
      </w:r>
      <w:r w:rsidR="00B21799">
        <w:rPr>
          <w:lang w:val="zh-CN" w:eastAsia="zh-CN"/>
        </w:rPr>
        <w:t>与联合国欧洲经济委员会</w:t>
      </w:r>
      <w:r w:rsidR="00B21799" w:rsidRPr="00B21799">
        <w:rPr>
          <w:lang w:eastAsia="zh-CN"/>
        </w:rPr>
        <w:t>（</w:t>
      </w:r>
      <w:r w:rsidR="00B21799" w:rsidRPr="00B21799">
        <w:rPr>
          <w:lang w:eastAsia="zh-CN"/>
        </w:rPr>
        <w:t>UNECE</w:t>
      </w:r>
      <w:r w:rsidR="00B21799" w:rsidRPr="00B21799">
        <w:rPr>
          <w:lang w:eastAsia="zh-CN"/>
        </w:rPr>
        <w:t>）</w:t>
      </w:r>
      <w:r w:rsidR="00B21799">
        <w:rPr>
          <w:lang w:val="zh-CN" w:eastAsia="zh-CN"/>
        </w:rPr>
        <w:t>协作共同组织了</w:t>
      </w:r>
      <w:r w:rsidR="002A5B8D" w:rsidRPr="002A5B8D">
        <w:rPr>
          <w:rFonts w:hint="eastAsia"/>
          <w:lang w:eastAsia="zh-CN"/>
        </w:rPr>
        <w:t>“</w:t>
      </w:r>
      <w:r w:rsidR="002A5B8D" w:rsidRPr="002A5B8D">
        <w:rPr>
          <w:rFonts w:hint="eastAsia"/>
          <w:lang w:val="zh-CN" w:eastAsia="zh-CN"/>
        </w:rPr>
        <w:t>未来</w:t>
      </w:r>
      <w:r w:rsidR="002A5B8D">
        <w:rPr>
          <w:rFonts w:hint="eastAsia"/>
          <w:lang w:val="zh-CN" w:eastAsia="zh-CN"/>
        </w:rPr>
        <w:t>网联</w:t>
      </w:r>
      <w:r w:rsidR="002A5B8D" w:rsidRPr="002A5B8D">
        <w:rPr>
          <w:rFonts w:hint="eastAsia"/>
          <w:lang w:val="zh-CN" w:eastAsia="zh-CN"/>
        </w:rPr>
        <w:t>汽车</w:t>
      </w:r>
      <w:r w:rsidR="00B21799">
        <w:rPr>
          <w:lang w:val="zh-CN" w:eastAsia="zh-CN"/>
        </w:rPr>
        <w:t>专题研讨会</w:t>
      </w:r>
      <w:r w:rsidR="00B21799" w:rsidRPr="00B21799">
        <w:rPr>
          <w:lang w:eastAsia="zh-CN"/>
        </w:rPr>
        <w:t>”</w:t>
      </w:r>
      <w:r w:rsidR="00B21799" w:rsidRPr="00B21799">
        <w:rPr>
          <w:lang w:eastAsia="zh-CN"/>
        </w:rPr>
        <w:t>，</w:t>
      </w:r>
      <w:r w:rsidR="00B21799">
        <w:rPr>
          <w:lang w:val="zh-CN" w:eastAsia="zh-CN"/>
        </w:rPr>
        <w:t>该专题研讨会已成为讨论和研究车辆互联、自动移动性以及人工智能在交通运输部门作用方面最新进展的重要论坛</w:t>
      </w:r>
      <w:r w:rsidR="00B21799" w:rsidRPr="00B21799">
        <w:rPr>
          <w:lang w:eastAsia="zh-CN"/>
        </w:rPr>
        <w:t>，</w:t>
      </w:r>
    </w:p>
    <w:p w14:paraId="68893FE0" w14:textId="6838B91A" w:rsidR="0015369E" w:rsidRPr="0015369E" w:rsidRDefault="00B21799" w:rsidP="0015369E">
      <w:pPr>
        <w:pStyle w:val="Call"/>
        <w:rPr>
          <w:lang w:eastAsia="zh-CN"/>
        </w:rPr>
      </w:pPr>
      <w:r>
        <w:rPr>
          <w:lang w:val="zh-CN" w:eastAsia="zh-CN"/>
        </w:rPr>
        <w:t>进一步注意到</w:t>
      </w:r>
    </w:p>
    <w:p w14:paraId="746456AE" w14:textId="7C6030E1" w:rsidR="0015369E" w:rsidRDefault="0015369E" w:rsidP="0015369E">
      <w:pPr>
        <w:rPr>
          <w:lang w:eastAsia="zh-CN"/>
        </w:rPr>
      </w:pPr>
      <w:r w:rsidRPr="000664CF">
        <w:rPr>
          <w:i/>
          <w:iCs/>
          <w:lang w:eastAsia="zh-CN"/>
        </w:rPr>
        <w:t>a)</w:t>
      </w:r>
      <w:r>
        <w:rPr>
          <w:lang w:eastAsia="zh-CN"/>
        </w:rPr>
        <w:tab/>
      </w:r>
      <w:r w:rsidR="00B21799">
        <w:rPr>
          <w:lang w:val="zh-CN" w:eastAsia="zh-CN"/>
        </w:rPr>
        <w:t>国际电联无线电通信部门</w:t>
      </w:r>
      <w:r w:rsidR="00B21799" w:rsidRPr="00B21799">
        <w:rPr>
          <w:lang w:eastAsia="zh-CN"/>
        </w:rPr>
        <w:t>（</w:t>
      </w:r>
      <w:r w:rsidR="00B21799" w:rsidRPr="00B21799">
        <w:rPr>
          <w:lang w:eastAsia="zh-CN"/>
        </w:rPr>
        <w:t>ITU-R</w:t>
      </w:r>
      <w:r w:rsidR="00B21799" w:rsidRPr="00B21799">
        <w:rPr>
          <w:lang w:eastAsia="zh-CN"/>
        </w:rPr>
        <w:t>），</w:t>
      </w:r>
      <w:r w:rsidR="00B21799">
        <w:rPr>
          <w:lang w:val="zh-CN" w:eastAsia="zh-CN"/>
        </w:rPr>
        <w:t>特别是第</w:t>
      </w:r>
      <w:r w:rsidR="00B21799" w:rsidRPr="00B21799">
        <w:rPr>
          <w:lang w:eastAsia="zh-CN"/>
        </w:rPr>
        <w:t>5</w:t>
      </w:r>
      <w:r w:rsidR="00B21799">
        <w:rPr>
          <w:lang w:val="zh-CN" w:eastAsia="zh-CN"/>
        </w:rPr>
        <w:t>研究组</w:t>
      </w:r>
      <w:r w:rsidR="00B21799" w:rsidRPr="00B21799">
        <w:rPr>
          <w:lang w:eastAsia="zh-CN"/>
        </w:rPr>
        <w:t>，</w:t>
      </w:r>
      <w:r w:rsidR="00B21799">
        <w:rPr>
          <w:lang w:val="zh-CN" w:eastAsia="zh-CN"/>
        </w:rPr>
        <w:t>负责无线电通信方面的问题、频谱需求以及技术和操作特性</w:t>
      </w:r>
      <w:r w:rsidR="00B21799" w:rsidRPr="00B21799">
        <w:rPr>
          <w:lang w:eastAsia="zh-CN"/>
        </w:rPr>
        <w:t>，</w:t>
      </w:r>
      <w:r w:rsidR="00B21799">
        <w:rPr>
          <w:lang w:val="zh-CN" w:eastAsia="zh-CN"/>
        </w:rPr>
        <w:t>以</w:t>
      </w:r>
      <w:r w:rsidR="002A5B8D">
        <w:rPr>
          <w:lang w:val="zh-CN" w:eastAsia="zh-CN"/>
        </w:rPr>
        <w:t>统一</w:t>
      </w:r>
      <w:r w:rsidR="002A5B8D">
        <w:rPr>
          <w:rFonts w:hint="eastAsia"/>
          <w:lang w:val="zh-CN" w:eastAsia="zh-CN"/>
        </w:rPr>
        <w:t>用于</w:t>
      </w:r>
      <w:r w:rsidR="00B21799" w:rsidRPr="00B21799">
        <w:rPr>
          <w:lang w:eastAsia="zh-CN"/>
        </w:rPr>
        <w:t>V2X</w:t>
      </w:r>
      <w:r w:rsidR="00B21799">
        <w:rPr>
          <w:lang w:val="zh-CN" w:eastAsia="zh-CN"/>
        </w:rPr>
        <w:t>、</w:t>
      </w:r>
      <w:r w:rsidR="00B21799" w:rsidRPr="00B21799">
        <w:rPr>
          <w:lang w:eastAsia="zh-CN"/>
        </w:rPr>
        <w:t>ITS</w:t>
      </w:r>
      <w:r w:rsidR="00B21799">
        <w:rPr>
          <w:lang w:val="zh-CN" w:eastAsia="zh-CN"/>
        </w:rPr>
        <w:t>、汽车雷达和</w:t>
      </w:r>
      <w:r w:rsidR="00B21799" w:rsidRPr="00B21799">
        <w:rPr>
          <w:lang w:eastAsia="zh-CN"/>
        </w:rPr>
        <w:t>CAV</w:t>
      </w:r>
      <w:r w:rsidR="00B21799">
        <w:rPr>
          <w:lang w:val="zh-CN" w:eastAsia="zh-CN"/>
        </w:rPr>
        <w:t>等车载通信的无线电频谱</w:t>
      </w:r>
      <w:r w:rsidR="002A5B8D" w:rsidRPr="002A5B8D">
        <w:rPr>
          <w:rFonts w:hint="eastAsia"/>
          <w:lang w:eastAsia="zh-CN"/>
        </w:rPr>
        <w:t>；</w:t>
      </w:r>
    </w:p>
    <w:p w14:paraId="485E370A" w14:textId="0496BE7C" w:rsidR="0015369E" w:rsidRDefault="0015369E" w:rsidP="0015369E">
      <w:pPr>
        <w:rPr>
          <w:lang w:eastAsia="zh-CN"/>
        </w:rPr>
      </w:pPr>
      <w:r w:rsidRPr="000664CF">
        <w:rPr>
          <w:i/>
          <w:iCs/>
          <w:lang w:eastAsia="zh-CN"/>
        </w:rPr>
        <w:t>b)</w:t>
      </w:r>
      <w:r>
        <w:rPr>
          <w:lang w:eastAsia="zh-CN"/>
        </w:rPr>
        <w:tab/>
      </w:r>
      <w:r w:rsidR="00B21799">
        <w:rPr>
          <w:lang w:val="zh-CN" w:eastAsia="zh-CN"/>
        </w:rPr>
        <w:t>国际电联电信发展部门</w:t>
      </w:r>
      <w:r w:rsidR="00B21799" w:rsidRPr="00B21799">
        <w:rPr>
          <w:lang w:eastAsia="zh-CN"/>
        </w:rPr>
        <w:t>（</w:t>
      </w:r>
      <w:r w:rsidR="00B21799" w:rsidRPr="00B21799">
        <w:rPr>
          <w:lang w:eastAsia="zh-CN"/>
        </w:rPr>
        <w:t>ITU-D</w:t>
      </w:r>
      <w:r w:rsidR="00B21799" w:rsidRPr="00B21799">
        <w:rPr>
          <w:lang w:eastAsia="zh-CN"/>
        </w:rPr>
        <w:t>）</w:t>
      </w:r>
      <w:r w:rsidR="00B21799">
        <w:rPr>
          <w:lang w:val="zh-CN" w:eastAsia="zh-CN"/>
        </w:rPr>
        <w:t>第</w:t>
      </w:r>
      <w:r w:rsidR="00B21799" w:rsidRPr="00B21799">
        <w:rPr>
          <w:lang w:eastAsia="zh-CN"/>
        </w:rPr>
        <w:t>2</w:t>
      </w:r>
      <w:r w:rsidR="00B21799">
        <w:rPr>
          <w:lang w:val="zh-CN" w:eastAsia="zh-CN"/>
        </w:rPr>
        <w:t>研究组侧重于数字化转型</w:t>
      </w:r>
      <w:r w:rsidR="00B21799" w:rsidRPr="00B21799">
        <w:rPr>
          <w:lang w:eastAsia="zh-CN"/>
        </w:rPr>
        <w:t>，</w:t>
      </w:r>
      <w:r w:rsidR="00B21799">
        <w:rPr>
          <w:lang w:val="zh-CN" w:eastAsia="zh-CN"/>
        </w:rPr>
        <w:t>尤其是第</w:t>
      </w:r>
      <w:r w:rsidR="00B21799" w:rsidRPr="00B21799">
        <w:rPr>
          <w:lang w:eastAsia="zh-CN"/>
        </w:rPr>
        <w:t>1/2</w:t>
      </w:r>
      <w:r w:rsidR="00B21799">
        <w:rPr>
          <w:lang w:val="zh-CN" w:eastAsia="zh-CN"/>
        </w:rPr>
        <w:t>号课题</w:t>
      </w:r>
      <w:r w:rsidR="00B21799" w:rsidRPr="00B21799">
        <w:rPr>
          <w:lang w:eastAsia="zh-CN"/>
        </w:rPr>
        <w:t>，</w:t>
      </w:r>
      <w:r w:rsidR="00B21799">
        <w:rPr>
          <w:lang w:val="zh-CN" w:eastAsia="zh-CN"/>
        </w:rPr>
        <w:t>旨在研究促进可持续智慧城市</w:t>
      </w:r>
      <w:r w:rsidR="00E03EDB">
        <w:rPr>
          <w:rFonts w:hint="eastAsia"/>
          <w:lang w:val="zh-CN" w:eastAsia="zh-CN"/>
        </w:rPr>
        <w:t>及</w:t>
      </w:r>
      <w:r w:rsidR="00B21799">
        <w:rPr>
          <w:lang w:val="zh-CN" w:eastAsia="zh-CN"/>
        </w:rPr>
        <w:t>社区的问题</w:t>
      </w:r>
      <w:r w:rsidR="00B21799" w:rsidRPr="00B21799">
        <w:rPr>
          <w:lang w:eastAsia="zh-CN"/>
        </w:rPr>
        <w:t>，</w:t>
      </w:r>
      <w:r w:rsidR="00B21799">
        <w:rPr>
          <w:lang w:val="zh-CN" w:eastAsia="zh-CN"/>
        </w:rPr>
        <w:t>分享有关改善连通性和底层基础设施以支持智慧社会和</w:t>
      </w:r>
      <w:r w:rsidR="002A5B8D">
        <w:rPr>
          <w:rFonts w:hint="eastAsia"/>
          <w:lang w:val="zh-CN" w:eastAsia="zh-CN"/>
        </w:rPr>
        <w:t>智能</w:t>
      </w:r>
      <w:r w:rsidR="00B21799">
        <w:rPr>
          <w:lang w:val="zh-CN" w:eastAsia="zh-CN"/>
        </w:rPr>
        <w:t>交通的经验</w:t>
      </w:r>
      <w:r w:rsidR="00B21799" w:rsidRPr="00B21799">
        <w:rPr>
          <w:lang w:eastAsia="zh-CN"/>
        </w:rPr>
        <w:t>，</w:t>
      </w:r>
    </w:p>
    <w:p w14:paraId="61724EC7" w14:textId="27EBEC76" w:rsidR="0015369E" w:rsidRPr="0015369E" w:rsidRDefault="002A5B8D" w:rsidP="0015369E">
      <w:pPr>
        <w:pStyle w:val="Call"/>
        <w:rPr>
          <w:lang w:eastAsia="zh-CN"/>
        </w:rPr>
      </w:pPr>
      <w:r>
        <w:rPr>
          <w:rFonts w:hint="eastAsia"/>
          <w:lang w:eastAsia="zh-CN"/>
        </w:rPr>
        <w:t>认识到</w:t>
      </w:r>
    </w:p>
    <w:p w14:paraId="79450174" w14:textId="545BC6C6" w:rsidR="0015369E" w:rsidRPr="00B30603" w:rsidRDefault="0015369E" w:rsidP="0015369E">
      <w:pPr>
        <w:rPr>
          <w:lang w:eastAsia="zh-CN"/>
        </w:rPr>
      </w:pPr>
      <w:r w:rsidRPr="00B30603">
        <w:rPr>
          <w:i/>
          <w:iCs/>
          <w:lang w:eastAsia="zh-CN"/>
        </w:rPr>
        <w:t>a</w:t>
      </w:r>
      <w:r>
        <w:rPr>
          <w:i/>
          <w:iCs/>
          <w:lang w:eastAsia="zh-CN"/>
        </w:rPr>
        <w:t>)</w:t>
      </w:r>
      <w:r>
        <w:rPr>
          <w:i/>
          <w:iCs/>
          <w:lang w:eastAsia="zh-CN"/>
        </w:rPr>
        <w:tab/>
      </w:r>
      <w:r w:rsidR="00B21799" w:rsidRPr="00B21799">
        <w:rPr>
          <w:lang w:eastAsia="zh-CN"/>
        </w:rPr>
        <w:t>ITU-T</w:t>
      </w:r>
      <w:r w:rsidR="00B21799">
        <w:rPr>
          <w:lang w:val="zh-CN" w:eastAsia="zh-CN"/>
        </w:rPr>
        <w:t>应在</w:t>
      </w:r>
      <w:r w:rsidR="002A5B8D">
        <w:rPr>
          <w:lang w:val="zh-CN" w:eastAsia="zh-CN"/>
        </w:rPr>
        <w:t>制定</w:t>
      </w:r>
      <w:r w:rsidR="00B21799" w:rsidRPr="00B21799">
        <w:rPr>
          <w:lang w:eastAsia="zh-CN"/>
        </w:rPr>
        <w:t>ICT</w:t>
      </w:r>
      <w:r w:rsidR="00B21799">
        <w:rPr>
          <w:lang w:val="zh-CN" w:eastAsia="zh-CN"/>
        </w:rPr>
        <w:t>领域内</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w:t>
      </w:r>
      <w:r w:rsidR="002A5B8D">
        <w:rPr>
          <w:rFonts w:hint="eastAsia"/>
          <w:lang w:val="zh-CN" w:eastAsia="zh-CN"/>
        </w:rPr>
        <w:t>车辆</w:t>
      </w:r>
      <w:r w:rsidR="00B21799">
        <w:rPr>
          <w:lang w:val="zh-CN" w:eastAsia="zh-CN"/>
        </w:rPr>
        <w:t>通信标准方面发挥主导作用</w:t>
      </w:r>
      <w:r w:rsidR="002A5B8D" w:rsidRPr="002A5B8D">
        <w:rPr>
          <w:rFonts w:hint="eastAsia"/>
          <w:lang w:eastAsia="zh-CN"/>
        </w:rPr>
        <w:t>；</w:t>
      </w:r>
    </w:p>
    <w:p w14:paraId="6755C52F" w14:textId="21BF4C5D" w:rsidR="0015369E" w:rsidRDefault="0015369E" w:rsidP="0015369E">
      <w:pPr>
        <w:rPr>
          <w:lang w:eastAsia="zh-CN"/>
        </w:rPr>
      </w:pPr>
      <w:r>
        <w:rPr>
          <w:i/>
          <w:iCs/>
          <w:lang w:eastAsia="zh-CN"/>
        </w:rPr>
        <w:t>b)</w:t>
      </w:r>
      <w:r>
        <w:rPr>
          <w:i/>
          <w:iCs/>
          <w:lang w:eastAsia="zh-CN"/>
        </w:rPr>
        <w:tab/>
      </w:r>
      <w:r w:rsidR="00B21799">
        <w:rPr>
          <w:lang w:val="zh-CN" w:eastAsia="zh-CN"/>
        </w:rPr>
        <w:t>需要以国际电联为中心的</w:t>
      </w:r>
      <w:r w:rsidR="002A5B8D">
        <w:rPr>
          <w:rFonts w:hint="eastAsia"/>
          <w:lang w:val="zh-CN" w:eastAsia="zh-CN"/>
        </w:rPr>
        <w:t>、</w:t>
      </w:r>
      <w:r w:rsidR="00B21799">
        <w:rPr>
          <w:lang w:val="zh-CN" w:eastAsia="zh-CN"/>
        </w:rPr>
        <w:t>协调一致的</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w:t>
      </w:r>
      <w:r w:rsidR="002A5B8D">
        <w:rPr>
          <w:rFonts w:hint="eastAsia"/>
          <w:lang w:val="zh-CN" w:eastAsia="zh-CN"/>
        </w:rPr>
        <w:t>车辆</w:t>
      </w:r>
      <w:r w:rsidR="00B21799">
        <w:rPr>
          <w:lang w:val="zh-CN" w:eastAsia="zh-CN"/>
        </w:rPr>
        <w:t>通信电信</w:t>
      </w:r>
      <w:r w:rsidR="00B21799" w:rsidRPr="00B21799">
        <w:rPr>
          <w:lang w:eastAsia="zh-CN"/>
        </w:rPr>
        <w:t>/ICT</w:t>
      </w:r>
      <w:r w:rsidR="00B21799">
        <w:rPr>
          <w:lang w:val="zh-CN" w:eastAsia="zh-CN"/>
        </w:rPr>
        <w:t>标准框架</w:t>
      </w:r>
      <w:r w:rsidR="002A5B8D" w:rsidRPr="002A5B8D">
        <w:rPr>
          <w:rFonts w:hint="eastAsia"/>
          <w:lang w:eastAsia="zh-CN"/>
        </w:rPr>
        <w:t>；</w:t>
      </w:r>
    </w:p>
    <w:p w14:paraId="607A9AA0" w14:textId="0B9D3B13" w:rsidR="0015369E" w:rsidRDefault="0015369E" w:rsidP="0015369E">
      <w:pPr>
        <w:rPr>
          <w:lang w:eastAsia="zh-CN"/>
        </w:rPr>
      </w:pPr>
      <w:bookmarkStart w:id="1" w:name="_Hlk168393073"/>
      <w:r w:rsidRPr="00B30603">
        <w:rPr>
          <w:i/>
          <w:iCs/>
          <w:lang w:eastAsia="zh-CN"/>
        </w:rPr>
        <w:t>c)</w:t>
      </w:r>
      <w:r>
        <w:rPr>
          <w:lang w:eastAsia="zh-CN"/>
        </w:rPr>
        <w:tab/>
      </w:r>
      <w:bookmarkEnd w:id="1"/>
      <w:r w:rsidR="00B21799">
        <w:rPr>
          <w:lang w:val="zh-CN" w:eastAsia="zh-CN"/>
        </w:rPr>
        <w:t>利益攸关多方合作对于实现</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w:t>
      </w:r>
      <w:r w:rsidR="002A5B8D">
        <w:rPr>
          <w:rFonts w:hint="eastAsia"/>
          <w:lang w:val="zh-CN" w:eastAsia="zh-CN"/>
        </w:rPr>
        <w:t>车辆</w:t>
      </w:r>
      <w:r w:rsidR="00B21799">
        <w:rPr>
          <w:lang w:val="zh-CN" w:eastAsia="zh-CN"/>
        </w:rPr>
        <w:t>通信的标准化和部署至关重要</w:t>
      </w:r>
      <w:r w:rsidR="00B21799" w:rsidRPr="00B21799">
        <w:rPr>
          <w:lang w:eastAsia="zh-CN"/>
        </w:rPr>
        <w:t>，</w:t>
      </w:r>
      <w:r w:rsidR="00B21799">
        <w:rPr>
          <w:lang w:val="zh-CN" w:eastAsia="zh-CN"/>
        </w:rPr>
        <w:t>为此应利用国际电联和</w:t>
      </w:r>
      <w:r w:rsidR="00B21799" w:rsidRPr="00B21799">
        <w:rPr>
          <w:lang w:eastAsia="zh-CN"/>
        </w:rPr>
        <w:t>UNECE</w:t>
      </w:r>
      <w:r w:rsidR="00B21799">
        <w:rPr>
          <w:lang w:val="zh-CN" w:eastAsia="zh-CN"/>
        </w:rPr>
        <w:t>的协作和伙伴关系</w:t>
      </w:r>
      <w:r w:rsidR="009A38E7" w:rsidRPr="009A38E7">
        <w:rPr>
          <w:rFonts w:hint="eastAsia"/>
          <w:lang w:eastAsia="zh-CN"/>
        </w:rPr>
        <w:t>，</w:t>
      </w:r>
    </w:p>
    <w:p w14:paraId="5A8AE44F" w14:textId="26AEAC59" w:rsidR="0015369E" w:rsidRPr="0015369E" w:rsidRDefault="009A38E7" w:rsidP="0015369E">
      <w:pPr>
        <w:pStyle w:val="Call"/>
        <w:rPr>
          <w:lang w:eastAsia="zh-CN"/>
        </w:rPr>
      </w:pPr>
      <w:r>
        <w:rPr>
          <w:rFonts w:hint="eastAsia"/>
          <w:lang w:eastAsia="zh-CN"/>
        </w:rPr>
        <w:t>做出决议</w:t>
      </w:r>
    </w:p>
    <w:p w14:paraId="1D659207" w14:textId="6A3DADFB" w:rsidR="0015369E" w:rsidRDefault="0015369E" w:rsidP="0015369E">
      <w:pPr>
        <w:rPr>
          <w:lang w:eastAsia="zh-CN"/>
        </w:rPr>
      </w:pPr>
      <w:r>
        <w:rPr>
          <w:lang w:eastAsia="zh-CN"/>
        </w:rPr>
        <w:t>1</w:t>
      </w:r>
      <w:r>
        <w:rPr>
          <w:lang w:eastAsia="zh-CN"/>
        </w:rPr>
        <w:tab/>
      </w:r>
      <w:r w:rsidR="00B21799">
        <w:rPr>
          <w:lang w:val="zh-CN" w:eastAsia="zh-CN"/>
        </w:rPr>
        <w:t>支持</w:t>
      </w:r>
      <w:r w:rsidR="00B21799" w:rsidRPr="00B21799">
        <w:rPr>
          <w:lang w:eastAsia="zh-CN"/>
        </w:rPr>
        <w:t>CITS</w:t>
      </w:r>
      <w:r w:rsidR="00B21799">
        <w:rPr>
          <w:lang w:val="zh-CN" w:eastAsia="zh-CN"/>
        </w:rPr>
        <w:t>的协调职能</w:t>
      </w:r>
      <w:r w:rsidR="00B21799" w:rsidRPr="00B21799">
        <w:rPr>
          <w:lang w:eastAsia="zh-CN"/>
        </w:rPr>
        <w:t>，</w:t>
      </w:r>
      <w:r w:rsidR="00B21799">
        <w:rPr>
          <w:lang w:val="zh-CN" w:eastAsia="zh-CN"/>
        </w:rPr>
        <w:t>促进有关</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的国际电信标准</w:t>
      </w:r>
      <w:r w:rsidR="00B21799" w:rsidRPr="00B21799">
        <w:rPr>
          <w:lang w:eastAsia="zh-CN"/>
        </w:rPr>
        <w:t>，</w:t>
      </w:r>
      <w:r w:rsidR="00B21799">
        <w:rPr>
          <w:lang w:val="zh-CN" w:eastAsia="zh-CN"/>
        </w:rPr>
        <w:t>同时考虑到各区域和成员国的需求</w:t>
      </w:r>
      <w:r w:rsidR="00C20201">
        <w:rPr>
          <w:rFonts w:hint="eastAsia"/>
          <w:lang w:val="zh-CN" w:eastAsia="zh-CN"/>
        </w:rPr>
        <w:t>；</w:t>
      </w:r>
    </w:p>
    <w:p w14:paraId="5C9FDC86" w14:textId="0171D980" w:rsidR="0015369E" w:rsidRDefault="0015369E" w:rsidP="0015369E">
      <w:pPr>
        <w:rPr>
          <w:lang w:eastAsia="zh-CN"/>
        </w:rPr>
      </w:pPr>
      <w:r>
        <w:rPr>
          <w:lang w:eastAsia="zh-CN"/>
        </w:rPr>
        <w:t>2</w:t>
      </w:r>
      <w:r>
        <w:rPr>
          <w:lang w:eastAsia="zh-CN"/>
        </w:rPr>
        <w:tab/>
      </w:r>
      <w:r w:rsidR="00B21799">
        <w:rPr>
          <w:lang w:val="zh-CN" w:eastAsia="zh-CN"/>
        </w:rPr>
        <w:t>与其他标准制定组织</w:t>
      </w:r>
      <w:r w:rsidR="00B21799" w:rsidRPr="00B21799">
        <w:rPr>
          <w:lang w:eastAsia="zh-CN"/>
        </w:rPr>
        <w:t>（</w:t>
      </w:r>
      <w:r w:rsidR="00B21799" w:rsidRPr="00B21799">
        <w:rPr>
          <w:lang w:eastAsia="zh-CN"/>
        </w:rPr>
        <w:t>SDO</w:t>
      </w:r>
      <w:r w:rsidR="00B21799" w:rsidRPr="00B21799">
        <w:rPr>
          <w:lang w:eastAsia="zh-CN"/>
        </w:rPr>
        <w:t>）</w:t>
      </w:r>
      <w:r w:rsidR="00B21799">
        <w:rPr>
          <w:lang w:val="zh-CN" w:eastAsia="zh-CN"/>
        </w:rPr>
        <w:t>、联合国欧洲经济委员会</w:t>
      </w:r>
      <w:r w:rsidR="00B21799" w:rsidRPr="00B21799">
        <w:rPr>
          <w:lang w:eastAsia="zh-CN"/>
        </w:rPr>
        <w:t>（</w:t>
      </w:r>
      <w:r w:rsidR="00B21799" w:rsidRPr="00B21799">
        <w:rPr>
          <w:lang w:eastAsia="zh-CN"/>
        </w:rPr>
        <w:t>UNECE</w:t>
      </w:r>
      <w:r w:rsidR="00B21799" w:rsidRPr="00B21799">
        <w:rPr>
          <w:lang w:eastAsia="zh-CN"/>
        </w:rPr>
        <w:t>）</w:t>
      </w:r>
      <w:r w:rsidR="00B21799">
        <w:rPr>
          <w:lang w:val="zh-CN" w:eastAsia="zh-CN"/>
        </w:rPr>
        <w:t>以及行业论坛、协会和公司联盟等其他利益攸关方以及相关</w:t>
      </w:r>
      <w:r w:rsidR="00B21799" w:rsidRPr="00B21799">
        <w:rPr>
          <w:lang w:eastAsia="zh-CN"/>
        </w:rPr>
        <w:t>ITU-T</w:t>
      </w:r>
      <w:r w:rsidR="00B21799">
        <w:rPr>
          <w:lang w:val="zh-CN" w:eastAsia="zh-CN"/>
        </w:rPr>
        <w:t>和</w:t>
      </w:r>
      <w:r w:rsidR="00B21799" w:rsidRPr="00B21799">
        <w:rPr>
          <w:lang w:eastAsia="zh-CN"/>
        </w:rPr>
        <w:t>ITU-R</w:t>
      </w:r>
      <w:r w:rsidR="00B21799">
        <w:rPr>
          <w:lang w:val="zh-CN" w:eastAsia="zh-CN"/>
        </w:rPr>
        <w:t>研究组就</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开展协作</w:t>
      </w:r>
      <w:r w:rsidR="00C20201">
        <w:rPr>
          <w:rFonts w:hint="eastAsia"/>
          <w:lang w:val="zh-CN" w:eastAsia="zh-CN"/>
        </w:rPr>
        <w:t>；</w:t>
      </w:r>
    </w:p>
    <w:p w14:paraId="7BDBF38B" w14:textId="18728DF6" w:rsidR="0015369E" w:rsidRDefault="0015369E" w:rsidP="0015369E">
      <w:pPr>
        <w:rPr>
          <w:lang w:eastAsia="zh-CN"/>
        </w:rPr>
      </w:pPr>
      <w:r>
        <w:rPr>
          <w:lang w:eastAsia="zh-CN"/>
        </w:rPr>
        <w:t>3</w:t>
      </w:r>
      <w:r>
        <w:rPr>
          <w:lang w:eastAsia="zh-CN"/>
        </w:rPr>
        <w:tab/>
      </w:r>
      <w:r w:rsidR="00B21799">
        <w:rPr>
          <w:lang w:val="zh-CN" w:eastAsia="zh-CN"/>
        </w:rPr>
        <w:t>组织、评估和</w:t>
      </w:r>
      <w:r w:rsidR="00C20201">
        <w:rPr>
          <w:rFonts w:hint="eastAsia"/>
          <w:lang w:val="zh-CN" w:eastAsia="zh-CN"/>
        </w:rPr>
        <w:t>评价</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w:t>
      </w:r>
      <w:r w:rsidR="00C20201">
        <w:rPr>
          <w:rFonts w:hint="eastAsia"/>
          <w:lang w:val="zh-CN" w:eastAsia="zh-CN"/>
        </w:rPr>
        <w:t>车辆</w:t>
      </w:r>
      <w:r w:rsidR="00B21799">
        <w:rPr>
          <w:lang w:val="zh-CN" w:eastAsia="zh-CN"/>
        </w:rPr>
        <w:t>通信的应用场景和案例研究</w:t>
      </w:r>
      <w:r w:rsidR="00B21799" w:rsidRPr="00B21799">
        <w:rPr>
          <w:lang w:eastAsia="zh-CN"/>
        </w:rPr>
        <w:t>，</w:t>
      </w:r>
      <w:r w:rsidR="00B21799">
        <w:rPr>
          <w:lang w:val="zh-CN" w:eastAsia="zh-CN"/>
        </w:rPr>
        <w:t>并与相关利益攸关方分享</w:t>
      </w:r>
      <w:r w:rsidR="00B21799" w:rsidRPr="00B21799">
        <w:rPr>
          <w:lang w:eastAsia="zh-CN"/>
        </w:rPr>
        <w:t>，</w:t>
      </w:r>
    </w:p>
    <w:p w14:paraId="401B06CB" w14:textId="7DBCCF29" w:rsidR="0015369E" w:rsidRPr="0015369E" w:rsidRDefault="00B21799" w:rsidP="0015369E">
      <w:pPr>
        <w:pStyle w:val="Call"/>
        <w:rPr>
          <w:lang w:eastAsia="zh-CN"/>
        </w:rPr>
      </w:pPr>
      <w:r>
        <w:rPr>
          <w:lang w:val="zh-CN" w:eastAsia="zh-CN"/>
        </w:rPr>
        <w:t>责成电信标准化局主任</w:t>
      </w:r>
    </w:p>
    <w:p w14:paraId="67E077C7" w14:textId="5932C712" w:rsidR="0015369E" w:rsidRDefault="0015369E" w:rsidP="0015369E">
      <w:pPr>
        <w:rPr>
          <w:lang w:eastAsia="zh-CN"/>
        </w:rPr>
      </w:pPr>
      <w:r>
        <w:rPr>
          <w:lang w:eastAsia="zh-CN"/>
        </w:rPr>
        <w:t>1</w:t>
      </w:r>
      <w:r>
        <w:rPr>
          <w:lang w:eastAsia="zh-CN"/>
        </w:rPr>
        <w:tab/>
      </w:r>
      <w:r w:rsidR="00B21799">
        <w:rPr>
          <w:lang w:val="zh-CN" w:eastAsia="zh-CN"/>
        </w:rPr>
        <w:t>提供必要协助</w:t>
      </w:r>
      <w:r w:rsidR="00B21799" w:rsidRPr="00B21799">
        <w:rPr>
          <w:lang w:eastAsia="zh-CN"/>
        </w:rPr>
        <w:t>，</w:t>
      </w:r>
      <w:r w:rsidR="00B21799">
        <w:rPr>
          <w:lang w:val="zh-CN" w:eastAsia="zh-CN"/>
        </w:rPr>
        <w:t>利用已划拨预算范围内的所有可用资源及时促进高质量的标准化工作</w:t>
      </w:r>
      <w:r w:rsidR="00B21799" w:rsidRPr="00B21799">
        <w:rPr>
          <w:lang w:eastAsia="zh-CN"/>
        </w:rPr>
        <w:t>，</w:t>
      </w:r>
      <w:r w:rsidR="00B21799">
        <w:rPr>
          <w:lang w:val="zh-CN" w:eastAsia="zh-CN"/>
        </w:rPr>
        <w:t>维护相关宣传网页</w:t>
      </w:r>
      <w:r w:rsidR="00B21799" w:rsidRPr="00B21799">
        <w:rPr>
          <w:lang w:eastAsia="zh-CN"/>
        </w:rPr>
        <w:t>，</w:t>
      </w:r>
      <w:r w:rsidR="00B21799">
        <w:rPr>
          <w:lang w:val="zh-CN" w:eastAsia="zh-CN"/>
        </w:rPr>
        <w:t>以加强与汽车和电信</w:t>
      </w:r>
      <w:r w:rsidR="00B21799" w:rsidRPr="00B21799">
        <w:rPr>
          <w:lang w:eastAsia="zh-CN"/>
        </w:rPr>
        <w:t>/ICT</w:t>
      </w:r>
      <w:r w:rsidR="00B21799">
        <w:rPr>
          <w:lang w:val="zh-CN" w:eastAsia="zh-CN"/>
        </w:rPr>
        <w:t>行业的沟通</w:t>
      </w:r>
      <w:r w:rsidR="00B21799" w:rsidRPr="00B21799">
        <w:rPr>
          <w:lang w:eastAsia="zh-CN"/>
        </w:rPr>
        <w:t>，</w:t>
      </w:r>
      <w:r w:rsidR="00B21799">
        <w:rPr>
          <w:lang w:val="zh-CN" w:eastAsia="zh-CN"/>
        </w:rPr>
        <w:t>并鼓励</w:t>
      </w:r>
      <w:r w:rsidR="00C2688C">
        <w:rPr>
          <w:rFonts w:hint="eastAsia"/>
          <w:lang w:val="zh-CN" w:eastAsia="zh-CN"/>
        </w:rPr>
        <w:t>他们</w:t>
      </w:r>
      <w:r w:rsidR="00B21799">
        <w:rPr>
          <w:lang w:val="zh-CN" w:eastAsia="zh-CN"/>
        </w:rPr>
        <w:t>参与</w:t>
      </w:r>
      <w:r w:rsidR="00B21799" w:rsidRPr="00B21799">
        <w:rPr>
          <w:lang w:eastAsia="zh-CN"/>
        </w:rPr>
        <w:t>ITU-T</w:t>
      </w:r>
      <w:r w:rsidR="00B21799">
        <w:rPr>
          <w:lang w:val="zh-CN" w:eastAsia="zh-CN"/>
        </w:rPr>
        <w:t>与</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w:t>
      </w:r>
      <w:r w:rsidR="00C2688C">
        <w:rPr>
          <w:rFonts w:hint="eastAsia"/>
          <w:lang w:val="zh-CN" w:eastAsia="zh-CN"/>
        </w:rPr>
        <w:t>车辆</w:t>
      </w:r>
      <w:r w:rsidR="00B21799">
        <w:rPr>
          <w:lang w:val="zh-CN" w:eastAsia="zh-CN"/>
        </w:rPr>
        <w:t>通信</w:t>
      </w:r>
      <w:r w:rsidR="00C2688C" w:rsidRPr="00C2688C">
        <w:rPr>
          <w:rFonts w:hint="eastAsia"/>
          <w:lang w:eastAsia="zh-CN"/>
        </w:rPr>
        <w:t>（</w:t>
      </w:r>
      <w:r w:rsidR="00C2688C">
        <w:rPr>
          <w:lang w:val="zh-CN" w:eastAsia="zh-CN"/>
        </w:rPr>
        <w:t>包括自动驾驶</w:t>
      </w:r>
      <w:r w:rsidR="00C2688C" w:rsidRPr="00C2688C">
        <w:rPr>
          <w:rFonts w:hint="eastAsia"/>
          <w:lang w:eastAsia="zh-CN"/>
        </w:rPr>
        <w:t>）</w:t>
      </w:r>
      <w:r w:rsidR="00C2688C">
        <w:rPr>
          <w:lang w:val="zh-CN" w:eastAsia="zh-CN"/>
        </w:rPr>
        <w:t>相关</w:t>
      </w:r>
      <w:r w:rsidR="00B21799">
        <w:rPr>
          <w:lang w:val="zh-CN" w:eastAsia="zh-CN"/>
        </w:rPr>
        <w:t>的标准化活动</w:t>
      </w:r>
      <w:r w:rsidR="00C2688C" w:rsidRPr="00C2688C">
        <w:rPr>
          <w:rFonts w:hint="eastAsia"/>
          <w:lang w:eastAsia="zh-CN"/>
        </w:rPr>
        <w:t>；</w:t>
      </w:r>
    </w:p>
    <w:p w14:paraId="29600BEC" w14:textId="44D17ACD" w:rsidR="0015369E" w:rsidRDefault="0015369E" w:rsidP="0015369E">
      <w:pPr>
        <w:rPr>
          <w:lang w:eastAsia="zh-CN"/>
        </w:rPr>
      </w:pPr>
      <w:r>
        <w:rPr>
          <w:lang w:eastAsia="zh-CN"/>
        </w:rPr>
        <w:t>2</w:t>
      </w:r>
      <w:r>
        <w:rPr>
          <w:lang w:eastAsia="zh-CN"/>
        </w:rPr>
        <w:tab/>
      </w:r>
      <w:r w:rsidR="00C2688C" w:rsidRPr="00C2688C">
        <w:rPr>
          <w:rFonts w:hint="eastAsia"/>
          <w:lang w:eastAsia="zh-CN"/>
        </w:rPr>
        <w:t>通过未来网联汽车专题研讨会和相关活动，利用与</w:t>
      </w:r>
      <w:r w:rsidR="00C2688C" w:rsidRPr="00C2688C">
        <w:rPr>
          <w:rFonts w:hint="eastAsia"/>
          <w:lang w:eastAsia="zh-CN"/>
        </w:rPr>
        <w:t>UNECE</w:t>
      </w:r>
      <w:r w:rsidR="00C2688C" w:rsidRPr="00C2688C">
        <w:rPr>
          <w:rFonts w:hint="eastAsia"/>
          <w:lang w:eastAsia="zh-CN"/>
        </w:rPr>
        <w:t>的伙伴关系，支持</w:t>
      </w:r>
      <w:r w:rsidR="00C2688C" w:rsidRPr="00C2688C">
        <w:rPr>
          <w:rFonts w:hint="eastAsia"/>
          <w:lang w:eastAsia="zh-CN"/>
        </w:rPr>
        <w:t>CITS</w:t>
      </w:r>
      <w:r w:rsidR="00C2688C" w:rsidRPr="00C2688C">
        <w:rPr>
          <w:rFonts w:hint="eastAsia"/>
          <w:lang w:eastAsia="zh-CN"/>
        </w:rPr>
        <w:t>会议，推动与其他</w:t>
      </w:r>
      <w:r w:rsidR="00C2688C" w:rsidRPr="00C2688C">
        <w:rPr>
          <w:rFonts w:hint="eastAsia"/>
          <w:lang w:eastAsia="zh-CN"/>
        </w:rPr>
        <w:t>SDO</w:t>
      </w:r>
      <w:r w:rsidR="00C2688C" w:rsidRPr="00C2688C">
        <w:rPr>
          <w:rFonts w:hint="eastAsia"/>
          <w:lang w:eastAsia="zh-CN"/>
        </w:rPr>
        <w:t>、行业论坛和其他相关组织和举措的协作，促进制定国际电信</w:t>
      </w:r>
      <w:r w:rsidR="00C2688C" w:rsidRPr="00C2688C">
        <w:rPr>
          <w:rFonts w:hint="eastAsia"/>
          <w:lang w:eastAsia="zh-CN"/>
        </w:rPr>
        <w:t>/ICT</w:t>
      </w:r>
      <w:r w:rsidR="00C2688C" w:rsidRPr="00C2688C">
        <w:rPr>
          <w:rFonts w:hint="eastAsia"/>
          <w:lang w:eastAsia="zh-CN"/>
        </w:rPr>
        <w:t>标准和其他</w:t>
      </w:r>
      <w:r w:rsidR="00C2688C">
        <w:rPr>
          <w:rFonts w:hint="eastAsia"/>
          <w:lang w:eastAsia="zh-CN"/>
        </w:rPr>
        <w:t>可</w:t>
      </w:r>
      <w:r w:rsidR="00C2688C" w:rsidRPr="00C2688C">
        <w:rPr>
          <w:rFonts w:hint="eastAsia"/>
          <w:lang w:eastAsia="zh-CN"/>
        </w:rPr>
        <w:t>交付成果，实现</w:t>
      </w:r>
      <w:r w:rsidR="00C2688C" w:rsidRPr="00C2688C">
        <w:rPr>
          <w:rFonts w:hint="eastAsia"/>
          <w:lang w:eastAsia="zh-CN"/>
        </w:rPr>
        <w:t>V2X</w:t>
      </w:r>
      <w:r w:rsidR="00C2688C" w:rsidRPr="00C2688C">
        <w:rPr>
          <w:rFonts w:hint="eastAsia"/>
          <w:lang w:eastAsia="zh-CN"/>
        </w:rPr>
        <w:t>和</w:t>
      </w:r>
      <w:r w:rsidR="00C2688C" w:rsidRPr="00C2688C">
        <w:rPr>
          <w:rFonts w:hint="eastAsia"/>
          <w:lang w:eastAsia="zh-CN"/>
        </w:rPr>
        <w:t>ITS</w:t>
      </w:r>
      <w:r w:rsidR="00C2688C" w:rsidRPr="00C2688C">
        <w:rPr>
          <w:rFonts w:hint="eastAsia"/>
          <w:lang w:eastAsia="zh-CN"/>
        </w:rPr>
        <w:t>等</w:t>
      </w:r>
      <w:r w:rsidR="00C2688C">
        <w:rPr>
          <w:rFonts w:hint="eastAsia"/>
          <w:lang w:eastAsia="zh-CN"/>
        </w:rPr>
        <w:t>车辆</w:t>
      </w:r>
      <w:r w:rsidR="00C2688C" w:rsidRPr="00C2688C">
        <w:rPr>
          <w:rFonts w:hint="eastAsia"/>
          <w:lang w:eastAsia="zh-CN"/>
        </w:rPr>
        <w:t>通信</w:t>
      </w:r>
      <w:r w:rsidR="00C2688C">
        <w:rPr>
          <w:rFonts w:hint="eastAsia"/>
          <w:lang w:eastAsia="zh-CN"/>
        </w:rPr>
        <w:t>（</w:t>
      </w:r>
      <w:r w:rsidR="00C2688C" w:rsidRPr="00C2688C">
        <w:rPr>
          <w:rFonts w:hint="eastAsia"/>
          <w:lang w:eastAsia="zh-CN"/>
        </w:rPr>
        <w:t>包括自动驾驶</w:t>
      </w:r>
      <w:r w:rsidR="00C2688C">
        <w:rPr>
          <w:rFonts w:hint="eastAsia"/>
          <w:lang w:eastAsia="zh-CN"/>
        </w:rPr>
        <w:t>）</w:t>
      </w:r>
      <w:r w:rsidR="00C2688C" w:rsidRPr="00C2688C">
        <w:rPr>
          <w:rFonts w:hint="eastAsia"/>
          <w:lang w:eastAsia="zh-CN"/>
        </w:rPr>
        <w:t>的互操作性</w:t>
      </w:r>
      <w:r w:rsidR="00C2688C">
        <w:rPr>
          <w:rFonts w:hint="eastAsia"/>
          <w:lang w:eastAsia="zh-CN"/>
        </w:rPr>
        <w:t>，</w:t>
      </w:r>
    </w:p>
    <w:p w14:paraId="64B63586" w14:textId="3360DFAB" w:rsidR="0015369E" w:rsidRPr="0015369E" w:rsidRDefault="00B21799" w:rsidP="0015369E">
      <w:pPr>
        <w:pStyle w:val="Call"/>
        <w:rPr>
          <w:lang w:eastAsia="zh-CN"/>
        </w:rPr>
      </w:pPr>
      <w:r>
        <w:rPr>
          <w:lang w:val="zh-CN" w:eastAsia="zh-CN"/>
        </w:rPr>
        <w:t>责成电信标准化局主任与电信发展局主任合作</w:t>
      </w:r>
      <w:r w:rsidR="0015369E" w:rsidRPr="0015369E">
        <w:rPr>
          <w:lang w:eastAsia="zh-CN"/>
        </w:rPr>
        <w:t xml:space="preserve"> </w:t>
      </w:r>
    </w:p>
    <w:p w14:paraId="3D3038E3" w14:textId="49FB3B07" w:rsidR="0015369E" w:rsidRDefault="0015369E" w:rsidP="0015369E">
      <w:pPr>
        <w:rPr>
          <w:lang w:eastAsia="zh-CN"/>
        </w:rPr>
      </w:pPr>
      <w:r>
        <w:rPr>
          <w:lang w:eastAsia="zh-CN"/>
        </w:rPr>
        <w:t>1</w:t>
      </w:r>
      <w:r>
        <w:rPr>
          <w:lang w:eastAsia="zh-CN"/>
        </w:rPr>
        <w:tab/>
      </w:r>
      <w:r w:rsidR="00B21799">
        <w:rPr>
          <w:lang w:val="zh-CN" w:eastAsia="zh-CN"/>
        </w:rPr>
        <w:t>支持</w:t>
      </w:r>
      <w:r w:rsidR="00C2688C">
        <w:rPr>
          <w:rFonts w:hint="eastAsia"/>
          <w:lang w:val="zh-CN" w:eastAsia="zh-CN"/>
        </w:rPr>
        <w:t>成员</w:t>
      </w:r>
      <w:r w:rsidR="00B21799">
        <w:rPr>
          <w:lang w:val="zh-CN" w:eastAsia="zh-CN"/>
        </w:rPr>
        <w:t>国实施</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C2688C" w:rsidRPr="00C2688C">
        <w:rPr>
          <w:rFonts w:hint="eastAsia"/>
          <w:lang w:eastAsia="zh-CN"/>
        </w:rPr>
        <w:t>（</w:t>
      </w:r>
      <w:r w:rsidR="00C2688C">
        <w:rPr>
          <w:lang w:val="zh-CN" w:eastAsia="zh-CN"/>
        </w:rPr>
        <w:t>包括自动驾驶</w:t>
      </w:r>
      <w:r w:rsidR="00C2688C" w:rsidRPr="00C2688C">
        <w:rPr>
          <w:rFonts w:hint="eastAsia"/>
          <w:lang w:eastAsia="zh-CN"/>
        </w:rPr>
        <w:t>）</w:t>
      </w:r>
      <w:r w:rsidR="00C2688C">
        <w:rPr>
          <w:rFonts w:hint="eastAsia"/>
          <w:lang w:val="zh-CN" w:eastAsia="zh-CN"/>
        </w:rPr>
        <w:t>的</w:t>
      </w:r>
      <w:r w:rsidR="00B21799">
        <w:rPr>
          <w:lang w:val="zh-CN" w:eastAsia="zh-CN"/>
        </w:rPr>
        <w:t>应用和部署</w:t>
      </w:r>
      <w:r w:rsidR="00C2688C" w:rsidRPr="00C2688C">
        <w:rPr>
          <w:rFonts w:hint="eastAsia"/>
          <w:lang w:eastAsia="zh-CN"/>
        </w:rPr>
        <w:t>；</w:t>
      </w:r>
    </w:p>
    <w:p w14:paraId="7E0322D2" w14:textId="2C1335E2" w:rsidR="0015369E" w:rsidRDefault="0015369E" w:rsidP="0015369E">
      <w:pPr>
        <w:rPr>
          <w:lang w:eastAsia="zh-CN"/>
        </w:rPr>
      </w:pPr>
      <w:r>
        <w:rPr>
          <w:lang w:eastAsia="zh-CN"/>
        </w:rPr>
        <w:t>2</w:t>
      </w:r>
      <w:r>
        <w:rPr>
          <w:lang w:eastAsia="zh-CN"/>
        </w:rPr>
        <w:tab/>
      </w:r>
      <w:r w:rsidR="00B21799">
        <w:rPr>
          <w:lang w:val="zh-CN" w:eastAsia="zh-CN"/>
        </w:rPr>
        <w:t>支持各</w:t>
      </w:r>
      <w:r w:rsidR="00C2688C">
        <w:rPr>
          <w:rFonts w:hint="eastAsia"/>
          <w:lang w:val="zh-CN" w:eastAsia="zh-CN"/>
        </w:rPr>
        <w:t>成员</w:t>
      </w:r>
      <w:r w:rsidR="00B21799">
        <w:rPr>
          <w:lang w:val="zh-CN" w:eastAsia="zh-CN"/>
        </w:rPr>
        <w:t>国</w:t>
      </w:r>
      <w:r w:rsidR="00B21799" w:rsidRPr="00B21799">
        <w:rPr>
          <w:lang w:eastAsia="zh-CN"/>
        </w:rPr>
        <w:t>，</w:t>
      </w:r>
      <w:r w:rsidR="00B21799">
        <w:rPr>
          <w:lang w:val="zh-CN" w:eastAsia="zh-CN"/>
        </w:rPr>
        <w:t>特别是发展中国家</w:t>
      </w:r>
      <w:r w:rsidR="00C2688C">
        <w:rPr>
          <w:vertAlign w:val="superscript"/>
        </w:rPr>
        <w:footnoteReference w:id="1"/>
      </w:r>
      <w:r w:rsidR="00B21799">
        <w:rPr>
          <w:lang w:val="zh-CN" w:eastAsia="zh-CN"/>
        </w:rPr>
        <w:t>组织有关</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的论坛、研讨会和讲习班</w:t>
      </w:r>
      <w:r w:rsidR="00B21799" w:rsidRPr="00B21799">
        <w:rPr>
          <w:lang w:eastAsia="zh-CN"/>
        </w:rPr>
        <w:t>，</w:t>
      </w:r>
      <w:r w:rsidR="00B21799">
        <w:rPr>
          <w:lang w:val="zh-CN" w:eastAsia="zh-CN"/>
        </w:rPr>
        <w:t>以促进技术和解决方案的创新、发展和增长</w:t>
      </w:r>
      <w:r w:rsidR="00C2688C" w:rsidRPr="00C2688C">
        <w:rPr>
          <w:rFonts w:hint="eastAsia"/>
          <w:lang w:eastAsia="zh-CN"/>
        </w:rPr>
        <w:t>；</w:t>
      </w:r>
    </w:p>
    <w:p w14:paraId="595BC1A2" w14:textId="59E2327F" w:rsidR="0015369E" w:rsidRDefault="0015369E" w:rsidP="0015369E">
      <w:pPr>
        <w:rPr>
          <w:lang w:eastAsia="zh-CN"/>
        </w:rPr>
      </w:pPr>
      <w:r>
        <w:rPr>
          <w:lang w:eastAsia="zh-CN"/>
        </w:rPr>
        <w:lastRenderedPageBreak/>
        <w:t>3</w:t>
      </w:r>
      <w:r>
        <w:rPr>
          <w:lang w:eastAsia="zh-CN"/>
        </w:rPr>
        <w:tab/>
      </w:r>
      <w:r w:rsidR="00B21799">
        <w:rPr>
          <w:lang w:val="zh-CN" w:eastAsia="zh-CN"/>
        </w:rPr>
        <w:t>通过</w:t>
      </w:r>
      <w:r w:rsidR="00B21799" w:rsidRPr="00B21799">
        <w:rPr>
          <w:lang w:eastAsia="zh-CN"/>
        </w:rPr>
        <w:t>ITU-T</w:t>
      </w:r>
      <w:r w:rsidR="00B21799">
        <w:rPr>
          <w:lang w:val="zh-CN" w:eastAsia="zh-CN"/>
        </w:rPr>
        <w:t>建议书、技术报告和导则</w:t>
      </w:r>
      <w:r w:rsidR="00B21799" w:rsidRPr="00B21799">
        <w:rPr>
          <w:lang w:eastAsia="zh-CN"/>
        </w:rPr>
        <w:t>，</w:t>
      </w:r>
      <w:r w:rsidR="00B21799">
        <w:rPr>
          <w:lang w:val="zh-CN" w:eastAsia="zh-CN"/>
        </w:rPr>
        <w:t>帮助发展中国家实施</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C2688C" w:rsidRPr="00C2688C">
        <w:rPr>
          <w:rFonts w:hint="eastAsia"/>
          <w:lang w:eastAsia="zh-CN"/>
        </w:rPr>
        <w:t>（</w:t>
      </w:r>
      <w:r w:rsidR="00C2688C">
        <w:rPr>
          <w:lang w:val="zh-CN" w:eastAsia="zh-CN"/>
        </w:rPr>
        <w:t>包括自动驾驶</w:t>
      </w:r>
      <w:r w:rsidR="00C2688C" w:rsidRPr="00C2688C">
        <w:rPr>
          <w:rFonts w:hint="eastAsia"/>
          <w:lang w:eastAsia="zh-CN"/>
        </w:rPr>
        <w:t>）</w:t>
      </w:r>
      <w:r w:rsidR="00B21799" w:rsidRPr="00B21799">
        <w:rPr>
          <w:lang w:eastAsia="zh-CN"/>
        </w:rPr>
        <w:t>，</w:t>
      </w:r>
    </w:p>
    <w:p w14:paraId="30203AB2" w14:textId="2EAF220A" w:rsidR="0015369E" w:rsidRPr="0015369E" w:rsidRDefault="00B21799" w:rsidP="0015369E">
      <w:pPr>
        <w:pStyle w:val="Call"/>
        <w:rPr>
          <w:lang w:eastAsia="zh-CN"/>
        </w:rPr>
      </w:pPr>
      <w:r>
        <w:rPr>
          <w:lang w:val="zh-CN" w:eastAsia="zh-CN"/>
        </w:rPr>
        <w:t>责成国际电联电信标准化部门</w:t>
      </w:r>
      <w:r w:rsidR="00C2688C">
        <w:rPr>
          <w:rFonts w:hint="eastAsia"/>
          <w:lang w:val="zh-CN" w:eastAsia="zh-CN"/>
        </w:rPr>
        <w:t>的</w:t>
      </w:r>
      <w:r>
        <w:rPr>
          <w:lang w:val="zh-CN" w:eastAsia="zh-CN"/>
        </w:rPr>
        <w:t>研究</w:t>
      </w:r>
      <w:r w:rsidR="00C2688C">
        <w:rPr>
          <w:rFonts w:hint="eastAsia"/>
          <w:lang w:val="zh-CN" w:eastAsia="zh-CN"/>
        </w:rPr>
        <w:t>组</w:t>
      </w:r>
    </w:p>
    <w:p w14:paraId="5F788625" w14:textId="522C6312" w:rsidR="0015369E" w:rsidRDefault="0015369E" w:rsidP="0015369E">
      <w:pPr>
        <w:rPr>
          <w:lang w:eastAsia="zh-CN"/>
        </w:rPr>
      </w:pPr>
      <w:r>
        <w:rPr>
          <w:lang w:eastAsia="zh-CN"/>
        </w:rPr>
        <w:t>1</w:t>
      </w:r>
      <w:r>
        <w:rPr>
          <w:lang w:eastAsia="zh-CN"/>
        </w:rPr>
        <w:tab/>
      </w:r>
      <w:r w:rsidR="008C71CD" w:rsidRPr="008C71CD">
        <w:rPr>
          <w:rFonts w:hint="eastAsia"/>
          <w:lang w:eastAsia="zh-CN"/>
        </w:rPr>
        <w:t>第</w:t>
      </w:r>
      <w:r w:rsidR="008C71CD" w:rsidRPr="008C71CD">
        <w:rPr>
          <w:rFonts w:hint="eastAsia"/>
          <w:lang w:eastAsia="zh-CN"/>
        </w:rPr>
        <w:t>2</w:t>
      </w:r>
      <w:r w:rsidR="008C71CD" w:rsidRPr="008C71CD">
        <w:rPr>
          <w:rFonts w:hint="eastAsia"/>
          <w:lang w:eastAsia="zh-CN"/>
        </w:rPr>
        <w:t>研究组</w:t>
      </w:r>
      <w:r w:rsidR="00B21799">
        <w:rPr>
          <w:lang w:val="zh-CN" w:eastAsia="zh-CN"/>
        </w:rPr>
        <w:t>促进与</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相关的编号、命名、寻址和识别</w:t>
      </w:r>
      <w:r w:rsidR="00B21799" w:rsidRPr="00B21799">
        <w:rPr>
          <w:lang w:eastAsia="zh-CN"/>
        </w:rPr>
        <w:t>（</w:t>
      </w:r>
      <w:r w:rsidR="00B21799" w:rsidRPr="00B21799">
        <w:rPr>
          <w:lang w:eastAsia="zh-CN"/>
        </w:rPr>
        <w:t>NNAI</w:t>
      </w:r>
      <w:r w:rsidR="00B21799" w:rsidRPr="00B21799">
        <w:rPr>
          <w:lang w:eastAsia="zh-CN"/>
        </w:rPr>
        <w:t>）</w:t>
      </w:r>
      <w:r w:rsidR="00B21799">
        <w:rPr>
          <w:lang w:val="zh-CN" w:eastAsia="zh-CN"/>
        </w:rPr>
        <w:t>问题相关的标准化活动</w:t>
      </w:r>
      <w:r w:rsidR="00BF08F1">
        <w:rPr>
          <w:rFonts w:hint="eastAsia"/>
          <w:lang w:val="zh-CN" w:eastAsia="zh-CN"/>
        </w:rPr>
        <w:t>；</w:t>
      </w:r>
    </w:p>
    <w:p w14:paraId="2DBF1E39" w14:textId="74980057" w:rsidR="0015369E" w:rsidRDefault="0015369E" w:rsidP="0015369E">
      <w:pPr>
        <w:rPr>
          <w:lang w:eastAsia="zh-CN"/>
        </w:rPr>
      </w:pPr>
      <w:r>
        <w:rPr>
          <w:lang w:eastAsia="zh-CN"/>
        </w:rPr>
        <w:t>2</w:t>
      </w:r>
      <w:r>
        <w:rPr>
          <w:lang w:eastAsia="zh-CN"/>
        </w:rPr>
        <w:tab/>
      </w:r>
      <w:r w:rsidR="008C71CD" w:rsidRPr="008C71CD">
        <w:rPr>
          <w:rFonts w:hint="eastAsia"/>
          <w:lang w:eastAsia="zh-CN"/>
        </w:rPr>
        <w:t>第</w:t>
      </w:r>
      <w:r w:rsidR="008C71CD" w:rsidRPr="008C71CD">
        <w:rPr>
          <w:rFonts w:hint="eastAsia"/>
          <w:lang w:eastAsia="zh-CN"/>
        </w:rPr>
        <w:t>12</w:t>
      </w:r>
      <w:r w:rsidR="008C71CD" w:rsidRPr="008C71CD">
        <w:rPr>
          <w:rFonts w:hint="eastAsia"/>
          <w:lang w:eastAsia="zh-CN"/>
        </w:rPr>
        <w:t>研究组</w:t>
      </w:r>
      <w:r w:rsidR="00B21799">
        <w:rPr>
          <w:lang w:val="zh-CN" w:eastAsia="zh-CN"/>
        </w:rPr>
        <w:t>促进与</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相关的</w:t>
      </w:r>
      <w:r w:rsidR="00B37656">
        <w:rPr>
          <w:rFonts w:hint="eastAsia"/>
          <w:lang w:val="zh-CN" w:eastAsia="zh-CN"/>
        </w:rPr>
        <w:t>服务质量（</w:t>
      </w:r>
      <w:r w:rsidR="00B21799" w:rsidRPr="00B21799">
        <w:rPr>
          <w:lang w:eastAsia="zh-CN"/>
        </w:rPr>
        <w:t>QoS</w:t>
      </w:r>
      <w:r w:rsidR="00B37656">
        <w:rPr>
          <w:rFonts w:hint="eastAsia"/>
          <w:lang w:eastAsia="zh-CN"/>
        </w:rPr>
        <w:t>）</w:t>
      </w:r>
      <w:r w:rsidR="00B21799">
        <w:rPr>
          <w:lang w:val="zh-CN" w:eastAsia="zh-CN"/>
        </w:rPr>
        <w:t>和体验质量标准化活动</w:t>
      </w:r>
      <w:r w:rsidR="00BF08F1">
        <w:rPr>
          <w:rFonts w:hint="eastAsia"/>
          <w:lang w:val="zh-CN" w:eastAsia="zh-CN"/>
        </w:rPr>
        <w:t>；</w:t>
      </w:r>
    </w:p>
    <w:p w14:paraId="17F72FF3" w14:textId="101DFF17" w:rsidR="0015369E" w:rsidRDefault="0015369E" w:rsidP="0015369E">
      <w:pPr>
        <w:rPr>
          <w:lang w:eastAsia="zh-CN"/>
        </w:rPr>
      </w:pPr>
      <w:r>
        <w:rPr>
          <w:lang w:eastAsia="zh-CN"/>
        </w:rPr>
        <w:t>3</w:t>
      </w:r>
      <w:r>
        <w:rPr>
          <w:lang w:eastAsia="zh-CN"/>
        </w:rPr>
        <w:tab/>
      </w:r>
      <w:r w:rsidR="00B37656">
        <w:rPr>
          <w:rFonts w:hint="eastAsia"/>
          <w:lang w:eastAsia="zh-CN"/>
        </w:rPr>
        <w:t>合并</w:t>
      </w:r>
      <w:r w:rsidR="008C71CD" w:rsidRPr="008C71CD">
        <w:rPr>
          <w:rFonts w:hint="eastAsia"/>
          <w:lang w:eastAsia="zh-CN"/>
        </w:rPr>
        <w:t>研究组</w:t>
      </w:r>
      <w:r w:rsidR="00B21799">
        <w:rPr>
          <w:lang w:val="zh-CN" w:eastAsia="zh-CN"/>
        </w:rPr>
        <w:t>制定旨在实施</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B21799" w:rsidRPr="00B21799">
        <w:rPr>
          <w:lang w:eastAsia="zh-CN"/>
        </w:rPr>
        <w:t>（</w:t>
      </w:r>
      <w:r w:rsidR="00B21799">
        <w:rPr>
          <w:lang w:val="zh-CN" w:eastAsia="zh-CN"/>
        </w:rPr>
        <w:t>包括自动驾驶</w:t>
      </w:r>
      <w:r w:rsidR="00B21799" w:rsidRPr="00B21799">
        <w:rPr>
          <w:lang w:eastAsia="zh-CN"/>
        </w:rPr>
        <w:t>）</w:t>
      </w:r>
      <w:r w:rsidR="00B21799">
        <w:rPr>
          <w:lang w:val="zh-CN" w:eastAsia="zh-CN"/>
        </w:rPr>
        <w:t>的</w:t>
      </w:r>
      <w:r w:rsidR="00B21799" w:rsidRPr="00B21799">
        <w:rPr>
          <w:lang w:eastAsia="zh-CN"/>
        </w:rPr>
        <w:t>ITU-T</w:t>
      </w:r>
      <w:r w:rsidR="00B21799">
        <w:rPr>
          <w:lang w:val="zh-CN" w:eastAsia="zh-CN"/>
        </w:rPr>
        <w:t>建议书</w:t>
      </w:r>
      <w:r w:rsidR="00B21799" w:rsidRPr="00B21799">
        <w:rPr>
          <w:lang w:eastAsia="zh-CN"/>
        </w:rPr>
        <w:t>，</w:t>
      </w:r>
      <w:r w:rsidR="00EC0BCC" w:rsidRPr="00EC0BCC">
        <w:rPr>
          <w:rFonts w:hint="eastAsia"/>
          <w:lang w:eastAsia="zh-CN"/>
        </w:rPr>
        <w:t>内容涵盖要求、使用案例、功能架构、接口、标准路线图等，同时</w:t>
      </w:r>
      <w:r w:rsidR="00B21799">
        <w:rPr>
          <w:lang w:val="zh-CN" w:eastAsia="zh-CN"/>
        </w:rPr>
        <w:t>考虑到</w:t>
      </w:r>
      <w:r w:rsidR="00B21799" w:rsidRPr="00B21799">
        <w:rPr>
          <w:lang w:eastAsia="zh-CN"/>
        </w:rPr>
        <w:t>CITS/EG-ComAD</w:t>
      </w:r>
      <w:r w:rsidR="00B21799">
        <w:rPr>
          <w:lang w:val="zh-CN" w:eastAsia="zh-CN"/>
        </w:rPr>
        <w:t>的研究成果以及</w:t>
      </w:r>
      <w:r w:rsidR="00B21799" w:rsidRPr="00B21799">
        <w:rPr>
          <w:lang w:eastAsia="zh-CN"/>
        </w:rPr>
        <w:t>ITU-R</w:t>
      </w:r>
      <w:r w:rsidR="00B21799">
        <w:rPr>
          <w:lang w:val="zh-CN" w:eastAsia="zh-CN"/>
        </w:rPr>
        <w:t>第</w:t>
      </w:r>
      <w:r w:rsidR="00B21799" w:rsidRPr="00B21799">
        <w:rPr>
          <w:lang w:eastAsia="zh-CN"/>
        </w:rPr>
        <w:t>5</w:t>
      </w:r>
      <w:r w:rsidR="00B21799">
        <w:rPr>
          <w:lang w:val="zh-CN" w:eastAsia="zh-CN"/>
        </w:rPr>
        <w:t>研究组关于频谱需求的成果</w:t>
      </w:r>
      <w:r w:rsidR="00EC0BCC" w:rsidRPr="00EC0BCC">
        <w:rPr>
          <w:rFonts w:hint="eastAsia"/>
          <w:lang w:eastAsia="zh-CN"/>
        </w:rPr>
        <w:t>；</w:t>
      </w:r>
    </w:p>
    <w:p w14:paraId="00F73C72" w14:textId="11E3387A" w:rsidR="0015369E" w:rsidRDefault="0015369E" w:rsidP="0015369E">
      <w:pPr>
        <w:rPr>
          <w:lang w:eastAsia="zh-CN"/>
        </w:rPr>
      </w:pPr>
      <w:r>
        <w:rPr>
          <w:lang w:eastAsia="zh-CN"/>
        </w:rPr>
        <w:t>4</w:t>
      </w:r>
      <w:r>
        <w:rPr>
          <w:lang w:eastAsia="zh-CN"/>
        </w:rPr>
        <w:tab/>
      </w:r>
      <w:r w:rsidR="00B21799" w:rsidRPr="00B21799">
        <w:rPr>
          <w:rFonts w:hint="eastAsia"/>
          <w:lang w:eastAsia="zh-CN"/>
        </w:rPr>
        <w:t>第</w:t>
      </w:r>
      <w:r w:rsidR="00B21799" w:rsidRPr="00B21799">
        <w:rPr>
          <w:rFonts w:hint="eastAsia"/>
          <w:lang w:eastAsia="zh-CN"/>
        </w:rPr>
        <w:t>17</w:t>
      </w:r>
      <w:r w:rsidR="00B21799" w:rsidRPr="00B21799">
        <w:rPr>
          <w:rFonts w:hint="eastAsia"/>
          <w:lang w:eastAsia="zh-CN"/>
        </w:rPr>
        <w:t>研究组</w:t>
      </w:r>
      <w:r w:rsidR="00B21799">
        <w:rPr>
          <w:lang w:val="zh-CN" w:eastAsia="zh-CN"/>
        </w:rPr>
        <w:t>促进与</w:t>
      </w:r>
      <w:r w:rsidR="00B21799" w:rsidRPr="00B21799">
        <w:rPr>
          <w:lang w:eastAsia="zh-CN"/>
        </w:rPr>
        <w:t>V2X</w:t>
      </w:r>
      <w:r w:rsidR="00B21799">
        <w:rPr>
          <w:lang w:val="zh-CN" w:eastAsia="zh-CN"/>
        </w:rPr>
        <w:t>和</w:t>
      </w:r>
      <w:r w:rsidR="00B21799" w:rsidRPr="00B21799">
        <w:rPr>
          <w:lang w:eastAsia="zh-CN"/>
        </w:rPr>
        <w:t>ITS</w:t>
      </w:r>
      <w:r w:rsidR="00B21799">
        <w:rPr>
          <w:lang w:val="zh-CN" w:eastAsia="zh-CN"/>
        </w:rPr>
        <w:t>等车辆通信</w:t>
      </w:r>
      <w:r w:rsidR="00EC0BCC" w:rsidRPr="00EC0BCC">
        <w:rPr>
          <w:rFonts w:hint="eastAsia"/>
          <w:lang w:eastAsia="zh-CN"/>
        </w:rPr>
        <w:t>（</w:t>
      </w:r>
      <w:r w:rsidR="00EC0BCC">
        <w:rPr>
          <w:lang w:val="zh-CN" w:eastAsia="zh-CN"/>
        </w:rPr>
        <w:t>包括自动驾驶</w:t>
      </w:r>
      <w:r w:rsidR="00EC0BCC" w:rsidRPr="00EC0BCC">
        <w:rPr>
          <w:rFonts w:hint="eastAsia"/>
          <w:lang w:eastAsia="zh-CN"/>
        </w:rPr>
        <w:t>）</w:t>
      </w:r>
      <w:r w:rsidR="00B21799">
        <w:rPr>
          <w:lang w:val="zh-CN" w:eastAsia="zh-CN"/>
        </w:rPr>
        <w:t>安全相关的标准化活动</w:t>
      </w:r>
      <w:r w:rsidR="00B21799" w:rsidRPr="00B21799">
        <w:rPr>
          <w:lang w:eastAsia="zh-CN"/>
        </w:rPr>
        <w:t>，</w:t>
      </w:r>
      <w:r w:rsidR="00EC0BCC">
        <w:rPr>
          <w:rFonts w:hint="eastAsia"/>
          <w:lang w:eastAsia="zh-CN"/>
        </w:rPr>
        <w:t>内容</w:t>
      </w:r>
      <w:r w:rsidR="00B21799">
        <w:rPr>
          <w:lang w:val="zh-CN" w:eastAsia="zh-CN"/>
        </w:rPr>
        <w:t>涵盖全面的安全解决方案、安全机制等</w:t>
      </w:r>
      <w:r w:rsidR="00EC0BCC" w:rsidRPr="00EC0BCC">
        <w:rPr>
          <w:rFonts w:hint="eastAsia"/>
          <w:lang w:eastAsia="zh-CN"/>
        </w:rPr>
        <w:t>；</w:t>
      </w:r>
    </w:p>
    <w:p w14:paraId="27D6999D" w14:textId="29D4B7EB" w:rsidR="0015369E" w:rsidRDefault="0015369E" w:rsidP="0015369E">
      <w:pPr>
        <w:rPr>
          <w:lang w:eastAsia="zh-CN"/>
        </w:rPr>
      </w:pPr>
      <w:r>
        <w:rPr>
          <w:lang w:eastAsia="zh-CN"/>
        </w:rPr>
        <w:t>5</w:t>
      </w:r>
      <w:r>
        <w:rPr>
          <w:lang w:eastAsia="zh-CN"/>
        </w:rPr>
        <w:tab/>
      </w:r>
      <w:r w:rsidR="00B21799" w:rsidRPr="00B21799">
        <w:rPr>
          <w:rFonts w:hint="eastAsia"/>
          <w:shd w:val="clear" w:color="auto" w:fill="FFFFFF"/>
          <w:lang w:eastAsia="zh-CN" w:bidi="ar"/>
        </w:rPr>
        <w:t>第</w:t>
      </w:r>
      <w:r w:rsidR="00B21799" w:rsidRPr="00B21799">
        <w:rPr>
          <w:rFonts w:hint="eastAsia"/>
          <w:shd w:val="clear" w:color="auto" w:fill="FFFFFF"/>
          <w:lang w:eastAsia="zh-CN" w:bidi="ar"/>
        </w:rPr>
        <w:t>20</w:t>
      </w:r>
      <w:r w:rsidR="00B21799" w:rsidRPr="00B21799">
        <w:rPr>
          <w:rFonts w:hint="eastAsia"/>
          <w:shd w:val="clear" w:color="auto" w:fill="FFFFFF"/>
          <w:lang w:eastAsia="zh-CN" w:bidi="ar"/>
        </w:rPr>
        <w:t>研究组利用物联网应用的部署，为</w:t>
      </w:r>
      <w:r w:rsidR="00EC0BCC" w:rsidRPr="00EC0BCC">
        <w:rPr>
          <w:rFonts w:hint="eastAsia"/>
          <w:shd w:val="clear" w:color="auto" w:fill="FFFFFF"/>
          <w:lang w:eastAsia="zh-CN" w:bidi="ar"/>
        </w:rPr>
        <w:t>连接性更强、可持续且更安全</w:t>
      </w:r>
      <w:r w:rsidR="00B21799" w:rsidRPr="00B21799">
        <w:rPr>
          <w:rFonts w:hint="eastAsia"/>
          <w:shd w:val="clear" w:color="auto" w:fill="FFFFFF"/>
          <w:lang w:eastAsia="zh-CN" w:bidi="ar"/>
        </w:rPr>
        <w:t>的交通做出贡献，</w:t>
      </w:r>
    </w:p>
    <w:p w14:paraId="6ECFD85A" w14:textId="60A0719C" w:rsidR="0015369E" w:rsidRPr="0015369E" w:rsidRDefault="008A499A" w:rsidP="0015369E">
      <w:pPr>
        <w:pStyle w:val="Call"/>
        <w:rPr>
          <w:lang w:eastAsia="zh-CN"/>
        </w:rPr>
      </w:pPr>
      <w:r>
        <w:rPr>
          <w:lang w:val="zh-CN" w:eastAsia="zh-CN"/>
        </w:rPr>
        <w:t>请成员国、部门成员、部门准成员和学术成员</w:t>
      </w:r>
    </w:p>
    <w:p w14:paraId="36ABE281" w14:textId="4BF54C57" w:rsidR="0015369E" w:rsidRDefault="0015369E" w:rsidP="0015369E">
      <w:pPr>
        <w:rPr>
          <w:lang w:eastAsia="zh-CN"/>
        </w:rPr>
      </w:pPr>
      <w:r>
        <w:rPr>
          <w:lang w:eastAsia="zh-CN"/>
        </w:rPr>
        <w:t>1</w:t>
      </w:r>
      <w:r>
        <w:rPr>
          <w:lang w:eastAsia="zh-CN"/>
        </w:rPr>
        <w:tab/>
      </w:r>
      <w:r w:rsidR="00881C85" w:rsidRPr="00881C85">
        <w:rPr>
          <w:rFonts w:hint="eastAsia"/>
          <w:lang w:eastAsia="zh-CN"/>
        </w:rPr>
        <w:t>提交文稿并积极参与</w:t>
      </w:r>
      <w:r w:rsidR="00881C85" w:rsidRPr="00881C85">
        <w:rPr>
          <w:rFonts w:hint="eastAsia"/>
          <w:lang w:eastAsia="zh-CN"/>
        </w:rPr>
        <w:t>ITU-T</w:t>
      </w:r>
      <w:r w:rsidR="00881C85" w:rsidRPr="00881C85">
        <w:rPr>
          <w:rFonts w:hint="eastAsia"/>
          <w:lang w:eastAsia="zh-CN"/>
        </w:rPr>
        <w:t>开展的有关</w:t>
      </w:r>
      <w:r w:rsidR="00881C85" w:rsidRPr="00881C85">
        <w:rPr>
          <w:rFonts w:hint="eastAsia"/>
          <w:lang w:eastAsia="zh-CN"/>
        </w:rPr>
        <w:t>V2X</w:t>
      </w:r>
      <w:r w:rsidR="00881C85" w:rsidRPr="00881C85">
        <w:rPr>
          <w:rFonts w:hint="eastAsia"/>
          <w:lang w:eastAsia="zh-CN"/>
        </w:rPr>
        <w:t>和</w:t>
      </w:r>
      <w:r w:rsidR="00881C85" w:rsidRPr="00881C85">
        <w:rPr>
          <w:rFonts w:hint="eastAsia"/>
          <w:lang w:eastAsia="zh-CN"/>
        </w:rPr>
        <w:t>ITS</w:t>
      </w:r>
      <w:r w:rsidR="00881C85" w:rsidRPr="00881C85">
        <w:rPr>
          <w:rFonts w:hint="eastAsia"/>
          <w:lang w:eastAsia="zh-CN"/>
        </w:rPr>
        <w:t>等车辆通信（包括自动驾驶）的研究</w:t>
      </w:r>
      <w:r w:rsidR="00881C85">
        <w:rPr>
          <w:rFonts w:hint="eastAsia"/>
          <w:lang w:eastAsia="zh-CN"/>
        </w:rPr>
        <w:t>；</w:t>
      </w:r>
    </w:p>
    <w:p w14:paraId="7B1D3D03" w14:textId="718BEF9A" w:rsidR="0015369E" w:rsidRDefault="0015369E" w:rsidP="0015369E">
      <w:pPr>
        <w:rPr>
          <w:lang w:eastAsia="zh-CN"/>
        </w:rPr>
      </w:pPr>
      <w:r>
        <w:rPr>
          <w:lang w:eastAsia="zh-CN"/>
        </w:rPr>
        <w:t>2</w:t>
      </w:r>
      <w:r>
        <w:rPr>
          <w:lang w:eastAsia="zh-CN"/>
        </w:rPr>
        <w:tab/>
      </w:r>
      <w:r w:rsidR="008A499A">
        <w:rPr>
          <w:lang w:val="zh-CN" w:eastAsia="zh-CN"/>
        </w:rPr>
        <w:t>制定总体规划</w:t>
      </w:r>
      <w:r w:rsidR="008A499A" w:rsidRPr="008A499A">
        <w:rPr>
          <w:lang w:eastAsia="zh-CN"/>
        </w:rPr>
        <w:t>，</w:t>
      </w:r>
      <w:r w:rsidR="008A499A">
        <w:rPr>
          <w:lang w:val="zh-CN" w:eastAsia="zh-CN"/>
        </w:rPr>
        <w:t>交流使用案例并分享最佳做法</w:t>
      </w:r>
      <w:r w:rsidR="008A499A" w:rsidRPr="008A499A">
        <w:rPr>
          <w:lang w:eastAsia="zh-CN"/>
        </w:rPr>
        <w:t>，</w:t>
      </w:r>
      <w:r w:rsidR="008A499A">
        <w:rPr>
          <w:lang w:val="zh-CN" w:eastAsia="zh-CN"/>
        </w:rPr>
        <w:t>以促进</w:t>
      </w:r>
      <w:r w:rsidR="008A499A" w:rsidRPr="008A499A">
        <w:rPr>
          <w:lang w:eastAsia="zh-CN"/>
        </w:rPr>
        <w:t>V2X</w:t>
      </w:r>
      <w:r w:rsidR="008A499A">
        <w:rPr>
          <w:lang w:val="zh-CN" w:eastAsia="zh-CN"/>
        </w:rPr>
        <w:t>和</w:t>
      </w:r>
      <w:r w:rsidR="008A499A" w:rsidRPr="008A499A">
        <w:rPr>
          <w:lang w:eastAsia="zh-CN"/>
        </w:rPr>
        <w:t>ITS</w:t>
      </w:r>
      <w:r w:rsidR="008A499A">
        <w:rPr>
          <w:lang w:val="zh-CN" w:eastAsia="zh-CN"/>
        </w:rPr>
        <w:t>等车辆通信</w:t>
      </w:r>
      <w:r w:rsidR="00881C85" w:rsidRPr="00881C85">
        <w:rPr>
          <w:rFonts w:hint="eastAsia"/>
          <w:lang w:eastAsia="zh-CN"/>
        </w:rPr>
        <w:t>（</w:t>
      </w:r>
      <w:r w:rsidR="00881C85">
        <w:rPr>
          <w:lang w:val="zh-CN" w:eastAsia="zh-CN"/>
        </w:rPr>
        <w:t>包括自动驾驶</w:t>
      </w:r>
      <w:r w:rsidR="00881C85" w:rsidRPr="00881C85">
        <w:rPr>
          <w:rFonts w:hint="eastAsia"/>
          <w:lang w:eastAsia="zh-CN"/>
        </w:rPr>
        <w:t>）</w:t>
      </w:r>
      <w:r w:rsidR="008A499A">
        <w:rPr>
          <w:lang w:val="zh-CN" w:eastAsia="zh-CN"/>
        </w:rPr>
        <w:t>生态系统</w:t>
      </w:r>
      <w:r w:rsidR="008A499A" w:rsidRPr="008A499A">
        <w:rPr>
          <w:lang w:eastAsia="zh-CN"/>
        </w:rPr>
        <w:t>，</w:t>
      </w:r>
      <w:r w:rsidR="008A499A">
        <w:rPr>
          <w:lang w:val="zh-CN" w:eastAsia="zh-CN"/>
        </w:rPr>
        <w:t>并促进社会发展和经济增长</w:t>
      </w:r>
      <w:r w:rsidR="008A499A" w:rsidRPr="008A499A">
        <w:rPr>
          <w:lang w:eastAsia="zh-CN"/>
        </w:rPr>
        <w:t>，</w:t>
      </w:r>
      <w:r w:rsidR="008A499A">
        <w:rPr>
          <w:lang w:val="zh-CN" w:eastAsia="zh-CN"/>
        </w:rPr>
        <w:t>以实现可持续发展目标</w:t>
      </w:r>
      <w:r w:rsidR="00881C85" w:rsidRPr="00881C85">
        <w:rPr>
          <w:rFonts w:hint="eastAsia"/>
          <w:lang w:eastAsia="zh-CN"/>
        </w:rPr>
        <w:t>；</w:t>
      </w:r>
    </w:p>
    <w:p w14:paraId="2BBA873D" w14:textId="2F2C4064" w:rsidR="0015369E" w:rsidRDefault="0015369E" w:rsidP="0015369E">
      <w:pPr>
        <w:rPr>
          <w:lang w:eastAsia="zh-CN"/>
        </w:rPr>
      </w:pPr>
      <w:r>
        <w:rPr>
          <w:lang w:eastAsia="zh-CN"/>
        </w:rPr>
        <w:t>3</w:t>
      </w:r>
      <w:r>
        <w:rPr>
          <w:lang w:eastAsia="zh-CN"/>
        </w:rPr>
        <w:tab/>
      </w:r>
      <w:r w:rsidR="008A499A" w:rsidRPr="008A499A">
        <w:rPr>
          <w:rFonts w:hint="eastAsia"/>
          <w:lang w:eastAsia="zh-CN"/>
        </w:rPr>
        <w:t>组织与</w:t>
      </w:r>
      <w:r w:rsidR="008A499A" w:rsidRPr="008A499A">
        <w:rPr>
          <w:rFonts w:hint="eastAsia"/>
          <w:lang w:eastAsia="zh-CN"/>
        </w:rPr>
        <w:t>V2X</w:t>
      </w:r>
      <w:r w:rsidR="008A499A" w:rsidRPr="008A499A">
        <w:rPr>
          <w:rFonts w:hint="eastAsia"/>
          <w:lang w:eastAsia="zh-CN"/>
        </w:rPr>
        <w:t>和</w:t>
      </w:r>
      <w:r w:rsidR="008A499A" w:rsidRPr="008A499A">
        <w:rPr>
          <w:rFonts w:hint="eastAsia"/>
          <w:lang w:eastAsia="zh-CN"/>
        </w:rPr>
        <w:t>ITS</w:t>
      </w:r>
      <w:r w:rsidR="008A499A" w:rsidRPr="008A499A">
        <w:rPr>
          <w:rFonts w:hint="eastAsia"/>
          <w:lang w:eastAsia="zh-CN"/>
        </w:rPr>
        <w:t>等</w:t>
      </w:r>
      <w:r w:rsidR="00881C85">
        <w:rPr>
          <w:rFonts w:hint="eastAsia"/>
          <w:lang w:eastAsia="zh-CN"/>
        </w:rPr>
        <w:t>车辆</w:t>
      </w:r>
      <w:r w:rsidR="008A499A" w:rsidRPr="008A499A">
        <w:rPr>
          <w:rFonts w:hint="eastAsia"/>
          <w:lang w:eastAsia="zh-CN"/>
        </w:rPr>
        <w:t>通信相关的论坛、研讨会和讲习班，以促进和支持技术和解决方案的创新、研究、开发和</w:t>
      </w:r>
      <w:r w:rsidR="00881C85">
        <w:rPr>
          <w:rFonts w:hint="eastAsia"/>
          <w:lang w:eastAsia="zh-CN"/>
        </w:rPr>
        <w:t>发展；</w:t>
      </w:r>
    </w:p>
    <w:p w14:paraId="2DE2FF69" w14:textId="0B9619ED" w:rsidR="0015369E" w:rsidRDefault="0015369E" w:rsidP="0015369E">
      <w:pPr>
        <w:rPr>
          <w:lang w:eastAsia="zh-CN"/>
        </w:rPr>
      </w:pPr>
      <w:r>
        <w:rPr>
          <w:lang w:eastAsia="zh-CN"/>
        </w:rPr>
        <w:t>4</w:t>
      </w:r>
      <w:r>
        <w:rPr>
          <w:lang w:eastAsia="zh-CN"/>
        </w:rPr>
        <w:tab/>
      </w:r>
      <w:r w:rsidR="008A499A">
        <w:rPr>
          <w:lang w:val="zh-CN" w:eastAsia="zh-CN"/>
        </w:rPr>
        <w:t>采取必要措施</w:t>
      </w:r>
      <w:r w:rsidR="008A499A" w:rsidRPr="008A499A">
        <w:rPr>
          <w:lang w:eastAsia="zh-CN"/>
        </w:rPr>
        <w:t>，</w:t>
      </w:r>
      <w:r w:rsidR="008A499A">
        <w:rPr>
          <w:lang w:val="zh-CN" w:eastAsia="zh-CN"/>
        </w:rPr>
        <w:t>促进和实施</w:t>
      </w:r>
      <w:r w:rsidR="008A499A" w:rsidRPr="008A499A">
        <w:rPr>
          <w:lang w:eastAsia="zh-CN"/>
        </w:rPr>
        <w:t>V2X</w:t>
      </w:r>
      <w:r w:rsidR="008A499A">
        <w:rPr>
          <w:lang w:val="zh-CN" w:eastAsia="zh-CN"/>
        </w:rPr>
        <w:t>和</w:t>
      </w:r>
      <w:r w:rsidR="008A499A" w:rsidRPr="008A499A">
        <w:rPr>
          <w:lang w:eastAsia="zh-CN"/>
        </w:rPr>
        <w:t>ITS</w:t>
      </w:r>
      <w:r w:rsidR="008A499A">
        <w:rPr>
          <w:lang w:val="zh-CN" w:eastAsia="zh-CN"/>
        </w:rPr>
        <w:t>等车辆通信的标准化</w:t>
      </w:r>
      <w:r w:rsidR="00881C85">
        <w:rPr>
          <w:rFonts w:hint="eastAsia"/>
          <w:lang w:val="zh-CN" w:eastAsia="zh-CN"/>
        </w:rPr>
        <w:t>。</w:t>
      </w:r>
    </w:p>
    <w:p w14:paraId="4031CF96" w14:textId="663ADF43" w:rsidR="00B51558" w:rsidRDefault="00B51558">
      <w:pPr>
        <w:pStyle w:val="Reasons"/>
        <w:rPr>
          <w:lang w:eastAsia="zh-CN"/>
        </w:rPr>
      </w:pPr>
    </w:p>
    <w:sectPr w:rsidR="00B51558" w:rsidSect="002D7317">
      <w:headerReference w:type="default" r:id="rId15"/>
      <w:footerReference w:type="even" r:id="rId16"/>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741604" w14:textId="77777777" w:rsidR="00E368CA" w:rsidRDefault="00E368CA">
      <w:r>
        <w:separator/>
      </w:r>
    </w:p>
  </w:endnote>
  <w:endnote w:type="continuationSeparator" w:id="0">
    <w:p w14:paraId="2121FCF5" w14:textId="77777777" w:rsidR="00E368CA" w:rsidRDefault="00E368CA">
      <w:r>
        <w:continuationSeparator/>
      </w:r>
    </w:p>
  </w:endnote>
  <w:endnote w:type="continuationNotice" w:id="1">
    <w:p w14:paraId="72C5A49E" w14:textId="77777777" w:rsidR="00E368CA" w:rsidRDefault="00E368C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88C632" w14:textId="77777777" w:rsidR="009D4900" w:rsidRDefault="009D4900">
    <w:pPr>
      <w:framePr w:wrap="around" w:vAnchor="text" w:hAnchor="margin" w:xAlign="right" w:y="1"/>
    </w:pPr>
    <w:r>
      <w:fldChar w:fldCharType="begin"/>
    </w:r>
    <w:r>
      <w:instrText xml:space="preserve">PAGE  </w:instrText>
    </w:r>
    <w:r>
      <w:fldChar w:fldCharType="end"/>
    </w:r>
  </w:p>
  <w:p w14:paraId="4328318C" w14:textId="496D33E3"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E46E29">
      <w:rPr>
        <w:noProof/>
      </w:rPr>
      <w:t>30.09.24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C595CE" w14:textId="77777777" w:rsidR="00E368CA" w:rsidRDefault="00E368CA">
      <w:r>
        <w:rPr>
          <w:b/>
        </w:rPr>
        <w:t>_______________</w:t>
      </w:r>
    </w:p>
  </w:footnote>
  <w:footnote w:type="continuationSeparator" w:id="0">
    <w:p w14:paraId="31B4B9FD" w14:textId="77777777" w:rsidR="00E368CA" w:rsidRDefault="00E368CA">
      <w:r>
        <w:continuationSeparator/>
      </w:r>
    </w:p>
  </w:footnote>
  <w:footnote w:id="1">
    <w:p w14:paraId="71A07324" w14:textId="1507562B" w:rsidR="00C2688C" w:rsidRPr="000664CF" w:rsidRDefault="00C2688C" w:rsidP="00C2688C">
      <w:pPr>
        <w:pStyle w:val="FootnoteText"/>
        <w:rPr>
          <w:lang w:eastAsia="zh-CN"/>
        </w:rPr>
      </w:pPr>
      <w:r w:rsidRPr="000664CF">
        <w:rPr>
          <w:rStyle w:val="FootnoteReference"/>
          <w:position w:val="0"/>
          <w:sz w:val="20"/>
        </w:rPr>
        <w:footnoteRef/>
      </w:r>
      <w:r w:rsidRPr="000664CF">
        <w:rPr>
          <w:lang w:eastAsia="zh-CN"/>
        </w:rPr>
        <w:t xml:space="preserve"> </w:t>
      </w:r>
      <w:r w:rsidRPr="00C2688C">
        <w:rPr>
          <w:rFonts w:hint="eastAsia"/>
          <w:lang w:eastAsia="zh-CN"/>
        </w:rPr>
        <w:t>这些国家包括最不发达国家、小岛屿发展中国家、内陆发展中国家和经济转型国家</w:t>
      </w:r>
      <w:r>
        <w:rPr>
          <w:rFonts w:hint="eastAsia"/>
          <w:lang w:eastAsia="zh-C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777B41"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37(Add.45)</w:t>
    </w:r>
    <w:r w:rsidR="00802D7B">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042247715">
    <w:abstractNumId w:val="8"/>
  </w:num>
  <w:num w:numId="2" w16cid:durableId="906651835">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798769280">
    <w:abstractNumId w:val="9"/>
  </w:num>
  <w:num w:numId="4" w16cid:durableId="1260597765">
    <w:abstractNumId w:val="7"/>
  </w:num>
  <w:num w:numId="5" w16cid:durableId="1044907996">
    <w:abstractNumId w:val="6"/>
  </w:num>
  <w:num w:numId="6" w16cid:durableId="293100514">
    <w:abstractNumId w:val="5"/>
  </w:num>
  <w:num w:numId="7" w16cid:durableId="1013724669">
    <w:abstractNumId w:val="4"/>
  </w:num>
  <w:num w:numId="8" w16cid:durableId="1250698055">
    <w:abstractNumId w:val="3"/>
  </w:num>
  <w:num w:numId="9" w16cid:durableId="1959987334">
    <w:abstractNumId w:val="2"/>
  </w:num>
  <w:num w:numId="10" w16cid:durableId="949704391">
    <w:abstractNumId w:val="1"/>
  </w:num>
  <w:num w:numId="11" w16cid:durableId="1857889454">
    <w:abstractNumId w:val="0"/>
  </w:num>
  <w:num w:numId="12" w16cid:durableId="896475595">
    <w:abstractNumId w:val="12"/>
  </w:num>
  <w:num w:numId="13" w16cid:durableId="29911890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172B"/>
    <w:rsid w:val="000F57C3"/>
    <w:rsid w:val="000F73FF"/>
    <w:rsid w:val="001043FF"/>
    <w:rsid w:val="001059D5"/>
    <w:rsid w:val="00114CF7"/>
    <w:rsid w:val="00123B68"/>
    <w:rsid w:val="00126F2E"/>
    <w:rsid w:val="001301F4"/>
    <w:rsid w:val="00130789"/>
    <w:rsid w:val="00137CF6"/>
    <w:rsid w:val="00146F6F"/>
    <w:rsid w:val="0015369E"/>
    <w:rsid w:val="00161472"/>
    <w:rsid w:val="00163E58"/>
    <w:rsid w:val="0017074E"/>
    <w:rsid w:val="001765F3"/>
    <w:rsid w:val="00182117"/>
    <w:rsid w:val="0018215C"/>
    <w:rsid w:val="00187BD9"/>
    <w:rsid w:val="00190B55"/>
    <w:rsid w:val="00191145"/>
    <w:rsid w:val="001C3B5F"/>
    <w:rsid w:val="001D058F"/>
    <w:rsid w:val="001E6F73"/>
    <w:rsid w:val="002009EA"/>
    <w:rsid w:val="00202CA0"/>
    <w:rsid w:val="00215344"/>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A5B8D"/>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654F1"/>
    <w:rsid w:val="00377BD3"/>
    <w:rsid w:val="00384088"/>
    <w:rsid w:val="003879F0"/>
    <w:rsid w:val="0039169B"/>
    <w:rsid w:val="00394470"/>
    <w:rsid w:val="003A7F8C"/>
    <w:rsid w:val="003B09A1"/>
    <w:rsid w:val="003B532E"/>
    <w:rsid w:val="003C33B7"/>
    <w:rsid w:val="003C64ED"/>
    <w:rsid w:val="003D0F8B"/>
    <w:rsid w:val="003D61E9"/>
    <w:rsid w:val="003E5515"/>
    <w:rsid w:val="003F020A"/>
    <w:rsid w:val="0041348E"/>
    <w:rsid w:val="004142ED"/>
    <w:rsid w:val="00420558"/>
    <w:rsid w:val="00420EDB"/>
    <w:rsid w:val="004324DF"/>
    <w:rsid w:val="004373CA"/>
    <w:rsid w:val="004420C9"/>
    <w:rsid w:val="00443CCE"/>
    <w:rsid w:val="00465799"/>
    <w:rsid w:val="00471EF9"/>
    <w:rsid w:val="0048422D"/>
    <w:rsid w:val="00492075"/>
    <w:rsid w:val="004969AD"/>
    <w:rsid w:val="004974D9"/>
    <w:rsid w:val="004A26C4"/>
    <w:rsid w:val="004A6317"/>
    <w:rsid w:val="004B13CB"/>
    <w:rsid w:val="004B4AAE"/>
    <w:rsid w:val="004C6FBE"/>
    <w:rsid w:val="004D5D5C"/>
    <w:rsid w:val="004D6DFC"/>
    <w:rsid w:val="004D7AA5"/>
    <w:rsid w:val="004E05BE"/>
    <w:rsid w:val="004E268A"/>
    <w:rsid w:val="004E2B16"/>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53A52"/>
    <w:rsid w:val="00761B19"/>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50F58"/>
    <w:rsid w:val="0086377E"/>
    <w:rsid w:val="00864CD2"/>
    <w:rsid w:val="00872FC8"/>
    <w:rsid w:val="00874789"/>
    <w:rsid w:val="008777B8"/>
    <w:rsid w:val="00881C85"/>
    <w:rsid w:val="008845D0"/>
    <w:rsid w:val="008A186A"/>
    <w:rsid w:val="008A499A"/>
    <w:rsid w:val="008B1AEA"/>
    <w:rsid w:val="008B43F2"/>
    <w:rsid w:val="008B4CE6"/>
    <w:rsid w:val="008B6CFF"/>
    <w:rsid w:val="008C71CD"/>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A38E7"/>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56F8D"/>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F74C9"/>
    <w:rsid w:val="00B067BF"/>
    <w:rsid w:val="00B21799"/>
    <w:rsid w:val="00B305D7"/>
    <w:rsid w:val="00B357A0"/>
    <w:rsid w:val="00B37656"/>
    <w:rsid w:val="00B51558"/>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08F1"/>
    <w:rsid w:val="00BF3941"/>
    <w:rsid w:val="00BF490E"/>
    <w:rsid w:val="00BF5986"/>
    <w:rsid w:val="00C0018F"/>
    <w:rsid w:val="00C0539A"/>
    <w:rsid w:val="00C120F4"/>
    <w:rsid w:val="00C12C2B"/>
    <w:rsid w:val="00C16A5A"/>
    <w:rsid w:val="00C20201"/>
    <w:rsid w:val="00C20466"/>
    <w:rsid w:val="00C214ED"/>
    <w:rsid w:val="00C234E6"/>
    <w:rsid w:val="00C2688C"/>
    <w:rsid w:val="00C30155"/>
    <w:rsid w:val="00C324A8"/>
    <w:rsid w:val="00C34489"/>
    <w:rsid w:val="00C35338"/>
    <w:rsid w:val="00C479FD"/>
    <w:rsid w:val="00C50EF4"/>
    <w:rsid w:val="00C54517"/>
    <w:rsid w:val="00C64CD8"/>
    <w:rsid w:val="00C701BF"/>
    <w:rsid w:val="00C72D5C"/>
    <w:rsid w:val="00C77E1A"/>
    <w:rsid w:val="00C97C68"/>
    <w:rsid w:val="00CA1A47"/>
    <w:rsid w:val="00CC23C7"/>
    <w:rsid w:val="00CC247A"/>
    <w:rsid w:val="00CD70EF"/>
    <w:rsid w:val="00CD7CC4"/>
    <w:rsid w:val="00CE388F"/>
    <w:rsid w:val="00CE5E47"/>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03EDB"/>
    <w:rsid w:val="00E2134A"/>
    <w:rsid w:val="00E26226"/>
    <w:rsid w:val="00E3103C"/>
    <w:rsid w:val="00E368CA"/>
    <w:rsid w:val="00E45D05"/>
    <w:rsid w:val="00E46E29"/>
    <w:rsid w:val="00E55816"/>
    <w:rsid w:val="00E55AEF"/>
    <w:rsid w:val="00E610A4"/>
    <w:rsid w:val="00E6117A"/>
    <w:rsid w:val="00E710DF"/>
    <w:rsid w:val="00E765C9"/>
    <w:rsid w:val="00E82677"/>
    <w:rsid w:val="00E8342F"/>
    <w:rsid w:val="00E870AC"/>
    <w:rsid w:val="00E94DBA"/>
    <w:rsid w:val="00E976C1"/>
    <w:rsid w:val="00EA12E5"/>
    <w:rsid w:val="00EB55C6"/>
    <w:rsid w:val="00EC0BCC"/>
    <w:rsid w:val="00EC79DF"/>
    <w:rsid w:val="00EC7F04"/>
    <w:rsid w:val="00ED30BC"/>
    <w:rsid w:val="00EF2A81"/>
    <w:rsid w:val="00F00DDC"/>
    <w:rsid w:val="00F01223"/>
    <w:rsid w:val="00F02766"/>
    <w:rsid w:val="00F05BD4"/>
    <w:rsid w:val="00F2404A"/>
    <w:rsid w:val="00F27D1D"/>
    <w:rsid w:val="00F3630D"/>
    <w:rsid w:val="00F4677D"/>
    <w:rsid w:val="00F528B4"/>
    <w:rsid w:val="00F60D05"/>
    <w:rsid w:val="00F6155B"/>
    <w:rsid w:val="00F65C19"/>
    <w:rsid w:val="00F70420"/>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CA5856"/>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paragraph" w:customStyle="1" w:styleId="StyleResrefNotItalic">
    <w:name w:val="Style Res_ref + Not Italic"/>
    <w:basedOn w:val="Resref"/>
    <w:rsid w:val="001765F3"/>
    <w:rPr>
      <w:rFonts w:eastAsia="STKaiti"/>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1f28c37-548a-4d03-b671-e08e3e2be44c" targetNamespace="http://schemas.microsoft.com/office/2006/metadata/properties" ma:root="true" ma:fieldsID="d41af5c836d734370eb92e7ee5f83852" ns2:_="" ns3:_="">
    <xsd:import namespace="996b2e75-67fd-4955-a3b0-5ab9934cb50b"/>
    <xsd:import namespace="11f28c37-548a-4d03-b671-e08e3e2be44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1f28c37-548a-4d03-b671-e08e3e2be44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11f28c37-548a-4d03-b671-e08e3e2be44c">DPM</DPM_x0020_Author>
    <DPM_x0020_File_x0020_name xmlns="11f28c37-548a-4d03-b671-e08e3e2be44c">T22-WTSA.24-C-0037!A45!MSW-C</DPM_x0020_File_x0020_name>
    <DPM_x0020_Version xmlns="11f28c37-548a-4d03-b671-e08e3e2be44c">DPM_2022.05.12.01</DPM_x0020_Version>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1f28c37-548a-4d03-b671-e08e3e2be4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f28c37-548a-4d03-b671-e08e3e2be4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2934</Words>
  <Characters>658</Characters>
  <Application>Microsoft Office Word</Application>
  <DocSecurity>0</DocSecurity>
  <Lines>5</Lines>
  <Paragraphs>7</Paragraphs>
  <ScaleCrop>false</ScaleCrop>
  <HeadingPairs>
    <vt:vector size="2" baseType="variant">
      <vt:variant>
        <vt:lpstr>Title</vt:lpstr>
      </vt:variant>
      <vt:variant>
        <vt:i4>1</vt:i4>
      </vt:variant>
    </vt:vector>
  </HeadingPairs>
  <TitlesOfParts>
    <vt:vector size="1" baseType="lpstr">
      <vt:lpstr>T22-WTSA.24-C-0037!A45!MSW-C</vt:lpstr>
    </vt:vector>
  </TitlesOfParts>
  <Manager>General Secretariat - Pool</Manager>
  <Company>International Telecommunication Union (ITU)</Company>
  <LinksUpToDate>false</LinksUpToDate>
  <CharactersWithSpaces>3585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T22-WTSA.24-C-0037!A45!MSW-C</dc:title>
  <dc:subject>World Telecommunication Standardization Assembly</dc:subject>
  <dc:creator>Documents Proposals Manager (DPM)</dc:creator>
  <cp:keywords>DPM_v2024.7.23.2_prod</cp:keywords>
  <dc:description>Template used by DPM and CPI for the WTSA-24</dc:description>
  <cp:lastModifiedBy>LING-C (ZB)</cp:lastModifiedBy>
  <cp:revision>3</cp:revision>
  <cp:lastPrinted>2016-06-06T07:49:00Z</cp:lastPrinted>
  <dcterms:created xsi:type="dcterms:W3CDTF">2024-09-30T12:11:00Z</dcterms:created>
  <dcterms:modified xsi:type="dcterms:W3CDTF">2024-09-30T12:17:00Z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