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F003DC" w14:paraId="5CC4A9A1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1768F9C5" w14:textId="77777777" w:rsidR="00D2023F" w:rsidRPr="00F003DC" w:rsidRDefault="0018215C" w:rsidP="00EB5053">
            <w:pPr>
              <w:rPr>
                <w:lang w:val="es-ES_tradnl"/>
              </w:rPr>
            </w:pPr>
            <w:r w:rsidRPr="00F003DC">
              <w:rPr>
                <w:noProof/>
                <w:lang w:val="es-ES_tradnl"/>
              </w:rPr>
              <w:drawing>
                <wp:inline distT="0" distB="0" distL="0" distR="0" wp14:anchorId="1DD27D73" wp14:editId="2F2370F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142B3E3" w14:textId="77777777" w:rsidR="00E610A4" w:rsidRPr="00F003DC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F003DC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66FBE394" w14:textId="77777777" w:rsidR="00D2023F" w:rsidRPr="00F003DC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F003DC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85695FB" w14:textId="77777777" w:rsidR="00D2023F" w:rsidRPr="00F003DC" w:rsidRDefault="00D2023F" w:rsidP="00C30155">
            <w:pPr>
              <w:spacing w:before="0"/>
              <w:rPr>
                <w:lang w:val="es-ES_tradnl"/>
              </w:rPr>
            </w:pPr>
            <w:r w:rsidRPr="00F003DC">
              <w:rPr>
                <w:noProof/>
                <w:lang w:val="es-ES_tradnl" w:eastAsia="zh-CN"/>
              </w:rPr>
              <w:drawing>
                <wp:inline distT="0" distB="0" distL="0" distR="0" wp14:anchorId="7DB21C9B" wp14:editId="350054D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F003DC" w14:paraId="15898BE5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FAC7175" w14:textId="77777777" w:rsidR="00D2023F" w:rsidRPr="00F003DC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F003DC" w14:paraId="6EF48592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8C8835E" w14:textId="77777777" w:rsidR="00931298" w:rsidRPr="00F003DC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F648950" w14:textId="77777777" w:rsidR="00931298" w:rsidRPr="00F003DC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F003DC" w14:paraId="175062B1" w14:textId="77777777" w:rsidTr="008E0616">
        <w:trPr>
          <w:cantSplit/>
        </w:trPr>
        <w:tc>
          <w:tcPr>
            <w:tcW w:w="6237" w:type="dxa"/>
            <w:gridSpan w:val="2"/>
          </w:tcPr>
          <w:p w14:paraId="35B52521" w14:textId="77777777" w:rsidR="00752D4D" w:rsidRPr="00F003DC" w:rsidRDefault="006C136E" w:rsidP="00C30155">
            <w:pPr>
              <w:pStyle w:val="Committee"/>
              <w:rPr>
                <w:lang w:val="es-ES_tradnl"/>
              </w:rPr>
            </w:pPr>
            <w:r w:rsidRPr="00F003DC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15E3CD5" w14:textId="77777777" w:rsidR="00752D4D" w:rsidRPr="00F003DC" w:rsidRDefault="006C136E" w:rsidP="00A52D1A">
            <w:pPr>
              <w:pStyle w:val="Docnumber"/>
              <w:rPr>
                <w:lang w:val="es-ES_tradnl"/>
              </w:rPr>
            </w:pPr>
            <w:r w:rsidRPr="00F003DC">
              <w:rPr>
                <w:lang w:val="es-ES_tradnl"/>
              </w:rPr>
              <w:t>Addéndum 20 al</w:t>
            </w:r>
            <w:r w:rsidRPr="00F003DC">
              <w:rPr>
                <w:lang w:val="es-ES_tradnl"/>
              </w:rPr>
              <w:br/>
              <w:t>Documento 37</w:t>
            </w:r>
            <w:r w:rsidR="00D34410" w:rsidRPr="00F003DC">
              <w:rPr>
                <w:lang w:val="es-ES_tradnl"/>
              </w:rPr>
              <w:t>-S</w:t>
            </w:r>
          </w:p>
        </w:tc>
      </w:tr>
      <w:tr w:rsidR="00931298" w:rsidRPr="00F003DC" w14:paraId="0EF67FEE" w14:textId="77777777" w:rsidTr="008E0616">
        <w:trPr>
          <w:cantSplit/>
        </w:trPr>
        <w:tc>
          <w:tcPr>
            <w:tcW w:w="6237" w:type="dxa"/>
            <w:gridSpan w:val="2"/>
          </w:tcPr>
          <w:p w14:paraId="01E6D355" w14:textId="77777777" w:rsidR="00931298" w:rsidRPr="00F003DC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F46173F" w14:textId="77777777" w:rsidR="00931298" w:rsidRPr="00F003DC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F003DC">
              <w:rPr>
                <w:sz w:val="20"/>
                <w:szCs w:val="16"/>
                <w:lang w:val="es-ES_tradnl"/>
              </w:rPr>
              <w:t>22 de septiembre de 2024</w:t>
            </w:r>
          </w:p>
        </w:tc>
      </w:tr>
      <w:tr w:rsidR="00931298" w:rsidRPr="00F003DC" w14:paraId="2152B660" w14:textId="77777777" w:rsidTr="008E0616">
        <w:trPr>
          <w:cantSplit/>
        </w:trPr>
        <w:tc>
          <w:tcPr>
            <w:tcW w:w="6237" w:type="dxa"/>
            <w:gridSpan w:val="2"/>
          </w:tcPr>
          <w:p w14:paraId="21968A7E" w14:textId="77777777" w:rsidR="00931298" w:rsidRPr="00F003DC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274BC85F" w14:textId="77777777" w:rsidR="00931298" w:rsidRPr="00F003DC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F003DC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F003DC" w14:paraId="7D2F662E" w14:textId="77777777" w:rsidTr="008E0616">
        <w:trPr>
          <w:cantSplit/>
        </w:trPr>
        <w:tc>
          <w:tcPr>
            <w:tcW w:w="9811" w:type="dxa"/>
            <w:gridSpan w:val="4"/>
          </w:tcPr>
          <w:p w14:paraId="7D2B3223" w14:textId="77777777" w:rsidR="00931298" w:rsidRPr="00F003DC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F003DC" w14:paraId="45D2A342" w14:textId="77777777" w:rsidTr="008E0616">
        <w:trPr>
          <w:cantSplit/>
        </w:trPr>
        <w:tc>
          <w:tcPr>
            <w:tcW w:w="9811" w:type="dxa"/>
            <w:gridSpan w:val="4"/>
          </w:tcPr>
          <w:p w14:paraId="1E6FE5E1" w14:textId="77777777" w:rsidR="00931298" w:rsidRPr="00F003DC" w:rsidRDefault="006C136E" w:rsidP="00C30155">
            <w:pPr>
              <w:pStyle w:val="Source"/>
              <w:rPr>
                <w:lang w:val="es-ES_tradnl"/>
              </w:rPr>
            </w:pPr>
            <w:r w:rsidRPr="00F003DC">
              <w:rPr>
                <w:lang w:val="es-ES_tradnl"/>
              </w:rPr>
              <w:t>Administraciones miembro de la Telecomunidad Asia-Pacífico</w:t>
            </w:r>
          </w:p>
        </w:tc>
      </w:tr>
      <w:tr w:rsidR="00931298" w:rsidRPr="00F003DC" w14:paraId="4369B0C8" w14:textId="77777777" w:rsidTr="008E0616">
        <w:trPr>
          <w:cantSplit/>
        </w:trPr>
        <w:tc>
          <w:tcPr>
            <w:tcW w:w="9811" w:type="dxa"/>
            <w:gridSpan w:val="4"/>
          </w:tcPr>
          <w:p w14:paraId="3CCDEF7F" w14:textId="2D70841E" w:rsidR="00931298" w:rsidRPr="00F003DC" w:rsidRDefault="006C136E" w:rsidP="00C30155">
            <w:pPr>
              <w:pStyle w:val="Title1"/>
              <w:rPr>
                <w:lang w:val="es-ES_tradnl"/>
              </w:rPr>
            </w:pPr>
            <w:r w:rsidRPr="00F003DC">
              <w:rPr>
                <w:lang w:val="es-ES_tradnl"/>
              </w:rPr>
              <w:t>PROP</w:t>
            </w:r>
            <w:r w:rsidR="00C333B8" w:rsidRPr="00F003DC">
              <w:rPr>
                <w:lang w:val="es-ES_tradnl"/>
              </w:rPr>
              <w:t>UESTA DE MODIFICACIÓN DE LA rESOLUCIÓN</w:t>
            </w:r>
            <w:r w:rsidRPr="00F003DC">
              <w:rPr>
                <w:lang w:val="es-ES_tradnl"/>
              </w:rPr>
              <w:t xml:space="preserve"> 72</w:t>
            </w:r>
          </w:p>
        </w:tc>
      </w:tr>
      <w:tr w:rsidR="00657CDA" w:rsidRPr="00F003DC" w14:paraId="178F0D4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48AFB3BC" w14:textId="77777777" w:rsidR="00657CDA" w:rsidRPr="00F003DC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F003DC" w14:paraId="4A828823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65FD8920" w14:textId="77777777" w:rsidR="00657CDA" w:rsidRPr="00F003DC" w:rsidRDefault="00657CDA" w:rsidP="00293F9A">
            <w:pPr>
              <w:pStyle w:val="Agendaitem"/>
              <w:spacing w:before="0"/>
            </w:pPr>
          </w:p>
        </w:tc>
      </w:tr>
    </w:tbl>
    <w:p w14:paraId="0CAD75B1" w14:textId="77777777" w:rsidR="00931298" w:rsidRPr="00F003DC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F003DC" w14:paraId="60D040F9" w14:textId="77777777" w:rsidTr="008E0616">
        <w:trPr>
          <w:cantSplit/>
        </w:trPr>
        <w:tc>
          <w:tcPr>
            <w:tcW w:w="1912" w:type="dxa"/>
          </w:tcPr>
          <w:p w14:paraId="7588CC02" w14:textId="77777777" w:rsidR="00931298" w:rsidRPr="00F003DC" w:rsidRDefault="00E610A4" w:rsidP="00C30155">
            <w:pPr>
              <w:rPr>
                <w:lang w:val="es-ES_tradnl"/>
              </w:rPr>
            </w:pPr>
            <w:r w:rsidRPr="00F003DC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1C075839" w14:textId="4BF10D60" w:rsidR="00931298" w:rsidRPr="00F003DC" w:rsidRDefault="00C333B8" w:rsidP="00C30155">
            <w:pPr>
              <w:pStyle w:val="Abstract"/>
              <w:rPr>
                <w:lang w:val="es-ES_tradnl"/>
              </w:rPr>
            </w:pPr>
            <w:r w:rsidRPr="00F003DC">
              <w:rPr>
                <w:lang w:val="es-ES_tradnl"/>
              </w:rPr>
              <w:t>En este documento se presenta la propuesta de modificación de la Resolución 72, Problemas de medición y evaluación relativos a la exposición de las personas a los campos electromagnéticos.</w:t>
            </w:r>
          </w:p>
        </w:tc>
      </w:tr>
      <w:tr w:rsidR="00931298" w:rsidRPr="00F003DC" w14:paraId="6FF69934" w14:textId="77777777" w:rsidTr="008E0616">
        <w:trPr>
          <w:cantSplit/>
        </w:trPr>
        <w:tc>
          <w:tcPr>
            <w:tcW w:w="1912" w:type="dxa"/>
          </w:tcPr>
          <w:p w14:paraId="30596820" w14:textId="77777777" w:rsidR="00931298" w:rsidRPr="00F003DC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F003DC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70FC5B07" w14:textId="41BA62B8" w:rsidR="00FE5494" w:rsidRPr="00F003DC" w:rsidRDefault="00C333B8" w:rsidP="00E6117A">
            <w:pPr>
              <w:rPr>
                <w:lang w:val="es-ES_tradnl"/>
              </w:rPr>
            </w:pPr>
            <w:r w:rsidRPr="00F003DC">
              <w:rPr>
                <w:lang w:val="es-ES_tradnl"/>
              </w:rPr>
              <w:t xml:space="preserve">Sr. Masanori Kondo </w:t>
            </w:r>
            <w:r w:rsidRPr="00F003DC">
              <w:rPr>
                <w:lang w:val="es-ES_tradnl"/>
              </w:rPr>
              <w:br/>
              <w:t>Secretario General</w:t>
            </w:r>
            <w:r w:rsidRPr="00F003DC">
              <w:rPr>
                <w:lang w:val="es-ES_tradnl"/>
              </w:rPr>
              <w:br/>
              <w:t>Telecomunidad Asia-Pacífico</w:t>
            </w:r>
          </w:p>
        </w:tc>
        <w:tc>
          <w:tcPr>
            <w:tcW w:w="3935" w:type="dxa"/>
          </w:tcPr>
          <w:p w14:paraId="1C3D1FB8" w14:textId="63D5306C" w:rsidR="00931298" w:rsidRPr="00F003DC" w:rsidRDefault="00E610A4" w:rsidP="00E6117A">
            <w:pPr>
              <w:rPr>
                <w:lang w:val="es-ES_tradnl"/>
              </w:rPr>
            </w:pPr>
            <w:r w:rsidRPr="00F003DC">
              <w:rPr>
                <w:lang w:val="es-ES_tradnl"/>
              </w:rPr>
              <w:t>Correo-e:</w:t>
            </w:r>
            <w:r w:rsidR="00C333B8" w:rsidRPr="00F003DC">
              <w:rPr>
                <w:lang w:val="es-ES_tradnl"/>
              </w:rPr>
              <w:t xml:space="preserve"> </w:t>
            </w:r>
            <w:r w:rsidR="000E42D7" w:rsidRPr="00F003DC">
              <w:rPr>
                <w:lang w:val="es-ES_tradnl"/>
              </w:rPr>
              <w:fldChar w:fldCharType="begin"/>
            </w:r>
            <w:r w:rsidR="000E42D7" w:rsidRPr="00F003DC">
              <w:rPr>
                <w:lang w:val="es-ES_tradnl"/>
                <w:rPrChange w:id="0" w:author="TSB (RC)" w:date="2024-10-09T16:47:00Z">
                  <w:rPr/>
                </w:rPrChange>
              </w:rPr>
              <w:instrText xml:space="preserve"> HYPERLINK "mailto:aptwtsa@apt.int" </w:instrText>
            </w:r>
            <w:r w:rsidR="000E42D7" w:rsidRPr="00F003DC">
              <w:rPr>
                <w:lang w:val="es-ES_tradnl"/>
              </w:rPr>
              <w:fldChar w:fldCharType="separate"/>
            </w:r>
            <w:r w:rsidR="00C333B8" w:rsidRPr="00F003DC">
              <w:rPr>
                <w:rStyle w:val="Hyperlink"/>
                <w:lang w:val="es-ES_tradnl"/>
              </w:rPr>
              <w:t>aptwtsa@apt.int</w:t>
            </w:r>
            <w:r w:rsidR="000E42D7" w:rsidRPr="00F003DC">
              <w:rPr>
                <w:rStyle w:val="Hyperlink"/>
                <w:lang w:val="es-ES_tradnl"/>
              </w:rPr>
              <w:fldChar w:fldCharType="end"/>
            </w:r>
          </w:p>
        </w:tc>
      </w:tr>
    </w:tbl>
    <w:p w14:paraId="76F15A27" w14:textId="6A5F656B" w:rsidR="00C333B8" w:rsidRPr="00F003DC" w:rsidRDefault="00C333B8" w:rsidP="00C333B8">
      <w:pPr>
        <w:pStyle w:val="Headingb"/>
        <w:rPr>
          <w:lang w:val="es-ES_tradnl"/>
          <w:rPrChange w:id="1" w:author="TSB (RC)" w:date="2024-10-09T16:47:00Z">
            <w:rPr>
              <w:lang w:val="en-US"/>
            </w:rPr>
          </w:rPrChange>
        </w:rPr>
      </w:pPr>
      <w:r w:rsidRPr="00F003DC">
        <w:rPr>
          <w:lang w:val="es-ES_tradnl"/>
          <w:rPrChange w:id="2" w:author="TSB (RC)" w:date="2024-10-09T16:47:00Z">
            <w:rPr>
              <w:lang w:val="en-US"/>
            </w:rPr>
          </w:rPrChange>
        </w:rPr>
        <w:t>Introducción</w:t>
      </w:r>
    </w:p>
    <w:p w14:paraId="241C917E" w14:textId="4AF5430B" w:rsidR="00C333B8" w:rsidRPr="00F003DC" w:rsidRDefault="00C333B8" w:rsidP="00C333B8">
      <w:pPr>
        <w:rPr>
          <w:lang w:val="es-ES_tradnl"/>
        </w:rPr>
      </w:pPr>
      <w:r w:rsidRPr="00F003DC">
        <w:rPr>
          <w:lang w:val="es-ES_tradnl"/>
        </w:rPr>
        <w:t>Las nuevas tecnologías, dispositivos y estrategias de despliegue de redes dan lugar a nuevas variantes de exposición a los CEM. Ya se trate de dispositivos ponibles, estaciones base en interiores o la utilización de microondas, todos esos factores afectan a la evaluación de la exposición a los CEM. Además, la adopción generalizada de dispositivos de RF hace necesario considerar la exposición a los CEM global y combinada. Las metodologías de medición y evaluación deben seguir evolucionando para adaptarse a todos esos factores y aprovechar asimismo las nuevas tecnologías, como la IA, entre otras, para predecir patrones y modelizar la exposición a los CEM de diversas fuentes RF.</w:t>
      </w:r>
    </w:p>
    <w:p w14:paraId="7706440B" w14:textId="49DD5079" w:rsidR="00C333B8" w:rsidRPr="00F003DC" w:rsidRDefault="00C333B8" w:rsidP="00C333B8">
      <w:pPr>
        <w:rPr>
          <w:lang w:val="es-ES_tradnl"/>
        </w:rPr>
      </w:pPr>
      <w:r w:rsidRPr="00F003DC">
        <w:rPr>
          <w:lang w:val="es-ES_tradnl"/>
        </w:rPr>
        <w:t xml:space="preserve">Por otra parte, las superficies inteligentes reconfigurables (RIS) son por esencia baratas, poco complejas y de fácil despliegue. Al crear un entorno inalámbrico inteligente y controlable, las RIS traerán consigo un nuevo paradigma de red de comunicaciones para colmar las necesidades de comunicación móvil del futuro. También es necesario evaluar la exposición de las personas a los CEM de las RIS. </w:t>
      </w:r>
    </w:p>
    <w:p w14:paraId="466D5FD1" w14:textId="11AB0C43" w:rsidR="00C333B8" w:rsidRPr="00F003DC" w:rsidRDefault="00C333B8" w:rsidP="00C333B8">
      <w:pPr>
        <w:rPr>
          <w:lang w:val="es-ES_tradnl"/>
        </w:rPr>
      </w:pPr>
      <w:r w:rsidRPr="00F003DC">
        <w:rPr>
          <w:lang w:val="es-ES_tradnl"/>
        </w:rPr>
        <w:t>Además, la Conferencia de Plenipotenciarios de 2022, celebrada en Bucarest, aprobó la Resolución 176 (Rev. Bucarest, 2022), Problemas de la medición y evaluación de la exposición de</w:t>
      </w:r>
      <w:r w:rsidR="00F003DC">
        <w:rPr>
          <w:lang w:val="es-ES_tradnl"/>
        </w:rPr>
        <w:t xml:space="preserve"> </w:t>
      </w:r>
      <w:r w:rsidRPr="00F003DC">
        <w:rPr>
          <w:lang w:val="es-ES_tradnl"/>
        </w:rPr>
        <w:t>las personas a los campos electromagnéticos, cuyo contenido relativo a los CEM se actualizó.</w:t>
      </w:r>
    </w:p>
    <w:p w14:paraId="6D01BEA6" w14:textId="75D39FD6" w:rsidR="00C333B8" w:rsidRPr="00F003DC" w:rsidRDefault="00C333B8" w:rsidP="00C333B8">
      <w:pPr>
        <w:rPr>
          <w:lang w:val="es-ES_tradnl"/>
        </w:rPr>
      </w:pPr>
      <w:r w:rsidRPr="00F003DC">
        <w:rPr>
          <w:lang w:val="es-ES_tradnl"/>
        </w:rPr>
        <w:t>Habida cuenta de lo anterior, se propone la modificación de la Resolución 72 de la AMNT, Problemas de medición y evaluación relativos a la exposición de las personas a los campos electromagnéticos.</w:t>
      </w:r>
    </w:p>
    <w:p w14:paraId="76FBCB74" w14:textId="79D693E8" w:rsidR="00C333B8" w:rsidRPr="00F003DC" w:rsidRDefault="00C333B8" w:rsidP="00C333B8">
      <w:pPr>
        <w:pStyle w:val="Headingb"/>
        <w:rPr>
          <w:lang w:val="es-ES_tradnl"/>
          <w:rPrChange w:id="3" w:author="TSB (RC)" w:date="2024-10-09T16:47:00Z">
            <w:rPr>
              <w:lang w:val="en-GB"/>
            </w:rPr>
          </w:rPrChange>
        </w:rPr>
      </w:pPr>
      <w:r w:rsidRPr="00F003DC">
        <w:rPr>
          <w:lang w:val="es-ES_tradnl"/>
          <w:rPrChange w:id="4" w:author="TSB (RC)" w:date="2024-10-09T16:47:00Z">
            <w:rPr>
              <w:lang w:val="en-GB"/>
            </w:rPr>
          </w:rPrChange>
        </w:rPr>
        <w:lastRenderedPageBreak/>
        <w:t>Propuesta</w:t>
      </w:r>
    </w:p>
    <w:p w14:paraId="34B929BC" w14:textId="5BA8A4A1" w:rsidR="00C333B8" w:rsidRPr="00F003DC" w:rsidRDefault="00C333B8" w:rsidP="00C333B8">
      <w:pPr>
        <w:rPr>
          <w:lang w:val="es-ES_tradnl"/>
        </w:rPr>
      </w:pPr>
      <w:r w:rsidRPr="00F003DC">
        <w:rPr>
          <w:lang w:val="es-ES_tradnl"/>
        </w:rPr>
        <w:t>Las administraciones miembros de la APT proponen modificar la Resolución 72 de la AMNT, Problemas de medición y evaluación relativos a la exposición de las personas a los campos electromagnéticos.</w:t>
      </w:r>
    </w:p>
    <w:p w14:paraId="2245993B" w14:textId="77777777" w:rsidR="00931298" w:rsidRPr="00F003DC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F003DC">
        <w:rPr>
          <w:lang w:val="es-ES_tradnl"/>
        </w:rPr>
        <w:br w:type="page"/>
      </w:r>
    </w:p>
    <w:p w14:paraId="631424ED" w14:textId="77777777" w:rsidR="006611BA" w:rsidRPr="00F003DC" w:rsidRDefault="00590EDC">
      <w:pPr>
        <w:pStyle w:val="Proposal"/>
        <w:rPr>
          <w:lang w:val="es-ES_tradnl"/>
          <w:rPrChange w:id="5" w:author="Spanish1" w:date="2024-09-30T13:53:00Z">
            <w:rPr/>
          </w:rPrChange>
        </w:rPr>
      </w:pPr>
      <w:r w:rsidRPr="00F003DC">
        <w:rPr>
          <w:lang w:val="es-ES_tradnl"/>
          <w:rPrChange w:id="6" w:author="Spanish1" w:date="2024-09-30T13:53:00Z">
            <w:rPr/>
          </w:rPrChange>
        </w:rPr>
        <w:lastRenderedPageBreak/>
        <w:t>MOD</w:t>
      </w:r>
      <w:r w:rsidRPr="00F003DC">
        <w:rPr>
          <w:lang w:val="es-ES_tradnl"/>
          <w:rPrChange w:id="7" w:author="Spanish1" w:date="2024-09-30T13:53:00Z">
            <w:rPr/>
          </w:rPrChange>
        </w:rPr>
        <w:tab/>
        <w:t>APT/37A20/1</w:t>
      </w:r>
    </w:p>
    <w:p w14:paraId="16D996A8" w14:textId="36877835" w:rsidR="00A278C7" w:rsidRPr="00F003DC" w:rsidRDefault="00590EDC" w:rsidP="00A278C7">
      <w:pPr>
        <w:pStyle w:val="ResNo"/>
        <w:rPr>
          <w:b/>
          <w:caps w:val="0"/>
          <w:lang w:val="es-ES_tradnl"/>
        </w:rPr>
      </w:pPr>
      <w:bookmarkStart w:id="8" w:name="_Toc111990520"/>
      <w:r w:rsidRPr="00F003DC">
        <w:rPr>
          <w:lang w:val="es-ES_tradnl"/>
        </w:rPr>
        <w:t xml:space="preserve">RESOLUCIÓN </w:t>
      </w:r>
      <w:r w:rsidRPr="00F003DC">
        <w:rPr>
          <w:rStyle w:val="href"/>
          <w:bCs/>
          <w:lang w:val="es-ES_tradnl"/>
        </w:rPr>
        <w:t>72</w:t>
      </w:r>
      <w:r w:rsidRPr="00F003DC">
        <w:rPr>
          <w:lang w:val="es-ES_tradnl"/>
        </w:rPr>
        <w:t xml:space="preserve"> </w:t>
      </w:r>
      <w:r w:rsidRPr="00F003DC">
        <w:rPr>
          <w:bCs/>
          <w:lang w:val="es-ES_tradnl"/>
        </w:rPr>
        <w:t>(</w:t>
      </w:r>
      <w:r w:rsidRPr="00F003DC">
        <w:rPr>
          <w:bCs/>
          <w:caps w:val="0"/>
          <w:lang w:val="es-ES_tradnl"/>
        </w:rPr>
        <w:t>Rev</w:t>
      </w:r>
      <w:r w:rsidRPr="00F003DC">
        <w:rPr>
          <w:bCs/>
          <w:lang w:val="es-ES_tradnl"/>
        </w:rPr>
        <w:t xml:space="preserve">. </w:t>
      </w:r>
      <w:ins w:id="9" w:author="Spanish1" w:date="2024-09-30T13:53:00Z">
        <w:r w:rsidR="00C333B8" w:rsidRPr="00F003DC">
          <w:rPr>
            <w:bCs/>
            <w:caps w:val="0"/>
            <w:lang w:val="es-ES_tradnl"/>
          </w:rPr>
          <w:t>Nueva Delhi, 2024</w:t>
        </w:r>
      </w:ins>
      <w:del w:id="10" w:author="Spanish1" w:date="2024-09-30T13:53:00Z">
        <w:r w:rsidRPr="00F003DC" w:rsidDel="00C333B8">
          <w:rPr>
            <w:bCs/>
            <w:caps w:val="0"/>
            <w:lang w:val="es-ES_tradnl"/>
          </w:rPr>
          <w:delText>Ginebra, 2022</w:delText>
        </w:r>
      </w:del>
      <w:r w:rsidRPr="00F003DC">
        <w:rPr>
          <w:bCs/>
          <w:lang w:val="es-ES_tradnl"/>
        </w:rPr>
        <w:t>)</w:t>
      </w:r>
      <w:bookmarkEnd w:id="8"/>
    </w:p>
    <w:p w14:paraId="3475567E" w14:textId="77777777" w:rsidR="00A278C7" w:rsidRPr="00F003DC" w:rsidRDefault="00590EDC" w:rsidP="00A278C7">
      <w:pPr>
        <w:pStyle w:val="Restitle"/>
        <w:rPr>
          <w:lang w:val="es-ES_tradnl"/>
        </w:rPr>
      </w:pPr>
      <w:bookmarkStart w:id="11" w:name="_Toc111990521"/>
      <w:r w:rsidRPr="00F003DC">
        <w:rPr>
          <w:lang w:val="es-ES_tradnl"/>
        </w:rPr>
        <w:t>Problemas de medición y evaluación relativos a la exposición</w:t>
      </w:r>
      <w:r w:rsidRPr="00F003DC">
        <w:rPr>
          <w:lang w:val="es-ES_tradnl"/>
        </w:rPr>
        <w:br/>
        <w:t>de las personas a los campos electromagnéticos</w:t>
      </w:r>
      <w:bookmarkEnd w:id="11"/>
    </w:p>
    <w:p w14:paraId="1483E0BD" w14:textId="4A388687" w:rsidR="00A278C7" w:rsidRPr="00F003DC" w:rsidRDefault="00590EDC" w:rsidP="00A278C7">
      <w:pPr>
        <w:pStyle w:val="Resref"/>
        <w:rPr>
          <w:lang w:val="es-ES_tradnl"/>
        </w:rPr>
      </w:pPr>
      <w:r w:rsidRPr="00F003DC">
        <w:rPr>
          <w:lang w:val="es-ES_tradnl"/>
        </w:rPr>
        <w:t>(Johannesburgo, 2008; Dubái, 2012; Hammamet, 2016; Ginebra, 2022</w:t>
      </w:r>
      <w:ins w:id="12" w:author="Spanish1" w:date="2024-09-30T13:53:00Z">
        <w:r w:rsidR="00C333B8" w:rsidRPr="00F003DC">
          <w:rPr>
            <w:lang w:val="es-ES_tradnl"/>
          </w:rPr>
          <w:t>;</w:t>
        </w:r>
        <w:r w:rsidR="00C333B8" w:rsidRPr="00F003DC">
          <w:rPr>
            <w:lang w:val="es-ES_tradnl"/>
            <w:rPrChange w:id="13" w:author="Spanish1" w:date="2024-09-30T13:53:00Z">
              <w:rPr>
                <w:lang w:val="en-US"/>
              </w:rPr>
            </w:rPrChange>
          </w:rPr>
          <w:t xml:space="preserve"> Nu</w:t>
        </w:r>
        <w:r w:rsidR="00C333B8" w:rsidRPr="00F003DC">
          <w:rPr>
            <w:lang w:val="es-ES_tradnl"/>
          </w:rPr>
          <w:t>eva Delhi, 2024</w:t>
        </w:r>
      </w:ins>
      <w:r w:rsidRPr="00F003DC">
        <w:rPr>
          <w:lang w:val="es-ES_tradnl"/>
        </w:rPr>
        <w:t>)</w:t>
      </w:r>
    </w:p>
    <w:p w14:paraId="225178A5" w14:textId="140D4E08" w:rsidR="00A278C7" w:rsidRPr="00F003DC" w:rsidRDefault="00590EDC" w:rsidP="00A278C7">
      <w:pPr>
        <w:pStyle w:val="Normalaftertitle0"/>
        <w:rPr>
          <w:lang w:val="es-ES_tradnl"/>
        </w:rPr>
      </w:pPr>
      <w:r w:rsidRPr="00F003DC">
        <w:rPr>
          <w:lang w:val="es-ES_tradnl"/>
        </w:rPr>
        <w:t>La Asamblea Mundial de Normalización de las Telecomunicaciones (</w:t>
      </w:r>
      <w:del w:id="14" w:author="Spanish1" w:date="2024-09-30T13:53:00Z">
        <w:r w:rsidRPr="00F003DC" w:rsidDel="00C333B8">
          <w:rPr>
            <w:lang w:val="es-ES_tradnl"/>
          </w:rPr>
          <w:delText>Ginebra, 2022</w:delText>
        </w:r>
      </w:del>
      <w:ins w:id="15" w:author="Spanish1" w:date="2024-09-30T13:53:00Z">
        <w:r w:rsidR="00C333B8" w:rsidRPr="00F003DC">
          <w:rPr>
            <w:lang w:val="es-ES_tradnl"/>
          </w:rPr>
          <w:t>Nueva Delhi, 2024</w:t>
        </w:r>
      </w:ins>
      <w:r w:rsidRPr="00F003DC">
        <w:rPr>
          <w:lang w:val="es-ES_tradnl"/>
        </w:rPr>
        <w:t>),</w:t>
      </w:r>
    </w:p>
    <w:p w14:paraId="2A8E1E72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recordando</w:t>
      </w:r>
    </w:p>
    <w:p w14:paraId="2932C05A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a)</w:t>
      </w:r>
      <w:r w:rsidRPr="00F003DC">
        <w:rPr>
          <w:lang w:val="es-ES_tradnl"/>
        </w:rPr>
        <w:tab/>
        <w:t>la Resolución 176 (Rev. Dubái, 2018) de la Conferencia de Plenipotenciarios, sobre los problemas de la medición y la evaluación de la exposición de las personas a los campos electromagnéticos (CEM);</w:t>
      </w:r>
    </w:p>
    <w:p w14:paraId="1B09F45F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b)</w:t>
      </w:r>
      <w:r w:rsidRPr="00F003DC">
        <w:rPr>
          <w:lang w:val="es-ES_tradnl"/>
        </w:rPr>
        <w:tab/>
        <w:t>la Resolución 62 (Rev. Buenos Aires, 2017) de la Conferencia Mundial de Desarrollo de las Telecomunicaciones, sobre la evaluación y la medición de la exposición de las personas a los CEM,</w:t>
      </w:r>
    </w:p>
    <w:p w14:paraId="67F09269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considerando</w:t>
      </w:r>
    </w:p>
    <w:p w14:paraId="132DC54D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a)</w:t>
      </w:r>
      <w:r w:rsidRPr="00F003DC">
        <w:rPr>
          <w:lang w:val="es-ES_tradnl"/>
        </w:rPr>
        <w:tab/>
        <w:t>la importancia de las telecomunicaciones/tecnologías de la información y la comunicación (TIC) para el progreso político, económico, social y cultural;</w:t>
      </w:r>
    </w:p>
    <w:p w14:paraId="5DF6D7D0" w14:textId="5572A059" w:rsidR="00A278C7" w:rsidRPr="00F003DC" w:rsidRDefault="00590EDC" w:rsidP="00A278C7">
      <w:pPr>
        <w:rPr>
          <w:ins w:id="16" w:author="Spanish1" w:date="2024-09-30T13:53:00Z"/>
          <w:lang w:val="es-ES_tradnl"/>
        </w:rPr>
      </w:pPr>
      <w:r w:rsidRPr="00F003DC">
        <w:rPr>
          <w:i/>
          <w:iCs/>
          <w:lang w:val="es-ES_tradnl"/>
        </w:rPr>
        <w:t>b)</w:t>
      </w:r>
      <w:r w:rsidRPr="00F003DC">
        <w:rPr>
          <w:lang w:val="es-ES_tradnl"/>
        </w:rPr>
        <w:tab/>
        <w:t>que en el marco de las telecomunicaciones/TIC, para contribuir a reducir la brecha digital entre países desarrollados y países en desarrollo</w:t>
      </w:r>
      <w:r w:rsidRPr="00F003DC">
        <w:rPr>
          <w:rStyle w:val="FootnoteReference"/>
          <w:lang w:val="es-ES_tradnl"/>
        </w:rPr>
        <w:footnoteReference w:customMarkFollows="1" w:id="1"/>
        <w:t>1</w:t>
      </w:r>
      <w:r w:rsidRPr="00F003DC">
        <w:rPr>
          <w:lang w:val="es-ES_tradnl"/>
        </w:rPr>
        <w:t>, una parte importante de la infraestructura necesaria consiste en diversas tecnologías inalámbricas y la instalación de estaciones base en la proporción necesaria para garantizar la calidad de los servicios;</w:t>
      </w:r>
    </w:p>
    <w:p w14:paraId="297E4E60" w14:textId="210788AC" w:rsidR="00DE6780" w:rsidRPr="00F003DC" w:rsidRDefault="00DE6780" w:rsidP="00A278C7">
      <w:pPr>
        <w:rPr>
          <w:lang w:val="es-ES_tradnl"/>
        </w:rPr>
      </w:pPr>
      <w:ins w:id="17" w:author="Spanish1" w:date="2024-09-30T13:53:00Z">
        <w:r w:rsidRPr="00F003DC">
          <w:rPr>
            <w:i/>
            <w:iCs/>
            <w:lang w:val="es-ES_tradnl"/>
          </w:rPr>
          <w:t>c)</w:t>
        </w:r>
        <w:r w:rsidRPr="00F003DC">
          <w:rPr>
            <w:lang w:val="es-ES_tradnl"/>
          </w:rPr>
          <w:tab/>
          <w:t>que los importantes avances alcanzados p</w:t>
        </w:r>
      </w:ins>
      <w:ins w:id="18" w:author="Spanish1" w:date="2024-09-30T13:54:00Z">
        <w:r w:rsidRPr="00F003DC">
          <w:rPr>
            <w:lang w:val="es-ES_tradnl"/>
          </w:rPr>
          <w:t>or la tecnología de telecomunicaciones se traducen también en un notable aumento de la utilización de los equipos de usuario de telecomunicaciones por las personas;</w:t>
        </w:r>
      </w:ins>
    </w:p>
    <w:p w14:paraId="61C23348" w14:textId="228EAB79" w:rsidR="00A278C7" w:rsidRPr="00F003DC" w:rsidRDefault="00DE6780" w:rsidP="00A278C7">
      <w:pPr>
        <w:rPr>
          <w:lang w:val="es-ES_tradnl"/>
        </w:rPr>
      </w:pPr>
      <w:ins w:id="19" w:author="Spanish1" w:date="2024-09-30T13:54:00Z">
        <w:r w:rsidRPr="00F003DC">
          <w:rPr>
            <w:i/>
            <w:iCs/>
            <w:lang w:val="es-ES_tradnl"/>
          </w:rPr>
          <w:t>d</w:t>
        </w:r>
      </w:ins>
      <w:del w:id="20" w:author="Spanish1" w:date="2024-09-30T13:54:00Z">
        <w:r w:rsidR="00590EDC" w:rsidRPr="00F003DC" w:rsidDel="00DE6780">
          <w:rPr>
            <w:i/>
            <w:iCs/>
            <w:lang w:val="es-ES_tradnl"/>
          </w:rPr>
          <w:delText>c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21" w:author="TSB (RC)" w:date="2024-10-10T08:22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que es necesario mantener a la población informada acerca de los niveles de CEM radiados por diferentes fuentes de radiofrecuencias (RF) y los límites de una exposición segura a dichas fuentes, de manera científica y objetiva, mediante mediciones y otras metodologías normalizadas, así como de los efectos potenciales de la exposición a los CEM;</w:t>
      </w:r>
    </w:p>
    <w:p w14:paraId="7236407F" w14:textId="7E5755D6" w:rsidR="00A278C7" w:rsidRPr="00F003DC" w:rsidRDefault="00DE6780" w:rsidP="00A278C7">
      <w:pPr>
        <w:rPr>
          <w:lang w:val="es-ES_tradnl"/>
        </w:rPr>
      </w:pPr>
      <w:ins w:id="22" w:author="Spanish1" w:date="2024-09-30T13:54:00Z">
        <w:r w:rsidRPr="00F003DC">
          <w:rPr>
            <w:i/>
            <w:iCs/>
            <w:lang w:val="es-ES_tradnl"/>
          </w:rPr>
          <w:t>e</w:t>
        </w:r>
      </w:ins>
      <w:del w:id="23" w:author="Spanish1" w:date="2024-09-30T13:54:00Z">
        <w:r w:rsidR="00590EDC" w:rsidRPr="00F003DC" w:rsidDel="00DE6780">
          <w:rPr>
            <w:i/>
            <w:iCs/>
            <w:lang w:val="es-ES_tradnl"/>
          </w:rPr>
          <w:delText>d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24" w:author="TSB (RC)" w:date="2024-10-10T08:22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que se han llevado a cabo cuantiosas investigaciones relativas a los sistemas inalámbricos y la salud, y que numerosos comités de expertos independientes han examinado dichas investigaciones;</w:t>
      </w:r>
    </w:p>
    <w:p w14:paraId="26554532" w14:textId="57A4EDE5" w:rsidR="00A278C7" w:rsidRPr="00F003DC" w:rsidRDefault="00DE6780" w:rsidP="00A278C7">
      <w:pPr>
        <w:rPr>
          <w:lang w:val="es-ES_tradnl"/>
        </w:rPr>
      </w:pPr>
      <w:ins w:id="25" w:author="Spanish1" w:date="2024-09-30T13:54:00Z">
        <w:r w:rsidRPr="00F003DC">
          <w:rPr>
            <w:i/>
            <w:iCs/>
            <w:lang w:val="es-ES_tradnl"/>
            <w:rPrChange w:id="26" w:author="TSB (RC)" w:date="2024-10-10T08:22:00Z">
              <w:rPr>
                <w:i/>
                <w:lang w:val="es-ES"/>
              </w:rPr>
            </w:rPrChange>
          </w:rPr>
          <w:t>f</w:t>
        </w:r>
      </w:ins>
      <w:del w:id="27" w:author="Spanish1" w:date="2024-09-30T13:54:00Z">
        <w:r w:rsidR="00590EDC" w:rsidRPr="00F003DC" w:rsidDel="00DE6780">
          <w:rPr>
            <w:i/>
            <w:iCs/>
            <w:lang w:val="es-ES_tradnl"/>
            <w:rPrChange w:id="28" w:author="TSB (RC)" w:date="2024-10-10T08:22:00Z">
              <w:rPr>
                <w:i/>
                <w:lang w:val="es-ES"/>
              </w:rPr>
            </w:rPrChange>
          </w:rPr>
          <w:delText>e</w:delText>
        </w:r>
      </w:del>
      <w:r w:rsidR="00590EDC" w:rsidRPr="00F003DC">
        <w:rPr>
          <w:i/>
          <w:iCs/>
          <w:lang w:val="es-ES_tradnl"/>
          <w:rPrChange w:id="29" w:author="TSB (RC)" w:date="2024-10-10T08:22:00Z">
            <w:rPr>
              <w:i/>
              <w:lang w:val="es-ES"/>
            </w:rPr>
          </w:rPrChange>
        </w:rPr>
        <w:t>)</w:t>
      </w:r>
      <w:r w:rsidR="00590EDC" w:rsidRPr="00F003DC">
        <w:rPr>
          <w:i/>
          <w:iCs/>
          <w:lang w:val="es-ES_tradnl"/>
          <w:rPrChange w:id="30" w:author="TSB (RC)" w:date="2024-10-10T08:22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que la Organización Mundial de la Salud (OMS) tiene conocimientos y competencias especializados en el ámbito de la salud para evaluar las consecuencias de las ondas radioeléctricas en el cuerpo humano;</w:t>
      </w:r>
    </w:p>
    <w:p w14:paraId="304C48C9" w14:textId="5DB55B67" w:rsidR="00A278C7" w:rsidRPr="00F003DC" w:rsidRDefault="00DE6780" w:rsidP="00A278C7">
      <w:pPr>
        <w:rPr>
          <w:lang w:val="es-ES_tradnl"/>
        </w:rPr>
      </w:pPr>
      <w:ins w:id="31" w:author="Spanish1" w:date="2024-09-30T13:54:00Z">
        <w:r w:rsidRPr="00F003DC">
          <w:rPr>
            <w:i/>
            <w:iCs/>
            <w:lang w:val="es-ES_tradnl"/>
          </w:rPr>
          <w:t>g</w:t>
        </w:r>
      </w:ins>
      <w:del w:id="32" w:author="Spanish1" w:date="2024-09-30T13:54:00Z">
        <w:r w:rsidR="00590EDC" w:rsidRPr="00F003DC" w:rsidDel="00DE6780">
          <w:rPr>
            <w:i/>
            <w:iCs/>
            <w:lang w:val="es-ES_tradnl"/>
          </w:rPr>
          <w:delText>f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</w:rPr>
        <w:tab/>
      </w:r>
      <w:r w:rsidR="00590EDC" w:rsidRPr="00F003DC">
        <w:rPr>
          <w:lang w:val="es-ES_tradnl" w:eastAsia="es-ES"/>
        </w:rPr>
        <w:t>que la OMS recomienda límites de exposición establecidos por organizaciones internacionales tales como la</w:t>
      </w:r>
      <w:r w:rsidR="00590EDC" w:rsidRPr="00F003DC">
        <w:rPr>
          <w:lang w:val="es-ES_tradnl"/>
        </w:rPr>
        <w:t xml:space="preserve"> Comisión Internacional de Protección contra los Rayos No Ionizantes (ICNIRP);</w:t>
      </w:r>
    </w:p>
    <w:p w14:paraId="4DD1DEAC" w14:textId="013F0CC3" w:rsidR="00A278C7" w:rsidRPr="00F003DC" w:rsidRDefault="00DE6780" w:rsidP="005441A7">
      <w:pPr>
        <w:rPr>
          <w:i/>
          <w:lang w:val="es-ES_tradnl"/>
        </w:rPr>
      </w:pPr>
      <w:ins w:id="33" w:author="Spanish1" w:date="2024-09-30T13:54:00Z">
        <w:r w:rsidRPr="00F003DC">
          <w:rPr>
            <w:i/>
            <w:iCs/>
            <w:lang w:val="es-ES_tradnl"/>
            <w:rPrChange w:id="34" w:author="TSB (RC)" w:date="2024-10-10T08:22:00Z">
              <w:rPr>
                <w:i/>
                <w:lang w:val="es-ES"/>
              </w:rPr>
            </w:rPrChange>
          </w:rPr>
          <w:t>h</w:t>
        </w:r>
      </w:ins>
      <w:del w:id="35" w:author="Spanish1" w:date="2024-09-30T13:54:00Z">
        <w:r w:rsidR="00590EDC" w:rsidRPr="00F003DC" w:rsidDel="00DE6780">
          <w:rPr>
            <w:i/>
            <w:iCs/>
            <w:lang w:val="es-ES_tradnl"/>
            <w:rPrChange w:id="36" w:author="TSB (RC)" w:date="2024-10-10T08:22:00Z">
              <w:rPr>
                <w:i/>
                <w:lang w:val="es-ES"/>
              </w:rPr>
            </w:rPrChange>
          </w:rPr>
          <w:delText>g</w:delText>
        </w:r>
      </w:del>
      <w:r w:rsidR="00590EDC" w:rsidRPr="00F003DC">
        <w:rPr>
          <w:i/>
          <w:iCs/>
          <w:lang w:val="es-ES_tradnl"/>
          <w:rPrChange w:id="37" w:author="TSB (RC)" w:date="2024-10-10T08:22:00Z">
            <w:rPr>
              <w:i/>
              <w:lang w:val="es-ES"/>
            </w:rPr>
          </w:rPrChange>
        </w:rPr>
        <w:t>)</w:t>
      </w:r>
      <w:r w:rsidR="00590EDC" w:rsidRPr="00F003DC">
        <w:rPr>
          <w:i/>
          <w:iCs/>
          <w:lang w:val="es-ES_tradnl"/>
          <w:rPrChange w:id="38" w:author="TSB (RC)" w:date="2024-10-10T08:22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que la UIT trabaja en estrecha colaboración con la OMS en asuntos relacionados con la exposición de las personas a los CEM;</w:t>
      </w:r>
    </w:p>
    <w:p w14:paraId="07585982" w14:textId="52F7982C" w:rsidR="00A278C7" w:rsidRPr="00F003DC" w:rsidRDefault="00DE6780" w:rsidP="00A278C7">
      <w:pPr>
        <w:rPr>
          <w:lang w:val="es-ES_tradnl" w:eastAsia="es-ES"/>
        </w:rPr>
      </w:pPr>
      <w:ins w:id="39" w:author="Spanish1" w:date="2024-09-30T13:54:00Z">
        <w:r w:rsidRPr="00F003DC">
          <w:rPr>
            <w:i/>
            <w:iCs/>
            <w:lang w:val="es-ES_tradnl"/>
            <w:rPrChange w:id="40" w:author="TSB (RC)" w:date="2024-10-10T08:27:00Z">
              <w:rPr>
                <w:i/>
                <w:lang w:val="es-ES"/>
              </w:rPr>
            </w:rPrChange>
          </w:rPr>
          <w:lastRenderedPageBreak/>
          <w:t>i</w:t>
        </w:r>
        <w:del w:id="41" w:author="TSB (RC)" w:date="2024-10-09T16:49:00Z">
          <w:r w:rsidRPr="00F003DC" w:rsidDel="005441A7">
            <w:rPr>
              <w:i/>
              <w:iCs/>
              <w:lang w:val="es-ES_tradnl"/>
              <w:rPrChange w:id="42" w:author="TSB (RC)" w:date="2024-10-10T08:27:00Z">
                <w:rPr>
                  <w:i/>
                  <w:lang w:val="es-ES"/>
                </w:rPr>
              </w:rPrChange>
            </w:rPr>
            <w:delText>i</w:delText>
          </w:r>
        </w:del>
      </w:ins>
      <w:del w:id="43" w:author="Spanish1" w:date="2024-09-30T13:54:00Z">
        <w:r w:rsidR="00590EDC" w:rsidRPr="00F003DC" w:rsidDel="00DE6780">
          <w:rPr>
            <w:i/>
            <w:iCs/>
            <w:lang w:val="es-ES_tradnl"/>
            <w:rPrChange w:id="44" w:author="TSB (RC)" w:date="2024-10-10T08:27:00Z">
              <w:rPr>
                <w:i/>
                <w:lang w:val="es-ES"/>
              </w:rPr>
            </w:rPrChange>
          </w:rPr>
          <w:delText>h</w:delText>
        </w:r>
      </w:del>
      <w:r w:rsidR="00590EDC" w:rsidRPr="00F003DC">
        <w:rPr>
          <w:i/>
          <w:iCs/>
          <w:lang w:val="es-ES_tradnl"/>
          <w:rPrChange w:id="45" w:author="TSB (RC)" w:date="2024-10-10T08:27:00Z">
            <w:rPr>
              <w:i/>
              <w:lang w:val="es-ES"/>
            </w:rPr>
          </w:rPrChange>
        </w:rPr>
        <w:t>)</w:t>
      </w:r>
      <w:r w:rsidR="00590EDC" w:rsidRPr="00F003DC">
        <w:rPr>
          <w:i/>
          <w:iCs/>
          <w:lang w:val="es-ES_tradnl"/>
          <w:rPrChange w:id="46" w:author="TSB (RC)" w:date="2024-10-10T08:27:00Z">
            <w:rPr>
              <w:lang w:val="es-ES"/>
            </w:rPr>
          </w:rPrChange>
        </w:rPr>
        <w:tab/>
      </w:r>
      <w:r w:rsidR="00590EDC" w:rsidRPr="00F003DC">
        <w:rPr>
          <w:lang w:val="es-ES_tradnl" w:eastAsia="es-ES"/>
        </w:rPr>
        <w:t>que la UIT tiene un mecanismo para verificar el cumplimiento de los niveles de las señales radioeléctricas, que se basa en el cálculo y la medición de la intensidad de campo y los niveles de potencia;</w:t>
      </w:r>
    </w:p>
    <w:p w14:paraId="636E8EB7" w14:textId="1E0B62E2" w:rsidR="00A278C7" w:rsidRPr="00F003DC" w:rsidRDefault="00DE6780" w:rsidP="00A278C7">
      <w:pPr>
        <w:rPr>
          <w:lang w:val="es-ES_tradnl"/>
        </w:rPr>
      </w:pPr>
      <w:ins w:id="47" w:author="Spanish1" w:date="2024-09-30T13:55:00Z">
        <w:r w:rsidRPr="00F003DC">
          <w:rPr>
            <w:i/>
            <w:iCs/>
            <w:lang w:val="es-ES_tradnl"/>
          </w:rPr>
          <w:t>j</w:t>
        </w:r>
      </w:ins>
      <w:del w:id="48" w:author="Spanish1" w:date="2024-09-30T13:55:00Z">
        <w:r w:rsidR="00590EDC" w:rsidRPr="00F003DC" w:rsidDel="00DE6780">
          <w:rPr>
            <w:i/>
            <w:iCs/>
            <w:lang w:val="es-ES_tradnl"/>
          </w:rPr>
          <w:delText>i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49" w:author="TSB (RC)" w:date="2024-10-10T08:27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 xml:space="preserve">que el considerable desarrollo de la utilización del espectro radioeléctrico </w:t>
      </w:r>
      <w:ins w:id="50" w:author="Spanish1" w:date="2024-09-30T13:55:00Z">
        <w:r w:rsidRPr="00F003DC">
          <w:rPr>
            <w:lang w:val="es-ES_tradnl"/>
          </w:rPr>
          <w:t xml:space="preserve">y el despliegue a gran escala de antenas de estación base </w:t>
        </w:r>
      </w:ins>
      <w:r w:rsidR="00590EDC" w:rsidRPr="00F003DC">
        <w:rPr>
          <w:lang w:val="es-ES_tradnl"/>
        </w:rPr>
        <w:t>ha</w:t>
      </w:r>
      <w:ins w:id="51" w:author="Spanish1" w:date="2024-09-30T13:55:00Z">
        <w:r w:rsidRPr="00F003DC">
          <w:rPr>
            <w:lang w:val="es-ES_tradnl"/>
          </w:rPr>
          <w:t>n</w:t>
        </w:r>
      </w:ins>
      <w:r w:rsidR="00590EDC" w:rsidRPr="00F003DC">
        <w:rPr>
          <w:lang w:val="es-ES_tradnl"/>
        </w:rPr>
        <w:t xml:space="preserve"> dado lugar a la proliferación de fuentes de emisión de CEM en todas las zonas geográficas;</w:t>
      </w:r>
    </w:p>
    <w:p w14:paraId="2365EF0E" w14:textId="65C23252" w:rsidR="00A278C7" w:rsidRPr="00F003DC" w:rsidRDefault="00DE6780" w:rsidP="00A278C7">
      <w:pPr>
        <w:rPr>
          <w:lang w:val="es-ES_tradnl"/>
        </w:rPr>
      </w:pPr>
      <w:ins w:id="52" w:author="Spanish1" w:date="2024-09-30T13:55:00Z">
        <w:r w:rsidRPr="00F003DC">
          <w:rPr>
            <w:i/>
            <w:iCs/>
            <w:lang w:val="es-ES_tradnl"/>
          </w:rPr>
          <w:t>k</w:t>
        </w:r>
      </w:ins>
      <w:del w:id="53" w:author="Spanish1" w:date="2024-09-30T13:55:00Z">
        <w:r w:rsidR="00590EDC" w:rsidRPr="00F003DC" w:rsidDel="00DE6780">
          <w:rPr>
            <w:i/>
            <w:iCs/>
            <w:lang w:val="es-ES_tradnl"/>
          </w:rPr>
          <w:delText>j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54" w:author="TSB (RC)" w:date="2024-10-10T08:27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la urgente necesidad de que los organismos de reglamentación de muchos países en desarrollo obtengan información sobre metodologías para evaluar y medir la exposición de las personas a los campos electromagnéticos de radiofrecuencias (CEM-RF), a fin de establecer reglamentaciones nacionales para proteger a sus ciudadanos;</w:t>
      </w:r>
    </w:p>
    <w:p w14:paraId="1890A722" w14:textId="24B7B4BC" w:rsidR="00A278C7" w:rsidRPr="00F003DC" w:rsidRDefault="00DE6780" w:rsidP="00A278C7">
      <w:pPr>
        <w:rPr>
          <w:lang w:val="es-ES_tradnl"/>
        </w:rPr>
      </w:pPr>
      <w:ins w:id="55" w:author="Spanish1" w:date="2024-09-30T13:55:00Z">
        <w:r w:rsidRPr="00F003DC">
          <w:rPr>
            <w:i/>
            <w:iCs/>
            <w:lang w:val="es-ES_tradnl"/>
          </w:rPr>
          <w:t>l</w:t>
        </w:r>
      </w:ins>
      <w:del w:id="56" w:author="Spanish1" w:date="2024-09-30T13:55:00Z">
        <w:r w:rsidR="00590EDC" w:rsidRPr="00F003DC" w:rsidDel="00DE6780">
          <w:rPr>
            <w:i/>
            <w:iCs/>
            <w:lang w:val="es-ES_tradnl"/>
          </w:rPr>
          <w:delText>k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57" w:author="TSB (RC)" w:date="2024-10-10T08:27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que la ICNIRP</w:t>
      </w:r>
      <w:r w:rsidR="00590EDC" w:rsidRPr="00F003DC">
        <w:rPr>
          <w:rStyle w:val="FootnoteReference"/>
          <w:lang w:val="es-ES_tradnl"/>
        </w:rPr>
        <w:footnoteReference w:customMarkFollows="1" w:id="2"/>
        <w:t>1</w:t>
      </w:r>
      <w:r w:rsidR="00590EDC" w:rsidRPr="00F003DC">
        <w:rPr>
          <w:lang w:val="es-ES_tradnl"/>
        </w:rPr>
        <w:t>, el Instituto de Ingenieros Eléctricos y Electrónicos (IEEE)</w:t>
      </w:r>
      <w:r w:rsidR="00590EDC" w:rsidRPr="00F003DC">
        <w:rPr>
          <w:rStyle w:val="FootnoteReference"/>
          <w:lang w:val="es-ES_tradnl"/>
        </w:rPr>
        <w:footnoteReference w:customMarkFollows="1" w:id="3"/>
        <w:t>2</w:t>
      </w:r>
      <w:r w:rsidR="00590EDC" w:rsidRPr="00F003DC">
        <w:rPr>
          <w:lang w:val="es-ES_tradnl"/>
        </w:rPr>
        <w:t xml:space="preserve"> y la Organización Internacional de Normalización/Comisión Electrónica Internacional (ISO/CEI) han establecido directrices sobre los límites de exposición a los CEM y que muchas administraciones han adoptado reglamentaciones nacionales basadas en esas directrices;</w:t>
      </w:r>
    </w:p>
    <w:p w14:paraId="00687BED" w14:textId="1D56502C" w:rsidR="00A278C7" w:rsidRPr="00F003DC" w:rsidRDefault="00DE6780" w:rsidP="00A278C7">
      <w:pPr>
        <w:rPr>
          <w:lang w:val="es-ES_tradnl" w:eastAsia="es-ES"/>
        </w:rPr>
      </w:pPr>
      <w:ins w:id="58" w:author="Spanish1" w:date="2024-09-30T13:55:00Z">
        <w:r w:rsidRPr="00F003DC">
          <w:rPr>
            <w:i/>
            <w:iCs/>
            <w:lang w:val="es-ES_tradnl"/>
          </w:rPr>
          <w:t>m</w:t>
        </w:r>
      </w:ins>
      <w:del w:id="59" w:author="Spanish1" w:date="2024-09-30T13:55:00Z">
        <w:r w:rsidR="00590EDC" w:rsidRPr="00F003DC" w:rsidDel="00DE6780">
          <w:rPr>
            <w:i/>
            <w:iCs/>
            <w:lang w:val="es-ES_tradnl"/>
          </w:rPr>
          <w:delText>l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</w:rPr>
        <w:tab/>
      </w:r>
      <w:r w:rsidR="00590EDC" w:rsidRPr="00F003DC">
        <w:rPr>
          <w:lang w:val="es-ES_tradnl"/>
        </w:rPr>
        <w:t xml:space="preserve">que la mayoría de los países en desarrollo no dispone de las </w:t>
      </w:r>
      <w:r w:rsidR="00590EDC" w:rsidRPr="00F003DC">
        <w:rPr>
          <w:lang w:val="es-ES_tradnl" w:eastAsia="es-ES"/>
        </w:rPr>
        <w:t>herramientas necesarias para medir y evaluar los efectos de las ondas radioeléctricas en el cuerpo humano;</w:t>
      </w:r>
    </w:p>
    <w:p w14:paraId="4366EBE5" w14:textId="64F4A556" w:rsidR="00A278C7" w:rsidRPr="00F003DC" w:rsidRDefault="00DE6780" w:rsidP="00A278C7">
      <w:pPr>
        <w:rPr>
          <w:lang w:val="es-ES_tradnl"/>
        </w:rPr>
      </w:pPr>
      <w:ins w:id="60" w:author="Spanish1" w:date="2024-09-30T13:55:00Z">
        <w:r w:rsidRPr="00F003DC">
          <w:rPr>
            <w:i/>
            <w:iCs/>
            <w:lang w:val="es-ES_tradnl"/>
          </w:rPr>
          <w:t>n</w:t>
        </w:r>
      </w:ins>
      <w:del w:id="61" w:author="Spanish1" w:date="2024-09-30T13:55:00Z">
        <w:r w:rsidR="00590EDC" w:rsidRPr="00F003DC" w:rsidDel="00DE6780">
          <w:rPr>
            <w:i/>
            <w:iCs/>
            <w:lang w:val="es-ES_tradnl"/>
          </w:rPr>
          <w:delText>m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62" w:author="TSB (RC)" w:date="2024-10-10T08:27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las Resoluciones, las Recomendaciones y los Informes pertinentes del Sector de Normalización de las Telecomunicaciones de la UIT (UIT-T), el Sector de Radiocomunicaciones de la UIT (UIT-R) y el Sector de Desarrollo de las Telecomunicaciones de la UIT (UIT-D), que guardan relación con la exposición de las personas a los CEM;</w:t>
      </w:r>
    </w:p>
    <w:p w14:paraId="5E747DE4" w14:textId="50349F4D" w:rsidR="00A278C7" w:rsidRPr="00F003DC" w:rsidRDefault="00DE6780" w:rsidP="00A278C7">
      <w:pPr>
        <w:rPr>
          <w:lang w:val="es-ES_tradnl"/>
        </w:rPr>
      </w:pPr>
      <w:ins w:id="63" w:author="Spanish1" w:date="2024-09-30T13:55:00Z">
        <w:r w:rsidRPr="00F003DC">
          <w:rPr>
            <w:i/>
            <w:iCs/>
            <w:lang w:val="es-ES_tradnl"/>
          </w:rPr>
          <w:t>o</w:t>
        </w:r>
      </w:ins>
      <w:del w:id="64" w:author="Spanish1" w:date="2024-09-30T13:55:00Z">
        <w:r w:rsidR="00590EDC" w:rsidRPr="00F003DC" w:rsidDel="00DE6780">
          <w:rPr>
            <w:i/>
            <w:iCs/>
            <w:lang w:val="es-ES_tradnl"/>
          </w:rPr>
          <w:delText>n</w:delText>
        </w:r>
      </w:del>
      <w:r w:rsidR="00590EDC" w:rsidRPr="00F003DC">
        <w:rPr>
          <w:i/>
          <w:iCs/>
          <w:lang w:val="es-ES_tradnl"/>
        </w:rPr>
        <w:t>)</w:t>
      </w:r>
      <w:r w:rsidR="00590EDC" w:rsidRPr="00F003DC">
        <w:rPr>
          <w:i/>
          <w:iCs/>
          <w:lang w:val="es-ES_tradnl"/>
          <w:rPrChange w:id="65" w:author="TSB (RC)" w:date="2024-10-10T08:27:00Z">
            <w:rPr>
              <w:lang w:val="es-ES"/>
            </w:rPr>
          </w:rPrChange>
        </w:rPr>
        <w:tab/>
      </w:r>
      <w:r w:rsidR="00590EDC" w:rsidRPr="00F003DC">
        <w:rPr>
          <w:lang w:val="es-ES_tradnl"/>
        </w:rPr>
        <w:t>que se producen avances continuos en las tecnologías inalámbricas de comunicación y que existen trabajos en curso en los Sectores de la UIT relacionados con dichos avances y con los aspectos conexos de la exposición a los CEM, y que es importante garantizar una coordinación y una colaboración activas entre los Sectores y otros organismos especializados y expertos en este campo, a fin de evitar la duplicación de esfuerzos,</w:t>
      </w:r>
    </w:p>
    <w:p w14:paraId="360E89EB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reconociendo</w:t>
      </w:r>
    </w:p>
    <w:p w14:paraId="66CDBA09" w14:textId="7EB10F93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a)</w:t>
      </w:r>
      <w:r w:rsidRPr="00F003DC">
        <w:rPr>
          <w:lang w:val="es-ES_tradnl"/>
        </w:rPr>
        <w:tab/>
        <w:t xml:space="preserve">los trabajos realizados en el marco de las Comisiones de Estudio del UIT-R sobre </w:t>
      </w:r>
      <w:ins w:id="66" w:author="Spanish1" w:date="2024-09-30T13:56:00Z">
        <w:r w:rsidR="00DE6780" w:rsidRPr="00F003DC">
          <w:rPr>
            <w:lang w:val="es-ES_tradnl"/>
          </w:rPr>
          <w:t xml:space="preserve">los diagramas de radiación de antenas, </w:t>
        </w:r>
      </w:ins>
      <w:r w:rsidRPr="00F003DC">
        <w:rPr>
          <w:lang w:val="es-ES_tradnl"/>
        </w:rPr>
        <w:t>la propagación de las ondas radioeléctricas, la compatibilidad electromagnética y los aspectos conexos, incluidos los métodos de medición;</w:t>
      </w:r>
    </w:p>
    <w:p w14:paraId="7D66D7EA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b)</w:t>
      </w:r>
      <w:r w:rsidRPr="00F003DC">
        <w:rPr>
          <w:lang w:val="es-ES_tradnl"/>
        </w:rPr>
        <w:tab/>
        <w:t>los trabajos realizados en el marco de la Comisión de Estudio 5 del UIT-T sobre técnicas de medición y evaluación de RF;</w:t>
      </w:r>
    </w:p>
    <w:p w14:paraId="6D761461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c)</w:t>
      </w:r>
      <w:r w:rsidRPr="00F003DC">
        <w:rPr>
          <w:lang w:val="es-ES_tradnl"/>
        </w:rPr>
        <w:tab/>
        <w:t>que la Comisión de Estudio 5, al establecer métodos para evaluar la exposición de las personas a la energía de RF, colabora con numerosas organizaciones normativas participantes;</w:t>
      </w:r>
    </w:p>
    <w:p w14:paraId="65F8CE7D" w14:textId="552E9DED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d)</w:t>
      </w:r>
      <w:r w:rsidRPr="00F003DC">
        <w:rPr>
          <w:lang w:val="es-ES_tradnl"/>
        </w:rPr>
        <w:tab/>
        <w:t>que la Guía de la UIT sobre CEM, en su versión digital, disponible también en versión móvil</w:t>
      </w:r>
      <w:ins w:id="67" w:author="Spanish1" w:date="2024-09-30T13:56:00Z">
        <w:r w:rsidR="00DE6780" w:rsidRPr="00F003DC">
          <w:rPr>
            <w:lang w:val="es-ES_tradnl"/>
          </w:rPr>
          <w:t xml:space="preserve"> mediante aplicaciones web</w:t>
        </w:r>
      </w:ins>
      <w:r w:rsidRPr="00F003DC">
        <w:rPr>
          <w:lang w:val="es-ES_tradnl"/>
        </w:rPr>
        <w:t>, se actualiza a medida que la UIT y/o la OMS reciben información y/o resultados de investigaciones,</w:t>
      </w:r>
    </w:p>
    <w:p w14:paraId="151677FD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reconociendo también</w:t>
      </w:r>
    </w:p>
    <w:p w14:paraId="1A05F1F0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a)</w:t>
      </w:r>
      <w:r w:rsidRPr="00F003DC">
        <w:rPr>
          <w:lang w:val="es-ES_tradnl"/>
        </w:rPr>
        <w:tab/>
        <w:t>que ciertas publicaciones sobre los efectos de los CEM en la salud han sembrado desconfianza entre la población y han aumentado la percepción del riesgo que éstos entrañan;</w:t>
      </w:r>
    </w:p>
    <w:p w14:paraId="711F5389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b)</w:t>
      </w:r>
      <w:r w:rsidRPr="00F003DC">
        <w:rPr>
          <w:lang w:val="es-ES_tradnl"/>
        </w:rPr>
        <w:tab/>
        <w:t xml:space="preserve">que, debido a la ausencia de reglamentación y de una información precisa y completa, la población comienza a preocuparse por la exposición a los CEM a largo plazo, debido a su </w:t>
      </w:r>
      <w:r w:rsidRPr="00F003DC">
        <w:rPr>
          <w:lang w:val="es-ES_tradnl"/>
        </w:rPr>
        <w:lastRenderedPageBreak/>
        <w:t>percepción del riesgo, y es probable que se oponga al despliegue de instalaciones radioeléctricas en sus vecindarios, exigiendo la sanción de normas municipales restrictivas que afectan el despliegue de redes inalámbricas;</w:t>
      </w:r>
    </w:p>
    <w:p w14:paraId="59D49652" w14:textId="11939A59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c)</w:t>
      </w:r>
      <w:r w:rsidRPr="00F003DC">
        <w:rPr>
          <w:lang w:val="es-ES_tradnl"/>
        </w:rPr>
        <w:tab/>
        <w:t xml:space="preserve">que, en particular, la Comisión de Estudio 5 ha elaborado Recomendaciones sobre medición técnica y gestión del entorno de los CEM, que ayudan a disminuir la percepción del riesgo en </w:t>
      </w:r>
      <w:ins w:id="68" w:author="Spanish1" w:date="2024-09-30T13:57:00Z">
        <w:r w:rsidR="00DE6780" w:rsidRPr="00F003DC">
          <w:rPr>
            <w:lang w:val="es-ES_tradnl"/>
          </w:rPr>
          <w:t>el público</w:t>
        </w:r>
      </w:ins>
      <w:del w:id="69" w:author="Spanish1" w:date="2024-09-30T13:57:00Z">
        <w:r w:rsidRPr="00F003DC" w:rsidDel="00DE6780">
          <w:rPr>
            <w:lang w:val="es-ES_tradnl"/>
          </w:rPr>
          <w:delText>la población</w:delText>
        </w:r>
      </w:del>
      <w:ins w:id="70" w:author="Spanish1" w:date="2024-09-30T13:56:00Z">
        <w:r w:rsidR="00DE6780" w:rsidRPr="00F003DC">
          <w:rPr>
            <w:lang w:val="es-ES_tradnl"/>
          </w:rPr>
          <w:t xml:space="preserve"> en general</w:t>
        </w:r>
      </w:ins>
      <w:r w:rsidRPr="00F003DC">
        <w:rPr>
          <w:lang w:val="es-ES_tradnl"/>
        </w:rPr>
        <w:t>;</w:t>
      </w:r>
    </w:p>
    <w:p w14:paraId="4B97A2D4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d)</w:t>
      </w:r>
      <w:r w:rsidRPr="00F003DC">
        <w:rPr>
          <w:lang w:val="es-ES_tradnl"/>
        </w:rPr>
        <w:tab/>
        <w:t>que la elaboración de estas Recomendaciones ha permitido disminuir sensiblemente el coste de los equipos de medición y aprovechar los resultados a través de la divulgación social;</w:t>
      </w:r>
    </w:p>
    <w:p w14:paraId="134E6D18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e)</w:t>
      </w:r>
      <w:r w:rsidRPr="00F003DC">
        <w:rPr>
          <w:lang w:val="es-ES_tradnl"/>
        </w:rPr>
        <w:tab/>
        <w:t>que el coste de los equipos avanzados utilizados para medir la exposición de las personas a la energía de RF es elevado;</w:t>
      </w:r>
    </w:p>
    <w:p w14:paraId="42BBEF89" w14:textId="77777777" w:rsidR="00A278C7" w:rsidRPr="00F003DC" w:rsidRDefault="00590EDC" w:rsidP="00A278C7">
      <w:pPr>
        <w:rPr>
          <w:lang w:val="es-ES_tradnl"/>
        </w:rPr>
      </w:pPr>
      <w:r w:rsidRPr="00F003DC">
        <w:rPr>
          <w:i/>
          <w:iCs/>
          <w:lang w:val="es-ES_tradnl"/>
        </w:rPr>
        <w:t>f)</w:t>
      </w:r>
      <w:r w:rsidRPr="00F003DC">
        <w:rPr>
          <w:lang w:val="es-ES_tradnl"/>
        </w:rPr>
        <w:tab/>
        <w:t>que, para muchas autoridades reguladoras, especialmente las de los países en desarrollo, la puesta en práctica de este tipo de mediciones y evaluaciones resulta esencial para controlar los límites de exposición de las personas a la energía de RF, y que dichas autoridades deben garantizar la observancia de los citados límites antes de conceder licencias para distintos servicios;</w:t>
      </w:r>
    </w:p>
    <w:p w14:paraId="3EE12EFD" w14:textId="65AC61A5" w:rsidR="00A278C7" w:rsidRPr="00F003DC" w:rsidRDefault="00590EDC" w:rsidP="00A278C7">
      <w:pPr>
        <w:rPr>
          <w:ins w:id="71" w:author="Spanish1" w:date="2024-09-30T13:57:00Z"/>
          <w:lang w:val="es-ES_tradnl"/>
        </w:rPr>
      </w:pPr>
      <w:r w:rsidRPr="00F003DC">
        <w:rPr>
          <w:i/>
          <w:iCs/>
          <w:lang w:val="es-ES_tradnl"/>
        </w:rPr>
        <w:t>g)</w:t>
      </w:r>
      <w:r w:rsidRPr="00F003DC">
        <w:rPr>
          <w:i/>
          <w:iCs/>
          <w:lang w:val="es-ES_tradnl"/>
        </w:rPr>
        <w:tab/>
      </w:r>
      <w:r w:rsidRPr="00F003DC">
        <w:rPr>
          <w:lang w:val="es-ES_tradnl"/>
        </w:rPr>
        <w:t>la importancia de la evaluación de las emisiones de CEM al tiempo que se aplican políticas en algunos países</w:t>
      </w:r>
      <w:ins w:id="72" w:author="Spanish1" w:date="2024-09-30T13:57:00Z">
        <w:r w:rsidR="00DE6780" w:rsidRPr="00F003DC">
          <w:rPr>
            <w:lang w:val="es-ES_tradnl"/>
          </w:rPr>
          <w:t>;</w:t>
        </w:r>
      </w:ins>
      <w:del w:id="73" w:author="Spanish1" w:date="2024-09-30T13:57:00Z">
        <w:r w:rsidRPr="00F003DC" w:rsidDel="00DE6780">
          <w:rPr>
            <w:lang w:val="es-ES_tradnl"/>
          </w:rPr>
          <w:delText>,</w:delText>
        </w:r>
      </w:del>
    </w:p>
    <w:p w14:paraId="212ADA4C" w14:textId="792E6B0C" w:rsidR="00DE6780" w:rsidRPr="00F003DC" w:rsidRDefault="00DE6780" w:rsidP="00A278C7">
      <w:pPr>
        <w:rPr>
          <w:lang w:val="es-ES_tradnl"/>
        </w:rPr>
      </w:pPr>
      <w:ins w:id="74" w:author="Spanish1" w:date="2024-09-30T13:57:00Z">
        <w:r w:rsidRPr="00F003DC">
          <w:rPr>
            <w:i/>
            <w:iCs/>
            <w:lang w:val="es-ES_tradnl"/>
          </w:rPr>
          <w:t>h)</w:t>
        </w:r>
        <w:r w:rsidRPr="00F003DC">
          <w:rPr>
            <w:lang w:val="es-ES_tradnl"/>
          </w:rPr>
          <w:tab/>
          <w:t>que la aparición y adopción generalizada de las tecnologías inalámbricas (como las estaciones base en interiores)</w:t>
        </w:r>
      </w:ins>
      <w:ins w:id="75" w:author="Spanish1" w:date="2024-09-30T13:58:00Z">
        <w:r w:rsidRPr="00F003DC">
          <w:rPr>
            <w:lang w:val="es-ES_tradnl"/>
          </w:rPr>
          <w:t xml:space="preserve"> y los dispositivos RF (como los dispositivos ponibles) hacen necesaria la consideración </w:t>
        </w:r>
      </w:ins>
      <w:ins w:id="76" w:author="TSB (RC)" w:date="2024-10-09T16:53:00Z">
        <w:r w:rsidR="00967B77" w:rsidRPr="00F003DC">
          <w:rPr>
            <w:lang w:val="es-ES_tradnl"/>
          </w:rPr>
          <w:t xml:space="preserve">de </w:t>
        </w:r>
      </w:ins>
      <w:ins w:id="77" w:author="Spanish1" w:date="2024-09-30T13:58:00Z">
        <w:r w:rsidRPr="00F003DC">
          <w:rPr>
            <w:lang w:val="es-ES_tradnl"/>
          </w:rPr>
          <w:t>la exposición ambiente y localizada a los CEM generados por distintos dispositivos s</w:t>
        </w:r>
      </w:ins>
      <w:ins w:id="78" w:author="Spanish1" w:date="2024-09-30T13:59:00Z">
        <w:r w:rsidRPr="00F003DC">
          <w:rPr>
            <w:lang w:val="es-ES_tradnl"/>
          </w:rPr>
          <w:t>imultáneamente,</w:t>
        </w:r>
      </w:ins>
    </w:p>
    <w:p w14:paraId="5FD4800B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observando</w:t>
      </w:r>
    </w:p>
    <w:p w14:paraId="7641018E" w14:textId="77777777" w:rsidR="00A278C7" w:rsidRPr="00F003DC" w:rsidRDefault="00590EDC" w:rsidP="00A278C7">
      <w:pPr>
        <w:rPr>
          <w:i/>
          <w:iCs/>
          <w:lang w:val="es-ES_tradnl"/>
        </w:rPr>
      </w:pPr>
      <w:r w:rsidRPr="00F003DC">
        <w:rPr>
          <w:i/>
          <w:iCs/>
          <w:lang w:val="es-ES_tradnl"/>
        </w:rPr>
        <w:t>a)</w:t>
      </w:r>
      <w:r w:rsidRPr="00F003DC">
        <w:rPr>
          <w:i/>
          <w:iCs/>
          <w:lang w:val="es-ES_tradnl"/>
        </w:rPr>
        <w:tab/>
      </w:r>
      <w:r w:rsidRPr="00F003DC">
        <w:rPr>
          <w:lang w:val="es-ES_tradnl"/>
          <w:rPrChange w:id="79" w:author="TSB (RC)" w:date="2024-10-10T08:34:00Z">
            <w:rPr>
              <w:iCs/>
              <w:lang w:val="es-ES"/>
            </w:rPr>
          </w:rPrChange>
        </w:rPr>
        <w:t xml:space="preserve">que otras organizaciones de normalización nacionales, regionales e internacionales también llevan a cabo actividades relacionadas con la exposición de las personas a los </w:t>
      </w:r>
      <w:r w:rsidRPr="00F003DC">
        <w:rPr>
          <w:lang w:val="es-ES_tradnl"/>
        </w:rPr>
        <w:t>CEM</w:t>
      </w:r>
      <w:r w:rsidRPr="00F003DC">
        <w:rPr>
          <w:lang w:val="es-ES_tradnl"/>
          <w:rPrChange w:id="80" w:author="TSB (RC)" w:date="2024-10-10T08:34:00Z">
            <w:rPr>
              <w:iCs/>
              <w:lang w:val="es-ES"/>
            </w:rPr>
          </w:rPrChange>
        </w:rPr>
        <w:t>;</w:t>
      </w:r>
    </w:p>
    <w:p w14:paraId="36E5A371" w14:textId="7A3B5374" w:rsidR="00A278C7" w:rsidRPr="00F003DC" w:rsidRDefault="00590EDC" w:rsidP="00A278C7">
      <w:pPr>
        <w:rPr>
          <w:lang w:val="es-ES_tradnl" w:eastAsia="es-ES"/>
        </w:rPr>
      </w:pPr>
      <w:r w:rsidRPr="00F003DC">
        <w:rPr>
          <w:i/>
          <w:iCs/>
          <w:lang w:val="es-ES_tradnl" w:eastAsia="es-ES"/>
        </w:rPr>
        <w:t>b)</w:t>
      </w:r>
      <w:r w:rsidRPr="00F003DC">
        <w:rPr>
          <w:lang w:val="es-ES_tradnl" w:eastAsia="es-ES"/>
        </w:rPr>
        <w:tab/>
        <w:t xml:space="preserve">la acuciante necesidad de que los organismos reguladores de muchos países </w:t>
      </w:r>
      <w:r w:rsidRPr="00F003DC">
        <w:rPr>
          <w:lang w:val="es-ES_tradnl"/>
        </w:rPr>
        <w:t>en desarrollo</w:t>
      </w:r>
      <w:r w:rsidRPr="00F003DC">
        <w:rPr>
          <w:lang w:val="es-ES_tradnl" w:eastAsia="es-ES"/>
        </w:rPr>
        <w:t xml:space="preserve"> obtengan información sobre metodologías para medir y evaluar los </w:t>
      </w:r>
      <w:r w:rsidRPr="00F003DC">
        <w:rPr>
          <w:lang w:val="es-ES_tradnl"/>
        </w:rPr>
        <w:t xml:space="preserve">CEM </w:t>
      </w:r>
      <w:r w:rsidRPr="00F003DC">
        <w:rPr>
          <w:lang w:val="es-ES_tradnl" w:eastAsia="es-ES"/>
        </w:rPr>
        <w:t>en relación con la exposición de las personas a la energía de RF, a fin de establecer o reforzar la normativa nacional para proteger a sus ciudadanos</w:t>
      </w:r>
      <w:ins w:id="81" w:author="Spanish1" w:date="2024-09-30T13:59:00Z">
        <w:r w:rsidR="00DE6780" w:rsidRPr="00F003DC">
          <w:rPr>
            <w:lang w:val="es-ES_tradnl" w:eastAsia="es-ES"/>
          </w:rPr>
          <w:t xml:space="preserve"> y al medio ambiente</w:t>
        </w:r>
      </w:ins>
      <w:r w:rsidRPr="00F003DC">
        <w:rPr>
          <w:lang w:val="es-ES_tradnl" w:eastAsia="es-ES"/>
        </w:rPr>
        <w:t>;</w:t>
      </w:r>
    </w:p>
    <w:p w14:paraId="22BBED76" w14:textId="77777777" w:rsidR="00A278C7" w:rsidRPr="00F003DC" w:rsidRDefault="00590EDC" w:rsidP="00A278C7">
      <w:pPr>
        <w:rPr>
          <w:lang w:val="es-ES_tradnl" w:eastAsia="es-ES"/>
        </w:rPr>
      </w:pPr>
      <w:r w:rsidRPr="00F003DC">
        <w:rPr>
          <w:i/>
          <w:iCs/>
          <w:lang w:val="es-ES_tradnl" w:eastAsia="es-ES"/>
        </w:rPr>
        <w:t>c)</w:t>
      </w:r>
      <w:r w:rsidRPr="00F003DC">
        <w:rPr>
          <w:lang w:val="es-ES_tradnl" w:eastAsia="es-ES"/>
        </w:rPr>
        <w:tab/>
      </w:r>
      <w:r w:rsidRPr="00F003DC">
        <w:rPr>
          <w:lang w:val="es-ES_tradnl"/>
        </w:rPr>
        <w:t>que la colaboración entre los diversos interesados resulta fundamental para la adecuada sensibilización pública acerca de los CEM y la salud,</w:t>
      </w:r>
    </w:p>
    <w:p w14:paraId="1E917F51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resuelve</w:t>
      </w:r>
    </w:p>
    <w:p w14:paraId="4ECE09C9" w14:textId="77777777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invitar al UIT-T, y especialmente a la Comisión de Estudio 5, a que preste asistencia y extienda y prosiga su labor en este ámbito, en particular mediante:</w:t>
      </w:r>
    </w:p>
    <w:p w14:paraId="515A492C" w14:textId="31FF8426" w:rsidR="00A278C7" w:rsidRPr="00F003DC" w:rsidRDefault="00DE6780" w:rsidP="00DE6780">
      <w:pPr>
        <w:pStyle w:val="enumlev1"/>
        <w:rPr>
          <w:ins w:id="82" w:author="Spanish1" w:date="2024-09-30T13:59:00Z"/>
          <w:rFonts w:eastAsiaTheme="minorHAnsi"/>
          <w:szCs w:val="24"/>
          <w:lang w:val="es-ES_tradnl"/>
        </w:rPr>
      </w:pPr>
      <w:ins w:id="83" w:author="Spanish1" w:date="2024-09-30T13:59:00Z">
        <w:r w:rsidRPr="00F003DC">
          <w:rPr>
            <w:lang w:val="es-ES_tradnl"/>
          </w:rPr>
          <w:t>i)</w:t>
        </w:r>
        <w:r w:rsidRPr="00F003DC">
          <w:rPr>
            <w:lang w:val="es-ES_tradnl"/>
          </w:rPr>
          <w:tab/>
        </w:r>
      </w:ins>
      <w:del w:id="84" w:author="Spanish1" w:date="2024-09-30T13:59:00Z">
        <w:r w:rsidR="00590EDC" w:rsidRPr="00F003DC" w:rsidDel="00DE6780">
          <w:rPr>
            <w:lang w:val="es-ES_tradnl"/>
          </w:rPr>
          <w:delText>i)</w:delText>
        </w:r>
        <w:r w:rsidR="00590EDC" w:rsidRPr="00F003DC" w:rsidDel="00DE6780">
          <w:rPr>
            <w:lang w:val="es-ES_tradnl"/>
          </w:rPr>
          <w:tab/>
        </w:r>
      </w:del>
      <w:r w:rsidR="00590EDC" w:rsidRPr="00F003DC">
        <w:rPr>
          <w:lang w:val="es-ES_tradnl"/>
        </w:rPr>
        <w:t>la elaboración de nuevos Informes y Recomendaciones, y/o la actualización de los existentes, teniendo en cuenta la evolución de las tecnologías inalámbricas, los avances de las metodologías de medición/evaluación y las prácticas idóneas, en colaboración estrecha con los otros Sectores de la UIT y organismos especializados relevantes en este campo</w:t>
      </w:r>
      <w:r w:rsidR="00590EDC" w:rsidRPr="00F003DC">
        <w:rPr>
          <w:rFonts w:eastAsiaTheme="minorHAnsi"/>
          <w:szCs w:val="24"/>
          <w:lang w:val="es-ES_tradnl"/>
        </w:rPr>
        <w:t>;</w:t>
      </w:r>
    </w:p>
    <w:p w14:paraId="6A8AC29C" w14:textId="101BE8EB" w:rsidR="00DE6780" w:rsidRPr="00F003DC" w:rsidRDefault="00DE6780" w:rsidP="00DE6780">
      <w:pPr>
        <w:pStyle w:val="enumlev1"/>
        <w:rPr>
          <w:lang w:val="es-ES_tradnl"/>
        </w:rPr>
      </w:pPr>
      <w:ins w:id="85" w:author="Spanish1" w:date="2024-09-30T13:59:00Z">
        <w:r w:rsidRPr="00F003DC">
          <w:rPr>
            <w:lang w:val="es-ES_tradnl"/>
            <w:rPrChange w:id="86" w:author="TSB (RC)" w:date="2024-10-10T08:37:00Z">
              <w:rPr>
                <w:rFonts w:eastAsiaTheme="minorHAnsi"/>
                <w:szCs w:val="24"/>
                <w:lang w:val="es-ES"/>
              </w:rPr>
            </w:rPrChange>
          </w:rPr>
          <w:t>ii)</w:t>
        </w:r>
        <w:r w:rsidRPr="00F003DC">
          <w:rPr>
            <w:lang w:val="es-ES_tradnl"/>
            <w:rPrChange w:id="87" w:author="TSB (RC)" w:date="2024-10-10T08:37:00Z">
              <w:rPr>
                <w:rFonts w:eastAsiaTheme="minorHAnsi"/>
                <w:szCs w:val="24"/>
                <w:lang w:val="es-ES"/>
              </w:rPr>
            </w:rPrChange>
          </w:rPr>
          <w:tab/>
          <w:t>la elaboración de orientaciones para los reguladores a la hora de definir los reglamentos relativos a la exposición a los CEM, incluida la tasa de absorción específica (SA</w:t>
        </w:r>
      </w:ins>
      <w:ins w:id="88" w:author="Spanish1" w:date="2024-09-30T14:00:00Z">
        <w:r w:rsidRPr="00F003DC">
          <w:rPr>
            <w:lang w:val="es-ES_tradnl"/>
            <w:rPrChange w:id="89" w:author="TSB (RC)" w:date="2024-10-10T08:37:00Z">
              <w:rPr>
                <w:rFonts w:eastAsiaTheme="minorHAnsi"/>
                <w:szCs w:val="24"/>
                <w:lang w:val="es-ES"/>
              </w:rPr>
            </w:rPrChange>
          </w:rPr>
          <w:t>R) y sus métodos de medición y supervisión de la observancia;</w:t>
        </w:r>
      </w:ins>
    </w:p>
    <w:p w14:paraId="54070019" w14:textId="0EA1B586" w:rsidR="00FD26B3" w:rsidRPr="00F003DC" w:rsidRDefault="00DE6780" w:rsidP="00967B77">
      <w:pPr>
        <w:pStyle w:val="enumlev1"/>
        <w:rPr>
          <w:lang w:val="es-ES_tradnl"/>
        </w:rPr>
      </w:pPr>
      <w:ins w:id="90" w:author="Spanish1" w:date="2024-09-30T14:00:00Z">
        <w:r w:rsidRPr="00F003DC">
          <w:rPr>
            <w:lang w:val="es-ES_tradnl"/>
          </w:rPr>
          <w:t>i</w:t>
        </w:r>
      </w:ins>
      <w:r w:rsidR="00590EDC" w:rsidRPr="00F003DC">
        <w:rPr>
          <w:lang w:val="es-ES_tradnl"/>
        </w:rPr>
        <w:t>ii)</w:t>
      </w:r>
      <w:r w:rsidR="00590EDC" w:rsidRPr="00F003DC">
        <w:rPr>
          <w:lang w:val="es-ES_tradnl"/>
        </w:rPr>
        <w:tab/>
        <w:t>la publicación y difusión de sus informes técnicos, y la elaboración de Recomendaciones UIT-T para tratar estos problemas;</w:t>
      </w:r>
    </w:p>
    <w:p w14:paraId="2B9B9F84" w14:textId="78009C9C" w:rsidR="00A278C7" w:rsidRPr="00F003DC" w:rsidRDefault="00590EDC" w:rsidP="00A278C7">
      <w:pPr>
        <w:pStyle w:val="enumlev1"/>
        <w:rPr>
          <w:lang w:val="es-ES_tradnl"/>
        </w:rPr>
      </w:pPr>
      <w:r w:rsidRPr="00F003DC">
        <w:rPr>
          <w:lang w:val="es-ES_tradnl"/>
        </w:rPr>
        <w:t>i</w:t>
      </w:r>
      <w:ins w:id="91" w:author="Spanish1" w:date="2024-09-30T14:00:00Z">
        <w:r w:rsidR="00DE6780" w:rsidRPr="00F003DC">
          <w:rPr>
            <w:lang w:val="es-ES_tradnl"/>
          </w:rPr>
          <w:t>v</w:t>
        </w:r>
      </w:ins>
      <w:del w:id="92" w:author="Spanish1" w:date="2024-09-30T14:00:00Z">
        <w:r w:rsidRPr="00F003DC" w:rsidDel="00DE6780">
          <w:rPr>
            <w:lang w:val="es-ES_tradnl"/>
          </w:rPr>
          <w:delText>ii</w:delText>
        </w:r>
      </w:del>
      <w:r w:rsidRPr="00F003DC">
        <w:rPr>
          <w:lang w:val="es-ES_tradnl"/>
        </w:rPr>
        <w:t>)</w:t>
      </w:r>
      <w:r w:rsidRPr="00F003DC">
        <w:rPr>
          <w:lang w:val="es-ES_tradnl"/>
        </w:rPr>
        <w:tab/>
        <w:t>la elaboración, promoción y difusión de información y de recursos didácticos relacionados con este tema, elaborando programas de formación y organizando talleres, foros y seminarios destinados a organismos reguladores, operadores y cualesquiera otras partes interesadas de los países en desarrollo;</w:t>
      </w:r>
    </w:p>
    <w:p w14:paraId="0C435C07" w14:textId="55DA2F96" w:rsidR="00A278C7" w:rsidRPr="00F003DC" w:rsidRDefault="00590EDC" w:rsidP="00A278C7">
      <w:pPr>
        <w:pStyle w:val="enumlev1"/>
        <w:rPr>
          <w:ins w:id="93" w:author="Spanish1" w:date="2024-09-30T14:01:00Z"/>
          <w:lang w:val="es-ES_tradnl"/>
        </w:rPr>
      </w:pPr>
      <w:del w:id="94" w:author="Spanish1" w:date="2024-09-30T14:00:00Z">
        <w:r w:rsidRPr="00F003DC" w:rsidDel="00DE6780">
          <w:rPr>
            <w:lang w:val="es-ES_tradnl"/>
          </w:rPr>
          <w:lastRenderedPageBreak/>
          <w:delText>i</w:delText>
        </w:r>
      </w:del>
      <w:r w:rsidRPr="00F003DC">
        <w:rPr>
          <w:lang w:val="es-ES_tradnl"/>
        </w:rPr>
        <w:t>v)</w:t>
      </w:r>
      <w:r w:rsidRPr="00F003DC">
        <w:rPr>
          <w:lang w:val="es-ES_tradnl"/>
        </w:rPr>
        <w:tab/>
        <w:t xml:space="preserve">el estudio de la evaluación de la exposición a los CEM de fuentes intencionales y no intencionales o ambientales (como la transmisión inalámbrica de potencia) relacionadas con las tecnologías nuevas y emergentes, incluidas </w:t>
      </w:r>
      <w:ins w:id="95" w:author="Spanish1" w:date="2024-09-30T14:00:00Z">
        <w:r w:rsidR="00DE6780" w:rsidRPr="00F003DC">
          <w:rPr>
            <w:lang w:val="es-ES_tradnl"/>
          </w:rPr>
          <w:t xml:space="preserve">las superficies inteligentes </w:t>
        </w:r>
      </w:ins>
      <w:ins w:id="96" w:author="Spanish1" w:date="2024-09-30T14:01:00Z">
        <w:r w:rsidR="00DE6780" w:rsidRPr="00F003DC">
          <w:rPr>
            <w:lang w:val="es-ES_tradnl"/>
          </w:rPr>
          <w:t xml:space="preserve">reconfigurables (RIS), </w:t>
        </w:r>
      </w:ins>
      <w:r w:rsidRPr="00F003DC">
        <w:rPr>
          <w:lang w:val="es-ES_tradnl"/>
        </w:rPr>
        <w:t>la Internet de las cosas y los sistemas de las telecomunicaciones móviles internacionales, así como los resultados de la medición, la evaluación, la supervisión, la realización de cálculos y la visión general de sus efectos en la intensidad de los CEM;</w:t>
      </w:r>
    </w:p>
    <w:p w14:paraId="2E605DF7" w14:textId="3D90B5EE" w:rsidR="00DE6780" w:rsidRPr="00F003DC" w:rsidRDefault="00DE6780" w:rsidP="00A278C7">
      <w:pPr>
        <w:pStyle w:val="enumlev1"/>
        <w:rPr>
          <w:ins w:id="97" w:author="Spanish1" w:date="2024-09-30T14:02:00Z"/>
          <w:lang w:val="es-ES_tradnl"/>
        </w:rPr>
      </w:pPr>
      <w:ins w:id="98" w:author="Spanish1" w:date="2024-09-30T14:01:00Z">
        <w:r w:rsidRPr="00F003DC">
          <w:rPr>
            <w:lang w:val="es-ES_tradnl"/>
          </w:rPr>
          <w:t>vi)</w:t>
        </w:r>
        <w:r w:rsidRPr="00F003DC">
          <w:rPr>
            <w:lang w:val="es-ES_tradnl"/>
          </w:rPr>
          <w:tab/>
          <w:t xml:space="preserve">el estudio y la elaboración de Recomendaciones e Informes sobre la exposición global y simultánea a los CEM generados por múltiples dispositivos que funcionan </w:t>
        </w:r>
      </w:ins>
      <w:ins w:id="99" w:author="Spanish1" w:date="2024-09-30T14:02:00Z">
        <w:r w:rsidRPr="00F003DC">
          <w:rPr>
            <w:lang w:val="es-ES_tradnl"/>
          </w:rPr>
          <w:t>a cualquier distancia del cuerpo humano;</w:t>
        </w:r>
      </w:ins>
    </w:p>
    <w:p w14:paraId="73A04A64" w14:textId="496CBD8E" w:rsidR="00DE6780" w:rsidRPr="00F003DC" w:rsidRDefault="00DE6780" w:rsidP="00A278C7">
      <w:pPr>
        <w:pStyle w:val="enumlev1"/>
        <w:rPr>
          <w:lang w:val="es-ES_tradnl"/>
        </w:rPr>
      </w:pPr>
      <w:ins w:id="100" w:author="Spanish1" w:date="2024-09-30T14:02:00Z">
        <w:r w:rsidRPr="00F003DC">
          <w:rPr>
            <w:lang w:val="es-ES_tradnl"/>
          </w:rPr>
          <w:t>vii)</w:t>
        </w:r>
        <w:r w:rsidRPr="00F003DC">
          <w:rPr>
            <w:lang w:val="es-ES_tradnl"/>
          </w:rPr>
          <w:tab/>
          <w:t>el aprovechamiento de las tecnologías incipientes, como la inteligencia artificial, para modelizar y evaluar</w:t>
        </w:r>
      </w:ins>
      <w:ins w:id="101" w:author="Spanish1" w:date="2024-09-30T14:03:00Z">
        <w:r w:rsidRPr="00F003DC">
          <w:rPr>
            <w:lang w:val="es-ES_tradnl"/>
          </w:rPr>
          <w:t xml:space="preserve"> la exposición a los CEM de distintas fuentes con el fin de simplificar los procedimientos de observancia;</w:t>
        </w:r>
      </w:ins>
    </w:p>
    <w:p w14:paraId="0F2E408D" w14:textId="757B0303" w:rsidR="00A278C7" w:rsidRPr="00F003DC" w:rsidRDefault="00590EDC" w:rsidP="00A278C7">
      <w:pPr>
        <w:pStyle w:val="enumlev1"/>
        <w:rPr>
          <w:lang w:val="es-ES_tradnl"/>
        </w:rPr>
      </w:pPr>
      <w:r w:rsidRPr="00F003DC">
        <w:rPr>
          <w:lang w:val="es-ES_tradnl"/>
        </w:rPr>
        <w:t>v</w:t>
      </w:r>
      <w:ins w:id="102" w:author="Spanish1" w:date="2024-09-30T14:03:00Z">
        <w:r w:rsidR="00DE6780" w:rsidRPr="00F003DC">
          <w:rPr>
            <w:lang w:val="es-ES_tradnl"/>
          </w:rPr>
          <w:t>iii</w:t>
        </w:r>
      </w:ins>
      <w:r w:rsidRPr="00F003DC">
        <w:rPr>
          <w:lang w:val="es-ES_tradnl"/>
        </w:rPr>
        <w:t>)</w:t>
      </w:r>
      <w:r w:rsidRPr="00F003DC">
        <w:rPr>
          <w:lang w:val="es-ES_tradnl"/>
        </w:rPr>
        <w:tab/>
        <w:t>la continuación de la cooperación</w:t>
      </w:r>
      <w:ins w:id="103" w:author="Spanish1" w:date="2024-09-30T14:03:00Z">
        <w:r w:rsidR="00DE6780" w:rsidRPr="00F003DC">
          <w:rPr>
            <w:lang w:val="es-ES_tradnl"/>
          </w:rPr>
          <w:t>,</w:t>
        </w:r>
      </w:ins>
      <w:del w:id="104" w:author="Spanish1" w:date="2024-09-30T14:03:00Z">
        <w:r w:rsidRPr="00F003DC" w:rsidDel="00DE6780">
          <w:rPr>
            <w:lang w:val="es-ES_tradnl"/>
          </w:rPr>
          <w:delText xml:space="preserve"> y</w:delText>
        </w:r>
      </w:del>
      <w:r w:rsidRPr="00F003DC">
        <w:rPr>
          <w:lang w:val="es-ES_tradnl"/>
        </w:rPr>
        <w:t xml:space="preserve"> </w:t>
      </w:r>
      <w:ins w:id="105" w:author="Spanish1" w:date="2024-09-30T14:03:00Z">
        <w:r w:rsidR="00DE6780" w:rsidRPr="00F003DC">
          <w:rPr>
            <w:lang w:val="es-ES_tradnl"/>
          </w:rPr>
          <w:t xml:space="preserve">la </w:t>
        </w:r>
      </w:ins>
      <w:r w:rsidRPr="00F003DC">
        <w:rPr>
          <w:lang w:val="es-ES_tradnl"/>
        </w:rPr>
        <w:t xml:space="preserve">colaboración </w:t>
      </w:r>
      <w:ins w:id="106" w:author="Spanish1" w:date="2024-09-30T14:03:00Z">
        <w:r w:rsidR="00DE6780" w:rsidRPr="00F003DC">
          <w:rPr>
            <w:lang w:val="es-ES_tradnl"/>
          </w:rPr>
          <w:t xml:space="preserve">y la coordinación </w:t>
        </w:r>
      </w:ins>
      <w:r w:rsidRPr="00F003DC">
        <w:rPr>
          <w:lang w:val="es-ES_tradnl"/>
        </w:rPr>
        <w:t xml:space="preserve">con otras organizaciones que se ocupan de este tema, </w:t>
      </w:r>
      <w:ins w:id="107" w:author="Spanish1" w:date="2024-09-30T14:03:00Z">
        <w:r w:rsidR="009F7984" w:rsidRPr="00F003DC">
          <w:rPr>
            <w:lang w:val="es-ES_tradnl"/>
          </w:rPr>
          <w:t>como la OMS, la ICNIRP, el IEEE, la ISO/</w:t>
        </w:r>
      </w:ins>
      <w:ins w:id="108" w:author="Spanish1" w:date="2024-09-30T14:04:00Z">
        <w:r w:rsidR="009F7984" w:rsidRPr="00F003DC">
          <w:rPr>
            <w:lang w:val="es-ES_tradnl"/>
          </w:rPr>
          <w:t xml:space="preserve">CEI y demás organizaciones pertinentes, </w:t>
        </w:r>
      </w:ins>
      <w:r w:rsidRPr="00F003DC">
        <w:rPr>
          <w:lang w:val="es-ES_tradnl"/>
        </w:rPr>
        <w:t xml:space="preserve">aprovechando al máximo su labor </w:t>
      </w:r>
      <w:r w:rsidRPr="00F003DC">
        <w:rPr>
          <w:rFonts w:eastAsiaTheme="minorHAnsi"/>
          <w:lang w:val="es-ES_tradnl"/>
        </w:rPr>
        <w:t>(ICNIRP, 2020; IEEE C95.1, 2019),</w:t>
      </w:r>
      <w:r w:rsidRPr="00F003DC">
        <w:rPr>
          <w:lang w:val="es-ES_tradnl"/>
        </w:rPr>
        <w:t xml:space="preserve"> en particular en lo que respecta a la prestación de asistencia a los países en desarrollo a efectos de la elaboración de normas y la observancia de su cumplimiento, sobre todo en relación con las instalaciones y los terminales de telecomunicaciones;</w:t>
      </w:r>
    </w:p>
    <w:p w14:paraId="7C6F2A0D" w14:textId="76FC2258" w:rsidR="00A278C7" w:rsidRPr="00F003DC" w:rsidRDefault="00590EDC" w:rsidP="00A278C7">
      <w:pPr>
        <w:pStyle w:val="enumlev1"/>
        <w:rPr>
          <w:lang w:val="es-ES_tradnl"/>
        </w:rPr>
      </w:pPr>
      <w:del w:id="109" w:author="Spanish1" w:date="2024-09-30T14:04:00Z">
        <w:r w:rsidRPr="00F003DC" w:rsidDel="009F7984">
          <w:rPr>
            <w:lang w:val="es-ES_tradnl"/>
          </w:rPr>
          <w:delText>v</w:delText>
        </w:r>
      </w:del>
      <w:r w:rsidRPr="00F003DC">
        <w:rPr>
          <w:lang w:val="es-ES_tradnl"/>
        </w:rPr>
        <w:t>i</w:t>
      </w:r>
      <w:ins w:id="110" w:author="Spanish1" w:date="2024-09-30T14:04:00Z">
        <w:r w:rsidR="009F7984" w:rsidRPr="00F003DC">
          <w:rPr>
            <w:lang w:val="es-ES_tradnl"/>
          </w:rPr>
          <w:t>x</w:t>
        </w:r>
      </w:ins>
      <w:r w:rsidRPr="00F003DC">
        <w:rPr>
          <w:lang w:val="es-ES_tradnl"/>
        </w:rPr>
        <w:t>)</w:t>
      </w:r>
      <w:r w:rsidRPr="00F003DC">
        <w:rPr>
          <w:lang w:val="es-ES_tradnl"/>
        </w:rPr>
        <w:tab/>
        <w:t>la colaboración con expertos en TIC, la comunidad de investigación y otras partes interesadas, para estudiar los aspectos relativos a los CEM de las telecomunicaciones/TIC, incluidas las incipientes, que también podrían utilizarse para estudiar dichos aspectos relativos a los CEM;</w:t>
      </w:r>
    </w:p>
    <w:p w14:paraId="4FAD23D7" w14:textId="6EEF55CC" w:rsidR="00A278C7" w:rsidRPr="00F003DC" w:rsidRDefault="009F7984" w:rsidP="00A278C7">
      <w:pPr>
        <w:pStyle w:val="enumlev1"/>
        <w:rPr>
          <w:lang w:val="es-ES_tradnl"/>
        </w:rPr>
      </w:pPr>
      <w:ins w:id="111" w:author="Spanish1" w:date="2024-09-30T14:04:00Z">
        <w:r w:rsidRPr="00F003DC">
          <w:rPr>
            <w:lang w:val="es-ES_tradnl"/>
          </w:rPr>
          <w:t>x</w:t>
        </w:r>
      </w:ins>
      <w:del w:id="112" w:author="Spanish1" w:date="2024-09-30T14:04:00Z">
        <w:r w:rsidR="00590EDC" w:rsidRPr="00F003DC" w:rsidDel="009F7984">
          <w:rPr>
            <w:lang w:val="es-ES_tradnl"/>
          </w:rPr>
          <w:delText>vii</w:delText>
        </w:r>
      </w:del>
      <w:r w:rsidR="00590EDC" w:rsidRPr="00F003DC">
        <w:rPr>
          <w:lang w:val="es-ES_tradnl"/>
        </w:rPr>
        <w:t>)</w:t>
      </w:r>
      <w:r w:rsidR="00590EDC" w:rsidRPr="00F003DC">
        <w:rPr>
          <w:lang w:val="es-ES_tradnl"/>
        </w:rPr>
        <w:tab/>
        <w:t>la cooperación en la materia con las Comisiones de Estudio del UIT-R y con la Comisión de Estudio 2 del UIT</w:t>
      </w:r>
      <w:r w:rsidR="00590EDC" w:rsidRPr="00F003DC">
        <w:rPr>
          <w:lang w:val="es-ES_tradnl"/>
        </w:rPr>
        <w:noBreakHyphen/>
        <w:t>D en el marco de las cuestiones relativas a las mediciones de los CEM para evaluar la exposición de las personas y otros asuntos conexos;</w:t>
      </w:r>
    </w:p>
    <w:p w14:paraId="4044D755" w14:textId="41DD9BDF" w:rsidR="00A278C7" w:rsidRPr="00F003DC" w:rsidRDefault="009F7984" w:rsidP="00A278C7">
      <w:pPr>
        <w:pStyle w:val="enumlev1"/>
        <w:rPr>
          <w:lang w:val="es-ES_tradnl"/>
        </w:rPr>
      </w:pPr>
      <w:ins w:id="113" w:author="Spanish1" w:date="2024-09-30T14:04:00Z">
        <w:r w:rsidRPr="00F003DC">
          <w:rPr>
            <w:lang w:val="es-ES_tradnl"/>
          </w:rPr>
          <w:t>x</w:t>
        </w:r>
      </w:ins>
      <w:del w:id="114" w:author="Spanish1" w:date="2024-09-30T14:04:00Z">
        <w:r w:rsidR="00590EDC" w:rsidRPr="00F003DC" w:rsidDel="009F7984">
          <w:rPr>
            <w:lang w:val="es-ES_tradnl"/>
          </w:rPr>
          <w:delText>v</w:delText>
        </w:r>
      </w:del>
      <w:r w:rsidR="00590EDC" w:rsidRPr="00F003DC">
        <w:rPr>
          <w:lang w:val="es-ES_tradnl"/>
        </w:rPr>
        <w:t>i</w:t>
      </w:r>
      <w:del w:id="115" w:author="Spanish1" w:date="2024-09-30T14:04:00Z">
        <w:r w:rsidR="00590EDC" w:rsidRPr="00F003DC" w:rsidDel="009F7984">
          <w:rPr>
            <w:lang w:val="es-ES_tradnl"/>
          </w:rPr>
          <w:delText>ii</w:delText>
        </w:r>
      </w:del>
      <w:r w:rsidR="00590EDC" w:rsidRPr="00F003DC">
        <w:rPr>
          <w:lang w:val="es-ES_tradnl"/>
        </w:rPr>
        <w:t>)</w:t>
      </w:r>
      <w:r w:rsidR="00590EDC" w:rsidRPr="00F003DC">
        <w:rPr>
          <w:lang w:val="es-ES_tradnl"/>
        </w:rPr>
        <w:tab/>
        <w:t>la coordinación y la cooperación con diversas organizaciones internacionales especializadas en el ámbito de la salud, organizaciones de normalización y organizaciones reconocidas por organismos de las Naciones Unidas que se dedican a la armonización de las directrices sobre exposición, a fin de elaborar protocolos coherentes para evaluar la exposición a los CEM-RF;</w:t>
      </w:r>
    </w:p>
    <w:p w14:paraId="2C05A4C2" w14:textId="7CFCF9F2" w:rsidR="00A278C7" w:rsidRPr="00F003DC" w:rsidDel="009F7984" w:rsidRDefault="00590EDC" w:rsidP="00A278C7">
      <w:pPr>
        <w:pStyle w:val="enumlev1"/>
        <w:rPr>
          <w:del w:id="116" w:author="Spanish1" w:date="2024-09-30T14:04:00Z"/>
          <w:lang w:val="es-ES_tradnl"/>
        </w:rPr>
      </w:pPr>
      <w:del w:id="117" w:author="Spanish1" w:date="2024-09-30T14:04:00Z">
        <w:r w:rsidRPr="00F003DC" w:rsidDel="009F7984">
          <w:rPr>
            <w:lang w:val="es-ES_tradnl"/>
          </w:rPr>
          <w:delText>ix)</w:delText>
        </w:r>
        <w:r w:rsidRPr="00F003DC" w:rsidDel="009F7984">
          <w:rPr>
            <w:lang w:val="es-ES_tradnl"/>
          </w:rPr>
          <w:tab/>
          <w:delText xml:space="preserve">el fortalecimiento de la coordinación y la cooperación con la OMS, la ICNIRP, el IEEE, la ISO/CEI y </w:delText>
        </w:r>
        <w:r w:rsidRPr="00F003DC" w:rsidDel="009F7984">
          <w:rPr>
            <w:rFonts w:eastAsiaTheme="minorHAnsi"/>
            <w:szCs w:val="24"/>
            <w:lang w:val="es-ES_tradnl"/>
          </w:rPr>
          <w:delText xml:space="preserve">otras organizaciones internacionales pertinentes en relación con las directrices y los límites de exposición de las personas a los </w:delText>
        </w:r>
        <w:r w:rsidRPr="00F003DC" w:rsidDel="009F7984">
          <w:rPr>
            <w:lang w:val="es-ES_tradnl"/>
          </w:rPr>
          <w:delText>CEM</w:delText>
        </w:r>
        <w:r w:rsidRPr="00F003DC" w:rsidDel="009F7984">
          <w:rPr>
            <w:rFonts w:eastAsiaTheme="minorHAnsi"/>
            <w:szCs w:val="24"/>
            <w:lang w:val="es-ES_tradnl"/>
          </w:rPr>
          <w:delText>,</w:delText>
        </w:r>
        <w:r w:rsidRPr="00F003DC" w:rsidDel="009F7984">
          <w:rPr>
            <w:lang w:val="es-ES_tradnl"/>
          </w:rPr>
          <w:delText xml:space="preserve"> de manera que toda publicación relativa a la exposición de las personas a los CEM se distribuya a los Estados Miembros en cuanto se publique,</w:delText>
        </w:r>
      </w:del>
    </w:p>
    <w:p w14:paraId="6F8E67E3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encarga al Director de la Oficina de Normalización de las Telecomunicaciones, en estrecha colaboración con los Directores de las otras dos Oficinas</w:t>
      </w:r>
    </w:p>
    <w:p w14:paraId="45345F42" w14:textId="77777777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con sujeción a los recursos financieros disponibles,</w:t>
      </w:r>
    </w:p>
    <w:p w14:paraId="0537411F" w14:textId="77777777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1</w:t>
      </w:r>
      <w:r w:rsidRPr="00F003DC">
        <w:rPr>
          <w:lang w:val="es-ES_tradnl"/>
        </w:rPr>
        <w:tab/>
        <w:t>que ayude a preparar informes sobre las necesidades de los países en desarrollo en lo que respecta a la evaluación de la exposición de las personas a los CEM y presente sin dilación los informes a la Comisión de Estudio 5 para que los examine y adopte las medidas oportunas con arreglo a su mandato;</w:t>
      </w:r>
    </w:p>
    <w:p w14:paraId="33C9E315" w14:textId="458F64A7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2</w:t>
      </w:r>
      <w:r w:rsidRPr="00F003DC">
        <w:rPr>
          <w:lang w:val="es-ES_tradnl"/>
        </w:rPr>
        <w:tab/>
        <w:t xml:space="preserve">que actualice periódicamente el portal del UIT-T sobre actividades relativas a </w:t>
      </w:r>
      <w:ins w:id="118" w:author="Spanish1" w:date="2024-09-30T14:05:00Z">
        <w:r w:rsidR="009F7984" w:rsidRPr="00F003DC">
          <w:rPr>
            <w:lang w:val="es-ES_tradnl"/>
          </w:rPr>
          <w:t xml:space="preserve">la exposición a </w:t>
        </w:r>
      </w:ins>
      <w:r w:rsidRPr="00F003DC">
        <w:rPr>
          <w:lang w:val="es-ES_tradnl"/>
        </w:rPr>
        <w:t>los CEM, en particular, la guía de la UIT sobre CEM, su aplicación móvil, los enlaces a sitios web, el portal mundial sobre las TIC y el medioambiente, y los folletos</w:t>
      </w:r>
      <w:ins w:id="119" w:author="Spanish1" w:date="2024-09-30T14:05:00Z">
        <w:r w:rsidR="009F7984" w:rsidRPr="00F003DC">
          <w:rPr>
            <w:lang w:val="es-ES_tradnl"/>
          </w:rPr>
          <w:t xml:space="preserve">; que incorpore las </w:t>
        </w:r>
        <w:r w:rsidR="009F7984" w:rsidRPr="00F003DC">
          <w:rPr>
            <w:lang w:val="es-ES_tradnl"/>
          </w:rPr>
          <w:lastRenderedPageBreak/>
          <w:t>definiciones y demás información conexa sobre los CEM no ionizantes, y que clasifique los equipos/fuentes de CEM no ionizantes</w:t>
        </w:r>
      </w:ins>
      <w:ins w:id="120" w:author="Spanish1" w:date="2024-09-30T14:06:00Z">
        <w:r w:rsidR="009F7984" w:rsidRPr="00F003DC">
          <w:rPr>
            <w:lang w:val="es-ES_tradnl"/>
          </w:rPr>
          <w:t xml:space="preserve"> para dar orientaciones al público en general</w:t>
        </w:r>
      </w:ins>
      <w:r w:rsidRPr="00F003DC">
        <w:rPr>
          <w:lang w:val="es-ES_tradnl"/>
        </w:rPr>
        <w:t>;</w:t>
      </w:r>
    </w:p>
    <w:p w14:paraId="63196588" w14:textId="7C4CEB72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3</w:t>
      </w:r>
      <w:r w:rsidRPr="00F003DC">
        <w:rPr>
          <w:lang w:val="es-ES_tradnl"/>
        </w:rPr>
        <w:tab/>
        <w:t>que organice talleres en países en desarrollo con presentaciones y cursos de formación sobre la utilización de los equipos empleados para evaluar la exposición de las personas a la energía de RF</w:t>
      </w:r>
      <w:ins w:id="121" w:author="Spanish1" w:date="2024-09-30T14:06:00Z">
        <w:r w:rsidR="009F7984" w:rsidRPr="00F003DC">
          <w:rPr>
            <w:lang w:val="es-ES_tradnl"/>
          </w:rPr>
          <w:t>, incluida la tasa de absorción específica (SAR)</w:t>
        </w:r>
      </w:ins>
      <w:r w:rsidRPr="00F003DC">
        <w:rPr>
          <w:lang w:val="es-ES_tradnl"/>
        </w:rPr>
        <w:t>;</w:t>
      </w:r>
    </w:p>
    <w:p w14:paraId="52A7ADCD" w14:textId="55D09789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4</w:t>
      </w:r>
      <w:r w:rsidRPr="00F003DC">
        <w:rPr>
          <w:lang w:val="es-ES_tradnl"/>
        </w:rPr>
        <w:tab/>
        <w:t xml:space="preserve">que designe expertos en el campo de la evaluación y la medición de la exposición a los CEM para ayudar a los países en desarrollo en la formulación de sus propias estrategias </w:t>
      </w:r>
      <w:ins w:id="122" w:author="Spanish1" w:date="2024-09-30T14:06:00Z">
        <w:r w:rsidR="009F7984" w:rsidRPr="00F003DC">
          <w:rPr>
            <w:lang w:val="es-ES_tradnl"/>
          </w:rPr>
          <w:t xml:space="preserve">y actividades de normalización </w:t>
        </w:r>
      </w:ins>
      <w:r w:rsidRPr="00F003DC">
        <w:rPr>
          <w:lang w:val="es-ES_tradnl"/>
        </w:rPr>
        <w:t>en este campo;</w:t>
      </w:r>
    </w:p>
    <w:p w14:paraId="05C37E1F" w14:textId="450010E8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5</w:t>
      </w:r>
      <w:r w:rsidRPr="00F003DC">
        <w:rPr>
          <w:lang w:val="es-ES_tradnl"/>
        </w:rPr>
        <w:tab/>
        <w:t>que amplíe su ayuda a los países en desarrollo que se dispongan a establecer centros nacionales y/o regionales equipados de bancos de pruebas para el control permanente de los niveles</w:t>
      </w:r>
      <w:ins w:id="123" w:author="Spanish1" w:date="2024-09-30T14:06:00Z">
        <w:r w:rsidR="009F7984" w:rsidRPr="00F003DC">
          <w:rPr>
            <w:lang w:val="es-ES_tradnl"/>
          </w:rPr>
          <w:t xml:space="preserve"> de exposición a los</w:t>
        </w:r>
      </w:ins>
      <w:del w:id="124" w:author="Spanish1" w:date="2024-09-30T14:06:00Z">
        <w:r w:rsidRPr="00F003DC" w:rsidDel="009F7984">
          <w:rPr>
            <w:lang w:val="es-ES_tradnl"/>
          </w:rPr>
          <w:delText xml:space="preserve"> de</w:delText>
        </w:r>
      </w:del>
      <w:r w:rsidRPr="00F003DC">
        <w:rPr>
          <w:lang w:val="es-ES_tradnl"/>
        </w:rPr>
        <w:t xml:space="preserve"> CEM, especialmente en zonas seleccionadas que susciten la inquietud de la población, y a comunicar datos al público en general de forma transparente, utilizando, entre otras, las modalidades descritas en las Resoluciones 44 (Rev. Ginebra, 2022) y 76 (Rev. Ginebra, 2022) de la </w:t>
      </w:r>
      <w:del w:id="125" w:author="Spanish1" w:date="2024-09-30T14:07:00Z">
        <w:r w:rsidRPr="00F003DC" w:rsidDel="009F7984">
          <w:rPr>
            <w:lang w:val="es-ES_tradnl"/>
          </w:rPr>
          <w:delText xml:space="preserve">presente </w:delText>
        </w:r>
      </w:del>
      <w:r w:rsidRPr="00F003DC">
        <w:rPr>
          <w:lang w:val="es-ES_tradnl"/>
        </w:rPr>
        <w:t xml:space="preserve">Asamblea </w:t>
      </w:r>
      <w:ins w:id="126" w:author="Spanish1" w:date="2024-09-30T14:07:00Z">
        <w:r w:rsidR="009F7984" w:rsidRPr="00F003DC">
          <w:rPr>
            <w:lang w:val="es-ES_tradnl"/>
          </w:rPr>
          <w:t xml:space="preserve">Mundial de Normalización de las Telecomunicaciones </w:t>
        </w:r>
      </w:ins>
      <w:r w:rsidRPr="00F003DC">
        <w:rPr>
          <w:lang w:val="es-ES_tradnl"/>
        </w:rPr>
        <w:t>y en la Resolución 177 (Rev. </w:t>
      </w:r>
      <w:ins w:id="127" w:author="Spanish1" w:date="2024-09-30T14:07:00Z">
        <w:r w:rsidR="009F7984" w:rsidRPr="00F003DC">
          <w:rPr>
            <w:lang w:val="es-ES_tradnl"/>
          </w:rPr>
          <w:t>Bucarest, 2022</w:t>
        </w:r>
      </w:ins>
      <w:del w:id="128" w:author="Spanish1" w:date="2024-09-30T14:07:00Z">
        <w:r w:rsidRPr="00F003DC" w:rsidDel="009F7984">
          <w:rPr>
            <w:lang w:val="es-ES_tradnl"/>
          </w:rPr>
          <w:delText>Dubái, 2018</w:delText>
        </w:r>
      </w:del>
      <w:r w:rsidRPr="00F003DC">
        <w:rPr>
          <w:lang w:val="es-ES_tradnl"/>
        </w:rPr>
        <w:t>) de la Conferencia de Plenipotenciarios, en el contexto de la creación de centros de pruebas regionales;</w:t>
      </w:r>
    </w:p>
    <w:p w14:paraId="37CA2D46" w14:textId="1376C4BF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6</w:t>
      </w:r>
      <w:r w:rsidRPr="00F003DC">
        <w:rPr>
          <w:lang w:val="es-ES_tradnl"/>
        </w:rPr>
        <w:tab/>
        <w:t>que invite a la Comisión de Estudio 5 a coordinarse y cooperar con diversas organizaciones internacionales, como la OMS, la ICRNP, la CEI y el IEEE, y otras organizaciones internacionales y regionales pertinentes</w:t>
      </w:r>
      <w:ins w:id="129" w:author="Spanish1" w:date="2024-09-30T14:07:00Z">
        <w:r w:rsidR="009F7984" w:rsidRPr="00F003DC">
          <w:rPr>
            <w:lang w:val="es-ES_tradnl"/>
          </w:rPr>
          <w:t xml:space="preserve"> y que participe en el Proyecto Campos Electromagnéticos de la OMS co</w:t>
        </w:r>
      </w:ins>
      <w:ins w:id="130" w:author="Spanish1" w:date="2024-09-30T14:08:00Z">
        <w:r w:rsidR="009F7984" w:rsidRPr="00F003DC">
          <w:rPr>
            <w:lang w:val="es-ES_tradnl"/>
          </w:rPr>
          <w:t>mo parte de su colaboración en pro de la normalización internacional de la exposición a los CEM y también para</w:t>
        </w:r>
      </w:ins>
      <w:del w:id="131" w:author="Spanish1" w:date="2024-09-30T14:08:00Z">
        <w:r w:rsidRPr="00F003DC" w:rsidDel="009F7984">
          <w:rPr>
            <w:lang w:val="es-ES_tradnl"/>
          </w:rPr>
          <w:delText>, con miras a</w:delText>
        </w:r>
      </w:del>
      <w:r w:rsidRPr="00F003DC">
        <w:rPr>
          <w:lang w:val="es-ES_tradnl"/>
        </w:rPr>
        <w:t xml:space="preserve"> armonizar a escala mundial los umbrales de exposición y formular protocolos de medición coherentes;</w:t>
      </w:r>
    </w:p>
    <w:p w14:paraId="6237B13E" w14:textId="447653C3" w:rsidR="00A278C7" w:rsidRPr="00F003DC" w:rsidRDefault="00590EDC" w:rsidP="00A278C7">
      <w:pPr>
        <w:rPr>
          <w:ins w:id="132" w:author="Spanish1" w:date="2024-09-30T14:08:00Z"/>
          <w:lang w:val="es-ES_tradnl"/>
        </w:rPr>
      </w:pPr>
      <w:r w:rsidRPr="00F003DC">
        <w:rPr>
          <w:lang w:val="es-ES_tradnl"/>
        </w:rPr>
        <w:t>7</w:t>
      </w:r>
      <w:r w:rsidRPr="00F003DC">
        <w:rPr>
          <w:lang w:val="es-ES_tradnl"/>
        </w:rPr>
        <w:tab/>
        <w:t>que presente a la próxima Asamblea Mundial de Normalización de las Telecomunicaciones un informe sobre las medidas adoptadas para aplicar esta Resolución</w:t>
      </w:r>
      <w:del w:id="133" w:author="Spanish1" w:date="2024-09-30T14:08:00Z">
        <w:r w:rsidRPr="00F003DC" w:rsidDel="009F7984">
          <w:rPr>
            <w:lang w:val="es-ES_tradnl"/>
          </w:rPr>
          <w:delText>,</w:delText>
        </w:r>
      </w:del>
      <w:ins w:id="134" w:author="Spanish1" w:date="2024-09-30T14:08:00Z">
        <w:r w:rsidR="009F7984" w:rsidRPr="00F003DC">
          <w:rPr>
            <w:lang w:val="es-ES_tradnl"/>
          </w:rPr>
          <w:t>;</w:t>
        </w:r>
      </w:ins>
    </w:p>
    <w:p w14:paraId="0A78278D" w14:textId="7A23692F" w:rsidR="009F7984" w:rsidRPr="00F003DC" w:rsidRDefault="009F7984" w:rsidP="00A278C7">
      <w:pPr>
        <w:rPr>
          <w:lang w:val="es-ES_tradnl"/>
        </w:rPr>
      </w:pPr>
      <w:ins w:id="135" w:author="Spanish1" w:date="2024-09-30T14:08:00Z">
        <w:r w:rsidRPr="00F003DC">
          <w:rPr>
            <w:lang w:val="es-ES_tradnl"/>
          </w:rPr>
          <w:t>8</w:t>
        </w:r>
        <w:r w:rsidRPr="00F003DC">
          <w:rPr>
            <w:lang w:val="es-ES_tradnl"/>
          </w:rPr>
          <w:tab/>
          <w:t>que apoye al Secretario General en la pr</w:t>
        </w:r>
      </w:ins>
      <w:ins w:id="136" w:author="Spanish1" w:date="2024-09-30T14:09:00Z">
        <w:r w:rsidRPr="00F003DC">
          <w:rPr>
            <w:lang w:val="es-ES_tradnl"/>
          </w:rPr>
          <w:t>eparación de un Informe sobre la aplicación de la Resolución 176 (Rev. Bucarest, 2022) de la Conferencia de Plenipotenciarios, Problemas de la medición y evaluación de la exposición de las personas a los campos electromagnéticos, para su presentación a la consideración del Consejo d</w:t>
        </w:r>
      </w:ins>
      <w:ins w:id="137" w:author="Spanish1" w:date="2024-09-30T14:10:00Z">
        <w:r w:rsidRPr="00F003DC">
          <w:rPr>
            <w:lang w:val="es-ES_tradnl"/>
          </w:rPr>
          <w:t>e la UIT en cada una de sus reuniones anuales,</w:t>
        </w:r>
      </w:ins>
    </w:p>
    <w:p w14:paraId="0D97770F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t>invita a los Estados Miembros y Miembros de Sector</w:t>
      </w:r>
    </w:p>
    <w:p w14:paraId="06BF44A2" w14:textId="77777777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1</w:t>
      </w:r>
      <w:r w:rsidRPr="00F003DC">
        <w:rPr>
          <w:lang w:val="es-ES_tradnl"/>
        </w:rPr>
        <w:tab/>
        <w:t>a contribuir activamente a los trabajos de la Comisión de Estudio 5 aportando información oportuna y de interés para ayudar a los países en desarrollo a resolver los problemas relacionados con la medición y evaluación de la exposición de las personas a los CEM radiados por fuentes intencionales y no intencionales;</w:t>
      </w:r>
    </w:p>
    <w:p w14:paraId="72B8A795" w14:textId="2CDD98EB" w:rsidR="00A278C7" w:rsidRPr="00F003DC" w:rsidRDefault="00590EDC" w:rsidP="00A278C7">
      <w:pPr>
        <w:rPr>
          <w:lang w:val="es-ES_tradnl" w:eastAsia="es-ES"/>
        </w:rPr>
      </w:pPr>
      <w:r w:rsidRPr="00F003DC">
        <w:rPr>
          <w:lang w:val="es-ES_tradnl"/>
        </w:rPr>
        <w:t>2</w:t>
      </w:r>
      <w:r w:rsidRPr="00F003DC">
        <w:rPr>
          <w:lang w:val="es-ES_tradnl"/>
        </w:rPr>
        <w:tab/>
        <w:t>a realizar exámenes periódicos para garantizar que se observan las Recomendaciones UIT</w:t>
      </w:r>
      <w:r w:rsidRPr="00F003DC">
        <w:rPr>
          <w:lang w:val="es-ES_tradnl"/>
        </w:rPr>
        <w:noBreakHyphen/>
        <w:t xml:space="preserve">T </w:t>
      </w:r>
      <w:ins w:id="138" w:author="Spanish1" w:date="2024-09-30T14:10:00Z">
        <w:r w:rsidR="009F7984" w:rsidRPr="00F003DC">
          <w:rPr>
            <w:lang w:val="es-ES_tradnl"/>
          </w:rPr>
          <w:t xml:space="preserve">y directrices </w:t>
        </w:r>
      </w:ins>
      <w:r w:rsidRPr="00F003DC">
        <w:rPr>
          <w:lang w:val="es-ES_tradnl"/>
        </w:rPr>
        <w:t>relacionadas con la exposición a los CEM;</w:t>
      </w:r>
    </w:p>
    <w:p w14:paraId="3101E9D4" w14:textId="2FF3E378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3</w:t>
      </w:r>
      <w:r w:rsidRPr="00F003DC">
        <w:rPr>
          <w:lang w:val="es-ES_tradnl"/>
        </w:rPr>
        <w:tab/>
        <w:t xml:space="preserve">a cooperar y compartir experiencias y recursos entre los países desarrollados y en desarrollo, con objeto de ayudar a las administraciones públicas, en particular las de los países en desarrollo, a establecer un marco reglamentario adecuado para la protección de las personas y del medioambiente contra la radiación no ionizante </w:t>
      </w:r>
      <w:ins w:id="139" w:author="Spanish1" w:date="2024-09-30T14:10:00Z">
        <w:r w:rsidR="009F7984" w:rsidRPr="00F003DC">
          <w:rPr>
            <w:lang w:val="es-ES_tradnl"/>
          </w:rPr>
          <w:t xml:space="preserve">voluntaria o involuntariamente causada </w:t>
        </w:r>
      </w:ins>
      <w:r w:rsidRPr="00F003DC">
        <w:rPr>
          <w:lang w:val="es-ES_tradnl"/>
        </w:rPr>
        <w:t>o reforzar el marco vigente;</w:t>
      </w:r>
    </w:p>
    <w:p w14:paraId="317436AB" w14:textId="018549DA" w:rsidR="00A278C7" w:rsidRPr="00F003DC" w:rsidRDefault="00590EDC" w:rsidP="00A278C7">
      <w:pPr>
        <w:rPr>
          <w:ins w:id="140" w:author="Spanish1" w:date="2024-09-30T14:12:00Z"/>
          <w:lang w:val="es-ES_tradnl"/>
        </w:rPr>
      </w:pPr>
      <w:r w:rsidRPr="00F003DC">
        <w:rPr>
          <w:lang w:val="es-ES_tradnl"/>
        </w:rPr>
        <w:t>4</w:t>
      </w:r>
      <w:r w:rsidRPr="00F003DC">
        <w:rPr>
          <w:lang w:val="es-ES_tradnl"/>
        </w:rPr>
        <w:tab/>
        <w:t>a alentar la utilización de la</w:t>
      </w:r>
      <w:ins w:id="141" w:author="Spanish1" w:date="2024-09-30T14:11:00Z">
        <w:r w:rsidR="009F7984" w:rsidRPr="00F003DC">
          <w:rPr>
            <w:lang w:val="es-ES_tradnl"/>
          </w:rPr>
          <w:t xml:space="preserve"> Guía de CEM de la UIT para la comunicación a fin de reducir la inquietud de la población y la</w:t>
        </w:r>
      </w:ins>
      <w:r w:rsidRPr="00F003DC">
        <w:rPr>
          <w:lang w:val="es-ES_tradnl"/>
        </w:rPr>
        <w:t xml:space="preserve">s Recomendaciones UIT-T, en particular la serie K y sus Suplementos, </w:t>
      </w:r>
      <w:ins w:id="142" w:author="Spanish1" w:date="2024-09-30T14:11:00Z">
        <w:r w:rsidR="009F7984" w:rsidRPr="00F003DC">
          <w:rPr>
            <w:lang w:val="es-ES_tradnl"/>
          </w:rPr>
          <w:t>así como la</w:t>
        </w:r>
      </w:ins>
      <w:ins w:id="143" w:author="Spanish1" w:date="2024-09-30T14:12:00Z">
        <w:r w:rsidR="009F7984" w:rsidRPr="00F003DC">
          <w:rPr>
            <w:lang w:val="es-ES_tradnl"/>
          </w:rPr>
          <w:t xml:space="preserve"> Guía de CEM, también disponible en formato móvil mediante aplicaciones web, </w:t>
        </w:r>
      </w:ins>
      <w:r w:rsidRPr="00F003DC">
        <w:rPr>
          <w:lang w:val="es-ES_tradnl"/>
        </w:rPr>
        <w:t>para elaborar normas nacionales sobre medición y evaluación de los niveles de CEM y mantener informada a la población sobre el cumplimiento de dichas normas</w:t>
      </w:r>
      <w:ins w:id="144" w:author="Spanish1" w:date="2024-09-30T14:12:00Z">
        <w:r w:rsidR="009F7984" w:rsidRPr="00F003DC">
          <w:rPr>
            <w:lang w:val="es-ES_tradnl"/>
          </w:rPr>
          <w:t>;</w:t>
        </w:r>
      </w:ins>
      <w:del w:id="145" w:author="Spanish1" w:date="2024-09-30T14:12:00Z">
        <w:r w:rsidRPr="00F003DC" w:rsidDel="009F7984">
          <w:rPr>
            <w:lang w:val="es-ES_tradnl"/>
          </w:rPr>
          <w:delText>,</w:delText>
        </w:r>
      </w:del>
    </w:p>
    <w:p w14:paraId="716EE89D" w14:textId="6850D213" w:rsidR="009F7984" w:rsidRPr="00F003DC" w:rsidRDefault="009F7984" w:rsidP="00A278C7">
      <w:pPr>
        <w:rPr>
          <w:lang w:val="es-ES_tradnl"/>
        </w:rPr>
      </w:pPr>
      <w:ins w:id="146" w:author="Spanish1" w:date="2024-09-30T14:12:00Z">
        <w:r w:rsidRPr="00F003DC">
          <w:rPr>
            <w:lang w:val="es-ES_tradnl"/>
          </w:rPr>
          <w:t>5</w:t>
        </w:r>
        <w:r w:rsidRPr="00F003DC">
          <w:rPr>
            <w:lang w:val="es-ES_tradnl"/>
          </w:rPr>
          <w:tab/>
          <w:t xml:space="preserve">a ejecutar mecanismos de cooperación subregional para la adquisición y los equipos </w:t>
        </w:r>
      </w:ins>
      <w:ins w:id="147" w:author="Spanish1" w:date="2024-09-30T14:13:00Z">
        <w:r w:rsidRPr="00F003DC">
          <w:rPr>
            <w:lang w:val="es-ES_tradnl"/>
          </w:rPr>
          <w:t>indispensables y demás herramientas conexas para la medición de los CEM,</w:t>
        </w:r>
      </w:ins>
    </w:p>
    <w:p w14:paraId="526210FE" w14:textId="77777777" w:rsidR="00A278C7" w:rsidRPr="00F003DC" w:rsidRDefault="00590EDC" w:rsidP="00A278C7">
      <w:pPr>
        <w:pStyle w:val="Call"/>
        <w:rPr>
          <w:lang w:val="es-ES_tradnl"/>
        </w:rPr>
      </w:pPr>
      <w:r w:rsidRPr="00F003DC">
        <w:rPr>
          <w:lang w:val="es-ES_tradnl"/>
        </w:rPr>
        <w:lastRenderedPageBreak/>
        <w:t>invita además a los Estados Miembros</w:t>
      </w:r>
    </w:p>
    <w:p w14:paraId="1732B612" w14:textId="37FEB858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1</w:t>
      </w:r>
      <w:r w:rsidRPr="00F003DC">
        <w:rPr>
          <w:lang w:val="es-ES_tradnl"/>
        </w:rPr>
        <w:tab/>
        <w:t>a adoptar las medidas adecuadas previstas en las Recomendaciones de la UIT y las normas internacionales pertinentes, para garantizar el cumplimiento de los límites de exposición a fin de proteger la salud contra los efectos nocivos de</w:t>
      </w:r>
      <w:ins w:id="148" w:author="Spanish1" w:date="2024-09-30T14:13:00Z">
        <w:r w:rsidR="009F7984" w:rsidRPr="00F003DC">
          <w:rPr>
            <w:lang w:val="es-ES_tradnl"/>
          </w:rPr>
          <w:t xml:space="preserve"> la exposición a</w:t>
        </w:r>
      </w:ins>
      <w:r w:rsidRPr="00F003DC">
        <w:rPr>
          <w:lang w:val="es-ES_tradnl"/>
        </w:rPr>
        <w:t xml:space="preserve"> los CEM;</w:t>
      </w:r>
    </w:p>
    <w:p w14:paraId="0F7F8332" w14:textId="77777777" w:rsidR="00A278C7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2</w:t>
      </w:r>
      <w:r w:rsidRPr="00F003DC">
        <w:rPr>
          <w:lang w:val="es-ES_tradnl"/>
        </w:rPr>
        <w:tab/>
        <w:t>a alentar a las Administraciones a observar las Directrices de la ICNIRP (2020) o la Norma IEEE 95.1 (2019);</w:t>
      </w:r>
    </w:p>
    <w:p w14:paraId="29D8C08D" w14:textId="7288DD57" w:rsidR="008A70C9" w:rsidRPr="00F003DC" w:rsidRDefault="00590EDC" w:rsidP="00A278C7">
      <w:pPr>
        <w:rPr>
          <w:lang w:val="es-ES_tradnl"/>
        </w:rPr>
      </w:pPr>
      <w:r w:rsidRPr="00F003DC">
        <w:rPr>
          <w:lang w:val="es-ES_tradnl"/>
        </w:rPr>
        <w:t>3</w:t>
      </w:r>
      <w:r w:rsidRPr="00F003DC">
        <w:rPr>
          <w:lang w:val="es-ES_tradnl"/>
        </w:rPr>
        <w:tab/>
        <w:t xml:space="preserve">a evaluar las repercusiones y posibles modificaciones de conformidad con las Recomendaciones de la UIT y las normas internacionales pertinentes en materia de </w:t>
      </w:r>
      <w:ins w:id="149" w:author="Spanish1" w:date="2024-09-30T14:13:00Z">
        <w:r w:rsidR="009F7984" w:rsidRPr="00F003DC">
          <w:rPr>
            <w:lang w:val="es-ES_tradnl"/>
          </w:rPr>
          <w:t xml:space="preserve">exposición de las personas a los </w:t>
        </w:r>
      </w:ins>
      <w:r w:rsidRPr="00F003DC">
        <w:rPr>
          <w:lang w:val="es-ES_tradnl"/>
        </w:rPr>
        <w:t>CEM.</w:t>
      </w:r>
    </w:p>
    <w:p w14:paraId="0736B584" w14:textId="77777777" w:rsidR="0004004F" w:rsidRPr="00F003DC" w:rsidRDefault="0004004F" w:rsidP="0004004F">
      <w:pPr>
        <w:pStyle w:val="Reasons"/>
        <w:rPr>
          <w:lang w:val="es-ES_tradnl"/>
        </w:rPr>
      </w:pPr>
    </w:p>
    <w:p w14:paraId="7B5F9B37" w14:textId="3701430A" w:rsidR="006611BA" w:rsidRPr="00C333B8" w:rsidRDefault="0004004F" w:rsidP="0004004F">
      <w:pPr>
        <w:jc w:val="center"/>
        <w:rPr>
          <w:lang w:val="es-ES"/>
        </w:rPr>
      </w:pPr>
      <w:r w:rsidRPr="00F003DC">
        <w:rPr>
          <w:lang w:val="es-ES_tradnl"/>
        </w:rPr>
        <w:t>______________</w:t>
      </w:r>
    </w:p>
    <w:sectPr w:rsidR="006611BA" w:rsidRPr="00C333B8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9849" w14:textId="77777777" w:rsidR="00191450" w:rsidRDefault="00191450">
      <w:r>
        <w:separator/>
      </w:r>
    </w:p>
  </w:endnote>
  <w:endnote w:type="continuationSeparator" w:id="0">
    <w:p w14:paraId="4BD532D7" w14:textId="77777777" w:rsidR="00191450" w:rsidRDefault="00191450">
      <w:r>
        <w:continuationSeparator/>
      </w:r>
    </w:p>
  </w:endnote>
  <w:endnote w:type="continuationNotice" w:id="1">
    <w:p w14:paraId="67A418C2" w14:textId="77777777" w:rsidR="00191450" w:rsidRDefault="0019145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E9E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8D626A" w14:textId="032F7C9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9372E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C112" w14:textId="77777777" w:rsidR="00191450" w:rsidRDefault="00191450">
      <w:r>
        <w:rPr>
          <w:b/>
        </w:rPr>
        <w:t>_______________</w:t>
      </w:r>
    </w:p>
  </w:footnote>
  <w:footnote w:type="continuationSeparator" w:id="0">
    <w:p w14:paraId="36D5BEFD" w14:textId="77777777" w:rsidR="00191450" w:rsidRDefault="00191450">
      <w:r>
        <w:continuationSeparator/>
      </w:r>
    </w:p>
  </w:footnote>
  <w:footnote w:id="1">
    <w:p w14:paraId="0788B482" w14:textId="77777777" w:rsidR="004D1C75" w:rsidRPr="00C80AB8" w:rsidRDefault="00590EDC">
      <w:pPr>
        <w:pStyle w:val="FootnoteText"/>
        <w:rPr>
          <w:lang w:val="es-ES"/>
        </w:rPr>
      </w:pPr>
      <w:r w:rsidRPr="004D1C75">
        <w:rPr>
          <w:rStyle w:val="FootnoteReference"/>
          <w:lang w:val="es-ES"/>
        </w:rPr>
        <w:t>1</w:t>
      </w:r>
      <w:r w:rsidRPr="004D1C75">
        <w:rPr>
          <w:lang w:val="es-ES"/>
        </w:rPr>
        <w:t xml:space="preserve"> </w:t>
      </w:r>
      <w:r>
        <w:rPr>
          <w:lang w:val="es-ES"/>
        </w:rPr>
        <w:tab/>
      </w:r>
      <w:r w:rsidRPr="00A278C7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  <w:footnote w:id="2">
    <w:p w14:paraId="22819B05" w14:textId="77777777" w:rsidR="004D1C75" w:rsidRPr="00C80AB8" w:rsidRDefault="00590EDC">
      <w:pPr>
        <w:pStyle w:val="FootnoteText"/>
      </w:pPr>
      <w:r w:rsidRPr="004D1C75">
        <w:rPr>
          <w:rStyle w:val="FootnoteReference"/>
        </w:rPr>
        <w:t>1</w:t>
      </w:r>
      <w:r w:rsidRPr="004D1C75">
        <w:t xml:space="preserve"> </w:t>
      </w:r>
      <w:r>
        <w:tab/>
      </w:r>
      <w:r w:rsidRPr="0072102D">
        <w:rPr>
          <w:lang w:val="en-US"/>
        </w:rPr>
        <w:t>ICNIRP</w:t>
      </w:r>
      <w:r>
        <w:t xml:space="preserve">, </w:t>
      </w:r>
      <w:r w:rsidRPr="00E30A04">
        <w:t xml:space="preserve">Guidelines for limiting exposure to </w:t>
      </w:r>
      <w:r w:rsidRPr="006D60A1">
        <w:t>EMF (100 kHz to 300 GHz), 2020.</w:t>
      </w:r>
    </w:p>
  </w:footnote>
  <w:footnote w:id="3">
    <w:p w14:paraId="6124E6B5" w14:textId="77777777" w:rsidR="004D1C75" w:rsidRPr="00C80AB8" w:rsidRDefault="00590EDC">
      <w:pPr>
        <w:pStyle w:val="FootnoteText"/>
      </w:pPr>
      <w:r w:rsidRPr="004D1C75">
        <w:rPr>
          <w:rStyle w:val="FootnoteReference"/>
        </w:rPr>
        <w:t>2</w:t>
      </w:r>
      <w:r w:rsidRPr="004D1C75">
        <w:t xml:space="preserve"> </w:t>
      </w:r>
      <w:r>
        <w:tab/>
      </w:r>
      <w:r w:rsidRPr="00E30A04">
        <w:t>IEEE Std C95.1™-20</w:t>
      </w:r>
      <w:r>
        <w:t>19</w:t>
      </w:r>
      <w:r w:rsidRPr="00E30A04">
        <w:t xml:space="preserve">, IEEE standard for safety levels with respect to human exposure to </w:t>
      </w:r>
      <w:r w:rsidRPr="006D60A1">
        <w:t>Electric, Magnetic, and Electromagnetic Fields, 0 Hz</w:t>
      </w:r>
      <w:r>
        <w:t xml:space="preserve"> </w:t>
      </w:r>
      <w:r w:rsidRPr="006D60A1">
        <w:t>to 300 GHz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A50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WTSA-24/37(Add.20)-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44EA76C6"/>
    <w:multiLevelType w:val="hybridMultilevel"/>
    <w:tmpl w:val="E3083A88"/>
    <w:lvl w:ilvl="0" w:tplc="CAF2473A">
      <w:start w:val="1"/>
      <w:numFmt w:val="lowerRoman"/>
      <w:lvlText w:val="%1)"/>
      <w:lvlJc w:val="left"/>
      <w:pPr>
        <w:ind w:left="1500" w:hanging="114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RC)">
    <w15:presenceInfo w15:providerId="None" w15:userId="TSB (RC)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353D"/>
    <w:rsid w:val="000041EA"/>
    <w:rsid w:val="0001425B"/>
    <w:rsid w:val="0001616D"/>
    <w:rsid w:val="00022A29"/>
    <w:rsid w:val="00024294"/>
    <w:rsid w:val="00034F78"/>
    <w:rsid w:val="000355FD"/>
    <w:rsid w:val="0004004F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42D7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4B7C"/>
    <w:rsid w:val="00146F6F"/>
    <w:rsid w:val="00161472"/>
    <w:rsid w:val="00163E58"/>
    <w:rsid w:val="0017074E"/>
    <w:rsid w:val="00173F2B"/>
    <w:rsid w:val="00182117"/>
    <w:rsid w:val="0018215C"/>
    <w:rsid w:val="00187BD9"/>
    <w:rsid w:val="00190B55"/>
    <w:rsid w:val="00191450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15440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441A7"/>
    <w:rsid w:val="0055140B"/>
    <w:rsid w:val="00553247"/>
    <w:rsid w:val="0056378B"/>
    <w:rsid w:val="0056747D"/>
    <w:rsid w:val="00581B01"/>
    <w:rsid w:val="00587F8C"/>
    <w:rsid w:val="00590E6A"/>
    <w:rsid w:val="00590EDC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611BA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372E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67B77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9F7984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33B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6780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3D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0E19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39309cb-4588-48dd-ae36-17194d56285c">DPM</DPM_x0020_Author>
    <DPM_x0020_File_x0020_name xmlns="239309cb-4588-48dd-ae36-17194d56285c">T22-WTSA.24-C-0037!A20!MSW-S</DPM_x0020_File_x0020_name>
    <DPM_x0020_Version xmlns="239309cb-4588-48dd-ae36-17194d56285c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39309cb-4588-48dd-ae36-17194d56285c" targetNamespace="http://schemas.microsoft.com/office/2006/metadata/properties" ma:root="true" ma:fieldsID="d41af5c836d734370eb92e7ee5f83852" ns2:_="" ns3:_="">
    <xsd:import namespace="996b2e75-67fd-4955-a3b0-5ab9934cb50b"/>
    <xsd:import namespace="239309cb-4588-48dd-ae36-17194d5628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309cb-4588-48dd-ae36-17194d5628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39309cb-4588-48dd-ae36-17194d56285c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39309cb-4588-48dd-ae36-17194d562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2984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T22-WTSA.24-C-0037!A20!MSW-S</vt:lpstr>
    </vt:vector>
  </TitlesOfParts>
  <Manager>General Secretariat - Pool</Manager>
  <Company>International Telecommunication Union (ITU)</Company>
  <LinksUpToDate>false</LinksUpToDate>
  <CharactersWithSpaces>19700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T22-WTSA.24-C-0037!A20!MSW-S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6</cp:revision>
  <cp:lastPrinted>2016-06-06T07:49:00Z</cp:lastPrinted>
  <dcterms:created xsi:type="dcterms:W3CDTF">2024-10-09T14:51:00Z</dcterms:created>
  <dcterms:modified xsi:type="dcterms:W3CDTF">2024-10-10T06:44:00Z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