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1290"/>
        <w:gridCol w:w="4947"/>
        <w:gridCol w:w="2268"/>
        <w:gridCol w:w="1306"/>
      </w:tblGrid>
      <w:tr w:rsidR="00D2023F" w:rsidRPr="00516F7D" w14:paraId="480489C5" w14:textId="77777777" w:rsidTr="006D4032">
        <w:trPr>
          <w:cantSplit/>
          <w:trHeight w:val="1132"/>
        </w:trPr>
        <w:tc>
          <w:tcPr>
            <w:tcW w:w="1290" w:type="dxa"/>
            <w:vAlign w:val="center"/>
          </w:tcPr>
          <w:p w14:paraId="634DECDC" w14:textId="77777777" w:rsidR="00D2023F" w:rsidRPr="00516F7D" w:rsidRDefault="0018215C" w:rsidP="00D50377">
            <w:pPr>
              <w:spacing w:before="0"/>
            </w:pPr>
            <w:r w:rsidRPr="00516F7D">
              <w:rPr>
                <w:noProof/>
              </w:rPr>
              <w:drawing>
                <wp:inline distT="0" distB="0" distL="0" distR="0" wp14:anchorId="06D7FD10" wp14:editId="2714046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F84A118" w14:textId="01BB5BD5" w:rsidR="00D2023F" w:rsidRPr="00516F7D" w:rsidRDefault="006F0DB7" w:rsidP="00D50377">
            <w:pPr>
              <w:pStyle w:val="TopHeader"/>
            </w:pPr>
            <w:r w:rsidRPr="00516F7D">
              <w:t>Assemblée mondiale de normalisation des télécommunications (AMNT</w:t>
            </w:r>
            <w:r w:rsidR="001A6257" w:rsidRPr="00516F7D">
              <w:t>-</w:t>
            </w:r>
            <w:r w:rsidRPr="00516F7D">
              <w:t>24)</w:t>
            </w:r>
            <w:r w:rsidRPr="00516F7D">
              <w:rPr>
                <w:sz w:val="26"/>
                <w:szCs w:val="26"/>
              </w:rPr>
              <w:br/>
            </w:r>
            <w:r w:rsidRPr="00516F7D">
              <w:rPr>
                <w:sz w:val="18"/>
                <w:szCs w:val="18"/>
              </w:rPr>
              <w:t>New Delhi, 15</w:t>
            </w:r>
            <w:r w:rsidR="001A6257" w:rsidRPr="00516F7D">
              <w:rPr>
                <w:sz w:val="18"/>
                <w:szCs w:val="18"/>
              </w:rPr>
              <w:t>-</w:t>
            </w:r>
            <w:r w:rsidRPr="00516F7D">
              <w:rPr>
                <w:sz w:val="18"/>
                <w:szCs w:val="18"/>
              </w:rPr>
              <w:t>24 octobre 2024</w:t>
            </w:r>
          </w:p>
        </w:tc>
        <w:tc>
          <w:tcPr>
            <w:tcW w:w="1306" w:type="dxa"/>
            <w:tcBorders>
              <w:left w:val="nil"/>
            </w:tcBorders>
            <w:vAlign w:val="center"/>
          </w:tcPr>
          <w:p w14:paraId="5E24E225" w14:textId="77777777" w:rsidR="00D2023F" w:rsidRPr="00516F7D" w:rsidRDefault="00D2023F" w:rsidP="00D50377">
            <w:pPr>
              <w:spacing w:before="0"/>
            </w:pPr>
            <w:r w:rsidRPr="00516F7D">
              <w:rPr>
                <w:noProof/>
                <w:lang w:eastAsia="zh-CN"/>
              </w:rPr>
              <w:drawing>
                <wp:inline distT="0" distB="0" distL="0" distR="0" wp14:anchorId="45F91EEF" wp14:editId="01248FE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16F7D" w14:paraId="608E8D19" w14:textId="77777777" w:rsidTr="00135705">
        <w:trPr>
          <w:cantSplit/>
        </w:trPr>
        <w:tc>
          <w:tcPr>
            <w:tcW w:w="9811" w:type="dxa"/>
            <w:gridSpan w:val="4"/>
            <w:tcBorders>
              <w:bottom w:val="single" w:sz="12" w:space="0" w:color="auto"/>
            </w:tcBorders>
          </w:tcPr>
          <w:p w14:paraId="71262CB8" w14:textId="77777777" w:rsidR="00D2023F" w:rsidRPr="00516F7D" w:rsidRDefault="00D2023F" w:rsidP="00D50377">
            <w:pPr>
              <w:spacing w:before="0"/>
            </w:pPr>
          </w:p>
        </w:tc>
      </w:tr>
      <w:tr w:rsidR="00931298" w:rsidRPr="00516F7D" w14:paraId="2821AB74" w14:textId="77777777" w:rsidTr="00D2023F">
        <w:trPr>
          <w:cantSplit/>
        </w:trPr>
        <w:tc>
          <w:tcPr>
            <w:tcW w:w="6237" w:type="dxa"/>
            <w:gridSpan w:val="2"/>
            <w:tcBorders>
              <w:top w:val="single" w:sz="12" w:space="0" w:color="auto"/>
            </w:tcBorders>
          </w:tcPr>
          <w:p w14:paraId="57C7D478" w14:textId="77777777" w:rsidR="00931298" w:rsidRPr="00516F7D" w:rsidRDefault="00931298" w:rsidP="00D50377">
            <w:pPr>
              <w:spacing w:before="0"/>
            </w:pPr>
          </w:p>
        </w:tc>
        <w:tc>
          <w:tcPr>
            <w:tcW w:w="3574" w:type="dxa"/>
            <w:gridSpan w:val="2"/>
          </w:tcPr>
          <w:p w14:paraId="282ED803" w14:textId="77777777" w:rsidR="00931298" w:rsidRPr="00516F7D" w:rsidRDefault="00931298" w:rsidP="00D50377">
            <w:pPr>
              <w:spacing w:before="0"/>
              <w:rPr>
                <w:rFonts w:ascii="Verdana" w:hAnsi="Verdana"/>
                <w:b/>
                <w:bCs/>
                <w:sz w:val="20"/>
              </w:rPr>
            </w:pPr>
          </w:p>
        </w:tc>
      </w:tr>
      <w:tr w:rsidR="00752D4D" w:rsidRPr="00516F7D" w14:paraId="177F7F50" w14:textId="77777777" w:rsidTr="00D2023F">
        <w:trPr>
          <w:cantSplit/>
        </w:trPr>
        <w:tc>
          <w:tcPr>
            <w:tcW w:w="6237" w:type="dxa"/>
            <w:gridSpan w:val="2"/>
          </w:tcPr>
          <w:p w14:paraId="2EBB5C1B" w14:textId="1E504981" w:rsidR="00752D4D" w:rsidRPr="00516F7D" w:rsidRDefault="00975A42" w:rsidP="00D50377">
            <w:pPr>
              <w:pStyle w:val="Committee"/>
              <w:spacing w:line="240" w:lineRule="auto"/>
              <w:rPr>
                <w:highlight w:val="yellow"/>
              </w:rPr>
            </w:pPr>
            <w:r w:rsidRPr="00516F7D">
              <w:t>SÉANCE PLÉNIÈRE</w:t>
            </w:r>
          </w:p>
        </w:tc>
        <w:tc>
          <w:tcPr>
            <w:tcW w:w="3574" w:type="dxa"/>
            <w:gridSpan w:val="2"/>
          </w:tcPr>
          <w:p w14:paraId="64C93EEA" w14:textId="758959F1" w:rsidR="00752D4D" w:rsidRPr="00516F7D" w:rsidRDefault="00752D4D" w:rsidP="00D50377">
            <w:pPr>
              <w:pStyle w:val="Docnumber"/>
            </w:pPr>
            <w:r w:rsidRPr="00516F7D">
              <w:t xml:space="preserve">Document </w:t>
            </w:r>
            <w:r w:rsidR="00975A42" w:rsidRPr="00516F7D">
              <w:t>37</w:t>
            </w:r>
            <w:r w:rsidRPr="00516F7D">
              <w:t>-</w:t>
            </w:r>
            <w:r w:rsidR="006F0DB7" w:rsidRPr="00516F7D">
              <w:t>F</w:t>
            </w:r>
          </w:p>
        </w:tc>
      </w:tr>
      <w:tr w:rsidR="00931298" w:rsidRPr="00516F7D" w14:paraId="07376EFA" w14:textId="77777777" w:rsidTr="00D2023F">
        <w:trPr>
          <w:cantSplit/>
        </w:trPr>
        <w:tc>
          <w:tcPr>
            <w:tcW w:w="6237" w:type="dxa"/>
            <w:gridSpan w:val="2"/>
          </w:tcPr>
          <w:p w14:paraId="1143CD8C" w14:textId="77777777" w:rsidR="00931298" w:rsidRPr="00516F7D" w:rsidRDefault="00931298" w:rsidP="00D50377">
            <w:pPr>
              <w:spacing w:before="0"/>
            </w:pPr>
          </w:p>
        </w:tc>
        <w:tc>
          <w:tcPr>
            <w:tcW w:w="3574" w:type="dxa"/>
            <w:gridSpan w:val="2"/>
          </w:tcPr>
          <w:p w14:paraId="71313126" w14:textId="70A524BF" w:rsidR="00931298" w:rsidRPr="00516F7D" w:rsidRDefault="00975A42" w:rsidP="00D50377">
            <w:pPr>
              <w:pStyle w:val="TopHeader"/>
              <w:spacing w:before="0"/>
              <w:rPr>
                <w:sz w:val="20"/>
                <w:szCs w:val="20"/>
              </w:rPr>
            </w:pPr>
            <w:r w:rsidRPr="00516F7D">
              <w:rPr>
                <w:sz w:val="20"/>
                <w:szCs w:val="20"/>
              </w:rPr>
              <w:t>22 septembre</w:t>
            </w:r>
            <w:r w:rsidR="00B305D7" w:rsidRPr="00516F7D">
              <w:rPr>
                <w:sz w:val="20"/>
                <w:szCs w:val="20"/>
              </w:rPr>
              <w:t xml:space="preserve"> 202</w:t>
            </w:r>
            <w:r w:rsidR="009B2216" w:rsidRPr="00516F7D">
              <w:rPr>
                <w:sz w:val="20"/>
                <w:szCs w:val="20"/>
              </w:rPr>
              <w:t>4</w:t>
            </w:r>
          </w:p>
        </w:tc>
      </w:tr>
      <w:tr w:rsidR="00931298" w:rsidRPr="00516F7D" w14:paraId="489DA523" w14:textId="77777777" w:rsidTr="00D2023F">
        <w:trPr>
          <w:cantSplit/>
        </w:trPr>
        <w:tc>
          <w:tcPr>
            <w:tcW w:w="6237" w:type="dxa"/>
            <w:gridSpan w:val="2"/>
          </w:tcPr>
          <w:p w14:paraId="74A91D25" w14:textId="77777777" w:rsidR="00931298" w:rsidRPr="00516F7D" w:rsidRDefault="00931298" w:rsidP="00D50377">
            <w:pPr>
              <w:spacing w:before="0"/>
            </w:pPr>
          </w:p>
        </w:tc>
        <w:tc>
          <w:tcPr>
            <w:tcW w:w="3574" w:type="dxa"/>
            <w:gridSpan w:val="2"/>
          </w:tcPr>
          <w:p w14:paraId="16D01AB7" w14:textId="0A7F97F2" w:rsidR="00931298" w:rsidRPr="00516F7D" w:rsidRDefault="002C4DC4" w:rsidP="00D50377">
            <w:pPr>
              <w:pStyle w:val="TopHeader"/>
              <w:spacing w:before="0"/>
              <w:rPr>
                <w:sz w:val="20"/>
                <w:szCs w:val="20"/>
              </w:rPr>
            </w:pPr>
            <w:r w:rsidRPr="00516F7D">
              <w:rPr>
                <w:sz w:val="20"/>
                <w:szCs w:val="20"/>
              </w:rPr>
              <w:t>Original:</w:t>
            </w:r>
            <w:r w:rsidR="00931298" w:rsidRPr="00516F7D">
              <w:rPr>
                <w:sz w:val="20"/>
                <w:szCs w:val="20"/>
              </w:rPr>
              <w:t xml:space="preserve"> </w:t>
            </w:r>
            <w:r w:rsidR="00227927" w:rsidRPr="00516F7D">
              <w:rPr>
                <w:sz w:val="20"/>
                <w:szCs w:val="20"/>
              </w:rPr>
              <w:t>a</w:t>
            </w:r>
            <w:r w:rsidR="006F0DB7" w:rsidRPr="00516F7D">
              <w:rPr>
                <w:sz w:val="20"/>
                <w:szCs w:val="20"/>
              </w:rPr>
              <w:t>nglais</w:t>
            </w:r>
          </w:p>
        </w:tc>
      </w:tr>
      <w:tr w:rsidR="00931298" w:rsidRPr="00516F7D" w14:paraId="2382EB40" w14:textId="77777777" w:rsidTr="00C30155">
        <w:trPr>
          <w:cantSplit/>
        </w:trPr>
        <w:tc>
          <w:tcPr>
            <w:tcW w:w="9811" w:type="dxa"/>
            <w:gridSpan w:val="4"/>
          </w:tcPr>
          <w:p w14:paraId="62D51491" w14:textId="77777777" w:rsidR="00931298" w:rsidRPr="00516F7D" w:rsidRDefault="00931298" w:rsidP="00D50377">
            <w:pPr>
              <w:pStyle w:val="TopHeader"/>
              <w:spacing w:before="0"/>
              <w:rPr>
                <w:sz w:val="20"/>
              </w:rPr>
            </w:pPr>
          </w:p>
        </w:tc>
      </w:tr>
      <w:tr w:rsidR="00931298" w:rsidRPr="00516F7D" w14:paraId="20A9692F" w14:textId="77777777" w:rsidTr="00C30155">
        <w:trPr>
          <w:cantSplit/>
        </w:trPr>
        <w:tc>
          <w:tcPr>
            <w:tcW w:w="9811" w:type="dxa"/>
            <w:gridSpan w:val="4"/>
          </w:tcPr>
          <w:p w14:paraId="7087B14A" w14:textId="200BBF10" w:rsidR="00931298" w:rsidRPr="00516F7D" w:rsidRDefault="00975A42" w:rsidP="00D50377">
            <w:pPr>
              <w:pStyle w:val="Source"/>
              <w:rPr>
                <w:highlight w:val="yellow"/>
              </w:rPr>
            </w:pPr>
            <w:r w:rsidRPr="00516F7D">
              <w:t>Administrations de la Télécommunauté Asie-Pacifique</w:t>
            </w:r>
          </w:p>
        </w:tc>
      </w:tr>
      <w:tr w:rsidR="00931298" w:rsidRPr="00516F7D" w14:paraId="6ED96095" w14:textId="77777777" w:rsidTr="00C30155">
        <w:trPr>
          <w:cantSplit/>
        </w:trPr>
        <w:tc>
          <w:tcPr>
            <w:tcW w:w="9811" w:type="dxa"/>
            <w:gridSpan w:val="4"/>
          </w:tcPr>
          <w:p w14:paraId="1E34E8F2" w14:textId="01BA7B8B" w:rsidR="00931298" w:rsidRPr="00516F7D" w:rsidRDefault="00D50377" w:rsidP="00D50377">
            <w:pPr>
              <w:pStyle w:val="Title1"/>
              <w:rPr>
                <w:highlight w:val="yellow"/>
              </w:rPr>
            </w:pPr>
            <w:r w:rsidRPr="00516F7D">
              <w:t>propositions communes de la tÉlÉcommunautÉ</w:t>
            </w:r>
            <w:r w:rsidR="001A6257" w:rsidRPr="00516F7D">
              <w:br/>
            </w:r>
            <w:r w:rsidRPr="00516F7D">
              <w:t>asie-pacifique pour les travaux</w:t>
            </w:r>
            <w:r w:rsidR="001A6257" w:rsidRPr="00516F7D">
              <w:br/>
            </w:r>
            <w:r w:rsidRPr="00516F7D">
              <w:t>de l'assemblÉe</w:t>
            </w:r>
          </w:p>
        </w:tc>
      </w:tr>
      <w:tr w:rsidR="00657CDA" w:rsidRPr="00516F7D" w14:paraId="55A96407" w14:textId="77777777" w:rsidTr="00657CDA">
        <w:trPr>
          <w:cantSplit/>
        </w:trPr>
        <w:tc>
          <w:tcPr>
            <w:tcW w:w="9811" w:type="dxa"/>
            <w:gridSpan w:val="4"/>
          </w:tcPr>
          <w:p w14:paraId="245B17B6" w14:textId="77777777" w:rsidR="00657CDA" w:rsidRPr="00516F7D" w:rsidRDefault="00657CDA" w:rsidP="00D50377">
            <w:pPr>
              <w:pStyle w:val="Title2"/>
              <w:spacing w:before="240"/>
            </w:pPr>
          </w:p>
        </w:tc>
      </w:tr>
      <w:tr w:rsidR="00657CDA" w:rsidRPr="00516F7D" w14:paraId="6D4D65B1" w14:textId="77777777" w:rsidTr="00657CDA">
        <w:trPr>
          <w:cantSplit/>
        </w:trPr>
        <w:tc>
          <w:tcPr>
            <w:tcW w:w="9811" w:type="dxa"/>
            <w:gridSpan w:val="4"/>
          </w:tcPr>
          <w:p w14:paraId="5E6F423F" w14:textId="77777777" w:rsidR="00657CDA" w:rsidRPr="00516F7D" w:rsidRDefault="00657CDA" w:rsidP="00D50377">
            <w:pPr>
              <w:pStyle w:val="Agendaitem"/>
              <w:spacing w:before="0"/>
              <w:rPr>
                <w:lang w:val="fr-FR"/>
              </w:rPr>
            </w:pPr>
          </w:p>
        </w:tc>
      </w:tr>
    </w:tbl>
    <w:p w14:paraId="4D432C57" w14:textId="77777777" w:rsidR="00931298" w:rsidRPr="00516F7D" w:rsidRDefault="00931298" w:rsidP="00D50377"/>
    <w:tbl>
      <w:tblPr>
        <w:tblW w:w="5074" w:type="pct"/>
        <w:tblLayout w:type="fixed"/>
        <w:tblLook w:val="0000" w:firstRow="0" w:lastRow="0" w:firstColumn="0" w:lastColumn="0" w:noHBand="0" w:noVBand="0"/>
      </w:tblPr>
      <w:tblGrid>
        <w:gridCol w:w="1912"/>
        <w:gridCol w:w="3935"/>
        <w:gridCol w:w="3935"/>
      </w:tblGrid>
      <w:tr w:rsidR="00931298" w:rsidRPr="00516F7D" w14:paraId="184F3EB1" w14:textId="77777777" w:rsidTr="00C30155">
        <w:trPr>
          <w:cantSplit/>
        </w:trPr>
        <w:tc>
          <w:tcPr>
            <w:tcW w:w="1912" w:type="dxa"/>
          </w:tcPr>
          <w:p w14:paraId="2508D4F5" w14:textId="77777777" w:rsidR="00931298" w:rsidRPr="00516F7D" w:rsidRDefault="006F0DB7" w:rsidP="00292DE8">
            <w:r w:rsidRPr="00516F7D">
              <w:rPr>
                <w:b/>
                <w:bCs/>
              </w:rPr>
              <w:t>Résumé:</w:t>
            </w:r>
          </w:p>
        </w:tc>
        <w:tc>
          <w:tcPr>
            <w:tcW w:w="7870" w:type="dxa"/>
            <w:gridSpan w:val="2"/>
          </w:tcPr>
          <w:p w14:paraId="5EDE7C31" w14:textId="49F3B80F" w:rsidR="007C114E" w:rsidRPr="00516F7D" w:rsidRDefault="007C114E" w:rsidP="00292DE8">
            <w:pPr>
              <w:pStyle w:val="Abstract"/>
              <w:rPr>
                <w:lang w:val="fr-FR"/>
              </w:rPr>
            </w:pPr>
            <w:r w:rsidRPr="00516F7D">
              <w:rPr>
                <w:lang w:val="fr-FR"/>
              </w:rPr>
              <w:t>Le présent document contient un tableau répertoriant les propositions communes de la Télécommunauté Asie-Pacifique, ainsi que des informations relatives à leur adoption par les Administrations des pays membres de l'APT.</w:t>
            </w:r>
          </w:p>
        </w:tc>
      </w:tr>
      <w:tr w:rsidR="00931298" w:rsidRPr="00516F7D" w14:paraId="1E1E64C2" w14:textId="77777777" w:rsidTr="00C30155">
        <w:trPr>
          <w:cantSplit/>
        </w:trPr>
        <w:tc>
          <w:tcPr>
            <w:tcW w:w="1912" w:type="dxa"/>
          </w:tcPr>
          <w:p w14:paraId="3324CC71" w14:textId="77777777" w:rsidR="00931298" w:rsidRPr="00516F7D" w:rsidRDefault="00931298" w:rsidP="00292DE8">
            <w:pPr>
              <w:rPr>
                <w:b/>
                <w:bCs/>
                <w:szCs w:val="24"/>
              </w:rPr>
            </w:pPr>
            <w:r w:rsidRPr="00516F7D">
              <w:rPr>
                <w:b/>
                <w:bCs/>
                <w:szCs w:val="24"/>
              </w:rPr>
              <w:t>Contact:</w:t>
            </w:r>
          </w:p>
        </w:tc>
        <w:tc>
          <w:tcPr>
            <w:tcW w:w="3935" w:type="dxa"/>
          </w:tcPr>
          <w:p w14:paraId="25C3D11C" w14:textId="4C23AA81" w:rsidR="00FE5494" w:rsidRPr="00516F7D" w:rsidRDefault="00975A42" w:rsidP="00292DE8">
            <w:r w:rsidRPr="00516F7D">
              <w:t>M. Masanori Kondo</w:t>
            </w:r>
            <w:r w:rsidRPr="00516F7D">
              <w:br/>
              <w:t>Secrétaire général</w:t>
            </w:r>
            <w:r w:rsidRPr="00516F7D">
              <w:br/>
              <w:t>Télécommunauté Asie-Pacifique</w:t>
            </w:r>
          </w:p>
        </w:tc>
        <w:tc>
          <w:tcPr>
            <w:tcW w:w="3935" w:type="dxa"/>
          </w:tcPr>
          <w:p w14:paraId="6439F2A4" w14:textId="3FE5F313" w:rsidR="00931298" w:rsidRPr="00516F7D" w:rsidRDefault="006F0DB7" w:rsidP="00292DE8">
            <w:r w:rsidRPr="00516F7D">
              <w:t>Courriel:</w:t>
            </w:r>
            <w:r w:rsidR="00975A42" w:rsidRPr="00516F7D">
              <w:tab/>
            </w:r>
            <w:hyperlink r:id="rId13" w:history="1">
              <w:r w:rsidR="00975A42" w:rsidRPr="00516F7D">
                <w:rPr>
                  <w:rStyle w:val="Hyperlink"/>
                </w:rPr>
                <w:t>aptwtsa@apt.int</w:t>
              </w:r>
            </w:hyperlink>
            <w:r w:rsidR="00975A42" w:rsidRPr="00516F7D">
              <w:t xml:space="preserve"> </w:t>
            </w:r>
          </w:p>
        </w:tc>
      </w:tr>
    </w:tbl>
    <w:p w14:paraId="088A749A" w14:textId="06C44AEA" w:rsidR="0048776F" w:rsidRPr="00516F7D" w:rsidRDefault="0048776F" w:rsidP="001A6257">
      <w:pPr>
        <w:pStyle w:val="Normalaftertitle"/>
      </w:pPr>
      <w:r w:rsidRPr="00516F7D">
        <w:t>Les propositions communes de la Télécommunauté Asie-Pacifique (APT) en vue de l'AMNT-24 ont été élaborées lors de cinq réunions du Groupe de l'APT chargé de préparer l'AMNT-24. Les propositions communes de l'APT figurant dans les Addenda ont été établies lors des quatrième et cinquième réunions préparatoires de l'APT en vue de l'AMNT-24 (APT AMNT24-4 et</w:t>
      </w:r>
      <w:r w:rsidR="001A6257" w:rsidRPr="00516F7D">
        <w:t> </w:t>
      </w:r>
      <w:r w:rsidRPr="00516F7D">
        <w:t>APT</w:t>
      </w:r>
      <w:r w:rsidR="00292DE8" w:rsidRPr="00516F7D">
        <w:t> </w:t>
      </w:r>
      <w:r w:rsidRPr="00516F7D">
        <w:t>AMNT24-5), qui se sont tenues du 25 au 28 juin à Adélaïde (Australie) et du</w:t>
      </w:r>
      <w:r w:rsidR="001A6257" w:rsidRPr="00516F7D">
        <w:t xml:space="preserve"> </w:t>
      </w:r>
      <w:r w:rsidRPr="00516F7D">
        <w:t>19</w:t>
      </w:r>
      <w:r w:rsidR="001A6257" w:rsidRPr="00516F7D">
        <w:t xml:space="preserve"> </w:t>
      </w:r>
      <w:r w:rsidRPr="00516F7D">
        <w:t>au</w:t>
      </w:r>
      <w:r w:rsidR="001A6257" w:rsidRPr="00516F7D">
        <w:t xml:space="preserve"> </w:t>
      </w:r>
      <w:r w:rsidRPr="00516F7D">
        <w:t>23</w:t>
      </w:r>
      <w:r w:rsidR="00292DE8" w:rsidRPr="00516F7D">
        <w:t> </w:t>
      </w:r>
      <w:r w:rsidRPr="00516F7D">
        <w:t>août</w:t>
      </w:r>
      <w:r w:rsidR="00292DE8" w:rsidRPr="00516F7D">
        <w:t> </w:t>
      </w:r>
      <w:r w:rsidRPr="00516F7D">
        <w:t>2024 à Bangkok (Thaïlande) et ont par la suite été approuvées par les Administrations des pays membres de l'APT.</w:t>
      </w:r>
    </w:p>
    <w:p w14:paraId="52597D98" w14:textId="46551B0C" w:rsidR="0019213C" w:rsidRPr="00516F7D" w:rsidRDefault="00510D41" w:rsidP="00292DE8">
      <w:r w:rsidRPr="00516F7D">
        <w:t>L'</w:t>
      </w:r>
      <w:r w:rsidR="0019213C" w:rsidRPr="00516F7D">
        <w:rPr>
          <w:b/>
          <w:bCs/>
        </w:rPr>
        <w:t>Annexe 1</w:t>
      </w:r>
      <w:r w:rsidRPr="00516F7D">
        <w:t xml:space="preserve"> contient un tableau des propositions communes de l'APT, indiquant pour chacune le numéro de l'addendum, le titre et les coordonnateurs.</w:t>
      </w:r>
    </w:p>
    <w:p w14:paraId="642E39F3" w14:textId="5BC5F35E" w:rsidR="0019213C" w:rsidRPr="00516F7D" w:rsidRDefault="00510D41" w:rsidP="00292DE8">
      <w:r w:rsidRPr="00516F7D">
        <w:t>L'</w:t>
      </w:r>
      <w:r w:rsidR="0019213C" w:rsidRPr="00516F7D">
        <w:rPr>
          <w:b/>
          <w:bCs/>
        </w:rPr>
        <w:t>Annexe 2</w:t>
      </w:r>
      <w:r w:rsidRPr="00516F7D">
        <w:t xml:space="preserve"> contient des informations relatives à l'adoption des propositions communes de l'APT par les Administrations des pays membres de l'APT.</w:t>
      </w:r>
    </w:p>
    <w:p w14:paraId="5EFBCF6C" w14:textId="77777777" w:rsidR="009F4801" w:rsidRPr="00516F7D" w:rsidRDefault="009F4801" w:rsidP="00292DE8">
      <w:pPr>
        <w:tabs>
          <w:tab w:val="clear" w:pos="1134"/>
          <w:tab w:val="clear" w:pos="1871"/>
          <w:tab w:val="clear" w:pos="2268"/>
        </w:tabs>
        <w:overflowPunct/>
        <w:autoSpaceDE/>
        <w:autoSpaceDN/>
        <w:adjustRightInd/>
        <w:spacing w:before="0"/>
        <w:textAlignment w:val="auto"/>
      </w:pPr>
      <w:r w:rsidRPr="00516F7D">
        <w:br w:type="page"/>
      </w:r>
    </w:p>
    <w:p w14:paraId="1CBEA871" w14:textId="0BE2E4F1" w:rsidR="0019213C" w:rsidRPr="00516F7D" w:rsidRDefault="007559B4" w:rsidP="00F00AAC">
      <w:pPr>
        <w:pStyle w:val="AnnexNotitle"/>
        <w:spacing w:before="360" w:after="240"/>
      </w:pPr>
      <w:r w:rsidRPr="00516F7D">
        <w:lastRenderedPageBreak/>
        <w:t xml:space="preserve">ANNEXE </w:t>
      </w:r>
      <w:r w:rsidR="0019213C" w:rsidRPr="00516F7D">
        <w:t>1</w:t>
      </w:r>
      <w:r w:rsidR="0019213C" w:rsidRPr="00516F7D">
        <w:br/>
      </w:r>
      <w:r w:rsidR="009B63BD" w:rsidRPr="00516F7D">
        <w:t xml:space="preserve">Propositions </w:t>
      </w:r>
      <w:r w:rsidR="00ED2FF2" w:rsidRPr="00516F7D">
        <w:t xml:space="preserve">communes </w:t>
      </w:r>
      <w:r w:rsidR="009B63BD" w:rsidRPr="00516F7D">
        <w:t>de l'APT qui seront soumises à l'AMNT-24</w:t>
      </w:r>
    </w:p>
    <w:tbl>
      <w:tblPr>
        <w:tblW w:w="999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1"/>
        <w:gridCol w:w="4098"/>
        <w:gridCol w:w="4474"/>
      </w:tblGrid>
      <w:tr w:rsidR="0019213C" w:rsidRPr="00516F7D" w14:paraId="0ECCA6FB" w14:textId="77777777" w:rsidTr="00EC6584">
        <w:trPr>
          <w:trHeight w:val="603"/>
          <w:tblHeader/>
        </w:trPr>
        <w:tc>
          <w:tcPr>
            <w:tcW w:w="1421" w:type="dxa"/>
            <w:tcMar>
              <w:top w:w="75" w:type="dxa"/>
              <w:left w:w="75" w:type="dxa"/>
              <w:bottom w:w="75" w:type="dxa"/>
              <w:right w:w="75" w:type="dxa"/>
            </w:tcMar>
          </w:tcPr>
          <w:p w14:paraId="6631DB82" w14:textId="77D9D48E" w:rsidR="0019213C" w:rsidRPr="00516F7D" w:rsidRDefault="00ED2FF2" w:rsidP="00F00AAC">
            <w:pPr>
              <w:pStyle w:val="Tablehead"/>
            </w:pPr>
            <w:r w:rsidRPr="00516F7D">
              <w:t>Numéro de la proposition commune de</w:t>
            </w:r>
            <w:r w:rsidR="001A6257" w:rsidRPr="00516F7D">
              <w:t> </w:t>
            </w:r>
            <w:r w:rsidRPr="00516F7D">
              <w:t>l'APT</w:t>
            </w:r>
          </w:p>
        </w:tc>
        <w:tc>
          <w:tcPr>
            <w:tcW w:w="4098" w:type="dxa"/>
            <w:tcMar>
              <w:top w:w="75" w:type="dxa"/>
              <w:left w:w="75" w:type="dxa"/>
              <w:bottom w:w="75" w:type="dxa"/>
              <w:right w:w="75" w:type="dxa"/>
            </w:tcMar>
          </w:tcPr>
          <w:p w14:paraId="21BEEE09" w14:textId="122DE32F" w:rsidR="0019213C" w:rsidRPr="00516F7D" w:rsidRDefault="00ED2FF2" w:rsidP="001A6257">
            <w:pPr>
              <w:pStyle w:val="Tablehead"/>
            </w:pPr>
            <w:r w:rsidRPr="00516F7D">
              <w:t xml:space="preserve">Titre de la proposition </w:t>
            </w:r>
            <w:r w:rsidR="00224E7E" w:rsidRPr="00516F7D">
              <w:br/>
            </w:r>
            <w:r w:rsidRPr="00516F7D">
              <w:t>commune de l'APT</w:t>
            </w:r>
          </w:p>
        </w:tc>
        <w:tc>
          <w:tcPr>
            <w:tcW w:w="4474" w:type="dxa"/>
            <w:shd w:val="clear" w:color="auto" w:fill="FFFFFF" w:themeFill="background1"/>
          </w:tcPr>
          <w:p w14:paraId="34BE97A7" w14:textId="5C2AF2AA" w:rsidR="0019213C" w:rsidRPr="00516F7D" w:rsidRDefault="00ED2FF2" w:rsidP="001A6257">
            <w:pPr>
              <w:pStyle w:val="Tablehead"/>
              <w:ind w:left="91"/>
            </w:pPr>
            <w:r w:rsidRPr="00516F7D">
              <w:t>Coordonnateur de l'APT</w:t>
            </w:r>
          </w:p>
        </w:tc>
      </w:tr>
      <w:tr w:rsidR="0019213C" w:rsidRPr="00516F7D" w14:paraId="7AD19823" w14:textId="77777777" w:rsidTr="00EC6584">
        <w:trPr>
          <w:trHeight w:val="1390"/>
        </w:trPr>
        <w:tc>
          <w:tcPr>
            <w:tcW w:w="1421" w:type="dxa"/>
            <w:shd w:val="clear" w:color="auto" w:fill="FFFFFF" w:themeFill="background1"/>
            <w:tcMar>
              <w:top w:w="75" w:type="dxa"/>
              <w:left w:w="75" w:type="dxa"/>
              <w:bottom w:w="75" w:type="dxa"/>
              <w:right w:w="75" w:type="dxa"/>
            </w:tcMar>
            <w:hideMark/>
          </w:tcPr>
          <w:p w14:paraId="5C2E9F55" w14:textId="77777777" w:rsidR="0019213C" w:rsidRPr="00516F7D" w:rsidRDefault="0019213C" w:rsidP="00F00AAC">
            <w:pPr>
              <w:pStyle w:val="Tabletext"/>
              <w:jc w:val="center"/>
            </w:pPr>
            <w:r w:rsidRPr="00516F7D">
              <w:t>1</w:t>
            </w:r>
          </w:p>
        </w:tc>
        <w:tc>
          <w:tcPr>
            <w:tcW w:w="4098" w:type="dxa"/>
            <w:shd w:val="clear" w:color="auto" w:fill="FFFFFF" w:themeFill="background1"/>
            <w:tcMar>
              <w:top w:w="75" w:type="dxa"/>
              <w:left w:w="75" w:type="dxa"/>
              <w:bottom w:w="75" w:type="dxa"/>
              <w:right w:w="75" w:type="dxa"/>
            </w:tcMar>
          </w:tcPr>
          <w:p w14:paraId="25E6CC53" w14:textId="77777777" w:rsidR="002D3E22" w:rsidRPr="00516F7D" w:rsidRDefault="00ED2FF2" w:rsidP="001A6257">
            <w:pPr>
              <w:pStyle w:val="Tabletext"/>
            </w:pPr>
            <w:r w:rsidRPr="00516F7D">
              <w:t>Modification de la Résolution 1</w:t>
            </w:r>
          </w:p>
          <w:p w14:paraId="2F229D95" w14:textId="52230E42" w:rsidR="00ED2FF2" w:rsidRPr="00516F7D" w:rsidRDefault="00ED2FF2" w:rsidP="001A6257">
            <w:pPr>
              <w:pStyle w:val="Tabletext"/>
            </w:pPr>
            <w:r w:rsidRPr="00516F7D">
              <w:t>Règlement intérieur du Secteur de la normalisation des télécommunications de l'UIT</w:t>
            </w:r>
          </w:p>
        </w:tc>
        <w:tc>
          <w:tcPr>
            <w:tcW w:w="4474" w:type="dxa"/>
            <w:shd w:val="clear" w:color="auto" w:fill="FFFFFF" w:themeFill="background1"/>
          </w:tcPr>
          <w:p w14:paraId="28A8D07A" w14:textId="24B53783" w:rsidR="00224E7E" w:rsidRPr="00516F7D" w:rsidRDefault="00ED2FF2" w:rsidP="001A6257">
            <w:pPr>
              <w:pStyle w:val="Tabletext"/>
              <w:ind w:left="91"/>
            </w:pPr>
            <w:r w:rsidRPr="00516F7D">
              <w:rPr>
                <w:b/>
                <w:bCs/>
              </w:rPr>
              <w:t>Coordonnateur principal</w:t>
            </w:r>
            <w:r w:rsidR="0019213C" w:rsidRPr="00516F7D">
              <w:rPr>
                <w:b/>
                <w:bCs/>
              </w:rPr>
              <w:t>:</w:t>
            </w:r>
            <w:r w:rsidR="00224E7E" w:rsidRPr="00516F7D">
              <w:rPr>
                <w:b/>
                <w:bCs/>
              </w:rPr>
              <w:br/>
            </w:r>
            <w:r w:rsidR="0019213C" w:rsidRPr="00516F7D">
              <w:t>Tong Wu (</w:t>
            </w:r>
            <w:r w:rsidR="00417BA8" w:rsidRPr="00516F7D">
              <w:t>République populaire de Chine</w:t>
            </w:r>
            <w:r w:rsidR="0019213C" w:rsidRPr="00516F7D">
              <w:t>)</w:t>
            </w:r>
            <w:r w:rsidR="0019213C" w:rsidRPr="00516F7D">
              <w:br/>
              <w:t>Contact: </w:t>
            </w:r>
            <w:hyperlink r:id="rId14">
              <w:r w:rsidR="0019213C" w:rsidRPr="00516F7D">
                <w:rPr>
                  <w:rStyle w:val="Hyperlink"/>
                  <w:szCs w:val="22"/>
                </w:rPr>
                <w:t>wutong@chinatelecom.cn</w:t>
              </w:r>
            </w:hyperlink>
          </w:p>
          <w:p w14:paraId="3C7F4D9F" w14:textId="4870C0FF" w:rsidR="0019213C" w:rsidRPr="00516F7D" w:rsidRDefault="00BE012B" w:rsidP="001A6257">
            <w:pPr>
              <w:pStyle w:val="Tabletext"/>
              <w:spacing w:before="120"/>
              <w:ind w:left="91"/>
            </w:pPr>
            <w:r w:rsidRPr="00516F7D">
              <w:rPr>
                <w:b/>
                <w:bCs/>
              </w:rPr>
              <w:t xml:space="preserve">Coordonnateur </w:t>
            </w:r>
            <w:r w:rsidR="00726E95" w:rsidRPr="00516F7D">
              <w:rPr>
                <w:b/>
                <w:bCs/>
              </w:rPr>
              <w:t>associé</w:t>
            </w:r>
            <w:r w:rsidR="0019213C" w:rsidRPr="00516F7D">
              <w:rPr>
                <w:b/>
                <w:bCs/>
              </w:rPr>
              <w:t>:</w:t>
            </w:r>
            <w:r w:rsidR="00224E7E" w:rsidRPr="00516F7D">
              <w:rPr>
                <w:b/>
                <w:bCs/>
              </w:rPr>
              <w:br/>
            </w:r>
            <w:r w:rsidR="0019213C" w:rsidRPr="00516F7D">
              <w:t>Bharat Bhatia (Inde)</w:t>
            </w:r>
            <w:r w:rsidR="0019213C" w:rsidRPr="00516F7D">
              <w:br/>
              <w:t>Contact: </w:t>
            </w:r>
            <w:hyperlink r:id="rId15">
              <w:r w:rsidR="0019213C" w:rsidRPr="00516F7D">
                <w:rPr>
                  <w:rStyle w:val="Hyperlink"/>
                  <w:szCs w:val="22"/>
                </w:rPr>
                <w:t>Bharat.bhatia@iafi.in</w:t>
              </w:r>
            </w:hyperlink>
          </w:p>
        </w:tc>
      </w:tr>
      <w:tr w:rsidR="0019213C" w:rsidRPr="00516F7D" w14:paraId="21B7C78A" w14:textId="77777777" w:rsidTr="00EC6584">
        <w:trPr>
          <w:trHeight w:val="922"/>
        </w:trPr>
        <w:tc>
          <w:tcPr>
            <w:tcW w:w="1421" w:type="dxa"/>
            <w:shd w:val="clear" w:color="auto" w:fill="FFFFFF" w:themeFill="background1"/>
            <w:tcMar>
              <w:top w:w="75" w:type="dxa"/>
              <w:left w:w="75" w:type="dxa"/>
              <w:bottom w:w="75" w:type="dxa"/>
              <w:right w:w="75" w:type="dxa"/>
            </w:tcMar>
          </w:tcPr>
          <w:p w14:paraId="55C66C93" w14:textId="77777777" w:rsidR="0019213C" w:rsidRPr="00516F7D" w:rsidRDefault="0019213C" w:rsidP="00F00AAC">
            <w:pPr>
              <w:pStyle w:val="Tabletext"/>
              <w:jc w:val="center"/>
            </w:pPr>
            <w:r w:rsidRPr="00516F7D">
              <w:t>2</w:t>
            </w:r>
          </w:p>
        </w:tc>
        <w:tc>
          <w:tcPr>
            <w:tcW w:w="4098" w:type="dxa"/>
            <w:shd w:val="clear" w:color="auto" w:fill="FFFFFF" w:themeFill="background1"/>
            <w:tcMar>
              <w:top w:w="75" w:type="dxa"/>
              <w:left w:w="75" w:type="dxa"/>
              <w:bottom w:w="75" w:type="dxa"/>
              <w:right w:w="75" w:type="dxa"/>
            </w:tcMar>
          </w:tcPr>
          <w:p w14:paraId="69B93FA3" w14:textId="77777777" w:rsidR="0019213C" w:rsidRPr="00516F7D" w:rsidRDefault="00BE012B" w:rsidP="001A6257">
            <w:pPr>
              <w:pStyle w:val="Tabletext"/>
            </w:pPr>
            <w:r w:rsidRPr="00516F7D">
              <w:t>Modification de la Résolution 2</w:t>
            </w:r>
          </w:p>
          <w:p w14:paraId="3EC95419" w14:textId="5A1DB1BE" w:rsidR="00BE012B" w:rsidRPr="00516F7D" w:rsidRDefault="00BE012B" w:rsidP="001A6257">
            <w:pPr>
              <w:pStyle w:val="Tabletext"/>
            </w:pPr>
            <w:r w:rsidRPr="00516F7D">
              <w:t>Domaine de compétence et mandat des commissions d'études du Secteur de la normalisation des télécommunications de l'UIT</w:t>
            </w:r>
          </w:p>
        </w:tc>
        <w:tc>
          <w:tcPr>
            <w:tcW w:w="4474" w:type="dxa"/>
            <w:shd w:val="clear" w:color="auto" w:fill="FFFFFF" w:themeFill="background1"/>
          </w:tcPr>
          <w:p w14:paraId="03A766D9" w14:textId="7C516D8C" w:rsidR="0019213C" w:rsidRPr="00516F7D" w:rsidRDefault="00BE012B" w:rsidP="001A6257">
            <w:pPr>
              <w:pStyle w:val="Tabletext"/>
              <w:ind w:left="91"/>
            </w:pPr>
            <w:r w:rsidRPr="00516F7D">
              <w:rPr>
                <w:b/>
                <w:bCs/>
              </w:rPr>
              <w:t>Coordonnateur principal</w:t>
            </w:r>
            <w:r w:rsidR="0019213C" w:rsidRPr="00516F7D">
              <w:rPr>
                <w:b/>
                <w:bCs/>
              </w:rPr>
              <w:t>:</w:t>
            </w:r>
            <w:r w:rsidR="00224E7E" w:rsidRPr="00516F7D">
              <w:rPr>
                <w:b/>
                <w:bCs/>
              </w:rPr>
              <w:br/>
            </w:r>
            <w:r w:rsidR="0019213C" w:rsidRPr="00516F7D">
              <w:t>Kei Kawamura (Japon)</w:t>
            </w:r>
            <w:r w:rsidR="0019213C" w:rsidRPr="00516F7D">
              <w:br/>
              <w:t>Contact: </w:t>
            </w:r>
            <w:hyperlink r:id="rId16" w:history="1">
              <w:r w:rsidR="0019213C" w:rsidRPr="00516F7D">
                <w:rPr>
                  <w:rStyle w:val="Hyperlink"/>
                  <w:szCs w:val="22"/>
                </w:rPr>
                <w:t>ki-kawamra@kddi.com</w:t>
              </w:r>
            </w:hyperlink>
          </w:p>
          <w:p w14:paraId="49E0A30A" w14:textId="26D50167" w:rsidR="0019213C" w:rsidRPr="00516F7D" w:rsidRDefault="00BE012B" w:rsidP="001A6257">
            <w:pPr>
              <w:pStyle w:val="Tabletext"/>
              <w:spacing w:before="120" w:after="120"/>
              <w:ind w:left="91"/>
            </w:pPr>
            <w:r w:rsidRPr="00516F7D">
              <w:rPr>
                <w:b/>
                <w:bCs/>
              </w:rPr>
              <w:t xml:space="preserve">Coordonnateurs </w:t>
            </w:r>
            <w:r w:rsidR="00726E95" w:rsidRPr="00516F7D">
              <w:rPr>
                <w:b/>
                <w:bCs/>
              </w:rPr>
              <w:t>associés</w:t>
            </w:r>
            <w:r w:rsidR="0019213C" w:rsidRPr="00516F7D">
              <w:rPr>
                <w:b/>
                <w:bCs/>
              </w:rPr>
              <w:t>:</w:t>
            </w:r>
            <w:r w:rsidR="00224E7E" w:rsidRPr="00516F7D">
              <w:rPr>
                <w:b/>
                <w:bCs/>
              </w:rPr>
              <w:br/>
            </w:r>
            <w:r w:rsidR="0019213C" w:rsidRPr="00516F7D">
              <w:t xml:space="preserve">Abdul Karim </w:t>
            </w:r>
            <w:proofErr w:type="spellStart"/>
            <w:r w:rsidR="0019213C" w:rsidRPr="00516F7D">
              <w:t>Razak</w:t>
            </w:r>
            <w:proofErr w:type="spellEnd"/>
            <w:r w:rsidR="0019213C" w:rsidRPr="00516F7D">
              <w:t> (Malaisie)</w:t>
            </w:r>
            <w:r w:rsidR="0019213C" w:rsidRPr="00516F7D">
              <w:br/>
              <w:t>Contact: </w:t>
            </w:r>
            <w:hyperlink r:id="rId17" w:history="1">
              <w:r w:rsidR="0019213C" w:rsidRPr="00516F7D">
                <w:rPr>
                  <w:rStyle w:val="Hyperlink"/>
                  <w:szCs w:val="22"/>
                </w:rPr>
                <w:t>abdkarim@mcmc.gov.my</w:t>
              </w:r>
            </w:hyperlink>
          </w:p>
          <w:p w14:paraId="08A0F3DB" w14:textId="5F390EFE" w:rsidR="0019213C" w:rsidRPr="00516F7D" w:rsidRDefault="0019213C" w:rsidP="001A6257">
            <w:pPr>
              <w:pStyle w:val="Tabletext"/>
              <w:ind w:left="91"/>
            </w:pPr>
            <w:proofErr w:type="spellStart"/>
            <w:r w:rsidRPr="00516F7D">
              <w:t>Radhacharan</w:t>
            </w:r>
            <w:proofErr w:type="spellEnd"/>
            <w:r w:rsidRPr="00516F7D">
              <w:t xml:space="preserve"> </w:t>
            </w:r>
            <w:proofErr w:type="spellStart"/>
            <w:r w:rsidRPr="00516F7D">
              <w:t>Shakya</w:t>
            </w:r>
            <w:proofErr w:type="spellEnd"/>
            <w:r w:rsidRPr="00516F7D">
              <w:t xml:space="preserve"> (</w:t>
            </w:r>
            <w:r w:rsidR="00F56118" w:rsidRPr="00516F7D">
              <w:t>Inde</w:t>
            </w:r>
            <w:r w:rsidRPr="00516F7D">
              <w:t>)</w:t>
            </w:r>
            <w:r w:rsidRPr="00516F7D">
              <w:br/>
              <w:t>Contact: </w:t>
            </w:r>
            <w:hyperlink r:id="rId18" w:history="1">
              <w:r w:rsidRPr="00516F7D">
                <w:rPr>
                  <w:rStyle w:val="Hyperlink"/>
                  <w:szCs w:val="22"/>
                </w:rPr>
                <w:t>r.shakya@gov.in</w:t>
              </w:r>
            </w:hyperlink>
          </w:p>
        </w:tc>
      </w:tr>
      <w:tr w:rsidR="0019213C" w:rsidRPr="00516F7D" w14:paraId="0724D238" w14:textId="77777777" w:rsidTr="00EC6584">
        <w:trPr>
          <w:trHeight w:val="1113"/>
        </w:trPr>
        <w:tc>
          <w:tcPr>
            <w:tcW w:w="1421" w:type="dxa"/>
            <w:shd w:val="clear" w:color="auto" w:fill="FFFFFF" w:themeFill="background1"/>
            <w:tcMar>
              <w:top w:w="75" w:type="dxa"/>
              <w:left w:w="75" w:type="dxa"/>
              <w:bottom w:w="75" w:type="dxa"/>
              <w:right w:w="75" w:type="dxa"/>
            </w:tcMar>
          </w:tcPr>
          <w:p w14:paraId="226ECEB4" w14:textId="77777777" w:rsidR="0019213C" w:rsidRPr="00516F7D" w:rsidRDefault="0019213C" w:rsidP="00F00AAC">
            <w:pPr>
              <w:pStyle w:val="Tabletext"/>
              <w:jc w:val="center"/>
            </w:pPr>
            <w:r w:rsidRPr="00516F7D">
              <w:t>3</w:t>
            </w:r>
          </w:p>
        </w:tc>
        <w:tc>
          <w:tcPr>
            <w:tcW w:w="4098" w:type="dxa"/>
            <w:shd w:val="clear" w:color="auto" w:fill="FFFFFF" w:themeFill="background1"/>
            <w:tcMar>
              <w:top w:w="75" w:type="dxa"/>
              <w:left w:w="75" w:type="dxa"/>
              <w:bottom w:w="75" w:type="dxa"/>
              <w:right w:w="75" w:type="dxa"/>
            </w:tcMar>
          </w:tcPr>
          <w:p w14:paraId="2CB47077" w14:textId="77777777" w:rsidR="0019213C" w:rsidRPr="00516F7D" w:rsidRDefault="00BE012B" w:rsidP="001A6257">
            <w:pPr>
              <w:pStyle w:val="Tabletext"/>
            </w:pPr>
            <w:r w:rsidRPr="00516F7D">
              <w:t>Modification de la Résolution 7</w:t>
            </w:r>
          </w:p>
          <w:p w14:paraId="67B3739C" w14:textId="0C265BFE" w:rsidR="00BE012B" w:rsidRPr="00516F7D" w:rsidRDefault="00BE012B" w:rsidP="001A6257">
            <w:pPr>
              <w:pStyle w:val="Tabletext"/>
            </w:pPr>
            <w:r w:rsidRPr="00516F7D">
              <w:t>Collaboration avec l'Organisation internationale de normalisation et la Commission électrotechnique internationale</w:t>
            </w:r>
          </w:p>
        </w:tc>
        <w:tc>
          <w:tcPr>
            <w:tcW w:w="4474" w:type="dxa"/>
            <w:shd w:val="clear" w:color="auto" w:fill="FFFFFF" w:themeFill="background1"/>
          </w:tcPr>
          <w:p w14:paraId="6A6706E7" w14:textId="678EAB00" w:rsidR="0019213C" w:rsidRPr="00516F7D" w:rsidRDefault="00BE012B" w:rsidP="001A6257">
            <w:pPr>
              <w:pStyle w:val="Tabletext"/>
              <w:ind w:left="91"/>
            </w:pPr>
            <w:r w:rsidRPr="00516F7D">
              <w:rPr>
                <w:b/>
                <w:bCs/>
              </w:rPr>
              <w:t>Coordonnateur principal</w:t>
            </w:r>
            <w:r w:rsidR="0019213C" w:rsidRPr="00516F7D">
              <w:rPr>
                <w:b/>
                <w:bCs/>
              </w:rPr>
              <w:t>:</w:t>
            </w:r>
            <w:r w:rsidR="0019213C" w:rsidRPr="00516F7D">
              <w:br/>
            </w:r>
            <w:proofErr w:type="spellStart"/>
            <w:r w:rsidR="0019213C" w:rsidRPr="00516F7D">
              <w:t>Huan</w:t>
            </w:r>
            <w:proofErr w:type="spellEnd"/>
            <w:r w:rsidR="0019213C" w:rsidRPr="00516F7D">
              <w:t xml:space="preserve"> Deng (</w:t>
            </w:r>
            <w:r w:rsidR="00417BA8" w:rsidRPr="00516F7D">
              <w:t>République populaire de Chine</w:t>
            </w:r>
            <w:r w:rsidR="0019213C" w:rsidRPr="00516F7D">
              <w:t>)</w:t>
            </w:r>
            <w:r w:rsidR="0019213C" w:rsidRPr="00516F7D">
              <w:br/>
              <w:t>Contact: </w:t>
            </w:r>
            <w:hyperlink r:id="rId19">
              <w:r w:rsidR="0019213C" w:rsidRPr="00516F7D">
                <w:rPr>
                  <w:rStyle w:val="Hyperlink"/>
                  <w:szCs w:val="22"/>
                </w:rPr>
                <w:t>denghuan@chinatelecom.cn</w:t>
              </w:r>
            </w:hyperlink>
          </w:p>
          <w:p w14:paraId="33CE29C2" w14:textId="40F0741E" w:rsidR="0019213C" w:rsidRPr="00516F7D" w:rsidRDefault="00726E95" w:rsidP="001A6257">
            <w:pPr>
              <w:pStyle w:val="Tabletext"/>
              <w:spacing w:before="120"/>
              <w:ind w:left="91"/>
            </w:pPr>
            <w:r w:rsidRPr="00516F7D">
              <w:rPr>
                <w:b/>
                <w:bCs/>
              </w:rPr>
              <w:t>Coordonnateur associé</w:t>
            </w:r>
            <w:r w:rsidR="0019213C" w:rsidRPr="00516F7D">
              <w:rPr>
                <w:b/>
                <w:bCs/>
              </w:rPr>
              <w:t>:</w:t>
            </w:r>
            <w:r w:rsidR="002D3E22" w:rsidRPr="00516F7D">
              <w:rPr>
                <w:b/>
                <w:bCs/>
              </w:rPr>
              <w:br/>
            </w:r>
            <w:proofErr w:type="spellStart"/>
            <w:r w:rsidR="0019213C" w:rsidRPr="00516F7D">
              <w:t>Kazuhide</w:t>
            </w:r>
            <w:proofErr w:type="spellEnd"/>
            <w:r w:rsidR="0019213C" w:rsidRPr="00516F7D">
              <w:t xml:space="preserve"> Nakajima</w:t>
            </w:r>
            <w:r w:rsidR="0019213C" w:rsidRPr="00516F7D">
              <w:br/>
              <w:t>Contact: </w:t>
            </w:r>
            <w:hyperlink r:id="rId20" w:history="1">
              <w:r w:rsidR="0019213C" w:rsidRPr="00516F7D">
                <w:rPr>
                  <w:rStyle w:val="Hyperlink"/>
                  <w:szCs w:val="22"/>
                </w:rPr>
                <w:t>kazuhide.nakajima@ntt.com</w:t>
              </w:r>
            </w:hyperlink>
          </w:p>
        </w:tc>
      </w:tr>
      <w:tr w:rsidR="0019213C" w:rsidRPr="00516F7D" w14:paraId="3F025BDF" w14:textId="77777777" w:rsidTr="00EC6584">
        <w:trPr>
          <w:trHeight w:val="232"/>
        </w:trPr>
        <w:tc>
          <w:tcPr>
            <w:tcW w:w="1421" w:type="dxa"/>
            <w:shd w:val="clear" w:color="auto" w:fill="FFFFFF" w:themeFill="background1"/>
            <w:tcMar>
              <w:top w:w="75" w:type="dxa"/>
              <w:left w:w="75" w:type="dxa"/>
              <w:bottom w:w="75" w:type="dxa"/>
              <w:right w:w="75" w:type="dxa"/>
            </w:tcMar>
            <w:hideMark/>
          </w:tcPr>
          <w:p w14:paraId="2AA1608C" w14:textId="77777777" w:rsidR="0019213C" w:rsidRPr="00516F7D" w:rsidRDefault="0019213C" w:rsidP="00F00AAC">
            <w:pPr>
              <w:pStyle w:val="Tabletext"/>
              <w:jc w:val="center"/>
            </w:pPr>
            <w:r w:rsidRPr="00516F7D">
              <w:t>4</w:t>
            </w:r>
          </w:p>
        </w:tc>
        <w:tc>
          <w:tcPr>
            <w:tcW w:w="4098" w:type="dxa"/>
            <w:shd w:val="clear" w:color="auto" w:fill="FFFFFF" w:themeFill="background1"/>
            <w:tcMar>
              <w:top w:w="75" w:type="dxa"/>
              <w:left w:w="75" w:type="dxa"/>
              <w:bottom w:w="75" w:type="dxa"/>
              <w:right w:w="75" w:type="dxa"/>
            </w:tcMar>
          </w:tcPr>
          <w:p w14:paraId="4FEF53D9" w14:textId="49478BD5" w:rsidR="00BE012B" w:rsidRPr="00516F7D" w:rsidRDefault="00BE012B" w:rsidP="001A6257">
            <w:pPr>
              <w:pStyle w:val="Tabletext"/>
              <w:rPr>
                <w:szCs w:val="22"/>
              </w:rPr>
            </w:pPr>
            <w:r w:rsidRPr="00516F7D">
              <w:rPr>
                <w:szCs w:val="22"/>
              </w:rPr>
              <w:t>Modification de la Résolution 20</w:t>
            </w:r>
          </w:p>
          <w:p w14:paraId="36C35C9E" w14:textId="4E164116" w:rsidR="0019213C" w:rsidRPr="00516F7D" w:rsidRDefault="00BE012B" w:rsidP="001A6257">
            <w:pPr>
              <w:pStyle w:val="Tabletext"/>
            </w:pPr>
            <w:r w:rsidRPr="00516F7D">
              <w:rPr>
                <w:szCs w:val="22"/>
              </w:rPr>
              <w:t>Procédures d'attribution et de gestion des ressources internationales de numérotage, de nommage, d'adressage et d'identification pour les télécommunications</w:t>
            </w:r>
          </w:p>
        </w:tc>
        <w:tc>
          <w:tcPr>
            <w:tcW w:w="4474" w:type="dxa"/>
            <w:shd w:val="clear" w:color="auto" w:fill="FFFFFF" w:themeFill="background1"/>
          </w:tcPr>
          <w:p w14:paraId="7FC4E140" w14:textId="1D277C5A" w:rsidR="0019213C" w:rsidRPr="00516F7D" w:rsidRDefault="00BE012B" w:rsidP="001A6257">
            <w:pPr>
              <w:pStyle w:val="Tabletext"/>
              <w:ind w:left="91"/>
            </w:pPr>
            <w:r w:rsidRPr="00516F7D">
              <w:rPr>
                <w:b/>
                <w:bCs/>
              </w:rPr>
              <w:t>Coordonnateur principal</w:t>
            </w:r>
            <w:r w:rsidR="0019213C" w:rsidRPr="00516F7D">
              <w:rPr>
                <w:b/>
                <w:bCs/>
              </w:rPr>
              <w:t>:</w:t>
            </w:r>
            <w:r w:rsidR="0019213C" w:rsidRPr="00516F7D">
              <w:br/>
              <w:t>Bharat Bhatia (</w:t>
            </w:r>
            <w:r w:rsidR="00F56118" w:rsidRPr="00516F7D">
              <w:t>Inde</w:t>
            </w:r>
            <w:r w:rsidR="0019213C" w:rsidRPr="00516F7D">
              <w:t>)</w:t>
            </w:r>
            <w:r w:rsidR="0019213C" w:rsidRPr="00516F7D">
              <w:br/>
              <w:t>Contact: </w:t>
            </w:r>
            <w:hyperlink r:id="rId21">
              <w:r w:rsidR="0019213C" w:rsidRPr="00516F7D">
                <w:rPr>
                  <w:rStyle w:val="Hyperlink"/>
                  <w:szCs w:val="22"/>
                </w:rPr>
                <w:t>Bharat.bhatia@iafi.in</w:t>
              </w:r>
            </w:hyperlink>
          </w:p>
        </w:tc>
      </w:tr>
      <w:tr w:rsidR="0019213C" w:rsidRPr="00516F7D" w14:paraId="2008C692" w14:textId="77777777" w:rsidTr="00EC6584">
        <w:trPr>
          <w:trHeight w:val="1374"/>
        </w:trPr>
        <w:tc>
          <w:tcPr>
            <w:tcW w:w="1421" w:type="dxa"/>
            <w:shd w:val="clear" w:color="auto" w:fill="FFFFFF" w:themeFill="background1"/>
            <w:tcMar>
              <w:top w:w="75" w:type="dxa"/>
              <w:left w:w="75" w:type="dxa"/>
              <w:bottom w:w="75" w:type="dxa"/>
              <w:right w:w="75" w:type="dxa"/>
            </w:tcMar>
          </w:tcPr>
          <w:p w14:paraId="588B4B28" w14:textId="77777777" w:rsidR="0019213C" w:rsidRPr="00516F7D" w:rsidRDefault="0019213C" w:rsidP="00F00AAC">
            <w:pPr>
              <w:pStyle w:val="Tabletext"/>
              <w:jc w:val="center"/>
            </w:pPr>
            <w:r w:rsidRPr="00516F7D">
              <w:t>5</w:t>
            </w:r>
          </w:p>
        </w:tc>
        <w:tc>
          <w:tcPr>
            <w:tcW w:w="4098" w:type="dxa"/>
            <w:shd w:val="clear" w:color="auto" w:fill="FFFFFF" w:themeFill="background1"/>
            <w:tcMar>
              <w:top w:w="75" w:type="dxa"/>
              <w:left w:w="75" w:type="dxa"/>
              <w:bottom w:w="75" w:type="dxa"/>
              <w:right w:w="75" w:type="dxa"/>
            </w:tcMar>
          </w:tcPr>
          <w:p w14:paraId="765B782A" w14:textId="77777777" w:rsidR="002D3E22" w:rsidRPr="00516F7D" w:rsidRDefault="00BE012B" w:rsidP="001A6257">
            <w:pPr>
              <w:pStyle w:val="Tabletext"/>
              <w:rPr>
                <w:szCs w:val="22"/>
              </w:rPr>
            </w:pPr>
            <w:r w:rsidRPr="00516F7D">
              <w:rPr>
                <w:szCs w:val="22"/>
              </w:rPr>
              <w:t>Modification de la Résolution 22</w:t>
            </w:r>
            <w:bookmarkStart w:id="0" w:name="_Toc111647801"/>
            <w:bookmarkStart w:id="1" w:name="_Toc111648440"/>
          </w:p>
          <w:p w14:paraId="72CF32DE" w14:textId="20805577" w:rsidR="0019213C" w:rsidRPr="00516F7D" w:rsidRDefault="00BE012B" w:rsidP="001A6257">
            <w:pPr>
              <w:pStyle w:val="Tabletext"/>
            </w:pPr>
            <w:r w:rsidRPr="00516F7D">
              <w:t>Pouvoir conféré au Groupe consultatif de la normalisation des télécommunications d'agir entre les assemblées mondiales de normalisation des télécommunications</w:t>
            </w:r>
            <w:bookmarkEnd w:id="0"/>
            <w:bookmarkEnd w:id="1"/>
          </w:p>
        </w:tc>
        <w:tc>
          <w:tcPr>
            <w:tcW w:w="4474" w:type="dxa"/>
            <w:shd w:val="clear" w:color="auto" w:fill="FFFFFF" w:themeFill="background1"/>
          </w:tcPr>
          <w:p w14:paraId="11DF59B9" w14:textId="0EDA428B" w:rsidR="0019213C" w:rsidRPr="00516F7D" w:rsidRDefault="00BE012B" w:rsidP="001A6257">
            <w:pPr>
              <w:pStyle w:val="Tabletext"/>
              <w:ind w:left="91"/>
            </w:pPr>
            <w:r w:rsidRPr="00516F7D">
              <w:rPr>
                <w:b/>
                <w:bCs/>
              </w:rPr>
              <w:t>Coordonnateur principal</w:t>
            </w:r>
            <w:r w:rsidR="0019213C" w:rsidRPr="00516F7D">
              <w:rPr>
                <w:b/>
                <w:bCs/>
              </w:rPr>
              <w:t>:</w:t>
            </w:r>
            <w:r w:rsidR="0019213C" w:rsidRPr="00516F7D">
              <w:br/>
              <w:t>Minah Lee (</w:t>
            </w:r>
            <w:r w:rsidR="00F501F5" w:rsidRPr="00516F7D">
              <w:t>Corée (Rép. de)</w:t>
            </w:r>
            <w:r w:rsidR="0019213C" w:rsidRPr="00516F7D">
              <w:t>)</w:t>
            </w:r>
            <w:r w:rsidR="0019213C" w:rsidRPr="00516F7D">
              <w:br/>
              <w:t>Contact: </w:t>
            </w:r>
            <w:hyperlink r:id="rId22">
              <w:r w:rsidR="0019213C" w:rsidRPr="00516F7D">
                <w:rPr>
                  <w:rStyle w:val="Hyperlink"/>
                  <w:szCs w:val="22"/>
                </w:rPr>
                <w:t>misoko@tta.or.kr</w:t>
              </w:r>
            </w:hyperlink>
          </w:p>
          <w:p w14:paraId="5031C2BE" w14:textId="12E8F865" w:rsidR="0019213C" w:rsidRPr="00516F7D" w:rsidRDefault="00726E95" w:rsidP="001A6257">
            <w:pPr>
              <w:pStyle w:val="Tabletext"/>
              <w:spacing w:before="120"/>
              <w:ind w:left="91"/>
            </w:pPr>
            <w:r w:rsidRPr="00516F7D">
              <w:rPr>
                <w:b/>
                <w:bCs/>
              </w:rPr>
              <w:t>Coordonnateur associé</w:t>
            </w:r>
            <w:r w:rsidR="0019213C" w:rsidRPr="00516F7D">
              <w:rPr>
                <w:b/>
                <w:bCs/>
              </w:rPr>
              <w:t>:</w:t>
            </w:r>
            <w:r w:rsidR="0019213C" w:rsidRPr="00516F7D">
              <w:br/>
              <w:t>Jing Wu (</w:t>
            </w:r>
            <w:r w:rsidR="00417BA8" w:rsidRPr="00516F7D">
              <w:t>République populaire de Chine</w:t>
            </w:r>
            <w:r w:rsidR="0019213C" w:rsidRPr="00516F7D">
              <w:t>)</w:t>
            </w:r>
            <w:r w:rsidR="0019213C" w:rsidRPr="00516F7D">
              <w:br/>
              <w:t>Contact: </w:t>
            </w:r>
            <w:hyperlink r:id="rId23">
              <w:r w:rsidR="0019213C" w:rsidRPr="00516F7D">
                <w:rPr>
                  <w:rStyle w:val="Hyperlink"/>
                  <w:szCs w:val="22"/>
                </w:rPr>
                <w:t>wujing@caict.ac.cn</w:t>
              </w:r>
            </w:hyperlink>
          </w:p>
        </w:tc>
      </w:tr>
      <w:tr w:rsidR="0019213C" w:rsidRPr="00516F7D" w14:paraId="159BF58A" w14:textId="77777777" w:rsidTr="00EC6584">
        <w:trPr>
          <w:trHeight w:val="493"/>
        </w:trPr>
        <w:tc>
          <w:tcPr>
            <w:tcW w:w="1421" w:type="dxa"/>
            <w:shd w:val="clear" w:color="auto" w:fill="FFFFFF" w:themeFill="background1"/>
            <w:tcMar>
              <w:top w:w="75" w:type="dxa"/>
              <w:left w:w="75" w:type="dxa"/>
              <w:bottom w:w="75" w:type="dxa"/>
              <w:right w:w="75" w:type="dxa"/>
            </w:tcMar>
          </w:tcPr>
          <w:p w14:paraId="0BB696D3" w14:textId="77777777" w:rsidR="0019213C" w:rsidRPr="00516F7D" w:rsidRDefault="0019213C" w:rsidP="00F00AAC">
            <w:pPr>
              <w:pStyle w:val="Tabletext"/>
              <w:jc w:val="center"/>
            </w:pPr>
            <w:r w:rsidRPr="00516F7D">
              <w:t>6</w:t>
            </w:r>
          </w:p>
        </w:tc>
        <w:tc>
          <w:tcPr>
            <w:tcW w:w="4098" w:type="dxa"/>
            <w:shd w:val="clear" w:color="auto" w:fill="FFFFFF" w:themeFill="background1"/>
            <w:tcMar>
              <w:top w:w="75" w:type="dxa"/>
              <w:left w:w="75" w:type="dxa"/>
              <w:bottom w:w="75" w:type="dxa"/>
              <w:right w:w="75" w:type="dxa"/>
            </w:tcMar>
          </w:tcPr>
          <w:p w14:paraId="6CE09923" w14:textId="2E1DDD78" w:rsidR="00BE012B" w:rsidRPr="00516F7D" w:rsidRDefault="00BE012B" w:rsidP="001A6257">
            <w:pPr>
              <w:pStyle w:val="Tabletext"/>
              <w:rPr>
                <w:szCs w:val="22"/>
              </w:rPr>
            </w:pPr>
            <w:r w:rsidRPr="00516F7D">
              <w:rPr>
                <w:szCs w:val="22"/>
              </w:rPr>
              <w:t>Modification de la Résolution 29</w:t>
            </w:r>
          </w:p>
          <w:p w14:paraId="778292E2" w14:textId="2C3FECEA" w:rsidR="0019213C" w:rsidRPr="00516F7D" w:rsidRDefault="00BE012B" w:rsidP="001A6257">
            <w:pPr>
              <w:pStyle w:val="Tabletext"/>
            </w:pPr>
            <w:r w:rsidRPr="00516F7D">
              <w:t>Procédures d'appel alternatives utilisées sur les réseaux de télécommunication internationaux</w:t>
            </w:r>
          </w:p>
        </w:tc>
        <w:tc>
          <w:tcPr>
            <w:tcW w:w="4474" w:type="dxa"/>
            <w:shd w:val="clear" w:color="auto" w:fill="FFFFFF" w:themeFill="background1"/>
          </w:tcPr>
          <w:p w14:paraId="6749CF20" w14:textId="66378AA9" w:rsidR="0019213C" w:rsidRPr="00516F7D" w:rsidRDefault="00BE012B" w:rsidP="001A6257">
            <w:pPr>
              <w:pStyle w:val="Tabletext"/>
              <w:ind w:left="91"/>
            </w:pPr>
            <w:r w:rsidRPr="00516F7D">
              <w:rPr>
                <w:b/>
                <w:bCs/>
              </w:rPr>
              <w:t>Coordonnateur principal</w:t>
            </w:r>
            <w:r w:rsidR="0019213C" w:rsidRPr="00516F7D">
              <w:rPr>
                <w:b/>
                <w:bCs/>
              </w:rPr>
              <w:t>:</w:t>
            </w:r>
            <w:r w:rsidR="0019213C" w:rsidRPr="00516F7D">
              <w:br/>
            </w:r>
            <w:proofErr w:type="spellStart"/>
            <w:r w:rsidR="0019213C" w:rsidRPr="00516F7D">
              <w:t>Ashok</w:t>
            </w:r>
            <w:proofErr w:type="spellEnd"/>
            <w:r w:rsidR="0019213C" w:rsidRPr="00516F7D">
              <w:t xml:space="preserve"> Kumar </w:t>
            </w:r>
            <w:proofErr w:type="spellStart"/>
            <w:r w:rsidR="0019213C" w:rsidRPr="00516F7D">
              <w:t>Jha</w:t>
            </w:r>
            <w:proofErr w:type="spellEnd"/>
            <w:r w:rsidR="0019213C" w:rsidRPr="00516F7D">
              <w:t xml:space="preserve"> (</w:t>
            </w:r>
            <w:r w:rsidR="00F56118" w:rsidRPr="00516F7D">
              <w:t>Inde</w:t>
            </w:r>
            <w:r w:rsidR="0019213C" w:rsidRPr="00516F7D">
              <w:t>)</w:t>
            </w:r>
            <w:r w:rsidR="0019213C" w:rsidRPr="00516F7D">
              <w:br/>
              <w:t>Contact: </w:t>
            </w:r>
            <w:hyperlink r:id="rId24">
              <w:r w:rsidR="0019213C" w:rsidRPr="00516F7D">
                <w:rPr>
                  <w:rStyle w:val="Hyperlink"/>
                  <w:szCs w:val="22"/>
                </w:rPr>
                <w:t>ddgrc.tec@gov.in</w:t>
              </w:r>
            </w:hyperlink>
          </w:p>
        </w:tc>
      </w:tr>
      <w:tr w:rsidR="0019213C" w:rsidRPr="00516F7D" w14:paraId="47826A6A" w14:textId="77777777" w:rsidTr="00EC6584">
        <w:trPr>
          <w:trHeight w:val="428"/>
        </w:trPr>
        <w:tc>
          <w:tcPr>
            <w:tcW w:w="1421" w:type="dxa"/>
            <w:shd w:val="clear" w:color="auto" w:fill="FFFFFF" w:themeFill="background1"/>
            <w:tcMar>
              <w:top w:w="75" w:type="dxa"/>
              <w:left w:w="75" w:type="dxa"/>
              <w:bottom w:w="75" w:type="dxa"/>
              <w:right w:w="75" w:type="dxa"/>
            </w:tcMar>
          </w:tcPr>
          <w:p w14:paraId="1B276CBA" w14:textId="77777777" w:rsidR="0019213C" w:rsidRPr="00516F7D" w:rsidRDefault="0019213C" w:rsidP="00F00AAC">
            <w:pPr>
              <w:pStyle w:val="Tabletext"/>
              <w:keepNext/>
              <w:keepLines/>
              <w:spacing w:before="0" w:after="0"/>
              <w:jc w:val="center"/>
            </w:pPr>
            <w:r w:rsidRPr="00516F7D">
              <w:lastRenderedPageBreak/>
              <w:t>7</w:t>
            </w:r>
          </w:p>
        </w:tc>
        <w:tc>
          <w:tcPr>
            <w:tcW w:w="4098" w:type="dxa"/>
            <w:shd w:val="clear" w:color="auto" w:fill="FFFFFF" w:themeFill="background1"/>
            <w:tcMar>
              <w:top w:w="75" w:type="dxa"/>
              <w:left w:w="75" w:type="dxa"/>
              <w:bottom w:w="75" w:type="dxa"/>
              <w:right w:w="75" w:type="dxa"/>
            </w:tcMar>
          </w:tcPr>
          <w:p w14:paraId="3EA404EF" w14:textId="418E36C1" w:rsidR="00BE012B" w:rsidRPr="00516F7D" w:rsidRDefault="00BE012B" w:rsidP="00F00AAC">
            <w:pPr>
              <w:pStyle w:val="Tabletext"/>
              <w:keepNext/>
              <w:keepLines/>
              <w:spacing w:before="0" w:after="0"/>
              <w:rPr>
                <w:szCs w:val="22"/>
              </w:rPr>
            </w:pPr>
            <w:r w:rsidRPr="00516F7D">
              <w:rPr>
                <w:szCs w:val="22"/>
              </w:rPr>
              <w:t>Modification de la Résolution 40</w:t>
            </w:r>
          </w:p>
          <w:p w14:paraId="0113FC9A" w14:textId="2A693EFD" w:rsidR="0019213C" w:rsidRPr="00516F7D" w:rsidRDefault="00BE012B" w:rsidP="00F00AAC">
            <w:pPr>
              <w:pStyle w:val="Tabletext"/>
              <w:keepNext/>
              <w:keepLines/>
              <w:spacing w:before="0" w:after="0"/>
            </w:pPr>
            <w:r w:rsidRPr="00516F7D">
              <w:rPr>
                <w:color w:val="000000" w:themeColor="text1"/>
                <w:szCs w:val="22"/>
              </w:rPr>
              <w:t>Aspects réglementaires et politiques des travaux du Secteur de la normalisation des télécommunications de l'UIT</w:t>
            </w:r>
          </w:p>
        </w:tc>
        <w:tc>
          <w:tcPr>
            <w:tcW w:w="4474" w:type="dxa"/>
            <w:shd w:val="clear" w:color="auto" w:fill="FFFFFF" w:themeFill="background1"/>
          </w:tcPr>
          <w:p w14:paraId="76CE5404" w14:textId="48744A61" w:rsidR="0019213C" w:rsidRPr="00516F7D" w:rsidRDefault="00BE012B" w:rsidP="00F00AAC">
            <w:pPr>
              <w:pStyle w:val="Tabletext"/>
              <w:keepNext/>
              <w:keepLines/>
              <w:spacing w:before="0" w:after="0"/>
              <w:ind w:left="91"/>
            </w:pPr>
            <w:r w:rsidRPr="00516F7D">
              <w:rPr>
                <w:b/>
                <w:bCs/>
              </w:rPr>
              <w:t>Coordonnateur principal</w:t>
            </w:r>
            <w:r w:rsidR="0019213C" w:rsidRPr="00516F7D">
              <w:rPr>
                <w:b/>
                <w:bCs/>
              </w:rPr>
              <w:t>:</w:t>
            </w:r>
            <w:r w:rsidR="0019213C" w:rsidRPr="00516F7D">
              <w:br/>
              <w:t>Rakesh Desai (</w:t>
            </w:r>
            <w:r w:rsidR="00F56118" w:rsidRPr="00516F7D">
              <w:t>Inde</w:t>
            </w:r>
            <w:r w:rsidR="0019213C" w:rsidRPr="00516F7D">
              <w:t>)</w:t>
            </w:r>
            <w:r w:rsidR="0019213C" w:rsidRPr="00516F7D">
              <w:br/>
              <w:t>Contact:</w:t>
            </w:r>
            <w:r w:rsidR="00FD351B" w:rsidRPr="00516F7D">
              <w:t> </w:t>
            </w:r>
            <w:hyperlink r:id="rId25" w:history="1">
              <w:r w:rsidR="00FD351B" w:rsidRPr="00516F7D">
                <w:rPr>
                  <w:rStyle w:val="Hyperlink"/>
                  <w:szCs w:val="22"/>
                </w:rPr>
                <w:t>rakesh.desai@gov.in</w:t>
              </w:r>
            </w:hyperlink>
          </w:p>
          <w:p w14:paraId="3D322356" w14:textId="342CA8B2" w:rsidR="0019213C" w:rsidRPr="00516F7D" w:rsidRDefault="00726E95" w:rsidP="00F00AAC">
            <w:pPr>
              <w:pStyle w:val="Tabletext"/>
              <w:keepNext/>
              <w:keepLines/>
              <w:tabs>
                <w:tab w:val="clear" w:pos="284"/>
                <w:tab w:val="clear" w:pos="567"/>
                <w:tab w:val="clear" w:pos="851"/>
                <w:tab w:val="clear" w:pos="1134"/>
                <w:tab w:val="clear" w:pos="1418"/>
                <w:tab w:val="left" w:pos="886"/>
              </w:tabs>
              <w:spacing w:before="120" w:after="0"/>
              <w:ind w:left="91"/>
            </w:pPr>
            <w:r w:rsidRPr="00516F7D">
              <w:rPr>
                <w:b/>
                <w:bCs/>
              </w:rPr>
              <w:t>Coordonnateur associé</w:t>
            </w:r>
            <w:r w:rsidR="0019213C" w:rsidRPr="00516F7D">
              <w:rPr>
                <w:b/>
                <w:bCs/>
              </w:rPr>
              <w:t>:</w:t>
            </w:r>
            <w:r w:rsidR="0019213C" w:rsidRPr="00516F7D">
              <w:br/>
            </w:r>
            <w:proofErr w:type="spellStart"/>
            <w:r w:rsidR="0019213C" w:rsidRPr="00516F7D">
              <w:t>Airisha</w:t>
            </w:r>
            <w:proofErr w:type="spellEnd"/>
            <w:r w:rsidR="0019213C" w:rsidRPr="00516F7D">
              <w:t xml:space="preserve"> Strasser (</w:t>
            </w:r>
            <w:r w:rsidR="00F56118" w:rsidRPr="00516F7D">
              <w:t>Australie</w:t>
            </w:r>
            <w:r w:rsidR="0019213C" w:rsidRPr="00516F7D">
              <w:t>)</w:t>
            </w:r>
            <w:r w:rsidR="0019213C" w:rsidRPr="00516F7D">
              <w:br/>
            </w:r>
            <w:hyperlink r:id="rId26" w:history="1">
              <w:r w:rsidR="00FD351B" w:rsidRPr="00516F7D">
                <w:t>Contact:</w:t>
              </w:r>
              <w:r w:rsidR="00F00AAC" w:rsidRPr="00516F7D">
                <w:tab/>
              </w:r>
              <w:r w:rsidR="00FD351B" w:rsidRPr="00516F7D">
                <w:rPr>
                  <w:rStyle w:val="Hyperlink"/>
                  <w:spacing w:val="-4"/>
                  <w:szCs w:val="22"/>
                </w:rPr>
                <w:t>Airisha.Strasser@communications.gov.au</w:t>
              </w:r>
            </w:hyperlink>
          </w:p>
        </w:tc>
      </w:tr>
      <w:tr w:rsidR="00BE012B" w:rsidRPr="00516F7D" w14:paraId="25A59F76" w14:textId="77777777" w:rsidTr="00EC6584">
        <w:trPr>
          <w:trHeight w:val="473"/>
        </w:trPr>
        <w:tc>
          <w:tcPr>
            <w:tcW w:w="1421" w:type="dxa"/>
            <w:shd w:val="clear" w:color="auto" w:fill="auto"/>
            <w:tcMar>
              <w:top w:w="75" w:type="dxa"/>
              <w:left w:w="75" w:type="dxa"/>
              <w:bottom w:w="75" w:type="dxa"/>
              <w:right w:w="75" w:type="dxa"/>
            </w:tcMar>
          </w:tcPr>
          <w:p w14:paraId="71394BFB" w14:textId="77777777" w:rsidR="00BE012B" w:rsidRPr="00516F7D" w:rsidRDefault="00BE012B" w:rsidP="00F00AAC">
            <w:pPr>
              <w:pStyle w:val="Tabletext"/>
              <w:jc w:val="center"/>
            </w:pPr>
            <w:r w:rsidRPr="00516F7D">
              <w:t>8</w:t>
            </w:r>
          </w:p>
        </w:tc>
        <w:tc>
          <w:tcPr>
            <w:tcW w:w="4098" w:type="dxa"/>
            <w:shd w:val="clear" w:color="auto" w:fill="auto"/>
            <w:tcMar>
              <w:top w:w="75" w:type="dxa"/>
              <w:left w:w="75" w:type="dxa"/>
              <w:bottom w:w="75" w:type="dxa"/>
              <w:right w:w="75" w:type="dxa"/>
            </w:tcMar>
          </w:tcPr>
          <w:p w14:paraId="6E177293" w14:textId="1860CA9C" w:rsidR="00BE012B" w:rsidRPr="00516F7D" w:rsidRDefault="00BE012B" w:rsidP="001A6257">
            <w:pPr>
              <w:pStyle w:val="Tabletext"/>
              <w:rPr>
                <w:szCs w:val="22"/>
              </w:rPr>
            </w:pPr>
            <w:r w:rsidRPr="00516F7D">
              <w:rPr>
                <w:szCs w:val="22"/>
              </w:rPr>
              <w:t>Modification de la Résolution 44</w:t>
            </w:r>
          </w:p>
          <w:p w14:paraId="26447DDB" w14:textId="192D5BA8" w:rsidR="00BE012B" w:rsidRPr="00516F7D" w:rsidRDefault="00BE012B" w:rsidP="001A6257">
            <w:pPr>
              <w:pStyle w:val="Tabletext"/>
            </w:pPr>
            <w:bookmarkStart w:id="2" w:name="_Toc111647815"/>
            <w:bookmarkStart w:id="3" w:name="_Toc111648454"/>
            <w:r w:rsidRPr="00516F7D">
              <w:t>Réduire l'écart en matière de normalisation entre pays en développement et pays développés</w:t>
            </w:r>
            <w:bookmarkEnd w:id="2"/>
            <w:bookmarkEnd w:id="3"/>
          </w:p>
        </w:tc>
        <w:tc>
          <w:tcPr>
            <w:tcW w:w="4474" w:type="dxa"/>
            <w:shd w:val="clear" w:color="auto" w:fill="auto"/>
          </w:tcPr>
          <w:p w14:paraId="2C9D003E" w14:textId="600D69B1" w:rsidR="00BE012B" w:rsidRPr="00516F7D" w:rsidRDefault="00BE012B" w:rsidP="001A6257">
            <w:pPr>
              <w:pStyle w:val="Tabletext"/>
              <w:ind w:left="91"/>
            </w:pPr>
            <w:r w:rsidRPr="00516F7D">
              <w:rPr>
                <w:b/>
                <w:bCs/>
              </w:rPr>
              <w:t>Coordonnateur principal:</w:t>
            </w:r>
            <w:r w:rsidRPr="00516F7D">
              <w:br/>
            </w:r>
            <w:proofErr w:type="spellStart"/>
            <w:r w:rsidRPr="00516F7D">
              <w:t>Noly</w:t>
            </w:r>
            <w:proofErr w:type="spellEnd"/>
            <w:r w:rsidRPr="00516F7D">
              <w:t xml:space="preserve"> </w:t>
            </w:r>
            <w:proofErr w:type="spellStart"/>
            <w:r w:rsidRPr="00516F7D">
              <w:t>Cristino</w:t>
            </w:r>
            <w:proofErr w:type="spellEnd"/>
            <w:r w:rsidRPr="00516F7D">
              <w:t xml:space="preserve"> (Indonésie)</w:t>
            </w:r>
            <w:r w:rsidRPr="00516F7D">
              <w:br/>
              <w:t>Contact: </w:t>
            </w:r>
            <w:hyperlink r:id="rId27">
              <w:r w:rsidRPr="00516F7D">
                <w:rPr>
                  <w:rStyle w:val="Hyperlink"/>
                  <w:szCs w:val="22"/>
                </w:rPr>
                <w:t>noly001@kominfo.go.id</w:t>
              </w:r>
            </w:hyperlink>
          </w:p>
          <w:p w14:paraId="2B559A5F" w14:textId="2D1ED5DE" w:rsidR="00BE012B" w:rsidRPr="00516F7D" w:rsidRDefault="00726E95" w:rsidP="001A6257">
            <w:pPr>
              <w:pStyle w:val="Tabletext"/>
              <w:spacing w:before="120"/>
              <w:ind w:left="91"/>
            </w:pPr>
            <w:r w:rsidRPr="00516F7D">
              <w:rPr>
                <w:b/>
                <w:bCs/>
              </w:rPr>
              <w:t>Coordonnateurs associés</w:t>
            </w:r>
            <w:r w:rsidR="00BE012B" w:rsidRPr="00516F7D">
              <w:rPr>
                <w:b/>
                <w:bCs/>
              </w:rPr>
              <w:t>:</w:t>
            </w:r>
            <w:r w:rsidR="00BE012B" w:rsidRPr="00516F7D">
              <w:br/>
              <w:t xml:space="preserve">Do Xuan </w:t>
            </w:r>
            <w:proofErr w:type="spellStart"/>
            <w:r w:rsidR="00BE012B" w:rsidRPr="00516F7D">
              <w:t>Binh</w:t>
            </w:r>
            <w:proofErr w:type="spellEnd"/>
            <w:r w:rsidR="00BE012B" w:rsidRPr="00516F7D">
              <w:t xml:space="preserve"> (Viet Nam)</w:t>
            </w:r>
            <w:r w:rsidR="00BE012B" w:rsidRPr="00516F7D">
              <w:br/>
              <w:t>Contact: </w:t>
            </w:r>
            <w:hyperlink r:id="rId28">
              <w:r w:rsidR="00BE012B" w:rsidRPr="00516F7D">
                <w:rPr>
                  <w:rStyle w:val="Hyperlink"/>
                  <w:szCs w:val="22"/>
                </w:rPr>
                <w:t>dxbinh@mic.gov.vn</w:t>
              </w:r>
            </w:hyperlink>
          </w:p>
          <w:p w14:paraId="1884B1B7" w14:textId="50544C8C" w:rsidR="00BE012B" w:rsidRPr="00516F7D" w:rsidRDefault="00BE012B" w:rsidP="00F00AAC">
            <w:pPr>
              <w:pStyle w:val="Tabletext"/>
              <w:spacing w:before="120"/>
              <w:ind w:left="91"/>
            </w:pPr>
            <w:r w:rsidRPr="00516F7D">
              <w:t>Avinash Agarwal (Inde)</w:t>
            </w:r>
            <w:r w:rsidRPr="00516F7D">
              <w:br/>
              <w:t>Contact: </w:t>
            </w:r>
            <w:hyperlink r:id="rId29" w:history="1">
              <w:r w:rsidRPr="00516F7D">
                <w:rPr>
                  <w:rStyle w:val="Hyperlink"/>
                  <w:szCs w:val="22"/>
                </w:rPr>
                <w:t>avinash.70@gov.in</w:t>
              </w:r>
            </w:hyperlink>
          </w:p>
          <w:p w14:paraId="33ECFCA9" w14:textId="5C729DF4" w:rsidR="00BE012B" w:rsidRPr="00516F7D" w:rsidRDefault="00BE012B" w:rsidP="00F00AAC">
            <w:pPr>
              <w:pStyle w:val="Tabletext"/>
              <w:spacing w:before="120"/>
              <w:ind w:left="91"/>
            </w:pPr>
            <w:proofErr w:type="spellStart"/>
            <w:r w:rsidRPr="00516F7D">
              <w:t>Norzailah</w:t>
            </w:r>
            <w:proofErr w:type="spellEnd"/>
            <w:r w:rsidRPr="00516F7D">
              <w:t xml:space="preserve"> </w:t>
            </w:r>
            <w:proofErr w:type="spellStart"/>
            <w:r w:rsidRPr="00516F7D">
              <w:t>Mohd</w:t>
            </w:r>
            <w:proofErr w:type="spellEnd"/>
            <w:r w:rsidRPr="00516F7D">
              <w:t xml:space="preserve"> </w:t>
            </w:r>
            <w:proofErr w:type="spellStart"/>
            <w:r w:rsidRPr="00516F7D">
              <w:t>Yusoff</w:t>
            </w:r>
            <w:proofErr w:type="spellEnd"/>
            <w:r w:rsidRPr="00516F7D">
              <w:t xml:space="preserve"> (Malaisie)</w:t>
            </w:r>
            <w:r w:rsidRPr="00516F7D">
              <w:br/>
            </w:r>
            <w:r w:rsidR="009D1488" w:rsidRPr="00516F7D">
              <w:t>Contact: </w:t>
            </w:r>
            <w:hyperlink r:id="rId30" w:history="1">
              <w:r w:rsidR="009D1488" w:rsidRPr="00516F7D">
                <w:rPr>
                  <w:rStyle w:val="Hyperlink"/>
                  <w:szCs w:val="22"/>
                </w:rPr>
                <w:t>norzailah.yusoff@mcmc.gov.my</w:t>
              </w:r>
            </w:hyperlink>
          </w:p>
        </w:tc>
      </w:tr>
      <w:tr w:rsidR="00BE012B" w:rsidRPr="00516F7D" w14:paraId="4F137E34" w14:textId="77777777" w:rsidTr="00EC6584">
        <w:trPr>
          <w:trHeight w:val="2016"/>
        </w:trPr>
        <w:tc>
          <w:tcPr>
            <w:tcW w:w="1421" w:type="dxa"/>
            <w:shd w:val="clear" w:color="auto" w:fill="auto"/>
            <w:tcMar>
              <w:top w:w="75" w:type="dxa"/>
              <w:left w:w="75" w:type="dxa"/>
              <w:bottom w:w="75" w:type="dxa"/>
              <w:right w:w="75" w:type="dxa"/>
            </w:tcMar>
          </w:tcPr>
          <w:p w14:paraId="5DE330F5" w14:textId="77777777" w:rsidR="00BE012B" w:rsidRPr="00516F7D" w:rsidRDefault="00BE012B" w:rsidP="00F00AAC">
            <w:pPr>
              <w:pStyle w:val="Tabletext"/>
              <w:jc w:val="center"/>
            </w:pPr>
            <w:r w:rsidRPr="00516F7D">
              <w:t>9</w:t>
            </w:r>
          </w:p>
        </w:tc>
        <w:tc>
          <w:tcPr>
            <w:tcW w:w="4098" w:type="dxa"/>
            <w:shd w:val="clear" w:color="auto" w:fill="auto"/>
            <w:tcMar>
              <w:top w:w="75" w:type="dxa"/>
              <w:left w:w="75" w:type="dxa"/>
              <w:bottom w:w="75" w:type="dxa"/>
              <w:right w:w="75" w:type="dxa"/>
            </w:tcMar>
          </w:tcPr>
          <w:p w14:paraId="3B942D1B" w14:textId="56478592" w:rsidR="00BE012B" w:rsidRPr="00516F7D" w:rsidRDefault="00BE012B" w:rsidP="001A6257">
            <w:pPr>
              <w:pStyle w:val="Tabletext"/>
              <w:rPr>
                <w:szCs w:val="22"/>
              </w:rPr>
            </w:pPr>
            <w:r w:rsidRPr="00516F7D">
              <w:rPr>
                <w:szCs w:val="22"/>
              </w:rPr>
              <w:t>Suppression de la Résolution 47</w:t>
            </w:r>
          </w:p>
          <w:p w14:paraId="1908F406" w14:textId="0EF8FC4C" w:rsidR="00BE012B" w:rsidRPr="00516F7D" w:rsidRDefault="00BE012B" w:rsidP="001A6257">
            <w:pPr>
              <w:pStyle w:val="Tabletext"/>
            </w:pPr>
            <w:r w:rsidRPr="00516F7D">
              <w:rPr>
                <w:szCs w:val="22"/>
              </w:rPr>
              <w:t>Noms de domaine de premier niveau de type code de pays</w:t>
            </w:r>
          </w:p>
        </w:tc>
        <w:tc>
          <w:tcPr>
            <w:tcW w:w="4474" w:type="dxa"/>
            <w:shd w:val="clear" w:color="auto" w:fill="auto"/>
          </w:tcPr>
          <w:p w14:paraId="078645C0" w14:textId="025D0745" w:rsidR="00BE012B" w:rsidRPr="00516F7D" w:rsidRDefault="00BE012B" w:rsidP="001A6257">
            <w:pPr>
              <w:pStyle w:val="Tabletext"/>
              <w:ind w:left="91"/>
            </w:pPr>
            <w:r w:rsidRPr="00516F7D">
              <w:rPr>
                <w:b/>
                <w:bCs/>
              </w:rPr>
              <w:t>Coordonnateur principal:</w:t>
            </w:r>
            <w:r w:rsidRPr="00516F7D">
              <w:br/>
              <w:t>Avinash Agarwal (Inde)</w:t>
            </w:r>
            <w:r w:rsidRPr="00516F7D">
              <w:br/>
              <w:t>Contact:</w:t>
            </w:r>
            <w:r w:rsidR="009D1488" w:rsidRPr="00516F7D">
              <w:t> </w:t>
            </w:r>
            <w:hyperlink r:id="rId31" w:history="1">
              <w:r w:rsidR="00FD351B" w:rsidRPr="00516F7D">
                <w:rPr>
                  <w:rStyle w:val="Hyperlink"/>
                  <w:szCs w:val="22"/>
                </w:rPr>
                <w:t>avinash.70@gov.in</w:t>
              </w:r>
            </w:hyperlink>
          </w:p>
          <w:p w14:paraId="71A185C7" w14:textId="0C4669A1" w:rsidR="00BE012B" w:rsidRPr="00516F7D" w:rsidRDefault="00726E95" w:rsidP="00F00AAC">
            <w:pPr>
              <w:pStyle w:val="Tabletext"/>
              <w:spacing w:before="120"/>
              <w:ind w:left="91"/>
            </w:pPr>
            <w:r w:rsidRPr="00516F7D">
              <w:rPr>
                <w:b/>
                <w:bCs/>
              </w:rPr>
              <w:t>Coordonnateurs associés</w:t>
            </w:r>
            <w:r w:rsidR="00BE012B" w:rsidRPr="00516F7D">
              <w:rPr>
                <w:b/>
                <w:bCs/>
              </w:rPr>
              <w:t>:</w:t>
            </w:r>
            <w:r w:rsidR="002D3E22" w:rsidRPr="00516F7D">
              <w:rPr>
                <w:b/>
                <w:bCs/>
              </w:rPr>
              <w:br/>
            </w:r>
            <w:r w:rsidR="00BE012B" w:rsidRPr="00516F7D">
              <w:t>William Lee (Australie)</w:t>
            </w:r>
            <w:r w:rsidR="00BE012B" w:rsidRPr="00516F7D">
              <w:br/>
              <w:t>Contact: </w:t>
            </w:r>
            <w:hyperlink r:id="rId32" w:history="1">
              <w:r w:rsidR="00BE012B" w:rsidRPr="00516F7D">
                <w:rPr>
                  <w:rStyle w:val="Hyperlink"/>
                  <w:szCs w:val="22"/>
                </w:rPr>
                <w:t>William.lee2@infrastructure.gov.au</w:t>
              </w:r>
            </w:hyperlink>
          </w:p>
          <w:p w14:paraId="053EA383" w14:textId="7ADE508E" w:rsidR="00BE012B" w:rsidRPr="00516F7D" w:rsidRDefault="00BE012B" w:rsidP="00F00AAC">
            <w:pPr>
              <w:pStyle w:val="Tabletext"/>
              <w:spacing w:before="120"/>
              <w:ind w:left="91"/>
            </w:pPr>
            <w:r w:rsidRPr="00516F7D">
              <w:t xml:space="preserve">Mohsen </w:t>
            </w:r>
            <w:proofErr w:type="spellStart"/>
            <w:r w:rsidRPr="00516F7D">
              <w:t>Sepasi</w:t>
            </w:r>
            <w:proofErr w:type="spellEnd"/>
            <w:r w:rsidRPr="00516F7D">
              <w:t xml:space="preserve"> (République islamique d'Iran)</w:t>
            </w:r>
            <w:r w:rsidRPr="00516F7D">
              <w:br/>
              <w:t>Contact: </w:t>
            </w:r>
            <w:hyperlink r:id="rId33" w:history="1">
              <w:r w:rsidRPr="00516F7D">
                <w:rPr>
                  <w:rStyle w:val="Hyperlink"/>
                  <w:szCs w:val="22"/>
                </w:rPr>
                <w:t>m.sepasi@itrc.ac.ir</w:t>
              </w:r>
            </w:hyperlink>
          </w:p>
        </w:tc>
      </w:tr>
      <w:tr w:rsidR="00BE012B" w:rsidRPr="00516F7D" w14:paraId="20B1D9BD" w14:textId="77777777" w:rsidTr="00EC6584">
        <w:trPr>
          <w:trHeight w:val="401"/>
        </w:trPr>
        <w:tc>
          <w:tcPr>
            <w:tcW w:w="1421" w:type="dxa"/>
            <w:shd w:val="clear" w:color="auto" w:fill="auto"/>
            <w:tcMar>
              <w:top w:w="75" w:type="dxa"/>
              <w:left w:w="75" w:type="dxa"/>
              <w:bottom w:w="75" w:type="dxa"/>
              <w:right w:w="75" w:type="dxa"/>
            </w:tcMar>
          </w:tcPr>
          <w:p w14:paraId="39DD71C6" w14:textId="77777777" w:rsidR="00BE012B" w:rsidRPr="00516F7D" w:rsidRDefault="00BE012B" w:rsidP="00F00AAC">
            <w:pPr>
              <w:pStyle w:val="Tabletext"/>
              <w:jc w:val="center"/>
            </w:pPr>
            <w:r w:rsidRPr="00516F7D">
              <w:t>10</w:t>
            </w:r>
          </w:p>
        </w:tc>
        <w:tc>
          <w:tcPr>
            <w:tcW w:w="4098" w:type="dxa"/>
            <w:shd w:val="clear" w:color="auto" w:fill="auto"/>
            <w:tcMar>
              <w:top w:w="75" w:type="dxa"/>
              <w:left w:w="75" w:type="dxa"/>
              <w:bottom w:w="75" w:type="dxa"/>
              <w:right w:w="75" w:type="dxa"/>
            </w:tcMar>
          </w:tcPr>
          <w:p w14:paraId="7F263692" w14:textId="77777777" w:rsidR="002D3E22" w:rsidRPr="00516F7D" w:rsidRDefault="00D74220" w:rsidP="001A6257">
            <w:pPr>
              <w:pStyle w:val="Tabletext"/>
              <w:rPr>
                <w:szCs w:val="22"/>
              </w:rPr>
            </w:pPr>
            <w:r w:rsidRPr="00516F7D">
              <w:rPr>
                <w:szCs w:val="22"/>
              </w:rPr>
              <w:t>Modification de la Résolution 50</w:t>
            </w:r>
          </w:p>
          <w:p w14:paraId="7F628D72" w14:textId="2111FD16" w:rsidR="00BE012B" w:rsidRPr="00516F7D" w:rsidRDefault="009D1488" w:rsidP="001A6257">
            <w:pPr>
              <w:pStyle w:val="Tabletext"/>
            </w:pPr>
            <w:r w:rsidRPr="00516F7D">
              <w:rPr>
                <w:szCs w:val="22"/>
              </w:rPr>
              <w:t>Cybersécurité</w:t>
            </w:r>
          </w:p>
        </w:tc>
        <w:tc>
          <w:tcPr>
            <w:tcW w:w="4474" w:type="dxa"/>
            <w:shd w:val="clear" w:color="auto" w:fill="auto"/>
          </w:tcPr>
          <w:p w14:paraId="02D94A6D" w14:textId="7D7510A7" w:rsidR="00BE012B" w:rsidRPr="00516F7D" w:rsidRDefault="00BE012B" w:rsidP="001A6257">
            <w:pPr>
              <w:pStyle w:val="Tabletext"/>
              <w:ind w:left="91"/>
            </w:pPr>
            <w:r w:rsidRPr="00516F7D">
              <w:rPr>
                <w:b/>
                <w:bCs/>
              </w:rPr>
              <w:t>Coordonnateur principal:</w:t>
            </w:r>
            <w:r w:rsidRPr="00516F7D">
              <w:br/>
              <w:t>Heung Youl Youm (Corée (Rép. de))</w:t>
            </w:r>
            <w:r w:rsidRPr="00516F7D">
              <w:br/>
              <w:t>Contact: </w:t>
            </w:r>
            <w:hyperlink r:id="rId34">
              <w:r w:rsidRPr="00516F7D">
                <w:rPr>
                  <w:rStyle w:val="Hyperlink"/>
                  <w:szCs w:val="22"/>
                </w:rPr>
                <w:t>hyyoum@sch.ac.kr</w:t>
              </w:r>
            </w:hyperlink>
          </w:p>
          <w:p w14:paraId="13A62A3A" w14:textId="797D50AE" w:rsidR="00BE012B" w:rsidRPr="00516F7D" w:rsidRDefault="00726E95" w:rsidP="00124D44">
            <w:pPr>
              <w:pStyle w:val="Tabletext"/>
              <w:spacing w:before="120"/>
              <w:ind w:left="91"/>
            </w:pPr>
            <w:r w:rsidRPr="00516F7D">
              <w:rPr>
                <w:b/>
                <w:bCs/>
              </w:rPr>
              <w:t>Coordonnateurs associés</w:t>
            </w:r>
            <w:r w:rsidR="00BE012B" w:rsidRPr="00516F7D">
              <w:rPr>
                <w:b/>
                <w:bCs/>
              </w:rPr>
              <w:t>:</w:t>
            </w:r>
            <w:r w:rsidR="00BE012B" w:rsidRPr="00516F7D">
              <w:br/>
            </w:r>
            <w:proofErr w:type="spellStart"/>
            <w:r w:rsidR="00BE012B" w:rsidRPr="00516F7D">
              <w:t>Fangfang</w:t>
            </w:r>
            <w:proofErr w:type="spellEnd"/>
            <w:r w:rsidR="00BE012B" w:rsidRPr="00516F7D">
              <w:t xml:space="preserve"> Dai (</w:t>
            </w:r>
            <w:r w:rsidR="00417BA8" w:rsidRPr="00516F7D">
              <w:t>République populaire de Chine</w:t>
            </w:r>
            <w:r w:rsidR="00BE012B" w:rsidRPr="00516F7D">
              <w:t>)</w:t>
            </w:r>
            <w:r w:rsidR="009D1488" w:rsidRPr="00516F7D">
              <w:br/>
            </w:r>
            <w:r w:rsidR="00BE012B" w:rsidRPr="00516F7D">
              <w:t>Contact:</w:t>
            </w:r>
            <w:hyperlink r:id="rId35" w:history="1">
              <w:r w:rsidR="009D1488" w:rsidRPr="00516F7D">
                <w:rPr>
                  <w:rStyle w:val="Hyperlink"/>
                  <w:color w:val="auto"/>
                  <w:szCs w:val="22"/>
                  <w:u w:val="none"/>
                </w:rPr>
                <w:t> </w:t>
              </w:r>
              <w:r w:rsidR="009D1488" w:rsidRPr="00516F7D">
                <w:rPr>
                  <w:rStyle w:val="Hyperlink"/>
                  <w:szCs w:val="22"/>
                </w:rPr>
                <w:t>daifangfang@caict.ac.cn</w:t>
              </w:r>
            </w:hyperlink>
          </w:p>
          <w:p w14:paraId="125CF653" w14:textId="33B901A1" w:rsidR="00BE012B" w:rsidRPr="00516F7D" w:rsidRDefault="00BE012B" w:rsidP="00124D44">
            <w:pPr>
              <w:pStyle w:val="Tabletext"/>
              <w:spacing w:before="120"/>
              <w:ind w:left="91"/>
            </w:pPr>
            <w:proofErr w:type="spellStart"/>
            <w:r w:rsidRPr="00516F7D">
              <w:t>Airisha</w:t>
            </w:r>
            <w:proofErr w:type="spellEnd"/>
            <w:r w:rsidRPr="00516F7D">
              <w:t xml:space="preserve"> Strasser (Australie)</w:t>
            </w:r>
            <w:r w:rsidRPr="00516F7D">
              <w:br/>
              <w:t>Contact:</w:t>
            </w:r>
            <w:r w:rsidR="00124D44" w:rsidRPr="00516F7D">
              <w:tab/>
            </w:r>
            <w:hyperlink r:id="rId36" w:history="1">
              <w:r w:rsidR="002D3E22" w:rsidRPr="00516F7D">
                <w:rPr>
                  <w:rStyle w:val="Hyperlink"/>
                  <w:spacing w:val="-6"/>
                  <w:szCs w:val="22"/>
                </w:rPr>
                <w:t>Airisha.Strasser@communications.gov.au</w:t>
              </w:r>
            </w:hyperlink>
          </w:p>
          <w:p w14:paraId="448F951C" w14:textId="38695552" w:rsidR="00BE012B" w:rsidRPr="00516F7D" w:rsidRDefault="00BE012B" w:rsidP="00124D44">
            <w:pPr>
              <w:pStyle w:val="Tabletext"/>
              <w:spacing w:before="120"/>
              <w:ind w:left="91"/>
            </w:pPr>
            <w:proofErr w:type="spellStart"/>
            <w:r w:rsidRPr="00516F7D">
              <w:t>Takamasa</w:t>
            </w:r>
            <w:proofErr w:type="spellEnd"/>
            <w:r w:rsidRPr="00516F7D">
              <w:t xml:space="preserve"> </w:t>
            </w:r>
            <w:proofErr w:type="spellStart"/>
            <w:r w:rsidRPr="00516F7D">
              <w:t>Isohara</w:t>
            </w:r>
            <w:proofErr w:type="spellEnd"/>
            <w:r w:rsidRPr="00516F7D">
              <w:t xml:space="preserve"> (Japon)</w:t>
            </w:r>
            <w:r w:rsidRPr="00516F7D">
              <w:br/>
              <w:t>Contact: </w:t>
            </w:r>
            <w:hyperlink r:id="rId37" w:history="1">
              <w:r w:rsidRPr="00516F7D">
                <w:rPr>
                  <w:rStyle w:val="Hyperlink"/>
                  <w:szCs w:val="22"/>
                </w:rPr>
                <w:t>ta-isohara@kddi.com</w:t>
              </w:r>
            </w:hyperlink>
          </w:p>
          <w:p w14:paraId="785C226A" w14:textId="4A1DD9BA" w:rsidR="00BE012B" w:rsidRPr="00516F7D" w:rsidRDefault="00BE012B" w:rsidP="00124D44">
            <w:pPr>
              <w:pStyle w:val="Tabletext"/>
              <w:spacing w:before="120"/>
              <w:ind w:left="91"/>
            </w:pPr>
            <w:proofErr w:type="spellStart"/>
            <w:r w:rsidRPr="00516F7D">
              <w:t>Thaib</w:t>
            </w:r>
            <w:proofErr w:type="spellEnd"/>
            <w:r w:rsidRPr="00516F7D">
              <w:t xml:space="preserve"> Mustafa (Malaisie)</w:t>
            </w:r>
            <w:r w:rsidRPr="00516F7D">
              <w:br/>
              <w:t>Contact: </w:t>
            </w:r>
            <w:hyperlink r:id="rId38" w:history="1">
              <w:r w:rsidRPr="00516F7D">
                <w:rPr>
                  <w:rStyle w:val="Hyperlink"/>
                  <w:szCs w:val="22"/>
                </w:rPr>
                <w:t>thaibmus2021@gmail.com</w:t>
              </w:r>
            </w:hyperlink>
          </w:p>
          <w:p w14:paraId="20CE2D70" w14:textId="46DFF3A6" w:rsidR="00BE012B" w:rsidRPr="00516F7D" w:rsidRDefault="00BE012B" w:rsidP="00124D44">
            <w:pPr>
              <w:pStyle w:val="Tabletext"/>
              <w:spacing w:before="120"/>
              <w:ind w:left="91"/>
            </w:pPr>
            <w:proofErr w:type="spellStart"/>
            <w:r w:rsidRPr="00516F7D">
              <w:t>Yashwant</w:t>
            </w:r>
            <w:proofErr w:type="spellEnd"/>
            <w:r w:rsidRPr="00516F7D">
              <w:t xml:space="preserve"> Kumar (Inde)</w:t>
            </w:r>
            <w:r w:rsidRPr="00516F7D">
              <w:br/>
              <w:t>Contact: </w:t>
            </w:r>
            <w:hyperlink r:id="rId39" w:history="1">
              <w:r w:rsidRPr="00516F7D">
                <w:rPr>
                  <w:rStyle w:val="Hyperlink"/>
                  <w:szCs w:val="22"/>
                </w:rPr>
                <w:t>ddgngn.tec@gov.in</w:t>
              </w:r>
            </w:hyperlink>
          </w:p>
        </w:tc>
      </w:tr>
      <w:tr w:rsidR="00BE012B" w:rsidRPr="00516F7D" w14:paraId="68FD4651" w14:textId="77777777" w:rsidTr="00EC6584">
        <w:trPr>
          <w:trHeight w:val="603"/>
        </w:trPr>
        <w:tc>
          <w:tcPr>
            <w:tcW w:w="1421" w:type="dxa"/>
            <w:shd w:val="clear" w:color="auto" w:fill="auto"/>
            <w:tcMar>
              <w:top w:w="75" w:type="dxa"/>
              <w:left w:w="75" w:type="dxa"/>
              <w:bottom w:w="75" w:type="dxa"/>
              <w:right w:w="75" w:type="dxa"/>
            </w:tcMar>
          </w:tcPr>
          <w:p w14:paraId="61FAE18A" w14:textId="77777777" w:rsidR="00BE012B" w:rsidRPr="00516F7D" w:rsidRDefault="00BE012B" w:rsidP="00124D44">
            <w:pPr>
              <w:pStyle w:val="Tabletext"/>
              <w:keepNext/>
              <w:keepLines/>
              <w:jc w:val="center"/>
            </w:pPr>
            <w:r w:rsidRPr="00516F7D">
              <w:lastRenderedPageBreak/>
              <w:t>11</w:t>
            </w:r>
          </w:p>
        </w:tc>
        <w:tc>
          <w:tcPr>
            <w:tcW w:w="4098" w:type="dxa"/>
            <w:shd w:val="clear" w:color="auto" w:fill="auto"/>
            <w:tcMar>
              <w:top w:w="75" w:type="dxa"/>
              <w:left w:w="75" w:type="dxa"/>
              <w:bottom w:w="75" w:type="dxa"/>
              <w:right w:w="75" w:type="dxa"/>
            </w:tcMar>
          </w:tcPr>
          <w:p w14:paraId="7BC65564" w14:textId="77777777" w:rsidR="002D3E22" w:rsidRPr="00516F7D" w:rsidRDefault="00D74220" w:rsidP="00124D44">
            <w:pPr>
              <w:pStyle w:val="Tabletext"/>
              <w:keepNext/>
              <w:keepLines/>
              <w:rPr>
                <w:szCs w:val="22"/>
              </w:rPr>
            </w:pPr>
            <w:r w:rsidRPr="00516F7D">
              <w:rPr>
                <w:szCs w:val="22"/>
              </w:rPr>
              <w:t>Modification de la Résolution 52</w:t>
            </w:r>
            <w:bookmarkStart w:id="4" w:name="_Toc111647825"/>
            <w:bookmarkStart w:id="5" w:name="_Toc111648464"/>
          </w:p>
          <w:p w14:paraId="70AB6454" w14:textId="78F22019" w:rsidR="00BE012B" w:rsidRPr="00516F7D" w:rsidRDefault="00D74220" w:rsidP="00124D44">
            <w:pPr>
              <w:pStyle w:val="Tabletext"/>
              <w:keepNext/>
              <w:keepLines/>
            </w:pPr>
            <w:r w:rsidRPr="00516F7D">
              <w:t>Lutter contre le spam</w:t>
            </w:r>
            <w:bookmarkEnd w:id="4"/>
            <w:bookmarkEnd w:id="5"/>
          </w:p>
        </w:tc>
        <w:tc>
          <w:tcPr>
            <w:tcW w:w="4474" w:type="dxa"/>
            <w:shd w:val="clear" w:color="auto" w:fill="auto"/>
          </w:tcPr>
          <w:p w14:paraId="7A34CFF7" w14:textId="442B6D72" w:rsidR="00BE012B" w:rsidRPr="00516F7D" w:rsidRDefault="00D74220" w:rsidP="00124D44">
            <w:pPr>
              <w:pStyle w:val="Tabletext"/>
              <w:keepNext/>
              <w:keepLines/>
              <w:ind w:left="91"/>
            </w:pPr>
            <w:r w:rsidRPr="00516F7D">
              <w:rPr>
                <w:b/>
                <w:bCs/>
              </w:rPr>
              <w:t>Coordonnateur principal</w:t>
            </w:r>
            <w:r w:rsidR="00BE012B" w:rsidRPr="00516F7D">
              <w:rPr>
                <w:b/>
                <w:bCs/>
              </w:rPr>
              <w:t>:</w:t>
            </w:r>
            <w:r w:rsidR="00BE012B" w:rsidRPr="00516F7D">
              <w:br/>
              <w:t>Heung Youl Youm (</w:t>
            </w:r>
            <w:r w:rsidR="00726E95" w:rsidRPr="00516F7D">
              <w:t xml:space="preserve">République de </w:t>
            </w:r>
            <w:r w:rsidR="00BE012B" w:rsidRPr="00516F7D">
              <w:t>Corée)</w:t>
            </w:r>
            <w:r w:rsidR="00BE012B" w:rsidRPr="00516F7D">
              <w:br/>
              <w:t>Contact: </w:t>
            </w:r>
            <w:hyperlink r:id="rId40">
              <w:r w:rsidR="00BE012B" w:rsidRPr="00516F7D">
                <w:rPr>
                  <w:rStyle w:val="Hyperlink"/>
                  <w:szCs w:val="22"/>
                </w:rPr>
                <w:t>hyyoum@sch.ac.kr</w:t>
              </w:r>
            </w:hyperlink>
          </w:p>
          <w:p w14:paraId="571B34D5" w14:textId="32FB9A7C" w:rsidR="00BE012B" w:rsidRPr="00516F7D" w:rsidRDefault="00726E95" w:rsidP="00124D44">
            <w:pPr>
              <w:pStyle w:val="Tabletext"/>
              <w:keepNext/>
              <w:keepLines/>
              <w:spacing w:before="120"/>
              <w:ind w:left="91"/>
            </w:pPr>
            <w:r w:rsidRPr="00516F7D">
              <w:rPr>
                <w:b/>
                <w:bCs/>
              </w:rPr>
              <w:t>Coordonnateurs associés</w:t>
            </w:r>
            <w:r w:rsidR="00BE012B" w:rsidRPr="00516F7D">
              <w:rPr>
                <w:b/>
                <w:bCs/>
              </w:rPr>
              <w:t>:</w:t>
            </w:r>
            <w:r w:rsidR="00BE012B" w:rsidRPr="00516F7D">
              <w:br/>
              <w:t>Nguyen Thi Thu Thuy (Viet Nam)</w:t>
            </w:r>
            <w:r w:rsidR="00BE012B" w:rsidRPr="00516F7D">
              <w:br/>
              <w:t>Contact: </w:t>
            </w:r>
            <w:hyperlink r:id="rId41">
              <w:r w:rsidR="00BE012B" w:rsidRPr="00516F7D">
                <w:rPr>
                  <w:rStyle w:val="Hyperlink"/>
                  <w:szCs w:val="22"/>
                </w:rPr>
                <w:t>thuthuy@vnnic.vn</w:t>
              </w:r>
            </w:hyperlink>
          </w:p>
          <w:p w14:paraId="69616C75" w14:textId="28E7C274" w:rsidR="00BE012B" w:rsidRPr="00516F7D" w:rsidRDefault="00BE012B" w:rsidP="00124D44">
            <w:pPr>
              <w:pStyle w:val="Tabletext"/>
              <w:keepNext/>
              <w:keepLines/>
              <w:spacing w:before="120"/>
              <w:ind w:left="91"/>
            </w:pPr>
            <w:proofErr w:type="spellStart"/>
            <w:r w:rsidRPr="00516F7D">
              <w:t>Thaib</w:t>
            </w:r>
            <w:proofErr w:type="spellEnd"/>
            <w:r w:rsidRPr="00516F7D">
              <w:t xml:space="preserve"> Mustafa (Malaisie)</w:t>
            </w:r>
            <w:r w:rsidRPr="00516F7D">
              <w:br/>
              <w:t>Contact: </w:t>
            </w:r>
            <w:hyperlink r:id="rId42" w:history="1">
              <w:r w:rsidRPr="00516F7D">
                <w:rPr>
                  <w:rStyle w:val="Hyperlink"/>
                  <w:szCs w:val="22"/>
                </w:rPr>
                <w:t>thaibmus2021@gmail.com</w:t>
              </w:r>
            </w:hyperlink>
          </w:p>
          <w:p w14:paraId="37BB12B1" w14:textId="5E0FDA2F" w:rsidR="00BE012B" w:rsidRPr="00516F7D" w:rsidRDefault="00BE012B" w:rsidP="00124D44">
            <w:pPr>
              <w:pStyle w:val="Tabletext"/>
              <w:keepNext/>
              <w:keepLines/>
              <w:spacing w:before="120"/>
              <w:ind w:left="91"/>
            </w:pPr>
            <w:r w:rsidRPr="00516F7D">
              <w:t>Zhang Yanbin (</w:t>
            </w:r>
            <w:r w:rsidR="00417BA8" w:rsidRPr="00516F7D">
              <w:t>République populaire de Chine</w:t>
            </w:r>
            <w:r w:rsidRPr="00516F7D">
              <w:t>)</w:t>
            </w:r>
            <w:r w:rsidRPr="00516F7D">
              <w:br/>
              <w:t>Contact: </w:t>
            </w:r>
            <w:hyperlink r:id="rId43" w:history="1">
              <w:r w:rsidRPr="00516F7D">
                <w:rPr>
                  <w:rStyle w:val="Hyperlink"/>
                  <w:szCs w:val="22"/>
                </w:rPr>
                <w:t>zhangyanbin@caict.ac.cn</w:t>
              </w:r>
            </w:hyperlink>
          </w:p>
          <w:p w14:paraId="1A69D42B" w14:textId="25C29F1F" w:rsidR="00BE012B" w:rsidRPr="00516F7D" w:rsidRDefault="00BE012B" w:rsidP="00124D44">
            <w:pPr>
              <w:pStyle w:val="Tabletext"/>
              <w:keepNext/>
              <w:keepLines/>
              <w:spacing w:before="120"/>
              <w:ind w:left="91"/>
            </w:pPr>
            <w:proofErr w:type="spellStart"/>
            <w:r w:rsidRPr="00516F7D">
              <w:t>Takamasa</w:t>
            </w:r>
            <w:proofErr w:type="spellEnd"/>
            <w:r w:rsidRPr="00516F7D">
              <w:t xml:space="preserve"> </w:t>
            </w:r>
            <w:proofErr w:type="spellStart"/>
            <w:r w:rsidRPr="00516F7D">
              <w:t>Isohara</w:t>
            </w:r>
            <w:proofErr w:type="spellEnd"/>
            <w:r w:rsidRPr="00516F7D">
              <w:t xml:space="preserve"> (Japon)</w:t>
            </w:r>
            <w:r w:rsidRPr="00516F7D">
              <w:br/>
              <w:t xml:space="preserve">Contact: </w:t>
            </w:r>
            <w:r w:rsidRPr="00516F7D">
              <w:rPr>
                <w:rStyle w:val="Hyperlink"/>
                <w:szCs w:val="22"/>
              </w:rPr>
              <w:t>ta-</w:t>
            </w:r>
            <w:hyperlink r:id="rId44" w:history="1">
              <w:r w:rsidRPr="00516F7D">
                <w:rPr>
                  <w:rStyle w:val="Hyperlink"/>
                  <w:szCs w:val="22"/>
                </w:rPr>
                <w:t>isohara@kddi.com</w:t>
              </w:r>
            </w:hyperlink>
          </w:p>
        </w:tc>
      </w:tr>
      <w:tr w:rsidR="00D74220" w:rsidRPr="00516F7D" w14:paraId="7E25CA4C" w14:textId="77777777" w:rsidTr="00EC6584">
        <w:trPr>
          <w:trHeight w:val="680"/>
        </w:trPr>
        <w:tc>
          <w:tcPr>
            <w:tcW w:w="1421" w:type="dxa"/>
            <w:shd w:val="clear" w:color="auto" w:fill="FFFFFF" w:themeFill="background1"/>
            <w:tcMar>
              <w:top w:w="75" w:type="dxa"/>
              <w:left w:w="75" w:type="dxa"/>
              <w:bottom w:w="75" w:type="dxa"/>
              <w:right w:w="75" w:type="dxa"/>
            </w:tcMar>
          </w:tcPr>
          <w:p w14:paraId="577F8351" w14:textId="77777777" w:rsidR="00D74220" w:rsidRPr="00516F7D" w:rsidRDefault="00D74220" w:rsidP="00F00AAC">
            <w:pPr>
              <w:pStyle w:val="Tabletext"/>
              <w:jc w:val="center"/>
            </w:pPr>
            <w:r w:rsidRPr="00516F7D">
              <w:t>12</w:t>
            </w:r>
          </w:p>
        </w:tc>
        <w:tc>
          <w:tcPr>
            <w:tcW w:w="4098" w:type="dxa"/>
            <w:shd w:val="clear" w:color="auto" w:fill="FFFFFF" w:themeFill="background1"/>
            <w:tcMar>
              <w:top w:w="75" w:type="dxa"/>
              <w:left w:w="75" w:type="dxa"/>
              <w:bottom w:w="75" w:type="dxa"/>
              <w:right w:w="75" w:type="dxa"/>
            </w:tcMar>
          </w:tcPr>
          <w:p w14:paraId="6B990F06" w14:textId="77777777" w:rsidR="002D3E22" w:rsidRPr="00516F7D" w:rsidRDefault="00D74220" w:rsidP="001A6257">
            <w:pPr>
              <w:pStyle w:val="Tabletext"/>
              <w:rPr>
                <w:szCs w:val="22"/>
              </w:rPr>
            </w:pPr>
            <w:r w:rsidRPr="00516F7D">
              <w:rPr>
                <w:szCs w:val="22"/>
              </w:rPr>
              <w:t>Modification de la Résolution 55</w:t>
            </w:r>
          </w:p>
          <w:p w14:paraId="51DD97DC" w14:textId="21198892" w:rsidR="00D74220" w:rsidRPr="00516F7D" w:rsidRDefault="00D74220" w:rsidP="001A6257">
            <w:pPr>
              <w:pStyle w:val="Tabletext"/>
            </w:pPr>
            <w:r w:rsidRPr="00516F7D">
              <w:rPr>
                <w:szCs w:val="22"/>
              </w:rPr>
              <w:t>Promouvoir l'égalité entre les femmes et les hommes dans les activités du Secteur de la normalisation des télécommunications de l'UIT</w:t>
            </w:r>
          </w:p>
        </w:tc>
        <w:tc>
          <w:tcPr>
            <w:tcW w:w="4474" w:type="dxa"/>
            <w:shd w:val="clear" w:color="auto" w:fill="FFFFFF" w:themeFill="background1"/>
          </w:tcPr>
          <w:p w14:paraId="3D17C02B" w14:textId="36C48214" w:rsidR="00D74220" w:rsidRPr="00516F7D" w:rsidRDefault="00D74220" w:rsidP="00124D44">
            <w:pPr>
              <w:pStyle w:val="Tabletext"/>
              <w:tabs>
                <w:tab w:val="clear" w:pos="851"/>
                <w:tab w:val="left" w:pos="900"/>
              </w:tabs>
              <w:ind w:left="91"/>
            </w:pPr>
            <w:r w:rsidRPr="00516F7D">
              <w:rPr>
                <w:b/>
                <w:bCs/>
              </w:rPr>
              <w:t>Coordonnateur principal:</w:t>
            </w:r>
            <w:r w:rsidRPr="00516F7D">
              <w:br/>
              <w:t>Stephanie Glanville</w:t>
            </w:r>
            <w:r w:rsidRPr="00516F7D">
              <w:br/>
              <w:t>Contact:</w:t>
            </w:r>
            <w:r w:rsidR="00124D44" w:rsidRPr="00516F7D">
              <w:tab/>
            </w:r>
            <w:hyperlink r:id="rId45" w:history="1">
              <w:r w:rsidR="002D3E22" w:rsidRPr="00516F7D">
                <w:rPr>
                  <w:rStyle w:val="Hyperlink"/>
                  <w:spacing w:val="-16"/>
                  <w:szCs w:val="22"/>
                </w:rPr>
                <w:t>Stephanie.GLANVILLE@infrastructure.gov.au</w:t>
              </w:r>
            </w:hyperlink>
          </w:p>
          <w:p w14:paraId="0DB14AAA" w14:textId="4C31CCE6" w:rsidR="00D74220" w:rsidRPr="00516F7D" w:rsidRDefault="00726E95" w:rsidP="00124D44">
            <w:pPr>
              <w:pStyle w:val="Tabletext"/>
              <w:spacing w:before="120"/>
              <w:ind w:left="91"/>
            </w:pPr>
            <w:r w:rsidRPr="00516F7D">
              <w:rPr>
                <w:b/>
                <w:bCs/>
              </w:rPr>
              <w:t>Coordonnateurs associés</w:t>
            </w:r>
            <w:r w:rsidR="00D74220" w:rsidRPr="00516F7D">
              <w:rPr>
                <w:b/>
                <w:bCs/>
              </w:rPr>
              <w:t>:</w:t>
            </w:r>
            <w:r w:rsidR="00D74220" w:rsidRPr="00516F7D">
              <w:br/>
            </w:r>
            <w:proofErr w:type="spellStart"/>
            <w:r w:rsidR="00D74220" w:rsidRPr="00516F7D">
              <w:t>Tripti</w:t>
            </w:r>
            <w:proofErr w:type="spellEnd"/>
            <w:r w:rsidR="00D74220" w:rsidRPr="00516F7D">
              <w:t xml:space="preserve"> </w:t>
            </w:r>
            <w:proofErr w:type="spellStart"/>
            <w:r w:rsidR="00D74220" w:rsidRPr="00516F7D">
              <w:t>Saxena</w:t>
            </w:r>
            <w:proofErr w:type="spellEnd"/>
            <w:r w:rsidR="00D74220" w:rsidRPr="00516F7D">
              <w:t xml:space="preserve"> (Inde)</w:t>
            </w:r>
            <w:r w:rsidR="00D74220" w:rsidRPr="00516F7D">
              <w:br/>
              <w:t>Contact: </w:t>
            </w:r>
            <w:hyperlink r:id="rId46">
              <w:r w:rsidR="00D74220" w:rsidRPr="00516F7D">
                <w:rPr>
                  <w:rStyle w:val="Hyperlink"/>
                  <w:szCs w:val="22"/>
                </w:rPr>
                <w:t>srddg.tec@gov.in</w:t>
              </w:r>
            </w:hyperlink>
          </w:p>
          <w:p w14:paraId="7DC4B377" w14:textId="77777777" w:rsidR="00D74220" w:rsidRPr="00516F7D" w:rsidRDefault="00D74220" w:rsidP="00124D44">
            <w:pPr>
              <w:pStyle w:val="Tabletext"/>
              <w:spacing w:before="120"/>
              <w:ind w:left="91"/>
            </w:pPr>
            <w:proofErr w:type="spellStart"/>
            <w:r w:rsidRPr="00516F7D">
              <w:t>Minako</w:t>
            </w:r>
            <w:proofErr w:type="spellEnd"/>
            <w:r w:rsidRPr="00516F7D">
              <w:t xml:space="preserve"> Hara</w:t>
            </w:r>
            <w:r w:rsidRPr="00516F7D">
              <w:br/>
              <w:t>Contact: </w:t>
            </w:r>
            <w:hyperlink r:id="rId47" w:history="1">
              <w:r w:rsidRPr="00516F7D">
                <w:rPr>
                  <w:rStyle w:val="Hyperlink"/>
                  <w:szCs w:val="22"/>
                </w:rPr>
                <w:t>minako.hara@ntt.com</w:t>
              </w:r>
            </w:hyperlink>
          </w:p>
        </w:tc>
      </w:tr>
      <w:tr w:rsidR="00D74220" w:rsidRPr="00516F7D" w14:paraId="2D52C319" w14:textId="77777777" w:rsidTr="00EC6584">
        <w:trPr>
          <w:trHeight w:val="662"/>
        </w:trPr>
        <w:tc>
          <w:tcPr>
            <w:tcW w:w="1421" w:type="dxa"/>
            <w:shd w:val="clear" w:color="auto" w:fill="FFFFFF" w:themeFill="background1"/>
            <w:tcMar>
              <w:top w:w="75" w:type="dxa"/>
              <w:left w:w="75" w:type="dxa"/>
              <w:bottom w:w="75" w:type="dxa"/>
              <w:right w:w="75" w:type="dxa"/>
            </w:tcMar>
          </w:tcPr>
          <w:p w14:paraId="0ACEBF5F" w14:textId="77777777" w:rsidR="00D74220" w:rsidRPr="00516F7D" w:rsidRDefault="00D74220" w:rsidP="00F00AAC">
            <w:pPr>
              <w:pStyle w:val="Tabletext"/>
              <w:jc w:val="center"/>
            </w:pPr>
            <w:r w:rsidRPr="00516F7D">
              <w:t>13</w:t>
            </w:r>
          </w:p>
        </w:tc>
        <w:tc>
          <w:tcPr>
            <w:tcW w:w="4098" w:type="dxa"/>
            <w:shd w:val="clear" w:color="auto" w:fill="FFFFFF" w:themeFill="background1"/>
            <w:tcMar>
              <w:top w:w="75" w:type="dxa"/>
              <w:left w:w="75" w:type="dxa"/>
              <w:bottom w:w="75" w:type="dxa"/>
              <w:right w:w="75" w:type="dxa"/>
            </w:tcMar>
          </w:tcPr>
          <w:p w14:paraId="334FA8B2" w14:textId="77777777" w:rsidR="002D3E22" w:rsidRPr="00516F7D" w:rsidRDefault="00D74220" w:rsidP="001A6257">
            <w:pPr>
              <w:pStyle w:val="Tabletext"/>
              <w:rPr>
                <w:szCs w:val="22"/>
              </w:rPr>
            </w:pPr>
            <w:r w:rsidRPr="00516F7D">
              <w:rPr>
                <w:szCs w:val="22"/>
              </w:rPr>
              <w:t>Modification de la Résolution 58</w:t>
            </w:r>
          </w:p>
          <w:p w14:paraId="3890596F" w14:textId="273EE7CF" w:rsidR="00D74220" w:rsidRPr="00516F7D" w:rsidRDefault="00680BC2" w:rsidP="00124D44">
            <w:pPr>
              <w:pStyle w:val="Tabletext"/>
              <w:tabs>
                <w:tab w:val="clear" w:pos="3969"/>
              </w:tabs>
            </w:pPr>
            <w:r w:rsidRPr="00516F7D">
              <w:rPr>
                <w:szCs w:val="22"/>
              </w:rPr>
              <w:t>Encourager la création d'équipes nationales d'intervention en cas d'incident informatique, en particulier pour les pays en développement</w:t>
            </w:r>
          </w:p>
        </w:tc>
        <w:tc>
          <w:tcPr>
            <w:tcW w:w="4474" w:type="dxa"/>
            <w:shd w:val="clear" w:color="auto" w:fill="FFFFFF" w:themeFill="background1"/>
          </w:tcPr>
          <w:p w14:paraId="14C3BA77" w14:textId="5672BD62" w:rsidR="00D74220" w:rsidRPr="00516F7D" w:rsidRDefault="00D74220" w:rsidP="001A6257">
            <w:pPr>
              <w:pStyle w:val="Tabletext"/>
              <w:ind w:left="91"/>
            </w:pPr>
            <w:r w:rsidRPr="00516F7D">
              <w:rPr>
                <w:b/>
                <w:bCs/>
              </w:rPr>
              <w:t>Coordonnateur principal:</w:t>
            </w:r>
            <w:r w:rsidRPr="00516F7D">
              <w:br/>
              <w:t>Lin Chen (</w:t>
            </w:r>
            <w:r w:rsidR="00417BA8" w:rsidRPr="00516F7D">
              <w:t>République populaire de Chine</w:t>
            </w:r>
            <w:r w:rsidRPr="00516F7D">
              <w:t>)</w:t>
            </w:r>
            <w:r w:rsidRPr="00516F7D">
              <w:br/>
              <w:t>Contact: </w:t>
            </w:r>
            <w:hyperlink r:id="rId48">
              <w:r w:rsidRPr="00516F7D">
                <w:rPr>
                  <w:rStyle w:val="Hyperlink"/>
                  <w:szCs w:val="22"/>
                </w:rPr>
                <w:t>chenlin6@caict.ac.cn</w:t>
              </w:r>
            </w:hyperlink>
          </w:p>
          <w:p w14:paraId="2FB433FC" w14:textId="5BAEAD72" w:rsidR="00D74220" w:rsidRPr="00516F7D" w:rsidRDefault="00726E95" w:rsidP="00124D44">
            <w:pPr>
              <w:pStyle w:val="Tabletext"/>
              <w:spacing w:before="120"/>
              <w:ind w:left="91"/>
            </w:pPr>
            <w:r w:rsidRPr="00516F7D">
              <w:rPr>
                <w:b/>
                <w:bCs/>
              </w:rPr>
              <w:t>Coordonnateurs associés</w:t>
            </w:r>
            <w:r w:rsidR="00D74220" w:rsidRPr="00516F7D">
              <w:rPr>
                <w:b/>
                <w:bCs/>
              </w:rPr>
              <w:t>:</w:t>
            </w:r>
            <w:r w:rsidR="002D3E22" w:rsidRPr="00516F7D">
              <w:rPr>
                <w:b/>
                <w:bCs/>
              </w:rPr>
              <w:br/>
            </w:r>
            <w:r w:rsidR="00D74220" w:rsidRPr="00516F7D">
              <w:t>Heung Youl Youm (</w:t>
            </w:r>
            <w:r w:rsidR="00680BC2" w:rsidRPr="00516F7D">
              <w:t>République de Corée</w:t>
            </w:r>
            <w:r w:rsidR="00D74220" w:rsidRPr="00516F7D">
              <w:t>)</w:t>
            </w:r>
            <w:r w:rsidR="00D74220" w:rsidRPr="00516F7D">
              <w:br/>
              <w:t>Contact: </w:t>
            </w:r>
            <w:hyperlink r:id="rId49" w:history="1">
              <w:r w:rsidR="00D74220" w:rsidRPr="00516F7D">
                <w:rPr>
                  <w:rStyle w:val="Hyperlink"/>
                  <w:szCs w:val="22"/>
                </w:rPr>
                <w:t>hyyoum@sch.ac.kr</w:t>
              </w:r>
            </w:hyperlink>
          </w:p>
          <w:p w14:paraId="07C2403D" w14:textId="1DF32D66" w:rsidR="00D74220" w:rsidRPr="00516F7D" w:rsidRDefault="00D74220" w:rsidP="00124D44">
            <w:pPr>
              <w:pStyle w:val="Tabletext"/>
              <w:spacing w:before="120"/>
              <w:ind w:left="91"/>
            </w:pPr>
            <w:r w:rsidRPr="00516F7D">
              <w:t>Bharat Bhatia (Inde)</w:t>
            </w:r>
            <w:r w:rsidRPr="00516F7D">
              <w:br/>
              <w:t>Contact: </w:t>
            </w:r>
            <w:hyperlink r:id="rId50" w:history="1">
              <w:r w:rsidRPr="00516F7D">
                <w:rPr>
                  <w:rStyle w:val="Hyperlink"/>
                  <w:szCs w:val="22"/>
                </w:rPr>
                <w:t>Bharat.bhatia@iafi.in</w:t>
              </w:r>
            </w:hyperlink>
          </w:p>
          <w:p w14:paraId="72FEA026" w14:textId="63F3DFF6" w:rsidR="00D74220" w:rsidRPr="00516F7D" w:rsidRDefault="00D74220" w:rsidP="00124D44">
            <w:pPr>
              <w:pStyle w:val="Tabletext"/>
              <w:spacing w:before="120"/>
              <w:ind w:left="91"/>
            </w:pPr>
            <w:proofErr w:type="spellStart"/>
            <w:r w:rsidRPr="00516F7D">
              <w:t>Thaib</w:t>
            </w:r>
            <w:proofErr w:type="spellEnd"/>
            <w:r w:rsidRPr="00516F7D">
              <w:t xml:space="preserve"> Mustafa (Malaisie)</w:t>
            </w:r>
            <w:r w:rsidRPr="00516F7D">
              <w:br/>
              <w:t>Contact: </w:t>
            </w:r>
            <w:hyperlink r:id="rId51" w:history="1">
              <w:r w:rsidRPr="00516F7D">
                <w:rPr>
                  <w:rStyle w:val="Hyperlink"/>
                  <w:szCs w:val="22"/>
                </w:rPr>
                <w:t>thaibmus2021@gmail.com</w:t>
              </w:r>
            </w:hyperlink>
          </w:p>
        </w:tc>
      </w:tr>
      <w:tr w:rsidR="00D74220" w:rsidRPr="00516F7D" w14:paraId="20CDE5EB" w14:textId="77777777" w:rsidTr="00EC6584">
        <w:trPr>
          <w:trHeight w:val="860"/>
        </w:trPr>
        <w:tc>
          <w:tcPr>
            <w:tcW w:w="1421" w:type="dxa"/>
            <w:shd w:val="clear" w:color="auto" w:fill="FFFFFF" w:themeFill="background1"/>
            <w:tcMar>
              <w:top w:w="75" w:type="dxa"/>
              <w:left w:w="75" w:type="dxa"/>
              <w:bottom w:w="75" w:type="dxa"/>
              <w:right w:w="75" w:type="dxa"/>
            </w:tcMar>
          </w:tcPr>
          <w:p w14:paraId="5B136222" w14:textId="77777777" w:rsidR="00D74220" w:rsidRPr="00516F7D" w:rsidRDefault="00D74220" w:rsidP="00F00AAC">
            <w:pPr>
              <w:pStyle w:val="Tabletext"/>
              <w:jc w:val="center"/>
            </w:pPr>
            <w:r w:rsidRPr="00516F7D">
              <w:t>14</w:t>
            </w:r>
          </w:p>
        </w:tc>
        <w:tc>
          <w:tcPr>
            <w:tcW w:w="4098" w:type="dxa"/>
            <w:shd w:val="clear" w:color="auto" w:fill="FFFFFF" w:themeFill="background1"/>
            <w:tcMar>
              <w:top w:w="75" w:type="dxa"/>
              <w:left w:w="75" w:type="dxa"/>
              <w:bottom w:w="75" w:type="dxa"/>
              <w:right w:w="75" w:type="dxa"/>
            </w:tcMar>
          </w:tcPr>
          <w:p w14:paraId="6F2A9390" w14:textId="77777777" w:rsidR="002D3E22" w:rsidRPr="00516F7D" w:rsidRDefault="00680BC2" w:rsidP="001A6257">
            <w:pPr>
              <w:pStyle w:val="Tabletext"/>
              <w:rPr>
                <w:szCs w:val="22"/>
              </w:rPr>
            </w:pPr>
            <w:r w:rsidRPr="00516F7D">
              <w:rPr>
                <w:szCs w:val="22"/>
              </w:rPr>
              <w:t>Modification de la Résolution 60</w:t>
            </w:r>
          </w:p>
          <w:p w14:paraId="11A89A35" w14:textId="46B37F61" w:rsidR="00D74220" w:rsidRPr="00516F7D" w:rsidRDefault="00680BC2" w:rsidP="001A6257">
            <w:pPr>
              <w:pStyle w:val="Tabletext"/>
            </w:pPr>
            <w:r w:rsidRPr="00516F7D">
              <w:rPr>
                <w:szCs w:val="22"/>
              </w:rPr>
              <w:t>Relever les défis liés à l'évolution du système d'identification/de numérotage et à sa convergence avec les systèmes ou réseaux utilisant le protocole Internet</w:t>
            </w:r>
          </w:p>
        </w:tc>
        <w:tc>
          <w:tcPr>
            <w:tcW w:w="4474" w:type="dxa"/>
            <w:shd w:val="clear" w:color="auto" w:fill="FFFFFF" w:themeFill="background1"/>
          </w:tcPr>
          <w:p w14:paraId="0C308D4B" w14:textId="79A41C5A" w:rsidR="00D74220" w:rsidRPr="00516F7D" w:rsidRDefault="00D74220" w:rsidP="001A6257">
            <w:pPr>
              <w:pStyle w:val="Tabletext"/>
              <w:ind w:left="91"/>
            </w:pPr>
            <w:r w:rsidRPr="00516F7D">
              <w:rPr>
                <w:b/>
                <w:bCs/>
              </w:rPr>
              <w:t>Coordonnateur principal:</w:t>
            </w:r>
            <w:r w:rsidRPr="00516F7D">
              <w:br/>
            </w:r>
            <w:proofErr w:type="spellStart"/>
            <w:r w:rsidRPr="00516F7D">
              <w:t>Shangming</w:t>
            </w:r>
            <w:proofErr w:type="spellEnd"/>
            <w:r w:rsidRPr="00516F7D">
              <w:t xml:space="preserve"> </w:t>
            </w:r>
            <w:proofErr w:type="spellStart"/>
            <w:r w:rsidRPr="00516F7D">
              <w:t>Gu</w:t>
            </w:r>
            <w:proofErr w:type="spellEnd"/>
            <w:r w:rsidRPr="00516F7D">
              <w:t xml:space="preserve"> (</w:t>
            </w:r>
            <w:r w:rsidR="00417BA8" w:rsidRPr="00516F7D">
              <w:t>République populaire de Chine</w:t>
            </w:r>
            <w:r w:rsidRPr="00516F7D">
              <w:t>)</w:t>
            </w:r>
            <w:r w:rsidRPr="00516F7D">
              <w:br/>
              <w:t>Contact: </w:t>
            </w:r>
            <w:hyperlink r:id="rId52">
              <w:r w:rsidRPr="00516F7D">
                <w:rPr>
                  <w:rStyle w:val="Hyperlink"/>
                  <w:szCs w:val="22"/>
                </w:rPr>
                <w:t>gushangming@chinamobile.com</w:t>
              </w:r>
            </w:hyperlink>
          </w:p>
          <w:p w14:paraId="1D1FD67A" w14:textId="3A2AFC08" w:rsidR="00D74220" w:rsidRPr="00516F7D" w:rsidRDefault="00726E95" w:rsidP="00124D44">
            <w:pPr>
              <w:pStyle w:val="Tabletext"/>
              <w:spacing w:before="120"/>
              <w:ind w:left="91"/>
            </w:pPr>
            <w:r w:rsidRPr="00516F7D">
              <w:rPr>
                <w:b/>
                <w:bCs/>
              </w:rPr>
              <w:t>Coordonnateurs associés</w:t>
            </w:r>
            <w:r w:rsidR="00D74220" w:rsidRPr="00516F7D">
              <w:rPr>
                <w:b/>
                <w:bCs/>
              </w:rPr>
              <w:t>:</w:t>
            </w:r>
            <w:r w:rsidR="00D74220" w:rsidRPr="00516F7D">
              <w:br/>
              <w:t>Bharat Bhatia (Inde)</w:t>
            </w:r>
            <w:r w:rsidR="00D74220" w:rsidRPr="00516F7D">
              <w:br/>
              <w:t>Contact: </w:t>
            </w:r>
            <w:hyperlink r:id="rId53">
              <w:r w:rsidR="00D74220" w:rsidRPr="00516F7D">
                <w:rPr>
                  <w:rStyle w:val="Hyperlink"/>
                  <w:szCs w:val="22"/>
                </w:rPr>
                <w:t>Bharat.bhatia@iafi.in</w:t>
              </w:r>
            </w:hyperlink>
          </w:p>
          <w:p w14:paraId="1A5A99E0" w14:textId="77777777" w:rsidR="00D74220" w:rsidRPr="00516F7D" w:rsidRDefault="00D74220" w:rsidP="00124D44">
            <w:pPr>
              <w:pStyle w:val="Tabletext"/>
              <w:spacing w:before="120"/>
              <w:ind w:left="91"/>
            </w:pPr>
            <w:r w:rsidRPr="00516F7D">
              <w:t>Nguyen Thi Thu Thuy (Viet Nam)</w:t>
            </w:r>
            <w:r w:rsidRPr="00516F7D">
              <w:br/>
              <w:t>Contact: </w:t>
            </w:r>
            <w:hyperlink r:id="rId54" w:history="1">
              <w:r w:rsidRPr="00516F7D">
                <w:rPr>
                  <w:rStyle w:val="Hyperlink"/>
                  <w:szCs w:val="22"/>
                </w:rPr>
                <w:t>thuthuy@vnnic.vn</w:t>
              </w:r>
            </w:hyperlink>
          </w:p>
        </w:tc>
      </w:tr>
      <w:tr w:rsidR="00B434EB" w:rsidRPr="00516F7D" w14:paraId="5C66CFC3" w14:textId="77777777" w:rsidTr="00EC6584">
        <w:trPr>
          <w:trHeight w:val="590"/>
        </w:trPr>
        <w:tc>
          <w:tcPr>
            <w:tcW w:w="1421" w:type="dxa"/>
            <w:shd w:val="clear" w:color="auto" w:fill="FFFFFF" w:themeFill="background1"/>
            <w:tcMar>
              <w:top w:w="75" w:type="dxa"/>
              <w:left w:w="75" w:type="dxa"/>
              <w:bottom w:w="75" w:type="dxa"/>
              <w:right w:w="75" w:type="dxa"/>
            </w:tcMar>
          </w:tcPr>
          <w:p w14:paraId="15FA1D0C" w14:textId="77777777" w:rsidR="00B434EB" w:rsidRPr="00516F7D" w:rsidRDefault="00B434EB" w:rsidP="00F00AAC">
            <w:pPr>
              <w:pStyle w:val="Tabletext"/>
              <w:jc w:val="center"/>
            </w:pPr>
            <w:r w:rsidRPr="00516F7D">
              <w:t>15</w:t>
            </w:r>
          </w:p>
        </w:tc>
        <w:tc>
          <w:tcPr>
            <w:tcW w:w="4098" w:type="dxa"/>
            <w:shd w:val="clear" w:color="auto" w:fill="FFFFFF" w:themeFill="background1"/>
            <w:tcMar>
              <w:top w:w="75" w:type="dxa"/>
              <w:left w:w="75" w:type="dxa"/>
              <w:bottom w:w="75" w:type="dxa"/>
              <w:right w:w="75" w:type="dxa"/>
            </w:tcMar>
          </w:tcPr>
          <w:p w14:paraId="556D525D" w14:textId="376F265C" w:rsidR="00B434EB" w:rsidRPr="00516F7D" w:rsidRDefault="00B434EB" w:rsidP="001A6257">
            <w:pPr>
              <w:pStyle w:val="Tabletext"/>
              <w:rPr>
                <w:szCs w:val="22"/>
              </w:rPr>
            </w:pPr>
            <w:r w:rsidRPr="00516F7D">
              <w:rPr>
                <w:szCs w:val="22"/>
              </w:rPr>
              <w:t>Modification de la Résolution 61</w:t>
            </w:r>
          </w:p>
          <w:p w14:paraId="26113D81" w14:textId="71A0E0D6" w:rsidR="00B434EB" w:rsidRPr="00516F7D" w:rsidRDefault="00ED491A" w:rsidP="001A6257">
            <w:pPr>
              <w:pStyle w:val="Tabletext"/>
            </w:pPr>
            <w:r w:rsidRPr="00516F7D">
              <w:rPr>
                <w:szCs w:val="22"/>
              </w:rPr>
              <w:t>Lutter contre le détournement et l'utilisation abusive des ressources internationales de numérotage des télécommunications</w:t>
            </w:r>
          </w:p>
        </w:tc>
        <w:tc>
          <w:tcPr>
            <w:tcW w:w="4474" w:type="dxa"/>
            <w:shd w:val="clear" w:color="auto" w:fill="FFFFFF" w:themeFill="background1"/>
          </w:tcPr>
          <w:p w14:paraId="7E715214" w14:textId="11C37865" w:rsidR="00B434EB" w:rsidRPr="00516F7D" w:rsidRDefault="00B434EB" w:rsidP="001A6257">
            <w:pPr>
              <w:pStyle w:val="Tabletext"/>
              <w:ind w:left="91"/>
            </w:pPr>
            <w:r w:rsidRPr="00516F7D">
              <w:rPr>
                <w:b/>
                <w:bCs/>
              </w:rPr>
              <w:t>Coordonnateur principal:</w:t>
            </w:r>
            <w:r w:rsidRPr="00516F7D">
              <w:br/>
            </w:r>
            <w:proofErr w:type="spellStart"/>
            <w:r w:rsidRPr="00516F7D">
              <w:t>Ashok</w:t>
            </w:r>
            <w:proofErr w:type="spellEnd"/>
            <w:r w:rsidRPr="00516F7D">
              <w:t xml:space="preserve"> Kumar </w:t>
            </w:r>
            <w:proofErr w:type="spellStart"/>
            <w:r w:rsidRPr="00516F7D">
              <w:t>Jha</w:t>
            </w:r>
            <w:proofErr w:type="spellEnd"/>
            <w:r w:rsidRPr="00516F7D">
              <w:t xml:space="preserve"> (Inde)</w:t>
            </w:r>
            <w:r w:rsidRPr="00516F7D">
              <w:br/>
              <w:t>Contact: </w:t>
            </w:r>
            <w:hyperlink r:id="rId55">
              <w:r w:rsidRPr="00516F7D">
                <w:rPr>
                  <w:rStyle w:val="Hyperlink"/>
                  <w:szCs w:val="22"/>
                </w:rPr>
                <w:t>ddgrc.tec@gov.in</w:t>
              </w:r>
            </w:hyperlink>
          </w:p>
        </w:tc>
      </w:tr>
      <w:tr w:rsidR="00B434EB" w:rsidRPr="00516F7D" w14:paraId="20BB7250" w14:textId="77777777" w:rsidTr="00EC6584">
        <w:trPr>
          <w:trHeight w:val="833"/>
        </w:trPr>
        <w:tc>
          <w:tcPr>
            <w:tcW w:w="1421" w:type="dxa"/>
            <w:shd w:val="clear" w:color="auto" w:fill="FFFFFF" w:themeFill="background1"/>
            <w:tcMar>
              <w:top w:w="75" w:type="dxa"/>
              <w:left w:w="75" w:type="dxa"/>
              <w:bottom w:w="75" w:type="dxa"/>
              <w:right w:w="75" w:type="dxa"/>
            </w:tcMar>
          </w:tcPr>
          <w:p w14:paraId="6F3D4779" w14:textId="77777777" w:rsidR="00B434EB" w:rsidRPr="00516F7D" w:rsidRDefault="00B434EB" w:rsidP="00F00AAC">
            <w:pPr>
              <w:pStyle w:val="Tabletext"/>
              <w:jc w:val="center"/>
            </w:pPr>
            <w:r w:rsidRPr="00516F7D">
              <w:lastRenderedPageBreak/>
              <w:t>16</w:t>
            </w:r>
          </w:p>
        </w:tc>
        <w:tc>
          <w:tcPr>
            <w:tcW w:w="4098" w:type="dxa"/>
            <w:shd w:val="clear" w:color="auto" w:fill="FFFFFF" w:themeFill="background1"/>
            <w:tcMar>
              <w:top w:w="75" w:type="dxa"/>
              <w:left w:w="75" w:type="dxa"/>
              <w:bottom w:w="75" w:type="dxa"/>
              <w:right w:w="75" w:type="dxa"/>
            </w:tcMar>
          </w:tcPr>
          <w:p w14:paraId="7EEB9E3A" w14:textId="77777777" w:rsidR="002D3E22" w:rsidRPr="00516F7D" w:rsidRDefault="00ED491A" w:rsidP="001A6257">
            <w:pPr>
              <w:pStyle w:val="Tabletext"/>
              <w:rPr>
                <w:szCs w:val="22"/>
              </w:rPr>
            </w:pPr>
            <w:r w:rsidRPr="00516F7D">
              <w:rPr>
                <w:szCs w:val="22"/>
              </w:rPr>
              <w:t>Modification de la Résolution 64</w:t>
            </w:r>
            <w:bookmarkStart w:id="6" w:name="_Toc111647839"/>
            <w:bookmarkStart w:id="7" w:name="_Toc111648478"/>
          </w:p>
          <w:p w14:paraId="1CEBF2C8" w14:textId="79A30B0B" w:rsidR="00B434EB" w:rsidRPr="00516F7D" w:rsidRDefault="00ED491A" w:rsidP="001A6257">
            <w:pPr>
              <w:pStyle w:val="Tabletext"/>
            </w:pPr>
            <w:r w:rsidRPr="00516F7D">
              <w:t>Attribution des adresses de protocole Internet et mesures propres à faciliter le passage à la version 6 du protocole Internet ainsi que le déploiement de ce protocole</w:t>
            </w:r>
            <w:bookmarkEnd w:id="6"/>
            <w:bookmarkEnd w:id="7"/>
          </w:p>
        </w:tc>
        <w:tc>
          <w:tcPr>
            <w:tcW w:w="4474" w:type="dxa"/>
            <w:shd w:val="clear" w:color="auto" w:fill="FFFFFF" w:themeFill="background1"/>
          </w:tcPr>
          <w:p w14:paraId="22CDA605" w14:textId="12EE7776" w:rsidR="00B434EB" w:rsidRPr="00516F7D" w:rsidRDefault="00B434EB" w:rsidP="001A6257">
            <w:pPr>
              <w:pStyle w:val="Tabletext"/>
              <w:ind w:left="91"/>
            </w:pPr>
            <w:r w:rsidRPr="00516F7D">
              <w:rPr>
                <w:b/>
                <w:bCs/>
              </w:rPr>
              <w:t>Coordonnateur principal:</w:t>
            </w:r>
            <w:r w:rsidRPr="00516F7D">
              <w:br/>
              <w:t xml:space="preserve">Anand </w:t>
            </w:r>
            <w:proofErr w:type="spellStart"/>
            <w:r w:rsidRPr="00516F7D">
              <w:t>Katoch</w:t>
            </w:r>
            <w:proofErr w:type="spellEnd"/>
            <w:r w:rsidRPr="00516F7D">
              <w:t xml:space="preserve"> (Inde)</w:t>
            </w:r>
            <w:r w:rsidRPr="00516F7D">
              <w:br/>
              <w:t>Contact: </w:t>
            </w:r>
            <w:hyperlink r:id="rId56">
              <w:r w:rsidRPr="00516F7D">
                <w:rPr>
                  <w:rStyle w:val="Hyperlink"/>
                  <w:szCs w:val="22"/>
                </w:rPr>
                <w:t>anand.katoch@nic.in</w:t>
              </w:r>
            </w:hyperlink>
          </w:p>
          <w:p w14:paraId="32B42540" w14:textId="180B79B3" w:rsidR="00B434EB" w:rsidRPr="00516F7D" w:rsidRDefault="00726E95" w:rsidP="00124D44">
            <w:pPr>
              <w:pStyle w:val="Tabletext"/>
              <w:spacing w:before="120"/>
              <w:ind w:left="91"/>
            </w:pPr>
            <w:r w:rsidRPr="00516F7D">
              <w:rPr>
                <w:b/>
                <w:bCs/>
              </w:rPr>
              <w:t>Coordonnateurs associés</w:t>
            </w:r>
            <w:r w:rsidR="00B434EB" w:rsidRPr="00516F7D">
              <w:rPr>
                <w:b/>
                <w:bCs/>
              </w:rPr>
              <w:t>:</w:t>
            </w:r>
            <w:r w:rsidR="002D3E22" w:rsidRPr="00516F7D">
              <w:rPr>
                <w:b/>
                <w:bCs/>
              </w:rPr>
              <w:br/>
            </w:r>
            <w:r w:rsidR="00B434EB" w:rsidRPr="00516F7D">
              <w:t>William Lee (Australie)</w:t>
            </w:r>
            <w:r w:rsidR="00B434EB" w:rsidRPr="00516F7D">
              <w:br/>
              <w:t>Contact: </w:t>
            </w:r>
            <w:hyperlink r:id="rId57" w:history="1">
              <w:r w:rsidR="00B434EB" w:rsidRPr="00516F7D">
                <w:rPr>
                  <w:rStyle w:val="Hyperlink"/>
                  <w:szCs w:val="22"/>
                </w:rPr>
                <w:t>William.lee2@infrastructure.gov.au</w:t>
              </w:r>
            </w:hyperlink>
          </w:p>
          <w:p w14:paraId="31BC52A6" w14:textId="3CE95B3F" w:rsidR="00B434EB" w:rsidRPr="00516F7D" w:rsidRDefault="00B434EB" w:rsidP="00124D44">
            <w:pPr>
              <w:pStyle w:val="Tabletext"/>
              <w:spacing w:before="120"/>
              <w:ind w:left="91"/>
            </w:pPr>
            <w:r w:rsidRPr="00516F7D">
              <w:t xml:space="preserve">Mohsen </w:t>
            </w:r>
            <w:proofErr w:type="spellStart"/>
            <w:r w:rsidRPr="00516F7D">
              <w:t>Sepasi</w:t>
            </w:r>
            <w:proofErr w:type="spellEnd"/>
            <w:r w:rsidRPr="00516F7D">
              <w:t xml:space="preserve"> (République islamique d'</w:t>
            </w:r>
            <w:r w:rsidR="00ED491A" w:rsidRPr="00516F7D">
              <w:t>Iran</w:t>
            </w:r>
            <w:r w:rsidRPr="00516F7D">
              <w:t>)</w:t>
            </w:r>
            <w:r w:rsidRPr="00516F7D">
              <w:br/>
              <w:t>Contact: </w:t>
            </w:r>
            <w:hyperlink r:id="rId58" w:history="1">
              <w:r w:rsidRPr="00516F7D">
                <w:rPr>
                  <w:rStyle w:val="Hyperlink"/>
                  <w:szCs w:val="22"/>
                </w:rPr>
                <w:t>m.sepasi@itrc.ac.ir</w:t>
              </w:r>
            </w:hyperlink>
          </w:p>
        </w:tc>
      </w:tr>
      <w:tr w:rsidR="00B434EB" w:rsidRPr="00516F7D" w14:paraId="1BC3B156" w14:textId="77777777" w:rsidTr="00EC6584">
        <w:trPr>
          <w:trHeight w:val="599"/>
        </w:trPr>
        <w:tc>
          <w:tcPr>
            <w:tcW w:w="1421" w:type="dxa"/>
            <w:shd w:val="clear" w:color="auto" w:fill="FFFFFF" w:themeFill="background1"/>
            <w:tcMar>
              <w:top w:w="75" w:type="dxa"/>
              <w:left w:w="75" w:type="dxa"/>
              <w:bottom w:w="75" w:type="dxa"/>
              <w:right w:w="75" w:type="dxa"/>
            </w:tcMar>
          </w:tcPr>
          <w:p w14:paraId="521D2FE4" w14:textId="77777777" w:rsidR="00B434EB" w:rsidRPr="00516F7D" w:rsidRDefault="00B434EB" w:rsidP="00F00AAC">
            <w:pPr>
              <w:pStyle w:val="Tabletext"/>
              <w:jc w:val="center"/>
            </w:pPr>
            <w:r w:rsidRPr="00516F7D">
              <w:t>17</w:t>
            </w:r>
          </w:p>
        </w:tc>
        <w:tc>
          <w:tcPr>
            <w:tcW w:w="4098" w:type="dxa"/>
            <w:shd w:val="clear" w:color="auto" w:fill="FFFFFF" w:themeFill="background1"/>
            <w:tcMar>
              <w:top w:w="75" w:type="dxa"/>
              <w:left w:w="75" w:type="dxa"/>
              <w:bottom w:w="75" w:type="dxa"/>
              <w:right w:w="75" w:type="dxa"/>
            </w:tcMar>
          </w:tcPr>
          <w:p w14:paraId="520B6562" w14:textId="0B487B6F" w:rsidR="00ED491A" w:rsidRPr="00516F7D" w:rsidRDefault="00ED491A" w:rsidP="001A6257">
            <w:pPr>
              <w:pStyle w:val="Tabletext"/>
              <w:rPr>
                <w:szCs w:val="22"/>
              </w:rPr>
            </w:pPr>
            <w:r w:rsidRPr="00516F7D">
              <w:rPr>
                <w:szCs w:val="22"/>
              </w:rPr>
              <w:t>Modification de la Résolution 65</w:t>
            </w:r>
          </w:p>
          <w:p w14:paraId="0EA02811" w14:textId="06DCF9BD" w:rsidR="00B434EB" w:rsidRPr="00516F7D" w:rsidRDefault="00ED491A" w:rsidP="001A6257">
            <w:pPr>
              <w:pStyle w:val="Tabletext"/>
            </w:pPr>
            <w:bookmarkStart w:id="8" w:name="_Toc111647841"/>
            <w:bookmarkStart w:id="9" w:name="_Toc111648480"/>
            <w:r w:rsidRPr="00516F7D">
              <w:t>Acheminement des informations relatives au numéro de l'appelant, à l'identification de la ligne appelante et à l'identification de l'origine</w:t>
            </w:r>
            <w:bookmarkEnd w:id="8"/>
            <w:bookmarkEnd w:id="9"/>
          </w:p>
        </w:tc>
        <w:tc>
          <w:tcPr>
            <w:tcW w:w="4474" w:type="dxa"/>
            <w:shd w:val="clear" w:color="auto" w:fill="FFFFFF" w:themeFill="background1"/>
          </w:tcPr>
          <w:p w14:paraId="6F6F5B18" w14:textId="681016E6" w:rsidR="00B434EB" w:rsidRPr="00516F7D" w:rsidRDefault="00ED491A" w:rsidP="001A6257">
            <w:pPr>
              <w:pStyle w:val="Tabletext"/>
              <w:ind w:left="91"/>
            </w:pPr>
            <w:r w:rsidRPr="00516F7D">
              <w:rPr>
                <w:b/>
                <w:bCs/>
              </w:rPr>
              <w:t>Coordonnateur principal</w:t>
            </w:r>
            <w:r w:rsidR="00B434EB" w:rsidRPr="00516F7D">
              <w:rPr>
                <w:b/>
                <w:bCs/>
              </w:rPr>
              <w:t>:</w:t>
            </w:r>
            <w:r w:rsidR="002D3E22" w:rsidRPr="00516F7D">
              <w:rPr>
                <w:b/>
                <w:bCs/>
              </w:rPr>
              <w:br/>
            </w:r>
            <w:proofErr w:type="spellStart"/>
            <w:r w:rsidR="00B434EB" w:rsidRPr="00516F7D">
              <w:t>Minrui</w:t>
            </w:r>
            <w:proofErr w:type="spellEnd"/>
            <w:r w:rsidR="00B434EB" w:rsidRPr="00516F7D">
              <w:t xml:space="preserve"> Shi (</w:t>
            </w:r>
            <w:r w:rsidR="00417BA8" w:rsidRPr="00516F7D">
              <w:t>République populaire de Chine</w:t>
            </w:r>
            <w:r w:rsidR="00B434EB" w:rsidRPr="00516F7D">
              <w:t>)</w:t>
            </w:r>
            <w:r w:rsidR="002D3E22" w:rsidRPr="00516F7D">
              <w:br/>
            </w:r>
            <w:r w:rsidR="00EC6584" w:rsidRPr="00516F7D">
              <w:t>Contact: </w:t>
            </w:r>
            <w:hyperlink r:id="rId59" w:history="1">
              <w:r w:rsidR="00B434EB" w:rsidRPr="00516F7D">
                <w:rPr>
                  <w:rStyle w:val="Hyperlink"/>
                  <w:szCs w:val="22"/>
                </w:rPr>
                <w:t>shimr@chinatelecom.cn</w:t>
              </w:r>
            </w:hyperlink>
          </w:p>
          <w:p w14:paraId="30287956" w14:textId="4C4B6C9E" w:rsidR="00B434EB" w:rsidRPr="00516F7D" w:rsidRDefault="00726E95" w:rsidP="00124D44">
            <w:pPr>
              <w:pStyle w:val="Tabletext"/>
              <w:spacing w:before="120"/>
              <w:ind w:left="91"/>
            </w:pPr>
            <w:r w:rsidRPr="00516F7D">
              <w:rPr>
                <w:b/>
                <w:bCs/>
              </w:rPr>
              <w:t>Coordonnateur associé</w:t>
            </w:r>
            <w:r w:rsidR="00B434EB" w:rsidRPr="00516F7D">
              <w:rPr>
                <w:b/>
                <w:bCs/>
              </w:rPr>
              <w:t>:</w:t>
            </w:r>
            <w:r w:rsidR="00B434EB" w:rsidRPr="00516F7D">
              <w:br/>
              <w:t xml:space="preserve">Ram </w:t>
            </w:r>
            <w:proofErr w:type="spellStart"/>
            <w:r w:rsidR="00B434EB" w:rsidRPr="00516F7D">
              <w:t>Sajiwan</w:t>
            </w:r>
            <w:proofErr w:type="spellEnd"/>
            <w:r w:rsidR="00B434EB" w:rsidRPr="00516F7D">
              <w:t xml:space="preserve"> Singh (Inde)</w:t>
            </w:r>
            <w:r w:rsidR="002D3E22" w:rsidRPr="00516F7D">
              <w:br/>
            </w:r>
            <w:r w:rsidR="00EC6584" w:rsidRPr="00516F7D">
              <w:t>Contact: </w:t>
            </w:r>
            <w:hyperlink r:id="rId60" w:history="1">
              <w:r w:rsidR="00B434EB" w:rsidRPr="00516F7D">
                <w:rPr>
                  <w:rStyle w:val="Hyperlink"/>
                  <w:szCs w:val="22"/>
                </w:rPr>
                <w:t>ddgsd.tec@gov.in</w:t>
              </w:r>
            </w:hyperlink>
          </w:p>
        </w:tc>
      </w:tr>
      <w:tr w:rsidR="00B434EB" w:rsidRPr="00516F7D" w14:paraId="44DA4236" w14:textId="77777777" w:rsidTr="00EC6584">
        <w:trPr>
          <w:trHeight w:val="770"/>
        </w:trPr>
        <w:tc>
          <w:tcPr>
            <w:tcW w:w="1421" w:type="dxa"/>
            <w:shd w:val="clear" w:color="auto" w:fill="FFFFFF" w:themeFill="background1"/>
            <w:tcMar>
              <w:top w:w="75" w:type="dxa"/>
              <w:left w:w="75" w:type="dxa"/>
              <w:bottom w:w="75" w:type="dxa"/>
              <w:right w:w="75" w:type="dxa"/>
            </w:tcMar>
          </w:tcPr>
          <w:p w14:paraId="3D76EE19" w14:textId="77777777" w:rsidR="00B434EB" w:rsidRPr="00516F7D" w:rsidRDefault="00B434EB" w:rsidP="00F00AAC">
            <w:pPr>
              <w:pStyle w:val="Tabletext"/>
              <w:jc w:val="center"/>
            </w:pPr>
            <w:r w:rsidRPr="00516F7D">
              <w:t>18</w:t>
            </w:r>
          </w:p>
        </w:tc>
        <w:tc>
          <w:tcPr>
            <w:tcW w:w="4098" w:type="dxa"/>
            <w:shd w:val="clear" w:color="auto" w:fill="FFFFFF" w:themeFill="background1"/>
            <w:tcMar>
              <w:top w:w="75" w:type="dxa"/>
              <w:left w:w="75" w:type="dxa"/>
              <w:bottom w:w="75" w:type="dxa"/>
              <w:right w:w="75" w:type="dxa"/>
            </w:tcMar>
          </w:tcPr>
          <w:p w14:paraId="46888CC2" w14:textId="77777777" w:rsidR="002D3E22" w:rsidRPr="00516F7D" w:rsidRDefault="00ED491A" w:rsidP="001A6257">
            <w:pPr>
              <w:pStyle w:val="Tabletext"/>
              <w:rPr>
                <w:szCs w:val="22"/>
              </w:rPr>
            </w:pPr>
            <w:r w:rsidRPr="00516F7D">
              <w:rPr>
                <w:szCs w:val="22"/>
              </w:rPr>
              <w:t>Modification de la Résolution 67</w:t>
            </w:r>
          </w:p>
          <w:p w14:paraId="1698F99B" w14:textId="367BCD87" w:rsidR="00B434EB" w:rsidRPr="00516F7D" w:rsidRDefault="00ED491A" w:rsidP="001A6257">
            <w:pPr>
              <w:pStyle w:val="Tabletext"/>
            </w:pPr>
            <w:r w:rsidRPr="00516F7D">
              <w:rPr>
                <w:color w:val="000000" w:themeColor="text1"/>
                <w:szCs w:val="22"/>
              </w:rPr>
              <w:t>Utilisation au sein du Secteur de la normalisation des télécommunications de l'UIT des langues de l'Union sur un pied d'égalité et Comité de normalisation pour le vocabulaire</w:t>
            </w:r>
          </w:p>
        </w:tc>
        <w:tc>
          <w:tcPr>
            <w:tcW w:w="4474" w:type="dxa"/>
            <w:shd w:val="clear" w:color="auto" w:fill="FFFFFF" w:themeFill="background1"/>
          </w:tcPr>
          <w:p w14:paraId="05AC7A3E" w14:textId="20360A52" w:rsidR="00B434EB" w:rsidRPr="00516F7D" w:rsidRDefault="00ED491A" w:rsidP="001A6257">
            <w:pPr>
              <w:pStyle w:val="Tabletext"/>
              <w:ind w:left="91"/>
            </w:pPr>
            <w:r w:rsidRPr="00516F7D">
              <w:rPr>
                <w:b/>
                <w:bCs/>
              </w:rPr>
              <w:t>Coordonnateur principal</w:t>
            </w:r>
            <w:r w:rsidR="00B434EB" w:rsidRPr="00516F7D">
              <w:rPr>
                <w:b/>
                <w:bCs/>
              </w:rPr>
              <w:t>:</w:t>
            </w:r>
            <w:r w:rsidR="00B434EB" w:rsidRPr="00516F7D">
              <w:br/>
              <w:t>Tong Wu (</w:t>
            </w:r>
            <w:r w:rsidR="00417BA8" w:rsidRPr="00516F7D">
              <w:t>République populaire de Chine</w:t>
            </w:r>
            <w:r w:rsidR="00B434EB" w:rsidRPr="00516F7D">
              <w:t>)</w:t>
            </w:r>
            <w:r w:rsidR="00B434EB" w:rsidRPr="00516F7D">
              <w:br/>
              <w:t>Contact: </w:t>
            </w:r>
            <w:hyperlink r:id="rId61">
              <w:r w:rsidR="00B434EB" w:rsidRPr="00516F7D">
                <w:rPr>
                  <w:rStyle w:val="Hyperlink"/>
                  <w:szCs w:val="22"/>
                </w:rPr>
                <w:t>wutong@chinatelecom.cn</w:t>
              </w:r>
            </w:hyperlink>
          </w:p>
        </w:tc>
      </w:tr>
      <w:tr w:rsidR="00B434EB" w:rsidRPr="00516F7D" w14:paraId="50FE5ADD" w14:textId="77777777" w:rsidTr="00EC6584">
        <w:trPr>
          <w:trHeight w:val="743"/>
        </w:trPr>
        <w:tc>
          <w:tcPr>
            <w:tcW w:w="1421" w:type="dxa"/>
            <w:shd w:val="clear" w:color="auto" w:fill="FFFFFF" w:themeFill="background1"/>
            <w:tcMar>
              <w:top w:w="75" w:type="dxa"/>
              <w:left w:w="75" w:type="dxa"/>
              <w:bottom w:w="75" w:type="dxa"/>
              <w:right w:w="75" w:type="dxa"/>
            </w:tcMar>
          </w:tcPr>
          <w:p w14:paraId="042AF979" w14:textId="77777777" w:rsidR="00B434EB" w:rsidRPr="00516F7D" w:rsidRDefault="00B434EB" w:rsidP="00F00AAC">
            <w:pPr>
              <w:pStyle w:val="Tabletext"/>
              <w:jc w:val="center"/>
            </w:pPr>
            <w:r w:rsidRPr="00516F7D">
              <w:t>19</w:t>
            </w:r>
          </w:p>
        </w:tc>
        <w:tc>
          <w:tcPr>
            <w:tcW w:w="4098" w:type="dxa"/>
            <w:shd w:val="clear" w:color="auto" w:fill="FFFFFF" w:themeFill="background1"/>
            <w:tcMar>
              <w:top w:w="75" w:type="dxa"/>
              <w:left w:w="75" w:type="dxa"/>
              <w:bottom w:w="75" w:type="dxa"/>
              <w:right w:w="75" w:type="dxa"/>
            </w:tcMar>
          </w:tcPr>
          <w:p w14:paraId="6736839A" w14:textId="7F8CCAB6" w:rsidR="00ED491A" w:rsidRPr="00516F7D" w:rsidRDefault="00ED491A" w:rsidP="001A6257">
            <w:pPr>
              <w:pStyle w:val="Tabletext"/>
              <w:rPr>
                <w:szCs w:val="22"/>
              </w:rPr>
            </w:pPr>
            <w:r w:rsidRPr="00516F7D">
              <w:rPr>
                <w:szCs w:val="22"/>
              </w:rPr>
              <w:t>Modification de la Résolution 70</w:t>
            </w:r>
          </w:p>
          <w:p w14:paraId="4E17264A" w14:textId="40457D32" w:rsidR="00B434EB" w:rsidRPr="00516F7D" w:rsidRDefault="00ED491A" w:rsidP="001A6257">
            <w:pPr>
              <w:pStyle w:val="Tabletext"/>
            </w:pPr>
            <w:r w:rsidRPr="00516F7D">
              <w:rPr>
                <w:szCs w:val="22"/>
              </w:rPr>
              <w:t>Accessibilité des télécommunications/technologies de l'information et de la communication pour les personnes handicapées et les personnes ayant des besoins particuliers</w:t>
            </w:r>
          </w:p>
        </w:tc>
        <w:tc>
          <w:tcPr>
            <w:tcW w:w="4474" w:type="dxa"/>
            <w:shd w:val="clear" w:color="auto" w:fill="FFFFFF" w:themeFill="background1"/>
          </w:tcPr>
          <w:p w14:paraId="6924D2CD" w14:textId="24AD6650" w:rsidR="00B434EB" w:rsidRPr="00516F7D" w:rsidRDefault="00ED491A" w:rsidP="001A6257">
            <w:pPr>
              <w:pStyle w:val="Tabletext"/>
              <w:ind w:left="91"/>
            </w:pPr>
            <w:r w:rsidRPr="00516F7D">
              <w:rPr>
                <w:b/>
                <w:bCs/>
              </w:rPr>
              <w:t>Coordonnateur principal</w:t>
            </w:r>
            <w:r w:rsidR="00B434EB" w:rsidRPr="00516F7D">
              <w:rPr>
                <w:b/>
                <w:bCs/>
              </w:rPr>
              <w:t>:</w:t>
            </w:r>
            <w:r w:rsidR="00B434EB" w:rsidRPr="00516F7D">
              <w:br/>
              <w:t>Avinash Agarwal (Inde)</w:t>
            </w:r>
            <w:r w:rsidR="00B434EB" w:rsidRPr="00516F7D">
              <w:br/>
              <w:t>Contact: </w:t>
            </w:r>
            <w:hyperlink r:id="rId62">
              <w:r w:rsidR="00B434EB" w:rsidRPr="00516F7D">
                <w:rPr>
                  <w:rStyle w:val="Hyperlink"/>
                  <w:szCs w:val="22"/>
                </w:rPr>
                <w:t>avinash.70@gov.in</w:t>
              </w:r>
            </w:hyperlink>
          </w:p>
          <w:p w14:paraId="5F3ABBD3" w14:textId="0492B4EE" w:rsidR="00B434EB" w:rsidRPr="00516F7D" w:rsidRDefault="00726E95" w:rsidP="00EC6584">
            <w:pPr>
              <w:pStyle w:val="Tabletext"/>
              <w:spacing w:before="120"/>
              <w:ind w:left="91"/>
            </w:pPr>
            <w:r w:rsidRPr="00516F7D">
              <w:rPr>
                <w:b/>
                <w:bCs/>
              </w:rPr>
              <w:t>Coordonnateurs associés</w:t>
            </w:r>
            <w:r w:rsidR="00B434EB" w:rsidRPr="00516F7D">
              <w:rPr>
                <w:b/>
                <w:bCs/>
              </w:rPr>
              <w:t>:</w:t>
            </w:r>
            <w:r w:rsidR="00B434EB" w:rsidRPr="00516F7D">
              <w:br/>
              <w:t xml:space="preserve">Maryam </w:t>
            </w:r>
            <w:proofErr w:type="spellStart"/>
            <w:r w:rsidR="00B434EB" w:rsidRPr="00516F7D">
              <w:t>Tayefeh</w:t>
            </w:r>
            <w:proofErr w:type="spellEnd"/>
            <w:r w:rsidR="00B434EB" w:rsidRPr="00516F7D">
              <w:t xml:space="preserve"> Mahmoudi</w:t>
            </w:r>
            <w:r w:rsidR="006031B8" w:rsidRPr="00516F7D">
              <w:br/>
            </w:r>
            <w:r w:rsidR="00B434EB" w:rsidRPr="00516F7D">
              <w:t>(Répu</w:t>
            </w:r>
            <w:r w:rsidR="00ED491A" w:rsidRPr="00516F7D">
              <w:t>b</w:t>
            </w:r>
            <w:r w:rsidR="00B434EB" w:rsidRPr="00516F7D">
              <w:t>lique islamique d'</w:t>
            </w:r>
            <w:r w:rsidR="00ED491A" w:rsidRPr="00516F7D">
              <w:t>Iran</w:t>
            </w:r>
            <w:r w:rsidR="00B434EB" w:rsidRPr="00516F7D">
              <w:t>)</w:t>
            </w:r>
            <w:r w:rsidR="00B434EB" w:rsidRPr="00516F7D">
              <w:br/>
              <w:t>Contact: </w:t>
            </w:r>
            <w:hyperlink r:id="rId63">
              <w:r w:rsidR="00B434EB" w:rsidRPr="00516F7D">
                <w:rPr>
                  <w:rStyle w:val="Hyperlink"/>
                  <w:szCs w:val="22"/>
                </w:rPr>
                <w:t>mahmodi@itrc.ac.ir</w:t>
              </w:r>
            </w:hyperlink>
          </w:p>
          <w:p w14:paraId="3C11E9A0" w14:textId="39CB988A" w:rsidR="00B434EB" w:rsidRPr="00516F7D" w:rsidRDefault="00B434EB" w:rsidP="00EC6584">
            <w:pPr>
              <w:pStyle w:val="Tabletext"/>
              <w:spacing w:before="120"/>
              <w:ind w:left="91"/>
            </w:pPr>
            <w:r w:rsidRPr="00516F7D">
              <w:t>Shin-Gak Kang (</w:t>
            </w:r>
            <w:r w:rsidR="00ED491A" w:rsidRPr="00516F7D">
              <w:t xml:space="preserve">République de </w:t>
            </w:r>
            <w:r w:rsidRPr="00516F7D">
              <w:t>Corée)</w:t>
            </w:r>
            <w:r w:rsidRPr="00516F7D">
              <w:br/>
              <w:t>Contact: </w:t>
            </w:r>
            <w:hyperlink r:id="rId64" w:history="1">
              <w:r w:rsidRPr="00516F7D">
                <w:rPr>
                  <w:rStyle w:val="Hyperlink"/>
                  <w:szCs w:val="22"/>
                </w:rPr>
                <w:t>sgkang@etri.re.kr</w:t>
              </w:r>
            </w:hyperlink>
          </w:p>
          <w:p w14:paraId="27390194" w14:textId="7DDCA39B" w:rsidR="00B434EB" w:rsidRPr="00516F7D" w:rsidRDefault="00B434EB" w:rsidP="00EC6584">
            <w:pPr>
              <w:pStyle w:val="Tabletext"/>
              <w:spacing w:before="120"/>
              <w:ind w:left="91"/>
            </w:pPr>
            <w:r w:rsidRPr="00516F7D">
              <w:t>Hideki Yamamoto (Japon)</w:t>
            </w:r>
            <w:r w:rsidRPr="00516F7D">
              <w:br/>
              <w:t>Contact: </w:t>
            </w:r>
            <w:hyperlink r:id="rId65">
              <w:r w:rsidRPr="00516F7D">
                <w:rPr>
                  <w:rStyle w:val="Hyperlink"/>
                  <w:szCs w:val="22"/>
                </w:rPr>
                <w:t>yamamoto436@oki.com</w:t>
              </w:r>
            </w:hyperlink>
          </w:p>
        </w:tc>
      </w:tr>
      <w:tr w:rsidR="00ED491A" w:rsidRPr="00516F7D" w14:paraId="5A5CA68F" w14:textId="77777777" w:rsidTr="00EC6584">
        <w:trPr>
          <w:trHeight w:val="446"/>
        </w:trPr>
        <w:tc>
          <w:tcPr>
            <w:tcW w:w="1421" w:type="dxa"/>
            <w:shd w:val="clear" w:color="auto" w:fill="FFFFFF" w:themeFill="background1"/>
            <w:tcMar>
              <w:top w:w="75" w:type="dxa"/>
              <w:left w:w="75" w:type="dxa"/>
              <w:bottom w:w="75" w:type="dxa"/>
              <w:right w:w="75" w:type="dxa"/>
            </w:tcMar>
          </w:tcPr>
          <w:p w14:paraId="48F0B0CB" w14:textId="77777777" w:rsidR="00ED491A" w:rsidRPr="00516F7D" w:rsidRDefault="00ED491A" w:rsidP="00F00AAC">
            <w:pPr>
              <w:pStyle w:val="Tabletext"/>
              <w:jc w:val="center"/>
            </w:pPr>
            <w:r w:rsidRPr="00516F7D">
              <w:t>20</w:t>
            </w:r>
          </w:p>
        </w:tc>
        <w:tc>
          <w:tcPr>
            <w:tcW w:w="4098" w:type="dxa"/>
            <w:shd w:val="clear" w:color="auto" w:fill="FFFFFF" w:themeFill="background1"/>
            <w:tcMar>
              <w:top w:w="75" w:type="dxa"/>
              <w:left w:w="75" w:type="dxa"/>
              <w:bottom w:w="75" w:type="dxa"/>
              <w:right w:w="75" w:type="dxa"/>
            </w:tcMar>
          </w:tcPr>
          <w:p w14:paraId="20BF336A" w14:textId="77777777" w:rsidR="002D3E22" w:rsidRPr="00516F7D" w:rsidRDefault="00ED491A" w:rsidP="001A6257">
            <w:pPr>
              <w:pStyle w:val="Tabletext"/>
              <w:rPr>
                <w:szCs w:val="22"/>
              </w:rPr>
            </w:pPr>
            <w:r w:rsidRPr="00516F7D">
              <w:rPr>
                <w:szCs w:val="22"/>
              </w:rPr>
              <w:t>Modification de la Résolution 72</w:t>
            </w:r>
          </w:p>
          <w:p w14:paraId="54BB33C9" w14:textId="3D7DDE1F" w:rsidR="00ED491A" w:rsidRPr="00516F7D" w:rsidRDefault="00FA28A2" w:rsidP="001A6257">
            <w:pPr>
              <w:pStyle w:val="Tabletext"/>
            </w:pPr>
            <w:r w:rsidRPr="00516F7D">
              <w:rPr>
                <w:szCs w:val="22"/>
              </w:rPr>
              <w:t>Problèmes de mesure et d'évaluation liés à l'exposition des personnes aux champs électromagnétiques</w:t>
            </w:r>
          </w:p>
        </w:tc>
        <w:tc>
          <w:tcPr>
            <w:tcW w:w="4474" w:type="dxa"/>
            <w:shd w:val="clear" w:color="auto" w:fill="FFFFFF" w:themeFill="background1"/>
          </w:tcPr>
          <w:p w14:paraId="2CBE9045" w14:textId="6B88A83F" w:rsidR="00ED491A" w:rsidRPr="00516F7D" w:rsidRDefault="00FA28A2" w:rsidP="001A6257">
            <w:pPr>
              <w:pStyle w:val="Tabletext"/>
              <w:ind w:left="91"/>
            </w:pPr>
            <w:r w:rsidRPr="00516F7D">
              <w:rPr>
                <w:b/>
                <w:bCs/>
              </w:rPr>
              <w:t>Coordonnateur principal</w:t>
            </w:r>
            <w:r w:rsidR="00ED491A" w:rsidRPr="00516F7D">
              <w:rPr>
                <w:b/>
                <w:bCs/>
              </w:rPr>
              <w:t>:</w:t>
            </w:r>
            <w:r w:rsidR="00ED491A" w:rsidRPr="00516F7D">
              <w:br/>
            </w:r>
            <w:proofErr w:type="spellStart"/>
            <w:r w:rsidR="00ED491A" w:rsidRPr="00516F7D">
              <w:t>Neha</w:t>
            </w:r>
            <w:proofErr w:type="spellEnd"/>
            <w:r w:rsidR="00ED491A" w:rsidRPr="00516F7D">
              <w:t xml:space="preserve"> </w:t>
            </w:r>
            <w:proofErr w:type="spellStart"/>
            <w:r w:rsidR="00ED491A" w:rsidRPr="00516F7D">
              <w:t>Upadhyay</w:t>
            </w:r>
            <w:proofErr w:type="spellEnd"/>
            <w:r w:rsidR="00ED491A" w:rsidRPr="00516F7D">
              <w:t xml:space="preserve"> (Inde)</w:t>
            </w:r>
            <w:r w:rsidR="00ED491A" w:rsidRPr="00516F7D">
              <w:br/>
              <w:t>Contact: </w:t>
            </w:r>
            <w:hyperlink r:id="rId66">
              <w:r w:rsidR="00ED491A" w:rsidRPr="00516F7D">
                <w:rPr>
                  <w:rStyle w:val="Hyperlink"/>
                  <w:szCs w:val="22"/>
                </w:rPr>
                <w:t>neha.upadhyay86@gov.in</w:t>
              </w:r>
            </w:hyperlink>
          </w:p>
          <w:p w14:paraId="232CF2AA" w14:textId="51126826" w:rsidR="00ED491A" w:rsidRPr="00516F7D" w:rsidRDefault="00726E95" w:rsidP="00EC6584">
            <w:pPr>
              <w:pStyle w:val="Tabletext"/>
              <w:spacing w:before="120"/>
              <w:ind w:left="91"/>
            </w:pPr>
            <w:r w:rsidRPr="00516F7D">
              <w:rPr>
                <w:b/>
                <w:bCs/>
              </w:rPr>
              <w:t>Coordonnateurs associés</w:t>
            </w:r>
            <w:r w:rsidR="00ED491A" w:rsidRPr="00516F7D">
              <w:rPr>
                <w:b/>
                <w:bCs/>
              </w:rPr>
              <w:t>:</w:t>
            </w:r>
            <w:r w:rsidR="00ED491A" w:rsidRPr="00516F7D">
              <w:br/>
              <w:t>Shuguang Qi (</w:t>
            </w:r>
            <w:r w:rsidR="00417BA8" w:rsidRPr="00516F7D">
              <w:t>République populaire de Chine</w:t>
            </w:r>
            <w:r w:rsidR="00ED491A" w:rsidRPr="00516F7D">
              <w:t>)</w:t>
            </w:r>
            <w:r w:rsidR="00ED491A" w:rsidRPr="00516F7D">
              <w:br/>
              <w:t>Contact: </w:t>
            </w:r>
            <w:hyperlink r:id="rId67">
              <w:r w:rsidR="00ED491A" w:rsidRPr="00516F7D">
                <w:rPr>
                  <w:rStyle w:val="Hyperlink"/>
                  <w:szCs w:val="22"/>
                </w:rPr>
                <w:t>qishuguang@caict.ac.cn</w:t>
              </w:r>
            </w:hyperlink>
          </w:p>
          <w:p w14:paraId="0264731F" w14:textId="3C3CF383" w:rsidR="00ED491A" w:rsidRPr="00516F7D" w:rsidRDefault="00ED491A" w:rsidP="00EC6584">
            <w:pPr>
              <w:pStyle w:val="Tabletext"/>
              <w:spacing w:before="120"/>
              <w:ind w:left="91"/>
            </w:pPr>
            <w:proofErr w:type="spellStart"/>
            <w:r w:rsidRPr="00516F7D">
              <w:t>Cendrawasih</w:t>
            </w:r>
            <w:proofErr w:type="spellEnd"/>
            <w:r w:rsidRPr="00516F7D">
              <w:t xml:space="preserve"> </w:t>
            </w:r>
            <w:proofErr w:type="spellStart"/>
            <w:r w:rsidRPr="00516F7D">
              <w:t>Ardhi</w:t>
            </w:r>
            <w:proofErr w:type="spellEnd"/>
            <w:r w:rsidRPr="00516F7D">
              <w:t xml:space="preserve"> </w:t>
            </w:r>
            <w:proofErr w:type="spellStart"/>
            <w:r w:rsidRPr="00516F7D">
              <w:t>Putri</w:t>
            </w:r>
            <w:proofErr w:type="spellEnd"/>
            <w:r w:rsidRPr="00516F7D">
              <w:t xml:space="preserve"> (Indonésie)</w:t>
            </w:r>
            <w:r w:rsidRPr="00516F7D">
              <w:br/>
              <w:t>Contact: </w:t>
            </w:r>
            <w:hyperlink r:id="rId68" w:history="1">
              <w:r w:rsidRPr="00516F7D">
                <w:rPr>
                  <w:rStyle w:val="Hyperlink"/>
                  <w:szCs w:val="22"/>
                </w:rPr>
                <w:t>cend001@kominfo.go.id</w:t>
              </w:r>
            </w:hyperlink>
          </w:p>
          <w:p w14:paraId="62A1202F" w14:textId="77777777" w:rsidR="00ED491A" w:rsidRPr="00516F7D" w:rsidRDefault="00ED491A" w:rsidP="00EC6584">
            <w:pPr>
              <w:pStyle w:val="Tabletext"/>
              <w:spacing w:before="120"/>
              <w:ind w:left="91"/>
            </w:pPr>
            <w:proofErr w:type="spellStart"/>
            <w:r w:rsidRPr="00516F7D">
              <w:t>Tran</w:t>
            </w:r>
            <w:proofErr w:type="spellEnd"/>
            <w:r w:rsidRPr="00516F7D">
              <w:t xml:space="preserve"> Quoc </w:t>
            </w:r>
            <w:proofErr w:type="spellStart"/>
            <w:r w:rsidRPr="00516F7D">
              <w:t>Binh</w:t>
            </w:r>
            <w:proofErr w:type="spellEnd"/>
            <w:r w:rsidRPr="00516F7D">
              <w:t xml:space="preserve"> (Viet Nam)</w:t>
            </w:r>
            <w:r w:rsidRPr="00516F7D">
              <w:br/>
              <w:t>Contact: </w:t>
            </w:r>
            <w:hyperlink r:id="rId69" w:history="1">
              <w:r w:rsidRPr="00516F7D">
                <w:rPr>
                  <w:rStyle w:val="Hyperlink"/>
                  <w:szCs w:val="22"/>
                </w:rPr>
                <w:t>tqbinh@vnta.gov.vn</w:t>
              </w:r>
            </w:hyperlink>
          </w:p>
        </w:tc>
      </w:tr>
      <w:tr w:rsidR="00ED491A" w:rsidRPr="00516F7D" w14:paraId="0EA20E59" w14:textId="77777777" w:rsidTr="00EC6584">
        <w:trPr>
          <w:trHeight w:val="707"/>
        </w:trPr>
        <w:tc>
          <w:tcPr>
            <w:tcW w:w="1421" w:type="dxa"/>
            <w:shd w:val="clear" w:color="auto" w:fill="FFFFFF" w:themeFill="background1"/>
            <w:tcMar>
              <w:top w:w="75" w:type="dxa"/>
              <w:left w:w="75" w:type="dxa"/>
              <w:bottom w:w="75" w:type="dxa"/>
              <w:right w:w="75" w:type="dxa"/>
            </w:tcMar>
          </w:tcPr>
          <w:p w14:paraId="2F6E939E" w14:textId="77777777" w:rsidR="00ED491A" w:rsidRPr="00516F7D" w:rsidRDefault="00ED491A" w:rsidP="00F00AAC">
            <w:pPr>
              <w:pStyle w:val="Tabletext"/>
              <w:jc w:val="center"/>
            </w:pPr>
            <w:r w:rsidRPr="00516F7D">
              <w:lastRenderedPageBreak/>
              <w:t>21</w:t>
            </w:r>
          </w:p>
        </w:tc>
        <w:tc>
          <w:tcPr>
            <w:tcW w:w="4098" w:type="dxa"/>
            <w:shd w:val="clear" w:color="auto" w:fill="FFFFFF" w:themeFill="background1"/>
            <w:tcMar>
              <w:top w:w="75" w:type="dxa"/>
              <w:left w:w="75" w:type="dxa"/>
              <w:bottom w:w="75" w:type="dxa"/>
              <w:right w:w="75" w:type="dxa"/>
            </w:tcMar>
          </w:tcPr>
          <w:p w14:paraId="11431BD7" w14:textId="77777777" w:rsidR="002D3E22" w:rsidRPr="00516F7D" w:rsidRDefault="00DD048D" w:rsidP="001A6257">
            <w:pPr>
              <w:pStyle w:val="Tabletext"/>
              <w:rPr>
                <w:szCs w:val="22"/>
              </w:rPr>
            </w:pPr>
            <w:r w:rsidRPr="00516F7D">
              <w:rPr>
                <w:szCs w:val="22"/>
              </w:rPr>
              <w:t>Modification de la Résolution 73</w:t>
            </w:r>
          </w:p>
          <w:p w14:paraId="4021DBCE" w14:textId="213BE168" w:rsidR="00ED491A" w:rsidRPr="00516F7D" w:rsidRDefault="00DD048D" w:rsidP="001A6257">
            <w:pPr>
              <w:pStyle w:val="Tabletext"/>
            </w:pPr>
            <w:r w:rsidRPr="00516F7D">
              <w:rPr>
                <w:color w:val="000000" w:themeColor="text1"/>
                <w:szCs w:val="22"/>
              </w:rPr>
              <w:t>Les technologies de l'information et de la communication, l'environnement, les changements climatiques et l'économie circulaire</w:t>
            </w:r>
          </w:p>
        </w:tc>
        <w:tc>
          <w:tcPr>
            <w:tcW w:w="4474" w:type="dxa"/>
            <w:shd w:val="clear" w:color="auto" w:fill="FFFFFF" w:themeFill="background1"/>
          </w:tcPr>
          <w:p w14:paraId="6DFA4BA5" w14:textId="061645C2" w:rsidR="00ED491A" w:rsidRPr="00516F7D" w:rsidRDefault="00DD048D" w:rsidP="001A6257">
            <w:pPr>
              <w:pStyle w:val="Tabletext"/>
              <w:ind w:left="91"/>
            </w:pPr>
            <w:r w:rsidRPr="00516F7D">
              <w:rPr>
                <w:b/>
                <w:bCs/>
              </w:rPr>
              <w:t>Coordonnateur principal</w:t>
            </w:r>
            <w:r w:rsidR="00ED491A" w:rsidRPr="00516F7D">
              <w:rPr>
                <w:b/>
                <w:bCs/>
              </w:rPr>
              <w:t>:</w:t>
            </w:r>
            <w:r w:rsidR="00ED491A" w:rsidRPr="00516F7D">
              <w:br/>
              <w:t>Shuguang Qi (</w:t>
            </w:r>
            <w:r w:rsidR="00417BA8" w:rsidRPr="00516F7D">
              <w:t>République populaire de Chine</w:t>
            </w:r>
            <w:r w:rsidR="00ED491A" w:rsidRPr="00516F7D">
              <w:t>)</w:t>
            </w:r>
            <w:r w:rsidR="00ED491A" w:rsidRPr="00516F7D">
              <w:br/>
              <w:t>Contact: </w:t>
            </w:r>
            <w:hyperlink r:id="rId70">
              <w:r w:rsidR="00ED491A" w:rsidRPr="00516F7D">
                <w:rPr>
                  <w:rStyle w:val="Hyperlink"/>
                  <w:szCs w:val="22"/>
                </w:rPr>
                <w:t>qishuguang@caict.ac.cn</w:t>
              </w:r>
            </w:hyperlink>
          </w:p>
          <w:p w14:paraId="25E878FD" w14:textId="383224D2" w:rsidR="00ED491A" w:rsidRPr="00516F7D" w:rsidRDefault="00726E95" w:rsidP="00EC6584">
            <w:pPr>
              <w:pStyle w:val="Tabletext"/>
              <w:spacing w:before="120"/>
              <w:ind w:left="91"/>
            </w:pPr>
            <w:r w:rsidRPr="00516F7D">
              <w:rPr>
                <w:b/>
                <w:bCs/>
              </w:rPr>
              <w:t>Coordonnateurs associés</w:t>
            </w:r>
            <w:r w:rsidR="00ED491A" w:rsidRPr="00516F7D">
              <w:rPr>
                <w:b/>
                <w:bCs/>
              </w:rPr>
              <w:t>:</w:t>
            </w:r>
            <w:r w:rsidR="00ED491A" w:rsidRPr="00516F7D">
              <w:br/>
              <w:t>Byung Chan Kim (</w:t>
            </w:r>
            <w:r w:rsidR="00FA28A2" w:rsidRPr="00516F7D">
              <w:t xml:space="preserve">République de </w:t>
            </w:r>
            <w:r w:rsidR="00ED491A" w:rsidRPr="00516F7D">
              <w:t>Corée)</w:t>
            </w:r>
            <w:r w:rsidR="00ED491A" w:rsidRPr="00516F7D">
              <w:br/>
              <w:t>Contact: </w:t>
            </w:r>
            <w:hyperlink r:id="rId71">
              <w:r w:rsidR="00ED491A" w:rsidRPr="00516F7D">
                <w:rPr>
                  <w:rStyle w:val="Hyperlink"/>
                  <w:szCs w:val="22"/>
                </w:rPr>
                <w:t>bckima@etri.re.kr</w:t>
              </w:r>
            </w:hyperlink>
          </w:p>
          <w:p w14:paraId="6E326E62" w14:textId="59DD5DD6" w:rsidR="00ED491A" w:rsidRPr="00516F7D" w:rsidRDefault="00ED491A" w:rsidP="00EC6584">
            <w:pPr>
              <w:pStyle w:val="Tabletext"/>
              <w:spacing w:before="120"/>
              <w:ind w:left="91"/>
            </w:pPr>
            <w:r w:rsidRPr="00516F7D">
              <w:t>Vijay Kumar Roy (Inde)</w:t>
            </w:r>
            <w:r w:rsidRPr="00516F7D">
              <w:br/>
              <w:t>Contact: </w:t>
            </w:r>
            <w:hyperlink r:id="rId72" w:history="1">
              <w:r w:rsidRPr="00516F7D">
                <w:rPr>
                  <w:rStyle w:val="Hyperlink"/>
                  <w:szCs w:val="22"/>
                </w:rPr>
                <w:t>vk.roy@gov.in</w:t>
              </w:r>
            </w:hyperlink>
          </w:p>
          <w:p w14:paraId="5E4E37B2" w14:textId="3FFDCE9C" w:rsidR="00ED491A" w:rsidRPr="00516F7D" w:rsidRDefault="00ED491A" w:rsidP="00EC6584">
            <w:pPr>
              <w:pStyle w:val="Tabletext"/>
              <w:spacing w:before="120"/>
              <w:ind w:left="91"/>
            </w:pPr>
            <w:r w:rsidRPr="00516F7D">
              <w:t>Nicola Bennett (Australie)</w:t>
            </w:r>
            <w:r w:rsidRPr="00516F7D">
              <w:br/>
              <w:t>Contact: </w:t>
            </w:r>
            <w:hyperlink r:id="rId73" w:history="1">
              <w:r w:rsidRPr="00516F7D">
                <w:rPr>
                  <w:rStyle w:val="Hyperlink"/>
                  <w:szCs w:val="22"/>
                </w:rPr>
                <w:t>Nicola.bennett@infrastructure.gov.au</w:t>
              </w:r>
            </w:hyperlink>
          </w:p>
          <w:p w14:paraId="296123AB" w14:textId="4AEC8862" w:rsidR="00ED491A" w:rsidRPr="00516F7D" w:rsidRDefault="00ED491A" w:rsidP="00EC6584">
            <w:pPr>
              <w:pStyle w:val="Tabletext"/>
              <w:spacing w:before="120"/>
              <w:ind w:left="91"/>
            </w:pPr>
            <w:r w:rsidRPr="00516F7D">
              <w:t xml:space="preserve">Alireza </w:t>
            </w:r>
            <w:proofErr w:type="spellStart"/>
            <w:r w:rsidRPr="00516F7D">
              <w:t>Yari</w:t>
            </w:r>
            <w:proofErr w:type="spellEnd"/>
            <w:r w:rsidRPr="00516F7D">
              <w:t xml:space="preserve"> (République islamique d'</w:t>
            </w:r>
            <w:r w:rsidR="00FA28A2" w:rsidRPr="00516F7D">
              <w:t>Iran</w:t>
            </w:r>
            <w:r w:rsidRPr="00516F7D">
              <w:t>)</w:t>
            </w:r>
            <w:r w:rsidRPr="00516F7D">
              <w:br/>
              <w:t>Contact: </w:t>
            </w:r>
            <w:hyperlink r:id="rId74" w:history="1">
              <w:r w:rsidRPr="00516F7D">
                <w:rPr>
                  <w:rStyle w:val="Hyperlink"/>
                  <w:szCs w:val="22"/>
                </w:rPr>
                <w:t>a_yari@itrc.ac.ir</w:t>
              </w:r>
            </w:hyperlink>
          </w:p>
        </w:tc>
      </w:tr>
      <w:tr w:rsidR="00ED491A" w:rsidRPr="00516F7D" w14:paraId="1BA0AB73" w14:textId="77777777" w:rsidTr="00EC6584">
        <w:trPr>
          <w:trHeight w:val="846"/>
        </w:trPr>
        <w:tc>
          <w:tcPr>
            <w:tcW w:w="1421" w:type="dxa"/>
            <w:shd w:val="clear" w:color="auto" w:fill="FFFFFF" w:themeFill="background1"/>
            <w:tcMar>
              <w:top w:w="75" w:type="dxa"/>
              <w:left w:w="75" w:type="dxa"/>
              <w:bottom w:w="75" w:type="dxa"/>
              <w:right w:w="75" w:type="dxa"/>
            </w:tcMar>
          </w:tcPr>
          <w:p w14:paraId="7A0D1AC9" w14:textId="77777777" w:rsidR="00ED491A" w:rsidRPr="00516F7D" w:rsidRDefault="00ED491A" w:rsidP="00F00AAC">
            <w:pPr>
              <w:pStyle w:val="Tabletext"/>
              <w:jc w:val="center"/>
            </w:pPr>
            <w:r w:rsidRPr="00516F7D">
              <w:t>22</w:t>
            </w:r>
          </w:p>
        </w:tc>
        <w:tc>
          <w:tcPr>
            <w:tcW w:w="4098" w:type="dxa"/>
            <w:shd w:val="clear" w:color="auto" w:fill="FFFFFF" w:themeFill="background1"/>
            <w:tcMar>
              <w:top w:w="75" w:type="dxa"/>
              <w:left w:w="75" w:type="dxa"/>
              <w:bottom w:w="75" w:type="dxa"/>
              <w:right w:w="75" w:type="dxa"/>
            </w:tcMar>
          </w:tcPr>
          <w:p w14:paraId="7FA02548" w14:textId="77777777" w:rsidR="002D3E22" w:rsidRPr="00516F7D" w:rsidRDefault="00DD048D" w:rsidP="001A6257">
            <w:pPr>
              <w:pStyle w:val="Tabletext"/>
              <w:rPr>
                <w:szCs w:val="22"/>
              </w:rPr>
            </w:pPr>
            <w:r w:rsidRPr="00516F7D">
              <w:rPr>
                <w:szCs w:val="22"/>
              </w:rPr>
              <w:t>Modification de la Résolution 76</w:t>
            </w:r>
          </w:p>
          <w:p w14:paraId="63C98289" w14:textId="1E268D26" w:rsidR="00ED491A" w:rsidRPr="00516F7D" w:rsidRDefault="00DD048D" w:rsidP="001A6257">
            <w:pPr>
              <w:pStyle w:val="Tabletext"/>
            </w:pPr>
            <w:r w:rsidRPr="00516F7D">
              <w:rPr>
                <w:szCs w:val="22"/>
              </w:rPr>
              <w:t>Études relatives aux tests de conformité et d'interopérabilité, assistance aux pays en développement et futur programme éventuel de marque UIT</w:t>
            </w:r>
          </w:p>
        </w:tc>
        <w:tc>
          <w:tcPr>
            <w:tcW w:w="4474" w:type="dxa"/>
            <w:shd w:val="clear" w:color="auto" w:fill="FFFFFF" w:themeFill="background1"/>
          </w:tcPr>
          <w:p w14:paraId="44A1A2CD" w14:textId="6D954C6A" w:rsidR="00ED491A" w:rsidRPr="00516F7D" w:rsidRDefault="00DD048D" w:rsidP="001A6257">
            <w:pPr>
              <w:pStyle w:val="Tabletext"/>
              <w:ind w:left="91"/>
            </w:pPr>
            <w:r w:rsidRPr="00516F7D">
              <w:rPr>
                <w:b/>
                <w:bCs/>
              </w:rPr>
              <w:t>Coordonnateur principal</w:t>
            </w:r>
            <w:r w:rsidR="00ED491A" w:rsidRPr="00516F7D">
              <w:rPr>
                <w:b/>
                <w:bCs/>
              </w:rPr>
              <w:t>:</w:t>
            </w:r>
            <w:r w:rsidR="00ED491A" w:rsidRPr="00516F7D">
              <w:br/>
              <w:t xml:space="preserve">Do Xuan </w:t>
            </w:r>
            <w:proofErr w:type="spellStart"/>
            <w:r w:rsidR="00ED491A" w:rsidRPr="00516F7D">
              <w:t>Binh</w:t>
            </w:r>
            <w:proofErr w:type="spellEnd"/>
            <w:r w:rsidR="00ED491A" w:rsidRPr="00516F7D">
              <w:t xml:space="preserve"> (Viet Nam)</w:t>
            </w:r>
            <w:r w:rsidR="00ED491A" w:rsidRPr="00516F7D">
              <w:br/>
              <w:t>Contact: </w:t>
            </w:r>
            <w:hyperlink r:id="rId75">
              <w:r w:rsidR="00ED491A" w:rsidRPr="00516F7D">
                <w:rPr>
                  <w:rStyle w:val="Hyperlink"/>
                  <w:szCs w:val="22"/>
                </w:rPr>
                <w:t>dxbinh@mic.gov.vn</w:t>
              </w:r>
            </w:hyperlink>
          </w:p>
          <w:p w14:paraId="08659BDE" w14:textId="5F6267D0" w:rsidR="00ED491A" w:rsidRPr="00516F7D" w:rsidRDefault="00726E95" w:rsidP="00EC6584">
            <w:pPr>
              <w:pStyle w:val="Tabletext"/>
              <w:spacing w:before="120"/>
              <w:ind w:left="91"/>
            </w:pPr>
            <w:r w:rsidRPr="00516F7D">
              <w:rPr>
                <w:b/>
                <w:bCs/>
              </w:rPr>
              <w:t>Coordonnateurs associés</w:t>
            </w:r>
            <w:r w:rsidR="00ED491A" w:rsidRPr="00516F7D">
              <w:rPr>
                <w:b/>
                <w:bCs/>
              </w:rPr>
              <w:t>:</w:t>
            </w:r>
            <w:r w:rsidR="00ED491A" w:rsidRPr="00516F7D">
              <w:br/>
              <w:t>Cheng Li (</w:t>
            </w:r>
            <w:r w:rsidR="00417BA8" w:rsidRPr="00516F7D">
              <w:t>République populaire de Chine</w:t>
            </w:r>
            <w:r w:rsidR="00ED491A" w:rsidRPr="00516F7D">
              <w:t>)</w:t>
            </w:r>
            <w:r w:rsidR="00ED491A" w:rsidRPr="00516F7D">
              <w:br/>
              <w:t>Contact: </w:t>
            </w:r>
            <w:hyperlink r:id="rId76">
              <w:r w:rsidR="00ED491A" w:rsidRPr="00516F7D">
                <w:rPr>
                  <w:rStyle w:val="Hyperlink"/>
                  <w:szCs w:val="22"/>
                </w:rPr>
                <w:t>licheng@caict.ac.cn</w:t>
              </w:r>
            </w:hyperlink>
          </w:p>
          <w:p w14:paraId="0BB0E07C" w14:textId="092BB77F" w:rsidR="00ED491A" w:rsidRPr="00516F7D" w:rsidRDefault="00ED491A" w:rsidP="00EC6584">
            <w:pPr>
              <w:pStyle w:val="Tabletext"/>
              <w:spacing w:before="120"/>
              <w:ind w:left="91"/>
            </w:pPr>
            <w:r w:rsidRPr="00516F7D">
              <w:t xml:space="preserve">Anand </w:t>
            </w:r>
            <w:proofErr w:type="spellStart"/>
            <w:r w:rsidRPr="00516F7D">
              <w:t>Katoch</w:t>
            </w:r>
            <w:proofErr w:type="spellEnd"/>
            <w:r w:rsidRPr="00516F7D">
              <w:t xml:space="preserve"> (Inde)</w:t>
            </w:r>
            <w:r w:rsidRPr="00516F7D">
              <w:br/>
              <w:t>Contact: </w:t>
            </w:r>
            <w:hyperlink r:id="rId77" w:history="1">
              <w:r w:rsidRPr="00516F7D">
                <w:rPr>
                  <w:rStyle w:val="Hyperlink"/>
                  <w:szCs w:val="22"/>
                </w:rPr>
                <w:t>anand.katoch@nic.in</w:t>
              </w:r>
            </w:hyperlink>
          </w:p>
        </w:tc>
      </w:tr>
      <w:tr w:rsidR="00DD048D" w:rsidRPr="00516F7D" w14:paraId="722894ED" w14:textId="77777777" w:rsidTr="00EC6584">
        <w:trPr>
          <w:trHeight w:val="846"/>
        </w:trPr>
        <w:tc>
          <w:tcPr>
            <w:tcW w:w="1421" w:type="dxa"/>
            <w:shd w:val="clear" w:color="auto" w:fill="FFFFFF" w:themeFill="background1"/>
            <w:tcMar>
              <w:top w:w="75" w:type="dxa"/>
              <w:left w:w="75" w:type="dxa"/>
              <w:bottom w:w="75" w:type="dxa"/>
              <w:right w:w="75" w:type="dxa"/>
            </w:tcMar>
          </w:tcPr>
          <w:p w14:paraId="7DDE094E" w14:textId="77777777" w:rsidR="00DD048D" w:rsidRPr="00516F7D" w:rsidRDefault="00DD048D" w:rsidP="00F00AAC">
            <w:pPr>
              <w:pStyle w:val="Tabletext"/>
              <w:jc w:val="center"/>
            </w:pPr>
            <w:r w:rsidRPr="00516F7D">
              <w:t>23</w:t>
            </w:r>
          </w:p>
        </w:tc>
        <w:tc>
          <w:tcPr>
            <w:tcW w:w="4098" w:type="dxa"/>
            <w:shd w:val="clear" w:color="auto" w:fill="FFFFFF" w:themeFill="background1"/>
            <w:tcMar>
              <w:top w:w="75" w:type="dxa"/>
              <w:left w:w="75" w:type="dxa"/>
              <w:bottom w:w="75" w:type="dxa"/>
              <w:right w:w="75" w:type="dxa"/>
            </w:tcMar>
          </w:tcPr>
          <w:p w14:paraId="2019510C" w14:textId="77777777" w:rsidR="002D3E22" w:rsidRPr="00516F7D" w:rsidRDefault="00DD048D" w:rsidP="001A6257">
            <w:pPr>
              <w:pStyle w:val="Tabletext"/>
              <w:rPr>
                <w:szCs w:val="22"/>
              </w:rPr>
            </w:pPr>
            <w:r w:rsidRPr="00516F7D">
              <w:rPr>
                <w:szCs w:val="22"/>
              </w:rPr>
              <w:t>Modification de la Résolution 77</w:t>
            </w:r>
          </w:p>
          <w:p w14:paraId="4A17EDD2" w14:textId="06E87D3D" w:rsidR="00DD048D" w:rsidRPr="00516F7D" w:rsidRDefault="00DD048D" w:rsidP="001A6257">
            <w:pPr>
              <w:pStyle w:val="Tabletext"/>
            </w:pPr>
            <w:r w:rsidRPr="00516F7D">
              <w:rPr>
                <w:szCs w:val="22"/>
              </w:rPr>
              <w:t>Renforcer les travaux de normalisation au sein du Secteur de la normalisation des télécommunications de l'UIT sur les réseaux pilotés par logiciel</w:t>
            </w:r>
          </w:p>
        </w:tc>
        <w:tc>
          <w:tcPr>
            <w:tcW w:w="4474" w:type="dxa"/>
            <w:shd w:val="clear" w:color="auto" w:fill="FFFFFF" w:themeFill="background1"/>
          </w:tcPr>
          <w:p w14:paraId="388C9D7D" w14:textId="6767E29A" w:rsidR="00DD048D" w:rsidRPr="00516F7D" w:rsidRDefault="00DD048D" w:rsidP="001A6257">
            <w:pPr>
              <w:pStyle w:val="Tabletext"/>
              <w:ind w:left="91"/>
            </w:pPr>
            <w:r w:rsidRPr="00516F7D">
              <w:rPr>
                <w:b/>
                <w:bCs/>
              </w:rPr>
              <w:t>Coordonnateur principal:</w:t>
            </w:r>
            <w:r w:rsidR="002D3E22" w:rsidRPr="00516F7D">
              <w:rPr>
                <w:b/>
                <w:bCs/>
              </w:rPr>
              <w:br/>
            </w:r>
            <w:r w:rsidRPr="00516F7D">
              <w:t>Ying Cheng (</w:t>
            </w:r>
            <w:r w:rsidR="00417BA8" w:rsidRPr="00516F7D">
              <w:t>République populaire de Chine</w:t>
            </w:r>
            <w:r w:rsidRPr="00516F7D">
              <w:t>)</w:t>
            </w:r>
            <w:r w:rsidRPr="00516F7D">
              <w:br/>
              <w:t>Contact: </w:t>
            </w:r>
            <w:hyperlink r:id="rId78" w:history="1">
              <w:r w:rsidRPr="00516F7D">
                <w:rPr>
                  <w:rStyle w:val="Hyperlink"/>
                  <w:szCs w:val="22"/>
                </w:rPr>
                <w:t>chengying10@chinaunicom.cn </w:t>
              </w:r>
            </w:hyperlink>
          </w:p>
          <w:p w14:paraId="5A82B266" w14:textId="3F738C7C" w:rsidR="00DD048D" w:rsidRPr="00516F7D" w:rsidRDefault="00726E95" w:rsidP="00EC6584">
            <w:pPr>
              <w:pStyle w:val="Tabletext"/>
              <w:spacing w:before="120"/>
              <w:ind w:left="91"/>
            </w:pPr>
            <w:r w:rsidRPr="00516F7D">
              <w:rPr>
                <w:b/>
                <w:bCs/>
              </w:rPr>
              <w:t>Coordonnateurs associés</w:t>
            </w:r>
            <w:r w:rsidR="00DD048D" w:rsidRPr="00516F7D">
              <w:rPr>
                <w:b/>
                <w:bCs/>
              </w:rPr>
              <w:t>:</w:t>
            </w:r>
            <w:r w:rsidR="002D3E22" w:rsidRPr="00516F7D">
              <w:rPr>
                <w:b/>
                <w:bCs/>
              </w:rPr>
              <w:br/>
            </w:r>
            <w:r w:rsidR="00DD048D" w:rsidRPr="00516F7D">
              <w:t>Trinh Minh Tri (Viet Nam)</w:t>
            </w:r>
            <w:r w:rsidR="00DD048D" w:rsidRPr="00516F7D">
              <w:br/>
              <w:t>Contact: </w:t>
            </w:r>
            <w:hyperlink r:id="rId79" w:history="1">
              <w:r w:rsidR="00DD048D" w:rsidRPr="00516F7D">
                <w:rPr>
                  <w:rStyle w:val="Hyperlink"/>
                  <w:szCs w:val="22"/>
                </w:rPr>
                <w:t>tritm@vnpt.vn</w:t>
              </w:r>
            </w:hyperlink>
          </w:p>
          <w:p w14:paraId="7E613484" w14:textId="2F030963" w:rsidR="00DD048D" w:rsidRPr="00516F7D" w:rsidRDefault="00DD048D" w:rsidP="00EC6584">
            <w:pPr>
              <w:pStyle w:val="Tabletext"/>
              <w:spacing w:before="120"/>
              <w:ind w:left="91"/>
            </w:pPr>
            <w:proofErr w:type="spellStart"/>
            <w:r w:rsidRPr="00516F7D">
              <w:t>Ranjana</w:t>
            </w:r>
            <w:proofErr w:type="spellEnd"/>
            <w:r w:rsidRPr="00516F7D">
              <w:t xml:space="preserve"> </w:t>
            </w:r>
            <w:proofErr w:type="spellStart"/>
            <w:r w:rsidRPr="00516F7D">
              <w:t>Sivaram</w:t>
            </w:r>
            <w:proofErr w:type="spellEnd"/>
            <w:r w:rsidRPr="00516F7D">
              <w:t xml:space="preserve"> (Inde)</w:t>
            </w:r>
            <w:r w:rsidRPr="00516F7D">
              <w:br/>
              <w:t>Contact: </w:t>
            </w:r>
            <w:hyperlink r:id="rId80" w:history="1">
              <w:r w:rsidRPr="00516F7D">
                <w:rPr>
                  <w:rStyle w:val="Hyperlink"/>
                  <w:szCs w:val="22"/>
                </w:rPr>
                <w:t>dirm2.tec@gov.in</w:t>
              </w:r>
            </w:hyperlink>
          </w:p>
        </w:tc>
      </w:tr>
      <w:tr w:rsidR="00DD048D" w:rsidRPr="00516F7D" w14:paraId="0EAB07A6" w14:textId="77777777" w:rsidTr="00EC6584">
        <w:trPr>
          <w:trHeight w:val="590"/>
        </w:trPr>
        <w:tc>
          <w:tcPr>
            <w:tcW w:w="1421" w:type="dxa"/>
            <w:shd w:val="clear" w:color="auto" w:fill="FFFFFF" w:themeFill="background1"/>
            <w:tcMar>
              <w:top w:w="75" w:type="dxa"/>
              <w:left w:w="75" w:type="dxa"/>
              <w:bottom w:w="75" w:type="dxa"/>
              <w:right w:w="75" w:type="dxa"/>
            </w:tcMar>
          </w:tcPr>
          <w:p w14:paraId="19E6345F" w14:textId="77777777" w:rsidR="00DD048D" w:rsidRPr="00516F7D" w:rsidRDefault="00DD048D" w:rsidP="00F00AAC">
            <w:pPr>
              <w:pStyle w:val="Tabletext"/>
              <w:jc w:val="center"/>
            </w:pPr>
            <w:r w:rsidRPr="00516F7D">
              <w:t>24</w:t>
            </w:r>
          </w:p>
        </w:tc>
        <w:tc>
          <w:tcPr>
            <w:tcW w:w="4098" w:type="dxa"/>
            <w:shd w:val="clear" w:color="auto" w:fill="FFFFFF" w:themeFill="background1"/>
            <w:tcMar>
              <w:top w:w="75" w:type="dxa"/>
              <w:left w:w="75" w:type="dxa"/>
              <w:bottom w:w="75" w:type="dxa"/>
              <w:right w:w="75" w:type="dxa"/>
            </w:tcMar>
          </w:tcPr>
          <w:p w14:paraId="448A8931" w14:textId="06470291" w:rsidR="00DD048D" w:rsidRPr="00516F7D" w:rsidRDefault="00DD048D" w:rsidP="001A6257">
            <w:pPr>
              <w:pStyle w:val="Tabletext"/>
              <w:rPr>
                <w:szCs w:val="22"/>
              </w:rPr>
            </w:pPr>
            <w:r w:rsidRPr="00516F7D">
              <w:rPr>
                <w:szCs w:val="22"/>
              </w:rPr>
              <w:t>Modification de la Résolution 78</w:t>
            </w:r>
          </w:p>
          <w:p w14:paraId="0C50034A" w14:textId="377D8816" w:rsidR="00DD048D" w:rsidRPr="00516F7D" w:rsidRDefault="00DD048D" w:rsidP="001A6257">
            <w:pPr>
              <w:pStyle w:val="Tabletext"/>
            </w:pPr>
            <w:r w:rsidRPr="00516F7D">
              <w:rPr>
                <w:szCs w:val="22"/>
              </w:rPr>
              <w:t>Applications et normes relatives aux technologies de l'information et de la communication pour améliorer l'accès aux services de cybersanté</w:t>
            </w:r>
          </w:p>
        </w:tc>
        <w:tc>
          <w:tcPr>
            <w:tcW w:w="4474" w:type="dxa"/>
            <w:shd w:val="clear" w:color="auto" w:fill="FFFFFF" w:themeFill="background1"/>
          </w:tcPr>
          <w:p w14:paraId="749AE10E" w14:textId="58D41108" w:rsidR="00DD048D" w:rsidRPr="00516F7D" w:rsidRDefault="00DD048D" w:rsidP="001A6257">
            <w:pPr>
              <w:pStyle w:val="Tabletext"/>
              <w:ind w:left="91"/>
            </w:pPr>
            <w:r w:rsidRPr="00516F7D">
              <w:rPr>
                <w:b/>
                <w:bCs/>
              </w:rPr>
              <w:t>Coordonnateur principal:</w:t>
            </w:r>
            <w:r w:rsidRPr="00516F7D">
              <w:br/>
              <w:t xml:space="preserve">M. </w:t>
            </w:r>
            <w:proofErr w:type="spellStart"/>
            <w:r w:rsidRPr="00516F7D">
              <w:t>Gopinath</w:t>
            </w:r>
            <w:proofErr w:type="spellEnd"/>
            <w:r w:rsidRPr="00516F7D">
              <w:t xml:space="preserve"> Rao </w:t>
            </w:r>
            <w:proofErr w:type="spellStart"/>
            <w:r w:rsidRPr="00516F7D">
              <w:t>Sinniah</w:t>
            </w:r>
            <w:proofErr w:type="spellEnd"/>
            <w:r w:rsidRPr="00516F7D">
              <w:t xml:space="preserve"> (Malaisie)</w:t>
            </w:r>
            <w:r w:rsidRPr="00516F7D">
              <w:br/>
              <w:t>Contact: </w:t>
            </w:r>
            <w:hyperlink r:id="rId81">
              <w:r w:rsidRPr="00516F7D">
                <w:rPr>
                  <w:rStyle w:val="Hyperlink"/>
                  <w:szCs w:val="22"/>
                </w:rPr>
                <w:t>gopinath@favoriot.com</w:t>
              </w:r>
            </w:hyperlink>
          </w:p>
          <w:p w14:paraId="725AC2B1" w14:textId="5250FC52" w:rsidR="00DD048D" w:rsidRPr="00516F7D" w:rsidRDefault="00726E95" w:rsidP="00EC6584">
            <w:pPr>
              <w:pStyle w:val="Tabletext"/>
              <w:spacing w:before="120"/>
              <w:ind w:left="91"/>
            </w:pPr>
            <w:r w:rsidRPr="00516F7D">
              <w:rPr>
                <w:b/>
                <w:bCs/>
              </w:rPr>
              <w:t>Coordonnateurs associés</w:t>
            </w:r>
            <w:r w:rsidR="00DD048D" w:rsidRPr="00516F7D">
              <w:rPr>
                <w:b/>
                <w:bCs/>
              </w:rPr>
              <w:t>:</w:t>
            </w:r>
            <w:r w:rsidR="00DD048D" w:rsidRPr="00516F7D">
              <w:br/>
              <w:t>Zhou Liu (</w:t>
            </w:r>
            <w:r w:rsidR="00417BA8" w:rsidRPr="00516F7D">
              <w:t>République populaire de Chine</w:t>
            </w:r>
            <w:r w:rsidR="00DD048D" w:rsidRPr="00516F7D">
              <w:t>)</w:t>
            </w:r>
            <w:r w:rsidR="00DD048D" w:rsidRPr="00516F7D">
              <w:br/>
              <w:t>Contact: </w:t>
            </w:r>
            <w:hyperlink r:id="rId82">
              <w:r w:rsidR="00DD048D" w:rsidRPr="00516F7D">
                <w:rPr>
                  <w:rStyle w:val="Hyperlink"/>
                  <w:szCs w:val="22"/>
                </w:rPr>
                <w:t>liuzhou@caict.ac.cn</w:t>
              </w:r>
            </w:hyperlink>
          </w:p>
          <w:p w14:paraId="5EFEA50E" w14:textId="55227357" w:rsidR="00DD048D" w:rsidRPr="00516F7D" w:rsidRDefault="00DD048D" w:rsidP="00EC6584">
            <w:pPr>
              <w:pStyle w:val="Tabletext"/>
              <w:spacing w:before="120"/>
              <w:ind w:left="91"/>
            </w:pPr>
            <w:r w:rsidRPr="00516F7D">
              <w:t>Shin-Gak Kang (République de Corée)</w:t>
            </w:r>
            <w:r w:rsidRPr="00516F7D">
              <w:br/>
              <w:t>Contact: </w:t>
            </w:r>
            <w:hyperlink r:id="rId83" w:history="1">
              <w:r w:rsidRPr="00516F7D">
                <w:rPr>
                  <w:rStyle w:val="Hyperlink"/>
                  <w:szCs w:val="22"/>
                </w:rPr>
                <w:t>sgkang@etri.re.kr</w:t>
              </w:r>
            </w:hyperlink>
          </w:p>
          <w:p w14:paraId="5D5B3271" w14:textId="6DCE196B" w:rsidR="00DD048D" w:rsidRPr="00516F7D" w:rsidRDefault="00DD048D" w:rsidP="00EC6584">
            <w:pPr>
              <w:pStyle w:val="Tabletext"/>
              <w:spacing w:before="120"/>
              <w:ind w:left="91"/>
            </w:pPr>
            <w:r w:rsidRPr="00516F7D">
              <w:t>Arun Agarwal (Inde)</w:t>
            </w:r>
            <w:r w:rsidRPr="00516F7D">
              <w:br/>
              <w:t>Contact: </w:t>
            </w:r>
            <w:hyperlink r:id="rId84" w:history="1">
              <w:r w:rsidRPr="00516F7D">
                <w:rPr>
                  <w:rStyle w:val="Hyperlink"/>
                  <w:szCs w:val="22"/>
                </w:rPr>
                <w:t>arun.agarwal@nic.in</w:t>
              </w:r>
            </w:hyperlink>
          </w:p>
        </w:tc>
      </w:tr>
      <w:tr w:rsidR="00DD048D" w:rsidRPr="00516F7D" w14:paraId="031C298C" w14:textId="77777777" w:rsidTr="00EC6584">
        <w:trPr>
          <w:trHeight w:val="959"/>
        </w:trPr>
        <w:tc>
          <w:tcPr>
            <w:tcW w:w="1421" w:type="dxa"/>
            <w:shd w:val="clear" w:color="auto" w:fill="FFFFFF" w:themeFill="background1"/>
            <w:tcMar>
              <w:top w:w="75" w:type="dxa"/>
              <w:left w:w="75" w:type="dxa"/>
              <w:bottom w:w="75" w:type="dxa"/>
              <w:right w:w="75" w:type="dxa"/>
            </w:tcMar>
          </w:tcPr>
          <w:p w14:paraId="525122AD" w14:textId="77777777" w:rsidR="00DD048D" w:rsidRPr="00516F7D" w:rsidRDefault="00DD048D" w:rsidP="00EC6584">
            <w:pPr>
              <w:pStyle w:val="Tabletext"/>
              <w:keepNext/>
              <w:keepLines/>
              <w:jc w:val="center"/>
            </w:pPr>
            <w:r w:rsidRPr="00516F7D">
              <w:lastRenderedPageBreak/>
              <w:t>25</w:t>
            </w:r>
          </w:p>
        </w:tc>
        <w:tc>
          <w:tcPr>
            <w:tcW w:w="4098" w:type="dxa"/>
            <w:shd w:val="clear" w:color="auto" w:fill="FFFFFF" w:themeFill="background1"/>
            <w:tcMar>
              <w:top w:w="75" w:type="dxa"/>
              <w:left w:w="75" w:type="dxa"/>
              <w:bottom w:w="75" w:type="dxa"/>
              <w:right w:w="75" w:type="dxa"/>
            </w:tcMar>
          </w:tcPr>
          <w:p w14:paraId="576BE6A8" w14:textId="77777777" w:rsidR="002D3E22" w:rsidRPr="00516F7D" w:rsidRDefault="00DD048D" w:rsidP="00EC6584">
            <w:pPr>
              <w:pStyle w:val="Tabletext"/>
              <w:keepNext/>
              <w:keepLines/>
              <w:rPr>
                <w:szCs w:val="22"/>
              </w:rPr>
            </w:pPr>
            <w:r w:rsidRPr="00516F7D">
              <w:rPr>
                <w:szCs w:val="22"/>
              </w:rPr>
              <w:t>Modification de la Résolution 79</w:t>
            </w:r>
          </w:p>
          <w:p w14:paraId="0DAC299B" w14:textId="6DCC7330" w:rsidR="00DD048D" w:rsidRPr="00516F7D" w:rsidRDefault="00DD048D" w:rsidP="00EC6584">
            <w:pPr>
              <w:pStyle w:val="Tabletext"/>
              <w:keepNext/>
              <w:keepLines/>
            </w:pPr>
            <w:r w:rsidRPr="00516F7D">
              <w:rPr>
                <w:szCs w:val="22"/>
              </w:rPr>
              <w:t>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p>
        </w:tc>
        <w:tc>
          <w:tcPr>
            <w:tcW w:w="4474" w:type="dxa"/>
            <w:shd w:val="clear" w:color="auto" w:fill="FFFFFF" w:themeFill="background1"/>
          </w:tcPr>
          <w:p w14:paraId="4D9CA72B" w14:textId="480E16A8" w:rsidR="00DD048D" w:rsidRPr="00516F7D" w:rsidRDefault="00DD048D" w:rsidP="00EC6584">
            <w:pPr>
              <w:pStyle w:val="Tabletext"/>
              <w:keepNext/>
              <w:keepLines/>
              <w:ind w:left="91"/>
            </w:pPr>
            <w:r w:rsidRPr="00516F7D">
              <w:rPr>
                <w:b/>
                <w:bCs/>
              </w:rPr>
              <w:t>Coordonnatrice principale:</w:t>
            </w:r>
            <w:r w:rsidR="002D3E22" w:rsidRPr="00516F7D">
              <w:rPr>
                <w:b/>
                <w:bCs/>
              </w:rPr>
              <w:br/>
            </w:r>
            <w:r w:rsidRPr="00516F7D">
              <w:t xml:space="preserve">Mme </w:t>
            </w:r>
            <w:proofErr w:type="spellStart"/>
            <w:r w:rsidRPr="00516F7D">
              <w:t>Bhoomika</w:t>
            </w:r>
            <w:proofErr w:type="spellEnd"/>
            <w:r w:rsidRPr="00516F7D">
              <w:t xml:space="preserve"> Gaur (Inde)</w:t>
            </w:r>
            <w:r w:rsidR="006031B8" w:rsidRPr="00516F7D">
              <w:br/>
            </w:r>
            <w:r w:rsidRPr="00516F7D">
              <w:t xml:space="preserve">Contact: </w:t>
            </w:r>
            <w:hyperlink r:id="rId85" w:history="1">
              <w:r w:rsidRPr="00516F7D">
                <w:rPr>
                  <w:rStyle w:val="Hyperlink"/>
                  <w:szCs w:val="22"/>
                </w:rPr>
                <w:t>bhoomika.gaur@gov.in</w:t>
              </w:r>
            </w:hyperlink>
          </w:p>
          <w:p w14:paraId="036E8DB2" w14:textId="201FEDE2" w:rsidR="00DD048D" w:rsidRPr="00516F7D" w:rsidRDefault="00726E95" w:rsidP="00EC6584">
            <w:pPr>
              <w:pStyle w:val="Tabletext"/>
              <w:keepNext/>
              <w:keepLines/>
              <w:spacing w:before="120"/>
              <w:ind w:left="91"/>
            </w:pPr>
            <w:r w:rsidRPr="00516F7D">
              <w:rPr>
                <w:b/>
                <w:bCs/>
              </w:rPr>
              <w:t>Coordonnateurs associés</w:t>
            </w:r>
            <w:r w:rsidR="00DD048D" w:rsidRPr="00516F7D">
              <w:rPr>
                <w:b/>
                <w:bCs/>
              </w:rPr>
              <w:t>:</w:t>
            </w:r>
            <w:r w:rsidR="002D3E22" w:rsidRPr="00516F7D">
              <w:rPr>
                <w:b/>
                <w:bCs/>
              </w:rPr>
              <w:br/>
            </w:r>
            <w:r w:rsidR="00DD048D" w:rsidRPr="00516F7D">
              <w:t>Shuguang Qi (</w:t>
            </w:r>
            <w:r w:rsidR="00417BA8" w:rsidRPr="00516F7D">
              <w:t>République populaire de Chine</w:t>
            </w:r>
            <w:r w:rsidR="00DD048D" w:rsidRPr="00516F7D">
              <w:t>)</w:t>
            </w:r>
            <w:r w:rsidR="002D3E22" w:rsidRPr="00516F7D">
              <w:br/>
            </w:r>
            <w:r w:rsidR="00DD048D" w:rsidRPr="00516F7D">
              <w:t xml:space="preserve">Contact: </w:t>
            </w:r>
            <w:hyperlink r:id="rId86" w:history="1">
              <w:r w:rsidR="00DD048D" w:rsidRPr="00516F7D">
                <w:rPr>
                  <w:rStyle w:val="Hyperlink"/>
                  <w:szCs w:val="22"/>
                </w:rPr>
                <w:t>qishuguang@caict.ac.cn</w:t>
              </w:r>
            </w:hyperlink>
          </w:p>
          <w:p w14:paraId="4CA222C1" w14:textId="3737B1A7" w:rsidR="00DD048D" w:rsidRPr="00516F7D" w:rsidRDefault="00DD048D" w:rsidP="00EC6584">
            <w:pPr>
              <w:pStyle w:val="Tabletext"/>
              <w:keepNext/>
              <w:keepLines/>
              <w:spacing w:before="120"/>
              <w:ind w:left="91"/>
            </w:pPr>
            <w:proofErr w:type="spellStart"/>
            <w:r w:rsidRPr="00516F7D">
              <w:t>Norzailah</w:t>
            </w:r>
            <w:proofErr w:type="spellEnd"/>
            <w:r w:rsidRPr="00516F7D">
              <w:t xml:space="preserve"> </w:t>
            </w:r>
            <w:proofErr w:type="spellStart"/>
            <w:r w:rsidRPr="00516F7D">
              <w:t>Mohd</w:t>
            </w:r>
            <w:proofErr w:type="spellEnd"/>
            <w:r w:rsidRPr="00516F7D">
              <w:t xml:space="preserve"> </w:t>
            </w:r>
            <w:proofErr w:type="spellStart"/>
            <w:r w:rsidRPr="00516F7D">
              <w:t>Yusoff</w:t>
            </w:r>
            <w:proofErr w:type="spellEnd"/>
            <w:r w:rsidRPr="00516F7D">
              <w:t xml:space="preserve"> (Malaisie)</w:t>
            </w:r>
            <w:r w:rsidR="002D3E22" w:rsidRPr="00516F7D">
              <w:br/>
            </w:r>
            <w:r w:rsidRPr="00516F7D">
              <w:t xml:space="preserve">Contact: </w:t>
            </w:r>
            <w:hyperlink r:id="rId87" w:history="1">
              <w:r w:rsidRPr="00516F7D">
                <w:rPr>
                  <w:rStyle w:val="Hyperlink"/>
                  <w:szCs w:val="22"/>
                </w:rPr>
                <w:t>norzailah.yusoff@mcmc.gov.my</w:t>
              </w:r>
            </w:hyperlink>
          </w:p>
        </w:tc>
      </w:tr>
      <w:tr w:rsidR="00DD048D" w:rsidRPr="00516F7D" w14:paraId="51D3D4DD" w14:textId="77777777" w:rsidTr="00EC6584">
        <w:trPr>
          <w:trHeight w:val="761"/>
        </w:trPr>
        <w:tc>
          <w:tcPr>
            <w:tcW w:w="1421" w:type="dxa"/>
            <w:shd w:val="clear" w:color="auto" w:fill="FFFFFF" w:themeFill="background1"/>
            <w:tcMar>
              <w:top w:w="75" w:type="dxa"/>
              <w:left w:w="75" w:type="dxa"/>
              <w:bottom w:w="75" w:type="dxa"/>
              <w:right w:w="75" w:type="dxa"/>
            </w:tcMar>
          </w:tcPr>
          <w:p w14:paraId="6A7294C2" w14:textId="77777777" w:rsidR="00DD048D" w:rsidRPr="00516F7D" w:rsidRDefault="00DD048D" w:rsidP="00F00AAC">
            <w:pPr>
              <w:pStyle w:val="Tabletext"/>
              <w:jc w:val="center"/>
            </w:pPr>
            <w:r w:rsidRPr="00516F7D">
              <w:t>26</w:t>
            </w:r>
          </w:p>
        </w:tc>
        <w:tc>
          <w:tcPr>
            <w:tcW w:w="4098" w:type="dxa"/>
            <w:shd w:val="clear" w:color="auto" w:fill="FFFFFF" w:themeFill="background1"/>
            <w:tcMar>
              <w:top w:w="75" w:type="dxa"/>
              <w:left w:w="75" w:type="dxa"/>
              <w:bottom w:w="75" w:type="dxa"/>
              <w:right w:w="75" w:type="dxa"/>
            </w:tcMar>
          </w:tcPr>
          <w:p w14:paraId="65073749" w14:textId="14D24CDD" w:rsidR="00DD048D" w:rsidRPr="00516F7D" w:rsidRDefault="00DD048D" w:rsidP="001A6257">
            <w:pPr>
              <w:pStyle w:val="Tabletext"/>
              <w:rPr>
                <w:szCs w:val="22"/>
              </w:rPr>
            </w:pPr>
            <w:r w:rsidRPr="00516F7D">
              <w:rPr>
                <w:szCs w:val="22"/>
              </w:rPr>
              <w:t>Suppression de la Résolution 80</w:t>
            </w:r>
          </w:p>
          <w:p w14:paraId="4AF4AC53" w14:textId="6601DDA8" w:rsidR="00DD048D" w:rsidRPr="00516F7D" w:rsidRDefault="00DD048D" w:rsidP="001A6257">
            <w:pPr>
              <w:pStyle w:val="Tabletext"/>
            </w:pPr>
            <w:r w:rsidRPr="00516F7D">
              <w:rPr>
                <w:szCs w:val="22"/>
              </w:rPr>
              <w:t>Reconnaître la participation active des membres à l'élaboration des produits attendus du Secteur de la normalisation des télécommunications de l'UIT</w:t>
            </w:r>
          </w:p>
        </w:tc>
        <w:tc>
          <w:tcPr>
            <w:tcW w:w="4474" w:type="dxa"/>
            <w:shd w:val="clear" w:color="auto" w:fill="FFFFFF" w:themeFill="background1"/>
          </w:tcPr>
          <w:p w14:paraId="2783B86E" w14:textId="3322E13E" w:rsidR="00DD048D" w:rsidRPr="00516F7D" w:rsidRDefault="00DD048D" w:rsidP="001A6257">
            <w:pPr>
              <w:pStyle w:val="Tabletext"/>
              <w:ind w:left="91"/>
            </w:pPr>
            <w:r w:rsidRPr="00516F7D">
              <w:rPr>
                <w:b/>
                <w:bCs/>
              </w:rPr>
              <w:t>Coordonnateur principal:</w:t>
            </w:r>
            <w:r w:rsidRPr="00516F7D">
              <w:br/>
              <w:t>Minah Lee (République de Corée)</w:t>
            </w:r>
            <w:r w:rsidRPr="00516F7D">
              <w:br/>
              <w:t>Contact: </w:t>
            </w:r>
            <w:hyperlink r:id="rId88">
              <w:r w:rsidRPr="00516F7D">
                <w:rPr>
                  <w:rStyle w:val="Hyperlink"/>
                  <w:szCs w:val="22"/>
                </w:rPr>
                <w:t>misoko@tta.or.kr</w:t>
              </w:r>
            </w:hyperlink>
          </w:p>
          <w:p w14:paraId="5C30A918" w14:textId="165E7D2C" w:rsidR="00DD048D" w:rsidRPr="00516F7D" w:rsidRDefault="00726E95" w:rsidP="00EC6584">
            <w:pPr>
              <w:pStyle w:val="Tabletext"/>
              <w:spacing w:before="120"/>
              <w:ind w:left="91"/>
            </w:pPr>
            <w:r w:rsidRPr="00516F7D">
              <w:rPr>
                <w:b/>
                <w:bCs/>
              </w:rPr>
              <w:t>Coordonnateur associé</w:t>
            </w:r>
            <w:r w:rsidR="00DD048D" w:rsidRPr="00516F7D">
              <w:rPr>
                <w:b/>
                <w:bCs/>
              </w:rPr>
              <w:t>:</w:t>
            </w:r>
            <w:r w:rsidR="00DD048D" w:rsidRPr="00516F7D">
              <w:br/>
              <w:t>Kei Kawamura (Japon)</w:t>
            </w:r>
            <w:r w:rsidR="00DD048D" w:rsidRPr="00516F7D">
              <w:br/>
              <w:t>Contact: </w:t>
            </w:r>
            <w:hyperlink r:id="rId89">
              <w:r w:rsidR="00DD048D" w:rsidRPr="00516F7D">
                <w:rPr>
                  <w:rStyle w:val="Hyperlink"/>
                  <w:szCs w:val="22"/>
                </w:rPr>
                <w:t>ki-kawamura@kddi.com</w:t>
              </w:r>
            </w:hyperlink>
          </w:p>
        </w:tc>
      </w:tr>
      <w:tr w:rsidR="001B5366" w:rsidRPr="00516F7D" w14:paraId="5C6F5051" w14:textId="77777777" w:rsidTr="00EC6584">
        <w:trPr>
          <w:trHeight w:val="752"/>
        </w:trPr>
        <w:tc>
          <w:tcPr>
            <w:tcW w:w="1421" w:type="dxa"/>
            <w:shd w:val="clear" w:color="auto" w:fill="FFFFFF" w:themeFill="background1"/>
            <w:tcMar>
              <w:top w:w="75" w:type="dxa"/>
              <w:left w:w="75" w:type="dxa"/>
              <w:bottom w:w="75" w:type="dxa"/>
              <w:right w:w="75" w:type="dxa"/>
            </w:tcMar>
          </w:tcPr>
          <w:p w14:paraId="4699F648" w14:textId="77777777" w:rsidR="001B5366" w:rsidRPr="00516F7D" w:rsidRDefault="001B5366" w:rsidP="00F00AAC">
            <w:pPr>
              <w:pStyle w:val="Tabletext"/>
              <w:jc w:val="center"/>
            </w:pPr>
            <w:r w:rsidRPr="00516F7D">
              <w:t>27</w:t>
            </w:r>
          </w:p>
        </w:tc>
        <w:tc>
          <w:tcPr>
            <w:tcW w:w="4098" w:type="dxa"/>
            <w:shd w:val="clear" w:color="auto" w:fill="FFFFFF" w:themeFill="background1"/>
            <w:tcMar>
              <w:top w:w="75" w:type="dxa"/>
              <w:left w:w="75" w:type="dxa"/>
              <w:bottom w:w="75" w:type="dxa"/>
              <w:right w:w="75" w:type="dxa"/>
            </w:tcMar>
          </w:tcPr>
          <w:p w14:paraId="5B707007" w14:textId="77777777" w:rsidR="002D3E22" w:rsidRPr="00516F7D" w:rsidRDefault="001B5366" w:rsidP="001A6257">
            <w:pPr>
              <w:pStyle w:val="Tabletext"/>
              <w:rPr>
                <w:szCs w:val="22"/>
              </w:rPr>
            </w:pPr>
            <w:r w:rsidRPr="00516F7D">
              <w:rPr>
                <w:szCs w:val="22"/>
              </w:rPr>
              <w:t>Modification de la Résolution 84</w:t>
            </w:r>
          </w:p>
          <w:p w14:paraId="1B89F363" w14:textId="048773C1" w:rsidR="001B5366" w:rsidRPr="00516F7D" w:rsidRDefault="001B5366" w:rsidP="001A6257">
            <w:pPr>
              <w:pStyle w:val="Tabletext"/>
            </w:pPr>
            <w:r w:rsidRPr="00516F7D">
              <w:rPr>
                <w:szCs w:val="22"/>
              </w:rPr>
              <w:t>Études relatives à la protection des utilisateurs de services de télécommunication/technologies de l'information et de la communication</w:t>
            </w:r>
          </w:p>
        </w:tc>
        <w:tc>
          <w:tcPr>
            <w:tcW w:w="4474" w:type="dxa"/>
            <w:shd w:val="clear" w:color="auto" w:fill="FFFFFF" w:themeFill="background1"/>
          </w:tcPr>
          <w:p w14:paraId="164ADE88" w14:textId="0EF16958" w:rsidR="001B5366" w:rsidRPr="00516F7D" w:rsidRDefault="001B5366" w:rsidP="001A6257">
            <w:pPr>
              <w:pStyle w:val="Tabletext"/>
              <w:ind w:left="91"/>
            </w:pPr>
            <w:r w:rsidRPr="00516F7D">
              <w:rPr>
                <w:b/>
                <w:bCs/>
              </w:rPr>
              <w:t>Coordonnateur principal:</w:t>
            </w:r>
            <w:r w:rsidRPr="00516F7D">
              <w:br/>
            </w:r>
            <w:proofErr w:type="spellStart"/>
            <w:r w:rsidRPr="00516F7D">
              <w:t>Thaib</w:t>
            </w:r>
            <w:proofErr w:type="spellEnd"/>
            <w:r w:rsidRPr="00516F7D">
              <w:t xml:space="preserve"> Mustafa (Malaisie)</w:t>
            </w:r>
            <w:r w:rsidRPr="00516F7D">
              <w:br/>
              <w:t>Contact: </w:t>
            </w:r>
            <w:hyperlink r:id="rId90">
              <w:r w:rsidRPr="00516F7D">
                <w:rPr>
                  <w:rStyle w:val="Hyperlink"/>
                  <w:szCs w:val="22"/>
                </w:rPr>
                <w:t>thaibmus2021@gmail.com</w:t>
              </w:r>
            </w:hyperlink>
          </w:p>
          <w:p w14:paraId="3DA97BED" w14:textId="415D3FE7" w:rsidR="001B5366" w:rsidRPr="00516F7D" w:rsidRDefault="00726E95" w:rsidP="00EC6584">
            <w:pPr>
              <w:pStyle w:val="Tabletext"/>
              <w:spacing w:before="120"/>
              <w:ind w:left="91"/>
            </w:pPr>
            <w:r w:rsidRPr="00516F7D">
              <w:rPr>
                <w:b/>
                <w:bCs/>
              </w:rPr>
              <w:t>Coordonnateurs associés</w:t>
            </w:r>
            <w:r w:rsidR="001B5366" w:rsidRPr="00516F7D">
              <w:rPr>
                <w:b/>
                <w:bCs/>
              </w:rPr>
              <w:t>:</w:t>
            </w:r>
            <w:r w:rsidR="0088391B" w:rsidRPr="00516F7D">
              <w:rPr>
                <w:b/>
                <w:bCs/>
              </w:rPr>
              <w:br/>
            </w:r>
            <w:proofErr w:type="spellStart"/>
            <w:r w:rsidR="001B5366" w:rsidRPr="00516F7D">
              <w:t>Kihun</w:t>
            </w:r>
            <w:proofErr w:type="spellEnd"/>
            <w:r w:rsidR="001B5366" w:rsidRPr="00516F7D">
              <w:t xml:space="preserve"> Kim (République de Corée)</w:t>
            </w:r>
            <w:r w:rsidR="001B5366" w:rsidRPr="00516F7D">
              <w:br/>
              <w:t>Contact: </w:t>
            </w:r>
            <w:hyperlink r:id="rId91" w:history="1">
              <w:r w:rsidR="001B5366" w:rsidRPr="00516F7D">
                <w:rPr>
                  <w:rStyle w:val="Hyperlink"/>
                  <w:szCs w:val="22"/>
                </w:rPr>
                <w:t>channel@tta.or.kr</w:t>
              </w:r>
            </w:hyperlink>
          </w:p>
          <w:p w14:paraId="7A990C07" w14:textId="1B30B33D" w:rsidR="001B5366" w:rsidRPr="00516F7D" w:rsidRDefault="001B5366" w:rsidP="00EC6584">
            <w:pPr>
              <w:pStyle w:val="Tabletext"/>
              <w:spacing w:before="120"/>
              <w:ind w:left="91"/>
            </w:pPr>
            <w:proofErr w:type="spellStart"/>
            <w:r w:rsidRPr="00516F7D">
              <w:t>Takamasa</w:t>
            </w:r>
            <w:proofErr w:type="spellEnd"/>
            <w:r w:rsidRPr="00516F7D">
              <w:t xml:space="preserve"> </w:t>
            </w:r>
            <w:proofErr w:type="spellStart"/>
            <w:r w:rsidRPr="00516F7D">
              <w:t>Isohara</w:t>
            </w:r>
            <w:proofErr w:type="spellEnd"/>
            <w:r w:rsidRPr="00516F7D">
              <w:t xml:space="preserve"> (Japon)</w:t>
            </w:r>
            <w:r w:rsidRPr="00516F7D">
              <w:br/>
              <w:t>Contact:</w:t>
            </w:r>
            <w:hyperlink r:id="rId92" w:history="1">
              <w:r w:rsidRPr="00516F7D">
                <w:rPr>
                  <w:rStyle w:val="Hyperlink"/>
                  <w:szCs w:val="22"/>
                </w:rPr>
                <w:t> ta-isohara@kddi.com</w:t>
              </w:r>
            </w:hyperlink>
          </w:p>
        </w:tc>
      </w:tr>
      <w:tr w:rsidR="001B5366" w:rsidRPr="00516F7D" w14:paraId="63040373" w14:textId="77777777" w:rsidTr="00EC6584">
        <w:trPr>
          <w:trHeight w:val="603"/>
        </w:trPr>
        <w:tc>
          <w:tcPr>
            <w:tcW w:w="1421" w:type="dxa"/>
            <w:shd w:val="clear" w:color="auto" w:fill="FFFFFF" w:themeFill="background1"/>
            <w:tcMar>
              <w:top w:w="75" w:type="dxa"/>
              <w:left w:w="75" w:type="dxa"/>
              <w:bottom w:w="75" w:type="dxa"/>
              <w:right w:w="75" w:type="dxa"/>
            </w:tcMar>
          </w:tcPr>
          <w:p w14:paraId="3569234B" w14:textId="77777777" w:rsidR="001B5366" w:rsidRPr="00516F7D" w:rsidRDefault="001B5366" w:rsidP="00F00AAC">
            <w:pPr>
              <w:pStyle w:val="Tabletext"/>
              <w:jc w:val="center"/>
            </w:pPr>
            <w:r w:rsidRPr="00516F7D">
              <w:t>28</w:t>
            </w:r>
          </w:p>
        </w:tc>
        <w:tc>
          <w:tcPr>
            <w:tcW w:w="4098" w:type="dxa"/>
            <w:shd w:val="clear" w:color="auto" w:fill="FFFFFF" w:themeFill="background1"/>
            <w:tcMar>
              <w:top w:w="75" w:type="dxa"/>
              <w:left w:w="75" w:type="dxa"/>
              <w:bottom w:w="75" w:type="dxa"/>
              <w:right w:w="75" w:type="dxa"/>
            </w:tcMar>
          </w:tcPr>
          <w:p w14:paraId="3189AE19" w14:textId="77777777" w:rsidR="002D3E22" w:rsidRPr="00516F7D" w:rsidRDefault="00EE7B3C" w:rsidP="001A6257">
            <w:pPr>
              <w:pStyle w:val="Tabletext"/>
              <w:rPr>
                <w:szCs w:val="22"/>
              </w:rPr>
            </w:pPr>
            <w:r w:rsidRPr="00516F7D">
              <w:rPr>
                <w:szCs w:val="22"/>
              </w:rPr>
              <w:t>Modification de la Résolution 88</w:t>
            </w:r>
            <w:bookmarkStart w:id="10" w:name="_Toc111647879"/>
            <w:bookmarkStart w:id="11" w:name="_Toc111648518"/>
          </w:p>
          <w:p w14:paraId="1D7BD55B" w14:textId="6123B2A7" w:rsidR="001B5366" w:rsidRPr="00516F7D" w:rsidRDefault="00EE7B3C" w:rsidP="001A6257">
            <w:pPr>
              <w:pStyle w:val="Tabletext"/>
            </w:pPr>
            <w:r w:rsidRPr="00516F7D">
              <w:t>Itinérance mobile internationale</w:t>
            </w:r>
            <w:bookmarkEnd w:id="10"/>
            <w:bookmarkEnd w:id="11"/>
          </w:p>
        </w:tc>
        <w:tc>
          <w:tcPr>
            <w:tcW w:w="4474" w:type="dxa"/>
            <w:shd w:val="clear" w:color="auto" w:fill="FFFFFF" w:themeFill="background1"/>
          </w:tcPr>
          <w:p w14:paraId="32B4C71F" w14:textId="29BB3BFC" w:rsidR="001B5366" w:rsidRPr="00516F7D" w:rsidRDefault="00EE7B3C" w:rsidP="001A6257">
            <w:pPr>
              <w:pStyle w:val="Tabletext"/>
              <w:ind w:left="91"/>
            </w:pPr>
            <w:r w:rsidRPr="00516F7D">
              <w:rPr>
                <w:b/>
                <w:bCs/>
              </w:rPr>
              <w:t>Coordonnateur principal</w:t>
            </w:r>
            <w:r w:rsidR="001B5366" w:rsidRPr="00516F7D">
              <w:rPr>
                <w:b/>
                <w:bCs/>
              </w:rPr>
              <w:t>:</w:t>
            </w:r>
            <w:r w:rsidR="001B5366" w:rsidRPr="00516F7D">
              <w:br/>
              <w:t>Bharat Bhatia (Inde)</w:t>
            </w:r>
            <w:r w:rsidR="001B5366" w:rsidRPr="00516F7D">
              <w:br/>
              <w:t>Contact: </w:t>
            </w:r>
            <w:hyperlink r:id="rId93">
              <w:r w:rsidR="001B5366" w:rsidRPr="00516F7D">
                <w:rPr>
                  <w:rStyle w:val="Hyperlink"/>
                  <w:szCs w:val="22"/>
                </w:rPr>
                <w:t>Bharat.bhatia@iafi.in</w:t>
              </w:r>
            </w:hyperlink>
          </w:p>
          <w:p w14:paraId="46A5D5B3" w14:textId="64629D09" w:rsidR="001B5366" w:rsidRPr="00516F7D" w:rsidRDefault="00726E95" w:rsidP="00EC6584">
            <w:pPr>
              <w:pStyle w:val="Tabletext"/>
              <w:spacing w:before="120"/>
              <w:ind w:left="91"/>
            </w:pPr>
            <w:r w:rsidRPr="00516F7D">
              <w:rPr>
                <w:b/>
                <w:bCs/>
              </w:rPr>
              <w:t>Coordonnateur associé</w:t>
            </w:r>
            <w:r w:rsidR="00EE7B3C" w:rsidRPr="00516F7D">
              <w:rPr>
                <w:b/>
                <w:bCs/>
              </w:rPr>
              <w:t>:</w:t>
            </w:r>
            <w:r w:rsidR="001B5366" w:rsidRPr="00516F7D">
              <w:br/>
            </w:r>
            <w:proofErr w:type="spellStart"/>
            <w:r w:rsidR="001B5366" w:rsidRPr="00516F7D">
              <w:t>Apiwat</w:t>
            </w:r>
            <w:proofErr w:type="spellEnd"/>
            <w:r w:rsidR="001B5366" w:rsidRPr="00516F7D">
              <w:t xml:space="preserve"> </w:t>
            </w:r>
            <w:proofErr w:type="spellStart"/>
            <w:r w:rsidR="001B5366" w:rsidRPr="00516F7D">
              <w:t>Jakthreemongkol</w:t>
            </w:r>
            <w:proofErr w:type="spellEnd"/>
            <w:r w:rsidR="001B5366" w:rsidRPr="00516F7D">
              <w:t xml:space="preserve"> (Thaïlande)</w:t>
            </w:r>
            <w:r w:rsidR="001B5366" w:rsidRPr="00516F7D">
              <w:br/>
              <w:t>Contact: </w:t>
            </w:r>
            <w:hyperlink r:id="rId94">
              <w:r w:rsidR="001B5366" w:rsidRPr="00516F7D">
                <w:rPr>
                  <w:rStyle w:val="Hyperlink"/>
                  <w:szCs w:val="22"/>
                </w:rPr>
                <w:t>apiwat.j@nbtc.go.th</w:t>
              </w:r>
            </w:hyperlink>
          </w:p>
        </w:tc>
      </w:tr>
      <w:tr w:rsidR="001B5366" w:rsidRPr="00516F7D" w14:paraId="750CCE40" w14:textId="77777777" w:rsidTr="00EC6584">
        <w:trPr>
          <w:trHeight w:val="797"/>
        </w:trPr>
        <w:tc>
          <w:tcPr>
            <w:tcW w:w="1421" w:type="dxa"/>
            <w:shd w:val="clear" w:color="auto" w:fill="FFFFFF" w:themeFill="background1"/>
            <w:tcMar>
              <w:top w:w="75" w:type="dxa"/>
              <w:left w:w="75" w:type="dxa"/>
              <w:bottom w:w="75" w:type="dxa"/>
              <w:right w:w="75" w:type="dxa"/>
            </w:tcMar>
          </w:tcPr>
          <w:p w14:paraId="2C05414C" w14:textId="77777777" w:rsidR="001B5366" w:rsidRPr="00516F7D" w:rsidRDefault="001B5366" w:rsidP="00F00AAC">
            <w:pPr>
              <w:pStyle w:val="Tabletext"/>
              <w:jc w:val="center"/>
            </w:pPr>
            <w:r w:rsidRPr="00516F7D">
              <w:t>29</w:t>
            </w:r>
          </w:p>
        </w:tc>
        <w:tc>
          <w:tcPr>
            <w:tcW w:w="4098" w:type="dxa"/>
            <w:shd w:val="clear" w:color="auto" w:fill="FFFFFF" w:themeFill="background1"/>
            <w:tcMar>
              <w:top w:w="75" w:type="dxa"/>
              <w:left w:w="75" w:type="dxa"/>
              <w:bottom w:w="75" w:type="dxa"/>
              <w:right w:w="75" w:type="dxa"/>
            </w:tcMar>
          </w:tcPr>
          <w:p w14:paraId="4C85DE53" w14:textId="77777777" w:rsidR="002D3E22" w:rsidRPr="00516F7D" w:rsidRDefault="00EE7B3C" w:rsidP="001A6257">
            <w:pPr>
              <w:pStyle w:val="Tabletext"/>
              <w:rPr>
                <w:szCs w:val="22"/>
              </w:rPr>
            </w:pPr>
            <w:r w:rsidRPr="00516F7D">
              <w:rPr>
                <w:szCs w:val="22"/>
              </w:rPr>
              <w:t>Modification de la Résolution 89</w:t>
            </w:r>
            <w:bookmarkStart w:id="12" w:name="_Toc111647881"/>
            <w:bookmarkStart w:id="13" w:name="_Toc111648520"/>
          </w:p>
          <w:p w14:paraId="60A6D760" w14:textId="3CBA2763" w:rsidR="001B5366" w:rsidRPr="00516F7D" w:rsidRDefault="00EE7B3C" w:rsidP="001A6257">
            <w:pPr>
              <w:pStyle w:val="Tabletext"/>
            </w:pPr>
            <w:r w:rsidRPr="00516F7D">
              <w:t>Promouvoir l'utilisation des technologies de l'information et de la communication pour réduire les disparités en matière d'inclusion financière</w:t>
            </w:r>
            <w:bookmarkEnd w:id="12"/>
            <w:bookmarkEnd w:id="13"/>
          </w:p>
        </w:tc>
        <w:tc>
          <w:tcPr>
            <w:tcW w:w="4474" w:type="dxa"/>
            <w:shd w:val="clear" w:color="auto" w:fill="FFFFFF" w:themeFill="background1"/>
          </w:tcPr>
          <w:p w14:paraId="7BA164C0" w14:textId="6EB057DF" w:rsidR="001B5366" w:rsidRPr="00516F7D" w:rsidRDefault="00EE7B3C" w:rsidP="001A6257">
            <w:pPr>
              <w:pStyle w:val="Tabletext"/>
              <w:ind w:left="91"/>
            </w:pPr>
            <w:r w:rsidRPr="00516F7D">
              <w:rPr>
                <w:b/>
                <w:bCs/>
              </w:rPr>
              <w:t>Coordonnateur principal</w:t>
            </w:r>
            <w:r w:rsidR="001B5366" w:rsidRPr="00516F7D">
              <w:rPr>
                <w:b/>
                <w:bCs/>
              </w:rPr>
              <w:t>:</w:t>
            </w:r>
            <w:r w:rsidR="001B5366" w:rsidRPr="00516F7D">
              <w:br/>
              <w:t xml:space="preserve">Alireza </w:t>
            </w:r>
            <w:proofErr w:type="spellStart"/>
            <w:r w:rsidR="001B5366" w:rsidRPr="00516F7D">
              <w:t>Yari</w:t>
            </w:r>
            <w:proofErr w:type="spellEnd"/>
            <w:r w:rsidR="001B5366" w:rsidRPr="00516F7D">
              <w:t xml:space="preserve"> (République islamique d'</w:t>
            </w:r>
            <w:r w:rsidRPr="00516F7D">
              <w:t>Iran</w:t>
            </w:r>
            <w:r w:rsidR="001B5366" w:rsidRPr="00516F7D">
              <w:t>)</w:t>
            </w:r>
            <w:r w:rsidR="001B5366" w:rsidRPr="00516F7D">
              <w:br/>
              <w:t>Contact: </w:t>
            </w:r>
            <w:hyperlink r:id="rId95">
              <w:r w:rsidR="001B5366" w:rsidRPr="00516F7D">
                <w:rPr>
                  <w:rStyle w:val="Hyperlink"/>
                  <w:szCs w:val="22"/>
                </w:rPr>
                <w:t>a_yari@itrc.ac.ir</w:t>
              </w:r>
            </w:hyperlink>
          </w:p>
          <w:p w14:paraId="6A8E6D87" w14:textId="642F9E22" w:rsidR="001B5366" w:rsidRPr="00516F7D" w:rsidRDefault="00726E95" w:rsidP="00EC6584">
            <w:pPr>
              <w:pStyle w:val="Tabletext"/>
              <w:spacing w:before="120"/>
              <w:ind w:left="91"/>
            </w:pPr>
            <w:r w:rsidRPr="00516F7D">
              <w:rPr>
                <w:b/>
                <w:bCs/>
              </w:rPr>
              <w:t>Coordonnateur associé</w:t>
            </w:r>
            <w:r w:rsidR="001B5366" w:rsidRPr="00516F7D">
              <w:rPr>
                <w:b/>
                <w:bCs/>
              </w:rPr>
              <w:t>:</w:t>
            </w:r>
            <w:r w:rsidR="002D3E22" w:rsidRPr="00516F7D">
              <w:rPr>
                <w:b/>
                <w:bCs/>
              </w:rPr>
              <w:br/>
            </w:r>
            <w:proofErr w:type="spellStart"/>
            <w:r w:rsidR="001B5366" w:rsidRPr="00516F7D">
              <w:t>Eriko</w:t>
            </w:r>
            <w:proofErr w:type="spellEnd"/>
            <w:r w:rsidR="001B5366" w:rsidRPr="00516F7D">
              <w:t xml:space="preserve"> Hondo (Japon)</w:t>
            </w:r>
            <w:r w:rsidR="001B5366" w:rsidRPr="00516F7D">
              <w:br/>
              <w:t>Contact: </w:t>
            </w:r>
            <w:hyperlink r:id="rId96" w:history="1">
              <w:r w:rsidR="001B5366" w:rsidRPr="00516F7D">
                <w:rPr>
                  <w:rStyle w:val="Hyperlink"/>
                  <w:szCs w:val="22"/>
                </w:rPr>
                <w:t>hondo@kddi.com</w:t>
              </w:r>
            </w:hyperlink>
          </w:p>
        </w:tc>
      </w:tr>
      <w:tr w:rsidR="001B5366" w:rsidRPr="00516F7D" w14:paraId="4E906F38" w14:textId="77777777" w:rsidTr="00EC6584">
        <w:trPr>
          <w:trHeight w:val="473"/>
        </w:trPr>
        <w:tc>
          <w:tcPr>
            <w:tcW w:w="1421" w:type="dxa"/>
            <w:shd w:val="clear" w:color="auto" w:fill="FFFFFF" w:themeFill="background1"/>
            <w:tcMar>
              <w:top w:w="75" w:type="dxa"/>
              <w:left w:w="75" w:type="dxa"/>
              <w:bottom w:w="75" w:type="dxa"/>
              <w:right w:w="75" w:type="dxa"/>
            </w:tcMar>
          </w:tcPr>
          <w:p w14:paraId="075150E9" w14:textId="77777777" w:rsidR="001B5366" w:rsidRPr="00516F7D" w:rsidRDefault="001B5366" w:rsidP="00F00AAC">
            <w:pPr>
              <w:pStyle w:val="Tabletext"/>
              <w:jc w:val="center"/>
            </w:pPr>
            <w:r w:rsidRPr="00516F7D">
              <w:t>30</w:t>
            </w:r>
          </w:p>
        </w:tc>
        <w:tc>
          <w:tcPr>
            <w:tcW w:w="4098" w:type="dxa"/>
            <w:shd w:val="clear" w:color="auto" w:fill="FFFFFF" w:themeFill="background1"/>
            <w:tcMar>
              <w:top w:w="75" w:type="dxa"/>
              <w:left w:w="75" w:type="dxa"/>
              <w:bottom w:w="75" w:type="dxa"/>
              <w:right w:w="75" w:type="dxa"/>
            </w:tcMar>
          </w:tcPr>
          <w:p w14:paraId="2CD94E6D" w14:textId="11D26B37" w:rsidR="00EF1DED" w:rsidRPr="00516F7D" w:rsidRDefault="00EF1DED" w:rsidP="001A6257">
            <w:pPr>
              <w:pStyle w:val="Tabletext"/>
              <w:rPr>
                <w:szCs w:val="22"/>
              </w:rPr>
            </w:pPr>
            <w:r w:rsidRPr="00516F7D">
              <w:rPr>
                <w:szCs w:val="22"/>
              </w:rPr>
              <w:t>Modification de la Résolution 90</w:t>
            </w:r>
          </w:p>
          <w:p w14:paraId="0158485B" w14:textId="02CA92AF" w:rsidR="001B5366" w:rsidRPr="00516F7D" w:rsidRDefault="00EF1DED" w:rsidP="001A6257">
            <w:pPr>
              <w:pStyle w:val="Tabletext"/>
            </w:pPr>
            <w:bookmarkStart w:id="14" w:name="_Toc111647883"/>
            <w:bookmarkStart w:id="15" w:name="_Toc111648522"/>
            <w:r w:rsidRPr="00516F7D">
              <w:t>Code source ouvert au sein du Secteur de la normalisation des télécommunications de</w:t>
            </w:r>
            <w:r w:rsidR="006031B8" w:rsidRPr="00516F7D">
              <w:t> </w:t>
            </w:r>
            <w:r w:rsidRPr="00516F7D">
              <w:t>l'UIT</w:t>
            </w:r>
            <w:bookmarkEnd w:id="14"/>
            <w:bookmarkEnd w:id="15"/>
          </w:p>
        </w:tc>
        <w:tc>
          <w:tcPr>
            <w:tcW w:w="4474" w:type="dxa"/>
            <w:shd w:val="clear" w:color="auto" w:fill="FFFFFF" w:themeFill="background1"/>
          </w:tcPr>
          <w:p w14:paraId="32DC7565" w14:textId="065DD63F" w:rsidR="001B5366" w:rsidRPr="00516F7D" w:rsidRDefault="00862AA6" w:rsidP="001A6257">
            <w:pPr>
              <w:pStyle w:val="Tabletext"/>
              <w:ind w:left="91"/>
            </w:pPr>
            <w:r w:rsidRPr="00516F7D">
              <w:rPr>
                <w:b/>
                <w:bCs/>
              </w:rPr>
              <w:t>Coordonnateur principal</w:t>
            </w:r>
            <w:r w:rsidR="001B5366" w:rsidRPr="00516F7D">
              <w:rPr>
                <w:b/>
                <w:bCs/>
              </w:rPr>
              <w:t>:</w:t>
            </w:r>
            <w:r w:rsidR="001B5366" w:rsidRPr="00516F7D">
              <w:br/>
              <w:t>Ying Cheng (</w:t>
            </w:r>
            <w:r w:rsidR="00417BA8" w:rsidRPr="00516F7D">
              <w:t>République populaire de Chine</w:t>
            </w:r>
            <w:r w:rsidR="001B5366" w:rsidRPr="00516F7D">
              <w:t>)</w:t>
            </w:r>
            <w:r w:rsidR="001B5366" w:rsidRPr="00516F7D">
              <w:br/>
              <w:t>Contact: </w:t>
            </w:r>
            <w:hyperlink r:id="rId97">
              <w:r w:rsidR="001B5366" w:rsidRPr="00516F7D">
                <w:rPr>
                  <w:rStyle w:val="Hyperlink"/>
                  <w:szCs w:val="22"/>
                </w:rPr>
                <w:t>chengying10@chinaunicom.cn</w:t>
              </w:r>
            </w:hyperlink>
          </w:p>
        </w:tc>
      </w:tr>
      <w:tr w:rsidR="001B5366" w:rsidRPr="00516F7D" w14:paraId="7CEC8BA4" w14:textId="77777777" w:rsidTr="00EC6584">
        <w:trPr>
          <w:trHeight w:val="977"/>
        </w:trPr>
        <w:tc>
          <w:tcPr>
            <w:tcW w:w="1421" w:type="dxa"/>
            <w:shd w:val="clear" w:color="auto" w:fill="FFFFFF" w:themeFill="background1"/>
            <w:tcMar>
              <w:top w:w="75" w:type="dxa"/>
              <w:left w:w="75" w:type="dxa"/>
              <w:bottom w:w="75" w:type="dxa"/>
              <w:right w:w="75" w:type="dxa"/>
            </w:tcMar>
          </w:tcPr>
          <w:p w14:paraId="1607A049" w14:textId="77777777" w:rsidR="001B5366" w:rsidRPr="00516F7D" w:rsidRDefault="001B5366" w:rsidP="00EC6584">
            <w:pPr>
              <w:pStyle w:val="Tabletext"/>
              <w:keepNext/>
              <w:keepLines/>
              <w:jc w:val="center"/>
            </w:pPr>
            <w:r w:rsidRPr="00516F7D">
              <w:lastRenderedPageBreak/>
              <w:t>31</w:t>
            </w:r>
          </w:p>
        </w:tc>
        <w:tc>
          <w:tcPr>
            <w:tcW w:w="4098" w:type="dxa"/>
            <w:shd w:val="clear" w:color="auto" w:fill="FFFFFF" w:themeFill="background1"/>
            <w:tcMar>
              <w:top w:w="75" w:type="dxa"/>
              <w:left w:w="75" w:type="dxa"/>
              <w:bottom w:w="75" w:type="dxa"/>
              <w:right w:w="75" w:type="dxa"/>
            </w:tcMar>
          </w:tcPr>
          <w:p w14:paraId="1FC3E9FD" w14:textId="77777777" w:rsidR="00883CEB" w:rsidRPr="00516F7D" w:rsidRDefault="000867BB" w:rsidP="00EC6584">
            <w:pPr>
              <w:pStyle w:val="Tabletext"/>
              <w:keepNext/>
              <w:keepLines/>
              <w:rPr>
                <w:szCs w:val="22"/>
              </w:rPr>
            </w:pPr>
            <w:r w:rsidRPr="00516F7D">
              <w:rPr>
                <w:szCs w:val="22"/>
              </w:rPr>
              <w:t>Modification de la Résolution 92</w:t>
            </w:r>
          </w:p>
          <w:p w14:paraId="3D9CBFBA" w14:textId="548224A0" w:rsidR="001B5366" w:rsidRPr="00516F7D" w:rsidRDefault="000867BB" w:rsidP="00EC6584">
            <w:pPr>
              <w:pStyle w:val="Tabletext"/>
              <w:keepNext/>
              <w:keepLines/>
            </w:pPr>
            <w:r w:rsidRPr="00516F7D">
              <w:rPr>
                <w:szCs w:val="22"/>
              </w:rPr>
              <w:t>Renforcer les travaux de normalisation relatifs aux aspects non radioélectriques des Télécommunications mobiles internationales au sein du Secteur de la normalisation des télécommunications de l'UIT</w:t>
            </w:r>
          </w:p>
        </w:tc>
        <w:tc>
          <w:tcPr>
            <w:tcW w:w="4474" w:type="dxa"/>
            <w:shd w:val="clear" w:color="auto" w:fill="FFFFFF" w:themeFill="background1"/>
          </w:tcPr>
          <w:p w14:paraId="417406AE" w14:textId="2CC9D437" w:rsidR="001B5366" w:rsidRPr="00516F7D" w:rsidRDefault="000867BB" w:rsidP="00EC6584">
            <w:pPr>
              <w:pStyle w:val="Tabletext"/>
              <w:keepNext/>
              <w:keepLines/>
              <w:ind w:left="91"/>
            </w:pPr>
            <w:r w:rsidRPr="00516F7D">
              <w:rPr>
                <w:b/>
                <w:bCs/>
              </w:rPr>
              <w:t>Coordonnateur principal</w:t>
            </w:r>
            <w:r w:rsidR="001B5366" w:rsidRPr="00516F7D">
              <w:rPr>
                <w:b/>
                <w:bCs/>
              </w:rPr>
              <w:t>:</w:t>
            </w:r>
            <w:r w:rsidR="001B5366" w:rsidRPr="00516F7D">
              <w:br/>
            </w:r>
            <w:proofErr w:type="spellStart"/>
            <w:r w:rsidR="001B5366" w:rsidRPr="00516F7D">
              <w:t>Nanxiang</w:t>
            </w:r>
            <w:proofErr w:type="spellEnd"/>
            <w:r w:rsidR="001B5366" w:rsidRPr="00516F7D">
              <w:t xml:space="preserve"> Shi (</w:t>
            </w:r>
            <w:r w:rsidR="00417BA8" w:rsidRPr="00516F7D">
              <w:t>République populaire de Chine</w:t>
            </w:r>
            <w:r w:rsidR="001B5366" w:rsidRPr="00516F7D">
              <w:t>)</w:t>
            </w:r>
            <w:r w:rsidR="001B5366" w:rsidRPr="00516F7D">
              <w:br/>
              <w:t>Contact: </w:t>
            </w:r>
            <w:hyperlink r:id="rId98">
              <w:r w:rsidR="001B5366" w:rsidRPr="00516F7D">
                <w:rPr>
                  <w:rStyle w:val="Hyperlink"/>
                  <w:szCs w:val="22"/>
                </w:rPr>
                <w:t>shinanxiang@chinamobile.com</w:t>
              </w:r>
            </w:hyperlink>
          </w:p>
          <w:p w14:paraId="6DBBF6D9" w14:textId="53C85209" w:rsidR="001B5366" w:rsidRPr="00516F7D" w:rsidRDefault="00726E95" w:rsidP="00EC6584">
            <w:pPr>
              <w:pStyle w:val="Tabletext"/>
              <w:keepNext/>
              <w:keepLines/>
              <w:spacing w:before="120"/>
              <w:ind w:left="91"/>
            </w:pPr>
            <w:r w:rsidRPr="00516F7D">
              <w:rPr>
                <w:b/>
                <w:bCs/>
              </w:rPr>
              <w:t>Coordonnateurs associés</w:t>
            </w:r>
            <w:r w:rsidR="001B5366" w:rsidRPr="00516F7D">
              <w:rPr>
                <w:b/>
                <w:bCs/>
              </w:rPr>
              <w:t>:</w:t>
            </w:r>
            <w:r w:rsidR="00883CEB" w:rsidRPr="00516F7D">
              <w:rPr>
                <w:b/>
                <w:bCs/>
              </w:rPr>
              <w:br/>
            </w:r>
            <w:r w:rsidR="001B5366" w:rsidRPr="00516F7D">
              <w:t>Amit Kumar Srivastava (Inde)</w:t>
            </w:r>
            <w:r w:rsidR="001B5366" w:rsidRPr="00516F7D">
              <w:br/>
              <w:t>Contact: </w:t>
            </w:r>
            <w:hyperlink r:id="rId99" w:history="1">
              <w:r w:rsidR="001B5366" w:rsidRPr="00516F7D">
                <w:rPr>
                  <w:rStyle w:val="Hyperlink"/>
                  <w:szCs w:val="22"/>
                </w:rPr>
                <w:t>ddgm.tec@gov.in</w:t>
              </w:r>
            </w:hyperlink>
          </w:p>
          <w:p w14:paraId="2F3D936C" w14:textId="21189AA3" w:rsidR="001B5366" w:rsidRPr="00516F7D" w:rsidRDefault="001B5366" w:rsidP="00EC6584">
            <w:pPr>
              <w:pStyle w:val="Tabletext"/>
              <w:keepNext/>
              <w:keepLines/>
              <w:spacing w:before="120"/>
              <w:ind w:left="91"/>
            </w:pPr>
            <w:r w:rsidRPr="00516F7D">
              <w:t>Heung Youl Youm (</w:t>
            </w:r>
            <w:r w:rsidR="000867BB" w:rsidRPr="00516F7D">
              <w:t xml:space="preserve">République de </w:t>
            </w:r>
            <w:r w:rsidRPr="00516F7D">
              <w:t>Corée)</w:t>
            </w:r>
            <w:r w:rsidRPr="00516F7D">
              <w:br/>
              <w:t>Contact: </w:t>
            </w:r>
            <w:hyperlink r:id="rId100" w:history="1">
              <w:r w:rsidRPr="00516F7D">
                <w:rPr>
                  <w:rStyle w:val="Hyperlink"/>
                  <w:szCs w:val="22"/>
                </w:rPr>
                <w:t>hyyoum@sch.ac.kr</w:t>
              </w:r>
            </w:hyperlink>
          </w:p>
          <w:p w14:paraId="793F6F35" w14:textId="77777777" w:rsidR="001B5366" w:rsidRPr="00516F7D" w:rsidRDefault="001B5366" w:rsidP="00EC6584">
            <w:pPr>
              <w:pStyle w:val="Tabletext"/>
              <w:keepNext/>
              <w:keepLines/>
              <w:spacing w:before="120"/>
              <w:ind w:left="91"/>
            </w:pPr>
            <w:r w:rsidRPr="00516F7D">
              <w:t xml:space="preserve">Dao Ngoc </w:t>
            </w:r>
            <w:proofErr w:type="spellStart"/>
            <w:r w:rsidRPr="00516F7D">
              <w:t>Tuyen</w:t>
            </w:r>
            <w:proofErr w:type="spellEnd"/>
            <w:r w:rsidRPr="00516F7D">
              <w:t xml:space="preserve"> (Viet Nam)</w:t>
            </w:r>
            <w:r w:rsidRPr="00516F7D">
              <w:br/>
              <w:t>Contact: </w:t>
            </w:r>
            <w:hyperlink r:id="rId101" w:history="1">
              <w:r w:rsidRPr="00516F7D">
                <w:rPr>
                  <w:rStyle w:val="Hyperlink"/>
                  <w:szCs w:val="22"/>
                </w:rPr>
                <w:t>dntuyen@mic.gov.vn</w:t>
              </w:r>
            </w:hyperlink>
          </w:p>
          <w:p w14:paraId="6494C198" w14:textId="2B571762" w:rsidR="001B5366" w:rsidRPr="00516F7D" w:rsidRDefault="001B5366" w:rsidP="00EC6584">
            <w:pPr>
              <w:pStyle w:val="Tabletext"/>
              <w:keepNext/>
              <w:keepLines/>
              <w:spacing w:before="120"/>
              <w:ind w:left="91"/>
            </w:pPr>
            <w:r w:rsidRPr="00516F7D">
              <w:t xml:space="preserve">Muhammad </w:t>
            </w:r>
            <w:proofErr w:type="spellStart"/>
            <w:r w:rsidRPr="00516F7D">
              <w:t>Zikril</w:t>
            </w:r>
            <w:proofErr w:type="spellEnd"/>
            <w:r w:rsidRPr="00516F7D">
              <w:t xml:space="preserve"> Hakim Md </w:t>
            </w:r>
            <w:proofErr w:type="spellStart"/>
            <w:r w:rsidRPr="00516F7D">
              <w:t>Azizi</w:t>
            </w:r>
            <w:proofErr w:type="spellEnd"/>
            <w:r w:rsidRPr="00516F7D">
              <w:t xml:space="preserve"> (Malaisie)</w:t>
            </w:r>
            <w:r w:rsidRPr="00516F7D">
              <w:br/>
              <w:t>Contact: </w:t>
            </w:r>
            <w:hyperlink r:id="rId102" w:history="1">
              <w:r w:rsidRPr="00516F7D">
                <w:rPr>
                  <w:rStyle w:val="Hyperlink"/>
                  <w:szCs w:val="22"/>
                </w:rPr>
                <w:t>zikril.azizi@mcmc.gov.my</w:t>
              </w:r>
            </w:hyperlink>
          </w:p>
          <w:p w14:paraId="0D3D1F75" w14:textId="2A8CD464" w:rsidR="001B5366" w:rsidRPr="00516F7D" w:rsidRDefault="001B5366" w:rsidP="00EC6584">
            <w:pPr>
              <w:pStyle w:val="Tabletext"/>
              <w:keepNext/>
              <w:keepLines/>
              <w:spacing w:before="120"/>
              <w:ind w:left="91"/>
            </w:pPr>
            <w:r w:rsidRPr="00516F7D">
              <w:t>William Lee (Australie)</w:t>
            </w:r>
            <w:r w:rsidRPr="00516F7D">
              <w:br/>
              <w:t>Contact: </w:t>
            </w:r>
            <w:hyperlink r:id="rId103" w:history="1">
              <w:r w:rsidRPr="00516F7D">
                <w:rPr>
                  <w:rStyle w:val="Hyperlink"/>
                  <w:szCs w:val="22"/>
                </w:rPr>
                <w:t>william.lee2@infrastructure.gov.au</w:t>
              </w:r>
            </w:hyperlink>
          </w:p>
        </w:tc>
      </w:tr>
      <w:tr w:rsidR="001B5366" w:rsidRPr="00516F7D" w14:paraId="2163D80E" w14:textId="77777777" w:rsidTr="00EC6584">
        <w:trPr>
          <w:trHeight w:val="527"/>
        </w:trPr>
        <w:tc>
          <w:tcPr>
            <w:tcW w:w="1421" w:type="dxa"/>
            <w:shd w:val="clear" w:color="auto" w:fill="FFFFFF" w:themeFill="background1"/>
            <w:tcMar>
              <w:top w:w="75" w:type="dxa"/>
              <w:left w:w="75" w:type="dxa"/>
              <w:bottom w:w="75" w:type="dxa"/>
              <w:right w:w="75" w:type="dxa"/>
            </w:tcMar>
          </w:tcPr>
          <w:p w14:paraId="19B5FF01" w14:textId="77777777" w:rsidR="001B5366" w:rsidRPr="00516F7D" w:rsidRDefault="001B5366" w:rsidP="00F00AAC">
            <w:pPr>
              <w:pStyle w:val="Tabletext"/>
              <w:jc w:val="center"/>
            </w:pPr>
            <w:r w:rsidRPr="00516F7D">
              <w:t>32</w:t>
            </w:r>
          </w:p>
        </w:tc>
        <w:tc>
          <w:tcPr>
            <w:tcW w:w="4098" w:type="dxa"/>
            <w:shd w:val="clear" w:color="auto" w:fill="FFFFFF" w:themeFill="background1"/>
            <w:tcMar>
              <w:top w:w="75" w:type="dxa"/>
              <w:left w:w="75" w:type="dxa"/>
              <w:bottom w:w="75" w:type="dxa"/>
              <w:right w:w="75" w:type="dxa"/>
            </w:tcMar>
          </w:tcPr>
          <w:p w14:paraId="490018F7" w14:textId="24C66CC3" w:rsidR="000867BB" w:rsidRPr="00516F7D" w:rsidRDefault="000867BB" w:rsidP="001A6257">
            <w:pPr>
              <w:pStyle w:val="Tabletext"/>
              <w:rPr>
                <w:szCs w:val="22"/>
              </w:rPr>
            </w:pPr>
            <w:r w:rsidRPr="00516F7D">
              <w:rPr>
                <w:szCs w:val="22"/>
              </w:rPr>
              <w:t>Modification de la Résolution 93</w:t>
            </w:r>
          </w:p>
          <w:p w14:paraId="2444A0A5" w14:textId="4AF88F7C" w:rsidR="001B5366" w:rsidRPr="00516F7D" w:rsidRDefault="000867BB" w:rsidP="001A6257">
            <w:pPr>
              <w:pStyle w:val="Tabletext"/>
            </w:pPr>
            <w:bookmarkStart w:id="16" w:name="_Toc111647889"/>
            <w:bookmarkStart w:id="17" w:name="_Toc111648528"/>
            <w:r w:rsidRPr="00516F7D">
              <w:t>Interconnexion des réseaux 4G, des réseaux IMT-2020 et des réseaux ultérieurs</w:t>
            </w:r>
            <w:bookmarkEnd w:id="16"/>
            <w:bookmarkEnd w:id="17"/>
          </w:p>
        </w:tc>
        <w:tc>
          <w:tcPr>
            <w:tcW w:w="4474" w:type="dxa"/>
            <w:shd w:val="clear" w:color="auto" w:fill="FFFFFF" w:themeFill="background1"/>
          </w:tcPr>
          <w:p w14:paraId="265EE42A" w14:textId="2B416F9D" w:rsidR="001B5366" w:rsidRPr="00516F7D" w:rsidRDefault="000867BB" w:rsidP="001A6257">
            <w:pPr>
              <w:pStyle w:val="Tabletext"/>
              <w:ind w:left="91"/>
            </w:pPr>
            <w:r w:rsidRPr="00516F7D">
              <w:rPr>
                <w:b/>
                <w:bCs/>
              </w:rPr>
              <w:t>Coordonnateur principal</w:t>
            </w:r>
            <w:r w:rsidR="001B5366" w:rsidRPr="00516F7D">
              <w:rPr>
                <w:b/>
                <w:bCs/>
              </w:rPr>
              <w:t>:</w:t>
            </w:r>
            <w:r w:rsidR="00883CEB" w:rsidRPr="00516F7D">
              <w:rPr>
                <w:b/>
                <w:bCs/>
              </w:rPr>
              <w:br/>
            </w:r>
            <w:proofErr w:type="spellStart"/>
            <w:r w:rsidR="001B5366" w:rsidRPr="00516F7D">
              <w:t>Ashok</w:t>
            </w:r>
            <w:proofErr w:type="spellEnd"/>
            <w:r w:rsidR="001B5366" w:rsidRPr="00516F7D">
              <w:t xml:space="preserve"> Kumar </w:t>
            </w:r>
            <w:proofErr w:type="spellStart"/>
            <w:r w:rsidR="001B5366" w:rsidRPr="00516F7D">
              <w:t>Jha</w:t>
            </w:r>
            <w:proofErr w:type="spellEnd"/>
            <w:r w:rsidR="001B5366" w:rsidRPr="00516F7D">
              <w:t xml:space="preserve"> (Inde)</w:t>
            </w:r>
            <w:r w:rsidR="001B5366" w:rsidRPr="00516F7D">
              <w:br/>
              <w:t>Contact: </w:t>
            </w:r>
            <w:hyperlink r:id="rId104" w:history="1">
              <w:r w:rsidR="001B5366" w:rsidRPr="00516F7D">
                <w:rPr>
                  <w:rStyle w:val="Hyperlink"/>
                  <w:szCs w:val="22"/>
                </w:rPr>
                <w:t>ddgrc.tec@gov.in</w:t>
              </w:r>
            </w:hyperlink>
          </w:p>
        </w:tc>
      </w:tr>
      <w:tr w:rsidR="001B5366" w:rsidRPr="00516F7D" w14:paraId="70C0A860" w14:textId="77777777" w:rsidTr="00EC6584">
        <w:trPr>
          <w:trHeight w:val="743"/>
        </w:trPr>
        <w:tc>
          <w:tcPr>
            <w:tcW w:w="1421" w:type="dxa"/>
            <w:shd w:val="clear" w:color="auto" w:fill="FFFFFF" w:themeFill="background1"/>
            <w:tcMar>
              <w:top w:w="75" w:type="dxa"/>
              <w:left w:w="75" w:type="dxa"/>
              <w:bottom w:w="75" w:type="dxa"/>
              <w:right w:w="75" w:type="dxa"/>
            </w:tcMar>
          </w:tcPr>
          <w:p w14:paraId="0E645ECA" w14:textId="77777777" w:rsidR="001B5366" w:rsidRPr="00516F7D" w:rsidRDefault="001B5366" w:rsidP="00F00AAC">
            <w:pPr>
              <w:pStyle w:val="Tabletext"/>
              <w:jc w:val="center"/>
            </w:pPr>
            <w:r w:rsidRPr="00516F7D">
              <w:t>33</w:t>
            </w:r>
          </w:p>
        </w:tc>
        <w:tc>
          <w:tcPr>
            <w:tcW w:w="4098" w:type="dxa"/>
            <w:shd w:val="clear" w:color="auto" w:fill="FFFFFF" w:themeFill="background1"/>
            <w:tcMar>
              <w:top w:w="75" w:type="dxa"/>
              <w:left w:w="75" w:type="dxa"/>
              <w:bottom w:w="75" w:type="dxa"/>
              <w:right w:w="75" w:type="dxa"/>
            </w:tcMar>
          </w:tcPr>
          <w:p w14:paraId="44722AD7" w14:textId="5E0F7F4C" w:rsidR="000867BB" w:rsidRPr="00516F7D" w:rsidRDefault="000867BB" w:rsidP="001A6257">
            <w:pPr>
              <w:pStyle w:val="Tabletext"/>
              <w:rPr>
                <w:szCs w:val="22"/>
              </w:rPr>
            </w:pPr>
            <w:r w:rsidRPr="00516F7D">
              <w:rPr>
                <w:szCs w:val="22"/>
              </w:rPr>
              <w:t>Modification de la Résolution 94</w:t>
            </w:r>
          </w:p>
          <w:p w14:paraId="64E177AB" w14:textId="1362C3AF" w:rsidR="001B5366" w:rsidRPr="00516F7D" w:rsidRDefault="000867BB" w:rsidP="001A6257">
            <w:pPr>
              <w:pStyle w:val="Tabletext"/>
            </w:pPr>
            <w:r w:rsidRPr="00516F7D">
              <w:rPr>
                <w:szCs w:val="22"/>
              </w:rPr>
              <w:t>Travaux de normalisation menés par le Secteur de la normalisation des télécommunications de l'UIT concernant les technologies de données d'incidents fondées sur le nuage</w:t>
            </w:r>
          </w:p>
        </w:tc>
        <w:tc>
          <w:tcPr>
            <w:tcW w:w="4474" w:type="dxa"/>
            <w:shd w:val="clear" w:color="auto" w:fill="FFFFFF" w:themeFill="background1"/>
          </w:tcPr>
          <w:p w14:paraId="38B8B962" w14:textId="095F8875" w:rsidR="001B5366" w:rsidRPr="00516F7D" w:rsidRDefault="000867BB" w:rsidP="001A6257">
            <w:pPr>
              <w:pStyle w:val="Tabletext"/>
              <w:ind w:left="91"/>
            </w:pPr>
            <w:r w:rsidRPr="00516F7D">
              <w:rPr>
                <w:b/>
                <w:bCs/>
              </w:rPr>
              <w:t>Coordonnateur principal</w:t>
            </w:r>
            <w:r w:rsidR="001B5366" w:rsidRPr="00516F7D">
              <w:rPr>
                <w:b/>
                <w:bCs/>
              </w:rPr>
              <w:t>:</w:t>
            </w:r>
            <w:r w:rsidR="001B5366" w:rsidRPr="00516F7D">
              <w:br/>
            </w:r>
            <w:proofErr w:type="spellStart"/>
            <w:r w:rsidR="001B5366" w:rsidRPr="00516F7D">
              <w:t>Juhaida</w:t>
            </w:r>
            <w:proofErr w:type="spellEnd"/>
            <w:r w:rsidR="001B5366" w:rsidRPr="00516F7D">
              <w:t xml:space="preserve"> </w:t>
            </w:r>
            <w:proofErr w:type="spellStart"/>
            <w:r w:rsidR="001B5366" w:rsidRPr="00516F7D">
              <w:t>Badrul</w:t>
            </w:r>
            <w:proofErr w:type="spellEnd"/>
            <w:r w:rsidR="001B5366" w:rsidRPr="00516F7D">
              <w:t xml:space="preserve"> </w:t>
            </w:r>
            <w:proofErr w:type="spellStart"/>
            <w:r w:rsidR="001B5366" w:rsidRPr="00516F7D">
              <w:t>Amini</w:t>
            </w:r>
            <w:proofErr w:type="spellEnd"/>
            <w:r w:rsidR="001B5366" w:rsidRPr="00516F7D">
              <w:t xml:space="preserve"> (Malaisie)</w:t>
            </w:r>
            <w:r w:rsidR="001B5366" w:rsidRPr="00516F7D">
              <w:br/>
              <w:t>Contact: </w:t>
            </w:r>
            <w:hyperlink r:id="rId105">
              <w:r w:rsidR="001B5366" w:rsidRPr="00516F7D">
                <w:rPr>
                  <w:rStyle w:val="Hyperlink"/>
                  <w:szCs w:val="22"/>
                </w:rPr>
                <w:t>juhaida.badrul@mcmc.gov.my</w:t>
              </w:r>
            </w:hyperlink>
          </w:p>
          <w:p w14:paraId="3081705F" w14:textId="53E858E6" w:rsidR="001B5366" w:rsidRPr="00516F7D" w:rsidRDefault="00726E95" w:rsidP="00EC6584">
            <w:pPr>
              <w:pStyle w:val="Tabletext"/>
              <w:spacing w:before="120"/>
              <w:ind w:left="91"/>
            </w:pPr>
            <w:r w:rsidRPr="00516F7D">
              <w:rPr>
                <w:b/>
                <w:bCs/>
              </w:rPr>
              <w:t>Coordonnateur associé</w:t>
            </w:r>
            <w:r w:rsidR="001B5366" w:rsidRPr="00516F7D">
              <w:rPr>
                <w:b/>
                <w:bCs/>
              </w:rPr>
              <w:t>:</w:t>
            </w:r>
            <w:r w:rsidR="00883CEB" w:rsidRPr="00516F7D">
              <w:rPr>
                <w:b/>
                <w:bCs/>
              </w:rPr>
              <w:br/>
            </w:r>
            <w:proofErr w:type="spellStart"/>
            <w:r w:rsidR="001B5366" w:rsidRPr="00516F7D">
              <w:t>Sujit</w:t>
            </w:r>
            <w:proofErr w:type="spellEnd"/>
            <w:r w:rsidR="001B5366" w:rsidRPr="00516F7D">
              <w:t xml:space="preserve"> Kumar (Inde)</w:t>
            </w:r>
            <w:r w:rsidR="001B5366" w:rsidRPr="00516F7D">
              <w:br/>
              <w:t>Contact: </w:t>
            </w:r>
            <w:hyperlink r:id="rId106" w:history="1">
              <w:r w:rsidR="001B5366" w:rsidRPr="00516F7D">
                <w:rPr>
                  <w:rStyle w:val="Hyperlink"/>
                  <w:szCs w:val="22"/>
                </w:rPr>
                <w:t>dir6g.tec-dot@gov.in</w:t>
              </w:r>
            </w:hyperlink>
          </w:p>
        </w:tc>
      </w:tr>
      <w:tr w:rsidR="001B5366" w:rsidRPr="00516F7D" w14:paraId="14127A62" w14:textId="77777777" w:rsidTr="00EC6584">
        <w:trPr>
          <w:trHeight w:val="599"/>
        </w:trPr>
        <w:tc>
          <w:tcPr>
            <w:tcW w:w="1421" w:type="dxa"/>
            <w:shd w:val="clear" w:color="auto" w:fill="FFFFFF" w:themeFill="background1"/>
            <w:tcMar>
              <w:top w:w="75" w:type="dxa"/>
              <w:left w:w="75" w:type="dxa"/>
              <w:bottom w:w="75" w:type="dxa"/>
              <w:right w:w="75" w:type="dxa"/>
            </w:tcMar>
          </w:tcPr>
          <w:p w14:paraId="2A087019" w14:textId="77777777" w:rsidR="001B5366" w:rsidRPr="00516F7D" w:rsidRDefault="001B5366" w:rsidP="00F00AAC">
            <w:pPr>
              <w:pStyle w:val="Tabletext"/>
              <w:jc w:val="center"/>
            </w:pPr>
            <w:r w:rsidRPr="00516F7D">
              <w:t>34</w:t>
            </w:r>
          </w:p>
        </w:tc>
        <w:tc>
          <w:tcPr>
            <w:tcW w:w="4098" w:type="dxa"/>
            <w:shd w:val="clear" w:color="auto" w:fill="FFFFFF" w:themeFill="background1"/>
            <w:tcMar>
              <w:top w:w="75" w:type="dxa"/>
              <w:left w:w="75" w:type="dxa"/>
              <w:bottom w:w="75" w:type="dxa"/>
              <w:right w:w="75" w:type="dxa"/>
            </w:tcMar>
          </w:tcPr>
          <w:p w14:paraId="5995E6EF" w14:textId="77777777" w:rsidR="00883CEB" w:rsidRPr="00516F7D" w:rsidRDefault="00436BA1" w:rsidP="001A6257">
            <w:pPr>
              <w:pStyle w:val="Tabletext"/>
              <w:rPr>
                <w:szCs w:val="22"/>
              </w:rPr>
            </w:pPr>
            <w:r w:rsidRPr="00516F7D">
              <w:rPr>
                <w:szCs w:val="22"/>
              </w:rPr>
              <w:t xml:space="preserve">Modification </w:t>
            </w:r>
            <w:r w:rsidR="009E680C" w:rsidRPr="00516F7D">
              <w:rPr>
                <w:szCs w:val="22"/>
              </w:rPr>
              <w:t>de la Résolution</w:t>
            </w:r>
            <w:r w:rsidRPr="00516F7D">
              <w:rPr>
                <w:szCs w:val="22"/>
              </w:rPr>
              <w:t xml:space="preserve"> 95</w:t>
            </w:r>
          </w:p>
          <w:p w14:paraId="20C1476D" w14:textId="12336AD3" w:rsidR="001B5366" w:rsidRPr="00516F7D" w:rsidRDefault="009E680C" w:rsidP="001A6257">
            <w:pPr>
              <w:pStyle w:val="Tabletext"/>
            </w:pPr>
            <w:r w:rsidRPr="00516F7D">
              <w:rPr>
                <w:szCs w:val="22"/>
              </w:rPr>
              <w:t>Initiatives prises par le Secteur de la normalisation des télécommunications de l'UIT pour mieux faire connaître les bonnes pratiques et les politiques relatives à la qualité de service</w:t>
            </w:r>
          </w:p>
        </w:tc>
        <w:tc>
          <w:tcPr>
            <w:tcW w:w="4474" w:type="dxa"/>
            <w:shd w:val="clear" w:color="auto" w:fill="FFFFFF" w:themeFill="background1"/>
          </w:tcPr>
          <w:p w14:paraId="31DDD9FE" w14:textId="3831AC5D" w:rsidR="001B5366" w:rsidRPr="00516F7D" w:rsidRDefault="009E680C" w:rsidP="001A6257">
            <w:pPr>
              <w:pStyle w:val="Tabletext"/>
              <w:ind w:left="91"/>
            </w:pPr>
            <w:r w:rsidRPr="00516F7D">
              <w:rPr>
                <w:b/>
                <w:bCs/>
              </w:rPr>
              <w:t>Coordonnateur principal</w:t>
            </w:r>
            <w:r w:rsidR="001B5366" w:rsidRPr="00516F7D">
              <w:rPr>
                <w:b/>
                <w:bCs/>
              </w:rPr>
              <w:t>:</w:t>
            </w:r>
            <w:r w:rsidR="001B5366" w:rsidRPr="00516F7D">
              <w:br/>
            </w:r>
            <w:proofErr w:type="spellStart"/>
            <w:r w:rsidR="001B5366" w:rsidRPr="00516F7D">
              <w:t>Piyush</w:t>
            </w:r>
            <w:proofErr w:type="spellEnd"/>
            <w:r w:rsidR="001B5366" w:rsidRPr="00516F7D">
              <w:t xml:space="preserve"> </w:t>
            </w:r>
            <w:proofErr w:type="spellStart"/>
            <w:r w:rsidR="001B5366" w:rsidRPr="00516F7D">
              <w:t>Chetiya</w:t>
            </w:r>
            <w:proofErr w:type="spellEnd"/>
            <w:r w:rsidR="001B5366" w:rsidRPr="00516F7D">
              <w:t xml:space="preserve"> (Inde)</w:t>
            </w:r>
            <w:r w:rsidR="001B5366" w:rsidRPr="00516F7D">
              <w:br/>
              <w:t>Contact: </w:t>
            </w:r>
            <w:hyperlink r:id="rId107">
              <w:r w:rsidR="001B5366" w:rsidRPr="00516F7D">
                <w:rPr>
                  <w:rStyle w:val="Hyperlink"/>
                  <w:szCs w:val="22"/>
                </w:rPr>
                <w:t>ddgn.tec@nic.in</w:t>
              </w:r>
            </w:hyperlink>
          </w:p>
          <w:p w14:paraId="5166F7FD" w14:textId="30502738" w:rsidR="001B5366" w:rsidRPr="00516F7D" w:rsidRDefault="00726E95" w:rsidP="00EC6584">
            <w:pPr>
              <w:pStyle w:val="Tabletext"/>
              <w:spacing w:before="120"/>
              <w:ind w:left="91"/>
            </w:pPr>
            <w:r w:rsidRPr="00516F7D">
              <w:rPr>
                <w:b/>
                <w:bCs/>
              </w:rPr>
              <w:t>Coordonnateurs associés</w:t>
            </w:r>
            <w:r w:rsidR="001B5366" w:rsidRPr="00516F7D">
              <w:rPr>
                <w:b/>
                <w:bCs/>
              </w:rPr>
              <w:t>:</w:t>
            </w:r>
            <w:r w:rsidR="0088391B" w:rsidRPr="00516F7D">
              <w:rPr>
                <w:b/>
                <w:bCs/>
              </w:rPr>
              <w:br/>
            </w:r>
            <w:r w:rsidR="001B5366" w:rsidRPr="00516F7D">
              <w:t xml:space="preserve">Muhammad </w:t>
            </w:r>
            <w:proofErr w:type="spellStart"/>
            <w:r w:rsidR="001B5366" w:rsidRPr="00516F7D">
              <w:t>Zikril</w:t>
            </w:r>
            <w:proofErr w:type="spellEnd"/>
            <w:r w:rsidR="001B5366" w:rsidRPr="00516F7D">
              <w:t xml:space="preserve"> Hakim Md </w:t>
            </w:r>
            <w:proofErr w:type="spellStart"/>
            <w:r w:rsidR="001B5366" w:rsidRPr="00516F7D">
              <w:t>Azizi</w:t>
            </w:r>
            <w:proofErr w:type="spellEnd"/>
            <w:r w:rsidR="001B5366" w:rsidRPr="00516F7D">
              <w:t xml:space="preserve"> (Malaisie)</w:t>
            </w:r>
            <w:r w:rsidR="001B5366" w:rsidRPr="00516F7D">
              <w:br/>
              <w:t>Contact: </w:t>
            </w:r>
            <w:hyperlink r:id="rId108" w:history="1">
              <w:r w:rsidR="001B5366" w:rsidRPr="00516F7D">
                <w:rPr>
                  <w:rStyle w:val="Hyperlink"/>
                  <w:szCs w:val="22"/>
                </w:rPr>
                <w:t>zikril.azizi@mcmc.gov.my</w:t>
              </w:r>
            </w:hyperlink>
          </w:p>
          <w:p w14:paraId="3EEFE434" w14:textId="26EF0E3E" w:rsidR="001B5366" w:rsidRPr="00516F7D" w:rsidRDefault="001B5366" w:rsidP="00EC6584">
            <w:pPr>
              <w:pStyle w:val="Tabletext"/>
              <w:spacing w:before="120"/>
              <w:ind w:left="91"/>
            </w:pPr>
            <w:proofErr w:type="spellStart"/>
            <w:r w:rsidRPr="00516F7D">
              <w:t>Tran</w:t>
            </w:r>
            <w:proofErr w:type="spellEnd"/>
            <w:r w:rsidRPr="00516F7D">
              <w:t xml:space="preserve"> Quoc </w:t>
            </w:r>
            <w:proofErr w:type="spellStart"/>
            <w:r w:rsidRPr="00516F7D">
              <w:t>Binh</w:t>
            </w:r>
            <w:proofErr w:type="spellEnd"/>
            <w:r w:rsidRPr="00516F7D">
              <w:t xml:space="preserve"> (Viet Nam)</w:t>
            </w:r>
            <w:r w:rsidRPr="00516F7D">
              <w:br/>
              <w:t>Contact: </w:t>
            </w:r>
            <w:hyperlink r:id="rId109" w:history="1">
              <w:r w:rsidRPr="00516F7D">
                <w:rPr>
                  <w:rStyle w:val="Hyperlink"/>
                  <w:szCs w:val="22"/>
                </w:rPr>
                <w:t>tqbinh@mic.gov.vn</w:t>
              </w:r>
            </w:hyperlink>
          </w:p>
        </w:tc>
      </w:tr>
      <w:tr w:rsidR="001B5366" w:rsidRPr="00516F7D" w14:paraId="00AE9EA3" w14:textId="77777777" w:rsidTr="00EC6584">
        <w:trPr>
          <w:trHeight w:val="716"/>
        </w:trPr>
        <w:tc>
          <w:tcPr>
            <w:tcW w:w="1421" w:type="dxa"/>
            <w:shd w:val="clear" w:color="auto" w:fill="FFFFFF" w:themeFill="background1"/>
            <w:tcMar>
              <w:top w:w="75" w:type="dxa"/>
              <w:left w:w="75" w:type="dxa"/>
              <w:bottom w:w="75" w:type="dxa"/>
              <w:right w:w="75" w:type="dxa"/>
            </w:tcMar>
          </w:tcPr>
          <w:p w14:paraId="23EDACC3" w14:textId="77777777" w:rsidR="001B5366" w:rsidRPr="00516F7D" w:rsidRDefault="001B5366" w:rsidP="00F00AAC">
            <w:pPr>
              <w:pStyle w:val="Tabletext"/>
              <w:jc w:val="center"/>
            </w:pPr>
            <w:r w:rsidRPr="00516F7D">
              <w:t>35</w:t>
            </w:r>
          </w:p>
        </w:tc>
        <w:tc>
          <w:tcPr>
            <w:tcW w:w="4098" w:type="dxa"/>
            <w:shd w:val="clear" w:color="auto" w:fill="FFFFFF" w:themeFill="background1"/>
            <w:tcMar>
              <w:top w:w="75" w:type="dxa"/>
              <w:left w:w="75" w:type="dxa"/>
              <w:bottom w:w="75" w:type="dxa"/>
              <w:right w:w="75" w:type="dxa"/>
            </w:tcMar>
          </w:tcPr>
          <w:p w14:paraId="2A7FA50A" w14:textId="77777777" w:rsidR="00883CEB" w:rsidRPr="00516F7D" w:rsidRDefault="0056314D" w:rsidP="001A6257">
            <w:pPr>
              <w:pStyle w:val="Tabletext"/>
              <w:rPr>
                <w:szCs w:val="22"/>
              </w:rPr>
            </w:pPr>
            <w:r w:rsidRPr="00516F7D">
              <w:rPr>
                <w:szCs w:val="22"/>
              </w:rPr>
              <w:t>Modification de la Résolution 96</w:t>
            </w:r>
            <w:bookmarkStart w:id="18" w:name="_Toc111647895"/>
            <w:bookmarkStart w:id="19" w:name="_Toc111648534"/>
          </w:p>
          <w:p w14:paraId="7009804A" w14:textId="6C993AFF" w:rsidR="001B5366" w:rsidRPr="00516F7D" w:rsidRDefault="00883CEB" w:rsidP="001A6257">
            <w:pPr>
              <w:pStyle w:val="Tabletext"/>
            </w:pPr>
            <w:r w:rsidRPr="00516F7D">
              <w:t>Études</w:t>
            </w:r>
            <w:r w:rsidR="00B05BA5" w:rsidRPr="00516F7D">
              <w:t xml:space="preserve"> du Secteur de la normalisation des télécommunications de l'UIT visant à</w:t>
            </w:r>
            <w:r w:rsidR="006031B8" w:rsidRPr="00516F7D">
              <w:t xml:space="preserve"> </w:t>
            </w:r>
            <w:r w:rsidR="00B05BA5" w:rsidRPr="00516F7D">
              <w:t>lutter contre la contrefaçon des dispositifs de télécommunication/technologies de l'information et de la communication</w:t>
            </w:r>
            <w:bookmarkEnd w:id="18"/>
            <w:bookmarkEnd w:id="19"/>
          </w:p>
        </w:tc>
        <w:tc>
          <w:tcPr>
            <w:tcW w:w="4474" w:type="dxa"/>
            <w:shd w:val="clear" w:color="auto" w:fill="FFFFFF" w:themeFill="background1"/>
          </w:tcPr>
          <w:p w14:paraId="378B93B7" w14:textId="456110AF" w:rsidR="001B5366" w:rsidRPr="00516F7D" w:rsidRDefault="00B05BA5" w:rsidP="001A6257">
            <w:pPr>
              <w:pStyle w:val="Tabletext"/>
              <w:ind w:left="91"/>
            </w:pPr>
            <w:r w:rsidRPr="00516F7D">
              <w:rPr>
                <w:b/>
                <w:bCs/>
              </w:rPr>
              <w:t>Coordonnateur principal</w:t>
            </w:r>
            <w:r w:rsidR="001B5366" w:rsidRPr="00516F7D">
              <w:rPr>
                <w:b/>
                <w:bCs/>
              </w:rPr>
              <w:t>:</w:t>
            </w:r>
            <w:r w:rsidR="001B5366" w:rsidRPr="00516F7D">
              <w:br/>
              <w:t>Dan Xu (</w:t>
            </w:r>
            <w:r w:rsidRPr="00516F7D">
              <w:t xml:space="preserve">République populaire de </w:t>
            </w:r>
            <w:r w:rsidR="001B5366" w:rsidRPr="00516F7D">
              <w:t>Chine)</w:t>
            </w:r>
            <w:r w:rsidR="001B5366" w:rsidRPr="00516F7D">
              <w:br/>
              <w:t>Contact: </w:t>
            </w:r>
            <w:hyperlink r:id="rId110">
              <w:r w:rsidR="001B5366" w:rsidRPr="00516F7D">
                <w:rPr>
                  <w:rStyle w:val="Hyperlink"/>
                  <w:szCs w:val="22"/>
                </w:rPr>
                <w:t>xudan6@chinatelecom.cn</w:t>
              </w:r>
            </w:hyperlink>
          </w:p>
        </w:tc>
      </w:tr>
      <w:tr w:rsidR="001B5366" w:rsidRPr="00516F7D" w14:paraId="49F27FD0" w14:textId="77777777" w:rsidTr="00EC6584">
        <w:trPr>
          <w:trHeight w:val="603"/>
        </w:trPr>
        <w:tc>
          <w:tcPr>
            <w:tcW w:w="1421" w:type="dxa"/>
            <w:shd w:val="clear" w:color="auto" w:fill="FFFFFF" w:themeFill="background1"/>
            <w:tcMar>
              <w:top w:w="75" w:type="dxa"/>
              <w:left w:w="75" w:type="dxa"/>
              <w:bottom w:w="75" w:type="dxa"/>
              <w:right w:w="75" w:type="dxa"/>
            </w:tcMar>
          </w:tcPr>
          <w:p w14:paraId="46088DCF" w14:textId="77777777" w:rsidR="001B5366" w:rsidRPr="00516F7D" w:rsidRDefault="001B5366" w:rsidP="00EC6584">
            <w:pPr>
              <w:pStyle w:val="Tabletext"/>
              <w:keepNext/>
              <w:keepLines/>
              <w:jc w:val="center"/>
            </w:pPr>
            <w:r w:rsidRPr="00516F7D">
              <w:lastRenderedPageBreak/>
              <w:t>36</w:t>
            </w:r>
          </w:p>
        </w:tc>
        <w:tc>
          <w:tcPr>
            <w:tcW w:w="4098" w:type="dxa"/>
            <w:shd w:val="clear" w:color="auto" w:fill="FFFFFF" w:themeFill="background1"/>
            <w:tcMar>
              <w:top w:w="75" w:type="dxa"/>
              <w:left w:w="75" w:type="dxa"/>
              <w:bottom w:w="75" w:type="dxa"/>
              <w:right w:w="75" w:type="dxa"/>
            </w:tcMar>
          </w:tcPr>
          <w:p w14:paraId="1D34E254" w14:textId="77777777" w:rsidR="00883CEB" w:rsidRPr="00516F7D" w:rsidRDefault="00C71067" w:rsidP="00EC6584">
            <w:pPr>
              <w:pStyle w:val="Tabletext"/>
              <w:keepNext/>
              <w:keepLines/>
              <w:rPr>
                <w:szCs w:val="22"/>
              </w:rPr>
            </w:pPr>
            <w:r w:rsidRPr="00516F7D">
              <w:rPr>
                <w:szCs w:val="22"/>
              </w:rPr>
              <w:t>Modification de la Résolution 97</w:t>
            </w:r>
          </w:p>
          <w:p w14:paraId="513519B0" w14:textId="523382FC" w:rsidR="001B5366" w:rsidRPr="00516F7D" w:rsidRDefault="00C71067" w:rsidP="00EC6584">
            <w:pPr>
              <w:pStyle w:val="Tabletext"/>
              <w:keepNext/>
              <w:keepLines/>
            </w:pPr>
            <w:r w:rsidRPr="00516F7D">
              <w:rPr>
                <w:szCs w:val="22"/>
              </w:rPr>
              <w:t>Lutter contre le vol de dispositifs de télécommunication mobiles</w:t>
            </w:r>
          </w:p>
        </w:tc>
        <w:tc>
          <w:tcPr>
            <w:tcW w:w="4474" w:type="dxa"/>
            <w:shd w:val="clear" w:color="auto" w:fill="FFFFFF" w:themeFill="background1"/>
          </w:tcPr>
          <w:p w14:paraId="7D2751EC" w14:textId="26AC95F6" w:rsidR="001B5366" w:rsidRPr="00516F7D" w:rsidRDefault="00C71067" w:rsidP="00EC6584">
            <w:pPr>
              <w:pStyle w:val="Tabletext"/>
              <w:keepNext/>
              <w:keepLines/>
              <w:ind w:left="91"/>
            </w:pPr>
            <w:r w:rsidRPr="00516F7D">
              <w:rPr>
                <w:b/>
                <w:bCs/>
              </w:rPr>
              <w:t>Coordonnateur principal</w:t>
            </w:r>
            <w:r w:rsidR="001B5366" w:rsidRPr="00516F7D">
              <w:rPr>
                <w:b/>
                <w:bCs/>
              </w:rPr>
              <w:t>:</w:t>
            </w:r>
            <w:r w:rsidR="001B5366" w:rsidRPr="00516F7D">
              <w:br/>
              <w:t>Dan Xu (</w:t>
            </w:r>
            <w:r w:rsidR="006031B8" w:rsidRPr="00516F7D">
              <w:t>République populaire de Chine</w:t>
            </w:r>
            <w:r w:rsidR="001B5366" w:rsidRPr="00516F7D">
              <w:t>)</w:t>
            </w:r>
            <w:r w:rsidR="001B5366" w:rsidRPr="00516F7D">
              <w:br/>
              <w:t>Contact: </w:t>
            </w:r>
            <w:hyperlink r:id="rId111">
              <w:r w:rsidR="001B5366" w:rsidRPr="00516F7D">
                <w:rPr>
                  <w:rStyle w:val="Hyperlink"/>
                  <w:szCs w:val="22"/>
                </w:rPr>
                <w:t>xudan6@chinatelecom.cn</w:t>
              </w:r>
            </w:hyperlink>
          </w:p>
          <w:p w14:paraId="5FE0B187" w14:textId="4D5B24A4" w:rsidR="001B5366" w:rsidRPr="00516F7D" w:rsidRDefault="00726E95" w:rsidP="00EC6584">
            <w:pPr>
              <w:pStyle w:val="Tabletext"/>
              <w:keepNext/>
              <w:keepLines/>
              <w:spacing w:before="120"/>
              <w:ind w:left="91"/>
            </w:pPr>
            <w:r w:rsidRPr="00516F7D">
              <w:rPr>
                <w:b/>
                <w:bCs/>
              </w:rPr>
              <w:t>Coordonnateurs associés</w:t>
            </w:r>
            <w:r w:rsidR="001B5366" w:rsidRPr="00516F7D">
              <w:rPr>
                <w:b/>
                <w:bCs/>
              </w:rPr>
              <w:t>:</w:t>
            </w:r>
            <w:r w:rsidR="00883CEB" w:rsidRPr="00516F7D">
              <w:rPr>
                <w:b/>
                <w:bCs/>
              </w:rPr>
              <w:br/>
            </w:r>
            <w:r w:rsidR="001B5366" w:rsidRPr="00516F7D">
              <w:t xml:space="preserve">Anand </w:t>
            </w:r>
            <w:proofErr w:type="spellStart"/>
            <w:r w:rsidR="001B5366" w:rsidRPr="00516F7D">
              <w:t>Katoch</w:t>
            </w:r>
            <w:proofErr w:type="spellEnd"/>
            <w:r w:rsidR="001B5366" w:rsidRPr="00516F7D">
              <w:t xml:space="preserve"> (Inde)</w:t>
            </w:r>
            <w:r w:rsidR="001B5366" w:rsidRPr="00516F7D">
              <w:br/>
              <w:t>Contact: </w:t>
            </w:r>
            <w:hyperlink r:id="rId112" w:history="1">
              <w:r w:rsidR="001B5366" w:rsidRPr="00516F7D">
                <w:rPr>
                  <w:rStyle w:val="Hyperlink"/>
                  <w:szCs w:val="22"/>
                </w:rPr>
                <w:t>anand.katoch@nic.in</w:t>
              </w:r>
            </w:hyperlink>
          </w:p>
          <w:p w14:paraId="18E105AA" w14:textId="60344A38" w:rsidR="001B5366" w:rsidRPr="00516F7D" w:rsidRDefault="001B5366" w:rsidP="00EC6584">
            <w:pPr>
              <w:pStyle w:val="Tabletext"/>
              <w:keepNext/>
              <w:keepLines/>
              <w:spacing w:before="120"/>
              <w:ind w:left="91"/>
            </w:pPr>
            <w:r w:rsidRPr="00516F7D">
              <w:t xml:space="preserve">Luigi </w:t>
            </w:r>
            <w:proofErr w:type="spellStart"/>
            <w:r w:rsidRPr="00516F7D">
              <w:t>Ajeng</w:t>
            </w:r>
            <w:proofErr w:type="spellEnd"/>
            <w:r w:rsidRPr="00516F7D">
              <w:t xml:space="preserve"> </w:t>
            </w:r>
            <w:proofErr w:type="spellStart"/>
            <w:r w:rsidRPr="00516F7D">
              <w:t>Pratiwi</w:t>
            </w:r>
            <w:proofErr w:type="spellEnd"/>
            <w:r w:rsidRPr="00516F7D">
              <w:t xml:space="preserve"> (Indonésie)</w:t>
            </w:r>
            <w:r w:rsidRPr="00516F7D">
              <w:br/>
              <w:t>Contact: </w:t>
            </w:r>
            <w:hyperlink r:id="rId113" w:history="1">
              <w:r w:rsidRPr="00516F7D">
                <w:rPr>
                  <w:rStyle w:val="Hyperlink"/>
                  <w:szCs w:val="22"/>
                </w:rPr>
                <w:t>luig001@kominfo.go.id</w:t>
              </w:r>
            </w:hyperlink>
          </w:p>
          <w:p w14:paraId="0775F02C" w14:textId="2C5A644D" w:rsidR="001B5366" w:rsidRPr="00516F7D" w:rsidRDefault="001B5366" w:rsidP="00EC6584">
            <w:pPr>
              <w:pStyle w:val="Tabletext"/>
              <w:keepNext/>
              <w:keepLines/>
              <w:spacing w:before="120"/>
              <w:ind w:left="91"/>
            </w:pPr>
            <w:r w:rsidRPr="00516F7D">
              <w:t xml:space="preserve">George </w:t>
            </w:r>
            <w:proofErr w:type="spellStart"/>
            <w:r w:rsidRPr="00516F7D">
              <w:t>Alokaka</w:t>
            </w:r>
            <w:proofErr w:type="spellEnd"/>
            <w:r w:rsidRPr="00516F7D">
              <w:t xml:space="preserve"> (Papouasie-Nouvelle-Guinée)</w:t>
            </w:r>
            <w:r w:rsidRPr="00516F7D">
              <w:br/>
              <w:t>Contact: </w:t>
            </w:r>
            <w:hyperlink r:id="rId114" w:history="1">
              <w:r w:rsidRPr="00516F7D">
                <w:rPr>
                  <w:rStyle w:val="Hyperlink"/>
                  <w:szCs w:val="22"/>
                </w:rPr>
                <w:t>galokaka@nicta.gov.pg</w:t>
              </w:r>
            </w:hyperlink>
          </w:p>
          <w:p w14:paraId="49A7EB16" w14:textId="678F6675" w:rsidR="001B5366" w:rsidRPr="00516F7D" w:rsidRDefault="001B5366" w:rsidP="00EC6584">
            <w:pPr>
              <w:pStyle w:val="Tabletext"/>
              <w:keepNext/>
              <w:keepLines/>
              <w:spacing w:before="120"/>
              <w:ind w:left="91"/>
            </w:pPr>
            <w:r w:rsidRPr="00516F7D">
              <w:t xml:space="preserve">Alireza </w:t>
            </w:r>
            <w:proofErr w:type="spellStart"/>
            <w:r w:rsidRPr="00516F7D">
              <w:t>Yari</w:t>
            </w:r>
            <w:proofErr w:type="spellEnd"/>
            <w:r w:rsidRPr="00516F7D">
              <w:t xml:space="preserve"> (République islamique d'</w:t>
            </w:r>
            <w:r w:rsidR="00C71067" w:rsidRPr="00516F7D">
              <w:t>Iran</w:t>
            </w:r>
            <w:r w:rsidRPr="00516F7D">
              <w:t>)</w:t>
            </w:r>
            <w:r w:rsidRPr="00516F7D">
              <w:br/>
              <w:t>Contact: </w:t>
            </w:r>
            <w:hyperlink r:id="rId115" w:history="1">
              <w:r w:rsidRPr="00516F7D">
                <w:rPr>
                  <w:rStyle w:val="Hyperlink"/>
                  <w:szCs w:val="22"/>
                </w:rPr>
                <w:t>a_yari@itrc.ac.ir</w:t>
              </w:r>
            </w:hyperlink>
          </w:p>
        </w:tc>
      </w:tr>
      <w:tr w:rsidR="001B5366" w:rsidRPr="00516F7D" w14:paraId="392D67D1" w14:textId="77777777" w:rsidTr="00EC6584">
        <w:trPr>
          <w:trHeight w:val="752"/>
        </w:trPr>
        <w:tc>
          <w:tcPr>
            <w:tcW w:w="1421" w:type="dxa"/>
            <w:shd w:val="clear" w:color="auto" w:fill="FFFFFF" w:themeFill="background1"/>
            <w:tcMar>
              <w:top w:w="75" w:type="dxa"/>
              <w:left w:w="75" w:type="dxa"/>
              <w:bottom w:w="75" w:type="dxa"/>
              <w:right w:w="75" w:type="dxa"/>
            </w:tcMar>
          </w:tcPr>
          <w:p w14:paraId="771E19B6" w14:textId="77777777" w:rsidR="001B5366" w:rsidRPr="00516F7D" w:rsidRDefault="001B5366" w:rsidP="00F00AAC">
            <w:pPr>
              <w:pStyle w:val="Tabletext"/>
              <w:jc w:val="center"/>
            </w:pPr>
            <w:r w:rsidRPr="00516F7D">
              <w:t>37</w:t>
            </w:r>
          </w:p>
        </w:tc>
        <w:tc>
          <w:tcPr>
            <w:tcW w:w="4098" w:type="dxa"/>
            <w:shd w:val="clear" w:color="auto" w:fill="FFFFFF" w:themeFill="background1"/>
            <w:tcMar>
              <w:top w:w="75" w:type="dxa"/>
              <w:left w:w="75" w:type="dxa"/>
              <w:bottom w:w="75" w:type="dxa"/>
              <w:right w:w="75" w:type="dxa"/>
            </w:tcMar>
          </w:tcPr>
          <w:p w14:paraId="68BBCF65" w14:textId="77777777" w:rsidR="00883CEB" w:rsidRPr="00516F7D" w:rsidRDefault="00661E13" w:rsidP="001A6257">
            <w:pPr>
              <w:pStyle w:val="Tabletext"/>
              <w:rPr>
                <w:szCs w:val="22"/>
              </w:rPr>
            </w:pPr>
            <w:r w:rsidRPr="00516F7D">
              <w:rPr>
                <w:szCs w:val="22"/>
              </w:rPr>
              <w:t>Modification de la Résolution 98</w:t>
            </w:r>
          </w:p>
          <w:p w14:paraId="58CD6270" w14:textId="08103800" w:rsidR="001B5366" w:rsidRPr="00516F7D" w:rsidRDefault="00275F35" w:rsidP="001A6257">
            <w:pPr>
              <w:pStyle w:val="Tabletext"/>
            </w:pPr>
            <w:r w:rsidRPr="00516F7D">
              <w:rPr>
                <w:szCs w:val="22"/>
              </w:rPr>
              <w:t>Renforcer la normalisation de l'Internet des objets ainsi que des villes et communautés intelligentes pour le développement à l'échelle mondiale</w:t>
            </w:r>
          </w:p>
        </w:tc>
        <w:tc>
          <w:tcPr>
            <w:tcW w:w="4474" w:type="dxa"/>
            <w:shd w:val="clear" w:color="auto" w:fill="FFFFFF" w:themeFill="background1"/>
          </w:tcPr>
          <w:p w14:paraId="5A463E53" w14:textId="4AB175E6" w:rsidR="001B5366" w:rsidRPr="00516F7D" w:rsidRDefault="00275F35" w:rsidP="001A6257">
            <w:pPr>
              <w:pStyle w:val="Tabletext"/>
              <w:ind w:left="91"/>
              <w:rPr>
                <w:rStyle w:val="Hyperlink"/>
                <w:szCs w:val="22"/>
              </w:rPr>
            </w:pPr>
            <w:r w:rsidRPr="00516F7D">
              <w:rPr>
                <w:b/>
                <w:bCs/>
              </w:rPr>
              <w:t>Coordonnateur principal</w:t>
            </w:r>
            <w:r w:rsidR="001B5366" w:rsidRPr="00516F7D">
              <w:rPr>
                <w:b/>
                <w:bCs/>
              </w:rPr>
              <w:t>:</w:t>
            </w:r>
            <w:r w:rsidR="001B5366" w:rsidRPr="00516F7D">
              <w:br/>
            </w:r>
            <w:r w:rsidR="001B5366" w:rsidRPr="00516F7D">
              <w:rPr>
                <w:color w:val="000000" w:themeColor="text1"/>
              </w:rPr>
              <w:t>Chao Ma (</w:t>
            </w:r>
            <w:r w:rsidR="006031B8" w:rsidRPr="00516F7D">
              <w:t>République populaire de Chine</w:t>
            </w:r>
            <w:r w:rsidR="001B5366" w:rsidRPr="00516F7D">
              <w:rPr>
                <w:color w:val="000000" w:themeColor="text1"/>
              </w:rPr>
              <w:t>)</w:t>
            </w:r>
            <w:r w:rsidR="001B5366" w:rsidRPr="00516F7D">
              <w:br/>
              <w:t xml:space="preserve">Contact: </w:t>
            </w:r>
            <w:hyperlink r:id="rId116">
              <w:r w:rsidR="001B5366" w:rsidRPr="00516F7D">
                <w:rPr>
                  <w:rStyle w:val="Hyperlink"/>
                  <w:szCs w:val="22"/>
                </w:rPr>
                <w:t>machao@caict.ac.cn</w:t>
              </w:r>
            </w:hyperlink>
          </w:p>
          <w:p w14:paraId="53D1D59C" w14:textId="32C76D67" w:rsidR="001B5366" w:rsidRPr="00516F7D" w:rsidRDefault="00726E95" w:rsidP="00EC6584">
            <w:pPr>
              <w:pStyle w:val="Tabletext"/>
              <w:spacing w:before="120"/>
              <w:ind w:left="91"/>
            </w:pPr>
            <w:r w:rsidRPr="00516F7D">
              <w:rPr>
                <w:b/>
                <w:bCs/>
              </w:rPr>
              <w:t>Coordonnateurs associés</w:t>
            </w:r>
            <w:r w:rsidR="001B5366" w:rsidRPr="00516F7D">
              <w:rPr>
                <w:b/>
                <w:bCs/>
              </w:rPr>
              <w:t>:</w:t>
            </w:r>
            <w:r w:rsidR="001B5366" w:rsidRPr="00516F7D">
              <w:br/>
              <w:t xml:space="preserve">Ram </w:t>
            </w:r>
            <w:proofErr w:type="spellStart"/>
            <w:r w:rsidR="001B5366" w:rsidRPr="00516F7D">
              <w:t>Sajiwan</w:t>
            </w:r>
            <w:proofErr w:type="spellEnd"/>
            <w:r w:rsidR="001B5366" w:rsidRPr="00516F7D">
              <w:t xml:space="preserve"> Singh (Inde)</w:t>
            </w:r>
            <w:r w:rsidR="001B5366" w:rsidRPr="00516F7D">
              <w:br/>
              <w:t xml:space="preserve">Contact: </w:t>
            </w:r>
            <w:hyperlink r:id="rId117">
              <w:r w:rsidR="001B5366" w:rsidRPr="00516F7D">
                <w:rPr>
                  <w:rStyle w:val="Hyperlink"/>
                  <w:szCs w:val="22"/>
                </w:rPr>
                <w:t>ddgsd.tec@gov.in</w:t>
              </w:r>
            </w:hyperlink>
          </w:p>
          <w:p w14:paraId="33FCAB3F" w14:textId="56F7B28C" w:rsidR="001B5366" w:rsidRPr="00516F7D" w:rsidRDefault="001B5366" w:rsidP="00EC6584">
            <w:pPr>
              <w:pStyle w:val="Tabletext"/>
              <w:spacing w:before="120"/>
              <w:ind w:left="91"/>
            </w:pPr>
            <w:r w:rsidRPr="00516F7D">
              <w:t>Jun Seob Lee (</w:t>
            </w:r>
            <w:r w:rsidR="00275F35" w:rsidRPr="00516F7D">
              <w:t>République de Corée</w:t>
            </w:r>
            <w:r w:rsidRPr="00516F7D">
              <w:t>)</w:t>
            </w:r>
            <w:r w:rsidRPr="00516F7D">
              <w:br/>
              <w:t xml:space="preserve">Contact: </w:t>
            </w:r>
            <w:hyperlink r:id="rId118" w:history="1">
              <w:r w:rsidRPr="00516F7D">
                <w:rPr>
                  <w:rStyle w:val="Hyperlink"/>
                  <w:szCs w:val="22"/>
                </w:rPr>
                <w:t>juns@etri.re.kr</w:t>
              </w:r>
            </w:hyperlink>
          </w:p>
          <w:p w14:paraId="7F42671A" w14:textId="32FE471E" w:rsidR="001B5366" w:rsidRPr="00516F7D" w:rsidRDefault="006A50C6" w:rsidP="00EC6584">
            <w:pPr>
              <w:pStyle w:val="Tabletext"/>
              <w:spacing w:before="120"/>
              <w:ind w:left="91"/>
            </w:pPr>
            <w:r w:rsidRPr="00516F7D">
              <w:t>M.</w:t>
            </w:r>
            <w:r w:rsidR="001B5366" w:rsidRPr="00516F7D">
              <w:t xml:space="preserve"> </w:t>
            </w:r>
            <w:proofErr w:type="spellStart"/>
            <w:r w:rsidR="001B5366" w:rsidRPr="00516F7D">
              <w:t>Gopinath</w:t>
            </w:r>
            <w:proofErr w:type="spellEnd"/>
            <w:r w:rsidR="001B5366" w:rsidRPr="00516F7D">
              <w:t xml:space="preserve"> Rao </w:t>
            </w:r>
            <w:proofErr w:type="spellStart"/>
            <w:r w:rsidR="001B5366" w:rsidRPr="00516F7D">
              <w:t>Sinniah</w:t>
            </w:r>
            <w:proofErr w:type="spellEnd"/>
            <w:r w:rsidR="001B5366" w:rsidRPr="00516F7D">
              <w:t xml:space="preserve"> (Malaisie)</w:t>
            </w:r>
            <w:r w:rsidR="001B5366" w:rsidRPr="00516F7D">
              <w:br/>
              <w:t xml:space="preserve">Contact: </w:t>
            </w:r>
            <w:hyperlink r:id="rId119" w:history="1">
              <w:r w:rsidR="001B5366" w:rsidRPr="00516F7D">
                <w:rPr>
                  <w:rStyle w:val="Hyperlink"/>
                  <w:szCs w:val="22"/>
                </w:rPr>
                <w:t>gopinath@favoriot.com</w:t>
              </w:r>
            </w:hyperlink>
          </w:p>
          <w:p w14:paraId="317A3AC5" w14:textId="28123317" w:rsidR="001B5366" w:rsidRPr="00516F7D" w:rsidRDefault="001B5366" w:rsidP="00EC6584">
            <w:pPr>
              <w:pStyle w:val="Tabletext"/>
              <w:spacing w:before="120"/>
              <w:ind w:left="91"/>
            </w:pPr>
            <w:r w:rsidRPr="00516F7D">
              <w:t xml:space="preserve">Alireza </w:t>
            </w:r>
            <w:proofErr w:type="spellStart"/>
            <w:r w:rsidRPr="00516F7D">
              <w:t>Yari</w:t>
            </w:r>
            <w:proofErr w:type="spellEnd"/>
            <w:r w:rsidRPr="00516F7D">
              <w:t xml:space="preserve"> (République islamique d'</w:t>
            </w:r>
            <w:r w:rsidR="00275F35" w:rsidRPr="00516F7D">
              <w:t>Iran</w:t>
            </w:r>
            <w:r w:rsidRPr="00516F7D">
              <w:t>)</w:t>
            </w:r>
            <w:r w:rsidRPr="00516F7D">
              <w:br/>
              <w:t xml:space="preserve">Contact: </w:t>
            </w:r>
            <w:hyperlink r:id="rId120" w:history="1">
              <w:r w:rsidRPr="00516F7D">
                <w:rPr>
                  <w:rStyle w:val="Hyperlink"/>
                  <w:szCs w:val="22"/>
                </w:rPr>
                <w:t>a_yari@itrc.ac.ir</w:t>
              </w:r>
            </w:hyperlink>
          </w:p>
        </w:tc>
      </w:tr>
      <w:tr w:rsidR="001B5366" w:rsidRPr="00516F7D" w14:paraId="64D31CDA" w14:textId="77777777" w:rsidTr="00EC6584">
        <w:trPr>
          <w:trHeight w:val="815"/>
        </w:trPr>
        <w:tc>
          <w:tcPr>
            <w:tcW w:w="1421" w:type="dxa"/>
            <w:shd w:val="clear" w:color="auto" w:fill="FFFFFF" w:themeFill="background1"/>
            <w:tcMar>
              <w:top w:w="75" w:type="dxa"/>
              <w:left w:w="75" w:type="dxa"/>
              <w:bottom w:w="75" w:type="dxa"/>
              <w:right w:w="75" w:type="dxa"/>
            </w:tcMar>
          </w:tcPr>
          <w:p w14:paraId="1DF48502" w14:textId="77777777" w:rsidR="001B5366" w:rsidRPr="00516F7D" w:rsidRDefault="001B5366" w:rsidP="00F00AAC">
            <w:pPr>
              <w:pStyle w:val="Tabletext"/>
              <w:jc w:val="center"/>
            </w:pPr>
            <w:r w:rsidRPr="00516F7D">
              <w:t>38</w:t>
            </w:r>
          </w:p>
        </w:tc>
        <w:tc>
          <w:tcPr>
            <w:tcW w:w="4098" w:type="dxa"/>
            <w:shd w:val="clear" w:color="auto" w:fill="FFFFFF" w:themeFill="background1"/>
            <w:tcMar>
              <w:top w:w="75" w:type="dxa"/>
              <w:left w:w="75" w:type="dxa"/>
              <w:bottom w:w="75" w:type="dxa"/>
              <w:right w:w="75" w:type="dxa"/>
            </w:tcMar>
          </w:tcPr>
          <w:p w14:paraId="383CCF7B" w14:textId="71411776" w:rsidR="006A50C6" w:rsidRPr="00516F7D" w:rsidRDefault="006A50C6" w:rsidP="001A6257">
            <w:pPr>
              <w:pStyle w:val="Tabletext"/>
              <w:rPr>
                <w:szCs w:val="22"/>
              </w:rPr>
            </w:pPr>
            <w:r w:rsidRPr="00516F7D">
              <w:rPr>
                <w:szCs w:val="22"/>
              </w:rPr>
              <w:t>Modification de la Résolution 99</w:t>
            </w:r>
          </w:p>
          <w:p w14:paraId="273998AE" w14:textId="0E201B98" w:rsidR="001B5366" w:rsidRPr="00516F7D" w:rsidRDefault="009404D6" w:rsidP="001A6257">
            <w:pPr>
              <w:pStyle w:val="Tabletext"/>
            </w:pPr>
            <w:r w:rsidRPr="00516F7D">
              <w:rPr>
                <w:szCs w:val="22"/>
              </w:rPr>
              <w:t>Examen de la réforme structurelle des commissions d'études du Secteur de la normalisation des télécommunications de l'UIT</w:t>
            </w:r>
          </w:p>
        </w:tc>
        <w:tc>
          <w:tcPr>
            <w:tcW w:w="4474" w:type="dxa"/>
            <w:shd w:val="clear" w:color="auto" w:fill="FFFFFF" w:themeFill="background1"/>
          </w:tcPr>
          <w:p w14:paraId="3D1C0E9C" w14:textId="77777777" w:rsidR="00883CEB" w:rsidRPr="00516F7D" w:rsidRDefault="009404D6" w:rsidP="001A6257">
            <w:pPr>
              <w:pStyle w:val="Tabletext"/>
              <w:ind w:left="91"/>
            </w:pPr>
            <w:r w:rsidRPr="00516F7D">
              <w:rPr>
                <w:b/>
                <w:bCs/>
              </w:rPr>
              <w:t>Coordonnateur principal</w:t>
            </w:r>
            <w:r w:rsidR="001B5366" w:rsidRPr="00516F7D">
              <w:rPr>
                <w:b/>
                <w:bCs/>
              </w:rPr>
              <w:t>:</w:t>
            </w:r>
            <w:r w:rsidR="00883CEB" w:rsidRPr="00516F7D">
              <w:rPr>
                <w:b/>
                <w:bCs/>
              </w:rPr>
              <w:br/>
            </w:r>
            <w:r w:rsidR="001B5366" w:rsidRPr="00516F7D">
              <w:t>Kei Kawamura (Japon)</w:t>
            </w:r>
            <w:r w:rsidR="001B5366" w:rsidRPr="00516F7D">
              <w:br/>
              <w:t>Contact: </w:t>
            </w:r>
            <w:hyperlink r:id="rId121">
              <w:r w:rsidR="001B5366" w:rsidRPr="00516F7D">
                <w:rPr>
                  <w:rStyle w:val="Hyperlink"/>
                  <w:szCs w:val="22"/>
                </w:rPr>
                <w:t>ki-kawamra@kddi.com</w:t>
              </w:r>
            </w:hyperlink>
          </w:p>
          <w:p w14:paraId="6E0F87A1" w14:textId="7D450C1C" w:rsidR="001B5366" w:rsidRPr="00516F7D" w:rsidRDefault="00726E95" w:rsidP="00EC6584">
            <w:pPr>
              <w:pStyle w:val="Tabletext"/>
              <w:spacing w:before="120"/>
              <w:ind w:left="91"/>
            </w:pPr>
            <w:r w:rsidRPr="00516F7D">
              <w:rPr>
                <w:b/>
                <w:bCs/>
              </w:rPr>
              <w:t>Coordonnateur associé</w:t>
            </w:r>
            <w:r w:rsidR="001B5366" w:rsidRPr="00516F7D">
              <w:rPr>
                <w:b/>
                <w:bCs/>
              </w:rPr>
              <w:t>:</w:t>
            </w:r>
            <w:r w:rsidR="00883CEB" w:rsidRPr="00516F7D">
              <w:rPr>
                <w:b/>
                <w:bCs/>
              </w:rPr>
              <w:br/>
            </w:r>
            <w:r w:rsidR="001B5366" w:rsidRPr="00516F7D">
              <w:t>Avinash Agarwal (Inde)</w:t>
            </w:r>
            <w:r w:rsidR="001B5366" w:rsidRPr="00516F7D">
              <w:br/>
              <w:t>Contact: </w:t>
            </w:r>
            <w:hyperlink r:id="rId122" w:history="1">
              <w:r w:rsidR="001B5366" w:rsidRPr="00516F7D">
                <w:rPr>
                  <w:rStyle w:val="Hyperlink"/>
                  <w:szCs w:val="22"/>
                </w:rPr>
                <w:t>avinash.70@gov.in</w:t>
              </w:r>
            </w:hyperlink>
          </w:p>
        </w:tc>
      </w:tr>
      <w:tr w:rsidR="001B5366" w:rsidRPr="00516F7D" w14:paraId="1FB4E429" w14:textId="77777777" w:rsidTr="00EC6584">
        <w:trPr>
          <w:trHeight w:val="689"/>
        </w:trPr>
        <w:tc>
          <w:tcPr>
            <w:tcW w:w="1421" w:type="dxa"/>
            <w:shd w:val="clear" w:color="auto" w:fill="FFFFFF" w:themeFill="background1"/>
            <w:tcMar>
              <w:top w:w="75" w:type="dxa"/>
              <w:left w:w="75" w:type="dxa"/>
              <w:bottom w:w="75" w:type="dxa"/>
              <w:right w:w="75" w:type="dxa"/>
            </w:tcMar>
          </w:tcPr>
          <w:p w14:paraId="1206D0A8" w14:textId="77777777" w:rsidR="001B5366" w:rsidRPr="00516F7D" w:rsidRDefault="001B5366" w:rsidP="00F00AAC">
            <w:pPr>
              <w:pStyle w:val="Tabletext"/>
              <w:jc w:val="center"/>
            </w:pPr>
            <w:r w:rsidRPr="00516F7D">
              <w:t>39</w:t>
            </w:r>
          </w:p>
        </w:tc>
        <w:tc>
          <w:tcPr>
            <w:tcW w:w="4098" w:type="dxa"/>
            <w:shd w:val="clear" w:color="auto" w:fill="FFFFFF" w:themeFill="background1"/>
            <w:tcMar>
              <w:top w:w="75" w:type="dxa"/>
              <w:left w:w="75" w:type="dxa"/>
              <w:bottom w:w="75" w:type="dxa"/>
              <w:right w:w="75" w:type="dxa"/>
            </w:tcMar>
          </w:tcPr>
          <w:p w14:paraId="59D1F781" w14:textId="2730F04B" w:rsidR="009404D6" w:rsidRPr="00516F7D" w:rsidRDefault="009404D6" w:rsidP="001A6257">
            <w:pPr>
              <w:pStyle w:val="Tabletext"/>
              <w:rPr>
                <w:szCs w:val="22"/>
              </w:rPr>
            </w:pPr>
            <w:r w:rsidRPr="00516F7D">
              <w:rPr>
                <w:szCs w:val="22"/>
              </w:rPr>
              <w:t>Nouvelle Résolution de l'AMNT</w:t>
            </w:r>
          </w:p>
          <w:p w14:paraId="7892BFCC" w14:textId="36334001" w:rsidR="001B5366" w:rsidRPr="00516F7D" w:rsidRDefault="005C2D52" w:rsidP="001A6257">
            <w:pPr>
              <w:pStyle w:val="Tabletext"/>
            </w:pPr>
            <w:r w:rsidRPr="00516F7D">
              <w:rPr>
                <w:szCs w:val="22"/>
              </w:rPr>
              <w:t>Renforcer la participation de la prochaine génération d</w:t>
            </w:r>
            <w:r w:rsidR="00BE4DFE" w:rsidRPr="00516F7D">
              <w:rPr>
                <w:szCs w:val="22"/>
              </w:rPr>
              <w:t>'</w:t>
            </w:r>
            <w:r w:rsidRPr="00516F7D">
              <w:rPr>
                <w:szCs w:val="22"/>
              </w:rPr>
              <w:t>experts aux activités de normalisation de l</w:t>
            </w:r>
            <w:r w:rsidR="00BE4DFE" w:rsidRPr="00516F7D">
              <w:rPr>
                <w:szCs w:val="22"/>
              </w:rPr>
              <w:t>'</w:t>
            </w:r>
            <w:r w:rsidRPr="00516F7D">
              <w:rPr>
                <w:szCs w:val="22"/>
              </w:rPr>
              <w:t>UIT-T</w:t>
            </w:r>
          </w:p>
        </w:tc>
        <w:tc>
          <w:tcPr>
            <w:tcW w:w="4474" w:type="dxa"/>
            <w:shd w:val="clear" w:color="auto" w:fill="FFFFFF" w:themeFill="background1"/>
          </w:tcPr>
          <w:p w14:paraId="30D4EE58" w14:textId="026A4FA2" w:rsidR="001B5366" w:rsidRPr="00516F7D" w:rsidRDefault="00BE4DFE" w:rsidP="001A6257">
            <w:pPr>
              <w:pStyle w:val="Tabletext"/>
              <w:ind w:left="91"/>
            </w:pPr>
            <w:r w:rsidRPr="00516F7D">
              <w:rPr>
                <w:b/>
                <w:bCs/>
              </w:rPr>
              <w:t>Coordonnateur principal</w:t>
            </w:r>
            <w:r w:rsidR="001B5366" w:rsidRPr="00516F7D">
              <w:rPr>
                <w:b/>
                <w:bCs/>
              </w:rPr>
              <w:t>:</w:t>
            </w:r>
            <w:r w:rsidR="001B5366" w:rsidRPr="00516F7D">
              <w:br/>
              <w:t>Zhicheng Qu (</w:t>
            </w:r>
            <w:r w:rsidR="009404D6" w:rsidRPr="00516F7D">
              <w:t xml:space="preserve">République populaire de </w:t>
            </w:r>
            <w:r w:rsidR="001B5366" w:rsidRPr="00516F7D">
              <w:t>Chine)</w:t>
            </w:r>
            <w:r w:rsidR="001B5366" w:rsidRPr="00516F7D">
              <w:br/>
              <w:t>Contact: </w:t>
            </w:r>
            <w:hyperlink r:id="rId123">
              <w:r w:rsidR="001B5366" w:rsidRPr="00516F7D">
                <w:rPr>
                  <w:rStyle w:val="Hyperlink"/>
                  <w:szCs w:val="22"/>
                </w:rPr>
                <w:t>qu.zhicheng@zte.com.cn</w:t>
              </w:r>
            </w:hyperlink>
          </w:p>
          <w:p w14:paraId="6D468098" w14:textId="125825A3" w:rsidR="001B5366" w:rsidRPr="00516F7D" w:rsidRDefault="00726E95" w:rsidP="00EC6584">
            <w:pPr>
              <w:pStyle w:val="Tabletext"/>
              <w:spacing w:before="120"/>
              <w:ind w:left="91"/>
            </w:pPr>
            <w:r w:rsidRPr="00516F7D">
              <w:rPr>
                <w:b/>
                <w:bCs/>
              </w:rPr>
              <w:t>Coordonnateurs associés</w:t>
            </w:r>
            <w:r w:rsidR="001B5366" w:rsidRPr="00516F7D">
              <w:rPr>
                <w:b/>
                <w:bCs/>
              </w:rPr>
              <w:t>:</w:t>
            </w:r>
            <w:r w:rsidR="001B5366" w:rsidRPr="00516F7D">
              <w:br/>
            </w:r>
            <w:proofErr w:type="spellStart"/>
            <w:r w:rsidR="001B5366" w:rsidRPr="00516F7D">
              <w:t>Noly</w:t>
            </w:r>
            <w:proofErr w:type="spellEnd"/>
            <w:r w:rsidR="001B5366" w:rsidRPr="00516F7D">
              <w:t xml:space="preserve"> </w:t>
            </w:r>
            <w:proofErr w:type="spellStart"/>
            <w:r w:rsidR="001B5366" w:rsidRPr="00516F7D">
              <w:t>Cristino</w:t>
            </w:r>
            <w:proofErr w:type="spellEnd"/>
            <w:r w:rsidR="001B5366" w:rsidRPr="00516F7D">
              <w:t xml:space="preserve"> (Indonésie)</w:t>
            </w:r>
            <w:r w:rsidR="001B5366" w:rsidRPr="00516F7D">
              <w:br/>
              <w:t>Contact: </w:t>
            </w:r>
            <w:hyperlink r:id="rId124">
              <w:r w:rsidR="001B5366" w:rsidRPr="00516F7D">
                <w:rPr>
                  <w:rStyle w:val="Hyperlink"/>
                  <w:szCs w:val="22"/>
                </w:rPr>
                <w:t>noly001@kominfo.go.id</w:t>
              </w:r>
            </w:hyperlink>
          </w:p>
          <w:p w14:paraId="1D13E7EB" w14:textId="51592AFA" w:rsidR="001B5366" w:rsidRPr="00516F7D" w:rsidRDefault="001B5366" w:rsidP="00EC6584">
            <w:pPr>
              <w:pStyle w:val="Tabletext"/>
              <w:spacing w:before="120"/>
              <w:ind w:left="91"/>
            </w:pPr>
            <w:proofErr w:type="spellStart"/>
            <w:r w:rsidRPr="00516F7D">
              <w:t>Norzailah</w:t>
            </w:r>
            <w:proofErr w:type="spellEnd"/>
            <w:r w:rsidRPr="00516F7D">
              <w:t xml:space="preserve"> </w:t>
            </w:r>
            <w:proofErr w:type="spellStart"/>
            <w:r w:rsidRPr="00516F7D">
              <w:t>Mohd</w:t>
            </w:r>
            <w:proofErr w:type="spellEnd"/>
            <w:r w:rsidRPr="00516F7D">
              <w:t xml:space="preserve"> </w:t>
            </w:r>
            <w:proofErr w:type="spellStart"/>
            <w:r w:rsidRPr="00516F7D">
              <w:t>Yusoff</w:t>
            </w:r>
            <w:proofErr w:type="spellEnd"/>
            <w:r w:rsidRPr="00516F7D">
              <w:t xml:space="preserve"> (Malaisie) </w:t>
            </w:r>
            <w:r w:rsidRPr="00516F7D">
              <w:br/>
              <w:t>Contact: </w:t>
            </w:r>
            <w:hyperlink r:id="rId125" w:history="1">
              <w:r w:rsidRPr="00516F7D">
                <w:rPr>
                  <w:rStyle w:val="Hyperlink"/>
                  <w:szCs w:val="22"/>
                </w:rPr>
                <w:t>norzailah.yusoff@mcmc.gov.my</w:t>
              </w:r>
            </w:hyperlink>
          </w:p>
        </w:tc>
      </w:tr>
      <w:tr w:rsidR="001B5366" w:rsidRPr="00516F7D" w14:paraId="5BF923C1" w14:textId="77777777" w:rsidTr="00EC6584">
        <w:trPr>
          <w:trHeight w:val="595"/>
        </w:trPr>
        <w:tc>
          <w:tcPr>
            <w:tcW w:w="1421" w:type="dxa"/>
            <w:shd w:val="clear" w:color="auto" w:fill="FFFFFF" w:themeFill="background1"/>
            <w:tcMar>
              <w:top w:w="75" w:type="dxa"/>
              <w:left w:w="75" w:type="dxa"/>
              <w:bottom w:w="75" w:type="dxa"/>
              <w:right w:w="75" w:type="dxa"/>
            </w:tcMar>
          </w:tcPr>
          <w:p w14:paraId="79A1BECD" w14:textId="77777777" w:rsidR="001B5366" w:rsidRPr="00516F7D" w:rsidRDefault="001B5366" w:rsidP="00EC6584">
            <w:pPr>
              <w:pStyle w:val="Tabletext"/>
              <w:keepNext/>
              <w:keepLines/>
              <w:jc w:val="center"/>
            </w:pPr>
            <w:r w:rsidRPr="00516F7D">
              <w:lastRenderedPageBreak/>
              <w:t>40</w:t>
            </w:r>
          </w:p>
        </w:tc>
        <w:tc>
          <w:tcPr>
            <w:tcW w:w="4098" w:type="dxa"/>
            <w:shd w:val="clear" w:color="auto" w:fill="FFFFFF" w:themeFill="background1"/>
            <w:tcMar>
              <w:top w:w="75" w:type="dxa"/>
              <w:left w:w="75" w:type="dxa"/>
              <w:bottom w:w="75" w:type="dxa"/>
              <w:right w:w="75" w:type="dxa"/>
            </w:tcMar>
          </w:tcPr>
          <w:p w14:paraId="4F22ADCC" w14:textId="739360C4" w:rsidR="00DC0043" w:rsidRPr="00516F7D" w:rsidRDefault="00DC0043" w:rsidP="00EC6584">
            <w:pPr>
              <w:pStyle w:val="Tabletext"/>
              <w:keepNext/>
              <w:keepLines/>
              <w:rPr>
                <w:szCs w:val="22"/>
              </w:rPr>
            </w:pPr>
            <w:r w:rsidRPr="00516F7D">
              <w:rPr>
                <w:szCs w:val="22"/>
              </w:rPr>
              <w:t>Nouvelle Résolution de l'AMNT</w:t>
            </w:r>
          </w:p>
          <w:p w14:paraId="1F91C792" w14:textId="5D90CEBF" w:rsidR="001B5366" w:rsidRPr="00516F7D" w:rsidRDefault="00675B8B" w:rsidP="00EC6584">
            <w:pPr>
              <w:pStyle w:val="Tabletext"/>
              <w:keepNext/>
              <w:keepLines/>
            </w:pPr>
            <w:r w:rsidRPr="00516F7D">
              <w:rPr>
                <w:szCs w:val="22"/>
              </w:rPr>
              <w:t>Promouvoir les travaux de normalisation sur les identités et les justificatifs numériques</w:t>
            </w:r>
          </w:p>
        </w:tc>
        <w:tc>
          <w:tcPr>
            <w:tcW w:w="4474" w:type="dxa"/>
            <w:shd w:val="clear" w:color="auto" w:fill="FFFFFF" w:themeFill="background1"/>
          </w:tcPr>
          <w:p w14:paraId="36A1E356" w14:textId="0E3C01B2" w:rsidR="001B5366" w:rsidRPr="00516F7D" w:rsidRDefault="00D909DE" w:rsidP="00EC6584">
            <w:pPr>
              <w:pStyle w:val="Tabletext"/>
              <w:keepNext/>
              <w:keepLines/>
              <w:ind w:left="91"/>
            </w:pPr>
            <w:r w:rsidRPr="00516F7D">
              <w:rPr>
                <w:b/>
                <w:bCs/>
              </w:rPr>
              <w:t>Coordonnateur principal</w:t>
            </w:r>
            <w:r w:rsidR="001B5366" w:rsidRPr="00516F7D">
              <w:rPr>
                <w:b/>
                <w:bCs/>
              </w:rPr>
              <w:t>:</w:t>
            </w:r>
            <w:r w:rsidR="001B5366" w:rsidRPr="00516F7D">
              <w:br/>
              <w:t>Heung Youl Youm (</w:t>
            </w:r>
            <w:r w:rsidR="009404D6" w:rsidRPr="00516F7D">
              <w:t>République de Corée</w:t>
            </w:r>
            <w:r w:rsidR="001B5366" w:rsidRPr="00516F7D">
              <w:t>)</w:t>
            </w:r>
            <w:r w:rsidR="001B5366" w:rsidRPr="00516F7D">
              <w:br/>
              <w:t>Contact: </w:t>
            </w:r>
            <w:hyperlink r:id="rId126">
              <w:r w:rsidR="001B5366" w:rsidRPr="00516F7D">
                <w:rPr>
                  <w:rStyle w:val="Hyperlink"/>
                  <w:szCs w:val="22"/>
                </w:rPr>
                <w:t>hyyoum@sch.ac.kr</w:t>
              </w:r>
            </w:hyperlink>
          </w:p>
          <w:p w14:paraId="6FF5B384" w14:textId="1EC6E8EA" w:rsidR="001B5366" w:rsidRPr="00516F7D" w:rsidRDefault="00726E95" w:rsidP="00EC6584">
            <w:pPr>
              <w:pStyle w:val="Tabletext"/>
              <w:keepNext/>
              <w:keepLines/>
              <w:spacing w:before="120"/>
              <w:ind w:left="91"/>
            </w:pPr>
            <w:r w:rsidRPr="00516F7D">
              <w:rPr>
                <w:b/>
                <w:bCs/>
              </w:rPr>
              <w:t>Coordonnateurs associés</w:t>
            </w:r>
            <w:r w:rsidR="001B5366" w:rsidRPr="00516F7D">
              <w:rPr>
                <w:b/>
                <w:bCs/>
              </w:rPr>
              <w:t>:</w:t>
            </w:r>
            <w:r w:rsidR="00883CEB" w:rsidRPr="00516F7D">
              <w:rPr>
                <w:b/>
                <w:bCs/>
              </w:rPr>
              <w:br/>
            </w:r>
            <w:proofErr w:type="spellStart"/>
            <w:r w:rsidR="001B5366" w:rsidRPr="00516F7D">
              <w:t>Yashwant</w:t>
            </w:r>
            <w:proofErr w:type="spellEnd"/>
            <w:r w:rsidR="001B5366" w:rsidRPr="00516F7D">
              <w:t xml:space="preserve"> Kumar (Inde)</w:t>
            </w:r>
            <w:r w:rsidR="001B5366" w:rsidRPr="00516F7D">
              <w:br/>
              <w:t>Contact: </w:t>
            </w:r>
            <w:hyperlink r:id="rId127" w:history="1">
              <w:r w:rsidR="001B5366" w:rsidRPr="00516F7D">
                <w:rPr>
                  <w:rStyle w:val="Hyperlink"/>
                  <w:szCs w:val="22"/>
                </w:rPr>
                <w:t>ddgngn.tec@gov.in</w:t>
              </w:r>
            </w:hyperlink>
          </w:p>
          <w:p w14:paraId="2D742696" w14:textId="7B4BF6D6" w:rsidR="001B5366" w:rsidRPr="00516F7D" w:rsidRDefault="001B5366" w:rsidP="00EC6584">
            <w:pPr>
              <w:pStyle w:val="Tabletext"/>
              <w:keepNext/>
              <w:keepLines/>
              <w:spacing w:before="120"/>
              <w:ind w:left="91"/>
            </w:pPr>
            <w:r w:rsidRPr="00516F7D">
              <w:t xml:space="preserve">M. </w:t>
            </w:r>
            <w:proofErr w:type="spellStart"/>
            <w:r w:rsidRPr="00516F7D">
              <w:t>Yadegari</w:t>
            </w:r>
            <w:proofErr w:type="spellEnd"/>
            <w:r w:rsidRPr="00516F7D">
              <w:t xml:space="preserve"> (République islamique d'</w:t>
            </w:r>
            <w:r w:rsidR="001832FE" w:rsidRPr="00516F7D">
              <w:t>Iran</w:t>
            </w:r>
            <w:r w:rsidRPr="00516F7D">
              <w:t>)</w:t>
            </w:r>
            <w:r w:rsidRPr="00516F7D">
              <w:br/>
              <w:t>Contact: </w:t>
            </w:r>
            <w:hyperlink r:id="rId128" w:history="1">
              <w:r w:rsidRPr="00516F7D">
                <w:rPr>
                  <w:rStyle w:val="Hyperlink"/>
                  <w:szCs w:val="22"/>
                </w:rPr>
                <w:t>amyadegari@itrc.ac.ir</w:t>
              </w:r>
            </w:hyperlink>
          </w:p>
        </w:tc>
      </w:tr>
      <w:tr w:rsidR="001B5366" w:rsidRPr="00516F7D" w14:paraId="6C900488" w14:textId="77777777" w:rsidTr="00EC6584">
        <w:trPr>
          <w:trHeight w:val="545"/>
        </w:trPr>
        <w:tc>
          <w:tcPr>
            <w:tcW w:w="1421" w:type="dxa"/>
            <w:shd w:val="clear" w:color="auto" w:fill="FFFFFF" w:themeFill="background1"/>
            <w:tcMar>
              <w:top w:w="75" w:type="dxa"/>
              <w:left w:w="75" w:type="dxa"/>
              <w:bottom w:w="75" w:type="dxa"/>
              <w:right w:w="75" w:type="dxa"/>
            </w:tcMar>
          </w:tcPr>
          <w:p w14:paraId="7FDD8617" w14:textId="77777777" w:rsidR="001B5366" w:rsidRPr="00516F7D" w:rsidRDefault="001B5366" w:rsidP="00F00AAC">
            <w:pPr>
              <w:pStyle w:val="Tabletext"/>
              <w:jc w:val="center"/>
            </w:pPr>
            <w:r w:rsidRPr="00516F7D">
              <w:t>41</w:t>
            </w:r>
          </w:p>
        </w:tc>
        <w:tc>
          <w:tcPr>
            <w:tcW w:w="4098" w:type="dxa"/>
            <w:shd w:val="clear" w:color="auto" w:fill="FFFFFF" w:themeFill="background1"/>
            <w:tcMar>
              <w:top w:w="75" w:type="dxa"/>
              <w:left w:w="75" w:type="dxa"/>
              <w:bottom w:w="75" w:type="dxa"/>
              <w:right w:w="75" w:type="dxa"/>
            </w:tcMar>
          </w:tcPr>
          <w:p w14:paraId="72936EA5" w14:textId="3F37FF90" w:rsidR="0026010F" w:rsidRPr="00516F7D" w:rsidRDefault="0026010F" w:rsidP="001A6257">
            <w:pPr>
              <w:pStyle w:val="Tabletext"/>
              <w:rPr>
                <w:szCs w:val="22"/>
              </w:rPr>
            </w:pPr>
            <w:r w:rsidRPr="00516F7D">
              <w:rPr>
                <w:szCs w:val="22"/>
              </w:rPr>
              <w:t>Nouvelle Résolution de l'AMNT</w:t>
            </w:r>
          </w:p>
          <w:p w14:paraId="4B96431D" w14:textId="6AC74055" w:rsidR="001B5366" w:rsidRPr="00516F7D" w:rsidRDefault="00096614" w:rsidP="001A6257">
            <w:pPr>
              <w:pStyle w:val="Tabletext"/>
            </w:pPr>
            <w:r w:rsidRPr="00516F7D">
              <w:rPr>
                <w:szCs w:val="22"/>
              </w:rPr>
              <w:t>Promouvoir et renforcer les activités de normalisation relatives au métavers</w:t>
            </w:r>
          </w:p>
        </w:tc>
        <w:tc>
          <w:tcPr>
            <w:tcW w:w="4474" w:type="dxa"/>
            <w:shd w:val="clear" w:color="auto" w:fill="FFFFFF" w:themeFill="background1"/>
          </w:tcPr>
          <w:p w14:paraId="429700CA" w14:textId="2E7E944B" w:rsidR="001B5366" w:rsidRPr="00516F7D" w:rsidRDefault="0026010F" w:rsidP="001A6257">
            <w:pPr>
              <w:pStyle w:val="Tabletext"/>
              <w:ind w:left="91"/>
            </w:pPr>
            <w:r w:rsidRPr="00516F7D">
              <w:rPr>
                <w:b/>
                <w:bCs/>
              </w:rPr>
              <w:t>Coordonnateur principal</w:t>
            </w:r>
            <w:r w:rsidR="001B5366" w:rsidRPr="00516F7D">
              <w:rPr>
                <w:b/>
                <w:bCs/>
              </w:rPr>
              <w:t>:</w:t>
            </w:r>
            <w:r w:rsidR="00883CEB" w:rsidRPr="00516F7D">
              <w:rPr>
                <w:b/>
                <w:bCs/>
              </w:rPr>
              <w:br/>
            </w:r>
            <w:r w:rsidR="001B5366" w:rsidRPr="00516F7D">
              <w:t>Shin-Gak Kang (</w:t>
            </w:r>
            <w:r w:rsidR="00D909DE" w:rsidRPr="00516F7D">
              <w:t>République de Corée</w:t>
            </w:r>
            <w:r w:rsidR="001B5366" w:rsidRPr="00516F7D">
              <w:t>)</w:t>
            </w:r>
            <w:r w:rsidR="001B5366" w:rsidRPr="00516F7D">
              <w:br/>
              <w:t>Contact: </w:t>
            </w:r>
            <w:hyperlink r:id="rId129" w:history="1">
              <w:r w:rsidR="001B5366" w:rsidRPr="00516F7D">
                <w:rPr>
                  <w:rStyle w:val="Hyperlink"/>
                  <w:szCs w:val="22"/>
                </w:rPr>
                <w:t>sgkang@etri.re.kr</w:t>
              </w:r>
            </w:hyperlink>
          </w:p>
          <w:p w14:paraId="0AC3F96A" w14:textId="74E0002C" w:rsidR="001B5366" w:rsidRPr="00516F7D" w:rsidRDefault="00726E95" w:rsidP="00EC6584">
            <w:pPr>
              <w:pStyle w:val="Tabletext"/>
              <w:spacing w:before="120"/>
              <w:ind w:left="91"/>
            </w:pPr>
            <w:r w:rsidRPr="00516F7D">
              <w:rPr>
                <w:b/>
                <w:bCs/>
              </w:rPr>
              <w:t>Coordonnateurs associés</w:t>
            </w:r>
            <w:r w:rsidR="001B5366" w:rsidRPr="00516F7D">
              <w:rPr>
                <w:b/>
                <w:bCs/>
              </w:rPr>
              <w:t>:</w:t>
            </w:r>
            <w:r w:rsidR="00883CEB" w:rsidRPr="00516F7D">
              <w:rPr>
                <w:b/>
                <w:bCs/>
              </w:rPr>
              <w:br/>
            </w:r>
            <w:r w:rsidR="001B5366" w:rsidRPr="00516F7D">
              <w:t>Yuan Zhang (</w:t>
            </w:r>
            <w:r w:rsidR="006031B8" w:rsidRPr="00516F7D">
              <w:t>République populaire de Chine</w:t>
            </w:r>
            <w:r w:rsidR="001B5366" w:rsidRPr="00516F7D">
              <w:t>)</w:t>
            </w:r>
            <w:r w:rsidR="001B5366" w:rsidRPr="00516F7D">
              <w:br/>
              <w:t>Contact: </w:t>
            </w:r>
            <w:hyperlink r:id="rId130" w:history="1">
              <w:r w:rsidR="001B5366" w:rsidRPr="00516F7D">
                <w:rPr>
                  <w:rStyle w:val="Hyperlink"/>
                  <w:szCs w:val="22"/>
                </w:rPr>
                <w:t>zhangy666@chinatelecom.cn</w:t>
              </w:r>
            </w:hyperlink>
          </w:p>
          <w:p w14:paraId="1AC569F9" w14:textId="0DFD6FA1" w:rsidR="001B5366" w:rsidRPr="00516F7D" w:rsidRDefault="001B5366" w:rsidP="00EC6584">
            <w:pPr>
              <w:pStyle w:val="Tabletext"/>
              <w:spacing w:before="120"/>
              <w:ind w:left="91"/>
            </w:pPr>
            <w:r w:rsidRPr="00516F7D">
              <w:t xml:space="preserve">Maryam </w:t>
            </w:r>
            <w:proofErr w:type="spellStart"/>
            <w:r w:rsidRPr="00516F7D">
              <w:t>Tayefeh</w:t>
            </w:r>
            <w:proofErr w:type="spellEnd"/>
            <w:r w:rsidRPr="00516F7D">
              <w:t xml:space="preserve"> Mahmoudi </w:t>
            </w:r>
            <w:r w:rsidR="0088391B" w:rsidRPr="00516F7D">
              <w:br/>
            </w:r>
            <w:r w:rsidRPr="00516F7D">
              <w:t>(République islamique d'</w:t>
            </w:r>
            <w:r w:rsidR="000A5B23" w:rsidRPr="00516F7D">
              <w:t>Iran</w:t>
            </w:r>
            <w:r w:rsidRPr="00516F7D">
              <w:t>)</w:t>
            </w:r>
            <w:r w:rsidRPr="00516F7D">
              <w:br/>
              <w:t>Contact: </w:t>
            </w:r>
            <w:hyperlink r:id="rId131" w:history="1">
              <w:r w:rsidRPr="00516F7D">
                <w:rPr>
                  <w:rStyle w:val="Hyperlink"/>
                  <w:szCs w:val="22"/>
                </w:rPr>
                <w:t>mahmodi@itrc.ac.ir</w:t>
              </w:r>
            </w:hyperlink>
          </w:p>
          <w:p w14:paraId="0690E520" w14:textId="1C0F4E56" w:rsidR="001B5366" w:rsidRPr="00516F7D" w:rsidRDefault="001B5366" w:rsidP="00EC6584">
            <w:pPr>
              <w:pStyle w:val="Tabletext"/>
              <w:spacing w:before="120"/>
              <w:ind w:left="91"/>
            </w:pPr>
            <w:r w:rsidRPr="00516F7D">
              <w:t xml:space="preserve">Hideo </w:t>
            </w:r>
            <w:proofErr w:type="spellStart"/>
            <w:r w:rsidRPr="00516F7D">
              <w:t>Imanka</w:t>
            </w:r>
            <w:proofErr w:type="spellEnd"/>
            <w:r w:rsidRPr="00516F7D">
              <w:t xml:space="preserve"> (Japon)</w:t>
            </w:r>
            <w:r w:rsidRPr="00516F7D">
              <w:br/>
              <w:t>Contact: </w:t>
            </w:r>
            <w:hyperlink r:id="rId132" w:history="1">
              <w:r w:rsidRPr="00516F7D">
                <w:rPr>
                  <w:rStyle w:val="Hyperlink"/>
                  <w:szCs w:val="22"/>
                </w:rPr>
                <w:t>h.imanaka@nict.go.jp</w:t>
              </w:r>
            </w:hyperlink>
          </w:p>
          <w:p w14:paraId="04C74ADF" w14:textId="6702DCD4" w:rsidR="001B5366" w:rsidRPr="00516F7D" w:rsidRDefault="001B5366" w:rsidP="00EC6584">
            <w:pPr>
              <w:pStyle w:val="Tabletext"/>
              <w:spacing w:before="120"/>
              <w:ind w:left="91"/>
            </w:pPr>
            <w:proofErr w:type="spellStart"/>
            <w:r w:rsidRPr="00516F7D">
              <w:t>Namrata</w:t>
            </w:r>
            <w:proofErr w:type="spellEnd"/>
            <w:r w:rsidRPr="00516F7D">
              <w:t xml:space="preserve"> Singh (Inde)</w:t>
            </w:r>
            <w:r w:rsidRPr="00516F7D">
              <w:br/>
              <w:t>Contact: </w:t>
            </w:r>
            <w:hyperlink r:id="rId133" w:history="1">
              <w:r w:rsidRPr="00516F7D">
                <w:rPr>
                  <w:rStyle w:val="Hyperlink"/>
                  <w:szCs w:val="22"/>
                </w:rPr>
                <w:t>namrata.singh51@gov.in</w:t>
              </w:r>
            </w:hyperlink>
          </w:p>
        </w:tc>
      </w:tr>
      <w:tr w:rsidR="001B5366" w:rsidRPr="00516F7D" w14:paraId="6DA18C46" w14:textId="77777777" w:rsidTr="00EC6584">
        <w:trPr>
          <w:trHeight w:val="590"/>
        </w:trPr>
        <w:tc>
          <w:tcPr>
            <w:tcW w:w="1421" w:type="dxa"/>
            <w:shd w:val="clear" w:color="auto" w:fill="FFFFFF" w:themeFill="background1"/>
            <w:tcMar>
              <w:top w:w="75" w:type="dxa"/>
              <w:left w:w="75" w:type="dxa"/>
              <w:bottom w:w="75" w:type="dxa"/>
              <w:right w:w="75" w:type="dxa"/>
            </w:tcMar>
          </w:tcPr>
          <w:p w14:paraId="6C0AC619" w14:textId="77777777" w:rsidR="001B5366" w:rsidRPr="00516F7D" w:rsidRDefault="001B5366" w:rsidP="00F00AAC">
            <w:pPr>
              <w:pStyle w:val="Tabletext"/>
              <w:jc w:val="center"/>
            </w:pPr>
            <w:r w:rsidRPr="00516F7D">
              <w:t>42</w:t>
            </w:r>
          </w:p>
        </w:tc>
        <w:tc>
          <w:tcPr>
            <w:tcW w:w="4098" w:type="dxa"/>
            <w:shd w:val="clear" w:color="auto" w:fill="FFFFFF" w:themeFill="background1"/>
            <w:tcMar>
              <w:top w:w="75" w:type="dxa"/>
              <w:left w:w="75" w:type="dxa"/>
              <w:bottom w:w="75" w:type="dxa"/>
              <w:right w:w="75" w:type="dxa"/>
            </w:tcMar>
          </w:tcPr>
          <w:p w14:paraId="5473CFDE" w14:textId="3BBE7EC5" w:rsidR="0026010F" w:rsidRPr="00516F7D" w:rsidRDefault="0026010F" w:rsidP="001A6257">
            <w:pPr>
              <w:pStyle w:val="Tabletext"/>
              <w:rPr>
                <w:szCs w:val="22"/>
              </w:rPr>
            </w:pPr>
            <w:r w:rsidRPr="00516F7D">
              <w:rPr>
                <w:szCs w:val="22"/>
              </w:rPr>
              <w:t>Nouvelle Résolution de l'AMNT</w:t>
            </w:r>
          </w:p>
          <w:p w14:paraId="6A7ED110" w14:textId="2E34B352" w:rsidR="001B5366" w:rsidRPr="00516F7D" w:rsidRDefault="00757A87" w:rsidP="001A6257">
            <w:pPr>
              <w:pStyle w:val="Tabletext"/>
            </w:pPr>
            <w:r w:rsidRPr="00516F7D">
              <w:t>Promouvoir la mise en œuvre de la cryptographie post-quantique et la migration vers cette technologie</w:t>
            </w:r>
          </w:p>
        </w:tc>
        <w:tc>
          <w:tcPr>
            <w:tcW w:w="4474" w:type="dxa"/>
            <w:shd w:val="clear" w:color="auto" w:fill="FFFFFF" w:themeFill="background1"/>
          </w:tcPr>
          <w:p w14:paraId="1E274D9F" w14:textId="00C627F6" w:rsidR="001B5366" w:rsidRPr="00516F7D" w:rsidRDefault="0026010F" w:rsidP="001A6257">
            <w:pPr>
              <w:pStyle w:val="Tabletext"/>
              <w:ind w:left="91"/>
            </w:pPr>
            <w:r w:rsidRPr="00516F7D">
              <w:rPr>
                <w:b/>
                <w:bCs/>
              </w:rPr>
              <w:t>Coordonnateur principal</w:t>
            </w:r>
            <w:r w:rsidR="001B5366" w:rsidRPr="00516F7D">
              <w:rPr>
                <w:b/>
                <w:bCs/>
              </w:rPr>
              <w:t>:</w:t>
            </w:r>
            <w:r w:rsidR="001B5366" w:rsidRPr="00516F7D">
              <w:br/>
              <w:t>Heung Youl Youm (</w:t>
            </w:r>
            <w:r w:rsidR="008D34BD" w:rsidRPr="00516F7D">
              <w:t>République de Corée</w:t>
            </w:r>
            <w:r w:rsidR="001B5366" w:rsidRPr="00516F7D">
              <w:t>)</w:t>
            </w:r>
            <w:r w:rsidR="001B5366" w:rsidRPr="00516F7D">
              <w:br/>
              <w:t>Contact: </w:t>
            </w:r>
            <w:hyperlink r:id="rId134">
              <w:r w:rsidR="001B5366" w:rsidRPr="00516F7D">
                <w:rPr>
                  <w:rStyle w:val="Hyperlink"/>
                  <w:szCs w:val="22"/>
                </w:rPr>
                <w:t>hyyoum@sch.ac.kr</w:t>
              </w:r>
            </w:hyperlink>
          </w:p>
          <w:p w14:paraId="54A26C14" w14:textId="00A5553B" w:rsidR="001B5366" w:rsidRPr="00516F7D" w:rsidRDefault="00726E95" w:rsidP="00EC6584">
            <w:pPr>
              <w:pStyle w:val="Tabletext"/>
              <w:spacing w:before="120"/>
              <w:ind w:left="91"/>
            </w:pPr>
            <w:r w:rsidRPr="00516F7D">
              <w:rPr>
                <w:b/>
                <w:bCs/>
              </w:rPr>
              <w:t>Coordonnateurs associés</w:t>
            </w:r>
            <w:r w:rsidR="001B5366" w:rsidRPr="00516F7D">
              <w:rPr>
                <w:b/>
                <w:bCs/>
              </w:rPr>
              <w:t>:</w:t>
            </w:r>
            <w:r w:rsidR="00883CEB" w:rsidRPr="00516F7D">
              <w:rPr>
                <w:b/>
                <w:bCs/>
              </w:rPr>
              <w:br/>
            </w:r>
            <w:r w:rsidR="001B5366" w:rsidRPr="00516F7D">
              <w:t>Rakesh Goyal (Inde)</w:t>
            </w:r>
            <w:r w:rsidR="001B5366" w:rsidRPr="00516F7D">
              <w:br/>
              <w:t>Contact: </w:t>
            </w:r>
            <w:hyperlink r:id="rId135" w:history="1">
              <w:r w:rsidR="001B5366" w:rsidRPr="00516F7D">
                <w:rPr>
                  <w:rStyle w:val="Hyperlink"/>
                  <w:szCs w:val="22"/>
                </w:rPr>
                <w:t>adgqt.tec-dot@gov.in</w:t>
              </w:r>
            </w:hyperlink>
          </w:p>
          <w:p w14:paraId="3CAFEE72" w14:textId="11A55FD5" w:rsidR="001B5366" w:rsidRPr="00516F7D" w:rsidRDefault="001B5366" w:rsidP="00EC6584">
            <w:pPr>
              <w:pStyle w:val="Tabletext"/>
              <w:spacing w:before="120"/>
              <w:ind w:left="91"/>
            </w:pPr>
            <w:proofErr w:type="spellStart"/>
            <w:r w:rsidRPr="00516F7D">
              <w:t>Weidong</w:t>
            </w:r>
            <w:proofErr w:type="spellEnd"/>
            <w:r w:rsidRPr="00516F7D">
              <w:t xml:space="preserve"> Wang </w:t>
            </w:r>
            <w:r w:rsidR="00417BA8" w:rsidRPr="00516F7D">
              <w:br/>
            </w:r>
            <w:r w:rsidRPr="00516F7D">
              <w:t>(</w:t>
            </w:r>
            <w:r w:rsidR="00417BA8" w:rsidRPr="00516F7D">
              <w:t>République populaire de Chine</w:t>
            </w:r>
            <w:r w:rsidRPr="00516F7D">
              <w:t>)</w:t>
            </w:r>
            <w:r w:rsidRPr="00516F7D">
              <w:br/>
              <w:t>Contact: </w:t>
            </w:r>
            <w:hyperlink r:id="rId136" w:history="1">
              <w:r w:rsidRPr="00516F7D">
                <w:rPr>
                  <w:rStyle w:val="Hyperlink"/>
                  <w:szCs w:val="22"/>
                </w:rPr>
                <w:t>wangweidong@chinawllc.com</w:t>
              </w:r>
            </w:hyperlink>
          </w:p>
          <w:p w14:paraId="7F655602" w14:textId="127AED51" w:rsidR="001B5366" w:rsidRPr="00516F7D" w:rsidRDefault="001B5366" w:rsidP="00EC6584">
            <w:pPr>
              <w:pStyle w:val="Tabletext"/>
              <w:spacing w:before="120"/>
              <w:ind w:left="91"/>
            </w:pPr>
            <w:proofErr w:type="spellStart"/>
            <w:r w:rsidRPr="00516F7D">
              <w:t>Airisha</w:t>
            </w:r>
            <w:proofErr w:type="spellEnd"/>
            <w:r w:rsidRPr="00516F7D">
              <w:t xml:space="preserve"> Strasser (Australie)</w:t>
            </w:r>
            <w:r w:rsidRPr="00516F7D">
              <w:br/>
            </w:r>
            <w:hyperlink r:id="rId137" w:history="1">
              <w:r w:rsidR="00C91AE6" w:rsidRPr="00516F7D">
                <w:t>Contact:</w:t>
              </w:r>
              <w:r w:rsidR="00C91AE6" w:rsidRPr="00516F7D">
                <w:tab/>
              </w:r>
              <w:r w:rsidR="00C91AE6" w:rsidRPr="00516F7D">
                <w:rPr>
                  <w:rStyle w:val="Hyperlink"/>
                  <w:spacing w:val="-4"/>
                  <w:szCs w:val="22"/>
                </w:rPr>
                <w:t>Airisha.Strasser@communications.gov.au</w:t>
              </w:r>
            </w:hyperlink>
          </w:p>
        </w:tc>
      </w:tr>
      <w:tr w:rsidR="001B5366" w:rsidRPr="00516F7D" w14:paraId="3095039A" w14:textId="77777777" w:rsidTr="00EC6584">
        <w:trPr>
          <w:trHeight w:val="145"/>
        </w:trPr>
        <w:tc>
          <w:tcPr>
            <w:tcW w:w="1421" w:type="dxa"/>
            <w:shd w:val="clear" w:color="auto" w:fill="FFFFFF" w:themeFill="background1"/>
            <w:tcMar>
              <w:top w:w="75" w:type="dxa"/>
              <w:left w:w="75" w:type="dxa"/>
              <w:bottom w:w="75" w:type="dxa"/>
              <w:right w:w="75" w:type="dxa"/>
            </w:tcMar>
          </w:tcPr>
          <w:p w14:paraId="698F5BE1" w14:textId="77777777" w:rsidR="001B5366" w:rsidRPr="00516F7D" w:rsidRDefault="001B5366" w:rsidP="00C91AE6">
            <w:pPr>
              <w:pStyle w:val="Tabletext"/>
              <w:keepNext/>
              <w:keepLines/>
              <w:jc w:val="center"/>
            </w:pPr>
            <w:r w:rsidRPr="00516F7D">
              <w:lastRenderedPageBreak/>
              <w:t>43</w:t>
            </w:r>
          </w:p>
        </w:tc>
        <w:tc>
          <w:tcPr>
            <w:tcW w:w="4098" w:type="dxa"/>
            <w:shd w:val="clear" w:color="auto" w:fill="FFFFFF" w:themeFill="background1"/>
            <w:tcMar>
              <w:top w:w="75" w:type="dxa"/>
              <w:left w:w="75" w:type="dxa"/>
              <w:bottom w:w="75" w:type="dxa"/>
              <w:right w:w="75" w:type="dxa"/>
            </w:tcMar>
          </w:tcPr>
          <w:p w14:paraId="5F984740" w14:textId="20801E26" w:rsidR="00462C3F" w:rsidRPr="00516F7D" w:rsidRDefault="00462C3F" w:rsidP="00C91AE6">
            <w:pPr>
              <w:pStyle w:val="Tabletext"/>
              <w:keepNext/>
              <w:keepLines/>
              <w:rPr>
                <w:szCs w:val="22"/>
              </w:rPr>
            </w:pPr>
            <w:r w:rsidRPr="00516F7D">
              <w:rPr>
                <w:szCs w:val="22"/>
              </w:rPr>
              <w:t>Nouvelle Résolution de l'AMNT</w:t>
            </w:r>
          </w:p>
          <w:p w14:paraId="02AFCFAA" w14:textId="2342A2C3" w:rsidR="001B5366" w:rsidRPr="00516F7D" w:rsidRDefault="005D5CE2" w:rsidP="00C91AE6">
            <w:pPr>
              <w:pStyle w:val="Tabletext"/>
              <w:keepNext/>
              <w:keepLines/>
            </w:pPr>
            <w:r w:rsidRPr="00516F7D">
              <w:rPr>
                <w:szCs w:val="22"/>
              </w:rPr>
              <w:t>Activités de normalisation du Secteur de la normalisation des télécommunications de l'UIT visant à garantir la sécurité et la fiabilité de l'intelligence artificielle dans le contexte des télécommunications/TIC</w:t>
            </w:r>
          </w:p>
        </w:tc>
        <w:tc>
          <w:tcPr>
            <w:tcW w:w="4474" w:type="dxa"/>
            <w:shd w:val="clear" w:color="auto" w:fill="FFFFFF" w:themeFill="background1"/>
          </w:tcPr>
          <w:p w14:paraId="7AD2373A" w14:textId="33BB27C1" w:rsidR="001B5366" w:rsidRPr="00516F7D" w:rsidRDefault="0026010F" w:rsidP="00C91AE6">
            <w:pPr>
              <w:pStyle w:val="Tabletext"/>
              <w:keepNext/>
              <w:keepLines/>
              <w:ind w:left="91"/>
            </w:pPr>
            <w:r w:rsidRPr="00516F7D">
              <w:rPr>
                <w:b/>
                <w:bCs/>
              </w:rPr>
              <w:t>Coordonnateur principal</w:t>
            </w:r>
            <w:r w:rsidR="001B5366" w:rsidRPr="00516F7D">
              <w:rPr>
                <w:b/>
                <w:bCs/>
              </w:rPr>
              <w:t>:</w:t>
            </w:r>
            <w:r w:rsidR="00883CEB" w:rsidRPr="00516F7D">
              <w:rPr>
                <w:b/>
                <w:bCs/>
              </w:rPr>
              <w:br/>
            </w:r>
            <w:r w:rsidR="001B5366" w:rsidRPr="00516F7D">
              <w:t xml:space="preserve">Hongki </w:t>
            </w:r>
            <w:proofErr w:type="spellStart"/>
            <w:r w:rsidR="001B5366" w:rsidRPr="00516F7D">
              <w:t>Cha</w:t>
            </w:r>
            <w:proofErr w:type="spellEnd"/>
            <w:r w:rsidR="001B5366" w:rsidRPr="00516F7D">
              <w:t xml:space="preserve"> (</w:t>
            </w:r>
            <w:r w:rsidR="008D34BD" w:rsidRPr="00516F7D">
              <w:t>République de Corée</w:t>
            </w:r>
            <w:r w:rsidR="001B5366" w:rsidRPr="00516F7D">
              <w:t>)</w:t>
            </w:r>
            <w:r w:rsidR="001B5366" w:rsidRPr="00516F7D">
              <w:br/>
              <w:t>Contact: </w:t>
            </w:r>
            <w:hyperlink r:id="rId138" w:history="1">
              <w:r w:rsidR="001B5366" w:rsidRPr="00516F7D">
                <w:rPr>
                  <w:rStyle w:val="Hyperlink"/>
                  <w:szCs w:val="22"/>
                </w:rPr>
                <w:t>cha8476@etri.re.kr</w:t>
              </w:r>
            </w:hyperlink>
          </w:p>
          <w:p w14:paraId="07B7860E" w14:textId="6BF16A51" w:rsidR="001B5366" w:rsidRPr="00516F7D" w:rsidRDefault="00726E95" w:rsidP="00C91AE6">
            <w:pPr>
              <w:pStyle w:val="Tabletext"/>
              <w:keepNext/>
              <w:keepLines/>
              <w:spacing w:before="120"/>
              <w:ind w:left="91"/>
            </w:pPr>
            <w:r w:rsidRPr="00516F7D">
              <w:rPr>
                <w:b/>
                <w:bCs/>
              </w:rPr>
              <w:t>Coordonnateurs associés</w:t>
            </w:r>
            <w:r w:rsidR="001B5366" w:rsidRPr="00516F7D">
              <w:rPr>
                <w:b/>
                <w:bCs/>
              </w:rPr>
              <w:t>:</w:t>
            </w:r>
            <w:r w:rsidR="00883CEB" w:rsidRPr="00516F7D">
              <w:rPr>
                <w:b/>
                <w:bCs/>
              </w:rPr>
              <w:br/>
            </w:r>
            <w:r w:rsidR="001B5366" w:rsidRPr="00516F7D">
              <w:t>Yuan Zhang (</w:t>
            </w:r>
            <w:r w:rsidR="00417BA8" w:rsidRPr="00516F7D">
              <w:t>République populaire de Chine</w:t>
            </w:r>
            <w:r w:rsidR="001B5366" w:rsidRPr="00516F7D">
              <w:t>)</w:t>
            </w:r>
            <w:r w:rsidR="001B5366" w:rsidRPr="00516F7D">
              <w:br/>
              <w:t>Contact: </w:t>
            </w:r>
            <w:hyperlink r:id="rId139" w:history="1">
              <w:r w:rsidR="001B5366" w:rsidRPr="00516F7D">
                <w:rPr>
                  <w:rStyle w:val="Hyperlink"/>
                  <w:szCs w:val="22"/>
                </w:rPr>
                <w:t>zhangy666@chinatelecom.cn</w:t>
              </w:r>
            </w:hyperlink>
          </w:p>
          <w:p w14:paraId="2912D503" w14:textId="2F08A940" w:rsidR="001B5366" w:rsidRPr="00516F7D" w:rsidRDefault="001B5366" w:rsidP="00C91AE6">
            <w:pPr>
              <w:pStyle w:val="Tabletext"/>
              <w:keepNext/>
              <w:keepLines/>
              <w:spacing w:before="120"/>
              <w:ind w:left="91"/>
            </w:pPr>
            <w:r w:rsidRPr="00516F7D">
              <w:t>Avinash Agarwal (Inde)</w:t>
            </w:r>
            <w:r w:rsidRPr="00516F7D">
              <w:br/>
              <w:t>Contact: </w:t>
            </w:r>
            <w:hyperlink r:id="rId140" w:history="1">
              <w:r w:rsidRPr="00516F7D">
                <w:rPr>
                  <w:rStyle w:val="Hyperlink"/>
                  <w:szCs w:val="22"/>
                </w:rPr>
                <w:t>avinash.70@gov.in</w:t>
              </w:r>
            </w:hyperlink>
          </w:p>
          <w:p w14:paraId="77915513" w14:textId="60E1C708" w:rsidR="001B5366" w:rsidRPr="00516F7D" w:rsidRDefault="006A50C6" w:rsidP="00C91AE6">
            <w:pPr>
              <w:pStyle w:val="Tabletext"/>
              <w:keepNext/>
              <w:keepLines/>
              <w:spacing w:before="120"/>
              <w:ind w:left="91"/>
            </w:pPr>
            <w:r w:rsidRPr="00516F7D">
              <w:t>M</w:t>
            </w:r>
            <w:r w:rsidR="001B5366" w:rsidRPr="00516F7D">
              <w:t xml:space="preserve">. </w:t>
            </w:r>
            <w:proofErr w:type="spellStart"/>
            <w:r w:rsidR="001B5366" w:rsidRPr="00516F7D">
              <w:t>Gopinath</w:t>
            </w:r>
            <w:proofErr w:type="spellEnd"/>
            <w:r w:rsidR="001B5366" w:rsidRPr="00516F7D">
              <w:t xml:space="preserve"> Rao </w:t>
            </w:r>
            <w:proofErr w:type="spellStart"/>
            <w:r w:rsidR="001B5366" w:rsidRPr="00516F7D">
              <w:t>Sinniah</w:t>
            </w:r>
            <w:proofErr w:type="spellEnd"/>
            <w:r w:rsidR="001B5366" w:rsidRPr="00516F7D">
              <w:t xml:space="preserve"> (Malaisie)</w:t>
            </w:r>
            <w:r w:rsidR="001B5366" w:rsidRPr="00516F7D">
              <w:br/>
              <w:t>Contact: </w:t>
            </w:r>
            <w:hyperlink r:id="rId141" w:history="1">
              <w:r w:rsidR="001B5366" w:rsidRPr="00516F7D">
                <w:rPr>
                  <w:rStyle w:val="Hyperlink"/>
                  <w:szCs w:val="22"/>
                </w:rPr>
                <w:t>gopinath@favoriot.com</w:t>
              </w:r>
            </w:hyperlink>
          </w:p>
          <w:p w14:paraId="5F252F50" w14:textId="257A46CF" w:rsidR="001B5366" w:rsidRPr="00516F7D" w:rsidRDefault="001B5366" w:rsidP="00C91AE6">
            <w:pPr>
              <w:pStyle w:val="Tabletext"/>
              <w:keepNext/>
              <w:keepLines/>
              <w:spacing w:before="120"/>
              <w:ind w:left="91"/>
            </w:pPr>
            <w:r w:rsidRPr="00516F7D">
              <w:t xml:space="preserve">Alireza </w:t>
            </w:r>
            <w:proofErr w:type="spellStart"/>
            <w:r w:rsidRPr="00516F7D">
              <w:t>Yari</w:t>
            </w:r>
            <w:proofErr w:type="spellEnd"/>
            <w:r w:rsidRPr="00516F7D">
              <w:t xml:space="preserve"> (République islamique d'</w:t>
            </w:r>
            <w:r w:rsidR="009B49C5" w:rsidRPr="00516F7D">
              <w:t>Iran</w:t>
            </w:r>
            <w:r w:rsidRPr="00516F7D">
              <w:t>)</w:t>
            </w:r>
            <w:r w:rsidRPr="00516F7D">
              <w:br/>
              <w:t>Contact: </w:t>
            </w:r>
            <w:hyperlink r:id="rId142" w:history="1">
              <w:r w:rsidRPr="00516F7D">
                <w:rPr>
                  <w:rStyle w:val="Hyperlink"/>
                  <w:szCs w:val="22"/>
                </w:rPr>
                <w:t>a_yari@itrc.ac.ir</w:t>
              </w:r>
            </w:hyperlink>
          </w:p>
        </w:tc>
      </w:tr>
      <w:tr w:rsidR="001B5366" w:rsidRPr="00516F7D" w14:paraId="6E558FEE" w14:textId="77777777" w:rsidTr="00EC6584">
        <w:trPr>
          <w:trHeight w:val="473"/>
        </w:trPr>
        <w:tc>
          <w:tcPr>
            <w:tcW w:w="1421" w:type="dxa"/>
            <w:shd w:val="clear" w:color="auto" w:fill="FFFFFF" w:themeFill="background1"/>
            <w:tcMar>
              <w:top w:w="75" w:type="dxa"/>
              <w:left w:w="75" w:type="dxa"/>
              <w:bottom w:w="75" w:type="dxa"/>
              <w:right w:w="75" w:type="dxa"/>
            </w:tcMar>
          </w:tcPr>
          <w:p w14:paraId="5FB8083B" w14:textId="77777777" w:rsidR="001B5366" w:rsidRPr="00516F7D" w:rsidRDefault="001B5366" w:rsidP="00F00AAC">
            <w:pPr>
              <w:pStyle w:val="Tabletext"/>
              <w:jc w:val="center"/>
            </w:pPr>
            <w:r w:rsidRPr="00516F7D">
              <w:t>44</w:t>
            </w:r>
          </w:p>
        </w:tc>
        <w:tc>
          <w:tcPr>
            <w:tcW w:w="4098" w:type="dxa"/>
            <w:shd w:val="clear" w:color="auto" w:fill="FFFFFF" w:themeFill="background1"/>
            <w:tcMar>
              <w:top w:w="75" w:type="dxa"/>
              <w:left w:w="75" w:type="dxa"/>
              <w:bottom w:w="75" w:type="dxa"/>
              <w:right w:w="75" w:type="dxa"/>
            </w:tcMar>
          </w:tcPr>
          <w:p w14:paraId="4558A164" w14:textId="49B7AA2B" w:rsidR="00462C3F" w:rsidRPr="00516F7D" w:rsidRDefault="00462C3F" w:rsidP="001A6257">
            <w:pPr>
              <w:pStyle w:val="Tabletext"/>
              <w:rPr>
                <w:szCs w:val="22"/>
              </w:rPr>
            </w:pPr>
            <w:r w:rsidRPr="00516F7D">
              <w:rPr>
                <w:szCs w:val="22"/>
              </w:rPr>
              <w:t>Nouvelle Résolution de l'AMNT</w:t>
            </w:r>
          </w:p>
          <w:p w14:paraId="2876BAAA" w14:textId="52286CE1" w:rsidR="001B5366" w:rsidRPr="00516F7D" w:rsidRDefault="00665F05" w:rsidP="001A6257">
            <w:pPr>
              <w:pStyle w:val="Tabletext"/>
            </w:pPr>
            <w:r w:rsidRPr="00516F7D">
              <w:t>Renforcement des activités de normalisation relatives à la transformation numérique durable</w:t>
            </w:r>
          </w:p>
        </w:tc>
        <w:tc>
          <w:tcPr>
            <w:tcW w:w="4474" w:type="dxa"/>
            <w:shd w:val="clear" w:color="auto" w:fill="FFFFFF" w:themeFill="background1"/>
          </w:tcPr>
          <w:p w14:paraId="6DE3C4DA" w14:textId="3168474E" w:rsidR="001B5366" w:rsidRPr="00516F7D" w:rsidRDefault="0026010F" w:rsidP="001A6257">
            <w:pPr>
              <w:pStyle w:val="Tabletext"/>
              <w:ind w:left="91"/>
            </w:pPr>
            <w:r w:rsidRPr="00516F7D">
              <w:rPr>
                <w:b/>
                <w:bCs/>
              </w:rPr>
              <w:t>Coordonnateur principal</w:t>
            </w:r>
            <w:r w:rsidR="001B5366" w:rsidRPr="00516F7D">
              <w:rPr>
                <w:b/>
                <w:bCs/>
              </w:rPr>
              <w:t>:</w:t>
            </w:r>
            <w:r w:rsidR="001B5366" w:rsidRPr="00516F7D">
              <w:br/>
              <w:t xml:space="preserve">Hongki </w:t>
            </w:r>
            <w:proofErr w:type="spellStart"/>
            <w:r w:rsidR="001B5366" w:rsidRPr="00516F7D">
              <w:t>Cha</w:t>
            </w:r>
            <w:proofErr w:type="spellEnd"/>
            <w:r w:rsidR="001B5366" w:rsidRPr="00516F7D">
              <w:t xml:space="preserve"> (</w:t>
            </w:r>
            <w:r w:rsidR="009B49C5" w:rsidRPr="00516F7D">
              <w:t>République de Corée</w:t>
            </w:r>
            <w:r w:rsidR="001B5366" w:rsidRPr="00516F7D">
              <w:t>)</w:t>
            </w:r>
            <w:r w:rsidR="001B5366" w:rsidRPr="00516F7D">
              <w:br/>
              <w:t>Contact: </w:t>
            </w:r>
            <w:hyperlink r:id="rId143">
              <w:r w:rsidR="001B5366" w:rsidRPr="00516F7D">
                <w:rPr>
                  <w:rStyle w:val="Hyperlink"/>
                  <w:szCs w:val="22"/>
                </w:rPr>
                <w:t>cha8476@etri.re.kr</w:t>
              </w:r>
            </w:hyperlink>
          </w:p>
          <w:p w14:paraId="4ED936D9" w14:textId="3CA38D23" w:rsidR="001B5366" w:rsidRPr="00516F7D" w:rsidRDefault="00726E95" w:rsidP="00EC6584">
            <w:pPr>
              <w:pStyle w:val="Tabletext"/>
              <w:spacing w:before="120"/>
              <w:ind w:left="91"/>
            </w:pPr>
            <w:r w:rsidRPr="00516F7D">
              <w:rPr>
                <w:b/>
                <w:bCs/>
              </w:rPr>
              <w:t>Coordonnateurs associés</w:t>
            </w:r>
            <w:r w:rsidR="001B5366" w:rsidRPr="00516F7D">
              <w:rPr>
                <w:b/>
                <w:bCs/>
              </w:rPr>
              <w:t>:</w:t>
            </w:r>
            <w:r w:rsidR="00883CEB" w:rsidRPr="00516F7D">
              <w:rPr>
                <w:b/>
                <w:bCs/>
              </w:rPr>
              <w:br/>
            </w:r>
            <w:r w:rsidR="001B5366" w:rsidRPr="00516F7D">
              <w:t>Dao Tian (</w:t>
            </w:r>
            <w:r w:rsidR="00417BA8" w:rsidRPr="00516F7D">
              <w:t>République populaire de Chine</w:t>
            </w:r>
            <w:r w:rsidR="001B5366" w:rsidRPr="00516F7D">
              <w:t>)</w:t>
            </w:r>
            <w:r w:rsidR="001B5366" w:rsidRPr="00516F7D">
              <w:br/>
              <w:t>Contact: </w:t>
            </w:r>
            <w:hyperlink r:id="rId144" w:history="1">
              <w:r w:rsidR="001B5366" w:rsidRPr="00516F7D">
                <w:rPr>
                  <w:rStyle w:val="Hyperlink"/>
                  <w:szCs w:val="22"/>
                </w:rPr>
                <w:t>Tian.dao@zte.com.cn</w:t>
              </w:r>
            </w:hyperlink>
          </w:p>
          <w:p w14:paraId="49ADF9BD" w14:textId="77777777" w:rsidR="001B5366" w:rsidRPr="00516F7D" w:rsidRDefault="001B5366" w:rsidP="00EC6584">
            <w:pPr>
              <w:pStyle w:val="Tabletext"/>
              <w:spacing w:before="120"/>
              <w:ind w:left="91"/>
            </w:pPr>
            <w:r w:rsidRPr="00516F7D">
              <w:t xml:space="preserve">Dao Ngoc </w:t>
            </w:r>
            <w:proofErr w:type="spellStart"/>
            <w:r w:rsidRPr="00516F7D">
              <w:t>Tuyen</w:t>
            </w:r>
            <w:proofErr w:type="spellEnd"/>
            <w:r w:rsidRPr="00516F7D">
              <w:t xml:space="preserve"> (Viet Nam)</w:t>
            </w:r>
            <w:r w:rsidRPr="00516F7D">
              <w:br/>
              <w:t>Contact: </w:t>
            </w:r>
            <w:hyperlink r:id="rId145" w:history="1">
              <w:r w:rsidRPr="00516F7D">
                <w:rPr>
                  <w:rStyle w:val="Hyperlink"/>
                  <w:szCs w:val="22"/>
                </w:rPr>
                <w:t>dntuyen@mic.gov.vn</w:t>
              </w:r>
            </w:hyperlink>
          </w:p>
          <w:p w14:paraId="32529836" w14:textId="60C00488" w:rsidR="001B5366" w:rsidRPr="00516F7D" w:rsidRDefault="001B5366" w:rsidP="00EC6584">
            <w:pPr>
              <w:pStyle w:val="Tabletext"/>
              <w:spacing w:before="120"/>
              <w:ind w:left="91"/>
              <w:rPr>
                <w:rStyle w:val="Hyperlink"/>
                <w:szCs w:val="22"/>
              </w:rPr>
            </w:pPr>
            <w:r w:rsidRPr="00516F7D">
              <w:t>Arun Agarwal (Inde)</w:t>
            </w:r>
            <w:r w:rsidRPr="00516F7D">
              <w:br/>
              <w:t>Contact: </w:t>
            </w:r>
            <w:hyperlink r:id="rId146" w:history="1">
              <w:r w:rsidRPr="00516F7D">
                <w:rPr>
                  <w:rStyle w:val="Hyperlink"/>
                  <w:szCs w:val="22"/>
                </w:rPr>
                <w:t>arun.agarwal@nic.in</w:t>
              </w:r>
            </w:hyperlink>
          </w:p>
          <w:p w14:paraId="25A60D36" w14:textId="7EB4D56B" w:rsidR="001B5366" w:rsidRPr="00516F7D" w:rsidRDefault="001B5366" w:rsidP="00EC6584">
            <w:pPr>
              <w:pStyle w:val="Tabletext"/>
              <w:spacing w:before="120"/>
              <w:ind w:left="91"/>
              <w:rPr>
                <w:color w:val="000000" w:themeColor="text1"/>
              </w:rPr>
            </w:pPr>
            <w:r w:rsidRPr="00516F7D">
              <w:t>Stephanie Glanville</w:t>
            </w:r>
            <w:r w:rsidRPr="00516F7D">
              <w:br/>
            </w:r>
            <w:r w:rsidR="00EC6584" w:rsidRPr="00516F7D">
              <w:t>Contact:</w:t>
            </w:r>
            <w:r w:rsidR="00EC6584" w:rsidRPr="00516F7D">
              <w:tab/>
            </w:r>
            <w:hyperlink r:id="rId147" w:history="1">
              <w:r w:rsidR="00EC6584" w:rsidRPr="00516F7D">
                <w:rPr>
                  <w:rStyle w:val="Hyperlink"/>
                  <w:spacing w:val="-16"/>
                  <w:szCs w:val="22"/>
                </w:rPr>
                <w:t>Stephanie.GLANVILLE@infrastructure.gov.au</w:t>
              </w:r>
            </w:hyperlink>
          </w:p>
        </w:tc>
      </w:tr>
      <w:tr w:rsidR="001B5366" w:rsidRPr="00516F7D" w14:paraId="0FD7EBC7" w14:textId="77777777" w:rsidTr="00EC6584">
        <w:trPr>
          <w:trHeight w:val="788"/>
        </w:trPr>
        <w:tc>
          <w:tcPr>
            <w:tcW w:w="1421" w:type="dxa"/>
            <w:shd w:val="clear" w:color="auto" w:fill="FFFFFF" w:themeFill="background1"/>
            <w:tcMar>
              <w:top w:w="75" w:type="dxa"/>
              <w:left w:w="75" w:type="dxa"/>
              <w:bottom w:w="75" w:type="dxa"/>
              <w:right w:w="75" w:type="dxa"/>
            </w:tcMar>
          </w:tcPr>
          <w:p w14:paraId="637F89F5" w14:textId="77777777" w:rsidR="001B5366" w:rsidRPr="00516F7D" w:rsidRDefault="001B5366" w:rsidP="00F00AAC">
            <w:pPr>
              <w:pStyle w:val="Tabletext"/>
              <w:jc w:val="center"/>
            </w:pPr>
            <w:r w:rsidRPr="00516F7D">
              <w:t>45</w:t>
            </w:r>
          </w:p>
        </w:tc>
        <w:tc>
          <w:tcPr>
            <w:tcW w:w="4098" w:type="dxa"/>
            <w:shd w:val="clear" w:color="auto" w:fill="FFFFFF" w:themeFill="background1"/>
            <w:tcMar>
              <w:top w:w="75" w:type="dxa"/>
              <w:left w:w="75" w:type="dxa"/>
              <w:bottom w:w="75" w:type="dxa"/>
              <w:right w:w="75" w:type="dxa"/>
            </w:tcMar>
          </w:tcPr>
          <w:p w14:paraId="6248FA17" w14:textId="2C28F462" w:rsidR="00EA57FC" w:rsidRPr="00516F7D" w:rsidRDefault="00EA57FC" w:rsidP="001A6257">
            <w:pPr>
              <w:pStyle w:val="Tabletext"/>
              <w:rPr>
                <w:szCs w:val="22"/>
              </w:rPr>
            </w:pPr>
            <w:r w:rsidRPr="00516F7D">
              <w:rPr>
                <w:szCs w:val="22"/>
              </w:rPr>
              <w:t>Nouvelle Résolution de l'AMNT</w:t>
            </w:r>
          </w:p>
          <w:p w14:paraId="55ED101B" w14:textId="2880F2E4" w:rsidR="001B5366" w:rsidRPr="00516F7D" w:rsidRDefault="00EA57FC" w:rsidP="001A6257">
            <w:pPr>
              <w:pStyle w:val="Tabletext"/>
            </w:pPr>
            <w:r w:rsidRPr="00516F7D">
              <w:rPr>
                <w:szCs w:val="22"/>
              </w:rPr>
              <w:t>Promouvoir et renforcer les activités de normalisation relatives aux communications entre véhicules</w:t>
            </w:r>
          </w:p>
        </w:tc>
        <w:tc>
          <w:tcPr>
            <w:tcW w:w="4474" w:type="dxa"/>
            <w:shd w:val="clear" w:color="auto" w:fill="FFFFFF" w:themeFill="background1"/>
          </w:tcPr>
          <w:p w14:paraId="5EF62A71" w14:textId="6635A918" w:rsidR="001B5366" w:rsidRPr="00516F7D" w:rsidRDefault="0026010F" w:rsidP="001A6257">
            <w:pPr>
              <w:pStyle w:val="Tabletext"/>
              <w:ind w:left="91"/>
            </w:pPr>
            <w:r w:rsidRPr="00516F7D">
              <w:rPr>
                <w:b/>
                <w:bCs/>
              </w:rPr>
              <w:t>Coordonnateur principal</w:t>
            </w:r>
            <w:r w:rsidR="001B5366" w:rsidRPr="00516F7D">
              <w:rPr>
                <w:b/>
                <w:bCs/>
              </w:rPr>
              <w:t>:</w:t>
            </w:r>
            <w:r w:rsidR="00883CEB" w:rsidRPr="00516F7D">
              <w:rPr>
                <w:b/>
                <w:bCs/>
              </w:rPr>
              <w:br/>
            </w:r>
            <w:r w:rsidR="006A50C6" w:rsidRPr="00516F7D">
              <w:t>M</w:t>
            </w:r>
            <w:r w:rsidR="001B5366" w:rsidRPr="00516F7D">
              <w:t xml:space="preserve">. </w:t>
            </w:r>
            <w:proofErr w:type="spellStart"/>
            <w:r w:rsidR="001B5366" w:rsidRPr="00516F7D">
              <w:t>Yuming</w:t>
            </w:r>
            <w:proofErr w:type="spellEnd"/>
            <w:r w:rsidR="001B5366" w:rsidRPr="00516F7D">
              <w:t xml:space="preserve"> Ge</w:t>
            </w:r>
            <w:r w:rsidR="00417BA8" w:rsidRPr="00516F7D">
              <w:br/>
            </w:r>
            <w:r w:rsidR="001B5366" w:rsidRPr="00516F7D">
              <w:t>(</w:t>
            </w:r>
            <w:r w:rsidR="00417BA8" w:rsidRPr="00516F7D">
              <w:t>République populaire de Chine</w:t>
            </w:r>
            <w:r w:rsidR="001B5366" w:rsidRPr="00516F7D">
              <w:t>)</w:t>
            </w:r>
            <w:r w:rsidR="001B5366" w:rsidRPr="00516F7D">
              <w:br/>
              <w:t>Contact: </w:t>
            </w:r>
            <w:hyperlink r:id="rId148" w:history="1">
              <w:r w:rsidR="001B5366" w:rsidRPr="00516F7D">
                <w:rPr>
                  <w:rStyle w:val="Hyperlink"/>
                  <w:szCs w:val="22"/>
                </w:rPr>
                <w:t>geyuming@caict.ac.cn</w:t>
              </w:r>
            </w:hyperlink>
          </w:p>
          <w:p w14:paraId="5A6763DF" w14:textId="30289D06" w:rsidR="001B5366" w:rsidRPr="00516F7D" w:rsidRDefault="00726E95" w:rsidP="00EC6584">
            <w:pPr>
              <w:pStyle w:val="Tabletext"/>
              <w:spacing w:before="120"/>
              <w:ind w:left="91"/>
            </w:pPr>
            <w:r w:rsidRPr="00516F7D">
              <w:rPr>
                <w:b/>
                <w:bCs/>
              </w:rPr>
              <w:t>Coordonnateurs associés</w:t>
            </w:r>
            <w:r w:rsidR="001B5366" w:rsidRPr="00516F7D">
              <w:rPr>
                <w:b/>
                <w:bCs/>
              </w:rPr>
              <w:t>:</w:t>
            </w:r>
            <w:r w:rsidR="00883CEB" w:rsidRPr="00516F7D">
              <w:rPr>
                <w:b/>
                <w:bCs/>
              </w:rPr>
              <w:br/>
            </w:r>
            <w:r w:rsidR="001B5366" w:rsidRPr="00516F7D">
              <w:t>Hideki Yamamoto (Japon)</w:t>
            </w:r>
            <w:r w:rsidR="001B5366" w:rsidRPr="00516F7D">
              <w:br/>
              <w:t>Contact: </w:t>
            </w:r>
            <w:hyperlink r:id="rId149" w:history="1">
              <w:r w:rsidR="001B5366" w:rsidRPr="00516F7D">
                <w:rPr>
                  <w:rStyle w:val="Hyperlink"/>
                  <w:szCs w:val="22"/>
                </w:rPr>
                <w:t>yamamoto436@oki.com</w:t>
              </w:r>
            </w:hyperlink>
          </w:p>
          <w:p w14:paraId="068E74E8" w14:textId="0EB3B5BB" w:rsidR="001B5366" w:rsidRPr="00516F7D" w:rsidRDefault="001B5366" w:rsidP="00EC6584">
            <w:pPr>
              <w:pStyle w:val="Tabletext"/>
              <w:spacing w:before="120"/>
              <w:ind w:left="91"/>
            </w:pPr>
            <w:r w:rsidRPr="00516F7D">
              <w:t xml:space="preserve">Hongki </w:t>
            </w:r>
            <w:proofErr w:type="spellStart"/>
            <w:r w:rsidRPr="00516F7D">
              <w:t>Cha</w:t>
            </w:r>
            <w:proofErr w:type="spellEnd"/>
            <w:r w:rsidRPr="00516F7D">
              <w:t xml:space="preserve"> (</w:t>
            </w:r>
            <w:r w:rsidR="009B49C5" w:rsidRPr="00516F7D">
              <w:t>République de Corée</w:t>
            </w:r>
            <w:r w:rsidRPr="00516F7D">
              <w:t>)</w:t>
            </w:r>
            <w:r w:rsidRPr="00516F7D">
              <w:br/>
              <w:t>Contact: </w:t>
            </w:r>
            <w:hyperlink r:id="rId150" w:history="1">
              <w:r w:rsidRPr="00516F7D">
                <w:rPr>
                  <w:rStyle w:val="Hyperlink"/>
                  <w:szCs w:val="22"/>
                </w:rPr>
                <w:t>cha8476@etri.re.kr</w:t>
              </w:r>
            </w:hyperlink>
          </w:p>
          <w:p w14:paraId="656C8930" w14:textId="56E50C30" w:rsidR="001B5366" w:rsidRPr="00516F7D" w:rsidRDefault="001B5366" w:rsidP="00EC6584">
            <w:pPr>
              <w:pStyle w:val="Tabletext"/>
              <w:spacing w:before="120"/>
              <w:ind w:left="91"/>
            </w:pPr>
            <w:r w:rsidRPr="00516F7D">
              <w:t>Avinash Agarwal (Inde)</w:t>
            </w:r>
            <w:r w:rsidRPr="00516F7D">
              <w:br/>
              <w:t>Contact: </w:t>
            </w:r>
            <w:hyperlink r:id="rId151" w:history="1">
              <w:r w:rsidRPr="00516F7D">
                <w:rPr>
                  <w:rStyle w:val="Hyperlink"/>
                  <w:szCs w:val="22"/>
                </w:rPr>
                <w:t>avinash.70@gov.in</w:t>
              </w:r>
            </w:hyperlink>
          </w:p>
        </w:tc>
      </w:tr>
    </w:tbl>
    <w:p w14:paraId="1A12B064" w14:textId="77777777" w:rsidR="0004562D" w:rsidRPr="00516F7D" w:rsidRDefault="0004562D" w:rsidP="00D50377">
      <w:pPr>
        <w:tabs>
          <w:tab w:val="clear" w:pos="1134"/>
          <w:tab w:val="clear" w:pos="1871"/>
          <w:tab w:val="clear" w:pos="2268"/>
        </w:tabs>
        <w:overflowPunct/>
        <w:autoSpaceDE/>
        <w:autoSpaceDN/>
        <w:adjustRightInd/>
        <w:spacing w:before="0"/>
        <w:textAlignment w:val="auto"/>
        <w:sectPr w:rsidR="0004562D" w:rsidRPr="00516F7D" w:rsidSect="0078609B">
          <w:headerReference w:type="default" r:id="rId152"/>
          <w:footerReference w:type="even" r:id="rId153"/>
          <w:pgSz w:w="11907" w:h="16840" w:code="9"/>
          <w:pgMar w:top="1134" w:right="1134" w:bottom="1134" w:left="1134" w:header="425" w:footer="709" w:gutter="0"/>
          <w:cols w:space="720"/>
          <w:titlePg/>
          <w:docGrid w:linePitch="326"/>
        </w:sectPr>
      </w:pPr>
    </w:p>
    <w:p w14:paraId="4A668D1A" w14:textId="6EE8695C" w:rsidR="0019213C" w:rsidRPr="00516F7D" w:rsidRDefault="007559B4" w:rsidP="000644EB">
      <w:pPr>
        <w:pStyle w:val="AnnexNotitle"/>
        <w:spacing w:before="0" w:after="240"/>
      </w:pPr>
      <w:r w:rsidRPr="00516F7D">
        <w:lastRenderedPageBreak/>
        <w:t>ANNEXE 2</w:t>
      </w:r>
    </w:p>
    <w:tbl>
      <w:tblPr>
        <w:tblStyle w:val="TableGrid"/>
        <w:tblW w:w="15182" w:type="dxa"/>
        <w:jc w:val="center"/>
        <w:tblInd w:w="0" w:type="dxa"/>
        <w:tblLayout w:type="fixed"/>
        <w:tblLook w:val="04A0" w:firstRow="1" w:lastRow="0" w:firstColumn="1" w:lastColumn="0" w:noHBand="0" w:noVBand="1"/>
      </w:tblPr>
      <w:tblGrid>
        <w:gridCol w:w="846"/>
        <w:gridCol w:w="850"/>
        <w:gridCol w:w="343"/>
        <w:gridCol w:w="343"/>
        <w:gridCol w:w="343"/>
        <w:gridCol w:w="343"/>
        <w:gridCol w:w="343"/>
        <w:gridCol w:w="344"/>
        <w:gridCol w:w="343"/>
        <w:gridCol w:w="343"/>
        <w:gridCol w:w="343"/>
        <w:gridCol w:w="343"/>
        <w:gridCol w:w="343"/>
        <w:gridCol w:w="344"/>
        <w:gridCol w:w="343"/>
        <w:gridCol w:w="343"/>
        <w:gridCol w:w="343"/>
        <w:gridCol w:w="343"/>
        <w:gridCol w:w="344"/>
        <w:gridCol w:w="343"/>
        <w:gridCol w:w="343"/>
        <w:gridCol w:w="343"/>
        <w:gridCol w:w="343"/>
        <w:gridCol w:w="343"/>
        <w:gridCol w:w="344"/>
        <w:gridCol w:w="343"/>
        <w:gridCol w:w="343"/>
        <w:gridCol w:w="343"/>
        <w:gridCol w:w="343"/>
        <w:gridCol w:w="344"/>
        <w:gridCol w:w="343"/>
        <w:gridCol w:w="343"/>
        <w:gridCol w:w="343"/>
        <w:gridCol w:w="343"/>
        <w:gridCol w:w="343"/>
        <w:gridCol w:w="344"/>
        <w:gridCol w:w="343"/>
        <w:gridCol w:w="343"/>
        <w:gridCol w:w="343"/>
        <w:gridCol w:w="341"/>
        <w:gridCol w:w="448"/>
      </w:tblGrid>
      <w:tr w:rsidR="00061A48" w:rsidRPr="00516F7D" w14:paraId="3301A587" w14:textId="77777777" w:rsidTr="00AA11C8">
        <w:trPr>
          <w:trHeight w:val="1037"/>
          <w:tblHeader/>
          <w:jc w:val="center"/>
        </w:trPr>
        <w:tc>
          <w:tcPr>
            <w:tcW w:w="846" w:type="dxa"/>
            <w:textDirection w:val="btLr"/>
            <w:vAlign w:val="center"/>
          </w:tcPr>
          <w:p w14:paraId="558D8A09" w14:textId="2801A13E" w:rsidR="007559B4" w:rsidRPr="00DF0B3B" w:rsidRDefault="00967BFC" w:rsidP="00DF0B3B">
            <w:pPr>
              <w:pStyle w:val="Tablehead"/>
              <w:spacing w:before="0" w:after="0"/>
              <w:rPr>
                <w:b w:val="0"/>
                <w:bCs/>
                <w:sz w:val="16"/>
                <w:szCs w:val="16"/>
                <w:highlight w:val="yellow"/>
              </w:rPr>
            </w:pPr>
            <w:r w:rsidRPr="00DF0B3B">
              <w:rPr>
                <w:b w:val="0"/>
                <w:bCs/>
                <w:sz w:val="16"/>
                <w:szCs w:val="16"/>
              </w:rPr>
              <w:t>N</w:t>
            </w:r>
            <w:r w:rsidR="00516F7D" w:rsidRPr="00DF0B3B">
              <w:rPr>
                <w:b w:val="0"/>
                <w:bCs/>
                <w:sz w:val="16"/>
                <w:szCs w:val="16"/>
              </w:rPr>
              <w:t>°</w:t>
            </w:r>
            <w:r w:rsidRPr="00DF0B3B">
              <w:rPr>
                <w:b w:val="0"/>
                <w:bCs/>
                <w:sz w:val="16"/>
                <w:szCs w:val="16"/>
              </w:rPr>
              <w:t xml:space="preserve"> de la proposition commune de l'APT</w:t>
            </w:r>
            <w:r w:rsidR="007559B4" w:rsidRPr="00DF0B3B">
              <w:rPr>
                <w:rFonts w:eastAsia="Dotum"/>
                <w:b w:val="0"/>
                <w:bCs/>
                <w:sz w:val="16"/>
                <w:szCs w:val="16"/>
              </w:rPr>
              <w:t xml:space="preserve">ACP </w:t>
            </w:r>
            <w:r w:rsidR="005F692D" w:rsidRPr="00DF0B3B">
              <w:rPr>
                <w:rFonts w:eastAsia="Dotum"/>
                <w:b w:val="0"/>
                <w:bCs/>
                <w:sz w:val="16"/>
                <w:szCs w:val="16"/>
              </w:rPr>
              <w:t>N°</w:t>
            </w:r>
          </w:p>
        </w:tc>
        <w:tc>
          <w:tcPr>
            <w:tcW w:w="850" w:type="dxa"/>
            <w:textDirection w:val="btLr"/>
            <w:vAlign w:val="center"/>
          </w:tcPr>
          <w:p w14:paraId="31F571BB" w14:textId="00865653" w:rsidR="007559B4" w:rsidRPr="00DF0B3B" w:rsidRDefault="00967BFC" w:rsidP="00DF0B3B">
            <w:pPr>
              <w:pStyle w:val="Tablehead"/>
              <w:spacing w:before="0" w:after="0"/>
              <w:ind w:right="55" w:hanging="10"/>
              <w:rPr>
                <w:b w:val="0"/>
                <w:bCs/>
                <w:sz w:val="16"/>
                <w:szCs w:val="16"/>
              </w:rPr>
            </w:pPr>
            <w:r w:rsidRPr="00DF0B3B">
              <w:rPr>
                <w:rFonts w:eastAsia="Dotum"/>
                <w:sz w:val="16"/>
                <w:szCs w:val="16"/>
              </w:rPr>
              <w:t>Résolution N°</w:t>
            </w:r>
          </w:p>
        </w:tc>
        <w:tc>
          <w:tcPr>
            <w:tcW w:w="343" w:type="dxa"/>
            <w:textDirection w:val="btLr"/>
            <w:vAlign w:val="center"/>
          </w:tcPr>
          <w:p w14:paraId="3018F371"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AFG</w:t>
            </w:r>
          </w:p>
        </w:tc>
        <w:tc>
          <w:tcPr>
            <w:tcW w:w="343" w:type="dxa"/>
            <w:textDirection w:val="btLr"/>
            <w:vAlign w:val="center"/>
          </w:tcPr>
          <w:p w14:paraId="48400E17"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AUS</w:t>
            </w:r>
          </w:p>
        </w:tc>
        <w:tc>
          <w:tcPr>
            <w:tcW w:w="343" w:type="dxa"/>
            <w:textDirection w:val="btLr"/>
            <w:vAlign w:val="center"/>
          </w:tcPr>
          <w:p w14:paraId="5C69729A"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BGD</w:t>
            </w:r>
          </w:p>
        </w:tc>
        <w:tc>
          <w:tcPr>
            <w:tcW w:w="343" w:type="dxa"/>
            <w:textDirection w:val="btLr"/>
            <w:vAlign w:val="center"/>
          </w:tcPr>
          <w:p w14:paraId="545E6D83"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BTN</w:t>
            </w:r>
          </w:p>
        </w:tc>
        <w:tc>
          <w:tcPr>
            <w:tcW w:w="343" w:type="dxa"/>
            <w:textDirection w:val="btLr"/>
            <w:vAlign w:val="center"/>
          </w:tcPr>
          <w:p w14:paraId="459C2630"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BRU</w:t>
            </w:r>
          </w:p>
        </w:tc>
        <w:tc>
          <w:tcPr>
            <w:tcW w:w="344" w:type="dxa"/>
            <w:textDirection w:val="btLr"/>
            <w:vAlign w:val="center"/>
          </w:tcPr>
          <w:p w14:paraId="33B7D554" w14:textId="51B4EA44"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CBG</w:t>
            </w:r>
          </w:p>
        </w:tc>
        <w:tc>
          <w:tcPr>
            <w:tcW w:w="343" w:type="dxa"/>
            <w:textDirection w:val="btLr"/>
            <w:vAlign w:val="center"/>
          </w:tcPr>
          <w:p w14:paraId="2E7FD1CE"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CHN</w:t>
            </w:r>
          </w:p>
        </w:tc>
        <w:tc>
          <w:tcPr>
            <w:tcW w:w="343" w:type="dxa"/>
            <w:textDirection w:val="btLr"/>
            <w:vAlign w:val="center"/>
          </w:tcPr>
          <w:p w14:paraId="78A0A0F4"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KRE</w:t>
            </w:r>
          </w:p>
        </w:tc>
        <w:tc>
          <w:tcPr>
            <w:tcW w:w="343" w:type="dxa"/>
            <w:textDirection w:val="btLr"/>
            <w:vAlign w:val="center"/>
          </w:tcPr>
          <w:p w14:paraId="454B97AB"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FJI</w:t>
            </w:r>
          </w:p>
        </w:tc>
        <w:tc>
          <w:tcPr>
            <w:tcW w:w="343" w:type="dxa"/>
            <w:textDirection w:val="btLr"/>
            <w:vAlign w:val="center"/>
          </w:tcPr>
          <w:p w14:paraId="00064BAC"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IND</w:t>
            </w:r>
          </w:p>
        </w:tc>
        <w:tc>
          <w:tcPr>
            <w:tcW w:w="343" w:type="dxa"/>
            <w:textDirection w:val="btLr"/>
            <w:vAlign w:val="center"/>
          </w:tcPr>
          <w:p w14:paraId="0C91C314"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INS</w:t>
            </w:r>
          </w:p>
        </w:tc>
        <w:tc>
          <w:tcPr>
            <w:tcW w:w="344" w:type="dxa"/>
            <w:textDirection w:val="btLr"/>
            <w:vAlign w:val="center"/>
          </w:tcPr>
          <w:p w14:paraId="4EF59595"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IRN</w:t>
            </w:r>
          </w:p>
        </w:tc>
        <w:tc>
          <w:tcPr>
            <w:tcW w:w="343" w:type="dxa"/>
            <w:textDirection w:val="btLr"/>
            <w:vAlign w:val="center"/>
          </w:tcPr>
          <w:p w14:paraId="3E7848EB"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J</w:t>
            </w:r>
          </w:p>
        </w:tc>
        <w:tc>
          <w:tcPr>
            <w:tcW w:w="343" w:type="dxa"/>
            <w:textDirection w:val="btLr"/>
            <w:vAlign w:val="center"/>
          </w:tcPr>
          <w:p w14:paraId="27923431"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KIR</w:t>
            </w:r>
          </w:p>
        </w:tc>
        <w:tc>
          <w:tcPr>
            <w:tcW w:w="343" w:type="dxa"/>
            <w:textDirection w:val="btLr"/>
            <w:vAlign w:val="center"/>
          </w:tcPr>
          <w:p w14:paraId="2EE906F5"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KOR</w:t>
            </w:r>
          </w:p>
        </w:tc>
        <w:tc>
          <w:tcPr>
            <w:tcW w:w="343" w:type="dxa"/>
            <w:textDirection w:val="btLr"/>
            <w:vAlign w:val="center"/>
          </w:tcPr>
          <w:p w14:paraId="3CBC9F99"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LAO</w:t>
            </w:r>
          </w:p>
        </w:tc>
        <w:tc>
          <w:tcPr>
            <w:tcW w:w="344" w:type="dxa"/>
            <w:textDirection w:val="btLr"/>
            <w:vAlign w:val="center"/>
          </w:tcPr>
          <w:p w14:paraId="2B438C12"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MLA</w:t>
            </w:r>
          </w:p>
        </w:tc>
        <w:tc>
          <w:tcPr>
            <w:tcW w:w="343" w:type="dxa"/>
            <w:textDirection w:val="btLr"/>
            <w:vAlign w:val="center"/>
          </w:tcPr>
          <w:p w14:paraId="5961600F"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MLD</w:t>
            </w:r>
          </w:p>
        </w:tc>
        <w:tc>
          <w:tcPr>
            <w:tcW w:w="343" w:type="dxa"/>
            <w:textDirection w:val="btLr"/>
            <w:vAlign w:val="center"/>
          </w:tcPr>
          <w:p w14:paraId="07AF1145"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MHL</w:t>
            </w:r>
          </w:p>
        </w:tc>
        <w:tc>
          <w:tcPr>
            <w:tcW w:w="343" w:type="dxa"/>
            <w:textDirection w:val="btLr"/>
            <w:vAlign w:val="center"/>
          </w:tcPr>
          <w:p w14:paraId="6236342B"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FSM</w:t>
            </w:r>
          </w:p>
        </w:tc>
        <w:tc>
          <w:tcPr>
            <w:tcW w:w="343" w:type="dxa"/>
            <w:textDirection w:val="btLr"/>
            <w:vAlign w:val="center"/>
          </w:tcPr>
          <w:p w14:paraId="547C46FD"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MNG</w:t>
            </w:r>
          </w:p>
        </w:tc>
        <w:tc>
          <w:tcPr>
            <w:tcW w:w="343" w:type="dxa"/>
            <w:textDirection w:val="btLr"/>
            <w:vAlign w:val="center"/>
          </w:tcPr>
          <w:p w14:paraId="3EBC2AEE"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BRM</w:t>
            </w:r>
          </w:p>
        </w:tc>
        <w:tc>
          <w:tcPr>
            <w:tcW w:w="344" w:type="dxa"/>
            <w:textDirection w:val="btLr"/>
            <w:vAlign w:val="center"/>
          </w:tcPr>
          <w:p w14:paraId="53C7D031"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NRU</w:t>
            </w:r>
          </w:p>
        </w:tc>
        <w:tc>
          <w:tcPr>
            <w:tcW w:w="343" w:type="dxa"/>
            <w:textDirection w:val="btLr"/>
            <w:vAlign w:val="center"/>
          </w:tcPr>
          <w:p w14:paraId="338AB893"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NPL</w:t>
            </w:r>
          </w:p>
        </w:tc>
        <w:tc>
          <w:tcPr>
            <w:tcW w:w="343" w:type="dxa"/>
            <w:textDirection w:val="btLr"/>
            <w:vAlign w:val="center"/>
          </w:tcPr>
          <w:p w14:paraId="6BD7B1E5"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NZL</w:t>
            </w:r>
          </w:p>
        </w:tc>
        <w:tc>
          <w:tcPr>
            <w:tcW w:w="343" w:type="dxa"/>
            <w:textDirection w:val="btLr"/>
            <w:vAlign w:val="center"/>
          </w:tcPr>
          <w:p w14:paraId="4CD09DDE"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PAK</w:t>
            </w:r>
          </w:p>
        </w:tc>
        <w:tc>
          <w:tcPr>
            <w:tcW w:w="343" w:type="dxa"/>
            <w:textDirection w:val="btLr"/>
            <w:vAlign w:val="center"/>
          </w:tcPr>
          <w:p w14:paraId="7A453B44"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PAL</w:t>
            </w:r>
          </w:p>
        </w:tc>
        <w:tc>
          <w:tcPr>
            <w:tcW w:w="344" w:type="dxa"/>
            <w:textDirection w:val="btLr"/>
            <w:vAlign w:val="center"/>
          </w:tcPr>
          <w:p w14:paraId="4CFF95F1"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PNG</w:t>
            </w:r>
          </w:p>
        </w:tc>
        <w:tc>
          <w:tcPr>
            <w:tcW w:w="343" w:type="dxa"/>
            <w:textDirection w:val="btLr"/>
            <w:vAlign w:val="center"/>
          </w:tcPr>
          <w:p w14:paraId="04280A4F"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PHL</w:t>
            </w:r>
          </w:p>
        </w:tc>
        <w:tc>
          <w:tcPr>
            <w:tcW w:w="343" w:type="dxa"/>
            <w:textDirection w:val="btLr"/>
            <w:vAlign w:val="center"/>
          </w:tcPr>
          <w:p w14:paraId="0F201E51"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SMO</w:t>
            </w:r>
          </w:p>
        </w:tc>
        <w:tc>
          <w:tcPr>
            <w:tcW w:w="343" w:type="dxa"/>
            <w:textDirection w:val="btLr"/>
            <w:vAlign w:val="center"/>
          </w:tcPr>
          <w:p w14:paraId="5E37C3F1"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SNG</w:t>
            </w:r>
          </w:p>
        </w:tc>
        <w:tc>
          <w:tcPr>
            <w:tcW w:w="343" w:type="dxa"/>
            <w:textDirection w:val="btLr"/>
            <w:vAlign w:val="center"/>
          </w:tcPr>
          <w:p w14:paraId="1C64EF70"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SLM</w:t>
            </w:r>
          </w:p>
        </w:tc>
        <w:tc>
          <w:tcPr>
            <w:tcW w:w="343" w:type="dxa"/>
            <w:textDirection w:val="btLr"/>
            <w:vAlign w:val="center"/>
          </w:tcPr>
          <w:p w14:paraId="67424AF7"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CLN</w:t>
            </w:r>
          </w:p>
        </w:tc>
        <w:tc>
          <w:tcPr>
            <w:tcW w:w="344" w:type="dxa"/>
            <w:textDirection w:val="btLr"/>
            <w:vAlign w:val="center"/>
          </w:tcPr>
          <w:p w14:paraId="7542D72B"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THA</w:t>
            </w:r>
          </w:p>
        </w:tc>
        <w:tc>
          <w:tcPr>
            <w:tcW w:w="343" w:type="dxa"/>
            <w:textDirection w:val="btLr"/>
            <w:vAlign w:val="center"/>
          </w:tcPr>
          <w:p w14:paraId="20458CFA"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TON</w:t>
            </w:r>
          </w:p>
        </w:tc>
        <w:tc>
          <w:tcPr>
            <w:tcW w:w="343" w:type="dxa"/>
            <w:textDirection w:val="btLr"/>
            <w:vAlign w:val="center"/>
          </w:tcPr>
          <w:p w14:paraId="273E0C24"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TUV</w:t>
            </w:r>
          </w:p>
        </w:tc>
        <w:tc>
          <w:tcPr>
            <w:tcW w:w="343" w:type="dxa"/>
            <w:textDirection w:val="btLr"/>
            <w:vAlign w:val="center"/>
          </w:tcPr>
          <w:p w14:paraId="12649932"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VUT</w:t>
            </w:r>
          </w:p>
        </w:tc>
        <w:tc>
          <w:tcPr>
            <w:tcW w:w="341" w:type="dxa"/>
            <w:textDirection w:val="btLr"/>
            <w:vAlign w:val="center"/>
          </w:tcPr>
          <w:p w14:paraId="3855DE05"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VTN</w:t>
            </w:r>
          </w:p>
        </w:tc>
        <w:tc>
          <w:tcPr>
            <w:tcW w:w="448" w:type="dxa"/>
            <w:textDirection w:val="btLr"/>
            <w:vAlign w:val="center"/>
          </w:tcPr>
          <w:p w14:paraId="51332AE6" w14:textId="77777777" w:rsidR="007559B4" w:rsidRPr="00DF0B3B" w:rsidRDefault="007559B4" w:rsidP="00516F7D">
            <w:pPr>
              <w:pStyle w:val="Tablehead"/>
              <w:spacing w:before="0" w:after="0"/>
              <w:ind w:right="55" w:hanging="10"/>
              <w:rPr>
                <w:b w:val="0"/>
                <w:bCs/>
                <w:sz w:val="16"/>
                <w:szCs w:val="16"/>
              </w:rPr>
            </w:pPr>
            <w:r w:rsidRPr="00DF0B3B">
              <w:rPr>
                <w:rFonts w:eastAsia="Dotum"/>
                <w:b w:val="0"/>
                <w:bCs/>
                <w:sz w:val="16"/>
                <w:szCs w:val="16"/>
              </w:rPr>
              <w:t>Total</w:t>
            </w:r>
          </w:p>
        </w:tc>
      </w:tr>
      <w:tr w:rsidR="00061A48" w:rsidRPr="00516F7D" w14:paraId="14B05858" w14:textId="77777777" w:rsidTr="00AA11C8">
        <w:trPr>
          <w:jc w:val="center"/>
        </w:trPr>
        <w:tc>
          <w:tcPr>
            <w:tcW w:w="846" w:type="dxa"/>
            <w:vAlign w:val="center"/>
          </w:tcPr>
          <w:p w14:paraId="6137FC11" w14:textId="77777777" w:rsidR="007559B4" w:rsidRPr="00DF0B3B" w:rsidRDefault="007559B4" w:rsidP="00DF0B3B">
            <w:pPr>
              <w:pStyle w:val="Tabletext"/>
              <w:jc w:val="center"/>
              <w:rPr>
                <w:b/>
                <w:bCs/>
                <w:sz w:val="16"/>
                <w:szCs w:val="16"/>
              </w:rPr>
            </w:pPr>
            <w:r w:rsidRPr="00DF0B3B">
              <w:rPr>
                <w:rFonts w:eastAsia="Dotum"/>
                <w:b/>
                <w:bCs/>
                <w:sz w:val="16"/>
                <w:szCs w:val="16"/>
              </w:rPr>
              <w:t>1</w:t>
            </w:r>
          </w:p>
        </w:tc>
        <w:tc>
          <w:tcPr>
            <w:tcW w:w="850" w:type="dxa"/>
            <w:vAlign w:val="center"/>
          </w:tcPr>
          <w:p w14:paraId="3BCDF1B7" w14:textId="77777777" w:rsidR="007559B4" w:rsidRPr="00DF0B3B" w:rsidRDefault="007559B4" w:rsidP="00DF0B3B">
            <w:pPr>
              <w:pStyle w:val="Tabletext"/>
              <w:jc w:val="center"/>
              <w:rPr>
                <w:sz w:val="16"/>
                <w:szCs w:val="16"/>
              </w:rPr>
            </w:pPr>
            <w:r w:rsidRPr="00DF0B3B">
              <w:rPr>
                <w:rFonts w:eastAsia="Dotum"/>
                <w:sz w:val="16"/>
                <w:szCs w:val="16"/>
              </w:rPr>
              <w:t>1</w:t>
            </w:r>
          </w:p>
        </w:tc>
        <w:tc>
          <w:tcPr>
            <w:tcW w:w="343" w:type="dxa"/>
            <w:vAlign w:val="center"/>
          </w:tcPr>
          <w:p w14:paraId="66BED5A4" w14:textId="77777777" w:rsidR="007559B4" w:rsidRPr="00DF0B3B" w:rsidRDefault="007559B4" w:rsidP="00D50377">
            <w:pPr>
              <w:pStyle w:val="Tabletext"/>
              <w:rPr>
                <w:sz w:val="16"/>
                <w:szCs w:val="16"/>
              </w:rPr>
            </w:pPr>
          </w:p>
        </w:tc>
        <w:tc>
          <w:tcPr>
            <w:tcW w:w="343" w:type="dxa"/>
            <w:vAlign w:val="center"/>
          </w:tcPr>
          <w:p w14:paraId="4216DE7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260D4D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7D3227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9DEE715"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754010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CB8085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B24BE2F" w14:textId="77777777" w:rsidR="007559B4" w:rsidRPr="00DF0B3B" w:rsidRDefault="007559B4" w:rsidP="00D50377">
            <w:pPr>
              <w:pStyle w:val="Tabletext"/>
              <w:rPr>
                <w:sz w:val="16"/>
                <w:szCs w:val="16"/>
              </w:rPr>
            </w:pPr>
          </w:p>
        </w:tc>
        <w:tc>
          <w:tcPr>
            <w:tcW w:w="343" w:type="dxa"/>
            <w:vAlign w:val="center"/>
          </w:tcPr>
          <w:p w14:paraId="5BA0DCFA" w14:textId="77777777" w:rsidR="007559B4" w:rsidRPr="00DF0B3B" w:rsidRDefault="007559B4" w:rsidP="00D50377">
            <w:pPr>
              <w:pStyle w:val="Tabletext"/>
              <w:rPr>
                <w:sz w:val="16"/>
                <w:szCs w:val="16"/>
              </w:rPr>
            </w:pPr>
          </w:p>
        </w:tc>
        <w:tc>
          <w:tcPr>
            <w:tcW w:w="343" w:type="dxa"/>
            <w:vAlign w:val="center"/>
          </w:tcPr>
          <w:p w14:paraId="454A3CB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C08D0F0"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9445C7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E9BC31B" w14:textId="77777777" w:rsidR="007559B4" w:rsidRPr="00DF0B3B" w:rsidRDefault="007559B4" w:rsidP="00D50377">
            <w:pPr>
              <w:pStyle w:val="Tabletext"/>
              <w:rPr>
                <w:sz w:val="16"/>
                <w:szCs w:val="16"/>
              </w:rPr>
            </w:pPr>
          </w:p>
        </w:tc>
        <w:tc>
          <w:tcPr>
            <w:tcW w:w="343" w:type="dxa"/>
            <w:vAlign w:val="center"/>
          </w:tcPr>
          <w:p w14:paraId="5898AB0A" w14:textId="77777777" w:rsidR="007559B4" w:rsidRPr="00DF0B3B" w:rsidRDefault="007559B4" w:rsidP="00D50377">
            <w:pPr>
              <w:pStyle w:val="Tabletext"/>
              <w:rPr>
                <w:sz w:val="16"/>
                <w:szCs w:val="16"/>
              </w:rPr>
            </w:pPr>
          </w:p>
        </w:tc>
        <w:tc>
          <w:tcPr>
            <w:tcW w:w="343" w:type="dxa"/>
            <w:vAlign w:val="center"/>
          </w:tcPr>
          <w:p w14:paraId="73E67C5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C3E04E7" w14:textId="77777777" w:rsidR="007559B4" w:rsidRPr="00DF0B3B" w:rsidRDefault="007559B4" w:rsidP="00D50377">
            <w:pPr>
              <w:pStyle w:val="Tabletext"/>
              <w:rPr>
                <w:sz w:val="16"/>
                <w:szCs w:val="16"/>
              </w:rPr>
            </w:pPr>
          </w:p>
        </w:tc>
        <w:tc>
          <w:tcPr>
            <w:tcW w:w="344" w:type="dxa"/>
            <w:vAlign w:val="center"/>
          </w:tcPr>
          <w:p w14:paraId="224EFB5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B0D285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2D0CB5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F14FA7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2D9230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F21E383"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222113A" w14:textId="77777777" w:rsidR="007559B4" w:rsidRPr="00DF0B3B" w:rsidRDefault="007559B4" w:rsidP="00D50377">
            <w:pPr>
              <w:pStyle w:val="Tabletext"/>
              <w:rPr>
                <w:sz w:val="16"/>
                <w:szCs w:val="16"/>
              </w:rPr>
            </w:pPr>
          </w:p>
        </w:tc>
        <w:tc>
          <w:tcPr>
            <w:tcW w:w="343" w:type="dxa"/>
            <w:vAlign w:val="center"/>
          </w:tcPr>
          <w:p w14:paraId="6FFBA2A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39ADC0D" w14:textId="77777777" w:rsidR="007559B4" w:rsidRPr="00DF0B3B" w:rsidRDefault="007559B4" w:rsidP="00D50377">
            <w:pPr>
              <w:pStyle w:val="Tabletext"/>
              <w:rPr>
                <w:sz w:val="16"/>
                <w:szCs w:val="16"/>
              </w:rPr>
            </w:pPr>
          </w:p>
        </w:tc>
        <w:tc>
          <w:tcPr>
            <w:tcW w:w="343" w:type="dxa"/>
            <w:vAlign w:val="center"/>
          </w:tcPr>
          <w:p w14:paraId="06F895F3" w14:textId="77777777" w:rsidR="007559B4" w:rsidRPr="00DF0B3B" w:rsidRDefault="007559B4" w:rsidP="00D50377">
            <w:pPr>
              <w:pStyle w:val="Tabletext"/>
              <w:rPr>
                <w:sz w:val="16"/>
                <w:szCs w:val="16"/>
              </w:rPr>
            </w:pPr>
          </w:p>
        </w:tc>
        <w:tc>
          <w:tcPr>
            <w:tcW w:w="343" w:type="dxa"/>
            <w:vAlign w:val="center"/>
          </w:tcPr>
          <w:p w14:paraId="099D39B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FBCAC73"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343098BC" w14:textId="77777777" w:rsidR="007559B4" w:rsidRPr="00DF0B3B" w:rsidRDefault="007559B4" w:rsidP="00D50377">
            <w:pPr>
              <w:pStyle w:val="Tabletext"/>
              <w:rPr>
                <w:sz w:val="16"/>
                <w:szCs w:val="16"/>
              </w:rPr>
            </w:pPr>
          </w:p>
        </w:tc>
        <w:tc>
          <w:tcPr>
            <w:tcW w:w="343" w:type="dxa"/>
          </w:tcPr>
          <w:p w14:paraId="47603FEF" w14:textId="77777777" w:rsidR="007559B4" w:rsidRPr="00DF0B3B" w:rsidRDefault="007559B4" w:rsidP="00D50377">
            <w:pPr>
              <w:pStyle w:val="Tabletext"/>
              <w:rPr>
                <w:sz w:val="16"/>
                <w:szCs w:val="16"/>
              </w:rPr>
            </w:pPr>
          </w:p>
        </w:tc>
        <w:tc>
          <w:tcPr>
            <w:tcW w:w="343" w:type="dxa"/>
          </w:tcPr>
          <w:p w14:paraId="52819348" w14:textId="77777777" w:rsidR="007559B4" w:rsidRPr="00DF0B3B" w:rsidRDefault="007559B4" w:rsidP="00D50377">
            <w:pPr>
              <w:pStyle w:val="Tabletext"/>
              <w:rPr>
                <w:sz w:val="16"/>
                <w:szCs w:val="16"/>
              </w:rPr>
            </w:pPr>
          </w:p>
        </w:tc>
        <w:tc>
          <w:tcPr>
            <w:tcW w:w="343" w:type="dxa"/>
          </w:tcPr>
          <w:p w14:paraId="4FFC1ABB" w14:textId="77777777" w:rsidR="007559B4" w:rsidRPr="00DF0B3B" w:rsidRDefault="007559B4" w:rsidP="00D50377">
            <w:pPr>
              <w:pStyle w:val="Tabletext"/>
              <w:rPr>
                <w:sz w:val="16"/>
                <w:szCs w:val="16"/>
              </w:rPr>
            </w:pPr>
          </w:p>
        </w:tc>
        <w:tc>
          <w:tcPr>
            <w:tcW w:w="343" w:type="dxa"/>
            <w:vAlign w:val="center"/>
          </w:tcPr>
          <w:p w14:paraId="159A4F27"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BDB4F20"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0777752A" w14:textId="77777777" w:rsidR="007559B4" w:rsidRPr="00DF0B3B" w:rsidRDefault="007559B4" w:rsidP="00D50377">
            <w:pPr>
              <w:pStyle w:val="Tabletext"/>
              <w:rPr>
                <w:sz w:val="16"/>
                <w:szCs w:val="16"/>
              </w:rPr>
            </w:pPr>
          </w:p>
        </w:tc>
        <w:tc>
          <w:tcPr>
            <w:tcW w:w="343" w:type="dxa"/>
          </w:tcPr>
          <w:p w14:paraId="0CD68D60" w14:textId="77777777" w:rsidR="007559B4" w:rsidRPr="00DF0B3B" w:rsidRDefault="007559B4" w:rsidP="00D50377">
            <w:pPr>
              <w:pStyle w:val="Tabletext"/>
              <w:rPr>
                <w:sz w:val="16"/>
                <w:szCs w:val="16"/>
              </w:rPr>
            </w:pPr>
          </w:p>
        </w:tc>
        <w:tc>
          <w:tcPr>
            <w:tcW w:w="343" w:type="dxa"/>
          </w:tcPr>
          <w:p w14:paraId="1DFA496F" w14:textId="77777777" w:rsidR="007559B4" w:rsidRPr="00DF0B3B" w:rsidRDefault="007559B4" w:rsidP="00D50377">
            <w:pPr>
              <w:pStyle w:val="Tabletext"/>
              <w:rPr>
                <w:sz w:val="16"/>
                <w:szCs w:val="16"/>
              </w:rPr>
            </w:pPr>
          </w:p>
        </w:tc>
        <w:tc>
          <w:tcPr>
            <w:tcW w:w="341" w:type="dxa"/>
            <w:vAlign w:val="center"/>
          </w:tcPr>
          <w:p w14:paraId="25DFEB96"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1A5D9F2E" w14:textId="77777777" w:rsidR="007559B4" w:rsidRPr="00DF0B3B" w:rsidRDefault="007559B4" w:rsidP="00D50377">
            <w:pPr>
              <w:pStyle w:val="Tabletext"/>
              <w:rPr>
                <w:b/>
                <w:bCs/>
                <w:sz w:val="16"/>
                <w:szCs w:val="16"/>
              </w:rPr>
            </w:pPr>
            <w:r w:rsidRPr="00DF0B3B">
              <w:rPr>
                <w:b/>
                <w:bCs/>
                <w:color w:val="000000"/>
                <w:sz w:val="16"/>
                <w:szCs w:val="16"/>
              </w:rPr>
              <w:t>22</w:t>
            </w:r>
          </w:p>
        </w:tc>
      </w:tr>
      <w:tr w:rsidR="00061A48" w:rsidRPr="00516F7D" w14:paraId="3340ACBC" w14:textId="77777777" w:rsidTr="00AA11C8">
        <w:trPr>
          <w:jc w:val="center"/>
        </w:trPr>
        <w:tc>
          <w:tcPr>
            <w:tcW w:w="846" w:type="dxa"/>
            <w:vAlign w:val="center"/>
          </w:tcPr>
          <w:p w14:paraId="4C39D706" w14:textId="77777777" w:rsidR="007559B4" w:rsidRPr="00DF0B3B" w:rsidRDefault="007559B4" w:rsidP="00DF0B3B">
            <w:pPr>
              <w:pStyle w:val="Tabletext"/>
              <w:jc w:val="center"/>
              <w:rPr>
                <w:b/>
                <w:bCs/>
                <w:sz w:val="16"/>
                <w:szCs w:val="16"/>
              </w:rPr>
            </w:pPr>
            <w:r w:rsidRPr="00DF0B3B">
              <w:rPr>
                <w:rFonts w:eastAsia="Dotum"/>
                <w:b/>
                <w:bCs/>
                <w:sz w:val="16"/>
                <w:szCs w:val="16"/>
              </w:rPr>
              <w:t>2</w:t>
            </w:r>
          </w:p>
        </w:tc>
        <w:tc>
          <w:tcPr>
            <w:tcW w:w="850" w:type="dxa"/>
            <w:vAlign w:val="center"/>
          </w:tcPr>
          <w:p w14:paraId="61FADDB7" w14:textId="77777777" w:rsidR="007559B4" w:rsidRPr="00DF0B3B" w:rsidRDefault="007559B4" w:rsidP="00DF0B3B">
            <w:pPr>
              <w:pStyle w:val="Tabletext"/>
              <w:jc w:val="center"/>
              <w:rPr>
                <w:sz w:val="16"/>
                <w:szCs w:val="16"/>
              </w:rPr>
            </w:pPr>
            <w:r w:rsidRPr="00DF0B3B">
              <w:rPr>
                <w:rFonts w:eastAsia="Dotum"/>
                <w:sz w:val="16"/>
                <w:szCs w:val="16"/>
              </w:rPr>
              <w:t>2</w:t>
            </w:r>
          </w:p>
        </w:tc>
        <w:tc>
          <w:tcPr>
            <w:tcW w:w="343" w:type="dxa"/>
            <w:vAlign w:val="center"/>
          </w:tcPr>
          <w:p w14:paraId="70189BD4" w14:textId="77777777" w:rsidR="007559B4" w:rsidRPr="00DF0B3B" w:rsidRDefault="007559B4" w:rsidP="00D50377">
            <w:pPr>
              <w:pStyle w:val="Tabletext"/>
              <w:rPr>
                <w:sz w:val="16"/>
                <w:szCs w:val="16"/>
              </w:rPr>
            </w:pPr>
          </w:p>
        </w:tc>
        <w:tc>
          <w:tcPr>
            <w:tcW w:w="343" w:type="dxa"/>
            <w:vAlign w:val="center"/>
          </w:tcPr>
          <w:p w14:paraId="7B1F18D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309B21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6014A0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A81171B"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5601B4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302928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4BB75C5" w14:textId="77777777" w:rsidR="007559B4" w:rsidRPr="00DF0B3B" w:rsidRDefault="007559B4" w:rsidP="00D50377">
            <w:pPr>
              <w:pStyle w:val="Tabletext"/>
              <w:rPr>
                <w:sz w:val="16"/>
                <w:szCs w:val="16"/>
              </w:rPr>
            </w:pPr>
          </w:p>
        </w:tc>
        <w:tc>
          <w:tcPr>
            <w:tcW w:w="343" w:type="dxa"/>
            <w:vAlign w:val="center"/>
          </w:tcPr>
          <w:p w14:paraId="16A1D9AA" w14:textId="77777777" w:rsidR="007559B4" w:rsidRPr="00DF0B3B" w:rsidRDefault="007559B4" w:rsidP="00D50377">
            <w:pPr>
              <w:pStyle w:val="Tabletext"/>
              <w:rPr>
                <w:sz w:val="16"/>
                <w:szCs w:val="16"/>
              </w:rPr>
            </w:pPr>
          </w:p>
        </w:tc>
        <w:tc>
          <w:tcPr>
            <w:tcW w:w="343" w:type="dxa"/>
            <w:vAlign w:val="center"/>
          </w:tcPr>
          <w:p w14:paraId="5A28131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E714C5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B8BAB6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83AA46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CC18FC8" w14:textId="77777777" w:rsidR="007559B4" w:rsidRPr="00DF0B3B" w:rsidRDefault="007559B4" w:rsidP="00D50377">
            <w:pPr>
              <w:pStyle w:val="Tabletext"/>
              <w:rPr>
                <w:sz w:val="16"/>
                <w:szCs w:val="16"/>
              </w:rPr>
            </w:pPr>
          </w:p>
        </w:tc>
        <w:tc>
          <w:tcPr>
            <w:tcW w:w="343" w:type="dxa"/>
            <w:vAlign w:val="center"/>
          </w:tcPr>
          <w:p w14:paraId="18B5C46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03B4CC0" w14:textId="77777777" w:rsidR="007559B4" w:rsidRPr="00DF0B3B" w:rsidRDefault="007559B4" w:rsidP="00D50377">
            <w:pPr>
              <w:pStyle w:val="Tabletext"/>
              <w:rPr>
                <w:sz w:val="16"/>
                <w:szCs w:val="16"/>
              </w:rPr>
            </w:pPr>
          </w:p>
        </w:tc>
        <w:tc>
          <w:tcPr>
            <w:tcW w:w="344" w:type="dxa"/>
            <w:vAlign w:val="center"/>
          </w:tcPr>
          <w:p w14:paraId="4DFC2C3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E399C0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32405D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80123F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ECE3F5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9607021"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3BA6A11" w14:textId="77777777" w:rsidR="007559B4" w:rsidRPr="00DF0B3B" w:rsidRDefault="007559B4" w:rsidP="00D50377">
            <w:pPr>
              <w:pStyle w:val="Tabletext"/>
              <w:rPr>
                <w:sz w:val="16"/>
                <w:szCs w:val="16"/>
              </w:rPr>
            </w:pPr>
          </w:p>
        </w:tc>
        <w:tc>
          <w:tcPr>
            <w:tcW w:w="343" w:type="dxa"/>
            <w:vAlign w:val="center"/>
          </w:tcPr>
          <w:p w14:paraId="5184045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0A74250" w14:textId="77777777" w:rsidR="007559B4" w:rsidRPr="00DF0B3B" w:rsidRDefault="007559B4" w:rsidP="00D50377">
            <w:pPr>
              <w:pStyle w:val="Tabletext"/>
              <w:rPr>
                <w:sz w:val="16"/>
                <w:szCs w:val="16"/>
              </w:rPr>
            </w:pPr>
          </w:p>
        </w:tc>
        <w:tc>
          <w:tcPr>
            <w:tcW w:w="343" w:type="dxa"/>
            <w:vAlign w:val="center"/>
          </w:tcPr>
          <w:p w14:paraId="3BA7E68E" w14:textId="77777777" w:rsidR="007559B4" w:rsidRPr="00DF0B3B" w:rsidRDefault="007559B4" w:rsidP="00D50377">
            <w:pPr>
              <w:pStyle w:val="Tabletext"/>
              <w:rPr>
                <w:sz w:val="16"/>
                <w:szCs w:val="16"/>
              </w:rPr>
            </w:pPr>
          </w:p>
        </w:tc>
        <w:tc>
          <w:tcPr>
            <w:tcW w:w="343" w:type="dxa"/>
            <w:vAlign w:val="center"/>
          </w:tcPr>
          <w:p w14:paraId="3344BA37"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EA8A7A5"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573452B6" w14:textId="77777777" w:rsidR="007559B4" w:rsidRPr="00DF0B3B" w:rsidRDefault="007559B4" w:rsidP="00D50377">
            <w:pPr>
              <w:pStyle w:val="Tabletext"/>
              <w:rPr>
                <w:sz w:val="16"/>
                <w:szCs w:val="16"/>
              </w:rPr>
            </w:pPr>
          </w:p>
        </w:tc>
        <w:tc>
          <w:tcPr>
            <w:tcW w:w="343" w:type="dxa"/>
          </w:tcPr>
          <w:p w14:paraId="0D55EE01" w14:textId="77777777" w:rsidR="007559B4" w:rsidRPr="00DF0B3B" w:rsidRDefault="007559B4" w:rsidP="00D50377">
            <w:pPr>
              <w:pStyle w:val="Tabletext"/>
              <w:rPr>
                <w:sz w:val="16"/>
                <w:szCs w:val="16"/>
              </w:rPr>
            </w:pPr>
          </w:p>
        </w:tc>
        <w:tc>
          <w:tcPr>
            <w:tcW w:w="343" w:type="dxa"/>
          </w:tcPr>
          <w:p w14:paraId="349866B1" w14:textId="77777777" w:rsidR="007559B4" w:rsidRPr="00DF0B3B" w:rsidRDefault="007559B4" w:rsidP="00D50377">
            <w:pPr>
              <w:pStyle w:val="Tabletext"/>
              <w:rPr>
                <w:sz w:val="16"/>
                <w:szCs w:val="16"/>
              </w:rPr>
            </w:pPr>
          </w:p>
        </w:tc>
        <w:tc>
          <w:tcPr>
            <w:tcW w:w="343" w:type="dxa"/>
          </w:tcPr>
          <w:p w14:paraId="55A87555" w14:textId="77777777" w:rsidR="007559B4" w:rsidRPr="00DF0B3B" w:rsidRDefault="007559B4" w:rsidP="00D50377">
            <w:pPr>
              <w:pStyle w:val="Tabletext"/>
              <w:rPr>
                <w:sz w:val="16"/>
                <w:szCs w:val="16"/>
              </w:rPr>
            </w:pPr>
          </w:p>
        </w:tc>
        <w:tc>
          <w:tcPr>
            <w:tcW w:w="343" w:type="dxa"/>
            <w:vAlign w:val="center"/>
          </w:tcPr>
          <w:p w14:paraId="3AAA2056"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BA750A5"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4CCD95C5" w14:textId="77777777" w:rsidR="007559B4" w:rsidRPr="00DF0B3B" w:rsidRDefault="007559B4" w:rsidP="00D50377">
            <w:pPr>
              <w:pStyle w:val="Tabletext"/>
              <w:rPr>
                <w:sz w:val="16"/>
                <w:szCs w:val="16"/>
              </w:rPr>
            </w:pPr>
          </w:p>
        </w:tc>
        <w:tc>
          <w:tcPr>
            <w:tcW w:w="343" w:type="dxa"/>
          </w:tcPr>
          <w:p w14:paraId="05F77984" w14:textId="77777777" w:rsidR="007559B4" w:rsidRPr="00DF0B3B" w:rsidRDefault="007559B4" w:rsidP="00D50377">
            <w:pPr>
              <w:pStyle w:val="Tabletext"/>
              <w:rPr>
                <w:sz w:val="16"/>
                <w:szCs w:val="16"/>
              </w:rPr>
            </w:pPr>
          </w:p>
        </w:tc>
        <w:tc>
          <w:tcPr>
            <w:tcW w:w="343" w:type="dxa"/>
          </w:tcPr>
          <w:p w14:paraId="01FD735B" w14:textId="77777777" w:rsidR="007559B4" w:rsidRPr="00DF0B3B" w:rsidRDefault="007559B4" w:rsidP="00D50377">
            <w:pPr>
              <w:pStyle w:val="Tabletext"/>
              <w:rPr>
                <w:sz w:val="16"/>
                <w:szCs w:val="16"/>
              </w:rPr>
            </w:pPr>
          </w:p>
        </w:tc>
        <w:tc>
          <w:tcPr>
            <w:tcW w:w="341" w:type="dxa"/>
            <w:vAlign w:val="center"/>
          </w:tcPr>
          <w:p w14:paraId="733F1896"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569F2AFA" w14:textId="77777777" w:rsidR="007559B4" w:rsidRPr="00DF0B3B" w:rsidRDefault="007559B4" w:rsidP="00D50377">
            <w:pPr>
              <w:pStyle w:val="Tabletext"/>
              <w:rPr>
                <w:b/>
                <w:bCs/>
                <w:sz w:val="16"/>
                <w:szCs w:val="16"/>
              </w:rPr>
            </w:pPr>
            <w:r w:rsidRPr="00DF0B3B">
              <w:rPr>
                <w:b/>
                <w:bCs/>
                <w:color w:val="000000"/>
                <w:sz w:val="16"/>
                <w:szCs w:val="16"/>
              </w:rPr>
              <w:t>23</w:t>
            </w:r>
          </w:p>
        </w:tc>
      </w:tr>
      <w:tr w:rsidR="00061A48" w:rsidRPr="00516F7D" w14:paraId="471AD48A" w14:textId="77777777" w:rsidTr="00AA11C8">
        <w:trPr>
          <w:jc w:val="center"/>
        </w:trPr>
        <w:tc>
          <w:tcPr>
            <w:tcW w:w="846" w:type="dxa"/>
            <w:vAlign w:val="center"/>
          </w:tcPr>
          <w:p w14:paraId="532F820F" w14:textId="77777777" w:rsidR="007559B4" w:rsidRPr="00DF0B3B" w:rsidRDefault="007559B4" w:rsidP="00DF0B3B">
            <w:pPr>
              <w:pStyle w:val="Tabletext"/>
              <w:jc w:val="center"/>
              <w:rPr>
                <w:b/>
                <w:bCs/>
                <w:sz w:val="16"/>
                <w:szCs w:val="16"/>
              </w:rPr>
            </w:pPr>
            <w:r w:rsidRPr="00DF0B3B">
              <w:rPr>
                <w:rFonts w:eastAsia="Dotum"/>
                <w:b/>
                <w:bCs/>
                <w:sz w:val="16"/>
                <w:szCs w:val="16"/>
              </w:rPr>
              <w:t>3</w:t>
            </w:r>
          </w:p>
        </w:tc>
        <w:tc>
          <w:tcPr>
            <w:tcW w:w="850" w:type="dxa"/>
            <w:vAlign w:val="center"/>
          </w:tcPr>
          <w:p w14:paraId="609D6A84" w14:textId="77777777" w:rsidR="007559B4" w:rsidRPr="00DF0B3B" w:rsidRDefault="007559B4" w:rsidP="00DF0B3B">
            <w:pPr>
              <w:pStyle w:val="Tabletext"/>
              <w:jc w:val="center"/>
              <w:rPr>
                <w:sz w:val="16"/>
                <w:szCs w:val="16"/>
              </w:rPr>
            </w:pPr>
            <w:r w:rsidRPr="00DF0B3B">
              <w:rPr>
                <w:rFonts w:eastAsia="Dotum"/>
                <w:sz w:val="16"/>
                <w:szCs w:val="16"/>
              </w:rPr>
              <w:t>7</w:t>
            </w:r>
          </w:p>
        </w:tc>
        <w:tc>
          <w:tcPr>
            <w:tcW w:w="343" w:type="dxa"/>
            <w:vAlign w:val="center"/>
          </w:tcPr>
          <w:p w14:paraId="120C2777" w14:textId="77777777" w:rsidR="007559B4" w:rsidRPr="00DF0B3B" w:rsidRDefault="007559B4" w:rsidP="00D50377">
            <w:pPr>
              <w:pStyle w:val="Tabletext"/>
              <w:rPr>
                <w:sz w:val="16"/>
                <w:szCs w:val="16"/>
              </w:rPr>
            </w:pPr>
          </w:p>
        </w:tc>
        <w:tc>
          <w:tcPr>
            <w:tcW w:w="343" w:type="dxa"/>
            <w:vAlign w:val="center"/>
          </w:tcPr>
          <w:p w14:paraId="7752CE1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EB8CAE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24CE0A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A532D40"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3FBCE2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E1FDF0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7BC8A07" w14:textId="77777777" w:rsidR="007559B4" w:rsidRPr="00DF0B3B" w:rsidRDefault="007559B4" w:rsidP="00D50377">
            <w:pPr>
              <w:pStyle w:val="Tabletext"/>
              <w:rPr>
                <w:sz w:val="16"/>
                <w:szCs w:val="16"/>
              </w:rPr>
            </w:pPr>
          </w:p>
        </w:tc>
        <w:tc>
          <w:tcPr>
            <w:tcW w:w="343" w:type="dxa"/>
            <w:vAlign w:val="center"/>
          </w:tcPr>
          <w:p w14:paraId="47081100" w14:textId="77777777" w:rsidR="007559B4" w:rsidRPr="00DF0B3B" w:rsidRDefault="007559B4" w:rsidP="00D50377">
            <w:pPr>
              <w:pStyle w:val="Tabletext"/>
              <w:rPr>
                <w:sz w:val="16"/>
                <w:szCs w:val="16"/>
              </w:rPr>
            </w:pPr>
          </w:p>
        </w:tc>
        <w:tc>
          <w:tcPr>
            <w:tcW w:w="343" w:type="dxa"/>
            <w:vAlign w:val="center"/>
          </w:tcPr>
          <w:p w14:paraId="1B80FA6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E130D3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BEFFCD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0C3542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07FBE20" w14:textId="77777777" w:rsidR="007559B4" w:rsidRPr="00DF0B3B" w:rsidRDefault="007559B4" w:rsidP="00D50377">
            <w:pPr>
              <w:pStyle w:val="Tabletext"/>
              <w:rPr>
                <w:sz w:val="16"/>
                <w:szCs w:val="16"/>
              </w:rPr>
            </w:pPr>
          </w:p>
        </w:tc>
        <w:tc>
          <w:tcPr>
            <w:tcW w:w="343" w:type="dxa"/>
            <w:vAlign w:val="center"/>
          </w:tcPr>
          <w:p w14:paraId="5FAD8B51" w14:textId="77777777" w:rsidR="007559B4" w:rsidRPr="00DF0B3B" w:rsidRDefault="007559B4" w:rsidP="00D50377">
            <w:pPr>
              <w:pStyle w:val="Tabletext"/>
              <w:rPr>
                <w:sz w:val="16"/>
                <w:szCs w:val="16"/>
              </w:rPr>
            </w:pPr>
          </w:p>
        </w:tc>
        <w:tc>
          <w:tcPr>
            <w:tcW w:w="343" w:type="dxa"/>
            <w:vAlign w:val="center"/>
          </w:tcPr>
          <w:p w14:paraId="1FC69D63" w14:textId="77777777" w:rsidR="007559B4" w:rsidRPr="00DF0B3B" w:rsidRDefault="007559B4" w:rsidP="00D50377">
            <w:pPr>
              <w:pStyle w:val="Tabletext"/>
              <w:rPr>
                <w:sz w:val="16"/>
                <w:szCs w:val="16"/>
              </w:rPr>
            </w:pPr>
          </w:p>
        </w:tc>
        <w:tc>
          <w:tcPr>
            <w:tcW w:w="344" w:type="dxa"/>
            <w:vAlign w:val="center"/>
          </w:tcPr>
          <w:p w14:paraId="2190953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2B925F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3F1428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992F74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626749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C542F28"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4A1EAFF" w14:textId="77777777" w:rsidR="007559B4" w:rsidRPr="00DF0B3B" w:rsidRDefault="007559B4" w:rsidP="00D50377">
            <w:pPr>
              <w:pStyle w:val="Tabletext"/>
              <w:rPr>
                <w:sz w:val="16"/>
                <w:szCs w:val="16"/>
              </w:rPr>
            </w:pPr>
          </w:p>
        </w:tc>
        <w:tc>
          <w:tcPr>
            <w:tcW w:w="343" w:type="dxa"/>
            <w:vAlign w:val="center"/>
          </w:tcPr>
          <w:p w14:paraId="62C10DD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33C6C03" w14:textId="77777777" w:rsidR="007559B4" w:rsidRPr="00DF0B3B" w:rsidRDefault="007559B4" w:rsidP="00D50377">
            <w:pPr>
              <w:pStyle w:val="Tabletext"/>
              <w:rPr>
                <w:sz w:val="16"/>
                <w:szCs w:val="16"/>
              </w:rPr>
            </w:pPr>
          </w:p>
        </w:tc>
        <w:tc>
          <w:tcPr>
            <w:tcW w:w="343" w:type="dxa"/>
            <w:vAlign w:val="center"/>
          </w:tcPr>
          <w:p w14:paraId="60087B71" w14:textId="77777777" w:rsidR="007559B4" w:rsidRPr="00DF0B3B" w:rsidRDefault="007559B4" w:rsidP="00D50377">
            <w:pPr>
              <w:pStyle w:val="Tabletext"/>
              <w:rPr>
                <w:sz w:val="16"/>
                <w:szCs w:val="16"/>
              </w:rPr>
            </w:pPr>
          </w:p>
        </w:tc>
        <w:tc>
          <w:tcPr>
            <w:tcW w:w="343" w:type="dxa"/>
            <w:vAlign w:val="center"/>
          </w:tcPr>
          <w:p w14:paraId="40747B6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FAF516C"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13D373C1" w14:textId="77777777" w:rsidR="007559B4" w:rsidRPr="00DF0B3B" w:rsidRDefault="007559B4" w:rsidP="00D50377">
            <w:pPr>
              <w:pStyle w:val="Tabletext"/>
              <w:rPr>
                <w:sz w:val="16"/>
                <w:szCs w:val="16"/>
              </w:rPr>
            </w:pPr>
          </w:p>
        </w:tc>
        <w:tc>
          <w:tcPr>
            <w:tcW w:w="343" w:type="dxa"/>
          </w:tcPr>
          <w:p w14:paraId="320C6C96" w14:textId="77777777" w:rsidR="007559B4" w:rsidRPr="00DF0B3B" w:rsidRDefault="007559B4" w:rsidP="00D50377">
            <w:pPr>
              <w:pStyle w:val="Tabletext"/>
              <w:rPr>
                <w:sz w:val="16"/>
                <w:szCs w:val="16"/>
              </w:rPr>
            </w:pPr>
          </w:p>
        </w:tc>
        <w:tc>
          <w:tcPr>
            <w:tcW w:w="343" w:type="dxa"/>
          </w:tcPr>
          <w:p w14:paraId="21AE762F" w14:textId="77777777" w:rsidR="007559B4" w:rsidRPr="00DF0B3B" w:rsidRDefault="007559B4" w:rsidP="00D50377">
            <w:pPr>
              <w:pStyle w:val="Tabletext"/>
              <w:rPr>
                <w:sz w:val="16"/>
                <w:szCs w:val="16"/>
              </w:rPr>
            </w:pPr>
          </w:p>
        </w:tc>
        <w:tc>
          <w:tcPr>
            <w:tcW w:w="343" w:type="dxa"/>
          </w:tcPr>
          <w:p w14:paraId="3CF8ABB0" w14:textId="77777777" w:rsidR="007559B4" w:rsidRPr="00DF0B3B" w:rsidRDefault="007559B4" w:rsidP="00D50377">
            <w:pPr>
              <w:pStyle w:val="Tabletext"/>
              <w:rPr>
                <w:sz w:val="16"/>
                <w:szCs w:val="16"/>
              </w:rPr>
            </w:pPr>
          </w:p>
        </w:tc>
        <w:tc>
          <w:tcPr>
            <w:tcW w:w="343" w:type="dxa"/>
            <w:vAlign w:val="center"/>
          </w:tcPr>
          <w:p w14:paraId="2ADF44C6"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25E1E7E"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7FC4BB4F" w14:textId="77777777" w:rsidR="007559B4" w:rsidRPr="00DF0B3B" w:rsidRDefault="007559B4" w:rsidP="00D50377">
            <w:pPr>
              <w:pStyle w:val="Tabletext"/>
              <w:rPr>
                <w:sz w:val="16"/>
                <w:szCs w:val="16"/>
              </w:rPr>
            </w:pPr>
          </w:p>
        </w:tc>
        <w:tc>
          <w:tcPr>
            <w:tcW w:w="343" w:type="dxa"/>
          </w:tcPr>
          <w:p w14:paraId="3952C959" w14:textId="77777777" w:rsidR="007559B4" w:rsidRPr="00DF0B3B" w:rsidRDefault="007559B4" w:rsidP="00D50377">
            <w:pPr>
              <w:pStyle w:val="Tabletext"/>
              <w:rPr>
                <w:sz w:val="16"/>
                <w:szCs w:val="16"/>
              </w:rPr>
            </w:pPr>
          </w:p>
        </w:tc>
        <w:tc>
          <w:tcPr>
            <w:tcW w:w="343" w:type="dxa"/>
          </w:tcPr>
          <w:p w14:paraId="38033AB7" w14:textId="77777777" w:rsidR="007559B4" w:rsidRPr="00DF0B3B" w:rsidRDefault="007559B4" w:rsidP="00D50377">
            <w:pPr>
              <w:pStyle w:val="Tabletext"/>
              <w:rPr>
                <w:sz w:val="16"/>
                <w:szCs w:val="16"/>
              </w:rPr>
            </w:pPr>
          </w:p>
        </w:tc>
        <w:tc>
          <w:tcPr>
            <w:tcW w:w="341" w:type="dxa"/>
            <w:vAlign w:val="center"/>
          </w:tcPr>
          <w:p w14:paraId="6EF06115"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16C96455" w14:textId="77777777" w:rsidR="007559B4" w:rsidRPr="00DF0B3B" w:rsidRDefault="007559B4" w:rsidP="00D50377">
            <w:pPr>
              <w:pStyle w:val="Tabletext"/>
              <w:rPr>
                <w:b/>
                <w:bCs/>
                <w:sz w:val="16"/>
                <w:szCs w:val="16"/>
              </w:rPr>
            </w:pPr>
            <w:r w:rsidRPr="00DF0B3B">
              <w:rPr>
                <w:b/>
                <w:bCs/>
                <w:color w:val="000000"/>
                <w:sz w:val="16"/>
                <w:szCs w:val="16"/>
              </w:rPr>
              <w:t>22</w:t>
            </w:r>
          </w:p>
        </w:tc>
      </w:tr>
      <w:tr w:rsidR="00061A48" w:rsidRPr="00516F7D" w14:paraId="55827247" w14:textId="77777777" w:rsidTr="00AA11C8">
        <w:trPr>
          <w:jc w:val="center"/>
        </w:trPr>
        <w:tc>
          <w:tcPr>
            <w:tcW w:w="846" w:type="dxa"/>
            <w:vAlign w:val="center"/>
          </w:tcPr>
          <w:p w14:paraId="6B588CCB" w14:textId="77777777" w:rsidR="007559B4" w:rsidRPr="00DF0B3B" w:rsidRDefault="007559B4" w:rsidP="00DF0B3B">
            <w:pPr>
              <w:pStyle w:val="Tabletext"/>
              <w:jc w:val="center"/>
              <w:rPr>
                <w:b/>
                <w:bCs/>
                <w:sz w:val="16"/>
                <w:szCs w:val="16"/>
              </w:rPr>
            </w:pPr>
            <w:r w:rsidRPr="00DF0B3B">
              <w:rPr>
                <w:rFonts w:eastAsia="Dotum"/>
                <w:b/>
                <w:bCs/>
                <w:sz w:val="16"/>
                <w:szCs w:val="16"/>
              </w:rPr>
              <w:t>4</w:t>
            </w:r>
          </w:p>
        </w:tc>
        <w:tc>
          <w:tcPr>
            <w:tcW w:w="850" w:type="dxa"/>
            <w:vAlign w:val="center"/>
          </w:tcPr>
          <w:p w14:paraId="3F1E3FB5" w14:textId="77777777" w:rsidR="007559B4" w:rsidRPr="00DF0B3B" w:rsidRDefault="007559B4" w:rsidP="00DF0B3B">
            <w:pPr>
              <w:pStyle w:val="Tabletext"/>
              <w:jc w:val="center"/>
              <w:rPr>
                <w:sz w:val="16"/>
                <w:szCs w:val="16"/>
              </w:rPr>
            </w:pPr>
            <w:r w:rsidRPr="00DF0B3B">
              <w:rPr>
                <w:rFonts w:eastAsia="Dotum"/>
                <w:sz w:val="16"/>
                <w:szCs w:val="16"/>
              </w:rPr>
              <w:t>20</w:t>
            </w:r>
          </w:p>
        </w:tc>
        <w:tc>
          <w:tcPr>
            <w:tcW w:w="343" w:type="dxa"/>
            <w:vAlign w:val="center"/>
          </w:tcPr>
          <w:p w14:paraId="067ED541" w14:textId="77777777" w:rsidR="007559B4" w:rsidRPr="00DF0B3B" w:rsidRDefault="007559B4" w:rsidP="00D50377">
            <w:pPr>
              <w:pStyle w:val="Tabletext"/>
              <w:rPr>
                <w:sz w:val="16"/>
                <w:szCs w:val="16"/>
              </w:rPr>
            </w:pPr>
          </w:p>
        </w:tc>
        <w:tc>
          <w:tcPr>
            <w:tcW w:w="343" w:type="dxa"/>
            <w:vAlign w:val="center"/>
          </w:tcPr>
          <w:p w14:paraId="4AC7D19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EBF6EE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10F96B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E151CC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AFDF0A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B0557B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7039BD0" w14:textId="77777777" w:rsidR="007559B4" w:rsidRPr="00DF0B3B" w:rsidRDefault="007559B4" w:rsidP="00D50377">
            <w:pPr>
              <w:pStyle w:val="Tabletext"/>
              <w:rPr>
                <w:sz w:val="16"/>
                <w:szCs w:val="16"/>
              </w:rPr>
            </w:pPr>
          </w:p>
        </w:tc>
        <w:tc>
          <w:tcPr>
            <w:tcW w:w="343" w:type="dxa"/>
            <w:vAlign w:val="center"/>
          </w:tcPr>
          <w:p w14:paraId="607D7691" w14:textId="77777777" w:rsidR="007559B4" w:rsidRPr="00DF0B3B" w:rsidRDefault="007559B4" w:rsidP="00D50377">
            <w:pPr>
              <w:pStyle w:val="Tabletext"/>
              <w:rPr>
                <w:sz w:val="16"/>
                <w:szCs w:val="16"/>
              </w:rPr>
            </w:pPr>
          </w:p>
        </w:tc>
        <w:tc>
          <w:tcPr>
            <w:tcW w:w="343" w:type="dxa"/>
            <w:vAlign w:val="center"/>
          </w:tcPr>
          <w:p w14:paraId="483A8A3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8D45AC3"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5AA9FF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DC79841" w14:textId="77777777" w:rsidR="007559B4" w:rsidRPr="00DF0B3B" w:rsidRDefault="007559B4" w:rsidP="00D50377">
            <w:pPr>
              <w:pStyle w:val="Tabletext"/>
              <w:rPr>
                <w:sz w:val="16"/>
                <w:szCs w:val="16"/>
              </w:rPr>
            </w:pPr>
          </w:p>
        </w:tc>
        <w:tc>
          <w:tcPr>
            <w:tcW w:w="343" w:type="dxa"/>
            <w:vAlign w:val="center"/>
          </w:tcPr>
          <w:p w14:paraId="3D28C111" w14:textId="77777777" w:rsidR="007559B4" w:rsidRPr="00DF0B3B" w:rsidRDefault="007559B4" w:rsidP="00D50377">
            <w:pPr>
              <w:pStyle w:val="Tabletext"/>
              <w:rPr>
                <w:sz w:val="16"/>
                <w:szCs w:val="16"/>
              </w:rPr>
            </w:pPr>
          </w:p>
        </w:tc>
        <w:tc>
          <w:tcPr>
            <w:tcW w:w="343" w:type="dxa"/>
            <w:vAlign w:val="center"/>
          </w:tcPr>
          <w:p w14:paraId="5F837FA4" w14:textId="77777777" w:rsidR="007559B4" w:rsidRPr="00DF0B3B" w:rsidRDefault="007559B4" w:rsidP="00D50377">
            <w:pPr>
              <w:pStyle w:val="Tabletext"/>
              <w:rPr>
                <w:sz w:val="16"/>
                <w:szCs w:val="16"/>
              </w:rPr>
            </w:pPr>
          </w:p>
        </w:tc>
        <w:tc>
          <w:tcPr>
            <w:tcW w:w="343" w:type="dxa"/>
            <w:vAlign w:val="center"/>
          </w:tcPr>
          <w:p w14:paraId="52C4A7F2" w14:textId="77777777" w:rsidR="007559B4" w:rsidRPr="00DF0B3B" w:rsidRDefault="007559B4" w:rsidP="00D50377">
            <w:pPr>
              <w:pStyle w:val="Tabletext"/>
              <w:rPr>
                <w:sz w:val="16"/>
                <w:szCs w:val="16"/>
              </w:rPr>
            </w:pPr>
          </w:p>
        </w:tc>
        <w:tc>
          <w:tcPr>
            <w:tcW w:w="344" w:type="dxa"/>
            <w:vAlign w:val="center"/>
          </w:tcPr>
          <w:p w14:paraId="5D6BC1E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9FBD18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CA3055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5116CE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88C4CA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966C332"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65B251D" w14:textId="77777777" w:rsidR="007559B4" w:rsidRPr="00DF0B3B" w:rsidRDefault="007559B4" w:rsidP="00D50377">
            <w:pPr>
              <w:pStyle w:val="Tabletext"/>
              <w:rPr>
                <w:sz w:val="16"/>
                <w:szCs w:val="16"/>
              </w:rPr>
            </w:pPr>
          </w:p>
        </w:tc>
        <w:tc>
          <w:tcPr>
            <w:tcW w:w="343" w:type="dxa"/>
            <w:vAlign w:val="center"/>
          </w:tcPr>
          <w:p w14:paraId="61AB9C1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F909818" w14:textId="77777777" w:rsidR="007559B4" w:rsidRPr="00DF0B3B" w:rsidRDefault="007559B4" w:rsidP="00D50377">
            <w:pPr>
              <w:pStyle w:val="Tabletext"/>
              <w:rPr>
                <w:sz w:val="16"/>
                <w:szCs w:val="16"/>
              </w:rPr>
            </w:pPr>
          </w:p>
        </w:tc>
        <w:tc>
          <w:tcPr>
            <w:tcW w:w="343" w:type="dxa"/>
            <w:vAlign w:val="center"/>
          </w:tcPr>
          <w:p w14:paraId="392793DB" w14:textId="77777777" w:rsidR="007559B4" w:rsidRPr="00DF0B3B" w:rsidRDefault="007559B4" w:rsidP="00D50377">
            <w:pPr>
              <w:pStyle w:val="Tabletext"/>
              <w:rPr>
                <w:sz w:val="16"/>
                <w:szCs w:val="16"/>
              </w:rPr>
            </w:pPr>
          </w:p>
        </w:tc>
        <w:tc>
          <w:tcPr>
            <w:tcW w:w="343" w:type="dxa"/>
            <w:vAlign w:val="center"/>
          </w:tcPr>
          <w:p w14:paraId="3E6008C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53EB549"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51BD5AF4" w14:textId="77777777" w:rsidR="007559B4" w:rsidRPr="00DF0B3B" w:rsidRDefault="007559B4" w:rsidP="00D50377">
            <w:pPr>
              <w:pStyle w:val="Tabletext"/>
              <w:rPr>
                <w:sz w:val="16"/>
                <w:szCs w:val="16"/>
              </w:rPr>
            </w:pPr>
          </w:p>
        </w:tc>
        <w:tc>
          <w:tcPr>
            <w:tcW w:w="343" w:type="dxa"/>
          </w:tcPr>
          <w:p w14:paraId="68572DA3" w14:textId="77777777" w:rsidR="007559B4" w:rsidRPr="00DF0B3B" w:rsidRDefault="007559B4" w:rsidP="00D50377">
            <w:pPr>
              <w:pStyle w:val="Tabletext"/>
              <w:rPr>
                <w:sz w:val="16"/>
                <w:szCs w:val="16"/>
              </w:rPr>
            </w:pPr>
          </w:p>
        </w:tc>
        <w:tc>
          <w:tcPr>
            <w:tcW w:w="343" w:type="dxa"/>
          </w:tcPr>
          <w:p w14:paraId="737EAEBD" w14:textId="77777777" w:rsidR="007559B4" w:rsidRPr="00DF0B3B" w:rsidRDefault="007559B4" w:rsidP="00D50377">
            <w:pPr>
              <w:pStyle w:val="Tabletext"/>
              <w:rPr>
                <w:sz w:val="16"/>
                <w:szCs w:val="16"/>
              </w:rPr>
            </w:pPr>
          </w:p>
        </w:tc>
        <w:tc>
          <w:tcPr>
            <w:tcW w:w="343" w:type="dxa"/>
          </w:tcPr>
          <w:p w14:paraId="5E027169" w14:textId="77777777" w:rsidR="007559B4" w:rsidRPr="00DF0B3B" w:rsidRDefault="007559B4" w:rsidP="00D50377">
            <w:pPr>
              <w:pStyle w:val="Tabletext"/>
              <w:rPr>
                <w:sz w:val="16"/>
                <w:szCs w:val="16"/>
              </w:rPr>
            </w:pPr>
          </w:p>
        </w:tc>
        <w:tc>
          <w:tcPr>
            <w:tcW w:w="343" w:type="dxa"/>
            <w:vAlign w:val="center"/>
          </w:tcPr>
          <w:p w14:paraId="1EC5A097"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EAE735C"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258C543C" w14:textId="77777777" w:rsidR="007559B4" w:rsidRPr="00DF0B3B" w:rsidRDefault="007559B4" w:rsidP="00D50377">
            <w:pPr>
              <w:pStyle w:val="Tabletext"/>
              <w:rPr>
                <w:sz w:val="16"/>
                <w:szCs w:val="16"/>
              </w:rPr>
            </w:pPr>
          </w:p>
        </w:tc>
        <w:tc>
          <w:tcPr>
            <w:tcW w:w="343" w:type="dxa"/>
          </w:tcPr>
          <w:p w14:paraId="13884409" w14:textId="77777777" w:rsidR="007559B4" w:rsidRPr="00DF0B3B" w:rsidRDefault="007559B4" w:rsidP="00D50377">
            <w:pPr>
              <w:pStyle w:val="Tabletext"/>
              <w:rPr>
                <w:sz w:val="16"/>
                <w:szCs w:val="16"/>
              </w:rPr>
            </w:pPr>
          </w:p>
        </w:tc>
        <w:tc>
          <w:tcPr>
            <w:tcW w:w="343" w:type="dxa"/>
          </w:tcPr>
          <w:p w14:paraId="6DA6D69F" w14:textId="77777777" w:rsidR="007559B4" w:rsidRPr="00DF0B3B" w:rsidRDefault="007559B4" w:rsidP="00D50377">
            <w:pPr>
              <w:pStyle w:val="Tabletext"/>
              <w:rPr>
                <w:sz w:val="16"/>
                <w:szCs w:val="16"/>
              </w:rPr>
            </w:pPr>
          </w:p>
        </w:tc>
        <w:tc>
          <w:tcPr>
            <w:tcW w:w="341" w:type="dxa"/>
            <w:vAlign w:val="center"/>
          </w:tcPr>
          <w:p w14:paraId="34848B4C"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5BE0AE10" w14:textId="77777777" w:rsidR="007559B4" w:rsidRPr="00DF0B3B" w:rsidRDefault="007559B4" w:rsidP="00D50377">
            <w:pPr>
              <w:pStyle w:val="Tabletext"/>
              <w:rPr>
                <w:b/>
                <w:bCs/>
                <w:sz w:val="16"/>
                <w:szCs w:val="16"/>
              </w:rPr>
            </w:pPr>
            <w:r w:rsidRPr="00DF0B3B">
              <w:rPr>
                <w:b/>
                <w:bCs/>
                <w:color w:val="000000"/>
                <w:sz w:val="16"/>
                <w:szCs w:val="16"/>
              </w:rPr>
              <w:t>21</w:t>
            </w:r>
          </w:p>
        </w:tc>
      </w:tr>
      <w:tr w:rsidR="00061A48" w:rsidRPr="00516F7D" w14:paraId="32BFF5D6" w14:textId="77777777" w:rsidTr="00AA11C8">
        <w:trPr>
          <w:jc w:val="center"/>
        </w:trPr>
        <w:tc>
          <w:tcPr>
            <w:tcW w:w="846" w:type="dxa"/>
            <w:vAlign w:val="center"/>
          </w:tcPr>
          <w:p w14:paraId="0866FF2A" w14:textId="77777777" w:rsidR="007559B4" w:rsidRPr="00DF0B3B" w:rsidRDefault="007559B4" w:rsidP="00DF0B3B">
            <w:pPr>
              <w:pStyle w:val="Tabletext"/>
              <w:jc w:val="center"/>
              <w:rPr>
                <w:b/>
                <w:bCs/>
                <w:sz w:val="16"/>
                <w:szCs w:val="16"/>
              </w:rPr>
            </w:pPr>
            <w:r w:rsidRPr="00DF0B3B">
              <w:rPr>
                <w:rFonts w:eastAsia="Dotum"/>
                <w:b/>
                <w:bCs/>
                <w:sz w:val="16"/>
                <w:szCs w:val="16"/>
              </w:rPr>
              <w:t>5</w:t>
            </w:r>
          </w:p>
        </w:tc>
        <w:tc>
          <w:tcPr>
            <w:tcW w:w="850" w:type="dxa"/>
            <w:vAlign w:val="center"/>
          </w:tcPr>
          <w:p w14:paraId="72579AEA" w14:textId="77777777" w:rsidR="007559B4" w:rsidRPr="00DF0B3B" w:rsidRDefault="007559B4" w:rsidP="00DF0B3B">
            <w:pPr>
              <w:pStyle w:val="Tabletext"/>
              <w:jc w:val="center"/>
              <w:rPr>
                <w:sz w:val="16"/>
                <w:szCs w:val="16"/>
              </w:rPr>
            </w:pPr>
            <w:r w:rsidRPr="00DF0B3B">
              <w:rPr>
                <w:rFonts w:eastAsia="Dotum"/>
                <w:sz w:val="16"/>
                <w:szCs w:val="16"/>
              </w:rPr>
              <w:t>22</w:t>
            </w:r>
          </w:p>
        </w:tc>
        <w:tc>
          <w:tcPr>
            <w:tcW w:w="343" w:type="dxa"/>
            <w:vAlign w:val="center"/>
          </w:tcPr>
          <w:p w14:paraId="25DEE6BD" w14:textId="77777777" w:rsidR="007559B4" w:rsidRPr="00DF0B3B" w:rsidRDefault="007559B4" w:rsidP="00D50377">
            <w:pPr>
              <w:pStyle w:val="Tabletext"/>
              <w:rPr>
                <w:sz w:val="16"/>
                <w:szCs w:val="16"/>
              </w:rPr>
            </w:pPr>
          </w:p>
        </w:tc>
        <w:tc>
          <w:tcPr>
            <w:tcW w:w="343" w:type="dxa"/>
            <w:vAlign w:val="center"/>
          </w:tcPr>
          <w:p w14:paraId="7346B18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A14A1B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48BD8A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4030797"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346D09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EBC4B0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8972B28" w14:textId="77777777" w:rsidR="007559B4" w:rsidRPr="00DF0B3B" w:rsidRDefault="007559B4" w:rsidP="00D50377">
            <w:pPr>
              <w:pStyle w:val="Tabletext"/>
              <w:rPr>
                <w:sz w:val="16"/>
                <w:szCs w:val="16"/>
              </w:rPr>
            </w:pPr>
          </w:p>
        </w:tc>
        <w:tc>
          <w:tcPr>
            <w:tcW w:w="343" w:type="dxa"/>
            <w:vAlign w:val="center"/>
          </w:tcPr>
          <w:p w14:paraId="4A5F5F51" w14:textId="77777777" w:rsidR="007559B4" w:rsidRPr="00DF0B3B" w:rsidRDefault="007559B4" w:rsidP="00D50377">
            <w:pPr>
              <w:pStyle w:val="Tabletext"/>
              <w:rPr>
                <w:sz w:val="16"/>
                <w:szCs w:val="16"/>
              </w:rPr>
            </w:pPr>
          </w:p>
        </w:tc>
        <w:tc>
          <w:tcPr>
            <w:tcW w:w="343" w:type="dxa"/>
            <w:vAlign w:val="center"/>
          </w:tcPr>
          <w:p w14:paraId="47D892B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A80A28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3E9375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4FDEECE" w14:textId="77777777" w:rsidR="007559B4" w:rsidRPr="00DF0B3B" w:rsidRDefault="007559B4" w:rsidP="00D50377">
            <w:pPr>
              <w:pStyle w:val="Tabletext"/>
              <w:rPr>
                <w:sz w:val="16"/>
                <w:szCs w:val="16"/>
              </w:rPr>
            </w:pPr>
          </w:p>
        </w:tc>
        <w:tc>
          <w:tcPr>
            <w:tcW w:w="343" w:type="dxa"/>
            <w:vAlign w:val="center"/>
          </w:tcPr>
          <w:p w14:paraId="4CBF56FC" w14:textId="77777777" w:rsidR="007559B4" w:rsidRPr="00DF0B3B" w:rsidRDefault="007559B4" w:rsidP="00D50377">
            <w:pPr>
              <w:pStyle w:val="Tabletext"/>
              <w:rPr>
                <w:sz w:val="16"/>
                <w:szCs w:val="16"/>
              </w:rPr>
            </w:pPr>
          </w:p>
        </w:tc>
        <w:tc>
          <w:tcPr>
            <w:tcW w:w="343" w:type="dxa"/>
            <w:vAlign w:val="center"/>
          </w:tcPr>
          <w:p w14:paraId="6378EF0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17654C1" w14:textId="77777777" w:rsidR="007559B4" w:rsidRPr="00DF0B3B" w:rsidRDefault="007559B4" w:rsidP="00D50377">
            <w:pPr>
              <w:pStyle w:val="Tabletext"/>
              <w:rPr>
                <w:sz w:val="16"/>
                <w:szCs w:val="16"/>
              </w:rPr>
            </w:pPr>
          </w:p>
        </w:tc>
        <w:tc>
          <w:tcPr>
            <w:tcW w:w="344" w:type="dxa"/>
            <w:vAlign w:val="center"/>
          </w:tcPr>
          <w:p w14:paraId="239E43F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9A1F1A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4C0AA3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E4E3D2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A8C8D6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D18B362"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7A674B8" w14:textId="77777777" w:rsidR="007559B4" w:rsidRPr="00DF0B3B" w:rsidRDefault="007559B4" w:rsidP="00D50377">
            <w:pPr>
              <w:pStyle w:val="Tabletext"/>
              <w:rPr>
                <w:sz w:val="16"/>
                <w:szCs w:val="16"/>
              </w:rPr>
            </w:pPr>
          </w:p>
        </w:tc>
        <w:tc>
          <w:tcPr>
            <w:tcW w:w="343" w:type="dxa"/>
            <w:vAlign w:val="center"/>
          </w:tcPr>
          <w:p w14:paraId="37D8809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7C9570E" w14:textId="77777777" w:rsidR="007559B4" w:rsidRPr="00DF0B3B" w:rsidRDefault="007559B4" w:rsidP="00D50377">
            <w:pPr>
              <w:pStyle w:val="Tabletext"/>
              <w:rPr>
                <w:sz w:val="16"/>
                <w:szCs w:val="16"/>
              </w:rPr>
            </w:pPr>
          </w:p>
        </w:tc>
        <w:tc>
          <w:tcPr>
            <w:tcW w:w="343" w:type="dxa"/>
            <w:vAlign w:val="center"/>
          </w:tcPr>
          <w:p w14:paraId="521D6AC8" w14:textId="77777777" w:rsidR="007559B4" w:rsidRPr="00DF0B3B" w:rsidRDefault="007559B4" w:rsidP="00D50377">
            <w:pPr>
              <w:pStyle w:val="Tabletext"/>
              <w:rPr>
                <w:sz w:val="16"/>
                <w:szCs w:val="16"/>
              </w:rPr>
            </w:pPr>
          </w:p>
        </w:tc>
        <w:tc>
          <w:tcPr>
            <w:tcW w:w="343" w:type="dxa"/>
            <w:vAlign w:val="center"/>
          </w:tcPr>
          <w:p w14:paraId="4D966B6C"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EA3F63D"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132A3A22" w14:textId="77777777" w:rsidR="007559B4" w:rsidRPr="00DF0B3B" w:rsidRDefault="007559B4" w:rsidP="00D50377">
            <w:pPr>
              <w:pStyle w:val="Tabletext"/>
              <w:rPr>
                <w:sz w:val="16"/>
                <w:szCs w:val="16"/>
              </w:rPr>
            </w:pPr>
          </w:p>
        </w:tc>
        <w:tc>
          <w:tcPr>
            <w:tcW w:w="343" w:type="dxa"/>
          </w:tcPr>
          <w:p w14:paraId="5604F820" w14:textId="77777777" w:rsidR="007559B4" w:rsidRPr="00DF0B3B" w:rsidRDefault="007559B4" w:rsidP="00D50377">
            <w:pPr>
              <w:pStyle w:val="Tabletext"/>
              <w:rPr>
                <w:sz w:val="16"/>
                <w:szCs w:val="16"/>
              </w:rPr>
            </w:pPr>
          </w:p>
        </w:tc>
        <w:tc>
          <w:tcPr>
            <w:tcW w:w="343" w:type="dxa"/>
          </w:tcPr>
          <w:p w14:paraId="17AFD24C" w14:textId="77777777" w:rsidR="007559B4" w:rsidRPr="00DF0B3B" w:rsidRDefault="007559B4" w:rsidP="00D50377">
            <w:pPr>
              <w:pStyle w:val="Tabletext"/>
              <w:rPr>
                <w:sz w:val="16"/>
                <w:szCs w:val="16"/>
              </w:rPr>
            </w:pPr>
          </w:p>
        </w:tc>
        <w:tc>
          <w:tcPr>
            <w:tcW w:w="343" w:type="dxa"/>
          </w:tcPr>
          <w:p w14:paraId="4F236BF3" w14:textId="77777777" w:rsidR="007559B4" w:rsidRPr="00DF0B3B" w:rsidRDefault="007559B4" w:rsidP="00D50377">
            <w:pPr>
              <w:pStyle w:val="Tabletext"/>
              <w:rPr>
                <w:sz w:val="16"/>
                <w:szCs w:val="16"/>
              </w:rPr>
            </w:pPr>
          </w:p>
        </w:tc>
        <w:tc>
          <w:tcPr>
            <w:tcW w:w="343" w:type="dxa"/>
            <w:vAlign w:val="center"/>
          </w:tcPr>
          <w:p w14:paraId="1CF127EA"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A94FF4B"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7112BE6E" w14:textId="77777777" w:rsidR="007559B4" w:rsidRPr="00DF0B3B" w:rsidRDefault="007559B4" w:rsidP="00D50377">
            <w:pPr>
              <w:pStyle w:val="Tabletext"/>
              <w:rPr>
                <w:sz w:val="16"/>
                <w:szCs w:val="16"/>
              </w:rPr>
            </w:pPr>
          </w:p>
        </w:tc>
        <w:tc>
          <w:tcPr>
            <w:tcW w:w="343" w:type="dxa"/>
          </w:tcPr>
          <w:p w14:paraId="77206829" w14:textId="77777777" w:rsidR="007559B4" w:rsidRPr="00DF0B3B" w:rsidRDefault="007559B4" w:rsidP="00D50377">
            <w:pPr>
              <w:pStyle w:val="Tabletext"/>
              <w:rPr>
                <w:sz w:val="16"/>
                <w:szCs w:val="16"/>
              </w:rPr>
            </w:pPr>
          </w:p>
        </w:tc>
        <w:tc>
          <w:tcPr>
            <w:tcW w:w="343" w:type="dxa"/>
          </w:tcPr>
          <w:p w14:paraId="3148E3CF" w14:textId="77777777" w:rsidR="007559B4" w:rsidRPr="00DF0B3B" w:rsidRDefault="007559B4" w:rsidP="00D50377">
            <w:pPr>
              <w:pStyle w:val="Tabletext"/>
              <w:rPr>
                <w:sz w:val="16"/>
                <w:szCs w:val="16"/>
              </w:rPr>
            </w:pPr>
          </w:p>
        </w:tc>
        <w:tc>
          <w:tcPr>
            <w:tcW w:w="341" w:type="dxa"/>
            <w:vAlign w:val="center"/>
          </w:tcPr>
          <w:p w14:paraId="545839DD"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57B0BFEE"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5C4FF04E" w14:textId="77777777" w:rsidTr="00AA11C8">
        <w:trPr>
          <w:jc w:val="center"/>
        </w:trPr>
        <w:tc>
          <w:tcPr>
            <w:tcW w:w="846" w:type="dxa"/>
            <w:vAlign w:val="center"/>
          </w:tcPr>
          <w:p w14:paraId="0946ED8F" w14:textId="77777777" w:rsidR="007559B4" w:rsidRPr="00DF0B3B" w:rsidRDefault="007559B4" w:rsidP="00DF0B3B">
            <w:pPr>
              <w:pStyle w:val="Tabletext"/>
              <w:jc w:val="center"/>
              <w:rPr>
                <w:b/>
                <w:bCs/>
                <w:sz w:val="16"/>
                <w:szCs w:val="16"/>
              </w:rPr>
            </w:pPr>
            <w:r w:rsidRPr="00DF0B3B">
              <w:rPr>
                <w:rFonts w:eastAsia="Dotum"/>
                <w:b/>
                <w:bCs/>
                <w:sz w:val="16"/>
                <w:szCs w:val="16"/>
              </w:rPr>
              <w:t>6</w:t>
            </w:r>
          </w:p>
        </w:tc>
        <w:tc>
          <w:tcPr>
            <w:tcW w:w="850" w:type="dxa"/>
            <w:vAlign w:val="center"/>
          </w:tcPr>
          <w:p w14:paraId="01144020" w14:textId="77777777" w:rsidR="007559B4" w:rsidRPr="00DF0B3B" w:rsidRDefault="007559B4" w:rsidP="00DF0B3B">
            <w:pPr>
              <w:pStyle w:val="Tabletext"/>
              <w:jc w:val="center"/>
              <w:rPr>
                <w:sz w:val="16"/>
                <w:szCs w:val="16"/>
              </w:rPr>
            </w:pPr>
            <w:r w:rsidRPr="00DF0B3B">
              <w:rPr>
                <w:rFonts w:eastAsia="Dotum"/>
                <w:sz w:val="16"/>
                <w:szCs w:val="16"/>
              </w:rPr>
              <w:t>29</w:t>
            </w:r>
          </w:p>
        </w:tc>
        <w:tc>
          <w:tcPr>
            <w:tcW w:w="343" w:type="dxa"/>
            <w:vAlign w:val="center"/>
          </w:tcPr>
          <w:p w14:paraId="00ECAF72" w14:textId="77777777" w:rsidR="007559B4" w:rsidRPr="00DF0B3B" w:rsidRDefault="007559B4" w:rsidP="00D50377">
            <w:pPr>
              <w:pStyle w:val="Tabletext"/>
              <w:rPr>
                <w:sz w:val="16"/>
                <w:szCs w:val="16"/>
              </w:rPr>
            </w:pPr>
          </w:p>
        </w:tc>
        <w:tc>
          <w:tcPr>
            <w:tcW w:w="343" w:type="dxa"/>
            <w:vAlign w:val="center"/>
          </w:tcPr>
          <w:p w14:paraId="1313552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7B662A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AF2F1E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535FAB0"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2DF036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091B17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0516385" w14:textId="77777777" w:rsidR="007559B4" w:rsidRPr="00DF0B3B" w:rsidRDefault="007559B4" w:rsidP="00D50377">
            <w:pPr>
              <w:pStyle w:val="Tabletext"/>
              <w:rPr>
                <w:sz w:val="16"/>
                <w:szCs w:val="16"/>
              </w:rPr>
            </w:pPr>
          </w:p>
        </w:tc>
        <w:tc>
          <w:tcPr>
            <w:tcW w:w="343" w:type="dxa"/>
            <w:vAlign w:val="center"/>
          </w:tcPr>
          <w:p w14:paraId="6D639797" w14:textId="77777777" w:rsidR="007559B4" w:rsidRPr="00DF0B3B" w:rsidRDefault="007559B4" w:rsidP="00D50377">
            <w:pPr>
              <w:pStyle w:val="Tabletext"/>
              <w:rPr>
                <w:sz w:val="16"/>
                <w:szCs w:val="16"/>
              </w:rPr>
            </w:pPr>
          </w:p>
        </w:tc>
        <w:tc>
          <w:tcPr>
            <w:tcW w:w="343" w:type="dxa"/>
            <w:vAlign w:val="center"/>
          </w:tcPr>
          <w:p w14:paraId="20BB777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2E3C52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70F8C1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A7D174D" w14:textId="77777777" w:rsidR="007559B4" w:rsidRPr="00DF0B3B" w:rsidRDefault="007559B4" w:rsidP="00D50377">
            <w:pPr>
              <w:pStyle w:val="Tabletext"/>
              <w:rPr>
                <w:sz w:val="16"/>
                <w:szCs w:val="16"/>
              </w:rPr>
            </w:pPr>
          </w:p>
        </w:tc>
        <w:tc>
          <w:tcPr>
            <w:tcW w:w="343" w:type="dxa"/>
            <w:vAlign w:val="center"/>
          </w:tcPr>
          <w:p w14:paraId="2BF3EED8" w14:textId="77777777" w:rsidR="007559B4" w:rsidRPr="00DF0B3B" w:rsidRDefault="007559B4" w:rsidP="00D50377">
            <w:pPr>
              <w:pStyle w:val="Tabletext"/>
              <w:rPr>
                <w:sz w:val="16"/>
                <w:szCs w:val="16"/>
              </w:rPr>
            </w:pPr>
          </w:p>
        </w:tc>
        <w:tc>
          <w:tcPr>
            <w:tcW w:w="343" w:type="dxa"/>
            <w:vAlign w:val="center"/>
          </w:tcPr>
          <w:p w14:paraId="481E9056" w14:textId="77777777" w:rsidR="007559B4" w:rsidRPr="00DF0B3B" w:rsidRDefault="007559B4" w:rsidP="00D50377">
            <w:pPr>
              <w:pStyle w:val="Tabletext"/>
              <w:rPr>
                <w:sz w:val="16"/>
                <w:szCs w:val="16"/>
              </w:rPr>
            </w:pPr>
          </w:p>
        </w:tc>
        <w:tc>
          <w:tcPr>
            <w:tcW w:w="343" w:type="dxa"/>
            <w:vAlign w:val="center"/>
          </w:tcPr>
          <w:p w14:paraId="5794121A" w14:textId="77777777" w:rsidR="007559B4" w:rsidRPr="00DF0B3B" w:rsidRDefault="007559B4" w:rsidP="00D50377">
            <w:pPr>
              <w:pStyle w:val="Tabletext"/>
              <w:rPr>
                <w:sz w:val="16"/>
                <w:szCs w:val="16"/>
              </w:rPr>
            </w:pPr>
          </w:p>
        </w:tc>
        <w:tc>
          <w:tcPr>
            <w:tcW w:w="344" w:type="dxa"/>
            <w:vAlign w:val="center"/>
          </w:tcPr>
          <w:p w14:paraId="668747A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ED40A0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791E29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2AECDA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713E00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087138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9054D2E" w14:textId="77777777" w:rsidR="007559B4" w:rsidRPr="00DF0B3B" w:rsidRDefault="007559B4" w:rsidP="00D50377">
            <w:pPr>
              <w:pStyle w:val="Tabletext"/>
              <w:rPr>
                <w:sz w:val="16"/>
                <w:szCs w:val="16"/>
              </w:rPr>
            </w:pPr>
          </w:p>
        </w:tc>
        <w:tc>
          <w:tcPr>
            <w:tcW w:w="343" w:type="dxa"/>
            <w:vAlign w:val="center"/>
          </w:tcPr>
          <w:p w14:paraId="6B6EB27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0C0F6B1" w14:textId="77777777" w:rsidR="007559B4" w:rsidRPr="00DF0B3B" w:rsidRDefault="007559B4" w:rsidP="00D50377">
            <w:pPr>
              <w:pStyle w:val="Tabletext"/>
              <w:rPr>
                <w:sz w:val="16"/>
                <w:szCs w:val="16"/>
              </w:rPr>
            </w:pPr>
          </w:p>
        </w:tc>
        <w:tc>
          <w:tcPr>
            <w:tcW w:w="343" w:type="dxa"/>
            <w:vAlign w:val="center"/>
          </w:tcPr>
          <w:p w14:paraId="55C4A32A" w14:textId="77777777" w:rsidR="007559B4" w:rsidRPr="00DF0B3B" w:rsidRDefault="007559B4" w:rsidP="00D50377">
            <w:pPr>
              <w:pStyle w:val="Tabletext"/>
              <w:rPr>
                <w:sz w:val="16"/>
                <w:szCs w:val="16"/>
              </w:rPr>
            </w:pPr>
          </w:p>
        </w:tc>
        <w:tc>
          <w:tcPr>
            <w:tcW w:w="343" w:type="dxa"/>
            <w:vAlign w:val="center"/>
          </w:tcPr>
          <w:p w14:paraId="73B46B4E"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B858280"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7BEC4961" w14:textId="77777777" w:rsidR="007559B4" w:rsidRPr="00DF0B3B" w:rsidRDefault="007559B4" w:rsidP="00D50377">
            <w:pPr>
              <w:pStyle w:val="Tabletext"/>
              <w:rPr>
                <w:sz w:val="16"/>
                <w:szCs w:val="16"/>
              </w:rPr>
            </w:pPr>
          </w:p>
        </w:tc>
        <w:tc>
          <w:tcPr>
            <w:tcW w:w="343" w:type="dxa"/>
          </w:tcPr>
          <w:p w14:paraId="32C80932" w14:textId="77777777" w:rsidR="007559B4" w:rsidRPr="00DF0B3B" w:rsidRDefault="007559B4" w:rsidP="00D50377">
            <w:pPr>
              <w:pStyle w:val="Tabletext"/>
              <w:rPr>
                <w:sz w:val="16"/>
                <w:szCs w:val="16"/>
              </w:rPr>
            </w:pPr>
          </w:p>
        </w:tc>
        <w:tc>
          <w:tcPr>
            <w:tcW w:w="343" w:type="dxa"/>
          </w:tcPr>
          <w:p w14:paraId="3F159FDA" w14:textId="77777777" w:rsidR="007559B4" w:rsidRPr="00DF0B3B" w:rsidRDefault="007559B4" w:rsidP="00D50377">
            <w:pPr>
              <w:pStyle w:val="Tabletext"/>
              <w:rPr>
                <w:sz w:val="16"/>
                <w:szCs w:val="16"/>
              </w:rPr>
            </w:pPr>
          </w:p>
        </w:tc>
        <w:tc>
          <w:tcPr>
            <w:tcW w:w="343" w:type="dxa"/>
          </w:tcPr>
          <w:p w14:paraId="3BA23C1F" w14:textId="77777777" w:rsidR="007559B4" w:rsidRPr="00DF0B3B" w:rsidRDefault="007559B4" w:rsidP="00D50377">
            <w:pPr>
              <w:pStyle w:val="Tabletext"/>
              <w:rPr>
                <w:sz w:val="16"/>
                <w:szCs w:val="16"/>
              </w:rPr>
            </w:pPr>
          </w:p>
        </w:tc>
        <w:tc>
          <w:tcPr>
            <w:tcW w:w="343" w:type="dxa"/>
            <w:vAlign w:val="center"/>
          </w:tcPr>
          <w:p w14:paraId="59E94781"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568FC53"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07A4DB8A" w14:textId="77777777" w:rsidR="007559B4" w:rsidRPr="00DF0B3B" w:rsidRDefault="007559B4" w:rsidP="00D50377">
            <w:pPr>
              <w:pStyle w:val="Tabletext"/>
              <w:rPr>
                <w:sz w:val="16"/>
                <w:szCs w:val="16"/>
              </w:rPr>
            </w:pPr>
          </w:p>
        </w:tc>
        <w:tc>
          <w:tcPr>
            <w:tcW w:w="343" w:type="dxa"/>
          </w:tcPr>
          <w:p w14:paraId="5A86F960" w14:textId="77777777" w:rsidR="007559B4" w:rsidRPr="00DF0B3B" w:rsidRDefault="007559B4" w:rsidP="00D50377">
            <w:pPr>
              <w:pStyle w:val="Tabletext"/>
              <w:rPr>
                <w:sz w:val="16"/>
                <w:szCs w:val="16"/>
              </w:rPr>
            </w:pPr>
          </w:p>
        </w:tc>
        <w:tc>
          <w:tcPr>
            <w:tcW w:w="343" w:type="dxa"/>
          </w:tcPr>
          <w:p w14:paraId="0719B337" w14:textId="77777777" w:rsidR="007559B4" w:rsidRPr="00DF0B3B" w:rsidRDefault="007559B4" w:rsidP="00D50377">
            <w:pPr>
              <w:pStyle w:val="Tabletext"/>
              <w:rPr>
                <w:sz w:val="16"/>
                <w:szCs w:val="16"/>
              </w:rPr>
            </w:pPr>
          </w:p>
        </w:tc>
        <w:tc>
          <w:tcPr>
            <w:tcW w:w="341" w:type="dxa"/>
            <w:vAlign w:val="center"/>
          </w:tcPr>
          <w:p w14:paraId="7FFD0890"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293E765F" w14:textId="77777777" w:rsidR="007559B4" w:rsidRPr="00DF0B3B" w:rsidRDefault="007559B4" w:rsidP="00D50377">
            <w:pPr>
              <w:pStyle w:val="Tabletext"/>
              <w:rPr>
                <w:b/>
                <w:bCs/>
                <w:color w:val="FF0000"/>
                <w:sz w:val="16"/>
                <w:szCs w:val="16"/>
              </w:rPr>
            </w:pPr>
            <w:r w:rsidRPr="00DF0B3B">
              <w:rPr>
                <w:b/>
                <w:bCs/>
                <w:color w:val="000000"/>
                <w:sz w:val="16"/>
                <w:szCs w:val="16"/>
              </w:rPr>
              <w:t>21</w:t>
            </w:r>
          </w:p>
        </w:tc>
      </w:tr>
      <w:tr w:rsidR="00061A48" w:rsidRPr="00516F7D" w14:paraId="25272664" w14:textId="77777777" w:rsidTr="00AA11C8">
        <w:trPr>
          <w:jc w:val="center"/>
        </w:trPr>
        <w:tc>
          <w:tcPr>
            <w:tcW w:w="846" w:type="dxa"/>
            <w:vAlign w:val="center"/>
          </w:tcPr>
          <w:p w14:paraId="01C2B95B" w14:textId="77777777" w:rsidR="007559B4" w:rsidRPr="00DF0B3B" w:rsidRDefault="007559B4" w:rsidP="00DF0B3B">
            <w:pPr>
              <w:pStyle w:val="Tabletext"/>
              <w:jc w:val="center"/>
              <w:rPr>
                <w:b/>
                <w:bCs/>
                <w:sz w:val="16"/>
                <w:szCs w:val="16"/>
              </w:rPr>
            </w:pPr>
            <w:r w:rsidRPr="00DF0B3B">
              <w:rPr>
                <w:rFonts w:eastAsia="Dotum"/>
                <w:b/>
                <w:bCs/>
                <w:sz w:val="16"/>
                <w:szCs w:val="16"/>
              </w:rPr>
              <w:t>7</w:t>
            </w:r>
          </w:p>
        </w:tc>
        <w:tc>
          <w:tcPr>
            <w:tcW w:w="850" w:type="dxa"/>
            <w:vAlign w:val="center"/>
          </w:tcPr>
          <w:p w14:paraId="264D8372" w14:textId="77777777" w:rsidR="007559B4" w:rsidRPr="00DF0B3B" w:rsidRDefault="007559B4" w:rsidP="00DF0B3B">
            <w:pPr>
              <w:pStyle w:val="Tabletext"/>
              <w:jc w:val="center"/>
              <w:rPr>
                <w:sz w:val="16"/>
                <w:szCs w:val="16"/>
              </w:rPr>
            </w:pPr>
            <w:r w:rsidRPr="00DF0B3B">
              <w:rPr>
                <w:rFonts w:eastAsia="Dotum"/>
                <w:sz w:val="16"/>
                <w:szCs w:val="16"/>
              </w:rPr>
              <w:t>40</w:t>
            </w:r>
          </w:p>
        </w:tc>
        <w:tc>
          <w:tcPr>
            <w:tcW w:w="343" w:type="dxa"/>
            <w:vAlign w:val="center"/>
          </w:tcPr>
          <w:p w14:paraId="06B8666A" w14:textId="77777777" w:rsidR="007559B4" w:rsidRPr="00DF0B3B" w:rsidRDefault="007559B4" w:rsidP="00D50377">
            <w:pPr>
              <w:pStyle w:val="Tabletext"/>
              <w:rPr>
                <w:sz w:val="16"/>
                <w:szCs w:val="16"/>
              </w:rPr>
            </w:pPr>
          </w:p>
        </w:tc>
        <w:tc>
          <w:tcPr>
            <w:tcW w:w="343" w:type="dxa"/>
            <w:vAlign w:val="center"/>
          </w:tcPr>
          <w:p w14:paraId="6B3DAB4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7DF9FA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8FD793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F1F930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959981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D2D7F6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57E7234" w14:textId="77777777" w:rsidR="007559B4" w:rsidRPr="00DF0B3B" w:rsidRDefault="007559B4" w:rsidP="00D50377">
            <w:pPr>
              <w:pStyle w:val="Tabletext"/>
              <w:rPr>
                <w:sz w:val="16"/>
                <w:szCs w:val="16"/>
              </w:rPr>
            </w:pPr>
          </w:p>
        </w:tc>
        <w:tc>
          <w:tcPr>
            <w:tcW w:w="343" w:type="dxa"/>
            <w:vAlign w:val="center"/>
          </w:tcPr>
          <w:p w14:paraId="3EF02D87" w14:textId="77777777" w:rsidR="007559B4" w:rsidRPr="00DF0B3B" w:rsidRDefault="007559B4" w:rsidP="00D50377">
            <w:pPr>
              <w:pStyle w:val="Tabletext"/>
              <w:rPr>
                <w:sz w:val="16"/>
                <w:szCs w:val="16"/>
              </w:rPr>
            </w:pPr>
          </w:p>
        </w:tc>
        <w:tc>
          <w:tcPr>
            <w:tcW w:w="343" w:type="dxa"/>
            <w:vAlign w:val="center"/>
          </w:tcPr>
          <w:p w14:paraId="1F0F587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AC12DC3"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005609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9575705" w14:textId="77777777" w:rsidR="007559B4" w:rsidRPr="00DF0B3B" w:rsidRDefault="007559B4" w:rsidP="00D50377">
            <w:pPr>
              <w:pStyle w:val="Tabletext"/>
              <w:rPr>
                <w:sz w:val="16"/>
                <w:szCs w:val="16"/>
              </w:rPr>
            </w:pPr>
          </w:p>
        </w:tc>
        <w:tc>
          <w:tcPr>
            <w:tcW w:w="343" w:type="dxa"/>
            <w:vAlign w:val="center"/>
          </w:tcPr>
          <w:p w14:paraId="26B256AD" w14:textId="77777777" w:rsidR="007559B4" w:rsidRPr="00DF0B3B" w:rsidRDefault="007559B4" w:rsidP="00D50377">
            <w:pPr>
              <w:pStyle w:val="Tabletext"/>
              <w:rPr>
                <w:sz w:val="16"/>
                <w:szCs w:val="16"/>
              </w:rPr>
            </w:pPr>
          </w:p>
        </w:tc>
        <w:tc>
          <w:tcPr>
            <w:tcW w:w="343" w:type="dxa"/>
            <w:vAlign w:val="center"/>
          </w:tcPr>
          <w:p w14:paraId="22B3E81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ADA9702" w14:textId="77777777" w:rsidR="007559B4" w:rsidRPr="00DF0B3B" w:rsidRDefault="007559B4" w:rsidP="00D50377">
            <w:pPr>
              <w:pStyle w:val="Tabletext"/>
              <w:rPr>
                <w:sz w:val="16"/>
                <w:szCs w:val="16"/>
              </w:rPr>
            </w:pPr>
          </w:p>
        </w:tc>
        <w:tc>
          <w:tcPr>
            <w:tcW w:w="344" w:type="dxa"/>
            <w:vAlign w:val="center"/>
          </w:tcPr>
          <w:p w14:paraId="5EE028D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88B25A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D30734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6C41F9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CFC12B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D668E88"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276DD02" w14:textId="77777777" w:rsidR="007559B4" w:rsidRPr="00DF0B3B" w:rsidRDefault="007559B4" w:rsidP="00D50377">
            <w:pPr>
              <w:pStyle w:val="Tabletext"/>
              <w:rPr>
                <w:sz w:val="16"/>
                <w:szCs w:val="16"/>
              </w:rPr>
            </w:pPr>
          </w:p>
        </w:tc>
        <w:tc>
          <w:tcPr>
            <w:tcW w:w="343" w:type="dxa"/>
            <w:vAlign w:val="center"/>
          </w:tcPr>
          <w:p w14:paraId="55097B4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7CA4B3F" w14:textId="77777777" w:rsidR="007559B4" w:rsidRPr="00DF0B3B" w:rsidRDefault="007559B4" w:rsidP="00D50377">
            <w:pPr>
              <w:pStyle w:val="Tabletext"/>
              <w:rPr>
                <w:sz w:val="16"/>
                <w:szCs w:val="16"/>
              </w:rPr>
            </w:pPr>
          </w:p>
        </w:tc>
        <w:tc>
          <w:tcPr>
            <w:tcW w:w="343" w:type="dxa"/>
            <w:vAlign w:val="center"/>
          </w:tcPr>
          <w:p w14:paraId="56B59989" w14:textId="77777777" w:rsidR="007559B4" w:rsidRPr="00DF0B3B" w:rsidRDefault="007559B4" w:rsidP="00D50377">
            <w:pPr>
              <w:pStyle w:val="Tabletext"/>
              <w:rPr>
                <w:sz w:val="16"/>
                <w:szCs w:val="16"/>
              </w:rPr>
            </w:pPr>
          </w:p>
        </w:tc>
        <w:tc>
          <w:tcPr>
            <w:tcW w:w="343" w:type="dxa"/>
            <w:vAlign w:val="center"/>
          </w:tcPr>
          <w:p w14:paraId="0FCFFAF5"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8DB48D8"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4F865704" w14:textId="77777777" w:rsidR="007559B4" w:rsidRPr="00DF0B3B" w:rsidRDefault="007559B4" w:rsidP="00D50377">
            <w:pPr>
              <w:pStyle w:val="Tabletext"/>
              <w:rPr>
                <w:sz w:val="16"/>
                <w:szCs w:val="16"/>
              </w:rPr>
            </w:pPr>
          </w:p>
        </w:tc>
        <w:tc>
          <w:tcPr>
            <w:tcW w:w="343" w:type="dxa"/>
          </w:tcPr>
          <w:p w14:paraId="6FC51868" w14:textId="77777777" w:rsidR="007559B4" w:rsidRPr="00DF0B3B" w:rsidRDefault="007559B4" w:rsidP="00D50377">
            <w:pPr>
              <w:pStyle w:val="Tabletext"/>
              <w:rPr>
                <w:sz w:val="16"/>
                <w:szCs w:val="16"/>
              </w:rPr>
            </w:pPr>
          </w:p>
        </w:tc>
        <w:tc>
          <w:tcPr>
            <w:tcW w:w="343" w:type="dxa"/>
          </w:tcPr>
          <w:p w14:paraId="77463375" w14:textId="77777777" w:rsidR="007559B4" w:rsidRPr="00DF0B3B" w:rsidRDefault="007559B4" w:rsidP="00D50377">
            <w:pPr>
              <w:pStyle w:val="Tabletext"/>
              <w:rPr>
                <w:sz w:val="16"/>
                <w:szCs w:val="16"/>
              </w:rPr>
            </w:pPr>
          </w:p>
        </w:tc>
        <w:tc>
          <w:tcPr>
            <w:tcW w:w="343" w:type="dxa"/>
          </w:tcPr>
          <w:p w14:paraId="5B30FC13" w14:textId="77777777" w:rsidR="007559B4" w:rsidRPr="00DF0B3B" w:rsidRDefault="007559B4" w:rsidP="00D50377">
            <w:pPr>
              <w:pStyle w:val="Tabletext"/>
              <w:rPr>
                <w:sz w:val="16"/>
                <w:szCs w:val="16"/>
              </w:rPr>
            </w:pPr>
          </w:p>
        </w:tc>
        <w:tc>
          <w:tcPr>
            <w:tcW w:w="343" w:type="dxa"/>
            <w:vAlign w:val="center"/>
          </w:tcPr>
          <w:p w14:paraId="01434663"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CF00382"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6EC346E6" w14:textId="77777777" w:rsidR="007559B4" w:rsidRPr="00DF0B3B" w:rsidRDefault="007559B4" w:rsidP="00D50377">
            <w:pPr>
              <w:pStyle w:val="Tabletext"/>
              <w:rPr>
                <w:sz w:val="16"/>
                <w:szCs w:val="16"/>
              </w:rPr>
            </w:pPr>
          </w:p>
        </w:tc>
        <w:tc>
          <w:tcPr>
            <w:tcW w:w="343" w:type="dxa"/>
          </w:tcPr>
          <w:p w14:paraId="5483E57E" w14:textId="77777777" w:rsidR="007559B4" w:rsidRPr="00DF0B3B" w:rsidRDefault="007559B4" w:rsidP="00D50377">
            <w:pPr>
              <w:pStyle w:val="Tabletext"/>
              <w:rPr>
                <w:sz w:val="16"/>
                <w:szCs w:val="16"/>
              </w:rPr>
            </w:pPr>
          </w:p>
        </w:tc>
        <w:tc>
          <w:tcPr>
            <w:tcW w:w="343" w:type="dxa"/>
          </w:tcPr>
          <w:p w14:paraId="630805A3" w14:textId="77777777" w:rsidR="007559B4" w:rsidRPr="00DF0B3B" w:rsidRDefault="007559B4" w:rsidP="00D50377">
            <w:pPr>
              <w:pStyle w:val="Tabletext"/>
              <w:rPr>
                <w:sz w:val="16"/>
                <w:szCs w:val="16"/>
              </w:rPr>
            </w:pPr>
          </w:p>
        </w:tc>
        <w:tc>
          <w:tcPr>
            <w:tcW w:w="341" w:type="dxa"/>
            <w:vAlign w:val="center"/>
          </w:tcPr>
          <w:p w14:paraId="45CD2983"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6ABE649F"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34638BF8" w14:textId="77777777" w:rsidTr="00AA11C8">
        <w:trPr>
          <w:jc w:val="center"/>
        </w:trPr>
        <w:tc>
          <w:tcPr>
            <w:tcW w:w="846" w:type="dxa"/>
            <w:vAlign w:val="center"/>
          </w:tcPr>
          <w:p w14:paraId="69F8A31E" w14:textId="77777777" w:rsidR="007559B4" w:rsidRPr="00DF0B3B" w:rsidRDefault="007559B4" w:rsidP="00DF0B3B">
            <w:pPr>
              <w:pStyle w:val="Tabletext"/>
              <w:jc w:val="center"/>
              <w:rPr>
                <w:b/>
                <w:bCs/>
                <w:sz w:val="16"/>
                <w:szCs w:val="16"/>
              </w:rPr>
            </w:pPr>
            <w:r w:rsidRPr="00DF0B3B">
              <w:rPr>
                <w:rFonts w:eastAsia="Dotum"/>
                <w:b/>
                <w:bCs/>
                <w:sz w:val="16"/>
                <w:szCs w:val="16"/>
              </w:rPr>
              <w:t>8</w:t>
            </w:r>
          </w:p>
        </w:tc>
        <w:tc>
          <w:tcPr>
            <w:tcW w:w="850" w:type="dxa"/>
            <w:vAlign w:val="center"/>
          </w:tcPr>
          <w:p w14:paraId="0296991C" w14:textId="77777777" w:rsidR="007559B4" w:rsidRPr="00DF0B3B" w:rsidRDefault="007559B4" w:rsidP="00DF0B3B">
            <w:pPr>
              <w:pStyle w:val="Tabletext"/>
              <w:jc w:val="center"/>
              <w:rPr>
                <w:sz w:val="16"/>
                <w:szCs w:val="16"/>
              </w:rPr>
            </w:pPr>
            <w:r w:rsidRPr="00DF0B3B">
              <w:rPr>
                <w:rFonts w:eastAsia="Dotum"/>
                <w:sz w:val="16"/>
                <w:szCs w:val="16"/>
              </w:rPr>
              <w:t>44</w:t>
            </w:r>
          </w:p>
        </w:tc>
        <w:tc>
          <w:tcPr>
            <w:tcW w:w="343" w:type="dxa"/>
            <w:vAlign w:val="center"/>
          </w:tcPr>
          <w:p w14:paraId="667C672A" w14:textId="77777777" w:rsidR="007559B4" w:rsidRPr="00DF0B3B" w:rsidRDefault="007559B4" w:rsidP="00D50377">
            <w:pPr>
              <w:pStyle w:val="Tabletext"/>
              <w:rPr>
                <w:sz w:val="16"/>
                <w:szCs w:val="16"/>
              </w:rPr>
            </w:pPr>
          </w:p>
        </w:tc>
        <w:tc>
          <w:tcPr>
            <w:tcW w:w="343" w:type="dxa"/>
            <w:vAlign w:val="center"/>
          </w:tcPr>
          <w:p w14:paraId="4D8EA59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473F2A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F30546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C237ACB"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82A832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1F56A7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F02637F" w14:textId="77777777" w:rsidR="007559B4" w:rsidRPr="00DF0B3B" w:rsidRDefault="007559B4" w:rsidP="00D50377">
            <w:pPr>
              <w:pStyle w:val="Tabletext"/>
              <w:rPr>
                <w:sz w:val="16"/>
                <w:szCs w:val="16"/>
              </w:rPr>
            </w:pPr>
          </w:p>
        </w:tc>
        <w:tc>
          <w:tcPr>
            <w:tcW w:w="343" w:type="dxa"/>
            <w:vAlign w:val="center"/>
          </w:tcPr>
          <w:p w14:paraId="09AFDA2E" w14:textId="77777777" w:rsidR="007559B4" w:rsidRPr="00DF0B3B" w:rsidRDefault="007559B4" w:rsidP="00D50377">
            <w:pPr>
              <w:pStyle w:val="Tabletext"/>
              <w:rPr>
                <w:sz w:val="16"/>
                <w:szCs w:val="16"/>
              </w:rPr>
            </w:pPr>
          </w:p>
        </w:tc>
        <w:tc>
          <w:tcPr>
            <w:tcW w:w="343" w:type="dxa"/>
            <w:vAlign w:val="center"/>
          </w:tcPr>
          <w:p w14:paraId="3A51BE6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D03196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AF2CBB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F7E7EB4" w14:textId="77777777" w:rsidR="007559B4" w:rsidRPr="00DF0B3B" w:rsidRDefault="007559B4" w:rsidP="00D50377">
            <w:pPr>
              <w:pStyle w:val="Tabletext"/>
              <w:rPr>
                <w:sz w:val="16"/>
                <w:szCs w:val="16"/>
              </w:rPr>
            </w:pPr>
          </w:p>
        </w:tc>
        <w:tc>
          <w:tcPr>
            <w:tcW w:w="343" w:type="dxa"/>
            <w:vAlign w:val="center"/>
          </w:tcPr>
          <w:p w14:paraId="72CF9AF3" w14:textId="77777777" w:rsidR="007559B4" w:rsidRPr="00DF0B3B" w:rsidRDefault="007559B4" w:rsidP="00D50377">
            <w:pPr>
              <w:pStyle w:val="Tabletext"/>
              <w:rPr>
                <w:sz w:val="16"/>
                <w:szCs w:val="16"/>
              </w:rPr>
            </w:pPr>
          </w:p>
        </w:tc>
        <w:tc>
          <w:tcPr>
            <w:tcW w:w="343" w:type="dxa"/>
            <w:vAlign w:val="center"/>
          </w:tcPr>
          <w:p w14:paraId="21785B2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14CEEC3" w14:textId="77777777" w:rsidR="007559B4" w:rsidRPr="00DF0B3B" w:rsidRDefault="007559B4" w:rsidP="00D50377">
            <w:pPr>
              <w:pStyle w:val="Tabletext"/>
              <w:rPr>
                <w:sz w:val="16"/>
                <w:szCs w:val="16"/>
              </w:rPr>
            </w:pPr>
          </w:p>
        </w:tc>
        <w:tc>
          <w:tcPr>
            <w:tcW w:w="344" w:type="dxa"/>
            <w:vAlign w:val="center"/>
          </w:tcPr>
          <w:p w14:paraId="1F70664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610E83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1AA77A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3BE09E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C8FC06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1D45008"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90F3A6B" w14:textId="77777777" w:rsidR="007559B4" w:rsidRPr="00DF0B3B" w:rsidRDefault="007559B4" w:rsidP="00D50377">
            <w:pPr>
              <w:pStyle w:val="Tabletext"/>
              <w:rPr>
                <w:sz w:val="16"/>
                <w:szCs w:val="16"/>
              </w:rPr>
            </w:pPr>
          </w:p>
        </w:tc>
        <w:tc>
          <w:tcPr>
            <w:tcW w:w="343" w:type="dxa"/>
            <w:vAlign w:val="center"/>
          </w:tcPr>
          <w:p w14:paraId="4840E9D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D57EE8A" w14:textId="77777777" w:rsidR="007559B4" w:rsidRPr="00DF0B3B" w:rsidRDefault="007559B4" w:rsidP="00D50377">
            <w:pPr>
              <w:pStyle w:val="Tabletext"/>
              <w:rPr>
                <w:sz w:val="16"/>
                <w:szCs w:val="16"/>
              </w:rPr>
            </w:pPr>
          </w:p>
        </w:tc>
        <w:tc>
          <w:tcPr>
            <w:tcW w:w="343" w:type="dxa"/>
            <w:vAlign w:val="center"/>
          </w:tcPr>
          <w:p w14:paraId="316713A1" w14:textId="77777777" w:rsidR="007559B4" w:rsidRPr="00DF0B3B" w:rsidRDefault="007559B4" w:rsidP="00D50377">
            <w:pPr>
              <w:pStyle w:val="Tabletext"/>
              <w:rPr>
                <w:sz w:val="16"/>
                <w:szCs w:val="16"/>
              </w:rPr>
            </w:pPr>
          </w:p>
        </w:tc>
        <w:tc>
          <w:tcPr>
            <w:tcW w:w="343" w:type="dxa"/>
            <w:vAlign w:val="center"/>
          </w:tcPr>
          <w:p w14:paraId="5A68C5C1"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07754C9"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7CFC440F" w14:textId="77777777" w:rsidR="007559B4" w:rsidRPr="00DF0B3B" w:rsidRDefault="007559B4" w:rsidP="00D50377">
            <w:pPr>
              <w:pStyle w:val="Tabletext"/>
              <w:rPr>
                <w:sz w:val="16"/>
                <w:szCs w:val="16"/>
              </w:rPr>
            </w:pPr>
          </w:p>
        </w:tc>
        <w:tc>
          <w:tcPr>
            <w:tcW w:w="343" w:type="dxa"/>
          </w:tcPr>
          <w:p w14:paraId="74CBF79F" w14:textId="77777777" w:rsidR="007559B4" w:rsidRPr="00DF0B3B" w:rsidRDefault="007559B4" w:rsidP="00D50377">
            <w:pPr>
              <w:pStyle w:val="Tabletext"/>
              <w:rPr>
                <w:sz w:val="16"/>
                <w:szCs w:val="16"/>
              </w:rPr>
            </w:pPr>
          </w:p>
        </w:tc>
        <w:tc>
          <w:tcPr>
            <w:tcW w:w="343" w:type="dxa"/>
          </w:tcPr>
          <w:p w14:paraId="4FE78406" w14:textId="77777777" w:rsidR="007559B4" w:rsidRPr="00DF0B3B" w:rsidRDefault="007559B4" w:rsidP="00D50377">
            <w:pPr>
              <w:pStyle w:val="Tabletext"/>
              <w:rPr>
                <w:sz w:val="16"/>
                <w:szCs w:val="16"/>
              </w:rPr>
            </w:pPr>
          </w:p>
        </w:tc>
        <w:tc>
          <w:tcPr>
            <w:tcW w:w="343" w:type="dxa"/>
          </w:tcPr>
          <w:p w14:paraId="7FC0BE5B" w14:textId="77777777" w:rsidR="007559B4" w:rsidRPr="00DF0B3B" w:rsidRDefault="007559B4" w:rsidP="00D50377">
            <w:pPr>
              <w:pStyle w:val="Tabletext"/>
              <w:rPr>
                <w:sz w:val="16"/>
                <w:szCs w:val="16"/>
              </w:rPr>
            </w:pPr>
          </w:p>
        </w:tc>
        <w:tc>
          <w:tcPr>
            <w:tcW w:w="343" w:type="dxa"/>
            <w:vAlign w:val="center"/>
          </w:tcPr>
          <w:p w14:paraId="2053A3A5"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3B9AAB6"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44D6E3AE" w14:textId="77777777" w:rsidR="007559B4" w:rsidRPr="00DF0B3B" w:rsidRDefault="007559B4" w:rsidP="00D50377">
            <w:pPr>
              <w:pStyle w:val="Tabletext"/>
              <w:rPr>
                <w:sz w:val="16"/>
                <w:szCs w:val="16"/>
              </w:rPr>
            </w:pPr>
          </w:p>
        </w:tc>
        <w:tc>
          <w:tcPr>
            <w:tcW w:w="343" w:type="dxa"/>
          </w:tcPr>
          <w:p w14:paraId="02E962B5" w14:textId="77777777" w:rsidR="007559B4" w:rsidRPr="00DF0B3B" w:rsidRDefault="007559B4" w:rsidP="00D50377">
            <w:pPr>
              <w:pStyle w:val="Tabletext"/>
              <w:rPr>
                <w:sz w:val="16"/>
                <w:szCs w:val="16"/>
              </w:rPr>
            </w:pPr>
          </w:p>
        </w:tc>
        <w:tc>
          <w:tcPr>
            <w:tcW w:w="343" w:type="dxa"/>
          </w:tcPr>
          <w:p w14:paraId="4E7C5AB9" w14:textId="77777777" w:rsidR="007559B4" w:rsidRPr="00DF0B3B" w:rsidRDefault="007559B4" w:rsidP="00D50377">
            <w:pPr>
              <w:pStyle w:val="Tabletext"/>
              <w:rPr>
                <w:sz w:val="16"/>
                <w:szCs w:val="16"/>
              </w:rPr>
            </w:pPr>
          </w:p>
        </w:tc>
        <w:tc>
          <w:tcPr>
            <w:tcW w:w="341" w:type="dxa"/>
            <w:vAlign w:val="center"/>
          </w:tcPr>
          <w:p w14:paraId="13B1420E"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123FCB36"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10198BA6" w14:textId="77777777" w:rsidTr="00AA11C8">
        <w:trPr>
          <w:jc w:val="center"/>
        </w:trPr>
        <w:tc>
          <w:tcPr>
            <w:tcW w:w="846" w:type="dxa"/>
            <w:vAlign w:val="center"/>
          </w:tcPr>
          <w:p w14:paraId="69FD6928" w14:textId="77777777" w:rsidR="007559B4" w:rsidRPr="00DF0B3B" w:rsidRDefault="007559B4" w:rsidP="00DF0B3B">
            <w:pPr>
              <w:pStyle w:val="Tabletext"/>
              <w:jc w:val="center"/>
              <w:rPr>
                <w:b/>
                <w:bCs/>
                <w:sz w:val="16"/>
                <w:szCs w:val="16"/>
              </w:rPr>
            </w:pPr>
            <w:r w:rsidRPr="00DF0B3B">
              <w:rPr>
                <w:rFonts w:eastAsia="Dotum"/>
                <w:b/>
                <w:bCs/>
                <w:sz w:val="16"/>
                <w:szCs w:val="16"/>
              </w:rPr>
              <w:t>9</w:t>
            </w:r>
          </w:p>
        </w:tc>
        <w:tc>
          <w:tcPr>
            <w:tcW w:w="850" w:type="dxa"/>
            <w:vAlign w:val="center"/>
          </w:tcPr>
          <w:p w14:paraId="39B808FC" w14:textId="77777777" w:rsidR="007559B4" w:rsidRPr="00DF0B3B" w:rsidRDefault="007559B4" w:rsidP="00DF0B3B">
            <w:pPr>
              <w:pStyle w:val="Tabletext"/>
              <w:jc w:val="center"/>
              <w:rPr>
                <w:sz w:val="16"/>
                <w:szCs w:val="16"/>
              </w:rPr>
            </w:pPr>
            <w:r w:rsidRPr="00DF0B3B">
              <w:rPr>
                <w:rFonts w:eastAsia="Dotum"/>
                <w:sz w:val="16"/>
                <w:szCs w:val="16"/>
              </w:rPr>
              <w:t>47</w:t>
            </w:r>
          </w:p>
        </w:tc>
        <w:tc>
          <w:tcPr>
            <w:tcW w:w="343" w:type="dxa"/>
            <w:vAlign w:val="center"/>
          </w:tcPr>
          <w:p w14:paraId="643D8323" w14:textId="77777777" w:rsidR="007559B4" w:rsidRPr="00DF0B3B" w:rsidRDefault="007559B4" w:rsidP="00D50377">
            <w:pPr>
              <w:pStyle w:val="Tabletext"/>
              <w:rPr>
                <w:sz w:val="16"/>
                <w:szCs w:val="16"/>
              </w:rPr>
            </w:pPr>
          </w:p>
        </w:tc>
        <w:tc>
          <w:tcPr>
            <w:tcW w:w="343" w:type="dxa"/>
            <w:vAlign w:val="center"/>
          </w:tcPr>
          <w:p w14:paraId="26DCBC8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D38F5E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D3DC87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63FCC9B"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8990E3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2C2CE1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668083D" w14:textId="77777777" w:rsidR="007559B4" w:rsidRPr="00DF0B3B" w:rsidRDefault="007559B4" w:rsidP="00D50377">
            <w:pPr>
              <w:pStyle w:val="Tabletext"/>
              <w:rPr>
                <w:sz w:val="16"/>
                <w:szCs w:val="16"/>
              </w:rPr>
            </w:pPr>
          </w:p>
        </w:tc>
        <w:tc>
          <w:tcPr>
            <w:tcW w:w="343" w:type="dxa"/>
            <w:vAlign w:val="center"/>
          </w:tcPr>
          <w:p w14:paraId="7010F07D" w14:textId="77777777" w:rsidR="007559B4" w:rsidRPr="00DF0B3B" w:rsidRDefault="007559B4" w:rsidP="00D50377">
            <w:pPr>
              <w:pStyle w:val="Tabletext"/>
              <w:rPr>
                <w:sz w:val="16"/>
                <w:szCs w:val="16"/>
              </w:rPr>
            </w:pPr>
          </w:p>
        </w:tc>
        <w:tc>
          <w:tcPr>
            <w:tcW w:w="343" w:type="dxa"/>
            <w:vAlign w:val="center"/>
          </w:tcPr>
          <w:p w14:paraId="54E6CD9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5690BB8"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9F355BB" w14:textId="77777777" w:rsidR="007559B4" w:rsidRPr="00DF0B3B" w:rsidRDefault="007559B4" w:rsidP="00D50377">
            <w:pPr>
              <w:pStyle w:val="Tabletext"/>
              <w:rPr>
                <w:sz w:val="16"/>
                <w:szCs w:val="16"/>
              </w:rPr>
            </w:pPr>
          </w:p>
        </w:tc>
        <w:tc>
          <w:tcPr>
            <w:tcW w:w="343" w:type="dxa"/>
            <w:vAlign w:val="center"/>
          </w:tcPr>
          <w:p w14:paraId="272CB024" w14:textId="77777777" w:rsidR="007559B4" w:rsidRPr="00DF0B3B" w:rsidRDefault="007559B4" w:rsidP="00D50377">
            <w:pPr>
              <w:pStyle w:val="Tabletext"/>
              <w:rPr>
                <w:sz w:val="16"/>
                <w:szCs w:val="16"/>
              </w:rPr>
            </w:pPr>
          </w:p>
        </w:tc>
        <w:tc>
          <w:tcPr>
            <w:tcW w:w="343" w:type="dxa"/>
            <w:vAlign w:val="center"/>
          </w:tcPr>
          <w:p w14:paraId="786E1A4F" w14:textId="77777777" w:rsidR="007559B4" w:rsidRPr="00DF0B3B" w:rsidRDefault="007559B4" w:rsidP="00D50377">
            <w:pPr>
              <w:pStyle w:val="Tabletext"/>
              <w:rPr>
                <w:sz w:val="16"/>
                <w:szCs w:val="16"/>
              </w:rPr>
            </w:pPr>
          </w:p>
        </w:tc>
        <w:tc>
          <w:tcPr>
            <w:tcW w:w="343" w:type="dxa"/>
            <w:vAlign w:val="center"/>
          </w:tcPr>
          <w:p w14:paraId="32F4429C" w14:textId="77777777" w:rsidR="007559B4" w:rsidRPr="00DF0B3B" w:rsidRDefault="007559B4" w:rsidP="00D50377">
            <w:pPr>
              <w:pStyle w:val="Tabletext"/>
              <w:rPr>
                <w:sz w:val="16"/>
                <w:szCs w:val="16"/>
              </w:rPr>
            </w:pPr>
          </w:p>
        </w:tc>
        <w:tc>
          <w:tcPr>
            <w:tcW w:w="343" w:type="dxa"/>
            <w:vAlign w:val="center"/>
          </w:tcPr>
          <w:p w14:paraId="5FAC2287" w14:textId="77777777" w:rsidR="007559B4" w:rsidRPr="00DF0B3B" w:rsidRDefault="007559B4" w:rsidP="00D50377">
            <w:pPr>
              <w:pStyle w:val="Tabletext"/>
              <w:rPr>
                <w:sz w:val="16"/>
                <w:szCs w:val="16"/>
              </w:rPr>
            </w:pPr>
          </w:p>
        </w:tc>
        <w:tc>
          <w:tcPr>
            <w:tcW w:w="344" w:type="dxa"/>
            <w:vAlign w:val="center"/>
          </w:tcPr>
          <w:p w14:paraId="69B5764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18838F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1FE697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821FA1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A840CB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6E973F8"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512CBAF" w14:textId="77777777" w:rsidR="007559B4" w:rsidRPr="00DF0B3B" w:rsidRDefault="007559B4" w:rsidP="00D50377">
            <w:pPr>
              <w:pStyle w:val="Tabletext"/>
              <w:rPr>
                <w:sz w:val="16"/>
                <w:szCs w:val="16"/>
              </w:rPr>
            </w:pPr>
          </w:p>
        </w:tc>
        <w:tc>
          <w:tcPr>
            <w:tcW w:w="343" w:type="dxa"/>
            <w:vAlign w:val="center"/>
          </w:tcPr>
          <w:p w14:paraId="2D1CC33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379786F" w14:textId="77777777" w:rsidR="007559B4" w:rsidRPr="00DF0B3B" w:rsidRDefault="007559B4" w:rsidP="00D50377">
            <w:pPr>
              <w:pStyle w:val="Tabletext"/>
              <w:rPr>
                <w:sz w:val="16"/>
                <w:szCs w:val="16"/>
              </w:rPr>
            </w:pPr>
          </w:p>
        </w:tc>
        <w:tc>
          <w:tcPr>
            <w:tcW w:w="343" w:type="dxa"/>
            <w:vAlign w:val="center"/>
          </w:tcPr>
          <w:p w14:paraId="260E0C4C" w14:textId="77777777" w:rsidR="007559B4" w:rsidRPr="00DF0B3B" w:rsidRDefault="007559B4" w:rsidP="00D50377">
            <w:pPr>
              <w:pStyle w:val="Tabletext"/>
              <w:rPr>
                <w:sz w:val="16"/>
                <w:szCs w:val="16"/>
              </w:rPr>
            </w:pPr>
          </w:p>
        </w:tc>
        <w:tc>
          <w:tcPr>
            <w:tcW w:w="343" w:type="dxa"/>
            <w:vAlign w:val="center"/>
          </w:tcPr>
          <w:p w14:paraId="03FA8E83"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E39F555"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50858B21" w14:textId="77777777" w:rsidR="007559B4" w:rsidRPr="00DF0B3B" w:rsidRDefault="007559B4" w:rsidP="00D50377">
            <w:pPr>
              <w:pStyle w:val="Tabletext"/>
              <w:rPr>
                <w:sz w:val="16"/>
                <w:szCs w:val="16"/>
              </w:rPr>
            </w:pPr>
          </w:p>
        </w:tc>
        <w:tc>
          <w:tcPr>
            <w:tcW w:w="343" w:type="dxa"/>
          </w:tcPr>
          <w:p w14:paraId="2E37553E" w14:textId="77777777" w:rsidR="007559B4" w:rsidRPr="00DF0B3B" w:rsidRDefault="007559B4" w:rsidP="00D50377">
            <w:pPr>
              <w:pStyle w:val="Tabletext"/>
              <w:rPr>
                <w:sz w:val="16"/>
                <w:szCs w:val="16"/>
              </w:rPr>
            </w:pPr>
          </w:p>
        </w:tc>
        <w:tc>
          <w:tcPr>
            <w:tcW w:w="343" w:type="dxa"/>
          </w:tcPr>
          <w:p w14:paraId="1BCE06B7" w14:textId="77777777" w:rsidR="007559B4" w:rsidRPr="00DF0B3B" w:rsidRDefault="007559B4" w:rsidP="00D50377">
            <w:pPr>
              <w:pStyle w:val="Tabletext"/>
              <w:rPr>
                <w:sz w:val="16"/>
                <w:szCs w:val="16"/>
              </w:rPr>
            </w:pPr>
          </w:p>
        </w:tc>
        <w:tc>
          <w:tcPr>
            <w:tcW w:w="343" w:type="dxa"/>
          </w:tcPr>
          <w:p w14:paraId="49E45021" w14:textId="77777777" w:rsidR="007559B4" w:rsidRPr="00DF0B3B" w:rsidRDefault="007559B4" w:rsidP="00D50377">
            <w:pPr>
              <w:pStyle w:val="Tabletext"/>
              <w:rPr>
                <w:sz w:val="16"/>
                <w:szCs w:val="16"/>
              </w:rPr>
            </w:pPr>
          </w:p>
        </w:tc>
        <w:tc>
          <w:tcPr>
            <w:tcW w:w="343" w:type="dxa"/>
            <w:vAlign w:val="center"/>
          </w:tcPr>
          <w:p w14:paraId="56E2DDE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868A211"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411E3F44" w14:textId="77777777" w:rsidR="007559B4" w:rsidRPr="00DF0B3B" w:rsidRDefault="007559B4" w:rsidP="00D50377">
            <w:pPr>
              <w:pStyle w:val="Tabletext"/>
              <w:rPr>
                <w:sz w:val="16"/>
                <w:szCs w:val="16"/>
              </w:rPr>
            </w:pPr>
          </w:p>
        </w:tc>
        <w:tc>
          <w:tcPr>
            <w:tcW w:w="343" w:type="dxa"/>
          </w:tcPr>
          <w:p w14:paraId="406DEC6B" w14:textId="77777777" w:rsidR="007559B4" w:rsidRPr="00DF0B3B" w:rsidRDefault="007559B4" w:rsidP="00D50377">
            <w:pPr>
              <w:pStyle w:val="Tabletext"/>
              <w:rPr>
                <w:sz w:val="16"/>
                <w:szCs w:val="16"/>
              </w:rPr>
            </w:pPr>
          </w:p>
        </w:tc>
        <w:tc>
          <w:tcPr>
            <w:tcW w:w="343" w:type="dxa"/>
          </w:tcPr>
          <w:p w14:paraId="5413A11B" w14:textId="77777777" w:rsidR="007559B4" w:rsidRPr="00DF0B3B" w:rsidRDefault="007559B4" w:rsidP="00D50377">
            <w:pPr>
              <w:pStyle w:val="Tabletext"/>
              <w:rPr>
                <w:sz w:val="16"/>
                <w:szCs w:val="16"/>
              </w:rPr>
            </w:pPr>
          </w:p>
        </w:tc>
        <w:tc>
          <w:tcPr>
            <w:tcW w:w="341" w:type="dxa"/>
            <w:vAlign w:val="center"/>
          </w:tcPr>
          <w:p w14:paraId="101879A7" w14:textId="77777777" w:rsidR="007559B4" w:rsidRPr="00DF0B3B" w:rsidRDefault="007559B4" w:rsidP="00D50377">
            <w:pPr>
              <w:pStyle w:val="Tabletext"/>
              <w:rPr>
                <w:sz w:val="16"/>
                <w:szCs w:val="16"/>
              </w:rPr>
            </w:pPr>
          </w:p>
        </w:tc>
        <w:tc>
          <w:tcPr>
            <w:tcW w:w="448" w:type="dxa"/>
            <w:vAlign w:val="center"/>
          </w:tcPr>
          <w:p w14:paraId="15FFC447" w14:textId="77777777" w:rsidR="007559B4" w:rsidRPr="00DF0B3B" w:rsidRDefault="007559B4" w:rsidP="00D50377">
            <w:pPr>
              <w:pStyle w:val="Tabletext"/>
              <w:rPr>
                <w:b/>
                <w:bCs/>
                <w:color w:val="FF0000"/>
                <w:sz w:val="16"/>
                <w:szCs w:val="16"/>
              </w:rPr>
            </w:pPr>
            <w:r w:rsidRPr="00DF0B3B">
              <w:rPr>
                <w:b/>
                <w:bCs/>
                <w:color w:val="000000"/>
                <w:sz w:val="16"/>
                <w:szCs w:val="16"/>
              </w:rPr>
              <w:t>19</w:t>
            </w:r>
          </w:p>
        </w:tc>
      </w:tr>
      <w:tr w:rsidR="00061A48" w:rsidRPr="00516F7D" w14:paraId="179B4EEB" w14:textId="77777777" w:rsidTr="00AA11C8">
        <w:trPr>
          <w:jc w:val="center"/>
        </w:trPr>
        <w:tc>
          <w:tcPr>
            <w:tcW w:w="846" w:type="dxa"/>
            <w:vAlign w:val="center"/>
          </w:tcPr>
          <w:p w14:paraId="3F0F0718" w14:textId="77777777" w:rsidR="007559B4" w:rsidRPr="00DF0B3B" w:rsidRDefault="007559B4" w:rsidP="00DF0B3B">
            <w:pPr>
              <w:pStyle w:val="Tabletext"/>
              <w:jc w:val="center"/>
              <w:rPr>
                <w:b/>
                <w:bCs/>
                <w:sz w:val="16"/>
                <w:szCs w:val="16"/>
              </w:rPr>
            </w:pPr>
            <w:r w:rsidRPr="00DF0B3B">
              <w:rPr>
                <w:rFonts w:eastAsia="Dotum"/>
                <w:b/>
                <w:bCs/>
                <w:sz w:val="16"/>
                <w:szCs w:val="16"/>
              </w:rPr>
              <w:t>10</w:t>
            </w:r>
          </w:p>
        </w:tc>
        <w:tc>
          <w:tcPr>
            <w:tcW w:w="850" w:type="dxa"/>
            <w:vAlign w:val="center"/>
          </w:tcPr>
          <w:p w14:paraId="3E8FE881" w14:textId="77777777" w:rsidR="007559B4" w:rsidRPr="00DF0B3B" w:rsidRDefault="007559B4" w:rsidP="00DF0B3B">
            <w:pPr>
              <w:pStyle w:val="Tabletext"/>
              <w:jc w:val="center"/>
              <w:rPr>
                <w:sz w:val="16"/>
                <w:szCs w:val="16"/>
              </w:rPr>
            </w:pPr>
            <w:r w:rsidRPr="00DF0B3B">
              <w:rPr>
                <w:rFonts w:eastAsia="Dotum"/>
                <w:sz w:val="16"/>
                <w:szCs w:val="16"/>
              </w:rPr>
              <w:t>50</w:t>
            </w:r>
          </w:p>
        </w:tc>
        <w:tc>
          <w:tcPr>
            <w:tcW w:w="343" w:type="dxa"/>
            <w:vAlign w:val="center"/>
          </w:tcPr>
          <w:p w14:paraId="31D76CF6" w14:textId="77777777" w:rsidR="007559B4" w:rsidRPr="00DF0B3B" w:rsidRDefault="007559B4" w:rsidP="00D50377">
            <w:pPr>
              <w:pStyle w:val="Tabletext"/>
              <w:rPr>
                <w:sz w:val="16"/>
                <w:szCs w:val="16"/>
              </w:rPr>
            </w:pPr>
          </w:p>
        </w:tc>
        <w:tc>
          <w:tcPr>
            <w:tcW w:w="343" w:type="dxa"/>
            <w:vAlign w:val="center"/>
          </w:tcPr>
          <w:p w14:paraId="307BF9E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F2DDE6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DBA72C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4D145A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B6B0FC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54A4BB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E48A62A" w14:textId="77777777" w:rsidR="007559B4" w:rsidRPr="00DF0B3B" w:rsidRDefault="007559B4" w:rsidP="00D50377">
            <w:pPr>
              <w:pStyle w:val="Tabletext"/>
              <w:rPr>
                <w:sz w:val="16"/>
                <w:szCs w:val="16"/>
              </w:rPr>
            </w:pPr>
          </w:p>
        </w:tc>
        <w:tc>
          <w:tcPr>
            <w:tcW w:w="343" w:type="dxa"/>
            <w:vAlign w:val="center"/>
          </w:tcPr>
          <w:p w14:paraId="441B99E9" w14:textId="77777777" w:rsidR="007559B4" w:rsidRPr="00DF0B3B" w:rsidRDefault="007559B4" w:rsidP="00D50377">
            <w:pPr>
              <w:pStyle w:val="Tabletext"/>
              <w:rPr>
                <w:sz w:val="16"/>
                <w:szCs w:val="16"/>
              </w:rPr>
            </w:pPr>
          </w:p>
        </w:tc>
        <w:tc>
          <w:tcPr>
            <w:tcW w:w="343" w:type="dxa"/>
            <w:vAlign w:val="center"/>
          </w:tcPr>
          <w:p w14:paraId="71EC54D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27F83B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0EDB603" w14:textId="77777777" w:rsidR="007559B4" w:rsidRPr="00DF0B3B" w:rsidRDefault="007559B4" w:rsidP="00D50377">
            <w:pPr>
              <w:pStyle w:val="Tabletext"/>
              <w:rPr>
                <w:sz w:val="16"/>
                <w:szCs w:val="16"/>
              </w:rPr>
            </w:pPr>
          </w:p>
        </w:tc>
        <w:tc>
          <w:tcPr>
            <w:tcW w:w="343" w:type="dxa"/>
            <w:vAlign w:val="center"/>
          </w:tcPr>
          <w:p w14:paraId="7A6C6E72" w14:textId="77777777" w:rsidR="007559B4" w:rsidRPr="00DF0B3B" w:rsidRDefault="007559B4" w:rsidP="00D50377">
            <w:pPr>
              <w:pStyle w:val="Tabletext"/>
              <w:rPr>
                <w:sz w:val="16"/>
                <w:szCs w:val="16"/>
              </w:rPr>
            </w:pPr>
          </w:p>
        </w:tc>
        <w:tc>
          <w:tcPr>
            <w:tcW w:w="343" w:type="dxa"/>
            <w:vAlign w:val="center"/>
          </w:tcPr>
          <w:p w14:paraId="2CD6180E" w14:textId="77777777" w:rsidR="007559B4" w:rsidRPr="00DF0B3B" w:rsidRDefault="007559B4" w:rsidP="00D50377">
            <w:pPr>
              <w:pStyle w:val="Tabletext"/>
              <w:rPr>
                <w:sz w:val="16"/>
                <w:szCs w:val="16"/>
              </w:rPr>
            </w:pPr>
          </w:p>
        </w:tc>
        <w:tc>
          <w:tcPr>
            <w:tcW w:w="343" w:type="dxa"/>
            <w:vAlign w:val="center"/>
          </w:tcPr>
          <w:p w14:paraId="2C65A8A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304DBA6" w14:textId="77777777" w:rsidR="007559B4" w:rsidRPr="00DF0B3B" w:rsidRDefault="007559B4" w:rsidP="00D50377">
            <w:pPr>
              <w:pStyle w:val="Tabletext"/>
              <w:rPr>
                <w:sz w:val="16"/>
                <w:szCs w:val="16"/>
              </w:rPr>
            </w:pPr>
          </w:p>
        </w:tc>
        <w:tc>
          <w:tcPr>
            <w:tcW w:w="344" w:type="dxa"/>
            <w:vAlign w:val="center"/>
          </w:tcPr>
          <w:p w14:paraId="7C6B513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C18542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C60F84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F2126F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5E0988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448B2A3"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3F9DC25" w14:textId="77777777" w:rsidR="007559B4" w:rsidRPr="00DF0B3B" w:rsidRDefault="007559B4" w:rsidP="00D50377">
            <w:pPr>
              <w:pStyle w:val="Tabletext"/>
              <w:rPr>
                <w:sz w:val="16"/>
                <w:szCs w:val="16"/>
              </w:rPr>
            </w:pPr>
          </w:p>
        </w:tc>
        <w:tc>
          <w:tcPr>
            <w:tcW w:w="343" w:type="dxa"/>
            <w:vAlign w:val="center"/>
          </w:tcPr>
          <w:p w14:paraId="537F7BD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CBEBF72" w14:textId="77777777" w:rsidR="007559B4" w:rsidRPr="00DF0B3B" w:rsidRDefault="007559B4" w:rsidP="00D50377">
            <w:pPr>
              <w:pStyle w:val="Tabletext"/>
              <w:rPr>
                <w:sz w:val="16"/>
                <w:szCs w:val="16"/>
              </w:rPr>
            </w:pPr>
          </w:p>
        </w:tc>
        <w:tc>
          <w:tcPr>
            <w:tcW w:w="343" w:type="dxa"/>
            <w:vAlign w:val="center"/>
          </w:tcPr>
          <w:p w14:paraId="1CC3582D" w14:textId="77777777" w:rsidR="007559B4" w:rsidRPr="00DF0B3B" w:rsidRDefault="007559B4" w:rsidP="00D50377">
            <w:pPr>
              <w:pStyle w:val="Tabletext"/>
              <w:rPr>
                <w:sz w:val="16"/>
                <w:szCs w:val="16"/>
              </w:rPr>
            </w:pPr>
          </w:p>
        </w:tc>
        <w:tc>
          <w:tcPr>
            <w:tcW w:w="343" w:type="dxa"/>
            <w:vAlign w:val="center"/>
          </w:tcPr>
          <w:p w14:paraId="0D1A6F12"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A23CC45"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5A605EE3" w14:textId="77777777" w:rsidR="007559B4" w:rsidRPr="00DF0B3B" w:rsidRDefault="007559B4" w:rsidP="00D50377">
            <w:pPr>
              <w:pStyle w:val="Tabletext"/>
              <w:rPr>
                <w:sz w:val="16"/>
                <w:szCs w:val="16"/>
              </w:rPr>
            </w:pPr>
          </w:p>
        </w:tc>
        <w:tc>
          <w:tcPr>
            <w:tcW w:w="343" w:type="dxa"/>
          </w:tcPr>
          <w:p w14:paraId="3E2512EA" w14:textId="77777777" w:rsidR="007559B4" w:rsidRPr="00DF0B3B" w:rsidRDefault="007559B4" w:rsidP="00D50377">
            <w:pPr>
              <w:pStyle w:val="Tabletext"/>
              <w:rPr>
                <w:sz w:val="16"/>
                <w:szCs w:val="16"/>
              </w:rPr>
            </w:pPr>
          </w:p>
        </w:tc>
        <w:tc>
          <w:tcPr>
            <w:tcW w:w="343" w:type="dxa"/>
          </w:tcPr>
          <w:p w14:paraId="2F537CCA" w14:textId="77777777" w:rsidR="007559B4" w:rsidRPr="00DF0B3B" w:rsidRDefault="007559B4" w:rsidP="00D50377">
            <w:pPr>
              <w:pStyle w:val="Tabletext"/>
              <w:rPr>
                <w:sz w:val="16"/>
                <w:szCs w:val="16"/>
              </w:rPr>
            </w:pPr>
          </w:p>
        </w:tc>
        <w:tc>
          <w:tcPr>
            <w:tcW w:w="343" w:type="dxa"/>
          </w:tcPr>
          <w:p w14:paraId="30E72CCC" w14:textId="77777777" w:rsidR="007559B4" w:rsidRPr="00DF0B3B" w:rsidRDefault="007559B4" w:rsidP="00D50377">
            <w:pPr>
              <w:pStyle w:val="Tabletext"/>
              <w:rPr>
                <w:sz w:val="16"/>
                <w:szCs w:val="16"/>
              </w:rPr>
            </w:pPr>
          </w:p>
        </w:tc>
        <w:tc>
          <w:tcPr>
            <w:tcW w:w="343" w:type="dxa"/>
            <w:vAlign w:val="center"/>
          </w:tcPr>
          <w:p w14:paraId="2FAE58AA"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E8C4155"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75B32FF8" w14:textId="77777777" w:rsidR="007559B4" w:rsidRPr="00DF0B3B" w:rsidRDefault="007559B4" w:rsidP="00D50377">
            <w:pPr>
              <w:pStyle w:val="Tabletext"/>
              <w:rPr>
                <w:sz w:val="16"/>
                <w:szCs w:val="16"/>
              </w:rPr>
            </w:pPr>
          </w:p>
        </w:tc>
        <w:tc>
          <w:tcPr>
            <w:tcW w:w="343" w:type="dxa"/>
          </w:tcPr>
          <w:p w14:paraId="764431FB" w14:textId="77777777" w:rsidR="007559B4" w:rsidRPr="00DF0B3B" w:rsidRDefault="007559B4" w:rsidP="00D50377">
            <w:pPr>
              <w:pStyle w:val="Tabletext"/>
              <w:rPr>
                <w:sz w:val="16"/>
                <w:szCs w:val="16"/>
              </w:rPr>
            </w:pPr>
          </w:p>
        </w:tc>
        <w:tc>
          <w:tcPr>
            <w:tcW w:w="343" w:type="dxa"/>
          </w:tcPr>
          <w:p w14:paraId="313E51D0" w14:textId="77777777" w:rsidR="007559B4" w:rsidRPr="00DF0B3B" w:rsidRDefault="007559B4" w:rsidP="00D50377">
            <w:pPr>
              <w:pStyle w:val="Tabletext"/>
              <w:rPr>
                <w:sz w:val="16"/>
                <w:szCs w:val="16"/>
              </w:rPr>
            </w:pPr>
          </w:p>
        </w:tc>
        <w:tc>
          <w:tcPr>
            <w:tcW w:w="341" w:type="dxa"/>
            <w:vAlign w:val="center"/>
          </w:tcPr>
          <w:p w14:paraId="3ED55422"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19095F57" w14:textId="77777777" w:rsidR="007559B4" w:rsidRPr="00DF0B3B" w:rsidRDefault="007559B4" w:rsidP="00D50377">
            <w:pPr>
              <w:pStyle w:val="Tabletext"/>
              <w:rPr>
                <w:b/>
                <w:bCs/>
                <w:color w:val="FF0000"/>
                <w:sz w:val="16"/>
                <w:szCs w:val="16"/>
              </w:rPr>
            </w:pPr>
            <w:r w:rsidRPr="00DF0B3B">
              <w:rPr>
                <w:b/>
                <w:bCs/>
                <w:color w:val="000000"/>
                <w:sz w:val="16"/>
                <w:szCs w:val="16"/>
              </w:rPr>
              <w:t>21</w:t>
            </w:r>
          </w:p>
        </w:tc>
      </w:tr>
      <w:tr w:rsidR="00061A48" w:rsidRPr="00516F7D" w14:paraId="782C2E54" w14:textId="77777777" w:rsidTr="00AA11C8">
        <w:trPr>
          <w:jc w:val="center"/>
        </w:trPr>
        <w:tc>
          <w:tcPr>
            <w:tcW w:w="846" w:type="dxa"/>
            <w:vAlign w:val="center"/>
          </w:tcPr>
          <w:p w14:paraId="3C2F5DB2" w14:textId="77777777" w:rsidR="007559B4" w:rsidRPr="00DF0B3B" w:rsidRDefault="007559B4" w:rsidP="00DF0B3B">
            <w:pPr>
              <w:pStyle w:val="Tabletext"/>
              <w:jc w:val="center"/>
              <w:rPr>
                <w:b/>
                <w:bCs/>
                <w:sz w:val="16"/>
                <w:szCs w:val="16"/>
              </w:rPr>
            </w:pPr>
            <w:r w:rsidRPr="00DF0B3B">
              <w:rPr>
                <w:rFonts w:eastAsia="Dotum"/>
                <w:b/>
                <w:bCs/>
                <w:sz w:val="16"/>
                <w:szCs w:val="16"/>
              </w:rPr>
              <w:t>11</w:t>
            </w:r>
          </w:p>
        </w:tc>
        <w:tc>
          <w:tcPr>
            <w:tcW w:w="850" w:type="dxa"/>
            <w:vAlign w:val="center"/>
          </w:tcPr>
          <w:p w14:paraId="002A44B8" w14:textId="77777777" w:rsidR="007559B4" w:rsidRPr="00DF0B3B" w:rsidRDefault="007559B4" w:rsidP="00DF0B3B">
            <w:pPr>
              <w:pStyle w:val="Tabletext"/>
              <w:jc w:val="center"/>
              <w:rPr>
                <w:sz w:val="16"/>
                <w:szCs w:val="16"/>
              </w:rPr>
            </w:pPr>
            <w:r w:rsidRPr="00DF0B3B">
              <w:rPr>
                <w:rFonts w:eastAsia="Dotum"/>
                <w:sz w:val="16"/>
                <w:szCs w:val="16"/>
              </w:rPr>
              <w:t>52</w:t>
            </w:r>
          </w:p>
        </w:tc>
        <w:tc>
          <w:tcPr>
            <w:tcW w:w="343" w:type="dxa"/>
            <w:vAlign w:val="center"/>
          </w:tcPr>
          <w:p w14:paraId="709AEC28" w14:textId="77777777" w:rsidR="007559B4" w:rsidRPr="00DF0B3B" w:rsidRDefault="007559B4" w:rsidP="00D50377">
            <w:pPr>
              <w:pStyle w:val="Tabletext"/>
              <w:rPr>
                <w:sz w:val="16"/>
                <w:szCs w:val="16"/>
              </w:rPr>
            </w:pPr>
          </w:p>
        </w:tc>
        <w:tc>
          <w:tcPr>
            <w:tcW w:w="343" w:type="dxa"/>
            <w:vAlign w:val="center"/>
          </w:tcPr>
          <w:p w14:paraId="0262A5E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D83826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92DBFE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B2894CE"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EE1750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A5397B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3EFF8DB" w14:textId="77777777" w:rsidR="007559B4" w:rsidRPr="00DF0B3B" w:rsidRDefault="007559B4" w:rsidP="00D50377">
            <w:pPr>
              <w:pStyle w:val="Tabletext"/>
              <w:rPr>
                <w:sz w:val="16"/>
                <w:szCs w:val="16"/>
              </w:rPr>
            </w:pPr>
          </w:p>
        </w:tc>
        <w:tc>
          <w:tcPr>
            <w:tcW w:w="343" w:type="dxa"/>
            <w:vAlign w:val="center"/>
          </w:tcPr>
          <w:p w14:paraId="382ADE4C" w14:textId="77777777" w:rsidR="007559B4" w:rsidRPr="00DF0B3B" w:rsidRDefault="007559B4" w:rsidP="00D50377">
            <w:pPr>
              <w:pStyle w:val="Tabletext"/>
              <w:rPr>
                <w:sz w:val="16"/>
                <w:szCs w:val="16"/>
              </w:rPr>
            </w:pPr>
          </w:p>
        </w:tc>
        <w:tc>
          <w:tcPr>
            <w:tcW w:w="343" w:type="dxa"/>
            <w:vAlign w:val="center"/>
          </w:tcPr>
          <w:p w14:paraId="5F9EE34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D82C4B5"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CC1356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B29E484" w14:textId="77777777" w:rsidR="007559B4" w:rsidRPr="00DF0B3B" w:rsidRDefault="007559B4" w:rsidP="00D50377">
            <w:pPr>
              <w:pStyle w:val="Tabletext"/>
              <w:rPr>
                <w:sz w:val="16"/>
                <w:szCs w:val="16"/>
              </w:rPr>
            </w:pPr>
          </w:p>
        </w:tc>
        <w:tc>
          <w:tcPr>
            <w:tcW w:w="343" w:type="dxa"/>
            <w:vAlign w:val="center"/>
          </w:tcPr>
          <w:p w14:paraId="013075B9" w14:textId="77777777" w:rsidR="007559B4" w:rsidRPr="00DF0B3B" w:rsidRDefault="007559B4" w:rsidP="00D50377">
            <w:pPr>
              <w:pStyle w:val="Tabletext"/>
              <w:rPr>
                <w:sz w:val="16"/>
                <w:szCs w:val="16"/>
              </w:rPr>
            </w:pPr>
          </w:p>
        </w:tc>
        <w:tc>
          <w:tcPr>
            <w:tcW w:w="343" w:type="dxa"/>
            <w:vAlign w:val="center"/>
          </w:tcPr>
          <w:p w14:paraId="3B20DE8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7067E5E" w14:textId="77777777" w:rsidR="007559B4" w:rsidRPr="00DF0B3B" w:rsidRDefault="007559B4" w:rsidP="00D50377">
            <w:pPr>
              <w:pStyle w:val="Tabletext"/>
              <w:rPr>
                <w:sz w:val="16"/>
                <w:szCs w:val="16"/>
              </w:rPr>
            </w:pPr>
          </w:p>
        </w:tc>
        <w:tc>
          <w:tcPr>
            <w:tcW w:w="344" w:type="dxa"/>
            <w:vAlign w:val="center"/>
          </w:tcPr>
          <w:p w14:paraId="4F2ADBD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A401B4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8631C4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D41A7F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AD4869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63C37FB"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F3C6C08" w14:textId="77777777" w:rsidR="007559B4" w:rsidRPr="00DF0B3B" w:rsidRDefault="007559B4" w:rsidP="00D50377">
            <w:pPr>
              <w:pStyle w:val="Tabletext"/>
              <w:rPr>
                <w:sz w:val="16"/>
                <w:szCs w:val="16"/>
              </w:rPr>
            </w:pPr>
          </w:p>
        </w:tc>
        <w:tc>
          <w:tcPr>
            <w:tcW w:w="343" w:type="dxa"/>
            <w:vAlign w:val="center"/>
          </w:tcPr>
          <w:p w14:paraId="1C092C3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6F16A55" w14:textId="77777777" w:rsidR="007559B4" w:rsidRPr="00DF0B3B" w:rsidRDefault="007559B4" w:rsidP="00D50377">
            <w:pPr>
              <w:pStyle w:val="Tabletext"/>
              <w:rPr>
                <w:sz w:val="16"/>
                <w:szCs w:val="16"/>
              </w:rPr>
            </w:pPr>
          </w:p>
        </w:tc>
        <w:tc>
          <w:tcPr>
            <w:tcW w:w="343" w:type="dxa"/>
            <w:vAlign w:val="center"/>
          </w:tcPr>
          <w:p w14:paraId="16891580" w14:textId="77777777" w:rsidR="007559B4" w:rsidRPr="00DF0B3B" w:rsidRDefault="007559B4" w:rsidP="00D50377">
            <w:pPr>
              <w:pStyle w:val="Tabletext"/>
              <w:rPr>
                <w:sz w:val="16"/>
                <w:szCs w:val="16"/>
              </w:rPr>
            </w:pPr>
          </w:p>
        </w:tc>
        <w:tc>
          <w:tcPr>
            <w:tcW w:w="343" w:type="dxa"/>
            <w:vAlign w:val="center"/>
          </w:tcPr>
          <w:p w14:paraId="240A8214"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22D040B"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5400FE79" w14:textId="77777777" w:rsidR="007559B4" w:rsidRPr="00DF0B3B" w:rsidRDefault="007559B4" w:rsidP="00D50377">
            <w:pPr>
              <w:pStyle w:val="Tabletext"/>
              <w:rPr>
                <w:sz w:val="16"/>
                <w:szCs w:val="16"/>
              </w:rPr>
            </w:pPr>
          </w:p>
        </w:tc>
        <w:tc>
          <w:tcPr>
            <w:tcW w:w="343" w:type="dxa"/>
          </w:tcPr>
          <w:p w14:paraId="452F580D" w14:textId="77777777" w:rsidR="007559B4" w:rsidRPr="00DF0B3B" w:rsidRDefault="007559B4" w:rsidP="00D50377">
            <w:pPr>
              <w:pStyle w:val="Tabletext"/>
              <w:rPr>
                <w:sz w:val="16"/>
                <w:szCs w:val="16"/>
              </w:rPr>
            </w:pPr>
          </w:p>
        </w:tc>
        <w:tc>
          <w:tcPr>
            <w:tcW w:w="343" w:type="dxa"/>
          </w:tcPr>
          <w:p w14:paraId="4451BA5F" w14:textId="77777777" w:rsidR="007559B4" w:rsidRPr="00DF0B3B" w:rsidRDefault="007559B4" w:rsidP="00D50377">
            <w:pPr>
              <w:pStyle w:val="Tabletext"/>
              <w:rPr>
                <w:sz w:val="16"/>
                <w:szCs w:val="16"/>
              </w:rPr>
            </w:pPr>
          </w:p>
        </w:tc>
        <w:tc>
          <w:tcPr>
            <w:tcW w:w="343" w:type="dxa"/>
          </w:tcPr>
          <w:p w14:paraId="0E67AB93" w14:textId="77777777" w:rsidR="007559B4" w:rsidRPr="00DF0B3B" w:rsidRDefault="007559B4" w:rsidP="00D50377">
            <w:pPr>
              <w:pStyle w:val="Tabletext"/>
              <w:rPr>
                <w:sz w:val="16"/>
                <w:szCs w:val="16"/>
              </w:rPr>
            </w:pPr>
          </w:p>
        </w:tc>
        <w:tc>
          <w:tcPr>
            <w:tcW w:w="343" w:type="dxa"/>
            <w:vAlign w:val="center"/>
          </w:tcPr>
          <w:p w14:paraId="3A2DF0C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F7BF6D7"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21B94E14" w14:textId="77777777" w:rsidR="007559B4" w:rsidRPr="00DF0B3B" w:rsidRDefault="007559B4" w:rsidP="00D50377">
            <w:pPr>
              <w:pStyle w:val="Tabletext"/>
              <w:rPr>
                <w:sz w:val="16"/>
                <w:szCs w:val="16"/>
              </w:rPr>
            </w:pPr>
          </w:p>
        </w:tc>
        <w:tc>
          <w:tcPr>
            <w:tcW w:w="343" w:type="dxa"/>
          </w:tcPr>
          <w:p w14:paraId="5CF5230A" w14:textId="77777777" w:rsidR="007559B4" w:rsidRPr="00DF0B3B" w:rsidRDefault="007559B4" w:rsidP="00D50377">
            <w:pPr>
              <w:pStyle w:val="Tabletext"/>
              <w:rPr>
                <w:sz w:val="16"/>
                <w:szCs w:val="16"/>
              </w:rPr>
            </w:pPr>
          </w:p>
        </w:tc>
        <w:tc>
          <w:tcPr>
            <w:tcW w:w="343" w:type="dxa"/>
          </w:tcPr>
          <w:p w14:paraId="434E254D" w14:textId="77777777" w:rsidR="007559B4" w:rsidRPr="00DF0B3B" w:rsidRDefault="007559B4" w:rsidP="00D50377">
            <w:pPr>
              <w:pStyle w:val="Tabletext"/>
              <w:rPr>
                <w:sz w:val="16"/>
                <w:szCs w:val="16"/>
              </w:rPr>
            </w:pPr>
          </w:p>
        </w:tc>
        <w:tc>
          <w:tcPr>
            <w:tcW w:w="341" w:type="dxa"/>
            <w:vAlign w:val="center"/>
          </w:tcPr>
          <w:p w14:paraId="27F9DFAE"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3806CE7C"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16C66BF4" w14:textId="77777777" w:rsidTr="00AA11C8">
        <w:trPr>
          <w:jc w:val="center"/>
        </w:trPr>
        <w:tc>
          <w:tcPr>
            <w:tcW w:w="846" w:type="dxa"/>
            <w:vAlign w:val="center"/>
          </w:tcPr>
          <w:p w14:paraId="51FA5110" w14:textId="77777777" w:rsidR="007559B4" w:rsidRPr="00DF0B3B" w:rsidRDefault="007559B4" w:rsidP="00DF0B3B">
            <w:pPr>
              <w:pStyle w:val="Tabletext"/>
              <w:jc w:val="center"/>
              <w:rPr>
                <w:b/>
                <w:bCs/>
                <w:sz w:val="16"/>
                <w:szCs w:val="16"/>
              </w:rPr>
            </w:pPr>
            <w:r w:rsidRPr="00DF0B3B">
              <w:rPr>
                <w:rFonts w:eastAsia="Dotum"/>
                <w:b/>
                <w:bCs/>
                <w:sz w:val="16"/>
                <w:szCs w:val="16"/>
              </w:rPr>
              <w:t>12</w:t>
            </w:r>
          </w:p>
        </w:tc>
        <w:tc>
          <w:tcPr>
            <w:tcW w:w="850" w:type="dxa"/>
            <w:vAlign w:val="center"/>
          </w:tcPr>
          <w:p w14:paraId="0B04B918" w14:textId="77777777" w:rsidR="007559B4" w:rsidRPr="00DF0B3B" w:rsidRDefault="007559B4" w:rsidP="00DF0B3B">
            <w:pPr>
              <w:pStyle w:val="Tabletext"/>
              <w:jc w:val="center"/>
              <w:rPr>
                <w:sz w:val="16"/>
                <w:szCs w:val="16"/>
              </w:rPr>
            </w:pPr>
            <w:r w:rsidRPr="00DF0B3B">
              <w:rPr>
                <w:rFonts w:eastAsia="Dotum"/>
                <w:sz w:val="16"/>
                <w:szCs w:val="16"/>
              </w:rPr>
              <w:t>55</w:t>
            </w:r>
          </w:p>
        </w:tc>
        <w:tc>
          <w:tcPr>
            <w:tcW w:w="343" w:type="dxa"/>
            <w:vAlign w:val="center"/>
          </w:tcPr>
          <w:p w14:paraId="4F3D7EDF" w14:textId="77777777" w:rsidR="007559B4" w:rsidRPr="00DF0B3B" w:rsidRDefault="007559B4" w:rsidP="00D50377">
            <w:pPr>
              <w:pStyle w:val="Tabletext"/>
              <w:rPr>
                <w:sz w:val="16"/>
                <w:szCs w:val="16"/>
              </w:rPr>
            </w:pPr>
          </w:p>
        </w:tc>
        <w:tc>
          <w:tcPr>
            <w:tcW w:w="343" w:type="dxa"/>
            <w:vAlign w:val="center"/>
          </w:tcPr>
          <w:p w14:paraId="053910D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948148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D481B4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24BD228"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1CA0E1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F8A6B3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C409418" w14:textId="77777777" w:rsidR="007559B4" w:rsidRPr="00DF0B3B" w:rsidRDefault="007559B4" w:rsidP="00D50377">
            <w:pPr>
              <w:pStyle w:val="Tabletext"/>
              <w:rPr>
                <w:sz w:val="16"/>
                <w:szCs w:val="16"/>
              </w:rPr>
            </w:pPr>
          </w:p>
        </w:tc>
        <w:tc>
          <w:tcPr>
            <w:tcW w:w="343" w:type="dxa"/>
            <w:vAlign w:val="center"/>
          </w:tcPr>
          <w:p w14:paraId="347E3882" w14:textId="77777777" w:rsidR="007559B4" w:rsidRPr="00DF0B3B" w:rsidRDefault="007559B4" w:rsidP="00D50377">
            <w:pPr>
              <w:pStyle w:val="Tabletext"/>
              <w:rPr>
                <w:sz w:val="16"/>
                <w:szCs w:val="16"/>
              </w:rPr>
            </w:pPr>
          </w:p>
        </w:tc>
        <w:tc>
          <w:tcPr>
            <w:tcW w:w="343" w:type="dxa"/>
            <w:vAlign w:val="center"/>
          </w:tcPr>
          <w:p w14:paraId="694A9A4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E0CB74E"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8E129A9" w14:textId="77777777" w:rsidR="007559B4" w:rsidRPr="00DF0B3B" w:rsidRDefault="007559B4" w:rsidP="00D50377">
            <w:pPr>
              <w:pStyle w:val="Tabletext"/>
              <w:rPr>
                <w:sz w:val="16"/>
                <w:szCs w:val="16"/>
              </w:rPr>
            </w:pPr>
          </w:p>
        </w:tc>
        <w:tc>
          <w:tcPr>
            <w:tcW w:w="343" w:type="dxa"/>
            <w:vAlign w:val="center"/>
          </w:tcPr>
          <w:p w14:paraId="7108422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4E006C6" w14:textId="77777777" w:rsidR="007559B4" w:rsidRPr="00DF0B3B" w:rsidRDefault="007559B4" w:rsidP="00D50377">
            <w:pPr>
              <w:pStyle w:val="Tabletext"/>
              <w:rPr>
                <w:sz w:val="16"/>
                <w:szCs w:val="16"/>
              </w:rPr>
            </w:pPr>
          </w:p>
        </w:tc>
        <w:tc>
          <w:tcPr>
            <w:tcW w:w="343" w:type="dxa"/>
            <w:vAlign w:val="center"/>
          </w:tcPr>
          <w:p w14:paraId="0170C3F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E1A424D" w14:textId="77777777" w:rsidR="007559B4" w:rsidRPr="00DF0B3B" w:rsidRDefault="007559B4" w:rsidP="00D50377">
            <w:pPr>
              <w:pStyle w:val="Tabletext"/>
              <w:rPr>
                <w:sz w:val="16"/>
                <w:szCs w:val="16"/>
              </w:rPr>
            </w:pPr>
          </w:p>
        </w:tc>
        <w:tc>
          <w:tcPr>
            <w:tcW w:w="344" w:type="dxa"/>
            <w:vAlign w:val="center"/>
          </w:tcPr>
          <w:p w14:paraId="306E7BE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9955DB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238D97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9FACB7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55BB6D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A83566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B96EC56" w14:textId="77777777" w:rsidR="007559B4" w:rsidRPr="00DF0B3B" w:rsidRDefault="007559B4" w:rsidP="00D50377">
            <w:pPr>
              <w:pStyle w:val="Tabletext"/>
              <w:rPr>
                <w:sz w:val="16"/>
                <w:szCs w:val="16"/>
              </w:rPr>
            </w:pPr>
          </w:p>
        </w:tc>
        <w:tc>
          <w:tcPr>
            <w:tcW w:w="343" w:type="dxa"/>
            <w:vAlign w:val="center"/>
          </w:tcPr>
          <w:p w14:paraId="07F5723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E2A7832" w14:textId="77777777" w:rsidR="007559B4" w:rsidRPr="00DF0B3B" w:rsidRDefault="007559B4" w:rsidP="00D50377">
            <w:pPr>
              <w:pStyle w:val="Tabletext"/>
              <w:rPr>
                <w:sz w:val="16"/>
                <w:szCs w:val="16"/>
              </w:rPr>
            </w:pPr>
          </w:p>
        </w:tc>
        <w:tc>
          <w:tcPr>
            <w:tcW w:w="343" w:type="dxa"/>
            <w:vAlign w:val="center"/>
          </w:tcPr>
          <w:p w14:paraId="6E52116B" w14:textId="77777777" w:rsidR="007559B4" w:rsidRPr="00DF0B3B" w:rsidRDefault="007559B4" w:rsidP="00D50377">
            <w:pPr>
              <w:pStyle w:val="Tabletext"/>
              <w:rPr>
                <w:sz w:val="16"/>
                <w:szCs w:val="16"/>
              </w:rPr>
            </w:pPr>
          </w:p>
        </w:tc>
        <w:tc>
          <w:tcPr>
            <w:tcW w:w="343" w:type="dxa"/>
            <w:vAlign w:val="center"/>
          </w:tcPr>
          <w:p w14:paraId="5D732E6E"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6C915D8"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0B57B7D2" w14:textId="77777777" w:rsidR="007559B4" w:rsidRPr="00DF0B3B" w:rsidRDefault="007559B4" w:rsidP="00D50377">
            <w:pPr>
              <w:pStyle w:val="Tabletext"/>
              <w:rPr>
                <w:sz w:val="16"/>
                <w:szCs w:val="16"/>
              </w:rPr>
            </w:pPr>
          </w:p>
        </w:tc>
        <w:tc>
          <w:tcPr>
            <w:tcW w:w="343" w:type="dxa"/>
          </w:tcPr>
          <w:p w14:paraId="3F33972E" w14:textId="77777777" w:rsidR="007559B4" w:rsidRPr="00DF0B3B" w:rsidRDefault="007559B4" w:rsidP="00D50377">
            <w:pPr>
              <w:pStyle w:val="Tabletext"/>
              <w:rPr>
                <w:sz w:val="16"/>
                <w:szCs w:val="16"/>
              </w:rPr>
            </w:pPr>
          </w:p>
        </w:tc>
        <w:tc>
          <w:tcPr>
            <w:tcW w:w="343" w:type="dxa"/>
          </w:tcPr>
          <w:p w14:paraId="393B99C7" w14:textId="77777777" w:rsidR="007559B4" w:rsidRPr="00DF0B3B" w:rsidRDefault="007559B4" w:rsidP="00D50377">
            <w:pPr>
              <w:pStyle w:val="Tabletext"/>
              <w:rPr>
                <w:sz w:val="16"/>
                <w:szCs w:val="16"/>
              </w:rPr>
            </w:pPr>
          </w:p>
        </w:tc>
        <w:tc>
          <w:tcPr>
            <w:tcW w:w="343" w:type="dxa"/>
          </w:tcPr>
          <w:p w14:paraId="3E872782" w14:textId="77777777" w:rsidR="007559B4" w:rsidRPr="00DF0B3B" w:rsidRDefault="007559B4" w:rsidP="00D50377">
            <w:pPr>
              <w:pStyle w:val="Tabletext"/>
              <w:rPr>
                <w:sz w:val="16"/>
                <w:szCs w:val="16"/>
              </w:rPr>
            </w:pPr>
          </w:p>
        </w:tc>
        <w:tc>
          <w:tcPr>
            <w:tcW w:w="343" w:type="dxa"/>
            <w:vAlign w:val="center"/>
          </w:tcPr>
          <w:p w14:paraId="62037340"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96953F7"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18C6EBEC" w14:textId="77777777" w:rsidR="007559B4" w:rsidRPr="00DF0B3B" w:rsidRDefault="007559B4" w:rsidP="00D50377">
            <w:pPr>
              <w:pStyle w:val="Tabletext"/>
              <w:rPr>
                <w:sz w:val="16"/>
                <w:szCs w:val="16"/>
              </w:rPr>
            </w:pPr>
          </w:p>
        </w:tc>
        <w:tc>
          <w:tcPr>
            <w:tcW w:w="343" w:type="dxa"/>
          </w:tcPr>
          <w:p w14:paraId="22557143" w14:textId="77777777" w:rsidR="007559B4" w:rsidRPr="00DF0B3B" w:rsidRDefault="007559B4" w:rsidP="00D50377">
            <w:pPr>
              <w:pStyle w:val="Tabletext"/>
              <w:rPr>
                <w:sz w:val="16"/>
                <w:szCs w:val="16"/>
              </w:rPr>
            </w:pPr>
          </w:p>
        </w:tc>
        <w:tc>
          <w:tcPr>
            <w:tcW w:w="343" w:type="dxa"/>
          </w:tcPr>
          <w:p w14:paraId="42E6D77B" w14:textId="77777777" w:rsidR="007559B4" w:rsidRPr="00DF0B3B" w:rsidRDefault="007559B4" w:rsidP="00D50377">
            <w:pPr>
              <w:pStyle w:val="Tabletext"/>
              <w:rPr>
                <w:sz w:val="16"/>
                <w:szCs w:val="16"/>
              </w:rPr>
            </w:pPr>
          </w:p>
        </w:tc>
        <w:tc>
          <w:tcPr>
            <w:tcW w:w="341" w:type="dxa"/>
            <w:vAlign w:val="center"/>
          </w:tcPr>
          <w:p w14:paraId="2CE54FBE"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7430FF7E"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47D5E1DB" w14:textId="77777777" w:rsidTr="00AA11C8">
        <w:trPr>
          <w:jc w:val="center"/>
        </w:trPr>
        <w:tc>
          <w:tcPr>
            <w:tcW w:w="846" w:type="dxa"/>
            <w:vAlign w:val="center"/>
          </w:tcPr>
          <w:p w14:paraId="552827C3" w14:textId="77777777" w:rsidR="007559B4" w:rsidRPr="00DF0B3B" w:rsidRDefault="007559B4" w:rsidP="00DF0B3B">
            <w:pPr>
              <w:pStyle w:val="Tabletext"/>
              <w:jc w:val="center"/>
              <w:rPr>
                <w:b/>
                <w:bCs/>
                <w:sz w:val="16"/>
                <w:szCs w:val="16"/>
              </w:rPr>
            </w:pPr>
            <w:r w:rsidRPr="00DF0B3B">
              <w:rPr>
                <w:rFonts w:eastAsia="Dotum"/>
                <w:b/>
                <w:bCs/>
                <w:sz w:val="16"/>
                <w:szCs w:val="16"/>
              </w:rPr>
              <w:t>13</w:t>
            </w:r>
          </w:p>
        </w:tc>
        <w:tc>
          <w:tcPr>
            <w:tcW w:w="850" w:type="dxa"/>
            <w:vAlign w:val="center"/>
          </w:tcPr>
          <w:p w14:paraId="008A3F8E" w14:textId="77777777" w:rsidR="007559B4" w:rsidRPr="00DF0B3B" w:rsidRDefault="007559B4" w:rsidP="00DF0B3B">
            <w:pPr>
              <w:pStyle w:val="Tabletext"/>
              <w:jc w:val="center"/>
              <w:rPr>
                <w:sz w:val="16"/>
                <w:szCs w:val="16"/>
              </w:rPr>
            </w:pPr>
            <w:r w:rsidRPr="00DF0B3B">
              <w:rPr>
                <w:rFonts w:eastAsia="Dotum"/>
                <w:sz w:val="16"/>
                <w:szCs w:val="16"/>
              </w:rPr>
              <w:t>58</w:t>
            </w:r>
          </w:p>
        </w:tc>
        <w:tc>
          <w:tcPr>
            <w:tcW w:w="343" w:type="dxa"/>
            <w:vAlign w:val="center"/>
          </w:tcPr>
          <w:p w14:paraId="52B4EAA6" w14:textId="77777777" w:rsidR="007559B4" w:rsidRPr="00DF0B3B" w:rsidRDefault="007559B4" w:rsidP="00D50377">
            <w:pPr>
              <w:pStyle w:val="Tabletext"/>
              <w:rPr>
                <w:sz w:val="16"/>
                <w:szCs w:val="16"/>
              </w:rPr>
            </w:pPr>
          </w:p>
        </w:tc>
        <w:tc>
          <w:tcPr>
            <w:tcW w:w="343" w:type="dxa"/>
            <w:vAlign w:val="center"/>
          </w:tcPr>
          <w:p w14:paraId="019AC7C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9EE408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42E803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6F8B486"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E325D4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D31078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CFB336A" w14:textId="77777777" w:rsidR="007559B4" w:rsidRPr="00DF0B3B" w:rsidRDefault="007559B4" w:rsidP="00D50377">
            <w:pPr>
              <w:pStyle w:val="Tabletext"/>
              <w:rPr>
                <w:sz w:val="16"/>
                <w:szCs w:val="16"/>
              </w:rPr>
            </w:pPr>
          </w:p>
        </w:tc>
        <w:tc>
          <w:tcPr>
            <w:tcW w:w="343" w:type="dxa"/>
            <w:vAlign w:val="center"/>
          </w:tcPr>
          <w:p w14:paraId="5BF05421" w14:textId="77777777" w:rsidR="007559B4" w:rsidRPr="00DF0B3B" w:rsidRDefault="007559B4" w:rsidP="00D50377">
            <w:pPr>
              <w:pStyle w:val="Tabletext"/>
              <w:rPr>
                <w:sz w:val="16"/>
                <w:szCs w:val="16"/>
              </w:rPr>
            </w:pPr>
          </w:p>
        </w:tc>
        <w:tc>
          <w:tcPr>
            <w:tcW w:w="343" w:type="dxa"/>
            <w:vAlign w:val="center"/>
          </w:tcPr>
          <w:p w14:paraId="2DD8620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135CA42"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79D41C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6F08C04" w14:textId="77777777" w:rsidR="007559B4" w:rsidRPr="00DF0B3B" w:rsidRDefault="007559B4" w:rsidP="00D50377">
            <w:pPr>
              <w:pStyle w:val="Tabletext"/>
              <w:rPr>
                <w:sz w:val="16"/>
                <w:szCs w:val="16"/>
              </w:rPr>
            </w:pPr>
          </w:p>
        </w:tc>
        <w:tc>
          <w:tcPr>
            <w:tcW w:w="343" w:type="dxa"/>
            <w:vAlign w:val="center"/>
          </w:tcPr>
          <w:p w14:paraId="25383572" w14:textId="77777777" w:rsidR="007559B4" w:rsidRPr="00DF0B3B" w:rsidRDefault="007559B4" w:rsidP="00D50377">
            <w:pPr>
              <w:pStyle w:val="Tabletext"/>
              <w:rPr>
                <w:sz w:val="16"/>
                <w:szCs w:val="16"/>
              </w:rPr>
            </w:pPr>
          </w:p>
        </w:tc>
        <w:tc>
          <w:tcPr>
            <w:tcW w:w="343" w:type="dxa"/>
            <w:vAlign w:val="center"/>
          </w:tcPr>
          <w:p w14:paraId="78670E8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4A5797C" w14:textId="77777777" w:rsidR="007559B4" w:rsidRPr="00DF0B3B" w:rsidRDefault="007559B4" w:rsidP="00D50377">
            <w:pPr>
              <w:pStyle w:val="Tabletext"/>
              <w:rPr>
                <w:sz w:val="16"/>
                <w:szCs w:val="16"/>
              </w:rPr>
            </w:pPr>
          </w:p>
        </w:tc>
        <w:tc>
          <w:tcPr>
            <w:tcW w:w="344" w:type="dxa"/>
            <w:vAlign w:val="center"/>
          </w:tcPr>
          <w:p w14:paraId="7B324A1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351F9A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AE246D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5C5810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4F39CD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0D5DAC0"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735B305" w14:textId="77777777" w:rsidR="007559B4" w:rsidRPr="00DF0B3B" w:rsidRDefault="007559B4" w:rsidP="00D50377">
            <w:pPr>
              <w:pStyle w:val="Tabletext"/>
              <w:rPr>
                <w:sz w:val="16"/>
                <w:szCs w:val="16"/>
              </w:rPr>
            </w:pPr>
          </w:p>
        </w:tc>
        <w:tc>
          <w:tcPr>
            <w:tcW w:w="343" w:type="dxa"/>
            <w:vAlign w:val="center"/>
          </w:tcPr>
          <w:p w14:paraId="0221944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D42D40A" w14:textId="77777777" w:rsidR="007559B4" w:rsidRPr="00DF0B3B" w:rsidRDefault="007559B4" w:rsidP="00D50377">
            <w:pPr>
              <w:pStyle w:val="Tabletext"/>
              <w:rPr>
                <w:sz w:val="16"/>
                <w:szCs w:val="16"/>
              </w:rPr>
            </w:pPr>
          </w:p>
        </w:tc>
        <w:tc>
          <w:tcPr>
            <w:tcW w:w="343" w:type="dxa"/>
            <w:vAlign w:val="center"/>
          </w:tcPr>
          <w:p w14:paraId="67CD78D2" w14:textId="77777777" w:rsidR="007559B4" w:rsidRPr="00DF0B3B" w:rsidRDefault="007559B4" w:rsidP="00D50377">
            <w:pPr>
              <w:pStyle w:val="Tabletext"/>
              <w:rPr>
                <w:sz w:val="16"/>
                <w:szCs w:val="16"/>
              </w:rPr>
            </w:pPr>
          </w:p>
        </w:tc>
        <w:tc>
          <w:tcPr>
            <w:tcW w:w="343" w:type="dxa"/>
            <w:vAlign w:val="center"/>
          </w:tcPr>
          <w:p w14:paraId="50A1046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C33B844"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7730ED67" w14:textId="77777777" w:rsidR="007559B4" w:rsidRPr="00DF0B3B" w:rsidRDefault="007559B4" w:rsidP="00D50377">
            <w:pPr>
              <w:pStyle w:val="Tabletext"/>
              <w:rPr>
                <w:sz w:val="16"/>
                <w:szCs w:val="16"/>
              </w:rPr>
            </w:pPr>
          </w:p>
        </w:tc>
        <w:tc>
          <w:tcPr>
            <w:tcW w:w="343" w:type="dxa"/>
          </w:tcPr>
          <w:p w14:paraId="2B108D6B" w14:textId="77777777" w:rsidR="007559B4" w:rsidRPr="00DF0B3B" w:rsidRDefault="007559B4" w:rsidP="00D50377">
            <w:pPr>
              <w:pStyle w:val="Tabletext"/>
              <w:rPr>
                <w:sz w:val="16"/>
                <w:szCs w:val="16"/>
              </w:rPr>
            </w:pPr>
          </w:p>
        </w:tc>
        <w:tc>
          <w:tcPr>
            <w:tcW w:w="343" w:type="dxa"/>
          </w:tcPr>
          <w:p w14:paraId="350E053C" w14:textId="77777777" w:rsidR="007559B4" w:rsidRPr="00DF0B3B" w:rsidRDefault="007559B4" w:rsidP="00D50377">
            <w:pPr>
              <w:pStyle w:val="Tabletext"/>
              <w:rPr>
                <w:sz w:val="16"/>
                <w:szCs w:val="16"/>
              </w:rPr>
            </w:pPr>
          </w:p>
        </w:tc>
        <w:tc>
          <w:tcPr>
            <w:tcW w:w="343" w:type="dxa"/>
          </w:tcPr>
          <w:p w14:paraId="75EB8D95" w14:textId="77777777" w:rsidR="007559B4" w:rsidRPr="00DF0B3B" w:rsidRDefault="007559B4" w:rsidP="00D50377">
            <w:pPr>
              <w:pStyle w:val="Tabletext"/>
              <w:rPr>
                <w:sz w:val="16"/>
                <w:szCs w:val="16"/>
              </w:rPr>
            </w:pPr>
          </w:p>
        </w:tc>
        <w:tc>
          <w:tcPr>
            <w:tcW w:w="343" w:type="dxa"/>
            <w:vAlign w:val="center"/>
          </w:tcPr>
          <w:p w14:paraId="68A39592"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6ADF966"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3B45A575" w14:textId="77777777" w:rsidR="007559B4" w:rsidRPr="00DF0B3B" w:rsidRDefault="007559B4" w:rsidP="00D50377">
            <w:pPr>
              <w:pStyle w:val="Tabletext"/>
              <w:rPr>
                <w:sz w:val="16"/>
                <w:szCs w:val="16"/>
              </w:rPr>
            </w:pPr>
          </w:p>
        </w:tc>
        <w:tc>
          <w:tcPr>
            <w:tcW w:w="343" w:type="dxa"/>
          </w:tcPr>
          <w:p w14:paraId="79E94674" w14:textId="77777777" w:rsidR="007559B4" w:rsidRPr="00DF0B3B" w:rsidRDefault="007559B4" w:rsidP="00D50377">
            <w:pPr>
              <w:pStyle w:val="Tabletext"/>
              <w:rPr>
                <w:sz w:val="16"/>
                <w:szCs w:val="16"/>
              </w:rPr>
            </w:pPr>
          </w:p>
        </w:tc>
        <w:tc>
          <w:tcPr>
            <w:tcW w:w="343" w:type="dxa"/>
          </w:tcPr>
          <w:p w14:paraId="0540BEE3" w14:textId="77777777" w:rsidR="007559B4" w:rsidRPr="00DF0B3B" w:rsidRDefault="007559B4" w:rsidP="00D50377">
            <w:pPr>
              <w:pStyle w:val="Tabletext"/>
              <w:rPr>
                <w:sz w:val="16"/>
                <w:szCs w:val="16"/>
              </w:rPr>
            </w:pPr>
          </w:p>
        </w:tc>
        <w:tc>
          <w:tcPr>
            <w:tcW w:w="341" w:type="dxa"/>
            <w:vAlign w:val="center"/>
          </w:tcPr>
          <w:p w14:paraId="1FE7CFED"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1B207930"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412DF247" w14:textId="77777777" w:rsidTr="00AA11C8">
        <w:trPr>
          <w:jc w:val="center"/>
        </w:trPr>
        <w:tc>
          <w:tcPr>
            <w:tcW w:w="846" w:type="dxa"/>
            <w:vAlign w:val="center"/>
          </w:tcPr>
          <w:p w14:paraId="734669F8" w14:textId="77777777" w:rsidR="007559B4" w:rsidRPr="00DF0B3B" w:rsidRDefault="007559B4" w:rsidP="00DF0B3B">
            <w:pPr>
              <w:pStyle w:val="Tabletext"/>
              <w:jc w:val="center"/>
              <w:rPr>
                <w:b/>
                <w:bCs/>
                <w:sz w:val="16"/>
                <w:szCs w:val="16"/>
              </w:rPr>
            </w:pPr>
            <w:r w:rsidRPr="00DF0B3B">
              <w:rPr>
                <w:rFonts w:eastAsia="Dotum"/>
                <w:b/>
                <w:bCs/>
                <w:sz w:val="16"/>
                <w:szCs w:val="16"/>
              </w:rPr>
              <w:t>14</w:t>
            </w:r>
          </w:p>
        </w:tc>
        <w:tc>
          <w:tcPr>
            <w:tcW w:w="850" w:type="dxa"/>
            <w:vAlign w:val="center"/>
          </w:tcPr>
          <w:p w14:paraId="6F5C4002" w14:textId="77777777" w:rsidR="007559B4" w:rsidRPr="00DF0B3B" w:rsidRDefault="007559B4" w:rsidP="00DF0B3B">
            <w:pPr>
              <w:pStyle w:val="Tabletext"/>
              <w:jc w:val="center"/>
              <w:rPr>
                <w:sz w:val="16"/>
                <w:szCs w:val="16"/>
              </w:rPr>
            </w:pPr>
            <w:r w:rsidRPr="00DF0B3B">
              <w:rPr>
                <w:rFonts w:eastAsia="Dotum"/>
                <w:sz w:val="16"/>
                <w:szCs w:val="16"/>
              </w:rPr>
              <w:t>60</w:t>
            </w:r>
          </w:p>
        </w:tc>
        <w:tc>
          <w:tcPr>
            <w:tcW w:w="343" w:type="dxa"/>
            <w:vAlign w:val="center"/>
          </w:tcPr>
          <w:p w14:paraId="411082BD" w14:textId="77777777" w:rsidR="007559B4" w:rsidRPr="00DF0B3B" w:rsidRDefault="007559B4" w:rsidP="00D50377">
            <w:pPr>
              <w:pStyle w:val="Tabletext"/>
              <w:rPr>
                <w:sz w:val="16"/>
                <w:szCs w:val="16"/>
              </w:rPr>
            </w:pPr>
          </w:p>
        </w:tc>
        <w:tc>
          <w:tcPr>
            <w:tcW w:w="343" w:type="dxa"/>
            <w:vAlign w:val="center"/>
          </w:tcPr>
          <w:p w14:paraId="317469C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A0B887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77FBA9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A250506"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93E817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DF8596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B8A118A" w14:textId="77777777" w:rsidR="007559B4" w:rsidRPr="00DF0B3B" w:rsidRDefault="007559B4" w:rsidP="00D50377">
            <w:pPr>
              <w:pStyle w:val="Tabletext"/>
              <w:rPr>
                <w:sz w:val="16"/>
                <w:szCs w:val="16"/>
              </w:rPr>
            </w:pPr>
          </w:p>
        </w:tc>
        <w:tc>
          <w:tcPr>
            <w:tcW w:w="343" w:type="dxa"/>
            <w:vAlign w:val="center"/>
          </w:tcPr>
          <w:p w14:paraId="7ACFCE85" w14:textId="77777777" w:rsidR="007559B4" w:rsidRPr="00DF0B3B" w:rsidRDefault="007559B4" w:rsidP="00D50377">
            <w:pPr>
              <w:pStyle w:val="Tabletext"/>
              <w:rPr>
                <w:sz w:val="16"/>
                <w:szCs w:val="16"/>
              </w:rPr>
            </w:pPr>
          </w:p>
        </w:tc>
        <w:tc>
          <w:tcPr>
            <w:tcW w:w="343" w:type="dxa"/>
            <w:vAlign w:val="center"/>
          </w:tcPr>
          <w:p w14:paraId="1132BA0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217862B"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B83017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BDC87B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64ECAD3" w14:textId="77777777" w:rsidR="007559B4" w:rsidRPr="00DF0B3B" w:rsidRDefault="007559B4" w:rsidP="00D50377">
            <w:pPr>
              <w:pStyle w:val="Tabletext"/>
              <w:rPr>
                <w:sz w:val="16"/>
                <w:szCs w:val="16"/>
              </w:rPr>
            </w:pPr>
          </w:p>
        </w:tc>
        <w:tc>
          <w:tcPr>
            <w:tcW w:w="343" w:type="dxa"/>
            <w:vAlign w:val="center"/>
          </w:tcPr>
          <w:p w14:paraId="57C7D09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79A7685" w14:textId="77777777" w:rsidR="007559B4" w:rsidRPr="00DF0B3B" w:rsidRDefault="007559B4" w:rsidP="00D50377">
            <w:pPr>
              <w:pStyle w:val="Tabletext"/>
              <w:rPr>
                <w:sz w:val="16"/>
                <w:szCs w:val="16"/>
              </w:rPr>
            </w:pPr>
          </w:p>
        </w:tc>
        <w:tc>
          <w:tcPr>
            <w:tcW w:w="344" w:type="dxa"/>
            <w:vAlign w:val="center"/>
          </w:tcPr>
          <w:p w14:paraId="6BC1863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A47954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73754D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0BF441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4A38A0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0F33BC8"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E49508E" w14:textId="77777777" w:rsidR="007559B4" w:rsidRPr="00DF0B3B" w:rsidRDefault="007559B4" w:rsidP="00D50377">
            <w:pPr>
              <w:pStyle w:val="Tabletext"/>
              <w:rPr>
                <w:sz w:val="16"/>
                <w:szCs w:val="16"/>
              </w:rPr>
            </w:pPr>
          </w:p>
        </w:tc>
        <w:tc>
          <w:tcPr>
            <w:tcW w:w="343" w:type="dxa"/>
            <w:vAlign w:val="center"/>
          </w:tcPr>
          <w:p w14:paraId="0DA43CD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0BDE0AF" w14:textId="77777777" w:rsidR="007559B4" w:rsidRPr="00DF0B3B" w:rsidRDefault="007559B4" w:rsidP="00D50377">
            <w:pPr>
              <w:pStyle w:val="Tabletext"/>
              <w:rPr>
                <w:sz w:val="16"/>
                <w:szCs w:val="16"/>
              </w:rPr>
            </w:pPr>
          </w:p>
        </w:tc>
        <w:tc>
          <w:tcPr>
            <w:tcW w:w="343" w:type="dxa"/>
            <w:vAlign w:val="center"/>
          </w:tcPr>
          <w:p w14:paraId="3F6193B5" w14:textId="77777777" w:rsidR="007559B4" w:rsidRPr="00DF0B3B" w:rsidRDefault="007559B4" w:rsidP="00D50377">
            <w:pPr>
              <w:pStyle w:val="Tabletext"/>
              <w:rPr>
                <w:sz w:val="16"/>
                <w:szCs w:val="16"/>
              </w:rPr>
            </w:pPr>
          </w:p>
        </w:tc>
        <w:tc>
          <w:tcPr>
            <w:tcW w:w="343" w:type="dxa"/>
            <w:vAlign w:val="center"/>
          </w:tcPr>
          <w:p w14:paraId="1D6C6398"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23573B7"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37A527D8" w14:textId="77777777" w:rsidR="007559B4" w:rsidRPr="00DF0B3B" w:rsidRDefault="007559B4" w:rsidP="00D50377">
            <w:pPr>
              <w:pStyle w:val="Tabletext"/>
              <w:rPr>
                <w:sz w:val="16"/>
                <w:szCs w:val="16"/>
              </w:rPr>
            </w:pPr>
          </w:p>
        </w:tc>
        <w:tc>
          <w:tcPr>
            <w:tcW w:w="343" w:type="dxa"/>
          </w:tcPr>
          <w:p w14:paraId="55F666AE" w14:textId="77777777" w:rsidR="007559B4" w:rsidRPr="00DF0B3B" w:rsidRDefault="007559B4" w:rsidP="00D50377">
            <w:pPr>
              <w:pStyle w:val="Tabletext"/>
              <w:rPr>
                <w:sz w:val="16"/>
                <w:szCs w:val="16"/>
              </w:rPr>
            </w:pPr>
          </w:p>
        </w:tc>
        <w:tc>
          <w:tcPr>
            <w:tcW w:w="343" w:type="dxa"/>
          </w:tcPr>
          <w:p w14:paraId="68CDF98D" w14:textId="77777777" w:rsidR="007559B4" w:rsidRPr="00DF0B3B" w:rsidRDefault="007559B4" w:rsidP="00D50377">
            <w:pPr>
              <w:pStyle w:val="Tabletext"/>
              <w:rPr>
                <w:sz w:val="16"/>
                <w:szCs w:val="16"/>
              </w:rPr>
            </w:pPr>
          </w:p>
        </w:tc>
        <w:tc>
          <w:tcPr>
            <w:tcW w:w="343" w:type="dxa"/>
          </w:tcPr>
          <w:p w14:paraId="40EB75FB" w14:textId="77777777" w:rsidR="007559B4" w:rsidRPr="00DF0B3B" w:rsidRDefault="007559B4" w:rsidP="00D50377">
            <w:pPr>
              <w:pStyle w:val="Tabletext"/>
              <w:rPr>
                <w:sz w:val="16"/>
                <w:szCs w:val="16"/>
              </w:rPr>
            </w:pPr>
          </w:p>
        </w:tc>
        <w:tc>
          <w:tcPr>
            <w:tcW w:w="343" w:type="dxa"/>
            <w:vAlign w:val="center"/>
          </w:tcPr>
          <w:p w14:paraId="2419FD45"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41606CD"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2C0FABEF" w14:textId="77777777" w:rsidR="007559B4" w:rsidRPr="00DF0B3B" w:rsidRDefault="007559B4" w:rsidP="00D50377">
            <w:pPr>
              <w:pStyle w:val="Tabletext"/>
              <w:rPr>
                <w:sz w:val="16"/>
                <w:szCs w:val="16"/>
              </w:rPr>
            </w:pPr>
          </w:p>
        </w:tc>
        <w:tc>
          <w:tcPr>
            <w:tcW w:w="343" w:type="dxa"/>
          </w:tcPr>
          <w:p w14:paraId="7043B1E9" w14:textId="77777777" w:rsidR="007559B4" w:rsidRPr="00DF0B3B" w:rsidRDefault="007559B4" w:rsidP="00D50377">
            <w:pPr>
              <w:pStyle w:val="Tabletext"/>
              <w:rPr>
                <w:sz w:val="16"/>
                <w:szCs w:val="16"/>
              </w:rPr>
            </w:pPr>
          </w:p>
        </w:tc>
        <w:tc>
          <w:tcPr>
            <w:tcW w:w="343" w:type="dxa"/>
          </w:tcPr>
          <w:p w14:paraId="700D196C" w14:textId="77777777" w:rsidR="007559B4" w:rsidRPr="00DF0B3B" w:rsidRDefault="007559B4" w:rsidP="00D50377">
            <w:pPr>
              <w:pStyle w:val="Tabletext"/>
              <w:rPr>
                <w:sz w:val="16"/>
                <w:szCs w:val="16"/>
              </w:rPr>
            </w:pPr>
          </w:p>
        </w:tc>
        <w:tc>
          <w:tcPr>
            <w:tcW w:w="341" w:type="dxa"/>
            <w:vAlign w:val="center"/>
          </w:tcPr>
          <w:p w14:paraId="41954616"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16AE8B98" w14:textId="77777777" w:rsidR="007559B4" w:rsidRPr="00DF0B3B" w:rsidRDefault="007559B4" w:rsidP="00D50377">
            <w:pPr>
              <w:pStyle w:val="Tabletext"/>
              <w:rPr>
                <w:b/>
                <w:bCs/>
                <w:color w:val="FF0000"/>
                <w:sz w:val="16"/>
                <w:szCs w:val="16"/>
              </w:rPr>
            </w:pPr>
            <w:r w:rsidRPr="00DF0B3B">
              <w:rPr>
                <w:b/>
                <w:bCs/>
                <w:color w:val="000000"/>
                <w:sz w:val="16"/>
                <w:szCs w:val="16"/>
              </w:rPr>
              <w:t>23</w:t>
            </w:r>
          </w:p>
        </w:tc>
      </w:tr>
      <w:tr w:rsidR="00061A48" w:rsidRPr="00516F7D" w14:paraId="4D1002AC" w14:textId="77777777" w:rsidTr="00AA11C8">
        <w:trPr>
          <w:jc w:val="center"/>
        </w:trPr>
        <w:tc>
          <w:tcPr>
            <w:tcW w:w="846" w:type="dxa"/>
            <w:vAlign w:val="center"/>
          </w:tcPr>
          <w:p w14:paraId="1AB46024" w14:textId="77777777" w:rsidR="007559B4" w:rsidRPr="00DF0B3B" w:rsidRDefault="007559B4" w:rsidP="00DF0B3B">
            <w:pPr>
              <w:pStyle w:val="Tabletext"/>
              <w:jc w:val="center"/>
              <w:rPr>
                <w:b/>
                <w:bCs/>
                <w:sz w:val="16"/>
                <w:szCs w:val="16"/>
              </w:rPr>
            </w:pPr>
            <w:r w:rsidRPr="00DF0B3B">
              <w:rPr>
                <w:rFonts w:eastAsia="Dotum"/>
                <w:b/>
                <w:bCs/>
                <w:sz w:val="16"/>
                <w:szCs w:val="16"/>
              </w:rPr>
              <w:t>15</w:t>
            </w:r>
          </w:p>
        </w:tc>
        <w:tc>
          <w:tcPr>
            <w:tcW w:w="850" w:type="dxa"/>
            <w:vAlign w:val="center"/>
          </w:tcPr>
          <w:p w14:paraId="14D91075" w14:textId="77777777" w:rsidR="007559B4" w:rsidRPr="00DF0B3B" w:rsidRDefault="007559B4" w:rsidP="00DF0B3B">
            <w:pPr>
              <w:pStyle w:val="Tabletext"/>
              <w:jc w:val="center"/>
              <w:rPr>
                <w:sz w:val="16"/>
                <w:szCs w:val="16"/>
              </w:rPr>
            </w:pPr>
            <w:r w:rsidRPr="00DF0B3B">
              <w:rPr>
                <w:rFonts w:eastAsia="Dotum"/>
                <w:sz w:val="16"/>
                <w:szCs w:val="16"/>
              </w:rPr>
              <w:t>61</w:t>
            </w:r>
          </w:p>
        </w:tc>
        <w:tc>
          <w:tcPr>
            <w:tcW w:w="343" w:type="dxa"/>
            <w:vAlign w:val="center"/>
          </w:tcPr>
          <w:p w14:paraId="66592800" w14:textId="77777777" w:rsidR="007559B4" w:rsidRPr="00DF0B3B" w:rsidRDefault="007559B4" w:rsidP="00D50377">
            <w:pPr>
              <w:pStyle w:val="Tabletext"/>
              <w:rPr>
                <w:sz w:val="16"/>
                <w:szCs w:val="16"/>
              </w:rPr>
            </w:pPr>
          </w:p>
        </w:tc>
        <w:tc>
          <w:tcPr>
            <w:tcW w:w="343" w:type="dxa"/>
            <w:vAlign w:val="center"/>
          </w:tcPr>
          <w:p w14:paraId="05607D7E" w14:textId="77777777" w:rsidR="007559B4" w:rsidRPr="00DF0B3B" w:rsidRDefault="007559B4" w:rsidP="00D50377">
            <w:pPr>
              <w:pStyle w:val="Tabletext"/>
              <w:rPr>
                <w:sz w:val="16"/>
                <w:szCs w:val="16"/>
              </w:rPr>
            </w:pPr>
          </w:p>
        </w:tc>
        <w:tc>
          <w:tcPr>
            <w:tcW w:w="343" w:type="dxa"/>
            <w:vAlign w:val="center"/>
          </w:tcPr>
          <w:p w14:paraId="61BAF70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CA4BB5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6B3B79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7981F6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1F8DD8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3573F3D" w14:textId="77777777" w:rsidR="007559B4" w:rsidRPr="00DF0B3B" w:rsidRDefault="007559B4" w:rsidP="00D50377">
            <w:pPr>
              <w:pStyle w:val="Tabletext"/>
              <w:rPr>
                <w:sz w:val="16"/>
                <w:szCs w:val="16"/>
              </w:rPr>
            </w:pPr>
          </w:p>
        </w:tc>
        <w:tc>
          <w:tcPr>
            <w:tcW w:w="343" w:type="dxa"/>
            <w:vAlign w:val="center"/>
          </w:tcPr>
          <w:p w14:paraId="1521CDAC" w14:textId="77777777" w:rsidR="007559B4" w:rsidRPr="00DF0B3B" w:rsidRDefault="007559B4" w:rsidP="00D50377">
            <w:pPr>
              <w:pStyle w:val="Tabletext"/>
              <w:rPr>
                <w:sz w:val="16"/>
                <w:szCs w:val="16"/>
              </w:rPr>
            </w:pPr>
          </w:p>
        </w:tc>
        <w:tc>
          <w:tcPr>
            <w:tcW w:w="343" w:type="dxa"/>
            <w:vAlign w:val="center"/>
          </w:tcPr>
          <w:p w14:paraId="4CDBF00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C947E16"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7B5CC4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46AF27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5E5D425" w14:textId="77777777" w:rsidR="007559B4" w:rsidRPr="00DF0B3B" w:rsidRDefault="007559B4" w:rsidP="00D50377">
            <w:pPr>
              <w:pStyle w:val="Tabletext"/>
              <w:rPr>
                <w:sz w:val="16"/>
                <w:szCs w:val="16"/>
              </w:rPr>
            </w:pPr>
          </w:p>
        </w:tc>
        <w:tc>
          <w:tcPr>
            <w:tcW w:w="343" w:type="dxa"/>
            <w:vAlign w:val="center"/>
          </w:tcPr>
          <w:p w14:paraId="1D085966" w14:textId="77777777" w:rsidR="007559B4" w:rsidRPr="00DF0B3B" w:rsidRDefault="007559B4" w:rsidP="00D50377">
            <w:pPr>
              <w:pStyle w:val="Tabletext"/>
              <w:rPr>
                <w:sz w:val="16"/>
                <w:szCs w:val="16"/>
              </w:rPr>
            </w:pPr>
          </w:p>
        </w:tc>
        <w:tc>
          <w:tcPr>
            <w:tcW w:w="343" w:type="dxa"/>
            <w:vAlign w:val="center"/>
          </w:tcPr>
          <w:p w14:paraId="645A5C3E" w14:textId="77777777" w:rsidR="007559B4" w:rsidRPr="00DF0B3B" w:rsidRDefault="007559B4" w:rsidP="00D50377">
            <w:pPr>
              <w:pStyle w:val="Tabletext"/>
              <w:rPr>
                <w:sz w:val="16"/>
                <w:szCs w:val="16"/>
              </w:rPr>
            </w:pPr>
          </w:p>
        </w:tc>
        <w:tc>
          <w:tcPr>
            <w:tcW w:w="344" w:type="dxa"/>
            <w:vAlign w:val="center"/>
          </w:tcPr>
          <w:p w14:paraId="7991AD9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4BD1F0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65BE04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DB6E47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C68AF8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722D49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E436D90" w14:textId="77777777" w:rsidR="007559B4" w:rsidRPr="00DF0B3B" w:rsidRDefault="007559B4" w:rsidP="00D50377">
            <w:pPr>
              <w:pStyle w:val="Tabletext"/>
              <w:rPr>
                <w:sz w:val="16"/>
                <w:szCs w:val="16"/>
              </w:rPr>
            </w:pPr>
          </w:p>
        </w:tc>
        <w:tc>
          <w:tcPr>
            <w:tcW w:w="343" w:type="dxa"/>
            <w:vAlign w:val="center"/>
          </w:tcPr>
          <w:p w14:paraId="2BCF280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5401C37" w14:textId="77777777" w:rsidR="007559B4" w:rsidRPr="00DF0B3B" w:rsidRDefault="007559B4" w:rsidP="00D50377">
            <w:pPr>
              <w:pStyle w:val="Tabletext"/>
              <w:rPr>
                <w:sz w:val="16"/>
                <w:szCs w:val="16"/>
              </w:rPr>
            </w:pPr>
          </w:p>
        </w:tc>
        <w:tc>
          <w:tcPr>
            <w:tcW w:w="343" w:type="dxa"/>
            <w:vAlign w:val="center"/>
          </w:tcPr>
          <w:p w14:paraId="47874B3D" w14:textId="77777777" w:rsidR="007559B4" w:rsidRPr="00DF0B3B" w:rsidRDefault="007559B4" w:rsidP="00D50377">
            <w:pPr>
              <w:pStyle w:val="Tabletext"/>
              <w:rPr>
                <w:sz w:val="16"/>
                <w:szCs w:val="16"/>
              </w:rPr>
            </w:pPr>
          </w:p>
        </w:tc>
        <w:tc>
          <w:tcPr>
            <w:tcW w:w="343" w:type="dxa"/>
            <w:vAlign w:val="center"/>
          </w:tcPr>
          <w:p w14:paraId="2C5E342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503C9EF"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6D66A2C6" w14:textId="77777777" w:rsidR="007559B4" w:rsidRPr="00DF0B3B" w:rsidRDefault="007559B4" w:rsidP="00D50377">
            <w:pPr>
              <w:pStyle w:val="Tabletext"/>
              <w:rPr>
                <w:sz w:val="16"/>
                <w:szCs w:val="16"/>
              </w:rPr>
            </w:pPr>
          </w:p>
        </w:tc>
        <w:tc>
          <w:tcPr>
            <w:tcW w:w="343" w:type="dxa"/>
          </w:tcPr>
          <w:p w14:paraId="157F74AD" w14:textId="77777777" w:rsidR="007559B4" w:rsidRPr="00DF0B3B" w:rsidRDefault="007559B4" w:rsidP="00D50377">
            <w:pPr>
              <w:pStyle w:val="Tabletext"/>
              <w:rPr>
                <w:sz w:val="16"/>
                <w:szCs w:val="16"/>
              </w:rPr>
            </w:pPr>
          </w:p>
        </w:tc>
        <w:tc>
          <w:tcPr>
            <w:tcW w:w="343" w:type="dxa"/>
          </w:tcPr>
          <w:p w14:paraId="55ABD64E" w14:textId="77777777" w:rsidR="007559B4" w:rsidRPr="00DF0B3B" w:rsidRDefault="007559B4" w:rsidP="00D50377">
            <w:pPr>
              <w:pStyle w:val="Tabletext"/>
              <w:rPr>
                <w:sz w:val="16"/>
                <w:szCs w:val="16"/>
              </w:rPr>
            </w:pPr>
          </w:p>
        </w:tc>
        <w:tc>
          <w:tcPr>
            <w:tcW w:w="343" w:type="dxa"/>
          </w:tcPr>
          <w:p w14:paraId="3C4956C9" w14:textId="77777777" w:rsidR="007559B4" w:rsidRPr="00DF0B3B" w:rsidRDefault="007559B4" w:rsidP="00D50377">
            <w:pPr>
              <w:pStyle w:val="Tabletext"/>
              <w:rPr>
                <w:sz w:val="16"/>
                <w:szCs w:val="16"/>
              </w:rPr>
            </w:pPr>
          </w:p>
        </w:tc>
        <w:tc>
          <w:tcPr>
            <w:tcW w:w="343" w:type="dxa"/>
            <w:vAlign w:val="center"/>
          </w:tcPr>
          <w:p w14:paraId="64933EC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FDD19E2"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6036E404" w14:textId="77777777" w:rsidR="007559B4" w:rsidRPr="00DF0B3B" w:rsidRDefault="007559B4" w:rsidP="00D50377">
            <w:pPr>
              <w:pStyle w:val="Tabletext"/>
              <w:rPr>
                <w:sz w:val="16"/>
                <w:szCs w:val="16"/>
              </w:rPr>
            </w:pPr>
          </w:p>
        </w:tc>
        <w:tc>
          <w:tcPr>
            <w:tcW w:w="343" w:type="dxa"/>
          </w:tcPr>
          <w:p w14:paraId="34D66377" w14:textId="77777777" w:rsidR="007559B4" w:rsidRPr="00DF0B3B" w:rsidRDefault="007559B4" w:rsidP="00D50377">
            <w:pPr>
              <w:pStyle w:val="Tabletext"/>
              <w:rPr>
                <w:sz w:val="16"/>
                <w:szCs w:val="16"/>
              </w:rPr>
            </w:pPr>
          </w:p>
        </w:tc>
        <w:tc>
          <w:tcPr>
            <w:tcW w:w="343" w:type="dxa"/>
          </w:tcPr>
          <w:p w14:paraId="1FB2A94B" w14:textId="77777777" w:rsidR="007559B4" w:rsidRPr="00DF0B3B" w:rsidRDefault="007559B4" w:rsidP="00D50377">
            <w:pPr>
              <w:pStyle w:val="Tabletext"/>
              <w:rPr>
                <w:sz w:val="16"/>
                <w:szCs w:val="16"/>
              </w:rPr>
            </w:pPr>
          </w:p>
        </w:tc>
        <w:tc>
          <w:tcPr>
            <w:tcW w:w="341" w:type="dxa"/>
            <w:vAlign w:val="center"/>
          </w:tcPr>
          <w:p w14:paraId="24156CA7"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64F6044E" w14:textId="77777777" w:rsidR="007559B4" w:rsidRPr="00DF0B3B" w:rsidRDefault="007559B4" w:rsidP="00D50377">
            <w:pPr>
              <w:pStyle w:val="Tabletext"/>
              <w:rPr>
                <w:b/>
                <w:bCs/>
                <w:color w:val="FF0000"/>
                <w:sz w:val="16"/>
                <w:szCs w:val="16"/>
              </w:rPr>
            </w:pPr>
            <w:r w:rsidRPr="00DF0B3B">
              <w:rPr>
                <w:b/>
                <w:bCs/>
                <w:color w:val="000000"/>
                <w:sz w:val="16"/>
                <w:szCs w:val="16"/>
              </w:rPr>
              <w:t>21</w:t>
            </w:r>
          </w:p>
        </w:tc>
      </w:tr>
      <w:tr w:rsidR="00061A48" w:rsidRPr="00516F7D" w14:paraId="6A7B8F2C" w14:textId="77777777" w:rsidTr="00AA11C8">
        <w:trPr>
          <w:jc w:val="center"/>
        </w:trPr>
        <w:tc>
          <w:tcPr>
            <w:tcW w:w="846" w:type="dxa"/>
            <w:vAlign w:val="center"/>
          </w:tcPr>
          <w:p w14:paraId="7A434E42" w14:textId="77777777" w:rsidR="007559B4" w:rsidRPr="00DF0B3B" w:rsidRDefault="007559B4" w:rsidP="00DF0B3B">
            <w:pPr>
              <w:pStyle w:val="Tabletext"/>
              <w:jc w:val="center"/>
              <w:rPr>
                <w:b/>
                <w:bCs/>
                <w:sz w:val="16"/>
                <w:szCs w:val="16"/>
              </w:rPr>
            </w:pPr>
            <w:r w:rsidRPr="00DF0B3B">
              <w:rPr>
                <w:rFonts w:eastAsia="Dotum"/>
                <w:b/>
                <w:bCs/>
                <w:sz w:val="16"/>
                <w:szCs w:val="16"/>
              </w:rPr>
              <w:t>16</w:t>
            </w:r>
          </w:p>
        </w:tc>
        <w:tc>
          <w:tcPr>
            <w:tcW w:w="850" w:type="dxa"/>
            <w:vAlign w:val="center"/>
          </w:tcPr>
          <w:p w14:paraId="031E28A6" w14:textId="77777777" w:rsidR="007559B4" w:rsidRPr="00DF0B3B" w:rsidRDefault="007559B4" w:rsidP="00DF0B3B">
            <w:pPr>
              <w:pStyle w:val="Tabletext"/>
              <w:jc w:val="center"/>
              <w:rPr>
                <w:sz w:val="16"/>
                <w:szCs w:val="16"/>
              </w:rPr>
            </w:pPr>
            <w:r w:rsidRPr="00DF0B3B">
              <w:rPr>
                <w:rFonts w:eastAsia="Dotum"/>
                <w:sz w:val="16"/>
                <w:szCs w:val="16"/>
              </w:rPr>
              <w:t>64</w:t>
            </w:r>
          </w:p>
        </w:tc>
        <w:tc>
          <w:tcPr>
            <w:tcW w:w="343" w:type="dxa"/>
            <w:vAlign w:val="center"/>
          </w:tcPr>
          <w:p w14:paraId="370A26B9" w14:textId="77777777" w:rsidR="007559B4" w:rsidRPr="00DF0B3B" w:rsidRDefault="007559B4" w:rsidP="00D50377">
            <w:pPr>
              <w:pStyle w:val="Tabletext"/>
              <w:rPr>
                <w:sz w:val="16"/>
                <w:szCs w:val="16"/>
              </w:rPr>
            </w:pPr>
          </w:p>
        </w:tc>
        <w:tc>
          <w:tcPr>
            <w:tcW w:w="343" w:type="dxa"/>
            <w:vAlign w:val="center"/>
          </w:tcPr>
          <w:p w14:paraId="1B7C467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9A77FF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9E43C6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3EE454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6E4E3C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6021B9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9EA07DE" w14:textId="77777777" w:rsidR="007559B4" w:rsidRPr="00DF0B3B" w:rsidRDefault="007559B4" w:rsidP="00D50377">
            <w:pPr>
              <w:pStyle w:val="Tabletext"/>
              <w:rPr>
                <w:sz w:val="16"/>
                <w:szCs w:val="16"/>
              </w:rPr>
            </w:pPr>
          </w:p>
        </w:tc>
        <w:tc>
          <w:tcPr>
            <w:tcW w:w="343" w:type="dxa"/>
            <w:vAlign w:val="center"/>
          </w:tcPr>
          <w:p w14:paraId="723C7B1B" w14:textId="77777777" w:rsidR="007559B4" w:rsidRPr="00DF0B3B" w:rsidRDefault="007559B4" w:rsidP="00D50377">
            <w:pPr>
              <w:pStyle w:val="Tabletext"/>
              <w:rPr>
                <w:sz w:val="16"/>
                <w:szCs w:val="16"/>
              </w:rPr>
            </w:pPr>
          </w:p>
        </w:tc>
        <w:tc>
          <w:tcPr>
            <w:tcW w:w="343" w:type="dxa"/>
            <w:vAlign w:val="center"/>
          </w:tcPr>
          <w:p w14:paraId="154BA22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197DEC7"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A4A256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989A13B" w14:textId="77777777" w:rsidR="007559B4" w:rsidRPr="00DF0B3B" w:rsidRDefault="007559B4" w:rsidP="00D50377">
            <w:pPr>
              <w:pStyle w:val="Tabletext"/>
              <w:rPr>
                <w:sz w:val="16"/>
                <w:szCs w:val="16"/>
              </w:rPr>
            </w:pPr>
          </w:p>
        </w:tc>
        <w:tc>
          <w:tcPr>
            <w:tcW w:w="343" w:type="dxa"/>
            <w:vAlign w:val="center"/>
          </w:tcPr>
          <w:p w14:paraId="0FFB32D9" w14:textId="77777777" w:rsidR="007559B4" w:rsidRPr="00DF0B3B" w:rsidRDefault="007559B4" w:rsidP="00D50377">
            <w:pPr>
              <w:pStyle w:val="Tabletext"/>
              <w:rPr>
                <w:sz w:val="16"/>
                <w:szCs w:val="16"/>
              </w:rPr>
            </w:pPr>
          </w:p>
        </w:tc>
        <w:tc>
          <w:tcPr>
            <w:tcW w:w="343" w:type="dxa"/>
            <w:vAlign w:val="center"/>
          </w:tcPr>
          <w:p w14:paraId="32DA5D3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E36CB29" w14:textId="77777777" w:rsidR="007559B4" w:rsidRPr="00DF0B3B" w:rsidRDefault="007559B4" w:rsidP="00D50377">
            <w:pPr>
              <w:pStyle w:val="Tabletext"/>
              <w:rPr>
                <w:sz w:val="16"/>
                <w:szCs w:val="16"/>
              </w:rPr>
            </w:pPr>
          </w:p>
        </w:tc>
        <w:tc>
          <w:tcPr>
            <w:tcW w:w="344" w:type="dxa"/>
            <w:vAlign w:val="center"/>
          </w:tcPr>
          <w:p w14:paraId="171CEF5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C16916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8D604F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589A06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BDB17A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F27877C"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A8578D6" w14:textId="77777777" w:rsidR="007559B4" w:rsidRPr="00DF0B3B" w:rsidRDefault="007559B4" w:rsidP="00D50377">
            <w:pPr>
              <w:pStyle w:val="Tabletext"/>
              <w:rPr>
                <w:sz w:val="16"/>
                <w:szCs w:val="16"/>
              </w:rPr>
            </w:pPr>
          </w:p>
        </w:tc>
        <w:tc>
          <w:tcPr>
            <w:tcW w:w="343" w:type="dxa"/>
            <w:vAlign w:val="center"/>
          </w:tcPr>
          <w:p w14:paraId="2D798CF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B210CA3" w14:textId="77777777" w:rsidR="007559B4" w:rsidRPr="00DF0B3B" w:rsidRDefault="007559B4" w:rsidP="00D50377">
            <w:pPr>
              <w:pStyle w:val="Tabletext"/>
              <w:rPr>
                <w:sz w:val="16"/>
                <w:szCs w:val="16"/>
              </w:rPr>
            </w:pPr>
          </w:p>
        </w:tc>
        <w:tc>
          <w:tcPr>
            <w:tcW w:w="343" w:type="dxa"/>
            <w:vAlign w:val="center"/>
          </w:tcPr>
          <w:p w14:paraId="2DEE9232" w14:textId="77777777" w:rsidR="007559B4" w:rsidRPr="00DF0B3B" w:rsidRDefault="007559B4" w:rsidP="00D50377">
            <w:pPr>
              <w:pStyle w:val="Tabletext"/>
              <w:rPr>
                <w:sz w:val="16"/>
                <w:szCs w:val="16"/>
              </w:rPr>
            </w:pPr>
          </w:p>
        </w:tc>
        <w:tc>
          <w:tcPr>
            <w:tcW w:w="343" w:type="dxa"/>
            <w:vAlign w:val="center"/>
          </w:tcPr>
          <w:p w14:paraId="346B5EDB"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622D778"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51B0DD40" w14:textId="77777777" w:rsidR="007559B4" w:rsidRPr="00DF0B3B" w:rsidRDefault="007559B4" w:rsidP="00D50377">
            <w:pPr>
              <w:pStyle w:val="Tabletext"/>
              <w:rPr>
                <w:sz w:val="16"/>
                <w:szCs w:val="16"/>
              </w:rPr>
            </w:pPr>
          </w:p>
        </w:tc>
        <w:tc>
          <w:tcPr>
            <w:tcW w:w="343" w:type="dxa"/>
          </w:tcPr>
          <w:p w14:paraId="0924C51B" w14:textId="77777777" w:rsidR="007559B4" w:rsidRPr="00DF0B3B" w:rsidRDefault="007559B4" w:rsidP="00D50377">
            <w:pPr>
              <w:pStyle w:val="Tabletext"/>
              <w:rPr>
                <w:sz w:val="16"/>
                <w:szCs w:val="16"/>
              </w:rPr>
            </w:pPr>
          </w:p>
        </w:tc>
        <w:tc>
          <w:tcPr>
            <w:tcW w:w="343" w:type="dxa"/>
          </w:tcPr>
          <w:p w14:paraId="62AA6304" w14:textId="77777777" w:rsidR="007559B4" w:rsidRPr="00DF0B3B" w:rsidRDefault="007559B4" w:rsidP="00D50377">
            <w:pPr>
              <w:pStyle w:val="Tabletext"/>
              <w:rPr>
                <w:sz w:val="16"/>
                <w:szCs w:val="16"/>
              </w:rPr>
            </w:pPr>
          </w:p>
        </w:tc>
        <w:tc>
          <w:tcPr>
            <w:tcW w:w="343" w:type="dxa"/>
          </w:tcPr>
          <w:p w14:paraId="3DA571DC" w14:textId="77777777" w:rsidR="007559B4" w:rsidRPr="00DF0B3B" w:rsidRDefault="007559B4" w:rsidP="00D50377">
            <w:pPr>
              <w:pStyle w:val="Tabletext"/>
              <w:rPr>
                <w:sz w:val="16"/>
                <w:szCs w:val="16"/>
              </w:rPr>
            </w:pPr>
          </w:p>
        </w:tc>
        <w:tc>
          <w:tcPr>
            <w:tcW w:w="343" w:type="dxa"/>
            <w:vAlign w:val="center"/>
          </w:tcPr>
          <w:p w14:paraId="0F0DE3DC"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2EB27B8"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325F8B8C" w14:textId="77777777" w:rsidR="007559B4" w:rsidRPr="00DF0B3B" w:rsidRDefault="007559B4" w:rsidP="00D50377">
            <w:pPr>
              <w:pStyle w:val="Tabletext"/>
              <w:rPr>
                <w:sz w:val="16"/>
                <w:szCs w:val="16"/>
              </w:rPr>
            </w:pPr>
          </w:p>
        </w:tc>
        <w:tc>
          <w:tcPr>
            <w:tcW w:w="343" w:type="dxa"/>
          </w:tcPr>
          <w:p w14:paraId="16793B33" w14:textId="77777777" w:rsidR="007559B4" w:rsidRPr="00DF0B3B" w:rsidRDefault="007559B4" w:rsidP="00D50377">
            <w:pPr>
              <w:pStyle w:val="Tabletext"/>
              <w:rPr>
                <w:sz w:val="16"/>
                <w:szCs w:val="16"/>
              </w:rPr>
            </w:pPr>
          </w:p>
        </w:tc>
        <w:tc>
          <w:tcPr>
            <w:tcW w:w="343" w:type="dxa"/>
          </w:tcPr>
          <w:p w14:paraId="43E0D5FD" w14:textId="77777777" w:rsidR="007559B4" w:rsidRPr="00DF0B3B" w:rsidRDefault="007559B4" w:rsidP="00D50377">
            <w:pPr>
              <w:pStyle w:val="Tabletext"/>
              <w:rPr>
                <w:sz w:val="16"/>
                <w:szCs w:val="16"/>
              </w:rPr>
            </w:pPr>
          </w:p>
        </w:tc>
        <w:tc>
          <w:tcPr>
            <w:tcW w:w="341" w:type="dxa"/>
            <w:vAlign w:val="center"/>
          </w:tcPr>
          <w:p w14:paraId="237E292C"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39FE43CB"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43C23C1E" w14:textId="77777777" w:rsidTr="00AA11C8">
        <w:trPr>
          <w:jc w:val="center"/>
        </w:trPr>
        <w:tc>
          <w:tcPr>
            <w:tcW w:w="846" w:type="dxa"/>
            <w:vAlign w:val="center"/>
          </w:tcPr>
          <w:p w14:paraId="21306F51" w14:textId="77777777" w:rsidR="007559B4" w:rsidRPr="00DF0B3B" w:rsidRDefault="007559B4" w:rsidP="00DF0B3B">
            <w:pPr>
              <w:pStyle w:val="Tabletext"/>
              <w:jc w:val="center"/>
              <w:rPr>
                <w:b/>
                <w:bCs/>
                <w:sz w:val="16"/>
                <w:szCs w:val="16"/>
              </w:rPr>
            </w:pPr>
            <w:r w:rsidRPr="00DF0B3B">
              <w:rPr>
                <w:rFonts w:eastAsia="Dotum"/>
                <w:b/>
                <w:bCs/>
                <w:sz w:val="16"/>
                <w:szCs w:val="16"/>
              </w:rPr>
              <w:t>17</w:t>
            </w:r>
          </w:p>
        </w:tc>
        <w:tc>
          <w:tcPr>
            <w:tcW w:w="850" w:type="dxa"/>
            <w:vAlign w:val="center"/>
          </w:tcPr>
          <w:p w14:paraId="5A2B3238" w14:textId="77777777" w:rsidR="007559B4" w:rsidRPr="00DF0B3B" w:rsidRDefault="007559B4" w:rsidP="00DF0B3B">
            <w:pPr>
              <w:pStyle w:val="Tabletext"/>
              <w:jc w:val="center"/>
              <w:rPr>
                <w:sz w:val="16"/>
                <w:szCs w:val="16"/>
              </w:rPr>
            </w:pPr>
            <w:r w:rsidRPr="00DF0B3B">
              <w:rPr>
                <w:rFonts w:eastAsia="Dotum"/>
                <w:sz w:val="16"/>
                <w:szCs w:val="16"/>
              </w:rPr>
              <w:t>65</w:t>
            </w:r>
          </w:p>
        </w:tc>
        <w:tc>
          <w:tcPr>
            <w:tcW w:w="343" w:type="dxa"/>
            <w:vAlign w:val="center"/>
          </w:tcPr>
          <w:p w14:paraId="4632663C" w14:textId="77777777" w:rsidR="007559B4" w:rsidRPr="00DF0B3B" w:rsidRDefault="007559B4" w:rsidP="00D50377">
            <w:pPr>
              <w:pStyle w:val="Tabletext"/>
              <w:rPr>
                <w:sz w:val="16"/>
                <w:szCs w:val="16"/>
              </w:rPr>
            </w:pPr>
          </w:p>
        </w:tc>
        <w:tc>
          <w:tcPr>
            <w:tcW w:w="343" w:type="dxa"/>
            <w:vAlign w:val="center"/>
          </w:tcPr>
          <w:p w14:paraId="1688E81D" w14:textId="77777777" w:rsidR="007559B4" w:rsidRPr="00DF0B3B" w:rsidRDefault="007559B4" w:rsidP="00D50377">
            <w:pPr>
              <w:pStyle w:val="Tabletext"/>
              <w:rPr>
                <w:sz w:val="16"/>
                <w:szCs w:val="16"/>
              </w:rPr>
            </w:pPr>
          </w:p>
        </w:tc>
        <w:tc>
          <w:tcPr>
            <w:tcW w:w="343" w:type="dxa"/>
            <w:vAlign w:val="center"/>
          </w:tcPr>
          <w:p w14:paraId="1D3D4B9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38AD73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070667A"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31820F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FB4E0D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921AA43" w14:textId="77777777" w:rsidR="007559B4" w:rsidRPr="00DF0B3B" w:rsidRDefault="007559B4" w:rsidP="00D50377">
            <w:pPr>
              <w:pStyle w:val="Tabletext"/>
              <w:rPr>
                <w:sz w:val="16"/>
                <w:szCs w:val="16"/>
              </w:rPr>
            </w:pPr>
          </w:p>
        </w:tc>
        <w:tc>
          <w:tcPr>
            <w:tcW w:w="343" w:type="dxa"/>
            <w:vAlign w:val="center"/>
          </w:tcPr>
          <w:p w14:paraId="0B8D9B3E" w14:textId="77777777" w:rsidR="007559B4" w:rsidRPr="00DF0B3B" w:rsidRDefault="007559B4" w:rsidP="00D50377">
            <w:pPr>
              <w:pStyle w:val="Tabletext"/>
              <w:rPr>
                <w:sz w:val="16"/>
                <w:szCs w:val="16"/>
              </w:rPr>
            </w:pPr>
          </w:p>
        </w:tc>
        <w:tc>
          <w:tcPr>
            <w:tcW w:w="343" w:type="dxa"/>
            <w:vAlign w:val="center"/>
          </w:tcPr>
          <w:p w14:paraId="5289574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9E598F3"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829ACE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1DAA887" w14:textId="77777777" w:rsidR="007559B4" w:rsidRPr="00DF0B3B" w:rsidRDefault="007559B4" w:rsidP="00D50377">
            <w:pPr>
              <w:pStyle w:val="Tabletext"/>
              <w:rPr>
                <w:sz w:val="16"/>
                <w:szCs w:val="16"/>
              </w:rPr>
            </w:pPr>
          </w:p>
        </w:tc>
        <w:tc>
          <w:tcPr>
            <w:tcW w:w="343" w:type="dxa"/>
            <w:vAlign w:val="center"/>
          </w:tcPr>
          <w:p w14:paraId="6C802D10" w14:textId="77777777" w:rsidR="007559B4" w:rsidRPr="00DF0B3B" w:rsidRDefault="007559B4" w:rsidP="00D50377">
            <w:pPr>
              <w:pStyle w:val="Tabletext"/>
              <w:rPr>
                <w:sz w:val="16"/>
                <w:szCs w:val="16"/>
              </w:rPr>
            </w:pPr>
          </w:p>
        </w:tc>
        <w:tc>
          <w:tcPr>
            <w:tcW w:w="343" w:type="dxa"/>
            <w:vAlign w:val="center"/>
          </w:tcPr>
          <w:p w14:paraId="0C4DBFEB" w14:textId="77777777" w:rsidR="007559B4" w:rsidRPr="00DF0B3B" w:rsidRDefault="007559B4" w:rsidP="00D50377">
            <w:pPr>
              <w:pStyle w:val="Tabletext"/>
              <w:rPr>
                <w:sz w:val="16"/>
                <w:szCs w:val="16"/>
              </w:rPr>
            </w:pPr>
          </w:p>
        </w:tc>
        <w:tc>
          <w:tcPr>
            <w:tcW w:w="343" w:type="dxa"/>
            <w:vAlign w:val="center"/>
          </w:tcPr>
          <w:p w14:paraId="1DC84CA7" w14:textId="77777777" w:rsidR="007559B4" w:rsidRPr="00DF0B3B" w:rsidRDefault="007559B4" w:rsidP="00D50377">
            <w:pPr>
              <w:pStyle w:val="Tabletext"/>
              <w:rPr>
                <w:sz w:val="16"/>
                <w:szCs w:val="16"/>
              </w:rPr>
            </w:pPr>
          </w:p>
        </w:tc>
        <w:tc>
          <w:tcPr>
            <w:tcW w:w="344" w:type="dxa"/>
            <w:vAlign w:val="center"/>
          </w:tcPr>
          <w:p w14:paraId="2831519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713430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8FE459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DC0B5F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511346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013EFF8"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7E9B871" w14:textId="77777777" w:rsidR="007559B4" w:rsidRPr="00DF0B3B" w:rsidRDefault="007559B4" w:rsidP="00D50377">
            <w:pPr>
              <w:pStyle w:val="Tabletext"/>
              <w:rPr>
                <w:sz w:val="16"/>
                <w:szCs w:val="16"/>
              </w:rPr>
            </w:pPr>
          </w:p>
        </w:tc>
        <w:tc>
          <w:tcPr>
            <w:tcW w:w="343" w:type="dxa"/>
            <w:vAlign w:val="center"/>
          </w:tcPr>
          <w:p w14:paraId="7C55752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57B75AE" w14:textId="77777777" w:rsidR="007559B4" w:rsidRPr="00DF0B3B" w:rsidRDefault="007559B4" w:rsidP="00D50377">
            <w:pPr>
              <w:pStyle w:val="Tabletext"/>
              <w:rPr>
                <w:sz w:val="16"/>
                <w:szCs w:val="16"/>
              </w:rPr>
            </w:pPr>
          </w:p>
        </w:tc>
        <w:tc>
          <w:tcPr>
            <w:tcW w:w="343" w:type="dxa"/>
            <w:vAlign w:val="center"/>
          </w:tcPr>
          <w:p w14:paraId="1C5E843B" w14:textId="77777777" w:rsidR="007559B4" w:rsidRPr="00DF0B3B" w:rsidRDefault="007559B4" w:rsidP="00D50377">
            <w:pPr>
              <w:pStyle w:val="Tabletext"/>
              <w:rPr>
                <w:sz w:val="16"/>
                <w:szCs w:val="16"/>
              </w:rPr>
            </w:pPr>
          </w:p>
        </w:tc>
        <w:tc>
          <w:tcPr>
            <w:tcW w:w="343" w:type="dxa"/>
            <w:vAlign w:val="center"/>
          </w:tcPr>
          <w:p w14:paraId="71039430"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158DD97"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3939AFEA" w14:textId="77777777" w:rsidR="007559B4" w:rsidRPr="00DF0B3B" w:rsidRDefault="007559B4" w:rsidP="00D50377">
            <w:pPr>
              <w:pStyle w:val="Tabletext"/>
              <w:rPr>
                <w:sz w:val="16"/>
                <w:szCs w:val="16"/>
              </w:rPr>
            </w:pPr>
          </w:p>
        </w:tc>
        <w:tc>
          <w:tcPr>
            <w:tcW w:w="343" w:type="dxa"/>
          </w:tcPr>
          <w:p w14:paraId="751E777A" w14:textId="77777777" w:rsidR="007559B4" w:rsidRPr="00DF0B3B" w:rsidRDefault="007559B4" w:rsidP="00D50377">
            <w:pPr>
              <w:pStyle w:val="Tabletext"/>
              <w:rPr>
                <w:sz w:val="16"/>
                <w:szCs w:val="16"/>
              </w:rPr>
            </w:pPr>
          </w:p>
        </w:tc>
        <w:tc>
          <w:tcPr>
            <w:tcW w:w="343" w:type="dxa"/>
          </w:tcPr>
          <w:p w14:paraId="2CDA6A80" w14:textId="77777777" w:rsidR="007559B4" w:rsidRPr="00DF0B3B" w:rsidRDefault="007559B4" w:rsidP="00D50377">
            <w:pPr>
              <w:pStyle w:val="Tabletext"/>
              <w:rPr>
                <w:sz w:val="16"/>
                <w:szCs w:val="16"/>
              </w:rPr>
            </w:pPr>
          </w:p>
        </w:tc>
        <w:tc>
          <w:tcPr>
            <w:tcW w:w="343" w:type="dxa"/>
          </w:tcPr>
          <w:p w14:paraId="5234689F" w14:textId="77777777" w:rsidR="007559B4" w:rsidRPr="00DF0B3B" w:rsidRDefault="007559B4" w:rsidP="00D50377">
            <w:pPr>
              <w:pStyle w:val="Tabletext"/>
              <w:rPr>
                <w:sz w:val="16"/>
                <w:szCs w:val="16"/>
              </w:rPr>
            </w:pPr>
          </w:p>
        </w:tc>
        <w:tc>
          <w:tcPr>
            <w:tcW w:w="343" w:type="dxa"/>
            <w:vAlign w:val="center"/>
          </w:tcPr>
          <w:p w14:paraId="3F9E777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D5A4362"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4AD7EC0E" w14:textId="77777777" w:rsidR="007559B4" w:rsidRPr="00DF0B3B" w:rsidRDefault="007559B4" w:rsidP="00D50377">
            <w:pPr>
              <w:pStyle w:val="Tabletext"/>
              <w:rPr>
                <w:sz w:val="16"/>
                <w:szCs w:val="16"/>
              </w:rPr>
            </w:pPr>
          </w:p>
        </w:tc>
        <w:tc>
          <w:tcPr>
            <w:tcW w:w="343" w:type="dxa"/>
          </w:tcPr>
          <w:p w14:paraId="5887ACAD" w14:textId="77777777" w:rsidR="007559B4" w:rsidRPr="00DF0B3B" w:rsidRDefault="007559B4" w:rsidP="00D50377">
            <w:pPr>
              <w:pStyle w:val="Tabletext"/>
              <w:rPr>
                <w:sz w:val="16"/>
                <w:szCs w:val="16"/>
              </w:rPr>
            </w:pPr>
          </w:p>
        </w:tc>
        <w:tc>
          <w:tcPr>
            <w:tcW w:w="343" w:type="dxa"/>
          </w:tcPr>
          <w:p w14:paraId="67F84FA6" w14:textId="77777777" w:rsidR="007559B4" w:rsidRPr="00DF0B3B" w:rsidRDefault="007559B4" w:rsidP="00D50377">
            <w:pPr>
              <w:pStyle w:val="Tabletext"/>
              <w:rPr>
                <w:sz w:val="16"/>
                <w:szCs w:val="16"/>
              </w:rPr>
            </w:pPr>
          </w:p>
        </w:tc>
        <w:tc>
          <w:tcPr>
            <w:tcW w:w="341" w:type="dxa"/>
            <w:vAlign w:val="center"/>
          </w:tcPr>
          <w:p w14:paraId="3C14753D"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77E26825" w14:textId="77777777" w:rsidR="007559B4" w:rsidRPr="00DF0B3B" w:rsidRDefault="007559B4" w:rsidP="00D50377">
            <w:pPr>
              <w:pStyle w:val="Tabletext"/>
              <w:rPr>
                <w:b/>
                <w:bCs/>
                <w:color w:val="FF0000"/>
                <w:sz w:val="16"/>
                <w:szCs w:val="16"/>
              </w:rPr>
            </w:pPr>
            <w:r w:rsidRPr="00DF0B3B">
              <w:rPr>
                <w:b/>
                <w:bCs/>
                <w:color w:val="000000"/>
                <w:sz w:val="16"/>
                <w:szCs w:val="16"/>
              </w:rPr>
              <w:t>20</w:t>
            </w:r>
          </w:p>
        </w:tc>
      </w:tr>
      <w:tr w:rsidR="00061A48" w:rsidRPr="00516F7D" w14:paraId="07206DF8" w14:textId="77777777" w:rsidTr="00AA11C8">
        <w:trPr>
          <w:jc w:val="center"/>
        </w:trPr>
        <w:tc>
          <w:tcPr>
            <w:tcW w:w="846" w:type="dxa"/>
            <w:vAlign w:val="center"/>
          </w:tcPr>
          <w:p w14:paraId="0D891B4D" w14:textId="77777777" w:rsidR="007559B4" w:rsidRPr="00DF0B3B" w:rsidRDefault="007559B4" w:rsidP="00DF0B3B">
            <w:pPr>
              <w:pStyle w:val="Tabletext"/>
              <w:jc w:val="center"/>
              <w:rPr>
                <w:b/>
                <w:bCs/>
                <w:sz w:val="16"/>
                <w:szCs w:val="16"/>
              </w:rPr>
            </w:pPr>
            <w:r w:rsidRPr="00DF0B3B">
              <w:rPr>
                <w:rFonts w:eastAsia="Dotum"/>
                <w:b/>
                <w:bCs/>
                <w:sz w:val="16"/>
                <w:szCs w:val="16"/>
              </w:rPr>
              <w:t>18</w:t>
            </w:r>
          </w:p>
        </w:tc>
        <w:tc>
          <w:tcPr>
            <w:tcW w:w="850" w:type="dxa"/>
            <w:vAlign w:val="center"/>
          </w:tcPr>
          <w:p w14:paraId="5FE908A0" w14:textId="77777777" w:rsidR="007559B4" w:rsidRPr="00DF0B3B" w:rsidRDefault="007559B4" w:rsidP="00DF0B3B">
            <w:pPr>
              <w:pStyle w:val="Tabletext"/>
              <w:jc w:val="center"/>
              <w:rPr>
                <w:sz w:val="16"/>
                <w:szCs w:val="16"/>
              </w:rPr>
            </w:pPr>
            <w:r w:rsidRPr="00DF0B3B">
              <w:rPr>
                <w:rFonts w:eastAsia="Dotum"/>
                <w:sz w:val="16"/>
                <w:szCs w:val="16"/>
              </w:rPr>
              <w:t>67</w:t>
            </w:r>
          </w:p>
        </w:tc>
        <w:tc>
          <w:tcPr>
            <w:tcW w:w="343" w:type="dxa"/>
            <w:vAlign w:val="center"/>
          </w:tcPr>
          <w:p w14:paraId="09FCD00C" w14:textId="77777777" w:rsidR="007559B4" w:rsidRPr="00DF0B3B" w:rsidRDefault="007559B4" w:rsidP="00D50377">
            <w:pPr>
              <w:pStyle w:val="Tabletext"/>
              <w:rPr>
                <w:sz w:val="16"/>
                <w:szCs w:val="16"/>
              </w:rPr>
            </w:pPr>
          </w:p>
        </w:tc>
        <w:tc>
          <w:tcPr>
            <w:tcW w:w="343" w:type="dxa"/>
            <w:vAlign w:val="center"/>
          </w:tcPr>
          <w:p w14:paraId="42C621B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609578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F6ED5C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A0B9B3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A4F67A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3491CA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6DC431A" w14:textId="77777777" w:rsidR="007559B4" w:rsidRPr="00DF0B3B" w:rsidRDefault="007559B4" w:rsidP="00D50377">
            <w:pPr>
              <w:pStyle w:val="Tabletext"/>
              <w:rPr>
                <w:sz w:val="16"/>
                <w:szCs w:val="16"/>
              </w:rPr>
            </w:pPr>
          </w:p>
        </w:tc>
        <w:tc>
          <w:tcPr>
            <w:tcW w:w="343" w:type="dxa"/>
            <w:vAlign w:val="center"/>
          </w:tcPr>
          <w:p w14:paraId="3B070487" w14:textId="77777777" w:rsidR="007559B4" w:rsidRPr="00DF0B3B" w:rsidRDefault="007559B4" w:rsidP="00D50377">
            <w:pPr>
              <w:pStyle w:val="Tabletext"/>
              <w:rPr>
                <w:sz w:val="16"/>
                <w:szCs w:val="16"/>
              </w:rPr>
            </w:pPr>
          </w:p>
        </w:tc>
        <w:tc>
          <w:tcPr>
            <w:tcW w:w="343" w:type="dxa"/>
            <w:vAlign w:val="center"/>
          </w:tcPr>
          <w:p w14:paraId="17457ED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01FE91A"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33E72F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DCD7CD8" w14:textId="77777777" w:rsidR="007559B4" w:rsidRPr="00DF0B3B" w:rsidRDefault="007559B4" w:rsidP="00D50377">
            <w:pPr>
              <w:pStyle w:val="Tabletext"/>
              <w:rPr>
                <w:sz w:val="16"/>
                <w:szCs w:val="16"/>
              </w:rPr>
            </w:pPr>
          </w:p>
        </w:tc>
        <w:tc>
          <w:tcPr>
            <w:tcW w:w="343" w:type="dxa"/>
            <w:vAlign w:val="center"/>
          </w:tcPr>
          <w:p w14:paraId="5F3B41C2" w14:textId="77777777" w:rsidR="007559B4" w:rsidRPr="00DF0B3B" w:rsidRDefault="007559B4" w:rsidP="00D50377">
            <w:pPr>
              <w:pStyle w:val="Tabletext"/>
              <w:rPr>
                <w:sz w:val="16"/>
                <w:szCs w:val="16"/>
              </w:rPr>
            </w:pPr>
          </w:p>
        </w:tc>
        <w:tc>
          <w:tcPr>
            <w:tcW w:w="343" w:type="dxa"/>
            <w:vAlign w:val="center"/>
          </w:tcPr>
          <w:p w14:paraId="7F56A0C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962719F" w14:textId="77777777" w:rsidR="007559B4" w:rsidRPr="00DF0B3B" w:rsidRDefault="007559B4" w:rsidP="00D50377">
            <w:pPr>
              <w:pStyle w:val="Tabletext"/>
              <w:rPr>
                <w:sz w:val="16"/>
                <w:szCs w:val="16"/>
              </w:rPr>
            </w:pPr>
          </w:p>
        </w:tc>
        <w:tc>
          <w:tcPr>
            <w:tcW w:w="344" w:type="dxa"/>
            <w:vAlign w:val="center"/>
          </w:tcPr>
          <w:p w14:paraId="10ADA25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039218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AC7BD3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BB2AEF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0EFE8B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EC089C8"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B727F71" w14:textId="77777777" w:rsidR="007559B4" w:rsidRPr="00DF0B3B" w:rsidRDefault="007559B4" w:rsidP="00D50377">
            <w:pPr>
              <w:pStyle w:val="Tabletext"/>
              <w:rPr>
                <w:sz w:val="16"/>
                <w:szCs w:val="16"/>
              </w:rPr>
            </w:pPr>
          </w:p>
        </w:tc>
        <w:tc>
          <w:tcPr>
            <w:tcW w:w="343" w:type="dxa"/>
            <w:vAlign w:val="center"/>
          </w:tcPr>
          <w:p w14:paraId="528FFE5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91C7BAF" w14:textId="77777777" w:rsidR="007559B4" w:rsidRPr="00DF0B3B" w:rsidRDefault="007559B4" w:rsidP="00D50377">
            <w:pPr>
              <w:pStyle w:val="Tabletext"/>
              <w:rPr>
                <w:sz w:val="16"/>
                <w:szCs w:val="16"/>
              </w:rPr>
            </w:pPr>
          </w:p>
        </w:tc>
        <w:tc>
          <w:tcPr>
            <w:tcW w:w="343" w:type="dxa"/>
            <w:vAlign w:val="center"/>
          </w:tcPr>
          <w:p w14:paraId="54C1D7FE" w14:textId="77777777" w:rsidR="007559B4" w:rsidRPr="00DF0B3B" w:rsidRDefault="007559B4" w:rsidP="00D50377">
            <w:pPr>
              <w:pStyle w:val="Tabletext"/>
              <w:rPr>
                <w:sz w:val="16"/>
                <w:szCs w:val="16"/>
              </w:rPr>
            </w:pPr>
          </w:p>
        </w:tc>
        <w:tc>
          <w:tcPr>
            <w:tcW w:w="343" w:type="dxa"/>
            <w:vAlign w:val="center"/>
          </w:tcPr>
          <w:p w14:paraId="2B880903"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CCE747C"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37577BF5" w14:textId="77777777" w:rsidR="007559B4" w:rsidRPr="00DF0B3B" w:rsidRDefault="007559B4" w:rsidP="00D50377">
            <w:pPr>
              <w:pStyle w:val="Tabletext"/>
              <w:rPr>
                <w:sz w:val="16"/>
                <w:szCs w:val="16"/>
              </w:rPr>
            </w:pPr>
          </w:p>
        </w:tc>
        <w:tc>
          <w:tcPr>
            <w:tcW w:w="343" w:type="dxa"/>
          </w:tcPr>
          <w:p w14:paraId="323B47B6" w14:textId="77777777" w:rsidR="007559B4" w:rsidRPr="00DF0B3B" w:rsidRDefault="007559B4" w:rsidP="00D50377">
            <w:pPr>
              <w:pStyle w:val="Tabletext"/>
              <w:rPr>
                <w:sz w:val="16"/>
                <w:szCs w:val="16"/>
              </w:rPr>
            </w:pPr>
          </w:p>
        </w:tc>
        <w:tc>
          <w:tcPr>
            <w:tcW w:w="343" w:type="dxa"/>
          </w:tcPr>
          <w:p w14:paraId="273AE590" w14:textId="77777777" w:rsidR="007559B4" w:rsidRPr="00DF0B3B" w:rsidRDefault="007559B4" w:rsidP="00D50377">
            <w:pPr>
              <w:pStyle w:val="Tabletext"/>
              <w:rPr>
                <w:sz w:val="16"/>
                <w:szCs w:val="16"/>
              </w:rPr>
            </w:pPr>
          </w:p>
        </w:tc>
        <w:tc>
          <w:tcPr>
            <w:tcW w:w="343" w:type="dxa"/>
          </w:tcPr>
          <w:p w14:paraId="198593FD" w14:textId="77777777" w:rsidR="007559B4" w:rsidRPr="00DF0B3B" w:rsidRDefault="007559B4" w:rsidP="00D50377">
            <w:pPr>
              <w:pStyle w:val="Tabletext"/>
              <w:rPr>
                <w:sz w:val="16"/>
                <w:szCs w:val="16"/>
              </w:rPr>
            </w:pPr>
          </w:p>
        </w:tc>
        <w:tc>
          <w:tcPr>
            <w:tcW w:w="343" w:type="dxa"/>
            <w:vAlign w:val="center"/>
          </w:tcPr>
          <w:p w14:paraId="348B201C"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85BABC9"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4FDA2126" w14:textId="77777777" w:rsidR="007559B4" w:rsidRPr="00DF0B3B" w:rsidRDefault="007559B4" w:rsidP="00D50377">
            <w:pPr>
              <w:pStyle w:val="Tabletext"/>
              <w:rPr>
                <w:sz w:val="16"/>
                <w:szCs w:val="16"/>
              </w:rPr>
            </w:pPr>
          </w:p>
        </w:tc>
        <w:tc>
          <w:tcPr>
            <w:tcW w:w="343" w:type="dxa"/>
          </w:tcPr>
          <w:p w14:paraId="7E36948E" w14:textId="77777777" w:rsidR="007559B4" w:rsidRPr="00DF0B3B" w:rsidRDefault="007559B4" w:rsidP="00D50377">
            <w:pPr>
              <w:pStyle w:val="Tabletext"/>
              <w:rPr>
                <w:sz w:val="16"/>
                <w:szCs w:val="16"/>
              </w:rPr>
            </w:pPr>
          </w:p>
        </w:tc>
        <w:tc>
          <w:tcPr>
            <w:tcW w:w="343" w:type="dxa"/>
          </w:tcPr>
          <w:p w14:paraId="0EEDFF0E" w14:textId="77777777" w:rsidR="007559B4" w:rsidRPr="00DF0B3B" w:rsidRDefault="007559B4" w:rsidP="00D50377">
            <w:pPr>
              <w:pStyle w:val="Tabletext"/>
              <w:rPr>
                <w:sz w:val="16"/>
                <w:szCs w:val="16"/>
              </w:rPr>
            </w:pPr>
          </w:p>
        </w:tc>
        <w:tc>
          <w:tcPr>
            <w:tcW w:w="341" w:type="dxa"/>
            <w:vAlign w:val="center"/>
          </w:tcPr>
          <w:p w14:paraId="5B5E6C1D"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50667EEF"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1E9DF611" w14:textId="77777777" w:rsidTr="00AA11C8">
        <w:trPr>
          <w:jc w:val="center"/>
        </w:trPr>
        <w:tc>
          <w:tcPr>
            <w:tcW w:w="846" w:type="dxa"/>
            <w:vAlign w:val="center"/>
          </w:tcPr>
          <w:p w14:paraId="02278017" w14:textId="77777777" w:rsidR="007559B4" w:rsidRPr="00DF0B3B" w:rsidRDefault="007559B4" w:rsidP="00DF0B3B">
            <w:pPr>
              <w:pStyle w:val="Tabletext"/>
              <w:jc w:val="center"/>
              <w:rPr>
                <w:b/>
                <w:bCs/>
                <w:sz w:val="16"/>
                <w:szCs w:val="16"/>
              </w:rPr>
            </w:pPr>
            <w:r w:rsidRPr="00DF0B3B">
              <w:rPr>
                <w:rFonts w:eastAsia="Dotum"/>
                <w:b/>
                <w:bCs/>
                <w:sz w:val="16"/>
                <w:szCs w:val="16"/>
              </w:rPr>
              <w:t>19</w:t>
            </w:r>
          </w:p>
        </w:tc>
        <w:tc>
          <w:tcPr>
            <w:tcW w:w="850" w:type="dxa"/>
            <w:vAlign w:val="center"/>
          </w:tcPr>
          <w:p w14:paraId="4069A049" w14:textId="77777777" w:rsidR="007559B4" w:rsidRPr="00DF0B3B" w:rsidRDefault="007559B4" w:rsidP="00DF0B3B">
            <w:pPr>
              <w:pStyle w:val="Tabletext"/>
              <w:jc w:val="center"/>
              <w:rPr>
                <w:sz w:val="16"/>
                <w:szCs w:val="16"/>
              </w:rPr>
            </w:pPr>
            <w:r w:rsidRPr="00DF0B3B">
              <w:rPr>
                <w:rFonts w:eastAsia="Dotum"/>
                <w:sz w:val="16"/>
                <w:szCs w:val="16"/>
              </w:rPr>
              <w:t>70</w:t>
            </w:r>
          </w:p>
        </w:tc>
        <w:tc>
          <w:tcPr>
            <w:tcW w:w="343" w:type="dxa"/>
            <w:vAlign w:val="center"/>
          </w:tcPr>
          <w:p w14:paraId="2F36F7A0" w14:textId="77777777" w:rsidR="007559B4" w:rsidRPr="00DF0B3B" w:rsidRDefault="007559B4" w:rsidP="00D50377">
            <w:pPr>
              <w:pStyle w:val="Tabletext"/>
              <w:rPr>
                <w:sz w:val="16"/>
                <w:szCs w:val="16"/>
              </w:rPr>
            </w:pPr>
          </w:p>
        </w:tc>
        <w:tc>
          <w:tcPr>
            <w:tcW w:w="343" w:type="dxa"/>
            <w:vAlign w:val="center"/>
          </w:tcPr>
          <w:p w14:paraId="6AC67D3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BBE2A0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9601FC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7B09E3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DB36EC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7AE130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C1DA148" w14:textId="77777777" w:rsidR="007559B4" w:rsidRPr="00DF0B3B" w:rsidRDefault="007559B4" w:rsidP="00D50377">
            <w:pPr>
              <w:pStyle w:val="Tabletext"/>
              <w:rPr>
                <w:sz w:val="16"/>
                <w:szCs w:val="16"/>
              </w:rPr>
            </w:pPr>
          </w:p>
        </w:tc>
        <w:tc>
          <w:tcPr>
            <w:tcW w:w="343" w:type="dxa"/>
            <w:vAlign w:val="center"/>
          </w:tcPr>
          <w:p w14:paraId="37C10C8A" w14:textId="77777777" w:rsidR="007559B4" w:rsidRPr="00DF0B3B" w:rsidRDefault="007559B4" w:rsidP="00D50377">
            <w:pPr>
              <w:pStyle w:val="Tabletext"/>
              <w:rPr>
                <w:sz w:val="16"/>
                <w:szCs w:val="16"/>
              </w:rPr>
            </w:pPr>
          </w:p>
        </w:tc>
        <w:tc>
          <w:tcPr>
            <w:tcW w:w="343" w:type="dxa"/>
            <w:vAlign w:val="center"/>
          </w:tcPr>
          <w:p w14:paraId="040AEB9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1FDCBF0"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085913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F212C25" w14:textId="77777777" w:rsidR="007559B4" w:rsidRPr="00DF0B3B" w:rsidRDefault="007559B4" w:rsidP="00D50377">
            <w:pPr>
              <w:pStyle w:val="Tabletext"/>
              <w:rPr>
                <w:sz w:val="16"/>
                <w:szCs w:val="16"/>
              </w:rPr>
            </w:pPr>
          </w:p>
        </w:tc>
        <w:tc>
          <w:tcPr>
            <w:tcW w:w="343" w:type="dxa"/>
            <w:vAlign w:val="center"/>
          </w:tcPr>
          <w:p w14:paraId="46A76BC5" w14:textId="77777777" w:rsidR="007559B4" w:rsidRPr="00DF0B3B" w:rsidRDefault="007559B4" w:rsidP="00D50377">
            <w:pPr>
              <w:pStyle w:val="Tabletext"/>
              <w:rPr>
                <w:sz w:val="16"/>
                <w:szCs w:val="16"/>
              </w:rPr>
            </w:pPr>
          </w:p>
        </w:tc>
        <w:tc>
          <w:tcPr>
            <w:tcW w:w="343" w:type="dxa"/>
            <w:vAlign w:val="center"/>
          </w:tcPr>
          <w:p w14:paraId="1FDE46B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D4BFF19" w14:textId="77777777" w:rsidR="007559B4" w:rsidRPr="00DF0B3B" w:rsidRDefault="007559B4" w:rsidP="00D50377">
            <w:pPr>
              <w:pStyle w:val="Tabletext"/>
              <w:rPr>
                <w:sz w:val="16"/>
                <w:szCs w:val="16"/>
              </w:rPr>
            </w:pPr>
          </w:p>
        </w:tc>
        <w:tc>
          <w:tcPr>
            <w:tcW w:w="344" w:type="dxa"/>
            <w:vAlign w:val="center"/>
          </w:tcPr>
          <w:p w14:paraId="57863E6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4147A2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09E7B9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AF71DE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542F18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4395E66"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7E76763" w14:textId="77777777" w:rsidR="007559B4" w:rsidRPr="00DF0B3B" w:rsidRDefault="007559B4" w:rsidP="00D50377">
            <w:pPr>
              <w:pStyle w:val="Tabletext"/>
              <w:rPr>
                <w:sz w:val="16"/>
                <w:szCs w:val="16"/>
              </w:rPr>
            </w:pPr>
          </w:p>
        </w:tc>
        <w:tc>
          <w:tcPr>
            <w:tcW w:w="343" w:type="dxa"/>
            <w:vAlign w:val="center"/>
          </w:tcPr>
          <w:p w14:paraId="6376366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910F2EA" w14:textId="77777777" w:rsidR="007559B4" w:rsidRPr="00DF0B3B" w:rsidRDefault="007559B4" w:rsidP="00D50377">
            <w:pPr>
              <w:pStyle w:val="Tabletext"/>
              <w:rPr>
                <w:sz w:val="16"/>
                <w:szCs w:val="16"/>
              </w:rPr>
            </w:pPr>
          </w:p>
        </w:tc>
        <w:tc>
          <w:tcPr>
            <w:tcW w:w="343" w:type="dxa"/>
            <w:vAlign w:val="center"/>
          </w:tcPr>
          <w:p w14:paraId="2A43E662" w14:textId="77777777" w:rsidR="007559B4" w:rsidRPr="00DF0B3B" w:rsidRDefault="007559B4" w:rsidP="00D50377">
            <w:pPr>
              <w:pStyle w:val="Tabletext"/>
              <w:rPr>
                <w:sz w:val="16"/>
                <w:szCs w:val="16"/>
              </w:rPr>
            </w:pPr>
          </w:p>
        </w:tc>
        <w:tc>
          <w:tcPr>
            <w:tcW w:w="343" w:type="dxa"/>
            <w:vAlign w:val="center"/>
          </w:tcPr>
          <w:p w14:paraId="09E9FC3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07EAAAA"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46663B49" w14:textId="77777777" w:rsidR="007559B4" w:rsidRPr="00DF0B3B" w:rsidRDefault="007559B4" w:rsidP="00D50377">
            <w:pPr>
              <w:pStyle w:val="Tabletext"/>
              <w:rPr>
                <w:sz w:val="16"/>
                <w:szCs w:val="16"/>
              </w:rPr>
            </w:pPr>
          </w:p>
        </w:tc>
        <w:tc>
          <w:tcPr>
            <w:tcW w:w="343" w:type="dxa"/>
          </w:tcPr>
          <w:p w14:paraId="5AFD3F5A" w14:textId="77777777" w:rsidR="007559B4" w:rsidRPr="00DF0B3B" w:rsidRDefault="007559B4" w:rsidP="00D50377">
            <w:pPr>
              <w:pStyle w:val="Tabletext"/>
              <w:rPr>
                <w:sz w:val="16"/>
                <w:szCs w:val="16"/>
              </w:rPr>
            </w:pPr>
          </w:p>
        </w:tc>
        <w:tc>
          <w:tcPr>
            <w:tcW w:w="343" w:type="dxa"/>
          </w:tcPr>
          <w:p w14:paraId="407445BF" w14:textId="77777777" w:rsidR="007559B4" w:rsidRPr="00DF0B3B" w:rsidRDefault="007559B4" w:rsidP="00D50377">
            <w:pPr>
              <w:pStyle w:val="Tabletext"/>
              <w:rPr>
                <w:sz w:val="16"/>
                <w:szCs w:val="16"/>
              </w:rPr>
            </w:pPr>
          </w:p>
        </w:tc>
        <w:tc>
          <w:tcPr>
            <w:tcW w:w="343" w:type="dxa"/>
          </w:tcPr>
          <w:p w14:paraId="47A4995C" w14:textId="77777777" w:rsidR="007559B4" w:rsidRPr="00DF0B3B" w:rsidRDefault="007559B4" w:rsidP="00D50377">
            <w:pPr>
              <w:pStyle w:val="Tabletext"/>
              <w:rPr>
                <w:sz w:val="16"/>
                <w:szCs w:val="16"/>
              </w:rPr>
            </w:pPr>
          </w:p>
        </w:tc>
        <w:tc>
          <w:tcPr>
            <w:tcW w:w="343" w:type="dxa"/>
            <w:vAlign w:val="center"/>
          </w:tcPr>
          <w:p w14:paraId="109C4A9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6E77453"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086687B2" w14:textId="77777777" w:rsidR="007559B4" w:rsidRPr="00DF0B3B" w:rsidRDefault="007559B4" w:rsidP="00D50377">
            <w:pPr>
              <w:pStyle w:val="Tabletext"/>
              <w:rPr>
                <w:sz w:val="16"/>
                <w:szCs w:val="16"/>
              </w:rPr>
            </w:pPr>
          </w:p>
        </w:tc>
        <w:tc>
          <w:tcPr>
            <w:tcW w:w="343" w:type="dxa"/>
          </w:tcPr>
          <w:p w14:paraId="60706E96" w14:textId="77777777" w:rsidR="007559B4" w:rsidRPr="00DF0B3B" w:rsidRDefault="007559B4" w:rsidP="00D50377">
            <w:pPr>
              <w:pStyle w:val="Tabletext"/>
              <w:rPr>
                <w:sz w:val="16"/>
                <w:szCs w:val="16"/>
              </w:rPr>
            </w:pPr>
          </w:p>
        </w:tc>
        <w:tc>
          <w:tcPr>
            <w:tcW w:w="343" w:type="dxa"/>
          </w:tcPr>
          <w:p w14:paraId="544F4FCD" w14:textId="77777777" w:rsidR="007559B4" w:rsidRPr="00DF0B3B" w:rsidRDefault="007559B4" w:rsidP="00D50377">
            <w:pPr>
              <w:pStyle w:val="Tabletext"/>
              <w:rPr>
                <w:sz w:val="16"/>
                <w:szCs w:val="16"/>
              </w:rPr>
            </w:pPr>
          </w:p>
        </w:tc>
        <w:tc>
          <w:tcPr>
            <w:tcW w:w="341" w:type="dxa"/>
            <w:vAlign w:val="center"/>
          </w:tcPr>
          <w:p w14:paraId="01B5471D"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2275DCA2"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0DD25417" w14:textId="77777777" w:rsidTr="00AA11C8">
        <w:trPr>
          <w:jc w:val="center"/>
        </w:trPr>
        <w:tc>
          <w:tcPr>
            <w:tcW w:w="846" w:type="dxa"/>
            <w:vAlign w:val="center"/>
          </w:tcPr>
          <w:p w14:paraId="2CF5B209" w14:textId="77777777" w:rsidR="007559B4" w:rsidRPr="00DF0B3B" w:rsidRDefault="007559B4" w:rsidP="00DF0B3B">
            <w:pPr>
              <w:pStyle w:val="Tabletext"/>
              <w:jc w:val="center"/>
              <w:rPr>
                <w:b/>
                <w:bCs/>
                <w:sz w:val="16"/>
                <w:szCs w:val="16"/>
              </w:rPr>
            </w:pPr>
            <w:r w:rsidRPr="00DF0B3B">
              <w:rPr>
                <w:rFonts w:eastAsia="Dotum"/>
                <w:b/>
                <w:bCs/>
                <w:sz w:val="16"/>
                <w:szCs w:val="16"/>
              </w:rPr>
              <w:t>20</w:t>
            </w:r>
          </w:p>
        </w:tc>
        <w:tc>
          <w:tcPr>
            <w:tcW w:w="850" w:type="dxa"/>
            <w:vAlign w:val="center"/>
          </w:tcPr>
          <w:p w14:paraId="68BBBE29" w14:textId="77777777" w:rsidR="007559B4" w:rsidRPr="00DF0B3B" w:rsidRDefault="007559B4" w:rsidP="00DF0B3B">
            <w:pPr>
              <w:pStyle w:val="Tabletext"/>
              <w:jc w:val="center"/>
              <w:rPr>
                <w:sz w:val="16"/>
                <w:szCs w:val="16"/>
              </w:rPr>
            </w:pPr>
            <w:r w:rsidRPr="00DF0B3B">
              <w:rPr>
                <w:rFonts w:eastAsia="Dotum"/>
                <w:sz w:val="16"/>
                <w:szCs w:val="16"/>
              </w:rPr>
              <w:t>72</w:t>
            </w:r>
          </w:p>
        </w:tc>
        <w:tc>
          <w:tcPr>
            <w:tcW w:w="343" w:type="dxa"/>
            <w:vAlign w:val="center"/>
          </w:tcPr>
          <w:p w14:paraId="057B2242" w14:textId="77777777" w:rsidR="007559B4" w:rsidRPr="00DF0B3B" w:rsidRDefault="007559B4" w:rsidP="00D50377">
            <w:pPr>
              <w:pStyle w:val="Tabletext"/>
              <w:rPr>
                <w:sz w:val="16"/>
                <w:szCs w:val="16"/>
              </w:rPr>
            </w:pPr>
          </w:p>
        </w:tc>
        <w:tc>
          <w:tcPr>
            <w:tcW w:w="343" w:type="dxa"/>
            <w:vAlign w:val="center"/>
          </w:tcPr>
          <w:p w14:paraId="5FDDFF0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28D096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7AEA32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1B64791"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8E4603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C4AFB7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39DB888" w14:textId="77777777" w:rsidR="007559B4" w:rsidRPr="00DF0B3B" w:rsidRDefault="007559B4" w:rsidP="00D50377">
            <w:pPr>
              <w:pStyle w:val="Tabletext"/>
              <w:rPr>
                <w:sz w:val="16"/>
                <w:szCs w:val="16"/>
              </w:rPr>
            </w:pPr>
          </w:p>
        </w:tc>
        <w:tc>
          <w:tcPr>
            <w:tcW w:w="343" w:type="dxa"/>
            <w:vAlign w:val="center"/>
          </w:tcPr>
          <w:p w14:paraId="14BD0B02" w14:textId="77777777" w:rsidR="007559B4" w:rsidRPr="00DF0B3B" w:rsidRDefault="007559B4" w:rsidP="00D50377">
            <w:pPr>
              <w:pStyle w:val="Tabletext"/>
              <w:rPr>
                <w:sz w:val="16"/>
                <w:szCs w:val="16"/>
              </w:rPr>
            </w:pPr>
          </w:p>
        </w:tc>
        <w:tc>
          <w:tcPr>
            <w:tcW w:w="343" w:type="dxa"/>
            <w:vAlign w:val="center"/>
          </w:tcPr>
          <w:p w14:paraId="335BF7C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A3DAC5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B0A5D8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7B2D38B" w14:textId="77777777" w:rsidR="007559B4" w:rsidRPr="00DF0B3B" w:rsidRDefault="007559B4" w:rsidP="00D50377">
            <w:pPr>
              <w:pStyle w:val="Tabletext"/>
              <w:rPr>
                <w:sz w:val="16"/>
                <w:szCs w:val="16"/>
              </w:rPr>
            </w:pPr>
          </w:p>
        </w:tc>
        <w:tc>
          <w:tcPr>
            <w:tcW w:w="343" w:type="dxa"/>
            <w:vAlign w:val="center"/>
          </w:tcPr>
          <w:p w14:paraId="626A4A9E" w14:textId="77777777" w:rsidR="007559B4" w:rsidRPr="00DF0B3B" w:rsidRDefault="007559B4" w:rsidP="00D50377">
            <w:pPr>
              <w:pStyle w:val="Tabletext"/>
              <w:rPr>
                <w:sz w:val="16"/>
                <w:szCs w:val="16"/>
              </w:rPr>
            </w:pPr>
          </w:p>
        </w:tc>
        <w:tc>
          <w:tcPr>
            <w:tcW w:w="343" w:type="dxa"/>
            <w:vAlign w:val="center"/>
          </w:tcPr>
          <w:p w14:paraId="22BD886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C26E508" w14:textId="77777777" w:rsidR="007559B4" w:rsidRPr="00DF0B3B" w:rsidRDefault="007559B4" w:rsidP="00D50377">
            <w:pPr>
              <w:pStyle w:val="Tabletext"/>
              <w:rPr>
                <w:sz w:val="16"/>
                <w:szCs w:val="16"/>
              </w:rPr>
            </w:pPr>
          </w:p>
        </w:tc>
        <w:tc>
          <w:tcPr>
            <w:tcW w:w="344" w:type="dxa"/>
            <w:vAlign w:val="center"/>
          </w:tcPr>
          <w:p w14:paraId="5B2D494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361462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5CCBDF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AA1E7A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03FFF6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235EC2E"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9B291C8" w14:textId="77777777" w:rsidR="007559B4" w:rsidRPr="00DF0B3B" w:rsidRDefault="007559B4" w:rsidP="00D50377">
            <w:pPr>
              <w:pStyle w:val="Tabletext"/>
              <w:rPr>
                <w:sz w:val="16"/>
                <w:szCs w:val="16"/>
              </w:rPr>
            </w:pPr>
          </w:p>
        </w:tc>
        <w:tc>
          <w:tcPr>
            <w:tcW w:w="343" w:type="dxa"/>
            <w:vAlign w:val="center"/>
          </w:tcPr>
          <w:p w14:paraId="728F5CE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0EAF890" w14:textId="77777777" w:rsidR="007559B4" w:rsidRPr="00DF0B3B" w:rsidRDefault="007559B4" w:rsidP="00D50377">
            <w:pPr>
              <w:pStyle w:val="Tabletext"/>
              <w:rPr>
                <w:sz w:val="16"/>
                <w:szCs w:val="16"/>
              </w:rPr>
            </w:pPr>
          </w:p>
        </w:tc>
        <w:tc>
          <w:tcPr>
            <w:tcW w:w="343" w:type="dxa"/>
            <w:vAlign w:val="center"/>
          </w:tcPr>
          <w:p w14:paraId="514E511A" w14:textId="77777777" w:rsidR="007559B4" w:rsidRPr="00DF0B3B" w:rsidRDefault="007559B4" w:rsidP="00D50377">
            <w:pPr>
              <w:pStyle w:val="Tabletext"/>
              <w:rPr>
                <w:sz w:val="16"/>
                <w:szCs w:val="16"/>
              </w:rPr>
            </w:pPr>
          </w:p>
        </w:tc>
        <w:tc>
          <w:tcPr>
            <w:tcW w:w="343" w:type="dxa"/>
            <w:vAlign w:val="center"/>
          </w:tcPr>
          <w:p w14:paraId="448A3367"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4E2DD60"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0E534F05" w14:textId="77777777" w:rsidR="007559B4" w:rsidRPr="00DF0B3B" w:rsidRDefault="007559B4" w:rsidP="00D50377">
            <w:pPr>
              <w:pStyle w:val="Tabletext"/>
              <w:rPr>
                <w:sz w:val="16"/>
                <w:szCs w:val="16"/>
              </w:rPr>
            </w:pPr>
          </w:p>
        </w:tc>
        <w:tc>
          <w:tcPr>
            <w:tcW w:w="343" w:type="dxa"/>
          </w:tcPr>
          <w:p w14:paraId="2D0B2D90" w14:textId="77777777" w:rsidR="007559B4" w:rsidRPr="00DF0B3B" w:rsidRDefault="007559B4" w:rsidP="00D50377">
            <w:pPr>
              <w:pStyle w:val="Tabletext"/>
              <w:rPr>
                <w:sz w:val="16"/>
                <w:szCs w:val="16"/>
              </w:rPr>
            </w:pPr>
          </w:p>
        </w:tc>
        <w:tc>
          <w:tcPr>
            <w:tcW w:w="343" w:type="dxa"/>
          </w:tcPr>
          <w:p w14:paraId="20DFB060" w14:textId="77777777" w:rsidR="007559B4" w:rsidRPr="00DF0B3B" w:rsidRDefault="007559B4" w:rsidP="00D50377">
            <w:pPr>
              <w:pStyle w:val="Tabletext"/>
              <w:rPr>
                <w:sz w:val="16"/>
                <w:szCs w:val="16"/>
              </w:rPr>
            </w:pPr>
          </w:p>
        </w:tc>
        <w:tc>
          <w:tcPr>
            <w:tcW w:w="343" w:type="dxa"/>
          </w:tcPr>
          <w:p w14:paraId="407E1C28" w14:textId="77777777" w:rsidR="007559B4" w:rsidRPr="00DF0B3B" w:rsidRDefault="007559B4" w:rsidP="00D50377">
            <w:pPr>
              <w:pStyle w:val="Tabletext"/>
              <w:rPr>
                <w:sz w:val="16"/>
                <w:szCs w:val="16"/>
              </w:rPr>
            </w:pPr>
          </w:p>
        </w:tc>
        <w:tc>
          <w:tcPr>
            <w:tcW w:w="343" w:type="dxa"/>
            <w:vAlign w:val="center"/>
          </w:tcPr>
          <w:p w14:paraId="410AF6BC"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CA859B8"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4186D65D" w14:textId="77777777" w:rsidR="007559B4" w:rsidRPr="00DF0B3B" w:rsidRDefault="007559B4" w:rsidP="00D50377">
            <w:pPr>
              <w:pStyle w:val="Tabletext"/>
              <w:rPr>
                <w:sz w:val="16"/>
                <w:szCs w:val="16"/>
              </w:rPr>
            </w:pPr>
          </w:p>
        </w:tc>
        <w:tc>
          <w:tcPr>
            <w:tcW w:w="343" w:type="dxa"/>
          </w:tcPr>
          <w:p w14:paraId="6CDA848D" w14:textId="77777777" w:rsidR="007559B4" w:rsidRPr="00DF0B3B" w:rsidRDefault="007559B4" w:rsidP="00D50377">
            <w:pPr>
              <w:pStyle w:val="Tabletext"/>
              <w:rPr>
                <w:sz w:val="16"/>
                <w:szCs w:val="16"/>
              </w:rPr>
            </w:pPr>
          </w:p>
        </w:tc>
        <w:tc>
          <w:tcPr>
            <w:tcW w:w="343" w:type="dxa"/>
          </w:tcPr>
          <w:p w14:paraId="161BFC1A" w14:textId="77777777" w:rsidR="007559B4" w:rsidRPr="00DF0B3B" w:rsidRDefault="007559B4" w:rsidP="00D50377">
            <w:pPr>
              <w:pStyle w:val="Tabletext"/>
              <w:rPr>
                <w:sz w:val="16"/>
                <w:szCs w:val="16"/>
              </w:rPr>
            </w:pPr>
          </w:p>
        </w:tc>
        <w:tc>
          <w:tcPr>
            <w:tcW w:w="341" w:type="dxa"/>
            <w:vAlign w:val="center"/>
          </w:tcPr>
          <w:p w14:paraId="4AA3340E"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7210E948"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4C721822" w14:textId="77777777" w:rsidTr="00AA11C8">
        <w:trPr>
          <w:jc w:val="center"/>
        </w:trPr>
        <w:tc>
          <w:tcPr>
            <w:tcW w:w="846" w:type="dxa"/>
            <w:vAlign w:val="center"/>
          </w:tcPr>
          <w:p w14:paraId="58F09D3E" w14:textId="77777777" w:rsidR="007559B4" w:rsidRPr="00DF0B3B" w:rsidRDefault="007559B4" w:rsidP="00DF0B3B">
            <w:pPr>
              <w:pStyle w:val="Tabletext"/>
              <w:jc w:val="center"/>
              <w:rPr>
                <w:b/>
                <w:bCs/>
                <w:sz w:val="16"/>
                <w:szCs w:val="16"/>
              </w:rPr>
            </w:pPr>
            <w:r w:rsidRPr="00DF0B3B">
              <w:rPr>
                <w:rFonts w:eastAsia="Dotum"/>
                <w:b/>
                <w:bCs/>
                <w:sz w:val="16"/>
                <w:szCs w:val="16"/>
              </w:rPr>
              <w:t>21</w:t>
            </w:r>
          </w:p>
        </w:tc>
        <w:tc>
          <w:tcPr>
            <w:tcW w:w="850" w:type="dxa"/>
            <w:vAlign w:val="center"/>
          </w:tcPr>
          <w:p w14:paraId="21CD37C8" w14:textId="77777777" w:rsidR="007559B4" w:rsidRPr="00DF0B3B" w:rsidRDefault="007559B4" w:rsidP="00DF0B3B">
            <w:pPr>
              <w:pStyle w:val="Tabletext"/>
              <w:jc w:val="center"/>
              <w:rPr>
                <w:sz w:val="16"/>
                <w:szCs w:val="16"/>
              </w:rPr>
            </w:pPr>
            <w:r w:rsidRPr="00DF0B3B">
              <w:rPr>
                <w:rFonts w:eastAsia="Dotum"/>
                <w:sz w:val="16"/>
                <w:szCs w:val="16"/>
              </w:rPr>
              <w:t>73</w:t>
            </w:r>
          </w:p>
        </w:tc>
        <w:tc>
          <w:tcPr>
            <w:tcW w:w="343" w:type="dxa"/>
            <w:vAlign w:val="center"/>
          </w:tcPr>
          <w:p w14:paraId="58E1A87B" w14:textId="77777777" w:rsidR="007559B4" w:rsidRPr="00DF0B3B" w:rsidRDefault="007559B4" w:rsidP="00D50377">
            <w:pPr>
              <w:pStyle w:val="Tabletext"/>
              <w:rPr>
                <w:sz w:val="16"/>
                <w:szCs w:val="16"/>
              </w:rPr>
            </w:pPr>
          </w:p>
        </w:tc>
        <w:tc>
          <w:tcPr>
            <w:tcW w:w="343" w:type="dxa"/>
            <w:vAlign w:val="center"/>
          </w:tcPr>
          <w:p w14:paraId="640952B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4B6529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18BB2E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75B941A"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F4D5BE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5CA5D3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F66F3B3" w14:textId="77777777" w:rsidR="007559B4" w:rsidRPr="00DF0B3B" w:rsidRDefault="007559B4" w:rsidP="00D50377">
            <w:pPr>
              <w:pStyle w:val="Tabletext"/>
              <w:rPr>
                <w:sz w:val="16"/>
                <w:szCs w:val="16"/>
              </w:rPr>
            </w:pPr>
          </w:p>
        </w:tc>
        <w:tc>
          <w:tcPr>
            <w:tcW w:w="343" w:type="dxa"/>
            <w:vAlign w:val="center"/>
          </w:tcPr>
          <w:p w14:paraId="2BA0095F" w14:textId="77777777" w:rsidR="007559B4" w:rsidRPr="00DF0B3B" w:rsidRDefault="007559B4" w:rsidP="00D50377">
            <w:pPr>
              <w:pStyle w:val="Tabletext"/>
              <w:rPr>
                <w:sz w:val="16"/>
                <w:szCs w:val="16"/>
              </w:rPr>
            </w:pPr>
          </w:p>
        </w:tc>
        <w:tc>
          <w:tcPr>
            <w:tcW w:w="343" w:type="dxa"/>
            <w:vAlign w:val="center"/>
          </w:tcPr>
          <w:p w14:paraId="3594585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70E628B"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DE72CE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8B2CC3F" w14:textId="77777777" w:rsidR="007559B4" w:rsidRPr="00DF0B3B" w:rsidRDefault="007559B4" w:rsidP="00D50377">
            <w:pPr>
              <w:pStyle w:val="Tabletext"/>
              <w:rPr>
                <w:sz w:val="16"/>
                <w:szCs w:val="16"/>
              </w:rPr>
            </w:pPr>
          </w:p>
        </w:tc>
        <w:tc>
          <w:tcPr>
            <w:tcW w:w="343" w:type="dxa"/>
            <w:vAlign w:val="center"/>
          </w:tcPr>
          <w:p w14:paraId="0E52726B" w14:textId="77777777" w:rsidR="007559B4" w:rsidRPr="00DF0B3B" w:rsidRDefault="007559B4" w:rsidP="00D50377">
            <w:pPr>
              <w:pStyle w:val="Tabletext"/>
              <w:rPr>
                <w:sz w:val="16"/>
                <w:szCs w:val="16"/>
              </w:rPr>
            </w:pPr>
          </w:p>
        </w:tc>
        <w:tc>
          <w:tcPr>
            <w:tcW w:w="343" w:type="dxa"/>
            <w:vAlign w:val="center"/>
          </w:tcPr>
          <w:p w14:paraId="0BFC2B1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40D0DDB" w14:textId="77777777" w:rsidR="007559B4" w:rsidRPr="00DF0B3B" w:rsidRDefault="007559B4" w:rsidP="00D50377">
            <w:pPr>
              <w:pStyle w:val="Tabletext"/>
              <w:rPr>
                <w:sz w:val="16"/>
                <w:szCs w:val="16"/>
              </w:rPr>
            </w:pPr>
          </w:p>
        </w:tc>
        <w:tc>
          <w:tcPr>
            <w:tcW w:w="344" w:type="dxa"/>
            <w:vAlign w:val="center"/>
          </w:tcPr>
          <w:p w14:paraId="63D96CD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732401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DD26C9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C9D488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8F360A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BD057DE"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2C787A9" w14:textId="77777777" w:rsidR="007559B4" w:rsidRPr="00DF0B3B" w:rsidRDefault="007559B4" w:rsidP="00D50377">
            <w:pPr>
              <w:pStyle w:val="Tabletext"/>
              <w:rPr>
                <w:sz w:val="16"/>
                <w:szCs w:val="16"/>
              </w:rPr>
            </w:pPr>
          </w:p>
        </w:tc>
        <w:tc>
          <w:tcPr>
            <w:tcW w:w="343" w:type="dxa"/>
            <w:vAlign w:val="center"/>
          </w:tcPr>
          <w:p w14:paraId="4BAC381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8F067BB" w14:textId="77777777" w:rsidR="007559B4" w:rsidRPr="00DF0B3B" w:rsidRDefault="007559B4" w:rsidP="00D50377">
            <w:pPr>
              <w:pStyle w:val="Tabletext"/>
              <w:rPr>
                <w:sz w:val="16"/>
                <w:szCs w:val="16"/>
              </w:rPr>
            </w:pPr>
          </w:p>
        </w:tc>
        <w:tc>
          <w:tcPr>
            <w:tcW w:w="343" w:type="dxa"/>
            <w:vAlign w:val="center"/>
          </w:tcPr>
          <w:p w14:paraId="29C82C34" w14:textId="77777777" w:rsidR="007559B4" w:rsidRPr="00DF0B3B" w:rsidRDefault="007559B4" w:rsidP="00D50377">
            <w:pPr>
              <w:pStyle w:val="Tabletext"/>
              <w:rPr>
                <w:sz w:val="16"/>
                <w:szCs w:val="16"/>
              </w:rPr>
            </w:pPr>
          </w:p>
        </w:tc>
        <w:tc>
          <w:tcPr>
            <w:tcW w:w="343" w:type="dxa"/>
            <w:vAlign w:val="center"/>
          </w:tcPr>
          <w:p w14:paraId="7F54945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ACCACF1"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49138ED0" w14:textId="77777777" w:rsidR="007559B4" w:rsidRPr="00DF0B3B" w:rsidRDefault="007559B4" w:rsidP="00D50377">
            <w:pPr>
              <w:pStyle w:val="Tabletext"/>
              <w:rPr>
                <w:sz w:val="16"/>
                <w:szCs w:val="16"/>
              </w:rPr>
            </w:pPr>
          </w:p>
        </w:tc>
        <w:tc>
          <w:tcPr>
            <w:tcW w:w="343" w:type="dxa"/>
          </w:tcPr>
          <w:p w14:paraId="0E5AA5BF" w14:textId="77777777" w:rsidR="007559B4" w:rsidRPr="00DF0B3B" w:rsidRDefault="007559B4" w:rsidP="00D50377">
            <w:pPr>
              <w:pStyle w:val="Tabletext"/>
              <w:rPr>
                <w:sz w:val="16"/>
                <w:szCs w:val="16"/>
              </w:rPr>
            </w:pPr>
          </w:p>
        </w:tc>
        <w:tc>
          <w:tcPr>
            <w:tcW w:w="343" w:type="dxa"/>
          </w:tcPr>
          <w:p w14:paraId="46953E3E" w14:textId="77777777" w:rsidR="007559B4" w:rsidRPr="00DF0B3B" w:rsidRDefault="007559B4" w:rsidP="00D50377">
            <w:pPr>
              <w:pStyle w:val="Tabletext"/>
              <w:rPr>
                <w:sz w:val="16"/>
                <w:szCs w:val="16"/>
              </w:rPr>
            </w:pPr>
          </w:p>
        </w:tc>
        <w:tc>
          <w:tcPr>
            <w:tcW w:w="343" w:type="dxa"/>
          </w:tcPr>
          <w:p w14:paraId="6681B0A8" w14:textId="77777777" w:rsidR="007559B4" w:rsidRPr="00DF0B3B" w:rsidRDefault="007559B4" w:rsidP="00D50377">
            <w:pPr>
              <w:pStyle w:val="Tabletext"/>
              <w:rPr>
                <w:sz w:val="16"/>
                <w:szCs w:val="16"/>
              </w:rPr>
            </w:pPr>
          </w:p>
        </w:tc>
        <w:tc>
          <w:tcPr>
            <w:tcW w:w="343" w:type="dxa"/>
            <w:vAlign w:val="center"/>
          </w:tcPr>
          <w:p w14:paraId="1862F89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7E7B7B6"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7F7F8872" w14:textId="77777777" w:rsidR="007559B4" w:rsidRPr="00DF0B3B" w:rsidRDefault="007559B4" w:rsidP="00D50377">
            <w:pPr>
              <w:pStyle w:val="Tabletext"/>
              <w:rPr>
                <w:sz w:val="16"/>
                <w:szCs w:val="16"/>
              </w:rPr>
            </w:pPr>
          </w:p>
        </w:tc>
        <w:tc>
          <w:tcPr>
            <w:tcW w:w="343" w:type="dxa"/>
          </w:tcPr>
          <w:p w14:paraId="5AA27A9E" w14:textId="77777777" w:rsidR="007559B4" w:rsidRPr="00DF0B3B" w:rsidRDefault="007559B4" w:rsidP="00D50377">
            <w:pPr>
              <w:pStyle w:val="Tabletext"/>
              <w:rPr>
                <w:sz w:val="16"/>
                <w:szCs w:val="16"/>
              </w:rPr>
            </w:pPr>
          </w:p>
        </w:tc>
        <w:tc>
          <w:tcPr>
            <w:tcW w:w="343" w:type="dxa"/>
          </w:tcPr>
          <w:p w14:paraId="2646ED52" w14:textId="77777777" w:rsidR="007559B4" w:rsidRPr="00DF0B3B" w:rsidRDefault="007559B4" w:rsidP="00D50377">
            <w:pPr>
              <w:pStyle w:val="Tabletext"/>
              <w:rPr>
                <w:sz w:val="16"/>
                <w:szCs w:val="16"/>
              </w:rPr>
            </w:pPr>
          </w:p>
        </w:tc>
        <w:tc>
          <w:tcPr>
            <w:tcW w:w="341" w:type="dxa"/>
            <w:vAlign w:val="center"/>
          </w:tcPr>
          <w:p w14:paraId="0A0B282D"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69110177"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37E04F20" w14:textId="77777777" w:rsidTr="00AA11C8">
        <w:trPr>
          <w:jc w:val="center"/>
        </w:trPr>
        <w:tc>
          <w:tcPr>
            <w:tcW w:w="846" w:type="dxa"/>
            <w:vAlign w:val="center"/>
          </w:tcPr>
          <w:p w14:paraId="5014AB64" w14:textId="77777777" w:rsidR="007559B4" w:rsidRPr="00DF0B3B" w:rsidRDefault="007559B4" w:rsidP="00DF0B3B">
            <w:pPr>
              <w:pStyle w:val="Tabletext"/>
              <w:jc w:val="center"/>
              <w:rPr>
                <w:b/>
                <w:bCs/>
                <w:sz w:val="16"/>
                <w:szCs w:val="16"/>
              </w:rPr>
            </w:pPr>
            <w:r w:rsidRPr="00DF0B3B">
              <w:rPr>
                <w:rFonts w:eastAsia="Dotum"/>
                <w:b/>
                <w:bCs/>
                <w:sz w:val="16"/>
                <w:szCs w:val="16"/>
              </w:rPr>
              <w:t>22</w:t>
            </w:r>
          </w:p>
        </w:tc>
        <w:tc>
          <w:tcPr>
            <w:tcW w:w="850" w:type="dxa"/>
            <w:vAlign w:val="center"/>
          </w:tcPr>
          <w:p w14:paraId="43FFE967" w14:textId="77777777" w:rsidR="007559B4" w:rsidRPr="00DF0B3B" w:rsidRDefault="007559B4" w:rsidP="00DF0B3B">
            <w:pPr>
              <w:pStyle w:val="Tabletext"/>
              <w:jc w:val="center"/>
              <w:rPr>
                <w:sz w:val="16"/>
                <w:szCs w:val="16"/>
              </w:rPr>
            </w:pPr>
            <w:r w:rsidRPr="00DF0B3B">
              <w:rPr>
                <w:rFonts w:eastAsia="Dotum"/>
                <w:sz w:val="16"/>
                <w:szCs w:val="16"/>
              </w:rPr>
              <w:t>76</w:t>
            </w:r>
          </w:p>
        </w:tc>
        <w:tc>
          <w:tcPr>
            <w:tcW w:w="343" w:type="dxa"/>
            <w:vAlign w:val="center"/>
          </w:tcPr>
          <w:p w14:paraId="4BA9F899" w14:textId="77777777" w:rsidR="007559B4" w:rsidRPr="00DF0B3B" w:rsidRDefault="007559B4" w:rsidP="00D50377">
            <w:pPr>
              <w:pStyle w:val="Tabletext"/>
              <w:rPr>
                <w:sz w:val="16"/>
                <w:szCs w:val="16"/>
              </w:rPr>
            </w:pPr>
          </w:p>
        </w:tc>
        <w:tc>
          <w:tcPr>
            <w:tcW w:w="343" w:type="dxa"/>
            <w:vAlign w:val="center"/>
          </w:tcPr>
          <w:p w14:paraId="52B2D9CD" w14:textId="77777777" w:rsidR="007559B4" w:rsidRPr="00DF0B3B" w:rsidRDefault="007559B4" w:rsidP="00D50377">
            <w:pPr>
              <w:pStyle w:val="Tabletext"/>
              <w:rPr>
                <w:sz w:val="16"/>
                <w:szCs w:val="16"/>
              </w:rPr>
            </w:pPr>
          </w:p>
        </w:tc>
        <w:tc>
          <w:tcPr>
            <w:tcW w:w="343" w:type="dxa"/>
            <w:vAlign w:val="center"/>
          </w:tcPr>
          <w:p w14:paraId="325A6D9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22BAED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0E07980"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EA2113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A7A820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8DA4E49" w14:textId="77777777" w:rsidR="007559B4" w:rsidRPr="00DF0B3B" w:rsidRDefault="007559B4" w:rsidP="00D50377">
            <w:pPr>
              <w:pStyle w:val="Tabletext"/>
              <w:rPr>
                <w:sz w:val="16"/>
                <w:szCs w:val="16"/>
              </w:rPr>
            </w:pPr>
          </w:p>
        </w:tc>
        <w:tc>
          <w:tcPr>
            <w:tcW w:w="343" w:type="dxa"/>
            <w:vAlign w:val="center"/>
          </w:tcPr>
          <w:p w14:paraId="59FA0BE7" w14:textId="77777777" w:rsidR="007559B4" w:rsidRPr="00DF0B3B" w:rsidRDefault="007559B4" w:rsidP="00D50377">
            <w:pPr>
              <w:pStyle w:val="Tabletext"/>
              <w:rPr>
                <w:sz w:val="16"/>
                <w:szCs w:val="16"/>
              </w:rPr>
            </w:pPr>
          </w:p>
        </w:tc>
        <w:tc>
          <w:tcPr>
            <w:tcW w:w="343" w:type="dxa"/>
            <w:vAlign w:val="center"/>
          </w:tcPr>
          <w:p w14:paraId="68A77E6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CA8F4F4"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8CA360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0881227" w14:textId="77777777" w:rsidR="007559B4" w:rsidRPr="00DF0B3B" w:rsidRDefault="007559B4" w:rsidP="00D50377">
            <w:pPr>
              <w:pStyle w:val="Tabletext"/>
              <w:rPr>
                <w:sz w:val="16"/>
                <w:szCs w:val="16"/>
              </w:rPr>
            </w:pPr>
          </w:p>
        </w:tc>
        <w:tc>
          <w:tcPr>
            <w:tcW w:w="343" w:type="dxa"/>
            <w:vAlign w:val="center"/>
          </w:tcPr>
          <w:p w14:paraId="7F2D00A9" w14:textId="77777777" w:rsidR="007559B4" w:rsidRPr="00DF0B3B" w:rsidRDefault="007559B4" w:rsidP="00D50377">
            <w:pPr>
              <w:pStyle w:val="Tabletext"/>
              <w:rPr>
                <w:sz w:val="16"/>
                <w:szCs w:val="16"/>
              </w:rPr>
            </w:pPr>
          </w:p>
        </w:tc>
        <w:tc>
          <w:tcPr>
            <w:tcW w:w="343" w:type="dxa"/>
            <w:vAlign w:val="center"/>
          </w:tcPr>
          <w:p w14:paraId="7C7F50D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B4C9694" w14:textId="77777777" w:rsidR="007559B4" w:rsidRPr="00DF0B3B" w:rsidRDefault="007559B4" w:rsidP="00D50377">
            <w:pPr>
              <w:pStyle w:val="Tabletext"/>
              <w:rPr>
                <w:sz w:val="16"/>
                <w:szCs w:val="16"/>
              </w:rPr>
            </w:pPr>
          </w:p>
        </w:tc>
        <w:tc>
          <w:tcPr>
            <w:tcW w:w="344" w:type="dxa"/>
            <w:vAlign w:val="center"/>
          </w:tcPr>
          <w:p w14:paraId="0439833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D6B611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B79A61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4E4E92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CD0D36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24C1C7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CEDFF97" w14:textId="77777777" w:rsidR="007559B4" w:rsidRPr="00DF0B3B" w:rsidRDefault="007559B4" w:rsidP="00D50377">
            <w:pPr>
              <w:pStyle w:val="Tabletext"/>
              <w:rPr>
                <w:sz w:val="16"/>
                <w:szCs w:val="16"/>
              </w:rPr>
            </w:pPr>
          </w:p>
        </w:tc>
        <w:tc>
          <w:tcPr>
            <w:tcW w:w="343" w:type="dxa"/>
            <w:vAlign w:val="center"/>
          </w:tcPr>
          <w:p w14:paraId="31731A5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7C5AD28" w14:textId="77777777" w:rsidR="007559B4" w:rsidRPr="00DF0B3B" w:rsidRDefault="007559B4" w:rsidP="00D50377">
            <w:pPr>
              <w:pStyle w:val="Tabletext"/>
              <w:rPr>
                <w:sz w:val="16"/>
                <w:szCs w:val="16"/>
              </w:rPr>
            </w:pPr>
          </w:p>
        </w:tc>
        <w:tc>
          <w:tcPr>
            <w:tcW w:w="343" w:type="dxa"/>
            <w:vAlign w:val="center"/>
          </w:tcPr>
          <w:p w14:paraId="6590AA8D" w14:textId="77777777" w:rsidR="007559B4" w:rsidRPr="00DF0B3B" w:rsidRDefault="007559B4" w:rsidP="00D50377">
            <w:pPr>
              <w:pStyle w:val="Tabletext"/>
              <w:rPr>
                <w:sz w:val="16"/>
                <w:szCs w:val="16"/>
              </w:rPr>
            </w:pPr>
          </w:p>
        </w:tc>
        <w:tc>
          <w:tcPr>
            <w:tcW w:w="343" w:type="dxa"/>
            <w:vAlign w:val="center"/>
          </w:tcPr>
          <w:p w14:paraId="79EBC6F3"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53C4F69"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55BF6827" w14:textId="77777777" w:rsidR="007559B4" w:rsidRPr="00DF0B3B" w:rsidRDefault="007559B4" w:rsidP="00D50377">
            <w:pPr>
              <w:pStyle w:val="Tabletext"/>
              <w:rPr>
                <w:sz w:val="16"/>
                <w:szCs w:val="16"/>
              </w:rPr>
            </w:pPr>
          </w:p>
        </w:tc>
        <w:tc>
          <w:tcPr>
            <w:tcW w:w="343" w:type="dxa"/>
          </w:tcPr>
          <w:p w14:paraId="2B0B876C" w14:textId="77777777" w:rsidR="007559B4" w:rsidRPr="00DF0B3B" w:rsidRDefault="007559B4" w:rsidP="00D50377">
            <w:pPr>
              <w:pStyle w:val="Tabletext"/>
              <w:rPr>
                <w:sz w:val="16"/>
                <w:szCs w:val="16"/>
              </w:rPr>
            </w:pPr>
          </w:p>
        </w:tc>
        <w:tc>
          <w:tcPr>
            <w:tcW w:w="343" w:type="dxa"/>
          </w:tcPr>
          <w:p w14:paraId="7456F93F" w14:textId="77777777" w:rsidR="007559B4" w:rsidRPr="00DF0B3B" w:rsidRDefault="007559B4" w:rsidP="00D50377">
            <w:pPr>
              <w:pStyle w:val="Tabletext"/>
              <w:rPr>
                <w:sz w:val="16"/>
                <w:szCs w:val="16"/>
              </w:rPr>
            </w:pPr>
          </w:p>
        </w:tc>
        <w:tc>
          <w:tcPr>
            <w:tcW w:w="343" w:type="dxa"/>
          </w:tcPr>
          <w:p w14:paraId="47A4DCDF" w14:textId="77777777" w:rsidR="007559B4" w:rsidRPr="00DF0B3B" w:rsidRDefault="007559B4" w:rsidP="00D50377">
            <w:pPr>
              <w:pStyle w:val="Tabletext"/>
              <w:rPr>
                <w:sz w:val="16"/>
                <w:szCs w:val="16"/>
              </w:rPr>
            </w:pPr>
          </w:p>
        </w:tc>
        <w:tc>
          <w:tcPr>
            <w:tcW w:w="343" w:type="dxa"/>
            <w:vAlign w:val="center"/>
          </w:tcPr>
          <w:p w14:paraId="1ABA41F0"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6804F61"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3372291C" w14:textId="77777777" w:rsidR="007559B4" w:rsidRPr="00DF0B3B" w:rsidRDefault="007559B4" w:rsidP="00D50377">
            <w:pPr>
              <w:pStyle w:val="Tabletext"/>
              <w:rPr>
                <w:sz w:val="16"/>
                <w:szCs w:val="16"/>
              </w:rPr>
            </w:pPr>
          </w:p>
        </w:tc>
        <w:tc>
          <w:tcPr>
            <w:tcW w:w="343" w:type="dxa"/>
          </w:tcPr>
          <w:p w14:paraId="3D9FEE2A" w14:textId="77777777" w:rsidR="007559B4" w:rsidRPr="00DF0B3B" w:rsidRDefault="007559B4" w:rsidP="00D50377">
            <w:pPr>
              <w:pStyle w:val="Tabletext"/>
              <w:rPr>
                <w:sz w:val="16"/>
                <w:szCs w:val="16"/>
              </w:rPr>
            </w:pPr>
          </w:p>
        </w:tc>
        <w:tc>
          <w:tcPr>
            <w:tcW w:w="343" w:type="dxa"/>
          </w:tcPr>
          <w:p w14:paraId="3B8096AD" w14:textId="77777777" w:rsidR="007559B4" w:rsidRPr="00DF0B3B" w:rsidRDefault="007559B4" w:rsidP="00D50377">
            <w:pPr>
              <w:pStyle w:val="Tabletext"/>
              <w:rPr>
                <w:sz w:val="16"/>
                <w:szCs w:val="16"/>
              </w:rPr>
            </w:pPr>
          </w:p>
        </w:tc>
        <w:tc>
          <w:tcPr>
            <w:tcW w:w="341" w:type="dxa"/>
            <w:vAlign w:val="center"/>
          </w:tcPr>
          <w:p w14:paraId="4F214762"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4ABC60F4" w14:textId="77777777" w:rsidR="007559B4" w:rsidRPr="00DF0B3B" w:rsidRDefault="007559B4" w:rsidP="00D50377">
            <w:pPr>
              <w:pStyle w:val="Tabletext"/>
              <w:rPr>
                <w:b/>
                <w:bCs/>
                <w:color w:val="FF0000"/>
                <w:sz w:val="16"/>
                <w:szCs w:val="16"/>
              </w:rPr>
            </w:pPr>
            <w:r w:rsidRPr="00DF0B3B">
              <w:rPr>
                <w:b/>
                <w:bCs/>
                <w:color w:val="000000"/>
                <w:sz w:val="16"/>
                <w:szCs w:val="16"/>
              </w:rPr>
              <w:t>21</w:t>
            </w:r>
          </w:p>
        </w:tc>
      </w:tr>
      <w:tr w:rsidR="00061A48" w:rsidRPr="00516F7D" w14:paraId="40849290" w14:textId="77777777" w:rsidTr="00AA11C8">
        <w:trPr>
          <w:jc w:val="center"/>
        </w:trPr>
        <w:tc>
          <w:tcPr>
            <w:tcW w:w="846" w:type="dxa"/>
            <w:vAlign w:val="center"/>
          </w:tcPr>
          <w:p w14:paraId="33485A57" w14:textId="77777777" w:rsidR="007559B4" w:rsidRPr="00DF0B3B" w:rsidRDefault="007559B4" w:rsidP="00DF0B3B">
            <w:pPr>
              <w:pStyle w:val="Tabletext"/>
              <w:jc w:val="center"/>
              <w:rPr>
                <w:b/>
                <w:bCs/>
                <w:sz w:val="16"/>
                <w:szCs w:val="16"/>
              </w:rPr>
            </w:pPr>
            <w:r w:rsidRPr="00DF0B3B">
              <w:rPr>
                <w:rFonts w:eastAsia="Dotum"/>
                <w:b/>
                <w:bCs/>
                <w:sz w:val="16"/>
                <w:szCs w:val="16"/>
              </w:rPr>
              <w:t>23</w:t>
            </w:r>
          </w:p>
        </w:tc>
        <w:tc>
          <w:tcPr>
            <w:tcW w:w="850" w:type="dxa"/>
            <w:vAlign w:val="center"/>
          </w:tcPr>
          <w:p w14:paraId="79BE7BAA" w14:textId="77777777" w:rsidR="007559B4" w:rsidRPr="00DF0B3B" w:rsidRDefault="007559B4" w:rsidP="00DF0B3B">
            <w:pPr>
              <w:pStyle w:val="Tabletext"/>
              <w:jc w:val="center"/>
              <w:rPr>
                <w:sz w:val="16"/>
                <w:szCs w:val="16"/>
              </w:rPr>
            </w:pPr>
            <w:r w:rsidRPr="00DF0B3B">
              <w:rPr>
                <w:rFonts w:eastAsia="Dotum"/>
                <w:sz w:val="16"/>
                <w:szCs w:val="16"/>
              </w:rPr>
              <w:t>77</w:t>
            </w:r>
          </w:p>
        </w:tc>
        <w:tc>
          <w:tcPr>
            <w:tcW w:w="343" w:type="dxa"/>
            <w:vAlign w:val="center"/>
          </w:tcPr>
          <w:p w14:paraId="1B9B3494" w14:textId="77777777" w:rsidR="007559B4" w:rsidRPr="00DF0B3B" w:rsidRDefault="007559B4" w:rsidP="00D50377">
            <w:pPr>
              <w:pStyle w:val="Tabletext"/>
              <w:rPr>
                <w:sz w:val="16"/>
                <w:szCs w:val="16"/>
              </w:rPr>
            </w:pPr>
          </w:p>
        </w:tc>
        <w:tc>
          <w:tcPr>
            <w:tcW w:w="343" w:type="dxa"/>
            <w:vAlign w:val="center"/>
          </w:tcPr>
          <w:p w14:paraId="2C3CC32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21730D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EB89B9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B36C022"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E75B9F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56CC60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8F5A6FA" w14:textId="77777777" w:rsidR="007559B4" w:rsidRPr="00DF0B3B" w:rsidRDefault="007559B4" w:rsidP="00D50377">
            <w:pPr>
              <w:pStyle w:val="Tabletext"/>
              <w:rPr>
                <w:sz w:val="16"/>
                <w:szCs w:val="16"/>
              </w:rPr>
            </w:pPr>
          </w:p>
        </w:tc>
        <w:tc>
          <w:tcPr>
            <w:tcW w:w="343" w:type="dxa"/>
            <w:vAlign w:val="center"/>
          </w:tcPr>
          <w:p w14:paraId="131393A6" w14:textId="77777777" w:rsidR="007559B4" w:rsidRPr="00DF0B3B" w:rsidRDefault="007559B4" w:rsidP="00D50377">
            <w:pPr>
              <w:pStyle w:val="Tabletext"/>
              <w:rPr>
                <w:sz w:val="16"/>
                <w:szCs w:val="16"/>
              </w:rPr>
            </w:pPr>
          </w:p>
        </w:tc>
        <w:tc>
          <w:tcPr>
            <w:tcW w:w="343" w:type="dxa"/>
            <w:vAlign w:val="center"/>
          </w:tcPr>
          <w:p w14:paraId="7113FE1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70716A4"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5FC4F3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B78EA2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8BC5BFE" w14:textId="77777777" w:rsidR="007559B4" w:rsidRPr="00DF0B3B" w:rsidRDefault="007559B4" w:rsidP="00D50377">
            <w:pPr>
              <w:pStyle w:val="Tabletext"/>
              <w:rPr>
                <w:sz w:val="16"/>
                <w:szCs w:val="16"/>
              </w:rPr>
            </w:pPr>
          </w:p>
        </w:tc>
        <w:tc>
          <w:tcPr>
            <w:tcW w:w="343" w:type="dxa"/>
            <w:vAlign w:val="center"/>
          </w:tcPr>
          <w:p w14:paraId="6D22207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143BB4F" w14:textId="77777777" w:rsidR="007559B4" w:rsidRPr="00DF0B3B" w:rsidRDefault="007559B4" w:rsidP="00D50377">
            <w:pPr>
              <w:pStyle w:val="Tabletext"/>
              <w:rPr>
                <w:sz w:val="16"/>
                <w:szCs w:val="16"/>
              </w:rPr>
            </w:pPr>
          </w:p>
        </w:tc>
        <w:tc>
          <w:tcPr>
            <w:tcW w:w="344" w:type="dxa"/>
            <w:vAlign w:val="center"/>
          </w:tcPr>
          <w:p w14:paraId="2E75B65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4E01B7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48B70F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47A670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6CEB46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2EBDD37"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D923BE1" w14:textId="77777777" w:rsidR="007559B4" w:rsidRPr="00DF0B3B" w:rsidRDefault="007559B4" w:rsidP="00D50377">
            <w:pPr>
              <w:pStyle w:val="Tabletext"/>
              <w:rPr>
                <w:sz w:val="16"/>
                <w:szCs w:val="16"/>
              </w:rPr>
            </w:pPr>
          </w:p>
        </w:tc>
        <w:tc>
          <w:tcPr>
            <w:tcW w:w="343" w:type="dxa"/>
            <w:vAlign w:val="center"/>
          </w:tcPr>
          <w:p w14:paraId="7E1009B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851AFA9" w14:textId="77777777" w:rsidR="007559B4" w:rsidRPr="00DF0B3B" w:rsidRDefault="007559B4" w:rsidP="00D50377">
            <w:pPr>
              <w:pStyle w:val="Tabletext"/>
              <w:rPr>
                <w:sz w:val="16"/>
                <w:szCs w:val="16"/>
              </w:rPr>
            </w:pPr>
          </w:p>
        </w:tc>
        <w:tc>
          <w:tcPr>
            <w:tcW w:w="343" w:type="dxa"/>
            <w:vAlign w:val="center"/>
          </w:tcPr>
          <w:p w14:paraId="00CCBBBE" w14:textId="77777777" w:rsidR="007559B4" w:rsidRPr="00DF0B3B" w:rsidRDefault="007559B4" w:rsidP="00D50377">
            <w:pPr>
              <w:pStyle w:val="Tabletext"/>
              <w:rPr>
                <w:sz w:val="16"/>
                <w:szCs w:val="16"/>
              </w:rPr>
            </w:pPr>
          </w:p>
        </w:tc>
        <w:tc>
          <w:tcPr>
            <w:tcW w:w="343" w:type="dxa"/>
            <w:vAlign w:val="center"/>
          </w:tcPr>
          <w:p w14:paraId="494B173A"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0C6F68B"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4BED1C12" w14:textId="77777777" w:rsidR="007559B4" w:rsidRPr="00DF0B3B" w:rsidRDefault="007559B4" w:rsidP="00D50377">
            <w:pPr>
              <w:pStyle w:val="Tabletext"/>
              <w:rPr>
                <w:sz w:val="16"/>
                <w:szCs w:val="16"/>
              </w:rPr>
            </w:pPr>
          </w:p>
        </w:tc>
        <w:tc>
          <w:tcPr>
            <w:tcW w:w="343" w:type="dxa"/>
          </w:tcPr>
          <w:p w14:paraId="625AB5C1" w14:textId="77777777" w:rsidR="007559B4" w:rsidRPr="00DF0B3B" w:rsidRDefault="007559B4" w:rsidP="00D50377">
            <w:pPr>
              <w:pStyle w:val="Tabletext"/>
              <w:rPr>
                <w:sz w:val="16"/>
                <w:szCs w:val="16"/>
              </w:rPr>
            </w:pPr>
          </w:p>
        </w:tc>
        <w:tc>
          <w:tcPr>
            <w:tcW w:w="343" w:type="dxa"/>
          </w:tcPr>
          <w:p w14:paraId="4CFB9770" w14:textId="77777777" w:rsidR="007559B4" w:rsidRPr="00DF0B3B" w:rsidRDefault="007559B4" w:rsidP="00D50377">
            <w:pPr>
              <w:pStyle w:val="Tabletext"/>
              <w:rPr>
                <w:sz w:val="16"/>
                <w:szCs w:val="16"/>
              </w:rPr>
            </w:pPr>
          </w:p>
        </w:tc>
        <w:tc>
          <w:tcPr>
            <w:tcW w:w="343" w:type="dxa"/>
          </w:tcPr>
          <w:p w14:paraId="6AED73DC" w14:textId="77777777" w:rsidR="007559B4" w:rsidRPr="00DF0B3B" w:rsidRDefault="007559B4" w:rsidP="00D50377">
            <w:pPr>
              <w:pStyle w:val="Tabletext"/>
              <w:rPr>
                <w:sz w:val="16"/>
                <w:szCs w:val="16"/>
              </w:rPr>
            </w:pPr>
          </w:p>
        </w:tc>
        <w:tc>
          <w:tcPr>
            <w:tcW w:w="343" w:type="dxa"/>
            <w:vAlign w:val="center"/>
          </w:tcPr>
          <w:p w14:paraId="3282A666"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9366B0C"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17B59CF4" w14:textId="77777777" w:rsidR="007559B4" w:rsidRPr="00DF0B3B" w:rsidRDefault="007559B4" w:rsidP="00D50377">
            <w:pPr>
              <w:pStyle w:val="Tabletext"/>
              <w:rPr>
                <w:sz w:val="16"/>
                <w:szCs w:val="16"/>
              </w:rPr>
            </w:pPr>
          </w:p>
        </w:tc>
        <w:tc>
          <w:tcPr>
            <w:tcW w:w="343" w:type="dxa"/>
          </w:tcPr>
          <w:p w14:paraId="2D52FE34" w14:textId="77777777" w:rsidR="007559B4" w:rsidRPr="00DF0B3B" w:rsidRDefault="007559B4" w:rsidP="00D50377">
            <w:pPr>
              <w:pStyle w:val="Tabletext"/>
              <w:rPr>
                <w:sz w:val="16"/>
                <w:szCs w:val="16"/>
              </w:rPr>
            </w:pPr>
          </w:p>
        </w:tc>
        <w:tc>
          <w:tcPr>
            <w:tcW w:w="343" w:type="dxa"/>
          </w:tcPr>
          <w:p w14:paraId="63EEE841" w14:textId="77777777" w:rsidR="007559B4" w:rsidRPr="00DF0B3B" w:rsidRDefault="007559B4" w:rsidP="00D50377">
            <w:pPr>
              <w:pStyle w:val="Tabletext"/>
              <w:rPr>
                <w:sz w:val="16"/>
                <w:szCs w:val="16"/>
              </w:rPr>
            </w:pPr>
          </w:p>
        </w:tc>
        <w:tc>
          <w:tcPr>
            <w:tcW w:w="341" w:type="dxa"/>
            <w:vAlign w:val="center"/>
          </w:tcPr>
          <w:p w14:paraId="5F50FDDF"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4128424E" w14:textId="77777777" w:rsidR="007559B4" w:rsidRPr="00DF0B3B" w:rsidRDefault="007559B4" w:rsidP="00D50377">
            <w:pPr>
              <w:pStyle w:val="Tabletext"/>
              <w:rPr>
                <w:b/>
                <w:bCs/>
                <w:color w:val="FF0000"/>
                <w:sz w:val="16"/>
                <w:szCs w:val="16"/>
              </w:rPr>
            </w:pPr>
            <w:r w:rsidRPr="00DF0B3B">
              <w:rPr>
                <w:b/>
                <w:bCs/>
                <w:color w:val="000000"/>
                <w:sz w:val="16"/>
                <w:szCs w:val="16"/>
              </w:rPr>
              <w:t>23</w:t>
            </w:r>
          </w:p>
        </w:tc>
      </w:tr>
      <w:tr w:rsidR="00061A48" w:rsidRPr="00516F7D" w14:paraId="350AA7AC" w14:textId="77777777" w:rsidTr="00AA11C8">
        <w:trPr>
          <w:jc w:val="center"/>
        </w:trPr>
        <w:tc>
          <w:tcPr>
            <w:tcW w:w="846" w:type="dxa"/>
            <w:vAlign w:val="center"/>
          </w:tcPr>
          <w:p w14:paraId="38F76B31" w14:textId="77777777" w:rsidR="007559B4" w:rsidRPr="00DF0B3B" w:rsidRDefault="007559B4" w:rsidP="00DF0B3B">
            <w:pPr>
              <w:pStyle w:val="Tabletext"/>
              <w:jc w:val="center"/>
              <w:rPr>
                <w:b/>
                <w:bCs/>
                <w:sz w:val="16"/>
                <w:szCs w:val="16"/>
              </w:rPr>
            </w:pPr>
            <w:r w:rsidRPr="00DF0B3B">
              <w:rPr>
                <w:rFonts w:eastAsia="Dotum"/>
                <w:b/>
                <w:bCs/>
                <w:sz w:val="16"/>
                <w:szCs w:val="16"/>
              </w:rPr>
              <w:t>24</w:t>
            </w:r>
          </w:p>
        </w:tc>
        <w:tc>
          <w:tcPr>
            <w:tcW w:w="850" w:type="dxa"/>
            <w:vAlign w:val="center"/>
          </w:tcPr>
          <w:p w14:paraId="06D7F838" w14:textId="77777777" w:rsidR="007559B4" w:rsidRPr="00DF0B3B" w:rsidRDefault="007559B4" w:rsidP="00DF0B3B">
            <w:pPr>
              <w:pStyle w:val="Tabletext"/>
              <w:jc w:val="center"/>
              <w:rPr>
                <w:sz w:val="16"/>
                <w:szCs w:val="16"/>
              </w:rPr>
            </w:pPr>
            <w:r w:rsidRPr="00DF0B3B">
              <w:rPr>
                <w:rFonts w:eastAsia="Dotum"/>
                <w:sz w:val="16"/>
                <w:szCs w:val="16"/>
              </w:rPr>
              <w:t>78</w:t>
            </w:r>
          </w:p>
        </w:tc>
        <w:tc>
          <w:tcPr>
            <w:tcW w:w="343" w:type="dxa"/>
            <w:vAlign w:val="center"/>
          </w:tcPr>
          <w:p w14:paraId="265A1F69" w14:textId="77777777" w:rsidR="007559B4" w:rsidRPr="00DF0B3B" w:rsidRDefault="007559B4" w:rsidP="00D50377">
            <w:pPr>
              <w:pStyle w:val="Tabletext"/>
              <w:rPr>
                <w:sz w:val="16"/>
                <w:szCs w:val="16"/>
              </w:rPr>
            </w:pPr>
          </w:p>
        </w:tc>
        <w:tc>
          <w:tcPr>
            <w:tcW w:w="343" w:type="dxa"/>
            <w:vAlign w:val="center"/>
          </w:tcPr>
          <w:p w14:paraId="6A73D94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9638CB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B199E4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0DA996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D3C15D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51F3BB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A41B392" w14:textId="77777777" w:rsidR="007559B4" w:rsidRPr="00DF0B3B" w:rsidRDefault="007559B4" w:rsidP="00D50377">
            <w:pPr>
              <w:pStyle w:val="Tabletext"/>
              <w:rPr>
                <w:sz w:val="16"/>
                <w:szCs w:val="16"/>
              </w:rPr>
            </w:pPr>
          </w:p>
        </w:tc>
        <w:tc>
          <w:tcPr>
            <w:tcW w:w="343" w:type="dxa"/>
            <w:vAlign w:val="center"/>
          </w:tcPr>
          <w:p w14:paraId="65929957" w14:textId="77777777" w:rsidR="007559B4" w:rsidRPr="00DF0B3B" w:rsidRDefault="007559B4" w:rsidP="00D50377">
            <w:pPr>
              <w:pStyle w:val="Tabletext"/>
              <w:rPr>
                <w:sz w:val="16"/>
                <w:szCs w:val="16"/>
              </w:rPr>
            </w:pPr>
          </w:p>
        </w:tc>
        <w:tc>
          <w:tcPr>
            <w:tcW w:w="343" w:type="dxa"/>
            <w:vAlign w:val="center"/>
          </w:tcPr>
          <w:p w14:paraId="44118C6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0431CA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9B04F4C" w14:textId="77777777" w:rsidR="007559B4" w:rsidRPr="00DF0B3B" w:rsidRDefault="007559B4" w:rsidP="00D50377">
            <w:pPr>
              <w:pStyle w:val="Tabletext"/>
              <w:rPr>
                <w:sz w:val="16"/>
                <w:szCs w:val="16"/>
              </w:rPr>
            </w:pPr>
          </w:p>
        </w:tc>
        <w:tc>
          <w:tcPr>
            <w:tcW w:w="343" w:type="dxa"/>
            <w:vAlign w:val="center"/>
          </w:tcPr>
          <w:p w14:paraId="5BDEFBD6" w14:textId="77777777" w:rsidR="007559B4" w:rsidRPr="00DF0B3B" w:rsidRDefault="007559B4" w:rsidP="00D50377">
            <w:pPr>
              <w:pStyle w:val="Tabletext"/>
              <w:rPr>
                <w:sz w:val="16"/>
                <w:szCs w:val="16"/>
              </w:rPr>
            </w:pPr>
          </w:p>
        </w:tc>
        <w:tc>
          <w:tcPr>
            <w:tcW w:w="343" w:type="dxa"/>
            <w:vAlign w:val="center"/>
          </w:tcPr>
          <w:p w14:paraId="147029CB" w14:textId="77777777" w:rsidR="007559B4" w:rsidRPr="00DF0B3B" w:rsidRDefault="007559B4" w:rsidP="00D50377">
            <w:pPr>
              <w:pStyle w:val="Tabletext"/>
              <w:rPr>
                <w:sz w:val="16"/>
                <w:szCs w:val="16"/>
              </w:rPr>
            </w:pPr>
          </w:p>
        </w:tc>
        <w:tc>
          <w:tcPr>
            <w:tcW w:w="343" w:type="dxa"/>
            <w:vAlign w:val="center"/>
          </w:tcPr>
          <w:p w14:paraId="2E001D8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57A64AA" w14:textId="77777777" w:rsidR="007559B4" w:rsidRPr="00DF0B3B" w:rsidRDefault="007559B4" w:rsidP="00D50377">
            <w:pPr>
              <w:pStyle w:val="Tabletext"/>
              <w:rPr>
                <w:sz w:val="16"/>
                <w:szCs w:val="16"/>
              </w:rPr>
            </w:pPr>
          </w:p>
        </w:tc>
        <w:tc>
          <w:tcPr>
            <w:tcW w:w="344" w:type="dxa"/>
            <w:vAlign w:val="center"/>
          </w:tcPr>
          <w:p w14:paraId="5374C1A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136BD4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C070AF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53C102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C44760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9706D16"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915EBF0" w14:textId="77777777" w:rsidR="007559B4" w:rsidRPr="00DF0B3B" w:rsidRDefault="007559B4" w:rsidP="00D50377">
            <w:pPr>
              <w:pStyle w:val="Tabletext"/>
              <w:rPr>
                <w:sz w:val="16"/>
                <w:szCs w:val="16"/>
              </w:rPr>
            </w:pPr>
          </w:p>
        </w:tc>
        <w:tc>
          <w:tcPr>
            <w:tcW w:w="343" w:type="dxa"/>
            <w:vAlign w:val="center"/>
          </w:tcPr>
          <w:p w14:paraId="0909354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14D852A" w14:textId="77777777" w:rsidR="007559B4" w:rsidRPr="00DF0B3B" w:rsidRDefault="007559B4" w:rsidP="00D50377">
            <w:pPr>
              <w:pStyle w:val="Tabletext"/>
              <w:rPr>
                <w:sz w:val="16"/>
                <w:szCs w:val="16"/>
              </w:rPr>
            </w:pPr>
          </w:p>
        </w:tc>
        <w:tc>
          <w:tcPr>
            <w:tcW w:w="343" w:type="dxa"/>
            <w:vAlign w:val="center"/>
          </w:tcPr>
          <w:p w14:paraId="55FA61B7" w14:textId="77777777" w:rsidR="007559B4" w:rsidRPr="00DF0B3B" w:rsidRDefault="007559B4" w:rsidP="00D50377">
            <w:pPr>
              <w:pStyle w:val="Tabletext"/>
              <w:rPr>
                <w:sz w:val="16"/>
                <w:szCs w:val="16"/>
              </w:rPr>
            </w:pPr>
          </w:p>
        </w:tc>
        <w:tc>
          <w:tcPr>
            <w:tcW w:w="343" w:type="dxa"/>
            <w:vAlign w:val="center"/>
          </w:tcPr>
          <w:p w14:paraId="018391E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F82393E"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31DADAF0" w14:textId="77777777" w:rsidR="007559B4" w:rsidRPr="00DF0B3B" w:rsidRDefault="007559B4" w:rsidP="00D50377">
            <w:pPr>
              <w:pStyle w:val="Tabletext"/>
              <w:rPr>
                <w:sz w:val="16"/>
                <w:szCs w:val="16"/>
              </w:rPr>
            </w:pPr>
          </w:p>
        </w:tc>
        <w:tc>
          <w:tcPr>
            <w:tcW w:w="343" w:type="dxa"/>
          </w:tcPr>
          <w:p w14:paraId="340DFF3E" w14:textId="77777777" w:rsidR="007559B4" w:rsidRPr="00DF0B3B" w:rsidRDefault="007559B4" w:rsidP="00D50377">
            <w:pPr>
              <w:pStyle w:val="Tabletext"/>
              <w:rPr>
                <w:sz w:val="16"/>
                <w:szCs w:val="16"/>
              </w:rPr>
            </w:pPr>
          </w:p>
        </w:tc>
        <w:tc>
          <w:tcPr>
            <w:tcW w:w="343" w:type="dxa"/>
          </w:tcPr>
          <w:p w14:paraId="1805CBC0" w14:textId="77777777" w:rsidR="007559B4" w:rsidRPr="00DF0B3B" w:rsidRDefault="007559B4" w:rsidP="00D50377">
            <w:pPr>
              <w:pStyle w:val="Tabletext"/>
              <w:rPr>
                <w:sz w:val="16"/>
                <w:szCs w:val="16"/>
              </w:rPr>
            </w:pPr>
          </w:p>
        </w:tc>
        <w:tc>
          <w:tcPr>
            <w:tcW w:w="343" w:type="dxa"/>
          </w:tcPr>
          <w:p w14:paraId="316634E5" w14:textId="77777777" w:rsidR="007559B4" w:rsidRPr="00DF0B3B" w:rsidRDefault="007559B4" w:rsidP="00D50377">
            <w:pPr>
              <w:pStyle w:val="Tabletext"/>
              <w:rPr>
                <w:sz w:val="16"/>
                <w:szCs w:val="16"/>
              </w:rPr>
            </w:pPr>
          </w:p>
        </w:tc>
        <w:tc>
          <w:tcPr>
            <w:tcW w:w="343" w:type="dxa"/>
            <w:vAlign w:val="center"/>
          </w:tcPr>
          <w:p w14:paraId="3907F07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0A21C48"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6623B3BF" w14:textId="77777777" w:rsidR="007559B4" w:rsidRPr="00DF0B3B" w:rsidRDefault="007559B4" w:rsidP="00D50377">
            <w:pPr>
              <w:pStyle w:val="Tabletext"/>
              <w:rPr>
                <w:sz w:val="16"/>
                <w:szCs w:val="16"/>
              </w:rPr>
            </w:pPr>
          </w:p>
        </w:tc>
        <w:tc>
          <w:tcPr>
            <w:tcW w:w="343" w:type="dxa"/>
          </w:tcPr>
          <w:p w14:paraId="02B38C12" w14:textId="77777777" w:rsidR="007559B4" w:rsidRPr="00DF0B3B" w:rsidRDefault="007559B4" w:rsidP="00D50377">
            <w:pPr>
              <w:pStyle w:val="Tabletext"/>
              <w:rPr>
                <w:sz w:val="16"/>
                <w:szCs w:val="16"/>
              </w:rPr>
            </w:pPr>
          </w:p>
        </w:tc>
        <w:tc>
          <w:tcPr>
            <w:tcW w:w="343" w:type="dxa"/>
          </w:tcPr>
          <w:p w14:paraId="3D1139C6" w14:textId="77777777" w:rsidR="007559B4" w:rsidRPr="00DF0B3B" w:rsidRDefault="007559B4" w:rsidP="00D50377">
            <w:pPr>
              <w:pStyle w:val="Tabletext"/>
              <w:rPr>
                <w:sz w:val="16"/>
                <w:szCs w:val="16"/>
              </w:rPr>
            </w:pPr>
          </w:p>
        </w:tc>
        <w:tc>
          <w:tcPr>
            <w:tcW w:w="341" w:type="dxa"/>
            <w:vAlign w:val="center"/>
          </w:tcPr>
          <w:p w14:paraId="58E2335A"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78D8ED0B" w14:textId="77777777" w:rsidR="007559B4" w:rsidRPr="00DF0B3B" w:rsidRDefault="007559B4" w:rsidP="00D50377">
            <w:pPr>
              <w:pStyle w:val="Tabletext"/>
              <w:rPr>
                <w:b/>
                <w:bCs/>
                <w:color w:val="FF0000"/>
                <w:sz w:val="16"/>
                <w:szCs w:val="16"/>
              </w:rPr>
            </w:pPr>
            <w:r w:rsidRPr="00DF0B3B">
              <w:rPr>
                <w:b/>
                <w:bCs/>
                <w:color w:val="000000"/>
                <w:sz w:val="16"/>
                <w:szCs w:val="16"/>
              </w:rPr>
              <w:t>21</w:t>
            </w:r>
          </w:p>
        </w:tc>
      </w:tr>
      <w:tr w:rsidR="00061A48" w:rsidRPr="00516F7D" w14:paraId="5D03F683" w14:textId="77777777" w:rsidTr="00AA11C8">
        <w:trPr>
          <w:jc w:val="center"/>
        </w:trPr>
        <w:tc>
          <w:tcPr>
            <w:tcW w:w="846" w:type="dxa"/>
            <w:vAlign w:val="center"/>
          </w:tcPr>
          <w:p w14:paraId="74CF41E1" w14:textId="77777777" w:rsidR="007559B4" w:rsidRPr="00DF0B3B" w:rsidRDefault="007559B4" w:rsidP="00DF0B3B">
            <w:pPr>
              <w:pStyle w:val="Tabletext"/>
              <w:jc w:val="center"/>
              <w:rPr>
                <w:b/>
                <w:bCs/>
                <w:sz w:val="16"/>
                <w:szCs w:val="16"/>
              </w:rPr>
            </w:pPr>
            <w:r w:rsidRPr="00DF0B3B">
              <w:rPr>
                <w:rFonts w:eastAsia="Dotum"/>
                <w:b/>
                <w:bCs/>
                <w:sz w:val="16"/>
                <w:szCs w:val="16"/>
              </w:rPr>
              <w:t>25</w:t>
            </w:r>
          </w:p>
        </w:tc>
        <w:tc>
          <w:tcPr>
            <w:tcW w:w="850" w:type="dxa"/>
            <w:vAlign w:val="center"/>
          </w:tcPr>
          <w:p w14:paraId="4E1F511E" w14:textId="77777777" w:rsidR="007559B4" w:rsidRPr="00DF0B3B" w:rsidRDefault="007559B4" w:rsidP="00DF0B3B">
            <w:pPr>
              <w:pStyle w:val="Tabletext"/>
              <w:jc w:val="center"/>
              <w:rPr>
                <w:sz w:val="16"/>
                <w:szCs w:val="16"/>
              </w:rPr>
            </w:pPr>
            <w:r w:rsidRPr="00DF0B3B">
              <w:rPr>
                <w:rFonts w:eastAsia="Dotum"/>
                <w:sz w:val="16"/>
                <w:szCs w:val="16"/>
              </w:rPr>
              <w:t>79</w:t>
            </w:r>
          </w:p>
        </w:tc>
        <w:tc>
          <w:tcPr>
            <w:tcW w:w="343" w:type="dxa"/>
            <w:vAlign w:val="center"/>
          </w:tcPr>
          <w:p w14:paraId="2277D9D2" w14:textId="77777777" w:rsidR="007559B4" w:rsidRPr="00DF0B3B" w:rsidRDefault="007559B4" w:rsidP="00D50377">
            <w:pPr>
              <w:pStyle w:val="Tabletext"/>
              <w:rPr>
                <w:sz w:val="16"/>
                <w:szCs w:val="16"/>
              </w:rPr>
            </w:pPr>
          </w:p>
        </w:tc>
        <w:tc>
          <w:tcPr>
            <w:tcW w:w="343" w:type="dxa"/>
            <w:vAlign w:val="center"/>
          </w:tcPr>
          <w:p w14:paraId="6AEC12A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D9531F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FAAB6B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3301FD6"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84225A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CABCB3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59EE7DF" w14:textId="77777777" w:rsidR="007559B4" w:rsidRPr="00DF0B3B" w:rsidRDefault="007559B4" w:rsidP="00D50377">
            <w:pPr>
              <w:pStyle w:val="Tabletext"/>
              <w:rPr>
                <w:sz w:val="16"/>
                <w:szCs w:val="16"/>
              </w:rPr>
            </w:pPr>
          </w:p>
        </w:tc>
        <w:tc>
          <w:tcPr>
            <w:tcW w:w="343" w:type="dxa"/>
            <w:vAlign w:val="center"/>
          </w:tcPr>
          <w:p w14:paraId="1C324489" w14:textId="77777777" w:rsidR="007559B4" w:rsidRPr="00DF0B3B" w:rsidRDefault="007559B4" w:rsidP="00D50377">
            <w:pPr>
              <w:pStyle w:val="Tabletext"/>
              <w:rPr>
                <w:sz w:val="16"/>
                <w:szCs w:val="16"/>
              </w:rPr>
            </w:pPr>
          </w:p>
        </w:tc>
        <w:tc>
          <w:tcPr>
            <w:tcW w:w="343" w:type="dxa"/>
            <w:vAlign w:val="center"/>
          </w:tcPr>
          <w:p w14:paraId="4F7BEC2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0203ADC"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F7EF2D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4364784" w14:textId="77777777" w:rsidR="007559B4" w:rsidRPr="00DF0B3B" w:rsidRDefault="007559B4" w:rsidP="00D50377">
            <w:pPr>
              <w:pStyle w:val="Tabletext"/>
              <w:rPr>
                <w:sz w:val="16"/>
                <w:szCs w:val="16"/>
              </w:rPr>
            </w:pPr>
          </w:p>
        </w:tc>
        <w:tc>
          <w:tcPr>
            <w:tcW w:w="343" w:type="dxa"/>
            <w:vAlign w:val="center"/>
          </w:tcPr>
          <w:p w14:paraId="41627C01" w14:textId="77777777" w:rsidR="007559B4" w:rsidRPr="00DF0B3B" w:rsidRDefault="007559B4" w:rsidP="00D50377">
            <w:pPr>
              <w:pStyle w:val="Tabletext"/>
              <w:rPr>
                <w:sz w:val="16"/>
                <w:szCs w:val="16"/>
              </w:rPr>
            </w:pPr>
          </w:p>
        </w:tc>
        <w:tc>
          <w:tcPr>
            <w:tcW w:w="343" w:type="dxa"/>
            <w:vAlign w:val="center"/>
          </w:tcPr>
          <w:p w14:paraId="7A3BFF2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AB8CF10" w14:textId="77777777" w:rsidR="007559B4" w:rsidRPr="00DF0B3B" w:rsidRDefault="007559B4" w:rsidP="00D50377">
            <w:pPr>
              <w:pStyle w:val="Tabletext"/>
              <w:rPr>
                <w:sz w:val="16"/>
                <w:szCs w:val="16"/>
              </w:rPr>
            </w:pPr>
          </w:p>
        </w:tc>
        <w:tc>
          <w:tcPr>
            <w:tcW w:w="344" w:type="dxa"/>
            <w:vAlign w:val="center"/>
          </w:tcPr>
          <w:p w14:paraId="4EEC8CB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3DF955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370CEF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9BFF76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483DE7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1F9B10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30A204D" w14:textId="77777777" w:rsidR="007559B4" w:rsidRPr="00DF0B3B" w:rsidRDefault="007559B4" w:rsidP="00D50377">
            <w:pPr>
              <w:pStyle w:val="Tabletext"/>
              <w:rPr>
                <w:sz w:val="16"/>
                <w:szCs w:val="16"/>
              </w:rPr>
            </w:pPr>
          </w:p>
        </w:tc>
        <w:tc>
          <w:tcPr>
            <w:tcW w:w="343" w:type="dxa"/>
            <w:vAlign w:val="center"/>
          </w:tcPr>
          <w:p w14:paraId="66862F5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4D32919" w14:textId="77777777" w:rsidR="007559B4" w:rsidRPr="00DF0B3B" w:rsidRDefault="007559B4" w:rsidP="00D50377">
            <w:pPr>
              <w:pStyle w:val="Tabletext"/>
              <w:rPr>
                <w:sz w:val="16"/>
                <w:szCs w:val="16"/>
              </w:rPr>
            </w:pPr>
          </w:p>
        </w:tc>
        <w:tc>
          <w:tcPr>
            <w:tcW w:w="343" w:type="dxa"/>
            <w:vAlign w:val="center"/>
          </w:tcPr>
          <w:p w14:paraId="73DC6DA9" w14:textId="77777777" w:rsidR="007559B4" w:rsidRPr="00DF0B3B" w:rsidRDefault="007559B4" w:rsidP="00D50377">
            <w:pPr>
              <w:pStyle w:val="Tabletext"/>
              <w:rPr>
                <w:sz w:val="16"/>
                <w:szCs w:val="16"/>
              </w:rPr>
            </w:pPr>
          </w:p>
        </w:tc>
        <w:tc>
          <w:tcPr>
            <w:tcW w:w="343" w:type="dxa"/>
            <w:vAlign w:val="center"/>
          </w:tcPr>
          <w:p w14:paraId="6A67D478"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C4EE4F9"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69B2F514" w14:textId="77777777" w:rsidR="007559B4" w:rsidRPr="00DF0B3B" w:rsidRDefault="007559B4" w:rsidP="00D50377">
            <w:pPr>
              <w:pStyle w:val="Tabletext"/>
              <w:rPr>
                <w:sz w:val="16"/>
                <w:szCs w:val="16"/>
              </w:rPr>
            </w:pPr>
          </w:p>
        </w:tc>
        <w:tc>
          <w:tcPr>
            <w:tcW w:w="343" w:type="dxa"/>
          </w:tcPr>
          <w:p w14:paraId="1170EB31" w14:textId="77777777" w:rsidR="007559B4" w:rsidRPr="00DF0B3B" w:rsidRDefault="007559B4" w:rsidP="00D50377">
            <w:pPr>
              <w:pStyle w:val="Tabletext"/>
              <w:rPr>
                <w:sz w:val="16"/>
                <w:szCs w:val="16"/>
              </w:rPr>
            </w:pPr>
          </w:p>
        </w:tc>
        <w:tc>
          <w:tcPr>
            <w:tcW w:w="343" w:type="dxa"/>
          </w:tcPr>
          <w:p w14:paraId="33FB71FF" w14:textId="77777777" w:rsidR="007559B4" w:rsidRPr="00DF0B3B" w:rsidRDefault="007559B4" w:rsidP="00D50377">
            <w:pPr>
              <w:pStyle w:val="Tabletext"/>
              <w:rPr>
                <w:sz w:val="16"/>
                <w:szCs w:val="16"/>
              </w:rPr>
            </w:pPr>
          </w:p>
        </w:tc>
        <w:tc>
          <w:tcPr>
            <w:tcW w:w="343" w:type="dxa"/>
          </w:tcPr>
          <w:p w14:paraId="50510A25" w14:textId="77777777" w:rsidR="007559B4" w:rsidRPr="00DF0B3B" w:rsidRDefault="007559B4" w:rsidP="00D50377">
            <w:pPr>
              <w:pStyle w:val="Tabletext"/>
              <w:rPr>
                <w:sz w:val="16"/>
                <w:szCs w:val="16"/>
              </w:rPr>
            </w:pPr>
          </w:p>
        </w:tc>
        <w:tc>
          <w:tcPr>
            <w:tcW w:w="343" w:type="dxa"/>
            <w:vAlign w:val="center"/>
          </w:tcPr>
          <w:p w14:paraId="4FFF045C"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5570BE0"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776F4AAB" w14:textId="77777777" w:rsidR="007559B4" w:rsidRPr="00DF0B3B" w:rsidRDefault="007559B4" w:rsidP="00D50377">
            <w:pPr>
              <w:pStyle w:val="Tabletext"/>
              <w:rPr>
                <w:sz w:val="16"/>
                <w:szCs w:val="16"/>
              </w:rPr>
            </w:pPr>
          </w:p>
        </w:tc>
        <w:tc>
          <w:tcPr>
            <w:tcW w:w="343" w:type="dxa"/>
          </w:tcPr>
          <w:p w14:paraId="0390681A" w14:textId="77777777" w:rsidR="007559B4" w:rsidRPr="00DF0B3B" w:rsidRDefault="007559B4" w:rsidP="00D50377">
            <w:pPr>
              <w:pStyle w:val="Tabletext"/>
              <w:rPr>
                <w:sz w:val="16"/>
                <w:szCs w:val="16"/>
              </w:rPr>
            </w:pPr>
          </w:p>
        </w:tc>
        <w:tc>
          <w:tcPr>
            <w:tcW w:w="343" w:type="dxa"/>
          </w:tcPr>
          <w:p w14:paraId="55F6692A" w14:textId="77777777" w:rsidR="007559B4" w:rsidRPr="00DF0B3B" w:rsidRDefault="007559B4" w:rsidP="00D50377">
            <w:pPr>
              <w:pStyle w:val="Tabletext"/>
              <w:rPr>
                <w:sz w:val="16"/>
                <w:szCs w:val="16"/>
              </w:rPr>
            </w:pPr>
          </w:p>
        </w:tc>
        <w:tc>
          <w:tcPr>
            <w:tcW w:w="341" w:type="dxa"/>
            <w:vAlign w:val="center"/>
          </w:tcPr>
          <w:p w14:paraId="692D412E"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082A6226"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32F23C86" w14:textId="77777777" w:rsidTr="00AA11C8">
        <w:trPr>
          <w:jc w:val="center"/>
        </w:trPr>
        <w:tc>
          <w:tcPr>
            <w:tcW w:w="846" w:type="dxa"/>
            <w:vAlign w:val="center"/>
          </w:tcPr>
          <w:p w14:paraId="7C14EDF5" w14:textId="77777777" w:rsidR="007559B4" w:rsidRPr="00DF0B3B" w:rsidRDefault="007559B4" w:rsidP="00DF0B3B">
            <w:pPr>
              <w:pStyle w:val="Tabletext"/>
              <w:jc w:val="center"/>
              <w:rPr>
                <w:b/>
                <w:bCs/>
                <w:sz w:val="16"/>
                <w:szCs w:val="16"/>
              </w:rPr>
            </w:pPr>
            <w:r w:rsidRPr="00DF0B3B">
              <w:rPr>
                <w:rFonts w:eastAsia="Dotum"/>
                <w:b/>
                <w:bCs/>
                <w:sz w:val="16"/>
                <w:szCs w:val="16"/>
              </w:rPr>
              <w:t>26</w:t>
            </w:r>
          </w:p>
        </w:tc>
        <w:tc>
          <w:tcPr>
            <w:tcW w:w="850" w:type="dxa"/>
            <w:vAlign w:val="center"/>
          </w:tcPr>
          <w:p w14:paraId="49F9BF32" w14:textId="77777777" w:rsidR="007559B4" w:rsidRPr="00DF0B3B" w:rsidRDefault="007559B4" w:rsidP="00DF0B3B">
            <w:pPr>
              <w:pStyle w:val="Tabletext"/>
              <w:jc w:val="center"/>
              <w:rPr>
                <w:sz w:val="16"/>
                <w:szCs w:val="16"/>
              </w:rPr>
            </w:pPr>
            <w:r w:rsidRPr="00DF0B3B">
              <w:rPr>
                <w:rFonts w:eastAsia="Dotum"/>
                <w:sz w:val="16"/>
                <w:szCs w:val="16"/>
              </w:rPr>
              <w:t>80</w:t>
            </w:r>
          </w:p>
        </w:tc>
        <w:tc>
          <w:tcPr>
            <w:tcW w:w="343" w:type="dxa"/>
            <w:vAlign w:val="center"/>
          </w:tcPr>
          <w:p w14:paraId="0D28D049" w14:textId="77777777" w:rsidR="007559B4" w:rsidRPr="00DF0B3B" w:rsidRDefault="007559B4" w:rsidP="00D50377">
            <w:pPr>
              <w:pStyle w:val="Tabletext"/>
              <w:rPr>
                <w:sz w:val="16"/>
                <w:szCs w:val="16"/>
              </w:rPr>
            </w:pPr>
          </w:p>
        </w:tc>
        <w:tc>
          <w:tcPr>
            <w:tcW w:w="343" w:type="dxa"/>
            <w:vAlign w:val="center"/>
          </w:tcPr>
          <w:p w14:paraId="71CB424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DBB969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08DA44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4E42E2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0CC744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E94976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5818104" w14:textId="77777777" w:rsidR="007559B4" w:rsidRPr="00DF0B3B" w:rsidRDefault="007559B4" w:rsidP="00D50377">
            <w:pPr>
              <w:pStyle w:val="Tabletext"/>
              <w:rPr>
                <w:sz w:val="16"/>
                <w:szCs w:val="16"/>
              </w:rPr>
            </w:pPr>
          </w:p>
        </w:tc>
        <w:tc>
          <w:tcPr>
            <w:tcW w:w="343" w:type="dxa"/>
            <w:vAlign w:val="center"/>
          </w:tcPr>
          <w:p w14:paraId="043F698C" w14:textId="77777777" w:rsidR="007559B4" w:rsidRPr="00DF0B3B" w:rsidRDefault="007559B4" w:rsidP="00D50377">
            <w:pPr>
              <w:pStyle w:val="Tabletext"/>
              <w:rPr>
                <w:sz w:val="16"/>
                <w:szCs w:val="16"/>
              </w:rPr>
            </w:pPr>
          </w:p>
        </w:tc>
        <w:tc>
          <w:tcPr>
            <w:tcW w:w="343" w:type="dxa"/>
            <w:vAlign w:val="center"/>
          </w:tcPr>
          <w:p w14:paraId="0FC0D35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3785BE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B6AF96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1EE8C5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78B51DB" w14:textId="77777777" w:rsidR="007559B4" w:rsidRPr="00DF0B3B" w:rsidRDefault="007559B4" w:rsidP="00D50377">
            <w:pPr>
              <w:pStyle w:val="Tabletext"/>
              <w:rPr>
                <w:sz w:val="16"/>
                <w:szCs w:val="16"/>
              </w:rPr>
            </w:pPr>
          </w:p>
        </w:tc>
        <w:tc>
          <w:tcPr>
            <w:tcW w:w="343" w:type="dxa"/>
            <w:vAlign w:val="center"/>
          </w:tcPr>
          <w:p w14:paraId="76D00D6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69E5CBE" w14:textId="77777777" w:rsidR="007559B4" w:rsidRPr="00DF0B3B" w:rsidRDefault="007559B4" w:rsidP="00D50377">
            <w:pPr>
              <w:pStyle w:val="Tabletext"/>
              <w:rPr>
                <w:sz w:val="16"/>
                <w:szCs w:val="16"/>
              </w:rPr>
            </w:pPr>
          </w:p>
        </w:tc>
        <w:tc>
          <w:tcPr>
            <w:tcW w:w="344" w:type="dxa"/>
            <w:vAlign w:val="center"/>
          </w:tcPr>
          <w:p w14:paraId="2458AD7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90413F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C7E9AC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003EEF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1F2BE6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87EBB33"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0E06834" w14:textId="77777777" w:rsidR="007559B4" w:rsidRPr="00DF0B3B" w:rsidRDefault="007559B4" w:rsidP="00D50377">
            <w:pPr>
              <w:pStyle w:val="Tabletext"/>
              <w:rPr>
                <w:sz w:val="16"/>
                <w:szCs w:val="16"/>
              </w:rPr>
            </w:pPr>
          </w:p>
        </w:tc>
        <w:tc>
          <w:tcPr>
            <w:tcW w:w="343" w:type="dxa"/>
            <w:vAlign w:val="center"/>
          </w:tcPr>
          <w:p w14:paraId="0C0A40C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062BF86" w14:textId="77777777" w:rsidR="007559B4" w:rsidRPr="00DF0B3B" w:rsidRDefault="007559B4" w:rsidP="00D50377">
            <w:pPr>
              <w:pStyle w:val="Tabletext"/>
              <w:rPr>
                <w:sz w:val="16"/>
                <w:szCs w:val="16"/>
              </w:rPr>
            </w:pPr>
          </w:p>
        </w:tc>
        <w:tc>
          <w:tcPr>
            <w:tcW w:w="343" w:type="dxa"/>
            <w:vAlign w:val="center"/>
          </w:tcPr>
          <w:p w14:paraId="675A2CE0" w14:textId="77777777" w:rsidR="007559B4" w:rsidRPr="00DF0B3B" w:rsidRDefault="007559B4" w:rsidP="00D50377">
            <w:pPr>
              <w:pStyle w:val="Tabletext"/>
              <w:rPr>
                <w:sz w:val="16"/>
                <w:szCs w:val="16"/>
              </w:rPr>
            </w:pPr>
          </w:p>
        </w:tc>
        <w:tc>
          <w:tcPr>
            <w:tcW w:w="343" w:type="dxa"/>
            <w:vAlign w:val="center"/>
          </w:tcPr>
          <w:p w14:paraId="09788C3C"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0A88926"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0CA26F38" w14:textId="77777777" w:rsidR="007559B4" w:rsidRPr="00DF0B3B" w:rsidRDefault="007559B4" w:rsidP="00D50377">
            <w:pPr>
              <w:pStyle w:val="Tabletext"/>
              <w:rPr>
                <w:sz w:val="16"/>
                <w:szCs w:val="16"/>
              </w:rPr>
            </w:pPr>
          </w:p>
        </w:tc>
        <w:tc>
          <w:tcPr>
            <w:tcW w:w="343" w:type="dxa"/>
          </w:tcPr>
          <w:p w14:paraId="4E9166EC" w14:textId="77777777" w:rsidR="007559B4" w:rsidRPr="00DF0B3B" w:rsidRDefault="007559B4" w:rsidP="00D50377">
            <w:pPr>
              <w:pStyle w:val="Tabletext"/>
              <w:rPr>
                <w:sz w:val="16"/>
                <w:szCs w:val="16"/>
              </w:rPr>
            </w:pPr>
          </w:p>
        </w:tc>
        <w:tc>
          <w:tcPr>
            <w:tcW w:w="343" w:type="dxa"/>
          </w:tcPr>
          <w:p w14:paraId="3B2652B0" w14:textId="77777777" w:rsidR="007559B4" w:rsidRPr="00DF0B3B" w:rsidRDefault="007559B4" w:rsidP="00D50377">
            <w:pPr>
              <w:pStyle w:val="Tabletext"/>
              <w:rPr>
                <w:sz w:val="16"/>
                <w:szCs w:val="16"/>
              </w:rPr>
            </w:pPr>
          </w:p>
        </w:tc>
        <w:tc>
          <w:tcPr>
            <w:tcW w:w="343" w:type="dxa"/>
          </w:tcPr>
          <w:p w14:paraId="483EF371" w14:textId="77777777" w:rsidR="007559B4" w:rsidRPr="00DF0B3B" w:rsidRDefault="007559B4" w:rsidP="00D50377">
            <w:pPr>
              <w:pStyle w:val="Tabletext"/>
              <w:rPr>
                <w:sz w:val="16"/>
                <w:szCs w:val="16"/>
              </w:rPr>
            </w:pPr>
          </w:p>
        </w:tc>
        <w:tc>
          <w:tcPr>
            <w:tcW w:w="343" w:type="dxa"/>
            <w:vAlign w:val="center"/>
          </w:tcPr>
          <w:p w14:paraId="320E172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19B42F4"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1C647A49" w14:textId="77777777" w:rsidR="007559B4" w:rsidRPr="00DF0B3B" w:rsidRDefault="007559B4" w:rsidP="00D50377">
            <w:pPr>
              <w:pStyle w:val="Tabletext"/>
              <w:rPr>
                <w:sz w:val="16"/>
                <w:szCs w:val="16"/>
              </w:rPr>
            </w:pPr>
          </w:p>
        </w:tc>
        <w:tc>
          <w:tcPr>
            <w:tcW w:w="343" w:type="dxa"/>
          </w:tcPr>
          <w:p w14:paraId="55B40EB8" w14:textId="77777777" w:rsidR="007559B4" w:rsidRPr="00DF0B3B" w:rsidRDefault="007559B4" w:rsidP="00D50377">
            <w:pPr>
              <w:pStyle w:val="Tabletext"/>
              <w:rPr>
                <w:sz w:val="16"/>
                <w:szCs w:val="16"/>
              </w:rPr>
            </w:pPr>
          </w:p>
        </w:tc>
        <w:tc>
          <w:tcPr>
            <w:tcW w:w="343" w:type="dxa"/>
          </w:tcPr>
          <w:p w14:paraId="77A59EA1" w14:textId="77777777" w:rsidR="007559B4" w:rsidRPr="00DF0B3B" w:rsidRDefault="007559B4" w:rsidP="00D50377">
            <w:pPr>
              <w:pStyle w:val="Tabletext"/>
              <w:rPr>
                <w:sz w:val="16"/>
                <w:szCs w:val="16"/>
              </w:rPr>
            </w:pPr>
          </w:p>
        </w:tc>
        <w:tc>
          <w:tcPr>
            <w:tcW w:w="341" w:type="dxa"/>
            <w:vAlign w:val="center"/>
          </w:tcPr>
          <w:p w14:paraId="27C37502"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106CA492" w14:textId="77777777" w:rsidR="007559B4" w:rsidRPr="00DF0B3B" w:rsidRDefault="007559B4" w:rsidP="00D50377">
            <w:pPr>
              <w:pStyle w:val="Tabletext"/>
              <w:rPr>
                <w:b/>
                <w:bCs/>
                <w:color w:val="FF0000"/>
                <w:sz w:val="16"/>
                <w:szCs w:val="16"/>
              </w:rPr>
            </w:pPr>
            <w:r w:rsidRPr="00DF0B3B">
              <w:rPr>
                <w:b/>
                <w:bCs/>
                <w:color w:val="000000"/>
                <w:sz w:val="16"/>
                <w:szCs w:val="16"/>
              </w:rPr>
              <w:t>23</w:t>
            </w:r>
          </w:p>
        </w:tc>
      </w:tr>
      <w:tr w:rsidR="00061A48" w:rsidRPr="00516F7D" w14:paraId="1A526948" w14:textId="77777777" w:rsidTr="00AA11C8">
        <w:trPr>
          <w:jc w:val="center"/>
        </w:trPr>
        <w:tc>
          <w:tcPr>
            <w:tcW w:w="846" w:type="dxa"/>
            <w:vAlign w:val="center"/>
          </w:tcPr>
          <w:p w14:paraId="12089F19" w14:textId="77777777" w:rsidR="007559B4" w:rsidRPr="00DF0B3B" w:rsidRDefault="007559B4" w:rsidP="00DF0B3B">
            <w:pPr>
              <w:pStyle w:val="Tabletext"/>
              <w:jc w:val="center"/>
              <w:rPr>
                <w:b/>
                <w:bCs/>
                <w:sz w:val="16"/>
                <w:szCs w:val="16"/>
              </w:rPr>
            </w:pPr>
            <w:r w:rsidRPr="00DF0B3B">
              <w:rPr>
                <w:rFonts w:eastAsia="Dotum"/>
                <w:b/>
                <w:bCs/>
                <w:sz w:val="16"/>
                <w:szCs w:val="16"/>
              </w:rPr>
              <w:t>27</w:t>
            </w:r>
          </w:p>
        </w:tc>
        <w:tc>
          <w:tcPr>
            <w:tcW w:w="850" w:type="dxa"/>
            <w:vAlign w:val="center"/>
          </w:tcPr>
          <w:p w14:paraId="6FCC4152" w14:textId="77777777" w:rsidR="007559B4" w:rsidRPr="00DF0B3B" w:rsidRDefault="007559B4" w:rsidP="00DF0B3B">
            <w:pPr>
              <w:pStyle w:val="Tabletext"/>
              <w:jc w:val="center"/>
              <w:rPr>
                <w:sz w:val="16"/>
                <w:szCs w:val="16"/>
              </w:rPr>
            </w:pPr>
            <w:r w:rsidRPr="00DF0B3B">
              <w:rPr>
                <w:rFonts w:eastAsia="Dotum"/>
                <w:sz w:val="16"/>
                <w:szCs w:val="16"/>
              </w:rPr>
              <w:t>84</w:t>
            </w:r>
          </w:p>
        </w:tc>
        <w:tc>
          <w:tcPr>
            <w:tcW w:w="343" w:type="dxa"/>
            <w:vAlign w:val="center"/>
          </w:tcPr>
          <w:p w14:paraId="09F2CC52" w14:textId="77777777" w:rsidR="007559B4" w:rsidRPr="00DF0B3B" w:rsidRDefault="007559B4" w:rsidP="00D50377">
            <w:pPr>
              <w:pStyle w:val="Tabletext"/>
              <w:rPr>
                <w:sz w:val="16"/>
                <w:szCs w:val="16"/>
              </w:rPr>
            </w:pPr>
          </w:p>
        </w:tc>
        <w:tc>
          <w:tcPr>
            <w:tcW w:w="343" w:type="dxa"/>
            <w:vAlign w:val="center"/>
          </w:tcPr>
          <w:p w14:paraId="42951E0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DAF0F1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FE3104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4F3E6FA"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BF102C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8044CC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80363BC" w14:textId="77777777" w:rsidR="007559B4" w:rsidRPr="00DF0B3B" w:rsidRDefault="007559B4" w:rsidP="00D50377">
            <w:pPr>
              <w:pStyle w:val="Tabletext"/>
              <w:rPr>
                <w:sz w:val="16"/>
                <w:szCs w:val="16"/>
              </w:rPr>
            </w:pPr>
          </w:p>
        </w:tc>
        <w:tc>
          <w:tcPr>
            <w:tcW w:w="343" w:type="dxa"/>
            <w:vAlign w:val="center"/>
          </w:tcPr>
          <w:p w14:paraId="15160887" w14:textId="77777777" w:rsidR="007559B4" w:rsidRPr="00DF0B3B" w:rsidRDefault="007559B4" w:rsidP="00D50377">
            <w:pPr>
              <w:pStyle w:val="Tabletext"/>
              <w:rPr>
                <w:sz w:val="16"/>
                <w:szCs w:val="16"/>
              </w:rPr>
            </w:pPr>
          </w:p>
        </w:tc>
        <w:tc>
          <w:tcPr>
            <w:tcW w:w="343" w:type="dxa"/>
            <w:vAlign w:val="center"/>
          </w:tcPr>
          <w:p w14:paraId="0951E5B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5E703B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A87241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D80ED5D" w14:textId="77777777" w:rsidR="007559B4" w:rsidRPr="00DF0B3B" w:rsidRDefault="007559B4" w:rsidP="00D50377">
            <w:pPr>
              <w:pStyle w:val="Tabletext"/>
              <w:rPr>
                <w:sz w:val="16"/>
                <w:szCs w:val="16"/>
              </w:rPr>
            </w:pPr>
          </w:p>
        </w:tc>
        <w:tc>
          <w:tcPr>
            <w:tcW w:w="343" w:type="dxa"/>
            <w:vAlign w:val="center"/>
          </w:tcPr>
          <w:p w14:paraId="761EBC2F" w14:textId="77777777" w:rsidR="007559B4" w:rsidRPr="00DF0B3B" w:rsidRDefault="007559B4" w:rsidP="00D50377">
            <w:pPr>
              <w:pStyle w:val="Tabletext"/>
              <w:rPr>
                <w:sz w:val="16"/>
                <w:szCs w:val="16"/>
              </w:rPr>
            </w:pPr>
          </w:p>
        </w:tc>
        <w:tc>
          <w:tcPr>
            <w:tcW w:w="343" w:type="dxa"/>
            <w:vAlign w:val="center"/>
          </w:tcPr>
          <w:p w14:paraId="1426482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BAA6AAB" w14:textId="77777777" w:rsidR="007559B4" w:rsidRPr="00DF0B3B" w:rsidRDefault="007559B4" w:rsidP="00D50377">
            <w:pPr>
              <w:pStyle w:val="Tabletext"/>
              <w:rPr>
                <w:sz w:val="16"/>
                <w:szCs w:val="16"/>
              </w:rPr>
            </w:pPr>
          </w:p>
        </w:tc>
        <w:tc>
          <w:tcPr>
            <w:tcW w:w="344" w:type="dxa"/>
            <w:vAlign w:val="center"/>
          </w:tcPr>
          <w:p w14:paraId="73CAD09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6B088E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D81806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C27D1D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EAB4BE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C8C9CF0"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96D74DC" w14:textId="77777777" w:rsidR="007559B4" w:rsidRPr="00DF0B3B" w:rsidRDefault="007559B4" w:rsidP="00D50377">
            <w:pPr>
              <w:pStyle w:val="Tabletext"/>
              <w:rPr>
                <w:sz w:val="16"/>
                <w:szCs w:val="16"/>
              </w:rPr>
            </w:pPr>
          </w:p>
        </w:tc>
        <w:tc>
          <w:tcPr>
            <w:tcW w:w="343" w:type="dxa"/>
            <w:vAlign w:val="center"/>
          </w:tcPr>
          <w:p w14:paraId="5728F54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957CC49" w14:textId="77777777" w:rsidR="007559B4" w:rsidRPr="00DF0B3B" w:rsidRDefault="007559B4" w:rsidP="00D50377">
            <w:pPr>
              <w:pStyle w:val="Tabletext"/>
              <w:rPr>
                <w:sz w:val="16"/>
                <w:szCs w:val="16"/>
              </w:rPr>
            </w:pPr>
          </w:p>
        </w:tc>
        <w:tc>
          <w:tcPr>
            <w:tcW w:w="343" w:type="dxa"/>
            <w:vAlign w:val="center"/>
          </w:tcPr>
          <w:p w14:paraId="1844FEA3" w14:textId="77777777" w:rsidR="007559B4" w:rsidRPr="00DF0B3B" w:rsidRDefault="007559B4" w:rsidP="00D50377">
            <w:pPr>
              <w:pStyle w:val="Tabletext"/>
              <w:rPr>
                <w:sz w:val="16"/>
                <w:szCs w:val="16"/>
              </w:rPr>
            </w:pPr>
          </w:p>
        </w:tc>
        <w:tc>
          <w:tcPr>
            <w:tcW w:w="343" w:type="dxa"/>
            <w:vAlign w:val="center"/>
          </w:tcPr>
          <w:p w14:paraId="29E97F32"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DC15BAE"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7DE71D17" w14:textId="77777777" w:rsidR="007559B4" w:rsidRPr="00DF0B3B" w:rsidRDefault="007559B4" w:rsidP="00D50377">
            <w:pPr>
              <w:pStyle w:val="Tabletext"/>
              <w:rPr>
                <w:sz w:val="16"/>
                <w:szCs w:val="16"/>
              </w:rPr>
            </w:pPr>
          </w:p>
        </w:tc>
        <w:tc>
          <w:tcPr>
            <w:tcW w:w="343" w:type="dxa"/>
          </w:tcPr>
          <w:p w14:paraId="2653F75D" w14:textId="77777777" w:rsidR="007559B4" w:rsidRPr="00DF0B3B" w:rsidRDefault="007559B4" w:rsidP="00D50377">
            <w:pPr>
              <w:pStyle w:val="Tabletext"/>
              <w:rPr>
                <w:sz w:val="16"/>
                <w:szCs w:val="16"/>
              </w:rPr>
            </w:pPr>
          </w:p>
        </w:tc>
        <w:tc>
          <w:tcPr>
            <w:tcW w:w="343" w:type="dxa"/>
          </w:tcPr>
          <w:p w14:paraId="7E4575EF" w14:textId="77777777" w:rsidR="007559B4" w:rsidRPr="00DF0B3B" w:rsidRDefault="007559B4" w:rsidP="00D50377">
            <w:pPr>
              <w:pStyle w:val="Tabletext"/>
              <w:rPr>
                <w:sz w:val="16"/>
                <w:szCs w:val="16"/>
              </w:rPr>
            </w:pPr>
          </w:p>
        </w:tc>
        <w:tc>
          <w:tcPr>
            <w:tcW w:w="343" w:type="dxa"/>
          </w:tcPr>
          <w:p w14:paraId="49CA5925" w14:textId="77777777" w:rsidR="007559B4" w:rsidRPr="00DF0B3B" w:rsidRDefault="007559B4" w:rsidP="00D50377">
            <w:pPr>
              <w:pStyle w:val="Tabletext"/>
              <w:rPr>
                <w:sz w:val="16"/>
                <w:szCs w:val="16"/>
              </w:rPr>
            </w:pPr>
          </w:p>
        </w:tc>
        <w:tc>
          <w:tcPr>
            <w:tcW w:w="343" w:type="dxa"/>
            <w:vAlign w:val="center"/>
          </w:tcPr>
          <w:p w14:paraId="72CABC13"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69E2AB9"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5CD9E4EE" w14:textId="77777777" w:rsidR="007559B4" w:rsidRPr="00DF0B3B" w:rsidRDefault="007559B4" w:rsidP="00D50377">
            <w:pPr>
              <w:pStyle w:val="Tabletext"/>
              <w:rPr>
                <w:sz w:val="16"/>
                <w:szCs w:val="16"/>
              </w:rPr>
            </w:pPr>
          </w:p>
        </w:tc>
        <w:tc>
          <w:tcPr>
            <w:tcW w:w="343" w:type="dxa"/>
          </w:tcPr>
          <w:p w14:paraId="2E30639E" w14:textId="77777777" w:rsidR="007559B4" w:rsidRPr="00DF0B3B" w:rsidRDefault="007559B4" w:rsidP="00D50377">
            <w:pPr>
              <w:pStyle w:val="Tabletext"/>
              <w:rPr>
                <w:sz w:val="16"/>
                <w:szCs w:val="16"/>
              </w:rPr>
            </w:pPr>
          </w:p>
        </w:tc>
        <w:tc>
          <w:tcPr>
            <w:tcW w:w="343" w:type="dxa"/>
          </w:tcPr>
          <w:p w14:paraId="116A601F" w14:textId="77777777" w:rsidR="007559B4" w:rsidRPr="00DF0B3B" w:rsidRDefault="007559B4" w:rsidP="00D50377">
            <w:pPr>
              <w:pStyle w:val="Tabletext"/>
              <w:rPr>
                <w:sz w:val="16"/>
                <w:szCs w:val="16"/>
              </w:rPr>
            </w:pPr>
          </w:p>
        </w:tc>
        <w:tc>
          <w:tcPr>
            <w:tcW w:w="341" w:type="dxa"/>
            <w:vAlign w:val="center"/>
          </w:tcPr>
          <w:p w14:paraId="38F62FD2"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57956BB8"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78B8738E" w14:textId="77777777" w:rsidTr="00AA11C8">
        <w:trPr>
          <w:jc w:val="center"/>
        </w:trPr>
        <w:tc>
          <w:tcPr>
            <w:tcW w:w="846" w:type="dxa"/>
            <w:vAlign w:val="center"/>
          </w:tcPr>
          <w:p w14:paraId="669DB729" w14:textId="77777777" w:rsidR="007559B4" w:rsidRPr="00DF0B3B" w:rsidRDefault="007559B4" w:rsidP="00DF0B3B">
            <w:pPr>
              <w:pStyle w:val="Tabletext"/>
              <w:jc w:val="center"/>
              <w:rPr>
                <w:b/>
                <w:bCs/>
                <w:sz w:val="16"/>
                <w:szCs w:val="16"/>
              </w:rPr>
            </w:pPr>
            <w:r w:rsidRPr="00DF0B3B">
              <w:rPr>
                <w:rFonts w:eastAsia="Dotum"/>
                <w:b/>
                <w:bCs/>
                <w:sz w:val="16"/>
                <w:szCs w:val="16"/>
              </w:rPr>
              <w:t>28</w:t>
            </w:r>
          </w:p>
        </w:tc>
        <w:tc>
          <w:tcPr>
            <w:tcW w:w="850" w:type="dxa"/>
            <w:vAlign w:val="center"/>
          </w:tcPr>
          <w:p w14:paraId="4B888F16" w14:textId="77777777" w:rsidR="007559B4" w:rsidRPr="00DF0B3B" w:rsidRDefault="007559B4" w:rsidP="00DF0B3B">
            <w:pPr>
              <w:pStyle w:val="Tabletext"/>
              <w:jc w:val="center"/>
              <w:rPr>
                <w:sz w:val="16"/>
                <w:szCs w:val="16"/>
              </w:rPr>
            </w:pPr>
            <w:r w:rsidRPr="00DF0B3B">
              <w:rPr>
                <w:rFonts w:eastAsia="Dotum"/>
                <w:sz w:val="16"/>
                <w:szCs w:val="16"/>
              </w:rPr>
              <w:t>88</w:t>
            </w:r>
          </w:p>
        </w:tc>
        <w:tc>
          <w:tcPr>
            <w:tcW w:w="343" w:type="dxa"/>
            <w:vAlign w:val="center"/>
          </w:tcPr>
          <w:p w14:paraId="50E62E1C" w14:textId="77777777" w:rsidR="007559B4" w:rsidRPr="00DF0B3B" w:rsidRDefault="007559B4" w:rsidP="00D50377">
            <w:pPr>
              <w:pStyle w:val="Tabletext"/>
              <w:rPr>
                <w:sz w:val="16"/>
                <w:szCs w:val="16"/>
              </w:rPr>
            </w:pPr>
          </w:p>
        </w:tc>
        <w:tc>
          <w:tcPr>
            <w:tcW w:w="343" w:type="dxa"/>
            <w:vAlign w:val="center"/>
          </w:tcPr>
          <w:p w14:paraId="2983D05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0DBC61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A4A195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7BB3464"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3D597A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426B0E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B5DC80A" w14:textId="77777777" w:rsidR="007559B4" w:rsidRPr="00DF0B3B" w:rsidRDefault="007559B4" w:rsidP="00D50377">
            <w:pPr>
              <w:pStyle w:val="Tabletext"/>
              <w:rPr>
                <w:sz w:val="16"/>
                <w:szCs w:val="16"/>
              </w:rPr>
            </w:pPr>
          </w:p>
        </w:tc>
        <w:tc>
          <w:tcPr>
            <w:tcW w:w="343" w:type="dxa"/>
            <w:vAlign w:val="center"/>
          </w:tcPr>
          <w:p w14:paraId="67D008F6" w14:textId="77777777" w:rsidR="007559B4" w:rsidRPr="00DF0B3B" w:rsidRDefault="007559B4" w:rsidP="00D50377">
            <w:pPr>
              <w:pStyle w:val="Tabletext"/>
              <w:rPr>
                <w:sz w:val="16"/>
                <w:szCs w:val="16"/>
              </w:rPr>
            </w:pPr>
          </w:p>
        </w:tc>
        <w:tc>
          <w:tcPr>
            <w:tcW w:w="343" w:type="dxa"/>
            <w:vAlign w:val="center"/>
          </w:tcPr>
          <w:p w14:paraId="32F4C3B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30466F1"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AEE1F3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C31526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B3250AB" w14:textId="77777777" w:rsidR="007559B4" w:rsidRPr="00DF0B3B" w:rsidRDefault="007559B4" w:rsidP="00D50377">
            <w:pPr>
              <w:pStyle w:val="Tabletext"/>
              <w:rPr>
                <w:sz w:val="16"/>
                <w:szCs w:val="16"/>
              </w:rPr>
            </w:pPr>
          </w:p>
        </w:tc>
        <w:tc>
          <w:tcPr>
            <w:tcW w:w="343" w:type="dxa"/>
            <w:vAlign w:val="center"/>
          </w:tcPr>
          <w:p w14:paraId="144D8CA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E19EF61" w14:textId="77777777" w:rsidR="007559B4" w:rsidRPr="00DF0B3B" w:rsidRDefault="007559B4" w:rsidP="00D50377">
            <w:pPr>
              <w:pStyle w:val="Tabletext"/>
              <w:rPr>
                <w:sz w:val="16"/>
                <w:szCs w:val="16"/>
              </w:rPr>
            </w:pPr>
          </w:p>
        </w:tc>
        <w:tc>
          <w:tcPr>
            <w:tcW w:w="344" w:type="dxa"/>
            <w:vAlign w:val="center"/>
          </w:tcPr>
          <w:p w14:paraId="4401611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3F664C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E8513B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251284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E82B70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7B49156"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5386B82" w14:textId="77777777" w:rsidR="007559B4" w:rsidRPr="00DF0B3B" w:rsidRDefault="007559B4" w:rsidP="00D50377">
            <w:pPr>
              <w:pStyle w:val="Tabletext"/>
              <w:rPr>
                <w:sz w:val="16"/>
                <w:szCs w:val="16"/>
              </w:rPr>
            </w:pPr>
          </w:p>
        </w:tc>
        <w:tc>
          <w:tcPr>
            <w:tcW w:w="343" w:type="dxa"/>
            <w:vAlign w:val="center"/>
          </w:tcPr>
          <w:p w14:paraId="308116D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3563448" w14:textId="77777777" w:rsidR="007559B4" w:rsidRPr="00DF0B3B" w:rsidRDefault="007559B4" w:rsidP="00D50377">
            <w:pPr>
              <w:pStyle w:val="Tabletext"/>
              <w:rPr>
                <w:sz w:val="16"/>
                <w:szCs w:val="16"/>
              </w:rPr>
            </w:pPr>
          </w:p>
        </w:tc>
        <w:tc>
          <w:tcPr>
            <w:tcW w:w="343" w:type="dxa"/>
            <w:vAlign w:val="center"/>
          </w:tcPr>
          <w:p w14:paraId="7D20A9DC" w14:textId="77777777" w:rsidR="007559B4" w:rsidRPr="00DF0B3B" w:rsidRDefault="007559B4" w:rsidP="00D50377">
            <w:pPr>
              <w:pStyle w:val="Tabletext"/>
              <w:rPr>
                <w:sz w:val="16"/>
                <w:szCs w:val="16"/>
              </w:rPr>
            </w:pPr>
          </w:p>
        </w:tc>
        <w:tc>
          <w:tcPr>
            <w:tcW w:w="343" w:type="dxa"/>
            <w:vAlign w:val="center"/>
          </w:tcPr>
          <w:p w14:paraId="692158DA"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F5A8DD2"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0FFF76FA" w14:textId="77777777" w:rsidR="007559B4" w:rsidRPr="00DF0B3B" w:rsidRDefault="007559B4" w:rsidP="00D50377">
            <w:pPr>
              <w:pStyle w:val="Tabletext"/>
              <w:rPr>
                <w:sz w:val="16"/>
                <w:szCs w:val="16"/>
              </w:rPr>
            </w:pPr>
          </w:p>
        </w:tc>
        <w:tc>
          <w:tcPr>
            <w:tcW w:w="343" w:type="dxa"/>
          </w:tcPr>
          <w:p w14:paraId="56840573" w14:textId="77777777" w:rsidR="007559B4" w:rsidRPr="00DF0B3B" w:rsidRDefault="007559B4" w:rsidP="00D50377">
            <w:pPr>
              <w:pStyle w:val="Tabletext"/>
              <w:rPr>
                <w:sz w:val="16"/>
                <w:szCs w:val="16"/>
              </w:rPr>
            </w:pPr>
          </w:p>
        </w:tc>
        <w:tc>
          <w:tcPr>
            <w:tcW w:w="343" w:type="dxa"/>
          </w:tcPr>
          <w:p w14:paraId="21D1E233" w14:textId="77777777" w:rsidR="007559B4" w:rsidRPr="00DF0B3B" w:rsidRDefault="007559B4" w:rsidP="00D50377">
            <w:pPr>
              <w:pStyle w:val="Tabletext"/>
              <w:rPr>
                <w:sz w:val="16"/>
                <w:szCs w:val="16"/>
              </w:rPr>
            </w:pPr>
          </w:p>
        </w:tc>
        <w:tc>
          <w:tcPr>
            <w:tcW w:w="343" w:type="dxa"/>
          </w:tcPr>
          <w:p w14:paraId="0BDF74B4" w14:textId="77777777" w:rsidR="007559B4" w:rsidRPr="00DF0B3B" w:rsidRDefault="007559B4" w:rsidP="00D50377">
            <w:pPr>
              <w:pStyle w:val="Tabletext"/>
              <w:rPr>
                <w:sz w:val="16"/>
                <w:szCs w:val="16"/>
              </w:rPr>
            </w:pPr>
          </w:p>
        </w:tc>
        <w:tc>
          <w:tcPr>
            <w:tcW w:w="343" w:type="dxa"/>
            <w:vAlign w:val="center"/>
          </w:tcPr>
          <w:p w14:paraId="168CDD62"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515B0B9"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1C2984EC" w14:textId="77777777" w:rsidR="007559B4" w:rsidRPr="00DF0B3B" w:rsidRDefault="007559B4" w:rsidP="00D50377">
            <w:pPr>
              <w:pStyle w:val="Tabletext"/>
              <w:rPr>
                <w:sz w:val="16"/>
                <w:szCs w:val="16"/>
              </w:rPr>
            </w:pPr>
          </w:p>
        </w:tc>
        <w:tc>
          <w:tcPr>
            <w:tcW w:w="343" w:type="dxa"/>
          </w:tcPr>
          <w:p w14:paraId="7FDD11CB" w14:textId="77777777" w:rsidR="007559B4" w:rsidRPr="00DF0B3B" w:rsidRDefault="007559B4" w:rsidP="00D50377">
            <w:pPr>
              <w:pStyle w:val="Tabletext"/>
              <w:rPr>
                <w:sz w:val="16"/>
                <w:szCs w:val="16"/>
              </w:rPr>
            </w:pPr>
          </w:p>
        </w:tc>
        <w:tc>
          <w:tcPr>
            <w:tcW w:w="343" w:type="dxa"/>
          </w:tcPr>
          <w:p w14:paraId="5F00A490" w14:textId="77777777" w:rsidR="007559B4" w:rsidRPr="00DF0B3B" w:rsidRDefault="007559B4" w:rsidP="00D50377">
            <w:pPr>
              <w:pStyle w:val="Tabletext"/>
              <w:rPr>
                <w:sz w:val="16"/>
                <w:szCs w:val="16"/>
              </w:rPr>
            </w:pPr>
          </w:p>
        </w:tc>
        <w:tc>
          <w:tcPr>
            <w:tcW w:w="341" w:type="dxa"/>
            <w:vAlign w:val="center"/>
          </w:tcPr>
          <w:p w14:paraId="36B6000E"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7F2CE775" w14:textId="77777777" w:rsidR="007559B4" w:rsidRPr="00DF0B3B" w:rsidRDefault="007559B4" w:rsidP="00D50377">
            <w:pPr>
              <w:pStyle w:val="Tabletext"/>
              <w:rPr>
                <w:b/>
                <w:bCs/>
                <w:color w:val="FF0000"/>
                <w:sz w:val="16"/>
                <w:szCs w:val="16"/>
              </w:rPr>
            </w:pPr>
            <w:r w:rsidRPr="00DF0B3B">
              <w:rPr>
                <w:b/>
                <w:bCs/>
                <w:color w:val="000000"/>
                <w:sz w:val="16"/>
                <w:szCs w:val="16"/>
              </w:rPr>
              <w:t>23</w:t>
            </w:r>
          </w:p>
        </w:tc>
      </w:tr>
      <w:tr w:rsidR="00061A48" w:rsidRPr="00516F7D" w14:paraId="7863B533" w14:textId="77777777" w:rsidTr="00AA11C8">
        <w:trPr>
          <w:jc w:val="center"/>
        </w:trPr>
        <w:tc>
          <w:tcPr>
            <w:tcW w:w="846" w:type="dxa"/>
            <w:vAlign w:val="center"/>
          </w:tcPr>
          <w:p w14:paraId="5735F8C2" w14:textId="77777777" w:rsidR="007559B4" w:rsidRPr="00DF0B3B" w:rsidRDefault="007559B4" w:rsidP="00DF0B3B">
            <w:pPr>
              <w:pStyle w:val="Tabletext"/>
              <w:jc w:val="center"/>
              <w:rPr>
                <w:b/>
                <w:bCs/>
                <w:sz w:val="16"/>
                <w:szCs w:val="16"/>
              </w:rPr>
            </w:pPr>
            <w:r w:rsidRPr="00DF0B3B">
              <w:rPr>
                <w:rFonts w:eastAsia="Dotum"/>
                <w:b/>
                <w:bCs/>
                <w:sz w:val="16"/>
                <w:szCs w:val="16"/>
              </w:rPr>
              <w:t>29</w:t>
            </w:r>
          </w:p>
        </w:tc>
        <w:tc>
          <w:tcPr>
            <w:tcW w:w="850" w:type="dxa"/>
            <w:vAlign w:val="center"/>
          </w:tcPr>
          <w:p w14:paraId="4C951327" w14:textId="77777777" w:rsidR="007559B4" w:rsidRPr="00DF0B3B" w:rsidRDefault="007559B4" w:rsidP="00DF0B3B">
            <w:pPr>
              <w:pStyle w:val="Tabletext"/>
              <w:jc w:val="center"/>
              <w:rPr>
                <w:sz w:val="16"/>
                <w:szCs w:val="16"/>
              </w:rPr>
            </w:pPr>
            <w:r w:rsidRPr="00DF0B3B">
              <w:rPr>
                <w:rFonts w:eastAsia="Dotum"/>
                <w:sz w:val="16"/>
                <w:szCs w:val="16"/>
              </w:rPr>
              <w:t>89</w:t>
            </w:r>
          </w:p>
        </w:tc>
        <w:tc>
          <w:tcPr>
            <w:tcW w:w="343" w:type="dxa"/>
            <w:vAlign w:val="center"/>
          </w:tcPr>
          <w:p w14:paraId="0E0C8F7F" w14:textId="77777777" w:rsidR="007559B4" w:rsidRPr="00DF0B3B" w:rsidRDefault="007559B4" w:rsidP="00D50377">
            <w:pPr>
              <w:pStyle w:val="Tabletext"/>
              <w:rPr>
                <w:sz w:val="16"/>
                <w:szCs w:val="16"/>
              </w:rPr>
            </w:pPr>
          </w:p>
        </w:tc>
        <w:tc>
          <w:tcPr>
            <w:tcW w:w="343" w:type="dxa"/>
            <w:vAlign w:val="center"/>
          </w:tcPr>
          <w:p w14:paraId="12E9A3D3" w14:textId="77777777" w:rsidR="007559B4" w:rsidRPr="00DF0B3B" w:rsidRDefault="007559B4" w:rsidP="00D50377">
            <w:pPr>
              <w:pStyle w:val="Tabletext"/>
              <w:rPr>
                <w:sz w:val="16"/>
                <w:szCs w:val="16"/>
              </w:rPr>
            </w:pPr>
          </w:p>
        </w:tc>
        <w:tc>
          <w:tcPr>
            <w:tcW w:w="343" w:type="dxa"/>
            <w:vAlign w:val="center"/>
          </w:tcPr>
          <w:p w14:paraId="283EA15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5BFFEE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1A22F78"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603E2B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E1E45D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A698F55" w14:textId="77777777" w:rsidR="007559B4" w:rsidRPr="00DF0B3B" w:rsidRDefault="007559B4" w:rsidP="00D50377">
            <w:pPr>
              <w:pStyle w:val="Tabletext"/>
              <w:rPr>
                <w:sz w:val="16"/>
                <w:szCs w:val="16"/>
              </w:rPr>
            </w:pPr>
          </w:p>
        </w:tc>
        <w:tc>
          <w:tcPr>
            <w:tcW w:w="343" w:type="dxa"/>
            <w:vAlign w:val="center"/>
          </w:tcPr>
          <w:p w14:paraId="3EACAE5C" w14:textId="77777777" w:rsidR="007559B4" w:rsidRPr="00DF0B3B" w:rsidRDefault="007559B4" w:rsidP="00D50377">
            <w:pPr>
              <w:pStyle w:val="Tabletext"/>
              <w:rPr>
                <w:sz w:val="16"/>
                <w:szCs w:val="16"/>
              </w:rPr>
            </w:pPr>
          </w:p>
        </w:tc>
        <w:tc>
          <w:tcPr>
            <w:tcW w:w="343" w:type="dxa"/>
            <w:vAlign w:val="center"/>
          </w:tcPr>
          <w:p w14:paraId="01A9CA4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9C1CAE0"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A90DF5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2D534D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8582DD0" w14:textId="77777777" w:rsidR="007559B4" w:rsidRPr="00DF0B3B" w:rsidRDefault="007559B4" w:rsidP="00D50377">
            <w:pPr>
              <w:pStyle w:val="Tabletext"/>
              <w:rPr>
                <w:sz w:val="16"/>
                <w:szCs w:val="16"/>
              </w:rPr>
            </w:pPr>
          </w:p>
        </w:tc>
        <w:tc>
          <w:tcPr>
            <w:tcW w:w="343" w:type="dxa"/>
            <w:vAlign w:val="center"/>
          </w:tcPr>
          <w:p w14:paraId="29E2500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A247FEB" w14:textId="77777777" w:rsidR="007559B4" w:rsidRPr="00DF0B3B" w:rsidRDefault="007559B4" w:rsidP="00D50377">
            <w:pPr>
              <w:pStyle w:val="Tabletext"/>
              <w:rPr>
                <w:sz w:val="16"/>
                <w:szCs w:val="16"/>
              </w:rPr>
            </w:pPr>
          </w:p>
        </w:tc>
        <w:tc>
          <w:tcPr>
            <w:tcW w:w="344" w:type="dxa"/>
            <w:vAlign w:val="center"/>
          </w:tcPr>
          <w:p w14:paraId="154C4BB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B0264A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5DD4AF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590D05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F94D2A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B62039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A31B205" w14:textId="77777777" w:rsidR="007559B4" w:rsidRPr="00DF0B3B" w:rsidRDefault="007559B4" w:rsidP="00D50377">
            <w:pPr>
              <w:pStyle w:val="Tabletext"/>
              <w:rPr>
                <w:sz w:val="16"/>
                <w:szCs w:val="16"/>
              </w:rPr>
            </w:pPr>
          </w:p>
        </w:tc>
        <w:tc>
          <w:tcPr>
            <w:tcW w:w="343" w:type="dxa"/>
            <w:vAlign w:val="center"/>
          </w:tcPr>
          <w:p w14:paraId="6F8739B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1BD06E8" w14:textId="77777777" w:rsidR="007559B4" w:rsidRPr="00DF0B3B" w:rsidRDefault="007559B4" w:rsidP="00D50377">
            <w:pPr>
              <w:pStyle w:val="Tabletext"/>
              <w:rPr>
                <w:sz w:val="16"/>
                <w:szCs w:val="16"/>
              </w:rPr>
            </w:pPr>
          </w:p>
        </w:tc>
        <w:tc>
          <w:tcPr>
            <w:tcW w:w="343" w:type="dxa"/>
            <w:vAlign w:val="center"/>
          </w:tcPr>
          <w:p w14:paraId="3BBEB066" w14:textId="77777777" w:rsidR="007559B4" w:rsidRPr="00DF0B3B" w:rsidRDefault="007559B4" w:rsidP="00D50377">
            <w:pPr>
              <w:pStyle w:val="Tabletext"/>
              <w:rPr>
                <w:sz w:val="16"/>
                <w:szCs w:val="16"/>
              </w:rPr>
            </w:pPr>
          </w:p>
        </w:tc>
        <w:tc>
          <w:tcPr>
            <w:tcW w:w="343" w:type="dxa"/>
            <w:vAlign w:val="center"/>
          </w:tcPr>
          <w:p w14:paraId="1D8202C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FB1A8AC"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7DA0852E" w14:textId="77777777" w:rsidR="007559B4" w:rsidRPr="00DF0B3B" w:rsidRDefault="007559B4" w:rsidP="00D50377">
            <w:pPr>
              <w:pStyle w:val="Tabletext"/>
              <w:rPr>
                <w:sz w:val="16"/>
                <w:szCs w:val="16"/>
              </w:rPr>
            </w:pPr>
          </w:p>
        </w:tc>
        <w:tc>
          <w:tcPr>
            <w:tcW w:w="343" w:type="dxa"/>
          </w:tcPr>
          <w:p w14:paraId="1222267B" w14:textId="77777777" w:rsidR="007559B4" w:rsidRPr="00DF0B3B" w:rsidRDefault="007559B4" w:rsidP="00D50377">
            <w:pPr>
              <w:pStyle w:val="Tabletext"/>
              <w:rPr>
                <w:sz w:val="16"/>
                <w:szCs w:val="16"/>
              </w:rPr>
            </w:pPr>
          </w:p>
        </w:tc>
        <w:tc>
          <w:tcPr>
            <w:tcW w:w="343" w:type="dxa"/>
          </w:tcPr>
          <w:p w14:paraId="432AFE65" w14:textId="77777777" w:rsidR="007559B4" w:rsidRPr="00DF0B3B" w:rsidRDefault="007559B4" w:rsidP="00D50377">
            <w:pPr>
              <w:pStyle w:val="Tabletext"/>
              <w:rPr>
                <w:sz w:val="16"/>
                <w:szCs w:val="16"/>
              </w:rPr>
            </w:pPr>
          </w:p>
        </w:tc>
        <w:tc>
          <w:tcPr>
            <w:tcW w:w="343" w:type="dxa"/>
          </w:tcPr>
          <w:p w14:paraId="636E4DFE" w14:textId="77777777" w:rsidR="007559B4" w:rsidRPr="00DF0B3B" w:rsidRDefault="007559B4" w:rsidP="00D50377">
            <w:pPr>
              <w:pStyle w:val="Tabletext"/>
              <w:rPr>
                <w:sz w:val="16"/>
                <w:szCs w:val="16"/>
              </w:rPr>
            </w:pPr>
          </w:p>
        </w:tc>
        <w:tc>
          <w:tcPr>
            <w:tcW w:w="343" w:type="dxa"/>
            <w:vAlign w:val="center"/>
          </w:tcPr>
          <w:p w14:paraId="19B2F94B"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2127AEE"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1A02B748" w14:textId="77777777" w:rsidR="007559B4" w:rsidRPr="00DF0B3B" w:rsidRDefault="007559B4" w:rsidP="00D50377">
            <w:pPr>
              <w:pStyle w:val="Tabletext"/>
              <w:rPr>
                <w:sz w:val="16"/>
                <w:szCs w:val="16"/>
              </w:rPr>
            </w:pPr>
          </w:p>
        </w:tc>
        <w:tc>
          <w:tcPr>
            <w:tcW w:w="343" w:type="dxa"/>
          </w:tcPr>
          <w:p w14:paraId="753E0F2F" w14:textId="77777777" w:rsidR="007559B4" w:rsidRPr="00DF0B3B" w:rsidRDefault="007559B4" w:rsidP="00D50377">
            <w:pPr>
              <w:pStyle w:val="Tabletext"/>
              <w:rPr>
                <w:sz w:val="16"/>
                <w:szCs w:val="16"/>
              </w:rPr>
            </w:pPr>
          </w:p>
        </w:tc>
        <w:tc>
          <w:tcPr>
            <w:tcW w:w="343" w:type="dxa"/>
          </w:tcPr>
          <w:p w14:paraId="68D98099" w14:textId="77777777" w:rsidR="007559B4" w:rsidRPr="00DF0B3B" w:rsidRDefault="007559B4" w:rsidP="00D50377">
            <w:pPr>
              <w:pStyle w:val="Tabletext"/>
              <w:rPr>
                <w:sz w:val="16"/>
                <w:szCs w:val="16"/>
              </w:rPr>
            </w:pPr>
          </w:p>
        </w:tc>
        <w:tc>
          <w:tcPr>
            <w:tcW w:w="341" w:type="dxa"/>
            <w:vAlign w:val="center"/>
          </w:tcPr>
          <w:p w14:paraId="7B27579A"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2F58AFF9"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4CF13200" w14:textId="77777777" w:rsidTr="00AA11C8">
        <w:trPr>
          <w:jc w:val="center"/>
        </w:trPr>
        <w:tc>
          <w:tcPr>
            <w:tcW w:w="846" w:type="dxa"/>
            <w:vAlign w:val="center"/>
          </w:tcPr>
          <w:p w14:paraId="242B6C40" w14:textId="77777777" w:rsidR="007559B4" w:rsidRPr="00DF0B3B" w:rsidRDefault="007559B4" w:rsidP="00DF0B3B">
            <w:pPr>
              <w:pStyle w:val="Tabletext"/>
              <w:jc w:val="center"/>
              <w:rPr>
                <w:b/>
                <w:bCs/>
                <w:sz w:val="16"/>
                <w:szCs w:val="16"/>
              </w:rPr>
            </w:pPr>
            <w:r w:rsidRPr="00DF0B3B">
              <w:rPr>
                <w:rFonts w:eastAsia="Dotum"/>
                <w:b/>
                <w:bCs/>
                <w:sz w:val="16"/>
                <w:szCs w:val="16"/>
              </w:rPr>
              <w:lastRenderedPageBreak/>
              <w:t>30</w:t>
            </w:r>
          </w:p>
        </w:tc>
        <w:tc>
          <w:tcPr>
            <w:tcW w:w="850" w:type="dxa"/>
            <w:vAlign w:val="center"/>
          </w:tcPr>
          <w:p w14:paraId="30E49D81" w14:textId="77777777" w:rsidR="007559B4" w:rsidRPr="00DF0B3B" w:rsidRDefault="007559B4" w:rsidP="00DF0B3B">
            <w:pPr>
              <w:pStyle w:val="Tabletext"/>
              <w:jc w:val="center"/>
              <w:rPr>
                <w:sz w:val="16"/>
                <w:szCs w:val="16"/>
              </w:rPr>
            </w:pPr>
            <w:r w:rsidRPr="00DF0B3B">
              <w:rPr>
                <w:rFonts w:eastAsia="Dotum"/>
                <w:sz w:val="16"/>
                <w:szCs w:val="16"/>
              </w:rPr>
              <w:t>90</w:t>
            </w:r>
          </w:p>
        </w:tc>
        <w:tc>
          <w:tcPr>
            <w:tcW w:w="343" w:type="dxa"/>
            <w:vAlign w:val="center"/>
          </w:tcPr>
          <w:p w14:paraId="4D7B37ED" w14:textId="77777777" w:rsidR="007559B4" w:rsidRPr="00DF0B3B" w:rsidRDefault="007559B4" w:rsidP="00D50377">
            <w:pPr>
              <w:pStyle w:val="Tabletext"/>
              <w:rPr>
                <w:sz w:val="16"/>
                <w:szCs w:val="16"/>
              </w:rPr>
            </w:pPr>
          </w:p>
        </w:tc>
        <w:tc>
          <w:tcPr>
            <w:tcW w:w="343" w:type="dxa"/>
            <w:vAlign w:val="center"/>
          </w:tcPr>
          <w:p w14:paraId="0B1D65A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1D26AE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05AE2B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9B8BAC3"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EE1965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F523AF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0ACCCCF" w14:textId="77777777" w:rsidR="007559B4" w:rsidRPr="00DF0B3B" w:rsidRDefault="007559B4" w:rsidP="00D50377">
            <w:pPr>
              <w:pStyle w:val="Tabletext"/>
              <w:rPr>
                <w:sz w:val="16"/>
                <w:szCs w:val="16"/>
              </w:rPr>
            </w:pPr>
          </w:p>
        </w:tc>
        <w:tc>
          <w:tcPr>
            <w:tcW w:w="343" w:type="dxa"/>
            <w:vAlign w:val="center"/>
          </w:tcPr>
          <w:p w14:paraId="0039C1B9" w14:textId="77777777" w:rsidR="007559B4" w:rsidRPr="00DF0B3B" w:rsidRDefault="007559B4" w:rsidP="00D50377">
            <w:pPr>
              <w:pStyle w:val="Tabletext"/>
              <w:rPr>
                <w:sz w:val="16"/>
                <w:szCs w:val="16"/>
              </w:rPr>
            </w:pPr>
          </w:p>
        </w:tc>
        <w:tc>
          <w:tcPr>
            <w:tcW w:w="343" w:type="dxa"/>
            <w:vAlign w:val="center"/>
          </w:tcPr>
          <w:p w14:paraId="42C9833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7BCA6DE"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B5A6FB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77C6385" w14:textId="77777777" w:rsidR="007559B4" w:rsidRPr="00DF0B3B" w:rsidRDefault="007559B4" w:rsidP="00D50377">
            <w:pPr>
              <w:pStyle w:val="Tabletext"/>
              <w:rPr>
                <w:sz w:val="16"/>
                <w:szCs w:val="16"/>
              </w:rPr>
            </w:pPr>
          </w:p>
        </w:tc>
        <w:tc>
          <w:tcPr>
            <w:tcW w:w="343" w:type="dxa"/>
            <w:vAlign w:val="center"/>
          </w:tcPr>
          <w:p w14:paraId="0A02CD52" w14:textId="77777777" w:rsidR="007559B4" w:rsidRPr="00DF0B3B" w:rsidRDefault="007559B4" w:rsidP="00D50377">
            <w:pPr>
              <w:pStyle w:val="Tabletext"/>
              <w:rPr>
                <w:sz w:val="16"/>
                <w:szCs w:val="16"/>
              </w:rPr>
            </w:pPr>
          </w:p>
        </w:tc>
        <w:tc>
          <w:tcPr>
            <w:tcW w:w="343" w:type="dxa"/>
            <w:vAlign w:val="center"/>
          </w:tcPr>
          <w:p w14:paraId="288B7AC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9F1589E" w14:textId="77777777" w:rsidR="007559B4" w:rsidRPr="00DF0B3B" w:rsidRDefault="007559B4" w:rsidP="00D50377">
            <w:pPr>
              <w:pStyle w:val="Tabletext"/>
              <w:rPr>
                <w:sz w:val="16"/>
                <w:szCs w:val="16"/>
              </w:rPr>
            </w:pPr>
          </w:p>
        </w:tc>
        <w:tc>
          <w:tcPr>
            <w:tcW w:w="344" w:type="dxa"/>
            <w:vAlign w:val="center"/>
          </w:tcPr>
          <w:p w14:paraId="0AE16DB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53A771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EF7B25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F82105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BB9DE2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48C6472"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8F64102" w14:textId="77777777" w:rsidR="007559B4" w:rsidRPr="00DF0B3B" w:rsidRDefault="007559B4" w:rsidP="00D50377">
            <w:pPr>
              <w:pStyle w:val="Tabletext"/>
              <w:rPr>
                <w:sz w:val="16"/>
                <w:szCs w:val="16"/>
              </w:rPr>
            </w:pPr>
          </w:p>
        </w:tc>
        <w:tc>
          <w:tcPr>
            <w:tcW w:w="343" w:type="dxa"/>
            <w:vAlign w:val="center"/>
          </w:tcPr>
          <w:p w14:paraId="0A28AA2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514EF30" w14:textId="77777777" w:rsidR="007559B4" w:rsidRPr="00DF0B3B" w:rsidRDefault="007559B4" w:rsidP="00D50377">
            <w:pPr>
              <w:pStyle w:val="Tabletext"/>
              <w:rPr>
                <w:sz w:val="16"/>
                <w:szCs w:val="16"/>
              </w:rPr>
            </w:pPr>
          </w:p>
        </w:tc>
        <w:tc>
          <w:tcPr>
            <w:tcW w:w="343" w:type="dxa"/>
            <w:vAlign w:val="center"/>
          </w:tcPr>
          <w:p w14:paraId="1F28EDCA" w14:textId="77777777" w:rsidR="007559B4" w:rsidRPr="00DF0B3B" w:rsidRDefault="007559B4" w:rsidP="00D50377">
            <w:pPr>
              <w:pStyle w:val="Tabletext"/>
              <w:rPr>
                <w:sz w:val="16"/>
                <w:szCs w:val="16"/>
              </w:rPr>
            </w:pPr>
          </w:p>
        </w:tc>
        <w:tc>
          <w:tcPr>
            <w:tcW w:w="343" w:type="dxa"/>
            <w:vAlign w:val="center"/>
          </w:tcPr>
          <w:p w14:paraId="003720B3"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DEE1CFC"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12DAE4F7" w14:textId="77777777" w:rsidR="007559B4" w:rsidRPr="00DF0B3B" w:rsidRDefault="007559B4" w:rsidP="00D50377">
            <w:pPr>
              <w:pStyle w:val="Tabletext"/>
              <w:rPr>
                <w:sz w:val="16"/>
                <w:szCs w:val="16"/>
              </w:rPr>
            </w:pPr>
          </w:p>
        </w:tc>
        <w:tc>
          <w:tcPr>
            <w:tcW w:w="343" w:type="dxa"/>
          </w:tcPr>
          <w:p w14:paraId="728E8B6E" w14:textId="77777777" w:rsidR="007559B4" w:rsidRPr="00DF0B3B" w:rsidRDefault="007559B4" w:rsidP="00D50377">
            <w:pPr>
              <w:pStyle w:val="Tabletext"/>
              <w:rPr>
                <w:sz w:val="16"/>
                <w:szCs w:val="16"/>
              </w:rPr>
            </w:pPr>
          </w:p>
        </w:tc>
        <w:tc>
          <w:tcPr>
            <w:tcW w:w="343" w:type="dxa"/>
          </w:tcPr>
          <w:p w14:paraId="6187E189" w14:textId="77777777" w:rsidR="007559B4" w:rsidRPr="00DF0B3B" w:rsidRDefault="007559B4" w:rsidP="00D50377">
            <w:pPr>
              <w:pStyle w:val="Tabletext"/>
              <w:rPr>
                <w:sz w:val="16"/>
                <w:szCs w:val="16"/>
              </w:rPr>
            </w:pPr>
          </w:p>
        </w:tc>
        <w:tc>
          <w:tcPr>
            <w:tcW w:w="343" w:type="dxa"/>
          </w:tcPr>
          <w:p w14:paraId="34E4383C" w14:textId="77777777" w:rsidR="007559B4" w:rsidRPr="00DF0B3B" w:rsidRDefault="007559B4" w:rsidP="00D50377">
            <w:pPr>
              <w:pStyle w:val="Tabletext"/>
              <w:rPr>
                <w:sz w:val="16"/>
                <w:szCs w:val="16"/>
              </w:rPr>
            </w:pPr>
          </w:p>
        </w:tc>
        <w:tc>
          <w:tcPr>
            <w:tcW w:w="343" w:type="dxa"/>
            <w:vAlign w:val="center"/>
          </w:tcPr>
          <w:p w14:paraId="324E2C1E"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BFF37F6"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0912D9FF" w14:textId="77777777" w:rsidR="007559B4" w:rsidRPr="00DF0B3B" w:rsidRDefault="007559B4" w:rsidP="00D50377">
            <w:pPr>
              <w:pStyle w:val="Tabletext"/>
              <w:rPr>
                <w:sz w:val="16"/>
                <w:szCs w:val="16"/>
              </w:rPr>
            </w:pPr>
          </w:p>
        </w:tc>
        <w:tc>
          <w:tcPr>
            <w:tcW w:w="343" w:type="dxa"/>
          </w:tcPr>
          <w:p w14:paraId="3341C868" w14:textId="77777777" w:rsidR="007559B4" w:rsidRPr="00DF0B3B" w:rsidRDefault="007559B4" w:rsidP="00D50377">
            <w:pPr>
              <w:pStyle w:val="Tabletext"/>
              <w:rPr>
                <w:sz w:val="16"/>
                <w:szCs w:val="16"/>
              </w:rPr>
            </w:pPr>
          </w:p>
        </w:tc>
        <w:tc>
          <w:tcPr>
            <w:tcW w:w="343" w:type="dxa"/>
          </w:tcPr>
          <w:p w14:paraId="7DB1FD2B" w14:textId="77777777" w:rsidR="007559B4" w:rsidRPr="00DF0B3B" w:rsidRDefault="007559B4" w:rsidP="00D50377">
            <w:pPr>
              <w:pStyle w:val="Tabletext"/>
              <w:rPr>
                <w:sz w:val="16"/>
                <w:szCs w:val="16"/>
              </w:rPr>
            </w:pPr>
          </w:p>
        </w:tc>
        <w:tc>
          <w:tcPr>
            <w:tcW w:w="341" w:type="dxa"/>
            <w:vAlign w:val="center"/>
          </w:tcPr>
          <w:p w14:paraId="304A4E16"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2DA27863"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0A368166" w14:textId="77777777" w:rsidTr="00AA11C8">
        <w:trPr>
          <w:jc w:val="center"/>
        </w:trPr>
        <w:tc>
          <w:tcPr>
            <w:tcW w:w="846" w:type="dxa"/>
            <w:vAlign w:val="center"/>
          </w:tcPr>
          <w:p w14:paraId="5C180124" w14:textId="77777777" w:rsidR="007559B4" w:rsidRPr="00DF0B3B" w:rsidRDefault="007559B4" w:rsidP="00DF0B3B">
            <w:pPr>
              <w:pStyle w:val="Tabletext"/>
              <w:jc w:val="center"/>
              <w:rPr>
                <w:b/>
                <w:bCs/>
                <w:sz w:val="16"/>
                <w:szCs w:val="16"/>
              </w:rPr>
            </w:pPr>
            <w:r w:rsidRPr="00DF0B3B">
              <w:rPr>
                <w:rFonts w:eastAsia="Dotum"/>
                <w:b/>
                <w:bCs/>
                <w:sz w:val="16"/>
                <w:szCs w:val="16"/>
              </w:rPr>
              <w:t>31</w:t>
            </w:r>
          </w:p>
        </w:tc>
        <w:tc>
          <w:tcPr>
            <w:tcW w:w="850" w:type="dxa"/>
            <w:vAlign w:val="center"/>
          </w:tcPr>
          <w:p w14:paraId="1FF0A56F" w14:textId="77777777" w:rsidR="007559B4" w:rsidRPr="00DF0B3B" w:rsidRDefault="007559B4" w:rsidP="00DF0B3B">
            <w:pPr>
              <w:pStyle w:val="Tabletext"/>
              <w:jc w:val="center"/>
              <w:rPr>
                <w:sz w:val="16"/>
                <w:szCs w:val="16"/>
              </w:rPr>
            </w:pPr>
            <w:r w:rsidRPr="00DF0B3B">
              <w:rPr>
                <w:rFonts w:eastAsia="Dotum"/>
                <w:sz w:val="16"/>
                <w:szCs w:val="16"/>
              </w:rPr>
              <w:t>92</w:t>
            </w:r>
          </w:p>
        </w:tc>
        <w:tc>
          <w:tcPr>
            <w:tcW w:w="343" w:type="dxa"/>
            <w:vAlign w:val="center"/>
          </w:tcPr>
          <w:p w14:paraId="6E07679E" w14:textId="77777777" w:rsidR="007559B4" w:rsidRPr="00DF0B3B" w:rsidRDefault="007559B4" w:rsidP="00D50377">
            <w:pPr>
              <w:pStyle w:val="Tabletext"/>
              <w:rPr>
                <w:sz w:val="16"/>
                <w:szCs w:val="16"/>
              </w:rPr>
            </w:pPr>
          </w:p>
        </w:tc>
        <w:tc>
          <w:tcPr>
            <w:tcW w:w="343" w:type="dxa"/>
            <w:vAlign w:val="center"/>
          </w:tcPr>
          <w:p w14:paraId="2D1EFF8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93CA8F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729FE6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11212A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D6385D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E1145E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7B41B8B" w14:textId="77777777" w:rsidR="007559B4" w:rsidRPr="00DF0B3B" w:rsidRDefault="007559B4" w:rsidP="00D50377">
            <w:pPr>
              <w:pStyle w:val="Tabletext"/>
              <w:rPr>
                <w:sz w:val="16"/>
                <w:szCs w:val="16"/>
              </w:rPr>
            </w:pPr>
          </w:p>
        </w:tc>
        <w:tc>
          <w:tcPr>
            <w:tcW w:w="343" w:type="dxa"/>
            <w:vAlign w:val="center"/>
          </w:tcPr>
          <w:p w14:paraId="63916ECC" w14:textId="77777777" w:rsidR="007559B4" w:rsidRPr="00DF0B3B" w:rsidRDefault="007559B4" w:rsidP="00D50377">
            <w:pPr>
              <w:pStyle w:val="Tabletext"/>
              <w:rPr>
                <w:sz w:val="16"/>
                <w:szCs w:val="16"/>
              </w:rPr>
            </w:pPr>
          </w:p>
        </w:tc>
        <w:tc>
          <w:tcPr>
            <w:tcW w:w="343" w:type="dxa"/>
            <w:vAlign w:val="center"/>
          </w:tcPr>
          <w:p w14:paraId="5D54770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C66349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7FD16F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366065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C0D71C7" w14:textId="77777777" w:rsidR="007559B4" w:rsidRPr="00DF0B3B" w:rsidRDefault="007559B4" w:rsidP="00D50377">
            <w:pPr>
              <w:pStyle w:val="Tabletext"/>
              <w:rPr>
                <w:sz w:val="16"/>
                <w:szCs w:val="16"/>
              </w:rPr>
            </w:pPr>
          </w:p>
        </w:tc>
        <w:tc>
          <w:tcPr>
            <w:tcW w:w="343" w:type="dxa"/>
            <w:vAlign w:val="center"/>
          </w:tcPr>
          <w:p w14:paraId="7AD287A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9ABF460" w14:textId="77777777" w:rsidR="007559B4" w:rsidRPr="00DF0B3B" w:rsidRDefault="007559B4" w:rsidP="00D50377">
            <w:pPr>
              <w:pStyle w:val="Tabletext"/>
              <w:rPr>
                <w:sz w:val="16"/>
                <w:szCs w:val="16"/>
              </w:rPr>
            </w:pPr>
          </w:p>
        </w:tc>
        <w:tc>
          <w:tcPr>
            <w:tcW w:w="344" w:type="dxa"/>
            <w:vAlign w:val="center"/>
          </w:tcPr>
          <w:p w14:paraId="54CB02E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B3A634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9FE959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6BCDD8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68B559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A5E6722"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2A73374" w14:textId="77777777" w:rsidR="007559B4" w:rsidRPr="00DF0B3B" w:rsidRDefault="007559B4" w:rsidP="00D50377">
            <w:pPr>
              <w:pStyle w:val="Tabletext"/>
              <w:rPr>
                <w:sz w:val="16"/>
                <w:szCs w:val="16"/>
              </w:rPr>
            </w:pPr>
          </w:p>
        </w:tc>
        <w:tc>
          <w:tcPr>
            <w:tcW w:w="343" w:type="dxa"/>
            <w:vAlign w:val="center"/>
          </w:tcPr>
          <w:p w14:paraId="436DDA8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864803F" w14:textId="77777777" w:rsidR="007559B4" w:rsidRPr="00DF0B3B" w:rsidRDefault="007559B4" w:rsidP="00D50377">
            <w:pPr>
              <w:pStyle w:val="Tabletext"/>
              <w:rPr>
                <w:sz w:val="16"/>
                <w:szCs w:val="16"/>
              </w:rPr>
            </w:pPr>
          </w:p>
        </w:tc>
        <w:tc>
          <w:tcPr>
            <w:tcW w:w="343" w:type="dxa"/>
            <w:vAlign w:val="center"/>
          </w:tcPr>
          <w:p w14:paraId="7298D49D" w14:textId="77777777" w:rsidR="007559B4" w:rsidRPr="00DF0B3B" w:rsidRDefault="007559B4" w:rsidP="00D50377">
            <w:pPr>
              <w:pStyle w:val="Tabletext"/>
              <w:rPr>
                <w:sz w:val="16"/>
                <w:szCs w:val="16"/>
              </w:rPr>
            </w:pPr>
          </w:p>
        </w:tc>
        <w:tc>
          <w:tcPr>
            <w:tcW w:w="343" w:type="dxa"/>
            <w:vAlign w:val="center"/>
          </w:tcPr>
          <w:p w14:paraId="6C21822B"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C8BA4A1"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74379BD0" w14:textId="77777777" w:rsidR="007559B4" w:rsidRPr="00DF0B3B" w:rsidRDefault="007559B4" w:rsidP="00D50377">
            <w:pPr>
              <w:pStyle w:val="Tabletext"/>
              <w:rPr>
                <w:sz w:val="16"/>
                <w:szCs w:val="16"/>
              </w:rPr>
            </w:pPr>
          </w:p>
        </w:tc>
        <w:tc>
          <w:tcPr>
            <w:tcW w:w="343" w:type="dxa"/>
          </w:tcPr>
          <w:p w14:paraId="146166E9" w14:textId="77777777" w:rsidR="007559B4" w:rsidRPr="00DF0B3B" w:rsidRDefault="007559B4" w:rsidP="00D50377">
            <w:pPr>
              <w:pStyle w:val="Tabletext"/>
              <w:rPr>
                <w:sz w:val="16"/>
                <w:szCs w:val="16"/>
              </w:rPr>
            </w:pPr>
          </w:p>
        </w:tc>
        <w:tc>
          <w:tcPr>
            <w:tcW w:w="343" w:type="dxa"/>
          </w:tcPr>
          <w:p w14:paraId="77B5C54B" w14:textId="77777777" w:rsidR="007559B4" w:rsidRPr="00DF0B3B" w:rsidRDefault="007559B4" w:rsidP="00D50377">
            <w:pPr>
              <w:pStyle w:val="Tabletext"/>
              <w:rPr>
                <w:sz w:val="16"/>
                <w:szCs w:val="16"/>
              </w:rPr>
            </w:pPr>
          </w:p>
        </w:tc>
        <w:tc>
          <w:tcPr>
            <w:tcW w:w="343" w:type="dxa"/>
          </w:tcPr>
          <w:p w14:paraId="135EC77C" w14:textId="77777777" w:rsidR="007559B4" w:rsidRPr="00DF0B3B" w:rsidRDefault="007559B4" w:rsidP="00D50377">
            <w:pPr>
              <w:pStyle w:val="Tabletext"/>
              <w:rPr>
                <w:sz w:val="16"/>
                <w:szCs w:val="16"/>
              </w:rPr>
            </w:pPr>
          </w:p>
        </w:tc>
        <w:tc>
          <w:tcPr>
            <w:tcW w:w="343" w:type="dxa"/>
            <w:vAlign w:val="center"/>
          </w:tcPr>
          <w:p w14:paraId="36178FA1"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0EDD414"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7EEDCCC4" w14:textId="77777777" w:rsidR="007559B4" w:rsidRPr="00DF0B3B" w:rsidRDefault="007559B4" w:rsidP="00D50377">
            <w:pPr>
              <w:pStyle w:val="Tabletext"/>
              <w:rPr>
                <w:sz w:val="16"/>
                <w:szCs w:val="16"/>
              </w:rPr>
            </w:pPr>
          </w:p>
        </w:tc>
        <w:tc>
          <w:tcPr>
            <w:tcW w:w="343" w:type="dxa"/>
          </w:tcPr>
          <w:p w14:paraId="03D582AD" w14:textId="77777777" w:rsidR="007559B4" w:rsidRPr="00DF0B3B" w:rsidRDefault="007559B4" w:rsidP="00D50377">
            <w:pPr>
              <w:pStyle w:val="Tabletext"/>
              <w:rPr>
                <w:sz w:val="16"/>
                <w:szCs w:val="16"/>
              </w:rPr>
            </w:pPr>
          </w:p>
        </w:tc>
        <w:tc>
          <w:tcPr>
            <w:tcW w:w="343" w:type="dxa"/>
          </w:tcPr>
          <w:p w14:paraId="3102E9E9" w14:textId="77777777" w:rsidR="007559B4" w:rsidRPr="00DF0B3B" w:rsidRDefault="007559B4" w:rsidP="00D50377">
            <w:pPr>
              <w:pStyle w:val="Tabletext"/>
              <w:rPr>
                <w:sz w:val="16"/>
                <w:szCs w:val="16"/>
              </w:rPr>
            </w:pPr>
          </w:p>
        </w:tc>
        <w:tc>
          <w:tcPr>
            <w:tcW w:w="341" w:type="dxa"/>
            <w:vAlign w:val="center"/>
          </w:tcPr>
          <w:p w14:paraId="57D458EC"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0864484E" w14:textId="77777777" w:rsidR="007559B4" w:rsidRPr="00DF0B3B" w:rsidRDefault="007559B4" w:rsidP="00D50377">
            <w:pPr>
              <w:pStyle w:val="Tabletext"/>
              <w:rPr>
                <w:b/>
                <w:bCs/>
                <w:color w:val="FF0000"/>
                <w:sz w:val="16"/>
                <w:szCs w:val="16"/>
              </w:rPr>
            </w:pPr>
            <w:r w:rsidRPr="00DF0B3B">
              <w:rPr>
                <w:b/>
                <w:bCs/>
                <w:color w:val="000000"/>
                <w:sz w:val="16"/>
                <w:szCs w:val="16"/>
              </w:rPr>
              <w:t>23</w:t>
            </w:r>
          </w:p>
        </w:tc>
      </w:tr>
      <w:tr w:rsidR="00061A48" w:rsidRPr="00516F7D" w14:paraId="214E45C9" w14:textId="77777777" w:rsidTr="00AA11C8">
        <w:trPr>
          <w:jc w:val="center"/>
        </w:trPr>
        <w:tc>
          <w:tcPr>
            <w:tcW w:w="846" w:type="dxa"/>
            <w:vAlign w:val="center"/>
          </w:tcPr>
          <w:p w14:paraId="680EEE35" w14:textId="77777777" w:rsidR="007559B4" w:rsidRPr="00DF0B3B" w:rsidRDefault="007559B4" w:rsidP="00DF0B3B">
            <w:pPr>
              <w:pStyle w:val="Tabletext"/>
              <w:jc w:val="center"/>
              <w:rPr>
                <w:b/>
                <w:bCs/>
                <w:sz w:val="16"/>
                <w:szCs w:val="16"/>
              </w:rPr>
            </w:pPr>
            <w:r w:rsidRPr="00DF0B3B">
              <w:rPr>
                <w:rFonts w:eastAsia="Dotum"/>
                <w:b/>
                <w:bCs/>
                <w:sz w:val="16"/>
                <w:szCs w:val="16"/>
              </w:rPr>
              <w:t>32</w:t>
            </w:r>
          </w:p>
        </w:tc>
        <w:tc>
          <w:tcPr>
            <w:tcW w:w="850" w:type="dxa"/>
            <w:vAlign w:val="center"/>
          </w:tcPr>
          <w:p w14:paraId="1FD56463" w14:textId="77777777" w:rsidR="007559B4" w:rsidRPr="00DF0B3B" w:rsidRDefault="007559B4" w:rsidP="00DF0B3B">
            <w:pPr>
              <w:pStyle w:val="Tabletext"/>
              <w:jc w:val="center"/>
              <w:rPr>
                <w:sz w:val="16"/>
                <w:szCs w:val="16"/>
              </w:rPr>
            </w:pPr>
            <w:r w:rsidRPr="00DF0B3B">
              <w:rPr>
                <w:rFonts w:eastAsia="Dotum"/>
                <w:sz w:val="16"/>
                <w:szCs w:val="16"/>
              </w:rPr>
              <w:t>93</w:t>
            </w:r>
          </w:p>
        </w:tc>
        <w:tc>
          <w:tcPr>
            <w:tcW w:w="343" w:type="dxa"/>
            <w:vAlign w:val="center"/>
          </w:tcPr>
          <w:p w14:paraId="5878EA7A" w14:textId="77777777" w:rsidR="007559B4" w:rsidRPr="00DF0B3B" w:rsidRDefault="007559B4" w:rsidP="00D50377">
            <w:pPr>
              <w:pStyle w:val="Tabletext"/>
              <w:rPr>
                <w:sz w:val="16"/>
                <w:szCs w:val="16"/>
              </w:rPr>
            </w:pPr>
          </w:p>
        </w:tc>
        <w:tc>
          <w:tcPr>
            <w:tcW w:w="343" w:type="dxa"/>
            <w:vAlign w:val="center"/>
          </w:tcPr>
          <w:p w14:paraId="31C8333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861D09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B8B5A1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C0BF127"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12F6C5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35C132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E57BF5F" w14:textId="77777777" w:rsidR="007559B4" w:rsidRPr="00DF0B3B" w:rsidRDefault="007559B4" w:rsidP="00D50377">
            <w:pPr>
              <w:pStyle w:val="Tabletext"/>
              <w:rPr>
                <w:sz w:val="16"/>
                <w:szCs w:val="16"/>
              </w:rPr>
            </w:pPr>
          </w:p>
        </w:tc>
        <w:tc>
          <w:tcPr>
            <w:tcW w:w="343" w:type="dxa"/>
            <w:vAlign w:val="center"/>
          </w:tcPr>
          <w:p w14:paraId="4755712F" w14:textId="77777777" w:rsidR="007559B4" w:rsidRPr="00DF0B3B" w:rsidRDefault="007559B4" w:rsidP="00D50377">
            <w:pPr>
              <w:pStyle w:val="Tabletext"/>
              <w:rPr>
                <w:sz w:val="16"/>
                <w:szCs w:val="16"/>
              </w:rPr>
            </w:pPr>
          </w:p>
        </w:tc>
        <w:tc>
          <w:tcPr>
            <w:tcW w:w="343" w:type="dxa"/>
            <w:vAlign w:val="center"/>
          </w:tcPr>
          <w:p w14:paraId="33E3F17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AB33075"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756C44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6B3E3F4" w14:textId="77777777" w:rsidR="007559B4" w:rsidRPr="00DF0B3B" w:rsidRDefault="007559B4" w:rsidP="00D50377">
            <w:pPr>
              <w:pStyle w:val="Tabletext"/>
              <w:rPr>
                <w:sz w:val="16"/>
                <w:szCs w:val="16"/>
              </w:rPr>
            </w:pPr>
          </w:p>
        </w:tc>
        <w:tc>
          <w:tcPr>
            <w:tcW w:w="343" w:type="dxa"/>
            <w:vAlign w:val="center"/>
          </w:tcPr>
          <w:p w14:paraId="2E3CE886" w14:textId="77777777" w:rsidR="007559B4" w:rsidRPr="00DF0B3B" w:rsidRDefault="007559B4" w:rsidP="00D50377">
            <w:pPr>
              <w:pStyle w:val="Tabletext"/>
              <w:rPr>
                <w:sz w:val="16"/>
                <w:szCs w:val="16"/>
              </w:rPr>
            </w:pPr>
          </w:p>
        </w:tc>
        <w:tc>
          <w:tcPr>
            <w:tcW w:w="343" w:type="dxa"/>
            <w:vAlign w:val="center"/>
          </w:tcPr>
          <w:p w14:paraId="71B1313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5B9472C" w14:textId="77777777" w:rsidR="007559B4" w:rsidRPr="00DF0B3B" w:rsidRDefault="007559B4" w:rsidP="00D50377">
            <w:pPr>
              <w:pStyle w:val="Tabletext"/>
              <w:rPr>
                <w:sz w:val="16"/>
                <w:szCs w:val="16"/>
              </w:rPr>
            </w:pPr>
          </w:p>
        </w:tc>
        <w:tc>
          <w:tcPr>
            <w:tcW w:w="344" w:type="dxa"/>
            <w:vAlign w:val="center"/>
          </w:tcPr>
          <w:p w14:paraId="1FEC2E2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2B2D5A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1BC02F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4CADBF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565F7A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3D9FEAE"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D0C4ABA" w14:textId="77777777" w:rsidR="007559B4" w:rsidRPr="00DF0B3B" w:rsidRDefault="007559B4" w:rsidP="00D50377">
            <w:pPr>
              <w:pStyle w:val="Tabletext"/>
              <w:rPr>
                <w:sz w:val="16"/>
                <w:szCs w:val="16"/>
              </w:rPr>
            </w:pPr>
          </w:p>
        </w:tc>
        <w:tc>
          <w:tcPr>
            <w:tcW w:w="343" w:type="dxa"/>
            <w:vAlign w:val="center"/>
          </w:tcPr>
          <w:p w14:paraId="1B9BA28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CB6F088" w14:textId="77777777" w:rsidR="007559B4" w:rsidRPr="00DF0B3B" w:rsidRDefault="007559B4" w:rsidP="00D50377">
            <w:pPr>
              <w:pStyle w:val="Tabletext"/>
              <w:rPr>
                <w:sz w:val="16"/>
                <w:szCs w:val="16"/>
              </w:rPr>
            </w:pPr>
          </w:p>
        </w:tc>
        <w:tc>
          <w:tcPr>
            <w:tcW w:w="343" w:type="dxa"/>
            <w:vAlign w:val="center"/>
          </w:tcPr>
          <w:p w14:paraId="513662ED" w14:textId="77777777" w:rsidR="007559B4" w:rsidRPr="00DF0B3B" w:rsidRDefault="007559B4" w:rsidP="00D50377">
            <w:pPr>
              <w:pStyle w:val="Tabletext"/>
              <w:rPr>
                <w:sz w:val="16"/>
                <w:szCs w:val="16"/>
              </w:rPr>
            </w:pPr>
          </w:p>
        </w:tc>
        <w:tc>
          <w:tcPr>
            <w:tcW w:w="343" w:type="dxa"/>
            <w:vAlign w:val="center"/>
          </w:tcPr>
          <w:p w14:paraId="2E7E0FEA"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5355A7A"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5ADCC552" w14:textId="77777777" w:rsidR="007559B4" w:rsidRPr="00DF0B3B" w:rsidRDefault="007559B4" w:rsidP="00D50377">
            <w:pPr>
              <w:pStyle w:val="Tabletext"/>
              <w:rPr>
                <w:sz w:val="16"/>
                <w:szCs w:val="16"/>
              </w:rPr>
            </w:pPr>
          </w:p>
        </w:tc>
        <w:tc>
          <w:tcPr>
            <w:tcW w:w="343" w:type="dxa"/>
          </w:tcPr>
          <w:p w14:paraId="628AD42C" w14:textId="77777777" w:rsidR="007559B4" w:rsidRPr="00DF0B3B" w:rsidRDefault="007559B4" w:rsidP="00D50377">
            <w:pPr>
              <w:pStyle w:val="Tabletext"/>
              <w:rPr>
                <w:sz w:val="16"/>
                <w:szCs w:val="16"/>
              </w:rPr>
            </w:pPr>
          </w:p>
        </w:tc>
        <w:tc>
          <w:tcPr>
            <w:tcW w:w="343" w:type="dxa"/>
          </w:tcPr>
          <w:p w14:paraId="02FA7FB8" w14:textId="77777777" w:rsidR="007559B4" w:rsidRPr="00DF0B3B" w:rsidRDefault="007559B4" w:rsidP="00D50377">
            <w:pPr>
              <w:pStyle w:val="Tabletext"/>
              <w:rPr>
                <w:sz w:val="16"/>
                <w:szCs w:val="16"/>
              </w:rPr>
            </w:pPr>
          </w:p>
        </w:tc>
        <w:tc>
          <w:tcPr>
            <w:tcW w:w="343" w:type="dxa"/>
          </w:tcPr>
          <w:p w14:paraId="5F026040" w14:textId="77777777" w:rsidR="007559B4" w:rsidRPr="00DF0B3B" w:rsidRDefault="007559B4" w:rsidP="00D50377">
            <w:pPr>
              <w:pStyle w:val="Tabletext"/>
              <w:rPr>
                <w:sz w:val="16"/>
                <w:szCs w:val="16"/>
              </w:rPr>
            </w:pPr>
          </w:p>
        </w:tc>
        <w:tc>
          <w:tcPr>
            <w:tcW w:w="343" w:type="dxa"/>
            <w:vAlign w:val="center"/>
          </w:tcPr>
          <w:p w14:paraId="7933701C"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560D27D"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2E77EA0A" w14:textId="77777777" w:rsidR="007559B4" w:rsidRPr="00DF0B3B" w:rsidRDefault="007559B4" w:rsidP="00D50377">
            <w:pPr>
              <w:pStyle w:val="Tabletext"/>
              <w:rPr>
                <w:sz w:val="16"/>
                <w:szCs w:val="16"/>
              </w:rPr>
            </w:pPr>
          </w:p>
        </w:tc>
        <w:tc>
          <w:tcPr>
            <w:tcW w:w="343" w:type="dxa"/>
          </w:tcPr>
          <w:p w14:paraId="495A594C" w14:textId="77777777" w:rsidR="007559B4" w:rsidRPr="00DF0B3B" w:rsidRDefault="007559B4" w:rsidP="00D50377">
            <w:pPr>
              <w:pStyle w:val="Tabletext"/>
              <w:rPr>
                <w:sz w:val="16"/>
                <w:szCs w:val="16"/>
              </w:rPr>
            </w:pPr>
          </w:p>
        </w:tc>
        <w:tc>
          <w:tcPr>
            <w:tcW w:w="343" w:type="dxa"/>
          </w:tcPr>
          <w:p w14:paraId="2A20A662" w14:textId="77777777" w:rsidR="007559B4" w:rsidRPr="00DF0B3B" w:rsidRDefault="007559B4" w:rsidP="00D50377">
            <w:pPr>
              <w:pStyle w:val="Tabletext"/>
              <w:rPr>
                <w:sz w:val="16"/>
                <w:szCs w:val="16"/>
              </w:rPr>
            </w:pPr>
          </w:p>
        </w:tc>
        <w:tc>
          <w:tcPr>
            <w:tcW w:w="341" w:type="dxa"/>
            <w:vAlign w:val="center"/>
          </w:tcPr>
          <w:p w14:paraId="419BB50C"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0D7D7716"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6CA48B73" w14:textId="77777777" w:rsidTr="00AA11C8">
        <w:trPr>
          <w:jc w:val="center"/>
        </w:trPr>
        <w:tc>
          <w:tcPr>
            <w:tcW w:w="846" w:type="dxa"/>
            <w:vAlign w:val="center"/>
          </w:tcPr>
          <w:p w14:paraId="52D7EBBD" w14:textId="77777777" w:rsidR="007559B4" w:rsidRPr="00DF0B3B" w:rsidRDefault="007559B4" w:rsidP="00DF0B3B">
            <w:pPr>
              <w:pStyle w:val="Tabletext"/>
              <w:jc w:val="center"/>
              <w:rPr>
                <w:b/>
                <w:bCs/>
                <w:sz w:val="16"/>
                <w:szCs w:val="16"/>
              </w:rPr>
            </w:pPr>
            <w:r w:rsidRPr="00DF0B3B">
              <w:rPr>
                <w:rFonts w:eastAsia="Dotum"/>
                <w:b/>
                <w:bCs/>
                <w:sz w:val="16"/>
                <w:szCs w:val="16"/>
              </w:rPr>
              <w:t>33</w:t>
            </w:r>
          </w:p>
        </w:tc>
        <w:tc>
          <w:tcPr>
            <w:tcW w:w="850" w:type="dxa"/>
            <w:vAlign w:val="center"/>
          </w:tcPr>
          <w:p w14:paraId="407B8295" w14:textId="77777777" w:rsidR="007559B4" w:rsidRPr="00DF0B3B" w:rsidRDefault="007559B4" w:rsidP="00DF0B3B">
            <w:pPr>
              <w:pStyle w:val="Tabletext"/>
              <w:jc w:val="center"/>
              <w:rPr>
                <w:sz w:val="16"/>
                <w:szCs w:val="16"/>
              </w:rPr>
            </w:pPr>
            <w:r w:rsidRPr="00DF0B3B">
              <w:rPr>
                <w:rFonts w:eastAsia="Dotum"/>
                <w:sz w:val="16"/>
                <w:szCs w:val="16"/>
              </w:rPr>
              <w:t>94</w:t>
            </w:r>
          </w:p>
        </w:tc>
        <w:tc>
          <w:tcPr>
            <w:tcW w:w="343" w:type="dxa"/>
            <w:vAlign w:val="center"/>
          </w:tcPr>
          <w:p w14:paraId="5D4D6E8F" w14:textId="77777777" w:rsidR="007559B4" w:rsidRPr="00DF0B3B" w:rsidRDefault="007559B4" w:rsidP="00D50377">
            <w:pPr>
              <w:pStyle w:val="Tabletext"/>
              <w:rPr>
                <w:sz w:val="16"/>
                <w:szCs w:val="16"/>
              </w:rPr>
            </w:pPr>
          </w:p>
        </w:tc>
        <w:tc>
          <w:tcPr>
            <w:tcW w:w="343" w:type="dxa"/>
            <w:vAlign w:val="center"/>
          </w:tcPr>
          <w:p w14:paraId="7E975B6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F99ACF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58D955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3A7E082"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A5CBF4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3220D5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C666538" w14:textId="77777777" w:rsidR="007559B4" w:rsidRPr="00DF0B3B" w:rsidRDefault="007559B4" w:rsidP="00D50377">
            <w:pPr>
              <w:pStyle w:val="Tabletext"/>
              <w:rPr>
                <w:sz w:val="16"/>
                <w:szCs w:val="16"/>
              </w:rPr>
            </w:pPr>
          </w:p>
        </w:tc>
        <w:tc>
          <w:tcPr>
            <w:tcW w:w="343" w:type="dxa"/>
            <w:vAlign w:val="center"/>
          </w:tcPr>
          <w:p w14:paraId="2F461267" w14:textId="77777777" w:rsidR="007559B4" w:rsidRPr="00DF0B3B" w:rsidRDefault="007559B4" w:rsidP="00D50377">
            <w:pPr>
              <w:pStyle w:val="Tabletext"/>
              <w:rPr>
                <w:sz w:val="16"/>
                <w:szCs w:val="16"/>
              </w:rPr>
            </w:pPr>
          </w:p>
        </w:tc>
        <w:tc>
          <w:tcPr>
            <w:tcW w:w="343" w:type="dxa"/>
            <w:vAlign w:val="center"/>
          </w:tcPr>
          <w:p w14:paraId="2E3CB30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9AD5442"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98648B6" w14:textId="77777777" w:rsidR="007559B4" w:rsidRPr="00DF0B3B" w:rsidRDefault="007559B4" w:rsidP="00D50377">
            <w:pPr>
              <w:pStyle w:val="Tabletext"/>
              <w:rPr>
                <w:sz w:val="16"/>
                <w:szCs w:val="16"/>
              </w:rPr>
            </w:pPr>
          </w:p>
        </w:tc>
        <w:tc>
          <w:tcPr>
            <w:tcW w:w="343" w:type="dxa"/>
            <w:vAlign w:val="center"/>
          </w:tcPr>
          <w:p w14:paraId="6FA034B2" w14:textId="77777777" w:rsidR="007559B4" w:rsidRPr="00DF0B3B" w:rsidRDefault="007559B4" w:rsidP="00D50377">
            <w:pPr>
              <w:pStyle w:val="Tabletext"/>
              <w:rPr>
                <w:sz w:val="16"/>
                <w:szCs w:val="16"/>
              </w:rPr>
            </w:pPr>
          </w:p>
        </w:tc>
        <w:tc>
          <w:tcPr>
            <w:tcW w:w="343" w:type="dxa"/>
            <w:vAlign w:val="center"/>
          </w:tcPr>
          <w:p w14:paraId="701294E9" w14:textId="77777777" w:rsidR="007559B4" w:rsidRPr="00DF0B3B" w:rsidRDefault="007559B4" w:rsidP="00D50377">
            <w:pPr>
              <w:pStyle w:val="Tabletext"/>
              <w:rPr>
                <w:sz w:val="16"/>
                <w:szCs w:val="16"/>
              </w:rPr>
            </w:pPr>
          </w:p>
        </w:tc>
        <w:tc>
          <w:tcPr>
            <w:tcW w:w="343" w:type="dxa"/>
            <w:vAlign w:val="center"/>
          </w:tcPr>
          <w:p w14:paraId="13E79F6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7DB6739" w14:textId="77777777" w:rsidR="007559B4" w:rsidRPr="00DF0B3B" w:rsidRDefault="007559B4" w:rsidP="00D50377">
            <w:pPr>
              <w:pStyle w:val="Tabletext"/>
              <w:rPr>
                <w:sz w:val="16"/>
                <w:szCs w:val="16"/>
              </w:rPr>
            </w:pPr>
          </w:p>
        </w:tc>
        <w:tc>
          <w:tcPr>
            <w:tcW w:w="344" w:type="dxa"/>
            <w:vAlign w:val="center"/>
          </w:tcPr>
          <w:p w14:paraId="7713B4A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A060DF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5525F1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418106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A3A786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02A6668"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5A76CD6" w14:textId="77777777" w:rsidR="007559B4" w:rsidRPr="00DF0B3B" w:rsidRDefault="007559B4" w:rsidP="00D50377">
            <w:pPr>
              <w:pStyle w:val="Tabletext"/>
              <w:rPr>
                <w:sz w:val="16"/>
                <w:szCs w:val="16"/>
              </w:rPr>
            </w:pPr>
          </w:p>
        </w:tc>
        <w:tc>
          <w:tcPr>
            <w:tcW w:w="343" w:type="dxa"/>
            <w:vAlign w:val="center"/>
          </w:tcPr>
          <w:p w14:paraId="73072B6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518EA34" w14:textId="77777777" w:rsidR="007559B4" w:rsidRPr="00DF0B3B" w:rsidRDefault="007559B4" w:rsidP="00D50377">
            <w:pPr>
              <w:pStyle w:val="Tabletext"/>
              <w:rPr>
                <w:sz w:val="16"/>
                <w:szCs w:val="16"/>
              </w:rPr>
            </w:pPr>
          </w:p>
        </w:tc>
        <w:tc>
          <w:tcPr>
            <w:tcW w:w="343" w:type="dxa"/>
            <w:vAlign w:val="center"/>
          </w:tcPr>
          <w:p w14:paraId="57DDBA5C" w14:textId="77777777" w:rsidR="007559B4" w:rsidRPr="00DF0B3B" w:rsidRDefault="007559B4" w:rsidP="00D50377">
            <w:pPr>
              <w:pStyle w:val="Tabletext"/>
              <w:rPr>
                <w:sz w:val="16"/>
                <w:szCs w:val="16"/>
              </w:rPr>
            </w:pPr>
          </w:p>
        </w:tc>
        <w:tc>
          <w:tcPr>
            <w:tcW w:w="343" w:type="dxa"/>
            <w:vAlign w:val="center"/>
          </w:tcPr>
          <w:p w14:paraId="704343CB"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F8CC3EC"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36451445" w14:textId="77777777" w:rsidR="007559B4" w:rsidRPr="00DF0B3B" w:rsidRDefault="007559B4" w:rsidP="00D50377">
            <w:pPr>
              <w:pStyle w:val="Tabletext"/>
              <w:rPr>
                <w:sz w:val="16"/>
                <w:szCs w:val="16"/>
              </w:rPr>
            </w:pPr>
          </w:p>
        </w:tc>
        <w:tc>
          <w:tcPr>
            <w:tcW w:w="343" w:type="dxa"/>
          </w:tcPr>
          <w:p w14:paraId="13276540" w14:textId="77777777" w:rsidR="007559B4" w:rsidRPr="00DF0B3B" w:rsidRDefault="007559B4" w:rsidP="00D50377">
            <w:pPr>
              <w:pStyle w:val="Tabletext"/>
              <w:rPr>
                <w:sz w:val="16"/>
                <w:szCs w:val="16"/>
              </w:rPr>
            </w:pPr>
          </w:p>
        </w:tc>
        <w:tc>
          <w:tcPr>
            <w:tcW w:w="343" w:type="dxa"/>
          </w:tcPr>
          <w:p w14:paraId="6963F4FB" w14:textId="77777777" w:rsidR="007559B4" w:rsidRPr="00DF0B3B" w:rsidRDefault="007559B4" w:rsidP="00D50377">
            <w:pPr>
              <w:pStyle w:val="Tabletext"/>
              <w:rPr>
                <w:sz w:val="16"/>
                <w:szCs w:val="16"/>
              </w:rPr>
            </w:pPr>
          </w:p>
        </w:tc>
        <w:tc>
          <w:tcPr>
            <w:tcW w:w="343" w:type="dxa"/>
          </w:tcPr>
          <w:p w14:paraId="3ABA2BE2" w14:textId="77777777" w:rsidR="007559B4" w:rsidRPr="00DF0B3B" w:rsidRDefault="007559B4" w:rsidP="00D50377">
            <w:pPr>
              <w:pStyle w:val="Tabletext"/>
              <w:rPr>
                <w:sz w:val="16"/>
                <w:szCs w:val="16"/>
              </w:rPr>
            </w:pPr>
          </w:p>
        </w:tc>
        <w:tc>
          <w:tcPr>
            <w:tcW w:w="343" w:type="dxa"/>
            <w:vAlign w:val="center"/>
          </w:tcPr>
          <w:p w14:paraId="133249C2"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B4443FD"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54F0F057" w14:textId="77777777" w:rsidR="007559B4" w:rsidRPr="00DF0B3B" w:rsidRDefault="007559B4" w:rsidP="00D50377">
            <w:pPr>
              <w:pStyle w:val="Tabletext"/>
              <w:rPr>
                <w:sz w:val="16"/>
                <w:szCs w:val="16"/>
              </w:rPr>
            </w:pPr>
          </w:p>
        </w:tc>
        <w:tc>
          <w:tcPr>
            <w:tcW w:w="343" w:type="dxa"/>
          </w:tcPr>
          <w:p w14:paraId="3A41129F" w14:textId="77777777" w:rsidR="007559B4" w:rsidRPr="00DF0B3B" w:rsidRDefault="007559B4" w:rsidP="00D50377">
            <w:pPr>
              <w:pStyle w:val="Tabletext"/>
              <w:rPr>
                <w:sz w:val="16"/>
                <w:szCs w:val="16"/>
              </w:rPr>
            </w:pPr>
          </w:p>
        </w:tc>
        <w:tc>
          <w:tcPr>
            <w:tcW w:w="343" w:type="dxa"/>
          </w:tcPr>
          <w:p w14:paraId="6D742F82" w14:textId="77777777" w:rsidR="007559B4" w:rsidRPr="00DF0B3B" w:rsidRDefault="007559B4" w:rsidP="00D50377">
            <w:pPr>
              <w:pStyle w:val="Tabletext"/>
              <w:rPr>
                <w:sz w:val="16"/>
                <w:szCs w:val="16"/>
              </w:rPr>
            </w:pPr>
          </w:p>
        </w:tc>
        <w:tc>
          <w:tcPr>
            <w:tcW w:w="341" w:type="dxa"/>
            <w:vAlign w:val="center"/>
          </w:tcPr>
          <w:p w14:paraId="1D4F6E96"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0B523AC0" w14:textId="77777777" w:rsidR="007559B4" w:rsidRPr="00DF0B3B" w:rsidRDefault="007559B4" w:rsidP="00D50377">
            <w:pPr>
              <w:pStyle w:val="Tabletext"/>
              <w:rPr>
                <w:b/>
                <w:bCs/>
                <w:color w:val="FF0000"/>
                <w:sz w:val="16"/>
                <w:szCs w:val="16"/>
              </w:rPr>
            </w:pPr>
            <w:r w:rsidRPr="00DF0B3B">
              <w:rPr>
                <w:b/>
                <w:bCs/>
                <w:color w:val="000000"/>
                <w:sz w:val="16"/>
                <w:szCs w:val="16"/>
              </w:rPr>
              <w:t>21</w:t>
            </w:r>
          </w:p>
        </w:tc>
      </w:tr>
      <w:tr w:rsidR="00061A48" w:rsidRPr="00516F7D" w14:paraId="329EA77F" w14:textId="77777777" w:rsidTr="00AA11C8">
        <w:trPr>
          <w:jc w:val="center"/>
        </w:trPr>
        <w:tc>
          <w:tcPr>
            <w:tcW w:w="846" w:type="dxa"/>
            <w:vAlign w:val="center"/>
          </w:tcPr>
          <w:p w14:paraId="7F86A15A" w14:textId="77777777" w:rsidR="007559B4" w:rsidRPr="00DF0B3B" w:rsidRDefault="007559B4" w:rsidP="00DF0B3B">
            <w:pPr>
              <w:pStyle w:val="Tabletext"/>
              <w:jc w:val="center"/>
              <w:rPr>
                <w:b/>
                <w:bCs/>
                <w:sz w:val="16"/>
                <w:szCs w:val="16"/>
              </w:rPr>
            </w:pPr>
            <w:r w:rsidRPr="00DF0B3B">
              <w:rPr>
                <w:rFonts w:eastAsia="Dotum"/>
                <w:b/>
                <w:bCs/>
                <w:sz w:val="16"/>
                <w:szCs w:val="16"/>
              </w:rPr>
              <w:t>34</w:t>
            </w:r>
          </w:p>
        </w:tc>
        <w:tc>
          <w:tcPr>
            <w:tcW w:w="850" w:type="dxa"/>
            <w:vAlign w:val="center"/>
          </w:tcPr>
          <w:p w14:paraId="6AE8ED28" w14:textId="77777777" w:rsidR="007559B4" w:rsidRPr="00DF0B3B" w:rsidRDefault="007559B4" w:rsidP="00DF0B3B">
            <w:pPr>
              <w:pStyle w:val="Tabletext"/>
              <w:jc w:val="center"/>
              <w:rPr>
                <w:sz w:val="16"/>
                <w:szCs w:val="16"/>
              </w:rPr>
            </w:pPr>
            <w:r w:rsidRPr="00DF0B3B">
              <w:rPr>
                <w:rFonts w:eastAsia="Dotum"/>
                <w:sz w:val="16"/>
                <w:szCs w:val="16"/>
              </w:rPr>
              <w:t>95</w:t>
            </w:r>
          </w:p>
        </w:tc>
        <w:tc>
          <w:tcPr>
            <w:tcW w:w="343" w:type="dxa"/>
            <w:vAlign w:val="center"/>
          </w:tcPr>
          <w:p w14:paraId="04DF144A" w14:textId="77777777" w:rsidR="007559B4" w:rsidRPr="00DF0B3B" w:rsidRDefault="007559B4" w:rsidP="00D50377">
            <w:pPr>
              <w:pStyle w:val="Tabletext"/>
              <w:rPr>
                <w:sz w:val="16"/>
                <w:szCs w:val="16"/>
              </w:rPr>
            </w:pPr>
          </w:p>
        </w:tc>
        <w:tc>
          <w:tcPr>
            <w:tcW w:w="343" w:type="dxa"/>
            <w:vAlign w:val="center"/>
          </w:tcPr>
          <w:p w14:paraId="7D1A1EF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E23D46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F9792D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4E8F07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75EAFA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6861F2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2668B9E" w14:textId="77777777" w:rsidR="007559B4" w:rsidRPr="00DF0B3B" w:rsidRDefault="007559B4" w:rsidP="00D50377">
            <w:pPr>
              <w:pStyle w:val="Tabletext"/>
              <w:rPr>
                <w:sz w:val="16"/>
                <w:szCs w:val="16"/>
              </w:rPr>
            </w:pPr>
          </w:p>
        </w:tc>
        <w:tc>
          <w:tcPr>
            <w:tcW w:w="343" w:type="dxa"/>
            <w:vAlign w:val="center"/>
          </w:tcPr>
          <w:p w14:paraId="3306DB74" w14:textId="77777777" w:rsidR="007559B4" w:rsidRPr="00DF0B3B" w:rsidRDefault="007559B4" w:rsidP="00D50377">
            <w:pPr>
              <w:pStyle w:val="Tabletext"/>
              <w:rPr>
                <w:sz w:val="16"/>
                <w:szCs w:val="16"/>
              </w:rPr>
            </w:pPr>
          </w:p>
        </w:tc>
        <w:tc>
          <w:tcPr>
            <w:tcW w:w="343" w:type="dxa"/>
            <w:vAlign w:val="center"/>
          </w:tcPr>
          <w:p w14:paraId="291DCDA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7686333"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AB2974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0638E3D" w14:textId="77777777" w:rsidR="007559B4" w:rsidRPr="00DF0B3B" w:rsidRDefault="007559B4" w:rsidP="00D50377">
            <w:pPr>
              <w:pStyle w:val="Tabletext"/>
              <w:rPr>
                <w:sz w:val="16"/>
                <w:szCs w:val="16"/>
              </w:rPr>
            </w:pPr>
          </w:p>
        </w:tc>
        <w:tc>
          <w:tcPr>
            <w:tcW w:w="343" w:type="dxa"/>
            <w:vAlign w:val="center"/>
          </w:tcPr>
          <w:p w14:paraId="76547A39" w14:textId="77777777" w:rsidR="007559B4" w:rsidRPr="00DF0B3B" w:rsidRDefault="007559B4" w:rsidP="00D50377">
            <w:pPr>
              <w:pStyle w:val="Tabletext"/>
              <w:rPr>
                <w:sz w:val="16"/>
                <w:szCs w:val="16"/>
              </w:rPr>
            </w:pPr>
          </w:p>
        </w:tc>
        <w:tc>
          <w:tcPr>
            <w:tcW w:w="343" w:type="dxa"/>
            <w:vAlign w:val="center"/>
          </w:tcPr>
          <w:p w14:paraId="21E1C22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CE276A2" w14:textId="77777777" w:rsidR="007559B4" w:rsidRPr="00DF0B3B" w:rsidRDefault="007559B4" w:rsidP="00D50377">
            <w:pPr>
              <w:pStyle w:val="Tabletext"/>
              <w:rPr>
                <w:sz w:val="16"/>
                <w:szCs w:val="16"/>
              </w:rPr>
            </w:pPr>
          </w:p>
        </w:tc>
        <w:tc>
          <w:tcPr>
            <w:tcW w:w="344" w:type="dxa"/>
            <w:vAlign w:val="center"/>
          </w:tcPr>
          <w:p w14:paraId="46EE199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7588FB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B8D715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C41C9A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2E11A1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0B23D04"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0DBB4CC" w14:textId="77777777" w:rsidR="007559B4" w:rsidRPr="00DF0B3B" w:rsidRDefault="007559B4" w:rsidP="00D50377">
            <w:pPr>
              <w:pStyle w:val="Tabletext"/>
              <w:rPr>
                <w:sz w:val="16"/>
                <w:szCs w:val="16"/>
              </w:rPr>
            </w:pPr>
          </w:p>
        </w:tc>
        <w:tc>
          <w:tcPr>
            <w:tcW w:w="343" w:type="dxa"/>
            <w:vAlign w:val="center"/>
          </w:tcPr>
          <w:p w14:paraId="07B3B0C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391A4C1" w14:textId="77777777" w:rsidR="007559B4" w:rsidRPr="00DF0B3B" w:rsidRDefault="007559B4" w:rsidP="00D50377">
            <w:pPr>
              <w:pStyle w:val="Tabletext"/>
              <w:rPr>
                <w:sz w:val="16"/>
                <w:szCs w:val="16"/>
              </w:rPr>
            </w:pPr>
          </w:p>
        </w:tc>
        <w:tc>
          <w:tcPr>
            <w:tcW w:w="343" w:type="dxa"/>
            <w:vAlign w:val="center"/>
          </w:tcPr>
          <w:p w14:paraId="556A32A7" w14:textId="77777777" w:rsidR="007559B4" w:rsidRPr="00DF0B3B" w:rsidRDefault="007559B4" w:rsidP="00D50377">
            <w:pPr>
              <w:pStyle w:val="Tabletext"/>
              <w:rPr>
                <w:sz w:val="16"/>
                <w:szCs w:val="16"/>
              </w:rPr>
            </w:pPr>
          </w:p>
        </w:tc>
        <w:tc>
          <w:tcPr>
            <w:tcW w:w="343" w:type="dxa"/>
            <w:vAlign w:val="center"/>
          </w:tcPr>
          <w:p w14:paraId="66260B24"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C865DC3"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29C7DB15" w14:textId="77777777" w:rsidR="007559B4" w:rsidRPr="00DF0B3B" w:rsidRDefault="007559B4" w:rsidP="00D50377">
            <w:pPr>
              <w:pStyle w:val="Tabletext"/>
              <w:rPr>
                <w:sz w:val="16"/>
                <w:szCs w:val="16"/>
              </w:rPr>
            </w:pPr>
          </w:p>
        </w:tc>
        <w:tc>
          <w:tcPr>
            <w:tcW w:w="343" w:type="dxa"/>
          </w:tcPr>
          <w:p w14:paraId="732C74EA" w14:textId="77777777" w:rsidR="007559B4" w:rsidRPr="00DF0B3B" w:rsidRDefault="007559B4" w:rsidP="00D50377">
            <w:pPr>
              <w:pStyle w:val="Tabletext"/>
              <w:rPr>
                <w:sz w:val="16"/>
                <w:szCs w:val="16"/>
              </w:rPr>
            </w:pPr>
          </w:p>
        </w:tc>
        <w:tc>
          <w:tcPr>
            <w:tcW w:w="343" w:type="dxa"/>
          </w:tcPr>
          <w:p w14:paraId="0B8E2F5F" w14:textId="77777777" w:rsidR="007559B4" w:rsidRPr="00DF0B3B" w:rsidRDefault="007559B4" w:rsidP="00D50377">
            <w:pPr>
              <w:pStyle w:val="Tabletext"/>
              <w:rPr>
                <w:sz w:val="16"/>
                <w:szCs w:val="16"/>
              </w:rPr>
            </w:pPr>
          </w:p>
        </w:tc>
        <w:tc>
          <w:tcPr>
            <w:tcW w:w="343" w:type="dxa"/>
          </w:tcPr>
          <w:p w14:paraId="68BBF473" w14:textId="77777777" w:rsidR="007559B4" w:rsidRPr="00DF0B3B" w:rsidRDefault="007559B4" w:rsidP="00D50377">
            <w:pPr>
              <w:pStyle w:val="Tabletext"/>
              <w:rPr>
                <w:sz w:val="16"/>
                <w:szCs w:val="16"/>
              </w:rPr>
            </w:pPr>
          </w:p>
        </w:tc>
        <w:tc>
          <w:tcPr>
            <w:tcW w:w="343" w:type="dxa"/>
            <w:vAlign w:val="center"/>
          </w:tcPr>
          <w:p w14:paraId="0D9DCEA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A0E6FBA"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16E12B35" w14:textId="77777777" w:rsidR="007559B4" w:rsidRPr="00DF0B3B" w:rsidRDefault="007559B4" w:rsidP="00D50377">
            <w:pPr>
              <w:pStyle w:val="Tabletext"/>
              <w:rPr>
                <w:sz w:val="16"/>
                <w:szCs w:val="16"/>
              </w:rPr>
            </w:pPr>
          </w:p>
        </w:tc>
        <w:tc>
          <w:tcPr>
            <w:tcW w:w="343" w:type="dxa"/>
          </w:tcPr>
          <w:p w14:paraId="574354D0" w14:textId="77777777" w:rsidR="007559B4" w:rsidRPr="00DF0B3B" w:rsidRDefault="007559B4" w:rsidP="00D50377">
            <w:pPr>
              <w:pStyle w:val="Tabletext"/>
              <w:rPr>
                <w:sz w:val="16"/>
                <w:szCs w:val="16"/>
              </w:rPr>
            </w:pPr>
          </w:p>
        </w:tc>
        <w:tc>
          <w:tcPr>
            <w:tcW w:w="343" w:type="dxa"/>
          </w:tcPr>
          <w:p w14:paraId="4D19911E" w14:textId="77777777" w:rsidR="007559B4" w:rsidRPr="00DF0B3B" w:rsidRDefault="007559B4" w:rsidP="00D50377">
            <w:pPr>
              <w:pStyle w:val="Tabletext"/>
              <w:rPr>
                <w:sz w:val="16"/>
                <w:szCs w:val="16"/>
              </w:rPr>
            </w:pPr>
          </w:p>
        </w:tc>
        <w:tc>
          <w:tcPr>
            <w:tcW w:w="341" w:type="dxa"/>
            <w:vAlign w:val="center"/>
          </w:tcPr>
          <w:p w14:paraId="68E118C4"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1E80147C"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328A7C58" w14:textId="77777777" w:rsidTr="00AA11C8">
        <w:trPr>
          <w:jc w:val="center"/>
        </w:trPr>
        <w:tc>
          <w:tcPr>
            <w:tcW w:w="846" w:type="dxa"/>
            <w:vAlign w:val="center"/>
          </w:tcPr>
          <w:p w14:paraId="0B8C93CC" w14:textId="77777777" w:rsidR="007559B4" w:rsidRPr="00DF0B3B" w:rsidRDefault="007559B4" w:rsidP="00DF0B3B">
            <w:pPr>
              <w:pStyle w:val="Tabletext"/>
              <w:jc w:val="center"/>
              <w:rPr>
                <w:b/>
                <w:bCs/>
                <w:sz w:val="16"/>
                <w:szCs w:val="16"/>
              </w:rPr>
            </w:pPr>
            <w:r w:rsidRPr="00DF0B3B">
              <w:rPr>
                <w:rFonts w:eastAsia="Dotum"/>
                <w:b/>
                <w:bCs/>
                <w:sz w:val="16"/>
                <w:szCs w:val="16"/>
              </w:rPr>
              <w:t>35</w:t>
            </w:r>
          </w:p>
        </w:tc>
        <w:tc>
          <w:tcPr>
            <w:tcW w:w="850" w:type="dxa"/>
            <w:vAlign w:val="center"/>
          </w:tcPr>
          <w:p w14:paraId="2B0EB8BA" w14:textId="77777777" w:rsidR="007559B4" w:rsidRPr="00DF0B3B" w:rsidRDefault="007559B4" w:rsidP="00DF0B3B">
            <w:pPr>
              <w:pStyle w:val="Tabletext"/>
              <w:jc w:val="center"/>
              <w:rPr>
                <w:sz w:val="16"/>
                <w:szCs w:val="16"/>
              </w:rPr>
            </w:pPr>
            <w:r w:rsidRPr="00DF0B3B">
              <w:rPr>
                <w:rFonts w:eastAsia="Dotum"/>
                <w:sz w:val="16"/>
                <w:szCs w:val="16"/>
              </w:rPr>
              <w:t>96</w:t>
            </w:r>
          </w:p>
        </w:tc>
        <w:tc>
          <w:tcPr>
            <w:tcW w:w="343" w:type="dxa"/>
            <w:vAlign w:val="center"/>
          </w:tcPr>
          <w:p w14:paraId="6ED17336" w14:textId="77777777" w:rsidR="007559B4" w:rsidRPr="00DF0B3B" w:rsidRDefault="007559B4" w:rsidP="00D50377">
            <w:pPr>
              <w:pStyle w:val="Tabletext"/>
              <w:rPr>
                <w:sz w:val="16"/>
                <w:szCs w:val="16"/>
              </w:rPr>
            </w:pPr>
          </w:p>
        </w:tc>
        <w:tc>
          <w:tcPr>
            <w:tcW w:w="343" w:type="dxa"/>
            <w:vAlign w:val="center"/>
          </w:tcPr>
          <w:p w14:paraId="743DCEE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2388B7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E4AB8E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3A3847B"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31E2D0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7B1AD1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64B60B9" w14:textId="77777777" w:rsidR="007559B4" w:rsidRPr="00DF0B3B" w:rsidRDefault="007559B4" w:rsidP="00D50377">
            <w:pPr>
              <w:pStyle w:val="Tabletext"/>
              <w:rPr>
                <w:sz w:val="16"/>
                <w:szCs w:val="16"/>
              </w:rPr>
            </w:pPr>
          </w:p>
        </w:tc>
        <w:tc>
          <w:tcPr>
            <w:tcW w:w="343" w:type="dxa"/>
            <w:vAlign w:val="center"/>
          </w:tcPr>
          <w:p w14:paraId="14CA403F" w14:textId="77777777" w:rsidR="007559B4" w:rsidRPr="00DF0B3B" w:rsidRDefault="007559B4" w:rsidP="00D50377">
            <w:pPr>
              <w:pStyle w:val="Tabletext"/>
              <w:rPr>
                <w:sz w:val="16"/>
                <w:szCs w:val="16"/>
              </w:rPr>
            </w:pPr>
          </w:p>
        </w:tc>
        <w:tc>
          <w:tcPr>
            <w:tcW w:w="343" w:type="dxa"/>
            <w:vAlign w:val="center"/>
          </w:tcPr>
          <w:p w14:paraId="2E0F7CB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3304B6E"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ECA715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76BAB52" w14:textId="77777777" w:rsidR="007559B4" w:rsidRPr="00DF0B3B" w:rsidRDefault="007559B4" w:rsidP="00D50377">
            <w:pPr>
              <w:pStyle w:val="Tabletext"/>
              <w:rPr>
                <w:sz w:val="16"/>
                <w:szCs w:val="16"/>
              </w:rPr>
            </w:pPr>
          </w:p>
        </w:tc>
        <w:tc>
          <w:tcPr>
            <w:tcW w:w="343" w:type="dxa"/>
            <w:vAlign w:val="center"/>
          </w:tcPr>
          <w:p w14:paraId="4898148C" w14:textId="77777777" w:rsidR="007559B4" w:rsidRPr="00DF0B3B" w:rsidRDefault="007559B4" w:rsidP="00D50377">
            <w:pPr>
              <w:pStyle w:val="Tabletext"/>
              <w:rPr>
                <w:sz w:val="16"/>
                <w:szCs w:val="16"/>
              </w:rPr>
            </w:pPr>
          </w:p>
        </w:tc>
        <w:tc>
          <w:tcPr>
            <w:tcW w:w="343" w:type="dxa"/>
            <w:vAlign w:val="center"/>
          </w:tcPr>
          <w:p w14:paraId="0D591BB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E885787" w14:textId="77777777" w:rsidR="007559B4" w:rsidRPr="00DF0B3B" w:rsidRDefault="007559B4" w:rsidP="00D50377">
            <w:pPr>
              <w:pStyle w:val="Tabletext"/>
              <w:rPr>
                <w:sz w:val="16"/>
                <w:szCs w:val="16"/>
              </w:rPr>
            </w:pPr>
          </w:p>
        </w:tc>
        <w:tc>
          <w:tcPr>
            <w:tcW w:w="344" w:type="dxa"/>
            <w:vAlign w:val="center"/>
          </w:tcPr>
          <w:p w14:paraId="3F92A40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7AC173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003249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39FBB0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1D7C7C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E17DFE8"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4F58D1E" w14:textId="77777777" w:rsidR="007559B4" w:rsidRPr="00DF0B3B" w:rsidRDefault="007559B4" w:rsidP="00D50377">
            <w:pPr>
              <w:pStyle w:val="Tabletext"/>
              <w:rPr>
                <w:sz w:val="16"/>
                <w:szCs w:val="16"/>
              </w:rPr>
            </w:pPr>
          </w:p>
        </w:tc>
        <w:tc>
          <w:tcPr>
            <w:tcW w:w="343" w:type="dxa"/>
            <w:vAlign w:val="center"/>
          </w:tcPr>
          <w:p w14:paraId="2B33767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0548067" w14:textId="77777777" w:rsidR="007559B4" w:rsidRPr="00DF0B3B" w:rsidRDefault="007559B4" w:rsidP="00D50377">
            <w:pPr>
              <w:pStyle w:val="Tabletext"/>
              <w:rPr>
                <w:sz w:val="16"/>
                <w:szCs w:val="16"/>
              </w:rPr>
            </w:pPr>
          </w:p>
        </w:tc>
        <w:tc>
          <w:tcPr>
            <w:tcW w:w="343" w:type="dxa"/>
            <w:vAlign w:val="center"/>
          </w:tcPr>
          <w:p w14:paraId="74CEF310" w14:textId="77777777" w:rsidR="007559B4" w:rsidRPr="00DF0B3B" w:rsidRDefault="007559B4" w:rsidP="00D50377">
            <w:pPr>
              <w:pStyle w:val="Tabletext"/>
              <w:rPr>
                <w:sz w:val="16"/>
                <w:szCs w:val="16"/>
              </w:rPr>
            </w:pPr>
          </w:p>
        </w:tc>
        <w:tc>
          <w:tcPr>
            <w:tcW w:w="343" w:type="dxa"/>
            <w:vAlign w:val="center"/>
          </w:tcPr>
          <w:p w14:paraId="424FB28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681FAA2"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4378D4CB" w14:textId="77777777" w:rsidR="007559B4" w:rsidRPr="00DF0B3B" w:rsidRDefault="007559B4" w:rsidP="00D50377">
            <w:pPr>
              <w:pStyle w:val="Tabletext"/>
              <w:rPr>
                <w:sz w:val="16"/>
                <w:szCs w:val="16"/>
              </w:rPr>
            </w:pPr>
          </w:p>
        </w:tc>
        <w:tc>
          <w:tcPr>
            <w:tcW w:w="343" w:type="dxa"/>
          </w:tcPr>
          <w:p w14:paraId="0D885594" w14:textId="77777777" w:rsidR="007559B4" w:rsidRPr="00DF0B3B" w:rsidRDefault="007559B4" w:rsidP="00D50377">
            <w:pPr>
              <w:pStyle w:val="Tabletext"/>
              <w:rPr>
                <w:sz w:val="16"/>
                <w:szCs w:val="16"/>
              </w:rPr>
            </w:pPr>
          </w:p>
        </w:tc>
        <w:tc>
          <w:tcPr>
            <w:tcW w:w="343" w:type="dxa"/>
          </w:tcPr>
          <w:p w14:paraId="4247BC79" w14:textId="77777777" w:rsidR="007559B4" w:rsidRPr="00DF0B3B" w:rsidRDefault="007559B4" w:rsidP="00D50377">
            <w:pPr>
              <w:pStyle w:val="Tabletext"/>
              <w:rPr>
                <w:sz w:val="16"/>
                <w:szCs w:val="16"/>
              </w:rPr>
            </w:pPr>
          </w:p>
        </w:tc>
        <w:tc>
          <w:tcPr>
            <w:tcW w:w="343" w:type="dxa"/>
          </w:tcPr>
          <w:p w14:paraId="55164027" w14:textId="77777777" w:rsidR="007559B4" w:rsidRPr="00DF0B3B" w:rsidRDefault="007559B4" w:rsidP="00D50377">
            <w:pPr>
              <w:pStyle w:val="Tabletext"/>
              <w:rPr>
                <w:sz w:val="16"/>
                <w:szCs w:val="16"/>
              </w:rPr>
            </w:pPr>
          </w:p>
        </w:tc>
        <w:tc>
          <w:tcPr>
            <w:tcW w:w="343" w:type="dxa"/>
            <w:vAlign w:val="center"/>
          </w:tcPr>
          <w:p w14:paraId="51A7FBF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47A5733"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54700DE7" w14:textId="77777777" w:rsidR="007559B4" w:rsidRPr="00DF0B3B" w:rsidRDefault="007559B4" w:rsidP="00D50377">
            <w:pPr>
              <w:pStyle w:val="Tabletext"/>
              <w:rPr>
                <w:sz w:val="16"/>
                <w:szCs w:val="16"/>
              </w:rPr>
            </w:pPr>
          </w:p>
        </w:tc>
        <w:tc>
          <w:tcPr>
            <w:tcW w:w="343" w:type="dxa"/>
          </w:tcPr>
          <w:p w14:paraId="69D2309B" w14:textId="77777777" w:rsidR="007559B4" w:rsidRPr="00DF0B3B" w:rsidRDefault="007559B4" w:rsidP="00D50377">
            <w:pPr>
              <w:pStyle w:val="Tabletext"/>
              <w:rPr>
                <w:sz w:val="16"/>
                <w:szCs w:val="16"/>
              </w:rPr>
            </w:pPr>
          </w:p>
        </w:tc>
        <w:tc>
          <w:tcPr>
            <w:tcW w:w="343" w:type="dxa"/>
          </w:tcPr>
          <w:p w14:paraId="3F9F9468" w14:textId="77777777" w:rsidR="007559B4" w:rsidRPr="00DF0B3B" w:rsidRDefault="007559B4" w:rsidP="00D50377">
            <w:pPr>
              <w:pStyle w:val="Tabletext"/>
              <w:rPr>
                <w:sz w:val="16"/>
                <w:szCs w:val="16"/>
              </w:rPr>
            </w:pPr>
          </w:p>
        </w:tc>
        <w:tc>
          <w:tcPr>
            <w:tcW w:w="341" w:type="dxa"/>
            <w:vAlign w:val="center"/>
          </w:tcPr>
          <w:p w14:paraId="680D3B69"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5EAD1EFB"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0D392E1D" w14:textId="77777777" w:rsidTr="00AA11C8">
        <w:trPr>
          <w:jc w:val="center"/>
        </w:trPr>
        <w:tc>
          <w:tcPr>
            <w:tcW w:w="846" w:type="dxa"/>
            <w:vAlign w:val="center"/>
          </w:tcPr>
          <w:p w14:paraId="05D10ACC" w14:textId="77777777" w:rsidR="007559B4" w:rsidRPr="00DF0B3B" w:rsidRDefault="007559B4" w:rsidP="00DF0B3B">
            <w:pPr>
              <w:pStyle w:val="Tabletext"/>
              <w:jc w:val="center"/>
              <w:rPr>
                <w:b/>
                <w:bCs/>
                <w:sz w:val="16"/>
                <w:szCs w:val="16"/>
              </w:rPr>
            </w:pPr>
            <w:r w:rsidRPr="00DF0B3B">
              <w:rPr>
                <w:rFonts w:eastAsia="Dotum"/>
                <w:b/>
                <w:bCs/>
                <w:sz w:val="16"/>
                <w:szCs w:val="16"/>
              </w:rPr>
              <w:t>36</w:t>
            </w:r>
          </w:p>
        </w:tc>
        <w:tc>
          <w:tcPr>
            <w:tcW w:w="850" w:type="dxa"/>
            <w:vAlign w:val="center"/>
          </w:tcPr>
          <w:p w14:paraId="3F97EAE2" w14:textId="77777777" w:rsidR="007559B4" w:rsidRPr="00DF0B3B" w:rsidRDefault="007559B4" w:rsidP="00DF0B3B">
            <w:pPr>
              <w:pStyle w:val="Tabletext"/>
              <w:jc w:val="center"/>
              <w:rPr>
                <w:sz w:val="16"/>
                <w:szCs w:val="16"/>
              </w:rPr>
            </w:pPr>
            <w:r w:rsidRPr="00DF0B3B">
              <w:rPr>
                <w:rFonts w:eastAsia="Dotum"/>
                <w:sz w:val="16"/>
                <w:szCs w:val="16"/>
              </w:rPr>
              <w:t>97</w:t>
            </w:r>
          </w:p>
        </w:tc>
        <w:tc>
          <w:tcPr>
            <w:tcW w:w="343" w:type="dxa"/>
            <w:vAlign w:val="center"/>
          </w:tcPr>
          <w:p w14:paraId="421AB179" w14:textId="77777777" w:rsidR="007559B4" w:rsidRPr="00DF0B3B" w:rsidRDefault="007559B4" w:rsidP="00D50377">
            <w:pPr>
              <w:pStyle w:val="Tabletext"/>
              <w:rPr>
                <w:sz w:val="16"/>
                <w:szCs w:val="16"/>
              </w:rPr>
            </w:pPr>
          </w:p>
        </w:tc>
        <w:tc>
          <w:tcPr>
            <w:tcW w:w="343" w:type="dxa"/>
            <w:vAlign w:val="center"/>
          </w:tcPr>
          <w:p w14:paraId="151752D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AD1BA7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AEABE6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A9702C2"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E518CB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98F2F5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51778DD" w14:textId="77777777" w:rsidR="007559B4" w:rsidRPr="00DF0B3B" w:rsidRDefault="007559B4" w:rsidP="00D50377">
            <w:pPr>
              <w:pStyle w:val="Tabletext"/>
              <w:rPr>
                <w:sz w:val="16"/>
                <w:szCs w:val="16"/>
              </w:rPr>
            </w:pPr>
          </w:p>
        </w:tc>
        <w:tc>
          <w:tcPr>
            <w:tcW w:w="343" w:type="dxa"/>
            <w:vAlign w:val="center"/>
          </w:tcPr>
          <w:p w14:paraId="20849DD7" w14:textId="77777777" w:rsidR="007559B4" w:rsidRPr="00DF0B3B" w:rsidRDefault="007559B4" w:rsidP="00D50377">
            <w:pPr>
              <w:pStyle w:val="Tabletext"/>
              <w:rPr>
                <w:sz w:val="16"/>
                <w:szCs w:val="16"/>
              </w:rPr>
            </w:pPr>
          </w:p>
        </w:tc>
        <w:tc>
          <w:tcPr>
            <w:tcW w:w="343" w:type="dxa"/>
            <w:vAlign w:val="center"/>
          </w:tcPr>
          <w:p w14:paraId="1AA7F5C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88CC7BB"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BD7351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A1D6DC1" w14:textId="77777777" w:rsidR="007559B4" w:rsidRPr="00DF0B3B" w:rsidRDefault="007559B4" w:rsidP="00D50377">
            <w:pPr>
              <w:pStyle w:val="Tabletext"/>
              <w:rPr>
                <w:sz w:val="16"/>
                <w:szCs w:val="16"/>
              </w:rPr>
            </w:pPr>
          </w:p>
        </w:tc>
        <w:tc>
          <w:tcPr>
            <w:tcW w:w="343" w:type="dxa"/>
            <w:vAlign w:val="center"/>
          </w:tcPr>
          <w:p w14:paraId="3608653F" w14:textId="77777777" w:rsidR="007559B4" w:rsidRPr="00DF0B3B" w:rsidRDefault="007559B4" w:rsidP="00D50377">
            <w:pPr>
              <w:pStyle w:val="Tabletext"/>
              <w:rPr>
                <w:sz w:val="16"/>
                <w:szCs w:val="16"/>
              </w:rPr>
            </w:pPr>
          </w:p>
        </w:tc>
        <w:tc>
          <w:tcPr>
            <w:tcW w:w="343" w:type="dxa"/>
            <w:vAlign w:val="center"/>
          </w:tcPr>
          <w:p w14:paraId="7B20FD7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BA7FD45" w14:textId="77777777" w:rsidR="007559B4" w:rsidRPr="00DF0B3B" w:rsidRDefault="007559B4" w:rsidP="00D50377">
            <w:pPr>
              <w:pStyle w:val="Tabletext"/>
              <w:rPr>
                <w:sz w:val="16"/>
                <w:szCs w:val="16"/>
              </w:rPr>
            </w:pPr>
          </w:p>
        </w:tc>
        <w:tc>
          <w:tcPr>
            <w:tcW w:w="344" w:type="dxa"/>
            <w:vAlign w:val="center"/>
          </w:tcPr>
          <w:p w14:paraId="36AC077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0A78AC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6836AE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AA9EB4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3B2E3C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0D9D204"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F5AB32D" w14:textId="77777777" w:rsidR="007559B4" w:rsidRPr="00DF0B3B" w:rsidRDefault="007559B4" w:rsidP="00D50377">
            <w:pPr>
              <w:pStyle w:val="Tabletext"/>
              <w:rPr>
                <w:sz w:val="16"/>
                <w:szCs w:val="16"/>
              </w:rPr>
            </w:pPr>
          </w:p>
        </w:tc>
        <w:tc>
          <w:tcPr>
            <w:tcW w:w="343" w:type="dxa"/>
            <w:vAlign w:val="center"/>
          </w:tcPr>
          <w:p w14:paraId="6598A96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CA6B486" w14:textId="77777777" w:rsidR="007559B4" w:rsidRPr="00DF0B3B" w:rsidRDefault="007559B4" w:rsidP="00D50377">
            <w:pPr>
              <w:pStyle w:val="Tabletext"/>
              <w:rPr>
                <w:sz w:val="16"/>
                <w:szCs w:val="16"/>
              </w:rPr>
            </w:pPr>
          </w:p>
        </w:tc>
        <w:tc>
          <w:tcPr>
            <w:tcW w:w="343" w:type="dxa"/>
            <w:vAlign w:val="center"/>
          </w:tcPr>
          <w:p w14:paraId="12683AB2" w14:textId="77777777" w:rsidR="007559B4" w:rsidRPr="00DF0B3B" w:rsidRDefault="007559B4" w:rsidP="00D50377">
            <w:pPr>
              <w:pStyle w:val="Tabletext"/>
              <w:rPr>
                <w:sz w:val="16"/>
                <w:szCs w:val="16"/>
              </w:rPr>
            </w:pPr>
          </w:p>
        </w:tc>
        <w:tc>
          <w:tcPr>
            <w:tcW w:w="343" w:type="dxa"/>
            <w:vAlign w:val="center"/>
          </w:tcPr>
          <w:p w14:paraId="43A0731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D6CFF11"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59821FB8" w14:textId="77777777" w:rsidR="007559B4" w:rsidRPr="00DF0B3B" w:rsidRDefault="007559B4" w:rsidP="00D50377">
            <w:pPr>
              <w:pStyle w:val="Tabletext"/>
              <w:rPr>
                <w:sz w:val="16"/>
                <w:szCs w:val="16"/>
              </w:rPr>
            </w:pPr>
          </w:p>
        </w:tc>
        <w:tc>
          <w:tcPr>
            <w:tcW w:w="343" w:type="dxa"/>
          </w:tcPr>
          <w:p w14:paraId="7007A916" w14:textId="77777777" w:rsidR="007559B4" w:rsidRPr="00DF0B3B" w:rsidRDefault="007559B4" w:rsidP="00D50377">
            <w:pPr>
              <w:pStyle w:val="Tabletext"/>
              <w:rPr>
                <w:sz w:val="16"/>
                <w:szCs w:val="16"/>
              </w:rPr>
            </w:pPr>
          </w:p>
        </w:tc>
        <w:tc>
          <w:tcPr>
            <w:tcW w:w="343" w:type="dxa"/>
          </w:tcPr>
          <w:p w14:paraId="70EEA9A0" w14:textId="77777777" w:rsidR="007559B4" w:rsidRPr="00DF0B3B" w:rsidRDefault="007559B4" w:rsidP="00D50377">
            <w:pPr>
              <w:pStyle w:val="Tabletext"/>
              <w:rPr>
                <w:sz w:val="16"/>
                <w:szCs w:val="16"/>
              </w:rPr>
            </w:pPr>
          </w:p>
        </w:tc>
        <w:tc>
          <w:tcPr>
            <w:tcW w:w="343" w:type="dxa"/>
          </w:tcPr>
          <w:p w14:paraId="0EEE4A0D" w14:textId="77777777" w:rsidR="007559B4" w:rsidRPr="00DF0B3B" w:rsidRDefault="007559B4" w:rsidP="00D50377">
            <w:pPr>
              <w:pStyle w:val="Tabletext"/>
              <w:rPr>
                <w:sz w:val="16"/>
                <w:szCs w:val="16"/>
              </w:rPr>
            </w:pPr>
          </w:p>
        </w:tc>
        <w:tc>
          <w:tcPr>
            <w:tcW w:w="343" w:type="dxa"/>
            <w:vAlign w:val="center"/>
          </w:tcPr>
          <w:p w14:paraId="669B8FF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8EFD0BF"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2328288C" w14:textId="77777777" w:rsidR="007559B4" w:rsidRPr="00DF0B3B" w:rsidRDefault="007559B4" w:rsidP="00D50377">
            <w:pPr>
              <w:pStyle w:val="Tabletext"/>
              <w:rPr>
                <w:sz w:val="16"/>
                <w:szCs w:val="16"/>
              </w:rPr>
            </w:pPr>
          </w:p>
        </w:tc>
        <w:tc>
          <w:tcPr>
            <w:tcW w:w="343" w:type="dxa"/>
          </w:tcPr>
          <w:p w14:paraId="56A851C2" w14:textId="77777777" w:rsidR="007559B4" w:rsidRPr="00DF0B3B" w:rsidRDefault="007559B4" w:rsidP="00D50377">
            <w:pPr>
              <w:pStyle w:val="Tabletext"/>
              <w:rPr>
                <w:sz w:val="16"/>
                <w:szCs w:val="16"/>
              </w:rPr>
            </w:pPr>
          </w:p>
        </w:tc>
        <w:tc>
          <w:tcPr>
            <w:tcW w:w="343" w:type="dxa"/>
          </w:tcPr>
          <w:p w14:paraId="12556395" w14:textId="77777777" w:rsidR="007559B4" w:rsidRPr="00DF0B3B" w:rsidRDefault="007559B4" w:rsidP="00D50377">
            <w:pPr>
              <w:pStyle w:val="Tabletext"/>
              <w:rPr>
                <w:sz w:val="16"/>
                <w:szCs w:val="16"/>
              </w:rPr>
            </w:pPr>
          </w:p>
        </w:tc>
        <w:tc>
          <w:tcPr>
            <w:tcW w:w="341" w:type="dxa"/>
            <w:vAlign w:val="center"/>
          </w:tcPr>
          <w:p w14:paraId="70DA1861"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79E6257D"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65E95C61" w14:textId="77777777" w:rsidTr="00AA11C8">
        <w:trPr>
          <w:jc w:val="center"/>
        </w:trPr>
        <w:tc>
          <w:tcPr>
            <w:tcW w:w="846" w:type="dxa"/>
            <w:vAlign w:val="center"/>
          </w:tcPr>
          <w:p w14:paraId="65AAD232" w14:textId="77777777" w:rsidR="007559B4" w:rsidRPr="00DF0B3B" w:rsidRDefault="007559B4" w:rsidP="00DF0B3B">
            <w:pPr>
              <w:pStyle w:val="Tabletext"/>
              <w:jc w:val="center"/>
              <w:rPr>
                <w:b/>
                <w:bCs/>
                <w:sz w:val="16"/>
                <w:szCs w:val="16"/>
              </w:rPr>
            </w:pPr>
            <w:r w:rsidRPr="00DF0B3B">
              <w:rPr>
                <w:rFonts w:eastAsia="Dotum"/>
                <w:b/>
                <w:bCs/>
                <w:sz w:val="16"/>
                <w:szCs w:val="16"/>
              </w:rPr>
              <w:t>37</w:t>
            </w:r>
          </w:p>
        </w:tc>
        <w:tc>
          <w:tcPr>
            <w:tcW w:w="850" w:type="dxa"/>
            <w:vAlign w:val="center"/>
          </w:tcPr>
          <w:p w14:paraId="654EA2D3" w14:textId="77777777" w:rsidR="007559B4" w:rsidRPr="00DF0B3B" w:rsidRDefault="007559B4" w:rsidP="00DF0B3B">
            <w:pPr>
              <w:pStyle w:val="Tabletext"/>
              <w:jc w:val="center"/>
              <w:rPr>
                <w:sz w:val="16"/>
                <w:szCs w:val="16"/>
              </w:rPr>
            </w:pPr>
            <w:r w:rsidRPr="00DF0B3B">
              <w:rPr>
                <w:rFonts w:eastAsia="Dotum"/>
                <w:sz w:val="16"/>
                <w:szCs w:val="16"/>
              </w:rPr>
              <w:t>98</w:t>
            </w:r>
          </w:p>
        </w:tc>
        <w:tc>
          <w:tcPr>
            <w:tcW w:w="343" w:type="dxa"/>
            <w:vAlign w:val="center"/>
          </w:tcPr>
          <w:p w14:paraId="14C9709E" w14:textId="77777777" w:rsidR="007559B4" w:rsidRPr="00DF0B3B" w:rsidRDefault="007559B4" w:rsidP="00D50377">
            <w:pPr>
              <w:pStyle w:val="Tabletext"/>
              <w:rPr>
                <w:sz w:val="16"/>
                <w:szCs w:val="16"/>
              </w:rPr>
            </w:pPr>
          </w:p>
        </w:tc>
        <w:tc>
          <w:tcPr>
            <w:tcW w:w="343" w:type="dxa"/>
            <w:vAlign w:val="center"/>
          </w:tcPr>
          <w:p w14:paraId="0EF2097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6619FD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A3E399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0338C0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490ABC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D1B086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11EFF3D" w14:textId="77777777" w:rsidR="007559B4" w:rsidRPr="00DF0B3B" w:rsidRDefault="007559B4" w:rsidP="00D50377">
            <w:pPr>
              <w:pStyle w:val="Tabletext"/>
              <w:rPr>
                <w:sz w:val="16"/>
                <w:szCs w:val="16"/>
              </w:rPr>
            </w:pPr>
          </w:p>
        </w:tc>
        <w:tc>
          <w:tcPr>
            <w:tcW w:w="343" w:type="dxa"/>
            <w:vAlign w:val="center"/>
          </w:tcPr>
          <w:p w14:paraId="1D327F22" w14:textId="77777777" w:rsidR="007559B4" w:rsidRPr="00DF0B3B" w:rsidRDefault="007559B4" w:rsidP="00D50377">
            <w:pPr>
              <w:pStyle w:val="Tabletext"/>
              <w:rPr>
                <w:sz w:val="16"/>
                <w:szCs w:val="16"/>
              </w:rPr>
            </w:pPr>
          </w:p>
        </w:tc>
        <w:tc>
          <w:tcPr>
            <w:tcW w:w="343" w:type="dxa"/>
            <w:vAlign w:val="center"/>
          </w:tcPr>
          <w:p w14:paraId="3544092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E1F0AC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7EE0119" w14:textId="77777777" w:rsidR="007559B4" w:rsidRPr="00DF0B3B" w:rsidRDefault="007559B4" w:rsidP="00D50377">
            <w:pPr>
              <w:pStyle w:val="Tabletext"/>
              <w:rPr>
                <w:sz w:val="16"/>
                <w:szCs w:val="16"/>
              </w:rPr>
            </w:pPr>
          </w:p>
        </w:tc>
        <w:tc>
          <w:tcPr>
            <w:tcW w:w="343" w:type="dxa"/>
            <w:vAlign w:val="center"/>
          </w:tcPr>
          <w:p w14:paraId="60ACFB2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72AF774" w14:textId="77777777" w:rsidR="007559B4" w:rsidRPr="00DF0B3B" w:rsidRDefault="007559B4" w:rsidP="00D50377">
            <w:pPr>
              <w:pStyle w:val="Tabletext"/>
              <w:rPr>
                <w:sz w:val="16"/>
                <w:szCs w:val="16"/>
              </w:rPr>
            </w:pPr>
          </w:p>
        </w:tc>
        <w:tc>
          <w:tcPr>
            <w:tcW w:w="343" w:type="dxa"/>
            <w:vAlign w:val="center"/>
          </w:tcPr>
          <w:p w14:paraId="76640E8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78D643E" w14:textId="77777777" w:rsidR="007559B4" w:rsidRPr="00DF0B3B" w:rsidRDefault="007559B4" w:rsidP="00D50377">
            <w:pPr>
              <w:pStyle w:val="Tabletext"/>
              <w:rPr>
                <w:sz w:val="16"/>
                <w:szCs w:val="16"/>
              </w:rPr>
            </w:pPr>
          </w:p>
        </w:tc>
        <w:tc>
          <w:tcPr>
            <w:tcW w:w="344" w:type="dxa"/>
            <w:vAlign w:val="center"/>
          </w:tcPr>
          <w:p w14:paraId="064BA89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F90864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67AF85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69669E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369177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1B5D638"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7E7FFB5" w14:textId="77777777" w:rsidR="007559B4" w:rsidRPr="00DF0B3B" w:rsidRDefault="007559B4" w:rsidP="00D50377">
            <w:pPr>
              <w:pStyle w:val="Tabletext"/>
              <w:rPr>
                <w:sz w:val="16"/>
                <w:szCs w:val="16"/>
              </w:rPr>
            </w:pPr>
          </w:p>
        </w:tc>
        <w:tc>
          <w:tcPr>
            <w:tcW w:w="343" w:type="dxa"/>
            <w:vAlign w:val="center"/>
          </w:tcPr>
          <w:p w14:paraId="0A4982A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126B1A3" w14:textId="77777777" w:rsidR="007559B4" w:rsidRPr="00DF0B3B" w:rsidRDefault="007559B4" w:rsidP="00D50377">
            <w:pPr>
              <w:pStyle w:val="Tabletext"/>
              <w:rPr>
                <w:sz w:val="16"/>
                <w:szCs w:val="16"/>
              </w:rPr>
            </w:pPr>
          </w:p>
        </w:tc>
        <w:tc>
          <w:tcPr>
            <w:tcW w:w="343" w:type="dxa"/>
            <w:vAlign w:val="center"/>
          </w:tcPr>
          <w:p w14:paraId="04799A0D" w14:textId="77777777" w:rsidR="007559B4" w:rsidRPr="00DF0B3B" w:rsidRDefault="007559B4" w:rsidP="00D50377">
            <w:pPr>
              <w:pStyle w:val="Tabletext"/>
              <w:rPr>
                <w:sz w:val="16"/>
                <w:szCs w:val="16"/>
              </w:rPr>
            </w:pPr>
          </w:p>
        </w:tc>
        <w:tc>
          <w:tcPr>
            <w:tcW w:w="343" w:type="dxa"/>
            <w:vAlign w:val="center"/>
          </w:tcPr>
          <w:p w14:paraId="4817A46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E0B391E"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1F9B2019" w14:textId="77777777" w:rsidR="007559B4" w:rsidRPr="00DF0B3B" w:rsidRDefault="007559B4" w:rsidP="00D50377">
            <w:pPr>
              <w:pStyle w:val="Tabletext"/>
              <w:rPr>
                <w:sz w:val="16"/>
                <w:szCs w:val="16"/>
              </w:rPr>
            </w:pPr>
          </w:p>
        </w:tc>
        <w:tc>
          <w:tcPr>
            <w:tcW w:w="343" w:type="dxa"/>
          </w:tcPr>
          <w:p w14:paraId="1D2B1DA6" w14:textId="77777777" w:rsidR="007559B4" w:rsidRPr="00DF0B3B" w:rsidRDefault="007559B4" w:rsidP="00D50377">
            <w:pPr>
              <w:pStyle w:val="Tabletext"/>
              <w:rPr>
                <w:sz w:val="16"/>
                <w:szCs w:val="16"/>
              </w:rPr>
            </w:pPr>
          </w:p>
        </w:tc>
        <w:tc>
          <w:tcPr>
            <w:tcW w:w="343" w:type="dxa"/>
          </w:tcPr>
          <w:p w14:paraId="1A1D367C" w14:textId="77777777" w:rsidR="007559B4" w:rsidRPr="00DF0B3B" w:rsidRDefault="007559B4" w:rsidP="00D50377">
            <w:pPr>
              <w:pStyle w:val="Tabletext"/>
              <w:rPr>
                <w:sz w:val="16"/>
                <w:szCs w:val="16"/>
              </w:rPr>
            </w:pPr>
          </w:p>
        </w:tc>
        <w:tc>
          <w:tcPr>
            <w:tcW w:w="343" w:type="dxa"/>
          </w:tcPr>
          <w:p w14:paraId="6DBFE9F8" w14:textId="77777777" w:rsidR="007559B4" w:rsidRPr="00DF0B3B" w:rsidRDefault="007559B4" w:rsidP="00D50377">
            <w:pPr>
              <w:pStyle w:val="Tabletext"/>
              <w:rPr>
                <w:sz w:val="16"/>
                <w:szCs w:val="16"/>
              </w:rPr>
            </w:pPr>
          </w:p>
        </w:tc>
        <w:tc>
          <w:tcPr>
            <w:tcW w:w="343" w:type="dxa"/>
            <w:vAlign w:val="center"/>
          </w:tcPr>
          <w:p w14:paraId="767FAE66"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B52810F"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472DD59F" w14:textId="77777777" w:rsidR="007559B4" w:rsidRPr="00DF0B3B" w:rsidRDefault="007559B4" w:rsidP="00D50377">
            <w:pPr>
              <w:pStyle w:val="Tabletext"/>
              <w:rPr>
                <w:sz w:val="16"/>
                <w:szCs w:val="16"/>
              </w:rPr>
            </w:pPr>
          </w:p>
        </w:tc>
        <w:tc>
          <w:tcPr>
            <w:tcW w:w="343" w:type="dxa"/>
          </w:tcPr>
          <w:p w14:paraId="4468FEF1" w14:textId="77777777" w:rsidR="007559B4" w:rsidRPr="00DF0B3B" w:rsidRDefault="007559B4" w:rsidP="00D50377">
            <w:pPr>
              <w:pStyle w:val="Tabletext"/>
              <w:rPr>
                <w:sz w:val="16"/>
                <w:szCs w:val="16"/>
              </w:rPr>
            </w:pPr>
          </w:p>
        </w:tc>
        <w:tc>
          <w:tcPr>
            <w:tcW w:w="343" w:type="dxa"/>
          </w:tcPr>
          <w:p w14:paraId="0B0936A6" w14:textId="77777777" w:rsidR="007559B4" w:rsidRPr="00DF0B3B" w:rsidRDefault="007559B4" w:rsidP="00D50377">
            <w:pPr>
              <w:pStyle w:val="Tabletext"/>
              <w:rPr>
                <w:sz w:val="16"/>
                <w:szCs w:val="16"/>
              </w:rPr>
            </w:pPr>
          </w:p>
        </w:tc>
        <w:tc>
          <w:tcPr>
            <w:tcW w:w="341" w:type="dxa"/>
            <w:vAlign w:val="center"/>
          </w:tcPr>
          <w:p w14:paraId="7B8242A3"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4F435A3B"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52D6B276" w14:textId="77777777" w:rsidTr="00AA11C8">
        <w:trPr>
          <w:jc w:val="center"/>
        </w:trPr>
        <w:tc>
          <w:tcPr>
            <w:tcW w:w="846" w:type="dxa"/>
            <w:vAlign w:val="center"/>
          </w:tcPr>
          <w:p w14:paraId="4489D200" w14:textId="77777777" w:rsidR="007559B4" w:rsidRPr="00DF0B3B" w:rsidRDefault="007559B4" w:rsidP="00DF0B3B">
            <w:pPr>
              <w:pStyle w:val="Tabletext"/>
              <w:jc w:val="center"/>
              <w:rPr>
                <w:b/>
                <w:bCs/>
                <w:sz w:val="16"/>
                <w:szCs w:val="16"/>
              </w:rPr>
            </w:pPr>
            <w:r w:rsidRPr="00DF0B3B">
              <w:rPr>
                <w:rFonts w:eastAsia="Dotum"/>
                <w:b/>
                <w:bCs/>
                <w:sz w:val="16"/>
                <w:szCs w:val="16"/>
              </w:rPr>
              <w:t>38</w:t>
            </w:r>
          </w:p>
        </w:tc>
        <w:tc>
          <w:tcPr>
            <w:tcW w:w="850" w:type="dxa"/>
            <w:vAlign w:val="center"/>
          </w:tcPr>
          <w:p w14:paraId="764A1EE4" w14:textId="77777777" w:rsidR="007559B4" w:rsidRPr="00DF0B3B" w:rsidRDefault="007559B4" w:rsidP="00DF0B3B">
            <w:pPr>
              <w:pStyle w:val="Tabletext"/>
              <w:jc w:val="center"/>
              <w:rPr>
                <w:sz w:val="16"/>
                <w:szCs w:val="16"/>
              </w:rPr>
            </w:pPr>
            <w:r w:rsidRPr="00DF0B3B">
              <w:rPr>
                <w:rFonts w:eastAsia="Dotum"/>
                <w:sz w:val="16"/>
                <w:szCs w:val="16"/>
              </w:rPr>
              <w:t>99</w:t>
            </w:r>
          </w:p>
        </w:tc>
        <w:tc>
          <w:tcPr>
            <w:tcW w:w="343" w:type="dxa"/>
            <w:vAlign w:val="center"/>
          </w:tcPr>
          <w:p w14:paraId="14900951" w14:textId="77777777" w:rsidR="007559B4" w:rsidRPr="00DF0B3B" w:rsidRDefault="007559B4" w:rsidP="00D50377">
            <w:pPr>
              <w:pStyle w:val="Tabletext"/>
              <w:rPr>
                <w:sz w:val="16"/>
                <w:szCs w:val="16"/>
              </w:rPr>
            </w:pPr>
          </w:p>
        </w:tc>
        <w:tc>
          <w:tcPr>
            <w:tcW w:w="343" w:type="dxa"/>
            <w:vAlign w:val="center"/>
          </w:tcPr>
          <w:p w14:paraId="74C21EE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628396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02F8C0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B1B86F7"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A1581D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622828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4F626B9" w14:textId="77777777" w:rsidR="007559B4" w:rsidRPr="00DF0B3B" w:rsidRDefault="007559B4" w:rsidP="00D50377">
            <w:pPr>
              <w:pStyle w:val="Tabletext"/>
              <w:rPr>
                <w:sz w:val="16"/>
                <w:szCs w:val="16"/>
              </w:rPr>
            </w:pPr>
          </w:p>
        </w:tc>
        <w:tc>
          <w:tcPr>
            <w:tcW w:w="343" w:type="dxa"/>
            <w:vAlign w:val="center"/>
          </w:tcPr>
          <w:p w14:paraId="12384B2C" w14:textId="77777777" w:rsidR="007559B4" w:rsidRPr="00DF0B3B" w:rsidRDefault="007559B4" w:rsidP="00D50377">
            <w:pPr>
              <w:pStyle w:val="Tabletext"/>
              <w:rPr>
                <w:sz w:val="16"/>
                <w:szCs w:val="16"/>
              </w:rPr>
            </w:pPr>
          </w:p>
        </w:tc>
        <w:tc>
          <w:tcPr>
            <w:tcW w:w="343" w:type="dxa"/>
            <w:vAlign w:val="center"/>
          </w:tcPr>
          <w:p w14:paraId="14A880C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F61D33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6F105A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771B5B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0564C70" w14:textId="77777777" w:rsidR="007559B4" w:rsidRPr="00DF0B3B" w:rsidRDefault="007559B4" w:rsidP="00D50377">
            <w:pPr>
              <w:pStyle w:val="Tabletext"/>
              <w:rPr>
                <w:sz w:val="16"/>
                <w:szCs w:val="16"/>
              </w:rPr>
            </w:pPr>
          </w:p>
        </w:tc>
        <w:tc>
          <w:tcPr>
            <w:tcW w:w="343" w:type="dxa"/>
            <w:vAlign w:val="center"/>
          </w:tcPr>
          <w:p w14:paraId="59BF1551" w14:textId="77777777" w:rsidR="007559B4" w:rsidRPr="00DF0B3B" w:rsidRDefault="007559B4" w:rsidP="00D50377">
            <w:pPr>
              <w:pStyle w:val="Tabletext"/>
              <w:rPr>
                <w:sz w:val="16"/>
                <w:szCs w:val="16"/>
              </w:rPr>
            </w:pPr>
          </w:p>
        </w:tc>
        <w:tc>
          <w:tcPr>
            <w:tcW w:w="343" w:type="dxa"/>
            <w:vAlign w:val="center"/>
          </w:tcPr>
          <w:p w14:paraId="12A199D9" w14:textId="77777777" w:rsidR="007559B4" w:rsidRPr="00DF0B3B" w:rsidRDefault="007559B4" w:rsidP="00D50377">
            <w:pPr>
              <w:pStyle w:val="Tabletext"/>
              <w:rPr>
                <w:sz w:val="16"/>
                <w:szCs w:val="16"/>
              </w:rPr>
            </w:pPr>
          </w:p>
        </w:tc>
        <w:tc>
          <w:tcPr>
            <w:tcW w:w="344" w:type="dxa"/>
            <w:vAlign w:val="center"/>
          </w:tcPr>
          <w:p w14:paraId="5C97D00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7139CB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66FF6F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0623D7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3DBFE7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9BE73C6"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A6C4AAB" w14:textId="77777777" w:rsidR="007559B4" w:rsidRPr="00DF0B3B" w:rsidRDefault="007559B4" w:rsidP="00D50377">
            <w:pPr>
              <w:pStyle w:val="Tabletext"/>
              <w:rPr>
                <w:sz w:val="16"/>
                <w:szCs w:val="16"/>
              </w:rPr>
            </w:pPr>
          </w:p>
        </w:tc>
        <w:tc>
          <w:tcPr>
            <w:tcW w:w="343" w:type="dxa"/>
            <w:vAlign w:val="center"/>
          </w:tcPr>
          <w:p w14:paraId="277976D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9D1AFC2" w14:textId="77777777" w:rsidR="007559B4" w:rsidRPr="00DF0B3B" w:rsidRDefault="007559B4" w:rsidP="00D50377">
            <w:pPr>
              <w:pStyle w:val="Tabletext"/>
              <w:rPr>
                <w:sz w:val="16"/>
                <w:szCs w:val="16"/>
              </w:rPr>
            </w:pPr>
          </w:p>
        </w:tc>
        <w:tc>
          <w:tcPr>
            <w:tcW w:w="343" w:type="dxa"/>
            <w:vAlign w:val="center"/>
          </w:tcPr>
          <w:p w14:paraId="7C509D82" w14:textId="77777777" w:rsidR="007559B4" w:rsidRPr="00DF0B3B" w:rsidRDefault="007559B4" w:rsidP="00D50377">
            <w:pPr>
              <w:pStyle w:val="Tabletext"/>
              <w:rPr>
                <w:sz w:val="16"/>
                <w:szCs w:val="16"/>
              </w:rPr>
            </w:pPr>
          </w:p>
        </w:tc>
        <w:tc>
          <w:tcPr>
            <w:tcW w:w="343" w:type="dxa"/>
            <w:vAlign w:val="center"/>
          </w:tcPr>
          <w:p w14:paraId="3BB78421"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A54C23B"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70ABF58C" w14:textId="77777777" w:rsidR="007559B4" w:rsidRPr="00DF0B3B" w:rsidRDefault="007559B4" w:rsidP="00D50377">
            <w:pPr>
              <w:pStyle w:val="Tabletext"/>
              <w:rPr>
                <w:sz w:val="16"/>
                <w:szCs w:val="16"/>
              </w:rPr>
            </w:pPr>
          </w:p>
        </w:tc>
        <w:tc>
          <w:tcPr>
            <w:tcW w:w="343" w:type="dxa"/>
          </w:tcPr>
          <w:p w14:paraId="0FF7EAD5" w14:textId="77777777" w:rsidR="007559B4" w:rsidRPr="00DF0B3B" w:rsidRDefault="007559B4" w:rsidP="00D50377">
            <w:pPr>
              <w:pStyle w:val="Tabletext"/>
              <w:rPr>
                <w:sz w:val="16"/>
                <w:szCs w:val="16"/>
              </w:rPr>
            </w:pPr>
          </w:p>
        </w:tc>
        <w:tc>
          <w:tcPr>
            <w:tcW w:w="343" w:type="dxa"/>
          </w:tcPr>
          <w:p w14:paraId="34F8A14E" w14:textId="77777777" w:rsidR="007559B4" w:rsidRPr="00DF0B3B" w:rsidRDefault="007559B4" w:rsidP="00D50377">
            <w:pPr>
              <w:pStyle w:val="Tabletext"/>
              <w:rPr>
                <w:sz w:val="16"/>
                <w:szCs w:val="16"/>
              </w:rPr>
            </w:pPr>
          </w:p>
        </w:tc>
        <w:tc>
          <w:tcPr>
            <w:tcW w:w="343" w:type="dxa"/>
          </w:tcPr>
          <w:p w14:paraId="41510274" w14:textId="77777777" w:rsidR="007559B4" w:rsidRPr="00DF0B3B" w:rsidRDefault="007559B4" w:rsidP="00D50377">
            <w:pPr>
              <w:pStyle w:val="Tabletext"/>
              <w:rPr>
                <w:sz w:val="16"/>
                <w:szCs w:val="16"/>
              </w:rPr>
            </w:pPr>
          </w:p>
        </w:tc>
        <w:tc>
          <w:tcPr>
            <w:tcW w:w="343" w:type="dxa"/>
            <w:vAlign w:val="center"/>
          </w:tcPr>
          <w:p w14:paraId="5BD8032A"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8FE5919"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20ACCAB5" w14:textId="77777777" w:rsidR="007559B4" w:rsidRPr="00DF0B3B" w:rsidRDefault="007559B4" w:rsidP="00D50377">
            <w:pPr>
              <w:pStyle w:val="Tabletext"/>
              <w:rPr>
                <w:sz w:val="16"/>
                <w:szCs w:val="16"/>
              </w:rPr>
            </w:pPr>
          </w:p>
        </w:tc>
        <w:tc>
          <w:tcPr>
            <w:tcW w:w="343" w:type="dxa"/>
          </w:tcPr>
          <w:p w14:paraId="1FE94531" w14:textId="77777777" w:rsidR="007559B4" w:rsidRPr="00DF0B3B" w:rsidRDefault="007559B4" w:rsidP="00D50377">
            <w:pPr>
              <w:pStyle w:val="Tabletext"/>
              <w:rPr>
                <w:sz w:val="16"/>
                <w:szCs w:val="16"/>
              </w:rPr>
            </w:pPr>
          </w:p>
        </w:tc>
        <w:tc>
          <w:tcPr>
            <w:tcW w:w="343" w:type="dxa"/>
          </w:tcPr>
          <w:p w14:paraId="53102E8F" w14:textId="77777777" w:rsidR="007559B4" w:rsidRPr="00DF0B3B" w:rsidRDefault="007559B4" w:rsidP="00D50377">
            <w:pPr>
              <w:pStyle w:val="Tabletext"/>
              <w:rPr>
                <w:sz w:val="16"/>
                <w:szCs w:val="16"/>
              </w:rPr>
            </w:pPr>
          </w:p>
        </w:tc>
        <w:tc>
          <w:tcPr>
            <w:tcW w:w="341" w:type="dxa"/>
            <w:vAlign w:val="center"/>
          </w:tcPr>
          <w:p w14:paraId="2ED701E9"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097118F2"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31A2970C" w14:textId="77777777" w:rsidTr="00AA11C8">
        <w:trPr>
          <w:jc w:val="center"/>
        </w:trPr>
        <w:tc>
          <w:tcPr>
            <w:tcW w:w="846" w:type="dxa"/>
            <w:vAlign w:val="center"/>
          </w:tcPr>
          <w:p w14:paraId="11893BB3" w14:textId="77777777" w:rsidR="007559B4" w:rsidRPr="00DF0B3B" w:rsidRDefault="007559B4" w:rsidP="00DF0B3B">
            <w:pPr>
              <w:pStyle w:val="Tabletext"/>
              <w:jc w:val="center"/>
              <w:rPr>
                <w:b/>
                <w:bCs/>
                <w:sz w:val="16"/>
                <w:szCs w:val="16"/>
              </w:rPr>
            </w:pPr>
            <w:r w:rsidRPr="00DF0B3B">
              <w:rPr>
                <w:rFonts w:eastAsia="Dotum"/>
                <w:b/>
                <w:bCs/>
                <w:sz w:val="16"/>
                <w:szCs w:val="16"/>
              </w:rPr>
              <w:t>39</w:t>
            </w:r>
          </w:p>
        </w:tc>
        <w:tc>
          <w:tcPr>
            <w:tcW w:w="850" w:type="dxa"/>
            <w:vAlign w:val="center"/>
          </w:tcPr>
          <w:p w14:paraId="58C40BE8" w14:textId="21FD7A9E" w:rsidR="007559B4" w:rsidRPr="00DF0B3B" w:rsidRDefault="007559B4" w:rsidP="00DF0B3B">
            <w:pPr>
              <w:pStyle w:val="Tabletext"/>
              <w:jc w:val="center"/>
              <w:rPr>
                <w:sz w:val="16"/>
                <w:szCs w:val="16"/>
              </w:rPr>
            </w:pPr>
            <w:r w:rsidRPr="00DF0B3B">
              <w:rPr>
                <w:rFonts w:eastAsia="Dotum"/>
                <w:sz w:val="16"/>
                <w:szCs w:val="16"/>
              </w:rPr>
              <w:t>N</w:t>
            </w:r>
            <w:r w:rsidR="00967BFC" w:rsidRPr="00DF0B3B">
              <w:rPr>
                <w:rFonts w:eastAsia="Dotum"/>
                <w:sz w:val="16"/>
                <w:szCs w:val="16"/>
              </w:rPr>
              <w:t>ouvelle</w:t>
            </w:r>
            <w:r w:rsidRPr="00DF0B3B">
              <w:rPr>
                <w:rFonts w:eastAsia="Dotum"/>
                <w:sz w:val="16"/>
                <w:szCs w:val="16"/>
              </w:rPr>
              <w:br/>
              <w:t>(NG)</w:t>
            </w:r>
          </w:p>
        </w:tc>
        <w:tc>
          <w:tcPr>
            <w:tcW w:w="343" w:type="dxa"/>
            <w:vAlign w:val="center"/>
          </w:tcPr>
          <w:p w14:paraId="7409A0DD" w14:textId="77777777" w:rsidR="007559B4" w:rsidRPr="00DF0B3B" w:rsidRDefault="007559B4" w:rsidP="00D50377">
            <w:pPr>
              <w:pStyle w:val="Tabletext"/>
              <w:rPr>
                <w:sz w:val="16"/>
                <w:szCs w:val="16"/>
              </w:rPr>
            </w:pPr>
          </w:p>
        </w:tc>
        <w:tc>
          <w:tcPr>
            <w:tcW w:w="343" w:type="dxa"/>
            <w:vAlign w:val="center"/>
          </w:tcPr>
          <w:p w14:paraId="306D397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9427BB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6922F5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12F1E75"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7B0400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F9517F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5C6681C" w14:textId="77777777" w:rsidR="007559B4" w:rsidRPr="00DF0B3B" w:rsidRDefault="007559B4" w:rsidP="00D50377">
            <w:pPr>
              <w:pStyle w:val="Tabletext"/>
              <w:rPr>
                <w:sz w:val="16"/>
                <w:szCs w:val="16"/>
              </w:rPr>
            </w:pPr>
          </w:p>
        </w:tc>
        <w:tc>
          <w:tcPr>
            <w:tcW w:w="343" w:type="dxa"/>
            <w:vAlign w:val="center"/>
          </w:tcPr>
          <w:p w14:paraId="27949ED0" w14:textId="77777777" w:rsidR="007559B4" w:rsidRPr="00DF0B3B" w:rsidRDefault="007559B4" w:rsidP="00D50377">
            <w:pPr>
              <w:pStyle w:val="Tabletext"/>
              <w:rPr>
                <w:sz w:val="16"/>
                <w:szCs w:val="16"/>
              </w:rPr>
            </w:pPr>
          </w:p>
        </w:tc>
        <w:tc>
          <w:tcPr>
            <w:tcW w:w="343" w:type="dxa"/>
            <w:vAlign w:val="center"/>
          </w:tcPr>
          <w:p w14:paraId="0B9D649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0288BDC"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E8A47B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9ED4A29" w14:textId="77777777" w:rsidR="007559B4" w:rsidRPr="00DF0B3B" w:rsidRDefault="007559B4" w:rsidP="00D50377">
            <w:pPr>
              <w:pStyle w:val="Tabletext"/>
              <w:rPr>
                <w:sz w:val="16"/>
                <w:szCs w:val="16"/>
              </w:rPr>
            </w:pPr>
          </w:p>
        </w:tc>
        <w:tc>
          <w:tcPr>
            <w:tcW w:w="343" w:type="dxa"/>
            <w:vAlign w:val="center"/>
          </w:tcPr>
          <w:p w14:paraId="5F42E035" w14:textId="77777777" w:rsidR="007559B4" w:rsidRPr="00DF0B3B" w:rsidRDefault="007559B4" w:rsidP="00D50377">
            <w:pPr>
              <w:pStyle w:val="Tabletext"/>
              <w:rPr>
                <w:sz w:val="16"/>
                <w:szCs w:val="16"/>
              </w:rPr>
            </w:pPr>
          </w:p>
        </w:tc>
        <w:tc>
          <w:tcPr>
            <w:tcW w:w="343" w:type="dxa"/>
            <w:vAlign w:val="center"/>
          </w:tcPr>
          <w:p w14:paraId="23A03EE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598E73F" w14:textId="77777777" w:rsidR="007559B4" w:rsidRPr="00DF0B3B" w:rsidRDefault="007559B4" w:rsidP="00D50377">
            <w:pPr>
              <w:pStyle w:val="Tabletext"/>
              <w:rPr>
                <w:sz w:val="16"/>
                <w:szCs w:val="16"/>
              </w:rPr>
            </w:pPr>
          </w:p>
        </w:tc>
        <w:tc>
          <w:tcPr>
            <w:tcW w:w="344" w:type="dxa"/>
            <w:vAlign w:val="center"/>
          </w:tcPr>
          <w:p w14:paraId="65EC4DD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573889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C4C3EB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40E798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A58E65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F8A7212"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D471924" w14:textId="77777777" w:rsidR="007559B4" w:rsidRPr="00DF0B3B" w:rsidRDefault="007559B4" w:rsidP="00D50377">
            <w:pPr>
              <w:pStyle w:val="Tabletext"/>
              <w:rPr>
                <w:sz w:val="16"/>
                <w:szCs w:val="16"/>
              </w:rPr>
            </w:pPr>
          </w:p>
        </w:tc>
        <w:tc>
          <w:tcPr>
            <w:tcW w:w="343" w:type="dxa"/>
            <w:vAlign w:val="center"/>
          </w:tcPr>
          <w:p w14:paraId="2B9C7CF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D736940" w14:textId="77777777" w:rsidR="007559B4" w:rsidRPr="00DF0B3B" w:rsidRDefault="007559B4" w:rsidP="00D50377">
            <w:pPr>
              <w:pStyle w:val="Tabletext"/>
              <w:rPr>
                <w:sz w:val="16"/>
                <w:szCs w:val="16"/>
              </w:rPr>
            </w:pPr>
          </w:p>
        </w:tc>
        <w:tc>
          <w:tcPr>
            <w:tcW w:w="343" w:type="dxa"/>
            <w:vAlign w:val="center"/>
          </w:tcPr>
          <w:p w14:paraId="3F997B57" w14:textId="77777777" w:rsidR="007559B4" w:rsidRPr="00DF0B3B" w:rsidRDefault="007559B4" w:rsidP="00D50377">
            <w:pPr>
              <w:pStyle w:val="Tabletext"/>
              <w:rPr>
                <w:sz w:val="16"/>
                <w:szCs w:val="16"/>
              </w:rPr>
            </w:pPr>
          </w:p>
        </w:tc>
        <w:tc>
          <w:tcPr>
            <w:tcW w:w="343" w:type="dxa"/>
            <w:vAlign w:val="center"/>
          </w:tcPr>
          <w:p w14:paraId="7E1D9031"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F31B4F7"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40F849A9" w14:textId="77777777" w:rsidR="007559B4" w:rsidRPr="00DF0B3B" w:rsidRDefault="007559B4" w:rsidP="00D50377">
            <w:pPr>
              <w:pStyle w:val="Tabletext"/>
              <w:rPr>
                <w:sz w:val="16"/>
                <w:szCs w:val="16"/>
              </w:rPr>
            </w:pPr>
          </w:p>
        </w:tc>
        <w:tc>
          <w:tcPr>
            <w:tcW w:w="343" w:type="dxa"/>
          </w:tcPr>
          <w:p w14:paraId="102EC1BF" w14:textId="77777777" w:rsidR="007559B4" w:rsidRPr="00DF0B3B" w:rsidRDefault="007559B4" w:rsidP="00D50377">
            <w:pPr>
              <w:pStyle w:val="Tabletext"/>
              <w:rPr>
                <w:sz w:val="16"/>
                <w:szCs w:val="16"/>
              </w:rPr>
            </w:pPr>
          </w:p>
        </w:tc>
        <w:tc>
          <w:tcPr>
            <w:tcW w:w="343" w:type="dxa"/>
          </w:tcPr>
          <w:p w14:paraId="6CCB7EB2" w14:textId="77777777" w:rsidR="007559B4" w:rsidRPr="00DF0B3B" w:rsidRDefault="007559B4" w:rsidP="00D50377">
            <w:pPr>
              <w:pStyle w:val="Tabletext"/>
              <w:rPr>
                <w:sz w:val="16"/>
                <w:szCs w:val="16"/>
              </w:rPr>
            </w:pPr>
          </w:p>
        </w:tc>
        <w:tc>
          <w:tcPr>
            <w:tcW w:w="343" w:type="dxa"/>
          </w:tcPr>
          <w:p w14:paraId="55C86959" w14:textId="77777777" w:rsidR="007559B4" w:rsidRPr="00DF0B3B" w:rsidRDefault="007559B4" w:rsidP="00D50377">
            <w:pPr>
              <w:pStyle w:val="Tabletext"/>
              <w:rPr>
                <w:sz w:val="16"/>
                <w:szCs w:val="16"/>
              </w:rPr>
            </w:pPr>
          </w:p>
        </w:tc>
        <w:tc>
          <w:tcPr>
            <w:tcW w:w="343" w:type="dxa"/>
            <w:vAlign w:val="center"/>
          </w:tcPr>
          <w:p w14:paraId="047E70C0"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1B81B12"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0EF32030" w14:textId="77777777" w:rsidR="007559B4" w:rsidRPr="00DF0B3B" w:rsidRDefault="007559B4" w:rsidP="00D50377">
            <w:pPr>
              <w:pStyle w:val="Tabletext"/>
              <w:rPr>
                <w:sz w:val="16"/>
                <w:szCs w:val="16"/>
              </w:rPr>
            </w:pPr>
          </w:p>
        </w:tc>
        <w:tc>
          <w:tcPr>
            <w:tcW w:w="343" w:type="dxa"/>
          </w:tcPr>
          <w:p w14:paraId="20269015" w14:textId="77777777" w:rsidR="007559B4" w:rsidRPr="00DF0B3B" w:rsidRDefault="007559B4" w:rsidP="00D50377">
            <w:pPr>
              <w:pStyle w:val="Tabletext"/>
              <w:rPr>
                <w:sz w:val="16"/>
                <w:szCs w:val="16"/>
              </w:rPr>
            </w:pPr>
          </w:p>
        </w:tc>
        <w:tc>
          <w:tcPr>
            <w:tcW w:w="343" w:type="dxa"/>
          </w:tcPr>
          <w:p w14:paraId="02723A6B" w14:textId="77777777" w:rsidR="007559B4" w:rsidRPr="00DF0B3B" w:rsidRDefault="007559B4" w:rsidP="00D50377">
            <w:pPr>
              <w:pStyle w:val="Tabletext"/>
              <w:rPr>
                <w:sz w:val="16"/>
                <w:szCs w:val="16"/>
              </w:rPr>
            </w:pPr>
          </w:p>
        </w:tc>
        <w:tc>
          <w:tcPr>
            <w:tcW w:w="341" w:type="dxa"/>
            <w:vAlign w:val="center"/>
          </w:tcPr>
          <w:p w14:paraId="7337C49A"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3D7E4ED2"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431141A0" w14:textId="77777777" w:rsidTr="00AA11C8">
        <w:trPr>
          <w:jc w:val="center"/>
        </w:trPr>
        <w:tc>
          <w:tcPr>
            <w:tcW w:w="846" w:type="dxa"/>
            <w:vAlign w:val="center"/>
          </w:tcPr>
          <w:p w14:paraId="45896925" w14:textId="77777777" w:rsidR="007559B4" w:rsidRPr="00DF0B3B" w:rsidRDefault="007559B4" w:rsidP="00DF0B3B">
            <w:pPr>
              <w:pStyle w:val="Tabletext"/>
              <w:jc w:val="center"/>
              <w:rPr>
                <w:b/>
                <w:bCs/>
                <w:sz w:val="16"/>
                <w:szCs w:val="16"/>
              </w:rPr>
            </w:pPr>
            <w:r w:rsidRPr="00DF0B3B">
              <w:rPr>
                <w:rFonts w:eastAsia="Dotum"/>
                <w:b/>
                <w:bCs/>
                <w:sz w:val="16"/>
                <w:szCs w:val="16"/>
              </w:rPr>
              <w:t>40</w:t>
            </w:r>
          </w:p>
        </w:tc>
        <w:tc>
          <w:tcPr>
            <w:tcW w:w="850" w:type="dxa"/>
            <w:vAlign w:val="center"/>
          </w:tcPr>
          <w:p w14:paraId="43939CB7" w14:textId="2CB0F286" w:rsidR="007559B4" w:rsidRPr="00DF0B3B" w:rsidRDefault="007559B4" w:rsidP="00DF0B3B">
            <w:pPr>
              <w:pStyle w:val="Tabletext"/>
              <w:jc w:val="center"/>
              <w:rPr>
                <w:sz w:val="16"/>
                <w:szCs w:val="16"/>
              </w:rPr>
            </w:pPr>
            <w:r w:rsidRPr="00DF0B3B">
              <w:rPr>
                <w:rFonts w:eastAsia="Dotum"/>
                <w:sz w:val="16"/>
                <w:szCs w:val="16"/>
              </w:rPr>
              <w:t>N</w:t>
            </w:r>
            <w:r w:rsidR="00967BFC" w:rsidRPr="00DF0B3B">
              <w:rPr>
                <w:rFonts w:eastAsia="Dotum"/>
                <w:sz w:val="16"/>
                <w:szCs w:val="16"/>
              </w:rPr>
              <w:t>ouvelle</w:t>
            </w:r>
            <w:r w:rsidRPr="00DF0B3B">
              <w:rPr>
                <w:rFonts w:eastAsia="Dotum"/>
                <w:sz w:val="16"/>
                <w:szCs w:val="16"/>
              </w:rPr>
              <w:t xml:space="preserve"> (DI)</w:t>
            </w:r>
          </w:p>
        </w:tc>
        <w:tc>
          <w:tcPr>
            <w:tcW w:w="343" w:type="dxa"/>
            <w:vAlign w:val="center"/>
          </w:tcPr>
          <w:p w14:paraId="10EFDE04" w14:textId="77777777" w:rsidR="007559B4" w:rsidRPr="00DF0B3B" w:rsidRDefault="007559B4" w:rsidP="00D50377">
            <w:pPr>
              <w:pStyle w:val="Tabletext"/>
              <w:rPr>
                <w:sz w:val="16"/>
                <w:szCs w:val="16"/>
              </w:rPr>
            </w:pPr>
          </w:p>
        </w:tc>
        <w:tc>
          <w:tcPr>
            <w:tcW w:w="343" w:type="dxa"/>
            <w:vAlign w:val="center"/>
          </w:tcPr>
          <w:p w14:paraId="5D250882" w14:textId="77777777" w:rsidR="007559B4" w:rsidRPr="00DF0B3B" w:rsidRDefault="007559B4" w:rsidP="00D50377">
            <w:pPr>
              <w:pStyle w:val="Tabletext"/>
              <w:rPr>
                <w:sz w:val="16"/>
                <w:szCs w:val="16"/>
              </w:rPr>
            </w:pPr>
          </w:p>
        </w:tc>
        <w:tc>
          <w:tcPr>
            <w:tcW w:w="343" w:type="dxa"/>
            <w:vAlign w:val="center"/>
          </w:tcPr>
          <w:p w14:paraId="70C440E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3FA204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DB424B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2F18F2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80D524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21A9E2D" w14:textId="77777777" w:rsidR="007559B4" w:rsidRPr="00DF0B3B" w:rsidRDefault="007559B4" w:rsidP="00D50377">
            <w:pPr>
              <w:pStyle w:val="Tabletext"/>
              <w:rPr>
                <w:sz w:val="16"/>
                <w:szCs w:val="16"/>
              </w:rPr>
            </w:pPr>
          </w:p>
        </w:tc>
        <w:tc>
          <w:tcPr>
            <w:tcW w:w="343" w:type="dxa"/>
            <w:vAlign w:val="center"/>
          </w:tcPr>
          <w:p w14:paraId="7232EE26" w14:textId="77777777" w:rsidR="007559B4" w:rsidRPr="00DF0B3B" w:rsidRDefault="007559B4" w:rsidP="00D50377">
            <w:pPr>
              <w:pStyle w:val="Tabletext"/>
              <w:rPr>
                <w:sz w:val="16"/>
                <w:szCs w:val="16"/>
              </w:rPr>
            </w:pPr>
          </w:p>
        </w:tc>
        <w:tc>
          <w:tcPr>
            <w:tcW w:w="343" w:type="dxa"/>
            <w:vAlign w:val="center"/>
          </w:tcPr>
          <w:p w14:paraId="26E724C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C7B0BF6"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786A725" w14:textId="77777777" w:rsidR="007559B4" w:rsidRPr="00DF0B3B" w:rsidRDefault="007559B4" w:rsidP="00D50377">
            <w:pPr>
              <w:pStyle w:val="Tabletext"/>
              <w:rPr>
                <w:sz w:val="16"/>
                <w:szCs w:val="16"/>
              </w:rPr>
            </w:pPr>
          </w:p>
        </w:tc>
        <w:tc>
          <w:tcPr>
            <w:tcW w:w="343" w:type="dxa"/>
            <w:vAlign w:val="center"/>
          </w:tcPr>
          <w:p w14:paraId="33C71AEC" w14:textId="77777777" w:rsidR="007559B4" w:rsidRPr="00DF0B3B" w:rsidRDefault="007559B4" w:rsidP="00D50377">
            <w:pPr>
              <w:pStyle w:val="Tabletext"/>
              <w:rPr>
                <w:sz w:val="16"/>
                <w:szCs w:val="16"/>
              </w:rPr>
            </w:pPr>
          </w:p>
        </w:tc>
        <w:tc>
          <w:tcPr>
            <w:tcW w:w="343" w:type="dxa"/>
            <w:vAlign w:val="center"/>
          </w:tcPr>
          <w:p w14:paraId="78609976" w14:textId="77777777" w:rsidR="007559B4" w:rsidRPr="00DF0B3B" w:rsidRDefault="007559B4" w:rsidP="00D50377">
            <w:pPr>
              <w:pStyle w:val="Tabletext"/>
              <w:rPr>
                <w:sz w:val="16"/>
                <w:szCs w:val="16"/>
              </w:rPr>
            </w:pPr>
          </w:p>
        </w:tc>
        <w:tc>
          <w:tcPr>
            <w:tcW w:w="343" w:type="dxa"/>
            <w:vAlign w:val="center"/>
          </w:tcPr>
          <w:p w14:paraId="2CEC39E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D7549DF" w14:textId="77777777" w:rsidR="007559B4" w:rsidRPr="00DF0B3B" w:rsidRDefault="007559B4" w:rsidP="00D50377">
            <w:pPr>
              <w:pStyle w:val="Tabletext"/>
              <w:rPr>
                <w:sz w:val="16"/>
                <w:szCs w:val="16"/>
              </w:rPr>
            </w:pPr>
          </w:p>
        </w:tc>
        <w:tc>
          <w:tcPr>
            <w:tcW w:w="344" w:type="dxa"/>
            <w:vAlign w:val="center"/>
          </w:tcPr>
          <w:p w14:paraId="179FE7C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C8A6E6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5BAC52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92A51B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78CDC0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1E2B603"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16D8261" w14:textId="77777777" w:rsidR="007559B4" w:rsidRPr="00DF0B3B" w:rsidRDefault="007559B4" w:rsidP="00D50377">
            <w:pPr>
              <w:pStyle w:val="Tabletext"/>
              <w:rPr>
                <w:sz w:val="16"/>
                <w:szCs w:val="16"/>
              </w:rPr>
            </w:pPr>
          </w:p>
        </w:tc>
        <w:tc>
          <w:tcPr>
            <w:tcW w:w="343" w:type="dxa"/>
            <w:vAlign w:val="center"/>
          </w:tcPr>
          <w:p w14:paraId="712FB5A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E58AF85" w14:textId="77777777" w:rsidR="007559B4" w:rsidRPr="00DF0B3B" w:rsidRDefault="007559B4" w:rsidP="00D50377">
            <w:pPr>
              <w:pStyle w:val="Tabletext"/>
              <w:rPr>
                <w:sz w:val="16"/>
                <w:szCs w:val="16"/>
              </w:rPr>
            </w:pPr>
          </w:p>
        </w:tc>
        <w:tc>
          <w:tcPr>
            <w:tcW w:w="343" w:type="dxa"/>
            <w:vAlign w:val="center"/>
          </w:tcPr>
          <w:p w14:paraId="3B5251DD" w14:textId="77777777" w:rsidR="007559B4" w:rsidRPr="00DF0B3B" w:rsidRDefault="007559B4" w:rsidP="00D50377">
            <w:pPr>
              <w:pStyle w:val="Tabletext"/>
              <w:rPr>
                <w:sz w:val="16"/>
                <w:szCs w:val="16"/>
              </w:rPr>
            </w:pPr>
          </w:p>
        </w:tc>
        <w:tc>
          <w:tcPr>
            <w:tcW w:w="343" w:type="dxa"/>
            <w:vAlign w:val="center"/>
          </w:tcPr>
          <w:p w14:paraId="601B6F3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7875CD7"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3F016A3D" w14:textId="77777777" w:rsidR="007559B4" w:rsidRPr="00DF0B3B" w:rsidRDefault="007559B4" w:rsidP="00D50377">
            <w:pPr>
              <w:pStyle w:val="Tabletext"/>
              <w:rPr>
                <w:sz w:val="16"/>
                <w:szCs w:val="16"/>
              </w:rPr>
            </w:pPr>
          </w:p>
        </w:tc>
        <w:tc>
          <w:tcPr>
            <w:tcW w:w="343" w:type="dxa"/>
          </w:tcPr>
          <w:p w14:paraId="3455809A" w14:textId="77777777" w:rsidR="007559B4" w:rsidRPr="00DF0B3B" w:rsidRDefault="007559B4" w:rsidP="00D50377">
            <w:pPr>
              <w:pStyle w:val="Tabletext"/>
              <w:rPr>
                <w:sz w:val="16"/>
                <w:szCs w:val="16"/>
              </w:rPr>
            </w:pPr>
          </w:p>
        </w:tc>
        <w:tc>
          <w:tcPr>
            <w:tcW w:w="343" w:type="dxa"/>
          </w:tcPr>
          <w:p w14:paraId="4F3350A3" w14:textId="77777777" w:rsidR="007559B4" w:rsidRPr="00DF0B3B" w:rsidRDefault="007559B4" w:rsidP="00D50377">
            <w:pPr>
              <w:pStyle w:val="Tabletext"/>
              <w:rPr>
                <w:sz w:val="16"/>
                <w:szCs w:val="16"/>
              </w:rPr>
            </w:pPr>
          </w:p>
        </w:tc>
        <w:tc>
          <w:tcPr>
            <w:tcW w:w="343" w:type="dxa"/>
          </w:tcPr>
          <w:p w14:paraId="7EA95BFF" w14:textId="77777777" w:rsidR="007559B4" w:rsidRPr="00DF0B3B" w:rsidRDefault="007559B4" w:rsidP="00D50377">
            <w:pPr>
              <w:pStyle w:val="Tabletext"/>
              <w:rPr>
                <w:sz w:val="16"/>
                <w:szCs w:val="16"/>
              </w:rPr>
            </w:pPr>
          </w:p>
        </w:tc>
        <w:tc>
          <w:tcPr>
            <w:tcW w:w="343" w:type="dxa"/>
            <w:vAlign w:val="center"/>
          </w:tcPr>
          <w:p w14:paraId="423B3D3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5A889A6"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5DB58C41" w14:textId="77777777" w:rsidR="007559B4" w:rsidRPr="00DF0B3B" w:rsidRDefault="007559B4" w:rsidP="00D50377">
            <w:pPr>
              <w:pStyle w:val="Tabletext"/>
              <w:rPr>
                <w:sz w:val="16"/>
                <w:szCs w:val="16"/>
              </w:rPr>
            </w:pPr>
          </w:p>
        </w:tc>
        <w:tc>
          <w:tcPr>
            <w:tcW w:w="343" w:type="dxa"/>
          </w:tcPr>
          <w:p w14:paraId="18D289A2" w14:textId="77777777" w:rsidR="007559B4" w:rsidRPr="00DF0B3B" w:rsidRDefault="007559B4" w:rsidP="00D50377">
            <w:pPr>
              <w:pStyle w:val="Tabletext"/>
              <w:rPr>
                <w:sz w:val="16"/>
                <w:szCs w:val="16"/>
              </w:rPr>
            </w:pPr>
          </w:p>
        </w:tc>
        <w:tc>
          <w:tcPr>
            <w:tcW w:w="343" w:type="dxa"/>
          </w:tcPr>
          <w:p w14:paraId="5FF6D488" w14:textId="77777777" w:rsidR="007559B4" w:rsidRPr="00DF0B3B" w:rsidRDefault="007559B4" w:rsidP="00D50377">
            <w:pPr>
              <w:pStyle w:val="Tabletext"/>
              <w:rPr>
                <w:sz w:val="16"/>
                <w:szCs w:val="16"/>
              </w:rPr>
            </w:pPr>
          </w:p>
        </w:tc>
        <w:tc>
          <w:tcPr>
            <w:tcW w:w="341" w:type="dxa"/>
            <w:vAlign w:val="center"/>
          </w:tcPr>
          <w:p w14:paraId="1B444697"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2554D8E3" w14:textId="77777777" w:rsidR="007559B4" w:rsidRPr="00DF0B3B" w:rsidRDefault="007559B4" w:rsidP="00D50377">
            <w:pPr>
              <w:pStyle w:val="Tabletext"/>
              <w:rPr>
                <w:b/>
                <w:bCs/>
                <w:color w:val="FF0000"/>
                <w:sz w:val="16"/>
                <w:szCs w:val="16"/>
              </w:rPr>
            </w:pPr>
            <w:r w:rsidRPr="00DF0B3B">
              <w:rPr>
                <w:b/>
                <w:bCs/>
                <w:color w:val="000000"/>
                <w:sz w:val="16"/>
                <w:szCs w:val="16"/>
              </w:rPr>
              <w:t>20</w:t>
            </w:r>
          </w:p>
        </w:tc>
      </w:tr>
      <w:tr w:rsidR="00061A48" w:rsidRPr="00516F7D" w14:paraId="4823BC89" w14:textId="77777777" w:rsidTr="00AA11C8">
        <w:trPr>
          <w:jc w:val="center"/>
        </w:trPr>
        <w:tc>
          <w:tcPr>
            <w:tcW w:w="846" w:type="dxa"/>
            <w:vAlign w:val="center"/>
          </w:tcPr>
          <w:p w14:paraId="080F63B5" w14:textId="77777777" w:rsidR="007559B4" w:rsidRPr="00DF0B3B" w:rsidRDefault="007559B4" w:rsidP="00DF0B3B">
            <w:pPr>
              <w:pStyle w:val="Tabletext"/>
              <w:jc w:val="center"/>
              <w:rPr>
                <w:b/>
                <w:bCs/>
                <w:sz w:val="16"/>
                <w:szCs w:val="16"/>
              </w:rPr>
            </w:pPr>
            <w:r w:rsidRPr="00DF0B3B">
              <w:rPr>
                <w:rFonts w:eastAsia="Dotum"/>
                <w:b/>
                <w:bCs/>
                <w:sz w:val="16"/>
                <w:szCs w:val="16"/>
              </w:rPr>
              <w:t>41</w:t>
            </w:r>
          </w:p>
        </w:tc>
        <w:tc>
          <w:tcPr>
            <w:tcW w:w="850" w:type="dxa"/>
            <w:vAlign w:val="center"/>
          </w:tcPr>
          <w:p w14:paraId="5170BC4B" w14:textId="0046FE36" w:rsidR="007559B4" w:rsidRPr="00DF0B3B" w:rsidRDefault="00967BFC" w:rsidP="00DF0B3B">
            <w:pPr>
              <w:pStyle w:val="Tabletext"/>
              <w:jc w:val="center"/>
              <w:rPr>
                <w:sz w:val="16"/>
                <w:szCs w:val="16"/>
              </w:rPr>
            </w:pPr>
            <w:r w:rsidRPr="00DF0B3B">
              <w:rPr>
                <w:rFonts w:eastAsia="Dotum"/>
                <w:sz w:val="16"/>
                <w:szCs w:val="16"/>
              </w:rPr>
              <w:t xml:space="preserve">Nouvelle </w:t>
            </w:r>
            <w:r w:rsidR="007559B4" w:rsidRPr="00DF0B3B">
              <w:rPr>
                <w:rFonts w:eastAsia="Dotum"/>
                <w:sz w:val="16"/>
                <w:szCs w:val="16"/>
              </w:rPr>
              <w:t>(MV)</w:t>
            </w:r>
          </w:p>
        </w:tc>
        <w:tc>
          <w:tcPr>
            <w:tcW w:w="343" w:type="dxa"/>
            <w:vAlign w:val="center"/>
          </w:tcPr>
          <w:p w14:paraId="6CF46328" w14:textId="77777777" w:rsidR="007559B4" w:rsidRPr="00DF0B3B" w:rsidRDefault="007559B4" w:rsidP="00D50377">
            <w:pPr>
              <w:pStyle w:val="Tabletext"/>
              <w:rPr>
                <w:sz w:val="16"/>
                <w:szCs w:val="16"/>
              </w:rPr>
            </w:pPr>
          </w:p>
        </w:tc>
        <w:tc>
          <w:tcPr>
            <w:tcW w:w="343" w:type="dxa"/>
            <w:vAlign w:val="center"/>
          </w:tcPr>
          <w:p w14:paraId="768CF488" w14:textId="77777777" w:rsidR="007559B4" w:rsidRPr="00DF0B3B" w:rsidRDefault="007559B4" w:rsidP="00D50377">
            <w:pPr>
              <w:pStyle w:val="Tabletext"/>
              <w:rPr>
                <w:sz w:val="16"/>
                <w:szCs w:val="16"/>
              </w:rPr>
            </w:pPr>
          </w:p>
        </w:tc>
        <w:tc>
          <w:tcPr>
            <w:tcW w:w="343" w:type="dxa"/>
            <w:vAlign w:val="center"/>
          </w:tcPr>
          <w:p w14:paraId="188E011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ACD8B2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A612ECA"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D4CD55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7A27D1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FA6DF68" w14:textId="77777777" w:rsidR="007559B4" w:rsidRPr="00DF0B3B" w:rsidRDefault="007559B4" w:rsidP="00D50377">
            <w:pPr>
              <w:pStyle w:val="Tabletext"/>
              <w:rPr>
                <w:sz w:val="16"/>
                <w:szCs w:val="16"/>
              </w:rPr>
            </w:pPr>
          </w:p>
        </w:tc>
        <w:tc>
          <w:tcPr>
            <w:tcW w:w="343" w:type="dxa"/>
            <w:vAlign w:val="center"/>
          </w:tcPr>
          <w:p w14:paraId="1FD58E1F" w14:textId="77777777" w:rsidR="007559B4" w:rsidRPr="00DF0B3B" w:rsidRDefault="007559B4" w:rsidP="00D50377">
            <w:pPr>
              <w:pStyle w:val="Tabletext"/>
              <w:rPr>
                <w:sz w:val="16"/>
                <w:szCs w:val="16"/>
              </w:rPr>
            </w:pPr>
          </w:p>
        </w:tc>
        <w:tc>
          <w:tcPr>
            <w:tcW w:w="343" w:type="dxa"/>
            <w:vAlign w:val="center"/>
          </w:tcPr>
          <w:p w14:paraId="5EB9FFF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09DBC97"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E58AB1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AA99BE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7CFC0DF" w14:textId="77777777" w:rsidR="007559B4" w:rsidRPr="00DF0B3B" w:rsidRDefault="007559B4" w:rsidP="00D50377">
            <w:pPr>
              <w:pStyle w:val="Tabletext"/>
              <w:rPr>
                <w:sz w:val="16"/>
                <w:szCs w:val="16"/>
              </w:rPr>
            </w:pPr>
          </w:p>
        </w:tc>
        <w:tc>
          <w:tcPr>
            <w:tcW w:w="343" w:type="dxa"/>
            <w:vAlign w:val="center"/>
          </w:tcPr>
          <w:p w14:paraId="6826E27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6CA8C3B" w14:textId="77777777" w:rsidR="007559B4" w:rsidRPr="00DF0B3B" w:rsidRDefault="007559B4" w:rsidP="00D50377">
            <w:pPr>
              <w:pStyle w:val="Tabletext"/>
              <w:rPr>
                <w:sz w:val="16"/>
                <w:szCs w:val="16"/>
              </w:rPr>
            </w:pPr>
          </w:p>
        </w:tc>
        <w:tc>
          <w:tcPr>
            <w:tcW w:w="344" w:type="dxa"/>
            <w:vAlign w:val="center"/>
          </w:tcPr>
          <w:p w14:paraId="1372723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894D6CA"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100D44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7DD94C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AA11AB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18AAD75"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02D2637" w14:textId="77777777" w:rsidR="007559B4" w:rsidRPr="00DF0B3B" w:rsidRDefault="007559B4" w:rsidP="00D50377">
            <w:pPr>
              <w:pStyle w:val="Tabletext"/>
              <w:rPr>
                <w:sz w:val="16"/>
                <w:szCs w:val="16"/>
              </w:rPr>
            </w:pPr>
          </w:p>
        </w:tc>
        <w:tc>
          <w:tcPr>
            <w:tcW w:w="343" w:type="dxa"/>
            <w:vAlign w:val="center"/>
          </w:tcPr>
          <w:p w14:paraId="4F1FD51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33F77CE" w14:textId="77777777" w:rsidR="007559B4" w:rsidRPr="00DF0B3B" w:rsidRDefault="007559B4" w:rsidP="00D50377">
            <w:pPr>
              <w:pStyle w:val="Tabletext"/>
              <w:rPr>
                <w:sz w:val="16"/>
                <w:szCs w:val="16"/>
              </w:rPr>
            </w:pPr>
          </w:p>
        </w:tc>
        <w:tc>
          <w:tcPr>
            <w:tcW w:w="343" w:type="dxa"/>
            <w:vAlign w:val="center"/>
          </w:tcPr>
          <w:p w14:paraId="04E3CB25" w14:textId="77777777" w:rsidR="007559B4" w:rsidRPr="00DF0B3B" w:rsidRDefault="007559B4" w:rsidP="00D50377">
            <w:pPr>
              <w:pStyle w:val="Tabletext"/>
              <w:rPr>
                <w:sz w:val="16"/>
                <w:szCs w:val="16"/>
              </w:rPr>
            </w:pPr>
          </w:p>
        </w:tc>
        <w:tc>
          <w:tcPr>
            <w:tcW w:w="343" w:type="dxa"/>
            <w:vAlign w:val="center"/>
          </w:tcPr>
          <w:p w14:paraId="31F4EB7C"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BFAD1DC"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0051A849" w14:textId="77777777" w:rsidR="007559B4" w:rsidRPr="00DF0B3B" w:rsidRDefault="007559B4" w:rsidP="00D50377">
            <w:pPr>
              <w:pStyle w:val="Tabletext"/>
              <w:rPr>
                <w:sz w:val="16"/>
                <w:szCs w:val="16"/>
              </w:rPr>
            </w:pPr>
          </w:p>
        </w:tc>
        <w:tc>
          <w:tcPr>
            <w:tcW w:w="343" w:type="dxa"/>
          </w:tcPr>
          <w:p w14:paraId="57B1B74F" w14:textId="77777777" w:rsidR="007559B4" w:rsidRPr="00DF0B3B" w:rsidRDefault="007559B4" w:rsidP="00D50377">
            <w:pPr>
              <w:pStyle w:val="Tabletext"/>
              <w:rPr>
                <w:sz w:val="16"/>
                <w:szCs w:val="16"/>
              </w:rPr>
            </w:pPr>
          </w:p>
        </w:tc>
        <w:tc>
          <w:tcPr>
            <w:tcW w:w="343" w:type="dxa"/>
          </w:tcPr>
          <w:p w14:paraId="57D233C8" w14:textId="77777777" w:rsidR="007559B4" w:rsidRPr="00DF0B3B" w:rsidRDefault="007559B4" w:rsidP="00D50377">
            <w:pPr>
              <w:pStyle w:val="Tabletext"/>
              <w:rPr>
                <w:sz w:val="16"/>
                <w:szCs w:val="16"/>
              </w:rPr>
            </w:pPr>
          </w:p>
        </w:tc>
        <w:tc>
          <w:tcPr>
            <w:tcW w:w="343" w:type="dxa"/>
          </w:tcPr>
          <w:p w14:paraId="36195EF7" w14:textId="77777777" w:rsidR="007559B4" w:rsidRPr="00DF0B3B" w:rsidRDefault="007559B4" w:rsidP="00D50377">
            <w:pPr>
              <w:pStyle w:val="Tabletext"/>
              <w:rPr>
                <w:sz w:val="16"/>
                <w:szCs w:val="16"/>
              </w:rPr>
            </w:pPr>
          </w:p>
        </w:tc>
        <w:tc>
          <w:tcPr>
            <w:tcW w:w="343" w:type="dxa"/>
            <w:vAlign w:val="center"/>
          </w:tcPr>
          <w:p w14:paraId="065D055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9A3C69C"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5B0711E2" w14:textId="77777777" w:rsidR="007559B4" w:rsidRPr="00DF0B3B" w:rsidRDefault="007559B4" w:rsidP="00D50377">
            <w:pPr>
              <w:pStyle w:val="Tabletext"/>
              <w:rPr>
                <w:sz w:val="16"/>
                <w:szCs w:val="16"/>
              </w:rPr>
            </w:pPr>
          </w:p>
        </w:tc>
        <w:tc>
          <w:tcPr>
            <w:tcW w:w="343" w:type="dxa"/>
          </w:tcPr>
          <w:p w14:paraId="3945E252" w14:textId="77777777" w:rsidR="007559B4" w:rsidRPr="00DF0B3B" w:rsidRDefault="007559B4" w:rsidP="00D50377">
            <w:pPr>
              <w:pStyle w:val="Tabletext"/>
              <w:rPr>
                <w:sz w:val="16"/>
                <w:szCs w:val="16"/>
              </w:rPr>
            </w:pPr>
          </w:p>
        </w:tc>
        <w:tc>
          <w:tcPr>
            <w:tcW w:w="343" w:type="dxa"/>
          </w:tcPr>
          <w:p w14:paraId="490827C0" w14:textId="77777777" w:rsidR="007559B4" w:rsidRPr="00DF0B3B" w:rsidRDefault="007559B4" w:rsidP="00D50377">
            <w:pPr>
              <w:pStyle w:val="Tabletext"/>
              <w:rPr>
                <w:sz w:val="16"/>
                <w:szCs w:val="16"/>
              </w:rPr>
            </w:pPr>
          </w:p>
        </w:tc>
        <w:tc>
          <w:tcPr>
            <w:tcW w:w="341" w:type="dxa"/>
            <w:vAlign w:val="center"/>
          </w:tcPr>
          <w:p w14:paraId="58E9C0EC"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1A9B0537"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1AC70565" w14:textId="77777777" w:rsidTr="00AA11C8">
        <w:trPr>
          <w:jc w:val="center"/>
        </w:trPr>
        <w:tc>
          <w:tcPr>
            <w:tcW w:w="846" w:type="dxa"/>
            <w:vAlign w:val="center"/>
          </w:tcPr>
          <w:p w14:paraId="1E04BE65" w14:textId="77777777" w:rsidR="007559B4" w:rsidRPr="00DF0B3B" w:rsidRDefault="007559B4" w:rsidP="00DF0B3B">
            <w:pPr>
              <w:pStyle w:val="Tabletext"/>
              <w:jc w:val="center"/>
              <w:rPr>
                <w:b/>
                <w:bCs/>
                <w:sz w:val="16"/>
                <w:szCs w:val="16"/>
              </w:rPr>
            </w:pPr>
            <w:r w:rsidRPr="00DF0B3B">
              <w:rPr>
                <w:rFonts w:eastAsia="Dotum"/>
                <w:b/>
                <w:bCs/>
                <w:sz w:val="16"/>
                <w:szCs w:val="16"/>
              </w:rPr>
              <w:t>42</w:t>
            </w:r>
          </w:p>
        </w:tc>
        <w:tc>
          <w:tcPr>
            <w:tcW w:w="850" w:type="dxa"/>
            <w:vAlign w:val="center"/>
          </w:tcPr>
          <w:p w14:paraId="3708EE60" w14:textId="23521DB8" w:rsidR="007559B4" w:rsidRPr="00DF0B3B" w:rsidRDefault="00967BFC" w:rsidP="00DF0B3B">
            <w:pPr>
              <w:pStyle w:val="Tabletext"/>
              <w:jc w:val="center"/>
              <w:rPr>
                <w:sz w:val="16"/>
                <w:szCs w:val="16"/>
              </w:rPr>
            </w:pPr>
            <w:r w:rsidRPr="00DF0B3B">
              <w:rPr>
                <w:rFonts w:eastAsia="Dotum"/>
                <w:sz w:val="16"/>
                <w:szCs w:val="16"/>
              </w:rPr>
              <w:t xml:space="preserve">Nouvelle </w:t>
            </w:r>
            <w:r w:rsidR="007559B4" w:rsidRPr="00DF0B3B">
              <w:rPr>
                <w:rFonts w:eastAsia="Dotum"/>
                <w:sz w:val="16"/>
                <w:szCs w:val="16"/>
              </w:rPr>
              <w:t>(PQC)</w:t>
            </w:r>
          </w:p>
        </w:tc>
        <w:tc>
          <w:tcPr>
            <w:tcW w:w="343" w:type="dxa"/>
            <w:vAlign w:val="center"/>
          </w:tcPr>
          <w:p w14:paraId="6CADAFDD" w14:textId="77777777" w:rsidR="007559B4" w:rsidRPr="00DF0B3B" w:rsidRDefault="007559B4" w:rsidP="00D50377">
            <w:pPr>
              <w:pStyle w:val="Tabletext"/>
              <w:rPr>
                <w:sz w:val="16"/>
                <w:szCs w:val="16"/>
              </w:rPr>
            </w:pPr>
          </w:p>
        </w:tc>
        <w:tc>
          <w:tcPr>
            <w:tcW w:w="343" w:type="dxa"/>
            <w:vAlign w:val="center"/>
          </w:tcPr>
          <w:p w14:paraId="5E40AD1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23C41B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CB1C97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B8ADF3B"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9A29DB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E897A0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B1B44BE" w14:textId="77777777" w:rsidR="007559B4" w:rsidRPr="00DF0B3B" w:rsidRDefault="007559B4" w:rsidP="00D50377">
            <w:pPr>
              <w:pStyle w:val="Tabletext"/>
              <w:rPr>
                <w:sz w:val="16"/>
                <w:szCs w:val="16"/>
              </w:rPr>
            </w:pPr>
          </w:p>
        </w:tc>
        <w:tc>
          <w:tcPr>
            <w:tcW w:w="343" w:type="dxa"/>
            <w:vAlign w:val="center"/>
          </w:tcPr>
          <w:p w14:paraId="102923F0" w14:textId="77777777" w:rsidR="007559B4" w:rsidRPr="00DF0B3B" w:rsidRDefault="007559B4" w:rsidP="00D50377">
            <w:pPr>
              <w:pStyle w:val="Tabletext"/>
              <w:rPr>
                <w:sz w:val="16"/>
                <w:szCs w:val="16"/>
              </w:rPr>
            </w:pPr>
          </w:p>
        </w:tc>
        <w:tc>
          <w:tcPr>
            <w:tcW w:w="343" w:type="dxa"/>
            <w:vAlign w:val="center"/>
          </w:tcPr>
          <w:p w14:paraId="15546BD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2BA76D7"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66DFE7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4C88F7F" w14:textId="77777777" w:rsidR="007559B4" w:rsidRPr="00DF0B3B" w:rsidRDefault="007559B4" w:rsidP="00D50377">
            <w:pPr>
              <w:pStyle w:val="Tabletext"/>
              <w:rPr>
                <w:sz w:val="16"/>
                <w:szCs w:val="16"/>
              </w:rPr>
            </w:pPr>
          </w:p>
        </w:tc>
        <w:tc>
          <w:tcPr>
            <w:tcW w:w="343" w:type="dxa"/>
            <w:vAlign w:val="center"/>
          </w:tcPr>
          <w:p w14:paraId="7D35DAAB" w14:textId="77777777" w:rsidR="007559B4" w:rsidRPr="00DF0B3B" w:rsidRDefault="007559B4" w:rsidP="00D50377">
            <w:pPr>
              <w:pStyle w:val="Tabletext"/>
              <w:rPr>
                <w:sz w:val="16"/>
                <w:szCs w:val="16"/>
              </w:rPr>
            </w:pPr>
          </w:p>
        </w:tc>
        <w:tc>
          <w:tcPr>
            <w:tcW w:w="343" w:type="dxa"/>
            <w:vAlign w:val="center"/>
          </w:tcPr>
          <w:p w14:paraId="1612C2A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8C2C700" w14:textId="77777777" w:rsidR="007559B4" w:rsidRPr="00DF0B3B" w:rsidRDefault="007559B4" w:rsidP="00D50377">
            <w:pPr>
              <w:pStyle w:val="Tabletext"/>
              <w:rPr>
                <w:sz w:val="16"/>
                <w:szCs w:val="16"/>
              </w:rPr>
            </w:pPr>
          </w:p>
        </w:tc>
        <w:tc>
          <w:tcPr>
            <w:tcW w:w="344" w:type="dxa"/>
            <w:vAlign w:val="center"/>
          </w:tcPr>
          <w:p w14:paraId="135943A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284889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17A35C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86CAF2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C87A7E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B405E99"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F79D0BA" w14:textId="77777777" w:rsidR="007559B4" w:rsidRPr="00DF0B3B" w:rsidRDefault="007559B4" w:rsidP="00D50377">
            <w:pPr>
              <w:pStyle w:val="Tabletext"/>
              <w:rPr>
                <w:sz w:val="16"/>
                <w:szCs w:val="16"/>
              </w:rPr>
            </w:pPr>
          </w:p>
        </w:tc>
        <w:tc>
          <w:tcPr>
            <w:tcW w:w="343" w:type="dxa"/>
            <w:vAlign w:val="center"/>
          </w:tcPr>
          <w:p w14:paraId="4F492B7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514468C" w14:textId="77777777" w:rsidR="007559B4" w:rsidRPr="00DF0B3B" w:rsidRDefault="007559B4" w:rsidP="00D50377">
            <w:pPr>
              <w:pStyle w:val="Tabletext"/>
              <w:rPr>
                <w:sz w:val="16"/>
                <w:szCs w:val="16"/>
              </w:rPr>
            </w:pPr>
          </w:p>
        </w:tc>
        <w:tc>
          <w:tcPr>
            <w:tcW w:w="343" w:type="dxa"/>
            <w:vAlign w:val="center"/>
          </w:tcPr>
          <w:p w14:paraId="35E3410D" w14:textId="77777777" w:rsidR="007559B4" w:rsidRPr="00DF0B3B" w:rsidRDefault="007559B4" w:rsidP="00D50377">
            <w:pPr>
              <w:pStyle w:val="Tabletext"/>
              <w:rPr>
                <w:sz w:val="16"/>
                <w:szCs w:val="16"/>
              </w:rPr>
            </w:pPr>
          </w:p>
        </w:tc>
        <w:tc>
          <w:tcPr>
            <w:tcW w:w="343" w:type="dxa"/>
            <w:vAlign w:val="center"/>
          </w:tcPr>
          <w:p w14:paraId="6A43618B"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601F8D3"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04B37CA4" w14:textId="77777777" w:rsidR="007559B4" w:rsidRPr="00DF0B3B" w:rsidRDefault="007559B4" w:rsidP="00D50377">
            <w:pPr>
              <w:pStyle w:val="Tabletext"/>
              <w:rPr>
                <w:sz w:val="16"/>
                <w:szCs w:val="16"/>
              </w:rPr>
            </w:pPr>
          </w:p>
        </w:tc>
        <w:tc>
          <w:tcPr>
            <w:tcW w:w="343" w:type="dxa"/>
          </w:tcPr>
          <w:p w14:paraId="74C145B7" w14:textId="77777777" w:rsidR="007559B4" w:rsidRPr="00DF0B3B" w:rsidRDefault="007559B4" w:rsidP="00D50377">
            <w:pPr>
              <w:pStyle w:val="Tabletext"/>
              <w:rPr>
                <w:sz w:val="16"/>
                <w:szCs w:val="16"/>
              </w:rPr>
            </w:pPr>
          </w:p>
        </w:tc>
        <w:tc>
          <w:tcPr>
            <w:tcW w:w="343" w:type="dxa"/>
          </w:tcPr>
          <w:p w14:paraId="359C68C7" w14:textId="77777777" w:rsidR="007559B4" w:rsidRPr="00DF0B3B" w:rsidRDefault="007559B4" w:rsidP="00D50377">
            <w:pPr>
              <w:pStyle w:val="Tabletext"/>
              <w:rPr>
                <w:sz w:val="16"/>
                <w:szCs w:val="16"/>
              </w:rPr>
            </w:pPr>
          </w:p>
        </w:tc>
        <w:tc>
          <w:tcPr>
            <w:tcW w:w="343" w:type="dxa"/>
          </w:tcPr>
          <w:p w14:paraId="4C6C7854" w14:textId="77777777" w:rsidR="007559B4" w:rsidRPr="00DF0B3B" w:rsidRDefault="007559B4" w:rsidP="00D50377">
            <w:pPr>
              <w:pStyle w:val="Tabletext"/>
              <w:rPr>
                <w:sz w:val="16"/>
                <w:szCs w:val="16"/>
              </w:rPr>
            </w:pPr>
          </w:p>
        </w:tc>
        <w:tc>
          <w:tcPr>
            <w:tcW w:w="343" w:type="dxa"/>
            <w:vAlign w:val="center"/>
          </w:tcPr>
          <w:p w14:paraId="785106C7"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77DFF72"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17BD9BB2" w14:textId="77777777" w:rsidR="007559B4" w:rsidRPr="00DF0B3B" w:rsidRDefault="007559B4" w:rsidP="00D50377">
            <w:pPr>
              <w:pStyle w:val="Tabletext"/>
              <w:rPr>
                <w:sz w:val="16"/>
                <w:szCs w:val="16"/>
              </w:rPr>
            </w:pPr>
          </w:p>
        </w:tc>
        <w:tc>
          <w:tcPr>
            <w:tcW w:w="343" w:type="dxa"/>
          </w:tcPr>
          <w:p w14:paraId="600AC8FD" w14:textId="77777777" w:rsidR="007559B4" w:rsidRPr="00DF0B3B" w:rsidRDefault="007559B4" w:rsidP="00D50377">
            <w:pPr>
              <w:pStyle w:val="Tabletext"/>
              <w:rPr>
                <w:sz w:val="16"/>
                <w:szCs w:val="16"/>
              </w:rPr>
            </w:pPr>
          </w:p>
        </w:tc>
        <w:tc>
          <w:tcPr>
            <w:tcW w:w="343" w:type="dxa"/>
          </w:tcPr>
          <w:p w14:paraId="18CD7D23" w14:textId="77777777" w:rsidR="007559B4" w:rsidRPr="00DF0B3B" w:rsidRDefault="007559B4" w:rsidP="00D50377">
            <w:pPr>
              <w:pStyle w:val="Tabletext"/>
              <w:rPr>
                <w:sz w:val="16"/>
                <w:szCs w:val="16"/>
              </w:rPr>
            </w:pPr>
          </w:p>
        </w:tc>
        <w:tc>
          <w:tcPr>
            <w:tcW w:w="341" w:type="dxa"/>
            <w:vAlign w:val="center"/>
          </w:tcPr>
          <w:p w14:paraId="1E46586C"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0BBADD43"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r w:rsidR="00061A48" w:rsidRPr="00516F7D" w14:paraId="5A306428" w14:textId="77777777" w:rsidTr="00AA11C8">
        <w:trPr>
          <w:jc w:val="center"/>
        </w:trPr>
        <w:tc>
          <w:tcPr>
            <w:tcW w:w="846" w:type="dxa"/>
            <w:vAlign w:val="center"/>
          </w:tcPr>
          <w:p w14:paraId="6026B40E" w14:textId="77777777" w:rsidR="007559B4" w:rsidRPr="00DF0B3B" w:rsidRDefault="007559B4" w:rsidP="00DF0B3B">
            <w:pPr>
              <w:pStyle w:val="Tabletext"/>
              <w:jc w:val="center"/>
              <w:rPr>
                <w:b/>
                <w:bCs/>
                <w:sz w:val="16"/>
                <w:szCs w:val="16"/>
              </w:rPr>
            </w:pPr>
            <w:r w:rsidRPr="00DF0B3B">
              <w:rPr>
                <w:rFonts w:eastAsia="Dotum"/>
                <w:b/>
                <w:bCs/>
                <w:sz w:val="16"/>
                <w:szCs w:val="16"/>
              </w:rPr>
              <w:t>43</w:t>
            </w:r>
          </w:p>
        </w:tc>
        <w:tc>
          <w:tcPr>
            <w:tcW w:w="850" w:type="dxa"/>
            <w:vAlign w:val="center"/>
          </w:tcPr>
          <w:p w14:paraId="47D6580C" w14:textId="64349CA2" w:rsidR="007559B4" w:rsidRPr="00DF0B3B" w:rsidRDefault="007559B4" w:rsidP="00DF0B3B">
            <w:pPr>
              <w:pStyle w:val="Tabletext"/>
              <w:jc w:val="center"/>
              <w:rPr>
                <w:sz w:val="16"/>
                <w:szCs w:val="16"/>
              </w:rPr>
            </w:pPr>
            <w:r w:rsidRPr="00DF0B3B">
              <w:rPr>
                <w:rFonts w:eastAsia="Dotum"/>
                <w:sz w:val="16"/>
                <w:szCs w:val="16"/>
              </w:rPr>
              <w:t>N</w:t>
            </w:r>
            <w:r w:rsidR="00967BFC" w:rsidRPr="00DF0B3B">
              <w:rPr>
                <w:rFonts w:eastAsia="Dotum"/>
                <w:sz w:val="16"/>
                <w:szCs w:val="16"/>
              </w:rPr>
              <w:t>ouvelle</w:t>
            </w:r>
            <w:r w:rsidRPr="00DF0B3B">
              <w:rPr>
                <w:rFonts w:eastAsia="Dotum"/>
                <w:sz w:val="16"/>
                <w:szCs w:val="16"/>
              </w:rPr>
              <w:t xml:space="preserve"> (AI)</w:t>
            </w:r>
          </w:p>
        </w:tc>
        <w:tc>
          <w:tcPr>
            <w:tcW w:w="343" w:type="dxa"/>
            <w:vAlign w:val="center"/>
          </w:tcPr>
          <w:p w14:paraId="04FCB1D5" w14:textId="77777777" w:rsidR="007559B4" w:rsidRPr="00DF0B3B" w:rsidRDefault="007559B4" w:rsidP="00D50377">
            <w:pPr>
              <w:pStyle w:val="Tabletext"/>
              <w:rPr>
                <w:sz w:val="16"/>
                <w:szCs w:val="16"/>
              </w:rPr>
            </w:pPr>
          </w:p>
        </w:tc>
        <w:tc>
          <w:tcPr>
            <w:tcW w:w="343" w:type="dxa"/>
            <w:vAlign w:val="center"/>
          </w:tcPr>
          <w:p w14:paraId="6D3EFA50" w14:textId="77777777" w:rsidR="007559B4" w:rsidRPr="00DF0B3B" w:rsidRDefault="007559B4" w:rsidP="00D50377">
            <w:pPr>
              <w:pStyle w:val="Tabletext"/>
              <w:rPr>
                <w:sz w:val="16"/>
                <w:szCs w:val="16"/>
              </w:rPr>
            </w:pPr>
          </w:p>
        </w:tc>
        <w:tc>
          <w:tcPr>
            <w:tcW w:w="343" w:type="dxa"/>
            <w:vAlign w:val="center"/>
          </w:tcPr>
          <w:p w14:paraId="2415C94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2D73FC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6B745E2"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0000C1C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815A3A4"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1338998" w14:textId="77777777" w:rsidR="007559B4" w:rsidRPr="00DF0B3B" w:rsidRDefault="007559B4" w:rsidP="00D50377">
            <w:pPr>
              <w:pStyle w:val="Tabletext"/>
              <w:rPr>
                <w:sz w:val="16"/>
                <w:szCs w:val="16"/>
              </w:rPr>
            </w:pPr>
          </w:p>
        </w:tc>
        <w:tc>
          <w:tcPr>
            <w:tcW w:w="343" w:type="dxa"/>
            <w:vAlign w:val="center"/>
          </w:tcPr>
          <w:p w14:paraId="21326AA1" w14:textId="77777777" w:rsidR="007559B4" w:rsidRPr="00DF0B3B" w:rsidRDefault="007559B4" w:rsidP="00D50377">
            <w:pPr>
              <w:pStyle w:val="Tabletext"/>
              <w:rPr>
                <w:sz w:val="16"/>
                <w:szCs w:val="16"/>
              </w:rPr>
            </w:pPr>
          </w:p>
        </w:tc>
        <w:tc>
          <w:tcPr>
            <w:tcW w:w="343" w:type="dxa"/>
            <w:vAlign w:val="center"/>
          </w:tcPr>
          <w:p w14:paraId="2631773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52B7FCFB"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7710E4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73CFB74" w14:textId="77777777" w:rsidR="007559B4" w:rsidRPr="00DF0B3B" w:rsidRDefault="007559B4" w:rsidP="00D50377">
            <w:pPr>
              <w:pStyle w:val="Tabletext"/>
              <w:rPr>
                <w:sz w:val="16"/>
                <w:szCs w:val="16"/>
              </w:rPr>
            </w:pPr>
          </w:p>
        </w:tc>
        <w:tc>
          <w:tcPr>
            <w:tcW w:w="343" w:type="dxa"/>
            <w:vAlign w:val="center"/>
          </w:tcPr>
          <w:p w14:paraId="09876630" w14:textId="77777777" w:rsidR="007559B4" w:rsidRPr="00DF0B3B" w:rsidRDefault="007559B4" w:rsidP="00D50377">
            <w:pPr>
              <w:pStyle w:val="Tabletext"/>
              <w:rPr>
                <w:sz w:val="16"/>
                <w:szCs w:val="16"/>
              </w:rPr>
            </w:pPr>
          </w:p>
        </w:tc>
        <w:tc>
          <w:tcPr>
            <w:tcW w:w="343" w:type="dxa"/>
            <w:vAlign w:val="center"/>
          </w:tcPr>
          <w:p w14:paraId="2A67F922" w14:textId="77777777" w:rsidR="007559B4" w:rsidRPr="00DF0B3B" w:rsidRDefault="007559B4" w:rsidP="00D50377">
            <w:pPr>
              <w:pStyle w:val="Tabletext"/>
              <w:rPr>
                <w:sz w:val="16"/>
                <w:szCs w:val="16"/>
              </w:rPr>
            </w:pPr>
          </w:p>
        </w:tc>
        <w:tc>
          <w:tcPr>
            <w:tcW w:w="343" w:type="dxa"/>
            <w:vAlign w:val="center"/>
          </w:tcPr>
          <w:p w14:paraId="71CD61F1" w14:textId="77777777" w:rsidR="007559B4" w:rsidRPr="00DF0B3B" w:rsidRDefault="007559B4" w:rsidP="00D50377">
            <w:pPr>
              <w:pStyle w:val="Tabletext"/>
              <w:rPr>
                <w:sz w:val="16"/>
                <w:szCs w:val="16"/>
              </w:rPr>
            </w:pPr>
          </w:p>
        </w:tc>
        <w:tc>
          <w:tcPr>
            <w:tcW w:w="344" w:type="dxa"/>
            <w:vAlign w:val="center"/>
          </w:tcPr>
          <w:p w14:paraId="6F335D8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097CB0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A53996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43240B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6EA97F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0D4713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10905D4" w14:textId="77777777" w:rsidR="007559B4" w:rsidRPr="00DF0B3B" w:rsidRDefault="007559B4" w:rsidP="00D50377">
            <w:pPr>
              <w:pStyle w:val="Tabletext"/>
              <w:rPr>
                <w:sz w:val="16"/>
                <w:szCs w:val="16"/>
              </w:rPr>
            </w:pPr>
          </w:p>
        </w:tc>
        <w:tc>
          <w:tcPr>
            <w:tcW w:w="343" w:type="dxa"/>
            <w:vAlign w:val="center"/>
          </w:tcPr>
          <w:p w14:paraId="32317999"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F12A56B" w14:textId="77777777" w:rsidR="007559B4" w:rsidRPr="00DF0B3B" w:rsidRDefault="007559B4" w:rsidP="00D50377">
            <w:pPr>
              <w:pStyle w:val="Tabletext"/>
              <w:rPr>
                <w:sz w:val="16"/>
                <w:szCs w:val="16"/>
              </w:rPr>
            </w:pPr>
          </w:p>
        </w:tc>
        <w:tc>
          <w:tcPr>
            <w:tcW w:w="343" w:type="dxa"/>
            <w:vAlign w:val="center"/>
          </w:tcPr>
          <w:p w14:paraId="7960D49B" w14:textId="77777777" w:rsidR="007559B4" w:rsidRPr="00DF0B3B" w:rsidRDefault="007559B4" w:rsidP="00D50377">
            <w:pPr>
              <w:pStyle w:val="Tabletext"/>
              <w:rPr>
                <w:sz w:val="16"/>
                <w:szCs w:val="16"/>
              </w:rPr>
            </w:pPr>
          </w:p>
        </w:tc>
        <w:tc>
          <w:tcPr>
            <w:tcW w:w="343" w:type="dxa"/>
            <w:vAlign w:val="center"/>
          </w:tcPr>
          <w:p w14:paraId="12C93D3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4D3F1B9C"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09131055" w14:textId="77777777" w:rsidR="007559B4" w:rsidRPr="00DF0B3B" w:rsidRDefault="007559B4" w:rsidP="00D50377">
            <w:pPr>
              <w:pStyle w:val="Tabletext"/>
              <w:rPr>
                <w:sz w:val="16"/>
                <w:szCs w:val="16"/>
              </w:rPr>
            </w:pPr>
          </w:p>
        </w:tc>
        <w:tc>
          <w:tcPr>
            <w:tcW w:w="343" w:type="dxa"/>
          </w:tcPr>
          <w:p w14:paraId="3B664C7E" w14:textId="77777777" w:rsidR="007559B4" w:rsidRPr="00DF0B3B" w:rsidRDefault="007559B4" w:rsidP="00D50377">
            <w:pPr>
              <w:pStyle w:val="Tabletext"/>
              <w:rPr>
                <w:sz w:val="16"/>
                <w:szCs w:val="16"/>
              </w:rPr>
            </w:pPr>
          </w:p>
        </w:tc>
        <w:tc>
          <w:tcPr>
            <w:tcW w:w="343" w:type="dxa"/>
          </w:tcPr>
          <w:p w14:paraId="5E915FC7" w14:textId="77777777" w:rsidR="007559B4" w:rsidRPr="00DF0B3B" w:rsidRDefault="007559B4" w:rsidP="00D50377">
            <w:pPr>
              <w:pStyle w:val="Tabletext"/>
              <w:rPr>
                <w:sz w:val="16"/>
                <w:szCs w:val="16"/>
              </w:rPr>
            </w:pPr>
          </w:p>
        </w:tc>
        <w:tc>
          <w:tcPr>
            <w:tcW w:w="343" w:type="dxa"/>
          </w:tcPr>
          <w:p w14:paraId="0A14459D" w14:textId="77777777" w:rsidR="007559B4" w:rsidRPr="00DF0B3B" w:rsidRDefault="007559B4" w:rsidP="00D50377">
            <w:pPr>
              <w:pStyle w:val="Tabletext"/>
              <w:rPr>
                <w:sz w:val="16"/>
                <w:szCs w:val="16"/>
              </w:rPr>
            </w:pPr>
          </w:p>
        </w:tc>
        <w:tc>
          <w:tcPr>
            <w:tcW w:w="343" w:type="dxa"/>
            <w:vAlign w:val="center"/>
          </w:tcPr>
          <w:p w14:paraId="46BF563A"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55BBFC5"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1BD8B419" w14:textId="77777777" w:rsidR="007559B4" w:rsidRPr="00DF0B3B" w:rsidRDefault="007559B4" w:rsidP="00D50377">
            <w:pPr>
              <w:pStyle w:val="Tabletext"/>
              <w:rPr>
                <w:sz w:val="16"/>
                <w:szCs w:val="16"/>
              </w:rPr>
            </w:pPr>
          </w:p>
        </w:tc>
        <w:tc>
          <w:tcPr>
            <w:tcW w:w="343" w:type="dxa"/>
          </w:tcPr>
          <w:p w14:paraId="6381DA27" w14:textId="77777777" w:rsidR="007559B4" w:rsidRPr="00DF0B3B" w:rsidRDefault="007559B4" w:rsidP="00D50377">
            <w:pPr>
              <w:pStyle w:val="Tabletext"/>
              <w:rPr>
                <w:sz w:val="16"/>
                <w:szCs w:val="16"/>
              </w:rPr>
            </w:pPr>
          </w:p>
        </w:tc>
        <w:tc>
          <w:tcPr>
            <w:tcW w:w="343" w:type="dxa"/>
          </w:tcPr>
          <w:p w14:paraId="079AF76B" w14:textId="77777777" w:rsidR="007559B4" w:rsidRPr="00DF0B3B" w:rsidRDefault="007559B4" w:rsidP="00D50377">
            <w:pPr>
              <w:pStyle w:val="Tabletext"/>
              <w:rPr>
                <w:sz w:val="16"/>
                <w:szCs w:val="16"/>
              </w:rPr>
            </w:pPr>
          </w:p>
        </w:tc>
        <w:tc>
          <w:tcPr>
            <w:tcW w:w="341" w:type="dxa"/>
            <w:vAlign w:val="center"/>
          </w:tcPr>
          <w:p w14:paraId="5F1270E7"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61822E20" w14:textId="77777777" w:rsidR="007559B4" w:rsidRPr="00DF0B3B" w:rsidRDefault="007559B4" w:rsidP="00D50377">
            <w:pPr>
              <w:pStyle w:val="Tabletext"/>
              <w:rPr>
                <w:b/>
                <w:bCs/>
                <w:color w:val="FF0000"/>
                <w:sz w:val="16"/>
                <w:szCs w:val="16"/>
              </w:rPr>
            </w:pPr>
            <w:r w:rsidRPr="00DF0B3B">
              <w:rPr>
                <w:b/>
                <w:bCs/>
                <w:color w:val="000000"/>
                <w:sz w:val="16"/>
                <w:szCs w:val="16"/>
              </w:rPr>
              <w:t>20</w:t>
            </w:r>
          </w:p>
        </w:tc>
      </w:tr>
      <w:tr w:rsidR="00061A48" w:rsidRPr="00516F7D" w14:paraId="514BE9CE" w14:textId="77777777" w:rsidTr="00AA11C8">
        <w:trPr>
          <w:jc w:val="center"/>
        </w:trPr>
        <w:tc>
          <w:tcPr>
            <w:tcW w:w="846" w:type="dxa"/>
            <w:vAlign w:val="center"/>
          </w:tcPr>
          <w:p w14:paraId="0D7F26E7" w14:textId="77777777" w:rsidR="007559B4" w:rsidRPr="00DF0B3B" w:rsidRDefault="007559B4" w:rsidP="00DF0B3B">
            <w:pPr>
              <w:pStyle w:val="Tabletext"/>
              <w:jc w:val="center"/>
              <w:rPr>
                <w:b/>
                <w:bCs/>
                <w:sz w:val="16"/>
                <w:szCs w:val="16"/>
              </w:rPr>
            </w:pPr>
            <w:r w:rsidRPr="00DF0B3B">
              <w:rPr>
                <w:rFonts w:eastAsia="Dotum"/>
                <w:b/>
                <w:bCs/>
                <w:sz w:val="16"/>
                <w:szCs w:val="16"/>
              </w:rPr>
              <w:t>44</w:t>
            </w:r>
          </w:p>
        </w:tc>
        <w:tc>
          <w:tcPr>
            <w:tcW w:w="850" w:type="dxa"/>
            <w:vAlign w:val="center"/>
          </w:tcPr>
          <w:p w14:paraId="6204339F" w14:textId="2884427D" w:rsidR="007559B4" w:rsidRPr="00DF0B3B" w:rsidRDefault="007559B4" w:rsidP="00DF0B3B">
            <w:pPr>
              <w:pStyle w:val="Tabletext"/>
              <w:jc w:val="center"/>
              <w:rPr>
                <w:sz w:val="16"/>
                <w:szCs w:val="16"/>
              </w:rPr>
            </w:pPr>
            <w:r w:rsidRPr="00DF0B3B">
              <w:rPr>
                <w:rFonts w:eastAsia="Dotum"/>
                <w:sz w:val="16"/>
                <w:szCs w:val="16"/>
              </w:rPr>
              <w:t>N</w:t>
            </w:r>
            <w:r w:rsidR="00967BFC" w:rsidRPr="00DF0B3B">
              <w:rPr>
                <w:rFonts w:eastAsia="Dotum"/>
                <w:sz w:val="16"/>
                <w:szCs w:val="16"/>
              </w:rPr>
              <w:t>ouvelle</w:t>
            </w:r>
            <w:r w:rsidRPr="00DF0B3B">
              <w:rPr>
                <w:rFonts w:eastAsia="Dotum"/>
                <w:sz w:val="16"/>
                <w:szCs w:val="16"/>
              </w:rPr>
              <w:t xml:space="preserve"> (SDT)</w:t>
            </w:r>
          </w:p>
        </w:tc>
        <w:tc>
          <w:tcPr>
            <w:tcW w:w="343" w:type="dxa"/>
            <w:vAlign w:val="center"/>
          </w:tcPr>
          <w:p w14:paraId="563D5472" w14:textId="77777777" w:rsidR="007559B4" w:rsidRPr="00DF0B3B" w:rsidRDefault="007559B4" w:rsidP="00D50377">
            <w:pPr>
              <w:pStyle w:val="Tabletext"/>
              <w:rPr>
                <w:sz w:val="16"/>
                <w:szCs w:val="16"/>
              </w:rPr>
            </w:pPr>
          </w:p>
        </w:tc>
        <w:tc>
          <w:tcPr>
            <w:tcW w:w="343" w:type="dxa"/>
            <w:vAlign w:val="center"/>
          </w:tcPr>
          <w:p w14:paraId="09DD72A8" w14:textId="77777777" w:rsidR="007559B4" w:rsidRPr="00DF0B3B" w:rsidRDefault="007559B4" w:rsidP="00D50377">
            <w:pPr>
              <w:pStyle w:val="Tabletext"/>
              <w:rPr>
                <w:sz w:val="16"/>
                <w:szCs w:val="16"/>
              </w:rPr>
            </w:pPr>
          </w:p>
        </w:tc>
        <w:tc>
          <w:tcPr>
            <w:tcW w:w="343" w:type="dxa"/>
            <w:vAlign w:val="center"/>
          </w:tcPr>
          <w:p w14:paraId="0F84575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316B8C8"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9BBC23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317D2D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3FF4D01"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439F83A" w14:textId="77777777" w:rsidR="007559B4" w:rsidRPr="00DF0B3B" w:rsidRDefault="007559B4" w:rsidP="00D50377">
            <w:pPr>
              <w:pStyle w:val="Tabletext"/>
              <w:rPr>
                <w:sz w:val="16"/>
                <w:szCs w:val="16"/>
              </w:rPr>
            </w:pPr>
          </w:p>
        </w:tc>
        <w:tc>
          <w:tcPr>
            <w:tcW w:w="343" w:type="dxa"/>
            <w:vAlign w:val="center"/>
          </w:tcPr>
          <w:p w14:paraId="1EF4B33F" w14:textId="77777777" w:rsidR="007559B4" w:rsidRPr="00DF0B3B" w:rsidRDefault="007559B4" w:rsidP="00D50377">
            <w:pPr>
              <w:pStyle w:val="Tabletext"/>
              <w:rPr>
                <w:sz w:val="16"/>
                <w:szCs w:val="16"/>
              </w:rPr>
            </w:pPr>
          </w:p>
        </w:tc>
        <w:tc>
          <w:tcPr>
            <w:tcW w:w="343" w:type="dxa"/>
            <w:vAlign w:val="center"/>
          </w:tcPr>
          <w:p w14:paraId="2C8D3A2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0FBA6FB"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141BE5B" w14:textId="77777777" w:rsidR="007559B4" w:rsidRPr="00DF0B3B" w:rsidRDefault="007559B4" w:rsidP="00D50377">
            <w:pPr>
              <w:pStyle w:val="Tabletext"/>
              <w:rPr>
                <w:sz w:val="16"/>
                <w:szCs w:val="16"/>
              </w:rPr>
            </w:pPr>
          </w:p>
        </w:tc>
        <w:tc>
          <w:tcPr>
            <w:tcW w:w="343" w:type="dxa"/>
            <w:vAlign w:val="center"/>
          </w:tcPr>
          <w:p w14:paraId="2230745D" w14:textId="77777777" w:rsidR="007559B4" w:rsidRPr="00DF0B3B" w:rsidRDefault="007559B4" w:rsidP="00D50377">
            <w:pPr>
              <w:pStyle w:val="Tabletext"/>
              <w:rPr>
                <w:sz w:val="16"/>
                <w:szCs w:val="16"/>
              </w:rPr>
            </w:pPr>
          </w:p>
        </w:tc>
        <w:tc>
          <w:tcPr>
            <w:tcW w:w="343" w:type="dxa"/>
            <w:vAlign w:val="center"/>
          </w:tcPr>
          <w:p w14:paraId="37ECDC51" w14:textId="77777777" w:rsidR="007559B4" w:rsidRPr="00DF0B3B" w:rsidRDefault="007559B4" w:rsidP="00D50377">
            <w:pPr>
              <w:pStyle w:val="Tabletext"/>
              <w:rPr>
                <w:sz w:val="16"/>
                <w:szCs w:val="16"/>
              </w:rPr>
            </w:pPr>
          </w:p>
        </w:tc>
        <w:tc>
          <w:tcPr>
            <w:tcW w:w="343" w:type="dxa"/>
            <w:vAlign w:val="center"/>
          </w:tcPr>
          <w:p w14:paraId="14CCE2A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320B2C2" w14:textId="77777777" w:rsidR="007559B4" w:rsidRPr="00DF0B3B" w:rsidRDefault="007559B4" w:rsidP="00D50377">
            <w:pPr>
              <w:pStyle w:val="Tabletext"/>
              <w:rPr>
                <w:sz w:val="16"/>
                <w:szCs w:val="16"/>
              </w:rPr>
            </w:pPr>
          </w:p>
        </w:tc>
        <w:tc>
          <w:tcPr>
            <w:tcW w:w="344" w:type="dxa"/>
            <w:vAlign w:val="center"/>
          </w:tcPr>
          <w:p w14:paraId="687680E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53B5816"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0AF12B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76ED93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28F027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35D9A7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8FCADC3" w14:textId="77777777" w:rsidR="007559B4" w:rsidRPr="00DF0B3B" w:rsidRDefault="007559B4" w:rsidP="00D50377">
            <w:pPr>
              <w:pStyle w:val="Tabletext"/>
              <w:rPr>
                <w:sz w:val="16"/>
                <w:szCs w:val="16"/>
              </w:rPr>
            </w:pPr>
          </w:p>
        </w:tc>
        <w:tc>
          <w:tcPr>
            <w:tcW w:w="343" w:type="dxa"/>
            <w:vAlign w:val="center"/>
          </w:tcPr>
          <w:p w14:paraId="50A2F173"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61599ED" w14:textId="77777777" w:rsidR="007559B4" w:rsidRPr="00DF0B3B" w:rsidRDefault="007559B4" w:rsidP="00D50377">
            <w:pPr>
              <w:pStyle w:val="Tabletext"/>
              <w:rPr>
                <w:sz w:val="16"/>
                <w:szCs w:val="16"/>
              </w:rPr>
            </w:pPr>
          </w:p>
        </w:tc>
        <w:tc>
          <w:tcPr>
            <w:tcW w:w="343" w:type="dxa"/>
            <w:vAlign w:val="center"/>
          </w:tcPr>
          <w:p w14:paraId="55BEE812" w14:textId="77777777" w:rsidR="007559B4" w:rsidRPr="00DF0B3B" w:rsidRDefault="007559B4" w:rsidP="00D50377">
            <w:pPr>
              <w:pStyle w:val="Tabletext"/>
              <w:rPr>
                <w:sz w:val="16"/>
                <w:szCs w:val="16"/>
              </w:rPr>
            </w:pPr>
          </w:p>
        </w:tc>
        <w:tc>
          <w:tcPr>
            <w:tcW w:w="343" w:type="dxa"/>
            <w:vAlign w:val="center"/>
          </w:tcPr>
          <w:p w14:paraId="17D9E59D"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1D4A812B"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4E4A0CE3" w14:textId="77777777" w:rsidR="007559B4" w:rsidRPr="00DF0B3B" w:rsidRDefault="007559B4" w:rsidP="00D50377">
            <w:pPr>
              <w:pStyle w:val="Tabletext"/>
              <w:rPr>
                <w:sz w:val="16"/>
                <w:szCs w:val="16"/>
              </w:rPr>
            </w:pPr>
          </w:p>
        </w:tc>
        <w:tc>
          <w:tcPr>
            <w:tcW w:w="343" w:type="dxa"/>
          </w:tcPr>
          <w:p w14:paraId="09DD3822" w14:textId="77777777" w:rsidR="007559B4" w:rsidRPr="00DF0B3B" w:rsidRDefault="007559B4" w:rsidP="00D50377">
            <w:pPr>
              <w:pStyle w:val="Tabletext"/>
              <w:rPr>
                <w:sz w:val="16"/>
                <w:szCs w:val="16"/>
              </w:rPr>
            </w:pPr>
          </w:p>
        </w:tc>
        <w:tc>
          <w:tcPr>
            <w:tcW w:w="343" w:type="dxa"/>
          </w:tcPr>
          <w:p w14:paraId="06BF37C3" w14:textId="77777777" w:rsidR="007559B4" w:rsidRPr="00DF0B3B" w:rsidRDefault="007559B4" w:rsidP="00D50377">
            <w:pPr>
              <w:pStyle w:val="Tabletext"/>
              <w:rPr>
                <w:sz w:val="16"/>
                <w:szCs w:val="16"/>
              </w:rPr>
            </w:pPr>
          </w:p>
        </w:tc>
        <w:tc>
          <w:tcPr>
            <w:tcW w:w="343" w:type="dxa"/>
          </w:tcPr>
          <w:p w14:paraId="70CAEB49" w14:textId="77777777" w:rsidR="007559B4" w:rsidRPr="00DF0B3B" w:rsidRDefault="007559B4" w:rsidP="00D50377">
            <w:pPr>
              <w:pStyle w:val="Tabletext"/>
              <w:rPr>
                <w:sz w:val="16"/>
                <w:szCs w:val="16"/>
              </w:rPr>
            </w:pPr>
          </w:p>
        </w:tc>
        <w:tc>
          <w:tcPr>
            <w:tcW w:w="343" w:type="dxa"/>
            <w:vAlign w:val="center"/>
          </w:tcPr>
          <w:p w14:paraId="33B1393F"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30EDE4C1"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316D82CD" w14:textId="77777777" w:rsidR="007559B4" w:rsidRPr="00DF0B3B" w:rsidRDefault="007559B4" w:rsidP="00D50377">
            <w:pPr>
              <w:pStyle w:val="Tabletext"/>
              <w:rPr>
                <w:sz w:val="16"/>
                <w:szCs w:val="16"/>
              </w:rPr>
            </w:pPr>
          </w:p>
        </w:tc>
        <w:tc>
          <w:tcPr>
            <w:tcW w:w="343" w:type="dxa"/>
          </w:tcPr>
          <w:p w14:paraId="513FBF46" w14:textId="77777777" w:rsidR="007559B4" w:rsidRPr="00DF0B3B" w:rsidRDefault="007559B4" w:rsidP="00D50377">
            <w:pPr>
              <w:pStyle w:val="Tabletext"/>
              <w:rPr>
                <w:sz w:val="16"/>
                <w:szCs w:val="16"/>
              </w:rPr>
            </w:pPr>
          </w:p>
        </w:tc>
        <w:tc>
          <w:tcPr>
            <w:tcW w:w="343" w:type="dxa"/>
          </w:tcPr>
          <w:p w14:paraId="1599C13D" w14:textId="77777777" w:rsidR="007559B4" w:rsidRPr="00DF0B3B" w:rsidRDefault="007559B4" w:rsidP="00D50377">
            <w:pPr>
              <w:pStyle w:val="Tabletext"/>
              <w:rPr>
                <w:sz w:val="16"/>
                <w:szCs w:val="16"/>
              </w:rPr>
            </w:pPr>
          </w:p>
        </w:tc>
        <w:tc>
          <w:tcPr>
            <w:tcW w:w="341" w:type="dxa"/>
            <w:vAlign w:val="center"/>
          </w:tcPr>
          <w:p w14:paraId="46970EB6"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2C1C35E2" w14:textId="77777777" w:rsidR="007559B4" w:rsidRPr="00DF0B3B" w:rsidRDefault="007559B4" w:rsidP="00D50377">
            <w:pPr>
              <w:pStyle w:val="Tabletext"/>
              <w:rPr>
                <w:b/>
                <w:bCs/>
                <w:color w:val="FF0000"/>
                <w:sz w:val="16"/>
                <w:szCs w:val="16"/>
              </w:rPr>
            </w:pPr>
            <w:r w:rsidRPr="00DF0B3B">
              <w:rPr>
                <w:b/>
                <w:bCs/>
                <w:color w:val="000000"/>
                <w:sz w:val="16"/>
                <w:szCs w:val="16"/>
              </w:rPr>
              <w:t>20</w:t>
            </w:r>
          </w:p>
        </w:tc>
      </w:tr>
      <w:tr w:rsidR="00061A48" w:rsidRPr="00516F7D" w14:paraId="63BD9C79" w14:textId="77777777" w:rsidTr="00AA11C8">
        <w:trPr>
          <w:jc w:val="center"/>
        </w:trPr>
        <w:tc>
          <w:tcPr>
            <w:tcW w:w="846" w:type="dxa"/>
            <w:vAlign w:val="center"/>
          </w:tcPr>
          <w:p w14:paraId="68556158" w14:textId="77777777" w:rsidR="007559B4" w:rsidRPr="00DF0B3B" w:rsidRDefault="007559B4" w:rsidP="00DF0B3B">
            <w:pPr>
              <w:pStyle w:val="Tabletext"/>
              <w:jc w:val="center"/>
              <w:rPr>
                <w:b/>
                <w:bCs/>
                <w:sz w:val="16"/>
                <w:szCs w:val="16"/>
              </w:rPr>
            </w:pPr>
            <w:r w:rsidRPr="00DF0B3B">
              <w:rPr>
                <w:rFonts w:eastAsia="Dotum"/>
                <w:b/>
                <w:bCs/>
                <w:sz w:val="16"/>
                <w:szCs w:val="16"/>
              </w:rPr>
              <w:t>45</w:t>
            </w:r>
          </w:p>
        </w:tc>
        <w:tc>
          <w:tcPr>
            <w:tcW w:w="850" w:type="dxa"/>
            <w:vAlign w:val="center"/>
          </w:tcPr>
          <w:p w14:paraId="2E84612F" w14:textId="36F2D4DF" w:rsidR="007559B4" w:rsidRPr="00DF0B3B" w:rsidRDefault="007559B4" w:rsidP="00DF0B3B">
            <w:pPr>
              <w:pStyle w:val="Tabletext"/>
              <w:jc w:val="center"/>
              <w:rPr>
                <w:sz w:val="16"/>
                <w:szCs w:val="16"/>
              </w:rPr>
            </w:pPr>
            <w:r w:rsidRPr="00DF0B3B">
              <w:rPr>
                <w:rFonts w:eastAsia="Dotum"/>
                <w:sz w:val="16"/>
                <w:szCs w:val="16"/>
              </w:rPr>
              <w:t>N</w:t>
            </w:r>
            <w:r w:rsidR="00967BFC" w:rsidRPr="00DF0B3B">
              <w:rPr>
                <w:rFonts w:eastAsia="Dotum"/>
                <w:sz w:val="16"/>
                <w:szCs w:val="16"/>
              </w:rPr>
              <w:t xml:space="preserve">ouvelle </w:t>
            </w:r>
            <w:r w:rsidRPr="00DF0B3B">
              <w:rPr>
                <w:rFonts w:eastAsia="Dotum"/>
                <w:sz w:val="16"/>
                <w:szCs w:val="16"/>
              </w:rPr>
              <w:t>(VC)</w:t>
            </w:r>
          </w:p>
        </w:tc>
        <w:tc>
          <w:tcPr>
            <w:tcW w:w="343" w:type="dxa"/>
            <w:vAlign w:val="center"/>
          </w:tcPr>
          <w:p w14:paraId="2791175A" w14:textId="77777777" w:rsidR="007559B4" w:rsidRPr="00DF0B3B" w:rsidRDefault="007559B4" w:rsidP="00D50377">
            <w:pPr>
              <w:pStyle w:val="Tabletext"/>
              <w:rPr>
                <w:sz w:val="16"/>
                <w:szCs w:val="16"/>
              </w:rPr>
            </w:pPr>
          </w:p>
        </w:tc>
        <w:tc>
          <w:tcPr>
            <w:tcW w:w="343" w:type="dxa"/>
            <w:vAlign w:val="center"/>
          </w:tcPr>
          <w:p w14:paraId="043991E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F9F9D0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957889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E1F85B5"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2A5958D5"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40B1A252"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9ACED71" w14:textId="77777777" w:rsidR="007559B4" w:rsidRPr="00DF0B3B" w:rsidRDefault="007559B4" w:rsidP="00D50377">
            <w:pPr>
              <w:pStyle w:val="Tabletext"/>
              <w:rPr>
                <w:sz w:val="16"/>
                <w:szCs w:val="16"/>
              </w:rPr>
            </w:pPr>
          </w:p>
        </w:tc>
        <w:tc>
          <w:tcPr>
            <w:tcW w:w="343" w:type="dxa"/>
            <w:vAlign w:val="center"/>
          </w:tcPr>
          <w:p w14:paraId="7A1DF717" w14:textId="77777777" w:rsidR="007559B4" w:rsidRPr="00DF0B3B" w:rsidRDefault="007559B4" w:rsidP="00D50377">
            <w:pPr>
              <w:pStyle w:val="Tabletext"/>
              <w:rPr>
                <w:sz w:val="16"/>
                <w:szCs w:val="16"/>
              </w:rPr>
            </w:pPr>
          </w:p>
        </w:tc>
        <w:tc>
          <w:tcPr>
            <w:tcW w:w="343" w:type="dxa"/>
            <w:vAlign w:val="center"/>
          </w:tcPr>
          <w:p w14:paraId="6A9D350C"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C090BC4"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2152216" w14:textId="77777777" w:rsidR="007559B4" w:rsidRPr="00DF0B3B" w:rsidRDefault="007559B4" w:rsidP="00D50377">
            <w:pPr>
              <w:pStyle w:val="Tabletext"/>
              <w:rPr>
                <w:sz w:val="16"/>
                <w:szCs w:val="16"/>
              </w:rPr>
            </w:pPr>
          </w:p>
        </w:tc>
        <w:tc>
          <w:tcPr>
            <w:tcW w:w="343" w:type="dxa"/>
            <w:vAlign w:val="center"/>
          </w:tcPr>
          <w:p w14:paraId="2FC9959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37B7A9F" w14:textId="77777777" w:rsidR="007559B4" w:rsidRPr="00DF0B3B" w:rsidRDefault="007559B4" w:rsidP="00D50377">
            <w:pPr>
              <w:pStyle w:val="Tabletext"/>
              <w:rPr>
                <w:sz w:val="16"/>
                <w:szCs w:val="16"/>
              </w:rPr>
            </w:pPr>
          </w:p>
        </w:tc>
        <w:tc>
          <w:tcPr>
            <w:tcW w:w="343" w:type="dxa"/>
            <w:vAlign w:val="center"/>
          </w:tcPr>
          <w:p w14:paraId="131C0047"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34436774" w14:textId="77777777" w:rsidR="007559B4" w:rsidRPr="00DF0B3B" w:rsidRDefault="007559B4" w:rsidP="00D50377">
            <w:pPr>
              <w:pStyle w:val="Tabletext"/>
              <w:rPr>
                <w:sz w:val="16"/>
                <w:szCs w:val="16"/>
              </w:rPr>
            </w:pPr>
          </w:p>
        </w:tc>
        <w:tc>
          <w:tcPr>
            <w:tcW w:w="344" w:type="dxa"/>
            <w:vAlign w:val="center"/>
          </w:tcPr>
          <w:p w14:paraId="18E4A7C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7065B70"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69EE83BE"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7E4108BB"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1FF8DFAD"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29A9BF80"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70244832" w14:textId="77777777" w:rsidR="007559B4" w:rsidRPr="00DF0B3B" w:rsidRDefault="007559B4" w:rsidP="00D50377">
            <w:pPr>
              <w:pStyle w:val="Tabletext"/>
              <w:rPr>
                <w:sz w:val="16"/>
                <w:szCs w:val="16"/>
              </w:rPr>
            </w:pPr>
          </w:p>
        </w:tc>
        <w:tc>
          <w:tcPr>
            <w:tcW w:w="343" w:type="dxa"/>
            <w:vAlign w:val="center"/>
          </w:tcPr>
          <w:p w14:paraId="3AF296EF" w14:textId="77777777" w:rsidR="007559B4" w:rsidRPr="00DF0B3B" w:rsidRDefault="007559B4" w:rsidP="00D50377">
            <w:pPr>
              <w:pStyle w:val="Tabletext"/>
              <w:rPr>
                <w:sz w:val="16"/>
                <w:szCs w:val="16"/>
              </w:rPr>
            </w:pPr>
            <w:r w:rsidRPr="00DF0B3B">
              <w:rPr>
                <w:rFonts w:eastAsia="Dotum"/>
                <w:sz w:val="16"/>
                <w:szCs w:val="16"/>
              </w:rPr>
              <w:t>Y</w:t>
            </w:r>
          </w:p>
        </w:tc>
        <w:tc>
          <w:tcPr>
            <w:tcW w:w="343" w:type="dxa"/>
            <w:vAlign w:val="center"/>
          </w:tcPr>
          <w:p w14:paraId="0795108A" w14:textId="77777777" w:rsidR="007559B4" w:rsidRPr="00DF0B3B" w:rsidRDefault="007559B4" w:rsidP="00D50377">
            <w:pPr>
              <w:pStyle w:val="Tabletext"/>
              <w:rPr>
                <w:sz w:val="16"/>
                <w:szCs w:val="16"/>
              </w:rPr>
            </w:pPr>
          </w:p>
        </w:tc>
        <w:tc>
          <w:tcPr>
            <w:tcW w:w="343" w:type="dxa"/>
            <w:vAlign w:val="center"/>
          </w:tcPr>
          <w:p w14:paraId="7CA83D12" w14:textId="77777777" w:rsidR="007559B4" w:rsidRPr="00DF0B3B" w:rsidRDefault="007559B4" w:rsidP="00D50377">
            <w:pPr>
              <w:pStyle w:val="Tabletext"/>
              <w:rPr>
                <w:sz w:val="16"/>
                <w:szCs w:val="16"/>
              </w:rPr>
            </w:pPr>
          </w:p>
        </w:tc>
        <w:tc>
          <w:tcPr>
            <w:tcW w:w="343" w:type="dxa"/>
            <w:vAlign w:val="center"/>
          </w:tcPr>
          <w:p w14:paraId="5D3BCB8E"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59FCF5B4"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586AE28A" w14:textId="77777777" w:rsidR="007559B4" w:rsidRPr="00DF0B3B" w:rsidRDefault="007559B4" w:rsidP="00D50377">
            <w:pPr>
              <w:pStyle w:val="Tabletext"/>
              <w:rPr>
                <w:sz w:val="16"/>
                <w:szCs w:val="16"/>
              </w:rPr>
            </w:pPr>
          </w:p>
        </w:tc>
        <w:tc>
          <w:tcPr>
            <w:tcW w:w="343" w:type="dxa"/>
          </w:tcPr>
          <w:p w14:paraId="1781B468" w14:textId="77777777" w:rsidR="007559B4" w:rsidRPr="00DF0B3B" w:rsidRDefault="007559B4" w:rsidP="00D50377">
            <w:pPr>
              <w:pStyle w:val="Tabletext"/>
              <w:rPr>
                <w:sz w:val="16"/>
                <w:szCs w:val="16"/>
              </w:rPr>
            </w:pPr>
          </w:p>
        </w:tc>
        <w:tc>
          <w:tcPr>
            <w:tcW w:w="343" w:type="dxa"/>
          </w:tcPr>
          <w:p w14:paraId="65F2BF50" w14:textId="77777777" w:rsidR="007559B4" w:rsidRPr="00DF0B3B" w:rsidRDefault="007559B4" w:rsidP="00D50377">
            <w:pPr>
              <w:pStyle w:val="Tabletext"/>
              <w:rPr>
                <w:sz w:val="16"/>
                <w:szCs w:val="16"/>
              </w:rPr>
            </w:pPr>
          </w:p>
        </w:tc>
        <w:tc>
          <w:tcPr>
            <w:tcW w:w="343" w:type="dxa"/>
          </w:tcPr>
          <w:p w14:paraId="2CA24F7B" w14:textId="77777777" w:rsidR="007559B4" w:rsidRPr="00DF0B3B" w:rsidRDefault="007559B4" w:rsidP="00D50377">
            <w:pPr>
              <w:pStyle w:val="Tabletext"/>
              <w:rPr>
                <w:sz w:val="16"/>
                <w:szCs w:val="16"/>
              </w:rPr>
            </w:pPr>
          </w:p>
        </w:tc>
        <w:tc>
          <w:tcPr>
            <w:tcW w:w="343" w:type="dxa"/>
            <w:vAlign w:val="center"/>
          </w:tcPr>
          <w:p w14:paraId="69CFFF57" w14:textId="77777777" w:rsidR="007559B4" w:rsidRPr="00DF0B3B" w:rsidRDefault="007559B4" w:rsidP="00D50377">
            <w:pPr>
              <w:pStyle w:val="Tabletext"/>
              <w:rPr>
                <w:sz w:val="16"/>
                <w:szCs w:val="16"/>
              </w:rPr>
            </w:pPr>
            <w:r w:rsidRPr="00DF0B3B">
              <w:rPr>
                <w:rFonts w:eastAsia="Dotum"/>
                <w:sz w:val="16"/>
                <w:szCs w:val="16"/>
              </w:rPr>
              <w:t>Y</w:t>
            </w:r>
          </w:p>
        </w:tc>
        <w:tc>
          <w:tcPr>
            <w:tcW w:w="344" w:type="dxa"/>
            <w:vAlign w:val="center"/>
          </w:tcPr>
          <w:p w14:paraId="6B83AEC1" w14:textId="77777777" w:rsidR="007559B4" w:rsidRPr="00DF0B3B" w:rsidRDefault="007559B4" w:rsidP="00D50377">
            <w:pPr>
              <w:pStyle w:val="Tabletext"/>
              <w:rPr>
                <w:sz w:val="16"/>
                <w:szCs w:val="16"/>
              </w:rPr>
            </w:pPr>
            <w:r w:rsidRPr="00DF0B3B">
              <w:rPr>
                <w:rFonts w:eastAsia="Dotum"/>
                <w:sz w:val="16"/>
                <w:szCs w:val="16"/>
              </w:rPr>
              <w:t>Y</w:t>
            </w:r>
          </w:p>
        </w:tc>
        <w:tc>
          <w:tcPr>
            <w:tcW w:w="343" w:type="dxa"/>
          </w:tcPr>
          <w:p w14:paraId="35D40F82" w14:textId="77777777" w:rsidR="007559B4" w:rsidRPr="00DF0B3B" w:rsidRDefault="007559B4" w:rsidP="00D50377">
            <w:pPr>
              <w:pStyle w:val="Tabletext"/>
              <w:rPr>
                <w:sz w:val="16"/>
                <w:szCs w:val="16"/>
              </w:rPr>
            </w:pPr>
          </w:p>
        </w:tc>
        <w:tc>
          <w:tcPr>
            <w:tcW w:w="343" w:type="dxa"/>
          </w:tcPr>
          <w:p w14:paraId="2363CF8F" w14:textId="77777777" w:rsidR="007559B4" w:rsidRPr="00DF0B3B" w:rsidRDefault="007559B4" w:rsidP="00D50377">
            <w:pPr>
              <w:pStyle w:val="Tabletext"/>
              <w:rPr>
                <w:sz w:val="16"/>
                <w:szCs w:val="16"/>
              </w:rPr>
            </w:pPr>
          </w:p>
        </w:tc>
        <w:tc>
          <w:tcPr>
            <w:tcW w:w="343" w:type="dxa"/>
          </w:tcPr>
          <w:p w14:paraId="471E78EA" w14:textId="77777777" w:rsidR="007559B4" w:rsidRPr="00DF0B3B" w:rsidRDefault="007559B4" w:rsidP="00D50377">
            <w:pPr>
              <w:pStyle w:val="Tabletext"/>
              <w:rPr>
                <w:sz w:val="16"/>
                <w:szCs w:val="16"/>
              </w:rPr>
            </w:pPr>
          </w:p>
        </w:tc>
        <w:tc>
          <w:tcPr>
            <w:tcW w:w="341" w:type="dxa"/>
            <w:vAlign w:val="center"/>
          </w:tcPr>
          <w:p w14:paraId="77118C49" w14:textId="77777777" w:rsidR="007559B4" w:rsidRPr="00DF0B3B" w:rsidRDefault="007559B4" w:rsidP="00D50377">
            <w:pPr>
              <w:pStyle w:val="Tabletext"/>
              <w:rPr>
                <w:sz w:val="16"/>
                <w:szCs w:val="16"/>
              </w:rPr>
            </w:pPr>
            <w:r w:rsidRPr="00DF0B3B">
              <w:rPr>
                <w:rFonts w:eastAsia="Dotum"/>
                <w:sz w:val="16"/>
                <w:szCs w:val="16"/>
              </w:rPr>
              <w:t>Y</w:t>
            </w:r>
          </w:p>
        </w:tc>
        <w:tc>
          <w:tcPr>
            <w:tcW w:w="448" w:type="dxa"/>
            <w:vAlign w:val="center"/>
          </w:tcPr>
          <w:p w14:paraId="773FC035" w14:textId="77777777" w:rsidR="007559B4" w:rsidRPr="00DF0B3B" w:rsidRDefault="007559B4" w:rsidP="00D50377">
            <w:pPr>
              <w:pStyle w:val="Tabletext"/>
              <w:rPr>
                <w:b/>
                <w:bCs/>
                <w:color w:val="FF0000"/>
                <w:sz w:val="16"/>
                <w:szCs w:val="16"/>
              </w:rPr>
            </w:pPr>
            <w:r w:rsidRPr="00DF0B3B">
              <w:rPr>
                <w:b/>
                <w:bCs/>
                <w:color w:val="000000"/>
                <w:sz w:val="16"/>
                <w:szCs w:val="16"/>
              </w:rPr>
              <w:t>22</w:t>
            </w:r>
          </w:p>
        </w:tc>
      </w:tr>
    </w:tbl>
    <w:p w14:paraId="19AD1F41" w14:textId="447B7824" w:rsidR="007559B4" w:rsidRPr="00984C0D" w:rsidRDefault="007559B4" w:rsidP="00984C0D">
      <w:pPr>
        <w:pStyle w:val="Note"/>
        <w:spacing w:before="280"/>
        <w:rPr>
          <w:i/>
          <w:iCs/>
          <w:sz w:val="16"/>
          <w:szCs w:val="16"/>
        </w:rPr>
      </w:pPr>
      <w:r w:rsidRPr="00984C0D">
        <w:rPr>
          <w:i/>
          <w:iCs/>
          <w:sz w:val="16"/>
          <w:szCs w:val="16"/>
        </w:rPr>
        <w:t>Note:</w:t>
      </w:r>
    </w:p>
    <w:p w14:paraId="4FBCE54E" w14:textId="357DB5E5" w:rsidR="007559B4" w:rsidRPr="00516F7D" w:rsidRDefault="007559B4" w:rsidP="00516F7D">
      <w:pPr>
        <w:pStyle w:val="Note"/>
        <w:tabs>
          <w:tab w:val="clear" w:pos="284"/>
          <w:tab w:val="left" w:pos="426"/>
        </w:tabs>
        <w:rPr>
          <w:sz w:val="16"/>
          <w:szCs w:val="16"/>
        </w:rPr>
      </w:pPr>
      <w:r w:rsidRPr="00516F7D">
        <w:rPr>
          <w:sz w:val="16"/>
          <w:szCs w:val="16"/>
        </w:rPr>
        <w:t>1)</w:t>
      </w:r>
      <w:r w:rsidRPr="00516F7D">
        <w:rPr>
          <w:sz w:val="16"/>
          <w:szCs w:val="16"/>
        </w:rPr>
        <w:tab/>
      </w:r>
      <w:r w:rsidR="00967BFC" w:rsidRPr="00516F7D">
        <w:rPr>
          <w:i/>
          <w:iCs/>
          <w:sz w:val="16"/>
          <w:szCs w:val="16"/>
        </w:rPr>
        <w:t>NG</w:t>
      </w:r>
      <w:r w:rsidR="00516F7D" w:rsidRPr="00516F7D">
        <w:rPr>
          <w:i/>
          <w:iCs/>
          <w:sz w:val="16"/>
          <w:szCs w:val="16"/>
        </w:rPr>
        <w:t xml:space="preserve"> –</w:t>
      </w:r>
      <w:r w:rsidR="00967BFC" w:rsidRPr="00516F7D">
        <w:rPr>
          <w:i/>
          <w:iCs/>
          <w:sz w:val="16"/>
          <w:szCs w:val="16"/>
        </w:rPr>
        <w:t xml:space="preserve"> </w:t>
      </w:r>
      <w:r w:rsidR="001068AD" w:rsidRPr="00516F7D">
        <w:rPr>
          <w:i/>
          <w:iCs/>
          <w:sz w:val="16"/>
          <w:szCs w:val="16"/>
        </w:rPr>
        <w:t>Renforcer la participation de la prochaine génération d'experts aux activités de normalisation de l'UIT-T</w:t>
      </w:r>
    </w:p>
    <w:p w14:paraId="686FBA19" w14:textId="5542BC70" w:rsidR="007559B4" w:rsidRPr="00516F7D" w:rsidRDefault="007559B4" w:rsidP="00516F7D">
      <w:pPr>
        <w:pStyle w:val="Note"/>
        <w:tabs>
          <w:tab w:val="clear" w:pos="284"/>
          <w:tab w:val="left" w:pos="426"/>
        </w:tabs>
        <w:rPr>
          <w:sz w:val="16"/>
          <w:szCs w:val="16"/>
        </w:rPr>
      </w:pPr>
      <w:r w:rsidRPr="00516F7D">
        <w:rPr>
          <w:sz w:val="16"/>
          <w:szCs w:val="16"/>
        </w:rPr>
        <w:t>2)</w:t>
      </w:r>
      <w:r w:rsidRPr="00516F7D">
        <w:rPr>
          <w:sz w:val="16"/>
          <w:szCs w:val="16"/>
        </w:rPr>
        <w:tab/>
      </w:r>
      <w:r w:rsidR="00967BFC" w:rsidRPr="00516F7D">
        <w:rPr>
          <w:i/>
          <w:iCs/>
          <w:sz w:val="16"/>
          <w:szCs w:val="16"/>
        </w:rPr>
        <w:t xml:space="preserve">DI </w:t>
      </w:r>
      <w:r w:rsidR="00516F7D" w:rsidRPr="00516F7D">
        <w:rPr>
          <w:i/>
          <w:iCs/>
          <w:sz w:val="16"/>
          <w:szCs w:val="16"/>
        </w:rPr>
        <w:t>–</w:t>
      </w:r>
      <w:r w:rsidR="00967BFC" w:rsidRPr="00516F7D">
        <w:rPr>
          <w:i/>
          <w:iCs/>
          <w:sz w:val="16"/>
          <w:szCs w:val="16"/>
        </w:rPr>
        <w:t xml:space="preserve"> </w:t>
      </w:r>
      <w:r w:rsidR="00E148E7" w:rsidRPr="00516F7D">
        <w:rPr>
          <w:i/>
          <w:iCs/>
          <w:sz w:val="16"/>
          <w:szCs w:val="16"/>
        </w:rPr>
        <w:t>Promouvoir les travaux de normalisation sur les identités et les justificatifs numériques</w:t>
      </w:r>
    </w:p>
    <w:p w14:paraId="7B1A89A4" w14:textId="584D1E3E" w:rsidR="007559B4" w:rsidRPr="00516F7D" w:rsidRDefault="007559B4" w:rsidP="00516F7D">
      <w:pPr>
        <w:pStyle w:val="Note"/>
        <w:tabs>
          <w:tab w:val="clear" w:pos="284"/>
          <w:tab w:val="left" w:pos="426"/>
        </w:tabs>
        <w:rPr>
          <w:sz w:val="16"/>
          <w:szCs w:val="16"/>
        </w:rPr>
      </w:pPr>
      <w:r w:rsidRPr="00516F7D">
        <w:rPr>
          <w:sz w:val="16"/>
          <w:szCs w:val="16"/>
        </w:rPr>
        <w:t>3)</w:t>
      </w:r>
      <w:r w:rsidRPr="00516F7D">
        <w:rPr>
          <w:sz w:val="16"/>
          <w:szCs w:val="16"/>
        </w:rPr>
        <w:tab/>
      </w:r>
      <w:r w:rsidR="00967BFC" w:rsidRPr="00516F7D">
        <w:rPr>
          <w:i/>
          <w:iCs/>
          <w:sz w:val="16"/>
          <w:szCs w:val="16"/>
        </w:rPr>
        <w:t xml:space="preserve">MV </w:t>
      </w:r>
      <w:r w:rsidR="00516F7D" w:rsidRPr="00516F7D">
        <w:rPr>
          <w:i/>
          <w:iCs/>
          <w:sz w:val="16"/>
          <w:szCs w:val="16"/>
        </w:rPr>
        <w:t>–</w:t>
      </w:r>
      <w:r w:rsidR="00967BFC" w:rsidRPr="00516F7D">
        <w:rPr>
          <w:i/>
          <w:iCs/>
          <w:sz w:val="16"/>
          <w:szCs w:val="16"/>
        </w:rPr>
        <w:t xml:space="preserve"> </w:t>
      </w:r>
      <w:r w:rsidR="001068AD" w:rsidRPr="00516F7D">
        <w:rPr>
          <w:i/>
          <w:iCs/>
          <w:sz w:val="16"/>
          <w:szCs w:val="16"/>
        </w:rPr>
        <w:t>Promouvoir et renforcer les activités de normalisation relatives au métavers</w:t>
      </w:r>
    </w:p>
    <w:p w14:paraId="274053DE" w14:textId="652FB56A" w:rsidR="007559B4" w:rsidRPr="00516F7D" w:rsidRDefault="007559B4" w:rsidP="00516F7D">
      <w:pPr>
        <w:pStyle w:val="Note"/>
        <w:tabs>
          <w:tab w:val="clear" w:pos="284"/>
          <w:tab w:val="left" w:pos="426"/>
        </w:tabs>
        <w:rPr>
          <w:sz w:val="16"/>
          <w:szCs w:val="16"/>
        </w:rPr>
      </w:pPr>
      <w:r w:rsidRPr="00516F7D">
        <w:rPr>
          <w:sz w:val="16"/>
          <w:szCs w:val="16"/>
        </w:rPr>
        <w:t>4)</w:t>
      </w:r>
      <w:r w:rsidRPr="00516F7D">
        <w:rPr>
          <w:sz w:val="16"/>
          <w:szCs w:val="16"/>
        </w:rPr>
        <w:tab/>
      </w:r>
      <w:r w:rsidR="00967BFC" w:rsidRPr="00516F7D">
        <w:rPr>
          <w:i/>
          <w:iCs/>
          <w:sz w:val="16"/>
          <w:szCs w:val="16"/>
        </w:rPr>
        <w:t xml:space="preserve">PQC </w:t>
      </w:r>
      <w:r w:rsidR="00516F7D" w:rsidRPr="00516F7D">
        <w:rPr>
          <w:i/>
          <w:iCs/>
          <w:sz w:val="16"/>
          <w:szCs w:val="16"/>
        </w:rPr>
        <w:t>–</w:t>
      </w:r>
      <w:r w:rsidR="00967BFC" w:rsidRPr="00516F7D">
        <w:rPr>
          <w:i/>
          <w:iCs/>
          <w:sz w:val="16"/>
          <w:szCs w:val="16"/>
        </w:rPr>
        <w:t xml:space="preserve"> </w:t>
      </w:r>
      <w:r w:rsidR="00E148E7" w:rsidRPr="00516F7D">
        <w:rPr>
          <w:i/>
          <w:iCs/>
          <w:sz w:val="16"/>
          <w:szCs w:val="16"/>
        </w:rPr>
        <w:t>Promouvoir la mise en œuvre de la cryptographie post-quantique et la migration vers cette technologie</w:t>
      </w:r>
    </w:p>
    <w:p w14:paraId="75A8DE59" w14:textId="72D29F99" w:rsidR="007559B4" w:rsidRPr="00516F7D" w:rsidRDefault="007559B4" w:rsidP="00516F7D">
      <w:pPr>
        <w:pStyle w:val="Note"/>
        <w:tabs>
          <w:tab w:val="clear" w:pos="284"/>
          <w:tab w:val="left" w:pos="426"/>
        </w:tabs>
        <w:rPr>
          <w:sz w:val="16"/>
          <w:szCs w:val="16"/>
        </w:rPr>
      </w:pPr>
      <w:r w:rsidRPr="00516F7D">
        <w:rPr>
          <w:sz w:val="16"/>
          <w:szCs w:val="16"/>
        </w:rPr>
        <w:t>5)</w:t>
      </w:r>
      <w:r w:rsidRPr="00516F7D">
        <w:rPr>
          <w:sz w:val="16"/>
          <w:szCs w:val="16"/>
        </w:rPr>
        <w:tab/>
      </w:r>
      <w:r w:rsidR="00967BFC" w:rsidRPr="00516F7D">
        <w:rPr>
          <w:i/>
          <w:iCs/>
          <w:sz w:val="16"/>
          <w:szCs w:val="16"/>
        </w:rPr>
        <w:t xml:space="preserve">AI </w:t>
      </w:r>
      <w:r w:rsidR="00516F7D" w:rsidRPr="00516F7D">
        <w:rPr>
          <w:i/>
          <w:iCs/>
          <w:sz w:val="16"/>
          <w:szCs w:val="16"/>
        </w:rPr>
        <w:t>–</w:t>
      </w:r>
      <w:r w:rsidR="00967BFC" w:rsidRPr="00516F7D">
        <w:rPr>
          <w:i/>
          <w:iCs/>
          <w:sz w:val="16"/>
          <w:szCs w:val="16"/>
        </w:rPr>
        <w:t xml:space="preserve"> </w:t>
      </w:r>
      <w:r w:rsidR="00CA1907" w:rsidRPr="00516F7D">
        <w:rPr>
          <w:i/>
          <w:iCs/>
          <w:sz w:val="16"/>
          <w:szCs w:val="16"/>
        </w:rPr>
        <w:t>Activités de normalisation du Secteur de la normalisation des télécommunications de l'UIT visant à garantir la sécurité et la fiabilité de l'intelligence artificielle dans le contexte des télécommunications/TIC</w:t>
      </w:r>
    </w:p>
    <w:p w14:paraId="641C0F33" w14:textId="13E2E3E0" w:rsidR="007559B4" w:rsidRPr="00516F7D" w:rsidRDefault="007559B4" w:rsidP="00516F7D">
      <w:pPr>
        <w:pStyle w:val="Note"/>
        <w:tabs>
          <w:tab w:val="clear" w:pos="284"/>
          <w:tab w:val="left" w:pos="426"/>
        </w:tabs>
        <w:rPr>
          <w:sz w:val="16"/>
          <w:szCs w:val="16"/>
        </w:rPr>
      </w:pPr>
      <w:r w:rsidRPr="00516F7D">
        <w:rPr>
          <w:sz w:val="16"/>
          <w:szCs w:val="16"/>
        </w:rPr>
        <w:t>6)</w:t>
      </w:r>
      <w:r w:rsidRPr="00516F7D">
        <w:rPr>
          <w:sz w:val="16"/>
          <w:szCs w:val="16"/>
        </w:rPr>
        <w:tab/>
      </w:r>
      <w:r w:rsidR="00967BFC" w:rsidRPr="00516F7D">
        <w:rPr>
          <w:i/>
          <w:iCs/>
          <w:sz w:val="16"/>
          <w:szCs w:val="16"/>
        </w:rPr>
        <w:t xml:space="preserve">SDT </w:t>
      </w:r>
      <w:r w:rsidR="00516F7D" w:rsidRPr="00516F7D">
        <w:rPr>
          <w:i/>
          <w:iCs/>
          <w:sz w:val="16"/>
          <w:szCs w:val="16"/>
        </w:rPr>
        <w:t>–</w:t>
      </w:r>
      <w:r w:rsidR="00967BFC" w:rsidRPr="00516F7D">
        <w:rPr>
          <w:i/>
          <w:iCs/>
          <w:sz w:val="16"/>
          <w:szCs w:val="16"/>
        </w:rPr>
        <w:t xml:space="preserve"> </w:t>
      </w:r>
      <w:r w:rsidR="001068AD" w:rsidRPr="00516F7D">
        <w:rPr>
          <w:i/>
          <w:iCs/>
          <w:sz w:val="16"/>
          <w:szCs w:val="16"/>
        </w:rPr>
        <w:t>Renforcement des activités de normalisation relatives à la transformation numérique durable</w:t>
      </w:r>
    </w:p>
    <w:p w14:paraId="74A17139" w14:textId="22EEA126" w:rsidR="007559B4" w:rsidRPr="00516F7D" w:rsidRDefault="007559B4" w:rsidP="00516F7D">
      <w:pPr>
        <w:pStyle w:val="Note"/>
        <w:tabs>
          <w:tab w:val="clear" w:pos="284"/>
          <w:tab w:val="left" w:pos="426"/>
        </w:tabs>
        <w:rPr>
          <w:sz w:val="16"/>
          <w:szCs w:val="16"/>
        </w:rPr>
      </w:pPr>
      <w:r w:rsidRPr="00516F7D">
        <w:rPr>
          <w:sz w:val="16"/>
          <w:szCs w:val="16"/>
        </w:rPr>
        <w:t>7)</w:t>
      </w:r>
      <w:r w:rsidRPr="00516F7D">
        <w:rPr>
          <w:sz w:val="16"/>
          <w:szCs w:val="16"/>
        </w:rPr>
        <w:tab/>
      </w:r>
      <w:r w:rsidR="00967BFC" w:rsidRPr="00516F7D">
        <w:rPr>
          <w:i/>
          <w:iCs/>
          <w:sz w:val="16"/>
          <w:szCs w:val="16"/>
        </w:rPr>
        <w:t>VC</w:t>
      </w:r>
      <w:r w:rsidR="00516F7D" w:rsidRPr="00516F7D">
        <w:rPr>
          <w:i/>
          <w:iCs/>
          <w:sz w:val="16"/>
          <w:szCs w:val="16"/>
        </w:rPr>
        <w:t xml:space="preserve"> –</w:t>
      </w:r>
      <w:r w:rsidR="00967BFC" w:rsidRPr="00516F7D">
        <w:rPr>
          <w:i/>
          <w:iCs/>
          <w:sz w:val="16"/>
          <w:szCs w:val="16"/>
        </w:rPr>
        <w:t xml:space="preserve"> </w:t>
      </w:r>
      <w:r w:rsidR="001068AD" w:rsidRPr="00516F7D">
        <w:rPr>
          <w:i/>
          <w:iCs/>
          <w:sz w:val="16"/>
          <w:szCs w:val="16"/>
        </w:rPr>
        <w:t>Promouvoir et renforcer les activités de normalisation relatives aux communications entre véhicules</w:t>
      </w:r>
    </w:p>
    <w:p w14:paraId="690EF362" w14:textId="77777777" w:rsidR="007559B4" w:rsidRPr="00516F7D" w:rsidRDefault="007559B4" w:rsidP="00BC6857">
      <w:pPr>
        <w:jc w:val="center"/>
      </w:pPr>
      <w:r w:rsidRPr="00516F7D">
        <w:t>______________</w:t>
      </w:r>
    </w:p>
    <w:sectPr w:rsidR="007559B4" w:rsidRPr="00516F7D" w:rsidSect="007559B4">
      <w:headerReference w:type="first" r:id="rId154"/>
      <w:pgSz w:w="16840" w:h="11907" w:orient="landscape"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54BE" w14:textId="77777777" w:rsidR="00975A42" w:rsidRDefault="00975A42">
      <w:r>
        <w:separator/>
      </w:r>
    </w:p>
  </w:endnote>
  <w:endnote w:type="continuationSeparator" w:id="0">
    <w:p w14:paraId="258554C2" w14:textId="77777777" w:rsidR="00975A42" w:rsidRDefault="00975A42">
      <w:r>
        <w:continuationSeparator/>
      </w:r>
    </w:p>
  </w:endnote>
  <w:endnote w:type="continuationNotice" w:id="1">
    <w:p w14:paraId="3E8B3017" w14:textId="77777777" w:rsidR="00975A42" w:rsidRDefault="00975A4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83B" w14:textId="77777777" w:rsidR="009D4900" w:rsidRDefault="009D4900">
    <w:pPr>
      <w:framePr w:wrap="around" w:vAnchor="text" w:hAnchor="margin" w:xAlign="right" w:y="1"/>
    </w:pPr>
    <w:r>
      <w:fldChar w:fldCharType="begin"/>
    </w:r>
    <w:r>
      <w:instrText xml:space="preserve">PAGE  </w:instrText>
    </w:r>
    <w:r>
      <w:fldChar w:fldCharType="end"/>
    </w:r>
  </w:p>
  <w:p w14:paraId="30189796" w14:textId="212C564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82F79">
      <w:rPr>
        <w:noProof/>
      </w:rPr>
      <w:t>10.10.24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F1C0" w14:textId="77777777" w:rsidR="00975A42" w:rsidRDefault="00975A42">
      <w:r>
        <w:rPr>
          <w:b/>
        </w:rPr>
        <w:t>_______________</w:t>
      </w:r>
    </w:p>
  </w:footnote>
  <w:footnote w:type="continuationSeparator" w:id="0">
    <w:p w14:paraId="4EA6645E" w14:textId="77777777" w:rsidR="00975A42" w:rsidRDefault="00975A42">
      <w:r>
        <w:continuationSeparator/>
      </w:r>
    </w:p>
  </w:footnote>
  <w:footnote w:type="continuationNotice" w:id="1">
    <w:p w14:paraId="298BFFF6" w14:textId="77777777" w:rsidR="00975A42" w:rsidRDefault="00975A4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C01B"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405393D1" w14:textId="14592A0E" w:rsidR="00A52D1A" w:rsidRPr="00A52D1A" w:rsidRDefault="0019213C" w:rsidP="00A52D1A">
    <w:pPr>
      <w:pStyle w:val="Header"/>
    </w:pPr>
    <w:r>
      <w:rPr>
        <w:noProof/>
      </w:rPr>
      <w:t>WTSA-24/37-F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3319" w14:textId="77777777" w:rsidR="00C82F79" w:rsidRDefault="00C82F79" w:rsidP="00C82F79">
    <w:pPr>
      <w:pStyle w:val="Header"/>
      <w:rPr>
        <w:lang w:val="pt-BR"/>
      </w:rPr>
    </w:pPr>
    <w:r>
      <w:t xml:space="preserve">- </w:t>
    </w:r>
    <w:r>
      <w:fldChar w:fldCharType="begin"/>
    </w:r>
    <w:r>
      <w:instrText xml:space="preserve"> PAGE  \* MERGEFORMAT </w:instrText>
    </w:r>
    <w:r>
      <w:fldChar w:fldCharType="separate"/>
    </w:r>
    <w:r>
      <w:t>11</w:t>
    </w:r>
    <w:r>
      <w:rPr>
        <w:noProof/>
      </w:rPr>
      <w:fldChar w:fldCharType="end"/>
    </w:r>
    <w:r>
      <w:rPr>
        <w:lang w:val="pt-BR"/>
      </w:rPr>
      <w:t xml:space="preserve"> </w:t>
    </w:r>
    <w:r>
      <w:rPr>
        <w:lang w:val="pt-BR"/>
      </w:rPr>
      <w:t>-</w:t>
    </w:r>
  </w:p>
  <w:p w14:paraId="7A58A1E8" w14:textId="2DDD1CA0" w:rsidR="00C82F79" w:rsidRDefault="00C82F79" w:rsidP="00C82F79">
    <w:pPr>
      <w:pStyle w:val="Header"/>
    </w:pPr>
    <w:r>
      <w:rPr>
        <w:noProof/>
      </w:rPr>
      <w:t>WTSA-24/37-F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005120"/>
    <w:multiLevelType w:val="hybridMultilevel"/>
    <w:tmpl w:val="1B76E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69671327">
    <w:abstractNumId w:val="8"/>
  </w:num>
  <w:num w:numId="2" w16cid:durableId="193219806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57417599">
    <w:abstractNumId w:val="9"/>
  </w:num>
  <w:num w:numId="4" w16cid:durableId="307518282">
    <w:abstractNumId w:val="7"/>
  </w:num>
  <w:num w:numId="5" w16cid:durableId="866792798">
    <w:abstractNumId w:val="6"/>
  </w:num>
  <w:num w:numId="6" w16cid:durableId="851723528">
    <w:abstractNumId w:val="5"/>
  </w:num>
  <w:num w:numId="7" w16cid:durableId="179659772">
    <w:abstractNumId w:val="4"/>
  </w:num>
  <w:num w:numId="8" w16cid:durableId="1646013175">
    <w:abstractNumId w:val="3"/>
  </w:num>
  <w:num w:numId="9" w16cid:durableId="1234900151">
    <w:abstractNumId w:val="2"/>
  </w:num>
  <w:num w:numId="10" w16cid:durableId="278728932">
    <w:abstractNumId w:val="1"/>
  </w:num>
  <w:num w:numId="11" w16cid:durableId="271131899">
    <w:abstractNumId w:val="0"/>
  </w:num>
  <w:num w:numId="12" w16cid:durableId="1058286837">
    <w:abstractNumId w:val="13"/>
  </w:num>
  <w:num w:numId="13" w16cid:durableId="1959021798">
    <w:abstractNumId w:val="11"/>
  </w:num>
  <w:num w:numId="14" w16cid:durableId="836960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562D"/>
    <w:rsid w:val="00051E39"/>
    <w:rsid w:val="000560D0"/>
    <w:rsid w:val="00061A48"/>
    <w:rsid w:val="00062F05"/>
    <w:rsid w:val="00063D0B"/>
    <w:rsid w:val="00063EBE"/>
    <w:rsid w:val="000644EB"/>
    <w:rsid w:val="0006471F"/>
    <w:rsid w:val="00077239"/>
    <w:rsid w:val="000807E9"/>
    <w:rsid w:val="00086491"/>
    <w:rsid w:val="000867BB"/>
    <w:rsid w:val="00091346"/>
    <w:rsid w:val="00096614"/>
    <w:rsid w:val="0009706C"/>
    <w:rsid w:val="000A4F50"/>
    <w:rsid w:val="000A5B23"/>
    <w:rsid w:val="000C39C4"/>
    <w:rsid w:val="000D0578"/>
    <w:rsid w:val="000D708A"/>
    <w:rsid w:val="000F57C3"/>
    <w:rsid w:val="000F73FF"/>
    <w:rsid w:val="001043FF"/>
    <w:rsid w:val="001059D5"/>
    <w:rsid w:val="001068AD"/>
    <w:rsid w:val="00114CF7"/>
    <w:rsid w:val="00123B68"/>
    <w:rsid w:val="00124D44"/>
    <w:rsid w:val="00126F2E"/>
    <w:rsid w:val="001301F4"/>
    <w:rsid w:val="00130789"/>
    <w:rsid w:val="00137CF6"/>
    <w:rsid w:val="00146F6F"/>
    <w:rsid w:val="00161472"/>
    <w:rsid w:val="00163E58"/>
    <w:rsid w:val="0017074E"/>
    <w:rsid w:val="00182117"/>
    <w:rsid w:val="0018215C"/>
    <w:rsid w:val="001832FE"/>
    <w:rsid w:val="00187BD9"/>
    <w:rsid w:val="00190B55"/>
    <w:rsid w:val="0019213C"/>
    <w:rsid w:val="001A6257"/>
    <w:rsid w:val="001B5366"/>
    <w:rsid w:val="001C3B5F"/>
    <w:rsid w:val="001D058F"/>
    <w:rsid w:val="001E6F73"/>
    <w:rsid w:val="002009EA"/>
    <w:rsid w:val="00202CA0"/>
    <w:rsid w:val="00216B6D"/>
    <w:rsid w:val="00224E7E"/>
    <w:rsid w:val="00227927"/>
    <w:rsid w:val="00236EBA"/>
    <w:rsid w:val="00245127"/>
    <w:rsid w:val="00246525"/>
    <w:rsid w:val="00250AF4"/>
    <w:rsid w:val="0026010F"/>
    <w:rsid w:val="00260B50"/>
    <w:rsid w:val="00263BE8"/>
    <w:rsid w:val="0027050E"/>
    <w:rsid w:val="00271316"/>
    <w:rsid w:val="00275F35"/>
    <w:rsid w:val="00290F83"/>
    <w:rsid w:val="00292DE8"/>
    <w:rsid w:val="002931F4"/>
    <w:rsid w:val="00293F9A"/>
    <w:rsid w:val="002957A7"/>
    <w:rsid w:val="002A1D23"/>
    <w:rsid w:val="002A5392"/>
    <w:rsid w:val="002B100E"/>
    <w:rsid w:val="002C4DC4"/>
    <w:rsid w:val="002C6531"/>
    <w:rsid w:val="002D151C"/>
    <w:rsid w:val="002D3E22"/>
    <w:rsid w:val="002D58BE"/>
    <w:rsid w:val="002E3AEE"/>
    <w:rsid w:val="002E561F"/>
    <w:rsid w:val="002F2D0C"/>
    <w:rsid w:val="00316B80"/>
    <w:rsid w:val="003251EA"/>
    <w:rsid w:val="00336B4E"/>
    <w:rsid w:val="0034635C"/>
    <w:rsid w:val="0037620F"/>
    <w:rsid w:val="00377BD3"/>
    <w:rsid w:val="00384088"/>
    <w:rsid w:val="003879F0"/>
    <w:rsid w:val="0039169B"/>
    <w:rsid w:val="00394470"/>
    <w:rsid w:val="003A7F8C"/>
    <w:rsid w:val="003B09A1"/>
    <w:rsid w:val="003B532E"/>
    <w:rsid w:val="003C33B7"/>
    <w:rsid w:val="003D0F8B"/>
    <w:rsid w:val="003D27BD"/>
    <w:rsid w:val="003F020A"/>
    <w:rsid w:val="0041348E"/>
    <w:rsid w:val="004142ED"/>
    <w:rsid w:val="00417BA8"/>
    <w:rsid w:val="00420EDB"/>
    <w:rsid w:val="00436BA1"/>
    <w:rsid w:val="004373CA"/>
    <w:rsid w:val="00440DF5"/>
    <w:rsid w:val="004420C9"/>
    <w:rsid w:val="00443CCE"/>
    <w:rsid w:val="00462C3F"/>
    <w:rsid w:val="00462D00"/>
    <w:rsid w:val="00465799"/>
    <w:rsid w:val="00471EF9"/>
    <w:rsid w:val="0048776F"/>
    <w:rsid w:val="00492075"/>
    <w:rsid w:val="004969AD"/>
    <w:rsid w:val="004A26C4"/>
    <w:rsid w:val="004B13CB"/>
    <w:rsid w:val="004B4AAE"/>
    <w:rsid w:val="004C6FBE"/>
    <w:rsid w:val="004D5D5C"/>
    <w:rsid w:val="004D6DFC"/>
    <w:rsid w:val="004E05BE"/>
    <w:rsid w:val="004E268A"/>
    <w:rsid w:val="004E2B16"/>
    <w:rsid w:val="004F630A"/>
    <w:rsid w:val="0050139F"/>
    <w:rsid w:val="00504A4D"/>
    <w:rsid w:val="00510D41"/>
    <w:rsid w:val="00516F7D"/>
    <w:rsid w:val="0055140B"/>
    <w:rsid w:val="00553247"/>
    <w:rsid w:val="0056314D"/>
    <w:rsid w:val="0056747D"/>
    <w:rsid w:val="00581B01"/>
    <w:rsid w:val="00587F8C"/>
    <w:rsid w:val="00595780"/>
    <w:rsid w:val="005964AB"/>
    <w:rsid w:val="005A1A6A"/>
    <w:rsid w:val="005C099A"/>
    <w:rsid w:val="005C2D52"/>
    <w:rsid w:val="005C31A5"/>
    <w:rsid w:val="005D5CE2"/>
    <w:rsid w:val="005E10C9"/>
    <w:rsid w:val="005E61DD"/>
    <w:rsid w:val="005F692D"/>
    <w:rsid w:val="006023DF"/>
    <w:rsid w:val="00602F64"/>
    <w:rsid w:val="006031B8"/>
    <w:rsid w:val="00622829"/>
    <w:rsid w:val="00623F15"/>
    <w:rsid w:val="006256C0"/>
    <w:rsid w:val="00630621"/>
    <w:rsid w:val="00643684"/>
    <w:rsid w:val="00657CDA"/>
    <w:rsid w:val="00657DE0"/>
    <w:rsid w:val="00661E13"/>
    <w:rsid w:val="00665F05"/>
    <w:rsid w:val="006714A3"/>
    <w:rsid w:val="0067500B"/>
    <w:rsid w:val="00675B8B"/>
    <w:rsid w:val="006763BF"/>
    <w:rsid w:val="00680BC2"/>
    <w:rsid w:val="00685313"/>
    <w:rsid w:val="0069276B"/>
    <w:rsid w:val="00692833"/>
    <w:rsid w:val="006A0D14"/>
    <w:rsid w:val="006A50C6"/>
    <w:rsid w:val="006A6E9B"/>
    <w:rsid w:val="006A72A4"/>
    <w:rsid w:val="006B7C2A"/>
    <w:rsid w:val="006C23DA"/>
    <w:rsid w:val="006D4032"/>
    <w:rsid w:val="006D5C48"/>
    <w:rsid w:val="006E3D45"/>
    <w:rsid w:val="006E6EE0"/>
    <w:rsid w:val="006F0DB7"/>
    <w:rsid w:val="00700547"/>
    <w:rsid w:val="00707E39"/>
    <w:rsid w:val="007149F9"/>
    <w:rsid w:val="00726E95"/>
    <w:rsid w:val="00733A30"/>
    <w:rsid w:val="00742988"/>
    <w:rsid w:val="00742F1D"/>
    <w:rsid w:val="00744830"/>
    <w:rsid w:val="007452F0"/>
    <w:rsid w:val="00745AEE"/>
    <w:rsid w:val="00750F10"/>
    <w:rsid w:val="00752D4D"/>
    <w:rsid w:val="007559B4"/>
    <w:rsid w:val="00757A87"/>
    <w:rsid w:val="00761B19"/>
    <w:rsid w:val="007742CA"/>
    <w:rsid w:val="00776230"/>
    <w:rsid w:val="00777235"/>
    <w:rsid w:val="00785E1D"/>
    <w:rsid w:val="0078609B"/>
    <w:rsid w:val="00790D70"/>
    <w:rsid w:val="00793CD8"/>
    <w:rsid w:val="00797C4B"/>
    <w:rsid w:val="007C114E"/>
    <w:rsid w:val="007C60C2"/>
    <w:rsid w:val="007D1EC0"/>
    <w:rsid w:val="007D5320"/>
    <w:rsid w:val="007E51BA"/>
    <w:rsid w:val="007E66EA"/>
    <w:rsid w:val="007F3C67"/>
    <w:rsid w:val="007F6D49"/>
    <w:rsid w:val="00800972"/>
    <w:rsid w:val="00804475"/>
    <w:rsid w:val="00811633"/>
    <w:rsid w:val="00822B56"/>
    <w:rsid w:val="00840F52"/>
    <w:rsid w:val="008508D8"/>
    <w:rsid w:val="00850EEE"/>
    <w:rsid w:val="00862AA6"/>
    <w:rsid w:val="00864CD2"/>
    <w:rsid w:val="00872FC8"/>
    <w:rsid w:val="00874789"/>
    <w:rsid w:val="008777B8"/>
    <w:rsid w:val="0088391B"/>
    <w:rsid w:val="00883CEB"/>
    <w:rsid w:val="008845D0"/>
    <w:rsid w:val="008A186A"/>
    <w:rsid w:val="008B1AEA"/>
    <w:rsid w:val="008B43F2"/>
    <w:rsid w:val="008B6CFF"/>
    <w:rsid w:val="008D34BD"/>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4D6"/>
    <w:rsid w:val="00940614"/>
    <w:rsid w:val="00944A5C"/>
    <w:rsid w:val="00952A66"/>
    <w:rsid w:val="0095691C"/>
    <w:rsid w:val="00967BFC"/>
    <w:rsid w:val="009716B2"/>
    <w:rsid w:val="00975A42"/>
    <w:rsid w:val="00984C0D"/>
    <w:rsid w:val="009A2CB4"/>
    <w:rsid w:val="009B2216"/>
    <w:rsid w:val="009B49C5"/>
    <w:rsid w:val="009B59BB"/>
    <w:rsid w:val="009B63BD"/>
    <w:rsid w:val="009B7300"/>
    <w:rsid w:val="009C56E5"/>
    <w:rsid w:val="009D1488"/>
    <w:rsid w:val="009D4900"/>
    <w:rsid w:val="009E1967"/>
    <w:rsid w:val="009E5FC8"/>
    <w:rsid w:val="009E680C"/>
    <w:rsid w:val="009E687A"/>
    <w:rsid w:val="009F1890"/>
    <w:rsid w:val="009F4258"/>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11C8"/>
    <w:rsid w:val="00AA6097"/>
    <w:rsid w:val="00AA666F"/>
    <w:rsid w:val="00AB416A"/>
    <w:rsid w:val="00AB6A82"/>
    <w:rsid w:val="00AB7C5F"/>
    <w:rsid w:val="00AC30A6"/>
    <w:rsid w:val="00AC5B55"/>
    <w:rsid w:val="00AC60F0"/>
    <w:rsid w:val="00AE0E1B"/>
    <w:rsid w:val="00B05BA5"/>
    <w:rsid w:val="00B067BF"/>
    <w:rsid w:val="00B305D7"/>
    <w:rsid w:val="00B434EB"/>
    <w:rsid w:val="00B529AD"/>
    <w:rsid w:val="00B6324B"/>
    <w:rsid w:val="00B639E9"/>
    <w:rsid w:val="00B66385"/>
    <w:rsid w:val="00B66C2B"/>
    <w:rsid w:val="00B817CD"/>
    <w:rsid w:val="00B94AD0"/>
    <w:rsid w:val="00BA5265"/>
    <w:rsid w:val="00BB3A95"/>
    <w:rsid w:val="00BB6222"/>
    <w:rsid w:val="00BC2FB6"/>
    <w:rsid w:val="00BC6857"/>
    <w:rsid w:val="00BC7D84"/>
    <w:rsid w:val="00BE012B"/>
    <w:rsid w:val="00BE4DFE"/>
    <w:rsid w:val="00BF490E"/>
    <w:rsid w:val="00C0018F"/>
    <w:rsid w:val="00C0539A"/>
    <w:rsid w:val="00C120F4"/>
    <w:rsid w:val="00C16A5A"/>
    <w:rsid w:val="00C20466"/>
    <w:rsid w:val="00C20FF7"/>
    <w:rsid w:val="00C214ED"/>
    <w:rsid w:val="00C234E6"/>
    <w:rsid w:val="00C30155"/>
    <w:rsid w:val="00C324A8"/>
    <w:rsid w:val="00C34489"/>
    <w:rsid w:val="00C479FD"/>
    <w:rsid w:val="00C50EF4"/>
    <w:rsid w:val="00C54517"/>
    <w:rsid w:val="00C64CD8"/>
    <w:rsid w:val="00C701BF"/>
    <w:rsid w:val="00C71067"/>
    <w:rsid w:val="00C72D5C"/>
    <w:rsid w:val="00C77E1A"/>
    <w:rsid w:val="00C82F79"/>
    <w:rsid w:val="00C91AE6"/>
    <w:rsid w:val="00C97C68"/>
    <w:rsid w:val="00CA1907"/>
    <w:rsid w:val="00CA1A47"/>
    <w:rsid w:val="00CA2820"/>
    <w:rsid w:val="00CC247A"/>
    <w:rsid w:val="00CD70EF"/>
    <w:rsid w:val="00CD7CC4"/>
    <w:rsid w:val="00CE388F"/>
    <w:rsid w:val="00CE5E47"/>
    <w:rsid w:val="00CF020F"/>
    <w:rsid w:val="00CF1E9D"/>
    <w:rsid w:val="00CF2B5B"/>
    <w:rsid w:val="00D055D3"/>
    <w:rsid w:val="00D14CE0"/>
    <w:rsid w:val="00D2023F"/>
    <w:rsid w:val="00D278AC"/>
    <w:rsid w:val="00D41719"/>
    <w:rsid w:val="00D449A9"/>
    <w:rsid w:val="00D50377"/>
    <w:rsid w:val="00D54009"/>
    <w:rsid w:val="00D5651D"/>
    <w:rsid w:val="00D57A34"/>
    <w:rsid w:val="00D643B3"/>
    <w:rsid w:val="00D74220"/>
    <w:rsid w:val="00D74898"/>
    <w:rsid w:val="00D76176"/>
    <w:rsid w:val="00D801ED"/>
    <w:rsid w:val="00D909DE"/>
    <w:rsid w:val="00D936BC"/>
    <w:rsid w:val="00D96530"/>
    <w:rsid w:val="00DA7E2F"/>
    <w:rsid w:val="00DB1186"/>
    <w:rsid w:val="00DC0043"/>
    <w:rsid w:val="00DD02C0"/>
    <w:rsid w:val="00DD048D"/>
    <w:rsid w:val="00DD441E"/>
    <w:rsid w:val="00DD44AF"/>
    <w:rsid w:val="00DE2AC3"/>
    <w:rsid w:val="00DE5692"/>
    <w:rsid w:val="00DE70B3"/>
    <w:rsid w:val="00DF0B3B"/>
    <w:rsid w:val="00DF3E19"/>
    <w:rsid w:val="00DF6908"/>
    <w:rsid w:val="00DF700D"/>
    <w:rsid w:val="00E0231F"/>
    <w:rsid w:val="00E03C94"/>
    <w:rsid w:val="00E148E7"/>
    <w:rsid w:val="00E2134A"/>
    <w:rsid w:val="00E26226"/>
    <w:rsid w:val="00E3103C"/>
    <w:rsid w:val="00E45D05"/>
    <w:rsid w:val="00E55816"/>
    <w:rsid w:val="00E55AEF"/>
    <w:rsid w:val="00E6117A"/>
    <w:rsid w:val="00E765C9"/>
    <w:rsid w:val="00E80121"/>
    <w:rsid w:val="00E82677"/>
    <w:rsid w:val="00E870AC"/>
    <w:rsid w:val="00E94DBA"/>
    <w:rsid w:val="00E976C1"/>
    <w:rsid w:val="00EA12E5"/>
    <w:rsid w:val="00EA57FC"/>
    <w:rsid w:val="00EB55C6"/>
    <w:rsid w:val="00EC6584"/>
    <w:rsid w:val="00EC7F04"/>
    <w:rsid w:val="00ED2FF2"/>
    <w:rsid w:val="00ED30BC"/>
    <w:rsid w:val="00ED491A"/>
    <w:rsid w:val="00EE7B3C"/>
    <w:rsid w:val="00EF1DED"/>
    <w:rsid w:val="00F00AAC"/>
    <w:rsid w:val="00F00DDC"/>
    <w:rsid w:val="00F01223"/>
    <w:rsid w:val="00F02766"/>
    <w:rsid w:val="00F05BD4"/>
    <w:rsid w:val="00F2404A"/>
    <w:rsid w:val="00F3630D"/>
    <w:rsid w:val="00F4677D"/>
    <w:rsid w:val="00F501F5"/>
    <w:rsid w:val="00F528B4"/>
    <w:rsid w:val="00F56118"/>
    <w:rsid w:val="00F60D05"/>
    <w:rsid w:val="00F6155B"/>
    <w:rsid w:val="00F65C19"/>
    <w:rsid w:val="00F7356B"/>
    <w:rsid w:val="00F80977"/>
    <w:rsid w:val="00F83F75"/>
    <w:rsid w:val="00F972D2"/>
    <w:rsid w:val="00FA28A2"/>
    <w:rsid w:val="00FC1DB9"/>
    <w:rsid w:val="00FD2546"/>
    <w:rsid w:val="00FD351B"/>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83A5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Blue,Underli..."/>
    <w:basedOn w:val="DefaultParagraphFont"/>
    <w:uiPriority w:val="1"/>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1"/>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qForma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eop">
    <w:name w:val="eop"/>
    <w:basedOn w:val="DefaultParagraphFont"/>
    <w:rsid w:val="00192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dgsd.tec@gov.in" TargetMode="External"/><Relationship Id="rId21" Type="http://schemas.openxmlformats.org/officeDocument/2006/relationships/hyperlink" Target="mailto:Bharat.bhatia@iafi.in" TargetMode="External"/><Relationship Id="rId42" Type="http://schemas.openxmlformats.org/officeDocument/2006/relationships/hyperlink" Target="mailto:thaibmus2021@gmail.com" TargetMode="External"/><Relationship Id="rId63" Type="http://schemas.openxmlformats.org/officeDocument/2006/relationships/hyperlink" Target="mailto:mahmodi@itrc.ac.ir" TargetMode="External"/><Relationship Id="rId84" Type="http://schemas.openxmlformats.org/officeDocument/2006/relationships/hyperlink" Target="mailto:arun.agarwal@nic.in" TargetMode="External"/><Relationship Id="rId138" Type="http://schemas.openxmlformats.org/officeDocument/2006/relationships/hyperlink" Target="mailto:cha8476@etri.re.kr" TargetMode="External"/><Relationship Id="rId107" Type="http://schemas.openxmlformats.org/officeDocument/2006/relationships/hyperlink" Target="mailto:ddgn.tec@nic.in" TargetMode="External"/><Relationship Id="rId11" Type="http://schemas.openxmlformats.org/officeDocument/2006/relationships/image" Target="media/image1.png"/><Relationship Id="rId32" Type="http://schemas.openxmlformats.org/officeDocument/2006/relationships/hyperlink" Target="mailto:William.lee2@infrastructure.gov.au" TargetMode="External"/><Relationship Id="rId53" Type="http://schemas.openxmlformats.org/officeDocument/2006/relationships/hyperlink" Target="mailto:Bharat.bhatia@iafi.in" TargetMode="External"/><Relationship Id="rId74" Type="http://schemas.openxmlformats.org/officeDocument/2006/relationships/hyperlink" Target="mailto:a_yari@itrc.ac.ir" TargetMode="External"/><Relationship Id="rId128" Type="http://schemas.openxmlformats.org/officeDocument/2006/relationships/hyperlink" Target="mailto:amyadegari@itrc.ac.ir" TargetMode="External"/><Relationship Id="rId149" Type="http://schemas.openxmlformats.org/officeDocument/2006/relationships/hyperlink" Target="mailto:yamamoto436@oki.com" TargetMode="External"/><Relationship Id="rId5" Type="http://schemas.openxmlformats.org/officeDocument/2006/relationships/numbering" Target="numbering.xml"/><Relationship Id="rId95" Type="http://schemas.openxmlformats.org/officeDocument/2006/relationships/hyperlink" Target="mailto:a_yari@itrc.ac.ir" TargetMode="External"/><Relationship Id="rId22" Type="http://schemas.openxmlformats.org/officeDocument/2006/relationships/hyperlink" Target="mailto:misoko@tta.or.kr" TargetMode="External"/><Relationship Id="rId27" Type="http://schemas.openxmlformats.org/officeDocument/2006/relationships/hyperlink" Target="mailto:noly001@kominfo.go.id" TargetMode="External"/><Relationship Id="rId43" Type="http://schemas.openxmlformats.org/officeDocument/2006/relationships/hyperlink" Target="mailto:zhangyanbin@caict.ac.cn" TargetMode="External"/><Relationship Id="rId48" Type="http://schemas.openxmlformats.org/officeDocument/2006/relationships/hyperlink" Target="mailto:chenlin6@caict.ac.cn" TargetMode="External"/><Relationship Id="rId64" Type="http://schemas.openxmlformats.org/officeDocument/2006/relationships/hyperlink" Target="mailto:sgkang@etri.re.kr" TargetMode="External"/><Relationship Id="rId69" Type="http://schemas.openxmlformats.org/officeDocument/2006/relationships/hyperlink" Target="mailto:tqbinh@vnta.gov.vn" TargetMode="External"/><Relationship Id="rId113" Type="http://schemas.openxmlformats.org/officeDocument/2006/relationships/hyperlink" Target="mailto:luig001@kominfo.go.id" TargetMode="External"/><Relationship Id="rId118" Type="http://schemas.openxmlformats.org/officeDocument/2006/relationships/hyperlink" Target="mailto:juns@etri.re.kr" TargetMode="External"/><Relationship Id="rId134" Type="http://schemas.openxmlformats.org/officeDocument/2006/relationships/hyperlink" Target="mailto:hyyoum@sch.ac.kr" TargetMode="External"/><Relationship Id="rId139" Type="http://schemas.openxmlformats.org/officeDocument/2006/relationships/hyperlink" Target="mailto:zhangy666@chinatelecom.cn" TargetMode="External"/><Relationship Id="rId80" Type="http://schemas.openxmlformats.org/officeDocument/2006/relationships/hyperlink" Target="mailto:dirm2.tec@gov.in" TargetMode="External"/><Relationship Id="rId85" Type="http://schemas.openxmlformats.org/officeDocument/2006/relationships/hyperlink" Target="mailto:bhoomika.gaur@gov.in" TargetMode="External"/><Relationship Id="rId150" Type="http://schemas.openxmlformats.org/officeDocument/2006/relationships/hyperlink" Target="mailto:cha8476@etri.re.kr" TargetMode="External"/><Relationship Id="rId155" Type="http://schemas.openxmlformats.org/officeDocument/2006/relationships/fontTable" Target="fontTable.xml"/><Relationship Id="rId12" Type="http://schemas.openxmlformats.org/officeDocument/2006/relationships/image" Target="media/image2.jpeg"/><Relationship Id="rId17" Type="http://schemas.openxmlformats.org/officeDocument/2006/relationships/hyperlink" Target="mailto:abdkarim@mcmc.gov.my" TargetMode="External"/><Relationship Id="rId33" Type="http://schemas.openxmlformats.org/officeDocument/2006/relationships/hyperlink" Target="mailto:m.sepasi@itrc.ac.ir" TargetMode="External"/><Relationship Id="rId38" Type="http://schemas.openxmlformats.org/officeDocument/2006/relationships/hyperlink" Target="mailto:thaibmus2021@gmail.com" TargetMode="External"/><Relationship Id="rId59" Type="http://schemas.openxmlformats.org/officeDocument/2006/relationships/hyperlink" Target="mailto:shimr@chinatelecom.cn" TargetMode="External"/><Relationship Id="rId103" Type="http://schemas.openxmlformats.org/officeDocument/2006/relationships/hyperlink" Target="mailto:william.lee2@infrastructure.gov.au" TargetMode="External"/><Relationship Id="rId108" Type="http://schemas.openxmlformats.org/officeDocument/2006/relationships/hyperlink" Target="mailto:zikril.azizi@mcmc.gov.my" TargetMode="External"/><Relationship Id="rId124" Type="http://schemas.openxmlformats.org/officeDocument/2006/relationships/hyperlink" Target="mailto:noly001@kominfo.go.id" TargetMode="External"/><Relationship Id="rId129" Type="http://schemas.openxmlformats.org/officeDocument/2006/relationships/hyperlink" Target="mailto:sgkang@etri.re.kr" TargetMode="External"/><Relationship Id="rId54" Type="http://schemas.openxmlformats.org/officeDocument/2006/relationships/hyperlink" Target="mailto:thuthuy@vnnic.vn" TargetMode="External"/><Relationship Id="rId70" Type="http://schemas.openxmlformats.org/officeDocument/2006/relationships/hyperlink" Target="mailto:qishuguang@caict.ac.cn" TargetMode="External"/><Relationship Id="rId75" Type="http://schemas.openxmlformats.org/officeDocument/2006/relationships/hyperlink" Target="mailto:dxbinh@mic.gov.vn" TargetMode="External"/><Relationship Id="rId91" Type="http://schemas.openxmlformats.org/officeDocument/2006/relationships/hyperlink" Target="mailto:channel@tta.or.kr" TargetMode="External"/><Relationship Id="rId96" Type="http://schemas.openxmlformats.org/officeDocument/2006/relationships/hyperlink" Target="mailto:hondo@kddi.com" TargetMode="External"/><Relationship Id="rId140" Type="http://schemas.openxmlformats.org/officeDocument/2006/relationships/hyperlink" Target="mailto:avinash.70@gov.in" TargetMode="External"/><Relationship Id="rId145" Type="http://schemas.openxmlformats.org/officeDocument/2006/relationships/hyperlink" Target="mailto:dntuyen@mic.gov.v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wujing@caict.ac.cn" TargetMode="External"/><Relationship Id="rId28" Type="http://schemas.openxmlformats.org/officeDocument/2006/relationships/hyperlink" Target="mailto:dxbinh@mic.gov.vn" TargetMode="External"/><Relationship Id="rId49" Type="http://schemas.openxmlformats.org/officeDocument/2006/relationships/hyperlink" Target="mailto:hyyoum@sch.ac.kr" TargetMode="External"/><Relationship Id="rId114" Type="http://schemas.openxmlformats.org/officeDocument/2006/relationships/hyperlink" Target="mailto:galokaka@nicta.gov.pg" TargetMode="External"/><Relationship Id="rId119" Type="http://schemas.openxmlformats.org/officeDocument/2006/relationships/hyperlink" Target="mailto:gopinath@favoriot.com" TargetMode="External"/><Relationship Id="rId44" Type="http://schemas.openxmlformats.org/officeDocument/2006/relationships/hyperlink" Target="mailto:isohara@kddi.com" TargetMode="External"/><Relationship Id="rId60" Type="http://schemas.openxmlformats.org/officeDocument/2006/relationships/hyperlink" Target="mailto:ddgsd.tec@gov.in" TargetMode="External"/><Relationship Id="rId65" Type="http://schemas.openxmlformats.org/officeDocument/2006/relationships/hyperlink" Target="mailto:yamamoto436@oki.com" TargetMode="External"/><Relationship Id="rId81" Type="http://schemas.openxmlformats.org/officeDocument/2006/relationships/hyperlink" Target="mailto:gopinath@favoriot.com" TargetMode="External"/><Relationship Id="rId86" Type="http://schemas.openxmlformats.org/officeDocument/2006/relationships/hyperlink" Target="mailto:qishuguang@caict.ac.cn" TargetMode="External"/><Relationship Id="rId130" Type="http://schemas.openxmlformats.org/officeDocument/2006/relationships/hyperlink" Target="mailto:zhangy666@chinatelecom.cn" TargetMode="External"/><Relationship Id="rId135" Type="http://schemas.openxmlformats.org/officeDocument/2006/relationships/hyperlink" Target="mailto:adgqt.tec-dot@gov.in" TargetMode="External"/><Relationship Id="rId151" Type="http://schemas.openxmlformats.org/officeDocument/2006/relationships/hyperlink" Target="mailto:avinash.70@gov.in" TargetMode="External"/><Relationship Id="rId156" Type="http://schemas.openxmlformats.org/officeDocument/2006/relationships/theme" Target="theme/theme1.xml"/><Relationship Id="rId13" Type="http://schemas.openxmlformats.org/officeDocument/2006/relationships/hyperlink" Target="mailto:aptwtsa@apt.int" TargetMode="External"/><Relationship Id="rId18" Type="http://schemas.openxmlformats.org/officeDocument/2006/relationships/hyperlink" Target="mailto:r.shakya@gov.in" TargetMode="External"/><Relationship Id="rId39" Type="http://schemas.openxmlformats.org/officeDocument/2006/relationships/hyperlink" Target="mailto:ddgngn.tec@gov.in" TargetMode="External"/><Relationship Id="rId109" Type="http://schemas.openxmlformats.org/officeDocument/2006/relationships/hyperlink" Target="mailto:tqbinh@mic.gov.vn" TargetMode="External"/><Relationship Id="rId34" Type="http://schemas.openxmlformats.org/officeDocument/2006/relationships/hyperlink" Target="mailto:hyyoum@sch.ac.kr" TargetMode="External"/><Relationship Id="rId50" Type="http://schemas.openxmlformats.org/officeDocument/2006/relationships/hyperlink" Target="mailto:Bharat.bhatia@iafi.in" TargetMode="External"/><Relationship Id="rId55" Type="http://schemas.openxmlformats.org/officeDocument/2006/relationships/hyperlink" Target="mailto:ddgrc.tec@gov.in" TargetMode="External"/><Relationship Id="rId76" Type="http://schemas.openxmlformats.org/officeDocument/2006/relationships/hyperlink" Target="mailto:licheng@caict.ac.cn" TargetMode="External"/><Relationship Id="rId97" Type="http://schemas.openxmlformats.org/officeDocument/2006/relationships/hyperlink" Target="mailto:chengying10@chinaunicom.cn" TargetMode="External"/><Relationship Id="rId104" Type="http://schemas.openxmlformats.org/officeDocument/2006/relationships/hyperlink" Target="mailto:ddgrc.tec@gov.in" TargetMode="External"/><Relationship Id="rId120" Type="http://schemas.openxmlformats.org/officeDocument/2006/relationships/hyperlink" Target="mailto:a_yari@itrc.ac.ir" TargetMode="External"/><Relationship Id="rId125" Type="http://schemas.openxmlformats.org/officeDocument/2006/relationships/hyperlink" Target="mailto:norzailah.yusoff@mcmc.gov.my" TargetMode="External"/><Relationship Id="rId141" Type="http://schemas.openxmlformats.org/officeDocument/2006/relationships/hyperlink" Target="mailto:gopinath@favoriot.com" TargetMode="External"/><Relationship Id="rId146" Type="http://schemas.openxmlformats.org/officeDocument/2006/relationships/hyperlink" Target="mailto:arun.agarwal@nic.in" TargetMode="External"/><Relationship Id="rId7" Type="http://schemas.openxmlformats.org/officeDocument/2006/relationships/settings" Target="settings.xml"/><Relationship Id="rId71" Type="http://schemas.openxmlformats.org/officeDocument/2006/relationships/hyperlink" Target="mailto:bckima@etri.re.kr" TargetMode="External"/><Relationship Id="rId92" Type="http://schemas.openxmlformats.org/officeDocument/2006/relationships/hyperlink" Target="mailto:ta-isohara@kddi.com" TargetMode="External"/><Relationship Id="rId2" Type="http://schemas.openxmlformats.org/officeDocument/2006/relationships/customXml" Target="../customXml/item2.xml"/><Relationship Id="rId29" Type="http://schemas.openxmlformats.org/officeDocument/2006/relationships/hyperlink" Target="mailto:avinash.70@gov.in" TargetMode="External"/><Relationship Id="rId24" Type="http://schemas.openxmlformats.org/officeDocument/2006/relationships/hyperlink" Target="mailto:ddgrc.tec@gov.in" TargetMode="External"/><Relationship Id="rId40" Type="http://schemas.openxmlformats.org/officeDocument/2006/relationships/hyperlink" Target="mailto:hyyoum@sch.ac.kr" TargetMode="External"/><Relationship Id="rId45" Type="http://schemas.openxmlformats.org/officeDocument/2006/relationships/hyperlink" Target="mailto:Stephanie.GLANVILLE@infrastructure.gov.au" TargetMode="External"/><Relationship Id="rId66" Type="http://schemas.openxmlformats.org/officeDocument/2006/relationships/hyperlink" Target="mailto:neha.upadhyay86@gov.in" TargetMode="External"/><Relationship Id="rId87" Type="http://schemas.openxmlformats.org/officeDocument/2006/relationships/hyperlink" Target="mailto:norzailah.yusoff@mcmc.gov.my" TargetMode="External"/><Relationship Id="rId110" Type="http://schemas.openxmlformats.org/officeDocument/2006/relationships/hyperlink" Target="mailto:xudan6@chinatelecom.cn" TargetMode="External"/><Relationship Id="rId115" Type="http://schemas.openxmlformats.org/officeDocument/2006/relationships/hyperlink" Target="mailto:a_yari@itrc.ac.ir" TargetMode="External"/><Relationship Id="rId131" Type="http://schemas.openxmlformats.org/officeDocument/2006/relationships/hyperlink" Target="mailto:mahmodi@itrc.ac.ir" TargetMode="External"/><Relationship Id="rId136" Type="http://schemas.openxmlformats.org/officeDocument/2006/relationships/hyperlink" Target="mailto:wangweidong@chinawllc.com" TargetMode="External"/><Relationship Id="rId61" Type="http://schemas.openxmlformats.org/officeDocument/2006/relationships/hyperlink" Target="https://aptsec-my.sharepoint.com/personal/shreya_apt_int/Documents/wutong@chinatelecom.cn" TargetMode="External"/><Relationship Id="rId82" Type="http://schemas.openxmlformats.org/officeDocument/2006/relationships/hyperlink" Target="mailto:liuzhou@caict.ac.cn" TargetMode="External"/><Relationship Id="rId152" Type="http://schemas.openxmlformats.org/officeDocument/2006/relationships/header" Target="header1.xml"/><Relationship Id="rId19" Type="http://schemas.openxmlformats.org/officeDocument/2006/relationships/hyperlink" Target="mailto:denghuan@chinatelecom.cn" TargetMode="External"/><Relationship Id="rId14" Type="http://schemas.openxmlformats.org/officeDocument/2006/relationships/hyperlink" Target="https://aptsec-my.sharepoint.com/personal/shreya_apt_int/Documents/wutong@chinatelecom.cn" TargetMode="External"/><Relationship Id="rId30" Type="http://schemas.openxmlformats.org/officeDocument/2006/relationships/hyperlink" Target="mailto:norzailah.yusoff@mcmc.gov.my" TargetMode="External"/><Relationship Id="rId35" Type="http://schemas.openxmlformats.org/officeDocument/2006/relationships/hyperlink" Target="mailto:&#160;daifangfang@caict.ac.cn" TargetMode="External"/><Relationship Id="rId56" Type="http://schemas.openxmlformats.org/officeDocument/2006/relationships/hyperlink" Target="mailto:anand.katoch@nic.in" TargetMode="External"/><Relationship Id="rId77" Type="http://schemas.openxmlformats.org/officeDocument/2006/relationships/hyperlink" Target="mailto:anand.katoch@nic.in" TargetMode="External"/><Relationship Id="rId100" Type="http://schemas.openxmlformats.org/officeDocument/2006/relationships/hyperlink" Target="mailto:hyyoum@sch.ac.kr" TargetMode="External"/><Relationship Id="rId105" Type="http://schemas.openxmlformats.org/officeDocument/2006/relationships/hyperlink" Target="mailto:juhaida.badrul@mcmc.gov.my" TargetMode="External"/><Relationship Id="rId126" Type="http://schemas.openxmlformats.org/officeDocument/2006/relationships/hyperlink" Target="mailto:hyyoum@sch.ac.kr" TargetMode="External"/><Relationship Id="rId147" Type="http://schemas.openxmlformats.org/officeDocument/2006/relationships/hyperlink" Target="mailto:Stephanie.GLANVILLE@infrastructure.gov.au" TargetMode="External"/><Relationship Id="rId8" Type="http://schemas.openxmlformats.org/officeDocument/2006/relationships/webSettings" Target="webSettings.xml"/><Relationship Id="rId51" Type="http://schemas.openxmlformats.org/officeDocument/2006/relationships/hyperlink" Target="mailto:thaibmus2021@gmail.com" TargetMode="External"/><Relationship Id="rId72" Type="http://schemas.openxmlformats.org/officeDocument/2006/relationships/hyperlink" Target="mailto:vk.roy@gov.in" TargetMode="External"/><Relationship Id="rId93" Type="http://schemas.openxmlformats.org/officeDocument/2006/relationships/hyperlink" Target="mailto:Bharat.bhatia@iafi.in" TargetMode="External"/><Relationship Id="rId98" Type="http://schemas.openxmlformats.org/officeDocument/2006/relationships/hyperlink" Target="mailto:shinanxiang@chinamobile.com" TargetMode="External"/><Relationship Id="rId121" Type="http://schemas.openxmlformats.org/officeDocument/2006/relationships/hyperlink" Target="mailto:ki-kawamra@kddi.com" TargetMode="External"/><Relationship Id="rId142" Type="http://schemas.openxmlformats.org/officeDocument/2006/relationships/hyperlink" Target="mailto:a_yari@itrc.ac.ir" TargetMode="External"/><Relationship Id="rId3" Type="http://schemas.openxmlformats.org/officeDocument/2006/relationships/customXml" Target="../customXml/item3.xml"/><Relationship Id="rId25" Type="http://schemas.openxmlformats.org/officeDocument/2006/relationships/hyperlink" Target="mailto:rakesh.desai@gov.in" TargetMode="External"/><Relationship Id="rId46" Type="http://schemas.openxmlformats.org/officeDocument/2006/relationships/hyperlink" Target="mailto:srddg.tec@gov.in" TargetMode="External"/><Relationship Id="rId67" Type="http://schemas.openxmlformats.org/officeDocument/2006/relationships/hyperlink" Target="mailto:qishuguang@caict.ac.cn" TargetMode="External"/><Relationship Id="rId116" Type="http://schemas.openxmlformats.org/officeDocument/2006/relationships/hyperlink" Target="mailto:machao@caict.ac.cn" TargetMode="External"/><Relationship Id="rId137" Type="http://schemas.openxmlformats.org/officeDocument/2006/relationships/hyperlink" Target="mailto:Contact:Airisha.Strasser@communications.gov.au" TargetMode="External"/><Relationship Id="rId20" Type="http://schemas.openxmlformats.org/officeDocument/2006/relationships/hyperlink" Target="mailto:kazuhide.nakajima@ntt.com" TargetMode="External"/><Relationship Id="rId41" Type="http://schemas.openxmlformats.org/officeDocument/2006/relationships/hyperlink" Target="mailto:thuthuy@vnnic.vn" TargetMode="External"/><Relationship Id="rId62" Type="http://schemas.openxmlformats.org/officeDocument/2006/relationships/hyperlink" Target="mailto:avinash.70@gov.in" TargetMode="External"/><Relationship Id="rId83" Type="http://schemas.openxmlformats.org/officeDocument/2006/relationships/hyperlink" Target="mailto:sgkang@etri.re.kr" TargetMode="External"/><Relationship Id="rId88" Type="http://schemas.openxmlformats.org/officeDocument/2006/relationships/hyperlink" Target="https://aptsec-my.sharepoint.com/personal/shreya_apt_int/Documents/misoko@tta.or.kr" TargetMode="External"/><Relationship Id="rId111" Type="http://schemas.openxmlformats.org/officeDocument/2006/relationships/hyperlink" Target="mailto:xudan6@chinatelecom.cn" TargetMode="External"/><Relationship Id="rId132" Type="http://schemas.openxmlformats.org/officeDocument/2006/relationships/hyperlink" Target="mailto:h.imanaka@nict.go.jp" TargetMode="External"/><Relationship Id="rId153" Type="http://schemas.openxmlformats.org/officeDocument/2006/relationships/footer" Target="footer1.xml"/><Relationship Id="rId15" Type="http://schemas.openxmlformats.org/officeDocument/2006/relationships/hyperlink" Target="mailto:Bharat.bhatia@iafi.in" TargetMode="External"/><Relationship Id="rId36" Type="http://schemas.openxmlformats.org/officeDocument/2006/relationships/hyperlink" Target="mailto:Airisha.Strasser@communications.gov.au" TargetMode="External"/><Relationship Id="rId57" Type="http://schemas.openxmlformats.org/officeDocument/2006/relationships/hyperlink" Target="mailto:William.lee2@infrastructure.gov.au" TargetMode="External"/><Relationship Id="rId106" Type="http://schemas.openxmlformats.org/officeDocument/2006/relationships/hyperlink" Target="mailto:dir6g.tec-dot@gov.in" TargetMode="External"/><Relationship Id="rId127" Type="http://schemas.openxmlformats.org/officeDocument/2006/relationships/hyperlink" Target="mailto:ddgngn.tec@gov.in" TargetMode="External"/><Relationship Id="rId10" Type="http://schemas.openxmlformats.org/officeDocument/2006/relationships/endnotes" Target="endnotes.xml"/><Relationship Id="rId31" Type="http://schemas.openxmlformats.org/officeDocument/2006/relationships/hyperlink" Target="mailto:avinash.70@gov.in" TargetMode="External"/><Relationship Id="rId52" Type="http://schemas.openxmlformats.org/officeDocument/2006/relationships/hyperlink" Target="mailto:gushangming@chinamobile.com" TargetMode="External"/><Relationship Id="rId73" Type="http://schemas.openxmlformats.org/officeDocument/2006/relationships/hyperlink" Target="mailto:Nicola.bennett@infrastructure.gov.au" TargetMode="External"/><Relationship Id="rId78" Type="http://schemas.openxmlformats.org/officeDocument/2006/relationships/hyperlink" Target="mailto:chengying10@chinaunicom.cn" TargetMode="External"/><Relationship Id="rId94" Type="http://schemas.openxmlformats.org/officeDocument/2006/relationships/hyperlink" Target="mailto:apiwat.j@nbtc.go.th" TargetMode="External"/><Relationship Id="rId99" Type="http://schemas.openxmlformats.org/officeDocument/2006/relationships/hyperlink" Target="mailto:ddgm.tec@gov.in" TargetMode="External"/><Relationship Id="rId101" Type="http://schemas.openxmlformats.org/officeDocument/2006/relationships/hyperlink" Target="mailto:dntuyen@mic.gov.vn" TargetMode="External"/><Relationship Id="rId122" Type="http://schemas.openxmlformats.org/officeDocument/2006/relationships/hyperlink" Target="mailto:avinash.70@gov.in" TargetMode="External"/><Relationship Id="rId143" Type="http://schemas.openxmlformats.org/officeDocument/2006/relationships/hyperlink" Target="mailto:cha8476@etri.re.kr" TargetMode="External"/><Relationship Id="rId148" Type="http://schemas.openxmlformats.org/officeDocument/2006/relationships/hyperlink" Target="mailto:geyuming@caict.ac.c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Contact:Airisha.Strasser@communications.gov.au" TargetMode="External"/><Relationship Id="rId47" Type="http://schemas.openxmlformats.org/officeDocument/2006/relationships/hyperlink" Target="mailto:minako.hara@ntt.com" TargetMode="External"/><Relationship Id="rId68" Type="http://schemas.openxmlformats.org/officeDocument/2006/relationships/hyperlink" Target="mailto:cend001@kominfo.go.id" TargetMode="External"/><Relationship Id="rId89" Type="http://schemas.openxmlformats.org/officeDocument/2006/relationships/hyperlink" Target="mailto:ki-kawamura@kddi.com" TargetMode="External"/><Relationship Id="rId112" Type="http://schemas.openxmlformats.org/officeDocument/2006/relationships/hyperlink" Target="mailto:anand.katoch@nic.in" TargetMode="External"/><Relationship Id="rId133" Type="http://schemas.openxmlformats.org/officeDocument/2006/relationships/hyperlink" Target="mailto:namrata.singh51@gov.in" TargetMode="External"/><Relationship Id="rId154" Type="http://schemas.openxmlformats.org/officeDocument/2006/relationships/header" Target="header2.xml"/><Relationship Id="rId16" Type="http://schemas.openxmlformats.org/officeDocument/2006/relationships/hyperlink" Target="mailto:ki-kawamra@kddi.com" TargetMode="External"/><Relationship Id="rId37" Type="http://schemas.openxmlformats.org/officeDocument/2006/relationships/hyperlink" Target="mailto:ta-isohara@kddi.com" TargetMode="External"/><Relationship Id="rId58" Type="http://schemas.openxmlformats.org/officeDocument/2006/relationships/hyperlink" Target="mailto:m.sepasi@itrc.ac.ir" TargetMode="External"/><Relationship Id="rId79" Type="http://schemas.openxmlformats.org/officeDocument/2006/relationships/hyperlink" Target="mailto:tritm@vnpt.vn" TargetMode="External"/><Relationship Id="rId102" Type="http://schemas.openxmlformats.org/officeDocument/2006/relationships/hyperlink" Target="mailto:zikril.azizi@mcmc.gov.my" TargetMode="External"/><Relationship Id="rId123" Type="http://schemas.openxmlformats.org/officeDocument/2006/relationships/hyperlink" Target="mailto:qu.zhicheng@zte.com.cn" TargetMode="External"/><Relationship Id="rId144" Type="http://schemas.openxmlformats.org/officeDocument/2006/relationships/hyperlink" Target="mailto:Tian.dao@zte.com.cn" TargetMode="External"/><Relationship Id="rId90" Type="http://schemas.openxmlformats.org/officeDocument/2006/relationships/hyperlink" Target="mailto:thaibmus20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13</Pages>
  <Words>4534</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WTSA-24 Document Template (French)</vt:lpstr>
    </vt:vector>
  </TitlesOfParts>
  <Manager>General Secretariat - Pool</Manager>
  <Company>International Telecommunication Union (ITU)</Company>
  <LinksUpToDate>false</LinksUpToDate>
  <CharactersWithSpaces>30324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(French)</dc:title>
  <dc:subject>World Telecommunication Standardization Assembly</dc:subject>
  <dc:creator>French</dc:creator>
  <cp:keywords>Template v2024.01.30 (draft)</cp:keywords>
  <dc:description>Template used by DPM and CPI for the WTSA-24</dc:description>
  <cp:lastModifiedBy>French</cp:lastModifiedBy>
  <cp:revision>20</cp:revision>
  <cp:lastPrinted>2016-06-06T07:49:00Z</cp:lastPrinted>
  <dcterms:created xsi:type="dcterms:W3CDTF">2024-10-10T08:08:00Z</dcterms:created>
  <dcterms:modified xsi:type="dcterms:W3CDTF">2024-10-10T12:53:00Z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