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77349A" w14:paraId="42A5154F" w14:textId="77777777" w:rsidTr="00DE1F2F">
        <w:trPr>
          <w:cantSplit/>
          <w:trHeight w:val="1132"/>
        </w:trPr>
        <w:tc>
          <w:tcPr>
            <w:tcW w:w="1290" w:type="dxa"/>
            <w:vAlign w:val="center"/>
          </w:tcPr>
          <w:p w14:paraId="24B3A17F" w14:textId="77777777" w:rsidR="00D2023F" w:rsidRPr="0077349A" w:rsidRDefault="0018215C" w:rsidP="00C30155">
            <w:pPr>
              <w:spacing w:before="0"/>
            </w:pPr>
            <w:r w:rsidRPr="0077349A">
              <w:rPr>
                <w:noProof/>
              </w:rPr>
              <w:drawing>
                <wp:inline distT="0" distB="0" distL="0" distR="0" wp14:anchorId="74B77625" wp14:editId="3D3C6CCB">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1A4748F3" w14:textId="77777777" w:rsidR="00D2023F" w:rsidRPr="0077349A" w:rsidRDefault="008A186A" w:rsidP="008A186A">
            <w:pPr>
              <w:pStyle w:val="TopHeader"/>
            </w:pPr>
            <w:r w:rsidRPr="0077349A">
              <w:t>World Telecommunication Standardization Assembly (WTSA-24)</w:t>
            </w:r>
            <w:r w:rsidRPr="0077349A">
              <w:br/>
            </w:r>
            <w:r w:rsidRPr="0077349A">
              <w:rPr>
                <w:sz w:val="18"/>
                <w:szCs w:val="18"/>
              </w:rPr>
              <w:t>New Delhi, 15–24 October 2024</w:t>
            </w:r>
          </w:p>
        </w:tc>
        <w:tc>
          <w:tcPr>
            <w:tcW w:w="1306" w:type="dxa"/>
            <w:tcBorders>
              <w:left w:val="nil"/>
            </w:tcBorders>
            <w:vAlign w:val="center"/>
          </w:tcPr>
          <w:p w14:paraId="3BC65484" w14:textId="77777777" w:rsidR="00D2023F" w:rsidRPr="0077349A" w:rsidRDefault="00D2023F" w:rsidP="00C30155">
            <w:pPr>
              <w:spacing w:before="0"/>
            </w:pPr>
            <w:r w:rsidRPr="0077349A">
              <w:rPr>
                <w:noProof/>
                <w:lang w:eastAsia="zh-CN"/>
              </w:rPr>
              <w:drawing>
                <wp:inline distT="0" distB="0" distL="0" distR="0" wp14:anchorId="52266B41" wp14:editId="26ED8FB4">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77349A" w14:paraId="7B581850" w14:textId="77777777" w:rsidTr="00DE1F2F">
        <w:trPr>
          <w:cantSplit/>
        </w:trPr>
        <w:tc>
          <w:tcPr>
            <w:tcW w:w="9811" w:type="dxa"/>
            <w:gridSpan w:val="4"/>
            <w:tcBorders>
              <w:bottom w:val="single" w:sz="12" w:space="0" w:color="auto"/>
            </w:tcBorders>
          </w:tcPr>
          <w:p w14:paraId="522F4ADE" w14:textId="77777777" w:rsidR="00D2023F" w:rsidRPr="0077349A" w:rsidRDefault="00D2023F" w:rsidP="00C30155">
            <w:pPr>
              <w:spacing w:before="0"/>
            </w:pPr>
          </w:p>
        </w:tc>
      </w:tr>
      <w:tr w:rsidR="00931298" w:rsidRPr="002D0535" w14:paraId="5B198698" w14:textId="77777777" w:rsidTr="00DE1F2F">
        <w:trPr>
          <w:cantSplit/>
        </w:trPr>
        <w:tc>
          <w:tcPr>
            <w:tcW w:w="6237" w:type="dxa"/>
            <w:gridSpan w:val="2"/>
            <w:tcBorders>
              <w:top w:val="single" w:sz="12" w:space="0" w:color="auto"/>
            </w:tcBorders>
          </w:tcPr>
          <w:p w14:paraId="7DA9A3F4" w14:textId="77777777" w:rsidR="00931298" w:rsidRPr="002D0535" w:rsidRDefault="00931298" w:rsidP="00C30155">
            <w:pPr>
              <w:spacing w:before="0"/>
              <w:rPr>
                <w:sz w:val="20"/>
              </w:rPr>
            </w:pPr>
          </w:p>
        </w:tc>
        <w:tc>
          <w:tcPr>
            <w:tcW w:w="3574" w:type="dxa"/>
            <w:gridSpan w:val="2"/>
          </w:tcPr>
          <w:p w14:paraId="7003C13F" w14:textId="77777777" w:rsidR="00931298" w:rsidRPr="002D0535" w:rsidRDefault="00931298" w:rsidP="00C30155">
            <w:pPr>
              <w:spacing w:before="0"/>
              <w:rPr>
                <w:sz w:val="20"/>
              </w:rPr>
            </w:pPr>
          </w:p>
        </w:tc>
      </w:tr>
      <w:tr w:rsidR="00752D4D" w:rsidRPr="0077349A" w14:paraId="6A1B0FD0" w14:textId="77777777" w:rsidTr="00DE1F2F">
        <w:trPr>
          <w:cantSplit/>
        </w:trPr>
        <w:tc>
          <w:tcPr>
            <w:tcW w:w="6237" w:type="dxa"/>
            <w:gridSpan w:val="2"/>
          </w:tcPr>
          <w:p w14:paraId="7D4D6708" w14:textId="77777777" w:rsidR="00752D4D" w:rsidRPr="0077349A" w:rsidRDefault="00E83B2D" w:rsidP="00E83B2D">
            <w:pPr>
              <w:pStyle w:val="Committee"/>
            </w:pPr>
            <w:r w:rsidRPr="00E83B2D">
              <w:t>PLENARY MEETING</w:t>
            </w:r>
          </w:p>
        </w:tc>
        <w:tc>
          <w:tcPr>
            <w:tcW w:w="3574" w:type="dxa"/>
            <w:gridSpan w:val="2"/>
          </w:tcPr>
          <w:p w14:paraId="1D769ABD" w14:textId="77777777" w:rsidR="00752D4D" w:rsidRPr="0077349A" w:rsidRDefault="00E83B2D" w:rsidP="00A52D1A">
            <w:pPr>
              <w:pStyle w:val="Docnumber"/>
            </w:pPr>
            <w:r>
              <w:t>Addendum 6 to</w:t>
            </w:r>
            <w:r>
              <w:br/>
              <w:t>Document 36</w:t>
            </w:r>
            <w:r w:rsidRPr="0056747D">
              <w:t>-</w:t>
            </w:r>
            <w:r w:rsidRPr="003251EA">
              <w:t>E</w:t>
            </w:r>
          </w:p>
        </w:tc>
      </w:tr>
      <w:tr w:rsidR="00931298" w:rsidRPr="0077349A" w14:paraId="359B6C5C" w14:textId="77777777" w:rsidTr="00DE1F2F">
        <w:trPr>
          <w:cantSplit/>
        </w:trPr>
        <w:tc>
          <w:tcPr>
            <w:tcW w:w="6237" w:type="dxa"/>
            <w:gridSpan w:val="2"/>
          </w:tcPr>
          <w:p w14:paraId="2B3A7F85" w14:textId="77777777" w:rsidR="00931298" w:rsidRPr="002D0535" w:rsidRDefault="00931298" w:rsidP="00C30155">
            <w:pPr>
              <w:spacing w:before="0"/>
              <w:rPr>
                <w:sz w:val="20"/>
              </w:rPr>
            </w:pPr>
          </w:p>
        </w:tc>
        <w:tc>
          <w:tcPr>
            <w:tcW w:w="3574" w:type="dxa"/>
            <w:gridSpan w:val="2"/>
          </w:tcPr>
          <w:p w14:paraId="7E3AECCD" w14:textId="77777777" w:rsidR="00931298" w:rsidRPr="0077349A" w:rsidRDefault="00E83B2D" w:rsidP="00C30155">
            <w:pPr>
              <w:pStyle w:val="TopHeader"/>
              <w:spacing w:before="0"/>
              <w:rPr>
                <w:sz w:val="20"/>
                <w:szCs w:val="20"/>
              </w:rPr>
            </w:pPr>
            <w:r w:rsidRPr="00622829">
              <w:rPr>
                <w:sz w:val="20"/>
                <w:szCs w:val="16"/>
              </w:rPr>
              <w:t>23 September 2024</w:t>
            </w:r>
          </w:p>
        </w:tc>
      </w:tr>
      <w:tr w:rsidR="00931298" w:rsidRPr="0077349A" w14:paraId="2DDDE479" w14:textId="77777777" w:rsidTr="00DE1F2F">
        <w:trPr>
          <w:cantSplit/>
        </w:trPr>
        <w:tc>
          <w:tcPr>
            <w:tcW w:w="6237" w:type="dxa"/>
            <w:gridSpan w:val="2"/>
          </w:tcPr>
          <w:p w14:paraId="2698D0E0" w14:textId="77777777" w:rsidR="00931298" w:rsidRPr="002D0535" w:rsidRDefault="00931298" w:rsidP="00C30155">
            <w:pPr>
              <w:spacing w:before="0"/>
              <w:rPr>
                <w:sz w:val="20"/>
              </w:rPr>
            </w:pPr>
          </w:p>
        </w:tc>
        <w:tc>
          <w:tcPr>
            <w:tcW w:w="3574" w:type="dxa"/>
            <w:gridSpan w:val="2"/>
          </w:tcPr>
          <w:p w14:paraId="4F91F7D7" w14:textId="77777777" w:rsidR="00931298" w:rsidRPr="0077349A" w:rsidRDefault="00E83B2D" w:rsidP="00C30155">
            <w:pPr>
              <w:pStyle w:val="TopHeader"/>
              <w:spacing w:before="0"/>
              <w:rPr>
                <w:sz w:val="20"/>
                <w:szCs w:val="20"/>
              </w:rPr>
            </w:pPr>
            <w:r w:rsidRPr="00622829">
              <w:rPr>
                <w:sz w:val="20"/>
                <w:szCs w:val="16"/>
              </w:rPr>
              <w:t>Original: English</w:t>
            </w:r>
          </w:p>
        </w:tc>
      </w:tr>
      <w:tr w:rsidR="00931298" w:rsidRPr="002D0535" w14:paraId="7E35028C" w14:textId="77777777" w:rsidTr="00DE1F2F">
        <w:trPr>
          <w:cantSplit/>
        </w:trPr>
        <w:tc>
          <w:tcPr>
            <w:tcW w:w="9811" w:type="dxa"/>
            <w:gridSpan w:val="4"/>
          </w:tcPr>
          <w:p w14:paraId="3492C8FB" w14:textId="77777777" w:rsidR="00931298" w:rsidRPr="007D6EC2" w:rsidRDefault="00931298" w:rsidP="007D6EC2">
            <w:pPr>
              <w:spacing w:before="0"/>
              <w:rPr>
                <w:sz w:val="20"/>
              </w:rPr>
            </w:pPr>
          </w:p>
        </w:tc>
      </w:tr>
      <w:tr w:rsidR="00931298" w:rsidRPr="0077349A" w14:paraId="38662849" w14:textId="77777777" w:rsidTr="00DE1F2F">
        <w:trPr>
          <w:cantSplit/>
        </w:trPr>
        <w:tc>
          <w:tcPr>
            <w:tcW w:w="9811" w:type="dxa"/>
            <w:gridSpan w:val="4"/>
          </w:tcPr>
          <w:p w14:paraId="52AFABFF" w14:textId="77777777" w:rsidR="00931298" w:rsidRPr="0077349A" w:rsidRDefault="00E83B2D" w:rsidP="00C30155">
            <w:pPr>
              <w:pStyle w:val="Source"/>
            </w:pPr>
            <w:r>
              <w:t>Arab States Administrations</w:t>
            </w:r>
          </w:p>
        </w:tc>
      </w:tr>
      <w:tr w:rsidR="00931298" w:rsidRPr="0077349A" w14:paraId="02BB302A" w14:textId="77777777" w:rsidTr="00DE1F2F">
        <w:trPr>
          <w:cantSplit/>
        </w:trPr>
        <w:tc>
          <w:tcPr>
            <w:tcW w:w="9811" w:type="dxa"/>
            <w:gridSpan w:val="4"/>
          </w:tcPr>
          <w:p w14:paraId="42243968" w14:textId="77777777" w:rsidR="00931298" w:rsidRPr="0077349A" w:rsidRDefault="00E83B2D" w:rsidP="00C30155">
            <w:pPr>
              <w:pStyle w:val="Title1"/>
            </w:pPr>
            <w:r>
              <w:t>PROPOSED MODIFICATIONS TO RESOLUTION 43</w:t>
            </w:r>
          </w:p>
        </w:tc>
      </w:tr>
      <w:tr w:rsidR="00657CDA" w:rsidRPr="0077349A" w14:paraId="68CA63E0" w14:textId="77777777" w:rsidTr="00DE1F2F">
        <w:trPr>
          <w:cantSplit/>
          <w:trHeight w:hRule="exact" w:val="240"/>
        </w:trPr>
        <w:tc>
          <w:tcPr>
            <w:tcW w:w="9811" w:type="dxa"/>
            <w:gridSpan w:val="4"/>
          </w:tcPr>
          <w:p w14:paraId="62336584" w14:textId="77777777" w:rsidR="00657CDA" w:rsidRPr="0077349A" w:rsidRDefault="00657CDA" w:rsidP="0078695E">
            <w:pPr>
              <w:pStyle w:val="Title2"/>
              <w:spacing w:before="0"/>
            </w:pPr>
          </w:p>
        </w:tc>
      </w:tr>
      <w:tr w:rsidR="00657CDA" w:rsidRPr="0077349A" w14:paraId="726D34A0" w14:textId="77777777" w:rsidTr="00DE1F2F">
        <w:trPr>
          <w:cantSplit/>
          <w:trHeight w:hRule="exact" w:val="240"/>
        </w:trPr>
        <w:tc>
          <w:tcPr>
            <w:tcW w:w="9811" w:type="dxa"/>
            <w:gridSpan w:val="4"/>
          </w:tcPr>
          <w:p w14:paraId="376680EF" w14:textId="77777777" w:rsidR="00657CDA" w:rsidRPr="0077349A" w:rsidRDefault="00657CDA" w:rsidP="00293F9A">
            <w:pPr>
              <w:pStyle w:val="Agendaitem"/>
              <w:spacing w:before="0"/>
            </w:pPr>
          </w:p>
        </w:tc>
      </w:tr>
    </w:tbl>
    <w:p w14:paraId="6288DC3A" w14:textId="77777777" w:rsidR="00931298" w:rsidRPr="0077349A" w:rsidRDefault="00931298" w:rsidP="00931298"/>
    <w:tbl>
      <w:tblPr>
        <w:tblW w:w="5000" w:type="pct"/>
        <w:tblLayout w:type="fixed"/>
        <w:tblLook w:val="0000" w:firstRow="0" w:lastRow="0" w:firstColumn="0" w:lastColumn="0" w:noHBand="0" w:noVBand="0"/>
      </w:tblPr>
      <w:tblGrid>
        <w:gridCol w:w="1885"/>
        <w:gridCol w:w="3877"/>
        <w:gridCol w:w="3877"/>
      </w:tblGrid>
      <w:tr w:rsidR="00931298" w:rsidRPr="0077349A" w14:paraId="71B4D774" w14:textId="77777777" w:rsidTr="00E76596">
        <w:trPr>
          <w:cantSplit/>
        </w:trPr>
        <w:tc>
          <w:tcPr>
            <w:tcW w:w="1885" w:type="dxa"/>
          </w:tcPr>
          <w:p w14:paraId="377591E2" w14:textId="77777777" w:rsidR="00931298" w:rsidRPr="0077349A" w:rsidRDefault="00931298" w:rsidP="00C30155">
            <w:r w:rsidRPr="0077349A">
              <w:rPr>
                <w:b/>
                <w:bCs/>
              </w:rPr>
              <w:t>Abstract:</w:t>
            </w:r>
          </w:p>
        </w:tc>
        <w:tc>
          <w:tcPr>
            <w:tcW w:w="7754" w:type="dxa"/>
            <w:gridSpan w:val="2"/>
          </w:tcPr>
          <w:p w14:paraId="346A6BC3" w14:textId="17EA194B" w:rsidR="00931298" w:rsidRPr="0077349A" w:rsidRDefault="00E76596" w:rsidP="00C30155">
            <w:pPr>
              <w:pStyle w:val="Abstract"/>
              <w:rPr>
                <w:lang w:val="en-GB"/>
              </w:rPr>
            </w:pPr>
            <w:r>
              <w:rPr>
                <w:lang w:val="en-GB"/>
              </w:rPr>
              <w:t xml:space="preserve">Considering the importance of the </w:t>
            </w:r>
            <w:r w:rsidR="006128F5">
              <w:rPr>
                <w:lang w:val="en-GB"/>
              </w:rPr>
              <w:t>inter</w:t>
            </w:r>
            <w:r>
              <w:rPr>
                <w:lang w:val="en-GB"/>
              </w:rPr>
              <w:t xml:space="preserve">regional coordination as practiced previously, the additions </w:t>
            </w:r>
            <w:r w:rsidR="006128F5">
              <w:rPr>
                <w:lang w:val="en-GB"/>
              </w:rPr>
              <w:t xml:space="preserve">to WTSA Resolution 43 </w:t>
            </w:r>
            <w:r>
              <w:rPr>
                <w:lang w:val="en-GB"/>
              </w:rPr>
              <w:t xml:space="preserve">reiterate the importance of continuing </w:t>
            </w:r>
            <w:r w:rsidRPr="006128F5">
              <w:rPr>
                <w:lang w:val="en-GB"/>
              </w:rPr>
              <w:t>these meetings and adopt them as a standard practice in the preparations to all WTSA</w:t>
            </w:r>
            <w:r w:rsidR="006128F5" w:rsidRPr="006128F5">
              <w:rPr>
                <w:lang w:val="en-GB"/>
              </w:rPr>
              <w:t>s</w:t>
            </w:r>
            <w:r w:rsidRPr="006128F5">
              <w:rPr>
                <w:lang w:val="en-GB"/>
              </w:rPr>
              <w:t>.</w:t>
            </w:r>
          </w:p>
        </w:tc>
      </w:tr>
      <w:tr w:rsidR="00E76596" w:rsidRPr="00E76596" w14:paraId="0F242C9B" w14:textId="77777777" w:rsidTr="00E76596">
        <w:trPr>
          <w:cantSplit/>
        </w:trPr>
        <w:tc>
          <w:tcPr>
            <w:tcW w:w="1885" w:type="dxa"/>
          </w:tcPr>
          <w:p w14:paraId="41BA5F26" w14:textId="77777777" w:rsidR="00E76596" w:rsidRPr="0077349A" w:rsidRDefault="00E76596" w:rsidP="00E76596">
            <w:pPr>
              <w:rPr>
                <w:b/>
                <w:bCs/>
                <w:szCs w:val="24"/>
              </w:rPr>
            </w:pPr>
            <w:r w:rsidRPr="0077349A">
              <w:rPr>
                <w:b/>
                <w:bCs/>
                <w:szCs w:val="24"/>
              </w:rPr>
              <w:t>Contact:</w:t>
            </w:r>
          </w:p>
        </w:tc>
        <w:tc>
          <w:tcPr>
            <w:tcW w:w="3877" w:type="dxa"/>
          </w:tcPr>
          <w:p w14:paraId="25E0FEC3" w14:textId="25D2212C" w:rsidR="00E76596" w:rsidRPr="0077349A" w:rsidRDefault="00E76596" w:rsidP="00E76596">
            <w:r>
              <w:t xml:space="preserve">Maitha </w:t>
            </w:r>
            <w:proofErr w:type="spellStart"/>
            <w:r>
              <w:t>Aljamri</w:t>
            </w:r>
            <w:proofErr w:type="spellEnd"/>
            <w:r w:rsidRPr="0077349A">
              <w:br/>
            </w:r>
            <w:r w:rsidRPr="00CC32C1">
              <w:t xml:space="preserve">Telecommunications </w:t>
            </w:r>
            <w:proofErr w:type="gramStart"/>
            <w:r w:rsidRPr="00CC32C1">
              <w:t>And</w:t>
            </w:r>
            <w:proofErr w:type="gramEnd"/>
            <w:r w:rsidRPr="00CC32C1">
              <w:t xml:space="preserve"> Digital Government Regulatory Authority</w:t>
            </w:r>
            <w:r w:rsidRPr="0077349A">
              <w:br/>
            </w:r>
            <w:r>
              <w:t>United Arab Emirates</w:t>
            </w:r>
          </w:p>
        </w:tc>
        <w:tc>
          <w:tcPr>
            <w:tcW w:w="3877" w:type="dxa"/>
          </w:tcPr>
          <w:p w14:paraId="439A3D08" w14:textId="76BCC2C8" w:rsidR="00E76596" w:rsidRPr="00E76596" w:rsidRDefault="00E76596" w:rsidP="00E76596">
            <w:pPr>
              <w:rPr>
                <w:lang w:val="fr-CH"/>
              </w:rPr>
            </w:pPr>
            <w:proofErr w:type="gramStart"/>
            <w:r w:rsidRPr="0052539A">
              <w:rPr>
                <w:lang w:val="fr-CH"/>
              </w:rPr>
              <w:t>E-mail:</w:t>
            </w:r>
            <w:proofErr w:type="gramEnd"/>
            <w:r w:rsidRPr="0052539A">
              <w:rPr>
                <w:lang w:val="fr-CH"/>
              </w:rPr>
              <w:t xml:space="preserve"> </w:t>
            </w:r>
            <w:hyperlink r:id="rId14" w:history="1">
              <w:r w:rsidRPr="000D4F2D">
                <w:rPr>
                  <w:rStyle w:val="Hyperlink"/>
                  <w:lang w:val="fr-CH"/>
                </w:rPr>
                <w:t>Maitha.aljamri@tdra.gov.ae</w:t>
              </w:r>
            </w:hyperlink>
          </w:p>
        </w:tc>
      </w:tr>
    </w:tbl>
    <w:p w14:paraId="79D001D5" w14:textId="77777777" w:rsidR="00A52D1A" w:rsidRPr="00E76596" w:rsidRDefault="00A52D1A" w:rsidP="00A52D1A">
      <w:pPr>
        <w:rPr>
          <w:lang w:val="fr-CH"/>
        </w:rPr>
      </w:pPr>
    </w:p>
    <w:p w14:paraId="3BE34C2E" w14:textId="77777777" w:rsidR="00931298" w:rsidRPr="00E76596" w:rsidRDefault="00A8242E" w:rsidP="00A52D1A">
      <w:pPr>
        <w:rPr>
          <w:lang w:val="fr-CH"/>
        </w:rPr>
      </w:pPr>
      <w:r w:rsidRPr="00E76596">
        <w:rPr>
          <w:lang w:val="fr-CH"/>
        </w:rPr>
        <w:br w:type="page"/>
      </w:r>
    </w:p>
    <w:p w14:paraId="19EE47AC" w14:textId="77777777" w:rsidR="00543215" w:rsidRDefault="00D92849">
      <w:pPr>
        <w:pStyle w:val="Proposal"/>
      </w:pPr>
      <w:r>
        <w:lastRenderedPageBreak/>
        <w:t>MOD</w:t>
      </w:r>
      <w:r>
        <w:tab/>
        <w:t>ARB/36A6/1</w:t>
      </w:r>
    </w:p>
    <w:p w14:paraId="6540457C" w14:textId="5E51324A" w:rsidR="00D92849" w:rsidRPr="00380B40" w:rsidRDefault="00D92849" w:rsidP="004A0742">
      <w:pPr>
        <w:pStyle w:val="ResNo"/>
      </w:pPr>
      <w:bookmarkStart w:id="0" w:name="_Toc104459717"/>
      <w:bookmarkStart w:id="1" w:name="_Toc104476525"/>
      <w:bookmarkStart w:id="2" w:name="_Toc111636765"/>
      <w:bookmarkStart w:id="3" w:name="_Toc111638418"/>
      <w:r w:rsidRPr="00380B40">
        <w:t xml:space="preserve">RESOLUTION </w:t>
      </w:r>
      <w:r w:rsidRPr="00380B40">
        <w:rPr>
          <w:rStyle w:val="href"/>
        </w:rPr>
        <w:t xml:space="preserve">43 </w:t>
      </w:r>
      <w:r w:rsidRPr="00380B40">
        <w:t xml:space="preserve">(Rev. </w:t>
      </w:r>
      <w:del w:id="4" w:author="TSB - JB" w:date="2024-09-26T10:23:00Z" w16du:dateUtc="2024-09-26T08:23:00Z">
        <w:r w:rsidRPr="00380B40" w:rsidDel="00E76596">
          <w:delText>Geneva, 2022</w:delText>
        </w:r>
      </w:del>
      <w:ins w:id="5" w:author="TSB - JB" w:date="2024-09-26T10:23:00Z" w16du:dateUtc="2024-09-26T08:23:00Z">
        <w:r w:rsidR="00E76596">
          <w:t>New Delhi, 2024</w:t>
        </w:r>
      </w:ins>
      <w:r w:rsidRPr="00380B40">
        <w:t>)</w:t>
      </w:r>
      <w:bookmarkEnd w:id="0"/>
      <w:bookmarkEnd w:id="1"/>
      <w:bookmarkEnd w:id="2"/>
      <w:bookmarkEnd w:id="3"/>
    </w:p>
    <w:p w14:paraId="6DB68222" w14:textId="77777777" w:rsidR="00D92849" w:rsidRPr="00380B40" w:rsidRDefault="00D92849" w:rsidP="004A0742">
      <w:pPr>
        <w:pStyle w:val="Restitle"/>
        <w:keepNext w:val="0"/>
        <w:keepLines w:val="0"/>
      </w:pPr>
      <w:bookmarkStart w:id="6" w:name="_Toc104459718"/>
      <w:bookmarkStart w:id="7" w:name="_Toc104476526"/>
      <w:bookmarkStart w:id="8" w:name="_Toc111638419"/>
      <w:r w:rsidRPr="00380B40">
        <w:t>Regional preparations for world telecommunication standardization assemblies</w:t>
      </w:r>
      <w:bookmarkEnd w:id="6"/>
      <w:bookmarkEnd w:id="7"/>
      <w:bookmarkEnd w:id="8"/>
    </w:p>
    <w:p w14:paraId="0DAB3543" w14:textId="39B0BA8E" w:rsidR="00D92849" w:rsidRPr="00380B40" w:rsidRDefault="00D92849" w:rsidP="004A0742">
      <w:pPr>
        <w:pStyle w:val="Resref"/>
        <w:keepNext w:val="0"/>
        <w:keepLines w:val="0"/>
      </w:pPr>
      <w:r w:rsidRPr="00380B40">
        <w:t>(Florianópolis, 2004; Johannesburg, 2008; Dubai, 2012; Geneva, 2022</w:t>
      </w:r>
      <w:ins w:id="9" w:author="TSB - JB" w:date="2024-09-26T10:23:00Z" w16du:dateUtc="2024-09-26T08:23:00Z">
        <w:r w:rsidR="00E76596">
          <w:t xml:space="preserve">; </w:t>
        </w:r>
      </w:ins>
      <w:ins w:id="10" w:author="TSB - JB" w:date="2024-09-26T10:24:00Z" w16du:dateUtc="2024-09-26T08:24:00Z">
        <w:r w:rsidR="00E76596">
          <w:t>New Delhi, 2024</w:t>
        </w:r>
      </w:ins>
      <w:r w:rsidRPr="00380B40">
        <w:t>)</w:t>
      </w:r>
    </w:p>
    <w:p w14:paraId="7C26F5D2" w14:textId="4B858079" w:rsidR="00D92849" w:rsidRPr="00380B40" w:rsidRDefault="00D92849" w:rsidP="004A0742">
      <w:pPr>
        <w:pStyle w:val="Normalaftertitle0"/>
      </w:pPr>
      <w:r w:rsidRPr="00380B40">
        <w:t>The World Telecommunication Standardization Assembly (</w:t>
      </w:r>
      <w:del w:id="11" w:author="TSB - JB" w:date="2024-09-26T10:24:00Z" w16du:dateUtc="2024-09-26T08:24:00Z">
        <w:r w:rsidRPr="00380B40" w:rsidDel="00E76596">
          <w:delText>Geneva, 2022</w:delText>
        </w:r>
      </w:del>
      <w:ins w:id="12" w:author="TSB - JB" w:date="2024-09-26T10:24:00Z" w16du:dateUtc="2024-09-26T08:24:00Z">
        <w:r w:rsidR="00E76596">
          <w:t>New Delhi, 2024</w:t>
        </w:r>
      </w:ins>
      <w:r w:rsidRPr="00380B40">
        <w:t>),</w:t>
      </w:r>
    </w:p>
    <w:p w14:paraId="4A1EEB80" w14:textId="77777777" w:rsidR="00E76596" w:rsidRPr="00380B40" w:rsidRDefault="00E76596" w:rsidP="00E76596">
      <w:pPr>
        <w:pStyle w:val="Call"/>
      </w:pPr>
      <w:r w:rsidRPr="00380B40">
        <w:t>recalling</w:t>
      </w:r>
    </w:p>
    <w:p w14:paraId="1F3D7042" w14:textId="77777777" w:rsidR="00E76596" w:rsidRPr="00380B40" w:rsidRDefault="00E76596" w:rsidP="00E76596">
      <w:r w:rsidRPr="00380B40">
        <w:rPr>
          <w:i/>
          <w:iCs/>
        </w:rPr>
        <w:t>a)</w:t>
      </w:r>
      <w:r w:rsidRPr="00380B40">
        <w:tab/>
        <w:t xml:space="preserve">Resolution 58 (Rev. Busan, 2014) of the Plenipotentiary Conference, on strengthening of relations between ITU and regional telecommunication organizations and regional preparations for the Plenipotentiary </w:t>
      </w:r>
      <w:proofErr w:type="gramStart"/>
      <w:r w:rsidRPr="00380B40">
        <w:t>Conference;</w:t>
      </w:r>
      <w:proofErr w:type="gramEnd"/>
    </w:p>
    <w:p w14:paraId="130856E4" w14:textId="6BE34CDB" w:rsidR="00E76596" w:rsidRPr="00380B40" w:rsidRDefault="00E76596" w:rsidP="00E76596">
      <w:r w:rsidRPr="00380B40">
        <w:rPr>
          <w:i/>
          <w:iCs/>
        </w:rPr>
        <w:t>b)</w:t>
      </w:r>
      <w:r w:rsidRPr="00380B40">
        <w:tab/>
        <w:t>Resolution 25 (</w:t>
      </w:r>
      <w:r w:rsidR="00D92849">
        <w:t xml:space="preserve">Rev. </w:t>
      </w:r>
      <w:del w:id="13" w:author="Maitha Al Jamri" w:date="2024-09-19T12:12:00Z">
        <w:r w:rsidR="00D92849" w:rsidRPr="00380B40" w:rsidDel="0053043A">
          <w:delText>Dubai, 2018</w:delText>
        </w:r>
      </w:del>
      <w:ins w:id="14" w:author="Maitha Al Jamri" w:date="2024-09-19T12:12:00Z">
        <w:r>
          <w:t>Bucharest</w:t>
        </w:r>
        <w:r w:rsidRPr="00F6172D">
          <w:t>, 20</w:t>
        </w:r>
        <w:r>
          <w:t>22</w:t>
        </w:r>
      </w:ins>
      <w:r w:rsidRPr="00380B40">
        <w:t>) of the Plenipotentiary Conference, on strengthening the regional presence,</w:t>
      </w:r>
    </w:p>
    <w:p w14:paraId="41FA242C" w14:textId="77777777" w:rsidR="00E76596" w:rsidRPr="00380B40" w:rsidRDefault="00E76596" w:rsidP="00E76596">
      <w:pPr>
        <w:pStyle w:val="Call"/>
      </w:pPr>
      <w:r w:rsidRPr="00380B40">
        <w:t>considering</w:t>
      </w:r>
    </w:p>
    <w:p w14:paraId="344A806E" w14:textId="77777777" w:rsidR="00E76596" w:rsidRPr="00380B40" w:rsidRDefault="00E76596" w:rsidP="00E76596">
      <w:r w:rsidRPr="00380B40">
        <w:rPr>
          <w:i/>
          <w:iCs/>
        </w:rPr>
        <w:t>a)</w:t>
      </w:r>
      <w:r w:rsidRPr="00380B40">
        <w:tab/>
        <w:t xml:space="preserve">that many regional telecommunication organizations and </w:t>
      </w:r>
      <w:r w:rsidRPr="00380B40">
        <w:rPr>
          <w:szCs w:val="22"/>
        </w:rPr>
        <w:t xml:space="preserve">the six principal regional telecommunication organizations, namely the Asia-Pacific </w:t>
      </w:r>
      <w:proofErr w:type="spellStart"/>
      <w:r w:rsidRPr="00380B40">
        <w:rPr>
          <w:szCs w:val="22"/>
        </w:rPr>
        <w:t>Telecommunity</w:t>
      </w:r>
      <w:proofErr w:type="spellEnd"/>
      <w:r w:rsidRPr="00380B40">
        <w:rPr>
          <w:szCs w:val="22"/>
        </w:rPr>
        <w:t xml:space="preserve"> (APT), the European Conference of Postal and Telecommunications Administrations (CEPT), the Inter-American Telecommunications Commission (CITEL), the African Telecommunications Union (ATU), the Council of Arab Ministers of Telecommunication and Information represented by the Secretariat-General of the League of Arab States (LAS) and the Regional Commonwealth in the field of Communications (RCC), seek close cooperation with the Union and </w:t>
      </w:r>
      <w:r w:rsidRPr="00380B40">
        <w:t>have coordinated their preparations for this and preceding assemblies;</w:t>
      </w:r>
    </w:p>
    <w:p w14:paraId="292DCAA3" w14:textId="77777777" w:rsidR="00E76596" w:rsidRPr="00380B40" w:rsidRDefault="00E76596" w:rsidP="00E76596">
      <w:r w:rsidRPr="00380B40">
        <w:rPr>
          <w:i/>
          <w:iCs/>
        </w:rPr>
        <w:t>b)</w:t>
      </w:r>
      <w:r w:rsidRPr="00380B40">
        <w:tab/>
        <w:t xml:space="preserve">that many common proposals have been submitted to this and preceding assemblies from administrations participating in the preparatory work of regional telecommunication </w:t>
      </w:r>
      <w:proofErr w:type="gramStart"/>
      <w:r w:rsidRPr="00380B40">
        <w:t>organizations;</w:t>
      </w:r>
      <w:proofErr w:type="gramEnd"/>
    </w:p>
    <w:p w14:paraId="5CC39E6A" w14:textId="77777777" w:rsidR="00E76596" w:rsidRPr="00380B40" w:rsidRDefault="00E76596" w:rsidP="00E76596">
      <w:r w:rsidRPr="00380B40">
        <w:rPr>
          <w:i/>
          <w:iCs/>
        </w:rPr>
        <w:t>c)</w:t>
      </w:r>
      <w:r w:rsidRPr="00380B40">
        <w:tab/>
        <w:t xml:space="preserve">that this consolidation of views at regional level, together with the opportunity for interregional discussions prior to the assembly, has eased the task of reaching a consensus during the </w:t>
      </w:r>
      <w:proofErr w:type="gramStart"/>
      <w:r w:rsidRPr="00380B40">
        <w:t>assembly;</w:t>
      </w:r>
      <w:proofErr w:type="gramEnd"/>
    </w:p>
    <w:p w14:paraId="57A1221F" w14:textId="77777777" w:rsidR="00E76596" w:rsidRPr="00380B40" w:rsidRDefault="00E76596" w:rsidP="00E76596">
      <w:r w:rsidRPr="00380B40">
        <w:rPr>
          <w:i/>
          <w:iCs/>
        </w:rPr>
        <w:t>d)</w:t>
      </w:r>
      <w:r w:rsidRPr="00380B40">
        <w:tab/>
        <w:t xml:space="preserve">that the burden of preparation for future assemblies is likely to </w:t>
      </w:r>
      <w:proofErr w:type="gramStart"/>
      <w:r w:rsidRPr="00380B40">
        <w:t>increase;</w:t>
      </w:r>
      <w:proofErr w:type="gramEnd"/>
    </w:p>
    <w:p w14:paraId="5BA6E264" w14:textId="77777777" w:rsidR="00E76596" w:rsidRPr="00380B40" w:rsidRDefault="00E76596" w:rsidP="00E76596">
      <w:r w:rsidRPr="00380B40">
        <w:rPr>
          <w:i/>
          <w:iCs/>
        </w:rPr>
        <w:t>e)</w:t>
      </w:r>
      <w:r w:rsidRPr="00380B40">
        <w:tab/>
        <w:t xml:space="preserve">that the coordination of preparations at regional level is consequently of great benefit to the Member States and Sector </w:t>
      </w:r>
      <w:proofErr w:type="gramStart"/>
      <w:r w:rsidRPr="00380B40">
        <w:t>Members;</w:t>
      </w:r>
      <w:proofErr w:type="gramEnd"/>
    </w:p>
    <w:p w14:paraId="2C47FC15" w14:textId="77777777" w:rsidR="00E76596" w:rsidRPr="00380B40" w:rsidRDefault="00E76596" w:rsidP="00E76596">
      <w:r w:rsidRPr="00380B40">
        <w:rPr>
          <w:i/>
          <w:iCs/>
        </w:rPr>
        <w:t>f)</w:t>
      </w:r>
      <w:r w:rsidRPr="00380B40">
        <w:tab/>
        <w:t xml:space="preserve">that greater efficiency of regional coordination and interaction at interregional level prior to future assemblies will help ensure their </w:t>
      </w:r>
      <w:proofErr w:type="gramStart"/>
      <w:r w:rsidRPr="00380B40">
        <w:t>success;</w:t>
      </w:r>
      <w:proofErr w:type="gramEnd"/>
    </w:p>
    <w:p w14:paraId="3B70A240" w14:textId="77777777" w:rsidR="00E76596" w:rsidRPr="00380B40" w:rsidRDefault="00E76596" w:rsidP="00E76596">
      <w:r w:rsidRPr="00380B40">
        <w:rPr>
          <w:i/>
          <w:iCs/>
        </w:rPr>
        <w:t>g)</w:t>
      </w:r>
      <w:r w:rsidRPr="00380B40">
        <w:tab/>
        <w:t xml:space="preserve">that there is a need for regional telecommunication organizations to collaborate closely with relevant subregional organizations within their </w:t>
      </w:r>
      <w:proofErr w:type="gramStart"/>
      <w:r w:rsidRPr="00380B40">
        <w:t>region;</w:t>
      </w:r>
      <w:proofErr w:type="gramEnd"/>
    </w:p>
    <w:p w14:paraId="6B0D54AD" w14:textId="77777777" w:rsidR="00E76596" w:rsidRPr="00380B40" w:rsidRDefault="00E76596" w:rsidP="00E76596">
      <w:r w:rsidRPr="00380B40">
        <w:rPr>
          <w:i/>
          <w:iCs/>
        </w:rPr>
        <w:t>h)</w:t>
      </w:r>
      <w:r w:rsidRPr="00380B40">
        <w:tab/>
        <w:t xml:space="preserve">that some regional organizations lack the necessary resources to organize adequately and participate in such </w:t>
      </w:r>
      <w:proofErr w:type="gramStart"/>
      <w:r w:rsidRPr="00380B40">
        <w:t>preparations;</w:t>
      </w:r>
      <w:proofErr w:type="gramEnd"/>
    </w:p>
    <w:p w14:paraId="79767278" w14:textId="77777777" w:rsidR="00E76596" w:rsidRPr="00380B40" w:rsidRDefault="00E76596" w:rsidP="00E76596">
      <w:r w:rsidRPr="00380B40">
        <w:rPr>
          <w:i/>
          <w:iCs/>
        </w:rPr>
        <w:t>i)</w:t>
      </w:r>
      <w:r w:rsidRPr="00380B40">
        <w:tab/>
        <w:t>that there is a need for overall coordination of the interregional consultations,</w:t>
      </w:r>
    </w:p>
    <w:p w14:paraId="50126F16" w14:textId="77777777" w:rsidR="00E76596" w:rsidRPr="00380B40" w:rsidRDefault="00E76596" w:rsidP="00E76596">
      <w:pPr>
        <w:pStyle w:val="Call"/>
      </w:pPr>
      <w:r w:rsidRPr="00380B40">
        <w:t>recognizing</w:t>
      </w:r>
    </w:p>
    <w:p w14:paraId="6E3C84D1" w14:textId="457F7791" w:rsidR="00E76596" w:rsidRDefault="00D92849" w:rsidP="00D92849">
      <w:pPr>
        <w:rPr>
          <w:ins w:id="15" w:author="Maitha Al Jamri" w:date="2024-09-19T12:15:00Z"/>
        </w:rPr>
      </w:pPr>
      <w:r w:rsidRPr="00D92849">
        <w:rPr>
          <w:i/>
          <w:iCs/>
        </w:rPr>
        <w:t>a)</w:t>
      </w:r>
      <w:r>
        <w:tab/>
      </w:r>
      <w:r w:rsidR="00E76596" w:rsidRPr="00380B40">
        <w:t xml:space="preserve">the benefits of regional coordination as already experienced in the preparation of plenipotentiary conferences, world radiocommunication conferences and world telecommunication development </w:t>
      </w:r>
      <w:proofErr w:type="gramStart"/>
      <w:r w:rsidR="00E76596" w:rsidRPr="00380B40">
        <w:t>conferences;</w:t>
      </w:r>
      <w:proofErr w:type="gramEnd"/>
    </w:p>
    <w:p w14:paraId="22C0405C" w14:textId="030C8C38" w:rsidR="00E76596" w:rsidRPr="00380B40" w:rsidRDefault="00D92849" w:rsidP="00D92849">
      <w:ins w:id="16" w:author="TSB - JB" w:date="2024-09-26T10:28:00Z" w16du:dateUtc="2024-09-26T08:28:00Z">
        <w:r w:rsidRPr="00D92849">
          <w:rPr>
            <w:i/>
            <w:iCs/>
          </w:rPr>
          <w:lastRenderedPageBreak/>
          <w:t>b)</w:t>
        </w:r>
        <w:r>
          <w:tab/>
        </w:r>
      </w:ins>
      <w:ins w:id="17" w:author="Maitha Al Jamri" w:date="2024-09-19T12:15:00Z">
        <w:r w:rsidR="00E76596">
          <w:t xml:space="preserve">the benefits of </w:t>
        </w:r>
        <w:r w:rsidR="006128F5" w:rsidRPr="003D5B1C">
          <w:rPr>
            <w:rFonts w:eastAsia="Batang"/>
          </w:rPr>
          <w:t xml:space="preserve">interregional </w:t>
        </w:r>
        <w:r w:rsidR="00E76596" w:rsidRPr="003D5B1C">
          <w:rPr>
            <w:rFonts w:eastAsia="Batang"/>
          </w:rPr>
          <w:t xml:space="preserve">coordination and preparation practiced </w:t>
        </w:r>
        <w:r w:rsidR="00E76596" w:rsidRPr="00C57C00">
          <w:t xml:space="preserve">in the preparation of </w:t>
        </w:r>
        <w:r w:rsidR="006128F5" w:rsidRPr="00C57C00">
          <w:t>Plenipotentiary</w:t>
        </w:r>
        <w:r w:rsidR="006128F5" w:rsidRPr="003D5B1C">
          <w:rPr>
            <w:rFonts w:eastAsia="Batang"/>
          </w:rPr>
          <w:t xml:space="preserve"> </w:t>
        </w:r>
        <w:r w:rsidR="006128F5" w:rsidRPr="00C57C00">
          <w:t>Conferences</w:t>
        </w:r>
        <w:r w:rsidR="006128F5">
          <w:t xml:space="preserve"> </w:t>
        </w:r>
        <w:r w:rsidR="00E76596" w:rsidRPr="003D5B1C">
          <w:rPr>
            <w:rFonts w:eastAsia="Batang"/>
          </w:rPr>
          <w:t>to develop regional co-operation in area</w:t>
        </w:r>
      </w:ins>
      <w:ins w:id="18" w:author="TSB (RC)" w:date="2024-09-26T16:26:00Z" w16du:dateUtc="2024-09-26T14:26:00Z">
        <w:r w:rsidR="006128F5">
          <w:rPr>
            <w:rFonts w:eastAsia="Batang"/>
          </w:rPr>
          <w:t>s</w:t>
        </w:r>
      </w:ins>
      <w:ins w:id="19" w:author="Maitha Al Jamri" w:date="2024-09-19T12:15:00Z">
        <w:r w:rsidR="00E76596" w:rsidRPr="003D5B1C">
          <w:rPr>
            <w:rFonts w:eastAsia="Batang"/>
          </w:rPr>
          <w:t xml:space="preserve"> of common </w:t>
        </w:r>
        <w:r w:rsidR="00E76596" w:rsidRPr="00D92849">
          <w:t>interest</w:t>
        </w:r>
        <w:r w:rsidR="00E76596" w:rsidRPr="003D5B1C">
          <w:rPr>
            <w:rFonts w:eastAsia="Batang"/>
          </w:rPr>
          <w:t>, facilitate coordination between all regions with regard to major issues, open</w:t>
        </w:r>
        <w:r w:rsidR="00E76596" w:rsidRPr="00C57C00">
          <w:rPr>
            <w:rFonts w:asciiTheme="minorHAnsi" w:eastAsia="Arial Unicode MS" w:hAnsiTheme="minorHAnsi" w:cstheme="minorHAnsi"/>
          </w:rPr>
          <w:t xml:space="preserve"> </w:t>
        </w:r>
        <w:r w:rsidR="00E76596" w:rsidRPr="003D5B1C">
          <w:t xml:space="preserve">lines of communication between Member States’ coordinators and allow for negotiations to begin prior to the start of the </w:t>
        </w:r>
        <w:proofErr w:type="gramStart"/>
        <w:r w:rsidR="00E76596" w:rsidRPr="00C6362F">
          <w:t>assembly</w:t>
        </w:r>
        <w:r w:rsidR="00E76596" w:rsidRPr="00C57C00">
          <w:t>;</w:t>
        </w:r>
      </w:ins>
      <w:proofErr w:type="gramEnd"/>
    </w:p>
    <w:p w14:paraId="4471DBC5" w14:textId="77777777" w:rsidR="00E76596" w:rsidRPr="00380B40" w:rsidRDefault="00E76596" w:rsidP="00E76596">
      <w:del w:id="20" w:author="Maitha Al Jamri" w:date="2024-09-19T12:16:00Z">
        <w:r w:rsidRPr="00380B40" w:rsidDel="0053043A">
          <w:rPr>
            <w:i/>
            <w:iCs/>
          </w:rPr>
          <w:delText>b</w:delText>
        </w:r>
      </w:del>
      <w:ins w:id="21" w:author="Maitha Al Jamri" w:date="2024-09-19T12:16:00Z">
        <w:r>
          <w:rPr>
            <w:i/>
            <w:iCs/>
          </w:rPr>
          <w:t>c</w:t>
        </w:r>
      </w:ins>
      <w:r w:rsidRPr="00380B40">
        <w:rPr>
          <w:i/>
          <w:iCs/>
        </w:rPr>
        <w:t>)</w:t>
      </w:r>
      <w:r w:rsidRPr="00380B40">
        <w:tab/>
        <w:t xml:space="preserve">that regional preparatory meetings for the World Telecommunication Standardization Assembly (WTSA) have helped in identifying and coordinating regional views on issues considered to be of </w:t>
      </w:r>
      <w:proofErr w:type="gramStart"/>
      <w:r w:rsidRPr="00380B40">
        <w:t>particular relevance</w:t>
      </w:r>
      <w:proofErr w:type="gramEnd"/>
      <w:r w:rsidRPr="00380B40">
        <w:t xml:space="preserve"> to each region, and in developing common regional proposals for submission to WTSAs,</w:t>
      </w:r>
    </w:p>
    <w:p w14:paraId="5F08DFF1" w14:textId="77777777" w:rsidR="00E76596" w:rsidRPr="00380B40" w:rsidRDefault="00E76596" w:rsidP="00E76596">
      <w:pPr>
        <w:pStyle w:val="Call"/>
      </w:pPr>
      <w:proofErr w:type="gramStart"/>
      <w:r w:rsidRPr="00380B40">
        <w:t>taking into account</w:t>
      </w:r>
      <w:proofErr w:type="gramEnd"/>
    </w:p>
    <w:p w14:paraId="72841669" w14:textId="77777777" w:rsidR="00E76596" w:rsidRPr="00380B40" w:rsidRDefault="00E76596" w:rsidP="00E76596">
      <w:r w:rsidRPr="00380B40">
        <w:t>the efficiency benefits that WTSAs have gained from an increased amount and level of prior preparation by the Member States,</w:t>
      </w:r>
    </w:p>
    <w:p w14:paraId="505CAFA2" w14:textId="77777777" w:rsidR="00E76596" w:rsidRPr="00380B40" w:rsidRDefault="00E76596" w:rsidP="00E76596">
      <w:pPr>
        <w:pStyle w:val="Call"/>
      </w:pPr>
      <w:r w:rsidRPr="00380B40">
        <w:t>noting</w:t>
      </w:r>
    </w:p>
    <w:p w14:paraId="0ECAAC80" w14:textId="77777777" w:rsidR="00E76596" w:rsidRPr="00380B40" w:rsidRDefault="00E76596" w:rsidP="00E76596">
      <w:r w:rsidRPr="00380B40">
        <w:rPr>
          <w:i/>
          <w:iCs/>
        </w:rPr>
        <w:t>a)</w:t>
      </w:r>
      <w:r w:rsidRPr="00380B40">
        <w:tab/>
        <w:t xml:space="preserve">that many regional telecommunication organizations have expressed the need for the Union to cooperate more closely with </w:t>
      </w:r>
      <w:proofErr w:type="gramStart"/>
      <w:r w:rsidRPr="00380B40">
        <w:t>them;</w:t>
      </w:r>
      <w:proofErr w:type="gramEnd"/>
    </w:p>
    <w:p w14:paraId="10486B64" w14:textId="77777777" w:rsidR="00E76596" w:rsidRPr="00380B40" w:rsidRDefault="00E76596" w:rsidP="00E76596">
      <w:r w:rsidRPr="00380B40">
        <w:rPr>
          <w:i/>
          <w:iCs/>
        </w:rPr>
        <w:t>b)</w:t>
      </w:r>
      <w:r w:rsidRPr="00380B40">
        <w:tab/>
        <w:t>that the relationship between ITU regional offices and regional telecommunication organizations has proved to be of great benefit,</w:t>
      </w:r>
    </w:p>
    <w:p w14:paraId="454C9A58" w14:textId="77777777" w:rsidR="00E76596" w:rsidRPr="00380B40" w:rsidRDefault="00E76596" w:rsidP="00E76596">
      <w:pPr>
        <w:pStyle w:val="Call"/>
      </w:pPr>
      <w:r w:rsidRPr="00380B40">
        <w:t>resolves to instruct the Director of the Telecommunication Standardization Bureau</w:t>
      </w:r>
    </w:p>
    <w:p w14:paraId="26C9F298" w14:textId="0F29C7A4" w:rsidR="00E76596" w:rsidRDefault="00D92849" w:rsidP="00D92849">
      <w:pPr>
        <w:rPr>
          <w:ins w:id="22" w:author="Maitha Al Jamri" w:date="2024-09-19T12:17:00Z"/>
        </w:rPr>
      </w:pPr>
      <w:ins w:id="23" w:author="TSB - JB" w:date="2024-09-26T10:28:00Z" w16du:dateUtc="2024-09-26T08:28:00Z">
        <w:r w:rsidRPr="00D92849">
          <w:rPr>
            <w:i/>
            <w:iCs/>
          </w:rPr>
          <w:t>a)</w:t>
        </w:r>
        <w:r>
          <w:tab/>
        </w:r>
      </w:ins>
      <w:r w:rsidR="00E76596" w:rsidRPr="00380B40">
        <w:t>to maintain the organization, within the financial limitations established by the Plenipotentiary Conference, of at least one regional preparatory meeting per region, in close coordination with relevant regional organizations, with the assistance of regional offices when necessary, covering all Member States of ITU without exception, even if they do not belong to any of the six regional telecommunication organizations; the regional preparatory meetings should be the closest in time possible to the next WTSA, followed by an informal meeting of the chairmen and vice-chairmen of the regional preparatory meetings and other interested parties, to be held not earlier than six months prior to WTSA</w:t>
      </w:r>
      <w:ins w:id="24" w:author="TSB - JB" w:date="2024-09-26T10:28:00Z" w16du:dateUtc="2024-09-26T08:28:00Z">
        <w:r>
          <w:t>;</w:t>
        </w:r>
      </w:ins>
    </w:p>
    <w:p w14:paraId="57EF34D9" w14:textId="7F35504E" w:rsidR="00E76596" w:rsidRPr="00380B40" w:rsidRDefault="00D92849" w:rsidP="00D92849">
      <w:ins w:id="25" w:author="TSB - JB" w:date="2024-09-26T10:29:00Z" w16du:dateUtc="2024-09-26T08:29:00Z">
        <w:r w:rsidRPr="00D92849">
          <w:rPr>
            <w:rFonts w:eastAsia="Batang"/>
            <w:i/>
            <w:iCs/>
            <w:rPrChange w:id="26" w:author="TSB - JB" w:date="2024-09-26T10:29:00Z" w16du:dateUtc="2024-09-26T08:29:00Z">
              <w:rPr>
                <w:rFonts w:eastAsia="Batang"/>
              </w:rPr>
            </w:rPrChange>
          </w:rPr>
          <w:t>b)</w:t>
        </w:r>
        <w:r>
          <w:rPr>
            <w:rFonts w:eastAsia="Batang"/>
          </w:rPr>
          <w:tab/>
        </w:r>
      </w:ins>
      <w:ins w:id="27" w:author="Maitha Al Jamri" w:date="2024-09-19T12:17:00Z">
        <w:r w:rsidR="00E76596" w:rsidRPr="003D5B1C">
          <w:rPr>
            <w:rFonts w:eastAsia="Batang"/>
          </w:rPr>
          <w:t xml:space="preserve">to support organizing briefings and trainings during regional preparatory meetings to provide </w:t>
        </w:r>
        <w:r w:rsidR="00E76596" w:rsidRPr="002D6A27">
          <w:t>information</w:t>
        </w:r>
        <w:r w:rsidR="00E76596" w:rsidRPr="003D5B1C">
          <w:rPr>
            <w:rFonts w:eastAsia="Batang"/>
          </w:rPr>
          <w:t xml:space="preserve"> on the assembly, nomination process, and the document process as well as on the rules of procedures</w:t>
        </w:r>
      </w:ins>
      <w:r w:rsidR="006128F5">
        <w:t>,</w:t>
      </w:r>
    </w:p>
    <w:p w14:paraId="0ECB55B5" w14:textId="77777777" w:rsidR="00E76596" w:rsidRPr="00380B40" w:rsidRDefault="00E76596" w:rsidP="00E76596">
      <w:pPr>
        <w:pStyle w:val="Call"/>
      </w:pPr>
      <w:r w:rsidRPr="00380B40">
        <w:t>invites the Secretary-General, in cooperation with the Directors of the Bureaux of the three Sectors</w:t>
      </w:r>
    </w:p>
    <w:p w14:paraId="29A3B14F" w14:textId="77777777" w:rsidR="00E76596" w:rsidRPr="00380B40" w:rsidRDefault="00E76596" w:rsidP="00E76596">
      <w:r w:rsidRPr="00380B40">
        <w:t>1</w:t>
      </w:r>
      <w:r w:rsidRPr="00380B40">
        <w:tab/>
        <w:t xml:space="preserve">to consult with Member States and regional and subregional telecommunication organizations on </w:t>
      </w:r>
      <w:proofErr w:type="gramStart"/>
      <w:r w:rsidRPr="00380B40">
        <w:t>the means by which</w:t>
      </w:r>
      <w:proofErr w:type="gramEnd"/>
      <w:r w:rsidRPr="00380B40">
        <w:t xml:space="preserve"> assistance can be provided in support of their preparations for future WTSAs, including support for the organization of a "Bridging the Standardization Gap Forum" per region to address major issues of the next WTSA of interest to developing countries</w:t>
      </w:r>
      <w:r>
        <w:rPr>
          <w:rStyle w:val="FootnoteReference"/>
        </w:rPr>
        <w:footnoteReference w:customMarkFollows="1" w:id="1"/>
        <w:t>1</w:t>
      </w:r>
      <w:r w:rsidRPr="00380B40">
        <w:t>;</w:t>
      </w:r>
    </w:p>
    <w:p w14:paraId="35B77C77" w14:textId="77777777" w:rsidR="00E76596" w:rsidRPr="00380B40" w:rsidRDefault="00E76596" w:rsidP="00E76596">
      <w:r w:rsidRPr="00380B40">
        <w:t>2</w:t>
      </w:r>
      <w:r w:rsidRPr="00380B40">
        <w:tab/>
      </w:r>
      <w:proofErr w:type="gramStart"/>
      <w:r w:rsidRPr="00380B40">
        <w:t>on the basis of</w:t>
      </w:r>
      <w:proofErr w:type="gramEnd"/>
      <w:r w:rsidRPr="00380B40">
        <w:t xml:space="preserve"> such consultations, to assist Member States and regional and subregional telecommunication organizations in such areas as:</w:t>
      </w:r>
    </w:p>
    <w:p w14:paraId="5B2EA0D8" w14:textId="77777777" w:rsidR="00E76596" w:rsidRPr="00380B40" w:rsidRDefault="00E76596" w:rsidP="00E76596">
      <w:pPr>
        <w:pStyle w:val="enumlev1"/>
      </w:pPr>
      <w:r w:rsidRPr="00380B40">
        <w:t>i)</w:t>
      </w:r>
      <w:r w:rsidRPr="00380B40">
        <w:tab/>
        <w:t xml:space="preserve">the organization of informal regional and interregional preparatory meetings, and formal regional preparatory meetings if a region so </w:t>
      </w:r>
      <w:proofErr w:type="gramStart"/>
      <w:r w:rsidRPr="00380B40">
        <w:t>requests;</w:t>
      </w:r>
      <w:proofErr w:type="gramEnd"/>
    </w:p>
    <w:p w14:paraId="26DD607A" w14:textId="77777777" w:rsidR="00E76596" w:rsidRPr="00380B40" w:rsidRDefault="00E76596" w:rsidP="00E76596">
      <w:pPr>
        <w:pStyle w:val="enumlev1"/>
      </w:pPr>
      <w:r w:rsidRPr="00380B40">
        <w:t>ii)</w:t>
      </w:r>
      <w:r w:rsidRPr="00380B40">
        <w:tab/>
        <w:t xml:space="preserve">the identification of major issues to be resolved by the next </w:t>
      </w:r>
      <w:proofErr w:type="gramStart"/>
      <w:r w:rsidRPr="00380B40">
        <w:t>WTSA;</w:t>
      </w:r>
      <w:proofErr w:type="gramEnd"/>
    </w:p>
    <w:p w14:paraId="15CAF247" w14:textId="77777777" w:rsidR="00E76596" w:rsidRPr="00380B40" w:rsidRDefault="00E76596" w:rsidP="00E76596">
      <w:pPr>
        <w:pStyle w:val="enumlev1"/>
      </w:pPr>
      <w:r w:rsidRPr="00380B40">
        <w:t>iii)</w:t>
      </w:r>
      <w:r w:rsidRPr="00380B40">
        <w:tab/>
        <w:t xml:space="preserve">the development of coordination </w:t>
      </w:r>
      <w:proofErr w:type="gramStart"/>
      <w:r w:rsidRPr="00380B40">
        <w:t>methods;</w:t>
      </w:r>
      <w:proofErr w:type="gramEnd"/>
    </w:p>
    <w:p w14:paraId="25BD4BFC" w14:textId="77777777" w:rsidR="00E76596" w:rsidRPr="00380B40" w:rsidRDefault="00E76596" w:rsidP="00E76596">
      <w:pPr>
        <w:pStyle w:val="enumlev1"/>
      </w:pPr>
      <w:r w:rsidRPr="00380B40">
        <w:t>iv)</w:t>
      </w:r>
      <w:r w:rsidRPr="00380B40">
        <w:tab/>
        <w:t xml:space="preserve">the organization of information sessions on expected work for </w:t>
      </w:r>
      <w:proofErr w:type="gramStart"/>
      <w:r w:rsidRPr="00380B40">
        <w:t>WTSA;</w:t>
      </w:r>
      <w:proofErr w:type="gramEnd"/>
    </w:p>
    <w:p w14:paraId="6A18D33E" w14:textId="77777777" w:rsidR="00E76596" w:rsidRPr="00380B40" w:rsidRDefault="00E76596" w:rsidP="00E76596">
      <w:r w:rsidRPr="00380B40">
        <w:lastRenderedPageBreak/>
        <w:t>3</w:t>
      </w:r>
      <w:r w:rsidRPr="00380B40">
        <w:tab/>
        <w:t>to submit, no later than the session of the ITU Council following WTSA, a report on feedback from Member States concerning WTSA regional preparatory meetings, their results and the application of this resolution,</w:t>
      </w:r>
    </w:p>
    <w:p w14:paraId="556CE36A" w14:textId="77777777" w:rsidR="00E76596" w:rsidRPr="00380B40" w:rsidRDefault="00E76596" w:rsidP="00E76596">
      <w:pPr>
        <w:pStyle w:val="Call"/>
      </w:pPr>
      <w:r w:rsidRPr="00380B40">
        <w:t>invites Member States</w:t>
      </w:r>
    </w:p>
    <w:p w14:paraId="4D5D36F1" w14:textId="77777777" w:rsidR="00E76596" w:rsidRPr="00380B40" w:rsidRDefault="00E76596" w:rsidP="00E76596">
      <w:r w:rsidRPr="00380B40">
        <w:t>to participate actively in the implementation of this resolution,</w:t>
      </w:r>
    </w:p>
    <w:p w14:paraId="0C11A8CD" w14:textId="77777777" w:rsidR="00E76596" w:rsidRPr="00380B40" w:rsidRDefault="00E76596" w:rsidP="00E76596">
      <w:pPr>
        <w:pStyle w:val="Call"/>
      </w:pPr>
      <w:r w:rsidRPr="00380B40">
        <w:t xml:space="preserve">invites regional and subregional telecommunication organizations </w:t>
      </w:r>
    </w:p>
    <w:p w14:paraId="1C856D82" w14:textId="77777777" w:rsidR="00E76596" w:rsidRPr="00380B40" w:rsidRDefault="00E76596" w:rsidP="00E76596">
      <w:r w:rsidRPr="00380B40">
        <w:t>1</w:t>
      </w:r>
      <w:r w:rsidRPr="00380B40">
        <w:tab/>
        <w:t xml:space="preserve">to participate in coordinating and harmonizing the contributions of their respective Member States in order to generate common proposals where </w:t>
      </w:r>
      <w:proofErr w:type="gramStart"/>
      <w:r w:rsidRPr="00380B40">
        <w:t>possible;</w:t>
      </w:r>
      <w:proofErr w:type="gramEnd"/>
      <w:r w:rsidRPr="00380B40">
        <w:t xml:space="preserve"> </w:t>
      </w:r>
    </w:p>
    <w:p w14:paraId="45C6CE12" w14:textId="77777777" w:rsidR="00E76596" w:rsidRPr="00380B40" w:rsidRDefault="00E76596" w:rsidP="00E76596">
      <w:r w:rsidRPr="00380B40">
        <w:t>2</w:t>
      </w:r>
      <w:r w:rsidRPr="00380B40">
        <w:tab/>
        <w:t xml:space="preserve">to take an active part in the preparation and holding of regional preparatory meetings for </w:t>
      </w:r>
      <w:proofErr w:type="gramStart"/>
      <w:r w:rsidRPr="00380B40">
        <w:t>WTSA;</w:t>
      </w:r>
      <w:proofErr w:type="gramEnd"/>
    </w:p>
    <w:p w14:paraId="76DC6B11" w14:textId="77777777" w:rsidR="00E76596" w:rsidRPr="00380B40" w:rsidRDefault="00E76596" w:rsidP="00E76596">
      <w:r w:rsidRPr="00380B40">
        <w:t>3</w:t>
      </w:r>
      <w:r w:rsidRPr="00380B40">
        <w:tab/>
        <w:t xml:space="preserve">to take part in the preparatory meetings of other regional telecommunication organizations, at their invitation, and to convene, if possible, informal interregional meetings </w:t>
      </w:r>
      <w:proofErr w:type="gramStart"/>
      <w:r w:rsidRPr="00380B40">
        <w:t>in order to</w:t>
      </w:r>
      <w:proofErr w:type="gramEnd"/>
      <w:r w:rsidRPr="00380B40">
        <w:t xml:space="preserve"> exchange information and to arrive at interregional common proposals.</w:t>
      </w:r>
    </w:p>
    <w:p w14:paraId="5563E791" w14:textId="6257CD95" w:rsidR="00543215" w:rsidRDefault="00543215" w:rsidP="00E76596">
      <w:pPr>
        <w:pStyle w:val="Reasons"/>
      </w:pPr>
    </w:p>
    <w:sectPr w:rsidR="00543215">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B65438" w14:textId="77777777" w:rsidR="00D17682" w:rsidRDefault="00D17682">
      <w:r>
        <w:separator/>
      </w:r>
    </w:p>
  </w:endnote>
  <w:endnote w:type="continuationSeparator" w:id="0">
    <w:p w14:paraId="1EB93579" w14:textId="77777777" w:rsidR="00D17682" w:rsidRDefault="00D17682">
      <w:r>
        <w:continuationSeparator/>
      </w:r>
    </w:p>
  </w:endnote>
  <w:endnote w:type="continuationNotice" w:id="1">
    <w:p w14:paraId="6FFBCC2C" w14:textId="77777777" w:rsidR="00D17682" w:rsidRDefault="00D1768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C3D456" w14:textId="77777777" w:rsidR="009D4900" w:rsidRDefault="009D4900">
    <w:pPr>
      <w:framePr w:wrap="around" w:vAnchor="text" w:hAnchor="margin" w:xAlign="right" w:y="1"/>
    </w:pPr>
    <w:r>
      <w:fldChar w:fldCharType="begin"/>
    </w:r>
    <w:r>
      <w:instrText xml:space="preserve">PAGE  </w:instrText>
    </w:r>
    <w:r>
      <w:fldChar w:fldCharType="end"/>
    </w:r>
  </w:p>
  <w:p w14:paraId="0BB5D072" w14:textId="5A84F572"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6128F5">
      <w:rPr>
        <w:noProof/>
      </w:rPr>
      <w:t>26.09.24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6CC034" w14:textId="77777777" w:rsidR="00D17682" w:rsidRDefault="00D17682">
      <w:r>
        <w:rPr>
          <w:b/>
        </w:rPr>
        <w:t>_______________</w:t>
      </w:r>
    </w:p>
  </w:footnote>
  <w:footnote w:type="continuationSeparator" w:id="0">
    <w:p w14:paraId="1317FE2F" w14:textId="77777777" w:rsidR="00D17682" w:rsidRDefault="00D17682">
      <w:r>
        <w:continuationSeparator/>
      </w:r>
    </w:p>
  </w:footnote>
  <w:footnote w:id="1">
    <w:p w14:paraId="20C66381" w14:textId="77777777" w:rsidR="00E76596" w:rsidRPr="00FD162E" w:rsidRDefault="00E76596" w:rsidP="00E76596">
      <w:pPr>
        <w:pStyle w:val="FootnoteText"/>
        <w:rPr>
          <w:lang w:val="en-US"/>
        </w:rPr>
      </w:pPr>
      <w:r w:rsidRPr="008453A1">
        <w:rPr>
          <w:rStyle w:val="FootnoteReference"/>
        </w:rPr>
        <w:t>1</w:t>
      </w:r>
      <w:r w:rsidRPr="003C1D11">
        <w:t xml:space="preserve"> </w:t>
      </w:r>
      <w:r>
        <w:tab/>
      </w:r>
      <w:r>
        <w:rPr>
          <w:lang w:val="en-US"/>
        </w:rPr>
        <w:t>These include the least developed countries, small island developing states, landlocked developing countries and countries with economies in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F47D0A" w14:textId="77777777" w:rsidR="00A52D1A" w:rsidRPr="00A52D1A" w:rsidRDefault="007D1728" w:rsidP="007D6EC2">
    <w:pPr>
      <w:pStyle w:val="Header"/>
    </w:pPr>
    <w:r>
      <w:fldChar w:fldCharType="begin"/>
    </w:r>
    <w:r>
      <w:instrText xml:space="preserve"> PAGE  \* MERGEFORMAT </w:instrText>
    </w:r>
    <w:r>
      <w:fldChar w:fldCharType="separate"/>
    </w:r>
    <w:r>
      <w:t>2</w:t>
    </w:r>
    <w:r>
      <w:fldChar w:fldCharType="end"/>
    </w:r>
    <w:r w:rsidR="007D6EC2">
      <w:br/>
    </w:r>
    <w:r w:rsidR="006F46E2">
      <w:t>WTSA-24/36(Add.6)-E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29A83DCA"/>
    <w:multiLevelType w:val="hybridMultilevel"/>
    <w:tmpl w:val="B91865BE"/>
    <w:lvl w:ilvl="0" w:tplc="05443D72">
      <w:start w:val="1"/>
      <w:numFmt w:val="lowerLetter"/>
      <w:lvlText w:val="%1)"/>
      <w:lvlJc w:val="left"/>
      <w:pPr>
        <w:ind w:left="1488" w:hanging="1128"/>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803173"/>
    <w:multiLevelType w:val="hybridMultilevel"/>
    <w:tmpl w:val="2E8C0E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6384073">
    <w:abstractNumId w:val="8"/>
  </w:num>
  <w:num w:numId="2" w16cid:durableId="351996526">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819421628">
    <w:abstractNumId w:val="9"/>
  </w:num>
  <w:num w:numId="4" w16cid:durableId="1341395334">
    <w:abstractNumId w:val="7"/>
  </w:num>
  <w:num w:numId="5" w16cid:durableId="436946189">
    <w:abstractNumId w:val="6"/>
  </w:num>
  <w:num w:numId="6" w16cid:durableId="1119496946">
    <w:abstractNumId w:val="5"/>
  </w:num>
  <w:num w:numId="7" w16cid:durableId="1709523042">
    <w:abstractNumId w:val="4"/>
  </w:num>
  <w:num w:numId="8" w16cid:durableId="263080698">
    <w:abstractNumId w:val="3"/>
  </w:num>
  <w:num w:numId="9" w16cid:durableId="100422600">
    <w:abstractNumId w:val="2"/>
  </w:num>
  <w:num w:numId="10" w16cid:durableId="1831869542">
    <w:abstractNumId w:val="1"/>
  </w:num>
  <w:num w:numId="11" w16cid:durableId="1205871056">
    <w:abstractNumId w:val="0"/>
  </w:num>
  <w:num w:numId="12" w16cid:durableId="404576337">
    <w:abstractNumId w:val="12"/>
  </w:num>
  <w:num w:numId="13" w16cid:durableId="525558688">
    <w:abstractNumId w:val="11"/>
  </w:num>
  <w:num w:numId="14" w16cid:durableId="1067269574">
    <w:abstractNumId w:val="13"/>
  </w:num>
  <w:num w:numId="15" w16cid:durableId="932711403">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SB - JB">
    <w15:presenceInfo w15:providerId="None" w15:userId="TSB - JB"/>
  </w15:person>
  <w15:person w15:author="Maitha Al Jamri">
    <w15:presenceInfo w15:providerId="AD" w15:userId="S-1-5-21-1269000686-2003822997-3531399148-15105"/>
  </w15:person>
  <w15:person w15:author="TSB (RC)">
    <w15:presenceInfo w15:providerId="None" w15:userId="TSB (R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doNotDisplayPageBoundaries/>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51E39"/>
    <w:rsid w:val="000560D0"/>
    <w:rsid w:val="00062F05"/>
    <w:rsid w:val="00063D0B"/>
    <w:rsid w:val="00063EBE"/>
    <w:rsid w:val="0006471F"/>
    <w:rsid w:val="00077239"/>
    <w:rsid w:val="000807E9"/>
    <w:rsid w:val="00086491"/>
    <w:rsid w:val="00091346"/>
    <w:rsid w:val="0009706C"/>
    <w:rsid w:val="000A07D5"/>
    <w:rsid w:val="000A4F50"/>
    <w:rsid w:val="000D0578"/>
    <w:rsid w:val="000D5970"/>
    <w:rsid w:val="000D708A"/>
    <w:rsid w:val="000E28E2"/>
    <w:rsid w:val="000F57C3"/>
    <w:rsid w:val="000F73FF"/>
    <w:rsid w:val="001043FF"/>
    <w:rsid w:val="001059D5"/>
    <w:rsid w:val="00114CF7"/>
    <w:rsid w:val="00120826"/>
    <w:rsid w:val="00123B68"/>
    <w:rsid w:val="00126F2E"/>
    <w:rsid w:val="001301F4"/>
    <w:rsid w:val="00130789"/>
    <w:rsid w:val="00136B9F"/>
    <w:rsid w:val="00137CF6"/>
    <w:rsid w:val="00146F6F"/>
    <w:rsid w:val="00161472"/>
    <w:rsid w:val="00163E58"/>
    <w:rsid w:val="0017074E"/>
    <w:rsid w:val="00182117"/>
    <w:rsid w:val="0018215C"/>
    <w:rsid w:val="00187BD9"/>
    <w:rsid w:val="00190B55"/>
    <w:rsid w:val="001C3B5F"/>
    <w:rsid w:val="001D058F"/>
    <w:rsid w:val="001E584A"/>
    <w:rsid w:val="001E6F73"/>
    <w:rsid w:val="002009EA"/>
    <w:rsid w:val="00202CA0"/>
    <w:rsid w:val="00216B6D"/>
    <w:rsid w:val="00236EBA"/>
    <w:rsid w:val="00245127"/>
    <w:rsid w:val="00246525"/>
    <w:rsid w:val="00250AF4"/>
    <w:rsid w:val="00260B50"/>
    <w:rsid w:val="00263BE8"/>
    <w:rsid w:val="0027050E"/>
    <w:rsid w:val="00271316"/>
    <w:rsid w:val="00290F83"/>
    <w:rsid w:val="002931F4"/>
    <w:rsid w:val="00293F9A"/>
    <w:rsid w:val="002957A7"/>
    <w:rsid w:val="002A1D23"/>
    <w:rsid w:val="002A5392"/>
    <w:rsid w:val="002B100E"/>
    <w:rsid w:val="002C6531"/>
    <w:rsid w:val="002D0535"/>
    <w:rsid w:val="002D151C"/>
    <w:rsid w:val="002D58BE"/>
    <w:rsid w:val="002E3AEE"/>
    <w:rsid w:val="002E561F"/>
    <w:rsid w:val="002F2D0C"/>
    <w:rsid w:val="00316B80"/>
    <w:rsid w:val="003251EA"/>
    <w:rsid w:val="00336B4E"/>
    <w:rsid w:val="0034635C"/>
    <w:rsid w:val="00377BD3"/>
    <w:rsid w:val="00384088"/>
    <w:rsid w:val="003879F0"/>
    <w:rsid w:val="0039169B"/>
    <w:rsid w:val="00392CDA"/>
    <w:rsid w:val="00394470"/>
    <w:rsid w:val="003A7F8C"/>
    <w:rsid w:val="003B09A1"/>
    <w:rsid w:val="003B532E"/>
    <w:rsid w:val="003B6631"/>
    <w:rsid w:val="003C33B7"/>
    <w:rsid w:val="003D0F8B"/>
    <w:rsid w:val="003F020A"/>
    <w:rsid w:val="0041348E"/>
    <w:rsid w:val="004142ED"/>
    <w:rsid w:val="00416E90"/>
    <w:rsid w:val="00420EDB"/>
    <w:rsid w:val="004373CA"/>
    <w:rsid w:val="004420C9"/>
    <w:rsid w:val="00443CCE"/>
    <w:rsid w:val="00465799"/>
    <w:rsid w:val="00471EF9"/>
    <w:rsid w:val="00492075"/>
    <w:rsid w:val="004969AD"/>
    <w:rsid w:val="004A26C4"/>
    <w:rsid w:val="004B13CB"/>
    <w:rsid w:val="004B4AAE"/>
    <w:rsid w:val="004C6FBE"/>
    <w:rsid w:val="004D5D5C"/>
    <w:rsid w:val="004D6DFC"/>
    <w:rsid w:val="004E05BE"/>
    <w:rsid w:val="004E268A"/>
    <w:rsid w:val="004E2B16"/>
    <w:rsid w:val="004F630A"/>
    <w:rsid w:val="00500C26"/>
    <w:rsid w:val="0050139F"/>
    <w:rsid w:val="00510C3D"/>
    <w:rsid w:val="00543215"/>
    <w:rsid w:val="0055140B"/>
    <w:rsid w:val="00553247"/>
    <w:rsid w:val="0056747D"/>
    <w:rsid w:val="00581B01"/>
    <w:rsid w:val="00587F8C"/>
    <w:rsid w:val="00595780"/>
    <w:rsid w:val="005964AB"/>
    <w:rsid w:val="005A1A6A"/>
    <w:rsid w:val="005B399F"/>
    <w:rsid w:val="005C099A"/>
    <w:rsid w:val="005C31A5"/>
    <w:rsid w:val="005D431B"/>
    <w:rsid w:val="005E10C9"/>
    <w:rsid w:val="005E61DD"/>
    <w:rsid w:val="006023DF"/>
    <w:rsid w:val="00602F64"/>
    <w:rsid w:val="006128F5"/>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E3D45"/>
    <w:rsid w:val="006E6EE0"/>
    <w:rsid w:val="006F46E2"/>
    <w:rsid w:val="00700547"/>
    <w:rsid w:val="00707E39"/>
    <w:rsid w:val="007149F9"/>
    <w:rsid w:val="00733A30"/>
    <w:rsid w:val="00742988"/>
    <w:rsid w:val="00742F1D"/>
    <w:rsid w:val="00744830"/>
    <w:rsid w:val="007452F0"/>
    <w:rsid w:val="00745AEE"/>
    <w:rsid w:val="00750F10"/>
    <w:rsid w:val="00752D4D"/>
    <w:rsid w:val="00761B19"/>
    <w:rsid w:val="0077349A"/>
    <w:rsid w:val="007742CA"/>
    <w:rsid w:val="00776230"/>
    <w:rsid w:val="00777235"/>
    <w:rsid w:val="00785E1D"/>
    <w:rsid w:val="0078695E"/>
    <w:rsid w:val="00790D70"/>
    <w:rsid w:val="00797C4B"/>
    <w:rsid w:val="007C60C2"/>
    <w:rsid w:val="007D1728"/>
    <w:rsid w:val="007D1EC0"/>
    <w:rsid w:val="007D5320"/>
    <w:rsid w:val="007D6EC2"/>
    <w:rsid w:val="007E51BA"/>
    <w:rsid w:val="007E66EA"/>
    <w:rsid w:val="007F3C67"/>
    <w:rsid w:val="007F6D49"/>
    <w:rsid w:val="00800972"/>
    <w:rsid w:val="00804475"/>
    <w:rsid w:val="00811633"/>
    <w:rsid w:val="00822334"/>
    <w:rsid w:val="00822B56"/>
    <w:rsid w:val="00840F52"/>
    <w:rsid w:val="008508D8"/>
    <w:rsid w:val="00850EEE"/>
    <w:rsid w:val="00864CD2"/>
    <w:rsid w:val="00872FC8"/>
    <w:rsid w:val="00874789"/>
    <w:rsid w:val="008777B8"/>
    <w:rsid w:val="008845D0"/>
    <w:rsid w:val="008A186A"/>
    <w:rsid w:val="008A6E89"/>
    <w:rsid w:val="008B1AEA"/>
    <w:rsid w:val="008B43F2"/>
    <w:rsid w:val="008B6CFF"/>
    <w:rsid w:val="008E2A7A"/>
    <w:rsid w:val="008E4BBE"/>
    <w:rsid w:val="008E67E5"/>
    <w:rsid w:val="008F08A1"/>
    <w:rsid w:val="008F7D1E"/>
    <w:rsid w:val="00905803"/>
    <w:rsid w:val="009163CF"/>
    <w:rsid w:val="00920B06"/>
    <w:rsid w:val="00921DD4"/>
    <w:rsid w:val="0092425C"/>
    <w:rsid w:val="009274B4"/>
    <w:rsid w:val="00930EBD"/>
    <w:rsid w:val="00931298"/>
    <w:rsid w:val="00931323"/>
    <w:rsid w:val="00934EA2"/>
    <w:rsid w:val="00940614"/>
    <w:rsid w:val="009424C2"/>
    <w:rsid w:val="00944A5C"/>
    <w:rsid w:val="00952A66"/>
    <w:rsid w:val="0095691C"/>
    <w:rsid w:val="009741DA"/>
    <w:rsid w:val="009B2216"/>
    <w:rsid w:val="009B59BB"/>
    <w:rsid w:val="009B7300"/>
    <w:rsid w:val="009C56E5"/>
    <w:rsid w:val="009D4900"/>
    <w:rsid w:val="009E03DF"/>
    <w:rsid w:val="009E1967"/>
    <w:rsid w:val="009E5FC8"/>
    <w:rsid w:val="009E687A"/>
    <w:rsid w:val="009F1890"/>
    <w:rsid w:val="009F4801"/>
    <w:rsid w:val="009F4D71"/>
    <w:rsid w:val="00A04406"/>
    <w:rsid w:val="00A066F1"/>
    <w:rsid w:val="00A141AF"/>
    <w:rsid w:val="00A16D29"/>
    <w:rsid w:val="00A179B1"/>
    <w:rsid w:val="00A30305"/>
    <w:rsid w:val="00A31D2D"/>
    <w:rsid w:val="00A36DF9"/>
    <w:rsid w:val="00A41A0D"/>
    <w:rsid w:val="00A41CB8"/>
    <w:rsid w:val="00A4600A"/>
    <w:rsid w:val="00A46C09"/>
    <w:rsid w:val="00A47EC0"/>
    <w:rsid w:val="00A52D1A"/>
    <w:rsid w:val="00A538A6"/>
    <w:rsid w:val="00A54C25"/>
    <w:rsid w:val="00A710E7"/>
    <w:rsid w:val="00A7372E"/>
    <w:rsid w:val="00A8242E"/>
    <w:rsid w:val="00A82A73"/>
    <w:rsid w:val="00A87A0A"/>
    <w:rsid w:val="00A93B85"/>
    <w:rsid w:val="00A94576"/>
    <w:rsid w:val="00AA0B18"/>
    <w:rsid w:val="00AA6097"/>
    <w:rsid w:val="00AA666F"/>
    <w:rsid w:val="00AB416A"/>
    <w:rsid w:val="00AB6A82"/>
    <w:rsid w:val="00AB7C5F"/>
    <w:rsid w:val="00AC30A6"/>
    <w:rsid w:val="00AC5B55"/>
    <w:rsid w:val="00AE0E1B"/>
    <w:rsid w:val="00B04A4A"/>
    <w:rsid w:val="00B067BF"/>
    <w:rsid w:val="00B1550B"/>
    <w:rsid w:val="00B305D7"/>
    <w:rsid w:val="00B529AD"/>
    <w:rsid w:val="00B6324B"/>
    <w:rsid w:val="00B639E9"/>
    <w:rsid w:val="00B6617E"/>
    <w:rsid w:val="00B66385"/>
    <w:rsid w:val="00B66C2B"/>
    <w:rsid w:val="00B74D05"/>
    <w:rsid w:val="00B817CD"/>
    <w:rsid w:val="00B94AD0"/>
    <w:rsid w:val="00BA5265"/>
    <w:rsid w:val="00BB3A95"/>
    <w:rsid w:val="00BB6222"/>
    <w:rsid w:val="00BC2FB6"/>
    <w:rsid w:val="00BC7D84"/>
    <w:rsid w:val="00BF490E"/>
    <w:rsid w:val="00C0018F"/>
    <w:rsid w:val="00C0539A"/>
    <w:rsid w:val="00C120F4"/>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C247A"/>
    <w:rsid w:val="00CD70EF"/>
    <w:rsid w:val="00CD7B45"/>
    <w:rsid w:val="00CD7CC4"/>
    <w:rsid w:val="00CE388F"/>
    <w:rsid w:val="00CE5E47"/>
    <w:rsid w:val="00CF020F"/>
    <w:rsid w:val="00CF1E9D"/>
    <w:rsid w:val="00CF2B5B"/>
    <w:rsid w:val="00D055D3"/>
    <w:rsid w:val="00D14CE0"/>
    <w:rsid w:val="00D17682"/>
    <w:rsid w:val="00D2023F"/>
    <w:rsid w:val="00D278AC"/>
    <w:rsid w:val="00D41719"/>
    <w:rsid w:val="00D54009"/>
    <w:rsid w:val="00D5651D"/>
    <w:rsid w:val="00D57A34"/>
    <w:rsid w:val="00D643B3"/>
    <w:rsid w:val="00D74898"/>
    <w:rsid w:val="00D801ED"/>
    <w:rsid w:val="00D87458"/>
    <w:rsid w:val="00D92849"/>
    <w:rsid w:val="00D936BC"/>
    <w:rsid w:val="00D96530"/>
    <w:rsid w:val="00DA7E2F"/>
    <w:rsid w:val="00DD441E"/>
    <w:rsid w:val="00DD44AF"/>
    <w:rsid w:val="00DE1F2F"/>
    <w:rsid w:val="00DE2AC3"/>
    <w:rsid w:val="00DE5692"/>
    <w:rsid w:val="00DE70B3"/>
    <w:rsid w:val="00DF3E19"/>
    <w:rsid w:val="00DF6908"/>
    <w:rsid w:val="00DF700D"/>
    <w:rsid w:val="00E0231F"/>
    <w:rsid w:val="00E03C94"/>
    <w:rsid w:val="00E1333B"/>
    <w:rsid w:val="00E2134A"/>
    <w:rsid w:val="00E26226"/>
    <w:rsid w:val="00E3103C"/>
    <w:rsid w:val="00E45D05"/>
    <w:rsid w:val="00E55816"/>
    <w:rsid w:val="00E55AEF"/>
    <w:rsid w:val="00E6117A"/>
    <w:rsid w:val="00E76596"/>
    <w:rsid w:val="00E765C9"/>
    <w:rsid w:val="00E82677"/>
    <w:rsid w:val="00E83B2D"/>
    <w:rsid w:val="00E870AC"/>
    <w:rsid w:val="00E94DBA"/>
    <w:rsid w:val="00E976C1"/>
    <w:rsid w:val="00EA12E5"/>
    <w:rsid w:val="00EB55C6"/>
    <w:rsid w:val="00EC7F04"/>
    <w:rsid w:val="00ED30BC"/>
    <w:rsid w:val="00F00DDC"/>
    <w:rsid w:val="00F01223"/>
    <w:rsid w:val="00F02766"/>
    <w:rsid w:val="00F05BD4"/>
    <w:rsid w:val="00F21F5D"/>
    <w:rsid w:val="00F2404A"/>
    <w:rsid w:val="00F26D38"/>
    <w:rsid w:val="00F3630D"/>
    <w:rsid w:val="00F4677D"/>
    <w:rsid w:val="00F528B4"/>
    <w:rsid w:val="00F55A0C"/>
    <w:rsid w:val="00F60D05"/>
    <w:rsid w:val="00F6155B"/>
    <w:rsid w:val="00F65C19"/>
    <w:rsid w:val="00F7317A"/>
    <w:rsid w:val="00F7356B"/>
    <w:rsid w:val="00F80977"/>
    <w:rsid w:val="00F83F75"/>
    <w:rsid w:val="00F972D2"/>
    <w:rsid w:val="00FB7952"/>
    <w:rsid w:val="00FC1BCD"/>
    <w:rsid w:val="00FC1DB9"/>
    <w:rsid w:val="00FD2546"/>
    <w:rsid w:val="00FD772E"/>
    <w:rsid w:val="00FE0144"/>
    <w:rsid w:val="00FE5494"/>
    <w:rsid w:val="00FE78C7"/>
    <w:rsid w:val="00FF43AC"/>
    <w:rsid w:val="00FF6E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C84891"/>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aitha.aljamri@tdra.gov.a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7d5be11b-c484-4321-ae47-1f6b6768097a">DPM</DPM_x0020_Author>
    <DPM_x0020_File_x0020_name xmlns="7d5be11b-c484-4321-ae47-1f6b6768097a">T22-WTSA.24-C-0036!A6!MSW-E</DPM_x0020_File_x0020_name>
    <DPM_x0020_Version xmlns="7d5be11b-c484-4321-ae47-1f6b6768097a">DPM_2022.05.12.01</DPM_x0020_Version>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7d5be11b-c484-4321-ae47-1f6b6768097a" targetNamespace="http://schemas.microsoft.com/office/2006/metadata/properties" ma:root="true" ma:fieldsID="d41af5c836d734370eb92e7ee5f83852" ns2:_="" ns3:_="">
    <xsd:import namespace="996b2e75-67fd-4955-a3b0-5ab9934cb50b"/>
    <xsd:import namespace="7d5be11b-c484-4321-ae47-1f6b6768097a"/>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7d5be11b-c484-4321-ae47-1f6b6768097a"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3" ma:contentTypeDescription="Create a new document." ma:contentTypeScope="" ma:versionID="de0f464c7a8f634fc477f5be5ae6922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d6f04622bfade85a29840578068b0e6f"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5be11b-c484-4321-ae47-1f6b676809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3.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7d5be11b-c484-4321-ae47-1f6b676809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F3979A-D965-4609-91CD-F87DF585B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21B1F41-FCAB-4F2A-81E2-D384F50A66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1000</Words>
  <Characters>6327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T22-WTSA.24-C-1000!!MSW-E</vt:lpstr>
    </vt:vector>
  </TitlesOfParts>
  <Manager>General Secretariat - Pool</Manager>
  <Company>International Telecommunication Union (ITU)</Company>
  <LinksUpToDate>false</LinksUpToDate>
  <CharactersWithSpaces>7313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T22-WTSA.24-C-0036!A6!MSW-E</dc:title>
  <dc:subject>World Telecommunication Standardization Assembly</dc:subject>
  <dc:creator>Documents Proposals Manager (DPM)</dc:creator>
  <cp:keywords>DPM_v2024.7.23.2_prod</cp:keywords>
  <dc:description>Template used by DPM and CPI for the WTSA-24</dc:description>
  <cp:lastModifiedBy>TSB (RC)</cp:lastModifiedBy>
  <cp:revision>5</cp:revision>
  <cp:lastPrinted>2016-06-06T07:49:00Z</cp:lastPrinted>
  <dcterms:created xsi:type="dcterms:W3CDTF">2024-09-26T08:22:00Z</dcterms:created>
  <dcterms:modified xsi:type="dcterms:W3CDTF">2024-09-26T14:29:00Z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0x010100A2BFF85A5DFC334A92FC6C579D94C737</vt:lpwstr>
  </property>
  <property fmtid="{D5CDD505-2E9C-101B-9397-08002B2CF9AE}" pid="10" name="MediaServiceImageTags">
    <vt:lpwstr/>
  </property>
</Properties>
</file>