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6E52EDFB" w14:textId="77777777" w:rsidTr="003C64ED">
        <w:trPr>
          <w:cantSplit/>
          <w:trHeight w:val="1132"/>
        </w:trPr>
        <w:tc>
          <w:tcPr>
            <w:tcW w:w="1290" w:type="dxa"/>
            <w:vAlign w:val="center"/>
          </w:tcPr>
          <w:p w14:paraId="640A1C1E"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245F776A" wp14:editId="7D74D7F3">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2E5A93A" w14:textId="77777777" w:rsidR="007C0180" w:rsidRPr="00B660EE" w:rsidRDefault="007C0180" w:rsidP="007C0180">
            <w:pPr>
              <w:rPr>
                <w:rFonts w:ascii="宋体" w:hAnsi="宋体" w:cs="Times New Roman Bold" w:hint="eastAsia"/>
                <w:b/>
                <w:bCs/>
                <w:sz w:val="28"/>
                <w:szCs w:val="28"/>
                <w:lang w:eastAsia="zh-CN"/>
              </w:rPr>
            </w:pPr>
            <w:r w:rsidRPr="00B660EE">
              <w:rPr>
                <w:rFonts w:ascii="宋体" w:hAnsi="宋体" w:cs="MS Gothic" w:hint="eastAsia"/>
                <w:b/>
                <w:bCs/>
                <w:sz w:val="28"/>
                <w:szCs w:val="28"/>
                <w:lang w:eastAsia="zh-CN"/>
              </w:rPr>
              <w:t>世界</w:t>
            </w:r>
            <w:r w:rsidRPr="00B660EE">
              <w:rPr>
                <w:rFonts w:ascii="宋体" w:hAnsi="宋体" w:cs="Microsoft JhengHei" w:hint="eastAsia"/>
                <w:b/>
                <w:bCs/>
                <w:sz w:val="28"/>
                <w:szCs w:val="28"/>
                <w:lang w:eastAsia="zh-CN"/>
              </w:rPr>
              <w:t>电信标准化全会</w:t>
            </w:r>
            <w:r w:rsidRPr="00B660EE">
              <w:rPr>
                <w:rFonts w:ascii="Verdana" w:hAnsi="Verdana" w:cs="MS Gothic" w:hint="eastAsia"/>
                <w:b/>
                <w:bCs/>
                <w:szCs w:val="24"/>
                <w:lang w:eastAsia="zh-CN"/>
              </w:rPr>
              <w:t>（</w:t>
            </w:r>
            <w:r w:rsidRPr="00B660EE">
              <w:rPr>
                <w:rFonts w:ascii="Verdana" w:hAnsi="Verdana" w:cs="Times New Roman Bold" w:hint="eastAsia"/>
                <w:b/>
                <w:bCs/>
                <w:szCs w:val="24"/>
                <w:lang w:eastAsia="zh-CN"/>
              </w:rPr>
              <w:t>WTSA-24</w:t>
            </w:r>
            <w:r w:rsidRPr="00B660EE">
              <w:rPr>
                <w:rFonts w:ascii="Verdana" w:hAnsi="Verdana" w:cs="MS Gothic" w:hint="eastAsia"/>
                <w:b/>
                <w:bCs/>
                <w:szCs w:val="24"/>
                <w:lang w:eastAsia="zh-CN"/>
              </w:rPr>
              <w:t>）</w:t>
            </w:r>
          </w:p>
          <w:p w14:paraId="6F99F959" w14:textId="77777777" w:rsidR="00D2023F" w:rsidRPr="00B660EE" w:rsidRDefault="00906526" w:rsidP="007C0180">
            <w:pPr>
              <w:pStyle w:val="TopHeader"/>
              <w:spacing w:before="0"/>
              <w:rPr>
                <w:sz w:val="20"/>
                <w:szCs w:val="20"/>
                <w:lang w:eastAsia="zh-CN"/>
              </w:rPr>
            </w:pPr>
            <w:r w:rsidRPr="007242E3">
              <w:rPr>
                <w:rFonts w:cstheme="minorHAnsi"/>
                <w:sz w:val="20"/>
                <w:szCs w:val="20"/>
                <w:lang w:eastAsia="zh-CN"/>
              </w:rPr>
              <w:t>2024</w:t>
            </w:r>
            <w:r w:rsidRPr="007242E3">
              <w:rPr>
                <w:rFonts w:cstheme="minorHAnsi"/>
                <w:sz w:val="20"/>
                <w:szCs w:val="20"/>
                <w:lang w:eastAsia="zh-CN"/>
              </w:rPr>
              <w:t>年</w:t>
            </w:r>
            <w:r w:rsidRPr="007242E3">
              <w:rPr>
                <w:rFonts w:cstheme="minorHAnsi"/>
                <w:sz w:val="20"/>
                <w:szCs w:val="20"/>
                <w:lang w:eastAsia="zh-CN"/>
              </w:rPr>
              <w:t>10</w:t>
            </w:r>
            <w:r w:rsidRPr="007242E3">
              <w:rPr>
                <w:rFonts w:cstheme="minorHAnsi"/>
                <w:sz w:val="20"/>
                <w:szCs w:val="20"/>
                <w:lang w:eastAsia="zh-CN"/>
              </w:rPr>
              <w:t>月</w:t>
            </w:r>
            <w:r w:rsidRPr="007242E3">
              <w:rPr>
                <w:rFonts w:cstheme="minorHAnsi"/>
                <w:sz w:val="20"/>
                <w:szCs w:val="20"/>
                <w:lang w:eastAsia="zh-CN"/>
              </w:rPr>
              <w:t>15-24</w:t>
            </w:r>
            <w:r w:rsidRPr="007242E3">
              <w:rPr>
                <w:rFonts w:cstheme="minorHAnsi"/>
                <w:sz w:val="20"/>
                <w:szCs w:val="20"/>
                <w:lang w:eastAsia="zh-CN"/>
              </w:rPr>
              <w:t>日</w:t>
            </w:r>
            <w:bookmarkStart w:id="0" w:name="_Hlk53061815"/>
            <w:r w:rsidRPr="007242E3">
              <w:rPr>
                <w:rFonts w:cstheme="minorHAnsi"/>
                <w:smallCaps/>
                <w:sz w:val="20"/>
                <w:szCs w:val="20"/>
                <w:lang w:eastAsia="zh-CN"/>
              </w:rPr>
              <w:t>，</w:t>
            </w:r>
            <w:bookmarkEnd w:id="0"/>
            <w:r w:rsidRPr="007242E3">
              <w:rPr>
                <w:rFonts w:cstheme="minorHAnsi"/>
                <w:smallCaps/>
                <w:sz w:val="20"/>
                <w:szCs w:val="20"/>
                <w:lang w:eastAsia="zh-CN"/>
              </w:rPr>
              <w:t>新德里</w:t>
            </w:r>
          </w:p>
        </w:tc>
        <w:tc>
          <w:tcPr>
            <w:tcW w:w="1306" w:type="dxa"/>
            <w:tcBorders>
              <w:left w:val="nil"/>
            </w:tcBorders>
            <w:vAlign w:val="center"/>
          </w:tcPr>
          <w:p w14:paraId="00FFBF1A"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068D7932" wp14:editId="7C6F26A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2AE4B10C" w14:textId="77777777" w:rsidTr="003C64ED">
        <w:trPr>
          <w:cantSplit/>
        </w:trPr>
        <w:tc>
          <w:tcPr>
            <w:tcW w:w="9811" w:type="dxa"/>
            <w:gridSpan w:val="4"/>
            <w:tcBorders>
              <w:bottom w:val="single" w:sz="12" w:space="0" w:color="auto"/>
            </w:tcBorders>
          </w:tcPr>
          <w:p w14:paraId="7E80B675" w14:textId="77777777" w:rsidR="00D2023F" w:rsidRPr="00B660EE" w:rsidRDefault="00D2023F" w:rsidP="00C30155">
            <w:pPr>
              <w:spacing w:before="0"/>
              <w:rPr>
                <w:lang w:eastAsia="zh-CN"/>
              </w:rPr>
            </w:pPr>
          </w:p>
        </w:tc>
      </w:tr>
      <w:tr w:rsidR="00931298" w:rsidRPr="007B28CB" w14:paraId="677A8B01" w14:textId="77777777" w:rsidTr="003C64ED">
        <w:trPr>
          <w:cantSplit/>
        </w:trPr>
        <w:tc>
          <w:tcPr>
            <w:tcW w:w="6237" w:type="dxa"/>
            <w:gridSpan w:val="2"/>
            <w:tcBorders>
              <w:top w:val="single" w:sz="12" w:space="0" w:color="auto"/>
            </w:tcBorders>
          </w:tcPr>
          <w:p w14:paraId="2268EDA8" w14:textId="77777777" w:rsidR="00931298" w:rsidRPr="007B28CB" w:rsidRDefault="00931298" w:rsidP="007B28CB">
            <w:pPr>
              <w:spacing w:before="0"/>
              <w:rPr>
                <w:sz w:val="20"/>
                <w:lang w:eastAsia="zh-CN"/>
              </w:rPr>
            </w:pPr>
          </w:p>
        </w:tc>
        <w:tc>
          <w:tcPr>
            <w:tcW w:w="3574" w:type="dxa"/>
            <w:gridSpan w:val="2"/>
          </w:tcPr>
          <w:p w14:paraId="2E7206C5" w14:textId="77777777" w:rsidR="00931298" w:rsidRPr="007B28CB" w:rsidRDefault="00931298" w:rsidP="007B28CB">
            <w:pPr>
              <w:spacing w:before="0"/>
              <w:rPr>
                <w:sz w:val="20"/>
              </w:rPr>
            </w:pPr>
          </w:p>
        </w:tc>
      </w:tr>
      <w:tr w:rsidR="00752D4D" w:rsidRPr="00B660EE" w14:paraId="1D393825" w14:textId="77777777" w:rsidTr="003C64ED">
        <w:trPr>
          <w:cantSplit/>
        </w:trPr>
        <w:tc>
          <w:tcPr>
            <w:tcW w:w="6237" w:type="dxa"/>
            <w:gridSpan w:val="2"/>
          </w:tcPr>
          <w:p w14:paraId="6333A497"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4F3E1F07" w14:textId="77777777" w:rsidR="00752D4D" w:rsidRPr="00B660EE" w:rsidRDefault="00774149" w:rsidP="00A52D1A">
            <w:pPr>
              <w:pStyle w:val="Docnumber"/>
              <w:rPr>
                <w:lang w:eastAsia="zh-CN"/>
              </w:rPr>
            </w:pPr>
            <w:proofErr w:type="spellStart"/>
            <w:r>
              <w:t>文件</w:t>
            </w:r>
            <w:proofErr w:type="spellEnd"/>
            <w:r>
              <w:t xml:space="preserve"> 36 (Add.6)-C</w:t>
            </w:r>
          </w:p>
        </w:tc>
      </w:tr>
      <w:tr w:rsidR="00931298" w:rsidRPr="00B660EE" w14:paraId="4E1F5275" w14:textId="77777777" w:rsidTr="003C64ED">
        <w:trPr>
          <w:cantSplit/>
        </w:trPr>
        <w:tc>
          <w:tcPr>
            <w:tcW w:w="6237" w:type="dxa"/>
            <w:gridSpan w:val="2"/>
          </w:tcPr>
          <w:p w14:paraId="372BACCC" w14:textId="77777777" w:rsidR="00931298" w:rsidRPr="00B660EE" w:rsidRDefault="00931298" w:rsidP="00C30155">
            <w:pPr>
              <w:spacing w:before="0"/>
              <w:rPr>
                <w:lang w:eastAsia="zh-CN"/>
              </w:rPr>
            </w:pPr>
          </w:p>
        </w:tc>
        <w:tc>
          <w:tcPr>
            <w:tcW w:w="3574" w:type="dxa"/>
            <w:gridSpan w:val="2"/>
          </w:tcPr>
          <w:p w14:paraId="2190E148"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23</w:t>
            </w:r>
            <w:r w:rsidRPr="0048422D">
              <w:rPr>
                <w:sz w:val="20"/>
                <w:szCs w:val="16"/>
              </w:rPr>
              <w:t>日</w:t>
            </w:r>
          </w:p>
        </w:tc>
      </w:tr>
      <w:tr w:rsidR="00931298" w:rsidRPr="00B660EE" w14:paraId="46E9913E" w14:textId="77777777" w:rsidTr="003C64ED">
        <w:trPr>
          <w:cantSplit/>
        </w:trPr>
        <w:tc>
          <w:tcPr>
            <w:tcW w:w="6237" w:type="dxa"/>
            <w:gridSpan w:val="2"/>
          </w:tcPr>
          <w:p w14:paraId="22AB4166" w14:textId="77777777" w:rsidR="00931298" w:rsidRPr="00B660EE" w:rsidRDefault="00931298" w:rsidP="00C30155">
            <w:pPr>
              <w:spacing w:before="0"/>
              <w:rPr>
                <w:lang w:eastAsia="zh-CN"/>
              </w:rPr>
            </w:pPr>
          </w:p>
        </w:tc>
        <w:tc>
          <w:tcPr>
            <w:tcW w:w="3574" w:type="dxa"/>
            <w:gridSpan w:val="2"/>
          </w:tcPr>
          <w:p w14:paraId="1EF8B94D"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0A77513C" w14:textId="77777777" w:rsidTr="003C64ED">
        <w:trPr>
          <w:cantSplit/>
        </w:trPr>
        <w:tc>
          <w:tcPr>
            <w:tcW w:w="9811" w:type="dxa"/>
            <w:gridSpan w:val="4"/>
          </w:tcPr>
          <w:p w14:paraId="0975E24D" w14:textId="77777777" w:rsidR="00931298" w:rsidRPr="007B28CB" w:rsidRDefault="00931298" w:rsidP="007B28CB">
            <w:pPr>
              <w:spacing w:before="0"/>
              <w:rPr>
                <w:sz w:val="20"/>
                <w:szCs w:val="16"/>
                <w:lang w:eastAsia="zh-CN"/>
              </w:rPr>
            </w:pPr>
          </w:p>
        </w:tc>
      </w:tr>
      <w:tr w:rsidR="0048422D" w:rsidRPr="00B660EE" w14:paraId="6610C83D" w14:textId="77777777" w:rsidTr="003C64ED">
        <w:trPr>
          <w:cantSplit/>
        </w:trPr>
        <w:tc>
          <w:tcPr>
            <w:tcW w:w="9811" w:type="dxa"/>
            <w:gridSpan w:val="4"/>
          </w:tcPr>
          <w:p w14:paraId="1E741330" w14:textId="77777777" w:rsidR="0048422D" w:rsidRPr="00B660EE" w:rsidRDefault="0048422D" w:rsidP="0048422D">
            <w:pPr>
              <w:pStyle w:val="Source"/>
              <w:rPr>
                <w:lang w:eastAsia="zh-CN"/>
              </w:rPr>
            </w:pPr>
            <w:proofErr w:type="spellStart"/>
            <w:r w:rsidRPr="004856E3">
              <w:t>阿拉伯国家主管部门</w:t>
            </w:r>
            <w:proofErr w:type="spellEnd"/>
          </w:p>
        </w:tc>
      </w:tr>
      <w:tr w:rsidR="0048422D" w:rsidRPr="009D4900" w14:paraId="79AC24F4" w14:textId="77777777" w:rsidTr="003C64ED">
        <w:trPr>
          <w:cantSplit/>
        </w:trPr>
        <w:tc>
          <w:tcPr>
            <w:tcW w:w="9811" w:type="dxa"/>
            <w:gridSpan w:val="4"/>
          </w:tcPr>
          <w:p w14:paraId="2CDEC805" w14:textId="52F68F7B" w:rsidR="0048422D" w:rsidRPr="00B660EE" w:rsidRDefault="0001569E" w:rsidP="0048422D">
            <w:pPr>
              <w:pStyle w:val="Title1"/>
              <w:rPr>
                <w:lang w:eastAsia="zh-CN"/>
              </w:rPr>
            </w:pPr>
            <w:r w:rsidRPr="0001569E">
              <w:rPr>
                <w:rFonts w:hint="eastAsia"/>
              </w:rPr>
              <w:t>第</w:t>
            </w:r>
            <w:r w:rsidRPr="0001569E">
              <w:rPr>
                <w:rFonts w:hint="eastAsia"/>
              </w:rPr>
              <w:t>43</w:t>
            </w:r>
            <w:proofErr w:type="spellStart"/>
            <w:r w:rsidRPr="0001569E">
              <w:rPr>
                <w:rFonts w:hint="eastAsia"/>
              </w:rPr>
              <w:t>号决议的拟议修改</w:t>
            </w:r>
            <w:proofErr w:type="spellEnd"/>
          </w:p>
        </w:tc>
      </w:tr>
      <w:tr w:rsidR="00657CDA" w:rsidRPr="00426748" w14:paraId="538CB5BB" w14:textId="77777777" w:rsidTr="003C64ED">
        <w:trPr>
          <w:cantSplit/>
          <w:trHeight w:hRule="exact" w:val="240"/>
        </w:trPr>
        <w:tc>
          <w:tcPr>
            <w:tcW w:w="9811" w:type="dxa"/>
            <w:gridSpan w:val="4"/>
          </w:tcPr>
          <w:p w14:paraId="5C12AD3C" w14:textId="77777777" w:rsidR="00657CDA" w:rsidRDefault="00657CDA" w:rsidP="0048422D">
            <w:pPr>
              <w:pStyle w:val="Title2"/>
              <w:spacing w:before="0"/>
              <w:rPr>
                <w:lang w:eastAsia="zh-CN"/>
              </w:rPr>
            </w:pPr>
          </w:p>
        </w:tc>
      </w:tr>
      <w:tr w:rsidR="00657CDA" w:rsidRPr="00426748" w14:paraId="1104B46C" w14:textId="77777777" w:rsidTr="003C64ED">
        <w:trPr>
          <w:cantSplit/>
          <w:trHeight w:hRule="exact" w:val="240"/>
        </w:trPr>
        <w:tc>
          <w:tcPr>
            <w:tcW w:w="9811" w:type="dxa"/>
            <w:gridSpan w:val="4"/>
          </w:tcPr>
          <w:p w14:paraId="5824A617" w14:textId="77777777" w:rsidR="00657CDA" w:rsidRPr="00DB6F38" w:rsidRDefault="00657CDA" w:rsidP="00293F9A">
            <w:pPr>
              <w:pStyle w:val="Agendaitem"/>
              <w:spacing w:before="0"/>
              <w:rPr>
                <w:lang w:eastAsia="zh-CN"/>
              </w:rPr>
            </w:pPr>
          </w:p>
        </w:tc>
      </w:tr>
    </w:tbl>
    <w:p w14:paraId="7C8A5492"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7E49A289" w14:textId="77777777" w:rsidTr="003C64ED">
        <w:trPr>
          <w:cantSplit/>
        </w:trPr>
        <w:tc>
          <w:tcPr>
            <w:tcW w:w="1985" w:type="dxa"/>
          </w:tcPr>
          <w:p w14:paraId="61DB4DDD" w14:textId="77777777" w:rsidR="00931298" w:rsidRPr="00906526" w:rsidRDefault="0005368C" w:rsidP="00C30155">
            <w:pPr>
              <w:rPr>
                <w:rFonts w:ascii="宋体" w:hAnsi="宋体" w:hint="eastAsia"/>
                <w:lang w:eastAsia="zh-CN"/>
              </w:rPr>
            </w:pPr>
            <w:r w:rsidRPr="00906526">
              <w:rPr>
                <w:rFonts w:ascii="宋体" w:hAnsi="宋体" w:cs="MS Mincho" w:hint="eastAsia"/>
                <w:b/>
                <w:bCs/>
                <w:lang w:eastAsia="zh-CN"/>
              </w:rPr>
              <w:t>摘要</w:t>
            </w:r>
            <w:r w:rsidR="00906526" w:rsidRPr="00136B14">
              <w:rPr>
                <w:rFonts w:asciiTheme="minorEastAsia" w:hAnsiTheme="minorEastAsia" w:hint="eastAsia"/>
                <w:b/>
                <w:bCs/>
                <w:szCs w:val="22"/>
                <w:lang w:eastAsia="zh-CN"/>
              </w:rPr>
              <w:t>：</w:t>
            </w:r>
          </w:p>
        </w:tc>
        <w:tc>
          <w:tcPr>
            <w:tcW w:w="7797" w:type="dxa"/>
            <w:gridSpan w:val="2"/>
          </w:tcPr>
          <w:p w14:paraId="3546F59F" w14:textId="6A3C47B5" w:rsidR="00931298" w:rsidRPr="00906526" w:rsidRDefault="0001569E" w:rsidP="00C30155">
            <w:pPr>
              <w:pStyle w:val="Abstract"/>
              <w:rPr>
                <w:rFonts w:ascii="宋体" w:hAnsi="宋体" w:hint="eastAsia"/>
                <w:lang w:val="en-GB" w:eastAsia="zh-CN"/>
              </w:rPr>
            </w:pPr>
            <w:r w:rsidRPr="0001569E">
              <w:rPr>
                <w:rFonts w:hint="eastAsia"/>
                <w:lang w:val="en-GB" w:eastAsia="zh-CN"/>
              </w:rPr>
              <w:t>考虑到以往区域间协调</w:t>
            </w:r>
            <w:r>
              <w:rPr>
                <w:rFonts w:hint="eastAsia"/>
                <w:lang w:val="en-GB" w:eastAsia="zh-CN"/>
              </w:rPr>
              <w:t>发挥的</w:t>
            </w:r>
            <w:r w:rsidRPr="0001569E">
              <w:rPr>
                <w:rFonts w:hint="eastAsia"/>
                <w:lang w:val="en-GB" w:eastAsia="zh-CN"/>
              </w:rPr>
              <w:t>重要</w:t>
            </w:r>
            <w:r>
              <w:rPr>
                <w:rFonts w:hint="eastAsia"/>
                <w:lang w:val="en-GB" w:eastAsia="zh-CN"/>
              </w:rPr>
              <w:t>作用</w:t>
            </w:r>
            <w:r w:rsidRPr="0001569E">
              <w:rPr>
                <w:rFonts w:hint="eastAsia"/>
                <w:lang w:val="en-GB" w:eastAsia="zh-CN"/>
              </w:rPr>
              <w:t>，</w:t>
            </w:r>
            <w:r w:rsidRPr="0001569E">
              <w:rPr>
                <w:rFonts w:hint="eastAsia"/>
                <w:lang w:val="en-GB" w:eastAsia="zh-CN"/>
              </w:rPr>
              <w:t>WTSA</w:t>
            </w:r>
            <w:r w:rsidRPr="0001569E">
              <w:rPr>
                <w:rFonts w:hint="eastAsia"/>
                <w:lang w:val="en-GB" w:eastAsia="zh-CN"/>
              </w:rPr>
              <w:t>第</w:t>
            </w:r>
            <w:r w:rsidRPr="0001569E">
              <w:rPr>
                <w:rFonts w:hint="eastAsia"/>
                <w:lang w:val="en-GB" w:eastAsia="zh-CN"/>
              </w:rPr>
              <w:t>43</w:t>
            </w:r>
            <w:r w:rsidRPr="0001569E">
              <w:rPr>
                <w:rFonts w:hint="eastAsia"/>
                <w:lang w:val="en-GB" w:eastAsia="zh-CN"/>
              </w:rPr>
              <w:t>号决议的</w:t>
            </w:r>
            <w:r>
              <w:rPr>
                <w:rFonts w:hint="eastAsia"/>
                <w:lang w:val="en-GB" w:eastAsia="zh-CN"/>
              </w:rPr>
              <w:t>新增内容</w:t>
            </w:r>
            <w:r w:rsidRPr="0001569E">
              <w:rPr>
                <w:rFonts w:hint="eastAsia"/>
                <w:lang w:val="en-GB" w:eastAsia="zh-CN"/>
              </w:rPr>
              <w:t>重申</w:t>
            </w:r>
            <w:r>
              <w:rPr>
                <w:rFonts w:hint="eastAsia"/>
                <w:lang w:val="en-GB" w:eastAsia="zh-CN"/>
              </w:rPr>
              <w:t>了</w:t>
            </w:r>
            <w:r w:rsidRPr="0001569E">
              <w:rPr>
                <w:rFonts w:hint="eastAsia"/>
                <w:lang w:val="en-GB" w:eastAsia="zh-CN"/>
              </w:rPr>
              <w:t>继续举</w:t>
            </w:r>
            <w:r>
              <w:rPr>
                <w:rFonts w:hint="eastAsia"/>
                <w:lang w:val="en-GB" w:eastAsia="zh-CN"/>
              </w:rPr>
              <w:t>行</w:t>
            </w:r>
            <w:r w:rsidRPr="0001569E">
              <w:rPr>
                <w:rFonts w:hint="eastAsia"/>
                <w:lang w:val="en-GB" w:eastAsia="zh-CN"/>
              </w:rPr>
              <w:t>这些会议并将其作为筹备各届</w:t>
            </w:r>
            <w:r w:rsidRPr="0001569E">
              <w:rPr>
                <w:rFonts w:hint="eastAsia"/>
                <w:lang w:val="en-GB" w:eastAsia="zh-CN"/>
              </w:rPr>
              <w:t>WTSA</w:t>
            </w:r>
            <w:r w:rsidRPr="0001569E">
              <w:rPr>
                <w:rFonts w:hint="eastAsia"/>
                <w:lang w:val="en-GB" w:eastAsia="zh-CN"/>
              </w:rPr>
              <w:t>的标准做法的重要性。</w:t>
            </w:r>
          </w:p>
        </w:tc>
      </w:tr>
      <w:tr w:rsidR="00931298" w:rsidRPr="009D4900" w14:paraId="331AC7E8" w14:textId="77777777" w:rsidTr="003C64ED">
        <w:trPr>
          <w:cantSplit/>
        </w:trPr>
        <w:tc>
          <w:tcPr>
            <w:tcW w:w="1985" w:type="dxa"/>
          </w:tcPr>
          <w:p w14:paraId="69ED5070" w14:textId="77777777" w:rsidR="00931298" w:rsidRPr="00906526" w:rsidRDefault="0005368C" w:rsidP="00C30155">
            <w:pPr>
              <w:rPr>
                <w:rFonts w:ascii="宋体" w:hAnsi="宋体" w:hint="eastAsia"/>
                <w:b/>
                <w:bCs/>
                <w:szCs w:val="24"/>
                <w:lang w:eastAsia="zh-CN"/>
              </w:rPr>
            </w:pPr>
            <w:r w:rsidRPr="00906526">
              <w:rPr>
                <w:rFonts w:ascii="宋体" w:hAnsi="宋体" w:cs="宋体" w:hint="eastAsia"/>
                <w:b/>
                <w:bCs/>
                <w:lang w:eastAsia="zh-CN"/>
              </w:rPr>
              <w:t>联系人</w:t>
            </w:r>
            <w:r w:rsidR="00906526" w:rsidRPr="00136B14">
              <w:rPr>
                <w:rFonts w:asciiTheme="minorEastAsia" w:hAnsiTheme="minorEastAsia" w:hint="eastAsia"/>
                <w:b/>
                <w:bCs/>
                <w:lang w:eastAsia="zh-CN"/>
              </w:rPr>
              <w:t>：</w:t>
            </w:r>
          </w:p>
        </w:tc>
        <w:tc>
          <w:tcPr>
            <w:tcW w:w="3862" w:type="dxa"/>
          </w:tcPr>
          <w:p w14:paraId="5033BD77" w14:textId="057E3904" w:rsidR="00FE5494" w:rsidRPr="00B660EE" w:rsidRDefault="0001569E" w:rsidP="00C3599E">
            <w:pPr>
              <w:rPr>
                <w:lang w:eastAsia="zh-CN"/>
              </w:rPr>
            </w:pPr>
            <w:r>
              <w:rPr>
                <w:rFonts w:hint="eastAsia"/>
                <w:lang w:eastAsia="zh-CN"/>
              </w:rPr>
              <w:t>阿拉伯联合酋长国</w:t>
            </w:r>
            <w:r w:rsidR="00C3599E">
              <w:rPr>
                <w:lang w:eastAsia="zh-CN"/>
              </w:rPr>
              <w:br/>
            </w:r>
            <w:r>
              <w:rPr>
                <w:rFonts w:hint="eastAsia"/>
                <w:lang w:eastAsia="zh-CN"/>
              </w:rPr>
              <w:t>电信和数字政务监管局</w:t>
            </w:r>
            <w:r w:rsidR="00C3599E">
              <w:rPr>
                <w:lang w:eastAsia="zh-CN"/>
              </w:rPr>
              <w:br/>
            </w:r>
            <w:r w:rsidR="00B219DB">
              <w:rPr>
                <w:lang w:eastAsia="zh-CN"/>
              </w:rPr>
              <w:t xml:space="preserve">Maitha </w:t>
            </w:r>
            <w:proofErr w:type="spellStart"/>
            <w:r w:rsidR="00B219DB">
              <w:rPr>
                <w:lang w:eastAsia="zh-CN"/>
              </w:rPr>
              <w:t>Aljamri</w:t>
            </w:r>
            <w:proofErr w:type="spellEnd"/>
          </w:p>
        </w:tc>
        <w:tc>
          <w:tcPr>
            <w:tcW w:w="3935" w:type="dxa"/>
          </w:tcPr>
          <w:p w14:paraId="6BF863D5" w14:textId="48E1F574" w:rsidR="00931298" w:rsidRPr="00B660EE" w:rsidRDefault="0005368C" w:rsidP="00E6117A">
            <w:pPr>
              <w:rPr>
                <w:lang w:eastAsia="zh-CN"/>
              </w:rPr>
            </w:pPr>
            <w:r w:rsidRPr="00B660EE">
              <w:rPr>
                <w:rFonts w:ascii="宋体" w:hAnsi="宋体" w:cs="宋体" w:hint="eastAsia"/>
                <w:lang w:eastAsia="zh-CN"/>
              </w:rPr>
              <w:t>电子邮件</w:t>
            </w:r>
            <w:r w:rsidR="00906526">
              <w:rPr>
                <w:rFonts w:ascii="宋体" w:hAnsi="宋体" w:cs="宋体" w:hint="eastAsia"/>
                <w:lang w:eastAsia="zh-CN"/>
              </w:rPr>
              <w:t>：</w:t>
            </w:r>
            <w:hyperlink r:id="rId14" w:history="1">
              <w:r w:rsidR="00B219DB" w:rsidRPr="0001569E">
                <w:rPr>
                  <w:rStyle w:val="af3"/>
                </w:rPr>
                <w:t>Maitha.aljamri@tdra.gov.ae</w:t>
              </w:r>
            </w:hyperlink>
          </w:p>
        </w:tc>
      </w:tr>
    </w:tbl>
    <w:p w14:paraId="2573EDEB" w14:textId="77777777" w:rsidR="00A52D1A" w:rsidRPr="00A52D1A" w:rsidRDefault="00A52D1A" w:rsidP="00A52D1A">
      <w:pPr>
        <w:rPr>
          <w:lang w:eastAsia="zh-CN"/>
        </w:rPr>
      </w:pPr>
    </w:p>
    <w:p w14:paraId="6B7B13A8" w14:textId="77777777" w:rsidR="00931298" w:rsidRPr="00A52D1A" w:rsidRDefault="009F4801" w:rsidP="00B9514A">
      <w:pPr>
        <w:overflowPunct/>
        <w:autoSpaceDE/>
        <w:autoSpaceDN/>
        <w:adjustRightInd/>
        <w:spacing w:before="0"/>
        <w:textAlignment w:val="auto"/>
        <w:rPr>
          <w:lang w:eastAsia="zh-CN"/>
        </w:rPr>
      </w:pPr>
      <w:r>
        <w:rPr>
          <w:rFonts w:hint="eastAsia"/>
          <w:lang w:eastAsia="zh-CN"/>
        </w:rPr>
        <w:br w:type="page"/>
      </w:r>
    </w:p>
    <w:p w14:paraId="6BADF237" w14:textId="77777777" w:rsidR="007142D7" w:rsidRDefault="00ED2B52">
      <w:pPr>
        <w:pStyle w:val="Proposal"/>
        <w:rPr>
          <w:lang w:eastAsia="zh-CN"/>
        </w:rPr>
      </w:pPr>
      <w:r>
        <w:rPr>
          <w:lang w:eastAsia="zh-CN"/>
        </w:rPr>
        <w:lastRenderedPageBreak/>
        <w:t>MOD</w:t>
      </w:r>
      <w:r>
        <w:rPr>
          <w:lang w:eastAsia="zh-CN"/>
        </w:rPr>
        <w:tab/>
        <w:t>ARB/36A6/1</w:t>
      </w:r>
    </w:p>
    <w:p w14:paraId="0B320E43" w14:textId="3083E4B4" w:rsidR="00334DF8" w:rsidRPr="00CE23C5" w:rsidRDefault="00ED2B52" w:rsidP="00F81018">
      <w:pPr>
        <w:pStyle w:val="ResNo"/>
        <w:rPr>
          <w:lang w:eastAsia="zh-CN"/>
        </w:rPr>
      </w:pPr>
      <w:bookmarkStart w:id="1" w:name="_Toc114651313"/>
      <w:r w:rsidRPr="002B04C3">
        <w:rPr>
          <w:rStyle w:val="href"/>
          <w:rFonts w:hint="eastAsia"/>
          <w:lang w:eastAsia="zh-CN"/>
        </w:rPr>
        <w:t>第</w:t>
      </w:r>
      <w:r w:rsidRPr="00CE23C5">
        <w:rPr>
          <w:rStyle w:val="href"/>
          <w:rFonts w:hint="eastAsia"/>
          <w:lang w:eastAsia="zh-CN"/>
        </w:rPr>
        <w:t>43</w:t>
      </w:r>
      <w:r w:rsidRPr="002B04C3">
        <w:rPr>
          <w:rStyle w:val="href"/>
          <w:rFonts w:hint="eastAsia"/>
          <w:lang w:eastAsia="zh-CN"/>
        </w:rPr>
        <w:t>号决议</w:t>
      </w:r>
      <w:r w:rsidRPr="00CE23C5">
        <w:rPr>
          <w:rFonts w:hint="eastAsia"/>
          <w:lang w:eastAsia="zh-CN"/>
        </w:rPr>
        <w:t>（</w:t>
      </w:r>
      <w:del w:id="2" w:author="XY" w:date="2024-09-27T16:37:00Z" w16du:dateUtc="2024-09-27T08:37:00Z">
        <w:r w:rsidRPr="00CE23C5" w:rsidDel="00B219DB">
          <w:rPr>
            <w:rFonts w:hint="eastAsia"/>
            <w:lang w:eastAsia="zh-CN"/>
          </w:rPr>
          <w:delText>2022</w:delText>
        </w:r>
        <w:r w:rsidRPr="002B04C3" w:rsidDel="00B219DB">
          <w:rPr>
            <w:rFonts w:hint="eastAsia"/>
            <w:lang w:eastAsia="zh-CN"/>
          </w:rPr>
          <w:delText>年</w:delText>
        </w:r>
        <w:r w:rsidRPr="00CE23C5" w:rsidDel="00B219DB">
          <w:rPr>
            <w:rFonts w:hint="eastAsia"/>
            <w:lang w:eastAsia="zh-CN"/>
          </w:rPr>
          <w:delText>，</w:delText>
        </w:r>
        <w:r w:rsidRPr="002B04C3" w:rsidDel="00B219DB">
          <w:rPr>
            <w:rFonts w:hint="eastAsia"/>
            <w:lang w:eastAsia="zh-CN"/>
          </w:rPr>
          <w:delText>日内瓦</w:delText>
        </w:r>
      </w:del>
      <w:ins w:id="3" w:author="XY" w:date="2024-09-27T16:37:00Z" w16du:dateUtc="2024-09-27T08:37:00Z">
        <w:r w:rsidR="00B219DB">
          <w:rPr>
            <w:rFonts w:hint="eastAsia"/>
            <w:lang w:eastAsia="zh-CN"/>
          </w:rPr>
          <w:t>2024</w:t>
        </w:r>
        <w:r w:rsidR="00B219DB">
          <w:rPr>
            <w:rFonts w:hint="eastAsia"/>
            <w:lang w:eastAsia="zh-CN"/>
          </w:rPr>
          <w:t>年，新德里</w:t>
        </w:r>
      </w:ins>
      <w:r w:rsidRPr="00CE23C5">
        <w:rPr>
          <w:rFonts w:hint="eastAsia"/>
          <w:lang w:eastAsia="zh-CN"/>
        </w:rPr>
        <w:t>，</w:t>
      </w:r>
      <w:r w:rsidRPr="002B04C3">
        <w:rPr>
          <w:rFonts w:hint="eastAsia"/>
          <w:lang w:eastAsia="zh-CN"/>
        </w:rPr>
        <w:t>修订版</w:t>
      </w:r>
      <w:r w:rsidRPr="00CE23C5">
        <w:rPr>
          <w:rFonts w:hint="eastAsia"/>
          <w:lang w:eastAsia="zh-CN"/>
        </w:rPr>
        <w:t>）</w:t>
      </w:r>
      <w:bookmarkEnd w:id="1"/>
    </w:p>
    <w:p w14:paraId="1A59D192" w14:textId="77777777" w:rsidR="00334DF8" w:rsidRPr="00CE23C5" w:rsidRDefault="00ED2B52" w:rsidP="00F81018">
      <w:pPr>
        <w:pStyle w:val="Restitle"/>
        <w:rPr>
          <w:lang w:eastAsia="zh-CN"/>
        </w:rPr>
      </w:pPr>
      <w:bookmarkStart w:id="4" w:name="_Toc114651314"/>
      <w:r w:rsidRPr="002B04C3">
        <w:rPr>
          <w:rFonts w:hint="eastAsia"/>
          <w:lang w:eastAsia="zh-CN"/>
        </w:rPr>
        <w:t>世界电信标准化全会的区域性筹备工作</w:t>
      </w:r>
      <w:bookmarkEnd w:id="4"/>
    </w:p>
    <w:p w14:paraId="02C98E7B" w14:textId="7F5E2804" w:rsidR="00334DF8" w:rsidRPr="00CE23C5" w:rsidRDefault="00ED2B52" w:rsidP="00F81018">
      <w:pPr>
        <w:pStyle w:val="Resref"/>
        <w:rPr>
          <w:i w:val="0"/>
          <w:lang w:eastAsia="zh-CN"/>
        </w:rPr>
      </w:pPr>
      <w:r w:rsidRPr="00CE23C5">
        <w:rPr>
          <w:rFonts w:hint="eastAsia"/>
          <w:i w:val="0"/>
          <w:lang w:eastAsia="zh-CN"/>
        </w:rPr>
        <w:t>（</w:t>
      </w:r>
      <w:r w:rsidRPr="00CE23C5">
        <w:rPr>
          <w:rStyle w:val="Italic"/>
          <w:i w:val="0"/>
          <w:lang w:eastAsia="zh-CN"/>
        </w:rPr>
        <w:t>2004</w:t>
      </w:r>
      <w:r w:rsidRPr="00EC45BB">
        <w:rPr>
          <w:rStyle w:val="Italic"/>
          <w:rFonts w:hint="eastAsia"/>
          <w:i w:val="0"/>
          <w:lang w:eastAsia="zh-CN"/>
        </w:rPr>
        <w:t>年</w:t>
      </w:r>
      <w:r w:rsidRPr="00CE23C5">
        <w:rPr>
          <w:rStyle w:val="Italic"/>
          <w:rFonts w:hint="eastAsia"/>
          <w:i w:val="0"/>
          <w:lang w:eastAsia="zh-CN"/>
        </w:rPr>
        <w:t>，</w:t>
      </w:r>
      <w:r w:rsidRPr="00EC45BB">
        <w:rPr>
          <w:rStyle w:val="Italic"/>
          <w:rFonts w:hint="eastAsia"/>
          <w:i w:val="0"/>
          <w:lang w:eastAsia="zh-CN"/>
        </w:rPr>
        <w:t>弗洛里亚诺波利斯</w:t>
      </w:r>
      <w:r w:rsidRPr="00CE23C5">
        <w:rPr>
          <w:rStyle w:val="Italic"/>
          <w:rFonts w:hint="eastAsia"/>
          <w:i w:val="0"/>
          <w:lang w:eastAsia="zh-CN"/>
        </w:rPr>
        <w:t>；</w:t>
      </w:r>
      <w:r w:rsidRPr="00CE23C5">
        <w:rPr>
          <w:rStyle w:val="Italic"/>
          <w:i w:val="0"/>
          <w:lang w:eastAsia="zh-CN"/>
        </w:rPr>
        <w:t>2008</w:t>
      </w:r>
      <w:r w:rsidRPr="00EC45BB">
        <w:rPr>
          <w:rStyle w:val="Italic"/>
          <w:rFonts w:hint="eastAsia"/>
          <w:i w:val="0"/>
          <w:lang w:eastAsia="zh-CN"/>
        </w:rPr>
        <w:t>年</w:t>
      </w:r>
      <w:r w:rsidRPr="00CE23C5">
        <w:rPr>
          <w:rStyle w:val="Italic"/>
          <w:rFonts w:hint="eastAsia"/>
          <w:i w:val="0"/>
          <w:lang w:eastAsia="zh-CN"/>
        </w:rPr>
        <w:t>，</w:t>
      </w:r>
      <w:r w:rsidRPr="00EC45BB">
        <w:rPr>
          <w:rStyle w:val="Italic"/>
          <w:rFonts w:hint="eastAsia"/>
          <w:i w:val="0"/>
          <w:lang w:eastAsia="zh-CN"/>
        </w:rPr>
        <w:t>约翰内斯堡</w:t>
      </w:r>
      <w:r w:rsidRPr="00CE23C5">
        <w:rPr>
          <w:rStyle w:val="Italic"/>
          <w:rFonts w:hint="eastAsia"/>
          <w:i w:val="0"/>
          <w:lang w:eastAsia="zh-CN"/>
        </w:rPr>
        <w:t>；</w:t>
      </w:r>
      <w:r w:rsidRPr="00CE23C5">
        <w:rPr>
          <w:rStyle w:val="Italic"/>
          <w:i w:val="0"/>
          <w:lang w:eastAsia="zh-CN"/>
        </w:rPr>
        <w:t>2012</w:t>
      </w:r>
      <w:r w:rsidRPr="00EC45BB">
        <w:rPr>
          <w:rStyle w:val="Italic"/>
          <w:rFonts w:hint="eastAsia"/>
          <w:i w:val="0"/>
          <w:lang w:eastAsia="zh-CN"/>
        </w:rPr>
        <w:t>年</w:t>
      </w:r>
      <w:r w:rsidRPr="00CE23C5">
        <w:rPr>
          <w:rStyle w:val="Italic"/>
          <w:rFonts w:hint="eastAsia"/>
          <w:i w:val="0"/>
          <w:lang w:eastAsia="zh-CN"/>
        </w:rPr>
        <w:t>，</w:t>
      </w:r>
      <w:r w:rsidRPr="00EC45BB">
        <w:rPr>
          <w:rStyle w:val="Italic"/>
          <w:rFonts w:hint="eastAsia"/>
          <w:i w:val="0"/>
          <w:lang w:eastAsia="zh-CN"/>
        </w:rPr>
        <w:t>迪拜</w:t>
      </w:r>
      <w:r w:rsidRPr="00CE23C5">
        <w:rPr>
          <w:rStyle w:val="Italic"/>
          <w:rFonts w:hint="eastAsia"/>
          <w:i w:val="0"/>
          <w:lang w:eastAsia="zh-CN"/>
        </w:rPr>
        <w:t>；</w:t>
      </w:r>
      <w:r w:rsidR="00B219DB">
        <w:rPr>
          <w:rStyle w:val="Italic"/>
          <w:i w:val="0"/>
          <w:lang w:eastAsia="zh-CN"/>
        </w:rPr>
        <w:br/>
      </w:r>
      <w:r w:rsidRPr="00CE23C5">
        <w:rPr>
          <w:rStyle w:val="Italic"/>
          <w:rFonts w:hint="eastAsia"/>
          <w:i w:val="0"/>
          <w:lang w:eastAsia="zh-CN"/>
        </w:rPr>
        <w:t>2022</w:t>
      </w:r>
      <w:r w:rsidRPr="00EC45BB">
        <w:rPr>
          <w:rStyle w:val="Italic"/>
          <w:rFonts w:hint="eastAsia"/>
          <w:i w:val="0"/>
          <w:lang w:eastAsia="zh-CN"/>
        </w:rPr>
        <w:t>年</w:t>
      </w:r>
      <w:r w:rsidRPr="00CE23C5">
        <w:rPr>
          <w:rStyle w:val="Italic"/>
          <w:rFonts w:hint="eastAsia"/>
          <w:i w:val="0"/>
          <w:lang w:eastAsia="zh-CN"/>
        </w:rPr>
        <w:t>，</w:t>
      </w:r>
      <w:r w:rsidRPr="00EC45BB">
        <w:rPr>
          <w:rStyle w:val="Italic"/>
          <w:rFonts w:hint="eastAsia"/>
          <w:i w:val="0"/>
          <w:lang w:eastAsia="zh-CN"/>
        </w:rPr>
        <w:t>日内瓦</w:t>
      </w:r>
      <w:ins w:id="5" w:author="XY" w:date="2024-09-27T16:37:00Z" w16du:dateUtc="2024-09-27T08:37:00Z">
        <w:r w:rsidR="00B219DB">
          <w:rPr>
            <w:rStyle w:val="Italic"/>
            <w:rFonts w:hint="eastAsia"/>
            <w:i w:val="0"/>
            <w:lang w:eastAsia="zh-CN"/>
          </w:rPr>
          <w:t>；</w:t>
        </w:r>
        <w:r w:rsidR="00B219DB">
          <w:rPr>
            <w:rStyle w:val="Italic"/>
            <w:rFonts w:hint="eastAsia"/>
            <w:i w:val="0"/>
            <w:lang w:eastAsia="zh-CN"/>
          </w:rPr>
          <w:t>2024</w:t>
        </w:r>
      </w:ins>
      <w:ins w:id="6" w:author="XY" w:date="2024-09-27T16:38:00Z" w16du:dateUtc="2024-09-27T08:38:00Z">
        <w:r w:rsidR="00B219DB">
          <w:rPr>
            <w:rStyle w:val="Italic"/>
            <w:rFonts w:hint="eastAsia"/>
            <w:i w:val="0"/>
            <w:lang w:eastAsia="zh-CN"/>
          </w:rPr>
          <w:t>年，新德里</w:t>
        </w:r>
      </w:ins>
      <w:r w:rsidRPr="00CE23C5">
        <w:rPr>
          <w:rFonts w:hint="eastAsia"/>
          <w:i w:val="0"/>
          <w:lang w:eastAsia="zh-CN"/>
        </w:rPr>
        <w:t>）</w:t>
      </w:r>
    </w:p>
    <w:p w14:paraId="096BC041" w14:textId="3B27E48D" w:rsidR="00334DF8" w:rsidRPr="00CE23C5" w:rsidRDefault="00ED2B52" w:rsidP="008E0A83">
      <w:pPr>
        <w:pStyle w:val="Normalnoindent"/>
        <w:rPr>
          <w:lang w:eastAsia="zh-CN"/>
        </w:rPr>
      </w:pPr>
      <w:r w:rsidRPr="002B04C3">
        <w:rPr>
          <w:rFonts w:hint="eastAsia"/>
          <w:lang w:eastAsia="zh-CN"/>
        </w:rPr>
        <w:t>世界电信标准化全会</w:t>
      </w:r>
      <w:r w:rsidRPr="00CE23C5">
        <w:rPr>
          <w:rFonts w:hint="eastAsia"/>
          <w:lang w:eastAsia="zh-CN"/>
        </w:rPr>
        <w:t>（</w:t>
      </w:r>
      <w:del w:id="7" w:author="XY" w:date="2024-09-27T16:39:00Z" w16du:dateUtc="2024-09-27T08:39:00Z">
        <w:r w:rsidRPr="00CE23C5" w:rsidDel="00B219DB">
          <w:rPr>
            <w:rFonts w:asciiTheme="majorBidi" w:eastAsiaTheme="majorEastAsia" w:hAnsiTheme="majorBidi" w:cstheme="majorBidi" w:hint="eastAsia"/>
            <w:iCs/>
            <w:lang w:eastAsia="zh-CN"/>
          </w:rPr>
          <w:delText>2022</w:delText>
        </w:r>
        <w:r w:rsidRPr="002B04C3" w:rsidDel="00B219DB">
          <w:rPr>
            <w:rFonts w:asciiTheme="majorEastAsia" w:eastAsiaTheme="majorEastAsia" w:hAnsiTheme="majorEastAsia" w:hint="eastAsia"/>
            <w:iCs/>
            <w:lang w:eastAsia="zh-CN"/>
          </w:rPr>
          <w:delText>年</w:delText>
        </w:r>
        <w:r w:rsidRPr="00CE23C5" w:rsidDel="00B219DB">
          <w:rPr>
            <w:rFonts w:asciiTheme="majorEastAsia" w:eastAsiaTheme="majorEastAsia" w:hAnsiTheme="majorEastAsia" w:hint="eastAsia"/>
            <w:iCs/>
            <w:lang w:eastAsia="zh-CN"/>
          </w:rPr>
          <w:delText>，</w:delText>
        </w:r>
        <w:r w:rsidRPr="002B04C3" w:rsidDel="00B219DB">
          <w:rPr>
            <w:rFonts w:asciiTheme="majorEastAsia" w:eastAsiaTheme="majorEastAsia" w:hAnsiTheme="majorEastAsia" w:hint="eastAsia"/>
            <w:iCs/>
            <w:lang w:eastAsia="zh-CN"/>
          </w:rPr>
          <w:delText>日内瓦</w:delText>
        </w:r>
      </w:del>
      <w:ins w:id="8" w:author="XY" w:date="2024-09-27T16:39:00Z" w16du:dateUtc="2024-09-27T08:39:00Z">
        <w:r w:rsidR="00B219DB" w:rsidRPr="00B219DB">
          <w:rPr>
            <w:rFonts w:eastAsiaTheme="majorEastAsia"/>
            <w:iCs/>
            <w:lang w:eastAsia="zh-CN"/>
          </w:rPr>
          <w:t>2024</w:t>
        </w:r>
        <w:r w:rsidR="00B219DB">
          <w:rPr>
            <w:rFonts w:asciiTheme="majorEastAsia" w:eastAsiaTheme="majorEastAsia" w:hAnsiTheme="majorEastAsia" w:hint="eastAsia"/>
            <w:iCs/>
            <w:lang w:eastAsia="zh-CN"/>
          </w:rPr>
          <w:t>年，新德里</w:t>
        </w:r>
      </w:ins>
      <w:r w:rsidRPr="00CE23C5">
        <w:rPr>
          <w:rFonts w:hint="eastAsia"/>
          <w:lang w:eastAsia="zh-CN"/>
        </w:rPr>
        <w:t>），</w:t>
      </w:r>
    </w:p>
    <w:p w14:paraId="05BB409B" w14:textId="77777777" w:rsidR="00334DF8" w:rsidRPr="00CE23C5" w:rsidRDefault="00ED2B52" w:rsidP="00F81018">
      <w:pPr>
        <w:pStyle w:val="Call"/>
        <w:rPr>
          <w:rStyle w:val="Italic"/>
          <w:lang w:eastAsia="zh-CN"/>
        </w:rPr>
      </w:pPr>
      <w:r w:rsidRPr="002B04C3">
        <w:rPr>
          <w:rFonts w:hint="eastAsia"/>
          <w:lang w:eastAsia="zh-CN"/>
        </w:rPr>
        <w:t>忆及</w:t>
      </w:r>
    </w:p>
    <w:p w14:paraId="7BAA2D3F" w14:textId="77777777" w:rsidR="00334DF8" w:rsidRPr="00CE23C5" w:rsidRDefault="00ED2B52" w:rsidP="001B5352">
      <w:pPr>
        <w:pStyle w:val="Normalnoindent"/>
        <w:rPr>
          <w:rFonts w:eastAsia="Times New Roman"/>
          <w:lang w:eastAsia="zh-CN"/>
        </w:rPr>
      </w:pPr>
      <w:r w:rsidRPr="00CE23C5">
        <w:rPr>
          <w:rFonts w:eastAsia="Times New Roman"/>
          <w:i/>
          <w:iCs/>
          <w:lang w:eastAsia="zh-CN"/>
        </w:rPr>
        <w:t>a)</w:t>
      </w:r>
      <w:r w:rsidRPr="00CE23C5">
        <w:rPr>
          <w:rFonts w:eastAsia="Times New Roman"/>
          <w:lang w:eastAsia="zh-CN"/>
        </w:rPr>
        <w:tab/>
      </w:r>
      <w:r w:rsidRPr="002B04C3">
        <w:rPr>
          <w:rFonts w:ascii="宋体" w:hAnsi="宋体" w:cs="宋体" w:hint="eastAsia"/>
          <w:lang w:eastAsia="zh-CN"/>
        </w:rPr>
        <w:t>关于加强国际电联与区域性电信组织的关系以及全权代表大会的区域性筹备工作的全权代表大会第</w:t>
      </w:r>
      <w:r w:rsidRPr="00CE23C5">
        <w:rPr>
          <w:rFonts w:eastAsia="Times New Roman" w:hint="eastAsia"/>
          <w:lang w:eastAsia="zh-CN"/>
        </w:rPr>
        <w:t>58</w:t>
      </w:r>
      <w:r w:rsidRPr="002B04C3">
        <w:rPr>
          <w:rFonts w:ascii="宋体" w:hAnsi="宋体" w:cs="宋体" w:hint="eastAsia"/>
          <w:lang w:eastAsia="zh-CN"/>
        </w:rPr>
        <w:t>号决议</w:t>
      </w:r>
      <w:r w:rsidRPr="00CE23C5">
        <w:rPr>
          <w:rFonts w:ascii="宋体" w:hAnsi="宋体" w:cs="宋体" w:hint="eastAsia"/>
          <w:lang w:eastAsia="zh-CN"/>
        </w:rPr>
        <w:t>（</w:t>
      </w:r>
      <w:r w:rsidRPr="00CE23C5">
        <w:rPr>
          <w:rFonts w:eastAsia="Times New Roman" w:hint="eastAsia"/>
          <w:lang w:eastAsia="zh-CN"/>
        </w:rPr>
        <w:t>2014</w:t>
      </w:r>
      <w:r w:rsidRPr="002B04C3">
        <w:rPr>
          <w:rFonts w:ascii="宋体" w:hAnsi="宋体" w:cs="宋体" w:hint="eastAsia"/>
          <w:lang w:eastAsia="zh-CN"/>
        </w:rPr>
        <w:t>年</w:t>
      </w:r>
      <w:r w:rsidRPr="00CE23C5">
        <w:rPr>
          <w:rFonts w:ascii="宋体" w:hAnsi="宋体" w:cs="宋体" w:hint="eastAsia"/>
          <w:lang w:eastAsia="zh-CN"/>
        </w:rPr>
        <w:t>，</w:t>
      </w:r>
      <w:r w:rsidRPr="002B04C3">
        <w:rPr>
          <w:rFonts w:ascii="宋体" w:hAnsi="宋体" w:cs="宋体" w:hint="eastAsia"/>
          <w:lang w:eastAsia="zh-CN"/>
        </w:rPr>
        <w:t>釜山</w:t>
      </w:r>
      <w:r w:rsidRPr="00CE23C5">
        <w:rPr>
          <w:rFonts w:ascii="宋体" w:hAnsi="宋体" w:cs="宋体" w:hint="eastAsia"/>
          <w:lang w:eastAsia="zh-CN"/>
        </w:rPr>
        <w:t>，</w:t>
      </w:r>
      <w:r w:rsidRPr="002B04C3">
        <w:rPr>
          <w:rFonts w:ascii="宋体" w:hAnsi="宋体" w:cs="宋体" w:hint="eastAsia"/>
          <w:lang w:eastAsia="zh-CN"/>
        </w:rPr>
        <w:t>修订版</w:t>
      </w:r>
      <w:r w:rsidRPr="00CE23C5">
        <w:rPr>
          <w:rFonts w:ascii="宋体" w:hAnsi="宋体" w:cs="宋体" w:hint="eastAsia"/>
          <w:lang w:eastAsia="zh-CN"/>
        </w:rPr>
        <w:t>）</w:t>
      </w:r>
      <w:r w:rsidRPr="00CE23C5">
        <w:rPr>
          <w:rFonts w:hint="eastAsia"/>
          <w:lang w:eastAsia="zh-CN"/>
        </w:rPr>
        <w:t>；</w:t>
      </w:r>
    </w:p>
    <w:p w14:paraId="4A96CE9D" w14:textId="67CB98C3" w:rsidR="00334DF8" w:rsidRPr="00CE23C5" w:rsidRDefault="00ED2B52" w:rsidP="001B5352">
      <w:pPr>
        <w:pStyle w:val="Normalnoindent"/>
        <w:rPr>
          <w:lang w:eastAsia="zh-CN"/>
        </w:rPr>
      </w:pPr>
      <w:r w:rsidRPr="00CE23C5">
        <w:rPr>
          <w:rFonts w:eastAsia="Times New Roman"/>
          <w:i/>
          <w:iCs/>
          <w:lang w:eastAsia="zh-CN"/>
        </w:rPr>
        <w:t>b)</w:t>
      </w:r>
      <w:r w:rsidRPr="00CE23C5">
        <w:rPr>
          <w:rFonts w:eastAsia="Times New Roman"/>
          <w:i/>
          <w:iCs/>
          <w:lang w:eastAsia="zh-CN"/>
        </w:rPr>
        <w:tab/>
      </w:r>
      <w:r w:rsidRPr="002B04C3">
        <w:rPr>
          <w:rFonts w:ascii="宋体" w:hAnsi="宋体" w:cs="宋体" w:hint="eastAsia"/>
          <w:lang w:eastAsia="zh-CN"/>
        </w:rPr>
        <w:t>关于加强区域代表处作用的全权代表大会第</w:t>
      </w:r>
      <w:r w:rsidRPr="00CE23C5">
        <w:rPr>
          <w:rFonts w:eastAsia="Times New Roman" w:hint="eastAsia"/>
          <w:lang w:eastAsia="zh-CN"/>
        </w:rPr>
        <w:t>25</w:t>
      </w:r>
      <w:r w:rsidRPr="002B04C3">
        <w:rPr>
          <w:rFonts w:ascii="宋体" w:hAnsi="宋体" w:cs="宋体" w:hint="eastAsia"/>
          <w:lang w:eastAsia="zh-CN"/>
        </w:rPr>
        <w:t>号决议</w:t>
      </w:r>
      <w:r w:rsidRPr="00CE23C5">
        <w:rPr>
          <w:rFonts w:ascii="宋体" w:hAnsi="宋体" w:cs="宋体" w:hint="eastAsia"/>
          <w:lang w:eastAsia="zh-CN"/>
        </w:rPr>
        <w:t>（</w:t>
      </w:r>
      <w:del w:id="9" w:author="XY" w:date="2024-09-27T16:40:00Z" w16du:dateUtc="2024-09-27T08:40:00Z">
        <w:r w:rsidRPr="00CE23C5" w:rsidDel="00B219DB">
          <w:rPr>
            <w:rFonts w:eastAsia="Times New Roman" w:hint="eastAsia"/>
            <w:lang w:eastAsia="zh-CN"/>
          </w:rPr>
          <w:delText>2018</w:delText>
        </w:r>
        <w:r w:rsidRPr="002B04C3" w:rsidDel="00B219DB">
          <w:rPr>
            <w:rFonts w:ascii="宋体" w:hAnsi="宋体" w:cs="宋体" w:hint="eastAsia"/>
            <w:lang w:eastAsia="zh-CN"/>
          </w:rPr>
          <w:delText>年</w:delText>
        </w:r>
        <w:r w:rsidRPr="00CE23C5" w:rsidDel="00B219DB">
          <w:rPr>
            <w:rFonts w:ascii="宋体" w:hAnsi="宋体" w:cs="宋体" w:hint="eastAsia"/>
            <w:lang w:eastAsia="zh-CN"/>
          </w:rPr>
          <w:delText>，</w:delText>
        </w:r>
        <w:r w:rsidRPr="002B04C3" w:rsidDel="00B219DB">
          <w:rPr>
            <w:rFonts w:ascii="宋体" w:hAnsi="宋体" w:cs="宋体" w:hint="eastAsia"/>
            <w:lang w:eastAsia="zh-CN"/>
          </w:rPr>
          <w:delText>迪拜</w:delText>
        </w:r>
      </w:del>
      <w:ins w:id="10" w:author="XY" w:date="2024-09-27T16:40:00Z" w16du:dateUtc="2024-09-27T08:40:00Z">
        <w:r w:rsidR="00B219DB" w:rsidRPr="00D4572B">
          <w:rPr>
            <w:lang w:eastAsia="zh-CN"/>
          </w:rPr>
          <w:t>202</w:t>
        </w:r>
      </w:ins>
      <w:ins w:id="11" w:author="XY" w:date="2024-09-27T17:37:00Z" w16du:dateUtc="2024-09-27T09:37:00Z">
        <w:r w:rsidR="00DA26B8">
          <w:rPr>
            <w:rFonts w:hint="eastAsia"/>
            <w:lang w:eastAsia="zh-CN"/>
          </w:rPr>
          <w:t>2</w:t>
        </w:r>
      </w:ins>
      <w:ins w:id="12" w:author="XY" w:date="2024-09-27T16:40:00Z" w16du:dateUtc="2024-09-27T08:40:00Z">
        <w:r w:rsidR="00B219DB">
          <w:rPr>
            <w:rFonts w:ascii="宋体" w:hAnsi="宋体" w:cs="宋体" w:hint="eastAsia"/>
            <w:lang w:eastAsia="zh-CN"/>
          </w:rPr>
          <w:t>年，</w:t>
        </w:r>
      </w:ins>
      <w:ins w:id="13" w:author="XY" w:date="2024-09-27T16:42:00Z" w16du:dateUtc="2024-09-27T08:42:00Z">
        <w:r w:rsidR="00D4572B">
          <w:rPr>
            <w:rFonts w:hint="eastAsia"/>
            <w:lang w:eastAsia="zh-CN"/>
          </w:rPr>
          <w:t>布加勒斯特</w:t>
        </w:r>
      </w:ins>
      <w:r w:rsidRPr="00CE23C5">
        <w:rPr>
          <w:rFonts w:ascii="宋体" w:hAnsi="宋体" w:cs="宋体" w:hint="eastAsia"/>
          <w:lang w:eastAsia="zh-CN"/>
        </w:rPr>
        <w:t>，</w:t>
      </w:r>
      <w:r w:rsidRPr="002B04C3">
        <w:rPr>
          <w:rFonts w:ascii="宋体" w:hAnsi="宋体" w:cs="宋体" w:hint="eastAsia"/>
          <w:lang w:eastAsia="zh-CN"/>
        </w:rPr>
        <w:t>修订版</w:t>
      </w:r>
      <w:r w:rsidRPr="00CE23C5">
        <w:rPr>
          <w:rFonts w:ascii="宋体" w:hAnsi="宋体" w:cs="宋体" w:hint="eastAsia"/>
          <w:lang w:eastAsia="zh-CN"/>
        </w:rPr>
        <w:t>）</w:t>
      </w:r>
      <w:r w:rsidRPr="00CE23C5">
        <w:rPr>
          <w:rFonts w:hint="eastAsia"/>
          <w:lang w:eastAsia="zh-CN"/>
        </w:rPr>
        <w:t>，</w:t>
      </w:r>
    </w:p>
    <w:p w14:paraId="1681323B" w14:textId="77777777" w:rsidR="00334DF8" w:rsidRPr="00CE23C5" w:rsidRDefault="00ED2B52" w:rsidP="00F81018">
      <w:pPr>
        <w:pStyle w:val="Call"/>
        <w:rPr>
          <w:rStyle w:val="Italic"/>
          <w:lang w:eastAsia="zh-CN"/>
        </w:rPr>
      </w:pPr>
      <w:r w:rsidRPr="002B04C3">
        <w:rPr>
          <w:rFonts w:hint="eastAsia"/>
          <w:lang w:eastAsia="zh-CN"/>
        </w:rPr>
        <w:t>考虑到</w:t>
      </w:r>
    </w:p>
    <w:p w14:paraId="7570C910" w14:textId="77777777" w:rsidR="00334DF8" w:rsidRPr="00CE23C5" w:rsidRDefault="00ED2B52" w:rsidP="001B5352">
      <w:pPr>
        <w:pStyle w:val="Normalnoindent"/>
        <w:rPr>
          <w:lang w:eastAsia="zh-CN"/>
        </w:rPr>
      </w:pPr>
      <w:r w:rsidRPr="00CE23C5">
        <w:rPr>
          <w:i/>
          <w:iCs/>
          <w:lang w:eastAsia="zh-CN"/>
        </w:rPr>
        <w:t>a)</w:t>
      </w:r>
      <w:r w:rsidRPr="00CE23C5">
        <w:rPr>
          <w:rFonts w:hint="eastAsia"/>
          <w:lang w:eastAsia="zh-CN"/>
        </w:rPr>
        <w:tab/>
      </w:r>
      <w:r w:rsidRPr="002B04C3">
        <w:rPr>
          <w:rFonts w:hint="eastAsia"/>
          <w:lang w:eastAsia="zh-CN"/>
        </w:rPr>
        <w:t>许多区域性电信组织和六个主要的区域性电信组织</w:t>
      </w:r>
      <w:r w:rsidRPr="00CE23C5">
        <w:rPr>
          <w:rFonts w:hint="eastAsia"/>
          <w:lang w:eastAsia="zh-CN"/>
        </w:rPr>
        <w:t>，</w:t>
      </w:r>
      <w:r w:rsidRPr="002B04C3">
        <w:rPr>
          <w:rFonts w:hint="eastAsia"/>
          <w:lang w:eastAsia="zh-CN"/>
        </w:rPr>
        <w:t>即</w:t>
      </w:r>
      <w:r w:rsidRPr="00CE23C5">
        <w:rPr>
          <w:rFonts w:hint="eastAsia"/>
          <w:lang w:eastAsia="zh-CN"/>
        </w:rPr>
        <w:t>，</w:t>
      </w:r>
      <w:r w:rsidRPr="002B04C3">
        <w:rPr>
          <w:rFonts w:hint="eastAsia"/>
          <w:lang w:eastAsia="zh-CN"/>
        </w:rPr>
        <w:t>亚太电信组织</w:t>
      </w:r>
      <w:r w:rsidRPr="00CE23C5">
        <w:rPr>
          <w:rFonts w:hint="eastAsia"/>
          <w:lang w:eastAsia="zh-CN"/>
        </w:rPr>
        <w:t>（</w:t>
      </w:r>
      <w:r w:rsidRPr="00CE23C5">
        <w:rPr>
          <w:rFonts w:hint="eastAsia"/>
          <w:lang w:eastAsia="zh-CN"/>
        </w:rPr>
        <w:t>APT</w:t>
      </w:r>
      <w:r w:rsidRPr="00CE23C5">
        <w:rPr>
          <w:rFonts w:hint="eastAsia"/>
          <w:lang w:eastAsia="zh-CN"/>
        </w:rPr>
        <w:t>）</w:t>
      </w:r>
      <w:r w:rsidRPr="002B04C3">
        <w:rPr>
          <w:rFonts w:hint="eastAsia"/>
          <w:lang w:eastAsia="zh-CN"/>
        </w:rPr>
        <w:t>、欧洲邮政和电信主管部门大会</w:t>
      </w:r>
      <w:r w:rsidRPr="00CE23C5">
        <w:rPr>
          <w:rFonts w:hint="eastAsia"/>
          <w:lang w:eastAsia="zh-CN"/>
        </w:rPr>
        <w:t>（</w:t>
      </w:r>
      <w:r w:rsidRPr="00CE23C5">
        <w:rPr>
          <w:rFonts w:hint="eastAsia"/>
          <w:lang w:eastAsia="zh-CN"/>
        </w:rPr>
        <w:t>CEPT</w:t>
      </w:r>
      <w:r w:rsidRPr="00CE23C5">
        <w:rPr>
          <w:rFonts w:hint="eastAsia"/>
          <w:lang w:eastAsia="zh-CN"/>
        </w:rPr>
        <w:t>）</w:t>
      </w:r>
      <w:r w:rsidRPr="002B04C3">
        <w:rPr>
          <w:rFonts w:hint="eastAsia"/>
          <w:lang w:eastAsia="zh-CN"/>
        </w:rPr>
        <w:t>、美洲国家电信委员会</w:t>
      </w:r>
      <w:r w:rsidRPr="00CE23C5">
        <w:rPr>
          <w:rFonts w:hint="eastAsia"/>
          <w:lang w:eastAsia="zh-CN"/>
        </w:rPr>
        <w:t>（</w:t>
      </w:r>
      <w:r w:rsidRPr="00CE23C5">
        <w:rPr>
          <w:rFonts w:hint="eastAsia"/>
          <w:lang w:eastAsia="zh-CN"/>
        </w:rPr>
        <w:t>CITEL</w:t>
      </w:r>
      <w:r w:rsidRPr="00CE23C5">
        <w:rPr>
          <w:rFonts w:hint="eastAsia"/>
          <w:lang w:eastAsia="zh-CN"/>
        </w:rPr>
        <w:t>）</w:t>
      </w:r>
      <w:r w:rsidRPr="002B04C3">
        <w:rPr>
          <w:rFonts w:hint="eastAsia"/>
          <w:lang w:eastAsia="zh-CN"/>
        </w:rPr>
        <w:t>、非洲电信联盟</w:t>
      </w:r>
      <w:r w:rsidRPr="00CE23C5">
        <w:rPr>
          <w:rFonts w:hint="eastAsia"/>
          <w:lang w:eastAsia="zh-CN"/>
        </w:rPr>
        <w:t>（</w:t>
      </w:r>
      <w:r w:rsidRPr="00CE23C5">
        <w:rPr>
          <w:rFonts w:hint="eastAsia"/>
          <w:lang w:eastAsia="zh-CN"/>
        </w:rPr>
        <w:t>ATU</w:t>
      </w:r>
      <w:r w:rsidRPr="00CE23C5">
        <w:rPr>
          <w:rFonts w:hint="eastAsia"/>
          <w:lang w:eastAsia="zh-CN"/>
        </w:rPr>
        <w:t>）</w:t>
      </w:r>
      <w:r w:rsidRPr="002B04C3">
        <w:rPr>
          <w:rFonts w:hint="eastAsia"/>
          <w:lang w:eastAsia="zh-CN"/>
        </w:rPr>
        <w:t>、由阿拉伯国家联盟</w:t>
      </w:r>
      <w:r w:rsidRPr="00CE23C5">
        <w:rPr>
          <w:rFonts w:hint="eastAsia"/>
          <w:lang w:eastAsia="zh-CN"/>
        </w:rPr>
        <w:t>（</w:t>
      </w:r>
      <w:r w:rsidRPr="00CE23C5">
        <w:rPr>
          <w:rFonts w:hint="eastAsia"/>
          <w:lang w:eastAsia="zh-CN"/>
        </w:rPr>
        <w:t>LAS</w:t>
      </w:r>
      <w:r w:rsidRPr="00CE23C5">
        <w:rPr>
          <w:rFonts w:hint="eastAsia"/>
          <w:lang w:eastAsia="zh-CN"/>
        </w:rPr>
        <w:t>）</w:t>
      </w:r>
      <w:r w:rsidRPr="002B04C3">
        <w:rPr>
          <w:rFonts w:hint="eastAsia"/>
          <w:lang w:eastAsia="zh-CN"/>
        </w:rPr>
        <w:t>秘书处所代表的阿拉伯电信和信息部长理事会以及区域通信联合体</w:t>
      </w:r>
      <w:r w:rsidRPr="00CE23C5">
        <w:rPr>
          <w:rFonts w:hint="eastAsia"/>
          <w:lang w:eastAsia="zh-CN"/>
        </w:rPr>
        <w:t>（</w:t>
      </w:r>
      <w:r w:rsidRPr="00CE23C5">
        <w:rPr>
          <w:rFonts w:hint="eastAsia"/>
          <w:lang w:eastAsia="zh-CN"/>
        </w:rPr>
        <w:t>RCC</w:t>
      </w:r>
      <w:r w:rsidRPr="00CE23C5">
        <w:rPr>
          <w:rFonts w:hint="eastAsia"/>
          <w:lang w:eastAsia="zh-CN"/>
        </w:rPr>
        <w:t>）</w:t>
      </w:r>
      <w:r w:rsidRPr="002B04C3">
        <w:rPr>
          <w:rFonts w:hint="eastAsia"/>
          <w:lang w:eastAsia="zh-CN"/>
        </w:rPr>
        <w:t>寻求与国际电联密切合作</w:t>
      </w:r>
      <w:r w:rsidRPr="00CE23C5">
        <w:rPr>
          <w:rFonts w:hint="eastAsia"/>
          <w:lang w:eastAsia="zh-CN"/>
        </w:rPr>
        <w:t>，</w:t>
      </w:r>
      <w:r w:rsidRPr="002B04C3">
        <w:rPr>
          <w:rFonts w:hint="eastAsia"/>
          <w:lang w:eastAsia="zh-CN"/>
        </w:rPr>
        <w:t>为筹备本届和以往各届全会开展了协调工作</w:t>
      </w:r>
      <w:r w:rsidRPr="00CE23C5">
        <w:rPr>
          <w:rFonts w:hint="eastAsia"/>
          <w:lang w:eastAsia="zh-CN"/>
        </w:rPr>
        <w:t>；</w:t>
      </w:r>
    </w:p>
    <w:p w14:paraId="02DE5D88" w14:textId="77777777" w:rsidR="00334DF8" w:rsidRPr="00CE23C5" w:rsidRDefault="00ED2B52" w:rsidP="001B5352">
      <w:pPr>
        <w:pStyle w:val="Normalnoindent"/>
        <w:rPr>
          <w:lang w:eastAsia="zh-CN"/>
        </w:rPr>
      </w:pPr>
      <w:r w:rsidRPr="00CE23C5">
        <w:rPr>
          <w:i/>
          <w:iCs/>
          <w:lang w:eastAsia="zh-CN"/>
        </w:rPr>
        <w:t>b)</w:t>
      </w:r>
      <w:r w:rsidRPr="00CE23C5">
        <w:rPr>
          <w:rFonts w:hint="eastAsia"/>
          <w:lang w:eastAsia="zh-CN"/>
        </w:rPr>
        <w:tab/>
      </w:r>
      <w:r w:rsidRPr="002B04C3">
        <w:rPr>
          <w:rFonts w:hint="eastAsia"/>
          <w:lang w:eastAsia="zh-CN"/>
        </w:rPr>
        <w:t>参与区域性电信组织筹备工作的主管部门向本届和以往各届全会提交了许多共同提案</w:t>
      </w:r>
      <w:r w:rsidRPr="00CE23C5">
        <w:rPr>
          <w:rFonts w:hint="eastAsia"/>
          <w:lang w:eastAsia="zh-CN"/>
        </w:rPr>
        <w:t>；</w:t>
      </w:r>
    </w:p>
    <w:p w14:paraId="27B6E17B" w14:textId="77777777" w:rsidR="00334DF8" w:rsidRPr="00CE23C5" w:rsidRDefault="00ED2B52" w:rsidP="001B5352">
      <w:pPr>
        <w:pStyle w:val="Normalnoindent"/>
        <w:rPr>
          <w:lang w:eastAsia="zh-CN"/>
        </w:rPr>
      </w:pPr>
      <w:r w:rsidRPr="00CE23C5">
        <w:rPr>
          <w:i/>
          <w:iCs/>
          <w:lang w:eastAsia="zh-CN"/>
        </w:rPr>
        <w:t>c)</w:t>
      </w:r>
      <w:r w:rsidRPr="00CE23C5">
        <w:rPr>
          <w:rFonts w:hint="eastAsia"/>
          <w:lang w:eastAsia="zh-CN"/>
        </w:rPr>
        <w:tab/>
      </w:r>
      <w:r w:rsidRPr="002B04C3">
        <w:rPr>
          <w:rFonts w:hint="eastAsia"/>
          <w:lang w:eastAsia="zh-CN"/>
        </w:rPr>
        <w:t>全会之前在区域层面汇总意见并在区域间展开讨论减少了在全会期间达成协商一致的难度</w:t>
      </w:r>
      <w:r w:rsidRPr="00CE23C5">
        <w:rPr>
          <w:rFonts w:hint="eastAsia"/>
          <w:lang w:eastAsia="zh-CN"/>
        </w:rPr>
        <w:t>；</w:t>
      </w:r>
    </w:p>
    <w:p w14:paraId="2DF4F292" w14:textId="77777777" w:rsidR="00334DF8" w:rsidRPr="00CE23C5" w:rsidRDefault="00ED2B52" w:rsidP="001B5352">
      <w:pPr>
        <w:pStyle w:val="Normalnoindent"/>
        <w:rPr>
          <w:lang w:eastAsia="zh-CN"/>
        </w:rPr>
      </w:pPr>
      <w:r w:rsidRPr="00CE23C5">
        <w:rPr>
          <w:i/>
          <w:iCs/>
          <w:lang w:eastAsia="zh-CN"/>
        </w:rPr>
        <w:t>d)</w:t>
      </w:r>
      <w:r w:rsidRPr="00CE23C5">
        <w:rPr>
          <w:rFonts w:hint="eastAsia"/>
          <w:lang w:eastAsia="zh-CN"/>
        </w:rPr>
        <w:tab/>
      </w:r>
      <w:r w:rsidRPr="002B04C3">
        <w:rPr>
          <w:rFonts w:hint="eastAsia"/>
          <w:lang w:eastAsia="zh-CN"/>
        </w:rPr>
        <w:t>未来全会筹备工作的工作量可能增加</w:t>
      </w:r>
      <w:r w:rsidRPr="00CE23C5">
        <w:rPr>
          <w:rFonts w:hint="eastAsia"/>
          <w:lang w:eastAsia="zh-CN"/>
        </w:rPr>
        <w:t>；</w:t>
      </w:r>
    </w:p>
    <w:p w14:paraId="290A8F13" w14:textId="77777777" w:rsidR="00334DF8" w:rsidRPr="00CE23C5" w:rsidRDefault="00ED2B52" w:rsidP="001B5352">
      <w:pPr>
        <w:pStyle w:val="Normalnoindent"/>
        <w:rPr>
          <w:lang w:eastAsia="zh-CN"/>
        </w:rPr>
      </w:pPr>
      <w:r w:rsidRPr="00CE23C5">
        <w:rPr>
          <w:i/>
          <w:iCs/>
          <w:lang w:eastAsia="zh-CN"/>
        </w:rPr>
        <w:t>e)</w:t>
      </w:r>
      <w:r w:rsidRPr="00CE23C5">
        <w:rPr>
          <w:rFonts w:hint="eastAsia"/>
          <w:lang w:eastAsia="zh-CN"/>
        </w:rPr>
        <w:tab/>
      </w:r>
      <w:r w:rsidRPr="002B04C3">
        <w:rPr>
          <w:rFonts w:hint="eastAsia"/>
          <w:lang w:eastAsia="zh-CN"/>
        </w:rPr>
        <w:t>因此</w:t>
      </w:r>
      <w:r w:rsidRPr="00CE23C5">
        <w:rPr>
          <w:rFonts w:hint="eastAsia"/>
          <w:lang w:eastAsia="zh-CN"/>
        </w:rPr>
        <w:t>，</w:t>
      </w:r>
      <w:r w:rsidRPr="002B04C3">
        <w:rPr>
          <w:rFonts w:hint="eastAsia"/>
          <w:lang w:eastAsia="zh-CN"/>
        </w:rPr>
        <w:t>在区域层面协调筹备工作对于成员国和部门成员大有裨益</w:t>
      </w:r>
      <w:r w:rsidRPr="00CE23C5">
        <w:rPr>
          <w:rFonts w:hint="eastAsia"/>
          <w:lang w:eastAsia="zh-CN"/>
        </w:rPr>
        <w:t>；</w:t>
      </w:r>
    </w:p>
    <w:p w14:paraId="151FA30C" w14:textId="77777777" w:rsidR="00334DF8" w:rsidRPr="00CE23C5" w:rsidRDefault="00ED2B52" w:rsidP="001B5352">
      <w:pPr>
        <w:pStyle w:val="Normalnoindent"/>
        <w:rPr>
          <w:lang w:eastAsia="zh-CN"/>
        </w:rPr>
      </w:pPr>
      <w:r w:rsidRPr="00CE23C5">
        <w:rPr>
          <w:i/>
          <w:iCs/>
          <w:lang w:eastAsia="zh-CN"/>
        </w:rPr>
        <w:t>f)</w:t>
      </w:r>
      <w:r w:rsidRPr="00CE23C5">
        <w:rPr>
          <w:rFonts w:hint="eastAsia"/>
          <w:lang w:eastAsia="zh-CN"/>
        </w:rPr>
        <w:tab/>
      </w:r>
      <w:r w:rsidRPr="002B04C3">
        <w:rPr>
          <w:rFonts w:hint="eastAsia"/>
          <w:lang w:eastAsia="zh-CN"/>
        </w:rPr>
        <w:t>在未来各届全会之前进行更加高效的区域性协调工作和区域间沟通将有助于确保全会取得成功</w:t>
      </w:r>
      <w:r w:rsidRPr="00CE23C5">
        <w:rPr>
          <w:rFonts w:hint="eastAsia"/>
          <w:lang w:eastAsia="zh-CN"/>
        </w:rPr>
        <w:t>；</w:t>
      </w:r>
    </w:p>
    <w:p w14:paraId="25E610FE" w14:textId="77777777" w:rsidR="00334DF8" w:rsidRPr="00CE23C5" w:rsidRDefault="00ED2B52" w:rsidP="001B5352">
      <w:pPr>
        <w:pStyle w:val="Normalnoindent"/>
        <w:rPr>
          <w:lang w:eastAsia="zh-CN"/>
        </w:rPr>
      </w:pPr>
      <w:r w:rsidRPr="00CE23C5">
        <w:rPr>
          <w:i/>
          <w:iCs/>
          <w:lang w:eastAsia="zh-CN"/>
        </w:rPr>
        <w:t>g)</w:t>
      </w:r>
      <w:r w:rsidRPr="00CE23C5">
        <w:rPr>
          <w:rFonts w:hint="eastAsia"/>
          <w:i/>
          <w:iCs/>
          <w:lang w:eastAsia="zh-CN"/>
        </w:rPr>
        <w:tab/>
      </w:r>
      <w:r w:rsidRPr="002B04C3">
        <w:rPr>
          <w:rFonts w:hint="eastAsia"/>
          <w:lang w:eastAsia="zh-CN"/>
        </w:rPr>
        <w:t>区域性电信组织有必要与本区域内的相关次区域性组织进行密切协作</w:t>
      </w:r>
      <w:r w:rsidRPr="00CE23C5">
        <w:rPr>
          <w:rFonts w:hint="eastAsia"/>
          <w:lang w:eastAsia="zh-CN"/>
        </w:rPr>
        <w:t>；</w:t>
      </w:r>
    </w:p>
    <w:p w14:paraId="0626A117" w14:textId="77777777" w:rsidR="00334DF8" w:rsidRPr="00CE23C5" w:rsidRDefault="00ED2B52" w:rsidP="001B5352">
      <w:pPr>
        <w:pStyle w:val="Normalnoindent"/>
        <w:rPr>
          <w:i/>
          <w:iCs/>
          <w:lang w:eastAsia="zh-CN"/>
        </w:rPr>
      </w:pPr>
      <w:r w:rsidRPr="00CE23C5">
        <w:rPr>
          <w:i/>
          <w:iCs/>
          <w:lang w:eastAsia="zh-CN"/>
        </w:rPr>
        <w:t>h)</w:t>
      </w:r>
      <w:r w:rsidRPr="00CE23C5">
        <w:rPr>
          <w:i/>
          <w:iCs/>
          <w:lang w:eastAsia="zh-CN"/>
        </w:rPr>
        <w:tab/>
      </w:r>
      <w:r w:rsidRPr="002B04C3">
        <w:rPr>
          <w:rFonts w:hint="eastAsia"/>
          <w:lang w:eastAsia="zh-CN"/>
        </w:rPr>
        <w:t>一些区域性组织在充分组织和参与此类筹备工作方面缺乏必要的资源</w:t>
      </w:r>
      <w:r w:rsidRPr="00CE23C5">
        <w:rPr>
          <w:rFonts w:hint="eastAsia"/>
          <w:lang w:eastAsia="zh-CN"/>
        </w:rPr>
        <w:t>；</w:t>
      </w:r>
    </w:p>
    <w:p w14:paraId="12FEA768" w14:textId="77777777" w:rsidR="00334DF8" w:rsidRPr="00CE23C5" w:rsidRDefault="00ED2B52" w:rsidP="001B5352">
      <w:pPr>
        <w:pStyle w:val="Normalnoindent"/>
        <w:rPr>
          <w:lang w:eastAsia="zh-CN"/>
        </w:rPr>
      </w:pPr>
      <w:proofErr w:type="spellStart"/>
      <w:r w:rsidRPr="00CE23C5">
        <w:rPr>
          <w:rFonts w:hint="eastAsia"/>
          <w:i/>
          <w:iCs/>
          <w:lang w:eastAsia="zh-CN"/>
        </w:rPr>
        <w:t>i</w:t>
      </w:r>
      <w:proofErr w:type="spellEnd"/>
      <w:r w:rsidRPr="00CE23C5">
        <w:rPr>
          <w:i/>
          <w:iCs/>
          <w:lang w:eastAsia="zh-CN"/>
        </w:rPr>
        <w:t>)</w:t>
      </w:r>
      <w:r w:rsidRPr="00CE23C5">
        <w:rPr>
          <w:rFonts w:hint="eastAsia"/>
          <w:lang w:eastAsia="zh-CN"/>
        </w:rPr>
        <w:tab/>
      </w:r>
      <w:r w:rsidRPr="002B04C3">
        <w:rPr>
          <w:rFonts w:hint="eastAsia"/>
          <w:lang w:eastAsia="zh-CN"/>
        </w:rPr>
        <w:t>有必要全面协调区域间的磋商工作</w:t>
      </w:r>
      <w:r w:rsidRPr="00CE23C5">
        <w:rPr>
          <w:rFonts w:hint="eastAsia"/>
          <w:lang w:eastAsia="zh-CN"/>
        </w:rPr>
        <w:t>，</w:t>
      </w:r>
    </w:p>
    <w:p w14:paraId="4E68EF29" w14:textId="77777777" w:rsidR="00334DF8" w:rsidRPr="00CE23C5" w:rsidRDefault="00ED2B52" w:rsidP="00F81018">
      <w:pPr>
        <w:pStyle w:val="Call"/>
        <w:rPr>
          <w:rStyle w:val="Italic"/>
          <w:lang w:eastAsia="zh-CN"/>
        </w:rPr>
      </w:pPr>
      <w:r w:rsidRPr="002B04C3">
        <w:rPr>
          <w:rFonts w:hint="eastAsia"/>
          <w:lang w:eastAsia="zh-CN"/>
        </w:rPr>
        <w:t>认识到</w:t>
      </w:r>
    </w:p>
    <w:p w14:paraId="2AABE272" w14:textId="77777777" w:rsidR="00334DF8" w:rsidRPr="00CE23C5" w:rsidRDefault="00ED2B52" w:rsidP="001B5352">
      <w:pPr>
        <w:pStyle w:val="Normalnoindent"/>
        <w:rPr>
          <w:lang w:eastAsia="zh-CN"/>
        </w:rPr>
      </w:pPr>
      <w:r w:rsidRPr="00CE23C5">
        <w:rPr>
          <w:i/>
          <w:iCs/>
          <w:lang w:eastAsia="zh-CN"/>
        </w:rPr>
        <w:t>a)</w:t>
      </w:r>
      <w:r w:rsidRPr="00CE23C5">
        <w:rPr>
          <w:rFonts w:hint="eastAsia"/>
          <w:lang w:eastAsia="zh-CN"/>
        </w:rPr>
        <w:tab/>
      </w:r>
      <w:r w:rsidRPr="002B04C3">
        <w:rPr>
          <w:rFonts w:hint="eastAsia"/>
          <w:lang w:eastAsia="zh-CN"/>
        </w:rPr>
        <w:t>全权代表大会、世界无线电通信大会和世界电信发展大会的筹备过程已凸显出区域协调的益处</w:t>
      </w:r>
      <w:r w:rsidRPr="00CE23C5">
        <w:rPr>
          <w:rFonts w:hint="eastAsia"/>
          <w:lang w:eastAsia="zh-CN"/>
        </w:rPr>
        <w:t>；</w:t>
      </w:r>
    </w:p>
    <w:p w14:paraId="00E75C4D" w14:textId="2C6C15CC" w:rsidR="00D4572B" w:rsidRPr="00380B40" w:rsidRDefault="00D4572B" w:rsidP="00D4572B">
      <w:pPr>
        <w:rPr>
          <w:lang w:eastAsia="zh-CN"/>
        </w:rPr>
      </w:pPr>
      <w:ins w:id="14" w:author="TSB - JB" w:date="2024-09-26T10:28:00Z" w16du:dateUtc="2024-09-26T08:28:00Z">
        <w:r w:rsidRPr="00D92849">
          <w:rPr>
            <w:i/>
            <w:iCs/>
            <w:lang w:eastAsia="zh-CN"/>
          </w:rPr>
          <w:t>b)</w:t>
        </w:r>
        <w:r>
          <w:rPr>
            <w:lang w:eastAsia="zh-CN"/>
          </w:rPr>
          <w:tab/>
        </w:r>
      </w:ins>
      <w:ins w:id="15" w:author="TSB（ＲＣ）" w:date="2024-09-27T15:47:00Z" w16du:dateUtc="2024-09-27T13:47:00Z">
        <w:r w:rsidR="0001569E" w:rsidRPr="0001569E">
          <w:rPr>
            <w:rFonts w:hint="eastAsia"/>
            <w:lang w:eastAsia="zh-CN"/>
          </w:rPr>
          <w:t>全权代表大会筹备过程中</w:t>
        </w:r>
      </w:ins>
      <w:ins w:id="16" w:author="TSB（ＲＣ）" w:date="2024-09-27T15:54:00Z" w16du:dateUtc="2024-09-27T13:54:00Z">
        <w:r w:rsidR="0001569E">
          <w:rPr>
            <w:rFonts w:hint="eastAsia"/>
            <w:lang w:eastAsia="zh-CN"/>
          </w:rPr>
          <w:t>进行</w:t>
        </w:r>
      </w:ins>
      <w:ins w:id="17" w:author="TSB（ＲＣ）" w:date="2024-09-27T15:47:00Z" w16du:dateUtc="2024-09-27T13:47:00Z">
        <w:r w:rsidR="0001569E" w:rsidRPr="0001569E">
          <w:rPr>
            <w:rFonts w:hint="eastAsia"/>
            <w:lang w:eastAsia="zh-CN"/>
          </w:rPr>
          <w:t>的区域间协调和筹备</w:t>
        </w:r>
      </w:ins>
      <w:ins w:id="18" w:author="TSB（ＲＣ）" w:date="2024-09-27T15:52:00Z" w16du:dateUtc="2024-09-27T13:52:00Z">
        <w:r w:rsidR="0001569E">
          <w:rPr>
            <w:rFonts w:hint="eastAsia"/>
            <w:lang w:eastAsia="zh-CN"/>
          </w:rPr>
          <w:t>，</w:t>
        </w:r>
      </w:ins>
      <w:ins w:id="19" w:author="TSB（ＲＣ）" w:date="2024-09-27T15:47:00Z" w16du:dateUtc="2024-09-27T13:47:00Z">
        <w:r w:rsidR="0001569E" w:rsidRPr="0001569E">
          <w:rPr>
            <w:rFonts w:hint="eastAsia"/>
            <w:lang w:eastAsia="zh-CN"/>
          </w:rPr>
          <w:t>有益于在共同关心的领域开展区域合作，</w:t>
        </w:r>
      </w:ins>
      <w:ins w:id="20" w:author="TSB（ＲＣ）" w:date="2024-09-27T15:52:00Z" w16du:dateUtc="2024-09-27T13:52:00Z">
        <w:r w:rsidR="0001569E">
          <w:rPr>
            <w:rFonts w:hint="eastAsia"/>
            <w:lang w:eastAsia="zh-CN"/>
          </w:rPr>
          <w:t>可</w:t>
        </w:r>
      </w:ins>
      <w:ins w:id="21" w:author="TSB（ＲＣ）" w:date="2024-09-27T15:47:00Z" w16du:dateUtc="2024-09-27T13:47:00Z">
        <w:r w:rsidR="0001569E" w:rsidRPr="0001569E">
          <w:rPr>
            <w:rFonts w:hint="eastAsia"/>
            <w:lang w:eastAsia="zh-CN"/>
          </w:rPr>
          <w:t>促进各区域就重大问题开展协调，开通成员国协调员之间的沟通渠道，并允许在全会开幕之前</w:t>
        </w:r>
      </w:ins>
      <w:ins w:id="22" w:author="TSB（ＲＣ）" w:date="2024-09-27T15:53:00Z" w16du:dateUtc="2024-09-27T13:53:00Z">
        <w:r w:rsidR="0001569E">
          <w:rPr>
            <w:rFonts w:hint="eastAsia"/>
            <w:lang w:eastAsia="zh-CN"/>
          </w:rPr>
          <w:t>就</w:t>
        </w:r>
      </w:ins>
      <w:ins w:id="23" w:author="TSB（ＲＣ）" w:date="2024-09-27T15:54:00Z" w16du:dateUtc="2024-09-27T13:54:00Z">
        <w:r w:rsidR="0001569E">
          <w:rPr>
            <w:rFonts w:hint="eastAsia"/>
            <w:lang w:eastAsia="zh-CN"/>
          </w:rPr>
          <w:t>启动</w:t>
        </w:r>
      </w:ins>
      <w:ins w:id="24" w:author="TSB（ＲＣ）" w:date="2024-09-27T15:47:00Z" w16du:dateUtc="2024-09-27T13:47:00Z">
        <w:r w:rsidR="0001569E" w:rsidRPr="0001569E">
          <w:rPr>
            <w:rFonts w:hint="eastAsia"/>
            <w:lang w:eastAsia="zh-CN"/>
          </w:rPr>
          <w:t>谈判</w:t>
        </w:r>
      </w:ins>
      <w:ins w:id="25" w:author="TSB（ＲＣ）" w:date="2024-09-27T15:53:00Z" w16du:dateUtc="2024-09-27T13:53:00Z">
        <w:r w:rsidR="0001569E">
          <w:rPr>
            <w:rFonts w:hint="eastAsia"/>
            <w:lang w:eastAsia="zh-CN"/>
          </w:rPr>
          <w:t>；</w:t>
        </w:r>
      </w:ins>
    </w:p>
    <w:p w14:paraId="1F1AEE22" w14:textId="36A35BA1" w:rsidR="00334DF8" w:rsidRPr="00CE23C5" w:rsidRDefault="00D4572B" w:rsidP="001B5352">
      <w:pPr>
        <w:pStyle w:val="Normalnoindent"/>
        <w:rPr>
          <w:lang w:eastAsia="zh-CN"/>
        </w:rPr>
      </w:pPr>
      <w:del w:id="26" w:author="Maitha Al Jamri" w:date="2024-09-19T12:16:00Z">
        <w:r w:rsidRPr="00380B40" w:rsidDel="0053043A">
          <w:rPr>
            <w:i/>
            <w:iCs/>
            <w:lang w:eastAsia="zh-CN"/>
          </w:rPr>
          <w:lastRenderedPageBreak/>
          <w:delText>b</w:delText>
        </w:r>
      </w:del>
      <w:ins w:id="27" w:author="Maitha Al Jamri" w:date="2024-09-19T12:16:00Z">
        <w:r>
          <w:rPr>
            <w:i/>
            <w:iCs/>
            <w:lang w:eastAsia="zh-CN"/>
          </w:rPr>
          <w:t>c</w:t>
        </w:r>
      </w:ins>
      <w:r w:rsidRPr="00380B40">
        <w:rPr>
          <w:i/>
          <w:iCs/>
          <w:lang w:eastAsia="zh-CN"/>
        </w:rPr>
        <w:t>)</w:t>
      </w:r>
      <w:r w:rsidR="00ED2B52" w:rsidRPr="00CE23C5">
        <w:rPr>
          <w:rFonts w:hint="eastAsia"/>
          <w:lang w:eastAsia="zh-CN"/>
        </w:rPr>
        <w:tab/>
      </w:r>
      <w:r w:rsidR="00ED2B52" w:rsidRPr="002B04C3">
        <w:rPr>
          <w:rFonts w:hint="eastAsia"/>
          <w:lang w:eastAsia="zh-CN"/>
        </w:rPr>
        <w:t>世界电信标准化全会</w:t>
      </w:r>
      <w:r w:rsidR="00ED2B52" w:rsidRPr="00CE23C5">
        <w:rPr>
          <w:rFonts w:hint="eastAsia"/>
          <w:lang w:eastAsia="zh-CN"/>
        </w:rPr>
        <w:t>（</w:t>
      </w:r>
      <w:r w:rsidR="00ED2B52" w:rsidRPr="00CE23C5">
        <w:rPr>
          <w:rFonts w:hint="eastAsia"/>
          <w:lang w:eastAsia="zh-CN"/>
        </w:rPr>
        <w:t>WTSA</w:t>
      </w:r>
      <w:r w:rsidR="00ED2B52" w:rsidRPr="00CE23C5">
        <w:rPr>
          <w:rFonts w:hint="eastAsia"/>
          <w:lang w:eastAsia="zh-CN"/>
        </w:rPr>
        <w:t>）</w:t>
      </w:r>
      <w:r w:rsidR="00ED2B52" w:rsidRPr="002B04C3">
        <w:rPr>
          <w:rFonts w:hint="eastAsia"/>
          <w:lang w:eastAsia="zh-CN"/>
        </w:rPr>
        <w:t>的区域性筹备会议有助于确定并协调与各区域特别相关问题的看法</w:t>
      </w:r>
      <w:r w:rsidR="00ED2B52" w:rsidRPr="00CE23C5">
        <w:rPr>
          <w:rFonts w:hint="eastAsia"/>
          <w:lang w:eastAsia="zh-CN"/>
        </w:rPr>
        <w:t>，</w:t>
      </w:r>
      <w:r w:rsidR="00ED2B52" w:rsidRPr="002B04C3">
        <w:rPr>
          <w:rFonts w:hint="eastAsia"/>
          <w:lang w:eastAsia="zh-CN"/>
        </w:rPr>
        <w:t>并制定出提交</w:t>
      </w:r>
      <w:r w:rsidR="00ED2B52" w:rsidRPr="00CE23C5">
        <w:rPr>
          <w:rFonts w:hint="eastAsia"/>
          <w:lang w:eastAsia="zh-CN"/>
        </w:rPr>
        <w:t>WTSA</w:t>
      </w:r>
      <w:r w:rsidR="00ED2B52" w:rsidRPr="002B04C3">
        <w:rPr>
          <w:rFonts w:hint="eastAsia"/>
          <w:lang w:eastAsia="zh-CN"/>
        </w:rPr>
        <w:t>的区域性共同提案</w:t>
      </w:r>
      <w:r w:rsidR="00ED2B52" w:rsidRPr="00CE23C5">
        <w:rPr>
          <w:rFonts w:hint="eastAsia"/>
          <w:lang w:eastAsia="zh-CN"/>
        </w:rPr>
        <w:t>，</w:t>
      </w:r>
    </w:p>
    <w:p w14:paraId="672E4319" w14:textId="77777777" w:rsidR="00334DF8" w:rsidRPr="00CE23C5" w:rsidRDefault="00ED2B52" w:rsidP="00F81018">
      <w:pPr>
        <w:pStyle w:val="Call"/>
        <w:rPr>
          <w:rStyle w:val="Italic"/>
          <w:lang w:eastAsia="zh-CN"/>
        </w:rPr>
      </w:pPr>
      <w:r w:rsidRPr="002B04C3">
        <w:rPr>
          <w:rStyle w:val="Italic"/>
          <w:rFonts w:hint="eastAsia"/>
          <w:lang w:eastAsia="zh-CN"/>
        </w:rPr>
        <w:t>顾及</w:t>
      </w:r>
    </w:p>
    <w:p w14:paraId="74D1117C" w14:textId="77777777" w:rsidR="00334DF8" w:rsidRPr="00CE23C5" w:rsidRDefault="00ED2B52" w:rsidP="00F81018">
      <w:pPr>
        <w:ind w:firstLineChars="200" w:firstLine="480"/>
        <w:rPr>
          <w:lang w:eastAsia="zh-CN"/>
        </w:rPr>
      </w:pPr>
      <w:r w:rsidRPr="002B04C3">
        <w:rPr>
          <w:rFonts w:hint="eastAsia"/>
          <w:lang w:eastAsia="zh-CN"/>
        </w:rPr>
        <w:t>由于成员国在全会之前加大了筹备工作的力度和水平</w:t>
      </w:r>
      <w:r w:rsidRPr="00CE23C5">
        <w:rPr>
          <w:rFonts w:hint="eastAsia"/>
          <w:lang w:eastAsia="zh-CN"/>
        </w:rPr>
        <w:t>，</w:t>
      </w:r>
      <w:r w:rsidRPr="002B04C3">
        <w:rPr>
          <w:rFonts w:hint="eastAsia"/>
          <w:lang w:eastAsia="zh-CN"/>
        </w:rPr>
        <w:t>提高了全会的效率</w:t>
      </w:r>
      <w:r w:rsidRPr="00CE23C5">
        <w:rPr>
          <w:rFonts w:hint="eastAsia"/>
          <w:lang w:eastAsia="zh-CN"/>
        </w:rPr>
        <w:t>，</w:t>
      </w:r>
      <w:r w:rsidRPr="002B04C3">
        <w:rPr>
          <w:rFonts w:hint="eastAsia"/>
          <w:lang w:eastAsia="zh-CN"/>
        </w:rPr>
        <w:t>各届</w:t>
      </w:r>
      <w:r w:rsidRPr="00CE23C5">
        <w:rPr>
          <w:rFonts w:hint="eastAsia"/>
          <w:lang w:eastAsia="zh-CN"/>
        </w:rPr>
        <w:t>WTSA</w:t>
      </w:r>
      <w:r w:rsidRPr="002B04C3">
        <w:rPr>
          <w:rFonts w:hint="eastAsia"/>
          <w:lang w:eastAsia="zh-CN"/>
        </w:rPr>
        <w:t>受益匪浅</w:t>
      </w:r>
      <w:r w:rsidRPr="00CE23C5">
        <w:rPr>
          <w:rFonts w:hint="eastAsia"/>
          <w:lang w:eastAsia="zh-CN"/>
        </w:rPr>
        <w:t>，</w:t>
      </w:r>
    </w:p>
    <w:p w14:paraId="1398C879" w14:textId="77777777" w:rsidR="00334DF8" w:rsidRPr="00CE23C5" w:rsidRDefault="00ED2B52" w:rsidP="00F81018">
      <w:pPr>
        <w:pStyle w:val="Call"/>
        <w:rPr>
          <w:rStyle w:val="Italic"/>
          <w:lang w:eastAsia="zh-CN"/>
        </w:rPr>
      </w:pPr>
      <w:r w:rsidRPr="002B04C3">
        <w:rPr>
          <w:rFonts w:hint="eastAsia"/>
          <w:lang w:eastAsia="zh-CN"/>
        </w:rPr>
        <w:t>注意到</w:t>
      </w:r>
    </w:p>
    <w:p w14:paraId="674F7856" w14:textId="77777777" w:rsidR="00334DF8" w:rsidRPr="00CE23C5" w:rsidRDefault="00ED2B52" w:rsidP="001B5352">
      <w:pPr>
        <w:pStyle w:val="Normalnoindent"/>
        <w:rPr>
          <w:lang w:eastAsia="zh-CN"/>
        </w:rPr>
      </w:pPr>
      <w:r w:rsidRPr="00CE23C5">
        <w:rPr>
          <w:i/>
          <w:iCs/>
          <w:lang w:eastAsia="zh-CN"/>
        </w:rPr>
        <w:t>a)</w:t>
      </w:r>
      <w:r w:rsidRPr="00CE23C5">
        <w:rPr>
          <w:rFonts w:hint="eastAsia"/>
          <w:lang w:eastAsia="zh-CN"/>
        </w:rPr>
        <w:tab/>
      </w:r>
      <w:r w:rsidRPr="002B04C3">
        <w:rPr>
          <w:rFonts w:hint="eastAsia"/>
          <w:lang w:eastAsia="zh-CN"/>
        </w:rPr>
        <w:t>许多区域性电信组织均表示</w:t>
      </w:r>
      <w:r w:rsidRPr="00CE23C5">
        <w:rPr>
          <w:rFonts w:hint="eastAsia"/>
          <w:lang w:eastAsia="zh-CN"/>
        </w:rPr>
        <w:t>，</w:t>
      </w:r>
      <w:r w:rsidRPr="002B04C3">
        <w:rPr>
          <w:rFonts w:hint="eastAsia"/>
          <w:lang w:eastAsia="zh-CN"/>
        </w:rPr>
        <w:t>有必要在国际电联与它们之间开展更加密切的合作</w:t>
      </w:r>
      <w:r w:rsidRPr="00CE23C5">
        <w:rPr>
          <w:rFonts w:hint="eastAsia"/>
          <w:lang w:eastAsia="zh-CN"/>
        </w:rPr>
        <w:t>；</w:t>
      </w:r>
    </w:p>
    <w:p w14:paraId="6EC865CA" w14:textId="77777777" w:rsidR="00334DF8" w:rsidRPr="00CE23C5" w:rsidRDefault="00ED2B52" w:rsidP="001B5352">
      <w:pPr>
        <w:pStyle w:val="Normalnoindent"/>
        <w:rPr>
          <w:lang w:eastAsia="zh-CN"/>
        </w:rPr>
      </w:pPr>
      <w:r w:rsidRPr="00CE23C5">
        <w:rPr>
          <w:rFonts w:hint="eastAsia"/>
          <w:i/>
          <w:iCs/>
          <w:lang w:eastAsia="zh-CN"/>
        </w:rPr>
        <w:t>b)</w:t>
      </w:r>
      <w:r w:rsidRPr="00CE23C5">
        <w:rPr>
          <w:rFonts w:hint="eastAsia"/>
          <w:lang w:eastAsia="zh-CN"/>
        </w:rPr>
        <w:tab/>
      </w:r>
      <w:r w:rsidRPr="002B04C3">
        <w:rPr>
          <w:rFonts w:hint="eastAsia"/>
          <w:lang w:eastAsia="zh-CN"/>
        </w:rPr>
        <w:t>实践证明</w:t>
      </w:r>
      <w:r w:rsidRPr="00CE23C5">
        <w:rPr>
          <w:rFonts w:hint="eastAsia"/>
          <w:lang w:eastAsia="zh-CN"/>
        </w:rPr>
        <w:t>，</w:t>
      </w:r>
      <w:r w:rsidRPr="002B04C3">
        <w:rPr>
          <w:rFonts w:hint="eastAsia"/>
          <w:lang w:eastAsia="zh-CN"/>
        </w:rPr>
        <w:t>国际电联各区域代表处与区域性电信组织之间的关系使各方获益良多</w:t>
      </w:r>
      <w:r w:rsidRPr="00CE23C5">
        <w:rPr>
          <w:rFonts w:hint="eastAsia"/>
          <w:lang w:eastAsia="zh-CN"/>
        </w:rPr>
        <w:t>，</w:t>
      </w:r>
    </w:p>
    <w:p w14:paraId="18F5DB77" w14:textId="77777777" w:rsidR="00334DF8" w:rsidRPr="00CE23C5" w:rsidRDefault="00ED2B52" w:rsidP="00F81018">
      <w:pPr>
        <w:pStyle w:val="Call"/>
        <w:rPr>
          <w:rStyle w:val="Italic"/>
          <w:lang w:eastAsia="zh-CN"/>
        </w:rPr>
      </w:pPr>
      <w:r w:rsidRPr="002B04C3">
        <w:rPr>
          <w:rFonts w:hint="eastAsia"/>
          <w:lang w:eastAsia="zh-CN"/>
        </w:rPr>
        <w:t>做出决议</w:t>
      </w:r>
      <w:r w:rsidRPr="00CE23C5">
        <w:rPr>
          <w:rFonts w:hint="eastAsia"/>
          <w:lang w:eastAsia="zh-CN"/>
        </w:rPr>
        <w:t>，</w:t>
      </w:r>
      <w:r w:rsidRPr="002B04C3">
        <w:rPr>
          <w:rFonts w:hint="eastAsia"/>
          <w:lang w:eastAsia="zh-CN"/>
        </w:rPr>
        <w:t>责成电信标准化局主任</w:t>
      </w:r>
    </w:p>
    <w:p w14:paraId="2AF1190E" w14:textId="17E5FEF5" w:rsidR="00334DF8" w:rsidRPr="002B04C3" w:rsidRDefault="00D4572B" w:rsidP="00D4572B">
      <w:pPr>
        <w:rPr>
          <w:lang w:eastAsia="zh-CN"/>
        </w:rPr>
      </w:pPr>
      <w:ins w:id="28" w:author="TSB (RC)" w:date="2024-09-27T09:00:00Z" w16du:dateUtc="2024-09-27T07:00:00Z">
        <w:r w:rsidRPr="00D92849">
          <w:rPr>
            <w:i/>
            <w:iCs/>
            <w:lang w:eastAsia="zh-CN"/>
          </w:rPr>
          <w:t>a)</w:t>
        </w:r>
        <w:r>
          <w:rPr>
            <w:lang w:eastAsia="zh-CN"/>
          </w:rPr>
          <w:tab/>
        </w:r>
      </w:ins>
      <w:r w:rsidR="00ED2B52" w:rsidRPr="002B04C3">
        <w:rPr>
          <w:rFonts w:hint="eastAsia"/>
          <w:lang w:eastAsia="zh-CN"/>
        </w:rPr>
        <w:t>继续在全权代表大会规定的财务限制范围内与相关区域性组织紧密协调</w:t>
      </w:r>
      <w:r w:rsidR="00ED2B52" w:rsidRPr="00CE23C5">
        <w:rPr>
          <w:rFonts w:hint="eastAsia"/>
          <w:lang w:eastAsia="zh-CN"/>
        </w:rPr>
        <w:t>，</w:t>
      </w:r>
      <w:r w:rsidR="00ED2B52" w:rsidRPr="002B04C3">
        <w:rPr>
          <w:rFonts w:hint="eastAsia"/>
          <w:lang w:eastAsia="zh-CN"/>
        </w:rPr>
        <w:t>必要时在区域代表处的协助下</w:t>
      </w:r>
      <w:r w:rsidR="00ED2B52" w:rsidRPr="00CE23C5">
        <w:rPr>
          <w:rFonts w:hint="eastAsia"/>
          <w:lang w:eastAsia="zh-CN"/>
        </w:rPr>
        <w:t>（</w:t>
      </w:r>
      <w:r w:rsidR="00ED2B52" w:rsidRPr="002B04C3">
        <w:rPr>
          <w:rFonts w:hint="eastAsia"/>
          <w:lang w:eastAsia="zh-CN"/>
        </w:rPr>
        <w:t>毫无例外地涵盖国际电联所有成员国</w:t>
      </w:r>
      <w:r w:rsidR="00ED2B52" w:rsidRPr="00CE23C5">
        <w:rPr>
          <w:rFonts w:hint="eastAsia"/>
          <w:lang w:eastAsia="zh-CN"/>
        </w:rPr>
        <w:t>，</w:t>
      </w:r>
      <w:r w:rsidR="00ED2B52" w:rsidRPr="002B04C3">
        <w:rPr>
          <w:rFonts w:hint="eastAsia"/>
          <w:lang w:eastAsia="zh-CN"/>
        </w:rPr>
        <w:t>即使它们不属于六个区域性电信组织中的任何一个</w:t>
      </w:r>
      <w:r w:rsidR="00ED2B52" w:rsidRPr="00CE23C5">
        <w:rPr>
          <w:rFonts w:hint="eastAsia"/>
          <w:lang w:eastAsia="zh-CN"/>
        </w:rPr>
        <w:t>）</w:t>
      </w:r>
      <w:r w:rsidR="00ED2B52" w:rsidRPr="002B04C3">
        <w:rPr>
          <w:rFonts w:hint="eastAsia"/>
          <w:lang w:eastAsia="zh-CN"/>
        </w:rPr>
        <w:t>在离下届</w:t>
      </w:r>
      <w:r w:rsidR="00ED2B52" w:rsidRPr="00CE23C5">
        <w:rPr>
          <w:rFonts w:hint="eastAsia"/>
          <w:lang w:eastAsia="zh-CN"/>
        </w:rPr>
        <w:t>WTSA</w:t>
      </w:r>
      <w:r w:rsidR="00ED2B52" w:rsidRPr="002B04C3">
        <w:rPr>
          <w:rFonts w:hint="eastAsia"/>
          <w:lang w:eastAsia="zh-CN"/>
        </w:rPr>
        <w:t>尽可能近的时间内</w:t>
      </w:r>
      <w:r w:rsidR="00ED2B52" w:rsidRPr="00CE23C5">
        <w:rPr>
          <w:rFonts w:hint="eastAsia"/>
          <w:lang w:eastAsia="zh-CN"/>
        </w:rPr>
        <w:t>，</w:t>
      </w:r>
      <w:r w:rsidR="00ED2B52" w:rsidRPr="002B04C3">
        <w:rPr>
          <w:rFonts w:hint="eastAsia"/>
          <w:lang w:eastAsia="zh-CN"/>
        </w:rPr>
        <w:t>为每个区域至少组织一次区域性筹备会议。区域筹备会议应随后召开一届由区域性筹备会议正副主席及其它相关方参加的非正式会议，时间不早于</w:t>
      </w:r>
      <w:r w:rsidR="00ED2B52" w:rsidRPr="002B04C3">
        <w:rPr>
          <w:rFonts w:hint="eastAsia"/>
          <w:lang w:eastAsia="zh-CN"/>
        </w:rPr>
        <w:t>WTSA</w:t>
      </w:r>
      <w:r w:rsidR="00ED2B52" w:rsidRPr="002B04C3">
        <w:rPr>
          <w:rFonts w:hint="eastAsia"/>
          <w:lang w:eastAsia="zh-CN"/>
        </w:rPr>
        <w:t>召开的六个月前</w:t>
      </w:r>
      <w:ins w:id="29" w:author="XY" w:date="2024-09-27T16:46:00Z" w16du:dateUtc="2024-09-27T08:46:00Z">
        <w:r>
          <w:rPr>
            <w:rFonts w:hint="eastAsia"/>
            <w:lang w:eastAsia="zh-CN"/>
          </w:rPr>
          <w:t>；</w:t>
        </w:r>
      </w:ins>
    </w:p>
    <w:p w14:paraId="7F5BFCD5" w14:textId="053CFCC1" w:rsidR="00D4572B" w:rsidRPr="00380B40" w:rsidRDefault="00D4572B" w:rsidP="00D4572B">
      <w:pPr>
        <w:rPr>
          <w:lang w:eastAsia="zh-CN"/>
        </w:rPr>
      </w:pPr>
      <w:ins w:id="30" w:author="TSB - JB" w:date="2024-09-26T10:29:00Z" w16du:dateUtc="2024-09-26T08:29:00Z">
        <w:r w:rsidRPr="00D92849">
          <w:rPr>
            <w:rFonts w:eastAsia="Batang"/>
            <w:i/>
            <w:iCs/>
            <w:lang w:eastAsia="zh-CN"/>
            <w:rPrChange w:id="31" w:author="TSB - JB" w:date="2024-09-26T10:29:00Z" w16du:dateUtc="2024-09-26T08:29:00Z">
              <w:rPr>
                <w:rFonts w:eastAsia="Batang"/>
              </w:rPr>
            </w:rPrChange>
          </w:rPr>
          <w:t>b)</w:t>
        </w:r>
        <w:r>
          <w:rPr>
            <w:rFonts w:eastAsia="Batang"/>
            <w:lang w:eastAsia="zh-CN"/>
          </w:rPr>
          <w:tab/>
        </w:r>
      </w:ins>
      <w:ins w:id="32" w:author="TSB（ＲＣ）" w:date="2024-09-27T15:48:00Z" w16du:dateUtc="2024-09-27T13:48:00Z">
        <w:r w:rsidR="0001569E" w:rsidRPr="0001569E">
          <w:rPr>
            <w:rFonts w:hint="eastAsia"/>
            <w:lang w:eastAsia="zh-CN"/>
            <w:rPrChange w:id="33" w:author="TSB（ＲＣ）" w:date="2024-09-27T15:48:00Z" w16du:dateUtc="2024-09-27T13:48:00Z">
              <w:rPr>
                <w:rFonts w:eastAsia="Batang" w:hint="eastAsia"/>
              </w:rPr>
            </w:rPrChange>
          </w:rPr>
          <w:t>支持在</w:t>
        </w:r>
        <w:r w:rsidR="0001569E" w:rsidRPr="0001569E">
          <w:rPr>
            <w:rFonts w:hint="eastAsia"/>
            <w:lang w:eastAsia="zh-CN"/>
            <w:rPrChange w:id="34" w:author="TSB（ＲＣ）" w:date="2024-09-27T15:48:00Z" w16du:dateUtc="2024-09-27T13:48:00Z">
              <w:rPr>
                <w:rFonts w:ascii="宋体" w:hAnsi="宋体" w:cs="宋体" w:hint="eastAsia"/>
              </w:rPr>
            </w:rPrChange>
          </w:rPr>
          <w:t>区</w:t>
        </w:r>
        <w:r w:rsidR="0001569E" w:rsidRPr="0001569E">
          <w:rPr>
            <w:rFonts w:hint="eastAsia"/>
            <w:lang w:eastAsia="zh-CN"/>
            <w:rPrChange w:id="35" w:author="TSB（ＲＣ）" w:date="2024-09-27T15:48:00Z" w16du:dateUtc="2024-09-27T13:48:00Z">
              <w:rPr>
                <w:rFonts w:ascii="Batang" w:eastAsia="Batang" w:hAnsi="Batang" w:cs="Batang" w:hint="eastAsia"/>
              </w:rPr>
            </w:rPrChange>
          </w:rPr>
          <w:t>域</w:t>
        </w:r>
        <w:r w:rsidR="0001569E" w:rsidRPr="0001569E">
          <w:rPr>
            <w:rFonts w:hint="eastAsia"/>
            <w:lang w:eastAsia="zh-CN"/>
            <w:rPrChange w:id="36" w:author="TSB（ＲＣ）" w:date="2024-09-27T15:48:00Z" w16du:dateUtc="2024-09-27T13:48:00Z">
              <w:rPr>
                <w:rFonts w:ascii="宋体" w:hAnsi="宋体" w:cs="宋体" w:hint="eastAsia"/>
              </w:rPr>
            </w:rPrChange>
          </w:rPr>
          <w:t>筹备会议</w:t>
        </w:r>
        <w:r w:rsidR="0001569E" w:rsidRPr="0001569E">
          <w:rPr>
            <w:rFonts w:hint="eastAsia"/>
            <w:lang w:eastAsia="zh-CN"/>
            <w:rPrChange w:id="37" w:author="TSB（ＲＣ）" w:date="2024-09-27T15:48:00Z" w16du:dateUtc="2024-09-27T13:48:00Z">
              <w:rPr>
                <w:rFonts w:ascii="Batang" w:eastAsia="Batang" w:hAnsi="Batang" w:cs="Batang" w:hint="eastAsia"/>
              </w:rPr>
            </w:rPrChange>
          </w:rPr>
          <w:t>期</w:t>
        </w:r>
        <w:r w:rsidR="0001569E" w:rsidRPr="0001569E">
          <w:rPr>
            <w:rFonts w:hint="eastAsia"/>
            <w:lang w:eastAsia="zh-CN"/>
            <w:rPrChange w:id="38" w:author="TSB（ＲＣ）" w:date="2024-09-27T15:48:00Z" w16du:dateUtc="2024-09-27T13:48:00Z">
              <w:rPr>
                <w:rFonts w:ascii="宋体" w:hAnsi="宋体" w:cs="宋体" w:hint="eastAsia"/>
              </w:rPr>
            </w:rPrChange>
          </w:rPr>
          <w:t>间组织</w:t>
        </w:r>
        <w:r w:rsidR="0001569E" w:rsidRPr="0001569E">
          <w:rPr>
            <w:rFonts w:hint="eastAsia"/>
            <w:lang w:eastAsia="zh-CN"/>
            <w:rPrChange w:id="39" w:author="TSB（ＲＣ）" w:date="2024-09-27T15:48:00Z" w16du:dateUtc="2024-09-27T13:48:00Z">
              <w:rPr>
                <w:rFonts w:ascii="Batang" w:eastAsia="Batang" w:hAnsi="Batang" w:cs="Batang" w:hint="eastAsia"/>
              </w:rPr>
            </w:rPrChange>
          </w:rPr>
          <w:t>情</w:t>
        </w:r>
        <w:r w:rsidR="0001569E" w:rsidRPr="0001569E">
          <w:rPr>
            <w:rFonts w:hint="eastAsia"/>
            <w:lang w:eastAsia="zh-CN"/>
            <w:rPrChange w:id="40" w:author="TSB（ＲＣ）" w:date="2024-09-27T15:48:00Z" w16du:dateUtc="2024-09-27T13:48:00Z">
              <w:rPr>
                <w:rFonts w:ascii="宋体" w:hAnsi="宋体" w:cs="宋体" w:hint="eastAsia"/>
              </w:rPr>
            </w:rPrChange>
          </w:rPr>
          <w:t>况</w:t>
        </w:r>
        <w:r w:rsidR="0001569E" w:rsidRPr="0001569E">
          <w:rPr>
            <w:rFonts w:hint="eastAsia"/>
            <w:lang w:eastAsia="zh-CN"/>
            <w:rPrChange w:id="41" w:author="TSB（ＲＣ）" w:date="2024-09-27T15:48:00Z" w16du:dateUtc="2024-09-27T13:48:00Z">
              <w:rPr>
                <w:rFonts w:ascii="Batang" w:eastAsia="Batang" w:hAnsi="Batang" w:cs="Batang" w:hint="eastAsia"/>
              </w:rPr>
            </w:rPrChange>
          </w:rPr>
          <w:t>通</w:t>
        </w:r>
        <w:r w:rsidR="0001569E" w:rsidRPr="0001569E">
          <w:rPr>
            <w:rFonts w:hint="eastAsia"/>
            <w:lang w:eastAsia="zh-CN"/>
            <w:rPrChange w:id="42" w:author="TSB（ＲＣ）" w:date="2024-09-27T15:48:00Z" w16du:dateUtc="2024-09-27T13:48:00Z">
              <w:rPr>
                <w:rFonts w:ascii="宋体" w:hAnsi="宋体" w:cs="宋体" w:hint="eastAsia"/>
              </w:rPr>
            </w:rPrChange>
          </w:rPr>
          <w:t>报会</w:t>
        </w:r>
        <w:r w:rsidR="0001569E" w:rsidRPr="0001569E">
          <w:rPr>
            <w:rFonts w:hint="eastAsia"/>
            <w:lang w:eastAsia="zh-CN"/>
            <w:rPrChange w:id="43" w:author="TSB（ＲＣ）" w:date="2024-09-27T15:48:00Z" w16du:dateUtc="2024-09-27T13:48:00Z">
              <w:rPr>
                <w:rFonts w:ascii="Batang" w:eastAsia="Batang" w:hAnsi="Batang" w:cs="Batang" w:hint="eastAsia"/>
              </w:rPr>
            </w:rPrChange>
          </w:rPr>
          <w:t>和培</w:t>
        </w:r>
        <w:r w:rsidR="0001569E" w:rsidRPr="0001569E">
          <w:rPr>
            <w:rFonts w:hint="eastAsia"/>
            <w:lang w:eastAsia="zh-CN"/>
            <w:rPrChange w:id="44" w:author="TSB（ＲＣ）" w:date="2024-09-27T15:48:00Z" w16du:dateUtc="2024-09-27T13:48:00Z">
              <w:rPr>
                <w:rFonts w:ascii="宋体" w:hAnsi="宋体" w:cs="宋体" w:hint="eastAsia"/>
              </w:rPr>
            </w:rPrChange>
          </w:rPr>
          <w:t>训</w:t>
        </w:r>
        <w:r w:rsidR="0001569E" w:rsidRPr="0001569E">
          <w:rPr>
            <w:rFonts w:hint="eastAsia"/>
            <w:lang w:eastAsia="zh-CN"/>
            <w:rPrChange w:id="45" w:author="TSB（ＲＣ）" w:date="2024-09-27T15:48:00Z" w16du:dateUtc="2024-09-27T13:48:00Z">
              <w:rPr>
                <w:rFonts w:ascii="Batang" w:eastAsia="Batang" w:hAnsi="Batang" w:cs="Batang" w:hint="eastAsia"/>
              </w:rPr>
            </w:rPrChange>
          </w:rPr>
          <w:t>，提供有</w:t>
        </w:r>
        <w:r w:rsidR="0001569E" w:rsidRPr="0001569E">
          <w:rPr>
            <w:rFonts w:hint="eastAsia"/>
            <w:lang w:eastAsia="zh-CN"/>
            <w:rPrChange w:id="46" w:author="TSB（ＲＣ）" w:date="2024-09-27T15:48:00Z" w16du:dateUtc="2024-09-27T13:48:00Z">
              <w:rPr>
                <w:rFonts w:ascii="宋体" w:hAnsi="宋体" w:cs="宋体" w:hint="eastAsia"/>
              </w:rPr>
            </w:rPrChange>
          </w:rPr>
          <w:t>关</w:t>
        </w:r>
        <w:r w:rsidR="0001569E" w:rsidRPr="0001569E">
          <w:rPr>
            <w:rFonts w:hint="eastAsia"/>
            <w:lang w:eastAsia="zh-CN"/>
            <w:rPrChange w:id="47" w:author="TSB（ＲＣ）" w:date="2024-09-27T15:48:00Z" w16du:dateUtc="2024-09-27T13:48:00Z">
              <w:rPr>
                <w:rFonts w:ascii="Batang" w:eastAsia="Batang" w:hAnsi="Batang" w:cs="Batang" w:hint="eastAsia"/>
              </w:rPr>
            </w:rPrChange>
          </w:rPr>
          <w:t>全</w:t>
        </w:r>
        <w:r w:rsidR="0001569E" w:rsidRPr="0001569E">
          <w:rPr>
            <w:rFonts w:hint="eastAsia"/>
            <w:lang w:eastAsia="zh-CN"/>
            <w:rPrChange w:id="48" w:author="TSB（ＲＣ）" w:date="2024-09-27T15:48:00Z" w16du:dateUtc="2024-09-27T13:48:00Z">
              <w:rPr>
                <w:rFonts w:ascii="宋体" w:hAnsi="宋体" w:cs="宋体" w:hint="eastAsia"/>
              </w:rPr>
            </w:rPrChange>
          </w:rPr>
          <w:t>会</w:t>
        </w:r>
        <w:r w:rsidR="0001569E" w:rsidRPr="0001569E">
          <w:rPr>
            <w:rFonts w:hint="eastAsia"/>
            <w:lang w:eastAsia="zh-CN"/>
            <w:rPrChange w:id="49" w:author="TSB（ＲＣ）" w:date="2024-09-27T15:48:00Z" w16du:dateUtc="2024-09-27T13:48:00Z">
              <w:rPr>
                <w:rFonts w:ascii="Batang" w:eastAsia="Batang" w:hAnsi="Batang" w:cs="Batang" w:hint="eastAsia"/>
              </w:rPr>
            </w:rPrChange>
          </w:rPr>
          <w:t>、提名程序和文件制作</w:t>
        </w:r>
      </w:ins>
      <w:ins w:id="50" w:author="TSB（ＲＣ）" w:date="2024-09-27T15:58:00Z" w16du:dateUtc="2024-09-27T13:58:00Z">
        <w:r w:rsidR="007C0BEF">
          <w:rPr>
            <w:rFonts w:hint="eastAsia"/>
            <w:lang w:eastAsia="zh-CN"/>
          </w:rPr>
          <w:t>流程</w:t>
        </w:r>
      </w:ins>
      <w:ins w:id="51" w:author="TSB（ＲＣ）" w:date="2024-09-27T15:48:00Z" w16du:dateUtc="2024-09-27T13:48:00Z">
        <w:r w:rsidR="0001569E" w:rsidRPr="0001569E">
          <w:rPr>
            <w:rFonts w:hint="eastAsia"/>
            <w:lang w:eastAsia="zh-CN"/>
            <w:rPrChange w:id="52" w:author="TSB（ＲＣ）" w:date="2024-09-27T15:48:00Z" w16du:dateUtc="2024-09-27T13:48:00Z">
              <w:rPr>
                <w:rFonts w:ascii="Batang" w:eastAsia="Batang" w:hAnsi="Batang" w:cs="Batang" w:hint="eastAsia"/>
              </w:rPr>
            </w:rPrChange>
          </w:rPr>
          <w:t>以及</w:t>
        </w:r>
        <w:r w:rsidR="0001569E" w:rsidRPr="0001569E">
          <w:rPr>
            <w:rFonts w:hint="eastAsia"/>
            <w:lang w:eastAsia="zh-CN"/>
            <w:rPrChange w:id="53" w:author="TSB（ＲＣ）" w:date="2024-09-27T15:48:00Z" w16du:dateUtc="2024-09-27T13:48:00Z">
              <w:rPr>
                <w:rFonts w:ascii="宋体" w:hAnsi="宋体" w:cs="宋体" w:hint="eastAsia"/>
              </w:rPr>
            </w:rPrChange>
          </w:rPr>
          <w:t>议</w:t>
        </w:r>
        <w:r w:rsidR="0001569E" w:rsidRPr="0001569E">
          <w:rPr>
            <w:rFonts w:hint="eastAsia"/>
            <w:lang w:eastAsia="zh-CN"/>
            <w:rPrChange w:id="54" w:author="TSB（ＲＣ）" w:date="2024-09-27T15:48:00Z" w16du:dateUtc="2024-09-27T13:48:00Z">
              <w:rPr>
                <w:rFonts w:ascii="Batang" w:eastAsia="Batang" w:hAnsi="Batang" w:cs="Batang" w:hint="eastAsia"/>
              </w:rPr>
            </w:rPrChange>
          </w:rPr>
          <w:t>事</w:t>
        </w:r>
        <w:r w:rsidR="0001569E" w:rsidRPr="0001569E">
          <w:rPr>
            <w:rFonts w:hint="eastAsia"/>
            <w:lang w:eastAsia="zh-CN"/>
            <w:rPrChange w:id="55" w:author="TSB（ＲＣ）" w:date="2024-09-27T15:48:00Z" w16du:dateUtc="2024-09-27T13:48:00Z">
              <w:rPr>
                <w:rFonts w:ascii="宋体" w:hAnsi="宋体" w:cs="宋体" w:hint="eastAsia"/>
              </w:rPr>
            </w:rPrChange>
          </w:rPr>
          <w:t>规则</w:t>
        </w:r>
        <w:r w:rsidR="0001569E" w:rsidRPr="0001569E">
          <w:rPr>
            <w:rFonts w:hint="eastAsia"/>
            <w:lang w:eastAsia="zh-CN"/>
            <w:rPrChange w:id="56" w:author="TSB（ＲＣ）" w:date="2024-09-27T15:48:00Z" w16du:dateUtc="2024-09-27T13:48:00Z">
              <w:rPr>
                <w:rFonts w:ascii="Batang" w:eastAsia="Batang" w:hAnsi="Batang" w:cs="Batang" w:hint="eastAsia"/>
              </w:rPr>
            </w:rPrChange>
          </w:rPr>
          <w:t>的信息</w:t>
        </w:r>
      </w:ins>
      <w:r w:rsidR="00A152C2">
        <w:rPr>
          <w:rFonts w:hint="eastAsia"/>
          <w:lang w:eastAsia="zh-CN"/>
        </w:rPr>
        <w:t>，</w:t>
      </w:r>
    </w:p>
    <w:p w14:paraId="7E5B0A18" w14:textId="77777777" w:rsidR="00334DF8" w:rsidRPr="002B04C3" w:rsidRDefault="00ED2B52" w:rsidP="00F81018">
      <w:pPr>
        <w:pStyle w:val="Call"/>
        <w:rPr>
          <w:rStyle w:val="Italic"/>
          <w:lang w:eastAsia="zh-CN"/>
        </w:rPr>
      </w:pPr>
      <w:r w:rsidRPr="002B04C3">
        <w:rPr>
          <w:rFonts w:hint="eastAsia"/>
          <w:lang w:eastAsia="zh-CN"/>
        </w:rPr>
        <w:t>请秘书长与三个部门局的主任合作</w:t>
      </w:r>
    </w:p>
    <w:p w14:paraId="059F3D06" w14:textId="77777777" w:rsidR="00334DF8" w:rsidRPr="002B04C3" w:rsidRDefault="00ED2B52" w:rsidP="001B5352">
      <w:pPr>
        <w:pStyle w:val="Normalnoindent"/>
        <w:rPr>
          <w:lang w:eastAsia="zh-CN"/>
        </w:rPr>
      </w:pPr>
      <w:r w:rsidRPr="002B04C3">
        <w:rPr>
          <w:lang w:eastAsia="zh-CN"/>
        </w:rPr>
        <w:t>1</w:t>
      </w:r>
      <w:r w:rsidRPr="002B04C3">
        <w:rPr>
          <w:rFonts w:hint="eastAsia"/>
          <w:lang w:eastAsia="zh-CN"/>
        </w:rPr>
        <w:tab/>
      </w:r>
      <w:r w:rsidRPr="002B04C3">
        <w:rPr>
          <w:rFonts w:hint="eastAsia"/>
          <w:lang w:eastAsia="zh-CN"/>
        </w:rPr>
        <w:t>就支持各成员国、区域性和次区域性电信组织筹备未来各届</w:t>
      </w:r>
      <w:r w:rsidRPr="002B04C3">
        <w:rPr>
          <w:rFonts w:hint="eastAsia"/>
          <w:lang w:eastAsia="zh-CN"/>
        </w:rPr>
        <w:t>WTSA</w:t>
      </w:r>
      <w:r w:rsidRPr="002B04C3">
        <w:rPr>
          <w:rFonts w:hint="eastAsia"/>
          <w:lang w:eastAsia="zh-CN"/>
        </w:rPr>
        <w:t>的手段与之进行磋商，包括为在每个区域组织一次“缩小标准化工作差距论坛”提供支持，从而讨论发展中国家所关心的下届</w:t>
      </w:r>
      <w:r w:rsidRPr="002B04C3">
        <w:rPr>
          <w:rFonts w:hint="eastAsia"/>
          <w:lang w:eastAsia="zh-CN"/>
        </w:rPr>
        <w:t>WTSA</w:t>
      </w:r>
      <w:r w:rsidRPr="002B04C3">
        <w:rPr>
          <w:rFonts w:hint="eastAsia"/>
          <w:lang w:eastAsia="zh-CN"/>
        </w:rPr>
        <w:t>的主要问题</w:t>
      </w:r>
      <w:r>
        <w:rPr>
          <w:rStyle w:val="a7"/>
          <w:lang w:eastAsia="zh-CN"/>
        </w:rPr>
        <w:footnoteReference w:customMarkFollows="1" w:id="1"/>
        <w:t>1</w:t>
      </w:r>
      <w:r w:rsidRPr="002B04C3">
        <w:rPr>
          <w:rFonts w:hint="eastAsia"/>
          <w:lang w:eastAsia="zh-CN"/>
        </w:rPr>
        <w:t>；</w:t>
      </w:r>
    </w:p>
    <w:p w14:paraId="702480FA" w14:textId="77777777" w:rsidR="00334DF8" w:rsidRPr="002B04C3" w:rsidRDefault="00ED2B52" w:rsidP="001B5352">
      <w:pPr>
        <w:pStyle w:val="Normalnoindent"/>
        <w:rPr>
          <w:lang w:eastAsia="zh-CN"/>
        </w:rPr>
      </w:pPr>
      <w:r w:rsidRPr="002B04C3">
        <w:rPr>
          <w:lang w:eastAsia="zh-CN"/>
        </w:rPr>
        <w:t>2</w:t>
      </w:r>
      <w:r w:rsidRPr="002B04C3">
        <w:rPr>
          <w:rFonts w:hint="eastAsia"/>
          <w:lang w:eastAsia="zh-CN"/>
        </w:rPr>
        <w:tab/>
      </w:r>
      <w:r w:rsidRPr="002B04C3">
        <w:rPr>
          <w:rFonts w:hint="eastAsia"/>
          <w:lang w:eastAsia="zh-CN"/>
        </w:rPr>
        <w:t>以此类磋商为基础，在以下领域协助各成员国、区域性与次区域性电信组织的工作：</w:t>
      </w:r>
    </w:p>
    <w:p w14:paraId="4374F1C7" w14:textId="77777777" w:rsidR="00334DF8" w:rsidRPr="002B04C3" w:rsidRDefault="00ED2B52" w:rsidP="00F81018">
      <w:pPr>
        <w:pStyle w:val="enumlev1"/>
        <w:rPr>
          <w:lang w:eastAsia="zh-CN"/>
        </w:rPr>
      </w:pPr>
      <w:proofErr w:type="spellStart"/>
      <w:r w:rsidRPr="002B04C3">
        <w:rPr>
          <w:rFonts w:hint="eastAsia"/>
          <w:lang w:eastAsia="zh-CN"/>
        </w:rPr>
        <w:t>i</w:t>
      </w:r>
      <w:proofErr w:type="spellEnd"/>
      <w:r w:rsidRPr="002B04C3">
        <w:rPr>
          <w:rFonts w:hint="eastAsia"/>
          <w:lang w:eastAsia="zh-CN"/>
        </w:rPr>
        <w:t>)</w:t>
      </w:r>
      <w:r w:rsidRPr="002B04C3">
        <w:rPr>
          <w:rFonts w:hint="eastAsia"/>
          <w:lang w:eastAsia="zh-CN"/>
        </w:rPr>
        <w:tab/>
      </w:r>
      <w:r w:rsidRPr="002B04C3">
        <w:rPr>
          <w:rFonts w:hint="eastAsia"/>
          <w:lang w:eastAsia="zh-CN"/>
        </w:rPr>
        <w:t>组织非正式的区域性和跨区域的筹备会议，以及正式的区域性筹备会议（如相关区域有此要求的话）；</w:t>
      </w:r>
    </w:p>
    <w:p w14:paraId="786C3BFA" w14:textId="77777777" w:rsidR="00334DF8" w:rsidRPr="002B04C3" w:rsidRDefault="00ED2B52" w:rsidP="00F81018">
      <w:pPr>
        <w:pStyle w:val="enumlev1"/>
        <w:rPr>
          <w:lang w:eastAsia="zh-CN"/>
        </w:rPr>
      </w:pPr>
      <w:r w:rsidRPr="002B04C3">
        <w:rPr>
          <w:rFonts w:hint="eastAsia"/>
          <w:lang w:eastAsia="zh-CN"/>
        </w:rPr>
        <w:t>ii)</w:t>
      </w:r>
      <w:r w:rsidRPr="002B04C3">
        <w:rPr>
          <w:rFonts w:hint="eastAsia"/>
          <w:lang w:eastAsia="zh-CN"/>
        </w:rPr>
        <w:tab/>
      </w:r>
      <w:r w:rsidRPr="002B04C3">
        <w:rPr>
          <w:rFonts w:hint="eastAsia"/>
          <w:lang w:eastAsia="zh-CN"/>
        </w:rPr>
        <w:t>确定下一届</w:t>
      </w:r>
      <w:r w:rsidRPr="002B04C3">
        <w:rPr>
          <w:rFonts w:hint="eastAsia"/>
          <w:lang w:eastAsia="zh-CN"/>
        </w:rPr>
        <w:t>WTSA</w:t>
      </w:r>
      <w:r w:rsidRPr="002B04C3">
        <w:rPr>
          <w:rFonts w:hint="eastAsia"/>
          <w:lang w:eastAsia="zh-CN"/>
        </w:rPr>
        <w:t>需要解决的主要问题；</w:t>
      </w:r>
    </w:p>
    <w:p w14:paraId="6B45DA1B" w14:textId="77777777" w:rsidR="00334DF8" w:rsidRPr="002B04C3" w:rsidRDefault="00ED2B52" w:rsidP="00F81018">
      <w:pPr>
        <w:pStyle w:val="enumlev1"/>
        <w:rPr>
          <w:lang w:eastAsia="zh-CN"/>
        </w:rPr>
      </w:pPr>
      <w:r w:rsidRPr="002B04C3">
        <w:rPr>
          <w:rFonts w:hint="eastAsia"/>
          <w:lang w:eastAsia="zh-CN"/>
        </w:rPr>
        <w:t>iii)</w:t>
      </w:r>
      <w:r w:rsidRPr="002B04C3">
        <w:rPr>
          <w:rFonts w:hint="eastAsia"/>
          <w:lang w:eastAsia="zh-CN"/>
        </w:rPr>
        <w:tab/>
      </w:r>
      <w:r w:rsidRPr="002B04C3">
        <w:rPr>
          <w:rFonts w:hint="eastAsia"/>
          <w:lang w:eastAsia="zh-CN"/>
        </w:rPr>
        <w:t>制定协调方法；</w:t>
      </w:r>
    </w:p>
    <w:p w14:paraId="71CD3A69" w14:textId="77777777" w:rsidR="00334DF8" w:rsidRPr="002B04C3" w:rsidRDefault="00ED2B52" w:rsidP="00F81018">
      <w:pPr>
        <w:pStyle w:val="enumlev1"/>
        <w:rPr>
          <w:lang w:eastAsia="zh-CN"/>
        </w:rPr>
      </w:pPr>
      <w:r w:rsidRPr="002B04C3">
        <w:rPr>
          <w:rFonts w:hint="eastAsia"/>
          <w:lang w:eastAsia="zh-CN"/>
        </w:rPr>
        <w:t>iv)</w:t>
      </w:r>
      <w:r w:rsidRPr="002B04C3">
        <w:rPr>
          <w:rFonts w:hint="eastAsia"/>
          <w:lang w:eastAsia="zh-CN"/>
        </w:rPr>
        <w:tab/>
      </w:r>
      <w:r w:rsidRPr="002B04C3">
        <w:rPr>
          <w:rFonts w:hint="eastAsia"/>
          <w:lang w:eastAsia="zh-CN"/>
        </w:rPr>
        <w:t>针对</w:t>
      </w:r>
      <w:r w:rsidRPr="002B04C3">
        <w:rPr>
          <w:rFonts w:hint="eastAsia"/>
          <w:lang w:eastAsia="zh-CN"/>
        </w:rPr>
        <w:t>WTSA</w:t>
      </w:r>
      <w:r w:rsidRPr="002B04C3">
        <w:rPr>
          <w:rFonts w:hint="eastAsia"/>
          <w:lang w:eastAsia="zh-CN"/>
        </w:rPr>
        <w:t>的预期工作组织情况通报会；</w:t>
      </w:r>
    </w:p>
    <w:p w14:paraId="6946D10B" w14:textId="77777777" w:rsidR="00334DF8" w:rsidRPr="002B04C3" w:rsidRDefault="00ED2B52" w:rsidP="001B5352">
      <w:pPr>
        <w:pStyle w:val="Normalnoindent"/>
        <w:rPr>
          <w:lang w:eastAsia="zh-CN"/>
        </w:rPr>
      </w:pPr>
      <w:r w:rsidRPr="002B04C3">
        <w:rPr>
          <w:lang w:eastAsia="zh-CN"/>
        </w:rPr>
        <w:t>3</w:t>
      </w:r>
      <w:r w:rsidRPr="002B04C3">
        <w:rPr>
          <w:rFonts w:hint="eastAsia"/>
          <w:lang w:eastAsia="zh-CN"/>
        </w:rPr>
        <w:tab/>
      </w:r>
      <w:r w:rsidRPr="002B04C3">
        <w:rPr>
          <w:rFonts w:hint="eastAsia"/>
          <w:lang w:eastAsia="zh-CN"/>
        </w:rPr>
        <w:t>最迟在</w:t>
      </w:r>
      <w:r w:rsidRPr="002B04C3">
        <w:rPr>
          <w:rFonts w:hint="eastAsia"/>
          <w:lang w:eastAsia="zh-CN"/>
        </w:rPr>
        <w:t>WTSA</w:t>
      </w:r>
      <w:r w:rsidRPr="002B04C3">
        <w:rPr>
          <w:rFonts w:hint="eastAsia"/>
          <w:lang w:eastAsia="zh-CN"/>
        </w:rPr>
        <w:t>之后的国际电联理事会会议之前提交一份有关成员国对</w:t>
      </w:r>
      <w:r w:rsidRPr="002B04C3">
        <w:rPr>
          <w:rFonts w:hint="eastAsia"/>
          <w:lang w:eastAsia="zh-CN"/>
        </w:rPr>
        <w:t>WTSA</w:t>
      </w:r>
      <w:r w:rsidRPr="002B04C3">
        <w:rPr>
          <w:rFonts w:hint="eastAsia"/>
          <w:lang w:eastAsia="zh-CN"/>
        </w:rPr>
        <w:t>区域性筹备会议的反馈、会议结果及本决议执行情况的报告，</w:t>
      </w:r>
    </w:p>
    <w:p w14:paraId="5CCE796C" w14:textId="77777777" w:rsidR="00334DF8" w:rsidRPr="002B04C3" w:rsidRDefault="00ED2B52" w:rsidP="00F81018">
      <w:pPr>
        <w:pStyle w:val="Call"/>
        <w:rPr>
          <w:rStyle w:val="Italic"/>
          <w:lang w:eastAsia="zh-CN"/>
        </w:rPr>
      </w:pPr>
      <w:r w:rsidRPr="002B04C3">
        <w:rPr>
          <w:rFonts w:hint="eastAsia"/>
          <w:lang w:eastAsia="zh-CN"/>
        </w:rPr>
        <w:t>请各成员国</w:t>
      </w:r>
    </w:p>
    <w:p w14:paraId="781509AF" w14:textId="77777777" w:rsidR="00334DF8" w:rsidRPr="002B04C3" w:rsidRDefault="00ED2B52" w:rsidP="00F81018">
      <w:pPr>
        <w:ind w:firstLineChars="200" w:firstLine="480"/>
        <w:rPr>
          <w:lang w:eastAsia="zh-CN"/>
        </w:rPr>
      </w:pPr>
      <w:r w:rsidRPr="002B04C3">
        <w:rPr>
          <w:rFonts w:hint="eastAsia"/>
          <w:lang w:eastAsia="zh-CN"/>
        </w:rPr>
        <w:t>积极参与本决议的实施工作，</w:t>
      </w:r>
    </w:p>
    <w:p w14:paraId="5A217C87" w14:textId="77777777" w:rsidR="00334DF8" w:rsidRPr="002B04C3" w:rsidRDefault="00ED2B52" w:rsidP="00F81018">
      <w:pPr>
        <w:pStyle w:val="Call"/>
        <w:rPr>
          <w:rStyle w:val="Italic"/>
          <w:lang w:eastAsia="zh-CN"/>
        </w:rPr>
      </w:pPr>
      <w:r w:rsidRPr="002B04C3">
        <w:rPr>
          <w:rFonts w:hint="eastAsia"/>
          <w:lang w:eastAsia="zh-CN"/>
        </w:rPr>
        <w:t>请区域性和次区域性电信组织</w:t>
      </w:r>
    </w:p>
    <w:p w14:paraId="51B32DEB" w14:textId="77777777" w:rsidR="00334DF8" w:rsidRPr="002B04C3" w:rsidRDefault="00ED2B52" w:rsidP="001B5352">
      <w:pPr>
        <w:pStyle w:val="Normalnoindent"/>
        <w:rPr>
          <w:lang w:eastAsia="zh-CN"/>
        </w:rPr>
      </w:pPr>
      <w:r w:rsidRPr="002B04C3">
        <w:rPr>
          <w:lang w:eastAsia="zh-CN"/>
        </w:rPr>
        <w:t>1</w:t>
      </w:r>
      <w:r w:rsidRPr="002B04C3">
        <w:rPr>
          <w:rFonts w:hint="eastAsia"/>
          <w:lang w:eastAsia="zh-CN"/>
        </w:rPr>
        <w:tab/>
      </w:r>
      <w:r w:rsidRPr="002B04C3">
        <w:rPr>
          <w:rFonts w:hint="eastAsia"/>
          <w:lang w:eastAsia="zh-CN"/>
        </w:rPr>
        <w:t>参与有关协调其各成员国文稿的工作，以便尽可能提出共同提案；</w:t>
      </w:r>
    </w:p>
    <w:p w14:paraId="61F57945" w14:textId="77777777" w:rsidR="00334DF8" w:rsidRPr="002B04C3" w:rsidRDefault="00ED2B52" w:rsidP="001B5352">
      <w:pPr>
        <w:pStyle w:val="Normalnoindent"/>
        <w:rPr>
          <w:lang w:eastAsia="zh-CN"/>
        </w:rPr>
      </w:pPr>
      <w:r w:rsidRPr="002B04C3">
        <w:rPr>
          <w:lang w:eastAsia="zh-CN"/>
        </w:rPr>
        <w:lastRenderedPageBreak/>
        <w:t>2</w:t>
      </w:r>
      <w:r w:rsidRPr="002B04C3">
        <w:rPr>
          <w:rFonts w:hint="eastAsia"/>
          <w:lang w:eastAsia="zh-CN"/>
        </w:rPr>
        <w:tab/>
      </w:r>
      <w:r w:rsidRPr="002B04C3">
        <w:rPr>
          <w:rFonts w:hint="eastAsia"/>
          <w:lang w:eastAsia="zh-CN"/>
        </w:rPr>
        <w:t>积极参与</w:t>
      </w:r>
      <w:r w:rsidRPr="002B04C3">
        <w:rPr>
          <w:lang w:eastAsia="zh-CN"/>
        </w:rPr>
        <w:t>WTSA</w:t>
      </w:r>
      <w:r w:rsidRPr="002B04C3">
        <w:rPr>
          <w:lang w:eastAsia="zh-CN"/>
        </w:rPr>
        <w:t>区域</w:t>
      </w:r>
      <w:r w:rsidRPr="002B04C3">
        <w:rPr>
          <w:rFonts w:hint="eastAsia"/>
          <w:lang w:eastAsia="zh-CN"/>
        </w:rPr>
        <w:t>性</w:t>
      </w:r>
      <w:r w:rsidRPr="002B04C3">
        <w:rPr>
          <w:lang w:eastAsia="zh-CN"/>
        </w:rPr>
        <w:t>筹备会议的筹备和</w:t>
      </w:r>
      <w:r w:rsidRPr="002B04C3">
        <w:rPr>
          <w:rFonts w:hint="eastAsia"/>
          <w:lang w:eastAsia="zh-CN"/>
        </w:rPr>
        <w:t>举办工作；</w:t>
      </w:r>
    </w:p>
    <w:p w14:paraId="213A314C" w14:textId="77777777" w:rsidR="00334DF8" w:rsidRPr="002B04C3" w:rsidRDefault="00ED2B52" w:rsidP="001B5352">
      <w:pPr>
        <w:pStyle w:val="Normalnoindent"/>
        <w:rPr>
          <w:lang w:eastAsia="zh-CN"/>
        </w:rPr>
      </w:pPr>
      <w:r w:rsidRPr="002B04C3">
        <w:rPr>
          <w:lang w:eastAsia="zh-CN"/>
        </w:rPr>
        <w:t>3</w:t>
      </w:r>
      <w:r w:rsidRPr="002B04C3">
        <w:rPr>
          <w:lang w:eastAsia="zh-CN"/>
        </w:rPr>
        <w:tab/>
      </w:r>
      <w:r w:rsidRPr="002B04C3">
        <w:rPr>
          <w:rFonts w:hint="eastAsia"/>
          <w:lang w:eastAsia="zh-CN"/>
        </w:rPr>
        <w:t>应邀参加其他区域性电信组织的筹备会议，且如有可能，召开非正式跨区域会议，以交流信息并形成跨区域共同提案。</w:t>
      </w:r>
    </w:p>
    <w:p w14:paraId="5081F34B" w14:textId="77777777" w:rsidR="007142D7" w:rsidRDefault="007142D7">
      <w:pPr>
        <w:pStyle w:val="Reasons"/>
        <w:rPr>
          <w:lang w:eastAsia="zh-CN"/>
        </w:rPr>
      </w:pPr>
    </w:p>
    <w:sectPr w:rsidR="007142D7">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6C5A4" w14:textId="77777777" w:rsidR="009037AF" w:rsidRDefault="009037AF">
      <w:r>
        <w:separator/>
      </w:r>
    </w:p>
  </w:endnote>
  <w:endnote w:type="continuationSeparator" w:id="0">
    <w:p w14:paraId="4710959F" w14:textId="77777777" w:rsidR="009037AF" w:rsidRDefault="009037AF">
      <w:r>
        <w:continuationSeparator/>
      </w:r>
    </w:p>
  </w:endnote>
  <w:endnote w:type="continuationNotice" w:id="1">
    <w:p w14:paraId="2107BAA4" w14:textId="77777777" w:rsidR="009037AF" w:rsidRDefault="009037A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华文楷体">
    <w:altName w:val="STKait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F13BF" w14:textId="77777777" w:rsidR="009D4900" w:rsidRDefault="009D4900">
    <w:pPr>
      <w:framePr w:wrap="around" w:vAnchor="text" w:hAnchor="margin" w:xAlign="right" w:y="1"/>
    </w:pPr>
    <w:r>
      <w:fldChar w:fldCharType="begin"/>
    </w:r>
    <w:r>
      <w:instrText xml:space="preserve">PAGE  </w:instrText>
    </w:r>
    <w:r>
      <w:fldChar w:fldCharType="end"/>
    </w:r>
  </w:p>
  <w:p w14:paraId="130554B1" w14:textId="72B5895D"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A152C2">
      <w:rPr>
        <w:noProof/>
      </w:rPr>
      <w:t>30.09.24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547BF" w14:textId="77777777" w:rsidR="009037AF" w:rsidRDefault="009037AF">
      <w:r>
        <w:rPr>
          <w:b/>
        </w:rPr>
        <w:t>_______________</w:t>
      </w:r>
    </w:p>
  </w:footnote>
  <w:footnote w:type="continuationSeparator" w:id="0">
    <w:p w14:paraId="3A1D18F2" w14:textId="77777777" w:rsidR="009037AF" w:rsidRDefault="009037AF">
      <w:r>
        <w:continuationSeparator/>
      </w:r>
    </w:p>
  </w:footnote>
  <w:footnote w:id="1">
    <w:p w14:paraId="55469727" w14:textId="77777777" w:rsidR="00334DF8" w:rsidRDefault="00ED2B52">
      <w:pPr>
        <w:pStyle w:val="a8"/>
        <w:rPr>
          <w:lang w:eastAsia="zh-CN"/>
        </w:rPr>
      </w:pPr>
      <w:r>
        <w:rPr>
          <w:rStyle w:val="a7"/>
          <w:lang w:eastAsia="zh-CN"/>
        </w:rPr>
        <w:t>1</w:t>
      </w:r>
      <w:r>
        <w:rPr>
          <w:lang w:eastAsia="zh-CN"/>
        </w:rPr>
        <w:t xml:space="preserve"> </w:t>
      </w:r>
      <w:r>
        <w:rPr>
          <w:lang w:eastAsia="zh-CN"/>
        </w:rPr>
        <w:tab/>
      </w:r>
      <w:r w:rsidRPr="00026203">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B6277" w14:textId="77777777" w:rsidR="004324DF" w:rsidRDefault="00732252" w:rsidP="00C12C2B">
    <w:pPr>
      <w:pStyle w:val="aa"/>
    </w:pPr>
    <w:r>
      <w:fldChar w:fldCharType="begin"/>
    </w:r>
    <w:r>
      <w:instrText xml:space="preserve"> PAGE  \* MERGEFORMAT </w:instrText>
    </w:r>
    <w:r>
      <w:fldChar w:fldCharType="separate"/>
    </w:r>
    <w:r>
      <w:t>2</w:t>
    </w:r>
    <w:r>
      <w:fldChar w:fldCharType="end"/>
    </w:r>
    <w:r w:rsidR="00C12C2B">
      <w:br/>
    </w:r>
    <w:r w:rsidR="00EF2A81">
      <w:t>WTSA-24/</w:t>
    </w:r>
    <w:r w:rsidR="0035166C">
      <w:t>36(Add.6)</w:t>
    </w:r>
    <w:r w:rsidR="00802D7B">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271936203">
    <w:abstractNumId w:val="8"/>
  </w:num>
  <w:num w:numId="2" w16cid:durableId="96392768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7887510">
    <w:abstractNumId w:val="9"/>
  </w:num>
  <w:num w:numId="4" w16cid:durableId="1599026252">
    <w:abstractNumId w:val="7"/>
  </w:num>
  <w:num w:numId="5" w16cid:durableId="1594128684">
    <w:abstractNumId w:val="6"/>
  </w:num>
  <w:num w:numId="6" w16cid:durableId="1375693774">
    <w:abstractNumId w:val="5"/>
  </w:num>
  <w:num w:numId="7" w16cid:durableId="644896768">
    <w:abstractNumId w:val="4"/>
  </w:num>
  <w:num w:numId="8" w16cid:durableId="1491631674">
    <w:abstractNumId w:val="3"/>
  </w:num>
  <w:num w:numId="9" w16cid:durableId="1501001852">
    <w:abstractNumId w:val="2"/>
  </w:num>
  <w:num w:numId="10" w16cid:durableId="169177824">
    <w:abstractNumId w:val="1"/>
  </w:num>
  <w:num w:numId="11" w16cid:durableId="1380082767">
    <w:abstractNumId w:val="0"/>
  </w:num>
  <w:num w:numId="12" w16cid:durableId="225647198">
    <w:abstractNumId w:val="12"/>
  </w:num>
  <w:num w:numId="13" w16cid:durableId="71855607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XY">
    <w15:presenceInfo w15:providerId="None" w15:userId="XY"/>
  </w15:person>
  <w15:person w15:author="TSB - JB">
    <w15:presenceInfo w15:providerId="None" w15:userId="TSB - JB"/>
  </w15:person>
  <w15:person w15:author="TSB（ＲＣ）">
    <w15:presenceInfo w15:providerId="None" w15:userId="TSB（ＲＣ）"/>
  </w15:person>
  <w15:person w15:author="Maitha Al Jamri">
    <w15:presenceInfo w15:providerId="AD" w15:userId="S-1-5-21-1269000686-2003822997-3531399148-15105"/>
  </w15:person>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0B64"/>
    <w:rsid w:val="0001425B"/>
    <w:rsid w:val="0001569E"/>
    <w:rsid w:val="00022A29"/>
    <w:rsid w:val="0002429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D0578"/>
    <w:rsid w:val="000D708A"/>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5EEB"/>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3E0F"/>
    <w:rsid w:val="002C6531"/>
    <w:rsid w:val="002D151C"/>
    <w:rsid w:val="002D58BE"/>
    <w:rsid w:val="002D7317"/>
    <w:rsid w:val="002E3AEE"/>
    <w:rsid w:val="002E561F"/>
    <w:rsid w:val="002F2D0C"/>
    <w:rsid w:val="00316B80"/>
    <w:rsid w:val="003251EA"/>
    <w:rsid w:val="003316BD"/>
    <w:rsid w:val="00333994"/>
    <w:rsid w:val="00334DF8"/>
    <w:rsid w:val="00336B4E"/>
    <w:rsid w:val="0034635C"/>
    <w:rsid w:val="0035166C"/>
    <w:rsid w:val="00353B05"/>
    <w:rsid w:val="00377BD3"/>
    <w:rsid w:val="00384088"/>
    <w:rsid w:val="003879F0"/>
    <w:rsid w:val="0039169B"/>
    <w:rsid w:val="00394470"/>
    <w:rsid w:val="003A7F8C"/>
    <w:rsid w:val="003B09A1"/>
    <w:rsid w:val="003B532E"/>
    <w:rsid w:val="003C33B7"/>
    <w:rsid w:val="003C64ED"/>
    <w:rsid w:val="003D0F8B"/>
    <w:rsid w:val="003D61E9"/>
    <w:rsid w:val="003D63A4"/>
    <w:rsid w:val="003F020A"/>
    <w:rsid w:val="0041348E"/>
    <w:rsid w:val="004142ED"/>
    <w:rsid w:val="00420EDB"/>
    <w:rsid w:val="004324DF"/>
    <w:rsid w:val="004373CA"/>
    <w:rsid w:val="004420C9"/>
    <w:rsid w:val="00443CCE"/>
    <w:rsid w:val="00465799"/>
    <w:rsid w:val="00471EF9"/>
    <w:rsid w:val="0048422D"/>
    <w:rsid w:val="00492075"/>
    <w:rsid w:val="004969AD"/>
    <w:rsid w:val="004974D9"/>
    <w:rsid w:val="004A26C4"/>
    <w:rsid w:val="004B13CB"/>
    <w:rsid w:val="004B4AAE"/>
    <w:rsid w:val="004C6FBE"/>
    <w:rsid w:val="004D5D5C"/>
    <w:rsid w:val="004D6DFC"/>
    <w:rsid w:val="004E05BE"/>
    <w:rsid w:val="004E268A"/>
    <w:rsid w:val="004E2B16"/>
    <w:rsid w:val="004F630A"/>
    <w:rsid w:val="004F645D"/>
    <w:rsid w:val="0050139F"/>
    <w:rsid w:val="00510C3D"/>
    <w:rsid w:val="005134F7"/>
    <w:rsid w:val="00522010"/>
    <w:rsid w:val="0055140B"/>
    <w:rsid w:val="00553247"/>
    <w:rsid w:val="0056747D"/>
    <w:rsid w:val="00581B01"/>
    <w:rsid w:val="00587F8C"/>
    <w:rsid w:val="00590744"/>
    <w:rsid w:val="00595780"/>
    <w:rsid w:val="005964AB"/>
    <w:rsid w:val="005A1A6A"/>
    <w:rsid w:val="005A38F1"/>
    <w:rsid w:val="005B7B2D"/>
    <w:rsid w:val="005C099A"/>
    <w:rsid w:val="005C31A5"/>
    <w:rsid w:val="005C6E6F"/>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1BA5"/>
    <w:rsid w:val="00707E39"/>
    <w:rsid w:val="007142D7"/>
    <w:rsid w:val="007149F9"/>
    <w:rsid w:val="00732252"/>
    <w:rsid w:val="00733A30"/>
    <w:rsid w:val="00742988"/>
    <w:rsid w:val="00742F1D"/>
    <w:rsid w:val="00744830"/>
    <w:rsid w:val="007452F0"/>
    <w:rsid w:val="00745AEE"/>
    <w:rsid w:val="00750F10"/>
    <w:rsid w:val="00752C3A"/>
    <w:rsid w:val="00752D4D"/>
    <w:rsid w:val="00761B19"/>
    <w:rsid w:val="00774149"/>
    <w:rsid w:val="007742CA"/>
    <w:rsid w:val="00776230"/>
    <w:rsid w:val="00777235"/>
    <w:rsid w:val="00785E1D"/>
    <w:rsid w:val="00790D70"/>
    <w:rsid w:val="0079139A"/>
    <w:rsid w:val="00797C4B"/>
    <w:rsid w:val="007B28CB"/>
    <w:rsid w:val="007C0180"/>
    <w:rsid w:val="007C0BEF"/>
    <w:rsid w:val="007C60C2"/>
    <w:rsid w:val="007D1EC0"/>
    <w:rsid w:val="007D5320"/>
    <w:rsid w:val="007E51BA"/>
    <w:rsid w:val="007E66EA"/>
    <w:rsid w:val="007F3C67"/>
    <w:rsid w:val="007F6D49"/>
    <w:rsid w:val="00800972"/>
    <w:rsid w:val="00802D7B"/>
    <w:rsid w:val="00804475"/>
    <w:rsid w:val="00811633"/>
    <w:rsid w:val="00822B56"/>
    <w:rsid w:val="00840F52"/>
    <w:rsid w:val="008508D8"/>
    <w:rsid w:val="00850EEE"/>
    <w:rsid w:val="0086377E"/>
    <w:rsid w:val="00864CD2"/>
    <w:rsid w:val="00872FC8"/>
    <w:rsid w:val="00874789"/>
    <w:rsid w:val="008777B8"/>
    <w:rsid w:val="008845D0"/>
    <w:rsid w:val="008A186A"/>
    <w:rsid w:val="008B1AEA"/>
    <w:rsid w:val="008B43F2"/>
    <w:rsid w:val="008B4CE6"/>
    <w:rsid w:val="008B6CFF"/>
    <w:rsid w:val="008E2A7A"/>
    <w:rsid w:val="008E4BBE"/>
    <w:rsid w:val="008E67E5"/>
    <w:rsid w:val="008F08A1"/>
    <w:rsid w:val="008F7D1E"/>
    <w:rsid w:val="009037AF"/>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B2216"/>
    <w:rsid w:val="009B59BB"/>
    <w:rsid w:val="009B7300"/>
    <w:rsid w:val="009C56E5"/>
    <w:rsid w:val="009D4900"/>
    <w:rsid w:val="009E1967"/>
    <w:rsid w:val="009E22E8"/>
    <w:rsid w:val="009E5FC8"/>
    <w:rsid w:val="009E687A"/>
    <w:rsid w:val="009F1890"/>
    <w:rsid w:val="009F4801"/>
    <w:rsid w:val="009F4D71"/>
    <w:rsid w:val="00A066F1"/>
    <w:rsid w:val="00A141AF"/>
    <w:rsid w:val="00A152C2"/>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394A"/>
    <w:rsid w:val="00AB416A"/>
    <w:rsid w:val="00AB6A82"/>
    <w:rsid w:val="00AB7C5F"/>
    <w:rsid w:val="00AC30A6"/>
    <w:rsid w:val="00AC5B55"/>
    <w:rsid w:val="00AE0E1B"/>
    <w:rsid w:val="00AF74C9"/>
    <w:rsid w:val="00B067BF"/>
    <w:rsid w:val="00B219DB"/>
    <w:rsid w:val="00B305D7"/>
    <w:rsid w:val="00B357A0"/>
    <w:rsid w:val="00B529AD"/>
    <w:rsid w:val="00B53209"/>
    <w:rsid w:val="00B6324B"/>
    <w:rsid w:val="00B639E9"/>
    <w:rsid w:val="00B660EE"/>
    <w:rsid w:val="00B66385"/>
    <w:rsid w:val="00B66C2B"/>
    <w:rsid w:val="00B817CD"/>
    <w:rsid w:val="00B94AD0"/>
    <w:rsid w:val="00B9514A"/>
    <w:rsid w:val="00BA5265"/>
    <w:rsid w:val="00BB3A95"/>
    <w:rsid w:val="00BB6222"/>
    <w:rsid w:val="00BC2FB6"/>
    <w:rsid w:val="00BC7D84"/>
    <w:rsid w:val="00BF28F3"/>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3599E"/>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3DED"/>
    <w:rsid w:val="00D055D3"/>
    <w:rsid w:val="00D14CE0"/>
    <w:rsid w:val="00D16E1C"/>
    <w:rsid w:val="00D2023F"/>
    <w:rsid w:val="00D278AC"/>
    <w:rsid w:val="00D41719"/>
    <w:rsid w:val="00D4572B"/>
    <w:rsid w:val="00D54009"/>
    <w:rsid w:val="00D5651D"/>
    <w:rsid w:val="00D57A34"/>
    <w:rsid w:val="00D643B3"/>
    <w:rsid w:val="00D73671"/>
    <w:rsid w:val="00D74898"/>
    <w:rsid w:val="00D801ED"/>
    <w:rsid w:val="00D930BB"/>
    <w:rsid w:val="00D936BC"/>
    <w:rsid w:val="00D96530"/>
    <w:rsid w:val="00DA26B8"/>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2B52"/>
    <w:rsid w:val="00ED30BC"/>
    <w:rsid w:val="00EF2A81"/>
    <w:rsid w:val="00F00DDC"/>
    <w:rsid w:val="00F01223"/>
    <w:rsid w:val="00F02766"/>
    <w:rsid w:val="00F05BD4"/>
    <w:rsid w:val="00F2404A"/>
    <w:rsid w:val="00F27D1D"/>
    <w:rsid w:val="00F3630D"/>
    <w:rsid w:val="00F4677D"/>
    <w:rsid w:val="00F528B4"/>
    <w:rsid w:val="00F57D7F"/>
    <w:rsid w:val="00F60D05"/>
    <w:rsid w:val="00F6155B"/>
    <w:rsid w:val="00F65C19"/>
    <w:rsid w:val="00F7356B"/>
    <w:rsid w:val="00F762C9"/>
    <w:rsid w:val="00F80977"/>
    <w:rsid w:val="00F83F75"/>
    <w:rsid w:val="00F972D2"/>
    <w:rsid w:val="00FA24E7"/>
    <w:rsid w:val="00FC1DB9"/>
    <w:rsid w:val="00FD2546"/>
    <w:rsid w:val="00FD36AC"/>
    <w:rsid w:val="00FD772E"/>
    <w:rsid w:val="00FE0144"/>
    <w:rsid w:val="00FE5494"/>
    <w:rsid w:val="00FE764B"/>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A55E6"/>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3994"/>
    <w:pPr>
      <w:tabs>
        <w:tab w:val="left" w:pos="1134"/>
        <w:tab w:val="left" w:pos="1701"/>
        <w:tab w:val="left" w:pos="2495"/>
      </w:tabs>
      <w:overflowPunct w:val="0"/>
      <w:autoSpaceDE w:val="0"/>
      <w:autoSpaceDN w:val="0"/>
      <w:adjustRightInd w:val="0"/>
      <w:spacing w:before="120"/>
      <w:textAlignment w:val="baseline"/>
    </w:pPr>
    <w:rPr>
      <w:rFonts w:ascii="Times New Roman" w:eastAsia="宋体" w:hAnsi="Times New Roman"/>
      <w:sz w:val="24"/>
      <w:lang w:val="en-GB" w:eastAsia="en-US"/>
    </w:rPr>
  </w:style>
  <w:style w:type="paragraph" w:styleId="10">
    <w:name w:val="heading 1"/>
    <w:basedOn w:val="a"/>
    <w:next w:val="a"/>
    <w:link w:val="11"/>
    <w:pPr>
      <w:keepNext/>
      <w:keepLines/>
      <w:spacing w:before="280"/>
      <w:ind w:left="1134" w:hanging="1134"/>
      <w:outlineLvl w:val="0"/>
    </w:pPr>
    <w:rPr>
      <w:b/>
      <w:sz w:val="28"/>
    </w:rPr>
  </w:style>
  <w:style w:type="paragraph" w:styleId="2">
    <w:name w:val="heading 2"/>
    <w:basedOn w:val="10"/>
    <w:next w:val="a"/>
    <w:link w:val="20"/>
    <w:pPr>
      <w:spacing w:before="200"/>
      <w:outlineLvl w:val="1"/>
    </w:pPr>
    <w:rPr>
      <w:sz w:val="24"/>
    </w:rPr>
  </w:style>
  <w:style w:type="paragraph" w:styleId="3">
    <w:name w:val="heading 3"/>
    <w:basedOn w:val="10"/>
    <w:next w:val="a"/>
    <w:link w:val="30"/>
    <w:pPr>
      <w:spacing w:before="200"/>
      <w:outlineLvl w:val="2"/>
    </w:pPr>
    <w:rPr>
      <w:sz w:val="24"/>
    </w:rPr>
  </w:style>
  <w:style w:type="paragraph" w:styleId="4">
    <w:name w:val="heading 4"/>
    <w:basedOn w:val="3"/>
    <w:next w:val="a"/>
    <w:link w:val="40"/>
    <w:qFormat/>
    <w:pPr>
      <w:outlineLvl w:val="3"/>
    </w:pPr>
  </w:style>
  <w:style w:type="paragraph" w:styleId="5">
    <w:name w:val="heading 5"/>
    <w:basedOn w:val="4"/>
    <w:next w:val="a"/>
    <w:link w:val="50"/>
    <w:qFormat/>
    <w:pPr>
      <w:outlineLvl w:val="4"/>
    </w:pPr>
  </w:style>
  <w:style w:type="paragraph" w:styleId="6">
    <w:name w:val="heading 6"/>
    <w:basedOn w:val="4"/>
    <w:next w:val="a"/>
    <w:link w:val="60"/>
    <w:pPr>
      <w:outlineLvl w:val="5"/>
    </w:pPr>
  </w:style>
  <w:style w:type="paragraph" w:styleId="7">
    <w:name w:val="heading 7"/>
    <w:basedOn w:val="6"/>
    <w:next w:val="a"/>
    <w:link w:val="70"/>
    <w:pPr>
      <w:outlineLvl w:val="6"/>
    </w:pPr>
  </w:style>
  <w:style w:type="paragraph" w:styleId="8">
    <w:name w:val="heading 8"/>
    <w:basedOn w:val="6"/>
    <w:next w:val="a"/>
    <w:link w:val="80"/>
    <w:pPr>
      <w:outlineLvl w:val="7"/>
    </w:pPr>
  </w:style>
  <w:style w:type="paragraph" w:styleId="9">
    <w:name w:val="heading 9"/>
    <w:basedOn w:val="6"/>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uiPriority w:val="99"/>
    <w:rsid w:val="0067500B"/>
    <w:rPr>
      <w:lang w:val="en-US"/>
    </w:rPr>
  </w:style>
  <w:style w:type="paragraph" w:customStyle="1" w:styleId="AnnexNo">
    <w:name w:val="Annex_No"/>
    <w:basedOn w:val="a"/>
    <w:next w:val="a"/>
    <w:uiPriority w:val="99"/>
    <w:rsid w:val="00745AEE"/>
    <w:pPr>
      <w:keepNext/>
      <w:keepLines/>
      <w:spacing w:before="480" w:after="80"/>
      <w:jc w:val="center"/>
    </w:pPr>
    <w:rPr>
      <w:caps/>
      <w:sz w:val="28"/>
    </w:rPr>
  </w:style>
  <w:style w:type="paragraph" w:customStyle="1" w:styleId="Annexref">
    <w:name w:val="Annex_ref"/>
    <w:basedOn w:val="a"/>
    <w:next w:val="a"/>
    <w:uiPriority w:val="99"/>
    <w:rsid w:val="00745AEE"/>
    <w:pPr>
      <w:keepNext/>
      <w:keepLines/>
      <w:spacing w:after="280"/>
      <w:jc w:val="center"/>
    </w:pPr>
  </w:style>
  <w:style w:type="paragraph" w:customStyle="1" w:styleId="Annextitle">
    <w:name w:val="Annex_title"/>
    <w:basedOn w:val="a"/>
    <w:next w:val="a"/>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a"/>
    <w:next w:val="a"/>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a"/>
    <w:uiPriority w:val="99"/>
    <w:rsid w:val="00745AEE"/>
  </w:style>
  <w:style w:type="paragraph" w:customStyle="1" w:styleId="Border">
    <w:name w:val="Border"/>
    <w:basedOn w:val="a"/>
    <w:uiPriority w:val="99"/>
    <w:rsid w:val="00745AEE"/>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a"/>
    <w:next w:val="a"/>
    <w:rsid w:val="00D16E1C"/>
    <w:pPr>
      <w:keepNext/>
      <w:keepLines/>
      <w:spacing w:before="160"/>
      <w:ind w:left="1134"/>
    </w:pPr>
    <w:rPr>
      <w:rFonts w:eastAsia="华文楷体"/>
    </w:rPr>
  </w:style>
  <w:style w:type="paragraph" w:customStyle="1" w:styleId="ChapNo">
    <w:name w:val="Chap_No"/>
    <w:basedOn w:val="a"/>
    <w:next w:val="a"/>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a"/>
    <w:next w:val="a"/>
    <w:uiPriority w:val="99"/>
    <w:rsid w:val="00260B50"/>
    <w:pPr>
      <w:keepNext/>
      <w:keepLines/>
      <w:spacing w:before="240"/>
      <w:jc w:val="center"/>
    </w:pPr>
    <w:rPr>
      <w:b/>
      <w:sz w:val="28"/>
    </w:rPr>
  </w:style>
  <w:style w:type="character" w:styleId="a3">
    <w:name w:val="endnote reference"/>
    <w:basedOn w:val="a0"/>
    <w:rsid w:val="00745AEE"/>
    <w:rPr>
      <w:vertAlign w:val="superscript"/>
    </w:rPr>
  </w:style>
  <w:style w:type="paragraph" w:customStyle="1" w:styleId="enumlev1">
    <w:name w:val="enumlev1"/>
    <w:basedOn w:val="a"/>
    <w:link w:val="enumlev1Char"/>
    <w:qFormat/>
    <w:rsid w:val="00D16E1C"/>
    <w:pPr>
      <w:tabs>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a"/>
    <w:uiPriority w:val="99"/>
    <w:rsid w:val="00745AEE"/>
    <w:pPr>
      <w:tabs>
        <w:tab w:val="center" w:pos="4820"/>
        <w:tab w:val="right" w:pos="9639"/>
      </w:tabs>
    </w:pPr>
  </w:style>
  <w:style w:type="paragraph" w:customStyle="1" w:styleId="Equationlegend">
    <w:name w:val="Equation_legend"/>
    <w:basedOn w:val="a4"/>
    <w:uiPriority w:val="99"/>
    <w:rsid w:val="00745AEE"/>
    <w:pPr>
      <w:tabs>
        <w:tab w:val="right" w:pos="1871"/>
        <w:tab w:val="left" w:pos="2041"/>
      </w:tabs>
      <w:spacing w:before="80"/>
      <w:ind w:left="2041" w:hanging="2041"/>
    </w:pPr>
  </w:style>
  <w:style w:type="paragraph" w:styleId="a4">
    <w:name w:val="Normal Indent"/>
    <w:basedOn w:val="a"/>
    <w:rsid w:val="00190B55"/>
    <w:pPr>
      <w:ind w:left="1134"/>
    </w:pPr>
  </w:style>
  <w:style w:type="paragraph" w:customStyle="1" w:styleId="Figure">
    <w:name w:val="Figure"/>
    <w:basedOn w:val="a"/>
    <w:next w:val="a"/>
    <w:rsid w:val="00745AEE"/>
    <w:pPr>
      <w:keepNext/>
      <w:keepLines/>
      <w:jc w:val="center"/>
    </w:pPr>
  </w:style>
  <w:style w:type="paragraph" w:customStyle="1" w:styleId="Figurelegend">
    <w:name w:val="Figure_legend"/>
    <w:basedOn w:val="a"/>
    <w:uiPriority w:val="99"/>
    <w:rsid w:val="00745AEE"/>
    <w:pPr>
      <w:keepNext/>
      <w:keepLines/>
      <w:spacing w:before="20" w:after="20"/>
    </w:pPr>
    <w:rPr>
      <w:sz w:val="18"/>
    </w:rPr>
  </w:style>
  <w:style w:type="paragraph" w:customStyle="1" w:styleId="FigureNo">
    <w:name w:val="Figure_No"/>
    <w:basedOn w:val="a"/>
    <w:next w:val="a"/>
    <w:uiPriority w:val="99"/>
    <w:rsid w:val="0067500B"/>
    <w:pPr>
      <w:keepNext/>
      <w:keepLines/>
      <w:spacing w:before="480" w:after="120"/>
      <w:jc w:val="center"/>
    </w:pPr>
    <w:rPr>
      <w:caps/>
    </w:rPr>
  </w:style>
  <w:style w:type="paragraph" w:customStyle="1" w:styleId="Figuretitle">
    <w:name w:val="Figure_title"/>
    <w:basedOn w:val="a"/>
    <w:next w:val="a"/>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a"/>
    <w:uiPriority w:val="99"/>
    <w:qFormat/>
    <w:rsid w:val="00E94DBA"/>
    <w:pPr>
      <w:tabs>
        <w:tab w:val="left" w:pos="851"/>
      </w:tabs>
      <w:spacing w:before="0" w:line="240" w:lineRule="atLeast"/>
    </w:pPr>
    <w:rPr>
      <w:rFonts w:ascii="Verdana" w:hAnsi="Verdana" w:cstheme="minorHAnsi"/>
      <w:b/>
      <w:sz w:val="20"/>
      <w:szCs w:val="24"/>
    </w:rPr>
  </w:style>
  <w:style w:type="paragraph" w:styleId="a5">
    <w:name w:val="footer"/>
    <w:basedOn w:val="a"/>
    <w:link w:val="a6"/>
    <w:rsid w:val="00745AEE"/>
    <w:pPr>
      <w:tabs>
        <w:tab w:val="left" w:pos="5954"/>
        <w:tab w:val="right" w:pos="9639"/>
      </w:tabs>
      <w:spacing w:before="0"/>
    </w:pPr>
    <w:rPr>
      <w:caps/>
      <w:noProof/>
      <w:sz w:val="16"/>
    </w:rPr>
  </w:style>
  <w:style w:type="character" w:customStyle="1" w:styleId="a6">
    <w:name w:val="页脚 字符"/>
    <w:basedOn w:val="a0"/>
    <w:link w:val="a5"/>
    <w:qFormat/>
    <w:rsid w:val="00745AEE"/>
    <w:rPr>
      <w:rFonts w:ascii="Times New Roman" w:hAnsi="Times New Roman"/>
      <w:caps/>
      <w:noProof/>
      <w:sz w:val="16"/>
      <w:lang w:val="en-GB" w:eastAsia="en-US"/>
    </w:rPr>
  </w:style>
  <w:style w:type="paragraph" w:customStyle="1" w:styleId="FirstFooter">
    <w:name w:val="FirstFooter"/>
    <w:basedOn w:val="a5"/>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a7">
    <w:name w:val="footnote reference"/>
    <w:basedOn w:val="a0"/>
    <w:rsid w:val="00745AEE"/>
    <w:rPr>
      <w:position w:val="6"/>
      <w:sz w:val="18"/>
    </w:rPr>
  </w:style>
  <w:style w:type="paragraph" w:styleId="a8">
    <w:name w:val="footnote text"/>
    <w:basedOn w:val="a"/>
    <w:link w:val="a9"/>
    <w:rsid w:val="00745AEE"/>
    <w:pPr>
      <w:keepLines/>
      <w:tabs>
        <w:tab w:val="left" w:pos="255"/>
      </w:tabs>
    </w:pPr>
    <w:rPr>
      <w:sz w:val="20"/>
    </w:rPr>
  </w:style>
  <w:style w:type="character" w:customStyle="1" w:styleId="a9">
    <w:name w:val="脚注文本 字符"/>
    <w:basedOn w:val="a0"/>
    <w:link w:val="a8"/>
    <w:qFormat/>
    <w:rsid w:val="00745AEE"/>
    <w:rPr>
      <w:rFonts w:ascii="Times New Roman" w:hAnsi="Times New Roman"/>
      <w:lang w:val="en-GB" w:eastAsia="en-US"/>
    </w:rPr>
  </w:style>
  <w:style w:type="paragraph" w:styleId="aa">
    <w:name w:val="header"/>
    <w:basedOn w:val="a"/>
    <w:link w:val="ab"/>
    <w:rsid w:val="00745AEE"/>
    <w:pPr>
      <w:spacing w:before="0"/>
      <w:jc w:val="center"/>
    </w:pPr>
    <w:rPr>
      <w:sz w:val="18"/>
    </w:rPr>
  </w:style>
  <w:style w:type="character" w:customStyle="1" w:styleId="ab">
    <w:name w:val="页眉 字符"/>
    <w:basedOn w:val="a0"/>
    <w:link w:val="aa"/>
    <w:rsid w:val="00745AEE"/>
    <w:rPr>
      <w:rFonts w:ascii="Times New Roman" w:hAnsi="Times New Roman"/>
      <w:sz w:val="18"/>
      <w:lang w:val="en-GB" w:eastAsia="en-US"/>
    </w:rPr>
  </w:style>
  <w:style w:type="paragraph" w:customStyle="1" w:styleId="Section1">
    <w:name w:val="Section_1"/>
    <w:basedOn w:val="a"/>
    <w:uiPriority w:val="99"/>
    <w:rsid w:val="00190B55"/>
    <w:pPr>
      <w:tabs>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a"/>
    <w:uiPriority w:val="99"/>
    <w:rsid w:val="00190B55"/>
  </w:style>
  <w:style w:type="paragraph" w:customStyle="1" w:styleId="Sectiontitle">
    <w:name w:val="Section_title"/>
    <w:basedOn w:val="Annextitle"/>
    <w:next w:val="a"/>
    <w:uiPriority w:val="99"/>
    <w:rsid w:val="00190B55"/>
  </w:style>
  <w:style w:type="paragraph" w:customStyle="1" w:styleId="Source">
    <w:name w:val="Source"/>
    <w:basedOn w:val="a"/>
    <w:next w:val="a"/>
    <w:rsid w:val="00190B55"/>
    <w:pPr>
      <w:spacing w:before="840"/>
      <w:jc w:val="center"/>
    </w:pPr>
    <w:rPr>
      <w:b/>
      <w:sz w:val="28"/>
    </w:rPr>
  </w:style>
  <w:style w:type="paragraph" w:customStyle="1" w:styleId="SpecialFooter">
    <w:name w:val="Special Footer"/>
    <w:basedOn w:val="a5"/>
    <w:uiPriority w:val="99"/>
    <w:rsid w:val="00190B55"/>
    <w:pPr>
      <w:tabs>
        <w:tab w:val="left" w:pos="567"/>
        <w:tab w:val="left" w:pos="2268"/>
        <w:tab w:val="left" w:pos="2835"/>
      </w:tabs>
      <w:jc w:val="both"/>
    </w:pPr>
    <w:rPr>
      <w:caps w:val="0"/>
      <w:noProof w:val="0"/>
    </w:rPr>
  </w:style>
  <w:style w:type="character" w:customStyle="1" w:styleId="Tablefreq">
    <w:name w:val="Table_freq"/>
    <w:basedOn w:val="a0"/>
    <w:rsid w:val="00190B55"/>
    <w:rPr>
      <w:b/>
      <w:color w:val="auto"/>
      <w:sz w:val="20"/>
    </w:rPr>
  </w:style>
  <w:style w:type="paragraph" w:customStyle="1" w:styleId="Tablehead">
    <w:name w:val="Table_head"/>
    <w:basedOn w:val="a"/>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a"/>
    <w:rsid w:val="00C214ED"/>
    <w:rPr>
      <w:sz w:val="20"/>
    </w:rPr>
  </w:style>
  <w:style w:type="paragraph" w:customStyle="1" w:styleId="TableNo">
    <w:name w:val="Table_No"/>
    <w:basedOn w:val="a"/>
    <w:next w:val="a"/>
    <w:uiPriority w:val="99"/>
    <w:rsid w:val="0067500B"/>
    <w:pPr>
      <w:keepNext/>
      <w:spacing w:before="560" w:after="120"/>
      <w:jc w:val="center"/>
    </w:pPr>
    <w:rPr>
      <w:caps/>
    </w:rPr>
  </w:style>
  <w:style w:type="paragraph" w:customStyle="1" w:styleId="Tableref">
    <w:name w:val="Table_ref"/>
    <w:basedOn w:val="a"/>
    <w:next w:val="a"/>
    <w:rsid w:val="00190B55"/>
    <w:pPr>
      <w:keepNext/>
      <w:spacing w:before="560"/>
      <w:jc w:val="center"/>
    </w:pPr>
    <w:rPr>
      <w:sz w:val="20"/>
    </w:rPr>
  </w:style>
  <w:style w:type="paragraph" w:customStyle="1" w:styleId="Normalend">
    <w:name w:val="Normal_end"/>
    <w:basedOn w:val="a"/>
    <w:next w:val="a"/>
    <w:uiPriority w:val="99"/>
    <w:rsid w:val="00D801ED"/>
    <w:rPr>
      <w:lang w:val="en-US"/>
    </w:rPr>
  </w:style>
  <w:style w:type="paragraph" w:customStyle="1" w:styleId="Proposal">
    <w:name w:val="Proposal"/>
    <w:basedOn w:val="a"/>
    <w:next w:val="a"/>
    <w:uiPriority w:val="99"/>
    <w:rsid w:val="001301F4"/>
    <w:pPr>
      <w:keepNext/>
      <w:spacing w:before="240"/>
    </w:pPr>
    <w:rPr>
      <w:rFonts w:hAnsi="Times New Roman Bold"/>
      <w:b/>
    </w:rPr>
  </w:style>
  <w:style w:type="paragraph" w:customStyle="1" w:styleId="Reasons">
    <w:name w:val="Reasons"/>
    <w:basedOn w:val="a"/>
    <w:uiPriority w:val="99"/>
    <w:rsid w:val="00DE5692"/>
  </w:style>
  <w:style w:type="paragraph" w:customStyle="1" w:styleId="Questiondate">
    <w:name w:val="Question_date"/>
    <w:basedOn w:val="a"/>
    <w:next w:val="a"/>
    <w:uiPriority w:val="99"/>
    <w:rsid w:val="004969AD"/>
    <w:pPr>
      <w:keepNext/>
      <w:keepLines/>
      <w:jc w:val="right"/>
    </w:pPr>
    <w:rPr>
      <w:sz w:val="22"/>
    </w:rPr>
  </w:style>
  <w:style w:type="paragraph" w:customStyle="1" w:styleId="QuestionNo">
    <w:name w:val="Question_No"/>
    <w:basedOn w:val="a"/>
    <w:next w:val="a"/>
    <w:rsid w:val="0027050E"/>
    <w:pPr>
      <w:keepNext/>
      <w:keepLines/>
      <w:pageBreakBefore/>
      <w:spacing w:before="480"/>
      <w:jc w:val="center"/>
    </w:pPr>
    <w:rPr>
      <w:caps/>
      <w:sz w:val="28"/>
    </w:rPr>
  </w:style>
  <w:style w:type="paragraph" w:customStyle="1" w:styleId="Questiontitle">
    <w:name w:val="Question_title"/>
    <w:basedOn w:val="a"/>
    <w:next w:val="a"/>
    <w:rsid w:val="00A54C25"/>
    <w:pPr>
      <w:keepNext/>
      <w:keepLines/>
      <w:spacing w:before="240"/>
      <w:jc w:val="center"/>
    </w:pPr>
    <w:rPr>
      <w:rFonts w:ascii="Times New Roman Bold" w:hAnsi="Times New Roman Bold"/>
      <w:b/>
      <w:sz w:val="28"/>
    </w:rPr>
  </w:style>
  <w:style w:type="paragraph" w:styleId="TOC1">
    <w:name w:val="toc 1"/>
    <w:basedOn w:val="a"/>
    <w:uiPriority w:val="39"/>
    <w:rsid w:val="00260B50"/>
    <w:pPr>
      <w:keepLines/>
      <w:tabs>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a"/>
    <w:uiPriority w:val="99"/>
    <w:rsid w:val="001D058F"/>
    <w:pPr>
      <w:tabs>
        <w:tab w:val="left" w:pos="567"/>
        <w:tab w:val="left" w:pos="2835"/>
      </w:tabs>
      <w:spacing w:before="240"/>
    </w:pPr>
    <w:rPr>
      <w:b w:val="0"/>
      <w:caps/>
    </w:rPr>
  </w:style>
  <w:style w:type="paragraph" w:customStyle="1" w:styleId="Title2">
    <w:name w:val="Title 2"/>
    <w:basedOn w:val="Source"/>
    <w:next w:val="a"/>
    <w:rsid w:val="001D058F"/>
    <w:pPr>
      <w:overflowPunct/>
      <w:autoSpaceDE/>
      <w:autoSpaceDN/>
      <w:adjustRightInd/>
      <w:spacing w:before="480"/>
      <w:textAlignment w:val="auto"/>
    </w:pPr>
    <w:rPr>
      <w:b w:val="0"/>
      <w:caps/>
    </w:rPr>
  </w:style>
  <w:style w:type="paragraph" w:customStyle="1" w:styleId="Title3">
    <w:name w:val="Title 3"/>
    <w:basedOn w:val="Title2"/>
    <w:next w:val="a"/>
    <w:uiPriority w:val="99"/>
    <w:rsid w:val="001D058F"/>
    <w:pPr>
      <w:spacing w:before="240"/>
    </w:pPr>
    <w:rPr>
      <w:caps w:val="0"/>
    </w:rPr>
  </w:style>
  <w:style w:type="paragraph" w:customStyle="1" w:styleId="Title4">
    <w:name w:val="Title 4"/>
    <w:basedOn w:val="Title3"/>
    <w:next w:val="10"/>
    <w:rsid w:val="001D058F"/>
    <w:rPr>
      <w:b/>
    </w:rPr>
  </w:style>
  <w:style w:type="paragraph" w:customStyle="1" w:styleId="Tabletext">
    <w:name w:val="Table_text"/>
    <w:basedOn w:val="a"/>
    <w:link w:val="TabletextChar"/>
    <w:rsid w:val="0067500B"/>
    <w:pPr>
      <w:tabs>
        <w:tab w:val="left" w:pos="284"/>
        <w:tab w:val="left" w:pos="567"/>
        <w:tab w:val="left" w:pos="851"/>
        <w:tab w:val="left" w:pos="1418"/>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a"/>
    <w:qFormat/>
    <w:rsid w:val="00C72D5C"/>
    <w:pPr>
      <w:jc w:val="center"/>
    </w:pPr>
    <w:rPr>
      <w:b/>
      <w:bCs/>
      <w:sz w:val="28"/>
      <w:szCs w:val="28"/>
    </w:rPr>
  </w:style>
  <w:style w:type="paragraph" w:customStyle="1" w:styleId="Tabletitle">
    <w:name w:val="Table_title"/>
    <w:basedOn w:val="a"/>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a"/>
    <w:next w:val="a"/>
    <w:rsid w:val="00906526"/>
    <w:pPr>
      <w:spacing w:before="160"/>
    </w:pPr>
    <w:rPr>
      <w:rFonts w:ascii="华文楷体" w:hAnsi="华文楷体"/>
    </w:rPr>
  </w:style>
  <w:style w:type="paragraph" w:customStyle="1" w:styleId="Headingb">
    <w:name w:val="Heading_b"/>
    <w:basedOn w:val="a"/>
    <w:next w:val="a"/>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a"/>
    <w:next w:val="a"/>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a"/>
    <w:uiPriority w:val="99"/>
    <w:rsid w:val="00DE2AC3"/>
  </w:style>
  <w:style w:type="paragraph" w:customStyle="1" w:styleId="Partref">
    <w:name w:val="Part_ref"/>
    <w:basedOn w:val="Annexref"/>
    <w:next w:val="a"/>
    <w:uiPriority w:val="99"/>
    <w:rsid w:val="00DF6908"/>
    <w:rPr>
      <w:i/>
    </w:rPr>
  </w:style>
  <w:style w:type="paragraph" w:customStyle="1" w:styleId="Parttitle">
    <w:name w:val="Part_title"/>
    <w:basedOn w:val="Annextitle"/>
    <w:next w:val="a"/>
    <w:uiPriority w:val="99"/>
    <w:rsid w:val="00DE2AC3"/>
  </w:style>
  <w:style w:type="paragraph" w:customStyle="1" w:styleId="Recdate">
    <w:name w:val="Rec_date"/>
    <w:basedOn w:val="a"/>
    <w:next w:val="a"/>
    <w:uiPriority w:val="99"/>
    <w:rsid w:val="00182117"/>
    <w:pPr>
      <w:keepNext/>
      <w:keepLines/>
      <w:jc w:val="center"/>
    </w:pPr>
    <w:rPr>
      <w:i/>
    </w:rPr>
  </w:style>
  <w:style w:type="paragraph" w:customStyle="1" w:styleId="RecNo">
    <w:name w:val="Rec_No"/>
    <w:basedOn w:val="a"/>
    <w:next w:val="a"/>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a"/>
    <w:rsid w:val="008508D8"/>
    <w:pPr>
      <w:spacing w:before="240"/>
      <w:jc w:val="center"/>
    </w:pPr>
    <w:rPr>
      <w:bCs/>
    </w:rPr>
  </w:style>
  <w:style w:type="paragraph" w:customStyle="1" w:styleId="ResNo">
    <w:name w:val="Res_No"/>
    <w:basedOn w:val="RecNo"/>
    <w:next w:val="a"/>
    <w:link w:val="ResNoChar"/>
    <w:rsid w:val="00263BE8"/>
    <w:pPr>
      <w:jc w:val="center"/>
    </w:pPr>
    <w:rPr>
      <w:rFonts w:ascii="Times New Roman" w:cs="Times New Roman"/>
      <w:b w:val="0"/>
    </w:rPr>
  </w:style>
  <w:style w:type="paragraph" w:customStyle="1" w:styleId="Restitle">
    <w:name w:val="Res_title"/>
    <w:basedOn w:val="Rectitle"/>
    <w:next w:val="a"/>
    <w:uiPriority w:val="99"/>
    <w:rsid w:val="00DE2AC3"/>
  </w:style>
  <w:style w:type="character" w:styleId="ac">
    <w:name w:val="annotation reference"/>
    <w:basedOn w:val="a0"/>
    <w:uiPriority w:val="99"/>
    <w:unhideWhenUsed/>
    <w:rsid w:val="00D643B3"/>
    <w:rPr>
      <w:sz w:val="16"/>
      <w:szCs w:val="16"/>
    </w:rPr>
  </w:style>
  <w:style w:type="paragraph" w:styleId="ad">
    <w:name w:val="annotation text"/>
    <w:basedOn w:val="a"/>
    <w:link w:val="ae"/>
    <w:uiPriority w:val="99"/>
    <w:unhideWhenUsed/>
    <w:rsid w:val="00D643B3"/>
    <w:rPr>
      <w:sz w:val="20"/>
    </w:rPr>
  </w:style>
  <w:style w:type="character" w:customStyle="1" w:styleId="ae">
    <w:name w:val="批注文字 字符"/>
    <w:basedOn w:val="a0"/>
    <w:link w:val="ad"/>
    <w:uiPriority w:val="99"/>
    <w:qFormat/>
    <w:rsid w:val="00D643B3"/>
    <w:rPr>
      <w:rFonts w:ascii="Times New Roman" w:hAnsi="Times New Roman"/>
      <w:lang w:val="en-GB" w:eastAsia="en-US"/>
    </w:rPr>
  </w:style>
  <w:style w:type="character" w:styleId="af">
    <w:name w:val="Placeholder Text"/>
    <w:basedOn w:val="a0"/>
    <w:uiPriority w:val="99"/>
    <w:semiHidden/>
    <w:rsid w:val="00EC7F04"/>
    <w:rPr>
      <w:color w:val="808080"/>
    </w:rPr>
  </w:style>
  <w:style w:type="paragraph" w:customStyle="1" w:styleId="TopHeader">
    <w:name w:val="TopHeader"/>
    <w:basedOn w:val="a"/>
    <w:rsid w:val="00EC7F04"/>
    <w:rPr>
      <w:rFonts w:ascii="Verdana" w:hAnsi="Verdana" w:cs="Times New Roman Bold"/>
      <w:b/>
      <w:bCs/>
      <w:szCs w:val="24"/>
    </w:rPr>
  </w:style>
  <w:style w:type="paragraph" w:styleId="af0">
    <w:name w:val="caption"/>
    <w:basedOn w:val="a"/>
    <w:next w:val="a"/>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af1">
    <w:name w:val="Balloon Text"/>
    <w:basedOn w:val="a"/>
    <w:link w:val="af2"/>
    <w:unhideWhenUsed/>
    <w:rsid w:val="004B4AAE"/>
    <w:pPr>
      <w:spacing w:before="0"/>
    </w:pPr>
    <w:rPr>
      <w:rFonts w:ascii="Segoe UI" w:hAnsi="Segoe UI" w:cs="Segoe UI"/>
      <w:sz w:val="18"/>
      <w:szCs w:val="18"/>
    </w:rPr>
  </w:style>
  <w:style w:type="character" w:customStyle="1" w:styleId="af2">
    <w:name w:val="批注框文本 字符"/>
    <w:basedOn w:val="a0"/>
    <w:link w:val="af1"/>
    <w:qFormat/>
    <w:rsid w:val="004B4AAE"/>
    <w:rPr>
      <w:rFonts w:ascii="Segoe UI" w:hAnsi="Segoe UI" w:cs="Segoe UI"/>
      <w:sz w:val="18"/>
      <w:szCs w:val="18"/>
      <w:lang w:val="en-GB" w:eastAsia="en-US"/>
    </w:rPr>
  </w:style>
  <w:style w:type="paragraph" w:customStyle="1" w:styleId="OpinionNo">
    <w:name w:val="Opinion_No"/>
    <w:basedOn w:val="ResNo"/>
    <w:next w:val="a"/>
    <w:uiPriority w:val="99"/>
    <w:qFormat/>
    <w:rsid w:val="004C6FBE"/>
  </w:style>
  <w:style w:type="paragraph" w:customStyle="1" w:styleId="Opinionref">
    <w:name w:val="Opinion_ref"/>
    <w:basedOn w:val="a"/>
    <w:next w:val="a"/>
    <w:uiPriority w:val="99"/>
    <w:qFormat/>
    <w:rsid w:val="004C6FBE"/>
    <w:pPr>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a"/>
    <w:next w:val="Recdate"/>
    <w:uiPriority w:val="99"/>
    <w:qFormat/>
    <w:pPr>
      <w:keepNext/>
      <w:keepLines/>
      <w:jc w:val="center"/>
    </w:pPr>
    <w:rPr>
      <w:i/>
    </w:rPr>
  </w:style>
  <w:style w:type="paragraph" w:customStyle="1" w:styleId="Normalaftertitle">
    <w:name w:val="Normal after title"/>
    <w:basedOn w:val="a"/>
    <w:next w:val="a"/>
    <w:rsid w:val="0024315B"/>
    <w:pPr>
      <w:spacing w:before="280"/>
    </w:pPr>
  </w:style>
  <w:style w:type="paragraph" w:customStyle="1" w:styleId="HeadingSummary">
    <w:name w:val="HeadingSummary"/>
    <w:basedOn w:val="Headingb"/>
    <w:qFormat/>
    <w:rsid w:val="00707E39"/>
  </w:style>
  <w:style w:type="character" w:styleId="af3">
    <w:name w:val="Hyperlink"/>
    <w:basedOn w:val="a0"/>
    <w:uiPriority w:val="99"/>
    <w:unhideWhenUsed/>
    <w:rsid w:val="00777235"/>
    <w:rPr>
      <w:color w:val="0000FF" w:themeColor="hyperlink"/>
      <w:u w:val="single"/>
    </w:rPr>
  </w:style>
  <w:style w:type="paragraph" w:customStyle="1" w:styleId="Questionhistory">
    <w:name w:val="Question_history"/>
    <w:basedOn w:val="a"/>
    <w:rsid w:val="00776230"/>
    <w:pPr>
      <w:overflowPunct/>
      <w:autoSpaceDE/>
      <w:autoSpaceDN/>
      <w:adjustRightInd/>
      <w:textAlignment w:val="auto"/>
    </w:pPr>
    <w:rPr>
      <w:rFonts w:eastAsiaTheme="minorHAnsi"/>
      <w:szCs w:val="24"/>
      <w:lang w:eastAsia="ja-JP"/>
    </w:rPr>
  </w:style>
  <w:style w:type="character" w:customStyle="1" w:styleId="11">
    <w:name w:val="标题 1 字符"/>
    <w:basedOn w:val="a0"/>
    <w:link w:val="10"/>
    <w:rsid w:val="00931298"/>
    <w:rPr>
      <w:rFonts w:ascii="Times New Roman" w:hAnsi="Times New Roman"/>
      <w:b/>
      <w:sz w:val="28"/>
      <w:lang w:val="en-GB" w:eastAsia="en-US"/>
    </w:rPr>
  </w:style>
  <w:style w:type="character" w:customStyle="1" w:styleId="20">
    <w:name w:val="标题 2 字符"/>
    <w:basedOn w:val="a0"/>
    <w:link w:val="2"/>
    <w:qFormat/>
    <w:rsid w:val="00931298"/>
    <w:rPr>
      <w:rFonts w:ascii="Times New Roman" w:hAnsi="Times New Roman"/>
      <w:b/>
      <w:sz w:val="24"/>
      <w:lang w:val="en-GB" w:eastAsia="en-US"/>
    </w:rPr>
  </w:style>
  <w:style w:type="character" w:customStyle="1" w:styleId="30">
    <w:name w:val="标题 3 字符"/>
    <w:basedOn w:val="a0"/>
    <w:link w:val="3"/>
    <w:qFormat/>
    <w:rsid w:val="00931298"/>
    <w:rPr>
      <w:rFonts w:ascii="Times New Roman" w:hAnsi="Times New Roman"/>
      <w:b/>
      <w:sz w:val="24"/>
      <w:lang w:val="en-GB" w:eastAsia="en-US"/>
    </w:rPr>
  </w:style>
  <w:style w:type="character" w:customStyle="1" w:styleId="40">
    <w:name w:val="标题 4 字符"/>
    <w:basedOn w:val="a0"/>
    <w:link w:val="4"/>
    <w:rsid w:val="00931298"/>
    <w:rPr>
      <w:rFonts w:ascii="Times New Roman" w:hAnsi="Times New Roman"/>
      <w:b/>
      <w:sz w:val="24"/>
      <w:lang w:val="en-GB" w:eastAsia="en-US"/>
    </w:rPr>
  </w:style>
  <w:style w:type="character" w:customStyle="1" w:styleId="50">
    <w:name w:val="标题 5 字符"/>
    <w:basedOn w:val="a0"/>
    <w:link w:val="5"/>
    <w:qFormat/>
    <w:rsid w:val="00931298"/>
    <w:rPr>
      <w:rFonts w:ascii="Times New Roman" w:hAnsi="Times New Roman"/>
      <w:b/>
      <w:sz w:val="24"/>
      <w:lang w:val="en-GB" w:eastAsia="en-US"/>
    </w:rPr>
  </w:style>
  <w:style w:type="character" w:customStyle="1" w:styleId="60">
    <w:name w:val="标题 6 字符"/>
    <w:basedOn w:val="a0"/>
    <w:link w:val="6"/>
    <w:rsid w:val="00931298"/>
    <w:rPr>
      <w:rFonts w:ascii="Times New Roman" w:hAnsi="Times New Roman"/>
      <w:b/>
      <w:sz w:val="24"/>
      <w:lang w:val="en-GB" w:eastAsia="en-US"/>
    </w:rPr>
  </w:style>
  <w:style w:type="character" w:customStyle="1" w:styleId="70">
    <w:name w:val="标题 7 字符"/>
    <w:basedOn w:val="a0"/>
    <w:link w:val="7"/>
    <w:qFormat/>
    <w:rsid w:val="00931298"/>
    <w:rPr>
      <w:rFonts w:ascii="Times New Roman" w:hAnsi="Times New Roman"/>
      <w:b/>
      <w:sz w:val="24"/>
      <w:lang w:val="en-GB" w:eastAsia="en-US"/>
    </w:rPr>
  </w:style>
  <w:style w:type="character" w:customStyle="1" w:styleId="80">
    <w:name w:val="标题 8 字符"/>
    <w:basedOn w:val="a0"/>
    <w:link w:val="8"/>
    <w:qFormat/>
    <w:rsid w:val="00931298"/>
    <w:rPr>
      <w:rFonts w:ascii="Times New Roman" w:hAnsi="Times New Roman"/>
      <w:b/>
      <w:sz w:val="24"/>
      <w:lang w:val="en-GB" w:eastAsia="en-US"/>
    </w:rPr>
  </w:style>
  <w:style w:type="character" w:customStyle="1" w:styleId="90">
    <w:name w:val="标题 9 字符"/>
    <w:basedOn w:val="a0"/>
    <w:link w:val="9"/>
    <w:qFormat/>
    <w:rsid w:val="00931298"/>
    <w:rPr>
      <w:rFonts w:ascii="Times New Roman" w:hAnsi="Times New Roman"/>
      <w:b/>
      <w:sz w:val="24"/>
      <w:lang w:val="en-GB" w:eastAsia="en-US"/>
    </w:rPr>
  </w:style>
  <w:style w:type="paragraph" w:customStyle="1" w:styleId="ArtNo">
    <w:name w:val="Art_No"/>
    <w:basedOn w:val="a"/>
    <w:next w:val="a"/>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a"/>
    <w:next w:val="a"/>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a0"/>
    <w:rsid w:val="00931298"/>
    <w:rPr>
      <w:rFonts w:ascii="Times New Roman" w:hAnsi="Times New Roman"/>
      <w:b/>
    </w:rPr>
  </w:style>
  <w:style w:type="character" w:customStyle="1" w:styleId="Appref">
    <w:name w:val="App_ref"/>
    <w:basedOn w:val="a0"/>
    <w:rsid w:val="00931298"/>
  </w:style>
  <w:style w:type="paragraph" w:customStyle="1" w:styleId="ApptoAnnex">
    <w:name w:val="App_to_Annex"/>
    <w:basedOn w:val="AppendixNo"/>
    <w:next w:val="a"/>
    <w:uiPriority w:val="99"/>
    <w:rsid w:val="00931298"/>
  </w:style>
  <w:style w:type="character" w:customStyle="1" w:styleId="Artdef">
    <w:name w:val="Art_def"/>
    <w:basedOn w:val="a0"/>
    <w:rsid w:val="00931298"/>
    <w:rPr>
      <w:rFonts w:ascii="Times New Roman" w:hAnsi="Times New Roman"/>
      <w:b/>
    </w:rPr>
  </w:style>
  <w:style w:type="paragraph" w:customStyle="1" w:styleId="Artheading">
    <w:name w:val="Art_heading"/>
    <w:basedOn w:val="a"/>
    <w:next w:val="a"/>
    <w:uiPriority w:val="99"/>
    <w:rsid w:val="00931298"/>
    <w:pPr>
      <w:spacing w:before="480"/>
      <w:jc w:val="center"/>
    </w:pPr>
    <w:rPr>
      <w:rFonts w:ascii="Times New Roman Bold" w:hAnsi="Times New Roman Bold"/>
      <w:b/>
      <w:sz w:val="28"/>
    </w:rPr>
  </w:style>
  <w:style w:type="character" w:customStyle="1" w:styleId="Artref">
    <w:name w:val="Art_ref"/>
    <w:basedOn w:val="a0"/>
    <w:rsid w:val="00931298"/>
  </w:style>
  <w:style w:type="paragraph" w:customStyle="1" w:styleId="Subsection1">
    <w:name w:val="Subsection_1"/>
    <w:basedOn w:val="Section1"/>
    <w:next w:val="Normalaftertitle"/>
    <w:uiPriority w:val="99"/>
    <w:rsid w:val="00931298"/>
  </w:style>
  <w:style w:type="character" w:styleId="af4">
    <w:name w:val="FollowedHyperlink"/>
    <w:basedOn w:val="a0"/>
    <w:unhideWhenUsed/>
    <w:rsid w:val="00931298"/>
    <w:rPr>
      <w:color w:val="800080" w:themeColor="followedHyperlink"/>
      <w:u w:val="single"/>
    </w:rPr>
  </w:style>
  <w:style w:type="character" w:styleId="af5">
    <w:name w:val="Emphasis"/>
    <w:basedOn w:val="a0"/>
    <w:rsid w:val="00931298"/>
    <w:rPr>
      <w:i/>
      <w:iCs/>
    </w:rPr>
  </w:style>
  <w:style w:type="paragraph" w:styleId="af6">
    <w:name w:val="Subtitle"/>
    <w:basedOn w:val="a"/>
    <w:next w:val="a"/>
    <w:link w:val="af7"/>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af7">
    <w:name w:val="副标题 字符"/>
    <w:basedOn w:val="a0"/>
    <w:link w:val="af6"/>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af8">
    <w:name w:val="Strong"/>
    <w:basedOn w:val="a0"/>
    <w:rsid w:val="00931298"/>
    <w:rPr>
      <w:b/>
      <w:bCs/>
    </w:rPr>
  </w:style>
  <w:style w:type="paragraph" w:styleId="af9">
    <w:name w:val="Quote"/>
    <w:basedOn w:val="a"/>
    <w:next w:val="a"/>
    <w:link w:val="afa"/>
    <w:uiPriority w:val="29"/>
    <w:rsid w:val="00931298"/>
    <w:pPr>
      <w:spacing w:before="200" w:after="160"/>
      <w:ind w:left="864" w:right="864"/>
      <w:jc w:val="center"/>
    </w:pPr>
    <w:rPr>
      <w:i/>
      <w:iCs/>
      <w:color w:val="404040" w:themeColor="text1" w:themeTint="BF"/>
    </w:rPr>
  </w:style>
  <w:style w:type="character" w:customStyle="1" w:styleId="afa">
    <w:name w:val="引用 字符"/>
    <w:basedOn w:val="a0"/>
    <w:link w:val="af9"/>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a"/>
    <w:rsid w:val="00931298"/>
    <w:pPr>
      <w:spacing w:before="0"/>
    </w:pPr>
    <w:rPr>
      <w:rFonts w:ascii="Verdana" w:hAnsi="Verdana"/>
      <w:b/>
      <w:sz w:val="20"/>
    </w:rPr>
  </w:style>
  <w:style w:type="paragraph" w:customStyle="1" w:styleId="LSDeadline">
    <w:name w:val="LSDeadline"/>
    <w:basedOn w:val="a"/>
    <w:uiPriority w:val="99"/>
    <w:rsid w:val="00931298"/>
    <w:pPr>
      <w:overflowPunct/>
      <w:autoSpaceDE/>
      <w:autoSpaceDN/>
      <w:adjustRightInd/>
      <w:textAlignment w:val="auto"/>
    </w:pPr>
    <w:rPr>
      <w:b/>
      <w:bCs/>
      <w:szCs w:val="24"/>
      <w:lang w:eastAsia="ja-JP"/>
    </w:rPr>
  </w:style>
  <w:style w:type="paragraph" w:customStyle="1" w:styleId="LSForAction">
    <w:name w:val="LSForAction"/>
    <w:basedOn w:val="a"/>
    <w:uiPriority w:val="99"/>
    <w:rsid w:val="00931298"/>
    <w:pPr>
      <w:overflowPunct/>
      <w:autoSpaceDE/>
      <w:autoSpaceDN/>
      <w:adjustRightInd/>
      <w:textAlignment w:val="auto"/>
    </w:pPr>
    <w:rPr>
      <w:b/>
      <w:bCs/>
      <w:szCs w:val="24"/>
      <w:lang w:eastAsia="ja-JP"/>
    </w:rPr>
  </w:style>
  <w:style w:type="paragraph" w:customStyle="1" w:styleId="LSSource">
    <w:name w:val="LSSource"/>
    <w:basedOn w:val="a"/>
    <w:uiPriority w:val="99"/>
    <w:rsid w:val="00931298"/>
    <w:pPr>
      <w:overflowPunct/>
      <w:autoSpaceDE/>
      <w:autoSpaceDN/>
      <w:adjustRightInd/>
      <w:textAlignment w:val="auto"/>
    </w:pPr>
    <w:rPr>
      <w:b/>
      <w:bCs/>
      <w:szCs w:val="24"/>
      <w:lang w:eastAsia="ja-JP"/>
    </w:rPr>
  </w:style>
  <w:style w:type="paragraph" w:customStyle="1" w:styleId="LSTitle">
    <w:name w:val="LSTitle"/>
    <w:basedOn w:val="a"/>
    <w:link w:val="LSTitleChar"/>
    <w:rsid w:val="00931298"/>
    <w:pPr>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a"/>
    <w:uiPriority w:val="99"/>
    <w:rsid w:val="00931298"/>
    <w:pPr>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a"/>
    <w:qFormat/>
    <w:rsid w:val="00931298"/>
    <w:pPr>
      <w:keepNext/>
    </w:pPr>
    <w:rPr>
      <w:b/>
      <w:bCs/>
      <w:lang w:eastAsia="ja-JP"/>
    </w:rPr>
  </w:style>
  <w:style w:type="paragraph" w:customStyle="1" w:styleId="AnnexNotitle">
    <w:name w:val="Annex_No &amp; title"/>
    <w:basedOn w:val="a"/>
    <w:next w:val="a"/>
    <w:link w:val="AnnexNotitleChar"/>
    <w:rsid w:val="00931298"/>
    <w:pPr>
      <w:keepNext/>
      <w:keepLines/>
      <w:spacing w:before="480"/>
      <w:jc w:val="center"/>
    </w:pPr>
    <w:rPr>
      <w:b/>
      <w:sz w:val="28"/>
    </w:rPr>
  </w:style>
  <w:style w:type="paragraph" w:customStyle="1" w:styleId="AppendixNotitle">
    <w:name w:val="Appendix_No &amp; title"/>
    <w:basedOn w:val="AnnexNotitle"/>
    <w:next w:val="a"/>
    <w:rsid w:val="00931298"/>
  </w:style>
  <w:style w:type="paragraph" w:customStyle="1" w:styleId="CorrectionSeparatorBegin">
    <w:name w:val="Correction Separator Begin"/>
    <w:basedOn w:val="a"/>
    <w:rsid w:val="00931298"/>
    <w:pPr>
      <w:keepNext/>
      <w:pBdr>
        <w:bottom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a"/>
    <w:rsid w:val="00931298"/>
    <w:pPr>
      <w:pBdr>
        <w:top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a"/>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hAnsi="Courier New"/>
      <w:noProof/>
      <w:sz w:val="20"/>
      <w:lang w:val="en-US"/>
    </w:rPr>
  </w:style>
  <w:style w:type="paragraph" w:customStyle="1" w:styleId="FigureNotitle">
    <w:name w:val="Figure_No &amp; title"/>
    <w:basedOn w:val="a"/>
    <w:next w:val="a"/>
    <w:qFormat/>
    <w:rsid w:val="00931298"/>
    <w:pPr>
      <w:keepLines/>
      <w:spacing w:before="240" w:after="120"/>
      <w:jc w:val="center"/>
    </w:pPr>
    <w:rPr>
      <w:b/>
      <w:lang w:eastAsia="ja-JP"/>
    </w:rPr>
  </w:style>
  <w:style w:type="paragraph" w:customStyle="1" w:styleId="Normalbeforetable">
    <w:name w:val="Normal before table"/>
    <w:basedOn w:val="a"/>
    <w:rsid w:val="00931298"/>
    <w:pPr>
      <w:keepNext/>
      <w:overflowPunct/>
      <w:autoSpaceDE/>
      <w:autoSpaceDN/>
      <w:adjustRightInd/>
      <w:spacing w:after="120"/>
      <w:textAlignment w:val="auto"/>
    </w:pPr>
    <w:rPr>
      <w:rFonts w:eastAsia="????"/>
      <w:szCs w:val="24"/>
    </w:rPr>
  </w:style>
  <w:style w:type="paragraph" w:customStyle="1" w:styleId="Reftext">
    <w:name w:val="Ref_text"/>
    <w:basedOn w:val="a"/>
    <w:rsid w:val="00931298"/>
    <w:pPr>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a"/>
    <w:next w:val="a"/>
    <w:qFormat/>
    <w:rsid w:val="00931298"/>
    <w:pPr>
      <w:keepNext/>
      <w:keepLines/>
      <w:spacing w:before="360" w:after="120"/>
      <w:jc w:val="center"/>
    </w:pPr>
    <w:rPr>
      <w:b/>
      <w:lang w:eastAsia="ja-JP"/>
    </w:rPr>
  </w:style>
  <w:style w:type="paragraph" w:styleId="afb">
    <w:name w:val="table of figures"/>
    <w:basedOn w:val="a"/>
    <w:next w:val="a"/>
    <w:uiPriority w:val="99"/>
    <w:rsid w:val="00931298"/>
    <w:pPr>
      <w:tabs>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D16E1C"/>
    <w:rPr>
      <w:rFonts w:ascii="Times New Roman" w:eastAsia="宋体" w:hAnsi="Times New Roman"/>
      <w:sz w:val="24"/>
      <w:lang w:val="en-GB" w:eastAsia="en-US"/>
    </w:rPr>
  </w:style>
  <w:style w:type="paragraph" w:customStyle="1" w:styleId="ASN1">
    <w:name w:val="ASN.1"/>
    <w:basedOn w:val="a"/>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hAnsi="Times New Roman Bold"/>
      <w:b/>
      <w:noProof/>
      <w:sz w:val="20"/>
      <w:szCs w:val="24"/>
      <w:lang w:eastAsia="ja-JP"/>
    </w:rPr>
  </w:style>
  <w:style w:type="paragraph" w:customStyle="1" w:styleId="Questionref">
    <w:name w:val="Question_ref"/>
    <w:basedOn w:val="a"/>
    <w:next w:val="Questiondate"/>
    <w:uiPriority w:val="99"/>
    <w:rsid w:val="00931298"/>
    <w:pPr>
      <w:keepNext/>
      <w:keepLines/>
      <w:overflowPunct/>
      <w:autoSpaceDE/>
      <w:autoSpaceDN/>
      <w:adjustRightInd/>
      <w:jc w:val="center"/>
      <w:textAlignment w:val="auto"/>
    </w:pPr>
    <w:rPr>
      <w:i/>
      <w:szCs w:val="24"/>
      <w:lang w:eastAsia="ja-JP"/>
    </w:rPr>
  </w:style>
  <w:style w:type="paragraph" w:customStyle="1" w:styleId="Repdate">
    <w:name w:val="Rep_date"/>
    <w:basedOn w:val="a"/>
    <w:next w:val="Normalaftertitle"/>
    <w:uiPriority w:val="99"/>
    <w:rsid w:val="00931298"/>
    <w:pPr>
      <w:keepNext/>
      <w:keepLines/>
      <w:overflowPunct/>
      <w:autoSpaceDE/>
      <w:autoSpaceDN/>
      <w:adjustRightInd/>
      <w:jc w:val="right"/>
      <w:textAlignment w:val="auto"/>
    </w:pPr>
    <w:rPr>
      <w:i/>
      <w:sz w:val="22"/>
      <w:szCs w:val="24"/>
      <w:lang w:eastAsia="ja-JP"/>
    </w:rPr>
  </w:style>
  <w:style w:type="paragraph" w:customStyle="1" w:styleId="RepNo">
    <w:name w:val="Rep_No"/>
    <w:basedOn w:val="a"/>
    <w:next w:val="Reptitle"/>
    <w:uiPriority w:val="99"/>
    <w:rsid w:val="00931298"/>
    <w:pPr>
      <w:keepNext/>
      <w:keepLines/>
      <w:overflowPunct/>
      <w:autoSpaceDE/>
      <w:autoSpaceDN/>
      <w:adjustRightInd/>
      <w:spacing w:before="480"/>
      <w:jc w:val="center"/>
      <w:textAlignment w:val="auto"/>
    </w:pPr>
    <w:rPr>
      <w:caps/>
      <w:sz w:val="28"/>
      <w:szCs w:val="24"/>
      <w:lang w:eastAsia="ja-JP"/>
    </w:rPr>
  </w:style>
  <w:style w:type="paragraph" w:customStyle="1" w:styleId="Reptitle">
    <w:name w:val="Rep_title"/>
    <w:basedOn w:val="a"/>
    <w:next w:val="Repref"/>
    <w:uiPriority w:val="99"/>
    <w:rsid w:val="00931298"/>
    <w:pPr>
      <w:keepNext/>
      <w:keepLines/>
      <w:overflowPunct/>
      <w:autoSpaceDE/>
      <w:autoSpaceDN/>
      <w:adjustRightInd/>
      <w:spacing w:before="240"/>
      <w:jc w:val="center"/>
      <w:textAlignment w:val="auto"/>
    </w:pPr>
    <w:rPr>
      <w:rFonts w:ascii="Times New Roman Bold" w:hAnsi="Times New Roman Bold"/>
      <w:b/>
      <w:sz w:val="28"/>
      <w:szCs w:val="24"/>
      <w:lang w:eastAsia="ja-JP"/>
    </w:rPr>
  </w:style>
  <w:style w:type="paragraph" w:customStyle="1" w:styleId="Repref">
    <w:name w:val="Rep_ref"/>
    <w:basedOn w:val="a"/>
    <w:next w:val="Repdate"/>
    <w:uiPriority w:val="99"/>
    <w:rsid w:val="00931298"/>
    <w:pPr>
      <w:keepNext/>
      <w:keepLines/>
      <w:overflowPunct/>
      <w:autoSpaceDE/>
      <w:autoSpaceDN/>
      <w:adjustRightInd/>
      <w:jc w:val="center"/>
      <w:textAlignment w:val="auto"/>
    </w:pPr>
    <w:rPr>
      <w:i/>
      <w:szCs w:val="24"/>
      <w:lang w:eastAsia="ja-JP"/>
    </w:rPr>
  </w:style>
  <w:style w:type="paragraph" w:customStyle="1" w:styleId="Head">
    <w:name w:val="Head"/>
    <w:basedOn w:val="a"/>
    <w:uiPriority w:val="99"/>
    <w:rsid w:val="00931298"/>
    <w:pPr>
      <w:tabs>
        <w:tab w:val="left" w:pos="6663"/>
      </w:tabs>
      <w:overflowPunct/>
      <w:autoSpaceDE/>
      <w:autoSpaceDN/>
      <w:adjustRightInd/>
      <w:spacing w:before="0"/>
      <w:textAlignment w:val="auto"/>
    </w:pPr>
    <w:rPr>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a"/>
    <w:uiPriority w:val="99"/>
    <w:rsid w:val="00931298"/>
    <w:pPr>
      <w:tabs>
        <w:tab w:val="left" w:pos="907"/>
        <w:tab w:val="right" w:pos="8789"/>
        <w:tab w:val="right" w:pos="9639"/>
      </w:tabs>
      <w:overflowPunct/>
      <w:autoSpaceDE/>
      <w:autoSpaceDN/>
      <w:adjustRightInd/>
      <w:spacing w:before="0"/>
      <w:textAlignment w:val="auto"/>
    </w:pPr>
    <w:rPr>
      <w:b/>
      <w:sz w:val="22"/>
      <w:szCs w:val="24"/>
      <w:lang w:eastAsia="ja-JP"/>
    </w:rPr>
  </w:style>
  <w:style w:type="character" w:styleId="afc">
    <w:name w:val="page number"/>
    <w:rsid w:val="00931298"/>
    <w:rPr>
      <w:rFonts w:cs="Times New Roman"/>
    </w:rPr>
  </w:style>
  <w:style w:type="paragraph" w:styleId="TOC9">
    <w:name w:val="toc 9"/>
    <w:basedOn w:val="a"/>
    <w:next w:val="a"/>
    <w:autoRedefine/>
    <w:rsid w:val="00931298"/>
    <w:pPr>
      <w:overflowPunct/>
      <w:autoSpaceDE/>
      <w:autoSpaceDN/>
      <w:adjustRightInd/>
      <w:spacing w:before="0"/>
      <w:ind w:left="1920"/>
      <w:textAlignment w:val="auto"/>
    </w:pPr>
    <w:rPr>
      <w:szCs w:val="21"/>
      <w:lang w:eastAsia="ja-JP"/>
    </w:rPr>
  </w:style>
  <w:style w:type="table" w:styleId="afd">
    <w:name w:val="Table Grid"/>
    <w:basedOn w:val="a1"/>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w:basedOn w:val="a"/>
    <w:rsid w:val="00931298"/>
    <w:pPr>
      <w:tabs>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a"/>
    <w:uiPriority w:val="99"/>
    <w:rsid w:val="00931298"/>
    <w:pPr>
      <w:tabs>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a"/>
    <w:uiPriority w:val="99"/>
    <w:rsid w:val="00931298"/>
    <w:pPr>
      <w:overflowPunct/>
      <w:autoSpaceDE/>
      <w:autoSpaceDN/>
      <w:adjustRightInd/>
      <w:ind w:left="794" w:hanging="794"/>
      <w:textAlignment w:val="auto"/>
    </w:pPr>
    <w:rPr>
      <w:rFonts w:eastAsia="MS Mincho"/>
      <w:szCs w:val="24"/>
      <w:lang w:eastAsia="ja-JP"/>
    </w:rPr>
  </w:style>
  <w:style w:type="paragraph" w:customStyle="1" w:styleId="Qlist">
    <w:name w:val="Qlist"/>
    <w:basedOn w:val="a"/>
    <w:uiPriority w:val="99"/>
    <w:rsid w:val="00931298"/>
    <w:pPr>
      <w:tabs>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a"/>
    <w:uiPriority w:val="99"/>
    <w:rsid w:val="00931298"/>
    <w:pPr>
      <w:keepNext/>
      <w:overflowPunct/>
      <w:autoSpaceDE/>
      <w:autoSpaceDN/>
      <w:adjustRightInd/>
      <w:textAlignment w:val="auto"/>
    </w:pPr>
    <w:rPr>
      <w:szCs w:val="24"/>
      <w:lang w:eastAsia="ja-JP"/>
    </w:rPr>
  </w:style>
  <w:style w:type="paragraph" w:styleId="aff">
    <w:name w:val="List Paragraph"/>
    <w:basedOn w:val="a"/>
    <w:link w:val="aff0"/>
    <w:uiPriority w:val="34"/>
    <w:qFormat/>
    <w:rsid w:val="00931298"/>
    <w:pPr>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10"/>
    <w:rsid w:val="00931298"/>
    <w:pPr>
      <w:spacing w:before="360"/>
      <w:ind w:left="0" w:firstLine="0"/>
      <w:jc w:val="center"/>
    </w:pPr>
    <w:rPr>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aff1">
    <w:name w:val="Revision"/>
    <w:hidden/>
    <w:uiPriority w:val="99"/>
    <w:semiHidden/>
    <w:rsid w:val="00931298"/>
    <w:rPr>
      <w:rFonts w:ascii="Times New Roman" w:eastAsia="宋体" w:hAnsi="Times New Roman"/>
      <w:sz w:val="24"/>
      <w:szCs w:val="24"/>
      <w:lang w:val="en-GB" w:eastAsia="ja-JP"/>
    </w:rPr>
  </w:style>
  <w:style w:type="paragraph" w:styleId="aff2">
    <w:name w:val="Normal (Web)"/>
    <w:basedOn w:val="a"/>
    <w:unhideWhenUsed/>
    <w:rsid w:val="00931298"/>
    <w:pPr>
      <w:overflowPunct/>
      <w:autoSpaceDE/>
      <w:autoSpaceDN/>
      <w:adjustRightInd/>
      <w:spacing w:before="100" w:beforeAutospacing="1" w:after="100" w:afterAutospacing="1"/>
      <w:textAlignment w:val="auto"/>
    </w:pPr>
    <w:rPr>
      <w:szCs w:val="24"/>
      <w:lang w:val="en-US" w:eastAsia="zh-CN"/>
    </w:rPr>
  </w:style>
  <w:style w:type="character" w:styleId="aff3">
    <w:name w:val="Unresolved Mention"/>
    <w:basedOn w:val="a0"/>
    <w:uiPriority w:val="99"/>
    <w:semiHidden/>
    <w:unhideWhenUsed/>
    <w:rsid w:val="00931298"/>
    <w:rPr>
      <w:color w:val="605E5C"/>
      <w:shd w:val="clear" w:color="auto" w:fill="E1DFDD"/>
    </w:rPr>
  </w:style>
  <w:style w:type="paragraph" w:customStyle="1" w:styleId="LSTo">
    <w:name w:val="LSTo"/>
    <w:basedOn w:val="a"/>
    <w:rsid w:val="00931298"/>
    <w:rPr>
      <w:rFonts w:eastAsiaTheme="minorHAnsi"/>
      <w:bCs/>
      <w:lang w:eastAsia="ja-JP"/>
    </w:rPr>
  </w:style>
  <w:style w:type="paragraph" w:customStyle="1" w:styleId="References">
    <w:name w:val="References"/>
    <w:basedOn w:val="a"/>
    <w:uiPriority w:val="99"/>
    <w:rsid w:val="00931298"/>
    <w:pPr>
      <w:widowControl w:val="0"/>
      <w:numPr>
        <w:numId w:val="13"/>
      </w:numPr>
    </w:pPr>
    <w:rPr>
      <w:lang w:eastAsia="zh-CN"/>
    </w:rPr>
  </w:style>
  <w:style w:type="paragraph" w:customStyle="1" w:styleId="NormalITU">
    <w:name w:val="Normal_ITU"/>
    <w:basedOn w:val="a"/>
    <w:uiPriority w:val="99"/>
    <w:rsid w:val="00931298"/>
    <w:pPr>
      <w:overflowPunct/>
      <w:textAlignment w:val="auto"/>
    </w:pPr>
    <w:rPr>
      <w:rFonts w:eastAsiaTheme="minorHAnsi" w:cs="Arial"/>
      <w:lang w:val="en-US"/>
    </w:rPr>
  </w:style>
  <w:style w:type="character" w:customStyle="1" w:styleId="ordinary-span-edit2">
    <w:name w:val="ordinary-span-edit2"/>
    <w:rsid w:val="00931298"/>
  </w:style>
  <w:style w:type="paragraph" w:styleId="aff4">
    <w:name w:val="macro"/>
    <w:link w:val="aff5"/>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aff5">
    <w:name w:val="宏文本 字符"/>
    <w:basedOn w:val="a0"/>
    <w:link w:val="aff4"/>
    <w:qFormat/>
    <w:rsid w:val="00931298"/>
    <w:rPr>
      <w:rFonts w:ascii="Consolas" w:eastAsia="Calibri" w:hAnsi="Consolas"/>
      <w:lang w:val="en-GB" w:eastAsia="ja-JP"/>
    </w:rPr>
  </w:style>
  <w:style w:type="paragraph" w:styleId="31">
    <w:name w:val="List 3"/>
    <w:basedOn w:val="a"/>
    <w:unhideWhenUsed/>
    <w:rsid w:val="00931298"/>
    <w:pPr>
      <w:overflowPunct/>
      <w:autoSpaceDE/>
      <w:autoSpaceDN/>
      <w:adjustRightInd/>
      <w:ind w:left="849" w:hanging="283"/>
      <w:contextualSpacing/>
      <w:textAlignment w:val="auto"/>
    </w:pPr>
    <w:rPr>
      <w:rFonts w:eastAsia="Calibri"/>
      <w:szCs w:val="24"/>
      <w:lang w:eastAsia="ja-JP"/>
    </w:rPr>
  </w:style>
  <w:style w:type="paragraph" w:styleId="21">
    <w:name w:val="List Number 2"/>
    <w:basedOn w:val="a"/>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aff6">
    <w:name w:val="table of authorities"/>
    <w:basedOn w:val="a"/>
    <w:next w:val="a"/>
    <w:unhideWhenUsed/>
    <w:rsid w:val="00931298"/>
    <w:pPr>
      <w:overflowPunct/>
      <w:autoSpaceDE/>
      <w:autoSpaceDN/>
      <w:adjustRightInd/>
      <w:ind w:left="240" w:hanging="240"/>
      <w:textAlignment w:val="auto"/>
    </w:pPr>
    <w:rPr>
      <w:rFonts w:eastAsia="Calibri"/>
      <w:szCs w:val="24"/>
      <w:lang w:eastAsia="ja-JP"/>
    </w:rPr>
  </w:style>
  <w:style w:type="paragraph" w:styleId="aff7">
    <w:name w:val="Note Heading"/>
    <w:basedOn w:val="a"/>
    <w:next w:val="a"/>
    <w:link w:val="aff8"/>
    <w:unhideWhenUsed/>
    <w:rsid w:val="00931298"/>
    <w:pPr>
      <w:overflowPunct/>
      <w:autoSpaceDE/>
      <w:autoSpaceDN/>
      <w:adjustRightInd/>
      <w:spacing w:before="0"/>
      <w:textAlignment w:val="auto"/>
    </w:pPr>
    <w:rPr>
      <w:rFonts w:eastAsia="Calibri"/>
      <w:szCs w:val="24"/>
      <w:lang w:eastAsia="ja-JP"/>
    </w:rPr>
  </w:style>
  <w:style w:type="character" w:customStyle="1" w:styleId="aff8">
    <w:name w:val="注释标题 字符"/>
    <w:basedOn w:val="a0"/>
    <w:link w:val="aff7"/>
    <w:qFormat/>
    <w:rsid w:val="00931298"/>
    <w:rPr>
      <w:rFonts w:ascii="Times New Roman" w:eastAsia="Calibri" w:hAnsi="Times New Roman"/>
      <w:sz w:val="24"/>
      <w:szCs w:val="24"/>
      <w:lang w:val="en-GB" w:eastAsia="ja-JP"/>
    </w:rPr>
  </w:style>
  <w:style w:type="paragraph" w:styleId="41">
    <w:name w:val="List Bullet 4"/>
    <w:basedOn w:val="a"/>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81">
    <w:name w:val="index 8"/>
    <w:basedOn w:val="a"/>
    <w:next w:val="a"/>
    <w:unhideWhenUsed/>
    <w:rsid w:val="00931298"/>
    <w:pPr>
      <w:overflowPunct/>
      <w:autoSpaceDE/>
      <w:autoSpaceDN/>
      <w:adjustRightInd/>
      <w:spacing w:before="0"/>
      <w:ind w:left="1920" w:hanging="240"/>
      <w:textAlignment w:val="auto"/>
    </w:pPr>
    <w:rPr>
      <w:rFonts w:eastAsia="Calibri"/>
      <w:szCs w:val="24"/>
      <w:lang w:eastAsia="ja-JP"/>
    </w:rPr>
  </w:style>
  <w:style w:type="paragraph" w:styleId="aff9">
    <w:name w:val="E-mail Signature"/>
    <w:basedOn w:val="a"/>
    <w:link w:val="affa"/>
    <w:unhideWhenUsed/>
    <w:rsid w:val="00931298"/>
    <w:pPr>
      <w:overflowPunct/>
      <w:autoSpaceDE/>
      <w:autoSpaceDN/>
      <w:adjustRightInd/>
      <w:spacing w:before="0"/>
      <w:textAlignment w:val="auto"/>
    </w:pPr>
    <w:rPr>
      <w:rFonts w:eastAsia="Calibri"/>
      <w:szCs w:val="24"/>
      <w:lang w:eastAsia="ja-JP"/>
    </w:rPr>
  </w:style>
  <w:style w:type="character" w:customStyle="1" w:styleId="affa">
    <w:name w:val="电子邮件签名 字符"/>
    <w:basedOn w:val="a0"/>
    <w:link w:val="aff9"/>
    <w:qFormat/>
    <w:rsid w:val="00931298"/>
    <w:rPr>
      <w:rFonts w:ascii="Times New Roman" w:eastAsia="Calibri" w:hAnsi="Times New Roman"/>
      <w:sz w:val="24"/>
      <w:szCs w:val="24"/>
      <w:lang w:val="en-GB" w:eastAsia="ja-JP"/>
    </w:rPr>
  </w:style>
  <w:style w:type="paragraph" w:styleId="affb">
    <w:name w:val="List Number"/>
    <w:basedOn w:val="a"/>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51">
    <w:name w:val="index 5"/>
    <w:basedOn w:val="a"/>
    <w:next w:val="a"/>
    <w:unhideWhenUsed/>
    <w:rsid w:val="00931298"/>
    <w:pPr>
      <w:overflowPunct/>
      <w:autoSpaceDE/>
      <w:autoSpaceDN/>
      <w:adjustRightInd/>
      <w:spacing w:before="0"/>
      <w:ind w:left="1200" w:hanging="240"/>
      <w:textAlignment w:val="auto"/>
    </w:pPr>
    <w:rPr>
      <w:rFonts w:eastAsia="Calibri"/>
      <w:szCs w:val="24"/>
      <w:lang w:eastAsia="ja-JP"/>
    </w:rPr>
  </w:style>
  <w:style w:type="paragraph" w:styleId="affc">
    <w:name w:val="List Bullet"/>
    <w:basedOn w:val="a"/>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affd">
    <w:name w:val="envelope address"/>
    <w:basedOn w:val="a"/>
    <w:unhideWhenUsed/>
    <w:rsid w:val="00931298"/>
    <w:pPr>
      <w:framePr w:w="7920" w:h="1980" w:hRule="exact" w:hSpace="180" w:wrap="around" w:hAnchor="page" w:xAlign="center" w:yAlign="bottom"/>
      <w:overflowPunct/>
      <w:autoSpaceDE/>
      <w:autoSpaceDN/>
      <w:adjustRightInd/>
      <w:spacing w:before="0"/>
      <w:ind w:left="2880"/>
      <w:textAlignment w:val="auto"/>
    </w:pPr>
    <w:rPr>
      <w:rFonts w:ascii="Calibri Light" w:eastAsiaTheme="minorHAnsi" w:hAnsi="Calibri Light"/>
      <w:szCs w:val="24"/>
      <w:lang w:eastAsia="ja-JP"/>
    </w:rPr>
  </w:style>
  <w:style w:type="paragraph" w:styleId="affe">
    <w:name w:val="Document Map"/>
    <w:basedOn w:val="a"/>
    <w:link w:val="afff"/>
    <w:unhideWhenUsed/>
    <w:rsid w:val="00931298"/>
    <w:pPr>
      <w:overflowPunct/>
      <w:autoSpaceDE/>
      <w:autoSpaceDN/>
      <w:adjustRightInd/>
      <w:spacing w:before="0"/>
      <w:textAlignment w:val="auto"/>
    </w:pPr>
    <w:rPr>
      <w:rFonts w:ascii="Segoe UI" w:eastAsia="Calibri" w:hAnsi="Segoe UI" w:cs="Segoe UI"/>
      <w:sz w:val="16"/>
      <w:szCs w:val="16"/>
      <w:lang w:eastAsia="ja-JP"/>
    </w:rPr>
  </w:style>
  <w:style w:type="character" w:customStyle="1" w:styleId="afff">
    <w:name w:val="文档结构图 字符"/>
    <w:basedOn w:val="a0"/>
    <w:link w:val="affe"/>
    <w:qFormat/>
    <w:rsid w:val="00931298"/>
    <w:rPr>
      <w:rFonts w:ascii="Segoe UI" w:eastAsia="Calibri" w:hAnsi="Segoe UI" w:cs="Segoe UI"/>
      <w:sz w:val="16"/>
      <w:szCs w:val="16"/>
      <w:lang w:val="en-GB" w:eastAsia="ja-JP"/>
    </w:rPr>
  </w:style>
  <w:style w:type="paragraph" w:styleId="afff0">
    <w:name w:val="toa heading"/>
    <w:basedOn w:val="a"/>
    <w:next w:val="a"/>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61">
    <w:name w:val="index 6"/>
    <w:basedOn w:val="a"/>
    <w:next w:val="a"/>
    <w:unhideWhenUsed/>
    <w:rsid w:val="00931298"/>
    <w:pPr>
      <w:overflowPunct/>
      <w:autoSpaceDE/>
      <w:autoSpaceDN/>
      <w:adjustRightInd/>
      <w:spacing w:before="0"/>
      <w:ind w:left="1440" w:hanging="240"/>
      <w:textAlignment w:val="auto"/>
    </w:pPr>
    <w:rPr>
      <w:rFonts w:eastAsia="Calibri"/>
      <w:szCs w:val="24"/>
      <w:lang w:eastAsia="ja-JP"/>
    </w:rPr>
  </w:style>
  <w:style w:type="paragraph" w:styleId="afff1">
    <w:name w:val="Salutation"/>
    <w:basedOn w:val="a"/>
    <w:next w:val="a"/>
    <w:link w:val="afff2"/>
    <w:unhideWhenUsed/>
    <w:rsid w:val="00931298"/>
    <w:pPr>
      <w:overflowPunct/>
      <w:autoSpaceDE/>
      <w:autoSpaceDN/>
      <w:adjustRightInd/>
      <w:textAlignment w:val="auto"/>
    </w:pPr>
    <w:rPr>
      <w:rFonts w:eastAsia="Calibri"/>
      <w:szCs w:val="24"/>
      <w:lang w:eastAsia="ja-JP"/>
    </w:rPr>
  </w:style>
  <w:style w:type="character" w:customStyle="1" w:styleId="afff2">
    <w:name w:val="称呼 字符"/>
    <w:basedOn w:val="a0"/>
    <w:link w:val="afff1"/>
    <w:qFormat/>
    <w:rsid w:val="00931298"/>
    <w:rPr>
      <w:rFonts w:ascii="Times New Roman" w:eastAsia="Calibri" w:hAnsi="Times New Roman"/>
      <w:sz w:val="24"/>
      <w:szCs w:val="24"/>
      <w:lang w:val="en-GB" w:eastAsia="ja-JP"/>
    </w:rPr>
  </w:style>
  <w:style w:type="paragraph" w:styleId="32">
    <w:name w:val="Body Text 3"/>
    <w:basedOn w:val="a"/>
    <w:link w:val="33"/>
    <w:unhideWhenUsed/>
    <w:rsid w:val="00931298"/>
    <w:pPr>
      <w:overflowPunct/>
      <w:autoSpaceDE/>
      <w:autoSpaceDN/>
      <w:adjustRightInd/>
      <w:spacing w:after="120"/>
      <w:textAlignment w:val="auto"/>
    </w:pPr>
    <w:rPr>
      <w:rFonts w:eastAsia="Calibri"/>
      <w:sz w:val="16"/>
      <w:szCs w:val="16"/>
      <w:lang w:eastAsia="ja-JP"/>
    </w:rPr>
  </w:style>
  <w:style w:type="character" w:customStyle="1" w:styleId="33">
    <w:name w:val="正文文本 3 字符"/>
    <w:basedOn w:val="a0"/>
    <w:link w:val="32"/>
    <w:qFormat/>
    <w:rsid w:val="00931298"/>
    <w:rPr>
      <w:rFonts w:ascii="Times New Roman" w:eastAsia="Calibri" w:hAnsi="Times New Roman"/>
      <w:sz w:val="16"/>
      <w:szCs w:val="16"/>
      <w:lang w:val="en-GB" w:eastAsia="ja-JP"/>
    </w:rPr>
  </w:style>
  <w:style w:type="paragraph" w:styleId="afff3">
    <w:name w:val="Closing"/>
    <w:basedOn w:val="a"/>
    <w:link w:val="afff4"/>
    <w:unhideWhenUsed/>
    <w:rsid w:val="00931298"/>
    <w:pPr>
      <w:overflowPunct/>
      <w:autoSpaceDE/>
      <w:autoSpaceDN/>
      <w:adjustRightInd/>
      <w:spacing w:before="0"/>
      <w:ind w:left="4252"/>
      <w:textAlignment w:val="auto"/>
    </w:pPr>
    <w:rPr>
      <w:rFonts w:eastAsia="Calibri"/>
      <w:szCs w:val="24"/>
      <w:lang w:eastAsia="ja-JP"/>
    </w:rPr>
  </w:style>
  <w:style w:type="character" w:customStyle="1" w:styleId="afff4">
    <w:name w:val="结束语 字符"/>
    <w:basedOn w:val="a0"/>
    <w:link w:val="afff3"/>
    <w:rsid w:val="00931298"/>
    <w:rPr>
      <w:rFonts w:ascii="Times New Roman" w:eastAsia="Calibri" w:hAnsi="Times New Roman"/>
      <w:sz w:val="24"/>
      <w:szCs w:val="24"/>
      <w:lang w:val="en-GB" w:eastAsia="ja-JP"/>
    </w:rPr>
  </w:style>
  <w:style w:type="paragraph" w:styleId="34">
    <w:name w:val="List Bullet 3"/>
    <w:basedOn w:val="a"/>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afff5">
    <w:name w:val="Body Text"/>
    <w:basedOn w:val="a"/>
    <w:link w:val="afff6"/>
    <w:unhideWhenUsed/>
    <w:rsid w:val="00931298"/>
    <w:pPr>
      <w:overflowPunct/>
      <w:autoSpaceDE/>
      <w:autoSpaceDN/>
      <w:adjustRightInd/>
      <w:spacing w:after="120"/>
      <w:textAlignment w:val="auto"/>
    </w:pPr>
    <w:rPr>
      <w:rFonts w:eastAsia="Calibri"/>
      <w:szCs w:val="24"/>
      <w:lang w:eastAsia="ja-JP"/>
    </w:rPr>
  </w:style>
  <w:style w:type="character" w:customStyle="1" w:styleId="afff6">
    <w:name w:val="正文文本 字符"/>
    <w:basedOn w:val="a0"/>
    <w:link w:val="afff5"/>
    <w:qFormat/>
    <w:rsid w:val="00931298"/>
    <w:rPr>
      <w:rFonts w:ascii="Times New Roman" w:eastAsia="Calibri" w:hAnsi="Times New Roman"/>
      <w:sz w:val="24"/>
      <w:szCs w:val="24"/>
      <w:lang w:val="en-GB" w:eastAsia="ja-JP"/>
    </w:rPr>
  </w:style>
  <w:style w:type="paragraph" w:styleId="afff7">
    <w:name w:val="Body Text Indent"/>
    <w:basedOn w:val="a"/>
    <w:link w:val="afff8"/>
    <w:unhideWhenUsed/>
    <w:rsid w:val="00931298"/>
    <w:pPr>
      <w:overflowPunct/>
      <w:autoSpaceDE/>
      <w:autoSpaceDN/>
      <w:adjustRightInd/>
      <w:spacing w:after="120"/>
      <w:ind w:left="283"/>
      <w:textAlignment w:val="auto"/>
    </w:pPr>
    <w:rPr>
      <w:rFonts w:eastAsia="Calibri"/>
      <w:szCs w:val="24"/>
      <w:lang w:eastAsia="ja-JP"/>
    </w:rPr>
  </w:style>
  <w:style w:type="character" w:customStyle="1" w:styleId="afff8">
    <w:name w:val="正文文本缩进 字符"/>
    <w:basedOn w:val="a0"/>
    <w:link w:val="afff7"/>
    <w:qFormat/>
    <w:rsid w:val="00931298"/>
    <w:rPr>
      <w:rFonts w:ascii="Times New Roman" w:eastAsia="Calibri" w:hAnsi="Times New Roman"/>
      <w:sz w:val="24"/>
      <w:szCs w:val="24"/>
      <w:lang w:val="en-GB" w:eastAsia="ja-JP"/>
    </w:rPr>
  </w:style>
  <w:style w:type="paragraph" w:styleId="35">
    <w:name w:val="List Number 3"/>
    <w:basedOn w:val="a"/>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22">
    <w:name w:val="List 2"/>
    <w:basedOn w:val="a"/>
    <w:unhideWhenUsed/>
    <w:rsid w:val="00931298"/>
    <w:pPr>
      <w:overflowPunct/>
      <w:autoSpaceDE/>
      <w:autoSpaceDN/>
      <w:adjustRightInd/>
      <w:ind w:left="566" w:hanging="283"/>
      <w:contextualSpacing/>
      <w:textAlignment w:val="auto"/>
    </w:pPr>
    <w:rPr>
      <w:rFonts w:eastAsia="Calibri"/>
      <w:szCs w:val="24"/>
      <w:lang w:eastAsia="ja-JP"/>
    </w:rPr>
  </w:style>
  <w:style w:type="paragraph" w:styleId="afff9">
    <w:name w:val="List Continue"/>
    <w:basedOn w:val="a"/>
    <w:unhideWhenUsed/>
    <w:rsid w:val="00931298"/>
    <w:pPr>
      <w:overflowPunct/>
      <w:autoSpaceDE/>
      <w:autoSpaceDN/>
      <w:adjustRightInd/>
      <w:spacing w:after="120"/>
      <w:ind w:left="283"/>
      <w:contextualSpacing/>
      <w:textAlignment w:val="auto"/>
    </w:pPr>
    <w:rPr>
      <w:rFonts w:eastAsia="Calibri"/>
      <w:szCs w:val="24"/>
      <w:lang w:eastAsia="ja-JP"/>
    </w:rPr>
  </w:style>
  <w:style w:type="paragraph" w:styleId="afffa">
    <w:name w:val="Block Text"/>
    <w:basedOn w:val="a"/>
    <w:unhideWhenUsed/>
    <w:rsid w:val="00931298"/>
    <w:pPr>
      <w:pBdr>
        <w:top w:val="single" w:sz="2" w:space="10" w:color="5B9BD5"/>
        <w:left w:val="single" w:sz="2" w:space="10" w:color="5B9BD5"/>
        <w:bottom w:val="single" w:sz="2" w:space="10" w:color="5B9BD5"/>
        <w:right w:val="single" w:sz="2" w:space="10" w:color="5B9BD5"/>
      </w:pBdr>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23">
    <w:name w:val="List Bullet 2"/>
    <w:basedOn w:val="a"/>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HTML">
    <w:name w:val="HTML Address"/>
    <w:basedOn w:val="a"/>
    <w:link w:val="HTML0"/>
    <w:unhideWhenUsed/>
    <w:rsid w:val="00931298"/>
    <w:pPr>
      <w:overflowPunct/>
      <w:autoSpaceDE/>
      <w:autoSpaceDN/>
      <w:adjustRightInd/>
      <w:spacing w:before="0"/>
      <w:textAlignment w:val="auto"/>
    </w:pPr>
    <w:rPr>
      <w:rFonts w:eastAsia="Calibri"/>
      <w:i/>
      <w:iCs/>
      <w:szCs w:val="24"/>
      <w:lang w:eastAsia="ja-JP"/>
    </w:rPr>
  </w:style>
  <w:style w:type="character" w:customStyle="1" w:styleId="HTML0">
    <w:name w:val="HTML 地址 字符"/>
    <w:basedOn w:val="a0"/>
    <w:link w:val="HTML"/>
    <w:qFormat/>
    <w:rsid w:val="00931298"/>
    <w:rPr>
      <w:rFonts w:ascii="Times New Roman" w:eastAsia="Calibri" w:hAnsi="Times New Roman"/>
      <w:i/>
      <w:iCs/>
      <w:sz w:val="24"/>
      <w:szCs w:val="24"/>
      <w:lang w:val="en-GB" w:eastAsia="ja-JP"/>
    </w:rPr>
  </w:style>
  <w:style w:type="paragraph" w:styleId="42">
    <w:name w:val="index 4"/>
    <w:basedOn w:val="a"/>
    <w:next w:val="a"/>
    <w:unhideWhenUsed/>
    <w:rsid w:val="00931298"/>
    <w:pPr>
      <w:overflowPunct/>
      <w:autoSpaceDE/>
      <w:autoSpaceDN/>
      <w:adjustRightInd/>
      <w:spacing w:before="0"/>
      <w:ind w:left="960" w:hanging="240"/>
      <w:textAlignment w:val="auto"/>
    </w:pPr>
    <w:rPr>
      <w:rFonts w:eastAsia="Calibri"/>
      <w:szCs w:val="24"/>
      <w:lang w:eastAsia="ja-JP"/>
    </w:rPr>
  </w:style>
  <w:style w:type="paragraph" w:styleId="afffb">
    <w:name w:val="Plain Text"/>
    <w:basedOn w:val="a"/>
    <w:link w:val="afffc"/>
    <w:unhideWhenUsed/>
    <w:rsid w:val="00931298"/>
    <w:pPr>
      <w:overflowPunct/>
      <w:autoSpaceDE/>
      <w:autoSpaceDN/>
      <w:adjustRightInd/>
      <w:spacing w:before="0"/>
      <w:textAlignment w:val="auto"/>
    </w:pPr>
    <w:rPr>
      <w:rFonts w:ascii="Consolas" w:eastAsia="Calibri" w:hAnsi="Consolas"/>
      <w:sz w:val="21"/>
      <w:szCs w:val="21"/>
      <w:lang w:eastAsia="ja-JP"/>
    </w:rPr>
  </w:style>
  <w:style w:type="character" w:customStyle="1" w:styleId="afffc">
    <w:name w:val="纯文本 字符"/>
    <w:basedOn w:val="a0"/>
    <w:link w:val="afffb"/>
    <w:rsid w:val="00931298"/>
    <w:rPr>
      <w:rFonts w:ascii="Consolas" w:eastAsia="Calibri" w:hAnsi="Consolas"/>
      <w:sz w:val="21"/>
      <w:szCs w:val="21"/>
      <w:lang w:val="en-GB" w:eastAsia="ja-JP"/>
    </w:rPr>
  </w:style>
  <w:style w:type="paragraph" w:styleId="52">
    <w:name w:val="List Bullet 5"/>
    <w:basedOn w:val="a"/>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43">
    <w:name w:val="List Number 4"/>
    <w:basedOn w:val="a"/>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36">
    <w:name w:val="index 3"/>
    <w:basedOn w:val="a"/>
    <w:next w:val="a"/>
    <w:unhideWhenUsed/>
    <w:rsid w:val="00931298"/>
    <w:pPr>
      <w:overflowPunct/>
      <w:autoSpaceDE/>
      <w:autoSpaceDN/>
      <w:adjustRightInd/>
      <w:spacing w:before="0"/>
      <w:ind w:left="720" w:hanging="240"/>
      <w:textAlignment w:val="auto"/>
    </w:pPr>
    <w:rPr>
      <w:rFonts w:eastAsia="Calibri"/>
      <w:szCs w:val="24"/>
      <w:lang w:eastAsia="ja-JP"/>
    </w:rPr>
  </w:style>
  <w:style w:type="paragraph" w:styleId="afffd">
    <w:name w:val="Date"/>
    <w:basedOn w:val="a"/>
    <w:next w:val="a"/>
    <w:link w:val="afffe"/>
    <w:unhideWhenUsed/>
    <w:rsid w:val="00931298"/>
    <w:pPr>
      <w:overflowPunct/>
      <w:autoSpaceDE/>
      <w:autoSpaceDN/>
      <w:adjustRightInd/>
      <w:textAlignment w:val="auto"/>
    </w:pPr>
    <w:rPr>
      <w:rFonts w:eastAsia="Calibri"/>
      <w:szCs w:val="24"/>
      <w:lang w:eastAsia="ja-JP"/>
    </w:rPr>
  </w:style>
  <w:style w:type="character" w:customStyle="1" w:styleId="afffe">
    <w:name w:val="日期 字符"/>
    <w:basedOn w:val="a0"/>
    <w:link w:val="afffd"/>
    <w:qFormat/>
    <w:rsid w:val="00931298"/>
    <w:rPr>
      <w:rFonts w:ascii="Times New Roman" w:eastAsia="Calibri" w:hAnsi="Times New Roman"/>
      <w:sz w:val="24"/>
      <w:szCs w:val="24"/>
      <w:lang w:val="en-GB" w:eastAsia="ja-JP"/>
    </w:rPr>
  </w:style>
  <w:style w:type="paragraph" w:styleId="24">
    <w:name w:val="Body Text Indent 2"/>
    <w:basedOn w:val="a"/>
    <w:link w:val="25"/>
    <w:unhideWhenUsed/>
    <w:rsid w:val="00931298"/>
    <w:pPr>
      <w:overflowPunct/>
      <w:autoSpaceDE/>
      <w:autoSpaceDN/>
      <w:adjustRightInd/>
      <w:spacing w:after="120" w:line="480" w:lineRule="auto"/>
      <w:ind w:left="283"/>
      <w:textAlignment w:val="auto"/>
    </w:pPr>
    <w:rPr>
      <w:rFonts w:eastAsia="Calibri"/>
      <w:szCs w:val="24"/>
      <w:lang w:eastAsia="ja-JP"/>
    </w:rPr>
  </w:style>
  <w:style w:type="character" w:customStyle="1" w:styleId="25">
    <w:name w:val="正文文本缩进 2 字符"/>
    <w:basedOn w:val="a0"/>
    <w:link w:val="24"/>
    <w:qFormat/>
    <w:rsid w:val="00931298"/>
    <w:rPr>
      <w:rFonts w:ascii="Times New Roman" w:eastAsia="Calibri" w:hAnsi="Times New Roman"/>
      <w:sz w:val="24"/>
      <w:szCs w:val="24"/>
      <w:lang w:val="en-GB" w:eastAsia="ja-JP"/>
    </w:rPr>
  </w:style>
  <w:style w:type="paragraph" w:styleId="affff">
    <w:name w:val="endnote text"/>
    <w:basedOn w:val="a"/>
    <w:link w:val="affff0"/>
    <w:unhideWhenUsed/>
    <w:rsid w:val="00931298"/>
    <w:pPr>
      <w:overflowPunct/>
      <w:autoSpaceDE/>
      <w:autoSpaceDN/>
      <w:adjustRightInd/>
      <w:spacing w:before="0"/>
      <w:textAlignment w:val="auto"/>
    </w:pPr>
    <w:rPr>
      <w:rFonts w:eastAsia="Calibri"/>
      <w:sz w:val="20"/>
      <w:szCs w:val="24"/>
      <w:lang w:eastAsia="ja-JP"/>
    </w:rPr>
  </w:style>
  <w:style w:type="character" w:customStyle="1" w:styleId="affff0">
    <w:name w:val="尾注文本 字符"/>
    <w:basedOn w:val="a0"/>
    <w:link w:val="affff"/>
    <w:qFormat/>
    <w:rsid w:val="00931298"/>
    <w:rPr>
      <w:rFonts w:ascii="Times New Roman" w:eastAsia="Calibri" w:hAnsi="Times New Roman"/>
      <w:szCs w:val="24"/>
      <w:lang w:val="en-GB" w:eastAsia="ja-JP"/>
    </w:rPr>
  </w:style>
  <w:style w:type="paragraph" w:styleId="53">
    <w:name w:val="List Continue 5"/>
    <w:basedOn w:val="a"/>
    <w:unhideWhenUsed/>
    <w:rsid w:val="00931298"/>
    <w:pPr>
      <w:overflowPunct/>
      <w:autoSpaceDE/>
      <w:autoSpaceDN/>
      <w:adjustRightInd/>
      <w:spacing w:after="120"/>
      <w:ind w:left="1415"/>
      <w:contextualSpacing/>
      <w:textAlignment w:val="auto"/>
    </w:pPr>
    <w:rPr>
      <w:rFonts w:eastAsia="Calibri"/>
      <w:szCs w:val="24"/>
      <w:lang w:eastAsia="ja-JP"/>
    </w:rPr>
  </w:style>
  <w:style w:type="paragraph" w:styleId="affff1">
    <w:name w:val="envelope return"/>
    <w:basedOn w:val="a"/>
    <w:unhideWhenUsed/>
    <w:rsid w:val="00931298"/>
    <w:pPr>
      <w:overflowPunct/>
      <w:autoSpaceDE/>
      <w:autoSpaceDN/>
      <w:adjustRightInd/>
      <w:spacing w:before="0"/>
      <w:textAlignment w:val="auto"/>
    </w:pPr>
    <w:rPr>
      <w:rFonts w:ascii="Calibri Light" w:eastAsiaTheme="minorHAnsi" w:hAnsi="Calibri Light"/>
      <w:sz w:val="20"/>
      <w:szCs w:val="24"/>
      <w:lang w:eastAsia="ja-JP"/>
    </w:rPr>
  </w:style>
  <w:style w:type="paragraph" w:styleId="affff2">
    <w:name w:val="Signature"/>
    <w:basedOn w:val="a"/>
    <w:link w:val="affff3"/>
    <w:unhideWhenUsed/>
    <w:rsid w:val="00931298"/>
    <w:pPr>
      <w:overflowPunct/>
      <w:autoSpaceDE/>
      <w:autoSpaceDN/>
      <w:adjustRightInd/>
      <w:spacing w:before="0"/>
      <w:ind w:left="4252"/>
      <w:textAlignment w:val="auto"/>
    </w:pPr>
    <w:rPr>
      <w:rFonts w:eastAsia="Calibri"/>
      <w:szCs w:val="24"/>
      <w:lang w:eastAsia="ja-JP"/>
    </w:rPr>
  </w:style>
  <w:style w:type="character" w:customStyle="1" w:styleId="affff3">
    <w:name w:val="签名 字符"/>
    <w:basedOn w:val="a0"/>
    <w:link w:val="affff2"/>
    <w:qFormat/>
    <w:rsid w:val="00931298"/>
    <w:rPr>
      <w:rFonts w:ascii="Times New Roman" w:eastAsia="Calibri" w:hAnsi="Times New Roman"/>
      <w:sz w:val="24"/>
      <w:szCs w:val="24"/>
      <w:lang w:val="en-GB" w:eastAsia="ja-JP"/>
    </w:rPr>
  </w:style>
  <w:style w:type="paragraph" w:styleId="44">
    <w:name w:val="List Continue 4"/>
    <w:basedOn w:val="a"/>
    <w:unhideWhenUsed/>
    <w:rsid w:val="00931298"/>
    <w:pPr>
      <w:overflowPunct/>
      <w:autoSpaceDE/>
      <w:autoSpaceDN/>
      <w:adjustRightInd/>
      <w:spacing w:after="120"/>
      <w:ind w:left="1132"/>
      <w:contextualSpacing/>
      <w:textAlignment w:val="auto"/>
    </w:pPr>
    <w:rPr>
      <w:rFonts w:eastAsia="Calibri"/>
      <w:szCs w:val="24"/>
      <w:lang w:eastAsia="ja-JP"/>
    </w:rPr>
  </w:style>
  <w:style w:type="paragraph" w:styleId="12">
    <w:name w:val="index 1"/>
    <w:basedOn w:val="a"/>
    <w:next w:val="a"/>
    <w:autoRedefine/>
    <w:unhideWhenUsed/>
    <w:rsid w:val="00931298"/>
    <w:pPr>
      <w:overflowPunct/>
      <w:autoSpaceDE/>
      <w:autoSpaceDN/>
      <w:adjustRightInd/>
      <w:spacing w:before="0"/>
      <w:ind w:left="240" w:hanging="240"/>
      <w:textAlignment w:val="auto"/>
    </w:pPr>
    <w:rPr>
      <w:rFonts w:eastAsiaTheme="minorHAnsi"/>
      <w:szCs w:val="24"/>
      <w:lang w:eastAsia="ja-JP"/>
    </w:rPr>
  </w:style>
  <w:style w:type="paragraph" w:styleId="affff4">
    <w:name w:val="index heading"/>
    <w:basedOn w:val="a"/>
    <w:next w:val="12"/>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54">
    <w:name w:val="List Number 5"/>
    <w:basedOn w:val="a"/>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55">
    <w:name w:val="List 5"/>
    <w:basedOn w:val="a"/>
    <w:unhideWhenUsed/>
    <w:rsid w:val="00931298"/>
    <w:pPr>
      <w:overflowPunct/>
      <w:autoSpaceDE/>
      <w:autoSpaceDN/>
      <w:adjustRightInd/>
      <w:ind w:left="1415" w:hanging="283"/>
      <w:contextualSpacing/>
      <w:textAlignment w:val="auto"/>
    </w:pPr>
    <w:rPr>
      <w:rFonts w:eastAsia="Calibri"/>
      <w:szCs w:val="24"/>
      <w:lang w:eastAsia="ja-JP"/>
    </w:rPr>
  </w:style>
  <w:style w:type="paragraph" w:styleId="37">
    <w:name w:val="Body Text Indent 3"/>
    <w:basedOn w:val="a"/>
    <w:link w:val="38"/>
    <w:unhideWhenUsed/>
    <w:rsid w:val="00931298"/>
    <w:pPr>
      <w:overflowPunct/>
      <w:autoSpaceDE/>
      <w:autoSpaceDN/>
      <w:adjustRightInd/>
      <w:spacing w:after="120"/>
      <w:ind w:left="283"/>
      <w:textAlignment w:val="auto"/>
    </w:pPr>
    <w:rPr>
      <w:rFonts w:eastAsia="Calibri"/>
      <w:sz w:val="16"/>
      <w:szCs w:val="16"/>
      <w:lang w:eastAsia="ja-JP"/>
    </w:rPr>
  </w:style>
  <w:style w:type="character" w:customStyle="1" w:styleId="38">
    <w:name w:val="正文文本缩进 3 字符"/>
    <w:basedOn w:val="a0"/>
    <w:link w:val="37"/>
    <w:qFormat/>
    <w:rsid w:val="00931298"/>
    <w:rPr>
      <w:rFonts w:ascii="Times New Roman" w:eastAsia="Calibri" w:hAnsi="Times New Roman"/>
      <w:sz w:val="16"/>
      <w:szCs w:val="16"/>
      <w:lang w:val="en-GB" w:eastAsia="ja-JP"/>
    </w:rPr>
  </w:style>
  <w:style w:type="paragraph" w:styleId="71">
    <w:name w:val="index 7"/>
    <w:basedOn w:val="a"/>
    <w:next w:val="a"/>
    <w:unhideWhenUsed/>
    <w:rsid w:val="00931298"/>
    <w:pPr>
      <w:overflowPunct/>
      <w:autoSpaceDE/>
      <w:autoSpaceDN/>
      <w:adjustRightInd/>
      <w:spacing w:before="0"/>
      <w:ind w:left="1680" w:hanging="240"/>
      <w:textAlignment w:val="auto"/>
    </w:pPr>
    <w:rPr>
      <w:rFonts w:eastAsia="Calibri"/>
      <w:szCs w:val="24"/>
      <w:lang w:eastAsia="ja-JP"/>
    </w:rPr>
  </w:style>
  <w:style w:type="paragraph" w:styleId="91">
    <w:name w:val="index 9"/>
    <w:basedOn w:val="a"/>
    <w:next w:val="a"/>
    <w:unhideWhenUsed/>
    <w:rsid w:val="00931298"/>
    <w:pPr>
      <w:overflowPunct/>
      <w:autoSpaceDE/>
      <w:autoSpaceDN/>
      <w:adjustRightInd/>
      <w:spacing w:before="0"/>
      <w:ind w:left="2160" w:hanging="240"/>
      <w:textAlignment w:val="auto"/>
    </w:pPr>
    <w:rPr>
      <w:rFonts w:eastAsia="Calibri"/>
      <w:szCs w:val="24"/>
      <w:lang w:eastAsia="ja-JP"/>
    </w:rPr>
  </w:style>
  <w:style w:type="paragraph" w:styleId="26">
    <w:name w:val="Body Text 2"/>
    <w:basedOn w:val="a"/>
    <w:link w:val="27"/>
    <w:unhideWhenUsed/>
    <w:rsid w:val="00931298"/>
    <w:pPr>
      <w:overflowPunct/>
      <w:autoSpaceDE/>
      <w:autoSpaceDN/>
      <w:adjustRightInd/>
      <w:spacing w:after="120" w:line="480" w:lineRule="auto"/>
      <w:textAlignment w:val="auto"/>
    </w:pPr>
    <w:rPr>
      <w:rFonts w:eastAsia="Calibri"/>
      <w:szCs w:val="24"/>
      <w:lang w:eastAsia="ja-JP"/>
    </w:rPr>
  </w:style>
  <w:style w:type="character" w:customStyle="1" w:styleId="27">
    <w:name w:val="正文文本 2 字符"/>
    <w:basedOn w:val="a0"/>
    <w:link w:val="26"/>
    <w:qFormat/>
    <w:rsid w:val="00931298"/>
    <w:rPr>
      <w:rFonts w:ascii="Times New Roman" w:eastAsia="Calibri" w:hAnsi="Times New Roman"/>
      <w:sz w:val="24"/>
      <w:szCs w:val="24"/>
      <w:lang w:val="en-GB" w:eastAsia="ja-JP"/>
    </w:rPr>
  </w:style>
  <w:style w:type="paragraph" w:styleId="45">
    <w:name w:val="List 4"/>
    <w:basedOn w:val="a"/>
    <w:unhideWhenUsed/>
    <w:rsid w:val="00931298"/>
    <w:pPr>
      <w:overflowPunct/>
      <w:autoSpaceDE/>
      <w:autoSpaceDN/>
      <w:adjustRightInd/>
      <w:ind w:left="1132" w:hanging="283"/>
      <w:contextualSpacing/>
      <w:textAlignment w:val="auto"/>
    </w:pPr>
    <w:rPr>
      <w:rFonts w:eastAsia="Calibri"/>
      <w:szCs w:val="24"/>
      <w:lang w:eastAsia="ja-JP"/>
    </w:rPr>
  </w:style>
  <w:style w:type="paragraph" w:styleId="28">
    <w:name w:val="List Continue 2"/>
    <w:basedOn w:val="a"/>
    <w:unhideWhenUsed/>
    <w:rsid w:val="00931298"/>
    <w:pPr>
      <w:overflowPunct/>
      <w:autoSpaceDE/>
      <w:autoSpaceDN/>
      <w:adjustRightInd/>
      <w:spacing w:after="120"/>
      <w:ind w:left="566"/>
      <w:contextualSpacing/>
      <w:textAlignment w:val="auto"/>
    </w:pPr>
    <w:rPr>
      <w:rFonts w:eastAsia="Calibri"/>
      <w:szCs w:val="24"/>
      <w:lang w:eastAsia="ja-JP"/>
    </w:rPr>
  </w:style>
  <w:style w:type="paragraph" w:styleId="affff5">
    <w:name w:val="Message Header"/>
    <w:basedOn w:val="a"/>
    <w:link w:val="affff6"/>
    <w:unhideWhenUsed/>
    <w:rsid w:val="00931298"/>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affff6">
    <w:name w:val="信息标题 字符"/>
    <w:basedOn w:val="a0"/>
    <w:link w:val="affff5"/>
    <w:qFormat/>
    <w:rsid w:val="00931298"/>
    <w:rPr>
      <w:rFonts w:ascii="Calibri Light" w:eastAsiaTheme="minorHAnsi" w:hAnsi="Calibri Light"/>
      <w:sz w:val="24"/>
      <w:szCs w:val="24"/>
      <w:shd w:val="pct20" w:color="auto" w:fill="auto"/>
      <w:lang w:val="en-GB" w:eastAsia="ja-JP"/>
    </w:rPr>
  </w:style>
  <w:style w:type="paragraph" w:styleId="HTML1">
    <w:name w:val="HTML Preformatted"/>
    <w:basedOn w:val="a"/>
    <w:link w:val="HTML2"/>
    <w:semiHidden/>
    <w:unhideWhenUsed/>
    <w:rsid w:val="00931298"/>
    <w:pPr>
      <w:overflowPunct/>
      <w:autoSpaceDE/>
      <w:autoSpaceDN/>
      <w:adjustRightInd/>
      <w:spacing w:before="0"/>
      <w:textAlignment w:val="auto"/>
    </w:pPr>
    <w:rPr>
      <w:rFonts w:ascii="Consolas" w:eastAsia="Calibri" w:hAnsi="Consolas"/>
      <w:sz w:val="20"/>
      <w:szCs w:val="24"/>
      <w:lang w:eastAsia="ja-JP"/>
    </w:rPr>
  </w:style>
  <w:style w:type="character" w:customStyle="1" w:styleId="HTML2">
    <w:name w:val="HTML 预设格式 字符"/>
    <w:basedOn w:val="a0"/>
    <w:link w:val="HTML1"/>
    <w:semiHidden/>
    <w:qFormat/>
    <w:rsid w:val="00931298"/>
    <w:rPr>
      <w:rFonts w:ascii="Consolas" w:eastAsia="Calibri" w:hAnsi="Consolas"/>
      <w:szCs w:val="24"/>
      <w:lang w:val="en-GB" w:eastAsia="ja-JP"/>
    </w:rPr>
  </w:style>
  <w:style w:type="paragraph" w:styleId="39">
    <w:name w:val="List Continue 3"/>
    <w:basedOn w:val="a"/>
    <w:unhideWhenUsed/>
    <w:rsid w:val="00931298"/>
    <w:pPr>
      <w:overflowPunct/>
      <w:autoSpaceDE/>
      <w:autoSpaceDN/>
      <w:adjustRightInd/>
      <w:spacing w:after="120"/>
      <w:ind w:left="849"/>
      <w:contextualSpacing/>
      <w:textAlignment w:val="auto"/>
    </w:pPr>
    <w:rPr>
      <w:rFonts w:eastAsia="Calibri"/>
      <w:szCs w:val="24"/>
      <w:lang w:eastAsia="ja-JP"/>
    </w:rPr>
  </w:style>
  <w:style w:type="paragraph" w:styleId="29">
    <w:name w:val="index 2"/>
    <w:basedOn w:val="a"/>
    <w:next w:val="a"/>
    <w:unhideWhenUsed/>
    <w:rsid w:val="00931298"/>
    <w:pPr>
      <w:overflowPunct/>
      <w:autoSpaceDE/>
      <w:autoSpaceDN/>
      <w:adjustRightInd/>
      <w:spacing w:before="0"/>
      <w:ind w:left="480" w:hanging="240"/>
      <w:textAlignment w:val="auto"/>
    </w:pPr>
    <w:rPr>
      <w:rFonts w:eastAsia="Calibri"/>
      <w:szCs w:val="24"/>
      <w:lang w:eastAsia="ja-JP"/>
    </w:rPr>
  </w:style>
  <w:style w:type="paragraph" w:styleId="affff7">
    <w:name w:val="Title"/>
    <w:basedOn w:val="a"/>
    <w:next w:val="a"/>
    <w:link w:val="affff8"/>
    <w:rsid w:val="00931298"/>
    <w:pPr>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affff8">
    <w:name w:val="标题 字符"/>
    <w:basedOn w:val="a0"/>
    <w:link w:val="affff7"/>
    <w:qFormat/>
    <w:rsid w:val="00931298"/>
    <w:rPr>
      <w:rFonts w:ascii="Calibri Light" w:eastAsiaTheme="minorHAnsi" w:hAnsi="Calibri Light"/>
      <w:spacing w:val="-10"/>
      <w:kern w:val="28"/>
      <w:sz w:val="56"/>
      <w:szCs w:val="56"/>
      <w:lang w:val="en-GB" w:eastAsia="ja-JP"/>
    </w:rPr>
  </w:style>
  <w:style w:type="paragraph" w:styleId="affff9">
    <w:name w:val="annotation subject"/>
    <w:basedOn w:val="ad"/>
    <w:next w:val="ad"/>
    <w:link w:val="affffa"/>
    <w:unhideWhenUsed/>
    <w:rsid w:val="00931298"/>
    <w:pPr>
      <w:overflowPunct/>
      <w:autoSpaceDE/>
      <w:autoSpaceDN/>
      <w:adjustRightInd/>
      <w:textAlignment w:val="auto"/>
    </w:pPr>
    <w:rPr>
      <w:rFonts w:eastAsia="Calibri"/>
      <w:b/>
      <w:bCs/>
      <w:szCs w:val="24"/>
      <w:lang w:eastAsia="ja-JP"/>
    </w:rPr>
  </w:style>
  <w:style w:type="character" w:customStyle="1" w:styleId="affffa">
    <w:name w:val="批注主题 字符"/>
    <w:basedOn w:val="ae"/>
    <w:link w:val="affff9"/>
    <w:qFormat/>
    <w:rsid w:val="00931298"/>
    <w:rPr>
      <w:rFonts w:ascii="Times New Roman" w:eastAsia="Calibri" w:hAnsi="Times New Roman"/>
      <w:b/>
      <w:bCs/>
      <w:szCs w:val="24"/>
      <w:lang w:val="en-GB" w:eastAsia="ja-JP"/>
    </w:rPr>
  </w:style>
  <w:style w:type="paragraph" w:styleId="affffb">
    <w:name w:val="Body Text First Indent"/>
    <w:basedOn w:val="afff5"/>
    <w:link w:val="affffc"/>
    <w:unhideWhenUsed/>
    <w:rsid w:val="00931298"/>
    <w:pPr>
      <w:spacing w:after="0"/>
      <w:ind w:firstLine="360"/>
    </w:pPr>
  </w:style>
  <w:style w:type="character" w:customStyle="1" w:styleId="affffc">
    <w:name w:val="正文文本首行缩进 字符"/>
    <w:basedOn w:val="afff6"/>
    <w:link w:val="affffb"/>
    <w:qFormat/>
    <w:rsid w:val="00931298"/>
    <w:rPr>
      <w:rFonts w:ascii="Times New Roman" w:eastAsia="Calibri" w:hAnsi="Times New Roman"/>
      <w:sz w:val="24"/>
      <w:szCs w:val="24"/>
      <w:lang w:val="en-GB" w:eastAsia="ja-JP"/>
    </w:rPr>
  </w:style>
  <w:style w:type="paragraph" w:styleId="2a">
    <w:name w:val="Body Text First Indent 2"/>
    <w:basedOn w:val="afff7"/>
    <w:link w:val="2b"/>
    <w:unhideWhenUsed/>
    <w:rsid w:val="00931298"/>
    <w:pPr>
      <w:spacing w:after="0"/>
      <w:ind w:left="360" w:firstLine="360"/>
    </w:pPr>
  </w:style>
  <w:style w:type="character" w:customStyle="1" w:styleId="2b">
    <w:name w:val="正文文本首行缩进 2 字符"/>
    <w:basedOn w:val="afff8"/>
    <w:link w:val="2a"/>
    <w:qFormat/>
    <w:rsid w:val="00931298"/>
    <w:rPr>
      <w:rFonts w:ascii="Times New Roman" w:eastAsia="Calibri" w:hAnsi="Times New Roman"/>
      <w:sz w:val="24"/>
      <w:szCs w:val="24"/>
      <w:lang w:val="en-GB" w:eastAsia="ja-JP"/>
    </w:rPr>
  </w:style>
  <w:style w:type="character" w:styleId="affffd">
    <w:name w:val="line number"/>
    <w:basedOn w:val="a0"/>
    <w:unhideWhenUsed/>
    <w:rsid w:val="00931298"/>
  </w:style>
  <w:style w:type="character" w:styleId="HTML3">
    <w:name w:val="HTML Definition"/>
    <w:unhideWhenUsed/>
    <w:rsid w:val="00931298"/>
    <w:rPr>
      <w:i/>
      <w:iCs/>
    </w:rPr>
  </w:style>
  <w:style w:type="character" w:styleId="HTML4">
    <w:name w:val="HTML Typewriter"/>
    <w:semiHidden/>
    <w:unhideWhenUsed/>
    <w:rsid w:val="00931298"/>
    <w:rPr>
      <w:rFonts w:ascii="Consolas" w:hAnsi="Consolas"/>
      <w:sz w:val="20"/>
      <w:szCs w:val="20"/>
    </w:rPr>
  </w:style>
  <w:style w:type="character" w:styleId="HTML5">
    <w:name w:val="HTML Acronym"/>
    <w:basedOn w:val="a0"/>
    <w:unhideWhenUsed/>
    <w:rsid w:val="00931298"/>
  </w:style>
  <w:style w:type="character" w:styleId="HTML6">
    <w:name w:val="HTML Variable"/>
    <w:unhideWhenUsed/>
    <w:rsid w:val="00931298"/>
    <w:rPr>
      <w:i/>
      <w:iCs/>
    </w:rPr>
  </w:style>
  <w:style w:type="character" w:styleId="HTML7">
    <w:name w:val="HTML Code"/>
    <w:unhideWhenUsed/>
    <w:rsid w:val="00931298"/>
    <w:rPr>
      <w:rFonts w:ascii="Consolas" w:hAnsi="Consolas"/>
      <w:sz w:val="20"/>
      <w:szCs w:val="20"/>
    </w:rPr>
  </w:style>
  <w:style w:type="character" w:styleId="HTML8">
    <w:name w:val="HTML Cite"/>
    <w:unhideWhenUsed/>
    <w:rsid w:val="00931298"/>
    <w:rPr>
      <w:i/>
      <w:iCs/>
    </w:rPr>
  </w:style>
  <w:style w:type="character" w:styleId="HTML9">
    <w:name w:val="HTML Keyboard"/>
    <w:unhideWhenUsed/>
    <w:rsid w:val="00931298"/>
    <w:rPr>
      <w:rFonts w:ascii="Consolas" w:hAnsi="Consolas"/>
      <w:sz w:val="20"/>
      <w:szCs w:val="20"/>
    </w:rPr>
  </w:style>
  <w:style w:type="character" w:styleId="HTMLa">
    <w:name w:val="HTML Sample"/>
    <w:unhideWhenUsed/>
    <w:rsid w:val="00931298"/>
    <w:rPr>
      <w:rFonts w:ascii="Consolas" w:hAnsi="Consolas"/>
      <w:sz w:val="24"/>
      <w:szCs w:val="24"/>
    </w:rPr>
  </w:style>
  <w:style w:type="character" w:customStyle="1" w:styleId="UnresolvedMention1">
    <w:name w:val="Unresolved Mention1"/>
    <w:basedOn w:val="a0"/>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宋体" w:hAnsi="Times New Roman"/>
      <w:sz w:val="24"/>
      <w:szCs w:val="24"/>
      <w:lang w:val="en-GB" w:eastAsia="ja-JP"/>
    </w:rPr>
  </w:style>
  <w:style w:type="paragraph" w:customStyle="1" w:styleId="Figurewithouttitle">
    <w:name w:val="Figure_without_title"/>
    <w:basedOn w:val="FigureNo"/>
    <w:next w:val="a"/>
    <w:uiPriority w:val="99"/>
    <w:semiHidden/>
    <w:rsid w:val="00931298"/>
    <w:pPr>
      <w:keepNext w:val="0"/>
      <w:overflowPunct/>
      <w:autoSpaceDE/>
      <w:autoSpaceDN/>
      <w:adjustRightInd/>
      <w:textAlignment w:val="auto"/>
    </w:pPr>
    <w:rPr>
      <w:rFonts w:eastAsia="Calibri"/>
      <w:sz w:val="20"/>
      <w:szCs w:val="24"/>
      <w:lang w:eastAsia="ja-JP"/>
    </w:rPr>
  </w:style>
  <w:style w:type="paragraph" w:customStyle="1" w:styleId="VolumeTitle0">
    <w:name w:val="VolumeTitle"/>
    <w:basedOn w:val="a"/>
    <w:uiPriority w:val="99"/>
    <w:semiHidden/>
    <w:rsid w:val="00931298"/>
    <w:pPr>
      <w:keepNext/>
      <w:keepLine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a"/>
    <w:next w:val="a"/>
    <w:uiPriority w:val="37"/>
    <w:semiHidden/>
    <w:unhideWhenUsed/>
    <w:rsid w:val="00931298"/>
    <w:pPr>
      <w:overflowPunct/>
      <w:autoSpaceDE/>
      <w:autoSpaceDN/>
      <w:adjustRightInd/>
      <w:textAlignment w:val="auto"/>
    </w:pPr>
    <w:rPr>
      <w:rFonts w:eastAsia="Calibri"/>
      <w:szCs w:val="24"/>
      <w:lang w:eastAsia="ja-JP"/>
    </w:rPr>
  </w:style>
  <w:style w:type="character" w:styleId="affffe">
    <w:name w:val="Hashtag"/>
    <w:basedOn w:val="a0"/>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afffff">
    <w:name w:val="Intense Quote"/>
    <w:basedOn w:val="a"/>
    <w:next w:val="a"/>
    <w:link w:val="afffff0"/>
    <w:uiPriority w:val="30"/>
    <w:rsid w:val="00931298"/>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afffff0">
    <w:name w:val="明显引用 字符"/>
    <w:basedOn w:val="a0"/>
    <w:link w:val="afffff"/>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afffff1">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10"/>
    <w:next w:val="a"/>
    <w:uiPriority w:val="39"/>
    <w:unhideWhenUsed/>
    <w:rsid w:val="00931298"/>
    <w:pPr>
      <w:tabs>
        <w:tab w:val="left" w:pos="432"/>
      </w:tabs>
      <w:spacing w:before="360"/>
      <w:ind w:left="0" w:firstLine="0"/>
      <w:outlineLvl w:val="9"/>
    </w:pPr>
    <w:rPr>
      <w:rFonts w:ascii="Calibri Light"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aff0">
    <w:name w:val="列表段落 字符"/>
    <w:link w:val="aff"/>
    <w:uiPriority w:val="34"/>
    <w:qFormat/>
    <w:rsid w:val="00931298"/>
    <w:rPr>
      <w:rFonts w:ascii="Times New Roman" w:eastAsia="MS Mincho" w:hAnsi="Times New Roman"/>
      <w:sz w:val="24"/>
      <w:szCs w:val="24"/>
      <w:lang w:eastAsia="ja-JP"/>
    </w:rPr>
  </w:style>
  <w:style w:type="character" w:customStyle="1" w:styleId="Hashtag2">
    <w:name w:val="Hashtag2"/>
    <w:basedOn w:val="a0"/>
    <w:uiPriority w:val="99"/>
    <w:semiHidden/>
    <w:unhideWhenUsed/>
    <w:rsid w:val="00931298"/>
    <w:rPr>
      <w:color w:val="2B579A"/>
      <w:shd w:val="clear" w:color="auto" w:fill="E1DFDD"/>
    </w:rPr>
  </w:style>
  <w:style w:type="character" w:customStyle="1" w:styleId="Mention2">
    <w:name w:val="Mention2"/>
    <w:basedOn w:val="a0"/>
    <w:uiPriority w:val="99"/>
    <w:semiHidden/>
    <w:unhideWhenUsed/>
    <w:rsid w:val="00931298"/>
    <w:rPr>
      <w:color w:val="2B579A"/>
      <w:shd w:val="clear" w:color="auto" w:fill="E1DFDD"/>
    </w:rPr>
  </w:style>
  <w:style w:type="character" w:customStyle="1" w:styleId="SmartHyperlink2">
    <w:name w:val="Smart Hyperlink2"/>
    <w:basedOn w:val="a0"/>
    <w:uiPriority w:val="99"/>
    <w:semiHidden/>
    <w:unhideWhenUsed/>
    <w:rsid w:val="00931298"/>
    <w:rPr>
      <w:u w:val="dotted"/>
    </w:rPr>
  </w:style>
  <w:style w:type="character" w:customStyle="1" w:styleId="SmartLink2">
    <w:name w:val="SmartLink2"/>
    <w:basedOn w:val="a0"/>
    <w:uiPriority w:val="99"/>
    <w:semiHidden/>
    <w:unhideWhenUsed/>
    <w:rsid w:val="00931298"/>
    <w:rPr>
      <w:color w:val="0000FF" w:themeColor="hyperlink"/>
      <w:u w:val="single"/>
      <w:shd w:val="clear" w:color="auto" w:fill="E1DFDD"/>
    </w:rPr>
  </w:style>
  <w:style w:type="character" w:customStyle="1" w:styleId="SmartLinkError">
    <w:name w:val="Smart Link Error"/>
    <w:basedOn w:val="a0"/>
    <w:uiPriority w:val="99"/>
    <w:semiHidden/>
    <w:unhideWhenUsed/>
    <w:rsid w:val="00931298"/>
    <w:rPr>
      <w:color w:val="FF0000"/>
    </w:rPr>
  </w:style>
  <w:style w:type="character" w:customStyle="1" w:styleId="UnresolvedMention2">
    <w:name w:val="Unresolved Mention2"/>
    <w:basedOn w:val="a0"/>
    <w:uiPriority w:val="99"/>
    <w:semiHidden/>
    <w:unhideWhenUsed/>
    <w:rsid w:val="00931298"/>
    <w:rPr>
      <w:color w:val="605E5C"/>
      <w:shd w:val="clear" w:color="auto" w:fill="E1DFDD"/>
    </w:rPr>
  </w:style>
  <w:style w:type="character" w:customStyle="1" w:styleId="UnresolvedMention3">
    <w:name w:val="Unresolved Mention3"/>
    <w:basedOn w:val="a0"/>
    <w:uiPriority w:val="99"/>
    <w:semiHidden/>
    <w:unhideWhenUsed/>
    <w:rsid w:val="00931298"/>
    <w:rPr>
      <w:color w:val="605E5C"/>
      <w:shd w:val="clear" w:color="auto" w:fill="E1DFDD"/>
    </w:rPr>
  </w:style>
  <w:style w:type="paragraph" w:styleId="afffff2">
    <w:name w:val="Bibliography"/>
    <w:basedOn w:val="a"/>
    <w:next w:val="a"/>
    <w:uiPriority w:val="37"/>
    <w:semiHidden/>
    <w:unhideWhenUsed/>
    <w:rsid w:val="00931298"/>
    <w:pPr>
      <w:overflowPunct/>
      <w:autoSpaceDE/>
      <w:autoSpaceDN/>
      <w:adjustRightInd/>
      <w:textAlignment w:val="auto"/>
    </w:pPr>
    <w:rPr>
      <w:rFonts w:eastAsiaTheme="minorHAnsi"/>
      <w:szCs w:val="24"/>
      <w:lang w:eastAsia="ja-JP"/>
    </w:rPr>
  </w:style>
  <w:style w:type="character" w:styleId="afffff3">
    <w:name w:val="Book Title"/>
    <w:basedOn w:val="a0"/>
    <w:uiPriority w:val="33"/>
    <w:rsid w:val="00931298"/>
    <w:rPr>
      <w:b/>
      <w:bCs/>
      <w:i/>
      <w:iCs/>
      <w:spacing w:val="5"/>
    </w:rPr>
  </w:style>
  <w:style w:type="character" w:customStyle="1" w:styleId="Hashtag3">
    <w:name w:val="Hashtag3"/>
    <w:basedOn w:val="a0"/>
    <w:uiPriority w:val="99"/>
    <w:semiHidden/>
    <w:unhideWhenUsed/>
    <w:rsid w:val="00931298"/>
    <w:rPr>
      <w:color w:val="2B579A"/>
      <w:shd w:val="clear" w:color="auto" w:fill="E1DFDD"/>
    </w:rPr>
  </w:style>
  <w:style w:type="character" w:styleId="afffff4">
    <w:name w:val="Intense Emphasis"/>
    <w:basedOn w:val="a0"/>
    <w:uiPriority w:val="21"/>
    <w:rsid w:val="00931298"/>
    <w:rPr>
      <w:i/>
      <w:iCs/>
      <w:color w:val="4F81BD" w:themeColor="accent1"/>
    </w:rPr>
  </w:style>
  <w:style w:type="character" w:styleId="afffff5">
    <w:name w:val="Intense Reference"/>
    <w:basedOn w:val="a0"/>
    <w:uiPriority w:val="32"/>
    <w:rsid w:val="00931298"/>
    <w:rPr>
      <w:b/>
      <w:bCs/>
      <w:smallCaps/>
      <w:color w:val="4F81BD" w:themeColor="accent1"/>
      <w:spacing w:val="5"/>
    </w:rPr>
  </w:style>
  <w:style w:type="character" w:customStyle="1" w:styleId="Mention3">
    <w:name w:val="Mention3"/>
    <w:basedOn w:val="a0"/>
    <w:uiPriority w:val="99"/>
    <w:semiHidden/>
    <w:unhideWhenUsed/>
    <w:rsid w:val="00931298"/>
    <w:rPr>
      <w:color w:val="2B579A"/>
      <w:shd w:val="clear" w:color="auto" w:fill="E1DFDD"/>
    </w:rPr>
  </w:style>
  <w:style w:type="character" w:customStyle="1" w:styleId="SmartHyperlink3">
    <w:name w:val="Smart Hyperlink3"/>
    <w:basedOn w:val="a0"/>
    <w:uiPriority w:val="99"/>
    <w:semiHidden/>
    <w:unhideWhenUsed/>
    <w:rsid w:val="00931298"/>
    <w:rPr>
      <w:u w:val="dotted"/>
    </w:rPr>
  </w:style>
  <w:style w:type="character" w:customStyle="1" w:styleId="SmartLink3">
    <w:name w:val="SmartLink3"/>
    <w:basedOn w:val="a0"/>
    <w:uiPriority w:val="99"/>
    <w:semiHidden/>
    <w:unhideWhenUsed/>
    <w:rsid w:val="00931298"/>
    <w:rPr>
      <w:color w:val="0000FF"/>
      <w:u w:val="single"/>
      <w:shd w:val="clear" w:color="auto" w:fill="F3F2F1"/>
    </w:rPr>
  </w:style>
  <w:style w:type="character" w:styleId="afffff6">
    <w:name w:val="Subtle Emphasis"/>
    <w:basedOn w:val="a0"/>
    <w:uiPriority w:val="19"/>
    <w:rsid w:val="00931298"/>
    <w:rPr>
      <w:i/>
      <w:iCs/>
      <w:color w:val="404040" w:themeColor="text1" w:themeTint="BF"/>
    </w:rPr>
  </w:style>
  <w:style w:type="character" w:styleId="afffff7">
    <w:name w:val="Subtle Reference"/>
    <w:basedOn w:val="a0"/>
    <w:uiPriority w:val="31"/>
    <w:rsid w:val="00931298"/>
    <w:rPr>
      <w:smallCaps/>
      <w:color w:val="5A5A5A" w:themeColor="text1" w:themeTint="A5"/>
    </w:rPr>
  </w:style>
  <w:style w:type="paragraph" w:styleId="TOC">
    <w:name w:val="TOC Heading"/>
    <w:basedOn w:val="10"/>
    <w:next w:val="a"/>
    <w:uiPriority w:val="39"/>
    <w:semiHidden/>
    <w:unhideWhenUsed/>
    <w:rsid w:val="00931298"/>
    <w:pPr>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afffff8">
    <w:name w:val="Mention"/>
    <w:basedOn w:val="a0"/>
    <w:uiPriority w:val="99"/>
    <w:semiHidden/>
    <w:unhideWhenUsed/>
    <w:rsid w:val="00931298"/>
    <w:rPr>
      <w:color w:val="2B579A"/>
      <w:shd w:val="clear" w:color="auto" w:fill="E1DFDD"/>
    </w:rPr>
  </w:style>
  <w:style w:type="character" w:styleId="afffff9">
    <w:name w:val="Smart Hyperlink"/>
    <w:basedOn w:val="a0"/>
    <w:uiPriority w:val="99"/>
    <w:semiHidden/>
    <w:unhideWhenUsed/>
    <w:rsid w:val="00931298"/>
    <w:rPr>
      <w:u w:val="dotted"/>
    </w:rPr>
  </w:style>
  <w:style w:type="character" w:styleId="afffffa">
    <w:name w:val="Smart Link"/>
    <w:basedOn w:val="a0"/>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a0"/>
    <w:rsid w:val="0086377E"/>
  </w:style>
  <w:style w:type="character" w:customStyle="1" w:styleId="href">
    <w:name w:val="href"/>
    <w:basedOn w:val="a0"/>
    <w:qFormat/>
  </w:style>
  <w:style w:type="character" w:customStyle="1" w:styleId="Italic">
    <w:name w:val="Italic"/>
    <w:rsid w:val="0068512A"/>
    <w:rPr>
      <w:rFonts w:eastAsia="华文楷体"/>
      <w:b w:val="0"/>
      <w:i w:val="0"/>
      <w:lang w:val="fr-FR"/>
    </w:rPr>
  </w:style>
  <w:style w:type="paragraph" w:customStyle="1" w:styleId="Normalnoindent">
    <w:name w:val="Normal no indent"/>
    <w:basedOn w:val="a"/>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itha.aljamri@tdra.gov.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e128bc63-a7fe-4d9b-ae29-04bac2f88327">DPM</DPM_x0020_Author>
    <DPM_x0020_File_x0020_name xmlns="e128bc63-a7fe-4d9b-ae29-04bac2f88327">T22-WTSA.24-C-0036!A6!MSW-C</DPM_x0020_File_x0020_name>
    <DPM_x0020_Version xmlns="e128bc63-a7fe-4d9b-ae29-04bac2f88327">DPM_2022.05.12.01</DPM_x0020_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128bc63-a7fe-4d9b-ae29-04bac2f88327" targetNamespace="http://schemas.microsoft.com/office/2006/metadata/properties" ma:root="true" ma:fieldsID="d41af5c836d734370eb92e7ee5f83852" ns2:_="" ns3:_="">
    <xsd:import namespace="996b2e75-67fd-4955-a3b0-5ab9934cb50b"/>
    <xsd:import namespace="e128bc63-a7fe-4d9b-ae29-04bac2f8832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128bc63-a7fe-4d9b-ae29-04bac2f8832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e128bc63-a7fe-4d9b-ae29-04bac2f88327"/>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128bc63-a7fe-4d9b-ae29-04bac2f88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T22-WTSA.24-C-0036!A6!MSW-C</vt:lpstr>
    </vt:vector>
  </TitlesOfParts>
  <Manager>General Secretariat - Pool</Manager>
  <Company>International Telecommunication Union (ITU)</Company>
  <LinksUpToDate>false</LinksUpToDate>
  <CharactersWithSpaces>2119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T22-WTSA.24-C-0036!A6!MSW-C</dc:title>
  <dc:subject>World Telecommunication Standardization Assembly</dc:subject>
  <dc:creator>Documents Proposals Manager (DPM)</dc:creator>
  <cp:keywords>DPM_v2024.7.23.2_prod</cp:keywords>
  <dc:description>Template used by DPM and CPI for the WTSA-24</dc:description>
  <cp:lastModifiedBy>XY</cp:lastModifiedBy>
  <cp:revision>5</cp:revision>
  <cp:lastPrinted>2016-06-06T07:49:00Z</cp:lastPrinted>
  <dcterms:created xsi:type="dcterms:W3CDTF">2024-09-27T13:57:00Z</dcterms:created>
  <dcterms:modified xsi:type="dcterms:W3CDTF">2024-09-30T04:41:00Z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