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6B22625E" w14:textId="77777777" w:rsidTr="003C64ED">
        <w:trPr>
          <w:cantSplit/>
          <w:trHeight w:val="1132"/>
        </w:trPr>
        <w:tc>
          <w:tcPr>
            <w:tcW w:w="1290" w:type="dxa"/>
            <w:vAlign w:val="center"/>
          </w:tcPr>
          <w:p w14:paraId="67D58A5A"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214802B5" wp14:editId="629C983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62985E0" w14:textId="77777777" w:rsidR="007C0180" w:rsidRPr="00B660EE" w:rsidRDefault="007C0180" w:rsidP="007C0180">
            <w:pPr>
              <w:rPr>
                <w:rFonts w:ascii="SimSun" w:hAnsi="SimSun" w:cs="Times New Roman Bold"/>
                <w:b/>
                <w:bCs/>
                <w:sz w:val="28"/>
                <w:szCs w:val="28"/>
                <w:lang w:eastAsia="zh-CN"/>
              </w:rPr>
            </w:pPr>
            <w:r w:rsidRPr="00B660EE">
              <w:rPr>
                <w:rFonts w:ascii="SimSun" w:hAnsi="SimSun" w:cs="MS Gothic" w:hint="eastAsia"/>
                <w:b/>
                <w:bCs/>
                <w:sz w:val="28"/>
                <w:szCs w:val="28"/>
                <w:lang w:eastAsia="zh-CN"/>
              </w:rPr>
              <w:t>世界</w:t>
            </w:r>
            <w:r w:rsidRPr="00B660EE">
              <w:rPr>
                <w:rFonts w:ascii="SimSun" w:hAnsi="SimSun" w:cs="Microsoft JhengHei" w:hint="eastAsia"/>
                <w:b/>
                <w:bCs/>
                <w:sz w:val="28"/>
                <w:szCs w:val="28"/>
                <w:lang w:eastAsia="zh-CN"/>
              </w:rPr>
              <w:t>电信标准化全会</w:t>
            </w:r>
            <w:r w:rsidRPr="00B660EE">
              <w:rPr>
                <w:rFonts w:ascii="Verdana" w:hAnsi="Verdana" w:cs="MS Gothic" w:hint="eastAsia"/>
                <w:b/>
                <w:bCs/>
                <w:szCs w:val="24"/>
                <w:lang w:eastAsia="zh-CN"/>
              </w:rPr>
              <w:t>（</w:t>
            </w:r>
            <w:r w:rsidRPr="00B660EE">
              <w:rPr>
                <w:rFonts w:ascii="Verdana" w:hAnsi="Verdana" w:cs="Times New Roman Bold" w:hint="eastAsia"/>
                <w:b/>
                <w:bCs/>
                <w:szCs w:val="24"/>
                <w:lang w:eastAsia="zh-CN"/>
              </w:rPr>
              <w:t>WTSA-24</w:t>
            </w:r>
            <w:r w:rsidRPr="00B660EE">
              <w:rPr>
                <w:rFonts w:ascii="Verdana" w:hAnsi="Verdana" w:cs="MS Gothic" w:hint="eastAsia"/>
                <w:b/>
                <w:bCs/>
                <w:szCs w:val="24"/>
                <w:lang w:eastAsia="zh-CN"/>
              </w:rPr>
              <w:t>）</w:t>
            </w:r>
          </w:p>
          <w:p w14:paraId="02019A6D" w14:textId="77777777" w:rsidR="00D2023F" w:rsidRPr="00B660EE" w:rsidRDefault="00906526" w:rsidP="007C0180">
            <w:pPr>
              <w:pStyle w:val="TopHeader"/>
              <w:spacing w:before="0"/>
              <w:rPr>
                <w:sz w:val="20"/>
                <w:szCs w:val="20"/>
                <w:lang w:eastAsia="zh-CN"/>
              </w:rPr>
            </w:pPr>
            <w:r w:rsidRPr="007242E3">
              <w:rPr>
                <w:rFonts w:cstheme="minorHAnsi"/>
                <w:sz w:val="20"/>
                <w:szCs w:val="20"/>
                <w:lang w:eastAsia="zh-CN"/>
              </w:rPr>
              <w:t>2024</w:t>
            </w:r>
            <w:r w:rsidRPr="007242E3">
              <w:rPr>
                <w:rFonts w:cstheme="minorHAnsi"/>
                <w:sz w:val="20"/>
                <w:szCs w:val="20"/>
                <w:lang w:eastAsia="zh-CN"/>
              </w:rPr>
              <w:t>年</w:t>
            </w:r>
            <w:r w:rsidRPr="007242E3">
              <w:rPr>
                <w:rFonts w:cstheme="minorHAnsi"/>
                <w:sz w:val="20"/>
                <w:szCs w:val="20"/>
                <w:lang w:eastAsia="zh-CN"/>
              </w:rPr>
              <w:t>10</w:t>
            </w:r>
            <w:r w:rsidRPr="007242E3">
              <w:rPr>
                <w:rFonts w:cstheme="minorHAnsi"/>
                <w:sz w:val="20"/>
                <w:szCs w:val="20"/>
                <w:lang w:eastAsia="zh-CN"/>
              </w:rPr>
              <w:t>月</w:t>
            </w:r>
            <w:r w:rsidRPr="007242E3">
              <w:rPr>
                <w:rFonts w:cstheme="minorHAnsi"/>
                <w:sz w:val="20"/>
                <w:szCs w:val="20"/>
                <w:lang w:eastAsia="zh-CN"/>
              </w:rPr>
              <w:t>15-24</w:t>
            </w:r>
            <w:r w:rsidRPr="007242E3">
              <w:rPr>
                <w:rFonts w:cstheme="minorHAnsi"/>
                <w:sz w:val="20"/>
                <w:szCs w:val="20"/>
                <w:lang w:eastAsia="zh-CN"/>
              </w:rPr>
              <w:t>日</w:t>
            </w:r>
            <w:bookmarkStart w:id="0" w:name="_Hlk53061815"/>
            <w:r w:rsidRPr="007242E3">
              <w:rPr>
                <w:rFonts w:cstheme="minorHAnsi"/>
                <w:smallCaps/>
                <w:sz w:val="20"/>
                <w:szCs w:val="20"/>
                <w:lang w:eastAsia="zh-CN"/>
              </w:rPr>
              <w:t>，</w:t>
            </w:r>
            <w:bookmarkEnd w:id="0"/>
            <w:r w:rsidRPr="007242E3">
              <w:rPr>
                <w:rFonts w:cstheme="minorHAnsi"/>
                <w:smallCaps/>
                <w:sz w:val="20"/>
                <w:szCs w:val="20"/>
                <w:lang w:eastAsia="zh-CN"/>
              </w:rPr>
              <w:t>新德里</w:t>
            </w:r>
          </w:p>
        </w:tc>
        <w:tc>
          <w:tcPr>
            <w:tcW w:w="1306" w:type="dxa"/>
            <w:tcBorders>
              <w:left w:val="nil"/>
            </w:tcBorders>
            <w:vAlign w:val="center"/>
          </w:tcPr>
          <w:p w14:paraId="128DF5FB"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2C896F19" wp14:editId="2F77CD2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16F0257C" w14:textId="77777777" w:rsidTr="003C64ED">
        <w:trPr>
          <w:cantSplit/>
        </w:trPr>
        <w:tc>
          <w:tcPr>
            <w:tcW w:w="9811" w:type="dxa"/>
            <w:gridSpan w:val="4"/>
            <w:tcBorders>
              <w:bottom w:val="single" w:sz="12" w:space="0" w:color="auto"/>
            </w:tcBorders>
          </w:tcPr>
          <w:p w14:paraId="2124AC3B" w14:textId="77777777" w:rsidR="00D2023F" w:rsidRPr="00B660EE" w:rsidRDefault="00D2023F" w:rsidP="00C30155">
            <w:pPr>
              <w:spacing w:before="0"/>
              <w:rPr>
                <w:lang w:eastAsia="zh-CN"/>
              </w:rPr>
            </w:pPr>
          </w:p>
        </w:tc>
      </w:tr>
      <w:tr w:rsidR="00931298" w:rsidRPr="007B28CB" w14:paraId="2DEE38E2" w14:textId="77777777" w:rsidTr="003C64ED">
        <w:trPr>
          <w:cantSplit/>
        </w:trPr>
        <w:tc>
          <w:tcPr>
            <w:tcW w:w="6237" w:type="dxa"/>
            <w:gridSpan w:val="2"/>
            <w:tcBorders>
              <w:top w:val="single" w:sz="12" w:space="0" w:color="auto"/>
            </w:tcBorders>
          </w:tcPr>
          <w:p w14:paraId="15DAB58E" w14:textId="77777777" w:rsidR="00931298" w:rsidRPr="007B28CB" w:rsidRDefault="00931298" w:rsidP="007B28CB">
            <w:pPr>
              <w:spacing w:before="0"/>
              <w:rPr>
                <w:sz w:val="20"/>
                <w:lang w:eastAsia="zh-CN"/>
              </w:rPr>
            </w:pPr>
          </w:p>
        </w:tc>
        <w:tc>
          <w:tcPr>
            <w:tcW w:w="3574" w:type="dxa"/>
            <w:gridSpan w:val="2"/>
          </w:tcPr>
          <w:p w14:paraId="0273C236" w14:textId="77777777" w:rsidR="00931298" w:rsidRPr="007B28CB" w:rsidRDefault="00931298" w:rsidP="007B28CB">
            <w:pPr>
              <w:spacing w:before="0"/>
              <w:rPr>
                <w:sz w:val="20"/>
              </w:rPr>
            </w:pPr>
          </w:p>
        </w:tc>
      </w:tr>
      <w:tr w:rsidR="00752D4D" w:rsidRPr="00B660EE" w14:paraId="5E72BC50" w14:textId="77777777" w:rsidTr="003C64ED">
        <w:trPr>
          <w:cantSplit/>
        </w:trPr>
        <w:tc>
          <w:tcPr>
            <w:tcW w:w="6237" w:type="dxa"/>
            <w:gridSpan w:val="2"/>
          </w:tcPr>
          <w:p w14:paraId="2708F07A"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1CFE2F8C" w14:textId="77777777" w:rsidR="00752D4D" w:rsidRPr="00B660EE" w:rsidRDefault="00774149" w:rsidP="00A52D1A">
            <w:pPr>
              <w:pStyle w:val="Docnumber"/>
              <w:rPr>
                <w:lang w:eastAsia="zh-CN"/>
              </w:rPr>
            </w:pPr>
            <w:proofErr w:type="spellStart"/>
            <w:r>
              <w:t>文件</w:t>
            </w:r>
            <w:proofErr w:type="spellEnd"/>
            <w:r>
              <w:t xml:space="preserve"> 36 (Add.29)-C</w:t>
            </w:r>
          </w:p>
        </w:tc>
      </w:tr>
      <w:tr w:rsidR="00931298" w:rsidRPr="00B660EE" w14:paraId="5A5F34D8" w14:textId="77777777" w:rsidTr="003C64ED">
        <w:trPr>
          <w:cantSplit/>
        </w:trPr>
        <w:tc>
          <w:tcPr>
            <w:tcW w:w="6237" w:type="dxa"/>
            <w:gridSpan w:val="2"/>
          </w:tcPr>
          <w:p w14:paraId="72AF3A93" w14:textId="77777777" w:rsidR="00931298" w:rsidRPr="00B660EE" w:rsidRDefault="00931298" w:rsidP="00C30155">
            <w:pPr>
              <w:spacing w:before="0"/>
              <w:rPr>
                <w:lang w:eastAsia="zh-CN"/>
              </w:rPr>
            </w:pPr>
          </w:p>
        </w:tc>
        <w:tc>
          <w:tcPr>
            <w:tcW w:w="3574" w:type="dxa"/>
            <w:gridSpan w:val="2"/>
          </w:tcPr>
          <w:p w14:paraId="476720B9"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23</w:t>
            </w:r>
            <w:r w:rsidRPr="0048422D">
              <w:rPr>
                <w:sz w:val="20"/>
                <w:szCs w:val="16"/>
              </w:rPr>
              <w:t>日</w:t>
            </w:r>
          </w:p>
        </w:tc>
      </w:tr>
      <w:tr w:rsidR="00931298" w:rsidRPr="00B660EE" w14:paraId="6BF61FB3" w14:textId="77777777" w:rsidTr="003C64ED">
        <w:trPr>
          <w:cantSplit/>
        </w:trPr>
        <w:tc>
          <w:tcPr>
            <w:tcW w:w="6237" w:type="dxa"/>
            <w:gridSpan w:val="2"/>
          </w:tcPr>
          <w:p w14:paraId="117B21EE" w14:textId="77777777" w:rsidR="00931298" w:rsidRPr="00B660EE" w:rsidRDefault="00931298" w:rsidP="00C30155">
            <w:pPr>
              <w:spacing w:before="0"/>
              <w:rPr>
                <w:lang w:eastAsia="zh-CN"/>
              </w:rPr>
            </w:pPr>
          </w:p>
        </w:tc>
        <w:tc>
          <w:tcPr>
            <w:tcW w:w="3574" w:type="dxa"/>
            <w:gridSpan w:val="2"/>
          </w:tcPr>
          <w:p w14:paraId="3BD16AAC"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78B94CF1" w14:textId="77777777" w:rsidTr="003C64ED">
        <w:trPr>
          <w:cantSplit/>
        </w:trPr>
        <w:tc>
          <w:tcPr>
            <w:tcW w:w="9811" w:type="dxa"/>
            <w:gridSpan w:val="4"/>
          </w:tcPr>
          <w:p w14:paraId="5C2B0059" w14:textId="77777777" w:rsidR="00931298" w:rsidRPr="007B28CB" w:rsidRDefault="00931298" w:rsidP="007B28CB">
            <w:pPr>
              <w:spacing w:before="0"/>
              <w:rPr>
                <w:sz w:val="20"/>
                <w:szCs w:val="16"/>
                <w:lang w:eastAsia="zh-CN"/>
              </w:rPr>
            </w:pPr>
          </w:p>
        </w:tc>
      </w:tr>
      <w:tr w:rsidR="0048422D" w:rsidRPr="00B660EE" w14:paraId="0E3EB197" w14:textId="77777777" w:rsidTr="003C64ED">
        <w:trPr>
          <w:cantSplit/>
        </w:trPr>
        <w:tc>
          <w:tcPr>
            <w:tcW w:w="9811" w:type="dxa"/>
            <w:gridSpan w:val="4"/>
          </w:tcPr>
          <w:p w14:paraId="77C9A7FE" w14:textId="77777777" w:rsidR="0048422D" w:rsidRPr="00B660EE" w:rsidRDefault="0048422D" w:rsidP="0048422D">
            <w:pPr>
              <w:pStyle w:val="Source"/>
              <w:rPr>
                <w:lang w:eastAsia="zh-CN"/>
              </w:rPr>
            </w:pPr>
            <w:proofErr w:type="spellStart"/>
            <w:r w:rsidRPr="004856E3">
              <w:t>阿拉伯国家主管部门</w:t>
            </w:r>
            <w:proofErr w:type="spellEnd"/>
          </w:p>
        </w:tc>
      </w:tr>
      <w:tr w:rsidR="0048422D" w:rsidRPr="009D4900" w14:paraId="3B3917F7" w14:textId="77777777" w:rsidTr="003C64ED">
        <w:trPr>
          <w:cantSplit/>
        </w:trPr>
        <w:tc>
          <w:tcPr>
            <w:tcW w:w="9811" w:type="dxa"/>
            <w:gridSpan w:val="4"/>
          </w:tcPr>
          <w:p w14:paraId="162F9A24" w14:textId="16BE94EC" w:rsidR="0048422D" w:rsidRPr="00B660EE" w:rsidRDefault="00250C2E" w:rsidP="0048422D">
            <w:pPr>
              <w:pStyle w:val="Title1"/>
              <w:rPr>
                <w:lang w:eastAsia="zh-CN"/>
              </w:rPr>
            </w:pPr>
            <w:r>
              <w:rPr>
                <w:rFonts w:hint="eastAsia"/>
                <w:lang w:eastAsia="zh-CN"/>
              </w:rPr>
              <w:t>第</w:t>
            </w:r>
            <w:r w:rsidR="0048422D" w:rsidRPr="00B2265C">
              <w:rPr>
                <w:lang w:eastAsia="zh-CN"/>
              </w:rPr>
              <w:t>[ARB-SDT]</w:t>
            </w:r>
            <w:r>
              <w:rPr>
                <w:rFonts w:hint="eastAsia"/>
                <w:lang w:eastAsia="zh-CN"/>
              </w:rPr>
              <w:t>号新决议草案</w:t>
            </w:r>
            <w:r w:rsidR="0048422D" w:rsidRPr="00B2265C">
              <w:rPr>
                <w:lang w:eastAsia="zh-CN"/>
              </w:rPr>
              <w:t xml:space="preserve"> </w:t>
            </w:r>
            <w:r w:rsidR="00C739B1">
              <w:rPr>
                <w:lang w:eastAsia="zh-CN"/>
              </w:rPr>
              <w:t>–</w:t>
            </w:r>
            <w:r w:rsidR="00C739B1">
              <w:rPr>
                <w:rFonts w:hint="eastAsia"/>
                <w:lang w:eastAsia="zh-CN"/>
              </w:rPr>
              <w:t xml:space="preserve"> </w:t>
            </w:r>
            <w:r w:rsidRPr="00250C2E">
              <w:rPr>
                <w:lang w:val="zh-CN" w:eastAsia="zh-CN"/>
              </w:rPr>
              <w:t>加强可持续数字化转型的标准化活动</w:t>
            </w:r>
          </w:p>
        </w:tc>
      </w:tr>
      <w:tr w:rsidR="00657CDA" w:rsidRPr="00426748" w14:paraId="3396B6CC" w14:textId="77777777" w:rsidTr="003C64ED">
        <w:trPr>
          <w:cantSplit/>
          <w:trHeight w:hRule="exact" w:val="240"/>
        </w:trPr>
        <w:tc>
          <w:tcPr>
            <w:tcW w:w="9811" w:type="dxa"/>
            <w:gridSpan w:val="4"/>
          </w:tcPr>
          <w:p w14:paraId="1859441C" w14:textId="77777777" w:rsidR="00657CDA" w:rsidRDefault="00657CDA" w:rsidP="0048422D">
            <w:pPr>
              <w:pStyle w:val="Title2"/>
              <w:spacing w:before="0"/>
              <w:rPr>
                <w:lang w:eastAsia="zh-CN"/>
              </w:rPr>
            </w:pPr>
          </w:p>
        </w:tc>
      </w:tr>
      <w:tr w:rsidR="00657CDA" w:rsidRPr="00426748" w14:paraId="785BA5AD" w14:textId="77777777" w:rsidTr="003C64ED">
        <w:trPr>
          <w:cantSplit/>
          <w:trHeight w:hRule="exact" w:val="240"/>
        </w:trPr>
        <w:tc>
          <w:tcPr>
            <w:tcW w:w="9811" w:type="dxa"/>
            <w:gridSpan w:val="4"/>
          </w:tcPr>
          <w:p w14:paraId="37EF74AB" w14:textId="77777777" w:rsidR="00657CDA" w:rsidRPr="00DB6F38" w:rsidRDefault="00657CDA" w:rsidP="00293F9A">
            <w:pPr>
              <w:pStyle w:val="Agendaitem"/>
              <w:spacing w:before="0"/>
              <w:rPr>
                <w:lang w:eastAsia="zh-CN"/>
              </w:rPr>
            </w:pPr>
          </w:p>
        </w:tc>
      </w:tr>
    </w:tbl>
    <w:p w14:paraId="6EEFCAB7"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226E2F4E" w14:textId="77777777" w:rsidTr="003C64ED">
        <w:trPr>
          <w:cantSplit/>
        </w:trPr>
        <w:tc>
          <w:tcPr>
            <w:tcW w:w="1985" w:type="dxa"/>
          </w:tcPr>
          <w:p w14:paraId="0040CBD7" w14:textId="77777777" w:rsidR="00931298" w:rsidRPr="00906526" w:rsidRDefault="0005368C" w:rsidP="00C30155">
            <w:pPr>
              <w:rPr>
                <w:rFonts w:ascii="SimSun" w:hAnsi="SimSun"/>
                <w:lang w:eastAsia="zh-CN"/>
              </w:rPr>
            </w:pPr>
            <w:r w:rsidRPr="00906526">
              <w:rPr>
                <w:rFonts w:ascii="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797" w:type="dxa"/>
            <w:gridSpan w:val="2"/>
          </w:tcPr>
          <w:p w14:paraId="50D8A63C" w14:textId="39B54991" w:rsidR="00931298" w:rsidRPr="00906526" w:rsidRDefault="00250C2E" w:rsidP="00C30155">
            <w:pPr>
              <w:pStyle w:val="Abstract"/>
              <w:rPr>
                <w:rFonts w:ascii="SimSun" w:hAnsi="SimSun"/>
                <w:lang w:val="en-GB" w:eastAsia="zh-CN"/>
              </w:rPr>
            </w:pPr>
            <w:r>
              <w:rPr>
                <w:lang w:val="zh-CN" w:eastAsia="zh-CN"/>
              </w:rPr>
              <w:t>本文稿提出了一项关于加强可持续数字化转型标准化活动的</w:t>
            </w:r>
            <w:r>
              <w:rPr>
                <w:lang w:val="zh-CN" w:eastAsia="zh-CN"/>
              </w:rPr>
              <w:t>WTSA</w:t>
            </w:r>
            <w:r>
              <w:rPr>
                <w:lang w:val="zh-CN" w:eastAsia="zh-CN"/>
              </w:rPr>
              <w:t>新决议。</w:t>
            </w:r>
          </w:p>
        </w:tc>
      </w:tr>
      <w:tr w:rsidR="00931298" w:rsidRPr="009D4900" w14:paraId="2B940B0C" w14:textId="77777777" w:rsidTr="003C64ED">
        <w:trPr>
          <w:cantSplit/>
        </w:trPr>
        <w:tc>
          <w:tcPr>
            <w:tcW w:w="1985" w:type="dxa"/>
          </w:tcPr>
          <w:p w14:paraId="78198D96" w14:textId="77777777" w:rsidR="00931298" w:rsidRPr="00906526" w:rsidRDefault="0005368C" w:rsidP="00C30155">
            <w:pPr>
              <w:rPr>
                <w:rFonts w:ascii="SimSun" w:hAnsi="SimSun"/>
                <w:b/>
                <w:bCs/>
                <w:szCs w:val="24"/>
                <w:lang w:eastAsia="zh-CN"/>
              </w:rPr>
            </w:pPr>
            <w:r w:rsidRPr="00906526">
              <w:rPr>
                <w:rFonts w:ascii="SimSun" w:hAnsi="SimSun" w:cs="SimSun" w:hint="eastAsia"/>
                <w:b/>
                <w:bCs/>
                <w:lang w:eastAsia="zh-CN"/>
              </w:rPr>
              <w:t>联系人</w:t>
            </w:r>
            <w:r w:rsidR="00906526" w:rsidRPr="00136B14">
              <w:rPr>
                <w:rFonts w:asciiTheme="minorEastAsia" w:hAnsiTheme="minorEastAsia" w:hint="eastAsia"/>
                <w:b/>
                <w:bCs/>
                <w:lang w:eastAsia="zh-CN"/>
              </w:rPr>
              <w:t>：</w:t>
            </w:r>
          </w:p>
        </w:tc>
        <w:tc>
          <w:tcPr>
            <w:tcW w:w="3862" w:type="dxa"/>
          </w:tcPr>
          <w:p w14:paraId="0759B3EC" w14:textId="193D2085" w:rsidR="00FE5494" w:rsidRPr="00B660EE" w:rsidRDefault="00250C2E" w:rsidP="00E6117A">
            <w:pPr>
              <w:rPr>
                <w:lang w:eastAsia="zh-CN"/>
              </w:rPr>
            </w:pPr>
            <w:r>
              <w:rPr>
                <w:rFonts w:hint="eastAsia"/>
                <w:lang w:eastAsia="zh-CN"/>
              </w:rPr>
              <w:t>埃及</w:t>
            </w:r>
            <w:r w:rsidR="00330945" w:rsidRPr="0077349A">
              <w:br/>
            </w:r>
            <w:proofErr w:type="spellStart"/>
            <w:r w:rsidRPr="00250C2E">
              <w:rPr>
                <w:rFonts w:hint="eastAsia"/>
              </w:rPr>
              <w:t>国家电信管理局</w:t>
            </w:r>
            <w:proofErr w:type="spellEnd"/>
            <w:r w:rsidR="0005368C" w:rsidRPr="00906526">
              <w:rPr>
                <w:rFonts w:ascii="SimSun" w:hAnsi="SimSun" w:hint="eastAsia"/>
                <w:lang w:eastAsia="zh-CN"/>
              </w:rPr>
              <w:br/>
            </w:r>
            <w:r w:rsidR="00330945">
              <w:t>Basma Tawfik</w:t>
            </w:r>
          </w:p>
        </w:tc>
        <w:tc>
          <w:tcPr>
            <w:tcW w:w="3935" w:type="dxa"/>
          </w:tcPr>
          <w:p w14:paraId="1758251A" w14:textId="01D8E30B" w:rsidR="00931298" w:rsidRPr="00B660EE" w:rsidRDefault="0005368C" w:rsidP="00E6117A">
            <w:pPr>
              <w:rPr>
                <w:lang w:eastAsia="zh-CN"/>
              </w:rPr>
            </w:pPr>
            <w:r w:rsidRPr="00B660EE">
              <w:rPr>
                <w:rFonts w:ascii="SimSun" w:hAnsi="SimSun" w:cs="SimSun" w:hint="eastAsia"/>
                <w:lang w:eastAsia="zh-CN"/>
              </w:rPr>
              <w:t>电子邮件</w:t>
            </w:r>
            <w:r w:rsidR="00906526">
              <w:rPr>
                <w:rFonts w:ascii="SimSun" w:hAnsi="SimSun" w:cs="SimSun" w:hint="eastAsia"/>
                <w:lang w:eastAsia="zh-CN"/>
              </w:rPr>
              <w:t>：</w:t>
            </w:r>
            <w:hyperlink r:id="rId14" w:history="1">
              <w:r w:rsidR="00330945" w:rsidRPr="00540880">
                <w:rPr>
                  <w:rStyle w:val="Hyperlink"/>
                </w:rPr>
                <w:t>basmaa@tra.gov.eg</w:t>
              </w:r>
            </w:hyperlink>
          </w:p>
        </w:tc>
      </w:tr>
    </w:tbl>
    <w:p w14:paraId="69789277" w14:textId="77777777" w:rsidR="00A52D1A" w:rsidRPr="00A52D1A" w:rsidRDefault="00A52D1A" w:rsidP="00A52D1A">
      <w:pPr>
        <w:rPr>
          <w:lang w:eastAsia="zh-CN"/>
        </w:rPr>
      </w:pPr>
    </w:p>
    <w:p w14:paraId="5197C788" w14:textId="77777777" w:rsidR="00931298" w:rsidRPr="00A52D1A" w:rsidRDefault="009F4801" w:rsidP="00B9514A">
      <w:pPr>
        <w:overflowPunct/>
        <w:autoSpaceDE/>
        <w:autoSpaceDN/>
        <w:adjustRightInd/>
        <w:spacing w:before="0"/>
        <w:textAlignment w:val="auto"/>
        <w:rPr>
          <w:lang w:eastAsia="zh-CN"/>
        </w:rPr>
      </w:pPr>
      <w:r>
        <w:rPr>
          <w:rFonts w:hint="eastAsia"/>
          <w:lang w:eastAsia="zh-CN"/>
        </w:rPr>
        <w:br w:type="page"/>
      </w:r>
    </w:p>
    <w:p w14:paraId="46CE8040" w14:textId="77777777" w:rsidR="00753427" w:rsidRDefault="0020515F">
      <w:pPr>
        <w:pStyle w:val="Proposal"/>
      </w:pPr>
      <w:r>
        <w:lastRenderedPageBreak/>
        <w:t>ADD</w:t>
      </w:r>
      <w:r>
        <w:tab/>
        <w:t>ARB/36A29/1</w:t>
      </w:r>
    </w:p>
    <w:p w14:paraId="7B1AFAE7" w14:textId="63A268CC" w:rsidR="00753427" w:rsidRDefault="005071B5">
      <w:pPr>
        <w:pStyle w:val="ResNo"/>
        <w:rPr>
          <w:lang w:eastAsia="zh-CN"/>
        </w:rPr>
      </w:pPr>
      <w:r>
        <w:rPr>
          <w:rFonts w:hint="eastAsia"/>
          <w:lang w:eastAsia="zh-CN"/>
        </w:rPr>
        <w:t>第</w:t>
      </w:r>
      <w:r w:rsidR="0020515F">
        <w:t>[ARB-SDT]</w:t>
      </w:r>
      <w:r>
        <w:rPr>
          <w:rFonts w:hint="eastAsia"/>
          <w:lang w:eastAsia="zh-CN"/>
        </w:rPr>
        <w:t>号</w:t>
      </w:r>
      <w:r>
        <w:rPr>
          <w:lang w:eastAsia="zh-CN"/>
        </w:rPr>
        <w:t>新决议草案</w:t>
      </w:r>
      <w:r w:rsidR="0090209A" w:rsidRPr="002B04C3">
        <w:rPr>
          <w:lang w:eastAsia="zh-CN"/>
        </w:rPr>
        <w:t>（</w:t>
      </w:r>
      <w:r w:rsidR="0090209A" w:rsidRPr="002B04C3">
        <w:rPr>
          <w:rFonts w:hint="eastAsia"/>
          <w:lang w:eastAsia="zh-CN"/>
        </w:rPr>
        <w:t>202</w:t>
      </w:r>
      <w:r w:rsidR="0090209A">
        <w:rPr>
          <w:rFonts w:hint="eastAsia"/>
          <w:lang w:eastAsia="zh-CN"/>
        </w:rPr>
        <w:t>4</w:t>
      </w:r>
      <w:r w:rsidR="0090209A" w:rsidRPr="002B04C3">
        <w:rPr>
          <w:rFonts w:hint="eastAsia"/>
          <w:lang w:eastAsia="zh-CN"/>
        </w:rPr>
        <w:t>年，</w:t>
      </w:r>
      <w:r w:rsidR="0090209A">
        <w:rPr>
          <w:rFonts w:hint="eastAsia"/>
          <w:lang w:eastAsia="zh-CN"/>
        </w:rPr>
        <w:t>新德里</w:t>
      </w:r>
      <w:r w:rsidR="0090209A" w:rsidRPr="002B04C3">
        <w:rPr>
          <w:lang w:eastAsia="zh-CN"/>
        </w:rPr>
        <w:t>）</w:t>
      </w:r>
    </w:p>
    <w:p w14:paraId="72FD6874" w14:textId="66C637C9" w:rsidR="007E7F34" w:rsidRDefault="005071B5" w:rsidP="007E7F34">
      <w:pPr>
        <w:pStyle w:val="Reptitle"/>
      </w:pPr>
      <w:r>
        <w:rPr>
          <w:bCs/>
          <w:lang w:val="zh-CN"/>
        </w:rPr>
        <w:t>加强可持续数字化转型的标准化活动</w:t>
      </w:r>
    </w:p>
    <w:p w14:paraId="0233D81F" w14:textId="77777777" w:rsidR="007E7F34" w:rsidRPr="00194A84" w:rsidRDefault="007E7F34" w:rsidP="007E7F34">
      <w:pPr>
        <w:pStyle w:val="Resref"/>
        <w:rPr>
          <w:i w:val="0"/>
          <w:iCs/>
          <w:lang w:eastAsia="zh-CN"/>
        </w:rPr>
      </w:pPr>
      <w:r w:rsidRPr="00194A84">
        <w:rPr>
          <w:i w:val="0"/>
          <w:iCs/>
          <w:lang w:eastAsia="zh-CN"/>
        </w:rPr>
        <w:t>（</w:t>
      </w:r>
      <w:r w:rsidRPr="007E7F34">
        <w:rPr>
          <w:rStyle w:val="Italic"/>
          <w:i w:val="0"/>
          <w:iCs/>
          <w:lang w:val="en-GB" w:eastAsia="zh-CN"/>
        </w:rPr>
        <w:t>2</w:t>
      </w:r>
      <w:r w:rsidRPr="007E7F34">
        <w:rPr>
          <w:rStyle w:val="Italic"/>
          <w:rFonts w:hint="eastAsia"/>
          <w:i w:val="0"/>
          <w:iCs/>
          <w:lang w:val="en-GB" w:eastAsia="zh-CN"/>
        </w:rPr>
        <w:t>024</w:t>
      </w:r>
      <w:r w:rsidRPr="00194A84">
        <w:rPr>
          <w:rStyle w:val="Italic"/>
          <w:rFonts w:hint="eastAsia"/>
          <w:i w:val="0"/>
          <w:iCs/>
          <w:lang w:eastAsia="zh-CN"/>
        </w:rPr>
        <w:t>年</w:t>
      </w:r>
      <w:r w:rsidRPr="007E7F34">
        <w:rPr>
          <w:rStyle w:val="Italic"/>
          <w:rFonts w:hint="eastAsia"/>
          <w:i w:val="0"/>
          <w:iCs/>
          <w:lang w:val="en-GB" w:eastAsia="zh-CN"/>
        </w:rPr>
        <w:t>，</w:t>
      </w:r>
      <w:r>
        <w:rPr>
          <w:rStyle w:val="Italic"/>
          <w:rFonts w:hint="eastAsia"/>
          <w:i w:val="0"/>
          <w:iCs/>
          <w:lang w:eastAsia="zh-CN"/>
        </w:rPr>
        <w:t>新德里</w:t>
      </w:r>
      <w:r w:rsidRPr="00194A84">
        <w:rPr>
          <w:i w:val="0"/>
          <w:iCs/>
          <w:lang w:eastAsia="zh-CN"/>
        </w:rPr>
        <w:t>）</w:t>
      </w:r>
    </w:p>
    <w:p w14:paraId="20901F36" w14:textId="1F83E65E" w:rsidR="007E7F34" w:rsidRPr="002B04C3" w:rsidRDefault="007E7F34" w:rsidP="007E7F34">
      <w:pPr>
        <w:pStyle w:val="Normalaftertitle"/>
        <w:rPr>
          <w:lang w:eastAsia="zh-CN"/>
        </w:rPr>
      </w:pPr>
      <w:r w:rsidRPr="002B04C3">
        <w:rPr>
          <w:rFonts w:hint="eastAsia"/>
          <w:lang w:eastAsia="zh-CN"/>
        </w:rPr>
        <w:t>世界</w:t>
      </w:r>
      <w:r w:rsidRPr="002B04C3">
        <w:rPr>
          <w:lang w:eastAsia="zh-CN"/>
        </w:rPr>
        <w:t>电信标准化全会（</w:t>
      </w:r>
      <w:r w:rsidRPr="002B04C3">
        <w:rPr>
          <w:rFonts w:hint="eastAsia"/>
          <w:lang w:eastAsia="zh-CN"/>
        </w:rPr>
        <w:t>202</w:t>
      </w:r>
      <w:r>
        <w:rPr>
          <w:rFonts w:hint="eastAsia"/>
          <w:lang w:eastAsia="zh-CN"/>
        </w:rPr>
        <w:t>4</w:t>
      </w:r>
      <w:r w:rsidRPr="002B04C3">
        <w:rPr>
          <w:rFonts w:hint="eastAsia"/>
          <w:lang w:eastAsia="zh-CN"/>
        </w:rPr>
        <w:t>年，</w:t>
      </w:r>
      <w:r>
        <w:rPr>
          <w:rFonts w:hint="eastAsia"/>
          <w:lang w:eastAsia="zh-CN"/>
        </w:rPr>
        <w:t>新德里</w:t>
      </w:r>
      <w:r w:rsidRPr="002B04C3">
        <w:rPr>
          <w:lang w:eastAsia="zh-CN"/>
        </w:rPr>
        <w:t>）</w:t>
      </w:r>
      <w:r w:rsidRPr="002B04C3">
        <w:rPr>
          <w:rFonts w:hint="eastAsia"/>
          <w:lang w:eastAsia="zh-CN"/>
        </w:rPr>
        <w:t>，</w:t>
      </w:r>
    </w:p>
    <w:p w14:paraId="0FC5A31F" w14:textId="6CAEBBAC" w:rsidR="007E7F34" w:rsidRPr="00422769" w:rsidRDefault="007E7F34" w:rsidP="007E7F34">
      <w:pPr>
        <w:pStyle w:val="Call"/>
        <w:rPr>
          <w:lang w:eastAsia="zh-CN"/>
        </w:rPr>
      </w:pPr>
      <w:r w:rsidRPr="007E7F34">
        <w:rPr>
          <w:rFonts w:hint="eastAsia"/>
          <w:lang w:eastAsia="zh-CN"/>
        </w:rPr>
        <w:t>忆及</w:t>
      </w:r>
    </w:p>
    <w:p w14:paraId="2C0F986E" w14:textId="6CA943F1" w:rsidR="007E7F34" w:rsidRPr="00422769" w:rsidRDefault="005071B5" w:rsidP="007E7F34">
      <w:pPr>
        <w:ind w:firstLineChars="200" w:firstLine="480"/>
        <w:rPr>
          <w:rFonts w:eastAsia="Calibri-Light"/>
          <w:lang w:eastAsia="zh-CN"/>
        </w:rPr>
      </w:pPr>
      <w:r>
        <w:rPr>
          <w:lang w:val="zh-CN" w:eastAsia="zh-CN"/>
        </w:rPr>
        <w:t>全权代表大会第</w:t>
      </w:r>
      <w:r>
        <w:rPr>
          <w:lang w:val="zh-CN" w:eastAsia="zh-CN"/>
        </w:rPr>
        <w:t>71</w:t>
      </w:r>
      <w:r>
        <w:rPr>
          <w:lang w:val="zh-CN" w:eastAsia="zh-CN"/>
        </w:rPr>
        <w:t>号决议（</w:t>
      </w:r>
      <w:r>
        <w:rPr>
          <w:lang w:val="zh-CN" w:eastAsia="zh-CN"/>
        </w:rPr>
        <w:t>2022</w:t>
      </w:r>
      <w:r>
        <w:rPr>
          <w:lang w:val="zh-CN" w:eastAsia="zh-CN"/>
        </w:rPr>
        <w:t>年，布加勒斯特，修订版）批准的《国际电联</w:t>
      </w:r>
      <w:r>
        <w:rPr>
          <w:lang w:val="zh-CN" w:eastAsia="zh-CN"/>
        </w:rPr>
        <w:t>2024-2027</w:t>
      </w:r>
      <w:r>
        <w:rPr>
          <w:lang w:val="zh-CN" w:eastAsia="zh-CN"/>
        </w:rPr>
        <w:t>年战略规划》</w:t>
      </w:r>
      <w:r>
        <w:rPr>
          <w:rFonts w:hint="eastAsia"/>
          <w:lang w:val="zh-CN" w:eastAsia="zh-CN"/>
        </w:rPr>
        <w:t>将</w:t>
      </w:r>
      <w:r>
        <w:rPr>
          <w:lang w:val="zh-CN" w:eastAsia="zh-CN"/>
        </w:rPr>
        <w:t>可持续数字化转型</w:t>
      </w:r>
      <w:r>
        <w:rPr>
          <w:rFonts w:hint="eastAsia"/>
          <w:lang w:val="zh-CN" w:eastAsia="zh-CN"/>
        </w:rPr>
        <w:t>设为</w:t>
      </w:r>
      <w:r>
        <w:rPr>
          <w:lang w:val="zh-CN" w:eastAsia="zh-CN"/>
        </w:rPr>
        <w:t>国际电联的一项战略目标，旨在推动落实信息社会世界峰会（</w:t>
      </w:r>
      <w:r>
        <w:rPr>
          <w:lang w:val="zh-CN" w:eastAsia="zh-CN"/>
        </w:rPr>
        <w:t>WSIS</w:t>
      </w:r>
      <w:r>
        <w:rPr>
          <w:lang w:val="zh-CN" w:eastAsia="zh-CN"/>
        </w:rPr>
        <w:t>）各行动方面和《</w:t>
      </w:r>
      <w:r>
        <w:rPr>
          <w:lang w:val="zh-CN" w:eastAsia="zh-CN"/>
        </w:rPr>
        <w:t>2030</w:t>
      </w:r>
      <w:r>
        <w:rPr>
          <w:lang w:val="zh-CN" w:eastAsia="zh-CN"/>
        </w:rPr>
        <w:t>年可持续发展议程》的进展，</w:t>
      </w:r>
    </w:p>
    <w:p w14:paraId="6D578854" w14:textId="2532B2A9" w:rsidR="007E7F34" w:rsidRPr="007E7F34" w:rsidRDefault="007E7F34" w:rsidP="007E7F34">
      <w:pPr>
        <w:pStyle w:val="Call"/>
        <w:rPr>
          <w:lang w:eastAsia="zh-CN"/>
        </w:rPr>
      </w:pPr>
      <w:r w:rsidRPr="007E7F34">
        <w:rPr>
          <w:lang w:eastAsia="zh-CN"/>
        </w:rPr>
        <w:t>认识到</w:t>
      </w:r>
    </w:p>
    <w:p w14:paraId="5215EC96" w14:textId="39327843" w:rsidR="007E7F34" w:rsidRPr="00422769" w:rsidRDefault="007E7F34" w:rsidP="007E7F34">
      <w:pPr>
        <w:rPr>
          <w:rFonts w:eastAsia="Calibri-Light"/>
          <w:lang w:eastAsia="zh-CN"/>
        </w:rPr>
      </w:pPr>
      <w:r w:rsidRPr="00D649C8">
        <w:rPr>
          <w:rFonts w:eastAsia="Calibri-Light"/>
          <w:i/>
          <w:iCs/>
          <w:lang w:eastAsia="zh-CN"/>
        </w:rPr>
        <w:t>a)</w:t>
      </w:r>
      <w:r w:rsidRPr="00422769">
        <w:rPr>
          <w:rFonts w:eastAsia="Calibri-Light"/>
          <w:lang w:eastAsia="zh-CN"/>
        </w:rPr>
        <w:tab/>
      </w:r>
      <w:r w:rsidR="005071B5">
        <w:rPr>
          <w:lang w:val="zh-CN" w:eastAsia="zh-CN"/>
        </w:rPr>
        <w:t>本届全会</w:t>
      </w:r>
      <w:r w:rsidR="005071B5">
        <w:rPr>
          <w:rFonts w:hint="eastAsia"/>
          <w:lang w:val="zh-CN" w:eastAsia="zh-CN"/>
        </w:rPr>
        <w:t>关于</w:t>
      </w:r>
      <w:r w:rsidR="005071B5">
        <w:rPr>
          <w:lang w:val="zh-CN" w:eastAsia="zh-CN"/>
        </w:rPr>
        <w:t>缩小发展中国家与发达国家之间标准化差距的第</w:t>
      </w:r>
      <w:r w:rsidR="005071B5">
        <w:rPr>
          <w:lang w:val="zh-CN" w:eastAsia="zh-CN"/>
        </w:rPr>
        <w:t>44</w:t>
      </w:r>
      <w:r w:rsidR="005071B5">
        <w:rPr>
          <w:lang w:val="zh-CN" w:eastAsia="zh-CN"/>
        </w:rPr>
        <w:t>号决议（</w:t>
      </w:r>
      <w:r w:rsidR="005071B5">
        <w:rPr>
          <w:lang w:val="zh-CN" w:eastAsia="zh-CN"/>
        </w:rPr>
        <w:t>2022</w:t>
      </w:r>
      <w:r w:rsidR="005071B5">
        <w:rPr>
          <w:lang w:val="zh-CN" w:eastAsia="zh-CN"/>
        </w:rPr>
        <w:t>年，日内瓦，修订版</w:t>
      </w:r>
      <w:proofErr w:type="gramStart"/>
      <w:r w:rsidR="005071B5">
        <w:rPr>
          <w:lang w:val="zh-CN" w:eastAsia="zh-CN"/>
        </w:rPr>
        <w:t>）</w:t>
      </w:r>
      <w:r w:rsidR="005071B5">
        <w:rPr>
          <w:rFonts w:hint="eastAsia"/>
          <w:lang w:val="zh-CN" w:eastAsia="zh-CN"/>
        </w:rPr>
        <w:t>；</w:t>
      </w:r>
      <w:proofErr w:type="gramEnd"/>
    </w:p>
    <w:p w14:paraId="2E2209E4" w14:textId="23C8BAA3" w:rsidR="007E7F34" w:rsidRPr="00422769" w:rsidRDefault="007E7F34" w:rsidP="007E7F34">
      <w:pPr>
        <w:rPr>
          <w:rFonts w:eastAsia="Calibri-Light"/>
          <w:lang w:eastAsia="zh-CN"/>
        </w:rPr>
      </w:pPr>
      <w:r w:rsidRPr="00D649C8">
        <w:rPr>
          <w:rFonts w:eastAsia="Calibri-Light"/>
          <w:i/>
          <w:iCs/>
          <w:lang w:eastAsia="zh-CN"/>
        </w:rPr>
        <w:t>b)</w:t>
      </w:r>
      <w:r w:rsidRPr="00422769">
        <w:rPr>
          <w:rFonts w:eastAsia="Calibri-Light"/>
          <w:lang w:eastAsia="zh-CN"/>
        </w:rPr>
        <w:tab/>
      </w:r>
      <w:r w:rsidR="00DD6776">
        <w:rPr>
          <w:lang w:val="zh-CN" w:eastAsia="zh-CN"/>
        </w:rPr>
        <w:t>世界电信发展大会</w:t>
      </w:r>
      <w:r w:rsidR="00DD6776">
        <w:rPr>
          <w:rFonts w:hint="eastAsia"/>
          <w:lang w:val="zh-CN" w:eastAsia="zh-CN"/>
        </w:rPr>
        <w:t>（</w:t>
      </w:r>
      <w:r w:rsidR="00DD6776">
        <w:rPr>
          <w:rFonts w:hint="eastAsia"/>
          <w:lang w:val="zh-CN" w:eastAsia="zh-CN"/>
        </w:rPr>
        <w:t>WTDC</w:t>
      </w:r>
      <w:r w:rsidR="00DD6776">
        <w:rPr>
          <w:rFonts w:hint="eastAsia"/>
          <w:lang w:val="zh-CN" w:eastAsia="zh-CN"/>
        </w:rPr>
        <w:t>）</w:t>
      </w:r>
      <w:r w:rsidR="00DD6776">
        <w:rPr>
          <w:lang w:val="zh-CN" w:eastAsia="zh-CN"/>
        </w:rPr>
        <w:t>关于数字化转型促进可持续发展的第</w:t>
      </w:r>
      <w:r w:rsidR="00DD6776">
        <w:rPr>
          <w:lang w:val="zh-CN" w:eastAsia="zh-CN"/>
        </w:rPr>
        <w:t>89</w:t>
      </w:r>
      <w:r w:rsidR="00DD6776">
        <w:rPr>
          <w:lang w:val="zh-CN" w:eastAsia="zh-CN"/>
        </w:rPr>
        <w:t>号决议（</w:t>
      </w:r>
      <w:r w:rsidR="00DD6776">
        <w:rPr>
          <w:lang w:val="zh-CN" w:eastAsia="zh-CN"/>
        </w:rPr>
        <w:t>2022</w:t>
      </w:r>
      <w:r w:rsidR="00DD6776">
        <w:rPr>
          <w:lang w:val="zh-CN" w:eastAsia="zh-CN"/>
        </w:rPr>
        <w:t>年，基加利），</w:t>
      </w:r>
    </w:p>
    <w:p w14:paraId="6AE229AC" w14:textId="0087C4B2" w:rsidR="007E7F34" w:rsidRPr="00422769" w:rsidRDefault="007E7F34" w:rsidP="007E7F34">
      <w:pPr>
        <w:pStyle w:val="Call"/>
        <w:rPr>
          <w:lang w:eastAsia="zh-CN"/>
        </w:rPr>
      </w:pPr>
      <w:r w:rsidRPr="002B04C3">
        <w:rPr>
          <w:rFonts w:hint="eastAsia"/>
          <w:lang w:eastAsia="zh-CN"/>
        </w:rPr>
        <w:t>考虑到</w:t>
      </w:r>
    </w:p>
    <w:p w14:paraId="01658E05" w14:textId="0C6AD550" w:rsidR="007E7F34" w:rsidRPr="00422769" w:rsidRDefault="007E7F34" w:rsidP="007E7F34">
      <w:pPr>
        <w:rPr>
          <w:rFonts w:eastAsia="Calibri-Light"/>
          <w:lang w:eastAsia="zh-CN"/>
        </w:rPr>
      </w:pPr>
      <w:r w:rsidRPr="00D649C8">
        <w:rPr>
          <w:rFonts w:eastAsia="Calibri-Light"/>
          <w:i/>
          <w:iCs/>
          <w:lang w:eastAsia="zh-CN"/>
        </w:rPr>
        <w:t>a)</w:t>
      </w:r>
      <w:r w:rsidRPr="00422769">
        <w:rPr>
          <w:rFonts w:eastAsia="Calibri-Light"/>
          <w:lang w:eastAsia="zh-CN"/>
        </w:rPr>
        <w:tab/>
      </w:r>
      <w:r w:rsidR="00FB5F5E" w:rsidRPr="00367E3A">
        <w:rPr>
          <w:rFonts w:hint="eastAsia"/>
          <w:lang w:val="zh-CN" w:eastAsia="zh-CN"/>
        </w:rPr>
        <w:t>通过利用新兴的关键技术</w:t>
      </w:r>
      <w:r w:rsidR="00FB5F5E">
        <w:rPr>
          <w:rFonts w:hint="eastAsia"/>
          <w:lang w:val="zh-CN" w:eastAsia="zh-CN"/>
        </w:rPr>
        <w:t>、</w:t>
      </w:r>
      <w:r w:rsidR="00FB5F5E" w:rsidRPr="00367E3A">
        <w:rPr>
          <w:rFonts w:hint="eastAsia"/>
          <w:lang w:val="zh-CN" w:eastAsia="zh-CN"/>
        </w:rPr>
        <w:t>提供新的服务和应用</w:t>
      </w:r>
      <w:r w:rsidR="00FB5F5E">
        <w:rPr>
          <w:rFonts w:hint="eastAsia"/>
          <w:lang w:val="zh-CN" w:eastAsia="zh-CN"/>
        </w:rPr>
        <w:t>、并</w:t>
      </w:r>
      <w:r w:rsidR="00FB5F5E" w:rsidRPr="00367E3A">
        <w:rPr>
          <w:rFonts w:hint="eastAsia"/>
          <w:lang w:val="zh-CN" w:eastAsia="zh-CN"/>
        </w:rPr>
        <w:t>促进信息社会的发展</w:t>
      </w:r>
      <w:r w:rsidR="00FB5F5E">
        <w:rPr>
          <w:rFonts w:hint="eastAsia"/>
          <w:lang w:val="zh-CN" w:eastAsia="zh-CN"/>
        </w:rPr>
        <w:t>来</w:t>
      </w:r>
      <w:r w:rsidR="00FB5F5E" w:rsidRPr="00367E3A">
        <w:rPr>
          <w:rFonts w:hint="eastAsia"/>
          <w:lang w:val="zh-CN" w:eastAsia="zh-CN"/>
        </w:rPr>
        <w:t>实现数字化转型，是在可持续发展方面取得进展的关键</w:t>
      </w:r>
      <w:r w:rsidR="00FB5F5E">
        <w:rPr>
          <w:rFonts w:hint="eastAsia"/>
          <w:lang w:val="zh-CN" w:eastAsia="zh-CN"/>
        </w:rPr>
        <w:t>促成</w:t>
      </w:r>
      <w:r w:rsidR="00FB5F5E" w:rsidRPr="00367E3A">
        <w:rPr>
          <w:rFonts w:hint="eastAsia"/>
          <w:lang w:val="zh-CN" w:eastAsia="zh-CN"/>
        </w:rPr>
        <w:t>因素，</w:t>
      </w:r>
      <w:r w:rsidR="00FB5F5E">
        <w:rPr>
          <w:lang w:val="zh-CN" w:eastAsia="zh-CN"/>
        </w:rPr>
        <w:t>ITU-</w:t>
      </w:r>
      <w:proofErr w:type="gramStart"/>
      <w:r w:rsidR="00FB5F5E">
        <w:rPr>
          <w:lang w:val="zh-CN" w:eastAsia="zh-CN"/>
        </w:rPr>
        <w:t>T</w:t>
      </w:r>
      <w:r w:rsidR="00FB5F5E">
        <w:rPr>
          <w:lang w:val="zh-CN" w:eastAsia="zh-CN"/>
        </w:rPr>
        <w:t>的工作须</w:t>
      </w:r>
      <w:r w:rsidR="00A85F38">
        <w:rPr>
          <w:rFonts w:hint="eastAsia"/>
          <w:lang w:val="zh-CN" w:eastAsia="zh-CN"/>
        </w:rPr>
        <w:t>将此考虑在内</w:t>
      </w:r>
      <w:r w:rsidR="00FB5F5E">
        <w:rPr>
          <w:rFonts w:hint="eastAsia"/>
          <w:lang w:val="zh-CN" w:eastAsia="zh-CN"/>
        </w:rPr>
        <w:t>；</w:t>
      </w:r>
      <w:proofErr w:type="gramEnd"/>
    </w:p>
    <w:p w14:paraId="300603E6" w14:textId="409C5D3F" w:rsidR="007E7F34" w:rsidRPr="00422769" w:rsidRDefault="007E7F34" w:rsidP="007E7F34">
      <w:pPr>
        <w:rPr>
          <w:rFonts w:eastAsia="Calibri-Light"/>
          <w:lang w:eastAsia="zh-CN"/>
        </w:rPr>
      </w:pPr>
      <w:r w:rsidRPr="00D649C8">
        <w:rPr>
          <w:rFonts w:eastAsia="Calibri-Light"/>
          <w:i/>
          <w:iCs/>
          <w:lang w:eastAsia="zh-CN"/>
        </w:rPr>
        <w:t>b)</w:t>
      </w:r>
      <w:r w:rsidRPr="00422769">
        <w:rPr>
          <w:rFonts w:eastAsia="Calibri-Light"/>
          <w:lang w:eastAsia="zh-CN"/>
        </w:rPr>
        <w:tab/>
      </w:r>
      <w:r w:rsidR="002303FA">
        <w:rPr>
          <w:lang w:val="zh-CN" w:eastAsia="zh-CN"/>
        </w:rPr>
        <w:t>对于处于引入数字化转型初始阶段的发展中国家而言，制定技术标准和导则非常重要，</w:t>
      </w:r>
      <w:proofErr w:type="gramStart"/>
      <w:r w:rsidR="002303FA">
        <w:rPr>
          <w:lang w:val="zh-CN" w:eastAsia="zh-CN"/>
        </w:rPr>
        <w:t>这将</w:t>
      </w:r>
      <w:r w:rsidR="002303FA">
        <w:rPr>
          <w:rFonts w:hint="eastAsia"/>
          <w:lang w:val="zh-CN" w:eastAsia="zh-CN"/>
        </w:rPr>
        <w:t>使得</w:t>
      </w:r>
      <w:r w:rsidR="002303FA">
        <w:rPr>
          <w:lang w:val="zh-CN" w:eastAsia="zh-CN"/>
        </w:rPr>
        <w:t>及时引入数字化转型</w:t>
      </w:r>
      <w:r w:rsidR="002303FA">
        <w:rPr>
          <w:rFonts w:hint="eastAsia"/>
          <w:lang w:val="zh-CN" w:eastAsia="zh-CN"/>
        </w:rPr>
        <w:t>成为</w:t>
      </w:r>
      <w:r w:rsidR="002303FA">
        <w:rPr>
          <w:lang w:val="zh-CN" w:eastAsia="zh-CN"/>
        </w:rPr>
        <w:t>可能</w:t>
      </w:r>
      <w:r w:rsidR="002303FA">
        <w:rPr>
          <w:rFonts w:hint="eastAsia"/>
          <w:lang w:val="zh-CN" w:eastAsia="zh-CN"/>
        </w:rPr>
        <w:t>；</w:t>
      </w:r>
      <w:proofErr w:type="gramEnd"/>
    </w:p>
    <w:p w14:paraId="71D05D3A" w14:textId="069F2C28" w:rsidR="007E7F34" w:rsidRPr="00422769" w:rsidRDefault="007E7F34" w:rsidP="007E7F34">
      <w:pPr>
        <w:rPr>
          <w:rFonts w:eastAsia="Calibri-Light"/>
          <w:lang w:eastAsia="zh-CN"/>
        </w:rPr>
      </w:pPr>
      <w:r w:rsidRPr="00D649C8">
        <w:rPr>
          <w:rFonts w:eastAsia="Calibri-Light"/>
          <w:i/>
          <w:iCs/>
          <w:lang w:eastAsia="zh-CN"/>
        </w:rPr>
        <w:t>c)</w:t>
      </w:r>
      <w:r w:rsidRPr="00422769">
        <w:rPr>
          <w:rFonts w:eastAsia="Calibri-Light"/>
          <w:lang w:eastAsia="zh-CN"/>
        </w:rPr>
        <w:tab/>
      </w:r>
      <w:r w:rsidR="00192384">
        <w:rPr>
          <w:lang w:val="zh-CN" w:eastAsia="zh-CN"/>
        </w:rPr>
        <w:t>有必要快速制定高质量、以需求为导向、可互操作和非歧视性的国际标准（</w:t>
      </w:r>
      <w:r w:rsidR="00192384">
        <w:rPr>
          <w:lang w:val="zh-CN" w:eastAsia="zh-CN"/>
        </w:rPr>
        <w:t>ITU-T</w:t>
      </w:r>
      <w:r w:rsidR="00192384">
        <w:rPr>
          <w:lang w:val="zh-CN" w:eastAsia="zh-CN"/>
        </w:rPr>
        <w:t>建议书），以支持和促进符合全球连通性、开放性、价格可承受性、可靠性、互操作性和安全性原则的可持续数字化转型活动，</w:t>
      </w:r>
      <w:proofErr w:type="gramStart"/>
      <w:r w:rsidR="00192384">
        <w:rPr>
          <w:lang w:val="zh-CN" w:eastAsia="zh-CN"/>
        </w:rPr>
        <w:t>这些原则对于树立进一步投资</w:t>
      </w:r>
      <w:r w:rsidR="00192384">
        <w:rPr>
          <w:rFonts w:hint="eastAsia"/>
          <w:lang w:val="zh-CN" w:eastAsia="zh-CN"/>
        </w:rPr>
        <w:t>于</w:t>
      </w:r>
      <w:r w:rsidR="00192384">
        <w:rPr>
          <w:lang w:val="zh-CN" w:eastAsia="zh-CN"/>
        </w:rPr>
        <w:t>可持续数字化转型的信心至关重要</w:t>
      </w:r>
      <w:r w:rsidR="00192384">
        <w:rPr>
          <w:rFonts w:asciiTheme="minorEastAsia" w:eastAsiaTheme="minorEastAsia" w:hAnsiTheme="minorEastAsia" w:hint="eastAsia"/>
          <w:lang w:eastAsia="zh-CN"/>
        </w:rPr>
        <w:t>；</w:t>
      </w:r>
      <w:proofErr w:type="gramEnd"/>
    </w:p>
    <w:p w14:paraId="61957B22" w14:textId="48EED27C" w:rsidR="007E7F34" w:rsidRPr="00422769" w:rsidRDefault="007E7F34" w:rsidP="007E7F34">
      <w:pPr>
        <w:rPr>
          <w:rFonts w:eastAsia="Calibri-Light"/>
          <w:lang w:eastAsia="zh-CN"/>
        </w:rPr>
      </w:pPr>
      <w:r w:rsidRPr="00D649C8">
        <w:rPr>
          <w:rFonts w:eastAsia="Calibri-Light"/>
          <w:i/>
          <w:iCs/>
          <w:lang w:eastAsia="zh-CN"/>
        </w:rPr>
        <w:t>d)</w:t>
      </w:r>
      <w:r w:rsidRPr="00422769">
        <w:rPr>
          <w:rFonts w:eastAsia="Calibri-Light"/>
          <w:lang w:eastAsia="zh-CN"/>
        </w:rPr>
        <w:tab/>
      </w:r>
      <w:r w:rsidR="00A032B7">
        <w:rPr>
          <w:lang w:val="zh-CN" w:eastAsia="zh-CN"/>
        </w:rPr>
        <w:t>还有必要扩大和促进国际和区域性标准化机构之间在可持续数字化转型方面的国际合作，以避免工作重复并实现资源的有效利用，</w:t>
      </w:r>
    </w:p>
    <w:p w14:paraId="3EA1AFBA" w14:textId="7AECA511" w:rsidR="007E7F34" w:rsidRPr="00422769" w:rsidRDefault="0020515F" w:rsidP="007E7F34">
      <w:pPr>
        <w:pStyle w:val="Call"/>
        <w:rPr>
          <w:lang w:eastAsia="zh-CN"/>
        </w:rPr>
      </w:pPr>
      <w:r w:rsidRPr="002B04C3">
        <w:rPr>
          <w:rFonts w:hint="eastAsia"/>
          <w:lang w:eastAsia="zh-CN"/>
        </w:rPr>
        <w:t>进一步考虑到</w:t>
      </w:r>
    </w:p>
    <w:p w14:paraId="5BDF4D62" w14:textId="0C51E0FE" w:rsidR="007E7F34" w:rsidRPr="00422769" w:rsidRDefault="00475EBE" w:rsidP="0020515F">
      <w:pPr>
        <w:ind w:firstLineChars="200" w:firstLine="480"/>
        <w:rPr>
          <w:rFonts w:eastAsia="Calibri-Light"/>
          <w:lang w:eastAsia="zh-CN"/>
        </w:rPr>
      </w:pPr>
      <w:r>
        <w:rPr>
          <w:lang w:val="zh-CN" w:eastAsia="zh-CN"/>
        </w:rPr>
        <w:t>支持和促进数字化转型的</w:t>
      </w:r>
      <w:r>
        <w:rPr>
          <w:lang w:val="zh-CN" w:eastAsia="zh-CN"/>
        </w:rPr>
        <w:t>ITU-T</w:t>
      </w:r>
      <w:r>
        <w:rPr>
          <w:lang w:val="zh-CN" w:eastAsia="zh-CN"/>
        </w:rPr>
        <w:t>技术标准和建议书将有助于实现《</w:t>
      </w:r>
      <w:r>
        <w:rPr>
          <w:lang w:val="zh-CN" w:eastAsia="zh-CN"/>
        </w:rPr>
        <w:t>2030</w:t>
      </w:r>
      <w:r>
        <w:rPr>
          <w:lang w:val="zh-CN" w:eastAsia="zh-CN"/>
        </w:rPr>
        <w:t>年可持续发展议程》和</w:t>
      </w:r>
      <w:r>
        <w:rPr>
          <w:lang w:val="zh-CN" w:eastAsia="zh-CN"/>
        </w:rPr>
        <w:t>WSIS</w:t>
      </w:r>
      <w:r>
        <w:rPr>
          <w:lang w:val="zh-CN" w:eastAsia="zh-CN"/>
        </w:rPr>
        <w:t>成果，同时</w:t>
      </w:r>
      <w:r>
        <w:rPr>
          <w:rFonts w:hint="eastAsia"/>
          <w:lang w:val="zh-CN" w:eastAsia="zh-CN"/>
        </w:rPr>
        <w:t>考虑导</w:t>
      </w:r>
      <w:r>
        <w:rPr>
          <w:lang w:val="zh-CN" w:eastAsia="zh-CN"/>
        </w:rPr>
        <w:t>发展中国家可从促进数字化转型活动的技术标准和</w:t>
      </w:r>
      <w:proofErr w:type="gramStart"/>
      <w:r>
        <w:rPr>
          <w:lang w:val="zh-CN" w:eastAsia="zh-CN"/>
        </w:rPr>
        <w:t>导则</w:t>
      </w:r>
      <w:proofErr w:type="gramEnd"/>
      <w:r>
        <w:rPr>
          <w:lang w:val="zh-CN" w:eastAsia="zh-CN"/>
        </w:rPr>
        <w:t>的应用和发展中受益匪浅，</w:t>
      </w:r>
    </w:p>
    <w:p w14:paraId="20A88823" w14:textId="34A447A7" w:rsidR="007E7F34" w:rsidRPr="00422769" w:rsidRDefault="00475EBE" w:rsidP="007E7F34">
      <w:pPr>
        <w:pStyle w:val="Call"/>
        <w:rPr>
          <w:lang w:eastAsia="zh-CN"/>
        </w:rPr>
      </w:pPr>
      <w:r>
        <w:rPr>
          <w:rFonts w:hint="eastAsia"/>
          <w:lang w:eastAsia="zh-CN"/>
        </w:rPr>
        <w:t>注意到</w:t>
      </w:r>
    </w:p>
    <w:p w14:paraId="7C7B70E4" w14:textId="38B15012" w:rsidR="007E7F34" w:rsidRPr="00422769" w:rsidRDefault="00475EBE" w:rsidP="00061611">
      <w:pPr>
        <w:ind w:firstLineChars="200" w:firstLine="480"/>
        <w:rPr>
          <w:lang w:eastAsia="zh-CN"/>
        </w:rPr>
      </w:pPr>
      <w:r>
        <w:rPr>
          <w:lang w:val="zh-CN" w:eastAsia="zh-CN"/>
        </w:rPr>
        <w:t>电信标准化顾问组（</w:t>
      </w:r>
      <w:r>
        <w:rPr>
          <w:lang w:val="zh-CN" w:eastAsia="zh-CN"/>
        </w:rPr>
        <w:t>TSAG</w:t>
      </w:r>
      <w:r>
        <w:rPr>
          <w:lang w:val="zh-CN" w:eastAsia="zh-CN"/>
        </w:rPr>
        <w:t>）于</w:t>
      </w:r>
      <w:r>
        <w:rPr>
          <w:lang w:val="zh-CN" w:eastAsia="zh-CN"/>
        </w:rPr>
        <w:t>2023</w:t>
      </w:r>
      <w:r>
        <w:rPr>
          <w:lang w:val="zh-CN" w:eastAsia="zh-CN"/>
        </w:rPr>
        <w:t>年</w:t>
      </w:r>
      <w:r>
        <w:rPr>
          <w:lang w:val="zh-CN" w:eastAsia="zh-CN"/>
        </w:rPr>
        <w:t>6</w:t>
      </w:r>
      <w:r>
        <w:rPr>
          <w:lang w:val="zh-CN" w:eastAsia="zh-CN"/>
        </w:rPr>
        <w:t>月创建了可持续数字化转型报告人组（</w:t>
      </w:r>
      <w:r>
        <w:rPr>
          <w:lang w:val="zh-CN" w:eastAsia="zh-CN"/>
        </w:rPr>
        <w:t>RG-DT</w:t>
      </w:r>
      <w:r>
        <w:rPr>
          <w:lang w:val="zh-CN" w:eastAsia="zh-CN"/>
        </w:rPr>
        <w:t>），</w:t>
      </w:r>
    </w:p>
    <w:p w14:paraId="26A6D44A" w14:textId="70CD996B" w:rsidR="007E7F34" w:rsidRPr="00422769" w:rsidRDefault="00475EBE" w:rsidP="007E7F34">
      <w:pPr>
        <w:pStyle w:val="Call"/>
        <w:rPr>
          <w:lang w:eastAsia="zh-CN"/>
        </w:rPr>
      </w:pPr>
      <w:r>
        <w:rPr>
          <w:rFonts w:hint="eastAsia"/>
          <w:lang w:eastAsia="zh-CN"/>
        </w:rPr>
        <w:lastRenderedPageBreak/>
        <w:t>做出决议，责成</w:t>
      </w:r>
      <w:r w:rsidR="007E7F34" w:rsidRPr="00422769">
        <w:rPr>
          <w:lang w:eastAsia="zh-CN"/>
        </w:rPr>
        <w:t>TSAG</w:t>
      </w:r>
    </w:p>
    <w:p w14:paraId="692ADF4A" w14:textId="3F052405" w:rsidR="007E7F34" w:rsidRPr="00422769" w:rsidRDefault="00475EBE" w:rsidP="00061611">
      <w:pPr>
        <w:ind w:firstLineChars="200" w:firstLine="480"/>
        <w:rPr>
          <w:rFonts w:eastAsia="Calibri-Light"/>
          <w:lang w:eastAsia="zh-CN"/>
        </w:rPr>
      </w:pPr>
      <w:r>
        <w:rPr>
          <w:lang w:val="zh-CN" w:eastAsia="zh-CN"/>
        </w:rPr>
        <w:t>采取一切必要措施，促进和加强支持和</w:t>
      </w:r>
      <w:r>
        <w:rPr>
          <w:rFonts w:hint="eastAsia"/>
          <w:lang w:val="zh-CN" w:eastAsia="zh-CN"/>
        </w:rPr>
        <w:t>推动</w:t>
      </w:r>
      <w:r>
        <w:rPr>
          <w:lang w:val="zh-CN" w:eastAsia="zh-CN"/>
        </w:rPr>
        <w:t>数字化转型的标准化活动，包括延续可持续数字化转型报告人组的工作，</w:t>
      </w:r>
    </w:p>
    <w:p w14:paraId="2CC513DE" w14:textId="253C6540" w:rsidR="007E7F34" w:rsidRPr="00422769" w:rsidRDefault="00475EBE" w:rsidP="007E7F34">
      <w:pPr>
        <w:pStyle w:val="Call"/>
        <w:rPr>
          <w:lang w:val="en-US" w:eastAsia="zh-CN"/>
        </w:rPr>
      </w:pPr>
      <w:r w:rsidRPr="00475EBE">
        <w:rPr>
          <w:rFonts w:hint="eastAsia"/>
          <w:lang w:eastAsia="zh-CN"/>
        </w:rPr>
        <w:t>责成</w:t>
      </w:r>
      <w:r w:rsidRPr="00475EBE">
        <w:rPr>
          <w:rFonts w:hint="eastAsia"/>
          <w:lang w:eastAsia="zh-CN"/>
        </w:rPr>
        <w:t>ITU-T</w:t>
      </w:r>
      <w:r w:rsidRPr="00475EBE">
        <w:rPr>
          <w:rFonts w:hint="eastAsia"/>
          <w:lang w:eastAsia="zh-CN"/>
        </w:rPr>
        <w:t>各研究组在其职权内</w:t>
      </w:r>
    </w:p>
    <w:p w14:paraId="1F97FA66" w14:textId="1E5A1542" w:rsidR="007E7F34" w:rsidRPr="00422769" w:rsidRDefault="007E7F34" w:rsidP="007E7F34">
      <w:pPr>
        <w:rPr>
          <w:lang w:val="en-US" w:eastAsia="zh-CN"/>
        </w:rPr>
      </w:pPr>
      <w:r w:rsidRPr="00D649C8">
        <w:rPr>
          <w:i/>
          <w:iCs/>
          <w:lang w:eastAsia="zh-CN"/>
        </w:rPr>
        <w:t>a)</w:t>
      </w:r>
      <w:r w:rsidRPr="00422769">
        <w:rPr>
          <w:lang w:eastAsia="zh-CN"/>
        </w:rPr>
        <w:tab/>
      </w:r>
      <w:r w:rsidR="004F7996">
        <w:rPr>
          <w:lang w:val="zh-CN" w:eastAsia="zh-CN"/>
        </w:rPr>
        <w:t>制定技术标准、导则和最佳做法，帮助成员特别是发展中国家利用新的和新兴电信</w:t>
      </w:r>
      <w:r w:rsidR="004F7996">
        <w:rPr>
          <w:lang w:val="zh-CN" w:eastAsia="zh-CN"/>
        </w:rPr>
        <w:t>/ICT</w:t>
      </w:r>
      <w:r w:rsidR="004F7996">
        <w:rPr>
          <w:lang w:val="zh-CN" w:eastAsia="zh-CN"/>
        </w:rPr>
        <w:t>，</w:t>
      </w:r>
      <w:proofErr w:type="gramStart"/>
      <w:r w:rsidR="004F7996">
        <w:rPr>
          <w:lang w:val="zh-CN" w:eastAsia="zh-CN"/>
        </w:rPr>
        <w:t>支持数字化转型</w:t>
      </w:r>
      <w:r w:rsidR="004F7996">
        <w:rPr>
          <w:rFonts w:hint="eastAsia"/>
          <w:lang w:val="zh-CN" w:eastAsia="zh-CN"/>
        </w:rPr>
        <w:t>；</w:t>
      </w:r>
      <w:proofErr w:type="gramEnd"/>
    </w:p>
    <w:p w14:paraId="246DF139" w14:textId="2F65060B" w:rsidR="007E7F34" w:rsidRPr="00422769" w:rsidRDefault="007E7F34" w:rsidP="007E7F34">
      <w:pPr>
        <w:rPr>
          <w:lang w:eastAsia="zh-CN"/>
        </w:rPr>
      </w:pPr>
      <w:r w:rsidRPr="00D649C8">
        <w:rPr>
          <w:i/>
          <w:iCs/>
          <w:lang w:val="en-US" w:eastAsia="zh-CN"/>
        </w:rPr>
        <w:t>b)</w:t>
      </w:r>
      <w:r w:rsidRPr="00422769">
        <w:rPr>
          <w:lang w:val="en-US" w:eastAsia="zh-CN"/>
        </w:rPr>
        <w:tab/>
      </w:r>
      <w:r w:rsidR="00D92A3D">
        <w:rPr>
          <w:lang w:val="zh-CN" w:eastAsia="zh-CN"/>
        </w:rPr>
        <w:t>与国际电联内的其他组和其他标准制定组织（</w:t>
      </w:r>
      <w:r w:rsidR="00D92A3D">
        <w:rPr>
          <w:lang w:val="zh-CN" w:eastAsia="zh-CN"/>
        </w:rPr>
        <w:t>SDO</w:t>
      </w:r>
      <w:r w:rsidR="00D92A3D">
        <w:rPr>
          <w:lang w:val="zh-CN" w:eastAsia="zh-CN"/>
        </w:rPr>
        <w:t>）以及主要负责数字化转型领域标准制定和能力建设的机构进行协调与协作，</w:t>
      </w:r>
    </w:p>
    <w:p w14:paraId="28CBED34" w14:textId="5525E64F" w:rsidR="007E7F34" w:rsidRPr="00422769" w:rsidRDefault="00D92A3D" w:rsidP="007E7F34">
      <w:pPr>
        <w:pStyle w:val="Call"/>
        <w:rPr>
          <w:lang w:eastAsia="zh-CN"/>
        </w:rPr>
      </w:pPr>
      <w:r w:rsidRPr="00D92A3D">
        <w:rPr>
          <w:rFonts w:hint="eastAsia"/>
          <w:lang w:eastAsia="zh-CN"/>
        </w:rPr>
        <w:t>请成员国、部门成员、部门准成员和学术成员</w:t>
      </w:r>
    </w:p>
    <w:p w14:paraId="3257A109" w14:textId="6398F89F" w:rsidR="007E7F34" w:rsidRDefault="00D92A3D" w:rsidP="00061611">
      <w:pPr>
        <w:ind w:firstLineChars="200" w:firstLine="480"/>
        <w:contextualSpacing/>
        <w:jc w:val="both"/>
        <w:rPr>
          <w:rFonts w:eastAsiaTheme="minorEastAsia"/>
          <w:color w:val="000000" w:themeColor="text1"/>
          <w:lang w:eastAsia="zh-CN"/>
        </w:rPr>
      </w:pPr>
      <w:r>
        <w:rPr>
          <w:lang w:val="zh-CN" w:eastAsia="zh-CN"/>
        </w:rPr>
        <w:t>为研究和制定与数字化转型有关的技术标准和</w:t>
      </w:r>
      <w:proofErr w:type="gramStart"/>
      <w:r>
        <w:rPr>
          <w:lang w:val="zh-CN" w:eastAsia="zh-CN"/>
        </w:rPr>
        <w:t>导则</w:t>
      </w:r>
      <w:proofErr w:type="gramEnd"/>
      <w:r>
        <w:rPr>
          <w:lang w:val="zh-CN" w:eastAsia="zh-CN"/>
        </w:rPr>
        <w:t>做出贡献。</w:t>
      </w:r>
    </w:p>
    <w:p w14:paraId="420BB5AB" w14:textId="77777777" w:rsidR="007E7F34" w:rsidRPr="007E7F34" w:rsidRDefault="007E7F34" w:rsidP="007E7F34">
      <w:pPr>
        <w:pStyle w:val="Reasons"/>
        <w:rPr>
          <w:lang w:eastAsia="zh-CN"/>
        </w:rPr>
      </w:pPr>
    </w:p>
    <w:sectPr w:rsidR="007E7F34" w:rsidRPr="007E7F34" w:rsidSect="002D7317">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9BC86" w14:textId="77777777" w:rsidR="00E368CA" w:rsidRDefault="00E368CA">
      <w:r>
        <w:separator/>
      </w:r>
    </w:p>
  </w:endnote>
  <w:endnote w:type="continuationSeparator" w:id="0">
    <w:p w14:paraId="7A90334C" w14:textId="77777777" w:rsidR="00E368CA" w:rsidRDefault="00E368CA">
      <w:r>
        <w:continuationSeparator/>
      </w:r>
    </w:p>
  </w:endnote>
  <w:endnote w:type="continuationNotice" w:id="1">
    <w:p w14:paraId="4D5FD8EA" w14:textId="77777777" w:rsidR="00E368CA" w:rsidRDefault="00E368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default"/>
    <w:sig w:usb0="00000000" w:usb1="00000000" w:usb2="00000000" w:usb3="00000000" w:csb0="000000FF" w:csb1="00000000"/>
  </w:font>
  <w:font w:name="STKaiti">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Ligh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6F20D" w14:textId="77777777" w:rsidR="009D4900" w:rsidRDefault="009D4900">
    <w:pPr>
      <w:framePr w:wrap="around" w:vAnchor="text" w:hAnchor="margin" w:xAlign="right" w:y="1"/>
    </w:pPr>
    <w:r>
      <w:fldChar w:fldCharType="begin"/>
    </w:r>
    <w:r>
      <w:instrText xml:space="preserve">PAGE  </w:instrText>
    </w:r>
    <w:r>
      <w:fldChar w:fldCharType="end"/>
    </w:r>
  </w:p>
  <w:p w14:paraId="5170B98F" w14:textId="7E228572"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2712C5">
      <w:rPr>
        <w:noProof/>
      </w:rPr>
      <w:t>03.10.24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CBF90"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32B1"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473E0" w14:textId="77777777" w:rsidR="00E368CA" w:rsidRDefault="00E368CA">
      <w:r>
        <w:rPr>
          <w:b/>
        </w:rPr>
        <w:t>_______________</w:t>
      </w:r>
    </w:p>
  </w:footnote>
  <w:footnote w:type="continuationSeparator" w:id="0">
    <w:p w14:paraId="6ADD43F1" w14:textId="77777777" w:rsidR="00E368CA" w:rsidRDefault="00E36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0B368"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E0F55"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36(Add.29)</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1D0E5"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952126114">
    <w:abstractNumId w:val="8"/>
  </w:num>
  <w:num w:numId="2" w16cid:durableId="127705577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64489428">
    <w:abstractNumId w:val="9"/>
  </w:num>
  <w:num w:numId="4" w16cid:durableId="1699234193">
    <w:abstractNumId w:val="7"/>
  </w:num>
  <w:num w:numId="5" w16cid:durableId="159003396">
    <w:abstractNumId w:val="6"/>
  </w:num>
  <w:num w:numId="6" w16cid:durableId="1923025089">
    <w:abstractNumId w:val="5"/>
  </w:num>
  <w:num w:numId="7" w16cid:durableId="795561888">
    <w:abstractNumId w:val="4"/>
  </w:num>
  <w:num w:numId="8" w16cid:durableId="653336591">
    <w:abstractNumId w:val="3"/>
  </w:num>
  <w:num w:numId="9" w16cid:durableId="2009792993">
    <w:abstractNumId w:val="2"/>
  </w:num>
  <w:num w:numId="10" w16cid:durableId="171336917">
    <w:abstractNumId w:val="1"/>
  </w:num>
  <w:num w:numId="11" w16cid:durableId="1613974255">
    <w:abstractNumId w:val="0"/>
  </w:num>
  <w:num w:numId="12" w16cid:durableId="65033039">
    <w:abstractNumId w:val="12"/>
  </w:num>
  <w:num w:numId="13" w16cid:durableId="13645545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1611"/>
    <w:rsid w:val="00062F05"/>
    <w:rsid w:val="00063D0B"/>
    <w:rsid w:val="00063EBE"/>
    <w:rsid w:val="0006471F"/>
    <w:rsid w:val="00077239"/>
    <w:rsid w:val="000807E9"/>
    <w:rsid w:val="000863A0"/>
    <w:rsid w:val="00086491"/>
    <w:rsid w:val="00091346"/>
    <w:rsid w:val="0009706C"/>
    <w:rsid w:val="000A4F50"/>
    <w:rsid w:val="000D0578"/>
    <w:rsid w:val="000D708A"/>
    <w:rsid w:val="000E76B3"/>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92384"/>
    <w:rsid w:val="001C3B5F"/>
    <w:rsid w:val="001D058F"/>
    <w:rsid w:val="001D2A58"/>
    <w:rsid w:val="001E6F73"/>
    <w:rsid w:val="002009EA"/>
    <w:rsid w:val="00202CA0"/>
    <w:rsid w:val="0020515F"/>
    <w:rsid w:val="00216B6D"/>
    <w:rsid w:val="00227927"/>
    <w:rsid w:val="002303FA"/>
    <w:rsid w:val="00236EBA"/>
    <w:rsid w:val="00245127"/>
    <w:rsid w:val="00246525"/>
    <w:rsid w:val="00250AF4"/>
    <w:rsid w:val="00250C2E"/>
    <w:rsid w:val="00260B50"/>
    <w:rsid w:val="00263BE8"/>
    <w:rsid w:val="0027050E"/>
    <w:rsid w:val="002712C5"/>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B80"/>
    <w:rsid w:val="003251EA"/>
    <w:rsid w:val="00330945"/>
    <w:rsid w:val="003316BD"/>
    <w:rsid w:val="00333994"/>
    <w:rsid w:val="00336B4E"/>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324DF"/>
    <w:rsid w:val="004373CA"/>
    <w:rsid w:val="004420C9"/>
    <w:rsid w:val="00443CCE"/>
    <w:rsid w:val="00465799"/>
    <w:rsid w:val="00471EF9"/>
    <w:rsid w:val="00475EBE"/>
    <w:rsid w:val="0048422D"/>
    <w:rsid w:val="00492075"/>
    <w:rsid w:val="004969AD"/>
    <w:rsid w:val="004974D9"/>
    <w:rsid w:val="004A26C4"/>
    <w:rsid w:val="004B13CB"/>
    <w:rsid w:val="004B4AAE"/>
    <w:rsid w:val="004C6FBE"/>
    <w:rsid w:val="004D5D5C"/>
    <w:rsid w:val="004D6DFC"/>
    <w:rsid w:val="004E05BE"/>
    <w:rsid w:val="004E268A"/>
    <w:rsid w:val="004E2B16"/>
    <w:rsid w:val="004F630A"/>
    <w:rsid w:val="004F645D"/>
    <w:rsid w:val="004F7996"/>
    <w:rsid w:val="0050139F"/>
    <w:rsid w:val="005071B5"/>
    <w:rsid w:val="00510C3D"/>
    <w:rsid w:val="005134F7"/>
    <w:rsid w:val="00522010"/>
    <w:rsid w:val="0055140B"/>
    <w:rsid w:val="00553247"/>
    <w:rsid w:val="0056747D"/>
    <w:rsid w:val="00573999"/>
    <w:rsid w:val="00581B01"/>
    <w:rsid w:val="00587F8C"/>
    <w:rsid w:val="00590744"/>
    <w:rsid w:val="00595780"/>
    <w:rsid w:val="005964AB"/>
    <w:rsid w:val="005A1A6A"/>
    <w:rsid w:val="005A38F1"/>
    <w:rsid w:val="005B7B2D"/>
    <w:rsid w:val="005C099A"/>
    <w:rsid w:val="005C31A5"/>
    <w:rsid w:val="005D431B"/>
    <w:rsid w:val="005E10C9"/>
    <w:rsid w:val="005E61DD"/>
    <w:rsid w:val="006023DF"/>
    <w:rsid w:val="00602F64"/>
    <w:rsid w:val="00622829"/>
    <w:rsid w:val="006230B4"/>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53427"/>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E7F34"/>
    <w:rsid w:val="007F3C67"/>
    <w:rsid w:val="007F6D49"/>
    <w:rsid w:val="00800972"/>
    <w:rsid w:val="00802D7B"/>
    <w:rsid w:val="00804475"/>
    <w:rsid w:val="00811633"/>
    <w:rsid w:val="00822B56"/>
    <w:rsid w:val="0082396B"/>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7D1E"/>
    <w:rsid w:val="0090209A"/>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32B7"/>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5F38"/>
    <w:rsid w:val="00A87A0A"/>
    <w:rsid w:val="00A93B85"/>
    <w:rsid w:val="00A94576"/>
    <w:rsid w:val="00AA0B18"/>
    <w:rsid w:val="00AA6097"/>
    <w:rsid w:val="00AA666F"/>
    <w:rsid w:val="00AB416A"/>
    <w:rsid w:val="00AB6A82"/>
    <w:rsid w:val="00AB7C5F"/>
    <w:rsid w:val="00AC30A6"/>
    <w:rsid w:val="00AC5B55"/>
    <w:rsid w:val="00AE0E1B"/>
    <w:rsid w:val="00AF74C9"/>
    <w:rsid w:val="00B067BF"/>
    <w:rsid w:val="00B305D7"/>
    <w:rsid w:val="00B357A0"/>
    <w:rsid w:val="00B529AD"/>
    <w:rsid w:val="00B53209"/>
    <w:rsid w:val="00B6324B"/>
    <w:rsid w:val="00B639E9"/>
    <w:rsid w:val="00B6580D"/>
    <w:rsid w:val="00B660EE"/>
    <w:rsid w:val="00B66385"/>
    <w:rsid w:val="00B66C2B"/>
    <w:rsid w:val="00B817CD"/>
    <w:rsid w:val="00B94AD0"/>
    <w:rsid w:val="00B9514A"/>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39B1"/>
    <w:rsid w:val="00C77E1A"/>
    <w:rsid w:val="00C97C68"/>
    <w:rsid w:val="00CA1A47"/>
    <w:rsid w:val="00CC247A"/>
    <w:rsid w:val="00CD70EF"/>
    <w:rsid w:val="00CD7CC4"/>
    <w:rsid w:val="00CE388F"/>
    <w:rsid w:val="00CE5E47"/>
    <w:rsid w:val="00CF020F"/>
    <w:rsid w:val="00CF1E9D"/>
    <w:rsid w:val="00CF2B5B"/>
    <w:rsid w:val="00D03DED"/>
    <w:rsid w:val="00D055D3"/>
    <w:rsid w:val="00D14CE0"/>
    <w:rsid w:val="00D16E1C"/>
    <w:rsid w:val="00D2023F"/>
    <w:rsid w:val="00D278AC"/>
    <w:rsid w:val="00D41719"/>
    <w:rsid w:val="00D54009"/>
    <w:rsid w:val="00D5651D"/>
    <w:rsid w:val="00D57A34"/>
    <w:rsid w:val="00D643B3"/>
    <w:rsid w:val="00D73671"/>
    <w:rsid w:val="00D74898"/>
    <w:rsid w:val="00D801ED"/>
    <w:rsid w:val="00D92413"/>
    <w:rsid w:val="00D92A3D"/>
    <w:rsid w:val="00D930BB"/>
    <w:rsid w:val="00D936BC"/>
    <w:rsid w:val="00D96530"/>
    <w:rsid w:val="00DA7E2F"/>
    <w:rsid w:val="00DD441E"/>
    <w:rsid w:val="00DD44AF"/>
    <w:rsid w:val="00DD6776"/>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72D2"/>
    <w:rsid w:val="00FB5F5E"/>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62F65"/>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994"/>
    <w:pPr>
      <w:tabs>
        <w:tab w:val="left" w:pos="1134"/>
        <w:tab w:val="left" w:pos="1701"/>
        <w:tab w:val="left" w:pos="2495"/>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16E1C"/>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D16E1C"/>
    <w:pPr>
      <w:tabs>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enter" w:pos="4820"/>
        <w:tab w:val="right" w:pos="9639"/>
      </w:tabs>
    </w:pPr>
  </w:style>
  <w:style w:type="paragraph" w:customStyle="1" w:styleId="Equationlegend">
    <w:name w:val="Equation_legend"/>
    <w:basedOn w:val="NormalIndent"/>
    <w:uiPriority w:val="99"/>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pPr>
    <w:rPr>
      <w:b/>
      <w:bCs/>
      <w:lang w:eastAsia="ja-JP"/>
    </w:rPr>
  </w:style>
  <w:style w:type="paragraph" w:customStyle="1" w:styleId="AnnexNotitle">
    <w:name w:val="Annex_No &amp; title"/>
    <w:basedOn w:val="Normal"/>
    <w:next w:val="Normal"/>
    <w:link w:val="AnnexNotitleChar"/>
    <w:rsid w:val="00931298"/>
    <w:pPr>
      <w:keepNext/>
      <w:keepLine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hAnsi="Courier New"/>
      <w:noProof/>
      <w:sz w:val="20"/>
      <w:lang w:val="en-US"/>
    </w:rPr>
  </w:style>
  <w:style w:type="paragraph" w:customStyle="1" w:styleId="FigureNotitle">
    <w:name w:val="Figure_No &amp; title"/>
    <w:basedOn w:val="Normal"/>
    <w:next w:val="Normal"/>
    <w:qFormat/>
    <w:rsid w:val="00931298"/>
    <w:pPr>
      <w:keepLines/>
      <w:spacing w:before="240" w:after="120"/>
      <w:jc w:val="center"/>
    </w:pPr>
    <w:rPr>
      <w:b/>
      <w:lang w:eastAsia="ja-JP"/>
    </w:rPr>
  </w:style>
  <w:style w:type="paragraph" w:customStyle="1" w:styleId="Normalbeforetable">
    <w:name w:val="Normal before table"/>
    <w:basedOn w:val="Normal"/>
    <w:rsid w:val="00931298"/>
    <w:pPr>
      <w:keepNext/>
      <w:overflowPunct/>
      <w:autoSpaceDE/>
      <w:autoSpaceDN/>
      <w:adjustRightInd/>
      <w:spacing w:after="120"/>
      <w:textAlignment w:val="auto"/>
    </w:pPr>
    <w:rPr>
      <w:rFonts w:eastAsia="????"/>
      <w:szCs w:val="24"/>
    </w:rPr>
  </w:style>
  <w:style w:type="paragraph" w:customStyle="1" w:styleId="Reftext">
    <w:name w:val="Ref_text"/>
    <w:basedOn w:val="Normal"/>
    <w:rsid w:val="00931298"/>
    <w:pPr>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spacing w:before="360" w:after="120"/>
      <w:jc w:val="center"/>
    </w:pPr>
    <w:rPr>
      <w:b/>
      <w:lang w:eastAsia="ja-JP"/>
    </w:rPr>
  </w:style>
  <w:style w:type="paragraph" w:styleId="TableofFigures">
    <w:name w:val="table of figures"/>
    <w:basedOn w:val="Normal"/>
    <w:next w:val="Normal"/>
    <w:uiPriority w:val="99"/>
    <w:rsid w:val="00931298"/>
    <w:pPr>
      <w:tabs>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D16E1C"/>
    <w:rPr>
      <w:rFonts w:ascii="Times New Roman" w:eastAsia="SimSun" w:hAnsi="Times New Roman"/>
      <w:sz w:val="24"/>
      <w:lang w:val="en-GB" w:eastAsia="en-US"/>
    </w:rPr>
  </w:style>
  <w:style w:type="paragraph" w:customStyle="1" w:styleId="ASN1">
    <w:name w:val="ASN.1"/>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overflowPunct/>
      <w:autoSpaceDE/>
      <w:autoSpaceDN/>
      <w:adjustRightInd/>
      <w:jc w:val="center"/>
      <w:textAlignment w:val="auto"/>
    </w:pPr>
    <w:rPr>
      <w:i/>
      <w:szCs w:val="24"/>
      <w:lang w:eastAsia="ja-JP"/>
    </w:rPr>
  </w:style>
  <w:style w:type="paragraph" w:customStyle="1" w:styleId="Repdate">
    <w:name w:val="Rep_date"/>
    <w:basedOn w:val="Normal"/>
    <w:next w:val="Normalaftertitle"/>
    <w:uiPriority w:val="99"/>
    <w:rsid w:val="00931298"/>
    <w:pPr>
      <w:keepNext/>
      <w:keepLines/>
      <w:overflowPunct/>
      <w:autoSpaceDE/>
      <w:autoSpaceDN/>
      <w:adjustRightInd/>
      <w:jc w:val="right"/>
      <w:textAlignment w:val="auto"/>
    </w:pPr>
    <w:rPr>
      <w:i/>
      <w:sz w:val="22"/>
      <w:szCs w:val="24"/>
      <w:lang w:eastAsia="ja-JP"/>
    </w:rPr>
  </w:style>
  <w:style w:type="paragraph" w:customStyle="1" w:styleId="RepNo">
    <w:name w:val="Rep_No"/>
    <w:basedOn w:val="Normal"/>
    <w:next w:val="Reptitle"/>
    <w:uiPriority w:val="99"/>
    <w:rsid w:val="00931298"/>
    <w:pPr>
      <w:keepNext/>
      <w:keepLines/>
      <w:overflowPunct/>
      <w:autoSpaceDE/>
      <w:autoSpaceDN/>
      <w:adjustRightInd/>
      <w:spacing w:before="480"/>
      <w:jc w:val="center"/>
      <w:textAlignment w:val="auto"/>
    </w:pPr>
    <w:rPr>
      <w:caps/>
      <w:sz w:val="28"/>
      <w:szCs w:val="24"/>
      <w:lang w:eastAsia="ja-JP"/>
    </w:rPr>
  </w:style>
  <w:style w:type="paragraph" w:customStyle="1" w:styleId="Reptitle">
    <w:name w:val="Rep_title"/>
    <w:basedOn w:val="Normal"/>
    <w:next w:val="Repref"/>
    <w:uiPriority w:val="99"/>
    <w:rsid w:val="00931298"/>
    <w:pPr>
      <w:keepNext/>
      <w:keepLines/>
      <w:overflowPunct/>
      <w:autoSpaceDE/>
      <w:autoSpaceDN/>
      <w:adjustRightInd/>
      <w:spacing w:before="240"/>
      <w:jc w:val="center"/>
      <w:textAlignment w:val="auto"/>
    </w:pPr>
    <w:rPr>
      <w:rFonts w:ascii="Times New Roman Bold" w:hAnsi="Times New Roman Bold"/>
      <w:b/>
      <w:sz w:val="28"/>
      <w:szCs w:val="24"/>
      <w:lang w:eastAsia="ja-JP"/>
    </w:rPr>
  </w:style>
  <w:style w:type="paragraph" w:customStyle="1" w:styleId="Repref">
    <w:name w:val="Rep_ref"/>
    <w:basedOn w:val="Normal"/>
    <w:next w:val="Repdate"/>
    <w:uiPriority w:val="99"/>
    <w:rsid w:val="00931298"/>
    <w:pPr>
      <w:keepNext/>
      <w:keepLines/>
      <w:overflowPunct/>
      <w:autoSpaceDE/>
      <w:autoSpaceDN/>
      <w:adjustRightInd/>
      <w:jc w:val="center"/>
      <w:textAlignment w:val="auto"/>
    </w:pPr>
    <w:rPr>
      <w:i/>
      <w:szCs w:val="24"/>
      <w:lang w:eastAsia="ja-JP"/>
    </w:rPr>
  </w:style>
  <w:style w:type="paragraph" w:customStyle="1" w:styleId="Head">
    <w:name w:val="Head"/>
    <w:basedOn w:val="Normal"/>
    <w:uiPriority w:val="99"/>
    <w:rsid w:val="00931298"/>
    <w:pPr>
      <w:tabs>
        <w:tab w:val="left" w:pos="6663"/>
      </w:tabs>
      <w:overflowPunct/>
      <w:autoSpaceDE/>
      <w:autoSpaceDN/>
      <w:adjustRightInd/>
      <w:spacing w:before="0"/>
      <w:textAlignment w:val="auto"/>
    </w:pPr>
    <w:rPr>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left" w:pos="907"/>
        <w:tab w:val="right" w:pos="8789"/>
        <w:tab w:val="right" w:pos="9639"/>
      </w:tabs>
      <w:overflowPunct/>
      <w:autoSpaceDE/>
      <w:autoSpaceDN/>
      <w:adjustRightInd/>
      <w:spacing w:before="0"/>
      <w:textAlignment w:val="auto"/>
    </w:pPr>
    <w:rPr>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overflowPunct/>
      <w:autoSpaceDE/>
      <w:autoSpaceDN/>
      <w:adjustRightInd/>
      <w:spacing w:before="0"/>
      <w:ind w:left="1920"/>
      <w:textAlignment w:val="auto"/>
    </w:pPr>
    <w:rPr>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overflowPunct/>
      <w:autoSpaceDE/>
      <w:autoSpaceDN/>
      <w:adjustRightInd/>
      <w:textAlignment w:val="auto"/>
    </w:pPr>
    <w:rPr>
      <w:szCs w:val="24"/>
      <w:lang w:eastAsia="ja-JP"/>
    </w:rPr>
  </w:style>
  <w:style w:type="paragraph" w:styleId="ListParagraph">
    <w:name w:val="List Paragraph"/>
    <w:basedOn w:val="Normal"/>
    <w:link w:val="ListParagraphChar"/>
    <w:uiPriority w:val="34"/>
    <w:qFormat/>
    <w:rsid w:val="00931298"/>
    <w:pPr>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spacing w:before="360"/>
      <w:ind w:left="0" w:firstLine="0"/>
      <w:jc w:val="center"/>
    </w:pPr>
    <w:rPr>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rPr>
      <w:rFonts w:eastAsiaTheme="minorHAnsi"/>
      <w:bCs/>
      <w:lang w:eastAsia="ja-JP"/>
    </w:rPr>
  </w:style>
  <w:style w:type="paragraph" w:customStyle="1" w:styleId="References">
    <w:name w:val="References"/>
    <w:basedOn w:val="Normal"/>
    <w:uiPriority w:val="99"/>
    <w:rsid w:val="00931298"/>
    <w:pPr>
      <w:widowControl w:val="0"/>
      <w:numPr>
        <w:numId w:val="13"/>
      </w:numPr>
    </w:pPr>
    <w:rPr>
      <w:lang w:eastAsia="zh-CN"/>
    </w:rPr>
  </w:style>
  <w:style w:type="paragraph" w:customStyle="1" w:styleId="NormalITU">
    <w:name w:val="Normal_ITU"/>
    <w:basedOn w:val="Normal"/>
    <w:uiPriority w:val="99"/>
    <w:rsid w:val="00931298"/>
    <w:pPr>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left" w:pos="432"/>
      </w:tabs>
      <w:spacing w:before="360"/>
      <w:ind w:left="0" w:firstLine="0"/>
      <w:outlineLvl w:val="9"/>
    </w:pPr>
    <w:rPr>
      <w:rFonts w:ascii="Calibri Light"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Italic">
    <w:name w:val="Italic"/>
    <w:rsid w:val="0090209A"/>
    <w:rPr>
      <w:rFonts w:eastAsia="STKaiti"/>
      <w:b w:val="0"/>
      <w:i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asmaa@tra.gov.e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d3b83af-8b02-4620-b45a-cd42678c6a8e" targetNamespace="http://schemas.microsoft.com/office/2006/metadata/properties" ma:root="true" ma:fieldsID="d41af5c836d734370eb92e7ee5f83852" ns2:_="" ns3:_="">
    <xsd:import namespace="996b2e75-67fd-4955-a3b0-5ab9934cb50b"/>
    <xsd:import namespace="2d3b83af-8b02-4620-b45a-cd42678c6a8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d3b83af-8b02-4620-b45a-cd42678c6a8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Author xmlns="2d3b83af-8b02-4620-b45a-cd42678c6a8e">DPM</DPM_x0020_Author>
    <DPM_x0020_File_x0020_name xmlns="2d3b83af-8b02-4620-b45a-cd42678c6a8e">T22-WTSA.24-C-0036!A29!MSW-C</DPM_x0020_File_x0020_name>
    <DPM_x0020_Version xmlns="2d3b83af-8b02-4620-b45a-cd42678c6a8e">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d3b83af-8b02-4620-b45a-cd42678c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b83af-8b02-4620-b45a-cd42678c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1044</Words>
  <Characters>295</Characters>
  <Application>Microsoft Office Word</Application>
  <DocSecurity>0</DocSecurity>
  <Lines>2</Lines>
  <Paragraphs>2</Paragraphs>
  <ScaleCrop>false</ScaleCrop>
  <HeadingPairs>
    <vt:vector size="2" baseType="variant">
      <vt:variant>
        <vt:lpstr>Title</vt:lpstr>
      </vt:variant>
      <vt:variant>
        <vt:i4>1</vt:i4>
      </vt:variant>
    </vt:vector>
  </HeadingPairs>
  <TitlesOfParts>
    <vt:vector size="1" baseType="lpstr">
      <vt:lpstr>T22-WTSA.24-C-0036!A29!MSW-C</vt:lpstr>
    </vt:vector>
  </TitlesOfParts>
  <Manager>General Secretariat - Pool</Manager>
  <Company>International Telecommunication Union (ITU)</Company>
  <LinksUpToDate>false</LinksUpToDate>
  <CharactersWithSpaces>1337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T22-WTSA.24-C-0036!A29!MSW-C</dc:title>
  <dc:subject>World Telecommunication Standardization Assembly</dc:subject>
  <dc:creator>Documents Proposals Manager (DPM)</dc:creator>
  <cp:keywords>DPM_v2024.7.23.2_prod</cp:keywords>
  <dc:description>Template used by DPM and CPI for the WTSA-24</dc:description>
  <cp:lastModifiedBy>Kong, Hongli</cp:lastModifiedBy>
  <cp:revision>4</cp:revision>
  <cp:lastPrinted>2016-06-06T07:49:00Z</cp:lastPrinted>
  <dcterms:created xsi:type="dcterms:W3CDTF">2024-10-03T12:25:00Z</dcterms:created>
  <dcterms:modified xsi:type="dcterms:W3CDTF">2024-10-03T12:26:00Z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