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1535F1" w14:paraId="470215C7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A8165EB" w14:textId="77777777" w:rsidR="00D2023F" w:rsidRPr="001535F1" w:rsidRDefault="0018215C" w:rsidP="00C30155">
            <w:pPr>
              <w:spacing w:before="0"/>
            </w:pPr>
            <w:r w:rsidRPr="001535F1">
              <w:rPr>
                <w:noProof/>
              </w:rPr>
              <w:drawing>
                <wp:inline distT="0" distB="0" distL="0" distR="0" wp14:anchorId="4BA6AA84" wp14:editId="53E859F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12FCE32" w14:textId="77777777" w:rsidR="00D2023F" w:rsidRPr="001535F1" w:rsidRDefault="005B7B2D" w:rsidP="00E610A4">
            <w:pPr>
              <w:pStyle w:val="TopHeader"/>
              <w:spacing w:before="0"/>
            </w:pPr>
            <w:r w:rsidRPr="001535F1">
              <w:rPr>
                <w:szCs w:val="22"/>
              </w:rPr>
              <w:t xml:space="preserve">Всемирная ассамблея по стандартизации </w:t>
            </w:r>
            <w:r w:rsidRPr="001535F1">
              <w:rPr>
                <w:szCs w:val="22"/>
              </w:rPr>
              <w:br/>
              <w:t>электросвязи (ВАСЭ-24)</w:t>
            </w:r>
            <w:r w:rsidRPr="001535F1">
              <w:rPr>
                <w:szCs w:val="22"/>
              </w:rPr>
              <w:br/>
            </w:r>
            <w:r w:rsidRPr="001535F1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535F1">
              <w:rPr>
                <w:sz w:val="16"/>
                <w:szCs w:val="16"/>
              </w:rPr>
              <w:t>−</w:t>
            </w:r>
            <w:r w:rsidRPr="001535F1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2064E9A" w14:textId="77777777" w:rsidR="00D2023F" w:rsidRPr="001535F1" w:rsidRDefault="00D2023F" w:rsidP="00C30155">
            <w:pPr>
              <w:spacing w:before="0"/>
            </w:pPr>
            <w:r w:rsidRPr="001535F1">
              <w:rPr>
                <w:noProof/>
                <w:lang w:eastAsia="zh-CN"/>
              </w:rPr>
              <w:drawing>
                <wp:inline distT="0" distB="0" distL="0" distR="0" wp14:anchorId="13D0A55D" wp14:editId="4664969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535F1" w14:paraId="45BC48D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60A571A" w14:textId="77777777" w:rsidR="00D2023F" w:rsidRPr="001535F1" w:rsidRDefault="00D2023F" w:rsidP="00C30155">
            <w:pPr>
              <w:spacing w:before="0"/>
            </w:pPr>
          </w:p>
        </w:tc>
      </w:tr>
      <w:tr w:rsidR="00931298" w:rsidRPr="001535F1" w14:paraId="2F1A07C8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342B253" w14:textId="77777777" w:rsidR="00931298" w:rsidRPr="001535F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0BFF4AB" w14:textId="77777777" w:rsidR="00931298" w:rsidRPr="001535F1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1535F1" w14:paraId="129D4564" w14:textId="77777777" w:rsidTr="0068791E">
        <w:trPr>
          <w:cantSplit/>
        </w:trPr>
        <w:tc>
          <w:tcPr>
            <w:tcW w:w="6237" w:type="dxa"/>
            <w:gridSpan w:val="2"/>
          </w:tcPr>
          <w:p w14:paraId="14A95E53" w14:textId="77777777" w:rsidR="00752D4D" w:rsidRPr="001535F1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1535F1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0944163" w14:textId="77777777" w:rsidR="00752D4D" w:rsidRPr="001535F1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1535F1">
              <w:rPr>
                <w:sz w:val="18"/>
                <w:szCs w:val="18"/>
              </w:rPr>
              <w:t>Дополнительный документ 34</w:t>
            </w:r>
            <w:r w:rsidRPr="001535F1">
              <w:rPr>
                <w:sz w:val="18"/>
                <w:szCs w:val="18"/>
              </w:rPr>
              <w:br/>
              <w:t>к Документу 35</w:t>
            </w:r>
            <w:r w:rsidR="00967E61" w:rsidRPr="001535F1">
              <w:rPr>
                <w:sz w:val="18"/>
                <w:szCs w:val="18"/>
              </w:rPr>
              <w:t>-</w:t>
            </w:r>
            <w:r w:rsidR="00986BCD" w:rsidRPr="001535F1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1535F1" w14:paraId="4687A78D" w14:textId="77777777" w:rsidTr="0068791E">
        <w:trPr>
          <w:cantSplit/>
        </w:trPr>
        <w:tc>
          <w:tcPr>
            <w:tcW w:w="6237" w:type="dxa"/>
            <w:gridSpan w:val="2"/>
          </w:tcPr>
          <w:p w14:paraId="367BB950" w14:textId="77777777" w:rsidR="00931298" w:rsidRPr="001535F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380FD71" w14:textId="6369C0C7" w:rsidR="00931298" w:rsidRPr="001535F1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535F1">
              <w:rPr>
                <w:sz w:val="18"/>
                <w:szCs w:val="18"/>
              </w:rPr>
              <w:t>13 сентября 2024</w:t>
            </w:r>
            <w:r w:rsidR="00E70205" w:rsidRPr="001535F1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1535F1" w14:paraId="41969912" w14:textId="77777777" w:rsidTr="0068791E">
        <w:trPr>
          <w:cantSplit/>
        </w:trPr>
        <w:tc>
          <w:tcPr>
            <w:tcW w:w="6237" w:type="dxa"/>
            <w:gridSpan w:val="2"/>
          </w:tcPr>
          <w:p w14:paraId="5D339B58" w14:textId="77777777" w:rsidR="00931298" w:rsidRPr="001535F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FDB77FB" w14:textId="77777777" w:rsidR="00931298" w:rsidRPr="001535F1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535F1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1535F1" w14:paraId="157703FF" w14:textId="77777777" w:rsidTr="0068791E">
        <w:trPr>
          <w:cantSplit/>
        </w:trPr>
        <w:tc>
          <w:tcPr>
            <w:tcW w:w="9811" w:type="dxa"/>
            <w:gridSpan w:val="4"/>
          </w:tcPr>
          <w:p w14:paraId="497B2CEB" w14:textId="77777777" w:rsidR="00931298" w:rsidRPr="001535F1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1535F1" w14:paraId="0283E9BA" w14:textId="77777777" w:rsidTr="0068791E">
        <w:trPr>
          <w:cantSplit/>
        </w:trPr>
        <w:tc>
          <w:tcPr>
            <w:tcW w:w="9811" w:type="dxa"/>
            <w:gridSpan w:val="4"/>
          </w:tcPr>
          <w:p w14:paraId="11E11233" w14:textId="77777777" w:rsidR="00931298" w:rsidRPr="001535F1" w:rsidRDefault="00BE7C34" w:rsidP="00C30155">
            <w:pPr>
              <w:pStyle w:val="Source"/>
            </w:pPr>
            <w:r w:rsidRPr="001535F1">
              <w:t>Администрации Африканского союза электросвязи</w:t>
            </w:r>
          </w:p>
        </w:tc>
      </w:tr>
      <w:tr w:rsidR="00931298" w:rsidRPr="001535F1" w14:paraId="2F4F5767" w14:textId="77777777" w:rsidTr="0068791E">
        <w:trPr>
          <w:cantSplit/>
        </w:trPr>
        <w:tc>
          <w:tcPr>
            <w:tcW w:w="9811" w:type="dxa"/>
            <w:gridSpan w:val="4"/>
          </w:tcPr>
          <w:p w14:paraId="19AA24B8" w14:textId="5CE2A4D5" w:rsidR="00931298" w:rsidRPr="001535F1" w:rsidRDefault="00647727" w:rsidP="00C30155">
            <w:pPr>
              <w:pStyle w:val="Title1"/>
            </w:pPr>
            <w:r w:rsidRPr="001535F1">
              <w:t>ПРОЕКТ НОВОЙ РЕЗОЛЮЦИИ</w:t>
            </w:r>
            <w:r w:rsidR="00BF307E" w:rsidRPr="001535F1">
              <w:t xml:space="preserve"> [</w:t>
            </w:r>
            <w:r w:rsidR="007829BF" w:rsidRPr="001535F1">
              <w:t>NGSO-ATU</w:t>
            </w:r>
            <w:r w:rsidR="00BF307E" w:rsidRPr="001535F1">
              <w:t>]</w:t>
            </w:r>
            <w:r w:rsidR="00BE7C34" w:rsidRPr="001535F1">
              <w:t xml:space="preserve"> </w:t>
            </w:r>
            <w:r w:rsidR="00BF307E" w:rsidRPr="001535F1">
              <w:t>−</w:t>
            </w:r>
            <w:r w:rsidR="00BE7C34" w:rsidRPr="001535F1">
              <w:t xml:space="preserve"> </w:t>
            </w:r>
            <w:r w:rsidR="00207188" w:rsidRPr="001535F1">
              <w:t xml:space="preserve">РАСШИРЕНИЕ ВОЗМОЖНОСТЕЙ ДЛЯ УСТАНОВЛЕНИЯ СОЕДИНЕНИЙ </w:t>
            </w:r>
            <w:r w:rsidR="006A1CCD" w:rsidRPr="001535F1">
              <w:t xml:space="preserve">в глобальном масштабе </w:t>
            </w:r>
            <w:r w:rsidR="00207188" w:rsidRPr="001535F1">
              <w:t>С ПОМОЩЬЮ НЕ СВЯЗАННЫХ С РАДИО АСПЕКТОВ СЕТЕЙ НА</w:t>
            </w:r>
            <w:r w:rsidR="006A1CCD" w:rsidRPr="001535F1">
              <w:t> </w:t>
            </w:r>
            <w:r w:rsidR="00207188" w:rsidRPr="001535F1">
              <w:t>НЕГЕОСТАЦИОНАРНОЙ СПУТНИКОВОЙ ОРБИТЕ: ЕДИНЫЙ ПОДХОД К</w:t>
            </w:r>
            <w:r w:rsidR="006B5E65" w:rsidRPr="001535F1">
              <w:t> </w:t>
            </w:r>
            <w:r w:rsidR="00207188" w:rsidRPr="001535F1">
              <w:t>ФУНКЦИОНАЛЬНОЙ СОВМЕСТИМОСТИ, ПОКАЗАТЕЛЯМ РАБОТЫ, БЕЗОПАСНОСТИ И ИНКЛЮЗИВНОСТИ</w:t>
            </w:r>
          </w:p>
        </w:tc>
      </w:tr>
      <w:tr w:rsidR="00657CDA" w:rsidRPr="001535F1" w14:paraId="44B757D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1D8C983" w14:textId="77777777" w:rsidR="00657CDA" w:rsidRPr="001535F1" w:rsidRDefault="00657CDA" w:rsidP="00BE7C34">
            <w:pPr>
              <w:pStyle w:val="Title2"/>
              <w:spacing w:before="0"/>
            </w:pPr>
          </w:p>
        </w:tc>
      </w:tr>
      <w:tr w:rsidR="00657CDA" w:rsidRPr="001535F1" w14:paraId="42B7688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8B0D3BA" w14:textId="77777777" w:rsidR="00657CDA" w:rsidRPr="001535F1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130DFDA" w14:textId="77777777" w:rsidR="00931298" w:rsidRPr="001535F1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1535F1" w14:paraId="454F1F46" w14:textId="77777777" w:rsidTr="00003CFC">
        <w:trPr>
          <w:cantSplit/>
        </w:trPr>
        <w:tc>
          <w:tcPr>
            <w:tcW w:w="1957" w:type="dxa"/>
          </w:tcPr>
          <w:p w14:paraId="1B087082" w14:textId="77777777" w:rsidR="00931298" w:rsidRPr="001535F1" w:rsidRDefault="00B357A0" w:rsidP="00E45467">
            <w:r w:rsidRPr="001535F1">
              <w:rPr>
                <w:b/>
                <w:bCs/>
                <w:szCs w:val="22"/>
              </w:rPr>
              <w:t>Резюме</w:t>
            </w:r>
            <w:r w:rsidRPr="001535F1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2DD0FB8D" w14:textId="3F786025" w:rsidR="00931298" w:rsidRPr="001535F1" w:rsidRDefault="006A1CCD" w:rsidP="00E45467">
            <w:pPr>
              <w:pStyle w:val="Abstract"/>
              <w:rPr>
                <w:lang w:val="ru-RU"/>
              </w:rPr>
            </w:pPr>
            <w:r w:rsidRPr="001535F1">
              <w:rPr>
                <w:rFonts w:cs="Arabic Transparent"/>
                <w:bCs/>
                <w:szCs w:val="24"/>
                <w:lang w:val="ru-RU"/>
              </w:rPr>
              <w:t>В н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>астоящ</w:t>
            </w:r>
            <w:r w:rsidRPr="001535F1">
              <w:rPr>
                <w:rFonts w:cs="Arabic Transparent"/>
                <w:bCs/>
                <w:szCs w:val="24"/>
                <w:lang w:val="ru-RU"/>
              </w:rPr>
              <w:t>ем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 вклад</w:t>
            </w:r>
            <w:r w:rsidRPr="001535F1">
              <w:rPr>
                <w:rFonts w:cs="Arabic Transparent"/>
                <w:bCs/>
                <w:szCs w:val="24"/>
                <w:lang w:val="ru-RU"/>
              </w:rPr>
              <w:t>е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 содержит</w:t>
            </w:r>
            <w:r w:rsidRPr="001535F1">
              <w:rPr>
                <w:rFonts w:cs="Arabic Transparent"/>
                <w:bCs/>
                <w:szCs w:val="24"/>
                <w:lang w:val="ru-RU"/>
              </w:rPr>
              <w:t>ся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 проект новой Резолюции</w:t>
            </w:r>
            <w:r w:rsidR="006B5E65" w:rsidRPr="001535F1">
              <w:rPr>
                <w:rFonts w:cs="Arabic Transparent"/>
                <w:bCs/>
                <w:szCs w:val="24"/>
                <w:lang w:val="ru-RU"/>
              </w:rPr>
              <w:t xml:space="preserve"> </w:t>
            </w:r>
            <w:r w:rsidR="0016117A" w:rsidRPr="001535F1">
              <w:rPr>
                <w:rFonts w:cs="Arabic Transparent"/>
                <w:bCs/>
                <w:szCs w:val="24"/>
                <w:lang w:val="ru-RU"/>
              </w:rPr>
              <w:t>об услугах</w:t>
            </w:r>
            <w:r w:rsidR="006B5E65" w:rsidRPr="001535F1">
              <w:rPr>
                <w:rFonts w:cs="Arabic Transparent"/>
                <w:bCs/>
                <w:szCs w:val="24"/>
                <w:lang w:val="ru-RU"/>
              </w:rPr>
              <w:t>, обеспечиваемых спутниками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 на негеостационарной орбите. </w:t>
            </w:r>
            <w:r w:rsidR="00461B1E" w:rsidRPr="001535F1">
              <w:rPr>
                <w:rFonts w:cs="Arabic Transparent"/>
                <w:bCs/>
                <w:szCs w:val="24"/>
                <w:lang w:val="ru-RU"/>
              </w:rPr>
              <w:t>В р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>азвивающи</w:t>
            </w:r>
            <w:r w:rsidR="00461B1E" w:rsidRPr="001535F1">
              <w:rPr>
                <w:rFonts w:cs="Arabic Transparent"/>
                <w:bCs/>
                <w:szCs w:val="24"/>
                <w:lang w:val="ru-RU"/>
              </w:rPr>
              <w:t>х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>ся стран</w:t>
            </w:r>
            <w:r w:rsidR="00461B1E" w:rsidRPr="001535F1">
              <w:rPr>
                <w:rFonts w:cs="Arabic Transparent"/>
                <w:bCs/>
                <w:szCs w:val="24"/>
                <w:lang w:val="ru-RU"/>
              </w:rPr>
              <w:t>ах существуют разрывы в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 доступ</w:t>
            </w:r>
            <w:r w:rsidR="00461B1E" w:rsidRPr="001535F1">
              <w:rPr>
                <w:rFonts w:cs="Arabic Transparent"/>
                <w:bCs/>
                <w:szCs w:val="24"/>
                <w:lang w:val="ru-RU"/>
              </w:rPr>
              <w:t>е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, в результате чего часть их населения обслуживается в недостаточной степени или не обслуживается. Растет и так высокая востребованность </w:t>
            </w:r>
            <w:r w:rsidR="0016117A" w:rsidRPr="001535F1">
              <w:rPr>
                <w:rFonts w:cs="Arabic Transparent"/>
                <w:bCs/>
                <w:szCs w:val="24"/>
                <w:lang w:val="ru-RU"/>
              </w:rPr>
              <w:t xml:space="preserve">спутниковых 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услуг для преодоления </w:t>
            </w:r>
            <w:r w:rsidR="00461B1E" w:rsidRPr="001535F1">
              <w:rPr>
                <w:rFonts w:cs="Arabic Transparent"/>
                <w:bCs/>
                <w:szCs w:val="24"/>
                <w:lang w:val="ru-RU"/>
              </w:rPr>
              <w:t>этих разрывов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 и обеспечения </w:t>
            </w:r>
            <w:r w:rsidR="00461B1E" w:rsidRPr="001535F1">
              <w:rPr>
                <w:rFonts w:cs="Arabic Transparent"/>
                <w:bCs/>
                <w:szCs w:val="24"/>
                <w:lang w:val="ru-RU"/>
              </w:rPr>
              <w:t xml:space="preserve">возможностью установления соединений 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>всех жителей таких стран, особенно в районах, где развернуть обычные наземные сети</w:t>
            </w:r>
            <w:r w:rsidR="00190192" w:rsidRPr="001535F1">
              <w:rPr>
                <w:rFonts w:cs="Arabic Transparent"/>
                <w:bCs/>
                <w:szCs w:val="24"/>
                <w:lang w:val="ru-RU"/>
              </w:rPr>
              <w:t xml:space="preserve"> невозможно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 xml:space="preserve">. Такая востребованность </w:t>
            </w:r>
            <w:r w:rsidR="0016117A" w:rsidRPr="001535F1">
              <w:rPr>
                <w:rFonts w:cs="Arabic Transparent"/>
                <w:bCs/>
                <w:szCs w:val="24"/>
                <w:lang w:val="ru-RU"/>
              </w:rPr>
              <w:t xml:space="preserve">спутниковых </w:t>
            </w:r>
            <w:r w:rsidR="00207188" w:rsidRPr="001535F1">
              <w:rPr>
                <w:rFonts w:cs="Arabic Transparent"/>
                <w:bCs/>
                <w:szCs w:val="24"/>
                <w:lang w:val="ru-RU"/>
              </w:rPr>
              <w:t>услуг привела к появлению в развивающихся странах полномасштабно действующих коммерческих сетей общего пользования</w:t>
            </w:r>
            <w:r w:rsidR="00003CFC" w:rsidRPr="001535F1">
              <w:rPr>
                <w:rFonts w:cs="Arabic Transparent"/>
                <w:bCs/>
                <w:szCs w:val="24"/>
                <w:lang w:val="ru-RU"/>
              </w:rPr>
              <w:t>.</w:t>
            </w:r>
          </w:p>
        </w:tc>
      </w:tr>
      <w:tr w:rsidR="00931298" w:rsidRPr="001535F1" w14:paraId="1F68F0A1" w14:textId="77777777" w:rsidTr="00003CFC">
        <w:trPr>
          <w:cantSplit/>
        </w:trPr>
        <w:tc>
          <w:tcPr>
            <w:tcW w:w="1957" w:type="dxa"/>
          </w:tcPr>
          <w:p w14:paraId="076F8C1C" w14:textId="77777777" w:rsidR="00931298" w:rsidRPr="001535F1" w:rsidRDefault="00B357A0" w:rsidP="00E45467">
            <w:pPr>
              <w:rPr>
                <w:b/>
                <w:bCs/>
                <w:szCs w:val="24"/>
              </w:rPr>
            </w:pPr>
            <w:r w:rsidRPr="001535F1">
              <w:rPr>
                <w:b/>
                <w:bCs/>
              </w:rPr>
              <w:t>Для контактов</w:t>
            </w:r>
            <w:r w:rsidRPr="001535F1">
              <w:t>:</w:t>
            </w:r>
          </w:p>
        </w:tc>
        <w:tc>
          <w:tcPr>
            <w:tcW w:w="3805" w:type="dxa"/>
          </w:tcPr>
          <w:p w14:paraId="5D5ED32E" w14:textId="78122C9F" w:rsidR="00FE5494" w:rsidRPr="001535F1" w:rsidRDefault="00207188" w:rsidP="00E45467">
            <w:r w:rsidRPr="001535F1">
              <w:t xml:space="preserve">Айзек Боатенг </w:t>
            </w:r>
            <w:r w:rsidR="00003CFC" w:rsidRPr="001535F1">
              <w:t>(Isaac Boateng)</w:t>
            </w:r>
            <w:r w:rsidR="00003CFC" w:rsidRPr="001535F1">
              <w:br/>
            </w:r>
            <w:r w:rsidRPr="001535F1">
              <w:t>Африканский союз электросвязи</w:t>
            </w:r>
          </w:p>
        </w:tc>
        <w:tc>
          <w:tcPr>
            <w:tcW w:w="3877" w:type="dxa"/>
          </w:tcPr>
          <w:p w14:paraId="19D870B8" w14:textId="4E1D13F4" w:rsidR="00931298" w:rsidRPr="001535F1" w:rsidRDefault="00B357A0" w:rsidP="00E45467">
            <w:r w:rsidRPr="001535F1">
              <w:rPr>
                <w:szCs w:val="22"/>
              </w:rPr>
              <w:t>Эл. почта</w:t>
            </w:r>
            <w:r w:rsidR="00E610A4" w:rsidRPr="001535F1">
              <w:t>:</w:t>
            </w:r>
            <w:r w:rsidR="00333E7D" w:rsidRPr="001535F1">
              <w:t xml:space="preserve"> </w:t>
            </w:r>
            <w:hyperlink r:id="rId14" w:history="1">
              <w:r w:rsidR="00003CFC" w:rsidRPr="001535F1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44A5B916" w14:textId="207E2F8F" w:rsidR="00003CFC" w:rsidRPr="001535F1" w:rsidRDefault="00003CFC" w:rsidP="00003CFC">
      <w:pPr>
        <w:pStyle w:val="Headingb"/>
        <w:rPr>
          <w:lang w:val="ru-RU"/>
        </w:rPr>
      </w:pPr>
      <w:r w:rsidRPr="001535F1">
        <w:rPr>
          <w:lang w:val="ru-RU"/>
        </w:rPr>
        <w:t>Введение</w:t>
      </w:r>
    </w:p>
    <w:p w14:paraId="24BA4A46" w14:textId="0B2C3B2F" w:rsidR="00003CFC" w:rsidRPr="001535F1" w:rsidRDefault="00461B1E" w:rsidP="00003CFC">
      <w:r w:rsidRPr="001535F1">
        <w:t>Непрерывное</w:t>
      </w:r>
      <w:r w:rsidR="006C39BC" w:rsidRPr="001535F1">
        <w:t xml:space="preserve"> развитие сетей электросвязи сделало возможным развертывание широкого </w:t>
      </w:r>
      <w:proofErr w:type="gramStart"/>
      <w:r w:rsidR="006C39BC" w:rsidRPr="001535F1">
        <w:t>спектра услуг</w:t>
      </w:r>
      <w:proofErr w:type="gramEnd"/>
      <w:r w:rsidR="006C39BC" w:rsidRPr="001535F1">
        <w:t xml:space="preserve"> </w:t>
      </w:r>
      <w:r w:rsidR="0016117A" w:rsidRPr="001535F1">
        <w:t>с использованием</w:t>
      </w:r>
      <w:r w:rsidR="006C39BC" w:rsidRPr="001535F1">
        <w:t xml:space="preserve"> спутников. Следовательно, необходимо провести исследования с целью разработки Рекомендаций по различным аспектам </w:t>
      </w:r>
      <w:r w:rsidR="0016117A" w:rsidRPr="001535F1">
        <w:t xml:space="preserve">спутниковых </w:t>
      </w:r>
      <w:r w:rsidR="006C39BC" w:rsidRPr="001535F1">
        <w:t>услуг</w:t>
      </w:r>
      <w:r w:rsidRPr="001535F1">
        <w:t xml:space="preserve">, чтобы обеспечить </w:t>
      </w:r>
      <w:r w:rsidR="0016117A" w:rsidRPr="001535F1">
        <w:t xml:space="preserve">более эффективное и взаимосвязанное </w:t>
      </w:r>
      <w:r w:rsidRPr="001535F1">
        <w:t>предоставление сетевых услуг</w:t>
      </w:r>
      <w:r w:rsidR="00003CFC" w:rsidRPr="001535F1">
        <w:t>.</w:t>
      </w:r>
    </w:p>
    <w:p w14:paraId="19C02BA2" w14:textId="08B26F9F" w:rsidR="00003CFC" w:rsidRPr="001535F1" w:rsidRDefault="00003CFC" w:rsidP="00003CFC">
      <w:pPr>
        <w:pStyle w:val="Headingb"/>
        <w:rPr>
          <w:lang w:val="ru-RU"/>
        </w:rPr>
      </w:pPr>
      <w:r w:rsidRPr="001535F1">
        <w:rPr>
          <w:lang w:val="ru-RU"/>
        </w:rPr>
        <w:t>Предложение</w:t>
      </w:r>
    </w:p>
    <w:p w14:paraId="17E4034B" w14:textId="2B5989D0" w:rsidR="00A52D1A" w:rsidRPr="001535F1" w:rsidRDefault="006C39BC" w:rsidP="00003CFC">
      <w:r w:rsidRPr="001535F1">
        <w:t xml:space="preserve">Эта новая Резолюция направлена на то, чтобы начать новый комплекс исследований по этим действующим спутниковым сетям в аспекте качества обслуживания, функциональной совместимости, безопасности и </w:t>
      </w:r>
      <w:r w:rsidR="00461B1E" w:rsidRPr="001535F1">
        <w:t xml:space="preserve">экологических </w:t>
      </w:r>
      <w:r w:rsidRPr="001535F1">
        <w:t>вопросов</w:t>
      </w:r>
      <w:r w:rsidR="00003CFC" w:rsidRPr="001535F1">
        <w:t>.</w:t>
      </w:r>
    </w:p>
    <w:p w14:paraId="215F0D92" w14:textId="77777777" w:rsidR="00461C79" w:rsidRPr="001535F1" w:rsidRDefault="009F4801" w:rsidP="00781A83">
      <w:r w:rsidRPr="001535F1">
        <w:br w:type="page"/>
      </w:r>
    </w:p>
    <w:p w14:paraId="56984BCA" w14:textId="77777777" w:rsidR="00236FD3" w:rsidRPr="001535F1" w:rsidRDefault="00375DC4">
      <w:pPr>
        <w:pStyle w:val="Proposal"/>
      </w:pPr>
      <w:r w:rsidRPr="001535F1">
        <w:lastRenderedPageBreak/>
        <w:t>ADD</w:t>
      </w:r>
      <w:r w:rsidRPr="001535F1">
        <w:tab/>
        <w:t>ATU/35A34/1</w:t>
      </w:r>
    </w:p>
    <w:p w14:paraId="3CB10B53" w14:textId="2EDEFB7F" w:rsidR="00003CFC" w:rsidRPr="001535F1" w:rsidRDefault="00375DC4" w:rsidP="00003CFC">
      <w:pPr>
        <w:pStyle w:val="ResNo"/>
      </w:pPr>
      <w:r w:rsidRPr="001535F1">
        <w:t>ПРОЕКТ НОВОЙ РЕЗОЛЮЦИИ</w:t>
      </w:r>
      <w:r w:rsidR="00003CFC" w:rsidRPr="001535F1">
        <w:t xml:space="preserve"> </w:t>
      </w:r>
      <w:r w:rsidR="00BF307E" w:rsidRPr="001535F1">
        <w:t>[ATU-NGSO]</w:t>
      </w:r>
      <w:r w:rsidR="00003CFC" w:rsidRPr="001535F1">
        <w:t xml:space="preserve"> (</w:t>
      </w:r>
      <w:r w:rsidRPr="001535F1">
        <w:t>Нью-Дели</w:t>
      </w:r>
      <w:r w:rsidR="00003CFC" w:rsidRPr="001535F1">
        <w:t>, 2024</w:t>
      </w:r>
      <w:r w:rsidRPr="001535F1">
        <w:t> г.</w:t>
      </w:r>
      <w:r w:rsidR="00003CFC" w:rsidRPr="001535F1">
        <w:t>)</w:t>
      </w:r>
    </w:p>
    <w:p w14:paraId="6F0C3A01" w14:textId="1A104377" w:rsidR="00003CFC" w:rsidRPr="001535F1" w:rsidRDefault="0024274B" w:rsidP="00003CFC">
      <w:pPr>
        <w:pStyle w:val="Restitle"/>
      </w:pPr>
      <w:r w:rsidRPr="001535F1">
        <w:t>Расширение возможностей для установления соединений в глобальном масштабе с помощью не связанных с радио аспектов сетей на негеостационарной спутниковой орбите: единый подход к функциональной совместимости, показателям работы, безопасности и инклюзивности</w:t>
      </w:r>
    </w:p>
    <w:p w14:paraId="431A23D0" w14:textId="406A7BBA" w:rsidR="00003CFC" w:rsidRPr="001535F1" w:rsidRDefault="00003CFC" w:rsidP="00003CFC">
      <w:pPr>
        <w:pStyle w:val="Resref"/>
      </w:pPr>
      <w:r w:rsidRPr="001535F1">
        <w:t>(Нью-Дели, 2024 г.)</w:t>
      </w:r>
    </w:p>
    <w:p w14:paraId="5CDCA852" w14:textId="109EE468" w:rsidR="00003CFC" w:rsidRPr="001535F1" w:rsidRDefault="00003CFC" w:rsidP="00003CFC">
      <w:pPr>
        <w:pStyle w:val="Normalaftertitle"/>
      </w:pPr>
      <w:r w:rsidRPr="001535F1">
        <w:rPr>
          <w:szCs w:val="22"/>
        </w:rPr>
        <w:t>Всемирная ассамблея по стандартизации электросвязи</w:t>
      </w:r>
      <w:r w:rsidRPr="001535F1">
        <w:t xml:space="preserve"> (Нью-Дели, 2024 г.),</w:t>
      </w:r>
    </w:p>
    <w:p w14:paraId="18322FC0" w14:textId="0ED9C4F9" w:rsidR="00003CFC" w:rsidRPr="001535F1" w:rsidRDefault="00003CFC" w:rsidP="00003CFC">
      <w:pPr>
        <w:pStyle w:val="Call"/>
      </w:pPr>
      <w:r w:rsidRPr="001535F1">
        <w:t>напоминая</w:t>
      </w:r>
    </w:p>
    <w:p w14:paraId="7DAC0B65" w14:textId="77777777" w:rsidR="006C39BC" w:rsidRPr="001535F1" w:rsidRDefault="006C39BC" w:rsidP="006C39BC">
      <w:r w:rsidRPr="001535F1">
        <w:rPr>
          <w:i/>
          <w:iCs/>
        </w:rPr>
        <w:t>a)</w:t>
      </w:r>
      <w:r w:rsidRPr="001535F1">
        <w:rPr>
          <w:i/>
          <w:iCs/>
        </w:rPr>
        <w:tab/>
      </w:r>
      <w:r w:rsidRPr="001535F1">
        <w:t>о Резолюции 2 (Пересм. Женева, 2022 г.) о сферах ответственности и мандатах исследовательских комиссий МСЭ-Т;</w:t>
      </w:r>
    </w:p>
    <w:p w14:paraId="4C3E2A23" w14:textId="144EB822" w:rsidR="006C39BC" w:rsidRPr="001535F1" w:rsidRDefault="006C39BC" w:rsidP="006C39BC">
      <w:r w:rsidRPr="001535F1">
        <w:rPr>
          <w:i/>
          <w:iCs/>
        </w:rPr>
        <w:t>b)</w:t>
      </w:r>
      <w:r w:rsidRPr="001535F1">
        <w:rPr>
          <w:i/>
          <w:iCs/>
        </w:rPr>
        <w:tab/>
      </w:r>
      <w:r w:rsidRPr="001535F1">
        <w:t>о Резолюции 18 (Пересм. Женева, 2022 г.) о принципах и процедурах распределения работы и усиления координации и сотрудничества между Сектором радиосвязи МСЭ, Сектором стандартизации электросвязи МСЭ и Сектором развития электросвязи МСЭ;</w:t>
      </w:r>
    </w:p>
    <w:p w14:paraId="07E351B7" w14:textId="77777777" w:rsidR="006C39BC" w:rsidRPr="001535F1" w:rsidRDefault="006C39BC" w:rsidP="006C39BC">
      <w:r w:rsidRPr="001535F1">
        <w:rPr>
          <w:i/>
          <w:iCs/>
        </w:rPr>
        <w:t>c)</w:t>
      </w:r>
      <w:r w:rsidRPr="001535F1">
        <w:rPr>
          <w:i/>
          <w:iCs/>
        </w:rPr>
        <w:tab/>
      </w:r>
      <w:r w:rsidRPr="001535F1">
        <w:t>о Резолюции 50 (Пересм. Женева, 2020 г.) о кибербезопасности;</w:t>
      </w:r>
    </w:p>
    <w:p w14:paraId="36C29A85" w14:textId="77777777" w:rsidR="006C39BC" w:rsidRPr="001535F1" w:rsidRDefault="006C39BC" w:rsidP="006C39BC">
      <w:r w:rsidRPr="001535F1">
        <w:rPr>
          <w:i/>
          <w:iCs/>
        </w:rPr>
        <w:t>d)</w:t>
      </w:r>
      <w:r w:rsidRPr="001535F1">
        <w:rPr>
          <w:i/>
          <w:iCs/>
        </w:rPr>
        <w:tab/>
      </w:r>
      <w:r w:rsidRPr="001535F1">
        <w:t>о резолюции 78/52 ГА ООН о мерах по обеспечению транспарентности и укреплению доверия в космической деятельности;</w:t>
      </w:r>
    </w:p>
    <w:p w14:paraId="62AEAD44" w14:textId="77777777" w:rsidR="006C39BC" w:rsidRPr="001535F1" w:rsidRDefault="006C39BC" w:rsidP="006C39BC">
      <w:r w:rsidRPr="001535F1">
        <w:rPr>
          <w:i/>
          <w:iCs/>
        </w:rPr>
        <w:t>e)</w:t>
      </w:r>
      <w:r w:rsidRPr="001535F1">
        <w:rPr>
          <w:i/>
          <w:iCs/>
        </w:rPr>
        <w:tab/>
      </w:r>
      <w:r w:rsidRPr="001535F1">
        <w:t>о резолюции 78/72 ГА ООН о международном сотрудничестве в использовании космического пространства в мирных целях;</w:t>
      </w:r>
    </w:p>
    <w:p w14:paraId="6239F872" w14:textId="418B71EA" w:rsidR="006C39BC" w:rsidRPr="001535F1" w:rsidRDefault="006C39BC" w:rsidP="006C39BC">
      <w:r w:rsidRPr="001535F1">
        <w:rPr>
          <w:i/>
          <w:iCs/>
        </w:rPr>
        <w:t>f)</w:t>
      </w:r>
      <w:r w:rsidRPr="001535F1">
        <w:rPr>
          <w:i/>
          <w:iCs/>
        </w:rPr>
        <w:tab/>
      </w:r>
      <w:r w:rsidRPr="001535F1">
        <w:t xml:space="preserve">о резолюции 76/3 ГА ООН "Повестка дня </w:t>
      </w:r>
      <w:r w:rsidR="0024274B" w:rsidRPr="001535F1">
        <w:t>"</w:t>
      </w:r>
      <w:r w:rsidRPr="001535F1">
        <w:t>Космос-2030</w:t>
      </w:r>
      <w:r w:rsidR="0024274B" w:rsidRPr="001535F1">
        <w:t>"</w:t>
      </w:r>
      <w:r w:rsidRPr="001535F1">
        <w:t>: космос как двигатель устойчивого развития";</w:t>
      </w:r>
    </w:p>
    <w:p w14:paraId="64FD1916" w14:textId="77777777" w:rsidR="006C39BC" w:rsidRPr="001535F1" w:rsidRDefault="006C39BC" w:rsidP="006C39BC">
      <w:pPr>
        <w:rPr>
          <w:i/>
          <w:iCs/>
        </w:rPr>
      </w:pPr>
      <w:r w:rsidRPr="001535F1">
        <w:rPr>
          <w:i/>
          <w:iCs/>
        </w:rPr>
        <w:t>g)</w:t>
      </w:r>
      <w:r w:rsidRPr="001535F1">
        <w:rPr>
          <w:i/>
          <w:iCs/>
        </w:rPr>
        <w:tab/>
      </w:r>
      <w:r w:rsidRPr="001535F1">
        <w:t>о Резолюции 139 (Пересм. Бухарест, 2022 г.) Полномочной конференции об использовании электросвязи/информационно-коммуникационных технологий для преодоления цифрового разрыва и построения открытого для всех информационного общества;</w:t>
      </w:r>
    </w:p>
    <w:p w14:paraId="5CB83B81" w14:textId="77777777" w:rsidR="006C39BC" w:rsidRPr="001535F1" w:rsidRDefault="006C39BC" w:rsidP="006C39BC">
      <w:pPr>
        <w:rPr>
          <w:i/>
          <w:iCs/>
        </w:rPr>
      </w:pPr>
      <w:r w:rsidRPr="001535F1">
        <w:rPr>
          <w:i/>
          <w:iCs/>
        </w:rPr>
        <w:t>h)</w:t>
      </w:r>
      <w:r w:rsidRPr="001535F1">
        <w:rPr>
          <w:i/>
          <w:iCs/>
        </w:rPr>
        <w:tab/>
      </w:r>
      <w:r w:rsidRPr="001535F1">
        <w:t>о Резолюции 186 (Пересм. Бухарест, 2022 г.) об усилении роли МСЭ в отношении мер по обеспечению прозрачности и укреплению доверия в космической деятельности; о Резолюции 191 (Пересм. Бухарест, 2022 г.) Полномочной конференции о стратегии координации усилий трех Секторов Союза;</w:t>
      </w:r>
    </w:p>
    <w:p w14:paraId="2CFD6BCF" w14:textId="41A0C626" w:rsidR="006C39BC" w:rsidRPr="001535F1" w:rsidRDefault="006C39BC" w:rsidP="006C39BC">
      <w:pPr>
        <w:rPr>
          <w:i/>
          <w:iCs/>
        </w:rPr>
      </w:pPr>
      <w:r w:rsidRPr="001535F1">
        <w:rPr>
          <w:i/>
          <w:iCs/>
        </w:rPr>
        <w:t>i)</w:t>
      </w:r>
      <w:r w:rsidRPr="001535F1">
        <w:rPr>
          <w:i/>
          <w:iCs/>
        </w:rPr>
        <w:tab/>
      </w:r>
      <w:r w:rsidRPr="001535F1">
        <w:t xml:space="preserve">о Резолюции 218 (Бухарест, 2022 г.) Полномочной конференции </w:t>
      </w:r>
      <w:r w:rsidR="00140492" w:rsidRPr="001535F1">
        <w:t>о р</w:t>
      </w:r>
      <w:r w:rsidRPr="001535F1">
        <w:t>ол</w:t>
      </w:r>
      <w:r w:rsidR="00140492" w:rsidRPr="001535F1">
        <w:t>и</w:t>
      </w:r>
      <w:r w:rsidRPr="001535F1">
        <w:t xml:space="preserve"> МСЭ в осуществлении "Повестки дня </w:t>
      </w:r>
      <w:r w:rsidR="00045F5C" w:rsidRPr="001535F1">
        <w:t>"</w:t>
      </w:r>
      <w:r w:rsidR="00140492" w:rsidRPr="001535F1">
        <w:t>Космос-2030</w:t>
      </w:r>
      <w:r w:rsidR="00045F5C" w:rsidRPr="001535F1">
        <w:t>"</w:t>
      </w:r>
      <w:r w:rsidRPr="001535F1">
        <w:t>: космос как двигатель устойчивого развития", а также в процессе последующей деятельности и анализа",</w:t>
      </w:r>
    </w:p>
    <w:p w14:paraId="53412235" w14:textId="01ABF284" w:rsidR="00003CFC" w:rsidRPr="001535F1" w:rsidRDefault="00375DC4" w:rsidP="00003CFC">
      <w:pPr>
        <w:pStyle w:val="Call"/>
      </w:pPr>
      <w:r w:rsidRPr="001535F1">
        <w:t>учитывая</w:t>
      </w:r>
    </w:p>
    <w:p w14:paraId="25F3961E" w14:textId="77777777" w:rsidR="006C39BC" w:rsidRPr="001535F1" w:rsidRDefault="006C39BC" w:rsidP="006C39BC">
      <w:r w:rsidRPr="001535F1">
        <w:rPr>
          <w:i/>
          <w:iCs/>
        </w:rPr>
        <w:t>a)</w:t>
      </w:r>
      <w:r w:rsidRPr="001535F1">
        <w:tab/>
        <w:t>жизненно важную роль спутниковых сетей НГСО на LEO в обеспечении возможности установления соединений в глобальном масштабе, особенно в районах, где традиционная инфраструктура интернета отсутствует;</w:t>
      </w:r>
    </w:p>
    <w:p w14:paraId="0CD2B5B3" w14:textId="71211508" w:rsidR="006C39BC" w:rsidRPr="001535F1" w:rsidRDefault="006C39BC" w:rsidP="006C39BC">
      <w:r w:rsidRPr="001535F1">
        <w:rPr>
          <w:i/>
          <w:iCs/>
        </w:rPr>
        <w:t>b)</w:t>
      </w:r>
      <w:r w:rsidRPr="001535F1">
        <w:tab/>
        <w:t xml:space="preserve">настоятельную необходимость бесшовной интеграции </w:t>
      </w:r>
      <w:r w:rsidR="0016117A" w:rsidRPr="001535F1">
        <w:t xml:space="preserve">услуг на базе </w:t>
      </w:r>
      <w:r w:rsidRPr="001535F1">
        <w:t>спутников НГСО</w:t>
      </w:r>
      <w:r w:rsidR="0016117A" w:rsidRPr="001535F1">
        <w:t xml:space="preserve"> на</w:t>
      </w:r>
      <w:r w:rsidRPr="001535F1">
        <w:t xml:space="preserve"> LEO с наземными сетями для обеспечения бесперебойного предоставления услуг электросвязи высокого качества во всем мире;</w:t>
      </w:r>
    </w:p>
    <w:p w14:paraId="0A913B5E" w14:textId="289169D4" w:rsidR="006C39BC" w:rsidRPr="001535F1" w:rsidRDefault="006C39BC" w:rsidP="006C39BC">
      <w:r w:rsidRPr="001535F1">
        <w:rPr>
          <w:i/>
          <w:iCs/>
        </w:rPr>
        <w:t>c)</w:t>
      </w:r>
      <w:r w:rsidRPr="001535F1">
        <w:tab/>
        <w:t xml:space="preserve">растущую востребованность спутниковых сетей НГСО на LEO для поддержки широкого </w:t>
      </w:r>
      <w:proofErr w:type="gramStart"/>
      <w:r w:rsidRPr="001535F1">
        <w:t>спектра услуг</w:t>
      </w:r>
      <w:proofErr w:type="gramEnd"/>
      <w:r w:rsidRPr="001535F1">
        <w:t xml:space="preserve"> – от широкополосного доступа в интернет до связи</w:t>
      </w:r>
      <w:r w:rsidR="00D55D6E" w:rsidRPr="001535F1">
        <w:t xml:space="preserve"> в чрезвычайных ситуациях</w:t>
      </w:r>
      <w:r w:rsidRPr="001535F1">
        <w:t xml:space="preserve">, что </w:t>
      </w:r>
      <w:r w:rsidR="00D55D6E" w:rsidRPr="001535F1">
        <w:t>подчеркивает</w:t>
      </w:r>
      <w:r w:rsidRPr="001535F1">
        <w:t xml:space="preserve"> необходимость надежных стандартов </w:t>
      </w:r>
      <w:r w:rsidR="00D55D6E" w:rsidRPr="001535F1">
        <w:t xml:space="preserve">производительности, </w:t>
      </w:r>
      <w:r w:rsidRPr="001535F1">
        <w:t>безопасности и конфиденциальности;</w:t>
      </w:r>
    </w:p>
    <w:p w14:paraId="009F467D" w14:textId="77777777" w:rsidR="006C39BC" w:rsidRPr="001535F1" w:rsidRDefault="006C39BC" w:rsidP="006C39BC">
      <w:r w:rsidRPr="001535F1">
        <w:rPr>
          <w:i/>
          <w:iCs/>
        </w:rPr>
        <w:lastRenderedPageBreak/>
        <w:t>d)</w:t>
      </w:r>
      <w:r w:rsidRPr="001535F1">
        <w:tab/>
        <w:t>важность функциональной совместимости оборудования конечного пользователя с различными спутниковыми сетями НГСО на LEO;</w:t>
      </w:r>
    </w:p>
    <w:p w14:paraId="4F5C9BCA" w14:textId="1187C835" w:rsidR="006C39BC" w:rsidRPr="001535F1" w:rsidRDefault="006C39BC" w:rsidP="006C39BC">
      <w:r w:rsidRPr="001535F1">
        <w:rPr>
          <w:i/>
          <w:iCs/>
        </w:rPr>
        <w:t>e)</w:t>
      </w:r>
      <w:r w:rsidRPr="001535F1">
        <w:tab/>
        <w:t xml:space="preserve">важность и необходимость согласованного подхода на основе сотрудничества к решению широкого круга вопросов, касающихся спутниковой связи и спутниковых </w:t>
      </w:r>
      <w:r w:rsidR="0016117A" w:rsidRPr="001535F1">
        <w:t>услуг</w:t>
      </w:r>
      <w:r w:rsidRPr="001535F1">
        <w:t>,</w:t>
      </w:r>
    </w:p>
    <w:p w14:paraId="0DE18E4A" w14:textId="12971D85" w:rsidR="00003CFC" w:rsidRPr="001535F1" w:rsidRDefault="00375DC4" w:rsidP="00003CFC">
      <w:pPr>
        <w:pStyle w:val="Call"/>
      </w:pPr>
      <w:r w:rsidRPr="001535F1">
        <w:t>учитывая далее</w:t>
      </w:r>
    </w:p>
    <w:p w14:paraId="6083ED64" w14:textId="77777777" w:rsidR="006C39BC" w:rsidRPr="001535F1" w:rsidRDefault="006C39BC" w:rsidP="006C39BC">
      <w:r w:rsidRPr="001535F1">
        <w:rPr>
          <w:i/>
          <w:iCs/>
        </w:rPr>
        <w:t>a)</w:t>
      </w:r>
      <w:r w:rsidRPr="001535F1">
        <w:tab/>
        <w:t>экономические последствия развертывания спутников НГСО на LEO для глобальных рынков электросвязи в свете необходимости наличия политики, поощряющей инновации и обеспечивающей при этом добросовестную конкуренцию;</w:t>
      </w:r>
    </w:p>
    <w:p w14:paraId="40370280" w14:textId="1EF679EB" w:rsidR="006C39BC" w:rsidRPr="001535F1" w:rsidRDefault="006C39BC" w:rsidP="006C39BC">
      <w:r w:rsidRPr="001535F1">
        <w:rPr>
          <w:i/>
          <w:iCs/>
        </w:rPr>
        <w:t>b)</w:t>
      </w:r>
      <w:r w:rsidRPr="001535F1">
        <w:tab/>
        <w:t xml:space="preserve">экологические последствия </w:t>
      </w:r>
      <w:r w:rsidR="00D55D6E" w:rsidRPr="001535F1">
        <w:t>вывода</w:t>
      </w:r>
      <w:r w:rsidRPr="001535F1">
        <w:t xml:space="preserve"> спутников с орбиты и </w:t>
      </w:r>
      <w:r w:rsidR="00D55D6E" w:rsidRPr="001535F1">
        <w:t>снятие</w:t>
      </w:r>
      <w:r w:rsidRPr="001535F1">
        <w:t xml:space="preserve"> их </w:t>
      </w:r>
      <w:r w:rsidR="00D55D6E" w:rsidRPr="001535F1">
        <w:t>с</w:t>
      </w:r>
      <w:r w:rsidRPr="001535F1">
        <w:t xml:space="preserve"> эксплуатации;</w:t>
      </w:r>
    </w:p>
    <w:p w14:paraId="1967B4EE" w14:textId="5DD5B6AD" w:rsidR="006C39BC" w:rsidRPr="001535F1" w:rsidRDefault="006C39BC" w:rsidP="006C39BC">
      <w:r w:rsidRPr="001535F1">
        <w:rPr>
          <w:i/>
          <w:iCs/>
        </w:rPr>
        <w:t>c)</w:t>
      </w:r>
      <w:r w:rsidRPr="001535F1">
        <w:tab/>
        <w:t xml:space="preserve">что услуги на основе передачи данных с использованием спутников </w:t>
      </w:r>
      <w:r w:rsidR="00D55D6E" w:rsidRPr="001535F1">
        <w:t>имеют</w:t>
      </w:r>
      <w:r w:rsidRPr="001535F1">
        <w:t xml:space="preserve"> трансграничный характер;</w:t>
      </w:r>
    </w:p>
    <w:p w14:paraId="2C82FC9B" w14:textId="3A94CC6D" w:rsidR="006C39BC" w:rsidRPr="001535F1" w:rsidRDefault="006C39BC" w:rsidP="006C39BC">
      <w:r w:rsidRPr="001535F1">
        <w:rPr>
          <w:i/>
          <w:iCs/>
        </w:rPr>
        <w:t>d)</w:t>
      </w:r>
      <w:r w:rsidRPr="001535F1">
        <w:tab/>
        <w:t>что способность спутниковых сетей НГСО на LEO значительно сократить цифровой разрыв делает крайне важным скоординированное рассмотрение и изучение политических, нормативно-правовых и экономических вопросов,</w:t>
      </w:r>
    </w:p>
    <w:p w14:paraId="63318BA5" w14:textId="6B162F34" w:rsidR="00003CFC" w:rsidRPr="001535F1" w:rsidRDefault="00375DC4" w:rsidP="00003CFC">
      <w:pPr>
        <w:pStyle w:val="Call"/>
      </w:pPr>
      <w:r w:rsidRPr="001535F1">
        <w:t>признавая</w:t>
      </w:r>
    </w:p>
    <w:p w14:paraId="55C85D2A" w14:textId="06BA4E59" w:rsidR="006C39BC" w:rsidRPr="001535F1" w:rsidRDefault="006C39BC" w:rsidP="006C39BC">
      <w:r w:rsidRPr="001535F1">
        <w:rPr>
          <w:i/>
          <w:iCs/>
        </w:rPr>
        <w:t>a)</w:t>
      </w:r>
      <w:r w:rsidRPr="001535F1">
        <w:tab/>
        <w:t xml:space="preserve">наличие широкого круга вопросов, касающихся спутниковой связи и </w:t>
      </w:r>
      <w:r w:rsidR="0016117A" w:rsidRPr="001535F1">
        <w:t>услуг</w:t>
      </w:r>
      <w:r w:rsidRPr="001535F1">
        <w:t>, который охватывает все Секторы МСЭ;</w:t>
      </w:r>
    </w:p>
    <w:p w14:paraId="02AAEF00" w14:textId="72D84DE7" w:rsidR="006C39BC" w:rsidRPr="001535F1" w:rsidRDefault="006C39BC" w:rsidP="006C39BC">
      <w:r w:rsidRPr="001535F1">
        <w:rPr>
          <w:i/>
          <w:iCs/>
        </w:rPr>
        <w:t>b)</w:t>
      </w:r>
      <w:r w:rsidRPr="001535F1">
        <w:tab/>
        <w:t>совместные усилия МСЭ-R, МСЭ-D и МСЭ-T по изучению различных аспектов воздействия</w:t>
      </w:r>
      <w:r w:rsidR="0016117A" w:rsidRPr="001535F1">
        <w:t xml:space="preserve"> услуг на базе</w:t>
      </w:r>
      <w:r w:rsidRPr="001535F1">
        <w:t xml:space="preserve"> спутников НГСО</w:t>
      </w:r>
      <w:r w:rsidR="0016117A" w:rsidRPr="001535F1">
        <w:t xml:space="preserve"> на</w:t>
      </w:r>
      <w:r w:rsidRPr="001535F1">
        <w:t xml:space="preserve"> LEO, включая работу 3-й и 13-й </w:t>
      </w:r>
      <w:r w:rsidR="00D55D6E" w:rsidRPr="001535F1">
        <w:t>и</w:t>
      </w:r>
      <w:r w:rsidRPr="001535F1">
        <w:t>сследовательских комиссий МСЭ-Т, 4-й Исследовательской комиссии МСЭ-R и 1-й Исследовательской комиссии</w:t>
      </w:r>
      <w:r w:rsidR="007849CA">
        <w:t> </w:t>
      </w:r>
      <w:r w:rsidRPr="001535F1">
        <w:t>МСЭ-D;</w:t>
      </w:r>
    </w:p>
    <w:p w14:paraId="729F8533" w14:textId="77777777" w:rsidR="006C39BC" w:rsidRPr="001535F1" w:rsidRDefault="006C39BC" w:rsidP="006C39BC">
      <w:r w:rsidRPr="001535F1">
        <w:rPr>
          <w:i/>
          <w:iCs/>
        </w:rPr>
        <w:t>c)</w:t>
      </w:r>
      <w:r w:rsidRPr="001535F1">
        <w:tab/>
        <w:t>необходимость глобального сотрудничества в разработке технических стандартов и нормативно-правовой базы, способствующих согласованной работе спутниковых сетей НГСО на LEO и наземных сетей;</w:t>
      </w:r>
    </w:p>
    <w:p w14:paraId="6CC5EA31" w14:textId="353D20C1" w:rsidR="006C39BC" w:rsidRPr="001535F1" w:rsidRDefault="006C39BC" w:rsidP="006C39BC">
      <w:r w:rsidRPr="001535F1">
        <w:rPr>
          <w:i/>
          <w:iCs/>
        </w:rPr>
        <w:t>d)</w:t>
      </w:r>
      <w:r w:rsidRPr="001535F1">
        <w:tab/>
        <w:t xml:space="preserve">важность обеспечения доступности услуг </w:t>
      </w:r>
      <w:r w:rsidR="008C7E00" w:rsidRPr="001535F1">
        <w:t xml:space="preserve">на базе спутников НГСО на LEO </w:t>
      </w:r>
      <w:r w:rsidRPr="001535F1">
        <w:t xml:space="preserve">для всех, включая </w:t>
      </w:r>
      <w:r w:rsidR="00D55D6E" w:rsidRPr="001535F1">
        <w:t>людей</w:t>
      </w:r>
      <w:r w:rsidRPr="001535F1">
        <w:t xml:space="preserve"> с ограниченными возможностями, содействия открытости и справедливому доступу</w:t>
      </w:r>
      <w:r w:rsidR="00A436C3" w:rsidRPr="001535F1">
        <w:t> </w:t>
      </w:r>
      <w:r w:rsidRPr="001535F1">
        <w:t>к</w:t>
      </w:r>
      <w:r w:rsidR="00A436C3" w:rsidRPr="001535F1">
        <w:t> </w:t>
      </w:r>
      <w:r w:rsidRPr="001535F1">
        <w:t>ИКТ;</w:t>
      </w:r>
    </w:p>
    <w:p w14:paraId="7FB64385" w14:textId="77777777" w:rsidR="006C39BC" w:rsidRPr="001535F1" w:rsidRDefault="006C39BC" w:rsidP="006C39BC">
      <w:r w:rsidRPr="001535F1">
        <w:rPr>
          <w:i/>
          <w:iCs/>
        </w:rPr>
        <w:t>e)</w:t>
      </w:r>
      <w:r w:rsidRPr="001535F1">
        <w:tab/>
        <w:t>важность бесшовной функциональной совместимости широкого спектра технологий, обеспечивающих сетевые услуги;</w:t>
      </w:r>
    </w:p>
    <w:p w14:paraId="0E4950E9" w14:textId="338D93BE" w:rsidR="006C39BC" w:rsidRPr="001535F1" w:rsidRDefault="006C39BC" w:rsidP="006C39BC">
      <w:r w:rsidRPr="001535F1">
        <w:rPr>
          <w:i/>
          <w:iCs/>
        </w:rPr>
        <w:t>f)</w:t>
      </w:r>
      <w:r w:rsidRPr="001535F1">
        <w:tab/>
        <w:t xml:space="preserve">экологические и орбитальные проблемы, влияющие на задержку в спутниковых </w:t>
      </w:r>
      <w:r w:rsidR="0016117A" w:rsidRPr="001535F1">
        <w:t>услугах</w:t>
      </w:r>
      <w:r w:rsidRPr="001535F1">
        <w:t>;</w:t>
      </w:r>
    </w:p>
    <w:p w14:paraId="2DB1BD68" w14:textId="77777777" w:rsidR="006C39BC" w:rsidRPr="001535F1" w:rsidRDefault="006C39BC" w:rsidP="006C39BC">
      <w:r w:rsidRPr="001535F1">
        <w:rPr>
          <w:i/>
          <w:iCs/>
        </w:rPr>
        <w:t>g)</w:t>
      </w:r>
      <w:r w:rsidRPr="001535F1">
        <w:tab/>
        <w:t>важность создания более эффективных механизмов управления энергопотреблением в целях увеличения срока службы спутников ввиду энергетических ограничений;</w:t>
      </w:r>
    </w:p>
    <w:p w14:paraId="09620010" w14:textId="7733513D" w:rsidR="006C39BC" w:rsidRPr="001535F1" w:rsidRDefault="006C39BC" w:rsidP="006C39BC">
      <w:r w:rsidRPr="001535F1">
        <w:rPr>
          <w:i/>
          <w:iCs/>
        </w:rPr>
        <w:t>h)</w:t>
      </w:r>
      <w:r w:rsidRPr="001535F1">
        <w:tab/>
        <w:t xml:space="preserve">появление новых услуг, </w:t>
      </w:r>
      <w:r w:rsidR="004774C7" w:rsidRPr="001535F1">
        <w:t>зависящих от спутников, для которых необходима</w:t>
      </w:r>
      <w:r w:rsidRPr="001535F1">
        <w:t xml:space="preserve"> функциональн</w:t>
      </w:r>
      <w:r w:rsidR="004774C7" w:rsidRPr="001535F1">
        <w:t>ая</w:t>
      </w:r>
      <w:r w:rsidRPr="001535F1">
        <w:t xml:space="preserve"> совместимост</w:t>
      </w:r>
      <w:r w:rsidR="004774C7" w:rsidRPr="001535F1">
        <w:t>ь</w:t>
      </w:r>
      <w:r w:rsidRPr="001535F1">
        <w:t xml:space="preserve"> между различными поставщиками спутников,</w:t>
      </w:r>
    </w:p>
    <w:p w14:paraId="79D1F57D" w14:textId="06A60294" w:rsidR="00003CFC" w:rsidRPr="001535F1" w:rsidRDefault="00375DC4" w:rsidP="00003CFC">
      <w:pPr>
        <w:pStyle w:val="Call"/>
      </w:pPr>
      <w:r w:rsidRPr="001535F1">
        <w:t>решает</w:t>
      </w:r>
    </w:p>
    <w:p w14:paraId="02813FA8" w14:textId="7F0165D2" w:rsidR="006C39BC" w:rsidRPr="001535F1" w:rsidRDefault="006C39BC" w:rsidP="006C39BC">
      <w:r w:rsidRPr="001535F1">
        <w:t>1</w:t>
      </w:r>
      <w:r w:rsidRPr="001535F1">
        <w:tab/>
      </w:r>
      <w:r w:rsidR="004774C7" w:rsidRPr="001535F1">
        <w:t>уделять первостепенное значение</w:t>
      </w:r>
      <w:r w:rsidRPr="001535F1">
        <w:t xml:space="preserve"> разработк</w:t>
      </w:r>
      <w:r w:rsidR="004774C7" w:rsidRPr="001535F1">
        <w:t>е</w:t>
      </w:r>
      <w:r w:rsidRPr="001535F1">
        <w:t xml:space="preserve"> международных стандартов и </w:t>
      </w:r>
      <w:r w:rsidR="004774C7" w:rsidRPr="001535F1">
        <w:t>стратегий</w:t>
      </w:r>
      <w:r w:rsidRPr="001535F1">
        <w:t>, касающихся технических, эксплуатационных и нормативно-правовых вопросов, связанных со спутниковыми сетями НГСО на LEO;</w:t>
      </w:r>
    </w:p>
    <w:p w14:paraId="3373D44B" w14:textId="240E5441" w:rsidR="006C39BC" w:rsidRPr="001535F1" w:rsidRDefault="006C39BC" w:rsidP="006C39BC">
      <w:r w:rsidRPr="001535F1">
        <w:t>2</w:t>
      </w:r>
      <w:r w:rsidRPr="001535F1">
        <w:tab/>
      </w:r>
      <w:r w:rsidR="004774C7" w:rsidRPr="001535F1">
        <w:t>выступать за включение</w:t>
      </w:r>
      <w:r w:rsidRPr="001535F1">
        <w:t xml:space="preserve"> аспектов доступности </w:t>
      </w:r>
      <w:r w:rsidR="004774C7" w:rsidRPr="001535F1">
        <w:t xml:space="preserve">в </w:t>
      </w:r>
      <w:r w:rsidRPr="001535F1">
        <w:t>услуг</w:t>
      </w:r>
      <w:r w:rsidR="004774C7" w:rsidRPr="001535F1">
        <w:t>и</w:t>
      </w:r>
      <w:r w:rsidRPr="001535F1">
        <w:t xml:space="preserve"> </w:t>
      </w:r>
      <w:r w:rsidR="0016117A" w:rsidRPr="001535F1">
        <w:t>на базе спутников НГСО на LEO</w:t>
      </w:r>
      <w:r w:rsidRPr="001535F1">
        <w:t xml:space="preserve"> и таким образом гарантировать, что эти технологии могут использовать л</w:t>
      </w:r>
      <w:r w:rsidR="004774C7" w:rsidRPr="001535F1">
        <w:t>юди</w:t>
      </w:r>
      <w:r w:rsidRPr="001535F1">
        <w:t xml:space="preserve"> с ограниченными возможностями;</w:t>
      </w:r>
    </w:p>
    <w:p w14:paraId="108F28D3" w14:textId="77777777" w:rsidR="006C39BC" w:rsidRPr="001535F1" w:rsidRDefault="006C39BC" w:rsidP="006C39BC">
      <w:r w:rsidRPr="001535F1">
        <w:t>3</w:t>
      </w:r>
      <w:r w:rsidRPr="001535F1">
        <w:tab/>
        <w:t>поддержать инициативы по созданию потенциала, способствующие пониманию и развертыванию технологий с использованием спутников НГСО на LEO среди Государств – Членов МСЭ и Членов Сектора,</w:t>
      </w:r>
    </w:p>
    <w:p w14:paraId="501F283E" w14:textId="621283E6" w:rsidR="00003CFC" w:rsidRPr="001535F1" w:rsidRDefault="006B7B8E" w:rsidP="00003CFC">
      <w:pPr>
        <w:pStyle w:val="Call"/>
      </w:pPr>
      <w:r w:rsidRPr="001535F1">
        <w:lastRenderedPageBreak/>
        <w:t>поручает 3-й Исследовательской комиссии МСЭ-Т</w:t>
      </w:r>
    </w:p>
    <w:p w14:paraId="681D497F" w14:textId="168699C3" w:rsidR="001B0991" w:rsidRPr="001535F1" w:rsidRDefault="001B0991" w:rsidP="001B0991">
      <w:r w:rsidRPr="001535F1">
        <w:t>1</w:t>
      </w:r>
      <w:r w:rsidRPr="001535F1">
        <w:tab/>
        <w:t xml:space="preserve">изучить вопрос согласования глобальных нормативно-правовых и экономических принципов </w:t>
      </w:r>
      <w:r w:rsidR="00B81773" w:rsidRPr="001535F1">
        <w:t>предоставления</w:t>
      </w:r>
      <w:r w:rsidRPr="001535F1">
        <w:t xml:space="preserve"> услуг </w:t>
      </w:r>
      <w:r w:rsidR="0016117A" w:rsidRPr="001535F1">
        <w:t xml:space="preserve">на базе спутников НГСО на LEO </w:t>
      </w:r>
      <w:r w:rsidRPr="001535F1">
        <w:t>и предложить соответствующие руководящие указания в целях содействия справедливому доступу и устойчивому росту;</w:t>
      </w:r>
    </w:p>
    <w:p w14:paraId="7E5C47DB" w14:textId="46998519" w:rsidR="00003CFC" w:rsidRPr="001535F1" w:rsidRDefault="001B0991" w:rsidP="001B0991">
      <w:r w:rsidRPr="001535F1">
        <w:t>2</w:t>
      </w:r>
      <w:r w:rsidRPr="001535F1">
        <w:tab/>
        <w:t>провести исследования экономической ценности услуг, предоставляемых с использованием спутников,</w:t>
      </w:r>
    </w:p>
    <w:p w14:paraId="353D9EA3" w14:textId="607A2666" w:rsidR="00003CFC" w:rsidRPr="001535F1" w:rsidRDefault="006B7B8E" w:rsidP="00003CFC">
      <w:pPr>
        <w:pStyle w:val="Call"/>
      </w:pPr>
      <w:r w:rsidRPr="001535F1">
        <w:t>поручает 5-й Исследовательской комиссии МСЭ-Т</w:t>
      </w:r>
    </w:p>
    <w:p w14:paraId="7DB1B802" w14:textId="08427849" w:rsidR="001B0991" w:rsidRPr="001535F1" w:rsidRDefault="001B0991" w:rsidP="001B0991">
      <w:r w:rsidRPr="001535F1">
        <w:t>1</w:t>
      </w:r>
      <w:r w:rsidRPr="001535F1">
        <w:tab/>
        <w:t>разработать Рекомендации МСЭ-Т</w:t>
      </w:r>
      <w:r w:rsidR="00B81773" w:rsidRPr="001535F1">
        <w:t xml:space="preserve"> по</w:t>
      </w:r>
      <w:r w:rsidRPr="001535F1">
        <w:t xml:space="preserve"> передово</w:t>
      </w:r>
      <w:r w:rsidR="00B81773" w:rsidRPr="001535F1">
        <w:t>му</w:t>
      </w:r>
      <w:r w:rsidRPr="001535F1">
        <w:t xml:space="preserve"> опыт</w:t>
      </w:r>
      <w:r w:rsidR="00B81773" w:rsidRPr="001535F1">
        <w:t>у</w:t>
      </w:r>
      <w:r w:rsidRPr="001535F1">
        <w:t xml:space="preserve"> устойчивой эксплуатации </w:t>
      </w:r>
      <w:r w:rsidR="00B81773" w:rsidRPr="001535F1">
        <w:t xml:space="preserve">систем </w:t>
      </w:r>
      <w:r w:rsidRPr="001535F1">
        <w:t>НГСО, уделяя основное внимание снижению воздействия на окружающую среду и продвигая принципы циркуляционной экономики;</w:t>
      </w:r>
    </w:p>
    <w:p w14:paraId="25ED247B" w14:textId="10DB0F67" w:rsidR="001B0991" w:rsidRPr="001535F1" w:rsidRDefault="001B0991" w:rsidP="001B0991">
      <w:r w:rsidRPr="001535F1">
        <w:t>2</w:t>
      </w:r>
      <w:r w:rsidRPr="001535F1">
        <w:tab/>
        <w:t xml:space="preserve">разработать Рекомендации МСЭ-Т и провести исследования по экологическим последствиям </w:t>
      </w:r>
      <w:r w:rsidR="00BE7762" w:rsidRPr="001535F1">
        <w:t>дефрагментации</w:t>
      </w:r>
      <w:r w:rsidRPr="001535F1">
        <w:t xml:space="preserve"> спутника</w:t>
      </w:r>
      <w:r w:rsidR="00BE7762" w:rsidRPr="001535F1">
        <w:t xml:space="preserve"> и</w:t>
      </w:r>
      <w:r w:rsidRPr="001535F1">
        <w:t xml:space="preserve"> </w:t>
      </w:r>
      <w:r w:rsidR="00B81773" w:rsidRPr="001535F1">
        <w:t>прекращения его</w:t>
      </w:r>
      <w:r w:rsidRPr="001535F1">
        <w:t xml:space="preserve"> эксплуатации;</w:t>
      </w:r>
    </w:p>
    <w:p w14:paraId="2E06787B" w14:textId="5C7C7236" w:rsidR="00003CFC" w:rsidRPr="001535F1" w:rsidRDefault="001B0991" w:rsidP="001B0991">
      <w:r w:rsidRPr="001535F1">
        <w:t>3</w:t>
      </w:r>
      <w:r w:rsidRPr="001535F1">
        <w:tab/>
        <w:t xml:space="preserve">разработать Рекомендации МСЭ-Т, </w:t>
      </w:r>
      <w:r w:rsidR="00BE7762" w:rsidRPr="001535F1">
        <w:t>направленные на проведение</w:t>
      </w:r>
      <w:r w:rsidRPr="001535F1">
        <w:t xml:space="preserve"> исследовани</w:t>
      </w:r>
      <w:r w:rsidR="00BE7762" w:rsidRPr="001535F1">
        <w:t>й</w:t>
      </w:r>
      <w:r w:rsidRPr="001535F1">
        <w:t xml:space="preserve"> </w:t>
      </w:r>
      <w:r w:rsidR="00BE7762" w:rsidRPr="001535F1">
        <w:t xml:space="preserve">воздействия </w:t>
      </w:r>
      <w:r w:rsidRPr="001535F1">
        <w:t>выбросов и излучения</w:t>
      </w:r>
      <w:r w:rsidR="00BE7762" w:rsidRPr="001535F1">
        <w:t>, создаваемых при работе</w:t>
      </w:r>
      <w:r w:rsidRPr="001535F1">
        <w:t xml:space="preserve"> спутниковы</w:t>
      </w:r>
      <w:r w:rsidR="00BE7762" w:rsidRPr="001535F1">
        <w:t>х</w:t>
      </w:r>
      <w:r w:rsidRPr="001535F1">
        <w:t xml:space="preserve"> устройств и </w:t>
      </w:r>
      <w:r w:rsidR="00BE7762" w:rsidRPr="001535F1">
        <w:t>предоставлении</w:t>
      </w:r>
      <w:r w:rsidRPr="001535F1">
        <w:t xml:space="preserve"> </w:t>
      </w:r>
      <w:r w:rsidR="00BE7762" w:rsidRPr="001535F1">
        <w:t>спутниковых</w:t>
      </w:r>
      <w:r w:rsidRPr="001535F1">
        <w:t xml:space="preserve"> услуг</w:t>
      </w:r>
      <w:r w:rsidR="007849CA">
        <w:t>,</w:t>
      </w:r>
    </w:p>
    <w:p w14:paraId="4948C71F" w14:textId="2D91FE10" w:rsidR="00003CFC" w:rsidRPr="001535F1" w:rsidRDefault="006B7B8E" w:rsidP="00003CFC">
      <w:pPr>
        <w:pStyle w:val="Call"/>
      </w:pPr>
      <w:r w:rsidRPr="001535F1">
        <w:t>поручает 11-й Исследовательской комиссии МСЭ-Т</w:t>
      </w:r>
    </w:p>
    <w:p w14:paraId="6F3D5F3C" w14:textId="051E5B04" w:rsidR="001B0991" w:rsidRPr="001535F1" w:rsidRDefault="001B0991" w:rsidP="001B0991">
      <w:r w:rsidRPr="001535F1">
        <w:t>1</w:t>
      </w:r>
      <w:r w:rsidRPr="001535F1">
        <w:tab/>
        <w:t xml:space="preserve">обновить и разработать Рекомендации МСЭ-Т, посвященные функциональной совместимости спутниковых сетей НГСО на LEO и наземных сетей, с целью обеспечения </w:t>
      </w:r>
      <w:r w:rsidR="00BE7762" w:rsidRPr="001535F1">
        <w:t xml:space="preserve">постоянной </w:t>
      </w:r>
      <w:r w:rsidRPr="001535F1">
        <w:t>возможности установления соединений</w:t>
      </w:r>
      <w:r w:rsidR="00BE7762" w:rsidRPr="001535F1">
        <w:t xml:space="preserve"> в глобальном масштабе</w:t>
      </w:r>
      <w:r w:rsidRPr="001535F1">
        <w:t>;</w:t>
      </w:r>
    </w:p>
    <w:p w14:paraId="207B7084" w14:textId="77777777" w:rsidR="001B0991" w:rsidRPr="001535F1" w:rsidRDefault="001B0991" w:rsidP="001B0991">
      <w:r w:rsidRPr="001535F1">
        <w:t>2</w:t>
      </w:r>
      <w:r w:rsidRPr="001535F1">
        <w:tab/>
        <w:t>обновить и разработать Рекомендации МСЭ-Т, посвященные функциональной совместимости оборудования конечного пользователя с различными спутниковыми сетями НГСО на LEO, с тем чтобы обеспечить потребителям гибкость при смене поставщика услуг;</w:t>
      </w:r>
    </w:p>
    <w:p w14:paraId="3A984B33" w14:textId="77777777" w:rsidR="001B0991" w:rsidRPr="001535F1" w:rsidRDefault="001B0991" w:rsidP="001B0991">
      <w:r w:rsidRPr="001535F1">
        <w:t>3</w:t>
      </w:r>
      <w:r w:rsidRPr="001535F1">
        <w:tab/>
        <w:t>обновить и разработать Рекомендации МСЭ-Т, обеспечивающие бесперебойную функциональную совместимость между различными поставщиками спутников, особенно в одной и той же группировке;</w:t>
      </w:r>
    </w:p>
    <w:p w14:paraId="7F89B5CC" w14:textId="1750E984" w:rsidR="001B0991" w:rsidRPr="001535F1" w:rsidRDefault="001B0991" w:rsidP="001B0991">
      <w:r w:rsidRPr="001535F1">
        <w:t>4</w:t>
      </w:r>
      <w:r w:rsidRPr="001535F1">
        <w:tab/>
        <w:t>обновить и разработать Рекомендации МСЭ-Т по архитектуре сигнализации и требованиям к сигнализации для спутников</w:t>
      </w:r>
      <w:r w:rsidR="004E63F5" w:rsidRPr="001535F1">
        <w:t xml:space="preserve">ых </w:t>
      </w:r>
      <w:r w:rsidRPr="001535F1">
        <w:t>наземных сетей;</w:t>
      </w:r>
    </w:p>
    <w:p w14:paraId="7C5F9FC6" w14:textId="0D88D8E1" w:rsidR="00003CFC" w:rsidRPr="001535F1" w:rsidRDefault="001B0991" w:rsidP="001B0991">
      <w:r w:rsidRPr="001535F1">
        <w:t>5</w:t>
      </w:r>
      <w:r w:rsidRPr="001535F1">
        <w:tab/>
        <w:t xml:space="preserve">разработать протоколы в целях распространения большего числа </w:t>
      </w:r>
      <w:r w:rsidR="004E63F5" w:rsidRPr="001535F1">
        <w:t xml:space="preserve">спутниковых </w:t>
      </w:r>
      <w:r w:rsidRPr="001535F1">
        <w:t>услуг,</w:t>
      </w:r>
    </w:p>
    <w:p w14:paraId="7B8160F8" w14:textId="7B4B2310" w:rsidR="00003CFC" w:rsidRPr="001535F1" w:rsidRDefault="006B7B8E" w:rsidP="00003CFC">
      <w:pPr>
        <w:pStyle w:val="Call"/>
      </w:pPr>
      <w:r w:rsidRPr="001535F1">
        <w:t>поручает 12-й Исследовательской комиссии МСЭ-Т</w:t>
      </w:r>
    </w:p>
    <w:p w14:paraId="68B39E8B" w14:textId="77777777" w:rsidR="00A54FF3" w:rsidRPr="001535F1" w:rsidRDefault="00A54FF3" w:rsidP="00A54FF3">
      <w:r w:rsidRPr="001535F1">
        <w:t>1</w:t>
      </w:r>
      <w:r w:rsidRPr="001535F1">
        <w:tab/>
        <w:t>провести исследования и разработать Рекомендации МСЭ-Т, предоставляющие для регуляторных органов и операторов руководство при определении ими стратегий и методик тестирования для мониторинга и измерения QoS и QoE спутниковых сетей и услуг;</w:t>
      </w:r>
    </w:p>
    <w:p w14:paraId="4DD63454" w14:textId="46DEFD87" w:rsidR="00A54FF3" w:rsidRPr="001535F1" w:rsidRDefault="00A54FF3" w:rsidP="00A54FF3">
      <w:r w:rsidRPr="001535F1">
        <w:t>2</w:t>
      </w:r>
      <w:r w:rsidRPr="001535F1">
        <w:tab/>
        <w:t>определить и установить ключевые показатели деятельности (KPI) и ключевые показатели качества (KQI) для спутников</w:t>
      </w:r>
      <w:r w:rsidR="004E63F5" w:rsidRPr="001535F1">
        <w:t>ых</w:t>
      </w:r>
      <w:r w:rsidRPr="001535F1">
        <w:t xml:space="preserve"> </w:t>
      </w:r>
      <w:r w:rsidR="004E63F5" w:rsidRPr="001535F1">
        <w:t xml:space="preserve">услуг </w:t>
      </w:r>
      <w:r w:rsidR="008C7E00" w:rsidRPr="001535F1">
        <w:t xml:space="preserve">на базе </w:t>
      </w:r>
      <w:r w:rsidRPr="001535F1">
        <w:t>НГСО;</w:t>
      </w:r>
    </w:p>
    <w:p w14:paraId="666A97DC" w14:textId="0E8189AD" w:rsidR="00A54FF3" w:rsidRPr="001535F1" w:rsidRDefault="00A54FF3" w:rsidP="00A54FF3">
      <w:r w:rsidRPr="001535F1">
        <w:t>3</w:t>
      </w:r>
      <w:r w:rsidRPr="001535F1">
        <w:tab/>
        <w:t>разработать практические показатели QoE для обеспечения эффективного предоставления услуг,</w:t>
      </w:r>
    </w:p>
    <w:p w14:paraId="3E16C103" w14:textId="52AE6E07" w:rsidR="00003CFC" w:rsidRPr="001535F1" w:rsidRDefault="006B7B8E" w:rsidP="00003CFC">
      <w:pPr>
        <w:pStyle w:val="Call"/>
      </w:pPr>
      <w:r w:rsidRPr="001535F1">
        <w:t>поручает 13-й Исследовательской комиссии МСЭ-Т</w:t>
      </w:r>
    </w:p>
    <w:p w14:paraId="206B7409" w14:textId="051AA25C" w:rsidR="00A54FF3" w:rsidRPr="001535F1" w:rsidRDefault="00A54FF3" w:rsidP="00A54FF3">
      <w:r w:rsidRPr="001535F1">
        <w:t>1</w:t>
      </w:r>
      <w:r w:rsidRPr="001535F1">
        <w:tab/>
        <w:t xml:space="preserve">провести исследования и разработать Рекомендации МСЭ-Т по передаче данных в рамках спутниковых </w:t>
      </w:r>
      <w:r w:rsidR="004E63F5" w:rsidRPr="001535F1">
        <w:t>услуг</w:t>
      </w:r>
      <w:r w:rsidRPr="001535F1">
        <w:t xml:space="preserve"> с учетом вопросов передачи данных, таких как суверенитет данных;</w:t>
      </w:r>
    </w:p>
    <w:p w14:paraId="554F4068" w14:textId="40E5D468" w:rsidR="00A54FF3" w:rsidRPr="001535F1" w:rsidRDefault="00A54FF3" w:rsidP="00A54FF3">
      <w:r w:rsidRPr="001535F1">
        <w:t>2</w:t>
      </w:r>
      <w:r w:rsidRPr="001535F1">
        <w:tab/>
        <w:t xml:space="preserve">обновить и разработать Рекомендации МСЭ-Т по конкретным появляющимся </w:t>
      </w:r>
      <w:r w:rsidR="00940E8B" w:rsidRPr="001535F1">
        <w:t xml:space="preserve">спутниковым </w:t>
      </w:r>
      <w:r w:rsidRPr="001535F1">
        <w:t>услугам;</w:t>
      </w:r>
    </w:p>
    <w:p w14:paraId="321D4BD6" w14:textId="3188E1B6" w:rsidR="00003CFC" w:rsidRPr="001535F1" w:rsidRDefault="00A54FF3" w:rsidP="00A54FF3">
      <w:r w:rsidRPr="001535F1">
        <w:t>3</w:t>
      </w:r>
      <w:r w:rsidRPr="001535F1">
        <w:tab/>
        <w:t>разработать Рекомендации МСЭ-Т по инновационным сценариям услуг и управлению энергопотреблением в спутниковых сетях,</w:t>
      </w:r>
    </w:p>
    <w:p w14:paraId="28F31B4C" w14:textId="1173F6CB" w:rsidR="00003CFC" w:rsidRPr="001535F1" w:rsidRDefault="006B7B8E" w:rsidP="00003CFC">
      <w:pPr>
        <w:pStyle w:val="Call"/>
      </w:pPr>
      <w:r w:rsidRPr="001535F1">
        <w:lastRenderedPageBreak/>
        <w:t>поручает 15-й Исследовательской комиссии МСЭ-Т</w:t>
      </w:r>
    </w:p>
    <w:p w14:paraId="116B0230" w14:textId="534E2C16" w:rsidR="00003CFC" w:rsidRPr="001535F1" w:rsidRDefault="00457DB9" w:rsidP="00003CFC">
      <w:r w:rsidRPr="001535F1">
        <w:t>провести исследования и разработать Рекомендации для содействия использованию оптической связи в сво</w:t>
      </w:r>
      <w:r w:rsidR="00AF3646" w:rsidRPr="001535F1">
        <w:t>бо</w:t>
      </w:r>
      <w:r w:rsidRPr="001535F1">
        <w:t>дном пространстве (FSO) для межспутниковых линий,</w:t>
      </w:r>
    </w:p>
    <w:p w14:paraId="513F9B2B" w14:textId="2530E3A7" w:rsidR="00003CFC" w:rsidRPr="001535F1" w:rsidRDefault="006B7B8E" w:rsidP="00003CFC">
      <w:pPr>
        <w:pStyle w:val="Call"/>
      </w:pPr>
      <w:r w:rsidRPr="001535F1">
        <w:t>поручает 17-й Исследовательской комиссии МСЭ-Т</w:t>
      </w:r>
    </w:p>
    <w:p w14:paraId="60BE6767" w14:textId="51CE50B8" w:rsidR="00633B5A" w:rsidRPr="001535F1" w:rsidRDefault="00633B5A" w:rsidP="00633B5A">
      <w:r w:rsidRPr="001535F1">
        <w:t>1</w:t>
      </w:r>
      <w:r w:rsidRPr="001535F1">
        <w:tab/>
        <w:t xml:space="preserve">предложить стандарты, повышающие производительность, безопасность и конфиденциальность услуг </w:t>
      </w:r>
      <w:r w:rsidR="008C7E00" w:rsidRPr="001535F1">
        <w:t xml:space="preserve">на базе спутников </w:t>
      </w:r>
      <w:r w:rsidRPr="001535F1">
        <w:t xml:space="preserve">НГСО </w:t>
      </w:r>
      <w:r w:rsidR="008C7E00" w:rsidRPr="001535F1">
        <w:t>на</w:t>
      </w:r>
      <w:r w:rsidRPr="001535F1">
        <w:t xml:space="preserve"> LEO, в свете конкретных уязвимостей и обеспечения доверия пользователей;</w:t>
      </w:r>
    </w:p>
    <w:p w14:paraId="0391CD36" w14:textId="2A17AA17" w:rsidR="00633B5A" w:rsidRPr="001535F1" w:rsidRDefault="00633B5A" w:rsidP="00633B5A">
      <w:r w:rsidRPr="001535F1">
        <w:t>2</w:t>
      </w:r>
      <w:r w:rsidRPr="001535F1">
        <w:tab/>
        <w:t>разработать Рекомендации МСЭ-Т специально для спутниковых сетей НГСО на LEO, обеспечив</w:t>
      </w:r>
      <w:r w:rsidR="00CE445C" w:rsidRPr="001535F1">
        <w:t>ая</w:t>
      </w:r>
      <w:r w:rsidRPr="001535F1">
        <w:t xml:space="preserve"> тем самым единообразный подход к вопросам безопасности;</w:t>
      </w:r>
    </w:p>
    <w:p w14:paraId="0B7A4E96" w14:textId="5FB5002D" w:rsidR="00633B5A" w:rsidRPr="001535F1" w:rsidRDefault="00633B5A" w:rsidP="00633B5A">
      <w:r w:rsidRPr="001535F1">
        <w:t>3</w:t>
      </w:r>
      <w:r w:rsidRPr="001535F1">
        <w:tab/>
        <w:t xml:space="preserve">провести исследования, связанные с Рекомендациями МСЭ-Т, для обеспечения механизмов </w:t>
      </w:r>
      <w:r w:rsidR="00CE445C" w:rsidRPr="001535F1">
        <w:t xml:space="preserve">надежной </w:t>
      </w:r>
      <w:r w:rsidRPr="001535F1">
        <w:t xml:space="preserve">аутентификации и политики управления доступом в целях защиты доступа к сети и предотвращения </w:t>
      </w:r>
      <w:r w:rsidR="00CE445C" w:rsidRPr="001535F1">
        <w:t xml:space="preserve">ее </w:t>
      </w:r>
      <w:r w:rsidRPr="001535F1">
        <w:t>несанкционированного использования;</w:t>
      </w:r>
    </w:p>
    <w:p w14:paraId="6E258C48" w14:textId="77777777" w:rsidR="00633B5A" w:rsidRPr="001535F1" w:rsidRDefault="00633B5A" w:rsidP="00633B5A">
      <w:r w:rsidRPr="001535F1">
        <w:t>4</w:t>
      </w:r>
      <w:r w:rsidRPr="001535F1">
        <w:tab/>
        <w:t>разработать Рекомендации МСЭ-Т для учета соображений кибербезопасности на этапе проектирования и разработки спутниковых сетей с целью обеспечить наличие встроенной системы безопасности с самого начала;</w:t>
      </w:r>
    </w:p>
    <w:p w14:paraId="3183A469" w14:textId="4125C4B6" w:rsidR="00633B5A" w:rsidRPr="001535F1" w:rsidRDefault="00633B5A" w:rsidP="00633B5A">
      <w:r w:rsidRPr="001535F1">
        <w:t>5</w:t>
      </w:r>
      <w:r w:rsidRPr="001535F1">
        <w:tab/>
        <w:t xml:space="preserve">разработать протоколы стандартизованного реагирования на инциденты и содействовать их использованию спутниковыми операторами в целях обеспечения скоординированного и эффективного реагирования на инциденты </w:t>
      </w:r>
      <w:r w:rsidR="00CE445C" w:rsidRPr="001535F1">
        <w:t xml:space="preserve">кибербезопасности </w:t>
      </w:r>
      <w:r w:rsidRPr="001535F1">
        <w:t>для обнаружения и предотвращения случаев нарушения безопасности и смягчения их последствий;</w:t>
      </w:r>
    </w:p>
    <w:p w14:paraId="2E11A004" w14:textId="77777777" w:rsidR="00633B5A" w:rsidRPr="001535F1" w:rsidRDefault="00633B5A" w:rsidP="00633B5A">
      <w:pPr>
        <w:rPr>
          <w:i/>
        </w:rPr>
      </w:pPr>
      <w:r w:rsidRPr="001535F1">
        <w:t>6</w:t>
      </w:r>
      <w:r w:rsidRPr="001535F1">
        <w:tab/>
        <w:t>разработать стандарты безопасности и конфиденциальности для систем НГСО в свете угроз кибербезопасности и обеспечения защиты пользовательских данных,</w:t>
      </w:r>
    </w:p>
    <w:p w14:paraId="5A691056" w14:textId="0693CF05" w:rsidR="00003CFC" w:rsidRPr="001535F1" w:rsidRDefault="00442A60" w:rsidP="00633B5A">
      <w:pPr>
        <w:pStyle w:val="Call"/>
      </w:pPr>
      <w:r w:rsidRPr="001535F1">
        <w:t>поручает Директору Бюро стандартизации электросвязи</w:t>
      </w:r>
    </w:p>
    <w:p w14:paraId="309FDDAB" w14:textId="77777777" w:rsidR="00442A60" w:rsidRPr="001535F1" w:rsidRDefault="00442A60" w:rsidP="00442A60">
      <w:r w:rsidRPr="001535F1">
        <w:t>1</w:t>
      </w:r>
      <w:r w:rsidRPr="001535F1">
        <w:tab/>
        <w:t>координировать усилия соответствующих исследовательских комиссий, обеспечивая целостный подход к решению вопросов, касающихся спутниковых сетей НГСО на LEO, и способствуя международному сотрудничеству;</w:t>
      </w:r>
    </w:p>
    <w:p w14:paraId="43CAC488" w14:textId="0007C5D0" w:rsidR="00003CFC" w:rsidRPr="001535F1" w:rsidRDefault="00442A60" w:rsidP="00442A60">
      <w:r w:rsidRPr="001535F1">
        <w:t>2</w:t>
      </w:r>
      <w:r w:rsidRPr="001535F1">
        <w:tab/>
        <w:t>координировать и доводить до сведения других Секторов МСЭ все относящиеся к ним исследования спутниковых технологий,</w:t>
      </w:r>
    </w:p>
    <w:p w14:paraId="54E27769" w14:textId="17DBF6BA" w:rsidR="00003CFC" w:rsidRPr="001535F1" w:rsidRDefault="00442A60" w:rsidP="00003CFC">
      <w:pPr>
        <w:pStyle w:val="Call"/>
      </w:pPr>
      <w:r w:rsidRPr="001535F1">
        <w:t>предлагает Директору Бюро стандартизации электросвязи в сотрудничестве с Директором Бюро развития электросвязи</w:t>
      </w:r>
    </w:p>
    <w:p w14:paraId="0F0BE777" w14:textId="34941724" w:rsidR="00003CFC" w:rsidRPr="001535F1" w:rsidRDefault="00442A60" w:rsidP="00003CFC">
      <w:r w:rsidRPr="001535F1">
        <w:t xml:space="preserve">сотрудничать с МСЭ-D в проведении кампаний по повышению осведомленности и пропаганде внедрения </w:t>
      </w:r>
      <w:r w:rsidR="008C7E00" w:rsidRPr="001535F1">
        <w:t xml:space="preserve">спутниковых </w:t>
      </w:r>
      <w:r w:rsidRPr="001535F1">
        <w:t>услуг в Государствах-Членах</w:t>
      </w:r>
      <w:r w:rsidR="00003CFC" w:rsidRPr="001535F1">
        <w:t>,</w:t>
      </w:r>
    </w:p>
    <w:p w14:paraId="56BB7E6B" w14:textId="0D727396" w:rsidR="00003CFC" w:rsidRPr="001535F1" w:rsidRDefault="000E3864" w:rsidP="00003CFC">
      <w:pPr>
        <w:pStyle w:val="Call"/>
      </w:pPr>
      <w:r w:rsidRPr="001535F1">
        <w:t>предлагает Директору Бюро стандартизации электросвязи в сотрудничестве с Директором Бюро радиосвязи</w:t>
      </w:r>
      <w:r w:rsidR="00003CFC" w:rsidRPr="001535F1">
        <w:t xml:space="preserve"> </w:t>
      </w:r>
    </w:p>
    <w:p w14:paraId="70B30A99" w14:textId="358E61AF" w:rsidR="000E3864" w:rsidRPr="001535F1" w:rsidRDefault="000E3864" w:rsidP="000E3864">
      <w:r w:rsidRPr="001535F1">
        <w:t>1</w:t>
      </w:r>
      <w:r w:rsidRPr="001535F1">
        <w:tab/>
        <w:t xml:space="preserve">сотрудничать с МСЭ-R в проведении кампаний по повышению осведомленности и пропаганде внедрения </w:t>
      </w:r>
      <w:r w:rsidR="008C7E00" w:rsidRPr="001535F1">
        <w:t xml:space="preserve">спутниковых услуг </w:t>
      </w:r>
      <w:r w:rsidRPr="001535F1">
        <w:t>в Государствах-Членах</w:t>
      </w:r>
      <w:r w:rsidR="00F2512B" w:rsidRPr="001535F1">
        <w:t>;</w:t>
      </w:r>
    </w:p>
    <w:p w14:paraId="49CF2D5A" w14:textId="1C05CAA8" w:rsidR="00003CFC" w:rsidRPr="001535F1" w:rsidRDefault="000E3864" w:rsidP="000E3864">
      <w:r w:rsidRPr="001535F1">
        <w:t>2</w:t>
      </w:r>
      <w:r w:rsidRPr="001535F1">
        <w:tab/>
        <w:t>сотрудничать с МСЭ-R в проведении исследований, касающихся спутниковых сетей и</w:t>
      </w:r>
      <w:r w:rsidR="007849CA">
        <w:t> </w:t>
      </w:r>
      <w:r w:rsidR="0016117A" w:rsidRPr="001535F1">
        <w:t>услуг</w:t>
      </w:r>
      <w:r w:rsidRPr="001535F1">
        <w:t>,</w:t>
      </w:r>
    </w:p>
    <w:p w14:paraId="0C7D17F2" w14:textId="77777777" w:rsidR="000E3864" w:rsidRPr="001535F1" w:rsidRDefault="000E3864" w:rsidP="000E3864">
      <w:pPr>
        <w:pStyle w:val="Call"/>
        <w:rPr>
          <w:i w:val="0"/>
        </w:rPr>
      </w:pPr>
      <w:r w:rsidRPr="001535F1">
        <w:t xml:space="preserve">предлагает Государствам-Членам и Членам Сектора </w:t>
      </w:r>
    </w:p>
    <w:p w14:paraId="3C14591B" w14:textId="4CD2D7D6" w:rsidR="000E3864" w:rsidRPr="001535F1" w:rsidRDefault="000E3864" w:rsidP="000E3864">
      <w:r w:rsidRPr="001535F1">
        <w:t>1</w:t>
      </w:r>
      <w:r w:rsidRPr="001535F1">
        <w:tab/>
        <w:t xml:space="preserve">активно участвовать в разработке и внедрении стандартов и политики, касающихся </w:t>
      </w:r>
      <w:r w:rsidR="0016117A" w:rsidRPr="001535F1">
        <w:t xml:space="preserve">сетей и услуг на базе </w:t>
      </w:r>
      <w:r w:rsidRPr="001535F1">
        <w:t>спутников НГСО</w:t>
      </w:r>
      <w:r w:rsidR="0016117A" w:rsidRPr="001535F1">
        <w:t xml:space="preserve"> на</w:t>
      </w:r>
      <w:r w:rsidRPr="001535F1">
        <w:t xml:space="preserve"> LEO, в целях создания более соединенного и открытого для всех</w:t>
      </w:r>
      <w:r w:rsidR="00F2512B" w:rsidRPr="001535F1">
        <w:t> </w:t>
      </w:r>
      <w:r w:rsidRPr="001535F1">
        <w:t>мира;</w:t>
      </w:r>
    </w:p>
    <w:p w14:paraId="73AB24EA" w14:textId="77777777" w:rsidR="000E3864" w:rsidRPr="001535F1" w:rsidRDefault="000E3864" w:rsidP="000E3864">
      <w:r w:rsidRPr="001535F1">
        <w:t>2</w:t>
      </w:r>
      <w:r w:rsidRPr="001535F1">
        <w:tab/>
        <w:t>разработать руководящие указания/принципы на основе передового опыта/общих практик в области кибербезопасности для спутниковых сетей НГСО на LEO, в том числе руководящие указания по шифрованию, аутентификации и безопасной разработке программного обеспечения;</w:t>
      </w:r>
    </w:p>
    <w:p w14:paraId="07B4297C" w14:textId="5CC92DC0" w:rsidR="000E3864" w:rsidRPr="001535F1" w:rsidRDefault="000E3864" w:rsidP="000E3864">
      <w:r w:rsidRPr="001535F1">
        <w:lastRenderedPageBreak/>
        <w:t>3</w:t>
      </w:r>
      <w:r w:rsidRPr="001535F1">
        <w:tab/>
        <w:t>разработать и продвигать руководящие указания по защите детей в онлайновой среде, так чтобы спутниковые сети обеспечивали защищенный и безопасный доступ в интернет для пользователей</w:t>
      </w:r>
      <w:r w:rsidR="0016117A" w:rsidRPr="001535F1">
        <w:t xml:space="preserve"> младшего возраста</w:t>
      </w:r>
      <w:r w:rsidRPr="001535F1">
        <w:t>;</w:t>
      </w:r>
    </w:p>
    <w:p w14:paraId="25A832EB" w14:textId="652F80DF" w:rsidR="000E3864" w:rsidRPr="001535F1" w:rsidRDefault="000E3864" w:rsidP="000E3864">
      <w:r w:rsidRPr="001535F1">
        <w:t>4</w:t>
      </w:r>
      <w:r w:rsidRPr="001535F1">
        <w:tab/>
        <w:t xml:space="preserve">сотрудничать с Директором Бюро стандартизации электросвязи в проведении </w:t>
      </w:r>
      <w:r w:rsidR="00EF7497" w:rsidRPr="001535F1">
        <w:t xml:space="preserve">кампаний по повышению осведомленности и пропаганде </w:t>
      </w:r>
      <w:r w:rsidRPr="001535F1">
        <w:t xml:space="preserve">использования доступных услуг спутниковой связи в пределах </w:t>
      </w:r>
      <w:r w:rsidR="0016117A" w:rsidRPr="001535F1">
        <w:t>сво</w:t>
      </w:r>
      <w:r w:rsidRPr="001535F1">
        <w:t>их юрисдикций;</w:t>
      </w:r>
    </w:p>
    <w:p w14:paraId="40B6360A" w14:textId="726C1ADE" w:rsidR="000E3864" w:rsidRPr="001535F1" w:rsidRDefault="000E3864" w:rsidP="000E3864">
      <w:r w:rsidRPr="001535F1">
        <w:t>5</w:t>
      </w:r>
      <w:r w:rsidRPr="001535F1">
        <w:tab/>
        <w:t xml:space="preserve">проводить программы субсидирования </w:t>
      </w:r>
      <w:r w:rsidR="0016117A" w:rsidRPr="001535F1">
        <w:t xml:space="preserve">спутниковых </w:t>
      </w:r>
      <w:r w:rsidRPr="001535F1">
        <w:t>услуг для распространения спутниковых сетей;</w:t>
      </w:r>
    </w:p>
    <w:p w14:paraId="69A78409" w14:textId="10640C0E" w:rsidR="00003CFC" w:rsidRPr="001535F1" w:rsidRDefault="000E3864" w:rsidP="000E3864">
      <w:r w:rsidRPr="001535F1">
        <w:t>6</w:t>
      </w:r>
      <w:r w:rsidRPr="001535F1">
        <w:tab/>
      </w:r>
      <w:r w:rsidR="0016117A" w:rsidRPr="001535F1">
        <w:t>вносить</w:t>
      </w:r>
      <w:r w:rsidRPr="001535F1">
        <w:t xml:space="preserve"> активный вклад в выполнение настоящей Резолюции</w:t>
      </w:r>
      <w:r w:rsidR="00003CFC" w:rsidRPr="001535F1">
        <w:t>,</w:t>
      </w:r>
    </w:p>
    <w:p w14:paraId="5A8146F4" w14:textId="2B6CB5E9" w:rsidR="00003CFC" w:rsidRPr="001535F1" w:rsidRDefault="000E3864" w:rsidP="00003CFC">
      <w:pPr>
        <w:pStyle w:val="Call"/>
      </w:pPr>
      <w:r w:rsidRPr="001535F1">
        <w:t>далее поручает Директору Бюро стандартизации электросвязи</w:t>
      </w:r>
    </w:p>
    <w:p w14:paraId="2C8BD7E2" w14:textId="50843B8D" w:rsidR="00003CFC" w:rsidRPr="001535F1" w:rsidRDefault="000E3864" w:rsidP="00003CFC">
      <w:r w:rsidRPr="001535F1">
        <w:t>довести настоящую Резолюцию до сведения Директора Бюро развития электросвязи и Директора Бюро радиосвязи</w:t>
      </w:r>
      <w:r w:rsidR="00003CFC" w:rsidRPr="001535F1">
        <w:t>.</w:t>
      </w:r>
    </w:p>
    <w:p w14:paraId="1781F714" w14:textId="77777777" w:rsidR="00375DC4" w:rsidRPr="001535F1" w:rsidRDefault="00375DC4" w:rsidP="00411C49">
      <w:pPr>
        <w:pStyle w:val="Reasons"/>
      </w:pPr>
    </w:p>
    <w:p w14:paraId="26C8268C" w14:textId="77777777" w:rsidR="008F367E" w:rsidRDefault="008F367E" w:rsidP="008F367E">
      <w:pPr>
        <w:spacing w:before="720"/>
        <w:jc w:val="center"/>
      </w:pPr>
      <w:r>
        <w:t>______________</w:t>
      </w:r>
    </w:p>
    <w:sectPr w:rsidR="008F367E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85BEB" w14:textId="77777777" w:rsidR="00BC363B" w:rsidRDefault="00BC363B">
      <w:r>
        <w:separator/>
      </w:r>
    </w:p>
  </w:endnote>
  <w:endnote w:type="continuationSeparator" w:id="0">
    <w:p w14:paraId="17715B99" w14:textId="77777777" w:rsidR="00BC363B" w:rsidRDefault="00BC363B">
      <w:r>
        <w:continuationSeparator/>
      </w:r>
    </w:p>
  </w:endnote>
  <w:endnote w:type="continuationNotice" w:id="1">
    <w:p w14:paraId="428E0DA6" w14:textId="77777777" w:rsidR="00BC363B" w:rsidRDefault="00BC36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E3B9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4A06DEA" w14:textId="19C165D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849CA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5ED5F" w14:textId="77777777" w:rsidR="00BC363B" w:rsidRDefault="00BC363B">
      <w:r>
        <w:rPr>
          <w:b/>
        </w:rPr>
        <w:t>_______________</w:t>
      </w:r>
    </w:p>
  </w:footnote>
  <w:footnote w:type="continuationSeparator" w:id="0">
    <w:p w14:paraId="3579B220" w14:textId="77777777" w:rsidR="00BC363B" w:rsidRDefault="00BC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1017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WTSA-24/35(Add.34)-R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56208865">
    <w:abstractNumId w:val="8"/>
  </w:num>
  <w:num w:numId="2" w16cid:durableId="8249766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58213950">
    <w:abstractNumId w:val="9"/>
  </w:num>
  <w:num w:numId="4" w16cid:durableId="2044474130">
    <w:abstractNumId w:val="7"/>
  </w:num>
  <w:num w:numId="5" w16cid:durableId="1468469400">
    <w:abstractNumId w:val="6"/>
  </w:num>
  <w:num w:numId="6" w16cid:durableId="1702197763">
    <w:abstractNumId w:val="5"/>
  </w:num>
  <w:num w:numId="7" w16cid:durableId="379984668">
    <w:abstractNumId w:val="4"/>
  </w:num>
  <w:num w:numId="8" w16cid:durableId="2132505963">
    <w:abstractNumId w:val="3"/>
  </w:num>
  <w:num w:numId="9" w16cid:durableId="265575619">
    <w:abstractNumId w:val="2"/>
  </w:num>
  <w:num w:numId="10" w16cid:durableId="1986624010">
    <w:abstractNumId w:val="1"/>
  </w:num>
  <w:num w:numId="11" w16cid:durableId="1863282898">
    <w:abstractNumId w:val="0"/>
  </w:num>
  <w:num w:numId="12" w16cid:durableId="333460310">
    <w:abstractNumId w:val="12"/>
  </w:num>
  <w:num w:numId="13" w16cid:durableId="869074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CFC"/>
    <w:rsid w:val="000041EA"/>
    <w:rsid w:val="0001425B"/>
    <w:rsid w:val="00022A29"/>
    <w:rsid w:val="00024294"/>
    <w:rsid w:val="00034F78"/>
    <w:rsid w:val="000355FD"/>
    <w:rsid w:val="00045F5C"/>
    <w:rsid w:val="00051E39"/>
    <w:rsid w:val="000560D0"/>
    <w:rsid w:val="00062F05"/>
    <w:rsid w:val="00063D0B"/>
    <w:rsid w:val="00063EBE"/>
    <w:rsid w:val="0006471F"/>
    <w:rsid w:val="00077239"/>
    <w:rsid w:val="000807E9"/>
    <w:rsid w:val="000841CD"/>
    <w:rsid w:val="00086491"/>
    <w:rsid w:val="00091346"/>
    <w:rsid w:val="0009706C"/>
    <w:rsid w:val="000A4F50"/>
    <w:rsid w:val="000D0578"/>
    <w:rsid w:val="000D708A"/>
    <w:rsid w:val="000E0EFD"/>
    <w:rsid w:val="000E3864"/>
    <w:rsid w:val="000F57C3"/>
    <w:rsid w:val="000F73FF"/>
    <w:rsid w:val="0010360B"/>
    <w:rsid w:val="001043FF"/>
    <w:rsid w:val="001059D5"/>
    <w:rsid w:val="00114CF7"/>
    <w:rsid w:val="00123B68"/>
    <w:rsid w:val="00126F2E"/>
    <w:rsid w:val="001301F4"/>
    <w:rsid w:val="00130789"/>
    <w:rsid w:val="00137CF6"/>
    <w:rsid w:val="00140492"/>
    <w:rsid w:val="0014296A"/>
    <w:rsid w:val="00146F6F"/>
    <w:rsid w:val="001535F1"/>
    <w:rsid w:val="0016117A"/>
    <w:rsid w:val="00161472"/>
    <w:rsid w:val="00161F61"/>
    <w:rsid w:val="00163E58"/>
    <w:rsid w:val="0017074E"/>
    <w:rsid w:val="00182117"/>
    <w:rsid w:val="0018215C"/>
    <w:rsid w:val="00187BD9"/>
    <w:rsid w:val="00190192"/>
    <w:rsid w:val="00190B55"/>
    <w:rsid w:val="001A0EBF"/>
    <w:rsid w:val="001B0991"/>
    <w:rsid w:val="001C3B5F"/>
    <w:rsid w:val="001D058F"/>
    <w:rsid w:val="001E6F73"/>
    <w:rsid w:val="002009EA"/>
    <w:rsid w:val="00202CA0"/>
    <w:rsid w:val="00207188"/>
    <w:rsid w:val="002134DD"/>
    <w:rsid w:val="00216B6D"/>
    <w:rsid w:val="00227927"/>
    <w:rsid w:val="0023451B"/>
    <w:rsid w:val="00236EBA"/>
    <w:rsid w:val="00236FD3"/>
    <w:rsid w:val="0024274B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5DC4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2A60"/>
    <w:rsid w:val="00443CCE"/>
    <w:rsid w:val="0045037D"/>
    <w:rsid w:val="00457DB9"/>
    <w:rsid w:val="00461B1E"/>
    <w:rsid w:val="00461C79"/>
    <w:rsid w:val="00465799"/>
    <w:rsid w:val="00471EF9"/>
    <w:rsid w:val="004774C7"/>
    <w:rsid w:val="00492075"/>
    <w:rsid w:val="004969AD"/>
    <w:rsid w:val="004A26C4"/>
    <w:rsid w:val="004B13CB"/>
    <w:rsid w:val="004B4AAE"/>
    <w:rsid w:val="004C6FBE"/>
    <w:rsid w:val="004D34CD"/>
    <w:rsid w:val="004D5D5C"/>
    <w:rsid w:val="004D6DFC"/>
    <w:rsid w:val="004E05BE"/>
    <w:rsid w:val="004E2396"/>
    <w:rsid w:val="004E268A"/>
    <w:rsid w:val="004E2B16"/>
    <w:rsid w:val="004E63F5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33B5A"/>
    <w:rsid w:val="00643684"/>
    <w:rsid w:val="00647727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1CCD"/>
    <w:rsid w:val="006A6E9B"/>
    <w:rsid w:val="006A72A4"/>
    <w:rsid w:val="006B5E65"/>
    <w:rsid w:val="006B7B8E"/>
    <w:rsid w:val="006B7C2A"/>
    <w:rsid w:val="006C23DA"/>
    <w:rsid w:val="006C39BC"/>
    <w:rsid w:val="006D4032"/>
    <w:rsid w:val="006E3D45"/>
    <w:rsid w:val="006E6EE0"/>
    <w:rsid w:val="006F0DB7"/>
    <w:rsid w:val="00700547"/>
    <w:rsid w:val="00707E39"/>
    <w:rsid w:val="007149F9"/>
    <w:rsid w:val="00714AD4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29BF"/>
    <w:rsid w:val="007849CA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C7E00"/>
    <w:rsid w:val="008D37A5"/>
    <w:rsid w:val="008E2A7A"/>
    <w:rsid w:val="008E4BBE"/>
    <w:rsid w:val="008E67E5"/>
    <w:rsid w:val="008F08A1"/>
    <w:rsid w:val="008F367E"/>
    <w:rsid w:val="008F47EB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0E8B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1AE2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36C3"/>
    <w:rsid w:val="00A4600A"/>
    <w:rsid w:val="00A46C09"/>
    <w:rsid w:val="00A47EC0"/>
    <w:rsid w:val="00A52D1A"/>
    <w:rsid w:val="00A538A6"/>
    <w:rsid w:val="00A54C25"/>
    <w:rsid w:val="00A54FF3"/>
    <w:rsid w:val="00A710E7"/>
    <w:rsid w:val="00A7372E"/>
    <w:rsid w:val="00A7387B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F3646"/>
    <w:rsid w:val="00B067BF"/>
    <w:rsid w:val="00B305D7"/>
    <w:rsid w:val="00B357A0"/>
    <w:rsid w:val="00B37FB5"/>
    <w:rsid w:val="00B529AD"/>
    <w:rsid w:val="00B6324B"/>
    <w:rsid w:val="00B639E9"/>
    <w:rsid w:val="00B66385"/>
    <w:rsid w:val="00B66C2B"/>
    <w:rsid w:val="00B81773"/>
    <w:rsid w:val="00B817CD"/>
    <w:rsid w:val="00B94AD0"/>
    <w:rsid w:val="00BA5265"/>
    <w:rsid w:val="00BB3A95"/>
    <w:rsid w:val="00BB6222"/>
    <w:rsid w:val="00BC2FB6"/>
    <w:rsid w:val="00BC363B"/>
    <w:rsid w:val="00BC7D84"/>
    <w:rsid w:val="00BD33C3"/>
    <w:rsid w:val="00BE7762"/>
    <w:rsid w:val="00BE7C34"/>
    <w:rsid w:val="00BF307E"/>
    <w:rsid w:val="00BF490E"/>
    <w:rsid w:val="00C0018F"/>
    <w:rsid w:val="00C04C05"/>
    <w:rsid w:val="00C0539A"/>
    <w:rsid w:val="00C07647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445C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0CE9"/>
    <w:rsid w:val="00D41719"/>
    <w:rsid w:val="00D54009"/>
    <w:rsid w:val="00D55D6E"/>
    <w:rsid w:val="00D5651D"/>
    <w:rsid w:val="00D57A34"/>
    <w:rsid w:val="00D61F9E"/>
    <w:rsid w:val="00D643B3"/>
    <w:rsid w:val="00D660C6"/>
    <w:rsid w:val="00D74898"/>
    <w:rsid w:val="00D801ED"/>
    <w:rsid w:val="00D936BC"/>
    <w:rsid w:val="00D96530"/>
    <w:rsid w:val="00DA7E2F"/>
    <w:rsid w:val="00DD441E"/>
    <w:rsid w:val="00DD44AF"/>
    <w:rsid w:val="00DE2AC3"/>
    <w:rsid w:val="00DE35F5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CBC"/>
    <w:rsid w:val="00E40288"/>
    <w:rsid w:val="00E45467"/>
    <w:rsid w:val="00E45D05"/>
    <w:rsid w:val="00E55816"/>
    <w:rsid w:val="00E55AEF"/>
    <w:rsid w:val="00E610A4"/>
    <w:rsid w:val="00E6117A"/>
    <w:rsid w:val="00E70205"/>
    <w:rsid w:val="00E765C9"/>
    <w:rsid w:val="00E82677"/>
    <w:rsid w:val="00E870AC"/>
    <w:rsid w:val="00E94DBA"/>
    <w:rsid w:val="00E976C1"/>
    <w:rsid w:val="00EA12E5"/>
    <w:rsid w:val="00EB554E"/>
    <w:rsid w:val="00EB55C6"/>
    <w:rsid w:val="00EB65F7"/>
    <w:rsid w:val="00EC7F04"/>
    <w:rsid w:val="00ED30BC"/>
    <w:rsid w:val="00EF7497"/>
    <w:rsid w:val="00F00DDC"/>
    <w:rsid w:val="00F01223"/>
    <w:rsid w:val="00F02766"/>
    <w:rsid w:val="00F05BD4"/>
    <w:rsid w:val="00F2404A"/>
    <w:rsid w:val="00F2512B"/>
    <w:rsid w:val="00F3630D"/>
    <w:rsid w:val="00F37852"/>
    <w:rsid w:val="00F4677D"/>
    <w:rsid w:val="00F528B4"/>
    <w:rsid w:val="00F60D05"/>
    <w:rsid w:val="00F6155B"/>
    <w:rsid w:val="00F63B85"/>
    <w:rsid w:val="00F65079"/>
    <w:rsid w:val="00F65C19"/>
    <w:rsid w:val="00F7356B"/>
    <w:rsid w:val="00F80977"/>
    <w:rsid w:val="00F83F75"/>
    <w:rsid w:val="00F972D2"/>
    <w:rsid w:val="00FA0DAB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BE97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uiPriority w:val="99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a854231-0a2f-4f7a-a74f-bde3c0298b19">DPM</DPM_x0020_Author>
    <DPM_x0020_File_x0020_name xmlns="3a854231-0a2f-4f7a-a74f-bde3c0298b19">T22-WTSA.24-C-0035!A34!MSW-R</DPM_x0020_File_x0020_name>
    <DPM_x0020_Version xmlns="3a854231-0a2f-4f7a-a74f-bde3c0298b19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a854231-0a2f-4f7a-a74f-bde3c0298b19" targetNamespace="http://schemas.microsoft.com/office/2006/metadata/properties" ma:root="true" ma:fieldsID="d41af5c836d734370eb92e7ee5f83852" ns2:_="" ns3:_="">
    <xsd:import namespace="996b2e75-67fd-4955-a3b0-5ab9934cb50b"/>
    <xsd:import namespace="3a854231-0a2f-4f7a-a74f-bde3c0298b1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4231-0a2f-4f7a-a74f-bde3c0298b1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996b2e75-67fd-4955-a3b0-5ab9934cb50b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a854231-0a2f-4f7a-a74f-bde3c0298b19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a854231-0a2f-4f7a-a74f-bde3c029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1670</Words>
  <Characters>12132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T22-WTSA.24-C-0035!A34!MSW-R</vt:lpstr>
    </vt:vector>
  </TitlesOfParts>
  <Manager>General Secretariat - Pool</Manager>
  <Company>International Telecommunication Union (ITU)</Company>
  <LinksUpToDate>false</LinksUpToDate>
  <CharactersWithSpaces>13775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T22-WTSA.24-C-0035!A34!MSW-R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11</cp:revision>
  <cp:lastPrinted>2016-06-06T07:49:00Z</cp:lastPrinted>
  <dcterms:created xsi:type="dcterms:W3CDTF">2024-10-03T07:38:00Z</dcterms:created>
  <dcterms:modified xsi:type="dcterms:W3CDTF">2024-10-03T08:02:00Z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