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89" w:type="pct"/>
        <w:tblLayout w:type="fixed"/>
        <w:tblLook w:val="0000" w:firstRow="0" w:lastRow="0" w:firstColumn="0" w:lastColumn="0" w:noHBand="0" w:noVBand="0"/>
      </w:tblPr>
      <w:tblGrid>
        <w:gridCol w:w="1290"/>
        <w:gridCol w:w="4947"/>
        <w:gridCol w:w="1795"/>
        <w:gridCol w:w="473"/>
        <w:gridCol w:w="1306"/>
      </w:tblGrid>
      <w:tr w:rsidR="00D2023F" w:rsidRPr="0077349A" w14:paraId="383751D7" w14:textId="77777777" w:rsidTr="006D4032">
        <w:trPr>
          <w:cantSplit/>
          <w:trHeight w:val="1132"/>
        </w:trPr>
        <w:tc>
          <w:tcPr>
            <w:tcW w:w="1290" w:type="dxa"/>
            <w:vAlign w:val="center"/>
          </w:tcPr>
          <w:p w14:paraId="4F17133C" w14:textId="77777777" w:rsidR="00D2023F" w:rsidRPr="0077349A" w:rsidRDefault="0018215C" w:rsidP="00C30155">
            <w:pPr>
              <w:spacing w:before="0"/>
            </w:pPr>
            <w:r w:rsidRPr="0077349A">
              <w:rPr>
                <w:noProof/>
              </w:rPr>
              <w:drawing>
                <wp:inline distT="0" distB="0" distL="0" distR="0" wp14:anchorId="1D515BAC" wp14:editId="55368A4F">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1"/>
                          <a:stretch>
                            <a:fillRect/>
                          </a:stretch>
                        </pic:blipFill>
                        <pic:spPr>
                          <a:xfrm>
                            <a:off x="0" y="0"/>
                            <a:ext cx="681990" cy="681990"/>
                          </a:xfrm>
                          <a:prstGeom prst="rect">
                            <a:avLst/>
                          </a:prstGeom>
                        </pic:spPr>
                      </pic:pic>
                    </a:graphicData>
                  </a:graphic>
                </wp:inline>
              </w:drawing>
            </w:r>
          </w:p>
        </w:tc>
        <w:tc>
          <w:tcPr>
            <w:tcW w:w="7215" w:type="dxa"/>
            <w:gridSpan w:val="3"/>
            <w:vAlign w:val="center"/>
          </w:tcPr>
          <w:p w14:paraId="4349C2C2" w14:textId="77777777" w:rsidR="00D2023F" w:rsidRPr="0077349A" w:rsidRDefault="008A186A" w:rsidP="008A186A">
            <w:pPr>
              <w:pStyle w:val="TopHeader"/>
            </w:pPr>
            <w:r w:rsidRPr="0077349A">
              <w:t>World Telecommunication Standardization Assembly (WTSA-24)</w:t>
            </w:r>
            <w:r w:rsidRPr="0077349A">
              <w:br/>
            </w:r>
            <w:r w:rsidRPr="0077349A">
              <w:rPr>
                <w:sz w:val="18"/>
                <w:szCs w:val="18"/>
              </w:rPr>
              <w:t>New Delhi, 15–24 October 2024</w:t>
            </w:r>
          </w:p>
        </w:tc>
        <w:tc>
          <w:tcPr>
            <w:tcW w:w="1306" w:type="dxa"/>
            <w:tcBorders>
              <w:left w:val="nil"/>
            </w:tcBorders>
            <w:vAlign w:val="center"/>
          </w:tcPr>
          <w:p w14:paraId="7FC15DC5" w14:textId="77777777" w:rsidR="00D2023F" w:rsidRPr="0077349A" w:rsidRDefault="00D2023F" w:rsidP="00C30155">
            <w:pPr>
              <w:spacing w:before="0"/>
            </w:pPr>
            <w:r w:rsidRPr="0077349A">
              <w:rPr>
                <w:noProof/>
                <w:lang w:eastAsia="zh-CN"/>
              </w:rPr>
              <w:drawing>
                <wp:inline distT="0" distB="0" distL="0" distR="0" wp14:anchorId="2864D4B7" wp14:editId="3F41260E">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77349A" w14:paraId="15AACC12" w14:textId="77777777" w:rsidTr="00135705">
        <w:trPr>
          <w:cantSplit/>
        </w:trPr>
        <w:tc>
          <w:tcPr>
            <w:tcW w:w="9811" w:type="dxa"/>
            <w:gridSpan w:val="5"/>
            <w:tcBorders>
              <w:bottom w:val="single" w:sz="12" w:space="0" w:color="auto"/>
            </w:tcBorders>
          </w:tcPr>
          <w:p w14:paraId="3D4B87F0" w14:textId="77777777" w:rsidR="00D2023F" w:rsidRPr="0077349A" w:rsidRDefault="00D2023F" w:rsidP="00C30155">
            <w:pPr>
              <w:spacing w:before="0"/>
            </w:pPr>
          </w:p>
        </w:tc>
      </w:tr>
      <w:tr w:rsidR="00931298" w:rsidRPr="0077349A" w14:paraId="2DAF448D" w14:textId="77777777" w:rsidTr="005B79EE">
        <w:trPr>
          <w:cantSplit/>
        </w:trPr>
        <w:tc>
          <w:tcPr>
            <w:tcW w:w="6237" w:type="dxa"/>
            <w:gridSpan w:val="2"/>
            <w:tcBorders>
              <w:top w:val="single" w:sz="12" w:space="0" w:color="auto"/>
            </w:tcBorders>
          </w:tcPr>
          <w:p w14:paraId="546385C3" w14:textId="77777777" w:rsidR="00931298" w:rsidRPr="0077349A" w:rsidRDefault="00931298" w:rsidP="00C30155">
            <w:pPr>
              <w:spacing w:before="0"/>
            </w:pPr>
          </w:p>
        </w:tc>
        <w:tc>
          <w:tcPr>
            <w:tcW w:w="3574" w:type="dxa"/>
            <w:gridSpan w:val="3"/>
          </w:tcPr>
          <w:p w14:paraId="090F5EAA" w14:textId="77777777" w:rsidR="00931298" w:rsidRPr="0077349A" w:rsidRDefault="00931298" w:rsidP="00C30155">
            <w:pPr>
              <w:spacing w:before="0"/>
              <w:rPr>
                <w:rFonts w:ascii="Verdana" w:hAnsi="Verdana"/>
                <w:b/>
                <w:bCs/>
                <w:sz w:val="20"/>
              </w:rPr>
            </w:pPr>
          </w:p>
        </w:tc>
      </w:tr>
      <w:tr w:rsidR="005B79EE" w:rsidRPr="0077349A" w14:paraId="17A75408" w14:textId="3256E09F" w:rsidTr="005B79EE">
        <w:trPr>
          <w:cantSplit/>
        </w:trPr>
        <w:tc>
          <w:tcPr>
            <w:tcW w:w="6237" w:type="dxa"/>
            <w:gridSpan w:val="2"/>
          </w:tcPr>
          <w:p w14:paraId="37E58FD1" w14:textId="5D0742D2" w:rsidR="005B79EE" w:rsidRPr="0077349A" w:rsidRDefault="005B79EE" w:rsidP="005B79EE">
            <w:pPr>
              <w:pStyle w:val="Committee"/>
            </w:pPr>
            <w:r w:rsidRPr="0052772B">
              <w:t>PLENARY MEETING</w:t>
            </w:r>
          </w:p>
        </w:tc>
        <w:tc>
          <w:tcPr>
            <w:tcW w:w="1795" w:type="dxa"/>
          </w:tcPr>
          <w:p w14:paraId="7CCB2069" w14:textId="7EB89124" w:rsidR="005B79EE" w:rsidRPr="0077349A" w:rsidRDefault="005B79EE" w:rsidP="00662484">
            <w:pPr>
              <w:pStyle w:val="TopHeader"/>
              <w:spacing w:before="0"/>
            </w:pPr>
            <w:r w:rsidRPr="0052772B">
              <w:rPr>
                <w:sz w:val="20"/>
                <w:szCs w:val="20"/>
              </w:rPr>
              <w:t>Document</w:t>
            </w:r>
          </w:p>
        </w:tc>
        <w:tc>
          <w:tcPr>
            <w:tcW w:w="1779" w:type="dxa"/>
            <w:gridSpan w:val="2"/>
          </w:tcPr>
          <w:p w14:paraId="49F3F2C7" w14:textId="0AF53918" w:rsidR="005B79EE" w:rsidRPr="0077349A" w:rsidRDefault="005B79EE" w:rsidP="005B79EE">
            <w:pPr>
              <w:pStyle w:val="Docnumber"/>
            </w:pPr>
            <w:r>
              <w:t>33-E</w:t>
            </w:r>
          </w:p>
        </w:tc>
      </w:tr>
      <w:tr w:rsidR="005B79EE" w:rsidRPr="0077349A" w14:paraId="67DBCAD4" w14:textId="59B2C4FD" w:rsidTr="002331AA">
        <w:trPr>
          <w:cantSplit/>
        </w:trPr>
        <w:tc>
          <w:tcPr>
            <w:tcW w:w="6237" w:type="dxa"/>
            <w:gridSpan w:val="2"/>
          </w:tcPr>
          <w:p w14:paraId="094F825D" w14:textId="77777777" w:rsidR="005B79EE" w:rsidRPr="0077349A" w:rsidRDefault="005B79EE" w:rsidP="005B79EE">
            <w:pPr>
              <w:spacing w:before="0"/>
            </w:pPr>
          </w:p>
        </w:tc>
        <w:tc>
          <w:tcPr>
            <w:tcW w:w="3574" w:type="dxa"/>
            <w:gridSpan w:val="3"/>
          </w:tcPr>
          <w:p w14:paraId="3A3BFE91" w14:textId="66AC3FA0" w:rsidR="005B79EE" w:rsidRPr="0077349A" w:rsidRDefault="008E2AB1" w:rsidP="005B79EE">
            <w:pPr>
              <w:pStyle w:val="TopHeader"/>
              <w:spacing w:before="0"/>
              <w:rPr>
                <w:sz w:val="20"/>
                <w:szCs w:val="20"/>
              </w:rPr>
            </w:pPr>
            <w:r>
              <w:rPr>
                <w:sz w:val="20"/>
              </w:rPr>
              <w:t>30</w:t>
            </w:r>
            <w:r w:rsidRPr="00D26739">
              <w:rPr>
                <w:sz w:val="20"/>
              </w:rPr>
              <w:t xml:space="preserve"> August 2024</w:t>
            </w:r>
          </w:p>
        </w:tc>
      </w:tr>
      <w:tr w:rsidR="005B79EE" w:rsidRPr="0077349A" w14:paraId="7E710BDD" w14:textId="77777777" w:rsidTr="00D2023F">
        <w:trPr>
          <w:cantSplit/>
        </w:trPr>
        <w:tc>
          <w:tcPr>
            <w:tcW w:w="6237" w:type="dxa"/>
            <w:gridSpan w:val="2"/>
          </w:tcPr>
          <w:p w14:paraId="76012065" w14:textId="77777777" w:rsidR="005B79EE" w:rsidRPr="0077349A" w:rsidRDefault="005B79EE" w:rsidP="005B79EE">
            <w:pPr>
              <w:spacing w:before="0"/>
            </w:pPr>
          </w:p>
        </w:tc>
        <w:tc>
          <w:tcPr>
            <w:tcW w:w="3574" w:type="dxa"/>
            <w:gridSpan w:val="3"/>
          </w:tcPr>
          <w:p w14:paraId="2444CCC9" w14:textId="1B39F73C" w:rsidR="005B79EE" w:rsidRPr="0077349A" w:rsidRDefault="005B79EE" w:rsidP="005B79EE">
            <w:pPr>
              <w:pStyle w:val="TopHeader"/>
              <w:spacing w:before="0"/>
              <w:rPr>
                <w:sz w:val="20"/>
                <w:szCs w:val="20"/>
              </w:rPr>
            </w:pPr>
            <w:r w:rsidRPr="0052772B">
              <w:rPr>
                <w:sz w:val="20"/>
                <w:szCs w:val="20"/>
              </w:rPr>
              <w:t>Original: English</w:t>
            </w:r>
          </w:p>
        </w:tc>
      </w:tr>
      <w:tr w:rsidR="00931298" w:rsidRPr="0077349A" w14:paraId="4426B6E1" w14:textId="77777777" w:rsidTr="00C30155">
        <w:trPr>
          <w:cantSplit/>
        </w:trPr>
        <w:tc>
          <w:tcPr>
            <w:tcW w:w="9811" w:type="dxa"/>
            <w:gridSpan w:val="5"/>
          </w:tcPr>
          <w:p w14:paraId="51E11D1D" w14:textId="77777777" w:rsidR="00931298" w:rsidRPr="0077349A" w:rsidRDefault="00931298" w:rsidP="00C30155">
            <w:pPr>
              <w:pStyle w:val="TopHeader"/>
              <w:spacing w:before="0"/>
              <w:rPr>
                <w:sz w:val="20"/>
              </w:rPr>
            </w:pPr>
          </w:p>
        </w:tc>
      </w:tr>
      <w:tr w:rsidR="00931298" w:rsidRPr="0077349A" w14:paraId="44B2B9CF" w14:textId="77777777" w:rsidTr="00C30155">
        <w:trPr>
          <w:cantSplit/>
        </w:trPr>
        <w:tc>
          <w:tcPr>
            <w:tcW w:w="9811" w:type="dxa"/>
            <w:gridSpan w:val="5"/>
          </w:tcPr>
          <w:p w14:paraId="1C42AB4F" w14:textId="064DCC0D" w:rsidR="00931298" w:rsidRPr="0077349A" w:rsidRDefault="00AE7CD9" w:rsidP="00C30155">
            <w:pPr>
              <w:pStyle w:val="Source"/>
            </w:pPr>
            <w:r w:rsidRPr="00292D31">
              <w:rPr>
                <w:bCs/>
                <w:szCs w:val="28"/>
              </w:rPr>
              <w:t>Note by the Secretary-General</w:t>
            </w:r>
          </w:p>
        </w:tc>
      </w:tr>
      <w:tr w:rsidR="00931298" w:rsidRPr="0077349A" w14:paraId="67A46DEE" w14:textId="77777777" w:rsidTr="00C30155">
        <w:trPr>
          <w:cantSplit/>
        </w:trPr>
        <w:tc>
          <w:tcPr>
            <w:tcW w:w="9811" w:type="dxa"/>
            <w:gridSpan w:val="5"/>
          </w:tcPr>
          <w:p w14:paraId="178F1850" w14:textId="5BB39B67" w:rsidR="00931298" w:rsidRPr="005B79EE" w:rsidRDefault="00AE7CD9" w:rsidP="00C30155">
            <w:pPr>
              <w:pStyle w:val="Title1"/>
              <w:rPr>
                <w:b/>
                <w:bCs/>
              </w:rPr>
            </w:pPr>
            <w:r w:rsidRPr="005B79EE">
              <w:rPr>
                <w:rStyle w:val="Strong"/>
                <w:b w:val="0"/>
                <w:bCs w:val="0"/>
                <w:szCs w:val="28"/>
              </w:rPr>
              <w:t xml:space="preserve">FINANCIAL </w:t>
            </w:r>
            <w:r w:rsidRPr="00662484">
              <w:t>RESPONSIBILITIES</w:t>
            </w:r>
            <w:r w:rsidRPr="005B79EE">
              <w:rPr>
                <w:rStyle w:val="Strong"/>
                <w:b w:val="0"/>
                <w:bCs w:val="0"/>
                <w:szCs w:val="28"/>
              </w:rPr>
              <w:t xml:space="preserve"> OF</w:t>
            </w:r>
            <w:r w:rsidRPr="005B79EE">
              <w:rPr>
                <w:rStyle w:val="Strong"/>
                <w:b w:val="0"/>
                <w:bCs w:val="0"/>
                <w:szCs w:val="28"/>
              </w:rPr>
              <w:br/>
              <w:t>THE WORLD TELECOMMUNICATION STANDARDIZATION ASSEMBLY (WTSA-24)</w:t>
            </w:r>
          </w:p>
        </w:tc>
      </w:tr>
      <w:tr w:rsidR="00657CDA" w:rsidRPr="0077349A" w14:paraId="4BDC4B5A" w14:textId="77777777" w:rsidTr="00A04406">
        <w:trPr>
          <w:cantSplit/>
          <w:trHeight w:hRule="exact" w:val="240"/>
        </w:trPr>
        <w:tc>
          <w:tcPr>
            <w:tcW w:w="9811" w:type="dxa"/>
            <w:gridSpan w:val="5"/>
          </w:tcPr>
          <w:p w14:paraId="2A1A3E7F" w14:textId="77777777" w:rsidR="00657CDA" w:rsidRPr="0077349A" w:rsidRDefault="00657CDA" w:rsidP="0078695E">
            <w:pPr>
              <w:pStyle w:val="Title2"/>
              <w:spacing w:before="0"/>
            </w:pPr>
          </w:p>
        </w:tc>
      </w:tr>
      <w:tr w:rsidR="00657CDA" w:rsidRPr="0077349A" w14:paraId="0719BFEF" w14:textId="77777777" w:rsidTr="00A04406">
        <w:trPr>
          <w:cantSplit/>
          <w:trHeight w:hRule="exact" w:val="240"/>
        </w:trPr>
        <w:tc>
          <w:tcPr>
            <w:tcW w:w="9811" w:type="dxa"/>
            <w:gridSpan w:val="5"/>
          </w:tcPr>
          <w:p w14:paraId="5D43A4E5" w14:textId="77777777" w:rsidR="00657CDA" w:rsidRPr="0077349A" w:rsidRDefault="00657CDA" w:rsidP="00293F9A">
            <w:pPr>
              <w:pStyle w:val="Agendaitem"/>
              <w:spacing w:before="0"/>
            </w:pPr>
          </w:p>
        </w:tc>
      </w:tr>
    </w:tbl>
    <w:p w14:paraId="72F9E520" w14:textId="642C8135" w:rsidR="00AE7CD9" w:rsidRDefault="00AE7CD9" w:rsidP="005B79EE">
      <w:r>
        <w:t>1</w:t>
      </w:r>
      <w:r>
        <w:tab/>
        <w:t>The attention of the World Telecommunication Standardization Assembly</w:t>
      </w:r>
      <w:r w:rsidR="005B79EE">
        <w:t xml:space="preserve"> </w:t>
      </w:r>
      <w:r>
        <w:t>(WTSA-24) is drawn to No. 115 of the Constitution of the International Telecommunication Union, which provides that:</w:t>
      </w:r>
    </w:p>
    <w:p w14:paraId="77D7E945" w14:textId="591B9162" w:rsidR="00AE7CD9" w:rsidRDefault="00AE7CD9" w:rsidP="005B79EE">
      <w:pPr>
        <w:tabs>
          <w:tab w:val="clear" w:pos="1134"/>
          <w:tab w:val="left" w:pos="851"/>
          <w:tab w:val="center" w:pos="7088"/>
        </w:tabs>
        <w:ind w:left="1134"/>
      </w:pPr>
      <w:r>
        <w:t>“3</w:t>
      </w:r>
      <w:r>
        <w:tab/>
        <w:t>Decisions of world telecommunication standardization assemblies must in all circumstances be in conformity with this Constitution, the Convention and the Administrative Regulations. When adopting resolutions and decisions, the assemblies shall take into account the foreseeable financial implications and should avoid adopting resolutions and decisions which might give rise to expenditure in excess of the financial limits laid down by the Plenipotentiary Conference.”.</w:t>
      </w:r>
    </w:p>
    <w:p w14:paraId="311CE498" w14:textId="77777777" w:rsidR="00AE7CD9" w:rsidRDefault="00AE7CD9" w:rsidP="005B79EE">
      <w:r>
        <w:t>2</w:t>
      </w:r>
      <w:r>
        <w:tab/>
        <w:t>The attention of the Assembly is also drawn to Nos. 488 and 489 of the Convention of the International Telecommunication Union, which provide that:</w:t>
      </w:r>
    </w:p>
    <w:p w14:paraId="3C7A5DAE" w14:textId="77777777" w:rsidR="00AE7CD9" w:rsidRDefault="00AE7CD9" w:rsidP="005B79EE">
      <w:pPr>
        <w:tabs>
          <w:tab w:val="clear" w:pos="1134"/>
          <w:tab w:val="left" w:pos="851"/>
          <w:tab w:val="center" w:pos="7088"/>
        </w:tabs>
        <w:ind w:left="1134"/>
      </w:pPr>
      <w:r>
        <w:t>“1</w:t>
      </w:r>
      <w:r>
        <w:tab/>
        <w:t>Before adopting proposals or taking decisions with financial implications, the conferences of the Union shall take account of all the Union’s budgetary provisions with a view to ensuring that they will not result in expenses beyond the credits which the Council is empowered to authorize.</w:t>
      </w:r>
    </w:p>
    <w:p w14:paraId="3D68BA79" w14:textId="62043B2D" w:rsidR="00AE7CD9" w:rsidRDefault="005B79EE" w:rsidP="005B79EE">
      <w:pPr>
        <w:tabs>
          <w:tab w:val="clear" w:pos="1134"/>
          <w:tab w:val="left" w:pos="851"/>
          <w:tab w:val="center" w:pos="7088"/>
        </w:tabs>
        <w:ind w:left="1134"/>
      </w:pPr>
      <w:r>
        <w:t>2</w:t>
      </w:r>
      <w:r w:rsidR="00AE7CD9">
        <w:tab/>
        <w:t>No decision of a conference shall be put into effect if it will result in a direct or indirect increase in expenses beyond the credits that the Council is empowered to authorize.”.</w:t>
      </w:r>
    </w:p>
    <w:p w14:paraId="6B41CD14" w14:textId="77777777" w:rsidR="00AE7CD9" w:rsidRDefault="00AE7CD9" w:rsidP="00AE7CD9">
      <w:pPr>
        <w:tabs>
          <w:tab w:val="center" w:pos="7088"/>
        </w:tabs>
      </w:pPr>
    </w:p>
    <w:p w14:paraId="56657685" w14:textId="77777777" w:rsidR="00AE7CD9" w:rsidRPr="00847DC9" w:rsidRDefault="00AE7CD9" w:rsidP="00AE7CD9">
      <w:pPr>
        <w:tabs>
          <w:tab w:val="clear" w:pos="1134"/>
          <w:tab w:val="clear" w:pos="1871"/>
          <w:tab w:val="clear" w:pos="2268"/>
          <w:tab w:val="center" w:pos="7088"/>
        </w:tabs>
        <w:rPr>
          <w:lang w:val="es-ES_tradnl"/>
        </w:rPr>
      </w:pPr>
      <w:r>
        <w:rPr>
          <w:lang w:val="en-US"/>
        </w:rPr>
        <w:tab/>
        <w:t>Doreen BOGDAN-MARTIN</w:t>
      </w:r>
      <w:r>
        <w:rPr>
          <w:lang w:val="es-ES_tradnl"/>
        </w:rPr>
        <w:br/>
      </w:r>
      <w:r>
        <w:rPr>
          <w:lang w:val="es-ES_tradnl"/>
        </w:rPr>
        <w:tab/>
        <w:t>Secretary-General</w:t>
      </w:r>
    </w:p>
    <w:p w14:paraId="69BD3E92" w14:textId="77777777" w:rsidR="00931298" w:rsidRDefault="00931298" w:rsidP="00AE7CD9"/>
    <w:p w14:paraId="09BC0383" w14:textId="318C8479" w:rsidR="005B79EE" w:rsidRPr="0077349A" w:rsidRDefault="005B79EE" w:rsidP="005B79EE">
      <w:pPr>
        <w:jc w:val="center"/>
      </w:pPr>
      <w:r>
        <w:t>___________________</w:t>
      </w:r>
    </w:p>
    <w:sectPr w:rsidR="005B79EE" w:rsidRPr="0077349A" w:rsidSect="000D5970">
      <w:headerReference w:type="default" r:id="rId13"/>
      <w:footerReference w:type="even" r:id="rId14"/>
      <w:pgSz w:w="11907" w:h="16840" w:code="9"/>
      <w:pgMar w:top="1134" w:right="1134" w:bottom="1134" w:left="1134" w:header="425" w:footer="709"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65F3F97" w14:textId="77777777" w:rsidR="00FF6E5D" w:rsidRDefault="00FF6E5D">
      <w:r>
        <w:separator/>
      </w:r>
    </w:p>
  </w:endnote>
  <w:endnote w:type="continuationSeparator" w:id="0">
    <w:p w14:paraId="08F1C6B6" w14:textId="77777777" w:rsidR="00FF6E5D" w:rsidRDefault="00FF6E5D">
      <w:r>
        <w:continuationSeparator/>
      </w:r>
    </w:p>
  </w:endnote>
  <w:endnote w:type="continuationNotice" w:id="1">
    <w:p w14:paraId="24799CB9" w14:textId="77777777" w:rsidR="00FF6E5D" w:rsidRDefault="00FF6E5D">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altName w:val="Calibri"/>
    <w:panose1 w:val="020F0502020204030204"/>
    <w:charset w:val="00"/>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EFD94D" w14:textId="77777777" w:rsidR="009D4900" w:rsidRDefault="009D4900">
    <w:pPr>
      <w:framePr w:wrap="around" w:vAnchor="text" w:hAnchor="margin" w:xAlign="right" w:y="1"/>
    </w:pPr>
    <w:r>
      <w:fldChar w:fldCharType="begin"/>
    </w:r>
    <w:r>
      <w:instrText xml:space="preserve">PAGE  </w:instrText>
    </w:r>
    <w:r>
      <w:fldChar w:fldCharType="end"/>
    </w:r>
  </w:p>
  <w:p w14:paraId="7370270D" w14:textId="17A9422C"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5B79EE">
      <w:rPr>
        <w:noProof/>
      </w:rPr>
      <w:t>30.08.24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F1AAADA" w14:textId="77777777" w:rsidR="00FF6E5D" w:rsidRDefault="00FF6E5D">
      <w:r>
        <w:rPr>
          <w:b/>
        </w:rPr>
        <w:t>_______________</w:t>
      </w:r>
    </w:p>
  </w:footnote>
  <w:footnote w:type="continuationSeparator" w:id="0">
    <w:p w14:paraId="4B9F0EC6" w14:textId="77777777" w:rsidR="00FF6E5D" w:rsidRDefault="00FF6E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53EB3C" w14:textId="77777777" w:rsidR="007D1728" w:rsidRDefault="007D1728" w:rsidP="007D1728">
    <w:pPr>
      <w:pStyle w:val="Header"/>
    </w:pPr>
    <w:r>
      <w:fldChar w:fldCharType="begin"/>
    </w:r>
    <w:r>
      <w:instrText xml:space="preserve"> PAGE  \* MERGEFORMAT </w:instrText>
    </w:r>
    <w:r>
      <w:fldChar w:fldCharType="separate"/>
    </w:r>
    <w:r>
      <w:t>2</w:t>
    </w:r>
    <w:r>
      <w:fldChar w:fldCharType="end"/>
    </w:r>
  </w:p>
  <w:p w14:paraId="338A4BA6" w14:textId="7C4F248C" w:rsidR="00A52D1A" w:rsidRPr="00A52D1A" w:rsidRDefault="00E83B2D" w:rsidP="00A52D1A">
    <w:pPr>
      <w:pStyle w:val="Header"/>
    </w:pPr>
    <w:r w:rsidRPr="00443064">
      <w:t>_DOCSHORT_-_DOCUMENTLANGUAGE_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5789050">
    <w:abstractNumId w:val="8"/>
  </w:num>
  <w:num w:numId="2" w16cid:durableId="122945735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1265461923">
    <w:abstractNumId w:val="9"/>
  </w:num>
  <w:num w:numId="4" w16cid:durableId="1373533636">
    <w:abstractNumId w:val="7"/>
  </w:num>
  <w:num w:numId="5" w16cid:durableId="1569002206">
    <w:abstractNumId w:val="6"/>
  </w:num>
  <w:num w:numId="6" w16cid:durableId="1026560184">
    <w:abstractNumId w:val="5"/>
  </w:num>
  <w:num w:numId="7" w16cid:durableId="1042091663">
    <w:abstractNumId w:val="4"/>
  </w:num>
  <w:num w:numId="8" w16cid:durableId="1358778749">
    <w:abstractNumId w:val="3"/>
  </w:num>
  <w:num w:numId="9" w16cid:durableId="1050694685">
    <w:abstractNumId w:val="2"/>
  </w:num>
  <w:num w:numId="10" w16cid:durableId="1700426119">
    <w:abstractNumId w:val="1"/>
  </w:num>
  <w:num w:numId="11" w16cid:durableId="398094184">
    <w:abstractNumId w:val="0"/>
  </w:num>
  <w:num w:numId="12" w16cid:durableId="1720014765">
    <w:abstractNumId w:val="12"/>
  </w:num>
  <w:num w:numId="13" w16cid:durableId="106707294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intFractionalCharacterWidth/>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41EA"/>
    <w:rsid w:val="0001425B"/>
    <w:rsid w:val="00022A29"/>
    <w:rsid w:val="00024294"/>
    <w:rsid w:val="00034F78"/>
    <w:rsid w:val="000355FD"/>
    <w:rsid w:val="00051E39"/>
    <w:rsid w:val="000560D0"/>
    <w:rsid w:val="00062F05"/>
    <w:rsid w:val="00063D0B"/>
    <w:rsid w:val="00063EBE"/>
    <w:rsid w:val="0006471F"/>
    <w:rsid w:val="00077239"/>
    <w:rsid w:val="000807E9"/>
    <w:rsid w:val="00086491"/>
    <w:rsid w:val="00091346"/>
    <w:rsid w:val="0009706C"/>
    <w:rsid w:val="00097B55"/>
    <w:rsid w:val="000A07D5"/>
    <w:rsid w:val="000A4F50"/>
    <w:rsid w:val="000D0578"/>
    <w:rsid w:val="000D5970"/>
    <w:rsid w:val="000D708A"/>
    <w:rsid w:val="000E28E2"/>
    <w:rsid w:val="000F57C3"/>
    <w:rsid w:val="000F73FF"/>
    <w:rsid w:val="001043FF"/>
    <w:rsid w:val="001059D5"/>
    <w:rsid w:val="00114CF7"/>
    <w:rsid w:val="00123B68"/>
    <w:rsid w:val="00126F2E"/>
    <w:rsid w:val="001301F4"/>
    <w:rsid w:val="00130789"/>
    <w:rsid w:val="00136B9F"/>
    <w:rsid w:val="00137CF6"/>
    <w:rsid w:val="00146F6F"/>
    <w:rsid w:val="00161472"/>
    <w:rsid w:val="00163E58"/>
    <w:rsid w:val="0017074E"/>
    <w:rsid w:val="00180C5D"/>
    <w:rsid w:val="00182117"/>
    <w:rsid w:val="0018215C"/>
    <w:rsid w:val="00182284"/>
    <w:rsid w:val="00187BD9"/>
    <w:rsid w:val="00190B55"/>
    <w:rsid w:val="001A7A20"/>
    <w:rsid w:val="001C3B5F"/>
    <w:rsid w:val="001D058F"/>
    <w:rsid w:val="001E584A"/>
    <w:rsid w:val="001E6F73"/>
    <w:rsid w:val="001F590F"/>
    <w:rsid w:val="002009EA"/>
    <w:rsid w:val="00202CA0"/>
    <w:rsid w:val="00216B6D"/>
    <w:rsid w:val="00236EBA"/>
    <w:rsid w:val="00245127"/>
    <w:rsid w:val="00246525"/>
    <w:rsid w:val="00250AF4"/>
    <w:rsid w:val="00260B50"/>
    <w:rsid w:val="00263BE8"/>
    <w:rsid w:val="0027050E"/>
    <w:rsid w:val="00271316"/>
    <w:rsid w:val="00290F83"/>
    <w:rsid w:val="002931F4"/>
    <w:rsid w:val="00293F9A"/>
    <w:rsid w:val="002957A7"/>
    <w:rsid w:val="002A1D23"/>
    <w:rsid w:val="002A5392"/>
    <w:rsid w:val="002B100E"/>
    <w:rsid w:val="002C6531"/>
    <w:rsid w:val="002D151C"/>
    <w:rsid w:val="002D58BE"/>
    <w:rsid w:val="002E3AEE"/>
    <w:rsid w:val="002E561F"/>
    <w:rsid w:val="002F2D0C"/>
    <w:rsid w:val="00316B80"/>
    <w:rsid w:val="003251EA"/>
    <w:rsid w:val="00336B4E"/>
    <w:rsid w:val="0034635C"/>
    <w:rsid w:val="00377BD3"/>
    <w:rsid w:val="00384088"/>
    <w:rsid w:val="003879F0"/>
    <w:rsid w:val="0039169B"/>
    <w:rsid w:val="00392CDA"/>
    <w:rsid w:val="00394470"/>
    <w:rsid w:val="003A7F8C"/>
    <w:rsid w:val="003B09A1"/>
    <w:rsid w:val="003B532E"/>
    <w:rsid w:val="003C33B7"/>
    <w:rsid w:val="003D0F8B"/>
    <w:rsid w:val="003F020A"/>
    <w:rsid w:val="0041348E"/>
    <w:rsid w:val="004142ED"/>
    <w:rsid w:val="00420EDB"/>
    <w:rsid w:val="004373CA"/>
    <w:rsid w:val="004420C9"/>
    <w:rsid w:val="00443CCE"/>
    <w:rsid w:val="00465799"/>
    <w:rsid w:val="00471EF9"/>
    <w:rsid w:val="004865FC"/>
    <w:rsid w:val="00492075"/>
    <w:rsid w:val="004969AD"/>
    <w:rsid w:val="004A26C4"/>
    <w:rsid w:val="004B13CB"/>
    <w:rsid w:val="004B4AAE"/>
    <w:rsid w:val="004C6FBE"/>
    <w:rsid w:val="004D5D5C"/>
    <w:rsid w:val="004D6DFC"/>
    <w:rsid w:val="004E05BE"/>
    <w:rsid w:val="004E268A"/>
    <w:rsid w:val="004E2B16"/>
    <w:rsid w:val="004F630A"/>
    <w:rsid w:val="0050139F"/>
    <w:rsid w:val="0055140B"/>
    <w:rsid w:val="00553247"/>
    <w:rsid w:val="0056747D"/>
    <w:rsid w:val="00581B01"/>
    <w:rsid w:val="00587F8C"/>
    <w:rsid w:val="00595780"/>
    <w:rsid w:val="005964AB"/>
    <w:rsid w:val="005A1A6A"/>
    <w:rsid w:val="005B399F"/>
    <w:rsid w:val="005B79EE"/>
    <w:rsid w:val="005C099A"/>
    <w:rsid w:val="005C31A5"/>
    <w:rsid w:val="005E10C9"/>
    <w:rsid w:val="005E61DD"/>
    <w:rsid w:val="006023DF"/>
    <w:rsid w:val="00602F64"/>
    <w:rsid w:val="00622829"/>
    <w:rsid w:val="00623F15"/>
    <w:rsid w:val="006256C0"/>
    <w:rsid w:val="00643684"/>
    <w:rsid w:val="00657CDA"/>
    <w:rsid w:val="00657DE0"/>
    <w:rsid w:val="00662484"/>
    <w:rsid w:val="006714A3"/>
    <w:rsid w:val="0067500B"/>
    <w:rsid w:val="006763BF"/>
    <w:rsid w:val="00685313"/>
    <w:rsid w:val="0069276B"/>
    <w:rsid w:val="00692833"/>
    <w:rsid w:val="006A01F4"/>
    <w:rsid w:val="006A0D14"/>
    <w:rsid w:val="006A6E9B"/>
    <w:rsid w:val="006A72A4"/>
    <w:rsid w:val="006B7C2A"/>
    <w:rsid w:val="006C23DA"/>
    <w:rsid w:val="006D4032"/>
    <w:rsid w:val="006E3D45"/>
    <w:rsid w:val="006E6EE0"/>
    <w:rsid w:val="00700547"/>
    <w:rsid w:val="00707E39"/>
    <w:rsid w:val="007149F9"/>
    <w:rsid w:val="00733A30"/>
    <w:rsid w:val="00742988"/>
    <w:rsid w:val="00742F1D"/>
    <w:rsid w:val="00744830"/>
    <w:rsid w:val="007452F0"/>
    <w:rsid w:val="00745AEE"/>
    <w:rsid w:val="00750F10"/>
    <w:rsid w:val="00752D4D"/>
    <w:rsid w:val="00761B19"/>
    <w:rsid w:val="0077349A"/>
    <w:rsid w:val="007742CA"/>
    <w:rsid w:val="00776230"/>
    <w:rsid w:val="00777235"/>
    <w:rsid w:val="00785E1D"/>
    <w:rsid w:val="0078695E"/>
    <w:rsid w:val="00790D70"/>
    <w:rsid w:val="00797C4B"/>
    <w:rsid w:val="007C60C2"/>
    <w:rsid w:val="007D1728"/>
    <w:rsid w:val="007D1EC0"/>
    <w:rsid w:val="007D5320"/>
    <w:rsid w:val="007E3B94"/>
    <w:rsid w:val="007E51BA"/>
    <w:rsid w:val="007E66EA"/>
    <w:rsid w:val="007F3C67"/>
    <w:rsid w:val="007F6D49"/>
    <w:rsid w:val="00800972"/>
    <w:rsid w:val="00804475"/>
    <w:rsid w:val="00811633"/>
    <w:rsid w:val="00822B56"/>
    <w:rsid w:val="00840F52"/>
    <w:rsid w:val="008508D8"/>
    <w:rsid w:val="00850EEE"/>
    <w:rsid w:val="00864CD2"/>
    <w:rsid w:val="00872FC8"/>
    <w:rsid w:val="00874789"/>
    <w:rsid w:val="008777B8"/>
    <w:rsid w:val="008845D0"/>
    <w:rsid w:val="008A186A"/>
    <w:rsid w:val="008A6E89"/>
    <w:rsid w:val="008B1AEA"/>
    <w:rsid w:val="008B43F2"/>
    <w:rsid w:val="008B6CFF"/>
    <w:rsid w:val="008E2A7A"/>
    <w:rsid w:val="008E2AB1"/>
    <w:rsid w:val="008E4BBE"/>
    <w:rsid w:val="008E67E5"/>
    <w:rsid w:val="008F08A1"/>
    <w:rsid w:val="008F3644"/>
    <w:rsid w:val="008F7D1E"/>
    <w:rsid w:val="00905803"/>
    <w:rsid w:val="009163CF"/>
    <w:rsid w:val="00920B06"/>
    <w:rsid w:val="00921DD4"/>
    <w:rsid w:val="0092425C"/>
    <w:rsid w:val="009274B4"/>
    <w:rsid w:val="00930EBD"/>
    <w:rsid w:val="00931298"/>
    <w:rsid w:val="00931323"/>
    <w:rsid w:val="00934EA2"/>
    <w:rsid w:val="00940614"/>
    <w:rsid w:val="009424C2"/>
    <w:rsid w:val="00944A5C"/>
    <w:rsid w:val="00952A66"/>
    <w:rsid w:val="0095691C"/>
    <w:rsid w:val="009B2216"/>
    <w:rsid w:val="009B59BB"/>
    <w:rsid w:val="009B7300"/>
    <w:rsid w:val="009C56E5"/>
    <w:rsid w:val="009D4900"/>
    <w:rsid w:val="009E03DF"/>
    <w:rsid w:val="009E1967"/>
    <w:rsid w:val="009E5FC8"/>
    <w:rsid w:val="009E687A"/>
    <w:rsid w:val="009F1890"/>
    <w:rsid w:val="009F4801"/>
    <w:rsid w:val="009F4D71"/>
    <w:rsid w:val="00A04406"/>
    <w:rsid w:val="00A066F1"/>
    <w:rsid w:val="00A141AF"/>
    <w:rsid w:val="00A16D29"/>
    <w:rsid w:val="00A179B1"/>
    <w:rsid w:val="00A30305"/>
    <w:rsid w:val="00A31D2D"/>
    <w:rsid w:val="00A36DF9"/>
    <w:rsid w:val="00A41A0D"/>
    <w:rsid w:val="00A41CB8"/>
    <w:rsid w:val="00A4600A"/>
    <w:rsid w:val="00A46C09"/>
    <w:rsid w:val="00A47EC0"/>
    <w:rsid w:val="00A52D1A"/>
    <w:rsid w:val="00A538A6"/>
    <w:rsid w:val="00A54C25"/>
    <w:rsid w:val="00A710E7"/>
    <w:rsid w:val="00A7372E"/>
    <w:rsid w:val="00A82A73"/>
    <w:rsid w:val="00A87A0A"/>
    <w:rsid w:val="00A93B85"/>
    <w:rsid w:val="00A94576"/>
    <w:rsid w:val="00AA0B18"/>
    <w:rsid w:val="00AA6097"/>
    <w:rsid w:val="00AA666F"/>
    <w:rsid w:val="00AB416A"/>
    <w:rsid w:val="00AB6A82"/>
    <w:rsid w:val="00AB7C5F"/>
    <w:rsid w:val="00AC30A6"/>
    <w:rsid w:val="00AC5B55"/>
    <w:rsid w:val="00AE0E1B"/>
    <w:rsid w:val="00AE7CD9"/>
    <w:rsid w:val="00B067BF"/>
    <w:rsid w:val="00B1550B"/>
    <w:rsid w:val="00B305D7"/>
    <w:rsid w:val="00B32A02"/>
    <w:rsid w:val="00B529AD"/>
    <w:rsid w:val="00B6324B"/>
    <w:rsid w:val="00B639E9"/>
    <w:rsid w:val="00B6617E"/>
    <w:rsid w:val="00B66385"/>
    <w:rsid w:val="00B66C2B"/>
    <w:rsid w:val="00B817CD"/>
    <w:rsid w:val="00B94AD0"/>
    <w:rsid w:val="00BA5265"/>
    <w:rsid w:val="00BB3A95"/>
    <w:rsid w:val="00BB6222"/>
    <w:rsid w:val="00BC2FB6"/>
    <w:rsid w:val="00BC7D84"/>
    <w:rsid w:val="00BF490E"/>
    <w:rsid w:val="00C0018F"/>
    <w:rsid w:val="00C0539A"/>
    <w:rsid w:val="00C120F4"/>
    <w:rsid w:val="00C16A5A"/>
    <w:rsid w:val="00C20466"/>
    <w:rsid w:val="00C214ED"/>
    <w:rsid w:val="00C234E6"/>
    <w:rsid w:val="00C30155"/>
    <w:rsid w:val="00C324A8"/>
    <w:rsid w:val="00C34489"/>
    <w:rsid w:val="00C479FD"/>
    <w:rsid w:val="00C50EF4"/>
    <w:rsid w:val="00C54517"/>
    <w:rsid w:val="00C64CD8"/>
    <w:rsid w:val="00C701BF"/>
    <w:rsid w:val="00C72D5C"/>
    <w:rsid w:val="00C77E1A"/>
    <w:rsid w:val="00C97C68"/>
    <w:rsid w:val="00CA1A47"/>
    <w:rsid w:val="00CC247A"/>
    <w:rsid w:val="00CD70EF"/>
    <w:rsid w:val="00CD7B45"/>
    <w:rsid w:val="00CD7CC4"/>
    <w:rsid w:val="00CE388F"/>
    <w:rsid w:val="00CE5E47"/>
    <w:rsid w:val="00CF020F"/>
    <w:rsid w:val="00CF1E9D"/>
    <w:rsid w:val="00CF2B5B"/>
    <w:rsid w:val="00D055D3"/>
    <w:rsid w:val="00D14CE0"/>
    <w:rsid w:val="00D2023F"/>
    <w:rsid w:val="00D278AC"/>
    <w:rsid w:val="00D41719"/>
    <w:rsid w:val="00D54009"/>
    <w:rsid w:val="00D5651D"/>
    <w:rsid w:val="00D57A34"/>
    <w:rsid w:val="00D643B3"/>
    <w:rsid w:val="00D74898"/>
    <w:rsid w:val="00D801ED"/>
    <w:rsid w:val="00D936BC"/>
    <w:rsid w:val="00D96530"/>
    <w:rsid w:val="00DA7E2F"/>
    <w:rsid w:val="00DD441E"/>
    <w:rsid w:val="00DD44AF"/>
    <w:rsid w:val="00DE2AC3"/>
    <w:rsid w:val="00DE5692"/>
    <w:rsid w:val="00DE70B3"/>
    <w:rsid w:val="00DF3E19"/>
    <w:rsid w:val="00DF6908"/>
    <w:rsid w:val="00DF700D"/>
    <w:rsid w:val="00E0231F"/>
    <w:rsid w:val="00E03C94"/>
    <w:rsid w:val="00E2134A"/>
    <w:rsid w:val="00E26226"/>
    <w:rsid w:val="00E3103C"/>
    <w:rsid w:val="00E45D05"/>
    <w:rsid w:val="00E55816"/>
    <w:rsid w:val="00E55AEF"/>
    <w:rsid w:val="00E6117A"/>
    <w:rsid w:val="00E765C9"/>
    <w:rsid w:val="00E82677"/>
    <w:rsid w:val="00E83B2D"/>
    <w:rsid w:val="00E870AC"/>
    <w:rsid w:val="00E94DBA"/>
    <w:rsid w:val="00E976C1"/>
    <w:rsid w:val="00EA12E5"/>
    <w:rsid w:val="00EB55C6"/>
    <w:rsid w:val="00EC7F04"/>
    <w:rsid w:val="00ED30BC"/>
    <w:rsid w:val="00F00DDC"/>
    <w:rsid w:val="00F01223"/>
    <w:rsid w:val="00F02766"/>
    <w:rsid w:val="00F05BD4"/>
    <w:rsid w:val="00F21F5D"/>
    <w:rsid w:val="00F2404A"/>
    <w:rsid w:val="00F26D38"/>
    <w:rsid w:val="00F3630D"/>
    <w:rsid w:val="00F4677D"/>
    <w:rsid w:val="00F528B4"/>
    <w:rsid w:val="00F55A0C"/>
    <w:rsid w:val="00F60D05"/>
    <w:rsid w:val="00F6155B"/>
    <w:rsid w:val="00F65C19"/>
    <w:rsid w:val="00F7356B"/>
    <w:rsid w:val="00F80977"/>
    <w:rsid w:val="00F83F75"/>
    <w:rsid w:val="00F972D2"/>
    <w:rsid w:val="00FB7952"/>
    <w:rsid w:val="00FC1DB9"/>
    <w:rsid w:val="00FD2546"/>
    <w:rsid w:val="00FD772E"/>
    <w:rsid w:val="00FE0144"/>
    <w:rsid w:val="00FE5494"/>
    <w:rsid w:val="00FE78C7"/>
    <w:rsid w:val="00FF43AC"/>
    <w:rsid w:val="00FF6E5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FF9ACF2"/>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uiPriority w:val="99"/>
    <w:rsid w:val="00745AEE"/>
    <w:pPr>
      <w:keepNext/>
      <w:keepLines/>
      <w:spacing w:before="160"/>
      <w:ind w:left="1134"/>
    </w:pPr>
    <w:rPr>
      <w: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lear" w:pos="1871"/>
        <w:tab w:val="clear" w:pos="2268"/>
        <w:tab w:val="center" w:pos="4820"/>
        <w:tab w:val="right" w:pos="9639"/>
      </w:tabs>
    </w:pPr>
  </w:style>
  <w:style w:type="paragraph" w:customStyle="1" w:styleId="Equationlegend">
    <w:name w:val="Equation_legend"/>
    <w:basedOn w:val="NormalIndent"/>
    <w:uiPriority w:val="99"/>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style>
  <w:style w:type="character" w:customStyle="1" w:styleId="FootnoteTextChar">
    <w:name w:val="Footnote Text Char"/>
    <w:basedOn w:val="DefaultParagraphFont"/>
    <w:link w:val="FootnoteText"/>
    <w:qFormat/>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uiPriority w:val="99"/>
    <w:rsid w:val="00DE5692"/>
    <w:pPr>
      <w:tabs>
        <w:tab w:val="clear" w:pos="1871"/>
        <w:tab w:val="clear" w:pos="2268"/>
        <w:tab w:val="left" w:pos="1588"/>
        <w:tab w:val="left" w:pos="1985"/>
      </w:tabs>
    </w:pPr>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uiPriority w:val="99"/>
    <w:rsid w:val="00263BE8"/>
    <w:pPr>
      <w:jc w:val="center"/>
    </w:pPr>
    <w:rPr>
      <w:rFonts w:ascii="Times New Roman" w:cs="Times New Roman"/>
      <w:b w:val="0"/>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uiPriority w:val="99"/>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uiPriority w:val="22"/>
    <w:qForma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ForAction">
    <w:name w:val="LSForAction"/>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Source">
    <w:name w:val="LSSourc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rFonts w:eastAsiaTheme="minorEastAsia"/>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rFonts w:eastAsiaTheme="minorEastAsia"/>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uiPriority w:val="99"/>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uiPriority w:val="99"/>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uiPriority w:val="99"/>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uiPriority w:val="99"/>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13"/>
      </w:numPr>
      <w:tabs>
        <w:tab w:val="clear" w:pos="1134"/>
        <w:tab w:val="clear" w:pos="1871"/>
        <w:tab w:val="clear" w:pos="2268"/>
      </w:tabs>
    </w:pPr>
    <w:rPr>
      <w:lang w:eastAsia="zh-CN"/>
    </w:rPr>
  </w:style>
  <w:style w:type="paragraph" w:customStyle="1" w:styleId="NormalITU">
    <w:name w:val="Normal_ITU"/>
    <w:basedOn w:val="Normal"/>
    <w:uiPriority w:val="99"/>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3" ma:contentTypeDescription="Create a new document." ma:contentTypeScope="" ma:versionID="de0f464c7a8f634fc477f5be5ae6922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d6f04622bfade85a29840578068b0e6f"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2e1102ab-a52d-496e-9b5b-8442a937392e">
      <Terms xmlns="http://schemas.microsoft.com/office/infopath/2007/PartnerControls"/>
    </lcf76f155ced4ddcb4097134ff3c332f>
    <TaxCatchAll xmlns="990eeaed-7a61-4f76-b7b0-4bef4f5f64c0" xsi:nil="true"/>
  </documentManagement>
</p:properties>
</file>

<file path=customXml/itemProps1.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2.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3.xml><?xml version="1.0" encoding="utf-8"?>
<ds:datastoreItem xmlns:ds="http://schemas.openxmlformats.org/officeDocument/2006/customXml" ds:itemID="{68F3979A-D965-4609-91CD-F87DF585B6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2e1102ab-a52d-496e-9b5b-8442a937392e"/>
    <ds:schemaRef ds:uri="990eeaed-7a61-4f76-b7b0-4bef4f5f64c0"/>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230</Words>
  <Characters>1419</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1646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World Telecommunication Standardization Assembly</dc:subject>
  <dc:creator>Documents Proposals Manager (DPM)</dc:creator>
  <cp:keywords>DPM_v2023.12.4.1_prod</cp:keywords>
  <dc:description>Template used by DPM and CPI for the WTSA-24</dc:description>
  <cp:lastModifiedBy>Bilani, Joumana</cp:lastModifiedBy>
  <cp:revision>3</cp:revision>
  <cp:lastPrinted>2016-06-06T07:49:00Z</cp:lastPrinted>
  <dcterms:created xsi:type="dcterms:W3CDTF">2024-09-02T09:06:00Z</dcterms:created>
  <dcterms:modified xsi:type="dcterms:W3CDTF">2024-09-02T09:07:00Z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0x010100A2BFF85A5DFC334A92FC6C579D94C737</vt:lpwstr>
  </property>
  <property fmtid="{D5CDD505-2E9C-101B-9397-08002B2CF9AE}" pid="10" name="MediaServiceImageTags">
    <vt:lpwstr/>
  </property>
</Properties>
</file>