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89" w:type="pct"/>
        <w:tblLayout w:type="fixed"/>
        <w:tblLook w:val="0000" w:firstRow="0" w:lastRow="0" w:firstColumn="0" w:lastColumn="0" w:noHBand="0" w:noVBand="0"/>
      </w:tblPr>
      <w:tblGrid>
        <w:gridCol w:w="1290"/>
        <w:gridCol w:w="4947"/>
        <w:gridCol w:w="851"/>
        <w:gridCol w:w="1417"/>
        <w:gridCol w:w="1306"/>
      </w:tblGrid>
      <w:tr w:rsidR="00D2023F" w:rsidRPr="009D4900" w14:paraId="55646EC9" w14:textId="77777777" w:rsidTr="006D4032">
        <w:trPr>
          <w:cantSplit/>
          <w:trHeight w:val="1132"/>
        </w:trPr>
        <w:tc>
          <w:tcPr>
            <w:tcW w:w="1290" w:type="dxa"/>
            <w:vAlign w:val="center"/>
          </w:tcPr>
          <w:p w14:paraId="7D7DADF6" w14:textId="77777777" w:rsidR="00D2023F" w:rsidRPr="009D4900" w:rsidRDefault="0018215C" w:rsidP="00C30155">
            <w:pPr>
              <w:spacing w:before="0"/>
              <w:rPr>
                <w:rFonts w:hint="eastAsia"/>
                <w:lang w:eastAsia="zh-CN"/>
              </w:rPr>
            </w:pPr>
            <w:r>
              <w:rPr>
                <w:rFonts w:hint="eastAsia"/>
                <w:noProof/>
                <w:lang w:eastAsia="zh-CN"/>
              </w:rPr>
              <w:drawing>
                <wp:inline distT="0" distB="0" distL="0" distR="0" wp14:anchorId="342DA9E4" wp14:editId="56DB566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1"/>
                          <a:stretch>
                            <a:fillRect/>
                          </a:stretch>
                        </pic:blipFill>
                        <pic:spPr>
                          <a:xfrm>
                            <a:off x="0" y="0"/>
                            <a:ext cx="681990" cy="681990"/>
                          </a:xfrm>
                          <a:prstGeom prst="rect">
                            <a:avLst/>
                          </a:prstGeom>
                        </pic:spPr>
                      </pic:pic>
                    </a:graphicData>
                  </a:graphic>
                </wp:inline>
              </w:drawing>
            </w:r>
          </w:p>
        </w:tc>
        <w:tc>
          <w:tcPr>
            <w:tcW w:w="7215" w:type="dxa"/>
            <w:gridSpan w:val="3"/>
            <w:vAlign w:val="center"/>
          </w:tcPr>
          <w:p w14:paraId="5987A20A" w14:textId="77777777" w:rsidR="007C0180" w:rsidRPr="003316BD" w:rsidRDefault="007C0180" w:rsidP="007C0180">
            <w:pPr>
              <w:rPr>
                <w:rFonts w:ascii="SimSun" w:eastAsia="SimSun" w:hAnsi="SimSun" w:cs="Times New Roman Bold" w:hint="eastAsia"/>
                <w:b/>
                <w:bCs/>
                <w:sz w:val="28"/>
                <w:szCs w:val="28"/>
                <w:lang w:eastAsia="zh-CN"/>
              </w:rPr>
            </w:pPr>
            <w:r w:rsidRPr="003316BD">
              <w:rPr>
                <w:rFonts w:ascii="SimSun" w:eastAsia="SimSun" w:hAnsi="SimSun" w:cs="MS Gothic" w:hint="eastAsia"/>
                <w:b/>
                <w:bCs/>
                <w:sz w:val="28"/>
                <w:szCs w:val="28"/>
                <w:lang w:eastAsia="zh-CN"/>
              </w:rPr>
              <w:t>世界</w:t>
            </w:r>
            <w:r w:rsidRPr="003316BD">
              <w:rPr>
                <w:rFonts w:ascii="SimSun" w:eastAsia="SimSun" w:hAnsi="SimSun" w:cs="Microsoft JhengHei" w:hint="eastAsia"/>
                <w:b/>
                <w:bCs/>
                <w:sz w:val="28"/>
                <w:szCs w:val="28"/>
                <w:lang w:eastAsia="zh-CN"/>
              </w:rPr>
              <w:t>电信标准化全会</w:t>
            </w:r>
            <w:r w:rsidRPr="003316BD">
              <w:rPr>
                <w:rFonts w:ascii="Verdana" w:eastAsia="SimSun" w:hAnsi="Verdana" w:cs="MS Gothic" w:hint="eastAsia"/>
                <w:b/>
                <w:bCs/>
                <w:szCs w:val="24"/>
                <w:lang w:eastAsia="zh-CN"/>
              </w:rPr>
              <w:t>（</w:t>
            </w:r>
            <w:r w:rsidRPr="003316BD">
              <w:rPr>
                <w:rFonts w:ascii="Verdana" w:eastAsia="SimSun" w:hAnsi="Verdana" w:cs="Times New Roman Bold" w:hint="eastAsia"/>
                <w:b/>
                <w:bCs/>
                <w:szCs w:val="24"/>
                <w:lang w:eastAsia="zh-CN"/>
              </w:rPr>
              <w:t>WTSA-24</w:t>
            </w:r>
            <w:r w:rsidRPr="003316BD">
              <w:rPr>
                <w:rFonts w:ascii="Verdana" w:eastAsia="SimSun" w:hAnsi="Verdana" w:cs="MS Gothic" w:hint="eastAsia"/>
                <w:b/>
                <w:bCs/>
                <w:szCs w:val="24"/>
                <w:lang w:eastAsia="zh-CN"/>
              </w:rPr>
              <w:t>）</w:t>
            </w:r>
          </w:p>
          <w:p w14:paraId="43603439" w14:textId="77777777" w:rsidR="00D2023F" w:rsidRPr="007242E3" w:rsidRDefault="007C0180" w:rsidP="007C0180">
            <w:pPr>
              <w:pStyle w:val="TopHeader"/>
              <w:spacing w:before="0"/>
              <w:rPr>
                <w:rFonts w:cstheme="minorHAnsi" w:hint="eastAsia"/>
                <w:sz w:val="20"/>
                <w:szCs w:val="20"/>
                <w:lang w:eastAsia="zh-CN"/>
              </w:rPr>
            </w:pPr>
            <w:r w:rsidRPr="007242E3">
              <w:rPr>
                <w:rFonts w:eastAsia="SimSun" w:cstheme="minorHAnsi" w:hint="eastAsia"/>
                <w:sz w:val="20"/>
                <w:szCs w:val="20"/>
                <w:lang w:eastAsia="zh-CN"/>
              </w:rPr>
              <w:t>2024</w:t>
            </w:r>
            <w:r w:rsidRPr="007242E3">
              <w:rPr>
                <w:rFonts w:eastAsia="SimSun" w:cstheme="minorHAnsi" w:hint="eastAsia"/>
                <w:sz w:val="20"/>
                <w:szCs w:val="20"/>
                <w:lang w:eastAsia="zh-CN"/>
              </w:rPr>
              <w:t>年</w:t>
            </w:r>
            <w:r w:rsidRPr="007242E3">
              <w:rPr>
                <w:rFonts w:eastAsia="SimSun" w:cstheme="minorHAnsi" w:hint="eastAsia"/>
                <w:sz w:val="20"/>
                <w:szCs w:val="20"/>
                <w:lang w:eastAsia="zh-CN"/>
              </w:rPr>
              <w:t>10</w:t>
            </w:r>
            <w:r w:rsidRPr="007242E3">
              <w:rPr>
                <w:rFonts w:eastAsia="SimSun" w:cstheme="minorHAnsi" w:hint="eastAsia"/>
                <w:sz w:val="20"/>
                <w:szCs w:val="20"/>
                <w:lang w:eastAsia="zh-CN"/>
              </w:rPr>
              <w:t>月</w:t>
            </w:r>
            <w:r w:rsidRPr="007242E3">
              <w:rPr>
                <w:rFonts w:eastAsia="SimSun" w:cstheme="minorHAnsi" w:hint="eastAsia"/>
                <w:sz w:val="20"/>
                <w:szCs w:val="20"/>
                <w:lang w:eastAsia="zh-CN"/>
              </w:rPr>
              <w:t>15-24</w:t>
            </w:r>
            <w:r w:rsidRPr="007242E3">
              <w:rPr>
                <w:rFonts w:eastAsia="SimSun" w:cstheme="minorHAnsi" w:hint="eastAsia"/>
                <w:sz w:val="20"/>
                <w:szCs w:val="20"/>
                <w:lang w:eastAsia="zh-CN"/>
              </w:rPr>
              <w:t>日</w:t>
            </w:r>
            <w:bookmarkStart w:id="0" w:name="_Hlk53061815"/>
            <w:r w:rsidRPr="007242E3">
              <w:rPr>
                <w:rFonts w:eastAsia="SimSun" w:cstheme="minorHAnsi" w:hint="eastAsia"/>
                <w:smallCaps/>
                <w:sz w:val="20"/>
                <w:szCs w:val="20"/>
                <w:lang w:eastAsia="zh-CN"/>
              </w:rPr>
              <w:t>，</w:t>
            </w:r>
            <w:bookmarkEnd w:id="0"/>
            <w:r w:rsidRPr="007242E3">
              <w:rPr>
                <w:rFonts w:eastAsia="SimSun" w:cstheme="minorHAnsi" w:hint="eastAsia"/>
                <w:smallCaps/>
                <w:sz w:val="20"/>
                <w:szCs w:val="20"/>
                <w:lang w:eastAsia="zh-CN"/>
              </w:rPr>
              <w:t>新德里</w:t>
            </w:r>
          </w:p>
        </w:tc>
        <w:tc>
          <w:tcPr>
            <w:tcW w:w="1306" w:type="dxa"/>
            <w:tcBorders>
              <w:left w:val="nil"/>
            </w:tcBorders>
            <w:vAlign w:val="center"/>
          </w:tcPr>
          <w:p w14:paraId="5CC03956" w14:textId="77777777" w:rsidR="00D2023F" w:rsidRPr="009D4900" w:rsidRDefault="00D2023F" w:rsidP="00C30155">
            <w:pPr>
              <w:spacing w:before="0"/>
              <w:rPr>
                <w:rFonts w:hint="eastAsia"/>
                <w:lang w:eastAsia="zh-CN"/>
              </w:rPr>
            </w:pPr>
            <w:r w:rsidRPr="009D4900">
              <w:rPr>
                <w:rFonts w:hint="eastAsia"/>
                <w:noProof/>
                <w:lang w:eastAsia="zh-CN"/>
              </w:rPr>
              <w:drawing>
                <wp:inline distT="0" distB="0" distL="0" distR="0" wp14:anchorId="378ED808" wp14:editId="7E02753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9D4900" w14:paraId="1C7C6D2D" w14:textId="77777777" w:rsidTr="00135705">
        <w:trPr>
          <w:cantSplit/>
        </w:trPr>
        <w:tc>
          <w:tcPr>
            <w:tcW w:w="9811" w:type="dxa"/>
            <w:gridSpan w:val="5"/>
            <w:tcBorders>
              <w:bottom w:val="single" w:sz="12" w:space="0" w:color="auto"/>
            </w:tcBorders>
          </w:tcPr>
          <w:p w14:paraId="08FAE6FF" w14:textId="77777777" w:rsidR="00D2023F" w:rsidRPr="009D4900" w:rsidRDefault="00D2023F" w:rsidP="00C30155">
            <w:pPr>
              <w:spacing w:before="0"/>
              <w:rPr>
                <w:rFonts w:hint="eastAsia"/>
                <w:lang w:eastAsia="zh-CN"/>
              </w:rPr>
            </w:pPr>
          </w:p>
        </w:tc>
      </w:tr>
      <w:tr w:rsidR="00931298" w:rsidRPr="009D4900" w14:paraId="1CD37EA4" w14:textId="77777777" w:rsidTr="00F134DC">
        <w:trPr>
          <w:cantSplit/>
        </w:trPr>
        <w:tc>
          <w:tcPr>
            <w:tcW w:w="6237" w:type="dxa"/>
            <w:gridSpan w:val="2"/>
            <w:tcBorders>
              <w:top w:val="single" w:sz="12" w:space="0" w:color="auto"/>
            </w:tcBorders>
          </w:tcPr>
          <w:p w14:paraId="6C751516" w14:textId="77777777" w:rsidR="00931298" w:rsidRPr="009D4900" w:rsidRDefault="00931298" w:rsidP="00C30155">
            <w:pPr>
              <w:spacing w:before="0"/>
              <w:rPr>
                <w:rFonts w:hint="eastAsia"/>
                <w:lang w:eastAsia="zh-CN"/>
              </w:rPr>
            </w:pPr>
          </w:p>
        </w:tc>
        <w:tc>
          <w:tcPr>
            <w:tcW w:w="3574" w:type="dxa"/>
            <w:gridSpan w:val="3"/>
          </w:tcPr>
          <w:p w14:paraId="62B6E09B" w14:textId="77777777" w:rsidR="00931298" w:rsidRPr="009D4900" w:rsidRDefault="00931298" w:rsidP="00C30155">
            <w:pPr>
              <w:spacing w:before="0"/>
              <w:rPr>
                <w:rFonts w:ascii="Verdana" w:hAnsi="Verdana" w:hint="eastAsia"/>
                <w:b/>
                <w:bCs/>
                <w:sz w:val="20"/>
                <w:lang w:eastAsia="zh-CN"/>
              </w:rPr>
            </w:pPr>
          </w:p>
        </w:tc>
      </w:tr>
      <w:tr w:rsidR="00F134DC" w:rsidRPr="009D4900" w14:paraId="6A1A0CCD" w14:textId="1970CD1E" w:rsidTr="00F134DC">
        <w:trPr>
          <w:cantSplit/>
        </w:trPr>
        <w:tc>
          <w:tcPr>
            <w:tcW w:w="6237" w:type="dxa"/>
            <w:gridSpan w:val="2"/>
          </w:tcPr>
          <w:p w14:paraId="78AE155E" w14:textId="4D0D6667" w:rsidR="00F134DC" w:rsidRPr="009D4900" w:rsidRDefault="00F134DC" w:rsidP="00C30155">
            <w:pPr>
              <w:pStyle w:val="Committee"/>
              <w:rPr>
                <w:rFonts w:hint="eastAsia"/>
                <w:highlight w:val="yellow"/>
                <w:lang w:eastAsia="zh-CN"/>
              </w:rPr>
            </w:pPr>
            <w:r>
              <w:rPr>
                <w:rFonts w:hint="eastAsia"/>
                <w:lang w:eastAsia="zh-CN"/>
              </w:rPr>
              <w:t>全体会议</w:t>
            </w:r>
          </w:p>
        </w:tc>
        <w:tc>
          <w:tcPr>
            <w:tcW w:w="851" w:type="dxa"/>
          </w:tcPr>
          <w:p w14:paraId="4976B567" w14:textId="3CE07BCC" w:rsidR="00F134DC" w:rsidRPr="00752D4D" w:rsidRDefault="00F134DC" w:rsidP="00A52D1A">
            <w:pPr>
              <w:pStyle w:val="Docnumber"/>
              <w:rPr>
                <w:rFonts w:hint="eastAsia"/>
                <w:lang w:eastAsia="zh-CN"/>
              </w:rPr>
            </w:pPr>
            <w:r w:rsidRPr="007242E3">
              <w:rPr>
                <w:rFonts w:asciiTheme="minorEastAsia" w:hAnsiTheme="minorEastAsia" w:cs="MS Gothic" w:hint="eastAsia"/>
                <w:lang w:eastAsia="zh-CN"/>
              </w:rPr>
              <w:t>文件</w:t>
            </w:r>
          </w:p>
        </w:tc>
        <w:tc>
          <w:tcPr>
            <w:tcW w:w="2723" w:type="dxa"/>
            <w:gridSpan w:val="2"/>
          </w:tcPr>
          <w:p w14:paraId="1779B4E5" w14:textId="331E6757" w:rsidR="00F134DC" w:rsidRPr="00752D4D" w:rsidRDefault="002461A2" w:rsidP="00F134DC">
            <w:pPr>
              <w:pStyle w:val="Docnumber"/>
              <w:rPr>
                <w:rFonts w:hint="eastAsia"/>
                <w:lang w:eastAsia="zh-CN"/>
              </w:rPr>
            </w:pPr>
            <w:r>
              <w:rPr>
                <w:rFonts w:hint="eastAsia"/>
                <w:lang w:eastAsia="zh-CN"/>
              </w:rPr>
              <w:t>29</w:t>
            </w:r>
            <w:r w:rsidR="00F134DC" w:rsidRPr="00752D4D">
              <w:rPr>
                <w:rFonts w:hint="eastAsia"/>
                <w:lang w:eastAsia="zh-CN"/>
              </w:rPr>
              <w:t>-</w:t>
            </w:r>
            <w:r w:rsidR="00F134DC">
              <w:rPr>
                <w:rFonts w:hint="eastAsia"/>
                <w:lang w:eastAsia="zh-CN"/>
              </w:rPr>
              <w:t>C</w:t>
            </w:r>
          </w:p>
        </w:tc>
      </w:tr>
      <w:tr w:rsidR="00931298" w:rsidRPr="009D4900" w14:paraId="3D3BA5C9" w14:textId="77777777" w:rsidTr="00D2023F">
        <w:trPr>
          <w:cantSplit/>
        </w:trPr>
        <w:tc>
          <w:tcPr>
            <w:tcW w:w="6237" w:type="dxa"/>
            <w:gridSpan w:val="2"/>
          </w:tcPr>
          <w:p w14:paraId="046A1341" w14:textId="77777777" w:rsidR="00931298" w:rsidRPr="009D4900" w:rsidRDefault="00931298" w:rsidP="00C30155">
            <w:pPr>
              <w:spacing w:before="0"/>
              <w:rPr>
                <w:rFonts w:hint="eastAsia"/>
                <w:lang w:eastAsia="zh-CN"/>
              </w:rPr>
            </w:pPr>
          </w:p>
        </w:tc>
        <w:tc>
          <w:tcPr>
            <w:tcW w:w="3574" w:type="dxa"/>
            <w:gridSpan w:val="3"/>
          </w:tcPr>
          <w:p w14:paraId="747164F9" w14:textId="3D89FF5B" w:rsidR="00931298" w:rsidRPr="008B4CE6" w:rsidRDefault="007242E3" w:rsidP="00C30155">
            <w:pPr>
              <w:pStyle w:val="TopHeader"/>
              <w:spacing w:before="0"/>
              <w:rPr>
                <w:rFonts w:hint="eastAsia"/>
                <w:sz w:val="20"/>
                <w:szCs w:val="20"/>
                <w:lang w:eastAsia="zh-CN"/>
              </w:rPr>
            </w:pPr>
            <w:r w:rsidRPr="00D14E27">
              <w:rPr>
                <w:rFonts w:hint="eastAsia"/>
                <w:sz w:val="20"/>
                <w:szCs w:val="20"/>
                <w:lang w:eastAsia="zh-CN"/>
              </w:rPr>
              <w:t>2024</w:t>
            </w:r>
            <w:r w:rsidR="004974D9" w:rsidRPr="00D14E27">
              <w:rPr>
                <w:rFonts w:hint="eastAsia"/>
                <w:sz w:val="20"/>
                <w:lang w:eastAsia="zh-CN"/>
              </w:rPr>
              <w:t>年</w:t>
            </w:r>
            <w:r w:rsidR="002461A2" w:rsidRPr="00D14E27">
              <w:rPr>
                <w:rFonts w:hint="eastAsia"/>
                <w:sz w:val="20"/>
                <w:lang w:eastAsia="zh-CN"/>
              </w:rPr>
              <w:t>9</w:t>
            </w:r>
            <w:r w:rsidR="004974D9" w:rsidRPr="00D14E27">
              <w:rPr>
                <w:rFonts w:hint="eastAsia"/>
                <w:sz w:val="20"/>
                <w:lang w:eastAsia="zh-CN"/>
              </w:rPr>
              <w:t>月</w:t>
            </w:r>
          </w:p>
        </w:tc>
      </w:tr>
      <w:tr w:rsidR="00931298" w:rsidRPr="009D4900" w14:paraId="524C01B9" w14:textId="77777777" w:rsidTr="00D2023F">
        <w:trPr>
          <w:cantSplit/>
        </w:trPr>
        <w:tc>
          <w:tcPr>
            <w:tcW w:w="6237" w:type="dxa"/>
            <w:gridSpan w:val="2"/>
          </w:tcPr>
          <w:p w14:paraId="3453D747" w14:textId="77777777" w:rsidR="00931298" w:rsidRPr="009D4900" w:rsidRDefault="00931298" w:rsidP="00C30155">
            <w:pPr>
              <w:spacing w:before="0"/>
              <w:rPr>
                <w:rFonts w:hint="eastAsia"/>
                <w:lang w:eastAsia="zh-CN"/>
              </w:rPr>
            </w:pPr>
          </w:p>
        </w:tc>
        <w:tc>
          <w:tcPr>
            <w:tcW w:w="3574" w:type="dxa"/>
            <w:gridSpan w:val="3"/>
          </w:tcPr>
          <w:p w14:paraId="0F768EAB" w14:textId="77777777" w:rsidR="00931298" w:rsidRPr="007242E3" w:rsidRDefault="003316BD" w:rsidP="00C30155">
            <w:pPr>
              <w:pStyle w:val="TopHeader"/>
              <w:spacing w:before="0"/>
              <w:rPr>
                <w:rFonts w:asciiTheme="minorEastAsia" w:hAnsiTheme="minorEastAsia" w:hint="eastAsia"/>
                <w:sz w:val="20"/>
                <w:szCs w:val="20"/>
                <w:lang w:eastAsia="zh-CN"/>
              </w:rPr>
            </w:pPr>
            <w:r w:rsidRPr="007242E3">
              <w:rPr>
                <w:rFonts w:asciiTheme="minorEastAsia" w:hAnsiTheme="minorEastAsia" w:cs="MS Gothic" w:hint="eastAsia"/>
                <w:sz w:val="20"/>
                <w:lang w:eastAsia="zh-CN"/>
              </w:rPr>
              <w:t>原文：英文</w:t>
            </w:r>
          </w:p>
        </w:tc>
      </w:tr>
      <w:tr w:rsidR="00931298" w:rsidRPr="009D4900" w14:paraId="799D1BCB" w14:textId="77777777" w:rsidTr="00C30155">
        <w:trPr>
          <w:cantSplit/>
        </w:trPr>
        <w:tc>
          <w:tcPr>
            <w:tcW w:w="9811" w:type="dxa"/>
            <w:gridSpan w:val="5"/>
          </w:tcPr>
          <w:p w14:paraId="48EAFA9C" w14:textId="77777777" w:rsidR="00931298" w:rsidRPr="009D4900" w:rsidRDefault="00931298" w:rsidP="00C30155">
            <w:pPr>
              <w:pStyle w:val="TopHeader"/>
              <w:spacing w:before="0"/>
              <w:rPr>
                <w:rFonts w:hint="eastAsia"/>
                <w:sz w:val="20"/>
                <w:lang w:eastAsia="zh-CN"/>
              </w:rPr>
            </w:pPr>
          </w:p>
        </w:tc>
      </w:tr>
      <w:tr w:rsidR="007242E3" w:rsidRPr="009D4900" w14:paraId="09397894" w14:textId="77777777" w:rsidTr="005523F5">
        <w:trPr>
          <w:cantSplit/>
        </w:trPr>
        <w:tc>
          <w:tcPr>
            <w:tcW w:w="9811" w:type="dxa"/>
            <w:gridSpan w:val="5"/>
            <w:vAlign w:val="bottom"/>
          </w:tcPr>
          <w:p w14:paraId="1B4034E2" w14:textId="1C229D58" w:rsidR="007242E3" w:rsidRPr="00F134DC" w:rsidRDefault="002461A2" w:rsidP="007242E3">
            <w:pPr>
              <w:pStyle w:val="Source"/>
              <w:rPr>
                <w:rFonts w:hint="eastAsia"/>
                <w:szCs w:val="28"/>
                <w:highlight w:val="yellow"/>
                <w:lang w:eastAsia="zh-CN"/>
              </w:rPr>
            </w:pPr>
            <w:r w:rsidRPr="00C57224">
              <w:rPr>
                <w:rFonts w:hint="eastAsia"/>
                <w:lang w:eastAsia="zh-CN"/>
              </w:rPr>
              <w:t>电信标准化局主任</w:t>
            </w:r>
          </w:p>
        </w:tc>
      </w:tr>
      <w:tr w:rsidR="007242E3" w:rsidRPr="009D4900" w14:paraId="582CADB4" w14:textId="77777777" w:rsidTr="00C30155">
        <w:trPr>
          <w:cantSplit/>
        </w:trPr>
        <w:tc>
          <w:tcPr>
            <w:tcW w:w="9811" w:type="dxa"/>
            <w:gridSpan w:val="5"/>
          </w:tcPr>
          <w:p w14:paraId="7CD37B43" w14:textId="72162105" w:rsidR="007242E3" w:rsidRPr="009D4900" w:rsidRDefault="0028549A" w:rsidP="007242E3">
            <w:pPr>
              <w:pStyle w:val="Title1"/>
              <w:rPr>
                <w:rFonts w:hint="eastAsia"/>
                <w:highlight w:val="yellow"/>
                <w:lang w:eastAsia="zh-CN"/>
              </w:rPr>
            </w:pPr>
            <w:r w:rsidRPr="00C57224">
              <w:rPr>
                <w:rFonts w:eastAsia="Times New Roman" w:hint="eastAsia"/>
                <w:szCs w:val="28"/>
                <w:lang w:eastAsia="zh-CN"/>
              </w:rPr>
              <w:t>2022-2024</w:t>
            </w:r>
            <w:r w:rsidRPr="00C57224">
              <w:rPr>
                <w:rFonts w:ascii="SimSun" w:eastAsia="SimSun" w:hAnsi="SimSun" w:cs="SimSun" w:hint="eastAsia"/>
                <w:szCs w:val="28"/>
                <w:lang w:eastAsia="zh-CN"/>
              </w:rPr>
              <w:t>年研究期</w:t>
            </w:r>
            <w:r w:rsidR="00451FA9" w:rsidRPr="00451FA9">
              <w:rPr>
                <w:rFonts w:hint="eastAsia"/>
                <w:lang w:eastAsia="zh-CN"/>
              </w:rPr>
              <w:t>ITU-T</w:t>
            </w:r>
            <w:r w:rsidR="002461A2" w:rsidRPr="00C57224">
              <w:rPr>
                <w:rFonts w:ascii="SimSun" w:eastAsia="SimSun" w:hAnsi="SimSun" w:cs="SimSun" w:hint="eastAsia"/>
                <w:szCs w:val="28"/>
                <w:lang w:eastAsia="zh-CN"/>
              </w:rPr>
              <w:t>活动报告</w:t>
            </w:r>
          </w:p>
        </w:tc>
      </w:tr>
      <w:tr w:rsidR="00657CDA" w:rsidRPr="00426748" w14:paraId="2C305F28" w14:textId="77777777" w:rsidTr="00657CDA">
        <w:trPr>
          <w:cantSplit/>
        </w:trPr>
        <w:tc>
          <w:tcPr>
            <w:tcW w:w="9811" w:type="dxa"/>
            <w:gridSpan w:val="5"/>
          </w:tcPr>
          <w:p w14:paraId="4510AFAD" w14:textId="77777777" w:rsidR="00657CDA" w:rsidRDefault="00657CDA" w:rsidP="003C33B7">
            <w:pPr>
              <w:pStyle w:val="Title2"/>
              <w:spacing w:before="240"/>
              <w:rPr>
                <w:rFonts w:hint="eastAsia"/>
                <w:lang w:eastAsia="zh-CN"/>
              </w:rPr>
            </w:pPr>
          </w:p>
        </w:tc>
      </w:tr>
      <w:tr w:rsidR="00657CDA" w:rsidRPr="00426748" w14:paraId="06661A15" w14:textId="77777777" w:rsidTr="00657CDA">
        <w:trPr>
          <w:cantSplit/>
        </w:trPr>
        <w:tc>
          <w:tcPr>
            <w:tcW w:w="9811" w:type="dxa"/>
            <w:gridSpan w:val="5"/>
          </w:tcPr>
          <w:p w14:paraId="56BF5D2B" w14:textId="77777777" w:rsidR="00657CDA" w:rsidRPr="00DB6F38" w:rsidRDefault="00657CDA" w:rsidP="00293F9A">
            <w:pPr>
              <w:pStyle w:val="Agendaitem"/>
              <w:spacing w:before="0"/>
              <w:rPr>
                <w:rFonts w:hint="eastAsia"/>
                <w:lang w:eastAsia="zh-CN"/>
              </w:rPr>
            </w:pPr>
          </w:p>
        </w:tc>
      </w:tr>
    </w:tbl>
    <w:p w14:paraId="16035AD8" w14:textId="77777777" w:rsidR="00931298" w:rsidRPr="009D4900" w:rsidRDefault="00931298" w:rsidP="00931298">
      <w:pPr>
        <w:rPr>
          <w:rFonts w:hint="eastAsia"/>
          <w:lang w:eastAsia="zh-CN"/>
        </w:rPr>
      </w:pPr>
    </w:p>
    <w:tbl>
      <w:tblPr>
        <w:tblW w:w="5074" w:type="pct"/>
        <w:tblLayout w:type="fixed"/>
        <w:tblLook w:val="0000" w:firstRow="0" w:lastRow="0" w:firstColumn="0" w:lastColumn="0" w:noHBand="0" w:noVBand="0"/>
      </w:tblPr>
      <w:tblGrid>
        <w:gridCol w:w="1985"/>
        <w:gridCol w:w="3862"/>
        <w:gridCol w:w="3935"/>
      </w:tblGrid>
      <w:tr w:rsidR="00931298" w:rsidRPr="009D4900" w14:paraId="36C595B6" w14:textId="77777777" w:rsidTr="00B357A0">
        <w:trPr>
          <w:cantSplit/>
        </w:trPr>
        <w:tc>
          <w:tcPr>
            <w:tcW w:w="1985" w:type="dxa"/>
          </w:tcPr>
          <w:p w14:paraId="19C0C153" w14:textId="24C400EB" w:rsidR="00931298" w:rsidRPr="00136B14" w:rsidRDefault="0005368C" w:rsidP="00C30155">
            <w:pPr>
              <w:rPr>
                <w:rFonts w:asciiTheme="minorEastAsia" w:hAnsiTheme="minorEastAsia" w:hint="eastAsia"/>
                <w:lang w:eastAsia="zh-CN"/>
              </w:rPr>
            </w:pPr>
            <w:r w:rsidRPr="00136B14">
              <w:rPr>
                <w:rFonts w:asciiTheme="minorEastAsia" w:hAnsiTheme="minorEastAsia" w:cs="MS Mincho" w:hint="eastAsia"/>
                <w:b/>
                <w:bCs/>
                <w:lang w:eastAsia="zh-CN"/>
              </w:rPr>
              <w:t>摘要</w:t>
            </w:r>
            <w:r w:rsidR="00136B14" w:rsidRPr="00136B14">
              <w:rPr>
                <w:rFonts w:asciiTheme="minorEastAsia" w:hAnsiTheme="minorEastAsia" w:hint="eastAsia"/>
                <w:b/>
                <w:bCs/>
                <w:szCs w:val="22"/>
                <w:lang w:eastAsia="zh-CN"/>
              </w:rPr>
              <w:t>：</w:t>
            </w:r>
          </w:p>
        </w:tc>
        <w:tc>
          <w:tcPr>
            <w:tcW w:w="7797" w:type="dxa"/>
            <w:gridSpan w:val="2"/>
          </w:tcPr>
          <w:p w14:paraId="12C5511E" w14:textId="31432293" w:rsidR="00931298" w:rsidRPr="00B30490" w:rsidRDefault="002461A2" w:rsidP="00C30155">
            <w:pPr>
              <w:pStyle w:val="Abstract"/>
              <w:rPr>
                <w:rFonts w:hint="eastAsia"/>
                <w:lang w:val="en-GB" w:eastAsia="zh-CN"/>
              </w:rPr>
            </w:pPr>
            <w:r w:rsidRPr="00C57224">
              <w:rPr>
                <w:rFonts w:hint="eastAsia"/>
                <w:lang w:eastAsia="zh-CN"/>
              </w:rPr>
              <w:t>本报告总结了</w:t>
            </w:r>
            <w:r w:rsidR="0028549A">
              <w:rPr>
                <w:rFonts w:hint="eastAsia"/>
                <w:lang w:eastAsia="zh-CN"/>
              </w:rPr>
              <w:t>电信标准化局（</w:t>
            </w:r>
            <w:r w:rsidRPr="00C57224">
              <w:rPr>
                <w:rFonts w:hint="eastAsia"/>
                <w:lang w:eastAsia="zh-CN"/>
              </w:rPr>
              <w:t>TSB</w:t>
            </w:r>
            <w:r w:rsidR="0028549A">
              <w:rPr>
                <w:rFonts w:hint="eastAsia"/>
                <w:lang w:eastAsia="zh-CN"/>
              </w:rPr>
              <w:t>）</w:t>
            </w:r>
            <w:r w:rsidRPr="00C57224">
              <w:rPr>
                <w:rFonts w:hint="eastAsia"/>
                <w:lang w:eastAsia="zh-CN"/>
              </w:rPr>
              <w:t>在</w:t>
            </w:r>
            <w:r w:rsidRPr="00C57224">
              <w:rPr>
                <w:rFonts w:hint="eastAsia"/>
                <w:lang w:eastAsia="zh-CN"/>
              </w:rPr>
              <w:t>2022-2024</w:t>
            </w:r>
            <w:r w:rsidRPr="00C57224">
              <w:rPr>
                <w:rFonts w:hint="eastAsia"/>
                <w:lang w:eastAsia="zh-CN"/>
              </w:rPr>
              <w:t>年研究</w:t>
            </w:r>
            <w:proofErr w:type="gramStart"/>
            <w:r w:rsidRPr="00C57224">
              <w:rPr>
                <w:rFonts w:hint="eastAsia"/>
                <w:lang w:eastAsia="zh-CN"/>
              </w:rPr>
              <w:t>期推进</w:t>
            </w:r>
            <w:proofErr w:type="gramEnd"/>
            <w:r w:rsidR="0023787B">
              <w:rPr>
                <w:rFonts w:hint="eastAsia"/>
                <w:lang w:eastAsia="zh-CN"/>
              </w:rPr>
              <w:t>ITU-T</w:t>
            </w:r>
            <w:r w:rsidRPr="00C57224">
              <w:rPr>
                <w:rFonts w:hint="eastAsia"/>
                <w:lang w:eastAsia="zh-CN"/>
              </w:rPr>
              <w:t>活动的情况</w:t>
            </w:r>
            <w:r w:rsidR="0028549A">
              <w:rPr>
                <w:rFonts w:hint="eastAsia"/>
                <w:lang w:eastAsia="zh-CN"/>
              </w:rPr>
              <w:t>。</w:t>
            </w:r>
          </w:p>
        </w:tc>
      </w:tr>
      <w:tr w:rsidR="00931298" w:rsidRPr="009D4900" w14:paraId="1FBE858D" w14:textId="77777777" w:rsidTr="00B357A0">
        <w:trPr>
          <w:cantSplit/>
        </w:trPr>
        <w:tc>
          <w:tcPr>
            <w:tcW w:w="1985" w:type="dxa"/>
          </w:tcPr>
          <w:p w14:paraId="550D283B" w14:textId="6386481B" w:rsidR="00931298" w:rsidRPr="00136B14" w:rsidRDefault="0005368C" w:rsidP="00C30155">
            <w:pPr>
              <w:rPr>
                <w:rFonts w:asciiTheme="minorEastAsia" w:hAnsiTheme="minorEastAsia" w:hint="eastAsia"/>
                <w:b/>
                <w:bCs/>
                <w:szCs w:val="24"/>
                <w:lang w:eastAsia="zh-CN"/>
              </w:rPr>
            </w:pPr>
            <w:r w:rsidRPr="00136B14">
              <w:rPr>
                <w:rFonts w:asciiTheme="minorEastAsia" w:hAnsiTheme="minorEastAsia" w:cs="SimSun" w:hint="eastAsia"/>
                <w:b/>
                <w:bCs/>
                <w:lang w:eastAsia="zh-CN"/>
              </w:rPr>
              <w:t>联系人</w:t>
            </w:r>
            <w:r w:rsidR="00136B14" w:rsidRPr="00136B14">
              <w:rPr>
                <w:rFonts w:asciiTheme="minorEastAsia" w:hAnsiTheme="minorEastAsia" w:hint="eastAsia"/>
                <w:b/>
                <w:bCs/>
                <w:lang w:eastAsia="zh-CN"/>
              </w:rPr>
              <w:t>：</w:t>
            </w:r>
          </w:p>
        </w:tc>
        <w:tc>
          <w:tcPr>
            <w:tcW w:w="3862" w:type="dxa"/>
          </w:tcPr>
          <w:p w14:paraId="74CD335A" w14:textId="1A5CECF1" w:rsidR="00FE5494" w:rsidRPr="009D4900" w:rsidRDefault="002461A2" w:rsidP="00E6117A">
            <w:pPr>
              <w:rPr>
                <w:rFonts w:hint="eastAsia"/>
                <w:lang w:eastAsia="zh-CN"/>
              </w:rPr>
            </w:pPr>
            <w:r w:rsidRPr="00C57224">
              <w:rPr>
                <w:rFonts w:hint="eastAsia"/>
                <w:lang w:eastAsia="zh-CN"/>
              </w:rPr>
              <w:t>电信标准化局主任</w:t>
            </w:r>
          </w:p>
        </w:tc>
        <w:tc>
          <w:tcPr>
            <w:tcW w:w="3935" w:type="dxa"/>
          </w:tcPr>
          <w:p w14:paraId="7F37EE51" w14:textId="7CF186E0" w:rsidR="00931298" w:rsidRPr="009D4900" w:rsidRDefault="0005368C" w:rsidP="00BA7D87">
            <w:pPr>
              <w:tabs>
                <w:tab w:val="clear" w:pos="1134"/>
                <w:tab w:val="left" w:pos="1270"/>
              </w:tabs>
              <w:rPr>
                <w:rFonts w:hint="eastAsia"/>
                <w:lang w:eastAsia="zh-CN"/>
              </w:rPr>
            </w:pPr>
            <w:r w:rsidRPr="004913CE">
              <w:rPr>
                <w:rFonts w:ascii="SimSun" w:eastAsia="SimSun" w:hAnsi="SimSun" w:cs="SimSun" w:hint="eastAsia"/>
                <w:lang w:eastAsia="zh-CN"/>
              </w:rPr>
              <w:t>电子邮件</w:t>
            </w:r>
            <w:r w:rsidR="007242E3">
              <w:rPr>
                <w:rFonts w:hint="eastAsia"/>
                <w:lang w:eastAsia="zh-CN"/>
              </w:rPr>
              <w:t>：</w:t>
            </w:r>
            <w:r w:rsidR="00BA7D87">
              <w:rPr>
                <w:rFonts w:hint="eastAsia"/>
                <w:lang w:eastAsia="zh-CN"/>
              </w:rPr>
              <w:tab/>
            </w:r>
            <w:hyperlink r:id="rId13" w:history="1">
              <w:r w:rsidR="002461A2" w:rsidRPr="00C57224">
                <w:rPr>
                  <w:rStyle w:val="Hyperlink"/>
                  <w:rFonts w:hint="eastAsia"/>
                  <w:lang w:eastAsia="zh-CN"/>
                </w:rPr>
                <w:t>tsbdir@itu.int</w:t>
              </w:r>
            </w:hyperlink>
          </w:p>
        </w:tc>
      </w:tr>
    </w:tbl>
    <w:p w14:paraId="6EA71BC6" w14:textId="77777777" w:rsidR="007242E3" w:rsidRDefault="007242E3" w:rsidP="007242E3">
      <w:pPr>
        <w:rPr>
          <w:rFonts w:hint="eastAsia"/>
          <w:lang w:eastAsia="zh-CN"/>
        </w:rPr>
      </w:pPr>
    </w:p>
    <w:p w14:paraId="38BA687D" w14:textId="77777777" w:rsidR="007242E3" w:rsidRDefault="007242E3" w:rsidP="007242E3">
      <w:pPr>
        <w:tabs>
          <w:tab w:val="clear" w:pos="1134"/>
          <w:tab w:val="clear" w:pos="1871"/>
          <w:tab w:val="clear" w:pos="2268"/>
        </w:tabs>
        <w:overflowPunct/>
        <w:autoSpaceDE/>
        <w:autoSpaceDN/>
        <w:adjustRightInd/>
        <w:spacing w:before="0"/>
        <w:textAlignment w:val="auto"/>
        <w:rPr>
          <w:rFonts w:hint="eastAsia"/>
          <w:lang w:eastAsia="zh-CN"/>
        </w:rPr>
      </w:pPr>
    </w:p>
    <w:p w14:paraId="62475B26" w14:textId="77777777" w:rsidR="007242E3" w:rsidRDefault="007242E3" w:rsidP="007242E3">
      <w:pPr>
        <w:tabs>
          <w:tab w:val="clear" w:pos="1134"/>
          <w:tab w:val="clear" w:pos="1871"/>
          <w:tab w:val="clear" w:pos="2268"/>
        </w:tabs>
        <w:overflowPunct/>
        <w:autoSpaceDE/>
        <w:autoSpaceDN/>
        <w:adjustRightInd/>
        <w:spacing w:before="0"/>
        <w:textAlignment w:val="auto"/>
        <w:rPr>
          <w:rFonts w:hint="eastAsia"/>
          <w:lang w:eastAsia="zh-CN"/>
        </w:rPr>
      </w:pPr>
      <w:r>
        <w:rPr>
          <w:rFonts w:hint="eastAsia"/>
          <w:lang w:eastAsia="zh-CN"/>
        </w:rPr>
        <w:br w:type="page"/>
      </w:r>
    </w:p>
    <w:p w14:paraId="28B00028" w14:textId="77777777" w:rsidR="00B30490" w:rsidRPr="00F134DC" w:rsidRDefault="00B30490" w:rsidP="00B30490">
      <w:pPr>
        <w:spacing w:before="360"/>
        <w:jc w:val="center"/>
        <w:rPr>
          <w:rFonts w:hint="eastAsia"/>
          <w:b/>
          <w:bCs/>
          <w:lang w:eastAsia="zh-CN"/>
        </w:rPr>
      </w:pPr>
      <w:r w:rsidRPr="00F134DC">
        <w:rPr>
          <w:rFonts w:hint="eastAsia"/>
          <w:b/>
          <w:bCs/>
          <w:lang w:eastAsia="zh-CN"/>
        </w:rPr>
        <w:lastRenderedPageBreak/>
        <w:t>目录</w:t>
      </w:r>
    </w:p>
    <w:tbl>
      <w:tblPr>
        <w:tblW w:w="9889" w:type="dxa"/>
        <w:tblLayout w:type="fixed"/>
        <w:tblLook w:val="04A0" w:firstRow="1" w:lastRow="0" w:firstColumn="1" w:lastColumn="0" w:noHBand="0" w:noVBand="1"/>
      </w:tblPr>
      <w:tblGrid>
        <w:gridCol w:w="9889"/>
      </w:tblGrid>
      <w:tr w:rsidR="00D14E27" w:rsidRPr="00DB23F9" w14:paraId="1E9E1CAA" w14:textId="77777777" w:rsidTr="00A373CB">
        <w:trPr>
          <w:tblHeader/>
        </w:trPr>
        <w:tc>
          <w:tcPr>
            <w:tcW w:w="9889" w:type="dxa"/>
          </w:tcPr>
          <w:p w14:paraId="31E7A47D" w14:textId="2284D047" w:rsidR="00D14E27" w:rsidRPr="00DB23F9" w:rsidRDefault="00D14E27" w:rsidP="00A373CB">
            <w:pPr>
              <w:pStyle w:val="toc0"/>
              <w:rPr>
                <w:rFonts w:eastAsiaTheme="minorEastAsia" w:hint="eastAsia"/>
                <w:sz w:val="24"/>
                <w:szCs w:val="24"/>
                <w:lang w:eastAsia="zh-CN"/>
              </w:rPr>
            </w:pPr>
            <w:bookmarkStart w:id="1" w:name="_Toc480527764"/>
            <w:bookmarkStart w:id="2" w:name="_Toc179219746"/>
            <w:r w:rsidRPr="00DB23F9">
              <w:rPr>
                <w:rFonts w:eastAsiaTheme="minorEastAsia" w:hint="eastAsia"/>
                <w:sz w:val="24"/>
                <w:szCs w:val="24"/>
                <w:lang w:eastAsia="zh-CN"/>
              </w:rPr>
              <w:tab/>
            </w:r>
            <w:r w:rsidR="00DB23F9" w:rsidRPr="00DB23F9">
              <w:rPr>
                <w:rFonts w:eastAsiaTheme="minorEastAsia" w:hint="eastAsia"/>
                <w:bCs/>
                <w:sz w:val="24"/>
                <w:szCs w:val="24"/>
                <w:lang w:eastAsia="zh-CN"/>
              </w:rPr>
              <w:t>页码</w:t>
            </w:r>
          </w:p>
        </w:tc>
      </w:tr>
      <w:tr w:rsidR="00D14E27" w:rsidRPr="00DB23F9" w14:paraId="040D0E87" w14:textId="77777777" w:rsidTr="00A373CB">
        <w:tc>
          <w:tcPr>
            <w:tcW w:w="9889" w:type="dxa"/>
          </w:tcPr>
          <w:p w14:paraId="416C868E" w14:textId="6BC8AF5A" w:rsidR="00DB23F9" w:rsidRPr="00DB23F9" w:rsidRDefault="00D14E27" w:rsidP="00FE3C3C">
            <w:pPr>
              <w:pStyle w:val="TOC1"/>
              <w:tabs>
                <w:tab w:val="clear" w:pos="964"/>
                <w:tab w:val="clear" w:pos="9356"/>
                <w:tab w:val="right" w:leader="dot" w:pos="9639"/>
              </w:tabs>
              <w:ind w:left="0" w:firstLine="0"/>
              <w:rPr>
                <w:rFonts w:eastAsiaTheme="minorEastAsia" w:hint="eastAsia"/>
                <w:kern w:val="2"/>
                <w:szCs w:val="24"/>
                <w:lang w:eastAsia="zh-CN"/>
                <w14:ligatures w14:val="standardContextual"/>
              </w:rPr>
            </w:pPr>
            <w:r w:rsidRPr="00DB23F9">
              <w:rPr>
                <w:rFonts w:eastAsiaTheme="minorEastAsia" w:hint="eastAsia"/>
                <w:lang w:eastAsia="zh-CN"/>
              </w:rPr>
              <w:fldChar w:fldCharType="begin"/>
            </w:r>
            <w:r w:rsidRPr="00DB23F9">
              <w:rPr>
                <w:rFonts w:eastAsiaTheme="minorEastAsia" w:hint="eastAsia"/>
                <w:lang w:eastAsia="zh-CN"/>
              </w:rPr>
              <w:instrText xml:space="preserve"> TOC \o "1-3" \h \z \t "Annex_NoTitle,1,Appendix_NoTitle,1,Annex_No &amp; title,1,Appendix_No &amp; title,1" </w:instrText>
            </w:r>
            <w:r w:rsidRPr="00DB23F9">
              <w:rPr>
                <w:rFonts w:eastAsiaTheme="minorEastAsia" w:hint="eastAsia"/>
                <w:lang w:eastAsia="zh-CN"/>
              </w:rPr>
              <w:fldChar w:fldCharType="separate"/>
            </w:r>
            <w:hyperlink w:anchor="_Toc179532163" w:history="1">
              <w:r w:rsidR="00DB23F9" w:rsidRPr="004A2E95">
                <w:rPr>
                  <w:rStyle w:val="Hyperlink"/>
                  <w:rFonts w:eastAsiaTheme="minorEastAsia" w:hint="eastAsia"/>
                  <w:b/>
                  <w:bCs/>
                  <w:caps/>
                  <w:lang w:eastAsia="zh-CN"/>
                </w:rPr>
                <w:t>摘要</w:t>
              </w:r>
              <w:r w:rsidR="00DB23F9">
                <w:rPr>
                  <w:rFonts w:eastAsiaTheme="minorEastAsia" w:hint="eastAsia"/>
                  <w:webHidden/>
                  <w:lang w:eastAsia="zh-CN"/>
                </w:rPr>
                <w:tab/>
              </w:r>
              <w:r w:rsidR="00DB23F9" w:rsidRPr="00DB23F9">
                <w:rPr>
                  <w:rFonts w:eastAsiaTheme="minorEastAsia" w:hint="eastAsia"/>
                  <w:webHidden/>
                  <w:lang w:eastAsia="zh-CN"/>
                </w:rPr>
                <w:fldChar w:fldCharType="begin"/>
              </w:r>
              <w:r w:rsidR="00DB23F9" w:rsidRPr="00DB23F9">
                <w:rPr>
                  <w:rFonts w:eastAsiaTheme="minorEastAsia" w:hint="eastAsia"/>
                  <w:webHidden/>
                  <w:lang w:eastAsia="zh-CN"/>
                </w:rPr>
                <w:instrText xml:space="preserve"> PAGEREF _Toc179532163 \h </w:instrText>
              </w:r>
              <w:r w:rsidR="00DB23F9" w:rsidRPr="00DB23F9">
                <w:rPr>
                  <w:rFonts w:eastAsiaTheme="minorEastAsia" w:hint="eastAsia"/>
                  <w:webHidden/>
                  <w:lang w:eastAsia="zh-CN"/>
                </w:rPr>
              </w:r>
              <w:r w:rsidR="00DB23F9" w:rsidRPr="00DB23F9">
                <w:rPr>
                  <w:rFonts w:eastAsiaTheme="minorEastAsia" w:hint="eastAsia"/>
                  <w:webHidden/>
                  <w:lang w:eastAsia="zh-CN"/>
                </w:rPr>
                <w:fldChar w:fldCharType="separate"/>
              </w:r>
              <w:r w:rsidR="00C556E9">
                <w:rPr>
                  <w:rFonts w:eastAsiaTheme="minorEastAsia"/>
                  <w:webHidden/>
                  <w:lang w:eastAsia="zh-CN"/>
                </w:rPr>
                <w:t>4</w:t>
              </w:r>
              <w:r w:rsidR="00DB23F9" w:rsidRPr="00DB23F9">
                <w:rPr>
                  <w:rFonts w:eastAsiaTheme="minorEastAsia" w:hint="eastAsia"/>
                  <w:webHidden/>
                  <w:lang w:eastAsia="zh-CN"/>
                </w:rPr>
                <w:fldChar w:fldCharType="end"/>
              </w:r>
            </w:hyperlink>
          </w:p>
          <w:p w14:paraId="7B72BB91" w14:textId="0E182BCA" w:rsidR="00DB23F9" w:rsidRPr="00DB23F9" w:rsidRDefault="00DB23F9" w:rsidP="004A2E95">
            <w:pPr>
              <w:pStyle w:val="TOC1"/>
              <w:tabs>
                <w:tab w:val="clear" w:pos="964"/>
                <w:tab w:val="clear" w:pos="9356"/>
                <w:tab w:val="left" w:pos="746"/>
                <w:tab w:val="right" w:leader="dot" w:pos="9639"/>
              </w:tabs>
              <w:rPr>
                <w:rFonts w:eastAsiaTheme="minorEastAsia" w:hint="eastAsia"/>
                <w:kern w:val="2"/>
                <w:szCs w:val="24"/>
                <w:lang w:eastAsia="zh-CN"/>
                <w14:ligatures w14:val="standardContextual"/>
              </w:rPr>
            </w:pPr>
            <w:hyperlink w:anchor="_Toc179532164" w:history="1">
              <w:r w:rsidRPr="00DB23F9">
                <w:rPr>
                  <w:rStyle w:val="Hyperlink"/>
                  <w:rFonts w:eastAsiaTheme="minorEastAsia" w:hint="eastAsia"/>
                  <w:lang w:eastAsia="zh-CN"/>
                </w:rPr>
                <w:t>附件</w:t>
              </w:r>
              <w:r w:rsidRPr="00DB23F9">
                <w:rPr>
                  <w:rStyle w:val="Hyperlink"/>
                  <w:rFonts w:eastAsiaTheme="minorEastAsia" w:hint="eastAsia"/>
                  <w:lang w:eastAsia="zh-CN"/>
                </w:rPr>
                <w:t xml:space="preserve"> </w:t>
              </w:r>
              <w:r w:rsidRPr="00C556E9">
                <w:rPr>
                  <w:rStyle w:val="Hyperlink"/>
                  <w:rFonts w:eastAsiaTheme="minorEastAsia"/>
                  <w:lang w:eastAsia="zh-CN"/>
                </w:rPr>
                <w:t>–</w:t>
              </w:r>
              <w:r w:rsidRPr="00DB23F9">
                <w:rPr>
                  <w:rStyle w:val="Hyperlink"/>
                  <w:rFonts w:eastAsiaTheme="minorEastAsia" w:hint="eastAsia"/>
                  <w:lang w:eastAsia="zh-CN"/>
                </w:rPr>
                <w:t xml:space="preserve"> </w:t>
              </w:r>
              <w:r w:rsidRPr="00DB23F9">
                <w:rPr>
                  <w:rStyle w:val="Hyperlink"/>
                  <w:rFonts w:eastAsiaTheme="minorEastAsia" w:hint="eastAsia"/>
                  <w:lang w:eastAsia="zh-CN"/>
                </w:rPr>
                <w:t>研究期内国际电联标准化部门活动报告全文</w:t>
              </w:r>
              <w:r w:rsidRPr="00DB23F9">
                <w:rPr>
                  <w:rFonts w:eastAsiaTheme="minorEastAsia" w:hint="eastAsia"/>
                  <w:webHidden/>
                  <w:lang w:eastAsia="zh-CN"/>
                </w:rPr>
                <w:tab/>
              </w:r>
              <w:r w:rsidRPr="00DB23F9">
                <w:rPr>
                  <w:rFonts w:eastAsiaTheme="minorEastAsia" w:hint="eastAsia"/>
                  <w:webHidden/>
                  <w:lang w:eastAsia="zh-CN"/>
                </w:rPr>
                <w:fldChar w:fldCharType="begin"/>
              </w:r>
              <w:r w:rsidRPr="00DB23F9">
                <w:rPr>
                  <w:rFonts w:eastAsiaTheme="minorEastAsia" w:hint="eastAsia"/>
                  <w:webHidden/>
                  <w:lang w:eastAsia="zh-CN"/>
                </w:rPr>
                <w:instrText xml:space="preserve"> PAGEREF _Toc179532164 \h </w:instrText>
              </w:r>
              <w:r w:rsidRPr="00DB23F9">
                <w:rPr>
                  <w:rFonts w:eastAsiaTheme="minorEastAsia" w:hint="eastAsia"/>
                  <w:webHidden/>
                  <w:lang w:eastAsia="zh-CN"/>
                </w:rPr>
              </w:r>
              <w:r w:rsidRPr="00DB23F9">
                <w:rPr>
                  <w:rFonts w:eastAsiaTheme="minorEastAsia" w:hint="eastAsia"/>
                  <w:webHidden/>
                  <w:lang w:eastAsia="zh-CN"/>
                </w:rPr>
                <w:fldChar w:fldCharType="separate"/>
              </w:r>
              <w:r w:rsidR="00C556E9">
                <w:rPr>
                  <w:rFonts w:eastAsiaTheme="minorEastAsia"/>
                  <w:webHidden/>
                  <w:lang w:eastAsia="zh-CN"/>
                </w:rPr>
                <w:t>7</w:t>
              </w:r>
              <w:r w:rsidRPr="00DB23F9">
                <w:rPr>
                  <w:rFonts w:eastAsiaTheme="minorEastAsia" w:hint="eastAsia"/>
                  <w:webHidden/>
                  <w:lang w:eastAsia="zh-CN"/>
                </w:rPr>
                <w:fldChar w:fldCharType="end"/>
              </w:r>
            </w:hyperlink>
          </w:p>
          <w:p w14:paraId="7B929C8A" w14:textId="582A6667" w:rsidR="00DB23F9" w:rsidRPr="00DB23F9" w:rsidRDefault="00DB23F9" w:rsidP="004A2E95">
            <w:pPr>
              <w:pStyle w:val="TOC1"/>
              <w:tabs>
                <w:tab w:val="clear" w:pos="964"/>
                <w:tab w:val="clear" w:pos="9356"/>
                <w:tab w:val="left" w:pos="746"/>
                <w:tab w:val="right" w:leader="dot" w:pos="9639"/>
              </w:tabs>
              <w:rPr>
                <w:rFonts w:eastAsiaTheme="minorEastAsia" w:hint="eastAsia"/>
                <w:kern w:val="2"/>
                <w:szCs w:val="24"/>
                <w:lang w:eastAsia="zh-CN"/>
                <w14:ligatures w14:val="standardContextual"/>
              </w:rPr>
            </w:pPr>
            <w:hyperlink w:anchor="_Toc179532165" w:history="1">
              <w:r w:rsidRPr="00DB23F9">
                <w:rPr>
                  <w:rStyle w:val="Hyperlink"/>
                  <w:rFonts w:eastAsiaTheme="minorEastAsia" w:hint="eastAsia"/>
                  <w:lang w:eastAsia="zh-CN"/>
                </w:rPr>
                <w:t>1</w:t>
              </w:r>
              <w:r w:rsidRPr="00DB23F9">
                <w:rPr>
                  <w:rFonts w:eastAsiaTheme="minorEastAsia" w:hint="eastAsia"/>
                  <w:kern w:val="2"/>
                  <w:szCs w:val="24"/>
                  <w:lang w:eastAsia="zh-CN"/>
                  <w14:ligatures w14:val="standardContextual"/>
                </w:rPr>
                <w:tab/>
              </w:r>
              <w:r w:rsidRPr="00DB23F9">
                <w:rPr>
                  <w:rStyle w:val="Hyperlink"/>
                  <w:rFonts w:eastAsiaTheme="minorEastAsia" w:hint="eastAsia"/>
                  <w:lang w:eastAsia="zh-CN"/>
                </w:rPr>
                <w:t>研究组</w:t>
              </w:r>
              <w:r w:rsidRPr="00DB23F9">
                <w:rPr>
                  <w:rFonts w:eastAsiaTheme="minorEastAsia" w:hint="eastAsia"/>
                  <w:webHidden/>
                  <w:lang w:eastAsia="zh-CN"/>
                </w:rPr>
                <w:tab/>
              </w:r>
              <w:r w:rsidRPr="00DB23F9">
                <w:rPr>
                  <w:rFonts w:eastAsiaTheme="minorEastAsia" w:hint="eastAsia"/>
                  <w:webHidden/>
                  <w:lang w:eastAsia="zh-CN"/>
                </w:rPr>
                <w:fldChar w:fldCharType="begin"/>
              </w:r>
              <w:r w:rsidRPr="00DB23F9">
                <w:rPr>
                  <w:rFonts w:eastAsiaTheme="minorEastAsia" w:hint="eastAsia"/>
                  <w:webHidden/>
                  <w:lang w:eastAsia="zh-CN"/>
                </w:rPr>
                <w:instrText xml:space="preserve"> PAGEREF _Toc179532165 \h </w:instrText>
              </w:r>
              <w:r w:rsidRPr="00DB23F9">
                <w:rPr>
                  <w:rFonts w:eastAsiaTheme="minorEastAsia" w:hint="eastAsia"/>
                  <w:webHidden/>
                  <w:lang w:eastAsia="zh-CN"/>
                </w:rPr>
              </w:r>
              <w:r w:rsidRPr="00DB23F9">
                <w:rPr>
                  <w:rFonts w:eastAsiaTheme="minorEastAsia" w:hint="eastAsia"/>
                  <w:webHidden/>
                  <w:lang w:eastAsia="zh-CN"/>
                </w:rPr>
                <w:fldChar w:fldCharType="separate"/>
              </w:r>
              <w:r w:rsidR="00C556E9">
                <w:rPr>
                  <w:rFonts w:eastAsiaTheme="minorEastAsia"/>
                  <w:webHidden/>
                  <w:lang w:eastAsia="zh-CN"/>
                </w:rPr>
                <w:t>7</w:t>
              </w:r>
              <w:r w:rsidRPr="00DB23F9">
                <w:rPr>
                  <w:rFonts w:eastAsiaTheme="minorEastAsia" w:hint="eastAsia"/>
                  <w:webHidden/>
                  <w:lang w:eastAsia="zh-CN"/>
                </w:rPr>
                <w:fldChar w:fldCharType="end"/>
              </w:r>
            </w:hyperlink>
          </w:p>
          <w:p w14:paraId="428C4581" w14:textId="4A9FB00F" w:rsidR="00DB23F9" w:rsidRPr="00DB23F9" w:rsidRDefault="00DB23F9" w:rsidP="004A2E95">
            <w:pPr>
              <w:pStyle w:val="TOC1"/>
              <w:tabs>
                <w:tab w:val="clear" w:pos="964"/>
                <w:tab w:val="clear" w:pos="9356"/>
                <w:tab w:val="left" w:pos="746"/>
                <w:tab w:val="right" w:leader="dot" w:pos="9639"/>
              </w:tabs>
              <w:rPr>
                <w:rFonts w:eastAsiaTheme="minorEastAsia" w:hint="eastAsia"/>
                <w:kern w:val="2"/>
                <w:szCs w:val="24"/>
                <w:lang w:eastAsia="zh-CN"/>
                <w14:ligatures w14:val="standardContextual"/>
              </w:rPr>
            </w:pPr>
            <w:hyperlink w:anchor="_Toc179532166" w:history="1">
              <w:r w:rsidRPr="00DB23F9">
                <w:rPr>
                  <w:rStyle w:val="Hyperlink"/>
                  <w:rFonts w:eastAsiaTheme="minorEastAsia" w:hint="eastAsia"/>
                  <w:lang w:eastAsia="zh-CN"/>
                </w:rPr>
                <w:t>2</w:t>
              </w:r>
              <w:r w:rsidRPr="00DB23F9">
                <w:rPr>
                  <w:rFonts w:eastAsiaTheme="minorEastAsia" w:hint="eastAsia"/>
                  <w:kern w:val="2"/>
                  <w:szCs w:val="24"/>
                  <w:lang w:eastAsia="zh-CN"/>
                  <w14:ligatures w14:val="standardContextual"/>
                </w:rPr>
                <w:tab/>
              </w:r>
              <w:r w:rsidRPr="00DB23F9">
                <w:rPr>
                  <w:rStyle w:val="Hyperlink"/>
                  <w:rFonts w:eastAsiaTheme="minorEastAsia" w:hint="eastAsia"/>
                  <w:lang w:eastAsia="zh-CN"/>
                </w:rPr>
                <w:t>焦点组</w:t>
              </w:r>
              <w:r w:rsidRPr="00DB23F9">
                <w:rPr>
                  <w:rFonts w:eastAsiaTheme="minorEastAsia" w:hint="eastAsia"/>
                  <w:webHidden/>
                  <w:lang w:eastAsia="zh-CN"/>
                </w:rPr>
                <w:tab/>
              </w:r>
              <w:r w:rsidRPr="00DB23F9">
                <w:rPr>
                  <w:rFonts w:eastAsiaTheme="minorEastAsia" w:hint="eastAsia"/>
                  <w:webHidden/>
                  <w:lang w:eastAsia="zh-CN"/>
                </w:rPr>
                <w:fldChar w:fldCharType="begin"/>
              </w:r>
              <w:r w:rsidRPr="00DB23F9">
                <w:rPr>
                  <w:rFonts w:eastAsiaTheme="minorEastAsia" w:hint="eastAsia"/>
                  <w:webHidden/>
                  <w:lang w:eastAsia="zh-CN"/>
                </w:rPr>
                <w:instrText xml:space="preserve"> PAGEREF _Toc179532166 \h </w:instrText>
              </w:r>
              <w:r w:rsidRPr="00DB23F9">
                <w:rPr>
                  <w:rFonts w:eastAsiaTheme="minorEastAsia" w:hint="eastAsia"/>
                  <w:webHidden/>
                  <w:lang w:eastAsia="zh-CN"/>
                </w:rPr>
              </w:r>
              <w:r w:rsidRPr="00DB23F9">
                <w:rPr>
                  <w:rFonts w:eastAsiaTheme="minorEastAsia" w:hint="eastAsia"/>
                  <w:webHidden/>
                  <w:lang w:eastAsia="zh-CN"/>
                </w:rPr>
                <w:fldChar w:fldCharType="separate"/>
              </w:r>
              <w:r w:rsidR="00C556E9">
                <w:rPr>
                  <w:rFonts w:eastAsiaTheme="minorEastAsia"/>
                  <w:webHidden/>
                  <w:lang w:eastAsia="zh-CN"/>
                </w:rPr>
                <w:t>7</w:t>
              </w:r>
              <w:r w:rsidRPr="00DB23F9">
                <w:rPr>
                  <w:rFonts w:eastAsiaTheme="minorEastAsia" w:hint="eastAsia"/>
                  <w:webHidden/>
                  <w:lang w:eastAsia="zh-CN"/>
                </w:rPr>
                <w:fldChar w:fldCharType="end"/>
              </w:r>
            </w:hyperlink>
          </w:p>
          <w:p w14:paraId="1A534AF2" w14:textId="792832B9" w:rsidR="00DB23F9" w:rsidRPr="00DB23F9" w:rsidRDefault="00DB23F9" w:rsidP="004A2E95">
            <w:pPr>
              <w:pStyle w:val="TOC1"/>
              <w:tabs>
                <w:tab w:val="clear" w:pos="964"/>
                <w:tab w:val="clear" w:pos="9356"/>
                <w:tab w:val="left" w:pos="746"/>
                <w:tab w:val="right" w:leader="dot" w:pos="9639"/>
              </w:tabs>
              <w:rPr>
                <w:rFonts w:eastAsiaTheme="minorEastAsia" w:hint="eastAsia"/>
                <w:kern w:val="2"/>
                <w:szCs w:val="24"/>
                <w:lang w:eastAsia="zh-CN"/>
                <w14:ligatures w14:val="standardContextual"/>
              </w:rPr>
            </w:pPr>
            <w:hyperlink w:anchor="_Toc179532167" w:history="1">
              <w:r w:rsidRPr="00DB23F9">
                <w:rPr>
                  <w:rStyle w:val="Hyperlink"/>
                  <w:rFonts w:eastAsiaTheme="minorEastAsia" w:hint="eastAsia"/>
                  <w:lang w:eastAsia="zh-CN"/>
                </w:rPr>
                <w:t>3</w:t>
              </w:r>
              <w:r w:rsidRPr="00DB23F9">
                <w:rPr>
                  <w:rFonts w:eastAsiaTheme="minorEastAsia" w:hint="eastAsia"/>
                  <w:kern w:val="2"/>
                  <w:szCs w:val="24"/>
                  <w:lang w:eastAsia="zh-CN"/>
                  <w14:ligatures w14:val="standardContextual"/>
                </w:rPr>
                <w:tab/>
              </w:r>
              <w:r w:rsidRPr="00DB23F9">
                <w:rPr>
                  <w:rStyle w:val="Hyperlink"/>
                  <w:rFonts w:eastAsiaTheme="minorEastAsia" w:hint="eastAsia"/>
                  <w:lang w:eastAsia="zh-CN"/>
                </w:rPr>
                <w:t>讲习班、专题研讨会和网络研讨会</w:t>
              </w:r>
              <w:r w:rsidRPr="00DB23F9">
                <w:rPr>
                  <w:rFonts w:eastAsiaTheme="minorEastAsia" w:hint="eastAsia"/>
                  <w:webHidden/>
                  <w:lang w:eastAsia="zh-CN"/>
                </w:rPr>
                <w:tab/>
              </w:r>
              <w:r w:rsidRPr="00DB23F9">
                <w:rPr>
                  <w:rFonts w:eastAsiaTheme="minorEastAsia" w:hint="eastAsia"/>
                  <w:webHidden/>
                  <w:lang w:eastAsia="zh-CN"/>
                </w:rPr>
                <w:fldChar w:fldCharType="begin"/>
              </w:r>
              <w:r w:rsidRPr="00DB23F9">
                <w:rPr>
                  <w:rFonts w:eastAsiaTheme="minorEastAsia" w:hint="eastAsia"/>
                  <w:webHidden/>
                  <w:lang w:eastAsia="zh-CN"/>
                </w:rPr>
                <w:instrText xml:space="preserve"> PAGEREF _Toc179532167 \h </w:instrText>
              </w:r>
              <w:r w:rsidRPr="00DB23F9">
                <w:rPr>
                  <w:rFonts w:eastAsiaTheme="minorEastAsia" w:hint="eastAsia"/>
                  <w:webHidden/>
                  <w:lang w:eastAsia="zh-CN"/>
                </w:rPr>
              </w:r>
              <w:r w:rsidRPr="00DB23F9">
                <w:rPr>
                  <w:rFonts w:eastAsiaTheme="minorEastAsia" w:hint="eastAsia"/>
                  <w:webHidden/>
                  <w:lang w:eastAsia="zh-CN"/>
                </w:rPr>
                <w:fldChar w:fldCharType="separate"/>
              </w:r>
              <w:r w:rsidR="00C556E9">
                <w:rPr>
                  <w:rFonts w:eastAsiaTheme="minorEastAsia"/>
                  <w:webHidden/>
                  <w:lang w:eastAsia="zh-CN"/>
                </w:rPr>
                <w:t>8</w:t>
              </w:r>
              <w:r w:rsidRPr="00DB23F9">
                <w:rPr>
                  <w:rFonts w:eastAsiaTheme="minorEastAsia" w:hint="eastAsia"/>
                  <w:webHidden/>
                  <w:lang w:eastAsia="zh-CN"/>
                </w:rPr>
                <w:fldChar w:fldCharType="end"/>
              </w:r>
            </w:hyperlink>
          </w:p>
          <w:p w14:paraId="086EDAAB" w14:textId="218071C1" w:rsidR="00DB23F9" w:rsidRPr="00DB23F9" w:rsidRDefault="00DB23F9" w:rsidP="004A2E95">
            <w:pPr>
              <w:pStyle w:val="TOC1"/>
              <w:tabs>
                <w:tab w:val="clear" w:pos="964"/>
                <w:tab w:val="clear" w:pos="9356"/>
                <w:tab w:val="left" w:pos="746"/>
                <w:tab w:val="right" w:leader="dot" w:pos="9639"/>
              </w:tabs>
              <w:rPr>
                <w:rFonts w:eastAsiaTheme="minorEastAsia" w:hint="eastAsia"/>
                <w:kern w:val="2"/>
                <w:szCs w:val="24"/>
                <w:lang w:eastAsia="zh-CN"/>
                <w14:ligatures w14:val="standardContextual"/>
              </w:rPr>
            </w:pPr>
            <w:hyperlink w:anchor="_Toc179532168" w:history="1">
              <w:r w:rsidRPr="00DB23F9">
                <w:rPr>
                  <w:rStyle w:val="Hyperlink"/>
                  <w:rFonts w:eastAsiaTheme="minorEastAsia" w:hint="eastAsia"/>
                  <w:lang w:eastAsia="zh-CN"/>
                </w:rPr>
                <w:t>4</w:t>
              </w:r>
              <w:r w:rsidRPr="00DB23F9">
                <w:rPr>
                  <w:rFonts w:eastAsiaTheme="minorEastAsia" w:hint="eastAsia"/>
                  <w:kern w:val="2"/>
                  <w:szCs w:val="24"/>
                  <w:lang w:eastAsia="zh-CN"/>
                  <w14:ligatures w14:val="standardContextual"/>
                </w:rPr>
                <w:tab/>
              </w:r>
              <w:r w:rsidRPr="00DB23F9">
                <w:rPr>
                  <w:rStyle w:val="Hyperlink"/>
                  <w:rFonts w:eastAsiaTheme="minorEastAsia" w:hint="eastAsia"/>
                  <w:lang w:eastAsia="zh-CN"/>
                </w:rPr>
                <w:t>远程参会</w:t>
              </w:r>
              <w:r w:rsidRPr="00DB23F9">
                <w:rPr>
                  <w:rFonts w:eastAsiaTheme="minorEastAsia" w:hint="eastAsia"/>
                  <w:webHidden/>
                  <w:lang w:eastAsia="zh-CN"/>
                </w:rPr>
                <w:tab/>
              </w:r>
              <w:r w:rsidRPr="00DB23F9">
                <w:rPr>
                  <w:rFonts w:eastAsiaTheme="minorEastAsia" w:hint="eastAsia"/>
                  <w:webHidden/>
                  <w:lang w:eastAsia="zh-CN"/>
                </w:rPr>
                <w:fldChar w:fldCharType="begin"/>
              </w:r>
              <w:r w:rsidRPr="00DB23F9">
                <w:rPr>
                  <w:rFonts w:eastAsiaTheme="minorEastAsia" w:hint="eastAsia"/>
                  <w:webHidden/>
                  <w:lang w:eastAsia="zh-CN"/>
                </w:rPr>
                <w:instrText xml:space="preserve"> PAGEREF _Toc179532168 \h </w:instrText>
              </w:r>
              <w:r w:rsidRPr="00DB23F9">
                <w:rPr>
                  <w:rFonts w:eastAsiaTheme="minorEastAsia" w:hint="eastAsia"/>
                  <w:webHidden/>
                  <w:lang w:eastAsia="zh-CN"/>
                </w:rPr>
              </w:r>
              <w:r w:rsidRPr="00DB23F9">
                <w:rPr>
                  <w:rFonts w:eastAsiaTheme="minorEastAsia" w:hint="eastAsia"/>
                  <w:webHidden/>
                  <w:lang w:eastAsia="zh-CN"/>
                </w:rPr>
                <w:fldChar w:fldCharType="separate"/>
              </w:r>
              <w:r w:rsidR="00C556E9">
                <w:rPr>
                  <w:rFonts w:eastAsiaTheme="minorEastAsia"/>
                  <w:webHidden/>
                  <w:lang w:eastAsia="zh-CN"/>
                </w:rPr>
                <w:t>8</w:t>
              </w:r>
              <w:r w:rsidRPr="00DB23F9">
                <w:rPr>
                  <w:rFonts w:eastAsiaTheme="minorEastAsia" w:hint="eastAsia"/>
                  <w:webHidden/>
                  <w:lang w:eastAsia="zh-CN"/>
                </w:rPr>
                <w:fldChar w:fldCharType="end"/>
              </w:r>
            </w:hyperlink>
          </w:p>
          <w:p w14:paraId="1FC780CE" w14:textId="18B17C8E" w:rsidR="00DB23F9" w:rsidRPr="00DB23F9" w:rsidRDefault="00DB23F9" w:rsidP="004A2E95">
            <w:pPr>
              <w:pStyle w:val="TOC1"/>
              <w:tabs>
                <w:tab w:val="clear" w:pos="964"/>
                <w:tab w:val="clear" w:pos="9356"/>
                <w:tab w:val="left" w:pos="746"/>
                <w:tab w:val="right" w:leader="dot" w:pos="9639"/>
              </w:tabs>
              <w:rPr>
                <w:rFonts w:eastAsiaTheme="minorEastAsia" w:hint="eastAsia"/>
                <w:kern w:val="2"/>
                <w:szCs w:val="24"/>
                <w:lang w:eastAsia="zh-CN"/>
                <w14:ligatures w14:val="standardContextual"/>
              </w:rPr>
            </w:pPr>
            <w:hyperlink w:anchor="_Toc179532169" w:history="1">
              <w:r w:rsidRPr="00DB23F9">
                <w:rPr>
                  <w:rStyle w:val="Hyperlink"/>
                  <w:rFonts w:eastAsiaTheme="minorEastAsia" w:hint="eastAsia"/>
                  <w:lang w:eastAsia="zh-CN"/>
                </w:rPr>
                <w:t>5</w:t>
              </w:r>
              <w:r w:rsidRPr="00DB23F9">
                <w:rPr>
                  <w:rFonts w:eastAsiaTheme="minorEastAsia" w:hint="eastAsia"/>
                  <w:kern w:val="2"/>
                  <w:szCs w:val="24"/>
                  <w:lang w:eastAsia="zh-CN"/>
                  <w14:ligatures w14:val="standardContextual"/>
                </w:rPr>
                <w:tab/>
              </w:r>
              <w:r w:rsidRPr="00DB23F9">
                <w:rPr>
                  <w:rStyle w:val="Hyperlink"/>
                  <w:rFonts w:eastAsiaTheme="minorEastAsia" w:hint="eastAsia"/>
                  <w:lang w:eastAsia="zh-CN"/>
                </w:rPr>
                <w:t>协作举措</w:t>
              </w:r>
              <w:r w:rsidRPr="00DB23F9">
                <w:rPr>
                  <w:rFonts w:eastAsiaTheme="minorEastAsia" w:hint="eastAsia"/>
                  <w:webHidden/>
                  <w:lang w:eastAsia="zh-CN"/>
                </w:rPr>
                <w:tab/>
              </w:r>
              <w:r w:rsidRPr="00DB23F9">
                <w:rPr>
                  <w:rFonts w:eastAsiaTheme="minorEastAsia" w:hint="eastAsia"/>
                  <w:webHidden/>
                  <w:lang w:eastAsia="zh-CN"/>
                </w:rPr>
                <w:fldChar w:fldCharType="begin"/>
              </w:r>
              <w:r w:rsidRPr="00DB23F9">
                <w:rPr>
                  <w:rFonts w:eastAsiaTheme="minorEastAsia" w:hint="eastAsia"/>
                  <w:webHidden/>
                  <w:lang w:eastAsia="zh-CN"/>
                </w:rPr>
                <w:instrText xml:space="preserve"> PAGEREF _Toc179532169 \h </w:instrText>
              </w:r>
              <w:r w:rsidRPr="00DB23F9">
                <w:rPr>
                  <w:rFonts w:eastAsiaTheme="minorEastAsia" w:hint="eastAsia"/>
                  <w:webHidden/>
                  <w:lang w:eastAsia="zh-CN"/>
                </w:rPr>
              </w:r>
              <w:r w:rsidRPr="00DB23F9">
                <w:rPr>
                  <w:rFonts w:eastAsiaTheme="minorEastAsia" w:hint="eastAsia"/>
                  <w:webHidden/>
                  <w:lang w:eastAsia="zh-CN"/>
                </w:rPr>
                <w:fldChar w:fldCharType="separate"/>
              </w:r>
              <w:r w:rsidR="00C556E9">
                <w:rPr>
                  <w:rFonts w:eastAsiaTheme="minorEastAsia"/>
                  <w:webHidden/>
                  <w:lang w:eastAsia="zh-CN"/>
                </w:rPr>
                <w:t>9</w:t>
              </w:r>
              <w:r w:rsidRPr="00DB23F9">
                <w:rPr>
                  <w:rFonts w:eastAsiaTheme="minorEastAsia" w:hint="eastAsia"/>
                  <w:webHidden/>
                  <w:lang w:eastAsia="zh-CN"/>
                </w:rPr>
                <w:fldChar w:fldCharType="end"/>
              </w:r>
            </w:hyperlink>
          </w:p>
          <w:p w14:paraId="43A51888" w14:textId="71E31EBB" w:rsidR="00DB23F9" w:rsidRPr="00DB23F9" w:rsidRDefault="00DB23F9" w:rsidP="004A2E95">
            <w:pPr>
              <w:pStyle w:val="TOC2"/>
              <w:tabs>
                <w:tab w:val="clear" w:pos="9356"/>
                <w:tab w:val="right" w:leader="dot" w:pos="9639"/>
              </w:tabs>
              <w:rPr>
                <w:rFonts w:eastAsiaTheme="minorEastAsia" w:hint="eastAsia"/>
                <w:kern w:val="2"/>
                <w:szCs w:val="24"/>
                <w:lang w:eastAsia="zh-CN"/>
                <w14:ligatures w14:val="standardContextual"/>
              </w:rPr>
            </w:pPr>
            <w:hyperlink w:anchor="_Toc179532170" w:history="1">
              <w:r w:rsidRPr="00DB23F9">
                <w:rPr>
                  <w:rStyle w:val="Hyperlink"/>
                  <w:rFonts w:eastAsiaTheme="minorEastAsia" w:hint="eastAsia"/>
                  <w:lang w:eastAsia="zh-CN"/>
                </w:rPr>
                <w:t>5.1</w:t>
              </w:r>
              <w:r w:rsidRPr="00DB23F9">
                <w:rPr>
                  <w:rFonts w:eastAsiaTheme="minorEastAsia" w:hint="eastAsia"/>
                  <w:kern w:val="2"/>
                  <w:szCs w:val="24"/>
                  <w:lang w:eastAsia="zh-CN"/>
                  <w14:ligatures w14:val="standardContextual"/>
                </w:rPr>
                <w:tab/>
              </w:r>
              <w:r w:rsidRPr="00DB23F9">
                <w:rPr>
                  <w:rStyle w:val="Hyperlink"/>
                  <w:rFonts w:eastAsiaTheme="minorEastAsia" w:hint="eastAsia"/>
                  <w:lang w:eastAsia="zh-CN"/>
                </w:rPr>
                <w:t>世界标准合作组织</w:t>
              </w:r>
              <w:r w:rsidRPr="00DB23F9">
                <w:rPr>
                  <w:rFonts w:eastAsiaTheme="minorEastAsia" w:hint="eastAsia"/>
                  <w:webHidden/>
                  <w:lang w:eastAsia="zh-CN"/>
                </w:rPr>
                <w:tab/>
              </w:r>
              <w:r w:rsidRPr="00DB23F9">
                <w:rPr>
                  <w:rFonts w:eastAsiaTheme="minorEastAsia" w:hint="eastAsia"/>
                  <w:webHidden/>
                  <w:lang w:eastAsia="zh-CN"/>
                </w:rPr>
                <w:fldChar w:fldCharType="begin"/>
              </w:r>
              <w:r w:rsidRPr="00DB23F9">
                <w:rPr>
                  <w:rFonts w:eastAsiaTheme="minorEastAsia" w:hint="eastAsia"/>
                  <w:webHidden/>
                  <w:lang w:eastAsia="zh-CN"/>
                </w:rPr>
                <w:instrText xml:space="preserve"> PAGEREF _Toc179532170 \h </w:instrText>
              </w:r>
              <w:r w:rsidRPr="00DB23F9">
                <w:rPr>
                  <w:rFonts w:eastAsiaTheme="minorEastAsia" w:hint="eastAsia"/>
                  <w:webHidden/>
                  <w:lang w:eastAsia="zh-CN"/>
                </w:rPr>
              </w:r>
              <w:r w:rsidRPr="00DB23F9">
                <w:rPr>
                  <w:rFonts w:eastAsiaTheme="minorEastAsia" w:hint="eastAsia"/>
                  <w:webHidden/>
                  <w:lang w:eastAsia="zh-CN"/>
                </w:rPr>
                <w:fldChar w:fldCharType="separate"/>
              </w:r>
              <w:r w:rsidR="00C556E9">
                <w:rPr>
                  <w:rFonts w:eastAsiaTheme="minorEastAsia"/>
                  <w:webHidden/>
                  <w:lang w:eastAsia="zh-CN"/>
                </w:rPr>
                <w:t>9</w:t>
              </w:r>
              <w:r w:rsidRPr="00DB23F9">
                <w:rPr>
                  <w:rFonts w:eastAsiaTheme="minorEastAsia" w:hint="eastAsia"/>
                  <w:webHidden/>
                  <w:lang w:eastAsia="zh-CN"/>
                </w:rPr>
                <w:fldChar w:fldCharType="end"/>
              </w:r>
            </w:hyperlink>
          </w:p>
          <w:p w14:paraId="2FAAEE00" w14:textId="099DD4BE" w:rsidR="00DB23F9" w:rsidRPr="00DB23F9" w:rsidRDefault="00DB23F9" w:rsidP="004A2E95">
            <w:pPr>
              <w:pStyle w:val="TOC2"/>
              <w:tabs>
                <w:tab w:val="clear" w:pos="9356"/>
                <w:tab w:val="right" w:leader="dot" w:pos="9639"/>
              </w:tabs>
              <w:rPr>
                <w:rFonts w:eastAsiaTheme="minorEastAsia" w:hint="eastAsia"/>
                <w:kern w:val="2"/>
                <w:szCs w:val="24"/>
                <w:lang w:eastAsia="zh-CN"/>
                <w14:ligatures w14:val="standardContextual"/>
              </w:rPr>
            </w:pPr>
            <w:hyperlink w:anchor="_Toc179532171" w:history="1">
              <w:r w:rsidRPr="00DB23F9">
                <w:rPr>
                  <w:rStyle w:val="Hyperlink"/>
                  <w:rFonts w:eastAsiaTheme="minorEastAsia" w:hint="eastAsia"/>
                  <w:lang w:eastAsia="zh-CN"/>
                </w:rPr>
                <w:t>5.2</w:t>
              </w:r>
              <w:r w:rsidRPr="00DB23F9">
                <w:rPr>
                  <w:rFonts w:eastAsiaTheme="minorEastAsia" w:hint="eastAsia"/>
                  <w:kern w:val="2"/>
                  <w:szCs w:val="24"/>
                  <w:lang w:eastAsia="zh-CN"/>
                  <w14:ligatures w14:val="standardContextual"/>
                </w:rPr>
                <w:tab/>
              </w:r>
              <w:r w:rsidRPr="00DB23F9">
                <w:rPr>
                  <w:rStyle w:val="Hyperlink"/>
                  <w:rFonts w:eastAsiaTheme="minorEastAsia" w:hint="eastAsia"/>
                  <w:lang w:eastAsia="zh-CN"/>
                </w:rPr>
                <w:t>人工智能和机器学习</w:t>
              </w:r>
              <w:r w:rsidRPr="00DB23F9">
                <w:rPr>
                  <w:rFonts w:eastAsiaTheme="minorEastAsia" w:hint="eastAsia"/>
                  <w:webHidden/>
                  <w:lang w:eastAsia="zh-CN"/>
                </w:rPr>
                <w:tab/>
              </w:r>
              <w:r w:rsidRPr="00DB23F9">
                <w:rPr>
                  <w:rFonts w:eastAsiaTheme="minorEastAsia" w:hint="eastAsia"/>
                  <w:webHidden/>
                  <w:lang w:eastAsia="zh-CN"/>
                </w:rPr>
                <w:fldChar w:fldCharType="begin"/>
              </w:r>
              <w:r w:rsidRPr="00DB23F9">
                <w:rPr>
                  <w:rFonts w:eastAsiaTheme="minorEastAsia" w:hint="eastAsia"/>
                  <w:webHidden/>
                  <w:lang w:eastAsia="zh-CN"/>
                </w:rPr>
                <w:instrText xml:space="preserve"> PAGEREF _Toc179532171 \h </w:instrText>
              </w:r>
              <w:r w:rsidRPr="00DB23F9">
                <w:rPr>
                  <w:rFonts w:eastAsiaTheme="minorEastAsia" w:hint="eastAsia"/>
                  <w:webHidden/>
                  <w:lang w:eastAsia="zh-CN"/>
                </w:rPr>
              </w:r>
              <w:r w:rsidRPr="00DB23F9">
                <w:rPr>
                  <w:rFonts w:eastAsiaTheme="minorEastAsia" w:hint="eastAsia"/>
                  <w:webHidden/>
                  <w:lang w:eastAsia="zh-CN"/>
                </w:rPr>
                <w:fldChar w:fldCharType="separate"/>
              </w:r>
              <w:r w:rsidR="00C556E9">
                <w:rPr>
                  <w:rFonts w:eastAsiaTheme="minorEastAsia"/>
                  <w:webHidden/>
                  <w:lang w:eastAsia="zh-CN"/>
                </w:rPr>
                <w:t>9</w:t>
              </w:r>
              <w:r w:rsidRPr="00DB23F9">
                <w:rPr>
                  <w:rFonts w:eastAsiaTheme="minorEastAsia" w:hint="eastAsia"/>
                  <w:webHidden/>
                  <w:lang w:eastAsia="zh-CN"/>
                </w:rPr>
                <w:fldChar w:fldCharType="end"/>
              </w:r>
            </w:hyperlink>
          </w:p>
          <w:p w14:paraId="4B79529C" w14:textId="544E8D32" w:rsidR="00DB23F9" w:rsidRPr="00DB23F9" w:rsidRDefault="00DB23F9" w:rsidP="004A2E95">
            <w:pPr>
              <w:pStyle w:val="TOC2"/>
              <w:tabs>
                <w:tab w:val="clear" w:pos="9356"/>
                <w:tab w:val="right" w:leader="dot" w:pos="9639"/>
              </w:tabs>
              <w:rPr>
                <w:rFonts w:eastAsiaTheme="minorEastAsia" w:hint="eastAsia"/>
                <w:kern w:val="2"/>
                <w:szCs w:val="24"/>
                <w:lang w:eastAsia="zh-CN"/>
                <w14:ligatures w14:val="standardContextual"/>
              </w:rPr>
            </w:pPr>
            <w:hyperlink w:anchor="_Toc179532172" w:history="1">
              <w:r w:rsidRPr="00DB23F9">
                <w:rPr>
                  <w:rStyle w:val="Hyperlink"/>
                  <w:rFonts w:eastAsiaTheme="minorEastAsia" w:hint="eastAsia"/>
                  <w:lang w:eastAsia="zh-CN"/>
                </w:rPr>
                <w:t>5.3</w:t>
              </w:r>
              <w:r w:rsidRPr="00DB23F9">
                <w:rPr>
                  <w:rFonts w:eastAsiaTheme="minorEastAsia" w:hint="eastAsia"/>
                  <w:kern w:val="2"/>
                  <w:szCs w:val="24"/>
                  <w:lang w:eastAsia="zh-CN"/>
                  <w14:ligatures w14:val="standardContextual"/>
                </w:rPr>
                <w:tab/>
              </w:r>
              <w:r w:rsidRPr="00DB23F9">
                <w:rPr>
                  <w:rStyle w:val="Hyperlink"/>
                  <w:rFonts w:eastAsiaTheme="minorEastAsia" w:hint="eastAsia"/>
                  <w:lang w:eastAsia="zh-CN"/>
                </w:rPr>
                <w:t>城市和社区的数字化转型</w:t>
              </w:r>
              <w:r w:rsidRPr="00DB23F9">
                <w:rPr>
                  <w:rFonts w:eastAsiaTheme="minorEastAsia" w:hint="eastAsia"/>
                  <w:webHidden/>
                  <w:lang w:eastAsia="zh-CN"/>
                </w:rPr>
                <w:tab/>
              </w:r>
              <w:r w:rsidRPr="00DB23F9">
                <w:rPr>
                  <w:rFonts w:eastAsiaTheme="minorEastAsia" w:hint="eastAsia"/>
                  <w:webHidden/>
                  <w:lang w:eastAsia="zh-CN"/>
                </w:rPr>
                <w:fldChar w:fldCharType="begin"/>
              </w:r>
              <w:r w:rsidRPr="00DB23F9">
                <w:rPr>
                  <w:rFonts w:eastAsiaTheme="minorEastAsia" w:hint="eastAsia"/>
                  <w:webHidden/>
                  <w:lang w:eastAsia="zh-CN"/>
                </w:rPr>
                <w:instrText xml:space="preserve"> PAGEREF _Toc179532172 \h </w:instrText>
              </w:r>
              <w:r w:rsidRPr="00DB23F9">
                <w:rPr>
                  <w:rFonts w:eastAsiaTheme="minorEastAsia" w:hint="eastAsia"/>
                  <w:webHidden/>
                  <w:lang w:eastAsia="zh-CN"/>
                </w:rPr>
              </w:r>
              <w:r w:rsidRPr="00DB23F9">
                <w:rPr>
                  <w:rFonts w:eastAsiaTheme="minorEastAsia" w:hint="eastAsia"/>
                  <w:webHidden/>
                  <w:lang w:eastAsia="zh-CN"/>
                </w:rPr>
                <w:fldChar w:fldCharType="separate"/>
              </w:r>
              <w:r w:rsidR="00C556E9">
                <w:rPr>
                  <w:rFonts w:eastAsiaTheme="minorEastAsia"/>
                  <w:webHidden/>
                  <w:lang w:eastAsia="zh-CN"/>
                </w:rPr>
                <w:t>12</w:t>
              </w:r>
              <w:r w:rsidRPr="00DB23F9">
                <w:rPr>
                  <w:rFonts w:eastAsiaTheme="minorEastAsia" w:hint="eastAsia"/>
                  <w:webHidden/>
                  <w:lang w:eastAsia="zh-CN"/>
                </w:rPr>
                <w:fldChar w:fldCharType="end"/>
              </w:r>
            </w:hyperlink>
          </w:p>
          <w:p w14:paraId="086317FF" w14:textId="5C4062C3" w:rsidR="00DB23F9" w:rsidRPr="00DB23F9" w:rsidRDefault="00DB23F9" w:rsidP="004A2E95">
            <w:pPr>
              <w:pStyle w:val="TOC2"/>
              <w:tabs>
                <w:tab w:val="clear" w:pos="9356"/>
                <w:tab w:val="right" w:leader="dot" w:pos="9639"/>
              </w:tabs>
              <w:rPr>
                <w:rFonts w:eastAsiaTheme="minorEastAsia" w:hint="eastAsia"/>
                <w:kern w:val="2"/>
                <w:szCs w:val="24"/>
                <w:lang w:eastAsia="zh-CN"/>
                <w14:ligatures w14:val="standardContextual"/>
              </w:rPr>
            </w:pPr>
            <w:hyperlink w:anchor="_Toc179532173" w:history="1">
              <w:r w:rsidRPr="00DB23F9">
                <w:rPr>
                  <w:rStyle w:val="Hyperlink"/>
                  <w:rFonts w:eastAsiaTheme="minorEastAsia" w:hint="eastAsia"/>
                  <w:lang w:eastAsia="zh-CN"/>
                </w:rPr>
                <w:t>5.4</w:t>
              </w:r>
              <w:r w:rsidRPr="00DB23F9">
                <w:rPr>
                  <w:rFonts w:eastAsiaTheme="minorEastAsia" w:hint="eastAsia"/>
                  <w:kern w:val="2"/>
                  <w:szCs w:val="24"/>
                  <w:lang w:eastAsia="zh-CN"/>
                  <w14:ligatures w14:val="standardContextual"/>
                </w:rPr>
                <w:tab/>
              </w:r>
              <w:r w:rsidRPr="00DB23F9">
                <w:rPr>
                  <w:rStyle w:val="Hyperlink"/>
                  <w:rFonts w:eastAsiaTheme="minorEastAsia" w:hint="eastAsia"/>
                  <w:lang w:eastAsia="zh-CN"/>
                </w:rPr>
                <w:t>数字金融包容性与金融技术</w:t>
              </w:r>
              <w:r w:rsidRPr="00DB23F9">
                <w:rPr>
                  <w:rFonts w:eastAsiaTheme="minorEastAsia" w:hint="eastAsia"/>
                  <w:webHidden/>
                  <w:lang w:eastAsia="zh-CN"/>
                </w:rPr>
                <w:tab/>
              </w:r>
              <w:r w:rsidRPr="00DB23F9">
                <w:rPr>
                  <w:rFonts w:eastAsiaTheme="minorEastAsia" w:hint="eastAsia"/>
                  <w:webHidden/>
                  <w:lang w:eastAsia="zh-CN"/>
                </w:rPr>
                <w:fldChar w:fldCharType="begin"/>
              </w:r>
              <w:r w:rsidRPr="00DB23F9">
                <w:rPr>
                  <w:rFonts w:eastAsiaTheme="minorEastAsia" w:hint="eastAsia"/>
                  <w:webHidden/>
                  <w:lang w:eastAsia="zh-CN"/>
                </w:rPr>
                <w:instrText xml:space="preserve"> PAGEREF _Toc179532173 \h </w:instrText>
              </w:r>
              <w:r w:rsidRPr="00DB23F9">
                <w:rPr>
                  <w:rFonts w:eastAsiaTheme="minorEastAsia" w:hint="eastAsia"/>
                  <w:webHidden/>
                  <w:lang w:eastAsia="zh-CN"/>
                </w:rPr>
              </w:r>
              <w:r w:rsidRPr="00DB23F9">
                <w:rPr>
                  <w:rFonts w:eastAsiaTheme="minorEastAsia" w:hint="eastAsia"/>
                  <w:webHidden/>
                  <w:lang w:eastAsia="zh-CN"/>
                </w:rPr>
                <w:fldChar w:fldCharType="separate"/>
              </w:r>
              <w:r w:rsidR="00C556E9">
                <w:rPr>
                  <w:rFonts w:eastAsiaTheme="minorEastAsia"/>
                  <w:webHidden/>
                  <w:lang w:eastAsia="zh-CN"/>
                </w:rPr>
                <w:t>13</w:t>
              </w:r>
              <w:r w:rsidRPr="00DB23F9">
                <w:rPr>
                  <w:rFonts w:eastAsiaTheme="minorEastAsia" w:hint="eastAsia"/>
                  <w:webHidden/>
                  <w:lang w:eastAsia="zh-CN"/>
                </w:rPr>
                <w:fldChar w:fldCharType="end"/>
              </w:r>
            </w:hyperlink>
          </w:p>
          <w:p w14:paraId="5C9C45A3" w14:textId="5001DE5A" w:rsidR="00DB23F9" w:rsidRPr="00DB23F9" w:rsidRDefault="00DB23F9" w:rsidP="004A2E95">
            <w:pPr>
              <w:pStyle w:val="TOC2"/>
              <w:tabs>
                <w:tab w:val="clear" w:pos="9356"/>
                <w:tab w:val="right" w:leader="dot" w:pos="9639"/>
              </w:tabs>
              <w:rPr>
                <w:rFonts w:eastAsiaTheme="minorEastAsia" w:hint="eastAsia"/>
                <w:kern w:val="2"/>
                <w:szCs w:val="24"/>
                <w:lang w:eastAsia="zh-CN"/>
                <w14:ligatures w14:val="standardContextual"/>
              </w:rPr>
            </w:pPr>
            <w:hyperlink w:anchor="_Toc179532174" w:history="1">
              <w:r w:rsidRPr="00DB23F9">
                <w:rPr>
                  <w:rStyle w:val="Hyperlink"/>
                  <w:rFonts w:eastAsiaTheme="minorEastAsia" w:hint="eastAsia"/>
                  <w:lang w:eastAsia="zh-CN"/>
                </w:rPr>
                <w:t>5.5</w:t>
              </w:r>
              <w:r w:rsidRPr="00DB23F9">
                <w:rPr>
                  <w:rFonts w:eastAsiaTheme="minorEastAsia" w:hint="eastAsia"/>
                  <w:kern w:val="2"/>
                  <w:szCs w:val="24"/>
                  <w:lang w:eastAsia="zh-CN"/>
                  <w14:ligatures w14:val="standardContextual"/>
                </w:rPr>
                <w:tab/>
              </w:r>
              <w:r w:rsidRPr="00DB23F9">
                <w:rPr>
                  <w:rStyle w:val="Hyperlink"/>
                  <w:rFonts w:eastAsiaTheme="minorEastAsia" w:hint="eastAsia"/>
                  <w:lang w:eastAsia="zh-CN"/>
                </w:rPr>
                <w:t>智能交通系统</w:t>
              </w:r>
              <w:r w:rsidRPr="00DB23F9">
                <w:rPr>
                  <w:rFonts w:eastAsiaTheme="minorEastAsia" w:hint="eastAsia"/>
                  <w:webHidden/>
                  <w:lang w:eastAsia="zh-CN"/>
                </w:rPr>
                <w:tab/>
              </w:r>
              <w:r w:rsidRPr="00DB23F9">
                <w:rPr>
                  <w:rFonts w:eastAsiaTheme="minorEastAsia" w:hint="eastAsia"/>
                  <w:webHidden/>
                  <w:lang w:eastAsia="zh-CN"/>
                </w:rPr>
                <w:fldChar w:fldCharType="begin"/>
              </w:r>
              <w:r w:rsidRPr="00DB23F9">
                <w:rPr>
                  <w:rFonts w:eastAsiaTheme="minorEastAsia" w:hint="eastAsia"/>
                  <w:webHidden/>
                  <w:lang w:eastAsia="zh-CN"/>
                </w:rPr>
                <w:instrText xml:space="preserve"> PAGEREF _Toc179532174 \h </w:instrText>
              </w:r>
              <w:r w:rsidRPr="00DB23F9">
                <w:rPr>
                  <w:rFonts w:eastAsiaTheme="minorEastAsia" w:hint="eastAsia"/>
                  <w:webHidden/>
                  <w:lang w:eastAsia="zh-CN"/>
                </w:rPr>
              </w:r>
              <w:r w:rsidRPr="00DB23F9">
                <w:rPr>
                  <w:rFonts w:eastAsiaTheme="minorEastAsia" w:hint="eastAsia"/>
                  <w:webHidden/>
                  <w:lang w:eastAsia="zh-CN"/>
                </w:rPr>
                <w:fldChar w:fldCharType="separate"/>
              </w:r>
              <w:r w:rsidR="00C556E9">
                <w:rPr>
                  <w:rFonts w:eastAsiaTheme="minorEastAsia"/>
                  <w:webHidden/>
                  <w:lang w:eastAsia="zh-CN"/>
                </w:rPr>
                <w:t>15</w:t>
              </w:r>
              <w:r w:rsidRPr="00DB23F9">
                <w:rPr>
                  <w:rFonts w:eastAsiaTheme="minorEastAsia" w:hint="eastAsia"/>
                  <w:webHidden/>
                  <w:lang w:eastAsia="zh-CN"/>
                </w:rPr>
                <w:fldChar w:fldCharType="end"/>
              </w:r>
            </w:hyperlink>
          </w:p>
          <w:p w14:paraId="72285A4D" w14:textId="32973123" w:rsidR="00DB23F9" w:rsidRPr="00DB23F9" w:rsidRDefault="00DB23F9" w:rsidP="004A2E95">
            <w:pPr>
              <w:pStyle w:val="TOC2"/>
              <w:tabs>
                <w:tab w:val="clear" w:pos="9356"/>
                <w:tab w:val="right" w:leader="dot" w:pos="9639"/>
              </w:tabs>
              <w:rPr>
                <w:rFonts w:eastAsiaTheme="minorEastAsia" w:hint="eastAsia"/>
                <w:kern w:val="2"/>
                <w:szCs w:val="24"/>
                <w:lang w:eastAsia="zh-CN"/>
                <w14:ligatures w14:val="standardContextual"/>
              </w:rPr>
            </w:pPr>
            <w:hyperlink w:anchor="_Toc179532175" w:history="1">
              <w:r w:rsidRPr="00DB23F9">
                <w:rPr>
                  <w:rStyle w:val="Hyperlink"/>
                  <w:rFonts w:eastAsiaTheme="minorEastAsia" w:hint="eastAsia"/>
                  <w:lang w:eastAsia="zh-CN"/>
                </w:rPr>
                <w:t>5.6</w:t>
              </w:r>
              <w:r w:rsidRPr="00DB23F9">
                <w:rPr>
                  <w:rFonts w:eastAsiaTheme="minorEastAsia" w:hint="eastAsia"/>
                  <w:kern w:val="2"/>
                  <w:szCs w:val="24"/>
                  <w:lang w:eastAsia="zh-CN"/>
                  <w14:ligatures w14:val="standardContextual"/>
                </w:rPr>
                <w:tab/>
              </w:r>
              <w:r w:rsidRPr="00DB23F9">
                <w:rPr>
                  <w:rStyle w:val="Hyperlink"/>
                  <w:rFonts w:eastAsiaTheme="minorEastAsia" w:hint="eastAsia"/>
                  <w:lang w:eastAsia="zh-CN"/>
                </w:rPr>
                <w:t>绿色数字行动</w:t>
              </w:r>
              <w:r w:rsidRPr="00DB23F9">
                <w:rPr>
                  <w:rFonts w:eastAsiaTheme="minorEastAsia" w:hint="eastAsia"/>
                  <w:webHidden/>
                  <w:lang w:eastAsia="zh-CN"/>
                </w:rPr>
                <w:tab/>
              </w:r>
              <w:r w:rsidRPr="00DB23F9">
                <w:rPr>
                  <w:rFonts w:eastAsiaTheme="minorEastAsia" w:hint="eastAsia"/>
                  <w:webHidden/>
                  <w:lang w:eastAsia="zh-CN"/>
                </w:rPr>
                <w:fldChar w:fldCharType="begin"/>
              </w:r>
              <w:r w:rsidRPr="00DB23F9">
                <w:rPr>
                  <w:rFonts w:eastAsiaTheme="minorEastAsia" w:hint="eastAsia"/>
                  <w:webHidden/>
                  <w:lang w:eastAsia="zh-CN"/>
                </w:rPr>
                <w:instrText xml:space="preserve"> PAGEREF _Toc179532175 \h </w:instrText>
              </w:r>
              <w:r w:rsidRPr="00DB23F9">
                <w:rPr>
                  <w:rFonts w:eastAsiaTheme="minorEastAsia" w:hint="eastAsia"/>
                  <w:webHidden/>
                  <w:lang w:eastAsia="zh-CN"/>
                </w:rPr>
              </w:r>
              <w:r w:rsidRPr="00DB23F9">
                <w:rPr>
                  <w:rFonts w:eastAsiaTheme="minorEastAsia" w:hint="eastAsia"/>
                  <w:webHidden/>
                  <w:lang w:eastAsia="zh-CN"/>
                </w:rPr>
                <w:fldChar w:fldCharType="separate"/>
              </w:r>
              <w:r w:rsidR="00C556E9">
                <w:rPr>
                  <w:rFonts w:eastAsiaTheme="minorEastAsia"/>
                  <w:webHidden/>
                  <w:lang w:eastAsia="zh-CN"/>
                </w:rPr>
                <w:t>15</w:t>
              </w:r>
              <w:r w:rsidRPr="00DB23F9">
                <w:rPr>
                  <w:rFonts w:eastAsiaTheme="minorEastAsia" w:hint="eastAsia"/>
                  <w:webHidden/>
                  <w:lang w:eastAsia="zh-CN"/>
                </w:rPr>
                <w:fldChar w:fldCharType="end"/>
              </w:r>
            </w:hyperlink>
          </w:p>
          <w:p w14:paraId="111D1EE2" w14:textId="07DF41FC" w:rsidR="00DB23F9" w:rsidRPr="00DB23F9" w:rsidRDefault="00DB23F9" w:rsidP="004A2E95">
            <w:pPr>
              <w:pStyle w:val="TOC2"/>
              <w:tabs>
                <w:tab w:val="clear" w:pos="9356"/>
                <w:tab w:val="right" w:leader="dot" w:pos="9639"/>
              </w:tabs>
              <w:rPr>
                <w:rFonts w:eastAsiaTheme="minorEastAsia" w:hint="eastAsia"/>
                <w:kern w:val="2"/>
                <w:szCs w:val="24"/>
                <w:lang w:eastAsia="zh-CN"/>
                <w14:ligatures w14:val="standardContextual"/>
              </w:rPr>
            </w:pPr>
            <w:hyperlink w:anchor="_Toc179532176" w:history="1">
              <w:r w:rsidRPr="00DB23F9">
                <w:rPr>
                  <w:rStyle w:val="Hyperlink"/>
                  <w:rFonts w:eastAsiaTheme="minorEastAsia" w:hint="eastAsia"/>
                  <w:lang w:eastAsia="zh-CN"/>
                </w:rPr>
                <w:t>5.7</w:t>
              </w:r>
              <w:r w:rsidRPr="00DB23F9">
                <w:rPr>
                  <w:rFonts w:eastAsiaTheme="minorEastAsia" w:hint="eastAsia"/>
                  <w:kern w:val="2"/>
                  <w:szCs w:val="24"/>
                  <w:lang w:eastAsia="zh-CN"/>
                  <w14:ligatures w14:val="standardContextual"/>
                </w:rPr>
                <w:tab/>
              </w:r>
              <w:r w:rsidRPr="00DB23F9">
                <w:rPr>
                  <w:rStyle w:val="Hyperlink"/>
                  <w:rFonts w:eastAsiaTheme="minorEastAsia" w:hint="eastAsia"/>
                  <w:lang w:eastAsia="zh-CN"/>
                </w:rPr>
                <w:t>海底电缆与气候行动</w:t>
              </w:r>
              <w:r w:rsidRPr="00DB23F9">
                <w:rPr>
                  <w:rFonts w:eastAsiaTheme="minorEastAsia" w:hint="eastAsia"/>
                  <w:webHidden/>
                  <w:lang w:eastAsia="zh-CN"/>
                </w:rPr>
                <w:tab/>
              </w:r>
              <w:r w:rsidRPr="00DB23F9">
                <w:rPr>
                  <w:rFonts w:eastAsiaTheme="minorEastAsia" w:hint="eastAsia"/>
                  <w:webHidden/>
                  <w:lang w:eastAsia="zh-CN"/>
                </w:rPr>
                <w:fldChar w:fldCharType="begin"/>
              </w:r>
              <w:r w:rsidRPr="00DB23F9">
                <w:rPr>
                  <w:rFonts w:eastAsiaTheme="minorEastAsia" w:hint="eastAsia"/>
                  <w:webHidden/>
                  <w:lang w:eastAsia="zh-CN"/>
                </w:rPr>
                <w:instrText xml:space="preserve"> PAGEREF _Toc179532176 \h </w:instrText>
              </w:r>
              <w:r w:rsidRPr="00DB23F9">
                <w:rPr>
                  <w:rFonts w:eastAsiaTheme="minorEastAsia" w:hint="eastAsia"/>
                  <w:webHidden/>
                  <w:lang w:eastAsia="zh-CN"/>
                </w:rPr>
              </w:r>
              <w:r w:rsidRPr="00DB23F9">
                <w:rPr>
                  <w:rFonts w:eastAsiaTheme="minorEastAsia" w:hint="eastAsia"/>
                  <w:webHidden/>
                  <w:lang w:eastAsia="zh-CN"/>
                </w:rPr>
                <w:fldChar w:fldCharType="separate"/>
              </w:r>
              <w:r w:rsidR="00C556E9">
                <w:rPr>
                  <w:rFonts w:eastAsiaTheme="minorEastAsia"/>
                  <w:webHidden/>
                  <w:lang w:eastAsia="zh-CN"/>
                </w:rPr>
                <w:t>16</w:t>
              </w:r>
              <w:r w:rsidRPr="00DB23F9">
                <w:rPr>
                  <w:rFonts w:eastAsiaTheme="minorEastAsia" w:hint="eastAsia"/>
                  <w:webHidden/>
                  <w:lang w:eastAsia="zh-CN"/>
                </w:rPr>
                <w:fldChar w:fldCharType="end"/>
              </w:r>
            </w:hyperlink>
          </w:p>
          <w:p w14:paraId="25366E96" w14:textId="7B007417" w:rsidR="00DB23F9" w:rsidRPr="00DB23F9" w:rsidRDefault="00DB23F9" w:rsidP="004A2E95">
            <w:pPr>
              <w:pStyle w:val="TOC2"/>
              <w:tabs>
                <w:tab w:val="clear" w:pos="9356"/>
                <w:tab w:val="right" w:leader="dot" w:pos="9639"/>
              </w:tabs>
              <w:rPr>
                <w:rFonts w:eastAsiaTheme="minorEastAsia" w:hint="eastAsia"/>
                <w:kern w:val="2"/>
                <w:szCs w:val="24"/>
                <w:lang w:eastAsia="zh-CN"/>
                <w14:ligatures w14:val="standardContextual"/>
              </w:rPr>
            </w:pPr>
            <w:hyperlink w:anchor="_Toc179532177" w:history="1">
              <w:r w:rsidRPr="00DB23F9">
                <w:rPr>
                  <w:rStyle w:val="Hyperlink"/>
                  <w:rFonts w:eastAsiaTheme="minorEastAsia" w:hint="eastAsia"/>
                  <w:lang w:eastAsia="zh-CN"/>
                </w:rPr>
                <w:t>5.8</w:t>
              </w:r>
              <w:r w:rsidRPr="00DB23F9">
                <w:rPr>
                  <w:rFonts w:eastAsiaTheme="minorEastAsia" w:hint="eastAsia"/>
                  <w:kern w:val="2"/>
                  <w:szCs w:val="24"/>
                  <w:lang w:eastAsia="zh-CN"/>
                  <w14:ligatures w14:val="standardContextual"/>
                </w:rPr>
                <w:tab/>
              </w:r>
              <w:r w:rsidRPr="00DB23F9">
                <w:rPr>
                  <w:rStyle w:val="Hyperlink"/>
                  <w:rFonts w:eastAsiaTheme="minorEastAsia" w:hint="eastAsia"/>
                  <w:lang w:eastAsia="zh-CN"/>
                </w:rPr>
                <w:t>安全聆听和无障碍远程医疗</w:t>
              </w:r>
              <w:r w:rsidRPr="00DB23F9">
                <w:rPr>
                  <w:rFonts w:eastAsiaTheme="minorEastAsia" w:hint="eastAsia"/>
                  <w:webHidden/>
                  <w:lang w:eastAsia="zh-CN"/>
                </w:rPr>
                <w:tab/>
              </w:r>
              <w:r w:rsidRPr="00DB23F9">
                <w:rPr>
                  <w:rFonts w:eastAsiaTheme="minorEastAsia" w:hint="eastAsia"/>
                  <w:webHidden/>
                  <w:lang w:eastAsia="zh-CN"/>
                </w:rPr>
                <w:fldChar w:fldCharType="begin"/>
              </w:r>
              <w:r w:rsidRPr="00DB23F9">
                <w:rPr>
                  <w:rFonts w:eastAsiaTheme="minorEastAsia" w:hint="eastAsia"/>
                  <w:webHidden/>
                  <w:lang w:eastAsia="zh-CN"/>
                </w:rPr>
                <w:instrText xml:space="preserve"> PAGEREF _Toc179532177 \h </w:instrText>
              </w:r>
              <w:r w:rsidRPr="00DB23F9">
                <w:rPr>
                  <w:rFonts w:eastAsiaTheme="minorEastAsia" w:hint="eastAsia"/>
                  <w:webHidden/>
                  <w:lang w:eastAsia="zh-CN"/>
                </w:rPr>
              </w:r>
              <w:r w:rsidRPr="00DB23F9">
                <w:rPr>
                  <w:rFonts w:eastAsiaTheme="minorEastAsia" w:hint="eastAsia"/>
                  <w:webHidden/>
                  <w:lang w:eastAsia="zh-CN"/>
                </w:rPr>
                <w:fldChar w:fldCharType="separate"/>
              </w:r>
              <w:r w:rsidR="00C556E9">
                <w:rPr>
                  <w:rFonts w:eastAsiaTheme="minorEastAsia"/>
                  <w:webHidden/>
                  <w:lang w:eastAsia="zh-CN"/>
                </w:rPr>
                <w:t>16</w:t>
              </w:r>
              <w:r w:rsidRPr="00DB23F9">
                <w:rPr>
                  <w:rFonts w:eastAsiaTheme="minorEastAsia" w:hint="eastAsia"/>
                  <w:webHidden/>
                  <w:lang w:eastAsia="zh-CN"/>
                </w:rPr>
                <w:fldChar w:fldCharType="end"/>
              </w:r>
            </w:hyperlink>
          </w:p>
          <w:p w14:paraId="343D49F5" w14:textId="53661BF5" w:rsidR="00DB23F9" w:rsidRPr="00DB23F9" w:rsidRDefault="00DB23F9" w:rsidP="004A2E95">
            <w:pPr>
              <w:pStyle w:val="TOC2"/>
              <w:tabs>
                <w:tab w:val="clear" w:pos="9356"/>
                <w:tab w:val="right" w:leader="dot" w:pos="9639"/>
              </w:tabs>
              <w:rPr>
                <w:rFonts w:eastAsiaTheme="minorEastAsia" w:hint="eastAsia"/>
                <w:kern w:val="2"/>
                <w:szCs w:val="24"/>
                <w:lang w:eastAsia="zh-CN"/>
                <w14:ligatures w14:val="standardContextual"/>
              </w:rPr>
            </w:pPr>
            <w:hyperlink w:anchor="_Toc179532178" w:history="1">
              <w:r w:rsidRPr="00DB23F9">
                <w:rPr>
                  <w:rStyle w:val="Hyperlink"/>
                  <w:rFonts w:eastAsiaTheme="minorEastAsia" w:hint="eastAsia"/>
                  <w:lang w:eastAsia="zh-CN"/>
                </w:rPr>
                <w:t>5.9</w:t>
              </w:r>
              <w:r w:rsidRPr="00DB23F9">
                <w:rPr>
                  <w:rFonts w:eastAsiaTheme="minorEastAsia" w:hint="eastAsia"/>
                  <w:kern w:val="2"/>
                  <w:szCs w:val="24"/>
                  <w:lang w:eastAsia="zh-CN"/>
                  <w14:ligatures w14:val="standardContextual"/>
                </w:rPr>
                <w:tab/>
              </w:r>
              <w:r w:rsidRPr="00DB23F9">
                <w:rPr>
                  <w:rStyle w:val="Hyperlink"/>
                  <w:rFonts w:eastAsiaTheme="minorEastAsia" w:hint="eastAsia"/>
                  <w:lang w:eastAsia="zh-CN"/>
                </w:rPr>
                <w:t>CTO</w:t>
              </w:r>
              <w:r w:rsidRPr="00DB23F9">
                <w:rPr>
                  <w:rStyle w:val="Hyperlink"/>
                  <w:rFonts w:eastAsiaTheme="minorEastAsia" w:hint="eastAsia"/>
                  <w:lang w:eastAsia="zh-CN"/>
                </w:rPr>
                <w:t>和</w:t>
              </w:r>
              <w:r w:rsidRPr="00DB23F9">
                <w:rPr>
                  <w:rStyle w:val="Hyperlink"/>
                  <w:rFonts w:eastAsiaTheme="minorEastAsia" w:hint="eastAsia"/>
                  <w:lang w:eastAsia="zh-CN"/>
                </w:rPr>
                <w:t>CxO</w:t>
              </w:r>
              <w:r w:rsidRPr="00DB23F9">
                <w:rPr>
                  <w:rStyle w:val="Hyperlink"/>
                  <w:rFonts w:eastAsiaTheme="minorEastAsia" w:hint="eastAsia"/>
                  <w:lang w:eastAsia="zh-CN"/>
                </w:rPr>
                <w:t>会议</w:t>
              </w:r>
              <w:r w:rsidRPr="00DB23F9">
                <w:rPr>
                  <w:rFonts w:eastAsiaTheme="minorEastAsia" w:hint="eastAsia"/>
                  <w:webHidden/>
                  <w:lang w:eastAsia="zh-CN"/>
                </w:rPr>
                <w:tab/>
              </w:r>
              <w:r w:rsidRPr="00DB23F9">
                <w:rPr>
                  <w:rFonts w:eastAsiaTheme="minorEastAsia" w:hint="eastAsia"/>
                  <w:webHidden/>
                  <w:lang w:eastAsia="zh-CN"/>
                </w:rPr>
                <w:fldChar w:fldCharType="begin"/>
              </w:r>
              <w:r w:rsidRPr="00DB23F9">
                <w:rPr>
                  <w:rFonts w:eastAsiaTheme="minorEastAsia" w:hint="eastAsia"/>
                  <w:webHidden/>
                  <w:lang w:eastAsia="zh-CN"/>
                </w:rPr>
                <w:instrText xml:space="preserve"> PAGEREF _Toc179532178 \h </w:instrText>
              </w:r>
              <w:r w:rsidRPr="00DB23F9">
                <w:rPr>
                  <w:rFonts w:eastAsiaTheme="minorEastAsia" w:hint="eastAsia"/>
                  <w:webHidden/>
                  <w:lang w:eastAsia="zh-CN"/>
                </w:rPr>
              </w:r>
              <w:r w:rsidRPr="00DB23F9">
                <w:rPr>
                  <w:rFonts w:eastAsiaTheme="minorEastAsia" w:hint="eastAsia"/>
                  <w:webHidden/>
                  <w:lang w:eastAsia="zh-CN"/>
                </w:rPr>
                <w:fldChar w:fldCharType="separate"/>
              </w:r>
              <w:r w:rsidR="00C556E9">
                <w:rPr>
                  <w:rFonts w:eastAsiaTheme="minorEastAsia"/>
                  <w:webHidden/>
                  <w:lang w:eastAsia="zh-CN"/>
                </w:rPr>
                <w:t>17</w:t>
              </w:r>
              <w:r w:rsidRPr="00DB23F9">
                <w:rPr>
                  <w:rFonts w:eastAsiaTheme="minorEastAsia" w:hint="eastAsia"/>
                  <w:webHidden/>
                  <w:lang w:eastAsia="zh-CN"/>
                </w:rPr>
                <w:fldChar w:fldCharType="end"/>
              </w:r>
            </w:hyperlink>
          </w:p>
          <w:p w14:paraId="2E4B1133" w14:textId="5B6BFED6" w:rsidR="00DB23F9" w:rsidRPr="00DB23F9" w:rsidRDefault="00DB23F9" w:rsidP="004A2E95">
            <w:pPr>
              <w:pStyle w:val="TOC1"/>
              <w:tabs>
                <w:tab w:val="clear" w:pos="964"/>
                <w:tab w:val="clear" w:pos="9356"/>
                <w:tab w:val="left" w:pos="746"/>
                <w:tab w:val="right" w:leader="dot" w:pos="9639"/>
              </w:tabs>
              <w:rPr>
                <w:rFonts w:eastAsiaTheme="minorEastAsia" w:hint="eastAsia"/>
                <w:kern w:val="2"/>
                <w:szCs w:val="24"/>
                <w:lang w:eastAsia="zh-CN"/>
                <w14:ligatures w14:val="standardContextual"/>
              </w:rPr>
            </w:pPr>
            <w:hyperlink w:anchor="_Toc179532179" w:history="1">
              <w:r w:rsidRPr="00DB23F9">
                <w:rPr>
                  <w:rStyle w:val="Hyperlink"/>
                  <w:rFonts w:eastAsiaTheme="minorEastAsia" w:hint="eastAsia"/>
                  <w:lang w:eastAsia="zh-CN"/>
                </w:rPr>
                <w:t>6</w:t>
              </w:r>
              <w:r w:rsidRPr="00DB23F9">
                <w:rPr>
                  <w:rFonts w:eastAsiaTheme="minorEastAsia" w:hint="eastAsia"/>
                  <w:kern w:val="2"/>
                  <w:szCs w:val="24"/>
                  <w:lang w:eastAsia="zh-CN"/>
                  <w14:ligatures w14:val="standardContextual"/>
                </w:rPr>
                <w:tab/>
              </w:r>
              <w:r w:rsidRPr="00DB23F9">
                <w:rPr>
                  <w:rStyle w:val="Hyperlink"/>
                  <w:rFonts w:eastAsiaTheme="minorEastAsia" w:hint="eastAsia"/>
                  <w:lang w:eastAsia="zh-CN"/>
                </w:rPr>
                <w:t>学术界</w:t>
              </w:r>
              <w:r w:rsidRPr="00DB23F9">
                <w:rPr>
                  <w:rFonts w:eastAsiaTheme="minorEastAsia" w:hint="eastAsia"/>
                  <w:webHidden/>
                  <w:lang w:eastAsia="zh-CN"/>
                </w:rPr>
                <w:tab/>
              </w:r>
              <w:r w:rsidRPr="00DB23F9">
                <w:rPr>
                  <w:rFonts w:eastAsiaTheme="minorEastAsia" w:hint="eastAsia"/>
                  <w:webHidden/>
                  <w:lang w:eastAsia="zh-CN"/>
                </w:rPr>
                <w:fldChar w:fldCharType="begin"/>
              </w:r>
              <w:r w:rsidRPr="00DB23F9">
                <w:rPr>
                  <w:rFonts w:eastAsiaTheme="minorEastAsia" w:hint="eastAsia"/>
                  <w:webHidden/>
                  <w:lang w:eastAsia="zh-CN"/>
                </w:rPr>
                <w:instrText xml:space="preserve"> PAGEREF _Toc179532179 \h </w:instrText>
              </w:r>
              <w:r w:rsidRPr="00DB23F9">
                <w:rPr>
                  <w:rFonts w:eastAsiaTheme="minorEastAsia" w:hint="eastAsia"/>
                  <w:webHidden/>
                  <w:lang w:eastAsia="zh-CN"/>
                </w:rPr>
              </w:r>
              <w:r w:rsidRPr="00DB23F9">
                <w:rPr>
                  <w:rFonts w:eastAsiaTheme="minorEastAsia" w:hint="eastAsia"/>
                  <w:webHidden/>
                  <w:lang w:eastAsia="zh-CN"/>
                </w:rPr>
                <w:fldChar w:fldCharType="separate"/>
              </w:r>
              <w:r w:rsidR="00C556E9">
                <w:rPr>
                  <w:rFonts w:eastAsiaTheme="minorEastAsia"/>
                  <w:webHidden/>
                  <w:lang w:eastAsia="zh-CN"/>
                </w:rPr>
                <w:t>17</w:t>
              </w:r>
              <w:r w:rsidRPr="00DB23F9">
                <w:rPr>
                  <w:rFonts w:eastAsiaTheme="minorEastAsia" w:hint="eastAsia"/>
                  <w:webHidden/>
                  <w:lang w:eastAsia="zh-CN"/>
                </w:rPr>
                <w:fldChar w:fldCharType="end"/>
              </w:r>
            </w:hyperlink>
          </w:p>
          <w:p w14:paraId="10DF9929" w14:textId="2A5C0AA8" w:rsidR="00DB23F9" w:rsidRPr="00DB23F9" w:rsidRDefault="00DB23F9" w:rsidP="004A2E95">
            <w:pPr>
              <w:pStyle w:val="TOC2"/>
              <w:tabs>
                <w:tab w:val="clear" w:pos="9356"/>
                <w:tab w:val="right" w:leader="dot" w:pos="9639"/>
              </w:tabs>
              <w:rPr>
                <w:rFonts w:eastAsiaTheme="minorEastAsia" w:hint="eastAsia"/>
                <w:kern w:val="2"/>
                <w:szCs w:val="24"/>
                <w:lang w:eastAsia="zh-CN"/>
                <w14:ligatures w14:val="standardContextual"/>
              </w:rPr>
            </w:pPr>
            <w:hyperlink w:anchor="_Toc179532180" w:history="1">
              <w:r w:rsidRPr="00DB23F9">
                <w:rPr>
                  <w:rStyle w:val="Hyperlink"/>
                  <w:rFonts w:eastAsiaTheme="minorEastAsia" w:hint="eastAsia"/>
                  <w:lang w:eastAsia="zh-CN"/>
                </w:rPr>
                <w:t>6.1</w:t>
              </w:r>
              <w:r w:rsidRPr="00DB23F9">
                <w:rPr>
                  <w:rFonts w:eastAsiaTheme="minorEastAsia" w:hint="eastAsia"/>
                  <w:kern w:val="2"/>
                  <w:szCs w:val="24"/>
                  <w:lang w:eastAsia="zh-CN"/>
                  <w14:ligatures w14:val="standardContextual"/>
                </w:rPr>
                <w:tab/>
              </w:r>
              <w:r w:rsidRPr="00DB23F9">
                <w:rPr>
                  <w:rStyle w:val="Hyperlink"/>
                  <w:rFonts w:eastAsiaTheme="minorEastAsia" w:hint="eastAsia"/>
                  <w:lang w:eastAsia="zh-CN"/>
                </w:rPr>
                <w:t>期刊</w:t>
              </w:r>
              <w:r w:rsidRPr="00DB23F9">
                <w:rPr>
                  <w:rFonts w:eastAsiaTheme="minorEastAsia" w:hint="eastAsia"/>
                  <w:webHidden/>
                  <w:lang w:eastAsia="zh-CN"/>
                </w:rPr>
                <w:tab/>
              </w:r>
              <w:r w:rsidRPr="00DB23F9">
                <w:rPr>
                  <w:rFonts w:eastAsiaTheme="minorEastAsia" w:hint="eastAsia"/>
                  <w:webHidden/>
                  <w:lang w:eastAsia="zh-CN"/>
                </w:rPr>
                <w:fldChar w:fldCharType="begin"/>
              </w:r>
              <w:r w:rsidRPr="00DB23F9">
                <w:rPr>
                  <w:rFonts w:eastAsiaTheme="minorEastAsia" w:hint="eastAsia"/>
                  <w:webHidden/>
                  <w:lang w:eastAsia="zh-CN"/>
                </w:rPr>
                <w:instrText xml:space="preserve"> PAGEREF _Toc179532180 \h </w:instrText>
              </w:r>
              <w:r w:rsidRPr="00DB23F9">
                <w:rPr>
                  <w:rFonts w:eastAsiaTheme="minorEastAsia" w:hint="eastAsia"/>
                  <w:webHidden/>
                  <w:lang w:eastAsia="zh-CN"/>
                </w:rPr>
              </w:r>
              <w:r w:rsidRPr="00DB23F9">
                <w:rPr>
                  <w:rFonts w:eastAsiaTheme="minorEastAsia" w:hint="eastAsia"/>
                  <w:webHidden/>
                  <w:lang w:eastAsia="zh-CN"/>
                </w:rPr>
                <w:fldChar w:fldCharType="separate"/>
              </w:r>
              <w:r w:rsidR="00C556E9">
                <w:rPr>
                  <w:rFonts w:eastAsiaTheme="minorEastAsia"/>
                  <w:webHidden/>
                  <w:lang w:eastAsia="zh-CN"/>
                </w:rPr>
                <w:t>17</w:t>
              </w:r>
              <w:r w:rsidRPr="00DB23F9">
                <w:rPr>
                  <w:rFonts w:eastAsiaTheme="minorEastAsia" w:hint="eastAsia"/>
                  <w:webHidden/>
                  <w:lang w:eastAsia="zh-CN"/>
                </w:rPr>
                <w:fldChar w:fldCharType="end"/>
              </w:r>
            </w:hyperlink>
          </w:p>
          <w:p w14:paraId="6D03863E" w14:textId="440D5849" w:rsidR="00DB23F9" w:rsidRPr="00DB23F9" w:rsidRDefault="00DB23F9" w:rsidP="004A2E95">
            <w:pPr>
              <w:pStyle w:val="TOC2"/>
              <w:tabs>
                <w:tab w:val="clear" w:pos="9356"/>
                <w:tab w:val="right" w:leader="dot" w:pos="9639"/>
              </w:tabs>
              <w:rPr>
                <w:rFonts w:eastAsiaTheme="minorEastAsia" w:hint="eastAsia"/>
                <w:kern w:val="2"/>
                <w:szCs w:val="24"/>
                <w:lang w:eastAsia="zh-CN"/>
                <w14:ligatures w14:val="standardContextual"/>
              </w:rPr>
            </w:pPr>
            <w:hyperlink w:anchor="_Toc179532181" w:history="1">
              <w:r w:rsidRPr="00DB23F9">
                <w:rPr>
                  <w:rStyle w:val="Hyperlink"/>
                  <w:rFonts w:eastAsiaTheme="minorEastAsia" w:hint="eastAsia"/>
                  <w:lang w:eastAsia="zh-CN"/>
                </w:rPr>
                <w:t>6.2</w:t>
              </w:r>
              <w:r w:rsidRPr="00DB23F9">
                <w:rPr>
                  <w:rFonts w:eastAsiaTheme="minorEastAsia" w:hint="eastAsia"/>
                  <w:kern w:val="2"/>
                  <w:szCs w:val="24"/>
                  <w:lang w:eastAsia="zh-CN"/>
                  <w14:ligatures w14:val="standardContextual"/>
                </w:rPr>
                <w:tab/>
              </w:r>
              <w:r w:rsidRPr="00DB23F9">
                <w:rPr>
                  <w:rStyle w:val="Hyperlink"/>
                  <w:rFonts w:eastAsiaTheme="minorEastAsia" w:hint="eastAsia"/>
                  <w:lang w:eastAsia="zh-CN"/>
                </w:rPr>
                <w:t>大视野学术大会</w:t>
              </w:r>
              <w:r w:rsidRPr="00DB23F9">
                <w:rPr>
                  <w:rFonts w:eastAsiaTheme="minorEastAsia" w:hint="eastAsia"/>
                  <w:webHidden/>
                  <w:lang w:eastAsia="zh-CN"/>
                </w:rPr>
                <w:tab/>
              </w:r>
              <w:r w:rsidRPr="00DB23F9">
                <w:rPr>
                  <w:rFonts w:eastAsiaTheme="minorEastAsia" w:hint="eastAsia"/>
                  <w:webHidden/>
                  <w:lang w:eastAsia="zh-CN"/>
                </w:rPr>
                <w:fldChar w:fldCharType="begin"/>
              </w:r>
              <w:r w:rsidRPr="00DB23F9">
                <w:rPr>
                  <w:rFonts w:eastAsiaTheme="minorEastAsia" w:hint="eastAsia"/>
                  <w:webHidden/>
                  <w:lang w:eastAsia="zh-CN"/>
                </w:rPr>
                <w:instrText xml:space="preserve"> PAGEREF _Toc179532181 \h </w:instrText>
              </w:r>
              <w:r w:rsidRPr="00DB23F9">
                <w:rPr>
                  <w:rFonts w:eastAsiaTheme="minorEastAsia" w:hint="eastAsia"/>
                  <w:webHidden/>
                  <w:lang w:eastAsia="zh-CN"/>
                </w:rPr>
              </w:r>
              <w:r w:rsidRPr="00DB23F9">
                <w:rPr>
                  <w:rFonts w:eastAsiaTheme="minorEastAsia" w:hint="eastAsia"/>
                  <w:webHidden/>
                  <w:lang w:eastAsia="zh-CN"/>
                </w:rPr>
                <w:fldChar w:fldCharType="separate"/>
              </w:r>
              <w:r w:rsidR="00C556E9">
                <w:rPr>
                  <w:rFonts w:eastAsiaTheme="minorEastAsia"/>
                  <w:webHidden/>
                  <w:lang w:eastAsia="zh-CN"/>
                </w:rPr>
                <w:t>18</w:t>
              </w:r>
              <w:r w:rsidRPr="00DB23F9">
                <w:rPr>
                  <w:rFonts w:eastAsiaTheme="minorEastAsia" w:hint="eastAsia"/>
                  <w:webHidden/>
                  <w:lang w:eastAsia="zh-CN"/>
                </w:rPr>
                <w:fldChar w:fldCharType="end"/>
              </w:r>
            </w:hyperlink>
          </w:p>
          <w:p w14:paraId="3B41FC3F" w14:textId="6A4FBF0D" w:rsidR="00DB23F9" w:rsidRPr="00DB23F9" w:rsidRDefault="00DB23F9" w:rsidP="004A2E95">
            <w:pPr>
              <w:pStyle w:val="TOC1"/>
              <w:tabs>
                <w:tab w:val="clear" w:pos="964"/>
                <w:tab w:val="clear" w:pos="9356"/>
                <w:tab w:val="left" w:pos="746"/>
                <w:tab w:val="right" w:leader="dot" w:pos="9639"/>
              </w:tabs>
              <w:rPr>
                <w:rFonts w:eastAsiaTheme="minorEastAsia" w:hint="eastAsia"/>
                <w:kern w:val="2"/>
                <w:szCs w:val="24"/>
                <w:lang w:eastAsia="zh-CN"/>
                <w14:ligatures w14:val="standardContextual"/>
              </w:rPr>
            </w:pPr>
            <w:hyperlink w:anchor="_Toc179532182" w:history="1">
              <w:r w:rsidRPr="00DB23F9">
                <w:rPr>
                  <w:rStyle w:val="Hyperlink"/>
                  <w:rFonts w:eastAsiaTheme="minorEastAsia" w:hint="eastAsia"/>
                  <w:lang w:eastAsia="zh-CN"/>
                </w:rPr>
                <w:t>7</w:t>
              </w:r>
              <w:r w:rsidRPr="00DB23F9">
                <w:rPr>
                  <w:rFonts w:eastAsiaTheme="minorEastAsia" w:hint="eastAsia"/>
                  <w:kern w:val="2"/>
                  <w:szCs w:val="24"/>
                  <w:lang w:eastAsia="zh-CN"/>
                  <w14:ligatures w14:val="standardContextual"/>
                </w:rPr>
                <w:tab/>
              </w:r>
              <w:r w:rsidRPr="00DB23F9">
                <w:rPr>
                  <w:rStyle w:val="Hyperlink"/>
                  <w:rFonts w:eastAsiaTheme="minorEastAsia" w:hint="eastAsia"/>
                  <w:lang w:eastAsia="zh-CN"/>
                </w:rPr>
                <w:t>一致性和互操作性项目</w:t>
              </w:r>
              <w:r w:rsidRPr="00DB23F9">
                <w:rPr>
                  <w:rFonts w:eastAsiaTheme="minorEastAsia" w:hint="eastAsia"/>
                  <w:webHidden/>
                  <w:lang w:eastAsia="zh-CN"/>
                </w:rPr>
                <w:tab/>
              </w:r>
              <w:r w:rsidRPr="00DB23F9">
                <w:rPr>
                  <w:rFonts w:eastAsiaTheme="minorEastAsia" w:hint="eastAsia"/>
                  <w:webHidden/>
                  <w:lang w:eastAsia="zh-CN"/>
                </w:rPr>
                <w:fldChar w:fldCharType="begin"/>
              </w:r>
              <w:r w:rsidRPr="00DB23F9">
                <w:rPr>
                  <w:rFonts w:eastAsiaTheme="minorEastAsia" w:hint="eastAsia"/>
                  <w:webHidden/>
                  <w:lang w:eastAsia="zh-CN"/>
                </w:rPr>
                <w:instrText xml:space="preserve"> PAGEREF _Toc179532182 \h </w:instrText>
              </w:r>
              <w:r w:rsidRPr="00DB23F9">
                <w:rPr>
                  <w:rFonts w:eastAsiaTheme="minorEastAsia" w:hint="eastAsia"/>
                  <w:webHidden/>
                  <w:lang w:eastAsia="zh-CN"/>
                </w:rPr>
              </w:r>
              <w:r w:rsidRPr="00DB23F9">
                <w:rPr>
                  <w:rFonts w:eastAsiaTheme="minorEastAsia" w:hint="eastAsia"/>
                  <w:webHidden/>
                  <w:lang w:eastAsia="zh-CN"/>
                </w:rPr>
                <w:fldChar w:fldCharType="separate"/>
              </w:r>
              <w:r w:rsidR="00C556E9">
                <w:rPr>
                  <w:rFonts w:eastAsiaTheme="minorEastAsia"/>
                  <w:webHidden/>
                  <w:lang w:eastAsia="zh-CN"/>
                </w:rPr>
                <w:t>19</w:t>
              </w:r>
              <w:r w:rsidRPr="00DB23F9">
                <w:rPr>
                  <w:rFonts w:eastAsiaTheme="minorEastAsia" w:hint="eastAsia"/>
                  <w:webHidden/>
                  <w:lang w:eastAsia="zh-CN"/>
                </w:rPr>
                <w:fldChar w:fldCharType="end"/>
              </w:r>
            </w:hyperlink>
          </w:p>
          <w:p w14:paraId="6D76E350" w14:textId="7CE8C7C8" w:rsidR="00DB23F9" w:rsidRPr="00DB23F9" w:rsidRDefault="00DB23F9" w:rsidP="004A2E95">
            <w:pPr>
              <w:pStyle w:val="TOC1"/>
              <w:tabs>
                <w:tab w:val="clear" w:pos="964"/>
                <w:tab w:val="clear" w:pos="9356"/>
                <w:tab w:val="left" w:pos="746"/>
                <w:tab w:val="right" w:leader="dot" w:pos="9639"/>
              </w:tabs>
              <w:rPr>
                <w:rFonts w:eastAsiaTheme="minorEastAsia" w:hint="eastAsia"/>
                <w:kern w:val="2"/>
                <w:szCs w:val="24"/>
                <w:lang w:eastAsia="zh-CN"/>
                <w14:ligatures w14:val="standardContextual"/>
              </w:rPr>
            </w:pPr>
            <w:hyperlink w:anchor="_Toc179532183" w:history="1">
              <w:r w:rsidRPr="00DB23F9">
                <w:rPr>
                  <w:rStyle w:val="Hyperlink"/>
                  <w:rFonts w:eastAsiaTheme="minorEastAsia" w:hint="eastAsia"/>
                  <w:lang w:eastAsia="zh-CN"/>
                </w:rPr>
                <w:t>8</w:t>
              </w:r>
              <w:r w:rsidRPr="00DB23F9">
                <w:rPr>
                  <w:rFonts w:eastAsiaTheme="minorEastAsia" w:hint="eastAsia"/>
                  <w:kern w:val="2"/>
                  <w:szCs w:val="24"/>
                  <w:lang w:eastAsia="zh-CN"/>
                  <w14:ligatures w14:val="standardContextual"/>
                </w:rPr>
                <w:tab/>
              </w:r>
              <w:r w:rsidRPr="00DB23F9">
                <w:rPr>
                  <w:rStyle w:val="Hyperlink"/>
                  <w:rFonts w:eastAsiaTheme="minorEastAsia" w:hint="eastAsia"/>
                  <w:lang w:eastAsia="zh-CN"/>
                </w:rPr>
                <w:t>成员</w:t>
              </w:r>
              <w:r w:rsidRPr="00DB23F9">
                <w:rPr>
                  <w:rFonts w:eastAsiaTheme="minorEastAsia" w:hint="eastAsia"/>
                  <w:webHidden/>
                  <w:lang w:eastAsia="zh-CN"/>
                </w:rPr>
                <w:tab/>
              </w:r>
              <w:r w:rsidRPr="00DB23F9">
                <w:rPr>
                  <w:rFonts w:eastAsiaTheme="minorEastAsia" w:hint="eastAsia"/>
                  <w:webHidden/>
                  <w:lang w:eastAsia="zh-CN"/>
                </w:rPr>
                <w:fldChar w:fldCharType="begin"/>
              </w:r>
              <w:r w:rsidRPr="00DB23F9">
                <w:rPr>
                  <w:rFonts w:eastAsiaTheme="minorEastAsia" w:hint="eastAsia"/>
                  <w:webHidden/>
                  <w:lang w:eastAsia="zh-CN"/>
                </w:rPr>
                <w:instrText xml:space="preserve"> PAGEREF _Toc179532183 \h </w:instrText>
              </w:r>
              <w:r w:rsidRPr="00DB23F9">
                <w:rPr>
                  <w:rFonts w:eastAsiaTheme="minorEastAsia" w:hint="eastAsia"/>
                  <w:webHidden/>
                  <w:lang w:eastAsia="zh-CN"/>
                </w:rPr>
              </w:r>
              <w:r w:rsidRPr="00DB23F9">
                <w:rPr>
                  <w:rFonts w:eastAsiaTheme="minorEastAsia" w:hint="eastAsia"/>
                  <w:webHidden/>
                  <w:lang w:eastAsia="zh-CN"/>
                </w:rPr>
                <w:fldChar w:fldCharType="separate"/>
              </w:r>
              <w:r w:rsidR="00C556E9">
                <w:rPr>
                  <w:rFonts w:eastAsiaTheme="minorEastAsia"/>
                  <w:webHidden/>
                  <w:lang w:eastAsia="zh-CN"/>
                </w:rPr>
                <w:t>20</w:t>
              </w:r>
              <w:r w:rsidRPr="00DB23F9">
                <w:rPr>
                  <w:rFonts w:eastAsiaTheme="minorEastAsia" w:hint="eastAsia"/>
                  <w:webHidden/>
                  <w:lang w:eastAsia="zh-CN"/>
                </w:rPr>
                <w:fldChar w:fldCharType="end"/>
              </w:r>
            </w:hyperlink>
          </w:p>
          <w:p w14:paraId="04FB5985" w14:textId="3F915488" w:rsidR="00DB23F9" w:rsidRPr="00DB23F9" w:rsidRDefault="00DB23F9" w:rsidP="004A2E95">
            <w:pPr>
              <w:pStyle w:val="TOC1"/>
              <w:tabs>
                <w:tab w:val="clear" w:pos="964"/>
                <w:tab w:val="clear" w:pos="9356"/>
                <w:tab w:val="left" w:pos="746"/>
                <w:tab w:val="right" w:leader="dot" w:pos="9639"/>
              </w:tabs>
              <w:rPr>
                <w:rFonts w:eastAsiaTheme="minorEastAsia" w:hint="eastAsia"/>
                <w:kern w:val="2"/>
                <w:szCs w:val="24"/>
                <w:lang w:eastAsia="zh-CN"/>
                <w14:ligatures w14:val="standardContextual"/>
              </w:rPr>
            </w:pPr>
            <w:hyperlink w:anchor="_Toc179532184" w:history="1">
              <w:r w:rsidRPr="00DB23F9">
                <w:rPr>
                  <w:rStyle w:val="Hyperlink"/>
                  <w:rFonts w:eastAsiaTheme="minorEastAsia" w:hint="eastAsia"/>
                  <w:lang w:eastAsia="zh-CN"/>
                </w:rPr>
                <w:t>9</w:t>
              </w:r>
              <w:r w:rsidRPr="00DB23F9">
                <w:rPr>
                  <w:rFonts w:eastAsiaTheme="minorEastAsia" w:hint="eastAsia"/>
                  <w:kern w:val="2"/>
                  <w:szCs w:val="24"/>
                  <w:lang w:eastAsia="zh-CN"/>
                  <w14:ligatures w14:val="standardContextual"/>
                </w:rPr>
                <w:tab/>
              </w:r>
              <w:r w:rsidRPr="00DB23F9">
                <w:rPr>
                  <w:rStyle w:val="Hyperlink"/>
                  <w:rFonts w:eastAsiaTheme="minorEastAsia" w:hint="eastAsia"/>
                  <w:lang w:eastAsia="zh-CN"/>
                </w:rPr>
                <w:t>缩小标准化工作差距</w:t>
              </w:r>
              <w:r w:rsidRPr="00DB23F9">
                <w:rPr>
                  <w:rFonts w:eastAsiaTheme="minorEastAsia" w:hint="eastAsia"/>
                  <w:webHidden/>
                  <w:lang w:eastAsia="zh-CN"/>
                </w:rPr>
                <w:tab/>
              </w:r>
              <w:r w:rsidRPr="00DB23F9">
                <w:rPr>
                  <w:rFonts w:eastAsiaTheme="minorEastAsia" w:hint="eastAsia"/>
                  <w:webHidden/>
                  <w:lang w:eastAsia="zh-CN"/>
                </w:rPr>
                <w:fldChar w:fldCharType="begin"/>
              </w:r>
              <w:r w:rsidRPr="00DB23F9">
                <w:rPr>
                  <w:rFonts w:eastAsiaTheme="minorEastAsia" w:hint="eastAsia"/>
                  <w:webHidden/>
                  <w:lang w:eastAsia="zh-CN"/>
                </w:rPr>
                <w:instrText xml:space="preserve"> PAGEREF _Toc179532184 \h </w:instrText>
              </w:r>
              <w:r w:rsidRPr="00DB23F9">
                <w:rPr>
                  <w:rFonts w:eastAsiaTheme="minorEastAsia" w:hint="eastAsia"/>
                  <w:webHidden/>
                  <w:lang w:eastAsia="zh-CN"/>
                </w:rPr>
              </w:r>
              <w:r w:rsidRPr="00DB23F9">
                <w:rPr>
                  <w:rFonts w:eastAsiaTheme="minorEastAsia" w:hint="eastAsia"/>
                  <w:webHidden/>
                  <w:lang w:eastAsia="zh-CN"/>
                </w:rPr>
                <w:fldChar w:fldCharType="separate"/>
              </w:r>
              <w:r w:rsidR="00C556E9">
                <w:rPr>
                  <w:rFonts w:eastAsiaTheme="minorEastAsia"/>
                  <w:webHidden/>
                  <w:lang w:eastAsia="zh-CN"/>
                </w:rPr>
                <w:t>22</w:t>
              </w:r>
              <w:r w:rsidRPr="00DB23F9">
                <w:rPr>
                  <w:rFonts w:eastAsiaTheme="minorEastAsia" w:hint="eastAsia"/>
                  <w:webHidden/>
                  <w:lang w:eastAsia="zh-CN"/>
                </w:rPr>
                <w:fldChar w:fldCharType="end"/>
              </w:r>
            </w:hyperlink>
          </w:p>
          <w:p w14:paraId="39A5F4B2" w14:textId="43D053A8" w:rsidR="00DB23F9" w:rsidRPr="00DB23F9" w:rsidRDefault="00DB23F9" w:rsidP="004A2E95">
            <w:pPr>
              <w:pStyle w:val="TOC1"/>
              <w:tabs>
                <w:tab w:val="clear" w:pos="964"/>
                <w:tab w:val="clear" w:pos="9356"/>
                <w:tab w:val="left" w:pos="746"/>
                <w:tab w:val="right" w:leader="dot" w:pos="9639"/>
              </w:tabs>
              <w:rPr>
                <w:rFonts w:eastAsiaTheme="minorEastAsia" w:hint="eastAsia"/>
                <w:kern w:val="2"/>
                <w:szCs w:val="24"/>
                <w:lang w:eastAsia="zh-CN"/>
                <w14:ligatures w14:val="standardContextual"/>
              </w:rPr>
            </w:pPr>
            <w:hyperlink w:anchor="_Toc179532185" w:history="1">
              <w:r w:rsidRPr="00DB23F9">
                <w:rPr>
                  <w:rStyle w:val="Hyperlink"/>
                  <w:rFonts w:eastAsiaTheme="minorEastAsia" w:hint="eastAsia"/>
                  <w:lang w:eastAsia="zh-CN"/>
                </w:rPr>
                <w:t>10</w:t>
              </w:r>
              <w:r w:rsidRPr="00DB23F9">
                <w:rPr>
                  <w:rFonts w:eastAsiaTheme="minorEastAsia" w:hint="eastAsia"/>
                  <w:kern w:val="2"/>
                  <w:szCs w:val="24"/>
                  <w:lang w:eastAsia="zh-CN"/>
                  <w14:ligatures w14:val="standardContextual"/>
                </w:rPr>
                <w:tab/>
              </w:r>
              <w:r w:rsidRPr="00DB23F9">
                <w:rPr>
                  <w:rStyle w:val="Hyperlink"/>
                  <w:rFonts w:eastAsiaTheme="minorEastAsia" w:hint="eastAsia"/>
                  <w:lang w:eastAsia="zh-CN"/>
                </w:rPr>
                <w:t>性别</w:t>
              </w:r>
              <w:r w:rsidRPr="00DB23F9">
                <w:rPr>
                  <w:rFonts w:eastAsiaTheme="minorEastAsia" w:hint="eastAsia"/>
                  <w:webHidden/>
                  <w:lang w:eastAsia="zh-CN"/>
                </w:rPr>
                <w:tab/>
              </w:r>
              <w:r w:rsidRPr="00DB23F9">
                <w:rPr>
                  <w:rFonts w:eastAsiaTheme="minorEastAsia" w:hint="eastAsia"/>
                  <w:webHidden/>
                  <w:lang w:eastAsia="zh-CN"/>
                </w:rPr>
                <w:fldChar w:fldCharType="begin"/>
              </w:r>
              <w:r w:rsidRPr="00DB23F9">
                <w:rPr>
                  <w:rFonts w:eastAsiaTheme="minorEastAsia" w:hint="eastAsia"/>
                  <w:webHidden/>
                  <w:lang w:eastAsia="zh-CN"/>
                </w:rPr>
                <w:instrText xml:space="preserve"> PAGEREF _Toc179532185 \h </w:instrText>
              </w:r>
              <w:r w:rsidRPr="00DB23F9">
                <w:rPr>
                  <w:rFonts w:eastAsiaTheme="minorEastAsia" w:hint="eastAsia"/>
                  <w:webHidden/>
                  <w:lang w:eastAsia="zh-CN"/>
                </w:rPr>
              </w:r>
              <w:r w:rsidRPr="00DB23F9">
                <w:rPr>
                  <w:rFonts w:eastAsiaTheme="minorEastAsia" w:hint="eastAsia"/>
                  <w:webHidden/>
                  <w:lang w:eastAsia="zh-CN"/>
                </w:rPr>
                <w:fldChar w:fldCharType="separate"/>
              </w:r>
              <w:r w:rsidR="00C556E9">
                <w:rPr>
                  <w:rFonts w:eastAsiaTheme="minorEastAsia"/>
                  <w:webHidden/>
                  <w:lang w:eastAsia="zh-CN"/>
                </w:rPr>
                <w:t>24</w:t>
              </w:r>
              <w:r w:rsidRPr="00DB23F9">
                <w:rPr>
                  <w:rFonts w:eastAsiaTheme="minorEastAsia" w:hint="eastAsia"/>
                  <w:webHidden/>
                  <w:lang w:eastAsia="zh-CN"/>
                </w:rPr>
                <w:fldChar w:fldCharType="end"/>
              </w:r>
            </w:hyperlink>
          </w:p>
          <w:p w14:paraId="2EA91F0A" w14:textId="13FD09BB" w:rsidR="00DB23F9" w:rsidRPr="00DB23F9" w:rsidRDefault="00DB23F9" w:rsidP="004A2E95">
            <w:pPr>
              <w:pStyle w:val="TOC1"/>
              <w:tabs>
                <w:tab w:val="clear" w:pos="964"/>
                <w:tab w:val="clear" w:pos="9356"/>
                <w:tab w:val="left" w:pos="746"/>
                <w:tab w:val="right" w:leader="dot" w:pos="9639"/>
              </w:tabs>
              <w:rPr>
                <w:rFonts w:eastAsiaTheme="minorEastAsia" w:hint="eastAsia"/>
                <w:kern w:val="2"/>
                <w:szCs w:val="24"/>
                <w:lang w:eastAsia="zh-CN"/>
                <w14:ligatures w14:val="standardContextual"/>
              </w:rPr>
            </w:pPr>
            <w:hyperlink w:anchor="_Toc179532186" w:history="1">
              <w:r w:rsidRPr="00DB23F9">
                <w:rPr>
                  <w:rStyle w:val="Hyperlink"/>
                  <w:rFonts w:eastAsiaTheme="minorEastAsia" w:hint="eastAsia"/>
                  <w:lang w:eastAsia="zh-CN"/>
                </w:rPr>
                <w:t>11</w:t>
              </w:r>
              <w:r w:rsidRPr="00DB23F9">
                <w:rPr>
                  <w:rFonts w:eastAsiaTheme="minorEastAsia" w:hint="eastAsia"/>
                  <w:kern w:val="2"/>
                  <w:szCs w:val="24"/>
                  <w:lang w:eastAsia="zh-CN"/>
                  <w14:ligatures w14:val="standardContextual"/>
                </w:rPr>
                <w:tab/>
              </w:r>
              <w:r w:rsidRPr="00DB23F9">
                <w:rPr>
                  <w:rStyle w:val="Hyperlink"/>
                  <w:rFonts w:eastAsiaTheme="minorEastAsia" w:hint="eastAsia"/>
                  <w:lang w:eastAsia="zh-CN"/>
                </w:rPr>
                <w:t>出版物</w:t>
              </w:r>
              <w:r w:rsidRPr="00DB23F9">
                <w:rPr>
                  <w:rFonts w:eastAsiaTheme="minorEastAsia" w:hint="eastAsia"/>
                  <w:webHidden/>
                  <w:lang w:eastAsia="zh-CN"/>
                </w:rPr>
                <w:tab/>
              </w:r>
              <w:r w:rsidRPr="00DB23F9">
                <w:rPr>
                  <w:rFonts w:eastAsiaTheme="minorEastAsia" w:hint="eastAsia"/>
                  <w:webHidden/>
                  <w:lang w:eastAsia="zh-CN"/>
                </w:rPr>
                <w:fldChar w:fldCharType="begin"/>
              </w:r>
              <w:r w:rsidRPr="00DB23F9">
                <w:rPr>
                  <w:rFonts w:eastAsiaTheme="minorEastAsia" w:hint="eastAsia"/>
                  <w:webHidden/>
                  <w:lang w:eastAsia="zh-CN"/>
                </w:rPr>
                <w:instrText xml:space="preserve"> PAGEREF _Toc179532186 \h </w:instrText>
              </w:r>
              <w:r w:rsidRPr="00DB23F9">
                <w:rPr>
                  <w:rFonts w:eastAsiaTheme="minorEastAsia" w:hint="eastAsia"/>
                  <w:webHidden/>
                  <w:lang w:eastAsia="zh-CN"/>
                </w:rPr>
              </w:r>
              <w:r w:rsidRPr="00DB23F9">
                <w:rPr>
                  <w:rFonts w:eastAsiaTheme="minorEastAsia" w:hint="eastAsia"/>
                  <w:webHidden/>
                  <w:lang w:eastAsia="zh-CN"/>
                </w:rPr>
                <w:fldChar w:fldCharType="separate"/>
              </w:r>
              <w:r w:rsidR="00C556E9">
                <w:rPr>
                  <w:rFonts w:eastAsiaTheme="minorEastAsia"/>
                  <w:webHidden/>
                  <w:lang w:eastAsia="zh-CN"/>
                </w:rPr>
                <w:t>27</w:t>
              </w:r>
              <w:r w:rsidRPr="00DB23F9">
                <w:rPr>
                  <w:rFonts w:eastAsiaTheme="minorEastAsia" w:hint="eastAsia"/>
                  <w:webHidden/>
                  <w:lang w:eastAsia="zh-CN"/>
                </w:rPr>
                <w:fldChar w:fldCharType="end"/>
              </w:r>
            </w:hyperlink>
          </w:p>
          <w:p w14:paraId="29189C53" w14:textId="405AC987" w:rsidR="00DB23F9" w:rsidRPr="00DB23F9" w:rsidRDefault="00DB23F9" w:rsidP="004A2E95">
            <w:pPr>
              <w:pStyle w:val="TOC1"/>
              <w:tabs>
                <w:tab w:val="clear" w:pos="964"/>
                <w:tab w:val="clear" w:pos="9356"/>
                <w:tab w:val="left" w:pos="746"/>
                <w:tab w:val="right" w:leader="dot" w:pos="9639"/>
              </w:tabs>
              <w:rPr>
                <w:rFonts w:eastAsiaTheme="minorEastAsia" w:hint="eastAsia"/>
                <w:kern w:val="2"/>
                <w:szCs w:val="24"/>
                <w:lang w:eastAsia="zh-CN"/>
                <w14:ligatures w14:val="standardContextual"/>
              </w:rPr>
            </w:pPr>
            <w:hyperlink w:anchor="_Toc179532187" w:history="1">
              <w:r w:rsidRPr="00DB23F9">
                <w:rPr>
                  <w:rStyle w:val="Hyperlink"/>
                  <w:rFonts w:eastAsiaTheme="minorEastAsia" w:hint="eastAsia"/>
                  <w:lang w:eastAsia="zh-CN"/>
                </w:rPr>
                <w:t>12</w:t>
              </w:r>
              <w:r w:rsidRPr="00DB23F9">
                <w:rPr>
                  <w:rFonts w:eastAsiaTheme="minorEastAsia" w:hint="eastAsia"/>
                  <w:kern w:val="2"/>
                  <w:szCs w:val="24"/>
                  <w:lang w:eastAsia="zh-CN"/>
                  <w14:ligatures w14:val="standardContextual"/>
                </w:rPr>
                <w:tab/>
              </w:r>
              <w:r w:rsidRPr="00DB23F9">
                <w:rPr>
                  <w:rStyle w:val="Hyperlink"/>
                  <w:rFonts w:eastAsiaTheme="minorEastAsia" w:hint="eastAsia"/>
                  <w:lang w:eastAsia="zh-CN"/>
                </w:rPr>
                <w:t>电子工作方法和数据库应用</w:t>
              </w:r>
              <w:r w:rsidRPr="00DB23F9">
                <w:rPr>
                  <w:rFonts w:eastAsiaTheme="minorEastAsia" w:hint="eastAsia"/>
                  <w:webHidden/>
                  <w:lang w:eastAsia="zh-CN"/>
                </w:rPr>
                <w:tab/>
              </w:r>
              <w:r w:rsidRPr="00DB23F9">
                <w:rPr>
                  <w:rFonts w:eastAsiaTheme="minorEastAsia" w:hint="eastAsia"/>
                  <w:webHidden/>
                  <w:lang w:eastAsia="zh-CN"/>
                </w:rPr>
                <w:fldChar w:fldCharType="begin"/>
              </w:r>
              <w:r w:rsidRPr="00DB23F9">
                <w:rPr>
                  <w:rFonts w:eastAsiaTheme="minorEastAsia" w:hint="eastAsia"/>
                  <w:webHidden/>
                  <w:lang w:eastAsia="zh-CN"/>
                </w:rPr>
                <w:instrText xml:space="preserve"> PAGEREF _Toc179532187 \h </w:instrText>
              </w:r>
              <w:r w:rsidRPr="00DB23F9">
                <w:rPr>
                  <w:rFonts w:eastAsiaTheme="minorEastAsia" w:hint="eastAsia"/>
                  <w:webHidden/>
                  <w:lang w:eastAsia="zh-CN"/>
                </w:rPr>
              </w:r>
              <w:r w:rsidRPr="00DB23F9">
                <w:rPr>
                  <w:rFonts w:eastAsiaTheme="minorEastAsia" w:hint="eastAsia"/>
                  <w:webHidden/>
                  <w:lang w:eastAsia="zh-CN"/>
                </w:rPr>
                <w:fldChar w:fldCharType="separate"/>
              </w:r>
              <w:r w:rsidR="00C556E9">
                <w:rPr>
                  <w:rFonts w:eastAsiaTheme="minorEastAsia"/>
                  <w:webHidden/>
                  <w:lang w:eastAsia="zh-CN"/>
                </w:rPr>
                <w:t>29</w:t>
              </w:r>
              <w:r w:rsidRPr="00DB23F9">
                <w:rPr>
                  <w:rFonts w:eastAsiaTheme="minorEastAsia" w:hint="eastAsia"/>
                  <w:webHidden/>
                  <w:lang w:eastAsia="zh-CN"/>
                </w:rPr>
                <w:fldChar w:fldCharType="end"/>
              </w:r>
            </w:hyperlink>
          </w:p>
          <w:p w14:paraId="3031DFE4" w14:textId="630E8DD3" w:rsidR="00DB23F9" w:rsidRPr="00DB23F9" w:rsidRDefault="00DB23F9" w:rsidP="004A2E95">
            <w:pPr>
              <w:pStyle w:val="TOC2"/>
              <w:tabs>
                <w:tab w:val="clear" w:pos="9356"/>
                <w:tab w:val="right" w:leader="dot" w:pos="9639"/>
              </w:tabs>
              <w:rPr>
                <w:rFonts w:eastAsiaTheme="minorEastAsia" w:hint="eastAsia"/>
                <w:kern w:val="2"/>
                <w:szCs w:val="24"/>
                <w:lang w:eastAsia="zh-CN"/>
                <w14:ligatures w14:val="standardContextual"/>
              </w:rPr>
            </w:pPr>
            <w:hyperlink w:anchor="_Toc179532188" w:history="1">
              <w:r w:rsidRPr="00DB23F9">
                <w:rPr>
                  <w:rStyle w:val="Hyperlink"/>
                  <w:rFonts w:eastAsiaTheme="minorEastAsia" w:hint="eastAsia"/>
                  <w:lang w:eastAsia="zh-CN"/>
                </w:rPr>
                <w:t>12.1</w:t>
              </w:r>
              <w:r w:rsidRPr="00DB23F9">
                <w:rPr>
                  <w:rFonts w:eastAsiaTheme="minorEastAsia" w:hint="eastAsia"/>
                  <w:kern w:val="2"/>
                  <w:szCs w:val="24"/>
                  <w:lang w:eastAsia="zh-CN"/>
                  <w14:ligatures w14:val="standardContextual"/>
                </w:rPr>
                <w:tab/>
              </w:r>
              <w:r w:rsidRPr="00DB23F9">
                <w:rPr>
                  <w:rStyle w:val="Hyperlink"/>
                  <w:rFonts w:eastAsiaTheme="minorEastAsia" w:hint="eastAsia"/>
                  <w:lang w:eastAsia="zh-CN"/>
                </w:rPr>
                <w:t>工具和应用程序</w:t>
              </w:r>
              <w:r w:rsidRPr="00DB23F9">
                <w:rPr>
                  <w:rFonts w:eastAsiaTheme="minorEastAsia" w:hint="eastAsia"/>
                  <w:webHidden/>
                  <w:lang w:eastAsia="zh-CN"/>
                </w:rPr>
                <w:tab/>
              </w:r>
              <w:r w:rsidRPr="00DB23F9">
                <w:rPr>
                  <w:rFonts w:eastAsiaTheme="minorEastAsia" w:hint="eastAsia"/>
                  <w:webHidden/>
                  <w:lang w:eastAsia="zh-CN"/>
                </w:rPr>
                <w:fldChar w:fldCharType="begin"/>
              </w:r>
              <w:r w:rsidRPr="00DB23F9">
                <w:rPr>
                  <w:rFonts w:eastAsiaTheme="minorEastAsia" w:hint="eastAsia"/>
                  <w:webHidden/>
                  <w:lang w:eastAsia="zh-CN"/>
                </w:rPr>
                <w:instrText xml:space="preserve"> PAGEREF _Toc179532188 \h </w:instrText>
              </w:r>
              <w:r w:rsidRPr="00DB23F9">
                <w:rPr>
                  <w:rFonts w:eastAsiaTheme="minorEastAsia" w:hint="eastAsia"/>
                  <w:webHidden/>
                  <w:lang w:eastAsia="zh-CN"/>
                </w:rPr>
              </w:r>
              <w:r w:rsidRPr="00DB23F9">
                <w:rPr>
                  <w:rFonts w:eastAsiaTheme="minorEastAsia" w:hint="eastAsia"/>
                  <w:webHidden/>
                  <w:lang w:eastAsia="zh-CN"/>
                </w:rPr>
                <w:fldChar w:fldCharType="separate"/>
              </w:r>
              <w:r w:rsidR="00C556E9">
                <w:rPr>
                  <w:rFonts w:eastAsiaTheme="minorEastAsia"/>
                  <w:webHidden/>
                  <w:lang w:eastAsia="zh-CN"/>
                </w:rPr>
                <w:t>29</w:t>
              </w:r>
              <w:r w:rsidRPr="00DB23F9">
                <w:rPr>
                  <w:rFonts w:eastAsiaTheme="minorEastAsia" w:hint="eastAsia"/>
                  <w:webHidden/>
                  <w:lang w:eastAsia="zh-CN"/>
                </w:rPr>
                <w:fldChar w:fldCharType="end"/>
              </w:r>
            </w:hyperlink>
          </w:p>
          <w:p w14:paraId="0466E91A" w14:textId="4E885ED2" w:rsidR="00DB23F9" w:rsidRPr="00DB23F9" w:rsidRDefault="00DB23F9" w:rsidP="004A2E95">
            <w:pPr>
              <w:pStyle w:val="TOC2"/>
              <w:tabs>
                <w:tab w:val="clear" w:pos="9356"/>
                <w:tab w:val="right" w:leader="dot" w:pos="9639"/>
              </w:tabs>
              <w:rPr>
                <w:rFonts w:eastAsiaTheme="minorEastAsia" w:hint="eastAsia"/>
                <w:kern w:val="2"/>
                <w:szCs w:val="24"/>
                <w:lang w:eastAsia="zh-CN"/>
                <w14:ligatures w14:val="standardContextual"/>
              </w:rPr>
            </w:pPr>
            <w:hyperlink w:anchor="_Toc179532189" w:history="1">
              <w:r w:rsidRPr="00DB23F9">
                <w:rPr>
                  <w:rStyle w:val="Hyperlink"/>
                  <w:rFonts w:eastAsiaTheme="minorEastAsia" w:hint="eastAsia"/>
                  <w:lang w:eastAsia="zh-CN"/>
                </w:rPr>
                <w:t>12.2</w:t>
              </w:r>
              <w:r w:rsidRPr="00DB23F9">
                <w:rPr>
                  <w:rFonts w:eastAsiaTheme="minorEastAsia" w:hint="eastAsia"/>
                  <w:kern w:val="2"/>
                  <w:szCs w:val="24"/>
                  <w:lang w:eastAsia="zh-CN"/>
                  <w14:ligatures w14:val="standardContextual"/>
                </w:rPr>
                <w:tab/>
              </w:r>
              <w:r w:rsidRPr="00DB23F9">
                <w:rPr>
                  <w:rStyle w:val="Hyperlink"/>
                  <w:rFonts w:eastAsiaTheme="minorEastAsia" w:hint="eastAsia"/>
                  <w:lang w:eastAsia="zh-CN"/>
                </w:rPr>
                <w:t>网络应用程序</w:t>
              </w:r>
              <w:r w:rsidRPr="00DB23F9">
                <w:rPr>
                  <w:rFonts w:eastAsiaTheme="minorEastAsia" w:hint="eastAsia"/>
                  <w:webHidden/>
                  <w:lang w:eastAsia="zh-CN"/>
                </w:rPr>
                <w:tab/>
              </w:r>
              <w:r w:rsidRPr="00DB23F9">
                <w:rPr>
                  <w:rFonts w:eastAsiaTheme="minorEastAsia" w:hint="eastAsia"/>
                  <w:webHidden/>
                  <w:lang w:eastAsia="zh-CN"/>
                </w:rPr>
                <w:fldChar w:fldCharType="begin"/>
              </w:r>
              <w:r w:rsidRPr="00DB23F9">
                <w:rPr>
                  <w:rFonts w:eastAsiaTheme="minorEastAsia" w:hint="eastAsia"/>
                  <w:webHidden/>
                  <w:lang w:eastAsia="zh-CN"/>
                </w:rPr>
                <w:instrText xml:space="preserve"> PAGEREF _Toc179532189 \h </w:instrText>
              </w:r>
              <w:r w:rsidRPr="00DB23F9">
                <w:rPr>
                  <w:rFonts w:eastAsiaTheme="minorEastAsia" w:hint="eastAsia"/>
                  <w:webHidden/>
                  <w:lang w:eastAsia="zh-CN"/>
                </w:rPr>
              </w:r>
              <w:r w:rsidRPr="00DB23F9">
                <w:rPr>
                  <w:rFonts w:eastAsiaTheme="minorEastAsia" w:hint="eastAsia"/>
                  <w:webHidden/>
                  <w:lang w:eastAsia="zh-CN"/>
                </w:rPr>
                <w:fldChar w:fldCharType="separate"/>
              </w:r>
              <w:r w:rsidR="00C556E9">
                <w:rPr>
                  <w:rFonts w:eastAsiaTheme="minorEastAsia"/>
                  <w:webHidden/>
                  <w:lang w:eastAsia="zh-CN"/>
                </w:rPr>
                <w:t>30</w:t>
              </w:r>
              <w:r w:rsidRPr="00DB23F9">
                <w:rPr>
                  <w:rFonts w:eastAsiaTheme="minorEastAsia" w:hint="eastAsia"/>
                  <w:webHidden/>
                  <w:lang w:eastAsia="zh-CN"/>
                </w:rPr>
                <w:fldChar w:fldCharType="end"/>
              </w:r>
            </w:hyperlink>
          </w:p>
          <w:p w14:paraId="28BD5FB3" w14:textId="072597C9" w:rsidR="00D14E27" w:rsidRPr="00DB23F9" w:rsidRDefault="00DB23F9" w:rsidP="004A2E95">
            <w:pPr>
              <w:pStyle w:val="TOC1"/>
              <w:tabs>
                <w:tab w:val="clear" w:pos="964"/>
                <w:tab w:val="clear" w:pos="9356"/>
                <w:tab w:val="left" w:pos="746"/>
                <w:tab w:val="right" w:leader="dot" w:pos="9639"/>
              </w:tabs>
              <w:rPr>
                <w:rFonts w:eastAsiaTheme="minorEastAsia" w:hint="eastAsia"/>
                <w:lang w:eastAsia="zh-CN"/>
              </w:rPr>
            </w:pPr>
            <w:hyperlink w:anchor="_Toc179532190" w:history="1">
              <w:r w:rsidRPr="00DB23F9">
                <w:rPr>
                  <w:rStyle w:val="Hyperlink"/>
                  <w:rFonts w:eastAsiaTheme="minorEastAsia" w:hint="eastAsia"/>
                  <w:lang w:eastAsia="zh-CN"/>
                </w:rPr>
                <w:t>附录一：副主席缺席会议情况</w:t>
              </w:r>
              <w:r w:rsidRPr="00DB23F9">
                <w:rPr>
                  <w:rFonts w:eastAsiaTheme="minorEastAsia" w:hint="eastAsia"/>
                  <w:webHidden/>
                  <w:lang w:eastAsia="zh-CN"/>
                </w:rPr>
                <w:tab/>
              </w:r>
              <w:r w:rsidRPr="00DB23F9">
                <w:rPr>
                  <w:rFonts w:eastAsiaTheme="minorEastAsia" w:hint="eastAsia"/>
                  <w:webHidden/>
                  <w:lang w:eastAsia="zh-CN"/>
                </w:rPr>
                <w:fldChar w:fldCharType="begin"/>
              </w:r>
              <w:r w:rsidRPr="00DB23F9">
                <w:rPr>
                  <w:rFonts w:eastAsiaTheme="minorEastAsia" w:hint="eastAsia"/>
                  <w:webHidden/>
                  <w:lang w:eastAsia="zh-CN"/>
                </w:rPr>
                <w:instrText xml:space="preserve"> PAGEREF _Toc179532190 \h </w:instrText>
              </w:r>
              <w:r w:rsidRPr="00DB23F9">
                <w:rPr>
                  <w:rFonts w:eastAsiaTheme="minorEastAsia" w:hint="eastAsia"/>
                  <w:webHidden/>
                  <w:lang w:eastAsia="zh-CN"/>
                </w:rPr>
              </w:r>
              <w:r w:rsidRPr="00DB23F9">
                <w:rPr>
                  <w:rFonts w:eastAsiaTheme="minorEastAsia" w:hint="eastAsia"/>
                  <w:webHidden/>
                  <w:lang w:eastAsia="zh-CN"/>
                </w:rPr>
                <w:fldChar w:fldCharType="separate"/>
              </w:r>
              <w:r w:rsidR="00C556E9">
                <w:rPr>
                  <w:rFonts w:eastAsiaTheme="minorEastAsia"/>
                  <w:webHidden/>
                  <w:lang w:eastAsia="zh-CN"/>
                </w:rPr>
                <w:t>33</w:t>
              </w:r>
              <w:r w:rsidRPr="00DB23F9">
                <w:rPr>
                  <w:rFonts w:eastAsiaTheme="minorEastAsia" w:hint="eastAsia"/>
                  <w:webHidden/>
                  <w:lang w:eastAsia="zh-CN"/>
                </w:rPr>
                <w:fldChar w:fldCharType="end"/>
              </w:r>
            </w:hyperlink>
            <w:r w:rsidR="00D14E27" w:rsidRPr="00DB23F9">
              <w:rPr>
                <w:rFonts w:eastAsiaTheme="minorEastAsia" w:hint="eastAsia"/>
                <w:lang w:eastAsia="zh-CN"/>
              </w:rPr>
              <w:fldChar w:fldCharType="end"/>
            </w:r>
          </w:p>
        </w:tc>
      </w:tr>
    </w:tbl>
    <w:p w14:paraId="53C406F4" w14:textId="77777777" w:rsidR="00D14E27" w:rsidRDefault="00D14E27" w:rsidP="00D14E27">
      <w:pPr>
        <w:rPr>
          <w:rFonts w:hint="eastAsia"/>
          <w:lang w:eastAsia="zh-CN"/>
        </w:rPr>
      </w:pPr>
    </w:p>
    <w:p w14:paraId="224B9735" w14:textId="4BD9501C" w:rsidR="00D14E27" w:rsidRPr="001E1939" w:rsidRDefault="004A2E95" w:rsidP="00D14E27">
      <w:pPr>
        <w:keepNext/>
        <w:jc w:val="center"/>
        <w:rPr>
          <w:rFonts w:hint="eastAsia"/>
          <w:b/>
          <w:bCs/>
          <w:lang w:eastAsia="zh-CN"/>
        </w:rPr>
      </w:pPr>
      <w:r>
        <w:rPr>
          <w:rFonts w:hint="eastAsia"/>
          <w:b/>
          <w:bCs/>
          <w:lang w:eastAsia="zh-CN"/>
        </w:rPr>
        <w:lastRenderedPageBreak/>
        <w:t>表格清单</w:t>
      </w:r>
    </w:p>
    <w:tbl>
      <w:tblPr>
        <w:tblW w:w="9889" w:type="dxa"/>
        <w:tblLayout w:type="fixed"/>
        <w:tblLook w:val="04A0" w:firstRow="1" w:lastRow="0" w:firstColumn="1" w:lastColumn="0" w:noHBand="0" w:noVBand="1"/>
      </w:tblPr>
      <w:tblGrid>
        <w:gridCol w:w="9889"/>
      </w:tblGrid>
      <w:tr w:rsidR="00D14E27" w:rsidRPr="004130B8" w14:paraId="6ADA0C4E" w14:textId="77777777" w:rsidTr="00A373CB">
        <w:trPr>
          <w:tblHeader/>
        </w:trPr>
        <w:tc>
          <w:tcPr>
            <w:tcW w:w="9889" w:type="dxa"/>
          </w:tcPr>
          <w:p w14:paraId="48F49A8E" w14:textId="2949D400" w:rsidR="00D14E27" w:rsidRPr="004130B8" w:rsidRDefault="00D14E27" w:rsidP="00A373CB">
            <w:pPr>
              <w:pStyle w:val="toc0"/>
              <w:keepNext/>
              <w:rPr>
                <w:rFonts w:eastAsiaTheme="minorEastAsia"/>
                <w:sz w:val="24"/>
                <w:szCs w:val="24"/>
                <w:lang w:eastAsia="zh-CN"/>
              </w:rPr>
            </w:pPr>
            <w:r w:rsidRPr="004130B8">
              <w:rPr>
                <w:rFonts w:eastAsiaTheme="minorEastAsia"/>
                <w:lang w:eastAsia="zh-CN"/>
              </w:rPr>
              <w:tab/>
            </w:r>
            <w:r w:rsidR="00DB23F9" w:rsidRPr="004130B8">
              <w:rPr>
                <w:rFonts w:eastAsiaTheme="minorEastAsia"/>
                <w:sz w:val="24"/>
                <w:szCs w:val="24"/>
                <w:lang w:eastAsia="zh-CN"/>
              </w:rPr>
              <w:t>页码</w:t>
            </w:r>
          </w:p>
        </w:tc>
      </w:tr>
      <w:tr w:rsidR="00D14E27" w:rsidRPr="004130B8" w14:paraId="75F938BE" w14:textId="77777777" w:rsidTr="00A373CB">
        <w:tc>
          <w:tcPr>
            <w:tcW w:w="9889" w:type="dxa"/>
          </w:tcPr>
          <w:p w14:paraId="713D7BF8" w14:textId="7FECB3B7" w:rsidR="004130B8" w:rsidRPr="004130B8" w:rsidRDefault="00D14E27">
            <w:pPr>
              <w:pStyle w:val="TableofFigures"/>
              <w:rPr>
                <w:rFonts w:eastAsiaTheme="minorEastAsia"/>
                <w:noProof/>
                <w:kern w:val="2"/>
                <w:lang w:eastAsia="zh-CN"/>
                <w14:ligatures w14:val="standardContextual"/>
              </w:rPr>
            </w:pPr>
            <w:r w:rsidRPr="004130B8">
              <w:rPr>
                <w:rFonts w:eastAsiaTheme="minorEastAsia"/>
                <w:lang w:eastAsia="zh-CN"/>
              </w:rPr>
              <w:fldChar w:fldCharType="begin"/>
            </w:r>
            <w:r w:rsidRPr="004130B8">
              <w:rPr>
                <w:rFonts w:eastAsiaTheme="minorEastAsia"/>
                <w:lang w:eastAsia="zh-CN"/>
              </w:rPr>
              <w:instrText xml:space="preserve"> TOC \h \z \t "Table_No &amp; title" \t "Table_NoTitle" \c </w:instrText>
            </w:r>
            <w:r w:rsidRPr="004130B8">
              <w:rPr>
                <w:rFonts w:eastAsiaTheme="minorEastAsia"/>
                <w:lang w:eastAsia="zh-CN"/>
              </w:rPr>
              <w:fldChar w:fldCharType="separate"/>
            </w:r>
            <w:hyperlink w:anchor="_Toc179550320" w:history="1">
              <w:r w:rsidR="004130B8" w:rsidRPr="004130B8">
                <w:rPr>
                  <w:rStyle w:val="Hyperlink"/>
                  <w:rFonts w:eastAsiaTheme="minorEastAsia"/>
                  <w:noProof/>
                  <w:lang w:eastAsia="zh-CN"/>
                </w:rPr>
                <w:t>表</w:t>
              </w:r>
              <w:r w:rsidR="004130B8" w:rsidRPr="004130B8">
                <w:rPr>
                  <w:rStyle w:val="Hyperlink"/>
                  <w:rFonts w:eastAsiaTheme="minorEastAsia"/>
                  <w:noProof/>
                  <w:lang w:eastAsia="zh-CN"/>
                </w:rPr>
                <w:t>1 – 2022-2024</w:t>
              </w:r>
              <w:r w:rsidR="004130B8" w:rsidRPr="004130B8">
                <w:rPr>
                  <w:rStyle w:val="Hyperlink"/>
                  <w:rFonts w:eastAsiaTheme="minorEastAsia"/>
                  <w:noProof/>
                  <w:lang w:eastAsia="zh-CN"/>
                </w:rPr>
                <w:t>年研究期结束工作的国际电联焦点组清单</w:t>
              </w:r>
              <w:r w:rsidR="004130B8" w:rsidRPr="004130B8">
                <w:rPr>
                  <w:rFonts w:eastAsiaTheme="minorEastAsia"/>
                  <w:noProof/>
                  <w:webHidden/>
                </w:rPr>
                <w:tab/>
              </w:r>
              <w:r w:rsidR="004130B8" w:rsidRPr="004130B8">
                <w:rPr>
                  <w:rFonts w:eastAsiaTheme="minorEastAsia"/>
                  <w:noProof/>
                  <w:webHidden/>
                </w:rPr>
                <w:fldChar w:fldCharType="begin"/>
              </w:r>
              <w:r w:rsidR="004130B8" w:rsidRPr="004130B8">
                <w:rPr>
                  <w:rFonts w:eastAsiaTheme="minorEastAsia"/>
                  <w:noProof/>
                  <w:webHidden/>
                </w:rPr>
                <w:instrText xml:space="preserve"> PAGEREF _Toc179550320 \h </w:instrText>
              </w:r>
              <w:r w:rsidR="004130B8" w:rsidRPr="004130B8">
                <w:rPr>
                  <w:rFonts w:eastAsiaTheme="minorEastAsia"/>
                  <w:noProof/>
                  <w:webHidden/>
                </w:rPr>
              </w:r>
              <w:r w:rsidR="004130B8" w:rsidRPr="004130B8">
                <w:rPr>
                  <w:rFonts w:eastAsiaTheme="minorEastAsia"/>
                  <w:noProof/>
                  <w:webHidden/>
                </w:rPr>
                <w:fldChar w:fldCharType="separate"/>
              </w:r>
              <w:r w:rsidR="00C556E9">
                <w:rPr>
                  <w:rFonts w:eastAsiaTheme="minorEastAsia"/>
                  <w:noProof/>
                  <w:webHidden/>
                </w:rPr>
                <w:t>7</w:t>
              </w:r>
              <w:r w:rsidR="004130B8" w:rsidRPr="004130B8">
                <w:rPr>
                  <w:rFonts w:eastAsiaTheme="minorEastAsia"/>
                  <w:noProof/>
                  <w:webHidden/>
                </w:rPr>
                <w:fldChar w:fldCharType="end"/>
              </w:r>
            </w:hyperlink>
          </w:p>
          <w:p w14:paraId="5EC9C9EF" w14:textId="183DF2AE" w:rsidR="004130B8" w:rsidRPr="004130B8" w:rsidRDefault="004130B8">
            <w:pPr>
              <w:pStyle w:val="TableofFigures"/>
              <w:rPr>
                <w:rFonts w:eastAsiaTheme="minorEastAsia"/>
                <w:noProof/>
                <w:kern w:val="2"/>
                <w:lang w:eastAsia="zh-CN"/>
                <w14:ligatures w14:val="standardContextual"/>
              </w:rPr>
            </w:pPr>
            <w:hyperlink w:anchor="_Toc179550321" w:history="1">
              <w:r w:rsidRPr="004130B8">
                <w:rPr>
                  <w:rStyle w:val="Hyperlink"/>
                  <w:rFonts w:eastAsiaTheme="minorEastAsia"/>
                  <w:noProof/>
                  <w:lang w:eastAsia="zh-CN"/>
                </w:rPr>
                <w:t>表</w:t>
              </w:r>
              <w:r w:rsidRPr="004130B8">
                <w:rPr>
                  <w:rStyle w:val="Hyperlink"/>
                  <w:rFonts w:eastAsiaTheme="minorEastAsia"/>
                  <w:noProof/>
                  <w:lang w:eastAsia="zh-CN"/>
                </w:rPr>
                <w:t xml:space="preserve">2 – </w:t>
              </w:r>
              <w:r w:rsidRPr="004130B8">
                <w:rPr>
                  <w:rStyle w:val="Hyperlink"/>
                  <w:rFonts w:eastAsiaTheme="minorEastAsia"/>
                  <w:noProof/>
                  <w:lang w:eastAsia="zh-CN"/>
                </w:rPr>
                <w:t>自</w:t>
              </w:r>
              <w:r w:rsidRPr="004130B8">
                <w:rPr>
                  <w:rStyle w:val="Hyperlink"/>
                  <w:rFonts w:eastAsiaTheme="minorEastAsia"/>
                  <w:noProof/>
                  <w:lang w:eastAsia="zh-CN"/>
                </w:rPr>
                <w:t>2</w:t>
              </w:r>
              <w:r w:rsidRPr="004130B8">
                <w:rPr>
                  <w:rStyle w:val="Hyperlink"/>
                  <w:rFonts w:eastAsiaTheme="minorEastAsia"/>
                  <w:noProof/>
                  <w:lang w:eastAsia="zh-CN"/>
                </w:rPr>
                <w:t>012</w:t>
              </w:r>
              <w:r w:rsidR="00D10E30">
                <w:rPr>
                  <w:rStyle w:val="Hyperlink"/>
                  <w:rFonts w:eastAsiaTheme="minorEastAsia" w:hint="eastAsia"/>
                  <w:noProof/>
                  <w:lang w:eastAsia="zh-CN"/>
                </w:rPr>
                <w:t>年</w:t>
              </w:r>
              <w:r w:rsidRPr="004130B8">
                <w:rPr>
                  <w:rStyle w:val="Hyperlink"/>
                  <w:rFonts w:eastAsiaTheme="minorEastAsia"/>
                  <w:bCs/>
                  <w:noProof/>
                  <w:lang w:eastAsia="zh-CN"/>
                </w:rPr>
                <w:t>以来</w:t>
              </w:r>
              <w:r w:rsidRPr="004130B8">
                <w:rPr>
                  <w:rStyle w:val="Hyperlink"/>
                  <w:rFonts w:eastAsiaTheme="minorEastAsia"/>
                  <w:noProof/>
                  <w:lang w:eastAsia="zh-CN"/>
                </w:rPr>
                <w:t>ITU-T</w:t>
              </w:r>
              <w:r w:rsidRPr="004130B8">
                <w:rPr>
                  <w:rStyle w:val="Hyperlink"/>
                  <w:rFonts w:eastAsiaTheme="minorEastAsia"/>
                  <w:noProof/>
                  <w:lang w:eastAsia="zh-CN"/>
                </w:rPr>
                <w:t>成员的演变情况</w:t>
              </w:r>
              <w:r w:rsidRPr="004130B8">
                <w:rPr>
                  <w:rFonts w:eastAsiaTheme="minorEastAsia"/>
                  <w:noProof/>
                  <w:webHidden/>
                </w:rPr>
                <w:tab/>
              </w:r>
              <w:r w:rsidRPr="004130B8">
                <w:rPr>
                  <w:rFonts w:eastAsiaTheme="minorEastAsia"/>
                  <w:noProof/>
                  <w:webHidden/>
                </w:rPr>
                <w:fldChar w:fldCharType="begin"/>
              </w:r>
              <w:r w:rsidRPr="004130B8">
                <w:rPr>
                  <w:rFonts w:eastAsiaTheme="minorEastAsia"/>
                  <w:noProof/>
                  <w:webHidden/>
                </w:rPr>
                <w:instrText xml:space="preserve"> PAGEREF _Toc179550321 \h </w:instrText>
              </w:r>
              <w:r w:rsidRPr="004130B8">
                <w:rPr>
                  <w:rFonts w:eastAsiaTheme="minorEastAsia"/>
                  <w:noProof/>
                  <w:webHidden/>
                </w:rPr>
              </w:r>
              <w:r w:rsidRPr="004130B8">
                <w:rPr>
                  <w:rFonts w:eastAsiaTheme="minorEastAsia"/>
                  <w:noProof/>
                  <w:webHidden/>
                </w:rPr>
                <w:fldChar w:fldCharType="separate"/>
              </w:r>
              <w:r w:rsidR="00C556E9">
                <w:rPr>
                  <w:rFonts w:eastAsiaTheme="minorEastAsia"/>
                  <w:noProof/>
                  <w:webHidden/>
                </w:rPr>
                <w:t>21</w:t>
              </w:r>
              <w:r w:rsidRPr="004130B8">
                <w:rPr>
                  <w:rFonts w:eastAsiaTheme="minorEastAsia"/>
                  <w:noProof/>
                  <w:webHidden/>
                </w:rPr>
                <w:fldChar w:fldCharType="end"/>
              </w:r>
            </w:hyperlink>
          </w:p>
          <w:p w14:paraId="7E54C4F0" w14:textId="0A26555E" w:rsidR="004130B8" w:rsidRPr="004130B8" w:rsidRDefault="004130B8">
            <w:pPr>
              <w:pStyle w:val="TableofFigures"/>
              <w:rPr>
                <w:rFonts w:eastAsiaTheme="minorEastAsia"/>
                <w:noProof/>
                <w:kern w:val="2"/>
                <w:lang w:eastAsia="zh-CN"/>
                <w14:ligatures w14:val="standardContextual"/>
              </w:rPr>
            </w:pPr>
            <w:hyperlink w:anchor="_Toc179550322" w:history="1">
              <w:r w:rsidRPr="004130B8">
                <w:rPr>
                  <w:rStyle w:val="Hyperlink"/>
                  <w:rFonts w:eastAsiaTheme="minorEastAsia"/>
                  <w:noProof/>
                  <w:lang w:eastAsia="zh-CN"/>
                </w:rPr>
                <w:t>表</w:t>
              </w:r>
              <w:r w:rsidRPr="004130B8">
                <w:rPr>
                  <w:rStyle w:val="Hyperlink"/>
                  <w:rFonts w:eastAsiaTheme="minorEastAsia"/>
                  <w:noProof/>
                  <w:lang w:eastAsia="zh-CN"/>
                </w:rPr>
                <w:t>3 – 2022-2024</w:t>
              </w:r>
              <w:r w:rsidRPr="004130B8">
                <w:rPr>
                  <w:rStyle w:val="Hyperlink"/>
                  <w:rFonts w:eastAsiaTheme="minorEastAsia"/>
                  <w:noProof/>
                  <w:lang w:eastAsia="zh-CN"/>
                </w:rPr>
                <w:t>年研究期电子邮件通讯录和订阅者清单</w:t>
              </w:r>
              <w:r w:rsidRPr="004130B8">
                <w:rPr>
                  <w:rFonts w:eastAsiaTheme="minorEastAsia"/>
                  <w:noProof/>
                  <w:webHidden/>
                </w:rPr>
                <w:tab/>
              </w:r>
              <w:r w:rsidRPr="004130B8">
                <w:rPr>
                  <w:rFonts w:eastAsiaTheme="minorEastAsia"/>
                  <w:noProof/>
                  <w:webHidden/>
                </w:rPr>
                <w:fldChar w:fldCharType="begin"/>
              </w:r>
              <w:r w:rsidRPr="004130B8">
                <w:rPr>
                  <w:rFonts w:eastAsiaTheme="minorEastAsia"/>
                  <w:noProof/>
                  <w:webHidden/>
                </w:rPr>
                <w:instrText xml:space="preserve"> PAGEREF _Toc179550322 \h </w:instrText>
              </w:r>
              <w:r w:rsidRPr="004130B8">
                <w:rPr>
                  <w:rFonts w:eastAsiaTheme="minorEastAsia"/>
                  <w:noProof/>
                  <w:webHidden/>
                </w:rPr>
              </w:r>
              <w:r w:rsidRPr="004130B8">
                <w:rPr>
                  <w:rFonts w:eastAsiaTheme="minorEastAsia"/>
                  <w:noProof/>
                  <w:webHidden/>
                </w:rPr>
                <w:fldChar w:fldCharType="separate"/>
              </w:r>
              <w:r w:rsidR="00C556E9">
                <w:rPr>
                  <w:rFonts w:eastAsiaTheme="minorEastAsia"/>
                  <w:noProof/>
                  <w:webHidden/>
                </w:rPr>
                <w:t>32</w:t>
              </w:r>
              <w:r w:rsidRPr="004130B8">
                <w:rPr>
                  <w:rFonts w:eastAsiaTheme="minorEastAsia"/>
                  <w:noProof/>
                  <w:webHidden/>
                </w:rPr>
                <w:fldChar w:fldCharType="end"/>
              </w:r>
            </w:hyperlink>
          </w:p>
          <w:p w14:paraId="6EE583AB" w14:textId="151439B4" w:rsidR="00D14E27" w:rsidRPr="004130B8" w:rsidRDefault="00D14E27" w:rsidP="00A373CB">
            <w:pPr>
              <w:pStyle w:val="TableofFigures"/>
              <w:rPr>
                <w:rFonts w:eastAsiaTheme="minorEastAsia"/>
                <w:lang w:eastAsia="zh-CN"/>
              </w:rPr>
            </w:pPr>
            <w:r w:rsidRPr="004130B8">
              <w:rPr>
                <w:rFonts w:eastAsiaTheme="minorEastAsia"/>
                <w:lang w:eastAsia="zh-CN"/>
              </w:rPr>
              <w:fldChar w:fldCharType="end"/>
            </w:r>
          </w:p>
        </w:tc>
      </w:tr>
    </w:tbl>
    <w:p w14:paraId="7502DA84" w14:textId="77777777" w:rsidR="00D14E27" w:rsidRDefault="00D14E27" w:rsidP="00D14E27">
      <w:pPr>
        <w:rPr>
          <w:rFonts w:hint="eastAsia"/>
          <w:lang w:eastAsia="zh-CN"/>
        </w:rPr>
      </w:pPr>
    </w:p>
    <w:p w14:paraId="0985DFC9" w14:textId="1AC3EE7A" w:rsidR="00D14E27" w:rsidRPr="001E1939" w:rsidRDefault="004A2E95" w:rsidP="00D14E27">
      <w:pPr>
        <w:keepNext/>
        <w:jc w:val="center"/>
        <w:rPr>
          <w:rFonts w:hint="eastAsia"/>
          <w:b/>
          <w:bCs/>
          <w:lang w:eastAsia="zh-CN"/>
        </w:rPr>
      </w:pPr>
      <w:r>
        <w:rPr>
          <w:rFonts w:hint="eastAsia"/>
          <w:b/>
          <w:bCs/>
          <w:lang w:eastAsia="zh-CN"/>
        </w:rPr>
        <w:t>插图清单</w:t>
      </w:r>
    </w:p>
    <w:tbl>
      <w:tblPr>
        <w:tblW w:w="9889" w:type="dxa"/>
        <w:tblLayout w:type="fixed"/>
        <w:tblLook w:val="04A0" w:firstRow="1" w:lastRow="0" w:firstColumn="1" w:lastColumn="0" w:noHBand="0" w:noVBand="1"/>
      </w:tblPr>
      <w:tblGrid>
        <w:gridCol w:w="9889"/>
      </w:tblGrid>
      <w:tr w:rsidR="00D14E27" w:rsidRPr="00DB23F9" w14:paraId="04BEC4A4" w14:textId="77777777" w:rsidTr="00A373CB">
        <w:trPr>
          <w:tblHeader/>
        </w:trPr>
        <w:tc>
          <w:tcPr>
            <w:tcW w:w="9889" w:type="dxa"/>
          </w:tcPr>
          <w:p w14:paraId="6FE6CFCC" w14:textId="26A9C8A9" w:rsidR="00D14E27" w:rsidRPr="00DB23F9" w:rsidRDefault="00D14E27" w:rsidP="00A373CB">
            <w:pPr>
              <w:pStyle w:val="toc0"/>
              <w:keepNext/>
              <w:rPr>
                <w:rFonts w:eastAsiaTheme="minorEastAsia" w:hint="eastAsia"/>
                <w:lang w:eastAsia="zh-CN"/>
              </w:rPr>
            </w:pPr>
            <w:r w:rsidRPr="00DB23F9">
              <w:rPr>
                <w:rFonts w:eastAsiaTheme="minorEastAsia" w:hint="eastAsia"/>
                <w:lang w:eastAsia="zh-CN"/>
              </w:rPr>
              <w:tab/>
            </w:r>
            <w:r w:rsidR="00DB23F9" w:rsidRPr="00DB23F9">
              <w:rPr>
                <w:rFonts w:eastAsiaTheme="minorEastAsia" w:hint="eastAsia"/>
                <w:sz w:val="24"/>
                <w:szCs w:val="24"/>
                <w:lang w:eastAsia="zh-CN"/>
              </w:rPr>
              <w:t>页码</w:t>
            </w:r>
          </w:p>
        </w:tc>
      </w:tr>
      <w:tr w:rsidR="00D14E27" w:rsidRPr="00DB23F9" w14:paraId="2296A08C" w14:textId="77777777" w:rsidTr="00A373CB">
        <w:tc>
          <w:tcPr>
            <w:tcW w:w="9889" w:type="dxa"/>
          </w:tcPr>
          <w:p w14:paraId="6FB09821" w14:textId="1253934F" w:rsidR="00DB23F9" w:rsidRPr="004130B8" w:rsidRDefault="00D14E27">
            <w:pPr>
              <w:pStyle w:val="TableofFigures"/>
              <w:rPr>
                <w:rFonts w:eastAsiaTheme="minorEastAsia"/>
                <w:noProof/>
                <w:kern w:val="2"/>
                <w:lang w:eastAsia="zh-CN"/>
                <w14:ligatures w14:val="standardContextual"/>
              </w:rPr>
            </w:pPr>
            <w:r w:rsidRPr="00DB23F9">
              <w:rPr>
                <w:rFonts w:eastAsiaTheme="minorEastAsia" w:hint="eastAsia"/>
                <w:lang w:eastAsia="zh-CN"/>
              </w:rPr>
              <w:fldChar w:fldCharType="begin"/>
            </w:r>
            <w:r w:rsidRPr="00DB23F9">
              <w:rPr>
                <w:rFonts w:eastAsiaTheme="minorEastAsia" w:hint="eastAsia"/>
                <w:lang w:eastAsia="zh-CN"/>
              </w:rPr>
              <w:instrText xml:space="preserve"> TOC \h \z \t "Figure_No &amp; title" \t "Figure_NoTitle" \c </w:instrText>
            </w:r>
            <w:r w:rsidRPr="00DB23F9">
              <w:rPr>
                <w:rFonts w:eastAsiaTheme="minorEastAsia" w:hint="eastAsia"/>
                <w:lang w:eastAsia="zh-CN"/>
              </w:rPr>
              <w:fldChar w:fldCharType="separate"/>
            </w:r>
            <w:hyperlink w:anchor="_Toc179532141" w:history="1">
              <w:r w:rsidR="00DB23F9" w:rsidRPr="004130B8">
                <w:rPr>
                  <w:rStyle w:val="Hyperlink"/>
                  <w:rFonts w:eastAsiaTheme="minorEastAsia"/>
                  <w:noProof/>
                  <w:lang w:eastAsia="zh-CN"/>
                </w:rPr>
                <w:t>图</w:t>
              </w:r>
              <w:r w:rsidR="00DB23F9" w:rsidRPr="004130B8">
                <w:rPr>
                  <w:rStyle w:val="Hyperlink"/>
                  <w:rFonts w:eastAsiaTheme="minorEastAsia"/>
                  <w:noProof/>
                  <w:lang w:eastAsia="zh-CN"/>
                </w:rPr>
                <w:t xml:space="preserve">1 – </w:t>
              </w:r>
              <w:r w:rsidR="00DB23F9" w:rsidRPr="004130B8">
                <w:rPr>
                  <w:rStyle w:val="Hyperlink"/>
                  <w:rFonts w:eastAsiaTheme="minorEastAsia"/>
                  <w:noProof/>
                  <w:lang w:eastAsia="zh-CN"/>
                </w:rPr>
                <w:t>远程参会和电子会议</w:t>
              </w:r>
              <w:r w:rsidR="00DB23F9" w:rsidRPr="004130B8">
                <w:rPr>
                  <w:rFonts w:eastAsiaTheme="minorEastAsia"/>
                  <w:noProof/>
                  <w:webHidden/>
                  <w:lang w:eastAsia="zh-CN"/>
                </w:rPr>
                <w:tab/>
              </w:r>
              <w:r w:rsidR="00DB23F9" w:rsidRPr="004130B8">
                <w:rPr>
                  <w:rFonts w:eastAsiaTheme="minorEastAsia"/>
                  <w:noProof/>
                  <w:webHidden/>
                  <w:lang w:eastAsia="zh-CN"/>
                </w:rPr>
                <w:fldChar w:fldCharType="begin"/>
              </w:r>
              <w:r w:rsidR="00DB23F9" w:rsidRPr="004130B8">
                <w:rPr>
                  <w:rFonts w:eastAsiaTheme="minorEastAsia"/>
                  <w:noProof/>
                  <w:webHidden/>
                  <w:lang w:eastAsia="zh-CN"/>
                </w:rPr>
                <w:instrText xml:space="preserve"> PAGEREF _Toc179532141 \h </w:instrText>
              </w:r>
              <w:r w:rsidR="00DB23F9" w:rsidRPr="004130B8">
                <w:rPr>
                  <w:rFonts w:eastAsiaTheme="minorEastAsia"/>
                  <w:noProof/>
                  <w:webHidden/>
                  <w:lang w:eastAsia="zh-CN"/>
                </w:rPr>
              </w:r>
              <w:r w:rsidR="00DB23F9" w:rsidRPr="004130B8">
                <w:rPr>
                  <w:rFonts w:eastAsiaTheme="minorEastAsia"/>
                  <w:noProof/>
                  <w:webHidden/>
                  <w:lang w:eastAsia="zh-CN"/>
                </w:rPr>
                <w:fldChar w:fldCharType="separate"/>
              </w:r>
              <w:r w:rsidR="00C556E9">
                <w:rPr>
                  <w:rFonts w:eastAsiaTheme="minorEastAsia"/>
                  <w:noProof/>
                  <w:webHidden/>
                  <w:lang w:eastAsia="zh-CN"/>
                </w:rPr>
                <w:t>8</w:t>
              </w:r>
              <w:r w:rsidR="00DB23F9" w:rsidRPr="004130B8">
                <w:rPr>
                  <w:rFonts w:eastAsiaTheme="minorEastAsia"/>
                  <w:noProof/>
                  <w:webHidden/>
                  <w:lang w:eastAsia="zh-CN"/>
                </w:rPr>
                <w:fldChar w:fldCharType="end"/>
              </w:r>
            </w:hyperlink>
          </w:p>
          <w:p w14:paraId="64C9282A" w14:textId="5C87F28B" w:rsidR="00DB23F9" w:rsidRPr="004130B8" w:rsidRDefault="00DB23F9">
            <w:pPr>
              <w:pStyle w:val="TableofFigures"/>
              <w:rPr>
                <w:rFonts w:eastAsiaTheme="minorEastAsia"/>
                <w:noProof/>
                <w:kern w:val="2"/>
                <w:lang w:eastAsia="zh-CN"/>
                <w14:ligatures w14:val="standardContextual"/>
              </w:rPr>
            </w:pPr>
            <w:hyperlink w:anchor="_Toc179532142" w:history="1">
              <w:r w:rsidRPr="004130B8">
                <w:rPr>
                  <w:rStyle w:val="Hyperlink"/>
                  <w:rFonts w:eastAsiaTheme="minorEastAsia"/>
                  <w:noProof/>
                  <w:lang w:eastAsia="zh-CN"/>
                </w:rPr>
                <w:t>图</w:t>
              </w:r>
              <w:r w:rsidRPr="004130B8">
                <w:rPr>
                  <w:rStyle w:val="Hyperlink"/>
                  <w:rFonts w:eastAsiaTheme="minorEastAsia"/>
                  <w:noProof/>
                  <w:lang w:eastAsia="zh-CN"/>
                </w:rPr>
                <w:t xml:space="preserve">2 – </w:t>
              </w:r>
              <w:r w:rsidRPr="004130B8">
                <w:rPr>
                  <w:rStyle w:val="Hyperlink"/>
                  <w:rFonts w:eastAsiaTheme="minorEastAsia"/>
                  <w:noProof/>
                  <w:lang w:eastAsia="zh-CN"/>
                </w:rPr>
                <w:t>自</w:t>
              </w:r>
              <w:r w:rsidRPr="004130B8">
                <w:rPr>
                  <w:rStyle w:val="Hyperlink"/>
                  <w:rFonts w:eastAsiaTheme="minorEastAsia"/>
                  <w:noProof/>
                  <w:lang w:eastAsia="zh-CN"/>
                </w:rPr>
                <w:t>2012</w:t>
              </w:r>
              <w:r w:rsidRPr="004130B8">
                <w:rPr>
                  <w:rStyle w:val="Hyperlink"/>
                  <w:rFonts w:eastAsiaTheme="minorEastAsia"/>
                  <w:noProof/>
                  <w:lang w:eastAsia="zh-CN"/>
                </w:rPr>
                <w:t>年</w:t>
              </w:r>
              <w:r w:rsidRPr="004130B8">
                <w:rPr>
                  <w:rStyle w:val="Hyperlink"/>
                  <w:rFonts w:eastAsiaTheme="minorEastAsia"/>
                  <w:noProof/>
                  <w:lang w:eastAsia="zh-CN"/>
                </w:rPr>
                <w:t>ITU-T</w:t>
              </w:r>
              <w:r w:rsidRPr="004130B8">
                <w:rPr>
                  <w:rStyle w:val="Hyperlink"/>
                  <w:rFonts w:eastAsiaTheme="minorEastAsia"/>
                  <w:noProof/>
                  <w:lang w:eastAsia="zh-CN"/>
                </w:rPr>
                <w:t>成员的演变情况</w:t>
              </w:r>
              <w:r w:rsidRPr="004130B8">
                <w:rPr>
                  <w:rFonts w:eastAsiaTheme="minorEastAsia"/>
                  <w:noProof/>
                  <w:webHidden/>
                  <w:lang w:eastAsia="zh-CN"/>
                </w:rPr>
                <w:tab/>
              </w:r>
              <w:r w:rsidRPr="004130B8">
                <w:rPr>
                  <w:rFonts w:eastAsiaTheme="minorEastAsia"/>
                  <w:noProof/>
                  <w:webHidden/>
                  <w:lang w:eastAsia="zh-CN"/>
                </w:rPr>
                <w:fldChar w:fldCharType="begin"/>
              </w:r>
              <w:r w:rsidRPr="004130B8">
                <w:rPr>
                  <w:rFonts w:eastAsiaTheme="minorEastAsia"/>
                  <w:noProof/>
                  <w:webHidden/>
                  <w:lang w:eastAsia="zh-CN"/>
                </w:rPr>
                <w:instrText xml:space="preserve"> PAGEREF _Toc179532142 \h </w:instrText>
              </w:r>
              <w:r w:rsidRPr="004130B8">
                <w:rPr>
                  <w:rFonts w:eastAsiaTheme="minorEastAsia"/>
                  <w:noProof/>
                  <w:webHidden/>
                  <w:lang w:eastAsia="zh-CN"/>
                </w:rPr>
              </w:r>
              <w:r w:rsidRPr="004130B8">
                <w:rPr>
                  <w:rFonts w:eastAsiaTheme="minorEastAsia"/>
                  <w:noProof/>
                  <w:webHidden/>
                  <w:lang w:eastAsia="zh-CN"/>
                </w:rPr>
                <w:fldChar w:fldCharType="separate"/>
              </w:r>
              <w:r w:rsidR="00C556E9">
                <w:rPr>
                  <w:rFonts w:eastAsiaTheme="minorEastAsia"/>
                  <w:noProof/>
                  <w:webHidden/>
                  <w:lang w:eastAsia="zh-CN"/>
                </w:rPr>
                <w:t>22</w:t>
              </w:r>
              <w:r w:rsidRPr="004130B8">
                <w:rPr>
                  <w:rFonts w:eastAsiaTheme="minorEastAsia"/>
                  <w:noProof/>
                  <w:webHidden/>
                  <w:lang w:eastAsia="zh-CN"/>
                </w:rPr>
                <w:fldChar w:fldCharType="end"/>
              </w:r>
            </w:hyperlink>
          </w:p>
          <w:p w14:paraId="1416CEF8" w14:textId="0A3779E8" w:rsidR="00DB23F9" w:rsidRPr="004130B8" w:rsidRDefault="00DB23F9">
            <w:pPr>
              <w:pStyle w:val="TableofFigures"/>
              <w:rPr>
                <w:rFonts w:eastAsiaTheme="minorEastAsia"/>
                <w:noProof/>
                <w:kern w:val="2"/>
                <w:lang w:eastAsia="zh-CN"/>
                <w14:ligatures w14:val="standardContextual"/>
              </w:rPr>
            </w:pPr>
            <w:hyperlink w:anchor="_Toc179532143" w:history="1">
              <w:r w:rsidRPr="004130B8">
                <w:rPr>
                  <w:rStyle w:val="Hyperlink"/>
                  <w:rFonts w:eastAsiaTheme="minorEastAsia"/>
                  <w:noProof/>
                  <w:lang w:eastAsia="zh-CN"/>
                </w:rPr>
                <w:t>图</w:t>
              </w:r>
              <w:r w:rsidRPr="004130B8">
                <w:rPr>
                  <w:rStyle w:val="Hyperlink"/>
                  <w:rFonts w:eastAsiaTheme="minorEastAsia"/>
                  <w:noProof/>
                  <w:lang w:eastAsia="zh-CN"/>
                </w:rPr>
                <w:t xml:space="preserve">3 – </w:t>
              </w:r>
              <w:r w:rsidRPr="004130B8">
                <w:rPr>
                  <w:rStyle w:val="Hyperlink"/>
                  <w:rFonts w:eastAsiaTheme="minorEastAsia"/>
                  <w:noProof/>
                  <w:lang w:eastAsia="zh-CN"/>
                </w:rPr>
                <w:t>已发放与会补贴的区域分布情况</w:t>
              </w:r>
              <w:r w:rsidRPr="004130B8">
                <w:rPr>
                  <w:rFonts w:eastAsiaTheme="minorEastAsia"/>
                  <w:noProof/>
                  <w:webHidden/>
                  <w:lang w:eastAsia="zh-CN"/>
                </w:rPr>
                <w:tab/>
              </w:r>
              <w:r w:rsidRPr="004130B8">
                <w:rPr>
                  <w:rFonts w:eastAsiaTheme="minorEastAsia"/>
                  <w:noProof/>
                  <w:webHidden/>
                  <w:lang w:eastAsia="zh-CN"/>
                </w:rPr>
                <w:fldChar w:fldCharType="begin"/>
              </w:r>
              <w:r w:rsidRPr="004130B8">
                <w:rPr>
                  <w:rFonts w:eastAsiaTheme="minorEastAsia"/>
                  <w:noProof/>
                  <w:webHidden/>
                  <w:lang w:eastAsia="zh-CN"/>
                </w:rPr>
                <w:instrText xml:space="preserve"> PAGEREF _Toc179532143 \h </w:instrText>
              </w:r>
              <w:r w:rsidRPr="004130B8">
                <w:rPr>
                  <w:rFonts w:eastAsiaTheme="minorEastAsia"/>
                  <w:noProof/>
                  <w:webHidden/>
                  <w:lang w:eastAsia="zh-CN"/>
                </w:rPr>
              </w:r>
              <w:r w:rsidRPr="004130B8">
                <w:rPr>
                  <w:rFonts w:eastAsiaTheme="minorEastAsia"/>
                  <w:noProof/>
                  <w:webHidden/>
                  <w:lang w:eastAsia="zh-CN"/>
                </w:rPr>
                <w:fldChar w:fldCharType="separate"/>
              </w:r>
              <w:r w:rsidR="00C556E9">
                <w:rPr>
                  <w:rFonts w:eastAsiaTheme="minorEastAsia"/>
                  <w:noProof/>
                  <w:webHidden/>
                  <w:lang w:eastAsia="zh-CN"/>
                </w:rPr>
                <w:t>23</w:t>
              </w:r>
              <w:r w:rsidRPr="004130B8">
                <w:rPr>
                  <w:rFonts w:eastAsiaTheme="minorEastAsia"/>
                  <w:noProof/>
                  <w:webHidden/>
                  <w:lang w:eastAsia="zh-CN"/>
                </w:rPr>
                <w:fldChar w:fldCharType="end"/>
              </w:r>
            </w:hyperlink>
          </w:p>
          <w:p w14:paraId="4A0EAF4C" w14:textId="49177316" w:rsidR="00DB23F9" w:rsidRPr="004130B8" w:rsidRDefault="00DB23F9">
            <w:pPr>
              <w:pStyle w:val="TableofFigures"/>
              <w:rPr>
                <w:rFonts w:eastAsiaTheme="minorEastAsia"/>
                <w:noProof/>
                <w:kern w:val="2"/>
                <w:lang w:eastAsia="zh-CN"/>
                <w14:ligatures w14:val="standardContextual"/>
              </w:rPr>
            </w:pPr>
            <w:hyperlink w:anchor="_Toc179532144" w:history="1">
              <w:r w:rsidRPr="004130B8">
                <w:rPr>
                  <w:rStyle w:val="Hyperlink"/>
                  <w:rFonts w:eastAsiaTheme="minorEastAsia"/>
                  <w:noProof/>
                  <w:lang w:eastAsia="zh-CN"/>
                </w:rPr>
                <w:t>图</w:t>
              </w:r>
              <w:r w:rsidRPr="004130B8">
                <w:rPr>
                  <w:rStyle w:val="Hyperlink"/>
                  <w:rFonts w:eastAsiaTheme="minorEastAsia"/>
                  <w:noProof/>
                  <w:lang w:eastAsia="zh-CN"/>
                </w:rPr>
                <w:t xml:space="preserve">4 – </w:t>
              </w:r>
              <w:r w:rsidRPr="004130B8">
                <w:rPr>
                  <w:rStyle w:val="Hyperlink"/>
                  <w:rFonts w:eastAsiaTheme="minorEastAsia"/>
                  <w:noProof/>
                  <w:lang w:eastAsia="zh-CN"/>
                </w:rPr>
                <w:t>已发放与会补贴的性别分布情况</w:t>
              </w:r>
              <w:r w:rsidRPr="004130B8">
                <w:rPr>
                  <w:rFonts w:eastAsiaTheme="minorEastAsia"/>
                  <w:noProof/>
                  <w:webHidden/>
                  <w:lang w:eastAsia="zh-CN"/>
                </w:rPr>
                <w:tab/>
              </w:r>
              <w:r w:rsidRPr="004130B8">
                <w:rPr>
                  <w:rFonts w:eastAsiaTheme="minorEastAsia"/>
                  <w:noProof/>
                  <w:webHidden/>
                  <w:lang w:eastAsia="zh-CN"/>
                </w:rPr>
                <w:fldChar w:fldCharType="begin"/>
              </w:r>
              <w:r w:rsidRPr="004130B8">
                <w:rPr>
                  <w:rFonts w:eastAsiaTheme="minorEastAsia"/>
                  <w:noProof/>
                  <w:webHidden/>
                  <w:lang w:eastAsia="zh-CN"/>
                </w:rPr>
                <w:instrText xml:space="preserve"> PAGEREF _Toc179532144 \h </w:instrText>
              </w:r>
              <w:r w:rsidRPr="004130B8">
                <w:rPr>
                  <w:rFonts w:eastAsiaTheme="minorEastAsia"/>
                  <w:noProof/>
                  <w:webHidden/>
                  <w:lang w:eastAsia="zh-CN"/>
                </w:rPr>
              </w:r>
              <w:r w:rsidRPr="004130B8">
                <w:rPr>
                  <w:rFonts w:eastAsiaTheme="minorEastAsia"/>
                  <w:noProof/>
                  <w:webHidden/>
                  <w:lang w:eastAsia="zh-CN"/>
                </w:rPr>
                <w:fldChar w:fldCharType="separate"/>
              </w:r>
              <w:r w:rsidR="00C556E9">
                <w:rPr>
                  <w:rFonts w:eastAsiaTheme="minorEastAsia"/>
                  <w:noProof/>
                  <w:webHidden/>
                  <w:lang w:eastAsia="zh-CN"/>
                </w:rPr>
                <w:t>24</w:t>
              </w:r>
              <w:r w:rsidRPr="004130B8">
                <w:rPr>
                  <w:rFonts w:eastAsiaTheme="minorEastAsia"/>
                  <w:noProof/>
                  <w:webHidden/>
                  <w:lang w:eastAsia="zh-CN"/>
                </w:rPr>
                <w:fldChar w:fldCharType="end"/>
              </w:r>
            </w:hyperlink>
          </w:p>
          <w:p w14:paraId="3067E115" w14:textId="56A48FDE" w:rsidR="00DB23F9" w:rsidRPr="004130B8" w:rsidRDefault="00DB23F9">
            <w:pPr>
              <w:pStyle w:val="TableofFigures"/>
              <w:rPr>
                <w:rFonts w:eastAsiaTheme="minorEastAsia"/>
                <w:noProof/>
                <w:kern w:val="2"/>
                <w:lang w:eastAsia="zh-CN"/>
                <w14:ligatures w14:val="standardContextual"/>
              </w:rPr>
            </w:pPr>
            <w:hyperlink w:anchor="_Toc179532145" w:history="1">
              <w:r w:rsidRPr="004130B8">
                <w:rPr>
                  <w:rStyle w:val="Hyperlink"/>
                  <w:rFonts w:eastAsiaTheme="minorEastAsia"/>
                  <w:noProof/>
                  <w:lang w:eastAsia="zh-CN"/>
                </w:rPr>
                <w:t>图</w:t>
              </w:r>
              <w:r w:rsidRPr="004130B8">
                <w:rPr>
                  <w:rStyle w:val="Hyperlink"/>
                  <w:rFonts w:eastAsiaTheme="minorEastAsia"/>
                  <w:noProof/>
                  <w:lang w:eastAsia="zh-CN"/>
                </w:rPr>
                <w:t xml:space="preserve">5 – </w:t>
              </w:r>
              <w:r w:rsidRPr="004130B8">
                <w:rPr>
                  <w:rStyle w:val="Hyperlink"/>
                  <w:rFonts w:eastAsiaTheme="minorEastAsia"/>
                  <w:bCs/>
                  <w:noProof/>
                  <w:lang w:eastAsia="zh-CN"/>
                </w:rPr>
                <w:t>过去三届</w:t>
              </w:r>
              <w:r w:rsidRPr="004130B8">
                <w:rPr>
                  <w:rStyle w:val="Hyperlink"/>
                  <w:rFonts w:eastAsiaTheme="minorEastAsia"/>
                  <w:bCs/>
                  <w:noProof/>
                  <w:lang w:eastAsia="zh-CN"/>
                </w:rPr>
                <w:t>WTSA</w:t>
              </w:r>
              <w:r w:rsidRPr="004130B8">
                <w:rPr>
                  <w:rStyle w:val="Hyperlink"/>
                  <w:rFonts w:eastAsiaTheme="minorEastAsia"/>
                  <w:bCs/>
                  <w:noProof/>
                  <w:lang w:eastAsia="zh-CN"/>
                </w:rPr>
                <w:t>中的女性参会情况</w:t>
              </w:r>
              <w:r w:rsidRPr="004130B8">
                <w:rPr>
                  <w:rFonts w:eastAsiaTheme="minorEastAsia"/>
                  <w:noProof/>
                  <w:webHidden/>
                  <w:lang w:eastAsia="zh-CN"/>
                </w:rPr>
                <w:tab/>
              </w:r>
              <w:r w:rsidRPr="004130B8">
                <w:rPr>
                  <w:rFonts w:eastAsiaTheme="minorEastAsia"/>
                  <w:noProof/>
                  <w:webHidden/>
                  <w:lang w:eastAsia="zh-CN"/>
                </w:rPr>
                <w:fldChar w:fldCharType="begin"/>
              </w:r>
              <w:r w:rsidRPr="004130B8">
                <w:rPr>
                  <w:rFonts w:eastAsiaTheme="minorEastAsia"/>
                  <w:noProof/>
                  <w:webHidden/>
                  <w:lang w:eastAsia="zh-CN"/>
                </w:rPr>
                <w:instrText xml:space="preserve"> PAGEREF _Toc179532145 \h </w:instrText>
              </w:r>
              <w:r w:rsidRPr="004130B8">
                <w:rPr>
                  <w:rFonts w:eastAsiaTheme="minorEastAsia"/>
                  <w:noProof/>
                  <w:webHidden/>
                  <w:lang w:eastAsia="zh-CN"/>
                </w:rPr>
              </w:r>
              <w:r w:rsidRPr="004130B8">
                <w:rPr>
                  <w:rFonts w:eastAsiaTheme="minorEastAsia"/>
                  <w:noProof/>
                  <w:webHidden/>
                  <w:lang w:eastAsia="zh-CN"/>
                </w:rPr>
                <w:fldChar w:fldCharType="separate"/>
              </w:r>
              <w:r w:rsidR="00C556E9">
                <w:rPr>
                  <w:rFonts w:eastAsiaTheme="minorEastAsia"/>
                  <w:noProof/>
                  <w:webHidden/>
                  <w:lang w:eastAsia="zh-CN"/>
                </w:rPr>
                <w:t>25</w:t>
              </w:r>
              <w:r w:rsidRPr="004130B8">
                <w:rPr>
                  <w:rFonts w:eastAsiaTheme="minorEastAsia"/>
                  <w:noProof/>
                  <w:webHidden/>
                  <w:lang w:eastAsia="zh-CN"/>
                </w:rPr>
                <w:fldChar w:fldCharType="end"/>
              </w:r>
            </w:hyperlink>
          </w:p>
          <w:p w14:paraId="1C32C0BE" w14:textId="0B2F8229" w:rsidR="00DB23F9" w:rsidRPr="004130B8" w:rsidRDefault="00DB23F9">
            <w:pPr>
              <w:pStyle w:val="TableofFigures"/>
              <w:rPr>
                <w:rFonts w:eastAsiaTheme="minorEastAsia"/>
                <w:noProof/>
                <w:kern w:val="2"/>
                <w:lang w:eastAsia="zh-CN"/>
                <w14:ligatures w14:val="standardContextual"/>
              </w:rPr>
            </w:pPr>
            <w:hyperlink w:anchor="_Toc179532146" w:history="1">
              <w:r w:rsidRPr="004130B8">
                <w:rPr>
                  <w:rStyle w:val="Hyperlink"/>
                  <w:rFonts w:eastAsiaTheme="minorEastAsia"/>
                  <w:noProof/>
                  <w:lang w:eastAsia="zh-CN"/>
                </w:rPr>
                <w:t>图</w:t>
              </w:r>
              <w:r w:rsidRPr="004130B8">
                <w:rPr>
                  <w:rStyle w:val="Hyperlink"/>
                  <w:rFonts w:eastAsiaTheme="minorEastAsia"/>
                  <w:noProof/>
                  <w:lang w:eastAsia="zh-CN"/>
                </w:rPr>
                <w:t xml:space="preserve">6 – </w:t>
              </w:r>
              <w:r w:rsidRPr="004130B8">
                <w:rPr>
                  <w:rStyle w:val="Hyperlink"/>
                  <w:rFonts w:eastAsiaTheme="minorEastAsia"/>
                  <w:bCs/>
                  <w:noProof/>
                  <w:lang w:eastAsia="zh-CN"/>
                </w:rPr>
                <w:t>女性在</w:t>
              </w:r>
              <w:r w:rsidRPr="004130B8">
                <w:rPr>
                  <w:rStyle w:val="Hyperlink"/>
                  <w:rFonts w:eastAsiaTheme="minorEastAsia"/>
                  <w:bCs/>
                  <w:noProof/>
                  <w:lang w:eastAsia="zh-CN"/>
                </w:rPr>
                <w:t>ITU-T</w:t>
              </w:r>
              <w:r w:rsidRPr="004130B8">
                <w:rPr>
                  <w:rStyle w:val="Hyperlink"/>
                  <w:rFonts w:eastAsiaTheme="minorEastAsia"/>
                  <w:bCs/>
                  <w:noProof/>
                  <w:lang w:eastAsia="zh-CN"/>
                </w:rPr>
                <w:t>中的领导职位比例以及在研究组和区域组的参与情况</w:t>
              </w:r>
              <w:r w:rsidRPr="004130B8">
                <w:rPr>
                  <w:rFonts w:eastAsiaTheme="minorEastAsia"/>
                  <w:noProof/>
                  <w:webHidden/>
                  <w:lang w:eastAsia="zh-CN"/>
                </w:rPr>
                <w:tab/>
              </w:r>
              <w:r w:rsidRPr="004130B8">
                <w:rPr>
                  <w:rFonts w:eastAsiaTheme="minorEastAsia"/>
                  <w:noProof/>
                  <w:webHidden/>
                  <w:lang w:eastAsia="zh-CN"/>
                </w:rPr>
                <w:fldChar w:fldCharType="begin"/>
              </w:r>
              <w:r w:rsidRPr="004130B8">
                <w:rPr>
                  <w:rFonts w:eastAsiaTheme="minorEastAsia"/>
                  <w:noProof/>
                  <w:webHidden/>
                  <w:lang w:eastAsia="zh-CN"/>
                </w:rPr>
                <w:instrText xml:space="preserve"> PAGEREF _Toc179532146 \h </w:instrText>
              </w:r>
              <w:r w:rsidRPr="004130B8">
                <w:rPr>
                  <w:rFonts w:eastAsiaTheme="minorEastAsia"/>
                  <w:noProof/>
                  <w:webHidden/>
                  <w:lang w:eastAsia="zh-CN"/>
                </w:rPr>
              </w:r>
              <w:r w:rsidRPr="004130B8">
                <w:rPr>
                  <w:rFonts w:eastAsiaTheme="minorEastAsia"/>
                  <w:noProof/>
                  <w:webHidden/>
                  <w:lang w:eastAsia="zh-CN"/>
                </w:rPr>
                <w:fldChar w:fldCharType="separate"/>
              </w:r>
              <w:r w:rsidR="00C556E9">
                <w:rPr>
                  <w:rFonts w:eastAsiaTheme="minorEastAsia"/>
                  <w:noProof/>
                  <w:webHidden/>
                  <w:lang w:eastAsia="zh-CN"/>
                </w:rPr>
                <w:t>26</w:t>
              </w:r>
              <w:r w:rsidRPr="004130B8">
                <w:rPr>
                  <w:rFonts w:eastAsiaTheme="minorEastAsia"/>
                  <w:noProof/>
                  <w:webHidden/>
                  <w:lang w:eastAsia="zh-CN"/>
                </w:rPr>
                <w:fldChar w:fldCharType="end"/>
              </w:r>
            </w:hyperlink>
          </w:p>
          <w:p w14:paraId="6218F1E4" w14:textId="16F4478D" w:rsidR="00DB23F9" w:rsidRPr="004130B8" w:rsidRDefault="00DB23F9">
            <w:pPr>
              <w:pStyle w:val="TableofFigures"/>
              <w:rPr>
                <w:rFonts w:eastAsiaTheme="minorEastAsia"/>
                <w:noProof/>
                <w:kern w:val="2"/>
                <w:lang w:eastAsia="zh-CN"/>
                <w14:ligatures w14:val="standardContextual"/>
              </w:rPr>
            </w:pPr>
            <w:hyperlink w:anchor="_Toc179532147" w:history="1">
              <w:r w:rsidRPr="004130B8">
                <w:rPr>
                  <w:rStyle w:val="Hyperlink"/>
                  <w:rFonts w:eastAsiaTheme="minorEastAsia"/>
                  <w:noProof/>
                  <w:lang w:eastAsia="zh-CN"/>
                </w:rPr>
                <w:t>图</w:t>
              </w:r>
              <w:r w:rsidRPr="004130B8">
                <w:rPr>
                  <w:rStyle w:val="Hyperlink"/>
                  <w:rFonts w:eastAsiaTheme="minorEastAsia"/>
                  <w:noProof/>
                  <w:lang w:eastAsia="zh-CN"/>
                </w:rPr>
                <w:t>7 –</w:t>
              </w:r>
              <w:r w:rsidRPr="004130B8">
                <w:rPr>
                  <w:rStyle w:val="Hyperlink"/>
                  <w:rFonts w:eastAsiaTheme="minorEastAsia"/>
                  <w:bCs/>
                  <w:noProof/>
                  <w:lang w:eastAsia="zh-CN"/>
                </w:rPr>
                <w:t xml:space="preserve"> </w:t>
              </w:r>
              <w:r w:rsidRPr="004130B8">
                <w:rPr>
                  <w:rStyle w:val="Hyperlink"/>
                  <w:rFonts w:eastAsiaTheme="minorEastAsia"/>
                  <w:bCs/>
                  <w:noProof/>
                  <w:lang w:eastAsia="zh-CN"/>
                </w:rPr>
                <w:t>女性参与</w:t>
              </w:r>
              <w:r w:rsidRPr="004130B8">
                <w:rPr>
                  <w:rStyle w:val="Hyperlink"/>
                  <w:rFonts w:eastAsiaTheme="minorEastAsia"/>
                  <w:bCs/>
                  <w:noProof/>
                  <w:lang w:eastAsia="zh-CN"/>
                </w:rPr>
                <w:t>ITU-T</w:t>
              </w:r>
              <w:r w:rsidRPr="004130B8">
                <w:rPr>
                  <w:rStyle w:val="Hyperlink"/>
                  <w:rFonts w:eastAsiaTheme="minorEastAsia"/>
                  <w:bCs/>
                  <w:noProof/>
                  <w:lang w:eastAsia="zh-CN"/>
                </w:rPr>
                <w:t>法定会议的情况，按研究期分列</w:t>
              </w:r>
              <w:r w:rsidRPr="004130B8">
                <w:rPr>
                  <w:rFonts w:eastAsiaTheme="minorEastAsia"/>
                  <w:noProof/>
                  <w:webHidden/>
                  <w:lang w:eastAsia="zh-CN"/>
                </w:rPr>
                <w:tab/>
              </w:r>
              <w:r w:rsidRPr="004130B8">
                <w:rPr>
                  <w:rFonts w:eastAsiaTheme="minorEastAsia"/>
                  <w:noProof/>
                  <w:webHidden/>
                  <w:lang w:eastAsia="zh-CN"/>
                </w:rPr>
                <w:fldChar w:fldCharType="begin"/>
              </w:r>
              <w:r w:rsidRPr="004130B8">
                <w:rPr>
                  <w:rFonts w:eastAsiaTheme="minorEastAsia"/>
                  <w:noProof/>
                  <w:webHidden/>
                  <w:lang w:eastAsia="zh-CN"/>
                </w:rPr>
                <w:instrText xml:space="preserve"> PAGEREF _Toc179532147 \h </w:instrText>
              </w:r>
              <w:r w:rsidRPr="004130B8">
                <w:rPr>
                  <w:rFonts w:eastAsiaTheme="minorEastAsia"/>
                  <w:noProof/>
                  <w:webHidden/>
                  <w:lang w:eastAsia="zh-CN"/>
                </w:rPr>
              </w:r>
              <w:r w:rsidRPr="004130B8">
                <w:rPr>
                  <w:rFonts w:eastAsiaTheme="minorEastAsia"/>
                  <w:noProof/>
                  <w:webHidden/>
                  <w:lang w:eastAsia="zh-CN"/>
                </w:rPr>
                <w:fldChar w:fldCharType="separate"/>
              </w:r>
              <w:r w:rsidR="00C556E9">
                <w:rPr>
                  <w:rFonts w:eastAsiaTheme="minorEastAsia"/>
                  <w:noProof/>
                  <w:webHidden/>
                  <w:lang w:eastAsia="zh-CN"/>
                </w:rPr>
                <w:t>26</w:t>
              </w:r>
              <w:r w:rsidRPr="004130B8">
                <w:rPr>
                  <w:rFonts w:eastAsiaTheme="minorEastAsia"/>
                  <w:noProof/>
                  <w:webHidden/>
                  <w:lang w:eastAsia="zh-CN"/>
                </w:rPr>
                <w:fldChar w:fldCharType="end"/>
              </w:r>
            </w:hyperlink>
          </w:p>
          <w:p w14:paraId="7204B2DC" w14:textId="533766AA" w:rsidR="00DB23F9" w:rsidRPr="00DB23F9" w:rsidRDefault="00DB23F9">
            <w:pPr>
              <w:pStyle w:val="TableofFigures"/>
              <w:rPr>
                <w:rFonts w:eastAsiaTheme="minorEastAsia" w:hint="eastAsia"/>
                <w:noProof/>
                <w:kern w:val="2"/>
                <w:lang w:eastAsia="zh-CN"/>
                <w14:ligatures w14:val="standardContextual"/>
              </w:rPr>
            </w:pPr>
            <w:hyperlink w:anchor="_Toc179532148" w:history="1">
              <w:r w:rsidRPr="004130B8">
                <w:rPr>
                  <w:rStyle w:val="Hyperlink"/>
                  <w:rFonts w:eastAsiaTheme="minorEastAsia"/>
                  <w:noProof/>
                  <w:lang w:eastAsia="zh-CN"/>
                </w:rPr>
                <w:t>图</w:t>
              </w:r>
              <w:r w:rsidRPr="004130B8">
                <w:rPr>
                  <w:rStyle w:val="Hyperlink"/>
                  <w:rFonts w:eastAsiaTheme="minorEastAsia"/>
                  <w:noProof/>
                  <w:lang w:eastAsia="zh-CN"/>
                </w:rPr>
                <w:t xml:space="preserve">8 – </w:t>
              </w:r>
              <w:r w:rsidRPr="004130B8">
                <w:rPr>
                  <w:rStyle w:val="Hyperlink"/>
                  <w:rFonts w:eastAsiaTheme="minorEastAsia"/>
                  <w:bCs/>
                  <w:noProof/>
                  <w:lang w:eastAsia="zh-CN"/>
                </w:rPr>
                <w:t>自</w:t>
              </w:r>
              <w:r w:rsidRPr="004130B8">
                <w:rPr>
                  <w:rStyle w:val="Hyperlink"/>
                  <w:rFonts w:eastAsiaTheme="minorEastAsia"/>
                  <w:bCs/>
                  <w:noProof/>
                  <w:lang w:eastAsia="zh-CN"/>
                </w:rPr>
                <w:t>2022</w:t>
              </w:r>
              <w:r w:rsidRPr="004130B8">
                <w:rPr>
                  <w:rStyle w:val="Hyperlink"/>
                  <w:rFonts w:eastAsiaTheme="minorEastAsia"/>
                  <w:bCs/>
                  <w:noProof/>
                  <w:lang w:eastAsia="zh-CN"/>
                </w:rPr>
                <w:t>年以来每年出版的建议书、修正和增补的数量</w:t>
              </w:r>
              <w:r w:rsidRPr="004130B8">
                <w:rPr>
                  <w:rFonts w:eastAsiaTheme="minorEastAsia"/>
                  <w:noProof/>
                  <w:webHidden/>
                  <w:lang w:eastAsia="zh-CN"/>
                </w:rPr>
                <w:tab/>
              </w:r>
              <w:r w:rsidRPr="004130B8">
                <w:rPr>
                  <w:rFonts w:eastAsiaTheme="minorEastAsia"/>
                  <w:noProof/>
                  <w:webHidden/>
                  <w:lang w:eastAsia="zh-CN"/>
                </w:rPr>
                <w:fldChar w:fldCharType="begin"/>
              </w:r>
              <w:r w:rsidRPr="004130B8">
                <w:rPr>
                  <w:rFonts w:eastAsiaTheme="minorEastAsia"/>
                  <w:noProof/>
                  <w:webHidden/>
                  <w:lang w:eastAsia="zh-CN"/>
                </w:rPr>
                <w:instrText xml:space="preserve"> PAGEREF _Toc179532148 \h </w:instrText>
              </w:r>
              <w:r w:rsidRPr="004130B8">
                <w:rPr>
                  <w:rFonts w:eastAsiaTheme="minorEastAsia"/>
                  <w:noProof/>
                  <w:webHidden/>
                  <w:lang w:eastAsia="zh-CN"/>
                </w:rPr>
              </w:r>
              <w:r w:rsidRPr="004130B8">
                <w:rPr>
                  <w:rFonts w:eastAsiaTheme="minorEastAsia"/>
                  <w:noProof/>
                  <w:webHidden/>
                  <w:lang w:eastAsia="zh-CN"/>
                </w:rPr>
                <w:fldChar w:fldCharType="separate"/>
              </w:r>
              <w:r w:rsidR="00C556E9">
                <w:rPr>
                  <w:rFonts w:eastAsiaTheme="minorEastAsia"/>
                  <w:noProof/>
                  <w:webHidden/>
                  <w:lang w:eastAsia="zh-CN"/>
                </w:rPr>
                <w:t>27</w:t>
              </w:r>
              <w:r w:rsidRPr="004130B8">
                <w:rPr>
                  <w:rFonts w:eastAsiaTheme="minorEastAsia"/>
                  <w:noProof/>
                  <w:webHidden/>
                  <w:lang w:eastAsia="zh-CN"/>
                </w:rPr>
                <w:fldChar w:fldCharType="end"/>
              </w:r>
            </w:hyperlink>
          </w:p>
          <w:p w14:paraId="78DBC80D" w14:textId="394E8581" w:rsidR="00D14E27" w:rsidRPr="00DB23F9" w:rsidRDefault="00D14E27" w:rsidP="00A373CB">
            <w:pPr>
              <w:pStyle w:val="TableofFigures"/>
              <w:rPr>
                <w:rFonts w:eastAsiaTheme="minorEastAsia" w:hint="eastAsia"/>
                <w:lang w:eastAsia="zh-CN"/>
              </w:rPr>
            </w:pPr>
            <w:r w:rsidRPr="00DB23F9">
              <w:rPr>
                <w:rFonts w:eastAsiaTheme="minorEastAsia" w:hint="eastAsia"/>
                <w:lang w:eastAsia="zh-CN"/>
              </w:rPr>
              <w:fldChar w:fldCharType="end"/>
            </w:r>
          </w:p>
        </w:tc>
      </w:tr>
    </w:tbl>
    <w:p w14:paraId="0799DE39" w14:textId="77777777" w:rsidR="00D14E27" w:rsidRPr="007F15CA" w:rsidRDefault="00D14E27" w:rsidP="00D14E27">
      <w:pPr>
        <w:rPr>
          <w:rFonts w:hint="eastAsia"/>
          <w:lang w:eastAsia="zh-CN"/>
        </w:rPr>
      </w:pPr>
    </w:p>
    <w:p w14:paraId="14F5C25D" w14:textId="77777777" w:rsidR="00D14E27" w:rsidRDefault="00D14E27">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hint="eastAsia"/>
          <w:caps/>
          <w:lang w:eastAsia="zh-CN"/>
        </w:rPr>
      </w:pPr>
    </w:p>
    <w:p w14:paraId="1E8C4451" w14:textId="6955A05B" w:rsidR="002461A2" w:rsidRDefault="002461A2">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hint="eastAsia"/>
          <w:b/>
          <w:caps/>
          <w:sz w:val="28"/>
          <w:lang w:eastAsia="zh-CN"/>
        </w:rPr>
      </w:pPr>
      <w:r>
        <w:rPr>
          <w:rFonts w:ascii="Times New Roman Bold" w:hAnsi="Times New Roman Bold" w:cs="Times New Roman Bold" w:hint="eastAsia"/>
          <w:caps/>
          <w:lang w:eastAsia="zh-CN"/>
        </w:rPr>
        <w:br w:type="page"/>
      </w:r>
    </w:p>
    <w:p w14:paraId="407275C5" w14:textId="42F3D056" w:rsidR="002461A2" w:rsidRPr="008C152A" w:rsidRDefault="002461A2" w:rsidP="002461A2">
      <w:pPr>
        <w:pStyle w:val="Heading1"/>
        <w:jc w:val="center"/>
        <w:rPr>
          <w:rFonts w:ascii="Times New Roman Bold" w:hAnsi="Times New Roman Bold" w:cs="Times New Roman Bold" w:hint="eastAsia"/>
          <w:caps/>
          <w:lang w:eastAsia="zh-CN"/>
        </w:rPr>
      </w:pPr>
      <w:bookmarkStart w:id="3" w:name="_Toc179532163"/>
      <w:r w:rsidRPr="008C152A">
        <w:rPr>
          <w:rFonts w:ascii="Times New Roman Bold" w:hAnsi="Times New Roman Bold" w:cs="Times New Roman Bold" w:hint="eastAsia"/>
          <w:caps/>
          <w:lang w:eastAsia="zh-CN"/>
        </w:rPr>
        <w:lastRenderedPageBreak/>
        <w:t>摘要</w:t>
      </w:r>
      <w:bookmarkEnd w:id="1"/>
      <w:bookmarkEnd w:id="2"/>
      <w:bookmarkEnd w:id="3"/>
    </w:p>
    <w:p w14:paraId="021CE2A8" w14:textId="3F08FF43" w:rsidR="002461A2" w:rsidRPr="00C57224" w:rsidRDefault="002461A2" w:rsidP="00EC6ADE">
      <w:pPr>
        <w:ind w:firstLineChars="200" w:firstLine="480"/>
        <w:rPr>
          <w:rFonts w:hint="eastAsia"/>
          <w:lang w:eastAsia="zh-CN"/>
        </w:rPr>
      </w:pPr>
      <w:r w:rsidRPr="00C57224">
        <w:rPr>
          <w:rFonts w:hint="eastAsia"/>
          <w:lang w:eastAsia="zh-CN"/>
        </w:rPr>
        <w:t>国际电联</w:t>
      </w:r>
      <w:r w:rsidR="00CD1BF3" w:rsidRPr="00CD1BF3">
        <w:rPr>
          <w:rFonts w:hint="eastAsia"/>
          <w:lang w:eastAsia="zh-CN"/>
        </w:rPr>
        <w:t>在本研究</w:t>
      </w:r>
      <w:proofErr w:type="gramStart"/>
      <w:r w:rsidR="00CD1BF3" w:rsidRPr="00CD1BF3">
        <w:rPr>
          <w:rFonts w:hint="eastAsia"/>
          <w:lang w:eastAsia="zh-CN"/>
        </w:rPr>
        <w:t>期批准</w:t>
      </w:r>
      <w:proofErr w:type="gramEnd"/>
      <w:r w:rsidR="00CD1BF3" w:rsidRPr="00CD1BF3">
        <w:rPr>
          <w:rFonts w:hint="eastAsia"/>
          <w:lang w:eastAsia="zh-CN"/>
        </w:rPr>
        <w:t>了</w:t>
      </w:r>
      <w:hyperlink r:id="rId14" w:history="1">
        <w:r w:rsidR="00CD1BF3">
          <w:rPr>
            <w:rStyle w:val="Hyperlink"/>
            <w:rFonts w:hint="eastAsia"/>
            <w:lang w:eastAsia="zh-CN"/>
          </w:rPr>
          <w:t>900</w:t>
        </w:r>
        <w:r w:rsidR="00CD1BF3">
          <w:rPr>
            <w:rStyle w:val="Hyperlink"/>
            <w:rFonts w:hint="eastAsia"/>
            <w:lang w:eastAsia="zh-CN"/>
          </w:rPr>
          <w:t>多份新的和经修订的</w:t>
        </w:r>
        <w:r w:rsidR="00CD1BF3">
          <w:rPr>
            <w:rStyle w:val="Hyperlink"/>
            <w:rFonts w:hint="eastAsia"/>
            <w:lang w:eastAsia="zh-CN"/>
          </w:rPr>
          <w:t>ITU-T</w:t>
        </w:r>
        <w:r w:rsidR="00CD1BF3">
          <w:rPr>
            <w:rStyle w:val="Hyperlink"/>
            <w:rFonts w:hint="eastAsia"/>
            <w:lang w:eastAsia="zh-CN"/>
          </w:rPr>
          <w:t>建议书及相关案文</w:t>
        </w:r>
      </w:hyperlink>
      <w:r w:rsidRPr="00C57224">
        <w:rPr>
          <w:rFonts w:hint="eastAsia"/>
          <w:lang w:eastAsia="zh-CN"/>
        </w:rPr>
        <w:t>。有关所有现行的</w:t>
      </w:r>
      <w:r w:rsidR="00CD1BF3">
        <w:rPr>
          <w:rFonts w:hint="eastAsia"/>
          <w:lang w:eastAsia="zh-CN"/>
        </w:rPr>
        <w:t>ITU</w:t>
      </w:r>
      <w:r w:rsidRPr="00C57224">
        <w:rPr>
          <w:rFonts w:hint="eastAsia"/>
          <w:lang w:eastAsia="zh-CN"/>
        </w:rPr>
        <w:t>-T</w:t>
      </w:r>
      <w:r w:rsidRPr="00C57224">
        <w:rPr>
          <w:rFonts w:hint="eastAsia"/>
          <w:lang w:eastAsia="zh-CN"/>
        </w:rPr>
        <w:t>建议书</w:t>
      </w:r>
      <w:r w:rsidR="00CD1BF3" w:rsidRPr="00CD1BF3">
        <w:rPr>
          <w:rFonts w:hint="eastAsia"/>
          <w:lang w:eastAsia="zh-CN"/>
        </w:rPr>
        <w:t>，见</w:t>
      </w:r>
      <w:hyperlink r:id="rId15" w:history="1">
        <w:r w:rsidR="00CD1BF3">
          <w:rPr>
            <w:rStyle w:val="Hyperlink"/>
            <w:rFonts w:hint="eastAsia"/>
            <w:lang w:eastAsia="zh-CN"/>
          </w:rPr>
          <w:t>ITU-T</w:t>
        </w:r>
        <w:r w:rsidR="00CD1BF3">
          <w:rPr>
            <w:rStyle w:val="Hyperlink"/>
            <w:rFonts w:hint="eastAsia"/>
            <w:lang w:eastAsia="zh-CN"/>
          </w:rPr>
          <w:t>建议书目录</w:t>
        </w:r>
      </w:hyperlink>
      <w:r w:rsidRPr="00C57224">
        <w:rPr>
          <w:rFonts w:hint="eastAsia"/>
          <w:lang w:eastAsia="zh-CN"/>
        </w:rPr>
        <w:t>。</w:t>
      </w:r>
      <w:r w:rsidR="00CD1BF3">
        <w:rPr>
          <w:rFonts w:hint="eastAsia"/>
          <w:lang w:eastAsia="zh-CN"/>
        </w:rPr>
        <w:t>ITU-T</w:t>
      </w:r>
      <w:r w:rsidRPr="00C57224">
        <w:rPr>
          <w:rFonts w:hint="eastAsia"/>
          <w:lang w:eastAsia="zh-CN"/>
        </w:rPr>
        <w:t>研究组会议的内容提要可查阅其各自</w:t>
      </w:r>
      <w:r w:rsidR="00807E96" w:rsidRPr="00807E96">
        <w:rPr>
          <w:rFonts w:hint="eastAsia"/>
          <w:lang w:eastAsia="zh-CN"/>
        </w:rPr>
        <w:t>的</w:t>
      </w:r>
      <w:hyperlink r:id="rId16" w:history="1">
        <w:r w:rsidR="00807E96">
          <w:rPr>
            <w:rStyle w:val="Hyperlink"/>
            <w:rFonts w:hint="eastAsia"/>
            <w:lang w:eastAsia="zh-CN"/>
          </w:rPr>
          <w:t>主页</w:t>
        </w:r>
      </w:hyperlink>
      <w:r w:rsidRPr="00C57224">
        <w:rPr>
          <w:rFonts w:hint="eastAsia"/>
          <w:lang w:eastAsia="zh-CN"/>
        </w:rPr>
        <w:t>。</w:t>
      </w:r>
      <w:hyperlink r:id="rId17" w:history="1">
        <w:r w:rsidRPr="00C57224">
          <w:rPr>
            <w:rStyle w:val="Hyperlink"/>
            <w:rFonts w:hint="eastAsia"/>
            <w:lang w:eastAsia="zh-CN"/>
          </w:rPr>
          <w:t>WTSA-24</w:t>
        </w:r>
      </w:hyperlink>
      <w:r w:rsidRPr="00C57224">
        <w:rPr>
          <w:rFonts w:hint="eastAsia"/>
          <w:lang w:eastAsia="zh-CN"/>
        </w:rPr>
        <w:t>的</w:t>
      </w:r>
      <w:r w:rsidRPr="00C57224">
        <w:rPr>
          <w:rFonts w:hint="eastAsia"/>
          <w:lang w:eastAsia="zh-CN"/>
        </w:rPr>
        <w:t>1</w:t>
      </w:r>
      <w:r w:rsidRPr="00C57224">
        <w:rPr>
          <w:rFonts w:hint="eastAsia"/>
          <w:lang w:eastAsia="zh-CN"/>
        </w:rPr>
        <w:t>至</w:t>
      </w:r>
      <w:r w:rsidRPr="00C57224">
        <w:rPr>
          <w:rFonts w:hint="eastAsia"/>
          <w:lang w:eastAsia="zh-CN"/>
        </w:rPr>
        <w:t>22</w:t>
      </w:r>
      <w:r w:rsidRPr="00C57224">
        <w:rPr>
          <w:rFonts w:hint="eastAsia"/>
          <w:lang w:eastAsia="zh-CN"/>
        </w:rPr>
        <w:t>号</w:t>
      </w:r>
      <w:r w:rsidR="00461063">
        <w:rPr>
          <w:rFonts w:hint="eastAsia"/>
          <w:lang w:eastAsia="zh-CN"/>
        </w:rPr>
        <w:fldChar w:fldCharType="begin"/>
      </w:r>
      <w:r w:rsidR="00461063">
        <w:rPr>
          <w:rFonts w:hint="eastAsia"/>
          <w:lang w:eastAsia="zh-CN"/>
        </w:rPr>
        <w:instrText>HYPERLINK "https://www.itu.int/md/T22-WTSA.24-C"</w:instrText>
      </w:r>
      <w:r w:rsidR="00461063">
        <w:rPr>
          <w:rFonts w:hint="eastAsia"/>
          <w:lang w:eastAsia="zh-CN"/>
        </w:rPr>
      </w:r>
      <w:r w:rsidR="00461063">
        <w:rPr>
          <w:rFonts w:hint="eastAsia"/>
          <w:lang w:eastAsia="zh-CN"/>
        </w:rPr>
        <w:fldChar w:fldCharType="separate"/>
      </w:r>
      <w:r w:rsidRPr="00461063">
        <w:rPr>
          <w:rStyle w:val="Hyperlink"/>
          <w:rFonts w:hint="eastAsia"/>
          <w:lang w:eastAsia="zh-CN"/>
        </w:rPr>
        <w:t>文稿</w:t>
      </w:r>
      <w:r w:rsidR="00461063">
        <w:rPr>
          <w:rFonts w:hint="eastAsia"/>
          <w:lang w:eastAsia="zh-CN"/>
        </w:rPr>
        <w:fldChar w:fldCharType="end"/>
      </w:r>
      <w:r w:rsidRPr="00C57224">
        <w:rPr>
          <w:rFonts w:hint="eastAsia"/>
          <w:lang w:eastAsia="zh-CN"/>
        </w:rPr>
        <w:t>提供了有关研究组活动的报告和下一个研究期的拟议课题。见</w:t>
      </w:r>
      <w:hyperlink w:anchor="_1_Achievements_in" w:history="1">
        <w:r w:rsidRPr="00C57224">
          <w:rPr>
            <w:rStyle w:val="Hyperlink"/>
            <w:rFonts w:hint="eastAsia"/>
            <w:lang w:eastAsia="zh-CN"/>
          </w:rPr>
          <w:t>第</w:t>
        </w:r>
        <w:r w:rsidRPr="00C57224">
          <w:rPr>
            <w:rStyle w:val="Hyperlink"/>
            <w:rFonts w:hint="eastAsia"/>
            <w:lang w:eastAsia="zh-CN"/>
          </w:rPr>
          <w:t>1</w:t>
        </w:r>
        <w:r w:rsidRPr="00C57224">
          <w:rPr>
            <w:rStyle w:val="Hyperlink"/>
            <w:rFonts w:hint="eastAsia"/>
            <w:lang w:eastAsia="zh-CN"/>
          </w:rPr>
          <w:t>节</w:t>
        </w:r>
      </w:hyperlink>
      <w:r w:rsidRPr="00C57224">
        <w:rPr>
          <w:rFonts w:hint="eastAsia"/>
          <w:lang w:eastAsia="zh-CN"/>
        </w:rPr>
        <w:t>。</w:t>
      </w:r>
    </w:p>
    <w:p w14:paraId="29300393" w14:textId="78D8BA20" w:rsidR="002461A2" w:rsidRPr="00C57224" w:rsidRDefault="00CD1BF3" w:rsidP="00EC6ADE">
      <w:pPr>
        <w:ind w:firstLineChars="200" w:firstLine="480"/>
        <w:rPr>
          <w:rFonts w:hint="eastAsia"/>
          <w:lang w:eastAsia="zh-CN"/>
        </w:rPr>
      </w:pPr>
      <w:r>
        <w:rPr>
          <w:rFonts w:hint="eastAsia"/>
          <w:lang w:eastAsia="zh-CN"/>
        </w:rPr>
        <w:t>ITU-T</w:t>
      </w:r>
      <w:r w:rsidR="002461A2" w:rsidRPr="00C57224">
        <w:rPr>
          <w:rFonts w:hint="eastAsia"/>
          <w:lang w:eastAsia="zh-CN"/>
        </w:rPr>
        <w:t>的九个焦点组在本研究期内完成了研究。正在</w:t>
      </w:r>
      <w:r w:rsidR="00807E96">
        <w:rPr>
          <w:rFonts w:hint="eastAsia"/>
          <w:lang w:eastAsia="zh-CN"/>
        </w:rPr>
        <w:t>开展活动的</w:t>
      </w:r>
      <w:r w:rsidR="002461A2" w:rsidRPr="00C57224">
        <w:rPr>
          <w:rFonts w:hint="eastAsia"/>
          <w:lang w:eastAsia="zh-CN"/>
        </w:rPr>
        <w:t>两个焦点组，研究价格可承受的数据服务和人工智能原生网络的成本模型。有关国际电联焦点组的活动和</w:t>
      </w:r>
      <w:r w:rsidR="007D5EF7">
        <w:rPr>
          <w:rFonts w:hint="eastAsia"/>
          <w:lang w:eastAsia="zh-CN"/>
        </w:rPr>
        <w:t>可交付</w:t>
      </w:r>
      <w:r w:rsidR="002461A2" w:rsidRPr="00C57224">
        <w:rPr>
          <w:rFonts w:hint="eastAsia"/>
          <w:lang w:eastAsia="zh-CN"/>
        </w:rPr>
        <w:t>成果的信息可查阅其各自</w:t>
      </w:r>
      <w:r w:rsidR="00FC5E7E" w:rsidRPr="00FC5E7E">
        <w:rPr>
          <w:rFonts w:hint="eastAsia"/>
          <w:lang w:eastAsia="zh-CN"/>
        </w:rPr>
        <w:t>的</w:t>
      </w:r>
      <w:hyperlink r:id="rId18" w:history="1">
        <w:r w:rsidR="00FC5E7E">
          <w:rPr>
            <w:rStyle w:val="Hyperlink"/>
            <w:rFonts w:hint="eastAsia"/>
            <w:lang w:eastAsia="zh-CN"/>
          </w:rPr>
          <w:t>主页</w:t>
        </w:r>
      </w:hyperlink>
      <w:r w:rsidR="002461A2" w:rsidRPr="00C57224">
        <w:rPr>
          <w:rFonts w:hint="eastAsia"/>
          <w:lang w:eastAsia="zh-CN"/>
        </w:rPr>
        <w:t>。焦点组及其</w:t>
      </w:r>
      <w:r w:rsidR="007D5EF7">
        <w:rPr>
          <w:rFonts w:hint="eastAsia"/>
          <w:lang w:eastAsia="zh-CN"/>
        </w:rPr>
        <w:t>存续</w:t>
      </w:r>
      <w:r w:rsidR="002461A2" w:rsidRPr="00C57224">
        <w:rPr>
          <w:rFonts w:hint="eastAsia"/>
          <w:lang w:eastAsia="zh-CN"/>
        </w:rPr>
        <w:t>时间</w:t>
      </w:r>
      <w:r w:rsidR="007D5EF7">
        <w:rPr>
          <w:rFonts w:hint="eastAsia"/>
          <w:lang w:eastAsia="zh-CN"/>
        </w:rPr>
        <w:t>的</w:t>
      </w:r>
      <w:r w:rsidR="002461A2" w:rsidRPr="00C57224">
        <w:rPr>
          <w:rFonts w:hint="eastAsia"/>
          <w:lang w:eastAsia="zh-CN"/>
        </w:rPr>
        <w:t>索引见</w:t>
      </w:r>
      <w:hyperlink w:anchor="_2_ITU-T_Focus" w:history="1">
        <w:r w:rsidR="002461A2" w:rsidRPr="00C57224">
          <w:rPr>
            <w:rStyle w:val="Hyperlink"/>
            <w:rFonts w:hint="eastAsia"/>
            <w:lang w:eastAsia="zh-CN"/>
          </w:rPr>
          <w:t>第</w:t>
        </w:r>
        <w:r w:rsidR="002461A2" w:rsidRPr="00C57224">
          <w:rPr>
            <w:rStyle w:val="Hyperlink"/>
            <w:rFonts w:hint="eastAsia"/>
            <w:lang w:eastAsia="zh-CN"/>
          </w:rPr>
          <w:t>2</w:t>
        </w:r>
        <w:r w:rsidR="002461A2" w:rsidRPr="00C57224">
          <w:rPr>
            <w:rStyle w:val="Hyperlink"/>
            <w:rFonts w:hint="eastAsia"/>
            <w:lang w:eastAsia="zh-CN"/>
          </w:rPr>
          <w:t>节</w:t>
        </w:r>
      </w:hyperlink>
      <w:r w:rsidR="002461A2" w:rsidRPr="00C57224">
        <w:rPr>
          <w:rFonts w:hint="eastAsia"/>
          <w:lang w:eastAsia="zh-CN"/>
        </w:rPr>
        <w:t>。</w:t>
      </w:r>
    </w:p>
    <w:p w14:paraId="3205EF41" w14:textId="522DA827" w:rsidR="002461A2" w:rsidRPr="00C57224" w:rsidRDefault="002461A2" w:rsidP="00EC6ADE">
      <w:pPr>
        <w:ind w:firstLineChars="200" w:firstLine="480"/>
        <w:rPr>
          <w:rFonts w:hint="eastAsia"/>
          <w:lang w:eastAsia="zh-CN"/>
        </w:rPr>
      </w:pPr>
      <w:r w:rsidRPr="00C57224">
        <w:rPr>
          <w:rFonts w:hint="eastAsia"/>
          <w:lang w:eastAsia="zh-CN"/>
        </w:rPr>
        <w:t>在本报告期内，组织了</w:t>
      </w:r>
      <w:r w:rsidRPr="00C57224">
        <w:rPr>
          <w:rFonts w:hint="eastAsia"/>
          <w:lang w:eastAsia="zh-CN"/>
        </w:rPr>
        <w:t>200</w:t>
      </w:r>
      <w:r w:rsidRPr="00C57224">
        <w:rPr>
          <w:rFonts w:hint="eastAsia"/>
          <w:lang w:eastAsia="zh-CN"/>
        </w:rPr>
        <w:t>多场</w:t>
      </w:r>
      <w:r w:rsidR="00CD1BF3">
        <w:rPr>
          <w:rFonts w:hint="eastAsia"/>
          <w:lang w:eastAsia="zh-CN"/>
        </w:rPr>
        <w:t>ITU-T</w:t>
      </w:r>
      <w:hyperlink r:id="rId19" w:history="1">
        <w:r w:rsidR="007D5EF7">
          <w:rPr>
            <w:rStyle w:val="Hyperlink"/>
            <w:rFonts w:hint="eastAsia"/>
            <w:lang w:eastAsia="zh-CN"/>
          </w:rPr>
          <w:t>讲习班、专题研讨会和网络研讨会</w:t>
        </w:r>
      </w:hyperlink>
      <w:r w:rsidR="009D29DF">
        <w:rPr>
          <w:rFonts w:hint="eastAsia"/>
          <w:lang w:eastAsia="zh-CN"/>
        </w:rPr>
        <w:t>。</w:t>
      </w:r>
      <w:r w:rsidRPr="00C57224">
        <w:rPr>
          <w:rFonts w:hint="eastAsia"/>
          <w:lang w:eastAsia="zh-CN"/>
        </w:rPr>
        <w:t>此外还几乎每天</w:t>
      </w:r>
      <w:r w:rsidR="009D29DF">
        <w:rPr>
          <w:rFonts w:hint="eastAsia"/>
          <w:lang w:eastAsia="zh-CN"/>
        </w:rPr>
        <w:t>举行贯穿</w:t>
      </w:r>
      <w:r w:rsidRPr="00C57224">
        <w:rPr>
          <w:rFonts w:hint="eastAsia"/>
          <w:lang w:eastAsia="zh-CN"/>
        </w:rPr>
        <w:t>全年的</w:t>
      </w:r>
      <w:hyperlink r:id="rId20">
        <w:r w:rsidR="009D29DF">
          <w:rPr>
            <w:rStyle w:val="Hyperlink"/>
            <w:rFonts w:hint="eastAsia"/>
            <w:lang w:eastAsia="zh-CN"/>
          </w:rPr>
          <w:t>人工智能向善</w:t>
        </w:r>
      </w:hyperlink>
      <w:r w:rsidRPr="00C57224">
        <w:rPr>
          <w:rFonts w:hint="eastAsia"/>
          <w:lang w:eastAsia="zh-CN"/>
        </w:rPr>
        <w:t>数字平台</w:t>
      </w:r>
      <w:r w:rsidR="009D29DF">
        <w:rPr>
          <w:rFonts w:hint="eastAsia"/>
          <w:lang w:eastAsia="zh-CN"/>
        </w:rPr>
        <w:t>活动</w:t>
      </w:r>
      <w:r w:rsidRPr="00C57224">
        <w:rPr>
          <w:rFonts w:hint="eastAsia"/>
          <w:lang w:eastAsia="zh-CN"/>
        </w:rPr>
        <w:t>。见</w:t>
      </w:r>
      <w:hyperlink w:anchor="_3_Workshops,_symposia" w:history="1">
        <w:r w:rsidRPr="00C57224">
          <w:rPr>
            <w:rStyle w:val="Hyperlink"/>
            <w:rFonts w:hint="eastAsia"/>
            <w:lang w:eastAsia="zh-CN"/>
          </w:rPr>
          <w:t>第</w:t>
        </w:r>
        <w:r w:rsidRPr="00C57224">
          <w:rPr>
            <w:rStyle w:val="Hyperlink"/>
            <w:rFonts w:hint="eastAsia"/>
            <w:lang w:eastAsia="zh-CN"/>
          </w:rPr>
          <w:t>3</w:t>
        </w:r>
        <w:r w:rsidRPr="00C57224">
          <w:rPr>
            <w:rStyle w:val="Hyperlink"/>
            <w:rFonts w:hint="eastAsia"/>
            <w:lang w:eastAsia="zh-CN"/>
          </w:rPr>
          <w:t>节</w:t>
        </w:r>
      </w:hyperlink>
      <w:r w:rsidRPr="00C57224">
        <w:rPr>
          <w:rFonts w:hint="eastAsia"/>
          <w:lang w:eastAsia="zh-CN"/>
        </w:rPr>
        <w:t>。</w:t>
      </w:r>
      <w:r w:rsidRPr="00C57224">
        <w:rPr>
          <w:rFonts w:hint="eastAsia"/>
          <w:lang w:eastAsia="zh-CN"/>
        </w:rPr>
        <w:t>2022</w:t>
      </w:r>
      <w:r w:rsidRPr="00C57224">
        <w:rPr>
          <w:rFonts w:hint="eastAsia"/>
          <w:lang w:eastAsia="zh-CN"/>
        </w:rPr>
        <w:t>年</w:t>
      </w:r>
      <w:r w:rsidRPr="00C57224">
        <w:rPr>
          <w:rFonts w:hint="eastAsia"/>
          <w:lang w:eastAsia="zh-CN"/>
        </w:rPr>
        <w:t>1</w:t>
      </w:r>
      <w:r w:rsidRPr="00C57224">
        <w:rPr>
          <w:rFonts w:hint="eastAsia"/>
          <w:lang w:eastAsia="zh-CN"/>
        </w:rPr>
        <w:t>月至</w:t>
      </w:r>
      <w:r w:rsidRPr="00C57224">
        <w:rPr>
          <w:rFonts w:hint="eastAsia"/>
          <w:lang w:eastAsia="zh-CN"/>
        </w:rPr>
        <w:t>2024</w:t>
      </w:r>
      <w:r w:rsidRPr="00C57224">
        <w:rPr>
          <w:rFonts w:hint="eastAsia"/>
          <w:lang w:eastAsia="zh-CN"/>
        </w:rPr>
        <w:t>年</w:t>
      </w:r>
      <w:r w:rsidRPr="00C57224">
        <w:rPr>
          <w:rFonts w:hint="eastAsia"/>
          <w:lang w:eastAsia="zh-CN"/>
        </w:rPr>
        <w:t>9</w:t>
      </w:r>
      <w:r w:rsidRPr="00C57224">
        <w:rPr>
          <w:rFonts w:hint="eastAsia"/>
          <w:lang w:eastAsia="zh-CN"/>
        </w:rPr>
        <w:t>月，电信标准化局促成了</w:t>
      </w:r>
      <w:r w:rsidRPr="00C57224">
        <w:rPr>
          <w:rFonts w:hint="eastAsia"/>
          <w:lang w:eastAsia="zh-CN"/>
        </w:rPr>
        <w:t>13700</w:t>
      </w:r>
      <w:r w:rsidRPr="00C57224">
        <w:rPr>
          <w:rFonts w:hint="eastAsia"/>
          <w:lang w:eastAsia="zh-CN"/>
        </w:rPr>
        <w:t>多次电子会议，连接超过</w:t>
      </w:r>
      <w:r w:rsidRPr="00C57224">
        <w:rPr>
          <w:rFonts w:hint="eastAsia"/>
          <w:lang w:eastAsia="zh-CN"/>
        </w:rPr>
        <w:t>186300</w:t>
      </w:r>
      <w:r w:rsidRPr="00C57224">
        <w:rPr>
          <w:rFonts w:hint="eastAsia"/>
          <w:lang w:eastAsia="zh-CN"/>
        </w:rPr>
        <w:t>次。</w:t>
      </w:r>
      <w:r w:rsidR="008B3A13" w:rsidRPr="008B3A13">
        <w:rPr>
          <w:rFonts w:hint="eastAsia"/>
          <w:lang w:eastAsia="zh-CN"/>
        </w:rPr>
        <w:t>见</w:t>
      </w:r>
      <w:hyperlink w:anchor="_4_Remote_participation" w:history="1">
        <w:r w:rsidR="008B3A13">
          <w:rPr>
            <w:rStyle w:val="Hyperlink"/>
            <w:rFonts w:hint="eastAsia"/>
            <w:lang w:eastAsia="zh-CN"/>
          </w:rPr>
          <w:t>第</w:t>
        </w:r>
        <w:r w:rsidR="008B3A13">
          <w:rPr>
            <w:rStyle w:val="Hyperlink"/>
            <w:rFonts w:hint="eastAsia"/>
            <w:lang w:eastAsia="zh-CN"/>
          </w:rPr>
          <w:t>4</w:t>
        </w:r>
        <w:r w:rsidR="008B3A13">
          <w:rPr>
            <w:rStyle w:val="Hyperlink"/>
            <w:rFonts w:hint="eastAsia"/>
            <w:lang w:eastAsia="zh-CN"/>
          </w:rPr>
          <w:t>节</w:t>
        </w:r>
      </w:hyperlink>
      <w:r w:rsidRPr="00C57224">
        <w:rPr>
          <w:rFonts w:hint="eastAsia"/>
          <w:lang w:eastAsia="zh-CN"/>
        </w:rPr>
        <w:t>。</w:t>
      </w:r>
    </w:p>
    <w:p w14:paraId="28B85AB8" w14:textId="3303E8EC" w:rsidR="002461A2" w:rsidRPr="00C57224" w:rsidRDefault="002461A2" w:rsidP="00EC6ADE">
      <w:pPr>
        <w:ind w:firstLineChars="200" w:firstLine="480"/>
        <w:rPr>
          <w:rFonts w:hint="eastAsia"/>
          <w:lang w:eastAsia="zh-CN"/>
        </w:rPr>
      </w:pPr>
      <w:r w:rsidRPr="00C57224">
        <w:rPr>
          <w:rFonts w:hint="eastAsia"/>
          <w:lang w:eastAsia="zh-CN"/>
        </w:rPr>
        <w:t>国际电联有</w:t>
      </w:r>
      <w:r w:rsidRPr="00C57224">
        <w:rPr>
          <w:rFonts w:hint="eastAsia"/>
          <w:lang w:eastAsia="zh-CN"/>
        </w:rPr>
        <w:t>268</w:t>
      </w:r>
      <w:r w:rsidRPr="00C57224">
        <w:rPr>
          <w:rFonts w:hint="eastAsia"/>
          <w:lang w:eastAsia="zh-CN"/>
        </w:rPr>
        <w:t>个部门成员和</w:t>
      </w:r>
      <w:r w:rsidRPr="00C57224">
        <w:rPr>
          <w:rFonts w:hint="eastAsia"/>
          <w:lang w:eastAsia="zh-CN"/>
        </w:rPr>
        <w:t>234</w:t>
      </w:r>
      <w:r w:rsidRPr="00C57224">
        <w:rPr>
          <w:rFonts w:hint="eastAsia"/>
          <w:lang w:eastAsia="zh-CN"/>
        </w:rPr>
        <w:t>个部门准成员。国际电联学术成员现在共有</w:t>
      </w:r>
      <w:r w:rsidRPr="00C57224">
        <w:rPr>
          <w:rFonts w:hint="eastAsia"/>
          <w:lang w:eastAsia="zh-CN"/>
        </w:rPr>
        <w:t>172</w:t>
      </w:r>
      <w:r w:rsidRPr="00C57224">
        <w:rPr>
          <w:rFonts w:hint="eastAsia"/>
          <w:lang w:eastAsia="zh-CN"/>
        </w:rPr>
        <w:t>个。</w:t>
      </w:r>
      <w:r w:rsidRPr="00C57224">
        <w:rPr>
          <w:rFonts w:hint="eastAsia"/>
          <w:lang w:eastAsia="zh-CN"/>
        </w:rPr>
        <w:t>76</w:t>
      </w:r>
      <w:r w:rsidRPr="00C57224">
        <w:rPr>
          <w:rFonts w:hint="eastAsia"/>
          <w:lang w:eastAsia="zh-CN"/>
        </w:rPr>
        <w:t>个</w:t>
      </w:r>
      <w:r w:rsidR="00CD1BF3">
        <w:rPr>
          <w:rFonts w:hint="eastAsia"/>
          <w:lang w:eastAsia="zh-CN"/>
        </w:rPr>
        <w:t>ITU-T</w:t>
      </w:r>
      <w:r w:rsidRPr="00C57224">
        <w:rPr>
          <w:rFonts w:hint="eastAsia"/>
          <w:lang w:eastAsia="zh-CN"/>
        </w:rPr>
        <w:t>的部门准成员正在按照</w:t>
      </w:r>
      <w:r w:rsidRPr="00C57224">
        <w:rPr>
          <w:rFonts w:hint="eastAsia"/>
          <w:lang w:eastAsia="zh-CN"/>
        </w:rPr>
        <w:t>2020</w:t>
      </w:r>
      <w:r w:rsidRPr="00C57224">
        <w:rPr>
          <w:rFonts w:hint="eastAsia"/>
          <w:lang w:eastAsia="zh-CN"/>
        </w:rPr>
        <w:t>年</w:t>
      </w:r>
      <w:r w:rsidRPr="00C57224">
        <w:rPr>
          <w:rFonts w:hint="eastAsia"/>
          <w:lang w:eastAsia="zh-CN"/>
        </w:rPr>
        <w:t>1</w:t>
      </w:r>
      <w:r w:rsidRPr="00C57224">
        <w:rPr>
          <w:rFonts w:hint="eastAsia"/>
          <w:lang w:eastAsia="zh-CN"/>
        </w:rPr>
        <w:t>月</w:t>
      </w:r>
      <w:r w:rsidRPr="00C57224">
        <w:rPr>
          <w:rFonts w:hint="eastAsia"/>
          <w:lang w:eastAsia="zh-CN"/>
        </w:rPr>
        <w:t>31</w:t>
      </w:r>
      <w:r w:rsidRPr="00C57224">
        <w:rPr>
          <w:rFonts w:hint="eastAsia"/>
          <w:lang w:eastAsia="zh-CN"/>
        </w:rPr>
        <w:t>日生效的中小企业优惠收费</w:t>
      </w:r>
      <w:r w:rsidR="00F24D9B">
        <w:rPr>
          <w:rFonts w:hint="eastAsia"/>
          <w:lang w:eastAsia="zh-CN"/>
        </w:rPr>
        <w:t>标准参加活动</w:t>
      </w:r>
      <w:r w:rsidRPr="00C57224">
        <w:rPr>
          <w:rFonts w:hint="eastAsia"/>
          <w:lang w:eastAsia="zh-CN"/>
        </w:rPr>
        <w:t>。见</w:t>
      </w:r>
      <w:hyperlink w:anchor="_7_Mainstreaming_accessibility" w:history="1">
        <w:r w:rsidRPr="00C57224">
          <w:rPr>
            <w:rStyle w:val="Hyperlink"/>
            <w:rFonts w:hint="eastAsia"/>
            <w:lang w:eastAsia="zh-CN"/>
          </w:rPr>
          <w:t>第</w:t>
        </w:r>
        <w:r w:rsidRPr="00C57224">
          <w:rPr>
            <w:rStyle w:val="Hyperlink"/>
            <w:rFonts w:hint="eastAsia"/>
            <w:lang w:eastAsia="zh-CN"/>
          </w:rPr>
          <w:t>8</w:t>
        </w:r>
        <w:r w:rsidRPr="00C57224">
          <w:rPr>
            <w:rStyle w:val="Hyperlink"/>
            <w:rFonts w:hint="eastAsia"/>
            <w:lang w:eastAsia="zh-CN"/>
          </w:rPr>
          <w:t>节</w:t>
        </w:r>
      </w:hyperlink>
      <w:r w:rsidRPr="00C57224">
        <w:rPr>
          <w:rFonts w:hint="eastAsia"/>
          <w:lang w:eastAsia="zh-CN"/>
        </w:rPr>
        <w:t>。</w:t>
      </w:r>
    </w:p>
    <w:p w14:paraId="437D10F9" w14:textId="429B3D89" w:rsidR="002461A2" w:rsidRPr="00C57224" w:rsidRDefault="002461A2" w:rsidP="00EC6ADE">
      <w:pPr>
        <w:ind w:firstLineChars="200" w:firstLine="480"/>
        <w:rPr>
          <w:rFonts w:hint="eastAsia"/>
          <w:lang w:eastAsia="zh-CN"/>
        </w:rPr>
      </w:pPr>
      <w:r w:rsidRPr="00C57224">
        <w:rPr>
          <w:rFonts w:hint="eastAsia"/>
          <w:lang w:eastAsia="zh-CN"/>
        </w:rPr>
        <w:t>电信标准化局不断改进电子工作方法服务和数据库应用，这方面的最新进展包括引入</w:t>
      </w:r>
      <w:r w:rsidR="0022071D">
        <w:rPr>
          <w:rFonts w:hint="eastAsia"/>
          <w:lang w:eastAsia="zh-CN"/>
        </w:rPr>
        <w:fldChar w:fldCharType="begin"/>
      </w:r>
      <w:r w:rsidR="0022071D">
        <w:rPr>
          <w:rFonts w:hint="eastAsia"/>
          <w:lang w:eastAsia="zh-CN"/>
        </w:rPr>
        <w:instrText xml:space="preserve"> HYPERLINK "https://www.itu.int/myworkspace" </w:instrText>
      </w:r>
      <w:r w:rsidR="0022071D">
        <w:rPr>
          <w:rFonts w:hint="eastAsia"/>
          <w:lang w:eastAsia="zh-CN"/>
        </w:rPr>
      </w:r>
      <w:r w:rsidR="0022071D">
        <w:rPr>
          <w:rFonts w:hint="eastAsia"/>
          <w:lang w:eastAsia="zh-CN"/>
        </w:rPr>
        <w:fldChar w:fldCharType="separate"/>
      </w:r>
      <w:proofErr w:type="spellStart"/>
      <w:r w:rsidR="0022071D" w:rsidRPr="00C57224">
        <w:rPr>
          <w:rStyle w:val="Hyperlink"/>
          <w:rFonts w:hint="eastAsia"/>
          <w:lang w:eastAsia="zh-CN"/>
        </w:rPr>
        <w:t>MyWorkspace</w:t>
      </w:r>
      <w:proofErr w:type="spellEnd"/>
      <w:r w:rsidR="0022071D">
        <w:rPr>
          <w:rStyle w:val="Hyperlink"/>
          <w:rFonts w:hint="eastAsia"/>
          <w:lang w:eastAsia="zh-CN"/>
        </w:rPr>
        <w:fldChar w:fldCharType="end"/>
      </w:r>
      <w:r w:rsidRPr="00C57224">
        <w:rPr>
          <w:rFonts w:hint="eastAsia"/>
          <w:lang w:eastAsia="zh-CN"/>
        </w:rPr>
        <w:t>第五版</w:t>
      </w:r>
      <w:r>
        <w:rPr>
          <w:rFonts w:hint="eastAsia"/>
          <w:lang w:eastAsia="zh-CN"/>
        </w:rPr>
        <w:fldChar w:fldCharType="begin"/>
      </w:r>
      <w:r>
        <w:rPr>
          <w:rFonts w:hint="eastAsia"/>
          <w:lang w:eastAsia="zh-CN"/>
        </w:rPr>
        <w:instrText xml:space="preserve"> HYPERLINK "https://www.itu.int/myworkspace" </w:instrText>
      </w:r>
      <w:r>
        <w:rPr>
          <w:rFonts w:hint="eastAsia"/>
          <w:lang w:eastAsia="zh-CN"/>
        </w:rPr>
      </w:r>
      <w:r w:rsidR="00737A6E">
        <w:rPr>
          <w:rFonts w:hint="eastAsia"/>
          <w:lang w:eastAsia="zh-CN"/>
        </w:rPr>
        <w:fldChar w:fldCharType="separate"/>
      </w:r>
      <w:r>
        <w:rPr>
          <w:rFonts w:hint="eastAsia"/>
          <w:lang w:eastAsia="zh-CN"/>
        </w:rPr>
        <w:fldChar w:fldCharType="end"/>
      </w:r>
      <w:r w:rsidRPr="00C57224">
        <w:rPr>
          <w:rFonts w:hint="eastAsia"/>
          <w:lang w:eastAsia="zh-CN"/>
        </w:rPr>
        <w:t>、新的</w:t>
      </w:r>
      <w:r w:rsidR="00CD1BF3">
        <w:rPr>
          <w:rFonts w:hint="eastAsia"/>
          <w:lang w:eastAsia="zh-CN"/>
        </w:rPr>
        <w:t>ITU-T</w:t>
      </w:r>
      <w:r w:rsidRPr="00C57224">
        <w:rPr>
          <w:rFonts w:hint="eastAsia"/>
          <w:lang w:eastAsia="zh-CN"/>
        </w:rPr>
        <w:t>网站和增加</w:t>
      </w:r>
      <w:r w:rsidRPr="00C57224">
        <w:rPr>
          <w:rFonts w:hint="eastAsia"/>
          <w:lang w:eastAsia="zh-CN"/>
        </w:rPr>
        <w:t>ICT</w:t>
      </w:r>
      <w:r w:rsidRPr="00C57224">
        <w:rPr>
          <w:rFonts w:hint="eastAsia"/>
          <w:lang w:eastAsia="zh-CN"/>
        </w:rPr>
        <w:t>标准环境应用。见</w:t>
      </w:r>
      <w:r>
        <w:rPr>
          <w:rFonts w:hint="eastAsia"/>
          <w:lang w:eastAsia="zh-CN"/>
        </w:rPr>
        <w:fldChar w:fldCharType="begin"/>
      </w:r>
      <w:r>
        <w:rPr>
          <w:rFonts w:hint="eastAsia"/>
          <w:lang w:eastAsia="zh-CN"/>
        </w:rPr>
        <w:instrText xml:space="preserve"> HYPERLINK \l "_12_Electronic_working" </w:instrText>
      </w:r>
      <w:r>
        <w:rPr>
          <w:rFonts w:hint="eastAsia"/>
          <w:lang w:eastAsia="zh-CN"/>
        </w:rPr>
      </w:r>
      <w:r>
        <w:rPr>
          <w:rFonts w:hint="eastAsia"/>
          <w:lang w:eastAsia="zh-CN"/>
        </w:rPr>
        <w:fldChar w:fldCharType="separate"/>
      </w:r>
      <w:r w:rsidRPr="00C57224">
        <w:rPr>
          <w:rStyle w:val="Hyperlink"/>
          <w:rFonts w:hint="eastAsia"/>
          <w:lang w:eastAsia="zh-CN"/>
        </w:rPr>
        <w:t>第</w:t>
      </w:r>
      <w:r w:rsidRPr="00C57224">
        <w:rPr>
          <w:rStyle w:val="Hyperlink"/>
          <w:rFonts w:hint="eastAsia"/>
          <w:lang w:eastAsia="zh-CN"/>
        </w:rPr>
        <w:t>12</w:t>
      </w:r>
      <w:r w:rsidRPr="00C57224">
        <w:rPr>
          <w:rStyle w:val="Hyperlink"/>
          <w:rFonts w:hint="eastAsia"/>
          <w:lang w:eastAsia="zh-CN"/>
        </w:rPr>
        <w:t>段</w:t>
      </w:r>
      <w:r>
        <w:rPr>
          <w:rStyle w:val="Hyperlink"/>
          <w:rFonts w:hint="eastAsia"/>
          <w:lang w:eastAsia="zh-CN"/>
        </w:rPr>
        <w:fldChar w:fldCharType="end"/>
      </w:r>
      <w:r w:rsidRPr="00C57224">
        <w:rPr>
          <w:rFonts w:hint="eastAsia"/>
          <w:lang w:eastAsia="zh-CN"/>
        </w:rPr>
        <w:t>。</w:t>
      </w:r>
    </w:p>
    <w:p w14:paraId="3000E8EA" w14:textId="380B6D4B" w:rsidR="002461A2" w:rsidRPr="00C57224" w:rsidRDefault="00737A6E" w:rsidP="00EC6ADE">
      <w:pPr>
        <w:ind w:firstLineChars="200" w:firstLine="480"/>
        <w:rPr>
          <w:rFonts w:hint="eastAsia"/>
          <w:lang w:eastAsia="zh-CN"/>
        </w:rPr>
      </w:pPr>
      <w:hyperlink r:id="rId21">
        <w:r w:rsidR="009D29DF">
          <w:rPr>
            <w:rStyle w:val="Hyperlink"/>
            <w:rFonts w:hint="eastAsia"/>
            <w:lang w:eastAsia="zh-CN"/>
          </w:rPr>
          <w:t>人工智能向善</w:t>
        </w:r>
      </w:hyperlink>
      <w:r w:rsidR="002461A2" w:rsidRPr="00C57224">
        <w:rPr>
          <w:rFonts w:hint="eastAsia"/>
          <w:lang w:eastAsia="zh-CN"/>
        </w:rPr>
        <w:t>作为一个全年开放的数字平台推出，是联合国的主要人工智能（</w:t>
      </w:r>
      <w:r w:rsidR="002461A2" w:rsidRPr="00C57224">
        <w:rPr>
          <w:rFonts w:hint="eastAsia"/>
          <w:lang w:eastAsia="zh-CN"/>
        </w:rPr>
        <w:t>AI</w:t>
      </w:r>
      <w:r w:rsidR="002461A2" w:rsidRPr="00C57224">
        <w:rPr>
          <w:rFonts w:hint="eastAsia"/>
          <w:lang w:eastAsia="zh-CN"/>
        </w:rPr>
        <w:t>）平台。</w:t>
      </w:r>
      <w:r w:rsidR="009D29DF">
        <w:rPr>
          <w:rFonts w:hint="eastAsia"/>
          <w:lang w:eastAsia="zh-CN"/>
        </w:rPr>
        <w:t>人工智能向善</w:t>
      </w:r>
      <w:r w:rsidR="002461A2" w:rsidRPr="00C57224">
        <w:rPr>
          <w:rFonts w:hint="eastAsia"/>
          <w:lang w:eastAsia="zh-CN"/>
        </w:rPr>
        <w:t>得到了</w:t>
      </w:r>
      <w:r w:rsidR="002461A2" w:rsidRPr="00C57224">
        <w:rPr>
          <w:rFonts w:hint="eastAsia"/>
          <w:lang w:eastAsia="zh-CN"/>
        </w:rPr>
        <w:t>47</w:t>
      </w:r>
      <w:r w:rsidR="002461A2" w:rsidRPr="00C57224">
        <w:rPr>
          <w:rFonts w:hint="eastAsia"/>
          <w:lang w:eastAsia="zh-CN"/>
        </w:rPr>
        <w:t>个联合国合作伙伴和一系列行业赞助方的支持。</w:t>
      </w:r>
      <w:r w:rsidR="0022071D">
        <w:rPr>
          <w:rFonts w:hint="eastAsia"/>
          <w:lang w:eastAsia="zh-CN"/>
        </w:rPr>
        <w:t>峰会</w:t>
      </w:r>
      <w:r w:rsidR="002461A2" w:rsidRPr="00C57224">
        <w:rPr>
          <w:rFonts w:hint="eastAsia"/>
          <w:lang w:eastAsia="zh-CN"/>
        </w:rPr>
        <w:t>由瑞士政府共同召集。自</w:t>
      </w:r>
      <w:r w:rsidR="002461A2" w:rsidRPr="00C57224">
        <w:rPr>
          <w:rFonts w:hint="eastAsia"/>
          <w:lang w:eastAsia="zh-CN"/>
        </w:rPr>
        <w:t>2022</w:t>
      </w:r>
      <w:r w:rsidR="002461A2" w:rsidRPr="00C57224">
        <w:rPr>
          <w:rFonts w:hint="eastAsia"/>
          <w:lang w:eastAsia="zh-CN"/>
        </w:rPr>
        <w:t>年</w:t>
      </w:r>
      <w:r w:rsidR="002461A2" w:rsidRPr="00C57224">
        <w:rPr>
          <w:rFonts w:hint="eastAsia"/>
          <w:lang w:eastAsia="zh-CN"/>
        </w:rPr>
        <w:t>2</w:t>
      </w:r>
      <w:r w:rsidR="002461A2" w:rsidRPr="00C57224">
        <w:rPr>
          <w:rFonts w:hint="eastAsia"/>
          <w:lang w:eastAsia="zh-CN"/>
        </w:rPr>
        <w:t>月启动以来，已有</w:t>
      </w:r>
      <w:r w:rsidR="002461A2" w:rsidRPr="00C57224">
        <w:rPr>
          <w:rFonts w:hint="eastAsia"/>
          <w:lang w:eastAsia="zh-CN"/>
        </w:rPr>
        <w:t>37</w:t>
      </w:r>
      <w:r w:rsidR="00D14E27">
        <w:rPr>
          <w:rFonts w:hint="eastAsia"/>
          <w:lang w:val="en-US" w:eastAsia="zh-CN"/>
        </w:rPr>
        <w:t> </w:t>
      </w:r>
      <w:r w:rsidR="002461A2" w:rsidRPr="00C57224">
        <w:rPr>
          <w:rFonts w:hint="eastAsia"/>
          <w:lang w:eastAsia="zh-CN"/>
        </w:rPr>
        <w:t>000</w:t>
      </w:r>
      <w:r w:rsidR="002461A2" w:rsidRPr="00C57224">
        <w:rPr>
          <w:rFonts w:hint="eastAsia"/>
          <w:lang w:eastAsia="zh-CN"/>
        </w:rPr>
        <w:t>多人在</w:t>
      </w:r>
      <w:r w:rsidR="002461A2">
        <w:rPr>
          <w:rFonts w:hint="eastAsia"/>
          <w:lang w:eastAsia="zh-CN"/>
        </w:rPr>
        <w:fldChar w:fldCharType="begin"/>
      </w:r>
      <w:r w:rsidR="002461A2">
        <w:rPr>
          <w:rFonts w:hint="eastAsia"/>
          <w:lang w:eastAsia="zh-CN"/>
        </w:rPr>
        <w:instrText xml:space="preserve"> HYPERLINK "https://aiforgood.itu.int/neural-network/" </w:instrText>
      </w:r>
      <w:r w:rsidR="002461A2">
        <w:rPr>
          <w:rFonts w:hint="eastAsia"/>
          <w:lang w:eastAsia="zh-CN"/>
        </w:rPr>
      </w:r>
      <w:r w:rsidR="002461A2">
        <w:rPr>
          <w:rFonts w:hint="eastAsia"/>
          <w:lang w:eastAsia="zh-CN"/>
        </w:rPr>
        <w:fldChar w:fldCharType="separate"/>
      </w:r>
      <w:r w:rsidR="009D29DF">
        <w:rPr>
          <w:rStyle w:val="Hyperlink"/>
          <w:rFonts w:hint="eastAsia"/>
          <w:lang w:eastAsia="zh-CN"/>
        </w:rPr>
        <w:t>人工智能向善</w:t>
      </w:r>
      <w:r w:rsidR="002461A2" w:rsidRPr="00C57224">
        <w:rPr>
          <w:rStyle w:val="Hyperlink"/>
          <w:rFonts w:hint="eastAsia"/>
          <w:lang w:eastAsia="zh-CN"/>
        </w:rPr>
        <w:t>神经网络</w:t>
      </w:r>
      <w:r w:rsidR="002461A2">
        <w:rPr>
          <w:rStyle w:val="Hyperlink"/>
          <w:rFonts w:hint="eastAsia"/>
          <w:lang w:eastAsia="zh-CN"/>
        </w:rPr>
        <w:fldChar w:fldCharType="end"/>
      </w:r>
      <w:r w:rsidR="002461A2" w:rsidRPr="00C57224">
        <w:rPr>
          <w:rFonts w:hint="eastAsia"/>
          <w:lang w:eastAsia="zh-CN"/>
        </w:rPr>
        <w:t>上创建了个人资料。见</w:t>
      </w:r>
      <w:hyperlink w:anchor="_5.1_Artificial_intelligence" w:history="1">
        <w:r w:rsidR="002461A2" w:rsidRPr="00C57224">
          <w:rPr>
            <w:rStyle w:val="Hyperlink"/>
            <w:rFonts w:hint="eastAsia"/>
            <w:lang w:eastAsia="zh-CN"/>
          </w:rPr>
          <w:t>第</w:t>
        </w:r>
        <w:r w:rsidR="002461A2" w:rsidRPr="00C57224">
          <w:rPr>
            <w:rStyle w:val="Hyperlink"/>
            <w:rFonts w:hint="eastAsia"/>
            <w:lang w:eastAsia="zh-CN"/>
          </w:rPr>
          <w:t>5.2</w:t>
        </w:r>
        <w:r w:rsidR="002461A2" w:rsidRPr="00C57224">
          <w:rPr>
            <w:rStyle w:val="Hyperlink"/>
            <w:rFonts w:hint="eastAsia"/>
            <w:lang w:eastAsia="zh-CN"/>
          </w:rPr>
          <w:t>节</w:t>
        </w:r>
      </w:hyperlink>
      <w:r w:rsidR="002461A2" w:rsidRPr="00C57224">
        <w:rPr>
          <w:rFonts w:hint="eastAsia"/>
          <w:lang w:eastAsia="zh-CN"/>
        </w:rPr>
        <w:t>。</w:t>
      </w:r>
    </w:p>
    <w:p w14:paraId="2DF42549" w14:textId="76D5240A" w:rsidR="002461A2" w:rsidRPr="00C57224" w:rsidRDefault="00737A6E" w:rsidP="00EC6ADE">
      <w:pPr>
        <w:pStyle w:val="NormalWeb"/>
        <w:shd w:val="clear" w:color="auto" w:fill="FFFFFF" w:themeFill="background1"/>
        <w:spacing w:before="120" w:beforeAutospacing="0" w:after="0" w:afterAutospacing="0"/>
        <w:ind w:firstLineChars="200" w:firstLine="480"/>
        <w:textAlignment w:val="baseline"/>
        <w:rPr>
          <w:rFonts w:hint="eastAsia"/>
        </w:rPr>
      </w:pPr>
      <w:hyperlink r:id="rId22" w:history="1">
        <w:r w:rsidR="009D29DF">
          <w:rPr>
            <w:rStyle w:val="Hyperlink"/>
            <w:rFonts w:hint="eastAsia"/>
          </w:rPr>
          <w:t>人工智能向善</w:t>
        </w:r>
        <w:r w:rsidR="002461A2" w:rsidRPr="00C57224">
          <w:rPr>
            <w:rStyle w:val="Hyperlink"/>
            <w:rFonts w:hint="eastAsia"/>
          </w:rPr>
          <w:t>全球峰会</w:t>
        </w:r>
      </w:hyperlink>
      <w:r w:rsidR="002461A2" w:rsidRPr="00C57224">
        <w:rPr>
          <w:rFonts w:hint="eastAsia"/>
        </w:rPr>
        <w:t>于</w:t>
      </w:r>
      <w:r w:rsidR="002461A2" w:rsidRPr="00C57224">
        <w:rPr>
          <w:rFonts w:hint="eastAsia"/>
        </w:rPr>
        <w:t>2024</w:t>
      </w:r>
      <w:r w:rsidR="002461A2" w:rsidRPr="00C57224">
        <w:rPr>
          <w:rFonts w:hint="eastAsia"/>
        </w:rPr>
        <w:t>年</w:t>
      </w:r>
      <w:r w:rsidR="002461A2" w:rsidRPr="00C57224">
        <w:rPr>
          <w:rFonts w:hint="eastAsia"/>
        </w:rPr>
        <w:t>5</w:t>
      </w:r>
      <w:r w:rsidR="002461A2" w:rsidRPr="00C57224">
        <w:rPr>
          <w:rFonts w:hint="eastAsia"/>
        </w:rPr>
        <w:t>月和</w:t>
      </w:r>
      <w:r w:rsidR="002461A2" w:rsidRPr="00C57224">
        <w:rPr>
          <w:rFonts w:hint="eastAsia"/>
        </w:rPr>
        <w:t>2023</w:t>
      </w:r>
      <w:r w:rsidR="002461A2" w:rsidRPr="00C57224">
        <w:rPr>
          <w:rFonts w:hint="eastAsia"/>
        </w:rPr>
        <w:t>年</w:t>
      </w:r>
      <w:r w:rsidR="002461A2" w:rsidRPr="00C57224">
        <w:rPr>
          <w:rFonts w:hint="eastAsia"/>
        </w:rPr>
        <w:t>7</w:t>
      </w:r>
      <w:r w:rsidR="002461A2" w:rsidRPr="00C57224">
        <w:rPr>
          <w:rFonts w:hint="eastAsia"/>
        </w:rPr>
        <w:t>月举行。</w:t>
      </w:r>
      <w:r w:rsidR="002461A2" w:rsidRPr="00C57224">
        <w:rPr>
          <w:rFonts w:hint="eastAsia"/>
        </w:rPr>
        <w:t>2024</w:t>
      </w:r>
      <w:r w:rsidR="002461A2" w:rsidRPr="00C57224">
        <w:rPr>
          <w:rFonts w:hint="eastAsia"/>
        </w:rPr>
        <w:t>年峰会推出了新的</w:t>
      </w:r>
      <w:r w:rsidR="002461A2">
        <w:rPr>
          <w:rFonts w:hint="eastAsia"/>
        </w:rPr>
        <w:fldChar w:fldCharType="begin"/>
      </w:r>
      <w:r w:rsidR="002461A2">
        <w:rPr>
          <w:rFonts w:hint="eastAsia"/>
        </w:rPr>
        <w:instrText xml:space="preserve"> HYPERLINK "https://aiforgood.itu.int/summit24/programme/" \l "day0" </w:instrText>
      </w:r>
      <w:r w:rsidR="002461A2">
        <w:rPr>
          <w:rFonts w:hint="eastAsia"/>
        </w:rPr>
      </w:r>
      <w:r w:rsidR="002461A2">
        <w:rPr>
          <w:rFonts w:hint="eastAsia"/>
        </w:rPr>
        <w:fldChar w:fldCharType="separate"/>
      </w:r>
      <w:r w:rsidR="002461A2" w:rsidRPr="00C57224">
        <w:rPr>
          <w:rStyle w:val="Hyperlink"/>
          <w:rFonts w:hint="eastAsia"/>
        </w:rPr>
        <w:t>人工智能治理日</w:t>
      </w:r>
      <w:r w:rsidR="002461A2">
        <w:rPr>
          <w:rStyle w:val="Hyperlink"/>
          <w:rFonts w:hint="eastAsia"/>
        </w:rPr>
        <w:fldChar w:fldCharType="end"/>
      </w:r>
      <w:r w:rsidR="002461A2" w:rsidRPr="00C57224">
        <w:rPr>
          <w:rFonts w:hint="eastAsia"/>
        </w:rPr>
        <w:t>，讨论强调标准制定和能力建设将为全球人工智能治理做出根本性贡献。见</w:t>
      </w:r>
      <w:hyperlink r:id="rId23" w:history="1"/>
      <w:r w:rsidR="002461A2" w:rsidRPr="00C57224">
        <w:rPr>
          <w:rFonts w:hint="eastAsia"/>
        </w:rPr>
        <w:t>本研究期内发表的以及与</w:t>
      </w:r>
      <w:r w:rsidR="002461A2" w:rsidRPr="00C57224">
        <w:rPr>
          <w:rFonts w:hint="eastAsia"/>
        </w:rPr>
        <w:t>2024</w:t>
      </w:r>
      <w:r w:rsidR="002461A2" w:rsidRPr="00C57224">
        <w:rPr>
          <w:rFonts w:hint="eastAsia"/>
        </w:rPr>
        <w:t>年峰会有关的</w:t>
      </w:r>
      <w:r w:rsidR="0022071D">
        <w:rPr>
          <w:rFonts w:hint="eastAsia"/>
        </w:rPr>
        <w:fldChar w:fldCharType="begin"/>
      </w:r>
      <w:r w:rsidR="0022071D">
        <w:rPr>
          <w:rFonts w:hint="eastAsia"/>
        </w:rPr>
        <w:instrText xml:space="preserve"> HYPERLINK "https://aiforgood.itu.int/newsroom/publications-and-reports/" </w:instrText>
      </w:r>
      <w:r w:rsidR="0022071D">
        <w:rPr>
          <w:rFonts w:hint="eastAsia"/>
        </w:rPr>
      </w:r>
      <w:r w:rsidR="0022071D">
        <w:rPr>
          <w:rFonts w:hint="eastAsia"/>
        </w:rPr>
        <w:fldChar w:fldCharType="separate"/>
      </w:r>
      <w:r w:rsidR="002461A2" w:rsidRPr="0022071D">
        <w:rPr>
          <w:rStyle w:val="Hyperlink"/>
          <w:rFonts w:hint="eastAsia"/>
        </w:rPr>
        <w:t>主要报告</w:t>
      </w:r>
      <w:r w:rsidR="0022071D">
        <w:rPr>
          <w:rFonts w:hint="eastAsia"/>
        </w:rPr>
        <w:fldChar w:fldCharType="end"/>
      </w:r>
      <w:r w:rsidR="002461A2" w:rsidRPr="00C57224">
        <w:rPr>
          <w:rFonts w:hint="eastAsia"/>
        </w:rPr>
        <w:t>。峰会与</w:t>
      </w:r>
      <w:hyperlink r:id="rId24" w:history="1">
        <w:r w:rsidR="0022071D">
          <w:rPr>
            <w:rStyle w:val="Hyperlink"/>
            <w:rFonts w:hint="eastAsia"/>
          </w:rPr>
          <w:t>信息社会世界峰会</w:t>
        </w:r>
        <w:r w:rsidR="0022071D">
          <w:rPr>
            <w:rStyle w:val="Hyperlink"/>
            <w:rFonts w:hint="eastAsia"/>
          </w:rPr>
          <w:t>+20</w:t>
        </w:r>
        <w:r w:rsidR="0022071D">
          <w:rPr>
            <w:rStyle w:val="Hyperlink"/>
            <w:rFonts w:hint="eastAsia"/>
          </w:rPr>
          <w:t>会议</w:t>
        </w:r>
      </w:hyperlink>
      <w:r w:rsidR="002461A2" w:rsidRPr="00C57224">
        <w:rPr>
          <w:rFonts w:hint="eastAsia"/>
        </w:rPr>
        <w:t>同期举行，旨在确保在数字化发展方面具有互补性。见</w:t>
      </w:r>
      <w:hyperlink w:anchor="_5.1_Artificial_intelligence" w:history="1">
        <w:r w:rsidR="002461A2" w:rsidRPr="00C57224">
          <w:rPr>
            <w:rStyle w:val="Hyperlink"/>
            <w:rFonts w:hint="eastAsia"/>
          </w:rPr>
          <w:t>第</w:t>
        </w:r>
        <w:r w:rsidR="002461A2" w:rsidRPr="00C57224">
          <w:rPr>
            <w:rStyle w:val="Hyperlink"/>
            <w:rFonts w:hint="eastAsia"/>
          </w:rPr>
          <w:t>5.2</w:t>
        </w:r>
        <w:r w:rsidR="002461A2" w:rsidRPr="00C57224">
          <w:rPr>
            <w:rStyle w:val="Hyperlink"/>
            <w:rFonts w:hint="eastAsia"/>
          </w:rPr>
          <w:t>节</w:t>
        </w:r>
      </w:hyperlink>
      <w:r w:rsidR="002461A2" w:rsidRPr="00C57224">
        <w:rPr>
          <w:rFonts w:hint="eastAsia"/>
        </w:rPr>
        <w:t>。</w:t>
      </w:r>
    </w:p>
    <w:p w14:paraId="0A4737EA" w14:textId="396C8008" w:rsidR="002461A2" w:rsidRPr="00C57224" w:rsidRDefault="002461A2" w:rsidP="00EC6ADE">
      <w:pPr>
        <w:ind w:firstLineChars="200" w:firstLine="480"/>
        <w:rPr>
          <w:rFonts w:hint="eastAsia"/>
          <w:lang w:eastAsia="zh-CN"/>
        </w:rPr>
      </w:pPr>
      <w:r w:rsidRPr="00C57224">
        <w:rPr>
          <w:rFonts w:hint="eastAsia"/>
          <w:lang w:eastAsia="zh-CN"/>
        </w:rPr>
        <w:t>在</w:t>
      </w:r>
      <w:r w:rsidRPr="00C57224">
        <w:rPr>
          <w:rFonts w:hint="eastAsia"/>
          <w:lang w:eastAsia="zh-CN"/>
        </w:rPr>
        <w:t>2024</w:t>
      </w:r>
      <w:r w:rsidRPr="00C57224">
        <w:rPr>
          <w:rFonts w:hint="eastAsia"/>
          <w:lang w:eastAsia="zh-CN"/>
        </w:rPr>
        <w:t>年峰会上，国际电联、国际标准化组织和国际电工委员会强调了它们致力于为人工智能标准制定提供统一框架的承诺，并宣布了一项新</w:t>
      </w:r>
      <w:r w:rsidR="00DB3D65">
        <w:rPr>
          <w:rFonts w:hint="eastAsia"/>
          <w:lang w:eastAsia="zh-CN"/>
        </w:rPr>
        <w:t>的</w:t>
      </w:r>
      <w:hyperlink r:id="rId25" w:history="1">
        <w:r w:rsidR="00DB3D65">
          <w:rPr>
            <w:rStyle w:val="Hyperlink"/>
            <w:rFonts w:hint="eastAsia"/>
            <w:lang w:eastAsia="zh-CN"/>
          </w:rPr>
          <w:t>人工智能和多媒体真实性标准合作</w:t>
        </w:r>
      </w:hyperlink>
      <w:r w:rsidRPr="00C57224">
        <w:rPr>
          <w:rFonts w:hint="eastAsia"/>
          <w:lang w:eastAsia="zh-CN"/>
        </w:rPr>
        <w:t>项目，以推动人工智能水印、多媒体真实性和深度伪造检测的协调标准开发。三个组织还将联合组织一届新的</w:t>
      </w:r>
      <w:hyperlink r:id="rId26" w:history="1">
        <w:r w:rsidRPr="00C57224">
          <w:rPr>
            <w:rStyle w:val="Hyperlink"/>
            <w:rFonts w:hint="eastAsia"/>
            <w:lang w:eastAsia="zh-CN"/>
          </w:rPr>
          <w:t>国际人工智能标准峰会</w:t>
        </w:r>
      </w:hyperlink>
      <w:r w:rsidRPr="00C57224">
        <w:rPr>
          <w:rFonts w:hint="eastAsia"/>
          <w:lang w:eastAsia="zh-CN"/>
        </w:rPr>
        <w:t>。见</w:t>
      </w:r>
      <w:hyperlink w:anchor="_5.1_World_standards" w:history="1">
        <w:r w:rsidRPr="00C57224">
          <w:rPr>
            <w:rStyle w:val="Hyperlink"/>
            <w:rFonts w:hint="eastAsia"/>
            <w:lang w:eastAsia="zh-CN"/>
          </w:rPr>
          <w:t>第</w:t>
        </w:r>
        <w:r w:rsidRPr="00C57224">
          <w:rPr>
            <w:rStyle w:val="Hyperlink"/>
            <w:rFonts w:hint="eastAsia"/>
            <w:lang w:eastAsia="zh-CN"/>
          </w:rPr>
          <w:t>5.1</w:t>
        </w:r>
        <w:r w:rsidRPr="00C57224">
          <w:rPr>
            <w:rStyle w:val="Hyperlink"/>
            <w:rFonts w:hint="eastAsia"/>
            <w:lang w:eastAsia="zh-CN"/>
          </w:rPr>
          <w:t>节</w:t>
        </w:r>
      </w:hyperlink>
      <w:r w:rsidRPr="00C57224">
        <w:rPr>
          <w:rFonts w:hint="eastAsia"/>
          <w:lang w:eastAsia="zh-CN"/>
        </w:rPr>
        <w:t>。</w:t>
      </w:r>
    </w:p>
    <w:p w14:paraId="6938D00A" w14:textId="7792566A" w:rsidR="002461A2" w:rsidRPr="00C57224" w:rsidRDefault="002461A2" w:rsidP="00EC6ADE">
      <w:pPr>
        <w:ind w:firstLineChars="200" w:firstLine="480"/>
        <w:rPr>
          <w:rFonts w:hint="eastAsia"/>
          <w:lang w:eastAsia="zh-CN"/>
        </w:rPr>
      </w:pPr>
      <w:r w:rsidRPr="00C57224">
        <w:rPr>
          <w:rFonts w:hint="eastAsia"/>
          <w:lang w:eastAsia="zh-CN"/>
        </w:rPr>
        <w:t>人工智能方面的主要标准协作还包括</w:t>
      </w:r>
      <w:r w:rsidRPr="00E92B1A">
        <w:rPr>
          <w:rFonts w:hint="eastAsia"/>
          <w:lang w:eastAsia="zh-CN"/>
        </w:rPr>
        <w:t>由国际电联、</w:t>
      </w:r>
      <w:proofErr w:type="gramStart"/>
      <w:r w:rsidRPr="00E92B1A">
        <w:rPr>
          <w:rFonts w:hint="eastAsia"/>
          <w:lang w:eastAsia="zh-CN"/>
        </w:rPr>
        <w:t>世</w:t>
      </w:r>
      <w:proofErr w:type="gramEnd"/>
      <w:r w:rsidRPr="00E92B1A">
        <w:rPr>
          <w:rFonts w:hint="eastAsia"/>
          <w:lang w:eastAsia="zh-CN"/>
        </w:rPr>
        <w:t>卫组织和世界知识产权组织</w:t>
      </w:r>
      <w:r w:rsidRPr="00DB3D65">
        <w:rPr>
          <w:rFonts w:hint="eastAsia"/>
          <w:lang w:eastAsia="zh-CN"/>
        </w:rPr>
        <w:t>推动的</w:t>
      </w:r>
      <w:hyperlink r:id="rId27" w:history="1">
        <w:r w:rsidRPr="00E92B1A">
          <w:rPr>
            <w:rStyle w:val="Hyperlink"/>
            <w:rFonts w:hint="eastAsia"/>
            <w:lang w:eastAsia="zh-CN"/>
          </w:rPr>
          <w:t>人工智能促进卫生领域发展全球举措</w:t>
        </w:r>
      </w:hyperlink>
      <w:r w:rsidRPr="00E92B1A">
        <w:rPr>
          <w:rFonts w:hint="eastAsia"/>
          <w:lang w:eastAsia="zh-CN"/>
        </w:rPr>
        <w:t>，以及由国际电联、联合国环境署、联合国气候变化框架公约、万国邮联和世界气象组织推动的</w:t>
      </w:r>
      <w:hyperlink r:id="rId28" w:history="1">
        <w:r w:rsidRPr="00E92B1A">
          <w:rPr>
            <w:rStyle w:val="Hyperlink"/>
            <w:rFonts w:hint="eastAsia"/>
            <w:lang w:eastAsia="zh-CN"/>
          </w:rPr>
          <w:t>通过人工智能解决方案抵御自然灾害全球举措</w:t>
        </w:r>
      </w:hyperlink>
      <w:r w:rsidRPr="00C57224">
        <w:rPr>
          <w:rFonts w:hint="eastAsia"/>
          <w:lang w:eastAsia="zh-CN"/>
        </w:rPr>
        <w:t>。这些举措</w:t>
      </w:r>
      <w:r w:rsidR="00E92B1A">
        <w:rPr>
          <w:rFonts w:hint="eastAsia"/>
          <w:lang w:eastAsia="zh-CN"/>
        </w:rPr>
        <w:t>基于</w:t>
      </w:r>
      <w:hyperlink r:id="rId29" w:history="1">
        <w:r w:rsidRPr="00C57224">
          <w:rPr>
            <w:rStyle w:val="Hyperlink"/>
            <w:rFonts w:hint="eastAsia"/>
            <w:lang w:eastAsia="zh-CN"/>
          </w:rPr>
          <w:t>国际电联</w:t>
        </w:r>
        <w:r w:rsidRPr="00C57224">
          <w:rPr>
            <w:rStyle w:val="Hyperlink"/>
            <w:rFonts w:hint="eastAsia"/>
            <w:lang w:eastAsia="zh-CN"/>
          </w:rPr>
          <w:t>-</w:t>
        </w:r>
        <w:proofErr w:type="gramStart"/>
        <w:r w:rsidRPr="00C57224">
          <w:rPr>
            <w:rStyle w:val="Hyperlink"/>
            <w:rFonts w:hint="eastAsia"/>
            <w:lang w:eastAsia="zh-CN"/>
          </w:rPr>
          <w:t>世</w:t>
        </w:r>
        <w:proofErr w:type="gramEnd"/>
        <w:r w:rsidRPr="00C57224">
          <w:rPr>
            <w:rStyle w:val="Hyperlink"/>
            <w:rFonts w:hint="eastAsia"/>
            <w:lang w:eastAsia="zh-CN"/>
          </w:rPr>
          <w:t>卫组织人工智能促进卫生领域发展焦点组</w:t>
        </w:r>
      </w:hyperlink>
      <w:r w:rsidRPr="00C57224">
        <w:rPr>
          <w:rFonts w:hint="eastAsia"/>
          <w:lang w:eastAsia="zh-CN"/>
        </w:rPr>
        <w:t>和</w:t>
      </w:r>
      <w:hyperlink r:id="rId30" w:history="1">
        <w:r w:rsidRPr="00E92B1A">
          <w:rPr>
            <w:rStyle w:val="Hyperlink"/>
            <w:rFonts w:hint="eastAsia"/>
            <w:lang w:eastAsia="zh-CN"/>
          </w:rPr>
          <w:t>国际电联</w:t>
        </w:r>
        <w:r w:rsidRPr="00E92B1A">
          <w:rPr>
            <w:rStyle w:val="Hyperlink"/>
            <w:rFonts w:hint="eastAsia"/>
            <w:lang w:eastAsia="zh-CN"/>
          </w:rPr>
          <w:t>-</w:t>
        </w:r>
        <w:r w:rsidRPr="00E92B1A">
          <w:rPr>
            <w:rStyle w:val="Hyperlink"/>
            <w:rFonts w:hint="eastAsia"/>
            <w:lang w:eastAsia="zh-CN"/>
          </w:rPr>
          <w:t>世界气象组织</w:t>
        </w:r>
        <w:r w:rsidRPr="00E92B1A">
          <w:rPr>
            <w:rStyle w:val="Hyperlink"/>
            <w:rFonts w:hint="eastAsia"/>
            <w:lang w:eastAsia="zh-CN"/>
          </w:rPr>
          <w:t>-</w:t>
        </w:r>
        <w:r w:rsidRPr="00E92B1A">
          <w:rPr>
            <w:rStyle w:val="Hyperlink"/>
            <w:rFonts w:hint="eastAsia"/>
            <w:lang w:eastAsia="zh-CN"/>
          </w:rPr>
          <w:t>环境署人工智能促进自然灾害管理焦点组</w:t>
        </w:r>
      </w:hyperlink>
      <w:r w:rsidRPr="00C57224">
        <w:rPr>
          <w:rFonts w:hint="eastAsia"/>
          <w:lang w:eastAsia="zh-CN"/>
        </w:rPr>
        <w:t>。见</w:t>
      </w:r>
      <w:hyperlink w:anchor="_5.1_Artificial_intelligence" w:history="1">
        <w:r w:rsidRPr="00C57224">
          <w:rPr>
            <w:rStyle w:val="Hyperlink"/>
            <w:rFonts w:hint="eastAsia"/>
            <w:lang w:eastAsia="zh-CN"/>
          </w:rPr>
          <w:t>第</w:t>
        </w:r>
        <w:r w:rsidRPr="00C57224">
          <w:rPr>
            <w:rStyle w:val="Hyperlink"/>
            <w:rFonts w:hint="eastAsia"/>
            <w:lang w:eastAsia="zh-CN"/>
          </w:rPr>
          <w:t>5.2</w:t>
        </w:r>
        <w:r w:rsidRPr="00C57224">
          <w:rPr>
            <w:rStyle w:val="Hyperlink"/>
            <w:rFonts w:hint="eastAsia"/>
            <w:lang w:eastAsia="zh-CN"/>
          </w:rPr>
          <w:t>节</w:t>
        </w:r>
      </w:hyperlink>
      <w:r w:rsidRPr="00C57224">
        <w:rPr>
          <w:rFonts w:hint="eastAsia"/>
          <w:lang w:eastAsia="zh-CN"/>
        </w:rPr>
        <w:t>。</w:t>
      </w:r>
    </w:p>
    <w:p w14:paraId="43920D23" w14:textId="64BB749E" w:rsidR="002461A2" w:rsidRPr="00C57224" w:rsidRDefault="00E92B1A" w:rsidP="00EC6ADE">
      <w:pPr>
        <w:ind w:firstLineChars="200" w:firstLine="480"/>
        <w:rPr>
          <w:rFonts w:hint="eastAsia"/>
          <w:lang w:eastAsia="zh-CN"/>
        </w:rPr>
      </w:pPr>
      <w:r w:rsidRPr="00E92B1A">
        <w:rPr>
          <w:rFonts w:hint="eastAsia"/>
          <w:lang w:eastAsia="zh-CN"/>
        </w:rPr>
        <w:t>2024</w:t>
      </w:r>
      <w:r w:rsidRPr="00E92B1A">
        <w:rPr>
          <w:rFonts w:hint="eastAsia"/>
          <w:lang w:eastAsia="zh-CN"/>
        </w:rPr>
        <w:t>年峰会上启动的</w:t>
      </w:r>
      <w:r w:rsidR="002461A2">
        <w:rPr>
          <w:rFonts w:hint="eastAsia"/>
          <w:lang w:eastAsia="zh-CN"/>
        </w:rPr>
        <w:fldChar w:fldCharType="begin"/>
      </w:r>
      <w:r>
        <w:rPr>
          <w:rFonts w:hint="eastAsia"/>
          <w:lang w:eastAsia="zh-CN"/>
        </w:rPr>
        <w:instrText>HYPERLINK "https://aiforgood.itu.int/impact-initiative/"</w:instrText>
      </w:r>
      <w:r w:rsidR="002461A2">
        <w:rPr>
          <w:rFonts w:hint="eastAsia"/>
          <w:lang w:eastAsia="zh-CN"/>
        </w:rPr>
      </w:r>
      <w:r w:rsidR="002461A2">
        <w:rPr>
          <w:rFonts w:hint="eastAsia"/>
          <w:lang w:eastAsia="zh-CN"/>
        </w:rPr>
        <w:fldChar w:fldCharType="separate"/>
      </w:r>
      <w:r>
        <w:rPr>
          <w:rStyle w:val="Hyperlink"/>
          <w:rFonts w:hint="eastAsia"/>
          <w:lang w:eastAsia="zh-CN"/>
        </w:rPr>
        <w:t>人工智能向善影响举措</w:t>
      </w:r>
      <w:r w:rsidR="002461A2">
        <w:rPr>
          <w:rStyle w:val="Hyperlink"/>
          <w:rFonts w:hint="eastAsia"/>
          <w:lang w:eastAsia="zh-CN"/>
        </w:rPr>
        <w:fldChar w:fldCharType="end"/>
      </w:r>
      <w:r w:rsidR="002461A2" w:rsidRPr="00C57224">
        <w:rPr>
          <w:rFonts w:hint="eastAsia"/>
          <w:lang w:eastAsia="zh-CN"/>
        </w:rPr>
        <w:t>旨在扩大人工智能应用的范围和影响，促进可持续发展。该举措包括</w:t>
      </w:r>
      <w:hyperlink r:id="rId31" w:history="1"/>
      <w:r w:rsidR="002461A2" w:rsidRPr="00C57224">
        <w:rPr>
          <w:rFonts w:hint="eastAsia"/>
          <w:lang w:eastAsia="zh-CN"/>
        </w:rPr>
        <w:t xml:space="preserve"> 2024</w:t>
      </w:r>
      <w:r w:rsidR="002461A2" w:rsidRPr="00C57224">
        <w:rPr>
          <w:rFonts w:hint="eastAsia"/>
          <w:lang w:eastAsia="zh-CN"/>
        </w:rPr>
        <w:t>年</w:t>
      </w:r>
      <w:r w:rsidR="002461A2" w:rsidRPr="00C57224">
        <w:rPr>
          <w:rFonts w:hint="eastAsia"/>
          <w:lang w:eastAsia="zh-CN"/>
        </w:rPr>
        <w:t>9</w:t>
      </w:r>
      <w:r w:rsidR="002461A2" w:rsidRPr="00C57224">
        <w:rPr>
          <w:rFonts w:hint="eastAsia"/>
          <w:lang w:eastAsia="zh-CN"/>
        </w:rPr>
        <w:t>月宣布的新的</w:t>
      </w:r>
      <w:r>
        <w:rPr>
          <w:rFonts w:hint="eastAsia"/>
          <w:lang w:eastAsia="zh-CN"/>
        </w:rPr>
        <w:fldChar w:fldCharType="begin"/>
      </w:r>
      <w:r>
        <w:rPr>
          <w:rFonts w:hint="eastAsia"/>
          <w:lang w:eastAsia="zh-CN"/>
        </w:rPr>
        <w:instrText xml:space="preserve"> HYPERLINK "https://aiforgood.itu.int/ai-skills-coalition/" </w:instrText>
      </w:r>
      <w:r>
        <w:rPr>
          <w:rFonts w:hint="eastAsia"/>
          <w:lang w:eastAsia="zh-CN"/>
        </w:rPr>
      </w:r>
      <w:r>
        <w:rPr>
          <w:rFonts w:hint="eastAsia"/>
          <w:lang w:eastAsia="zh-CN"/>
        </w:rPr>
        <w:fldChar w:fldCharType="separate"/>
      </w:r>
      <w:r w:rsidR="002461A2" w:rsidRPr="00E92B1A">
        <w:rPr>
          <w:rStyle w:val="Hyperlink"/>
          <w:rFonts w:hint="eastAsia"/>
          <w:lang w:eastAsia="zh-CN"/>
        </w:rPr>
        <w:t>人工智能技能联盟</w:t>
      </w:r>
      <w:r>
        <w:rPr>
          <w:rFonts w:hint="eastAsia"/>
          <w:lang w:eastAsia="zh-CN"/>
        </w:rPr>
        <w:fldChar w:fldCharType="end"/>
      </w:r>
      <w:r w:rsidR="002461A2" w:rsidRPr="00C57224">
        <w:rPr>
          <w:rFonts w:hint="eastAsia"/>
          <w:lang w:eastAsia="zh-CN"/>
        </w:rPr>
        <w:t>。该举措将把人工智能创新者与</w:t>
      </w:r>
      <w:r w:rsidRPr="00E92B1A">
        <w:rPr>
          <w:rFonts w:hint="eastAsia"/>
          <w:lang w:eastAsia="zh-CN"/>
        </w:rPr>
        <w:t>扩大规模的机会联系起来</w:t>
      </w:r>
      <w:r w:rsidR="002461A2" w:rsidRPr="00C57224">
        <w:rPr>
          <w:rFonts w:hint="eastAsia"/>
          <w:lang w:eastAsia="zh-CN"/>
        </w:rPr>
        <w:t>，并为每个区域的每个联合国可持续发展目标</w:t>
      </w:r>
      <w:r w:rsidRPr="00E92B1A">
        <w:rPr>
          <w:rFonts w:hint="eastAsia"/>
          <w:lang w:eastAsia="zh-CN"/>
        </w:rPr>
        <w:t>平等地资助有前途的人工智能解决方案。</w:t>
      </w:r>
      <w:r w:rsidR="002461A2" w:rsidRPr="00C57224">
        <w:rPr>
          <w:rFonts w:hint="eastAsia"/>
          <w:lang w:eastAsia="zh-CN"/>
        </w:rPr>
        <w:t>相关活动将包括区域</w:t>
      </w:r>
      <w:r w:rsidR="009D29DF">
        <w:rPr>
          <w:rFonts w:hint="eastAsia"/>
          <w:lang w:eastAsia="zh-CN"/>
        </w:rPr>
        <w:t>人工智能向善</w:t>
      </w:r>
      <w:r w:rsidR="002461A2" w:rsidRPr="00C57224">
        <w:rPr>
          <w:rFonts w:hint="eastAsia"/>
          <w:lang w:eastAsia="zh-CN"/>
        </w:rPr>
        <w:t>影响活动</w:t>
      </w:r>
      <w:r>
        <w:rPr>
          <w:rFonts w:hint="eastAsia"/>
          <w:lang w:eastAsia="zh-CN"/>
        </w:rPr>
        <w:t>；</w:t>
      </w:r>
      <w:r w:rsidR="002461A2" w:rsidRPr="00C57224">
        <w:rPr>
          <w:rFonts w:hint="eastAsia"/>
          <w:lang w:eastAsia="zh-CN"/>
        </w:rPr>
        <w:t>众包人工智能解决方案和提升人工智能专业知识的全球竞赛</w:t>
      </w:r>
      <w:r>
        <w:rPr>
          <w:rFonts w:hint="eastAsia"/>
          <w:lang w:eastAsia="zh-CN"/>
        </w:rPr>
        <w:t>；</w:t>
      </w:r>
      <w:r w:rsidR="002461A2" w:rsidRPr="00C57224">
        <w:rPr>
          <w:rFonts w:hint="eastAsia"/>
          <w:lang w:eastAsia="zh-CN"/>
        </w:rPr>
        <w:t>关于人工智能促进可持续发展的研究和政策指导</w:t>
      </w:r>
      <w:r>
        <w:rPr>
          <w:rFonts w:hint="eastAsia"/>
          <w:lang w:eastAsia="zh-CN"/>
        </w:rPr>
        <w:t>；</w:t>
      </w:r>
      <w:r w:rsidR="002461A2" w:rsidRPr="00C57224">
        <w:rPr>
          <w:rFonts w:hint="eastAsia"/>
          <w:lang w:eastAsia="zh-CN"/>
        </w:rPr>
        <w:t>以及初创企业和中小企业的加速器。见</w:t>
      </w:r>
      <w:hyperlink w:anchor="_5.1_Artificial_intelligence" w:history="1">
        <w:r w:rsidR="002461A2" w:rsidRPr="00C57224">
          <w:rPr>
            <w:rStyle w:val="Hyperlink"/>
            <w:rFonts w:hint="eastAsia"/>
            <w:lang w:eastAsia="zh-CN"/>
          </w:rPr>
          <w:t>第</w:t>
        </w:r>
        <w:r w:rsidR="002461A2" w:rsidRPr="00C57224">
          <w:rPr>
            <w:rStyle w:val="Hyperlink"/>
            <w:rFonts w:hint="eastAsia"/>
            <w:lang w:eastAsia="zh-CN"/>
          </w:rPr>
          <w:t>5.2</w:t>
        </w:r>
        <w:r w:rsidR="002461A2" w:rsidRPr="00C57224">
          <w:rPr>
            <w:rStyle w:val="Hyperlink"/>
            <w:rFonts w:hint="eastAsia"/>
            <w:lang w:eastAsia="zh-CN"/>
          </w:rPr>
          <w:t>节</w:t>
        </w:r>
      </w:hyperlink>
      <w:r w:rsidR="002461A2" w:rsidRPr="00C57224">
        <w:rPr>
          <w:rFonts w:hint="eastAsia"/>
          <w:lang w:eastAsia="zh-CN"/>
        </w:rPr>
        <w:t>。</w:t>
      </w:r>
    </w:p>
    <w:p w14:paraId="550EDB12" w14:textId="274931C8" w:rsidR="002461A2" w:rsidRPr="00C57224" w:rsidRDefault="002461A2" w:rsidP="00EC6ADE">
      <w:pPr>
        <w:keepLines/>
        <w:ind w:firstLineChars="200" w:firstLine="480"/>
        <w:rPr>
          <w:rFonts w:hint="eastAsia"/>
          <w:lang w:eastAsia="zh-CN"/>
        </w:rPr>
      </w:pPr>
      <w:r w:rsidRPr="00C57224">
        <w:rPr>
          <w:rFonts w:hint="eastAsia"/>
          <w:lang w:eastAsia="zh-CN"/>
        </w:rPr>
        <w:lastRenderedPageBreak/>
        <w:t>新的</w:t>
      </w:r>
      <w:r w:rsidR="007A0B95">
        <w:rPr>
          <w:rFonts w:hint="eastAsia"/>
          <w:lang w:eastAsia="zh-CN"/>
        </w:rPr>
        <w:fldChar w:fldCharType="begin"/>
      </w:r>
      <w:r w:rsidR="007A0B95">
        <w:rPr>
          <w:rFonts w:hint="eastAsia"/>
          <w:lang w:eastAsia="zh-CN"/>
        </w:rPr>
        <w:instrText xml:space="preserve"> HYPERLINK "https://www.itu.int/metaverse/virtual-worlds/" </w:instrText>
      </w:r>
      <w:r w:rsidR="007A0B95">
        <w:rPr>
          <w:rFonts w:hint="eastAsia"/>
          <w:lang w:eastAsia="zh-CN"/>
        </w:rPr>
      </w:r>
      <w:r w:rsidR="007A0B95">
        <w:rPr>
          <w:rFonts w:hint="eastAsia"/>
          <w:lang w:eastAsia="zh-CN"/>
        </w:rPr>
        <w:fldChar w:fldCharType="separate"/>
      </w:r>
      <w:r w:rsidRPr="007A0B95">
        <w:rPr>
          <w:rStyle w:val="Hyperlink"/>
          <w:rFonts w:hint="eastAsia"/>
          <w:lang w:eastAsia="zh-CN"/>
        </w:rPr>
        <w:t>虚拟世界全球举措</w:t>
      </w:r>
      <w:r w:rsidRPr="007A0B95">
        <w:rPr>
          <w:rStyle w:val="Hyperlink"/>
          <w:rFonts w:hint="eastAsia"/>
          <w:lang w:eastAsia="zh-CN"/>
        </w:rPr>
        <w:t xml:space="preserve"> - </w:t>
      </w:r>
      <w:r w:rsidRPr="007A0B95">
        <w:rPr>
          <w:rStyle w:val="Hyperlink"/>
          <w:rFonts w:hint="eastAsia"/>
          <w:lang w:eastAsia="zh-CN"/>
        </w:rPr>
        <w:t>发现</w:t>
      </w:r>
      <w:r w:rsidR="007A0B95" w:rsidRPr="007A0B95">
        <w:rPr>
          <w:rStyle w:val="Hyperlink"/>
          <w:rFonts w:hint="eastAsia"/>
          <w:lang w:eastAsia="zh-CN"/>
        </w:rPr>
        <w:t>城市元宇宙</w:t>
      </w:r>
      <w:r w:rsidR="007A0B95">
        <w:rPr>
          <w:rFonts w:hint="eastAsia"/>
          <w:lang w:eastAsia="zh-CN"/>
        </w:rPr>
        <w:fldChar w:fldCharType="end"/>
      </w:r>
      <w:r w:rsidRPr="007A0B95">
        <w:rPr>
          <w:rFonts w:hint="eastAsia"/>
          <w:lang w:eastAsia="zh-CN"/>
        </w:rPr>
        <w:t>，由国际电联与</w:t>
      </w:r>
      <w:r w:rsidRPr="007A0B95">
        <w:rPr>
          <w:rFonts w:hint="eastAsia"/>
          <w:lang w:eastAsia="zh-CN"/>
        </w:rPr>
        <w:t>17</w:t>
      </w:r>
      <w:r w:rsidRPr="007A0B95">
        <w:rPr>
          <w:rFonts w:hint="eastAsia"/>
          <w:lang w:eastAsia="zh-CN"/>
        </w:rPr>
        <w:t>个联合国其他机构在</w:t>
      </w:r>
      <w:r w:rsidRPr="007A0B95">
        <w:rPr>
          <w:rFonts w:hint="eastAsia"/>
          <w:lang w:eastAsia="zh-CN"/>
        </w:rPr>
        <w:t>2024</w:t>
      </w:r>
      <w:r w:rsidRPr="007A0B95">
        <w:rPr>
          <w:rFonts w:hint="eastAsia"/>
          <w:lang w:eastAsia="zh-CN"/>
        </w:rPr>
        <w:t>年</w:t>
      </w:r>
      <w:r w:rsidRPr="007A0B95">
        <w:rPr>
          <w:rFonts w:hint="eastAsia"/>
          <w:lang w:eastAsia="zh-CN"/>
        </w:rPr>
        <w:t>6</w:t>
      </w:r>
      <w:r w:rsidRPr="007A0B95">
        <w:rPr>
          <w:rFonts w:hint="eastAsia"/>
          <w:lang w:eastAsia="zh-CN"/>
        </w:rPr>
        <w:t>月的第一个</w:t>
      </w:r>
      <w:r w:rsidR="007A0B95">
        <w:rPr>
          <w:rFonts w:hint="eastAsia"/>
          <w:lang w:eastAsia="zh-CN"/>
        </w:rPr>
        <w:fldChar w:fldCharType="begin"/>
      </w:r>
      <w:r w:rsidR="007A0B95">
        <w:rPr>
          <w:rFonts w:hint="eastAsia"/>
          <w:lang w:eastAsia="zh-CN"/>
        </w:rPr>
        <w:instrText xml:space="preserve"> HYPERLINK "https://www.itu.int/metaverse/un-virtual-worlds-day/" </w:instrText>
      </w:r>
      <w:r w:rsidR="007A0B95">
        <w:rPr>
          <w:rFonts w:hint="eastAsia"/>
          <w:lang w:eastAsia="zh-CN"/>
        </w:rPr>
      </w:r>
      <w:r w:rsidR="007A0B95">
        <w:rPr>
          <w:rFonts w:hint="eastAsia"/>
          <w:lang w:eastAsia="zh-CN"/>
        </w:rPr>
        <w:fldChar w:fldCharType="separate"/>
      </w:r>
      <w:r w:rsidRPr="007A0B95">
        <w:rPr>
          <w:rStyle w:val="Hyperlink"/>
          <w:rFonts w:hint="eastAsia"/>
          <w:lang w:eastAsia="zh-CN"/>
        </w:rPr>
        <w:t>联合国虚拟世界日</w:t>
      </w:r>
      <w:r w:rsidR="007A0B95">
        <w:rPr>
          <w:rFonts w:hint="eastAsia"/>
          <w:lang w:eastAsia="zh-CN"/>
        </w:rPr>
        <w:fldChar w:fldCharType="end"/>
      </w:r>
      <w:r w:rsidRPr="007A0B95">
        <w:rPr>
          <w:rFonts w:hint="eastAsia"/>
          <w:lang w:eastAsia="zh-CN"/>
        </w:rPr>
        <w:t>上宣布</w:t>
      </w:r>
      <w:r w:rsidRPr="00C57224">
        <w:rPr>
          <w:rFonts w:hint="eastAsia"/>
          <w:lang w:eastAsia="zh-CN"/>
        </w:rPr>
        <w:t>。该举措将定义规范和原则，以指导城市规划、教育和市政服务等领域的元宇宙解决方案治理。该举措由国际电联、</w:t>
      </w:r>
      <w:r w:rsidRPr="00C57224">
        <w:rPr>
          <w:rFonts w:hint="eastAsia"/>
          <w:lang w:eastAsia="zh-CN"/>
        </w:rPr>
        <w:t>UNICC</w:t>
      </w:r>
      <w:r w:rsidRPr="00C57224">
        <w:rPr>
          <w:rFonts w:hint="eastAsia"/>
          <w:lang w:eastAsia="zh-CN"/>
        </w:rPr>
        <w:t>和数字迪拜牵头，将推动能力发展，促进最佳做法的分享，并为城市开发沙</w:t>
      </w:r>
      <w:proofErr w:type="gramStart"/>
      <w:r w:rsidRPr="00C57224">
        <w:rPr>
          <w:rFonts w:hint="eastAsia"/>
          <w:lang w:eastAsia="zh-CN"/>
        </w:rPr>
        <w:t>箱环境</w:t>
      </w:r>
      <w:proofErr w:type="gramEnd"/>
      <w:r w:rsidRPr="00C57224">
        <w:rPr>
          <w:rFonts w:hint="eastAsia"/>
          <w:lang w:eastAsia="zh-CN"/>
        </w:rPr>
        <w:t>以模拟虚拟世界场景。它将以</w:t>
      </w:r>
      <w:r>
        <w:rPr>
          <w:rFonts w:hint="eastAsia"/>
          <w:lang w:eastAsia="zh-CN"/>
        </w:rPr>
        <w:fldChar w:fldCharType="begin"/>
      </w:r>
      <w:r w:rsidR="007A0B95">
        <w:rPr>
          <w:rFonts w:hint="eastAsia"/>
          <w:lang w:eastAsia="zh-CN"/>
        </w:rPr>
        <w:instrText>HYPERLINK "https://www.itu.int/en/ITU-T/focusgroups/mv/Pages/default.aspx"</w:instrText>
      </w:r>
      <w:r>
        <w:rPr>
          <w:rFonts w:hint="eastAsia"/>
          <w:lang w:eastAsia="zh-CN"/>
        </w:rPr>
      </w:r>
      <w:r>
        <w:rPr>
          <w:rFonts w:hint="eastAsia"/>
          <w:lang w:eastAsia="zh-CN"/>
        </w:rPr>
        <w:fldChar w:fldCharType="separate"/>
      </w:r>
      <w:r w:rsidR="007A0B95">
        <w:rPr>
          <w:rStyle w:val="Hyperlink"/>
          <w:rFonts w:hint="eastAsia"/>
          <w:lang w:eastAsia="zh-CN"/>
        </w:rPr>
        <w:t>国际</w:t>
      </w:r>
      <w:proofErr w:type="gramStart"/>
      <w:r w:rsidR="007A0B95">
        <w:rPr>
          <w:rStyle w:val="Hyperlink"/>
          <w:rFonts w:hint="eastAsia"/>
          <w:lang w:eastAsia="zh-CN"/>
        </w:rPr>
        <w:t>电联元宇宙</w:t>
      </w:r>
      <w:proofErr w:type="gramEnd"/>
      <w:r w:rsidR="007A0B95">
        <w:rPr>
          <w:rStyle w:val="Hyperlink"/>
          <w:rFonts w:hint="eastAsia"/>
          <w:lang w:eastAsia="zh-CN"/>
        </w:rPr>
        <w:t>焦点组</w:t>
      </w:r>
      <w:r>
        <w:rPr>
          <w:rStyle w:val="Hyperlink"/>
          <w:rFonts w:hint="eastAsia"/>
          <w:lang w:eastAsia="zh-CN"/>
        </w:rPr>
        <w:fldChar w:fldCharType="end"/>
      </w:r>
      <w:r w:rsidRPr="00C57224">
        <w:rPr>
          <w:rFonts w:hint="eastAsia"/>
          <w:lang w:eastAsia="zh-CN"/>
        </w:rPr>
        <w:t>的工作为基础，并补充</w:t>
      </w:r>
      <w:hyperlink r:id="rId32" w:history="1">
        <w:r w:rsidR="00CD1BF3">
          <w:rPr>
            <w:rStyle w:val="Hyperlink"/>
            <w:rFonts w:hint="eastAsia"/>
            <w:lang w:eastAsia="zh-CN"/>
          </w:rPr>
          <w:t>ITU-T</w:t>
        </w:r>
        <w:r w:rsidRPr="00C57224">
          <w:rPr>
            <w:rStyle w:val="Hyperlink"/>
            <w:rFonts w:hint="eastAsia"/>
            <w:lang w:eastAsia="zh-CN"/>
          </w:rPr>
          <w:t xml:space="preserve"> 20</w:t>
        </w:r>
        <w:r w:rsidRPr="00C57224">
          <w:rPr>
            <w:rStyle w:val="Hyperlink"/>
            <w:rFonts w:hint="eastAsia"/>
            <w:lang w:eastAsia="zh-CN"/>
          </w:rPr>
          <w:t>研究组</w:t>
        </w:r>
      </w:hyperlink>
      <w:r w:rsidRPr="007A0B95">
        <w:rPr>
          <w:rFonts w:hint="eastAsia"/>
          <w:lang w:eastAsia="zh-CN"/>
        </w:rPr>
        <w:t>和</w:t>
      </w:r>
      <w:hyperlink r:id="rId33" w:history="1">
        <w:r w:rsidRPr="007A0B95">
          <w:rPr>
            <w:rStyle w:val="Hyperlink"/>
            <w:rFonts w:hint="eastAsia"/>
            <w:lang w:eastAsia="zh-CN"/>
          </w:rPr>
          <w:t>共建可持续智慧城市（</w:t>
        </w:r>
        <w:r w:rsidRPr="007A0B95">
          <w:rPr>
            <w:rStyle w:val="Hyperlink"/>
            <w:rFonts w:hint="eastAsia"/>
            <w:lang w:eastAsia="zh-CN"/>
          </w:rPr>
          <w:t>U4SSC</w:t>
        </w:r>
        <w:r w:rsidRPr="007A0B95">
          <w:rPr>
            <w:rStyle w:val="Hyperlink"/>
            <w:rFonts w:hint="eastAsia"/>
            <w:lang w:eastAsia="zh-CN"/>
          </w:rPr>
          <w:t>）举措</w:t>
        </w:r>
      </w:hyperlink>
      <w:r w:rsidRPr="00C57224">
        <w:rPr>
          <w:rFonts w:hint="eastAsia"/>
          <w:lang w:eastAsia="zh-CN"/>
        </w:rPr>
        <w:t>的工作。</w:t>
      </w:r>
      <w:r w:rsidRPr="007A0B95">
        <w:rPr>
          <w:rFonts w:hint="eastAsia"/>
          <w:lang w:eastAsia="zh-CN"/>
        </w:rPr>
        <w:t>在联合国虚拟世界日上发布的一份新的</w:t>
      </w:r>
      <w:hyperlink r:id="rId34" w:anchor="p=1" w:history="1">
        <w:r w:rsidRPr="007A0B95">
          <w:rPr>
            <w:rStyle w:val="Hyperlink"/>
            <w:rFonts w:hint="eastAsia"/>
            <w:lang w:eastAsia="zh-CN"/>
          </w:rPr>
          <w:t>联合国高管简报</w:t>
        </w:r>
      </w:hyperlink>
      <w:r w:rsidRPr="007A0B95">
        <w:rPr>
          <w:rFonts w:hint="eastAsia"/>
          <w:lang w:eastAsia="zh-CN"/>
        </w:rPr>
        <w:t>强调了虚拟世界和元宇宙与可持续发展目标的相关性。</w:t>
      </w:r>
      <w:hyperlink w:anchor="_5.2_Artificial_intelligence" w:history="1"/>
    </w:p>
    <w:p w14:paraId="35F715D6" w14:textId="471BCE9E" w:rsidR="002461A2" w:rsidRPr="00C57224" w:rsidRDefault="00737A6E" w:rsidP="00EC6ADE">
      <w:pPr>
        <w:ind w:firstLineChars="200" w:firstLine="480"/>
        <w:rPr>
          <w:rFonts w:hint="eastAsia"/>
          <w:lang w:eastAsia="zh-CN"/>
        </w:rPr>
      </w:pPr>
      <w:hyperlink r:id="rId35">
        <w:r w:rsidR="002461A2" w:rsidRPr="00C57224">
          <w:rPr>
            <w:rStyle w:val="Hyperlink"/>
            <w:rFonts w:hint="eastAsia"/>
            <w:lang w:eastAsia="zh-CN"/>
          </w:rPr>
          <w:t>U4SSC</w:t>
        </w:r>
        <w:r w:rsidR="002461A2" w:rsidRPr="00C57224">
          <w:rPr>
            <w:rStyle w:val="Hyperlink"/>
            <w:rFonts w:hint="eastAsia"/>
            <w:lang w:eastAsia="zh-CN"/>
          </w:rPr>
          <w:t>举措</w:t>
        </w:r>
      </w:hyperlink>
      <w:r w:rsidR="002461A2" w:rsidRPr="00C57224">
        <w:rPr>
          <w:rFonts w:hint="eastAsia"/>
          <w:lang w:eastAsia="zh-CN"/>
        </w:rPr>
        <w:t>得到</w:t>
      </w:r>
      <w:r w:rsidR="002461A2" w:rsidRPr="00C57224">
        <w:rPr>
          <w:rFonts w:hint="eastAsia"/>
          <w:lang w:eastAsia="zh-CN"/>
        </w:rPr>
        <w:t>19</w:t>
      </w:r>
      <w:r w:rsidR="002461A2" w:rsidRPr="00C57224">
        <w:rPr>
          <w:rFonts w:hint="eastAsia"/>
          <w:lang w:eastAsia="zh-CN"/>
        </w:rPr>
        <w:t>个联合国机构的支持，旨在实现</w:t>
      </w:r>
      <w:r w:rsidR="002461A2" w:rsidRPr="00C57224">
        <w:rPr>
          <w:rFonts w:hint="eastAsia"/>
          <w:lang w:eastAsia="zh-CN"/>
        </w:rPr>
        <w:t>SDG11</w:t>
      </w:r>
      <w:r w:rsidR="002461A2" w:rsidRPr="00C57224">
        <w:rPr>
          <w:rFonts w:hint="eastAsia"/>
          <w:lang w:eastAsia="zh-CN"/>
        </w:rPr>
        <w:t>（</w:t>
      </w:r>
      <w:r w:rsidR="00DB3D65">
        <w:rPr>
          <w:rFonts w:hint="eastAsia"/>
          <w:lang w:eastAsia="zh-CN"/>
        </w:rPr>
        <w:t>“</w:t>
      </w:r>
      <w:r w:rsidR="002461A2" w:rsidRPr="00C57224">
        <w:rPr>
          <w:rFonts w:hint="eastAsia"/>
          <w:lang w:eastAsia="zh-CN"/>
        </w:rPr>
        <w:t>建设包容、安全、有抵御灾害能力和可持续的城市和人类住区</w:t>
      </w:r>
      <w:r w:rsidR="00DB3D65">
        <w:rPr>
          <w:rFonts w:hint="eastAsia"/>
          <w:lang w:eastAsia="zh-CN"/>
        </w:rPr>
        <w:t>”</w:t>
      </w:r>
      <w:r w:rsidR="002461A2" w:rsidRPr="00C57224">
        <w:rPr>
          <w:rFonts w:hint="eastAsia"/>
          <w:lang w:eastAsia="zh-CN"/>
        </w:rPr>
        <w:t>）。已有</w:t>
      </w:r>
      <w:r w:rsidR="002461A2" w:rsidRPr="00C57224">
        <w:rPr>
          <w:rFonts w:hint="eastAsia"/>
          <w:lang w:eastAsia="zh-CN"/>
        </w:rPr>
        <w:t>200</w:t>
      </w:r>
      <w:r w:rsidR="002461A2" w:rsidRPr="00C57224">
        <w:rPr>
          <w:rFonts w:hint="eastAsia"/>
          <w:lang w:eastAsia="zh-CN"/>
        </w:rPr>
        <w:t>多个城市采用了基于国际电联标准的</w:t>
      </w:r>
      <w:r w:rsidR="002461A2">
        <w:rPr>
          <w:rFonts w:hint="eastAsia"/>
          <w:lang w:eastAsia="zh-CN"/>
        </w:rPr>
        <w:fldChar w:fldCharType="begin"/>
      </w:r>
      <w:r w:rsidR="002461A2">
        <w:rPr>
          <w:rFonts w:hint="eastAsia"/>
          <w:lang w:eastAsia="zh-CN"/>
        </w:rPr>
        <w:instrText xml:space="preserve"> HYPERLINK "https://www.itu.int/en/ITU-T/ssc/united/Pages/publication-U4SSC-KPIs.aspx" </w:instrText>
      </w:r>
      <w:r w:rsidR="002461A2">
        <w:rPr>
          <w:rFonts w:hint="eastAsia"/>
          <w:lang w:eastAsia="zh-CN"/>
        </w:rPr>
      </w:r>
      <w:r w:rsidR="002461A2">
        <w:rPr>
          <w:rFonts w:hint="eastAsia"/>
          <w:lang w:eastAsia="zh-CN"/>
        </w:rPr>
        <w:fldChar w:fldCharType="separate"/>
      </w:r>
      <w:r w:rsidR="002461A2" w:rsidRPr="00C57224">
        <w:rPr>
          <w:rStyle w:val="Hyperlink"/>
          <w:rFonts w:hint="eastAsia"/>
          <w:lang w:eastAsia="zh-CN"/>
        </w:rPr>
        <w:t>U4SSC</w:t>
      </w:r>
      <w:r w:rsidR="002461A2" w:rsidRPr="00C57224">
        <w:rPr>
          <w:rStyle w:val="Hyperlink"/>
          <w:rFonts w:hint="eastAsia"/>
          <w:lang w:eastAsia="zh-CN"/>
        </w:rPr>
        <w:t>关键绩效指标</w:t>
      </w:r>
      <w:r w:rsidR="002461A2">
        <w:rPr>
          <w:rStyle w:val="Hyperlink"/>
          <w:rFonts w:hint="eastAsia"/>
          <w:lang w:eastAsia="zh-CN"/>
        </w:rPr>
        <w:fldChar w:fldCharType="end"/>
      </w:r>
      <w:r w:rsidR="002461A2" w:rsidRPr="00C57224">
        <w:rPr>
          <w:rFonts w:hint="eastAsia"/>
          <w:lang w:eastAsia="zh-CN"/>
        </w:rPr>
        <w:t>。这些评估的结果通过</w:t>
      </w:r>
      <w:hyperlink r:id="rId36" w:history="1">
        <w:r w:rsidR="002461A2" w:rsidRPr="002268E6">
          <w:rPr>
            <w:rStyle w:val="Hyperlink"/>
            <w:rFonts w:hint="eastAsia"/>
            <w:lang w:eastAsia="zh-CN"/>
          </w:rPr>
          <w:t>城市快照、情况说明书、验证报告和案例研究</w:t>
        </w:r>
      </w:hyperlink>
      <w:r w:rsidR="002461A2" w:rsidRPr="002268E6">
        <w:rPr>
          <w:rFonts w:hint="eastAsia"/>
          <w:lang w:eastAsia="zh-CN"/>
        </w:rPr>
        <w:t>进行共享</w:t>
      </w:r>
      <w:r w:rsidR="002461A2" w:rsidRPr="00C57224">
        <w:rPr>
          <w:rFonts w:hint="eastAsia"/>
          <w:lang w:eastAsia="zh-CN"/>
        </w:rPr>
        <w:t>。见</w:t>
      </w:r>
      <w:hyperlink w:anchor="_5.2_Artificial_intelligence" w:history="1">
        <w:r w:rsidR="002461A2" w:rsidRPr="00C57224">
          <w:rPr>
            <w:rStyle w:val="Hyperlink"/>
            <w:rFonts w:hint="eastAsia"/>
            <w:lang w:eastAsia="zh-CN"/>
          </w:rPr>
          <w:t>第</w:t>
        </w:r>
        <w:r w:rsidR="002461A2" w:rsidRPr="00C57224">
          <w:rPr>
            <w:rStyle w:val="Hyperlink"/>
            <w:rFonts w:hint="eastAsia"/>
            <w:lang w:eastAsia="zh-CN"/>
          </w:rPr>
          <w:t>5.3</w:t>
        </w:r>
        <w:r w:rsidR="002461A2" w:rsidRPr="00C57224">
          <w:rPr>
            <w:rStyle w:val="Hyperlink"/>
            <w:rFonts w:hint="eastAsia"/>
            <w:lang w:eastAsia="zh-CN"/>
          </w:rPr>
          <w:t>节</w:t>
        </w:r>
      </w:hyperlink>
      <w:r w:rsidR="002461A2" w:rsidRPr="00C57224">
        <w:rPr>
          <w:rFonts w:hint="eastAsia"/>
          <w:lang w:eastAsia="zh-CN"/>
        </w:rPr>
        <w:t>。</w:t>
      </w:r>
    </w:p>
    <w:p w14:paraId="630D737A" w14:textId="75802DE3" w:rsidR="002461A2" w:rsidRPr="00C57224" w:rsidRDefault="00737A6E" w:rsidP="00EC6ADE">
      <w:pPr>
        <w:ind w:firstLineChars="200" w:firstLine="480"/>
        <w:rPr>
          <w:rFonts w:hint="eastAsia"/>
          <w:lang w:eastAsia="zh-CN"/>
        </w:rPr>
      </w:pPr>
      <w:hyperlink r:id="rId37" w:history="1">
        <w:r w:rsidR="002461A2" w:rsidRPr="00C57224">
          <w:rPr>
            <w:rStyle w:val="Hyperlink"/>
            <w:rFonts w:hint="eastAsia"/>
            <w:lang w:eastAsia="zh-CN"/>
          </w:rPr>
          <w:t>国际电联数字化转型对话</w:t>
        </w:r>
      </w:hyperlink>
      <w:r w:rsidR="002461A2" w:rsidRPr="00C57224">
        <w:rPr>
          <w:rFonts w:hint="eastAsia"/>
          <w:lang w:eastAsia="zh-CN"/>
        </w:rPr>
        <w:t>以围炉夜话、专家提问会和网络研讨会为特色，探讨数字化转型的广泛</w:t>
      </w:r>
      <w:r w:rsidR="002268E6">
        <w:rPr>
          <w:rFonts w:hint="eastAsia"/>
          <w:lang w:eastAsia="zh-CN"/>
        </w:rPr>
        <w:t>问题</w:t>
      </w:r>
      <w:r w:rsidR="002461A2" w:rsidRPr="00C57224">
        <w:rPr>
          <w:rFonts w:hint="eastAsia"/>
          <w:lang w:eastAsia="zh-CN"/>
        </w:rPr>
        <w:t>和支持国际电联标准。另见</w:t>
      </w:r>
      <w:hyperlink r:id="rId38" w:history="1"/>
      <w:r w:rsidR="002461A2" w:rsidRPr="00C57224">
        <w:rPr>
          <w:rFonts w:hint="eastAsia"/>
          <w:lang w:eastAsia="zh-CN"/>
        </w:rPr>
        <w:t>本研究期内发表的关于城市和社区数字化转型的</w:t>
      </w:r>
      <w:hyperlink r:id="rId39" w:history="1">
        <w:r w:rsidR="002461A2" w:rsidRPr="002268E6">
          <w:rPr>
            <w:rStyle w:val="Hyperlink"/>
            <w:rFonts w:hint="eastAsia"/>
            <w:lang w:eastAsia="zh-CN"/>
          </w:rPr>
          <w:t>主要报告</w:t>
        </w:r>
      </w:hyperlink>
      <w:r w:rsidR="002461A2" w:rsidRPr="00C57224">
        <w:rPr>
          <w:rFonts w:hint="eastAsia"/>
          <w:lang w:eastAsia="zh-CN"/>
        </w:rPr>
        <w:t>。见</w:t>
      </w:r>
      <w:hyperlink w:anchor="_5.2_Artificial_intelligence" w:history="1">
        <w:r w:rsidR="002461A2" w:rsidRPr="00C57224">
          <w:rPr>
            <w:rStyle w:val="Hyperlink"/>
            <w:rFonts w:hint="eastAsia"/>
            <w:lang w:eastAsia="zh-CN"/>
          </w:rPr>
          <w:t>第</w:t>
        </w:r>
        <w:r w:rsidR="002461A2" w:rsidRPr="00C57224">
          <w:rPr>
            <w:rStyle w:val="Hyperlink"/>
            <w:rFonts w:hint="eastAsia"/>
            <w:lang w:eastAsia="zh-CN"/>
          </w:rPr>
          <w:t>5.3</w:t>
        </w:r>
        <w:r w:rsidR="002461A2" w:rsidRPr="00C57224">
          <w:rPr>
            <w:rStyle w:val="Hyperlink"/>
            <w:rFonts w:hint="eastAsia"/>
            <w:lang w:eastAsia="zh-CN"/>
          </w:rPr>
          <w:t>节</w:t>
        </w:r>
      </w:hyperlink>
      <w:r w:rsidR="002461A2" w:rsidRPr="00C57224">
        <w:rPr>
          <w:rFonts w:hint="eastAsia"/>
          <w:lang w:eastAsia="zh-CN"/>
        </w:rPr>
        <w:t>。</w:t>
      </w:r>
    </w:p>
    <w:p w14:paraId="16140D21" w14:textId="3E077A55" w:rsidR="002461A2" w:rsidRPr="00C57224" w:rsidRDefault="00737A6E" w:rsidP="00EC6ADE">
      <w:pPr>
        <w:ind w:firstLineChars="200" w:firstLine="480"/>
        <w:rPr>
          <w:rFonts w:hint="eastAsia"/>
          <w:lang w:eastAsia="zh-CN"/>
        </w:rPr>
      </w:pPr>
      <w:hyperlink r:id="rId40" w:history="1">
        <w:r w:rsidR="002461A2" w:rsidRPr="00C57224">
          <w:rPr>
            <w:rStyle w:val="Hyperlink"/>
            <w:rFonts w:hint="eastAsia"/>
            <w:lang w:eastAsia="zh-CN"/>
          </w:rPr>
          <w:t>国际电</w:t>
        </w:r>
        <w:proofErr w:type="gramStart"/>
        <w:r w:rsidR="002461A2" w:rsidRPr="00C57224">
          <w:rPr>
            <w:rStyle w:val="Hyperlink"/>
            <w:rFonts w:hint="eastAsia"/>
            <w:lang w:eastAsia="zh-CN"/>
          </w:rPr>
          <w:t>联数字</w:t>
        </w:r>
        <w:proofErr w:type="gramEnd"/>
        <w:r w:rsidR="002461A2" w:rsidRPr="00C57224">
          <w:rPr>
            <w:rStyle w:val="Hyperlink"/>
            <w:rFonts w:hint="eastAsia"/>
            <w:lang w:eastAsia="zh-CN"/>
          </w:rPr>
          <w:t>金融服务安全诊所（</w:t>
        </w:r>
        <w:r w:rsidR="002461A2" w:rsidRPr="00C57224">
          <w:rPr>
            <w:rStyle w:val="Hyperlink"/>
            <w:rFonts w:hint="eastAsia"/>
            <w:lang w:eastAsia="zh-CN"/>
          </w:rPr>
          <w:t>DFS</w:t>
        </w:r>
        <w:r w:rsidR="002461A2" w:rsidRPr="00C57224">
          <w:rPr>
            <w:rStyle w:val="Hyperlink"/>
            <w:rFonts w:hint="eastAsia"/>
            <w:lang w:eastAsia="zh-CN"/>
          </w:rPr>
          <w:t>）</w:t>
        </w:r>
      </w:hyperlink>
      <w:r w:rsidR="002461A2" w:rsidRPr="00C57224">
        <w:rPr>
          <w:rFonts w:hint="eastAsia"/>
          <w:lang w:eastAsia="zh-CN"/>
        </w:rPr>
        <w:t>为监管机构和</w:t>
      </w:r>
      <w:r w:rsidR="002461A2" w:rsidRPr="00C57224">
        <w:rPr>
          <w:rFonts w:hint="eastAsia"/>
          <w:lang w:eastAsia="zh-CN"/>
        </w:rPr>
        <w:t>DFS</w:t>
      </w:r>
      <w:r w:rsidR="002461A2" w:rsidRPr="00C57224">
        <w:rPr>
          <w:rFonts w:hint="eastAsia"/>
          <w:lang w:eastAsia="zh-CN"/>
        </w:rPr>
        <w:t>提供商采用根据</w:t>
      </w:r>
      <w:r w:rsidR="002268E6">
        <w:rPr>
          <w:rFonts w:hint="eastAsia"/>
          <w:lang w:eastAsia="zh-CN"/>
        </w:rPr>
        <w:fldChar w:fldCharType="begin"/>
      </w:r>
      <w:r w:rsidR="002268E6">
        <w:rPr>
          <w:rFonts w:hint="eastAsia"/>
          <w:lang w:eastAsia="zh-CN"/>
        </w:rPr>
        <w:instrText xml:space="preserve"> HYPERLINK "https://figi.itu.int/" </w:instrText>
      </w:r>
      <w:r w:rsidR="002268E6">
        <w:rPr>
          <w:rFonts w:hint="eastAsia"/>
          <w:lang w:eastAsia="zh-CN"/>
        </w:rPr>
      </w:r>
      <w:r w:rsidR="002268E6">
        <w:rPr>
          <w:rFonts w:hint="eastAsia"/>
          <w:lang w:eastAsia="zh-CN"/>
        </w:rPr>
        <w:fldChar w:fldCharType="separate"/>
      </w:r>
      <w:r w:rsidR="002461A2" w:rsidRPr="002268E6">
        <w:rPr>
          <w:rStyle w:val="Hyperlink"/>
          <w:rFonts w:hint="eastAsia"/>
          <w:lang w:eastAsia="zh-CN"/>
        </w:rPr>
        <w:t>金融包容</w:t>
      </w:r>
      <w:proofErr w:type="gramStart"/>
      <w:r w:rsidR="002461A2" w:rsidRPr="002268E6">
        <w:rPr>
          <w:rStyle w:val="Hyperlink"/>
          <w:rFonts w:hint="eastAsia"/>
          <w:lang w:eastAsia="zh-CN"/>
        </w:rPr>
        <w:t>性全球</w:t>
      </w:r>
      <w:proofErr w:type="gramEnd"/>
      <w:r w:rsidR="002461A2" w:rsidRPr="002268E6">
        <w:rPr>
          <w:rStyle w:val="Hyperlink"/>
          <w:rFonts w:hint="eastAsia"/>
          <w:lang w:eastAsia="zh-CN"/>
        </w:rPr>
        <w:t>举措（</w:t>
      </w:r>
      <w:r w:rsidR="002461A2" w:rsidRPr="002268E6">
        <w:rPr>
          <w:rStyle w:val="Hyperlink"/>
          <w:rFonts w:hint="eastAsia"/>
          <w:lang w:eastAsia="zh-CN"/>
        </w:rPr>
        <w:t>FIGI</w:t>
      </w:r>
      <w:r w:rsidR="002461A2" w:rsidRPr="002268E6">
        <w:rPr>
          <w:rStyle w:val="Hyperlink"/>
          <w:rFonts w:hint="eastAsia"/>
          <w:lang w:eastAsia="zh-CN"/>
        </w:rPr>
        <w:t>）</w:t>
      </w:r>
      <w:r w:rsidR="002268E6">
        <w:rPr>
          <w:rFonts w:hint="eastAsia"/>
          <w:lang w:eastAsia="zh-CN"/>
        </w:rPr>
        <w:fldChar w:fldCharType="end"/>
      </w:r>
      <w:r w:rsidR="002461A2" w:rsidRPr="002268E6">
        <w:rPr>
          <w:rFonts w:hint="eastAsia"/>
          <w:lang w:eastAsia="zh-CN"/>
        </w:rPr>
        <w:t>制定的安全性最佳做法提供指导</w:t>
      </w:r>
      <w:r w:rsidR="002461A2" w:rsidRPr="00C57224">
        <w:rPr>
          <w:rFonts w:hint="eastAsia"/>
          <w:lang w:eastAsia="zh-CN"/>
        </w:rPr>
        <w:t>。</w:t>
      </w:r>
      <w:hyperlink r:id="rId41" w:history="1">
        <w:r w:rsidR="002461A2" w:rsidRPr="00C57224">
          <w:rPr>
            <w:rStyle w:val="Hyperlink"/>
            <w:rFonts w:hint="eastAsia"/>
            <w:lang w:eastAsia="zh-CN"/>
          </w:rPr>
          <w:t>国际电联</w:t>
        </w:r>
        <w:r w:rsidR="002461A2" w:rsidRPr="00C57224">
          <w:rPr>
            <w:rStyle w:val="Hyperlink"/>
            <w:rFonts w:hint="eastAsia"/>
            <w:lang w:eastAsia="zh-CN"/>
          </w:rPr>
          <w:t>DFS</w:t>
        </w:r>
        <w:r w:rsidR="002461A2" w:rsidRPr="00C57224">
          <w:rPr>
            <w:rStyle w:val="Hyperlink"/>
            <w:rFonts w:hint="eastAsia"/>
            <w:lang w:eastAsia="zh-CN"/>
          </w:rPr>
          <w:t>安全实验室</w:t>
        </w:r>
      </w:hyperlink>
      <w:r w:rsidR="002461A2" w:rsidRPr="00C57224">
        <w:rPr>
          <w:rFonts w:hint="eastAsia"/>
          <w:lang w:eastAsia="zh-CN"/>
        </w:rPr>
        <w:t>帮助利益攸关方验证这些最佳做法是否得到遵守。越来越多的国家和区域组织正在采用</w:t>
      </w:r>
      <w:r w:rsidR="002461A2" w:rsidRPr="00C57224">
        <w:rPr>
          <w:rFonts w:hint="eastAsia"/>
          <w:lang w:eastAsia="zh-CN"/>
        </w:rPr>
        <w:t>FIGI</w:t>
      </w:r>
      <w:r w:rsidR="002461A2" w:rsidRPr="00C57224">
        <w:rPr>
          <w:rFonts w:hint="eastAsia"/>
          <w:lang w:eastAsia="zh-CN"/>
        </w:rPr>
        <w:t>制定的</w:t>
      </w:r>
      <w:r w:rsidR="002461A2" w:rsidRPr="00C57224">
        <w:rPr>
          <w:rFonts w:hint="eastAsia"/>
          <w:lang w:eastAsia="zh-CN"/>
        </w:rPr>
        <w:t>DFS</w:t>
      </w:r>
      <w:r w:rsidR="002461A2" w:rsidRPr="00C57224">
        <w:rPr>
          <w:rFonts w:hint="eastAsia"/>
          <w:lang w:eastAsia="zh-CN"/>
        </w:rPr>
        <w:t>安全建议，并在国际电联知识转移活动的支持下建立自己的</w:t>
      </w:r>
      <w:r w:rsidR="002461A2" w:rsidRPr="00C57224">
        <w:rPr>
          <w:rFonts w:hint="eastAsia"/>
          <w:lang w:eastAsia="zh-CN"/>
        </w:rPr>
        <w:t>DFS</w:t>
      </w:r>
      <w:r w:rsidR="002461A2" w:rsidRPr="00C57224">
        <w:rPr>
          <w:rFonts w:hint="eastAsia"/>
          <w:lang w:eastAsia="zh-CN"/>
        </w:rPr>
        <w:t>安全实验室。</w:t>
      </w:r>
      <w:r w:rsidR="002461A2" w:rsidRPr="00C57224">
        <w:rPr>
          <w:rFonts w:hint="eastAsia"/>
          <w:lang w:eastAsia="zh-CN"/>
        </w:rPr>
        <w:t>2024</w:t>
      </w:r>
      <w:r w:rsidR="002461A2" w:rsidRPr="00C57224">
        <w:rPr>
          <w:rFonts w:hint="eastAsia"/>
          <w:lang w:eastAsia="zh-CN"/>
        </w:rPr>
        <w:t>年</w:t>
      </w:r>
      <w:r w:rsidR="002461A2" w:rsidRPr="00C57224">
        <w:rPr>
          <w:rFonts w:hint="eastAsia"/>
          <w:lang w:eastAsia="zh-CN"/>
        </w:rPr>
        <w:t>4</w:t>
      </w:r>
      <w:r w:rsidR="002461A2" w:rsidRPr="00C57224">
        <w:rPr>
          <w:rFonts w:hint="eastAsia"/>
          <w:lang w:eastAsia="zh-CN"/>
        </w:rPr>
        <w:t>月，与</w:t>
      </w:r>
      <w:r w:rsidR="002268E6">
        <w:rPr>
          <w:rFonts w:hint="eastAsia"/>
          <w:lang w:eastAsia="zh-CN"/>
        </w:rPr>
        <w:t>韩国</w:t>
      </w:r>
      <w:r w:rsidR="002461A2" w:rsidRPr="00C57224">
        <w:rPr>
          <w:rFonts w:hint="eastAsia"/>
          <w:lang w:eastAsia="zh-CN"/>
        </w:rPr>
        <w:t>FNSV</w:t>
      </w:r>
      <w:r w:rsidR="002461A2" w:rsidRPr="00C57224">
        <w:rPr>
          <w:rFonts w:hint="eastAsia"/>
          <w:lang w:eastAsia="zh-CN"/>
        </w:rPr>
        <w:t>联合举办的</w:t>
      </w:r>
      <w:r w:rsidR="002461A2">
        <w:rPr>
          <w:rFonts w:hint="eastAsia"/>
          <w:lang w:eastAsia="zh-CN"/>
        </w:rPr>
        <w:fldChar w:fldCharType="begin"/>
      </w:r>
      <w:r w:rsidR="002461A2">
        <w:rPr>
          <w:rFonts w:hint="eastAsia"/>
          <w:lang w:eastAsia="zh-CN"/>
        </w:rPr>
        <w:instrText xml:space="preserve"> HYPERLINK "https://www.itu.int/en/ITU-T/dfs/seclab/Pages/challenge.aspx" </w:instrText>
      </w:r>
      <w:r w:rsidR="002461A2">
        <w:rPr>
          <w:rFonts w:hint="eastAsia"/>
          <w:lang w:eastAsia="zh-CN"/>
        </w:rPr>
      </w:r>
      <w:r w:rsidR="002461A2">
        <w:rPr>
          <w:rFonts w:hint="eastAsia"/>
          <w:lang w:eastAsia="zh-CN"/>
        </w:rPr>
        <w:fldChar w:fldCharType="separate"/>
      </w:r>
      <w:r w:rsidR="002461A2" w:rsidRPr="00C57224">
        <w:rPr>
          <w:rStyle w:val="Hyperlink"/>
          <w:rFonts w:hint="eastAsia"/>
          <w:lang w:eastAsia="zh-CN"/>
        </w:rPr>
        <w:t>国际电联区块链安全认证应用挑战赛</w:t>
      </w:r>
      <w:r w:rsidR="002461A2">
        <w:rPr>
          <w:rStyle w:val="Hyperlink"/>
          <w:rFonts w:hint="eastAsia"/>
          <w:lang w:eastAsia="zh-CN"/>
        </w:rPr>
        <w:fldChar w:fldCharType="end"/>
      </w:r>
      <w:r w:rsidR="002461A2" w:rsidRPr="00C57224">
        <w:rPr>
          <w:rFonts w:hint="eastAsia"/>
          <w:lang w:eastAsia="zh-CN"/>
        </w:rPr>
        <w:t>启动。见</w:t>
      </w:r>
      <w:hyperlink w:anchor="_5.4_Digital_financial" w:history="1">
        <w:r w:rsidR="002461A2" w:rsidRPr="00C57224">
          <w:rPr>
            <w:rStyle w:val="Hyperlink"/>
            <w:rFonts w:hint="eastAsia"/>
            <w:lang w:eastAsia="zh-CN"/>
          </w:rPr>
          <w:t>第</w:t>
        </w:r>
        <w:r w:rsidR="002461A2" w:rsidRPr="00C57224">
          <w:rPr>
            <w:rStyle w:val="Hyperlink"/>
            <w:rFonts w:hint="eastAsia"/>
            <w:lang w:eastAsia="zh-CN"/>
          </w:rPr>
          <w:t>5.4</w:t>
        </w:r>
        <w:r w:rsidR="002461A2" w:rsidRPr="00C57224">
          <w:rPr>
            <w:rStyle w:val="Hyperlink"/>
            <w:rFonts w:hint="eastAsia"/>
            <w:lang w:eastAsia="zh-CN"/>
          </w:rPr>
          <w:t>节</w:t>
        </w:r>
      </w:hyperlink>
      <w:r w:rsidR="002461A2" w:rsidRPr="00C57224">
        <w:rPr>
          <w:rFonts w:hint="eastAsia"/>
          <w:lang w:eastAsia="zh-CN"/>
        </w:rPr>
        <w:t>。</w:t>
      </w:r>
    </w:p>
    <w:p w14:paraId="1A485D7E" w14:textId="78012E54" w:rsidR="002461A2" w:rsidRPr="00C57224" w:rsidRDefault="00737A6E" w:rsidP="00EC6ADE">
      <w:pPr>
        <w:ind w:firstLineChars="200" w:firstLine="480"/>
        <w:rPr>
          <w:rFonts w:hint="eastAsia"/>
          <w:lang w:eastAsia="zh-CN"/>
        </w:rPr>
      </w:pPr>
      <w:hyperlink r:id="rId42" w:history="1">
        <w:r w:rsidR="002461A2" w:rsidRPr="00C57224">
          <w:rPr>
            <w:rStyle w:val="Hyperlink"/>
            <w:rFonts w:hint="eastAsia"/>
            <w:lang w:eastAsia="zh-CN"/>
          </w:rPr>
          <w:t>国际电联和</w:t>
        </w:r>
        <w:r w:rsidR="002461A2" w:rsidRPr="00C57224">
          <w:rPr>
            <w:rStyle w:val="Hyperlink"/>
            <w:rFonts w:hint="eastAsia"/>
            <w:lang w:eastAsia="zh-CN"/>
          </w:rPr>
          <w:t>Linux</w:t>
        </w:r>
        <w:r w:rsidR="002461A2" w:rsidRPr="00C57224">
          <w:rPr>
            <w:rStyle w:val="Hyperlink"/>
            <w:rFonts w:hint="eastAsia"/>
            <w:lang w:eastAsia="zh-CN"/>
          </w:rPr>
          <w:t>基金会正在启动一个开放钱包论坛</w:t>
        </w:r>
      </w:hyperlink>
      <w:r w:rsidR="002461A2" w:rsidRPr="00C57224">
        <w:rPr>
          <w:rFonts w:hint="eastAsia"/>
          <w:lang w:eastAsia="zh-CN"/>
        </w:rPr>
        <w:t>，以促进全球对数字钱包的访问，这些数字钱包是数字公共基础设施的关键技术</w:t>
      </w:r>
      <w:r w:rsidR="002268E6">
        <w:rPr>
          <w:rFonts w:hint="eastAsia"/>
          <w:lang w:eastAsia="zh-CN"/>
        </w:rPr>
        <w:t>组成部分</w:t>
      </w:r>
      <w:r w:rsidR="002461A2" w:rsidRPr="00C57224">
        <w:rPr>
          <w:rFonts w:hint="eastAsia"/>
          <w:lang w:eastAsia="zh-CN"/>
        </w:rPr>
        <w:t>。它将强调数字钱包的安全性和互操作性。开放钱包论坛将为利益攸关多方提供一个平台，以将政府和</w:t>
      </w:r>
      <w:r w:rsidR="002268E6">
        <w:rPr>
          <w:rFonts w:hint="eastAsia"/>
          <w:lang w:eastAsia="zh-CN"/>
        </w:rPr>
        <w:t>企业</w:t>
      </w:r>
      <w:r w:rsidR="002461A2" w:rsidRPr="00C57224">
        <w:rPr>
          <w:rFonts w:hint="eastAsia"/>
          <w:lang w:eastAsia="zh-CN"/>
        </w:rPr>
        <w:t>的广泛要求纳入数字钱包的协调政策和技术标准中。该论坛还将得到</w:t>
      </w:r>
      <w:r w:rsidR="002461A2" w:rsidRPr="00C57224">
        <w:rPr>
          <w:rFonts w:hint="eastAsia"/>
          <w:lang w:eastAsia="zh-CN"/>
        </w:rPr>
        <w:t>UNICC</w:t>
      </w:r>
      <w:r w:rsidR="002461A2" w:rsidRPr="00C57224">
        <w:rPr>
          <w:rFonts w:hint="eastAsia"/>
          <w:lang w:eastAsia="zh-CN"/>
        </w:rPr>
        <w:t>和瑞士政府的支持。见</w:t>
      </w:r>
      <w:r w:rsidR="002461A2">
        <w:rPr>
          <w:rFonts w:hint="eastAsia"/>
          <w:lang w:eastAsia="zh-CN"/>
        </w:rPr>
        <w:fldChar w:fldCharType="begin"/>
      </w:r>
      <w:r w:rsidR="002461A2">
        <w:rPr>
          <w:rFonts w:hint="eastAsia"/>
          <w:lang w:eastAsia="zh-CN"/>
        </w:rPr>
        <w:instrText xml:space="preserve"> HYPERLINK \l "_5.4_Digital_financial" </w:instrText>
      </w:r>
      <w:r w:rsidR="002461A2">
        <w:rPr>
          <w:rFonts w:hint="eastAsia"/>
          <w:lang w:eastAsia="zh-CN"/>
        </w:rPr>
      </w:r>
      <w:r w:rsidR="002461A2">
        <w:rPr>
          <w:rFonts w:hint="eastAsia"/>
          <w:lang w:eastAsia="zh-CN"/>
        </w:rPr>
        <w:fldChar w:fldCharType="separate"/>
      </w:r>
      <w:r w:rsidR="002461A2" w:rsidRPr="00C57224">
        <w:rPr>
          <w:rStyle w:val="Hyperlink"/>
          <w:rFonts w:hint="eastAsia"/>
          <w:lang w:eastAsia="zh-CN"/>
        </w:rPr>
        <w:t>第</w:t>
      </w:r>
      <w:r w:rsidR="002461A2" w:rsidRPr="00C57224">
        <w:rPr>
          <w:rStyle w:val="Hyperlink"/>
          <w:rFonts w:hint="eastAsia"/>
          <w:lang w:eastAsia="zh-CN"/>
        </w:rPr>
        <w:t>5.4</w:t>
      </w:r>
      <w:r w:rsidR="002461A2" w:rsidRPr="00C57224">
        <w:rPr>
          <w:rStyle w:val="Hyperlink"/>
          <w:rFonts w:hint="eastAsia"/>
          <w:lang w:eastAsia="zh-CN"/>
        </w:rPr>
        <w:t>节</w:t>
      </w:r>
      <w:r w:rsidR="002461A2">
        <w:rPr>
          <w:rStyle w:val="Hyperlink"/>
          <w:rFonts w:hint="eastAsia"/>
          <w:lang w:eastAsia="zh-CN"/>
        </w:rPr>
        <w:fldChar w:fldCharType="end"/>
      </w:r>
      <w:r w:rsidR="002461A2" w:rsidRPr="00C57224">
        <w:rPr>
          <w:rFonts w:hint="eastAsia"/>
          <w:lang w:eastAsia="zh-CN"/>
        </w:rPr>
        <w:t>。</w:t>
      </w:r>
    </w:p>
    <w:p w14:paraId="65376E95" w14:textId="3399A43D" w:rsidR="002461A2" w:rsidRPr="00C57224" w:rsidRDefault="002461A2" w:rsidP="00EC6ADE">
      <w:pPr>
        <w:ind w:firstLineChars="200" w:firstLine="480"/>
        <w:rPr>
          <w:rFonts w:hint="eastAsia"/>
          <w:lang w:eastAsia="zh-CN"/>
        </w:rPr>
      </w:pPr>
      <w:r w:rsidRPr="00C57224">
        <w:rPr>
          <w:rFonts w:hint="eastAsia"/>
          <w:lang w:eastAsia="zh-CN"/>
        </w:rPr>
        <w:t>由国际电联和联合国欧洲经济委员会（</w:t>
      </w:r>
      <w:r w:rsidRPr="00C57224">
        <w:rPr>
          <w:rFonts w:hint="eastAsia"/>
          <w:lang w:eastAsia="zh-CN"/>
        </w:rPr>
        <w:t>UNECE</w:t>
      </w:r>
      <w:r w:rsidRPr="00C57224">
        <w:rPr>
          <w:rFonts w:hint="eastAsia"/>
          <w:lang w:eastAsia="zh-CN"/>
        </w:rPr>
        <w:t>）组织的三届</w:t>
      </w:r>
      <w:r>
        <w:rPr>
          <w:rFonts w:hint="eastAsia"/>
          <w:lang w:eastAsia="zh-CN"/>
        </w:rPr>
        <w:fldChar w:fldCharType="begin"/>
      </w:r>
      <w:r>
        <w:rPr>
          <w:rFonts w:hint="eastAsia"/>
          <w:lang w:eastAsia="zh-CN"/>
        </w:rPr>
        <w:instrText xml:space="preserve"> HYPERLINK "https://fnc.itu.int/" </w:instrText>
      </w:r>
      <w:r>
        <w:rPr>
          <w:rFonts w:hint="eastAsia"/>
          <w:lang w:eastAsia="zh-CN"/>
        </w:rPr>
      </w:r>
      <w:r>
        <w:rPr>
          <w:rFonts w:hint="eastAsia"/>
          <w:lang w:eastAsia="zh-CN"/>
        </w:rPr>
        <w:fldChar w:fldCharType="separate"/>
      </w:r>
      <w:proofErr w:type="gramStart"/>
      <w:r w:rsidRPr="00C57224">
        <w:rPr>
          <w:rStyle w:val="Hyperlink"/>
          <w:rFonts w:hint="eastAsia"/>
          <w:lang w:eastAsia="zh-CN"/>
        </w:rPr>
        <w:t>未来网</w:t>
      </w:r>
      <w:proofErr w:type="gramEnd"/>
      <w:r w:rsidRPr="00C57224">
        <w:rPr>
          <w:rStyle w:val="Hyperlink"/>
          <w:rFonts w:hint="eastAsia"/>
          <w:lang w:eastAsia="zh-CN"/>
        </w:rPr>
        <w:t>联汽车专题研讨会</w:t>
      </w:r>
      <w:r>
        <w:rPr>
          <w:rStyle w:val="Hyperlink"/>
          <w:rFonts w:hint="eastAsia"/>
          <w:lang w:eastAsia="zh-CN"/>
        </w:rPr>
        <w:fldChar w:fldCharType="end"/>
      </w:r>
      <w:r w:rsidRPr="00C57224">
        <w:rPr>
          <w:rFonts w:hint="eastAsia"/>
          <w:lang w:eastAsia="zh-CN"/>
        </w:rPr>
        <w:t>于</w:t>
      </w:r>
      <w:r w:rsidRPr="00C57224">
        <w:rPr>
          <w:rFonts w:hint="eastAsia"/>
          <w:lang w:eastAsia="zh-CN"/>
        </w:rPr>
        <w:t>2024</w:t>
      </w:r>
      <w:r w:rsidRPr="00C57224">
        <w:rPr>
          <w:rFonts w:hint="eastAsia"/>
          <w:lang w:eastAsia="zh-CN"/>
        </w:rPr>
        <w:t>年、</w:t>
      </w:r>
      <w:r w:rsidRPr="00C57224">
        <w:rPr>
          <w:rFonts w:hint="eastAsia"/>
          <w:lang w:eastAsia="zh-CN"/>
        </w:rPr>
        <w:t>2023</w:t>
      </w:r>
      <w:r w:rsidRPr="00C57224">
        <w:rPr>
          <w:rFonts w:hint="eastAsia"/>
          <w:lang w:eastAsia="zh-CN"/>
        </w:rPr>
        <w:t>年和</w:t>
      </w:r>
      <w:r w:rsidRPr="00C57224">
        <w:rPr>
          <w:rFonts w:hint="eastAsia"/>
          <w:lang w:eastAsia="zh-CN"/>
        </w:rPr>
        <w:t>2022</w:t>
      </w:r>
      <w:r w:rsidRPr="00C57224">
        <w:rPr>
          <w:rFonts w:hint="eastAsia"/>
          <w:lang w:eastAsia="zh-CN"/>
        </w:rPr>
        <w:t>年</w:t>
      </w:r>
      <w:r w:rsidRPr="00C57224">
        <w:rPr>
          <w:rFonts w:hint="eastAsia"/>
          <w:lang w:eastAsia="zh-CN"/>
        </w:rPr>
        <w:t>3</w:t>
      </w:r>
      <w:r w:rsidRPr="00C57224">
        <w:rPr>
          <w:rFonts w:hint="eastAsia"/>
          <w:lang w:eastAsia="zh-CN"/>
        </w:rPr>
        <w:t>月在线举行。第一届区域性专题研讨会于</w:t>
      </w:r>
      <w:r w:rsidRPr="00C57224">
        <w:rPr>
          <w:rFonts w:hint="eastAsia"/>
          <w:lang w:eastAsia="zh-CN"/>
        </w:rPr>
        <w:t>2023</w:t>
      </w:r>
      <w:r w:rsidRPr="00C57224">
        <w:rPr>
          <w:rFonts w:hint="eastAsia"/>
          <w:lang w:eastAsia="zh-CN"/>
        </w:rPr>
        <w:t>年</w:t>
      </w:r>
      <w:r w:rsidRPr="00C57224">
        <w:rPr>
          <w:rFonts w:hint="eastAsia"/>
          <w:lang w:eastAsia="zh-CN"/>
        </w:rPr>
        <w:t>10</w:t>
      </w:r>
      <w:r w:rsidRPr="00C57224">
        <w:rPr>
          <w:rFonts w:hint="eastAsia"/>
          <w:lang w:eastAsia="zh-CN"/>
        </w:rPr>
        <w:t>月在卡塔尔多哈举行。在</w:t>
      </w:r>
      <w:r w:rsidRPr="00070597">
        <w:rPr>
          <w:rFonts w:hint="eastAsia"/>
          <w:lang w:eastAsia="zh-CN"/>
        </w:rPr>
        <w:t>国际电联牵头</w:t>
      </w:r>
      <w:r w:rsidRPr="00C57224">
        <w:rPr>
          <w:rFonts w:hint="eastAsia"/>
          <w:lang w:eastAsia="zh-CN"/>
        </w:rPr>
        <w:t>的</w:t>
      </w:r>
      <w:hyperlink r:id="rId43" w:history="1">
        <w:r w:rsidRPr="00070597">
          <w:rPr>
            <w:rStyle w:val="Hyperlink"/>
            <w:rFonts w:hint="eastAsia"/>
            <w:lang w:eastAsia="zh-CN"/>
          </w:rPr>
          <w:t>智能交通系统通信标准协作</w:t>
        </w:r>
      </w:hyperlink>
      <w:r w:rsidRPr="00070597">
        <w:rPr>
          <w:rFonts w:hint="eastAsia"/>
          <w:lang w:eastAsia="zh-CN"/>
        </w:rPr>
        <w:t>下，</w:t>
      </w:r>
      <w:hyperlink r:id="rId44" w:history="1">
        <w:r w:rsidRPr="00070597">
          <w:rPr>
            <w:rStyle w:val="Hyperlink"/>
            <w:rFonts w:hint="eastAsia"/>
            <w:lang w:eastAsia="zh-CN"/>
          </w:rPr>
          <w:t>自动驾驶通信技术专家组</w:t>
        </w:r>
      </w:hyperlink>
      <w:r w:rsidRPr="00C57224">
        <w:rPr>
          <w:rFonts w:hint="eastAsia"/>
          <w:lang w:eastAsia="zh-CN"/>
        </w:rPr>
        <w:t>目前正在开展两个工作组的工作，分别为</w:t>
      </w:r>
      <w:r w:rsidR="00070597">
        <w:rPr>
          <w:rFonts w:hint="eastAsia"/>
          <w:lang w:eastAsia="zh-CN"/>
        </w:rPr>
        <w:t>“</w:t>
      </w:r>
      <w:r w:rsidRPr="00C57224">
        <w:rPr>
          <w:rFonts w:hint="eastAsia"/>
          <w:lang w:eastAsia="zh-CN"/>
        </w:rPr>
        <w:t>自动并入拥塞车道的车辆通信</w:t>
      </w:r>
      <w:r w:rsidR="00070597">
        <w:rPr>
          <w:rFonts w:hint="eastAsia"/>
          <w:lang w:eastAsia="zh-CN"/>
        </w:rPr>
        <w:t>”</w:t>
      </w:r>
      <w:r w:rsidRPr="00C57224">
        <w:rPr>
          <w:rFonts w:hint="eastAsia"/>
          <w:lang w:eastAsia="zh-CN"/>
        </w:rPr>
        <w:t>和</w:t>
      </w:r>
      <w:r w:rsidR="00070597">
        <w:rPr>
          <w:rFonts w:hint="eastAsia"/>
          <w:lang w:eastAsia="zh-CN"/>
        </w:rPr>
        <w:t>“</w:t>
      </w:r>
      <w:r w:rsidRPr="00C57224">
        <w:rPr>
          <w:rFonts w:hint="eastAsia"/>
          <w:lang w:eastAsia="zh-CN"/>
        </w:rPr>
        <w:t>用于高级紧急制动，包括保护道路弱势使用者</w:t>
      </w:r>
      <w:r w:rsidR="00070597" w:rsidRPr="00C57224">
        <w:rPr>
          <w:rFonts w:hint="eastAsia"/>
          <w:lang w:eastAsia="zh-CN"/>
        </w:rPr>
        <w:t>的车辆通信</w:t>
      </w:r>
      <w:r w:rsidR="00070597">
        <w:rPr>
          <w:rFonts w:hint="eastAsia"/>
          <w:lang w:eastAsia="zh-CN"/>
        </w:rPr>
        <w:t>”</w:t>
      </w:r>
      <w:r w:rsidRPr="00C57224">
        <w:rPr>
          <w:rFonts w:hint="eastAsia"/>
          <w:lang w:eastAsia="zh-CN"/>
        </w:rPr>
        <w:t>。见</w:t>
      </w:r>
      <w:hyperlink w:anchor="_5.3_Smart_cities" w:history="1">
        <w:r w:rsidRPr="00C57224">
          <w:rPr>
            <w:rStyle w:val="Hyperlink"/>
            <w:rFonts w:hint="eastAsia"/>
            <w:lang w:eastAsia="zh-CN"/>
          </w:rPr>
          <w:t>第</w:t>
        </w:r>
        <w:r w:rsidRPr="00C57224">
          <w:rPr>
            <w:rStyle w:val="Hyperlink"/>
            <w:rFonts w:hint="eastAsia"/>
            <w:lang w:eastAsia="zh-CN"/>
          </w:rPr>
          <w:t>5.5</w:t>
        </w:r>
        <w:r w:rsidRPr="00C57224">
          <w:rPr>
            <w:rStyle w:val="Hyperlink"/>
            <w:rFonts w:hint="eastAsia"/>
            <w:lang w:eastAsia="zh-CN"/>
          </w:rPr>
          <w:t>节</w:t>
        </w:r>
      </w:hyperlink>
      <w:r w:rsidRPr="00C57224">
        <w:rPr>
          <w:rFonts w:hint="eastAsia"/>
          <w:lang w:eastAsia="zh-CN"/>
        </w:rPr>
        <w:t>。</w:t>
      </w:r>
    </w:p>
    <w:p w14:paraId="1A9A32BB" w14:textId="3D54DA6E" w:rsidR="002461A2" w:rsidRPr="00C57224" w:rsidRDefault="002461A2" w:rsidP="00EC6ADE">
      <w:pPr>
        <w:ind w:firstLineChars="200" w:firstLine="480"/>
        <w:rPr>
          <w:rFonts w:hint="eastAsia"/>
          <w:lang w:eastAsia="zh-CN"/>
        </w:rPr>
      </w:pPr>
      <w:r w:rsidRPr="00C57224">
        <w:rPr>
          <w:rFonts w:hint="eastAsia"/>
          <w:lang w:eastAsia="zh-CN"/>
        </w:rPr>
        <w:t>国际电联继</w:t>
      </w:r>
      <w:r w:rsidRPr="00C57224">
        <w:rPr>
          <w:rFonts w:hint="eastAsia"/>
          <w:lang w:eastAsia="zh-CN"/>
        </w:rPr>
        <w:t>2023</w:t>
      </w:r>
      <w:r w:rsidRPr="00C57224">
        <w:rPr>
          <w:rFonts w:hint="eastAsia"/>
          <w:lang w:eastAsia="zh-CN"/>
        </w:rPr>
        <w:t>年在阿联酋迪拜举行的</w:t>
      </w:r>
      <w:r w:rsidR="002920D0">
        <w:rPr>
          <w:rFonts w:hint="eastAsia"/>
          <w:lang w:eastAsia="zh-CN"/>
        </w:rPr>
        <w:fldChar w:fldCharType="begin"/>
      </w:r>
      <w:r w:rsidR="002920D0">
        <w:rPr>
          <w:rFonts w:hint="eastAsia"/>
          <w:lang w:eastAsia="zh-CN"/>
        </w:rPr>
        <w:instrText xml:space="preserve"> HYPERLINK "https://www.itu.int/initiatives/green-digital-action-atcop28/" </w:instrText>
      </w:r>
      <w:r w:rsidR="002920D0">
        <w:rPr>
          <w:rFonts w:hint="eastAsia"/>
          <w:lang w:eastAsia="zh-CN"/>
        </w:rPr>
      </w:r>
      <w:r w:rsidR="002920D0">
        <w:rPr>
          <w:rFonts w:hint="eastAsia"/>
          <w:lang w:eastAsia="zh-CN"/>
        </w:rPr>
        <w:fldChar w:fldCharType="separate"/>
      </w:r>
      <w:r w:rsidRPr="002920D0">
        <w:rPr>
          <w:rStyle w:val="Hyperlink"/>
          <w:rFonts w:hint="eastAsia"/>
          <w:lang w:eastAsia="zh-CN"/>
        </w:rPr>
        <w:t>第</w:t>
      </w:r>
      <w:r w:rsidRPr="002920D0">
        <w:rPr>
          <w:rStyle w:val="Hyperlink"/>
          <w:rFonts w:hint="eastAsia"/>
          <w:lang w:eastAsia="zh-CN"/>
        </w:rPr>
        <w:t>28</w:t>
      </w:r>
      <w:r w:rsidRPr="002920D0">
        <w:rPr>
          <w:rStyle w:val="Hyperlink"/>
          <w:rFonts w:hint="eastAsia"/>
          <w:lang w:eastAsia="zh-CN"/>
        </w:rPr>
        <w:t>届联合国气候变化大会（</w:t>
      </w:r>
      <w:r w:rsidRPr="002920D0">
        <w:rPr>
          <w:rStyle w:val="Hyperlink"/>
          <w:rFonts w:hint="eastAsia"/>
          <w:lang w:eastAsia="zh-CN"/>
        </w:rPr>
        <w:t>COP28</w:t>
      </w:r>
      <w:r w:rsidRPr="002920D0">
        <w:rPr>
          <w:rStyle w:val="Hyperlink"/>
          <w:rFonts w:hint="eastAsia"/>
          <w:lang w:eastAsia="zh-CN"/>
        </w:rPr>
        <w:t>）</w:t>
      </w:r>
      <w:r w:rsidR="002920D0">
        <w:rPr>
          <w:rFonts w:hint="eastAsia"/>
          <w:lang w:eastAsia="zh-CN"/>
        </w:rPr>
        <w:fldChar w:fldCharType="end"/>
      </w:r>
      <w:r w:rsidRPr="002920D0">
        <w:rPr>
          <w:rFonts w:hint="eastAsia"/>
          <w:lang w:eastAsia="zh-CN"/>
        </w:rPr>
        <w:t>上启动绿色数字行动主题</w:t>
      </w:r>
      <w:r w:rsidRPr="00C57224">
        <w:rPr>
          <w:rFonts w:hint="eastAsia"/>
          <w:lang w:eastAsia="zh-CN"/>
        </w:rPr>
        <w:t>活动后，继续开展</w:t>
      </w:r>
      <w:hyperlink r:id="rId45" w:history="1">
        <w:r w:rsidRPr="00C57224">
          <w:rPr>
            <w:rStyle w:val="Hyperlink"/>
            <w:rFonts w:hint="eastAsia"/>
            <w:lang w:eastAsia="zh-CN"/>
          </w:rPr>
          <w:t>绿色数字行动活动</w:t>
        </w:r>
      </w:hyperlink>
      <w:r w:rsidRPr="00C57224">
        <w:rPr>
          <w:rFonts w:hint="eastAsia"/>
          <w:lang w:eastAsia="zh-CN"/>
        </w:rPr>
        <w:t>，同时还有来自政府、</w:t>
      </w:r>
      <w:r w:rsidR="002920D0">
        <w:rPr>
          <w:rFonts w:hint="eastAsia"/>
          <w:lang w:eastAsia="zh-CN"/>
        </w:rPr>
        <w:t>企业</w:t>
      </w:r>
      <w:r w:rsidRPr="00C57224">
        <w:rPr>
          <w:rFonts w:hint="eastAsia"/>
          <w:lang w:eastAsia="zh-CN"/>
        </w:rPr>
        <w:t>、行业协会、民间</w:t>
      </w:r>
      <w:r w:rsidR="002920D0">
        <w:rPr>
          <w:rFonts w:hint="eastAsia"/>
          <w:lang w:eastAsia="zh-CN"/>
        </w:rPr>
        <w:t>团体</w:t>
      </w:r>
      <w:r w:rsidRPr="00C57224">
        <w:rPr>
          <w:rFonts w:hint="eastAsia"/>
          <w:lang w:eastAsia="zh-CN"/>
        </w:rPr>
        <w:t>和其他联合国机构的合作伙伴。</w:t>
      </w:r>
      <w:r w:rsidRPr="00C57224">
        <w:rPr>
          <w:rFonts w:hint="eastAsia"/>
          <w:lang w:eastAsia="zh-CN"/>
        </w:rPr>
        <w:t>TSB/</w:t>
      </w:r>
      <w:r w:rsidR="00CD1BF3">
        <w:rPr>
          <w:rFonts w:hint="eastAsia"/>
          <w:lang w:eastAsia="zh-CN"/>
        </w:rPr>
        <w:t>ITU-T</w:t>
      </w:r>
      <w:r w:rsidRPr="00C57224">
        <w:rPr>
          <w:rFonts w:hint="eastAsia"/>
          <w:lang w:eastAsia="zh-CN"/>
        </w:rPr>
        <w:t>在促进以标准化为重点的绿色数字行动活动方面发挥着主导作用。见</w:t>
      </w:r>
      <w:r>
        <w:rPr>
          <w:rFonts w:hint="eastAsia"/>
          <w:lang w:eastAsia="zh-CN"/>
        </w:rPr>
        <w:fldChar w:fldCharType="begin"/>
      </w:r>
      <w:r>
        <w:rPr>
          <w:rFonts w:hint="eastAsia"/>
          <w:lang w:eastAsia="zh-CN"/>
        </w:rPr>
        <w:instrText xml:space="preserve"> HYPERLINK \l "_5.6_Green_digital" </w:instrText>
      </w:r>
      <w:r>
        <w:rPr>
          <w:rFonts w:hint="eastAsia"/>
          <w:lang w:eastAsia="zh-CN"/>
        </w:rPr>
      </w:r>
      <w:r>
        <w:rPr>
          <w:rFonts w:hint="eastAsia"/>
          <w:lang w:eastAsia="zh-CN"/>
        </w:rPr>
        <w:fldChar w:fldCharType="separate"/>
      </w:r>
      <w:r w:rsidRPr="00C57224">
        <w:rPr>
          <w:rStyle w:val="Hyperlink"/>
          <w:rFonts w:hint="eastAsia"/>
          <w:lang w:eastAsia="zh-CN"/>
        </w:rPr>
        <w:t>第</w:t>
      </w:r>
      <w:r w:rsidRPr="00C57224">
        <w:rPr>
          <w:rStyle w:val="Hyperlink"/>
          <w:rFonts w:hint="eastAsia"/>
          <w:lang w:eastAsia="zh-CN"/>
        </w:rPr>
        <w:t>5.6</w:t>
      </w:r>
      <w:r w:rsidRPr="00C57224">
        <w:rPr>
          <w:rStyle w:val="Hyperlink"/>
          <w:rFonts w:hint="eastAsia"/>
          <w:lang w:eastAsia="zh-CN"/>
        </w:rPr>
        <w:t>节</w:t>
      </w:r>
      <w:r>
        <w:rPr>
          <w:rStyle w:val="Hyperlink"/>
          <w:rFonts w:hint="eastAsia"/>
          <w:lang w:eastAsia="zh-CN"/>
        </w:rPr>
        <w:fldChar w:fldCharType="end"/>
      </w:r>
      <w:r w:rsidRPr="00C57224">
        <w:rPr>
          <w:rFonts w:hint="eastAsia"/>
          <w:lang w:eastAsia="zh-CN"/>
        </w:rPr>
        <w:t>。</w:t>
      </w:r>
    </w:p>
    <w:p w14:paraId="2898F94A" w14:textId="4A8057E3" w:rsidR="002461A2" w:rsidRPr="00C57224" w:rsidRDefault="002461A2" w:rsidP="00EC6ADE">
      <w:pPr>
        <w:ind w:firstLineChars="200" w:firstLine="480"/>
        <w:rPr>
          <w:rFonts w:hint="eastAsia"/>
          <w:lang w:eastAsia="zh-CN"/>
        </w:rPr>
      </w:pPr>
      <w:r w:rsidRPr="002920D0">
        <w:rPr>
          <w:rFonts w:hint="eastAsia"/>
          <w:lang w:eastAsia="zh-CN"/>
        </w:rPr>
        <w:t>由国际电联、联合国教科文组织政府间海洋学委员会和世界气象组织支持的</w:t>
      </w:r>
      <w:r w:rsidR="002920D0">
        <w:rPr>
          <w:rFonts w:hint="eastAsia"/>
          <w:lang w:eastAsia="zh-CN"/>
        </w:rPr>
        <w:fldChar w:fldCharType="begin"/>
      </w:r>
      <w:r w:rsidR="002920D0">
        <w:rPr>
          <w:rFonts w:hint="eastAsia"/>
          <w:lang w:eastAsia="zh-CN"/>
        </w:rPr>
        <w:instrText xml:space="preserve"> HYPERLINK "https://www.itu.int/en/ITU-T/climatechange/task-force-sc/Pages/default.aspx" </w:instrText>
      </w:r>
      <w:r w:rsidR="002920D0">
        <w:rPr>
          <w:rFonts w:hint="eastAsia"/>
          <w:lang w:eastAsia="zh-CN"/>
        </w:rPr>
      </w:r>
      <w:r w:rsidR="002920D0">
        <w:rPr>
          <w:rFonts w:hint="eastAsia"/>
          <w:lang w:eastAsia="zh-CN"/>
        </w:rPr>
        <w:fldChar w:fldCharType="separate"/>
      </w:r>
      <w:r w:rsidRPr="002920D0">
        <w:rPr>
          <w:rStyle w:val="Hyperlink"/>
          <w:rFonts w:hint="eastAsia"/>
          <w:lang w:eastAsia="zh-CN"/>
        </w:rPr>
        <w:t>SMART</w:t>
      </w:r>
      <w:r w:rsidRPr="002920D0">
        <w:rPr>
          <w:rStyle w:val="Hyperlink"/>
          <w:rFonts w:hint="eastAsia"/>
          <w:lang w:eastAsia="zh-CN"/>
        </w:rPr>
        <w:t>电缆系统联合任务组</w:t>
      </w:r>
      <w:r w:rsidR="002920D0">
        <w:rPr>
          <w:rFonts w:hint="eastAsia"/>
          <w:lang w:eastAsia="zh-CN"/>
        </w:rPr>
        <w:fldChar w:fldCharType="end"/>
      </w:r>
      <w:r w:rsidRPr="00C57224">
        <w:rPr>
          <w:rFonts w:hint="eastAsia"/>
          <w:lang w:eastAsia="zh-CN"/>
        </w:rPr>
        <w:t>致力于推进</w:t>
      </w:r>
      <w:r w:rsidR="002920D0">
        <w:rPr>
          <w:rFonts w:hint="eastAsia"/>
          <w:lang w:eastAsia="zh-CN"/>
        </w:rPr>
        <w:t>“</w:t>
      </w:r>
      <w:r w:rsidRPr="00C57224">
        <w:rPr>
          <w:rFonts w:hint="eastAsia"/>
          <w:lang w:eastAsia="zh-CN"/>
        </w:rPr>
        <w:t>科学监测和可靠电信（</w:t>
      </w:r>
      <w:r w:rsidRPr="00C57224">
        <w:rPr>
          <w:rFonts w:hint="eastAsia"/>
          <w:lang w:eastAsia="zh-CN"/>
        </w:rPr>
        <w:t>SMART</w:t>
      </w:r>
      <w:r w:rsidRPr="00C57224">
        <w:rPr>
          <w:rFonts w:hint="eastAsia"/>
          <w:lang w:eastAsia="zh-CN"/>
        </w:rPr>
        <w:t>）电缆</w:t>
      </w:r>
      <w:r w:rsidR="002920D0">
        <w:rPr>
          <w:rFonts w:hint="eastAsia"/>
          <w:lang w:eastAsia="zh-CN"/>
        </w:rPr>
        <w:t>”</w:t>
      </w:r>
      <w:r w:rsidRPr="00C57224">
        <w:rPr>
          <w:rFonts w:hint="eastAsia"/>
          <w:lang w:eastAsia="zh-CN"/>
        </w:rPr>
        <w:t>的概念。联合任务组确立的一套最低要求正在纳入</w:t>
      </w:r>
      <w:r w:rsidR="00CD1BF3">
        <w:rPr>
          <w:rFonts w:hint="eastAsia"/>
          <w:lang w:eastAsia="zh-CN"/>
        </w:rPr>
        <w:t>ITU-T</w:t>
      </w:r>
      <w:r w:rsidRPr="00C57224">
        <w:rPr>
          <w:rFonts w:hint="eastAsia"/>
          <w:lang w:eastAsia="zh-CN"/>
        </w:rPr>
        <w:t>的标准化工作，</w:t>
      </w:r>
      <w:r>
        <w:rPr>
          <w:rFonts w:eastAsia="MS Mincho" w:hint="eastAsia"/>
          <w:lang w:eastAsia="zh-CN"/>
        </w:rPr>
        <w:t>2024</w:t>
      </w:r>
      <w:r>
        <w:rPr>
          <w:rFonts w:eastAsia="MS Mincho" w:hint="eastAsia"/>
          <w:lang w:eastAsia="zh-CN"/>
        </w:rPr>
        <w:t>年</w:t>
      </w:r>
      <w:r>
        <w:rPr>
          <w:rFonts w:eastAsia="MS Mincho" w:hint="eastAsia"/>
          <w:lang w:eastAsia="zh-CN"/>
        </w:rPr>
        <w:t>8</w:t>
      </w:r>
      <w:r>
        <w:rPr>
          <w:rFonts w:eastAsia="MS Mincho" w:hint="eastAsia"/>
          <w:lang w:eastAsia="zh-CN"/>
        </w:rPr>
        <w:t>月批准了两份新</w:t>
      </w:r>
      <w:r w:rsidRPr="002920D0">
        <w:rPr>
          <w:rFonts w:hint="eastAsia"/>
          <w:lang w:eastAsia="zh-CN"/>
        </w:rPr>
        <w:t>的</w:t>
      </w:r>
      <w:r w:rsidR="0023787B" w:rsidRPr="002920D0">
        <w:rPr>
          <w:rFonts w:hint="eastAsia"/>
          <w:lang w:eastAsia="zh-CN"/>
        </w:rPr>
        <w:t>ITU-T</w:t>
      </w:r>
      <w:r w:rsidRPr="002920D0">
        <w:rPr>
          <w:rFonts w:hint="eastAsia"/>
          <w:lang w:eastAsia="zh-CN"/>
        </w:rPr>
        <w:t>建议书，</w:t>
      </w:r>
      <w:r w:rsidRPr="00C57224">
        <w:rPr>
          <w:rFonts w:hint="eastAsia"/>
          <w:lang w:eastAsia="zh-CN"/>
        </w:rPr>
        <w:t>分别是</w:t>
      </w:r>
      <w:r w:rsidR="002920D0">
        <w:rPr>
          <w:rFonts w:hint="eastAsia"/>
          <w:lang w:eastAsia="zh-CN"/>
        </w:rPr>
        <w:t>涉及</w:t>
      </w:r>
      <w:r w:rsidRPr="00C57224">
        <w:rPr>
          <w:rFonts w:hint="eastAsia"/>
          <w:lang w:eastAsia="zh-CN"/>
        </w:rPr>
        <w:t>SMART</w:t>
      </w:r>
      <w:r w:rsidRPr="00C57224">
        <w:rPr>
          <w:rFonts w:hint="eastAsia"/>
          <w:lang w:eastAsia="zh-CN"/>
        </w:rPr>
        <w:t>海底电缆系统</w:t>
      </w:r>
      <w:r w:rsidR="002920D0">
        <w:rPr>
          <w:rFonts w:hint="eastAsia"/>
          <w:lang w:eastAsia="zh-CN"/>
        </w:rPr>
        <w:t>的</w:t>
      </w:r>
      <w:hyperlink r:id="rId46" w:history="1">
        <w:r w:rsidRPr="00360BC6">
          <w:rPr>
            <w:rStyle w:val="Hyperlink"/>
            <w:rFonts w:eastAsia="MS Mincho" w:hint="eastAsia"/>
            <w:lang w:eastAsia="zh-CN"/>
          </w:rPr>
          <w:t>G.9730.2</w:t>
        </w:r>
      </w:hyperlink>
      <w:r w:rsidRPr="00C57224">
        <w:rPr>
          <w:rFonts w:hint="eastAsia"/>
          <w:lang w:eastAsia="zh-CN"/>
        </w:rPr>
        <w:t>（</w:t>
      </w:r>
      <w:r w:rsidR="002920D0">
        <w:rPr>
          <w:rFonts w:hint="eastAsia"/>
          <w:lang w:eastAsia="zh-CN"/>
        </w:rPr>
        <w:t>原</w:t>
      </w:r>
      <w:proofErr w:type="spellStart"/>
      <w:r w:rsidRPr="00360BC6">
        <w:rPr>
          <w:rFonts w:eastAsia="MS Mincho" w:hint="eastAsia"/>
          <w:lang w:eastAsia="zh-CN"/>
        </w:rPr>
        <w:t>G.smart</w:t>
      </w:r>
      <w:proofErr w:type="spellEnd"/>
      <w:r w:rsidRPr="00360BC6">
        <w:rPr>
          <w:rFonts w:hint="eastAsia"/>
          <w:lang w:eastAsia="zh-CN"/>
        </w:rPr>
        <w:t>）和</w:t>
      </w:r>
      <w:r w:rsidR="002920D0">
        <w:rPr>
          <w:rFonts w:hint="eastAsia"/>
          <w:lang w:eastAsia="zh-CN"/>
        </w:rPr>
        <w:t>涉及</w:t>
      </w:r>
      <w:r w:rsidRPr="00360BC6">
        <w:rPr>
          <w:rFonts w:hint="eastAsia"/>
          <w:lang w:eastAsia="zh-CN"/>
        </w:rPr>
        <w:t>专用科学传感海底电缆系统</w:t>
      </w:r>
      <w:r w:rsidR="002920D0">
        <w:rPr>
          <w:rFonts w:hint="eastAsia"/>
          <w:lang w:eastAsia="zh-CN"/>
        </w:rPr>
        <w:t>的</w:t>
      </w:r>
      <w:hyperlink r:id="rId47" w:history="1">
        <w:r w:rsidRPr="00360BC6">
          <w:rPr>
            <w:rStyle w:val="Hyperlink"/>
            <w:rFonts w:eastAsia="MS Mincho" w:hint="eastAsia"/>
            <w:lang w:eastAsia="zh-CN"/>
          </w:rPr>
          <w:t>G.9730.1</w:t>
        </w:r>
      </w:hyperlink>
      <w:r w:rsidRPr="00360BC6">
        <w:rPr>
          <w:rFonts w:hint="eastAsia"/>
          <w:lang w:eastAsia="zh-CN"/>
        </w:rPr>
        <w:t>（</w:t>
      </w:r>
      <w:r w:rsidR="002920D0">
        <w:rPr>
          <w:rFonts w:hint="eastAsia"/>
          <w:lang w:eastAsia="zh-CN"/>
        </w:rPr>
        <w:t>原</w:t>
      </w:r>
      <w:r>
        <w:rPr>
          <w:rFonts w:hint="eastAsia"/>
          <w:lang w:eastAsia="zh-CN"/>
        </w:rPr>
        <w:fldChar w:fldCharType="begin"/>
      </w:r>
      <w:r>
        <w:rPr>
          <w:rFonts w:hint="eastAsia"/>
          <w:lang w:eastAsia="zh-CN"/>
        </w:rPr>
        <w:instrText xml:space="preserve"> HYPERLINK "https://www.itu.int/ITU-T/workprog/wp_item.aspx?isn=17090" </w:instrText>
      </w:r>
      <w:r>
        <w:rPr>
          <w:rFonts w:hint="eastAsia"/>
          <w:lang w:eastAsia="zh-CN"/>
        </w:rPr>
      </w:r>
      <w:r>
        <w:rPr>
          <w:rFonts w:hint="eastAsia"/>
          <w:lang w:eastAsia="zh-CN"/>
        </w:rPr>
        <w:fldChar w:fldCharType="separate"/>
      </w:r>
      <w:proofErr w:type="spellStart"/>
      <w:r w:rsidRPr="00360BC6">
        <w:rPr>
          <w:rStyle w:val="Hyperlink"/>
          <w:rFonts w:hint="eastAsia"/>
          <w:color w:val="auto"/>
          <w:lang w:eastAsia="zh-CN"/>
        </w:rPr>
        <w:t>G.dsssc</w:t>
      </w:r>
      <w:proofErr w:type="spellEnd"/>
      <w:r>
        <w:rPr>
          <w:rStyle w:val="Hyperlink"/>
          <w:rFonts w:hint="eastAsia"/>
          <w:color w:val="auto"/>
          <w:lang w:eastAsia="zh-CN"/>
        </w:rPr>
        <w:fldChar w:fldCharType="end"/>
      </w:r>
      <w:r w:rsidRPr="00360BC6">
        <w:rPr>
          <w:rFonts w:hint="eastAsia"/>
          <w:lang w:eastAsia="zh-CN"/>
        </w:rPr>
        <w:t>)</w:t>
      </w:r>
      <w:r w:rsidR="002920D0">
        <w:rPr>
          <w:rFonts w:hint="eastAsia"/>
          <w:lang w:eastAsia="zh-CN"/>
        </w:rPr>
        <w:t>。</w:t>
      </w:r>
      <w:r w:rsidRPr="00360BC6">
        <w:rPr>
          <w:rFonts w:hint="eastAsia"/>
          <w:lang w:eastAsia="zh-CN"/>
        </w:rPr>
        <w:t>此外，正在制定影响评估框架，以评估基于信息通信技术的海底基础设施如何支持气候、环境和生物多样性监测。见</w:t>
      </w:r>
      <w:hyperlink w:anchor="_5.7_Submarine_cables" w:history="1">
        <w:r w:rsidRPr="00C57224">
          <w:rPr>
            <w:rStyle w:val="Hyperlink"/>
            <w:rFonts w:hint="eastAsia"/>
            <w:lang w:eastAsia="zh-CN"/>
          </w:rPr>
          <w:t>第</w:t>
        </w:r>
        <w:r w:rsidRPr="00C57224">
          <w:rPr>
            <w:rStyle w:val="Hyperlink"/>
            <w:rFonts w:hint="eastAsia"/>
            <w:lang w:eastAsia="zh-CN"/>
          </w:rPr>
          <w:t>5.7</w:t>
        </w:r>
        <w:r w:rsidRPr="00C57224">
          <w:rPr>
            <w:rStyle w:val="Hyperlink"/>
            <w:rFonts w:hint="eastAsia"/>
            <w:lang w:eastAsia="zh-CN"/>
          </w:rPr>
          <w:t>节</w:t>
        </w:r>
      </w:hyperlink>
      <w:r w:rsidRPr="00C57224">
        <w:rPr>
          <w:rFonts w:hint="eastAsia"/>
          <w:lang w:eastAsia="zh-CN"/>
        </w:rPr>
        <w:t>。</w:t>
      </w:r>
    </w:p>
    <w:p w14:paraId="0FA05F0E" w14:textId="1008F3DF" w:rsidR="002461A2" w:rsidRPr="00C57224" w:rsidRDefault="002461A2" w:rsidP="00EC6ADE">
      <w:pPr>
        <w:ind w:firstLineChars="200" w:firstLine="480"/>
        <w:rPr>
          <w:rFonts w:hint="eastAsia"/>
          <w:lang w:eastAsia="zh-CN"/>
        </w:rPr>
      </w:pPr>
      <w:r w:rsidRPr="00C57224">
        <w:rPr>
          <w:rFonts w:hint="eastAsia"/>
          <w:lang w:eastAsia="zh-CN"/>
        </w:rPr>
        <w:t>国际电联和</w:t>
      </w:r>
      <w:proofErr w:type="gramStart"/>
      <w:r w:rsidRPr="00C57224">
        <w:rPr>
          <w:rFonts w:hint="eastAsia"/>
          <w:lang w:eastAsia="zh-CN"/>
        </w:rPr>
        <w:t>世卫</w:t>
      </w:r>
      <w:proofErr w:type="gramEnd"/>
      <w:r w:rsidRPr="00C57224">
        <w:rPr>
          <w:rFonts w:hint="eastAsia"/>
          <w:lang w:eastAsia="zh-CN"/>
        </w:rPr>
        <w:t>组织继续合作制定全球设备、场馆、视频游戏和电子竞技安全聆听指南，为</w:t>
      </w:r>
      <w:r w:rsidR="00A0008E">
        <w:rPr>
          <w:rFonts w:hint="eastAsia"/>
          <w:lang w:eastAsia="zh-CN"/>
        </w:rPr>
        <w:fldChar w:fldCharType="begin"/>
      </w:r>
      <w:r w:rsidR="00A0008E">
        <w:rPr>
          <w:rFonts w:hint="eastAsia"/>
          <w:lang w:eastAsia="zh-CN"/>
        </w:rPr>
        <w:instrText xml:space="preserve"> HYPERLINK "https://www.who.int/activities/making-listening-safe" </w:instrText>
      </w:r>
      <w:r w:rsidR="00A0008E">
        <w:rPr>
          <w:rFonts w:hint="eastAsia"/>
          <w:lang w:eastAsia="zh-CN"/>
        </w:rPr>
      </w:r>
      <w:r w:rsidR="00A0008E">
        <w:rPr>
          <w:rFonts w:hint="eastAsia"/>
          <w:lang w:eastAsia="zh-CN"/>
        </w:rPr>
        <w:fldChar w:fldCharType="separate"/>
      </w:r>
      <w:proofErr w:type="gramStart"/>
      <w:r w:rsidRPr="00A0008E">
        <w:rPr>
          <w:rStyle w:val="Hyperlink"/>
          <w:rFonts w:hint="eastAsia"/>
          <w:lang w:eastAsia="zh-CN"/>
        </w:rPr>
        <w:t>世</w:t>
      </w:r>
      <w:proofErr w:type="gramEnd"/>
      <w:r w:rsidRPr="00A0008E">
        <w:rPr>
          <w:rStyle w:val="Hyperlink"/>
          <w:rFonts w:hint="eastAsia"/>
          <w:lang w:eastAsia="zh-CN"/>
        </w:rPr>
        <w:t>卫组织</w:t>
      </w:r>
      <w:r w:rsidR="00461063">
        <w:rPr>
          <w:rStyle w:val="Hyperlink"/>
          <w:rFonts w:hint="eastAsia"/>
          <w:lang w:eastAsia="zh-CN"/>
        </w:rPr>
        <w:t>“</w:t>
      </w:r>
      <w:r w:rsidR="00A0008E" w:rsidRPr="00A0008E">
        <w:rPr>
          <w:rStyle w:val="Hyperlink"/>
          <w:rFonts w:hint="eastAsia"/>
          <w:lang w:eastAsia="zh-CN"/>
        </w:rPr>
        <w:t>保护听力</w:t>
      </w:r>
      <w:r w:rsidR="00461063">
        <w:rPr>
          <w:rStyle w:val="Hyperlink"/>
          <w:rFonts w:hint="eastAsia"/>
          <w:lang w:eastAsia="zh-CN"/>
        </w:rPr>
        <w:t>”</w:t>
      </w:r>
      <w:r w:rsidRPr="00A0008E">
        <w:rPr>
          <w:rStyle w:val="Hyperlink"/>
          <w:rFonts w:hint="eastAsia"/>
          <w:lang w:eastAsia="zh-CN"/>
        </w:rPr>
        <w:t>举措</w:t>
      </w:r>
      <w:r w:rsidR="00A0008E">
        <w:rPr>
          <w:rFonts w:hint="eastAsia"/>
          <w:lang w:eastAsia="zh-CN"/>
        </w:rPr>
        <w:fldChar w:fldCharType="end"/>
      </w:r>
      <w:r w:rsidRPr="00C57224">
        <w:rPr>
          <w:rFonts w:hint="eastAsia"/>
          <w:lang w:eastAsia="zh-CN"/>
        </w:rPr>
        <w:t>做出贡献。</w:t>
      </w:r>
      <w:r w:rsidRPr="00C57224">
        <w:rPr>
          <w:rFonts w:hint="eastAsia"/>
          <w:lang w:eastAsia="zh-CN"/>
        </w:rPr>
        <w:t>2024</w:t>
      </w:r>
      <w:r w:rsidRPr="00C57224">
        <w:rPr>
          <w:rFonts w:hint="eastAsia"/>
          <w:lang w:eastAsia="zh-CN"/>
        </w:rPr>
        <w:t>年</w:t>
      </w:r>
      <w:r w:rsidRPr="00C57224">
        <w:rPr>
          <w:rFonts w:hint="eastAsia"/>
          <w:lang w:eastAsia="zh-CN"/>
        </w:rPr>
        <w:t>8</w:t>
      </w:r>
      <w:r w:rsidRPr="00C57224">
        <w:rPr>
          <w:rFonts w:hint="eastAsia"/>
          <w:lang w:eastAsia="zh-CN"/>
        </w:rPr>
        <w:t>月，国际电联</w:t>
      </w:r>
      <w:r w:rsidRPr="00C57224">
        <w:rPr>
          <w:rFonts w:hint="eastAsia"/>
          <w:lang w:eastAsia="zh-CN"/>
        </w:rPr>
        <w:t>-</w:t>
      </w:r>
      <w:r w:rsidRPr="00C57224">
        <w:rPr>
          <w:rFonts w:hint="eastAsia"/>
          <w:lang w:eastAsia="zh-CN"/>
        </w:rPr>
        <w:t>世卫组织关于视频游戏和电子竞技中的安全聆听新标准获得同意。这项工作建立在国际电联</w:t>
      </w:r>
      <w:r w:rsidRPr="00C57224">
        <w:rPr>
          <w:rFonts w:hint="eastAsia"/>
          <w:lang w:eastAsia="zh-CN"/>
        </w:rPr>
        <w:t>-</w:t>
      </w:r>
      <w:r w:rsidRPr="00C57224">
        <w:rPr>
          <w:rFonts w:hint="eastAsia"/>
          <w:lang w:eastAsia="zh-CN"/>
        </w:rPr>
        <w:t>世卫组织成功合作制定设备（特别是音乐播放器）安全收听联合标准的基础上。查看由国际电联和世卫组织共同</w:t>
      </w:r>
      <w:r w:rsidRPr="00C57224">
        <w:rPr>
          <w:rFonts w:hint="eastAsia"/>
          <w:lang w:eastAsia="zh-CN"/>
        </w:rPr>
        <w:lastRenderedPageBreak/>
        <w:t>组织</w:t>
      </w:r>
      <w:r w:rsidR="00A0008E">
        <w:rPr>
          <w:rFonts w:hint="eastAsia"/>
          <w:lang w:eastAsia="zh-CN"/>
        </w:rPr>
        <w:t>的</w:t>
      </w:r>
      <w:hyperlink r:id="rId48" w:history="1">
        <w:r w:rsidR="00A0008E">
          <w:rPr>
            <w:rStyle w:val="Hyperlink"/>
            <w:rFonts w:hint="eastAsia"/>
            <w:lang w:eastAsia="zh-CN"/>
          </w:rPr>
          <w:t>所有保护听力讲习班</w:t>
        </w:r>
      </w:hyperlink>
      <w:r w:rsidRPr="00C57224">
        <w:rPr>
          <w:rFonts w:hint="eastAsia"/>
          <w:lang w:eastAsia="zh-CN"/>
        </w:rPr>
        <w:t>。此外，</w:t>
      </w:r>
      <w:hyperlink r:id="rId49" w:history="1"/>
      <w:r w:rsidRPr="00C57224">
        <w:rPr>
          <w:rFonts w:hint="eastAsia"/>
          <w:lang w:eastAsia="zh-CN"/>
        </w:rPr>
        <w:t>2024</w:t>
      </w:r>
      <w:r w:rsidRPr="00C57224">
        <w:rPr>
          <w:rFonts w:hint="eastAsia"/>
          <w:lang w:eastAsia="zh-CN"/>
        </w:rPr>
        <w:t>年</w:t>
      </w:r>
      <w:r w:rsidRPr="00C57224">
        <w:rPr>
          <w:rFonts w:hint="eastAsia"/>
          <w:lang w:eastAsia="zh-CN"/>
        </w:rPr>
        <w:t>9</w:t>
      </w:r>
      <w:r w:rsidRPr="00C57224">
        <w:rPr>
          <w:rFonts w:hint="eastAsia"/>
          <w:lang w:eastAsia="zh-CN"/>
        </w:rPr>
        <w:t>月发布了国际电联</w:t>
      </w:r>
      <w:r w:rsidRPr="00C57224">
        <w:rPr>
          <w:rFonts w:hint="eastAsia"/>
          <w:lang w:eastAsia="zh-CN"/>
        </w:rPr>
        <w:t>-</w:t>
      </w:r>
      <w:r w:rsidRPr="00C57224">
        <w:rPr>
          <w:rFonts w:hint="eastAsia"/>
          <w:lang w:eastAsia="zh-CN"/>
        </w:rPr>
        <w:t>世卫组织关于远程医疗服务无障碍获取标准的国际电联</w:t>
      </w:r>
      <w:r w:rsidRPr="00C57224">
        <w:rPr>
          <w:rFonts w:hint="eastAsia"/>
          <w:lang w:eastAsia="zh-CN"/>
        </w:rPr>
        <w:t>-</w:t>
      </w:r>
      <w:r w:rsidRPr="00C57224">
        <w:rPr>
          <w:rFonts w:hint="eastAsia"/>
          <w:lang w:eastAsia="zh-CN"/>
        </w:rPr>
        <w:t>世卫组织</w:t>
      </w:r>
      <w:r w:rsidR="00A0008E">
        <w:rPr>
          <w:rFonts w:hint="eastAsia"/>
          <w:lang w:eastAsia="zh-CN"/>
        </w:rPr>
        <w:t>新</w:t>
      </w:r>
      <w:r w:rsidRPr="00C57224">
        <w:rPr>
          <w:rFonts w:hint="eastAsia"/>
          <w:lang w:eastAsia="zh-CN"/>
        </w:rPr>
        <w:t>实施工具包。见</w:t>
      </w:r>
      <w:hyperlink w:anchor="_5.8_Safe_listening" w:history="1">
        <w:r w:rsidR="00A0008E">
          <w:rPr>
            <w:rStyle w:val="Hyperlink"/>
            <w:rFonts w:hint="eastAsia"/>
            <w:lang w:eastAsia="zh-CN"/>
          </w:rPr>
          <w:t>第</w:t>
        </w:r>
        <w:r w:rsidR="00A0008E">
          <w:rPr>
            <w:rStyle w:val="Hyperlink"/>
            <w:rFonts w:hint="eastAsia"/>
            <w:lang w:eastAsia="zh-CN"/>
          </w:rPr>
          <w:t>5.8</w:t>
        </w:r>
        <w:r w:rsidR="00A0008E">
          <w:rPr>
            <w:rStyle w:val="Hyperlink"/>
            <w:rFonts w:hint="eastAsia"/>
            <w:lang w:eastAsia="zh-CN"/>
          </w:rPr>
          <w:t>节</w:t>
        </w:r>
      </w:hyperlink>
      <w:r w:rsidRPr="00C57224">
        <w:rPr>
          <w:rFonts w:hint="eastAsia"/>
          <w:lang w:eastAsia="zh-CN"/>
        </w:rPr>
        <w:t>。</w:t>
      </w:r>
    </w:p>
    <w:p w14:paraId="166B6764" w14:textId="008FEF81" w:rsidR="002461A2" w:rsidRPr="00C57224" w:rsidRDefault="00737A6E" w:rsidP="00EC6ADE">
      <w:pPr>
        <w:ind w:firstLineChars="200" w:firstLine="480"/>
        <w:rPr>
          <w:rFonts w:hint="eastAsia"/>
          <w:lang w:eastAsia="zh-CN"/>
        </w:rPr>
      </w:pPr>
      <w:hyperlink r:id="rId50" w:history="1">
        <w:r w:rsidR="002461A2" w:rsidRPr="00C57224">
          <w:rPr>
            <w:rStyle w:val="Hyperlink"/>
            <w:rFonts w:eastAsiaTheme="majorEastAsia" w:hint="eastAsia"/>
            <w:bCs/>
            <w:lang w:eastAsia="zh-CN"/>
          </w:rPr>
          <w:t>CTO</w:t>
        </w:r>
        <w:r w:rsidR="002461A2" w:rsidRPr="00C57224">
          <w:rPr>
            <w:rStyle w:val="Hyperlink"/>
            <w:rFonts w:eastAsiaTheme="majorEastAsia" w:hint="eastAsia"/>
            <w:bCs/>
            <w:lang w:eastAsia="zh-CN"/>
          </w:rPr>
          <w:t>和</w:t>
        </w:r>
        <w:r w:rsidR="002461A2" w:rsidRPr="00C57224">
          <w:rPr>
            <w:rStyle w:val="Hyperlink"/>
            <w:rFonts w:eastAsiaTheme="majorEastAsia" w:hint="eastAsia"/>
            <w:bCs/>
            <w:lang w:eastAsia="zh-CN"/>
          </w:rPr>
          <w:t>CxO</w:t>
        </w:r>
        <w:r w:rsidR="002461A2" w:rsidRPr="00C57224">
          <w:rPr>
            <w:rStyle w:val="Hyperlink"/>
            <w:rFonts w:eastAsiaTheme="majorEastAsia" w:hint="eastAsia"/>
            <w:bCs/>
            <w:lang w:eastAsia="zh-CN"/>
          </w:rPr>
          <w:t>会议</w:t>
        </w:r>
      </w:hyperlink>
      <w:r w:rsidR="002461A2" w:rsidRPr="00C57224">
        <w:rPr>
          <w:rFonts w:hint="eastAsia"/>
          <w:lang w:eastAsia="zh-CN"/>
        </w:rPr>
        <w:t>将行业高管与电信标准化局高级管理人员汇聚一堂，就行业优先事项和相关标准化活动交换意见。最近一次</w:t>
      </w:r>
      <w:hyperlink r:id="rId51" w:history="1">
        <w:r w:rsidR="002461A2" w:rsidRPr="00C57224">
          <w:rPr>
            <w:rStyle w:val="Hyperlink"/>
            <w:rFonts w:hint="eastAsia"/>
            <w:lang w:eastAsia="zh-CN"/>
          </w:rPr>
          <w:t>CxO</w:t>
        </w:r>
        <w:r w:rsidR="002461A2" w:rsidRPr="00C57224">
          <w:rPr>
            <w:rStyle w:val="Hyperlink"/>
            <w:rFonts w:hint="eastAsia"/>
            <w:lang w:eastAsia="zh-CN"/>
          </w:rPr>
          <w:t>圆桌会议</w:t>
        </w:r>
      </w:hyperlink>
      <w:r w:rsidR="002461A2" w:rsidRPr="00C57224">
        <w:rPr>
          <w:rFonts w:hint="eastAsia"/>
          <w:lang w:eastAsia="zh-CN"/>
        </w:rPr>
        <w:t>于</w:t>
      </w:r>
      <w:r w:rsidR="002461A2" w:rsidRPr="00C57224">
        <w:rPr>
          <w:rFonts w:hint="eastAsia"/>
          <w:lang w:eastAsia="zh-CN"/>
        </w:rPr>
        <w:t>2023</w:t>
      </w:r>
      <w:r w:rsidR="002461A2" w:rsidRPr="00C57224">
        <w:rPr>
          <w:rFonts w:hint="eastAsia"/>
          <w:lang w:eastAsia="zh-CN"/>
        </w:rPr>
        <w:t>年</w:t>
      </w:r>
      <w:r w:rsidR="002461A2" w:rsidRPr="00C57224">
        <w:rPr>
          <w:rFonts w:hint="eastAsia"/>
          <w:lang w:eastAsia="zh-CN"/>
        </w:rPr>
        <w:t>12</w:t>
      </w:r>
      <w:r w:rsidR="002461A2" w:rsidRPr="00C57224">
        <w:rPr>
          <w:rFonts w:hint="eastAsia"/>
          <w:lang w:eastAsia="zh-CN"/>
        </w:rPr>
        <w:t>月在阿联酋迪拜举行的</w:t>
      </w:r>
      <w:r w:rsidR="0091725E" w:rsidRPr="0091725E">
        <w:rPr>
          <w:rFonts w:hint="eastAsia"/>
          <w:lang w:eastAsia="zh-CN"/>
        </w:rPr>
        <w:t>《电信评论》领袖峰会</w:t>
      </w:r>
      <w:r w:rsidR="002461A2" w:rsidRPr="00C57224">
        <w:rPr>
          <w:rFonts w:hint="eastAsia"/>
          <w:lang w:eastAsia="zh-CN"/>
        </w:rPr>
        <w:t>上举行，在线参会人数</w:t>
      </w:r>
      <w:r w:rsidR="0091725E">
        <w:rPr>
          <w:rFonts w:hint="eastAsia"/>
          <w:lang w:eastAsia="zh-CN"/>
        </w:rPr>
        <w:t>有所</w:t>
      </w:r>
      <w:r w:rsidR="0091725E" w:rsidRPr="00C57224">
        <w:rPr>
          <w:rFonts w:hint="eastAsia"/>
          <w:lang w:eastAsia="zh-CN"/>
        </w:rPr>
        <w:t>增加</w:t>
      </w:r>
      <w:r w:rsidR="002461A2" w:rsidRPr="00C57224">
        <w:rPr>
          <w:rFonts w:hint="eastAsia"/>
          <w:lang w:eastAsia="zh-CN"/>
        </w:rPr>
        <w:t>（见会议</w:t>
      </w:r>
      <w:r w:rsidR="002461A2">
        <w:rPr>
          <w:rFonts w:hint="eastAsia"/>
          <w:lang w:eastAsia="zh-CN"/>
        </w:rPr>
        <w:fldChar w:fldCharType="begin"/>
      </w:r>
      <w:r w:rsidR="002461A2">
        <w:rPr>
          <w:rFonts w:hint="eastAsia"/>
          <w:lang w:eastAsia="zh-CN"/>
        </w:rPr>
        <w:instrText xml:space="preserve"> HYPERLINK "https://www.itu.int/en/ITU-T/tsbdir/cto/Documents/Communique_ITU_CxO_2023.pdf" </w:instrText>
      </w:r>
      <w:r w:rsidR="002461A2">
        <w:rPr>
          <w:rFonts w:hint="eastAsia"/>
          <w:lang w:eastAsia="zh-CN"/>
        </w:rPr>
      </w:r>
      <w:r w:rsidR="002461A2">
        <w:rPr>
          <w:rFonts w:hint="eastAsia"/>
          <w:lang w:eastAsia="zh-CN"/>
        </w:rPr>
        <w:fldChar w:fldCharType="separate"/>
      </w:r>
      <w:r w:rsidR="002461A2" w:rsidRPr="00C57224">
        <w:rPr>
          <w:rStyle w:val="Hyperlink"/>
          <w:rFonts w:hint="eastAsia"/>
          <w:lang w:eastAsia="zh-CN"/>
        </w:rPr>
        <w:t>公报</w:t>
      </w:r>
      <w:r w:rsidR="002461A2">
        <w:rPr>
          <w:rStyle w:val="Hyperlink"/>
          <w:rFonts w:hint="eastAsia"/>
          <w:lang w:eastAsia="zh-CN"/>
        </w:rPr>
        <w:fldChar w:fldCharType="end"/>
      </w:r>
      <w:r w:rsidR="002461A2" w:rsidRPr="00C57224">
        <w:rPr>
          <w:rFonts w:hint="eastAsia"/>
          <w:lang w:eastAsia="zh-CN"/>
        </w:rPr>
        <w:t>）</w:t>
      </w:r>
      <w:r w:rsidR="0091725E">
        <w:rPr>
          <w:rFonts w:hint="eastAsia"/>
          <w:lang w:eastAsia="zh-CN"/>
        </w:rPr>
        <w:t>。</w:t>
      </w:r>
      <w:r w:rsidR="002461A2" w:rsidRPr="00C57224">
        <w:rPr>
          <w:rFonts w:hint="eastAsia"/>
          <w:lang w:eastAsia="zh-CN"/>
        </w:rPr>
        <w:t>见</w:t>
      </w:r>
      <w:hyperlink w:anchor="_5.9_CTO_and" w:history="1">
        <w:r w:rsidR="002461A2" w:rsidRPr="00C57224">
          <w:rPr>
            <w:rStyle w:val="Hyperlink"/>
            <w:rFonts w:hint="eastAsia"/>
            <w:lang w:eastAsia="zh-CN"/>
          </w:rPr>
          <w:t>第</w:t>
        </w:r>
        <w:r w:rsidR="002461A2" w:rsidRPr="00C57224">
          <w:rPr>
            <w:rStyle w:val="Hyperlink"/>
            <w:rFonts w:hint="eastAsia"/>
            <w:lang w:eastAsia="zh-CN"/>
          </w:rPr>
          <w:t>5.9</w:t>
        </w:r>
        <w:r w:rsidR="002461A2" w:rsidRPr="00C57224">
          <w:rPr>
            <w:rStyle w:val="Hyperlink"/>
            <w:rFonts w:hint="eastAsia"/>
            <w:lang w:eastAsia="zh-CN"/>
          </w:rPr>
          <w:t>节</w:t>
        </w:r>
      </w:hyperlink>
      <w:r w:rsidR="002461A2" w:rsidRPr="00C57224">
        <w:rPr>
          <w:rFonts w:hint="eastAsia"/>
          <w:lang w:eastAsia="zh-CN"/>
        </w:rPr>
        <w:t>。</w:t>
      </w:r>
    </w:p>
    <w:p w14:paraId="316A2FDC" w14:textId="0267BF22" w:rsidR="002461A2" w:rsidRPr="00C57224" w:rsidRDefault="000B3AA9" w:rsidP="00EC6ADE">
      <w:pPr>
        <w:ind w:firstLineChars="200" w:firstLine="480"/>
        <w:rPr>
          <w:rFonts w:hint="eastAsia"/>
          <w:lang w:eastAsia="zh-CN"/>
        </w:rPr>
      </w:pPr>
      <w:hyperlink r:id="rId52" w:history="1">
        <w:r w:rsidR="002461A2" w:rsidRPr="00C57224">
          <w:rPr>
            <w:rStyle w:val="Hyperlink"/>
            <w:rFonts w:hint="eastAsia"/>
            <w:lang w:eastAsia="zh-CN"/>
          </w:rPr>
          <w:t>国际电联学术成员会员</w:t>
        </w:r>
      </w:hyperlink>
      <w:r w:rsidR="002461A2" w:rsidRPr="00C57224">
        <w:rPr>
          <w:rFonts w:hint="eastAsia"/>
          <w:lang w:eastAsia="zh-CN"/>
        </w:rPr>
        <w:t>、</w:t>
      </w:r>
      <w:hyperlink r:id="rId53" w:history="1">
        <w:r w:rsidR="002461A2" w:rsidRPr="00C57224">
          <w:rPr>
            <w:rStyle w:val="Hyperlink"/>
            <w:rFonts w:hint="eastAsia"/>
            <w:lang w:eastAsia="zh-CN"/>
          </w:rPr>
          <w:t>《国际电联未来与演进技术杂志</w:t>
        </w:r>
      </w:hyperlink>
      <w:r w:rsidR="002461A2" w:rsidRPr="00C57224">
        <w:rPr>
          <w:rFonts w:hint="eastAsia"/>
          <w:lang w:eastAsia="zh-CN"/>
        </w:rPr>
        <w:t>》和</w:t>
      </w:r>
      <w:hyperlink r:id="rId54" w:history="1">
        <w:r w:rsidR="002461A2" w:rsidRPr="00C57224">
          <w:rPr>
            <w:rStyle w:val="Hyperlink"/>
            <w:rFonts w:hint="eastAsia"/>
            <w:lang w:eastAsia="zh-CN"/>
          </w:rPr>
          <w:t>国际电联大视野会议</w:t>
        </w:r>
      </w:hyperlink>
      <w:r w:rsidR="002461A2" w:rsidRPr="00C57224">
        <w:rPr>
          <w:rFonts w:hint="eastAsia"/>
          <w:lang w:eastAsia="zh-CN"/>
        </w:rPr>
        <w:t>是学术界参与国际电联工作的主要途径。见</w:t>
      </w:r>
      <w:hyperlink w:anchor="_4_Academia" w:history="1">
        <w:r w:rsidR="002461A2" w:rsidRPr="00C57224">
          <w:rPr>
            <w:rStyle w:val="Hyperlink"/>
            <w:rFonts w:hint="eastAsia"/>
            <w:lang w:eastAsia="zh-CN"/>
          </w:rPr>
          <w:t>第</w:t>
        </w:r>
        <w:r w:rsidR="002461A2" w:rsidRPr="00C57224">
          <w:rPr>
            <w:rStyle w:val="Hyperlink"/>
            <w:rFonts w:hint="eastAsia"/>
            <w:lang w:eastAsia="zh-CN"/>
          </w:rPr>
          <w:t>6</w:t>
        </w:r>
        <w:r w:rsidR="002461A2" w:rsidRPr="00C57224">
          <w:rPr>
            <w:rStyle w:val="Hyperlink"/>
            <w:rFonts w:hint="eastAsia"/>
            <w:lang w:eastAsia="zh-CN"/>
          </w:rPr>
          <w:t>节</w:t>
        </w:r>
      </w:hyperlink>
      <w:r w:rsidR="002461A2" w:rsidRPr="00C57224">
        <w:rPr>
          <w:rFonts w:hint="eastAsia"/>
          <w:lang w:eastAsia="zh-CN"/>
        </w:rPr>
        <w:t>。</w:t>
      </w:r>
    </w:p>
    <w:p w14:paraId="51BADE2B" w14:textId="669E7F57" w:rsidR="002461A2" w:rsidRPr="00C57224" w:rsidRDefault="002461A2" w:rsidP="00EC6ADE">
      <w:pPr>
        <w:ind w:firstLineChars="200" w:firstLine="480"/>
        <w:rPr>
          <w:rFonts w:hint="eastAsia"/>
          <w:lang w:eastAsia="zh-CN"/>
        </w:rPr>
      </w:pPr>
      <w:r w:rsidRPr="00C57224">
        <w:rPr>
          <w:rFonts w:hint="eastAsia"/>
          <w:lang w:eastAsia="zh-CN"/>
        </w:rPr>
        <w:t>《国际电联期刊》免费向读者和作者提供，提供了有关通信和联络交流的全面报道。该在线期刊全年欢迎所有相关主题的研究</w:t>
      </w:r>
      <w:r w:rsidR="007773AD">
        <w:rPr>
          <w:rFonts w:hint="eastAsia"/>
          <w:lang w:eastAsia="zh-CN"/>
        </w:rPr>
        <w:t>投稿</w:t>
      </w:r>
      <w:r w:rsidRPr="00C57224">
        <w:rPr>
          <w:rFonts w:hint="eastAsia"/>
          <w:lang w:eastAsia="zh-CN"/>
        </w:rPr>
        <w:t>。该期刊还包括与研究人员和行业领袖</w:t>
      </w:r>
      <w:hyperlink r:id="rId55" w:tgtFrame="_blank" w:history="1">
        <w:r w:rsidRPr="00C57224">
          <w:rPr>
            <w:rStyle w:val="Hyperlink"/>
            <w:rFonts w:hint="eastAsia"/>
            <w:lang w:eastAsia="zh-CN"/>
          </w:rPr>
          <w:t>的网络研讨会讨论录音</w:t>
        </w:r>
      </w:hyperlink>
      <w:r w:rsidRPr="00C57224">
        <w:rPr>
          <w:rFonts w:hint="eastAsia"/>
          <w:lang w:eastAsia="zh-CN"/>
        </w:rPr>
        <w:t>。见</w:t>
      </w:r>
      <w:hyperlink w:anchor="_6.1_ITU_Journal" w:history="1">
        <w:r w:rsidRPr="00C57224">
          <w:rPr>
            <w:rStyle w:val="Hyperlink"/>
            <w:rFonts w:hint="eastAsia"/>
            <w:lang w:eastAsia="zh-CN"/>
          </w:rPr>
          <w:t>第</w:t>
        </w:r>
        <w:r w:rsidRPr="00C57224">
          <w:rPr>
            <w:rStyle w:val="Hyperlink"/>
            <w:rFonts w:hint="eastAsia"/>
            <w:lang w:eastAsia="zh-CN"/>
          </w:rPr>
          <w:t>6.1</w:t>
        </w:r>
        <w:r w:rsidRPr="00C57224">
          <w:rPr>
            <w:rStyle w:val="Hyperlink"/>
            <w:rFonts w:hint="eastAsia"/>
            <w:lang w:eastAsia="zh-CN"/>
          </w:rPr>
          <w:t>节</w:t>
        </w:r>
      </w:hyperlink>
      <w:r w:rsidRPr="00C57224">
        <w:rPr>
          <w:rFonts w:hint="eastAsia"/>
          <w:lang w:eastAsia="zh-CN"/>
        </w:rPr>
        <w:t>。</w:t>
      </w:r>
      <w:hyperlink r:id="rId56" w:history="1">
        <w:r w:rsidR="007773AD">
          <w:rPr>
            <w:rStyle w:val="Hyperlink"/>
            <w:rFonts w:hint="eastAsia"/>
            <w:iCs/>
            <w:lang w:eastAsia="zh-CN"/>
          </w:rPr>
          <w:t>国际电联</w:t>
        </w:r>
        <w:r w:rsidR="007773AD">
          <w:rPr>
            <w:rStyle w:val="Hyperlink"/>
            <w:rFonts w:hint="eastAsia"/>
            <w:iCs/>
            <w:lang w:eastAsia="zh-CN"/>
          </w:rPr>
          <w:t>2024</w:t>
        </w:r>
        <w:r w:rsidR="007773AD">
          <w:rPr>
            <w:rStyle w:val="Hyperlink"/>
            <w:rFonts w:hint="eastAsia"/>
            <w:iCs/>
            <w:lang w:eastAsia="zh-CN"/>
          </w:rPr>
          <w:t>年大视野活动：面向可持续世界的创新和数字化转型</w:t>
        </w:r>
      </w:hyperlink>
      <w:r w:rsidRPr="00C57224">
        <w:rPr>
          <w:rFonts w:hint="eastAsia"/>
          <w:lang w:eastAsia="zh-CN"/>
        </w:rPr>
        <w:t>活动与</w:t>
      </w:r>
      <w:r w:rsidRPr="00C57224">
        <w:rPr>
          <w:rFonts w:hint="eastAsia"/>
          <w:lang w:eastAsia="zh-CN"/>
        </w:rPr>
        <w:t>WTSA-24</w:t>
      </w:r>
      <w:r w:rsidRPr="00C57224">
        <w:rPr>
          <w:rFonts w:hint="eastAsia"/>
          <w:lang w:eastAsia="zh-CN"/>
        </w:rPr>
        <w:t>同时举办，该活动着重于国际标准如何有助于实现可持续发展目标（</w:t>
      </w:r>
      <w:r w:rsidRPr="00C57224">
        <w:rPr>
          <w:rFonts w:hint="eastAsia"/>
          <w:lang w:eastAsia="zh-CN"/>
        </w:rPr>
        <w:t>SDG</w:t>
      </w:r>
      <w:r w:rsidRPr="00C57224">
        <w:rPr>
          <w:rFonts w:hint="eastAsia"/>
          <w:lang w:eastAsia="zh-CN"/>
        </w:rPr>
        <w:t>），见</w:t>
      </w:r>
      <w:r>
        <w:rPr>
          <w:rFonts w:hint="eastAsia"/>
          <w:lang w:eastAsia="zh-CN"/>
        </w:rPr>
        <w:fldChar w:fldCharType="begin"/>
      </w:r>
      <w:r w:rsidR="007773AD">
        <w:rPr>
          <w:rFonts w:hint="eastAsia"/>
          <w:lang w:eastAsia="zh-CN"/>
        </w:rPr>
        <w:instrText>HYPERLINK  \l "_6.2_ITU_Kaleidoscope"</w:instrText>
      </w:r>
      <w:r>
        <w:rPr>
          <w:rFonts w:hint="eastAsia"/>
          <w:lang w:eastAsia="zh-CN"/>
        </w:rPr>
      </w:r>
      <w:r>
        <w:rPr>
          <w:rFonts w:hint="eastAsia"/>
          <w:lang w:eastAsia="zh-CN"/>
        </w:rPr>
        <w:fldChar w:fldCharType="separate"/>
      </w:r>
      <w:r w:rsidR="007773AD">
        <w:rPr>
          <w:rStyle w:val="Hyperlink"/>
          <w:rFonts w:hint="eastAsia"/>
          <w:lang w:eastAsia="zh-CN"/>
        </w:rPr>
        <w:t>第</w:t>
      </w:r>
      <w:r w:rsidR="007773AD">
        <w:rPr>
          <w:rStyle w:val="Hyperlink"/>
          <w:rFonts w:hint="eastAsia"/>
          <w:lang w:eastAsia="zh-CN"/>
        </w:rPr>
        <w:t>6.2</w:t>
      </w:r>
      <w:r w:rsidR="007773AD">
        <w:rPr>
          <w:rStyle w:val="Hyperlink"/>
          <w:rFonts w:hint="eastAsia"/>
          <w:lang w:eastAsia="zh-CN"/>
        </w:rPr>
        <w:t>节</w:t>
      </w:r>
      <w:r>
        <w:rPr>
          <w:rStyle w:val="Hyperlink"/>
          <w:rFonts w:hint="eastAsia"/>
          <w:lang w:eastAsia="zh-CN"/>
        </w:rPr>
        <w:fldChar w:fldCharType="end"/>
      </w:r>
      <w:r w:rsidRPr="00C57224">
        <w:rPr>
          <w:rFonts w:hint="eastAsia"/>
          <w:lang w:eastAsia="zh-CN"/>
        </w:rPr>
        <w:t>。</w:t>
      </w:r>
    </w:p>
    <w:p w14:paraId="08E9E9E5" w14:textId="225CEDA1" w:rsidR="002461A2" w:rsidRPr="00C57224" w:rsidRDefault="002461A2" w:rsidP="00EC6ADE">
      <w:pPr>
        <w:ind w:firstLineChars="200" w:firstLine="480"/>
        <w:rPr>
          <w:rFonts w:hint="eastAsia"/>
          <w:lang w:eastAsia="zh-CN"/>
        </w:rPr>
      </w:pPr>
      <w:r w:rsidRPr="00C57224">
        <w:rPr>
          <w:rFonts w:hint="eastAsia"/>
          <w:lang w:eastAsia="zh-CN"/>
        </w:rPr>
        <w:t>国际电联重新构想</w:t>
      </w:r>
      <w:r w:rsidR="007773AD" w:rsidRPr="007773AD">
        <w:rPr>
          <w:rFonts w:hint="eastAsia"/>
          <w:lang w:eastAsia="zh-CN"/>
        </w:rPr>
        <w:t>的</w:t>
      </w:r>
      <w:hyperlink r:id="rId57" w:history="1">
        <w:r w:rsidR="007773AD">
          <w:rPr>
            <w:rStyle w:val="Hyperlink"/>
            <w:rFonts w:hint="eastAsia"/>
            <w:lang w:eastAsia="zh-CN"/>
          </w:rPr>
          <w:t>缩小标准化差距（</w:t>
        </w:r>
        <w:r w:rsidR="007773AD">
          <w:rPr>
            <w:rStyle w:val="Hyperlink"/>
            <w:rFonts w:hint="eastAsia"/>
            <w:lang w:eastAsia="zh-CN"/>
          </w:rPr>
          <w:t>BSG</w:t>
        </w:r>
        <w:r w:rsidR="007773AD">
          <w:rPr>
            <w:rStyle w:val="Hyperlink"/>
            <w:rFonts w:hint="eastAsia"/>
            <w:lang w:eastAsia="zh-CN"/>
          </w:rPr>
          <w:t>）项目</w:t>
        </w:r>
      </w:hyperlink>
      <w:r w:rsidRPr="00C57224">
        <w:rPr>
          <w:rFonts w:hint="eastAsia"/>
          <w:lang w:eastAsia="zh-CN"/>
        </w:rPr>
        <w:t>包括两大战略支柱</w:t>
      </w:r>
      <w:r w:rsidRPr="00C57224">
        <w:rPr>
          <w:rFonts w:hint="eastAsia"/>
          <w:lang w:eastAsia="zh-CN"/>
        </w:rPr>
        <w:t xml:space="preserve"> </w:t>
      </w:r>
      <w:r w:rsidRPr="00C57224">
        <w:rPr>
          <w:rFonts w:hint="eastAsia"/>
          <w:lang w:eastAsia="zh-CN"/>
        </w:rPr>
        <w:t>–</w:t>
      </w:r>
      <w:r w:rsidRPr="00C57224">
        <w:rPr>
          <w:rFonts w:hint="eastAsia"/>
          <w:lang w:eastAsia="zh-CN"/>
        </w:rPr>
        <w:t xml:space="preserve"> </w:t>
      </w:r>
      <w:r w:rsidRPr="007773AD">
        <w:rPr>
          <w:rFonts w:ascii="STKaiti" w:eastAsia="STKaiti" w:hAnsi="STKaiti" w:hint="eastAsia"/>
          <w:lang w:eastAsia="zh-CN"/>
        </w:rPr>
        <w:t>开发</w:t>
      </w:r>
      <w:r w:rsidRPr="00C57224">
        <w:rPr>
          <w:rFonts w:hint="eastAsia"/>
          <w:lang w:eastAsia="zh-CN"/>
        </w:rPr>
        <w:t>和</w:t>
      </w:r>
      <w:r w:rsidRPr="007773AD">
        <w:rPr>
          <w:rFonts w:ascii="STKaiti" w:eastAsia="STKaiti" w:hAnsi="STKaiti" w:hint="eastAsia"/>
          <w:lang w:eastAsia="zh-CN"/>
        </w:rPr>
        <w:t>实施</w:t>
      </w:r>
      <w:r w:rsidRPr="00C57224">
        <w:rPr>
          <w:rFonts w:hint="eastAsia"/>
          <w:i/>
          <w:iCs/>
          <w:lang w:eastAsia="zh-CN"/>
        </w:rPr>
        <w:t>，</w:t>
      </w:r>
      <w:r w:rsidRPr="00C57224">
        <w:rPr>
          <w:rFonts w:hint="eastAsia"/>
          <w:lang w:eastAsia="zh-CN"/>
        </w:rPr>
        <w:t>并得到</w:t>
      </w:r>
      <w:r w:rsidRPr="007773AD">
        <w:rPr>
          <w:rFonts w:ascii="STKaiti" w:eastAsia="STKaiti" w:hAnsi="STKaiti" w:hint="eastAsia"/>
          <w:lang w:eastAsia="zh-CN"/>
        </w:rPr>
        <w:t>资源</w:t>
      </w:r>
      <w:r w:rsidRPr="00C57224">
        <w:rPr>
          <w:rFonts w:hint="eastAsia"/>
          <w:lang w:eastAsia="zh-CN"/>
        </w:rPr>
        <w:t>和</w:t>
      </w:r>
      <w:r w:rsidRPr="007773AD">
        <w:rPr>
          <w:rFonts w:ascii="STKaiti" w:eastAsia="STKaiti" w:hAnsi="STKaiti" w:hint="eastAsia"/>
          <w:lang w:eastAsia="zh-CN"/>
        </w:rPr>
        <w:t>伙伴关系</w:t>
      </w:r>
      <w:r w:rsidRPr="00C57224">
        <w:rPr>
          <w:rFonts w:hint="eastAsia"/>
          <w:lang w:eastAsia="zh-CN"/>
        </w:rPr>
        <w:t>的支持。日本总务省继续为</w:t>
      </w:r>
      <w:r w:rsidRPr="00C57224">
        <w:rPr>
          <w:rFonts w:hint="eastAsia"/>
          <w:lang w:eastAsia="zh-CN"/>
        </w:rPr>
        <w:t>BSG</w:t>
      </w:r>
      <w:r w:rsidRPr="00C57224">
        <w:rPr>
          <w:rFonts w:hint="eastAsia"/>
          <w:lang w:eastAsia="zh-CN"/>
        </w:rPr>
        <w:t>项目提供资金。从</w:t>
      </w:r>
      <w:r w:rsidRPr="00C57224">
        <w:rPr>
          <w:rFonts w:hint="eastAsia"/>
          <w:lang w:eastAsia="zh-CN"/>
        </w:rPr>
        <w:t>2022</w:t>
      </w:r>
      <w:r w:rsidRPr="00C57224">
        <w:rPr>
          <w:rFonts w:hint="eastAsia"/>
          <w:lang w:eastAsia="zh-CN"/>
        </w:rPr>
        <w:t>年</w:t>
      </w:r>
      <w:r w:rsidRPr="00C57224">
        <w:rPr>
          <w:rFonts w:hint="eastAsia"/>
          <w:lang w:eastAsia="zh-CN"/>
        </w:rPr>
        <w:t>1</w:t>
      </w:r>
      <w:r w:rsidRPr="00C57224">
        <w:rPr>
          <w:rFonts w:hint="eastAsia"/>
          <w:lang w:eastAsia="zh-CN"/>
        </w:rPr>
        <w:t>月至</w:t>
      </w:r>
      <w:r w:rsidRPr="00C57224">
        <w:rPr>
          <w:rFonts w:hint="eastAsia"/>
          <w:lang w:eastAsia="zh-CN"/>
        </w:rPr>
        <w:t>2024</w:t>
      </w:r>
      <w:r w:rsidRPr="00C57224">
        <w:rPr>
          <w:rFonts w:hint="eastAsia"/>
          <w:lang w:eastAsia="zh-CN"/>
        </w:rPr>
        <w:t>年</w:t>
      </w:r>
      <w:r w:rsidRPr="00C57224">
        <w:rPr>
          <w:rFonts w:hint="eastAsia"/>
          <w:lang w:eastAsia="zh-CN"/>
        </w:rPr>
        <w:t>6</w:t>
      </w:r>
      <w:r w:rsidRPr="00C57224">
        <w:rPr>
          <w:rFonts w:hint="eastAsia"/>
          <w:lang w:eastAsia="zh-CN"/>
        </w:rPr>
        <w:t>月，共发放了</w:t>
      </w:r>
      <w:r w:rsidRPr="00C57224">
        <w:rPr>
          <w:rFonts w:hint="eastAsia"/>
          <w:lang w:eastAsia="zh-CN"/>
        </w:rPr>
        <w:t>318</w:t>
      </w:r>
      <w:r w:rsidRPr="00C57224">
        <w:rPr>
          <w:rFonts w:hint="eastAsia"/>
          <w:lang w:eastAsia="zh-CN"/>
        </w:rPr>
        <w:t>份与会补贴。在本研究期，举办了</w:t>
      </w:r>
      <w:r w:rsidRPr="00C57224">
        <w:rPr>
          <w:rFonts w:hint="eastAsia"/>
          <w:lang w:eastAsia="zh-CN"/>
        </w:rPr>
        <w:t>50</w:t>
      </w:r>
      <w:r w:rsidRPr="00C57224">
        <w:rPr>
          <w:rFonts w:hint="eastAsia"/>
          <w:lang w:eastAsia="zh-CN"/>
        </w:rPr>
        <w:t>多次</w:t>
      </w:r>
      <w:r w:rsidRPr="00C57224">
        <w:rPr>
          <w:rFonts w:hint="eastAsia"/>
          <w:lang w:eastAsia="zh-CN"/>
        </w:rPr>
        <w:t>BSG</w:t>
      </w:r>
      <w:r w:rsidRPr="00C57224">
        <w:rPr>
          <w:rFonts w:hint="eastAsia"/>
          <w:lang w:eastAsia="zh-CN"/>
        </w:rPr>
        <w:t>能力建设活动，主要涉及标准制定，但也涉及</w:t>
      </w:r>
      <w:r w:rsidRPr="00C57224">
        <w:rPr>
          <w:rFonts w:hint="eastAsia"/>
          <w:lang w:eastAsia="zh-CN"/>
        </w:rPr>
        <w:t>WTSA</w:t>
      </w:r>
      <w:r w:rsidRPr="00C57224">
        <w:rPr>
          <w:rFonts w:hint="eastAsia"/>
          <w:lang w:eastAsia="zh-CN"/>
        </w:rPr>
        <w:t>以及电子工作方法和工具。见</w:t>
      </w:r>
      <w:r>
        <w:rPr>
          <w:rFonts w:hint="eastAsia"/>
          <w:lang w:eastAsia="zh-CN"/>
        </w:rPr>
        <w:fldChar w:fldCharType="begin"/>
      </w:r>
      <w:r>
        <w:rPr>
          <w:rFonts w:hint="eastAsia"/>
          <w:lang w:eastAsia="zh-CN"/>
        </w:rPr>
        <w:instrText xml:space="preserve"> HYPERLINK \l "_9_Bridging_the" </w:instrText>
      </w:r>
      <w:r>
        <w:rPr>
          <w:rFonts w:hint="eastAsia"/>
          <w:lang w:eastAsia="zh-CN"/>
        </w:rPr>
      </w:r>
      <w:r>
        <w:rPr>
          <w:rFonts w:hint="eastAsia"/>
          <w:lang w:eastAsia="zh-CN"/>
        </w:rPr>
        <w:fldChar w:fldCharType="separate"/>
      </w:r>
      <w:r w:rsidRPr="00C57224">
        <w:rPr>
          <w:rStyle w:val="Hyperlink"/>
          <w:rFonts w:hint="eastAsia"/>
          <w:lang w:eastAsia="zh-CN"/>
        </w:rPr>
        <w:t>第</w:t>
      </w:r>
      <w:r w:rsidRPr="00C57224">
        <w:rPr>
          <w:rStyle w:val="Hyperlink"/>
          <w:rFonts w:hint="eastAsia"/>
          <w:lang w:eastAsia="zh-CN"/>
        </w:rPr>
        <w:t>9</w:t>
      </w:r>
      <w:r w:rsidRPr="00C57224">
        <w:rPr>
          <w:rStyle w:val="Hyperlink"/>
          <w:rFonts w:hint="eastAsia"/>
          <w:lang w:eastAsia="zh-CN"/>
        </w:rPr>
        <w:t>节</w:t>
      </w:r>
      <w:r>
        <w:rPr>
          <w:rStyle w:val="Hyperlink"/>
          <w:rFonts w:hint="eastAsia"/>
          <w:lang w:eastAsia="zh-CN"/>
        </w:rPr>
        <w:fldChar w:fldCharType="end"/>
      </w:r>
      <w:r w:rsidRPr="00C57224">
        <w:rPr>
          <w:rFonts w:hint="eastAsia"/>
          <w:lang w:eastAsia="zh-CN"/>
        </w:rPr>
        <w:t>。</w:t>
      </w:r>
    </w:p>
    <w:p w14:paraId="10BEBA9B" w14:textId="78927C2B" w:rsidR="002461A2" w:rsidRPr="00C57224" w:rsidRDefault="002461A2" w:rsidP="00EC6ADE">
      <w:pPr>
        <w:ind w:firstLineChars="200" w:firstLine="480"/>
        <w:rPr>
          <w:rFonts w:hint="eastAsia"/>
          <w:lang w:eastAsia="zh-CN"/>
        </w:rPr>
      </w:pPr>
      <w:r w:rsidRPr="00C57224">
        <w:rPr>
          <w:rFonts w:hint="eastAsia"/>
          <w:lang w:eastAsia="zh-CN"/>
        </w:rPr>
        <w:t>电信标准化局仍然致力于将性别平等观点纳入其所有活动和计划，充分利用国际电联性别</w:t>
      </w:r>
      <w:proofErr w:type="gramStart"/>
      <w:r w:rsidRPr="00C57224">
        <w:rPr>
          <w:rFonts w:hint="eastAsia"/>
          <w:lang w:eastAsia="zh-CN"/>
        </w:rPr>
        <w:t>平等任务</w:t>
      </w:r>
      <w:proofErr w:type="gramEnd"/>
      <w:r w:rsidRPr="00C57224">
        <w:rPr>
          <w:rFonts w:hint="eastAsia"/>
          <w:lang w:eastAsia="zh-CN"/>
        </w:rPr>
        <w:t>组框架和</w:t>
      </w:r>
      <w:r>
        <w:rPr>
          <w:rFonts w:hint="eastAsia"/>
          <w:lang w:eastAsia="zh-CN"/>
        </w:rPr>
        <w:fldChar w:fldCharType="begin"/>
      </w:r>
      <w:r>
        <w:rPr>
          <w:rFonts w:hint="eastAsia"/>
          <w:lang w:eastAsia="zh-CN"/>
        </w:rPr>
        <w:instrText xml:space="preserve"> HYPERLINK "https://www.itu.int/en/ITU-T/NoW/Pages/default.aspx" </w:instrText>
      </w:r>
      <w:r>
        <w:rPr>
          <w:rFonts w:hint="eastAsia"/>
          <w:lang w:eastAsia="zh-CN"/>
        </w:rPr>
      </w:r>
      <w:r>
        <w:rPr>
          <w:rFonts w:hint="eastAsia"/>
          <w:lang w:eastAsia="zh-CN"/>
        </w:rPr>
        <w:fldChar w:fldCharType="separate"/>
      </w:r>
      <w:r w:rsidR="0023787B">
        <w:rPr>
          <w:rStyle w:val="Hyperlink"/>
          <w:rFonts w:hint="eastAsia"/>
          <w:lang w:eastAsia="zh-CN"/>
        </w:rPr>
        <w:t>ITU-T</w:t>
      </w:r>
      <w:r w:rsidRPr="00C57224">
        <w:rPr>
          <w:rStyle w:val="Hyperlink"/>
          <w:rFonts w:hint="eastAsia"/>
          <w:lang w:eastAsia="zh-CN"/>
        </w:rPr>
        <w:t>妇女联谊会</w:t>
      </w:r>
      <w:r>
        <w:rPr>
          <w:rStyle w:val="Hyperlink"/>
          <w:rFonts w:hint="eastAsia"/>
          <w:lang w:eastAsia="zh-CN"/>
        </w:rPr>
        <w:fldChar w:fldCharType="end"/>
      </w:r>
      <w:r w:rsidRPr="00C57224">
        <w:rPr>
          <w:rFonts w:hint="eastAsia"/>
          <w:lang w:eastAsia="zh-CN"/>
        </w:rPr>
        <w:t>。在</w:t>
      </w:r>
      <w:r w:rsidRPr="00C57224">
        <w:rPr>
          <w:rFonts w:hint="eastAsia"/>
          <w:lang w:eastAsia="zh-CN"/>
        </w:rPr>
        <w:t>NOW4WTSA-24</w:t>
      </w:r>
      <w:r w:rsidRPr="00C57224">
        <w:rPr>
          <w:rFonts w:hint="eastAsia"/>
          <w:lang w:eastAsia="zh-CN"/>
        </w:rPr>
        <w:t>宣传活动的支持下，</w:t>
      </w:r>
      <w:r w:rsidRPr="00C57224">
        <w:rPr>
          <w:rFonts w:hint="eastAsia"/>
          <w:lang w:eastAsia="zh-CN"/>
        </w:rPr>
        <w:t>WTSA-24</w:t>
      </w:r>
      <w:r w:rsidRPr="00C57224">
        <w:rPr>
          <w:rFonts w:hint="eastAsia"/>
          <w:lang w:eastAsia="zh-CN"/>
        </w:rPr>
        <w:t>的性别平等目标鼓励成员国承诺支持增加担任</w:t>
      </w:r>
      <w:r w:rsidR="0023787B">
        <w:rPr>
          <w:rFonts w:hint="eastAsia"/>
          <w:lang w:eastAsia="zh-CN"/>
        </w:rPr>
        <w:t>ITU-T</w:t>
      </w:r>
      <w:r w:rsidRPr="00C57224">
        <w:rPr>
          <w:rFonts w:hint="eastAsia"/>
          <w:lang w:eastAsia="zh-CN"/>
        </w:rPr>
        <w:t>领导职位的女性人数，并实现女性参与</w:t>
      </w:r>
      <w:r w:rsidRPr="00C57224">
        <w:rPr>
          <w:rFonts w:hint="eastAsia"/>
          <w:lang w:eastAsia="zh-CN"/>
        </w:rPr>
        <w:t>WTSA-24</w:t>
      </w:r>
      <w:r w:rsidRPr="00C57224">
        <w:rPr>
          <w:rFonts w:hint="eastAsia"/>
          <w:lang w:eastAsia="zh-CN"/>
        </w:rPr>
        <w:t>的比例达到</w:t>
      </w:r>
      <w:r w:rsidRPr="00C57224">
        <w:rPr>
          <w:rFonts w:hint="eastAsia"/>
          <w:lang w:eastAsia="zh-CN"/>
        </w:rPr>
        <w:t>35%</w:t>
      </w:r>
      <w:r w:rsidRPr="00C57224">
        <w:rPr>
          <w:rFonts w:hint="eastAsia"/>
          <w:lang w:eastAsia="zh-CN"/>
        </w:rPr>
        <w:t>的目标。区域电信组织任命了</w:t>
      </w:r>
      <w:r w:rsidR="0023787B">
        <w:rPr>
          <w:rFonts w:hint="eastAsia"/>
          <w:lang w:eastAsia="zh-CN"/>
        </w:rPr>
        <w:t>ITU-T</w:t>
      </w:r>
      <w:r w:rsidRPr="00C57224">
        <w:rPr>
          <w:rFonts w:hint="eastAsia"/>
          <w:lang w:eastAsia="zh-CN"/>
        </w:rPr>
        <w:t>出席</w:t>
      </w:r>
      <w:r w:rsidRPr="00C57224">
        <w:rPr>
          <w:rFonts w:hint="eastAsia"/>
          <w:lang w:eastAsia="zh-CN"/>
        </w:rPr>
        <w:t>WTSA-24</w:t>
      </w:r>
      <w:r w:rsidRPr="00C57224">
        <w:rPr>
          <w:rFonts w:hint="eastAsia"/>
          <w:lang w:eastAsia="zh-CN"/>
        </w:rPr>
        <w:t>的六名</w:t>
      </w:r>
      <w:r w:rsidR="00724082">
        <w:rPr>
          <w:rFonts w:hint="eastAsia"/>
          <w:lang w:eastAsia="zh-CN"/>
        </w:rPr>
        <w:t>妇女联谊会</w:t>
      </w:r>
      <w:r w:rsidRPr="00C57224">
        <w:rPr>
          <w:rFonts w:hint="eastAsia"/>
          <w:lang w:eastAsia="zh-CN"/>
        </w:rPr>
        <w:t>区域代表。见</w:t>
      </w:r>
      <w:hyperlink w:anchor="_10_Gender" w:history="1">
        <w:r w:rsidRPr="00C57224">
          <w:rPr>
            <w:rStyle w:val="Hyperlink"/>
            <w:rFonts w:hint="eastAsia"/>
            <w:lang w:eastAsia="zh-CN"/>
          </w:rPr>
          <w:t>第</w:t>
        </w:r>
        <w:r w:rsidRPr="00C57224">
          <w:rPr>
            <w:rStyle w:val="Hyperlink"/>
            <w:rFonts w:hint="eastAsia"/>
            <w:lang w:eastAsia="zh-CN"/>
          </w:rPr>
          <w:t>10</w:t>
        </w:r>
        <w:r w:rsidRPr="00C57224">
          <w:rPr>
            <w:rStyle w:val="Hyperlink"/>
            <w:rFonts w:hint="eastAsia"/>
            <w:lang w:eastAsia="zh-CN"/>
          </w:rPr>
          <w:t>节</w:t>
        </w:r>
      </w:hyperlink>
      <w:r w:rsidRPr="00C57224">
        <w:rPr>
          <w:rFonts w:hint="eastAsia"/>
          <w:lang w:eastAsia="zh-CN"/>
        </w:rPr>
        <w:t>。</w:t>
      </w:r>
    </w:p>
    <w:p w14:paraId="00097992" w14:textId="0BAA3F6A" w:rsidR="002461A2" w:rsidRPr="00C57224" w:rsidRDefault="002461A2" w:rsidP="00EC6ADE">
      <w:pPr>
        <w:ind w:firstLineChars="200" w:firstLine="480"/>
        <w:rPr>
          <w:rFonts w:hint="eastAsia"/>
          <w:lang w:eastAsia="zh-CN"/>
        </w:rPr>
      </w:pPr>
      <w:r w:rsidRPr="00C57224">
        <w:rPr>
          <w:rFonts w:hint="eastAsia"/>
          <w:lang w:eastAsia="zh-CN"/>
        </w:rPr>
        <w:t>14</w:t>
      </w:r>
      <w:r w:rsidRPr="00C57224">
        <w:rPr>
          <w:rFonts w:hint="eastAsia"/>
          <w:lang w:eastAsia="zh-CN"/>
        </w:rPr>
        <w:t>个有能力测试产品是否符合国际电联建议书的测试实验室已列入</w:t>
      </w:r>
      <w:r>
        <w:rPr>
          <w:rFonts w:hint="eastAsia"/>
          <w:lang w:eastAsia="zh-CN"/>
        </w:rPr>
        <w:fldChar w:fldCharType="begin"/>
      </w:r>
      <w:r w:rsidR="00724082">
        <w:rPr>
          <w:rFonts w:hint="eastAsia"/>
          <w:lang w:eastAsia="zh-CN"/>
        </w:rPr>
        <w:instrText>HYPERLINK "https://itu.int/go/tldb" \t "_blank"</w:instrText>
      </w:r>
      <w:r>
        <w:rPr>
          <w:rFonts w:hint="eastAsia"/>
          <w:lang w:eastAsia="zh-CN"/>
        </w:rPr>
      </w:r>
      <w:r>
        <w:rPr>
          <w:rFonts w:hint="eastAsia"/>
          <w:lang w:eastAsia="zh-CN"/>
        </w:rPr>
        <w:fldChar w:fldCharType="separate"/>
      </w:r>
      <w:r w:rsidR="00724082">
        <w:rPr>
          <w:rStyle w:val="Hyperlink"/>
          <w:rFonts w:hint="eastAsia"/>
          <w:lang w:eastAsia="zh-CN"/>
        </w:rPr>
        <w:t>国际电联测试实验室数据库</w:t>
      </w:r>
      <w:r>
        <w:rPr>
          <w:rStyle w:val="Hyperlink"/>
          <w:rFonts w:hint="eastAsia"/>
          <w:lang w:eastAsia="zh-CN"/>
        </w:rPr>
        <w:fldChar w:fldCharType="end"/>
      </w:r>
      <w:r w:rsidRPr="00C57224">
        <w:rPr>
          <w:rFonts w:hint="eastAsia"/>
          <w:lang w:eastAsia="zh-CN"/>
        </w:rPr>
        <w:t>，供国际电联认可的设施使用。由</w:t>
      </w:r>
      <w:hyperlink r:id="rId58" w:tgtFrame="_blank" w:history="1">
        <w:r w:rsidR="00724082">
          <w:rPr>
            <w:rStyle w:val="Hyperlink"/>
            <w:rFonts w:hint="eastAsia"/>
            <w:lang w:eastAsia="zh-CN"/>
          </w:rPr>
          <w:t>ITU-T</w:t>
        </w:r>
        <w:r w:rsidR="00724082">
          <w:rPr>
            <w:rStyle w:val="Hyperlink"/>
            <w:rFonts w:hint="eastAsia"/>
            <w:lang w:eastAsia="zh-CN"/>
          </w:rPr>
          <w:t>合格评定指导委员会</w:t>
        </w:r>
      </w:hyperlink>
      <w:r w:rsidRPr="00C57224">
        <w:rPr>
          <w:rFonts w:hint="eastAsia"/>
          <w:lang w:eastAsia="zh-CN"/>
        </w:rPr>
        <w:t>支持的测试实验室</w:t>
      </w:r>
      <w:r w:rsidR="00724082">
        <w:rPr>
          <w:rFonts w:hint="eastAsia"/>
          <w:lang w:eastAsia="zh-CN"/>
        </w:rPr>
        <w:t>认证计划</w:t>
      </w:r>
      <w:r w:rsidRPr="00C57224">
        <w:rPr>
          <w:rFonts w:hint="eastAsia"/>
          <w:lang w:eastAsia="zh-CN"/>
        </w:rPr>
        <w:t>是</w:t>
      </w:r>
      <w:hyperlink r:id="rId59" w:history="1">
        <w:r w:rsidRPr="00724082">
          <w:rPr>
            <w:rStyle w:val="Hyperlink"/>
            <w:rFonts w:hint="eastAsia"/>
            <w:lang w:eastAsia="zh-CN"/>
          </w:rPr>
          <w:t>国际电联一致性和互操作性</w:t>
        </w:r>
        <w:r w:rsidR="00724082" w:rsidRPr="00724082">
          <w:rPr>
            <w:rStyle w:val="Hyperlink"/>
            <w:rFonts w:hint="eastAsia"/>
            <w:lang w:eastAsia="zh-CN"/>
          </w:rPr>
          <w:t>项目</w:t>
        </w:r>
      </w:hyperlink>
      <w:r w:rsidRPr="00724082">
        <w:rPr>
          <w:rFonts w:hint="eastAsia"/>
          <w:lang w:eastAsia="zh-CN"/>
        </w:rPr>
        <w:t>下的一项举措</w:t>
      </w:r>
      <w:r w:rsidRPr="00C57224">
        <w:rPr>
          <w:rFonts w:hint="eastAsia"/>
          <w:lang w:eastAsia="zh-CN"/>
        </w:rPr>
        <w:t>。见</w:t>
      </w:r>
      <w:hyperlink w:anchor="_7_Conformity_and" w:history="1">
        <w:r w:rsidRPr="00C57224">
          <w:rPr>
            <w:rStyle w:val="Hyperlink"/>
            <w:rFonts w:hint="eastAsia"/>
            <w:lang w:eastAsia="zh-CN"/>
          </w:rPr>
          <w:t>第</w:t>
        </w:r>
        <w:r w:rsidRPr="00C57224">
          <w:rPr>
            <w:rStyle w:val="Hyperlink"/>
            <w:rFonts w:hint="eastAsia"/>
            <w:lang w:eastAsia="zh-CN"/>
          </w:rPr>
          <w:t>7</w:t>
        </w:r>
        <w:r w:rsidRPr="00C57224">
          <w:rPr>
            <w:rStyle w:val="Hyperlink"/>
            <w:rFonts w:hint="eastAsia"/>
            <w:lang w:eastAsia="zh-CN"/>
          </w:rPr>
          <w:t>节</w:t>
        </w:r>
      </w:hyperlink>
      <w:r w:rsidRPr="00C57224">
        <w:rPr>
          <w:rFonts w:hint="eastAsia"/>
          <w:lang w:eastAsia="zh-CN"/>
        </w:rPr>
        <w:t>。</w:t>
      </w:r>
    </w:p>
    <w:p w14:paraId="06897E6E" w14:textId="1C9EEC8B" w:rsidR="002461A2" w:rsidRPr="00C57224" w:rsidRDefault="002461A2" w:rsidP="00EC6ADE">
      <w:pPr>
        <w:ind w:firstLineChars="200" w:firstLine="480"/>
        <w:rPr>
          <w:rFonts w:hint="eastAsia"/>
          <w:lang w:eastAsia="zh-CN"/>
        </w:rPr>
      </w:pPr>
      <w:r w:rsidRPr="00C57224">
        <w:rPr>
          <w:rFonts w:hint="eastAsia"/>
          <w:lang w:eastAsia="zh-CN"/>
        </w:rPr>
        <w:t>本研究期共</w:t>
      </w:r>
      <w:r w:rsidR="00FA0125">
        <w:rPr>
          <w:rFonts w:hint="eastAsia"/>
          <w:lang w:eastAsia="zh-CN"/>
        </w:rPr>
        <w:t>公布</w:t>
      </w:r>
      <w:r w:rsidRPr="00C57224">
        <w:rPr>
          <w:rFonts w:hint="eastAsia"/>
          <w:lang w:eastAsia="zh-CN"/>
        </w:rPr>
        <w:t>了</w:t>
      </w:r>
      <w:r w:rsidRPr="00C57224">
        <w:rPr>
          <w:rFonts w:hint="eastAsia"/>
          <w:lang w:eastAsia="zh-CN"/>
        </w:rPr>
        <w:t>860</w:t>
      </w:r>
      <w:r w:rsidRPr="00C57224">
        <w:rPr>
          <w:rFonts w:hint="eastAsia"/>
          <w:lang w:eastAsia="zh-CN"/>
        </w:rPr>
        <w:t>多份</w:t>
      </w:r>
      <w:r w:rsidR="0023787B">
        <w:rPr>
          <w:rFonts w:hint="eastAsia"/>
          <w:lang w:eastAsia="zh-CN"/>
        </w:rPr>
        <w:t>ITU-T</w:t>
      </w:r>
      <w:r w:rsidRPr="00C57224">
        <w:rPr>
          <w:rFonts w:hint="eastAsia"/>
          <w:lang w:eastAsia="zh-CN"/>
        </w:rPr>
        <w:t>建议书和增补。电信标准化局继续收集</w:t>
      </w:r>
      <w:r w:rsidR="0023787B">
        <w:rPr>
          <w:rFonts w:hint="eastAsia"/>
          <w:lang w:eastAsia="zh-CN"/>
        </w:rPr>
        <w:t>ITU-T</w:t>
      </w:r>
      <w:r w:rsidRPr="00C57224">
        <w:rPr>
          <w:rFonts w:hint="eastAsia"/>
          <w:lang w:eastAsia="zh-CN"/>
        </w:rPr>
        <w:t>研究组建议的所有新术语和定义，并将其录入</w:t>
      </w:r>
      <w:r>
        <w:rPr>
          <w:rFonts w:hint="eastAsia"/>
          <w:lang w:eastAsia="zh-CN"/>
        </w:rPr>
        <w:fldChar w:fldCharType="begin"/>
      </w:r>
      <w:r>
        <w:rPr>
          <w:rFonts w:hint="eastAsia"/>
          <w:lang w:eastAsia="zh-CN"/>
        </w:rPr>
        <w:instrText xml:space="preserve"> HYPERLINK "https://www.itu.int/br_tsb_terms/" \l "/" </w:instrText>
      </w:r>
      <w:r>
        <w:rPr>
          <w:rFonts w:hint="eastAsia"/>
          <w:lang w:eastAsia="zh-CN"/>
        </w:rPr>
      </w:r>
      <w:r>
        <w:rPr>
          <w:rFonts w:hint="eastAsia"/>
          <w:lang w:eastAsia="zh-CN"/>
        </w:rPr>
        <w:fldChar w:fldCharType="separate"/>
      </w:r>
      <w:r w:rsidRPr="00C57224">
        <w:rPr>
          <w:rStyle w:val="Hyperlink"/>
          <w:rFonts w:hint="eastAsia"/>
          <w:lang w:eastAsia="zh-CN"/>
        </w:rPr>
        <w:t>国际电联在线术语和定义数据库</w:t>
      </w:r>
      <w:r>
        <w:rPr>
          <w:rStyle w:val="Hyperlink"/>
          <w:rFonts w:hint="eastAsia"/>
          <w:lang w:eastAsia="zh-CN"/>
        </w:rPr>
        <w:fldChar w:fldCharType="end"/>
      </w:r>
      <w:r w:rsidRPr="00C57224">
        <w:rPr>
          <w:rFonts w:hint="eastAsia"/>
          <w:lang w:eastAsia="zh-CN"/>
        </w:rPr>
        <w:t>。电信标准化局继续翻译所有通过传统批准程序批准的建议书以及所有</w:t>
      </w:r>
      <w:r w:rsidRPr="00C57224">
        <w:rPr>
          <w:rFonts w:hint="eastAsia"/>
          <w:lang w:eastAsia="zh-CN"/>
        </w:rPr>
        <w:t>TSAG</w:t>
      </w:r>
      <w:r w:rsidRPr="00C57224">
        <w:rPr>
          <w:rFonts w:hint="eastAsia"/>
          <w:lang w:eastAsia="zh-CN"/>
        </w:rPr>
        <w:t>报告。应要求，电信标准化局翻译了本研究期内通过备选批准程序批准的十份建议书。见</w:t>
      </w:r>
      <w:r>
        <w:rPr>
          <w:rFonts w:hint="eastAsia"/>
          <w:lang w:eastAsia="zh-CN"/>
        </w:rPr>
        <w:fldChar w:fldCharType="begin"/>
      </w:r>
      <w:r w:rsidR="00FA0125">
        <w:rPr>
          <w:rFonts w:hint="eastAsia"/>
          <w:lang w:eastAsia="zh-CN"/>
        </w:rPr>
        <w:instrText>HYPERLINK  \l "_11_Publications"</w:instrText>
      </w:r>
      <w:r>
        <w:rPr>
          <w:rFonts w:hint="eastAsia"/>
          <w:lang w:eastAsia="zh-CN"/>
        </w:rPr>
      </w:r>
      <w:r>
        <w:rPr>
          <w:rFonts w:hint="eastAsia"/>
          <w:lang w:eastAsia="zh-CN"/>
        </w:rPr>
        <w:fldChar w:fldCharType="separate"/>
      </w:r>
      <w:r w:rsidR="00FA0125">
        <w:rPr>
          <w:rStyle w:val="Hyperlink"/>
          <w:rFonts w:hint="eastAsia"/>
          <w:lang w:eastAsia="zh-CN"/>
        </w:rPr>
        <w:t>第</w:t>
      </w:r>
      <w:r w:rsidR="00FA0125">
        <w:rPr>
          <w:rStyle w:val="Hyperlink"/>
          <w:rFonts w:hint="eastAsia"/>
          <w:lang w:eastAsia="zh-CN"/>
        </w:rPr>
        <w:t>11</w:t>
      </w:r>
      <w:r w:rsidR="00FA0125">
        <w:rPr>
          <w:rStyle w:val="Hyperlink"/>
          <w:rFonts w:hint="eastAsia"/>
          <w:lang w:eastAsia="zh-CN"/>
        </w:rPr>
        <w:t>节</w:t>
      </w:r>
      <w:r>
        <w:rPr>
          <w:rStyle w:val="Hyperlink"/>
          <w:rFonts w:hint="eastAsia"/>
          <w:lang w:eastAsia="zh-CN"/>
        </w:rPr>
        <w:fldChar w:fldCharType="end"/>
      </w:r>
      <w:r w:rsidRPr="00C57224">
        <w:rPr>
          <w:rFonts w:hint="eastAsia"/>
          <w:lang w:eastAsia="zh-CN"/>
        </w:rPr>
        <w:t>。</w:t>
      </w:r>
    </w:p>
    <w:p w14:paraId="63C3F1C4" w14:textId="77777777" w:rsidR="002461A2" w:rsidRPr="00C57224" w:rsidRDefault="002461A2" w:rsidP="002461A2">
      <w:pPr>
        <w:spacing w:before="0"/>
        <w:rPr>
          <w:rFonts w:hint="eastAsia"/>
          <w:lang w:eastAsia="zh-CN"/>
        </w:rPr>
      </w:pPr>
      <w:r w:rsidRPr="00C57224">
        <w:rPr>
          <w:rFonts w:hint="eastAsia"/>
          <w:lang w:eastAsia="zh-CN"/>
        </w:rPr>
        <w:br w:type="page"/>
      </w:r>
    </w:p>
    <w:p w14:paraId="6F1ECF59" w14:textId="77777777" w:rsidR="002461A2" w:rsidRPr="005A1F3A" w:rsidRDefault="002461A2" w:rsidP="00C276D8">
      <w:pPr>
        <w:pStyle w:val="AnnexNotitle"/>
        <w:rPr>
          <w:rFonts w:hint="eastAsia"/>
          <w:lang w:eastAsia="zh-CN"/>
        </w:rPr>
      </w:pPr>
      <w:bookmarkStart w:id="4" w:name="_Toc480527765"/>
      <w:bookmarkStart w:id="5" w:name="_Toc179219747"/>
      <w:bookmarkStart w:id="6" w:name="_Toc462664184"/>
      <w:bookmarkStart w:id="7" w:name="_Toc475550127"/>
      <w:bookmarkStart w:id="8" w:name="_Toc416161323"/>
      <w:bookmarkStart w:id="9" w:name="_Toc438553934"/>
      <w:bookmarkStart w:id="10" w:name="_Toc453929055"/>
      <w:bookmarkStart w:id="11" w:name="_Toc453932927"/>
      <w:bookmarkStart w:id="12" w:name="_Toc454295831"/>
      <w:bookmarkStart w:id="13" w:name="_Toc418526228"/>
      <w:bookmarkStart w:id="14" w:name="_Toc462664185"/>
      <w:bookmarkStart w:id="15" w:name="_Toc179532164"/>
      <w:r w:rsidRPr="005A1F3A">
        <w:rPr>
          <w:rFonts w:hint="eastAsia"/>
          <w:lang w:eastAsia="zh-CN"/>
        </w:rPr>
        <w:lastRenderedPageBreak/>
        <w:t>附件</w:t>
      </w:r>
      <w:r w:rsidRPr="005A1F3A">
        <w:rPr>
          <w:rFonts w:hint="eastAsia"/>
          <w:lang w:eastAsia="zh-CN"/>
        </w:rPr>
        <w:t xml:space="preserve"> </w:t>
      </w:r>
      <w:r w:rsidRPr="005A1F3A">
        <w:rPr>
          <w:rFonts w:hint="eastAsia"/>
          <w:lang w:eastAsia="zh-CN"/>
        </w:rPr>
        <w:t>–</w:t>
      </w:r>
      <w:r w:rsidRPr="005A1F3A">
        <w:rPr>
          <w:rFonts w:hint="eastAsia"/>
          <w:lang w:eastAsia="zh-CN"/>
        </w:rPr>
        <w:t xml:space="preserve"> </w:t>
      </w:r>
      <w:r w:rsidRPr="005A1F3A">
        <w:rPr>
          <w:rFonts w:hint="eastAsia"/>
          <w:lang w:eastAsia="zh-CN"/>
        </w:rPr>
        <w:t>研究期内国际电联标准化部门活动报告全文</w:t>
      </w:r>
      <w:bookmarkEnd w:id="4"/>
      <w:bookmarkEnd w:id="5"/>
      <w:bookmarkEnd w:id="15"/>
    </w:p>
    <w:p w14:paraId="0C058D95" w14:textId="77777777" w:rsidR="002461A2" w:rsidRPr="009D3922" w:rsidRDefault="002461A2" w:rsidP="009D3922">
      <w:pPr>
        <w:pStyle w:val="Heading1"/>
        <w:rPr>
          <w:rFonts w:hint="eastAsia"/>
          <w:lang w:eastAsia="zh-CN"/>
        </w:rPr>
      </w:pPr>
      <w:bookmarkStart w:id="16" w:name="_1_Achievements_in"/>
      <w:bookmarkStart w:id="17" w:name="_1_ITU-T_Study"/>
      <w:bookmarkStart w:id="18" w:name="_Toc179219748"/>
      <w:bookmarkStart w:id="19" w:name="_Toc480527766"/>
      <w:bookmarkStart w:id="20" w:name="_Toc179532165"/>
      <w:bookmarkEnd w:id="16"/>
      <w:bookmarkEnd w:id="17"/>
      <w:r w:rsidRPr="009D3922">
        <w:rPr>
          <w:rFonts w:hint="eastAsia"/>
          <w:lang w:eastAsia="zh-CN"/>
        </w:rPr>
        <w:t>1</w:t>
      </w:r>
      <w:r w:rsidRPr="009D3922">
        <w:rPr>
          <w:rFonts w:hint="eastAsia"/>
          <w:lang w:eastAsia="zh-CN"/>
        </w:rPr>
        <w:tab/>
      </w:r>
      <w:r w:rsidRPr="009D3922">
        <w:rPr>
          <w:rFonts w:hint="eastAsia"/>
          <w:lang w:eastAsia="zh-CN"/>
        </w:rPr>
        <w:t>研究组</w:t>
      </w:r>
      <w:bookmarkEnd w:id="18"/>
      <w:bookmarkEnd w:id="20"/>
    </w:p>
    <w:p w14:paraId="65F5A936" w14:textId="77777777" w:rsidR="00FA0125" w:rsidRDefault="00FA0125" w:rsidP="00EC6ADE">
      <w:pPr>
        <w:ind w:firstLineChars="200" w:firstLine="480"/>
        <w:rPr>
          <w:rFonts w:hint="eastAsia"/>
          <w:lang w:eastAsia="zh-CN"/>
        </w:rPr>
      </w:pPr>
      <w:bookmarkStart w:id="21" w:name="_1.1_AI-based_mapping"/>
      <w:bookmarkEnd w:id="21"/>
      <w:r w:rsidRPr="00C57224">
        <w:rPr>
          <w:rFonts w:hint="eastAsia"/>
          <w:lang w:eastAsia="zh-CN"/>
        </w:rPr>
        <w:t>国际电联</w:t>
      </w:r>
      <w:r w:rsidRPr="00CD1BF3">
        <w:rPr>
          <w:rFonts w:hint="eastAsia"/>
          <w:lang w:eastAsia="zh-CN"/>
        </w:rPr>
        <w:t>在本研究</w:t>
      </w:r>
      <w:proofErr w:type="gramStart"/>
      <w:r w:rsidRPr="00CD1BF3">
        <w:rPr>
          <w:rFonts w:hint="eastAsia"/>
          <w:lang w:eastAsia="zh-CN"/>
        </w:rPr>
        <w:t>期批准</w:t>
      </w:r>
      <w:proofErr w:type="gramEnd"/>
      <w:r w:rsidRPr="00CD1BF3">
        <w:rPr>
          <w:rFonts w:hint="eastAsia"/>
          <w:lang w:eastAsia="zh-CN"/>
        </w:rPr>
        <w:t>了</w:t>
      </w:r>
      <w:hyperlink r:id="rId60" w:history="1">
        <w:r>
          <w:rPr>
            <w:rStyle w:val="Hyperlink"/>
            <w:rFonts w:hint="eastAsia"/>
            <w:lang w:eastAsia="zh-CN"/>
          </w:rPr>
          <w:t>900</w:t>
        </w:r>
        <w:r>
          <w:rPr>
            <w:rStyle w:val="Hyperlink"/>
            <w:rFonts w:hint="eastAsia"/>
            <w:lang w:eastAsia="zh-CN"/>
          </w:rPr>
          <w:t>多份新的和经修订的</w:t>
        </w:r>
        <w:r>
          <w:rPr>
            <w:rStyle w:val="Hyperlink"/>
            <w:rFonts w:hint="eastAsia"/>
            <w:lang w:eastAsia="zh-CN"/>
          </w:rPr>
          <w:t>ITU-T</w:t>
        </w:r>
        <w:r>
          <w:rPr>
            <w:rStyle w:val="Hyperlink"/>
            <w:rFonts w:hint="eastAsia"/>
            <w:lang w:eastAsia="zh-CN"/>
          </w:rPr>
          <w:t>建议书及相关案文</w:t>
        </w:r>
      </w:hyperlink>
      <w:r w:rsidRPr="00C57224">
        <w:rPr>
          <w:rFonts w:hint="eastAsia"/>
          <w:lang w:eastAsia="zh-CN"/>
        </w:rPr>
        <w:t>。有关所有现行的</w:t>
      </w:r>
      <w:r>
        <w:rPr>
          <w:rFonts w:hint="eastAsia"/>
          <w:lang w:eastAsia="zh-CN"/>
        </w:rPr>
        <w:t>ITU</w:t>
      </w:r>
      <w:r w:rsidRPr="00C57224">
        <w:rPr>
          <w:rFonts w:hint="eastAsia"/>
          <w:lang w:eastAsia="zh-CN"/>
        </w:rPr>
        <w:t>-T</w:t>
      </w:r>
      <w:r w:rsidRPr="00C57224">
        <w:rPr>
          <w:rFonts w:hint="eastAsia"/>
          <w:lang w:eastAsia="zh-CN"/>
        </w:rPr>
        <w:t>建议书</w:t>
      </w:r>
      <w:r w:rsidRPr="00CD1BF3">
        <w:rPr>
          <w:rFonts w:hint="eastAsia"/>
          <w:lang w:eastAsia="zh-CN"/>
        </w:rPr>
        <w:t>，见</w:t>
      </w:r>
      <w:hyperlink r:id="rId61" w:history="1">
        <w:r>
          <w:rPr>
            <w:rStyle w:val="Hyperlink"/>
            <w:rFonts w:hint="eastAsia"/>
            <w:lang w:eastAsia="zh-CN"/>
          </w:rPr>
          <w:t>ITU-T</w:t>
        </w:r>
        <w:r>
          <w:rPr>
            <w:rStyle w:val="Hyperlink"/>
            <w:rFonts w:hint="eastAsia"/>
            <w:lang w:eastAsia="zh-CN"/>
          </w:rPr>
          <w:t>建议书目录</w:t>
        </w:r>
      </w:hyperlink>
      <w:r w:rsidRPr="00C57224">
        <w:rPr>
          <w:rFonts w:hint="eastAsia"/>
          <w:lang w:eastAsia="zh-CN"/>
        </w:rPr>
        <w:t>。</w:t>
      </w:r>
    </w:p>
    <w:p w14:paraId="69CBE468" w14:textId="3D93B0E2" w:rsidR="002461A2" w:rsidRPr="00C57224" w:rsidRDefault="00FA0125" w:rsidP="00EC6ADE">
      <w:pPr>
        <w:ind w:firstLineChars="200" w:firstLine="480"/>
        <w:rPr>
          <w:rFonts w:hint="eastAsia"/>
          <w:lang w:eastAsia="zh-CN"/>
        </w:rPr>
      </w:pPr>
      <w:r>
        <w:rPr>
          <w:rFonts w:hint="eastAsia"/>
          <w:lang w:eastAsia="zh-CN"/>
        </w:rPr>
        <w:t>ITU-T</w:t>
      </w:r>
      <w:r w:rsidRPr="00C57224">
        <w:rPr>
          <w:rFonts w:hint="eastAsia"/>
          <w:lang w:eastAsia="zh-CN"/>
        </w:rPr>
        <w:t>研究组会议的内容提要可查阅其各自</w:t>
      </w:r>
      <w:r w:rsidRPr="00807E96">
        <w:rPr>
          <w:rFonts w:hint="eastAsia"/>
          <w:lang w:eastAsia="zh-CN"/>
        </w:rPr>
        <w:t>的</w:t>
      </w:r>
      <w:hyperlink r:id="rId62" w:history="1">
        <w:r>
          <w:rPr>
            <w:rStyle w:val="Hyperlink"/>
            <w:rFonts w:hint="eastAsia"/>
            <w:lang w:eastAsia="zh-CN"/>
          </w:rPr>
          <w:t>主页</w:t>
        </w:r>
      </w:hyperlink>
      <w:r w:rsidRPr="00C57224">
        <w:rPr>
          <w:rFonts w:hint="eastAsia"/>
          <w:lang w:eastAsia="zh-CN"/>
        </w:rPr>
        <w:t>。</w:t>
      </w:r>
    </w:p>
    <w:p w14:paraId="4E06481E" w14:textId="3357ADFA" w:rsidR="002461A2" w:rsidRPr="00C57224" w:rsidRDefault="0023787B" w:rsidP="00EC6ADE">
      <w:pPr>
        <w:ind w:firstLineChars="200" w:firstLine="480"/>
        <w:rPr>
          <w:rFonts w:hint="eastAsia"/>
          <w:lang w:eastAsia="zh-CN"/>
        </w:rPr>
      </w:pPr>
      <w:r>
        <w:rPr>
          <w:rFonts w:hint="eastAsia"/>
          <w:lang w:eastAsia="zh-CN"/>
        </w:rPr>
        <w:t>ITU-T</w:t>
      </w:r>
      <w:r w:rsidR="002461A2" w:rsidRPr="00C57224">
        <w:rPr>
          <w:rFonts w:hint="eastAsia"/>
          <w:lang w:eastAsia="zh-CN"/>
        </w:rPr>
        <w:t>研究组提交</w:t>
      </w:r>
      <w:r w:rsidR="002461A2" w:rsidRPr="00C57224">
        <w:rPr>
          <w:rFonts w:hint="eastAsia"/>
          <w:lang w:eastAsia="zh-CN"/>
        </w:rPr>
        <w:t>WTSA-24</w:t>
      </w:r>
      <w:r w:rsidR="002461A2" w:rsidRPr="00C57224">
        <w:rPr>
          <w:rFonts w:hint="eastAsia"/>
          <w:lang w:eastAsia="zh-CN"/>
        </w:rPr>
        <w:t>的报告：</w:t>
      </w:r>
    </w:p>
    <w:p w14:paraId="620974AC" w14:textId="1F0346AA" w:rsidR="002461A2" w:rsidRPr="00C57224" w:rsidRDefault="00737A6E" w:rsidP="004A2E95">
      <w:pPr>
        <w:numPr>
          <w:ilvl w:val="0"/>
          <w:numId w:val="3"/>
        </w:numPr>
        <w:tabs>
          <w:tab w:val="clear" w:pos="1134"/>
          <w:tab w:val="clear" w:pos="1871"/>
          <w:tab w:val="clear" w:pos="2268"/>
        </w:tabs>
        <w:overflowPunct/>
        <w:autoSpaceDE/>
        <w:autoSpaceDN/>
        <w:adjustRightInd/>
        <w:spacing w:before="60"/>
        <w:ind w:left="714" w:hanging="714"/>
        <w:textAlignment w:val="auto"/>
        <w:rPr>
          <w:rFonts w:hint="eastAsia"/>
          <w:lang w:eastAsia="zh-CN"/>
        </w:rPr>
      </w:pPr>
      <w:hyperlink r:id="rId63" w:history="1">
        <w:r w:rsidR="00FA0125">
          <w:rPr>
            <w:rStyle w:val="Hyperlink"/>
            <w:rFonts w:hint="eastAsia"/>
            <w:lang w:eastAsia="zh-CN"/>
          </w:rPr>
          <w:t>第</w:t>
        </w:r>
        <w:r w:rsidR="00FA0125">
          <w:rPr>
            <w:rStyle w:val="Hyperlink"/>
            <w:rFonts w:hint="eastAsia"/>
            <w:lang w:eastAsia="zh-CN"/>
          </w:rPr>
          <w:t>2</w:t>
        </w:r>
        <w:r w:rsidR="00FA0125">
          <w:rPr>
            <w:rStyle w:val="Hyperlink"/>
            <w:rFonts w:hint="eastAsia"/>
            <w:lang w:eastAsia="zh-CN"/>
          </w:rPr>
          <w:t>研究组</w:t>
        </w:r>
      </w:hyperlink>
      <w:r w:rsidR="002461A2" w:rsidRPr="00C57224">
        <w:rPr>
          <w:rFonts w:hint="eastAsia"/>
          <w:lang w:eastAsia="zh-CN"/>
        </w:rPr>
        <w:t>：</w:t>
      </w:r>
      <w:r w:rsidR="00FA0125">
        <w:rPr>
          <w:rFonts w:hint="eastAsia"/>
          <w:lang w:eastAsia="zh-CN"/>
        </w:rPr>
        <w:t>概述</w:t>
      </w:r>
      <w:r w:rsidR="002461A2" w:rsidRPr="00C57224">
        <w:rPr>
          <w:rFonts w:hint="eastAsia"/>
          <w:lang w:eastAsia="zh-CN"/>
        </w:rPr>
        <w:t>（</w:t>
      </w:r>
      <w:hyperlink r:id="rId64" w:history="1">
        <w:r w:rsidR="002461A2" w:rsidRPr="00C57224">
          <w:rPr>
            <w:rStyle w:val="Hyperlink"/>
            <w:rFonts w:hint="eastAsia"/>
            <w:lang w:eastAsia="zh-CN"/>
          </w:rPr>
          <w:t>C1</w:t>
        </w:r>
      </w:hyperlink>
      <w:r w:rsidR="002461A2" w:rsidRPr="00C57224">
        <w:rPr>
          <w:rFonts w:hint="eastAsia"/>
          <w:lang w:eastAsia="zh-CN"/>
        </w:rPr>
        <w:t>）</w:t>
      </w:r>
      <w:r w:rsidR="00FA0125">
        <w:rPr>
          <w:rFonts w:hint="eastAsia"/>
          <w:lang w:eastAsia="zh-CN"/>
        </w:rPr>
        <w:t>；</w:t>
      </w:r>
      <w:r w:rsidR="002461A2" w:rsidRPr="00C57224">
        <w:rPr>
          <w:rFonts w:hint="eastAsia"/>
          <w:lang w:eastAsia="zh-CN"/>
        </w:rPr>
        <w:t>为下一研究</w:t>
      </w:r>
      <w:proofErr w:type="gramStart"/>
      <w:r w:rsidR="002461A2" w:rsidRPr="00C57224">
        <w:rPr>
          <w:rFonts w:hint="eastAsia"/>
          <w:lang w:eastAsia="zh-CN"/>
        </w:rPr>
        <w:t>期建议</w:t>
      </w:r>
      <w:proofErr w:type="gramEnd"/>
      <w:r w:rsidR="002461A2" w:rsidRPr="00C57224">
        <w:rPr>
          <w:rFonts w:hint="eastAsia"/>
          <w:lang w:eastAsia="zh-CN"/>
        </w:rPr>
        <w:t>的课题（</w:t>
      </w:r>
      <w:hyperlink r:id="rId65" w:history="1">
        <w:r w:rsidR="002461A2" w:rsidRPr="00C57224">
          <w:rPr>
            <w:rStyle w:val="Hyperlink"/>
            <w:rFonts w:hint="eastAsia"/>
            <w:lang w:eastAsia="zh-CN"/>
          </w:rPr>
          <w:t>C2</w:t>
        </w:r>
      </w:hyperlink>
      <w:r w:rsidR="002461A2" w:rsidRPr="00C57224">
        <w:rPr>
          <w:rFonts w:hint="eastAsia"/>
          <w:lang w:eastAsia="zh-CN"/>
        </w:rPr>
        <w:t>）</w:t>
      </w:r>
    </w:p>
    <w:p w14:paraId="1FCDD928" w14:textId="4139F0EB" w:rsidR="002461A2" w:rsidRPr="00C57224" w:rsidRDefault="00737A6E" w:rsidP="004A2E95">
      <w:pPr>
        <w:numPr>
          <w:ilvl w:val="0"/>
          <w:numId w:val="3"/>
        </w:numPr>
        <w:tabs>
          <w:tab w:val="clear" w:pos="1134"/>
          <w:tab w:val="clear" w:pos="1871"/>
          <w:tab w:val="clear" w:pos="2268"/>
        </w:tabs>
        <w:overflowPunct/>
        <w:autoSpaceDE/>
        <w:autoSpaceDN/>
        <w:adjustRightInd/>
        <w:spacing w:before="60"/>
        <w:ind w:left="714" w:hanging="714"/>
        <w:textAlignment w:val="auto"/>
        <w:rPr>
          <w:rFonts w:hint="eastAsia"/>
          <w:lang w:eastAsia="zh-CN"/>
        </w:rPr>
      </w:pPr>
      <w:hyperlink r:id="rId66" w:history="1">
        <w:r w:rsidR="00FA0125">
          <w:rPr>
            <w:rStyle w:val="Hyperlink"/>
            <w:rFonts w:hint="eastAsia"/>
            <w:lang w:eastAsia="zh-CN"/>
          </w:rPr>
          <w:t>第</w:t>
        </w:r>
        <w:r w:rsidR="00FA0125">
          <w:rPr>
            <w:rStyle w:val="Hyperlink"/>
            <w:rFonts w:hint="eastAsia"/>
            <w:lang w:eastAsia="zh-CN"/>
          </w:rPr>
          <w:t>3</w:t>
        </w:r>
        <w:r w:rsidR="00FA0125">
          <w:rPr>
            <w:rStyle w:val="Hyperlink"/>
            <w:rFonts w:hint="eastAsia"/>
            <w:lang w:eastAsia="zh-CN"/>
          </w:rPr>
          <w:t>研究组</w:t>
        </w:r>
      </w:hyperlink>
      <w:r w:rsidR="002461A2" w:rsidRPr="00C57224">
        <w:rPr>
          <w:rFonts w:hint="eastAsia"/>
          <w:lang w:eastAsia="zh-CN"/>
        </w:rPr>
        <w:t>：</w:t>
      </w:r>
      <w:r w:rsidR="00FA0125">
        <w:rPr>
          <w:rFonts w:hint="eastAsia"/>
          <w:lang w:eastAsia="zh-CN"/>
        </w:rPr>
        <w:t>概述</w:t>
      </w:r>
      <w:r w:rsidR="002461A2" w:rsidRPr="00C57224">
        <w:rPr>
          <w:rFonts w:hint="eastAsia"/>
          <w:lang w:eastAsia="zh-CN"/>
        </w:rPr>
        <w:t>（</w:t>
      </w:r>
      <w:hyperlink r:id="rId67" w:history="1">
        <w:r w:rsidR="002461A2" w:rsidRPr="00C57224">
          <w:rPr>
            <w:rStyle w:val="Hyperlink"/>
            <w:rFonts w:hint="eastAsia"/>
            <w:lang w:eastAsia="zh-CN"/>
          </w:rPr>
          <w:t>C3</w:t>
        </w:r>
      </w:hyperlink>
      <w:r w:rsidR="002461A2" w:rsidRPr="00C57224">
        <w:rPr>
          <w:rFonts w:hint="eastAsia"/>
          <w:lang w:eastAsia="zh-CN"/>
        </w:rPr>
        <w:t>）</w:t>
      </w:r>
      <w:r w:rsidR="00FA0125">
        <w:rPr>
          <w:rFonts w:hint="eastAsia"/>
          <w:lang w:eastAsia="zh-CN"/>
        </w:rPr>
        <w:t>；</w:t>
      </w:r>
      <w:r w:rsidR="002461A2" w:rsidRPr="00C57224">
        <w:rPr>
          <w:rFonts w:hint="eastAsia"/>
          <w:lang w:eastAsia="zh-CN"/>
        </w:rPr>
        <w:t>为下一研究</w:t>
      </w:r>
      <w:proofErr w:type="gramStart"/>
      <w:r w:rsidR="002461A2" w:rsidRPr="00C57224">
        <w:rPr>
          <w:rFonts w:hint="eastAsia"/>
          <w:lang w:eastAsia="zh-CN"/>
        </w:rPr>
        <w:t>期建议</w:t>
      </w:r>
      <w:proofErr w:type="gramEnd"/>
      <w:r w:rsidR="002461A2" w:rsidRPr="00C57224">
        <w:rPr>
          <w:rFonts w:hint="eastAsia"/>
          <w:lang w:eastAsia="zh-CN"/>
        </w:rPr>
        <w:t>的课题（</w:t>
      </w:r>
      <w:hyperlink r:id="rId68" w:history="1">
        <w:r w:rsidR="002461A2" w:rsidRPr="00C57224">
          <w:rPr>
            <w:rStyle w:val="Hyperlink"/>
            <w:rFonts w:hint="eastAsia"/>
            <w:lang w:eastAsia="zh-CN"/>
          </w:rPr>
          <w:t>C4</w:t>
        </w:r>
      </w:hyperlink>
      <w:r w:rsidR="002461A2" w:rsidRPr="00C57224">
        <w:rPr>
          <w:rFonts w:hint="eastAsia"/>
          <w:lang w:eastAsia="zh-CN"/>
        </w:rPr>
        <w:t>）</w:t>
      </w:r>
    </w:p>
    <w:p w14:paraId="371091DF" w14:textId="005D7819" w:rsidR="002461A2" w:rsidRPr="00C57224" w:rsidRDefault="00737A6E" w:rsidP="004A2E95">
      <w:pPr>
        <w:numPr>
          <w:ilvl w:val="0"/>
          <w:numId w:val="3"/>
        </w:numPr>
        <w:tabs>
          <w:tab w:val="clear" w:pos="1134"/>
          <w:tab w:val="clear" w:pos="1871"/>
          <w:tab w:val="clear" w:pos="2268"/>
        </w:tabs>
        <w:overflowPunct/>
        <w:autoSpaceDE/>
        <w:autoSpaceDN/>
        <w:adjustRightInd/>
        <w:spacing w:before="60"/>
        <w:ind w:left="714" w:hanging="714"/>
        <w:textAlignment w:val="auto"/>
        <w:rPr>
          <w:rFonts w:hint="eastAsia"/>
          <w:lang w:eastAsia="zh-CN"/>
        </w:rPr>
      </w:pPr>
      <w:hyperlink r:id="rId69" w:history="1">
        <w:r w:rsidR="00FA0125">
          <w:rPr>
            <w:rStyle w:val="Hyperlink"/>
            <w:rFonts w:hint="eastAsia"/>
            <w:lang w:eastAsia="zh-CN"/>
          </w:rPr>
          <w:t>第</w:t>
        </w:r>
        <w:r w:rsidR="00FA0125">
          <w:rPr>
            <w:rStyle w:val="Hyperlink"/>
            <w:rFonts w:hint="eastAsia"/>
            <w:lang w:eastAsia="zh-CN"/>
          </w:rPr>
          <w:t>5</w:t>
        </w:r>
        <w:r w:rsidR="00FA0125">
          <w:rPr>
            <w:rStyle w:val="Hyperlink"/>
            <w:rFonts w:hint="eastAsia"/>
            <w:lang w:eastAsia="zh-CN"/>
          </w:rPr>
          <w:t>研究组</w:t>
        </w:r>
      </w:hyperlink>
      <w:r w:rsidR="002461A2" w:rsidRPr="00C57224">
        <w:rPr>
          <w:rFonts w:hint="eastAsia"/>
          <w:lang w:eastAsia="zh-CN"/>
        </w:rPr>
        <w:t>：一般（</w:t>
      </w:r>
      <w:hyperlink r:id="rId70" w:history="1">
        <w:r w:rsidR="002461A2" w:rsidRPr="00C57224">
          <w:rPr>
            <w:rStyle w:val="Hyperlink"/>
            <w:rFonts w:hint="eastAsia"/>
            <w:lang w:eastAsia="zh-CN"/>
          </w:rPr>
          <w:t>C5</w:t>
        </w:r>
      </w:hyperlink>
      <w:r w:rsidR="002461A2" w:rsidRPr="00C57224">
        <w:rPr>
          <w:rFonts w:hint="eastAsia"/>
          <w:lang w:eastAsia="zh-CN"/>
        </w:rPr>
        <w:t>）</w:t>
      </w:r>
      <w:r w:rsidR="00FA0125">
        <w:rPr>
          <w:rFonts w:hint="eastAsia"/>
          <w:lang w:eastAsia="zh-CN"/>
        </w:rPr>
        <w:t>；</w:t>
      </w:r>
      <w:r w:rsidR="002461A2" w:rsidRPr="00C57224">
        <w:rPr>
          <w:rFonts w:hint="eastAsia"/>
          <w:lang w:eastAsia="zh-CN"/>
        </w:rPr>
        <w:t>为下一研究</w:t>
      </w:r>
      <w:proofErr w:type="gramStart"/>
      <w:r w:rsidR="002461A2" w:rsidRPr="00C57224">
        <w:rPr>
          <w:rFonts w:hint="eastAsia"/>
          <w:lang w:eastAsia="zh-CN"/>
        </w:rPr>
        <w:t>期建议</w:t>
      </w:r>
      <w:proofErr w:type="gramEnd"/>
      <w:r w:rsidR="002461A2" w:rsidRPr="00C57224">
        <w:rPr>
          <w:rFonts w:hint="eastAsia"/>
          <w:lang w:eastAsia="zh-CN"/>
        </w:rPr>
        <w:t>的课题（</w:t>
      </w:r>
      <w:hyperlink r:id="rId71" w:history="1">
        <w:r w:rsidR="002461A2" w:rsidRPr="00C57224">
          <w:rPr>
            <w:rStyle w:val="Hyperlink"/>
            <w:rFonts w:hint="eastAsia"/>
            <w:lang w:eastAsia="zh-CN"/>
          </w:rPr>
          <w:t>C6</w:t>
        </w:r>
      </w:hyperlink>
      <w:r w:rsidR="002461A2" w:rsidRPr="00C57224">
        <w:rPr>
          <w:rFonts w:hint="eastAsia"/>
          <w:lang w:eastAsia="zh-CN"/>
        </w:rPr>
        <w:t>）</w:t>
      </w:r>
    </w:p>
    <w:p w14:paraId="11B8F6A6" w14:textId="0618F7B9" w:rsidR="002461A2" w:rsidRPr="00C57224" w:rsidRDefault="00737A6E" w:rsidP="004A2E95">
      <w:pPr>
        <w:numPr>
          <w:ilvl w:val="0"/>
          <w:numId w:val="3"/>
        </w:numPr>
        <w:tabs>
          <w:tab w:val="clear" w:pos="1134"/>
          <w:tab w:val="clear" w:pos="1871"/>
          <w:tab w:val="clear" w:pos="2268"/>
        </w:tabs>
        <w:overflowPunct/>
        <w:autoSpaceDE/>
        <w:autoSpaceDN/>
        <w:adjustRightInd/>
        <w:spacing w:before="60"/>
        <w:ind w:left="714" w:hanging="714"/>
        <w:textAlignment w:val="auto"/>
        <w:rPr>
          <w:rFonts w:hint="eastAsia"/>
          <w:lang w:eastAsia="zh-CN"/>
        </w:rPr>
      </w:pPr>
      <w:hyperlink r:id="rId72" w:history="1">
        <w:r w:rsidR="00FA0125">
          <w:rPr>
            <w:rStyle w:val="Hyperlink"/>
            <w:rFonts w:hint="eastAsia"/>
            <w:lang w:eastAsia="zh-CN"/>
          </w:rPr>
          <w:t>第</w:t>
        </w:r>
        <w:r w:rsidR="00FA0125">
          <w:rPr>
            <w:rStyle w:val="Hyperlink"/>
            <w:rFonts w:hint="eastAsia"/>
            <w:lang w:eastAsia="zh-CN"/>
          </w:rPr>
          <w:t>9</w:t>
        </w:r>
        <w:r w:rsidR="00FA0125">
          <w:rPr>
            <w:rStyle w:val="Hyperlink"/>
            <w:rFonts w:hint="eastAsia"/>
            <w:lang w:eastAsia="zh-CN"/>
          </w:rPr>
          <w:t>研究组</w:t>
        </w:r>
      </w:hyperlink>
      <w:r w:rsidR="002461A2" w:rsidRPr="00C57224">
        <w:rPr>
          <w:rFonts w:hint="eastAsia"/>
          <w:lang w:eastAsia="zh-CN"/>
        </w:rPr>
        <w:t>：</w:t>
      </w:r>
      <w:r w:rsidR="00FA0125">
        <w:rPr>
          <w:rFonts w:hint="eastAsia"/>
          <w:lang w:eastAsia="zh-CN"/>
        </w:rPr>
        <w:t>概述</w:t>
      </w:r>
      <w:r w:rsidR="002461A2" w:rsidRPr="00C57224">
        <w:rPr>
          <w:rFonts w:hint="eastAsia"/>
          <w:lang w:eastAsia="zh-CN"/>
        </w:rPr>
        <w:t>（</w:t>
      </w:r>
      <w:hyperlink r:id="rId73" w:history="1">
        <w:r w:rsidR="002461A2" w:rsidRPr="00C57224">
          <w:rPr>
            <w:rStyle w:val="Hyperlink"/>
            <w:rFonts w:hint="eastAsia"/>
            <w:lang w:eastAsia="zh-CN"/>
          </w:rPr>
          <w:t>C7</w:t>
        </w:r>
      </w:hyperlink>
      <w:r w:rsidR="002461A2" w:rsidRPr="00C57224">
        <w:rPr>
          <w:rFonts w:hint="eastAsia"/>
          <w:lang w:eastAsia="zh-CN"/>
        </w:rPr>
        <w:t>）</w:t>
      </w:r>
      <w:r w:rsidR="00FA0125">
        <w:rPr>
          <w:rFonts w:hint="eastAsia"/>
          <w:lang w:eastAsia="zh-CN"/>
        </w:rPr>
        <w:t>；</w:t>
      </w:r>
      <w:r w:rsidR="002461A2" w:rsidRPr="00C57224">
        <w:rPr>
          <w:rFonts w:hint="eastAsia"/>
          <w:lang w:eastAsia="zh-CN"/>
        </w:rPr>
        <w:t>为下一研究</w:t>
      </w:r>
      <w:proofErr w:type="gramStart"/>
      <w:r w:rsidR="002461A2" w:rsidRPr="00C57224">
        <w:rPr>
          <w:rFonts w:hint="eastAsia"/>
          <w:lang w:eastAsia="zh-CN"/>
        </w:rPr>
        <w:t>期建议</w:t>
      </w:r>
      <w:proofErr w:type="gramEnd"/>
      <w:r w:rsidR="002461A2" w:rsidRPr="00C57224">
        <w:rPr>
          <w:rFonts w:hint="eastAsia"/>
          <w:lang w:eastAsia="zh-CN"/>
        </w:rPr>
        <w:t>的课题（</w:t>
      </w:r>
      <w:hyperlink r:id="rId74" w:history="1">
        <w:r w:rsidR="002461A2" w:rsidRPr="00C57224">
          <w:rPr>
            <w:rStyle w:val="Hyperlink"/>
            <w:rFonts w:hint="eastAsia"/>
            <w:lang w:eastAsia="zh-CN"/>
          </w:rPr>
          <w:t>C8</w:t>
        </w:r>
      </w:hyperlink>
      <w:r w:rsidR="002461A2" w:rsidRPr="00C57224">
        <w:rPr>
          <w:rFonts w:hint="eastAsia"/>
          <w:lang w:eastAsia="zh-CN"/>
        </w:rPr>
        <w:t>）</w:t>
      </w:r>
    </w:p>
    <w:p w14:paraId="7FDB0196" w14:textId="733F84C7" w:rsidR="002461A2" w:rsidRPr="00C57224" w:rsidRDefault="00737A6E" w:rsidP="004A2E95">
      <w:pPr>
        <w:numPr>
          <w:ilvl w:val="0"/>
          <w:numId w:val="3"/>
        </w:numPr>
        <w:tabs>
          <w:tab w:val="clear" w:pos="1134"/>
          <w:tab w:val="clear" w:pos="1871"/>
          <w:tab w:val="clear" w:pos="2268"/>
        </w:tabs>
        <w:overflowPunct/>
        <w:autoSpaceDE/>
        <w:autoSpaceDN/>
        <w:adjustRightInd/>
        <w:spacing w:before="60"/>
        <w:ind w:left="714" w:hanging="714"/>
        <w:textAlignment w:val="auto"/>
        <w:rPr>
          <w:rFonts w:hint="eastAsia"/>
          <w:lang w:eastAsia="zh-CN"/>
        </w:rPr>
      </w:pPr>
      <w:hyperlink r:id="rId75" w:history="1">
        <w:r w:rsidR="00FA0125">
          <w:rPr>
            <w:rStyle w:val="Hyperlink"/>
            <w:rFonts w:hint="eastAsia"/>
            <w:lang w:eastAsia="zh-CN"/>
          </w:rPr>
          <w:t>第</w:t>
        </w:r>
        <w:r w:rsidR="00FA0125">
          <w:rPr>
            <w:rStyle w:val="Hyperlink"/>
            <w:rFonts w:hint="eastAsia"/>
            <w:lang w:eastAsia="zh-CN"/>
          </w:rPr>
          <w:t>11</w:t>
        </w:r>
        <w:r w:rsidR="00FA0125">
          <w:rPr>
            <w:rStyle w:val="Hyperlink"/>
            <w:rFonts w:hint="eastAsia"/>
            <w:lang w:eastAsia="zh-CN"/>
          </w:rPr>
          <w:t>研究组</w:t>
        </w:r>
      </w:hyperlink>
      <w:r w:rsidR="002461A2" w:rsidRPr="00C57224">
        <w:rPr>
          <w:rFonts w:hint="eastAsia"/>
          <w:lang w:eastAsia="zh-CN"/>
        </w:rPr>
        <w:t>：</w:t>
      </w:r>
      <w:r w:rsidR="00FA0125">
        <w:rPr>
          <w:rFonts w:hint="eastAsia"/>
          <w:lang w:eastAsia="zh-CN"/>
        </w:rPr>
        <w:t>概述</w:t>
      </w:r>
      <w:r w:rsidR="002461A2" w:rsidRPr="00C57224">
        <w:rPr>
          <w:rFonts w:hint="eastAsia"/>
          <w:lang w:eastAsia="zh-CN"/>
        </w:rPr>
        <w:t>（</w:t>
      </w:r>
      <w:hyperlink r:id="rId76" w:history="1">
        <w:r w:rsidR="002461A2" w:rsidRPr="00C57224">
          <w:rPr>
            <w:rStyle w:val="Hyperlink"/>
            <w:rFonts w:hint="eastAsia"/>
            <w:lang w:eastAsia="zh-CN"/>
          </w:rPr>
          <w:t>C9</w:t>
        </w:r>
      </w:hyperlink>
      <w:r w:rsidR="002461A2" w:rsidRPr="00C57224">
        <w:rPr>
          <w:rFonts w:hint="eastAsia"/>
          <w:lang w:eastAsia="zh-CN"/>
        </w:rPr>
        <w:t>）</w:t>
      </w:r>
      <w:r w:rsidR="00FA0125">
        <w:rPr>
          <w:rFonts w:hint="eastAsia"/>
          <w:lang w:eastAsia="zh-CN"/>
        </w:rPr>
        <w:t>；</w:t>
      </w:r>
      <w:r w:rsidR="002461A2" w:rsidRPr="00C57224">
        <w:rPr>
          <w:rFonts w:hint="eastAsia"/>
          <w:lang w:eastAsia="zh-CN"/>
        </w:rPr>
        <w:t>为下一个研究</w:t>
      </w:r>
      <w:proofErr w:type="gramStart"/>
      <w:r w:rsidR="002461A2" w:rsidRPr="00C57224">
        <w:rPr>
          <w:rFonts w:hint="eastAsia"/>
          <w:lang w:eastAsia="zh-CN"/>
        </w:rPr>
        <w:t>期建议</w:t>
      </w:r>
      <w:proofErr w:type="gramEnd"/>
      <w:r w:rsidR="002461A2" w:rsidRPr="00C57224">
        <w:rPr>
          <w:rFonts w:hint="eastAsia"/>
          <w:lang w:eastAsia="zh-CN"/>
        </w:rPr>
        <w:t>的课题（</w:t>
      </w:r>
      <w:hyperlink r:id="rId77" w:history="1">
        <w:r w:rsidR="002461A2" w:rsidRPr="00C57224">
          <w:rPr>
            <w:rStyle w:val="Hyperlink"/>
            <w:rFonts w:hint="eastAsia"/>
            <w:lang w:eastAsia="zh-CN"/>
          </w:rPr>
          <w:t>C10</w:t>
        </w:r>
      </w:hyperlink>
      <w:r w:rsidR="002461A2" w:rsidRPr="00C57224">
        <w:rPr>
          <w:rFonts w:hint="eastAsia"/>
          <w:lang w:eastAsia="zh-CN"/>
        </w:rPr>
        <w:t>）</w:t>
      </w:r>
    </w:p>
    <w:p w14:paraId="0FD8DC0B" w14:textId="5421D2A9" w:rsidR="002461A2" w:rsidRPr="00C57224" w:rsidRDefault="00737A6E" w:rsidP="004A2E95">
      <w:pPr>
        <w:numPr>
          <w:ilvl w:val="0"/>
          <w:numId w:val="3"/>
        </w:numPr>
        <w:tabs>
          <w:tab w:val="clear" w:pos="1134"/>
          <w:tab w:val="clear" w:pos="1871"/>
          <w:tab w:val="clear" w:pos="2268"/>
        </w:tabs>
        <w:overflowPunct/>
        <w:autoSpaceDE/>
        <w:autoSpaceDN/>
        <w:adjustRightInd/>
        <w:spacing w:before="60"/>
        <w:ind w:left="714" w:hanging="714"/>
        <w:textAlignment w:val="auto"/>
        <w:rPr>
          <w:rFonts w:hint="eastAsia"/>
          <w:lang w:eastAsia="zh-CN"/>
        </w:rPr>
      </w:pPr>
      <w:hyperlink r:id="rId78" w:history="1">
        <w:r w:rsidR="00FA0125">
          <w:rPr>
            <w:rStyle w:val="Hyperlink"/>
            <w:rFonts w:hint="eastAsia"/>
            <w:lang w:eastAsia="zh-CN"/>
          </w:rPr>
          <w:t>第</w:t>
        </w:r>
        <w:r w:rsidR="00FA0125">
          <w:rPr>
            <w:rStyle w:val="Hyperlink"/>
            <w:rFonts w:hint="eastAsia"/>
            <w:lang w:eastAsia="zh-CN"/>
          </w:rPr>
          <w:t>12</w:t>
        </w:r>
        <w:r w:rsidR="00FA0125">
          <w:rPr>
            <w:rStyle w:val="Hyperlink"/>
            <w:rFonts w:hint="eastAsia"/>
            <w:lang w:eastAsia="zh-CN"/>
          </w:rPr>
          <w:t>研究组</w:t>
        </w:r>
      </w:hyperlink>
      <w:r w:rsidR="002461A2" w:rsidRPr="00C57224">
        <w:rPr>
          <w:rFonts w:hint="eastAsia"/>
          <w:lang w:eastAsia="zh-CN"/>
        </w:rPr>
        <w:t>：</w:t>
      </w:r>
      <w:r w:rsidR="00FA0125">
        <w:rPr>
          <w:rFonts w:hint="eastAsia"/>
          <w:lang w:eastAsia="zh-CN"/>
        </w:rPr>
        <w:t>概述</w:t>
      </w:r>
      <w:r w:rsidR="002461A2" w:rsidRPr="00C57224">
        <w:rPr>
          <w:rFonts w:hint="eastAsia"/>
          <w:lang w:eastAsia="zh-CN"/>
        </w:rPr>
        <w:t>（</w:t>
      </w:r>
      <w:hyperlink r:id="rId79" w:history="1">
        <w:r w:rsidR="002461A2" w:rsidRPr="00C57224">
          <w:rPr>
            <w:rStyle w:val="Hyperlink"/>
            <w:rFonts w:hint="eastAsia"/>
            <w:lang w:eastAsia="zh-CN"/>
          </w:rPr>
          <w:t>C11</w:t>
        </w:r>
      </w:hyperlink>
      <w:r w:rsidR="002461A2" w:rsidRPr="00C57224">
        <w:rPr>
          <w:rFonts w:hint="eastAsia"/>
          <w:lang w:eastAsia="zh-CN"/>
        </w:rPr>
        <w:t>）</w:t>
      </w:r>
      <w:r w:rsidR="00FA0125">
        <w:rPr>
          <w:rFonts w:hint="eastAsia"/>
          <w:lang w:eastAsia="zh-CN"/>
        </w:rPr>
        <w:t>；</w:t>
      </w:r>
      <w:r w:rsidR="00FA0125" w:rsidRPr="00C57224">
        <w:rPr>
          <w:rFonts w:hint="eastAsia"/>
          <w:lang w:eastAsia="zh-CN"/>
        </w:rPr>
        <w:t>为下一研究</w:t>
      </w:r>
      <w:proofErr w:type="gramStart"/>
      <w:r w:rsidR="00FA0125" w:rsidRPr="00C57224">
        <w:rPr>
          <w:rFonts w:hint="eastAsia"/>
          <w:lang w:eastAsia="zh-CN"/>
        </w:rPr>
        <w:t>期建议</w:t>
      </w:r>
      <w:proofErr w:type="gramEnd"/>
      <w:r w:rsidR="00FA0125" w:rsidRPr="00C57224">
        <w:rPr>
          <w:rFonts w:hint="eastAsia"/>
          <w:lang w:eastAsia="zh-CN"/>
        </w:rPr>
        <w:t>的课题</w:t>
      </w:r>
      <w:r w:rsidR="002461A2" w:rsidRPr="00C57224">
        <w:rPr>
          <w:rFonts w:hint="eastAsia"/>
          <w:lang w:eastAsia="zh-CN"/>
        </w:rPr>
        <w:t>（</w:t>
      </w:r>
      <w:hyperlink r:id="rId80" w:history="1">
        <w:r w:rsidR="002461A2" w:rsidRPr="00C57224">
          <w:rPr>
            <w:rStyle w:val="Hyperlink"/>
            <w:rFonts w:hint="eastAsia"/>
            <w:lang w:eastAsia="zh-CN"/>
          </w:rPr>
          <w:t>C12</w:t>
        </w:r>
      </w:hyperlink>
      <w:r w:rsidR="002461A2" w:rsidRPr="00C57224">
        <w:rPr>
          <w:rFonts w:hint="eastAsia"/>
          <w:lang w:eastAsia="zh-CN"/>
        </w:rPr>
        <w:t>）</w:t>
      </w:r>
    </w:p>
    <w:p w14:paraId="0D7E51EA" w14:textId="3AE08DC3" w:rsidR="002461A2" w:rsidRPr="00C57224" w:rsidRDefault="00737A6E" w:rsidP="004A2E95">
      <w:pPr>
        <w:numPr>
          <w:ilvl w:val="0"/>
          <w:numId w:val="3"/>
        </w:numPr>
        <w:tabs>
          <w:tab w:val="clear" w:pos="1134"/>
          <w:tab w:val="clear" w:pos="1871"/>
          <w:tab w:val="clear" w:pos="2268"/>
        </w:tabs>
        <w:overflowPunct/>
        <w:autoSpaceDE/>
        <w:autoSpaceDN/>
        <w:adjustRightInd/>
        <w:spacing w:before="60"/>
        <w:ind w:left="714" w:hanging="714"/>
        <w:textAlignment w:val="auto"/>
        <w:rPr>
          <w:rFonts w:hint="eastAsia"/>
          <w:lang w:eastAsia="zh-CN"/>
        </w:rPr>
      </w:pPr>
      <w:hyperlink r:id="rId81" w:history="1">
        <w:r w:rsidR="00FA0125">
          <w:rPr>
            <w:rStyle w:val="Hyperlink"/>
            <w:rFonts w:hint="eastAsia"/>
            <w:lang w:eastAsia="zh-CN"/>
          </w:rPr>
          <w:t>第</w:t>
        </w:r>
        <w:r w:rsidR="00FA0125">
          <w:rPr>
            <w:rStyle w:val="Hyperlink"/>
            <w:rFonts w:hint="eastAsia"/>
            <w:lang w:eastAsia="zh-CN"/>
          </w:rPr>
          <w:t>13</w:t>
        </w:r>
        <w:r w:rsidR="00FA0125">
          <w:rPr>
            <w:rStyle w:val="Hyperlink"/>
            <w:rFonts w:hint="eastAsia"/>
            <w:lang w:eastAsia="zh-CN"/>
          </w:rPr>
          <w:t>研究组</w:t>
        </w:r>
      </w:hyperlink>
      <w:r w:rsidR="002461A2" w:rsidRPr="00C57224">
        <w:rPr>
          <w:rFonts w:hint="eastAsia"/>
          <w:lang w:eastAsia="zh-CN"/>
        </w:rPr>
        <w:t>：</w:t>
      </w:r>
      <w:r w:rsidR="00FA0125">
        <w:rPr>
          <w:rFonts w:hint="eastAsia"/>
          <w:lang w:eastAsia="zh-CN"/>
        </w:rPr>
        <w:t>概述</w:t>
      </w:r>
      <w:r w:rsidR="002461A2" w:rsidRPr="00C57224">
        <w:rPr>
          <w:rFonts w:hint="eastAsia"/>
          <w:lang w:eastAsia="zh-CN"/>
        </w:rPr>
        <w:t>（</w:t>
      </w:r>
      <w:hyperlink r:id="rId82" w:history="1">
        <w:r w:rsidR="002461A2" w:rsidRPr="00C57224">
          <w:rPr>
            <w:rStyle w:val="Hyperlink"/>
            <w:rFonts w:hint="eastAsia"/>
            <w:lang w:eastAsia="zh-CN"/>
          </w:rPr>
          <w:t>C13</w:t>
        </w:r>
      </w:hyperlink>
      <w:r w:rsidR="002461A2" w:rsidRPr="00C57224">
        <w:rPr>
          <w:rFonts w:hint="eastAsia"/>
          <w:lang w:eastAsia="zh-CN"/>
        </w:rPr>
        <w:t>）</w:t>
      </w:r>
      <w:r w:rsidR="00FA0125">
        <w:rPr>
          <w:rFonts w:hint="eastAsia"/>
          <w:lang w:eastAsia="zh-CN"/>
        </w:rPr>
        <w:t>；</w:t>
      </w:r>
      <w:r w:rsidR="00FA0125" w:rsidRPr="00C57224">
        <w:rPr>
          <w:rFonts w:hint="eastAsia"/>
          <w:lang w:eastAsia="zh-CN"/>
        </w:rPr>
        <w:t>为下一研究</w:t>
      </w:r>
      <w:proofErr w:type="gramStart"/>
      <w:r w:rsidR="00FA0125" w:rsidRPr="00C57224">
        <w:rPr>
          <w:rFonts w:hint="eastAsia"/>
          <w:lang w:eastAsia="zh-CN"/>
        </w:rPr>
        <w:t>期建议</w:t>
      </w:r>
      <w:proofErr w:type="gramEnd"/>
      <w:r w:rsidR="00FA0125" w:rsidRPr="00C57224">
        <w:rPr>
          <w:rFonts w:hint="eastAsia"/>
          <w:lang w:eastAsia="zh-CN"/>
        </w:rPr>
        <w:t>的课题</w:t>
      </w:r>
      <w:r w:rsidR="002461A2" w:rsidRPr="00C57224">
        <w:rPr>
          <w:rFonts w:hint="eastAsia"/>
          <w:lang w:eastAsia="zh-CN"/>
        </w:rPr>
        <w:t>（</w:t>
      </w:r>
      <w:hyperlink r:id="rId83" w:history="1">
        <w:r w:rsidR="002461A2" w:rsidRPr="00C57224">
          <w:rPr>
            <w:rStyle w:val="Hyperlink"/>
            <w:rFonts w:hint="eastAsia"/>
            <w:lang w:eastAsia="zh-CN"/>
          </w:rPr>
          <w:t>C14</w:t>
        </w:r>
      </w:hyperlink>
      <w:r w:rsidR="002461A2" w:rsidRPr="00C57224">
        <w:rPr>
          <w:rFonts w:hint="eastAsia"/>
          <w:lang w:eastAsia="zh-CN"/>
        </w:rPr>
        <w:t>）</w:t>
      </w:r>
    </w:p>
    <w:p w14:paraId="42192F29" w14:textId="53AB502C" w:rsidR="002461A2" w:rsidRPr="00C57224" w:rsidRDefault="00737A6E" w:rsidP="004A2E95">
      <w:pPr>
        <w:numPr>
          <w:ilvl w:val="0"/>
          <w:numId w:val="3"/>
        </w:numPr>
        <w:tabs>
          <w:tab w:val="clear" w:pos="1134"/>
          <w:tab w:val="clear" w:pos="1871"/>
          <w:tab w:val="clear" w:pos="2268"/>
        </w:tabs>
        <w:overflowPunct/>
        <w:autoSpaceDE/>
        <w:autoSpaceDN/>
        <w:adjustRightInd/>
        <w:spacing w:before="60"/>
        <w:ind w:left="714" w:hanging="714"/>
        <w:textAlignment w:val="auto"/>
        <w:rPr>
          <w:rFonts w:hint="eastAsia"/>
          <w:lang w:eastAsia="zh-CN"/>
        </w:rPr>
      </w:pPr>
      <w:hyperlink r:id="rId84" w:history="1">
        <w:r w:rsidR="00FA0125">
          <w:rPr>
            <w:rStyle w:val="Hyperlink"/>
            <w:rFonts w:hint="eastAsia"/>
            <w:lang w:eastAsia="zh-CN"/>
          </w:rPr>
          <w:t>第</w:t>
        </w:r>
        <w:r w:rsidR="00FA0125">
          <w:rPr>
            <w:rStyle w:val="Hyperlink"/>
            <w:rFonts w:hint="eastAsia"/>
            <w:lang w:eastAsia="zh-CN"/>
          </w:rPr>
          <w:t>15</w:t>
        </w:r>
        <w:r w:rsidR="00FA0125">
          <w:rPr>
            <w:rStyle w:val="Hyperlink"/>
            <w:rFonts w:hint="eastAsia"/>
            <w:lang w:eastAsia="zh-CN"/>
          </w:rPr>
          <w:t>研究组</w:t>
        </w:r>
      </w:hyperlink>
      <w:r w:rsidR="002461A2" w:rsidRPr="00C57224">
        <w:rPr>
          <w:rFonts w:hint="eastAsia"/>
          <w:lang w:eastAsia="zh-CN"/>
        </w:rPr>
        <w:t>：</w:t>
      </w:r>
      <w:r w:rsidR="00FA0125">
        <w:rPr>
          <w:rFonts w:hint="eastAsia"/>
          <w:lang w:eastAsia="zh-CN"/>
        </w:rPr>
        <w:t>概述</w:t>
      </w:r>
      <w:r w:rsidR="002461A2" w:rsidRPr="00C57224">
        <w:rPr>
          <w:rFonts w:hint="eastAsia"/>
          <w:lang w:eastAsia="zh-CN"/>
        </w:rPr>
        <w:t>（</w:t>
      </w:r>
      <w:hyperlink r:id="rId85" w:history="1">
        <w:r w:rsidR="002461A2" w:rsidRPr="00C57224">
          <w:rPr>
            <w:rStyle w:val="Hyperlink"/>
            <w:rFonts w:hint="eastAsia"/>
            <w:lang w:eastAsia="zh-CN"/>
          </w:rPr>
          <w:t>C15</w:t>
        </w:r>
      </w:hyperlink>
      <w:r w:rsidR="002461A2" w:rsidRPr="00C57224">
        <w:rPr>
          <w:rFonts w:hint="eastAsia"/>
          <w:lang w:eastAsia="zh-CN"/>
        </w:rPr>
        <w:t>）</w:t>
      </w:r>
      <w:r w:rsidR="00FA0125">
        <w:rPr>
          <w:rFonts w:hint="eastAsia"/>
          <w:lang w:eastAsia="zh-CN"/>
        </w:rPr>
        <w:t>；</w:t>
      </w:r>
      <w:r w:rsidR="00FA0125" w:rsidRPr="00C57224">
        <w:rPr>
          <w:rFonts w:hint="eastAsia"/>
          <w:lang w:eastAsia="zh-CN"/>
        </w:rPr>
        <w:t>为下一研究</w:t>
      </w:r>
      <w:proofErr w:type="gramStart"/>
      <w:r w:rsidR="00FA0125" w:rsidRPr="00C57224">
        <w:rPr>
          <w:rFonts w:hint="eastAsia"/>
          <w:lang w:eastAsia="zh-CN"/>
        </w:rPr>
        <w:t>期建议</w:t>
      </w:r>
      <w:proofErr w:type="gramEnd"/>
      <w:r w:rsidR="00FA0125" w:rsidRPr="00C57224">
        <w:rPr>
          <w:rFonts w:hint="eastAsia"/>
          <w:lang w:eastAsia="zh-CN"/>
        </w:rPr>
        <w:t>的课题</w:t>
      </w:r>
      <w:r w:rsidR="002461A2" w:rsidRPr="00C57224">
        <w:rPr>
          <w:rFonts w:hint="eastAsia"/>
          <w:lang w:eastAsia="zh-CN"/>
        </w:rPr>
        <w:t>（</w:t>
      </w:r>
      <w:hyperlink r:id="rId86" w:history="1">
        <w:r w:rsidR="002461A2" w:rsidRPr="00C57224">
          <w:rPr>
            <w:rStyle w:val="Hyperlink"/>
            <w:rFonts w:hint="eastAsia"/>
            <w:lang w:eastAsia="zh-CN"/>
          </w:rPr>
          <w:t>C16</w:t>
        </w:r>
      </w:hyperlink>
      <w:r w:rsidR="002461A2" w:rsidRPr="00C57224">
        <w:rPr>
          <w:rFonts w:hint="eastAsia"/>
          <w:lang w:eastAsia="zh-CN"/>
        </w:rPr>
        <w:t>）</w:t>
      </w:r>
    </w:p>
    <w:p w14:paraId="5B3317BA" w14:textId="6E2F9C1F" w:rsidR="002461A2" w:rsidRPr="00C57224" w:rsidRDefault="00737A6E" w:rsidP="004A2E95">
      <w:pPr>
        <w:numPr>
          <w:ilvl w:val="0"/>
          <w:numId w:val="3"/>
        </w:numPr>
        <w:tabs>
          <w:tab w:val="clear" w:pos="1134"/>
          <w:tab w:val="clear" w:pos="1871"/>
          <w:tab w:val="clear" w:pos="2268"/>
        </w:tabs>
        <w:overflowPunct/>
        <w:autoSpaceDE/>
        <w:autoSpaceDN/>
        <w:adjustRightInd/>
        <w:spacing w:before="60"/>
        <w:ind w:left="714" w:hanging="714"/>
        <w:textAlignment w:val="auto"/>
        <w:rPr>
          <w:rFonts w:hint="eastAsia"/>
          <w:lang w:eastAsia="zh-CN"/>
        </w:rPr>
      </w:pPr>
      <w:hyperlink r:id="rId87" w:history="1">
        <w:r w:rsidR="00FA0125">
          <w:rPr>
            <w:rStyle w:val="Hyperlink"/>
            <w:rFonts w:hint="eastAsia"/>
            <w:lang w:eastAsia="zh-CN"/>
          </w:rPr>
          <w:t>第</w:t>
        </w:r>
        <w:r w:rsidR="00FA0125">
          <w:rPr>
            <w:rStyle w:val="Hyperlink"/>
            <w:rFonts w:hint="eastAsia"/>
            <w:lang w:eastAsia="zh-CN"/>
          </w:rPr>
          <w:t>16</w:t>
        </w:r>
        <w:r w:rsidR="00FA0125">
          <w:rPr>
            <w:rStyle w:val="Hyperlink"/>
            <w:rFonts w:hint="eastAsia"/>
            <w:lang w:eastAsia="zh-CN"/>
          </w:rPr>
          <w:t>研究组</w:t>
        </w:r>
      </w:hyperlink>
      <w:r w:rsidR="002461A2" w:rsidRPr="00C57224">
        <w:rPr>
          <w:rFonts w:hint="eastAsia"/>
          <w:lang w:eastAsia="zh-CN"/>
        </w:rPr>
        <w:t>：</w:t>
      </w:r>
      <w:r w:rsidR="00FA0125">
        <w:rPr>
          <w:rFonts w:hint="eastAsia"/>
          <w:lang w:eastAsia="zh-CN"/>
        </w:rPr>
        <w:t>概述</w:t>
      </w:r>
      <w:r w:rsidR="002461A2" w:rsidRPr="00C57224">
        <w:rPr>
          <w:rFonts w:hint="eastAsia"/>
          <w:lang w:eastAsia="zh-CN"/>
        </w:rPr>
        <w:t>（</w:t>
      </w:r>
      <w:hyperlink r:id="rId88" w:history="1">
        <w:r w:rsidR="002461A2" w:rsidRPr="00C57224">
          <w:rPr>
            <w:rStyle w:val="Hyperlink"/>
            <w:rFonts w:hint="eastAsia"/>
            <w:lang w:eastAsia="zh-CN"/>
          </w:rPr>
          <w:t>C17</w:t>
        </w:r>
      </w:hyperlink>
      <w:r w:rsidR="002461A2" w:rsidRPr="00C57224">
        <w:rPr>
          <w:rFonts w:hint="eastAsia"/>
          <w:lang w:eastAsia="zh-CN"/>
        </w:rPr>
        <w:t>）</w:t>
      </w:r>
      <w:r w:rsidR="00FA0125">
        <w:rPr>
          <w:rFonts w:hint="eastAsia"/>
          <w:lang w:eastAsia="zh-CN"/>
        </w:rPr>
        <w:t>；</w:t>
      </w:r>
      <w:r w:rsidR="00FA0125" w:rsidRPr="00C57224">
        <w:rPr>
          <w:rFonts w:hint="eastAsia"/>
          <w:lang w:eastAsia="zh-CN"/>
        </w:rPr>
        <w:t>为下一研究</w:t>
      </w:r>
      <w:proofErr w:type="gramStart"/>
      <w:r w:rsidR="00FA0125" w:rsidRPr="00C57224">
        <w:rPr>
          <w:rFonts w:hint="eastAsia"/>
          <w:lang w:eastAsia="zh-CN"/>
        </w:rPr>
        <w:t>期建议</w:t>
      </w:r>
      <w:proofErr w:type="gramEnd"/>
      <w:r w:rsidR="00FA0125" w:rsidRPr="00C57224">
        <w:rPr>
          <w:rFonts w:hint="eastAsia"/>
          <w:lang w:eastAsia="zh-CN"/>
        </w:rPr>
        <w:t>的课题</w:t>
      </w:r>
      <w:r w:rsidR="002461A2" w:rsidRPr="00C57224">
        <w:rPr>
          <w:rFonts w:hint="eastAsia"/>
          <w:lang w:eastAsia="zh-CN"/>
        </w:rPr>
        <w:t>（</w:t>
      </w:r>
      <w:hyperlink r:id="rId89" w:history="1">
        <w:r w:rsidR="002461A2" w:rsidRPr="00C57224">
          <w:rPr>
            <w:rStyle w:val="Hyperlink"/>
            <w:rFonts w:hint="eastAsia"/>
            <w:lang w:eastAsia="zh-CN"/>
          </w:rPr>
          <w:t>C18</w:t>
        </w:r>
      </w:hyperlink>
      <w:r w:rsidR="002461A2" w:rsidRPr="00C57224">
        <w:rPr>
          <w:rFonts w:hint="eastAsia"/>
          <w:lang w:eastAsia="zh-CN"/>
        </w:rPr>
        <w:t>）</w:t>
      </w:r>
    </w:p>
    <w:p w14:paraId="5222209F" w14:textId="6A952AB0" w:rsidR="002461A2" w:rsidRPr="00C57224" w:rsidRDefault="00737A6E" w:rsidP="004A2E95">
      <w:pPr>
        <w:numPr>
          <w:ilvl w:val="0"/>
          <w:numId w:val="3"/>
        </w:numPr>
        <w:tabs>
          <w:tab w:val="clear" w:pos="1134"/>
          <w:tab w:val="clear" w:pos="1871"/>
          <w:tab w:val="clear" w:pos="2268"/>
        </w:tabs>
        <w:overflowPunct/>
        <w:autoSpaceDE/>
        <w:autoSpaceDN/>
        <w:adjustRightInd/>
        <w:spacing w:before="60"/>
        <w:ind w:left="714" w:hanging="714"/>
        <w:textAlignment w:val="auto"/>
        <w:rPr>
          <w:rFonts w:hint="eastAsia"/>
          <w:lang w:eastAsia="zh-CN"/>
        </w:rPr>
      </w:pPr>
      <w:hyperlink r:id="rId90" w:history="1">
        <w:r w:rsidR="00FA0125">
          <w:rPr>
            <w:rStyle w:val="Hyperlink"/>
            <w:rFonts w:hint="eastAsia"/>
            <w:lang w:eastAsia="zh-CN"/>
          </w:rPr>
          <w:t>第</w:t>
        </w:r>
        <w:r w:rsidR="00FA0125">
          <w:rPr>
            <w:rStyle w:val="Hyperlink"/>
            <w:rFonts w:hint="eastAsia"/>
            <w:lang w:eastAsia="zh-CN"/>
          </w:rPr>
          <w:t>17</w:t>
        </w:r>
        <w:r w:rsidR="00FA0125">
          <w:rPr>
            <w:rStyle w:val="Hyperlink"/>
            <w:rFonts w:hint="eastAsia"/>
            <w:lang w:eastAsia="zh-CN"/>
          </w:rPr>
          <w:t>研究组</w:t>
        </w:r>
      </w:hyperlink>
      <w:r w:rsidR="002461A2" w:rsidRPr="00FA0125">
        <w:rPr>
          <w:rFonts w:hint="eastAsia"/>
          <w:lang w:eastAsia="zh-CN"/>
        </w:rPr>
        <w:t>：</w:t>
      </w:r>
      <w:r w:rsidR="00FA0125" w:rsidRPr="00FA0125">
        <w:rPr>
          <w:rFonts w:hint="eastAsia"/>
          <w:lang w:eastAsia="zh-CN"/>
        </w:rPr>
        <w:t>概述</w:t>
      </w:r>
      <w:r w:rsidR="002461A2" w:rsidRPr="00FA0125">
        <w:rPr>
          <w:rFonts w:hint="eastAsia"/>
          <w:lang w:eastAsia="zh-CN"/>
        </w:rPr>
        <w:t>（</w:t>
      </w:r>
      <w:hyperlink r:id="rId91" w:history="1">
        <w:r w:rsidR="002461A2" w:rsidRPr="00FA0125">
          <w:rPr>
            <w:rStyle w:val="Hyperlink"/>
            <w:rFonts w:hint="eastAsia"/>
            <w:lang w:eastAsia="zh-CN"/>
          </w:rPr>
          <w:t>C19</w:t>
        </w:r>
      </w:hyperlink>
      <w:r w:rsidR="002461A2" w:rsidRPr="00FA0125">
        <w:rPr>
          <w:rFonts w:hint="eastAsia"/>
          <w:lang w:eastAsia="zh-CN"/>
        </w:rPr>
        <w:t>）</w:t>
      </w:r>
      <w:r w:rsidR="00FA0125">
        <w:rPr>
          <w:rFonts w:hint="eastAsia"/>
          <w:lang w:eastAsia="zh-CN"/>
        </w:rPr>
        <w:t>；</w:t>
      </w:r>
      <w:r w:rsidR="002461A2" w:rsidRPr="00FA0125">
        <w:rPr>
          <w:rFonts w:hint="eastAsia"/>
          <w:lang w:eastAsia="zh-CN"/>
        </w:rPr>
        <w:t>为下一个研究</w:t>
      </w:r>
      <w:proofErr w:type="gramStart"/>
      <w:r w:rsidR="002461A2" w:rsidRPr="00FA0125">
        <w:rPr>
          <w:rFonts w:hint="eastAsia"/>
          <w:lang w:eastAsia="zh-CN"/>
        </w:rPr>
        <w:t>期</w:t>
      </w:r>
      <w:r w:rsidR="00FA0125" w:rsidRPr="00FA0125">
        <w:rPr>
          <w:rFonts w:hint="eastAsia"/>
          <w:lang w:eastAsia="zh-CN"/>
        </w:rPr>
        <w:t>建议</w:t>
      </w:r>
      <w:proofErr w:type="gramEnd"/>
      <w:r w:rsidR="00FA0125" w:rsidRPr="00FA0125">
        <w:rPr>
          <w:rFonts w:hint="eastAsia"/>
          <w:lang w:eastAsia="zh-CN"/>
        </w:rPr>
        <w:t>的课题</w:t>
      </w:r>
      <w:r w:rsidR="002461A2" w:rsidRPr="00FA0125">
        <w:rPr>
          <w:rFonts w:hint="eastAsia"/>
          <w:lang w:eastAsia="zh-CN"/>
        </w:rPr>
        <w:t>（</w:t>
      </w:r>
      <w:hyperlink r:id="rId92" w:history="1">
        <w:r w:rsidR="002461A2" w:rsidRPr="00FA0125">
          <w:rPr>
            <w:rStyle w:val="Hyperlink"/>
            <w:rFonts w:hint="eastAsia"/>
            <w:lang w:eastAsia="zh-CN"/>
          </w:rPr>
          <w:t>C20</w:t>
        </w:r>
      </w:hyperlink>
      <w:r w:rsidR="002461A2" w:rsidRPr="00FA0125">
        <w:rPr>
          <w:rFonts w:hint="eastAsia"/>
          <w:lang w:eastAsia="zh-CN"/>
        </w:rPr>
        <w:t>）</w:t>
      </w:r>
    </w:p>
    <w:p w14:paraId="024A5CBE" w14:textId="33853FEF" w:rsidR="002461A2" w:rsidRPr="00C57224" w:rsidRDefault="00737A6E" w:rsidP="004A2E95">
      <w:pPr>
        <w:numPr>
          <w:ilvl w:val="0"/>
          <w:numId w:val="3"/>
        </w:numPr>
        <w:tabs>
          <w:tab w:val="clear" w:pos="1134"/>
          <w:tab w:val="clear" w:pos="1871"/>
          <w:tab w:val="clear" w:pos="2268"/>
        </w:tabs>
        <w:overflowPunct/>
        <w:autoSpaceDE/>
        <w:autoSpaceDN/>
        <w:adjustRightInd/>
        <w:spacing w:before="60"/>
        <w:ind w:left="714" w:hanging="714"/>
        <w:textAlignment w:val="auto"/>
        <w:rPr>
          <w:rFonts w:hint="eastAsia"/>
          <w:lang w:eastAsia="zh-CN"/>
        </w:rPr>
      </w:pPr>
      <w:hyperlink r:id="rId93" w:history="1">
        <w:r w:rsidR="00FA0125">
          <w:rPr>
            <w:rStyle w:val="Hyperlink"/>
            <w:rFonts w:hint="eastAsia"/>
            <w:lang w:eastAsia="zh-CN"/>
          </w:rPr>
          <w:t>第</w:t>
        </w:r>
        <w:r w:rsidR="00FA0125">
          <w:rPr>
            <w:rStyle w:val="Hyperlink"/>
            <w:rFonts w:hint="eastAsia"/>
            <w:lang w:eastAsia="zh-CN"/>
          </w:rPr>
          <w:t>20</w:t>
        </w:r>
        <w:r w:rsidR="00FA0125">
          <w:rPr>
            <w:rStyle w:val="Hyperlink"/>
            <w:rFonts w:hint="eastAsia"/>
            <w:lang w:eastAsia="zh-CN"/>
          </w:rPr>
          <w:t>研究组</w:t>
        </w:r>
      </w:hyperlink>
      <w:r w:rsidR="002461A2" w:rsidRPr="00C57224">
        <w:rPr>
          <w:rFonts w:hint="eastAsia"/>
          <w:lang w:eastAsia="zh-CN"/>
        </w:rPr>
        <w:t>：</w:t>
      </w:r>
      <w:r w:rsidR="00FA0125">
        <w:rPr>
          <w:rFonts w:hint="eastAsia"/>
          <w:lang w:eastAsia="zh-CN"/>
        </w:rPr>
        <w:t>概述</w:t>
      </w:r>
      <w:r w:rsidR="002461A2" w:rsidRPr="00C57224">
        <w:rPr>
          <w:rFonts w:hint="eastAsia"/>
          <w:lang w:eastAsia="zh-CN"/>
        </w:rPr>
        <w:t>（</w:t>
      </w:r>
      <w:hyperlink r:id="rId94" w:history="1">
        <w:r w:rsidR="002461A2" w:rsidRPr="00C57224">
          <w:rPr>
            <w:rStyle w:val="Hyperlink"/>
            <w:rFonts w:hint="eastAsia"/>
            <w:lang w:eastAsia="zh-CN"/>
          </w:rPr>
          <w:t>C21</w:t>
        </w:r>
      </w:hyperlink>
      <w:r w:rsidR="002461A2" w:rsidRPr="00C57224">
        <w:rPr>
          <w:rFonts w:hint="eastAsia"/>
          <w:lang w:eastAsia="zh-CN"/>
        </w:rPr>
        <w:t>）</w:t>
      </w:r>
      <w:r w:rsidR="00FA0125">
        <w:rPr>
          <w:rFonts w:hint="eastAsia"/>
          <w:lang w:eastAsia="zh-CN"/>
        </w:rPr>
        <w:t>；</w:t>
      </w:r>
      <w:r w:rsidR="00FA0125" w:rsidRPr="00C57224">
        <w:rPr>
          <w:rFonts w:hint="eastAsia"/>
          <w:lang w:eastAsia="zh-CN"/>
        </w:rPr>
        <w:t>为下一研究</w:t>
      </w:r>
      <w:proofErr w:type="gramStart"/>
      <w:r w:rsidR="00FA0125" w:rsidRPr="00C57224">
        <w:rPr>
          <w:rFonts w:hint="eastAsia"/>
          <w:lang w:eastAsia="zh-CN"/>
        </w:rPr>
        <w:t>期建议</w:t>
      </w:r>
      <w:proofErr w:type="gramEnd"/>
      <w:r w:rsidR="00FA0125" w:rsidRPr="00C57224">
        <w:rPr>
          <w:rFonts w:hint="eastAsia"/>
          <w:lang w:eastAsia="zh-CN"/>
        </w:rPr>
        <w:t>的课题</w:t>
      </w:r>
      <w:r w:rsidR="002461A2" w:rsidRPr="00C57224">
        <w:rPr>
          <w:rFonts w:hint="eastAsia"/>
          <w:lang w:eastAsia="zh-CN"/>
        </w:rPr>
        <w:t>（</w:t>
      </w:r>
      <w:hyperlink r:id="rId95" w:history="1">
        <w:r w:rsidR="002461A2" w:rsidRPr="00C57224">
          <w:rPr>
            <w:rStyle w:val="Hyperlink"/>
            <w:rFonts w:hint="eastAsia"/>
            <w:lang w:eastAsia="zh-CN"/>
          </w:rPr>
          <w:t>C22</w:t>
        </w:r>
      </w:hyperlink>
      <w:r w:rsidR="002461A2" w:rsidRPr="00C57224">
        <w:rPr>
          <w:rFonts w:hint="eastAsia"/>
          <w:lang w:eastAsia="zh-CN"/>
        </w:rPr>
        <w:t>）</w:t>
      </w:r>
    </w:p>
    <w:p w14:paraId="79D4847D" w14:textId="3ADD3AE2" w:rsidR="002461A2" w:rsidRPr="00C57224" w:rsidRDefault="002461A2" w:rsidP="00EC6ADE">
      <w:pPr>
        <w:spacing w:after="120"/>
        <w:ind w:firstLineChars="200" w:firstLine="480"/>
        <w:rPr>
          <w:rFonts w:hint="eastAsia"/>
          <w:lang w:eastAsia="zh-CN"/>
        </w:rPr>
      </w:pPr>
      <w:r w:rsidRPr="00C57224">
        <w:rPr>
          <w:rFonts w:hint="eastAsia"/>
          <w:lang w:eastAsia="zh-CN"/>
        </w:rPr>
        <w:t>本研究期内没有主席缺席任何会议。本报告的附录列出了全权代表大会第</w:t>
      </w:r>
      <w:r w:rsidRPr="00C57224">
        <w:rPr>
          <w:rFonts w:hint="eastAsia"/>
          <w:lang w:eastAsia="zh-CN"/>
        </w:rPr>
        <w:t>208</w:t>
      </w:r>
      <w:r w:rsidRPr="00C57224">
        <w:rPr>
          <w:rFonts w:hint="eastAsia"/>
          <w:lang w:eastAsia="zh-CN"/>
        </w:rPr>
        <w:t>号决议</w:t>
      </w:r>
      <w:r w:rsidR="00FA6BFA">
        <w:rPr>
          <w:rFonts w:hint="eastAsia"/>
          <w:lang w:eastAsia="zh-CN"/>
        </w:rPr>
        <w:t>要求</w:t>
      </w:r>
      <w:r w:rsidRPr="00C57224">
        <w:rPr>
          <w:rFonts w:hint="eastAsia"/>
          <w:lang w:eastAsia="zh-CN"/>
        </w:rPr>
        <w:t>报告的、在本研究期未出席研究组会议的副主席名单。</w:t>
      </w:r>
      <w:bookmarkStart w:id="22" w:name="_Hlk177662354"/>
    </w:p>
    <w:p w14:paraId="68EBBAB4" w14:textId="77777777" w:rsidR="002461A2" w:rsidRPr="009D3922" w:rsidRDefault="002461A2" w:rsidP="009D3922">
      <w:pPr>
        <w:pStyle w:val="Heading1"/>
        <w:rPr>
          <w:rFonts w:hint="eastAsia"/>
          <w:lang w:eastAsia="zh-CN"/>
        </w:rPr>
      </w:pPr>
      <w:bookmarkStart w:id="23" w:name="_2_ITU-T_Focus"/>
      <w:bookmarkStart w:id="24" w:name="_Toc179219749"/>
      <w:bookmarkStart w:id="25" w:name="_Hlk60057887"/>
      <w:bookmarkStart w:id="26" w:name="_Toc179532166"/>
      <w:bookmarkEnd w:id="22"/>
      <w:bookmarkEnd w:id="23"/>
      <w:r w:rsidRPr="009D3922">
        <w:rPr>
          <w:rFonts w:hint="eastAsia"/>
          <w:lang w:eastAsia="zh-CN"/>
        </w:rPr>
        <w:t>2</w:t>
      </w:r>
      <w:r w:rsidRPr="009D3922">
        <w:rPr>
          <w:rFonts w:hint="eastAsia"/>
          <w:lang w:eastAsia="zh-CN"/>
        </w:rPr>
        <w:tab/>
      </w:r>
      <w:r w:rsidRPr="009D3922">
        <w:rPr>
          <w:rFonts w:hint="eastAsia"/>
          <w:lang w:eastAsia="zh-CN"/>
        </w:rPr>
        <w:t>焦点组</w:t>
      </w:r>
      <w:bookmarkEnd w:id="24"/>
      <w:bookmarkEnd w:id="26"/>
    </w:p>
    <w:p w14:paraId="36666F92" w14:textId="2438CF2F" w:rsidR="002461A2" w:rsidRPr="00C57224" w:rsidRDefault="00FA6BFA" w:rsidP="00EC6ADE">
      <w:pPr>
        <w:ind w:firstLineChars="200" w:firstLine="480"/>
        <w:rPr>
          <w:rFonts w:hint="eastAsia"/>
          <w:lang w:eastAsia="zh-CN"/>
        </w:rPr>
      </w:pPr>
      <w:r w:rsidRPr="00FA6BFA">
        <w:rPr>
          <w:rFonts w:hint="eastAsia"/>
          <w:lang w:eastAsia="zh-CN"/>
        </w:rPr>
        <w:t>2023</w:t>
      </w:r>
      <w:r w:rsidRPr="00FA6BFA">
        <w:rPr>
          <w:rFonts w:hint="eastAsia"/>
          <w:lang w:eastAsia="zh-CN"/>
        </w:rPr>
        <w:t>年</w:t>
      </w:r>
      <w:r w:rsidRPr="00FA6BFA">
        <w:rPr>
          <w:rFonts w:hint="eastAsia"/>
          <w:lang w:eastAsia="zh-CN"/>
        </w:rPr>
        <w:t>3</w:t>
      </w:r>
      <w:r w:rsidRPr="00FA6BFA">
        <w:rPr>
          <w:rFonts w:hint="eastAsia"/>
          <w:lang w:eastAsia="zh-CN"/>
        </w:rPr>
        <w:t>月成立的</w:t>
      </w:r>
      <w:r w:rsidR="002461A2">
        <w:rPr>
          <w:rFonts w:hint="eastAsia"/>
          <w:lang w:eastAsia="zh-CN"/>
        </w:rPr>
        <w:fldChar w:fldCharType="begin"/>
      </w:r>
      <w:r>
        <w:rPr>
          <w:rFonts w:hint="eastAsia"/>
          <w:lang w:eastAsia="zh-CN"/>
        </w:rPr>
        <w:instrText>HYPERLINK "https://www.itu.int/en/ITU-T/focusgroups/cd/Pages/default.aspx"</w:instrText>
      </w:r>
      <w:r w:rsidR="002461A2">
        <w:rPr>
          <w:rFonts w:hint="eastAsia"/>
          <w:lang w:eastAsia="zh-CN"/>
        </w:rPr>
      </w:r>
      <w:r w:rsidR="002461A2">
        <w:rPr>
          <w:rFonts w:hint="eastAsia"/>
          <w:lang w:eastAsia="zh-CN"/>
        </w:rPr>
        <w:fldChar w:fldCharType="separate"/>
      </w:r>
      <w:r>
        <w:rPr>
          <w:rStyle w:val="Hyperlink"/>
          <w:rFonts w:hint="eastAsia"/>
          <w:lang w:eastAsia="zh-CN"/>
        </w:rPr>
        <w:t>ITU-T</w:t>
      </w:r>
      <w:r>
        <w:rPr>
          <w:rStyle w:val="Hyperlink"/>
          <w:rFonts w:hint="eastAsia"/>
          <w:lang w:eastAsia="zh-CN"/>
        </w:rPr>
        <w:t>价格可承受数据业务成本模型焦点组（</w:t>
      </w:r>
      <w:r>
        <w:rPr>
          <w:rStyle w:val="Hyperlink"/>
          <w:rFonts w:hint="eastAsia"/>
          <w:lang w:eastAsia="zh-CN"/>
        </w:rPr>
        <w:t>FG-CD</w:t>
      </w:r>
      <w:r>
        <w:rPr>
          <w:rStyle w:val="Hyperlink"/>
          <w:rFonts w:hint="eastAsia"/>
          <w:lang w:eastAsia="zh-CN"/>
        </w:rPr>
        <w:t>）</w:t>
      </w:r>
      <w:r w:rsidR="002461A2">
        <w:rPr>
          <w:rStyle w:val="Hyperlink"/>
          <w:rFonts w:hint="eastAsia"/>
          <w:lang w:eastAsia="zh-CN"/>
        </w:rPr>
        <w:fldChar w:fldCharType="end"/>
      </w:r>
      <w:r w:rsidR="002461A2" w:rsidRPr="00C57224">
        <w:rPr>
          <w:rFonts w:hint="eastAsia"/>
          <w:lang w:eastAsia="zh-CN"/>
        </w:rPr>
        <w:t>向第</w:t>
      </w:r>
      <w:r w:rsidR="002461A2" w:rsidRPr="00C57224">
        <w:rPr>
          <w:rFonts w:hint="eastAsia"/>
          <w:lang w:eastAsia="zh-CN"/>
        </w:rPr>
        <w:t>3</w:t>
      </w:r>
      <w:r w:rsidR="002461A2" w:rsidRPr="00C57224">
        <w:rPr>
          <w:rFonts w:hint="eastAsia"/>
          <w:lang w:eastAsia="zh-CN"/>
        </w:rPr>
        <w:t>研究组报告。</w:t>
      </w:r>
    </w:p>
    <w:p w14:paraId="12D30843" w14:textId="778FC28F" w:rsidR="002461A2" w:rsidRPr="00C57224" w:rsidRDefault="000B3AA9" w:rsidP="00EC6ADE">
      <w:pPr>
        <w:ind w:firstLineChars="200" w:firstLine="480"/>
        <w:rPr>
          <w:rFonts w:hint="eastAsia"/>
          <w:lang w:eastAsia="zh-CN"/>
        </w:rPr>
      </w:pPr>
      <w:hyperlink r:id="rId96" w:history="1">
        <w:r w:rsidR="00FA6BFA">
          <w:rPr>
            <w:rStyle w:val="Hyperlink"/>
            <w:rFonts w:hint="eastAsia"/>
            <w:lang w:eastAsia="zh-CN"/>
          </w:rPr>
          <w:t>ITU-T</w:t>
        </w:r>
        <w:r w:rsidR="00FA6BFA">
          <w:rPr>
            <w:rStyle w:val="Hyperlink"/>
            <w:rFonts w:hint="eastAsia"/>
            <w:lang w:eastAsia="zh-CN"/>
          </w:rPr>
          <w:t>电信网络原生人工智能焦点组（</w:t>
        </w:r>
        <w:r w:rsidR="00FA6BFA">
          <w:rPr>
            <w:rStyle w:val="Hyperlink"/>
            <w:rFonts w:hint="eastAsia"/>
            <w:lang w:eastAsia="zh-CN"/>
          </w:rPr>
          <w:t>FG-AINN</w:t>
        </w:r>
        <w:r w:rsidR="00FA6BFA">
          <w:rPr>
            <w:rStyle w:val="Hyperlink"/>
            <w:rFonts w:hint="eastAsia"/>
            <w:lang w:eastAsia="zh-CN"/>
          </w:rPr>
          <w:t>）</w:t>
        </w:r>
      </w:hyperlink>
      <w:r w:rsidR="002461A2" w:rsidRPr="00C57224">
        <w:rPr>
          <w:rFonts w:hint="eastAsia"/>
          <w:lang w:eastAsia="zh-CN"/>
        </w:rPr>
        <w:t>成立于</w:t>
      </w:r>
      <w:r w:rsidR="002461A2" w:rsidRPr="00C57224">
        <w:rPr>
          <w:rFonts w:hint="eastAsia"/>
          <w:lang w:eastAsia="zh-CN"/>
        </w:rPr>
        <w:t>2024</w:t>
      </w:r>
      <w:r w:rsidR="002461A2" w:rsidRPr="00C57224">
        <w:rPr>
          <w:rFonts w:hint="eastAsia"/>
          <w:lang w:eastAsia="zh-CN"/>
        </w:rPr>
        <w:t>年</w:t>
      </w:r>
      <w:r w:rsidR="002461A2" w:rsidRPr="00C57224">
        <w:rPr>
          <w:rFonts w:hint="eastAsia"/>
          <w:lang w:eastAsia="zh-CN"/>
        </w:rPr>
        <w:t>3</w:t>
      </w:r>
      <w:r w:rsidR="002461A2" w:rsidRPr="00C57224">
        <w:rPr>
          <w:rFonts w:hint="eastAsia"/>
          <w:lang w:eastAsia="zh-CN"/>
        </w:rPr>
        <w:t>月，向第</w:t>
      </w:r>
      <w:r w:rsidR="002461A2" w:rsidRPr="00C57224">
        <w:rPr>
          <w:rFonts w:hint="eastAsia"/>
          <w:lang w:eastAsia="zh-CN"/>
        </w:rPr>
        <w:t>13</w:t>
      </w:r>
      <w:r w:rsidR="002461A2" w:rsidRPr="00C57224">
        <w:rPr>
          <w:rFonts w:hint="eastAsia"/>
          <w:lang w:eastAsia="zh-CN"/>
        </w:rPr>
        <w:t>研究组报告。</w:t>
      </w:r>
    </w:p>
    <w:p w14:paraId="44F0AC1C" w14:textId="77777777" w:rsidR="002461A2" w:rsidRDefault="002461A2" w:rsidP="00EC6ADE">
      <w:pPr>
        <w:pStyle w:val="Normalbeforetable"/>
        <w:ind w:firstLineChars="200" w:firstLine="480"/>
        <w:rPr>
          <w:rFonts w:hint="eastAsia"/>
          <w:lang w:eastAsia="zh-CN"/>
        </w:rPr>
      </w:pPr>
      <w:r w:rsidRPr="00FA6BFA">
        <w:rPr>
          <w:rFonts w:eastAsiaTheme="minorEastAsia" w:hint="eastAsia"/>
          <w:szCs w:val="20"/>
          <w:lang w:eastAsia="zh-CN"/>
        </w:rPr>
        <w:t>下文列出了在</w:t>
      </w:r>
      <w:r w:rsidRPr="00FA6BFA">
        <w:rPr>
          <w:rFonts w:eastAsiaTheme="minorEastAsia" w:hint="eastAsia"/>
          <w:szCs w:val="20"/>
          <w:lang w:eastAsia="zh-CN"/>
        </w:rPr>
        <w:t>2022-2024</w:t>
      </w:r>
      <w:r w:rsidRPr="00FA6BFA">
        <w:rPr>
          <w:rFonts w:eastAsiaTheme="minorEastAsia" w:hint="eastAsia"/>
          <w:szCs w:val="20"/>
          <w:lang w:eastAsia="zh-CN"/>
        </w:rPr>
        <w:t>年研究期内完成研究的国际电联焦点组（</w:t>
      </w:r>
      <w:r w:rsidRPr="00FA6BFA">
        <w:rPr>
          <w:rFonts w:eastAsiaTheme="minorEastAsia" w:hint="eastAsia"/>
          <w:szCs w:val="20"/>
          <w:lang w:eastAsia="zh-CN"/>
        </w:rPr>
        <w:t>FG</w:t>
      </w:r>
      <w:r w:rsidRPr="00FA6BFA">
        <w:rPr>
          <w:rFonts w:eastAsiaTheme="minorEastAsia" w:hint="eastAsia"/>
          <w:szCs w:val="20"/>
          <w:lang w:eastAsia="zh-CN"/>
        </w:rPr>
        <w:t>）。有关各组的活动和</w:t>
      </w:r>
      <w:proofErr w:type="gramStart"/>
      <w:r w:rsidRPr="00FA6BFA">
        <w:rPr>
          <w:rFonts w:eastAsiaTheme="minorEastAsia" w:hint="eastAsia"/>
          <w:szCs w:val="20"/>
          <w:lang w:eastAsia="zh-CN"/>
        </w:rPr>
        <w:t>可</w:t>
      </w:r>
      <w:proofErr w:type="gramEnd"/>
      <w:r w:rsidRPr="00FA6BFA">
        <w:rPr>
          <w:rFonts w:eastAsiaTheme="minorEastAsia" w:hint="eastAsia"/>
          <w:szCs w:val="20"/>
          <w:lang w:eastAsia="zh-CN"/>
        </w:rPr>
        <w:t>交付成果的信息见其各自主页。另见</w:t>
      </w:r>
      <w:hyperlink r:id="rId97" w:history="1">
        <w:r w:rsidRPr="00FA6BFA">
          <w:rPr>
            <w:rStyle w:val="Hyperlink"/>
            <w:rFonts w:eastAsiaTheme="minorEastAsia" w:hint="eastAsia"/>
            <w:szCs w:val="20"/>
            <w:lang w:eastAsia="zh-CN"/>
          </w:rPr>
          <w:t>国际电联焦点组主页</w:t>
        </w:r>
      </w:hyperlink>
      <w:r w:rsidRPr="00C57224">
        <w:rPr>
          <w:rFonts w:hint="eastAsia"/>
          <w:lang w:eastAsia="zh-CN"/>
        </w:rPr>
        <w:t>。</w:t>
      </w:r>
    </w:p>
    <w:p w14:paraId="600789BC" w14:textId="6FCD82ED" w:rsidR="002461A2" w:rsidRPr="00C57224" w:rsidRDefault="002461A2" w:rsidP="002461A2">
      <w:pPr>
        <w:pStyle w:val="TableNotitle"/>
        <w:rPr>
          <w:rFonts w:hint="eastAsia"/>
          <w:lang w:eastAsia="zh-CN"/>
        </w:rPr>
      </w:pPr>
      <w:bookmarkStart w:id="27" w:name="_Toc179550320"/>
      <w:r>
        <w:rPr>
          <w:rFonts w:hint="eastAsia"/>
          <w:lang w:eastAsia="zh-CN"/>
        </w:rPr>
        <w:t>表</w:t>
      </w:r>
      <w:r>
        <w:rPr>
          <w:rFonts w:hint="eastAsia"/>
          <w:lang w:eastAsia="zh-CN"/>
        </w:rPr>
        <w:t xml:space="preserve">1 </w:t>
      </w:r>
      <w:r w:rsidRPr="004130B8">
        <w:rPr>
          <w:lang w:eastAsia="zh-CN"/>
        </w:rPr>
        <w:t>–</w:t>
      </w:r>
      <w:r>
        <w:rPr>
          <w:rFonts w:hint="eastAsia"/>
          <w:lang w:eastAsia="zh-CN"/>
        </w:rPr>
        <w:t xml:space="preserve"> 2022-2024</w:t>
      </w:r>
      <w:r>
        <w:rPr>
          <w:rFonts w:hint="eastAsia"/>
          <w:lang w:eastAsia="zh-CN"/>
        </w:rPr>
        <w:t>年研究期结束</w:t>
      </w:r>
      <w:r w:rsidR="00FA6BFA">
        <w:rPr>
          <w:rFonts w:hint="eastAsia"/>
          <w:lang w:eastAsia="zh-CN"/>
        </w:rPr>
        <w:t>工作</w:t>
      </w:r>
      <w:r>
        <w:rPr>
          <w:rFonts w:hint="eastAsia"/>
          <w:lang w:eastAsia="zh-CN"/>
        </w:rPr>
        <w:t>的国际电联焦点组清单</w:t>
      </w:r>
      <w:bookmarkEnd w:id="27"/>
    </w:p>
    <w:tbl>
      <w:tblPr>
        <w:tblStyle w:val="TableGrid"/>
        <w:tblW w:w="10201" w:type="dxa"/>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650"/>
        <w:gridCol w:w="1276"/>
        <w:gridCol w:w="1275"/>
      </w:tblGrid>
      <w:tr w:rsidR="002461A2" w:rsidRPr="00EC6ADE" w14:paraId="7086E7A2" w14:textId="77777777" w:rsidTr="006548DA">
        <w:trPr>
          <w:tblHeader/>
          <w:jc w:val="center"/>
        </w:trPr>
        <w:tc>
          <w:tcPr>
            <w:tcW w:w="7650" w:type="dxa"/>
            <w:tcBorders>
              <w:top w:val="single" w:sz="12" w:space="0" w:color="auto"/>
              <w:bottom w:val="single" w:sz="12" w:space="0" w:color="auto"/>
            </w:tcBorders>
            <w:shd w:val="clear" w:color="auto" w:fill="auto"/>
          </w:tcPr>
          <w:p w14:paraId="1C3BC9CA" w14:textId="77777777" w:rsidR="002461A2" w:rsidRPr="00EC6ADE" w:rsidRDefault="002461A2" w:rsidP="006548DA">
            <w:pPr>
              <w:pStyle w:val="Tablehead"/>
              <w:rPr>
                <w:rFonts w:ascii="Times New Roman" w:eastAsiaTheme="minorEastAsia" w:hAnsi="Times New Roman" w:cs="Times New Roman" w:hint="eastAsia"/>
                <w:lang w:eastAsia="zh-CN"/>
              </w:rPr>
            </w:pPr>
            <w:bookmarkStart w:id="28" w:name="_2.1_Active_groups"/>
            <w:bookmarkEnd w:id="28"/>
            <w:r w:rsidRPr="00EC6ADE">
              <w:rPr>
                <w:rFonts w:ascii="Times New Roman" w:eastAsiaTheme="minorEastAsia" w:hAnsi="Times New Roman" w:cs="Times New Roman" w:hint="eastAsia"/>
                <w:lang w:eastAsia="zh-CN"/>
              </w:rPr>
              <w:t>已结束的国际电联焦点组会议</w:t>
            </w:r>
          </w:p>
        </w:tc>
        <w:tc>
          <w:tcPr>
            <w:tcW w:w="1276" w:type="dxa"/>
            <w:tcBorders>
              <w:top w:val="single" w:sz="12" w:space="0" w:color="auto"/>
              <w:bottom w:val="single" w:sz="12" w:space="0" w:color="auto"/>
            </w:tcBorders>
            <w:shd w:val="clear" w:color="auto" w:fill="auto"/>
          </w:tcPr>
          <w:p w14:paraId="3CB911B7" w14:textId="77777777" w:rsidR="002461A2" w:rsidRPr="00EC6ADE" w:rsidRDefault="002461A2" w:rsidP="006548DA">
            <w:pPr>
              <w:pStyle w:val="Tablehead"/>
              <w:rPr>
                <w:rFonts w:ascii="Times New Roman" w:eastAsiaTheme="minorEastAsia" w:hAnsi="Times New Roman" w:cs="Times New Roman" w:hint="eastAsia"/>
                <w:lang w:eastAsia="zh-CN"/>
              </w:rPr>
            </w:pPr>
            <w:r w:rsidRPr="00EC6ADE">
              <w:rPr>
                <w:rFonts w:ascii="Times New Roman" w:eastAsiaTheme="minorEastAsia" w:hAnsi="Times New Roman" w:cs="Times New Roman" w:hint="eastAsia"/>
                <w:lang w:eastAsia="zh-CN"/>
              </w:rPr>
              <w:t>开始日期</w:t>
            </w:r>
          </w:p>
        </w:tc>
        <w:tc>
          <w:tcPr>
            <w:tcW w:w="1275" w:type="dxa"/>
            <w:tcBorders>
              <w:top w:val="single" w:sz="12" w:space="0" w:color="auto"/>
              <w:bottom w:val="single" w:sz="12" w:space="0" w:color="auto"/>
            </w:tcBorders>
            <w:shd w:val="clear" w:color="auto" w:fill="auto"/>
          </w:tcPr>
          <w:p w14:paraId="22E97053" w14:textId="77777777" w:rsidR="002461A2" w:rsidRPr="00EC6ADE" w:rsidRDefault="002461A2" w:rsidP="006548DA">
            <w:pPr>
              <w:pStyle w:val="Tablehead"/>
              <w:rPr>
                <w:rFonts w:ascii="Times New Roman" w:eastAsiaTheme="minorEastAsia" w:hAnsi="Times New Roman" w:cs="Times New Roman" w:hint="eastAsia"/>
                <w:lang w:eastAsia="zh-CN"/>
              </w:rPr>
            </w:pPr>
            <w:r w:rsidRPr="00EC6ADE">
              <w:rPr>
                <w:rFonts w:ascii="Times New Roman" w:eastAsiaTheme="minorEastAsia" w:hAnsi="Times New Roman" w:cs="Times New Roman" w:hint="eastAsia"/>
                <w:lang w:eastAsia="zh-CN"/>
              </w:rPr>
              <w:t>结束日期</w:t>
            </w:r>
          </w:p>
        </w:tc>
      </w:tr>
      <w:tr w:rsidR="002461A2" w:rsidRPr="00EC6ADE" w14:paraId="7233FC8D" w14:textId="77777777" w:rsidTr="006548DA">
        <w:trPr>
          <w:jc w:val="center"/>
        </w:trPr>
        <w:tc>
          <w:tcPr>
            <w:tcW w:w="7650" w:type="dxa"/>
            <w:tcBorders>
              <w:top w:val="single" w:sz="12" w:space="0" w:color="auto"/>
            </w:tcBorders>
            <w:shd w:val="clear" w:color="auto" w:fill="auto"/>
          </w:tcPr>
          <w:p w14:paraId="027116A2" w14:textId="77777777" w:rsidR="002461A2" w:rsidRPr="00EC6ADE" w:rsidRDefault="00737A6E" w:rsidP="006548DA">
            <w:pPr>
              <w:pStyle w:val="Tabletext"/>
              <w:rPr>
                <w:rFonts w:eastAsiaTheme="minorEastAsia" w:hint="eastAsia"/>
                <w:lang w:eastAsia="zh-CN"/>
              </w:rPr>
            </w:pPr>
            <w:hyperlink r:id="rId98" w:tgtFrame="_blank" w:tooltip="https://www.itu.int/en/itu-t/focusgroups/ai4a/pages/default.aspx" w:history="1">
              <w:r w:rsidR="002461A2" w:rsidRPr="00EC6ADE">
                <w:rPr>
                  <w:rStyle w:val="Hyperlink"/>
                  <w:rFonts w:eastAsiaTheme="minorEastAsia" w:hint="eastAsia"/>
                  <w:lang w:eastAsia="zh-CN"/>
                </w:rPr>
                <w:t>人工智能和</w:t>
              </w:r>
              <w:proofErr w:type="gramStart"/>
              <w:r w:rsidR="002461A2" w:rsidRPr="00EC6ADE">
                <w:rPr>
                  <w:rStyle w:val="Hyperlink"/>
                  <w:rFonts w:eastAsiaTheme="minorEastAsia" w:hint="eastAsia"/>
                  <w:lang w:eastAsia="zh-CN"/>
                </w:rPr>
                <w:t>物联网</w:t>
              </w:r>
              <w:proofErr w:type="gramEnd"/>
              <w:r w:rsidR="002461A2" w:rsidRPr="00EC6ADE">
                <w:rPr>
                  <w:rStyle w:val="Hyperlink"/>
                  <w:rFonts w:eastAsiaTheme="minorEastAsia" w:hint="eastAsia"/>
                  <w:lang w:eastAsia="zh-CN"/>
                </w:rPr>
                <w:t>促进数字农业（</w:t>
              </w:r>
              <w:r w:rsidR="002461A2" w:rsidRPr="00EC6ADE">
                <w:rPr>
                  <w:rStyle w:val="Hyperlink"/>
                  <w:rFonts w:eastAsiaTheme="minorEastAsia" w:hint="eastAsia"/>
                  <w:lang w:eastAsia="zh-CN"/>
                </w:rPr>
                <w:t>FG-AI4A</w:t>
              </w:r>
              <w:r w:rsidR="002461A2" w:rsidRPr="00EC6ADE">
                <w:rPr>
                  <w:rStyle w:val="Hyperlink"/>
                  <w:rFonts w:eastAsiaTheme="minorEastAsia" w:hint="eastAsia"/>
                  <w:lang w:eastAsia="zh-CN"/>
                </w:rPr>
                <w:t>）</w:t>
              </w:r>
            </w:hyperlink>
          </w:p>
        </w:tc>
        <w:tc>
          <w:tcPr>
            <w:tcW w:w="1276" w:type="dxa"/>
            <w:tcBorders>
              <w:top w:val="single" w:sz="12" w:space="0" w:color="auto"/>
            </w:tcBorders>
            <w:shd w:val="clear" w:color="auto" w:fill="auto"/>
          </w:tcPr>
          <w:p w14:paraId="477E042A" w14:textId="77777777" w:rsidR="002461A2" w:rsidRPr="00EC6ADE" w:rsidRDefault="002461A2" w:rsidP="006548DA">
            <w:pPr>
              <w:pStyle w:val="Tabletext"/>
              <w:jc w:val="center"/>
              <w:rPr>
                <w:rFonts w:eastAsiaTheme="minorEastAsia" w:hint="eastAsia"/>
                <w:lang w:eastAsia="zh-CN"/>
              </w:rPr>
            </w:pPr>
            <w:r w:rsidRPr="00EC6ADE">
              <w:rPr>
                <w:rFonts w:eastAsiaTheme="minorEastAsia" w:hint="eastAsia"/>
                <w:lang w:eastAsia="zh-CN"/>
              </w:rPr>
              <w:t>2021-10</w:t>
            </w:r>
          </w:p>
        </w:tc>
        <w:tc>
          <w:tcPr>
            <w:tcW w:w="1275" w:type="dxa"/>
            <w:tcBorders>
              <w:top w:val="single" w:sz="12" w:space="0" w:color="auto"/>
            </w:tcBorders>
            <w:shd w:val="clear" w:color="auto" w:fill="auto"/>
          </w:tcPr>
          <w:p w14:paraId="4872ABC2" w14:textId="77777777" w:rsidR="002461A2" w:rsidRPr="00EC6ADE" w:rsidRDefault="002461A2" w:rsidP="006548DA">
            <w:pPr>
              <w:pStyle w:val="Tabletext"/>
              <w:jc w:val="center"/>
              <w:rPr>
                <w:rFonts w:eastAsiaTheme="minorEastAsia" w:hint="eastAsia"/>
                <w:lang w:eastAsia="zh-CN"/>
              </w:rPr>
            </w:pPr>
            <w:r w:rsidRPr="00EC6ADE">
              <w:rPr>
                <w:rFonts w:eastAsiaTheme="minorEastAsia" w:hint="eastAsia"/>
                <w:lang w:eastAsia="zh-CN"/>
              </w:rPr>
              <w:t>2024-06</w:t>
            </w:r>
          </w:p>
        </w:tc>
      </w:tr>
      <w:tr w:rsidR="002461A2" w:rsidRPr="00EC6ADE" w14:paraId="4C7FD106" w14:textId="77777777" w:rsidTr="006548DA">
        <w:trPr>
          <w:jc w:val="center"/>
        </w:trPr>
        <w:tc>
          <w:tcPr>
            <w:tcW w:w="7650" w:type="dxa"/>
            <w:shd w:val="clear" w:color="auto" w:fill="auto"/>
          </w:tcPr>
          <w:p w14:paraId="4F6CAD93" w14:textId="77777777" w:rsidR="002461A2" w:rsidRPr="00EC6ADE" w:rsidRDefault="00737A6E" w:rsidP="006548DA">
            <w:pPr>
              <w:pStyle w:val="Tabletext"/>
              <w:rPr>
                <w:rFonts w:eastAsiaTheme="minorEastAsia" w:hint="eastAsia"/>
                <w:lang w:eastAsia="zh-CN"/>
              </w:rPr>
            </w:pPr>
            <w:hyperlink r:id="rId99" w:history="1">
              <w:r w:rsidR="002461A2" w:rsidRPr="00EC6ADE">
                <w:rPr>
                  <w:rStyle w:val="Hyperlink"/>
                  <w:rFonts w:eastAsiaTheme="minorEastAsia" w:hint="eastAsia"/>
                  <w:lang w:eastAsia="zh-CN"/>
                </w:rPr>
                <w:t>元宇宙（</w:t>
              </w:r>
              <w:r w:rsidR="002461A2" w:rsidRPr="00EC6ADE">
                <w:rPr>
                  <w:rStyle w:val="Hyperlink"/>
                  <w:rFonts w:eastAsiaTheme="minorEastAsia" w:hint="eastAsia"/>
                  <w:lang w:eastAsia="zh-CN"/>
                </w:rPr>
                <w:t>FG-MV</w:t>
              </w:r>
              <w:r w:rsidR="002461A2" w:rsidRPr="00EC6ADE">
                <w:rPr>
                  <w:rStyle w:val="Hyperlink"/>
                  <w:rFonts w:eastAsiaTheme="minorEastAsia" w:hint="eastAsia"/>
                  <w:lang w:eastAsia="zh-CN"/>
                </w:rPr>
                <w:t>）</w:t>
              </w:r>
            </w:hyperlink>
          </w:p>
        </w:tc>
        <w:tc>
          <w:tcPr>
            <w:tcW w:w="1276" w:type="dxa"/>
            <w:shd w:val="clear" w:color="auto" w:fill="auto"/>
          </w:tcPr>
          <w:p w14:paraId="174BC017" w14:textId="77777777" w:rsidR="002461A2" w:rsidRPr="00EC6ADE" w:rsidRDefault="002461A2" w:rsidP="006548DA">
            <w:pPr>
              <w:pStyle w:val="Tabletext"/>
              <w:jc w:val="center"/>
              <w:rPr>
                <w:rFonts w:eastAsiaTheme="minorEastAsia" w:hint="eastAsia"/>
                <w:lang w:eastAsia="zh-CN"/>
              </w:rPr>
            </w:pPr>
            <w:r w:rsidRPr="00EC6ADE">
              <w:rPr>
                <w:rFonts w:eastAsiaTheme="minorEastAsia" w:hint="eastAsia"/>
                <w:lang w:eastAsia="zh-CN"/>
              </w:rPr>
              <w:t>2022-12</w:t>
            </w:r>
          </w:p>
        </w:tc>
        <w:tc>
          <w:tcPr>
            <w:tcW w:w="1275" w:type="dxa"/>
            <w:shd w:val="clear" w:color="auto" w:fill="auto"/>
          </w:tcPr>
          <w:p w14:paraId="5014E41B" w14:textId="77777777" w:rsidR="002461A2" w:rsidRPr="00EC6ADE" w:rsidRDefault="002461A2" w:rsidP="006548DA">
            <w:pPr>
              <w:pStyle w:val="Tabletext"/>
              <w:jc w:val="center"/>
              <w:rPr>
                <w:rFonts w:eastAsiaTheme="minorEastAsia" w:hint="eastAsia"/>
                <w:lang w:eastAsia="zh-CN"/>
              </w:rPr>
            </w:pPr>
            <w:r w:rsidRPr="00EC6ADE">
              <w:rPr>
                <w:rFonts w:eastAsiaTheme="minorEastAsia" w:hint="eastAsia"/>
                <w:lang w:eastAsia="zh-CN"/>
              </w:rPr>
              <w:t>2024-06</w:t>
            </w:r>
          </w:p>
        </w:tc>
      </w:tr>
      <w:tr w:rsidR="002461A2" w:rsidRPr="00EC6ADE" w14:paraId="2413245A" w14:textId="77777777" w:rsidTr="006548DA">
        <w:trPr>
          <w:jc w:val="center"/>
        </w:trPr>
        <w:tc>
          <w:tcPr>
            <w:tcW w:w="7650" w:type="dxa"/>
            <w:shd w:val="clear" w:color="auto" w:fill="auto"/>
          </w:tcPr>
          <w:p w14:paraId="5E82BEA0" w14:textId="643195D3" w:rsidR="002461A2" w:rsidRPr="00EC6ADE" w:rsidRDefault="000B3AA9" w:rsidP="006548DA">
            <w:pPr>
              <w:pStyle w:val="Tabletext"/>
              <w:rPr>
                <w:rFonts w:eastAsiaTheme="minorEastAsia" w:hint="eastAsia"/>
                <w:lang w:eastAsia="zh-CN"/>
              </w:rPr>
            </w:pPr>
            <w:hyperlink r:id="rId100" w:history="1">
              <w:r w:rsidR="008D7C25" w:rsidRPr="00EC6ADE">
                <w:rPr>
                  <w:rStyle w:val="Hyperlink"/>
                  <w:rFonts w:eastAsiaTheme="minorEastAsia" w:hint="eastAsia"/>
                  <w:lang w:eastAsia="zh-CN"/>
                </w:rPr>
                <w:t>IMT-2020</w:t>
              </w:r>
              <w:r w:rsidR="008D7C25" w:rsidRPr="00EC6ADE">
                <w:rPr>
                  <w:rStyle w:val="Hyperlink"/>
                  <w:rFonts w:eastAsiaTheme="minorEastAsia" w:hint="eastAsia"/>
                  <w:lang w:eastAsia="zh-CN"/>
                </w:rPr>
                <w:t>及之后网络的测试平台联盟（</w:t>
              </w:r>
              <w:r w:rsidR="008D7C25" w:rsidRPr="00EC6ADE">
                <w:rPr>
                  <w:rStyle w:val="Hyperlink"/>
                  <w:rFonts w:eastAsiaTheme="minorEastAsia" w:hint="eastAsia"/>
                  <w:lang w:eastAsia="zh-CN"/>
                </w:rPr>
                <w:t>FG-</w:t>
              </w:r>
              <w:proofErr w:type="spellStart"/>
              <w:r w:rsidR="008D7C25" w:rsidRPr="00EC6ADE">
                <w:rPr>
                  <w:rStyle w:val="Hyperlink"/>
                  <w:rFonts w:eastAsiaTheme="minorEastAsia" w:hint="eastAsia"/>
                  <w:lang w:eastAsia="zh-CN"/>
                </w:rPr>
                <w:t>TBFxG</w:t>
              </w:r>
              <w:proofErr w:type="spellEnd"/>
              <w:r w:rsidR="008D7C25" w:rsidRPr="00EC6ADE">
                <w:rPr>
                  <w:rStyle w:val="Hyperlink"/>
                  <w:rFonts w:eastAsiaTheme="minorEastAsia" w:hint="eastAsia"/>
                  <w:lang w:eastAsia="zh-CN"/>
                </w:rPr>
                <w:t>）</w:t>
              </w:r>
            </w:hyperlink>
          </w:p>
        </w:tc>
        <w:tc>
          <w:tcPr>
            <w:tcW w:w="1276" w:type="dxa"/>
            <w:shd w:val="clear" w:color="auto" w:fill="auto"/>
          </w:tcPr>
          <w:p w14:paraId="58D7EC18" w14:textId="77777777" w:rsidR="002461A2" w:rsidRPr="00EC6ADE" w:rsidRDefault="002461A2" w:rsidP="006548DA">
            <w:pPr>
              <w:pStyle w:val="Tabletext"/>
              <w:jc w:val="center"/>
              <w:rPr>
                <w:rFonts w:eastAsiaTheme="minorEastAsia" w:hint="eastAsia"/>
                <w:lang w:eastAsia="zh-CN"/>
              </w:rPr>
            </w:pPr>
            <w:r w:rsidRPr="00EC6ADE">
              <w:rPr>
                <w:rFonts w:eastAsiaTheme="minorEastAsia" w:hint="eastAsia"/>
                <w:lang w:eastAsia="zh-CN"/>
              </w:rPr>
              <w:t>2021-12</w:t>
            </w:r>
          </w:p>
        </w:tc>
        <w:tc>
          <w:tcPr>
            <w:tcW w:w="1275" w:type="dxa"/>
            <w:shd w:val="clear" w:color="auto" w:fill="auto"/>
          </w:tcPr>
          <w:p w14:paraId="6E894B1A" w14:textId="77777777" w:rsidR="002461A2" w:rsidRPr="00EC6ADE" w:rsidRDefault="002461A2" w:rsidP="006548DA">
            <w:pPr>
              <w:pStyle w:val="Tabletext"/>
              <w:jc w:val="center"/>
              <w:rPr>
                <w:rFonts w:eastAsiaTheme="minorEastAsia" w:hint="eastAsia"/>
                <w:lang w:eastAsia="zh-CN"/>
              </w:rPr>
            </w:pPr>
            <w:r w:rsidRPr="00EC6ADE">
              <w:rPr>
                <w:rFonts w:eastAsiaTheme="minorEastAsia" w:hint="eastAsia"/>
                <w:lang w:eastAsia="zh-CN"/>
              </w:rPr>
              <w:t>2024-04</w:t>
            </w:r>
          </w:p>
        </w:tc>
      </w:tr>
      <w:tr w:rsidR="002461A2" w:rsidRPr="00EC6ADE" w14:paraId="283CF6F3" w14:textId="77777777" w:rsidTr="006548DA">
        <w:trPr>
          <w:jc w:val="center"/>
        </w:trPr>
        <w:tc>
          <w:tcPr>
            <w:tcW w:w="7650" w:type="dxa"/>
            <w:shd w:val="clear" w:color="auto" w:fill="auto"/>
          </w:tcPr>
          <w:p w14:paraId="0D664692" w14:textId="77777777" w:rsidR="002461A2" w:rsidRPr="00EC6ADE" w:rsidRDefault="000B3AA9" w:rsidP="006548DA">
            <w:pPr>
              <w:pStyle w:val="Tabletext"/>
              <w:rPr>
                <w:rFonts w:eastAsiaTheme="minorEastAsia" w:hint="eastAsia"/>
                <w:lang w:eastAsia="zh-CN"/>
              </w:rPr>
            </w:pPr>
            <w:hyperlink r:id="rId101" w:tgtFrame="_blank" w:tooltip="https://www.itu.int/en/itu-t/focusgroups/ai4ndm/pages/default.aspx" w:history="1">
              <w:r w:rsidR="002461A2" w:rsidRPr="00EC6ADE">
                <w:rPr>
                  <w:rStyle w:val="Hyperlink"/>
                  <w:rFonts w:eastAsiaTheme="minorEastAsia" w:hint="eastAsia"/>
                  <w:lang w:eastAsia="zh-CN"/>
                </w:rPr>
                <w:t>人工智能促进自然灾害管理（</w:t>
              </w:r>
              <w:r w:rsidR="002461A2" w:rsidRPr="00EC6ADE">
                <w:rPr>
                  <w:rStyle w:val="Hyperlink"/>
                  <w:rFonts w:eastAsiaTheme="minorEastAsia" w:hint="eastAsia"/>
                  <w:lang w:eastAsia="zh-CN"/>
                </w:rPr>
                <w:t>FG-AI4NDM</w:t>
              </w:r>
              <w:r w:rsidR="002461A2" w:rsidRPr="00EC6ADE">
                <w:rPr>
                  <w:rStyle w:val="Hyperlink"/>
                  <w:rFonts w:eastAsiaTheme="minorEastAsia" w:hint="eastAsia"/>
                  <w:lang w:eastAsia="zh-CN"/>
                </w:rPr>
                <w:t>）</w:t>
              </w:r>
            </w:hyperlink>
          </w:p>
        </w:tc>
        <w:tc>
          <w:tcPr>
            <w:tcW w:w="1276" w:type="dxa"/>
            <w:shd w:val="clear" w:color="auto" w:fill="auto"/>
          </w:tcPr>
          <w:p w14:paraId="27AE1985" w14:textId="77777777" w:rsidR="002461A2" w:rsidRPr="00EC6ADE" w:rsidRDefault="002461A2" w:rsidP="006548DA">
            <w:pPr>
              <w:pStyle w:val="Tabletext"/>
              <w:jc w:val="center"/>
              <w:rPr>
                <w:rFonts w:eastAsiaTheme="minorEastAsia" w:hint="eastAsia"/>
                <w:lang w:eastAsia="zh-CN"/>
              </w:rPr>
            </w:pPr>
            <w:r w:rsidRPr="00EC6ADE">
              <w:rPr>
                <w:rFonts w:eastAsiaTheme="minorEastAsia" w:hint="eastAsia"/>
                <w:lang w:eastAsia="zh-CN"/>
              </w:rPr>
              <w:t>2020-12</w:t>
            </w:r>
          </w:p>
        </w:tc>
        <w:tc>
          <w:tcPr>
            <w:tcW w:w="1275" w:type="dxa"/>
            <w:shd w:val="clear" w:color="auto" w:fill="auto"/>
          </w:tcPr>
          <w:p w14:paraId="5D15CBEC" w14:textId="77777777" w:rsidR="002461A2" w:rsidRPr="00EC6ADE" w:rsidRDefault="002461A2" w:rsidP="006548DA">
            <w:pPr>
              <w:pStyle w:val="Tabletext"/>
              <w:jc w:val="center"/>
              <w:rPr>
                <w:rFonts w:eastAsiaTheme="minorEastAsia" w:hint="eastAsia"/>
                <w:lang w:eastAsia="zh-CN"/>
              </w:rPr>
            </w:pPr>
            <w:r w:rsidRPr="00EC6ADE">
              <w:rPr>
                <w:rFonts w:eastAsiaTheme="minorEastAsia" w:hint="eastAsia"/>
                <w:lang w:eastAsia="zh-CN"/>
              </w:rPr>
              <w:t>2024-03</w:t>
            </w:r>
          </w:p>
        </w:tc>
      </w:tr>
      <w:tr w:rsidR="002461A2" w:rsidRPr="00EC6ADE" w14:paraId="0652F6A2" w14:textId="77777777" w:rsidTr="006548DA">
        <w:trPr>
          <w:jc w:val="center"/>
        </w:trPr>
        <w:tc>
          <w:tcPr>
            <w:tcW w:w="7650" w:type="dxa"/>
            <w:shd w:val="clear" w:color="auto" w:fill="auto"/>
          </w:tcPr>
          <w:p w14:paraId="45DA966D" w14:textId="77777777" w:rsidR="002461A2" w:rsidRPr="00EC6ADE" w:rsidRDefault="00737A6E" w:rsidP="006548DA">
            <w:pPr>
              <w:pStyle w:val="Tabletext"/>
              <w:rPr>
                <w:rFonts w:eastAsiaTheme="minorEastAsia" w:hint="eastAsia"/>
                <w:lang w:eastAsia="zh-CN"/>
              </w:rPr>
            </w:pPr>
            <w:hyperlink r:id="rId102" w:tgtFrame="_blank" w:tooltip="https://www.itu.int/en/itu-t/focusgroups/an/pages/default.aspx" w:history="1">
              <w:r w:rsidR="002461A2" w:rsidRPr="00EC6ADE">
                <w:rPr>
                  <w:rStyle w:val="Hyperlink"/>
                  <w:rFonts w:eastAsiaTheme="minorEastAsia" w:hint="eastAsia"/>
                  <w:lang w:eastAsia="zh-CN"/>
                </w:rPr>
                <w:t>自主网络（</w:t>
              </w:r>
              <w:r w:rsidR="002461A2" w:rsidRPr="00EC6ADE">
                <w:rPr>
                  <w:rStyle w:val="Hyperlink"/>
                  <w:rFonts w:eastAsiaTheme="minorEastAsia" w:hint="eastAsia"/>
                  <w:lang w:eastAsia="zh-CN"/>
                </w:rPr>
                <w:t>FG-AN</w:t>
              </w:r>
              <w:r w:rsidR="002461A2" w:rsidRPr="00EC6ADE">
                <w:rPr>
                  <w:rStyle w:val="Hyperlink"/>
                  <w:rFonts w:eastAsiaTheme="minorEastAsia" w:hint="eastAsia"/>
                  <w:lang w:eastAsia="zh-CN"/>
                </w:rPr>
                <w:t>）</w:t>
              </w:r>
            </w:hyperlink>
          </w:p>
        </w:tc>
        <w:tc>
          <w:tcPr>
            <w:tcW w:w="1276" w:type="dxa"/>
            <w:shd w:val="clear" w:color="auto" w:fill="auto"/>
          </w:tcPr>
          <w:p w14:paraId="6DC9BEBE" w14:textId="77777777" w:rsidR="002461A2" w:rsidRPr="00EC6ADE" w:rsidRDefault="002461A2" w:rsidP="006548DA">
            <w:pPr>
              <w:pStyle w:val="Tabletext"/>
              <w:jc w:val="center"/>
              <w:rPr>
                <w:rFonts w:eastAsiaTheme="minorEastAsia" w:hint="eastAsia"/>
                <w:lang w:eastAsia="zh-CN"/>
              </w:rPr>
            </w:pPr>
            <w:r w:rsidRPr="00EC6ADE">
              <w:rPr>
                <w:rFonts w:eastAsiaTheme="minorEastAsia" w:hint="eastAsia"/>
                <w:lang w:eastAsia="zh-CN"/>
              </w:rPr>
              <w:t>2020-12</w:t>
            </w:r>
          </w:p>
        </w:tc>
        <w:tc>
          <w:tcPr>
            <w:tcW w:w="1275" w:type="dxa"/>
            <w:shd w:val="clear" w:color="auto" w:fill="auto"/>
          </w:tcPr>
          <w:p w14:paraId="6FA7757C" w14:textId="77777777" w:rsidR="002461A2" w:rsidRPr="00EC6ADE" w:rsidRDefault="002461A2" w:rsidP="006548DA">
            <w:pPr>
              <w:pStyle w:val="Tabletext"/>
              <w:jc w:val="center"/>
              <w:rPr>
                <w:rFonts w:eastAsiaTheme="minorEastAsia" w:hint="eastAsia"/>
                <w:lang w:eastAsia="zh-CN"/>
              </w:rPr>
            </w:pPr>
            <w:r w:rsidRPr="00EC6ADE">
              <w:rPr>
                <w:rFonts w:eastAsiaTheme="minorEastAsia" w:hint="eastAsia"/>
                <w:lang w:eastAsia="zh-CN"/>
              </w:rPr>
              <w:t>2024-01</w:t>
            </w:r>
          </w:p>
        </w:tc>
      </w:tr>
      <w:tr w:rsidR="002461A2" w:rsidRPr="00EC6ADE" w14:paraId="3646836F" w14:textId="77777777" w:rsidTr="006548DA">
        <w:trPr>
          <w:jc w:val="center"/>
        </w:trPr>
        <w:tc>
          <w:tcPr>
            <w:tcW w:w="7650" w:type="dxa"/>
            <w:shd w:val="clear" w:color="auto" w:fill="auto"/>
          </w:tcPr>
          <w:p w14:paraId="37CC5D93" w14:textId="77777777" w:rsidR="002461A2" w:rsidRPr="00EC6ADE" w:rsidRDefault="000B3AA9" w:rsidP="006548DA">
            <w:pPr>
              <w:pStyle w:val="Tabletext"/>
              <w:rPr>
                <w:rFonts w:eastAsiaTheme="minorEastAsia" w:hint="eastAsia"/>
                <w:lang w:eastAsia="zh-CN"/>
              </w:rPr>
            </w:pPr>
            <w:hyperlink r:id="rId103" w:tgtFrame="_blank" w:tooltip="https://www.itu.int/en/itu-t/focusgroups/ai4h/pages/default.aspx" w:history="1">
              <w:r w:rsidR="002461A2" w:rsidRPr="00EC6ADE">
                <w:rPr>
                  <w:rStyle w:val="Hyperlink"/>
                  <w:rFonts w:eastAsiaTheme="minorEastAsia" w:hint="eastAsia"/>
                  <w:lang w:eastAsia="zh-CN"/>
                </w:rPr>
                <w:t>人工智能促进医疗卫生发展（</w:t>
              </w:r>
              <w:r w:rsidR="002461A2" w:rsidRPr="00EC6ADE">
                <w:rPr>
                  <w:rStyle w:val="Hyperlink"/>
                  <w:rFonts w:eastAsiaTheme="minorEastAsia" w:hint="eastAsia"/>
                  <w:lang w:eastAsia="zh-CN"/>
                </w:rPr>
                <w:t>FG-AI4H</w:t>
              </w:r>
              <w:r w:rsidR="002461A2" w:rsidRPr="00EC6ADE">
                <w:rPr>
                  <w:rStyle w:val="Hyperlink"/>
                  <w:rFonts w:eastAsiaTheme="minorEastAsia" w:hint="eastAsia"/>
                  <w:lang w:eastAsia="zh-CN"/>
                </w:rPr>
                <w:t>）</w:t>
              </w:r>
            </w:hyperlink>
          </w:p>
        </w:tc>
        <w:tc>
          <w:tcPr>
            <w:tcW w:w="1276" w:type="dxa"/>
            <w:shd w:val="clear" w:color="auto" w:fill="auto"/>
          </w:tcPr>
          <w:p w14:paraId="362E9723" w14:textId="77777777" w:rsidR="002461A2" w:rsidRPr="00EC6ADE" w:rsidRDefault="002461A2" w:rsidP="006548DA">
            <w:pPr>
              <w:pStyle w:val="Tabletext"/>
              <w:jc w:val="center"/>
              <w:rPr>
                <w:rFonts w:eastAsiaTheme="minorEastAsia" w:hint="eastAsia"/>
                <w:lang w:eastAsia="zh-CN"/>
              </w:rPr>
            </w:pPr>
            <w:r w:rsidRPr="00EC6ADE">
              <w:rPr>
                <w:rFonts w:eastAsiaTheme="minorEastAsia" w:hint="eastAsia"/>
                <w:lang w:eastAsia="zh-CN"/>
              </w:rPr>
              <w:t>2018-07</w:t>
            </w:r>
          </w:p>
        </w:tc>
        <w:tc>
          <w:tcPr>
            <w:tcW w:w="1275" w:type="dxa"/>
            <w:shd w:val="clear" w:color="auto" w:fill="auto"/>
          </w:tcPr>
          <w:p w14:paraId="3468DF2D" w14:textId="77777777" w:rsidR="002461A2" w:rsidRPr="00EC6ADE" w:rsidRDefault="002461A2" w:rsidP="006548DA">
            <w:pPr>
              <w:pStyle w:val="Tabletext"/>
              <w:jc w:val="center"/>
              <w:rPr>
                <w:rFonts w:eastAsiaTheme="minorEastAsia" w:hint="eastAsia"/>
                <w:lang w:eastAsia="zh-CN"/>
              </w:rPr>
            </w:pPr>
            <w:r w:rsidRPr="00EC6ADE">
              <w:rPr>
                <w:rFonts w:eastAsiaTheme="minorEastAsia" w:hint="eastAsia"/>
                <w:lang w:eastAsia="zh-CN"/>
              </w:rPr>
              <w:t>2023-09</w:t>
            </w:r>
          </w:p>
        </w:tc>
      </w:tr>
      <w:tr w:rsidR="002461A2" w:rsidRPr="00EC6ADE" w14:paraId="213EA0EA" w14:textId="77777777" w:rsidTr="006548DA">
        <w:trPr>
          <w:jc w:val="center"/>
        </w:trPr>
        <w:tc>
          <w:tcPr>
            <w:tcW w:w="7650" w:type="dxa"/>
            <w:shd w:val="clear" w:color="auto" w:fill="auto"/>
          </w:tcPr>
          <w:p w14:paraId="4A2D1B1B" w14:textId="77777777" w:rsidR="002461A2" w:rsidRPr="00EC6ADE" w:rsidRDefault="000B3AA9" w:rsidP="006548DA">
            <w:pPr>
              <w:pStyle w:val="Tabletext"/>
              <w:rPr>
                <w:rFonts w:eastAsiaTheme="minorEastAsia" w:hint="eastAsia"/>
                <w:lang w:eastAsia="zh-CN"/>
              </w:rPr>
            </w:pPr>
            <w:hyperlink r:id="rId104" w:tgtFrame="_blank" w:tooltip="https://www.itu.int/en/itu-t/focusgroups/ai4ee/pages/default.aspx" w:history="1">
              <w:r w:rsidR="002461A2" w:rsidRPr="00EC6ADE">
                <w:rPr>
                  <w:rStyle w:val="Hyperlink"/>
                  <w:rFonts w:eastAsiaTheme="minorEastAsia" w:hint="eastAsia"/>
                  <w:lang w:eastAsia="zh-CN"/>
                </w:rPr>
                <w:t>人工智能和其他新兴技术的环境效率（</w:t>
              </w:r>
              <w:r w:rsidR="002461A2" w:rsidRPr="00EC6ADE">
                <w:rPr>
                  <w:rStyle w:val="Hyperlink"/>
                  <w:rFonts w:eastAsiaTheme="minorEastAsia" w:hint="eastAsia"/>
                  <w:lang w:eastAsia="zh-CN"/>
                </w:rPr>
                <w:t>FG-AI4EE</w:t>
              </w:r>
              <w:r w:rsidR="002461A2" w:rsidRPr="00EC6ADE">
                <w:rPr>
                  <w:rStyle w:val="Hyperlink"/>
                  <w:rFonts w:eastAsiaTheme="minorEastAsia" w:hint="eastAsia"/>
                  <w:lang w:eastAsia="zh-CN"/>
                </w:rPr>
                <w:t>）</w:t>
              </w:r>
            </w:hyperlink>
          </w:p>
        </w:tc>
        <w:tc>
          <w:tcPr>
            <w:tcW w:w="1276" w:type="dxa"/>
            <w:shd w:val="clear" w:color="auto" w:fill="auto"/>
          </w:tcPr>
          <w:p w14:paraId="3F75B639" w14:textId="77777777" w:rsidR="002461A2" w:rsidRPr="00EC6ADE" w:rsidRDefault="002461A2" w:rsidP="006548DA">
            <w:pPr>
              <w:pStyle w:val="Tabletext"/>
              <w:jc w:val="center"/>
              <w:rPr>
                <w:rFonts w:eastAsiaTheme="minorEastAsia" w:hint="eastAsia"/>
                <w:lang w:eastAsia="zh-CN"/>
              </w:rPr>
            </w:pPr>
            <w:r w:rsidRPr="00EC6ADE">
              <w:rPr>
                <w:rFonts w:eastAsiaTheme="minorEastAsia" w:hint="eastAsia"/>
                <w:lang w:eastAsia="zh-CN"/>
              </w:rPr>
              <w:t>2019-05</w:t>
            </w:r>
          </w:p>
        </w:tc>
        <w:tc>
          <w:tcPr>
            <w:tcW w:w="1275" w:type="dxa"/>
            <w:shd w:val="clear" w:color="auto" w:fill="auto"/>
          </w:tcPr>
          <w:p w14:paraId="21DC7343" w14:textId="77777777" w:rsidR="002461A2" w:rsidRPr="00EC6ADE" w:rsidRDefault="002461A2" w:rsidP="006548DA">
            <w:pPr>
              <w:pStyle w:val="Tabletext"/>
              <w:jc w:val="center"/>
              <w:rPr>
                <w:rFonts w:eastAsiaTheme="minorEastAsia" w:hint="eastAsia"/>
                <w:lang w:eastAsia="zh-CN"/>
              </w:rPr>
            </w:pPr>
            <w:r w:rsidRPr="00EC6ADE">
              <w:rPr>
                <w:rFonts w:eastAsiaTheme="minorEastAsia" w:hint="eastAsia"/>
                <w:lang w:eastAsia="zh-CN"/>
              </w:rPr>
              <w:t>2022-12</w:t>
            </w:r>
          </w:p>
        </w:tc>
      </w:tr>
      <w:tr w:rsidR="002461A2" w:rsidRPr="00EC6ADE" w14:paraId="3C0A4FB3" w14:textId="77777777" w:rsidTr="006548DA">
        <w:trPr>
          <w:jc w:val="center"/>
        </w:trPr>
        <w:tc>
          <w:tcPr>
            <w:tcW w:w="7650" w:type="dxa"/>
            <w:shd w:val="clear" w:color="auto" w:fill="auto"/>
          </w:tcPr>
          <w:p w14:paraId="7AB00719" w14:textId="77777777" w:rsidR="002461A2" w:rsidRPr="00EC6ADE" w:rsidRDefault="000B3AA9" w:rsidP="006548DA">
            <w:pPr>
              <w:pStyle w:val="Tabletext"/>
              <w:rPr>
                <w:rFonts w:eastAsiaTheme="minorEastAsia" w:hint="eastAsia"/>
                <w:lang w:eastAsia="zh-CN"/>
              </w:rPr>
            </w:pPr>
            <w:hyperlink r:id="rId105" w:tgtFrame="_blank" w:tooltip="https://www.itu.int/en/itu-t/focusgroups/ai4ad/pages/default.aspx" w:history="1">
              <w:r w:rsidR="002461A2" w:rsidRPr="00EC6ADE">
                <w:rPr>
                  <w:rStyle w:val="Hyperlink"/>
                  <w:rFonts w:eastAsiaTheme="minorEastAsia" w:hint="eastAsia"/>
                  <w:lang w:eastAsia="zh-CN"/>
                </w:rPr>
                <w:t>人工智能促进自动驾驶和辅助驾驶（</w:t>
              </w:r>
              <w:r w:rsidR="002461A2" w:rsidRPr="00EC6ADE">
                <w:rPr>
                  <w:rStyle w:val="Hyperlink"/>
                  <w:rFonts w:eastAsiaTheme="minorEastAsia" w:hint="eastAsia"/>
                  <w:lang w:eastAsia="zh-CN"/>
                </w:rPr>
                <w:t>FG-AI4AD</w:t>
              </w:r>
              <w:r w:rsidR="002461A2" w:rsidRPr="00EC6ADE">
                <w:rPr>
                  <w:rStyle w:val="Hyperlink"/>
                  <w:rFonts w:eastAsiaTheme="minorEastAsia" w:hint="eastAsia"/>
                  <w:lang w:eastAsia="zh-CN"/>
                </w:rPr>
                <w:t>）</w:t>
              </w:r>
            </w:hyperlink>
          </w:p>
        </w:tc>
        <w:tc>
          <w:tcPr>
            <w:tcW w:w="1276" w:type="dxa"/>
            <w:shd w:val="clear" w:color="auto" w:fill="auto"/>
          </w:tcPr>
          <w:p w14:paraId="4E0D3EF8" w14:textId="77777777" w:rsidR="002461A2" w:rsidRPr="00EC6ADE" w:rsidRDefault="002461A2" w:rsidP="006548DA">
            <w:pPr>
              <w:pStyle w:val="Tabletext"/>
              <w:jc w:val="center"/>
              <w:rPr>
                <w:rFonts w:eastAsiaTheme="minorEastAsia" w:hint="eastAsia"/>
                <w:lang w:eastAsia="zh-CN"/>
              </w:rPr>
            </w:pPr>
            <w:r w:rsidRPr="00EC6ADE">
              <w:rPr>
                <w:rFonts w:eastAsiaTheme="minorEastAsia" w:hint="eastAsia"/>
                <w:lang w:eastAsia="zh-CN"/>
              </w:rPr>
              <w:t>2019-10</w:t>
            </w:r>
          </w:p>
        </w:tc>
        <w:tc>
          <w:tcPr>
            <w:tcW w:w="1275" w:type="dxa"/>
            <w:shd w:val="clear" w:color="auto" w:fill="auto"/>
          </w:tcPr>
          <w:p w14:paraId="6D3597B8" w14:textId="77777777" w:rsidR="002461A2" w:rsidRPr="00EC6ADE" w:rsidRDefault="002461A2" w:rsidP="006548DA">
            <w:pPr>
              <w:pStyle w:val="Tabletext"/>
              <w:jc w:val="center"/>
              <w:rPr>
                <w:rFonts w:eastAsiaTheme="minorEastAsia" w:hint="eastAsia"/>
                <w:lang w:eastAsia="zh-CN"/>
              </w:rPr>
            </w:pPr>
            <w:r w:rsidRPr="00EC6ADE">
              <w:rPr>
                <w:rFonts w:eastAsiaTheme="minorEastAsia" w:hint="eastAsia"/>
                <w:lang w:eastAsia="zh-CN"/>
              </w:rPr>
              <w:t>2022-09</w:t>
            </w:r>
          </w:p>
        </w:tc>
      </w:tr>
      <w:tr w:rsidR="002461A2" w:rsidRPr="00EC6ADE" w14:paraId="48C8A233" w14:textId="77777777" w:rsidTr="006548DA">
        <w:trPr>
          <w:jc w:val="center"/>
        </w:trPr>
        <w:tc>
          <w:tcPr>
            <w:tcW w:w="7650" w:type="dxa"/>
            <w:shd w:val="clear" w:color="auto" w:fill="auto"/>
          </w:tcPr>
          <w:p w14:paraId="72A0688E" w14:textId="77777777" w:rsidR="002461A2" w:rsidRPr="00EC6ADE" w:rsidRDefault="000B3AA9" w:rsidP="006548DA">
            <w:pPr>
              <w:pStyle w:val="Tabletext"/>
              <w:rPr>
                <w:rFonts w:eastAsiaTheme="minorEastAsia" w:hint="eastAsia"/>
                <w:lang w:eastAsia="zh-CN"/>
              </w:rPr>
            </w:pPr>
            <w:hyperlink r:id="rId106" w:tgtFrame="_blank" w:tooltip="https://www.itu.int/en/itu-t/focusgroups/vm/pages/default.aspx" w:history="1">
              <w:r w:rsidR="002461A2" w:rsidRPr="00EC6ADE">
                <w:rPr>
                  <w:rStyle w:val="Hyperlink"/>
                  <w:rFonts w:eastAsiaTheme="minorEastAsia" w:hint="eastAsia"/>
                  <w:lang w:eastAsia="zh-CN"/>
                </w:rPr>
                <w:t>车载多媒体（</w:t>
              </w:r>
              <w:r w:rsidR="002461A2" w:rsidRPr="00EC6ADE">
                <w:rPr>
                  <w:rStyle w:val="Hyperlink"/>
                  <w:rFonts w:eastAsiaTheme="minorEastAsia" w:hint="eastAsia"/>
                  <w:lang w:eastAsia="zh-CN"/>
                </w:rPr>
                <w:t>FG-VM</w:t>
              </w:r>
              <w:r w:rsidR="002461A2" w:rsidRPr="00EC6ADE">
                <w:rPr>
                  <w:rStyle w:val="Hyperlink"/>
                  <w:rFonts w:eastAsiaTheme="minorEastAsia" w:hint="eastAsia"/>
                  <w:lang w:eastAsia="zh-CN"/>
                </w:rPr>
                <w:t>）</w:t>
              </w:r>
            </w:hyperlink>
          </w:p>
        </w:tc>
        <w:tc>
          <w:tcPr>
            <w:tcW w:w="1276" w:type="dxa"/>
            <w:shd w:val="clear" w:color="auto" w:fill="auto"/>
          </w:tcPr>
          <w:p w14:paraId="0ED80A52" w14:textId="77777777" w:rsidR="002461A2" w:rsidRPr="00EC6ADE" w:rsidRDefault="002461A2" w:rsidP="006548DA">
            <w:pPr>
              <w:pStyle w:val="Tabletext"/>
              <w:jc w:val="center"/>
              <w:rPr>
                <w:rFonts w:eastAsiaTheme="minorEastAsia" w:hint="eastAsia"/>
                <w:lang w:eastAsia="zh-CN"/>
              </w:rPr>
            </w:pPr>
            <w:r w:rsidRPr="00EC6ADE">
              <w:rPr>
                <w:rFonts w:eastAsiaTheme="minorEastAsia" w:hint="eastAsia"/>
                <w:lang w:eastAsia="zh-CN"/>
              </w:rPr>
              <w:t>2018-07</w:t>
            </w:r>
          </w:p>
        </w:tc>
        <w:tc>
          <w:tcPr>
            <w:tcW w:w="1275" w:type="dxa"/>
            <w:shd w:val="clear" w:color="auto" w:fill="auto"/>
          </w:tcPr>
          <w:p w14:paraId="1110B3A6" w14:textId="77777777" w:rsidR="002461A2" w:rsidRPr="00EC6ADE" w:rsidRDefault="002461A2" w:rsidP="006548DA">
            <w:pPr>
              <w:pStyle w:val="Tabletext"/>
              <w:jc w:val="center"/>
              <w:rPr>
                <w:rFonts w:eastAsiaTheme="minorEastAsia" w:hint="eastAsia"/>
                <w:lang w:eastAsia="zh-CN"/>
              </w:rPr>
            </w:pPr>
            <w:r w:rsidRPr="00EC6ADE">
              <w:rPr>
                <w:rFonts w:eastAsiaTheme="minorEastAsia" w:hint="eastAsia"/>
                <w:lang w:eastAsia="zh-CN"/>
              </w:rPr>
              <w:t>2022-09</w:t>
            </w:r>
          </w:p>
        </w:tc>
      </w:tr>
    </w:tbl>
    <w:p w14:paraId="54034F86" w14:textId="77777777" w:rsidR="002461A2" w:rsidRPr="009D3922" w:rsidRDefault="002461A2" w:rsidP="009D3922">
      <w:pPr>
        <w:pStyle w:val="Heading1"/>
        <w:rPr>
          <w:rFonts w:hint="eastAsia"/>
          <w:lang w:eastAsia="zh-CN"/>
        </w:rPr>
      </w:pPr>
      <w:bookmarkStart w:id="29" w:name="_2.8_IPTV_and"/>
      <w:bookmarkStart w:id="30" w:name="a353677d2-7347-4cd3-8301-15d8ee365aeb"/>
      <w:bookmarkStart w:id="31" w:name="_3.4_e-Health"/>
      <w:bookmarkStart w:id="32" w:name="_3.6_Aviation_applications"/>
      <w:bookmarkStart w:id="33" w:name="_6.5_Focus_Group"/>
      <w:bookmarkStart w:id="34" w:name="_7.5_Focus_Group"/>
      <w:bookmarkStart w:id="35" w:name="_7.2_TSB_Director’s"/>
      <w:bookmarkStart w:id="36" w:name="_13_Chief_Technology"/>
      <w:bookmarkStart w:id="37" w:name="_8.1_ITU-UNECE_event"/>
      <w:bookmarkStart w:id="38" w:name="_8.3_3rd_ITU"/>
      <w:bookmarkStart w:id="39" w:name="_8.5_Standards_collaboration,"/>
      <w:bookmarkStart w:id="40" w:name="_8.6_Montevideo_forum"/>
      <w:bookmarkStart w:id="41" w:name="_8.8_Accessible_Inclusion"/>
      <w:bookmarkStart w:id="42" w:name="_10_Chief_Technology"/>
      <w:bookmarkStart w:id="43" w:name="_3_Collaboration_initiatives"/>
      <w:bookmarkStart w:id="44" w:name="_3_Workshops_and"/>
      <w:bookmarkStart w:id="45" w:name="_3_Workshops,_symposia"/>
      <w:bookmarkStart w:id="46" w:name="_Toc179219750"/>
      <w:bookmarkStart w:id="47" w:name="_Toc179532167"/>
      <w:bookmarkEnd w:id="6"/>
      <w:bookmarkEnd w:id="7"/>
      <w:bookmarkEnd w:id="8"/>
      <w:bookmarkEnd w:id="9"/>
      <w:bookmarkEnd w:id="10"/>
      <w:bookmarkEnd w:id="11"/>
      <w:bookmarkEnd w:id="12"/>
      <w:bookmarkEnd w:id="13"/>
      <w:bookmarkEnd w:id="14"/>
      <w:bookmarkEnd w:id="19"/>
      <w:bookmarkEnd w:id="25"/>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9D3922">
        <w:rPr>
          <w:rFonts w:hint="eastAsia"/>
          <w:lang w:eastAsia="zh-CN"/>
        </w:rPr>
        <w:t>3</w:t>
      </w:r>
      <w:r w:rsidRPr="009D3922">
        <w:rPr>
          <w:rFonts w:hint="eastAsia"/>
          <w:lang w:eastAsia="zh-CN"/>
        </w:rPr>
        <w:tab/>
      </w:r>
      <w:r w:rsidRPr="009D3922">
        <w:rPr>
          <w:rFonts w:hint="eastAsia"/>
          <w:lang w:eastAsia="zh-CN"/>
        </w:rPr>
        <w:t>讲习班、专题研讨会和网络研讨会</w:t>
      </w:r>
      <w:bookmarkEnd w:id="46"/>
      <w:bookmarkEnd w:id="47"/>
    </w:p>
    <w:p w14:paraId="1E0EAF15" w14:textId="55E5B687" w:rsidR="002461A2" w:rsidRPr="00C57224" w:rsidRDefault="002461A2" w:rsidP="00EC6ADE">
      <w:pPr>
        <w:ind w:firstLineChars="200" w:firstLine="480"/>
        <w:rPr>
          <w:rFonts w:hint="eastAsia"/>
          <w:lang w:eastAsia="zh-CN"/>
        </w:rPr>
      </w:pPr>
      <w:r w:rsidRPr="00C57224">
        <w:rPr>
          <w:rFonts w:hint="eastAsia"/>
          <w:lang w:eastAsia="zh-CN"/>
        </w:rPr>
        <w:t>在本研究期，组织了</w:t>
      </w:r>
      <w:r w:rsidRPr="00C57224">
        <w:rPr>
          <w:rFonts w:hint="eastAsia"/>
          <w:lang w:eastAsia="zh-CN"/>
        </w:rPr>
        <w:t>200</w:t>
      </w:r>
      <w:r w:rsidRPr="00C57224">
        <w:rPr>
          <w:rFonts w:hint="eastAsia"/>
          <w:lang w:eastAsia="zh-CN"/>
        </w:rPr>
        <w:t>多场</w:t>
      </w:r>
      <w:r w:rsidR="0023787B">
        <w:rPr>
          <w:rFonts w:hint="eastAsia"/>
          <w:lang w:eastAsia="zh-CN"/>
        </w:rPr>
        <w:t>ITU-T</w:t>
      </w:r>
      <w:r w:rsidRPr="00C57224">
        <w:rPr>
          <w:rFonts w:hint="eastAsia"/>
          <w:lang w:eastAsia="zh-CN"/>
        </w:rPr>
        <w:t>讲习班、专题研讨会和网络研讨会，此外还组织了</w:t>
      </w:r>
      <w:r w:rsidR="008D7C25">
        <w:rPr>
          <w:rFonts w:hint="eastAsia"/>
          <w:lang w:eastAsia="zh-CN"/>
        </w:rPr>
        <w:t>贯穿</w:t>
      </w:r>
      <w:r w:rsidRPr="00C57224">
        <w:rPr>
          <w:rFonts w:hint="eastAsia"/>
          <w:lang w:eastAsia="zh-CN"/>
        </w:rPr>
        <w:t>全年的</w:t>
      </w:r>
      <w:hyperlink r:id="rId107">
        <w:r w:rsidR="008D7C25">
          <w:rPr>
            <w:rStyle w:val="Hyperlink"/>
            <w:rFonts w:hint="eastAsia"/>
            <w:lang w:eastAsia="zh-CN"/>
          </w:rPr>
          <w:t>人工智能向善</w:t>
        </w:r>
      </w:hyperlink>
      <w:r w:rsidRPr="00C57224">
        <w:rPr>
          <w:rFonts w:hint="eastAsia"/>
          <w:lang w:eastAsia="zh-CN"/>
        </w:rPr>
        <w:t>数字平台每周</w:t>
      </w:r>
      <w:r w:rsidR="008D7C25">
        <w:rPr>
          <w:rFonts w:hint="eastAsia"/>
          <w:lang w:eastAsia="zh-CN"/>
        </w:rPr>
        <w:t>活动安排</w:t>
      </w:r>
      <w:r w:rsidRPr="00C57224">
        <w:rPr>
          <w:rFonts w:hint="eastAsia"/>
          <w:lang w:eastAsia="zh-CN"/>
        </w:rPr>
        <w:t>。</w:t>
      </w:r>
      <w:r w:rsidR="008D7C25" w:rsidRPr="00C57224">
        <w:rPr>
          <w:rFonts w:hint="eastAsia"/>
          <w:lang w:eastAsia="zh-CN"/>
        </w:rPr>
        <w:t>所有</w:t>
      </w:r>
      <w:r w:rsidRPr="00C57224">
        <w:rPr>
          <w:rFonts w:hint="eastAsia"/>
          <w:lang w:eastAsia="zh-CN"/>
        </w:rPr>
        <w:t>过去和计划中向所有人开放的活动清单可在</w:t>
      </w:r>
      <w:hyperlink r:id="rId108" w:history="1">
        <w:r w:rsidR="0023787B">
          <w:rPr>
            <w:rStyle w:val="Hyperlink"/>
            <w:rFonts w:hint="eastAsia"/>
            <w:lang w:eastAsia="zh-CN"/>
          </w:rPr>
          <w:t>ITU-T</w:t>
        </w:r>
        <w:r w:rsidRPr="00C57224">
          <w:rPr>
            <w:rStyle w:val="Hyperlink"/>
            <w:rFonts w:hint="eastAsia"/>
            <w:lang w:eastAsia="zh-CN"/>
          </w:rPr>
          <w:t>讲习班主页</w:t>
        </w:r>
      </w:hyperlink>
      <w:r w:rsidRPr="00C57224">
        <w:rPr>
          <w:rFonts w:hint="eastAsia"/>
          <w:lang w:eastAsia="zh-CN"/>
        </w:rPr>
        <w:t>上找到。欲了解所有数字化转型对话，请参阅专门</w:t>
      </w:r>
      <w:r w:rsidR="008D7C25">
        <w:rPr>
          <w:rFonts w:hint="eastAsia"/>
          <w:lang w:eastAsia="zh-CN"/>
        </w:rPr>
        <w:t>的</w:t>
      </w:r>
      <w:hyperlink r:id="rId109" w:history="1">
        <w:r w:rsidRPr="00C57224">
          <w:rPr>
            <w:rStyle w:val="Hyperlink"/>
            <w:rFonts w:hint="eastAsia"/>
            <w:lang w:eastAsia="zh-CN"/>
          </w:rPr>
          <w:t>网页</w:t>
        </w:r>
      </w:hyperlink>
      <w:r w:rsidRPr="00C57224">
        <w:rPr>
          <w:rFonts w:hint="eastAsia"/>
          <w:lang w:eastAsia="zh-CN"/>
        </w:rPr>
        <w:t>。</w:t>
      </w:r>
    </w:p>
    <w:p w14:paraId="345F8595" w14:textId="1182CE71" w:rsidR="002461A2" w:rsidRPr="00C57224" w:rsidRDefault="0023787B" w:rsidP="00EC6ADE">
      <w:pPr>
        <w:ind w:firstLineChars="200" w:firstLine="480"/>
        <w:rPr>
          <w:rFonts w:hint="eastAsia"/>
          <w:lang w:eastAsia="zh-CN"/>
        </w:rPr>
      </w:pPr>
      <w:r>
        <w:rPr>
          <w:rFonts w:hint="eastAsia"/>
          <w:lang w:eastAsia="zh-CN"/>
        </w:rPr>
        <w:t>ITU-T</w:t>
      </w:r>
      <w:r w:rsidR="002461A2" w:rsidRPr="00C57224">
        <w:rPr>
          <w:rFonts w:hint="eastAsia"/>
          <w:lang w:eastAsia="zh-CN"/>
        </w:rPr>
        <w:t>讲习班、专题研讨会和网络研讨会讨论标准化方面不断涌现的新趋势，提高</w:t>
      </w:r>
      <w:r>
        <w:rPr>
          <w:rFonts w:hint="eastAsia"/>
          <w:lang w:eastAsia="zh-CN"/>
        </w:rPr>
        <w:t>ITU-T</w:t>
      </w:r>
      <w:r w:rsidR="002461A2" w:rsidRPr="00C57224">
        <w:rPr>
          <w:rFonts w:hint="eastAsia"/>
          <w:lang w:eastAsia="zh-CN"/>
        </w:rPr>
        <w:t>工作的知名度，加强</w:t>
      </w:r>
      <w:r>
        <w:rPr>
          <w:rFonts w:hint="eastAsia"/>
          <w:lang w:eastAsia="zh-CN"/>
        </w:rPr>
        <w:t>ITU-T</w:t>
      </w:r>
      <w:r w:rsidR="002461A2" w:rsidRPr="00C57224">
        <w:rPr>
          <w:rFonts w:hint="eastAsia"/>
          <w:lang w:eastAsia="zh-CN"/>
        </w:rPr>
        <w:t>与其他机构的协作，吸引和招募新的</w:t>
      </w:r>
      <w:r>
        <w:rPr>
          <w:rFonts w:hint="eastAsia"/>
          <w:lang w:eastAsia="zh-CN"/>
        </w:rPr>
        <w:t>ITU-T</w:t>
      </w:r>
      <w:r w:rsidR="002461A2" w:rsidRPr="00C57224">
        <w:rPr>
          <w:rFonts w:hint="eastAsia"/>
          <w:lang w:eastAsia="zh-CN"/>
        </w:rPr>
        <w:t>成员，并鼓励在制定和实施国际标准方面开展同行互学。</w:t>
      </w:r>
    </w:p>
    <w:p w14:paraId="4F946D82" w14:textId="77777777" w:rsidR="002461A2" w:rsidRPr="009D3922" w:rsidRDefault="002461A2" w:rsidP="009D3922">
      <w:pPr>
        <w:pStyle w:val="Heading1"/>
        <w:rPr>
          <w:rFonts w:hint="eastAsia"/>
          <w:lang w:eastAsia="zh-CN"/>
        </w:rPr>
      </w:pPr>
      <w:bookmarkStart w:id="48" w:name="_4_Virtual_meetings"/>
      <w:bookmarkStart w:id="49" w:name="_4_Electronic_working"/>
      <w:bookmarkStart w:id="50" w:name="_4_Remote_participation"/>
      <w:bookmarkStart w:id="51" w:name="_Toc179219751"/>
      <w:bookmarkStart w:id="52" w:name="_Hlk135236206"/>
      <w:bookmarkStart w:id="53" w:name="_Toc179532168"/>
      <w:bookmarkEnd w:id="48"/>
      <w:bookmarkEnd w:id="49"/>
      <w:bookmarkEnd w:id="50"/>
      <w:r w:rsidRPr="009D3922">
        <w:rPr>
          <w:rFonts w:hint="eastAsia"/>
          <w:lang w:eastAsia="zh-CN"/>
        </w:rPr>
        <w:t>4</w:t>
      </w:r>
      <w:r w:rsidRPr="009D3922">
        <w:rPr>
          <w:rFonts w:hint="eastAsia"/>
          <w:lang w:eastAsia="zh-CN"/>
        </w:rPr>
        <w:tab/>
      </w:r>
      <w:r w:rsidRPr="009D3922">
        <w:rPr>
          <w:rFonts w:hint="eastAsia"/>
          <w:lang w:eastAsia="zh-CN"/>
        </w:rPr>
        <w:t>远程参会</w:t>
      </w:r>
      <w:bookmarkEnd w:id="51"/>
      <w:bookmarkEnd w:id="53"/>
    </w:p>
    <w:p w14:paraId="23467FE9" w14:textId="49560D83" w:rsidR="00F46B58" w:rsidRPr="00C57224" w:rsidRDefault="00F46B58" w:rsidP="00EC6ADE">
      <w:pPr>
        <w:ind w:firstLineChars="200" w:firstLine="480"/>
        <w:rPr>
          <w:rFonts w:hint="eastAsia"/>
          <w:lang w:eastAsia="zh-CN"/>
        </w:rPr>
      </w:pPr>
      <w:bookmarkStart w:id="54" w:name="_Hlk178155835"/>
      <w:bookmarkStart w:id="55" w:name="_Hlk155876914"/>
      <w:r>
        <w:rPr>
          <w:rFonts w:hint="eastAsia"/>
          <w:color w:val="000000"/>
          <w:lang w:eastAsia="zh-CN"/>
        </w:rPr>
        <w:t>“</w:t>
      </w:r>
      <w:proofErr w:type="spellStart"/>
      <w:r w:rsidRPr="00C57224">
        <w:rPr>
          <w:rFonts w:hint="eastAsia"/>
          <w:color w:val="000000"/>
          <w:lang w:eastAsia="zh-CN"/>
        </w:rPr>
        <w:t>MyMeetings</w:t>
      </w:r>
      <w:proofErr w:type="spellEnd"/>
      <w:r>
        <w:rPr>
          <w:rFonts w:hint="eastAsia"/>
          <w:color w:val="000000"/>
          <w:lang w:eastAsia="zh-CN"/>
        </w:rPr>
        <w:t>”</w:t>
      </w:r>
      <w:r w:rsidRPr="00C57224">
        <w:rPr>
          <w:rFonts w:hint="eastAsia"/>
          <w:color w:val="000000"/>
          <w:lang w:eastAsia="zh-CN"/>
        </w:rPr>
        <w:t>是电信标准化局于</w:t>
      </w:r>
      <w:r w:rsidRPr="00C57224">
        <w:rPr>
          <w:rFonts w:hint="eastAsia"/>
          <w:color w:val="000000"/>
          <w:lang w:eastAsia="zh-CN"/>
        </w:rPr>
        <w:t>2019</w:t>
      </w:r>
      <w:r w:rsidRPr="00C57224">
        <w:rPr>
          <w:rFonts w:hint="eastAsia"/>
          <w:color w:val="000000"/>
          <w:lang w:eastAsia="zh-CN"/>
        </w:rPr>
        <w:t>年</w:t>
      </w:r>
      <w:r w:rsidRPr="00C57224">
        <w:rPr>
          <w:rFonts w:hint="eastAsia"/>
          <w:color w:val="000000"/>
          <w:lang w:eastAsia="zh-CN"/>
        </w:rPr>
        <w:t>1</w:t>
      </w:r>
      <w:r w:rsidRPr="00C57224">
        <w:rPr>
          <w:rFonts w:hint="eastAsia"/>
          <w:color w:val="000000"/>
          <w:lang w:eastAsia="zh-CN"/>
        </w:rPr>
        <w:t>月推出的</w:t>
      </w:r>
      <w:r>
        <w:rPr>
          <w:rFonts w:hint="eastAsia"/>
          <w:color w:val="000000"/>
          <w:lang w:eastAsia="zh-CN"/>
        </w:rPr>
        <w:t>ITU-T</w:t>
      </w:r>
      <w:r w:rsidRPr="00C57224">
        <w:rPr>
          <w:rFonts w:hint="eastAsia"/>
          <w:color w:val="000000"/>
          <w:lang w:eastAsia="zh-CN"/>
        </w:rPr>
        <w:t>电子会议开源解决方案，是组织国际电联</w:t>
      </w:r>
      <w:proofErr w:type="gramStart"/>
      <w:r w:rsidRPr="00C57224">
        <w:rPr>
          <w:rFonts w:hint="eastAsia"/>
          <w:color w:val="000000"/>
          <w:lang w:eastAsia="zh-CN"/>
        </w:rPr>
        <w:t>法定会议</w:t>
      </w:r>
      <w:proofErr w:type="gramEnd"/>
      <w:r w:rsidRPr="00C57224">
        <w:rPr>
          <w:rFonts w:hint="eastAsia"/>
          <w:color w:val="000000"/>
          <w:lang w:eastAsia="zh-CN"/>
        </w:rPr>
        <w:t>的主要平台。该工具展示了</w:t>
      </w:r>
      <w:r>
        <w:rPr>
          <w:rFonts w:hint="eastAsia"/>
          <w:color w:val="000000"/>
          <w:lang w:eastAsia="zh-CN"/>
        </w:rPr>
        <w:t>ITU-T</w:t>
      </w:r>
      <w:r w:rsidRPr="00C57224">
        <w:rPr>
          <w:rFonts w:hint="eastAsia"/>
          <w:color w:val="000000"/>
          <w:lang w:eastAsia="zh-CN"/>
        </w:rPr>
        <w:t>实体会议中的一些重要元素，包括与会者名单及其所属单位、多语种支持、</w:t>
      </w:r>
      <w:r>
        <w:rPr>
          <w:rFonts w:hint="eastAsia"/>
          <w:color w:val="000000"/>
          <w:lang w:eastAsia="zh-CN"/>
        </w:rPr>
        <w:t>主持人管理</w:t>
      </w:r>
      <w:r w:rsidRPr="00C57224">
        <w:rPr>
          <w:rFonts w:hint="eastAsia"/>
          <w:color w:val="000000"/>
          <w:lang w:eastAsia="zh-CN"/>
        </w:rPr>
        <w:t>发言请求和字幕。此外，该工具包括多层访问控制，以确保只有注册的与会者才能</w:t>
      </w:r>
      <w:r>
        <w:rPr>
          <w:rFonts w:hint="eastAsia"/>
          <w:color w:val="000000"/>
          <w:lang w:eastAsia="zh-CN"/>
        </w:rPr>
        <w:t>接入</w:t>
      </w:r>
      <w:r w:rsidRPr="00C57224">
        <w:rPr>
          <w:rFonts w:hint="eastAsia"/>
          <w:color w:val="000000"/>
          <w:lang w:eastAsia="zh-CN"/>
        </w:rPr>
        <w:t>法定会议。</w:t>
      </w:r>
    </w:p>
    <w:p w14:paraId="62A5D87F" w14:textId="374CA9A8" w:rsidR="00F46B58" w:rsidRPr="00C57224" w:rsidRDefault="00F46B58" w:rsidP="00EC6ADE">
      <w:pPr>
        <w:ind w:firstLineChars="200" w:firstLine="480"/>
        <w:rPr>
          <w:rFonts w:hint="eastAsia"/>
          <w:lang w:eastAsia="zh-CN"/>
        </w:rPr>
      </w:pPr>
      <w:r>
        <w:rPr>
          <w:rFonts w:hint="eastAsia"/>
          <w:color w:val="000000"/>
          <w:lang w:eastAsia="zh-CN"/>
        </w:rPr>
        <w:t>“</w:t>
      </w:r>
      <w:proofErr w:type="spellStart"/>
      <w:r w:rsidRPr="00C57224">
        <w:rPr>
          <w:rFonts w:hint="eastAsia"/>
          <w:color w:val="000000"/>
          <w:lang w:eastAsia="zh-CN"/>
        </w:rPr>
        <w:t>MyMeetings</w:t>
      </w:r>
      <w:proofErr w:type="spellEnd"/>
      <w:r>
        <w:rPr>
          <w:rFonts w:hint="eastAsia"/>
          <w:color w:val="000000"/>
          <w:lang w:eastAsia="zh-CN"/>
        </w:rPr>
        <w:t>”</w:t>
      </w:r>
      <w:r w:rsidRPr="00C57224">
        <w:rPr>
          <w:rFonts w:hint="eastAsia"/>
          <w:color w:val="000000"/>
          <w:lang w:eastAsia="zh-CN"/>
        </w:rPr>
        <w:t>也用于</w:t>
      </w:r>
      <w:r>
        <w:rPr>
          <w:rFonts w:hint="eastAsia"/>
          <w:color w:val="000000"/>
          <w:lang w:eastAsia="zh-CN"/>
        </w:rPr>
        <w:t>举行</w:t>
      </w:r>
      <w:r w:rsidRPr="00C57224">
        <w:rPr>
          <w:rFonts w:hint="eastAsia"/>
          <w:color w:val="000000"/>
          <w:lang w:eastAsia="zh-CN"/>
        </w:rPr>
        <w:t>报告人组会议和非法定活动，如网络研讨会。电信标准化局还提供其他电子会议工具，如</w:t>
      </w:r>
      <w:r w:rsidRPr="00C57224">
        <w:rPr>
          <w:rFonts w:hint="eastAsia"/>
          <w:color w:val="000000"/>
          <w:lang w:eastAsia="zh-CN"/>
        </w:rPr>
        <w:t>Zoom</w:t>
      </w:r>
      <w:r w:rsidRPr="00C57224">
        <w:rPr>
          <w:rFonts w:hint="eastAsia"/>
          <w:color w:val="000000"/>
          <w:lang w:eastAsia="zh-CN"/>
        </w:rPr>
        <w:t>，用于举办</w:t>
      </w:r>
      <w:r>
        <w:rPr>
          <w:rFonts w:hint="eastAsia"/>
          <w:color w:val="000000"/>
          <w:lang w:eastAsia="zh-CN"/>
        </w:rPr>
        <w:t>纯</w:t>
      </w:r>
      <w:r w:rsidRPr="00C57224">
        <w:rPr>
          <w:rFonts w:hint="eastAsia"/>
          <w:color w:val="000000"/>
          <w:lang w:eastAsia="zh-CN"/>
        </w:rPr>
        <w:t>在线会议和任何按需召开的</w:t>
      </w:r>
      <w:r>
        <w:rPr>
          <w:rFonts w:hint="eastAsia"/>
          <w:color w:val="000000"/>
          <w:lang w:eastAsia="zh-CN"/>
        </w:rPr>
        <w:t>临时</w:t>
      </w:r>
      <w:r w:rsidRPr="00C57224">
        <w:rPr>
          <w:rFonts w:hint="eastAsia"/>
          <w:color w:val="000000"/>
          <w:lang w:eastAsia="zh-CN"/>
        </w:rPr>
        <w:t>会议。</w:t>
      </w:r>
    </w:p>
    <w:bookmarkEnd w:id="54"/>
    <w:bookmarkEnd w:id="55"/>
    <w:p w14:paraId="2D387733" w14:textId="77777777" w:rsidR="002461A2" w:rsidRPr="00C57224" w:rsidRDefault="002461A2" w:rsidP="00EC6ADE">
      <w:pPr>
        <w:ind w:firstLineChars="200" w:firstLine="480"/>
        <w:rPr>
          <w:rFonts w:hint="eastAsia"/>
          <w:lang w:eastAsia="zh-CN"/>
        </w:rPr>
      </w:pPr>
      <w:r w:rsidRPr="00C57224">
        <w:rPr>
          <w:rFonts w:hint="eastAsia"/>
          <w:lang w:eastAsia="zh-CN"/>
        </w:rPr>
        <w:t>自</w:t>
      </w:r>
      <w:r w:rsidRPr="00C57224">
        <w:rPr>
          <w:rFonts w:hint="eastAsia"/>
          <w:lang w:eastAsia="zh-CN"/>
        </w:rPr>
        <w:t>2020</w:t>
      </w:r>
      <w:r w:rsidRPr="00C57224">
        <w:rPr>
          <w:rFonts w:hint="eastAsia"/>
          <w:lang w:eastAsia="zh-CN"/>
        </w:rPr>
        <w:t>年以来的电子会议统计数据如下，如图</w:t>
      </w:r>
      <w:r w:rsidRPr="00C57224">
        <w:rPr>
          <w:rFonts w:hint="eastAsia"/>
          <w:lang w:eastAsia="zh-CN"/>
        </w:rPr>
        <w:t>1</w:t>
      </w:r>
      <w:r w:rsidRPr="00C57224">
        <w:rPr>
          <w:rFonts w:hint="eastAsia"/>
          <w:lang w:eastAsia="zh-CN"/>
        </w:rPr>
        <w:t>所示。</w:t>
      </w:r>
    </w:p>
    <w:p w14:paraId="6A41BA30" w14:textId="29C76166" w:rsidR="002461A2" w:rsidRPr="00C57224" w:rsidRDefault="002461A2" w:rsidP="004A2E95">
      <w:pPr>
        <w:numPr>
          <w:ilvl w:val="0"/>
          <w:numId w:val="4"/>
        </w:numPr>
        <w:tabs>
          <w:tab w:val="clear" w:pos="720"/>
          <w:tab w:val="clear" w:pos="1134"/>
          <w:tab w:val="clear" w:pos="1871"/>
          <w:tab w:val="clear" w:pos="2268"/>
        </w:tabs>
        <w:overflowPunct/>
        <w:autoSpaceDE/>
        <w:autoSpaceDN/>
        <w:adjustRightInd/>
        <w:ind w:hanging="720"/>
        <w:textAlignment w:val="auto"/>
        <w:rPr>
          <w:rFonts w:hint="eastAsia"/>
          <w:lang w:eastAsia="zh-CN"/>
        </w:rPr>
      </w:pPr>
      <w:r w:rsidRPr="00C57224">
        <w:rPr>
          <w:rFonts w:hint="eastAsia"/>
          <w:lang w:eastAsia="zh-CN"/>
        </w:rPr>
        <w:t>2020</w:t>
      </w:r>
      <w:r w:rsidRPr="00C57224">
        <w:rPr>
          <w:rFonts w:hint="eastAsia"/>
          <w:lang w:eastAsia="zh-CN"/>
        </w:rPr>
        <w:t>年：</w:t>
      </w:r>
      <w:r w:rsidRPr="00C57224">
        <w:rPr>
          <w:rFonts w:hint="eastAsia"/>
          <w:lang w:eastAsia="zh-CN"/>
        </w:rPr>
        <w:t>4220</w:t>
      </w:r>
      <w:r w:rsidRPr="00C57224">
        <w:rPr>
          <w:rFonts w:hint="eastAsia"/>
          <w:lang w:eastAsia="zh-CN"/>
        </w:rPr>
        <w:t>次电子会议</w:t>
      </w:r>
      <w:r w:rsidR="00F46B58">
        <w:rPr>
          <w:rFonts w:hint="eastAsia"/>
          <w:lang w:eastAsia="zh-CN"/>
        </w:rPr>
        <w:t>；</w:t>
      </w:r>
      <w:r w:rsidRPr="00C57224">
        <w:rPr>
          <w:rFonts w:hint="eastAsia"/>
          <w:lang w:eastAsia="zh-CN"/>
        </w:rPr>
        <w:t>77693</w:t>
      </w:r>
      <w:r w:rsidR="00F46B58">
        <w:rPr>
          <w:rFonts w:hint="eastAsia"/>
          <w:lang w:eastAsia="zh-CN"/>
        </w:rPr>
        <w:t>次连接</w:t>
      </w:r>
    </w:p>
    <w:p w14:paraId="7690BB65" w14:textId="57161F4B" w:rsidR="002461A2" w:rsidRPr="00C57224" w:rsidRDefault="002461A2" w:rsidP="004A2E95">
      <w:pPr>
        <w:numPr>
          <w:ilvl w:val="0"/>
          <w:numId w:val="4"/>
        </w:numPr>
        <w:tabs>
          <w:tab w:val="clear" w:pos="720"/>
          <w:tab w:val="clear" w:pos="1134"/>
          <w:tab w:val="clear" w:pos="1871"/>
          <w:tab w:val="clear" w:pos="2268"/>
        </w:tabs>
        <w:overflowPunct/>
        <w:autoSpaceDE/>
        <w:autoSpaceDN/>
        <w:adjustRightInd/>
        <w:ind w:hanging="720"/>
        <w:textAlignment w:val="auto"/>
        <w:rPr>
          <w:rFonts w:hint="eastAsia"/>
          <w:lang w:eastAsia="zh-CN"/>
        </w:rPr>
      </w:pPr>
      <w:r w:rsidRPr="00C57224">
        <w:rPr>
          <w:rFonts w:hint="eastAsia"/>
          <w:lang w:eastAsia="zh-CN"/>
        </w:rPr>
        <w:t>2021</w:t>
      </w:r>
      <w:r w:rsidRPr="00C57224">
        <w:rPr>
          <w:rFonts w:hint="eastAsia"/>
          <w:lang w:eastAsia="zh-CN"/>
        </w:rPr>
        <w:t>年：</w:t>
      </w:r>
      <w:r w:rsidRPr="00C57224">
        <w:rPr>
          <w:rFonts w:hint="eastAsia"/>
          <w:lang w:eastAsia="zh-CN"/>
        </w:rPr>
        <w:t>4671</w:t>
      </w:r>
      <w:r w:rsidRPr="00C57224">
        <w:rPr>
          <w:rFonts w:hint="eastAsia"/>
          <w:lang w:eastAsia="zh-CN"/>
        </w:rPr>
        <w:t>次电子会议</w:t>
      </w:r>
      <w:r w:rsidR="00F46B58">
        <w:rPr>
          <w:rFonts w:hint="eastAsia"/>
          <w:lang w:eastAsia="zh-CN"/>
        </w:rPr>
        <w:t>；</w:t>
      </w:r>
      <w:r w:rsidRPr="00C57224">
        <w:rPr>
          <w:rFonts w:hint="eastAsia"/>
          <w:lang w:eastAsia="zh-CN"/>
        </w:rPr>
        <w:t>87302</w:t>
      </w:r>
      <w:r w:rsidR="00F46B58">
        <w:rPr>
          <w:rFonts w:hint="eastAsia"/>
          <w:lang w:eastAsia="zh-CN"/>
        </w:rPr>
        <w:t>次连接</w:t>
      </w:r>
    </w:p>
    <w:p w14:paraId="29720A7A" w14:textId="6BB2ADBC" w:rsidR="002461A2" w:rsidRPr="00C57224" w:rsidRDefault="002461A2" w:rsidP="004A2E95">
      <w:pPr>
        <w:numPr>
          <w:ilvl w:val="0"/>
          <w:numId w:val="4"/>
        </w:numPr>
        <w:tabs>
          <w:tab w:val="clear" w:pos="720"/>
          <w:tab w:val="clear" w:pos="1134"/>
          <w:tab w:val="clear" w:pos="1871"/>
          <w:tab w:val="clear" w:pos="2268"/>
        </w:tabs>
        <w:overflowPunct/>
        <w:autoSpaceDE/>
        <w:autoSpaceDN/>
        <w:adjustRightInd/>
        <w:ind w:hanging="720"/>
        <w:textAlignment w:val="auto"/>
        <w:rPr>
          <w:rFonts w:hint="eastAsia"/>
          <w:lang w:eastAsia="zh-CN"/>
        </w:rPr>
      </w:pPr>
      <w:r w:rsidRPr="00C57224">
        <w:rPr>
          <w:rFonts w:hint="eastAsia"/>
          <w:lang w:eastAsia="zh-CN"/>
        </w:rPr>
        <w:t>2022</w:t>
      </w:r>
      <w:r w:rsidRPr="00C57224">
        <w:rPr>
          <w:rFonts w:hint="eastAsia"/>
          <w:lang w:eastAsia="zh-CN"/>
        </w:rPr>
        <w:t>年：</w:t>
      </w:r>
      <w:r w:rsidRPr="00C57224">
        <w:rPr>
          <w:rFonts w:hint="eastAsia"/>
          <w:lang w:eastAsia="zh-CN"/>
        </w:rPr>
        <w:t>5430</w:t>
      </w:r>
      <w:r w:rsidRPr="00C57224">
        <w:rPr>
          <w:rFonts w:hint="eastAsia"/>
          <w:lang w:eastAsia="zh-CN"/>
        </w:rPr>
        <w:t>次电子会议</w:t>
      </w:r>
      <w:r w:rsidR="00F46B58">
        <w:rPr>
          <w:rFonts w:hint="eastAsia"/>
          <w:lang w:eastAsia="zh-CN"/>
        </w:rPr>
        <w:t>；</w:t>
      </w:r>
      <w:r w:rsidRPr="00C57224">
        <w:rPr>
          <w:rFonts w:hint="eastAsia"/>
          <w:lang w:eastAsia="zh-CN"/>
        </w:rPr>
        <w:t>78270</w:t>
      </w:r>
      <w:r w:rsidR="00F46B58">
        <w:rPr>
          <w:rFonts w:hint="eastAsia"/>
          <w:lang w:eastAsia="zh-CN"/>
        </w:rPr>
        <w:t>次连接</w:t>
      </w:r>
    </w:p>
    <w:p w14:paraId="1708BCAB" w14:textId="05988F09" w:rsidR="002461A2" w:rsidRPr="00C57224" w:rsidRDefault="002461A2" w:rsidP="004A2E95">
      <w:pPr>
        <w:numPr>
          <w:ilvl w:val="0"/>
          <w:numId w:val="4"/>
        </w:numPr>
        <w:tabs>
          <w:tab w:val="clear" w:pos="720"/>
          <w:tab w:val="clear" w:pos="1134"/>
          <w:tab w:val="clear" w:pos="1871"/>
          <w:tab w:val="clear" w:pos="2268"/>
        </w:tabs>
        <w:overflowPunct/>
        <w:autoSpaceDE/>
        <w:autoSpaceDN/>
        <w:adjustRightInd/>
        <w:ind w:hanging="720"/>
        <w:textAlignment w:val="auto"/>
        <w:rPr>
          <w:rFonts w:hint="eastAsia"/>
          <w:lang w:eastAsia="zh-CN"/>
        </w:rPr>
      </w:pPr>
      <w:bookmarkStart w:id="56" w:name="_Hlk155880752"/>
      <w:r w:rsidRPr="00C57224">
        <w:rPr>
          <w:rFonts w:hint="eastAsia"/>
          <w:lang w:eastAsia="zh-CN"/>
        </w:rPr>
        <w:t>2023</w:t>
      </w:r>
      <w:r w:rsidRPr="00C57224">
        <w:rPr>
          <w:rFonts w:hint="eastAsia"/>
          <w:lang w:eastAsia="zh-CN"/>
        </w:rPr>
        <w:t>年：</w:t>
      </w:r>
      <w:r w:rsidRPr="00C57224">
        <w:rPr>
          <w:rFonts w:hint="eastAsia"/>
          <w:lang w:eastAsia="zh-CN"/>
        </w:rPr>
        <w:t>4143</w:t>
      </w:r>
      <w:r w:rsidRPr="00C57224">
        <w:rPr>
          <w:rFonts w:hint="eastAsia"/>
          <w:lang w:eastAsia="zh-CN"/>
        </w:rPr>
        <w:t>次电子会议</w:t>
      </w:r>
      <w:r w:rsidR="00F46B58">
        <w:rPr>
          <w:rFonts w:hint="eastAsia"/>
          <w:lang w:eastAsia="zh-CN"/>
        </w:rPr>
        <w:t>；</w:t>
      </w:r>
      <w:r w:rsidRPr="00C57224">
        <w:rPr>
          <w:rFonts w:hint="eastAsia"/>
          <w:lang w:eastAsia="zh-CN"/>
        </w:rPr>
        <w:t>68734</w:t>
      </w:r>
      <w:r w:rsidR="00F46B58">
        <w:rPr>
          <w:rFonts w:hint="eastAsia"/>
          <w:lang w:eastAsia="zh-CN"/>
        </w:rPr>
        <w:t>次连接</w:t>
      </w:r>
    </w:p>
    <w:p w14:paraId="453AB780" w14:textId="41A4A8F7" w:rsidR="002461A2" w:rsidRPr="001D79C6" w:rsidRDefault="002461A2" w:rsidP="004A2E95">
      <w:pPr>
        <w:numPr>
          <w:ilvl w:val="0"/>
          <w:numId w:val="4"/>
        </w:numPr>
        <w:tabs>
          <w:tab w:val="clear" w:pos="720"/>
          <w:tab w:val="clear" w:pos="1134"/>
          <w:tab w:val="clear" w:pos="1871"/>
          <w:tab w:val="clear" w:pos="2268"/>
        </w:tabs>
        <w:overflowPunct/>
        <w:autoSpaceDE/>
        <w:autoSpaceDN/>
        <w:adjustRightInd/>
        <w:ind w:hanging="720"/>
        <w:textAlignment w:val="auto"/>
        <w:rPr>
          <w:rFonts w:hint="eastAsia"/>
          <w:lang w:eastAsia="zh-CN"/>
        </w:rPr>
      </w:pPr>
      <w:r w:rsidRPr="001D79C6">
        <w:rPr>
          <w:rFonts w:hint="eastAsia"/>
          <w:lang w:eastAsia="zh-CN"/>
        </w:rPr>
        <w:t>2024</w:t>
      </w:r>
      <w:r w:rsidRPr="001D79C6">
        <w:rPr>
          <w:rFonts w:hint="eastAsia"/>
          <w:lang w:eastAsia="zh-CN"/>
        </w:rPr>
        <w:t>年：</w:t>
      </w:r>
      <w:r w:rsidRPr="001D79C6">
        <w:rPr>
          <w:rFonts w:hint="eastAsia"/>
          <w:lang w:eastAsia="zh-CN"/>
        </w:rPr>
        <w:t>4172</w:t>
      </w:r>
      <w:r w:rsidRPr="001D79C6">
        <w:rPr>
          <w:rFonts w:hint="eastAsia"/>
          <w:lang w:eastAsia="zh-CN"/>
        </w:rPr>
        <w:t>次电子会议</w:t>
      </w:r>
      <w:r w:rsidR="00F46B58">
        <w:rPr>
          <w:rFonts w:hint="eastAsia"/>
          <w:lang w:eastAsia="zh-CN"/>
        </w:rPr>
        <w:t>；</w:t>
      </w:r>
      <w:r w:rsidRPr="001D79C6">
        <w:rPr>
          <w:rFonts w:hint="eastAsia"/>
          <w:lang w:eastAsia="zh-CN"/>
        </w:rPr>
        <w:t>39384</w:t>
      </w:r>
      <w:r w:rsidR="00F46B58">
        <w:rPr>
          <w:rFonts w:hint="eastAsia"/>
          <w:lang w:eastAsia="zh-CN"/>
        </w:rPr>
        <w:t>次连接</w:t>
      </w:r>
      <w:r w:rsidRPr="001D79C6">
        <w:rPr>
          <w:rFonts w:hint="eastAsia"/>
          <w:lang w:eastAsia="zh-CN"/>
        </w:rPr>
        <w:t>（</w:t>
      </w:r>
      <w:r w:rsidRPr="001D79C6">
        <w:rPr>
          <w:rFonts w:hint="eastAsia"/>
          <w:lang w:eastAsia="zh-CN"/>
        </w:rPr>
        <w:t>*</w:t>
      </w:r>
      <w:r w:rsidRPr="001D79C6">
        <w:rPr>
          <w:rFonts w:hint="eastAsia"/>
          <w:lang w:eastAsia="zh-CN"/>
        </w:rPr>
        <w:t>截至</w:t>
      </w:r>
      <w:r w:rsidRPr="001D79C6">
        <w:rPr>
          <w:rFonts w:hint="eastAsia"/>
          <w:lang w:eastAsia="zh-CN"/>
        </w:rPr>
        <w:t>2024</w:t>
      </w:r>
      <w:r w:rsidRPr="001D79C6">
        <w:rPr>
          <w:rFonts w:hint="eastAsia"/>
          <w:lang w:eastAsia="zh-CN"/>
        </w:rPr>
        <w:t>年</w:t>
      </w:r>
      <w:r w:rsidRPr="001D79C6">
        <w:rPr>
          <w:rFonts w:hint="eastAsia"/>
          <w:lang w:eastAsia="zh-CN"/>
        </w:rPr>
        <w:t>9</w:t>
      </w:r>
      <w:r w:rsidRPr="001D79C6">
        <w:rPr>
          <w:rFonts w:hint="eastAsia"/>
          <w:lang w:eastAsia="zh-CN"/>
        </w:rPr>
        <w:t>月中旬）</w:t>
      </w:r>
      <w:bookmarkEnd w:id="56"/>
    </w:p>
    <w:p w14:paraId="6EDEB2F9" w14:textId="172E7BF2" w:rsidR="00EC6ADE" w:rsidRDefault="00EC6ADE" w:rsidP="005A1F3A">
      <w:pPr>
        <w:jc w:val="center"/>
        <w:rPr>
          <w:rFonts w:hint="eastAsia"/>
          <w:lang w:val="en-US" w:eastAsia="zh-CN"/>
        </w:rPr>
      </w:pPr>
      <w:r w:rsidRPr="005A1F3A">
        <w:rPr>
          <w:rFonts w:hint="eastAsia"/>
          <w:noProof/>
          <w:lang w:eastAsia="zh-CN"/>
        </w:rPr>
        <w:drawing>
          <wp:inline distT="0" distB="0" distL="0" distR="0" wp14:anchorId="60B8B577" wp14:editId="0BE2CF11">
            <wp:extent cx="6118860" cy="2880360"/>
            <wp:effectExtent l="0" t="0" r="0" b="0"/>
            <wp:docPr id="10806579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6118860" cy="2880360"/>
                    </a:xfrm>
                    <a:prstGeom prst="rect">
                      <a:avLst/>
                    </a:prstGeom>
                    <a:noFill/>
                    <a:ln>
                      <a:noFill/>
                    </a:ln>
                  </pic:spPr>
                </pic:pic>
              </a:graphicData>
            </a:graphic>
          </wp:inline>
        </w:drawing>
      </w:r>
    </w:p>
    <w:p w14:paraId="7294C41F" w14:textId="39B84FEB" w:rsidR="002461A2" w:rsidRPr="00B01C9D" w:rsidRDefault="002461A2" w:rsidP="00B01C9D">
      <w:pPr>
        <w:pStyle w:val="FigureNotitle"/>
        <w:rPr>
          <w:rFonts w:hint="eastAsia"/>
          <w:lang w:eastAsia="zh-CN"/>
        </w:rPr>
      </w:pPr>
      <w:bookmarkStart w:id="57" w:name="_Toc179532141"/>
      <w:r w:rsidRPr="00B01C9D">
        <w:rPr>
          <w:rFonts w:hint="eastAsia"/>
          <w:lang w:eastAsia="zh-CN"/>
        </w:rPr>
        <w:t>图</w:t>
      </w:r>
      <w:r w:rsidRPr="00B01C9D">
        <w:rPr>
          <w:rFonts w:hint="eastAsia"/>
          <w:lang w:eastAsia="zh-CN"/>
        </w:rPr>
        <w:t xml:space="preserve">1 </w:t>
      </w:r>
      <w:r w:rsidRPr="004130B8">
        <w:rPr>
          <w:lang w:eastAsia="zh-CN"/>
        </w:rPr>
        <w:t>–</w:t>
      </w:r>
      <w:r w:rsidRPr="00B01C9D">
        <w:rPr>
          <w:rFonts w:hint="eastAsia"/>
          <w:lang w:eastAsia="zh-CN"/>
        </w:rPr>
        <w:t xml:space="preserve"> </w:t>
      </w:r>
      <w:r w:rsidRPr="00B01C9D">
        <w:rPr>
          <w:rFonts w:hint="eastAsia"/>
          <w:lang w:eastAsia="zh-CN"/>
        </w:rPr>
        <w:t>远程参会和电子会议</w:t>
      </w:r>
      <w:bookmarkEnd w:id="57"/>
    </w:p>
    <w:p w14:paraId="39527F5E" w14:textId="77777777" w:rsidR="00775660" w:rsidRPr="00A06AEB" w:rsidRDefault="00775660" w:rsidP="005A1F3A">
      <w:pPr>
        <w:pStyle w:val="Heading1"/>
        <w:rPr>
          <w:rFonts w:hint="eastAsia"/>
          <w:lang w:eastAsia="zh-CN"/>
        </w:rPr>
      </w:pPr>
      <w:bookmarkStart w:id="58" w:name="_Toc179219752"/>
      <w:bookmarkStart w:id="59" w:name="_Hlk178605526"/>
      <w:bookmarkStart w:id="60" w:name="_Toc480527885"/>
      <w:bookmarkStart w:id="61" w:name="_Toc27414121"/>
      <w:bookmarkStart w:id="62" w:name="_Toc261186391"/>
      <w:bookmarkStart w:id="63" w:name="_Toc179532169"/>
      <w:bookmarkEnd w:id="52"/>
      <w:r w:rsidRPr="00A06AEB">
        <w:rPr>
          <w:rFonts w:hint="eastAsia"/>
          <w:lang w:eastAsia="zh-CN"/>
        </w:rPr>
        <w:lastRenderedPageBreak/>
        <w:t>5</w:t>
      </w:r>
      <w:r w:rsidRPr="00A06AEB">
        <w:rPr>
          <w:rFonts w:hint="eastAsia"/>
          <w:lang w:eastAsia="zh-CN"/>
        </w:rPr>
        <w:tab/>
      </w:r>
      <w:r w:rsidRPr="00A06AEB">
        <w:rPr>
          <w:rFonts w:hint="eastAsia"/>
          <w:lang w:eastAsia="zh-CN"/>
        </w:rPr>
        <w:t>协作举措</w:t>
      </w:r>
      <w:bookmarkStart w:id="64" w:name="_Hlk92281632"/>
      <w:bookmarkEnd w:id="58"/>
      <w:bookmarkEnd w:id="63"/>
    </w:p>
    <w:p w14:paraId="2CED1251" w14:textId="77777777" w:rsidR="00775660" w:rsidRPr="00A06AEB" w:rsidRDefault="00775660" w:rsidP="00775660">
      <w:pPr>
        <w:ind w:firstLineChars="200" w:firstLine="480"/>
        <w:rPr>
          <w:rFonts w:eastAsia="SimSun" w:hint="eastAsia"/>
          <w:lang w:eastAsia="zh-CN"/>
        </w:rPr>
      </w:pPr>
      <w:r w:rsidRPr="00A06AEB">
        <w:rPr>
          <w:rFonts w:eastAsia="SimSun" w:hint="eastAsia"/>
          <w:lang w:eastAsia="zh-CN"/>
        </w:rPr>
        <w:t>谅解备忘录与合作协议见</w:t>
      </w:r>
      <w:hyperlink r:id="rId111" w:history="1">
        <w:r w:rsidRPr="00A06AEB">
          <w:rPr>
            <w:rFonts w:eastAsia="SimSun" w:hint="eastAsia"/>
            <w:color w:val="0000FF"/>
            <w:u w:val="single"/>
            <w:lang w:eastAsia="zh-CN"/>
          </w:rPr>
          <w:t>外部合作网页</w:t>
        </w:r>
      </w:hyperlink>
      <w:r w:rsidRPr="00A06AEB">
        <w:rPr>
          <w:rFonts w:eastAsia="SimSun" w:hint="eastAsia"/>
          <w:lang w:eastAsia="zh-CN"/>
        </w:rPr>
        <w:t>。</w:t>
      </w:r>
    </w:p>
    <w:p w14:paraId="1DE466C0" w14:textId="77777777" w:rsidR="00775660" w:rsidRPr="00A06AEB" w:rsidRDefault="00775660" w:rsidP="005A1F3A">
      <w:pPr>
        <w:pStyle w:val="Heading2"/>
        <w:rPr>
          <w:rFonts w:hint="eastAsia"/>
          <w:lang w:eastAsia="zh-CN"/>
        </w:rPr>
      </w:pPr>
      <w:bookmarkStart w:id="65" w:name="_5.1_World_standards"/>
      <w:bookmarkStart w:id="66" w:name="_Toc179219753"/>
      <w:bookmarkStart w:id="67" w:name="_Toc179532170"/>
      <w:bookmarkEnd w:id="65"/>
      <w:r w:rsidRPr="00A06AEB">
        <w:rPr>
          <w:rFonts w:hint="eastAsia"/>
          <w:lang w:eastAsia="zh-CN"/>
        </w:rPr>
        <w:t>5.1</w:t>
      </w:r>
      <w:r w:rsidRPr="00A06AEB">
        <w:rPr>
          <w:rFonts w:hint="eastAsia"/>
          <w:lang w:eastAsia="zh-CN"/>
        </w:rPr>
        <w:tab/>
      </w:r>
      <w:r w:rsidRPr="00A06AEB">
        <w:rPr>
          <w:rFonts w:hint="eastAsia"/>
          <w:lang w:eastAsia="zh-CN"/>
        </w:rPr>
        <w:t>世界标准合作</w:t>
      </w:r>
      <w:bookmarkEnd w:id="66"/>
      <w:r>
        <w:rPr>
          <w:rFonts w:hint="eastAsia"/>
          <w:lang w:eastAsia="zh-CN"/>
        </w:rPr>
        <w:t>组织</w:t>
      </w:r>
      <w:bookmarkEnd w:id="67"/>
    </w:p>
    <w:p w14:paraId="5E468580" w14:textId="77777777" w:rsidR="00775660" w:rsidRPr="00A06AEB" w:rsidRDefault="000B3AA9" w:rsidP="00775660">
      <w:pPr>
        <w:ind w:firstLineChars="200" w:firstLine="480"/>
        <w:rPr>
          <w:rFonts w:eastAsia="SimSun" w:hint="eastAsia"/>
          <w:lang w:eastAsia="zh-CN"/>
        </w:rPr>
      </w:pPr>
      <w:hyperlink r:id="rId112" w:history="1">
        <w:r w:rsidR="00775660" w:rsidRPr="00A06AEB">
          <w:rPr>
            <w:rFonts w:eastAsia="SimSun" w:hint="eastAsia"/>
            <w:color w:val="0000FF"/>
            <w:u w:val="single"/>
            <w:lang w:eastAsia="zh-CN"/>
          </w:rPr>
          <w:t>世界标准合作</w:t>
        </w:r>
        <w:r w:rsidR="00775660">
          <w:rPr>
            <w:rFonts w:eastAsia="SimSun" w:hint="eastAsia"/>
            <w:color w:val="0000FF"/>
            <w:u w:val="single"/>
            <w:lang w:eastAsia="zh-CN"/>
          </w:rPr>
          <w:t>组织</w:t>
        </w:r>
      </w:hyperlink>
      <w:r w:rsidR="00775660" w:rsidRPr="002D018B">
        <w:rPr>
          <w:rFonts w:eastAsia="SimSun" w:hint="eastAsia"/>
          <w:lang w:eastAsia="zh-CN"/>
        </w:rPr>
        <w:t>由国际电信联盟（</w:t>
      </w:r>
      <w:r w:rsidR="00775660">
        <w:rPr>
          <w:rFonts w:eastAsia="SimSun" w:hint="eastAsia"/>
          <w:lang w:eastAsia="zh-CN"/>
        </w:rPr>
        <w:t>国际电联</w:t>
      </w:r>
      <w:r w:rsidR="00775660" w:rsidRPr="002D018B">
        <w:rPr>
          <w:rFonts w:eastAsia="SimSun" w:hint="eastAsia"/>
          <w:lang w:eastAsia="zh-CN"/>
        </w:rPr>
        <w:t>）、国际标准化组织（</w:t>
      </w:r>
      <w:r w:rsidR="00775660" w:rsidRPr="002D018B">
        <w:rPr>
          <w:rFonts w:eastAsia="SimSun" w:hint="eastAsia"/>
          <w:lang w:eastAsia="zh-CN"/>
        </w:rPr>
        <w:t>ISO</w:t>
      </w:r>
      <w:r w:rsidR="00775660" w:rsidRPr="002D018B">
        <w:rPr>
          <w:rFonts w:eastAsia="SimSun" w:hint="eastAsia"/>
          <w:lang w:eastAsia="zh-CN"/>
        </w:rPr>
        <w:t>）和国际电工委员会（</w:t>
      </w:r>
      <w:r w:rsidR="00775660" w:rsidRPr="002D018B">
        <w:rPr>
          <w:rFonts w:eastAsia="SimSun" w:hint="eastAsia"/>
          <w:lang w:eastAsia="zh-CN"/>
        </w:rPr>
        <w:t>IEC</w:t>
      </w:r>
      <w:r w:rsidR="00775660" w:rsidRPr="002D018B">
        <w:rPr>
          <w:rFonts w:eastAsia="SimSun" w:hint="eastAsia"/>
          <w:lang w:eastAsia="zh-CN"/>
        </w:rPr>
        <w:t>）于</w:t>
      </w:r>
      <w:r w:rsidR="00775660" w:rsidRPr="002D018B">
        <w:rPr>
          <w:rFonts w:eastAsia="SimSun" w:hint="eastAsia"/>
          <w:lang w:eastAsia="zh-CN"/>
        </w:rPr>
        <w:t>2001</w:t>
      </w:r>
      <w:r w:rsidR="00775660" w:rsidRPr="002D018B">
        <w:rPr>
          <w:rFonts w:eastAsia="SimSun" w:hint="eastAsia"/>
          <w:lang w:eastAsia="zh-CN"/>
        </w:rPr>
        <w:t>年成立，旨在加强和推进国际电联、</w:t>
      </w:r>
      <w:r w:rsidR="00775660" w:rsidRPr="002D018B">
        <w:rPr>
          <w:rFonts w:eastAsia="SimSun" w:hint="eastAsia"/>
          <w:lang w:eastAsia="zh-CN"/>
        </w:rPr>
        <w:t>ISO</w:t>
      </w:r>
      <w:r w:rsidR="00775660" w:rsidRPr="002D018B">
        <w:rPr>
          <w:rFonts w:eastAsia="SimSun" w:hint="eastAsia"/>
          <w:lang w:eastAsia="zh-CN"/>
        </w:rPr>
        <w:t>和</w:t>
      </w:r>
      <w:r w:rsidR="00775660" w:rsidRPr="002D018B">
        <w:rPr>
          <w:rFonts w:eastAsia="SimSun" w:hint="eastAsia"/>
          <w:lang w:eastAsia="zh-CN"/>
        </w:rPr>
        <w:t>IEC</w:t>
      </w:r>
      <w:r w:rsidR="00775660" w:rsidRPr="002D018B">
        <w:rPr>
          <w:rFonts w:eastAsia="SimSun" w:hint="eastAsia"/>
          <w:lang w:eastAsia="zh-CN"/>
        </w:rPr>
        <w:t>自愿协商一致的国际标准体系。</w:t>
      </w:r>
    </w:p>
    <w:p w14:paraId="527C70B7" w14:textId="77777777" w:rsidR="00775660" w:rsidRPr="00A06AEB" w:rsidRDefault="00775660" w:rsidP="00775660">
      <w:pPr>
        <w:rPr>
          <w:rFonts w:eastAsia="SimSun" w:hint="eastAsia"/>
          <w:lang w:eastAsia="zh-CN"/>
        </w:rPr>
      </w:pPr>
      <w:r w:rsidRPr="00A06AEB">
        <w:rPr>
          <w:rFonts w:eastAsia="SimSun" w:hint="eastAsia"/>
          <w:b/>
          <w:bCs/>
          <w:lang w:eastAsia="zh-CN"/>
        </w:rPr>
        <w:t>人工智能标准制定：</w:t>
      </w:r>
      <w:r w:rsidRPr="00A06AEB">
        <w:rPr>
          <w:rFonts w:eastAsia="SimSun" w:hint="eastAsia"/>
          <w:lang w:eastAsia="zh-CN"/>
        </w:rPr>
        <w:t>在</w:t>
      </w:r>
      <w:hyperlink r:id="rId113" w:history="1">
        <w:r w:rsidRPr="00A06AEB">
          <w:rPr>
            <w:rFonts w:eastAsia="SimSun" w:hint="eastAsia"/>
            <w:color w:val="0000FF"/>
            <w:u w:val="single"/>
            <w:lang w:eastAsia="zh-CN"/>
          </w:rPr>
          <w:t>2024</w:t>
        </w:r>
        <w:r w:rsidRPr="00A06AEB">
          <w:rPr>
            <w:rFonts w:eastAsia="SimSun" w:hint="eastAsia"/>
            <w:color w:val="0000FF"/>
            <w:u w:val="single"/>
            <w:lang w:eastAsia="zh-CN"/>
          </w:rPr>
          <w:t>年人工智能</w:t>
        </w:r>
        <w:r>
          <w:rPr>
            <w:rFonts w:eastAsia="SimSun" w:hint="eastAsia"/>
            <w:color w:val="0000FF"/>
            <w:u w:val="single"/>
            <w:lang w:eastAsia="zh-CN"/>
          </w:rPr>
          <w:t>向善</w:t>
        </w:r>
        <w:r w:rsidRPr="00A06AEB">
          <w:rPr>
            <w:rFonts w:eastAsia="SimSun" w:hint="eastAsia"/>
            <w:color w:val="0000FF"/>
            <w:u w:val="single"/>
            <w:lang w:eastAsia="zh-CN"/>
          </w:rPr>
          <w:t>全球峰会</w:t>
        </w:r>
      </w:hyperlink>
      <w:r w:rsidRPr="00A06AEB">
        <w:rPr>
          <w:rFonts w:eastAsia="SimSun" w:hint="eastAsia"/>
          <w:lang w:eastAsia="zh-CN"/>
        </w:rPr>
        <w:t>上，国际电联、</w:t>
      </w:r>
      <w:r w:rsidRPr="002D018B">
        <w:rPr>
          <w:rFonts w:eastAsia="SimSun" w:hint="eastAsia"/>
          <w:lang w:eastAsia="zh-CN"/>
        </w:rPr>
        <w:t>ISO</w:t>
      </w:r>
      <w:r w:rsidRPr="002D018B">
        <w:rPr>
          <w:rFonts w:eastAsia="SimSun" w:hint="eastAsia"/>
          <w:lang w:eastAsia="zh-CN"/>
        </w:rPr>
        <w:t>和</w:t>
      </w:r>
      <w:r w:rsidRPr="002D018B">
        <w:rPr>
          <w:rFonts w:eastAsia="SimSun" w:hint="eastAsia"/>
          <w:lang w:eastAsia="zh-CN"/>
        </w:rPr>
        <w:t>IEC</w:t>
      </w:r>
      <w:r>
        <w:rPr>
          <w:rFonts w:eastAsia="SimSun" w:hint="eastAsia"/>
          <w:lang w:eastAsia="zh-CN"/>
        </w:rPr>
        <w:t>强调了对</w:t>
      </w:r>
      <w:r w:rsidRPr="00A06AEB">
        <w:rPr>
          <w:rFonts w:eastAsia="SimSun" w:hint="eastAsia"/>
          <w:lang w:eastAsia="zh-CN"/>
        </w:rPr>
        <w:t>提供统一</w:t>
      </w:r>
      <w:r>
        <w:rPr>
          <w:rFonts w:eastAsia="SimSun" w:hint="eastAsia"/>
          <w:lang w:eastAsia="zh-CN"/>
        </w:rPr>
        <w:t>的</w:t>
      </w:r>
      <w:r w:rsidRPr="00A06AEB">
        <w:rPr>
          <w:rFonts w:eastAsia="SimSun" w:hint="eastAsia"/>
          <w:lang w:eastAsia="zh-CN"/>
        </w:rPr>
        <w:t>框架</w:t>
      </w:r>
      <w:r>
        <w:rPr>
          <w:rFonts w:eastAsia="SimSun" w:hint="eastAsia"/>
          <w:lang w:eastAsia="zh-CN"/>
        </w:rPr>
        <w:t>促进</w:t>
      </w:r>
      <w:r w:rsidRPr="00A06AEB">
        <w:rPr>
          <w:rFonts w:eastAsia="SimSun" w:hint="eastAsia"/>
          <w:lang w:eastAsia="zh-CN"/>
        </w:rPr>
        <w:t>制定人工智能标准</w:t>
      </w:r>
      <w:r>
        <w:rPr>
          <w:rFonts w:eastAsia="SimSun" w:hint="eastAsia"/>
          <w:lang w:eastAsia="zh-CN"/>
        </w:rPr>
        <w:t>的承诺</w:t>
      </w:r>
      <w:r w:rsidRPr="00A06AEB">
        <w:rPr>
          <w:rFonts w:eastAsia="SimSun" w:hint="eastAsia"/>
          <w:lang w:eastAsia="zh-CN"/>
        </w:rPr>
        <w:t>。</w:t>
      </w:r>
    </w:p>
    <w:p w14:paraId="30C7CF50" w14:textId="77777777" w:rsidR="00FC6435" w:rsidRPr="0091767F" w:rsidRDefault="00FC6435" w:rsidP="00FC6435">
      <w:pPr>
        <w:ind w:firstLineChars="200" w:firstLine="480"/>
        <w:rPr>
          <w:rFonts w:hint="eastAsia"/>
          <w:lang w:eastAsia="zh-CN"/>
        </w:rPr>
      </w:pPr>
      <w:r w:rsidRPr="0091767F">
        <w:rPr>
          <w:rFonts w:hint="eastAsia"/>
          <w:lang w:eastAsia="zh-CN"/>
        </w:rPr>
        <w:t>新的</w:t>
      </w:r>
      <w:r w:rsidRPr="0091767F">
        <w:rPr>
          <w:rFonts w:hint="eastAsia"/>
          <w:lang w:eastAsia="zh-CN"/>
        </w:rPr>
        <w:fldChar w:fldCharType="begin"/>
      </w:r>
      <w:r w:rsidRPr="0091767F">
        <w:rPr>
          <w:rFonts w:hint="eastAsia"/>
          <w:lang w:eastAsia="zh-CN"/>
        </w:rPr>
        <w:instrText>HYPERLINK "https://www.worldstandardscooperation.org/standards-collaboration-on-ai-watermarking-multimedia-authenticity-and-deepfake-detection/"</w:instrText>
      </w:r>
      <w:r w:rsidRPr="0091767F">
        <w:rPr>
          <w:rFonts w:hint="eastAsia"/>
          <w:lang w:eastAsia="zh-CN"/>
        </w:rPr>
      </w:r>
      <w:r w:rsidRPr="0091767F">
        <w:rPr>
          <w:rFonts w:hint="eastAsia"/>
          <w:lang w:eastAsia="zh-CN"/>
        </w:rPr>
        <w:fldChar w:fldCharType="separate"/>
      </w:r>
      <w:r w:rsidRPr="0091767F">
        <w:rPr>
          <w:rStyle w:val="Hyperlink"/>
          <w:rFonts w:hint="eastAsia"/>
          <w:lang w:eastAsia="zh-CN"/>
        </w:rPr>
        <w:t>人工智能和多媒体真实性标准协作</w:t>
      </w:r>
      <w:r w:rsidRPr="0091767F">
        <w:rPr>
          <w:rFonts w:hint="eastAsia"/>
          <w:lang w:eastAsia="zh-CN"/>
        </w:rPr>
        <w:fldChar w:fldCharType="end"/>
      </w:r>
      <w:r w:rsidRPr="0091767F">
        <w:rPr>
          <w:rFonts w:hint="eastAsia"/>
          <w:lang w:eastAsia="zh-CN"/>
        </w:rPr>
        <w:t>将推动各方协调制定人工智能水印、多媒体真实性和深度伪造检测的标准。协作举措由世界标准合作组织牵头，目前还包括内容真实性举措、内容来源和真实性联盟以及国际电联</w:t>
      </w:r>
      <w:r w:rsidRPr="0091767F">
        <w:rPr>
          <w:rFonts w:hint="eastAsia"/>
          <w:lang w:eastAsia="zh-CN"/>
        </w:rPr>
        <w:t>-ISO-IEC</w:t>
      </w:r>
      <w:r w:rsidRPr="0091767F">
        <w:rPr>
          <w:rFonts w:hint="eastAsia"/>
          <w:lang w:eastAsia="zh-CN"/>
        </w:rPr>
        <w:t>联合图像专家组。</w:t>
      </w:r>
      <w:r w:rsidRPr="0091767F">
        <w:rPr>
          <w:rFonts w:hint="eastAsia"/>
          <w:lang w:eastAsia="zh-CN"/>
        </w:rPr>
        <w:fldChar w:fldCharType="begin"/>
      </w:r>
      <w:r w:rsidRPr="0091767F">
        <w:rPr>
          <w:rFonts w:hint="eastAsia"/>
          <w:lang w:eastAsia="zh-CN"/>
        </w:rPr>
        <w:instrText>HYPERLINK "https://www.itu.int/hub/publication/t-ai4g-ai4good-2024-7/"</w:instrText>
      </w:r>
      <w:r w:rsidRPr="0091767F">
        <w:rPr>
          <w:rFonts w:hint="eastAsia"/>
          <w:lang w:eastAsia="zh-CN"/>
        </w:rPr>
      </w:r>
      <w:r w:rsidRPr="0091767F">
        <w:rPr>
          <w:rFonts w:hint="eastAsia"/>
          <w:lang w:eastAsia="zh-CN"/>
        </w:rPr>
        <w:fldChar w:fldCharType="separate"/>
      </w:r>
      <w:r w:rsidRPr="0091767F">
        <w:rPr>
          <w:rStyle w:val="Hyperlink"/>
          <w:rFonts w:hint="eastAsia"/>
          <w:lang w:eastAsia="zh-CN"/>
        </w:rPr>
        <w:t>新报告</w:t>
      </w:r>
      <w:r w:rsidRPr="0091767F">
        <w:rPr>
          <w:rFonts w:hint="eastAsia"/>
          <w:lang w:eastAsia="zh-CN"/>
        </w:rPr>
        <w:fldChar w:fldCharType="end"/>
      </w:r>
      <w:r w:rsidRPr="0091767F">
        <w:rPr>
          <w:rFonts w:hint="eastAsia"/>
          <w:lang w:eastAsia="zh-CN"/>
        </w:rPr>
        <w:t>全面概述了启动该举措的</w:t>
      </w:r>
      <w:r w:rsidRPr="0091767F">
        <w:rPr>
          <w:rFonts w:hint="eastAsia"/>
          <w:lang w:eastAsia="zh-CN"/>
        </w:rPr>
        <w:t>2024</w:t>
      </w:r>
      <w:r w:rsidRPr="0091767F">
        <w:rPr>
          <w:rFonts w:hint="eastAsia"/>
          <w:lang w:eastAsia="zh-CN"/>
        </w:rPr>
        <w:t>年人工智能向善全球峰会讲习班的情况。</w:t>
      </w:r>
    </w:p>
    <w:p w14:paraId="2825FB12" w14:textId="58A161B2" w:rsidR="00775660" w:rsidRPr="00A06AEB" w:rsidRDefault="00775660" w:rsidP="00775660">
      <w:pPr>
        <w:ind w:firstLineChars="200" w:firstLine="480"/>
        <w:rPr>
          <w:rFonts w:eastAsia="SimSun" w:hint="eastAsia"/>
          <w:lang w:eastAsia="zh-CN"/>
        </w:rPr>
      </w:pPr>
      <w:r>
        <w:rPr>
          <w:rFonts w:eastAsia="SimSun" w:hint="eastAsia"/>
          <w:lang w:eastAsia="zh-CN"/>
        </w:rPr>
        <w:t>由</w:t>
      </w:r>
      <w:r w:rsidRPr="00A06AEB">
        <w:rPr>
          <w:rFonts w:eastAsia="SimSun" w:hint="eastAsia"/>
          <w:lang w:eastAsia="zh-CN"/>
        </w:rPr>
        <w:t>世界标准合作组织</w:t>
      </w:r>
      <w:r>
        <w:rPr>
          <w:rFonts w:eastAsia="SimSun" w:hint="eastAsia"/>
          <w:lang w:eastAsia="zh-CN"/>
        </w:rPr>
        <w:t>举办的</w:t>
      </w:r>
      <w:r w:rsidRPr="00A06AEB">
        <w:rPr>
          <w:rFonts w:eastAsia="SimSun" w:hint="eastAsia"/>
          <w:lang w:eastAsia="zh-CN"/>
        </w:rPr>
        <w:t>新</w:t>
      </w:r>
      <w:r>
        <w:rPr>
          <w:rFonts w:eastAsia="SimSun" w:hint="eastAsia"/>
          <w:lang w:eastAsia="zh-CN"/>
        </w:rPr>
        <w:t>一届</w:t>
      </w:r>
      <w:hyperlink r:id="rId114" w:history="1">
        <w:r w:rsidRPr="00503B2D">
          <w:rPr>
            <w:rStyle w:val="Hyperlink"/>
            <w:rFonts w:eastAsia="SimSun" w:hint="eastAsia"/>
            <w:lang w:eastAsia="zh-CN"/>
          </w:rPr>
          <w:t>国际人工智能标准峰会</w:t>
        </w:r>
      </w:hyperlink>
      <w:r w:rsidRPr="00A06AEB">
        <w:rPr>
          <w:rFonts w:eastAsia="SimSun" w:hint="eastAsia"/>
          <w:lang w:eastAsia="zh-CN"/>
        </w:rPr>
        <w:t>旨在确保为快速</w:t>
      </w:r>
      <w:r>
        <w:rPr>
          <w:rFonts w:eastAsia="SimSun" w:hint="eastAsia"/>
          <w:lang w:eastAsia="zh-CN"/>
        </w:rPr>
        <w:t>演进</w:t>
      </w:r>
      <w:r w:rsidRPr="00A06AEB">
        <w:rPr>
          <w:rFonts w:eastAsia="SimSun" w:hint="eastAsia"/>
          <w:lang w:eastAsia="zh-CN"/>
        </w:rPr>
        <w:t>的</w:t>
      </w:r>
      <w:r>
        <w:rPr>
          <w:rFonts w:eastAsia="SimSun" w:hint="eastAsia"/>
          <w:lang w:eastAsia="zh-CN"/>
        </w:rPr>
        <w:t>人工智能领域</w:t>
      </w:r>
      <w:r w:rsidRPr="00A06AEB">
        <w:rPr>
          <w:rFonts w:eastAsia="SimSun" w:hint="eastAsia"/>
          <w:lang w:eastAsia="zh-CN"/>
        </w:rPr>
        <w:t>制定全面标准。</w:t>
      </w:r>
      <w:r>
        <w:rPr>
          <w:rFonts w:eastAsia="SimSun" w:hint="eastAsia"/>
          <w:lang w:eastAsia="zh-CN"/>
        </w:rPr>
        <w:t>首届峰会</w:t>
      </w:r>
      <w:r w:rsidRPr="00A06AEB">
        <w:rPr>
          <w:rFonts w:eastAsia="SimSun" w:hint="eastAsia"/>
          <w:lang w:eastAsia="zh-CN"/>
        </w:rPr>
        <w:t>将与</w:t>
      </w:r>
      <w:r w:rsidRPr="00A06AEB">
        <w:rPr>
          <w:rFonts w:eastAsia="SimSun" w:hint="eastAsia"/>
          <w:lang w:eastAsia="zh-CN"/>
        </w:rPr>
        <w:t>WTSA-24</w:t>
      </w:r>
      <w:r w:rsidRPr="00A06AEB">
        <w:rPr>
          <w:rFonts w:eastAsia="SimSun" w:hint="eastAsia"/>
          <w:lang w:eastAsia="zh-CN"/>
        </w:rPr>
        <w:t>同期举行。</w:t>
      </w:r>
    </w:p>
    <w:p w14:paraId="541DB190" w14:textId="18A8BE66" w:rsidR="00775660" w:rsidRPr="00A06AEB" w:rsidRDefault="00775660" w:rsidP="00775660">
      <w:pPr>
        <w:rPr>
          <w:rFonts w:eastAsia="SimSun" w:hint="eastAsia"/>
          <w:lang w:eastAsia="zh-CN"/>
        </w:rPr>
      </w:pPr>
      <w:r w:rsidRPr="00A06AEB">
        <w:rPr>
          <w:rFonts w:eastAsia="SimSun" w:hint="eastAsia"/>
          <w:b/>
          <w:bCs/>
          <w:lang w:eastAsia="zh-CN"/>
        </w:rPr>
        <w:t>全球数字契约：</w:t>
      </w:r>
      <w:r w:rsidRPr="00A06AEB">
        <w:rPr>
          <w:rFonts w:eastAsia="SimSun" w:hint="eastAsia"/>
          <w:lang w:eastAsia="zh-CN"/>
        </w:rPr>
        <w:t>世界标准合作组织</w:t>
      </w:r>
      <w:r>
        <w:rPr>
          <w:rFonts w:eastAsia="SimSun" w:hint="eastAsia"/>
          <w:lang w:eastAsia="zh-CN"/>
        </w:rPr>
        <w:t>发表</w:t>
      </w:r>
      <w:hyperlink r:id="rId115" w:history="1">
        <w:r w:rsidRPr="00503B2D">
          <w:rPr>
            <w:rStyle w:val="Hyperlink"/>
            <w:rFonts w:eastAsia="SimSun" w:hint="eastAsia"/>
            <w:lang w:eastAsia="zh-CN"/>
          </w:rPr>
          <w:t>声明</w:t>
        </w:r>
      </w:hyperlink>
      <w:r w:rsidRPr="00A06AEB">
        <w:rPr>
          <w:rFonts w:eastAsia="SimSun" w:hint="eastAsia"/>
          <w:lang w:eastAsia="zh-CN"/>
        </w:rPr>
        <w:t>强调，如果全球数字契约以及</w:t>
      </w:r>
      <w:r w:rsidRPr="00A06AEB">
        <w:rPr>
          <w:rFonts w:eastAsia="SimSun" w:hint="eastAsia"/>
          <w:lang w:eastAsia="zh-CN"/>
        </w:rPr>
        <w:t>WSIS+20</w:t>
      </w:r>
      <w:r w:rsidRPr="00A06AEB">
        <w:rPr>
          <w:rFonts w:eastAsia="SimSun" w:hint="eastAsia"/>
          <w:lang w:eastAsia="zh-CN"/>
        </w:rPr>
        <w:t>审查进程要继续成为数字技术发展和应用的组成部分，</w:t>
      </w:r>
      <w:r>
        <w:rPr>
          <w:rFonts w:eastAsia="SimSun" w:hint="eastAsia"/>
          <w:lang w:eastAsia="zh-CN"/>
        </w:rPr>
        <w:t>其基础性原则必须在</w:t>
      </w:r>
      <w:r w:rsidRPr="00A06AEB">
        <w:rPr>
          <w:rFonts w:eastAsia="SimSun" w:hint="eastAsia"/>
          <w:lang w:eastAsia="zh-CN"/>
        </w:rPr>
        <w:t>国际标准</w:t>
      </w:r>
      <w:r>
        <w:rPr>
          <w:rFonts w:eastAsia="SimSun" w:hint="eastAsia"/>
          <w:lang w:eastAsia="zh-CN"/>
        </w:rPr>
        <w:t>中得到反映</w:t>
      </w:r>
      <w:r w:rsidRPr="00A06AEB">
        <w:rPr>
          <w:rFonts w:eastAsia="SimSun" w:hint="eastAsia"/>
          <w:lang w:eastAsia="zh-CN"/>
        </w:rPr>
        <w:t>。</w:t>
      </w:r>
    </w:p>
    <w:p w14:paraId="1231BADB" w14:textId="77777777" w:rsidR="00775660" w:rsidRPr="00A06AEB" w:rsidRDefault="00775660" w:rsidP="00775660">
      <w:pPr>
        <w:rPr>
          <w:rFonts w:eastAsia="SimSun" w:hint="eastAsia"/>
          <w:lang w:eastAsia="zh-CN"/>
        </w:rPr>
      </w:pPr>
      <w:r w:rsidRPr="00A06AEB">
        <w:rPr>
          <w:rFonts w:eastAsia="SimSun" w:hint="eastAsia"/>
          <w:b/>
          <w:bCs/>
          <w:lang w:eastAsia="zh-CN"/>
        </w:rPr>
        <w:t>联合国气候变化大会：</w:t>
      </w:r>
      <w:r w:rsidRPr="00A06AEB">
        <w:rPr>
          <w:rFonts w:eastAsia="SimSun" w:hint="eastAsia"/>
          <w:lang w:eastAsia="zh-CN"/>
        </w:rPr>
        <w:t>世界标准合作</w:t>
      </w:r>
      <w:hyperlink r:id="rId116" w:history="1"/>
      <w:r w:rsidRPr="00A06AEB">
        <w:rPr>
          <w:rFonts w:eastAsia="SimSun" w:hint="eastAsia"/>
          <w:lang w:eastAsia="zh-CN"/>
        </w:rPr>
        <w:t>组织在</w:t>
      </w:r>
      <w:r w:rsidRPr="00A06AEB">
        <w:rPr>
          <w:rFonts w:eastAsia="SimSun" w:hint="eastAsia"/>
          <w:lang w:eastAsia="zh-CN"/>
        </w:rPr>
        <w:t>COP28</w:t>
      </w:r>
      <w:r w:rsidRPr="00A06AEB">
        <w:rPr>
          <w:rFonts w:eastAsia="SimSun" w:hint="eastAsia"/>
          <w:lang w:eastAsia="zh-CN"/>
        </w:rPr>
        <w:t>上发表</w:t>
      </w:r>
      <w:r>
        <w:rPr>
          <w:rFonts w:hint="eastAsia"/>
          <w:lang w:eastAsia="zh-CN"/>
        </w:rPr>
        <w:fldChar w:fldCharType="begin"/>
      </w:r>
      <w:r>
        <w:rPr>
          <w:rFonts w:hint="eastAsia"/>
          <w:lang w:eastAsia="zh-CN"/>
        </w:rPr>
        <w:instrText>HYPERLINK "https://www.worldstandardscooperation.org/wp-content/uploads/2023/11/WSC_Statement_Standards-Digital_8_Nov_2023.pdf"</w:instrText>
      </w:r>
      <w:r>
        <w:rPr>
          <w:rFonts w:hint="eastAsia"/>
          <w:lang w:eastAsia="zh-CN"/>
        </w:rPr>
      </w:r>
      <w:r>
        <w:rPr>
          <w:rFonts w:hint="eastAsia"/>
          <w:lang w:eastAsia="zh-CN"/>
        </w:rPr>
        <w:fldChar w:fldCharType="separate"/>
      </w:r>
      <w:r w:rsidRPr="00A06AEB">
        <w:rPr>
          <w:rStyle w:val="Hyperlink"/>
          <w:rFonts w:eastAsia="SimSun" w:hint="eastAsia"/>
          <w:lang w:eastAsia="zh-CN"/>
        </w:rPr>
        <w:t>声明</w:t>
      </w:r>
      <w:r>
        <w:rPr>
          <w:rStyle w:val="Hyperlink"/>
          <w:rFonts w:eastAsia="SimSun" w:hint="eastAsia"/>
          <w:lang w:eastAsia="zh-CN"/>
        </w:rPr>
        <w:fldChar w:fldCharType="end"/>
      </w:r>
      <w:r w:rsidRPr="00A06AEB">
        <w:rPr>
          <w:rFonts w:eastAsia="SimSun" w:hint="eastAsia"/>
          <w:lang w:eastAsia="zh-CN"/>
        </w:rPr>
        <w:t>，指出通过设计将可持续性纳入技术标准制定中的重要性，以及标准帮助世界</w:t>
      </w:r>
      <w:r w:rsidRPr="00FF6F69">
        <w:rPr>
          <w:rFonts w:eastAsia="SimSun" w:hint="eastAsia"/>
          <w:lang w:eastAsia="zh-CN"/>
        </w:rPr>
        <w:t>实现净零排放和资源节约型循环低碳经济的</w:t>
      </w:r>
      <w:r w:rsidRPr="00A06AEB">
        <w:rPr>
          <w:rFonts w:eastAsia="SimSun" w:hint="eastAsia"/>
          <w:lang w:eastAsia="zh-CN"/>
        </w:rPr>
        <w:t>重要性。</w:t>
      </w:r>
      <w:r w:rsidRPr="00A06AEB">
        <w:rPr>
          <w:rFonts w:eastAsia="SimSun" w:hint="eastAsia"/>
          <w:lang w:eastAsia="zh-CN"/>
        </w:rPr>
        <w:t>ISO</w:t>
      </w:r>
      <w:r w:rsidRPr="00A06AEB">
        <w:rPr>
          <w:rFonts w:eastAsia="SimSun" w:hint="eastAsia"/>
          <w:lang w:eastAsia="zh-CN"/>
        </w:rPr>
        <w:t>和</w:t>
      </w:r>
      <w:r w:rsidRPr="00A06AEB">
        <w:rPr>
          <w:rFonts w:eastAsia="SimSun" w:hint="eastAsia"/>
          <w:lang w:eastAsia="zh-CN"/>
        </w:rPr>
        <w:t>IEC</w:t>
      </w:r>
      <w:r w:rsidRPr="00A06AEB">
        <w:rPr>
          <w:rFonts w:eastAsia="SimSun" w:hint="eastAsia"/>
          <w:lang w:eastAsia="zh-CN"/>
        </w:rPr>
        <w:t>也是国际电联</w:t>
      </w:r>
      <w:r w:rsidRPr="00FF6F69">
        <w:rPr>
          <w:rFonts w:eastAsia="SimSun" w:hint="eastAsia"/>
          <w:lang w:eastAsia="zh-CN"/>
        </w:rPr>
        <w:t>在</w:t>
      </w:r>
      <w:r w:rsidRPr="00C57224">
        <w:rPr>
          <w:rFonts w:hint="eastAsia"/>
          <w:lang w:eastAsia="zh-CN"/>
        </w:rPr>
        <w:t>CO29</w:t>
      </w:r>
      <w:r w:rsidRPr="00A06AEB">
        <w:rPr>
          <w:rFonts w:eastAsia="SimSun" w:hint="eastAsia"/>
          <w:lang w:eastAsia="zh-CN"/>
        </w:rPr>
        <w:t>的</w:t>
      </w:r>
      <w:r>
        <w:rPr>
          <w:rFonts w:hint="eastAsia"/>
          <w:lang w:eastAsia="zh-CN"/>
        </w:rPr>
        <w:fldChar w:fldCharType="begin"/>
      </w:r>
      <w:r>
        <w:rPr>
          <w:rFonts w:hint="eastAsia"/>
          <w:lang w:eastAsia="zh-CN"/>
        </w:rPr>
        <w:instrText>HYPERLINK "https://www.itu.int/initiatives/green-digital-action/"</w:instrText>
      </w:r>
      <w:r>
        <w:rPr>
          <w:rFonts w:hint="eastAsia"/>
          <w:lang w:eastAsia="zh-CN"/>
        </w:rPr>
      </w:r>
      <w:r>
        <w:rPr>
          <w:rFonts w:hint="eastAsia"/>
          <w:lang w:eastAsia="zh-CN"/>
        </w:rPr>
        <w:fldChar w:fldCharType="separate"/>
      </w:r>
      <w:r w:rsidRPr="00A06AEB">
        <w:rPr>
          <w:rStyle w:val="Hyperlink"/>
          <w:rFonts w:eastAsia="SimSun" w:hint="eastAsia"/>
          <w:lang w:eastAsia="zh-CN"/>
        </w:rPr>
        <w:t>绿色数字行动活动</w:t>
      </w:r>
      <w:r>
        <w:rPr>
          <w:rStyle w:val="Hyperlink"/>
          <w:rFonts w:eastAsia="SimSun" w:hint="eastAsia"/>
          <w:lang w:eastAsia="zh-CN"/>
        </w:rPr>
        <w:fldChar w:fldCharType="end"/>
      </w:r>
      <w:r w:rsidRPr="00A06AEB">
        <w:rPr>
          <w:rFonts w:eastAsia="SimSun" w:hint="eastAsia"/>
          <w:lang w:eastAsia="zh-CN"/>
        </w:rPr>
        <w:t>的</w:t>
      </w:r>
      <w:r>
        <w:rPr>
          <w:rFonts w:eastAsia="SimSun" w:hint="eastAsia"/>
          <w:lang w:eastAsia="zh-CN"/>
        </w:rPr>
        <w:t>重要</w:t>
      </w:r>
      <w:r w:rsidRPr="00A06AEB">
        <w:rPr>
          <w:rFonts w:eastAsia="SimSun" w:hint="eastAsia"/>
          <w:lang w:eastAsia="zh-CN"/>
        </w:rPr>
        <w:t>合作伙伴。</w:t>
      </w:r>
    </w:p>
    <w:p w14:paraId="18DA195C" w14:textId="77777777" w:rsidR="00775660" w:rsidRPr="00A06AEB" w:rsidRDefault="00775660" w:rsidP="00775660">
      <w:pPr>
        <w:rPr>
          <w:rFonts w:eastAsia="SimSun" w:hint="eastAsia"/>
          <w:lang w:eastAsia="zh-CN"/>
        </w:rPr>
      </w:pPr>
      <w:r w:rsidRPr="00A06AEB">
        <w:rPr>
          <w:rFonts w:eastAsia="SimSun" w:hint="eastAsia"/>
          <w:b/>
          <w:bCs/>
          <w:lang w:eastAsia="zh-CN"/>
        </w:rPr>
        <w:t>G20</w:t>
      </w:r>
      <w:r w:rsidRPr="00A06AEB">
        <w:rPr>
          <w:rFonts w:eastAsia="SimSun" w:hint="eastAsia"/>
          <w:b/>
          <w:bCs/>
          <w:lang w:eastAsia="zh-CN"/>
        </w:rPr>
        <w:t>国际标准峰会：</w:t>
      </w:r>
      <w:r w:rsidRPr="00A06AEB">
        <w:rPr>
          <w:rFonts w:eastAsia="SimSun" w:hint="eastAsia"/>
          <w:lang w:eastAsia="zh-CN"/>
        </w:rPr>
        <w:t>世界标准合作组织安排的</w:t>
      </w:r>
      <w:hyperlink r:id="rId117" w:history="1">
        <w:r w:rsidRPr="00A06AEB">
          <w:rPr>
            <w:rFonts w:eastAsia="SimSun" w:hint="eastAsia"/>
            <w:color w:val="0000FF"/>
            <w:u w:val="single"/>
            <w:lang w:eastAsia="zh-CN"/>
          </w:rPr>
          <w:t>国际标准峰会</w:t>
        </w:r>
      </w:hyperlink>
      <w:r w:rsidRPr="00A06AEB">
        <w:rPr>
          <w:rFonts w:eastAsia="SimSun" w:hint="eastAsia"/>
          <w:lang w:eastAsia="zh-CN"/>
        </w:rPr>
        <w:t>是</w:t>
      </w:r>
      <w:r w:rsidRPr="00A06AEB">
        <w:rPr>
          <w:rFonts w:eastAsia="SimSun" w:hint="eastAsia"/>
          <w:lang w:eastAsia="zh-CN"/>
        </w:rPr>
        <w:t>G20</w:t>
      </w:r>
      <w:r w:rsidRPr="00A06AEB">
        <w:rPr>
          <w:rFonts w:eastAsia="SimSun" w:hint="eastAsia"/>
          <w:lang w:eastAsia="zh-CN"/>
        </w:rPr>
        <w:t>有关国际标准对可持续发展的价值活动的</w:t>
      </w:r>
      <w:r>
        <w:rPr>
          <w:rFonts w:eastAsia="SimSun" w:hint="eastAsia"/>
          <w:lang w:eastAsia="zh-CN"/>
        </w:rPr>
        <w:t>组成</w:t>
      </w:r>
      <w:r w:rsidRPr="00A06AEB">
        <w:rPr>
          <w:rFonts w:eastAsia="SimSun" w:hint="eastAsia"/>
          <w:lang w:eastAsia="zh-CN"/>
        </w:rPr>
        <w:t>部分。在印度尼西亚（</w:t>
      </w:r>
      <w:r w:rsidRPr="00A06AEB">
        <w:rPr>
          <w:rFonts w:eastAsia="SimSun" w:hint="eastAsia"/>
          <w:lang w:eastAsia="zh-CN"/>
        </w:rPr>
        <w:t>2022</w:t>
      </w:r>
      <w:r w:rsidRPr="00A06AEB">
        <w:rPr>
          <w:rFonts w:eastAsia="SimSun" w:hint="eastAsia"/>
          <w:lang w:eastAsia="zh-CN"/>
        </w:rPr>
        <w:t>年）、意大利（</w:t>
      </w:r>
      <w:r w:rsidRPr="00A06AEB">
        <w:rPr>
          <w:rFonts w:eastAsia="SimSun" w:hint="eastAsia"/>
          <w:lang w:eastAsia="zh-CN"/>
        </w:rPr>
        <w:t>2021</w:t>
      </w:r>
      <w:r w:rsidRPr="00A06AEB">
        <w:rPr>
          <w:rFonts w:eastAsia="SimSun" w:hint="eastAsia"/>
          <w:lang w:eastAsia="zh-CN"/>
        </w:rPr>
        <w:t>年）和沙特阿拉伯（</w:t>
      </w:r>
      <w:r w:rsidRPr="00A06AEB">
        <w:rPr>
          <w:rFonts w:eastAsia="SimSun" w:hint="eastAsia"/>
          <w:lang w:eastAsia="zh-CN"/>
        </w:rPr>
        <w:t>2020</w:t>
      </w:r>
      <w:r w:rsidRPr="00A06AEB">
        <w:rPr>
          <w:rFonts w:eastAsia="SimSun" w:hint="eastAsia"/>
          <w:lang w:eastAsia="zh-CN"/>
        </w:rPr>
        <w:t>年）</w:t>
      </w:r>
      <w:r w:rsidRPr="001A5145">
        <w:rPr>
          <w:rFonts w:eastAsia="SimSun" w:hint="eastAsia"/>
          <w:lang w:eastAsia="zh-CN"/>
        </w:rPr>
        <w:t>担任</w:t>
      </w:r>
      <w:r w:rsidRPr="00A06AEB">
        <w:rPr>
          <w:rFonts w:eastAsia="SimSun" w:hint="eastAsia"/>
          <w:lang w:eastAsia="zh-CN"/>
        </w:rPr>
        <w:t>G20</w:t>
      </w:r>
      <w:r w:rsidRPr="00A06AEB">
        <w:rPr>
          <w:rFonts w:eastAsia="SimSun" w:hint="eastAsia"/>
          <w:lang w:eastAsia="zh-CN"/>
        </w:rPr>
        <w:t>主席国期间，</w:t>
      </w:r>
      <w:r w:rsidRPr="001A5145">
        <w:rPr>
          <w:rFonts w:eastAsia="SimSun" w:hint="eastAsia"/>
          <w:lang w:eastAsia="zh-CN"/>
        </w:rPr>
        <w:t>已经</w:t>
      </w:r>
      <w:r w:rsidRPr="00A06AEB">
        <w:rPr>
          <w:rFonts w:eastAsia="SimSun" w:hint="eastAsia"/>
          <w:lang w:eastAsia="zh-CN"/>
        </w:rPr>
        <w:t>举办了三场此类活动。目前正在讨论与巴西共同</w:t>
      </w:r>
      <w:r>
        <w:rPr>
          <w:rFonts w:eastAsia="SimSun" w:hint="eastAsia"/>
          <w:lang w:eastAsia="zh-CN"/>
        </w:rPr>
        <w:t>举办</w:t>
      </w:r>
      <w:r w:rsidRPr="00A06AEB">
        <w:rPr>
          <w:rFonts w:eastAsia="SimSun" w:hint="eastAsia"/>
          <w:lang w:eastAsia="zh-CN"/>
        </w:rPr>
        <w:t>下届此类峰会的可能性。</w:t>
      </w:r>
    </w:p>
    <w:p w14:paraId="020BA1F0" w14:textId="77777777" w:rsidR="00775660" w:rsidRPr="00A06AEB" w:rsidRDefault="00775660" w:rsidP="00775660">
      <w:pPr>
        <w:ind w:firstLineChars="200" w:firstLine="480"/>
        <w:rPr>
          <w:rFonts w:eastAsia="SimSun" w:hint="eastAsia"/>
          <w:lang w:eastAsia="zh-CN"/>
        </w:rPr>
      </w:pPr>
      <w:r w:rsidRPr="00A06AEB">
        <w:rPr>
          <w:rFonts w:eastAsia="SimSun" w:hint="eastAsia"/>
          <w:lang w:eastAsia="zh-CN"/>
        </w:rPr>
        <w:t>2024</w:t>
      </w:r>
      <w:r w:rsidRPr="00A06AEB">
        <w:rPr>
          <w:rFonts w:eastAsia="SimSun" w:hint="eastAsia"/>
          <w:lang w:eastAsia="zh-CN"/>
        </w:rPr>
        <w:t>年</w:t>
      </w:r>
      <w:r w:rsidRPr="00A06AEB">
        <w:rPr>
          <w:rFonts w:eastAsia="SimSun" w:hint="eastAsia"/>
          <w:lang w:eastAsia="zh-CN"/>
        </w:rPr>
        <w:t>9</w:t>
      </w:r>
      <w:r w:rsidRPr="00A06AEB">
        <w:rPr>
          <w:rFonts w:eastAsia="SimSun" w:hint="eastAsia"/>
          <w:lang w:eastAsia="zh-CN"/>
        </w:rPr>
        <w:t>月</w:t>
      </w:r>
      <w:r w:rsidRPr="00A06AEB">
        <w:rPr>
          <w:rFonts w:eastAsia="SimSun" w:hint="eastAsia"/>
          <w:lang w:eastAsia="zh-CN"/>
        </w:rPr>
        <w:t>13</w:t>
      </w:r>
      <w:r w:rsidRPr="00A06AEB">
        <w:rPr>
          <w:rFonts w:eastAsia="SimSun" w:hint="eastAsia"/>
          <w:lang w:eastAsia="zh-CN"/>
        </w:rPr>
        <w:t>日发布的</w:t>
      </w:r>
      <w:r>
        <w:rPr>
          <w:rFonts w:hint="eastAsia"/>
          <w:lang w:eastAsia="zh-CN"/>
        </w:rPr>
        <w:fldChar w:fldCharType="begin"/>
      </w:r>
      <w:r>
        <w:rPr>
          <w:rFonts w:hint="eastAsia"/>
          <w:lang w:eastAsia="zh-CN"/>
        </w:rPr>
        <w:instrText>HYPERLINK "https://g7g20-documents.org/database/document/2024-g20-brazil-sherpa-track-digital-economy-ministers-ministers-language-g20-dewg-maceio-ministerial-declaration"</w:instrText>
      </w:r>
      <w:r>
        <w:rPr>
          <w:rFonts w:hint="eastAsia"/>
          <w:lang w:eastAsia="zh-CN"/>
        </w:rPr>
      </w:r>
      <w:r>
        <w:rPr>
          <w:rFonts w:hint="eastAsia"/>
          <w:lang w:eastAsia="zh-CN"/>
        </w:rPr>
        <w:fldChar w:fldCharType="separate"/>
      </w:r>
      <w:r w:rsidRPr="00A06AEB">
        <w:rPr>
          <w:rStyle w:val="Hyperlink"/>
          <w:rFonts w:eastAsia="SimSun" w:hint="eastAsia"/>
          <w:lang w:eastAsia="zh-CN"/>
        </w:rPr>
        <w:t>G20</w:t>
      </w:r>
      <w:r w:rsidRPr="00A06AEB">
        <w:rPr>
          <w:rStyle w:val="Hyperlink"/>
          <w:rFonts w:eastAsia="SimSun" w:hint="eastAsia"/>
          <w:lang w:eastAsia="zh-CN"/>
        </w:rPr>
        <w:t>全民数字包容性部长宣言</w:t>
      </w:r>
      <w:r>
        <w:rPr>
          <w:rStyle w:val="Hyperlink"/>
          <w:rFonts w:eastAsia="SimSun" w:hint="eastAsia"/>
          <w:lang w:eastAsia="zh-CN"/>
        </w:rPr>
        <w:fldChar w:fldCharType="end"/>
      </w:r>
      <w:r w:rsidRPr="00A06AEB">
        <w:rPr>
          <w:rFonts w:eastAsia="SimSun" w:hint="eastAsia"/>
          <w:lang w:eastAsia="zh-CN"/>
        </w:rPr>
        <w:t>认识到包括开放标准在内的国际标准的重要性，内容认证和来源机制以及相关技术标准可能有助于</w:t>
      </w:r>
      <w:r>
        <w:rPr>
          <w:rFonts w:eastAsia="SimSun" w:hint="eastAsia"/>
          <w:lang w:eastAsia="zh-CN"/>
        </w:rPr>
        <w:t>确定</w:t>
      </w:r>
      <w:r w:rsidRPr="00A06AEB">
        <w:rPr>
          <w:rFonts w:eastAsia="SimSun" w:hint="eastAsia"/>
          <w:lang w:eastAsia="zh-CN"/>
        </w:rPr>
        <w:t>人工智能生成的内容，并使用户能够识别信息操纵</w:t>
      </w:r>
      <w:r>
        <w:rPr>
          <w:rFonts w:eastAsia="SimSun" w:hint="eastAsia"/>
          <w:lang w:eastAsia="zh-CN"/>
        </w:rPr>
        <w:t>行为</w:t>
      </w:r>
      <w:r w:rsidRPr="00A06AEB">
        <w:rPr>
          <w:rFonts w:eastAsia="SimSun" w:hint="eastAsia"/>
          <w:lang w:eastAsia="zh-CN"/>
        </w:rPr>
        <w:t>。</w:t>
      </w:r>
    </w:p>
    <w:p w14:paraId="13501A8E" w14:textId="77777777" w:rsidR="00775660" w:rsidRPr="00A06AEB" w:rsidRDefault="00775660" w:rsidP="00775660">
      <w:pPr>
        <w:rPr>
          <w:rFonts w:eastAsia="SimSun" w:hint="eastAsia"/>
          <w:lang w:eastAsia="zh-CN"/>
        </w:rPr>
      </w:pPr>
      <w:r w:rsidRPr="00A06AEB">
        <w:rPr>
          <w:rFonts w:eastAsia="SimSun" w:hint="eastAsia"/>
          <w:b/>
          <w:bCs/>
          <w:lang w:eastAsia="zh-CN"/>
        </w:rPr>
        <w:t>10</w:t>
      </w:r>
      <w:r w:rsidRPr="00A06AEB">
        <w:rPr>
          <w:rFonts w:eastAsia="SimSun" w:hint="eastAsia"/>
          <w:b/>
          <w:bCs/>
          <w:lang w:eastAsia="zh-CN"/>
        </w:rPr>
        <w:t>月</w:t>
      </w:r>
      <w:r w:rsidRPr="00A06AEB">
        <w:rPr>
          <w:rFonts w:eastAsia="SimSun" w:hint="eastAsia"/>
          <w:b/>
          <w:bCs/>
          <w:lang w:eastAsia="zh-CN"/>
        </w:rPr>
        <w:t>14</w:t>
      </w:r>
      <w:r w:rsidRPr="00A06AEB">
        <w:rPr>
          <w:rFonts w:eastAsia="SimSun" w:hint="eastAsia"/>
          <w:b/>
          <w:bCs/>
          <w:lang w:eastAsia="zh-CN"/>
        </w:rPr>
        <w:t>日世界标准日：</w:t>
      </w:r>
      <w:r w:rsidRPr="00A06AEB">
        <w:rPr>
          <w:rFonts w:eastAsia="SimSun" w:hint="eastAsia"/>
          <w:lang w:eastAsia="zh-CN"/>
        </w:rPr>
        <w:t>世界标准合作组织牵头</w:t>
      </w:r>
      <w:hyperlink r:id="rId118" w:history="1">
        <w:r w:rsidRPr="00A06AEB">
          <w:rPr>
            <w:rFonts w:eastAsia="SimSun" w:hint="eastAsia"/>
            <w:lang w:eastAsia="zh-CN"/>
          </w:rPr>
          <w:t>庆祝</w:t>
        </w:r>
        <w:r w:rsidRPr="00A06AEB">
          <w:rPr>
            <w:rFonts w:eastAsia="SimSun" w:hint="eastAsia"/>
            <w:color w:val="0000FF"/>
            <w:u w:val="single"/>
            <w:lang w:eastAsia="zh-CN"/>
          </w:rPr>
          <w:t>世界标准日</w:t>
        </w:r>
      </w:hyperlink>
      <w:r w:rsidRPr="00A06AEB">
        <w:rPr>
          <w:rFonts w:eastAsia="SimSun" w:hint="eastAsia"/>
          <w:lang w:eastAsia="zh-CN"/>
        </w:rPr>
        <w:t>。世界标准日的主题是</w:t>
      </w:r>
      <w:r>
        <w:rPr>
          <w:rFonts w:eastAsia="SimSun" w:hint="eastAsia"/>
          <w:lang w:eastAsia="zh-CN"/>
        </w:rPr>
        <w:t>“</w:t>
      </w:r>
      <w:r w:rsidRPr="00A06AEB">
        <w:rPr>
          <w:rFonts w:eastAsia="SimSun" w:hint="eastAsia"/>
          <w:lang w:eastAsia="zh-CN"/>
        </w:rPr>
        <w:t>建设更美好世界的共</w:t>
      </w:r>
      <w:r>
        <w:rPr>
          <w:rFonts w:eastAsia="SimSun" w:hint="eastAsia"/>
          <w:lang w:eastAsia="zh-CN"/>
        </w:rPr>
        <w:t>同</w:t>
      </w:r>
      <w:r w:rsidRPr="00A06AEB">
        <w:rPr>
          <w:rFonts w:eastAsia="SimSun" w:hint="eastAsia"/>
          <w:lang w:eastAsia="zh-CN"/>
        </w:rPr>
        <w:t>愿景</w:t>
      </w:r>
      <w:r>
        <w:rPr>
          <w:rFonts w:eastAsia="SimSun" w:hint="eastAsia"/>
          <w:lang w:eastAsia="zh-CN"/>
        </w:rPr>
        <w:t>”</w:t>
      </w:r>
      <w:r w:rsidRPr="00A06AEB">
        <w:rPr>
          <w:rFonts w:eastAsia="SimSun" w:hint="eastAsia"/>
          <w:lang w:eastAsia="zh-CN"/>
        </w:rPr>
        <w:t>，</w:t>
      </w:r>
      <w:r>
        <w:rPr>
          <w:rFonts w:eastAsia="SimSun" w:hint="eastAsia"/>
          <w:lang w:eastAsia="zh-CN"/>
        </w:rPr>
        <w:t>这是一项于</w:t>
      </w:r>
      <w:r w:rsidRPr="00A06AEB">
        <w:rPr>
          <w:rFonts w:eastAsia="SimSun" w:hint="eastAsia"/>
          <w:lang w:eastAsia="zh-CN"/>
        </w:rPr>
        <w:t>2021</w:t>
      </w:r>
      <w:r w:rsidRPr="00A06AEB">
        <w:rPr>
          <w:rFonts w:eastAsia="SimSun" w:hint="eastAsia"/>
          <w:lang w:eastAsia="zh-CN"/>
        </w:rPr>
        <w:t>年发起</w:t>
      </w:r>
      <w:r>
        <w:rPr>
          <w:rFonts w:eastAsia="SimSun" w:hint="eastAsia"/>
          <w:lang w:eastAsia="zh-CN"/>
        </w:rPr>
        <w:t>的</w:t>
      </w:r>
      <w:r w:rsidRPr="00A06AEB">
        <w:rPr>
          <w:rFonts w:eastAsia="SimSun" w:hint="eastAsia"/>
          <w:lang w:eastAsia="zh-CN"/>
        </w:rPr>
        <w:t>多年</w:t>
      </w:r>
      <w:r w:rsidRPr="0068624C">
        <w:rPr>
          <w:rFonts w:eastAsia="SimSun" w:hint="eastAsia"/>
          <w:lang w:eastAsia="zh-CN"/>
        </w:rPr>
        <w:t>期</w:t>
      </w:r>
      <w:r w:rsidRPr="00A06AEB">
        <w:rPr>
          <w:rFonts w:eastAsia="SimSun" w:hint="eastAsia"/>
          <w:lang w:eastAsia="zh-CN"/>
        </w:rPr>
        <w:t>活动，旨在提高人们对国际标准如何有助于实现联合国可持续发展目标（</w:t>
      </w:r>
      <w:r w:rsidRPr="00A06AEB">
        <w:rPr>
          <w:rFonts w:eastAsia="SimSun" w:hint="eastAsia"/>
          <w:lang w:eastAsia="zh-CN"/>
        </w:rPr>
        <w:t>SDG</w:t>
      </w:r>
      <w:r w:rsidRPr="00A06AEB">
        <w:rPr>
          <w:rFonts w:eastAsia="SimSun" w:hint="eastAsia"/>
          <w:lang w:eastAsia="zh-CN"/>
        </w:rPr>
        <w:t>）的认识。</w:t>
      </w:r>
      <w:r>
        <w:rPr>
          <w:rFonts w:hint="eastAsia"/>
          <w:lang w:eastAsia="zh-CN"/>
        </w:rPr>
        <w:fldChar w:fldCharType="begin"/>
      </w:r>
      <w:r>
        <w:rPr>
          <w:rFonts w:hint="eastAsia"/>
          <w:lang w:eastAsia="zh-CN"/>
        </w:rPr>
        <w:instrText>HYPERLINK "https://www.worldstandardscooperation.org/what-we-do/world-standards-day/"</w:instrText>
      </w:r>
      <w:r>
        <w:rPr>
          <w:rFonts w:hint="eastAsia"/>
          <w:lang w:eastAsia="zh-CN"/>
        </w:rPr>
      </w:r>
      <w:r>
        <w:rPr>
          <w:rFonts w:hint="eastAsia"/>
          <w:lang w:eastAsia="zh-CN"/>
        </w:rPr>
        <w:fldChar w:fldCharType="separate"/>
      </w:r>
      <w:r w:rsidRPr="00A06AEB">
        <w:rPr>
          <w:rFonts w:eastAsia="SimSun" w:hint="eastAsia"/>
          <w:color w:val="0000FF"/>
          <w:u w:val="single"/>
          <w:lang w:eastAsia="zh-CN"/>
        </w:rPr>
        <w:t>世界标准日</w:t>
      </w:r>
      <w:r>
        <w:rPr>
          <w:rFonts w:eastAsia="SimSun" w:hint="eastAsia"/>
          <w:color w:val="0000FF"/>
          <w:u w:val="single"/>
          <w:lang w:eastAsia="zh-CN"/>
        </w:rPr>
        <w:t>的所有历届</w:t>
      </w:r>
      <w:r w:rsidRPr="00A06AEB">
        <w:rPr>
          <w:rFonts w:eastAsia="SimSun" w:hint="eastAsia"/>
          <w:color w:val="0000FF"/>
          <w:u w:val="single"/>
          <w:lang w:eastAsia="zh-CN"/>
        </w:rPr>
        <w:t>活动</w:t>
      </w:r>
      <w:r>
        <w:rPr>
          <w:rFonts w:eastAsia="SimSun" w:hint="eastAsia"/>
          <w:color w:val="0000FF"/>
          <w:u w:val="single"/>
          <w:lang w:eastAsia="zh-CN"/>
        </w:rPr>
        <w:fldChar w:fldCharType="end"/>
      </w:r>
      <w:r w:rsidRPr="00A06AEB">
        <w:rPr>
          <w:rFonts w:eastAsia="SimSun" w:hint="eastAsia"/>
          <w:lang w:eastAsia="zh-CN"/>
        </w:rPr>
        <w:t>。</w:t>
      </w:r>
    </w:p>
    <w:p w14:paraId="03176D11" w14:textId="77777777" w:rsidR="00775660" w:rsidRPr="00A06AEB" w:rsidRDefault="00775660" w:rsidP="005A1F3A">
      <w:pPr>
        <w:pStyle w:val="Heading2"/>
        <w:rPr>
          <w:rFonts w:hint="eastAsia"/>
          <w:lang w:eastAsia="zh-CN"/>
        </w:rPr>
      </w:pPr>
      <w:bookmarkStart w:id="68" w:name="_5.1_Artificial_intelligence"/>
      <w:bookmarkStart w:id="69" w:name="_Toc179219754"/>
      <w:bookmarkStart w:id="70" w:name="_Hlk119497450"/>
      <w:bookmarkStart w:id="71" w:name="_Toc179532171"/>
      <w:bookmarkEnd w:id="68"/>
      <w:r w:rsidRPr="00A06AEB">
        <w:rPr>
          <w:rFonts w:hint="eastAsia"/>
          <w:lang w:eastAsia="zh-CN"/>
        </w:rPr>
        <w:t>5.2</w:t>
      </w:r>
      <w:r w:rsidRPr="00A06AEB">
        <w:rPr>
          <w:rFonts w:hint="eastAsia"/>
          <w:lang w:eastAsia="zh-CN"/>
        </w:rPr>
        <w:tab/>
      </w:r>
      <w:r w:rsidRPr="00A06AEB">
        <w:rPr>
          <w:rFonts w:hint="eastAsia"/>
          <w:lang w:eastAsia="zh-CN"/>
        </w:rPr>
        <w:t>人工智能和机器学习</w:t>
      </w:r>
      <w:bookmarkEnd w:id="69"/>
      <w:bookmarkEnd w:id="71"/>
    </w:p>
    <w:p w14:paraId="34BFE77D" w14:textId="77777777" w:rsidR="00775660" w:rsidRPr="00A06AEB" w:rsidRDefault="000B3AA9" w:rsidP="00775660">
      <w:pPr>
        <w:ind w:firstLineChars="200" w:firstLine="480"/>
        <w:rPr>
          <w:rFonts w:eastAsia="SimSun" w:hint="eastAsia"/>
          <w:lang w:eastAsia="zh-CN"/>
        </w:rPr>
      </w:pPr>
      <w:hyperlink r:id="rId119">
        <w:r w:rsidR="00775660" w:rsidRPr="00A06AEB">
          <w:rPr>
            <w:rFonts w:eastAsia="SimSun" w:hint="eastAsia"/>
            <w:color w:val="0000FF"/>
            <w:u w:val="single"/>
            <w:lang w:eastAsia="zh-CN"/>
          </w:rPr>
          <w:t>人工智能</w:t>
        </w:r>
        <w:r w:rsidR="00775660">
          <w:rPr>
            <w:rFonts w:eastAsia="SimSun" w:hint="eastAsia"/>
            <w:color w:val="0000FF"/>
            <w:u w:val="single"/>
            <w:lang w:eastAsia="zh-CN"/>
          </w:rPr>
          <w:t>向善</w:t>
        </w:r>
      </w:hyperlink>
      <w:r w:rsidR="00775660" w:rsidRPr="00A06AEB">
        <w:rPr>
          <w:rFonts w:eastAsia="SimSun" w:hint="eastAsia"/>
          <w:lang w:eastAsia="zh-CN"/>
        </w:rPr>
        <w:t>是联合国针对人工智能（</w:t>
      </w:r>
      <w:r w:rsidR="00775660" w:rsidRPr="00A06AEB">
        <w:rPr>
          <w:rFonts w:eastAsia="SimSun" w:hint="eastAsia"/>
          <w:lang w:eastAsia="zh-CN"/>
        </w:rPr>
        <w:t>AI</w:t>
      </w:r>
      <w:r w:rsidR="00775660" w:rsidRPr="00A06AEB">
        <w:rPr>
          <w:rFonts w:eastAsia="SimSun" w:hint="eastAsia"/>
          <w:lang w:eastAsia="zh-CN"/>
        </w:rPr>
        <w:t>）的主要平台。</w:t>
      </w:r>
      <w:r w:rsidR="00775660" w:rsidRPr="0068624C">
        <w:rPr>
          <w:rFonts w:eastAsia="SimSun" w:hint="eastAsia"/>
          <w:lang w:eastAsia="zh-CN"/>
        </w:rPr>
        <w:t>它是世界上推动人工智能为可持续发展做出贡献的首要平台。</w:t>
      </w:r>
      <w:r w:rsidR="00775660" w:rsidRPr="00A06AEB">
        <w:rPr>
          <w:rFonts w:eastAsia="SimSun" w:hint="eastAsia"/>
          <w:lang w:eastAsia="zh-CN"/>
        </w:rPr>
        <w:t>人工智能</w:t>
      </w:r>
      <w:r w:rsidR="00775660">
        <w:rPr>
          <w:rFonts w:eastAsia="SimSun" w:hint="eastAsia"/>
          <w:lang w:eastAsia="zh-CN"/>
        </w:rPr>
        <w:t>向善</w:t>
      </w:r>
      <w:r w:rsidR="00775660" w:rsidRPr="00A06AEB">
        <w:rPr>
          <w:rFonts w:eastAsia="SimSun" w:hint="eastAsia"/>
          <w:lang w:eastAsia="zh-CN"/>
        </w:rPr>
        <w:t>得到了</w:t>
      </w:r>
      <w:r w:rsidR="00775660" w:rsidRPr="00A06AEB">
        <w:rPr>
          <w:rFonts w:eastAsia="SimSun" w:hint="eastAsia"/>
          <w:lang w:eastAsia="zh-CN"/>
        </w:rPr>
        <w:t>47</w:t>
      </w:r>
      <w:r w:rsidR="00775660" w:rsidRPr="00A06AEB">
        <w:rPr>
          <w:rFonts w:eastAsia="SimSun" w:hint="eastAsia"/>
          <w:lang w:eastAsia="zh-CN"/>
        </w:rPr>
        <w:t>个联合国合作伙伴和一系列行业赞助方的支持</w:t>
      </w:r>
      <w:r w:rsidR="00775660">
        <w:rPr>
          <w:rFonts w:eastAsia="SimSun" w:hint="eastAsia"/>
          <w:lang w:eastAsia="zh-CN"/>
        </w:rPr>
        <w:t>，</w:t>
      </w:r>
      <w:r w:rsidR="00775660" w:rsidRPr="00A06AEB">
        <w:rPr>
          <w:rFonts w:eastAsia="SimSun" w:hint="eastAsia"/>
          <w:lang w:eastAsia="zh-CN"/>
        </w:rPr>
        <w:t>由瑞士政府共同召集。</w:t>
      </w:r>
    </w:p>
    <w:p w14:paraId="412076BC" w14:textId="77777777" w:rsidR="00775660" w:rsidRPr="00A06AEB" w:rsidRDefault="00775660" w:rsidP="00775660">
      <w:pPr>
        <w:ind w:firstLineChars="200" w:firstLine="480"/>
        <w:rPr>
          <w:rFonts w:eastAsia="SimSun" w:hint="eastAsia"/>
          <w:lang w:eastAsia="zh-CN"/>
        </w:rPr>
      </w:pPr>
      <w:r w:rsidRPr="00A06AEB">
        <w:rPr>
          <w:rFonts w:eastAsia="SimSun" w:hint="eastAsia"/>
          <w:lang w:eastAsia="zh-CN"/>
        </w:rPr>
        <w:t>下一节提供了关于</w:t>
      </w:r>
      <w:r>
        <w:rPr>
          <w:rFonts w:eastAsia="SimSun" w:hint="eastAsia"/>
          <w:lang w:eastAsia="zh-CN"/>
        </w:rPr>
        <w:t>人工智能向善</w:t>
      </w:r>
      <w:r w:rsidRPr="00A06AEB">
        <w:rPr>
          <w:rFonts w:eastAsia="SimSun" w:hint="eastAsia"/>
          <w:lang w:eastAsia="zh-CN"/>
        </w:rPr>
        <w:t>数字平台、年度全球峰会、标准协作和能力建设举措的最新情况。</w:t>
      </w:r>
    </w:p>
    <w:p w14:paraId="1577F05A" w14:textId="77777777" w:rsidR="00775660" w:rsidRPr="00A06AEB" w:rsidRDefault="00775660" w:rsidP="00FC6435">
      <w:pPr>
        <w:keepNext/>
        <w:keepLines/>
        <w:tabs>
          <w:tab w:val="left" w:pos="794"/>
          <w:tab w:val="left" w:pos="1191"/>
          <w:tab w:val="left" w:pos="1588"/>
          <w:tab w:val="left" w:pos="1985"/>
        </w:tabs>
        <w:spacing w:before="160"/>
        <w:rPr>
          <w:rFonts w:eastAsia="SimSun" w:hint="eastAsia"/>
          <w:b/>
          <w:lang w:eastAsia="zh-CN"/>
        </w:rPr>
      </w:pPr>
      <w:r w:rsidRPr="00A06AEB">
        <w:rPr>
          <w:rFonts w:eastAsia="SimSun" w:hint="eastAsia"/>
          <w:b/>
          <w:lang w:eastAsia="zh-CN"/>
        </w:rPr>
        <w:lastRenderedPageBreak/>
        <w:t>全年无休，永远在线</w:t>
      </w:r>
    </w:p>
    <w:p w14:paraId="354C6F4F" w14:textId="7A01B5E4" w:rsidR="00775660" w:rsidRPr="00A06AEB" w:rsidRDefault="00775660" w:rsidP="00FC6435">
      <w:pPr>
        <w:keepNext/>
        <w:keepLines/>
        <w:ind w:firstLineChars="200" w:firstLine="480"/>
        <w:rPr>
          <w:rFonts w:eastAsia="SimSun" w:hint="eastAsia"/>
          <w:lang w:eastAsia="zh-CN"/>
        </w:rPr>
      </w:pPr>
      <w:r w:rsidRPr="00A06AEB">
        <w:rPr>
          <w:rFonts w:eastAsia="SimSun" w:hint="eastAsia"/>
          <w:lang w:eastAsia="zh-CN"/>
        </w:rPr>
        <w:t>除年度峰会外，</w:t>
      </w:r>
      <w:r>
        <w:rPr>
          <w:rFonts w:eastAsia="SimSun" w:hint="eastAsia"/>
          <w:lang w:eastAsia="zh-CN"/>
        </w:rPr>
        <w:t>人工智能向善还是</w:t>
      </w:r>
      <w:r w:rsidRPr="00A06AEB">
        <w:rPr>
          <w:rFonts w:eastAsia="SimSun" w:hint="eastAsia"/>
          <w:lang w:eastAsia="zh-CN"/>
        </w:rPr>
        <w:t>一个全年开放的数字平台</w:t>
      </w:r>
      <w:r>
        <w:rPr>
          <w:rFonts w:eastAsia="SimSun" w:hint="eastAsia"/>
          <w:lang w:eastAsia="zh-CN"/>
        </w:rPr>
        <w:t>，</w:t>
      </w:r>
      <w:r w:rsidRPr="00A06AEB">
        <w:rPr>
          <w:rFonts w:eastAsia="SimSun" w:hint="eastAsia"/>
          <w:lang w:eastAsia="zh-CN"/>
        </w:rPr>
        <w:t>几乎每天都有</w:t>
      </w:r>
      <w:hyperlink r:id="rId120">
        <w:r w:rsidRPr="00A06AEB">
          <w:rPr>
            <w:rFonts w:eastAsia="SimSun" w:hint="eastAsia"/>
            <w:color w:val="0000FF"/>
            <w:u w:val="single"/>
            <w:lang w:eastAsia="zh-CN"/>
          </w:rPr>
          <w:t>节目</w:t>
        </w:r>
      </w:hyperlink>
      <w:r w:rsidRPr="00A06AEB">
        <w:rPr>
          <w:rFonts w:eastAsia="SimSun" w:hint="eastAsia"/>
          <w:lang w:eastAsia="zh-CN"/>
        </w:rPr>
        <w:t>，人工智能创新者和问题所有者可以在这里学习、</w:t>
      </w:r>
      <w:r w:rsidRPr="00823C45">
        <w:rPr>
          <w:rFonts w:eastAsia="SimSun" w:hint="eastAsia"/>
          <w:lang w:eastAsia="zh-CN"/>
        </w:rPr>
        <w:t>构</w:t>
      </w:r>
      <w:r w:rsidRPr="00A06AEB">
        <w:rPr>
          <w:rFonts w:eastAsia="SimSun" w:hint="eastAsia"/>
          <w:lang w:eastAsia="zh-CN"/>
        </w:rPr>
        <w:t>建和联系，帮助确定实用的人工智能解决方案，以推进可持续发展目标。</w:t>
      </w:r>
      <w:hyperlink r:id="rId121" w:history="1">
        <w:r>
          <w:rPr>
            <w:rFonts w:eastAsia="SimSun" w:hint="eastAsia"/>
            <w:color w:val="0000FF"/>
            <w:u w:val="single"/>
            <w:lang w:eastAsia="zh-CN"/>
          </w:rPr>
          <w:t>人工智能向善</w:t>
        </w:r>
        <w:r w:rsidRPr="00A06AEB">
          <w:rPr>
            <w:rFonts w:eastAsia="SimSun" w:hint="eastAsia"/>
            <w:color w:val="0000FF"/>
            <w:u w:val="single"/>
            <w:lang w:eastAsia="zh-CN"/>
          </w:rPr>
          <w:t>神经网络</w:t>
        </w:r>
      </w:hyperlink>
      <w:r w:rsidRPr="00823C45">
        <w:rPr>
          <w:rFonts w:eastAsia="SimSun" w:hint="eastAsia"/>
          <w:lang w:eastAsia="zh-CN"/>
        </w:rPr>
        <w:t>具有</w:t>
      </w:r>
      <w:r w:rsidRPr="00A06AEB">
        <w:rPr>
          <w:rFonts w:eastAsia="SimSun" w:hint="eastAsia"/>
          <w:lang w:eastAsia="zh-CN"/>
        </w:rPr>
        <w:t>人工智能促成的智能匹配</w:t>
      </w:r>
      <w:r w:rsidRPr="00823C45">
        <w:rPr>
          <w:rFonts w:eastAsia="SimSun" w:hint="eastAsia"/>
          <w:lang w:eastAsia="zh-CN"/>
        </w:rPr>
        <w:t>功能</w:t>
      </w:r>
      <w:r w:rsidRPr="00A06AEB">
        <w:rPr>
          <w:rFonts w:eastAsia="SimSun" w:hint="eastAsia"/>
          <w:lang w:eastAsia="zh-CN"/>
        </w:rPr>
        <w:t>，</w:t>
      </w:r>
      <w:r w:rsidRPr="00823C45">
        <w:rPr>
          <w:rFonts w:eastAsia="SimSun" w:hint="eastAsia"/>
          <w:lang w:eastAsia="zh-CN"/>
        </w:rPr>
        <w:t>可</w:t>
      </w:r>
      <w:r w:rsidRPr="00A06AEB">
        <w:rPr>
          <w:rFonts w:eastAsia="SimSun" w:hint="eastAsia"/>
          <w:lang w:eastAsia="zh-CN"/>
        </w:rPr>
        <w:t>帮助用户建立联系，将创新理念与社会影响机会联系起来，并讨论人工智能在社会公益方面的应用。自</w:t>
      </w:r>
      <w:r w:rsidRPr="00A06AEB">
        <w:rPr>
          <w:rFonts w:eastAsia="SimSun" w:hint="eastAsia"/>
          <w:lang w:eastAsia="zh-CN"/>
        </w:rPr>
        <w:t>2022</w:t>
      </w:r>
      <w:r w:rsidRPr="00A06AEB">
        <w:rPr>
          <w:rFonts w:eastAsia="SimSun" w:hint="eastAsia"/>
          <w:lang w:eastAsia="zh-CN"/>
        </w:rPr>
        <w:t>年</w:t>
      </w:r>
      <w:r w:rsidRPr="00A06AEB">
        <w:rPr>
          <w:rFonts w:eastAsia="SimSun" w:hint="eastAsia"/>
          <w:lang w:eastAsia="zh-CN"/>
        </w:rPr>
        <w:t>2</w:t>
      </w:r>
      <w:r w:rsidRPr="00A06AEB">
        <w:rPr>
          <w:rFonts w:eastAsia="SimSun" w:hint="eastAsia"/>
          <w:lang w:eastAsia="zh-CN"/>
        </w:rPr>
        <w:t>月推出以来，已有</w:t>
      </w:r>
      <w:r w:rsidRPr="00A06AEB">
        <w:rPr>
          <w:rFonts w:eastAsia="SimSun" w:hint="eastAsia"/>
          <w:lang w:eastAsia="zh-CN"/>
        </w:rPr>
        <w:t>37</w:t>
      </w:r>
      <w:r>
        <w:rPr>
          <w:rFonts w:eastAsia="SimSun" w:hint="eastAsia"/>
          <w:lang w:eastAsia="zh-CN"/>
        </w:rPr>
        <w:t xml:space="preserve"> </w:t>
      </w:r>
      <w:r w:rsidRPr="00A06AEB">
        <w:rPr>
          <w:rFonts w:eastAsia="SimSun" w:hint="eastAsia"/>
          <w:lang w:eastAsia="zh-CN"/>
        </w:rPr>
        <w:t>000</w:t>
      </w:r>
      <w:r w:rsidRPr="00823C45">
        <w:rPr>
          <w:rFonts w:eastAsia="SimSun" w:hint="eastAsia"/>
          <w:lang w:eastAsia="zh-CN"/>
        </w:rPr>
        <w:t>多</w:t>
      </w:r>
      <w:r w:rsidRPr="00A06AEB">
        <w:rPr>
          <w:rFonts w:eastAsia="SimSun" w:hint="eastAsia"/>
          <w:lang w:eastAsia="zh-CN"/>
        </w:rPr>
        <w:t>人在神经网络上创建了个人资料</w:t>
      </w:r>
      <w:r w:rsidRPr="00823C45">
        <w:rPr>
          <w:rFonts w:eastAsia="SimSun" w:hint="eastAsia"/>
          <w:lang w:eastAsia="zh-CN"/>
        </w:rPr>
        <w:t>。</w:t>
      </w:r>
    </w:p>
    <w:p w14:paraId="5056EF88" w14:textId="77777777" w:rsidR="00775660" w:rsidRPr="00A06AEB" w:rsidRDefault="000B3AA9" w:rsidP="00775660">
      <w:pPr>
        <w:ind w:firstLineChars="200" w:firstLine="480"/>
        <w:rPr>
          <w:rFonts w:eastAsia="SimSun" w:hint="eastAsia"/>
          <w:lang w:eastAsia="zh-CN"/>
        </w:rPr>
      </w:pPr>
      <w:hyperlink r:id="rId122" w:history="1">
        <w:r w:rsidR="00775660" w:rsidRPr="00A06AEB">
          <w:rPr>
            <w:rFonts w:eastAsia="SimSun" w:hint="eastAsia"/>
            <w:lang w:eastAsia="zh-CN"/>
          </w:rPr>
          <w:t>本研究期发表</w:t>
        </w:r>
      </w:hyperlink>
      <w:r w:rsidR="00775660" w:rsidRPr="00A06AEB">
        <w:rPr>
          <w:rFonts w:eastAsia="SimSun" w:hint="eastAsia"/>
          <w:lang w:eastAsia="zh-CN"/>
        </w:rPr>
        <w:t>的</w:t>
      </w:r>
      <w:hyperlink r:id="rId123" w:history="1">
        <w:r w:rsidR="00775660" w:rsidRPr="00A06AEB">
          <w:rPr>
            <w:rStyle w:val="Hyperlink"/>
            <w:rFonts w:eastAsia="SimSun" w:hint="eastAsia"/>
            <w:lang w:eastAsia="zh-CN"/>
          </w:rPr>
          <w:t>主要报告</w:t>
        </w:r>
      </w:hyperlink>
      <w:r w:rsidR="00775660" w:rsidRPr="00A06AEB">
        <w:rPr>
          <w:rFonts w:eastAsia="SimSun" w:hint="eastAsia"/>
          <w:lang w:eastAsia="zh-CN"/>
        </w:rPr>
        <w:t>：</w:t>
      </w:r>
    </w:p>
    <w:p w14:paraId="32301956" w14:textId="5A6BED40" w:rsidR="00775660" w:rsidRPr="004130B8" w:rsidRDefault="00775660" w:rsidP="004A2E95">
      <w:pPr>
        <w:numPr>
          <w:ilvl w:val="0"/>
          <w:numId w:val="4"/>
        </w:numPr>
        <w:tabs>
          <w:tab w:val="clear" w:pos="1134"/>
          <w:tab w:val="clear" w:pos="1871"/>
          <w:tab w:val="clear" w:pos="2268"/>
        </w:tabs>
        <w:overflowPunct/>
        <w:autoSpaceDE/>
        <w:autoSpaceDN/>
        <w:adjustRightInd/>
        <w:ind w:hanging="720"/>
        <w:textAlignment w:val="auto"/>
        <w:rPr>
          <w:rFonts w:eastAsia="SimSun"/>
          <w:lang w:eastAsia="zh-CN"/>
        </w:rPr>
      </w:pPr>
      <w:r w:rsidRPr="004130B8">
        <w:rPr>
          <w:rFonts w:eastAsia="SimSun"/>
          <w:lang w:eastAsia="zh-CN"/>
        </w:rPr>
        <w:t>人工智能</w:t>
      </w:r>
      <w:proofErr w:type="gramStart"/>
      <w:r w:rsidRPr="004130B8">
        <w:rPr>
          <w:rFonts w:eastAsia="SimSun"/>
          <w:lang w:eastAsia="zh-CN"/>
        </w:rPr>
        <w:t>治理日</w:t>
      </w:r>
      <w:proofErr w:type="gramEnd"/>
      <w:r w:rsidRPr="004130B8">
        <w:rPr>
          <w:rFonts w:eastAsia="SimSun"/>
          <w:lang w:eastAsia="zh-CN"/>
        </w:rPr>
        <w:t xml:space="preserve"> </w:t>
      </w:r>
      <w:r w:rsidR="00461063" w:rsidRPr="004130B8">
        <w:rPr>
          <w:rFonts w:eastAsia="SimSun"/>
          <w:lang w:eastAsia="zh-CN"/>
        </w:rPr>
        <w:t>–</w:t>
      </w:r>
      <w:r w:rsidRPr="004130B8">
        <w:rPr>
          <w:rFonts w:eastAsia="SimSun"/>
          <w:lang w:eastAsia="zh-CN"/>
        </w:rPr>
        <w:t xml:space="preserve"> </w:t>
      </w:r>
      <w:r w:rsidRPr="004130B8">
        <w:rPr>
          <w:rFonts w:eastAsia="SimSun"/>
          <w:lang w:eastAsia="zh-CN"/>
        </w:rPr>
        <w:t>从原则到实施</w:t>
      </w:r>
    </w:p>
    <w:p w14:paraId="7A48C56A" w14:textId="77777777" w:rsidR="00775660" w:rsidRPr="004130B8" w:rsidRDefault="00775660" w:rsidP="004A2E95">
      <w:pPr>
        <w:numPr>
          <w:ilvl w:val="0"/>
          <w:numId w:val="4"/>
        </w:numPr>
        <w:tabs>
          <w:tab w:val="clear" w:pos="1134"/>
          <w:tab w:val="clear" w:pos="1871"/>
          <w:tab w:val="clear" w:pos="2268"/>
        </w:tabs>
        <w:overflowPunct/>
        <w:autoSpaceDE/>
        <w:autoSpaceDN/>
        <w:adjustRightInd/>
        <w:ind w:hanging="720"/>
        <w:textAlignment w:val="auto"/>
        <w:rPr>
          <w:rFonts w:eastAsia="SimSun"/>
          <w:lang w:eastAsia="zh-CN"/>
        </w:rPr>
      </w:pPr>
      <w:r w:rsidRPr="004130B8">
        <w:rPr>
          <w:rFonts w:eastAsia="SimSun"/>
          <w:lang w:eastAsia="zh-CN"/>
        </w:rPr>
        <w:t>2024</w:t>
      </w:r>
      <w:r w:rsidRPr="004130B8">
        <w:rPr>
          <w:rFonts w:eastAsia="SimSun"/>
          <w:lang w:eastAsia="zh-CN"/>
        </w:rPr>
        <w:t>年人工智能向善全球峰会概况报告</w:t>
      </w:r>
    </w:p>
    <w:p w14:paraId="54CA7728" w14:textId="77777777" w:rsidR="00775660" w:rsidRPr="004130B8" w:rsidRDefault="00775660" w:rsidP="004A2E95">
      <w:pPr>
        <w:numPr>
          <w:ilvl w:val="0"/>
          <w:numId w:val="4"/>
        </w:numPr>
        <w:tabs>
          <w:tab w:val="clear" w:pos="1134"/>
          <w:tab w:val="clear" w:pos="1871"/>
          <w:tab w:val="clear" w:pos="2268"/>
        </w:tabs>
        <w:overflowPunct/>
        <w:autoSpaceDE/>
        <w:autoSpaceDN/>
        <w:adjustRightInd/>
        <w:ind w:hanging="720"/>
        <w:textAlignment w:val="auto"/>
        <w:rPr>
          <w:rFonts w:eastAsia="SimSun"/>
          <w:lang w:eastAsia="zh-CN"/>
        </w:rPr>
      </w:pPr>
      <w:r w:rsidRPr="004130B8">
        <w:rPr>
          <w:rFonts w:eastAsia="SimSun"/>
          <w:lang w:eastAsia="zh-CN"/>
        </w:rPr>
        <w:t>人工智能标准化圆桌会议报告</w:t>
      </w:r>
      <w:r w:rsidRPr="004130B8">
        <w:rPr>
          <w:rFonts w:eastAsia="SimSun"/>
          <w:lang w:eastAsia="zh-CN"/>
        </w:rPr>
        <w:t xml:space="preserve"> – </w:t>
      </w:r>
      <w:r w:rsidRPr="004130B8">
        <w:rPr>
          <w:rFonts w:eastAsia="SimSun"/>
          <w:lang w:eastAsia="zh-CN"/>
        </w:rPr>
        <w:t>人工智能的未来、监管和行业发展</w:t>
      </w:r>
    </w:p>
    <w:p w14:paraId="764A18E9" w14:textId="77777777" w:rsidR="00775660" w:rsidRPr="004130B8" w:rsidRDefault="00775660" w:rsidP="004A2E95">
      <w:pPr>
        <w:numPr>
          <w:ilvl w:val="0"/>
          <w:numId w:val="4"/>
        </w:numPr>
        <w:tabs>
          <w:tab w:val="clear" w:pos="1134"/>
          <w:tab w:val="clear" w:pos="1871"/>
          <w:tab w:val="clear" w:pos="2268"/>
        </w:tabs>
        <w:overflowPunct/>
        <w:autoSpaceDE/>
        <w:autoSpaceDN/>
        <w:adjustRightInd/>
        <w:ind w:hanging="720"/>
        <w:textAlignment w:val="auto"/>
        <w:rPr>
          <w:rFonts w:eastAsia="SimSun"/>
          <w:lang w:eastAsia="zh-CN"/>
        </w:rPr>
      </w:pPr>
      <w:r w:rsidRPr="004130B8">
        <w:rPr>
          <w:rFonts w:eastAsia="SimSun"/>
          <w:lang w:eastAsia="zh-CN"/>
        </w:rPr>
        <w:t>联合国系统人工智能治理白皮书</w:t>
      </w:r>
    </w:p>
    <w:p w14:paraId="13AAAB9E" w14:textId="77777777" w:rsidR="00775660" w:rsidRPr="004130B8" w:rsidRDefault="00775660" w:rsidP="004A2E95">
      <w:pPr>
        <w:numPr>
          <w:ilvl w:val="0"/>
          <w:numId w:val="4"/>
        </w:numPr>
        <w:tabs>
          <w:tab w:val="clear" w:pos="1134"/>
          <w:tab w:val="clear" w:pos="1871"/>
          <w:tab w:val="clear" w:pos="2268"/>
        </w:tabs>
        <w:overflowPunct/>
        <w:autoSpaceDE/>
        <w:autoSpaceDN/>
        <w:adjustRightInd/>
        <w:ind w:hanging="720"/>
        <w:textAlignment w:val="auto"/>
        <w:rPr>
          <w:rFonts w:eastAsia="SimSun"/>
          <w:lang w:eastAsia="zh-CN"/>
        </w:rPr>
      </w:pPr>
      <w:r w:rsidRPr="004130B8">
        <w:rPr>
          <w:rFonts w:eastAsia="SimSun"/>
          <w:lang w:eastAsia="zh-CN"/>
        </w:rPr>
        <w:t>联合国有关人工智能的活动</w:t>
      </w:r>
    </w:p>
    <w:p w14:paraId="15868160" w14:textId="4A485CC6" w:rsidR="00775660" w:rsidRPr="004130B8" w:rsidRDefault="00775660" w:rsidP="004A2E95">
      <w:pPr>
        <w:numPr>
          <w:ilvl w:val="0"/>
          <w:numId w:val="4"/>
        </w:numPr>
        <w:tabs>
          <w:tab w:val="clear" w:pos="1134"/>
          <w:tab w:val="clear" w:pos="1871"/>
          <w:tab w:val="clear" w:pos="2268"/>
        </w:tabs>
        <w:overflowPunct/>
        <w:autoSpaceDE/>
        <w:autoSpaceDN/>
        <w:adjustRightInd/>
        <w:ind w:hanging="720"/>
        <w:textAlignment w:val="auto"/>
        <w:rPr>
          <w:rFonts w:eastAsia="SimSun"/>
          <w:lang w:eastAsia="zh-CN"/>
        </w:rPr>
      </w:pPr>
      <w:r w:rsidRPr="004130B8">
        <w:rPr>
          <w:rFonts w:eastAsia="SimSun"/>
          <w:lang w:eastAsia="zh-CN"/>
        </w:rPr>
        <w:t>人工智能向善</w:t>
      </w:r>
      <w:r w:rsidRPr="004130B8">
        <w:rPr>
          <w:rFonts w:eastAsia="SimSun"/>
          <w:lang w:eastAsia="zh-CN"/>
        </w:rPr>
        <w:t xml:space="preserve"> </w:t>
      </w:r>
      <w:r w:rsidR="00461063" w:rsidRPr="004130B8">
        <w:rPr>
          <w:rFonts w:eastAsia="SimSun"/>
          <w:lang w:eastAsia="zh-CN"/>
        </w:rPr>
        <w:t>–</w:t>
      </w:r>
      <w:r w:rsidRPr="004130B8">
        <w:rPr>
          <w:rFonts w:eastAsia="SimSun"/>
          <w:lang w:eastAsia="zh-CN"/>
        </w:rPr>
        <w:t xml:space="preserve"> 2024</w:t>
      </w:r>
      <w:r w:rsidRPr="004130B8">
        <w:rPr>
          <w:rFonts w:eastAsia="SimSun"/>
          <w:lang w:eastAsia="zh-CN"/>
        </w:rPr>
        <w:t>年创新扩大影响</w:t>
      </w:r>
    </w:p>
    <w:p w14:paraId="641E0375" w14:textId="2A7EB69B" w:rsidR="00775660" w:rsidRPr="004130B8" w:rsidRDefault="00775660" w:rsidP="004A2E95">
      <w:pPr>
        <w:numPr>
          <w:ilvl w:val="0"/>
          <w:numId w:val="4"/>
        </w:numPr>
        <w:tabs>
          <w:tab w:val="clear" w:pos="1134"/>
          <w:tab w:val="clear" w:pos="1871"/>
          <w:tab w:val="clear" w:pos="2268"/>
        </w:tabs>
        <w:overflowPunct/>
        <w:autoSpaceDE/>
        <w:autoSpaceDN/>
        <w:adjustRightInd/>
        <w:ind w:hanging="720"/>
        <w:textAlignment w:val="auto"/>
        <w:rPr>
          <w:rFonts w:eastAsia="SimSun"/>
          <w:lang w:eastAsia="zh-CN"/>
        </w:rPr>
      </w:pPr>
      <w:r w:rsidRPr="004130B8">
        <w:rPr>
          <w:rFonts w:eastAsia="SimSun"/>
          <w:lang w:eastAsia="zh-CN"/>
        </w:rPr>
        <w:t>人工智能就绪</w:t>
      </w:r>
      <w:r w:rsidRPr="004130B8">
        <w:rPr>
          <w:rFonts w:eastAsia="SimSun"/>
          <w:lang w:eastAsia="zh-CN"/>
        </w:rPr>
        <w:t xml:space="preserve"> </w:t>
      </w:r>
      <w:r w:rsidR="00461063" w:rsidRPr="004130B8">
        <w:rPr>
          <w:rFonts w:eastAsia="SimSun"/>
          <w:lang w:eastAsia="zh-CN"/>
        </w:rPr>
        <w:t>–</w:t>
      </w:r>
      <w:r w:rsidRPr="004130B8">
        <w:rPr>
          <w:rFonts w:eastAsia="SimSun"/>
          <w:lang w:eastAsia="zh-CN"/>
        </w:rPr>
        <w:t xml:space="preserve"> </w:t>
      </w:r>
      <w:r w:rsidRPr="004130B8">
        <w:rPr>
          <w:rFonts w:eastAsia="SimSun"/>
          <w:lang w:eastAsia="zh-CN"/>
        </w:rPr>
        <w:t>对标准化就绪框架的分析</w:t>
      </w:r>
    </w:p>
    <w:p w14:paraId="6E77998F" w14:textId="01A55FA9" w:rsidR="00775660" w:rsidRPr="004130B8" w:rsidRDefault="00775660" w:rsidP="004A2E95">
      <w:pPr>
        <w:numPr>
          <w:ilvl w:val="0"/>
          <w:numId w:val="4"/>
        </w:numPr>
        <w:tabs>
          <w:tab w:val="clear" w:pos="1134"/>
          <w:tab w:val="clear" w:pos="1871"/>
          <w:tab w:val="clear" w:pos="2268"/>
        </w:tabs>
        <w:overflowPunct/>
        <w:autoSpaceDE/>
        <w:autoSpaceDN/>
        <w:adjustRightInd/>
        <w:ind w:hanging="720"/>
        <w:textAlignment w:val="auto"/>
        <w:rPr>
          <w:rFonts w:eastAsia="SimSun"/>
          <w:lang w:eastAsia="zh-CN"/>
        </w:rPr>
      </w:pPr>
      <w:r w:rsidRPr="004130B8">
        <w:rPr>
          <w:rFonts w:eastAsia="SimSun"/>
          <w:lang w:eastAsia="zh-CN"/>
        </w:rPr>
        <w:t>关于检测深度伪造和生成式人工智能的报告</w:t>
      </w:r>
      <w:r w:rsidRPr="004130B8">
        <w:rPr>
          <w:rFonts w:eastAsia="SimSun"/>
          <w:lang w:eastAsia="zh-CN"/>
        </w:rPr>
        <w:t xml:space="preserve"> </w:t>
      </w:r>
      <w:r w:rsidR="00461063" w:rsidRPr="004130B8">
        <w:rPr>
          <w:rFonts w:eastAsia="SimSun"/>
          <w:lang w:eastAsia="zh-CN"/>
        </w:rPr>
        <w:t>–</w:t>
      </w:r>
      <w:r w:rsidRPr="004130B8">
        <w:rPr>
          <w:rFonts w:eastAsia="SimSun"/>
          <w:lang w:eastAsia="zh-CN"/>
        </w:rPr>
        <w:t xml:space="preserve"> </w:t>
      </w:r>
      <w:r w:rsidRPr="004130B8">
        <w:rPr>
          <w:rFonts w:eastAsia="SimSun"/>
          <w:lang w:eastAsia="zh-CN"/>
        </w:rPr>
        <w:t>人工智能水印和多媒体真实性标准讲习班</w:t>
      </w:r>
    </w:p>
    <w:p w14:paraId="7D4AFF07" w14:textId="5DF457AB" w:rsidR="00775660" w:rsidRPr="004130B8" w:rsidRDefault="00775660" w:rsidP="004A2E95">
      <w:pPr>
        <w:numPr>
          <w:ilvl w:val="0"/>
          <w:numId w:val="4"/>
        </w:numPr>
        <w:tabs>
          <w:tab w:val="clear" w:pos="1134"/>
          <w:tab w:val="clear" w:pos="1871"/>
          <w:tab w:val="clear" w:pos="2268"/>
        </w:tabs>
        <w:overflowPunct/>
        <w:autoSpaceDE/>
        <w:autoSpaceDN/>
        <w:adjustRightInd/>
        <w:ind w:hanging="720"/>
        <w:textAlignment w:val="auto"/>
        <w:rPr>
          <w:rFonts w:eastAsia="SimSun"/>
          <w:lang w:eastAsia="zh-CN"/>
        </w:rPr>
      </w:pPr>
      <w:proofErr w:type="gramStart"/>
      <w:r w:rsidRPr="004130B8">
        <w:rPr>
          <w:rFonts w:eastAsia="SimSun"/>
          <w:lang w:eastAsia="zh-CN"/>
        </w:rPr>
        <w:t>众包人工智能</w:t>
      </w:r>
      <w:proofErr w:type="gramEnd"/>
      <w:r w:rsidRPr="004130B8">
        <w:rPr>
          <w:rFonts w:eastAsia="SimSun"/>
          <w:lang w:eastAsia="zh-CN"/>
        </w:rPr>
        <w:t>和机器学习解决方案促进实现可持续发展目标</w:t>
      </w:r>
      <w:r w:rsidRPr="004130B8">
        <w:rPr>
          <w:rFonts w:eastAsia="SimSun"/>
          <w:lang w:eastAsia="zh-CN"/>
        </w:rPr>
        <w:t xml:space="preserve"> </w:t>
      </w:r>
      <w:r w:rsidR="00461063" w:rsidRPr="004130B8">
        <w:rPr>
          <w:rFonts w:eastAsia="SimSun"/>
          <w:lang w:eastAsia="zh-CN"/>
        </w:rPr>
        <w:t>–</w:t>
      </w:r>
      <w:r w:rsidRPr="004130B8">
        <w:rPr>
          <w:rFonts w:eastAsia="SimSun"/>
          <w:lang w:eastAsia="zh-CN"/>
        </w:rPr>
        <w:t xml:space="preserve"> </w:t>
      </w:r>
      <w:r w:rsidRPr="004130B8">
        <w:rPr>
          <w:rFonts w:eastAsia="SimSun"/>
          <w:lang w:eastAsia="zh-CN"/>
        </w:rPr>
        <w:t>国际电联</w:t>
      </w:r>
      <w:r w:rsidRPr="004130B8">
        <w:rPr>
          <w:rFonts w:eastAsia="SimSun"/>
          <w:lang w:eastAsia="zh-CN"/>
        </w:rPr>
        <w:t>2024</w:t>
      </w:r>
      <w:r w:rsidRPr="004130B8">
        <w:rPr>
          <w:rFonts w:eastAsia="SimSun"/>
          <w:lang w:eastAsia="zh-CN"/>
        </w:rPr>
        <w:t>年</w:t>
      </w:r>
      <w:r w:rsidRPr="004130B8">
        <w:rPr>
          <w:rFonts w:eastAsia="SimSun"/>
          <w:lang w:eastAsia="zh-CN"/>
        </w:rPr>
        <w:t>AI/ML</w:t>
      </w:r>
      <w:r w:rsidRPr="004130B8">
        <w:rPr>
          <w:rFonts w:eastAsia="SimSun"/>
          <w:lang w:eastAsia="zh-CN"/>
        </w:rPr>
        <w:t>挑战报告</w:t>
      </w:r>
    </w:p>
    <w:p w14:paraId="4126A7F4" w14:textId="77777777" w:rsidR="00775660" w:rsidRPr="004130B8" w:rsidRDefault="00775660" w:rsidP="004A2E95">
      <w:pPr>
        <w:numPr>
          <w:ilvl w:val="0"/>
          <w:numId w:val="4"/>
        </w:numPr>
        <w:tabs>
          <w:tab w:val="clear" w:pos="1134"/>
          <w:tab w:val="clear" w:pos="1871"/>
          <w:tab w:val="clear" w:pos="2268"/>
        </w:tabs>
        <w:overflowPunct/>
        <w:autoSpaceDE/>
        <w:autoSpaceDN/>
        <w:adjustRightInd/>
        <w:ind w:hanging="720"/>
        <w:textAlignment w:val="auto"/>
        <w:rPr>
          <w:rFonts w:eastAsia="SimSun"/>
          <w:lang w:eastAsia="zh-CN"/>
        </w:rPr>
      </w:pPr>
      <w:r w:rsidRPr="004130B8">
        <w:rPr>
          <w:rFonts w:eastAsia="SimSun"/>
          <w:lang w:eastAsia="zh-CN"/>
        </w:rPr>
        <w:t>人工智能与环境</w:t>
      </w:r>
      <w:r w:rsidRPr="004130B8">
        <w:rPr>
          <w:rFonts w:eastAsia="SimSun"/>
          <w:lang w:eastAsia="zh-CN"/>
        </w:rPr>
        <w:t xml:space="preserve"> – </w:t>
      </w:r>
      <w:r w:rsidRPr="004130B8">
        <w:rPr>
          <w:rFonts w:eastAsia="SimSun"/>
          <w:lang w:eastAsia="zh-CN"/>
        </w:rPr>
        <w:t>人工智能与环境的国际标准</w:t>
      </w:r>
    </w:p>
    <w:p w14:paraId="03061196" w14:textId="77777777" w:rsidR="00775660" w:rsidRPr="004130B8" w:rsidRDefault="00775660" w:rsidP="004A2E95">
      <w:pPr>
        <w:numPr>
          <w:ilvl w:val="0"/>
          <w:numId w:val="4"/>
        </w:numPr>
        <w:tabs>
          <w:tab w:val="clear" w:pos="1134"/>
          <w:tab w:val="clear" w:pos="1871"/>
          <w:tab w:val="clear" w:pos="2268"/>
        </w:tabs>
        <w:overflowPunct/>
        <w:autoSpaceDE/>
        <w:autoSpaceDN/>
        <w:adjustRightInd/>
        <w:ind w:hanging="720"/>
        <w:textAlignment w:val="auto"/>
        <w:rPr>
          <w:rFonts w:eastAsia="SimSun"/>
          <w:lang w:eastAsia="zh-CN"/>
        </w:rPr>
      </w:pPr>
      <w:r w:rsidRPr="004130B8">
        <w:rPr>
          <w:rFonts w:eastAsia="SimSun"/>
          <w:lang w:eastAsia="zh-CN"/>
        </w:rPr>
        <w:t>联合国有关人工智能的活动</w:t>
      </w:r>
    </w:p>
    <w:p w14:paraId="1ADD6815" w14:textId="77777777" w:rsidR="00775660" w:rsidRPr="00A06AEB" w:rsidRDefault="00775660" w:rsidP="00926276">
      <w:pPr>
        <w:numPr>
          <w:ilvl w:val="0"/>
          <w:numId w:val="4"/>
        </w:numPr>
        <w:tabs>
          <w:tab w:val="clear" w:pos="1134"/>
          <w:tab w:val="clear" w:pos="1871"/>
          <w:tab w:val="clear" w:pos="2268"/>
        </w:tabs>
        <w:overflowPunct/>
        <w:autoSpaceDE/>
        <w:autoSpaceDN/>
        <w:adjustRightInd/>
        <w:ind w:hanging="720"/>
        <w:textAlignment w:val="auto"/>
        <w:rPr>
          <w:rFonts w:eastAsia="SimSun" w:hint="eastAsia"/>
          <w:lang w:eastAsia="zh-CN"/>
        </w:rPr>
      </w:pPr>
      <w:r w:rsidRPr="004130B8">
        <w:rPr>
          <w:rFonts w:eastAsia="SimSun"/>
          <w:lang w:eastAsia="zh-CN"/>
        </w:rPr>
        <w:t>2023</w:t>
      </w:r>
      <w:r w:rsidRPr="004130B8">
        <w:rPr>
          <w:rFonts w:eastAsia="SimSun"/>
          <w:lang w:eastAsia="zh-CN"/>
        </w:rPr>
        <w:t>年人工智能向善全球峰会概况报告</w:t>
      </w:r>
    </w:p>
    <w:p w14:paraId="3AEEB723" w14:textId="77777777" w:rsidR="00775660" w:rsidRPr="00A06AEB" w:rsidRDefault="00775660" w:rsidP="00775660">
      <w:pPr>
        <w:keepNext/>
        <w:tabs>
          <w:tab w:val="left" w:pos="794"/>
          <w:tab w:val="left" w:pos="1191"/>
          <w:tab w:val="left" w:pos="1588"/>
          <w:tab w:val="left" w:pos="1985"/>
        </w:tabs>
        <w:spacing w:before="160"/>
        <w:rPr>
          <w:rFonts w:eastAsia="SimSun" w:hint="eastAsia"/>
          <w:b/>
          <w:lang w:eastAsia="zh-CN"/>
        </w:rPr>
      </w:pPr>
      <w:r w:rsidRPr="00A06AEB">
        <w:rPr>
          <w:rFonts w:eastAsia="SimSun" w:hint="eastAsia"/>
          <w:b/>
          <w:lang w:eastAsia="zh-CN"/>
        </w:rPr>
        <w:t>全球峰会</w:t>
      </w:r>
    </w:p>
    <w:p w14:paraId="72F48B75" w14:textId="77777777" w:rsidR="00775660" w:rsidRPr="00A06AEB" w:rsidRDefault="00775660" w:rsidP="00775660">
      <w:pPr>
        <w:rPr>
          <w:rFonts w:eastAsia="SimSun" w:hint="eastAsia"/>
          <w:lang w:eastAsia="zh-CN"/>
        </w:rPr>
      </w:pPr>
      <w:r w:rsidRPr="00A06AEB">
        <w:rPr>
          <w:rFonts w:eastAsia="SimSun" w:hint="eastAsia"/>
          <w:b/>
          <w:bCs/>
          <w:lang w:eastAsia="zh-CN"/>
        </w:rPr>
        <w:t>2024</w:t>
      </w:r>
      <w:r w:rsidRPr="00A06AEB">
        <w:rPr>
          <w:rFonts w:eastAsia="SimSun" w:hint="eastAsia"/>
          <w:b/>
          <w:bCs/>
          <w:lang w:eastAsia="zh-CN"/>
        </w:rPr>
        <w:t>年</w:t>
      </w:r>
      <w:r>
        <w:rPr>
          <w:rFonts w:eastAsia="SimSun" w:hint="eastAsia"/>
          <w:b/>
          <w:bCs/>
          <w:lang w:eastAsia="zh-CN"/>
        </w:rPr>
        <w:t>人工智能向善</w:t>
      </w:r>
      <w:r w:rsidRPr="00A06AEB">
        <w:rPr>
          <w:rFonts w:eastAsia="SimSun" w:hint="eastAsia"/>
          <w:b/>
          <w:bCs/>
          <w:lang w:eastAsia="zh-CN"/>
        </w:rPr>
        <w:t>全球峰会：</w:t>
      </w:r>
      <w:r w:rsidRPr="00A06AEB">
        <w:rPr>
          <w:rFonts w:eastAsia="SimSun" w:hint="eastAsia"/>
          <w:lang w:eastAsia="zh-CN"/>
        </w:rPr>
        <w:t>2024</w:t>
      </w:r>
      <w:r w:rsidRPr="00A06AEB">
        <w:rPr>
          <w:rFonts w:eastAsia="SimSun" w:hint="eastAsia"/>
          <w:lang w:eastAsia="zh-CN"/>
        </w:rPr>
        <w:t>年</w:t>
      </w:r>
      <w:r w:rsidRPr="00A06AEB">
        <w:rPr>
          <w:rFonts w:eastAsia="SimSun" w:hint="eastAsia"/>
          <w:lang w:eastAsia="zh-CN"/>
        </w:rPr>
        <w:t>5</w:t>
      </w:r>
      <w:r w:rsidRPr="00A06AEB">
        <w:rPr>
          <w:rFonts w:eastAsia="SimSun" w:hint="eastAsia"/>
          <w:lang w:eastAsia="zh-CN"/>
        </w:rPr>
        <w:t>月</w:t>
      </w:r>
      <w:r w:rsidRPr="00A06AEB">
        <w:rPr>
          <w:rFonts w:eastAsia="SimSun" w:hint="eastAsia"/>
          <w:lang w:eastAsia="zh-CN"/>
        </w:rPr>
        <w:t>30-31</w:t>
      </w:r>
      <w:r w:rsidRPr="00A06AEB">
        <w:rPr>
          <w:rFonts w:eastAsia="SimSun" w:hint="eastAsia"/>
          <w:lang w:eastAsia="zh-CN"/>
        </w:rPr>
        <w:t>日在日内瓦</w:t>
      </w:r>
      <w:r>
        <w:rPr>
          <w:rFonts w:hint="eastAsia"/>
          <w:lang w:eastAsia="zh-CN"/>
        </w:rPr>
        <w:fldChar w:fldCharType="begin"/>
      </w:r>
      <w:r>
        <w:rPr>
          <w:rFonts w:hint="eastAsia"/>
          <w:lang w:eastAsia="zh-CN"/>
        </w:rPr>
        <w:instrText>HYPERLINK "https://aiforgood.itu.int/summit24/"</w:instrText>
      </w:r>
      <w:r>
        <w:rPr>
          <w:rFonts w:hint="eastAsia"/>
          <w:lang w:eastAsia="zh-CN"/>
        </w:rPr>
      </w:r>
      <w:r>
        <w:rPr>
          <w:rFonts w:hint="eastAsia"/>
          <w:lang w:eastAsia="zh-CN"/>
        </w:rPr>
        <w:fldChar w:fldCharType="separate"/>
      </w:r>
      <w:r w:rsidRPr="00A06AEB">
        <w:rPr>
          <w:rFonts w:eastAsia="SimSun" w:hint="eastAsia"/>
          <w:lang w:eastAsia="zh-CN"/>
        </w:rPr>
        <w:t>举行的</w:t>
      </w:r>
      <w:r>
        <w:rPr>
          <w:rFonts w:eastAsia="SimSun" w:hint="eastAsia"/>
          <w:lang w:eastAsia="zh-CN"/>
        </w:rPr>
        <w:fldChar w:fldCharType="end"/>
      </w:r>
      <w:hyperlink r:id="rId124" w:history="1">
        <w:r w:rsidRPr="001D504E">
          <w:rPr>
            <w:rStyle w:val="Hyperlink"/>
            <w:rFonts w:eastAsia="SimSun" w:hint="eastAsia"/>
            <w:lang w:eastAsia="zh-CN"/>
          </w:rPr>
          <w:t>人工智能向善</w:t>
        </w:r>
        <w:r w:rsidRPr="00A06AEB">
          <w:rPr>
            <w:rStyle w:val="Hyperlink"/>
            <w:rFonts w:eastAsia="SimSun" w:hint="eastAsia"/>
            <w:lang w:eastAsia="zh-CN"/>
          </w:rPr>
          <w:t>全球峰会</w:t>
        </w:r>
      </w:hyperlink>
      <w:r w:rsidRPr="00A06AEB">
        <w:rPr>
          <w:rFonts w:eastAsia="SimSun" w:hint="eastAsia"/>
          <w:lang w:eastAsia="zh-CN"/>
        </w:rPr>
        <w:t>和</w:t>
      </w:r>
      <w:r w:rsidRPr="00A06AEB">
        <w:rPr>
          <w:rFonts w:eastAsia="SimSun" w:hint="eastAsia"/>
          <w:lang w:eastAsia="zh-CN"/>
        </w:rPr>
        <w:t>5</w:t>
      </w:r>
      <w:r w:rsidRPr="00A06AEB">
        <w:rPr>
          <w:rFonts w:eastAsia="SimSun" w:hint="eastAsia"/>
          <w:lang w:eastAsia="zh-CN"/>
        </w:rPr>
        <w:t>月</w:t>
      </w:r>
      <w:r w:rsidRPr="00A06AEB">
        <w:rPr>
          <w:rFonts w:eastAsia="SimSun" w:hint="eastAsia"/>
          <w:lang w:eastAsia="zh-CN"/>
        </w:rPr>
        <w:t>29</w:t>
      </w:r>
      <w:hyperlink r:id="rId125" w:anchor="day0" w:history="1">
        <w:r w:rsidRPr="00A06AEB">
          <w:rPr>
            <w:rFonts w:eastAsia="SimSun" w:hint="eastAsia"/>
            <w:lang w:eastAsia="zh-CN"/>
          </w:rPr>
          <w:t>日的</w:t>
        </w:r>
        <w:r w:rsidRPr="00A06AEB">
          <w:rPr>
            <w:rFonts w:eastAsia="SimSun" w:hint="eastAsia"/>
            <w:color w:val="0000FF"/>
            <w:u w:val="single"/>
            <w:lang w:eastAsia="zh-CN"/>
          </w:rPr>
          <w:t>人工智能治理日</w:t>
        </w:r>
      </w:hyperlink>
      <w:r w:rsidRPr="00A06AEB">
        <w:rPr>
          <w:rFonts w:eastAsia="SimSun" w:hint="eastAsia"/>
          <w:lang w:eastAsia="zh-CN"/>
        </w:rPr>
        <w:t>的讨论强调，标准制定和能力建设将为全球人工智能治理做出根本性贡献。</w:t>
      </w:r>
      <w:r>
        <w:rPr>
          <w:rFonts w:eastAsia="SimSun" w:hint="eastAsia"/>
          <w:lang w:eastAsia="zh-CN"/>
        </w:rPr>
        <w:t>参</w:t>
      </w:r>
      <w:r w:rsidRPr="00A06AEB">
        <w:rPr>
          <w:rFonts w:eastAsia="SimSun" w:hint="eastAsia"/>
          <w:lang w:eastAsia="zh-CN"/>
        </w:rPr>
        <w:t>见</w:t>
      </w:r>
      <w:hyperlink r:id="rId126" w:history="1">
        <w:r w:rsidRPr="00A06AEB">
          <w:rPr>
            <w:rFonts w:eastAsia="SimSun" w:hint="eastAsia"/>
            <w:color w:val="0000FF"/>
            <w:u w:val="single"/>
            <w:lang w:eastAsia="zh-CN"/>
          </w:rPr>
          <w:t>2024</w:t>
        </w:r>
        <w:r w:rsidRPr="00A06AEB">
          <w:rPr>
            <w:rFonts w:eastAsia="SimSun" w:hint="eastAsia"/>
            <w:color w:val="0000FF"/>
            <w:u w:val="single"/>
            <w:lang w:eastAsia="zh-CN"/>
          </w:rPr>
          <w:t>年</w:t>
        </w:r>
        <w:r>
          <w:rPr>
            <w:rFonts w:eastAsia="SimSun" w:hint="eastAsia"/>
            <w:color w:val="0000FF"/>
            <w:u w:val="single"/>
            <w:lang w:eastAsia="zh-CN"/>
          </w:rPr>
          <w:t>人工智能向善</w:t>
        </w:r>
        <w:r w:rsidRPr="00A06AEB">
          <w:rPr>
            <w:rFonts w:eastAsia="SimSun" w:hint="eastAsia"/>
            <w:color w:val="0000FF"/>
            <w:u w:val="single"/>
            <w:lang w:eastAsia="zh-CN"/>
          </w:rPr>
          <w:t>全球峰会概况报告</w:t>
        </w:r>
      </w:hyperlink>
      <w:r w:rsidRPr="00A06AEB">
        <w:rPr>
          <w:rFonts w:eastAsia="SimSun" w:hint="eastAsia"/>
          <w:lang w:eastAsia="zh-CN"/>
        </w:rPr>
        <w:t>。</w:t>
      </w:r>
    </w:p>
    <w:p w14:paraId="2A970E3A" w14:textId="77777777" w:rsidR="00775660" w:rsidRPr="00A06AEB" w:rsidRDefault="00775660" w:rsidP="00775660">
      <w:pPr>
        <w:ind w:firstLineChars="200" w:firstLine="480"/>
        <w:rPr>
          <w:rFonts w:eastAsia="SimSun" w:hint="eastAsia"/>
          <w:lang w:eastAsia="zh-CN"/>
        </w:rPr>
      </w:pPr>
      <w:r w:rsidRPr="00A06AEB">
        <w:rPr>
          <w:rFonts w:eastAsia="SimSun" w:hint="eastAsia"/>
          <w:lang w:eastAsia="zh-CN"/>
        </w:rPr>
        <w:t>峰会展示了生成式人工智能、机器人技术和</w:t>
      </w:r>
      <w:proofErr w:type="gramStart"/>
      <w:r w:rsidRPr="00A06AEB">
        <w:rPr>
          <w:rFonts w:eastAsia="SimSun" w:hint="eastAsia"/>
          <w:lang w:eastAsia="zh-CN"/>
        </w:rPr>
        <w:t>脑机接口</w:t>
      </w:r>
      <w:proofErr w:type="gramEnd"/>
      <w:r w:rsidRPr="00A06AEB">
        <w:rPr>
          <w:rFonts w:eastAsia="SimSun" w:hint="eastAsia"/>
          <w:lang w:eastAsia="zh-CN"/>
        </w:rPr>
        <w:t>方面的创新，这些创新可以加速气候行动、无障碍获取、卫生、教育和灾</w:t>
      </w:r>
      <w:r>
        <w:rPr>
          <w:rFonts w:eastAsia="SimSun" w:hint="eastAsia"/>
          <w:lang w:eastAsia="zh-CN"/>
        </w:rPr>
        <w:t>害</w:t>
      </w:r>
      <w:r w:rsidRPr="00A06AEB">
        <w:rPr>
          <w:rFonts w:eastAsia="SimSun" w:hint="eastAsia"/>
          <w:lang w:eastAsia="zh-CN"/>
        </w:rPr>
        <w:t>响应等领域的进展。峰会与</w:t>
      </w:r>
      <w:r w:rsidRPr="00A06AEB">
        <w:rPr>
          <w:rFonts w:eastAsia="SimSun" w:hint="eastAsia"/>
          <w:lang w:eastAsia="zh-CN"/>
        </w:rPr>
        <w:t>5</w:t>
      </w:r>
      <w:r w:rsidRPr="00A06AEB">
        <w:rPr>
          <w:rFonts w:eastAsia="SimSun" w:hint="eastAsia"/>
          <w:lang w:eastAsia="zh-CN"/>
        </w:rPr>
        <w:t>月</w:t>
      </w:r>
      <w:r w:rsidRPr="00A06AEB">
        <w:rPr>
          <w:rFonts w:eastAsia="SimSun" w:hint="eastAsia"/>
          <w:lang w:eastAsia="zh-CN"/>
        </w:rPr>
        <w:t>27-31</w:t>
      </w:r>
      <w:r w:rsidRPr="00A06AEB">
        <w:rPr>
          <w:rFonts w:eastAsia="SimSun" w:hint="eastAsia"/>
          <w:lang w:eastAsia="zh-CN"/>
        </w:rPr>
        <w:t>日在日内瓦举行的</w:t>
      </w:r>
      <w:bookmarkStart w:id="72" w:name="_Hlk172568153"/>
      <w:r w:rsidRPr="00A06AEB">
        <w:rPr>
          <w:rFonts w:eastAsia="SimSun" w:hint="eastAsia"/>
          <w:lang w:eastAsia="zh-CN"/>
        </w:rPr>
        <w:fldChar w:fldCharType="begin"/>
      </w:r>
      <w:r w:rsidRPr="00A06AEB">
        <w:rPr>
          <w:rFonts w:eastAsia="SimSun" w:hint="eastAsia"/>
          <w:lang w:eastAsia="zh-CN"/>
        </w:rPr>
        <w:instrText>HYPERLINK "https://www.itu.int/en/itu-wsis/Pages/default.aspx"</w:instrText>
      </w:r>
      <w:r w:rsidRPr="00A06AEB">
        <w:rPr>
          <w:rFonts w:eastAsia="SimSun" w:hint="eastAsia"/>
          <w:lang w:eastAsia="zh-CN"/>
        </w:rPr>
      </w:r>
      <w:r w:rsidRPr="00A06AEB">
        <w:rPr>
          <w:rFonts w:eastAsia="SimSun" w:hint="eastAsia"/>
          <w:lang w:eastAsia="zh-CN"/>
        </w:rPr>
        <w:fldChar w:fldCharType="separate"/>
      </w:r>
      <w:r w:rsidRPr="00A06AEB">
        <w:rPr>
          <w:rFonts w:eastAsia="SimSun" w:hint="eastAsia"/>
          <w:color w:val="0000FF"/>
          <w:u w:val="single"/>
          <w:lang w:eastAsia="zh-CN"/>
        </w:rPr>
        <w:t>信息社会世界高峰会议（</w:t>
      </w:r>
      <w:r w:rsidRPr="00A06AEB">
        <w:rPr>
          <w:rFonts w:eastAsia="SimSun" w:hint="eastAsia"/>
          <w:color w:val="0000FF"/>
          <w:u w:val="single"/>
          <w:lang w:eastAsia="zh-CN"/>
        </w:rPr>
        <w:t>WSIS</w:t>
      </w:r>
      <w:r w:rsidRPr="00A06AEB">
        <w:rPr>
          <w:rFonts w:eastAsia="SimSun" w:hint="eastAsia"/>
          <w:color w:val="0000FF"/>
          <w:u w:val="single"/>
          <w:lang w:eastAsia="zh-CN"/>
        </w:rPr>
        <w:t>）</w:t>
      </w:r>
      <w:r w:rsidRPr="00A06AEB">
        <w:rPr>
          <w:rFonts w:eastAsia="SimSun" w:hint="eastAsia"/>
          <w:color w:val="0000FF"/>
          <w:u w:val="single"/>
          <w:lang w:eastAsia="zh-CN"/>
        </w:rPr>
        <w:t>+20</w:t>
      </w:r>
      <w:r w:rsidRPr="00A06AEB">
        <w:rPr>
          <w:rFonts w:eastAsia="SimSun" w:hint="eastAsia"/>
          <w:color w:val="0000FF"/>
          <w:u w:val="single"/>
          <w:lang w:eastAsia="zh-CN"/>
        </w:rPr>
        <w:t>会议</w:t>
      </w:r>
      <w:r w:rsidRPr="00A06AEB">
        <w:rPr>
          <w:rFonts w:eastAsia="SimSun" w:hint="eastAsia"/>
          <w:color w:val="0000FF"/>
          <w:u w:val="single"/>
          <w:lang w:eastAsia="zh-CN"/>
        </w:rPr>
        <w:fldChar w:fldCharType="end"/>
      </w:r>
      <w:r w:rsidRPr="00A06AEB">
        <w:rPr>
          <w:rFonts w:eastAsia="SimSun" w:hint="eastAsia"/>
          <w:lang w:eastAsia="zh-CN"/>
        </w:rPr>
        <w:t>同期举行，旨在确保在数字化发展方面具有互补性。</w:t>
      </w:r>
      <w:bookmarkEnd w:id="72"/>
    </w:p>
    <w:p w14:paraId="00099154" w14:textId="77777777" w:rsidR="00775660" w:rsidRPr="00A06AEB" w:rsidRDefault="00775660" w:rsidP="00775660">
      <w:pPr>
        <w:ind w:firstLineChars="200" w:firstLine="480"/>
        <w:rPr>
          <w:rFonts w:eastAsia="SimSun" w:hint="eastAsia"/>
          <w:lang w:eastAsia="zh-CN"/>
        </w:rPr>
      </w:pPr>
      <w:r w:rsidRPr="00A06AEB">
        <w:rPr>
          <w:rFonts w:eastAsia="SimSun" w:hint="eastAsia"/>
          <w:lang w:eastAsia="zh-CN"/>
        </w:rPr>
        <w:t>在人工智能治理日，国际电联和教科文组织</w:t>
      </w:r>
      <w:r>
        <w:rPr>
          <w:rFonts w:eastAsia="SimSun" w:hint="eastAsia"/>
          <w:lang w:eastAsia="zh-CN"/>
        </w:rPr>
        <w:t>（</w:t>
      </w:r>
      <w:r w:rsidRPr="007522C0">
        <w:rPr>
          <w:rFonts w:hint="eastAsia"/>
          <w:lang w:eastAsia="zh-CN"/>
        </w:rPr>
        <w:t>UNESCO</w:t>
      </w:r>
      <w:r>
        <w:rPr>
          <w:rFonts w:eastAsia="SimSun" w:hint="eastAsia"/>
          <w:lang w:eastAsia="zh-CN"/>
        </w:rPr>
        <w:t>）</w:t>
      </w:r>
      <w:r w:rsidRPr="00A06AEB">
        <w:rPr>
          <w:rFonts w:eastAsia="SimSun" w:hint="eastAsia"/>
          <w:lang w:eastAsia="zh-CN"/>
        </w:rPr>
        <w:t>推出了</w:t>
      </w:r>
      <w:r>
        <w:rPr>
          <w:rFonts w:hint="eastAsia"/>
          <w:lang w:eastAsia="zh-CN"/>
        </w:rPr>
        <w:fldChar w:fldCharType="begin"/>
      </w:r>
      <w:r>
        <w:rPr>
          <w:rFonts w:hint="eastAsia"/>
          <w:lang w:eastAsia="zh-CN"/>
        </w:rPr>
        <w:instrText>HYPERLINK "https://www.itu.int/pub/S-GEN-UNACT-2023"</w:instrText>
      </w:r>
      <w:r>
        <w:rPr>
          <w:rFonts w:hint="eastAsia"/>
          <w:lang w:eastAsia="zh-CN"/>
        </w:rPr>
      </w:r>
      <w:r>
        <w:rPr>
          <w:rFonts w:hint="eastAsia"/>
          <w:lang w:eastAsia="zh-CN"/>
        </w:rPr>
        <w:fldChar w:fldCharType="separate"/>
      </w:r>
      <w:r w:rsidRPr="00A06AEB">
        <w:rPr>
          <w:rFonts w:eastAsia="SimSun" w:hint="eastAsia"/>
          <w:color w:val="0000FF"/>
          <w:u w:val="single"/>
          <w:lang w:eastAsia="zh-CN"/>
        </w:rPr>
        <w:t>联合国人工智能活动</w:t>
      </w:r>
      <w:r>
        <w:rPr>
          <w:rFonts w:eastAsia="SimSun" w:hint="eastAsia"/>
          <w:color w:val="0000FF"/>
          <w:u w:val="single"/>
          <w:lang w:eastAsia="zh-CN"/>
        </w:rPr>
        <w:fldChar w:fldCharType="end"/>
      </w:r>
      <w:r w:rsidRPr="00A06AEB">
        <w:rPr>
          <w:rFonts w:eastAsia="SimSun" w:hint="eastAsia"/>
          <w:lang w:eastAsia="zh-CN"/>
        </w:rPr>
        <w:t>，汇集了</w:t>
      </w:r>
      <w:r w:rsidRPr="00A06AEB">
        <w:rPr>
          <w:rFonts w:eastAsia="SimSun" w:hint="eastAsia"/>
          <w:lang w:eastAsia="zh-CN"/>
        </w:rPr>
        <w:t>47</w:t>
      </w:r>
      <w:r w:rsidRPr="00A06AEB">
        <w:rPr>
          <w:rFonts w:eastAsia="SimSun" w:hint="eastAsia"/>
          <w:lang w:eastAsia="zh-CN"/>
        </w:rPr>
        <w:t>个联合国机构的</w:t>
      </w:r>
      <w:r w:rsidRPr="00A06AEB">
        <w:rPr>
          <w:rFonts w:eastAsia="SimSun" w:hint="eastAsia"/>
          <w:lang w:eastAsia="zh-CN"/>
        </w:rPr>
        <w:t>400</w:t>
      </w:r>
      <w:r w:rsidRPr="00A06AEB">
        <w:rPr>
          <w:rFonts w:eastAsia="SimSun" w:hint="eastAsia"/>
          <w:lang w:eastAsia="zh-CN"/>
        </w:rPr>
        <w:t>多个项目，涵盖了所有</w:t>
      </w:r>
      <w:r w:rsidRPr="00A06AEB">
        <w:rPr>
          <w:rFonts w:eastAsia="SimSun" w:hint="eastAsia"/>
          <w:lang w:eastAsia="zh-CN"/>
        </w:rPr>
        <w:t>17</w:t>
      </w:r>
      <w:r w:rsidRPr="00A06AEB">
        <w:rPr>
          <w:rFonts w:eastAsia="SimSun" w:hint="eastAsia"/>
          <w:lang w:eastAsia="zh-CN"/>
        </w:rPr>
        <w:t>项可持续发展目标。</w:t>
      </w:r>
    </w:p>
    <w:p w14:paraId="0A18F738" w14:textId="77777777" w:rsidR="00775660" w:rsidRPr="00A06AEB" w:rsidRDefault="00775660" w:rsidP="00775660">
      <w:pPr>
        <w:ind w:firstLineChars="200" w:firstLine="480"/>
        <w:rPr>
          <w:rFonts w:eastAsia="SimSun" w:hint="eastAsia"/>
          <w:lang w:eastAsia="zh-CN"/>
        </w:rPr>
      </w:pPr>
      <w:r w:rsidRPr="00A06AEB">
        <w:rPr>
          <w:rFonts w:eastAsia="SimSun" w:hint="eastAsia"/>
          <w:lang w:eastAsia="zh-CN"/>
        </w:rPr>
        <w:t>国际电联和联合国大学在峰会上宣布建立合作伙伴关系，旨在利用包括来自世界各地学术机构的近</w:t>
      </w:r>
      <w:r w:rsidRPr="00A06AEB">
        <w:rPr>
          <w:rFonts w:eastAsia="SimSun" w:hint="eastAsia"/>
          <w:lang w:eastAsia="zh-CN"/>
        </w:rPr>
        <w:t>10</w:t>
      </w:r>
      <w:r>
        <w:rPr>
          <w:rFonts w:eastAsia="SimSun" w:hint="eastAsia"/>
          <w:lang w:eastAsia="zh-CN"/>
        </w:rPr>
        <w:t xml:space="preserve"> </w:t>
      </w:r>
      <w:r w:rsidRPr="00A06AEB">
        <w:rPr>
          <w:rFonts w:eastAsia="SimSun" w:hint="eastAsia"/>
          <w:lang w:eastAsia="zh-CN"/>
        </w:rPr>
        <w:t>000</w:t>
      </w:r>
      <w:r w:rsidRPr="00A06AEB">
        <w:rPr>
          <w:rFonts w:eastAsia="SimSun" w:hint="eastAsia"/>
          <w:lang w:eastAsia="zh-CN"/>
        </w:rPr>
        <w:t>名人工智能专家在内的</w:t>
      </w:r>
      <w:r>
        <w:rPr>
          <w:rFonts w:eastAsia="SimSun" w:hint="eastAsia"/>
          <w:lang w:eastAsia="zh-CN"/>
        </w:rPr>
        <w:t>人工智能向善</w:t>
      </w:r>
      <w:r w:rsidRPr="00A06AEB">
        <w:rPr>
          <w:rFonts w:eastAsia="SimSun" w:hint="eastAsia"/>
          <w:lang w:eastAsia="zh-CN"/>
        </w:rPr>
        <w:t>社区的知识财富。由此产生的旗舰报告将提供这些专业知识，作为利益攸关方的资源，帮助他们创建创新解决方案，并在他们驾驭不断发展的人工智能世界时做出明智的决策。</w:t>
      </w:r>
    </w:p>
    <w:p w14:paraId="7AD0DF8E" w14:textId="77777777" w:rsidR="00775660" w:rsidRPr="00A06AEB" w:rsidRDefault="00775660" w:rsidP="00FC6435">
      <w:pPr>
        <w:keepNext/>
        <w:keepLines/>
        <w:rPr>
          <w:rFonts w:eastAsia="SimSun" w:hint="eastAsia"/>
          <w:bCs/>
          <w:lang w:eastAsia="zh-CN"/>
        </w:rPr>
      </w:pPr>
      <w:r w:rsidRPr="00A06AEB">
        <w:rPr>
          <w:rFonts w:eastAsia="SimSun" w:hint="eastAsia"/>
          <w:b/>
          <w:bCs/>
          <w:lang w:eastAsia="zh-CN"/>
        </w:rPr>
        <w:lastRenderedPageBreak/>
        <w:t>2023</w:t>
      </w:r>
      <w:r w:rsidRPr="00A06AEB">
        <w:rPr>
          <w:rFonts w:eastAsia="SimSun" w:hint="eastAsia"/>
          <w:b/>
          <w:bCs/>
          <w:lang w:eastAsia="zh-CN"/>
        </w:rPr>
        <w:t>年</w:t>
      </w:r>
      <w:r>
        <w:rPr>
          <w:rFonts w:eastAsia="SimSun" w:hint="eastAsia"/>
          <w:b/>
          <w:bCs/>
          <w:lang w:eastAsia="zh-CN"/>
        </w:rPr>
        <w:t>人工智能向善</w:t>
      </w:r>
      <w:r w:rsidRPr="00A06AEB">
        <w:rPr>
          <w:rFonts w:eastAsia="SimSun" w:hint="eastAsia"/>
          <w:b/>
          <w:bCs/>
          <w:lang w:eastAsia="zh-CN"/>
        </w:rPr>
        <w:t>全球峰会：</w:t>
      </w:r>
      <w:bookmarkStart w:id="73" w:name="_Hlk120615371"/>
      <w:r w:rsidRPr="00A06AEB">
        <w:rPr>
          <w:rFonts w:eastAsia="SimSun" w:hint="eastAsia"/>
          <w:lang w:eastAsia="zh-CN"/>
        </w:rPr>
        <w:fldChar w:fldCharType="begin"/>
      </w:r>
      <w:r w:rsidRPr="00A06AEB">
        <w:rPr>
          <w:rFonts w:eastAsia="SimSun" w:hint="eastAsia"/>
          <w:lang w:eastAsia="zh-CN"/>
        </w:rPr>
        <w:instrText>HYPERLINK "https://aiforgood.itu.int/summit23/"</w:instrText>
      </w:r>
      <w:r w:rsidRPr="00A06AEB">
        <w:rPr>
          <w:rFonts w:eastAsia="SimSun" w:hint="eastAsia"/>
          <w:lang w:eastAsia="zh-CN"/>
        </w:rPr>
      </w:r>
      <w:r w:rsidRPr="00A06AEB">
        <w:rPr>
          <w:rFonts w:eastAsia="SimSun" w:hint="eastAsia"/>
          <w:lang w:eastAsia="zh-CN"/>
        </w:rPr>
        <w:fldChar w:fldCharType="separate"/>
      </w:r>
      <w:r w:rsidRPr="00A06AEB">
        <w:rPr>
          <w:rFonts w:eastAsia="SimSun" w:hint="eastAsia"/>
          <w:lang w:eastAsia="zh-CN"/>
        </w:rPr>
        <w:t>2023</w:t>
      </w:r>
      <w:r w:rsidRPr="00A06AEB">
        <w:rPr>
          <w:rFonts w:eastAsia="SimSun" w:hint="eastAsia"/>
          <w:lang w:eastAsia="zh-CN"/>
        </w:rPr>
        <w:t>年</w:t>
      </w:r>
      <w:r w:rsidRPr="00A06AEB">
        <w:rPr>
          <w:rFonts w:eastAsia="SimSun" w:hint="eastAsia"/>
          <w:lang w:eastAsia="zh-CN"/>
        </w:rPr>
        <w:t>7</w:t>
      </w:r>
      <w:r w:rsidRPr="00A06AEB">
        <w:rPr>
          <w:rFonts w:eastAsia="SimSun" w:hint="eastAsia"/>
          <w:lang w:eastAsia="zh-CN"/>
        </w:rPr>
        <w:t>月</w:t>
      </w:r>
      <w:r w:rsidRPr="00A06AEB">
        <w:rPr>
          <w:rFonts w:eastAsia="SimSun" w:hint="eastAsia"/>
          <w:lang w:eastAsia="zh-CN"/>
        </w:rPr>
        <w:t>6</w:t>
      </w:r>
      <w:r>
        <w:rPr>
          <w:rFonts w:eastAsia="SimSun" w:hint="eastAsia"/>
          <w:lang w:eastAsia="zh-CN"/>
        </w:rPr>
        <w:t>-</w:t>
      </w:r>
      <w:r w:rsidRPr="00A06AEB">
        <w:rPr>
          <w:rFonts w:eastAsia="SimSun" w:hint="eastAsia"/>
          <w:lang w:eastAsia="zh-CN"/>
        </w:rPr>
        <w:t>7</w:t>
      </w:r>
      <w:r w:rsidRPr="00A06AEB">
        <w:rPr>
          <w:rFonts w:eastAsia="SimSun" w:hint="eastAsia"/>
          <w:lang w:eastAsia="zh-CN"/>
        </w:rPr>
        <w:t>日在日内瓦举行的</w:t>
      </w:r>
      <w:r>
        <w:rPr>
          <w:rFonts w:eastAsia="SimSun" w:hint="eastAsia"/>
          <w:color w:val="0000FF"/>
          <w:u w:val="single"/>
          <w:lang w:eastAsia="zh-CN"/>
        </w:rPr>
        <w:t>人工智能向善</w:t>
      </w:r>
      <w:r w:rsidRPr="00A06AEB">
        <w:rPr>
          <w:rFonts w:eastAsia="SimSun" w:hint="eastAsia"/>
          <w:color w:val="0000FF"/>
          <w:u w:val="single"/>
          <w:lang w:eastAsia="zh-CN"/>
        </w:rPr>
        <w:t>全球峰会</w:t>
      </w:r>
      <w:r w:rsidRPr="00A06AEB">
        <w:rPr>
          <w:rFonts w:eastAsia="SimSun" w:hint="eastAsia"/>
          <w:lang w:eastAsia="zh-CN"/>
        </w:rPr>
        <w:t>汇聚了人工智能和人道主义行动领域的世界知名专家，</w:t>
      </w:r>
      <w:r>
        <w:rPr>
          <w:rFonts w:eastAsia="SimSun" w:hint="eastAsia"/>
          <w:lang w:eastAsia="zh-CN"/>
        </w:rPr>
        <w:t>也是</w:t>
      </w:r>
      <w:r w:rsidRPr="00A06AEB">
        <w:rPr>
          <w:rFonts w:eastAsia="SimSun" w:hint="eastAsia"/>
          <w:lang w:eastAsia="zh-CN"/>
        </w:rPr>
        <w:t>有史以来规模最大的类人机器人和特种机器人</w:t>
      </w:r>
      <w:r>
        <w:rPr>
          <w:rFonts w:eastAsia="SimSun" w:hint="eastAsia"/>
          <w:lang w:eastAsia="zh-CN"/>
        </w:rPr>
        <w:t>的一次</w:t>
      </w:r>
      <w:r w:rsidRPr="00A06AEB">
        <w:rPr>
          <w:rFonts w:eastAsia="SimSun" w:hint="eastAsia"/>
          <w:lang w:eastAsia="zh-CN"/>
        </w:rPr>
        <w:t>聚会。</w:t>
      </w:r>
      <w:r w:rsidRPr="00A06AEB">
        <w:rPr>
          <w:rFonts w:eastAsia="SimSun" w:hint="eastAsia"/>
          <w:color w:val="0000FF"/>
          <w:u w:val="single"/>
          <w:lang w:eastAsia="zh-CN"/>
        </w:rPr>
        <w:fldChar w:fldCharType="end"/>
      </w:r>
      <w:bookmarkEnd w:id="73"/>
      <w:r w:rsidRPr="00A06AEB">
        <w:rPr>
          <w:rFonts w:eastAsia="SimSun" w:hint="eastAsia"/>
          <w:bCs/>
          <w:lang w:eastAsia="zh-CN"/>
        </w:rPr>
        <w:t>峰会之前于</w:t>
      </w:r>
      <w:r w:rsidRPr="00A06AEB">
        <w:rPr>
          <w:rFonts w:eastAsia="SimSun" w:hint="eastAsia"/>
          <w:bCs/>
          <w:lang w:eastAsia="zh-CN"/>
        </w:rPr>
        <w:t>7</w:t>
      </w:r>
      <w:r w:rsidRPr="00A06AEB">
        <w:rPr>
          <w:rFonts w:eastAsia="SimSun" w:hint="eastAsia"/>
          <w:bCs/>
          <w:lang w:eastAsia="zh-CN"/>
        </w:rPr>
        <w:t>月</w:t>
      </w:r>
      <w:r w:rsidRPr="00A06AEB">
        <w:rPr>
          <w:rFonts w:eastAsia="SimSun" w:hint="eastAsia"/>
          <w:bCs/>
          <w:lang w:eastAsia="zh-CN"/>
        </w:rPr>
        <w:t>4-5</w:t>
      </w:r>
      <w:r w:rsidRPr="00A06AEB">
        <w:rPr>
          <w:rFonts w:eastAsia="SimSun" w:hint="eastAsia"/>
          <w:bCs/>
          <w:lang w:eastAsia="zh-CN"/>
        </w:rPr>
        <w:t>日举办了面向专家的机器学习讲习班，以汲取</w:t>
      </w:r>
      <w:r>
        <w:rPr>
          <w:rFonts w:eastAsia="SimSun" w:hint="eastAsia"/>
          <w:bCs/>
          <w:lang w:eastAsia="zh-CN"/>
        </w:rPr>
        <w:t>人工智能向善</w:t>
      </w:r>
      <w:r w:rsidRPr="00A06AEB">
        <w:rPr>
          <w:rFonts w:eastAsia="SimSun" w:hint="eastAsia"/>
          <w:bCs/>
          <w:lang w:eastAsia="zh-CN"/>
        </w:rPr>
        <w:t>探索项目的专业知识。</w:t>
      </w:r>
      <w:r>
        <w:rPr>
          <w:rFonts w:eastAsia="SimSun" w:hint="eastAsia"/>
          <w:bCs/>
          <w:lang w:eastAsia="zh-CN"/>
        </w:rPr>
        <w:t>参</w:t>
      </w:r>
      <w:r w:rsidRPr="00A06AEB">
        <w:rPr>
          <w:rFonts w:eastAsia="SimSun" w:hint="eastAsia"/>
          <w:bCs/>
          <w:lang w:eastAsia="zh-CN"/>
        </w:rPr>
        <w:t>见</w:t>
      </w:r>
      <w:bookmarkStart w:id="74" w:name="_Hlk120615385"/>
      <w:bookmarkEnd w:id="74"/>
      <w:r w:rsidRPr="00A06AEB">
        <w:rPr>
          <w:rFonts w:eastAsia="SimSun" w:hint="eastAsia"/>
          <w:lang w:eastAsia="zh-CN"/>
        </w:rPr>
        <w:fldChar w:fldCharType="begin"/>
      </w:r>
      <w:r w:rsidRPr="00A06AEB">
        <w:rPr>
          <w:rFonts w:eastAsia="SimSun" w:hint="eastAsia"/>
          <w:lang w:eastAsia="zh-CN"/>
        </w:rPr>
        <w:instrText>HYPERLINK "https://s41721.pcdn.co/wp-content/uploads/2021/06/SNAPSHOT-REPORT-2023-FINAL.pdf"</w:instrText>
      </w:r>
      <w:r w:rsidRPr="00A06AEB">
        <w:rPr>
          <w:rFonts w:eastAsia="SimSun" w:hint="eastAsia"/>
          <w:lang w:eastAsia="zh-CN"/>
        </w:rPr>
      </w:r>
      <w:r w:rsidRPr="00A06AEB">
        <w:rPr>
          <w:rFonts w:eastAsia="SimSun" w:hint="eastAsia"/>
          <w:lang w:eastAsia="zh-CN"/>
        </w:rPr>
        <w:fldChar w:fldCharType="separate"/>
      </w:r>
      <w:r w:rsidRPr="00A06AEB">
        <w:rPr>
          <w:rFonts w:eastAsia="SimSun" w:hint="eastAsia"/>
          <w:bCs/>
          <w:color w:val="0000FF"/>
          <w:u w:val="single"/>
          <w:lang w:eastAsia="zh-CN"/>
        </w:rPr>
        <w:t>2023</w:t>
      </w:r>
      <w:r w:rsidRPr="00A06AEB">
        <w:rPr>
          <w:rFonts w:eastAsia="SimSun" w:hint="eastAsia"/>
          <w:bCs/>
          <w:color w:val="0000FF"/>
          <w:u w:val="single"/>
          <w:lang w:eastAsia="zh-CN"/>
        </w:rPr>
        <w:t>年</w:t>
      </w:r>
      <w:r>
        <w:rPr>
          <w:rFonts w:eastAsia="SimSun" w:hint="eastAsia"/>
          <w:bCs/>
          <w:color w:val="0000FF"/>
          <w:u w:val="single"/>
          <w:lang w:eastAsia="zh-CN"/>
        </w:rPr>
        <w:t>人工智能向善</w:t>
      </w:r>
      <w:r w:rsidRPr="00A06AEB">
        <w:rPr>
          <w:rFonts w:eastAsia="SimSun" w:hint="eastAsia"/>
          <w:bCs/>
          <w:color w:val="0000FF"/>
          <w:u w:val="single"/>
          <w:lang w:eastAsia="zh-CN"/>
        </w:rPr>
        <w:t>全球峰会概况报告</w:t>
      </w:r>
      <w:r w:rsidRPr="00A06AEB">
        <w:rPr>
          <w:rFonts w:eastAsia="SimSun" w:hint="eastAsia"/>
          <w:bCs/>
          <w:color w:val="0000FF"/>
          <w:u w:val="single"/>
          <w:lang w:eastAsia="zh-CN"/>
        </w:rPr>
        <w:fldChar w:fldCharType="end"/>
      </w:r>
      <w:r w:rsidRPr="00A06AEB">
        <w:rPr>
          <w:rFonts w:eastAsia="SimSun" w:hint="eastAsia"/>
          <w:bCs/>
          <w:lang w:eastAsia="zh-CN"/>
        </w:rPr>
        <w:t>。</w:t>
      </w:r>
    </w:p>
    <w:p w14:paraId="3A1D4BA2" w14:textId="77777777" w:rsidR="00775660" w:rsidRPr="00A06AEB" w:rsidRDefault="00775660" w:rsidP="00775660">
      <w:pPr>
        <w:ind w:firstLineChars="200" w:firstLine="480"/>
        <w:rPr>
          <w:rFonts w:eastAsia="SimSun" w:hint="eastAsia"/>
          <w:bCs/>
          <w:lang w:eastAsia="zh-CN"/>
        </w:rPr>
      </w:pPr>
      <w:r w:rsidRPr="00B83E12">
        <w:rPr>
          <w:rFonts w:eastAsia="SimSun" w:hint="eastAsia"/>
          <w:bCs/>
          <w:lang w:eastAsia="zh-CN"/>
        </w:rPr>
        <w:t>2019</w:t>
      </w:r>
      <w:r w:rsidRPr="00B83E12">
        <w:rPr>
          <w:rFonts w:eastAsia="SimSun" w:hint="eastAsia"/>
          <w:bCs/>
          <w:lang w:eastAsia="zh-CN"/>
        </w:rPr>
        <w:t>年、</w:t>
      </w:r>
      <w:r w:rsidRPr="00B83E12">
        <w:rPr>
          <w:rFonts w:eastAsia="SimSun" w:hint="eastAsia"/>
          <w:bCs/>
          <w:lang w:eastAsia="zh-CN"/>
        </w:rPr>
        <w:t>2018</w:t>
      </w:r>
      <w:r w:rsidRPr="00B83E12">
        <w:rPr>
          <w:rFonts w:eastAsia="SimSun" w:hint="eastAsia"/>
          <w:bCs/>
          <w:lang w:eastAsia="zh-CN"/>
        </w:rPr>
        <w:t>年和</w:t>
      </w:r>
      <w:r w:rsidRPr="00B83E12">
        <w:rPr>
          <w:rFonts w:eastAsia="SimSun" w:hint="eastAsia"/>
          <w:bCs/>
          <w:lang w:eastAsia="zh-CN"/>
        </w:rPr>
        <w:t>2017</w:t>
      </w:r>
      <w:r w:rsidRPr="00B83E12">
        <w:rPr>
          <w:rFonts w:eastAsia="SimSun" w:hint="eastAsia"/>
          <w:bCs/>
          <w:lang w:eastAsia="zh-CN"/>
        </w:rPr>
        <w:t>年峰会之后，</w:t>
      </w:r>
      <w:r w:rsidRPr="00B83E12">
        <w:rPr>
          <w:rFonts w:eastAsia="SimSun" w:hint="eastAsia"/>
          <w:bCs/>
          <w:lang w:eastAsia="zh-CN"/>
        </w:rPr>
        <w:t>2024</w:t>
      </w:r>
      <w:r w:rsidRPr="00B83E12">
        <w:rPr>
          <w:rFonts w:eastAsia="SimSun" w:hint="eastAsia"/>
          <w:bCs/>
          <w:lang w:eastAsia="zh-CN"/>
        </w:rPr>
        <w:t>年和</w:t>
      </w:r>
      <w:r w:rsidRPr="00B83E12">
        <w:rPr>
          <w:rFonts w:eastAsia="SimSun" w:hint="eastAsia"/>
          <w:bCs/>
          <w:lang w:eastAsia="zh-CN"/>
        </w:rPr>
        <w:t>2023</w:t>
      </w:r>
      <w:r w:rsidRPr="00B83E12">
        <w:rPr>
          <w:rFonts w:eastAsia="SimSun" w:hint="eastAsia"/>
          <w:bCs/>
          <w:lang w:eastAsia="zh-CN"/>
        </w:rPr>
        <w:t>年峰会也相继召开。</w:t>
      </w:r>
    </w:p>
    <w:p w14:paraId="10EB4FA9" w14:textId="77777777" w:rsidR="00775660" w:rsidRPr="00A06AEB" w:rsidRDefault="00775660" w:rsidP="00775660">
      <w:pPr>
        <w:keepNext/>
        <w:tabs>
          <w:tab w:val="left" w:pos="794"/>
          <w:tab w:val="left" w:pos="1191"/>
          <w:tab w:val="left" w:pos="1588"/>
          <w:tab w:val="left" w:pos="1985"/>
        </w:tabs>
        <w:spacing w:before="160"/>
        <w:rPr>
          <w:rFonts w:eastAsia="SimSun" w:hint="eastAsia"/>
          <w:b/>
          <w:lang w:eastAsia="zh-CN"/>
        </w:rPr>
      </w:pPr>
      <w:r w:rsidRPr="00A06AEB">
        <w:rPr>
          <w:rFonts w:eastAsia="SimSun" w:hint="eastAsia"/>
          <w:b/>
          <w:lang w:eastAsia="zh-CN"/>
        </w:rPr>
        <w:t>标准协作</w:t>
      </w:r>
    </w:p>
    <w:p w14:paraId="2E5BB6A6" w14:textId="77777777" w:rsidR="00775660" w:rsidRPr="00A06AEB" w:rsidRDefault="00775660" w:rsidP="00775660">
      <w:pPr>
        <w:rPr>
          <w:rFonts w:eastAsia="SimSun" w:hint="eastAsia"/>
          <w:lang w:eastAsia="zh-CN"/>
        </w:rPr>
      </w:pPr>
      <w:r w:rsidRPr="00A06AEB">
        <w:rPr>
          <w:rFonts w:eastAsia="SimSun" w:hint="eastAsia"/>
          <w:b/>
          <w:bCs/>
          <w:lang w:eastAsia="zh-CN"/>
        </w:rPr>
        <w:t>多媒体真实性：</w:t>
      </w:r>
      <w:r w:rsidRPr="00A06AEB">
        <w:rPr>
          <w:rFonts w:eastAsia="SimSun" w:hint="eastAsia"/>
          <w:lang w:eastAsia="zh-CN"/>
        </w:rPr>
        <w:t>在</w:t>
      </w:r>
      <w:r w:rsidRPr="00A06AEB">
        <w:rPr>
          <w:rFonts w:eastAsia="SimSun" w:hint="eastAsia"/>
          <w:lang w:eastAsia="zh-CN"/>
        </w:rPr>
        <w:t>2024</w:t>
      </w:r>
      <w:r w:rsidRPr="00A06AEB">
        <w:rPr>
          <w:rFonts w:eastAsia="SimSun" w:hint="eastAsia"/>
          <w:lang w:eastAsia="zh-CN"/>
        </w:rPr>
        <w:t>年</w:t>
      </w:r>
      <w:r>
        <w:rPr>
          <w:rFonts w:eastAsia="SimSun" w:hint="eastAsia"/>
          <w:lang w:eastAsia="zh-CN"/>
        </w:rPr>
        <w:t>人工智能向善</w:t>
      </w:r>
      <w:r w:rsidRPr="00A06AEB">
        <w:rPr>
          <w:rFonts w:eastAsia="SimSun" w:hint="eastAsia"/>
          <w:lang w:eastAsia="zh-CN"/>
        </w:rPr>
        <w:t>全球峰会上，国际电联、</w:t>
      </w:r>
      <w:r w:rsidRPr="00C57224">
        <w:rPr>
          <w:rFonts w:hint="eastAsia"/>
          <w:lang w:eastAsia="zh-CN"/>
        </w:rPr>
        <w:t>ISO</w:t>
      </w:r>
      <w:r w:rsidRPr="00A06AEB">
        <w:rPr>
          <w:rFonts w:eastAsia="SimSun" w:hint="eastAsia"/>
          <w:lang w:eastAsia="zh-CN"/>
        </w:rPr>
        <w:t>和</w:t>
      </w:r>
      <w:r w:rsidRPr="00C57224">
        <w:rPr>
          <w:rFonts w:hint="eastAsia"/>
          <w:lang w:eastAsia="zh-CN"/>
        </w:rPr>
        <w:t>IEC</w:t>
      </w:r>
      <w:r w:rsidRPr="00A06AEB">
        <w:rPr>
          <w:rFonts w:eastAsia="SimSun" w:hint="eastAsia"/>
          <w:lang w:eastAsia="zh-CN"/>
        </w:rPr>
        <w:t>强调了</w:t>
      </w:r>
      <w:r>
        <w:rPr>
          <w:rFonts w:eastAsia="SimSun" w:hint="eastAsia"/>
          <w:lang w:eastAsia="zh-CN"/>
        </w:rPr>
        <w:t>其</w:t>
      </w:r>
      <w:r w:rsidRPr="00A06AEB">
        <w:rPr>
          <w:rFonts w:eastAsia="SimSun" w:hint="eastAsia"/>
          <w:lang w:eastAsia="zh-CN"/>
        </w:rPr>
        <w:t>致力于为人工智能标准制定提供统一框架的承诺，并宣布了一项新</w:t>
      </w:r>
      <w:hyperlink r:id="rId127" w:history="1">
        <w:r w:rsidRPr="005442CF">
          <w:rPr>
            <w:rFonts w:eastAsia="SimSun" w:hint="eastAsia"/>
            <w:lang w:eastAsia="zh-CN"/>
          </w:rPr>
          <w:t>的</w:t>
        </w:r>
        <w:r w:rsidRPr="00A06AEB">
          <w:rPr>
            <w:rFonts w:eastAsia="SimSun" w:hint="eastAsia"/>
            <w:color w:val="0000FF"/>
            <w:u w:val="single"/>
            <w:lang w:eastAsia="zh-CN"/>
          </w:rPr>
          <w:t>人工智能和多媒体真实性标准</w:t>
        </w:r>
        <w:r>
          <w:rPr>
            <w:rFonts w:eastAsia="SimSun" w:hint="eastAsia"/>
            <w:color w:val="0000FF"/>
            <w:u w:val="single"/>
            <w:lang w:eastAsia="zh-CN"/>
          </w:rPr>
          <w:t>协</w:t>
        </w:r>
        <w:r w:rsidRPr="00A06AEB">
          <w:rPr>
            <w:rFonts w:eastAsia="SimSun" w:hint="eastAsia"/>
            <w:color w:val="0000FF"/>
            <w:u w:val="single"/>
            <w:lang w:eastAsia="zh-CN"/>
          </w:rPr>
          <w:t>作</w:t>
        </w:r>
      </w:hyperlink>
      <w:r w:rsidRPr="00A06AEB">
        <w:rPr>
          <w:rFonts w:eastAsia="SimSun" w:hint="eastAsia"/>
          <w:lang w:eastAsia="zh-CN"/>
        </w:rPr>
        <w:t>项目，以推动协调</w:t>
      </w:r>
      <w:r>
        <w:rPr>
          <w:rFonts w:eastAsia="SimSun" w:hint="eastAsia"/>
          <w:lang w:eastAsia="zh-CN"/>
        </w:rPr>
        <w:t>制定</w:t>
      </w:r>
      <w:r w:rsidRPr="00A06AEB">
        <w:rPr>
          <w:rFonts w:eastAsia="SimSun" w:hint="eastAsia"/>
          <w:lang w:eastAsia="zh-CN"/>
        </w:rPr>
        <w:t>人工智能水印、多媒体真实性和深度伪造检测的标准。</w:t>
      </w:r>
    </w:p>
    <w:p w14:paraId="0F7AD73F" w14:textId="77777777" w:rsidR="00775660" w:rsidRPr="00A06AEB" w:rsidRDefault="00775660" w:rsidP="00775660">
      <w:pPr>
        <w:ind w:firstLineChars="200" w:firstLine="480"/>
        <w:rPr>
          <w:rFonts w:eastAsia="SimSun" w:hint="eastAsia"/>
          <w:lang w:eastAsia="zh-CN"/>
        </w:rPr>
      </w:pPr>
      <w:r w:rsidRPr="00A06AEB">
        <w:rPr>
          <w:rFonts w:eastAsia="SimSun" w:hint="eastAsia"/>
          <w:lang w:eastAsia="zh-CN"/>
        </w:rPr>
        <w:t>协作举措由世界标准合作组织（国际电联、</w:t>
      </w:r>
      <w:r w:rsidRPr="00A06AEB">
        <w:rPr>
          <w:rFonts w:eastAsia="SimSun" w:hint="eastAsia"/>
          <w:lang w:eastAsia="zh-CN"/>
        </w:rPr>
        <w:t>ISO</w:t>
      </w:r>
      <w:r w:rsidRPr="00A06AEB">
        <w:rPr>
          <w:rFonts w:eastAsia="SimSun" w:hint="eastAsia"/>
          <w:lang w:eastAsia="zh-CN"/>
        </w:rPr>
        <w:t>和</w:t>
      </w:r>
      <w:r w:rsidRPr="00A06AEB">
        <w:rPr>
          <w:rFonts w:eastAsia="SimSun" w:hint="eastAsia"/>
          <w:lang w:eastAsia="zh-CN"/>
        </w:rPr>
        <w:t>IEC</w:t>
      </w:r>
      <w:r w:rsidRPr="00A06AEB">
        <w:rPr>
          <w:rFonts w:eastAsia="SimSun" w:hint="eastAsia"/>
          <w:lang w:eastAsia="zh-CN"/>
        </w:rPr>
        <w:t>）牵头。除国际电联、</w:t>
      </w:r>
      <w:r w:rsidRPr="00A06AEB">
        <w:rPr>
          <w:rFonts w:eastAsia="SimSun" w:hint="eastAsia"/>
          <w:lang w:eastAsia="zh-CN"/>
        </w:rPr>
        <w:t>ISO</w:t>
      </w:r>
      <w:r w:rsidRPr="00A06AEB">
        <w:rPr>
          <w:rFonts w:eastAsia="SimSun" w:hint="eastAsia"/>
          <w:lang w:eastAsia="zh-CN"/>
        </w:rPr>
        <w:t>和</w:t>
      </w:r>
      <w:r w:rsidRPr="00A06AEB">
        <w:rPr>
          <w:rFonts w:eastAsia="SimSun" w:hint="eastAsia"/>
          <w:lang w:eastAsia="zh-CN"/>
        </w:rPr>
        <w:t>IEC</w:t>
      </w:r>
      <w:r w:rsidRPr="00A06AEB">
        <w:rPr>
          <w:rFonts w:eastAsia="SimSun" w:hint="eastAsia"/>
          <w:lang w:eastAsia="zh-CN"/>
        </w:rPr>
        <w:t>外，目前该举措还包括内容真实性举措、内容来源和真实性联盟以及国际电联</w:t>
      </w:r>
      <w:r w:rsidRPr="00A06AEB">
        <w:rPr>
          <w:rFonts w:eastAsia="SimSun" w:hint="eastAsia"/>
          <w:lang w:eastAsia="zh-CN"/>
        </w:rPr>
        <w:t>-ISO-IEC</w:t>
      </w:r>
      <w:r w:rsidRPr="00A06AEB">
        <w:rPr>
          <w:rFonts w:eastAsia="SimSun" w:hint="eastAsia"/>
          <w:lang w:eastAsia="zh-CN"/>
        </w:rPr>
        <w:t>联合图像专家组。</w:t>
      </w:r>
      <w:bookmarkStart w:id="75" w:name="_Hlk178681621"/>
      <w:bookmarkEnd w:id="75"/>
    </w:p>
    <w:p w14:paraId="76A056AA" w14:textId="77777777" w:rsidR="00775660" w:rsidRPr="00A06AEB" w:rsidRDefault="000B3AA9" w:rsidP="00775660">
      <w:pPr>
        <w:ind w:firstLineChars="200" w:firstLine="480"/>
        <w:rPr>
          <w:rFonts w:eastAsia="SimSun" w:hint="eastAsia"/>
          <w:lang w:eastAsia="zh-CN"/>
        </w:rPr>
      </w:pPr>
      <w:hyperlink r:id="rId128" w:history="1">
        <w:r w:rsidR="00775660" w:rsidRPr="00A06AEB">
          <w:rPr>
            <w:rFonts w:eastAsia="SimSun" w:hint="eastAsia"/>
            <w:color w:val="0000FF"/>
            <w:u w:val="single"/>
            <w:lang w:eastAsia="zh-CN"/>
          </w:rPr>
          <w:t>新报告</w:t>
        </w:r>
      </w:hyperlink>
      <w:r w:rsidR="00775660" w:rsidRPr="00A06AEB">
        <w:rPr>
          <w:rFonts w:eastAsia="SimSun" w:hint="eastAsia"/>
          <w:lang w:eastAsia="zh-CN"/>
        </w:rPr>
        <w:t>全面概述了启动该举措的</w:t>
      </w:r>
      <w:r w:rsidR="00775660" w:rsidRPr="00A06AEB">
        <w:rPr>
          <w:rFonts w:eastAsia="SimSun" w:hint="eastAsia"/>
          <w:lang w:eastAsia="zh-CN"/>
        </w:rPr>
        <w:t>2024</w:t>
      </w:r>
      <w:r w:rsidR="00775660" w:rsidRPr="00A06AEB">
        <w:rPr>
          <w:rFonts w:eastAsia="SimSun" w:hint="eastAsia"/>
          <w:lang w:eastAsia="zh-CN"/>
        </w:rPr>
        <w:t>年</w:t>
      </w:r>
      <w:r w:rsidR="00775660">
        <w:rPr>
          <w:rFonts w:eastAsia="SimSun" w:hint="eastAsia"/>
          <w:lang w:eastAsia="zh-CN"/>
        </w:rPr>
        <w:t>人工智能向善</w:t>
      </w:r>
      <w:r w:rsidR="00775660" w:rsidRPr="00A06AEB">
        <w:rPr>
          <w:rFonts w:eastAsia="SimSun" w:hint="eastAsia"/>
          <w:lang w:eastAsia="zh-CN"/>
        </w:rPr>
        <w:t>全球峰会讲习班的情况。</w:t>
      </w:r>
    </w:p>
    <w:p w14:paraId="00299C3E" w14:textId="77777777" w:rsidR="00775660" w:rsidRPr="00A06AEB" w:rsidRDefault="00775660" w:rsidP="00775660">
      <w:pPr>
        <w:rPr>
          <w:rFonts w:eastAsia="SimSun" w:hint="eastAsia"/>
          <w:lang w:eastAsia="zh-CN"/>
        </w:rPr>
      </w:pPr>
      <w:r>
        <w:rPr>
          <w:rFonts w:eastAsia="SimSun" w:hint="eastAsia"/>
          <w:b/>
          <w:bCs/>
          <w:lang w:eastAsia="zh-CN"/>
        </w:rPr>
        <w:t>卫生</w:t>
      </w:r>
      <w:r w:rsidRPr="00A06AEB">
        <w:rPr>
          <w:rFonts w:eastAsia="SimSun" w:hint="eastAsia"/>
          <w:b/>
          <w:bCs/>
          <w:lang w:eastAsia="zh-CN"/>
        </w:rPr>
        <w:t>：</w:t>
      </w:r>
      <w:r w:rsidRPr="00A06AEB">
        <w:rPr>
          <w:rFonts w:eastAsia="SimSun" w:hint="eastAsia"/>
          <w:lang w:eastAsia="zh-CN"/>
        </w:rPr>
        <w:t>2023</w:t>
      </w:r>
      <w:r w:rsidRPr="00A06AEB">
        <w:rPr>
          <w:rFonts w:eastAsia="SimSun" w:hint="eastAsia"/>
          <w:lang w:eastAsia="zh-CN"/>
        </w:rPr>
        <w:t>年</w:t>
      </w:r>
      <w:r>
        <w:rPr>
          <w:rFonts w:eastAsia="SimSun" w:hint="eastAsia"/>
          <w:lang w:eastAsia="zh-CN"/>
        </w:rPr>
        <w:t>人工智能向善</w:t>
      </w:r>
      <w:r w:rsidRPr="00A06AEB">
        <w:rPr>
          <w:rFonts w:eastAsia="SimSun" w:hint="eastAsia"/>
          <w:lang w:eastAsia="zh-CN"/>
        </w:rPr>
        <w:t>全球峰会</w:t>
      </w:r>
      <w:r>
        <w:rPr>
          <w:rFonts w:eastAsia="SimSun" w:hint="eastAsia"/>
          <w:lang w:eastAsia="zh-CN"/>
        </w:rPr>
        <w:t>上</w:t>
      </w:r>
      <w:r w:rsidRPr="00A06AEB">
        <w:rPr>
          <w:rFonts w:eastAsia="SimSun" w:hint="eastAsia"/>
          <w:lang w:eastAsia="zh-CN"/>
        </w:rPr>
        <w:t>宣布</w:t>
      </w:r>
      <w:r>
        <w:rPr>
          <w:rFonts w:eastAsia="SimSun" w:hint="eastAsia"/>
          <w:lang w:eastAsia="zh-CN"/>
        </w:rPr>
        <w:t>了</w:t>
      </w:r>
      <w:hyperlink r:id="rId129" w:history="1">
        <w:r w:rsidRPr="00847D28">
          <w:rPr>
            <w:rFonts w:eastAsia="SimSun" w:hint="eastAsia"/>
            <w:lang w:eastAsia="zh-CN"/>
          </w:rPr>
          <w:t>由国际电联、世卫组织和产权组织推动的</w:t>
        </w:r>
        <w:r w:rsidRPr="00A06AEB">
          <w:rPr>
            <w:rFonts w:eastAsia="SimSun" w:hint="eastAsia"/>
            <w:color w:val="0000FF"/>
            <w:u w:val="single"/>
            <w:lang w:eastAsia="zh-CN"/>
          </w:rPr>
          <w:t>全球人工智能促进卫生领域发展举措</w:t>
        </w:r>
      </w:hyperlink>
      <w:r w:rsidRPr="00A06AEB">
        <w:rPr>
          <w:rFonts w:eastAsia="SimSun" w:hint="eastAsia"/>
          <w:lang w:eastAsia="zh-CN"/>
        </w:rPr>
        <w:t>，旨在确保人工智能发挥其潜力，支持诊断和治疗，提供更有效和更具包容性的</w:t>
      </w:r>
      <w:r>
        <w:rPr>
          <w:rFonts w:eastAsia="SimSun" w:hint="eastAsia"/>
          <w:lang w:eastAsia="zh-CN"/>
        </w:rPr>
        <w:t>卫生</w:t>
      </w:r>
      <w:r w:rsidRPr="00A06AEB">
        <w:rPr>
          <w:rFonts w:eastAsia="SimSun" w:hint="eastAsia"/>
          <w:lang w:eastAsia="zh-CN"/>
        </w:rPr>
        <w:t>保健服务。该</w:t>
      </w:r>
      <w:r>
        <w:rPr>
          <w:rFonts w:eastAsia="SimSun" w:hint="eastAsia"/>
          <w:lang w:eastAsia="zh-CN"/>
        </w:rPr>
        <w:t>项</w:t>
      </w:r>
      <w:r w:rsidRPr="00A06AEB">
        <w:rPr>
          <w:rFonts w:eastAsia="SimSun" w:hint="eastAsia"/>
          <w:lang w:eastAsia="zh-CN"/>
        </w:rPr>
        <w:t>全球举措旨在制定技术标准和政策指导，促进知识和数据共享，并支持在引入人工智能</w:t>
      </w:r>
      <w:r>
        <w:rPr>
          <w:rFonts w:eastAsia="SimSun" w:hint="eastAsia"/>
          <w:lang w:eastAsia="zh-CN"/>
        </w:rPr>
        <w:t>卫生</w:t>
      </w:r>
      <w:r w:rsidRPr="00A06AEB">
        <w:rPr>
          <w:rFonts w:eastAsia="SimSun" w:hint="eastAsia"/>
          <w:lang w:eastAsia="zh-CN"/>
        </w:rPr>
        <w:t>解决方案方面做出</w:t>
      </w:r>
      <w:r>
        <w:rPr>
          <w:rFonts w:eastAsia="SimSun" w:hint="eastAsia"/>
          <w:lang w:eastAsia="zh-CN"/>
        </w:rPr>
        <w:t>循证式决策</w:t>
      </w:r>
      <w:r w:rsidRPr="00A06AEB">
        <w:rPr>
          <w:rFonts w:eastAsia="SimSun" w:hint="eastAsia"/>
          <w:lang w:eastAsia="zh-CN"/>
        </w:rPr>
        <w:t>。</w:t>
      </w:r>
    </w:p>
    <w:p w14:paraId="575B99F7" w14:textId="77777777" w:rsidR="00775660" w:rsidRPr="00A06AEB" w:rsidRDefault="00775660" w:rsidP="00775660">
      <w:pPr>
        <w:ind w:firstLineChars="200" w:firstLine="480"/>
        <w:rPr>
          <w:rFonts w:eastAsia="SimSun" w:hint="eastAsia"/>
          <w:bCs/>
          <w:lang w:eastAsia="zh-CN"/>
        </w:rPr>
      </w:pPr>
      <w:r w:rsidRPr="00A06AEB">
        <w:rPr>
          <w:rFonts w:eastAsia="SimSun" w:hint="eastAsia"/>
          <w:lang w:eastAsia="zh-CN"/>
        </w:rPr>
        <w:t>该举措延续了</w:t>
      </w:r>
      <w:hyperlink r:id="rId130" w:history="1">
        <w:r w:rsidRPr="0003415B">
          <w:rPr>
            <w:rStyle w:val="Hyperlink"/>
            <w:rFonts w:eastAsia="SimSun" w:hint="eastAsia"/>
            <w:lang w:eastAsia="zh-CN"/>
          </w:rPr>
          <w:t>国际电联</w:t>
        </w:r>
        <w:r w:rsidRPr="0003415B">
          <w:rPr>
            <w:rStyle w:val="Hyperlink"/>
            <w:rFonts w:eastAsia="SimSun" w:hint="eastAsia"/>
            <w:lang w:eastAsia="zh-CN"/>
          </w:rPr>
          <w:t>-</w:t>
        </w:r>
        <w:proofErr w:type="gramStart"/>
        <w:r w:rsidRPr="0003415B">
          <w:rPr>
            <w:rStyle w:val="Hyperlink"/>
            <w:rFonts w:eastAsia="SimSun" w:hint="eastAsia"/>
            <w:lang w:eastAsia="zh-CN"/>
          </w:rPr>
          <w:t>世</w:t>
        </w:r>
        <w:proofErr w:type="gramEnd"/>
        <w:r w:rsidRPr="0003415B">
          <w:rPr>
            <w:rStyle w:val="Hyperlink"/>
            <w:rFonts w:eastAsia="SimSun" w:hint="eastAsia"/>
            <w:lang w:eastAsia="zh-CN"/>
          </w:rPr>
          <w:t>卫组织人工智能促进医疗卫生发展焦点组</w:t>
        </w:r>
      </w:hyperlink>
      <w:r w:rsidRPr="0003415B">
        <w:rPr>
          <w:rFonts w:eastAsia="SimSun" w:hint="eastAsia"/>
          <w:lang w:eastAsia="zh-CN"/>
        </w:rPr>
        <w:t>所创造的势头</w:t>
      </w:r>
      <w:r w:rsidRPr="00A06AEB">
        <w:rPr>
          <w:rFonts w:eastAsia="SimSun" w:hint="eastAsia"/>
          <w:lang w:eastAsia="zh-CN"/>
        </w:rPr>
        <w:t>。</w:t>
      </w:r>
      <w:bookmarkStart w:id="76" w:name="_Hlk172568332"/>
    </w:p>
    <w:p w14:paraId="702E6F59" w14:textId="391EC53A" w:rsidR="00775660" w:rsidRPr="00A06AEB" w:rsidRDefault="00775660" w:rsidP="00775660">
      <w:pPr>
        <w:rPr>
          <w:rFonts w:eastAsia="SimSun" w:hint="eastAsia"/>
          <w:lang w:eastAsia="zh-CN"/>
        </w:rPr>
      </w:pPr>
      <w:r w:rsidRPr="00A06AEB">
        <w:rPr>
          <w:rFonts w:eastAsia="SimSun" w:hint="eastAsia"/>
          <w:b/>
          <w:bCs/>
          <w:lang w:eastAsia="zh-CN"/>
        </w:rPr>
        <w:t>降低灾害风险：</w:t>
      </w:r>
      <w:r w:rsidRPr="00A06AEB">
        <w:rPr>
          <w:rFonts w:eastAsia="SimSun" w:hint="eastAsia"/>
          <w:lang w:eastAsia="zh-CN"/>
        </w:rPr>
        <w:t>2024</w:t>
      </w:r>
      <w:r w:rsidRPr="00A06AEB">
        <w:rPr>
          <w:rFonts w:eastAsia="SimSun" w:hint="eastAsia"/>
          <w:lang w:eastAsia="zh-CN"/>
        </w:rPr>
        <w:t>年</w:t>
      </w:r>
      <w:r>
        <w:rPr>
          <w:rFonts w:eastAsia="SimSun" w:hint="eastAsia"/>
          <w:lang w:eastAsia="zh-CN"/>
        </w:rPr>
        <w:t>人工智能向善</w:t>
      </w:r>
      <w:r w:rsidRPr="00A06AEB">
        <w:rPr>
          <w:rFonts w:eastAsia="SimSun" w:hint="eastAsia"/>
          <w:lang w:eastAsia="zh-CN"/>
        </w:rPr>
        <w:t>全球峰会</w:t>
      </w:r>
      <w:r>
        <w:rPr>
          <w:rFonts w:eastAsia="SimSun" w:hint="eastAsia"/>
          <w:lang w:eastAsia="zh-CN"/>
        </w:rPr>
        <w:t>上</w:t>
      </w:r>
      <w:r w:rsidRPr="00A06AEB">
        <w:rPr>
          <w:rFonts w:eastAsia="SimSun" w:hint="eastAsia"/>
          <w:lang w:eastAsia="zh-CN"/>
        </w:rPr>
        <w:t>宣布</w:t>
      </w:r>
      <w:r>
        <w:rPr>
          <w:rFonts w:eastAsia="SimSun" w:hint="eastAsia"/>
          <w:lang w:eastAsia="zh-CN"/>
        </w:rPr>
        <w:t>了</w:t>
      </w:r>
      <w:r w:rsidRPr="0003415B">
        <w:rPr>
          <w:rFonts w:eastAsia="SimSun" w:hint="eastAsia"/>
          <w:lang w:eastAsia="zh-CN"/>
        </w:rPr>
        <w:t>由国际电联、联合国环境署、联合国气候变化框架公约、万国邮联和世界气象组织推动的</w:t>
      </w:r>
      <w:hyperlink r:id="rId131" w:history="1">
        <w:r w:rsidRPr="00503B2D">
          <w:rPr>
            <w:rStyle w:val="Hyperlink"/>
            <w:rFonts w:eastAsia="SimSun" w:hint="eastAsia"/>
            <w:lang w:eastAsia="zh-CN"/>
          </w:rPr>
          <w:t>通过人工智能解决方案抵御自然灾害全球举措</w:t>
        </w:r>
      </w:hyperlink>
      <w:r w:rsidRPr="00A06AEB">
        <w:rPr>
          <w:rFonts w:eastAsia="SimSun" w:hint="eastAsia"/>
          <w:lang w:eastAsia="zh-CN"/>
        </w:rPr>
        <w:t>，</w:t>
      </w:r>
      <w:r>
        <w:rPr>
          <w:rFonts w:eastAsia="SimSun" w:hint="eastAsia"/>
          <w:lang w:eastAsia="zh-CN"/>
        </w:rPr>
        <w:t>目的是</w:t>
      </w:r>
      <w:r w:rsidRPr="00A06AEB">
        <w:rPr>
          <w:rFonts w:eastAsia="SimSun" w:hint="eastAsia"/>
          <w:lang w:eastAsia="zh-CN"/>
        </w:rPr>
        <w:t>探索人工智能复原力用例，提供专家指导，并支持研究、创新和标准制定。</w:t>
      </w:r>
      <w:r>
        <w:rPr>
          <w:rFonts w:eastAsia="SimSun" w:hint="eastAsia"/>
          <w:lang w:eastAsia="zh-CN"/>
        </w:rPr>
        <w:t>该举措</w:t>
      </w:r>
      <w:r w:rsidRPr="00A06AEB">
        <w:rPr>
          <w:rFonts w:eastAsia="SimSun" w:hint="eastAsia"/>
          <w:lang w:eastAsia="zh-CN"/>
        </w:rPr>
        <w:t>还旨在创建一个人工智能就绪框架，以评估和提高国家在灾害管理中使用人工智能的能力。</w:t>
      </w:r>
    </w:p>
    <w:bookmarkEnd w:id="76"/>
    <w:p w14:paraId="35085BFF" w14:textId="0E576BCD" w:rsidR="00503B2D" w:rsidRPr="00542A6F" w:rsidRDefault="00503B2D" w:rsidP="00503B2D">
      <w:pPr>
        <w:ind w:firstLineChars="200" w:firstLine="480"/>
        <w:rPr>
          <w:rFonts w:hint="eastAsia"/>
          <w:lang w:eastAsia="zh-CN"/>
        </w:rPr>
      </w:pPr>
      <w:r w:rsidRPr="00542A6F">
        <w:rPr>
          <w:rFonts w:hint="eastAsia"/>
          <w:lang w:eastAsia="zh-CN"/>
        </w:rPr>
        <w:t>该举措延续了</w:t>
      </w:r>
      <w:hyperlink r:id="rId132" w:history="1">
        <w:r w:rsidRPr="00503B2D">
          <w:rPr>
            <w:rStyle w:val="Hyperlink"/>
            <w:rFonts w:hint="eastAsia"/>
            <w:lang w:eastAsia="zh-CN"/>
          </w:rPr>
          <w:t>国际电联</w:t>
        </w:r>
        <w:r w:rsidRPr="00503B2D">
          <w:rPr>
            <w:rStyle w:val="Hyperlink"/>
            <w:rFonts w:hint="eastAsia"/>
            <w:lang w:eastAsia="zh-CN"/>
          </w:rPr>
          <w:t>-</w:t>
        </w:r>
        <w:r w:rsidRPr="00503B2D">
          <w:rPr>
            <w:rStyle w:val="Hyperlink"/>
            <w:rFonts w:hint="eastAsia"/>
            <w:lang w:eastAsia="zh-CN"/>
          </w:rPr>
          <w:t>世界气象组织</w:t>
        </w:r>
        <w:r w:rsidRPr="00503B2D">
          <w:rPr>
            <w:rStyle w:val="Hyperlink"/>
            <w:rFonts w:hint="eastAsia"/>
            <w:lang w:eastAsia="zh-CN"/>
          </w:rPr>
          <w:t>-</w:t>
        </w:r>
        <w:r w:rsidRPr="00503B2D">
          <w:rPr>
            <w:rStyle w:val="Hyperlink"/>
            <w:rFonts w:hint="eastAsia"/>
            <w:lang w:eastAsia="zh-CN"/>
          </w:rPr>
          <w:t>环境署人工智能促进自然灾害管理焦点组</w:t>
        </w:r>
      </w:hyperlink>
      <w:r w:rsidRPr="00542A6F">
        <w:rPr>
          <w:rFonts w:hint="eastAsia"/>
          <w:lang w:eastAsia="zh-CN"/>
        </w:rPr>
        <w:t>所创造的势头。</w:t>
      </w:r>
    </w:p>
    <w:p w14:paraId="06246975" w14:textId="77777777" w:rsidR="00775660" w:rsidRPr="00A06AEB" w:rsidRDefault="00775660" w:rsidP="00775660">
      <w:pPr>
        <w:keepNext/>
        <w:tabs>
          <w:tab w:val="left" w:pos="794"/>
          <w:tab w:val="left" w:pos="1191"/>
          <w:tab w:val="left" w:pos="1588"/>
          <w:tab w:val="left" w:pos="1985"/>
        </w:tabs>
        <w:spacing w:before="160"/>
        <w:rPr>
          <w:rFonts w:eastAsia="SimSun" w:hint="eastAsia"/>
          <w:b/>
          <w:lang w:eastAsia="zh-CN"/>
        </w:rPr>
      </w:pPr>
      <w:r w:rsidRPr="00A06AEB">
        <w:rPr>
          <w:rFonts w:eastAsia="SimSun" w:hint="eastAsia"/>
          <w:b/>
          <w:lang w:eastAsia="zh-CN"/>
        </w:rPr>
        <w:t>能力建设</w:t>
      </w:r>
    </w:p>
    <w:p w14:paraId="3DEE5A9C" w14:textId="68F13743" w:rsidR="00775660" w:rsidRPr="00A06AEB" w:rsidRDefault="00775660" w:rsidP="00775660">
      <w:pPr>
        <w:rPr>
          <w:rFonts w:eastAsia="SimSun" w:hint="eastAsia"/>
          <w:lang w:eastAsia="zh-CN"/>
        </w:rPr>
      </w:pPr>
      <w:r w:rsidRPr="00A06AEB">
        <w:rPr>
          <w:rFonts w:eastAsia="SimSun" w:hint="eastAsia"/>
          <w:b/>
          <w:bCs/>
          <w:lang w:eastAsia="zh-CN"/>
        </w:rPr>
        <w:t>影响</w:t>
      </w:r>
      <w:r>
        <w:rPr>
          <w:rFonts w:eastAsia="SimSun" w:hint="eastAsia"/>
          <w:b/>
          <w:bCs/>
          <w:lang w:eastAsia="zh-CN"/>
        </w:rPr>
        <w:t>力举措</w:t>
      </w:r>
      <w:r w:rsidRPr="00A06AEB">
        <w:rPr>
          <w:rFonts w:eastAsia="SimSun" w:hint="eastAsia"/>
          <w:b/>
          <w:bCs/>
          <w:lang w:eastAsia="zh-CN"/>
        </w:rPr>
        <w:t>：</w:t>
      </w:r>
      <w:r w:rsidRPr="005700BB">
        <w:rPr>
          <w:rFonts w:eastAsia="SimSun" w:hint="eastAsia"/>
          <w:lang w:eastAsia="zh-CN"/>
        </w:rPr>
        <w:t>在</w:t>
      </w:r>
      <w:r w:rsidRPr="005700BB">
        <w:rPr>
          <w:rFonts w:eastAsia="SimSun" w:hint="eastAsia"/>
          <w:lang w:eastAsia="zh-CN"/>
        </w:rPr>
        <w:t>2024</w:t>
      </w:r>
      <w:r w:rsidRPr="005700BB">
        <w:rPr>
          <w:rFonts w:eastAsia="SimSun" w:hint="eastAsia"/>
          <w:lang w:eastAsia="zh-CN"/>
        </w:rPr>
        <w:t>年峰会上启动的</w:t>
      </w:r>
      <w:r w:rsidR="00503B2D">
        <w:rPr>
          <w:rFonts w:eastAsia="SimSun" w:hint="eastAsia"/>
          <w:color w:val="0000FF"/>
          <w:u w:val="single"/>
          <w:lang w:eastAsia="zh-CN"/>
        </w:rPr>
        <w:fldChar w:fldCharType="begin"/>
      </w:r>
      <w:r w:rsidR="00503B2D">
        <w:rPr>
          <w:rFonts w:eastAsia="SimSun" w:hint="eastAsia"/>
          <w:color w:val="0000FF"/>
          <w:u w:val="single"/>
          <w:lang w:eastAsia="zh-CN"/>
        </w:rPr>
        <w:instrText>HYPERLINK "https://aiforgood.itu.int/impact-initiative/"</w:instrText>
      </w:r>
      <w:r w:rsidR="00503B2D">
        <w:rPr>
          <w:rFonts w:eastAsia="SimSun" w:hint="eastAsia"/>
          <w:color w:val="0000FF"/>
          <w:u w:val="single"/>
          <w:lang w:eastAsia="zh-CN"/>
        </w:rPr>
      </w:r>
      <w:r w:rsidR="00503B2D">
        <w:rPr>
          <w:rFonts w:eastAsia="SimSun" w:hint="eastAsia"/>
          <w:color w:val="0000FF"/>
          <w:u w:val="single"/>
          <w:lang w:eastAsia="zh-CN"/>
        </w:rPr>
        <w:fldChar w:fldCharType="separate"/>
      </w:r>
      <w:r w:rsidRPr="00503B2D">
        <w:rPr>
          <w:rStyle w:val="Hyperlink"/>
          <w:rFonts w:eastAsia="SimSun" w:hint="eastAsia"/>
          <w:lang w:eastAsia="zh-CN"/>
        </w:rPr>
        <w:t>人工智能向善影响力举措</w:t>
      </w:r>
      <w:r w:rsidR="00503B2D">
        <w:rPr>
          <w:rFonts w:eastAsia="SimSun" w:hint="eastAsia"/>
          <w:color w:val="0000FF"/>
          <w:u w:val="single"/>
          <w:lang w:eastAsia="zh-CN"/>
        </w:rPr>
        <w:fldChar w:fldCharType="end"/>
      </w:r>
      <w:r w:rsidRPr="00A06AEB">
        <w:rPr>
          <w:rFonts w:eastAsia="SimSun" w:hint="eastAsia"/>
          <w:lang w:eastAsia="zh-CN"/>
        </w:rPr>
        <w:t>旨在扩大人工智能应用的范围和影响</w:t>
      </w:r>
      <w:r>
        <w:rPr>
          <w:rFonts w:eastAsia="SimSun" w:hint="eastAsia"/>
          <w:lang w:eastAsia="zh-CN"/>
        </w:rPr>
        <w:t>力</w:t>
      </w:r>
      <w:r w:rsidRPr="00A06AEB">
        <w:rPr>
          <w:rFonts w:eastAsia="SimSun" w:hint="eastAsia"/>
          <w:lang w:eastAsia="zh-CN"/>
        </w:rPr>
        <w:t>，促进可持续发展。该举措包括</w:t>
      </w:r>
      <w:r w:rsidRPr="00B206D1">
        <w:rPr>
          <w:rFonts w:eastAsia="SimSun" w:hint="eastAsia"/>
          <w:lang w:eastAsia="zh-CN"/>
        </w:rPr>
        <w:t>2024</w:t>
      </w:r>
      <w:r w:rsidRPr="00B206D1">
        <w:rPr>
          <w:rFonts w:eastAsia="SimSun" w:hint="eastAsia"/>
          <w:lang w:eastAsia="zh-CN"/>
        </w:rPr>
        <w:t>年</w:t>
      </w:r>
      <w:r w:rsidRPr="00B206D1">
        <w:rPr>
          <w:rFonts w:eastAsia="SimSun" w:hint="eastAsia"/>
          <w:lang w:eastAsia="zh-CN"/>
        </w:rPr>
        <w:t>9</w:t>
      </w:r>
      <w:r w:rsidRPr="00B206D1">
        <w:rPr>
          <w:rFonts w:eastAsia="SimSun" w:hint="eastAsia"/>
          <w:lang w:eastAsia="zh-CN"/>
        </w:rPr>
        <w:t>月宣布</w:t>
      </w:r>
      <w:r w:rsidRPr="00A06AEB">
        <w:rPr>
          <w:rFonts w:eastAsia="SimSun" w:hint="eastAsia"/>
          <w:lang w:eastAsia="zh-CN"/>
        </w:rPr>
        <w:t>的</w:t>
      </w:r>
      <w:r>
        <w:rPr>
          <w:rFonts w:eastAsia="SimSun" w:hint="eastAsia"/>
          <w:lang w:eastAsia="zh-CN"/>
        </w:rPr>
        <w:t>一项</w:t>
      </w:r>
      <w:r w:rsidRPr="00A06AEB">
        <w:rPr>
          <w:rFonts w:eastAsia="SimSun" w:hint="eastAsia"/>
          <w:lang w:eastAsia="zh-CN"/>
        </w:rPr>
        <w:t>新的</w:t>
      </w:r>
      <w:hyperlink r:id="rId133" w:history="1">
        <w:r w:rsidRPr="00B206D1">
          <w:rPr>
            <w:rStyle w:val="Hyperlink"/>
            <w:rFonts w:eastAsia="SimSun" w:hint="eastAsia"/>
            <w:lang w:eastAsia="zh-CN"/>
          </w:rPr>
          <w:t>人工智能技能联盟</w:t>
        </w:r>
      </w:hyperlink>
      <w:r w:rsidRPr="00A06AEB">
        <w:rPr>
          <w:rFonts w:eastAsia="SimSun" w:hint="eastAsia"/>
          <w:lang w:eastAsia="zh-CN"/>
        </w:rPr>
        <w:t>。</w:t>
      </w:r>
    </w:p>
    <w:p w14:paraId="7C16F9D8" w14:textId="77777777" w:rsidR="00775660" w:rsidRPr="00A06AEB" w:rsidRDefault="00775660" w:rsidP="00775660">
      <w:pPr>
        <w:ind w:firstLineChars="200" w:firstLine="480"/>
        <w:rPr>
          <w:rFonts w:eastAsia="SimSun" w:hint="eastAsia"/>
          <w:lang w:eastAsia="zh-CN"/>
        </w:rPr>
      </w:pPr>
      <w:r w:rsidRPr="00A06AEB">
        <w:rPr>
          <w:rFonts w:eastAsia="SimSun" w:hint="eastAsia"/>
          <w:lang w:eastAsia="zh-CN"/>
        </w:rPr>
        <w:t>该举措将人工智能创新者与</w:t>
      </w:r>
      <w:r>
        <w:rPr>
          <w:rFonts w:eastAsia="SimSun" w:hint="eastAsia"/>
          <w:lang w:eastAsia="zh-CN"/>
        </w:rPr>
        <w:t>各种机遇</w:t>
      </w:r>
      <w:r w:rsidRPr="00A06AEB">
        <w:rPr>
          <w:rFonts w:eastAsia="SimSun" w:hint="eastAsia"/>
          <w:lang w:eastAsia="zh-CN"/>
        </w:rPr>
        <w:t>联系起来，</w:t>
      </w:r>
      <w:r w:rsidRPr="00275359">
        <w:rPr>
          <w:rFonts w:eastAsia="SimSun" w:hint="eastAsia"/>
          <w:lang w:eastAsia="zh-CN"/>
        </w:rPr>
        <w:t>以便</w:t>
      </w:r>
      <w:r>
        <w:rPr>
          <w:rFonts w:eastAsia="SimSun" w:hint="eastAsia"/>
          <w:lang w:eastAsia="zh-CN"/>
        </w:rPr>
        <w:t>在</w:t>
      </w:r>
      <w:r w:rsidRPr="00A06AEB">
        <w:rPr>
          <w:rFonts w:eastAsia="SimSun" w:hint="eastAsia"/>
          <w:lang w:eastAsia="zh-CN"/>
        </w:rPr>
        <w:t>每个区域</w:t>
      </w:r>
      <w:r w:rsidRPr="00275359">
        <w:rPr>
          <w:rFonts w:eastAsia="SimSun" w:hint="eastAsia"/>
          <w:lang w:eastAsia="zh-CN"/>
        </w:rPr>
        <w:t>平等地为</w:t>
      </w:r>
      <w:r w:rsidRPr="00A06AEB">
        <w:rPr>
          <w:rFonts w:eastAsia="SimSun" w:hint="eastAsia"/>
          <w:lang w:eastAsia="zh-CN"/>
        </w:rPr>
        <w:t>每个可持续发展目标</w:t>
      </w:r>
      <w:r w:rsidRPr="00275359">
        <w:rPr>
          <w:rFonts w:eastAsia="SimSun" w:hint="eastAsia"/>
          <w:lang w:eastAsia="zh-CN"/>
        </w:rPr>
        <w:t>推广和资助</w:t>
      </w:r>
      <w:r w:rsidRPr="00A06AEB">
        <w:rPr>
          <w:rFonts w:eastAsia="SimSun" w:hint="eastAsia"/>
          <w:lang w:eastAsia="zh-CN"/>
        </w:rPr>
        <w:t>有前景的人工智能解决方案。活动将包括区域性</w:t>
      </w:r>
      <w:r>
        <w:rPr>
          <w:rFonts w:eastAsia="SimSun" w:hint="eastAsia"/>
          <w:lang w:eastAsia="zh-CN"/>
        </w:rPr>
        <w:t>人工智能向善</w:t>
      </w:r>
      <w:r w:rsidRPr="00A06AEB">
        <w:rPr>
          <w:rFonts w:eastAsia="SimSun" w:hint="eastAsia"/>
          <w:lang w:eastAsia="zh-CN"/>
        </w:rPr>
        <w:t>影响</w:t>
      </w:r>
      <w:r>
        <w:rPr>
          <w:rFonts w:eastAsia="SimSun" w:hint="eastAsia"/>
          <w:lang w:eastAsia="zh-CN"/>
        </w:rPr>
        <w:t>力</w:t>
      </w:r>
      <w:r w:rsidRPr="00A06AEB">
        <w:rPr>
          <w:rFonts w:eastAsia="SimSun" w:hint="eastAsia"/>
          <w:lang w:eastAsia="zh-CN"/>
        </w:rPr>
        <w:t>活动，如与</w:t>
      </w:r>
      <w:r w:rsidRPr="00A06AEB">
        <w:rPr>
          <w:rFonts w:eastAsia="SimSun" w:hint="eastAsia"/>
          <w:lang w:eastAsia="zh-CN"/>
        </w:rPr>
        <w:t>WTSA-24</w:t>
      </w:r>
      <w:r w:rsidRPr="00A06AEB">
        <w:rPr>
          <w:rFonts w:eastAsia="SimSun" w:hint="eastAsia"/>
          <w:lang w:eastAsia="zh-CN"/>
        </w:rPr>
        <w:t>同</w:t>
      </w:r>
      <w:r>
        <w:rPr>
          <w:rFonts w:eastAsia="SimSun" w:hint="eastAsia"/>
          <w:lang w:eastAsia="zh-CN"/>
        </w:rPr>
        <w:t>期</w:t>
      </w:r>
      <w:r w:rsidRPr="00A06AEB">
        <w:rPr>
          <w:rFonts w:eastAsia="SimSun" w:hint="eastAsia"/>
          <w:lang w:eastAsia="zh-CN"/>
        </w:rPr>
        <w:t>举办</w:t>
      </w:r>
      <w:r w:rsidRPr="00275359">
        <w:rPr>
          <w:rFonts w:eastAsia="SimSun" w:hint="eastAsia"/>
          <w:lang w:eastAsia="zh-CN"/>
        </w:rPr>
        <w:t>的</w:t>
      </w:r>
      <w:hyperlink r:id="rId134" w:history="1">
        <w:r w:rsidRPr="00A06AEB">
          <w:rPr>
            <w:rFonts w:eastAsia="SimSun" w:hint="eastAsia"/>
            <w:color w:val="0000FF"/>
            <w:u w:val="single"/>
            <w:lang w:eastAsia="zh-CN"/>
          </w:rPr>
          <w:t>印度</w:t>
        </w:r>
        <w:r>
          <w:rPr>
            <w:rFonts w:eastAsia="SimSun" w:hint="eastAsia"/>
            <w:color w:val="0000FF"/>
            <w:u w:val="single"/>
            <w:lang w:eastAsia="zh-CN"/>
          </w:rPr>
          <w:t>人工智能向善</w:t>
        </w:r>
        <w:r w:rsidRPr="00A06AEB">
          <w:rPr>
            <w:rFonts w:eastAsia="SimSun" w:hint="eastAsia"/>
            <w:color w:val="0000FF"/>
            <w:u w:val="single"/>
            <w:lang w:eastAsia="zh-CN"/>
          </w:rPr>
          <w:t>影响</w:t>
        </w:r>
      </w:hyperlink>
      <w:r>
        <w:rPr>
          <w:rFonts w:eastAsia="SimSun" w:hint="eastAsia"/>
          <w:color w:val="0000FF"/>
          <w:u w:val="single"/>
          <w:lang w:eastAsia="zh-CN"/>
        </w:rPr>
        <w:t>力</w:t>
      </w:r>
      <w:r w:rsidRPr="00A06AEB">
        <w:rPr>
          <w:rFonts w:eastAsia="SimSun" w:hint="eastAsia"/>
          <w:lang w:eastAsia="zh-CN"/>
        </w:rPr>
        <w:t>活动</w:t>
      </w:r>
      <w:r>
        <w:rPr>
          <w:rFonts w:eastAsia="SimSun" w:hint="eastAsia"/>
          <w:lang w:eastAsia="zh-CN"/>
        </w:rPr>
        <w:t>；</w:t>
      </w:r>
      <w:proofErr w:type="gramStart"/>
      <w:r w:rsidRPr="00A06AEB">
        <w:rPr>
          <w:rFonts w:eastAsia="SimSun" w:hint="eastAsia"/>
          <w:lang w:eastAsia="zh-CN"/>
        </w:rPr>
        <w:t>众包人工智能</w:t>
      </w:r>
      <w:proofErr w:type="gramEnd"/>
      <w:r w:rsidRPr="00A06AEB">
        <w:rPr>
          <w:rFonts w:eastAsia="SimSun" w:hint="eastAsia"/>
          <w:lang w:eastAsia="zh-CN"/>
        </w:rPr>
        <w:t>解决方案和提升人工智能专业知识的全球竞赛</w:t>
      </w:r>
      <w:r>
        <w:rPr>
          <w:rFonts w:eastAsia="SimSun" w:hint="eastAsia"/>
          <w:lang w:eastAsia="zh-CN"/>
        </w:rPr>
        <w:t>；</w:t>
      </w:r>
      <w:r w:rsidRPr="00A06AEB">
        <w:rPr>
          <w:rFonts w:eastAsia="SimSun" w:hint="eastAsia"/>
          <w:lang w:eastAsia="zh-CN"/>
        </w:rPr>
        <w:t>关于人工智能促进可持续发展的研究和政策指导</w:t>
      </w:r>
      <w:r>
        <w:rPr>
          <w:rFonts w:eastAsia="SimSun" w:hint="eastAsia"/>
          <w:lang w:eastAsia="zh-CN"/>
        </w:rPr>
        <w:t>；</w:t>
      </w:r>
      <w:r w:rsidRPr="00A06AEB">
        <w:rPr>
          <w:rFonts w:eastAsia="SimSun" w:hint="eastAsia"/>
          <w:lang w:eastAsia="zh-CN"/>
        </w:rPr>
        <w:t>以及</w:t>
      </w:r>
      <w:r w:rsidRPr="00275359">
        <w:rPr>
          <w:rFonts w:eastAsia="SimSun" w:hint="eastAsia"/>
          <w:lang w:eastAsia="zh-CN"/>
        </w:rPr>
        <w:t>针对</w:t>
      </w:r>
      <w:r w:rsidRPr="00A06AEB">
        <w:rPr>
          <w:rFonts w:eastAsia="SimSun" w:hint="eastAsia"/>
          <w:lang w:eastAsia="zh-CN"/>
        </w:rPr>
        <w:t>初创企业和中小企业的加速器。</w:t>
      </w:r>
    </w:p>
    <w:p w14:paraId="187BD83F" w14:textId="77777777" w:rsidR="00775660" w:rsidRDefault="00775660" w:rsidP="00775660">
      <w:pPr>
        <w:rPr>
          <w:rFonts w:eastAsia="SimSun" w:hint="eastAsia"/>
          <w:lang w:eastAsia="zh-CN"/>
        </w:rPr>
      </w:pPr>
      <w:r w:rsidRPr="00A06AEB">
        <w:rPr>
          <w:rFonts w:eastAsia="SimSun" w:hint="eastAsia"/>
          <w:b/>
          <w:bCs/>
          <w:lang w:eastAsia="zh-CN"/>
        </w:rPr>
        <w:t>创新工厂：</w:t>
      </w:r>
      <w:hyperlink r:id="rId135" w:history="1">
        <w:r>
          <w:rPr>
            <w:rFonts w:eastAsia="SimSun" w:hint="eastAsia"/>
            <w:color w:val="0000FF"/>
            <w:u w:val="single"/>
            <w:lang w:eastAsia="zh-CN"/>
          </w:rPr>
          <w:t>人工智能向善</w:t>
        </w:r>
        <w:r w:rsidRPr="00A06AEB">
          <w:rPr>
            <w:rFonts w:eastAsia="SimSun" w:hint="eastAsia"/>
            <w:color w:val="0000FF"/>
            <w:u w:val="single"/>
            <w:lang w:eastAsia="zh-CN"/>
          </w:rPr>
          <w:t>创新工厂</w:t>
        </w:r>
      </w:hyperlink>
      <w:r w:rsidRPr="00A06AEB">
        <w:rPr>
          <w:rFonts w:eastAsia="SimSun" w:hint="eastAsia"/>
          <w:lang w:eastAsia="zh-CN"/>
        </w:rPr>
        <w:t>及其</w:t>
      </w:r>
      <w:hyperlink r:id="rId136" w:history="1">
        <w:r w:rsidRPr="00A06AEB">
          <w:rPr>
            <w:rFonts w:eastAsia="SimSun" w:hint="eastAsia"/>
            <w:color w:val="0000FF"/>
            <w:u w:val="single"/>
            <w:lang w:eastAsia="zh-CN"/>
          </w:rPr>
          <w:t>创业加速计划</w:t>
        </w:r>
      </w:hyperlink>
      <w:r w:rsidRPr="00A06AEB">
        <w:rPr>
          <w:rFonts w:eastAsia="SimSun" w:hint="eastAsia"/>
          <w:lang w:eastAsia="zh-CN"/>
        </w:rPr>
        <w:t>构成了联合国领先的初创企业推介和加速平台。每年有数百家初创</w:t>
      </w:r>
      <w:r w:rsidRPr="008B00F6">
        <w:rPr>
          <w:rFonts w:eastAsia="SimSun" w:hint="eastAsia"/>
          <w:lang w:eastAsia="zh-CN"/>
        </w:rPr>
        <w:t>企业</w:t>
      </w:r>
      <w:r w:rsidRPr="00A06AEB">
        <w:rPr>
          <w:rFonts w:eastAsia="SimSun" w:hint="eastAsia"/>
          <w:lang w:eastAsia="zh-CN"/>
        </w:rPr>
        <w:t>申请参加每月一次的在线或面对面的推介会。这些会议侧重于不同的区域和国家，或不同的经济部门。为期一年的</w:t>
      </w:r>
      <w:r w:rsidRPr="008B00F6">
        <w:rPr>
          <w:rFonts w:eastAsia="SimSun" w:hint="eastAsia"/>
          <w:lang w:eastAsia="zh-CN"/>
        </w:rPr>
        <w:t>竞赛</w:t>
      </w:r>
      <w:r w:rsidRPr="00A06AEB">
        <w:rPr>
          <w:rFonts w:eastAsia="SimSun" w:hint="eastAsia"/>
          <w:lang w:eastAsia="zh-CN"/>
        </w:rPr>
        <w:t>在</w:t>
      </w:r>
      <w:r>
        <w:rPr>
          <w:rFonts w:eastAsia="SimSun" w:hint="eastAsia"/>
          <w:lang w:eastAsia="zh-CN"/>
        </w:rPr>
        <w:t>人工智能向善</w:t>
      </w:r>
      <w:r w:rsidRPr="00A06AEB">
        <w:rPr>
          <w:rFonts w:eastAsia="SimSun" w:hint="eastAsia"/>
          <w:lang w:eastAsia="zh-CN"/>
        </w:rPr>
        <w:t>全球峰会达到高潮，</w:t>
      </w:r>
      <w:r>
        <w:rPr>
          <w:rFonts w:eastAsia="SimSun" w:hint="eastAsia"/>
          <w:lang w:eastAsia="zh-CN"/>
        </w:rPr>
        <w:t>届时</w:t>
      </w:r>
      <w:r w:rsidRPr="00A06AEB">
        <w:rPr>
          <w:rFonts w:eastAsia="SimSun" w:hint="eastAsia"/>
          <w:lang w:eastAsia="zh-CN"/>
        </w:rPr>
        <w:t>决赛入围者</w:t>
      </w:r>
      <w:r>
        <w:rPr>
          <w:rFonts w:eastAsia="SimSun" w:hint="eastAsia"/>
          <w:lang w:eastAsia="zh-CN"/>
        </w:rPr>
        <w:t>将向</w:t>
      </w:r>
      <w:r w:rsidRPr="00A06AEB">
        <w:rPr>
          <w:rFonts w:eastAsia="SimSun" w:hint="eastAsia"/>
          <w:lang w:eastAsia="zh-CN"/>
        </w:rPr>
        <w:t>投资者和慈善家</w:t>
      </w:r>
      <w:r>
        <w:rPr>
          <w:rFonts w:eastAsia="SimSun" w:hint="eastAsia"/>
          <w:lang w:eastAsia="zh-CN"/>
        </w:rPr>
        <w:t>展示</w:t>
      </w:r>
      <w:r w:rsidRPr="00A06AEB">
        <w:rPr>
          <w:rFonts w:eastAsia="SimSun" w:hint="eastAsia"/>
          <w:lang w:eastAsia="zh-CN"/>
        </w:rPr>
        <w:t>他们的解决方案。</w:t>
      </w:r>
    </w:p>
    <w:p w14:paraId="62239744" w14:textId="77777777" w:rsidR="00775660" w:rsidRDefault="00775660" w:rsidP="00775660">
      <w:pPr>
        <w:rPr>
          <w:rFonts w:eastAsia="SimSun" w:hint="eastAsia"/>
          <w:lang w:eastAsia="zh-CN"/>
        </w:rPr>
      </w:pPr>
      <w:r w:rsidRPr="00A06AEB">
        <w:rPr>
          <w:rFonts w:eastAsia="SimSun" w:hint="eastAsia"/>
          <w:b/>
          <w:lang w:eastAsia="zh-CN"/>
        </w:rPr>
        <w:t>AI/ML</w:t>
      </w:r>
      <w:r w:rsidRPr="00A06AEB">
        <w:rPr>
          <w:rFonts w:eastAsia="SimSun" w:hint="eastAsia"/>
          <w:b/>
          <w:lang w:eastAsia="zh-CN"/>
        </w:rPr>
        <w:t>挑战赛：</w:t>
      </w:r>
      <w:r w:rsidRPr="00A06AEB">
        <w:rPr>
          <w:rFonts w:eastAsia="SimSun" w:hint="eastAsia"/>
          <w:bCs/>
          <w:lang w:eastAsia="zh-CN"/>
        </w:rPr>
        <w:t>这些解决问题的竞赛</w:t>
      </w:r>
      <w:r w:rsidRPr="007B4D50">
        <w:rPr>
          <w:rFonts w:eastAsia="SimSun" w:hint="eastAsia"/>
          <w:lang w:eastAsia="zh-CN"/>
        </w:rPr>
        <w:t>有助于</w:t>
      </w:r>
      <w:r w:rsidRPr="00A06AEB">
        <w:rPr>
          <w:rFonts w:eastAsia="SimSun" w:hint="eastAsia"/>
          <w:lang w:eastAsia="zh-CN"/>
        </w:rPr>
        <w:t>全世界</w:t>
      </w:r>
      <w:r w:rsidRPr="00A06AEB">
        <w:rPr>
          <w:rFonts w:eastAsia="SimSun" w:hint="eastAsia"/>
          <w:lang w:eastAsia="zh-CN"/>
        </w:rPr>
        <w:t>AI/ML</w:t>
      </w:r>
      <w:r w:rsidRPr="00A06AEB">
        <w:rPr>
          <w:rFonts w:eastAsia="SimSun" w:hint="eastAsia"/>
          <w:lang w:eastAsia="zh-CN"/>
        </w:rPr>
        <w:t>专业知识和能力的发展。大多数参</w:t>
      </w:r>
      <w:r w:rsidRPr="007B4D50">
        <w:rPr>
          <w:rFonts w:eastAsia="SimSun" w:hint="eastAsia"/>
          <w:lang w:eastAsia="zh-CN"/>
        </w:rPr>
        <w:t>赛</w:t>
      </w:r>
      <w:r w:rsidRPr="00A06AEB">
        <w:rPr>
          <w:rFonts w:eastAsia="SimSun" w:hint="eastAsia"/>
          <w:lang w:eastAsia="zh-CN"/>
        </w:rPr>
        <w:t>者是来自发展中国家的学生。竞赛使参与者能够与新的合作伙伴以及新的工具和数据资源建立联系</w:t>
      </w:r>
      <w:r>
        <w:rPr>
          <w:rFonts w:eastAsia="SimSun" w:hint="eastAsia"/>
          <w:lang w:eastAsia="zh-CN"/>
        </w:rPr>
        <w:t>，</w:t>
      </w:r>
      <w:r w:rsidRPr="00A06AEB">
        <w:rPr>
          <w:rFonts w:eastAsia="SimSun" w:hint="eastAsia"/>
          <w:lang w:eastAsia="zh-CN"/>
        </w:rPr>
        <w:t>以实现</w:t>
      </w:r>
      <w:r w:rsidRPr="007B4D50">
        <w:rPr>
          <w:rFonts w:eastAsia="SimSun" w:hint="eastAsia"/>
          <w:lang w:eastAsia="zh-CN"/>
        </w:rPr>
        <w:t>产业界</w:t>
      </w:r>
      <w:r w:rsidRPr="00A06AEB">
        <w:rPr>
          <w:rFonts w:eastAsia="SimSun" w:hint="eastAsia"/>
          <w:lang w:eastAsia="zh-CN"/>
        </w:rPr>
        <w:t>和学术界提供的问题陈述中设定的目标。</w:t>
      </w:r>
      <w:hyperlink r:id="rId137" w:history="1">
        <w:r w:rsidRPr="00A06AEB">
          <w:rPr>
            <w:rFonts w:eastAsia="SimSun" w:hint="eastAsia"/>
            <w:color w:val="0000FF"/>
            <w:u w:val="single"/>
            <w:lang w:eastAsia="zh-CN"/>
          </w:rPr>
          <w:t>新报告</w:t>
        </w:r>
      </w:hyperlink>
      <w:r w:rsidRPr="00A06AEB">
        <w:rPr>
          <w:rFonts w:eastAsia="SimSun" w:hint="eastAsia"/>
          <w:lang w:eastAsia="zh-CN"/>
        </w:rPr>
        <w:t>全面概述了自</w:t>
      </w:r>
      <w:r w:rsidRPr="00A06AEB">
        <w:rPr>
          <w:rFonts w:eastAsia="SimSun" w:hint="eastAsia"/>
          <w:lang w:eastAsia="zh-CN"/>
        </w:rPr>
        <w:t>2020</w:t>
      </w:r>
      <w:r w:rsidRPr="00A06AEB">
        <w:rPr>
          <w:rFonts w:eastAsia="SimSun" w:hint="eastAsia"/>
          <w:lang w:eastAsia="zh-CN"/>
        </w:rPr>
        <w:t>年以来的所有挑战</w:t>
      </w:r>
      <w:r>
        <w:rPr>
          <w:rFonts w:eastAsia="SimSun" w:hint="eastAsia"/>
          <w:lang w:eastAsia="zh-CN"/>
        </w:rPr>
        <w:t>赛的情况</w:t>
      </w:r>
      <w:r w:rsidRPr="00A06AEB">
        <w:rPr>
          <w:rFonts w:eastAsia="SimSun" w:hint="eastAsia"/>
          <w:lang w:eastAsia="zh-CN"/>
        </w:rPr>
        <w:t>。</w:t>
      </w:r>
    </w:p>
    <w:p w14:paraId="0A6EF641" w14:textId="77777777" w:rsidR="00775660" w:rsidRPr="00A06AEB" w:rsidRDefault="00775660" w:rsidP="00775660">
      <w:pPr>
        <w:ind w:firstLineChars="200" w:firstLine="480"/>
        <w:rPr>
          <w:rFonts w:eastAsia="SimSun" w:hint="eastAsia"/>
          <w:lang w:eastAsia="zh-CN"/>
        </w:rPr>
      </w:pPr>
      <w:r w:rsidRPr="00A06AEB">
        <w:rPr>
          <w:rFonts w:eastAsia="SimSun" w:hint="eastAsia"/>
          <w:lang w:eastAsia="zh-CN"/>
        </w:rPr>
        <w:lastRenderedPageBreak/>
        <w:t>为了与更广泛的社区分享解决方案，提交的解决方案在挑战赛</w:t>
      </w:r>
      <w:r w:rsidRPr="00A06AEB">
        <w:rPr>
          <w:rFonts w:eastAsia="SimSun" w:hint="eastAsia"/>
          <w:lang w:eastAsia="zh-CN"/>
        </w:rPr>
        <w:t>GitHub</w:t>
      </w:r>
      <w:r w:rsidRPr="00A06AEB">
        <w:rPr>
          <w:rFonts w:eastAsia="SimSun" w:hint="eastAsia"/>
          <w:lang w:eastAsia="zh-CN"/>
        </w:rPr>
        <w:t>上的若干</w:t>
      </w:r>
      <w:r>
        <w:rPr>
          <w:rFonts w:eastAsia="SimSun" w:hint="eastAsia"/>
          <w:lang w:eastAsia="zh-CN"/>
        </w:rPr>
        <w:t>资料</w:t>
      </w:r>
      <w:r w:rsidRPr="00A06AEB">
        <w:rPr>
          <w:rFonts w:eastAsia="SimSun" w:hint="eastAsia"/>
          <w:lang w:eastAsia="zh-CN"/>
        </w:rPr>
        <w:t>存储库中作为开放源共享：</w:t>
      </w:r>
      <w:hyperlink r:id="rId138" w:history="1">
        <w:r w:rsidRPr="00E43E92">
          <w:rPr>
            <w:rStyle w:val="Hyperlink"/>
            <w:rFonts w:eastAsia="SimSun" w:hint="eastAsia"/>
            <w:lang w:eastAsia="zh-CN"/>
          </w:rPr>
          <w:t>https://github.com/ITU-AI-ML-in-5G-Challenge</w:t>
        </w:r>
      </w:hyperlink>
      <w:r w:rsidRPr="00A06AEB">
        <w:rPr>
          <w:rFonts w:eastAsia="SimSun" w:hint="eastAsia"/>
          <w:lang w:eastAsia="zh-CN"/>
        </w:rPr>
        <w:t>。此外，《</w:t>
      </w:r>
      <w:r w:rsidR="000B3AA9">
        <w:rPr>
          <w:rFonts w:hint="eastAsia"/>
          <w:lang w:eastAsia="zh-CN"/>
        </w:rPr>
        <w:fldChar w:fldCharType="begin"/>
      </w:r>
      <w:r w:rsidR="000B3AA9">
        <w:rPr>
          <w:rFonts w:hint="eastAsia"/>
          <w:lang w:eastAsia="zh-CN"/>
        </w:rPr>
        <w:instrText>HYPERLINK "https://www.itu.int/en/journal/j-fet/Pages/default.aspx"</w:instrText>
      </w:r>
      <w:r w:rsidR="000B3AA9">
        <w:rPr>
          <w:rFonts w:hint="eastAsia"/>
          <w:lang w:eastAsia="zh-CN"/>
        </w:rPr>
      </w:r>
      <w:r w:rsidR="000B3AA9">
        <w:rPr>
          <w:rFonts w:hint="eastAsia"/>
          <w:lang w:eastAsia="zh-CN"/>
        </w:rPr>
        <w:fldChar w:fldCharType="separate"/>
      </w:r>
      <w:r w:rsidRPr="00A06AEB">
        <w:rPr>
          <w:rFonts w:eastAsia="SimSun" w:hint="eastAsia"/>
          <w:color w:val="0000FF"/>
          <w:u w:val="single"/>
          <w:lang w:eastAsia="zh-CN"/>
        </w:rPr>
        <w:t>国际电联未来与演进技术期刊</w:t>
      </w:r>
      <w:r w:rsidR="000B3AA9">
        <w:rPr>
          <w:rFonts w:eastAsia="SimSun" w:hint="eastAsia"/>
          <w:color w:val="0000FF"/>
          <w:u w:val="single"/>
          <w:lang w:eastAsia="zh-CN"/>
        </w:rPr>
        <w:fldChar w:fldCharType="end"/>
      </w:r>
      <w:r w:rsidRPr="00A06AEB">
        <w:rPr>
          <w:rFonts w:eastAsia="SimSun" w:hint="eastAsia"/>
          <w:lang w:eastAsia="zh-CN"/>
        </w:rPr>
        <w:t>》的特刊</w:t>
      </w:r>
      <w:r>
        <w:rPr>
          <w:rFonts w:eastAsia="SimSun" w:hint="eastAsia"/>
          <w:lang w:eastAsia="zh-CN"/>
        </w:rPr>
        <w:t>还</w:t>
      </w:r>
      <w:r w:rsidRPr="00A06AEB">
        <w:rPr>
          <w:rFonts w:eastAsia="SimSun" w:hint="eastAsia"/>
          <w:lang w:eastAsia="zh-CN"/>
        </w:rPr>
        <w:t>分享</w:t>
      </w:r>
      <w:r>
        <w:rPr>
          <w:rFonts w:eastAsia="SimSun" w:hint="eastAsia"/>
          <w:lang w:eastAsia="zh-CN"/>
        </w:rPr>
        <w:t>了</w:t>
      </w:r>
      <w:r w:rsidRPr="00A06AEB">
        <w:rPr>
          <w:rFonts w:eastAsia="SimSun" w:hint="eastAsia"/>
          <w:lang w:eastAsia="zh-CN"/>
        </w:rPr>
        <w:t>参</w:t>
      </w:r>
      <w:r w:rsidRPr="00AB7F51">
        <w:rPr>
          <w:rFonts w:eastAsia="SimSun" w:hint="eastAsia"/>
          <w:lang w:eastAsia="zh-CN"/>
        </w:rPr>
        <w:t>赛</w:t>
      </w:r>
      <w:r w:rsidRPr="00A06AEB">
        <w:rPr>
          <w:rFonts w:eastAsia="SimSun" w:hint="eastAsia"/>
          <w:lang w:eastAsia="zh-CN"/>
        </w:rPr>
        <w:t>者和挑战</w:t>
      </w:r>
      <w:r w:rsidRPr="00AB7F51">
        <w:rPr>
          <w:rFonts w:eastAsia="SimSun" w:hint="eastAsia"/>
          <w:lang w:eastAsia="zh-CN"/>
        </w:rPr>
        <w:t>赛</w:t>
      </w:r>
      <w:r w:rsidRPr="00A06AEB">
        <w:rPr>
          <w:rFonts w:eastAsia="SimSun" w:hint="eastAsia"/>
          <w:lang w:eastAsia="zh-CN"/>
        </w:rPr>
        <w:t>主办方（问题陈述的发起人）</w:t>
      </w:r>
      <w:r>
        <w:rPr>
          <w:rFonts w:eastAsia="SimSun" w:hint="eastAsia"/>
          <w:lang w:eastAsia="zh-CN"/>
        </w:rPr>
        <w:t>的</w:t>
      </w:r>
      <w:r w:rsidRPr="00AB7F51">
        <w:rPr>
          <w:rFonts w:eastAsia="SimSun" w:hint="eastAsia"/>
          <w:lang w:eastAsia="zh-CN"/>
        </w:rPr>
        <w:t>解决方案和学习成果。</w:t>
      </w:r>
    </w:p>
    <w:p w14:paraId="5DE9DA54" w14:textId="5EA6ED4D" w:rsidR="00775660" w:rsidRDefault="00775660" w:rsidP="00775660">
      <w:pPr>
        <w:rPr>
          <w:rFonts w:eastAsia="SimSun" w:hint="eastAsia"/>
          <w:lang w:eastAsia="zh-CN"/>
        </w:rPr>
      </w:pPr>
      <w:r w:rsidRPr="00A06AEB">
        <w:rPr>
          <w:rFonts w:eastAsia="SimSun" w:hint="eastAsia"/>
          <w:b/>
          <w:bCs/>
          <w:lang w:eastAsia="zh-CN"/>
        </w:rPr>
        <w:t>机器人</w:t>
      </w:r>
      <w:r>
        <w:rPr>
          <w:rFonts w:eastAsia="SimSun" w:hint="eastAsia"/>
          <w:b/>
          <w:bCs/>
          <w:lang w:eastAsia="zh-CN"/>
        </w:rPr>
        <w:t>向善</w:t>
      </w:r>
      <w:r w:rsidRPr="00A06AEB">
        <w:rPr>
          <w:rFonts w:eastAsia="SimSun" w:hint="eastAsia"/>
          <w:b/>
          <w:bCs/>
          <w:lang w:eastAsia="zh-CN"/>
        </w:rPr>
        <w:t>青年挑战赛：</w:t>
      </w:r>
      <w:hyperlink r:id="rId139" w:history="1">
        <w:r w:rsidRPr="00A06AEB">
          <w:rPr>
            <w:rFonts w:eastAsia="SimSun" w:hint="eastAsia"/>
            <w:color w:val="0000FF"/>
            <w:u w:val="single"/>
            <w:lang w:eastAsia="zh-CN"/>
          </w:rPr>
          <w:t>机器人</w:t>
        </w:r>
        <w:r>
          <w:rPr>
            <w:rFonts w:eastAsia="SimSun" w:hint="eastAsia"/>
            <w:color w:val="0000FF"/>
            <w:u w:val="single"/>
            <w:lang w:eastAsia="zh-CN"/>
          </w:rPr>
          <w:t>向善</w:t>
        </w:r>
        <w:r w:rsidRPr="00A06AEB">
          <w:rPr>
            <w:rFonts w:eastAsia="SimSun" w:hint="eastAsia"/>
            <w:color w:val="0000FF"/>
            <w:u w:val="single"/>
            <w:lang w:eastAsia="zh-CN"/>
          </w:rPr>
          <w:t>青年挑战</w:t>
        </w:r>
      </w:hyperlink>
      <w:r>
        <w:rPr>
          <w:rFonts w:eastAsia="SimSun" w:hint="eastAsia"/>
          <w:color w:val="0000FF"/>
          <w:u w:val="single"/>
          <w:lang w:eastAsia="zh-CN"/>
        </w:rPr>
        <w:t>赛</w:t>
      </w:r>
      <w:r w:rsidRPr="00A06AEB">
        <w:rPr>
          <w:rFonts w:eastAsia="SimSun" w:hint="eastAsia"/>
          <w:lang w:eastAsia="zh-CN"/>
        </w:rPr>
        <w:t>是联合国</w:t>
      </w:r>
      <w:r w:rsidRPr="00F64564">
        <w:rPr>
          <w:rFonts w:eastAsia="SimSun" w:hint="eastAsia"/>
          <w:lang w:eastAsia="zh-CN"/>
        </w:rPr>
        <w:t>为青年举办的</w:t>
      </w:r>
      <w:r>
        <w:rPr>
          <w:rFonts w:eastAsia="SimSun" w:hint="eastAsia"/>
          <w:lang w:eastAsia="zh-CN"/>
        </w:rPr>
        <w:t>领先</w:t>
      </w:r>
      <w:r w:rsidRPr="00A06AEB">
        <w:rPr>
          <w:rFonts w:eastAsia="SimSun" w:hint="eastAsia"/>
          <w:lang w:eastAsia="zh-CN"/>
        </w:rPr>
        <w:t>的机器人技术教育</w:t>
      </w:r>
      <w:r>
        <w:rPr>
          <w:rFonts w:eastAsia="SimSun" w:hint="eastAsia"/>
          <w:lang w:eastAsia="zh-CN"/>
        </w:rPr>
        <w:t>竞赛</w:t>
      </w:r>
      <w:r w:rsidRPr="00A06AEB">
        <w:rPr>
          <w:rFonts w:eastAsia="SimSun" w:hint="eastAsia"/>
          <w:lang w:eastAsia="zh-CN"/>
        </w:rPr>
        <w:t>，展示</w:t>
      </w:r>
      <w:r>
        <w:rPr>
          <w:rFonts w:eastAsia="SimSun" w:hint="eastAsia"/>
          <w:lang w:eastAsia="zh-CN"/>
        </w:rPr>
        <w:t>与</w:t>
      </w:r>
      <w:r w:rsidRPr="00A06AEB">
        <w:rPr>
          <w:rFonts w:eastAsia="SimSun" w:hint="eastAsia"/>
          <w:lang w:eastAsia="zh-CN"/>
        </w:rPr>
        <w:t>可持续发展目标</w:t>
      </w:r>
      <w:r>
        <w:rPr>
          <w:rFonts w:eastAsia="SimSun" w:hint="eastAsia"/>
          <w:lang w:eastAsia="zh-CN"/>
        </w:rPr>
        <w:t>相关的</w:t>
      </w:r>
      <w:r w:rsidRPr="00A06AEB">
        <w:rPr>
          <w:rFonts w:eastAsia="SimSun" w:hint="eastAsia"/>
          <w:lang w:eastAsia="zh-CN"/>
        </w:rPr>
        <w:t>提供实用解决方案的机器人。</w:t>
      </w:r>
      <w:r w:rsidRPr="00A06AEB">
        <w:rPr>
          <w:rFonts w:eastAsia="SimSun" w:hint="eastAsia"/>
          <w:lang w:eastAsia="zh-CN"/>
        </w:rPr>
        <w:t>2024-2025</w:t>
      </w:r>
      <w:r w:rsidRPr="00A06AEB">
        <w:rPr>
          <w:rFonts w:eastAsia="SimSun" w:hint="eastAsia"/>
          <w:lang w:eastAsia="zh-CN"/>
        </w:rPr>
        <w:t>年挑战赛的重点是灾害响应。约</w:t>
      </w:r>
      <w:r w:rsidRPr="00A06AEB">
        <w:rPr>
          <w:rFonts w:eastAsia="SimSun" w:hint="eastAsia"/>
          <w:lang w:eastAsia="zh-CN"/>
        </w:rPr>
        <w:t>25</w:t>
      </w:r>
      <w:r w:rsidRPr="00A06AEB">
        <w:rPr>
          <w:rFonts w:eastAsia="SimSun" w:hint="eastAsia"/>
          <w:lang w:eastAsia="zh-CN"/>
        </w:rPr>
        <w:t>个国家正在举办国家资格赛。首届</w:t>
      </w:r>
      <w:r w:rsidRPr="00F64564">
        <w:rPr>
          <w:rFonts w:eastAsia="SimSun" w:hint="eastAsia"/>
          <w:lang w:eastAsia="zh-CN"/>
        </w:rPr>
        <w:t>赛事</w:t>
      </w:r>
      <w:r w:rsidRPr="00A06AEB">
        <w:rPr>
          <w:rFonts w:eastAsia="SimSun" w:hint="eastAsia"/>
          <w:lang w:eastAsia="zh-CN"/>
        </w:rPr>
        <w:t>将与</w:t>
      </w:r>
      <w:r w:rsidRPr="00A06AEB">
        <w:rPr>
          <w:rFonts w:eastAsia="SimSun" w:hint="eastAsia"/>
          <w:lang w:eastAsia="zh-CN"/>
        </w:rPr>
        <w:t>WTSA-24</w:t>
      </w:r>
      <w:r>
        <w:rPr>
          <w:rFonts w:eastAsia="SimSun" w:hint="eastAsia"/>
          <w:lang w:eastAsia="zh-CN"/>
        </w:rPr>
        <w:t>同期</w:t>
      </w:r>
      <w:r w:rsidRPr="00A06AEB">
        <w:rPr>
          <w:rFonts w:eastAsia="SimSun" w:hint="eastAsia"/>
          <w:lang w:eastAsia="zh-CN"/>
        </w:rPr>
        <w:t>在</w:t>
      </w:r>
      <w:r>
        <w:rPr>
          <w:rFonts w:eastAsia="SimSun" w:hint="eastAsia"/>
          <w:lang w:eastAsia="zh-CN"/>
        </w:rPr>
        <w:t>印度人工智能向善</w:t>
      </w:r>
      <w:r w:rsidRPr="00A06AEB">
        <w:rPr>
          <w:rFonts w:eastAsia="SimSun" w:hint="eastAsia"/>
          <w:lang w:eastAsia="zh-CN"/>
        </w:rPr>
        <w:t>影响</w:t>
      </w:r>
      <w:r>
        <w:rPr>
          <w:rFonts w:eastAsia="SimSun" w:hint="eastAsia"/>
          <w:lang w:eastAsia="zh-CN"/>
        </w:rPr>
        <w:t>力活动</w:t>
      </w:r>
      <w:r w:rsidRPr="00A06AEB">
        <w:rPr>
          <w:rFonts w:eastAsia="SimSun" w:hint="eastAsia"/>
          <w:lang w:eastAsia="zh-CN"/>
        </w:rPr>
        <w:t>上举行。总决赛将在</w:t>
      </w:r>
      <w:hyperlink r:id="rId140" w:history="1">
        <w:r w:rsidRPr="00503B2D">
          <w:rPr>
            <w:rStyle w:val="Hyperlink"/>
            <w:rFonts w:eastAsia="SimSun" w:hint="eastAsia"/>
            <w:lang w:eastAsia="zh-CN"/>
          </w:rPr>
          <w:t>2025</w:t>
        </w:r>
        <w:r w:rsidRPr="00503B2D">
          <w:rPr>
            <w:rStyle w:val="Hyperlink"/>
            <w:rFonts w:eastAsia="SimSun" w:hint="eastAsia"/>
            <w:lang w:eastAsia="zh-CN"/>
          </w:rPr>
          <w:t>年人工智能向善全球峰会</w:t>
        </w:r>
      </w:hyperlink>
      <w:r w:rsidRPr="00131208">
        <w:rPr>
          <w:rFonts w:eastAsia="SimSun" w:hint="eastAsia"/>
          <w:lang w:eastAsia="zh-CN"/>
        </w:rPr>
        <w:t>期间举行</w:t>
      </w:r>
      <w:r w:rsidRPr="00A06AEB">
        <w:rPr>
          <w:rFonts w:eastAsia="SimSun" w:hint="eastAsia"/>
          <w:lang w:eastAsia="zh-CN"/>
        </w:rPr>
        <w:t>。</w:t>
      </w:r>
    </w:p>
    <w:p w14:paraId="6F69A3A0" w14:textId="365EB8E3" w:rsidR="00775660" w:rsidRPr="00A06AEB" w:rsidRDefault="00775660" w:rsidP="00775660">
      <w:pPr>
        <w:rPr>
          <w:rFonts w:eastAsia="SimSun" w:hint="eastAsia"/>
          <w:lang w:eastAsia="zh-CN"/>
        </w:rPr>
      </w:pPr>
      <w:r w:rsidRPr="00A06AEB">
        <w:rPr>
          <w:rFonts w:eastAsia="SimSun" w:hint="eastAsia"/>
          <w:b/>
          <w:bCs/>
          <w:lang w:eastAsia="zh-CN"/>
        </w:rPr>
        <w:t>创新</w:t>
      </w:r>
      <w:r>
        <w:rPr>
          <w:rFonts w:eastAsia="SimSun" w:hint="eastAsia"/>
          <w:b/>
          <w:bCs/>
          <w:lang w:eastAsia="zh-CN"/>
        </w:rPr>
        <w:t>扩大</w:t>
      </w:r>
      <w:r w:rsidRPr="00A06AEB">
        <w:rPr>
          <w:rFonts w:eastAsia="SimSun" w:hint="eastAsia"/>
          <w:b/>
          <w:bCs/>
          <w:lang w:eastAsia="zh-CN"/>
        </w:rPr>
        <w:t>影响：</w:t>
      </w:r>
      <w:hyperlink r:id="rId141" w:history="1">
        <w:r>
          <w:rPr>
            <w:rFonts w:eastAsia="SimSun" w:hint="eastAsia"/>
            <w:color w:val="0000FF"/>
            <w:u w:val="single"/>
            <w:lang w:eastAsia="zh-CN"/>
          </w:rPr>
          <w:t>人工智能向善</w:t>
        </w:r>
        <w:r w:rsidRPr="00A06AEB">
          <w:rPr>
            <w:rFonts w:eastAsia="SimSun" w:hint="eastAsia"/>
            <w:color w:val="0000FF"/>
            <w:u w:val="single"/>
            <w:lang w:eastAsia="zh-CN"/>
          </w:rPr>
          <w:t>创新</w:t>
        </w:r>
        <w:r>
          <w:rPr>
            <w:rFonts w:eastAsia="SimSun" w:hint="eastAsia"/>
            <w:color w:val="0000FF"/>
            <w:u w:val="single"/>
            <w:lang w:eastAsia="zh-CN"/>
          </w:rPr>
          <w:t>扩大</w:t>
        </w:r>
        <w:r w:rsidRPr="00A06AEB">
          <w:rPr>
            <w:rFonts w:eastAsia="SimSun" w:hint="eastAsia"/>
            <w:color w:val="0000FF"/>
            <w:u w:val="single"/>
            <w:lang w:eastAsia="zh-CN"/>
          </w:rPr>
          <w:t>影响</w:t>
        </w:r>
      </w:hyperlink>
      <w:r w:rsidRPr="00A06AEB">
        <w:rPr>
          <w:rFonts w:eastAsia="SimSun" w:hint="eastAsia"/>
          <w:lang w:eastAsia="zh-CN"/>
        </w:rPr>
        <w:t>计划收集、分析</w:t>
      </w:r>
      <w:r>
        <w:rPr>
          <w:rFonts w:eastAsia="SimSun" w:hint="eastAsia"/>
          <w:lang w:eastAsia="zh-CN"/>
        </w:rPr>
        <w:t>并</w:t>
      </w:r>
      <w:r w:rsidRPr="00A06AEB">
        <w:rPr>
          <w:rFonts w:eastAsia="SimSun" w:hint="eastAsia"/>
          <w:lang w:eastAsia="zh-CN"/>
        </w:rPr>
        <w:t>分享人工智能应用，以造福社会。从</w:t>
      </w:r>
      <w:r w:rsidRPr="00A06AEB">
        <w:rPr>
          <w:rFonts w:eastAsia="SimSun" w:hint="eastAsia"/>
          <w:lang w:eastAsia="zh-CN"/>
        </w:rPr>
        <w:t>38</w:t>
      </w:r>
      <w:r w:rsidRPr="00A06AEB">
        <w:rPr>
          <w:rFonts w:eastAsia="SimSun" w:hint="eastAsia"/>
          <w:lang w:eastAsia="zh-CN"/>
        </w:rPr>
        <w:t>个国家收到的</w:t>
      </w:r>
      <w:r w:rsidRPr="00A06AEB">
        <w:rPr>
          <w:rFonts w:eastAsia="SimSun" w:hint="eastAsia"/>
          <w:lang w:eastAsia="zh-CN"/>
        </w:rPr>
        <w:t>218</w:t>
      </w:r>
      <w:r w:rsidRPr="00A06AEB">
        <w:rPr>
          <w:rFonts w:eastAsia="SimSun" w:hint="eastAsia"/>
          <w:lang w:eastAsia="zh-CN"/>
        </w:rPr>
        <w:t>份申报资料</w:t>
      </w:r>
      <w:r>
        <w:rPr>
          <w:rFonts w:eastAsia="SimSun" w:hint="eastAsia"/>
          <w:lang w:eastAsia="zh-CN"/>
        </w:rPr>
        <w:t>见</w:t>
      </w:r>
      <w:hyperlink r:id="rId142" w:history="1">
        <w:r w:rsidRPr="00A06AEB">
          <w:rPr>
            <w:rFonts w:eastAsia="SimSun" w:hint="eastAsia"/>
            <w:color w:val="0000FF"/>
            <w:u w:val="single"/>
            <w:lang w:eastAsia="zh-CN"/>
          </w:rPr>
          <w:t>中期报告</w:t>
        </w:r>
      </w:hyperlink>
      <w:r w:rsidRPr="00A06AEB">
        <w:rPr>
          <w:rFonts w:eastAsia="SimSun" w:hint="eastAsia"/>
          <w:lang w:eastAsia="zh-CN"/>
        </w:rPr>
        <w:t>。在中国工业和信息化部的支持下，</w:t>
      </w:r>
      <w:r w:rsidRPr="00A06AEB">
        <w:rPr>
          <w:rFonts w:eastAsia="SimSun" w:hint="eastAsia"/>
          <w:lang w:eastAsia="zh-CN"/>
        </w:rPr>
        <w:t>2024</w:t>
      </w:r>
      <w:r w:rsidRPr="00A06AEB">
        <w:rPr>
          <w:rFonts w:eastAsia="SimSun" w:hint="eastAsia"/>
          <w:lang w:eastAsia="zh-CN"/>
        </w:rPr>
        <w:t>年</w:t>
      </w:r>
      <w:r w:rsidRPr="00A06AEB">
        <w:rPr>
          <w:rFonts w:eastAsia="SimSun" w:hint="eastAsia"/>
          <w:lang w:eastAsia="zh-CN"/>
        </w:rPr>
        <w:t>7</w:t>
      </w:r>
      <w:r w:rsidRPr="00A06AEB">
        <w:rPr>
          <w:rFonts w:eastAsia="SimSun" w:hint="eastAsia"/>
          <w:lang w:eastAsia="zh-CN"/>
        </w:rPr>
        <w:t>月在中国上海召开的世界人工智能大会期间</w:t>
      </w:r>
      <w:r>
        <w:rPr>
          <w:rFonts w:eastAsia="SimSun" w:hint="eastAsia"/>
          <w:lang w:eastAsia="zh-CN"/>
        </w:rPr>
        <w:t>，</w:t>
      </w:r>
      <w:r w:rsidRPr="00A06AEB">
        <w:rPr>
          <w:rFonts w:eastAsia="SimSun" w:hint="eastAsia"/>
          <w:lang w:eastAsia="zh-CN"/>
        </w:rPr>
        <w:t>国际电联</w:t>
      </w:r>
      <w:r w:rsidRPr="007B3D3D">
        <w:rPr>
          <w:rFonts w:eastAsia="SimSun" w:hint="eastAsia"/>
          <w:lang w:eastAsia="zh-CN"/>
        </w:rPr>
        <w:t>在为期</w:t>
      </w:r>
      <w:r w:rsidRPr="00A06AEB">
        <w:rPr>
          <w:rFonts w:eastAsia="SimSun" w:hint="eastAsia"/>
          <w:lang w:eastAsia="zh-CN"/>
        </w:rPr>
        <w:t>半天</w:t>
      </w:r>
      <w:r>
        <w:rPr>
          <w:rFonts w:eastAsia="SimSun" w:hint="eastAsia"/>
          <w:lang w:eastAsia="zh-CN"/>
        </w:rPr>
        <w:t>的</w:t>
      </w:r>
      <w:r w:rsidRPr="00A06AEB">
        <w:rPr>
          <w:rFonts w:eastAsia="SimSun" w:hint="eastAsia"/>
          <w:lang w:eastAsia="zh-CN"/>
        </w:rPr>
        <w:t>专</w:t>
      </w:r>
      <w:r>
        <w:rPr>
          <w:rFonts w:eastAsia="SimSun" w:hint="eastAsia"/>
          <w:lang w:eastAsia="zh-CN"/>
        </w:rPr>
        <w:t>题</w:t>
      </w:r>
      <w:r w:rsidRPr="00A06AEB">
        <w:rPr>
          <w:rFonts w:eastAsia="SimSun" w:hint="eastAsia"/>
          <w:lang w:eastAsia="zh-CN"/>
        </w:rPr>
        <w:t>会议上对参与</w:t>
      </w:r>
      <w:r w:rsidR="00503B2D" w:rsidRPr="00503B2D">
        <w:rPr>
          <w:rFonts w:ascii="SimSun" w:eastAsia="SimSun" w:hAnsi="SimSun" w:hint="eastAsia"/>
          <w:lang w:eastAsia="zh-CN"/>
        </w:rPr>
        <w:t>“</w:t>
      </w:r>
      <w:r w:rsidRPr="00A06AEB">
        <w:rPr>
          <w:rFonts w:eastAsia="SimSun" w:hint="eastAsia"/>
          <w:lang w:eastAsia="zh-CN"/>
        </w:rPr>
        <w:t>创新</w:t>
      </w:r>
      <w:r>
        <w:rPr>
          <w:rFonts w:eastAsia="SimSun" w:hint="eastAsia"/>
          <w:lang w:eastAsia="zh-CN"/>
        </w:rPr>
        <w:t>扩大</w:t>
      </w:r>
      <w:r w:rsidRPr="00A06AEB">
        <w:rPr>
          <w:rFonts w:eastAsia="SimSun" w:hint="eastAsia"/>
          <w:lang w:eastAsia="zh-CN"/>
        </w:rPr>
        <w:t>影响</w:t>
      </w:r>
      <w:r w:rsidR="00503B2D" w:rsidRPr="00503B2D">
        <w:rPr>
          <w:rFonts w:ascii="SimSun" w:eastAsia="SimSun" w:hAnsi="SimSun" w:hint="eastAsia"/>
          <w:lang w:eastAsia="zh-CN"/>
        </w:rPr>
        <w:t>”</w:t>
      </w:r>
      <w:r w:rsidRPr="00A06AEB">
        <w:rPr>
          <w:rFonts w:eastAsia="SimSun" w:hint="eastAsia"/>
          <w:lang w:eastAsia="zh-CN"/>
        </w:rPr>
        <w:t>计划</w:t>
      </w:r>
      <w:r>
        <w:rPr>
          <w:rFonts w:eastAsia="SimSun" w:hint="eastAsia"/>
          <w:lang w:eastAsia="zh-CN"/>
        </w:rPr>
        <w:t>进行了宣传</w:t>
      </w:r>
      <w:r w:rsidRPr="00A06AEB">
        <w:rPr>
          <w:rFonts w:eastAsia="SimSun" w:hint="eastAsia"/>
          <w:lang w:eastAsia="zh-CN"/>
        </w:rPr>
        <w:t>。</w:t>
      </w:r>
    </w:p>
    <w:p w14:paraId="42B72C88" w14:textId="77777777" w:rsidR="00775660" w:rsidRPr="00A06AEB" w:rsidRDefault="00775660" w:rsidP="005A1F3A">
      <w:pPr>
        <w:pStyle w:val="Heading2"/>
        <w:rPr>
          <w:rFonts w:hint="eastAsia"/>
          <w:lang w:eastAsia="zh-CN"/>
        </w:rPr>
      </w:pPr>
      <w:bookmarkStart w:id="77" w:name="_5.2_Artificial_intelligence"/>
      <w:bookmarkStart w:id="78" w:name="_5.2_Digital_financial"/>
      <w:bookmarkStart w:id="79" w:name="_5.3_Digital_financial"/>
      <w:bookmarkStart w:id="80" w:name="_5.3_Digital_transformation"/>
      <w:bookmarkStart w:id="81" w:name="_Toc179219755"/>
      <w:bookmarkStart w:id="82" w:name="_Hlk120017847"/>
      <w:bookmarkStart w:id="83" w:name="_Hlk172557372"/>
      <w:bookmarkStart w:id="84" w:name="_Toc179532172"/>
      <w:bookmarkEnd w:id="59"/>
      <w:bookmarkEnd w:id="70"/>
      <w:bookmarkEnd w:id="77"/>
      <w:bookmarkEnd w:id="78"/>
      <w:bookmarkEnd w:id="79"/>
      <w:bookmarkEnd w:id="80"/>
      <w:r w:rsidRPr="00A06AEB">
        <w:rPr>
          <w:rFonts w:hint="eastAsia"/>
          <w:lang w:eastAsia="zh-CN"/>
        </w:rPr>
        <w:t>5.3</w:t>
      </w:r>
      <w:r w:rsidRPr="00A06AEB">
        <w:rPr>
          <w:rFonts w:hint="eastAsia"/>
          <w:lang w:eastAsia="zh-CN"/>
        </w:rPr>
        <w:tab/>
      </w:r>
      <w:r w:rsidRPr="00A06AEB">
        <w:rPr>
          <w:rFonts w:hint="eastAsia"/>
          <w:lang w:eastAsia="zh-CN"/>
        </w:rPr>
        <w:t>城市和社区的数字化转型</w:t>
      </w:r>
      <w:bookmarkEnd w:id="81"/>
      <w:bookmarkEnd w:id="84"/>
    </w:p>
    <w:p w14:paraId="08343D8B" w14:textId="402D7DB6" w:rsidR="00775660" w:rsidRPr="00A06AEB" w:rsidRDefault="00775660" w:rsidP="00775660">
      <w:pPr>
        <w:ind w:firstLineChars="200" w:firstLine="480"/>
        <w:rPr>
          <w:rFonts w:eastAsia="SimSun" w:hint="eastAsia"/>
          <w:lang w:eastAsia="zh-CN"/>
        </w:rPr>
      </w:pPr>
      <w:bookmarkStart w:id="85" w:name="_Hlk172568241"/>
      <w:r w:rsidRPr="00910B3E">
        <w:rPr>
          <w:rFonts w:eastAsia="SimSun" w:hint="eastAsia"/>
          <w:lang w:eastAsia="zh-CN"/>
        </w:rPr>
        <w:t>在</w:t>
      </w:r>
      <w:r w:rsidRPr="00910B3E">
        <w:rPr>
          <w:rFonts w:eastAsia="SimSun" w:hint="eastAsia"/>
          <w:lang w:eastAsia="zh-CN"/>
        </w:rPr>
        <w:t>2024</w:t>
      </w:r>
      <w:r w:rsidRPr="00910B3E">
        <w:rPr>
          <w:rFonts w:eastAsia="SimSun" w:hint="eastAsia"/>
          <w:lang w:eastAsia="zh-CN"/>
        </w:rPr>
        <w:t>年</w:t>
      </w:r>
      <w:r w:rsidRPr="00910B3E">
        <w:rPr>
          <w:rFonts w:eastAsia="SimSun" w:hint="eastAsia"/>
          <w:lang w:eastAsia="zh-CN"/>
        </w:rPr>
        <w:t>6</w:t>
      </w:r>
      <w:r w:rsidRPr="00910B3E">
        <w:rPr>
          <w:rFonts w:eastAsia="SimSun" w:hint="eastAsia"/>
          <w:lang w:eastAsia="zh-CN"/>
        </w:rPr>
        <w:t>月首个</w:t>
      </w:r>
      <w:r w:rsidR="00737A6E">
        <w:rPr>
          <w:rFonts w:hint="eastAsia"/>
          <w:lang w:eastAsia="zh-CN"/>
        </w:rPr>
        <w:fldChar w:fldCharType="begin"/>
      </w:r>
      <w:r w:rsidR="00737A6E">
        <w:rPr>
          <w:rFonts w:hint="eastAsia"/>
          <w:lang w:eastAsia="zh-CN"/>
        </w:rPr>
        <w:instrText>HYPERLINK "https://www.itu.int/metaverse/un-virtual-worlds-day/"</w:instrText>
      </w:r>
      <w:r w:rsidR="00737A6E">
        <w:rPr>
          <w:rFonts w:hint="eastAsia"/>
          <w:lang w:eastAsia="zh-CN"/>
        </w:rPr>
      </w:r>
      <w:r w:rsidR="00737A6E">
        <w:rPr>
          <w:rFonts w:hint="eastAsia"/>
          <w:lang w:eastAsia="zh-CN"/>
        </w:rPr>
        <w:fldChar w:fldCharType="separate"/>
      </w:r>
      <w:r w:rsidRPr="00503B2D">
        <w:rPr>
          <w:rStyle w:val="Hyperlink"/>
          <w:rFonts w:eastAsia="SimSun" w:hint="eastAsia"/>
          <w:lang w:eastAsia="zh-CN"/>
        </w:rPr>
        <w:t>联合国虚拟世界日</w:t>
      </w:r>
      <w:r w:rsidR="00737A6E">
        <w:rPr>
          <w:rStyle w:val="Hyperlink"/>
          <w:rFonts w:eastAsia="SimSun" w:hint="eastAsia"/>
          <w:lang w:eastAsia="zh-CN"/>
        </w:rPr>
        <w:fldChar w:fldCharType="end"/>
      </w:r>
      <w:r w:rsidRPr="00A06AEB">
        <w:rPr>
          <w:rFonts w:eastAsia="SimSun" w:hint="eastAsia"/>
          <w:lang w:eastAsia="zh-CN"/>
        </w:rPr>
        <w:t>上</w:t>
      </w:r>
      <w:r>
        <w:rPr>
          <w:rFonts w:eastAsia="SimSun" w:hint="eastAsia"/>
          <w:lang w:eastAsia="zh-CN"/>
        </w:rPr>
        <w:t>，</w:t>
      </w:r>
      <w:r w:rsidRPr="00A06AEB">
        <w:rPr>
          <w:rFonts w:eastAsia="SimSun" w:hint="eastAsia"/>
          <w:lang w:eastAsia="zh-CN"/>
        </w:rPr>
        <w:t>宣布</w:t>
      </w:r>
      <w:r>
        <w:rPr>
          <w:rFonts w:eastAsia="SimSun" w:hint="eastAsia"/>
          <w:lang w:eastAsia="zh-CN"/>
        </w:rPr>
        <w:t>了由</w:t>
      </w:r>
      <w:r w:rsidRPr="00910B3E">
        <w:rPr>
          <w:rFonts w:eastAsia="SimSun" w:hint="eastAsia"/>
          <w:lang w:eastAsia="zh-CN"/>
        </w:rPr>
        <w:t>国际电联与</w:t>
      </w:r>
      <w:r w:rsidRPr="00910B3E">
        <w:rPr>
          <w:rFonts w:eastAsia="SimSun" w:hint="eastAsia"/>
          <w:lang w:eastAsia="zh-CN"/>
        </w:rPr>
        <w:t>17</w:t>
      </w:r>
      <w:r w:rsidRPr="00910B3E">
        <w:rPr>
          <w:rFonts w:eastAsia="SimSun" w:hint="eastAsia"/>
          <w:lang w:eastAsia="zh-CN"/>
        </w:rPr>
        <w:t>个联合国机构共同</w:t>
      </w:r>
      <w:r>
        <w:rPr>
          <w:rFonts w:eastAsia="SimSun" w:hint="eastAsia"/>
          <w:lang w:eastAsia="zh-CN"/>
        </w:rPr>
        <w:t>组织的新的</w:t>
      </w:r>
      <w:hyperlink r:id="rId143" w:tgtFrame="_blank" w:history="1">
        <w:r>
          <w:rPr>
            <w:rFonts w:eastAsia="SimSun" w:hint="eastAsia"/>
            <w:color w:val="0000FF"/>
            <w:u w:val="single"/>
            <w:lang w:eastAsia="zh-CN"/>
          </w:rPr>
          <w:t>“虚拟</w:t>
        </w:r>
        <w:r w:rsidRPr="00A06AEB">
          <w:rPr>
            <w:rFonts w:eastAsia="SimSun" w:hint="eastAsia"/>
            <w:color w:val="0000FF"/>
            <w:u w:val="single"/>
            <w:lang w:eastAsia="zh-CN"/>
          </w:rPr>
          <w:t>世界</w:t>
        </w:r>
        <w:r>
          <w:rPr>
            <w:rFonts w:eastAsia="SimSun" w:hint="eastAsia"/>
            <w:color w:val="0000FF"/>
            <w:u w:val="single"/>
            <w:lang w:eastAsia="zh-CN"/>
          </w:rPr>
          <w:t>-</w:t>
        </w:r>
        <w:r>
          <w:rPr>
            <w:rFonts w:eastAsia="SimSun" w:hint="eastAsia"/>
            <w:color w:val="0000FF"/>
            <w:u w:val="single"/>
            <w:lang w:eastAsia="zh-CN"/>
          </w:rPr>
          <w:t>探索城市元宇宙”</w:t>
        </w:r>
        <w:r w:rsidRPr="00A06AEB">
          <w:rPr>
            <w:rFonts w:eastAsia="SimSun" w:hint="eastAsia"/>
            <w:color w:val="0000FF"/>
            <w:u w:val="single"/>
            <w:lang w:eastAsia="zh-CN"/>
          </w:rPr>
          <w:t>全球举措</w:t>
        </w:r>
      </w:hyperlink>
      <w:r>
        <w:rPr>
          <w:rFonts w:eastAsia="SimSun" w:hint="eastAsia"/>
          <w:lang w:eastAsia="zh-CN"/>
        </w:rPr>
        <w:t>，该举措将</w:t>
      </w:r>
      <w:r w:rsidRPr="00A06AEB">
        <w:rPr>
          <w:rFonts w:eastAsia="SimSun" w:hint="eastAsia"/>
          <w:lang w:eastAsia="zh-CN"/>
        </w:rPr>
        <w:t>定义规范和原则，</w:t>
      </w:r>
      <w:r>
        <w:rPr>
          <w:rFonts w:eastAsia="SimSun" w:hint="eastAsia"/>
          <w:lang w:eastAsia="zh-CN"/>
        </w:rPr>
        <w:t>为治理</w:t>
      </w:r>
      <w:r w:rsidRPr="00A06AEB">
        <w:rPr>
          <w:rFonts w:eastAsia="SimSun" w:hint="eastAsia"/>
          <w:lang w:eastAsia="zh-CN"/>
        </w:rPr>
        <w:t>城市规划、教育和市政服务等领域的元宇宙解决方案</w:t>
      </w:r>
      <w:r>
        <w:rPr>
          <w:rFonts w:eastAsia="SimSun" w:hint="eastAsia"/>
          <w:lang w:eastAsia="zh-CN"/>
        </w:rPr>
        <w:t>提供指导</w:t>
      </w:r>
      <w:r w:rsidRPr="00A06AEB">
        <w:rPr>
          <w:rFonts w:eastAsia="SimSun" w:hint="eastAsia"/>
          <w:lang w:eastAsia="zh-CN"/>
        </w:rPr>
        <w:t>。</w:t>
      </w:r>
    </w:p>
    <w:p w14:paraId="5729B2B2" w14:textId="77777777" w:rsidR="00775660" w:rsidRPr="00A06AEB" w:rsidRDefault="00775660" w:rsidP="00775660">
      <w:pPr>
        <w:ind w:firstLineChars="200" w:firstLine="480"/>
        <w:rPr>
          <w:rFonts w:eastAsia="SimSun" w:hint="eastAsia"/>
          <w:lang w:eastAsia="zh-CN"/>
        </w:rPr>
      </w:pPr>
      <w:r w:rsidRPr="00A06AEB">
        <w:rPr>
          <w:rFonts w:eastAsia="SimSun" w:hint="eastAsia"/>
          <w:lang w:eastAsia="zh-CN"/>
        </w:rPr>
        <w:t>该举措由国际电联、</w:t>
      </w:r>
      <w:r w:rsidRPr="00A06AEB">
        <w:rPr>
          <w:rFonts w:eastAsia="SimSun" w:hint="eastAsia"/>
          <w:lang w:eastAsia="zh-CN"/>
        </w:rPr>
        <w:t>UNICC</w:t>
      </w:r>
      <w:r w:rsidRPr="00A06AEB">
        <w:rPr>
          <w:rFonts w:eastAsia="SimSun" w:hint="eastAsia"/>
          <w:lang w:eastAsia="zh-CN"/>
        </w:rPr>
        <w:t>和数字迪拜牵头，将推动能力发展，促进</w:t>
      </w:r>
      <w:r>
        <w:rPr>
          <w:rFonts w:eastAsia="SimSun" w:hint="eastAsia"/>
          <w:lang w:eastAsia="zh-CN"/>
        </w:rPr>
        <w:t>分享</w:t>
      </w:r>
      <w:r w:rsidRPr="00A06AEB">
        <w:rPr>
          <w:rFonts w:eastAsia="SimSun" w:hint="eastAsia"/>
          <w:lang w:eastAsia="zh-CN"/>
        </w:rPr>
        <w:t>最佳做法，并为城市开发沙</w:t>
      </w:r>
      <w:proofErr w:type="gramStart"/>
      <w:r w:rsidRPr="00A06AEB">
        <w:rPr>
          <w:rFonts w:eastAsia="SimSun" w:hint="eastAsia"/>
          <w:lang w:eastAsia="zh-CN"/>
        </w:rPr>
        <w:t>箱环境</w:t>
      </w:r>
      <w:proofErr w:type="gramEnd"/>
      <w:r w:rsidRPr="00A06AEB">
        <w:rPr>
          <w:rFonts w:eastAsia="SimSun" w:hint="eastAsia"/>
          <w:lang w:eastAsia="zh-CN"/>
        </w:rPr>
        <w:t>以模拟虚拟世界场景。</w:t>
      </w:r>
    </w:p>
    <w:p w14:paraId="75B92F27" w14:textId="77777777" w:rsidR="00775660" w:rsidRPr="00A06AEB" w:rsidRDefault="00775660" w:rsidP="00775660">
      <w:pPr>
        <w:ind w:firstLineChars="200" w:firstLine="480"/>
        <w:rPr>
          <w:rFonts w:eastAsia="SimSun" w:hint="eastAsia"/>
          <w:lang w:eastAsia="zh-CN"/>
        </w:rPr>
      </w:pPr>
      <w:r w:rsidRPr="00A06AEB">
        <w:rPr>
          <w:rFonts w:eastAsia="SimSun" w:hint="eastAsia"/>
          <w:lang w:eastAsia="zh-CN"/>
        </w:rPr>
        <w:t>该举措将建立在</w:t>
      </w:r>
      <w:r w:rsidR="00737A6E">
        <w:rPr>
          <w:rFonts w:hint="eastAsia"/>
          <w:lang w:eastAsia="zh-CN"/>
        </w:rPr>
        <w:fldChar w:fldCharType="begin"/>
      </w:r>
      <w:r w:rsidR="00737A6E">
        <w:rPr>
          <w:rFonts w:hint="eastAsia"/>
          <w:lang w:eastAsia="zh-CN"/>
        </w:rPr>
        <w:instrText>HYPERLINK "https://www.itu.int/en/ITU-T/focusgroups/mv/Pages/default.aspx"</w:instrText>
      </w:r>
      <w:r w:rsidR="00737A6E">
        <w:rPr>
          <w:rFonts w:hint="eastAsia"/>
          <w:lang w:eastAsia="zh-CN"/>
        </w:rPr>
      </w:r>
      <w:r w:rsidR="00737A6E">
        <w:rPr>
          <w:rFonts w:hint="eastAsia"/>
          <w:lang w:eastAsia="zh-CN"/>
        </w:rPr>
        <w:fldChar w:fldCharType="separate"/>
      </w:r>
      <w:r w:rsidRPr="00A06AEB">
        <w:rPr>
          <w:rFonts w:eastAsia="SimSun" w:hint="eastAsia"/>
          <w:color w:val="0000FF"/>
          <w:u w:val="single"/>
          <w:lang w:eastAsia="zh-CN"/>
        </w:rPr>
        <w:t>国际</w:t>
      </w:r>
      <w:proofErr w:type="gramStart"/>
      <w:r w:rsidRPr="00A06AEB">
        <w:rPr>
          <w:rFonts w:eastAsia="SimSun" w:hint="eastAsia"/>
          <w:color w:val="0000FF"/>
          <w:u w:val="single"/>
          <w:lang w:eastAsia="zh-CN"/>
        </w:rPr>
        <w:t>电联元宇宙</w:t>
      </w:r>
      <w:proofErr w:type="gramEnd"/>
      <w:r w:rsidR="00737A6E">
        <w:rPr>
          <w:rFonts w:eastAsia="SimSun" w:hint="eastAsia"/>
          <w:color w:val="0000FF"/>
          <w:u w:val="single"/>
          <w:lang w:eastAsia="zh-CN"/>
        </w:rPr>
        <w:fldChar w:fldCharType="end"/>
      </w:r>
      <w:r w:rsidRPr="00F15F96">
        <w:rPr>
          <w:rFonts w:eastAsia="SimSun" w:hint="eastAsia"/>
          <w:color w:val="0000FF"/>
          <w:u w:val="single"/>
          <w:lang w:eastAsia="zh-CN"/>
        </w:rPr>
        <w:t>焦点组</w:t>
      </w:r>
      <w:r w:rsidRPr="00A06AEB">
        <w:rPr>
          <w:rFonts w:eastAsia="SimSun" w:hint="eastAsia"/>
          <w:lang w:eastAsia="zh-CN"/>
        </w:rPr>
        <w:t>工作的基础上，并</w:t>
      </w:r>
      <w:r>
        <w:rPr>
          <w:rFonts w:eastAsia="SimSun" w:hint="eastAsia"/>
          <w:lang w:eastAsia="zh-CN"/>
        </w:rPr>
        <w:t>对</w:t>
      </w:r>
      <w:hyperlink r:id="rId144" w:history="1">
        <w:r>
          <w:rPr>
            <w:rFonts w:eastAsia="SimSun" w:hint="eastAsia"/>
            <w:color w:val="0000FF"/>
            <w:u w:val="single"/>
            <w:lang w:eastAsia="zh-CN"/>
          </w:rPr>
          <w:t>ITU</w:t>
        </w:r>
        <w:r w:rsidRPr="00A06AEB">
          <w:rPr>
            <w:rFonts w:eastAsia="SimSun" w:hint="eastAsia"/>
            <w:color w:val="0000FF"/>
            <w:u w:val="single"/>
            <w:lang w:eastAsia="zh-CN"/>
          </w:rPr>
          <w:t>-T</w:t>
        </w:r>
        <w:r w:rsidRPr="00A06AEB">
          <w:rPr>
            <w:rFonts w:eastAsia="SimSun" w:hint="eastAsia"/>
            <w:color w:val="0000FF"/>
            <w:u w:val="single"/>
            <w:lang w:eastAsia="zh-CN"/>
          </w:rPr>
          <w:t>第</w:t>
        </w:r>
        <w:r w:rsidRPr="00A06AEB">
          <w:rPr>
            <w:rFonts w:eastAsia="SimSun" w:hint="eastAsia"/>
            <w:color w:val="0000FF"/>
            <w:u w:val="single"/>
            <w:lang w:eastAsia="zh-CN"/>
          </w:rPr>
          <w:t>20</w:t>
        </w:r>
        <w:r w:rsidRPr="00A06AEB">
          <w:rPr>
            <w:rFonts w:eastAsia="SimSun" w:hint="eastAsia"/>
            <w:color w:val="0000FF"/>
            <w:u w:val="single"/>
            <w:lang w:eastAsia="zh-CN"/>
          </w:rPr>
          <w:t>研究组</w:t>
        </w:r>
      </w:hyperlink>
      <w:r w:rsidRPr="00A06AEB">
        <w:rPr>
          <w:rFonts w:eastAsia="SimSun" w:hint="eastAsia"/>
          <w:lang w:eastAsia="zh-CN"/>
        </w:rPr>
        <w:t>和</w:t>
      </w:r>
      <w:hyperlink r:id="rId145" w:history="1">
        <w:r w:rsidRPr="00A06AEB">
          <w:rPr>
            <w:rFonts w:eastAsia="SimSun" w:hint="eastAsia"/>
            <w:color w:val="0000FF"/>
            <w:u w:val="single"/>
            <w:lang w:eastAsia="zh-CN"/>
          </w:rPr>
          <w:t>共建可持续智慧城市（</w:t>
        </w:r>
        <w:r w:rsidRPr="00A06AEB">
          <w:rPr>
            <w:rFonts w:eastAsia="SimSun" w:hint="eastAsia"/>
            <w:color w:val="0000FF"/>
            <w:u w:val="single"/>
            <w:lang w:eastAsia="zh-CN"/>
          </w:rPr>
          <w:t>U4SSC</w:t>
        </w:r>
        <w:r w:rsidRPr="00A06AEB">
          <w:rPr>
            <w:rFonts w:eastAsia="SimSun" w:hint="eastAsia"/>
            <w:color w:val="0000FF"/>
            <w:u w:val="single"/>
            <w:lang w:eastAsia="zh-CN"/>
          </w:rPr>
          <w:t>）举措</w:t>
        </w:r>
      </w:hyperlink>
      <w:r w:rsidRPr="00A06AEB">
        <w:rPr>
          <w:rFonts w:eastAsia="SimSun" w:hint="eastAsia"/>
          <w:lang w:eastAsia="zh-CN"/>
        </w:rPr>
        <w:t>的工作</w:t>
      </w:r>
      <w:r>
        <w:rPr>
          <w:rFonts w:eastAsia="SimSun" w:hint="eastAsia"/>
          <w:lang w:eastAsia="zh-CN"/>
        </w:rPr>
        <w:t>形成</w:t>
      </w:r>
      <w:r w:rsidRPr="00A06AEB">
        <w:rPr>
          <w:rFonts w:eastAsia="SimSun" w:hint="eastAsia"/>
          <w:lang w:eastAsia="zh-CN"/>
        </w:rPr>
        <w:t>补充。</w:t>
      </w:r>
    </w:p>
    <w:bookmarkEnd w:id="85"/>
    <w:p w14:paraId="5C52D8DD" w14:textId="77777777" w:rsidR="00775660" w:rsidRPr="00A06AEB" w:rsidRDefault="00775660" w:rsidP="00775660">
      <w:pPr>
        <w:ind w:firstLineChars="200" w:firstLine="480"/>
        <w:rPr>
          <w:rFonts w:eastAsia="SimSun" w:hint="eastAsia"/>
          <w:lang w:eastAsia="zh-CN"/>
        </w:rPr>
      </w:pPr>
      <w:r w:rsidRPr="00A06AEB">
        <w:rPr>
          <w:rFonts w:eastAsia="SimSun" w:hint="eastAsia"/>
          <w:lang w:eastAsia="zh-CN"/>
        </w:rPr>
        <w:t>该举措基于三大支柱：</w:t>
      </w:r>
    </w:p>
    <w:p w14:paraId="71566D20" w14:textId="77777777" w:rsidR="00775660" w:rsidRPr="00A06AEB" w:rsidRDefault="00775660" w:rsidP="004A2E95">
      <w:pPr>
        <w:numPr>
          <w:ilvl w:val="0"/>
          <w:numId w:val="4"/>
        </w:numPr>
        <w:tabs>
          <w:tab w:val="clear" w:pos="1134"/>
          <w:tab w:val="clear" w:pos="1871"/>
          <w:tab w:val="clear" w:pos="2268"/>
        </w:tabs>
        <w:overflowPunct/>
        <w:autoSpaceDE/>
        <w:autoSpaceDN/>
        <w:adjustRightInd/>
        <w:ind w:hanging="720"/>
        <w:textAlignment w:val="auto"/>
        <w:rPr>
          <w:rFonts w:eastAsia="SimSun" w:hint="eastAsia"/>
          <w:lang w:eastAsia="zh-CN"/>
        </w:rPr>
      </w:pPr>
      <w:r w:rsidRPr="00A06AEB">
        <w:rPr>
          <w:rFonts w:eastAsia="SimSun" w:hint="eastAsia"/>
          <w:lang w:eastAsia="zh-CN"/>
        </w:rPr>
        <w:t>让</w:t>
      </w:r>
      <w:r>
        <w:rPr>
          <w:rFonts w:eastAsia="SimSun" w:hint="eastAsia"/>
          <w:lang w:eastAsia="zh-CN"/>
        </w:rPr>
        <w:t>城市元宇宙</w:t>
      </w:r>
      <w:r w:rsidRPr="00A06AEB">
        <w:rPr>
          <w:rFonts w:eastAsia="SimSun" w:hint="eastAsia"/>
          <w:lang w:eastAsia="zh-CN"/>
        </w:rPr>
        <w:t>栩栩如生：制定专家指南，提高对</w:t>
      </w:r>
      <w:r>
        <w:rPr>
          <w:rFonts w:eastAsia="SimSun" w:hint="eastAsia"/>
          <w:lang w:eastAsia="zh-CN"/>
        </w:rPr>
        <w:t>城市元</w:t>
      </w:r>
      <w:proofErr w:type="gramStart"/>
      <w:r>
        <w:rPr>
          <w:rFonts w:eastAsia="SimSun" w:hint="eastAsia"/>
          <w:lang w:eastAsia="zh-CN"/>
        </w:rPr>
        <w:t>宇宙</w:t>
      </w:r>
      <w:r w:rsidRPr="00A06AEB">
        <w:rPr>
          <w:rFonts w:eastAsia="SimSun" w:hint="eastAsia"/>
          <w:lang w:eastAsia="zh-CN"/>
        </w:rPr>
        <w:t>机遇</w:t>
      </w:r>
      <w:proofErr w:type="gramEnd"/>
      <w:r w:rsidRPr="00A06AEB">
        <w:rPr>
          <w:rFonts w:eastAsia="SimSun" w:hint="eastAsia"/>
          <w:lang w:eastAsia="zh-CN"/>
        </w:rPr>
        <w:t>和挑战的认识，并制定和采用关键绩效指标。</w:t>
      </w:r>
    </w:p>
    <w:p w14:paraId="1BA55279" w14:textId="77777777" w:rsidR="00775660" w:rsidRPr="00A06AEB" w:rsidRDefault="00775660" w:rsidP="004A2E95">
      <w:pPr>
        <w:numPr>
          <w:ilvl w:val="0"/>
          <w:numId w:val="4"/>
        </w:numPr>
        <w:tabs>
          <w:tab w:val="clear" w:pos="1134"/>
          <w:tab w:val="clear" w:pos="1871"/>
          <w:tab w:val="clear" w:pos="2268"/>
        </w:tabs>
        <w:overflowPunct/>
        <w:autoSpaceDE/>
        <w:autoSpaceDN/>
        <w:adjustRightInd/>
        <w:ind w:hanging="720"/>
        <w:textAlignment w:val="auto"/>
        <w:rPr>
          <w:rFonts w:eastAsia="SimSun" w:hint="eastAsia"/>
          <w:lang w:eastAsia="zh-CN"/>
        </w:rPr>
      </w:pPr>
      <w:r w:rsidRPr="00A06AEB">
        <w:rPr>
          <w:rFonts w:eastAsia="SimSun" w:hint="eastAsia"/>
          <w:lang w:eastAsia="zh-CN"/>
        </w:rPr>
        <w:t>将城市与虚拟和现实世界连接起来：推进城市对新兴技术的整合，策划</w:t>
      </w:r>
      <w:r>
        <w:rPr>
          <w:rFonts w:eastAsia="SimSun" w:hint="eastAsia"/>
          <w:lang w:eastAsia="zh-CN"/>
        </w:rPr>
        <w:t>城市元宇宙</w:t>
      </w:r>
      <w:r w:rsidRPr="00A06AEB">
        <w:rPr>
          <w:rFonts w:eastAsia="SimSun" w:hint="eastAsia"/>
          <w:lang w:eastAsia="zh-CN"/>
        </w:rPr>
        <w:t>用例，并开发沙</w:t>
      </w:r>
      <w:proofErr w:type="gramStart"/>
      <w:r w:rsidRPr="00A06AEB">
        <w:rPr>
          <w:rFonts w:eastAsia="SimSun" w:hint="eastAsia"/>
          <w:lang w:eastAsia="zh-CN"/>
        </w:rPr>
        <w:t>箱环境</w:t>
      </w:r>
      <w:proofErr w:type="gramEnd"/>
      <w:r w:rsidRPr="00A06AEB">
        <w:rPr>
          <w:rFonts w:eastAsia="SimSun" w:hint="eastAsia"/>
          <w:lang w:eastAsia="zh-CN"/>
        </w:rPr>
        <w:t>和相关技术工具。</w:t>
      </w:r>
    </w:p>
    <w:p w14:paraId="3059AA86" w14:textId="77777777" w:rsidR="00775660" w:rsidRPr="00A06AEB" w:rsidRDefault="00775660" w:rsidP="004A2E95">
      <w:pPr>
        <w:numPr>
          <w:ilvl w:val="0"/>
          <w:numId w:val="4"/>
        </w:numPr>
        <w:tabs>
          <w:tab w:val="clear" w:pos="1134"/>
          <w:tab w:val="clear" w:pos="1871"/>
          <w:tab w:val="clear" w:pos="2268"/>
        </w:tabs>
        <w:overflowPunct/>
        <w:autoSpaceDE/>
        <w:autoSpaceDN/>
        <w:adjustRightInd/>
        <w:ind w:hanging="720"/>
        <w:textAlignment w:val="auto"/>
        <w:rPr>
          <w:rFonts w:eastAsia="SimSun" w:hint="eastAsia"/>
          <w:lang w:eastAsia="zh-CN"/>
        </w:rPr>
      </w:pPr>
      <w:r>
        <w:rPr>
          <w:rFonts w:eastAsia="SimSun" w:hint="eastAsia"/>
          <w:lang w:eastAsia="zh-CN"/>
        </w:rPr>
        <w:t>疏通城市元宇宙</w:t>
      </w:r>
      <w:r w:rsidRPr="00A06AEB">
        <w:rPr>
          <w:rFonts w:eastAsia="SimSun" w:hint="eastAsia"/>
          <w:lang w:eastAsia="zh-CN"/>
        </w:rPr>
        <w:t>：培养实践社区</w:t>
      </w:r>
      <w:r w:rsidRPr="00E73A95">
        <w:rPr>
          <w:rFonts w:eastAsia="SimSun" w:hint="eastAsia"/>
          <w:lang w:eastAsia="zh-CN"/>
        </w:rPr>
        <w:t>以</w:t>
      </w:r>
      <w:r w:rsidRPr="00A06AEB">
        <w:rPr>
          <w:rFonts w:eastAsia="SimSun" w:hint="eastAsia"/>
          <w:lang w:eastAsia="zh-CN"/>
        </w:rPr>
        <w:t>鼓励城市之间的合作，组织城市问题解决竞赛，并实施培训计划，以提</w:t>
      </w:r>
      <w:r>
        <w:rPr>
          <w:rFonts w:eastAsia="SimSun" w:hint="eastAsia"/>
          <w:lang w:eastAsia="zh-CN"/>
        </w:rPr>
        <w:t>升城市元宇宙方面</w:t>
      </w:r>
      <w:r w:rsidRPr="00A06AEB">
        <w:rPr>
          <w:rFonts w:eastAsia="SimSun" w:hint="eastAsia"/>
          <w:lang w:eastAsia="zh-CN"/>
        </w:rPr>
        <w:t>的专业知识。</w:t>
      </w:r>
    </w:p>
    <w:p w14:paraId="7AEFA3DA" w14:textId="77777777" w:rsidR="00775660" w:rsidRPr="00A06AEB" w:rsidRDefault="00775660" w:rsidP="00775660">
      <w:pPr>
        <w:ind w:firstLineChars="200" w:firstLine="480"/>
        <w:rPr>
          <w:rFonts w:eastAsia="SimSun" w:hint="eastAsia"/>
          <w:lang w:eastAsia="zh-CN"/>
        </w:rPr>
      </w:pPr>
      <w:bookmarkStart w:id="86" w:name="_Hlk172568288"/>
      <w:r w:rsidRPr="00A06AEB">
        <w:rPr>
          <w:rFonts w:eastAsia="SimSun" w:hint="eastAsia"/>
          <w:lang w:eastAsia="zh-CN"/>
        </w:rPr>
        <w:t>在联合国虚拟世界日上新发布的</w:t>
      </w:r>
      <w:r w:rsidR="00737A6E">
        <w:rPr>
          <w:rFonts w:hint="eastAsia"/>
          <w:lang w:eastAsia="zh-CN"/>
        </w:rPr>
        <w:fldChar w:fldCharType="begin"/>
      </w:r>
      <w:r w:rsidR="00737A6E">
        <w:rPr>
          <w:rFonts w:hint="eastAsia"/>
          <w:lang w:eastAsia="zh-CN"/>
        </w:rPr>
        <w:instrText>HYPERLINK "https://www.itu.int/net/epub/TSB/2024-UN-Executive-Briefing-on-unlocking-potential/index.html" \l "p=1" \t "_blank"</w:instrText>
      </w:r>
      <w:r w:rsidR="00737A6E">
        <w:rPr>
          <w:rFonts w:hint="eastAsia"/>
          <w:lang w:eastAsia="zh-CN"/>
        </w:rPr>
      </w:r>
      <w:r w:rsidR="00737A6E">
        <w:rPr>
          <w:rFonts w:hint="eastAsia"/>
          <w:lang w:eastAsia="zh-CN"/>
        </w:rPr>
        <w:fldChar w:fldCharType="separate"/>
      </w:r>
      <w:r w:rsidRPr="00A06AEB">
        <w:rPr>
          <w:rFonts w:eastAsia="SimSun" w:hint="eastAsia"/>
          <w:color w:val="0000FF"/>
          <w:u w:val="single"/>
          <w:lang w:eastAsia="zh-CN"/>
        </w:rPr>
        <w:t>《联合国</w:t>
      </w:r>
      <w:r>
        <w:rPr>
          <w:rFonts w:eastAsia="SimSun" w:hint="eastAsia"/>
          <w:color w:val="0000FF"/>
          <w:u w:val="single"/>
          <w:lang w:eastAsia="zh-CN"/>
        </w:rPr>
        <w:t>高管情况通报</w:t>
      </w:r>
      <w:r w:rsidR="00737A6E">
        <w:rPr>
          <w:rFonts w:eastAsia="SimSun" w:hint="eastAsia"/>
          <w:color w:val="0000FF"/>
          <w:u w:val="single"/>
          <w:lang w:eastAsia="zh-CN"/>
        </w:rPr>
        <w:fldChar w:fldCharType="end"/>
      </w:r>
      <w:r w:rsidRPr="00A06AEB">
        <w:rPr>
          <w:rFonts w:eastAsia="SimSun" w:hint="eastAsia"/>
          <w:lang w:eastAsia="zh-CN"/>
        </w:rPr>
        <w:t>》由国际电联与</w:t>
      </w:r>
      <w:r w:rsidRPr="00A06AEB">
        <w:rPr>
          <w:rFonts w:eastAsia="SimSun" w:hint="eastAsia"/>
          <w:lang w:eastAsia="zh-CN"/>
        </w:rPr>
        <w:t>17</w:t>
      </w:r>
      <w:r w:rsidRPr="00A06AEB">
        <w:rPr>
          <w:rFonts w:eastAsia="SimSun" w:hint="eastAsia"/>
          <w:lang w:eastAsia="zh-CN"/>
        </w:rPr>
        <w:t>个联合国合作伙伴共同</w:t>
      </w:r>
      <w:r>
        <w:rPr>
          <w:rFonts w:eastAsia="SimSun" w:hint="eastAsia"/>
          <w:lang w:eastAsia="zh-CN"/>
        </w:rPr>
        <w:t>制定，</w:t>
      </w:r>
      <w:r w:rsidRPr="00A06AEB">
        <w:rPr>
          <w:rFonts w:eastAsia="SimSun" w:hint="eastAsia"/>
          <w:lang w:eastAsia="zh-CN"/>
        </w:rPr>
        <w:t>强调了虚拟世界和元宇宙与可持续发展目标的相关性。联合国虚拟世界日</w:t>
      </w:r>
      <w:r>
        <w:rPr>
          <w:rFonts w:eastAsia="SimSun" w:hint="eastAsia"/>
          <w:lang w:eastAsia="zh-CN"/>
        </w:rPr>
        <w:t>的活动</w:t>
      </w:r>
      <w:r w:rsidRPr="00A06AEB">
        <w:rPr>
          <w:rFonts w:eastAsia="SimSun" w:hint="eastAsia"/>
          <w:lang w:eastAsia="zh-CN"/>
        </w:rPr>
        <w:t>还包括国际电联、</w:t>
      </w:r>
      <w:r w:rsidRPr="00A06AEB">
        <w:rPr>
          <w:rFonts w:eastAsia="SimSun" w:hint="eastAsia"/>
          <w:lang w:eastAsia="zh-CN"/>
        </w:rPr>
        <w:t>UNICC</w:t>
      </w:r>
      <w:r w:rsidRPr="00A06AEB">
        <w:rPr>
          <w:rFonts w:eastAsia="SimSun" w:hint="eastAsia"/>
          <w:lang w:eastAsia="zh-CN"/>
        </w:rPr>
        <w:t>、粮农组织和国际原子能机构协调的联合国元宇宙思考马拉松竞赛的获奖者颁奖仪式。有关联合国虚拟世界日的亮点，请参阅</w:t>
      </w:r>
      <w:r w:rsidR="00737A6E">
        <w:rPr>
          <w:rFonts w:hint="eastAsia"/>
          <w:lang w:eastAsia="zh-CN"/>
        </w:rPr>
        <w:fldChar w:fldCharType="begin"/>
      </w:r>
      <w:r w:rsidR="00737A6E">
        <w:rPr>
          <w:rFonts w:hint="eastAsia"/>
          <w:lang w:eastAsia="zh-CN"/>
        </w:rPr>
        <w:instrText>HYPERLINK "https://s43678.pcdn.co/wp-content/uploads/2024/07/UN-Virtual-World-Day-Event-highlights.pdf"</w:instrText>
      </w:r>
      <w:r w:rsidR="00737A6E">
        <w:rPr>
          <w:rFonts w:hint="eastAsia"/>
          <w:lang w:eastAsia="zh-CN"/>
        </w:rPr>
      </w:r>
      <w:r w:rsidR="00737A6E">
        <w:rPr>
          <w:rFonts w:hint="eastAsia"/>
          <w:lang w:eastAsia="zh-CN"/>
        </w:rPr>
        <w:fldChar w:fldCharType="separate"/>
      </w:r>
      <w:r w:rsidRPr="00A06AEB">
        <w:rPr>
          <w:rFonts w:eastAsia="SimSun" w:hint="eastAsia"/>
          <w:color w:val="0000FF"/>
          <w:u w:val="single"/>
          <w:lang w:eastAsia="zh-CN"/>
        </w:rPr>
        <w:t>亮点报告</w:t>
      </w:r>
      <w:r w:rsidR="00737A6E">
        <w:rPr>
          <w:rFonts w:eastAsia="SimSun" w:hint="eastAsia"/>
          <w:color w:val="0000FF"/>
          <w:u w:val="single"/>
          <w:lang w:eastAsia="zh-CN"/>
        </w:rPr>
        <w:fldChar w:fldCharType="end"/>
      </w:r>
      <w:r w:rsidRPr="00A06AEB">
        <w:rPr>
          <w:rFonts w:eastAsia="SimSun" w:hint="eastAsia"/>
          <w:lang w:eastAsia="zh-CN"/>
        </w:rPr>
        <w:t>。</w:t>
      </w:r>
    </w:p>
    <w:p w14:paraId="566DE5D8" w14:textId="77777777" w:rsidR="00775660" w:rsidRPr="00A06AEB" w:rsidRDefault="00737A6E" w:rsidP="00775660">
      <w:pPr>
        <w:ind w:firstLineChars="200" w:firstLine="480"/>
        <w:rPr>
          <w:rFonts w:eastAsia="SimSun" w:hint="eastAsia"/>
          <w:lang w:eastAsia="zh-CN"/>
        </w:rPr>
      </w:pPr>
      <w:hyperlink r:id="rId146" w:history="1">
        <w:r w:rsidR="00775660" w:rsidRPr="00A06AEB">
          <w:rPr>
            <w:rFonts w:eastAsia="SimSun" w:hint="eastAsia"/>
            <w:color w:val="0000FF"/>
            <w:u w:val="single"/>
            <w:lang w:eastAsia="zh-CN"/>
          </w:rPr>
          <w:t>国际电联数字化转型对话</w:t>
        </w:r>
      </w:hyperlink>
      <w:r w:rsidR="00775660" w:rsidRPr="00A06AEB">
        <w:rPr>
          <w:rFonts w:eastAsia="SimSun" w:hint="eastAsia"/>
          <w:lang w:eastAsia="zh-CN"/>
        </w:rPr>
        <w:t>以</w:t>
      </w:r>
      <w:r w:rsidR="00775660">
        <w:rPr>
          <w:rFonts w:eastAsia="SimSun" w:hint="eastAsia"/>
          <w:lang w:eastAsia="zh-CN"/>
        </w:rPr>
        <w:t>炉边谈话</w:t>
      </w:r>
      <w:r w:rsidR="00775660" w:rsidRPr="00A06AEB">
        <w:rPr>
          <w:rFonts w:eastAsia="SimSun" w:hint="eastAsia"/>
          <w:lang w:eastAsia="zh-CN"/>
        </w:rPr>
        <w:t>、专家</w:t>
      </w:r>
      <w:r w:rsidR="00775660">
        <w:rPr>
          <w:rFonts w:eastAsia="SimSun" w:hint="eastAsia"/>
          <w:lang w:eastAsia="zh-CN"/>
        </w:rPr>
        <w:t>问答</w:t>
      </w:r>
      <w:r w:rsidR="00775660" w:rsidRPr="00A06AEB">
        <w:rPr>
          <w:rFonts w:eastAsia="SimSun" w:hint="eastAsia"/>
          <w:lang w:eastAsia="zh-CN"/>
        </w:rPr>
        <w:t>和网络研讨会为特色，探讨数字化转型的</w:t>
      </w:r>
      <w:r w:rsidR="00775660">
        <w:rPr>
          <w:rFonts w:eastAsia="SimSun" w:hint="eastAsia"/>
          <w:lang w:eastAsia="zh-CN"/>
        </w:rPr>
        <w:t>各个层面并</w:t>
      </w:r>
      <w:r w:rsidR="00775660" w:rsidRPr="00A06AEB">
        <w:rPr>
          <w:rFonts w:eastAsia="SimSun" w:hint="eastAsia"/>
          <w:lang w:eastAsia="zh-CN"/>
        </w:rPr>
        <w:t>支持国际电联标准。</w:t>
      </w:r>
    </w:p>
    <w:bookmarkEnd w:id="86"/>
    <w:p w14:paraId="51176EDA" w14:textId="42FEC79E" w:rsidR="00775660" w:rsidRPr="00A06AEB" w:rsidRDefault="00775660" w:rsidP="00775660">
      <w:pPr>
        <w:ind w:firstLineChars="200" w:firstLine="480"/>
        <w:rPr>
          <w:rFonts w:eastAsia="SimSun" w:hint="eastAsia"/>
          <w:lang w:eastAsia="zh-CN"/>
        </w:rPr>
      </w:pPr>
      <w:r>
        <w:rPr>
          <w:rFonts w:asciiTheme="minorHAnsi" w:hAnsiTheme="minorHAnsi" w:cstheme="minorBidi" w:hint="eastAsia"/>
          <w:kern w:val="2"/>
          <w:lang w:eastAsia="zh-CN"/>
          <w14:ligatures w14:val="standardContextual"/>
        </w:rPr>
        <w:fldChar w:fldCharType="begin"/>
      </w:r>
      <w:r>
        <w:rPr>
          <w:rFonts w:hint="eastAsia"/>
          <w:lang w:eastAsia="zh-CN"/>
        </w:rPr>
        <w:instrText>HYPERLINK "https://www.itu.int/en/ITU-T/ssc/united/Pages/default.aspx" \h</w:instrText>
      </w:r>
      <w:r>
        <w:rPr>
          <w:rFonts w:asciiTheme="minorHAnsi" w:hAnsiTheme="minorHAnsi" w:cstheme="minorBidi" w:hint="eastAsia"/>
          <w:kern w:val="2"/>
          <w:lang w:eastAsia="zh-CN"/>
          <w14:ligatures w14:val="standardContextual"/>
        </w:rPr>
      </w:r>
      <w:r>
        <w:rPr>
          <w:rFonts w:asciiTheme="minorHAnsi" w:hAnsiTheme="minorHAnsi" w:cstheme="minorBidi" w:hint="eastAsia"/>
          <w:kern w:val="2"/>
          <w:lang w:eastAsia="zh-CN"/>
          <w14:ligatures w14:val="standardContextual"/>
        </w:rPr>
        <w:fldChar w:fldCharType="separate"/>
      </w:r>
      <w:r w:rsidRPr="00A06AEB">
        <w:rPr>
          <w:rFonts w:eastAsia="SimSun" w:hint="eastAsia"/>
          <w:color w:val="0000FF"/>
          <w:u w:val="single"/>
          <w:lang w:eastAsia="zh-CN"/>
        </w:rPr>
        <w:t>U4SSC</w:t>
      </w:r>
      <w:r w:rsidRPr="00A06AEB">
        <w:rPr>
          <w:rFonts w:eastAsia="SimSun" w:hint="eastAsia"/>
          <w:color w:val="0000FF"/>
          <w:u w:val="single"/>
          <w:lang w:eastAsia="zh-CN"/>
        </w:rPr>
        <w:t>举措</w:t>
      </w:r>
      <w:r>
        <w:rPr>
          <w:rFonts w:eastAsia="SimSun" w:hint="eastAsia"/>
          <w:color w:val="0000FF"/>
          <w:u w:val="single"/>
          <w:lang w:eastAsia="zh-CN"/>
        </w:rPr>
        <w:fldChar w:fldCharType="end"/>
      </w:r>
      <w:r w:rsidRPr="00A06AEB">
        <w:rPr>
          <w:rFonts w:eastAsia="SimSun" w:hint="eastAsia"/>
          <w:lang w:eastAsia="zh-CN"/>
        </w:rPr>
        <w:t>得到</w:t>
      </w:r>
      <w:r>
        <w:rPr>
          <w:rFonts w:eastAsia="SimSun" w:hint="eastAsia"/>
          <w:lang w:eastAsia="zh-CN"/>
        </w:rPr>
        <w:t>了</w:t>
      </w:r>
      <w:r w:rsidRPr="00A06AEB">
        <w:rPr>
          <w:rFonts w:eastAsia="SimSun" w:hint="eastAsia"/>
          <w:lang w:eastAsia="zh-CN"/>
        </w:rPr>
        <w:t>19</w:t>
      </w:r>
      <w:r w:rsidRPr="00A06AEB">
        <w:rPr>
          <w:rFonts w:eastAsia="SimSun" w:hint="eastAsia"/>
          <w:lang w:eastAsia="zh-CN"/>
        </w:rPr>
        <w:t>个联合国机构的支持，旨在实现</w:t>
      </w:r>
      <w:r>
        <w:rPr>
          <w:rFonts w:eastAsia="SimSun" w:hint="eastAsia"/>
          <w:lang w:eastAsia="zh-CN"/>
        </w:rPr>
        <w:t>可持续发展目标</w:t>
      </w:r>
      <w:r w:rsidRPr="00A06AEB">
        <w:rPr>
          <w:rFonts w:eastAsia="SimSun" w:hint="eastAsia"/>
          <w:lang w:eastAsia="zh-CN"/>
        </w:rPr>
        <w:t>11</w:t>
      </w:r>
      <w:r w:rsidRPr="00A06AEB">
        <w:rPr>
          <w:rFonts w:eastAsia="SimSun" w:hint="eastAsia"/>
          <w:lang w:eastAsia="zh-CN"/>
        </w:rPr>
        <w:t>（</w:t>
      </w:r>
      <w:r>
        <w:rPr>
          <w:rFonts w:eastAsia="SimSun" w:hint="eastAsia"/>
          <w:lang w:eastAsia="zh-CN"/>
        </w:rPr>
        <w:t>“</w:t>
      </w:r>
      <w:r w:rsidRPr="00A06AEB">
        <w:rPr>
          <w:rFonts w:eastAsia="SimSun" w:hint="eastAsia"/>
          <w:lang w:eastAsia="zh-CN"/>
        </w:rPr>
        <w:t>建设包容、安全、有抵御灾害能力和可持续的城市和人类住区</w:t>
      </w:r>
      <w:r>
        <w:rPr>
          <w:rFonts w:eastAsia="SimSun" w:hint="eastAsia"/>
          <w:lang w:eastAsia="zh-CN"/>
        </w:rPr>
        <w:t>”</w:t>
      </w:r>
      <w:r w:rsidRPr="00A06AEB">
        <w:rPr>
          <w:rFonts w:eastAsia="SimSun" w:hint="eastAsia"/>
          <w:lang w:eastAsia="zh-CN"/>
        </w:rPr>
        <w:t>）。全世界有</w:t>
      </w:r>
      <w:r w:rsidRPr="00A06AEB">
        <w:rPr>
          <w:rFonts w:eastAsia="SimSun" w:hint="eastAsia"/>
          <w:lang w:eastAsia="zh-CN"/>
        </w:rPr>
        <w:t>200</w:t>
      </w:r>
      <w:r w:rsidRPr="00A06AEB">
        <w:rPr>
          <w:rFonts w:eastAsia="SimSun" w:hint="eastAsia"/>
          <w:lang w:eastAsia="zh-CN"/>
        </w:rPr>
        <w:t>多个城市正在使用基于国际电联标准的</w:t>
      </w:r>
      <w:r w:rsidR="00737A6E">
        <w:rPr>
          <w:rFonts w:hint="eastAsia"/>
          <w:lang w:eastAsia="zh-CN"/>
        </w:rPr>
        <w:fldChar w:fldCharType="begin"/>
      </w:r>
      <w:r w:rsidR="00737A6E">
        <w:rPr>
          <w:rFonts w:hint="eastAsia"/>
          <w:lang w:eastAsia="zh-CN"/>
        </w:rPr>
        <w:instrText>HYPERLINK "https://www.itu.int/en/ITU-T/ssc/united/Pages/publication-U4SSC-KPIs.aspx"</w:instrText>
      </w:r>
      <w:r w:rsidR="00737A6E">
        <w:rPr>
          <w:rFonts w:hint="eastAsia"/>
          <w:lang w:eastAsia="zh-CN"/>
        </w:rPr>
      </w:r>
      <w:r w:rsidR="00737A6E">
        <w:rPr>
          <w:rFonts w:hint="eastAsia"/>
          <w:lang w:eastAsia="zh-CN"/>
        </w:rPr>
        <w:fldChar w:fldCharType="separate"/>
      </w:r>
      <w:r w:rsidRPr="00A06AEB">
        <w:rPr>
          <w:rFonts w:eastAsia="SimSun" w:hint="eastAsia"/>
          <w:color w:val="0000FF"/>
          <w:u w:val="single"/>
          <w:lang w:eastAsia="zh-CN"/>
        </w:rPr>
        <w:t>U4SSC</w:t>
      </w:r>
      <w:r w:rsidRPr="00A06AEB">
        <w:rPr>
          <w:rFonts w:eastAsia="SimSun" w:hint="eastAsia"/>
          <w:color w:val="0000FF"/>
          <w:u w:val="single"/>
          <w:lang w:eastAsia="zh-CN"/>
        </w:rPr>
        <w:t>可持续智慧城市关键绩效指标</w:t>
      </w:r>
      <w:r w:rsidR="00737A6E">
        <w:rPr>
          <w:rFonts w:eastAsia="SimSun" w:hint="eastAsia"/>
          <w:color w:val="0000FF"/>
          <w:u w:val="single"/>
          <w:lang w:eastAsia="zh-CN"/>
        </w:rPr>
        <w:fldChar w:fldCharType="end"/>
      </w:r>
      <w:r w:rsidRPr="00A06AEB">
        <w:rPr>
          <w:rFonts w:eastAsia="SimSun" w:hint="eastAsia"/>
          <w:lang w:eastAsia="zh-CN"/>
        </w:rPr>
        <w:t>评估其在实现智慧城市目标和可持续发展目标方面的进展。</w:t>
      </w:r>
      <w:r w:rsidRPr="00FE4992">
        <w:rPr>
          <w:rFonts w:hint="eastAsia"/>
          <w:lang w:eastAsia="zh-CN"/>
        </w:rPr>
        <w:t>关键绩效指标评估的结果通过</w:t>
      </w:r>
      <w:hyperlink r:id="rId147" w:history="1">
        <w:r w:rsidRPr="00FE4992">
          <w:rPr>
            <w:rStyle w:val="Hyperlink"/>
            <w:rFonts w:hint="eastAsia"/>
            <w:lang w:eastAsia="zh-CN"/>
          </w:rPr>
          <w:t>城市快照、简况、验证报告和案例研究</w:t>
        </w:r>
      </w:hyperlink>
      <w:r w:rsidRPr="00FE4992">
        <w:rPr>
          <w:rFonts w:hint="eastAsia"/>
          <w:lang w:eastAsia="zh-CN"/>
        </w:rPr>
        <w:t>进行共享</w:t>
      </w:r>
      <w:r w:rsidRPr="00A06AEB">
        <w:rPr>
          <w:rFonts w:eastAsia="SimSun" w:hint="eastAsia"/>
          <w:lang w:eastAsia="zh-CN"/>
        </w:rPr>
        <w:t>。此外，</w:t>
      </w:r>
      <w:r w:rsidRPr="00B20188">
        <w:rPr>
          <w:rFonts w:eastAsia="SimSun" w:hint="eastAsia"/>
          <w:lang w:eastAsia="zh-CN"/>
        </w:rPr>
        <w:t>还在奥地利和加纳建立了</w:t>
      </w:r>
      <w:hyperlink r:id="rId148" w:history="1">
        <w:r w:rsidRPr="00B20188">
          <w:rPr>
            <w:rStyle w:val="Hyperlink"/>
            <w:rFonts w:eastAsia="SimSun" w:hint="eastAsia"/>
            <w:lang w:eastAsia="zh-CN"/>
          </w:rPr>
          <w:t>U4SSC</w:t>
        </w:r>
        <w:r w:rsidRPr="00B20188">
          <w:rPr>
            <w:rStyle w:val="Hyperlink"/>
            <w:rFonts w:eastAsia="SimSun" w:hint="eastAsia"/>
            <w:lang w:eastAsia="zh-CN"/>
          </w:rPr>
          <w:t>国家中心</w:t>
        </w:r>
      </w:hyperlink>
      <w:r w:rsidRPr="00A06AEB">
        <w:rPr>
          <w:rFonts w:eastAsia="SimSun" w:hint="eastAsia"/>
          <w:lang w:eastAsia="zh-CN"/>
        </w:rPr>
        <w:t>。</w:t>
      </w:r>
    </w:p>
    <w:p w14:paraId="0B0483CE" w14:textId="77777777" w:rsidR="00775660" w:rsidRPr="00A06AEB" w:rsidRDefault="00775660" w:rsidP="00FE4992">
      <w:pPr>
        <w:keepNext/>
        <w:keepLines/>
        <w:ind w:firstLineChars="200" w:firstLine="480"/>
        <w:rPr>
          <w:rFonts w:eastAsia="SimSun" w:hint="eastAsia"/>
          <w:lang w:eastAsia="zh-CN"/>
        </w:rPr>
      </w:pPr>
      <w:r w:rsidRPr="00A06AEB">
        <w:rPr>
          <w:rFonts w:eastAsia="SimSun" w:hint="eastAsia"/>
          <w:lang w:eastAsia="zh-CN"/>
        </w:rPr>
        <w:lastRenderedPageBreak/>
        <w:t>U4SSC</w:t>
      </w:r>
      <w:r w:rsidRPr="00A06AEB">
        <w:rPr>
          <w:rFonts w:eastAsia="SimSun" w:hint="eastAsia"/>
          <w:lang w:eastAsia="zh-CN"/>
        </w:rPr>
        <w:t>在五个专题组开展工作：</w:t>
      </w:r>
    </w:p>
    <w:p w14:paraId="47412ACF" w14:textId="77777777" w:rsidR="00775660" w:rsidRPr="00A06AEB" w:rsidRDefault="00775660" w:rsidP="004A2E95">
      <w:pPr>
        <w:keepNext/>
        <w:keepLines/>
        <w:numPr>
          <w:ilvl w:val="0"/>
          <w:numId w:val="5"/>
        </w:numPr>
        <w:tabs>
          <w:tab w:val="clear" w:pos="1134"/>
          <w:tab w:val="clear" w:pos="1871"/>
          <w:tab w:val="clear" w:pos="2268"/>
        </w:tabs>
        <w:overflowPunct/>
        <w:autoSpaceDE/>
        <w:autoSpaceDN/>
        <w:adjustRightInd/>
        <w:ind w:left="714" w:hanging="714"/>
        <w:textAlignment w:val="auto"/>
        <w:rPr>
          <w:rFonts w:eastAsia="SimSun" w:hint="eastAsia"/>
          <w:lang w:eastAsia="zh-CN"/>
        </w:rPr>
      </w:pPr>
      <w:r w:rsidRPr="00A06AEB">
        <w:rPr>
          <w:rFonts w:eastAsia="SimSun" w:hint="eastAsia"/>
          <w:lang w:eastAsia="zh-CN"/>
        </w:rPr>
        <w:t>城市平台</w:t>
      </w:r>
    </w:p>
    <w:p w14:paraId="2A143126" w14:textId="77777777" w:rsidR="00775660" w:rsidRPr="00A06AEB" w:rsidRDefault="00775660" w:rsidP="004A2E95">
      <w:pPr>
        <w:numPr>
          <w:ilvl w:val="0"/>
          <w:numId w:val="5"/>
        </w:numPr>
        <w:tabs>
          <w:tab w:val="clear" w:pos="1134"/>
          <w:tab w:val="clear" w:pos="1871"/>
          <w:tab w:val="clear" w:pos="2268"/>
        </w:tabs>
        <w:overflowPunct/>
        <w:autoSpaceDE/>
        <w:autoSpaceDN/>
        <w:adjustRightInd/>
        <w:ind w:left="714" w:hanging="714"/>
        <w:textAlignment w:val="auto"/>
        <w:rPr>
          <w:rFonts w:eastAsia="SimSun" w:hint="eastAsia"/>
          <w:lang w:eastAsia="zh-CN"/>
        </w:rPr>
      </w:pPr>
      <w:r w:rsidRPr="00A06AEB">
        <w:rPr>
          <w:rFonts w:eastAsia="SimSun" w:hint="eastAsia"/>
          <w:lang w:eastAsia="zh-CN"/>
        </w:rPr>
        <w:t>在城市层面建设城市经济复原力</w:t>
      </w:r>
    </w:p>
    <w:p w14:paraId="63AE527F" w14:textId="77777777" w:rsidR="00775660" w:rsidRPr="00A06AEB" w:rsidRDefault="00775660" w:rsidP="004A2E95">
      <w:pPr>
        <w:numPr>
          <w:ilvl w:val="0"/>
          <w:numId w:val="5"/>
        </w:numPr>
        <w:tabs>
          <w:tab w:val="clear" w:pos="1134"/>
          <w:tab w:val="clear" w:pos="1871"/>
          <w:tab w:val="clear" w:pos="2268"/>
        </w:tabs>
        <w:overflowPunct/>
        <w:autoSpaceDE/>
        <w:autoSpaceDN/>
        <w:adjustRightInd/>
        <w:ind w:left="714" w:hanging="714"/>
        <w:textAlignment w:val="auto"/>
        <w:rPr>
          <w:rFonts w:eastAsia="SimSun" w:hint="eastAsia"/>
          <w:lang w:eastAsia="zh-CN"/>
        </w:rPr>
      </w:pPr>
      <w:r w:rsidRPr="00A06AEB">
        <w:rPr>
          <w:rFonts w:eastAsia="SimSun" w:hint="eastAsia"/>
          <w:lang w:eastAsia="zh-CN"/>
        </w:rPr>
        <w:t>城市中的人工智能</w:t>
      </w:r>
    </w:p>
    <w:p w14:paraId="319FCE38" w14:textId="77777777" w:rsidR="00775660" w:rsidRPr="00A06AEB" w:rsidRDefault="00775660" w:rsidP="004A2E95">
      <w:pPr>
        <w:numPr>
          <w:ilvl w:val="0"/>
          <w:numId w:val="5"/>
        </w:numPr>
        <w:tabs>
          <w:tab w:val="clear" w:pos="1134"/>
          <w:tab w:val="clear" w:pos="1871"/>
          <w:tab w:val="clear" w:pos="2268"/>
        </w:tabs>
        <w:overflowPunct/>
        <w:autoSpaceDE/>
        <w:autoSpaceDN/>
        <w:adjustRightInd/>
        <w:ind w:left="714" w:hanging="714"/>
        <w:textAlignment w:val="auto"/>
        <w:rPr>
          <w:rFonts w:eastAsia="SimSun" w:hint="eastAsia"/>
          <w:lang w:eastAsia="zh-CN"/>
        </w:rPr>
      </w:pPr>
      <w:r w:rsidRPr="00A06AEB">
        <w:rPr>
          <w:rFonts w:eastAsia="SimSun" w:hint="eastAsia"/>
          <w:lang w:eastAsia="zh-CN"/>
        </w:rPr>
        <w:t>通过数字化转型实现以人为本的城市</w:t>
      </w:r>
    </w:p>
    <w:p w14:paraId="5AB70C64" w14:textId="77777777" w:rsidR="00775660" w:rsidRPr="00A06AEB" w:rsidRDefault="00775660" w:rsidP="004A2E95">
      <w:pPr>
        <w:numPr>
          <w:ilvl w:val="0"/>
          <w:numId w:val="5"/>
        </w:numPr>
        <w:tabs>
          <w:tab w:val="clear" w:pos="1134"/>
          <w:tab w:val="clear" w:pos="1871"/>
          <w:tab w:val="clear" w:pos="2268"/>
        </w:tabs>
        <w:overflowPunct/>
        <w:autoSpaceDE/>
        <w:autoSpaceDN/>
        <w:adjustRightInd/>
        <w:ind w:left="714" w:hanging="714"/>
        <w:textAlignment w:val="auto"/>
        <w:rPr>
          <w:rFonts w:eastAsia="SimSun" w:hint="eastAsia"/>
          <w:lang w:eastAsia="zh-CN"/>
        </w:rPr>
      </w:pPr>
      <w:r w:rsidRPr="00A06AEB">
        <w:rPr>
          <w:rFonts w:eastAsia="SimSun" w:hint="eastAsia"/>
          <w:lang w:eastAsia="zh-CN"/>
        </w:rPr>
        <w:t>数字</w:t>
      </w:r>
      <w:r>
        <w:rPr>
          <w:rFonts w:eastAsia="SimSun" w:hint="eastAsia"/>
          <w:lang w:eastAsia="zh-CN"/>
        </w:rPr>
        <w:t>化</w:t>
      </w:r>
      <w:r w:rsidRPr="00A06AEB">
        <w:rPr>
          <w:rFonts w:eastAsia="SimSun" w:hint="eastAsia"/>
          <w:lang w:eastAsia="zh-CN"/>
        </w:rPr>
        <w:t>健康</w:t>
      </w:r>
    </w:p>
    <w:p w14:paraId="3B632E32" w14:textId="77777777" w:rsidR="00775660" w:rsidRPr="00A06AEB" w:rsidRDefault="00775660" w:rsidP="00FE4992">
      <w:pPr>
        <w:ind w:firstLineChars="200" w:firstLine="480"/>
        <w:rPr>
          <w:rFonts w:eastAsia="SimSun" w:hint="eastAsia"/>
          <w:lang w:eastAsia="zh-CN"/>
        </w:rPr>
      </w:pPr>
      <w:bookmarkStart w:id="87" w:name="_Hlk172568311"/>
      <w:r w:rsidRPr="00A06AEB">
        <w:rPr>
          <w:rFonts w:eastAsia="SimSun" w:hint="eastAsia"/>
          <w:lang w:eastAsia="zh-CN"/>
        </w:rPr>
        <w:t>在研究期内</w:t>
      </w:r>
      <w:r>
        <w:rPr>
          <w:rFonts w:eastAsia="SimSun" w:hint="eastAsia"/>
          <w:lang w:eastAsia="zh-CN"/>
        </w:rPr>
        <w:t>发</w:t>
      </w:r>
      <w:r w:rsidRPr="00A06AEB">
        <w:rPr>
          <w:rFonts w:eastAsia="SimSun" w:hint="eastAsia"/>
          <w:lang w:eastAsia="zh-CN"/>
        </w:rPr>
        <w:t>布</w:t>
      </w:r>
      <w:r>
        <w:rPr>
          <w:rFonts w:eastAsia="SimSun" w:hint="eastAsia"/>
          <w:lang w:eastAsia="zh-CN"/>
        </w:rPr>
        <w:t>的</w:t>
      </w:r>
      <w:hyperlink r:id="rId149" w:history="1">
        <w:r w:rsidRPr="00A06AEB">
          <w:rPr>
            <w:rFonts w:eastAsia="SimSun" w:hint="eastAsia"/>
            <w:color w:val="0000FF"/>
            <w:u w:val="single"/>
            <w:lang w:eastAsia="zh-CN"/>
          </w:rPr>
          <w:t>新报告</w:t>
        </w:r>
      </w:hyperlink>
      <w:r w:rsidRPr="00A06AEB">
        <w:rPr>
          <w:rFonts w:eastAsia="SimSun" w:hint="eastAsia"/>
          <w:lang w:eastAsia="zh-CN"/>
        </w:rPr>
        <w:t>：</w:t>
      </w:r>
    </w:p>
    <w:p w14:paraId="66F01425" w14:textId="77777777" w:rsidR="00775660" w:rsidRPr="00A06AEB" w:rsidRDefault="00775660" w:rsidP="004A2E95">
      <w:pPr>
        <w:numPr>
          <w:ilvl w:val="0"/>
          <w:numId w:val="5"/>
        </w:numPr>
        <w:tabs>
          <w:tab w:val="clear" w:pos="1134"/>
          <w:tab w:val="clear" w:pos="1871"/>
          <w:tab w:val="clear" w:pos="2268"/>
        </w:tabs>
        <w:overflowPunct/>
        <w:autoSpaceDE/>
        <w:autoSpaceDN/>
        <w:adjustRightInd/>
        <w:ind w:left="714" w:hanging="714"/>
        <w:textAlignment w:val="auto"/>
        <w:rPr>
          <w:rFonts w:eastAsia="SimSun" w:hint="eastAsia"/>
          <w:lang w:eastAsia="zh-CN"/>
        </w:rPr>
      </w:pPr>
      <w:r w:rsidRPr="00A06AEB">
        <w:rPr>
          <w:rFonts w:eastAsia="SimSun" w:hint="eastAsia"/>
          <w:lang w:eastAsia="zh-CN"/>
        </w:rPr>
        <w:t>以人为本的城市数字化转型的政策基准</w:t>
      </w:r>
    </w:p>
    <w:p w14:paraId="2341C36F" w14:textId="77777777" w:rsidR="00775660" w:rsidRPr="00A06AEB" w:rsidRDefault="00775660" w:rsidP="004A2E95">
      <w:pPr>
        <w:numPr>
          <w:ilvl w:val="0"/>
          <w:numId w:val="5"/>
        </w:numPr>
        <w:tabs>
          <w:tab w:val="clear" w:pos="1134"/>
          <w:tab w:val="clear" w:pos="1871"/>
          <w:tab w:val="clear" w:pos="2268"/>
        </w:tabs>
        <w:overflowPunct/>
        <w:autoSpaceDE/>
        <w:autoSpaceDN/>
        <w:adjustRightInd/>
        <w:ind w:left="714" w:hanging="714"/>
        <w:textAlignment w:val="auto"/>
        <w:rPr>
          <w:rFonts w:eastAsia="SimSun" w:hint="eastAsia"/>
          <w:lang w:eastAsia="zh-CN"/>
        </w:rPr>
      </w:pPr>
      <w:r w:rsidRPr="00A06AEB">
        <w:rPr>
          <w:rFonts w:eastAsia="SimSun" w:hint="eastAsia"/>
          <w:lang w:eastAsia="zh-CN"/>
        </w:rPr>
        <w:t>集中式智慧城市平台的数据和</w:t>
      </w:r>
      <w:r w:rsidRPr="00A06AEB">
        <w:rPr>
          <w:rFonts w:eastAsia="SimSun" w:hint="eastAsia"/>
          <w:lang w:eastAsia="zh-CN"/>
        </w:rPr>
        <w:t>API</w:t>
      </w:r>
      <w:r w:rsidRPr="00A06AEB">
        <w:rPr>
          <w:rFonts w:eastAsia="SimSun" w:hint="eastAsia"/>
          <w:lang w:eastAsia="zh-CN"/>
        </w:rPr>
        <w:t>要求</w:t>
      </w:r>
    </w:p>
    <w:p w14:paraId="2CF333B2" w14:textId="77777777" w:rsidR="00775660" w:rsidRPr="00A06AEB" w:rsidRDefault="00775660" w:rsidP="004A2E95">
      <w:pPr>
        <w:numPr>
          <w:ilvl w:val="0"/>
          <w:numId w:val="5"/>
        </w:numPr>
        <w:tabs>
          <w:tab w:val="clear" w:pos="1134"/>
          <w:tab w:val="clear" w:pos="1871"/>
          <w:tab w:val="clear" w:pos="2268"/>
        </w:tabs>
        <w:overflowPunct/>
        <w:autoSpaceDE/>
        <w:autoSpaceDN/>
        <w:adjustRightInd/>
        <w:ind w:left="714" w:hanging="714"/>
        <w:textAlignment w:val="auto"/>
        <w:rPr>
          <w:rFonts w:eastAsia="SimSun" w:hint="eastAsia"/>
          <w:lang w:eastAsia="zh-CN"/>
        </w:rPr>
      </w:pPr>
      <w:r w:rsidRPr="003774FC">
        <w:rPr>
          <w:rFonts w:eastAsia="SimSun" w:hint="eastAsia"/>
          <w:lang w:eastAsia="zh-CN"/>
        </w:rPr>
        <w:t>联合国关于释放虚拟世界和元宇宙潜力促进可持续发展目标的</w:t>
      </w:r>
      <w:r>
        <w:rPr>
          <w:rFonts w:eastAsia="SimSun" w:hint="eastAsia"/>
          <w:lang w:eastAsia="zh-CN"/>
        </w:rPr>
        <w:t>高管情况通报</w:t>
      </w:r>
    </w:p>
    <w:p w14:paraId="0912FA40" w14:textId="77777777" w:rsidR="00775660" w:rsidRPr="00A06AEB" w:rsidRDefault="00775660" w:rsidP="004A2E95">
      <w:pPr>
        <w:numPr>
          <w:ilvl w:val="0"/>
          <w:numId w:val="5"/>
        </w:numPr>
        <w:tabs>
          <w:tab w:val="clear" w:pos="1134"/>
          <w:tab w:val="clear" w:pos="1871"/>
          <w:tab w:val="clear" w:pos="2268"/>
        </w:tabs>
        <w:overflowPunct/>
        <w:autoSpaceDE/>
        <w:autoSpaceDN/>
        <w:adjustRightInd/>
        <w:ind w:left="714" w:hanging="714"/>
        <w:textAlignment w:val="auto"/>
        <w:rPr>
          <w:rFonts w:eastAsia="SimSun" w:hint="eastAsia"/>
          <w:lang w:eastAsia="zh-CN"/>
        </w:rPr>
      </w:pPr>
      <w:r w:rsidRPr="00A06AEB">
        <w:rPr>
          <w:rFonts w:eastAsia="SimSun" w:hint="eastAsia"/>
          <w:lang w:eastAsia="zh-CN"/>
        </w:rPr>
        <w:t>城市人工智能的指导原则</w:t>
      </w:r>
    </w:p>
    <w:p w14:paraId="381720C6" w14:textId="77777777" w:rsidR="00775660" w:rsidRPr="00A06AEB" w:rsidRDefault="00775660" w:rsidP="004A2E95">
      <w:pPr>
        <w:numPr>
          <w:ilvl w:val="0"/>
          <w:numId w:val="5"/>
        </w:numPr>
        <w:tabs>
          <w:tab w:val="clear" w:pos="1134"/>
          <w:tab w:val="clear" w:pos="1871"/>
          <w:tab w:val="clear" w:pos="2268"/>
        </w:tabs>
        <w:overflowPunct/>
        <w:autoSpaceDE/>
        <w:autoSpaceDN/>
        <w:adjustRightInd/>
        <w:ind w:left="714" w:hanging="714"/>
        <w:textAlignment w:val="auto"/>
        <w:rPr>
          <w:rFonts w:eastAsia="SimSun" w:hint="eastAsia"/>
          <w:lang w:eastAsia="zh-CN"/>
        </w:rPr>
      </w:pPr>
      <w:r w:rsidRPr="00A06AEB">
        <w:rPr>
          <w:rFonts w:eastAsia="SimSun" w:hint="eastAsia"/>
          <w:lang w:eastAsia="zh-CN"/>
        </w:rPr>
        <w:t>智慧和</w:t>
      </w:r>
      <w:proofErr w:type="gramStart"/>
      <w:r w:rsidRPr="00A06AEB">
        <w:rPr>
          <w:rFonts w:eastAsia="SimSun" w:hint="eastAsia"/>
          <w:lang w:eastAsia="zh-CN"/>
        </w:rPr>
        <w:t>可</w:t>
      </w:r>
      <w:proofErr w:type="gramEnd"/>
      <w:r w:rsidRPr="00A06AEB">
        <w:rPr>
          <w:rFonts w:eastAsia="SimSun" w:hint="eastAsia"/>
          <w:lang w:eastAsia="zh-CN"/>
        </w:rPr>
        <w:t>持续城市领导者指南</w:t>
      </w:r>
    </w:p>
    <w:p w14:paraId="6A511642" w14:textId="77777777" w:rsidR="00775660" w:rsidRPr="00A06AEB" w:rsidRDefault="00775660" w:rsidP="004A2E95">
      <w:pPr>
        <w:numPr>
          <w:ilvl w:val="0"/>
          <w:numId w:val="5"/>
        </w:numPr>
        <w:tabs>
          <w:tab w:val="clear" w:pos="1134"/>
          <w:tab w:val="clear" w:pos="1871"/>
          <w:tab w:val="clear" w:pos="2268"/>
        </w:tabs>
        <w:overflowPunct/>
        <w:autoSpaceDE/>
        <w:autoSpaceDN/>
        <w:adjustRightInd/>
        <w:ind w:left="714" w:hanging="714"/>
        <w:textAlignment w:val="auto"/>
        <w:rPr>
          <w:rFonts w:eastAsia="SimSun" w:hint="eastAsia"/>
          <w:lang w:eastAsia="zh-CN"/>
        </w:rPr>
      </w:pPr>
      <w:r w:rsidRPr="00A06AEB">
        <w:rPr>
          <w:rFonts w:eastAsia="SimSun" w:hint="eastAsia"/>
          <w:lang w:eastAsia="zh-CN"/>
        </w:rPr>
        <w:t>促进可持续智慧城市的数字化转型</w:t>
      </w:r>
      <w:r w:rsidRPr="00A06AEB">
        <w:rPr>
          <w:rFonts w:eastAsia="SimSun" w:hint="eastAsia"/>
          <w:lang w:eastAsia="zh-CN"/>
        </w:rPr>
        <w:t xml:space="preserve"> </w:t>
      </w:r>
      <w:r w:rsidRPr="004130B8">
        <w:rPr>
          <w:rFonts w:eastAsia="SimSun"/>
          <w:lang w:eastAsia="zh-CN"/>
        </w:rPr>
        <w:t>–</w:t>
      </w:r>
      <w:r w:rsidRPr="00A06AEB">
        <w:rPr>
          <w:rFonts w:eastAsia="SimSun" w:hint="eastAsia"/>
          <w:lang w:eastAsia="zh-CN"/>
        </w:rPr>
        <w:t xml:space="preserve"> </w:t>
      </w:r>
      <w:r w:rsidRPr="00A06AEB">
        <w:rPr>
          <w:rFonts w:eastAsia="SimSun" w:hint="eastAsia"/>
          <w:lang w:eastAsia="zh-CN"/>
        </w:rPr>
        <w:t>总体规划</w:t>
      </w:r>
    </w:p>
    <w:p w14:paraId="43CFC302" w14:textId="77777777" w:rsidR="00775660" w:rsidRPr="00A06AEB" w:rsidRDefault="00775660" w:rsidP="004A2E95">
      <w:pPr>
        <w:numPr>
          <w:ilvl w:val="0"/>
          <w:numId w:val="5"/>
        </w:numPr>
        <w:tabs>
          <w:tab w:val="clear" w:pos="1134"/>
          <w:tab w:val="clear" w:pos="1871"/>
          <w:tab w:val="clear" w:pos="2268"/>
        </w:tabs>
        <w:overflowPunct/>
        <w:autoSpaceDE/>
        <w:autoSpaceDN/>
        <w:adjustRightInd/>
        <w:ind w:left="714" w:hanging="714"/>
        <w:textAlignment w:val="auto"/>
        <w:rPr>
          <w:rFonts w:eastAsia="SimSun" w:hint="eastAsia"/>
          <w:lang w:eastAsia="zh-CN"/>
        </w:rPr>
      </w:pPr>
      <w:r w:rsidRPr="00A06AEB">
        <w:rPr>
          <w:rFonts w:eastAsia="SimSun" w:hint="eastAsia"/>
          <w:lang w:eastAsia="zh-CN"/>
        </w:rPr>
        <w:t>可持续智慧城市综合管理参考框架</w:t>
      </w:r>
    </w:p>
    <w:p w14:paraId="1479062F" w14:textId="77777777" w:rsidR="00775660" w:rsidRPr="00A06AEB" w:rsidRDefault="00775660" w:rsidP="004A2E95">
      <w:pPr>
        <w:numPr>
          <w:ilvl w:val="0"/>
          <w:numId w:val="5"/>
        </w:numPr>
        <w:tabs>
          <w:tab w:val="clear" w:pos="1134"/>
          <w:tab w:val="clear" w:pos="1871"/>
          <w:tab w:val="clear" w:pos="2268"/>
        </w:tabs>
        <w:overflowPunct/>
        <w:autoSpaceDE/>
        <w:autoSpaceDN/>
        <w:adjustRightInd/>
        <w:ind w:left="714" w:hanging="714"/>
        <w:textAlignment w:val="auto"/>
        <w:rPr>
          <w:rFonts w:eastAsia="SimSun" w:hint="eastAsia"/>
          <w:lang w:eastAsia="zh-CN"/>
        </w:rPr>
      </w:pPr>
      <w:r w:rsidRPr="00A06AEB">
        <w:rPr>
          <w:rFonts w:eastAsia="SimSun" w:hint="eastAsia"/>
          <w:lang w:eastAsia="zh-CN"/>
        </w:rPr>
        <w:t>关于元宇宙的</w:t>
      </w:r>
      <w:r>
        <w:rPr>
          <w:rFonts w:eastAsia="SimSun" w:hint="eastAsia"/>
          <w:lang w:eastAsia="zh-CN"/>
        </w:rPr>
        <w:t>高管情况通报</w:t>
      </w:r>
    </w:p>
    <w:p w14:paraId="01EF067B" w14:textId="77777777" w:rsidR="00775660" w:rsidRPr="00A06AEB" w:rsidRDefault="00775660" w:rsidP="004A2E95">
      <w:pPr>
        <w:numPr>
          <w:ilvl w:val="0"/>
          <w:numId w:val="5"/>
        </w:numPr>
        <w:tabs>
          <w:tab w:val="clear" w:pos="1134"/>
          <w:tab w:val="clear" w:pos="1871"/>
          <w:tab w:val="clear" w:pos="2268"/>
        </w:tabs>
        <w:overflowPunct/>
        <w:autoSpaceDE/>
        <w:autoSpaceDN/>
        <w:adjustRightInd/>
        <w:ind w:left="714" w:hanging="714"/>
        <w:textAlignment w:val="auto"/>
        <w:rPr>
          <w:rFonts w:eastAsia="SimSun" w:hint="eastAsia"/>
          <w:lang w:eastAsia="zh-CN"/>
        </w:rPr>
      </w:pPr>
      <w:r w:rsidRPr="00A06AEB">
        <w:rPr>
          <w:rFonts w:eastAsia="SimSun" w:hint="eastAsia"/>
          <w:lang w:eastAsia="zh-CN"/>
        </w:rPr>
        <w:t>为城市和社区建设以人为本的数字</w:t>
      </w:r>
      <w:r>
        <w:rPr>
          <w:rFonts w:eastAsia="SimSun" w:hint="eastAsia"/>
          <w:lang w:eastAsia="zh-CN"/>
        </w:rPr>
        <w:t>化</w:t>
      </w:r>
      <w:r w:rsidRPr="00A06AEB">
        <w:rPr>
          <w:rFonts w:eastAsia="SimSun" w:hint="eastAsia"/>
          <w:lang w:eastAsia="zh-CN"/>
        </w:rPr>
        <w:t>未来</w:t>
      </w:r>
    </w:p>
    <w:p w14:paraId="49D84226" w14:textId="77777777" w:rsidR="00775660" w:rsidRPr="00A06AEB" w:rsidRDefault="00775660" w:rsidP="004A2E95">
      <w:pPr>
        <w:numPr>
          <w:ilvl w:val="0"/>
          <w:numId w:val="5"/>
        </w:numPr>
        <w:tabs>
          <w:tab w:val="clear" w:pos="1134"/>
          <w:tab w:val="clear" w:pos="1871"/>
          <w:tab w:val="clear" w:pos="2268"/>
        </w:tabs>
        <w:overflowPunct/>
        <w:autoSpaceDE/>
        <w:autoSpaceDN/>
        <w:adjustRightInd/>
        <w:ind w:left="714" w:hanging="714"/>
        <w:textAlignment w:val="auto"/>
        <w:rPr>
          <w:rFonts w:eastAsia="SimSun" w:hint="eastAsia"/>
          <w:lang w:eastAsia="zh-CN"/>
        </w:rPr>
      </w:pPr>
      <w:r w:rsidRPr="00A06AEB">
        <w:rPr>
          <w:rFonts w:eastAsia="SimSun" w:hint="eastAsia"/>
          <w:lang w:eastAsia="zh-CN"/>
        </w:rPr>
        <w:t>可持续智慧城市的采购导则</w:t>
      </w:r>
    </w:p>
    <w:p w14:paraId="086E7EC2" w14:textId="77777777" w:rsidR="00775660" w:rsidRPr="00A06AEB" w:rsidRDefault="00775660" w:rsidP="004A2E95">
      <w:pPr>
        <w:numPr>
          <w:ilvl w:val="0"/>
          <w:numId w:val="5"/>
        </w:numPr>
        <w:tabs>
          <w:tab w:val="clear" w:pos="1134"/>
          <w:tab w:val="clear" w:pos="1871"/>
          <w:tab w:val="clear" w:pos="2268"/>
        </w:tabs>
        <w:overflowPunct/>
        <w:autoSpaceDE/>
        <w:autoSpaceDN/>
        <w:adjustRightInd/>
        <w:ind w:left="714" w:hanging="714"/>
        <w:textAlignment w:val="auto"/>
        <w:rPr>
          <w:rFonts w:eastAsia="SimSun" w:hint="eastAsia"/>
          <w:lang w:eastAsia="zh-CN"/>
        </w:rPr>
      </w:pPr>
      <w:r w:rsidRPr="00A06AEB">
        <w:rPr>
          <w:rFonts w:eastAsia="SimSun" w:hint="eastAsia"/>
          <w:lang w:eastAsia="zh-CN"/>
        </w:rPr>
        <w:t>数字技术在老龄化和</w:t>
      </w:r>
      <w:r>
        <w:rPr>
          <w:rFonts w:eastAsia="SimSun" w:hint="eastAsia"/>
          <w:lang w:eastAsia="zh-CN"/>
        </w:rPr>
        <w:t>卫生</w:t>
      </w:r>
      <w:r w:rsidRPr="00A06AEB">
        <w:rPr>
          <w:rFonts w:eastAsia="SimSun" w:hint="eastAsia"/>
          <w:lang w:eastAsia="zh-CN"/>
        </w:rPr>
        <w:t>中的作用</w:t>
      </w:r>
    </w:p>
    <w:p w14:paraId="12017F84" w14:textId="77777777" w:rsidR="00775660" w:rsidRPr="00A06AEB" w:rsidRDefault="00775660" w:rsidP="004A2E95">
      <w:pPr>
        <w:numPr>
          <w:ilvl w:val="0"/>
          <w:numId w:val="5"/>
        </w:numPr>
        <w:tabs>
          <w:tab w:val="clear" w:pos="1134"/>
          <w:tab w:val="clear" w:pos="1871"/>
          <w:tab w:val="clear" w:pos="2268"/>
        </w:tabs>
        <w:overflowPunct/>
        <w:autoSpaceDE/>
        <w:autoSpaceDN/>
        <w:adjustRightInd/>
        <w:ind w:left="714" w:hanging="714"/>
        <w:textAlignment w:val="auto"/>
        <w:rPr>
          <w:rFonts w:eastAsia="SimSun" w:hint="eastAsia"/>
          <w:lang w:eastAsia="zh-CN"/>
        </w:rPr>
      </w:pPr>
      <w:r w:rsidRPr="00A06AEB">
        <w:rPr>
          <w:rFonts w:eastAsia="SimSun" w:hint="eastAsia"/>
          <w:lang w:eastAsia="zh-CN"/>
        </w:rPr>
        <w:t>可持续智慧城市项目创新融资实践大全</w:t>
      </w:r>
    </w:p>
    <w:p w14:paraId="5E85B6C7" w14:textId="77777777" w:rsidR="00775660" w:rsidRPr="00A06AEB" w:rsidRDefault="00775660" w:rsidP="004A2E95">
      <w:pPr>
        <w:numPr>
          <w:ilvl w:val="0"/>
          <w:numId w:val="5"/>
        </w:numPr>
        <w:tabs>
          <w:tab w:val="clear" w:pos="1134"/>
          <w:tab w:val="clear" w:pos="1871"/>
          <w:tab w:val="clear" w:pos="2268"/>
        </w:tabs>
        <w:overflowPunct/>
        <w:autoSpaceDE/>
        <w:autoSpaceDN/>
        <w:adjustRightInd/>
        <w:ind w:left="714" w:hanging="714"/>
        <w:textAlignment w:val="auto"/>
        <w:rPr>
          <w:rFonts w:eastAsia="SimSun" w:hint="eastAsia"/>
          <w:lang w:eastAsia="zh-CN"/>
        </w:rPr>
      </w:pPr>
      <w:r w:rsidRPr="00A06AEB">
        <w:rPr>
          <w:rFonts w:eastAsia="SimSun" w:hint="eastAsia"/>
          <w:lang w:eastAsia="zh-CN"/>
        </w:rPr>
        <w:t>智慧旅游：通往更安全、更具适应力的目的地之路</w:t>
      </w:r>
    </w:p>
    <w:p w14:paraId="4AC1E99A" w14:textId="77777777" w:rsidR="00775660" w:rsidRPr="00A06AEB" w:rsidRDefault="00775660" w:rsidP="004A2E95">
      <w:pPr>
        <w:numPr>
          <w:ilvl w:val="0"/>
          <w:numId w:val="5"/>
        </w:numPr>
        <w:tabs>
          <w:tab w:val="clear" w:pos="1134"/>
          <w:tab w:val="clear" w:pos="1871"/>
          <w:tab w:val="clear" w:pos="2268"/>
        </w:tabs>
        <w:overflowPunct/>
        <w:autoSpaceDE/>
        <w:autoSpaceDN/>
        <w:adjustRightInd/>
        <w:ind w:left="714" w:hanging="714"/>
        <w:textAlignment w:val="auto"/>
        <w:rPr>
          <w:rFonts w:eastAsia="SimSun" w:hint="eastAsia"/>
          <w:lang w:eastAsia="zh-CN"/>
        </w:rPr>
      </w:pPr>
      <w:r w:rsidRPr="00A06AEB">
        <w:rPr>
          <w:rFonts w:eastAsia="SimSun" w:hint="eastAsia"/>
          <w:lang w:eastAsia="zh-CN"/>
        </w:rPr>
        <w:t>重新定义智慧城市平台：为最小互操作性机制做好准备</w:t>
      </w:r>
    </w:p>
    <w:bookmarkEnd w:id="87"/>
    <w:p w14:paraId="0C2B95B6" w14:textId="77777777" w:rsidR="00775660" w:rsidRPr="00A06AEB" w:rsidRDefault="00775660" w:rsidP="00FE4992">
      <w:pPr>
        <w:ind w:firstLineChars="200" w:firstLine="480"/>
        <w:rPr>
          <w:rFonts w:eastAsia="SimSun" w:hint="eastAsia"/>
          <w:lang w:eastAsia="zh-CN"/>
        </w:rPr>
      </w:pPr>
      <w:r>
        <w:rPr>
          <w:rFonts w:asciiTheme="minorHAnsi" w:hAnsiTheme="minorHAnsi" w:cstheme="minorBidi" w:hint="eastAsia"/>
          <w:kern w:val="2"/>
          <w:lang w:eastAsia="zh-CN"/>
          <w14:ligatures w14:val="standardContextual"/>
        </w:rPr>
        <w:fldChar w:fldCharType="begin"/>
      </w:r>
      <w:r>
        <w:rPr>
          <w:rFonts w:hint="eastAsia"/>
          <w:lang w:eastAsia="zh-CN"/>
        </w:rPr>
        <w:instrText>HYPERLINK "https://toolkit-dt4c.itu.int/"</w:instrText>
      </w:r>
      <w:r>
        <w:rPr>
          <w:rFonts w:asciiTheme="minorHAnsi" w:hAnsiTheme="minorHAnsi" w:cstheme="minorBidi" w:hint="eastAsia"/>
          <w:kern w:val="2"/>
          <w:lang w:eastAsia="zh-CN"/>
          <w14:ligatures w14:val="standardContextual"/>
        </w:rPr>
      </w:r>
      <w:r>
        <w:rPr>
          <w:rFonts w:asciiTheme="minorHAnsi" w:hAnsiTheme="minorHAnsi" w:cstheme="minorBidi" w:hint="eastAsia"/>
          <w:kern w:val="2"/>
          <w:lang w:eastAsia="zh-CN"/>
          <w14:ligatures w14:val="standardContextual"/>
        </w:rPr>
        <w:fldChar w:fldCharType="separate"/>
      </w:r>
      <w:r w:rsidRPr="00A06AEB">
        <w:rPr>
          <w:rFonts w:eastAsia="SimSun" w:hint="eastAsia"/>
          <w:color w:val="0000FF"/>
          <w:u w:val="single"/>
          <w:lang w:eastAsia="zh-CN"/>
        </w:rPr>
        <w:t>国际电联以人为本的城市和社区数字化转型</w:t>
      </w:r>
      <w:r>
        <w:rPr>
          <w:rFonts w:eastAsia="SimSun" w:hint="eastAsia"/>
          <w:color w:val="0000FF"/>
          <w:u w:val="single"/>
          <w:lang w:eastAsia="zh-CN"/>
        </w:rPr>
        <w:fldChar w:fldCharType="end"/>
      </w:r>
      <w:r>
        <w:rPr>
          <w:rFonts w:eastAsia="SimSun" w:hint="eastAsia"/>
          <w:color w:val="0000FF"/>
          <w:u w:val="single"/>
          <w:lang w:eastAsia="zh-CN"/>
        </w:rPr>
        <w:t>工具包</w:t>
      </w:r>
      <w:r w:rsidRPr="00A06AEB">
        <w:rPr>
          <w:rFonts w:eastAsia="SimSun" w:hint="eastAsia"/>
          <w:lang w:eastAsia="zh-CN"/>
        </w:rPr>
        <w:t>是一份全面的在线指南，旨在帮助城市和社区利用数字技术</w:t>
      </w:r>
      <w:r>
        <w:rPr>
          <w:rFonts w:eastAsia="SimSun" w:hint="eastAsia"/>
          <w:lang w:eastAsia="zh-CN"/>
        </w:rPr>
        <w:t>实现</w:t>
      </w:r>
      <w:r w:rsidRPr="00A06AEB">
        <w:rPr>
          <w:rFonts w:eastAsia="SimSun" w:hint="eastAsia"/>
          <w:lang w:eastAsia="zh-CN"/>
        </w:rPr>
        <w:t>可持续发展，涵盖数字基础设施、数据管理和数字服务等领域。它为数字时代提供了实用的策略和工具，</w:t>
      </w:r>
      <w:r>
        <w:rPr>
          <w:rFonts w:eastAsia="SimSun" w:hint="eastAsia"/>
          <w:lang w:eastAsia="zh-CN"/>
        </w:rPr>
        <w:t>重点是</w:t>
      </w:r>
      <w:r w:rsidRPr="00A06AEB">
        <w:rPr>
          <w:rFonts w:eastAsia="SimSun" w:hint="eastAsia"/>
          <w:lang w:eastAsia="zh-CN"/>
        </w:rPr>
        <w:t>提高生活质量、促进包容性和加强服务提供。</w:t>
      </w:r>
    </w:p>
    <w:p w14:paraId="7F1B15A5" w14:textId="77777777" w:rsidR="00775660" w:rsidRPr="00A06AEB" w:rsidRDefault="00737A6E" w:rsidP="00FE4992">
      <w:pPr>
        <w:ind w:firstLineChars="200" w:firstLine="480"/>
        <w:rPr>
          <w:rFonts w:eastAsia="SimSun" w:hint="eastAsia"/>
          <w:lang w:eastAsia="zh-CN"/>
        </w:rPr>
      </w:pPr>
      <w:hyperlink r:id="rId150" w:history="1">
        <w:r w:rsidR="00775660" w:rsidRPr="00A06AEB">
          <w:rPr>
            <w:rFonts w:eastAsia="SimSun" w:hint="eastAsia"/>
            <w:color w:val="0000FF"/>
            <w:u w:val="single"/>
            <w:lang w:eastAsia="zh-CN"/>
          </w:rPr>
          <w:t>国际电联数字化转型资源中心</w:t>
        </w:r>
      </w:hyperlink>
      <w:r w:rsidR="00775660" w:rsidRPr="00A06AEB">
        <w:rPr>
          <w:rFonts w:eastAsia="SimSun" w:hint="eastAsia"/>
          <w:lang w:eastAsia="zh-CN"/>
        </w:rPr>
        <w:t>收集来自国际电联和网络的最新报告、研究和</w:t>
      </w:r>
      <w:proofErr w:type="gramStart"/>
      <w:r w:rsidR="00775660">
        <w:rPr>
          <w:rFonts w:eastAsia="SimSun" w:hint="eastAsia"/>
          <w:lang w:eastAsia="zh-CN"/>
        </w:rPr>
        <w:t>导则</w:t>
      </w:r>
      <w:proofErr w:type="gramEnd"/>
      <w:r w:rsidR="00775660" w:rsidRPr="00A06AEB">
        <w:rPr>
          <w:rFonts w:eastAsia="SimSun" w:hint="eastAsia"/>
          <w:lang w:eastAsia="zh-CN"/>
        </w:rPr>
        <w:t>。</w:t>
      </w:r>
    </w:p>
    <w:p w14:paraId="4D1A536D" w14:textId="77777777" w:rsidR="00775660" w:rsidRPr="00A06AEB" w:rsidRDefault="00737A6E" w:rsidP="00FE4992">
      <w:pPr>
        <w:ind w:firstLineChars="200" w:firstLine="480"/>
        <w:rPr>
          <w:rFonts w:eastAsia="SimSun" w:hint="eastAsia"/>
          <w:lang w:eastAsia="zh-CN"/>
        </w:rPr>
      </w:pPr>
      <w:hyperlink r:id="rId151" w:history="1">
        <w:r w:rsidR="00775660" w:rsidRPr="00A06AEB">
          <w:rPr>
            <w:rFonts w:eastAsia="SimSun" w:hint="eastAsia"/>
            <w:color w:val="0000FF"/>
            <w:u w:val="single"/>
            <w:lang w:eastAsia="zh-CN"/>
          </w:rPr>
          <w:t>国际电联数字化转型和城市文摘</w:t>
        </w:r>
      </w:hyperlink>
      <w:r w:rsidR="00775660" w:rsidRPr="00A06AEB">
        <w:rPr>
          <w:rFonts w:eastAsia="SimSun" w:hint="eastAsia"/>
          <w:lang w:eastAsia="zh-CN"/>
        </w:rPr>
        <w:t>提供有关数字化转型、可持续智慧城市和元宇宙的最新信息。该网站还刊登</w:t>
      </w:r>
      <w:r w:rsidR="00775660">
        <w:rPr>
          <w:rFonts w:eastAsia="SimSun" w:hint="eastAsia"/>
          <w:lang w:eastAsia="zh-CN"/>
        </w:rPr>
        <w:t>有关</w:t>
      </w:r>
      <w:r w:rsidR="00775660" w:rsidRPr="00A06AEB">
        <w:rPr>
          <w:rFonts w:eastAsia="SimSun" w:hint="eastAsia"/>
          <w:lang w:eastAsia="zh-CN"/>
        </w:rPr>
        <w:t>即将举办的活动和新出版物的信息。</w:t>
      </w:r>
    </w:p>
    <w:p w14:paraId="05FF5970" w14:textId="77777777" w:rsidR="00775660" w:rsidRPr="00A06AEB" w:rsidRDefault="00775660" w:rsidP="00FE4992">
      <w:pPr>
        <w:ind w:firstLineChars="200" w:firstLine="480"/>
        <w:rPr>
          <w:rFonts w:eastAsia="SimSun" w:hint="eastAsia"/>
          <w:lang w:eastAsia="zh-CN"/>
        </w:rPr>
      </w:pPr>
      <w:r w:rsidRPr="00A06AEB">
        <w:rPr>
          <w:rFonts w:eastAsia="SimSun" w:hint="eastAsia"/>
          <w:lang w:eastAsia="zh-CN"/>
        </w:rPr>
        <w:t>有关城市和社区数字化转型的所有活动，请参阅相关</w:t>
      </w:r>
      <w:r w:rsidR="00737A6E">
        <w:rPr>
          <w:rFonts w:hint="eastAsia"/>
          <w:lang w:eastAsia="zh-CN"/>
        </w:rPr>
        <w:fldChar w:fldCharType="begin"/>
      </w:r>
      <w:r w:rsidR="00737A6E">
        <w:rPr>
          <w:rFonts w:hint="eastAsia"/>
          <w:lang w:eastAsia="zh-CN"/>
        </w:rPr>
        <w:instrText>HYPERLINK "https://www.itu.int/cities/meetings/"</w:instrText>
      </w:r>
      <w:r w:rsidR="00737A6E">
        <w:rPr>
          <w:rFonts w:hint="eastAsia"/>
          <w:lang w:eastAsia="zh-CN"/>
        </w:rPr>
      </w:r>
      <w:r w:rsidR="00737A6E">
        <w:rPr>
          <w:rFonts w:hint="eastAsia"/>
          <w:lang w:eastAsia="zh-CN"/>
        </w:rPr>
        <w:fldChar w:fldCharType="separate"/>
      </w:r>
      <w:r w:rsidRPr="00A06AEB">
        <w:rPr>
          <w:rFonts w:eastAsia="SimSun" w:hint="eastAsia"/>
          <w:color w:val="0000FF"/>
          <w:u w:val="single"/>
          <w:lang w:eastAsia="zh-CN"/>
        </w:rPr>
        <w:t>网页</w:t>
      </w:r>
      <w:r w:rsidR="00737A6E">
        <w:rPr>
          <w:rFonts w:eastAsia="SimSun" w:hint="eastAsia"/>
          <w:color w:val="0000FF"/>
          <w:u w:val="single"/>
          <w:lang w:eastAsia="zh-CN"/>
        </w:rPr>
        <w:fldChar w:fldCharType="end"/>
      </w:r>
      <w:r w:rsidRPr="00A06AEB">
        <w:rPr>
          <w:rFonts w:eastAsia="SimSun" w:hint="eastAsia"/>
          <w:lang w:eastAsia="zh-CN"/>
        </w:rPr>
        <w:t>。</w:t>
      </w:r>
    </w:p>
    <w:p w14:paraId="3016D330" w14:textId="77777777" w:rsidR="00775660" w:rsidRPr="00A06AEB" w:rsidRDefault="00775660" w:rsidP="005A1F3A">
      <w:pPr>
        <w:pStyle w:val="Heading2"/>
        <w:rPr>
          <w:rFonts w:hint="eastAsia"/>
          <w:lang w:eastAsia="zh-CN"/>
        </w:rPr>
      </w:pPr>
      <w:bookmarkStart w:id="88" w:name="_5.4_Digital_financial"/>
      <w:bookmarkStart w:id="89" w:name="_Toc179219756"/>
      <w:bookmarkStart w:id="90" w:name="_Toc179532173"/>
      <w:bookmarkEnd w:id="88"/>
      <w:r w:rsidRPr="00A06AEB">
        <w:rPr>
          <w:rFonts w:hint="eastAsia"/>
          <w:lang w:eastAsia="zh-CN"/>
        </w:rPr>
        <w:t>5.4</w:t>
      </w:r>
      <w:r w:rsidRPr="00A06AEB">
        <w:rPr>
          <w:rFonts w:hint="eastAsia"/>
          <w:lang w:eastAsia="zh-CN"/>
        </w:rPr>
        <w:tab/>
      </w:r>
      <w:r w:rsidRPr="00A06AEB">
        <w:rPr>
          <w:rFonts w:hint="eastAsia"/>
          <w:lang w:eastAsia="zh-CN"/>
        </w:rPr>
        <w:t>数字金融</w:t>
      </w:r>
      <w:r>
        <w:rPr>
          <w:rFonts w:hint="eastAsia"/>
          <w:lang w:eastAsia="zh-CN"/>
        </w:rPr>
        <w:t>包容性</w:t>
      </w:r>
      <w:r w:rsidRPr="00A06AEB">
        <w:rPr>
          <w:rFonts w:hint="eastAsia"/>
          <w:lang w:eastAsia="zh-CN"/>
        </w:rPr>
        <w:t>与金融技术</w:t>
      </w:r>
      <w:bookmarkEnd w:id="89"/>
      <w:bookmarkEnd w:id="90"/>
    </w:p>
    <w:p w14:paraId="76B0A66F" w14:textId="77777777" w:rsidR="00775660" w:rsidRPr="00A06AEB" w:rsidRDefault="00775660" w:rsidP="00FE4992">
      <w:pPr>
        <w:ind w:firstLineChars="200" w:firstLine="480"/>
        <w:rPr>
          <w:rFonts w:eastAsia="SimSun" w:hint="eastAsia"/>
          <w:lang w:eastAsia="zh-CN"/>
        </w:rPr>
      </w:pPr>
      <w:r w:rsidRPr="00A06AEB">
        <w:rPr>
          <w:rFonts w:eastAsia="SimSun" w:hint="eastAsia"/>
          <w:lang w:eastAsia="zh-CN"/>
        </w:rPr>
        <w:t>有关电信标准化局</w:t>
      </w:r>
      <w:r w:rsidRPr="00A06AEB">
        <w:rPr>
          <w:rFonts w:eastAsia="SimSun" w:hint="eastAsia"/>
          <w:lang w:eastAsia="zh-CN"/>
        </w:rPr>
        <w:t>/</w:t>
      </w:r>
      <w:r>
        <w:rPr>
          <w:rFonts w:eastAsia="SimSun" w:hint="eastAsia"/>
          <w:lang w:eastAsia="zh-CN"/>
        </w:rPr>
        <w:t>ITU</w:t>
      </w:r>
      <w:r w:rsidRPr="00A06AEB">
        <w:rPr>
          <w:rFonts w:eastAsia="SimSun" w:hint="eastAsia"/>
          <w:lang w:eastAsia="zh-CN"/>
        </w:rPr>
        <w:t>-T</w:t>
      </w:r>
      <w:r>
        <w:rPr>
          <w:rFonts w:eastAsia="SimSun" w:hint="eastAsia"/>
          <w:lang w:eastAsia="zh-CN"/>
        </w:rPr>
        <w:t>在</w:t>
      </w:r>
      <w:r w:rsidRPr="00A06AEB">
        <w:rPr>
          <w:rFonts w:eastAsia="SimSun" w:hint="eastAsia"/>
          <w:lang w:eastAsia="zh-CN"/>
        </w:rPr>
        <w:t>数字金融</w:t>
      </w:r>
      <w:r>
        <w:rPr>
          <w:rFonts w:eastAsia="SimSun" w:hint="eastAsia"/>
          <w:lang w:eastAsia="zh-CN"/>
        </w:rPr>
        <w:t>包容性</w:t>
      </w:r>
      <w:r w:rsidRPr="00A06AEB">
        <w:rPr>
          <w:rFonts w:eastAsia="SimSun" w:hint="eastAsia"/>
          <w:lang w:eastAsia="zh-CN"/>
        </w:rPr>
        <w:t>和金融技术</w:t>
      </w:r>
      <w:r>
        <w:rPr>
          <w:rFonts w:eastAsia="SimSun" w:hint="eastAsia"/>
          <w:lang w:eastAsia="zh-CN"/>
        </w:rPr>
        <w:t>领域</w:t>
      </w:r>
      <w:r w:rsidRPr="00A06AEB">
        <w:rPr>
          <w:rFonts w:eastAsia="SimSun" w:hint="eastAsia"/>
          <w:lang w:eastAsia="zh-CN"/>
        </w:rPr>
        <w:t>的各项活动的概况，请参见专用</w:t>
      </w:r>
      <w:hyperlink r:id="rId152" w:history="1">
        <w:r w:rsidRPr="00A06AEB">
          <w:rPr>
            <w:rFonts w:eastAsia="SimSun" w:hint="eastAsia"/>
            <w:color w:val="0000FF"/>
            <w:u w:val="single"/>
            <w:lang w:eastAsia="zh-CN"/>
          </w:rPr>
          <w:t>网页</w:t>
        </w:r>
      </w:hyperlink>
      <w:r w:rsidRPr="00A06AEB">
        <w:rPr>
          <w:rFonts w:eastAsia="SimSun" w:hint="eastAsia"/>
          <w:lang w:eastAsia="zh-CN"/>
        </w:rPr>
        <w:t>和提交</w:t>
      </w:r>
      <w:r w:rsidRPr="00A06AEB">
        <w:rPr>
          <w:rFonts w:eastAsia="SimSun" w:hint="eastAsia"/>
          <w:lang w:eastAsia="zh-CN"/>
        </w:rPr>
        <w:t>WTSA-24</w:t>
      </w:r>
      <w:r w:rsidRPr="00A06AEB">
        <w:rPr>
          <w:rFonts w:eastAsia="SimSun" w:hint="eastAsia"/>
          <w:lang w:eastAsia="zh-CN"/>
        </w:rPr>
        <w:t>的相关报告（</w:t>
      </w:r>
      <w:r>
        <w:rPr>
          <w:rFonts w:eastAsia="SimSun" w:hint="eastAsia"/>
          <w:color w:val="0000FF"/>
          <w:u w:val="single"/>
          <w:lang w:eastAsia="zh-CN"/>
        </w:rPr>
        <w:t>5</w:t>
      </w:r>
      <w:r>
        <w:rPr>
          <w:rFonts w:eastAsia="SimSun" w:hint="eastAsia"/>
          <w:color w:val="0000FF"/>
          <w:u w:val="single"/>
          <w:lang w:eastAsia="zh-CN"/>
        </w:rPr>
        <w:t>号</w:t>
      </w:r>
      <w:r w:rsidR="00737A6E">
        <w:rPr>
          <w:rFonts w:hint="eastAsia"/>
          <w:lang w:eastAsia="zh-CN"/>
        </w:rPr>
        <w:fldChar w:fldCharType="begin"/>
      </w:r>
      <w:r w:rsidR="00737A6E">
        <w:rPr>
          <w:rFonts w:hint="eastAsia"/>
          <w:lang w:eastAsia="zh-CN"/>
        </w:rPr>
        <w:instrText>HYPERLINK "https://www.itu.int/md/T22-WTSA.24-INF-0005/en"</w:instrText>
      </w:r>
      <w:r w:rsidR="00737A6E">
        <w:rPr>
          <w:rFonts w:hint="eastAsia"/>
          <w:lang w:eastAsia="zh-CN"/>
        </w:rPr>
      </w:r>
      <w:r w:rsidR="00737A6E">
        <w:rPr>
          <w:rFonts w:hint="eastAsia"/>
          <w:lang w:eastAsia="zh-CN"/>
        </w:rPr>
        <w:fldChar w:fldCharType="separate"/>
      </w:r>
      <w:r w:rsidRPr="00A06AEB">
        <w:rPr>
          <w:rFonts w:eastAsia="SimSun" w:hint="eastAsia"/>
          <w:color w:val="0000FF"/>
          <w:u w:val="single"/>
          <w:lang w:eastAsia="zh-CN"/>
        </w:rPr>
        <w:t>情况通报文件</w:t>
      </w:r>
      <w:r w:rsidR="00737A6E">
        <w:rPr>
          <w:rFonts w:eastAsia="SimSun" w:hint="eastAsia"/>
          <w:color w:val="0000FF"/>
          <w:u w:val="single"/>
          <w:lang w:eastAsia="zh-CN"/>
        </w:rPr>
        <w:fldChar w:fldCharType="end"/>
      </w:r>
      <w:r w:rsidRPr="00A06AEB">
        <w:rPr>
          <w:rFonts w:eastAsia="SimSun" w:hint="eastAsia"/>
          <w:lang w:eastAsia="zh-CN"/>
        </w:rPr>
        <w:t>）。</w:t>
      </w:r>
    </w:p>
    <w:p w14:paraId="71EDF3E5" w14:textId="3F5DC363" w:rsidR="00775660" w:rsidRPr="00A06AEB" w:rsidRDefault="00775660" w:rsidP="00775660">
      <w:pPr>
        <w:rPr>
          <w:rFonts w:eastAsia="SimSun" w:hint="eastAsia"/>
          <w:lang w:eastAsia="zh-CN"/>
        </w:rPr>
      </w:pPr>
      <w:r w:rsidRPr="00A06AEB">
        <w:rPr>
          <w:rFonts w:eastAsia="SimSun" w:hint="eastAsia"/>
          <w:b/>
          <w:bCs/>
          <w:lang w:eastAsia="zh-CN"/>
        </w:rPr>
        <w:t>数字金融服务（</w:t>
      </w:r>
      <w:r w:rsidRPr="00A06AEB">
        <w:rPr>
          <w:rFonts w:eastAsia="SimSun" w:hint="eastAsia"/>
          <w:b/>
          <w:bCs/>
          <w:lang w:eastAsia="zh-CN"/>
        </w:rPr>
        <w:t>DFS</w:t>
      </w:r>
      <w:r w:rsidRPr="00A06AEB">
        <w:rPr>
          <w:rFonts w:eastAsia="SimSun" w:hint="eastAsia"/>
          <w:b/>
          <w:bCs/>
          <w:lang w:eastAsia="zh-CN"/>
        </w:rPr>
        <w:t>）安全建议书的采用状况：</w:t>
      </w:r>
      <w:r w:rsidRPr="00A06AEB">
        <w:rPr>
          <w:rFonts w:eastAsia="SimSun" w:hint="eastAsia"/>
          <w:lang w:eastAsia="zh-CN"/>
        </w:rPr>
        <w:t>通过</w:t>
      </w:r>
      <w:hyperlink r:id="rId153" w:history="1">
        <w:r w:rsidRPr="00A06AEB">
          <w:rPr>
            <w:rFonts w:eastAsia="SimSun" w:hint="eastAsia"/>
            <w:color w:val="0000FF"/>
            <w:u w:val="single"/>
            <w:lang w:eastAsia="zh-CN"/>
          </w:rPr>
          <w:t>国际电联</w:t>
        </w:r>
        <w:r w:rsidRPr="00A06AEB">
          <w:rPr>
            <w:rFonts w:eastAsia="SimSun" w:hint="eastAsia"/>
            <w:color w:val="0000FF"/>
            <w:u w:val="single"/>
            <w:lang w:eastAsia="zh-CN"/>
          </w:rPr>
          <w:t>DFS</w:t>
        </w:r>
        <w:r w:rsidRPr="00A06AEB">
          <w:rPr>
            <w:rFonts w:eastAsia="SimSun" w:hint="eastAsia"/>
            <w:color w:val="0000FF"/>
            <w:u w:val="single"/>
            <w:lang w:eastAsia="zh-CN"/>
          </w:rPr>
          <w:t>安全实验室</w:t>
        </w:r>
      </w:hyperlink>
      <w:r w:rsidRPr="00A06AEB">
        <w:rPr>
          <w:rFonts w:eastAsia="SimSun" w:hint="eastAsia"/>
          <w:lang w:eastAsia="zh-CN"/>
        </w:rPr>
        <w:t>的活动，电信标准化局与</w:t>
      </w:r>
      <w:r>
        <w:rPr>
          <w:rFonts w:eastAsia="SimSun" w:hint="eastAsia"/>
          <w:lang w:eastAsia="zh-CN"/>
        </w:rPr>
        <w:t>各</w:t>
      </w:r>
      <w:r w:rsidRPr="00A06AEB">
        <w:rPr>
          <w:rFonts w:eastAsia="SimSun" w:hint="eastAsia"/>
          <w:lang w:eastAsia="zh-CN"/>
        </w:rPr>
        <w:t>新兴经济体的电信监管机构和区域电信监管机构合作，介绍</w:t>
      </w:r>
      <w:r w:rsidRPr="00DD470F">
        <w:rPr>
          <w:rFonts w:eastAsia="SimSun" w:hint="eastAsia"/>
          <w:lang w:eastAsia="zh-CN"/>
        </w:rPr>
        <w:t>根据</w:t>
      </w:r>
      <w:hyperlink r:id="rId154" w:history="1">
        <w:r w:rsidRPr="00DD470F">
          <w:rPr>
            <w:rStyle w:val="Hyperlink"/>
            <w:rFonts w:eastAsia="SimSun" w:hint="eastAsia"/>
            <w:lang w:eastAsia="zh-CN"/>
          </w:rPr>
          <w:t>金融包容</w:t>
        </w:r>
        <w:proofErr w:type="gramStart"/>
        <w:r w:rsidRPr="00DD470F">
          <w:rPr>
            <w:rStyle w:val="Hyperlink"/>
            <w:rFonts w:eastAsia="SimSun" w:hint="eastAsia"/>
            <w:lang w:eastAsia="zh-CN"/>
          </w:rPr>
          <w:t>性全球</w:t>
        </w:r>
        <w:proofErr w:type="gramEnd"/>
        <w:r w:rsidRPr="00DD470F">
          <w:rPr>
            <w:rStyle w:val="Hyperlink"/>
            <w:rFonts w:eastAsia="SimSun" w:hint="eastAsia"/>
            <w:lang w:eastAsia="zh-CN"/>
          </w:rPr>
          <w:t>举措（</w:t>
        </w:r>
        <w:r w:rsidRPr="00DD470F">
          <w:rPr>
            <w:rStyle w:val="Hyperlink"/>
            <w:rFonts w:eastAsia="SimSun" w:hint="eastAsia"/>
            <w:lang w:eastAsia="zh-CN"/>
          </w:rPr>
          <w:t>FIGI</w:t>
        </w:r>
        <w:r w:rsidRPr="00DD470F">
          <w:rPr>
            <w:rStyle w:val="Hyperlink"/>
            <w:rFonts w:eastAsia="SimSun" w:hint="eastAsia"/>
            <w:lang w:eastAsia="zh-CN"/>
          </w:rPr>
          <w:t>）</w:t>
        </w:r>
      </w:hyperlink>
      <w:r w:rsidRPr="00DD470F">
        <w:rPr>
          <w:rFonts w:eastAsia="SimSun" w:hint="eastAsia"/>
          <w:lang w:eastAsia="zh-CN"/>
        </w:rPr>
        <w:t>制定的</w:t>
      </w:r>
      <w:r w:rsidR="00737A6E">
        <w:rPr>
          <w:rFonts w:hint="eastAsia"/>
          <w:lang w:eastAsia="zh-CN"/>
        </w:rPr>
        <w:fldChar w:fldCharType="begin"/>
      </w:r>
      <w:r w:rsidR="00737A6E">
        <w:rPr>
          <w:rFonts w:hint="eastAsia"/>
          <w:lang w:eastAsia="zh-CN"/>
        </w:rPr>
        <w:instrText>HYPERLINK "https://itu.int/en/ITU-T/dfs/Documents/Security%20recommendations%20for%20regulators%20and%20DFS%20providers%20developed%20under%20FIGI-updated%20March%202023.pdf"</w:instrText>
      </w:r>
      <w:r w:rsidR="00737A6E">
        <w:rPr>
          <w:rFonts w:hint="eastAsia"/>
          <w:lang w:eastAsia="zh-CN"/>
        </w:rPr>
      </w:r>
      <w:r w:rsidR="00737A6E">
        <w:rPr>
          <w:rFonts w:hint="eastAsia"/>
          <w:lang w:eastAsia="zh-CN"/>
        </w:rPr>
        <w:fldChar w:fldCharType="separate"/>
      </w:r>
      <w:r w:rsidRPr="00FE4992">
        <w:rPr>
          <w:rStyle w:val="Hyperlink"/>
          <w:rFonts w:eastAsia="SimSun" w:hint="eastAsia"/>
          <w:lang w:eastAsia="zh-CN"/>
        </w:rPr>
        <w:t>DFS</w:t>
      </w:r>
      <w:r w:rsidRPr="00FE4992">
        <w:rPr>
          <w:rStyle w:val="Hyperlink"/>
          <w:rFonts w:eastAsia="SimSun" w:hint="eastAsia"/>
          <w:lang w:eastAsia="zh-CN"/>
        </w:rPr>
        <w:t>安全建议书</w:t>
      </w:r>
      <w:r w:rsidR="00737A6E">
        <w:rPr>
          <w:rStyle w:val="Hyperlink"/>
          <w:rFonts w:eastAsia="SimSun" w:hint="eastAsia"/>
          <w:lang w:eastAsia="zh-CN"/>
        </w:rPr>
        <w:fldChar w:fldCharType="end"/>
      </w:r>
      <w:r w:rsidRPr="00A06AEB">
        <w:rPr>
          <w:rFonts w:eastAsia="SimSun" w:hint="eastAsia"/>
          <w:lang w:eastAsia="zh-CN"/>
        </w:rPr>
        <w:t>，请他们采</w:t>
      </w:r>
      <w:r>
        <w:rPr>
          <w:rFonts w:eastAsia="SimSun" w:hint="eastAsia"/>
          <w:lang w:eastAsia="zh-CN"/>
        </w:rPr>
        <w:t>用</w:t>
      </w:r>
      <w:r w:rsidRPr="00A06AEB">
        <w:rPr>
          <w:rFonts w:eastAsia="SimSun" w:hint="eastAsia"/>
          <w:lang w:eastAsia="zh-CN"/>
        </w:rPr>
        <w:t>相关建议</w:t>
      </w:r>
      <w:r>
        <w:rPr>
          <w:rFonts w:eastAsia="SimSun" w:hint="eastAsia"/>
          <w:lang w:eastAsia="zh-CN"/>
        </w:rPr>
        <w:t>书</w:t>
      </w:r>
      <w:r w:rsidRPr="00A06AEB">
        <w:rPr>
          <w:rFonts w:eastAsia="SimSun" w:hint="eastAsia"/>
          <w:lang w:eastAsia="zh-CN"/>
        </w:rPr>
        <w:t>。</w:t>
      </w:r>
    </w:p>
    <w:p w14:paraId="50B296E5" w14:textId="77777777" w:rsidR="00775660" w:rsidRPr="00A06AEB" w:rsidRDefault="00775660" w:rsidP="00FE4992">
      <w:pPr>
        <w:ind w:firstLineChars="200" w:firstLine="480"/>
        <w:rPr>
          <w:rFonts w:eastAsia="SimSun" w:hint="eastAsia"/>
          <w:lang w:eastAsia="zh-CN"/>
        </w:rPr>
      </w:pPr>
      <w:r w:rsidRPr="00A06AEB">
        <w:rPr>
          <w:rFonts w:eastAsia="SimSun" w:hint="eastAsia"/>
          <w:lang w:eastAsia="zh-CN"/>
        </w:rPr>
        <w:lastRenderedPageBreak/>
        <w:t>尼日利亚、莱索托、塞拉利昂、坦桑尼亚、肯尼亚和津巴布韦已</w:t>
      </w:r>
      <w:r>
        <w:rPr>
          <w:rFonts w:eastAsia="SimSun" w:hint="eastAsia"/>
          <w:lang w:eastAsia="zh-CN"/>
        </w:rPr>
        <w:t>根据</w:t>
      </w:r>
      <w:r w:rsidRPr="00A06AEB">
        <w:rPr>
          <w:rFonts w:eastAsia="SimSun" w:hint="eastAsia"/>
          <w:lang w:eastAsia="zh-CN"/>
        </w:rPr>
        <w:t>DFS</w:t>
      </w:r>
      <w:r w:rsidRPr="00A06AEB">
        <w:rPr>
          <w:rFonts w:eastAsia="SimSun" w:hint="eastAsia"/>
          <w:lang w:eastAsia="zh-CN"/>
        </w:rPr>
        <w:t>安全建议</w:t>
      </w:r>
      <w:r>
        <w:rPr>
          <w:rFonts w:eastAsia="SimSun" w:hint="eastAsia"/>
          <w:lang w:eastAsia="zh-CN"/>
        </w:rPr>
        <w:t>书</w:t>
      </w:r>
      <w:r w:rsidRPr="00A06AEB">
        <w:rPr>
          <w:rFonts w:eastAsia="SimSun" w:hint="eastAsia"/>
          <w:lang w:eastAsia="zh-CN"/>
        </w:rPr>
        <w:t>的建议</w:t>
      </w:r>
      <w:r>
        <w:rPr>
          <w:rFonts w:eastAsia="SimSun" w:hint="eastAsia"/>
          <w:lang w:eastAsia="zh-CN"/>
        </w:rPr>
        <w:t>，</w:t>
      </w:r>
      <w:r w:rsidRPr="00A06AEB">
        <w:rPr>
          <w:rFonts w:eastAsia="SimSun" w:hint="eastAsia"/>
          <w:lang w:eastAsia="zh-CN"/>
        </w:rPr>
        <w:t>实施了电信监管机构和中央银行之间关于</w:t>
      </w:r>
      <w:r w:rsidRPr="00A06AEB">
        <w:rPr>
          <w:rFonts w:eastAsia="SimSun" w:hint="eastAsia"/>
          <w:lang w:eastAsia="zh-CN"/>
        </w:rPr>
        <w:t>DFS</w:t>
      </w:r>
      <w:r w:rsidRPr="00A06AEB">
        <w:rPr>
          <w:rFonts w:eastAsia="SimSun" w:hint="eastAsia"/>
          <w:lang w:eastAsia="zh-CN"/>
        </w:rPr>
        <w:t>安全</w:t>
      </w:r>
      <w:r>
        <w:rPr>
          <w:rFonts w:eastAsia="SimSun" w:hint="eastAsia"/>
          <w:lang w:eastAsia="zh-CN"/>
        </w:rPr>
        <w:t>的</w:t>
      </w:r>
      <w:r w:rsidRPr="00A06AEB">
        <w:rPr>
          <w:rFonts w:eastAsia="SimSun" w:hint="eastAsia"/>
          <w:lang w:eastAsia="zh-CN"/>
        </w:rPr>
        <w:t>谅解备忘录。</w:t>
      </w:r>
    </w:p>
    <w:p w14:paraId="6E53AF06" w14:textId="77777777" w:rsidR="00775660" w:rsidRPr="00A06AEB" w:rsidRDefault="00775660" w:rsidP="00FE4992">
      <w:pPr>
        <w:ind w:firstLineChars="200" w:firstLine="480"/>
        <w:rPr>
          <w:rFonts w:eastAsia="SimSun" w:hint="eastAsia"/>
          <w:lang w:eastAsia="zh-CN"/>
        </w:rPr>
      </w:pPr>
      <w:r w:rsidRPr="00A06AEB">
        <w:rPr>
          <w:rFonts w:eastAsia="SimSun" w:hint="eastAsia"/>
          <w:lang w:eastAsia="zh-CN"/>
        </w:rPr>
        <w:t>南部非洲通信监管机构协会（</w:t>
      </w:r>
      <w:r w:rsidRPr="00A06AEB">
        <w:rPr>
          <w:rFonts w:eastAsia="SimSun" w:hint="eastAsia"/>
          <w:lang w:eastAsia="zh-CN"/>
        </w:rPr>
        <w:t>CRASA</w:t>
      </w:r>
      <w:r w:rsidRPr="00A06AEB">
        <w:rPr>
          <w:rFonts w:eastAsia="SimSun" w:hint="eastAsia"/>
          <w:lang w:eastAsia="zh-CN"/>
        </w:rPr>
        <w:t>）和东非通信组织（</w:t>
      </w:r>
      <w:r w:rsidRPr="00A06AEB">
        <w:rPr>
          <w:rFonts w:eastAsia="SimSun" w:hint="eastAsia"/>
          <w:lang w:eastAsia="zh-CN"/>
        </w:rPr>
        <w:t>EACO</w:t>
      </w:r>
      <w:r w:rsidRPr="00A06AEB">
        <w:rPr>
          <w:rFonts w:eastAsia="SimSun" w:hint="eastAsia"/>
          <w:lang w:eastAsia="zh-CN"/>
        </w:rPr>
        <w:t>）于</w:t>
      </w:r>
      <w:r w:rsidRPr="00A06AEB">
        <w:rPr>
          <w:rFonts w:eastAsia="SimSun" w:hint="eastAsia"/>
          <w:lang w:eastAsia="zh-CN"/>
        </w:rPr>
        <w:t>2023</w:t>
      </w:r>
      <w:r w:rsidRPr="00A06AEB">
        <w:rPr>
          <w:rFonts w:eastAsia="SimSun" w:hint="eastAsia"/>
          <w:lang w:eastAsia="zh-CN"/>
        </w:rPr>
        <w:t>年通过了</w:t>
      </w:r>
      <w:r w:rsidRPr="00A06AEB">
        <w:rPr>
          <w:rFonts w:eastAsia="SimSun" w:hint="eastAsia"/>
          <w:lang w:eastAsia="zh-CN"/>
        </w:rPr>
        <w:t>DFS</w:t>
      </w:r>
      <w:r w:rsidRPr="00A06AEB">
        <w:rPr>
          <w:rFonts w:eastAsia="SimSun" w:hint="eastAsia"/>
          <w:lang w:eastAsia="zh-CN"/>
        </w:rPr>
        <w:t>安全建议</w:t>
      </w:r>
      <w:r>
        <w:rPr>
          <w:rFonts w:eastAsia="SimSun" w:hint="eastAsia"/>
          <w:lang w:eastAsia="zh-CN"/>
        </w:rPr>
        <w:t>书</w:t>
      </w:r>
      <w:r w:rsidRPr="00A06AEB">
        <w:rPr>
          <w:rFonts w:eastAsia="SimSun" w:hint="eastAsia"/>
          <w:lang w:eastAsia="zh-CN"/>
        </w:rPr>
        <w:t>，国际电联</w:t>
      </w:r>
      <w:r w:rsidRPr="00A06AEB">
        <w:rPr>
          <w:rFonts w:eastAsia="SimSun" w:hint="eastAsia"/>
          <w:lang w:eastAsia="zh-CN"/>
        </w:rPr>
        <w:t>DFS</w:t>
      </w:r>
      <w:r w:rsidRPr="00A06AEB">
        <w:rPr>
          <w:rFonts w:eastAsia="SimSun" w:hint="eastAsia"/>
          <w:lang w:eastAsia="zh-CN"/>
        </w:rPr>
        <w:t>安全实验室正在与各自的成员合作，支持其</w:t>
      </w:r>
      <w:r>
        <w:rPr>
          <w:rFonts w:eastAsia="SimSun" w:hint="eastAsia"/>
          <w:lang w:eastAsia="zh-CN"/>
        </w:rPr>
        <w:t>落实</w:t>
      </w:r>
      <w:r w:rsidRPr="00A06AEB">
        <w:rPr>
          <w:rFonts w:eastAsia="SimSun" w:hint="eastAsia"/>
          <w:lang w:eastAsia="zh-CN"/>
        </w:rPr>
        <w:t>建议</w:t>
      </w:r>
      <w:r>
        <w:rPr>
          <w:rFonts w:eastAsia="SimSun" w:hint="eastAsia"/>
          <w:lang w:eastAsia="zh-CN"/>
        </w:rPr>
        <w:t>书</w:t>
      </w:r>
      <w:r w:rsidRPr="00A06AEB">
        <w:rPr>
          <w:rFonts w:eastAsia="SimSun" w:hint="eastAsia"/>
          <w:lang w:eastAsia="zh-CN"/>
        </w:rPr>
        <w:t>。国际电联</w:t>
      </w:r>
      <w:r w:rsidRPr="00A06AEB">
        <w:rPr>
          <w:rFonts w:eastAsia="SimSun" w:hint="eastAsia"/>
          <w:lang w:eastAsia="zh-CN"/>
        </w:rPr>
        <w:t>DFS</w:t>
      </w:r>
      <w:r w:rsidRPr="00A06AEB">
        <w:rPr>
          <w:rFonts w:eastAsia="SimSun" w:hint="eastAsia"/>
          <w:lang w:eastAsia="zh-CN"/>
        </w:rPr>
        <w:t>安全实验室也在向西非电信监管</w:t>
      </w:r>
      <w:r>
        <w:rPr>
          <w:rFonts w:eastAsia="SimSun" w:hint="eastAsia"/>
          <w:lang w:eastAsia="zh-CN"/>
        </w:rPr>
        <w:t>全</w:t>
      </w:r>
      <w:r w:rsidRPr="00A06AEB">
        <w:rPr>
          <w:rFonts w:eastAsia="SimSun" w:hint="eastAsia"/>
          <w:lang w:eastAsia="zh-CN"/>
        </w:rPr>
        <w:t>会（</w:t>
      </w:r>
      <w:r w:rsidRPr="00A06AEB">
        <w:rPr>
          <w:rFonts w:eastAsia="SimSun" w:hint="eastAsia"/>
          <w:lang w:eastAsia="zh-CN"/>
        </w:rPr>
        <w:t>WATRA</w:t>
      </w:r>
      <w:r w:rsidRPr="00A06AEB">
        <w:rPr>
          <w:rFonts w:eastAsia="SimSun" w:hint="eastAsia"/>
          <w:lang w:eastAsia="zh-CN"/>
        </w:rPr>
        <w:t>）提供技术指导，以支持通过</w:t>
      </w:r>
      <w:r w:rsidRPr="00A06AEB">
        <w:rPr>
          <w:rFonts w:eastAsia="SimSun" w:hint="eastAsia"/>
          <w:lang w:eastAsia="zh-CN"/>
        </w:rPr>
        <w:t>DFS</w:t>
      </w:r>
      <w:r w:rsidRPr="00A06AEB">
        <w:rPr>
          <w:rFonts w:eastAsia="SimSun" w:hint="eastAsia"/>
          <w:lang w:eastAsia="zh-CN"/>
        </w:rPr>
        <w:t>安全建议书。</w:t>
      </w:r>
    </w:p>
    <w:p w14:paraId="5E0216A2" w14:textId="1E76B671" w:rsidR="00FE4992" w:rsidRPr="00994BAE" w:rsidRDefault="00FE4992" w:rsidP="00FE4992">
      <w:pPr>
        <w:rPr>
          <w:rFonts w:hint="eastAsia"/>
          <w:lang w:eastAsia="zh-CN"/>
        </w:rPr>
      </w:pPr>
      <w:r w:rsidRPr="00FE4992">
        <w:rPr>
          <w:rFonts w:hint="eastAsia"/>
          <w:b/>
          <w:bCs/>
          <w:lang w:eastAsia="zh-CN"/>
        </w:rPr>
        <w:t>DFS</w:t>
      </w:r>
      <w:r w:rsidRPr="00FE4992">
        <w:rPr>
          <w:rFonts w:hint="eastAsia"/>
          <w:b/>
          <w:bCs/>
          <w:lang w:eastAsia="zh-CN"/>
        </w:rPr>
        <w:t>安全实验室：</w:t>
      </w:r>
      <w:r w:rsidRPr="00994BAE">
        <w:rPr>
          <w:rFonts w:hint="eastAsia"/>
          <w:lang w:eastAsia="zh-CN"/>
        </w:rPr>
        <w:t>作为</w:t>
      </w:r>
      <w:r w:rsidRPr="00994BAE">
        <w:rPr>
          <w:rFonts w:hint="eastAsia"/>
          <w:lang w:eastAsia="zh-CN"/>
        </w:rPr>
        <w:t>FIGI</w:t>
      </w:r>
      <w:r w:rsidRPr="00994BAE">
        <w:rPr>
          <w:rFonts w:hint="eastAsia"/>
          <w:lang w:eastAsia="zh-CN"/>
        </w:rPr>
        <w:t>活动的一部分而设立的</w:t>
      </w:r>
      <w:r w:rsidR="00737A6E">
        <w:rPr>
          <w:rFonts w:hint="eastAsia"/>
          <w:lang w:eastAsia="zh-CN"/>
        </w:rPr>
        <w:fldChar w:fldCharType="begin"/>
      </w:r>
      <w:r w:rsidR="00737A6E">
        <w:rPr>
          <w:rFonts w:hint="eastAsia"/>
          <w:lang w:eastAsia="zh-CN"/>
        </w:rPr>
        <w:instrText>HYPERLINK "https://itu.int/en/ITU-T/dfs/seclab/Pages/default.aspx"</w:instrText>
      </w:r>
      <w:r w:rsidR="00737A6E">
        <w:rPr>
          <w:rFonts w:hint="eastAsia"/>
          <w:lang w:eastAsia="zh-CN"/>
        </w:rPr>
      </w:r>
      <w:r w:rsidR="00737A6E">
        <w:rPr>
          <w:rFonts w:hint="eastAsia"/>
          <w:lang w:eastAsia="zh-CN"/>
        </w:rPr>
        <w:fldChar w:fldCharType="separate"/>
      </w:r>
      <w:r w:rsidRPr="00FE4992">
        <w:rPr>
          <w:rStyle w:val="Hyperlink"/>
          <w:rFonts w:hint="eastAsia"/>
          <w:lang w:eastAsia="zh-CN"/>
        </w:rPr>
        <w:t>国际电联</w:t>
      </w:r>
      <w:r w:rsidRPr="00FE4992">
        <w:rPr>
          <w:rStyle w:val="Hyperlink"/>
          <w:rFonts w:hint="eastAsia"/>
          <w:lang w:eastAsia="zh-CN"/>
        </w:rPr>
        <w:t>DFS</w:t>
      </w:r>
      <w:r w:rsidRPr="00FE4992">
        <w:rPr>
          <w:rStyle w:val="Hyperlink"/>
          <w:rFonts w:hint="eastAsia"/>
          <w:lang w:eastAsia="zh-CN"/>
        </w:rPr>
        <w:t>安全实验室</w:t>
      </w:r>
      <w:r w:rsidR="00737A6E">
        <w:rPr>
          <w:rStyle w:val="Hyperlink"/>
          <w:rFonts w:hint="eastAsia"/>
          <w:lang w:eastAsia="zh-CN"/>
        </w:rPr>
        <w:fldChar w:fldCharType="end"/>
      </w:r>
      <w:r w:rsidRPr="00994BAE">
        <w:rPr>
          <w:rFonts w:hint="eastAsia"/>
          <w:lang w:eastAsia="zh-CN"/>
        </w:rPr>
        <w:t>开发了一种对基于</w:t>
      </w:r>
      <w:r w:rsidRPr="00994BAE">
        <w:rPr>
          <w:rFonts w:hint="eastAsia"/>
          <w:lang w:eastAsia="zh-CN"/>
        </w:rPr>
        <w:t>USSD</w:t>
      </w:r>
      <w:r w:rsidRPr="00994BAE">
        <w:rPr>
          <w:rFonts w:hint="eastAsia"/>
          <w:lang w:eastAsia="zh-CN"/>
        </w:rPr>
        <w:t>、</w:t>
      </w:r>
      <w:r w:rsidRPr="00994BAE">
        <w:rPr>
          <w:rFonts w:hint="eastAsia"/>
          <w:lang w:eastAsia="zh-CN"/>
        </w:rPr>
        <w:t>iOS</w:t>
      </w:r>
      <w:r w:rsidRPr="00994BAE">
        <w:rPr>
          <w:rFonts w:hint="eastAsia"/>
          <w:lang w:eastAsia="zh-CN"/>
        </w:rPr>
        <w:t>、</w:t>
      </w:r>
      <w:r w:rsidRPr="00994BAE">
        <w:rPr>
          <w:rFonts w:hint="eastAsia"/>
          <w:lang w:eastAsia="zh-CN"/>
        </w:rPr>
        <w:t>STK</w:t>
      </w:r>
      <w:r w:rsidRPr="00994BAE">
        <w:rPr>
          <w:rFonts w:hint="eastAsia"/>
          <w:lang w:eastAsia="zh-CN"/>
        </w:rPr>
        <w:t>和安卓的移动支付应用程序进行安全测试的方法。</w:t>
      </w:r>
    </w:p>
    <w:p w14:paraId="7448438E" w14:textId="77777777" w:rsidR="00775660" w:rsidRPr="00A06AEB" w:rsidRDefault="00775660" w:rsidP="00FE4992">
      <w:pPr>
        <w:ind w:firstLineChars="200" w:firstLine="480"/>
        <w:rPr>
          <w:rFonts w:eastAsia="SimSun" w:hint="eastAsia"/>
          <w:lang w:eastAsia="zh-CN"/>
        </w:rPr>
      </w:pPr>
      <w:r w:rsidRPr="00A06AEB">
        <w:rPr>
          <w:rFonts w:eastAsia="SimSun" w:hint="eastAsia"/>
          <w:lang w:eastAsia="zh-CN"/>
        </w:rPr>
        <w:t>DFS</w:t>
      </w:r>
      <w:r w:rsidRPr="00A06AEB">
        <w:rPr>
          <w:rFonts w:eastAsia="SimSun" w:hint="eastAsia"/>
          <w:lang w:eastAsia="zh-CN"/>
        </w:rPr>
        <w:t>安全实验室的活动得到了</w:t>
      </w:r>
      <w:r>
        <w:rPr>
          <w:rFonts w:eastAsia="SimSun" w:hint="eastAsia"/>
          <w:lang w:eastAsia="zh-CN"/>
        </w:rPr>
        <w:t>大</w:t>
      </w:r>
      <w:r w:rsidRPr="00A06AEB">
        <w:rPr>
          <w:rFonts w:eastAsia="SimSun" w:hint="eastAsia"/>
          <w:lang w:eastAsia="zh-CN"/>
        </w:rPr>
        <w:t>韩</w:t>
      </w:r>
      <w:r>
        <w:rPr>
          <w:rFonts w:eastAsia="SimSun" w:hint="eastAsia"/>
          <w:lang w:eastAsia="zh-CN"/>
        </w:rPr>
        <w:t>民</w:t>
      </w:r>
      <w:r w:rsidRPr="00A06AEB">
        <w:rPr>
          <w:rFonts w:eastAsia="SimSun" w:hint="eastAsia"/>
          <w:lang w:eastAsia="zh-CN"/>
        </w:rPr>
        <w:t>国科学和信息通信技术部</w:t>
      </w:r>
      <w:r>
        <w:rPr>
          <w:rFonts w:eastAsia="SimSun" w:hint="eastAsia"/>
          <w:lang w:eastAsia="zh-CN"/>
        </w:rPr>
        <w:t>及</w:t>
      </w:r>
      <w:r w:rsidRPr="00A06AEB">
        <w:rPr>
          <w:rFonts w:eastAsia="SimSun" w:hint="eastAsia"/>
          <w:lang w:eastAsia="zh-CN"/>
        </w:rPr>
        <w:t>日本的资助。</w:t>
      </w:r>
    </w:p>
    <w:p w14:paraId="135498B9" w14:textId="77777777" w:rsidR="00775660" w:rsidRPr="00A06AEB" w:rsidRDefault="00775660" w:rsidP="00FE4992">
      <w:pPr>
        <w:ind w:firstLineChars="200" w:firstLine="480"/>
        <w:rPr>
          <w:rFonts w:eastAsia="SimSun" w:hint="eastAsia"/>
          <w:lang w:eastAsia="zh-CN"/>
        </w:rPr>
      </w:pPr>
      <w:r w:rsidRPr="00A06AEB">
        <w:rPr>
          <w:rFonts w:eastAsia="SimSun" w:hint="eastAsia"/>
          <w:lang w:eastAsia="zh-CN"/>
        </w:rPr>
        <w:t>作为国际电联</w:t>
      </w:r>
      <w:r w:rsidRPr="00A06AEB">
        <w:rPr>
          <w:rFonts w:eastAsia="SimSun" w:hint="eastAsia"/>
          <w:lang w:eastAsia="zh-CN"/>
        </w:rPr>
        <w:t>DFS</w:t>
      </w:r>
      <w:r w:rsidRPr="00A06AEB">
        <w:rPr>
          <w:rFonts w:eastAsia="SimSun" w:hint="eastAsia"/>
          <w:lang w:eastAsia="zh-CN"/>
        </w:rPr>
        <w:t>安全实验室活动的一部分，</w:t>
      </w:r>
      <w:r w:rsidR="00737A6E">
        <w:rPr>
          <w:rFonts w:hint="eastAsia"/>
          <w:lang w:eastAsia="zh-CN"/>
        </w:rPr>
        <w:fldChar w:fldCharType="begin"/>
      </w:r>
      <w:r w:rsidR="00737A6E">
        <w:rPr>
          <w:rFonts w:hint="eastAsia"/>
          <w:lang w:eastAsia="zh-CN"/>
        </w:rPr>
        <w:instrText>HYPERLINK "https://www.itu.int/en/ITU-T/webinars/dfs/sc/Pages/default.aspx"</w:instrText>
      </w:r>
      <w:r w:rsidR="00737A6E">
        <w:rPr>
          <w:rFonts w:hint="eastAsia"/>
          <w:lang w:eastAsia="zh-CN"/>
        </w:rPr>
      </w:r>
      <w:r w:rsidR="00737A6E">
        <w:rPr>
          <w:rFonts w:hint="eastAsia"/>
          <w:lang w:eastAsia="zh-CN"/>
        </w:rPr>
        <w:fldChar w:fldCharType="separate"/>
      </w:r>
      <w:r w:rsidRPr="00A06AEB">
        <w:rPr>
          <w:rFonts w:eastAsia="SimSun" w:hint="eastAsia"/>
          <w:color w:val="0000FF"/>
          <w:u w:val="single"/>
          <w:lang w:eastAsia="zh-CN"/>
        </w:rPr>
        <w:t>国际电联</w:t>
      </w:r>
      <w:r w:rsidRPr="00A06AEB">
        <w:rPr>
          <w:rFonts w:eastAsia="SimSun" w:hint="eastAsia"/>
          <w:color w:val="0000FF"/>
          <w:u w:val="single"/>
          <w:lang w:eastAsia="zh-CN"/>
        </w:rPr>
        <w:t>DFS</w:t>
      </w:r>
      <w:r w:rsidRPr="00A06AEB">
        <w:rPr>
          <w:rFonts w:eastAsia="SimSun" w:hint="eastAsia"/>
          <w:color w:val="0000FF"/>
          <w:u w:val="single"/>
          <w:lang w:eastAsia="zh-CN"/>
        </w:rPr>
        <w:t>安全诊所</w:t>
      </w:r>
      <w:r w:rsidR="00737A6E">
        <w:rPr>
          <w:rFonts w:eastAsia="SimSun" w:hint="eastAsia"/>
          <w:color w:val="0000FF"/>
          <w:u w:val="single"/>
          <w:lang w:eastAsia="zh-CN"/>
        </w:rPr>
        <w:fldChar w:fldCharType="end"/>
      </w:r>
      <w:r w:rsidRPr="00A06AEB">
        <w:rPr>
          <w:rFonts w:eastAsia="SimSun" w:hint="eastAsia"/>
          <w:lang w:eastAsia="zh-CN"/>
        </w:rPr>
        <w:t>为监管机构和</w:t>
      </w:r>
      <w:r w:rsidRPr="00A06AEB">
        <w:rPr>
          <w:rFonts w:eastAsia="SimSun" w:hint="eastAsia"/>
          <w:lang w:eastAsia="zh-CN"/>
        </w:rPr>
        <w:t>DFS</w:t>
      </w:r>
      <w:r w:rsidRPr="00A06AEB">
        <w:rPr>
          <w:rFonts w:eastAsia="SimSun" w:hint="eastAsia"/>
          <w:lang w:eastAsia="zh-CN"/>
        </w:rPr>
        <w:t>提供商采用</w:t>
      </w:r>
      <w:r w:rsidRPr="00A06AEB">
        <w:rPr>
          <w:rFonts w:eastAsia="SimSun" w:hint="eastAsia"/>
          <w:lang w:eastAsia="zh-CN"/>
        </w:rPr>
        <w:t>FIGI</w:t>
      </w:r>
      <w:r w:rsidRPr="00A06AEB">
        <w:rPr>
          <w:rFonts w:eastAsia="SimSun" w:hint="eastAsia"/>
          <w:lang w:eastAsia="zh-CN"/>
        </w:rPr>
        <w:t>制定的安全最佳做法提供指导。</w:t>
      </w:r>
      <w:r w:rsidRPr="00A06AEB">
        <w:rPr>
          <w:rFonts w:eastAsia="SimSun" w:hint="eastAsia"/>
          <w:lang w:eastAsia="zh-CN"/>
        </w:rPr>
        <w:t>DFS</w:t>
      </w:r>
      <w:r w:rsidRPr="00A06AEB">
        <w:rPr>
          <w:rFonts w:eastAsia="SimSun" w:hint="eastAsia"/>
          <w:lang w:eastAsia="zh-CN"/>
        </w:rPr>
        <w:t>安全实验室帮助利益攸关方验证这些最佳做法是否得到遵守。</w:t>
      </w:r>
    </w:p>
    <w:p w14:paraId="2F73A7AE" w14:textId="77777777" w:rsidR="00775660" w:rsidRPr="00A06AEB" w:rsidRDefault="00775660" w:rsidP="00FE4992">
      <w:pPr>
        <w:ind w:firstLineChars="200" w:firstLine="480"/>
        <w:rPr>
          <w:rFonts w:eastAsia="SimSun" w:hint="eastAsia"/>
          <w:lang w:eastAsia="zh-CN"/>
        </w:rPr>
      </w:pPr>
      <w:r w:rsidRPr="00A06AEB">
        <w:rPr>
          <w:rFonts w:eastAsia="SimSun" w:hint="eastAsia"/>
          <w:lang w:eastAsia="zh-CN"/>
        </w:rPr>
        <w:t>在研究期内</w:t>
      </w:r>
      <w:r>
        <w:rPr>
          <w:rFonts w:eastAsia="SimSun" w:hint="eastAsia"/>
          <w:lang w:eastAsia="zh-CN"/>
        </w:rPr>
        <w:t>，</w:t>
      </w:r>
      <w:r w:rsidRPr="00A06AEB">
        <w:rPr>
          <w:rFonts w:eastAsia="SimSun" w:hint="eastAsia"/>
          <w:lang w:eastAsia="zh-CN"/>
        </w:rPr>
        <w:t>DFS</w:t>
      </w:r>
      <w:r w:rsidRPr="00A06AEB">
        <w:rPr>
          <w:rFonts w:eastAsia="SimSun" w:hint="eastAsia"/>
          <w:lang w:eastAsia="zh-CN"/>
        </w:rPr>
        <w:t>安全实验室开展了</w:t>
      </w:r>
      <w:r>
        <w:rPr>
          <w:rFonts w:eastAsia="SimSun" w:hint="eastAsia"/>
          <w:lang w:eastAsia="zh-CN"/>
        </w:rPr>
        <w:t>三十二</w:t>
      </w:r>
      <w:r w:rsidRPr="00A06AEB">
        <w:rPr>
          <w:rFonts w:eastAsia="SimSun" w:hint="eastAsia"/>
          <w:lang w:eastAsia="zh-CN"/>
        </w:rPr>
        <w:t>个安全诊所</w:t>
      </w:r>
      <w:hyperlink r:id="rId155" w:history="1"/>
      <w:r w:rsidRPr="005F5079">
        <w:rPr>
          <w:rFonts w:eastAsia="SimSun" w:hint="eastAsia"/>
          <w:lang w:eastAsia="zh-CN"/>
        </w:rPr>
        <w:t>，具体名单见本</w:t>
      </w:r>
      <w:hyperlink r:id="rId156" w:history="1">
        <w:r w:rsidRPr="008A59B5">
          <w:rPr>
            <w:rStyle w:val="Hyperlink"/>
            <w:rFonts w:eastAsia="SimSun" w:hint="eastAsia"/>
            <w:lang w:eastAsia="zh-CN"/>
          </w:rPr>
          <w:t>网页</w:t>
        </w:r>
      </w:hyperlink>
      <w:r w:rsidRPr="005F5079">
        <w:rPr>
          <w:rFonts w:eastAsia="SimSun" w:hint="eastAsia"/>
          <w:lang w:eastAsia="zh-CN"/>
        </w:rPr>
        <w:t>。</w:t>
      </w:r>
    </w:p>
    <w:p w14:paraId="02F49A14" w14:textId="77777777" w:rsidR="00775660" w:rsidRPr="00A06AEB" w:rsidRDefault="00775660" w:rsidP="00775660">
      <w:pPr>
        <w:rPr>
          <w:rFonts w:eastAsia="SimSun" w:hint="eastAsia"/>
          <w:lang w:eastAsia="zh-CN"/>
        </w:rPr>
      </w:pPr>
      <w:r w:rsidRPr="00A06AEB">
        <w:rPr>
          <w:rFonts w:eastAsia="SimSun" w:hint="eastAsia"/>
          <w:b/>
          <w:bCs/>
          <w:lang w:eastAsia="zh-CN"/>
        </w:rPr>
        <w:t>知识</w:t>
      </w:r>
      <w:r>
        <w:rPr>
          <w:rFonts w:eastAsia="SimSun" w:hint="eastAsia"/>
          <w:b/>
          <w:bCs/>
          <w:lang w:eastAsia="zh-CN"/>
        </w:rPr>
        <w:t>转让</w:t>
      </w:r>
      <w:r w:rsidRPr="00A06AEB">
        <w:rPr>
          <w:rFonts w:eastAsia="SimSun" w:hint="eastAsia"/>
          <w:b/>
          <w:bCs/>
          <w:lang w:eastAsia="zh-CN"/>
        </w:rPr>
        <w:t>计划：</w:t>
      </w:r>
      <w:r w:rsidRPr="00A06AEB">
        <w:rPr>
          <w:rFonts w:eastAsia="SimSun" w:hint="eastAsia"/>
          <w:lang w:eastAsia="zh-CN"/>
        </w:rPr>
        <w:t>作为</w:t>
      </w:r>
      <w:r w:rsidRPr="00A06AEB">
        <w:rPr>
          <w:rFonts w:eastAsia="SimSun" w:hint="eastAsia"/>
          <w:lang w:eastAsia="zh-CN"/>
        </w:rPr>
        <w:t>DFS</w:t>
      </w:r>
      <w:r w:rsidRPr="00A06AEB">
        <w:rPr>
          <w:rFonts w:eastAsia="SimSun" w:hint="eastAsia"/>
          <w:lang w:eastAsia="zh-CN"/>
        </w:rPr>
        <w:t>安全实验室活动的一部分，国际电联还开展了一项知识</w:t>
      </w:r>
      <w:r>
        <w:rPr>
          <w:rFonts w:eastAsia="SimSun" w:hint="eastAsia"/>
          <w:lang w:eastAsia="zh-CN"/>
        </w:rPr>
        <w:t>转让</w:t>
      </w:r>
      <w:r w:rsidRPr="00A06AEB">
        <w:rPr>
          <w:rFonts w:eastAsia="SimSun" w:hint="eastAsia"/>
          <w:lang w:eastAsia="zh-CN"/>
        </w:rPr>
        <w:t>计划，以支持新兴经济体的电信监管机构建立自己的安全实验室，并实施安全方法，以便根据</w:t>
      </w:r>
      <w:r w:rsidRPr="00A06AEB">
        <w:rPr>
          <w:rFonts w:eastAsia="SimSun" w:hint="eastAsia"/>
          <w:lang w:eastAsia="zh-CN"/>
        </w:rPr>
        <w:t>OWASP</w:t>
      </w:r>
      <w:proofErr w:type="gramStart"/>
      <w:r w:rsidRPr="00A06AEB">
        <w:rPr>
          <w:rFonts w:eastAsia="SimSun" w:hint="eastAsia"/>
          <w:lang w:eastAsia="zh-CN"/>
        </w:rPr>
        <w:t>移动十</w:t>
      </w:r>
      <w:proofErr w:type="gramEnd"/>
      <w:r w:rsidRPr="00A06AEB">
        <w:rPr>
          <w:rFonts w:eastAsia="SimSun" w:hint="eastAsia"/>
          <w:lang w:eastAsia="zh-CN"/>
        </w:rPr>
        <w:t>大安全风险方法对移动支付应用程序进行安全审计。</w:t>
      </w:r>
    </w:p>
    <w:p w14:paraId="7CC798E6" w14:textId="77777777" w:rsidR="00775660" w:rsidRPr="00A06AEB" w:rsidRDefault="00775660" w:rsidP="00FE4992">
      <w:pPr>
        <w:ind w:firstLineChars="200" w:firstLine="480"/>
        <w:rPr>
          <w:rFonts w:eastAsia="SimSun" w:hint="eastAsia"/>
          <w:lang w:eastAsia="zh-CN"/>
        </w:rPr>
      </w:pPr>
      <w:r w:rsidRPr="00A06AEB">
        <w:rPr>
          <w:rFonts w:eastAsia="SimSun" w:hint="eastAsia"/>
          <w:lang w:eastAsia="zh-CN"/>
        </w:rPr>
        <w:t>以下国家从本研究期的知识</w:t>
      </w:r>
      <w:r>
        <w:rPr>
          <w:rFonts w:eastAsia="SimSun" w:hint="eastAsia"/>
          <w:lang w:eastAsia="zh-CN"/>
        </w:rPr>
        <w:t>转让</w:t>
      </w:r>
      <w:r w:rsidRPr="00A06AEB">
        <w:rPr>
          <w:rFonts w:eastAsia="SimSun" w:hint="eastAsia"/>
          <w:lang w:eastAsia="zh-CN"/>
        </w:rPr>
        <w:t>计划中受益：乌干达、坦桑尼亚、秘鲁、冈比亚和津巴布韦。</w:t>
      </w:r>
      <w:r w:rsidRPr="00A06AEB">
        <w:rPr>
          <w:rFonts w:eastAsia="SimSun" w:hint="eastAsia"/>
          <w:lang w:eastAsia="zh-CN"/>
        </w:rPr>
        <w:t>2024</w:t>
      </w:r>
      <w:r w:rsidRPr="00A06AEB">
        <w:rPr>
          <w:rFonts w:eastAsia="SimSun" w:hint="eastAsia"/>
          <w:lang w:eastAsia="zh-CN"/>
        </w:rPr>
        <w:t>年，斯威士兰、加纳、圣卢西亚以及安提瓜和巴布达</w:t>
      </w:r>
      <w:r>
        <w:rPr>
          <w:rFonts w:eastAsia="SimSun" w:hint="eastAsia"/>
          <w:lang w:eastAsia="zh-CN"/>
        </w:rPr>
        <w:t>提交了</w:t>
      </w:r>
      <w:r w:rsidRPr="00A06AEB">
        <w:rPr>
          <w:rFonts w:eastAsia="SimSun" w:hint="eastAsia"/>
          <w:lang w:eastAsia="zh-CN"/>
        </w:rPr>
        <w:t>知识</w:t>
      </w:r>
      <w:r>
        <w:rPr>
          <w:rFonts w:eastAsia="SimSun" w:hint="eastAsia"/>
          <w:lang w:eastAsia="zh-CN"/>
        </w:rPr>
        <w:t>转让</w:t>
      </w:r>
      <w:r w:rsidRPr="00A06AEB">
        <w:rPr>
          <w:rFonts w:eastAsia="SimSun" w:hint="eastAsia"/>
          <w:lang w:eastAsia="zh-CN"/>
        </w:rPr>
        <w:t>计划</w:t>
      </w:r>
      <w:r>
        <w:rPr>
          <w:rFonts w:eastAsia="SimSun" w:hint="eastAsia"/>
          <w:lang w:eastAsia="zh-CN"/>
        </w:rPr>
        <w:t>的</w:t>
      </w:r>
      <w:r w:rsidRPr="00A06AEB">
        <w:rPr>
          <w:rFonts w:eastAsia="SimSun" w:hint="eastAsia"/>
          <w:lang w:eastAsia="zh-CN"/>
        </w:rPr>
        <w:t>援助</w:t>
      </w:r>
      <w:r>
        <w:rPr>
          <w:rFonts w:eastAsia="SimSun" w:hint="eastAsia"/>
          <w:lang w:eastAsia="zh-CN"/>
        </w:rPr>
        <w:t>申请</w:t>
      </w:r>
      <w:r w:rsidRPr="00A06AEB">
        <w:rPr>
          <w:rFonts w:eastAsia="SimSun" w:hint="eastAsia"/>
          <w:lang w:eastAsia="zh-CN"/>
        </w:rPr>
        <w:t>。</w:t>
      </w:r>
    </w:p>
    <w:p w14:paraId="1041B322" w14:textId="77777777" w:rsidR="00775660" w:rsidRPr="00A06AEB" w:rsidRDefault="00775660" w:rsidP="00775660">
      <w:pPr>
        <w:rPr>
          <w:rFonts w:eastAsia="SimSun" w:hint="eastAsia"/>
          <w:lang w:eastAsia="zh-CN"/>
        </w:rPr>
      </w:pPr>
      <w:r w:rsidRPr="00A06AEB">
        <w:rPr>
          <w:rFonts w:eastAsia="SimSun" w:hint="eastAsia"/>
          <w:b/>
          <w:bCs/>
          <w:lang w:eastAsia="zh-CN"/>
        </w:rPr>
        <w:t>知识共享平台：</w:t>
      </w:r>
      <w:r w:rsidRPr="00A06AEB">
        <w:rPr>
          <w:rFonts w:eastAsia="SimSun" w:hint="eastAsia"/>
          <w:lang w:eastAsia="zh-CN"/>
        </w:rPr>
        <w:t>该平台由国际电联</w:t>
      </w:r>
      <w:r w:rsidRPr="00A06AEB">
        <w:rPr>
          <w:rFonts w:eastAsia="SimSun" w:hint="eastAsia"/>
          <w:lang w:eastAsia="zh-CN"/>
        </w:rPr>
        <w:t>DFS</w:t>
      </w:r>
      <w:r w:rsidRPr="00A06AEB">
        <w:rPr>
          <w:rFonts w:eastAsia="SimSun" w:hint="eastAsia"/>
          <w:lang w:eastAsia="zh-CN"/>
        </w:rPr>
        <w:t>安全实验室开发，帮助监管机构与实验室合作，及时了解</w:t>
      </w:r>
      <w:r w:rsidR="00737A6E">
        <w:rPr>
          <w:rFonts w:hint="eastAsia"/>
          <w:lang w:eastAsia="zh-CN"/>
        </w:rPr>
        <w:fldChar w:fldCharType="begin"/>
      </w:r>
      <w:r w:rsidR="00737A6E">
        <w:rPr>
          <w:rFonts w:hint="eastAsia"/>
          <w:lang w:eastAsia="zh-CN"/>
        </w:rPr>
        <w:instrText>HYPERLINK "https://itu.int/en/publications/Documents/tsb/2021-FIGI-Digital-Financial-Services-security-assurance-framework/index.html"</w:instrText>
      </w:r>
      <w:r w:rsidR="00737A6E">
        <w:rPr>
          <w:rFonts w:hint="eastAsia"/>
          <w:lang w:eastAsia="zh-CN"/>
        </w:rPr>
      </w:r>
      <w:r w:rsidR="00737A6E">
        <w:rPr>
          <w:rFonts w:hint="eastAsia"/>
          <w:lang w:eastAsia="zh-CN"/>
        </w:rPr>
        <w:fldChar w:fldCharType="separate"/>
      </w:r>
      <w:r w:rsidRPr="00A06AEB">
        <w:rPr>
          <w:rFonts w:eastAsia="SimSun" w:hint="eastAsia"/>
          <w:color w:val="0000FF"/>
          <w:u w:val="single"/>
          <w:lang w:eastAsia="zh-CN"/>
        </w:rPr>
        <w:t>DFS</w:t>
      </w:r>
      <w:r w:rsidRPr="00A06AEB">
        <w:rPr>
          <w:rFonts w:eastAsia="SimSun" w:hint="eastAsia"/>
          <w:color w:val="0000FF"/>
          <w:u w:val="single"/>
          <w:lang w:eastAsia="zh-CN"/>
        </w:rPr>
        <w:t>安全保证框架</w:t>
      </w:r>
      <w:r w:rsidR="00737A6E">
        <w:rPr>
          <w:rFonts w:eastAsia="SimSun" w:hint="eastAsia"/>
          <w:color w:val="0000FF"/>
          <w:u w:val="single"/>
          <w:lang w:eastAsia="zh-CN"/>
        </w:rPr>
        <w:fldChar w:fldCharType="end"/>
      </w:r>
      <w:r w:rsidRPr="00A06AEB">
        <w:rPr>
          <w:rFonts w:eastAsia="SimSun" w:hint="eastAsia"/>
          <w:lang w:eastAsia="zh-CN"/>
        </w:rPr>
        <w:t>的安全控制和</w:t>
      </w:r>
      <w:hyperlink r:id="rId157" w:history="1">
        <w:r w:rsidRPr="00A06AEB">
          <w:rPr>
            <w:rFonts w:eastAsia="SimSun" w:hint="eastAsia"/>
            <w:color w:val="0000FF"/>
            <w:u w:val="single"/>
            <w:lang w:eastAsia="zh-CN"/>
          </w:rPr>
          <w:t>DFS</w:t>
        </w:r>
        <w:r w:rsidRPr="00A06AEB">
          <w:rPr>
            <w:rFonts w:eastAsia="SimSun" w:hint="eastAsia"/>
            <w:color w:val="0000FF"/>
            <w:u w:val="single"/>
            <w:lang w:eastAsia="zh-CN"/>
          </w:rPr>
          <w:t>安全建议</w:t>
        </w:r>
      </w:hyperlink>
      <w:r>
        <w:rPr>
          <w:rFonts w:eastAsia="SimSun" w:hint="eastAsia"/>
          <w:color w:val="0000FF"/>
          <w:u w:val="single"/>
          <w:lang w:eastAsia="zh-CN"/>
        </w:rPr>
        <w:t>书</w:t>
      </w:r>
      <w:r w:rsidRPr="00A06AEB">
        <w:rPr>
          <w:rFonts w:eastAsia="SimSun" w:hint="eastAsia"/>
          <w:lang w:eastAsia="zh-CN"/>
        </w:rPr>
        <w:t>。</w:t>
      </w:r>
      <w:r>
        <w:rPr>
          <w:rFonts w:eastAsia="SimSun" w:hint="eastAsia"/>
          <w:lang w:eastAsia="zh-CN"/>
        </w:rPr>
        <w:t>平台</w:t>
      </w:r>
      <w:r w:rsidRPr="00A06AEB">
        <w:rPr>
          <w:rFonts w:eastAsia="SimSun" w:hint="eastAsia"/>
          <w:lang w:eastAsia="zh-CN"/>
        </w:rPr>
        <w:t>还支持</w:t>
      </w:r>
      <w:r>
        <w:rPr>
          <w:rFonts w:eastAsia="SimSun" w:hint="eastAsia"/>
          <w:lang w:eastAsia="zh-CN"/>
        </w:rPr>
        <w:t>监管机构</w:t>
      </w:r>
      <w:r w:rsidRPr="00A06AEB">
        <w:rPr>
          <w:rFonts w:eastAsia="SimSun" w:hint="eastAsia"/>
          <w:lang w:eastAsia="zh-CN"/>
        </w:rPr>
        <w:t>分享在各个司法管辖区实施安全措施的经验、挑战和教训。该平台于</w:t>
      </w:r>
      <w:r w:rsidRPr="00A06AEB">
        <w:rPr>
          <w:rFonts w:eastAsia="SimSun" w:hint="eastAsia"/>
          <w:lang w:eastAsia="zh-CN"/>
        </w:rPr>
        <w:t>2023</w:t>
      </w:r>
      <w:r w:rsidRPr="00A06AEB">
        <w:rPr>
          <w:rFonts w:eastAsia="SimSun" w:hint="eastAsia"/>
          <w:lang w:eastAsia="zh-CN"/>
        </w:rPr>
        <w:t>年</w:t>
      </w:r>
      <w:r w:rsidRPr="00A06AEB">
        <w:rPr>
          <w:rFonts w:eastAsia="SimSun" w:hint="eastAsia"/>
          <w:lang w:eastAsia="zh-CN"/>
        </w:rPr>
        <w:t>11</w:t>
      </w:r>
      <w:r w:rsidRPr="00A06AEB">
        <w:rPr>
          <w:rFonts w:eastAsia="SimSun" w:hint="eastAsia"/>
          <w:lang w:eastAsia="zh-CN"/>
        </w:rPr>
        <w:t>月推出。</w:t>
      </w:r>
    </w:p>
    <w:p w14:paraId="4381E868" w14:textId="77777777" w:rsidR="00775660" w:rsidRPr="00A06AEB" w:rsidRDefault="00775660" w:rsidP="00775660">
      <w:pPr>
        <w:rPr>
          <w:rFonts w:eastAsia="SimSun" w:hint="eastAsia"/>
          <w:lang w:eastAsia="zh-CN"/>
        </w:rPr>
      </w:pPr>
      <w:r>
        <w:rPr>
          <w:rFonts w:eastAsia="SimSun" w:hint="eastAsia"/>
          <w:b/>
          <w:bCs/>
          <w:lang w:eastAsia="zh-CN"/>
        </w:rPr>
        <w:t>针对</w:t>
      </w:r>
      <w:r w:rsidRPr="00A06AEB">
        <w:rPr>
          <w:rFonts w:eastAsia="SimSun" w:hint="eastAsia"/>
          <w:b/>
          <w:bCs/>
          <w:lang w:eastAsia="zh-CN"/>
        </w:rPr>
        <w:t>DFS</w:t>
      </w:r>
      <w:r w:rsidRPr="00A06AEB">
        <w:rPr>
          <w:rFonts w:eastAsia="SimSun" w:hint="eastAsia"/>
          <w:b/>
          <w:bCs/>
          <w:lang w:eastAsia="zh-CN"/>
        </w:rPr>
        <w:t>关键基础设施的网络安全复原力评估工具包：</w:t>
      </w:r>
      <w:r w:rsidRPr="00A06AEB">
        <w:rPr>
          <w:rFonts w:eastAsia="SimSun" w:hint="eastAsia"/>
          <w:lang w:eastAsia="zh-CN"/>
        </w:rPr>
        <w:t>综合</w:t>
      </w:r>
      <w:r>
        <w:rPr>
          <w:rFonts w:eastAsia="SimSun" w:hint="eastAsia"/>
          <w:lang w:eastAsia="zh-CN"/>
        </w:rPr>
        <w:t>性的</w:t>
      </w:r>
      <w:hyperlink r:id="rId158" w:history="1">
        <w:r>
          <w:rPr>
            <w:rFonts w:eastAsia="SimSun" w:hint="eastAsia"/>
            <w:color w:val="0000FF"/>
            <w:u w:val="single"/>
            <w:lang w:eastAsia="zh-CN"/>
          </w:rPr>
          <w:t>针对</w:t>
        </w:r>
        <w:r w:rsidRPr="00474A6A">
          <w:rPr>
            <w:rFonts w:eastAsia="SimSun" w:hint="eastAsia"/>
            <w:color w:val="0000FF"/>
            <w:u w:val="single"/>
            <w:lang w:eastAsia="zh-CN"/>
          </w:rPr>
          <w:t>DFS</w:t>
        </w:r>
        <w:r>
          <w:rPr>
            <w:rFonts w:eastAsia="SimSun" w:hint="eastAsia"/>
            <w:color w:val="0000FF"/>
            <w:u w:val="single"/>
            <w:lang w:eastAsia="zh-CN"/>
          </w:rPr>
          <w:t>关键基础设施的</w:t>
        </w:r>
        <w:r w:rsidRPr="008A59B5">
          <w:rPr>
            <w:rFonts w:eastAsia="SimSun" w:hint="eastAsia"/>
            <w:color w:val="0000FF"/>
            <w:u w:val="single"/>
            <w:lang w:eastAsia="zh-CN"/>
          </w:rPr>
          <w:t>网</w:t>
        </w:r>
        <w:r w:rsidRPr="00A06AEB">
          <w:rPr>
            <w:rFonts w:eastAsia="SimSun" w:hint="eastAsia"/>
            <w:color w:val="0000FF"/>
            <w:u w:val="single"/>
            <w:lang w:eastAsia="zh-CN"/>
          </w:rPr>
          <w:t>络安全复原力评估工具包</w:t>
        </w:r>
      </w:hyperlink>
      <w:r w:rsidRPr="00A06AEB">
        <w:rPr>
          <w:rFonts w:eastAsia="SimSun" w:hint="eastAsia"/>
          <w:lang w:eastAsia="zh-CN"/>
        </w:rPr>
        <w:t>为</w:t>
      </w:r>
      <w:r w:rsidRPr="00A06AEB">
        <w:rPr>
          <w:rFonts w:eastAsia="SimSun" w:hint="eastAsia"/>
          <w:lang w:eastAsia="zh-CN"/>
        </w:rPr>
        <w:t>DFS</w:t>
      </w:r>
      <w:r w:rsidRPr="00A06AEB">
        <w:rPr>
          <w:rFonts w:eastAsia="SimSun" w:hint="eastAsia"/>
          <w:lang w:eastAsia="zh-CN"/>
        </w:rPr>
        <w:t>监管机构提供了必要的指导，以评估数字金融基础设施中的网络安全漏洞，并在</w:t>
      </w:r>
      <w:r w:rsidRPr="00A06AEB">
        <w:rPr>
          <w:rFonts w:eastAsia="SimSun" w:hint="eastAsia"/>
          <w:lang w:eastAsia="zh-CN"/>
        </w:rPr>
        <w:t>DFS</w:t>
      </w:r>
      <w:r w:rsidRPr="00A06AEB">
        <w:rPr>
          <w:rFonts w:eastAsia="SimSun" w:hint="eastAsia"/>
          <w:lang w:eastAsia="zh-CN"/>
        </w:rPr>
        <w:t>生态系统的利益攸关方之间</w:t>
      </w:r>
      <w:r>
        <w:rPr>
          <w:rFonts w:eastAsia="SimSun" w:hint="eastAsia"/>
          <w:lang w:eastAsia="zh-CN"/>
        </w:rPr>
        <w:t>开展</w:t>
      </w:r>
      <w:r w:rsidRPr="00A06AEB">
        <w:rPr>
          <w:rFonts w:eastAsia="SimSun" w:hint="eastAsia"/>
          <w:lang w:eastAsia="zh-CN"/>
        </w:rPr>
        <w:t>网络</w:t>
      </w:r>
      <w:r>
        <w:rPr>
          <w:rFonts w:eastAsia="SimSun" w:hint="eastAsia"/>
          <w:lang w:eastAsia="zh-CN"/>
        </w:rPr>
        <w:t>就绪</w:t>
      </w:r>
      <w:r w:rsidRPr="00A06AEB">
        <w:rPr>
          <w:rFonts w:eastAsia="SimSun" w:hint="eastAsia"/>
          <w:lang w:eastAsia="zh-CN"/>
        </w:rPr>
        <w:t>情况</w:t>
      </w:r>
      <w:r>
        <w:rPr>
          <w:rFonts w:eastAsia="SimSun" w:hint="eastAsia"/>
          <w:lang w:eastAsia="zh-CN"/>
        </w:rPr>
        <w:t>的</w:t>
      </w:r>
      <w:r w:rsidRPr="00A06AEB">
        <w:rPr>
          <w:rFonts w:eastAsia="SimSun" w:hint="eastAsia"/>
          <w:lang w:eastAsia="zh-CN"/>
        </w:rPr>
        <w:t>评估。</w:t>
      </w:r>
    </w:p>
    <w:p w14:paraId="69BDBB70" w14:textId="77777777" w:rsidR="00775660" w:rsidRPr="00A06AEB" w:rsidRDefault="00775660" w:rsidP="00FE4992">
      <w:pPr>
        <w:ind w:firstLineChars="200" w:firstLine="480"/>
        <w:rPr>
          <w:rFonts w:eastAsia="SimSun" w:hint="eastAsia"/>
          <w:lang w:eastAsia="zh-CN"/>
        </w:rPr>
      </w:pPr>
      <w:r w:rsidRPr="00A06AEB">
        <w:rPr>
          <w:rFonts w:eastAsia="SimSun" w:hint="eastAsia"/>
          <w:lang w:eastAsia="zh-CN"/>
        </w:rPr>
        <w:t>2024</w:t>
      </w:r>
      <w:r w:rsidRPr="00A06AEB">
        <w:rPr>
          <w:rFonts w:eastAsia="SimSun" w:hint="eastAsia"/>
          <w:lang w:eastAsia="zh-CN"/>
        </w:rPr>
        <w:t>年，国际电联</w:t>
      </w:r>
      <w:r w:rsidRPr="00A06AEB">
        <w:rPr>
          <w:rFonts w:eastAsia="SimSun" w:hint="eastAsia"/>
          <w:lang w:eastAsia="zh-CN"/>
        </w:rPr>
        <w:t>DFS</w:t>
      </w:r>
      <w:r w:rsidRPr="00A06AEB">
        <w:rPr>
          <w:rFonts w:eastAsia="SimSun" w:hint="eastAsia"/>
          <w:lang w:eastAsia="zh-CN"/>
        </w:rPr>
        <w:t>安全实验室收到了莱索托、秘鲁和坦桑尼亚提出的协助实施该工具包的请求。</w:t>
      </w:r>
      <w:r w:rsidRPr="00A06AEB">
        <w:rPr>
          <w:rFonts w:eastAsia="SimSun" w:hint="eastAsia"/>
          <w:lang w:eastAsia="zh-CN"/>
        </w:rPr>
        <w:t>EACO</w:t>
      </w:r>
      <w:r w:rsidRPr="00A06AEB">
        <w:rPr>
          <w:rFonts w:eastAsia="SimSun" w:hint="eastAsia"/>
          <w:lang w:eastAsia="zh-CN"/>
        </w:rPr>
        <w:t>、</w:t>
      </w:r>
      <w:r w:rsidRPr="00A06AEB">
        <w:rPr>
          <w:rFonts w:eastAsia="SimSun" w:hint="eastAsia"/>
          <w:lang w:eastAsia="zh-CN"/>
        </w:rPr>
        <w:t>CRASA</w:t>
      </w:r>
      <w:r w:rsidRPr="00A06AEB">
        <w:rPr>
          <w:rFonts w:eastAsia="SimSun" w:hint="eastAsia"/>
          <w:lang w:eastAsia="zh-CN"/>
        </w:rPr>
        <w:t>和</w:t>
      </w:r>
      <w:r w:rsidRPr="00A06AEB">
        <w:rPr>
          <w:rFonts w:eastAsia="SimSun" w:hint="eastAsia"/>
          <w:lang w:eastAsia="zh-CN"/>
        </w:rPr>
        <w:t>WATRA</w:t>
      </w:r>
      <w:r w:rsidRPr="00A06AEB">
        <w:rPr>
          <w:rFonts w:eastAsia="SimSun" w:hint="eastAsia"/>
          <w:lang w:eastAsia="zh-CN"/>
        </w:rPr>
        <w:t>也对该工具包表示了兴趣，电信标准化局的相关技术援助计划于</w:t>
      </w:r>
      <w:r w:rsidRPr="00A06AEB">
        <w:rPr>
          <w:rFonts w:eastAsia="SimSun" w:hint="eastAsia"/>
          <w:lang w:eastAsia="zh-CN"/>
        </w:rPr>
        <w:t>2024</w:t>
      </w:r>
      <w:r w:rsidRPr="00A06AEB">
        <w:rPr>
          <w:rFonts w:eastAsia="SimSun" w:hint="eastAsia"/>
          <w:lang w:eastAsia="zh-CN"/>
        </w:rPr>
        <w:t>年第四季度开始。</w:t>
      </w:r>
    </w:p>
    <w:p w14:paraId="2ECCB9D7" w14:textId="77777777" w:rsidR="00775660" w:rsidRPr="00A06AEB" w:rsidRDefault="00775660" w:rsidP="00775660">
      <w:pPr>
        <w:rPr>
          <w:rFonts w:eastAsia="SimSun" w:hint="eastAsia"/>
          <w:lang w:eastAsia="zh-CN"/>
        </w:rPr>
      </w:pPr>
      <w:r w:rsidRPr="00A06AEB">
        <w:rPr>
          <w:rFonts w:eastAsia="SimSun" w:hint="eastAsia"/>
          <w:b/>
          <w:bCs/>
          <w:lang w:eastAsia="zh-CN"/>
        </w:rPr>
        <w:t>与</w:t>
      </w:r>
      <w:r w:rsidRPr="00A06AEB">
        <w:rPr>
          <w:rFonts w:eastAsia="SimSun" w:hint="eastAsia"/>
          <w:b/>
          <w:bCs/>
          <w:lang w:eastAsia="zh-CN"/>
        </w:rPr>
        <w:t>FNSV</w:t>
      </w:r>
      <w:r w:rsidRPr="00A06AEB">
        <w:rPr>
          <w:rFonts w:eastAsia="SimSun" w:hint="eastAsia"/>
          <w:b/>
          <w:bCs/>
          <w:lang w:eastAsia="zh-CN"/>
        </w:rPr>
        <w:t>在区块链安全认证方面的伙伴关系：</w:t>
      </w:r>
      <w:r w:rsidRPr="00A06AEB">
        <w:rPr>
          <w:rFonts w:eastAsia="SimSun" w:hint="eastAsia"/>
          <w:lang w:eastAsia="zh-CN"/>
        </w:rPr>
        <w:t>国际电联于</w:t>
      </w:r>
      <w:r w:rsidRPr="00A06AEB">
        <w:rPr>
          <w:rFonts w:eastAsia="SimSun" w:hint="eastAsia"/>
          <w:lang w:eastAsia="zh-CN"/>
        </w:rPr>
        <w:t>2023</w:t>
      </w:r>
      <w:r w:rsidRPr="00A06AEB">
        <w:rPr>
          <w:rFonts w:eastAsia="SimSun" w:hint="eastAsia"/>
          <w:lang w:eastAsia="zh-CN"/>
        </w:rPr>
        <w:t>年</w:t>
      </w:r>
      <w:r w:rsidRPr="00A06AEB">
        <w:rPr>
          <w:rFonts w:eastAsia="SimSun" w:hint="eastAsia"/>
          <w:lang w:eastAsia="zh-CN"/>
        </w:rPr>
        <w:t>8</w:t>
      </w:r>
      <w:r w:rsidRPr="00A06AEB">
        <w:rPr>
          <w:rFonts w:eastAsia="SimSun" w:hint="eastAsia"/>
          <w:lang w:eastAsia="zh-CN"/>
        </w:rPr>
        <w:t>月与韩国</w:t>
      </w:r>
      <w:r w:rsidRPr="00A06AEB">
        <w:rPr>
          <w:rFonts w:eastAsia="SimSun" w:hint="eastAsia"/>
          <w:lang w:eastAsia="zh-CN"/>
        </w:rPr>
        <w:t>FNSV</w:t>
      </w:r>
      <w:r w:rsidRPr="00A06AEB">
        <w:rPr>
          <w:rFonts w:eastAsia="SimSun" w:hint="eastAsia"/>
          <w:lang w:eastAsia="zh-CN"/>
        </w:rPr>
        <w:t>建立了为期一年的合作伙伴关系，以在发展中国家推广使用区块链安全认证的移动支付无密码技术。</w:t>
      </w:r>
    </w:p>
    <w:p w14:paraId="4F3BE17C" w14:textId="428D4717" w:rsidR="00FE4992" w:rsidRPr="00994BAE" w:rsidRDefault="00FE4992" w:rsidP="00FE4992">
      <w:pPr>
        <w:ind w:firstLineChars="200" w:firstLine="480"/>
        <w:rPr>
          <w:rFonts w:hint="eastAsia"/>
          <w:lang w:eastAsia="zh-CN"/>
        </w:rPr>
      </w:pPr>
      <w:bookmarkStart w:id="91" w:name="_Hlk172568207"/>
      <w:r w:rsidRPr="00994BAE">
        <w:rPr>
          <w:rFonts w:hint="eastAsia"/>
          <w:lang w:eastAsia="zh-CN"/>
        </w:rPr>
        <w:t>由国际电联和韩国</w:t>
      </w:r>
      <w:r w:rsidRPr="00994BAE">
        <w:rPr>
          <w:rFonts w:hint="eastAsia"/>
          <w:lang w:eastAsia="zh-CN"/>
        </w:rPr>
        <w:t>FNSV</w:t>
      </w:r>
      <w:r w:rsidRPr="00994BAE">
        <w:rPr>
          <w:rFonts w:hint="eastAsia"/>
          <w:lang w:eastAsia="zh-CN"/>
        </w:rPr>
        <w:t>联合组织的</w:t>
      </w:r>
      <w:r w:rsidR="00737A6E">
        <w:rPr>
          <w:rFonts w:hint="eastAsia"/>
          <w:lang w:eastAsia="zh-CN"/>
        </w:rPr>
        <w:fldChar w:fldCharType="begin"/>
      </w:r>
      <w:r w:rsidR="00737A6E">
        <w:rPr>
          <w:rFonts w:hint="eastAsia"/>
          <w:lang w:eastAsia="zh-CN"/>
        </w:rPr>
        <w:instrText>HYPERLINK "https://www.itu.int/en/ITU-T/dfs/seclab/Pages/challenge.aspx"</w:instrText>
      </w:r>
      <w:r w:rsidR="00737A6E">
        <w:rPr>
          <w:rFonts w:hint="eastAsia"/>
          <w:lang w:eastAsia="zh-CN"/>
        </w:rPr>
      </w:r>
      <w:r w:rsidR="00737A6E">
        <w:rPr>
          <w:rFonts w:hint="eastAsia"/>
          <w:lang w:eastAsia="zh-CN"/>
        </w:rPr>
        <w:fldChar w:fldCharType="separate"/>
      </w:r>
      <w:r w:rsidRPr="00FE4992">
        <w:rPr>
          <w:rStyle w:val="Hyperlink"/>
          <w:rFonts w:hint="eastAsia"/>
          <w:lang w:eastAsia="zh-CN"/>
        </w:rPr>
        <w:t>国际电联区块链安全认证（</w:t>
      </w:r>
      <w:r w:rsidRPr="00FE4992">
        <w:rPr>
          <w:rStyle w:val="Hyperlink"/>
          <w:rFonts w:hint="eastAsia"/>
          <w:lang w:eastAsia="zh-CN"/>
        </w:rPr>
        <w:t>BSA</w:t>
      </w:r>
      <w:r w:rsidRPr="00FE4992">
        <w:rPr>
          <w:rStyle w:val="Hyperlink"/>
          <w:rFonts w:hint="eastAsia"/>
          <w:lang w:eastAsia="zh-CN"/>
        </w:rPr>
        <w:t>）应用挑战赛</w:t>
      </w:r>
      <w:r w:rsidR="00737A6E">
        <w:rPr>
          <w:rStyle w:val="Hyperlink"/>
          <w:rFonts w:hint="eastAsia"/>
          <w:lang w:eastAsia="zh-CN"/>
        </w:rPr>
        <w:fldChar w:fldCharType="end"/>
      </w:r>
      <w:r w:rsidRPr="00994BAE">
        <w:rPr>
          <w:rFonts w:hint="eastAsia"/>
          <w:lang w:eastAsia="zh-CN"/>
        </w:rPr>
        <w:t>于</w:t>
      </w:r>
      <w:r w:rsidRPr="00994BAE">
        <w:rPr>
          <w:rFonts w:hint="eastAsia"/>
          <w:lang w:eastAsia="zh-CN"/>
        </w:rPr>
        <w:t>2024</w:t>
      </w:r>
      <w:r w:rsidRPr="00994BAE">
        <w:rPr>
          <w:rFonts w:hint="eastAsia"/>
          <w:lang w:eastAsia="zh-CN"/>
        </w:rPr>
        <w:t>年</w:t>
      </w:r>
      <w:r w:rsidRPr="00994BAE">
        <w:rPr>
          <w:rFonts w:hint="eastAsia"/>
          <w:lang w:eastAsia="zh-CN"/>
        </w:rPr>
        <w:t>4</w:t>
      </w:r>
      <w:r w:rsidRPr="00994BAE">
        <w:rPr>
          <w:rFonts w:hint="eastAsia"/>
          <w:lang w:eastAsia="zh-CN"/>
        </w:rPr>
        <w:t>月启动。挑战赛旨在激励开发人员利用</w:t>
      </w:r>
      <w:r w:rsidRPr="00994BAE">
        <w:rPr>
          <w:rFonts w:hint="eastAsia"/>
          <w:lang w:eastAsia="zh-CN"/>
        </w:rPr>
        <w:t>BSA</w:t>
      </w:r>
      <w:r w:rsidRPr="00994BAE">
        <w:rPr>
          <w:rFonts w:hint="eastAsia"/>
          <w:lang w:eastAsia="zh-CN"/>
        </w:rPr>
        <w:t>提供比传统密码更强大、更安全的认证方法。挑战赛托管在</w:t>
      </w:r>
      <w:hyperlink r:id="rId159" w:history="1">
        <w:r w:rsidRPr="00994BAE">
          <w:rPr>
            <w:rStyle w:val="Hyperlink"/>
            <w:rFonts w:hint="eastAsia"/>
            <w:lang w:eastAsia="zh-CN"/>
          </w:rPr>
          <w:t>Zindi</w:t>
        </w:r>
      </w:hyperlink>
      <w:r w:rsidRPr="00994BAE">
        <w:rPr>
          <w:rFonts w:hint="eastAsia"/>
          <w:lang w:eastAsia="zh-CN"/>
        </w:rPr>
        <w:t>上，吸引了来自</w:t>
      </w:r>
      <w:r w:rsidRPr="00994BAE">
        <w:rPr>
          <w:rFonts w:hint="eastAsia"/>
          <w:lang w:eastAsia="zh-CN"/>
        </w:rPr>
        <w:t>39</w:t>
      </w:r>
      <w:r w:rsidRPr="00994BAE">
        <w:rPr>
          <w:rFonts w:hint="eastAsia"/>
          <w:lang w:eastAsia="zh-CN"/>
        </w:rPr>
        <w:t>个国家的</w:t>
      </w:r>
      <w:r w:rsidRPr="00994BAE">
        <w:rPr>
          <w:rFonts w:hint="eastAsia"/>
          <w:lang w:eastAsia="zh-CN"/>
        </w:rPr>
        <w:t>171</w:t>
      </w:r>
      <w:r w:rsidRPr="00994BAE">
        <w:rPr>
          <w:rFonts w:hint="eastAsia"/>
          <w:lang w:eastAsia="zh-CN"/>
        </w:rPr>
        <w:t>名注册参与者。国际电联</w:t>
      </w:r>
      <w:r w:rsidRPr="00994BAE">
        <w:rPr>
          <w:rFonts w:hint="eastAsia"/>
          <w:lang w:eastAsia="zh-CN"/>
        </w:rPr>
        <w:t>DFS</w:t>
      </w:r>
      <w:r w:rsidRPr="00994BAE">
        <w:rPr>
          <w:rFonts w:hint="eastAsia"/>
          <w:lang w:eastAsia="zh-CN"/>
        </w:rPr>
        <w:t>安全实验室托管</w:t>
      </w:r>
      <w:r w:rsidR="00737A6E">
        <w:rPr>
          <w:rFonts w:hint="eastAsia"/>
          <w:lang w:eastAsia="zh-CN"/>
        </w:rPr>
        <w:fldChar w:fldCharType="begin"/>
      </w:r>
      <w:r w:rsidR="00737A6E">
        <w:rPr>
          <w:rFonts w:hint="eastAsia"/>
          <w:lang w:eastAsia="zh-CN"/>
        </w:rPr>
        <w:instrText>HYPERLINK "https://www.itu.int/en/ITU-T/dfs/seclab/sar/Pages/bsa.aspx"</w:instrText>
      </w:r>
      <w:r w:rsidR="00737A6E">
        <w:rPr>
          <w:rFonts w:hint="eastAsia"/>
          <w:lang w:eastAsia="zh-CN"/>
        </w:rPr>
      </w:r>
      <w:r w:rsidR="00737A6E">
        <w:rPr>
          <w:rFonts w:hint="eastAsia"/>
          <w:lang w:eastAsia="zh-CN"/>
        </w:rPr>
        <w:fldChar w:fldCharType="separate"/>
      </w:r>
      <w:r w:rsidRPr="00994BAE">
        <w:rPr>
          <w:rStyle w:val="Hyperlink"/>
          <w:rFonts w:hint="eastAsia"/>
          <w:lang w:eastAsia="zh-CN"/>
        </w:rPr>
        <w:t>BSA</w:t>
      </w:r>
      <w:r w:rsidRPr="00994BAE">
        <w:rPr>
          <w:rStyle w:val="Hyperlink"/>
          <w:rFonts w:hint="eastAsia"/>
          <w:lang w:eastAsia="zh-CN"/>
        </w:rPr>
        <w:t>沙箱</w:t>
      </w:r>
      <w:r w:rsidR="00737A6E">
        <w:rPr>
          <w:rStyle w:val="Hyperlink"/>
          <w:rFonts w:hint="eastAsia"/>
          <w:lang w:eastAsia="zh-CN"/>
        </w:rPr>
        <w:fldChar w:fldCharType="end"/>
      </w:r>
      <w:r w:rsidRPr="00994BAE">
        <w:rPr>
          <w:rFonts w:hint="eastAsia"/>
          <w:lang w:eastAsia="zh-CN"/>
        </w:rPr>
        <w:t>，为开发人员提供资源。</w:t>
      </w:r>
    </w:p>
    <w:bookmarkEnd w:id="91"/>
    <w:p w14:paraId="1297040D" w14:textId="77777777" w:rsidR="00775660" w:rsidRPr="00A06AEB" w:rsidRDefault="00775660" w:rsidP="00775660">
      <w:pPr>
        <w:rPr>
          <w:rFonts w:eastAsia="SimSun" w:hint="eastAsia"/>
          <w:lang w:eastAsia="zh-CN"/>
        </w:rPr>
      </w:pPr>
      <w:r w:rsidRPr="00A06AEB">
        <w:rPr>
          <w:rFonts w:eastAsia="SimSun" w:hint="eastAsia"/>
          <w:b/>
          <w:bCs/>
          <w:lang w:eastAsia="zh-CN"/>
        </w:rPr>
        <w:t>与万国邮联的</w:t>
      </w:r>
      <w:r>
        <w:rPr>
          <w:rFonts w:eastAsia="SimSun" w:hint="eastAsia"/>
          <w:b/>
          <w:bCs/>
          <w:lang w:eastAsia="zh-CN"/>
        </w:rPr>
        <w:t>协</w:t>
      </w:r>
      <w:r w:rsidRPr="00A06AEB">
        <w:rPr>
          <w:rFonts w:eastAsia="SimSun" w:hint="eastAsia"/>
          <w:b/>
          <w:bCs/>
          <w:lang w:eastAsia="zh-CN"/>
        </w:rPr>
        <w:t>作：</w:t>
      </w:r>
      <w:r w:rsidRPr="00A06AEB">
        <w:rPr>
          <w:rFonts w:eastAsia="SimSun" w:hint="eastAsia"/>
          <w:lang w:eastAsia="zh-CN"/>
        </w:rPr>
        <w:t>根据</w:t>
      </w:r>
      <w:r w:rsidRPr="00A06AEB">
        <w:rPr>
          <w:rFonts w:eastAsia="SimSun" w:hint="eastAsia"/>
          <w:lang w:eastAsia="zh-CN"/>
        </w:rPr>
        <w:t>WTSA</w:t>
      </w:r>
      <w:r w:rsidRPr="00A06AEB">
        <w:rPr>
          <w:rFonts w:eastAsia="SimSun" w:hint="eastAsia"/>
          <w:lang w:eastAsia="zh-CN"/>
        </w:rPr>
        <w:t>第</w:t>
      </w:r>
      <w:r w:rsidRPr="00A06AEB">
        <w:rPr>
          <w:rFonts w:eastAsia="SimSun" w:hint="eastAsia"/>
          <w:lang w:eastAsia="zh-CN"/>
        </w:rPr>
        <w:t>11</w:t>
      </w:r>
      <w:r w:rsidRPr="00A06AEB">
        <w:rPr>
          <w:rFonts w:eastAsia="SimSun" w:hint="eastAsia"/>
          <w:lang w:eastAsia="zh-CN"/>
        </w:rPr>
        <w:t>号决议，国际电联和万国邮联秘书处之间的</w:t>
      </w:r>
      <w:r w:rsidRPr="00A06AEB">
        <w:rPr>
          <w:rFonts w:eastAsia="SimSun" w:hint="eastAsia"/>
          <w:lang w:eastAsia="zh-CN"/>
        </w:rPr>
        <w:t>DFS</w:t>
      </w:r>
      <w:r w:rsidRPr="00A06AEB">
        <w:rPr>
          <w:rFonts w:eastAsia="SimSun" w:hint="eastAsia"/>
          <w:lang w:eastAsia="zh-CN"/>
        </w:rPr>
        <w:t>联合工作组每个季度举行一次会议，分享</w:t>
      </w:r>
      <w:r>
        <w:rPr>
          <w:rFonts w:eastAsia="SimSun" w:hint="eastAsia"/>
          <w:lang w:eastAsia="zh-CN"/>
        </w:rPr>
        <w:t>各自</w:t>
      </w:r>
      <w:r w:rsidRPr="00A06AEB">
        <w:rPr>
          <w:rFonts w:eastAsia="SimSun" w:hint="eastAsia"/>
          <w:lang w:eastAsia="zh-CN"/>
        </w:rPr>
        <w:t>组织正在实施的与</w:t>
      </w:r>
      <w:r w:rsidRPr="00A06AEB">
        <w:rPr>
          <w:rFonts w:eastAsia="SimSun" w:hint="eastAsia"/>
          <w:lang w:eastAsia="zh-CN"/>
        </w:rPr>
        <w:t>DFS</w:t>
      </w:r>
      <w:r w:rsidRPr="00A06AEB">
        <w:rPr>
          <w:rFonts w:eastAsia="SimSun" w:hint="eastAsia"/>
          <w:lang w:eastAsia="zh-CN"/>
        </w:rPr>
        <w:t>有关的</w:t>
      </w:r>
      <w:r>
        <w:rPr>
          <w:rFonts w:eastAsia="SimSun" w:hint="eastAsia"/>
          <w:lang w:eastAsia="zh-CN"/>
        </w:rPr>
        <w:t>会议</w:t>
      </w:r>
      <w:r w:rsidRPr="00A06AEB">
        <w:rPr>
          <w:rFonts w:eastAsia="SimSun" w:hint="eastAsia"/>
          <w:lang w:eastAsia="zh-CN"/>
        </w:rPr>
        <w:t>和活动的信息以及可能</w:t>
      </w:r>
      <w:r>
        <w:rPr>
          <w:rFonts w:eastAsia="SimSun" w:hint="eastAsia"/>
          <w:lang w:eastAsia="zh-CN"/>
        </w:rPr>
        <w:t>进行</w:t>
      </w:r>
      <w:r w:rsidRPr="00A06AEB">
        <w:rPr>
          <w:rFonts w:eastAsia="SimSun" w:hint="eastAsia"/>
          <w:lang w:eastAsia="zh-CN"/>
        </w:rPr>
        <w:t>的相关</w:t>
      </w:r>
      <w:r>
        <w:rPr>
          <w:rFonts w:eastAsia="SimSun" w:hint="eastAsia"/>
          <w:lang w:eastAsia="zh-CN"/>
        </w:rPr>
        <w:t>协</w:t>
      </w:r>
      <w:r w:rsidRPr="00A06AEB">
        <w:rPr>
          <w:rFonts w:eastAsia="SimSun" w:hint="eastAsia"/>
          <w:lang w:eastAsia="zh-CN"/>
        </w:rPr>
        <w:t>作。</w:t>
      </w:r>
      <w:r w:rsidRPr="00A06AEB">
        <w:rPr>
          <w:rFonts w:eastAsia="SimSun" w:hint="eastAsia"/>
          <w:lang w:eastAsia="zh-CN"/>
        </w:rPr>
        <w:t>2024</w:t>
      </w:r>
      <w:r w:rsidRPr="00A06AEB">
        <w:rPr>
          <w:rFonts w:eastAsia="SimSun" w:hint="eastAsia"/>
          <w:lang w:eastAsia="zh-CN"/>
        </w:rPr>
        <w:t>年，国际电联</w:t>
      </w:r>
      <w:r w:rsidRPr="00A06AEB">
        <w:rPr>
          <w:rFonts w:eastAsia="SimSun" w:hint="eastAsia"/>
          <w:lang w:eastAsia="zh-CN"/>
        </w:rPr>
        <w:t>DFS</w:t>
      </w:r>
      <w:r w:rsidRPr="00A06AEB">
        <w:rPr>
          <w:rFonts w:eastAsia="SimSun" w:hint="eastAsia"/>
          <w:lang w:eastAsia="zh-CN"/>
        </w:rPr>
        <w:t>安全实验室的知识转</w:t>
      </w:r>
      <w:r>
        <w:rPr>
          <w:rFonts w:eastAsia="SimSun" w:hint="eastAsia"/>
          <w:lang w:eastAsia="zh-CN"/>
        </w:rPr>
        <w:t>让</w:t>
      </w:r>
      <w:r w:rsidRPr="00A06AEB">
        <w:rPr>
          <w:rFonts w:eastAsia="SimSun" w:hint="eastAsia"/>
          <w:lang w:eastAsia="zh-CN"/>
        </w:rPr>
        <w:t>计划协助万国邮联培训其员工对基于</w:t>
      </w:r>
      <w:r w:rsidRPr="00A06AEB">
        <w:rPr>
          <w:rFonts w:eastAsia="SimSun" w:hint="eastAsia"/>
          <w:lang w:eastAsia="zh-CN"/>
        </w:rPr>
        <w:t>USSD</w:t>
      </w:r>
      <w:r w:rsidRPr="00A06AEB">
        <w:rPr>
          <w:rFonts w:eastAsia="SimSun" w:hint="eastAsia"/>
          <w:lang w:eastAsia="zh-CN"/>
        </w:rPr>
        <w:t>、</w:t>
      </w:r>
      <w:r w:rsidRPr="00A06AEB">
        <w:rPr>
          <w:rFonts w:eastAsia="SimSun" w:hint="eastAsia"/>
          <w:lang w:eastAsia="zh-CN"/>
        </w:rPr>
        <w:t>iOS</w:t>
      </w:r>
      <w:r w:rsidRPr="00A06AEB">
        <w:rPr>
          <w:rFonts w:eastAsia="SimSun" w:hint="eastAsia"/>
          <w:lang w:eastAsia="zh-CN"/>
        </w:rPr>
        <w:t>和安卓的移动支付应用程序进行安全审计。</w:t>
      </w:r>
    </w:p>
    <w:p w14:paraId="46831866" w14:textId="77777777" w:rsidR="00775660" w:rsidRPr="00A06AEB" w:rsidRDefault="00775660" w:rsidP="00775660">
      <w:pPr>
        <w:rPr>
          <w:rFonts w:eastAsia="SimSun" w:hint="eastAsia"/>
          <w:lang w:eastAsia="zh-CN"/>
        </w:rPr>
      </w:pPr>
      <w:r w:rsidRPr="00A06AEB">
        <w:rPr>
          <w:rFonts w:eastAsia="SimSun" w:hint="eastAsia"/>
          <w:b/>
          <w:lang w:eastAsia="zh-CN"/>
        </w:rPr>
        <w:t>开放钱包论坛：</w:t>
      </w:r>
      <w:r w:rsidRPr="00A06AEB">
        <w:rPr>
          <w:rFonts w:eastAsia="SimSun" w:hint="eastAsia"/>
          <w:lang w:eastAsia="zh-CN"/>
        </w:rPr>
        <w:t>国际电联和</w:t>
      </w:r>
      <w:r w:rsidRPr="00A06AEB">
        <w:rPr>
          <w:rFonts w:eastAsia="SimSun" w:hint="eastAsia"/>
          <w:lang w:eastAsia="zh-CN"/>
        </w:rPr>
        <w:t>Linux</w:t>
      </w:r>
      <w:r w:rsidRPr="00A06AEB">
        <w:rPr>
          <w:rFonts w:eastAsia="SimSun" w:hint="eastAsia"/>
          <w:lang w:eastAsia="zh-CN"/>
        </w:rPr>
        <w:t>基金会正在</w:t>
      </w:r>
      <w:r>
        <w:rPr>
          <w:rFonts w:eastAsia="SimSun" w:hint="eastAsia"/>
          <w:lang w:eastAsia="zh-CN"/>
        </w:rPr>
        <w:t>发起</w:t>
      </w:r>
      <w:r w:rsidRPr="00A06AEB">
        <w:rPr>
          <w:rFonts w:eastAsia="SimSun" w:hint="eastAsia"/>
          <w:lang w:eastAsia="zh-CN"/>
        </w:rPr>
        <w:t>一个</w:t>
      </w:r>
      <w:hyperlink r:id="rId160" w:history="1">
        <w:r w:rsidRPr="00A06AEB">
          <w:rPr>
            <w:rFonts w:eastAsia="SimSun" w:hint="eastAsia"/>
            <w:color w:val="0000FF"/>
            <w:u w:val="single"/>
            <w:lang w:eastAsia="zh-CN"/>
          </w:rPr>
          <w:t>开放钱包论坛</w:t>
        </w:r>
      </w:hyperlink>
      <w:r w:rsidRPr="00A06AEB">
        <w:rPr>
          <w:rFonts w:eastAsia="SimSun" w:hint="eastAsia"/>
          <w:lang w:eastAsia="zh-CN"/>
        </w:rPr>
        <w:t>，以促进全球对数字钱包的</w:t>
      </w:r>
      <w:r>
        <w:rPr>
          <w:rFonts w:eastAsia="SimSun" w:hint="eastAsia"/>
          <w:lang w:eastAsia="zh-CN"/>
        </w:rPr>
        <w:t>使用</w:t>
      </w:r>
      <w:r w:rsidRPr="00A06AEB">
        <w:rPr>
          <w:rFonts w:eastAsia="SimSun" w:hint="eastAsia"/>
          <w:lang w:eastAsia="zh-CN"/>
        </w:rPr>
        <w:t>，这些数字钱包是数字</w:t>
      </w:r>
      <w:r>
        <w:rPr>
          <w:rFonts w:eastAsia="SimSun" w:hint="eastAsia"/>
          <w:lang w:eastAsia="zh-CN"/>
        </w:rPr>
        <w:t>化</w:t>
      </w:r>
      <w:r w:rsidRPr="00A06AEB">
        <w:rPr>
          <w:rFonts w:eastAsia="SimSun" w:hint="eastAsia"/>
          <w:lang w:eastAsia="zh-CN"/>
        </w:rPr>
        <w:t>公共基础设施的关键技术构件。论坛还将得到</w:t>
      </w:r>
      <w:r w:rsidRPr="00A06AEB">
        <w:rPr>
          <w:rFonts w:eastAsia="SimSun" w:hint="eastAsia"/>
          <w:lang w:eastAsia="zh-CN"/>
        </w:rPr>
        <w:t>UNICC</w:t>
      </w:r>
      <w:r w:rsidRPr="00A06AEB">
        <w:rPr>
          <w:rFonts w:eastAsia="SimSun" w:hint="eastAsia"/>
          <w:lang w:eastAsia="zh-CN"/>
        </w:rPr>
        <w:t>和瑞士政府的支持。</w:t>
      </w:r>
    </w:p>
    <w:p w14:paraId="2E4BEB4E" w14:textId="77777777" w:rsidR="00775660" w:rsidRPr="00A06AEB" w:rsidRDefault="00775660" w:rsidP="00FE4992">
      <w:pPr>
        <w:ind w:firstLineChars="200" w:firstLine="480"/>
        <w:rPr>
          <w:rFonts w:eastAsia="SimSun" w:hint="eastAsia"/>
          <w:lang w:eastAsia="zh-CN"/>
        </w:rPr>
      </w:pPr>
      <w:r w:rsidRPr="00A06AEB">
        <w:rPr>
          <w:rFonts w:eastAsia="SimSun" w:hint="eastAsia"/>
          <w:lang w:eastAsia="zh-CN"/>
        </w:rPr>
        <w:lastRenderedPageBreak/>
        <w:t>开放钱包论坛将为利益攸关多方提供一个</w:t>
      </w:r>
      <w:r>
        <w:rPr>
          <w:rFonts w:eastAsia="SimSun" w:hint="eastAsia"/>
          <w:lang w:eastAsia="zh-CN"/>
        </w:rPr>
        <w:t>合作</w:t>
      </w:r>
      <w:r w:rsidRPr="00A06AEB">
        <w:rPr>
          <w:rFonts w:eastAsia="SimSun" w:hint="eastAsia"/>
          <w:lang w:eastAsia="zh-CN"/>
        </w:rPr>
        <w:t>平台，以将政府和公司的广泛要求纳入</w:t>
      </w:r>
      <w:r>
        <w:rPr>
          <w:rFonts w:eastAsia="SimSun" w:hint="eastAsia"/>
          <w:lang w:eastAsia="zh-CN"/>
        </w:rPr>
        <w:t>有关</w:t>
      </w:r>
      <w:r w:rsidRPr="00A06AEB">
        <w:rPr>
          <w:rFonts w:eastAsia="SimSun" w:hint="eastAsia"/>
          <w:lang w:eastAsia="zh-CN"/>
        </w:rPr>
        <w:t>数字钱包的</w:t>
      </w:r>
      <w:r>
        <w:rPr>
          <w:rFonts w:eastAsia="SimSun" w:hint="eastAsia"/>
          <w:lang w:eastAsia="zh-CN"/>
        </w:rPr>
        <w:t>经</w:t>
      </w:r>
      <w:r w:rsidRPr="00A06AEB">
        <w:rPr>
          <w:rFonts w:eastAsia="SimSun" w:hint="eastAsia"/>
          <w:lang w:eastAsia="zh-CN"/>
        </w:rPr>
        <w:t>协调</w:t>
      </w:r>
      <w:r>
        <w:rPr>
          <w:rFonts w:eastAsia="SimSun" w:hint="eastAsia"/>
          <w:lang w:eastAsia="zh-CN"/>
        </w:rPr>
        <w:t>的</w:t>
      </w:r>
      <w:r w:rsidRPr="00A06AEB">
        <w:rPr>
          <w:rFonts w:eastAsia="SimSun" w:hint="eastAsia"/>
          <w:lang w:eastAsia="zh-CN"/>
        </w:rPr>
        <w:t>政策和技术标准中。</w:t>
      </w:r>
      <w:r>
        <w:rPr>
          <w:rFonts w:eastAsia="SimSun" w:hint="eastAsia"/>
          <w:lang w:eastAsia="zh-CN"/>
        </w:rPr>
        <w:t>论坛</w:t>
      </w:r>
      <w:r w:rsidRPr="00A06AEB">
        <w:rPr>
          <w:rFonts w:eastAsia="SimSun" w:hint="eastAsia"/>
          <w:lang w:eastAsia="zh-CN"/>
        </w:rPr>
        <w:t>将</w:t>
      </w:r>
      <w:r>
        <w:rPr>
          <w:rFonts w:eastAsia="SimSun" w:hint="eastAsia"/>
          <w:lang w:eastAsia="zh-CN"/>
        </w:rPr>
        <w:t>重点关注</w:t>
      </w:r>
      <w:r w:rsidRPr="00A06AEB">
        <w:rPr>
          <w:rFonts w:eastAsia="SimSun" w:hint="eastAsia"/>
          <w:lang w:eastAsia="zh-CN"/>
        </w:rPr>
        <w:t>数字钱包的安全性和互操作性。</w:t>
      </w:r>
    </w:p>
    <w:p w14:paraId="318ED88B" w14:textId="77777777" w:rsidR="00775660" w:rsidRPr="00A06AEB" w:rsidRDefault="00775660" w:rsidP="00775660">
      <w:pPr>
        <w:rPr>
          <w:rFonts w:eastAsia="SimSun" w:hint="eastAsia"/>
          <w:lang w:eastAsia="zh-CN"/>
        </w:rPr>
      </w:pPr>
      <w:r w:rsidRPr="00A06AEB">
        <w:rPr>
          <w:rFonts w:eastAsia="SimSun" w:hint="eastAsia"/>
          <w:b/>
          <w:bCs/>
          <w:lang w:eastAsia="zh-CN"/>
        </w:rPr>
        <w:t>数字货币：</w:t>
      </w:r>
      <w:hyperlink r:id="rId161" w:history="1">
        <w:r w:rsidRPr="00A06AEB">
          <w:rPr>
            <w:rFonts w:eastAsia="SimSun" w:hint="eastAsia"/>
            <w:color w:val="0000FF"/>
            <w:u w:val="single"/>
            <w:lang w:eastAsia="zh-CN"/>
          </w:rPr>
          <w:t>数字货币全球举措</w:t>
        </w:r>
      </w:hyperlink>
      <w:r w:rsidRPr="00A06AEB">
        <w:rPr>
          <w:rFonts w:eastAsia="SimSun" w:hint="eastAsia"/>
          <w:lang w:eastAsia="zh-CN"/>
        </w:rPr>
        <w:t>是国际电联和斯坦福大学之间的</w:t>
      </w:r>
      <w:r>
        <w:rPr>
          <w:rFonts w:eastAsia="SimSun" w:hint="eastAsia"/>
          <w:lang w:eastAsia="zh-CN"/>
        </w:rPr>
        <w:t>协</w:t>
      </w:r>
      <w:r w:rsidRPr="00A06AEB">
        <w:rPr>
          <w:rFonts w:eastAsia="SimSun" w:hint="eastAsia"/>
          <w:lang w:eastAsia="zh-CN"/>
        </w:rPr>
        <w:t>作项目，</w:t>
      </w:r>
      <w:r w:rsidRPr="00696EBD">
        <w:rPr>
          <w:rFonts w:eastAsia="SimSun" w:hint="eastAsia"/>
          <w:lang w:eastAsia="zh-CN"/>
        </w:rPr>
        <w:t>为</w:t>
      </w:r>
      <w:r>
        <w:rPr>
          <w:rFonts w:eastAsia="SimSun" w:hint="eastAsia"/>
          <w:lang w:eastAsia="zh-CN"/>
        </w:rPr>
        <w:t>有关</w:t>
      </w:r>
      <w:r w:rsidRPr="00696EBD">
        <w:rPr>
          <w:rFonts w:eastAsia="SimSun" w:hint="eastAsia"/>
          <w:lang w:eastAsia="zh-CN"/>
        </w:rPr>
        <w:t>数字货币试点实施的对话和研究提供了一个开放的平台</w:t>
      </w:r>
      <w:r w:rsidRPr="00A06AEB">
        <w:rPr>
          <w:rFonts w:eastAsia="SimSun" w:hint="eastAsia"/>
          <w:lang w:eastAsia="zh-CN"/>
        </w:rPr>
        <w:t>，并制定技术标准规范，以促进采用、普遍接入和金融</w:t>
      </w:r>
      <w:r w:rsidRPr="00696EBD">
        <w:rPr>
          <w:rFonts w:eastAsia="SimSun" w:hint="eastAsia"/>
          <w:lang w:eastAsia="zh-CN"/>
        </w:rPr>
        <w:t>包容性。</w:t>
      </w:r>
    </w:p>
    <w:p w14:paraId="501611BB" w14:textId="77777777" w:rsidR="00775660" w:rsidRPr="00A06AEB" w:rsidRDefault="00775660" w:rsidP="00FE4992">
      <w:pPr>
        <w:ind w:firstLineChars="200" w:firstLine="480"/>
        <w:rPr>
          <w:rFonts w:eastAsia="SimSun" w:hint="eastAsia"/>
          <w:lang w:eastAsia="zh-CN"/>
        </w:rPr>
      </w:pPr>
      <w:r w:rsidRPr="00A06AEB">
        <w:rPr>
          <w:rFonts w:eastAsia="SimSun" w:hint="eastAsia"/>
          <w:lang w:eastAsia="zh-CN"/>
        </w:rPr>
        <w:t>除工作组会议外，</w:t>
      </w:r>
      <w:hyperlink r:id="rId162" w:history="1">
        <w:r w:rsidRPr="00696EBD">
          <w:rPr>
            <w:rStyle w:val="Hyperlink"/>
            <w:rFonts w:eastAsia="SimSun" w:hint="eastAsia"/>
            <w:lang w:eastAsia="zh-CN"/>
          </w:rPr>
          <w:t>2023</w:t>
        </w:r>
        <w:r w:rsidRPr="00696EBD">
          <w:rPr>
            <w:rStyle w:val="Hyperlink"/>
            <w:rFonts w:eastAsia="SimSun" w:hint="eastAsia"/>
            <w:lang w:eastAsia="zh-CN"/>
          </w:rPr>
          <w:t>年</w:t>
        </w:r>
        <w:r w:rsidRPr="00696EBD">
          <w:rPr>
            <w:rStyle w:val="Hyperlink"/>
            <w:rFonts w:eastAsia="SimSun" w:hint="eastAsia"/>
            <w:lang w:eastAsia="zh-CN"/>
          </w:rPr>
          <w:t>1</w:t>
        </w:r>
        <w:r w:rsidRPr="00696EBD">
          <w:rPr>
            <w:rStyle w:val="Hyperlink"/>
            <w:rFonts w:eastAsia="SimSun" w:hint="eastAsia"/>
            <w:lang w:eastAsia="zh-CN"/>
          </w:rPr>
          <w:t>月</w:t>
        </w:r>
      </w:hyperlink>
      <w:r w:rsidRPr="00A06AEB">
        <w:rPr>
          <w:rFonts w:eastAsia="SimSun" w:hint="eastAsia"/>
          <w:lang w:eastAsia="zh-CN"/>
        </w:rPr>
        <w:t>和</w:t>
      </w:r>
      <w:hyperlink r:id="rId163" w:history="1">
        <w:r w:rsidRPr="00696EBD">
          <w:rPr>
            <w:rStyle w:val="Hyperlink"/>
            <w:rFonts w:eastAsia="SimSun" w:hint="eastAsia"/>
            <w:lang w:eastAsia="zh-CN"/>
          </w:rPr>
          <w:t>2022</w:t>
        </w:r>
        <w:r w:rsidRPr="00696EBD">
          <w:rPr>
            <w:rStyle w:val="Hyperlink"/>
            <w:rFonts w:eastAsia="SimSun" w:hint="eastAsia"/>
            <w:lang w:eastAsia="zh-CN"/>
          </w:rPr>
          <w:t>年</w:t>
        </w:r>
        <w:r w:rsidRPr="00696EBD">
          <w:rPr>
            <w:rStyle w:val="Hyperlink"/>
            <w:rFonts w:eastAsia="SimSun" w:hint="eastAsia"/>
            <w:lang w:eastAsia="zh-CN"/>
          </w:rPr>
          <w:t>1</w:t>
        </w:r>
        <w:r w:rsidRPr="00696EBD">
          <w:rPr>
            <w:rStyle w:val="Hyperlink"/>
            <w:rFonts w:eastAsia="SimSun" w:hint="eastAsia"/>
            <w:lang w:eastAsia="zh-CN"/>
          </w:rPr>
          <w:t>月</w:t>
        </w:r>
      </w:hyperlink>
      <w:r w:rsidRPr="00696EBD">
        <w:rPr>
          <w:rFonts w:eastAsia="SimSun" w:hint="eastAsia"/>
          <w:lang w:eastAsia="zh-CN"/>
        </w:rPr>
        <w:t>还组织了两届</w:t>
      </w:r>
      <w:r>
        <w:rPr>
          <w:rFonts w:eastAsia="SimSun" w:hint="eastAsia"/>
          <w:lang w:eastAsia="zh-CN"/>
        </w:rPr>
        <w:t>“</w:t>
      </w:r>
      <w:r w:rsidRPr="00696EBD">
        <w:rPr>
          <w:rFonts w:ascii="SimSun" w:eastAsia="SimSun" w:hAnsi="SimSun" w:hint="eastAsia"/>
          <w:lang w:eastAsia="zh-CN"/>
        </w:rPr>
        <w:t>数字货币</w:t>
      </w:r>
      <w:r w:rsidRPr="00C57224">
        <w:rPr>
          <w:rFonts w:hint="eastAsia"/>
          <w:vertAlign w:val="superscript"/>
          <w:lang w:eastAsia="zh-CN"/>
        </w:rPr>
        <w:t>3</w:t>
      </w:r>
      <w:r>
        <w:rPr>
          <w:rFonts w:eastAsia="SimSun" w:hint="eastAsia"/>
          <w:lang w:eastAsia="zh-CN"/>
        </w:rPr>
        <w:t>大会</w:t>
      </w:r>
      <w:r w:rsidRPr="00696EBD">
        <w:rPr>
          <w:rFonts w:eastAsia="SimSun" w:hint="eastAsia"/>
          <w:lang w:eastAsia="zh-CN"/>
        </w:rPr>
        <w:t>：从加密货币到央行数字货币</w:t>
      </w:r>
      <w:r>
        <w:rPr>
          <w:rFonts w:eastAsia="SimSun" w:hint="eastAsia"/>
          <w:lang w:eastAsia="zh-CN"/>
        </w:rPr>
        <w:t>”</w:t>
      </w:r>
      <w:r w:rsidRPr="00A06AEB">
        <w:rPr>
          <w:rFonts w:eastAsia="SimSun" w:hint="eastAsia"/>
          <w:lang w:eastAsia="zh-CN"/>
        </w:rPr>
        <w:t>。</w:t>
      </w:r>
    </w:p>
    <w:p w14:paraId="7B6EBF12" w14:textId="77777777" w:rsidR="00DB23F9" w:rsidRPr="009F3DA3" w:rsidRDefault="00DB23F9" w:rsidP="00DB23F9">
      <w:pPr>
        <w:pStyle w:val="Heading2"/>
        <w:rPr>
          <w:rFonts w:eastAsia="SimSun" w:hint="eastAsia"/>
          <w:lang w:eastAsia="zh-CN"/>
        </w:rPr>
      </w:pPr>
      <w:bookmarkStart w:id="92" w:name="_5.4_Resilience_to"/>
      <w:bookmarkStart w:id="93" w:name="_5.3_Smart_cities"/>
      <w:bookmarkStart w:id="94" w:name="_5.4_Digital_transformation"/>
      <w:bookmarkStart w:id="95" w:name="_3.4_Intelligent_transport"/>
      <w:bookmarkStart w:id="96" w:name="_5.4_Environment,_climate"/>
      <w:bookmarkStart w:id="97" w:name="_5.5_Intelligent_transport"/>
      <w:bookmarkStart w:id="98" w:name="_Toc179219757"/>
      <w:bookmarkStart w:id="99" w:name="_Toc179532174"/>
      <w:bookmarkEnd w:id="60"/>
      <w:bookmarkEnd w:id="61"/>
      <w:bookmarkEnd w:id="62"/>
      <w:bookmarkEnd w:id="64"/>
      <w:bookmarkEnd w:id="82"/>
      <w:bookmarkEnd w:id="83"/>
      <w:bookmarkEnd w:id="92"/>
      <w:bookmarkEnd w:id="93"/>
      <w:bookmarkEnd w:id="94"/>
      <w:bookmarkEnd w:id="95"/>
      <w:bookmarkEnd w:id="96"/>
      <w:bookmarkEnd w:id="97"/>
      <w:r w:rsidRPr="009F3DA3">
        <w:rPr>
          <w:rFonts w:eastAsia="SimSun" w:hint="eastAsia"/>
          <w:lang w:eastAsia="zh-CN"/>
        </w:rPr>
        <w:t>5.5</w:t>
      </w:r>
      <w:r w:rsidRPr="009F3DA3">
        <w:rPr>
          <w:rFonts w:eastAsia="SimSun" w:hint="eastAsia"/>
          <w:lang w:eastAsia="zh-CN"/>
        </w:rPr>
        <w:tab/>
      </w:r>
      <w:bookmarkEnd w:id="98"/>
      <w:r w:rsidRPr="009F3DA3">
        <w:rPr>
          <w:rFonts w:eastAsia="SimSun" w:hint="eastAsia"/>
          <w:lang w:eastAsia="zh-CN"/>
        </w:rPr>
        <w:t>智能交通系统</w:t>
      </w:r>
      <w:bookmarkEnd w:id="99"/>
    </w:p>
    <w:bookmarkStart w:id="100" w:name="_Hlk120616326"/>
    <w:bookmarkStart w:id="101" w:name="_Hlk92287189"/>
    <w:p w14:paraId="62A503D5" w14:textId="77777777" w:rsidR="00DB23F9" w:rsidRPr="009F3DA3" w:rsidRDefault="00DB23F9" w:rsidP="00DB23F9">
      <w:pPr>
        <w:ind w:firstLineChars="200" w:firstLine="480"/>
        <w:rPr>
          <w:rFonts w:eastAsia="SimSun" w:hint="eastAsia"/>
          <w:lang w:eastAsia="zh-CN"/>
        </w:rPr>
      </w:pPr>
      <w:r w:rsidRPr="009F3DA3">
        <w:rPr>
          <w:rFonts w:eastAsia="SimSun" w:hint="eastAsia"/>
          <w:lang w:eastAsia="zh-CN"/>
        </w:rPr>
        <w:fldChar w:fldCharType="begin"/>
      </w:r>
      <w:r w:rsidRPr="009F3DA3">
        <w:rPr>
          <w:rFonts w:eastAsia="SimSun" w:hint="eastAsia"/>
          <w:lang w:eastAsia="zh-CN"/>
        </w:rPr>
        <w:instrText>HYPERLINK "https://fnc.itu.int/"</w:instrText>
      </w:r>
      <w:r w:rsidRPr="009F3DA3">
        <w:rPr>
          <w:rFonts w:eastAsia="SimSun" w:hint="eastAsia"/>
          <w:lang w:eastAsia="zh-CN"/>
        </w:rPr>
      </w:r>
      <w:r w:rsidRPr="009F3DA3">
        <w:rPr>
          <w:rFonts w:eastAsia="SimSun" w:hint="eastAsia"/>
          <w:lang w:eastAsia="zh-CN"/>
        </w:rPr>
        <w:fldChar w:fldCharType="separate"/>
      </w:r>
      <w:r w:rsidRPr="009F3DA3">
        <w:rPr>
          <w:rStyle w:val="Hyperlink"/>
          <w:rFonts w:eastAsia="SimSun" w:hint="eastAsia"/>
          <w:lang w:eastAsia="zh-CN"/>
        </w:rPr>
        <w:t>国际电联</w:t>
      </w:r>
      <w:r w:rsidRPr="009F3DA3">
        <w:rPr>
          <w:rStyle w:val="Hyperlink"/>
          <w:rFonts w:eastAsia="SimSun" w:hint="eastAsia"/>
          <w:lang w:eastAsia="zh-CN"/>
        </w:rPr>
        <w:t>-</w:t>
      </w:r>
      <w:r w:rsidRPr="009F3DA3">
        <w:rPr>
          <w:rStyle w:val="Hyperlink"/>
          <w:rFonts w:eastAsia="SimSun" w:hint="eastAsia"/>
          <w:lang w:eastAsia="zh-CN"/>
        </w:rPr>
        <w:t>欧洲经济委员会未来联网汽车专题研讨会</w:t>
      </w:r>
      <w:r w:rsidRPr="009F3DA3">
        <w:rPr>
          <w:rFonts w:eastAsia="SimSun" w:hint="eastAsia"/>
          <w:lang w:eastAsia="zh-CN"/>
        </w:rPr>
        <w:fldChar w:fldCharType="end"/>
      </w:r>
      <w:r w:rsidRPr="009F3DA3">
        <w:rPr>
          <w:rFonts w:eastAsia="SimSun" w:hint="eastAsia"/>
          <w:lang w:eastAsia="zh-CN"/>
        </w:rPr>
        <w:t>将研究车辆互联、自动出行以及人工智能在交通领域的作用方面的最新进展，并就技术、业务和监管的相关影响分享独到见解。</w:t>
      </w:r>
      <w:r w:rsidRPr="009F3DA3">
        <w:rPr>
          <w:rFonts w:eastAsia="SimSun" w:hint="eastAsia"/>
          <w:lang w:eastAsia="zh-CN"/>
        </w:rPr>
        <w:t>2024</w:t>
      </w:r>
      <w:r w:rsidRPr="009F3DA3">
        <w:rPr>
          <w:rFonts w:eastAsia="SimSun" w:hint="eastAsia"/>
          <w:lang w:eastAsia="zh-CN"/>
        </w:rPr>
        <w:t>年、</w:t>
      </w:r>
      <w:r w:rsidRPr="009F3DA3">
        <w:rPr>
          <w:rFonts w:eastAsia="SimSun" w:hint="eastAsia"/>
          <w:lang w:eastAsia="zh-CN"/>
        </w:rPr>
        <w:t>2023</w:t>
      </w:r>
      <w:r w:rsidRPr="009F3DA3">
        <w:rPr>
          <w:rFonts w:eastAsia="SimSun" w:hint="eastAsia"/>
          <w:lang w:eastAsia="zh-CN"/>
        </w:rPr>
        <w:t>年和</w:t>
      </w:r>
      <w:r w:rsidRPr="009F3DA3">
        <w:rPr>
          <w:rFonts w:eastAsia="SimSun" w:hint="eastAsia"/>
          <w:lang w:eastAsia="zh-CN"/>
        </w:rPr>
        <w:t>2022</w:t>
      </w:r>
      <w:r w:rsidRPr="009F3DA3">
        <w:rPr>
          <w:rFonts w:eastAsia="SimSun" w:hint="eastAsia"/>
          <w:lang w:eastAsia="zh-CN"/>
        </w:rPr>
        <w:t>年的</w:t>
      </w:r>
      <w:r w:rsidRPr="009F3DA3">
        <w:rPr>
          <w:rFonts w:eastAsia="SimSun" w:hint="eastAsia"/>
          <w:lang w:eastAsia="zh-CN"/>
        </w:rPr>
        <w:t>3</w:t>
      </w:r>
      <w:r w:rsidRPr="009F3DA3">
        <w:rPr>
          <w:rFonts w:eastAsia="SimSun" w:hint="eastAsia"/>
          <w:lang w:eastAsia="zh-CN"/>
        </w:rPr>
        <w:t>月在线举行了其最新的会议。</w:t>
      </w:r>
    </w:p>
    <w:p w14:paraId="6F90EA9A" w14:textId="77777777" w:rsidR="00DB23F9" w:rsidRPr="009F3DA3" w:rsidRDefault="00DB23F9" w:rsidP="00DB23F9">
      <w:pPr>
        <w:ind w:firstLineChars="200" w:firstLine="480"/>
        <w:rPr>
          <w:rFonts w:eastAsia="SimSun" w:hint="eastAsia"/>
          <w:lang w:eastAsia="zh-CN"/>
        </w:rPr>
      </w:pPr>
      <w:r w:rsidRPr="009F3DA3">
        <w:rPr>
          <w:rFonts w:eastAsia="SimSun" w:hint="eastAsia"/>
          <w:lang w:eastAsia="zh-CN"/>
        </w:rPr>
        <w:t>第一届区域专题研讨会于</w:t>
      </w:r>
      <w:r w:rsidRPr="009F3DA3">
        <w:rPr>
          <w:rFonts w:eastAsia="SimSun" w:hint="eastAsia"/>
          <w:lang w:eastAsia="zh-CN"/>
        </w:rPr>
        <w:t>2023</w:t>
      </w:r>
      <w:r w:rsidRPr="009F3DA3">
        <w:rPr>
          <w:rFonts w:eastAsia="SimSun" w:hint="eastAsia"/>
          <w:lang w:eastAsia="zh-CN"/>
        </w:rPr>
        <w:t>年</w:t>
      </w:r>
      <w:r w:rsidRPr="009F3DA3">
        <w:rPr>
          <w:rFonts w:eastAsia="SimSun" w:hint="eastAsia"/>
          <w:lang w:eastAsia="zh-CN"/>
        </w:rPr>
        <w:t>10</w:t>
      </w:r>
      <w:r w:rsidRPr="009F3DA3">
        <w:rPr>
          <w:rFonts w:eastAsia="SimSun" w:hint="eastAsia"/>
          <w:lang w:eastAsia="zh-CN"/>
        </w:rPr>
        <w:t>月</w:t>
      </w:r>
      <w:r w:rsidRPr="009F3DA3">
        <w:rPr>
          <w:rFonts w:eastAsia="SimSun" w:hint="eastAsia"/>
          <w:lang w:eastAsia="zh-CN"/>
        </w:rPr>
        <w:t>6</w:t>
      </w:r>
      <w:r w:rsidRPr="009F3DA3">
        <w:rPr>
          <w:rFonts w:eastAsia="SimSun" w:hint="eastAsia"/>
          <w:lang w:eastAsia="zh-CN"/>
        </w:rPr>
        <w:t>日在卡塔尔多哈举行，与日内瓦国际车展一起移至多哈。此次专题研讨会由国际电联和欧洲经济委员会（</w:t>
      </w:r>
      <w:r w:rsidRPr="009F3DA3">
        <w:rPr>
          <w:rFonts w:eastAsia="SimSun" w:hint="eastAsia"/>
          <w:lang w:eastAsia="zh-CN"/>
        </w:rPr>
        <w:t>UNECE</w:t>
      </w:r>
      <w:r w:rsidRPr="009F3DA3">
        <w:rPr>
          <w:rFonts w:eastAsia="SimSun" w:hint="eastAsia"/>
          <w:lang w:eastAsia="zh-CN"/>
        </w:rPr>
        <w:t>）在卡塔尔通信管理局的支持下举办。讨论的重点是海湾合作委员会（</w:t>
      </w:r>
      <w:r w:rsidRPr="009F3DA3">
        <w:rPr>
          <w:rFonts w:eastAsia="SimSun" w:hint="eastAsia"/>
          <w:lang w:eastAsia="zh-CN"/>
        </w:rPr>
        <w:t>GCC</w:t>
      </w:r>
      <w:r w:rsidRPr="009F3DA3">
        <w:rPr>
          <w:rFonts w:eastAsia="SimSun" w:hint="eastAsia"/>
          <w:lang w:eastAsia="zh-CN"/>
        </w:rPr>
        <w:t>）国家的机遇和挑战。</w:t>
      </w:r>
    </w:p>
    <w:bookmarkEnd w:id="100"/>
    <w:p w14:paraId="25850930" w14:textId="77777777" w:rsidR="00DB23F9" w:rsidRPr="009F3DA3" w:rsidRDefault="00DB23F9" w:rsidP="00DB23F9">
      <w:pPr>
        <w:ind w:firstLineChars="200" w:firstLine="480"/>
        <w:rPr>
          <w:rFonts w:eastAsia="SimSun" w:hint="eastAsia"/>
          <w:lang w:eastAsia="zh-CN"/>
        </w:rPr>
      </w:pPr>
      <w:r w:rsidRPr="009F3DA3">
        <w:rPr>
          <w:rFonts w:eastAsia="SimSun" w:hint="eastAsia"/>
          <w:lang w:eastAsia="zh-CN"/>
        </w:rPr>
        <w:t>国际电联牵头的</w:t>
      </w:r>
      <w:hyperlink r:id="rId164" w:history="1">
        <w:r w:rsidRPr="009F3DA3">
          <w:rPr>
            <w:rStyle w:val="Hyperlink"/>
            <w:rFonts w:eastAsia="SimSun" w:hint="eastAsia"/>
            <w:lang w:eastAsia="zh-CN"/>
          </w:rPr>
          <w:t>ITS</w:t>
        </w:r>
        <w:r w:rsidRPr="009F3DA3">
          <w:rPr>
            <w:rStyle w:val="Hyperlink"/>
            <w:rFonts w:eastAsia="SimSun" w:hint="eastAsia"/>
            <w:lang w:eastAsia="zh-CN"/>
          </w:rPr>
          <w:t>通信标准协作（</w:t>
        </w:r>
        <w:r w:rsidRPr="009F3DA3">
          <w:rPr>
            <w:rStyle w:val="Hyperlink"/>
            <w:rFonts w:eastAsia="SimSun" w:hint="eastAsia"/>
            <w:lang w:eastAsia="zh-CN"/>
          </w:rPr>
          <w:t>CITS</w:t>
        </w:r>
        <w:r w:rsidRPr="009F3DA3">
          <w:rPr>
            <w:rStyle w:val="Hyperlink"/>
            <w:rFonts w:eastAsia="SimSun" w:hint="eastAsia"/>
            <w:lang w:eastAsia="zh-CN"/>
          </w:rPr>
          <w:t>）</w:t>
        </w:r>
      </w:hyperlink>
      <w:r w:rsidRPr="009F3DA3">
        <w:rPr>
          <w:rFonts w:eastAsia="SimSun" w:hint="eastAsia"/>
          <w:lang w:eastAsia="zh-CN"/>
        </w:rPr>
        <w:t>是一个论坛，它支持以可能的最快速度来协调一套国际认可、全球统一、最高质量的智能交通系统（</w:t>
      </w:r>
      <w:r w:rsidRPr="009F3DA3">
        <w:rPr>
          <w:rFonts w:eastAsia="SimSun" w:hint="eastAsia"/>
          <w:lang w:eastAsia="zh-CN"/>
        </w:rPr>
        <w:t>ITS</w:t>
      </w:r>
      <w:r w:rsidRPr="009F3DA3">
        <w:rPr>
          <w:rFonts w:eastAsia="SimSun" w:hint="eastAsia"/>
          <w:lang w:eastAsia="zh-CN"/>
        </w:rPr>
        <w:t>）通信标准，促进可完全互操作的</w:t>
      </w:r>
      <w:r w:rsidRPr="009F3DA3">
        <w:rPr>
          <w:rFonts w:eastAsia="SimSun" w:hint="eastAsia"/>
          <w:lang w:eastAsia="zh-CN"/>
        </w:rPr>
        <w:t>ITS</w:t>
      </w:r>
      <w:r w:rsidRPr="009F3DA3">
        <w:rPr>
          <w:rFonts w:eastAsia="SimSun" w:hint="eastAsia"/>
          <w:lang w:eastAsia="zh-CN"/>
        </w:rPr>
        <w:t>通信相关产品和业务在全球市场的快速部署。</w:t>
      </w:r>
    </w:p>
    <w:p w14:paraId="7BBE37FF" w14:textId="77777777" w:rsidR="00DB23F9" w:rsidRPr="009F3DA3" w:rsidRDefault="00DB23F9" w:rsidP="00DB23F9">
      <w:pPr>
        <w:ind w:firstLineChars="200" w:firstLine="480"/>
        <w:rPr>
          <w:rFonts w:eastAsia="SimSun" w:hint="eastAsia"/>
          <w:lang w:eastAsia="zh-CN"/>
        </w:rPr>
      </w:pPr>
      <w:r w:rsidRPr="009F3DA3">
        <w:rPr>
          <w:rFonts w:eastAsia="SimSun" w:hint="eastAsia"/>
          <w:lang w:eastAsia="zh-CN"/>
        </w:rPr>
        <w:t>2023</w:t>
      </w:r>
      <w:r w:rsidRPr="009F3DA3">
        <w:rPr>
          <w:rFonts w:eastAsia="SimSun" w:hint="eastAsia"/>
          <w:lang w:eastAsia="zh-CN"/>
        </w:rPr>
        <w:t>年启动的</w:t>
      </w:r>
      <w:r w:rsidRPr="009F3DA3">
        <w:rPr>
          <w:rFonts w:eastAsia="SimSun" w:hint="eastAsia"/>
          <w:lang w:eastAsia="zh-CN"/>
        </w:rPr>
        <w:fldChar w:fldCharType="begin"/>
      </w:r>
      <w:r w:rsidRPr="009F3DA3">
        <w:rPr>
          <w:rFonts w:eastAsia="SimSun" w:hint="eastAsia"/>
          <w:lang w:eastAsia="zh-CN"/>
        </w:rPr>
        <w:instrText>HYPERLINK "https://www.itu.int/en/ITU-T/extcoop/cits/Pages/egcomad.aspx"</w:instrText>
      </w:r>
      <w:r w:rsidRPr="009F3DA3">
        <w:rPr>
          <w:rFonts w:eastAsia="SimSun" w:hint="eastAsia"/>
          <w:lang w:eastAsia="zh-CN"/>
        </w:rPr>
      </w:r>
      <w:r w:rsidRPr="009F3DA3">
        <w:rPr>
          <w:rFonts w:eastAsia="SimSun" w:hint="eastAsia"/>
          <w:lang w:eastAsia="zh-CN"/>
        </w:rPr>
        <w:fldChar w:fldCharType="separate"/>
      </w:r>
      <w:r w:rsidRPr="009F3DA3">
        <w:rPr>
          <w:rStyle w:val="Hyperlink"/>
          <w:rFonts w:eastAsia="SimSun" w:hint="eastAsia"/>
          <w:lang w:eastAsia="zh-CN"/>
        </w:rPr>
        <w:t>CITS</w:t>
      </w:r>
      <w:r w:rsidRPr="009F3DA3">
        <w:rPr>
          <w:rStyle w:val="Hyperlink"/>
          <w:rFonts w:eastAsia="SimSun" w:hint="eastAsia"/>
          <w:lang w:eastAsia="zh-CN"/>
        </w:rPr>
        <w:t>自动驾驶通信技术专家组</w:t>
      </w:r>
      <w:r w:rsidRPr="009F3DA3">
        <w:rPr>
          <w:rFonts w:eastAsia="SimSun" w:hint="eastAsia"/>
          <w:lang w:eastAsia="zh-CN"/>
        </w:rPr>
        <w:fldChar w:fldCharType="end"/>
      </w:r>
      <w:r w:rsidRPr="009F3DA3">
        <w:rPr>
          <w:rFonts w:eastAsia="SimSun" w:hint="eastAsia"/>
          <w:lang w:eastAsia="zh-CN"/>
        </w:rPr>
        <w:t>目前正在运作两个工作组，一个负责</w:t>
      </w:r>
      <w:hyperlink r:id="rId165" w:history="1">
        <w:r w:rsidRPr="009F3DA3">
          <w:rPr>
            <w:rStyle w:val="Hyperlink"/>
            <w:rFonts w:eastAsia="SimSun" w:hint="eastAsia"/>
            <w:lang w:eastAsia="zh-CN"/>
          </w:rPr>
          <w:t>有关自动并入拥堵车道的车辆通信</w:t>
        </w:r>
      </w:hyperlink>
      <w:r w:rsidRPr="009F3DA3">
        <w:rPr>
          <w:rFonts w:eastAsia="SimSun" w:hint="eastAsia"/>
          <w:lang w:eastAsia="zh-CN"/>
        </w:rPr>
        <w:t>，一个负责</w:t>
      </w:r>
      <w:hyperlink r:id="rId166" w:history="1">
        <w:r w:rsidRPr="009F3DA3">
          <w:rPr>
            <w:rStyle w:val="Hyperlink"/>
            <w:rFonts w:eastAsia="SimSun" w:hint="eastAsia"/>
            <w:lang w:eastAsia="zh-CN"/>
          </w:rPr>
          <w:t>有关先进紧急制动技术的车辆通信（包括保护道路弱势使用者）</w:t>
        </w:r>
      </w:hyperlink>
      <w:r w:rsidRPr="009F3DA3">
        <w:rPr>
          <w:rFonts w:eastAsia="SimSun" w:hint="eastAsia"/>
          <w:lang w:eastAsia="zh-CN"/>
        </w:rPr>
        <w:t>。</w:t>
      </w:r>
    </w:p>
    <w:p w14:paraId="4B772F5E" w14:textId="77777777" w:rsidR="00DB23F9" w:rsidRPr="009F3DA3" w:rsidRDefault="00DB23F9" w:rsidP="00DB23F9">
      <w:pPr>
        <w:ind w:firstLineChars="200" w:firstLine="480"/>
        <w:rPr>
          <w:rFonts w:eastAsia="SimSun" w:hint="eastAsia"/>
          <w:lang w:eastAsia="zh-CN"/>
        </w:rPr>
      </w:pPr>
      <w:r w:rsidRPr="009F3DA3">
        <w:rPr>
          <w:rFonts w:eastAsia="SimSun" w:hint="eastAsia"/>
          <w:lang w:eastAsia="zh-CN"/>
        </w:rPr>
        <w:t>CITS</w:t>
      </w:r>
      <w:r w:rsidRPr="009F3DA3">
        <w:rPr>
          <w:rFonts w:eastAsia="SimSun" w:hint="eastAsia"/>
          <w:lang w:eastAsia="zh-CN"/>
        </w:rPr>
        <w:t>会议通常每年举行两次，分别在</w:t>
      </w:r>
      <w:r w:rsidRPr="009F3DA3">
        <w:rPr>
          <w:rFonts w:eastAsia="SimSun" w:hint="eastAsia"/>
          <w:lang w:eastAsia="zh-CN"/>
        </w:rPr>
        <w:t>3</w:t>
      </w:r>
      <w:r w:rsidRPr="009F3DA3">
        <w:rPr>
          <w:rFonts w:eastAsia="SimSun" w:hint="eastAsia"/>
          <w:lang w:eastAsia="zh-CN"/>
        </w:rPr>
        <w:t>月和</w:t>
      </w:r>
      <w:r w:rsidRPr="009F3DA3">
        <w:rPr>
          <w:rFonts w:eastAsia="SimSun" w:hint="eastAsia"/>
          <w:lang w:eastAsia="zh-CN"/>
        </w:rPr>
        <w:t>9</w:t>
      </w:r>
      <w:r w:rsidRPr="009F3DA3">
        <w:rPr>
          <w:rFonts w:eastAsia="SimSun" w:hint="eastAsia"/>
          <w:lang w:eastAsia="zh-CN"/>
        </w:rPr>
        <w:t>月，而且经常与其它</w:t>
      </w:r>
      <w:r w:rsidRPr="009F3DA3">
        <w:rPr>
          <w:rFonts w:eastAsia="SimSun" w:hint="eastAsia"/>
          <w:lang w:eastAsia="zh-CN"/>
        </w:rPr>
        <w:t>ITS</w:t>
      </w:r>
      <w:r w:rsidRPr="009F3DA3">
        <w:rPr>
          <w:rFonts w:eastAsia="SimSun" w:hint="eastAsia"/>
          <w:lang w:eastAsia="zh-CN"/>
        </w:rPr>
        <w:t>活动（如年度国际电联</w:t>
      </w:r>
      <w:r>
        <w:rPr>
          <w:rFonts w:eastAsia="SimSun" w:hint="eastAsia"/>
          <w:lang w:eastAsia="zh-CN"/>
        </w:rPr>
        <w:t>-</w:t>
      </w:r>
      <w:r w:rsidRPr="009F3DA3">
        <w:rPr>
          <w:rFonts w:eastAsia="SimSun" w:hint="eastAsia"/>
          <w:lang w:eastAsia="zh-CN"/>
        </w:rPr>
        <w:t>欧洲经济委员会未来联网汽车专题研讨会）背对背举办，这些活动也为交流信息和向专家通报</w:t>
      </w:r>
      <w:r w:rsidRPr="009F3DA3">
        <w:rPr>
          <w:rFonts w:eastAsia="SimSun" w:hint="eastAsia"/>
          <w:lang w:eastAsia="zh-CN"/>
        </w:rPr>
        <w:t>ITS</w:t>
      </w:r>
      <w:r w:rsidRPr="009F3DA3">
        <w:rPr>
          <w:rFonts w:eastAsia="SimSun" w:hint="eastAsia"/>
          <w:lang w:eastAsia="zh-CN"/>
        </w:rPr>
        <w:t>标准化的最新情况提供了机会。请相关标准机构的代表向</w:t>
      </w:r>
      <w:r w:rsidRPr="009F3DA3">
        <w:rPr>
          <w:rFonts w:eastAsia="SimSun" w:hint="eastAsia"/>
          <w:lang w:eastAsia="zh-CN"/>
        </w:rPr>
        <w:t>CITS</w:t>
      </w:r>
      <w:r w:rsidRPr="009F3DA3">
        <w:rPr>
          <w:rFonts w:eastAsia="SimSun" w:hint="eastAsia"/>
          <w:lang w:eastAsia="zh-CN"/>
        </w:rPr>
        <w:t>会议提交各自组织正在进行的</w:t>
      </w:r>
      <w:r w:rsidRPr="009F3DA3">
        <w:rPr>
          <w:rFonts w:eastAsia="SimSun" w:hint="eastAsia"/>
          <w:lang w:eastAsia="zh-CN"/>
        </w:rPr>
        <w:t>ITS</w:t>
      </w:r>
      <w:r w:rsidRPr="009F3DA3">
        <w:rPr>
          <w:rFonts w:eastAsia="SimSun" w:hint="eastAsia"/>
          <w:lang w:eastAsia="zh-CN"/>
        </w:rPr>
        <w:t>标准化工作报告。</w:t>
      </w:r>
    </w:p>
    <w:p w14:paraId="3660FB32" w14:textId="77777777" w:rsidR="00DB23F9" w:rsidRPr="009F3DA3" w:rsidRDefault="00DB23F9" w:rsidP="00DB23F9">
      <w:pPr>
        <w:ind w:firstLineChars="200" w:firstLine="480"/>
        <w:rPr>
          <w:rFonts w:eastAsia="SimSun" w:hint="eastAsia"/>
          <w:lang w:eastAsia="zh-CN"/>
        </w:rPr>
      </w:pPr>
      <w:r w:rsidRPr="009F3DA3">
        <w:rPr>
          <w:rFonts w:eastAsia="SimSun" w:hint="eastAsia"/>
          <w:lang w:eastAsia="zh-CN"/>
        </w:rPr>
        <w:t>CITS</w:t>
      </w:r>
      <w:r w:rsidRPr="009F3DA3">
        <w:rPr>
          <w:rFonts w:eastAsia="SimSun" w:hint="eastAsia"/>
          <w:lang w:eastAsia="zh-CN"/>
        </w:rPr>
        <w:t>负责维护全球</w:t>
      </w:r>
      <w:r>
        <w:rPr>
          <w:rFonts w:hint="eastAsia"/>
          <w:lang w:eastAsia="zh-CN"/>
        </w:rPr>
        <w:fldChar w:fldCharType="begin"/>
      </w:r>
      <w:r>
        <w:rPr>
          <w:rFonts w:hint="eastAsia"/>
          <w:lang w:eastAsia="zh-CN"/>
        </w:rPr>
        <w:instrText>HYPERLINK "https://www.itu.int/net4/ITU-T/landscape" \l "?topic=0.131&amp;workgroup=1&amp;searchValue=&amp;page=1&amp;sort=Revelance"</w:instrText>
      </w:r>
      <w:r>
        <w:rPr>
          <w:rFonts w:hint="eastAsia"/>
          <w:lang w:eastAsia="zh-CN"/>
        </w:rPr>
      </w:r>
      <w:r>
        <w:rPr>
          <w:rFonts w:hint="eastAsia"/>
          <w:lang w:eastAsia="zh-CN"/>
        </w:rPr>
        <w:fldChar w:fldCharType="separate"/>
      </w:r>
      <w:r w:rsidRPr="009F3DA3">
        <w:rPr>
          <w:rStyle w:val="Hyperlink"/>
          <w:rFonts w:eastAsia="SimSun" w:hint="eastAsia"/>
          <w:lang w:eastAsia="zh-CN"/>
        </w:rPr>
        <w:t>ITS</w:t>
      </w:r>
      <w:r w:rsidRPr="009F3DA3">
        <w:rPr>
          <w:rStyle w:val="Hyperlink"/>
          <w:rFonts w:eastAsia="SimSun" w:hint="eastAsia"/>
          <w:lang w:eastAsia="zh-CN"/>
        </w:rPr>
        <w:t>通信标准数据库</w:t>
      </w:r>
      <w:r>
        <w:rPr>
          <w:rStyle w:val="Hyperlink"/>
          <w:rFonts w:eastAsia="SimSun" w:hint="eastAsia"/>
          <w:lang w:eastAsia="zh-CN"/>
        </w:rPr>
        <w:fldChar w:fldCharType="end"/>
      </w:r>
      <w:r w:rsidRPr="009F3DA3">
        <w:rPr>
          <w:rFonts w:eastAsia="SimSun" w:hint="eastAsia"/>
          <w:lang w:eastAsia="zh-CN"/>
        </w:rPr>
        <w:t>。该数据库旨在帮助统一</w:t>
      </w:r>
      <w:r w:rsidRPr="009F3DA3">
        <w:rPr>
          <w:rFonts w:eastAsia="SimSun" w:hint="eastAsia"/>
          <w:lang w:eastAsia="zh-CN"/>
        </w:rPr>
        <w:t>ITS</w:t>
      </w:r>
      <w:r w:rsidRPr="009F3DA3">
        <w:rPr>
          <w:rFonts w:eastAsia="SimSun" w:hint="eastAsia"/>
          <w:lang w:eastAsia="zh-CN"/>
        </w:rPr>
        <w:t>标准，包括所有相关标准机构制定的标准，为支持联网车辆和自动驾驶的所有标准提供参考。</w:t>
      </w:r>
    </w:p>
    <w:p w14:paraId="41918308" w14:textId="77777777" w:rsidR="00DB23F9" w:rsidRPr="009F3DA3" w:rsidRDefault="00DB23F9" w:rsidP="00DB23F9">
      <w:pPr>
        <w:ind w:firstLineChars="200" w:firstLine="480"/>
        <w:rPr>
          <w:rFonts w:eastAsia="SimSun" w:hint="eastAsia"/>
          <w:lang w:eastAsia="zh-CN"/>
        </w:rPr>
      </w:pPr>
      <w:r w:rsidRPr="009F3DA3">
        <w:rPr>
          <w:rFonts w:eastAsia="SimSun" w:hint="eastAsia"/>
          <w:lang w:eastAsia="zh-CN"/>
        </w:rPr>
        <w:t>另</w:t>
      </w:r>
      <w:proofErr w:type="gramStart"/>
      <w:r w:rsidRPr="009F3DA3">
        <w:rPr>
          <w:rFonts w:eastAsia="SimSun" w:hint="eastAsia"/>
          <w:lang w:eastAsia="zh-CN"/>
        </w:rPr>
        <w:t>见国际</w:t>
      </w:r>
      <w:proofErr w:type="gramEnd"/>
      <w:r w:rsidRPr="009F3DA3">
        <w:rPr>
          <w:rFonts w:eastAsia="SimSun" w:hint="eastAsia"/>
          <w:lang w:eastAsia="zh-CN"/>
        </w:rPr>
        <w:t>电联新的</w:t>
      </w:r>
      <w:r w:rsidRPr="009F3DA3">
        <w:rPr>
          <w:rFonts w:eastAsia="SimSun" w:hint="eastAsia"/>
          <w:lang w:eastAsia="zh-CN"/>
        </w:rPr>
        <w:t>ITS</w:t>
      </w:r>
      <w:hyperlink r:id="rId167" w:history="1">
        <w:r w:rsidRPr="009F3DA3">
          <w:rPr>
            <w:rStyle w:val="Hyperlink"/>
            <w:rFonts w:eastAsia="SimSun" w:hint="eastAsia"/>
            <w:lang w:eastAsia="zh-CN"/>
          </w:rPr>
          <w:t>门户网站</w:t>
        </w:r>
      </w:hyperlink>
      <w:r w:rsidRPr="009F3DA3">
        <w:rPr>
          <w:rFonts w:eastAsia="SimSun" w:hint="eastAsia"/>
          <w:lang w:eastAsia="zh-CN"/>
        </w:rPr>
        <w:t>。</w:t>
      </w:r>
    </w:p>
    <w:p w14:paraId="065CA9E5" w14:textId="77777777" w:rsidR="00DB23F9" w:rsidRPr="009F3DA3" w:rsidRDefault="00DB23F9" w:rsidP="00DB23F9">
      <w:pPr>
        <w:pStyle w:val="Heading2"/>
        <w:rPr>
          <w:rFonts w:eastAsia="SimSun" w:hint="eastAsia"/>
          <w:lang w:eastAsia="zh-CN"/>
        </w:rPr>
      </w:pPr>
      <w:bookmarkStart w:id="102" w:name="_5.6_CTO_and"/>
      <w:bookmarkStart w:id="103" w:name="_5.7_Green_Digital"/>
      <w:bookmarkStart w:id="104" w:name="_5.6_Green_digital"/>
      <w:bookmarkStart w:id="105" w:name="_Toc179219758"/>
      <w:bookmarkStart w:id="106" w:name="_Hlk172133209"/>
      <w:bookmarkStart w:id="107" w:name="_Hlk120616343"/>
      <w:bookmarkStart w:id="108" w:name="_Toc179532175"/>
      <w:bookmarkEnd w:id="102"/>
      <w:bookmarkEnd w:id="103"/>
      <w:bookmarkEnd w:id="104"/>
      <w:r w:rsidRPr="009F3DA3">
        <w:rPr>
          <w:rFonts w:eastAsia="SimSun" w:hint="eastAsia"/>
          <w:lang w:eastAsia="zh-CN"/>
        </w:rPr>
        <w:t>5.6</w:t>
      </w:r>
      <w:r w:rsidRPr="009F3DA3">
        <w:rPr>
          <w:rFonts w:eastAsia="SimSun" w:hint="eastAsia"/>
          <w:lang w:eastAsia="zh-CN"/>
        </w:rPr>
        <w:tab/>
      </w:r>
      <w:bookmarkEnd w:id="105"/>
      <w:r w:rsidRPr="009F3DA3">
        <w:rPr>
          <w:rFonts w:eastAsia="SimSun" w:hint="eastAsia"/>
          <w:lang w:eastAsia="zh-CN"/>
        </w:rPr>
        <w:t>绿色数字行动</w:t>
      </w:r>
      <w:bookmarkEnd w:id="108"/>
    </w:p>
    <w:p w14:paraId="2BEE5D75" w14:textId="77777777" w:rsidR="00DB23F9" w:rsidRPr="009F3DA3" w:rsidRDefault="00DB23F9" w:rsidP="00DB23F9">
      <w:pPr>
        <w:ind w:firstLineChars="200" w:firstLine="480"/>
        <w:rPr>
          <w:rFonts w:eastAsia="SimSun" w:hint="eastAsia"/>
          <w:lang w:eastAsia="zh-CN"/>
        </w:rPr>
      </w:pPr>
      <w:r w:rsidRPr="009F3DA3">
        <w:rPr>
          <w:rFonts w:eastAsia="SimSun" w:hint="eastAsia"/>
          <w:lang w:eastAsia="zh-CN"/>
        </w:rPr>
        <w:t>继</w:t>
      </w:r>
      <w:r w:rsidRPr="009F3DA3">
        <w:rPr>
          <w:rFonts w:eastAsia="SimSun" w:hint="eastAsia"/>
          <w:lang w:eastAsia="zh-CN"/>
        </w:rPr>
        <w:t>2023</w:t>
      </w:r>
      <w:r w:rsidRPr="009F3DA3">
        <w:rPr>
          <w:rFonts w:eastAsia="SimSun" w:hint="eastAsia"/>
          <w:lang w:eastAsia="zh-CN"/>
        </w:rPr>
        <w:t>年在阿联酋迪拜启动</w:t>
      </w:r>
      <w:r>
        <w:rPr>
          <w:rFonts w:hint="eastAsia"/>
          <w:lang w:eastAsia="zh-CN"/>
        </w:rPr>
        <w:fldChar w:fldCharType="begin"/>
      </w:r>
      <w:r>
        <w:rPr>
          <w:rFonts w:hint="eastAsia"/>
          <w:lang w:eastAsia="zh-CN"/>
        </w:rPr>
        <w:instrText>HYPERLINK "https://www.itu.int/initiatives/green-digital-action-atcop28/"</w:instrText>
      </w:r>
      <w:r>
        <w:rPr>
          <w:rFonts w:hint="eastAsia"/>
          <w:lang w:eastAsia="zh-CN"/>
        </w:rPr>
      </w:r>
      <w:r>
        <w:rPr>
          <w:rFonts w:hint="eastAsia"/>
          <w:lang w:eastAsia="zh-CN"/>
        </w:rPr>
        <w:fldChar w:fldCharType="separate"/>
      </w:r>
      <w:r w:rsidRPr="009F3DA3">
        <w:rPr>
          <w:rStyle w:val="Hyperlink"/>
          <w:rFonts w:eastAsia="SimSun" w:hint="eastAsia"/>
          <w:lang w:eastAsia="zh-CN"/>
        </w:rPr>
        <w:t>COP28</w:t>
      </w:r>
      <w:r w:rsidRPr="009F3DA3">
        <w:rPr>
          <w:rStyle w:val="Hyperlink"/>
          <w:rFonts w:eastAsia="SimSun" w:hint="eastAsia"/>
          <w:lang w:eastAsia="zh-CN"/>
        </w:rPr>
        <w:t>绿色数字行动路线</w:t>
      </w:r>
      <w:r>
        <w:rPr>
          <w:rStyle w:val="Hyperlink"/>
          <w:rFonts w:eastAsia="SimSun" w:hint="eastAsia"/>
          <w:lang w:eastAsia="zh-CN"/>
        </w:rPr>
        <w:fldChar w:fldCharType="end"/>
      </w:r>
      <w:r w:rsidRPr="009F3DA3">
        <w:rPr>
          <w:rFonts w:eastAsia="SimSun" w:hint="eastAsia"/>
          <w:lang w:eastAsia="zh-CN"/>
        </w:rPr>
        <w:t>后，国际电联继续与来自政府、公司、行业协会、民间社会和其他联合国机构的合作伙伴一起开展</w:t>
      </w:r>
      <w:hyperlink r:id="rId168" w:history="1">
        <w:r w:rsidRPr="009F3DA3">
          <w:rPr>
            <w:rStyle w:val="Hyperlink"/>
            <w:rFonts w:eastAsia="SimSun" w:hint="eastAsia"/>
            <w:lang w:eastAsia="zh-CN"/>
          </w:rPr>
          <w:t>绿色数字行动活动</w:t>
        </w:r>
      </w:hyperlink>
      <w:r w:rsidRPr="009F3DA3">
        <w:rPr>
          <w:rFonts w:eastAsia="SimSun" w:hint="eastAsia"/>
          <w:lang w:eastAsia="zh-CN"/>
        </w:rPr>
        <w:t>。</w:t>
      </w:r>
    </w:p>
    <w:p w14:paraId="72840BDF" w14:textId="77777777" w:rsidR="00DB23F9" w:rsidRPr="009F3DA3" w:rsidRDefault="00DB23F9" w:rsidP="00DB23F9">
      <w:pPr>
        <w:ind w:firstLineChars="200" w:firstLine="480"/>
        <w:rPr>
          <w:rFonts w:eastAsia="SimSun" w:hint="eastAsia"/>
          <w:lang w:eastAsia="zh-CN"/>
        </w:rPr>
      </w:pPr>
      <w:r w:rsidRPr="009F3DA3">
        <w:rPr>
          <w:rFonts w:eastAsia="SimSun" w:hint="eastAsia"/>
          <w:lang w:eastAsia="zh-CN"/>
        </w:rPr>
        <w:t>TSB/ITU-T</w:t>
      </w:r>
      <w:r w:rsidRPr="009F3DA3">
        <w:rPr>
          <w:rFonts w:eastAsia="SimSun" w:hint="eastAsia"/>
          <w:lang w:eastAsia="zh-CN"/>
        </w:rPr>
        <w:t>在促进以标准化为重点的绿色数字行动方面发挥着主导作用。</w:t>
      </w:r>
    </w:p>
    <w:p w14:paraId="4EC856F5" w14:textId="77777777" w:rsidR="00DB23F9" w:rsidRPr="009F3DA3" w:rsidRDefault="00DB23F9" w:rsidP="00DB23F9">
      <w:pPr>
        <w:ind w:firstLineChars="200" w:firstLine="480"/>
        <w:rPr>
          <w:rFonts w:eastAsia="SimSun" w:hint="eastAsia"/>
          <w:lang w:eastAsia="zh-CN"/>
        </w:rPr>
      </w:pPr>
      <w:r w:rsidRPr="009F3DA3">
        <w:rPr>
          <w:rFonts w:eastAsia="SimSun" w:hint="eastAsia"/>
          <w:lang w:eastAsia="zh-CN"/>
        </w:rPr>
        <w:t>2024</w:t>
      </w:r>
      <w:r w:rsidRPr="009F3DA3">
        <w:rPr>
          <w:rFonts w:eastAsia="SimSun" w:hint="eastAsia"/>
          <w:lang w:eastAsia="zh-CN"/>
        </w:rPr>
        <w:t>年安排了三场绿色数字行动</w:t>
      </w:r>
      <w:r w:rsidRPr="009F3DA3">
        <w:rPr>
          <w:rFonts w:eastAsia="SimSun" w:hint="eastAsia"/>
          <w:lang w:eastAsia="zh-CN"/>
        </w:rPr>
        <w:fldChar w:fldCharType="begin"/>
      </w:r>
      <w:r w:rsidRPr="009F3DA3">
        <w:rPr>
          <w:rFonts w:eastAsia="SimSun" w:hint="eastAsia"/>
          <w:lang w:eastAsia="zh-CN"/>
        </w:rPr>
        <w:instrText>HYPERLINK "https://www.itu.int/initiatives/green-digital-action/programme/"</w:instrText>
      </w:r>
      <w:r w:rsidRPr="009F3DA3">
        <w:rPr>
          <w:rFonts w:eastAsia="SimSun" w:hint="eastAsia"/>
          <w:lang w:eastAsia="zh-CN"/>
        </w:rPr>
      </w:r>
      <w:r w:rsidRPr="009F3DA3">
        <w:rPr>
          <w:rFonts w:eastAsia="SimSun" w:hint="eastAsia"/>
          <w:lang w:eastAsia="zh-CN"/>
        </w:rPr>
        <w:fldChar w:fldCharType="separate"/>
      </w:r>
      <w:r w:rsidRPr="009F3DA3">
        <w:rPr>
          <w:rStyle w:val="Hyperlink"/>
          <w:rFonts w:eastAsia="SimSun" w:hint="eastAsia"/>
          <w:lang w:eastAsia="zh-CN"/>
        </w:rPr>
        <w:t>网络研讨会</w:t>
      </w:r>
      <w:r w:rsidRPr="009F3DA3">
        <w:rPr>
          <w:rFonts w:eastAsia="SimSun" w:hint="eastAsia"/>
          <w:lang w:eastAsia="zh-CN"/>
        </w:rPr>
        <w:fldChar w:fldCharType="end"/>
      </w:r>
      <w:r w:rsidRPr="009F3DA3">
        <w:rPr>
          <w:rFonts w:eastAsia="SimSun" w:hint="eastAsia"/>
          <w:lang w:eastAsia="zh-CN"/>
        </w:rPr>
        <w:t>，内容涉及向净零排放的过渡，特别是衡量</w:t>
      </w:r>
      <w:r w:rsidRPr="009F3DA3">
        <w:rPr>
          <w:rFonts w:eastAsia="SimSun" w:hint="eastAsia"/>
          <w:lang w:eastAsia="zh-CN"/>
        </w:rPr>
        <w:t>ICT</w:t>
      </w:r>
      <w:r w:rsidRPr="009F3DA3">
        <w:rPr>
          <w:rFonts w:eastAsia="SimSun" w:hint="eastAsia"/>
          <w:lang w:eastAsia="zh-CN"/>
        </w:rPr>
        <w:t>行业进展的标准化方法，制定</w:t>
      </w:r>
      <w:r w:rsidRPr="009F3DA3">
        <w:rPr>
          <w:rFonts w:eastAsia="SimSun" w:hint="eastAsia"/>
          <w:lang w:eastAsia="zh-CN"/>
        </w:rPr>
        <w:t>ICT</w:t>
      </w:r>
      <w:r w:rsidRPr="009F3DA3">
        <w:rPr>
          <w:rFonts w:eastAsia="SimSun" w:hint="eastAsia"/>
          <w:lang w:eastAsia="zh-CN"/>
        </w:rPr>
        <w:t>行业的过渡计划和基于科学的具体目标。</w:t>
      </w:r>
    </w:p>
    <w:p w14:paraId="76BCD309" w14:textId="77777777" w:rsidR="00DB23F9" w:rsidRPr="009F3DA3" w:rsidRDefault="00DB23F9" w:rsidP="00DB23F9">
      <w:pPr>
        <w:ind w:firstLineChars="200" w:firstLine="480"/>
        <w:rPr>
          <w:rFonts w:eastAsia="SimSun" w:hint="eastAsia"/>
          <w:lang w:eastAsia="zh-CN"/>
        </w:rPr>
      </w:pPr>
      <w:r w:rsidRPr="009F3DA3">
        <w:rPr>
          <w:rFonts w:eastAsia="SimSun" w:hint="eastAsia"/>
          <w:lang w:eastAsia="zh-CN"/>
        </w:rPr>
        <w:t>COP28</w:t>
      </w:r>
      <w:r w:rsidRPr="009F3DA3">
        <w:rPr>
          <w:rFonts w:eastAsia="SimSun" w:hint="eastAsia"/>
          <w:lang w:eastAsia="zh-CN"/>
        </w:rPr>
        <w:t>绿色数字行动的</w:t>
      </w:r>
      <w:r w:rsidRPr="009F3DA3">
        <w:rPr>
          <w:rFonts w:eastAsia="SimSun" w:hint="eastAsia"/>
          <w:lang w:eastAsia="zh-CN"/>
        </w:rPr>
        <w:fldChar w:fldCharType="begin"/>
      </w:r>
      <w:r w:rsidRPr="009F3DA3">
        <w:rPr>
          <w:rFonts w:eastAsia="SimSun" w:hint="eastAsia"/>
          <w:lang w:eastAsia="zh-CN"/>
        </w:rPr>
        <w:instrText>HYPERLINK "https://www.itu.int/initiatives/green-digital-action-atcop28/about/outcomes/"</w:instrText>
      </w:r>
      <w:r w:rsidRPr="009F3DA3">
        <w:rPr>
          <w:rFonts w:eastAsia="SimSun" w:hint="eastAsia"/>
          <w:lang w:eastAsia="zh-CN"/>
        </w:rPr>
      </w:r>
      <w:r w:rsidRPr="009F3DA3">
        <w:rPr>
          <w:rFonts w:eastAsia="SimSun" w:hint="eastAsia"/>
          <w:lang w:eastAsia="zh-CN"/>
        </w:rPr>
        <w:fldChar w:fldCharType="separate"/>
      </w:r>
      <w:r w:rsidRPr="009F3DA3">
        <w:rPr>
          <w:rStyle w:val="Hyperlink"/>
          <w:rFonts w:eastAsia="SimSun" w:hint="eastAsia"/>
          <w:lang w:eastAsia="zh-CN"/>
        </w:rPr>
        <w:t>成果</w:t>
      </w:r>
      <w:r w:rsidRPr="009F3DA3">
        <w:rPr>
          <w:rFonts w:eastAsia="SimSun" w:hint="eastAsia"/>
          <w:lang w:eastAsia="zh-CN"/>
        </w:rPr>
        <w:fldChar w:fldCharType="end"/>
      </w:r>
      <w:r w:rsidRPr="009F3DA3">
        <w:rPr>
          <w:rFonts w:eastAsia="SimSun" w:hint="eastAsia"/>
          <w:lang w:eastAsia="zh-CN"/>
        </w:rPr>
        <w:t>包括：</w:t>
      </w:r>
    </w:p>
    <w:p w14:paraId="44F8FEE6" w14:textId="77777777" w:rsidR="00DB23F9" w:rsidRPr="009F3DA3" w:rsidRDefault="00DB23F9" w:rsidP="004A2E95">
      <w:pPr>
        <w:numPr>
          <w:ilvl w:val="0"/>
          <w:numId w:val="4"/>
        </w:numPr>
        <w:tabs>
          <w:tab w:val="clear" w:pos="1134"/>
          <w:tab w:val="clear" w:pos="1871"/>
          <w:tab w:val="clear" w:pos="2268"/>
        </w:tabs>
        <w:overflowPunct/>
        <w:autoSpaceDE/>
        <w:autoSpaceDN/>
        <w:adjustRightInd/>
        <w:ind w:hanging="720"/>
        <w:textAlignment w:val="auto"/>
        <w:rPr>
          <w:rFonts w:eastAsia="SimSun" w:hint="eastAsia"/>
          <w:lang w:eastAsia="zh-CN"/>
        </w:rPr>
      </w:pPr>
      <w:r w:rsidRPr="009F3DA3">
        <w:rPr>
          <w:rFonts w:eastAsia="SimSun" w:hint="eastAsia"/>
          <w:lang w:eastAsia="zh-CN"/>
        </w:rPr>
        <w:t>企业同意按照与将气候变暖限制在</w:t>
      </w:r>
      <w:r w:rsidRPr="009F3DA3">
        <w:rPr>
          <w:rFonts w:eastAsia="SimSun" w:hint="eastAsia"/>
          <w:lang w:eastAsia="zh-CN"/>
        </w:rPr>
        <w:t>1.5</w:t>
      </w:r>
      <w:r w:rsidRPr="009F3DA3">
        <w:rPr>
          <w:rFonts w:eastAsia="SimSun" w:hint="eastAsia"/>
          <w:vertAlign w:val="superscript"/>
          <w:lang w:eastAsia="zh-CN"/>
        </w:rPr>
        <w:t>o</w:t>
      </w:r>
      <w:r w:rsidRPr="009F3DA3">
        <w:rPr>
          <w:rFonts w:eastAsia="SimSun" w:hint="eastAsia"/>
          <w:lang w:eastAsia="zh-CN"/>
        </w:rPr>
        <w:t>C</w:t>
      </w:r>
      <w:r w:rsidRPr="009F3DA3">
        <w:rPr>
          <w:rFonts w:eastAsia="SimSun" w:hint="eastAsia"/>
          <w:lang w:eastAsia="zh-CN"/>
        </w:rPr>
        <w:t>的目标相一致的、基于科学的具体目标来减少温室气体排放，并制定过渡计划以及提高整个科技行业排放数据的透明度。</w:t>
      </w:r>
    </w:p>
    <w:p w14:paraId="1F57967F" w14:textId="77777777" w:rsidR="00DB23F9" w:rsidRPr="009F3DA3" w:rsidRDefault="00DB23F9" w:rsidP="004A2E95">
      <w:pPr>
        <w:numPr>
          <w:ilvl w:val="0"/>
          <w:numId w:val="4"/>
        </w:numPr>
        <w:tabs>
          <w:tab w:val="clear" w:pos="1134"/>
          <w:tab w:val="clear" w:pos="1871"/>
          <w:tab w:val="clear" w:pos="2268"/>
        </w:tabs>
        <w:overflowPunct/>
        <w:autoSpaceDE/>
        <w:autoSpaceDN/>
        <w:adjustRightInd/>
        <w:ind w:hanging="720"/>
        <w:textAlignment w:val="auto"/>
        <w:rPr>
          <w:rFonts w:eastAsia="SimSun" w:hint="eastAsia"/>
          <w:lang w:eastAsia="zh-CN"/>
        </w:rPr>
      </w:pPr>
      <w:r w:rsidRPr="009F3DA3">
        <w:rPr>
          <w:rFonts w:eastAsia="SimSun" w:hint="eastAsia"/>
          <w:lang w:eastAsia="zh-CN"/>
        </w:rPr>
        <w:t>开展跨国协作，制定电子废弃物法规，作为促进循环型科技行业发展的一种重要手段。</w:t>
      </w:r>
    </w:p>
    <w:p w14:paraId="7E3550E9" w14:textId="77777777" w:rsidR="00DB23F9" w:rsidRPr="009F3DA3" w:rsidRDefault="00DB23F9" w:rsidP="004A2E95">
      <w:pPr>
        <w:numPr>
          <w:ilvl w:val="0"/>
          <w:numId w:val="4"/>
        </w:numPr>
        <w:tabs>
          <w:tab w:val="clear" w:pos="1134"/>
          <w:tab w:val="clear" w:pos="1871"/>
          <w:tab w:val="clear" w:pos="2268"/>
        </w:tabs>
        <w:overflowPunct/>
        <w:autoSpaceDE/>
        <w:autoSpaceDN/>
        <w:adjustRightInd/>
        <w:ind w:hanging="720"/>
        <w:textAlignment w:val="auto"/>
        <w:rPr>
          <w:rFonts w:eastAsia="SimSun" w:hint="eastAsia"/>
          <w:lang w:eastAsia="zh-CN"/>
        </w:rPr>
      </w:pPr>
      <w:r w:rsidRPr="009F3DA3">
        <w:rPr>
          <w:rFonts w:eastAsia="SimSun" w:hint="eastAsia"/>
          <w:lang w:eastAsia="zh-CN"/>
        </w:rPr>
        <w:lastRenderedPageBreak/>
        <w:t>国际电联、国际标准化组织（</w:t>
      </w:r>
      <w:r w:rsidRPr="009F3DA3">
        <w:rPr>
          <w:rFonts w:eastAsia="SimSun" w:hint="eastAsia"/>
          <w:lang w:eastAsia="zh-CN"/>
        </w:rPr>
        <w:t>ISO</w:t>
      </w:r>
      <w:r w:rsidRPr="009F3DA3">
        <w:rPr>
          <w:rFonts w:eastAsia="SimSun" w:hint="eastAsia"/>
          <w:lang w:eastAsia="zh-CN"/>
        </w:rPr>
        <w:t>）和国际电工委员会（</w:t>
      </w:r>
      <w:r w:rsidRPr="009F3DA3">
        <w:rPr>
          <w:rFonts w:eastAsia="SimSun" w:hint="eastAsia"/>
          <w:lang w:eastAsia="zh-CN"/>
        </w:rPr>
        <w:t>IEC</w:t>
      </w:r>
      <w:r w:rsidRPr="009F3DA3">
        <w:rPr>
          <w:rFonts w:eastAsia="SimSun" w:hint="eastAsia"/>
          <w:lang w:eastAsia="zh-CN"/>
        </w:rPr>
        <w:t>）关于通过设计将可持续性纳入技术标准制定中的重要性的</w:t>
      </w:r>
      <w:r w:rsidRPr="009F3DA3">
        <w:rPr>
          <w:rFonts w:eastAsia="SimSun" w:hint="eastAsia"/>
          <w:lang w:eastAsia="zh-CN"/>
        </w:rPr>
        <w:fldChar w:fldCharType="begin"/>
      </w:r>
      <w:r w:rsidRPr="009F3DA3">
        <w:rPr>
          <w:rFonts w:eastAsia="SimSun" w:hint="eastAsia"/>
          <w:lang w:eastAsia="zh-CN"/>
        </w:rPr>
        <w:instrText>HYPERLINK "https://www.worldstandardscooperation.org/"</w:instrText>
      </w:r>
      <w:r w:rsidRPr="009F3DA3">
        <w:rPr>
          <w:rFonts w:eastAsia="SimSun" w:hint="eastAsia"/>
          <w:lang w:eastAsia="zh-CN"/>
        </w:rPr>
      </w:r>
      <w:r w:rsidRPr="009F3DA3">
        <w:rPr>
          <w:rFonts w:eastAsia="SimSun" w:hint="eastAsia"/>
          <w:lang w:eastAsia="zh-CN"/>
        </w:rPr>
        <w:fldChar w:fldCharType="separate"/>
      </w:r>
      <w:r w:rsidRPr="009F3DA3">
        <w:rPr>
          <w:rStyle w:val="Hyperlink"/>
          <w:rFonts w:eastAsia="SimSun" w:hint="eastAsia"/>
          <w:lang w:eastAsia="zh-CN"/>
        </w:rPr>
        <w:t>联合声明</w:t>
      </w:r>
      <w:r w:rsidRPr="009F3DA3">
        <w:rPr>
          <w:rFonts w:eastAsia="SimSun" w:hint="eastAsia"/>
          <w:lang w:eastAsia="zh-CN"/>
        </w:rPr>
        <w:fldChar w:fldCharType="end"/>
      </w:r>
      <w:r w:rsidRPr="009F3DA3">
        <w:rPr>
          <w:rFonts w:eastAsia="SimSun" w:hint="eastAsia"/>
          <w:lang w:eastAsia="zh-CN"/>
        </w:rPr>
        <w:t>，以及帮助世界实现净零排放和实现资源高效型循环低碳经济的标准的重要性。</w:t>
      </w:r>
    </w:p>
    <w:p w14:paraId="5E6E057C" w14:textId="77777777" w:rsidR="00DB23F9" w:rsidRPr="009F3DA3" w:rsidRDefault="00DB23F9" w:rsidP="004A2E95">
      <w:pPr>
        <w:numPr>
          <w:ilvl w:val="0"/>
          <w:numId w:val="4"/>
        </w:numPr>
        <w:tabs>
          <w:tab w:val="clear" w:pos="1134"/>
          <w:tab w:val="clear" w:pos="1871"/>
          <w:tab w:val="clear" w:pos="2268"/>
        </w:tabs>
        <w:overflowPunct/>
        <w:autoSpaceDE/>
        <w:autoSpaceDN/>
        <w:adjustRightInd/>
        <w:ind w:hanging="720"/>
        <w:textAlignment w:val="auto"/>
        <w:rPr>
          <w:rFonts w:eastAsia="SimSun" w:hint="eastAsia"/>
          <w:lang w:eastAsia="zh-CN"/>
        </w:rPr>
      </w:pPr>
      <w:r w:rsidRPr="009F3DA3">
        <w:rPr>
          <w:rFonts w:eastAsia="SimSun" w:hint="eastAsia"/>
          <w:lang w:eastAsia="zh-CN"/>
        </w:rPr>
        <w:t>通过</w:t>
      </w:r>
      <w:r w:rsidRPr="009F3DA3">
        <w:rPr>
          <w:rFonts w:eastAsia="SimSun" w:hint="eastAsia"/>
          <w:lang w:eastAsia="zh-CN"/>
        </w:rPr>
        <w:fldChar w:fldCharType="begin"/>
      </w:r>
      <w:r w:rsidRPr="009F3DA3">
        <w:rPr>
          <w:rFonts w:eastAsia="SimSun" w:hint="eastAsia"/>
          <w:lang w:eastAsia="zh-CN"/>
        </w:rPr>
        <w:instrText>HYPERLINK "https://www.itu.int/initiatives/green-digital-action-atcop28/wp-content/uploads/sites/4/2023/12/Call-to-Action-Pillar4-Green-standards.pdf"</w:instrText>
      </w:r>
      <w:r w:rsidRPr="009F3DA3">
        <w:rPr>
          <w:rFonts w:eastAsia="SimSun" w:hint="eastAsia"/>
          <w:lang w:eastAsia="zh-CN"/>
        </w:rPr>
      </w:r>
      <w:r w:rsidRPr="009F3DA3">
        <w:rPr>
          <w:rFonts w:eastAsia="SimSun" w:hint="eastAsia"/>
          <w:lang w:eastAsia="zh-CN"/>
        </w:rPr>
        <w:fldChar w:fldCharType="separate"/>
      </w:r>
      <w:r w:rsidRPr="009F3DA3">
        <w:rPr>
          <w:rStyle w:val="Hyperlink"/>
          <w:rFonts w:eastAsia="SimSun" w:hint="eastAsia"/>
          <w:lang w:eastAsia="zh-CN"/>
        </w:rPr>
        <w:t>行动计划</w:t>
      </w:r>
      <w:r w:rsidRPr="009F3DA3">
        <w:rPr>
          <w:rFonts w:eastAsia="SimSun" w:hint="eastAsia"/>
          <w:lang w:eastAsia="zh-CN"/>
        </w:rPr>
        <w:fldChar w:fldCharType="end"/>
      </w:r>
      <w:r w:rsidRPr="009F3DA3">
        <w:rPr>
          <w:rFonts w:eastAsia="SimSun" w:hint="eastAsia"/>
          <w:lang w:eastAsia="zh-CN"/>
        </w:rPr>
        <w:t>加强业界和国家在落实环境可持续标准方面的协作。</w:t>
      </w:r>
    </w:p>
    <w:p w14:paraId="3DD55637" w14:textId="77777777" w:rsidR="00DB23F9" w:rsidRPr="009F3DA3" w:rsidRDefault="00DB23F9" w:rsidP="004A2E95">
      <w:pPr>
        <w:numPr>
          <w:ilvl w:val="0"/>
          <w:numId w:val="4"/>
        </w:numPr>
        <w:tabs>
          <w:tab w:val="clear" w:pos="1134"/>
          <w:tab w:val="clear" w:pos="1871"/>
          <w:tab w:val="clear" w:pos="2268"/>
        </w:tabs>
        <w:overflowPunct/>
        <w:autoSpaceDE/>
        <w:autoSpaceDN/>
        <w:adjustRightInd/>
        <w:ind w:hanging="720"/>
        <w:textAlignment w:val="auto"/>
        <w:rPr>
          <w:rFonts w:eastAsia="SimSun" w:hint="eastAsia"/>
          <w:lang w:eastAsia="zh-CN"/>
        </w:rPr>
      </w:pPr>
      <w:r w:rsidRPr="009F3DA3">
        <w:rPr>
          <w:rFonts w:eastAsia="SimSun" w:hint="eastAsia"/>
          <w:lang w:eastAsia="zh-CN"/>
        </w:rPr>
        <w:t>移动电信和卫星行业承诺支持全民早期预警举措，通过小区广播和直达设备业务，在</w:t>
      </w:r>
      <w:r w:rsidRPr="009F3DA3">
        <w:rPr>
          <w:rFonts w:eastAsia="SimSun" w:hint="eastAsia"/>
          <w:lang w:eastAsia="zh-CN"/>
        </w:rPr>
        <w:t>2027</w:t>
      </w:r>
      <w:r w:rsidRPr="009F3DA3">
        <w:rPr>
          <w:rFonts w:eastAsia="SimSun" w:hint="eastAsia"/>
          <w:lang w:eastAsia="zh-CN"/>
        </w:rPr>
        <w:t>年之前通过救生灾害预警为所有人提供保护。公共部门还承诺采用监管方式来落实小区广播。</w:t>
      </w:r>
    </w:p>
    <w:p w14:paraId="3C595299" w14:textId="77777777" w:rsidR="00DB23F9" w:rsidRPr="009F3DA3" w:rsidRDefault="00DB23F9" w:rsidP="00DB23F9">
      <w:pPr>
        <w:ind w:firstLineChars="200" w:firstLine="480"/>
        <w:rPr>
          <w:rFonts w:eastAsia="SimSun" w:hint="eastAsia"/>
          <w:lang w:eastAsia="zh-CN"/>
        </w:rPr>
      </w:pPr>
      <w:hyperlink r:id="rId169" w:history="1">
        <w:r w:rsidRPr="009F3DA3">
          <w:rPr>
            <w:rStyle w:val="Hyperlink"/>
            <w:rFonts w:eastAsia="SimSun" w:hint="eastAsia"/>
            <w:lang w:eastAsia="zh-CN"/>
          </w:rPr>
          <w:t>面向气候变化的人工智能</w:t>
        </w:r>
        <w:r w:rsidRPr="009F3DA3">
          <w:rPr>
            <w:rStyle w:val="Hyperlink"/>
            <w:rFonts w:eastAsia="SimSun" w:hint="eastAsia"/>
            <w:lang w:eastAsia="zh-CN"/>
          </w:rPr>
          <w:t>/</w:t>
        </w:r>
        <w:r w:rsidRPr="009F3DA3">
          <w:rPr>
            <w:rStyle w:val="Hyperlink"/>
            <w:rFonts w:eastAsia="SimSun" w:hint="eastAsia"/>
            <w:lang w:eastAsia="zh-CN"/>
          </w:rPr>
          <w:t>机器学习解决方案挑战赛</w:t>
        </w:r>
      </w:hyperlink>
      <w:r w:rsidRPr="009F3DA3">
        <w:rPr>
          <w:rFonts w:eastAsia="SimSun" w:hint="eastAsia"/>
          <w:lang w:eastAsia="zh-CN"/>
        </w:rPr>
        <w:t>也在</w:t>
      </w:r>
      <w:r w:rsidRPr="009F3DA3">
        <w:rPr>
          <w:rFonts w:eastAsia="SimSun" w:hint="eastAsia"/>
          <w:lang w:eastAsia="zh-CN"/>
        </w:rPr>
        <w:t>COP28</w:t>
      </w:r>
      <w:r w:rsidRPr="009F3DA3">
        <w:rPr>
          <w:rFonts w:eastAsia="SimSun" w:hint="eastAsia"/>
          <w:lang w:eastAsia="zh-CN"/>
        </w:rPr>
        <w:t>上达到高潮。</w:t>
      </w:r>
      <w:proofErr w:type="gramStart"/>
      <w:r w:rsidRPr="009F3DA3">
        <w:rPr>
          <w:rFonts w:eastAsia="SimSun" w:hint="eastAsia"/>
          <w:lang w:eastAsia="zh-CN"/>
        </w:rPr>
        <w:t>该挑战</w:t>
      </w:r>
      <w:proofErr w:type="gramEnd"/>
      <w:r w:rsidRPr="009F3DA3">
        <w:rPr>
          <w:rFonts w:eastAsia="SimSun" w:hint="eastAsia"/>
          <w:lang w:eastAsia="zh-CN"/>
        </w:rPr>
        <w:t>得到了国际电联、国际原子能机构（</w:t>
      </w:r>
      <w:r w:rsidRPr="009F3DA3">
        <w:rPr>
          <w:rFonts w:eastAsia="SimSun" w:hint="eastAsia"/>
          <w:lang w:eastAsia="zh-CN"/>
        </w:rPr>
        <w:t>IAEA</w:t>
      </w:r>
      <w:r w:rsidRPr="009F3DA3">
        <w:rPr>
          <w:rFonts w:eastAsia="SimSun" w:hint="eastAsia"/>
          <w:lang w:eastAsia="zh-CN"/>
        </w:rPr>
        <w:t>）、粮农组织（</w:t>
      </w:r>
      <w:r w:rsidRPr="009F3DA3">
        <w:rPr>
          <w:rFonts w:eastAsia="SimSun" w:hint="eastAsia"/>
          <w:lang w:eastAsia="zh-CN"/>
        </w:rPr>
        <w:t>FAO</w:t>
      </w:r>
      <w:r w:rsidRPr="009F3DA3">
        <w:rPr>
          <w:rFonts w:eastAsia="SimSun" w:hint="eastAsia"/>
          <w:lang w:eastAsia="zh-CN"/>
        </w:rPr>
        <w:t>）、联合国教科文组织（</w:t>
      </w:r>
      <w:r w:rsidRPr="009F3DA3">
        <w:rPr>
          <w:rFonts w:eastAsia="SimSun" w:hint="eastAsia"/>
          <w:lang w:eastAsia="zh-CN"/>
        </w:rPr>
        <w:t>UNESCO</w:t>
      </w:r>
      <w:r w:rsidRPr="009F3DA3">
        <w:rPr>
          <w:rFonts w:eastAsia="SimSun" w:hint="eastAsia"/>
          <w:lang w:eastAsia="zh-CN"/>
        </w:rPr>
        <w:t>）和世界银行的支持。国际电联和</w:t>
      </w:r>
      <w:r w:rsidRPr="009F3DA3">
        <w:rPr>
          <w:rFonts w:eastAsia="SimSun" w:hint="eastAsia"/>
          <w:lang w:eastAsia="zh-CN"/>
        </w:rPr>
        <w:t>IAEA</w:t>
      </w:r>
      <w:r w:rsidRPr="009F3DA3">
        <w:rPr>
          <w:rFonts w:eastAsia="SimSun" w:hint="eastAsia"/>
          <w:lang w:eastAsia="zh-CN"/>
        </w:rPr>
        <w:t>主导的</w:t>
      </w:r>
      <w:r w:rsidRPr="009F3DA3">
        <w:rPr>
          <w:rFonts w:eastAsia="SimSun" w:hint="eastAsia"/>
          <w:lang w:eastAsia="zh-CN"/>
        </w:rPr>
        <w:fldChar w:fldCharType="begin"/>
      </w:r>
      <w:r w:rsidRPr="009F3DA3">
        <w:rPr>
          <w:rFonts w:eastAsia="SimSun" w:hint="eastAsia"/>
          <w:lang w:eastAsia="zh-CN"/>
        </w:rPr>
        <w:instrText>HYPERLINK "https://aiforgood.itu.int/about-ai-for-good/innovation-factory/"</w:instrText>
      </w:r>
      <w:r w:rsidRPr="009F3DA3">
        <w:rPr>
          <w:rFonts w:eastAsia="SimSun" w:hint="eastAsia"/>
          <w:lang w:eastAsia="zh-CN"/>
        </w:rPr>
      </w:r>
      <w:r w:rsidRPr="009F3DA3">
        <w:rPr>
          <w:rFonts w:eastAsia="SimSun" w:hint="eastAsia"/>
          <w:lang w:eastAsia="zh-CN"/>
        </w:rPr>
        <w:fldChar w:fldCharType="separate"/>
      </w:r>
      <w:r w:rsidRPr="009F3DA3">
        <w:rPr>
          <w:rStyle w:val="Hyperlink"/>
          <w:rFonts w:eastAsia="SimSun" w:hint="eastAsia"/>
          <w:lang w:eastAsia="zh-CN"/>
        </w:rPr>
        <w:t>人工智能向善创新工厂</w:t>
      </w:r>
      <w:r w:rsidRPr="009F3DA3">
        <w:rPr>
          <w:rFonts w:eastAsia="SimSun" w:hint="eastAsia"/>
          <w:lang w:eastAsia="zh-CN"/>
        </w:rPr>
        <w:fldChar w:fldCharType="end"/>
      </w:r>
      <w:r w:rsidRPr="009F3DA3">
        <w:rPr>
          <w:rFonts w:eastAsia="SimSun" w:hint="eastAsia"/>
          <w:lang w:eastAsia="zh-CN"/>
        </w:rPr>
        <w:t>系列活动推动着竞赛活动的开展。</w:t>
      </w:r>
    </w:p>
    <w:p w14:paraId="49C29086" w14:textId="77777777" w:rsidR="00DB23F9" w:rsidRPr="009F3DA3" w:rsidRDefault="00DB23F9" w:rsidP="00DB23F9">
      <w:pPr>
        <w:ind w:firstLineChars="200" w:firstLine="480"/>
        <w:rPr>
          <w:rFonts w:eastAsia="SimSun" w:hint="eastAsia"/>
          <w:lang w:eastAsia="zh-CN"/>
        </w:rPr>
      </w:pPr>
      <w:hyperlink r:id="rId170" w:history="1">
        <w:r w:rsidRPr="009F3DA3">
          <w:rPr>
            <w:rStyle w:val="Hyperlink"/>
            <w:rFonts w:eastAsia="SimSun" w:hint="eastAsia"/>
            <w:lang w:eastAsia="zh-CN"/>
          </w:rPr>
          <w:t>联合国气候变化大会（</w:t>
        </w:r>
        <w:r w:rsidRPr="009F3DA3">
          <w:rPr>
            <w:rStyle w:val="Hyperlink"/>
            <w:rFonts w:eastAsia="SimSun" w:hint="eastAsia"/>
            <w:lang w:eastAsia="zh-CN"/>
          </w:rPr>
          <w:t>COP27</w:t>
        </w:r>
        <w:r w:rsidRPr="009F3DA3">
          <w:rPr>
            <w:rStyle w:val="Hyperlink"/>
            <w:rFonts w:eastAsia="SimSun" w:hint="eastAsia"/>
            <w:lang w:eastAsia="zh-CN"/>
          </w:rPr>
          <w:t>）</w:t>
        </w:r>
      </w:hyperlink>
      <w:r w:rsidRPr="009F3DA3">
        <w:rPr>
          <w:rFonts w:eastAsia="SimSun" w:hint="eastAsia"/>
          <w:lang w:eastAsia="zh-CN"/>
        </w:rPr>
        <w:t>于</w:t>
      </w:r>
      <w:r w:rsidRPr="009F3DA3">
        <w:rPr>
          <w:rFonts w:eastAsia="SimSun" w:hint="eastAsia"/>
          <w:lang w:eastAsia="zh-CN"/>
        </w:rPr>
        <w:t>2022</w:t>
      </w:r>
      <w:r w:rsidRPr="009F3DA3">
        <w:rPr>
          <w:rFonts w:eastAsia="SimSun" w:hint="eastAsia"/>
          <w:lang w:eastAsia="zh-CN"/>
        </w:rPr>
        <w:t>年</w:t>
      </w:r>
      <w:r w:rsidRPr="009F3DA3">
        <w:rPr>
          <w:rFonts w:eastAsia="SimSun" w:hint="eastAsia"/>
          <w:lang w:eastAsia="zh-CN"/>
        </w:rPr>
        <w:t>11</w:t>
      </w:r>
      <w:r w:rsidRPr="009F3DA3">
        <w:rPr>
          <w:rFonts w:eastAsia="SimSun" w:hint="eastAsia"/>
          <w:lang w:eastAsia="zh-CN"/>
        </w:rPr>
        <w:t>月</w:t>
      </w:r>
      <w:r w:rsidRPr="009F3DA3">
        <w:rPr>
          <w:rFonts w:eastAsia="SimSun" w:hint="eastAsia"/>
          <w:lang w:eastAsia="zh-CN"/>
        </w:rPr>
        <w:t>17-18</w:t>
      </w:r>
      <w:r w:rsidRPr="009F3DA3">
        <w:rPr>
          <w:rFonts w:eastAsia="SimSun" w:hint="eastAsia"/>
          <w:lang w:eastAsia="zh-CN"/>
        </w:rPr>
        <w:t>日在埃及沙姆沙伊赫举行。</w:t>
      </w:r>
    </w:p>
    <w:p w14:paraId="482F2F75" w14:textId="77777777" w:rsidR="00DB23F9" w:rsidRPr="009F3DA3" w:rsidRDefault="00DB23F9" w:rsidP="00DB23F9">
      <w:pPr>
        <w:ind w:firstLineChars="200" w:firstLine="480"/>
        <w:rPr>
          <w:rFonts w:eastAsia="SimSun" w:hint="eastAsia"/>
          <w:lang w:eastAsia="zh-CN"/>
        </w:rPr>
      </w:pPr>
      <w:r w:rsidRPr="009F3DA3">
        <w:rPr>
          <w:rFonts w:eastAsia="SimSun" w:hint="eastAsia"/>
          <w:lang w:eastAsia="zh-CN"/>
        </w:rPr>
        <w:t>国际电联组织了</w:t>
      </w:r>
      <w:proofErr w:type="gramStart"/>
      <w:r w:rsidRPr="009F3DA3">
        <w:rPr>
          <w:rFonts w:eastAsia="SimSun" w:hint="eastAsia"/>
          <w:lang w:eastAsia="zh-CN"/>
        </w:rPr>
        <w:t>一</w:t>
      </w:r>
      <w:proofErr w:type="gramEnd"/>
      <w:r w:rsidRPr="009F3DA3">
        <w:rPr>
          <w:rFonts w:eastAsia="SimSun" w:hint="eastAsia"/>
          <w:lang w:eastAsia="zh-CN"/>
        </w:rPr>
        <w:t>场主题为“将数字创新转化为气候行动，实现净零排放”的展览，得到了联合国环境规划署（</w:t>
      </w:r>
      <w:r w:rsidRPr="009F3DA3">
        <w:rPr>
          <w:rFonts w:eastAsia="SimSun" w:hint="eastAsia"/>
          <w:lang w:eastAsia="zh-CN"/>
        </w:rPr>
        <w:t>UNEP</w:t>
      </w:r>
      <w:r w:rsidRPr="009F3DA3">
        <w:rPr>
          <w:rFonts w:eastAsia="SimSun" w:hint="eastAsia"/>
          <w:lang w:eastAsia="zh-CN"/>
        </w:rPr>
        <w:t>）、联合国大学、联合国工发组织（</w:t>
      </w:r>
      <w:r w:rsidRPr="009F3DA3">
        <w:rPr>
          <w:rFonts w:eastAsia="SimSun" w:hint="eastAsia"/>
          <w:lang w:eastAsia="zh-CN"/>
        </w:rPr>
        <w:t>UNIDO</w:t>
      </w:r>
      <w:r w:rsidRPr="009F3DA3">
        <w:rPr>
          <w:rFonts w:eastAsia="SimSun" w:hint="eastAsia"/>
          <w:lang w:eastAsia="zh-CN"/>
        </w:rPr>
        <w:t>）、联合国人居署（</w:t>
      </w:r>
      <w:r w:rsidRPr="009F3DA3">
        <w:rPr>
          <w:rFonts w:eastAsia="SimSun" w:hint="eastAsia"/>
          <w:lang w:eastAsia="zh-CN"/>
        </w:rPr>
        <w:t>UN-HABITAT</w:t>
      </w:r>
      <w:r w:rsidRPr="009F3DA3">
        <w:rPr>
          <w:rFonts w:eastAsia="SimSun" w:hint="eastAsia"/>
          <w:lang w:eastAsia="zh-CN"/>
        </w:rPr>
        <w:t>）、</w:t>
      </w:r>
      <w:proofErr w:type="gramStart"/>
      <w:r w:rsidRPr="009F3DA3">
        <w:rPr>
          <w:rFonts w:eastAsia="SimSun" w:hint="eastAsia"/>
          <w:lang w:eastAsia="zh-CN"/>
        </w:rPr>
        <w:t>世</w:t>
      </w:r>
      <w:proofErr w:type="gramEnd"/>
      <w:r w:rsidRPr="009F3DA3">
        <w:rPr>
          <w:rFonts w:eastAsia="SimSun" w:hint="eastAsia"/>
          <w:lang w:eastAsia="zh-CN"/>
        </w:rPr>
        <w:t>卫组织（</w:t>
      </w:r>
      <w:r w:rsidRPr="009F3DA3">
        <w:rPr>
          <w:rFonts w:eastAsia="SimSun" w:hint="eastAsia"/>
          <w:lang w:eastAsia="zh-CN"/>
        </w:rPr>
        <w:t>WHO</w:t>
      </w:r>
      <w:r w:rsidRPr="009F3DA3">
        <w:rPr>
          <w:rFonts w:eastAsia="SimSun" w:hint="eastAsia"/>
          <w:lang w:eastAsia="zh-CN"/>
        </w:rPr>
        <w:t>）、国际劳工组织（</w:t>
      </w:r>
      <w:r w:rsidRPr="009F3DA3">
        <w:rPr>
          <w:rFonts w:eastAsia="SimSun" w:hint="eastAsia"/>
          <w:lang w:eastAsia="zh-CN"/>
        </w:rPr>
        <w:t>ILO</w:t>
      </w:r>
      <w:r w:rsidRPr="009F3DA3">
        <w:rPr>
          <w:rFonts w:eastAsia="SimSun" w:hint="eastAsia"/>
          <w:lang w:eastAsia="zh-CN"/>
        </w:rPr>
        <w:t>）、联合国培训研究所（</w:t>
      </w:r>
      <w:r w:rsidRPr="009F3DA3">
        <w:rPr>
          <w:rFonts w:eastAsia="SimSun" w:hint="eastAsia"/>
          <w:lang w:eastAsia="zh-CN"/>
        </w:rPr>
        <w:t>UNITAR</w:t>
      </w:r>
      <w:r w:rsidRPr="009F3DA3">
        <w:rPr>
          <w:rFonts w:eastAsia="SimSun" w:hint="eastAsia"/>
          <w:lang w:eastAsia="zh-CN"/>
        </w:rPr>
        <w:t>）、国际贸易中心（</w:t>
      </w:r>
      <w:r w:rsidRPr="009F3DA3">
        <w:rPr>
          <w:rFonts w:eastAsia="SimSun" w:hint="eastAsia"/>
          <w:lang w:eastAsia="zh-CN"/>
        </w:rPr>
        <w:t>ITC</w:t>
      </w:r>
      <w:r w:rsidRPr="009F3DA3">
        <w:rPr>
          <w:rFonts w:eastAsia="SimSun" w:hint="eastAsia"/>
          <w:lang w:eastAsia="zh-CN"/>
        </w:rPr>
        <w:t>）、《巴塞尔公约》、《鹿特丹公约》、《斯德哥尔摩公约》、联合国欧洲经济委员会（</w:t>
      </w:r>
      <w:r w:rsidRPr="009F3DA3">
        <w:rPr>
          <w:rFonts w:eastAsia="SimSun" w:hint="eastAsia"/>
          <w:lang w:eastAsia="zh-CN"/>
        </w:rPr>
        <w:t>UNECE</w:t>
      </w:r>
      <w:r w:rsidRPr="009F3DA3">
        <w:rPr>
          <w:rFonts w:eastAsia="SimSun" w:hint="eastAsia"/>
          <w:lang w:eastAsia="zh-CN"/>
        </w:rPr>
        <w:t>）、拉丁美洲和加勒比经济委员会（</w:t>
      </w:r>
      <w:r w:rsidRPr="009F3DA3">
        <w:rPr>
          <w:rFonts w:eastAsia="SimSun" w:hint="eastAsia"/>
          <w:lang w:eastAsia="zh-CN"/>
        </w:rPr>
        <w:t>ECLAC</w:t>
      </w:r>
      <w:r w:rsidRPr="009F3DA3">
        <w:rPr>
          <w:rFonts w:eastAsia="SimSun" w:hint="eastAsia"/>
          <w:lang w:eastAsia="zh-CN"/>
        </w:rPr>
        <w:t>）、粮农组织（</w:t>
      </w:r>
      <w:r w:rsidRPr="009F3DA3">
        <w:rPr>
          <w:rFonts w:eastAsia="SimSun" w:hint="eastAsia"/>
          <w:lang w:eastAsia="zh-CN"/>
        </w:rPr>
        <w:t>FAO</w:t>
      </w:r>
      <w:r w:rsidRPr="009F3DA3">
        <w:rPr>
          <w:rFonts w:eastAsia="SimSun" w:hint="eastAsia"/>
          <w:lang w:eastAsia="zh-CN"/>
        </w:rPr>
        <w:t>）、联合国开发计划署（</w:t>
      </w:r>
      <w:r w:rsidRPr="009F3DA3">
        <w:rPr>
          <w:rFonts w:eastAsia="SimSun" w:hint="eastAsia"/>
          <w:lang w:eastAsia="zh-CN"/>
        </w:rPr>
        <w:t>UNDP</w:t>
      </w:r>
      <w:r w:rsidRPr="009F3DA3">
        <w:rPr>
          <w:rFonts w:eastAsia="SimSun" w:hint="eastAsia"/>
          <w:lang w:eastAsia="zh-CN"/>
        </w:rPr>
        <w:t>）、联合国非洲经济委员会（</w:t>
      </w:r>
      <w:r w:rsidRPr="009F3DA3">
        <w:rPr>
          <w:rFonts w:eastAsia="SimSun" w:hint="eastAsia"/>
          <w:lang w:eastAsia="zh-CN"/>
        </w:rPr>
        <w:t>UNECA</w:t>
      </w:r>
      <w:r w:rsidRPr="009F3DA3">
        <w:rPr>
          <w:rFonts w:eastAsia="SimSun" w:hint="eastAsia"/>
          <w:lang w:eastAsia="zh-CN"/>
        </w:rPr>
        <w:t>）、联合国教科文组织（</w:t>
      </w:r>
      <w:r w:rsidRPr="009F3DA3">
        <w:rPr>
          <w:rFonts w:eastAsia="SimSun" w:hint="eastAsia"/>
          <w:lang w:eastAsia="zh-CN"/>
        </w:rPr>
        <w:t>UNESCO</w:t>
      </w:r>
      <w:r w:rsidRPr="009F3DA3">
        <w:rPr>
          <w:rFonts w:eastAsia="SimSun" w:hint="eastAsia"/>
          <w:lang w:eastAsia="zh-CN"/>
        </w:rPr>
        <w:t>）、《联合国气候变化框架公约》（</w:t>
      </w:r>
      <w:r w:rsidRPr="009F3DA3">
        <w:rPr>
          <w:rFonts w:eastAsia="SimSun" w:hint="eastAsia"/>
          <w:lang w:eastAsia="zh-CN"/>
        </w:rPr>
        <w:t>UNFCCC</w:t>
      </w:r>
      <w:r w:rsidRPr="009F3DA3">
        <w:rPr>
          <w:rFonts w:eastAsia="SimSun" w:hint="eastAsia"/>
          <w:lang w:eastAsia="zh-CN"/>
        </w:rPr>
        <w:t>）、联合国伙伴关系办公室（</w:t>
      </w:r>
      <w:r w:rsidRPr="009F3DA3">
        <w:rPr>
          <w:rFonts w:eastAsia="SimSun" w:hint="eastAsia"/>
          <w:lang w:eastAsia="zh-CN"/>
        </w:rPr>
        <w:t>UNOP</w:t>
      </w:r>
      <w:r w:rsidRPr="009F3DA3">
        <w:rPr>
          <w:rFonts w:eastAsia="SimSun" w:hint="eastAsia"/>
          <w:lang w:eastAsia="zh-CN"/>
        </w:rPr>
        <w:t>）、联合国妇女署和世界气象组织（</w:t>
      </w:r>
      <w:r w:rsidRPr="009F3DA3">
        <w:rPr>
          <w:rFonts w:eastAsia="SimSun" w:hint="eastAsia"/>
          <w:lang w:eastAsia="zh-CN"/>
        </w:rPr>
        <w:t>WMO</w:t>
      </w:r>
      <w:r w:rsidRPr="009F3DA3">
        <w:rPr>
          <w:rFonts w:eastAsia="SimSun" w:hint="eastAsia"/>
          <w:lang w:eastAsia="zh-CN"/>
        </w:rPr>
        <w:t>）的支持。</w:t>
      </w:r>
    </w:p>
    <w:p w14:paraId="553C7FFB" w14:textId="77777777" w:rsidR="00DB23F9" w:rsidRPr="009F3DA3" w:rsidRDefault="00DB23F9" w:rsidP="00DB23F9">
      <w:pPr>
        <w:ind w:firstLineChars="200" w:firstLine="480"/>
        <w:rPr>
          <w:rFonts w:eastAsia="SimSun" w:hint="eastAsia"/>
          <w:lang w:eastAsia="zh-CN"/>
        </w:rPr>
      </w:pPr>
      <w:r w:rsidRPr="009F3DA3">
        <w:rPr>
          <w:rFonts w:eastAsia="SimSun" w:hint="eastAsia"/>
          <w:lang w:eastAsia="zh-CN"/>
        </w:rPr>
        <w:t>TSB/ITU-T</w:t>
      </w:r>
      <w:r w:rsidRPr="009F3DA3">
        <w:rPr>
          <w:rFonts w:eastAsia="SimSun" w:hint="eastAsia"/>
          <w:lang w:eastAsia="zh-CN"/>
        </w:rPr>
        <w:t>牵头国际电联组织了</w:t>
      </w:r>
      <w:r w:rsidRPr="009F3DA3">
        <w:rPr>
          <w:rFonts w:eastAsia="SimSun" w:hint="eastAsia"/>
          <w:lang w:eastAsia="zh-CN"/>
        </w:rPr>
        <w:t>COP27</w:t>
      </w:r>
      <w:r w:rsidRPr="009F3DA3">
        <w:rPr>
          <w:rFonts w:eastAsia="SimSun" w:hint="eastAsia"/>
          <w:lang w:eastAsia="zh-CN"/>
        </w:rPr>
        <w:t>活动，主题包括电子废弃物和循环经济、减排以实现净零排放以及可持续智慧城市的数字化转型。这些</w:t>
      </w:r>
      <w:r w:rsidRPr="009F3DA3">
        <w:rPr>
          <w:rFonts w:eastAsia="SimSun" w:hint="eastAsia"/>
          <w:lang w:eastAsia="zh-CN"/>
        </w:rPr>
        <w:t>COP27</w:t>
      </w:r>
      <w:r w:rsidRPr="009F3DA3">
        <w:rPr>
          <w:rFonts w:eastAsia="SimSun" w:hint="eastAsia"/>
          <w:lang w:eastAsia="zh-CN"/>
        </w:rPr>
        <w:t>活动是由国际电联与埃及通信和信息技术部、</w:t>
      </w:r>
      <w:r w:rsidRPr="009F3DA3">
        <w:rPr>
          <w:rFonts w:eastAsia="SimSun" w:hint="eastAsia"/>
          <w:lang w:eastAsia="zh-CN"/>
        </w:rPr>
        <w:t>UNECA</w:t>
      </w:r>
      <w:r w:rsidRPr="009F3DA3">
        <w:rPr>
          <w:rFonts w:eastAsia="SimSun" w:hint="eastAsia"/>
          <w:lang w:eastAsia="zh-CN"/>
        </w:rPr>
        <w:t>和</w:t>
      </w:r>
      <w:r w:rsidRPr="009F3DA3">
        <w:rPr>
          <w:rFonts w:eastAsia="SimSun" w:hint="eastAsia"/>
          <w:lang w:eastAsia="zh-CN"/>
        </w:rPr>
        <w:t>UNITAR</w:t>
      </w:r>
      <w:r w:rsidRPr="009F3DA3">
        <w:rPr>
          <w:rFonts w:eastAsia="SimSun" w:hint="eastAsia"/>
          <w:lang w:eastAsia="zh-CN"/>
        </w:rPr>
        <w:t>合作组织的。</w:t>
      </w:r>
    </w:p>
    <w:p w14:paraId="0D06B048" w14:textId="77777777" w:rsidR="00DB23F9" w:rsidRPr="009F3DA3" w:rsidRDefault="00DB23F9" w:rsidP="00DB23F9">
      <w:pPr>
        <w:ind w:firstLineChars="200" w:firstLine="480"/>
        <w:rPr>
          <w:rFonts w:eastAsia="SimSun" w:hint="eastAsia"/>
          <w:lang w:eastAsia="zh-CN"/>
        </w:rPr>
      </w:pPr>
      <w:r w:rsidRPr="009F3DA3">
        <w:rPr>
          <w:rFonts w:eastAsia="SimSun" w:hint="eastAsia"/>
          <w:lang w:eastAsia="zh-CN"/>
        </w:rPr>
        <w:t>欲了解研究期内组织的所有关于环境、气候变化和循环经济的讲习班、专题研讨会和网络研讨会的情况，请参见相关</w:t>
      </w:r>
      <w:hyperlink r:id="rId171" w:history="1">
        <w:r w:rsidRPr="009F3DA3">
          <w:rPr>
            <w:rStyle w:val="Hyperlink"/>
            <w:rFonts w:eastAsia="SimSun" w:hint="eastAsia"/>
            <w:lang w:eastAsia="zh-CN"/>
          </w:rPr>
          <w:t>网页</w:t>
        </w:r>
      </w:hyperlink>
      <w:r w:rsidRPr="009F3DA3">
        <w:rPr>
          <w:rFonts w:eastAsia="SimSun" w:hint="eastAsia"/>
          <w:lang w:eastAsia="zh-CN"/>
        </w:rPr>
        <w:t>。</w:t>
      </w:r>
    </w:p>
    <w:p w14:paraId="54A56371" w14:textId="77777777" w:rsidR="00DB23F9" w:rsidRPr="009F3DA3" w:rsidRDefault="00DB23F9" w:rsidP="00DB23F9">
      <w:pPr>
        <w:pStyle w:val="Heading2"/>
        <w:rPr>
          <w:rFonts w:eastAsia="SimSun" w:hint="eastAsia"/>
          <w:lang w:eastAsia="zh-CN"/>
        </w:rPr>
      </w:pPr>
      <w:bookmarkStart w:id="109" w:name="_5.7_Submarine_cables"/>
      <w:bookmarkStart w:id="110" w:name="_Toc179219759"/>
      <w:bookmarkStart w:id="111" w:name="_Toc179532176"/>
      <w:bookmarkEnd w:id="109"/>
      <w:r w:rsidRPr="009F3DA3">
        <w:rPr>
          <w:rFonts w:eastAsia="SimSun" w:hint="eastAsia"/>
          <w:lang w:eastAsia="zh-CN"/>
        </w:rPr>
        <w:t>5.7</w:t>
      </w:r>
      <w:r w:rsidRPr="009F3DA3">
        <w:rPr>
          <w:rFonts w:eastAsia="SimSun" w:hint="eastAsia"/>
          <w:lang w:eastAsia="zh-CN"/>
        </w:rPr>
        <w:tab/>
      </w:r>
      <w:bookmarkEnd w:id="110"/>
      <w:r w:rsidRPr="009F3DA3">
        <w:rPr>
          <w:rFonts w:eastAsia="SimSun" w:hint="eastAsia"/>
          <w:lang w:eastAsia="zh-CN"/>
        </w:rPr>
        <w:t>海底电缆与气候行动</w:t>
      </w:r>
      <w:bookmarkEnd w:id="111"/>
    </w:p>
    <w:p w14:paraId="67E4C31C" w14:textId="77777777" w:rsidR="00DB23F9" w:rsidRPr="009F3DA3" w:rsidRDefault="00DB23F9" w:rsidP="00DB23F9">
      <w:pPr>
        <w:ind w:firstLineChars="200" w:firstLine="480"/>
        <w:rPr>
          <w:rFonts w:eastAsia="SimSun" w:hint="eastAsia"/>
          <w:lang w:eastAsia="zh-CN"/>
        </w:rPr>
      </w:pPr>
      <w:r w:rsidRPr="009F3DA3">
        <w:rPr>
          <w:rFonts w:eastAsia="SimSun" w:hint="eastAsia"/>
          <w:lang w:eastAsia="zh-CN"/>
        </w:rPr>
        <w:t>由国际电联、联合国教科文组织政府间海洋委员会（</w:t>
      </w:r>
      <w:r w:rsidRPr="009F3DA3">
        <w:rPr>
          <w:rFonts w:eastAsia="SimSun" w:hint="eastAsia"/>
          <w:lang w:eastAsia="zh-CN"/>
        </w:rPr>
        <w:t>UNESCO-IOC</w:t>
      </w:r>
      <w:r w:rsidRPr="009F3DA3">
        <w:rPr>
          <w:rFonts w:eastAsia="SimSun" w:hint="eastAsia"/>
          <w:lang w:eastAsia="zh-CN"/>
        </w:rPr>
        <w:t>）和世界气象组织（</w:t>
      </w:r>
      <w:r w:rsidRPr="009F3DA3">
        <w:rPr>
          <w:rFonts w:eastAsia="SimSun" w:hint="eastAsia"/>
          <w:lang w:eastAsia="zh-CN"/>
        </w:rPr>
        <w:t>WMO</w:t>
      </w:r>
      <w:r w:rsidRPr="009F3DA3">
        <w:rPr>
          <w:rFonts w:eastAsia="SimSun" w:hint="eastAsia"/>
          <w:lang w:eastAsia="zh-CN"/>
        </w:rPr>
        <w:t>）支持的</w:t>
      </w:r>
      <w:r>
        <w:rPr>
          <w:rFonts w:hint="eastAsia"/>
          <w:lang w:eastAsia="zh-CN"/>
        </w:rPr>
        <w:fldChar w:fldCharType="begin"/>
      </w:r>
      <w:r>
        <w:rPr>
          <w:rFonts w:hint="eastAsia"/>
          <w:lang w:eastAsia="zh-CN"/>
        </w:rPr>
        <w:instrText>HYPERLINK "https://www.itu.int/en/ITU-T/climatechange/task-force-sc/Pages/default.aspx"</w:instrText>
      </w:r>
      <w:r>
        <w:rPr>
          <w:rFonts w:hint="eastAsia"/>
          <w:lang w:eastAsia="zh-CN"/>
        </w:rPr>
      </w:r>
      <w:r>
        <w:rPr>
          <w:rFonts w:hint="eastAsia"/>
          <w:lang w:eastAsia="zh-CN"/>
        </w:rPr>
        <w:fldChar w:fldCharType="separate"/>
      </w:r>
      <w:r w:rsidRPr="009F3DA3">
        <w:rPr>
          <w:rStyle w:val="Hyperlink"/>
          <w:rFonts w:eastAsia="SimSun" w:hint="eastAsia"/>
          <w:lang w:eastAsia="zh-CN"/>
        </w:rPr>
        <w:t>SMART</w:t>
      </w:r>
      <w:r w:rsidRPr="009F3DA3">
        <w:rPr>
          <w:rStyle w:val="Hyperlink"/>
          <w:rFonts w:eastAsia="SimSun" w:hint="eastAsia"/>
          <w:lang w:eastAsia="zh-CN"/>
        </w:rPr>
        <w:t>电缆系统联合任务组</w:t>
      </w:r>
      <w:r>
        <w:rPr>
          <w:rStyle w:val="Hyperlink"/>
          <w:rFonts w:eastAsia="SimSun" w:hint="eastAsia"/>
          <w:lang w:eastAsia="zh-CN"/>
        </w:rPr>
        <w:fldChar w:fldCharType="end"/>
      </w:r>
      <w:r w:rsidRPr="009F3DA3">
        <w:rPr>
          <w:rFonts w:eastAsia="SimSun" w:hint="eastAsia"/>
          <w:lang w:eastAsia="zh-CN"/>
        </w:rPr>
        <w:t>致力于推进“科学监测和可靠电信（</w:t>
      </w:r>
      <w:r w:rsidRPr="009F3DA3">
        <w:rPr>
          <w:rFonts w:eastAsia="SimSun" w:hint="eastAsia"/>
          <w:lang w:eastAsia="zh-CN"/>
        </w:rPr>
        <w:t>SMART</w:t>
      </w:r>
      <w:r w:rsidRPr="009F3DA3">
        <w:rPr>
          <w:rFonts w:eastAsia="SimSun" w:hint="eastAsia"/>
          <w:lang w:eastAsia="zh-CN"/>
        </w:rPr>
        <w:t>）电缆”概念。</w:t>
      </w:r>
    </w:p>
    <w:p w14:paraId="4E1DF9F0" w14:textId="77777777" w:rsidR="00DB23F9" w:rsidRPr="009F3DA3" w:rsidRDefault="00DB23F9" w:rsidP="00DB23F9">
      <w:pPr>
        <w:ind w:firstLineChars="200" w:firstLine="480"/>
        <w:rPr>
          <w:rFonts w:eastAsia="SimSun" w:hint="eastAsia"/>
          <w:lang w:eastAsia="zh-CN"/>
        </w:rPr>
      </w:pPr>
      <w:r w:rsidRPr="009F3DA3">
        <w:rPr>
          <w:rFonts w:eastAsia="SimSun" w:hint="eastAsia"/>
          <w:lang w:eastAsia="zh-CN"/>
        </w:rPr>
        <w:t>联合任务组确立的一套最低要求正在纳入</w:t>
      </w:r>
      <w:r w:rsidRPr="009F3DA3">
        <w:rPr>
          <w:rFonts w:eastAsia="SimSun" w:hint="eastAsia"/>
          <w:lang w:eastAsia="zh-CN"/>
        </w:rPr>
        <w:t>ITU-T</w:t>
      </w:r>
      <w:r w:rsidRPr="009F3DA3">
        <w:rPr>
          <w:rFonts w:eastAsia="SimSun" w:hint="eastAsia"/>
          <w:lang w:eastAsia="zh-CN"/>
        </w:rPr>
        <w:t>的标准化工作，</w:t>
      </w:r>
      <w:r w:rsidRPr="009F3DA3">
        <w:rPr>
          <w:rFonts w:eastAsia="SimSun" w:hint="eastAsia"/>
          <w:lang w:eastAsia="zh-CN"/>
        </w:rPr>
        <w:t>2024</w:t>
      </w:r>
      <w:r w:rsidRPr="009F3DA3">
        <w:rPr>
          <w:rFonts w:eastAsia="SimSun" w:hint="eastAsia"/>
          <w:lang w:eastAsia="zh-CN"/>
        </w:rPr>
        <w:t>年</w:t>
      </w:r>
      <w:r w:rsidRPr="009F3DA3">
        <w:rPr>
          <w:rFonts w:eastAsia="SimSun" w:hint="eastAsia"/>
          <w:lang w:eastAsia="zh-CN"/>
        </w:rPr>
        <w:t>8</w:t>
      </w:r>
      <w:r w:rsidRPr="009F3DA3">
        <w:rPr>
          <w:rFonts w:eastAsia="SimSun" w:hint="eastAsia"/>
          <w:lang w:eastAsia="zh-CN"/>
        </w:rPr>
        <w:t>月批准了两份新的</w:t>
      </w:r>
      <w:r w:rsidRPr="009F3DA3">
        <w:rPr>
          <w:rFonts w:eastAsia="SimSun" w:hint="eastAsia"/>
          <w:lang w:eastAsia="zh-CN"/>
        </w:rPr>
        <w:t>ITU-T</w:t>
      </w:r>
      <w:r w:rsidRPr="009F3DA3">
        <w:rPr>
          <w:rFonts w:eastAsia="SimSun" w:hint="eastAsia"/>
          <w:lang w:eastAsia="zh-CN"/>
        </w:rPr>
        <w:t>建议书，分别是</w:t>
      </w:r>
      <w:r w:rsidRPr="009F3DA3">
        <w:rPr>
          <w:rFonts w:eastAsia="SimSun" w:hint="eastAsia"/>
          <w:lang w:eastAsia="zh-CN"/>
        </w:rPr>
        <w:t>SMART</w:t>
      </w:r>
      <w:r w:rsidRPr="009F3DA3">
        <w:rPr>
          <w:rFonts w:eastAsia="SimSun" w:hint="eastAsia"/>
          <w:lang w:eastAsia="zh-CN"/>
        </w:rPr>
        <w:t>海底电缆系统</w:t>
      </w:r>
      <w:r w:rsidRPr="009F3DA3">
        <w:rPr>
          <w:rFonts w:hint="eastAsia"/>
          <w:lang w:eastAsia="zh-CN"/>
        </w:rPr>
        <w:fldChar w:fldCharType="begin"/>
      </w:r>
      <w:r w:rsidRPr="009F3DA3">
        <w:rPr>
          <w:rFonts w:eastAsia="SimSun" w:hint="eastAsia"/>
          <w:lang w:eastAsia="zh-CN"/>
        </w:rPr>
        <w:instrText>HYPERLINK "https://www.itu.int/ITU-T/recommendations/rec.aspx?rec=16051"</w:instrText>
      </w:r>
      <w:r w:rsidRPr="009F3DA3">
        <w:rPr>
          <w:rFonts w:hint="eastAsia"/>
          <w:lang w:eastAsia="zh-CN"/>
        </w:rPr>
      </w:r>
      <w:r w:rsidRPr="009F3DA3">
        <w:rPr>
          <w:rFonts w:hint="eastAsia"/>
          <w:lang w:eastAsia="zh-CN"/>
        </w:rPr>
        <w:fldChar w:fldCharType="separate"/>
      </w:r>
      <w:r w:rsidRPr="009F3DA3">
        <w:rPr>
          <w:rStyle w:val="Hyperlink"/>
          <w:rFonts w:eastAsia="SimSun" w:hint="eastAsia"/>
          <w:lang w:eastAsia="zh-CN"/>
        </w:rPr>
        <w:t>G.9730.2</w:t>
      </w:r>
      <w:r w:rsidRPr="009F3DA3">
        <w:rPr>
          <w:rStyle w:val="Hyperlink"/>
          <w:rFonts w:eastAsia="SimSun" w:hint="eastAsia"/>
          <w:lang w:eastAsia="zh-CN"/>
        </w:rPr>
        <w:fldChar w:fldCharType="end"/>
      </w:r>
      <w:r w:rsidRPr="009F3DA3">
        <w:rPr>
          <w:rFonts w:eastAsia="SimSun" w:hint="eastAsia"/>
          <w:lang w:eastAsia="zh-CN"/>
        </w:rPr>
        <w:t>（原</w:t>
      </w:r>
      <w:proofErr w:type="spellStart"/>
      <w:r w:rsidRPr="009F3DA3">
        <w:rPr>
          <w:rFonts w:eastAsia="SimSun" w:hint="eastAsia"/>
          <w:lang w:eastAsia="zh-CN"/>
        </w:rPr>
        <w:t>G.smart</w:t>
      </w:r>
      <w:proofErr w:type="spellEnd"/>
      <w:r w:rsidRPr="009F3DA3">
        <w:rPr>
          <w:rFonts w:eastAsia="SimSun" w:hint="eastAsia"/>
          <w:lang w:eastAsia="zh-CN"/>
        </w:rPr>
        <w:t>）和专用科学传感海底电缆系统</w:t>
      </w:r>
      <w:r w:rsidRPr="009F3DA3">
        <w:rPr>
          <w:rFonts w:hint="eastAsia"/>
          <w:lang w:eastAsia="zh-CN"/>
        </w:rPr>
        <w:fldChar w:fldCharType="begin"/>
      </w:r>
      <w:r w:rsidRPr="009F3DA3">
        <w:rPr>
          <w:rFonts w:eastAsia="SimSun" w:hint="eastAsia"/>
          <w:lang w:eastAsia="zh-CN"/>
        </w:rPr>
        <w:instrText>HYPERLINK "https://www.itu.int/ITU-T/recommendations/rec.aspx?rec=16050"</w:instrText>
      </w:r>
      <w:r w:rsidRPr="009F3DA3">
        <w:rPr>
          <w:rFonts w:hint="eastAsia"/>
          <w:lang w:eastAsia="zh-CN"/>
        </w:rPr>
      </w:r>
      <w:r w:rsidRPr="009F3DA3">
        <w:rPr>
          <w:rFonts w:hint="eastAsia"/>
          <w:lang w:eastAsia="zh-CN"/>
        </w:rPr>
        <w:fldChar w:fldCharType="separate"/>
      </w:r>
      <w:r w:rsidRPr="009F3DA3">
        <w:rPr>
          <w:rStyle w:val="Hyperlink"/>
          <w:rFonts w:eastAsia="SimSun" w:hint="eastAsia"/>
          <w:lang w:eastAsia="zh-CN"/>
        </w:rPr>
        <w:t>G.9730.1</w:t>
      </w:r>
      <w:r w:rsidRPr="009F3DA3">
        <w:rPr>
          <w:rStyle w:val="Hyperlink"/>
          <w:rFonts w:eastAsia="SimSun" w:hint="eastAsia"/>
          <w:lang w:eastAsia="zh-CN"/>
        </w:rPr>
        <w:fldChar w:fldCharType="end"/>
      </w:r>
      <w:r w:rsidRPr="009F3DA3">
        <w:rPr>
          <w:rFonts w:eastAsia="SimSun" w:hint="eastAsia"/>
          <w:lang w:eastAsia="zh-CN"/>
        </w:rPr>
        <w:t>（原</w:t>
      </w:r>
      <w:proofErr w:type="spellStart"/>
      <w:r w:rsidRPr="009F3DA3">
        <w:rPr>
          <w:rFonts w:eastAsia="SimSun" w:hint="eastAsia"/>
          <w:lang w:eastAsia="zh-CN"/>
        </w:rPr>
        <w:t>G.dsssc</w:t>
      </w:r>
      <w:proofErr w:type="spellEnd"/>
      <w:r w:rsidRPr="009F3DA3">
        <w:rPr>
          <w:rFonts w:eastAsia="SimSun" w:hint="eastAsia"/>
          <w:lang w:eastAsia="zh-CN"/>
        </w:rPr>
        <w:t>）。此外，正在开展“评估基于</w:t>
      </w:r>
      <w:r w:rsidRPr="009F3DA3">
        <w:rPr>
          <w:rFonts w:eastAsia="SimSun" w:hint="eastAsia"/>
          <w:lang w:eastAsia="zh-CN"/>
        </w:rPr>
        <w:t>ICT</w:t>
      </w:r>
      <w:r w:rsidRPr="009F3DA3">
        <w:rPr>
          <w:rFonts w:eastAsia="SimSun" w:hint="eastAsia"/>
          <w:lang w:eastAsia="zh-CN"/>
        </w:rPr>
        <w:t>的海底基础设施如何支持海洋气候、环境和生物多样性监测的影响评估框架”（</w:t>
      </w:r>
      <w:r>
        <w:rPr>
          <w:rFonts w:hint="eastAsia"/>
          <w:lang w:eastAsia="zh-CN"/>
        </w:rPr>
        <w:fldChar w:fldCharType="begin"/>
      </w:r>
      <w:r>
        <w:rPr>
          <w:rFonts w:hint="eastAsia"/>
          <w:lang w:eastAsia="zh-CN"/>
        </w:rPr>
        <w:instrText>HYPERLINK "https://www.itu.int/ITU-T/workprog/wp_item.aspx?isn=18961"</w:instrText>
      </w:r>
      <w:r>
        <w:rPr>
          <w:rFonts w:hint="eastAsia"/>
          <w:lang w:eastAsia="zh-CN"/>
        </w:rPr>
      </w:r>
      <w:r>
        <w:rPr>
          <w:rFonts w:hint="eastAsia"/>
          <w:lang w:eastAsia="zh-CN"/>
        </w:rPr>
        <w:fldChar w:fldCharType="separate"/>
      </w:r>
      <w:r w:rsidRPr="009F3DA3">
        <w:rPr>
          <w:rStyle w:val="Hyperlink"/>
          <w:rFonts w:eastAsia="SimSun" w:hint="eastAsia"/>
          <w:lang w:eastAsia="zh-CN"/>
        </w:rPr>
        <w:t>L.SMART</w:t>
      </w:r>
      <w:r>
        <w:rPr>
          <w:rStyle w:val="Hyperlink"/>
          <w:rFonts w:eastAsia="SimSun" w:hint="eastAsia"/>
          <w:lang w:eastAsia="zh-CN"/>
        </w:rPr>
        <w:fldChar w:fldCharType="end"/>
      </w:r>
      <w:r w:rsidRPr="009F3DA3">
        <w:rPr>
          <w:rFonts w:eastAsia="SimSun" w:hint="eastAsia"/>
          <w:lang w:eastAsia="zh-CN"/>
        </w:rPr>
        <w:t>）的工作。</w:t>
      </w:r>
    </w:p>
    <w:p w14:paraId="6F0A542F" w14:textId="77777777" w:rsidR="00DB23F9" w:rsidRPr="009F3DA3" w:rsidRDefault="00DB23F9" w:rsidP="00DB23F9">
      <w:pPr>
        <w:pStyle w:val="Heading2"/>
        <w:rPr>
          <w:rFonts w:eastAsia="SimSun" w:hint="eastAsia"/>
          <w:lang w:eastAsia="zh-CN"/>
        </w:rPr>
      </w:pPr>
      <w:bookmarkStart w:id="112" w:name="_5.8_Safe_listening"/>
      <w:bookmarkStart w:id="113" w:name="_Toc179219760"/>
      <w:bookmarkStart w:id="114" w:name="_Toc179532177"/>
      <w:bookmarkEnd w:id="112"/>
      <w:r w:rsidRPr="009F3DA3">
        <w:rPr>
          <w:rFonts w:eastAsia="SimSun" w:hint="eastAsia"/>
          <w:lang w:eastAsia="zh-CN"/>
        </w:rPr>
        <w:t>5.8</w:t>
      </w:r>
      <w:r w:rsidRPr="009F3DA3">
        <w:rPr>
          <w:rFonts w:eastAsia="SimSun" w:hint="eastAsia"/>
          <w:lang w:eastAsia="zh-CN"/>
        </w:rPr>
        <w:tab/>
      </w:r>
      <w:bookmarkEnd w:id="113"/>
      <w:r w:rsidRPr="009F3DA3">
        <w:rPr>
          <w:rFonts w:eastAsia="SimSun" w:hint="eastAsia"/>
          <w:lang w:eastAsia="zh-CN"/>
        </w:rPr>
        <w:t>安全聆听和无障碍远程医疗</w:t>
      </w:r>
      <w:bookmarkEnd w:id="114"/>
    </w:p>
    <w:p w14:paraId="7A4C93C5" w14:textId="77777777" w:rsidR="00DB23F9" w:rsidRPr="009F3DA3" w:rsidRDefault="00DB23F9" w:rsidP="00DB23F9">
      <w:pPr>
        <w:ind w:firstLineChars="200" w:firstLine="480"/>
        <w:rPr>
          <w:rFonts w:eastAsia="SimSun" w:hint="eastAsia"/>
          <w:lang w:eastAsia="zh-CN"/>
        </w:rPr>
      </w:pPr>
      <w:r w:rsidRPr="009F3DA3">
        <w:rPr>
          <w:rFonts w:eastAsia="SimSun" w:hint="eastAsia"/>
          <w:lang w:eastAsia="zh-CN"/>
        </w:rPr>
        <w:t>国际电联和</w:t>
      </w:r>
      <w:proofErr w:type="gramStart"/>
      <w:r w:rsidRPr="009F3DA3">
        <w:rPr>
          <w:rFonts w:eastAsia="SimSun" w:hint="eastAsia"/>
          <w:lang w:eastAsia="zh-CN"/>
        </w:rPr>
        <w:t>世卫</w:t>
      </w:r>
      <w:proofErr w:type="gramEnd"/>
      <w:r w:rsidRPr="009F3DA3">
        <w:rPr>
          <w:rFonts w:eastAsia="SimSun" w:hint="eastAsia"/>
          <w:lang w:eastAsia="zh-CN"/>
        </w:rPr>
        <w:t>组织继续合作，制定关于在设备、场馆、视频游戏和电子竞技中安全聆听的全球导则。请见相关的</w:t>
      </w:r>
      <w:hyperlink r:id="rId172" w:history="1">
        <w:r w:rsidRPr="009F3DA3">
          <w:rPr>
            <w:rStyle w:val="Hyperlink"/>
            <w:rFonts w:eastAsia="SimSun" w:hint="eastAsia"/>
            <w:lang w:eastAsia="zh-CN"/>
          </w:rPr>
          <w:t>国际电联</w:t>
        </w:r>
        <w:r w:rsidRPr="009F3DA3">
          <w:rPr>
            <w:rStyle w:val="Hyperlink"/>
            <w:rFonts w:eastAsia="SimSun" w:hint="eastAsia"/>
            <w:lang w:eastAsia="zh-CN"/>
          </w:rPr>
          <w:t>-</w:t>
        </w:r>
        <w:r w:rsidRPr="009F3DA3">
          <w:rPr>
            <w:rStyle w:val="Hyperlink"/>
            <w:rFonts w:eastAsia="SimSun" w:hint="eastAsia"/>
            <w:lang w:eastAsia="zh-CN"/>
          </w:rPr>
          <w:t>世界卫生组织</w:t>
        </w:r>
        <w:r w:rsidRPr="009F3DA3">
          <w:rPr>
            <w:rStyle w:val="Hyperlink"/>
            <w:rFonts w:eastAsia="SimSun" w:hint="eastAsia"/>
            <w:lang w:eastAsia="zh-CN"/>
          </w:rPr>
          <w:t>WTSA-24</w:t>
        </w:r>
        <w:r w:rsidRPr="009F3DA3">
          <w:rPr>
            <w:rStyle w:val="Hyperlink"/>
            <w:rFonts w:eastAsia="SimSun" w:hint="eastAsia"/>
            <w:lang w:eastAsia="zh-CN"/>
          </w:rPr>
          <w:t>会外活动</w:t>
        </w:r>
      </w:hyperlink>
      <w:r w:rsidRPr="009F3DA3">
        <w:rPr>
          <w:rFonts w:eastAsia="SimSun" w:hint="eastAsia"/>
          <w:lang w:eastAsia="zh-CN"/>
        </w:rPr>
        <w:t>。</w:t>
      </w:r>
    </w:p>
    <w:p w14:paraId="66CDE0C7" w14:textId="77777777" w:rsidR="00DB23F9" w:rsidRPr="009F3DA3" w:rsidRDefault="00DB23F9" w:rsidP="00DB23F9">
      <w:pPr>
        <w:ind w:firstLineChars="200" w:firstLine="480"/>
        <w:rPr>
          <w:rFonts w:eastAsia="SimSun" w:hint="eastAsia"/>
          <w:lang w:eastAsia="zh-CN"/>
        </w:rPr>
      </w:pPr>
      <w:r w:rsidRPr="009F3DA3">
        <w:rPr>
          <w:rFonts w:eastAsia="SimSun" w:hint="eastAsia"/>
          <w:lang w:eastAsia="zh-CN"/>
        </w:rPr>
        <w:t>2024</w:t>
      </w:r>
      <w:r w:rsidRPr="009F3DA3">
        <w:rPr>
          <w:rFonts w:eastAsia="SimSun" w:hint="eastAsia"/>
          <w:lang w:eastAsia="zh-CN"/>
        </w:rPr>
        <w:t>年</w:t>
      </w:r>
      <w:r w:rsidRPr="009F3DA3">
        <w:rPr>
          <w:rFonts w:eastAsia="SimSun" w:hint="eastAsia"/>
          <w:lang w:eastAsia="zh-CN"/>
        </w:rPr>
        <w:t>8</w:t>
      </w:r>
      <w:r w:rsidRPr="009F3DA3">
        <w:rPr>
          <w:rFonts w:eastAsia="SimSun" w:hint="eastAsia"/>
          <w:lang w:eastAsia="zh-CN"/>
        </w:rPr>
        <w:t>月，国际电联</w:t>
      </w:r>
      <w:r w:rsidRPr="009F3DA3">
        <w:rPr>
          <w:rFonts w:eastAsia="SimSun" w:hint="eastAsia"/>
          <w:lang w:eastAsia="zh-CN"/>
        </w:rPr>
        <w:t>-</w:t>
      </w:r>
      <w:r w:rsidRPr="009F3DA3">
        <w:rPr>
          <w:rFonts w:eastAsia="SimSun" w:hint="eastAsia"/>
          <w:lang w:eastAsia="zh-CN"/>
        </w:rPr>
        <w:t>世卫组织关于视频游戏和电子竞技中的安全聆听新标准，即</w:t>
      </w:r>
      <w:r>
        <w:rPr>
          <w:rFonts w:hint="eastAsia"/>
          <w:lang w:eastAsia="zh-CN"/>
        </w:rPr>
        <w:fldChar w:fldCharType="begin"/>
      </w:r>
      <w:r>
        <w:rPr>
          <w:rFonts w:hint="eastAsia"/>
          <w:lang w:eastAsia="zh-CN"/>
        </w:rPr>
        <w:instrText>HYPERLINK "https://www.itu.int/ITU-T/workprog/wp_item.aspx?isn=19011"</w:instrText>
      </w:r>
      <w:r>
        <w:rPr>
          <w:rFonts w:hint="eastAsia"/>
          <w:lang w:eastAsia="zh-CN"/>
        </w:rPr>
      </w:r>
      <w:r>
        <w:rPr>
          <w:rFonts w:hint="eastAsia"/>
          <w:lang w:eastAsia="zh-CN"/>
        </w:rPr>
        <w:fldChar w:fldCharType="separate"/>
      </w:r>
      <w:r w:rsidRPr="009F3DA3">
        <w:rPr>
          <w:rStyle w:val="Hyperlink"/>
          <w:rFonts w:eastAsia="SimSun" w:hint="eastAsia"/>
          <w:lang w:eastAsia="zh-CN"/>
        </w:rPr>
        <w:t>ITU-T H.872</w:t>
      </w:r>
      <w:r w:rsidRPr="009F3DA3">
        <w:rPr>
          <w:rStyle w:val="Hyperlink"/>
          <w:rFonts w:eastAsia="SimSun" w:hint="eastAsia"/>
          <w:lang w:eastAsia="zh-CN"/>
        </w:rPr>
        <w:t>建议书“视频游戏电子竞技的安全聆听”</w:t>
      </w:r>
      <w:r>
        <w:rPr>
          <w:rStyle w:val="Hyperlink"/>
          <w:rFonts w:eastAsia="SimSun" w:hint="eastAsia"/>
          <w:lang w:eastAsia="zh-CN"/>
        </w:rPr>
        <w:fldChar w:fldCharType="end"/>
      </w:r>
      <w:r w:rsidRPr="009F3DA3">
        <w:rPr>
          <w:rFonts w:eastAsia="SimSun" w:hint="eastAsia"/>
          <w:lang w:eastAsia="zh-CN"/>
        </w:rPr>
        <w:t>获得同意。为制定</w:t>
      </w:r>
      <w:r w:rsidRPr="009F3DA3">
        <w:rPr>
          <w:rFonts w:eastAsia="SimSun" w:hint="eastAsia"/>
          <w:lang w:eastAsia="zh-CN"/>
        </w:rPr>
        <w:t>H.872</w:t>
      </w:r>
      <w:r w:rsidRPr="009F3DA3">
        <w:rPr>
          <w:rFonts w:eastAsia="SimSun" w:hint="eastAsia"/>
          <w:lang w:eastAsia="zh-CN"/>
        </w:rPr>
        <w:t>而开展的协作基于国际电联</w:t>
      </w:r>
      <w:r w:rsidRPr="009F3DA3">
        <w:rPr>
          <w:rFonts w:eastAsia="SimSun" w:hint="eastAsia"/>
          <w:lang w:eastAsia="zh-CN"/>
        </w:rPr>
        <w:t>-</w:t>
      </w:r>
      <w:r w:rsidRPr="009F3DA3">
        <w:rPr>
          <w:rFonts w:eastAsia="SimSun" w:hint="eastAsia"/>
          <w:lang w:eastAsia="zh-CN"/>
        </w:rPr>
        <w:t>世界卫生组织在设备、特别是音乐播放器安全聆听方面的成功合作，这产生了</w:t>
      </w:r>
      <w:r>
        <w:rPr>
          <w:rFonts w:hint="eastAsia"/>
          <w:lang w:eastAsia="zh-CN"/>
        </w:rPr>
        <w:fldChar w:fldCharType="begin"/>
      </w:r>
      <w:r>
        <w:rPr>
          <w:rFonts w:hint="eastAsia"/>
          <w:lang w:eastAsia="zh-CN"/>
        </w:rPr>
        <w:instrText>HYPERLINK "https://www.itu.int/ITU-T/recommendations/rec.aspx?rec=14953&amp;lang=en"</w:instrText>
      </w:r>
      <w:r>
        <w:rPr>
          <w:rFonts w:hint="eastAsia"/>
          <w:lang w:eastAsia="zh-CN"/>
        </w:rPr>
      </w:r>
      <w:r>
        <w:rPr>
          <w:rFonts w:hint="eastAsia"/>
          <w:lang w:eastAsia="zh-CN"/>
        </w:rPr>
        <w:fldChar w:fldCharType="separate"/>
      </w:r>
      <w:r w:rsidRPr="009F3DA3">
        <w:rPr>
          <w:rStyle w:val="Hyperlink"/>
          <w:rFonts w:eastAsia="SimSun" w:hint="eastAsia"/>
          <w:lang w:eastAsia="zh-CN"/>
        </w:rPr>
        <w:t>ITU-T H.870</w:t>
      </w:r>
      <w:r w:rsidRPr="009F3DA3">
        <w:rPr>
          <w:rStyle w:val="Hyperlink"/>
          <w:rFonts w:eastAsia="SimSun" w:hint="eastAsia"/>
          <w:lang w:eastAsia="zh-CN"/>
        </w:rPr>
        <w:t>建议书“安全聆听设备</w:t>
      </w:r>
      <w:r w:rsidRPr="009F3DA3">
        <w:rPr>
          <w:rStyle w:val="Hyperlink"/>
          <w:rFonts w:eastAsia="SimSun" w:hint="eastAsia"/>
          <w:lang w:eastAsia="zh-CN"/>
        </w:rPr>
        <w:t>/</w:t>
      </w:r>
      <w:r w:rsidRPr="009F3DA3">
        <w:rPr>
          <w:rStyle w:val="Hyperlink"/>
          <w:rFonts w:eastAsia="SimSun" w:hint="eastAsia"/>
          <w:lang w:eastAsia="zh-CN"/>
        </w:rPr>
        <w:t>系统导则”</w:t>
      </w:r>
      <w:r>
        <w:rPr>
          <w:rStyle w:val="Hyperlink"/>
          <w:rFonts w:eastAsia="SimSun" w:hint="eastAsia"/>
          <w:lang w:eastAsia="zh-CN"/>
        </w:rPr>
        <w:fldChar w:fldCharType="end"/>
      </w:r>
      <w:r w:rsidRPr="009F3DA3">
        <w:rPr>
          <w:rFonts w:eastAsia="SimSun" w:hint="eastAsia"/>
          <w:lang w:eastAsia="zh-CN"/>
        </w:rPr>
        <w:t>及其相关的</w:t>
      </w:r>
      <w:hyperlink r:id="rId173" w:history="1">
        <w:r w:rsidRPr="009F3DA3">
          <w:rPr>
            <w:rStyle w:val="Hyperlink"/>
            <w:rFonts w:eastAsia="SimSun" w:hint="eastAsia"/>
            <w:lang w:eastAsia="zh-CN"/>
          </w:rPr>
          <w:t>实施工具包</w:t>
        </w:r>
      </w:hyperlink>
      <w:r w:rsidRPr="009F3DA3">
        <w:rPr>
          <w:rFonts w:eastAsia="SimSun" w:hint="eastAsia"/>
          <w:lang w:eastAsia="zh-CN"/>
        </w:rPr>
        <w:t>。这项工作有助于</w:t>
      </w:r>
      <w:hyperlink r:id="rId174" w:history="1">
        <w:r w:rsidRPr="009F3DA3">
          <w:rPr>
            <w:rStyle w:val="Hyperlink"/>
            <w:rFonts w:eastAsia="SimSun" w:hint="eastAsia"/>
            <w:lang w:eastAsia="zh-CN"/>
          </w:rPr>
          <w:t>世卫组织让聆听安全举措</w:t>
        </w:r>
      </w:hyperlink>
      <w:r w:rsidRPr="009F3DA3">
        <w:rPr>
          <w:rFonts w:eastAsia="SimSun" w:hint="eastAsia"/>
          <w:lang w:eastAsia="zh-CN"/>
        </w:rPr>
        <w:t>。另请参见国际电联和世卫组织共同组织的</w:t>
      </w:r>
      <w:hyperlink r:id="rId175" w:history="1">
        <w:r w:rsidRPr="009F3DA3">
          <w:rPr>
            <w:rStyle w:val="Hyperlink"/>
            <w:rFonts w:eastAsia="SimSun" w:hint="eastAsia"/>
            <w:lang w:eastAsia="zh-CN"/>
          </w:rPr>
          <w:t>所有安全聆听讲习班</w:t>
        </w:r>
      </w:hyperlink>
      <w:r w:rsidRPr="009F3DA3">
        <w:rPr>
          <w:rFonts w:eastAsia="SimSun" w:hint="eastAsia"/>
          <w:lang w:eastAsia="zh-CN"/>
        </w:rPr>
        <w:t>。</w:t>
      </w:r>
    </w:p>
    <w:p w14:paraId="03352802" w14:textId="77777777" w:rsidR="00DB23F9" w:rsidRPr="009F3DA3" w:rsidRDefault="00DB23F9" w:rsidP="00DB23F9">
      <w:pPr>
        <w:ind w:firstLineChars="200" w:firstLine="480"/>
        <w:rPr>
          <w:rFonts w:eastAsia="SimSun" w:hint="eastAsia"/>
          <w:lang w:eastAsia="zh-CN"/>
        </w:rPr>
      </w:pPr>
      <w:r w:rsidRPr="009F3DA3">
        <w:rPr>
          <w:rFonts w:eastAsia="SimSun" w:hint="eastAsia"/>
          <w:lang w:eastAsia="zh-CN"/>
        </w:rPr>
        <w:lastRenderedPageBreak/>
        <w:t>与</w:t>
      </w:r>
      <w:proofErr w:type="gramStart"/>
      <w:r w:rsidRPr="009F3DA3">
        <w:rPr>
          <w:rFonts w:eastAsia="SimSun" w:hint="eastAsia"/>
          <w:lang w:eastAsia="zh-CN"/>
        </w:rPr>
        <w:t>世</w:t>
      </w:r>
      <w:proofErr w:type="gramEnd"/>
      <w:r w:rsidRPr="009F3DA3">
        <w:rPr>
          <w:rFonts w:eastAsia="SimSun" w:hint="eastAsia"/>
          <w:lang w:eastAsia="zh-CN"/>
        </w:rPr>
        <w:t>卫组织合作制定的</w:t>
      </w:r>
      <w:r>
        <w:rPr>
          <w:rFonts w:hint="eastAsia"/>
          <w:lang w:eastAsia="zh-CN"/>
        </w:rPr>
        <w:fldChar w:fldCharType="begin"/>
      </w:r>
      <w:r>
        <w:rPr>
          <w:rFonts w:hint="eastAsia"/>
          <w:lang w:eastAsia="zh-CN"/>
        </w:rPr>
        <w:instrText>HYPERLINK "https://www.itu.int/itu-t/recommendations/rec.aspx?rec=15547&amp;lang=en"</w:instrText>
      </w:r>
      <w:r>
        <w:rPr>
          <w:rFonts w:hint="eastAsia"/>
          <w:lang w:eastAsia="zh-CN"/>
        </w:rPr>
      </w:r>
      <w:r>
        <w:rPr>
          <w:rFonts w:hint="eastAsia"/>
          <w:lang w:eastAsia="zh-CN"/>
        </w:rPr>
        <w:fldChar w:fldCharType="separate"/>
      </w:r>
      <w:r w:rsidRPr="009F3DA3">
        <w:rPr>
          <w:rStyle w:val="Hyperlink"/>
          <w:rFonts w:eastAsia="SimSun" w:hint="eastAsia"/>
          <w:lang w:eastAsia="zh-CN"/>
        </w:rPr>
        <w:t>ITU-T F.780.2</w:t>
      </w:r>
      <w:proofErr w:type="gramStart"/>
      <w:r w:rsidRPr="009F3DA3">
        <w:rPr>
          <w:rStyle w:val="Hyperlink"/>
          <w:rFonts w:eastAsia="SimSun" w:hint="eastAsia"/>
          <w:lang w:eastAsia="zh-CN"/>
        </w:rPr>
        <w:t>建议书“</w:t>
      </w:r>
      <w:proofErr w:type="gramEnd"/>
      <w:r w:rsidRPr="009F3DA3">
        <w:rPr>
          <w:rStyle w:val="Hyperlink"/>
          <w:rFonts w:eastAsia="SimSun" w:hint="eastAsia"/>
          <w:lang w:eastAsia="zh-CN"/>
        </w:rPr>
        <w:t>远程医疗服务的无障碍获取”</w:t>
      </w:r>
      <w:r>
        <w:rPr>
          <w:rStyle w:val="Hyperlink"/>
          <w:rFonts w:eastAsia="SimSun" w:hint="eastAsia"/>
          <w:lang w:eastAsia="zh-CN"/>
        </w:rPr>
        <w:fldChar w:fldCharType="end"/>
      </w:r>
      <w:r w:rsidRPr="009F3DA3">
        <w:rPr>
          <w:rFonts w:eastAsia="SimSun" w:hint="eastAsia"/>
          <w:lang w:eastAsia="zh-CN"/>
        </w:rPr>
        <w:t>于</w:t>
      </w:r>
      <w:r w:rsidRPr="009F3DA3">
        <w:rPr>
          <w:rFonts w:eastAsia="SimSun" w:hint="eastAsia"/>
          <w:lang w:eastAsia="zh-CN"/>
        </w:rPr>
        <w:t>2022</w:t>
      </w:r>
      <w:r w:rsidRPr="009F3DA3">
        <w:rPr>
          <w:rFonts w:eastAsia="SimSun" w:hint="eastAsia"/>
          <w:lang w:eastAsia="zh-CN"/>
        </w:rPr>
        <w:t>年</w:t>
      </w:r>
      <w:r w:rsidRPr="009F3DA3">
        <w:rPr>
          <w:rFonts w:eastAsia="SimSun" w:hint="eastAsia"/>
          <w:lang w:eastAsia="zh-CN"/>
        </w:rPr>
        <w:t>3</w:t>
      </w:r>
      <w:r w:rsidRPr="009F3DA3">
        <w:rPr>
          <w:rFonts w:eastAsia="SimSun" w:hint="eastAsia"/>
          <w:lang w:eastAsia="zh-CN"/>
        </w:rPr>
        <w:t>月得到批准，它定义了政府、医疗保健提供者和远程医疗平台制造商将使用和实施的技术功能的无障碍要求。该标准于</w:t>
      </w:r>
      <w:r w:rsidRPr="009F3DA3">
        <w:rPr>
          <w:rFonts w:eastAsia="SimSun" w:hint="eastAsia"/>
          <w:lang w:eastAsia="zh-CN"/>
        </w:rPr>
        <w:t>2022</w:t>
      </w:r>
      <w:r w:rsidRPr="009F3DA3">
        <w:rPr>
          <w:rFonts w:eastAsia="SimSun" w:hint="eastAsia"/>
          <w:lang w:eastAsia="zh-CN"/>
        </w:rPr>
        <w:t>年</w:t>
      </w:r>
      <w:r w:rsidRPr="009F3DA3">
        <w:rPr>
          <w:rFonts w:eastAsia="SimSun" w:hint="eastAsia"/>
          <w:lang w:eastAsia="zh-CN"/>
        </w:rPr>
        <w:t>6</w:t>
      </w:r>
      <w:r w:rsidRPr="009F3DA3">
        <w:rPr>
          <w:rFonts w:eastAsia="SimSun" w:hint="eastAsia"/>
          <w:lang w:eastAsia="zh-CN"/>
        </w:rPr>
        <w:t>月在国际电联</w:t>
      </w:r>
      <w:r w:rsidRPr="009F3DA3">
        <w:rPr>
          <w:rFonts w:eastAsia="SimSun" w:hint="eastAsia"/>
          <w:lang w:eastAsia="zh-CN"/>
        </w:rPr>
        <w:t>-</w:t>
      </w:r>
      <w:r w:rsidRPr="009F3DA3">
        <w:rPr>
          <w:rFonts w:eastAsia="SimSun" w:hint="eastAsia"/>
          <w:lang w:eastAsia="zh-CN"/>
        </w:rPr>
        <w:t>世卫组织与《残疾人权利公约》第十五届缔约国大会同期举行的一次活动中推出。</w:t>
      </w:r>
      <w:r w:rsidRPr="009F3DA3">
        <w:rPr>
          <w:rFonts w:eastAsia="SimSun" w:hint="eastAsia"/>
          <w:lang w:eastAsia="zh-CN"/>
        </w:rPr>
        <w:t>2024</w:t>
      </w:r>
      <w:r w:rsidRPr="009F3DA3">
        <w:rPr>
          <w:rFonts w:eastAsia="SimSun" w:hint="eastAsia"/>
          <w:lang w:eastAsia="zh-CN"/>
        </w:rPr>
        <w:t>年</w:t>
      </w:r>
      <w:r w:rsidRPr="009F3DA3">
        <w:rPr>
          <w:rFonts w:eastAsia="SimSun" w:hint="eastAsia"/>
          <w:lang w:eastAsia="zh-CN"/>
        </w:rPr>
        <w:t>9</w:t>
      </w:r>
      <w:r w:rsidRPr="009F3DA3">
        <w:rPr>
          <w:rFonts w:eastAsia="SimSun" w:hint="eastAsia"/>
          <w:lang w:eastAsia="zh-CN"/>
        </w:rPr>
        <w:t>月发布了有关该标准的新的</w:t>
      </w:r>
      <w:r>
        <w:rPr>
          <w:rFonts w:hint="eastAsia"/>
          <w:lang w:eastAsia="zh-CN"/>
        </w:rPr>
        <w:fldChar w:fldCharType="begin"/>
      </w:r>
      <w:r>
        <w:rPr>
          <w:rFonts w:hint="eastAsia"/>
          <w:lang w:eastAsia="zh-CN"/>
        </w:rPr>
        <w:instrText>HYPERLINK "https://www.who.int/publications/i/item/9789240094161"</w:instrText>
      </w:r>
      <w:r>
        <w:rPr>
          <w:rFonts w:hint="eastAsia"/>
          <w:lang w:eastAsia="zh-CN"/>
        </w:rPr>
      </w:r>
      <w:r>
        <w:rPr>
          <w:rFonts w:hint="eastAsia"/>
          <w:lang w:eastAsia="zh-CN"/>
        </w:rPr>
        <w:fldChar w:fldCharType="separate"/>
      </w:r>
      <w:r w:rsidRPr="009F3DA3">
        <w:rPr>
          <w:rStyle w:val="Hyperlink"/>
          <w:rFonts w:eastAsia="SimSun" w:hint="eastAsia"/>
          <w:lang w:eastAsia="zh-CN"/>
        </w:rPr>
        <w:t>国际电联</w:t>
      </w:r>
      <w:r w:rsidRPr="009F3DA3">
        <w:rPr>
          <w:rStyle w:val="Hyperlink"/>
          <w:rFonts w:eastAsia="SimSun" w:hint="eastAsia"/>
          <w:lang w:eastAsia="zh-CN"/>
        </w:rPr>
        <w:t>-</w:t>
      </w:r>
      <w:r w:rsidRPr="009F3DA3">
        <w:rPr>
          <w:rStyle w:val="Hyperlink"/>
          <w:rFonts w:eastAsia="SimSun" w:hint="eastAsia"/>
          <w:lang w:eastAsia="zh-CN"/>
        </w:rPr>
        <w:t>世卫组织实施工具包</w:t>
      </w:r>
      <w:r>
        <w:rPr>
          <w:rStyle w:val="Hyperlink"/>
          <w:rFonts w:eastAsia="SimSun" w:hint="eastAsia"/>
          <w:lang w:eastAsia="zh-CN"/>
        </w:rPr>
        <w:fldChar w:fldCharType="end"/>
      </w:r>
      <w:r w:rsidRPr="009F3DA3">
        <w:rPr>
          <w:rFonts w:eastAsia="SimSun" w:hint="eastAsia"/>
          <w:lang w:eastAsia="zh-CN"/>
        </w:rPr>
        <w:t>。</w:t>
      </w:r>
    </w:p>
    <w:p w14:paraId="294C95EA" w14:textId="77777777" w:rsidR="00DB23F9" w:rsidRPr="009F3DA3" w:rsidRDefault="00DB23F9" w:rsidP="00DB23F9">
      <w:pPr>
        <w:pStyle w:val="Heading2"/>
        <w:rPr>
          <w:rFonts w:eastAsia="SimSun" w:hint="eastAsia"/>
          <w:lang w:eastAsia="zh-CN"/>
        </w:rPr>
      </w:pPr>
      <w:bookmarkStart w:id="115" w:name="_5.9_CTO_and"/>
      <w:bookmarkStart w:id="116" w:name="_Toc156392419"/>
      <w:bookmarkStart w:id="117" w:name="_Toc179219761"/>
      <w:bookmarkStart w:id="118" w:name="_Toc179532178"/>
      <w:bookmarkEnd w:id="115"/>
      <w:r w:rsidRPr="009F3DA3">
        <w:rPr>
          <w:rFonts w:eastAsia="SimSun" w:hint="eastAsia"/>
          <w:lang w:eastAsia="zh-CN"/>
        </w:rPr>
        <w:t>5.9</w:t>
      </w:r>
      <w:r w:rsidRPr="009F3DA3">
        <w:rPr>
          <w:rFonts w:eastAsia="SimSun" w:hint="eastAsia"/>
          <w:lang w:eastAsia="zh-CN"/>
        </w:rPr>
        <w:tab/>
        <w:t>CTO</w:t>
      </w:r>
      <w:r w:rsidRPr="009F3DA3">
        <w:rPr>
          <w:rFonts w:eastAsia="SimSun" w:hint="eastAsia"/>
          <w:lang w:eastAsia="zh-CN"/>
        </w:rPr>
        <w:t>和</w:t>
      </w:r>
      <w:r w:rsidRPr="009F3DA3">
        <w:rPr>
          <w:rFonts w:eastAsia="SimSun" w:hint="eastAsia"/>
          <w:lang w:eastAsia="zh-CN"/>
        </w:rPr>
        <w:t>CxO</w:t>
      </w:r>
      <w:r w:rsidRPr="009F3DA3">
        <w:rPr>
          <w:rFonts w:eastAsia="SimSun" w:hint="eastAsia"/>
          <w:lang w:eastAsia="zh-CN"/>
        </w:rPr>
        <w:t>会议</w:t>
      </w:r>
      <w:bookmarkEnd w:id="116"/>
      <w:bookmarkEnd w:id="117"/>
      <w:bookmarkEnd w:id="118"/>
    </w:p>
    <w:p w14:paraId="7A200CE5" w14:textId="77777777" w:rsidR="00DB23F9" w:rsidRPr="009F3DA3" w:rsidRDefault="00DB23F9" w:rsidP="00DB23F9">
      <w:pPr>
        <w:ind w:firstLineChars="200" w:firstLine="480"/>
        <w:rPr>
          <w:rFonts w:eastAsia="SimSun" w:hint="eastAsia"/>
          <w:lang w:eastAsia="zh-CN"/>
        </w:rPr>
      </w:pPr>
      <w:hyperlink r:id="rId176" w:history="1">
        <w:r w:rsidRPr="009F3DA3">
          <w:rPr>
            <w:rStyle w:val="Hyperlink"/>
            <w:rFonts w:eastAsia="SimSun" w:hint="eastAsia"/>
            <w:lang w:eastAsia="zh-CN"/>
          </w:rPr>
          <w:t>首席技术官（</w:t>
        </w:r>
        <w:r w:rsidRPr="009F3DA3">
          <w:rPr>
            <w:rStyle w:val="Hyperlink"/>
            <w:rFonts w:eastAsia="SimSun" w:hint="eastAsia"/>
            <w:lang w:eastAsia="zh-CN"/>
          </w:rPr>
          <w:t>CTO</w:t>
        </w:r>
        <w:r w:rsidRPr="009F3DA3">
          <w:rPr>
            <w:rStyle w:val="Hyperlink"/>
            <w:rFonts w:eastAsia="SimSun" w:hint="eastAsia"/>
            <w:lang w:eastAsia="zh-CN"/>
          </w:rPr>
          <w:t>）和首席</w:t>
        </w:r>
        <w:r w:rsidRPr="009F3DA3">
          <w:rPr>
            <w:rStyle w:val="Hyperlink"/>
            <w:rFonts w:eastAsia="SimSun" w:hint="eastAsia"/>
            <w:lang w:eastAsia="zh-CN"/>
          </w:rPr>
          <w:t>x</w:t>
        </w:r>
        <w:r w:rsidRPr="009F3DA3">
          <w:rPr>
            <w:rStyle w:val="Hyperlink"/>
            <w:rFonts w:eastAsia="SimSun" w:hint="eastAsia"/>
            <w:lang w:eastAsia="zh-CN"/>
          </w:rPr>
          <w:t>官（</w:t>
        </w:r>
        <w:r w:rsidRPr="009F3DA3">
          <w:rPr>
            <w:rStyle w:val="Hyperlink"/>
            <w:rFonts w:eastAsia="SimSun" w:hint="eastAsia"/>
            <w:lang w:eastAsia="zh-CN"/>
          </w:rPr>
          <w:t>CxO</w:t>
        </w:r>
        <w:r w:rsidRPr="009F3DA3">
          <w:rPr>
            <w:rStyle w:val="Hyperlink"/>
            <w:rFonts w:eastAsia="SimSun" w:hint="eastAsia"/>
            <w:lang w:eastAsia="zh-CN"/>
          </w:rPr>
          <w:t>）会议</w:t>
        </w:r>
      </w:hyperlink>
      <w:r w:rsidRPr="009F3DA3">
        <w:rPr>
          <w:rFonts w:eastAsia="SimSun" w:hint="eastAsia"/>
          <w:lang w:eastAsia="zh-CN"/>
        </w:rPr>
        <w:t>将行业高管与电信标准化局高级管理人员汇聚一堂，就行业优先事项和相关标准化活动交换意见。</w:t>
      </w:r>
    </w:p>
    <w:p w14:paraId="3A9BAAB2" w14:textId="77777777" w:rsidR="00DB23F9" w:rsidRPr="009F3DA3" w:rsidRDefault="00DB23F9" w:rsidP="00DB23F9">
      <w:pPr>
        <w:ind w:firstLineChars="200" w:firstLine="480"/>
        <w:rPr>
          <w:rFonts w:eastAsia="SimSun" w:hint="eastAsia"/>
          <w:lang w:eastAsia="zh-CN"/>
        </w:rPr>
      </w:pPr>
      <w:r w:rsidRPr="009F3DA3">
        <w:rPr>
          <w:rFonts w:eastAsia="SimSun" w:hint="eastAsia"/>
          <w:lang w:eastAsia="zh-CN"/>
        </w:rPr>
        <w:t>最近一次</w:t>
      </w:r>
      <w:r>
        <w:rPr>
          <w:rFonts w:hint="eastAsia"/>
          <w:lang w:eastAsia="zh-CN"/>
        </w:rPr>
        <w:fldChar w:fldCharType="begin"/>
      </w:r>
      <w:r>
        <w:rPr>
          <w:rFonts w:hint="eastAsia"/>
          <w:lang w:eastAsia="zh-CN"/>
        </w:rPr>
        <w:instrText>HYPERLINK "https://www.itu.int/en/ITU-T/tsbdir/CxO/Pages/CxO-20231205.aspx"</w:instrText>
      </w:r>
      <w:r>
        <w:rPr>
          <w:rFonts w:hint="eastAsia"/>
          <w:lang w:eastAsia="zh-CN"/>
        </w:rPr>
      </w:r>
      <w:r>
        <w:rPr>
          <w:rFonts w:hint="eastAsia"/>
          <w:lang w:eastAsia="zh-CN"/>
        </w:rPr>
        <w:fldChar w:fldCharType="separate"/>
      </w:r>
      <w:r w:rsidRPr="009F3DA3">
        <w:rPr>
          <w:rStyle w:val="Hyperlink"/>
          <w:rFonts w:eastAsia="SimSun" w:hint="eastAsia"/>
          <w:lang w:eastAsia="zh-CN"/>
        </w:rPr>
        <w:t>CxO</w:t>
      </w:r>
      <w:r w:rsidRPr="009F3DA3">
        <w:rPr>
          <w:rStyle w:val="Hyperlink"/>
          <w:rFonts w:eastAsia="SimSun" w:hint="eastAsia"/>
          <w:lang w:eastAsia="zh-CN"/>
        </w:rPr>
        <w:t>圆桌会议</w:t>
      </w:r>
      <w:r>
        <w:rPr>
          <w:rStyle w:val="Hyperlink"/>
          <w:rFonts w:eastAsia="SimSun" w:hint="eastAsia"/>
          <w:lang w:eastAsia="zh-CN"/>
        </w:rPr>
        <w:fldChar w:fldCharType="end"/>
      </w:r>
      <w:r w:rsidRPr="009F3DA3">
        <w:rPr>
          <w:rFonts w:eastAsia="SimSun" w:hint="eastAsia"/>
          <w:lang w:eastAsia="zh-CN"/>
        </w:rPr>
        <w:t>于</w:t>
      </w:r>
      <w:r w:rsidRPr="009F3DA3">
        <w:rPr>
          <w:rFonts w:eastAsia="SimSun" w:hint="eastAsia"/>
          <w:lang w:eastAsia="zh-CN"/>
        </w:rPr>
        <w:t>2023</w:t>
      </w:r>
      <w:r w:rsidRPr="009F3DA3">
        <w:rPr>
          <w:rFonts w:eastAsia="SimSun" w:hint="eastAsia"/>
          <w:lang w:eastAsia="zh-CN"/>
        </w:rPr>
        <w:t>年</w:t>
      </w:r>
      <w:r w:rsidRPr="009F3DA3">
        <w:rPr>
          <w:rFonts w:eastAsia="SimSun" w:hint="eastAsia"/>
          <w:lang w:eastAsia="zh-CN"/>
        </w:rPr>
        <w:t>12</w:t>
      </w:r>
      <w:r w:rsidRPr="009F3DA3">
        <w:rPr>
          <w:rFonts w:eastAsia="SimSun" w:hint="eastAsia"/>
          <w:lang w:eastAsia="zh-CN"/>
        </w:rPr>
        <w:t>月在阿联酋迪拜举办的《电信评论》领袖峰会上举行，在阿联酋电信和数字政务管理局、</w:t>
      </w:r>
      <w:r w:rsidRPr="009F3DA3">
        <w:rPr>
          <w:rFonts w:eastAsia="SimSun" w:hint="eastAsia"/>
          <w:lang w:eastAsia="zh-CN"/>
        </w:rPr>
        <w:t>du</w:t>
      </w:r>
      <w:r w:rsidRPr="009F3DA3">
        <w:rPr>
          <w:rFonts w:eastAsia="SimSun" w:hint="eastAsia"/>
          <w:lang w:eastAsia="zh-CN"/>
        </w:rPr>
        <w:t>、华为和</w:t>
      </w:r>
      <w:r w:rsidRPr="009F3DA3">
        <w:rPr>
          <w:rFonts w:eastAsia="SimSun" w:hint="eastAsia"/>
          <w:lang w:eastAsia="zh-CN"/>
        </w:rPr>
        <w:t>TELUS</w:t>
      </w:r>
      <w:r w:rsidRPr="009F3DA3">
        <w:rPr>
          <w:rFonts w:eastAsia="SimSun" w:hint="eastAsia"/>
          <w:lang w:eastAsia="zh-CN"/>
        </w:rPr>
        <w:t>的支持下，《电信评论》还提供了额外的在线参会形式。</w:t>
      </w:r>
    </w:p>
    <w:p w14:paraId="00F05219" w14:textId="77777777" w:rsidR="00DB23F9" w:rsidRPr="009F3DA3" w:rsidRDefault="00DB23F9" w:rsidP="00DB23F9">
      <w:pPr>
        <w:ind w:firstLineChars="200" w:firstLine="480"/>
        <w:rPr>
          <w:rFonts w:eastAsia="SimSun" w:hint="eastAsia"/>
          <w:lang w:eastAsia="zh-CN"/>
        </w:rPr>
      </w:pPr>
      <w:r w:rsidRPr="009F3DA3">
        <w:rPr>
          <w:rFonts w:eastAsia="SimSun" w:hint="eastAsia"/>
          <w:lang w:eastAsia="zh-CN"/>
        </w:rPr>
        <w:t>CxO</w:t>
      </w:r>
      <w:r w:rsidRPr="009F3DA3">
        <w:rPr>
          <w:rFonts w:eastAsia="SimSun" w:hint="eastAsia"/>
          <w:lang w:eastAsia="zh-CN"/>
        </w:rPr>
        <w:t>讨论了光网络、人工智能和语义通信对</w:t>
      </w:r>
      <w:r w:rsidRPr="009F3DA3">
        <w:rPr>
          <w:rFonts w:eastAsia="SimSun" w:hint="eastAsia"/>
          <w:lang w:eastAsia="zh-CN"/>
        </w:rPr>
        <w:t>IMT-2030</w:t>
      </w:r>
      <w:r w:rsidRPr="009F3DA3">
        <w:rPr>
          <w:rFonts w:eastAsia="SimSun" w:hint="eastAsia"/>
          <w:lang w:eastAsia="zh-CN"/>
        </w:rPr>
        <w:t>所需的支持。他们还分享了对解决数字鸿沟、非地面网络、智能出行（如车联网通信及其监管要求）、电力线通信、灾难响应、机器视觉技术、区块链、减少欺诈和量子信息技术等的展望。请见会议</w:t>
      </w:r>
      <w:r>
        <w:rPr>
          <w:rFonts w:hint="eastAsia"/>
          <w:lang w:eastAsia="zh-CN"/>
        </w:rPr>
        <w:fldChar w:fldCharType="begin"/>
      </w:r>
      <w:r>
        <w:rPr>
          <w:rFonts w:hint="eastAsia"/>
          <w:lang w:eastAsia="zh-CN"/>
        </w:rPr>
        <w:instrText>HYPERLINK "https://www.itu.int/en/ITU-T/tsbdir/cto/Documents/Communique_ITU_CxO_2023.pdf"</w:instrText>
      </w:r>
      <w:r>
        <w:rPr>
          <w:rFonts w:hint="eastAsia"/>
          <w:lang w:eastAsia="zh-CN"/>
        </w:rPr>
      </w:r>
      <w:r>
        <w:rPr>
          <w:rFonts w:hint="eastAsia"/>
          <w:lang w:eastAsia="zh-CN"/>
        </w:rPr>
        <w:fldChar w:fldCharType="separate"/>
      </w:r>
      <w:r w:rsidRPr="009F3DA3">
        <w:rPr>
          <w:rStyle w:val="Hyperlink"/>
          <w:rFonts w:eastAsia="SimSun" w:hint="eastAsia"/>
          <w:lang w:eastAsia="zh-CN"/>
        </w:rPr>
        <w:t>公报</w:t>
      </w:r>
      <w:r>
        <w:rPr>
          <w:rStyle w:val="Hyperlink"/>
          <w:rFonts w:eastAsia="SimSun" w:hint="eastAsia"/>
          <w:lang w:eastAsia="zh-CN"/>
        </w:rPr>
        <w:fldChar w:fldCharType="end"/>
      </w:r>
      <w:r w:rsidRPr="009F3DA3">
        <w:rPr>
          <w:rFonts w:eastAsia="SimSun" w:hint="eastAsia"/>
          <w:lang w:eastAsia="zh-CN"/>
        </w:rPr>
        <w:t>。</w:t>
      </w:r>
    </w:p>
    <w:p w14:paraId="1E8A3DFC" w14:textId="77777777" w:rsidR="00DB23F9" w:rsidRPr="009F3DA3" w:rsidRDefault="00DB23F9" w:rsidP="00DB23F9">
      <w:pPr>
        <w:ind w:firstLineChars="200" w:firstLine="480"/>
        <w:rPr>
          <w:rFonts w:eastAsia="SimSun" w:hint="eastAsia"/>
          <w:lang w:eastAsia="zh-CN"/>
        </w:rPr>
      </w:pPr>
      <w:r w:rsidRPr="009F3DA3">
        <w:rPr>
          <w:rFonts w:eastAsia="SimSun" w:hint="eastAsia"/>
          <w:lang w:eastAsia="zh-CN"/>
        </w:rPr>
        <w:t>上一次</w:t>
      </w:r>
      <w:r>
        <w:rPr>
          <w:rFonts w:hint="eastAsia"/>
          <w:lang w:eastAsia="zh-CN"/>
        </w:rPr>
        <w:fldChar w:fldCharType="begin"/>
      </w:r>
      <w:r>
        <w:rPr>
          <w:rFonts w:hint="eastAsia"/>
          <w:lang w:eastAsia="zh-CN"/>
        </w:rPr>
        <w:instrText>HYPERLINK "https://www.itu.int/en/ITU-T/tsbdir/CxO/Pages/CxO-20221206.aspx"</w:instrText>
      </w:r>
      <w:r>
        <w:rPr>
          <w:rFonts w:hint="eastAsia"/>
          <w:lang w:eastAsia="zh-CN"/>
        </w:rPr>
      </w:r>
      <w:r>
        <w:rPr>
          <w:rFonts w:hint="eastAsia"/>
          <w:lang w:eastAsia="zh-CN"/>
        </w:rPr>
        <w:fldChar w:fldCharType="separate"/>
      </w:r>
      <w:r w:rsidRPr="009F3DA3">
        <w:rPr>
          <w:rStyle w:val="Hyperlink"/>
          <w:rFonts w:eastAsia="SimSun" w:hint="eastAsia"/>
          <w:lang w:eastAsia="zh-CN"/>
        </w:rPr>
        <w:t>CxO</w:t>
      </w:r>
      <w:r w:rsidRPr="009F3DA3">
        <w:rPr>
          <w:rStyle w:val="Hyperlink"/>
          <w:rFonts w:eastAsia="SimSun" w:hint="eastAsia"/>
          <w:lang w:eastAsia="zh-CN"/>
        </w:rPr>
        <w:t>会议</w:t>
      </w:r>
      <w:r>
        <w:rPr>
          <w:rStyle w:val="Hyperlink"/>
          <w:rFonts w:eastAsia="SimSun" w:hint="eastAsia"/>
          <w:lang w:eastAsia="zh-CN"/>
        </w:rPr>
        <w:fldChar w:fldCharType="end"/>
      </w:r>
      <w:r w:rsidRPr="009F3DA3">
        <w:rPr>
          <w:rFonts w:eastAsia="SimSun" w:hint="eastAsia"/>
          <w:lang w:eastAsia="zh-CN"/>
        </w:rPr>
        <w:t>于</w:t>
      </w:r>
      <w:r w:rsidRPr="009F3DA3">
        <w:rPr>
          <w:rFonts w:eastAsia="SimSun" w:hint="eastAsia"/>
          <w:lang w:eastAsia="zh-CN"/>
        </w:rPr>
        <w:t>2022</w:t>
      </w:r>
      <w:r w:rsidRPr="009F3DA3">
        <w:rPr>
          <w:rFonts w:eastAsia="SimSun" w:hint="eastAsia"/>
          <w:lang w:eastAsia="zh-CN"/>
        </w:rPr>
        <w:t>年</w:t>
      </w:r>
      <w:r w:rsidRPr="009F3DA3">
        <w:rPr>
          <w:rFonts w:eastAsia="SimSun" w:hint="eastAsia"/>
          <w:lang w:eastAsia="zh-CN"/>
        </w:rPr>
        <w:t>12</w:t>
      </w:r>
      <w:r w:rsidRPr="009F3DA3">
        <w:rPr>
          <w:rFonts w:eastAsia="SimSun" w:hint="eastAsia"/>
          <w:lang w:eastAsia="zh-CN"/>
        </w:rPr>
        <w:t>月在阿拉伯联合酋长国迪拜举办的《电信评论》领袖峰会上举行，在阿联酋电信和数字政务管理局、</w:t>
      </w:r>
      <w:r w:rsidRPr="009F3DA3">
        <w:rPr>
          <w:rFonts w:eastAsia="SimSun" w:hint="eastAsia"/>
          <w:lang w:eastAsia="zh-CN"/>
        </w:rPr>
        <w:t>du</w:t>
      </w:r>
      <w:r w:rsidRPr="009F3DA3">
        <w:rPr>
          <w:rFonts w:eastAsia="SimSun" w:hint="eastAsia"/>
          <w:lang w:eastAsia="zh-CN"/>
        </w:rPr>
        <w:t>、</w:t>
      </w:r>
      <w:r w:rsidRPr="009F3DA3">
        <w:rPr>
          <w:rFonts w:eastAsia="SimSun" w:hint="eastAsia"/>
          <w:lang w:eastAsia="zh-CN"/>
        </w:rPr>
        <w:t>TELUS</w:t>
      </w:r>
      <w:r w:rsidRPr="009F3DA3">
        <w:rPr>
          <w:rFonts w:eastAsia="SimSun" w:hint="eastAsia"/>
          <w:lang w:eastAsia="zh-CN"/>
        </w:rPr>
        <w:t>、</w:t>
      </w:r>
      <w:r w:rsidRPr="009F3DA3">
        <w:rPr>
          <w:rFonts w:eastAsia="SimSun" w:hint="eastAsia"/>
          <w:lang w:eastAsia="zh-CN"/>
        </w:rPr>
        <w:t>IBM</w:t>
      </w:r>
      <w:r w:rsidRPr="009F3DA3">
        <w:rPr>
          <w:rFonts w:eastAsia="SimSun" w:hint="eastAsia"/>
          <w:lang w:eastAsia="zh-CN"/>
        </w:rPr>
        <w:t>和华为的支持下，《电信评论》还提供了额外的在线参会形式。</w:t>
      </w:r>
    </w:p>
    <w:p w14:paraId="3878A92A" w14:textId="77777777" w:rsidR="00DB23F9" w:rsidRPr="009F3DA3" w:rsidRDefault="00DB23F9" w:rsidP="00DB23F9">
      <w:pPr>
        <w:ind w:firstLineChars="200" w:firstLine="480"/>
        <w:rPr>
          <w:rFonts w:eastAsia="SimSun" w:hint="eastAsia"/>
          <w:lang w:eastAsia="zh-CN"/>
        </w:rPr>
      </w:pPr>
      <w:r w:rsidRPr="009F3DA3">
        <w:rPr>
          <w:rFonts w:eastAsia="SimSun" w:hint="eastAsia"/>
          <w:lang w:eastAsia="zh-CN"/>
        </w:rPr>
        <w:t>CxO</w:t>
      </w:r>
      <w:r w:rsidRPr="009F3DA3">
        <w:rPr>
          <w:rFonts w:eastAsia="SimSun" w:hint="eastAsia"/>
          <w:lang w:eastAsia="zh-CN"/>
        </w:rPr>
        <w:t>们讨论了人工智能和机器学习、环境可持续性、可持续性报告、元宇宙、量子信息技术以及</w:t>
      </w:r>
      <w:r w:rsidRPr="009F3DA3">
        <w:rPr>
          <w:rFonts w:eastAsia="SimSun" w:hint="eastAsia"/>
          <w:lang w:eastAsia="zh-CN"/>
        </w:rPr>
        <w:t>IMT-2020</w:t>
      </w:r>
      <w:r w:rsidRPr="009F3DA3">
        <w:rPr>
          <w:rFonts w:eastAsia="SimSun" w:hint="eastAsia"/>
          <w:lang w:eastAsia="zh-CN"/>
        </w:rPr>
        <w:t>及未来等领域的行业优先事项。</w:t>
      </w:r>
      <w:r w:rsidRPr="009F3DA3">
        <w:rPr>
          <w:rFonts w:eastAsia="SimSun" w:hint="eastAsia"/>
          <w:lang w:eastAsia="zh-CN"/>
        </w:rPr>
        <w:t>CxO</w:t>
      </w:r>
      <w:r w:rsidRPr="009F3DA3">
        <w:rPr>
          <w:rFonts w:eastAsia="SimSun" w:hint="eastAsia"/>
          <w:lang w:eastAsia="zh-CN"/>
        </w:rPr>
        <w:t>们还就如何支持和利用工业界与学术界在</w:t>
      </w:r>
      <w:r w:rsidRPr="009F3DA3">
        <w:rPr>
          <w:rFonts w:eastAsia="SimSun" w:hint="eastAsia"/>
          <w:lang w:eastAsia="zh-CN"/>
        </w:rPr>
        <w:t>ICT</w:t>
      </w:r>
      <w:r w:rsidRPr="009F3DA3">
        <w:rPr>
          <w:rFonts w:eastAsia="SimSun" w:hint="eastAsia"/>
          <w:lang w:eastAsia="zh-CN"/>
        </w:rPr>
        <w:t>开发和应用方面（特别是在人工智能和机器学习领域）日益增长的协同分享了观点。请见会议</w:t>
      </w:r>
      <w:r>
        <w:rPr>
          <w:rFonts w:hint="eastAsia"/>
          <w:lang w:eastAsia="zh-CN"/>
        </w:rPr>
        <w:fldChar w:fldCharType="begin"/>
      </w:r>
      <w:r>
        <w:rPr>
          <w:rFonts w:hint="eastAsia"/>
          <w:lang w:eastAsia="zh-CN"/>
        </w:rPr>
        <w:instrText>HYPERLINK "https://www.itu.int/en/ITU-T/tsbdir/cto/Documents/Communique_ITU_CxO_2022_06.12_Final.pdf"</w:instrText>
      </w:r>
      <w:r>
        <w:rPr>
          <w:rFonts w:hint="eastAsia"/>
          <w:lang w:eastAsia="zh-CN"/>
        </w:rPr>
      </w:r>
      <w:r>
        <w:rPr>
          <w:rFonts w:hint="eastAsia"/>
          <w:lang w:eastAsia="zh-CN"/>
        </w:rPr>
        <w:fldChar w:fldCharType="separate"/>
      </w:r>
      <w:r w:rsidRPr="009F3DA3">
        <w:rPr>
          <w:rStyle w:val="Hyperlink"/>
          <w:rFonts w:eastAsia="SimSun" w:hint="eastAsia"/>
          <w:lang w:eastAsia="zh-CN"/>
        </w:rPr>
        <w:t>公报</w:t>
      </w:r>
      <w:r>
        <w:rPr>
          <w:rStyle w:val="Hyperlink"/>
          <w:rFonts w:eastAsia="SimSun" w:hint="eastAsia"/>
          <w:lang w:eastAsia="zh-CN"/>
        </w:rPr>
        <w:fldChar w:fldCharType="end"/>
      </w:r>
      <w:r w:rsidRPr="009F3DA3">
        <w:rPr>
          <w:rFonts w:eastAsia="SimSun" w:hint="eastAsia"/>
          <w:lang w:eastAsia="zh-CN"/>
        </w:rPr>
        <w:t>。</w:t>
      </w:r>
    </w:p>
    <w:p w14:paraId="07FE9394" w14:textId="77777777" w:rsidR="00DB23F9" w:rsidRPr="009F3DA3" w:rsidRDefault="00DB23F9" w:rsidP="00DB23F9">
      <w:pPr>
        <w:pStyle w:val="Heading1"/>
        <w:spacing w:before="240"/>
        <w:rPr>
          <w:rFonts w:eastAsia="SimSun" w:hint="eastAsia"/>
          <w:lang w:eastAsia="zh-CN"/>
        </w:rPr>
      </w:pPr>
      <w:bookmarkStart w:id="119" w:name="_4_Academia"/>
      <w:bookmarkStart w:id="120" w:name="_6_Academia"/>
      <w:bookmarkStart w:id="121" w:name="_Toc179219762"/>
      <w:bookmarkStart w:id="122" w:name="_Hlk92298430"/>
      <w:bookmarkStart w:id="123" w:name="_Toc179532179"/>
      <w:bookmarkEnd w:id="101"/>
      <w:bookmarkEnd w:id="106"/>
      <w:bookmarkEnd w:id="107"/>
      <w:bookmarkEnd w:id="119"/>
      <w:bookmarkEnd w:id="120"/>
      <w:r w:rsidRPr="009F3DA3">
        <w:rPr>
          <w:rFonts w:eastAsia="SimSun" w:hint="eastAsia"/>
          <w:lang w:eastAsia="zh-CN"/>
        </w:rPr>
        <w:t>6</w:t>
      </w:r>
      <w:r w:rsidRPr="009F3DA3">
        <w:rPr>
          <w:rFonts w:eastAsia="SimSun" w:hint="eastAsia"/>
          <w:lang w:eastAsia="zh-CN"/>
        </w:rPr>
        <w:tab/>
      </w:r>
      <w:bookmarkEnd w:id="121"/>
      <w:r w:rsidRPr="009F3DA3">
        <w:rPr>
          <w:rFonts w:eastAsia="SimSun" w:hint="eastAsia"/>
          <w:lang w:eastAsia="zh-CN"/>
        </w:rPr>
        <w:t>学术界</w:t>
      </w:r>
      <w:bookmarkEnd w:id="123"/>
    </w:p>
    <w:p w14:paraId="4C70525B" w14:textId="77777777" w:rsidR="00DB23F9" w:rsidRPr="009F3DA3" w:rsidRDefault="00DB23F9" w:rsidP="00DB23F9">
      <w:pPr>
        <w:ind w:firstLineChars="200" w:firstLine="480"/>
        <w:rPr>
          <w:rFonts w:eastAsia="SimSun" w:hint="eastAsia"/>
          <w:lang w:eastAsia="zh-CN"/>
        </w:rPr>
      </w:pPr>
      <w:hyperlink r:id="rId177" w:history="1">
        <w:r w:rsidRPr="009F3DA3">
          <w:rPr>
            <w:rStyle w:val="Hyperlink"/>
            <w:rFonts w:eastAsia="SimSun" w:hint="eastAsia"/>
            <w:lang w:eastAsia="zh-CN"/>
          </w:rPr>
          <w:t>国际电联学术成员</w:t>
        </w:r>
      </w:hyperlink>
      <w:r w:rsidRPr="009F3DA3">
        <w:rPr>
          <w:rFonts w:eastAsia="SimSun" w:hint="eastAsia"/>
          <w:lang w:eastAsia="zh-CN"/>
        </w:rPr>
        <w:t>、</w:t>
      </w:r>
      <w:hyperlink r:id="rId178" w:history="1">
        <w:r w:rsidRPr="009F3DA3">
          <w:rPr>
            <w:rStyle w:val="Hyperlink"/>
            <w:rFonts w:eastAsia="SimSun" w:hint="eastAsia"/>
            <w:lang w:eastAsia="zh-CN"/>
          </w:rPr>
          <w:t>《国际电联未来与演进技术期刊》</w:t>
        </w:r>
      </w:hyperlink>
      <w:r w:rsidRPr="009F3DA3">
        <w:rPr>
          <w:rFonts w:eastAsia="SimSun" w:hint="eastAsia"/>
          <w:lang w:eastAsia="zh-CN"/>
        </w:rPr>
        <w:t>和</w:t>
      </w:r>
      <w:hyperlink r:id="rId179" w:history="1">
        <w:r w:rsidRPr="009F3DA3">
          <w:rPr>
            <w:rStyle w:val="Hyperlink"/>
            <w:rFonts w:eastAsia="SimSun" w:hint="eastAsia"/>
            <w:lang w:eastAsia="zh-CN"/>
          </w:rPr>
          <w:t>国际电联大视野大会</w:t>
        </w:r>
      </w:hyperlink>
      <w:r w:rsidRPr="009F3DA3">
        <w:rPr>
          <w:rFonts w:eastAsia="SimSun" w:hint="eastAsia"/>
          <w:lang w:eastAsia="zh-CN"/>
        </w:rPr>
        <w:t>构成了学术界参与国际电联工作的主要途径。</w:t>
      </w:r>
    </w:p>
    <w:p w14:paraId="0C1452BD" w14:textId="77777777" w:rsidR="00DB23F9" w:rsidRPr="009F3DA3" w:rsidRDefault="00DB23F9" w:rsidP="00DB23F9">
      <w:pPr>
        <w:pStyle w:val="Heading2"/>
        <w:rPr>
          <w:rFonts w:eastAsia="SimSun" w:hint="eastAsia"/>
          <w:lang w:eastAsia="zh-CN"/>
        </w:rPr>
      </w:pPr>
      <w:bookmarkStart w:id="124" w:name="_6.1_ITU_Journal"/>
      <w:bookmarkStart w:id="125" w:name="_Toc179219763"/>
      <w:bookmarkStart w:id="126" w:name="_Toc179532180"/>
      <w:bookmarkEnd w:id="124"/>
      <w:r w:rsidRPr="009F3DA3">
        <w:rPr>
          <w:rFonts w:eastAsia="SimSun" w:hint="eastAsia"/>
          <w:lang w:eastAsia="zh-CN"/>
        </w:rPr>
        <w:t>6.1</w:t>
      </w:r>
      <w:r w:rsidRPr="009F3DA3">
        <w:rPr>
          <w:rFonts w:eastAsia="SimSun" w:hint="eastAsia"/>
          <w:lang w:eastAsia="zh-CN"/>
        </w:rPr>
        <w:tab/>
      </w:r>
      <w:bookmarkEnd w:id="125"/>
      <w:r w:rsidRPr="009F3DA3">
        <w:rPr>
          <w:rFonts w:eastAsia="SimSun" w:hint="eastAsia"/>
          <w:lang w:eastAsia="zh-CN"/>
        </w:rPr>
        <w:t>期刊</w:t>
      </w:r>
      <w:bookmarkEnd w:id="126"/>
    </w:p>
    <w:p w14:paraId="02B6E2CC" w14:textId="77777777" w:rsidR="00DB23F9" w:rsidRPr="009F3DA3" w:rsidRDefault="00DB23F9" w:rsidP="00DB23F9">
      <w:pPr>
        <w:ind w:firstLineChars="200" w:firstLine="480"/>
        <w:rPr>
          <w:rFonts w:eastAsia="SimSun" w:hint="eastAsia"/>
          <w:lang w:eastAsia="zh-CN"/>
        </w:rPr>
      </w:pPr>
      <w:hyperlink r:id="rId180" w:history="1">
        <w:r w:rsidRPr="009F3DA3">
          <w:rPr>
            <w:rStyle w:val="Hyperlink"/>
            <w:rFonts w:eastAsia="SimSun" w:hint="eastAsia"/>
            <w:lang w:eastAsia="zh-CN"/>
          </w:rPr>
          <w:t>《国际电联未来与演进技术期刊》（</w:t>
        </w:r>
        <w:r w:rsidRPr="009F3DA3">
          <w:rPr>
            <w:rStyle w:val="Hyperlink"/>
            <w:rFonts w:eastAsia="SimSun" w:hint="eastAsia"/>
            <w:lang w:eastAsia="zh-CN"/>
          </w:rPr>
          <w:t>ITU J-FET</w:t>
        </w:r>
        <w:r w:rsidRPr="009F3DA3">
          <w:rPr>
            <w:rStyle w:val="Hyperlink"/>
            <w:rFonts w:eastAsia="SimSun" w:hint="eastAsia"/>
            <w:lang w:eastAsia="zh-CN"/>
          </w:rPr>
          <w:t>）</w:t>
        </w:r>
      </w:hyperlink>
      <w:r w:rsidRPr="009F3DA3">
        <w:rPr>
          <w:rFonts w:eastAsia="SimSun" w:hint="eastAsia"/>
          <w:lang w:eastAsia="zh-CN"/>
        </w:rPr>
        <w:t>免费向读者和作者提供，全面介绍通信和网络领域的进展情况。该在线期刊全年欢迎提交关于所有相关主题的研究内容。</w:t>
      </w:r>
    </w:p>
    <w:p w14:paraId="3D27602F" w14:textId="77777777" w:rsidR="00DB23F9" w:rsidRPr="009F3DA3" w:rsidRDefault="00DB23F9" w:rsidP="00DB23F9">
      <w:pPr>
        <w:ind w:firstLineChars="200" w:firstLine="480"/>
        <w:rPr>
          <w:rFonts w:eastAsia="SimSun" w:hint="eastAsia"/>
          <w:lang w:eastAsia="zh-CN"/>
        </w:rPr>
      </w:pPr>
      <w:bookmarkStart w:id="127" w:name="_Hlk172568621"/>
      <w:r w:rsidRPr="009F3DA3">
        <w:rPr>
          <w:rFonts w:eastAsia="SimSun" w:hint="eastAsia"/>
          <w:lang w:eastAsia="zh-CN"/>
        </w:rPr>
        <w:t>《国际电联期刊》主编、佐治亚理工学院</w:t>
      </w:r>
      <w:r w:rsidRPr="009F3DA3">
        <w:rPr>
          <w:rFonts w:eastAsia="SimSun" w:hint="eastAsia"/>
          <w:lang w:eastAsia="zh-CN"/>
        </w:rPr>
        <w:t>Ken Byers</w:t>
      </w:r>
      <w:r w:rsidRPr="009F3DA3">
        <w:rPr>
          <w:rFonts w:eastAsia="SimSun" w:hint="eastAsia"/>
          <w:lang w:eastAsia="zh-CN"/>
        </w:rPr>
        <w:t>电信名誉讲座教授</w:t>
      </w:r>
      <w:r>
        <w:rPr>
          <w:rFonts w:hint="eastAsia"/>
          <w:lang w:eastAsia="zh-CN"/>
        </w:rPr>
        <w:fldChar w:fldCharType="begin"/>
      </w:r>
      <w:r>
        <w:rPr>
          <w:rFonts w:hint="eastAsia"/>
          <w:lang w:eastAsia="zh-CN"/>
        </w:rPr>
        <w:instrText>HYPERLINK "https://www.itu.int/en/journal/j-fet/Pages/editorial-board.aspx"</w:instrText>
      </w:r>
      <w:r>
        <w:rPr>
          <w:rFonts w:hint="eastAsia"/>
          <w:lang w:eastAsia="zh-CN"/>
        </w:rPr>
      </w:r>
      <w:r>
        <w:rPr>
          <w:rFonts w:hint="eastAsia"/>
          <w:lang w:eastAsia="zh-CN"/>
        </w:rPr>
        <w:fldChar w:fldCharType="separate"/>
      </w:r>
      <w:r w:rsidRPr="009F3DA3">
        <w:rPr>
          <w:rStyle w:val="Hyperlink"/>
          <w:rFonts w:eastAsia="SimSun" w:hint="eastAsia"/>
          <w:lang w:eastAsia="zh-CN"/>
        </w:rPr>
        <w:t>Ian F. Akyildiz</w:t>
      </w:r>
      <w:r>
        <w:rPr>
          <w:rStyle w:val="Hyperlink"/>
          <w:rFonts w:eastAsia="SimSun" w:hint="eastAsia"/>
          <w:lang w:eastAsia="zh-CN"/>
        </w:rPr>
        <w:fldChar w:fldCharType="end"/>
      </w:r>
      <w:r w:rsidRPr="009F3DA3">
        <w:rPr>
          <w:rFonts w:eastAsia="SimSun" w:hint="eastAsia"/>
          <w:lang w:eastAsia="zh-CN"/>
        </w:rPr>
        <w:t>在</w:t>
      </w:r>
      <w:r w:rsidRPr="009F3DA3">
        <w:rPr>
          <w:rFonts w:eastAsia="SimSun" w:hint="eastAsia"/>
          <w:lang w:eastAsia="zh-CN"/>
        </w:rPr>
        <w:t>PP-22</w:t>
      </w:r>
      <w:r w:rsidRPr="009F3DA3">
        <w:rPr>
          <w:rFonts w:eastAsia="SimSun" w:hint="eastAsia"/>
          <w:lang w:eastAsia="zh-CN"/>
        </w:rPr>
        <w:t>上获得了感谢状，</w:t>
      </w:r>
      <w:proofErr w:type="gramStart"/>
      <w:r w:rsidRPr="009F3DA3">
        <w:rPr>
          <w:rFonts w:eastAsia="SimSun" w:hint="eastAsia"/>
          <w:lang w:eastAsia="zh-CN"/>
        </w:rPr>
        <w:t>以表彰他“</w:t>
      </w:r>
      <w:proofErr w:type="gramEnd"/>
      <w:r w:rsidRPr="009F3DA3">
        <w:rPr>
          <w:rFonts w:eastAsia="SimSun" w:hint="eastAsia"/>
          <w:lang w:eastAsia="zh-CN"/>
        </w:rPr>
        <w:t>作为创始主编，为《国际电联期刊》做出的承诺和杰出贡献，确保出版有影响力的成果，以推动科学发展”。</w:t>
      </w:r>
    </w:p>
    <w:bookmarkEnd w:id="127"/>
    <w:p w14:paraId="2AA1CE22" w14:textId="77777777" w:rsidR="00DB23F9" w:rsidRPr="009F3DA3" w:rsidRDefault="00DB23F9" w:rsidP="00DB23F9">
      <w:pPr>
        <w:ind w:firstLineChars="200" w:firstLine="480"/>
        <w:rPr>
          <w:rFonts w:eastAsia="SimSun" w:hint="eastAsia"/>
          <w:lang w:eastAsia="zh-CN"/>
        </w:rPr>
      </w:pPr>
      <w:r w:rsidRPr="009F3DA3">
        <w:rPr>
          <w:rFonts w:eastAsia="SimSun" w:hint="eastAsia"/>
          <w:lang w:eastAsia="zh-CN"/>
        </w:rPr>
        <w:t>该期刊收录了与研究人员和行业领袖的</w:t>
      </w:r>
      <w:hyperlink r:id="rId181" w:history="1">
        <w:r w:rsidRPr="009F3DA3">
          <w:rPr>
            <w:rStyle w:val="Hyperlink"/>
            <w:rFonts w:eastAsia="SimSun" w:hint="eastAsia"/>
            <w:lang w:eastAsia="zh-CN"/>
          </w:rPr>
          <w:t>网络研讨会讨论录音</w:t>
        </w:r>
      </w:hyperlink>
      <w:r w:rsidRPr="009F3DA3">
        <w:rPr>
          <w:rFonts w:eastAsia="SimSun" w:hint="eastAsia"/>
          <w:lang w:eastAsia="zh-CN"/>
        </w:rPr>
        <w:t>。</w:t>
      </w:r>
    </w:p>
    <w:p w14:paraId="1C6DBDC7" w14:textId="77777777" w:rsidR="00DB23F9" w:rsidRPr="009F3DA3" w:rsidRDefault="00DB23F9" w:rsidP="00DB23F9">
      <w:pPr>
        <w:ind w:firstLineChars="200" w:firstLine="480"/>
        <w:rPr>
          <w:rFonts w:eastAsia="SimSun" w:hint="eastAsia"/>
          <w:lang w:eastAsia="zh-CN"/>
        </w:rPr>
      </w:pPr>
      <w:r w:rsidRPr="009F3DA3">
        <w:rPr>
          <w:rFonts w:eastAsia="SimSun" w:hint="eastAsia"/>
          <w:lang w:eastAsia="zh-CN"/>
        </w:rPr>
        <w:t>2024</w:t>
      </w:r>
      <w:r w:rsidRPr="009F3DA3">
        <w:rPr>
          <w:rFonts w:eastAsia="SimSun" w:hint="eastAsia"/>
          <w:lang w:eastAsia="zh-CN"/>
        </w:rPr>
        <w:t>年出版的季刊：</w:t>
      </w:r>
    </w:p>
    <w:p w14:paraId="39164373" w14:textId="77777777" w:rsidR="00DB23F9" w:rsidRPr="009F3DA3" w:rsidRDefault="00DB23F9" w:rsidP="004A2E95">
      <w:pPr>
        <w:numPr>
          <w:ilvl w:val="0"/>
          <w:numId w:val="6"/>
        </w:numPr>
        <w:tabs>
          <w:tab w:val="clear" w:pos="1134"/>
          <w:tab w:val="clear" w:pos="1871"/>
          <w:tab w:val="clear" w:pos="2268"/>
        </w:tabs>
        <w:overflowPunct/>
        <w:autoSpaceDE/>
        <w:autoSpaceDN/>
        <w:adjustRightInd/>
        <w:ind w:hanging="720"/>
        <w:textAlignment w:val="auto"/>
        <w:rPr>
          <w:rFonts w:eastAsia="SimSun" w:hint="eastAsia"/>
          <w:lang w:eastAsia="zh-CN"/>
        </w:rPr>
      </w:pPr>
      <w:bookmarkStart w:id="128" w:name="_Hlk172568722"/>
      <w:r w:rsidRPr="009F3DA3">
        <w:rPr>
          <w:rFonts w:eastAsia="SimSun" w:hint="eastAsia"/>
          <w:lang w:eastAsia="zh-CN"/>
        </w:rPr>
        <w:t>第</w:t>
      </w:r>
      <w:r w:rsidRPr="009F3DA3">
        <w:rPr>
          <w:rFonts w:eastAsia="SimSun" w:hint="eastAsia"/>
          <w:lang w:eastAsia="zh-CN"/>
        </w:rPr>
        <w:t>5</w:t>
      </w:r>
      <w:r w:rsidRPr="009F3DA3">
        <w:rPr>
          <w:rFonts w:eastAsia="SimSun" w:hint="eastAsia"/>
          <w:lang w:eastAsia="zh-CN"/>
        </w:rPr>
        <w:t>卷第</w:t>
      </w:r>
      <w:r w:rsidRPr="009F3DA3">
        <w:rPr>
          <w:rFonts w:eastAsia="SimSun" w:hint="eastAsia"/>
          <w:lang w:eastAsia="zh-CN"/>
        </w:rPr>
        <w:t>3</w:t>
      </w:r>
      <w:r w:rsidRPr="009F3DA3">
        <w:rPr>
          <w:rFonts w:eastAsia="SimSun" w:hint="eastAsia"/>
          <w:lang w:eastAsia="zh-CN"/>
        </w:rPr>
        <w:t>期，探讨未来网络和分布式系统的智能技术。</w:t>
      </w:r>
    </w:p>
    <w:p w14:paraId="2626698C" w14:textId="77777777" w:rsidR="00DB23F9" w:rsidRPr="009F3DA3" w:rsidRDefault="00DB23F9" w:rsidP="004A2E95">
      <w:pPr>
        <w:numPr>
          <w:ilvl w:val="0"/>
          <w:numId w:val="6"/>
        </w:numPr>
        <w:tabs>
          <w:tab w:val="clear" w:pos="1134"/>
          <w:tab w:val="clear" w:pos="1871"/>
          <w:tab w:val="clear" w:pos="2268"/>
        </w:tabs>
        <w:overflowPunct/>
        <w:autoSpaceDE/>
        <w:autoSpaceDN/>
        <w:adjustRightInd/>
        <w:ind w:hanging="720"/>
        <w:textAlignment w:val="auto"/>
        <w:rPr>
          <w:rFonts w:eastAsia="SimSun" w:hint="eastAsia"/>
          <w:lang w:eastAsia="zh-CN"/>
        </w:rPr>
      </w:pPr>
      <w:bookmarkStart w:id="129" w:name="_Hlk172568741"/>
      <w:bookmarkEnd w:id="128"/>
      <w:r w:rsidRPr="009F3DA3">
        <w:rPr>
          <w:rFonts w:eastAsia="SimSun" w:hint="eastAsia"/>
          <w:lang w:eastAsia="zh-CN"/>
        </w:rPr>
        <w:t>第</w:t>
      </w:r>
      <w:r w:rsidRPr="009F3DA3">
        <w:rPr>
          <w:rFonts w:eastAsia="SimSun" w:hint="eastAsia"/>
          <w:lang w:eastAsia="zh-CN"/>
        </w:rPr>
        <w:t>5</w:t>
      </w:r>
      <w:r w:rsidRPr="009F3DA3">
        <w:rPr>
          <w:rFonts w:eastAsia="SimSun" w:hint="eastAsia"/>
          <w:lang w:eastAsia="zh-CN"/>
        </w:rPr>
        <w:t>卷第</w:t>
      </w:r>
      <w:r w:rsidRPr="009F3DA3">
        <w:rPr>
          <w:rFonts w:eastAsia="SimSun" w:hint="eastAsia"/>
          <w:lang w:eastAsia="zh-CN"/>
        </w:rPr>
        <w:t>2</w:t>
      </w:r>
      <w:r w:rsidRPr="009F3DA3">
        <w:rPr>
          <w:rFonts w:eastAsia="SimSun" w:hint="eastAsia"/>
          <w:lang w:eastAsia="zh-CN"/>
        </w:rPr>
        <w:t>期，从传统对地静止卫星业务向多层空间网络的格局转变角度探讨卫星通信的未来。</w:t>
      </w:r>
    </w:p>
    <w:p w14:paraId="2AABE060" w14:textId="77777777" w:rsidR="00DB23F9" w:rsidRPr="009F3DA3" w:rsidRDefault="00DB23F9" w:rsidP="004A2E95">
      <w:pPr>
        <w:numPr>
          <w:ilvl w:val="0"/>
          <w:numId w:val="6"/>
        </w:numPr>
        <w:tabs>
          <w:tab w:val="clear" w:pos="1134"/>
          <w:tab w:val="clear" w:pos="1871"/>
          <w:tab w:val="clear" w:pos="2268"/>
        </w:tabs>
        <w:overflowPunct/>
        <w:autoSpaceDE/>
        <w:autoSpaceDN/>
        <w:adjustRightInd/>
        <w:ind w:hanging="720"/>
        <w:textAlignment w:val="auto"/>
        <w:rPr>
          <w:rFonts w:eastAsia="SimSun" w:hint="eastAsia"/>
          <w:lang w:eastAsia="zh-CN"/>
        </w:rPr>
      </w:pPr>
      <w:r w:rsidRPr="009F3DA3">
        <w:rPr>
          <w:rFonts w:eastAsia="SimSun" w:hint="eastAsia"/>
          <w:lang w:eastAsia="zh-CN"/>
        </w:rPr>
        <w:t>第</w:t>
      </w:r>
      <w:r w:rsidRPr="009F3DA3">
        <w:rPr>
          <w:rFonts w:eastAsia="SimSun" w:hint="eastAsia"/>
          <w:lang w:eastAsia="zh-CN"/>
        </w:rPr>
        <w:t>5</w:t>
      </w:r>
      <w:r w:rsidRPr="009F3DA3">
        <w:rPr>
          <w:rFonts w:eastAsia="SimSun" w:hint="eastAsia"/>
          <w:lang w:eastAsia="zh-CN"/>
        </w:rPr>
        <w:t>卷第</w:t>
      </w:r>
      <w:r w:rsidRPr="009F3DA3">
        <w:rPr>
          <w:rFonts w:eastAsia="SimSun" w:hint="eastAsia"/>
          <w:lang w:eastAsia="zh-CN"/>
        </w:rPr>
        <w:t>1</w:t>
      </w:r>
      <w:r w:rsidRPr="009F3DA3">
        <w:rPr>
          <w:rFonts w:eastAsia="SimSun" w:hint="eastAsia"/>
          <w:lang w:eastAsia="zh-CN"/>
        </w:rPr>
        <w:t>期，探讨网络创新，以实现高性能、节能和安全，同时为各种设备提供服务。</w:t>
      </w:r>
    </w:p>
    <w:p w14:paraId="1ECB856A" w14:textId="77777777" w:rsidR="00DB23F9" w:rsidRPr="009F3DA3" w:rsidRDefault="00DB23F9" w:rsidP="00613866">
      <w:pPr>
        <w:keepNext/>
        <w:keepLines/>
        <w:ind w:firstLineChars="200" w:firstLine="480"/>
        <w:rPr>
          <w:rFonts w:eastAsia="SimSun" w:hint="eastAsia"/>
          <w:lang w:eastAsia="zh-CN"/>
        </w:rPr>
      </w:pPr>
      <w:r w:rsidRPr="009F3DA3">
        <w:rPr>
          <w:rFonts w:eastAsia="SimSun" w:hint="eastAsia"/>
          <w:lang w:eastAsia="zh-CN"/>
        </w:rPr>
        <w:lastRenderedPageBreak/>
        <w:t>2023</w:t>
      </w:r>
      <w:r w:rsidRPr="009F3DA3">
        <w:rPr>
          <w:rFonts w:eastAsia="SimSun" w:hint="eastAsia"/>
          <w:lang w:eastAsia="zh-CN"/>
        </w:rPr>
        <w:t>年出版的季刊：</w:t>
      </w:r>
    </w:p>
    <w:p w14:paraId="00C9F260" w14:textId="77777777" w:rsidR="00DB23F9" w:rsidRPr="009F3DA3" w:rsidRDefault="00DB23F9" w:rsidP="004A2E95">
      <w:pPr>
        <w:numPr>
          <w:ilvl w:val="0"/>
          <w:numId w:val="6"/>
        </w:numPr>
        <w:tabs>
          <w:tab w:val="clear" w:pos="1134"/>
          <w:tab w:val="clear" w:pos="1871"/>
          <w:tab w:val="clear" w:pos="2268"/>
        </w:tabs>
        <w:overflowPunct/>
        <w:autoSpaceDE/>
        <w:autoSpaceDN/>
        <w:adjustRightInd/>
        <w:ind w:hanging="720"/>
        <w:textAlignment w:val="auto"/>
        <w:rPr>
          <w:rFonts w:eastAsia="SimSun" w:hint="eastAsia"/>
          <w:lang w:eastAsia="zh-CN"/>
        </w:rPr>
      </w:pPr>
      <w:r w:rsidRPr="009F3DA3">
        <w:rPr>
          <w:rFonts w:eastAsia="SimSun" w:hint="eastAsia"/>
          <w:lang w:eastAsia="zh-CN"/>
        </w:rPr>
        <w:t>第</w:t>
      </w:r>
      <w:r w:rsidRPr="009F3DA3">
        <w:rPr>
          <w:rFonts w:eastAsia="SimSun" w:hint="eastAsia"/>
          <w:lang w:eastAsia="zh-CN"/>
        </w:rPr>
        <w:t>4</w:t>
      </w:r>
      <w:r w:rsidRPr="009F3DA3">
        <w:rPr>
          <w:rFonts w:eastAsia="SimSun" w:hint="eastAsia"/>
          <w:lang w:eastAsia="zh-CN"/>
        </w:rPr>
        <w:t>卷第</w:t>
      </w:r>
      <w:r w:rsidRPr="009F3DA3">
        <w:rPr>
          <w:rFonts w:eastAsia="SimSun" w:hint="eastAsia"/>
          <w:lang w:eastAsia="zh-CN"/>
        </w:rPr>
        <w:t>4</w:t>
      </w:r>
      <w:r w:rsidRPr="009F3DA3">
        <w:rPr>
          <w:rFonts w:eastAsia="SimSun" w:hint="eastAsia"/>
          <w:lang w:eastAsia="zh-CN"/>
        </w:rPr>
        <w:t>期，探讨有关元宇宙、人工智能无障碍、车联网通信、边缘计算和低地球轨道卫星网络的创新。</w:t>
      </w:r>
    </w:p>
    <w:p w14:paraId="5E640F8F" w14:textId="77777777" w:rsidR="00DB23F9" w:rsidRPr="009F3DA3" w:rsidRDefault="00DB23F9" w:rsidP="004A2E95">
      <w:pPr>
        <w:numPr>
          <w:ilvl w:val="0"/>
          <w:numId w:val="6"/>
        </w:numPr>
        <w:tabs>
          <w:tab w:val="clear" w:pos="1134"/>
          <w:tab w:val="clear" w:pos="1871"/>
          <w:tab w:val="clear" w:pos="2268"/>
        </w:tabs>
        <w:overflowPunct/>
        <w:autoSpaceDE/>
        <w:autoSpaceDN/>
        <w:adjustRightInd/>
        <w:ind w:hanging="720"/>
        <w:textAlignment w:val="auto"/>
        <w:rPr>
          <w:rFonts w:eastAsia="SimSun" w:hint="eastAsia"/>
          <w:lang w:eastAsia="zh-CN"/>
        </w:rPr>
      </w:pPr>
      <w:r w:rsidRPr="009F3DA3">
        <w:rPr>
          <w:rFonts w:eastAsia="SimSun" w:hint="eastAsia"/>
          <w:lang w:eastAsia="zh-CN"/>
        </w:rPr>
        <w:t>第</w:t>
      </w:r>
      <w:r w:rsidRPr="009F3DA3">
        <w:rPr>
          <w:rFonts w:eastAsia="SimSun" w:hint="eastAsia"/>
          <w:lang w:eastAsia="zh-CN"/>
        </w:rPr>
        <w:t>4</w:t>
      </w:r>
      <w:r w:rsidRPr="009F3DA3">
        <w:rPr>
          <w:rFonts w:eastAsia="SimSun" w:hint="eastAsia"/>
          <w:lang w:eastAsia="zh-CN"/>
        </w:rPr>
        <w:t>卷第</w:t>
      </w:r>
      <w:r w:rsidRPr="009F3DA3">
        <w:rPr>
          <w:rFonts w:eastAsia="SimSun" w:hint="eastAsia"/>
          <w:lang w:eastAsia="zh-CN"/>
        </w:rPr>
        <w:t>3</w:t>
      </w:r>
      <w:r w:rsidRPr="009F3DA3">
        <w:rPr>
          <w:rFonts w:eastAsia="SimSun" w:hint="eastAsia"/>
          <w:lang w:eastAsia="zh-CN"/>
        </w:rPr>
        <w:t>期，探讨网络自动化以及由此产生的、对</w:t>
      </w:r>
      <w:r w:rsidRPr="009F3DA3">
        <w:rPr>
          <w:rFonts w:eastAsia="SimSun" w:hint="eastAsia"/>
          <w:lang w:eastAsia="zh-CN"/>
        </w:rPr>
        <w:t>5G</w:t>
      </w:r>
      <w:r w:rsidRPr="009F3DA3">
        <w:rPr>
          <w:rFonts w:eastAsia="SimSun" w:hint="eastAsia"/>
          <w:lang w:eastAsia="zh-CN"/>
        </w:rPr>
        <w:t>及未来至关重要的网络活力。它还分享了对作为国际电联</w:t>
      </w:r>
      <w:r w:rsidRPr="009F3DA3">
        <w:rPr>
          <w:rFonts w:eastAsia="SimSun" w:hint="eastAsia"/>
          <w:lang w:eastAsia="zh-CN"/>
        </w:rPr>
        <w:t>5G</w:t>
      </w:r>
      <w:r w:rsidRPr="009F3DA3">
        <w:rPr>
          <w:rFonts w:eastAsia="SimSun" w:hint="eastAsia"/>
          <w:lang w:eastAsia="zh-CN"/>
        </w:rPr>
        <w:t>挑战赛中</w:t>
      </w:r>
      <w:r w:rsidRPr="009F3DA3">
        <w:rPr>
          <w:rFonts w:eastAsia="SimSun" w:hint="eastAsia"/>
          <w:lang w:eastAsia="zh-CN"/>
        </w:rPr>
        <w:t>AI/ML</w:t>
      </w:r>
      <w:r w:rsidRPr="009F3DA3">
        <w:rPr>
          <w:rFonts w:eastAsia="SimSun" w:hint="eastAsia"/>
          <w:lang w:eastAsia="zh-CN"/>
        </w:rPr>
        <w:t>一部分而开发的解决方案的见解。</w:t>
      </w:r>
    </w:p>
    <w:p w14:paraId="3FB5D41E" w14:textId="77777777" w:rsidR="00DB23F9" w:rsidRPr="009F3DA3" w:rsidRDefault="00DB23F9" w:rsidP="004A2E95">
      <w:pPr>
        <w:numPr>
          <w:ilvl w:val="0"/>
          <w:numId w:val="6"/>
        </w:numPr>
        <w:tabs>
          <w:tab w:val="clear" w:pos="1134"/>
          <w:tab w:val="clear" w:pos="1871"/>
          <w:tab w:val="clear" w:pos="2268"/>
        </w:tabs>
        <w:overflowPunct/>
        <w:autoSpaceDE/>
        <w:autoSpaceDN/>
        <w:adjustRightInd/>
        <w:ind w:hanging="720"/>
        <w:textAlignment w:val="auto"/>
        <w:rPr>
          <w:rFonts w:eastAsia="SimSun" w:hint="eastAsia"/>
          <w:lang w:eastAsia="zh-CN"/>
        </w:rPr>
      </w:pPr>
      <w:r w:rsidRPr="009F3DA3">
        <w:rPr>
          <w:rFonts w:eastAsia="SimSun" w:hint="eastAsia"/>
          <w:lang w:eastAsia="zh-CN"/>
        </w:rPr>
        <w:t>第</w:t>
      </w:r>
      <w:r w:rsidRPr="009F3DA3">
        <w:rPr>
          <w:rFonts w:eastAsia="SimSun" w:hint="eastAsia"/>
          <w:lang w:eastAsia="zh-CN"/>
        </w:rPr>
        <w:t>4</w:t>
      </w:r>
      <w:r w:rsidRPr="009F3DA3">
        <w:rPr>
          <w:rFonts w:eastAsia="SimSun" w:hint="eastAsia"/>
          <w:lang w:eastAsia="zh-CN"/>
        </w:rPr>
        <w:t>卷第</w:t>
      </w:r>
      <w:r w:rsidRPr="009F3DA3">
        <w:rPr>
          <w:rFonts w:eastAsia="SimSun" w:hint="eastAsia"/>
          <w:lang w:eastAsia="zh-CN"/>
        </w:rPr>
        <w:t>2</w:t>
      </w:r>
      <w:r w:rsidRPr="009F3DA3">
        <w:rPr>
          <w:rFonts w:eastAsia="SimSun" w:hint="eastAsia"/>
          <w:lang w:eastAsia="zh-CN"/>
        </w:rPr>
        <w:t>期，探讨有关</w:t>
      </w:r>
      <w:r w:rsidRPr="009F3DA3">
        <w:rPr>
          <w:rFonts w:eastAsia="SimSun" w:hint="eastAsia"/>
          <w:lang w:eastAsia="zh-CN"/>
        </w:rPr>
        <w:t>5G</w:t>
      </w:r>
      <w:r w:rsidRPr="009F3DA3">
        <w:rPr>
          <w:rFonts w:eastAsia="SimSun" w:hint="eastAsia"/>
          <w:lang w:eastAsia="zh-CN"/>
        </w:rPr>
        <w:t>及未来的网络编排和安全，并分享有关网络智能和自动化技术方面进步以帮助满足快速演进的业务需求的见解。</w:t>
      </w:r>
    </w:p>
    <w:p w14:paraId="3D9748CF" w14:textId="77777777" w:rsidR="00DB23F9" w:rsidRPr="009F3DA3" w:rsidRDefault="00DB23F9" w:rsidP="004A2E95">
      <w:pPr>
        <w:numPr>
          <w:ilvl w:val="0"/>
          <w:numId w:val="6"/>
        </w:numPr>
        <w:tabs>
          <w:tab w:val="clear" w:pos="1134"/>
          <w:tab w:val="clear" w:pos="1871"/>
          <w:tab w:val="clear" w:pos="2268"/>
        </w:tabs>
        <w:overflowPunct/>
        <w:autoSpaceDE/>
        <w:autoSpaceDN/>
        <w:adjustRightInd/>
        <w:ind w:hanging="720"/>
        <w:textAlignment w:val="auto"/>
        <w:rPr>
          <w:rFonts w:eastAsia="SimSun" w:hint="eastAsia"/>
          <w:lang w:eastAsia="zh-CN"/>
        </w:rPr>
      </w:pPr>
      <w:r w:rsidRPr="009F3DA3">
        <w:rPr>
          <w:rFonts w:eastAsia="SimSun" w:hint="eastAsia"/>
          <w:lang w:eastAsia="zh-CN"/>
        </w:rPr>
        <w:t>第</w:t>
      </w:r>
      <w:r w:rsidRPr="009F3DA3">
        <w:rPr>
          <w:rFonts w:eastAsia="SimSun" w:hint="eastAsia"/>
          <w:lang w:eastAsia="zh-CN"/>
        </w:rPr>
        <w:t>4</w:t>
      </w:r>
      <w:r w:rsidRPr="009F3DA3">
        <w:rPr>
          <w:rFonts w:eastAsia="SimSun" w:hint="eastAsia"/>
          <w:lang w:eastAsia="zh-CN"/>
        </w:rPr>
        <w:t>卷第</w:t>
      </w:r>
      <w:r w:rsidRPr="009F3DA3">
        <w:rPr>
          <w:rFonts w:eastAsia="SimSun" w:hint="eastAsia"/>
          <w:lang w:eastAsia="zh-CN"/>
        </w:rPr>
        <w:t>1</w:t>
      </w:r>
      <w:r w:rsidRPr="009F3DA3">
        <w:rPr>
          <w:rFonts w:eastAsia="SimSun" w:hint="eastAsia"/>
          <w:lang w:eastAsia="zh-CN"/>
        </w:rPr>
        <w:t>期，探讨有关</w:t>
      </w:r>
      <w:r w:rsidRPr="009F3DA3">
        <w:rPr>
          <w:rFonts w:eastAsia="SimSun" w:hint="eastAsia"/>
          <w:lang w:eastAsia="zh-CN"/>
        </w:rPr>
        <w:t>6G</w:t>
      </w:r>
      <w:r w:rsidRPr="009F3DA3">
        <w:rPr>
          <w:rFonts w:eastAsia="SimSun" w:hint="eastAsia"/>
          <w:lang w:eastAsia="zh-CN"/>
        </w:rPr>
        <w:t>非地面网络未来业务、智能表面和吉</w:t>
      </w:r>
      <w:proofErr w:type="gramStart"/>
      <w:r w:rsidRPr="009F3DA3">
        <w:rPr>
          <w:rFonts w:eastAsia="SimSun" w:hint="eastAsia"/>
          <w:lang w:eastAsia="zh-CN"/>
        </w:rPr>
        <w:t>赫兹至太</w:t>
      </w:r>
      <w:proofErr w:type="gramEnd"/>
      <w:r w:rsidRPr="009F3DA3">
        <w:rPr>
          <w:rFonts w:eastAsia="SimSun" w:hint="eastAsia"/>
          <w:lang w:eastAsia="zh-CN"/>
        </w:rPr>
        <w:t>赫兹（</w:t>
      </w:r>
      <w:r w:rsidRPr="009F3DA3">
        <w:rPr>
          <w:rFonts w:eastAsia="SimSun" w:hint="eastAsia"/>
          <w:lang w:eastAsia="zh-CN"/>
        </w:rPr>
        <w:t>GHz</w:t>
      </w:r>
      <w:r w:rsidRPr="009F3DA3">
        <w:rPr>
          <w:rFonts w:eastAsia="SimSun" w:hint="eastAsia"/>
          <w:lang w:eastAsia="zh-CN"/>
        </w:rPr>
        <w:t>至</w:t>
      </w:r>
      <w:r w:rsidRPr="009F3DA3">
        <w:rPr>
          <w:rFonts w:eastAsia="SimSun" w:hint="eastAsia"/>
          <w:lang w:eastAsia="zh-CN"/>
        </w:rPr>
        <w:t>THz</w:t>
      </w:r>
      <w:r w:rsidRPr="009F3DA3">
        <w:rPr>
          <w:rFonts w:eastAsia="SimSun" w:hint="eastAsia"/>
          <w:lang w:eastAsia="zh-CN"/>
        </w:rPr>
        <w:t>）宽带通信的创新网络解决方案。</w:t>
      </w:r>
    </w:p>
    <w:p w14:paraId="6FD0F2BB" w14:textId="77777777" w:rsidR="00DB23F9" w:rsidRPr="009F3DA3" w:rsidRDefault="00DB23F9" w:rsidP="00DB23F9">
      <w:pPr>
        <w:keepNext/>
        <w:ind w:firstLineChars="200" w:firstLine="480"/>
        <w:rPr>
          <w:rFonts w:eastAsia="SimSun" w:hint="eastAsia"/>
          <w:lang w:eastAsia="zh-CN"/>
        </w:rPr>
      </w:pPr>
      <w:r w:rsidRPr="009F3DA3">
        <w:rPr>
          <w:rFonts w:eastAsia="SimSun" w:hint="eastAsia"/>
          <w:lang w:eastAsia="zh-CN"/>
        </w:rPr>
        <w:t>2022</w:t>
      </w:r>
      <w:r w:rsidRPr="009F3DA3">
        <w:rPr>
          <w:rFonts w:eastAsia="SimSun" w:hint="eastAsia"/>
          <w:lang w:eastAsia="zh-CN"/>
        </w:rPr>
        <w:t>年出版的期刊：</w:t>
      </w:r>
    </w:p>
    <w:p w14:paraId="3DFCDF5A" w14:textId="77777777" w:rsidR="00DB23F9" w:rsidRPr="009F3DA3" w:rsidRDefault="00DB23F9" w:rsidP="004A2E95">
      <w:pPr>
        <w:numPr>
          <w:ilvl w:val="0"/>
          <w:numId w:val="6"/>
        </w:numPr>
        <w:tabs>
          <w:tab w:val="clear" w:pos="1134"/>
          <w:tab w:val="clear" w:pos="1871"/>
          <w:tab w:val="clear" w:pos="2268"/>
        </w:tabs>
        <w:overflowPunct/>
        <w:autoSpaceDE/>
        <w:autoSpaceDN/>
        <w:adjustRightInd/>
        <w:ind w:hanging="720"/>
        <w:textAlignment w:val="auto"/>
        <w:rPr>
          <w:rFonts w:eastAsia="SimSun" w:hint="eastAsia"/>
          <w:lang w:eastAsia="zh-CN"/>
        </w:rPr>
      </w:pPr>
      <w:r w:rsidRPr="009F3DA3">
        <w:rPr>
          <w:rFonts w:eastAsia="SimSun" w:hint="eastAsia"/>
          <w:lang w:eastAsia="zh-CN"/>
        </w:rPr>
        <w:t>第</w:t>
      </w:r>
      <w:r w:rsidRPr="009F3DA3">
        <w:rPr>
          <w:rFonts w:eastAsia="SimSun" w:hint="eastAsia"/>
          <w:lang w:eastAsia="zh-CN"/>
        </w:rPr>
        <w:t>3</w:t>
      </w:r>
      <w:r w:rsidRPr="009F3DA3">
        <w:rPr>
          <w:rFonts w:eastAsia="SimSun" w:hint="eastAsia"/>
          <w:lang w:eastAsia="zh-CN"/>
        </w:rPr>
        <w:t>卷探讨数字连续体和下一代网络、</w:t>
      </w:r>
      <w:r w:rsidRPr="009F3DA3">
        <w:rPr>
          <w:rFonts w:eastAsia="SimSun" w:hint="eastAsia"/>
          <w:lang w:eastAsia="zh-CN"/>
        </w:rPr>
        <w:t>2030</w:t>
      </w:r>
      <w:r w:rsidRPr="009F3DA3">
        <w:rPr>
          <w:rFonts w:eastAsia="SimSun" w:hint="eastAsia"/>
          <w:lang w:eastAsia="zh-CN"/>
        </w:rPr>
        <w:t>年后的网络，以及</w:t>
      </w:r>
      <w:r w:rsidRPr="009F3DA3">
        <w:rPr>
          <w:rFonts w:eastAsia="SimSun" w:hint="eastAsia"/>
          <w:lang w:eastAsia="zh-CN"/>
        </w:rPr>
        <w:t>6G</w:t>
      </w:r>
      <w:r w:rsidRPr="009F3DA3">
        <w:rPr>
          <w:rFonts w:eastAsia="SimSun" w:hint="eastAsia"/>
          <w:lang w:eastAsia="zh-CN"/>
        </w:rPr>
        <w:t>时间关键应用的自主网络管理和控制。</w:t>
      </w:r>
    </w:p>
    <w:p w14:paraId="29115D6F" w14:textId="77777777" w:rsidR="00DB23F9" w:rsidRPr="009F3DA3" w:rsidRDefault="00DB23F9" w:rsidP="004A2E95">
      <w:pPr>
        <w:numPr>
          <w:ilvl w:val="0"/>
          <w:numId w:val="6"/>
        </w:numPr>
        <w:tabs>
          <w:tab w:val="clear" w:pos="1134"/>
          <w:tab w:val="clear" w:pos="1871"/>
          <w:tab w:val="clear" w:pos="2268"/>
        </w:tabs>
        <w:overflowPunct/>
        <w:autoSpaceDE/>
        <w:autoSpaceDN/>
        <w:adjustRightInd/>
        <w:ind w:hanging="720"/>
        <w:textAlignment w:val="auto"/>
        <w:rPr>
          <w:rFonts w:eastAsia="SimSun" w:hint="eastAsia"/>
          <w:lang w:eastAsia="zh-CN"/>
        </w:rPr>
      </w:pPr>
      <w:r w:rsidRPr="009F3DA3">
        <w:rPr>
          <w:rFonts w:eastAsia="SimSun" w:hint="eastAsia"/>
          <w:lang w:eastAsia="zh-CN"/>
        </w:rPr>
        <w:t>它还探讨从全息通信、数字</w:t>
      </w:r>
      <w:proofErr w:type="gramStart"/>
      <w:r w:rsidRPr="009F3DA3">
        <w:rPr>
          <w:rFonts w:eastAsia="SimSun" w:hint="eastAsia"/>
          <w:lang w:eastAsia="zh-CN"/>
        </w:rPr>
        <w:t>孪生和</w:t>
      </w:r>
      <w:proofErr w:type="gramEnd"/>
      <w:r w:rsidRPr="009F3DA3">
        <w:rPr>
          <w:rFonts w:eastAsia="SimSun" w:hint="eastAsia"/>
          <w:lang w:eastAsia="zh-CN"/>
        </w:rPr>
        <w:t>边缘计算到与扩展现实相关的无线通信中日益增长的研究挑战等主题。</w:t>
      </w:r>
    </w:p>
    <w:p w14:paraId="1A3A27B8" w14:textId="77777777" w:rsidR="00DB23F9" w:rsidRPr="009F3DA3" w:rsidRDefault="00DB23F9" w:rsidP="004A2E95">
      <w:pPr>
        <w:numPr>
          <w:ilvl w:val="0"/>
          <w:numId w:val="6"/>
        </w:numPr>
        <w:tabs>
          <w:tab w:val="clear" w:pos="1134"/>
          <w:tab w:val="clear" w:pos="1871"/>
          <w:tab w:val="clear" w:pos="2268"/>
        </w:tabs>
        <w:overflowPunct/>
        <w:autoSpaceDE/>
        <w:autoSpaceDN/>
        <w:adjustRightInd/>
        <w:ind w:hanging="720"/>
        <w:textAlignment w:val="auto"/>
        <w:rPr>
          <w:rFonts w:eastAsia="SimSun" w:hint="eastAsia"/>
          <w:lang w:eastAsia="zh-CN"/>
        </w:rPr>
      </w:pPr>
      <w:r w:rsidRPr="009F3DA3">
        <w:rPr>
          <w:rFonts w:eastAsia="SimSun" w:hint="eastAsia"/>
          <w:lang w:eastAsia="zh-CN"/>
        </w:rPr>
        <w:t>此外，它还涉及</w:t>
      </w:r>
      <w:r w:rsidRPr="009F3DA3">
        <w:rPr>
          <w:rFonts w:eastAsia="SimSun" w:hint="eastAsia"/>
          <w:lang w:eastAsia="zh-CN"/>
        </w:rPr>
        <w:t>5G</w:t>
      </w:r>
      <w:r w:rsidRPr="009F3DA3">
        <w:rPr>
          <w:rFonts w:eastAsia="SimSun" w:hint="eastAsia"/>
          <w:lang w:eastAsia="zh-CN"/>
        </w:rPr>
        <w:t>和未来网络的人工智能和机器学习解决方案、有望塑造未来网络的新兴趋势和应用，以及支持智能与安全出行的车载网络创新。</w:t>
      </w:r>
    </w:p>
    <w:p w14:paraId="441280C1" w14:textId="77777777" w:rsidR="00DB23F9" w:rsidRPr="009F3DA3" w:rsidRDefault="00DB23F9" w:rsidP="00DB23F9">
      <w:pPr>
        <w:ind w:firstLineChars="200" w:firstLine="480"/>
        <w:rPr>
          <w:rFonts w:eastAsia="SimSun" w:hint="eastAsia"/>
          <w:lang w:eastAsia="zh-CN"/>
        </w:rPr>
      </w:pPr>
      <w:bookmarkStart w:id="130" w:name="_Hlk120564161"/>
      <w:bookmarkEnd w:id="129"/>
      <w:r w:rsidRPr="009F3DA3">
        <w:rPr>
          <w:rFonts w:eastAsia="SimSun" w:hint="eastAsia"/>
          <w:lang w:eastAsia="zh-CN"/>
        </w:rPr>
        <w:t>即将出版的期刊将涉及：</w:t>
      </w:r>
    </w:p>
    <w:p w14:paraId="14E24DD3" w14:textId="77777777" w:rsidR="00DB23F9" w:rsidRPr="009F3DA3" w:rsidRDefault="00DB23F9" w:rsidP="004A2E95">
      <w:pPr>
        <w:numPr>
          <w:ilvl w:val="0"/>
          <w:numId w:val="8"/>
        </w:numPr>
        <w:tabs>
          <w:tab w:val="clear" w:pos="1134"/>
          <w:tab w:val="clear" w:pos="1871"/>
          <w:tab w:val="clear" w:pos="2268"/>
        </w:tabs>
        <w:overflowPunct/>
        <w:autoSpaceDE/>
        <w:autoSpaceDN/>
        <w:adjustRightInd/>
        <w:ind w:hanging="720"/>
        <w:textAlignment w:val="auto"/>
        <w:rPr>
          <w:rFonts w:eastAsia="SimSun" w:hint="eastAsia"/>
          <w:lang w:eastAsia="zh-CN"/>
        </w:rPr>
      </w:pPr>
      <w:r w:rsidRPr="009F3DA3">
        <w:rPr>
          <w:rFonts w:eastAsia="SimSun" w:hint="eastAsia"/>
          <w:lang w:eastAsia="zh-CN"/>
        </w:rPr>
        <w:t>有关</w:t>
      </w:r>
      <w:r w:rsidRPr="009F3DA3">
        <w:rPr>
          <w:rFonts w:eastAsia="SimSun" w:hint="eastAsia"/>
          <w:lang w:eastAsia="zh-CN"/>
        </w:rPr>
        <w:t>5G</w:t>
      </w:r>
      <w:r w:rsidRPr="009F3DA3">
        <w:rPr>
          <w:rFonts w:eastAsia="SimSun" w:hint="eastAsia"/>
          <w:lang w:eastAsia="zh-CN"/>
        </w:rPr>
        <w:t>和未来网络的人工智能和机器学习解决方案</w:t>
      </w:r>
    </w:p>
    <w:p w14:paraId="48D045BC" w14:textId="77777777" w:rsidR="00DB23F9" w:rsidRPr="009F3DA3" w:rsidRDefault="00DB23F9" w:rsidP="004A2E95">
      <w:pPr>
        <w:numPr>
          <w:ilvl w:val="0"/>
          <w:numId w:val="7"/>
        </w:numPr>
        <w:tabs>
          <w:tab w:val="clear" w:pos="1134"/>
          <w:tab w:val="clear" w:pos="1871"/>
          <w:tab w:val="clear" w:pos="2268"/>
        </w:tabs>
        <w:overflowPunct/>
        <w:autoSpaceDE/>
        <w:autoSpaceDN/>
        <w:adjustRightInd/>
        <w:ind w:hanging="720"/>
        <w:textAlignment w:val="auto"/>
        <w:rPr>
          <w:rFonts w:eastAsia="SimSun" w:hint="eastAsia"/>
          <w:lang w:eastAsia="zh-CN"/>
        </w:rPr>
      </w:pPr>
      <w:r w:rsidRPr="009F3DA3">
        <w:rPr>
          <w:rFonts w:eastAsia="SimSun" w:hint="eastAsia"/>
          <w:lang w:eastAsia="zh-CN"/>
        </w:rPr>
        <w:t>推进实现联合国可持续发展目标的地理空间人工智能</w:t>
      </w:r>
    </w:p>
    <w:p w14:paraId="79100BF8" w14:textId="77777777" w:rsidR="00DB23F9" w:rsidRPr="009F3DA3" w:rsidRDefault="00DB23F9" w:rsidP="004A2E95">
      <w:pPr>
        <w:numPr>
          <w:ilvl w:val="0"/>
          <w:numId w:val="7"/>
        </w:numPr>
        <w:tabs>
          <w:tab w:val="clear" w:pos="1134"/>
          <w:tab w:val="clear" w:pos="1871"/>
          <w:tab w:val="clear" w:pos="2268"/>
        </w:tabs>
        <w:overflowPunct/>
        <w:autoSpaceDE/>
        <w:autoSpaceDN/>
        <w:adjustRightInd/>
        <w:ind w:hanging="720"/>
        <w:textAlignment w:val="auto"/>
        <w:rPr>
          <w:rFonts w:eastAsia="SimSun" w:hint="eastAsia"/>
          <w:lang w:eastAsia="zh-CN"/>
        </w:rPr>
      </w:pPr>
      <w:r w:rsidRPr="009F3DA3">
        <w:rPr>
          <w:rFonts w:eastAsia="SimSun" w:hint="eastAsia"/>
          <w:lang w:eastAsia="zh-CN"/>
        </w:rPr>
        <w:t>有关人工智能的节能和环境可持续的边缘计算和通信</w:t>
      </w:r>
    </w:p>
    <w:p w14:paraId="77A81EA7" w14:textId="77777777" w:rsidR="00DB23F9" w:rsidRPr="009F3DA3" w:rsidRDefault="00DB23F9" w:rsidP="004A2E95">
      <w:pPr>
        <w:numPr>
          <w:ilvl w:val="0"/>
          <w:numId w:val="7"/>
        </w:numPr>
        <w:tabs>
          <w:tab w:val="clear" w:pos="1134"/>
          <w:tab w:val="clear" w:pos="1871"/>
          <w:tab w:val="clear" w:pos="2268"/>
        </w:tabs>
        <w:overflowPunct/>
        <w:autoSpaceDE/>
        <w:autoSpaceDN/>
        <w:adjustRightInd/>
        <w:ind w:hanging="720"/>
        <w:textAlignment w:val="auto"/>
        <w:rPr>
          <w:rFonts w:eastAsia="SimSun" w:hint="eastAsia"/>
          <w:lang w:eastAsia="zh-CN"/>
        </w:rPr>
      </w:pPr>
      <w:r w:rsidRPr="009F3DA3">
        <w:rPr>
          <w:rFonts w:eastAsia="SimSun" w:hint="eastAsia"/>
          <w:lang w:eastAsia="zh-CN"/>
        </w:rPr>
        <w:t>生成式人工智能的隐私和安全挑战</w:t>
      </w:r>
    </w:p>
    <w:p w14:paraId="07ACECB9" w14:textId="77777777" w:rsidR="00DB23F9" w:rsidRPr="009F3DA3" w:rsidRDefault="00DB23F9" w:rsidP="00DB23F9">
      <w:pPr>
        <w:pStyle w:val="Heading2"/>
        <w:rPr>
          <w:rFonts w:eastAsia="SimSun" w:hint="eastAsia"/>
          <w:lang w:eastAsia="zh-CN"/>
        </w:rPr>
      </w:pPr>
      <w:bookmarkStart w:id="131" w:name="_6.2_ITU_Kaleidoscope"/>
      <w:bookmarkStart w:id="132" w:name="_Toc179219764"/>
      <w:bookmarkStart w:id="133" w:name="_Toc179532181"/>
      <w:bookmarkEnd w:id="130"/>
      <w:bookmarkEnd w:id="131"/>
      <w:r w:rsidRPr="009F3DA3">
        <w:rPr>
          <w:rFonts w:eastAsia="SimSun" w:hint="eastAsia"/>
          <w:lang w:eastAsia="zh-CN"/>
        </w:rPr>
        <w:t>6.2</w:t>
      </w:r>
      <w:r w:rsidRPr="009F3DA3">
        <w:rPr>
          <w:rFonts w:eastAsia="SimSun" w:hint="eastAsia"/>
          <w:lang w:eastAsia="zh-CN"/>
        </w:rPr>
        <w:tab/>
      </w:r>
      <w:bookmarkEnd w:id="132"/>
      <w:r w:rsidRPr="009F3DA3">
        <w:rPr>
          <w:rFonts w:eastAsia="SimSun" w:hint="eastAsia"/>
          <w:lang w:eastAsia="zh-CN"/>
        </w:rPr>
        <w:t>大视野学术大会</w:t>
      </w:r>
      <w:bookmarkEnd w:id="133"/>
    </w:p>
    <w:p w14:paraId="10023905" w14:textId="77777777" w:rsidR="00DB23F9" w:rsidRPr="009F3DA3" w:rsidRDefault="00DB23F9" w:rsidP="00DB23F9">
      <w:pPr>
        <w:ind w:firstLineChars="200" w:firstLine="480"/>
        <w:rPr>
          <w:rFonts w:eastAsia="SimSun" w:hint="eastAsia"/>
          <w:lang w:eastAsia="zh-CN"/>
        </w:rPr>
      </w:pPr>
      <w:hyperlink r:id="rId182" w:history="1">
        <w:r w:rsidRPr="009F3DA3">
          <w:rPr>
            <w:rStyle w:val="Hyperlink"/>
            <w:rFonts w:eastAsia="SimSun" w:hint="eastAsia"/>
            <w:lang w:eastAsia="zh-CN"/>
          </w:rPr>
          <w:t>国际电联大视野</w:t>
        </w:r>
      </w:hyperlink>
      <w:r w:rsidRPr="009F3DA3">
        <w:rPr>
          <w:rFonts w:eastAsia="SimSun" w:hint="eastAsia"/>
          <w:lang w:eastAsia="zh-CN"/>
        </w:rPr>
        <w:t>同行评审系列</w:t>
      </w:r>
      <w:r w:rsidRPr="004130B8">
        <w:rPr>
          <w:rFonts w:eastAsia="SimSun"/>
          <w:lang w:eastAsia="zh-CN"/>
        </w:rPr>
        <w:t>学术会议</w:t>
      </w:r>
      <w:r w:rsidRPr="004130B8">
        <w:rPr>
          <w:rFonts w:eastAsia="SimSun"/>
          <w:lang w:eastAsia="zh-CN"/>
        </w:rPr>
        <w:t xml:space="preserve"> – </w:t>
      </w:r>
      <w:r w:rsidRPr="004130B8">
        <w:rPr>
          <w:rFonts w:eastAsia="SimSun"/>
          <w:lang w:eastAsia="zh-CN"/>
        </w:rPr>
        <w:t>由美国电气和电子工程师学会（</w:t>
      </w:r>
      <w:r w:rsidRPr="004130B8">
        <w:rPr>
          <w:rFonts w:eastAsia="SimSun"/>
          <w:lang w:eastAsia="zh-CN"/>
        </w:rPr>
        <w:t>IEEE</w:t>
      </w:r>
      <w:r w:rsidRPr="004130B8">
        <w:rPr>
          <w:rFonts w:eastAsia="SimSun"/>
          <w:lang w:eastAsia="zh-CN"/>
        </w:rPr>
        <w:t>）与</w:t>
      </w:r>
      <w:r w:rsidRPr="004130B8">
        <w:rPr>
          <w:rFonts w:eastAsia="SimSun"/>
          <w:lang w:eastAsia="zh-CN"/>
        </w:rPr>
        <w:t>IEEE</w:t>
      </w:r>
      <w:r w:rsidRPr="004130B8">
        <w:rPr>
          <w:rFonts w:eastAsia="SimSun"/>
          <w:lang w:eastAsia="zh-CN"/>
        </w:rPr>
        <w:t>通信学会联合提供技术支持</w:t>
      </w:r>
      <w:r w:rsidRPr="004130B8">
        <w:rPr>
          <w:rFonts w:eastAsia="SimSun"/>
          <w:lang w:eastAsia="zh-CN"/>
        </w:rPr>
        <w:t xml:space="preserve"> – </w:t>
      </w:r>
      <w:r w:rsidRPr="004130B8">
        <w:rPr>
          <w:rFonts w:eastAsia="SimSun"/>
          <w:lang w:eastAsia="zh-CN"/>
        </w:rPr>
        <w:t>呼吁对</w:t>
      </w:r>
      <w:r w:rsidRPr="009F3DA3">
        <w:rPr>
          <w:rFonts w:eastAsia="SimSun" w:hint="eastAsia"/>
          <w:lang w:eastAsia="zh-CN"/>
        </w:rPr>
        <w:t>与</w:t>
      </w:r>
      <w:r w:rsidRPr="009F3DA3">
        <w:rPr>
          <w:rFonts w:eastAsia="SimSun" w:hint="eastAsia"/>
          <w:lang w:eastAsia="zh-CN"/>
        </w:rPr>
        <w:t>ITU-T</w:t>
      </w:r>
      <w:r w:rsidRPr="009F3DA3">
        <w:rPr>
          <w:rFonts w:eastAsia="SimSun" w:hint="eastAsia"/>
          <w:lang w:eastAsia="zh-CN"/>
        </w:rPr>
        <w:t>战略相关性日益提高的主题进行原创研究。</w:t>
      </w:r>
    </w:p>
    <w:p w14:paraId="4052370E" w14:textId="77777777" w:rsidR="00DB23F9" w:rsidRPr="009F3DA3" w:rsidRDefault="00DB23F9" w:rsidP="00DB23F9">
      <w:pPr>
        <w:ind w:firstLineChars="200" w:firstLine="480"/>
        <w:rPr>
          <w:rFonts w:eastAsia="SimSun" w:hint="eastAsia"/>
          <w:lang w:eastAsia="zh-CN"/>
        </w:rPr>
      </w:pPr>
      <w:hyperlink r:id="rId183" w:history="1">
        <w:r w:rsidRPr="009F3DA3">
          <w:rPr>
            <w:rStyle w:val="Hyperlink"/>
            <w:rFonts w:eastAsia="SimSun" w:hint="eastAsia"/>
            <w:lang w:eastAsia="zh-CN"/>
          </w:rPr>
          <w:t>第</w:t>
        </w:r>
        <w:r w:rsidRPr="009F3DA3">
          <w:rPr>
            <w:rStyle w:val="Hyperlink"/>
            <w:rFonts w:eastAsia="SimSun" w:hint="eastAsia"/>
            <w:lang w:eastAsia="zh-CN"/>
          </w:rPr>
          <w:t>14</w:t>
        </w:r>
        <w:r w:rsidRPr="009F3DA3">
          <w:rPr>
            <w:rStyle w:val="Hyperlink"/>
            <w:rFonts w:eastAsia="SimSun" w:hint="eastAsia"/>
            <w:lang w:eastAsia="zh-CN"/>
          </w:rPr>
          <w:t>届</w:t>
        </w:r>
      </w:hyperlink>
      <w:r w:rsidRPr="009F3DA3">
        <w:rPr>
          <w:rFonts w:eastAsia="SimSun" w:hint="eastAsia"/>
          <w:lang w:eastAsia="zh-CN"/>
        </w:rPr>
        <w:t>国际电联大视野活动以“扩展现实</w:t>
      </w:r>
      <w:r w:rsidRPr="009F3DA3">
        <w:rPr>
          <w:rFonts w:eastAsia="SimSun" w:hint="eastAsia"/>
          <w:lang w:eastAsia="zh-CN"/>
        </w:rPr>
        <w:t xml:space="preserve"> - </w:t>
      </w:r>
      <w:r w:rsidRPr="009F3DA3">
        <w:rPr>
          <w:rFonts w:eastAsia="SimSun" w:hint="eastAsia"/>
          <w:lang w:eastAsia="zh-CN"/>
        </w:rPr>
        <w:t>如何提高体验质量和互操作性”为主题，探讨了实现元宇宙所需的创新。大会于</w:t>
      </w:r>
      <w:r w:rsidRPr="009F3DA3">
        <w:rPr>
          <w:rFonts w:eastAsia="SimSun" w:hint="eastAsia"/>
          <w:lang w:eastAsia="zh-CN"/>
        </w:rPr>
        <w:t>2022</w:t>
      </w:r>
      <w:r w:rsidRPr="009F3DA3">
        <w:rPr>
          <w:rFonts w:eastAsia="SimSun" w:hint="eastAsia"/>
          <w:lang w:eastAsia="zh-CN"/>
        </w:rPr>
        <w:t>年</w:t>
      </w:r>
      <w:r w:rsidRPr="009F3DA3">
        <w:rPr>
          <w:rFonts w:eastAsia="SimSun" w:hint="eastAsia"/>
          <w:lang w:eastAsia="zh-CN"/>
        </w:rPr>
        <w:t>12</w:t>
      </w:r>
      <w:r w:rsidRPr="009F3DA3">
        <w:rPr>
          <w:rFonts w:eastAsia="SimSun" w:hint="eastAsia"/>
          <w:lang w:eastAsia="zh-CN"/>
        </w:rPr>
        <w:t>月</w:t>
      </w:r>
      <w:r w:rsidRPr="009F3DA3">
        <w:rPr>
          <w:rFonts w:eastAsia="SimSun" w:hint="eastAsia"/>
          <w:lang w:eastAsia="zh-CN"/>
        </w:rPr>
        <w:t>7-9</w:t>
      </w:r>
      <w:r w:rsidRPr="009F3DA3">
        <w:rPr>
          <w:rFonts w:eastAsia="SimSun" w:hint="eastAsia"/>
          <w:lang w:eastAsia="zh-CN"/>
        </w:rPr>
        <w:t>日在加纳阿克拉举行，由加纳国家通信管理局主办。</w:t>
      </w:r>
    </w:p>
    <w:p w14:paraId="2D16DD71" w14:textId="77777777" w:rsidR="00DB23F9" w:rsidRPr="009F3DA3" w:rsidRDefault="00DB23F9" w:rsidP="00DB23F9">
      <w:pPr>
        <w:ind w:firstLineChars="200" w:firstLine="480"/>
        <w:rPr>
          <w:rFonts w:eastAsia="SimSun" w:hint="eastAsia"/>
          <w:lang w:eastAsia="zh-CN"/>
        </w:rPr>
      </w:pPr>
      <w:r w:rsidRPr="009F3DA3">
        <w:rPr>
          <w:rFonts w:eastAsia="SimSun" w:hint="eastAsia"/>
          <w:lang w:eastAsia="zh-CN"/>
        </w:rPr>
        <w:t>第十五届国际电联大视野活动将于</w:t>
      </w:r>
      <w:r w:rsidRPr="009F3DA3">
        <w:rPr>
          <w:rFonts w:eastAsia="SimSun" w:hint="eastAsia"/>
          <w:lang w:eastAsia="zh-CN"/>
        </w:rPr>
        <w:t>2024</w:t>
      </w:r>
      <w:r w:rsidRPr="009F3DA3">
        <w:rPr>
          <w:rFonts w:eastAsia="SimSun" w:hint="eastAsia"/>
          <w:lang w:eastAsia="zh-CN"/>
        </w:rPr>
        <w:t>年</w:t>
      </w:r>
      <w:r w:rsidRPr="009F3DA3">
        <w:rPr>
          <w:rFonts w:eastAsia="SimSun" w:hint="eastAsia"/>
          <w:lang w:eastAsia="zh-CN"/>
        </w:rPr>
        <w:t>10</w:t>
      </w:r>
      <w:r w:rsidRPr="009F3DA3">
        <w:rPr>
          <w:rFonts w:eastAsia="SimSun" w:hint="eastAsia"/>
          <w:lang w:eastAsia="zh-CN"/>
        </w:rPr>
        <w:t>月</w:t>
      </w:r>
      <w:r w:rsidRPr="009F3DA3">
        <w:rPr>
          <w:rFonts w:eastAsia="SimSun" w:hint="eastAsia"/>
          <w:lang w:eastAsia="zh-CN"/>
        </w:rPr>
        <w:t>21-23</w:t>
      </w:r>
      <w:r w:rsidRPr="009F3DA3">
        <w:rPr>
          <w:rFonts w:eastAsia="SimSun" w:hint="eastAsia"/>
          <w:lang w:eastAsia="zh-CN"/>
        </w:rPr>
        <w:t>日与</w:t>
      </w:r>
      <w:r w:rsidRPr="009F3DA3">
        <w:rPr>
          <w:rFonts w:eastAsia="SimSun" w:hint="eastAsia"/>
          <w:lang w:eastAsia="zh-CN"/>
        </w:rPr>
        <w:t>WTSA-24</w:t>
      </w:r>
      <w:r w:rsidRPr="009F3DA3">
        <w:rPr>
          <w:rFonts w:eastAsia="SimSun" w:hint="eastAsia"/>
          <w:lang w:eastAsia="zh-CN"/>
        </w:rPr>
        <w:t>同时举行。</w:t>
      </w:r>
      <w:r>
        <w:rPr>
          <w:rFonts w:hint="eastAsia"/>
          <w:lang w:eastAsia="zh-CN"/>
        </w:rPr>
        <w:fldChar w:fldCharType="begin"/>
      </w:r>
      <w:r>
        <w:rPr>
          <w:rFonts w:hint="eastAsia"/>
          <w:lang w:eastAsia="zh-CN"/>
        </w:rPr>
        <w:instrText>HYPERLINK "https://www.itu.int/en/ITU-T/academia/kaleidoscope/2024/Pages/default.aspx"</w:instrText>
      </w:r>
      <w:r>
        <w:rPr>
          <w:rFonts w:hint="eastAsia"/>
          <w:lang w:eastAsia="zh-CN"/>
        </w:rPr>
      </w:r>
      <w:r>
        <w:rPr>
          <w:rFonts w:hint="eastAsia"/>
          <w:lang w:eastAsia="zh-CN"/>
        </w:rPr>
        <w:fldChar w:fldCharType="separate"/>
      </w:r>
      <w:r w:rsidRPr="009F3DA3">
        <w:rPr>
          <w:rStyle w:val="Hyperlink"/>
          <w:rFonts w:eastAsia="SimSun" w:hint="eastAsia"/>
          <w:lang w:eastAsia="zh-CN"/>
        </w:rPr>
        <w:t>2024</w:t>
      </w:r>
      <w:r w:rsidRPr="009F3DA3">
        <w:rPr>
          <w:rStyle w:val="Hyperlink"/>
          <w:rFonts w:eastAsia="SimSun" w:hint="eastAsia"/>
          <w:lang w:eastAsia="zh-CN"/>
        </w:rPr>
        <w:t>年国际电联大视野活动：促进可持续世界的创新和数字化转型</w:t>
      </w:r>
      <w:r>
        <w:rPr>
          <w:rStyle w:val="Hyperlink"/>
          <w:rFonts w:eastAsia="SimSun" w:hint="eastAsia"/>
          <w:lang w:eastAsia="zh-CN"/>
        </w:rPr>
        <w:fldChar w:fldCharType="end"/>
      </w:r>
      <w:r w:rsidRPr="009F3DA3">
        <w:rPr>
          <w:rFonts w:eastAsia="SimSun" w:hint="eastAsia"/>
          <w:lang w:eastAsia="zh-CN"/>
        </w:rPr>
        <w:t>将重点关注国际标准如何有助于实现可持续发展目标（</w:t>
      </w:r>
      <w:r w:rsidRPr="009F3DA3">
        <w:rPr>
          <w:rFonts w:eastAsia="SimSun" w:hint="eastAsia"/>
          <w:lang w:eastAsia="zh-CN"/>
        </w:rPr>
        <w:t>SDG</w:t>
      </w:r>
      <w:r w:rsidRPr="009F3DA3">
        <w:rPr>
          <w:rFonts w:eastAsia="SimSun" w:hint="eastAsia"/>
          <w:lang w:eastAsia="zh-CN"/>
        </w:rPr>
        <w:t>）。大会共收到</w:t>
      </w:r>
      <w:r w:rsidRPr="009F3DA3">
        <w:rPr>
          <w:rFonts w:eastAsia="SimSun" w:hint="eastAsia"/>
          <w:lang w:eastAsia="zh-CN"/>
        </w:rPr>
        <w:t>140</w:t>
      </w:r>
      <w:r w:rsidRPr="009F3DA3">
        <w:rPr>
          <w:rFonts w:eastAsia="SimSun" w:hint="eastAsia"/>
          <w:lang w:eastAsia="zh-CN"/>
        </w:rPr>
        <w:t>多份提交材料。</w:t>
      </w:r>
    </w:p>
    <w:p w14:paraId="613A0B38" w14:textId="77777777" w:rsidR="00DB23F9" w:rsidRPr="009F3DA3" w:rsidRDefault="00DB23F9" w:rsidP="00DB23F9">
      <w:pPr>
        <w:ind w:firstLineChars="200" w:firstLine="480"/>
        <w:rPr>
          <w:rFonts w:eastAsia="SimSun" w:hint="eastAsia"/>
          <w:lang w:eastAsia="zh-CN"/>
        </w:rPr>
      </w:pPr>
      <w:r w:rsidRPr="009F3DA3">
        <w:rPr>
          <w:rFonts w:eastAsia="SimSun" w:hint="eastAsia"/>
          <w:lang w:eastAsia="zh-CN"/>
        </w:rPr>
        <w:t>三篇最佳论文的作者将获得特别表彰并分享</w:t>
      </w:r>
      <w:r w:rsidRPr="009F3DA3">
        <w:rPr>
          <w:rFonts w:eastAsia="SimSun" w:hint="eastAsia"/>
          <w:lang w:eastAsia="zh-CN"/>
        </w:rPr>
        <w:t>6</w:t>
      </w:r>
      <w:r>
        <w:rPr>
          <w:rFonts w:eastAsia="SimSun" w:hint="eastAsia"/>
          <w:lang w:eastAsia="zh-CN"/>
        </w:rPr>
        <w:t> </w:t>
      </w:r>
      <w:r w:rsidRPr="009F3DA3">
        <w:rPr>
          <w:rFonts w:eastAsia="SimSun" w:hint="eastAsia"/>
          <w:lang w:eastAsia="zh-CN"/>
        </w:rPr>
        <w:t>000</w:t>
      </w:r>
      <w:r w:rsidRPr="009F3DA3">
        <w:rPr>
          <w:rFonts w:eastAsia="SimSun" w:hint="eastAsia"/>
          <w:lang w:eastAsia="zh-CN"/>
        </w:rPr>
        <w:t>瑞郎的奖金。在大会上介绍已被接受之论文的</w:t>
      </w:r>
      <w:r w:rsidRPr="009F3DA3">
        <w:rPr>
          <w:rFonts w:eastAsia="SimSun" w:hint="eastAsia"/>
          <w:lang w:eastAsia="zh-CN"/>
        </w:rPr>
        <w:t>30</w:t>
      </w:r>
      <w:r w:rsidRPr="009F3DA3">
        <w:rPr>
          <w:rFonts w:eastAsia="SimSun" w:hint="eastAsia"/>
          <w:lang w:eastAsia="zh-CN"/>
        </w:rPr>
        <w:t>岁以下的作者将获得青年作者表彰证书。</w:t>
      </w:r>
    </w:p>
    <w:p w14:paraId="0ACD5503" w14:textId="77777777" w:rsidR="00DB23F9" w:rsidRPr="009F3DA3" w:rsidRDefault="00DB23F9" w:rsidP="00DB23F9">
      <w:pPr>
        <w:ind w:firstLineChars="200" w:firstLine="480"/>
        <w:rPr>
          <w:rFonts w:eastAsia="SimSun" w:hint="eastAsia"/>
          <w:lang w:eastAsia="zh-CN"/>
        </w:rPr>
      </w:pPr>
      <w:r w:rsidRPr="009F3DA3">
        <w:rPr>
          <w:rFonts w:eastAsia="SimSun" w:hint="eastAsia"/>
          <w:lang w:eastAsia="zh-CN"/>
        </w:rPr>
        <w:t>大会将包括已被接受论文之作者的演讲、主旨发言、展览，以及关于“青年与标准化”和“连接剩余的</w:t>
      </w:r>
      <w:r w:rsidRPr="009F3DA3">
        <w:rPr>
          <w:rFonts w:eastAsia="SimSun" w:hint="eastAsia"/>
          <w:lang w:eastAsia="zh-CN"/>
        </w:rPr>
        <w:t>30</w:t>
      </w:r>
      <w:r w:rsidRPr="009F3DA3">
        <w:rPr>
          <w:rFonts w:eastAsia="SimSun" w:hint="eastAsia"/>
          <w:lang w:eastAsia="zh-CN"/>
        </w:rPr>
        <w:t>亿人”的特别会议。</w:t>
      </w:r>
    </w:p>
    <w:p w14:paraId="02431CA0" w14:textId="77777777" w:rsidR="00DB23F9" w:rsidRPr="009F3DA3" w:rsidRDefault="00DB23F9" w:rsidP="00DB23F9">
      <w:pPr>
        <w:ind w:firstLineChars="200" w:firstLine="480"/>
        <w:rPr>
          <w:rFonts w:eastAsia="SimSun" w:hint="eastAsia"/>
          <w:lang w:eastAsia="zh-CN"/>
        </w:rPr>
      </w:pPr>
      <w:r w:rsidRPr="009F3DA3">
        <w:rPr>
          <w:rFonts w:eastAsia="SimSun" w:hint="eastAsia"/>
          <w:lang w:eastAsia="zh-CN"/>
        </w:rPr>
        <w:t>所有在大会上已被接受和已做陈述的论文都将发表在</w:t>
      </w:r>
      <w:r w:rsidRPr="009F3DA3">
        <w:rPr>
          <w:rFonts w:ascii="KaiTi" w:eastAsia="KaiTi" w:hAnsi="KaiTi" w:hint="eastAsia"/>
          <w:lang w:eastAsia="zh-CN"/>
        </w:rPr>
        <w:t>《大视野会议录》</w:t>
      </w:r>
      <w:r w:rsidRPr="009F3DA3">
        <w:rPr>
          <w:rFonts w:eastAsia="SimSun" w:hint="eastAsia"/>
          <w:lang w:eastAsia="zh-CN"/>
        </w:rPr>
        <w:t>和</w:t>
      </w:r>
      <w:r w:rsidRPr="00C57224">
        <w:rPr>
          <w:rFonts w:hint="eastAsia"/>
          <w:lang w:eastAsia="zh-CN"/>
        </w:rPr>
        <w:t xml:space="preserve">IEEE </w:t>
      </w:r>
      <w:r w:rsidRPr="00C57224">
        <w:rPr>
          <w:rFonts w:hint="eastAsia"/>
          <w:i/>
          <w:iCs/>
          <w:lang w:eastAsia="zh-CN"/>
        </w:rPr>
        <w:t>Xplore</w:t>
      </w:r>
      <w:r w:rsidRPr="009F3DA3">
        <w:rPr>
          <w:rFonts w:eastAsia="SimSun" w:hint="eastAsia"/>
          <w:lang w:eastAsia="zh-CN"/>
        </w:rPr>
        <w:t>数字图书馆中。优秀论文还可能发表在《</w:t>
      </w:r>
      <w:r w:rsidRPr="009F3DA3">
        <w:rPr>
          <w:rFonts w:eastAsia="SimSun" w:hint="eastAsia"/>
          <w:lang w:eastAsia="zh-CN"/>
        </w:rPr>
        <w:t>IEEE</w:t>
      </w:r>
      <w:r w:rsidRPr="009F3DA3">
        <w:rPr>
          <w:rFonts w:eastAsia="SimSun" w:hint="eastAsia"/>
          <w:lang w:eastAsia="zh-CN"/>
        </w:rPr>
        <w:t>通信标准杂志》和其他国际期刊上。</w:t>
      </w:r>
    </w:p>
    <w:p w14:paraId="63ADD301" w14:textId="77777777" w:rsidR="00DB23F9" w:rsidRPr="009F3DA3" w:rsidRDefault="00DB23F9" w:rsidP="00DB23F9">
      <w:pPr>
        <w:pStyle w:val="Heading1"/>
        <w:spacing w:before="240"/>
        <w:rPr>
          <w:rFonts w:eastAsia="SimSun" w:hint="eastAsia"/>
          <w:lang w:eastAsia="zh-CN"/>
        </w:rPr>
      </w:pPr>
      <w:bookmarkStart w:id="134" w:name="_5_Cooperation_and"/>
      <w:bookmarkStart w:id="135" w:name="_6_Conformity_and"/>
      <w:bookmarkStart w:id="136" w:name="_8_Conformity_and"/>
      <w:bookmarkStart w:id="137" w:name="_7_Conformity_and"/>
      <w:bookmarkStart w:id="138" w:name="_Toc416161352"/>
      <w:bookmarkStart w:id="139" w:name="_Toc438553972"/>
      <w:bookmarkStart w:id="140" w:name="_Toc453929091"/>
      <w:bookmarkStart w:id="141" w:name="_Toc453932962"/>
      <w:bookmarkStart w:id="142" w:name="_Toc454295868"/>
      <w:bookmarkStart w:id="143" w:name="_Toc462664223"/>
      <w:bookmarkStart w:id="144" w:name="_Toc480527817"/>
      <w:bookmarkStart w:id="145" w:name="_Toc18509736"/>
      <w:bookmarkStart w:id="146" w:name="_Toc179219765"/>
      <w:bookmarkStart w:id="147" w:name="_Hlk90559120"/>
      <w:bookmarkStart w:id="148" w:name="_Hlk172042638"/>
      <w:bookmarkStart w:id="149" w:name="_Hlk119584239"/>
      <w:bookmarkStart w:id="150" w:name="_Toc179532182"/>
      <w:bookmarkEnd w:id="122"/>
      <w:bookmarkEnd w:id="134"/>
      <w:bookmarkEnd w:id="135"/>
      <w:bookmarkEnd w:id="136"/>
      <w:bookmarkEnd w:id="137"/>
      <w:r w:rsidRPr="009F3DA3">
        <w:rPr>
          <w:rFonts w:eastAsia="SimSun" w:hint="eastAsia"/>
          <w:lang w:eastAsia="zh-CN"/>
        </w:rPr>
        <w:lastRenderedPageBreak/>
        <w:t>7</w:t>
      </w:r>
      <w:r w:rsidRPr="009F3DA3">
        <w:rPr>
          <w:rFonts w:eastAsia="SimSun" w:hint="eastAsia"/>
          <w:lang w:eastAsia="zh-CN"/>
        </w:rPr>
        <w:tab/>
      </w:r>
      <w:bookmarkEnd w:id="138"/>
      <w:bookmarkEnd w:id="139"/>
      <w:bookmarkEnd w:id="140"/>
      <w:bookmarkEnd w:id="141"/>
      <w:bookmarkEnd w:id="142"/>
      <w:bookmarkEnd w:id="143"/>
      <w:bookmarkEnd w:id="144"/>
      <w:bookmarkEnd w:id="145"/>
      <w:bookmarkEnd w:id="146"/>
      <w:r w:rsidRPr="009F3DA3">
        <w:rPr>
          <w:rFonts w:eastAsia="SimSun" w:hint="eastAsia"/>
          <w:lang w:eastAsia="zh-CN"/>
        </w:rPr>
        <w:t>一致性和互操作性项目</w:t>
      </w:r>
      <w:bookmarkEnd w:id="150"/>
    </w:p>
    <w:bookmarkStart w:id="151" w:name="_Hlk120609855"/>
    <w:p w14:paraId="1E84C601" w14:textId="77777777" w:rsidR="00DB23F9" w:rsidRPr="009F3DA3" w:rsidRDefault="00DB23F9" w:rsidP="00DB23F9">
      <w:pPr>
        <w:snapToGrid w:val="0"/>
        <w:ind w:firstLineChars="200" w:firstLine="480"/>
        <w:rPr>
          <w:rFonts w:eastAsia="SimSun" w:hint="eastAsia"/>
          <w:lang w:eastAsia="zh-CN"/>
        </w:rPr>
      </w:pPr>
      <w:r w:rsidRPr="009F3DA3">
        <w:rPr>
          <w:rFonts w:eastAsia="SimSun" w:hint="eastAsia"/>
          <w:lang w:eastAsia="zh-CN"/>
        </w:rPr>
        <w:fldChar w:fldCharType="begin"/>
      </w:r>
      <w:r w:rsidRPr="009F3DA3">
        <w:rPr>
          <w:rFonts w:eastAsia="SimSun" w:hint="eastAsia"/>
          <w:lang w:eastAsia="zh-CN"/>
        </w:rPr>
        <w:instrText>HYPERLINK "https://www.itu.int/en/ITU-T/C-I/Pages/default.aspx"</w:instrText>
      </w:r>
      <w:r w:rsidRPr="009F3DA3">
        <w:rPr>
          <w:rFonts w:eastAsia="SimSun" w:hint="eastAsia"/>
          <w:lang w:eastAsia="zh-CN"/>
        </w:rPr>
      </w:r>
      <w:r w:rsidRPr="009F3DA3">
        <w:rPr>
          <w:rFonts w:eastAsia="SimSun" w:hint="eastAsia"/>
          <w:lang w:eastAsia="zh-CN"/>
        </w:rPr>
        <w:fldChar w:fldCharType="separate"/>
      </w:r>
      <w:r w:rsidRPr="009F3DA3">
        <w:rPr>
          <w:rStyle w:val="Hyperlink"/>
          <w:rFonts w:eastAsia="SimSun" w:hint="eastAsia"/>
          <w:lang w:eastAsia="zh-CN"/>
        </w:rPr>
        <w:t>国际电联一致性和互操作性（</w:t>
      </w:r>
      <w:r w:rsidRPr="009F3DA3">
        <w:rPr>
          <w:rStyle w:val="Hyperlink"/>
          <w:rFonts w:eastAsia="SimSun" w:hint="eastAsia"/>
          <w:lang w:eastAsia="zh-CN"/>
        </w:rPr>
        <w:t>C&amp;I</w:t>
      </w:r>
      <w:r w:rsidRPr="009F3DA3">
        <w:rPr>
          <w:rStyle w:val="Hyperlink"/>
          <w:rFonts w:eastAsia="SimSun" w:hint="eastAsia"/>
          <w:lang w:eastAsia="zh-CN"/>
        </w:rPr>
        <w:t>）项目</w:t>
      </w:r>
      <w:r w:rsidRPr="009F3DA3">
        <w:rPr>
          <w:rFonts w:eastAsia="SimSun" w:hint="eastAsia"/>
          <w:lang w:eastAsia="zh-CN"/>
        </w:rPr>
        <w:fldChar w:fldCharType="end"/>
      </w:r>
      <w:r w:rsidRPr="009F3DA3">
        <w:rPr>
          <w:rFonts w:eastAsia="SimSun" w:hint="eastAsia"/>
          <w:lang w:eastAsia="zh-CN"/>
        </w:rPr>
        <w:t>旨在提高实施</w:t>
      </w:r>
      <w:r w:rsidRPr="009F3DA3">
        <w:rPr>
          <w:rFonts w:eastAsia="SimSun" w:hint="eastAsia"/>
          <w:lang w:eastAsia="zh-CN"/>
        </w:rPr>
        <w:t>ITU-T</w:t>
      </w:r>
      <w:r w:rsidRPr="009F3DA3">
        <w:rPr>
          <w:rFonts w:eastAsia="SimSun" w:hint="eastAsia"/>
          <w:lang w:eastAsia="zh-CN"/>
        </w:rPr>
        <w:t>建议书或其中部分建议书的</w:t>
      </w:r>
      <w:r w:rsidRPr="009F3DA3">
        <w:rPr>
          <w:rFonts w:eastAsia="SimSun" w:hint="eastAsia"/>
          <w:lang w:eastAsia="zh-CN"/>
        </w:rPr>
        <w:t>ICT</w:t>
      </w:r>
      <w:r w:rsidRPr="009F3DA3">
        <w:rPr>
          <w:rFonts w:eastAsia="SimSun" w:hint="eastAsia"/>
          <w:lang w:eastAsia="zh-CN"/>
        </w:rPr>
        <w:t>产品的一致性和互操作性，征求反馈意见以提高</w:t>
      </w:r>
      <w:r w:rsidRPr="009F3DA3">
        <w:rPr>
          <w:rFonts w:eastAsia="SimSun" w:hint="eastAsia"/>
          <w:lang w:eastAsia="zh-CN"/>
        </w:rPr>
        <w:t>ITU-T</w:t>
      </w:r>
      <w:r w:rsidRPr="009F3DA3">
        <w:rPr>
          <w:rFonts w:eastAsia="SimSun" w:hint="eastAsia"/>
          <w:lang w:eastAsia="zh-CN"/>
        </w:rPr>
        <w:t>建议书的质量，并通过帮助发展中国家开展人力资源和基础设施能力建设，缩小数字鸿沟和标准化差距。</w:t>
      </w:r>
    </w:p>
    <w:p w14:paraId="66ACC969" w14:textId="77777777" w:rsidR="00DB23F9" w:rsidRPr="009F3DA3" w:rsidRDefault="00DB23F9" w:rsidP="00DB23F9">
      <w:pPr>
        <w:snapToGrid w:val="0"/>
        <w:ind w:firstLineChars="200" w:firstLine="480"/>
        <w:rPr>
          <w:rFonts w:eastAsia="SimSun" w:hint="eastAsia"/>
          <w:lang w:eastAsia="zh-CN"/>
        </w:rPr>
      </w:pPr>
      <w:r w:rsidRPr="009F3DA3">
        <w:rPr>
          <w:rFonts w:eastAsia="SimSun" w:hint="eastAsia"/>
          <w:lang w:eastAsia="zh-CN"/>
        </w:rPr>
        <w:t>自</w:t>
      </w:r>
      <w:r w:rsidRPr="009F3DA3">
        <w:rPr>
          <w:rFonts w:eastAsia="SimSun" w:hint="eastAsia"/>
          <w:lang w:eastAsia="zh-CN"/>
        </w:rPr>
        <w:t>2021</w:t>
      </w:r>
      <w:r w:rsidRPr="009F3DA3">
        <w:rPr>
          <w:rFonts w:eastAsia="SimSun" w:hint="eastAsia"/>
          <w:lang w:eastAsia="zh-CN"/>
        </w:rPr>
        <w:t>年</w:t>
      </w:r>
      <w:r w:rsidRPr="009F3DA3">
        <w:rPr>
          <w:rFonts w:eastAsia="SimSun" w:hint="eastAsia"/>
          <w:lang w:eastAsia="zh-CN"/>
        </w:rPr>
        <w:t>12</w:t>
      </w:r>
      <w:r w:rsidRPr="009F3DA3">
        <w:rPr>
          <w:rFonts w:eastAsia="SimSun" w:hint="eastAsia"/>
          <w:lang w:eastAsia="zh-CN"/>
        </w:rPr>
        <w:t>月以来，测试实验室因其测试产品是否符合</w:t>
      </w:r>
      <w:r w:rsidRPr="009F3DA3">
        <w:rPr>
          <w:rFonts w:eastAsia="SimSun" w:hint="eastAsia"/>
          <w:lang w:eastAsia="zh-CN"/>
        </w:rPr>
        <w:t>ITU-T</w:t>
      </w:r>
      <w:r w:rsidRPr="009F3DA3">
        <w:rPr>
          <w:rFonts w:eastAsia="SimSun" w:hint="eastAsia"/>
          <w:lang w:eastAsia="zh-CN"/>
        </w:rPr>
        <w:t>建议书（</w:t>
      </w:r>
      <w:r>
        <w:rPr>
          <w:rFonts w:hint="eastAsia"/>
          <w:lang w:eastAsia="zh-CN"/>
        </w:rPr>
        <w:fldChar w:fldCharType="begin"/>
      </w:r>
      <w:r>
        <w:rPr>
          <w:rFonts w:hint="eastAsia"/>
          <w:lang w:eastAsia="zh-CN"/>
        </w:rPr>
        <w:instrText>HYPERLINK "https://www.itu.int/md/meetingdoc.asp?lang=en&amp;parent=T17-TSB-CIR-0368"</w:instrText>
      </w:r>
      <w:r>
        <w:rPr>
          <w:rFonts w:hint="eastAsia"/>
          <w:lang w:eastAsia="zh-CN"/>
        </w:rPr>
      </w:r>
      <w:r>
        <w:rPr>
          <w:rFonts w:hint="eastAsia"/>
          <w:lang w:eastAsia="zh-CN"/>
        </w:rPr>
        <w:fldChar w:fldCharType="separate"/>
      </w:r>
      <w:r w:rsidRPr="009F3DA3">
        <w:rPr>
          <w:rStyle w:val="Hyperlink"/>
          <w:rFonts w:eastAsia="SimSun" w:hint="eastAsia"/>
          <w:lang w:eastAsia="zh-CN"/>
        </w:rPr>
        <w:t>TSB</w:t>
      </w:r>
      <w:r w:rsidRPr="009F3DA3">
        <w:rPr>
          <w:rStyle w:val="Hyperlink"/>
          <w:rFonts w:eastAsia="SimSun" w:hint="eastAsia"/>
          <w:lang w:eastAsia="zh-CN"/>
        </w:rPr>
        <w:t>第</w:t>
      </w:r>
      <w:r w:rsidRPr="009F3DA3">
        <w:rPr>
          <w:rStyle w:val="Hyperlink"/>
          <w:rFonts w:eastAsia="SimSun" w:hint="eastAsia"/>
          <w:lang w:eastAsia="zh-CN"/>
        </w:rPr>
        <w:t>368</w:t>
      </w:r>
      <w:r w:rsidRPr="009F3DA3">
        <w:rPr>
          <w:rStyle w:val="Hyperlink"/>
          <w:rFonts w:eastAsia="SimSun" w:hint="eastAsia"/>
          <w:lang w:eastAsia="zh-CN"/>
        </w:rPr>
        <w:t>号通函</w:t>
      </w:r>
      <w:r>
        <w:rPr>
          <w:rStyle w:val="Hyperlink"/>
          <w:rFonts w:eastAsia="SimSun" w:hint="eastAsia"/>
          <w:lang w:eastAsia="zh-CN"/>
        </w:rPr>
        <w:fldChar w:fldCharType="end"/>
      </w:r>
      <w:r w:rsidRPr="009F3DA3">
        <w:rPr>
          <w:rFonts w:eastAsia="SimSun" w:hint="eastAsia"/>
          <w:lang w:eastAsia="zh-CN"/>
        </w:rPr>
        <w:t>）的能力而获得国际电联的正式认可。</w:t>
      </w:r>
    </w:p>
    <w:bookmarkEnd w:id="151"/>
    <w:p w14:paraId="0DB7B211" w14:textId="77777777" w:rsidR="00DB23F9" w:rsidRPr="009F3DA3" w:rsidRDefault="00DB23F9" w:rsidP="00DB23F9">
      <w:pPr>
        <w:snapToGrid w:val="0"/>
        <w:ind w:firstLineChars="200" w:firstLine="480"/>
        <w:rPr>
          <w:rFonts w:eastAsia="SimSun" w:hint="eastAsia"/>
          <w:lang w:eastAsia="zh-CN"/>
        </w:rPr>
      </w:pPr>
      <w:r w:rsidRPr="009F3DA3">
        <w:rPr>
          <w:rFonts w:eastAsia="SimSun" w:hint="eastAsia"/>
          <w:lang w:eastAsia="zh-CN"/>
        </w:rPr>
        <w:t>截至</w:t>
      </w:r>
      <w:r w:rsidRPr="009F3DA3">
        <w:rPr>
          <w:rFonts w:eastAsia="SimSun" w:hint="eastAsia"/>
          <w:lang w:eastAsia="zh-CN"/>
        </w:rPr>
        <w:t>2024</w:t>
      </w:r>
      <w:r w:rsidRPr="009F3DA3">
        <w:rPr>
          <w:rFonts w:eastAsia="SimSun" w:hint="eastAsia"/>
          <w:lang w:eastAsia="zh-CN"/>
        </w:rPr>
        <w:t>年</w:t>
      </w:r>
      <w:r w:rsidRPr="009F3DA3">
        <w:rPr>
          <w:rFonts w:eastAsia="SimSun" w:hint="eastAsia"/>
          <w:lang w:eastAsia="zh-CN"/>
        </w:rPr>
        <w:t>9</w:t>
      </w:r>
      <w:r w:rsidRPr="009F3DA3">
        <w:rPr>
          <w:rFonts w:eastAsia="SimSun" w:hint="eastAsia"/>
          <w:lang w:eastAsia="zh-CN"/>
        </w:rPr>
        <w:t>月，有</w:t>
      </w:r>
      <w:r w:rsidRPr="009F3DA3">
        <w:rPr>
          <w:rFonts w:eastAsia="SimSun" w:hint="eastAsia"/>
          <w:lang w:eastAsia="zh-CN"/>
        </w:rPr>
        <w:t>14</w:t>
      </w:r>
      <w:r w:rsidRPr="009F3DA3">
        <w:rPr>
          <w:rFonts w:eastAsia="SimSun" w:hint="eastAsia"/>
          <w:lang w:eastAsia="zh-CN"/>
        </w:rPr>
        <w:t>家测试实验室在</w:t>
      </w:r>
      <w:r>
        <w:rPr>
          <w:rFonts w:hint="eastAsia"/>
          <w:lang w:eastAsia="zh-CN"/>
        </w:rPr>
        <w:fldChar w:fldCharType="begin"/>
      </w:r>
      <w:r>
        <w:rPr>
          <w:rFonts w:hint="eastAsia"/>
          <w:lang w:eastAsia="zh-CN"/>
        </w:rPr>
        <w:instrText>HYPERLINK "https://itu.int/go/tldb"</w:instrText>
      </w:r>
      <w:r>
        <w:rPr>
          <w:rFonts w:hint="eastAsia"/>
          <w:lang w:eastAsia="zh-CN"/>
        </w:rPr>
      </w:r>
      <w:r>
        <w:rPr>
          <w:rFonts w:hint="eastAsia"/>
          <w:lang w:eastAsia="zh-CN"/>
        </w:rPr>
        <w:fldChar w:fldCharType="separate"/>
      </w:r>
      <w:r w:rsidRPr="009F3DA3">
        <w:rPr>
          <w:rStyle w:val="Hyperlink"/>
          <w:rFonts w:eastAsia="SimSun" w:hint="eastAsia"/>
          <w:lang w:eastAsia="zh-CN"/>
        </w:rPr>
        <w:t>国际电联测试实验室数据库</w:t>
      </w:r>
      <w:r>
        <w:rPr>
          <w:rStyle w:val="Hyperlink"/>
          <w:rFonts w:eastAsia="SimSun" w:hint="eastAsia"/>
          <w:lang w:eastAsia="zh-CN"/>
        </w:rPr>
        <w:fldChar w:fldCharType="end"/>
      </w:r>
      <w:r w:rsidRPr="009F3DA3">
        <w:rPr>
          <w:rFonts w:eastAsia="SimSun" w:hint="eastAsia"/>
          <w:lang w:eastAsia="zh-CN"/>
        </w:rPr>
        <w:t>中注册，供国际电联认可的设施使用。此外，还通过《国际电联操作公报》</w:t>
      </w:r>
      <w:hyperlink r:id="rId184" w:history="1">
        <w:r w:rsidRPr="009F3DA3">
          <w:rPr>
            <w:rStyle w:val="Hyperlink"/>
            <w:rFonts w:eastAsia="SimSun" w:hint="eastAsia"/>
            <w:lang w:eastAsia="zh-CN"/>
          </w:rPr>
          <w:t>OB.1253</w:t>
        </w:r>
      </w:hyperlink>
      <w:r w:rsidRPr="009F3DA3">
        <w:rPr>
          <w:rFonts w:eastAsia="SimSun" w:hint="eastAsia"/>
          <w:lang w:eastAsia="zh-CN"/>
        </w:rPr>
        <w:t>、</w:t>
      </w:r>
      <w:r>
        <w:rPr>
          <w:rFonts w:hint="eastAsia"/>
          <w:lang w:eastAsia="zh-CN"/>
        </w:rPr>
        <w:fldChar w:fldCharType="begin"/>
      </w:r>
      <w:r>
        <w:rPr>
          <w:rFonts w:hint="eastAsia"/>
          <w:lang w:eastAsia="zh-CN"/>
        </w:rPr>
        <w:instrText>HYPERLINK "https://www.itu.int/pub/T-SP-OB.1256-2022"</w:instrText>
      </w:r>
      <w:r>
        <w:rPr>
          <w:rFonts w:hint="eastAsia"/>
          <w:lang w:eastAsia="zh-CN"/>
        </w:rPr>
      </w:r>
      <w:r>
        <w:rPr>
          <w:rFonts w:hint="eastAsia"/>
          <w:lang w:eastAsia="zh-CN"/>
        </w:rPr>
        <w:fldChar w:fldCharType="separate"/>
      </w:r>
      <w:r w:rsidRPr="009F3DA3">
        <w:rPr>
          <w:rStyle w:val="Hyperlink"/>
          <w:rFonts w:eastAsia="SimSun" w:hint="eastAsia"/>
          <w:lang w:eastAsia="zh-CN"/>
        </w:rPr>
        <w:t>OB.1256</w:t>
      </w:r>
      <w:r>
        <w:rPr>
          <w:rStyle w:val="Hyperlink"/>
          <w:rFonts w:eastAsia="SimSun" w:hint="eastAsia"/>
          <w:lang w:eastAsia="zh-CN"/>
        </w:rPr>
        <w:fldChar w:fldCharType="end"/>
      </w:r>
      <w:r w:rsidRPr="009F3DA3">
        <w:rPr>
          <w:rFonts w:eastAsia="SimSun" w:hint="eastAsia"/>
          <w:lang w:eastAsia="zh-CN"/>
        </w:rPr>
        <w:t>、</w:t>
      </w:r>
      <w:r>
        <w:rPr>
          <w:rFonts w:hint="eastAsia"/>
          <w:lang w:eastAsia="zh-CN"/>
        </w:rPr>
        <w:fldChar w:fldCharType="begin"/>
      </w:r>
      <w:r>
        <w:rPr>
          <w:rFonts w:hint="eastAsia"/>
          <w:lang w:eastAsia="zh-CN"/>
        </w:rPr>
        <w:instrText>HYPERLINK "https://www.itu.int/pub/T-SP/publications.aspx?parent=T-SP-OB.1263-2023"</w:instrText>
      </w:r>
      <w:r>
        <w:rPr>
          <w:rFonts w:hint="eastAsia"/>
          <w:lang w:eastAsia="zh-CN"/>
        </w:rPr>
      </w:r>
      <w:r>
        <w:rPr>
          <w:rFonts w:hint="eastAsia"/>
          <w:lang w:eastAsia="zh-CN"/>
        </w:rPr>
        <w:fldChar w:fldCharType="separate"/>
      </w:r>
      <w:r w:rsidRPr="009F3DA3">
        <w:rPr>
          <w:rStyle w:val="Hyperlink"/>
          <w:rFonts w:eastAsia="SimSun" w:hint="eastAsia"/>
          <w:lang w:eastAsia="zh-CN"/>
        </w:rPr>
        <w:t>OB.1263</w:t>
      </w:r>
      <w:r>
        <w:rPr>
          <w:rStyle w:val="Hyperlink"/>
          <w:rFonts w:eastAsia="SimSun" w:hint="eastAsia"/>
          <w:lang w:eastAsia="zh-CN"/>
        </w:rPr>
        <w:fldChar w:fldCharType="end"/>
      </w:r>
      <w:r w:rsidRPr="009F3DA3">
        <w:rPr>
          <w:rFonts w:eastAsia="SimSun" w:hint="eastAsia"/>
          <w:lang w:eastAsia="zh-CN"/>
        </w:rPr>
        <w:t>、</w:t>
      </w:r>
      <w:r>
        <w:rPr>
          <w:rFonts w:hint="eastAsia"/>
          <w:lang w:eastAsia="zh-CN"/>
        </w:rPr>
        <w:fldChar w:fldCharType="begin"/>
      </w:r>
      <w:r>
        <w:rPr>
          <w:rFonts w:hint="eastAsia"/>
          <w:lang w:eastAsia="zh-CN"/>
        </w:rPr>
        <w:instrText>HYPERLINK "https://www.itu.int/pub/T-SP-OB.1266-2023"</w:instrText>
      </w:r>
      <w:r>
        <w:rPr>
          <w:rFonts w:hint="eastAsia"/>
          <w:lang w:eastAsia="zh-CN"/>
        </w:rPr>
      </w:r>
      <w:r>
        <w:rPr>
          <w:rFonts w:hint="eastAsia"/>
          <w:lang w:eastAsia="zh-CN"/>
        </w:rPr>
        <w:fldChar w:fldCharType="separate"/>
      </w:r>
      <w:r w:rsidRPr="009F3DA3">
        <w:rPr>
          <w:rStyle w:val="Hyperlink"/>
          <w:rFonts w:eastAsia="SimSun" w:hint="eastAsia"/>
          <w:lang w:eastAsia="zh-CN"/>
        </w:rPr>
        <w:t>OB.1266</w:t>
      </w:r>
      <w:r>
        <w:rPr>
          <w:rStyle w:val="Hyperlink"/>
          <w:rFonts w:eastAsia="SimSun" w:hint="eastAsia"/>
          <w:lang w:eastAsia="zh-CN"/>
        </w:rPr>
        <w:fldChar w:fldCharType="end"/>
      </w:r>
      <w:r w:rsidRPr="009F3DA3">
        <w:rPr>
          <w:rFonts w:eastAsia="SimSun" w:hint="eastAsia"/>
          <w:lang w:eastAsia="zh-CN"/>
        </w:rPr>
        <w:t>、</w:t>
      </w:r>
      <w:r>
        <w:rPr>
          <w:rFonts w:hint="eastAsia"/>
          <w:lang w:eastAsia="zh-CN"/>
        </w:rPr>
        <w:fldChar w:fldCharType="begin"/>
      </w:r>
      <w:r>
        <w:rPr>
          <w:rFonts w:hint="eastAsia"/>
          <w:lang w:eastAsia="zh-CN"/>
        </w:rPr>
        <w:instrText>HYPERLINK "https://www.itu.int/pub/T-SP-OB.1283-2024"</w:instrText>
      </w:r>
      <w:r>
        <w:rPr>
          <w:rFonts w:hint="eastAsia"/>
          <w:lang w:eastAsia="zh-CN"/>
        </w:rPr>
      </w:r>
      <w:r>
        <w:rPr>
          <w:rFonts w:hint="eastAsia"/>
          <w:lang w:eastAsia="zh-CN"/>
        </w:rPr>
        <w:fldChar w:fldCharType="separate"/>
      </w:r>
      <w:r w:rsidRPr="009F3DA3">
        <w:rPr>
          <w:rStyle w:val="Hyperlink"/>
          <w:rFonts w:eastAsia="SimSun" w:hint="eastAsia"/>
          <w:lang w:eastAsia="zh-CN"/>
        </w:rPr>
        <w:t>OB.1283</w:t>
      </w:r>
      <w:r>
        <w:rPr>
          <w:rStyle w:val="Hyperlink"/>
          <w:rFonts w:eastAsia="SimSun" w:hint="eastAsia"/>
          <w:lang w:eastAsia="zh-CN"/>
        </w:rPr>
        <w:fldChar w:fldCharType="end"/>
      </w:r>
      <w:r w:rsidRPr="009F3DA3">
        <w:rPr>
          <w:rFonts w:eastAsia="SimSun" w:hint="eastAsia"/>
          <w:lang w:eastAsia="zh-CN"/>
        </w:rPr>
        <w:t>、</w:t>
      </w:r>
      <w:r>
        <w:rPr>
          <w:rFonts w:hint="eastAsia"/>
          <w:lang w:eastAsia="zh-CN"/>
        </w:rPr>
        <w:fldChar w:fldCharType="begin"/>
      </w:r>
      <w:r>
        <w:rPr>
          <w:rFonts w:hint="eastAsia"/>
          <w:lang w:eastAsia="zh-CN"/>
        </w:rPr>
        <w:instrText>HYPERLINK "https://www.itu.int/pub/T-SP-OB.1286-2024"</w:instrText>
      </w:r>
      <w:r>
        <w:rPr>
          <w:rFonts w:hint="eastAsia"/>
          <w:lang w:eastAsia="zh-CN"/>
        </w:rPr>
      </w:r>
      <w:r>
        <w:rPr>
          <w:rFonts w:hint="eastAsia"/>
          <w:lang w:eastAsia="zh-CN"/>
        </w:rPr>
        <w:fldChar w:fldCharType="separate"/>
      </w:r>
      <w:r w:rsidRPr="009F3DA3">
        <w:rPr>
          <w:rStyle w:val="Hyperlink"/>
          <w:rFonts w:eastAsia="SimSun" w:hint="eastAsia"/>
          <w:lang w:eastAsia="zh-CN"/>
        </w:rPr>
        <w:t>OB.1286</w:t>
      </w:r>
      <w:r>
        <w:rPr>
          <w:rStyle w:val="Hyperlink"/>
          <w:rFonts w:eastAsia="SimSun" w:hint="eastAsia"/>
          <w:lang w:eastAsia="zh-CN"/>
        </w:rPr>
        <w:fldChar w:fldCharType="end"/>
      </w:r>
      <w:r w:rsidRPr="009F3DA3">
        <w:rPr>
          <w:rFonts w:eastAsia="SimSun" w:hint="eastAsia"/>
          <w:lang w:eastAsia="zh-CN"/>
        </w:rPr>
        <w:t>和</w:t>
      </w:r>
      <w:r>
        <w:rPr>
          <w:rFonts w:hint="eastAsia"/>
          <w:lang w:eastAsia="zh-CN"/>
        </w:rPr>
        <w:fldChar w:fldCharType="begin"/>
      </w:r>
      <w:r>
        <w:rPr>
          <w:rFonts w:hint="eastAsia"/>
          <w:lang w:eastAsia="zh-CN"/>
        </w:rPr>
        <w:instrText>HYPERLINK "https://www.itu.int/pub/T-SP-OB.1293-2024"</w:instrText>
      </w:r>
      <w:r>
        <w:rPr>
          <w:rFonts w:hint="eastAsia"/>
          <w:lang w:eastAsia="zh-CN"/>
        </w:rPr>
      </w:r>
      <w:r>
        <w:rPr>
          <w:rFonts w:hint="eastAsia"/>
          <w:lang w:eastAsia="zh-CN"/>
        </w:rPr>
        <w:fldChar w:fldCharType="separate"/>
      </w:r>
      <w:r w:rsidRPr="009F3DA3">
        <w:rPr>
          <w:rStyle w:val="Hyperlink"/>
          <w:rFonts w:eastAsia="SimSun" w:hint="eastAsia"/>
          <w:lang w:eastAsia="zh-CN"/>
        </w:rPr>
        <w:t>OB.1293</w:t>
      </w:r>
      <w:r>
        <w:rPr>
          <w:rStyle w:val="Hyperlink"/>
          <w:rFonts w:eastAsia="SimSun" w:hint="eastAsia"/>
          <w:lang w:eastAsia="zh-CN"/>
        </w:rPr>
        <w:fldChar w:fldCharType="end"/>
      </w:r>
      <w:r w:rsidRPr="009F3DA3">
        <w:rPr>
          <w:rFonts w:eastAsia="SimSun" w:hint="eastAsia"/>
          <w:lang w:eastAsia="zh-CN"/>
        </w:rPr>
        <w:t>进行发布。</w:t>
      </w:r>
    </w:p>
    <w:p w14:paraId="5B36DF63" w14:textId="77777777" w:rsidR="00DB23F9" w:rsidRPr="009F3DA3" w:rsidRDefault="00DB23F9" w:rsidP="00DB23F9">
      <w:pPr>
        <w:snapToGrid w:val="0"/>
        <w:ind w:firstLineChars="200" w:firstLine="480"/>
        <w:rPr>
          <w:rFonts w:eastAsia="SimSun" w:hint="eastAsia"/>
          <w:lang w:eastAsia="zh-CN"/>
        </w:rPr>
      </w:pPr>
      <w:r w:rsidRPr="009F3DA3">
        <w:rPr>
          <w:rFonts w:eastAsia="SimSun" w:hint="eastAsia"/>
          <w:lang w:eastAsia="zh-CN"/>
        </w:rPr>
        <w:t>ITU-T</w:t>
      </w:r>
      <w:r w:rsidRPr="009F3DA3">
        <w:rPr>
          <w:rFonts w:eastAsia="SimSun" w:hint="eastAsia"/>
          <w:lang w:eastAsia="zh-CN"/>
        </w:rPr>
        <w:t>确定了有关测试实验室和</w:t>
      </w:r>
      <w:r>
        <w:rPr>
          <w:rFonts w:hint="eastAsia"/>
          <w:lang w:eastAsia="zh-CN"/>
        </w:rPr>
        <w:fldChar w:fldCharType="begin"/>
      </w:r>
      <w:r>
        <w:rPr>
          <w:rFonts w:hint="eastAsia"/>
          <w:lang w:eastAsia="zh-CN"/>
        </w:rPr>
        <w:instrText>HYPERLINK "https://www.itu.int/en/ITU-T/studygroups/com11/casc/Documents/Guideline_CASC_EXP_RP-10-2019.pdf"</w:instrText>
      </w:r>
      <w:r>
        <w:rPr>
          <w:rFonts w:hint="eastAsia"/>
          <w:lang w:eastAsia="zh-CN"/>
        </w:rPr>
      </w:r>
      <w:r>
        <w:rPr>
          <w:rFonts w:hint="eastAsia"/>
          <w:lang w:eastAsia="zh-CN"/>
        </w:rPr>
        <w:fldChar w:fldCharType="separate"/>
      </w:r>
      <w:r w:rsidRPr="009F3DA3">
        <w:rPr>
          <w:rStyle w:val="Hyperlink"/>
          <w:rFonts w:eastAsia="SimSun" w:hint="eastAsia"/>
          <w:lang w:eastAsia="zh-CN"/>
        </w:rPr>
        <w:t>ITU-T</w:t>
      </w:r>
      <w:r w:rsidRPr="009F3DA3">
        <w:rPr>
          <w:rStyle w:val="Hyperlink"/>
          <w:rFonts w:eastAsia="SimSun" w:hint="eastAsia"/>
          <w:lang w:eastAsia="zh-CN"/>
        </w:rPr>
        <w:t>技术专家任命</w:t>
      </w:r>
      <w:r>
        <w:rPr>
          <w:rStyle w:val="Hyperlink"/>
          <w:rFonts w:eastAsia="SimSun" w:hint="eastAsia"/>
          <w:lang w:eastAsia="zh-CN"/>
        </w:rPr>
        <w:fldChar w:fldCharType="end"/>
      </w:r>
      <w:r w:rsidRPr="009F3DA3">
        <w:rPr>
          <w:rFonts w:eastAsia="SimSun" w:hint="eastAsia"/>
          <w:lang w:eastAsia="zh-CN"/>
        </w:rPr>
        <w:t>的关键标准和</w:t>
      </w:r>
      <w:hyperlink r:id="rId185" w:history="1">
        <w:r w:rsidRPr="009F3DA3">
          <w:rPr>
            <w:rStyle w:val="Hyperlink"/>
            <w:rFonts w:eastAsia="SimSun" w:hint="eastAsia"/>
            <w:lang w:eastAsia="zh-CN"/>
          </w:rPr>
          <w:t>认可程序</w:t>
        </w:r>
      </w:hyperlink>
      <w:r w:rsidRPr="009F3DA3">
        <w:rPr>
          <w:rFonts w:eastAsia="SimSun" w:hint="eastAsia"/>
          <w:lang w:eastAsia="zh-CN"/>
        </w:rPr>
        <w:t>。技术专家名单见</w:t>
      </w:r>
      <w:hyperlink r:id="rId186" w:history="1">
        <w:r w:rsidRPr="009F3DA3">
          <w:rPr>
            <w:rStyle w:val="Hyperlink"/>
            <w:rFonts w:eastAsia="SimSun" w:hint="eastAsia"/>
            <w:lang w:eastAsia="zh-CN"/>
          </w:rPr>
          <w:t>此处</w:t>
        </w:r>
      </w:hyperlink>
      <w:r w:rsidRPr="009F3DA3">
        <w:rPr>
          <w:rFonts w:eastAsia="SimSun" w:hint="eastAsia"/>
          <w:lang w:eastAsia="zh-CN"/>
        </w:rPr>
        <w:t>（</w:t>
      </w:r>
      <w:r w:rsidRPr="009F3DA3">
        <w:rPr>
          <w:rFonts w:eastAsia="SimSun" w:hint="eastAsia"/>
          <w:lang w:eastAsia="zh-CN"/>
        </w:rPr>
        <w:t>2023</w:t>
      </w:r>
      <w:r w:rsidRPr="009F3DA3">
        <w:rPr>
          <w:rFonts w:eastAsia="SimSun" w:hint="eastAsia"/>
          <w:lang w:eastAsia="zh-CN"/>
        </w:rPr>
        <w:t>年</w:t>
      </w:r>
      <w:r w:rsidRPr="009F3DA3">
        <w:rPr>
          <w:rFonts w:eastAsia="SimSun" w:hint="eastAsia"/>
          <w:lang w:eastAsia="zh-CN"/>
        </w:rPr>
        <w:t>10</w:t>
      </w:r>
      <w:r w:rsidRPr="009F3DA3">
        <w:rPr>
          <w:rFonts w:eastAsia="SimSun" w:hint="eastAsia"/>
          <w:lang w:eastAsia="zh-CN"/>
        </w:rPr>
        <w:t>月）。</w:t>
      </w:r>
    </w:p>
    <w:p w14:paraId="6324AF0E" w14:textId="77777777" w:rsidR="00DB23F9" w:rsidRPr="009F3DA3" w:rsidRDefault="00DB23F9" w:rsidP="00DB23F9">
      <w:pPr>
        <w:snapToGrid w:val="0"/>
        <w:ind w:firstLineChars="200" w:firstLine="480"/>
        <w:rPr>
          <w:rFonts w:eastAsia="SimSun" w:hint="eastAsia"/>
          <w:lang w:eastAsia="zh-CN"/>
        </w:rPr>
      </w:pPr>
      <w:r w:rsidRPr="009F3DA3">
        <w:rPr>
          <w:rFonts w:eastAsia="SimSun" w:hint="eastAsia"/>
          <w:lang w:eastAsia="zh-CN"/>
        </w:rPr>
        <w:t>ITU-T</w:t>
      </w:r>
      <w:r w:rsidRPr="009F3DA3">
        <w:rPr>
          <w:rFonts w:eastAsia="SimSun" w:hint="eastAsia"/>
          <w:lang w:eastAsia="zh-CN"/>
        </w:rPr>
        <w:t>、国际实验室认可合作组织（</w:t>
      </w:r>
      <w:r w:rsidRPr="009F3DA3">
        <w:rPr>
          <w:rFonts w:eastAsia="SimSun" w:hint="eastAsia"/>
          <w:lang w:eastAsia="zh-CN"/>
        </w:rPr>
        <w:t>ILAC</w:t>
      </w:r>
      <w:r w:rsidRPr="009F3DA3">
        <w:rPr>
          <w:rFonts w:eastAsia="SimSun" w:hint="eastAsia"/>
          <w:lang w:eastAsia="zh-CN"/>
        </w:rPr>
        <w:t>）和国际认可论坛（</w:t>
      </w:r>
      <w:r w:rsidRPr="009F3DA3">
        <w:rPr>
          <w:rFonts w:eastAsia="SimSun" w:hint="eastAsia"/>
          <w:lang w:eastAsia="zh-CN"/>
        </w:rPr>
        <w:t>IAF</w:t>
      </w:r>
      <w:r w:rsidRPr="009F3DA3">
        <w:rPr>
          <w:rFonts w:eastAsia="SimSun" w:hint="eastAsia"/>
          <w:lang w:eastAsia="zh-CN"/>
        </w:rPr>
        <w:t>）之间早先签署的一份</w:t>
      </w:r>
      <w:r>
        <w:rPr>
          <w:rFonts w:hint="eastAsia"/>
          <w:lang w:eastAsia="zh-CN"/>
        </w:rPr>
        <w:fldChar w:fldCharType="begin"/>
      </w:r>
      <w:r>
        <w:rPr>
          <w:rFonts w:hint="eastAsia"/>
          <w:lang w:eastAsia="zh-CN"/>
        </w:rPr>
        <w:instrText>HYPERLINK "https://www.itu.int/en/ITU-T/extcoop/Documents/mou/MoU-ITU-T-IAF-ILAC-20220824.pdf"</w:instrText>
      </w:r>
      <w:r>
        <w:rPr>
          <w:rFonts w:hint="eastAsia"/>
          <w:lang w:eastAsia="zh-CN"/>
        </w:rPr>
      </w:r>
      <w:r>
        <w:rPr>
          <w:rFonts w:hint="eastAsia"/>
          <w:lang w:eastAsia="zh-CN"/>
        </w:rPr>
        <w:fldChar w:fldCharType="separate"/>
      </w:r>
      <w:r w:rsidRPr="009F3DA3">
        <w:rPr>
          <w:rStyle w:val="Hyperlink"/>
          <w:rFonts w:eastAsia="SimSun" w:hint="eastAsia"/>
          <w:lang w:eastAsia="zh-CN"/>
        </w:rPr>
        <w:t>谅解备忘录</w:t>
      </w:r>
      <w:r>
        <w:rPr>
          <w:rStyle w:val="Hyperlink"/>
          <w:rFonts w:eastAsia="SimSun" w:hint="eastAsia"/>
          <w:lang w:eastAsia="zh-CN"/>
        </w:rPr>
        <w:fldChar w:fldCharType="end"/>
      </w:r>
      <w:r w:rsidRPr="009F3DA3">
        <w:rPr>
          <w:rFonts w:eastAsia="SimSun" w:hint="eastAsia"/>
          <w:lang w:eastAsia="zh-CN"/>
        </w:rPr>
        <w:t>促进国际电联对</w:t>
      </w:r>
      <w:hyperlink r:id="rId187" w:history="1">
        <w:r w:rsidRPr="009F3DA3">
          <w:rPr>
            <w:rStyle w:val="Hyperlink"/>
            <w:rFonts w:eastAsia="SimSun" w:hint="eastAsia"/>
            <w:lang w:eastAsia="zh-CN"/>
          </w:rPr>
          <w:t>ILAC</w:t>
        </w:r>
        <w:r w:rsidRPr="009F3DA3">
          <w:rPr>
            <w:rStyle w:val="Hyperlink"/>
            <w:rFonts w:eastAsia="SimSun" w:hint="eastAsia"/>
            <w:lang w:eastAsia="zh-CN"/>
          </w:rPr>
          <w:t>相互认可安排</w:t>
        </w:r>
      </w:hyperlink>
      <w:r w:rsidRPr="009F3DA3">
        <w:rPr>
          <w:rFonts w:eastAsia="SimSun" w:hint="eastAsia"/>
          <w:lang w:eastAsia="zh-CN"/>
        </w:rPr>
        <w:t>签字方认可之实验室的认可。此外，</w:t>
      </w:r>
      <w:r w:rsidRPr="009F3DA3">
        <w:rPr>
          <w:rFonts w:eastAsia="SimSun" w:hint="eastAsia"/>
          <w:lang w:eastAsia="zh-CN"/>
        </w:rPr>
        <w:t>ILAC</w:t>
      </w:r>
      <w:r w:rsidRPr="009F3DA3">
        <w:rPr>
          <w:rFonts w:eastAsia="SimSun" w:hint="eastAsia"/>
          <w:lang w:eastAsia="zh-CN"/>
        </w:rPr>
        <w:t>制定了自己的评估程序，以解释有关设置的操作（见</w:t>
      </w:r>
      <w:r>
        <w:rPr>
          <w:rFonts w:hint="eastAsia"/>
          <w:lang w:eastAsia="zh-CN"/>
        </w:rPr>
        <w:fldChar w:fldCharType="begin"/>
      </w:r>
      <w:r>
        <w:rPr>
          <w:rFonts w:hint="eastAsia"/>
          <w:lang w:eastAsia="zh-CN"/>
        </w:rPr>
        <w:instrText>HYPERLINK "https://ilac.org/?ddownload=125179"</w:instrText>
      </w:r>
      <w:r>
        <w:rPr>
          <w:rFonts w:hint="eastAsia"/>
          <w:lang w:eastAsia="zh-CN"/>
        </w:rPr>
      </w:r>
      <w:r>
        <w:rPr>
          <w:rFonts w:hint="eastAsia"/>
          <w:lang w:eastAsia="zh-CN"/>
        </w:rPr>
        <w:fldChar w:fldCharType="separate"/>
      </w:r>
      <w:r w:rsidRPr="009F3DA3">
        <w:rPr>
          <w:rStyle w:val="Hyperlink"/>
          <w:rFonts w:eastAsia="SimSun" w:hint="eastAsia"/>
          <w:lang w:eastAsia="zh-CN"/>
        </w:rPr>
        <w:t>此处</w:t>
      </w:r>
      <w:r>
        <w:rPr>
          <w:rStyle w:val="Hyperlink"/>
          <w:rFonts w:eastAsia="SimSun" w:hint="eastAsia"/>
          <w:lang w:eastAsia="zh-CN"/>
        </w:rPr>
        <w:fldChar w:fldCharType="end"/>
      </w:r>
      <w:r w:rsidRPr="009F3DA3">
        <w:rPr>
          <w:rFonts w:eastAsia="SimSun" w:hint="eastAsia"/>
          <w:lang w:eastAsia="zh-CN"/>
        </w:rPr>
        <w:t>）。有关</w:t>
      </w:r>
      <w:r w:rsidRPr="009F3DA3">
        <w:rPr>
          <w:rFonts w:eastAsia="SimSun" w:hint="eastAsia"/>
          <w:lang w:eastAsia="zh-CN"/>
        </w:rPr>
        <w:t>ILAC-ITU</w:t>
      </w:r>
      <w:r w:rsidRPr="009F3DA3">
        <w:rPr>
          <w:rFonts w:eastAsia="SimSun" w:hint="eastAsia"/>
          <w:lang w:eastAsia="zh-CN"/>
        </w:rPr>
        <w:t>伙伴关系的详细信息可查阅</w:t>
      </w:r>
      <w:r>
        <w:rPr>
          <w:rFonts w:hint="eastAsia"/>
          <w:lang w:eastAsia="zh-CN"/>
        </w:rPr>
        <w:fldChar w:fldCharType="begin"/>
      </w:r>
      <w:r>
        <w:rPr>
          <w:rFonts w:hint="eastAsia"/>
          <w:lang w:eastAsia="zh-CN"/>
        </w:rPr>
        <w:instrText>HYPERLINK "https://ilac.org/about-ilac/partnerships/international-partners/itu/"</w:instrText>
      </w:r>
      <w:r>
        <w:rPr>
          <w:rFonts w:hint="eastAsia"/>
          <w:lang w:eastAsia="zh-CN"/>
        </w:rPr>
      </w:r>
      <w:r>
        <w:rPr>
          <w:rFonts w:hint="eastAsia"/>
          <w:lang w:eastAsia="zh-CN"/>
        </w:rPr>
        <w:fldChar w:fldCharType="separate"/>
      </w:r>
      <w:r w:rsidRPr="009F3DA3">
        <w:rPr>
          <w:rStyle w:val="Hyperlink"/>
          <w:rFonts w:eastAsia="SimSun" w:hint="eastAsia"/>
          <w:lang w:eastAsia="zh-CN"/>
        </w:rPr>
        <w:t>此处</w:t>
      </w:r>
      <w:r>
        <w:rPr>
          <w:rStyle w:val="Hyperlink"/>
          <w:rFonts w:eastAsia="SimSun" w:hint="eastAsia"/>
          <w:lang w:eastAsia="zh-CN"/>
        </w:rPr>
        <w:fldChar w:fldCharType="end"/>
      </w:r>
      <w:r w:rsidRPr="009F3DA3">
        <w:rPr>
          <w:rFonts w:eastAsia="SimSun" w:hint="eastAsia"/>
          <w:lang w:eastAsia="zh-CN"/>
        </w:rPr>
        <w:t>。</w:t>
      </w:r>
    </w:p>
    <w:p w14:paraId="115CA0FA" w14:textId="77777777" w:rsidR="00DB23F9" w:rsidRPr="009F3DA3" w:rsidRDefault="00DB23F9" w:rsidP="00DB23F9">
      <w:pPr>
        <w:snapToGrid w:val="0"/>
        <w:ind w:firstLineChars="200" w:firstLine="480"/>
        <w:rPr>
          <w:rFonts w:eastAsia="SimSun" w:hint="eastAsia"/>
          <w:lang w:eastAsia="zh-CN"/>
        </w:rPr>
      </w:pPr>
      <w:bookmarkStart w:id="152" w:name="_7_Mainstreaming_accessibility"/>
      <w:bookmarkStart w:id="153" w:name="_9_Mainstreaming_accessibility"/>
      <w:bookmarkStart w:id="154" w:name="_9_Membership"/>
      <w:bookmarkStart w:id="155" w:name="_11_Membership"/>
      <w:bookmarkStart w:id="156" w:name="_8_Membership"/>
      <w:bookmarkStart w:id="157" w:name="_Hlk119427841"/>
      <w:bookmarkStart w:id="158" w:name="_Hlk92290514"/>
      <w:bookmarkStart w:id="159" w:name="_Toc438553987"/>
      <w:bookmarkStart w:id="160" w:name="_Toc453929111"/>
      <w:bookmarkStart w:id="161" w:name="_Toc453932982"/>
      <w:bookmarkStart w:id="162" w:name="_Toc454295888"/>
      <w:bookmarkStart w:id="163" w:name="_Toc462664268"/>
      <w:bookmarkStart w:id="164" w:name="_Toc480527861"/>
      <w:bookmarkEnd w:id="147"/>
      <w:bookmarkEnd w:id="148"/>
      <w:bookmarkEnd w:id="149"/>
      <w:bookmarkEnd w:id="152"/>
      <w:bookmarkEnd w:id="153"/>
      <w:bookmarkEnd w:id="154"/>
      <w:bookmarkEnd w:id="155"/>
      <w:bookmarkEnd w:id="156"/>
      <w:r w:rsidRPr="009F3DA3">
        <w:rPr>
          <w:rFonts w:eastAsia="SimSun" w:hint="eastAsia"/>
          <w:lang w:eastAsia="zh-CN"/>
        </w:rPr>
        <w:t>请测试实验室使用此</w:t>
      </w:r>
      <w:r>
        <w:rPr>
          <w:rFonts w:hint="eastAsia"/>
          <w:lang w:eastAsia="zh-CN"/>
        </w:rPr>
        <w:fldChar w:fldCharType="begin"/>
      </w:r>
      <w:r>
        <w:rPr>
          <w:rFonts w:hint="eastAsia"/>
          <w:lang w:eastAsia="zh-CN"/>
        </w:rPr>
        <w:instrText>HYPERLINK "https://www.itu.int/net/itu-t/cdb/secured/reg-tldb.aspx"</w:instrText>
      </w:r>
      <w:r>
        <w:rPr>
          <w:rFonts w:hint="eastAsia"/>
          <w:lang w:eastAsia="zh-CN"/>
        </w:rPr>
      </w:r>
      <w:r>
        <w:rPr>
          <w:rFonts w:hint="eastAsia"/>
          <w:lang w:eastAsia="zh-CN"/>
        </w:rPr>
        <w:fldChar w:fldCharType="separate"/>
      </w:r>
      <w:r w:rsidRPr="009F3DA3">
        <w:rPr>
          <w:rStyle w:val="Hyperlink"/>
          <w:rFonts w:eastAsia="SimSun" w:hint="eastAsia"/>
          <w:lang w:eastAsia="zh-CN"/>
        </w:rPr>
        <w:t>申请表</w:t>
      </w:r>
      <w:r>
        <w:rPr>
          <w:rStyle w:val="Hyperlink"/>
          <w:rFonts w:eastAsia="SimSun" w:hint="eastAsia"/>
          <w:lang w:eastAsia="zh-CN"/>
        </w:rPr>
        <w:fldChar w:fldCharType="end"/>
      </w:r>
      <w:r w:rsidRPr="009F3DA3">
        <w:rPr>
          <w:rFonts w:eastAsia="SimSun" w:hint="eastAsia"/>
          <w:lang w:eastAsia="zh-CN"/>
        </w:rPr>
        <w:t>申请国际电联的认可。成功应用的实验室将在</w:t>
      </w:r>
      <w:hyperlink r:id="rId188" w:history="1">
        <w:r w:rsidRPr="009F3DA3">
          <w:rPr>
            <w:rStyle w:val="Hyperlink"/>
            <w:rFonts w:eastAsia="SimSun" w:hint="eastAsia"/>
            <w:lang w:eastAsia="zh-CN"/>
          </w:rPr>
          <w:t>《国际电联操作公报</w:t>
        </w:r>
      </w:hyperlink>
      <w:r w:rsidRPr="009F3DA3">
        <w:rPr>
          <w:rFonts w:eastAsia="SimSun" w:hint="eastAsia"/>
          <w:lang w:eastAsia="zh-CN"/>
        </w:rPr>
        <w:t>》上进行公布。认可程序得到</w:t>
      </w:r>
      <w:hyperlink r:id="rId189" w:history="1">
        <w:r w:rsidRPr="009F3DA3">
          <w:rPr>
            <w:rStyle w:val="Hyperlink"/>
            <w:rFonts w:eastAsia="SimSun" w:hint="eastAsia"/>
            <w:lang w:eastAsia="zh-CN"/>
          </w:rPr>
          <w:t>ITU-T</w:t>
        </w:r>
        <w:r w:rsidRPr="009F3DA3">
          <w:rPr>
            <w:rStyle w:val="Hyperlink"/>
            <w:rFonts w:eastAsia="SimSun" w:hint="eastAsia"/>
            <w:lang w:eastAsia="zh-CN"/>
          </w:rPr>
          <w:t>一致性评估指导委员会</w:t>
        </w:r>
      </w:hyperlink>
      <w:r w:rsidRPr="009F3DA3">
        <w:rPr>
          <w:rFonts w:eastAsia="SimSun" w:hint="eastAsia"/>
          <w:lang w:eastAsia="zh-CN"/>
        </w:rPr>
        <w:t>的支持。</w:t>
      </w:r>
    </w:p>
    <w:p w14:paraId="29985816" w14:textId="77777777" w:rsidR="00DB23F9" w:rsidRPr="009F3DA3" w:rsidRDefault="00DB23F9" w:rsidP="00DB23F9">
      <w:pPr>
        <w:snapToGrid w:val="0"/>
        <w:ind w:firstLineChars="200" w:firstLine="480"/>
        <w:rPr>
          <w:rFonts w:eastAsia="SimSun" w:hint="eastAsia"/>
          <w:lang w:eastAsia="zh-CN"/>
        </w:rPr>
      </w:pPr>
      <w:r w:rsidRPr="009F3DA3">
        <w:rPr>
          <w:rFonts w:eastAsia="SimSun" w:hint="eastAsia"/>
          <w:lang w:eastAsia="zh-CN"/>
        </w:rPr>
        <w:t>各公司可利用此</w:t>
      </w:r>
      <w:r>
        <w:rPr>
          <w:rFonts w:hint="eastAsia"/>
          <w:lang w:eastAsia="zh-CN"/>
        </w:rPr>
        <w:fldChar w:fldCharType="begin"/>
      </w:r>
      <w:r>
        <w:rPr>
          <w:rFonts w:hint="eastAsia"/>
          <w:lang w:eastAsia="zh-CN"/>
        </w:rPr>
        <w:instrText>HYPERLINK "https://www.itu.int/net/itu-t/cdb/secured/Register16.aspx"</w:instrText>
      </w:r>
      <w:r>
        <w:rPr>
          <w:rFonts w:hint="eastAsia"/>
          <w:lang w:eastAsia="zh-CN"/>
        </w:rPr>
      </w:r>
      <w:r>
        <w:rPr>
          <w:rFonts w:hint="eastAsia"/>
          <w:lang w:eastAsia="zh-CN"/>
        </w:rPr>
        <w:fldChar w:fldCharType="separate"/>
      </w:r>
      <w:r w:rsidRPr="009F3DA3">
        <w:rPr>
          <w:rStyle w:val="Hyperlink"/>
          <w:rFonts w:eastAsia="SimSun" w:hint="eastAsia"/>
          <w:lang w:eastAsia="zh-CN"/>
        </w:rPr>
        <w:t>申请表</w:t>
      </w:r>
      <w:r>
        <w:rPr>
          <w:rStyle w:val="Hyperlink"/>
          <w:rFonts w:eastAsia="SimSun" w:hint="eastAsia"/>
          <w:lang w:eastAsia="zh-CN"/>
        </w:rPr>
        <w:fldChar w:fldCharType="end"/>
      </w:r>
      <w:r w:rsidRPr="009F3DA3">
        <w:rPr>
          <w:rFonts w:eastAsia="SimSun" w:hint="eastAsia"/>
          <w:lang w:eastAsia="zh-CN"/>
        </w:rPr>
        <w:t>申请将其产品（产品已由根据</w:t>
      </w:r>
      <w:r w:rsidRPr="009F3DA3">
        <w:rPr>
          <w:rFonts w:eastAsia="SimSun" w:hint="eastAsia"/>
          <w:lang w:eastAsia="zh-CN"/>
        </w:rPr>
        <w:t>ITU-T A.5</w:t>
      </w:r>
      <w:r w:rsidRPr="009F3DA3">
        <w:rPr>
          <w:rFonts w:eastAsia="SimSun" w:hint="eastAsia"/>
          <w:lang w:eastAsia="zh-CN"/>
        </w:rPr>
        <w:t>建议书有资质的</w:t>
      </w:r>
      <w:r w:rsidRPr="009F3DA3">
        <w:rPr>
          <w:rFonts w:eastAsia="SimSun" w:hint="eastAsia"/>
          <w:lang w:eastAsia="zh-CN"/>
        </w:rPr>
        <w:t>SDO</w:t>
      </w:r>
      <w:r w:rsidRPr="009F3DA3">
        <w:rPr>
          <w:rFonts w:eastAsia="SimSun" w:hint="eastAsia"/>
          <w:lang w:eastAsia="zh-CN"/>
        </w:rPr>
        <w:t>或论坛，利用</w:t>
      </w:r>
      <w:r w:rsidRPr="009F3DA3">
        <w:rPr>
          <w:rFonts w:eastAsia="SimSun" w:hint="eastAsia"/>
          <w:lang w:eastAsia="zh-CN"/>
        </w:rPr>
        <w:t>ITU-T</w:t>
      </w:r>
      <w:r w:rsidRPr="009F3DA3">
        <w:rPr>
          <w:rFonts w:eastAsia="SimSun" w:hint="eastAsia"/>
          <w:lang w:eastAsia="zh-CN"/>
        </w:rPr>
        <w:t>测试规范或程序，依据适用</w:t>
      </w:r>
      <w:r w:rsidRPr="009F3DA3">
        <w:rPr>
          <w:rFonts w:eastAsia="SimSun" w:hint="eastAsia"/>
          <w:lang w:eastAsia="zh-CN"/>
        </w:rPr>
        <w:t>ITU-T</w:t>
      </w:r>
      <w:r w:rsidRPr="009F3DA3">
        <w:rPr>
          <w:rFonts w:eastAsia="SimSun" w:hint="eastAsia"/>
          <w:lang w:eastAsia="zh-CN"/>
        </w:rPr>
        <w:t>建议书进行测试）纳入国际电联产品一致性数据库。</w:t>
      </w:r>
      <w:r>
        <w:rPr>
          <w:rFonts w:hint="eastAsia"/>
          <w:lang w:eastAsia="zh-CN"/>
        </w:rPr>
        <w:fldChar w:fldCharType="begin"/>
      </w:r>
      <w:r>
        <w:rPr>
          <w:rFonts w:hint="eastAsia"/>
          <w:lang w:eastAsia="zh-CN"/>
        </w:rPr>
        <w:instrText>HYPERLINK "https://www.itu.int/en/ITU-T/C-I/conformity/Pages/cdb.aspx"</w:instrText>
      </w:r>
      <w:r>
        <w:rPr>
          <w:rFonts w:hint="eastAsia"/>
          <w:lang w:eastAsia="zh-CN"/>
        </w:rPr>
      </w:r>
      <w:r>
        <w:rPr>
          <w:rFonts w:hint="eastAsia"/>
          <w:lang w:eastAsia="zh-CN"/>
        </w:rPr>
        <w:fldChar w:fldCharType="separate"/>
      </w:r>
      <w:proofErr w:type="gramStart"/>
      <w:r w:rsidRPr="009F3DA3">
        <w:rPr>
          <w:rStyle w:val="Hyperlink"/>
          <w:rFonts w:eastAsia="SimSun" w:hint="eastAsia"/>
          <w:lang w:eastAsia="zh-CN"/>
        </w:rPr>
        <w:t>此处</w:t>
      </w:r>
      <w:proofErr w:type="gramEnd"/>
      <w:r>
        <w:rPr>
          <w:rStyle w:val="Hyperlink"/>
          <w:rFonts w:eastAsia="SimSun" w:hint="eastAsia"/>
          <w:lang w:eastAsia="zh-CN"/>
        </w:rPr>
        <w:fldChar w:fldCharType="end"/>
      </w:r>
      <w:r w:rsidRPr="009F3DA3">
        <w:rPr>
          <w:rFonts w:eastAsia="SimSun" w:hint="eastAsia"/>
          <w:lang w:eastAsia="zh-CN"/>
        </w:rPr>
        <w:t>列出了有关充实数据库的所有准则。</w:t>
      </w:r>
    </w:p>
    <w:p w14:paraId="5477FF7C" w14:textId="77777777" w:rsidR="00DB23F9" w:rsidRPr="009F3DA3" w:rsidRDefault="00DB23F9" w:rsidP="00DB23F9">
      <w:pPr>
        <w:snapToGrid w:val="0"/>
        <w:ind w:firstLineChars="200" w:firstLine="480"/>
        <w:rPr>
          <w:rFonts w:eastAsia="SimSun" w:hint="eastAsia"/>
          <w:lang w:eastAsia="zh-CN"/>
        </w:rPr>
      </w:pPr>
      <w:bookmarkStart w:id="165" w:name="_Hlk120609943"/>
      <w:r w:rsidRPr="009F3DA3">
        <w:rPr>
          <w:rFonts w:eastAsia="SimSun" w:hint="eastAsia"/>
          <w:lang w:eastAsia="zh-CN"/>
        </w:rPr>
        <w:t>第</w:t>
      </w:r>
      <w:r w:rsidRPr="009F3DA3">
        <w:rPr>
          <w:rFonts w:eastAsia="SimSun" w:hint="eastAsia"/>
          <w:lang w:eastAsia="zh-CN"/>
        </w:rPr>
        <w:t>11</w:t>
      </w:r>
      <w:r w:rsidRPr="009F3DA3">
        <w:rPr>
          <w:rFonts w:eastAsia="SimSun" w:hint="eastAsia"/>
          <w:lang w:eastAsia="zh-CN"/>
        </w:rPr>
        <w:t>研究组更新了其</w:t>
      </w:r>
      <w:r>
        <w:rPr>
          <w:rFonts w:hint="eastAsia"/>
          <w:lang w:eastAsia="zh-CN"/>
        </w:rPr>
        <w:fldChar w:fldCharType="begin"/>
      </w:r>
      <w:r>
        <w:rPr>
          <w:rFonts w:hint="eastAsia"/>
          <w:lang w:eastAsia="zh-CN"/>
        </w:rPr>
        <w:instrText>HYPERLINK "https://www.itu.int/md/T22-SG11-230510-TD-GEN-0507/en"</w:instrText>
      </w:r>
      <w:r>
        <w:rPr>
          <w:rFonts w:hint="eastAsia"/>
          <w:lang w:eastAsia="zh-CN"/>
        </w:rPr>
      </w:r>
      <w:r>
        <w:rPr>
          <w:rFonts w:hint="eastAsia"/>
          <w:lang w:eastAsia="zh-CN"/>
        </w:rPr>
        <w:fldChar w:fldCharType="separate"/>
      </w:r>
      <w:r w:rsidRPr="009F3DA3">
        <w:rPr>
          <w:rStyle w:val="Hyperlink"/>
          <w:rFonts w:eastAsia="SimSun" w:hint="eastAsia"/>
          <w:lang w:eastAsia="zh-CN"/>
        </w:rPr>
        <w:t>C&amp;I</w:t>
      </w:r>
      <w:r w:rsidRPr="009F3DA3">
        <w:rPr>
          <w:rStyle w:val="Hyperlink"/>
          <w:rFonts w:eastAsia="SimSun" w:hint="eastAsia"/>
          <w:lang w:eastAsia="zh-CN"/>
        </w:rPr>
        <w:t>行动计划</w:t>
      </w:r>
      <w:r>
        <w:rPr>
          <w:rStyle w:val="Hyperlink"/>
          <w:rFonts w:eastAsia="SimSun" w:hint="eastAsia"/>
          <w:lang w:eastAsia="zh-CN"/>
        </w:rPr>
        <w:fldChar w:fldCharType="end"/>
      </w:r>
      <w:r w:rsidRPr="009F3DA3">
        <w:rPr>
          <w:rFonts w:eastAsia="SimSun" w:hint="eastAsia"/>
          <w:lang w:eastAsia="zh-CN"/>
        </w:rPr>
        <w:t>，指出作为行动计划一部分的参考表为充实国际电联合</w:t>
      </w:r>
      <w:proofErr w:type="gramStart"/>
      <w:r w:rsidRPr="009F3DA3">
        <w:rPr>
          <w:rFonts w:eastAsia="SimSun" w:hint="eastAsia"/>
          <w:lang w:eastAsia="zh-CN"/>
        </w:rPr>
        <w:t>规</w:t>
      </w:r>
      <w:proofErr w:type="gramEnd"/>
      <w:r w:rsidRPr="009F3DA3">
        <w:rPr>
          <w:rFonts w:eastAsia="SimSun" w:hint="eastAsia"/>
          <w:lang w:eastAsia="zh-CN"/>
        </w:rPr>
        <w:t>产品数据库提供了指南，特别是对依据</w:t>
      </w:r>
      <w:r w:rsidRPr="009F3DA3">
        <w:rPr>
          <w:rFonts w:eastAsia="SimSun" w:hint="eastAsia"/>
          <w:lang w:eastAsia="zh-CN"/>
        </w:rPr>
        <w:t>ITU-T</w:t>
      </w:r>
      <w:r w:rsidRPr="009F3DA3">
        <w:rPr>
          <w:rFonts w:eastAsia="SimSun" w:hint="eastAsia"/>
          <w:lang w:eastAsia="zh-CN"/>
        </w:rPr>
        <w:t>建议书、使用</w:t>
      </w:r>
      <w:r w:rsidRPr="009F3DA3">
        <w:rPr>
          <w:rFonts w:eastAsia="SimSun" w:hint="eastAsia"/>
          <w:lang w:eastAsia="zh-CN"/>
        </w:rPr>
        <w:t>ITU-T</w:t>
      </w:r>
      <w:r w:rsidRPr="009F3DA3">
        <w:rPr>
          <w:rFonts w:eastAsia="SimSun" w:hint="eastAsia"/>
          <w:lang w:eastAsia="zh-CN"/>
        </w:rPr>
        <w:t>以外的标准制定组织所制定的测试规范进行测试的</w:t>
      </w:r>
      <w:r w:rsidRPr="009F3DA3">
        <w:rPr>
          <w:rFonts w:eastAsia="SimSun" w:hint="eastAsia"/>
          <w:lang w:eastAsia="zh-CN"/>
        </w:rPr>
        <w:t>ICT</w:t>
      </w:r>
      <w:r w:rsidRPr="009F3DA3">
        <w:rPr>
          <w:rFonts w:eastAsia="SimSun" w:hint="eastAsia"/>
          <w:lang w:eastAsia="zh-CN"/>
        </w:rPr>
        <w:t>产品。电信标准化局正在维护参考表和试点项目清单，以便基于收到的输入意见对</w:t>
      </w:r>
      <w:r w:rsidRPr="009F3DA3">
        <w:rPr>
          <w:rFonts w:eastAsia="SimSun" w:hint="eastAsia"/>
          <w:lang w:eastAsia="zh-CN"/>
        </w:rPr>
        <w:t>ITU-T</w:t>
      </w:r>
      <w:r w:rsidRPr="009F3DA3">
        <w:rPr>
          <w:rFonts w:eastAsia="SimSun" w:hint="eastAsia"/>
          <w:lang w:eastAsia="zh-CN"/>
        </w:rPr>
        <w:t>建议书进行一致性评估。国际电联在产品一致性数据库（</w:t>
      </w:r>
      <w:r>
        <w:rPr>
          <w:rFonts w:hint="eastAsia"/>
          <w:lang w:eastAsia="zh-CN"/>
        </w:rPr>
        <w:fldChar w:fldCharType="begin"/>
      </w:r>
      <w:r>
        <w:rPr>
          <w:rFonts w:hint="eastAsia"/>
          <w:lang w:eastAsia="zh-CN"/>
        </w:rPr>
        <w:instrText>HYPERLINK "https://itu.int/go/tcdb"</w:instrText>
      </w:r>
      <w:r>
        <w:rPr>
          <w:rFonts w:hint="eastAsia"/>
          <w:lang w:eastAsia="zh-CN"/>
        </w:rPr>
      </w:r>
      <w:r>
        <w:rPr>
          <w:rFonts w:hint="eastAsia"/>
          <w:lang w:eastAsia="zh-CN"/>
        </w:rPr>
        <w:fldChar w:fldCharType="separate"/>
      </w:r>
      <w:r w:rsidRPr="009F3DA3">
        <w:rPr>
          <w:rStyle w:val="Hyperlink"/>
          <w:rFonts w:eastAsia="SimSun" w:hint="eastAsia"/>
          <w:lang w:eastAsia="zh-CN"/>
        </w:rPr>
        <w:t>https://itu.int/go/tcdb</w:t>
      </w:r>
      <w:r>
        <w:rPr>
          <w:rStyle w:val="Hyperlink"/>
          <w:rFonts w:eastAsia="SimSun" w:hint="eastAsia"/>
          <w:lang w:eastAsia="zh-CN"/>
        </w:rPr>
        <w:fldChar w:fldCharType="end"/>
      </w:r>
      <w:r w:rsidRPr="009F3DA3">
        <w:rPr>
          <w:rFonts w:eastAsia="SimSun" w:hint="eastAsia"/>
          <w:lang w:eastAsia="zh-CN"/>
        </w:rPr>
        <w:t>）注册了</w:t>
      </w:r>
      <w:r w:rsidRPr="009F3DA3">
        <w:rPr>
          <w:rFonts w:eastAsia="SimSun" w:hint="eastAsia"/>
          <w:lang w:eastAsia="zh-CN"/>
        </w:rPr>
        <w:t>GPON ONT</w:t>
      </w:r>
      <w:r w:rsidRPr="009F3DA3">
        <w:rPr>
          <w:rFonts w:eastAsia="SimSun" w:hint="eastAsia"/>
          <w:lang w:eastAsia="zh-CN"/>
        </w:rPr>
        <w:t>终端设备（类别：光纤设备），该设备由经认可的测试实验室进行测试。</w:t>
      </w:r>
    </w:p>
    <w:bookmarkEnd w:id="165"/>
    <w:p w14:paraId="1A911A6E" w14:textId="77777777" w:rsidR="00DB23F9" w:rsidRPr="009F3DA3" w:rsidRDefault="00DB23F9" w:rsidP="00DB23F9">
      <w:pPr>
        <w:snapToGrid w:val="0"/>
        <w:ind w:firstLineChars="200" w:firstLine="480"/>
        <w:rPr>
          <w:rFonts w:eastAsia="SimSun" w:hint="eastAsia"/>
          <w:lang w:eastAsia="zh-CN"/>
        </w:rPr>
      </w:pPr>
      <w:r w:rsidRPr="009F3DA3">
        <w:rPr>
          <w:rFonts w:eastAsia="SimSun" w:hint="eastAsia"/>
          <w:lang w:eastAsia="zh-CN"/>
        </w:rPr>
        <w:t>测试实验室认可方案是国际电联</w:t>
      </w:r>
      <w:r w:rsidRPr="009F3DA3">
        <w:rPr>
          <w:rFonts w:eastAsia="SimSun" w:hint="eastAsia"/>
          <w:lang w:eastAsia="zh-CN"/>
        </w:rPr>
        <w:t>C&amp;I</w:t>
      </w:r>
      <w:r w:rsidRPr="009F3DA3">
        <w:rPr>
          <w:rFonts w:eastAsia="SimSun" w:hint="eastAsia"/>
          <w:lang w:eastAsia="zh-CN"/>
        </w:rPr>
        <w:t>项目下的最新举措。</w:t>
      </w:r>
      <w:r w:rsidRPr="009F3DA3">
        <w:rPr>
          <w:rFonts w:eastAsia="SimSun" w:hint="eastAsia"/>
          <w:lang w:eastAsia="zh-CN"/>
        </w:rPr>
        <w:t>ITU-T</w:t>
      </w:r>
      <w:r w:rsidRPr="009F3DA3">
        <w:rPr>
          <w:rFonts w:eastAsia="SimSun" w:hint="eastAsia"/>
          <w:lang w:eastAsia="zh-CN"/>
        </w:rPr>
        <w:t>研究组继续制定旨在定义测试要求和测试套件的</w:t>
      </w:r>
      <w:r w:rsidRPr="009F3DA3">
        <w:rPr>
          <w:rFonts w:eastAsia="SimSun" w:hint="eastAsia"/>
          <w:lang w:eastAsia="zh-CN"/>
        </w:rPr>
        <w:t>ITU-T</w:t>
      </w:r>
      <w:r w:rsidRPr="009F3DA3">
        <w:rPr>
          <w:rFonts w:eastAsia="SimSun" w:hint="eastAsia"/>
          <w:lang w:eastAsia="zh-CN"/>
        </w:rPr>
        <w:t>建议书。除一致性评估之外，该项目还组织互操作性测试活动、提供能力建设，并在测试中心创建过程中提供技术援助。</w:t>
      </w:r>
    </w:p>
    <w:p w14:paraId="4BAFB465" w14:textId="77777777" w:rsidR="00DB23F9" w:rsidRPr="001E582F" w:rsidRDefault="00DB23F9" w:rsidP="00DB23F9">
      <w:pPr>
        <w:snapToGrid w:val="0"/>
        <w:ind w:firstLineChars="200" w:firstLine="480"/>
        <w:rPr>
          <w:rFonts w:eastAsia="SimSun" w:hint="eastAsia"/>
          <w:lang w:eastAsia="zh-CN"/>
        </w:rPr>
      </w:pPr>
      <w:r w:rsidRPr="009F3DA3">
        <w:rPr>
          <w:rFonts w:eastAsia="SimSun" w:hint="eastAsia"/>
          <w:lang w:eastAsia="zh-CN"/>
        </w:rPr>
        <w:t>应国际电联成员请求，国际电联于</w:t>
      </w:r>
      <w:r w:rsidRPr="009F3DA3">
        <w:rPr>
          <w:rFonts w:eastAsia="SimSun" w:hint="eastAsia"/>
          <w:lang w:eastAsia="zh-CN"/>
        </w:rPr>
        <w:t>2023</w:t>
      </w:r>
      <w:r w:rsidRPr="009F3DA3">
        <w:rPr>
          <w:rFonts w:eastAsia="SimSun" w:hint="eastAsia"/>
          <w:lang w:eastAsia="zh-CN"/>
        </w:rPr>
        <w:t>年</w:t>
      </w:r>
      <w:r w:rsidRPr="009F3DA3">
        <w:rPr>
          <w:rFonts w:eastAsia="SimSun" w:hint="eastAsia"/>
          <w:lang w:eastAsia="zh-CN"/>
        </w:rPr>
        <w:t>10</w:t>
      </w:r>
      <w:r w:rsidRPr="009F3DA3">
        <w:rPr>
          <w:rFonts w:eastAsia="SimSun" w:hint="eastAsia"/>
          <w:lang w:eastAsia="zh-CN"/>
        </w:rPr>
        <w:t>月组织了一次</w:t>
      </w:r>
      <w:r>
        <w:rPr>
          <w:rFonts w:hint="eastAsia"/>
          <w:lang w:eastAsia="zh-CN"/>
        </w:rPr>
        <w:fldChar w:fldCharType="begin"/>
      </w:r>
      <w:r>
        <w:rPr>
          <w:rFonts w:hint="eastAsia"/>
          <w:lang w:eastAsia="zh-CN"/>
        </w:rPr>
        <w:instrText>HYPERLINK "https://itu.int/go/TT-TLRP"</w:instrText>
      </w:r>
      <w:r>
        <w:rPr>
          <w:rFonts w:hint="eastAsia"/>
          <w:lang w:eastAsia="zh-CN"/>
        </w:rPr>
      </w:r>
      <w:r>
        <w:rPr>
          <w:rFonts w:hint="eastAsia"/>
          <w:lang w:eastAsia="zh-CN"/>
        </w:rPr>
        <w:fldChar w:fldCharType="separate"/>
      </w:r>
      <w:r w:rsidRPr="009F3DA3">
        <w:rPr>
          <w:rStyle w:val="Hyperlink"/>
          <w:rFonts w:eastAsia="SimSun" w:hint="eastAsia"/>
          <w:lang w:eastAsia="zh-CN"/>
        </w:rPr>
        <w:t>关于测试实验室认可程序演示会</w:t>
      </w:r>
      <w:r>
        <w:rPr>
          <w:rStyle w:val="Hyperlink"/>
          <w:rFonts w:eastAsia="SimSun" w:hint="eastAsia"/>
          <w:lang w:eastAsia="zh-CN"/>
        </w:rPr>
        <w:fldChar w:fldCharType="end"/>
      </w:r>
      <w:r w:rsidRPr="009F3DA3">
        <w:rPr>
          <w:rFonts w:eastAsia="SimSun" w:hint="eastAsia"/>
          <w:lang w:eastAsia="zh-CN"/>
        </w:rPr>
        <w:t>。亦见</w:t>
      </w:r>
      <w:hyperlink r:id="rId190" w:history="1">
        <w:r w:rsidRPr="009F3DA3">
          <w:rPr>
            <w:rStyle w:val="Hyperlink"/>
            <w:rFonts w:eastAsia="SimSun" w:hint="eastAsia"/>
            <w:lang w:eastAsia="zh-CN"/>
          </w:rPr>
          <w:t>国际电联</w:t>
        </w:r>
        <w:r w:rsidRPr="009F3DA3">
          <w:rPr>
            <w:rStyle w:val="Hyperlink"/>
            <w:rFonts w:eastAsia="SimSun" w:hint="eastAsia"/>
            <w:lang w:eastAsia="zh-CN"/>
          </w:rPr>
          <w:t>C&amp;I</w:t>
        </w:r>
        <w:r w:rsidRPr="009F3DA3">
          <w:rPr>
            <w:rStyle w:val="Hyperlink"/>
            <w:rFonts w:eastAsia="SimSun" w:hint="eastAsia"/>
            <w:lang w:eastAsia="zh-CN"/>
          </w:rPr>
          <w:t>门户网站</w:t>
        </w:r>
      </w:hyperlink>
      <w:r w:rsidRPr="009F3DA3">
        <w:rPr>
          <w:rFonts w:eastAsia="SimSun" w:hint="eastAsia"/>
          <w:lang w:eastAsia="zh-CN"/>
        </w:rPr>
        <w:t>上有关</w:t>
      </w:r>
      <w:hyperlink r:id="rId191" w:history="1">
        <w:r w:rsidRPr="009F3DA3">
          <w:rPr>
            <w:rStyle w:val="Hyperlink"/>
            <w:rFonts w:eastAsia="SimSun" w:hint="eastAsia"/>
            <w:lang w:eastAsia="zh-CN"/>
          </w:rPr>
          <w:t>国际电联测试实验室数据库</w:t>
        </w:r>
      </w:hyperlink>
      <w:r w:rsidRPr="009F3DA3">
        <w:rPr>
          <w:rFonts w:eastAsia="SimSun" w:hint="eastAsia"/>
          <w:lang w:eastAsia="zh-CN"/>
        </w:rPr>
        <w:t>和</w:t>
      </w:r>
      <w:hyperlink r:id="rId192" w:history="1">
        <w:r w:rsidRPr="009F3DA3">
          <w:rPr>
            <w:rStyle w:val="Hyperlink"/>
            <w:rFonts w:eastAsia="SimSun" w:hint="eastAsia"/>
            <w:lang w:eastAsia="zh-CN"/>
          </w:rPr>
          <w:t>国际电联产品一致性数据库</w:t>
        </w:r>
      </w:hyperlink>
      <w:r w:rsidRPr="009F3DA3">
        <w:rPr>
          <w:rFonts w:eastAsia="SimSun" w:hint="eastAsia"/>
          <w:lang w:eastAsia="zh-CN"/>
        </w:rPr>
        <w:t>的</w:t>
      </w:r>
      <w:hyperlink r:id="rId193" w:history="1">
        <w:r w:rsidRPr="009F3DA3">
          <w:rPr>
            <w:rStyle w:val="Hyperlink"/>
            <w:rFonts w:eastAsia="SimSun" w:hint="eastAsia"/>
            <w:lang w:eastAsia="zh-CN"/>
          </w:rPr>
          <w:t>视频导则</w:t>
        </w:r>
      </w:hyperlink>
      <w:r w:rsidRPr="009F3DA3">
        <w:rPr>
          <w:rFonts w:eastAsia="SimSun" w:hint="eastAsia"/>
          <w:lang w:eastAsia="zh-CN"/>
        </w:rPr>
        <w:t>。</w:t>
      </w:r>
    </w:p>
    <w:p w14:paraId="46CA1E58" w14:textId="77777777" w:rsidR="00DB23F9" w:rsidRPr="005B7639" w:rsidRDefault="00DB23F9" w:rsidP="00CE1E1F">
      <w:pPr>
        <w:pStyle w:val="Heading1"/>
        <w:rPr>
          <w:rFonts w:hint="eastAsia"/>
          <w:lang w:eastAsia="zh-CN"/>
        </w:rPr>
      </w:pPr>
      <w:bookmarkStart w:id="166" w:name="_Toc179219766"/>
      <w:bookmarkStart w:id="167" w:name="_Toc179532183"/>
      <w:bookmarkEnd w:id="157"/>
      <w:bookmarkEnd w:id="158"/>
      <w:bookmarkEnd w:id="159"/>
      <w:bookmarkEnd w:id="160"/>
      <w:bookmarkEnd w:id="161"/>
      <w:bookmarkEnd w:id="162"/>
      <w:bookmarkEnd w:id="163"/>
      <w:bookmarkEnd w:id="164"/>
      <w:r w:rsidRPr="005B7639">
        <w:rPr>
          <w:rFonts w:hint="eastAsia"/>
          <w:lang w:eastAsia="zh-CN"/>
        </w:rPr>
        <w:lastRenderedPageBreak/>
        <w:t>8</w:t>
      </w:r>
      <w:r w:rsidRPr="005B7639">
        <w:rPr>
          <w:rFonts w:hint="eastAsia"/>
          <w:lang w:eastAsia="zh-CN"/>
        </w:rPr>
        <w:tab/>
      </w:r>
      <w:bookmarkStart w:id="168" w:name="_Hlk82640787"/>
      <w:bookmarkEnd w:id="166"/>
      <w:r w:rsidRPr="005B7639">
        <w:rPr>
          <w:rFonts w:hint="eastAsia"/>
          <w:lang w:eastAsia="zh-CN"/>
        </w:rPr>
        <w:t>成</w:t>
      </w:r>
      <w:r w:rsidRPr="005B7639">
        <w:rPr>
          <w:rFonts w:ascii="SimSun" w:eastAsia="SimSun" w:hAnsi="SimSun" w:cs="SimSun" w:hint="eastAsia"/>
          <w:lang w:eastAsia="zh-CN"/>
        </w:rPr>
        <w:t>员</w:t>
      </w:r>
      <w:bookmarkEnd w:id="167"/>
    </w:p>
    <w:bookmarkEnd w:id="168"/>
    <w:p w14:paraId="52FAEEFC" w14:textId="77777777" w:rsidR="00DB23F9" w:rsidRPr="00C44095" w:rsidRDefault="00DB23F9" w:rsidP="00CE1E1F">
      <w:pPr>
        <w:keepNext/>
        <w:keepLines/>
        <w:ind w:firstLineChars="200" w:firstLine="480"/>
        <w:rPr>
          <w:rFonts w:hint="eastAsia"/>
          <w:lang w:eastAsia="zh-CN"/>
        </w:rPr>
      </w:pPr>
      <w:r w:rsidRPr="00E309ED">
        <w:rPr>
          <w:rFonts w:hint="eastAsia"/>
          <w:lang w:eastAsia="zh-CN"/>
        </w:rPr>
        <w:t>ITU-T</w:t>
      </w:r>
      <w:r w:rsidRPr="00E309ED">
        <w:rPr>
          <w:rFonts w:hint="eastAsia"/>
          <w:lang w:eastAsia="zh-CN"/>
        </w:rPr>
        <w:t>现在拥有</w:t>
      </w:r>
      <w:r w:rsidRPr="00E309ED">
        <w:rPr>
          <w:rFonts w:hint="eastAsia"/>
          <w:lang w:eastAsia="zh-CN"/>
        </w:rPr>
        <w:t>2</w:t>
      </w:r>
      <w:r>
        <w:rPr>
          <w:rFonts w:hint="eastAsia"/>
          <w:lang w:eastAsia="zh-CN"/>
        </w:rPr>
        <w:t>68</w:t>
      </w:r>
      <w:r>
        <w:rPr>
          <w:rFonts w:hint="eastAsia"/>
          <w:lang w:eastAsia="zh-CN"/>
        </w:rPr>
        <w:t>个</w:t>
      </w:r>
      <w:r w:rsidRPr="00E309ED">
        <w:rPr>
          <w:rFonts w:hint="eastAsia"/>
          <w:lang w:eastAsia="zh-CN"/>
        </w:rPr>
        <w:t>部门成员和</w:t>
      </w:r>
      <w:r w:rsidRPr="00E309ED">
        <w:rPr>
          <w:rFonts w:hint="eastAsia"/>
          <w:lang w:eastAsia="zh-CN"/>
        </w:rPr>
        <w:t>2</w:t>
      </w:r>
      <w:r>
        <w:rPr>
          <w:rFonts w:hint="eastAsia"/>
          <w:lang w:eastAsia="zh-CN"/>
        </w:rPr>
        <w:t>34</w:t>
      </w:r>
      <w:r>
        <w:rPr>
          <w:rFonts w:hint="eastAsia"/>
          <w:lang w:eastAsia="zh-CN"/>
        </w:rPr>
        <w:t>个部门准成员</w:t>
      </w:r>
      <w:r w:rsidRPr="00E309ED">
        <w:rPr>
          <w:rFonts w:hint="eastAsia"/>
          <w:lang w:eastAsia="zh-CN"/>
        </w:rPr>
        <w:t>。国际电联</w:t>
      </w:r>
      <w:r>
        <w:rPr>
          <w:rFonts w:hint="eastAsia"/>
          <w:lang w:eastAsia="zh-CN"/>
        </w:rPr>
        <w:t>现在的</w:t>
      </w:r>
      <w:r w:rsidRPr="00E309ED">
        <w:rPr>
          <w:rFonts w:hint="eastAsia"/>
          <w:lang w:eastAsia="zh-CN"/>
        </w:rPr>
        <w:t>学术成员共有</w:t>
      </w:r>
      <w:r w:rsidRPr="00C57224">
        <w:rPr>
          <w:rFonts w:hint="eastAsia"/>
          <w:lang w:eastAsia="zh-CN"/>
        </w:rPr>
        <w:t>172</w:t>
      </w:r>
      <w:r>
        <w:rPr>
          <w:rFonts w:hint="eastAsia"/>
          <w:lang w:eastAsia="zh-CN"/>
        </w:rPr>
        <w:t>个</w:t>
      </w:r>
      <w:r w:rsidRPr="00E309ED">
        <w:rPr>
          <w:rFonts w:hint="eastAsia"/>
          <w:lang w:eastAsia="zh-CN"/>
        </w:rPr>
        <w:t>。</w:t>
      </w:r>
      <w:r>
        <w:rPr>
          <w:rFonts w:hint="eastAsia"/>
          <w:lang w:eastAsia="zh-CN"/>
        </w:rPr>
        <w:t>在</w:t>
      </w:r>
      <w:r w:rsidRPr="00E309ED">
        <w:rPr>
          <w:rFonts w:hint="eastAsia"/>
          <w:lang w:eastAsia="zh-CN"/>
        </w:rPr>
        <w:t>ITU-T</w:t>
      </w:r>
      <w:r w:rsidRPr="00E309ED">
        <w:rPr>
          <w:rFonts w:hint="eastAsia"/>
          <w:lang w:eastAsia="zh-CN"/>
        </w:rPr>
        <w:t>的</w:t>
      </w:r>
      <w:r>
        <w:rPr>
          <w:rFonts w:ascii="SimSun" w:eastAsia="SimSun" w:hAnsi="SimSun" w:cs="SimSun" w:hint="eastAsia"/>
          <w:lang w:eastAsia="zh-CN"/>
        </w:rPr>
        <w:t>部门</w:t>
      </w:r>
      <w:r>
        <w:rPr>
          <w:rFonts w:hint="eastAsia"/>
          <w:lang w:eastAsia="zh-CN"/>
        </w:rPr>
        <w:t>准成员</w:t>
      </w:r>
      <w:r w:rsidRPr="00E309ED">
        <w:rPr>
          <w:rFonts w:hint="eastAsia"/>
          <w:lang w:eastAsia="zh-CN"/>
        </w:rPr>
        <w:t>中，有</w:t>
      </w:r>
      <w:r>
        <w:rPr>
          <w:rFonts w:hint="eastAsia"/>
          <w:lang w:eastAsia="zh-CN"/>
        </w:rPr>
        <w:t>76</w:t>
      </w:r>
      <w:r>
        <w:rPr>
          <w:rFonts w:hint="eastAsia"/>
          <w:lang w:eastAsia="zh-CN"/>
        </w:rPr>
        <w:t>个</w:t>
      </w:r>
      <w:r w:rsidRPr="00E309ED">
        <w:rPr>
          <w:rFonts w:hint="eastAsia"/>
          <w:lang w:eastAsia="zh-CN"/>
        </w:rPr>
        <w:t>是根据</w:t>
      </w:r>
      <w:r w:rsidRPr="00E309ED">
        <w:rPr>
          <w:rFonts w:hint="eastAsia"/>
          <w:lang w:eastAsia="zh-CN"/>
        </w:rPr>
        <w:t>2020</w:t>
      </w:r>
      <w:r w:rsidRPr="00E309ED">
        <w:rPr>
          <w:rFonts w:hint="eastAsia"/>
          <w:lang w:eastAsia="zh-CN"/>
        </w:rPr>
        <w:t>年</w:t>
      </w:r>
      <w:r w:rsidRPr="00E309ED">
        <w:rPr>
          <w:rFonts w:hint="eastAsia"/>
          <w:lang w:eastAsia="zh-CN"/>
        </w:rPr>
        <w:t>1</w:t>
      </w:r>
      <w:r w:rsidRPr="00E309ED">
        <w:rPr>
          <w:rFonts w:hint="eastAsia"/>
          <w:lang w:eastAsia="zh-CN"/>
        </w:rPr>
        <w:t>月</w:t>
      </w:r>
      <w:r w:rsidRPr="00E309ED">
        <w:rPr>
          <w:rFonts w:hint="eastAsia"/>
          <w:lang w:eastAsia="zh-CN"/>
        </w:rPr>
        <w:t>31</w:t>
      </w:r>
      <w:r w:rsidRPr="00E309ED">
        <w:rPr>
          <w:rFonts w:hint="eastAsia"/>
          <w:lang w:eastAsia="zh-CN"/>
        </w:rPr>
        <w:t>日生效的</w:t>
      </w:r>
      <w:r>
        <w:rPr>
          <w:rFonts w:hint="eastAsia"/>
          <w:lang w:eastAsia="zh-CN"/>
        </w:rPr>
        <w:t>适用于</w:t>
      </w:r>
      <w:r w:rsidRPr="00E309ED">
        <w:rPr>
          <w:rFonts w:hint="eastAsia"/>
          <w:lang w:eastAsia="zh-CN"/>
        </w:rPr>
        <w:t>中小型企业（</w:t>
      </w:r>
      <w:r w:rsidRPr="00E309ED">
        <w:rPr>
          <w:rFonts w:hint="eastAsia"/>
          <w:lang w:eastAsia="zh-CN"/>
        </w:rPr>
        <w:t>SME</w:t>
      </w:r>
      <w:r w:rsidRPr="00E309ED">
        <w:rPr>
          <w:rFonts w:hint="eastAsia"/>
          <w:lang w:eastAsia="zh-CN"/>
        </w:rPr>
        <w:t>）的减</w:t>
      </w:r>
      <w:r>
        <w:rPr>
          <w:rFonts w:hint="eastAsia"/>
          <w:lang w:eastAsia="zh-CN"/>
        </w:rPr>
        <w:t>免收</w:t>
      </w:r>
      <w:r w:rsidRPr="00E309ED">
        <w:rPr>
          <w:rFonts w:hint="eastAsia"/>
          <w:lang w:eastAsia="zh-CN"/>
        </w:rPr>
        <w:t>费结构</w:t>
      </w:r>
      <w:r>
        <w:rPr>
          <w:rFonts w:hint="eastAsia"/>
          <w:lang w:eastAsia="zh-CN"/>
        </w:rPr>
        <w:t>加入了国际电联</w:t>
      </w:r>
      <w:r w:rsidRPr="00E309ED">
        <w:rPr>
          <w:rFonts w:hint="eastAsia"/>
          <w:lang w:eastAsia="zh-CN"/>
        </w:rPr>
        <w:t>。</w:t>
      </w:r>
    </w:p>
    <w:p w14:paraId="7FAF0B4A" w14:textId="77777777" w:rsidR="00DB23F9" w:rsidRPr="00C57224" w:rsidRDefault="00DB23F9" w:rsidP="00CE1E1F">
      <w:pPr>
        <w:pStyle w:val="Headingb"/>
        <w:keepLines/>
        <w:rPr>
          <w:rFonts w:hint="eastAsia"/>
          <w:lang w:eastAsia="zh-CN"/>
        </w:rPr>
      </w:pPr>
      <w:r w:rsidRPr="00F86566">
        <w:rPr>
          <w:rFonts w:ascii="SimSun" w:eastAsia="SimSun" w:hAnsi="SimSun" w:cs="SimSun" w:hint="eastAsia"/>
          <w:lang w:eastAsia="zh-CN"/>
        </w:rPr>
        <w:t>自</w:t>
      </w:r>
      <w:r w:rsidRPr="00F86566">
        <w:rPr>
          <w:rFonts w:hint="eastAsia"/>
          <w:lang w:eastAsia="zh-CN"/>
        </w:rPr>
        <w:t>2022</w:t>
      </w:r>
      <w:r w:rsidRPr="00F86566">
        <w:rPr>
          <w:rFonts w:ascii="SimSun" w:eastAsia="SimSun" w:hAnsi="SimSun" w:cs="SimSun" w:hint="eastAsia"/>
          <w:lang w:eastAsia="zh-CN"/>
        </w:rPr>
        <w:t>年</w:t>
      </w:r>
      <w:r w:rsidRPr="00F86566">
        <w:rPr>
          <w:rFonts w:hint="eastAsia"/>
          <w:lang w:eastAsia="zh-CN"/>
        </w:rPr>
        <w:t>1</w:t>
      </w:r>
      <w:r w:rsidRPr="00F86566">
        <w:rPr>
          <w:rFonts w:ascii="SimSun" w:eastAsia="SimSun" w:hAnsi="SimSun" w:cs="SimSun" w:hint="eastAsia"/>
          <w:lang w:eastAsia="zh-CN"/>
        </w:rPr>
        <w:t>月起</w:t>
      </w:r>
      <w:r>
        <w:rPr>
          <w:rFonts w:ascii="SimSun" w:eastAsia="SimSun" w:hAnsi="SimSun" w:cs="SimSun" w:hint="eastAsia"/>
          <w:lang w:eastAsia="zh-CN"/>
        </w:rPr>
        <w:t>迎接</w:t>
      </w:r>
      <w:r w:rsidRPr="00F86566">
        <w:rPr>
          <w:rFonts w:ascii="SimSun" w:eastAsia="SimSun" w:hAnsi="SimSun" w:cs="SimSun" w:hint="eastAsia"/>
          <w:lang w:eastAsia="zh-CN"/>
        </w:rPr>
        <w:t>的新部门成员：</w:t>
      </w:r>
    </w:p>
    <w:p w14:paraId="79511C9A" w14:textId="77777777" w:rsidR="00DB23F9" w:rsidRPr="00F86566" w:rsidRDefault="00DB23F9" w:rsidP="00CE1E1F">
      <w:pPr>
        <w:keepNext/>
        <w:keepLines/>
        <w:ind w:firstLineChars="200" w:firstLine="480"/>
        <w:rPr>
          <w:rFonts w:hint="eastAsia"/>
          <w:lang w:eastAsia="zh-CN"/>
        </w:rPr>
      </w:pPr>
      <w:r w:rsidRPr="00F86566">
        <w:rPr>
          <w:rFonts w:hint="eastAsia"/>
          <w:lang w:eastAsia="zh-CN"/>
        </w:rPr>
        <w:t>环球电信</w:t>
      </w:r>
      <w:r>
        <w:rPr>
          <w:rFonts w:hint="eastAsia"/>
          <w:lang w:eastAsia="zh-CN"/>
        </w:rPr>
        <w:t>；</w:t>
      </w:r>
      <w:proofErr w:type="spellStart"/>
      <w:r w:rsidRPr="00F86566">
        <w:rPr>
          <w:rFonts w:hint="eastAsia"/>
          <w:lang w:eastAsia="zh-CN"/>
        </w:rPr>
        <w:t>Powertel</w:t>
      </w:r>
      <w:proofErr w:type="spellEnd"/>
      <w:r w:rsidRPr="00F86566">
        <w:rPr>
          <w:rFonts w:hint="eastAsia"/>
          <w:lang w:eastAsia="zh-CN"/>
        </w:rPr>
        <w:t>通信（</w:t>
      </w:r>
      <w:r w:rsidRPr="00F86566">
        <w:rPr>
          <w:rFonts w:hint="eastAsia"/>
          <w:lang w:eastAsia="zh-CN"/>
        </w:rPr>
        <w:t>PVT</w:t>
      </w:r>
      <w:r w:rsidRPr="00F86566">
        <w:rPr>
          <w:rFonts w:hint="eastAsia"/>
          <w:lang w:eastAsia="zh-CN"/>
        </w:rPr>
        <w:t>）</w:t>
      </w:r>
      <w:r>
        <w:rPr>
          <w:rFonts w:hint="eastAsia"/>
          <w:lang w:eastAsia="zh-CN"/>
        </w:rPr>
        <w:t>；</w:t>
      </w:r>
      <w:r w:rsidRPr="00F86566">
        <w:rPr>
          <w:rFonts w:hint="eastAsia"/>
          <w:lang w:eastAsia="zh-CN"/>
        </w:rPr>
        <w:t>阿联酋综合电信公司</w:t>
      </w:r>
      <w:r w:rsidRPr="00F86566">
        <w:rPr>
          <w:rFonts w:hint="eastAsia"/>
          <w:lang w:eastAsia="zh-CN"/>
        </w:rPr>
        <w:t>PJSC</w:t>
      </w:r>
      <w:r>
        <w:rPr>
          <w:rFonts w:hint="eastAsia"/>
          <w:lang w:eastAsia="zh-CN"/>
        </w:rPr>
        <w:t>；</w:t>
      </w:r>
      <w:r w:rsidRPr="00F86566">
        <w:rPr>
          <w:rFonts w:hint="eastAsia"/>
          <w:lang w:eastAsia="zh-CN"/>
        </w:rPr>
        <w:t>利比亚邮政电信技术控股公司（</w:t>
      </w:r>
      <w:r w:rsidRPr="00F86566">
        <w:rPr>
          <w:rFonts w:hint="eastAsia"/>
          <w:lang w:eastAsia="zh-CN"/>
        </w:rPr>
        <w:t>LPTIC</w:t>
      </w:r>
      <w:r w:rsidRPr="00F86566">
        <w:rPr>
          <w:rFonts w:hint="eastAsia"/>
          <w:lang w:eastAsia="zh-CN"/>
        </w:rPr>
        <w:t>）</w:t>
      </w:r>
      <w:r>
        <w:rPr>
          <w:rFonts w:hint="eastAsia"/>
          <w:lang w:eastAsia="zh-CN"/>
        </w:rPr>
        <w:t>；</w:t>
      </w:r>
      <w:r w:rsidRPr="00F86566">
        <w:rPr>
          <w:rFonts w:hint="eastAsia"/>
          <w:lang w:eastAsia="zh-CN"/>
        </w:rPr>
        <w:t>谷歌</w:t>
      </w:r>
      <w:r>
        <w:rPr>
          <w:rFonts w:hint="eastAsia"/>
          <w:lang w:eastAsia="zh-CN"/>
        </w:rPr>
        <w:t>；</w:t>
      </w:r>
      <w:r w:rsidRPr="00F86566">
        <w:rPr>
          <w:rFonts w:hint="eastAsia"/>
          <w:lang w:eastAsia="zh-CN"/>
        </w:rPr>
        <w:t>Meta Platforms</w:t>
      </w:r>
      <w:r>
        <w:rPr>
          <w:rFonts w:hint="eastAsia"/>
          <w:lang w:eastAsia="zh-CN"/>
        </w:rPr>
        <w:t>；</w:t>
      </w:r>
      <w:proofErr w:type="spellStart"/>
      <w:r w:rsidRPr="00F86566">
        <w:rPr>
          <w:rFonts w:hint="eastAsia"/>
          <w:lang w:eastAsia="zh-CN"/>
        </w:rPr>
        <w:t>Vecima</w:t>
      </w:r>
      <w:proofErr w:type="spellEnd"/>
      <w:r w:rsidRPr="00F86566">
        <w:rPr>
          <w:rFonts w:hint="eastAsia"/>
          <w:lang w:eastAsia="zh-CN"/>
        </w:rPr>
        <w:t>网络</w:t>
      </w:r>
      <w:r>
        <w:rPr>
          <w:rFonts w:hint="eastAsia"/>
          <w:lang w:eastAsia="zh-CN"/>
        </w:rPr>
        <w:t>；</w:t>
      </w:r>
      <w:r w:rsidRPr="00F86566">
        <w:rPr>
          <w:rFonts w:hint="eastAsia"/>
          <w:lang w:eastAsia="zh-CN"/>
        </w:rPr>
        <w:t>中国铁塔</w:t>
      </w:r>
      <w:r>
        <w:rPr>
          <w:rFonts w:hint="eastAsia"/>
          <w:lang w:eastAsia="zh-CN"/>
        </w:rPr>
        <w:t>；</w:t>
      </w:r>
      <w:proofErr w:type="spellStart"/>
      <w:r w:rsidRPr="00C57224">
        <w:rPr>
          <w:rFonts w:hint="eastAsia"/>
          <w:lang w:eastAsia="zh-CN"/>
        </w:rPr>
        <w:t>CableLabs</w:t>
      </w:r>
      <w:proofErr w:type="spellEnd"/>
      <w:r>
        <w:rPr>
          <w:rFonts w:ascii="SimSun" w:eastAsia="SimSun" w:hAnsi="SimSun" w:cs="SimSun" w:hint="eastAsia"/>
          <w:lang w:eastAsia="zh-CN"/>
        </w:rPr>
        <w:t>；</w:t>
      </w:r>
      <w:r w:rsidRPr="00F86566">
        <w:rPr>
          <w:rFonts w:hint="eastAsia"/>
          <w:lang w:eastAsia="zh-CN"/>
        </w:rPr>
        <w:t>阿拉伯国家联盟教育、文化及科学组织（</w:t>
      </w:r>
      <w:r w:rsidRPr="00F86566">
        <w:rPr>
          <w:rFonts w:hint="eastAsia"/>
          <w:lang w:eastAsia="zh-CN"/>
        </w:rPr>
        <w:t>ALECSO</w:t>
      </w:r>
      <w:r w:rsidRPr="00F86566">
        <w:rPr>
          <w:rFonts w:hint="eastAsia"/>
          <w:lang w:eastAsia="zh-CN"/>
        </w:rPr>
        <w:t>）</w:t>
      </w:r>
      <w:r>
        <w:rPr>
          <w:rFonts w:hint="eastAsia"/>
          <w:lang w:eastAsia="zh-CN"/>
        </w:rPr>
        <w:t>；</w:t>
      </w:r>
      <w:r w:rsidRPr="00F86566">
        <w:rPr>
          <w:rFonts w:hint="eastAsia"/>
          <w:lang w:eastAsia="zh-CN"/>
        </w:rPr>
        <w:t>开放和敏捷智慧城市（</w:t>
      </w:r>
      <w:r w:rsidRPr="00F86566">
        <w:rPr>
          <w:rFonts w:hint="eastAsia"/>
          <w:lang w:eastAsia="zh-CN"/>
        </w:rPr>
        <w:t>OASC</w:t>
      </w:r>
      <w:r w:rsidRPr="00F86566">
        <w:rPr>
          <w:rFonts w:hint="eastAsia"/>
          <w:lang w:eastAsia="zh-CN"/>
        </w:rPr>
        <w:t>）</w:t>
      </w:r>
      <w:r>
        <w:rPr>
          <w:rFonts w:hint="eastAsia"/>
          <w:lang w:eastAsia="zh-CN"/>
        </w:rPr>
        <w:t>；</w:t>
      </w:r>
      <w:r w:rsidRPr="00F86566">
        <w:rPr>
          <w:rFonts w:hint="eastAsia"/>
          <w:lang w:eastAsia="zh-CN"/>
        </w:rPr>
        <w:t>南部非洲通信监管机构协会（</w:t>
      </w:r>
      <w:r w:rsidRPr="00F86566">
        <w:rPr>
          <w:rFonts w:hint="eastAsia"/>
          <w:lang w:eastAsia="zh-CN"/>
        </w:rPr>
        <w:t>CRASA</w:t>
      </w:r>
      <w:r w:rsidRPr="00F86566">
        <w:rPr>
          <w:rFonts w:hint="eastAsia"/>
          <w:lang w:eastAsia="zh-CN"/>
        </w:rPr>
        <w:t>）</w:t>
      </w:r>
      <w:r>
        <w:rPr>
          <w:rFonts w:hint="eastAsia"/>
          <w:lang w:eastAsia="zh-CN"/>
        </w:rPr>
        <w:t>；</w:t>
      </w:r>
      <w:r w:rsidRPr="00F86566">
        <w:rPr>
          <w:rFonts w:hint="eastAsia"/>
          <w:lang w:eastAsia="zh-CN"/>
        </w:rPr>
        <w:t>DITO</w:t>
      </w:r>
      <w:r w:rsidRPr="00F86566">
        <w:rPr>
          <w:rFonts w:hint="eastAsia"/>
          <w:lang w:eastAsia="zh-CN"/>
        </w:rPr>
        <w:t>电信</w:t>
      </w:r>
      <w:r>
        <w:rPr>
          <w:rFonts w:hint="eastAsia"/>
          <w:lang w:eastAsia="zh-CN"/>
        </w:rPr>
        <w:t>；</w:t>
      </w:r>
      <w:r w:rsidRPr="00F86566">
        <w:rPr>
          <w:rFonts w:hint="eastAsia"/>
          <w:lang w:eastAsia="zh-CN"/>
        </w:rPr>
        <w:t>数字合作组织（</w:t>
      </w:r>
      <w:r w:rsidRPr="00F86566">
        <w:rPr>
          <w:rFonts w:hint="eastAsia"/>
          <w:lang w:eastAsia="zh-CN"/>
        </w:rPr>
        <w:t>DCO</w:t>
      </w:r>
      <w:r w:rsidRPr="00F86566">
        <w:rPr>
          <w:rFonts w:hint="eastAsia"/>
          <w:lang w:eastAsia="zh-CN"/>
        </w:rPr>
        <w:t>）</w:t>
      </w:r>
      <w:r>
        <w:rPr>
          <w:rFonts w:hint="eastAsia"/>
          <w:lang w:eastAsia="zh-CN"/>
        </w:rPr>
        <w:t>；</w:t>
      </w:r>
      <w:r w:rsidRPr="00F86566">
        <w:rPr>
          <w:rFonts w:hint="eastAsia"/>
          <w:lang w:eastAsia="zh-CN"/>
        </w:rPr>
        <w:t>OPPO</w:t>
      </w:r>
      <w:r w:rsidRPr="00F86566">
        <w:rPr>
          <w:rFonts w:hint="eastAsia"/>
          <w:lang w:eastAsia="zh-CN"/>
        </w:rPr>
        <w:t>广东移动通信有限公司</w:t>
      </w:r>
      <w:r>
        <w:rPr>
          <w:rFonts w:hint="eastAsia"/>
          <w:lang w:eastAsia="zh-CN"/>
        </w:rPr>
        <w:t>；</w:t>
      </w:r>
      <w:r w:rsidRPr="00F86566">
        <w:rPr>
          <w:rFonts w:hint="eastAsia"/>
          <w:lang w:eastAsia="zh-CN"/>
        </w:rPr>
        <w:t>中国国家电网公司</w:t>
      </w:r>
      <w:r>
        <w:rPr>
          <w:rFonts w:hint="eastAsia"/>
          <w:lang w:eastAsia="zh-CN"/>
        </w:rPr>
        <w:t>；</w:t>
      </w:r>
      <w:proofErr w:type="spellStart"/>
      <w:r w:rsidRPr="00F86566">
        <w:rPr>
          <w:rFonts w:hint="eastAsia"/>
          <w:lang w:eastAsia="zh-CN"/>
        </w:rPr>
        <w:t>Afnic</w:t>
      </w:r>
      <w:proofErr w:type="spellEnd"/>
      <w:r>
        <w:rPr>
          <w:rFonts w:hint="eastAsia"/>
          <w:lang w:eastAsia="zh-CN"/>
        </w:rPr>
        <w:t>；</w:t>
      </w:r>
      <w:r w:rsidRPr="00F86566">
        <w:rPr>
          <w:rFonts w:hint="eastAsia"/>
          <w:lang w:eastAsia="zh-CN"/>
        </w:rPr>
        <w:t>中国卫通集团有限公司</w:t>
      </w:r>
      <w:r>
        <w:rPr>
          <w:rFonts w:hint="eastAsia"/>
          <w:lang w:eastAsia="zh-CN"/>
        </w:rPr>
        <w:t>；</w:t>
      </w:r>
      <w:r w:rsidRPr="00F86566">
        <w:rPr>
          <w:rFonts w:hint="eastAsia"/>
          <w:lang w:eastAsia="zh-CN"/>
        </w:rPr>
        <w:t>世界工程组织联合会（</w:t>
      </w:r>
      <w:r w:rsidRPr="00F86566">
        <w:rPr>
          <w:rFonts w:hint="eastAsia"/>
          <w:lang w:eastAsia="zh-CN"/>
        </w:rPr>
        <w:t>WFEO</w:t>
      </w:r>
      <w:r w:rsidRPr="00F86566">
        <w:rPr>
          <w:rFonts w:hint="eastAsia"/>
          <w:lang w:eastAsia="zh-CN"/>
        </w:rPr>
        <w:t>）</w:t>
      </w:r>
      <w:r>
        <w:rPr>
          <w:rFonts w:hint="eastAsia"/>
          <w:lang w:eastAsia="zh-CN"/>
        </w:rPr>
        <w:t>；</w:t>
      </w:r>
      <w:r w:rsidRPr="00484256">
        <w:rPr>
          <w:rFonts w:hint="eastAsia"/>
          <w:lang w:eastAsia="zh-CN"/>
        </w:rPr>
        <w:t>蚂蚁科技集团股份有限公司</w:t>
      </w:r>
      <w:r>
        <w:rPr>
          <w:rFonts w:hint="eastAsia"/>
          <w:lang w:eastAsia="zh-CN"/>
        </w:rPr>
        <w:t>；美国</w:t>
      </w:r>
      <w:r w:rsidRPr="00F86566">
        <w:rPr>
          <w:rFonts w:hint="eastAsia"/>
          <w:lang w:eastAsia="zh-CN"/>
        </w:rPr>
        <w:t>边疆通信公司</w:t>
      </w:r>
      <w:r>
        <w:rPr>
          <w:rFonts w:hint="eastAsia"/>
          <w:lang w:eastAsia="zh-CN"/>
        </w:rPr>
        <w:t>；</w:t>
      </w:r>
      <w:r w:rsidRPr="00F86566">
        <w:rPr>
          <w:rFonts w:hint="eastAsia"/>
          <w:lang w:eastAsia="zh-CN"/>
        </w:rPr>
        <w:t>世界全球电信公司（</w:t>
      </w:r>
      <w:r w:rsidRPr="00F86566">
        <w:rPr>
          <w:rFonts w:hint="eastAsia"/>
          <w:lang w:eastAsia="zh-CN"/>
        </w:rPr>
        <w:t>WGT</w:t>
      </w:r>
      <w:r w:rsidRPr="00F86566">
        <w:rPr>
          <w:rFonts w:hint="eastAsia"/>
          <w:lang w:eastAsia="zh-CN"/>
        </w:rPr>
        <w:t>）</w:t>
      </w:r>
      <w:r>
        <w:rPr>
          <w:rFonts w:hint="eastAsia"/>
          <w:lang w:eastAsia="zh-CN"/>
        </w:rPr>
        <w:t>；</w:t>
      </w:r>
      <w:r w:rsidRPr="00F86566">
        <w:rPr>
          <w:rFonts w:hint="eastAsia"/>
          <w:lang w:eastAsia="zh-CN"/>
        </w:rPr>
        <w:t>环境标准联盟（</w:t>
      </w:r>
      <w:r w:rsidRPr="00F86566">
        <w:rPr>
          <w:rFonts w:hint="eastAsia"/>
          <w:lang w:eastAsia="zh-CN"/>
        </w:rPr>
        <w:t>ECOS</w:t>
      </w:r>
      <w:r w:rsidRPr="00F86566">
        <w:rPr>
          <w:rFonts w:hint="eastAsia"/>
          <w:lang w:eastAsia="zh-CN"/>
        </w:rPr>
        <w:t>）</w:t>
      </w:r>
      <w:r>
        <w:rPr>
          <w:rFonts w:hint="eastAsia"/>
          <w:lang w:eastAsia="zh-CN"/>
        </w:rPr>
        <w:t>；</w:t>
      </w:r>
      <w:r w:rsidRPr="00F86566">
        <w:rPr>
          <w:rFonts w:hint="eastAsia"/>
          <w:lang w:eastAsia="zh-CN"/>
        </w:rPr>
        <w:t>巴林网络（</w:t>
      </w:r>
      <w:r w:rsidRPr="00F86566">
        <w:rPr>
          <w:rFonts w:hint="eastAsia"/>
          <w:lang w:eastAsia="zh-CN"/>
        </w:rPr>
        <w:t>BNET</w:t>
      </w:r>
      <w:r w:rsidRPr="00F86566">
        <w:rPr>
          <w:rFonts w:hint="eastAsia"/>
          <w:lang w:eastAsia="zh-CN"/>
        </w:rPr>
        <w:t>）</w:t>
      </w:r>
      <w:r>
        <w:rPr>
          <w:rFonts w:hint="eastAsia"/>
          <w:lang w:eastAsia="zh-CN"/>
        </w:rPr>
        <w:t>；</w:t>
      </w:r>
      <w:r w:rsidRPr="00F86566">
        <w:rPr>
          <w:rFonts w:hint="eastAsia"/>
          <w:lang w:eastAsia="zh-CN"/>
        </w:rPr>
        <w:t>博通欧洲公司</w:t>
      </w:r>
      <w:r>
        <w:rPr>
          <w:rFonts w:hint="eastAsia"/>
          <w:lang w:eastAsia="zh-CN"/>
        </w:rPr>
        <w:t>；</w:t>
      </w:r>
      <w:r w:rsidRPr="00F86566">
        <w:rPr>
          <w:rFonts w:hint="eastAsia"/>
          <w:lang w:eastAsia="zh-CN"/>
        </w:rPr>
        <w:t>欧洲数字中小企业联盟</w:t>
      </w:r>
      <w:r>
        <w:rPr>
          <w:rFonts w:hint="eastAsia"/>
          <w:lang w:eastAsia="zh-CN"/>
        </w:rPr>
        <w:t>；</w:t>
      </w:r>
      <w:proofErr w:type="spellStart"/>
      <w:r w:rsidRPr="00C57224">
        <w:rPr>
          <w:rFonts w:hint="eastAsia"/>
          <w:lang w:eastAsia="zh-CN"/>
        </w:rPr>
        <w:t>Somtel</w:t>
      </w:r>
      <w:proofErr w:type="spellEnd"/>
      <w:r>
        <w:rPr>
          <w:rFonts w:hint="eastAsia"/>
          <w:lang w:eastAsia="zh-CN"/>
        </w:rPr>
        <w:t>；</w:t>
      </w:r>
      <w:r w:rsidRPr="00F86566">
        <w:rPr>
          <w:rFonts w:hint="eastAsia"/>
          <w:lang w:eastAsia="zh-CN"/>
        </w:rPr>
        <w:t>世界可持续智慧城市组织（</w:t>
      </w:r>
      <w:proofErr w:type="spellStart"/>
      <w:r w:rsidRPr="00F86566">
        <w:rPr>
          <w:rFonts w:hint="eastAsia"/>
          <w:lang w:eastAsia="zh-CN"/>
        </w:rPr>
        <w:t>WeGO</w:t>
      </w:r>
      <w:proofErr w:type="spellEnd"/>
      <w:r w:rsidRPr="00F86566">
        <w:rPr>
          <w:rFonts w:hint="eastAsia"/>
          <w:lang w:eastAsia="zh-CN"/>
        </w:rPr>
        <w:t>）</w:t>
      </w:r>
      <w:r>
        <w:rPr>
          <w:rFonts w:hint="eastAsia"/>
          <w:lang w:eastAsia="zh-CN"/>
        </w:rPr>
        <w:t>；</w:t>
      </w:r>
      <w:r w:rsidRPr="00F86566">
        <w:rPr>
          <w:rFonts w:hint="eastAsia"/>
          <w:lang w:eastAsia="zh-CN"/>
        </w:rPr>
        <w:t>重庆长安汽车</w:t>
      </w:r>
      <w:r>
        <w:rPr>
          <w:rFonts w:hint="eastAsia"/>
          <w:lang w:eastAsia="zh-CN"/>
        </w:rPr>
        <w:t>股份</w:t>
      </w:r>
      <w:r w:rsidRPr="00F86566">
        <w:rPr>
          <w:rFonts w:hint="eastAsia"/>
          <w:lang w:eastAsia="zh-CN"/>
        </w:rPr>
        <w:t>有限公司</w:t>
      </w:r>
      <w:r>
        <w:rPr>
          <w:rFonts w:hint="eastAsia"/>
          <w:lang w:eastAsia="zh-CN"/>
        </w:rPr>
        <w:t>。</w:t>
      </w:r>
    </w:p>
    <w:p w14:paraId="37C33090" w14:textId="77777777" w:rsidR="00DB23F9" w:rsidRPr="00A94E07" w:rsidRDefault="00DB23F9" w:rsidP="00DB23F9">
      <w:pPr>
        <w:pStyle w:val="Headingb"/>
        <w:rPr>
          <w:rFonts w:hint="eastAsia"/>
          <w:lang w:eastAsia="zh-CN"/>
        </w:rPr>
      </w:pPr>
      <w:r w:rsidRPr="00F86566">
        <w:rPr>
          <w:rFonts w:ascii="SimSun" w:eastAsia="SimSun" w:hAnsi="SimSun" w:cs="SimSun" w:hint="eastAsia"/>
          <w:lang w:eastAsia="zh-CN"/>
        </w:rPr>
        <w:t>自</w:t>
      </w:r>
      <w:r w:rsidRPr="00F86566">
        <w:rPr>
          <w:rFonts w:hint="eastAsia"/>
          <w:lang w:eastAsia="zh-CN"/>
        </w:rPr>
        <w:t>2022</w:t>
      </w:r>
      <w:r w:rsidRPr="00F86566">
        <w:rPr>
          <w:rFonts w:ascii="SimSun" w:eastAsia="SimSun" w:hAnsi="SimSun" w:cs="SimSun" w:hint="eastAsia"/>
          <w:lang w:eastAsia="zh-CN"/>
        </w:rPr>
        <w:t>年</w:t>
      </w:r>
      <w:r w:rsidRPr="00F86566">
        <w:rPr>
          <w:rFonts w:hint="eastAsia"/>
          <w:lang w:eastAsia="zh-CN"/>
        </w:rPr>
        <w:t>1</w:t>
      </w:r>
      <w:r w:rsidRPr="00F86566">
        <w:rPr>
          <w:rFonts w:ascii="SimSun" w:eastAsia="SimSun" w:hAnsi="SimSun" w:cs="SimSun" w:hint="eastAsia"/>
          <w:lang w:eastAsia="zh-CN"/>
        </w:rPr>
        <w:t>月起</w:t>
      </w:r>
      <w:r>
        <w:rPr>
          <w:rFonts w:ascii="SimSun" w:eastAsia="SimSun" w:hAnsi="SimSun" w:cs="SimSun" w:hint="eastAsia"/>
          <w:lang w:eastAsia="zh-CN"/>
        </w:rPr>
        <w:t>迎接</w:t>
      </w:r>
      <w:r w:rsidRPr="00F86566">
        <w:rPr>
          <w:rFonts w:ascii="SimSun" w:eastAsia="SimSun" w:hAnsi="SimSun" w:cs="SimSun" w:hint="eastAsia"/>
          <w:lang w:eastAsia="zh-CN"/>
        </w:rPr>
        <w:t>的新部门</w:t>
      </w:r>
      <w:r>
        <w:rPr>
          <w:rFonts w:ascii="SimSun" w:eastAsia="SimSun" w:hAnsi="SimSun" w:cs="SimSun" w:hint="eastAsia"/>
          <w:lang w:eastAsia="zh-CN"/>
        </w:rPr>
        <w:t>准</w:t>
      </w:r>
      <w:r w:rsidRPr="00F86566">
        <w:rPr>
          <w:rFonts w:ascii="SimSun" w:eastAsia="SimSun" w:hAnsi="SimSun" w:cs="SimSun" w:hint="eastAsia"/>
          <w:lang w:eastAsia="zh-CN"/>
        </w:rPr>
        <w:t>成员：</w:t>
      </w:r>
    </w:p>
    <w:p w14:paraId="562ADE73" w14:textId="77777777" w:rsidR="00DB23F9" w:rsidRPr="00CE1E1F" w:rsidRDefault="00DB23F9" w:rsidP="00CE1E1F">
      <w:pPr>
        <w:ind w:firstLineChars="200" w:firstLine="480"/>
        <w:rPr>
          <w:rFonts w:hint="eastAsia"/>
          <w:lang w:val="fr-CH" w:eastAsia="zh-CN"/>
        </w:rPr>
      </w:pPr>
      <w:proofErr w:type="spellStart"/>
      <w:proofErr w:type="gramStart"/>
      <w:r w:rsidRPr="00CE1E1F">
        <w:rPr>
          <w:rFonts w:hint="eastAsia"/>
          <w:lang w:val="fr-CH" w:eastAsia="zh-CN"/>
        </w:rPr>
        <w:t>aql</w:t>
      </w:r>
      <w:proofErr w:type="spellEnd"/>
      <w:proofErr w:type="gramEnd"/>
      <w:r w:rsidRPr="00CE1E1F">
        <w:rPr>
          <w:rFonts w:hint="eastAsia"/>
          <w:lang w:val="fr-CH" w:eastAsia="zh-CN"/>
        </w:rPr>
        <w:t xml:space="preserve"> (</w:t>
      </w:r>
      <w:proofErr w:type="spellStart"/>
      <w:r w:rsidRPr="00CE1E1F">
        <w:rPr>
          <w:rFonts w:hint="eastAsia"/>
          <w:lang w:val="fr-CH" w:eastAsia="zh-CN"/>
        </w:rPr>
        <w:t>numbering</w:t>
      </w:r>
      <w:proofErr w:type="spellEnd"/>
      <w:r w:rsidRPr="00CE1E1F">
        <w:rPr>
          <w:rFonts w:hint="eastAsia"/>
          <w:lang w:val="fr-CH" w:eastAsia="zh-CN"/>
        </w:rPr>
        <w:t>) Ltd.</w:t>
      </w:r>
      <w:r w:rsidRPr="00CE1E1F">
        <w:rPr>
          <w:rFonts w:hint="eastAsia"/>
          <w:lang w:val="fr-CH" w:eastAsia="zh-CN"/>
        </w:rPr>
        <w:t>（</w:t>
      </w:r>
      <w:r w:rsidRPr="00CE1E1F">
        <w:rPr>
          <w:rFonts w:hint="eastAsia"/>
          <w:lang w:eastAsia="zh-CN"/>
        </w:rPr>
        <w:t>第</w:t>
      </w:r>
      <w:r w:rsidRPr="00CE1E1F">
        <w:rPr>
          <w:rFonts w:hint="eastAsia"/>
          <w:lang w:val="fr-CH" w:eastAsia="zh-CN"/>
        </w:rPr>
        <w:t>2</w:t>
      </w:r>
      <w:r w:rsidRPr="00CE1E1F">
        <w:rPr>
          <w:rFonts w:hint="eastAsia"/>
          <w:lang w:eastAsia="zh-CN"/>
        </w:rPr>
        <w:t>研究组</w:t>
      </w:r>
      <w:r w:rsidRPr="00CE1E1F">
        <w:rPr>
          <w:rFonts w:hint="eastAsia"/>
          <w:lang w:val="fr-CH" w:eastAsia="zh-CN"/>
        </w:rPr>
        <w:t>）；</w:t>
      </w:r>
      <w:proofErr w:type="spellStart"/>
      <w:r w:rsidRPr="00CE1E1F">
        <w:rPr>
          <w:rFonts w:hint="eastAsia"/>
          <w:lang w:val="fr-CH" w:eastAsia="zh-CN"/>
        </w:rPr>
        <w:t>Onomondo</w:t>
      </w:r>
      <w:proofErr w:type="spellEnd"/>
      <w:r w:rsidRPr="00CE1E1F">
        <w:rPr>
          <w:rFonts w:hint="eastAsia"/>
          <w:lang w:val="fr-CH" w:eastAsia="zh-CN"/>
        </w:rPr>
        <w:t xml:space="preserve"> </w:t>
      </w:r>
      <w:proofErr w:type="spellStart"/>
      <w:r w:rsidRPr="00CE1E1F">
        <w:rPr>
          <w:rFonts w:hint="eastAsia"/>
          <w:lang w:val="fr-CH" w:eastAsia="zh-CN"/>
        </w:rPr>
        <w:t>ApS</w:t>
      </w:r>
      <w:proofErr w:type="spellEnd"/>
      <w:r w:rsidRPr="00CE1E1F">
        <w:rPr>
          <w:rFonts w:hint="eastAsia"/>
          <w:lang w:val="fr-CH" w:eastAsia="zh-CN"/>
        </w:rPr>
        <w:t>（</w:t>
      </w:r>
      <w:r w:rsidRPr="00CE1E1F">
        <w:rPr>
          <w:rFonts w:hint="eastAsia"/>
          <w:lang w:eastAsia="zh-CN"/>
        </w:rPr>
        <w:t>第</w:t>
      </w:r>
      <w:r w:rsidRPr="00CE1E1F">
        <w:rPr>
          <w:rFonts w:hint="eastAsia"/>
          <w:lang w:val="fr-CH" w:eastAsia="zh-CN"/>
        </w:rPr>
        <w:t>2</w:t>
      </w:r>
      <w:r w:rsidRPr="00CE1E1F">
        <w:rPr>
          <w:rFonts w:hint="eastAsia"/>
          <w:lang w:eastAsia="zh-CN"/>
        </w:rPr>
        <w:t>研究组</w:t>
      </w:r>
      <w:r w:rsidRPr="00CE1E1F">
        <w:rPr>
          <w:rFonts w:hint="eastAsia"/>
          <w:lang w:val="fr-CH" w:eastAsia="zh-CN"/>
        </w:rPr>
        <w:t>）；</w:t>
      </w:r>
      <w:r w:rsidRPr="00CE1E1F">
        <w:rPr>
          <w:rFonts w:hint="eastAsia"/>
          <w:lang w:val="fr-CH" w:eastAsia="zh-CN"/>
        </w:rPr>
        <w:t>LLC Bureau-1440</w:t>
      </w:r>
      <w:r w:rsidRPr="00CE1E1F">
        <w:rPr>
          <w:rFonts w:hint="eastAsia"/>
          <w:lang w:val="fr-CH" w:eastAsia="zh-CN"/>
        </w:rPr>
        <w:t>（</w:t>
      </w:r>
      <w:r w:rsidRPr="00CE1E1F">
        <w:rPr>
          <w:rFonts w:hint="eastAsia"/>
          <w:lang w:eastAsia="zh-CN"/>
        </w:rPr>
        <w:t>第</w:t>
      </w:r>
      <w:r w:rsidRPr="00CE1E1F">
        <w:rPr>
          <w:rFonts w:hint="eastAsia"/>
          <w:lang w:val="fr-CH" w:eastAsia="zh-CN"/>
        </w:rPr>
        <w:t>2</w:t>
      </w:r>
      <w:r w:rsidRPr="00CE1E1F">
        <w:rPr>
          <w:rFonts w:hint="eastAsia"/>
          <w:lang w:eastAsia="zh-CN"/>
        </w:rPr>
        <w:t>研究组</w:t>
      </w:r>
      <w:r w:rsidRPr="00CE1E1F">
        <w:rPr>
          <w:rFonts w:hint="eastAsia"/>
          <w:lang w:val="fr-CH" w:eastAsia="zh-CN"/>
        </w:rPr>
        <w:t>）；</w:t>
      </w:r>
      <w:proofErr w:type="spellStart"/>
      <w:r w:rsidRPr="00CE1E1F">
        <w:rPr>
          <w:rFonts w:hint="eastAsia"/>
          <w:lang w:val="fr-CH" w:eastAsia="zh-CN"/>
        </w:rPr>
        <w:t>Telnyx</w:t>
      </w:r>
      <w:proofErr w:type="spellEnd"/>
      <w:r w:rsidRPr="00CE1E1F">
        <w:rPr>
          <w:rFonts w:hint="eastAsia"/>
          <w:lang w:val="fr-CH" w:eastAsia="zh-CN"/>
        </w:rPr>
        <w:t xml:space="preserve"> LLC</w:t>
      </w:r>
      <w:r w:rsidRPr="00CE1E1F">
        <w:rPr>
          <w:rFonts w:hint="eastAsia"/>
          <w:lang w:val="fr-CH" w:eastAsia="zh-CN"/>
        </w:rPr>
        <w:t>（</w:t>
      </w:r>
      <w:r w:rsidRPr="00CE1E1F">
        <w:rPr>
          <w:rFonts w:hint="eastAsia"/>
          <w:lang w:eastAsia="zh-CN"/>
        </w:rPr>
        <w:t>第</w:t>
      </w:r>
      <w:r w:rsidRPr="00CE1E1F">
        <w:rPr>
          <w:rFonts w:hint="eastAsia"/>
          <w:lang w:val="fr-CH" w:eastAsia="zh-CN"/>
        </w:rPr>
        <w:t>2</w:t>
      </w:r>
      <w:r w:rsidRPr="00CE1E1F">
        <w:rPr>
          <w:rFonts w:hint="eastAsia"/>
          <w:lang w:eastAsia="zh-CN"/>
        </w:rPr>
        <w:t>研究组</w:t>
      </w:r>
      <w:r w:rsidRPr="00CE1E1F">
        <w:rPr>
          <w:rFonts w:hint="eastAsia"/>
          <w:lang w:val="fr-CH" w:eastAsia="zh-CN"/>
        </w:rPr>
        <w:t>）；</w:t>
      </w:r>
      <w:proofErr w:type="spellStart"/>
      <w:r w:rsidRPr="00CE1E1F">
        <w:rPr>
          <w:rFonts w:hint="eastAsia"/>
          <w:lang w:val="fr-CH" w:eastAsia="zh-CN"/>
        </w:rPr>
        <w:t>Globalmatix</w:t>
      </w:r>
      <w:proofErr w:type="spellEnd"/>
      <w:r w:rsidRPr="00CE1E1F">
        <w:rPr>
          <w:rFonts w:hint="eastAsia"/>
          <w:lang w:val="fr-CH" w:eastAsia="zh-CN"/>
        </w:rPr>
        <w:t xml:space="preserve"> AG</w:t>
      </w:r>
      <w:r w:rsidRPr="00CE1E1F">
        <w:rPr>
          <w:rFonts w:hint="eastAsia"/>
          <w:lang w:val="fr-CH" w:eastAsia="zh-CN"/>
        </w:rPr>
        <w:t>（</w:t>
      </w:r>
      <w:r w:rsidRPr="00CE1E1F">
        <w:rPr>
          <w:rFonts w:hint="eastAsia"/>
          <w:lang w:eastAsia="zh-CN"/>
        </w:rPr>
        <w:t>第</w:t>
      </w:r>
      <w:r w:rsidRPr="00CE1E1F">
        <w:rPr>
          <w:rFonts w:hint="eastAsia"/>
          <w:lang w:val="fr-CH" w:eastAsia="zh-CN"/>
        </w:rPr>
        <w:t>2</w:t>
      </w:r>
      <w:r w:rsidRPr="00CE1E1F">
        <w:rPr>
          <w:rFonts w:hint="eastAsia"/>
          <w:lang w:eastAsia="zh-CN"/>
        </w:rPr>
        <w:t>研究组</w:t>
      </w:r>
      <w:r w:rsidRPr="00CE1E1F">
        <w:rPr>
          <w:rFonts w:hint="eastAsia"/>
          <w:lang w:val="fr-CH" w:eastAsia="zh-CN"/>
        </w:rPr>
        <w:t>）；</w:t>
      </w:r>
      <w:proofErr w:type="spellStart"/>
      <w:r w:rsidRPr="00CE1E1F">
        <w:rPr>
          <w:rFonts w:hint="eastAsia"/>
          <w:lang w:val="fr-CH" w:eastAsia="zh-CN"/>
        </w:rPr>
        <w:t>Skylo</w:t>
      </w:r>
      <w:proofErr w:type="spellEnd"/>
      <w:r w:rsidRPr="00CE1E1F">
        <w:rPr>
          <w:rFonts w:hint="eastAsia"/>
          <w:lang w:val="fr-CH" w:eastAsia="zh-CN"/>
        </w:rPr>
        <w:t xml:space="preserve"> Technologies, Inc.</w:t>
      </w:r>
      <w:r w:rsidRPr="00CE1E1F">
        <w:rPr>
          <w:rFonts w:hint="eastAsia"/>
          <w:lang w:val="fr-CH" w:eastAsia="zh-CN"/>
        </w:rPr>
        <w:t>（</w:t>
      </w:r>
      <w:r w:rsidRPr="00CE1E1F">
        <w:rPr>
          <w:rFonts w:hint="eastAsia"/>
          <w:lang w:eastAsia="zh-CN"/>
        </w:rPr>
        <w:t>第</w:t>
      </w:r>
      <w:r w:rsidRPr="00CE1E1F">
        <w:rPr>
          <w:rFonts w:hint="eastAsia"/>
          <w:lang w:val="fr-CH" w:eastAsia="zh-CN"/>
        </w:rPr>
        <w:t>2</w:t>
      </w:r>
      <w:r w:rsidRPr="00CE1E1F">
        <w:rPr>
          <w:rFonts w:hint="eastAsia"/>
          <w:lang w:eastAsia="zh-CN"/>
        </w:rPr>
        <w:t>研究组</w:t>
      </w:r>
      <w:r w:rsidRPr="00CE1E1F">
        <w:rPr>
          <w:rFonts w:hint="eastAsia"/>
          <w:lang w:val="fr-CH" w:eastAsia="zh-CN"/>
        </w:rPr>
        <w:t>）；</w:t>
      </w:r>
      <w:proofErr w:type="spellStart"/>
      <w:r w:rsidRPr="00CE1E1F">
        <w:rPr>
          <w:rFonts w:hint="eastAsia"/>
          <w:lang w:val="fr-CH" w:eastAsia="zh-CN"/>
        </w:rPr>
        <w:t>Satelio</w:t>
      </w:r>
      <w:proofErr w:type="spellEnd"/>
      <w:r w:rsidRPr="00CE1E1F">
        <w:rPr>
          <w:rFonts w:hint="eastAsia"/>
          <w:lang w:val="fr-CH" w:eastAsia="zh-CN"/>
        </w:rPr>
        <w:t xml:space="preserve"> IoT Services, S.L</w:t>
      </w:r>
      <w:r w:rsidRPr="00CE1E1F">
        <w:rPr>
          <w:rFonts w:hint="eastAsia"/>
          <w:lang w:val="fr-CH" w:eastAsia="zh-CN"/>
        </w:rPr>
        <w:t>（</w:t>
      </w:r>
      <w:r w:rsidRPr="00CE1E1F">
        <w:rPr>
          <w:rFonts w:hint="eastAsia"/>
          <w:lang w:eastAsia="zh-CN"/>
        </w:rPr>
        <w:t>第</w:t>
      </w:r>
      <w:r w:rsidRPr="00CE1E1F">
        <w:rPr>
          <w:rFonts w:hint="eastAsia"/>
          <w:lang w:val="fr-CH" w:eastAsia="zh-CN"/>
        </w:rPr>
        <w:t>2</w:t>
      </w:r>
      <w:r w:rsidRPr="00CE1E1F">
        <w:rPr>
          <w:rFonts w:hint="eastAsia"/>
          <w:lang w:eastAsia="zh-CN"/>
        </w:rPr>
        <w:t>研究组</w:t>
      </w:r>
      <w:r w:rsidRPr="00CE1E1F">
        <w:rPr>
          <w:rFonts w:hint="eastAsia"/>
          <w:lang w:val="fr-CH" w:eastAsia="zh-CN"/>
        </w:rPr>
        <w:t>）；</w:t>
      </w:r>
      <w:r w:rsidRPr="00CE1E1F">
        <w:rPr>
          <w:rFonts w:hint="eastAsia"/>
          <w:lang w:val="fr-CH" w:eastAsia="zh-CN"/>
        </w:rPr>
        <w:t>KORE Wireless Inc.</w:t>
      </w:r>
      <w:r w:rsidRPr="00CE1E1F">
        <w:rPr>
          <w:rFonts w:hint="eastAsia"/>
          <w:lang w:val="fr-CH" w:eastAsia="zh-CN"/>
        </w:rPr>
        <w:t>（</w:t>
      </w:r>
      <w:r w:rsidRPr="00CE1E1F">
        <w:rPr>
          <w:rFonts w:hint="eastAsia"/>
          <w:lang w:eastAsia="zh-CN"/>
        </w:rPr>
        <w:t>第</w:t>
      </w:r>
      <w:r w:rsidRPr="00CE1E1F">
        <w:rPr>
          <w:rFonts w:hint="eastAsia"/>
          <w:lang w:val="fr-CH" w:eastAsia="zh-CN"/>
        </w:rPr>
        <w:t>2</w:t>
      </w:r>
      <w:r w:rsidRPr="00CE1E1F">
        <w:rPr>
          <w:rFonts w:hint="eastAsia"/>
          <w:lang w:eastAsia="zh-CN"/>
        </w:rPr>
        <w:t>研究组</w:t>
      </w:r>
      <w:r w:rsidRPr="00CE1E1F">
        <w:rPr>
          <w:rFonts w:hint="eastAsia"/>
          <w:lang w:val="fr-CH" w:eastAsia="zh-CN"/>
        </w:rPr>
        <w:t>）；</w:t>
      </w:r>
      <w:r w:rsidRPr="00CE1E1F">
        <w:rPr>
          <w:rFonts w:hint="eastAsia"/>
          <w:lang w:val="fr-CH" w:eastAsia="zh-CN"/>
        </w:rPr>
        <w:t>AB Handshake Corporation</w:t>
      </w:r>
      <w:r w:rsidRPr="00CE1E1F">
        <w:rPr>
          <w:rFonts w:hint="eastAsia"/>
          <w:lang w:val="fr-CH" w:eastAsia="zh-CN"/>
        </w:rPr>
        <w:t>（</w:t>
      </w:r>
      <w:r w:rsidRPr="00CE1E1F">
        <w:rPr>
          <w:rFonts w:hint="eastAsia"/>
          <w:lang w:eastAsia="zh-CN"/>
        </w:rPr>
        <w:t>第</w:t>
      </w:r>
      <w:r w:rsidRPr="00CE1E1F">
        <w:rPr>
          <w:rFonts w:hint="eastAsia"/>
          <w:lang w:val="fr-CH" w:eastAsia="zh-CN"/>
        </w:rPr>
        <w:t>2</w:t>
      </w:r>
      <w:r w:rsidRPr="00CE1E1F">
        <w:rPr>
          <w:rFonts w:hint="eastAsia"/>
          <w:lang w:eastAsia="zh-CN"/>
        </w:rPr>
        <w:t>研究组</w:t>
      </w:r>
      <w:r w:rsidRPr="00CE1E1F">
        <w:rPr>
          <w:rFonts w:hint="eastAsia"/>
          <w:lang w:val="fr-CH" w:eastAsia="zh-CN"/>
        </w:rPr>
        <w:t>）；</w:t>
      </w:r>
      <w:r w:rsidRPr="00CE1E1F">
        <w:rPr>
          <w:rFonts w:hint="eastAsia"/>
          <w:lang w:val="fr-CH" w:eastAsia="zh-CN"/>
        </w:rPr>
        <w:t xml:space="preserve">BBIX Singapore </w:t>
      </w:r>
      <w:proofErr w:type="spellStart"/>
      <w:r w:rsidRPr="00CE1E1F">
        <w:rPr>
          <w:rFonts w:hint="eastAsia"/>
          <w:lang w:val="fr-CH" w:eastAsia="zh-CN"/>
        </w:rPr>
        <w:t>Pte</w:t>
      </w:r>
      <w:proofErr w:type="spellEnd"/>
      <w:r w:rsidRPr="00CE1E1F">
        <w:rPr>
          <w:rFonts w:hint="eastAsia"/>
          <w:lang w:val="fr-CH" w:eastAsia="zh-CN"/>
        </w:rPr>
        <w:t xml:space="preserve">. </w:t>
      </w:r>
      <w:proofErr w:type="gramStart"/>
      <w:r w:rsidRPr="00CE1E1F">
        <w:rPr>
          <w:rFonts w:hint="eastAsia"/>
          <w:lang w:val="fr-CH" w:eastAsia="zh-CN"/>
        </w:rPr>
        <w:t>Ltd.</w:t>
      </w:r>
      <w:r w:rsidRPr="00CE1E1F">
        <w:rPr>
          <w:rFonts w:hint="eastAsia"/>
          <w:lang w:val="fr-CH" w:eastAsia="zh-CN"/>
        </w:rPr>
        <w:t>（</w:t>
      </w:r>
      <w:proofErr w:type="gramEnd"/>
      <w:r w:rsidRPr="00CE1E1F">
        <w:rPr>
          <w:rFonts w:hint="eastAsia"/>
          <w:lang w:eastAsia="zh-CN"/>
        </w:rPr>
        <w:t>第</w:t>
      </w:r>
      <w:r w:rsidRPr="00CE1E1F">
        <w:rPr>
          <w:rFonts w:hint="eastAsia"/>
          <w:lang w:val="fr-CH" w:eastAsia="zh-CN"/>
        </w:rPr>
        <w:t>2</w:t>
      </w:r>
      <w:r w:rsidRPr="00CE1E1F">
        <w:rPr>
          <w:rFonts w:hint="eastAsia"/>
          <w:lang w:eastAsia="zh-CN"/>
        </w:rPr>
        <w:t>研究组</w:t>
      </w:r>
      <w:r w:rsidRPr="00CE1E1F">
        <w:rPr>
          <w:rFonts w:hint="eastAsia"/>
          <w:lang w:val="fr-CH" w:eastAsia="zh-CN"/>
        </w:rPr>
        <w:t>）；</w:t>
      </w:r>
      <w:proofErr w:type="spellStart"/>
      <w:r w:rsidRPr="00CE1E1F">
        <w:rPr>
          <w:rFonts w:hint="eastAsia"/>
          <w:lang w:val="fr-CH" w:eastAsia="zh-CN"/>
        </w:rPr>
        <w:t>Stacuity</w:t>
      </w:r>
      <w:proofErr w:type="spellEnd"/>
      <w:r w:rsidRPr="00CE1E1F">
        <w:rPr>
          <w:rFonts w:hint="eastAsia"/>
          <w:lang w:val="fr-CH" w:eastAsia="zh-CN"/>
        </w:rPr>
        <w:t xml:space="preserve"> Limited</w:t>
      </w:r>
      <w:r w:rsidRPr="00CE1E1F">
        <w:rPr>
          <w:rFonts w:hint="eastAsia"/>
          <w:lang w:val="fr-CH" w:eastAsia="zh-CN"/>
        </w:rPr>
        <w:t>（</w:t>
      </w:r>
      <w:r w:rsidRPr="00CE1E1F">
        <w:rPr>
          <w:rFonts w:hint="eastAsia"/>
          <w:lang w:eastAsia="zh-CN"/>
        </w:rPr>
        <w:t>第</w:t>
      </w:r>
      <w:r w:rsidRPr="00CE1E1F">
        <w:rPr>
          <w:rFonts w:hint="eastAsia"/>
          <w:lang w:val="fr-CH" w:eastAsia="zh-CN"/>
        </w:rPr>
        <w:t>2</w:t>
      </w:r>
      <w:r w:rsidRPr="00CE1E1F">
        <w:rPr>
          <w:rFonts w:hint="eastAsia"/>
          <w:lang w:eastAsia="zh-CN"/>
        </w:rPr>
        <w:t>研究组</w:t>
      </w:r>
      <w:r w:rsidRPr="00CE1E1F">
        <w:rPr>
          <w:rFonts w:hint="eastAsia"/>
          <w:lang w:val="fr-CH" w:eastAsia="zh-CN"/>
        </w:rPr>
        <w:t>）；</w:t>
      </w:r>
      <w:r w:rsidRPr="00CE1E1F">
        <w:rPr>
          <w:rFonts w:hint="eastAsia"/>
          <w:lang w:val="fr-CH" w:eastAsia="zh-CN"/>
        </w:rPr>
        <w:t>NTT Ltd. Group Services Limited</w:t>
      </w:r>
      <w:r w:rsidRPr="00CE1E1F">
        <w:rPr>
          <w:rFonts w:hint="eastAsia"/>
          <w:lang w:val="fr-CH" w:eastAsia="zh-CN"/>
        </w:rPr>
        <w:t>（</w:t>
      </w:r>
      <w:r w:rsidRPr="00CE1E1F">
        <w:rPr>
          <w:rFonts w:hint="eastAsia"/>
          <w:lang w:eastAsia="zh-CN"/>
        </w:rPr>
        <w:t>第</w:t>
      </w:r>
      <w:r w:rsidRPr="00CE1E1F">
        <w:rPr>
          <w:rFonts w:hint="eastAsia"/>
          <w:lang w:val="fr-CH" w:eastAsia="zh-CN"/>
        </w:rPr>
        <w:t>2</w:t>
      </w:r>
      <w:r w:rsidRPr="00CE1E1F">
        <w:rPr>
          <w:rFonts w:hint="eastAsia"/>
          <w:lang w:eastAsia="zh-CN"/>
        </w:rPr>
        <w:t>研究组</w:t>
      </w:r>
      <w:r w:rsidRPr="00CE1E1F">
        <w:rPr>
          <w:rFonts w:hint="eastAsia"/>
          <w:lang w:val="fr-CH" w:eastAsia="zh-CN"/>
        </w:rPr>
        <w:t>）；</w:t>
      </w:r>
      <w:r w:rsidRPr="00CE1E1F">
        <w:rPr>
          <w:rFonts w:hint="eastAsia"/>
          <w:lang w:val="fr-CH" w:eastAsia="zh-CN"/>
        </w:rPr>
        <w:t xml:space="preserve">RGTN </w:t>
      </w:r>
      <w:proofErr w:type="spellStart"/>
      <w:r w:rsidRPr="00CE1E1F">
        <w:rPr>
          <w:rFonts w:hint="eastAsia"/>
          <w:lang w:val="fr-CH" w:eastAsia="zh-CN"/>
        </w:rPr>
        <w:t>Wholesale</w:t>
      </w:r>
      <w:proofErr w:type="spellEnd"/>
      <w:r w:rsidRPr="00CE1E1F">
        <w:rPr>
          <w:rFonts w:hint="eastAsia"/>
          <w:lang w:val="fr-CH" w:eastAsia="zh-CN"/>
        </w:rPr>
        <w:t xml:space="preserve"> B.V.</w:t>
      </w:r>
      <w:r w:rsidRPr="00CE1E1F">
        <w:rPr>
          <w:rFonts w:hint="eastAsia"/>
          <w:lang w:val="fr-CH" w:eastAsia="zh-CN"/>
        </w:rPr>
        <w:t>（</w:t>
      </w:r>
      <w:r w:rsidRPr="00CE1E1F">
        <w:rPr>
          <w:rFonts w:hint="eastAsia"/>
          <w:lang w:eastAsia="zh-CN"/>
        </w:rPr>
        <w:t>第</w:t>
      </w:r>
      <w:r w:rsidRPr="00CE1E1F">
        <w:rPr>
          <w:rFonts w:hint="eastAsia"/>
          <w:lang w:val="fr-CH" w:eastAsia="zh-CN"/>
        </w:rPr>
        <w:t>2</w:t>
      </w:r>
      <w:r w:rsidRPr="00CE1E1F">
        <w:rPr>
          <w:rFonts w:hint="eastAsia"/>
          <w:lang w:eastAsia="zh-CN"/>
        </w:rPr>
        <w:t>研究组</w:t>
      </w:r>
      <w:r w:rsidRPr="00CE1E1F">
        <w:rPr>
          <w:rFonts w:hint="eastAsia"/>
          <w:lang w:val="fr-CH" w:eastAsia="zh-CN"/>
        </w:rPr>
        <w:t>）；</w:t>
      </w:r>
      <w:proofErr w:type="spellStart"/>
      <w:r w:rsidRPr="00CE1E1F">
        <w:rPr>
          <w:rFonts w:hint="eastAsia"/>
          <w:lang w:val="fr-CH" w:eastAsia="zh-CN"/>
        </w:rPr>
        <w:t>GibFibre</w:t>
      </w:r>
      <w:proofErr w:type="spellEnd"/>
      <w:r w:rsidRPr="00CE1E1F">
        <w:rPr>
          <w:rFonts w:hint="eastAsia"/>
          <w:lang w:val="fr-CH" w:eastAsia="zh-CN"/>
        </w:rPr>
        <w:t xml:space="preserve"> Ltd.</w:t>
      </w:r>
      <w:r w:rsidRPr="00CE1E1F">
        <w:rPr>
          <w:rFonts w:hint="eastAsia"/>
          <w:lang w:val="fr-CH" w:eastAsia="zh-CN"/>
        </w:rPr>
        <w:t>（</w:t>
      </w:r>
      <w:r w:rsidRPr="00CE1E1F">
        <w:rPr>
          <w:rFonts w:hint="eastAsia"/>
          <w:lang w:eastAsia="zh-CN"/>
        </w:rPr>
        <w:t>第</w:t>
      </w:r>
      <w:r w:rsidRPr="00CE1E1F">
        <w:rPr>
          <w:rFonts w:hint="eastAsia"/>
          <w:lang w:val="fr-CH" w:eastAsia="zh-CN"/>
        </w:rPr>
        <w:t>2</w:t>
      </w:r>
      <w:r w:rsidRPr="00CE1E1F">
        <w:rPr>
          <w:rFonts w:hint="eastAsia"/>
          <w:lang w:eastAsia="zh-CN"/>
        </w:rPr>
        <w:t>研究组</w:t>
      </w:r>
      <w:r w:rsidRPr="00CE1E1F">
        <w:rPr>
          <w:rFonts w:hint="eastAsia"/>
          <w:lang w:val="fr-CH" w:eastAsia="zh-CN"/>
        </w:rPr>
        <w:t>）；</w:t>
      </w:r>
      <w:proofErr w:type="spellStart"/>
      <w:r w:rsidRPr="00CE1E1F">
        <w:rPr>
          <w:rFonts w:hint="eastAsia"/>
          <w:lang w:val="fr-CH" w:eastAsia="zh-CN"/>
        </w:rPr>
        <w:t>Bloxtel</w:t>
      </w:r>
      <w:proofErr w:type="spellEnd"/>
      <w:r w:rsidRPr="00CE1E1F">
        <w:rPr>
          <w:rFonts w:hint="eastAsia"/>
          <w:lang w:val="fr-CH" w:eastAsia="zh-CN"/>
        </w:rPr>
        <w:t xml:space="preserve"> Inc.</w:t>
      </w:r>
      <w:r w:rsidRPr="00CE1E1F">
        <w:rPr>
          <w:rFonts w:hint="eastAsia"/>
          <w:lang w:val="fr-CH" w:eastAsia="zh-CN"/>
        </w:rPr>
        <w:t>（</w:t>
      </w:r>
      <w:r w:rsidRPr="00CE1E1F">
        <w:rPr>
          <w:rFonts w:hint="eastAsia"/>
          <w:lang w:eastAsia="zh-CN"/>
        </w:rPr>
        <w:t>第</w:t>
      </w:r>
      <w:r w:rsidRPr="00CE1E1F">
        <w:rPr>
          <w:rFonts w:hint="eastAsia"/>
          <w:lang w:val="fr-CH" w:eastAsia="zh-CN"/>
        </w:rPr>
        <w:t>2</w:t>
      </w:r>
      <w:r w:rsidRPr="00CE1E1F">
        <w:rPr>
          <w:rFonts w:hint="eastAsia"/>
          <w:lang w:eastAsia="zh-CN"/>
        </w:rPr>
        <w:t>研究组</w:t>
      </w:r>
      <w:r w:rsidRPr="00CE1E1F">
        <w:rPr>
          <w:rFonts w:hint="eastAsia"/>
          <w:lang w:val="fr-CH" w:eastAsia="zh-CN"/>
        </w:rPr>
        <w:t>）；</w:t>
      </w:r>
      <w:proofErr w:type="spellStart"/>
      <w:r w:rsidRPr="00CE1E1F">
        <w:rPr>
          <w:rFonts w:hint="eastAsia"/>
          <w:lang w:val="fr-CH" w:eastAsia="zh-CN"/>
        </w:rPr>
        <w:t>Deer</w:t>
      </w:r>
      <w:proofErr w:type="spellEnd"/>
      <w:r w:rsidRPr="00CE1E1F">
        <w:rPr>
          <w:rFonts w:hint="eastAsia"/>
          <w:lang w:val="fr-CH" w:eastAsia="zh-CN"/>
        </w:rPr>
        <w:t xml:space="preserve"> Management </w:t>
      </w:r>
      <w:proofErr w:type="spellStart"/>
      <w:r w:rsidRPr="00CE1E1F">
        <w:rPr>
          <w:rFonts w:hint="eastAsia"/>
          <w:lang w:val="fr-CH" w:eastAsia="zh-CN"/>
        </w:rPr>
        <w:t>Systems</w:t>
      </w:r>
      <w:proofErr w:type="spellEnd"/>
      <w:r w:rsidRPr="00CE1E1F">
        <w:rPr>
          <w:rFonts w:hint="eastAsia"/>
          <w:lang w:val="fr-CH" w:eastAsia="zh-CN"/>
        </w:rPr>
        <w:t xml:space="preserve"> DBA </w:t>
      </w:r>
      <w:proofErr w:type="spellStart"/>
      <w:r w:rsidRPr="00CE1E1F">
        <w:rPr>
          <w:rFonts w:hint="eastAsia"/>
          <w:lang w:val="fr-CH" w:eastAsia="zh-CN"/>
        </w:rPr>
        <w:t>Tactacam</w:t>
      </w:r>
      <w:proofErr w:type="spellEnd"/>
      <w:r w:rsidRPr="00CE1E1F">
        <w:rPr>
          <w:rFonts w:hint="eastAsia"/>
          <w:lang w:val="fr-CH" w:eastAsia="zh-CN"/>
        </w:rPr>
        <w:t>（</w:t>
      </w:r>
      <w:r w:rsidRPr="00CE1E1F">
        <w:rPr>
          <w:rFonts w:hint="eastAsia"/>
          <w:lang w:eastAsia="zh-CN"/>
        </w:rPr>
        <w:t>第</w:t>
      </w:r>
      <w:r w:rsidRPr="00CE1E1F">
        <w:rPr>
          <w:rFonts w:hint="eastAsia"/>
          <w:lang w:val="fr-CH" w:eastAsia="zh-CN"/>
        </w:rPr>
        <w:t>2</w:t>
      </w:r>
      <w:r w:rsidRPr="00CE1E1F">
        <w:rPr>
          <w:rFonts w:hint="eastAsia"/>
          <w:lang w:eastAsia="zh-CN"/>
        </w:rPr>
        <w:t>研究组</w:t>
      </w:r>
      <w:r w:rsidRPr="00CE1E1F">
        <w:rPr>
          <w:rFonts w:hint="eastAsia"/>
          <w:lang w:val="fr-CH" w:eastAsia="zh-CN"/>
        </w:rPr>
        <w:t>）；</w:t>
      </w:r>
      <w:proofErr w:type="spellStart"/>
      <w:r w:rsidRPr="00CE1E1F">
        <w:rPr>
          <w:rFonts w:hint="eastAsia"/>
          <w:lang w:val="fr-CH" w:eastAsia="zh-CN"/>
        </w:rPr>
        <w:t>iONLINE</w:t>
      </w:r>
      <w:proofErr w:type="spellEnd"/>
      <w:r w:rsidRPr="00CE1E1F">
        <w:rPr>
          <w:rFonts w:hint="eastAsia"/>
          <w:lang w:val="fr-CH" w:eastAsia="zh-CN"/>
        </w:rPr>
        <w:t xml:space="preserve"> Internet solutions provider Ltd.</w:t>
      </w:r>
      <w:r w:rsidRPr="00CE1E1F">
        <w:rPr>
          <w:rFonts w:hint="eastAsia"/>
          <w:lang w:val="fr-CH" w:eastAsia="zh-CN"/>
        </w:rPr>
        <w:t>（</w:t>
      </w:r>
      <w:r w:rsidRPr="00CE1E1F">
        <w:rPr>
          <w:rFonts w:hint="eastAsia"/>
          <w:lang w:eastAsia="zh-CN"/>
        </w:rPr>
        <w:t>第</w:t>
      </w:r>
      <w:r w:rsidRPr="00CE1E1F">
        <w:rPr>
          <w:rFonts w:hint="eastAsia"/>
          <w:lang w:val="fr-CH" w:eastAsia="zh-CN"/>
        </w:rPr>
        <w:t>2</w:t>
      </w:r>
      <w:r w:rsidRPr="00CE1E1F">
        <w:rPr>
          <w:rFonts w:hint="eastAsia"/>
          <w:lang w:eastAsia="zh-CN"/>
        </w:rPr>
        <w:t>研究组</w:t>
      </w:r>
      <w:r w:rsidRPr="00CE1E1F">
        <w:rPr>
          <w:rFonts w:hint="eastAsia"/>
          <w:lang w:val="fr-CH" w:eastAsia="zh-CN"/>
        </w:rPr>
        <w:t>）；</w:t>
      </w:r>
      <w:proofErr w:type="spellStart"/>
      <w:r w:rsidRPr="00CE1E1F">
        <w:rPr>
          <w:rFonts w:hint="eastAsia"/>
          <w:lang w:val="fr-CH" w:eastAsia="zh-CN"/>
        </w:rPr>
        <w:t>ESim</w:t>
      </w:r>
      <w:proofErr w:type="spellEnd"/>
      <w:r w:rsidRPr="00CE1E1F">
        <w:rPr>
          <w:rFonts w:hint="eastAsia"/>
          <w:lang w:val="fr-CH" w:eastAsia="zh-CN"/>
        </w:rPr>
        <w:t xml:space="preserve"> Go Limited</w:t>
      </w:r>
      <w:r w:rsidRPr="00CE1E1F">
        <w:rPr>
          <w:rFonts w:hint="eastAsia"/>
          <w:lang w:val="fr-CH" w:eastAsia="zh-CN"/>
        </w:rPr>
        <w:t>（</w:t>
      </w:r>
      <w:r w:rsidRPr="00CE1E1F">
        <w:rPr>
          <w:rFonts w:hint="eastAsia"/>
          <w:lang w:eastAsia="zh-CN"/>
        </w:rPr>
        <w:t>第</w:t>
      </w:r>
      <w:r w:rsidRPr="00CE1E1F">
        <w:rPr>
          <w:rFonts w:hint="eastAsia"/>
          <w:lang w:val="fr-CH" w:eastAsia="zh-CN"/>
        </w:rPr>
        <w:t>2</w:t>
      </w:r>
      <w:r w:rsidRPr="00CE1E1F">
        <w:rPr>
          <w:rFonts w:hint="eastAsia"/>
          <w:lang w:eastAsia="zh-CN"/>
        </w:rPr>
        <w:t>研究组</w:t>
      </w:r>
      <w:r w:rsidRPr="00CE1E1F">
        <w:rPr>
          <w:rFonts w:hint="eastAsia"/>
          <w:lang w:val="fr-CH" w:eastAsia="zh-CN"/>
        </w:rPr>
        <w:t>）；</w:t>
      </w:r>
      <w:proofErr w:type="spellStart"/>
      <w:r w:rsidRPr="00CE1E1F">
        <w:rPr>
          <w:rFonts w:hint="eastAsia"/>
          <w:lang w:val="fr-CH" w:eastAsia="zh-CN"/>
        </w:rPr>
        <w:t>Simwood</w:t>
      </w:r>
      <w:proofErr w:type="spellEnd"/>
      <w:r w:rsidRPr="00CE1E1F">
        <w:rPr>
          <w:rFonts w:hint="eastAsia"/>
          <w:lang w:val="fr-CH" w:eastAsia="zh-CN"/>
        </w:rPr>
        <w:t xml:space="preserve"> Group Plc</w:t>
      </w:r>
      <w:r w:rsidRPr="00CE1E1F">
        <w:rPr>
          <w:rFonts w:hint="eastAsia"/>
          <w:lang w:val="fr-CH" w:eastAsia="zh-CN"/>
        </w:rPr>
        <w:t>（</w:t>
      </w:r>
      <w:r w:rsidRPr="00CE1E1F">
        <w:rPr>
          <w:rFonts w:hint="eastAsia"/>
          <w:lang w:eastAsia="zh-CN"/>
        </w:rPr>
        <w:t>第</w:t>
      </w:r>
      <w:r w:rsidRPr="00CE1E1F">
        <w:rPr>
          <w:rFonts w:hint="eastAsia"/>
          <w:lang w:val="fr-CH" w:eastAsia="zh-CN"/>
        </w:rPr>
        <w:t>2</w:t>
      </w:r>
      <w:r w:rsidRPr="00CE1E1F">
        <w:rPr>
          <w:rFonts w:hint="eastAsia"/>
          <w:lang w:eastAsia="zh-CN"/>
        </w:rPr>
        <w:t>研究组</w:t>
      </w:r>
      <w:r w:rsidRPr="00CE1E1F">
        <w:rPr>
          <w:rFonts w:hint="eastAsia"/>
          <w:lang w:val="fr-CH" w:eastAsia="zh-CN"/>
        </w:rPr>
        <w:t>）；</w:t>
      </w:r>
      <w:proofErr w:type="spellStart"/>
      <w:r w:rsidRPr="00CE1E1F">
        <w:rPr>
          <w:rFonts w:hint="eastAsia"/>
          <w:lang w:val="fr-CH" w:eastAsia="zh-CN"/>
        </w:rPr>
        <w:t>Datora</w:t>
      </w:r>
      <w:proofErr w:type="spellEnd"/>
      <w:r w:rsidRPr="00CE1E1F">
        <w:rPr>
          <w:rFonts w:hint="eastAsia"/>
          <w:lang w:val="fr-CH" w:eastAsia="zh-CN"/>
        </w:rPr>
        <w:t xml:space="preserve"> Mobile </w:t>
      </w:r>
      <w:proofErr w:type="spellStart"/>
      <w:r w:rsidRPr="00CE1E1F">
        <w:rPr>
          <w:rFonts w:hint="eastAsia"/>
          <w:lang w:val="fr-CH" w:eastAsia="zh-CN"/>
        </w:rPr>
        <w:t>Telecomunicações</w:t>
      </w:r>
      <w:proofErr w:type="spellEnd"/>
      <w:r w:rsidRPr="00CE1E1F">
        <w:rPr>
          <w:rFonts w:hint="eastAsia"/>
          <w:lang w:val="fr-CH" w:eastAsia="zh-CN"/>
        </w:rPr>
        <w:t xml:space="preserve"> SA</w:t>
      </w:r>
      <w:r w:rsidRPr="00CE1E1F">
        <w:rPr>
          <w:rFonts w:hint="eastAsia"/>
          <w:lang w:val="fr-CH" w:eastAsia="zh-CN"/>
        </w:rPr>
        <w:t>（</w:t>
      </w:r>
      <w:r w:rsidRPr="00CE1E1F">
        <w:rPr>
          <w:rFonts w:hint="eastAsia"/>
          <w:lang w:eastAsia="zh-CN"/>
        </w:rPr>
        <w:t>第</w:t>
      </w:r>
      <w:r w:rsidRPr="00CE1E1F">
        <w:rPr>
          <w:rFonts w:hint="eastAsia"/>
          <w:lang w:val="fr-CH" w:eastAsia="zh-CN"/>
        </w:rPr>
        <w:t>2</w:t>
      </w:r>
      <w:r w:rsidRPr="00CE1E1F">
        <w:rPr>
          <w:rFonts w:hint="eastAsia"/>
          <w:lang w:eastAsia="zh-CN"/>
        </w:rPr>
        <w:t>研究组</w:t>
      </w:r>
      <w:r w:rsidRPr="00CE1E1F">
        <w:rPr>
          <w:rFonts w:hint="eastAsia"/>
          <w:lang w:val="fr-CH" w:eastAsia="zh-CN"/>
        </w:rPr>
        <w:t>）；</w:t>
      </w:r>
      <w:r w:rsidRPr="00CE1E1F">
        <w:rPr>
          <w:rFonts w:hint="eastAsia"/>
          <w:lang w:eastAsia="zh-CN"/>
        </w:rPr>
        <w:t>无线水上业务</w:t>
      </w:r>
      <w:r w:rsidRPr="00CE1E1F">
        <w:rPr>
          <w:rFonts w:hint="eastAsia"/>
          <w:lang w:val="fr-CH" w:eastAsia="zh-CN"/>
        </w:rPr>
        <w:t>（</w:t>
      </w:r>
      <w:r w:rsidRPr="00CE1E1F">
        <w:rPr>
          <w:rFonts w:hint="eastAsia"/>
          <w:lang w:val="fr-CH" w:eastAsia="zh-CN"/>
        </w:rPr>
        <w:t>WMS</w:t>
      </w:r>
      <w:r w:rsidRPr="00CE1E1F">
        <w:rPr>
          <w:rFonts w:hint="eastAsia"/>
          <w:lang w:val="fr-CH" w:eastAsia="zh-CN"/>
        </w:rPr>
        <w:t>）（</w:t>
      </w:r>
      <w:r w:rsidRPr="00CE1E1F">
        <w:rPr>
          <w:rFonts w:hint="eastAsia"/>
          <w:lang w:eastAsia="zh-CN"/>
        </w:rPr>
        <w:t>第</w:t>
      </w:r>
      <w:r w:rsidRPr="00CE1E1F">
        <w:rPr>
          <w:rFonts w:hint="eastAsia"/>
          <w:lang w:val="fr-CH" w:eastAsia="zh-CN"/>
        </w:rPr>
        <w:t>2</w:t>
      </w:r>
      <w:r w:rsidRPr="00CE1E1F">
        <w:rPr>
          <w:rFonts w:hint="eastAsia"/>
          <w:lang w:eastAsia="zh-CN"/>
        </w:rPr>
        <w:t>研究组</w:t>
      </w:r>
      <w:r w:rsidRPr="00CE1E1F">
        <w:rPr>
          <w:rFonts w:hint="eastAsia"/>
          <w:lang w:val="fr-CH" w:eastAsia="zh-CN"/>
        </w:rPr>
        <w:t>）；</w:t>
      </w:r>
      <w:r w:rsidRPr="00CE1E1F">
        <w:rPr>
          <w:rFonts w:hint="eastAsia"/>
          <w:lang w:val="fr-CH" w:eastAsia="zh-CN"/>
        </w:rPr>
        <w:t>3G</w:t>
      </w:r>
      <w:r w:rsidRPr="00CE1E1F">
        <w:rPr>
          <w:rFonts w:hint="eastAsia"/>
          <w:lang w:eastAsia="zh-CN"/>
        </w:rPr>
        <w:t>电信有限公司</w:t>
      </w:r>
      <w:r w:rsidRPr="00CE1E1F">
        <w:rPr>
          <w:rFonts w:hint="eastAsia"/>
          <w:lang w:val="fr-CH" w:eastAsia="zh-CN"/>
        </w:rPr>
        <w:t>（</w:t>
      </w:r>
      <w:r w:rsidRPr="00CE1E1F">
        <w:rPr>
          <w:rFonts w:hint="eastAsia"/>
          <w:lang w:eastAsia="zh-CN"/>
        </w:rPr>
        <w:t>第</w:t>
      </w:r>
      <w:r w:rsidRPr="00CE1E1F">
        <w:rPr>
          <w:rFonts w:hint="eastAsia"/>
          <w:lang w:val="fr-CH" w:eastAsia="zh-CN"/>
        </w:rPr>
        <w:t>2</w:t>
      </w:r>
      <w:r w:rsidRPr="00CE1E1F">
        <w:rPr>
          <w:rFonts w:hint="eastAsia"/>
          <w:lang w:eastAsia="zh-CN"/>
        </w:rPr>
        <w:t>研究组</w:t>
      </w:r>
      <w:r w:rsidRPr="00CE1E1F">
        <w:rPr>
          <w:rFonts w:hint="eastAsia"/>
          <w:lang w:val="fr-CH" w:eastAsia="zh-CN"/>
        </w:rPr>
        <w:t>）；</w:t>
      </w:r>
      <w:proofErr w:type="spellStart"/>
      <w:r w:rsidRPr="00CE1E1F">
        <w:rPr>
          <w:rFonts w:hint="eastAsia"/>
          <w:lang w:val="fr-CH" w:eastAsia="zh-CN"/>
        </w:rPr>
        <w:t>Beamlink</w:t>
      </w:r>
      <w:proofErr w:type="spellEnd"/>
      <w:r w:rsidRPr="00CE1E1F">
        <w:rPr>
          <w:rFonts w:hint="eastAsia"/>
          <w:lang w:val="fr-CH" w:eastAsia="zh-CN"/>
        </w:rPr>
        <w:t>, Inc.</w:t>
      </w:r>
      <w:r w:rsidRPr="00CE1E1F">
        <w:rPr>
          <w:rFonts w:hint="eastAsia"/>
          <w:lang w:val="fr-CH" w:eastAsia="zh-CN"/>
        </w:rPr>
        <w:t>（</w:t>
      </w:r>
      <w:r w:rsidRPr="00CE1E1F">
        <w:rPr>
          <w:rFonts w:hint="eastAsia"/>
          <w:lang w:eastAsia="zh-CN"/>
        </w:rPr>
        <w:t>第</w:t>
      </w:r>
      <w:r w:rsidRPr="00CE1E1F">
        <w:rPr>
          <w:rFonts w:hint="eastAsia"/>
          <w:lang w:val="fr-CH" w:eastAsia="zh-CN"/>
        </w:rPr>
        <w:t>2</w:t>
      </w:r>
      <w:r w:rsidRPr="00CE1E1F">
        <w:rPr>
          <w:rFonts w:hint="eastAsia"/>
          <w:lang w:eastAsia="zh-CN"/>
        </w:rPr>
        <w:t>研究组</w:t>
      </w:r>
      <w:r w:rsidRPr="00CE1E1F">
        <w:rPr>
          <w:rFonts w:hint="eastAsia"/>
          <w:lang w:val="fr-CH" w:eastAsia="zh-CN"/>
        </w:rPr>
        <w:t>）；</w:t>
      </w:r>
      <w:proofErr w:type="spellStart"/>
      <w:r w:rsidRPr="00CE1E1F">
        <w:rPr>
          <w:rFonts w:hint="eastAsia"/>
          <w:lang w:val="fr-CH" w:eastAsia="zh-CN"/>
        </w:rPr>
        <w:t>Telikom</w:t>
      </w:r>
      <w:proofErr w:type="spellEnd"/>
      <w:r w:rsidRPr="00CE1E1F">
        <w:rPr>
          <w:rFonts w:hint="eastAsia"/>
          <w:lang w:eastAsia="zh-CN"/>
        </w:rPr>
        <w:t>瑙鲁公司</w:t>
      </w:r>
      <w:r w:rsidRPr="00CE1E1F">
        <w:rPr>
          <w:rFonts w:hint="eastAsia"/>
          <w:lang w:val="fr-CH" w:eastAsia="zh-CN"/>
        </w:rPr>
        <w:t>（</w:t>
      </w:r>
      <w:r w:rsidRPr="00CE1E1F">
        <w:rPr>
          <w:rFonts w:hint="eastAsia"/>
          <w:lang w:eastAsia="zh-CN"/>
        </w:rPr>
        <w:t>第</w:t>
      </w:r>
      <w:r w:rsidRPr="00CE1E1F">
        <w:rPr>
          <w:rFonts w:hint="eastAsia"/>
          <w:lang w:val="fr-CH" w:eastAsia="zh-CN"/>
        </w:rPr>
        <w:t>2</w:t>
      </w:r>
      <w:r w:rsidRPr="00CE1E1F">
        <w:rPr>
          <w:rFonts w:hint="eastAsia"/>
          <w:lang w:eastAsia="zh-CN"/>
        </w:rPr>
        <w:t>研究组</w:t>
      </w:r>
      <w:r w:rsidRPr="00CE1E1F">
        <w:rPr>
          <w:rFonts w:hint="eastAsia"/>
          <w:lang w:val="fr-CH" w:eastAsia="zh-CN"/>
        </w:rPr>
        <w:t>）；</w:t>
      </w:r>
      <w:proofErr w:type="spellStart"/>
      <w:r w:rsidRPr="00CE1E1F">
        <w:rPr>
          <w:rFonts w:hint="eastAsia"/>
          <w:lang w:val="fr-CH" w:eastAsia="zh-CN"/>
        </w:rPr>
        <w:t>Worldcell</w:t>
      </w:r>
      <w:proofErr w:type="spellEnd"/>
      <w:r w:rsidRPr="00CE1E1F">
        <w:rPr>
          <w:rFonts w:hint="eastAsia"/>
          <w:lang w:val="fr-CH" w:eastAsia="zh-CN"/>
        </w:rPr>
        <w:t xml:space="preserve"> Solutions LLC</w:t>
      </w:r>
      <w:r w:rsidRPr="00CE1E1F">
        <w:rPr>
          <w:rFonts w:hint="eastAsia"/>
          <w:lang w:val="fr-CH" w:eastAsia="zh-CN"/>
        </w:rPr>
        <w:t>（</w:t>
      </w:r>
      <w:r w:rsidRPr="00CE1E1F">
        <w:rPr>
          <w:rFonts w:hint="eastAsia"/>
          <w:lang w:eastAsia="zh-CN"/>
        </w:rPr>
        <w:t>第</w:t>
      </w:r>
      <w:r w:rsidRPr="00CE1E1F">
        <w:rPr>
          <w:rFonts w:hint="eastAsia"/>
          <w:lang w:val="fr-CH" w:eastAsia="zh-CN"/>
        </w:rPr>
        <w:t>2</w:t>
      </w:r>
      <w:r w:rsidRPr="00CE1E1F">
        <w:rPr>
          <w:rFonts w:hint="eastAsia"/>
          <w:lang w:eastAsia="zh-CN"/>
        </w:rPr>
        <w:t>研究组</w:t>
      </w:r>
      <w:r w:rsidRPr="00CE1E1F">
        <w:rPr>
          <w:rFonts w:hint="eastAsia"/>
          <w:lang w:val="fr-CH" w:eastAsia="zh-CN"/>
        </w:rPr>
        <w:t>）；</w:t>
      </w:r>
      <w:proofErr w:type="spellStart"/>
      <w:r w:rsidRPr="00CE1E1F">
        <w:rPr>
          <w:rFonts w:hint="eastAsia"/>
          <w:lang w:val="fr-CH" w:eastAsia="zh-CN"/>
        </w:rPr>
        <w:t>Lynk</w:t>
      </w:r>
      <w:proofErr w:type="spellEnd"/>
      <w:r w:rsidRPr="00CE1E1F">
        <w:rPr>
          <w:rFonts w:hint="eastAsia"/>
          <w:lang w:val="fr-CH" w:eastAsia="zh-CN"/>
        </w:rPr>
        <w:t xml:space="preserve"> Global, </w:t>
      </w:r>
      <w:proofErr w:type="spellStart"/>
      <w:r w:rsidRPr="00CE1E1F">
        <w:rPr>
          <w:rFonts w:hint="eastAsia"/>
          <w:lang w:val="fr-CH" w:eastAsia="zh-CN"/>
        </w:rPr>
        <w:t>Inc</w:t>
      </w:r>
      <w:proofErr w:type="spellEnd"/>
      <w:r w:rsidRPr="00CE1E1F">
        <w:rPr>
          <w:rFonts w:hint="eastAsia"/>
          <w:lang w:val="fr-CH" w:eastAsia="zh-CN"/>
        </w:rPr>
        <w:t>（</w:t>
      </w:r>
      <w:r w:rsidRPr="00CE1E1F">
        <w:rPr>
          <w:rFonts w:hint="eastAsia"/>
          <w:lang w:eastAsia="zh-CN"/>
        </w:rPr>
        <w:t>第</w:t>
      </w:r>
      <w:r w:rsidRPr="00CE1E1F">
        <w:rPr>
          <w:rFonts w:hint="eastAsia"/>
          <w:lang w:val="fr-CH" w:eastAsia="zh-CN"/>
        </w:rPr>
        <w:t>2</w:t>
      </w:r>
      <w:r w:rsidRPr="00CE1E1F">
        <w:rPr>
          <w:rFonts w:hint="eastAsia"/>
          <w:lang w:eastAsia="zh-CN"/>
        </w:rPr>
        <w:t>研究组</w:t>
      </w:r>
      <w:r w:rsidRPr="00CE1E1F">
        <w:rPr>
          <w:rFonts w:hint="eastAsia"/>
          <w:lang w:val="fr-CH" w:eastAsia="zh-CN"/>
        </w:rPr>
        <w:t>）；</w:t>
      </w:r>
      <w:r w:rsidRPr="00CE1E1F">
        <w:rPr>
          <w:rFonts w:hint="eastAsia"/>
          <w:lang w:val="fr-CH" w:eastAsia="zh-CN"/>
        </w:rPr>
        <w:t xml:space="preserve">OQ </w:t>
      </w:r>
      <w:proofErr w:type="spellStart"/>
      <w:r w:rsidRPr="00CE1E1F">
        <w:rPr>
          <w:rFonts w:hint="eastAsia"/>
          <w:lang w:val="fr-CH" w:eastAsia="zh-CN"/>
        </w:rPr>
        <w:t>Technology</w:t>
      </w:r>
      <w:proofErr w:type="spellEnd"/>
      <w:r w:rsidRPr="00CE1E1F">
        <w:rPr>
          <w:rFonts w:hint="eastAsia"/>
          <w:lang w:val="fr-CH" w:eastAsia="zh-CN"/>
        </w:rPr>
        <w:t>（</w:t>
      </w:r>
      <w:r w:rsidRPr="00CE1E1F">
        <w:rPr>
          <w:rFonts w:hint="eastAsia"/>
          <w:lang w:eastAsia="zh-CN"/>
        </w:rPr>
        <w:t>第</w:t>
      </w:r>
      <w:r w:rsidRPr="00CE1E1F">
        <w:rPr>
          <w:rFonts w:hint="eastAsia"/>
          <w:lang w:val="fr-CH" w:eastAsia="zh-CN"/>
        </w:rPr>
        <w:t>2</w:t>
      </w:r>
      <w:r w:rsidRPr="00CE1E1F">
        <w:rPr>
          <w:rFonts w:hint="eastAsia"/>
          <w:lang w:eastAsia="zh-CN"/>
        </w:rPr>
        <w:t>研究组</w:t>
      </w:r>
      <w:r w:rsidRPr="00CE1E1F">
        <w:rPr>
          <w:rFonts w:hint="eastAsia"/>
          <w:lang w:val="fr-CH" w:eastAsia="zh-CN"/>
        </w:rPr>
        <w:t>）；</w:t>
      </w:r>
      <w:r w:rsidRPr="00CE1E1F">
        <w:rPr>
          <w:rFonts w:hint="eastAsia"/>
          <w:lang w:val="fr-CH" w:eastAsia="zh-CN"/>
        </w:rPr>
        <w:t>IXT AS</w:t>
      </w:r>
      <w:r w:rsidRPr="00CE1E1F">
        <w:rPr>
          <w:rFonts w:hint="eastAsia"/>
          <w:lang w:val="fr-CH" w:eastAsia="zh-CN"/>
        </w:rPr>
        <w:t>（</w:t>
      </w:r>
      <w:r w:rsidRPr="00CE1E1F">
        <w:rPr>
          <w:rFonts w:hint="eastAsia"/>
          <w:lang w:eastAsia="zh-CN"/>
        </w:rPr>
        <w:t>第</w:t>
      </w:r>
      <w:r w:rsidRPr="00CE1E1F">
        <w:rPr>
          <w:rFonts w:hint="eastAsia"/>
          <w:lang w:val="fr-CH" w:eastAsia="zh-CN"/>
        </w:rPr>
        <w:t>2</w:t>
      </w:r>
      <w:r w:rsidRPr="00CE1E1F">
        <w:rPr>
          <w:rFonts w:hint="eastAsia"/>
          <w:lang w:eastAsia="zh-CN"/>
        </w:rPr>
        <w:t>研究组</w:t>
      </w:r>
      <w:r w:rsidRPr="00CE1E1F">
        <w:rPr>
          <w:rFonts w:hint="eastAsia"/>
          <w:lang w:val="fr-CH" w:eastAsia="zh-CN"/>
        </w:rPr>
        <w:t>）；</w:t>
      </w:r>
      <w:proofErr w:type="spellStart"/>
      <w:r w:rsidRPr="00CE1E1F">
        <w:rPr>
          <w:rFonts w:hint="eastAsia"/>
          <w:lang w:val="fr-CH" w:eastAsia="zh-CN"/>
        </w:rPr>
        <w:t>Rapid.Space</w:t>
      </w:r>
      <w:proofErr w:type="spellEnd"/>
      <w:r w:rsidRPr="00CE1E1F">
        <w:rPr>
          <w:rFonts w:hint="eastAsia"/>
          <w:lang w:val="fr-CH" w:eastAsia="zh-CN"/>
        </w:rPr>
        <w:t xml:space="preserve"> International</w:t>
      </w:r>
      <w:r w:rsidRPr="00CE1E1F">
        <w:rPr>
          <w:rFonts w:hint="eastAsia"/>
          <w:lang w:val="fr-CH" w:eastAsia="zh-CN"/>
        </w:rPr>
        <w:t>（</w:t>
      </w:r>
      <w:r w:rsidRPr="00CE1E1F">
        <w:rPr>
          <w:rFonts w:hint="eastAsia"/>
          <w:lang w:eastAsia="zh-CN"/>
        </w:rPr>
        <w:t>第</w:t>
      </w:r>
      <w:r w:rsidRPr="00CE1E1F">
        <w:rPr>
          <w:rFonts w:hint="eastAsia"/>
          <w:lang w:val="fr-CH" w:eastAsia="zh-CN"/>
        </w:rPr>
        <w:t>2</w:t>
      </w:r>
      <w:r w:rsidRPr="00CE1E1F">
        <w:rPr>
          <w:rFonts w:hint="eastAsia"/>
          <w:lang w:eastAsia="zh-CN"/>
        </w:rPr>
        <w:t>研究组</w:t>
      </w:r>
      <w:r w:rsidRPr="00CE1E1F">
        <w:rPr>
          <w:rFonts w:hint="eastAsia"/>
          <w:lang w:val="fr-CH" w:eastAsia="zh-CN"/>
        </w:rPr>
        <w:t>）；</w:t>
      </w:r>
      <w:proofErr w:type="spellStart"/>
      <w:r w:rsidRPr="00CE1E1F">
        <w:rPr>
          <w:rFonts w:hint="eastAsia"/>
          <w:lang w:val="fr-CH" w:eastAsia="zh-CN"/>
        </w:rPr>
        <w:t>GlobalCell</w:t>
      </w:r>
      <w:proofErr w:type="spellEnd"/>
      <w:r w:rsidRPr="00CE1E1F">
        <w:rPr>
          <w:rFonts w:hint="eastAsia"/>
          <w:lang w:val="fr-CH" w:eastAsia="zh-CN"/>
        </w:rPr>
        <w:t xml:space="preserve"> LLC</w:t>
      </w:r>
      <w:r w:rsidRPr="00CE1E1F">
        <w:rPr>
          <w:rFonts w:hint="eastAsia"/>
          <w:lang w:val="fr-CH" w:eastAsia="zh-CN"/>
        </w:rPr>
        <w:t>（</w:t>
      </w:r>
      <w:r w:rsidRPr="00CE1E1F">
        <w:rPr>
          <w:rFonts w:hint="eastAsia"/>
          <w:lang w:eastAsia="zh-CN"/>
        </w:rPr>
        <w:t>第</w:t>
      </w:r>
      <w:r w:rsidRPr="00CE1E1F">
        <w:rPr>
          <w:rFonts w:hint="eastAsia"/>
          <w:lang w:val="fr-CH" w:eastAsia="zh-CN"/>
        </w:rPr>
        <w:t>2</w:t>
      </w:r>
      <w:r w:rsidRPr="00CE1E1F">
        <w:rPr>
          <w:rFonts w:hint="eastAsia"/>
          <w:lang w:eastAsia="zh-CN"/>
        </w:rPr>
        <w:t>研究组</w:t>
      </w:r>
      <w:r w:rsidRPr="00CE1E1F">
        <w:rPr>
          <w:rFonts w:hint="eastAsia"/>
          <w:lang w:val="fr-CH" w:eastAsia="zh-CN"/>
        </w:rPr>
        <w:t>）；</w:t>
      </w:r>
      <w:r w:rsidRPr="00CE1E1F">
        <w:rPr>
          <w:rFonts w:hint="eastAsia"/>
          <w:lang w:val="fr-CH" w:eastAsia="zh-CN"/>
        </w:rPr>
        <w:t>IMSI.AI</w:t>
      </w:r>
      <w:r w:rsidRPr="00CE1E1F">
        <w:rPr>
          <w:rFonts w:hint="eastAsia"/>
          <w:lang w:val="fr-CH" w:eastAsia="zh-CN"/>
        </w:rPr>
        <w:t>（</w:t>
      </w:r>
      <w:r w:rsidRPr="00CE1E1F">
        <w:rPr>
          <w:rFonts w:hint="eastAsia"/>
          <w:lang w:eastAsia="zh-CN"/>
        </w:rPr>
        <w:t>第</w:t>
      </w:r>
      <w:r w:rsidRPr="00CE1E1F">
        <w:rPr>
          <w:rFonts w:hint="eastAsia"/>
          <w:lang w:val="fr-CH" w:eastAsia="zh-CN"/>
        </w:rPr>
        <w:t>2</w:t>
      </w:r>
      <w:r w:rsidRPr="00CE1E1F">
        <w:rPr>
          <w:rFonts w:hint="eastAsia"/>
          <w:lang w:eastAsia="zh-CN"/>
        </w:rPr>
        <w:t>研究组</w:t>
      </w:r>
      <w:r w:rsidRPr="00CE1E1F">
        <w:rPr>
          <w:rFonts w:hint="eastAsia"/>
          <w:lang w:val="fr-CH" w:eastAsia="zh-CN"/>
        </w:rPr>
        <w:t>）；</w:t>
      </w:r>
      <w:r w:rsidRPr="00CE1E1F">
        <w:rPr>
          <w:rFonts w:hint="eastAsia"/>
          <w:lang w:val="fr-CH" w:eastAsia="zh-CN"/>
        </w:rPr>
        <w:t>Mozilla Corporation</w:t>
      </w:r>
      <w:r w:rsidRPr="00CE1E1F">
        <w:rPr>
          <w:rFonts w:hint="eastAsia"/>
          <w:lang w:val="fr-CH" w:eastAsia="zh-CN"/>
        </w:rPr>
        <w:t>（</w:t>
      </w:r>
      <w:r w:rsidRPr="00CE1E1F">
        <w:rPr>
          <w:rFonts w:hint="eastAsia"/>
          <w:lang w:eastAsia="zh-CN"/>
        </w:rPr>
        <w:t>第</w:t>
      </w:r>
      <w:r w:rsidRPr="00CE1E1F">
        <w:rPr>
          <w:rFonts w:hint="eastAsia"/>
          <w:lang w:val="fr-CH" w:eastAsia="zh-CN"/>
        </w:rPr>
        <w:t>3</w:t>
      </w:r>
      <w:r w:rsidRPr="00CE1E1F">
        <w:rPr>
          <w:rFonts w:hint="eastAsia"/>
          <w:lang w:eastAsia="zh-CN"/>
        </w:rPr>
        <w:t>研究组</w:t>
      </w:r>
      <w:r w:rsidRPr="00CE1E1F">
        <w:rPr>
          <w:rFonts w:hint="eastAsia"/>
          <w:lang w:val="fr-CH" w:eastAsia="zh-CN"/>
        </w:rPr>
        <w:t>）；</w:t>
      </w:r>
      <w:r w:rsidRPr="00CE1E1F">
        <w:rPr>
          <w:rFonts w:hint="eastAsia"/>
          <w:lang w:eastAsia="zh-CN"/>
        </w:rPr>
        <w:t>中国能源材料股份有限公司</w:t>
      </w:r>
      <w:r w:rsidRPr="00CE1E1F">
        <w:rPr>
          <w:rFonts w:hint="eastAsia"/>
          <w:lang w:val="fr-CH" w:eastAsia="zh-CN"/>
        </w:rPr>
        <w:t>（</w:t>
      </w:r>
      <w:r w:rsidRPr="00CE1E1F">
        <w:rPr>
          <w:rFonts w:hint="eastAsia"/>
          <w:lang w:eastAsia="zh-CN"/>
        </w:rPr>
        <w:t>第</w:t>
      </w:r>
      <w:r w:rsidRPr="00CE1E1F">
        <w:rPr>
          <w:rFonts w:hint="eastAsia"/>
          <w:lang w:val="fr-CH" w:eastAsia="zh-CN"/>
        </w:rPr>
        <w:t>5</w:t>
      </w:r>
      <w:r w:rsidRPr="00CE1E1F">
        <w:rPr>
          <w:rFonts w:hint="eastAsia"/>
          <w:lang w:eastAsia="zh-CN"/>
        </w:rPr>
        <w:t>研究组</w:t>
      </w:r>
      <w:r w:rsidRPr="00CE1E1F">
        <w:rPr>
          <w:rFonts w:hint="eastAsia"/>
          <w:lang w:val="fr-CH" w:eastAsia="zh-CN"/>
        </w:rPr>
        <w:t>）；</w:t>
      </w:r>
      <w:proofErr w:type="spellStart"/>
      <w:r w:rsidRPr="00CE1E1F">
        <w:rPr>
          <w:rFonts w:hint="eastAsia"/>
          <w:lang w:val="fr-CH" w:eastAsia="zh-CN"/>
        </w:rPr>
        <w:t>Mukti</w:t>
      </w:r>
      <w:proofErr w:type="spellEnd"/>
      <w:r w:rsidRPr="00CE1E1F">
        <w:rPr>
          <w:rFonts w:hint="eastAsia"/>
          <w:lang w:val="fr-CH" w:eastAsia="zh-CN"/>
        </w:rPr>
        <w:t xml:space="preserve"> </w:t>
      </w:r>
      <w:proofErr w:type="spellStart"/>
      <w:r w:rsidRPr="00CE1E1F">
        <w:rPr>
          <w:rFonts w:hint="eastAsia"/>
          <w:lang w:val="fr-CH" w:eastAsia="zh-CN"/>
        </w:rPr>
        <w:t>Mandiri</w:t>
      </w:r>
      <w:proofErr w:type="spellEnd"/>
      <w:r w:rsidRPr="00CE1E1F">
        <w:rPr>
          <w:rFonts w:hint="eastAsia"/>
          <w:lang w:val="fr-CH" w:eastAsia="zh-CN"/>
        </w:rPr>
        <w:t xml:space="preserve"> </w:t>
      </w:r>
      <w:proofErr w:type="spellStart"/>
      <w:r w:rsidRPr="00CE1E1F">
        <w:rPr>
          <w:rFonts w:hint="eastAsia"/>
          <w:lang w:val="fr-CH" w:eastAsia="zh-CN"/>
        </w:rPr>
        <w:t>Lestari</w:t>
      </w:r>
      <w:proofErr w:type="spellEnd"/>
      <w:r w:rsidRPr="00CE1E1F">
        <w:rPr>
          <w:rFonts w:hint="eastAsia"/>
          <w:lang w:val="fr-CH" w:eastAsia="zh-CN"/>
        </w:rPr>
        <w:t>（</w:t>
      </w:r>
      <w:r w:rsidRPr="00CE1E1F">
        <w:rPr>
          <w:rFonts w:hint="eastAsia"/>
          <w:lang w:eastAsia="zh-CN"/>
        </w:rPr>
        <w:t>第</w:t>
      </w:r>
      <w:r w:rsidRPr="00CE1E1F">
        <w:rPr>
          <w:rFonts w:hint="eastAsia"/>
          <w:lang w:val="fr-CH" w:eastAsia="zh-CN"/>
        </w:rPr>
        <w:t>5</w:t>
      </w:r>
      <w:r w:rsidRPr="00CE1E1F">
        <w:rPr>
          <w:rFonts w:hint="eastAsia"/>
          <w:lang w:eastAsia="zh-CN"/>
        </w:rPr>
        <w:t>研究组</w:t>
      </w:r>
      <w:r w:rsidRPr="00CE1E1F">
        <w:rPr>
          <w:rFonts w:hint="eastAsia"/>
          <w:lang w:val="fr-CH" w:eastAsia="zh-CN"/>
        </w:rPr>
        <w:t>）；</w:t>
      </w:r>
      <w:proofErr w:type="spellStart"/>
      <w:r w:rsidRPr="00CE1E1F">
        <w:rPr>
          <w:rFonts w:hint="eastAsia"/>
          <w:lang w:val="fr-CH" w:eastAsia="zh-CN"/>
        </w:rPr>
        <w:t>Resilio</w:t>
      </w:r>
      <w:proofErr w:type="spellEnd"/>
      <w:r w:rsidRPr="00CE1E1F">
        <w:rPr>
          <w:rFonts w:hint="eastAsia"/>
          <w:lang w:val="fr-CH" w:eastAsia="zh-CN"/>
        </w:rPr>
        <w:t>（</w:t>
      </w:r>
      <w:r w:rsidRPr="00CE1E1F">
        <w:rPr>
          <w:rFonts w:hint="eastAsia"/>
          <w:lang w:eastAsia="zh-CN"/>
        </w:rPr>
        <w:t>第</w:t>
      </w:r>
      <w:r w:rsidRPr="00CE1E1F">
        <w:rPr>
          <w:rFonts w:hint="eastAsia"/>
          <w:lang w:val="fr-CH" w:eastAsia="zh-CN"/>
        </w:rPr>
        <w:t>5</w:t>
      </w:r>
      <w:r w:rsidRPr="00CE1E1F">
        <w:rPr>
          <w:rFonts w:hint="eastAsia"/>
          <w:lang w:eastAsia="zh-CN"/>
        </w:rPr>
        <w:t>研究组</w:t>
      </w:r>
      <w:r w:rsidRPr="00CE1E1F">
        <w:rPr>
          <w:rFonts w:hint="eastAsia"/>
          <w:lang w:val="fr-CH" w:eastAsia="zh-CN"/>
        </w:rPr>
        <w:t>）；</w:t>
      </w:r>
      <w:r w:rsidRPr="00CE1E1F">
        <w:rPr>
          <w:rFonts w:hint="eastAsia"/>
          <w:lang w:eastAsia="zh-CN"/>
        </w:rPr>
        <w:t>双登集团</w:t>
      </w:r>
      <w:r w:rsidRPr="00CE1E1F">
        <w:rPr>
          <w:rFonts w:hint="eastAsia"/>
          <w:lang w:val="fr-CH" w:eastAsia="zh-CN"/>
        </w:rPr>
        <w:t>（</w:t>
      </w:r>
      <w:proofErr w:type="spellStart"/>
      <w:r w:rsidRPr="00CE1E1F">
        <w:rPr>
          <w:rFonts w:hint="eastAsia"/>
          <w:lang w:val="fr-CH" w:eastAsia="zh-CN"/>
        </w:rPr>
        <w:t>Chinashoto</w:t>
      </w:r>
      <w:proofErr w:type="spellEnd"/>
      <w:r w:rsidRPr="00CE1E1F">
        <w:rPr>
          <w:rFonts w:hint="eastAsia"/>
          <w:lang w:val="fr-CH" w:eastAsia="zh-CN"/>
        </w:rPr>
        <w:t>）（</w:t>
      </w:r>
      <w:r w:rsidRPr="00CE1E1F">
        <w:rPr>
          <w:rFonts w:hint="eastAsia"/>
          <w:lang w:eastAsia="zh-CN"/>
        </w:rPr>
        <w:t>第</w:t>
      </w:r>
      <w:r w:rsidRPr="00CE1E1F">
        <w:rPr>
          <w:rFonts w:hint="eastAsia"/>
          <w:lang w:val="fr-CH" w:eastAsia="zh-CN"/>
        </w:rPr>
        <w:t>5</w:t>
      </w:r>
      <w:r w:rsidRPr="00CE1E1F">
        <w:rPr>
          <w:rFonts w:hint="eastAsia"/>
          <w:lang w:eastAsia="zh-CN"/>
        </w:rPr>
        <w:t>研究组</w:t>
      </w:r>
      <w:r w:rsidRPr="00CE1E1F">
        <w:rPr>
          <w:rFonts w:hint="eastAsia"/>
          <w:lang w:val="fr-CH" w:eastAsia="zh-CN"/>
        </w:rPr>
        <w:t>）；</w:t>
      </w:r>
      <w:proofErr w:type="spellStart"/>
      <w:r w:rsidRPr="00CE1E1F">
        <w:rPr>
          <w:rFonts w:hint="eastAsia"/>
          <w:lang w:val="fr-CH" w:eastAsia="zh-CN"/>
        </w:rPr>
        <w:t>InMobiles</w:t>
      </w:r>
      <w:proofErr w:type="spellEnd"/>
      <w:r w:rsidRPr="00CE1E1F">
        <w:rPr>
          <w:rFonts w:hint="eastAsia"/>
          <w:lang w:val="fr-CH" w:eastAsia="zh-CN"/>
        </w:rPr>
        <w:t>（</w:t>
      </w:r>
      <w:r w:rsidRPr="00CE1E1F">
        <w:rPr>
          <w:rFonts w:hint="eastAsia"/>
          <w:lang w:eastAsia="zh-CN"/>
        </w:rPr>
        <w:t>第</w:t>
      </w:r>
      <w:r w:rsidRPr="00CE1E1F">
        <w:rPr>
          <w:rFonts w:hint="eastAsia"/>
          <w:lang w:val="fr-CH" w:eastAsia="zh-CN"/>
        </w:rPr>
        <w:t>11</w:t>
      </w:r>
      <w:r w:rsidRPr="00CE1E1F">
        <w:rPr>
          <w:rFonts w:hint="eastAsia"/>
          <w:lang w:eastAsia="zh-CN"/>
        </w:rPr>
        <w:t>研究组</w:t>
      </w:r>
      <w:r w:rsidRPr="00CE1E1F">
        <w:rPr>
          <w:rFonts w:hint="eastAsia"/>
          <w:lang w:val="fr-CH" w:eastAsia="zh-CN"/>
        </w:rPr>
        <w:t>）；</w:t>
      </w:r>
      <w:r w:rsidRPr="00CE1E1F">
        <w:rPr>
          <w:rFonts w:hint="eastAsia"/>
          <w:lang w:eastAsia="zh-CN"/>
        </w:rPr>
        <w:t>博鼎实华</w:t>
      </w:r>
      <w:r w:rsidRPr="00CE1E1F">
        <w:rPr>
          <w:rFonts w:hint="eastAsia"/>
          <w:lang w:val="fr-CH" w:eastAsia="zh-CN"/>
        </w:rPr>
        <w:t>（</w:t>
      </w:r>
      <w:r w:rsidRPr="00CE1E1F">
        <w:rPr>
          <w:rFonts w:hint="eastAsia"/>
          <w:lang w:eastAsia="zh-CN"/>
        </w:rPr>
        <w:t>北京</w:t>
      </w:r>
      <w:r w:rsidRPr="00CE1E1F">
        <w:rPr>
          <w:rFonts w:hint="eastAsia"/>
          <w:lang w:val="fr-CH" w:eastAsia="zh-CN"/>
        </w:rPr>
        <w:t>）</w:t>
      </w:r>
      <w:r w:rsidRPr="00CE1E1F">
        <w:rPr>
          <w:rFonts w:hint="eastAsia"/>
          <w:lang w:eastAsia="zh-CN"/>
        </w:rPr>
        <w:t>技术有限公司</w:t>
      </w:r>
      <w:r w:rsidRPr="00CE1E1F">
        <w:rPr>
          <w:rFonts w:hint="eastAsia"/>
          <w:lang w:val="fr-CH" w:eastAsia="zh-CN"/>
        </w:rPr>
        <w:t>（</w:t>
      </w:r>
      <w:r w:rsidRPr="00CE1E1F">
        <w:rPr>
          <w:rFonts w:hint="eastAsia"/>
          <w:lang w:eastAsia="zh-CN"/>
        </w:rPr>
        <w:t>第</w:t>
      </w:r>
      <w:r w:rsidRPr="00CE1E1F">
        <w:rPr>
          <w:rFonts w:hint="eastAsia"/>
          <w:lang w:val="fr-CH" w:eastAsia="zh-CN"/>
        </w:rPr>
        <w:t>11</w:t>
      </w:r>
      <w:r w:rsidRPr="00CE1E1F">
        <w:rPr>
          <w:rFonts w:hint="eastAsia"/>
          <w:lang w:eastAsia="zh-CN"/>
        </w:rPr>
        <w:t>研究组</w:t>
      </w:r>
      <w:r w:rsidRPr="00CE1E1F">
        <w:rPr>
          <w:rFonts w:hint="eastAsia"/>
          <w:lang w:val="fr-CH" w:eastAsia="zh-CN"/>
        </w:rPr>
        <w:t>）；</w:t>
      </w:r>
      <w:r w:rsidRPr="00CE1E1F">
        <w:rPr>
          <w:rFonts w:hint="eastAsia"/>
          <w:lang w:val="fr-CH" w:eastAsia="zh-CN"/>
        </w:rPr>
        <w:t>Case On IT</w:t>
      </w:r>
      <w:r w:rsidRPr="00CE1E1F">
        <w:rPr>
          <w:rFonts w:hint="eastAsia"/>
          <w:lang w:val="fr-CH" w:eastAsia="zh-CN"/>
        </w:rPr>
        <w:t>（</w:t>
      </w:r>
      <w:r w:rsidRPr="00CE1E1F">
        <w:rPr>
          <w:rFonts w:hint="eastAsia"/>
          <w:lang w:eastAsia="zh-CN"/>
        </w:rPr>
        <w:t>第</w:t>
      </w:r>
      <w:r w:rsidRPr="00CE1E1F">
        <w:rPr>
          <w:rFonts w:hint="eastAsia"/>
          <w:lang w:val="fr-CH" w:eastAsia="zh-CN"/>
        </w:rPr>
        <w:t>12</w:t>
      </w:r>
      <w:r w:rsidRPr="00CE1E1F">
        <w:rPr>
          <w:rFonts w:hint="eastAsia"/>
          <w:lang w:eastAsia="zh-CN"/>
        </w:rPr>
        <w:t>研究组</w:t>
      </w:r>
      <w:r w:rsidRPr="00CE1E1F">
        <w:rPr>
          <w:rFonts w:hint="eastAsia"/>
          <w:lang w:val="fr-CH" w:eastAsia="zh-CN"/>
        </w:rPr>
        <w:t>）；</w:t>
      </w:r>
      <w:proofErr w:type="spellStart"/>
      <w:r w:rsidRPr="00CE1E1F">
        <w:rPr>
          <w:rFonts w:hint="eastAsia"/>
          <w:lang w:val="fr-CH" w:eastAsia="zh-CN"/>
        </w:rPr>
        <w:t>Cerence</w:t>
      </w:r>
      <w:proofErr w:type="spellEnd"/>
      <w:r w:rsidRPr="00CE1E1F">
        <w:rPr>
          <w:rFonts w:hint="eastAsia"/>
          <w:lang w:val="fr-CH" w:eastAsia="zh-CN"/>
        </w:rPr>
        <w:t xml:space="preserve"> </w:t>
      </w:r>
      <w:proofErr w:type="spellStart"/>
      <w:r w:rsidRPr="00CE1E1F">
        <w:rPr>
          <w:rFonts w:hint="eastAsia"/>
          <w:lang w:val="fr-CH" w:eastAsia="zh-CN"/>
        </w:rPr>
        <w:t>GmbH</w:t>
      </w:r>
      <w:proofErr w:type="spellEnd"/>
      <w:r w:rsidRPr="00CE1E1F">
        <w:rPr>
          <w:rFonts w:hint="eastAsia"/>
          <w:lang w:val="fr-CH" w:eastAsia="zh-CN"/>
        </w:rPr>
        <w:t>（</w:t>
      </w:r>
      <w:r w:rsidRPr="00CE1E1F">
        <w:rPr>
          <w:rFonts w:hint="eastAsia"/>
          <w:lang w:eastAsia="zh-CN"/>
        </w:rPr>
        <w:t>第</w:t>
      </w:r>
      <w:r w:rsidRPr="00CE1E1F">
        <w:rPr>
          <w:rFonts w:hint="eastAsia"/>
          <w:lang w:val="fr-CH" w:eastAsia="zh-CN"/>
        </w:rPr>
        <w:t>12</w:t>
      </w:r>
      <w:r w:rsidRPr="00CE1E1F">
        <w:rPr>
          <w:rFonts w:hint="eastAsia"/>
          <w:lang w:eastAsia="zh-CN"/>
        </w:rPr>
        <w:t>研究组</w:t>
      </w:r>
      <w:r w:rsidRPr="00CE1E1F">
        <w:rPr>
          <w:rFonts w:hint="eastAsia"/>
          <w:lang w:val="fr-CH" w:eastAsia="zh-CN"/>
        </w:rPr>
        <w:t>）；</w:t>
      </w:r>
      <w:r w:rsidRPr="00CE1E1F">
        <w:rPr>
          <w:rFonts w:hint="eastAsia"/>
          <w:lang w:val="fr-CH" w:eastAsia="zh-CN"/>
        </w:rPr>
        <w:t>EFTS Group</w:t>
      </w:r>
      <w:r w:rsidRPr="00CE1E1F">
        <w:rPr>
          <w:rFonts w:hint="eastAsia"/>
          <w:lang w:val="fr-CH" w:eastAsia="zh-CN"/>
        </w:rPr>
        <w:t>（</w:t>
      </w:r>
      <w:r w:rsidRPr="00CE1E1F">
        <w:rPr>
          <w:rFonts w:hint="eastAsia"/>
          <w:lang w:eastAsia="zh-CN"/>
        </w:rPr>
        <w:t>第</w:t>
      </w:r>
      <w:r w:rsidRPr="00CE1E1F">
        <w:rPr>
          <w:rFonts w:hint="eastAsia"/>
          <w:lang w:val="fr-CH" w:eastAsia="zh-CN"/>
        </w:rPr>
        <w:t>12</w:t>
      </w:r>
      <w:r w:rsidRPr="00CE1E1F">
        <w:rPr>
          <w:rFonts w:hint="eastAsia"/>
          <w:lang w:eastAsia="zh-CN"/>
        </w:rPr>
        <w:t>研究组</w:t>
      </w:r>
      <w:r w:rsidRPr="00CE1E1F">
        <w:rPr>
          <w:rFonts w:hint="eastAsia"/>
          <w:lang w:val="fr-CH" w:eastAsia="zh-CN"/>
        </w:rPr>
        <w:t>）；</w:t>
      </w:r>
      <w:r w:rsidRPr="00CE1E1F">
        <w:rPr>
          <w:rFonts w:hint="eastAsia"/>
          <w:lang w:val="fr-CH" w:eastAsia="zh-CN"/>
        </w:rPr>
        <w:t>MTN Group Management Services (</w:t>
      </w:r>
      <w:proofErr w:type="spellStart"/>
      <w:r w:rsidRPr="00CE1E1F">
        <w:rPr>
          <w:rFonts w:hint="eastAsia"/>
          <w:lang w:val="fr-CH" w:eastAsia="zh-CN"/>
        </w:rPr>
        <w:t>Pty</w:t>
      </w:r>
      <w:proofErr w:type="spellEnd"/>
      <w:r w:rsidRPr="00CE1E1F">
        <w:rPr>
          <w:rFonts w:hint="eastAsia"/>
          <w:lang w:val="fr-CH" w:eastAsia="zh-CN"/>
        </w:rPr>
        <w:t>) Ltd.</w:t>
      </w:r>
      <w:r w:rsidRPr="00CE1E1F">
        <w:rPr>
          <w:rFonts w:hint="eastAsia"/>
          <w:lang w:val="fr-CH" w:eastAsia="zh-CN"/>
        </w:rPr>
        <w:t>（</w:t>
      </w:r>
      <w:r w:rsidRPr="00CE1E1F">
        <w:rPr>
          <w:rFonts w:hint="eastAsia"/>
          <w:lang w:eastAsia="zh-CN"/>
        </w:rPr>
        <w:t>第</w:t>
      </w:r>
      <w:r w:rsidRPr="00CE1E1F">
        <w:rPr>
          <w:rFonts w:hint="eastAsia"/>
          <w:lang w:val="fr-CH" w:eastAsia="zh-CN"/>
        </w:rPr>
        <w:t>12</w:t>
      </w:r>
      <w:r w:rsidRPr="00CE1E1F">
        <w:rPr>
          <w:rFonts w:hint="eastAsia"/>
          <w:lang w:eastAsia="zh-CN"/>
        </w:rPr>
        <w:t>研究组</w:t>
      </w:r>
      <w:r w:rsidRPr="00CE1E1F">
        <w:rPr>
          <w:rFonts w:hint="eastAsia"/>
          <w:lang w:val="fr-CH" w:eastAsia="zh-CN"/>
        </w:rPr>
        <w:t>）；</w:t>
      </w:r>
      <w:r w:rsidRPr="00CE1E1F">
        <w:rPr>
          <w:rFonts w:hint="eastAsia"/>
          <w:lang w:eastAsia="zh-CN"/>
        </w:rPr>
        <w:t>北京必示科技有限公司</w:t>
      </w:r>
      <w:r w:rsidRPr="00CE1E1F">
        <w:rPr>
          <w:rFonts w:hint="eastAsia"/>
          <w:lang w:val="fr-CH" w:eastAsia="zh-CN"/>
        </w:rPr>
        <w:t>（</w:t>
      </w:r>
      <w:r w:rsidRPr="00CE1E1F">
        <w:rPr>
          <w:rFonts w:hint="eastAsia"/>
          <w:lang w:eastAsia="zh-CN"/>
        </w:rPr>
        <w:t>第</w:t>
      </w:r>
      <w:r w:rsidRPr="00CE1E1F">
        <w:rPr>
          <w:rFonts w:hint="eastAsia"/>
          <w:lang w:val="fr-CH" w:eastAsia="zh-CN"/>
        </w:rPr>
        <w:t>13</w:t>
      </w:r>
      <w:r w:rsidRPr="00CE1E1F">
        <w:rPr>
          <w:rFonts w:hint="eastAsia"/>
          <w:lang w:eastAsia="zh-CN"/>
        </w:rPr>
        <w:t>研究组</w:t>
      </w:r>
      <w:r w:rsidRPr="00CE1E1F">
        <w:rPr>
          <w:rFonts w:hint="eastAsia"/>
          <w:lang w:val="fr-CH" w:eastAsia="zh-CN"/>
        </w:rPr>
        <w:t>）；</w:t>
      </w:r>
      <w:r w:rsidRPr="00CE1E1F">
        <w:rPr>
          <w:rFonts w:hint="eastAsia"/>
          <w:lang w:eastAsia="zh-CN"/>
        </w:rPr>
        <w:t>技术创新研究所</w:t>
      </w:r>
      <w:r w:rsidRPr="00CE1E1F">
        <w:rPr>
          <w:rFonts w:hint="eastAsia"/>
          <w:lang w:val="fr-CH" w:eastAsia="zh-CN"/>
        </w:rPr>
        <w:t>（</w:t>
      </w:r>
      <w:r w:rsidRPr="00CE1E1F">
        <w:rPr>
          <w:rFonts w:hint="eastAsia"/>
          <w:lang w:val="fr-CH" w:eastAsia="zh-CN"/>
        </w:rPr>
        <w:t>TII</w:t>
      </w:r>
      <w:r w:rsidRPr="00CE1E1F">
        <w:rPr>
          <w:rFonts w:hint="eastAsia"/>
          <w:lang w:val="fr-CH" w:eastAsia="zh-CN"/>
        </w:rPr>
        <w:t>）（</w:t>
      </w:r>
      <w:r w:rsidRPr="00CE1E1F">
        <w:rPr>
          <w:rFonts w:hint="eastAsia"/>
          <w:lang w:eastAsia="zh-CN"/>
        </w:rPr>
        <w:t>第</w:t>
      </w:r>
      <w:r w:rsidRPr="00CE1E1F">
        <w:rPr>
          <w:rFonts w:hint="eastAsia"/>
          <w:lang w:val="fr-CH" w:eastAsia="zh-CN"/>
        </w:rPr>
        <w:t>13</w:t>
      </w:r>
      <w:r w:rsidRPr="00CE1E1F">
        <w:rPr>
          <w:rFonts w:hint="eastAsia"/>
          <w:lang w:eastAsia="zh-CN"/>
        </w:rPr>
        <w:t>研究组</w:t>
      </w:r>
      <w:r w:rsidRPr="00CE1E1F">
        <w:rPr>
          <w:rFonts w:hint="eastAsia"/>
          <w:lang w:val="fr-CH" w:eastAsia="zh-CN"/>
        </w:rPr>
        <w:t>）；</w:t>
      </w:r>
      <w:r w:rsidRPr="00CE1E1F">
        <w:rPr>
          <w:rFonts w:hint="eastAsia"/>
          <w:lang w:val="fr-CH" w:eastAsia="zh-CN"/>
        </w:rPr>
        <w:t>Fondation B-COM</w:t>
      </w:r>
      <w:r w:rsidRPr="00CE1E1F">
        <w:rPr>
          <w:rFonts w:hint="eastAsia"/>
          <w:lang w:val="fr-CH" w:eastAsia="zh-CN"/>
        </w:rPr>
        <w:t>（</w:t>
      </w:r>
      <w:r w:rsidRPr="00CE1E1F">
        <w:rPr>
          <w:rFonts w:hint="eastAsia"/>
          <w:lang w:eastAsia="zh-CN"/>
        </w:rPr>
        <w:t>第</w:t>
      </w:r>
      <w:r w:rsidRPr="00CE1E1F">
        <w:rPr>
          <w:rFonts w:hint="eastAsia"/>
          <w:lang w:val="fr-CH" w:eastAsia="zh-CN"/>
        </w:rPr>
        <w:t>13</w:t>
      </w:r>
      <w:r w:rsidRPr="00CE1E1F">
        <w:rPr>
          <w:rFonts w:hint="eastAsia"/>
          <w:lang w:eastAsia="zh-CN"/>
        </w:rPr>
        <w:t>研究组</w:t>
      </w:r>
      <w:r w:rsidRPr="00CE1E1F">
        <w:rPr>
          <w:rFonts w:hint="eastAsia"/>
          <w:lang w:val="fr-CH" w:eastAsia="zh-CN"/>
        </w:rPr>
        <w:t>）；</w:t>
      </w:r>
      <w:r w:rsidRPr="00CE1E1F">
        <w:rPr>
          <w:rFonts w:hint="eastAsia"/>
          <w:lang w:val="fr-CH" w:eastAsia="zh-CN"/>
        </w:rPr>
        <w:t xml:space="preserve">DNS </w:t>
      </w:r>
      <w:proofErr w:type="spellStart"/>
      <w:r w:rsidRPr="00CE1E1F">
        <w:rPr>
          <w:rFonts w:hint="eastAsia"/>
          <w:lang w:val="fr-CH" w:eastAsia="zh-CN"/>
        </w:rPr>
        <w:t>Research</w:t>
      </w:r>
      <w:proofErr w:type="spellEnd"/>
      <w:r w:rsidRPr="00CE1E1F">
        <w:rPr>
          <w:rFonts w:hint="eastAsia"/>
          <w:lang w:val="fr-CH" w:eastAsia="zh-CN"/>
        </w:rPr>
        <w:t xml:space="preserve"> </w:t>
      </w:r>
      <w:proofErr w:type="spellStart"/>
      <w:r w:rsidRPr="00CE1E1F">
        <w:rPr>
          <w:rFonts w:hint="eastAsia"/>
          <w:lang w:val="fr-CH" w:eastAsia="zh-CN"/>
        </w:rPr>
        <w:t>Federation</w:t>
      </w:r>
      <w:proofErr w:type="spellEnd"/>
      <w:r w:rsidRPr="00CE1E1F">
        <w:rPr>
          <w:rFonts w:hint="eastAsia"/>
          <w:lang w:val="fr-CH" w:eastAsia="zh-CN"/>
        </w:rPr>
        <w:t>（</w:t>
      </w:r>
      <w:r w:rsidRPr="00CE1E1F">
        <w:rPr>
          <w:rFonts w:hint="eastAsia"/>
          <w:lang w:eastAsia="zh-CN"/>
        </w:rPr>
        <w:t>第</w:t>
      </w:r>
      <w:r w:rsidRPr="00CE1E1F">
        <w:rPr>
          <w:rFonts w:hint="eastAsia"/>
          <w:lang w:val="fr-CH" w:eastAsia="zh-CN"/>
        </w:rPr>
        <w:t>13</w:t>
      </w:r>
      <w:r w:rsidRPr="00CE1E1F">
        <w:rPr>
          <w:rFonts w:hint="eastAsia"/>
          <w:lang w:eastAsia="zh-CN"/>
        </w:rPr>
        <w:t>研究组</w:t>
      </w:r>
      <w:r w:rsidRPr="00CE1E1F">
        <w:rPr>
          <w:rFonts w:hint="eastAsia"/>
          <w:lang w:val="fr-CH" w:eastAsia="zh-CN"/>
        </w:rPr>
        <w:t>）；</w:t>
      </w:r>
      <w:proofErr w:type="spellStart"/>
      <w:r w:rsidRPr="00CE1E1F">
        <w:rPr>
          <w:rFonts w:hint="eastAsia"/>
          <w:lang w:val="fr-CH" w:eastAsia="zh-CN"/>
        </w:rPr>
        <w:t>Associação</w:t>
      </w:r>
      <w:proofErr w:type="spellEnd"/>
      <w:r w:rsidRPr="00CE1E1F">
        <w:rPr>
          <w:rFonts w:hint="eastAsia"/>
          <w:lang w:val="fr-CH" w:eastAsia="zh-CN"/>
        </w:rPr>
        <w:t xml:space="preserve"> Data </w:t>
      </w:r>
      <w:proofErr w:type="spellStart"/>
      <w:r w:rsidRPr="00CE1E1F">
        <w:rPr>
          <w:rFonts w:hint="eastAsia"/>
          <w:lang w:val="fr-CH" w:eastAsia="zh-CN"/>
        </w:rPr>
        <w:t>Privacy</w:t>
      </w:r>
      <w:proofErr w:type="spellEnd"/>
      <w:r w:rsidRPr="00CE1E1F">
        <w:rPr>
          <w:rFonts w:hint="eastAsia"/>
          <w:lang w:val="fr-CH" w:eastAsia="zh-CN"/>
        </w:rPr>
        <w:t xml:space="preserve"> Brasil de </w:t>
      </w:r>
      <w:proofErr w:type="spellStart"/>
      <w:r w:rsidRPr="00CE1E1F">
        <w:rPr>
          <w:rFonts w:hint="eastAsia"/>
          <w:lang w:val="fr-CH" w:eastAsia="zh-CN"/>
        </w:rPr>
        <w:t>Pesquisa</w:t>
      </w:r>
      <w:proofErr w:type="spellEnd"/>
      <w:r w:rsidRPr="00CE1E1F">
        <w:rPr>
          <w:rFonts w:hint="eastAsia"/>
          <w:lang w:val="fr-CH" w:eastAsia="zh-CN"/>
        </w:rPr>
        <w:t>（</w:t>
      </w:r>
      <w:r w:rsidRPr="00CE1E1F">
        <w:rPr>
          <w:rFonts w:hint="eastAsia"/>
          <w:lang w:eastAsia="zh-CN"/>
        </w:rPr>
        <w:t>第</w:t>
      </w:r>
      <w:r w:rsidRPr="00CE1E1F">
        <w:rPr>
          <w:rFonts w:hint="eastAsia"/>
          <w:lang w:val="fr-CH" w:eastAsia="zh-CN"/>
        </w:rPr>
        <w:t>13</w:t>
      </w:r>
      <w:r w:rsidRPr="00CE1E1F">
        <w:rPr>
          <w:rFonts w:hint="eastAsia"/>
          <w:lang w:eastAsia="zh-CN"/>
        </w:rPr>
        <w:t>研究组</w:t>
      </w:r>
      <w:r w:rsidRPr="00CE1E1F">
        <w:rPr>
          <w:rFonts w:hint="eastAsia"/>
          <w:lang w:val="fr-CH" w:eastAsia="zh-CN"/>
        </w:rPr>
        <w:t>）；</w:t>
      </w:r>
      <w:r w:rsidRPr="00CE1E1F">
        <w:rPr>
          <w:rFonts w:hint="eastAsia"/>
          <w:lang w:eastAsia="zh-CN"/>
        </w:rPr>
        <w:t>中广核智能科技</w:t>
      </w:r>
      <w:r w:rsidRPr="00CE1E1F">
        <w:rPr>
          <w:rFonts w:hint="eastAsia"/>
          <w:lang w:val="fr-CH" w:eastAsia="zh-CN"/>
        </w:rPr>
        <w:t>（</w:t>
      </w:r>
      <w:r w:rsidRPr="00CE1E1F">
        <w:rPr>
          <w:rFonts w:hint="eastAsia"/>
          <w:lang w:eastAsia="zh-CN"/>
        </w:rPr>
        <w:t>深圳</w:t>
      </w:r>
      <w:r w:rsidRPr="00CE1E1F">
        <w:rPr>
          <w:rFonts w:hint="eastAsia"/>
          <w:lang w:val="fr-CH" w:eastAsia="zh-CN"/>
        </w:rPr>
        <w:t>）</w:t>
      </w:r>
      <w:r w:rsidRPr="00CE1E1F">
        <w:rPr>
          <w:rFonts w:hint="eastAsia"/>
          <w:lang w:eastAsia="zh-CN"/>
        </w:rPr>
        <w:t>有限责任公司</w:t>
      </w:r>
      <w:r w:rsidRPr="00CE1E1F">
        <w:rPr>
          <w:rFonts w:hint="eastAsia"/>
          <w:lang w:val="fr-CH" w:eastAsia="zh-CN"/>
        </w:rPr>
        <w:t>（</w:t>
      </w:r>
      <w:r w:rsidRPr="00CE1E1F">
        <w:rPr>
          <w:rFonts w:hint="eastAsia"/>
          <w:lang w:val="fr-CH" w:eastAsia="zh-CN"/>
        </w:rPr>
        <w:t>SG13</w:t>
      </w:r>
      <w:r w:rsidRPr="00CE1E1F">
        <w:rPr>
          <w:rFonts w:hint="eastAsia"/>
          <w:lang w:val="fr-CH" w:eastAsia="zh-CN"/>
        </w:rPr>
        <w:t>）；</w:t>
      </w:r>
      <w:r w:rsidRPr="00CE1E1F">
        <w:rPr>
          <w:rFonts w:hint="eastAsia"/>
          <w:lang w:eastAsia="zh-CN"/>
        </w:rPr>
        <w:t>浪潮通信信息系统有限公司</w:t>
      </w:r>
      <w:r w:rsidRPr="00CE1E1F">
        <w:rPr>
          <w:rFonts w:hint="eastAsia"/>
          <w:lang w:val="fr-CH" w:eastAsia="zh-CN"/>
        </w:rPr>
        <w:t>（</w:t>
      </w:r>
      <w:r w:rsidRPr="00CE1E1F">
        <w:rPr>
          <w:rFonts w:hint="eastAsia"/>
          <w:lang w:eastAsia="zh-CN"/>
        </w:rPr>
        <w:t>第</w:t>
      </w:r>
      <w:r w:rsidRPr="00CE1E1F">
        <w:rPr>
          <w:rFonts w:hint="eastAsia"/>
          <w:lang w:val="fr-CH" w:eastAsia="zh-CN"/>
        </w:rPr>
        <w:t>13</w:t>
      </w:r>
      <w:r w:rsidRPr="00CE1E1F">
        <w:rPr>
          <w:rFonts w:hint="eastAsia"/>
          <w:lang w:eastAsia="zh-CN"/>
        </w:rPr>
        <w:t>研究组</w:t>
      </w:r>
      <w:r w:rsidRPr="00CE1E1F">
        <w:rPr>
          <w:rFonts w:hint="eastAsia"/>
          <w:lang w:val="fr-CH" w:eastAsia="zh-CN"/>
        </w:rPr>
        <w:t>）；</w:t>
      </w:r>
      <w:r w:rsidRPr="00CE1E1F">
        <w:rPr>
          <w:rFonts w:hint="eastAsia"/>
          <w:lang w:val="fr-CH" w:eastAsia="zh-CN"/>
        </w:rPr>
        <w:t>Net Insight AB</w:t>
      </w:r>
      <w:r w:rsidRPr="00CE1E1F">
        <w:rPr>
          <w:rFonts w:hint="eastAsia"/>
          <w:lang w:val="fr-CH" w:eastAsia="zh-CN"/>
        </w:rPr>
        <w:t>（</w:t>
      </w:r>
      <w:r w:rsidRPr="00CE1E1F">
        <w:rPr>
          <w:rFonts w:hint="eastAsia"/>
          <w:lang w:eastAsia="zh-CN"/>
        </w:rPr>
        <w:t>第</w:t>
      </w:r>
      <w:r w:rsidRPr="00CE1E1F">
        <w:rPr>
          <w:rFonts w:hint="eastAsia"/>
          <w:lang w:val="fr-CH" w:eastAsia="zh-CN"/>
        </w:rPr>
        <w:t>15</w:t>
      </w:r>
      <w:r w:rsidRPr="00CE1E1F">
        <w:rPr>
          <w:rFonts w:hint="eastAsia"/>
          <w:lang w:eastAsia="zh-CN"/>
        </w:rPr>
        <w:t>研究组</w:t>
      </w:r>
      <w:r w:rsidRPr="00CE1E1F">
        <w:rPr>
          <w:rFonts w:hint="eastAsia"/>
          <w:lang w:val="fr-CH" w:eastAsia="zh-CN"/>
        </w:rPr>
        <w:t>）；</w:t>
      </w:r>
      <w:proofErr w:type="spellStart"/>
      <w:r w:rsidRPr="00CE1E1F">
        <w:rPr>
          <w:rFonts w:hint="eastAsia"/>
          <w:lang w:val="fr-CH" w:eastAsia="zh-CN"/>
        </w:rPr>
        <w:t>Skyworks</w:t>
      </w:r>
      <w:proofErr w:type="spellEnd"/>
      <w:r w:rsidRPr="00CE1E1F">
        <w:rPr>
          <w:rFonts w:hint="eastAsia"/>
          <w:lang w:val="fr-CH" w:eastAsia="zh-CN"/>
        </w:rPr>
        <w:t xml:space="preserve"> Solutions, Inc.</w:t>
      </w:r>
      <w:r w:rsidRPr="00CE1E1F">
        <w:rPr>
          <w:rFonts w:hint="eastAsia"/>
          <w:lang w:val="fr-CH" w:eastAsia="zh-CN"/>
        </w:rPr>
        <w:t>（</w:t>
      </w:r>
      <w:r w:rsidRPr="00CE1E1F">
        <w:rPr>
          <w:rFonts w:hint="eastAsia"/>
          <w:lang w:eastAsia="zh-CN"/>
        </w:rPr>
        <w:t>第</w:t>
      </w:r>
      <w:r w:rsidRPr="00CE1E1F">
        <w:rPr>
          <w:rFonts w:hint="eastAsia"/>
          <w:lang w:val="fr-CH" w:eastAsia="zh-CN"/>
        </w:rPr>
        <w:t>15</w:t>
      </w:r>
      <w:r w:rsidRPr="00CE1E1F">
        <w:rPr>
          <w:rFonts w:hint="eastAsia"/>
          <w:lang w:eastAsia="zh-CN"/>
        </w:rPr>
        <w:t>研究组</w:t>
      </w:r>
      <w:r w:rsidRPr="00CE1E1F">
        <w:rPr>
          <w:rFonts w:hint="eastAsia"/>
          <w:lang w:val="fr-CH" w:eastAsia="zh-CN"/>
        </w:rPr>
        <w:t>）；</w:t>
      </w:r>
      <w:r w:rsidRPr="00CE1E1F">
        <w:rPr>
          <w:rFonts w:hint="eastAsia"/>
          <w:lang w:eastAsia="zh-CN"/>
        </w:rPr>
        <w:t>欣诺通信</w:t>
      </w:r>
      <w:r w:rsidRPr="00CE1E1F">
        <w:rPr>
          <w:rFonts w:hint="eastAsia"/>
          <w:lang w:val="fr-CH" w:eastAsia="zh-CN"/>
        </w:rPr>
        <w:t>（</w:t>
      </w:r>
      <w:r w:rsidRPr="00CE1E1F">
        <w:rPr>
          <w:rFonts w:hint="eastAsia"/>
          <w:lang w:eastAsia="zh-CN"/>
        </w:rPr>
        <w:t>第</w:t>
      </w:r>
      <w:r w:rsidRPr="00CE1E1F">
        <w:rPr>
          <w:rFonts w:hint="eastAsia"/>
          <w:lang w:val="fr-CH" w:eastAsia="zh-CN"/>
        </w:rPr>
        <w:t>15</w:t>
      </w:r>
      <w:r w:rsidRPr="00CE1E1F">
        <w:rPr>
          <w:rFonts w:hint="eastAsia"/>
          <w:lang w:eastAsia="zh-CN"/>
        </w:rPr>
        <w:t>研究组</w:t>
      </w:r>
      <w:r w:rsidRPr="00CE1E1F">
        <w:rPr>
          <w:rFonts w:hint="eastAsia"/>
          <w:lang w:val="fr-CH" w:eastAsia="zh-CN"/>
        </w:rPr>
        <w:t>）；</w:t>
      </w:r>
      <w:r w:rsidRPr="00CE1E1F">
        <w:rPr>
          <w:rFonts w:hint="eastAsia"/>
          <w:lang w:val="fr-CH" w:eastAsia="zh-CN"/>
        </w:rPr>
        <w:t>HMN Technologies Co. Ltd.</w:t>
      </w:r>
      <w:r w:rsidRPr="00CE1E1F">
        <w:rPr>
          <w:rFonts w:hint="eastAsia"/>
          <w:lang w:val="fr-CH" w:eastAsia="zh-CN"/>
        </w:rPr>
        <w:t>（</w:t>
      </w:r>
      <w:r w:rsidRPr="00CE1E1F">
        <w:rPr>
          <w:rFonts w:hint="eastAsia"/>
          <w:lang w:eastAsia="zh-CN"/>
        </w:rPr>
        <w:t>第</w:t>
      </w:r>
      <w:r w:rsidRPr="00CE1E1F">
        <w:rPr>
          <w:rFonts w:hint="eastAsia"/>
          <w:lang w:val="fr-CH" w:eastAsia="zh-CN"/>
        </w:rPr>
        <w:t>15</w:t>
      </w:r>
      <w:r w:rsidRPr="00CE1E1F">
        <w:rPr>
          <w:rFonts w:hint="eastAsia"/>
          <w:lang w:eastAsia="zh-CN"/>
        </w:rPr>
        <w:t>研究组</w:t>
      </w:r>
      <w:r w:rsidRPr="00CE1E1F">
        <w:rPr>
          <w:rFonts w:hint="eastAsia"/>
          <w:lang w:val="fr-CH" w:eastAsia="zh-CN"/>
        </w:rPr>
        <w:t>）；</w:t>
      </w:r>
      <w:proofErr w:type="spellStart"/>
      <w:r w:rsidRPr="00CE1E1F">
        <w:rPr>
          <w:rFonts w:hint="eastAsia"/>
          <w:lang w:val="fr-CH" w:eastAsia="zh-CN"/>
        </w:rPr>
        <w:t>Senko</w:t>
      </w:r>
      <w:proofErr w:type="spellEnd"/>
      <w:r w:rsidRPr="00CE1E1F">
        <w:rPr>
          <w:rFonts w:hint="eastAsia"/>
          <w:lang w:val="fr-CH" w:eastAsia="zh-CN"/>
        </w:rPr>
        <w:t xml:space="preserve"> Advanced Components (Euro) Ltd.</w:t>
      </w:r>
      <w:r w:rsidRPr="00CE1E1F">
        <w:rPr>
          <w:rFonts w:hint="eastAsia"/>
          <w:lang w:val="fr-CH" w:eastAsia="zh-CN"/>
        </w:rPr>
        <w:t>（</w:t>
      </w:r>
      <w:r w:rsidRPr="00CE1E1F">
        <w:rPr>
          <w:rFonts w:hint="eastAsia"/>
          <w:lang w:eastAsia="zh-CN"/>
        </w:rPr>
        <w:t>第</w:t>
      </w:r>
      <w:r w:rsidRPr="00CE1E1F">
        <w:rPr>
          <w:rFonts w:hint="eastAsia"/>
          <w:lang w:val="fr-CH" w:eastAsia="zh-CN"/>
        </w:rPr>
        <w:t>15</w:t>
      </w:r>
      <w:r w:rsidRPr="00CE1E1F">
        <w:rPr>
          <w:rFonts w:hint="eastAsia"/>
          <w:lang w:eastAsia="zh-CN"/>
        </w:rPr>
        <w:t>研究组</w:t>
      </w:r>
      <w:r w:rsidRPr="00CE1E1F">
        <w:rPr>
          <w:rFonts w:hint="eastAsia"/>
          <w:lang w:val="fr-CH" w:eastAsia="zh-CN"/>
        </w:rPr>
        <w:t>）；</w:t>
      </w:r>
      <w:r w:rsidRPr="00CE1E1F">
        <w:rPr>
          <w:rFonts w:hint="eastAsia"/>
          <w:lang w:eastAsia="zh-CN"/>
        </w:rPr>
        <w:t>苏州旭创科技有限公司</w:t>
      </w:r>
      <w:r w:rsidRPr="00CE1E1F">
        <w:rPr>
          <w:rFonts w:hint="eastAsia"/>
          <w:lang w:val="fr-CH" w:eastAsia="zh-CN"/>
        </w:rPr>
        <w:t>（</w:t>
      </w:r>
      <w:r w:rsidRPr="00CE1E1F">
        <w:rPr>
          <w:rFonts w:hint="eastAsia"/>
          <w:lang w:eastAsia="zh-CN"/>
        </w:rPr>
        <w:t>第</w:t>
      </w:r>
      <w:r w:rsidRPr="00CE1E1F">
        <w:rPr>
          <w:rFonts w:hint="eastAsia"/>
          <w:lang w:val="fr-CH" w:eastAsia="zh-CN"/>
        </w:rPr>
        <w:t>15</w:t>
      </w:r>
      <w:r w:rsidRPr="00CE1E1F">
        <w:rPr>
          <w:rFonts w:hint="eastAsia"/>
          <w:lang w:eastAsia="zh-CN"/>
        </w:rPr>
        <w:t>研究组</w:t>
      </w:r>
      <w:r w:rsidRPr="00CE1E1F">
        <w:rPr>
          <w:rFonts w:hint="eastAsia"/>
          <w:lang w:val="fr-CH" w:eastAsia="zh-CN"/>
        </w:rPr>
        <w:t>）；</w:t>
      </w:r>
      <w:proofErr w:type="spellStart"/>
      <w:r w:rsidRPr="00CE1E1F">
        <w:rPr>
          <w:rFonts w:hint="eastAsia"/>
          <w:lang w:val="fr-CH" w:eastAsia="zh-CN"/>
        </w:rPr>
        <w:t>Retym</w:t>
      </w:r>
      <w:proofErr w:type="spellEnd"/>
      <w:r w:rsidRPr="00CE1E1F">
        <w:rPr>
          <w:rFonts w:hint="eastAsia"/>
          <w:lang w:val="fr-CH" w:eastAsia="zh-CN"/>
        </w:rPr>
        <w:t>（</w:t>
      </w:r>
      <w:r w:rsidRPr="00CE1E1F">
        <w:rPr>
          <w:rFonts w:hint="eastAsia"/>
          <w:lang w:eastAsia="zh-CN"/>
        </w:rPr>
        <w:t>第</w:t>
      </w:r>
      <w:r w:rsidRPr="00CE1E1F">
        <w:rPr>
          <w:rFonts w:hint="eastAsia"/>
          <w:lang w:val="fr-CH" w:eastAsia="zh-CN"/>
        </w:rPr>
        <w:t>15</w:t>
      </w:r>
      <w:r w:rsidRPr="00CE1E1F">
        <w:rPr>
          <w:rFonts w:hint="eastAsia"/>
          <w:lang w:eastAsia="zh-CN"/>
        </w:rPr>
        <w:t>研究组</w:t>
      </w:r>
      <w:r w:rsidRPr="00CE1E1F">
        <w:rPr>
          <w:rFonts w:hint="eastAsia"/>
          <w:lang w:val="fr-CH" w:eastAsia="zh-CN"/>
        </w:rPr>
        <w:t>）；</w:t>
      </w:r>
      <w:r w:rsidRPr="00CE1E1F">
        <w:rPr>
          <w:rFonts w:hint="eastAsia"/>
          <w:lang w:val="fr-CH" w:eastAsia="zh-CN"/>
        </w:rPr>
        <w:t xml:space="preserve">NOS </w:t>
      </w:r>
      <w:proofErr w:type="spellStart"/>
      <w:r w:rsidRPr="00CE1E1F">
        <w:rPr>
          <w:rFonts w:hint="eastAsia"/>
          <w:lang w:val="fr-CH" w:eastAsia="zh-CN"/>
        </w:rPr>
        <w:t>Technology</w:t>
      </w:r>
      <w:proofErr w:type="spellEnd"/>
      <w:r w:rsidRPr="00CE1E1F">
        <w:rPr>
          <w:rFonts w:hint="eastAsia"/>
          <w:lang w:val="fr-CH" w:eastAsia="zh-CN"/>
        </w:rPr>
        <w:t xml:space="preserve"> SA</w:t>
      </w:r>
      <w:r w:rsidRPr="00CE1E1F">
        <w:rPr>
          <w:rFonts w:hint="eastAsia"/>
          <w:lang w:val="fr-CH" w:eastAsia="zh-CN"/>
        </w:rPr>
        <w:t>（</w:t>
      </w:r>
      <w:r w:rsidRPr="00CE1E1F">
        <w:rPr>
          <w:rFonts w:hint="eastAsia"/>
          <w:lang w:eastAsia="zh-CN"/>
        </w:rPr>
        <w:t>第</w:t>
      </w:r>
      <w:r w:rsidRPr="00CE1E1F">
        <w:rPr>
          <w:rFonts w:hint="eastAsia"/>
          <w:lang w:val="fr-CH" w:eastAsia="zh-CN"/>
        </w:rPr>
        <w:t>15</w:t>
      </w:r>
      <w:r w:rsidRPr="00CE1E1F">
        <w:rPr>
          <w:rFonts w:hint="eastAsia"/>
          <w:lang w:eastAsia="zh-CN"/>
        </w:rPr>
        <w:t>研究组</w:t>
      </w:r>
      <w:r w:rsidRPr="00CE1E1F">
        <w:rPr>
          <w:rFonts w:hint="eastAsia"/>
          <w:lang w:val="fr-CH" w:eastAsia="zh-CN"/>
        </w:rPr>
        <w:t>）；</w:t>
      </w:r>
      <w:r w:rsidRPr="00CE1E1F">
        <w:rPr>
          <w:rFonts w:hint="eastAsia"/>
          <w:lang w:val="fr-CH" w:eastAsia="zh-CN"/>
        </w:rPr>
        <w:t xml:space="preserve">Open </w:t>
      </w:r>
      <w:proofErr w:type="spellStart"/>
      <w:r w:rsidRPr="00CE1E1F">
        <w:rPr>
          <w:rFonts w:hint="eastAsia"/>
          <w:lang w:val="fr-CH" w:eastAsia="zh-CN"/>
        </w:rPr>
        <w:t>Fiber</w:t>
      </w:r>
      <w:proofErr w:type="spellEnd"/>
      <w:r w:rsidRPr="00CE1E1F">
        <w:rPr>
          <w:rFonts w:hint="eastAsia"/>
          <w:lang w:val="fr-CH" w:eastAsia="zh-CN"/>
        </w:rPr>
        <w:t xml:space="preserve"> </w:t>
      </w:r>
      <w:proofErr w:type="spellStart"/>
      <w:r w:rsidRPr="00CE1E1F">
        <w:rPr>
          <w:rFonts w:hint="eastAsia"/>
          <w:lang w:val="fr-CH" w:eastAsia="zh-CN"/>
        </w:rPr>
        <w:t>S.p.a</w:t>
      </w:r>
      <w:proofErr w:type="spellEnd"/>
      <w:r w:rsidRPr="00CE1E1F">
        <w:rPr>
          <w:rFonts w:hint="eastAsia"/>
          <w:lang w:val="fr-CH" w:eastAsia="zh-CN"/>
        </w:rPr>
        <w:t>.</w:t>
      </w:r>
      <w:r w:rsidRPr="00CE1E1F">
        <w:rPr>
          <w:rFonts w:hint="eastAsia"/>
          <w:lang w:val="fr-CH" w:eastAsia="zh-CN"/>
        </w:rPr>
        <w:t>（</w:t>
      </w:r>
      <w:r w:rsidRPr="00CE1E1F">
        <w:rPr>
          <w:rFonts w:hint="eastAsia"/>
          <w:lang w:eastAsia="zh-CN"/>
        </w:rPr>
        <w:t>第</w:t>
      </w:r>
      <w:r w:rsidRPr="00CE1E1F">
        <w:rPr>
          <w:rFonts w:hint="eastAsia"/>
          <w:lang w:val="fr-CH" w:eastAsia="zh-CN"/>
        </w:rPr>
        <w:t>15</w:t>
      </w:r>
      <w:r w:rsidRPr="00CE1E1F">
        <w:rPr>
          <w:rFonts w:hint="eastAsia"/>
          <w:lang w:eastAsia="zh-CN"/>
        </w:rPr>
        <w:t>研究组</w:t>
      </w:r>
      <w:r w:rsidRPr="00CE1E1F">
        <w:rPr>
          <w:rFonts w:hint="eastAsia"/>
          <w:lang w:val="fr-CH" w:eastAsia="zh-CN"/>
        </w:rPr>
        <w:t>）；</w:t>
      </w:r>
      <w:proofErr w:type="spellStart"/>
      <w:r w:rsidRPr="00CE1E1F">
        <w:rPr>
          <w:rFonts w:hint="eastAsia"/>
          <w:lang w:val="fr-CH" w:eastAsia="zh-CN"/>
        </w:rPr>
        <w:t>Alphawave</w:t>
      </w:r>
      <w:proofErr w:type="spellEnd"/>
      <w:r w:rsidRPr="00CE1E1F">
        <w:rPr>
          <w:rFonts w:hint="eastAsia"/>
          <w:lang w:val="fr-CH" w:eastAsia="zh-CN"/>
        </w:rPr>
        <w:t xml:space="preserve"> IP </w:t>
      </w:r>
      <w:proofErr w:type="spellStart"/>
      <w:r w:rsidRPr="00CE1E1F">
        <w:rPr>
          <w:rFonts w:hint="eastAsia"/>
          <w:lang w:val="fr-CH" w:eastAsia="zh-CN"/>
        </w:rPr>
        <w:t>Inc</w:t>
      </w:r>
      <w:proofErr w:type="spellEnd"/>
      <w:r w:rsidRPr="00CE1E1F">
        <w:rPr>
          <w:rFonts w:hint="eastAsia"/>
          <w:lang w:val="fr-CH" w:eastAsia="zh-CN"/>
        </w:rPr>
        <w:t>（</w:t>
      </w:r>
      <w:r w:rsidRPr="00CE1E1F">
        <w:rPr>
          <w:rFonts w:hint="eastAsia"/>
          <w:lang w:eastAsia="zh-CN"/>
        </w:rPr>
        <w:t>第</w:t>
      </w:r>
      <w:r w:rsidRPr="00CE1E1F">
        <w:rPr>
          <w:rFonts w:hint="eastAsia"/>
          <w:lang w:val="fr-CH" w:eastAsia="zh-CN"/>
        </w:rPr>
        <w:t>15</w:t>
      </w:r>
      <w:r w:rsidRPr="00CE1E1F">
        <w:rPr>
          <w:rFonts w:hint="eastAsia"/>
          <w:lang w:eastAsia="zh-CN"/>
        </w:rPr>
        <w:t>研究组</w:t>
      </w:r>
      <w:r w:rsidRPr="00CE1E1F">
        <w:rPr>
          <w:rFonts w:hint="eastAsia"/>
          <w:lang w:val="fr-CH" w:eastAsia="zh-CN"/>
        </w:rPr>
        <w:t>）；</w:t>
      </w:r>
      <w:r w:rsidRPr="00CE1E1F">
        <w:rPr>
          <w:rFonts w:hint="eastAsia"/>
          <w:lang w:eastAsia="zh-CN"/>
        </w:rPr>
        <w:t>康普公司</w:t>
      </w:r>
      <w:r w:rsidRPr="00CE1E1F">
        <w:rPr>
          <w:rFonts w:hint="eastAsia"/>
          <w:lang w:val="fr-CH" w:eastAsia="zh-CN"/>
        </w:rPr>
        <w:t>（</w:t>
      </w:r>
      <w:r w:rsidRPr="00CE1E1F">
        <w:rPr>
          <w:rFonts w:hint="eastAsia"/>
          <w:lang w:eastAsia="zh-CN"/>
        </w:rPr>
        <w:t>第</w:t>
      </w:r>
      <w:r w:rsidRPr="00CE1E1F">
        <w:rPr>
          <w:rFonts w:hint="eastAsia"/>
          <w:lang w:val="fr-CH" w:eastAsia="zh-CN"/>
        </w:rPr>
        <w:t>15</w:t>
      </w:r>
      <w:r w:rsidRPr="00CE1E1F">
        <w:rPr>
          <w:rFonts w:hint="eastAsia"/>
          <w:lang w:eastAsia="zh-CN"/>
        </w:rPr>
        <w:t>研究组</w:t>
      </w:r>
      <w:r w:rsidRPr="00CE1E1F">
        <w:rPr>
          <w:rFonts w:hint="eastAsia"/>
          <w:lang w:val="fr-CH" w:eastAsia="zh-CN"/>
        </w:rPr>
        <w:t>）；</w:t>
      </w:r>
      <w:r w:rsidRPr="00CE1E1F">
        <w:rPr>
          <w:rFonts w:hint="eastAsia"/>
          <w:lang w:eastAsia="zh-CN"/>
        </w:rPr>
        <w:t>凌云光技术股份有限公司</w:t>
      </w:r>
      <w:r w:rsidRPr="00CE1E1F">
        <w:rPr>
          <w:rFonts w:hint="eastAsia"/>
          <w:lang w:val="fr-CH" w:eastAsia="zh-CN"/>
        </w:rPr>
        <w:t>（</w:t>
      </w:r>
      <w:r w:rsidRPr="00CE1E1F">
        <w:rPr>
          <w:rFonts w:hint="eastAsia"/>
          <w:lang w:eastAsia="zh-CN"/>
        </w:rPr>
        <w:t>第</w:t>
      </w:r>
      <w:r w:rsidRPr="00CE1E1F">
        <w:rPr>
          <w:rFonts w:hint="eastAsia"/>
          <w:lang w:val="fr-CH" w:eastAsia="zh-CN"/>
        </w:rPr>
        <w:t>16</w:t>
      </w:r>
      <w:r w:rsidRPr="00CE1E1F">
        <w:rPr>
          <w:rFonts w:hint="eastAsia"/>
          <w:lang w:eastAsia="zh-CN"/>
        </w:rPr>
        <w:t>研究组</w:t>
      </w:r>
      <w:r w:rsidRPr="00CE1E1F">
        <w:rPr>
          <w:rFonts w:hint="eastAsia"/>
          <w:lang w:val="fr-CH" w:eastAsia="zh-CN"/>
        </w:rPr>
        <w:t>）；</w:t>
      </w:r>
      <w:r w:rsidRPr="00CE1E1F">
        <w:rPr>
          <w:rFonts w:hint="eastAsia"/>
          <w:lang w:eastAsia="zh-CN"/>
        </w:rPr>
        <w:t>日本工业成像协会</w:t>
      </w:r>
      <w:r w:rsidRPr="00CE1E1F">
        <w:rPr>
          <w:rFonts w:hint="eastAsia"/>
          <w:lang w:val="fr-CH" w:eastAsia="zh-CN"/>
        </w:rPr>
        <w:t>（</w:t>
      </w:r>
      <w:r w:rsidRPr="00CE1E1F">
        <w:rPr>
          <w:rFonts w:hint="eastAsia"/>
          <w:lang w:eastAsia="zh-CN"/>
        </w:rPr>
        <w:t>第</w:t>
      </w:r>
      <w:r w:rsidRPr="00CE1E1F">
        <w:rPr>
          <w:rFonts w:hint="eastAsia"/>
          <w:lang w:val="fr-CH" w:eastAsia="zh-CN"/>
        </w:rPr>
        <w:t>16</w:t>
      </w:r>
      <w:r w:rsidRPr="00CE1E1F">
        <w:rPr>
          <w:rFonts w:hint="eastAsia"/>
          <w:lang w:eastAsia="zh-CN"/>
        </w:rPr>
        <w:t>研究组</w:t>
      </w:r>
      <w:r w:rsidRPr="00CE1E1F">
        <w:rPr>
          <w:rFonts w:hint="eastAsia"/>
          <w:lang w:val="fr-CH" w:eastAsia="zh-CN"/>
        </w:rPr>
        <w:t>）；</w:t>
      </w:r>
      <w:r w:rsidRPr="00CE1E1F">
        <w:rPr>
          <w:rFonts w:hint="eastAsia"/>
          <w:lang w:eastAsia="zh-CN"/>
        </w:rPr>
        <w:t>推想医疗科技股份有限公司</w:t>
      </w:r>
      <w:r w:rsidRPr="00CE1E1F">
        <w:rPr>
          <w:rFonts w:hint="eastAsia"/>
          <w:lang w:val="fr-CH" w:eastAsia="zh-CN"/>
        </w:rPr>
        <w:t>（</w:t>
      </w:r>
      <w:r w:rsidRPr="00CE1E1F">
        <w:rPr>
          <w:rFonts w:hint="eastAsia"/>
          <w:lang w:eastAsia="zh-CN"/>
        </w:rPr>
        <w:t>第</w:t>
      </w:r>
      <w:r w:rsidRPr="00CE1E1F">
        <w:rPr>
          <w:rFonts w:hint="eastAsia"/>
          <w:lang w:val="fr-CH" w:eastAsia="zh-CN"/>
        </w:rPr>
        <w:t>16</w:t>
      </w:r>
      <w:r w:rsidRPr="00CE1E1F">
        <w:rPr>
          <w:rFonts w:hint="eastAsia"/>
          <w:lang w:eastAsia="zh-CN"/>
        </w:rPr>
        <w:t>研究组</w:t>
      </w:r>
      <w:r w:rsidRPr="00CE1E1F">
        <w:rPr>
          <w:rFonts w:hint="eastAsia"/>
          <w:lang w:val="fr-CH" w:eastAsia="zh-CN"/>
        </w:rPr>
        <w:t>）；</w:t>
      </w:r>
      <w:r w:rsidRPr="00CE1E1F">
        <w:rPr>
          <w:rFonts w:hint="eastAsia"/>
          <w:lang w:eastAsia="zh-CN"/>
        </w:rPr>
        <w:t>国电南京自动化股份有限公司</w:t>
      </w:r>
      <w:r w:rsidRPr="00CE1E1F">
        <w:rPr>
          <w:rFonts w:hint="eastAsia"/>
          <w:lang w:val="fr-CH" w:eastAsia="zh-CN"/>
        </w:rPr>
        <w:t>（</w:t>
      </w:r>
      <w:r w:rsidRPr="00CE1E1F">
        <w:rPr>
          <w:rFonts w:hint="eastAsia"/>
          <w:lang w:eastAsia="zh-CN"/>
        </w:rPr>
        <w:t>第</w:t>
      </w:r>
      <w:r w:rsidRPr="00CE1E1F">
        <w:rPr>
          <w:rFonts w:hint="eastAsia"/>
          <w:lang w:val="fr-CH" w:eastAsia="zh-CN"/>
        </w:rPr>
        <w:t>16</w:t>
      </w:r>
      <w:r w:rsidRPr="00CE1E1F">
        <w:rPr>
          <w:rFonts w:hint="eastAsia"/>
          <w:lang w:eastAsia="zh-CN"/>
        </w:rPr>
        <w:t>研究组</w:t>
      </w:r>
      <w:r w:rsidRPr="00CE1E1F">
        <w:rPr>
          <w:rFonts w:hint="eastAsia"/>
          <w:lang w:val="fr-CH" w:eastAsia="zh-CN"/>
        </w:rPr>
        <w:t>）；</w:t>
      </w:r>
      <w:r w:rsidRPr="00CE1E1F">
        <w:rPr>
          <w:rFonts w:hint="eastAsia"/>
          <w:lang w:eastAsia="zh-CN"/>
        </w:rPr>
        <w:t>杭州谐云科技有限公司</w:t>
      </w:r>
      <w:r w:rsidRPr="00CE1E1F">
        <w:rPr>
          <w:rFonts w:hint="eastAsia"/>
          <w:lang w:val="fr-CH" w:eastAsia="zh-CN"/>
        </w:rPr>
        <w:t>（</w:t>
      </w:r>
      <w:r w:rsidRPr="00CE1E1F">
        <w:rPr>
          <w:rFonts w:hint="eastAsia"/>
          <w:lang w:eastAsia="zh-CN"/>
        </w:rPr>
        <w:t>第</w:t>
      </w:r>
      <w:r w:rsidRPr="00CE1E1F">
        <w:rPr>
          <w:rFonts w:hint="eastAsia"/>
          <w:lang w:val="fr-CH" w:eastAsia="zh-CN"/>
        </w:rPr>
        <w:t>16</w:t>
      </w:r>
      <w:r w:rsidRPr="00CE1E1F">
        <w:rPr>
          <w:rFonts w:hint="eastAsia"/>
          <w:lang w:eastAsia="zh-CN"/>
        </w:rPr>
        <w:t>研究组</w:t>
      </w:r>
      <w:r w:rsidRPr="00CE1E1F">
        <w:rPr>
          <w:rFonts w:hint="eastAsia"/>
          <w:lang w:val="fr-CH" w:eastAsia="zh-CN"/>
        </w:rPr>
        <w:t>）；</w:t>
      </w:r>
      <w:r w:rsidRPr="00CE1E1F">
        <w:rPr>
          <w:rFonts w:hint="eastAsia"/>
          <w:lang w:eastAsia="zh-CN"/>
        </w:rPr>
        <w:t>思必驰</w:t>
      </w:r>
      <w:r w:rsidRPr="00CE1E1F">
        <w:rPr>
          <w:rFonts w:hint="eastAsia"/>
          <w:lang w:val="fr-CH" w:eastAsia="zh-CN"/>
        </w:rPr>
        <w:t>（</w:t>
      </w:r>
      <w:r w:rsidRPr="00CE1E1F">
        <w:rPr>
          <w:rFonts w:hint="eastAsia"/>
          <w:lang w:eastAsia="zh-CN"/>
        </w:rPr>
        <w:t>第</w:t>
      </w:r>
      <w:r w:rsidRPr="00CE1E1F">
        <w:rPr>
          <w:rFonts w:hint="eastAsia"/>
          <w:lang w:val="fr-CH" w:eastAsia="zh-CN"/>
        </w:rPr>
        <w:t>16</w:t>
      </w:r>
      <w:r w:rsidRPr="00CE1E1F">
        <w:rPr>
          <w:rFonts w:hint="eastAsia"/>
          <w:lang w:eastAsia="zh-CN"/>
        </w:rPr>
        <w:t>研究组</w:t>
      </w:r>
      <w:r w:rsidRPr="00CE1E1F">
        <w:rPr>
          <w:rFonts w:hint="eastAsia"/>
          <w:lang w:val="fr-CH" w:eastAsia="zh-CN"/>
        </w:rPr>
        <w:t>）；</w:t>
      </w:r>
      <w:r w:rsidRPr="00CE1E1F">
        <w:rPr>
          <w:rFonts w:hint="eastAsia"/>
          <w:lang w:eastAsia="zh-CN"/>
        </w:rPr>
        <w:t>四川国创新视超高清视频科技有限公司</w:t>
      </w:r>
      <w:r w:rsidRPr="00CE1E1F">
        <w:rPr>
          <w:rFonts w:hint="eastAsia"/>
          <w:lang w:val="fr-CH" w:eastAsia="zh-CN"/>
        </w:rPr>
        <w:t>（</w:t>
      </w:r>
      <w:r w:rsidRPr="00CE1E1F">
        <w:rPr>
          <w:rFonts w:hint="eastAsia"/>
          <w:lang w:val="fr-CH" w:eastAsia="zh-CN"/>
        </w:rPr>
        <w:t>SG16</w:t>
      </w:r>
      <w:r w:rsidRPr="00CE1E1F">
        <w:rPr>
          <w:rFonts w:hint="eastAsia"/>
          <w:lang w:val="fr-CH" w:eastAsia="zh-CN"/>
        </w:rPr>
        <w:t>）；</w:t>
      </w:r>
      <w:proofErr w:type="spellStart"/>
      <w:r w:rsidRPr="00CE1E1F">
        <w:rPr>
          <w:rFonts w:hint="eastAsia"/>
          <w:lang w:val="fr-CH" w:eastAsia="zh-CN"/>
        </w:rPr>
        <w:t>TOTHOMweb</w:t>
      </w:r>
      <w:proofErr w:type="spellEnd"/>
      <w:r w:rsidRPr="00CE1E1F">
        <w:rPr>
          <w:rFonts w:hint="eastAsia"/>
          <w:lang w:val="fr-CH" w:eastAsia="zh-CN"/>
        </w:rPr>
        <w:t>（</w:t>
      </w:r>
      <w:r w:rsidRPr="00CE1E1F">
        <w:rPr>
          <w:rFonts w:hint="eastAsia"/>
          <w:lang w:eastAsia="zh-CN"/>
        </w:rPr>
        <w:t>第</w:t>
      </w:r>
      <w:r w:rsidRPr="00CE1E1F">
        <w:rPr>
          <w:rFonts w:hint="eastAsia"/>
          <w:lang w:val="fr-CH" w:eastAsia="zh-CN"/>
        </w:rPr>
        <w:t>16</w:t>
      </w:r>
      <w:r w:rsidRPr="00CE1E1F">
        <w:rPr>
          <w:rFonts w:hint="eastAsia"/>
          <w:lang w:eastAsia="zh-CN"/>
        </w:rPr>
        <w:t>研究组</w:t>
      </w:r>
      <w:r w:rsidRPr="00CE1E1F">
        <w:rPr>
          <w:rFonts w:hint="eastAsia"/>
          <w:lang w:val="fr-CH" w:eastAsia="zh-CN"/>
        </w:rPr>
        <w:t>）；</w:t>
      </w:r>
      <w:r w:rsidRPr="00CE1E1F">
        <w:rPr>
          <w:rFonts w:hint="eastAsia"/>
          <w:lang w:eastAsia="zh-CN"/>
        </w:rPr>
        <w:t>上海数据交易所有限公司</w:t>
      </w:r>
      <w:r w:rsidRPr="00CE1E1F">
        <w:rPr>
          <w:rFonts w:hint="eastAsia"/>
          <w:lang w:val="fr-CH" w:eastAsia="zh-CN"/>
        </w:rPr>
        <w:t>（</w:t>
      </w:r>
      <w:r w:rsidRPr="00CE1E1F">
        <w:rPr>
          <w:rFonts w:hint="eastAsia"/>
          <w:lang w:eastAsia="zh-CN"/>
        </w:rPr>
        <w:t>第</w:t>
      </w:r>
      <w:r w:rsidRPr="00CE1E1F">
        <w:rPr>
          <w:rFonts w:hint="eastAsia"/>
          <w:lang w:val="fr-CH" w:eastAsia="zh-CN"/>
        </w:rPr>
        <w:t>16</w:t>
      </w:r>
      <w:r w:rsidRPr="00CE1E1F">
        <w:rPr>
          <w:rFonts w:hint="eastAsia"/>
          <w:lang w:eastAsia="zh-CN"/>
        </w:rPr>
        <w:t>研究组</w:t>
      </w:r>
      <w:r w:rsidRPr="00CE1E1F">
        <w:rPr>
          <w:rFonts w:hint="eastAsia"/>
          <w:lang w:val="fr-CH" w:eastAsia="zh-CN"/>
        </w:rPr>
        <w:t>）；</w:t>
      </w:r>
      <w:r w:rsidRPr="00CE1E1F">
        <w:rPr>
          <w:rFonts w:hint="eastAsia"/>
          <w:lang w:val="fr-CH" w:eastAsia="zh-CN"/>
        </w:rPr>
        <w:t xml:space="preserve">Koninklijke </w:t>
      </w:r>
      <w:r w:rsidRPr="00CE1E1F">
        <w:rPr>
          <w:rFonts w:hint="eastAsia"/>
          <w:lang w:val="fr-CH" w:eastAsia="zh-CN"/>
        </w:rPr>
        <w:lastRenderedPageBreak/>
        <w:t>Philips N.V.</w:t>
      </w:r>
      <w:r w:rsidRPr="00CE1E1F">
        <w:rPr>
          <w:rFonts w:hint="eastAsia"/>
          <w:lang w:val="fr-CH" w:eastAsia="zh-CN"/>
        </w:rPr>
        <w:t>（</w:t>
      </w:r>
      <w:r w:rsidRPr="00CE1E1F">
        <w:rPr>
          <w:rFonts w:hint="eastAsia"/>
          <w:lang w:eastAsia="zh-CN"/>
        </w:rPr>
        <w:t>第</w:t>
      </w:r>
      <w:r w:rsidRPr="00CE1E1F">
        <w:rPr>
          <w:rFonts w:hint="eastAsia"/>
          <w:lang w:val="fr-CH" w:eastAsia="zh-CN"/>
        </w:rPr>
        <w:t>16</w:t>
      </w:r>
      <w:r w:rsidRPr="00CE1E1F">
        <w:rPr>
          <w:rFonts w:hint="eastAsia"/>
          <w:lang w:eastAsia="zh-CN"/>
        </w:rPr>
        <w:t>研究组</w:t>
      </w:r>
      <w:r w:rsidRPr="00CE1E1F">
        <w:rPr>
          <w:rFonts w:hint="eastAsia"/>
          <w:lang w:val="fr-CH" w:eastAsia="zh-CN"/>
        </w:rPr>
        <w:t>）；</w:t>
      </w:r>
      <w:r w:rsidRPr="00CE1E1F">
        <w:rPr>
          <w:rFonts w:hint="eastAsia"/>
          <w:lang w:val="fr-CH" w:eastAsia="zh-CN"/>
        </w:rPr>
        <w:t xml:space="preserve">FNS (M) </w:t>
      </w:r>
      <w:proofErr w:type="spellStart"/>
      <w:r w:rsidRPr="00CE1E1F">
        <w:rPr>
          <w:rFonts w:hint="eastAsia"/>
          <w:lang w:val="fr-CH" w:eastAsia="zh-CN"/>
        </w:rPr>
        <w:t>Sdn</w:t>
      </w:r>
      <w:proofErr w:type="spellEnd"/>
      <w:r w:rsidRPr="00CE1E1F">
        <w:rPr>
          <w:rFonts w:hint="eastAsia"/>
          <w:lang w:val="fr-CH" w:eastAsia="zh-CN"/>
        </w:rPr>
        <w:t xml:space="preserve"> </w:t>
      </w:r>
      <w:proofErr w:type="spellStart"/>
      <w:r w:rsidRPr="00CE1E1F">
        <w:rPr>
          <w:rFonts w:hint="eastAsia"/>
          <w:lang w:val="fr-CH" w:eastAsia="zh-CN"/>
        </w:rPr>
        <w:t>Bhd</w:t>
      </w:r>
      <w:proofErr w:type="spellEnd"/>
      <w:r w:rsidRPr="00CE1E1F">
        <w:rPr>
          <w:rFonts w:hint="eastAsia"/>
          <w:lang w:val="fr-CH" w:eastAsia="zh-CN"/>
        </w:rPr>
        <w:t>（</w:t>
      </w:r>
      <w:r w:rsidRPr="00CE1E1F">
        <w:rPr>
          <w:rFonts w:hint="eastAsia"/>
          <w:lang w:eastAsia="zh-CN"/>
        </w:rPr>
        <w:t>第</w:t>
      </w:r>
      <w:r w:rsidRPr="00CE1E1F">
        <w:rPr>
          <w:rFonts w:hint="eastAsia"/>
          <w:lang w:val="fr-CH" w:eastAsia="zh-CN"/>
        </w:rPr>
        <w:t>17</w:t>
      </w:r>
      <w:r w:rsidRPr="00CE1E1F">
        <w:rPr>
          <w:rFonts w:hint="eastAsia"/>
          <w:lang w:eastAsia="zh-CN"/>
        </w:rPr>
        <w:t>研究组</w:t>
      </w:r>
      <w:r w:rsidRPr="00CE1E1F">
        <w:rPr>
          <w:rFonts w:hint="eastAsia"/>
          <w:lang w:val="fr-CH" w:eastAsia="zh-CN"/>
        </w:rPr>
        <w:t>）；</w:t>
      </w:r>
      <w:r w:rsidRPr="00CE1E1F">
        <w:rPr>
          <w:rFonts w:hint="eastAsia"/>
          <w:lang w:val="fr-CH" w:eastAsia="zh-CN"/>
        </w:rPr>
        <w:t xml:space="preserve">Radical </w:t>
      </w:r>
      <w:proofErr w:type="spellStart"/>
      <w:r w:rsidRPr="00CE1E1F">
        <w:rPr>
          <w:rFonts w:hint="eastAsia"/>
          <w:lang w:val="fr-CH" w:eastAsia="zh-CN"/>
        </w:rPr>
        <w:t>Alternativas</w:t>
      </w:r>
      <w:proofErr w:type="spellEnd"/>
      <w:r w:rsidRPr="00CE1E1F">
        <w:rPr>
          <w:rFonts w:hint="eastAsia"/>
          <w:lang w:val="fr-CH" w:eastAsia="zh-CN"/>
        </w:rPr>
        <w:t xml:space="preserve"> de </w:t>
      </w:r>
      <w:proofErr w:type="spellStart"/>
      <w:r w:rsidRPr="00CE1E1F">
        <w:rPr>
          <w:rFonts w:hint="eastAsia"/>
          <w:lang w:val="fr-CH" w:eastAsia="zh-CN"/>
        </w:rPr>
        <w:t>Avanzada</w:t>
      </w:r>
      <w:proofErr w:type="spellEnd"/>
      <w:r w:rsidRPr="00CE1E1F">
        <w:rPr>
          <w:rFonts w:hint="eastAsia"/>
          <w:lang w:val="fr-CH" w:eastAsia="zh-CN"/>
        </w:rPr>
        <w:t xml:space="preserve"> </w:t>
      </w:r>
      <w:proofErr w:type="spellStart"/>
      <w:r w:rsidRPr="00CE1E1F">
        <w:rPr>
          <w:rFonts w:hint="eastAsia"/>
          <w:lang w:val="fr-CH" w:eastAsia="zh-CN"/>
        </w:rPr>
        <w:t>Altradicalavan</w:t>
      </w:r>
      <w:proofErr w:type="spellEnd"/>
      <w:r w:rsidRPr="00CE1E1F">
        <w:rPr>
          <w:rFonts w:hint="eastAsia"/>
          <w:lang w:val="fr-CH" w:eastAsia="zh-CN"/>
        </w:rPr>
        <w:t xml:space="preserve"> Cia </w:t>
      </w:r>
      <w:proofErr w:type="spellStart"/>
      <w:r w:rsidRPr="00CE1E1F">
        <w:rPr>
          <w:rFonts w:hint="eastAsia"/>
          <w:lang w:val="fr-CH" w:eastAsia="zh-CN"/>
        </w:rPr>
        <w:t>Ltda</w:t>
      </w:r>
      <w:proofErr w:type="spellEnd"/>
      <w:r w:rsidRPr="00CE1E1F">
        <w:rPr>
          <w:rFonts w:hint="eastAsia"/>
          <w:lang w:val="fr-CH" w:eastAsia="zh-CN"/>
        </w:rPr>
        <w:t>（</w:t>
      </w:r>
      <w:r w:rsidRPr="00CE1E1F">
        <w:rPr>
          <w:rFonts w:hint="eastAsia"/>
          <w:lang w:eastAsia="zh-CN"/>
        </w:rPr>
        <w:t>第</w:t>
      </w:r>
      <w:r w:rsidRPr="00CE1E1F">
        <w:rPr>
          <w:rFonts w:hint="eastAsia"/>
          <w:lang w:val="fr-CH" w:eastAsia="zh-CN"/>
        </w:rPr>
        <w:t>17</w:t>
      </w:r>
      <w:r w:rsidRPr="00CE1E1F">
        <w:rPr>
          <w:rFonts w:hint="eastAsia"/>
          <w:lang w:eastAsia="zh-CN"/>
        </w:rPr>
        <w:t>研究组</w:t>
      </w:r>
      <w:r w:rsidRPr="00CE1E1F">
        <w:rPr>
          <w:rFonts w:hint="eastAsia"/>
          <w:lang w:val="fr-CH" w:eastAsia="zh-CN"/>
        </w:rPr>
        <w:t>）；</w:t>
      </w:r>
      <w:proofErr w:type="spellStart"/>
      <w:r w:rsidRPr="00CE1E1F">
        <w:rPr>
          <w:rFonts w:hint="eastAsia"/>
          <w:lang w:val="fr-CH" w:eastAsia="zh-CN"/>
        </w:rPr>
        <w:t>TuringSign</w:t>
      </w:r>
      <w:proofErr w:type="spellEnd"/>
      <w:r w:rsidRPr="00CE1E1F">
        <w:rPr>
          <w:rFonts w:hint="eastAsia"/>
          <w:lang w:val="fr-CH" w:eastAsia="zh-CN"/>
        </w:rPr>
        <w:t xml:space="preserve"> Global SA</w:t>
      </w:r>
      <w:r w:rsidRPr="00CE1E1F">
        <w:rPr>
          <w:rFonts w:hint="eastAsia"/>
          <w:lang w:val="fr-CH" w:eastAsia="zh-CN"/>
        </w:rPr>
        <w:t>（</w:t>
      </w:r>
      <w:r w:rsidRPr="00CE1E1F">
        <w:rPr>
          <w:rFonts w:hint="eastAsia"/>
          <w:lang w:eastAsia="zh-CN"/>
        </w:rPr>
        <w:t>第</w:t>
      </w:r>
      <w:r w:rsidRPr="00CE1E1F">
        <w:rPr>
          <w:rFonts w:hint="eastAsia"/>
          <w:lang w:val="fr-CH" w:eastAsia="zh-CN"/>
        </w:rPr>
        <w:t>17</w:t>
      </w:r>
      <w:r w:rsidRPr="00CE1E1F">
        <w:rPr>
          <w:rFonts w:hint="eastAsia"/>
          <w:lang w:eastAsia="zh-CN"/>
        </w:rPr>
        <w:t>研究组</w:t>
      </w:r>
      <w:r w:rsidRPr="00CE1E1F">
        <w:rPr>
          <w:rFonts w:hint="eastAsia"/>
          <w:lang w:val="fr-CH" w:eastAsia="zh-CN"/>
        </w:rPr>
        <w:t>）；</w:t>
      </w:r>
      <w:r w:rsidRPr="00CE1E1F">
        <w:rPr>
          <w:rFonts w:hint="eastAsia"/>
          <w:lang w:val="fr-CH" w:eastAsia="zh-CN"/>
        </w:rPr>
        <w:t>HMN Smart Co., Ltd</w:t>
      </w:r>
      <w:r w:rsidRPr="00CE1E1F">
        <w:rPr>
          <w:rFonts w:hint="eastAsia"/>
          <w:lang w:val="fr-CH" w:eastAsia="zh-CN"/>
        </w:rPr>
        <w:t>（</w:t>
      </w:r>
      <w:r w:rsidRPr="00CE1E1F">
        <w:rPr>
          <w:rFonts w:hint="eastAsia"/>
          <w:lang w:eastAsia="zh-CN"/>
        </w:rPr>
        <w:t>第</w:t>
      </w:r>
      <w:r w:rsidRPr="00CE1E1F">
        <w:rPr>
          <w:rFonts w:hint="eastAsia"/>
          <w:lang w:val="fr-CH" w:eastAsia="zh-CN"/>
        </w:rPr>
        <w:t>20</w:t>
      </w:r>
      <w:r w:rsidRPr="00CE1E1F">
        <w:rPr>
          <w:rFonts w:hint="eastAsia"/>
          <w:lang w:eastAsia="zh-CN"/>
        </w:rPr>
        <w:t>研究组</w:t>
      </w:r>
      <w:r w:rsidRPr="00CE1E1F">
        <w:rPr>
          <w:rFonts w:hint="eastAsia"/>
          <w:lang w:val="fr-CH" w:eastAsia="zh-CN"/>
        </w:rPr>
        <w:t>）</w:t>
      </w:r>
      <w:r w:rsidRPr="00CE1E1F">
        <w:rPr>
          <w:rFonts w:hint="eastAsia"/>
          <w:lang w:eastAsia="zh-CN"/>
        </w:rPr>
        <w:t>。</w:t>
      </w:r>
    </w:p>
    <w:p w14:paraId="45A4CF53" w14:textId="77777777" w:rsidR="00DB23F9" w:rsidRPr="00A542DD" w:rsidRDefault="00DB23F9" w:rsidP="00DB23F9">
      <w:pPr>
        <w:pStyle w:val="Headingb"/>
        <w:rPr>
          <w:rFonts w:hint="eastAsia"/>
          <w:lang w:eastAsia="zh-CN"/>
        </w:rPr>
      </w:pPr>
      <w:r w:rsidRPr="00F86566">
        <w:rPr>
          <w:rFonts w:ascii="SimSun" w:eastAsia="SimSun" w:hAnsi="SimSun" w:cs="SimSun" w:hint="eastAsia"/>
          <w:lang w:eastAsia="zh-CN"/>
        </w:rPr>
        <w:t>自</w:t>
      </w:r>
      <w:r w:rsidRPr="00F86566">
        <w:rPr>
          <w:rFonts w:hint="eastAsia"/>
          <w:lang w:eastAsia="zh-CN"/>
        </w:rPr>
        <w:t>2022</w:t>
      </w:r>
      <w:r w:rsidRPr="00F86566">
        <w:rPr>
          <w:rFonts w:ascii="SimSun" w:eastAsia="SimSun" w:hAnsi="SimSun" w:cs="SimSun" w:hint="eastAsia"/>
          <w:lang w:eastAsia="zh-CN"/>
        </w:rPr>
        <w:t>年</w:t>
      </w:r>
      <w:r w:rsidRPr="00F86566">
        <w:rPr>
          <w:rFonts w:hint="eastAsia"/>
          <w:lang w:eastAsia="zh-CN"/>
        </w:rPr>
        <w:t>1</w:t>
      </w:r>
      <w:r w:rsidRPr="00F86566">
        <w:rPr>
          <w:rFonts w:ascii="SimSun" w:eastAsia="SimSun" w:hAnsi="SimSun" w:cs="SimSun" w:hint="eastAsia"/>
          <w:lang w:eastAsia="zh-CN"/>
        </w:rPr>
        <w:t>月起</w:t>
      </w:r>
      <w:r>
        <w:rPr>
          <w:rFonts w:ascii="SimSun" w:eastAsia="SimSun" w:hAnsi="SimSun" w:cs="SimSun" w:hint="eastAsia"/>
          <w:lang w:eastAsia="zh-CN"/>
        </w:rPr>
        <w:t>迎接</w:t>
      </w:r>
      <w:r w:rsidRPr="00F86566">
        <w:rPr>
          <w:rFonts w:ascii="SimSun" w:eastAsia="SimSun" w:hAnsi="SimSun" w:cs="SimSun" w:hint="eastAsia"/>
          <w:lang w:eastAsia="zh-CN"/>
        </w:rPr>
        <w:t>的新</w:t>
      </w:r>
      <w:r>
        <w:rPr>
          <w:rFonts w:ascii="SimSun" w:eastAsia="SimSun" w:hAnsi="SimSun" w:cs="SimSun" w:hint="eastAsia"/>
          <w:lang w:eastAsia="zh-CN"/>
        </w:rPr>
        <w:t>学术</w:t>
      </w:r>
      <w:r w:rsidRPr="00F86566">
        <w:rPr>
          <w:rFonts w:ascii="SimSun" w:eastAsia="SimSun" w:hAnsi="SimSun" w:cs="SimSun" w:hint="eastAsia"/>
          <w:lang w:eastAsia="zh-CN"/>
        </w:rPr>
        <w:t>成员：</w:t>
      </w:r>
    </w:p>
    <w:p w14:paraId="5EB26C0E" w14:textId="77777777" w:rsidR="00DB23F9" w:rsidRPr="00A542DD" w:rsidRDefault="00DB23F9" w:rsidP="00DB23F9">
      <w:pPr>
        <w:ind w:firstLineChars="200" w:firstLine="480"/>
        <w:rPr>
          <w:rFonts w:hint="eastAsia"/>
          <w:lang w:eastAsia="zh-CN"/>
        </w:rPr>
      </w:pPr>
      <w:r w:rsidRPr="00A542DD">
        <w:rPr>
          <w:rFonts w:hint="eastAsia"/>
          <w:lang w:eastAsia="zh-CN"/>
        </w:rPr>
        <w:t>庆熙大学</w:t>
      </w:r>
      <w:r>
        <w:rPr>
          <w:rFonts w:hint="eastAsia"/>
          <w:lang w:eastAsia="zh-CN"/>
        </w:rPr>
        <w:t>；</w:t>
      </w:r>
      <w:r w:rsidRPr="00A542DD">
        <w:rPr>
          <w:rFonts w:hint="eastAsia"/>
          <w:lang w:eastAsia="zh-CN"/>
        </w:rPr>
        <w:t>北京航空航天大学</w:t>
      </w:r>
      <w:r>
        <w:rPr>
          <w:rFonts w:hint="eastAsia"/>
          <w:lang w:eastAsia="zh-CN"/>
        </w:rPr>
        <w:t>；</w:t>
      </w:r>
      <w:r w:rsidRPr="00A542DD">
        <w:rPr>
          <w:rFonts w:hint="eastAsia"/>
          <w:lang w:eastAsia="zh-CN"/>
        </w:rPr>
        <w:t>科尔多瓦国立大学</w:t>
      </w:r>
      <w:r>
        <w:rPr>
          <w:rFonts w:hint="eastAsia"/>
          <w:lang w:eastAsia="zh-CN"/>
        </w:rPr>
        <w:t>；</w:t>
      </w:r>
      <w:r w:rsidRPr="00D31B58">
        <w:rPr>
          <w:rFonts w:hint="eastAsia"/>
          <w:lang w:eastAsia="zh-CN"/>
        </w:rPr>
        <w:t>米兰理工大学电子、信息和生物工程系</w:t>
      </w:r>
      <w:r>
        <w:rPr>
          <w:rFonts w:hint="eastAsia"/>
          <w:lang w:eastAsia="zh-CN"/>
        </w:rPr>
        <w:t>；</w:t>
      </w:r>
      <w:r w:rsidRPr="00A542DD">
        <w:rPr>
          <w:rFonts w:hint="eastAsia"/>
          <w:lang w:eastAsia="zh-CN"/>
        </w:rPr>
        <w:t>巴塞罗那自治大学</w:t>
      </w:r>
      <w:r>
        <w:rPr>
          <w:rFonts w:hint="eastAsia"/>
          <w:lang w:eastAsia="zh-CN"/>
        </w:rPr>
        <w:t>；</w:t>
      </w:r>
      <w:r w:rsidRPr="00D31B58">
        <w:rPr>
          <w:rFonts w:hint="eastAsia"/>
          <w:lang w:eastAsia="zh-CN"/>
        </w:rPr>
        <w:t>特尔科姆大学</w:t>
      </w:r>
      <w:r>
        <w:rPr>
          <w:rFonts w:hint="eastAsia"/>
          <w:lang w:eastAsia="zh-CN"/>
        </w:rPr>
        <w:t>；</w:t>
      </w:r>
      <w:r w:rsidRPr="00A542DD">
        <w:rPr>
          <w:rFonts w:hint="eastAsia"/>
          <w:lang w:eastAsia="zh-CN"/>
        </w:rPr>
        <w:t>格拉斯哥大学</w:t>
      </w:r>
      <w:r>
        <w:rPr>
          <w:rFonts w:hint="eastAsia"/>
          <w:lang w:eastAsia="zh-CN"/>
        </w:rPr>
        <w:t>；日本</w:t>
      </w:r>
      <w:r w:rsidRPr="00D31B58">
        <w:rPr>
          <w:rFonts w:hint="eastAsia"/>
          <w:lang w:eastAsia="zh-CN"/>
        </w:rPr>
        <w:t>国立大学法人</w:t>
      </w:r>
      <w:r>
        <w:rPr>
          <w:rFonts w:hint="eastAsia"/>
          <w:lang w:eastAsia="zh-CN"/>
        </w:rPr>
        <w:t>东北</w:t>
      </w:r>
      <w:r w:rsidRPr="00D31B58">
        <w:rPr>
          <w:rFonts w:hint="eastAsia"/>
          <w:lang w:eastAsia="zh-CN"/>
        </w:rPr>
        <w:t>大学</w:t>
      </w:r>
      <w:r>
        <w:rPr>
          <w:rFonts w:hint="eastAsia"/>
          <w:lang w:eastAsia="zh-CN"/>
        </w:rPr>
        <w:t>电气</w:t>
      </w:r>
      <w:r w:rsidRPr="00D31B58">
        <w:rPr>
          <w:rFonts w:hint="eastAsia"/>
          <w:lang w:eastAsia="zh-CN"/>
        </w:rPr>
        <w:t>通信研究所</w:t>
      </w:r>
      <w:r>
        <w:rPr>
          <w:rFonts w:hint="eastAsia"/>
          <w:lang w:eastAsia="zh-CN"/>
        </w:rPr>
        <w:t>；</w:t>
      </w:r>
      <w:r w:rsidRPr="00A542DD">
        <w:rPr>
          <w:rFonts w:hint="eastAsia"/>
          <w:lang w:eastAsia="zh-CN"/>
        </w:rPr>
        <w:t>宾夕法尼亚大学</w:t>
      </w:r>
      <w:r>
        <w:rPr>
          <w:rFonts w:hint="eastAsia"/>
          <w:lang w:eastAsia="zh-CN"/>
        </w:rPr>
        <w:t>；</w:t>
      </w:r>
      <w:r w:rsidRPr="00A542DD">
        <w:rPr>
          <w:rFonts w:hint="eastAsia"/>
          <w:lang w:eastAsia="zh-CN"/>
        </w:rPr>
        <w:t>大田大学</w:t>
      </w:r>
      <w:r>
        <w:rPr>
          <w:rFonts w:hint="eastAsia"/>
          <w:lang w:eastAsia="zh-CN"/>
        </w:rPr>
        <w:t>；</w:t>
      </w:r>
      <w:r w:rsidRPr="00A542DD">
        <w:rPr>
          <w:rFonts w:hint="eastAsia"/>
          <w:lang w:eastAsia="zh-CN"/>
        </w:rPr>
        <w:t>国家电信研究所</w:t>
      </w:r>
      <w:r>
        <w:rPr>
          <w:rFonts w:hint="eastAsia"/>
          <w:lang w:eastAsia="zh-CN"/>
        </w:rPr>
        <w:t>；</w:t>
      </w:r>
      <w:r w:rsidRPr="00D31B58">
        <w:rPr>
          <w:rFonts w:hint="eastAsia"/>
          <w:lang w:eastAsia="zh-CN"/>
        </w:rPr>
        <w:t>MITRE</w:t>
      </w:r>
      <w:r>
        <w:rPr>
          <w:rFonts w:hint="eastAsia"/>
          <w:lang w:eastAsia="zh-CN"/>
        </w:rPr>
        <w:t>；</w:t>
      </w:r>
      <w:r w:rsidRPr="00C70BC3">
        <w:rPr>
          <w:rFonts w:hint="eastAsia"/>
          <w:lang w:eastAsia="zh-CN"/>
        </w:rPr>
        <w:t>中国科学院空间应用工程与技术中心</w:t>
      </w:r>
      <w:r>
        <w:rPr>
          <w:rFonts w:hint="eastAsia"/>
          <w:lang w:eastAsia="zh-CN"/>
        </w:rPr>
        <w:t>；</w:t>
      </w:r>
      <w:r w:rsidRPr="00A542DD">
        <w:rPr>
          <w:rFonts w:hint="eastAsia"/>
          <w:lang w:eastAsia="zh-CN"/>
        </w:rPr>
        <w:t>鹏城实验室</w:t>
      </w:r>
      <w:r>
        <w:rPr>
          <w:rFonts w:hint="eastAsia"/>
          <w:lang w:eastAsia="zh-CN"/>
        </w:rPr>
        <w:t>；</w:t>
      </w:r>
      <w:r w:rsidRPr="00A542DD">
        <w:rPr>
          <w:rFonts w:hint="eastAsia"/>
          <w:lang w:eastAsia="zh-CN"/>
        </w:rPr>
        <w:t>山东大学</w:t>
      </w:r>
      <w:r>
        <w:rPr>
          <w:rFonts w:hint="eastAsia"/>
          <w:lang w:eastAsia="zh-CN"/>
        </w:rPr>
        <w:t>；</w:t>
      </w:r>
      <w:r w:rsidRPr="00A542DD">
        <w:rPr>
          <w:rFonts w:hint="eastAsia"/>
          <w:lang w:eastAsia="zh-CN"/>
        </w:rPr>
        <w:t>中国人民大学</w:t>
      </w:r>
      <w:r>
        <w:rPr>
          <w:rFonts w:hint="eastAsia"/>
          <w:lang w:eastAsia="zh-CN"/>
        </w:rPr>
        <w:t>；</w:t>
      </w:r>
      <w:r w:rsidRPr="00A542DD">
        <w:rPr>
          <w:rFonts w:hint="eastAsia"/>
          <w:lang w:eastAsia="zh-CN"/>
        </w:rPr>
        <w:t>厦门大学</w:t>
      </w:r>
      <w:r>
        <w:rPr>
          <w:rFonts w:hint="eastAsia"/>
          <w:lang w:eastAsia="zh-CN"/>
        </w:rPr>
        <w:t>；西安</w:t>
      </w:r>
      <w:r w:rsidRPr="00A542DD">
        <w:rPr>
          <w:rFonts w:hint="eastAsia"/>
          <w:lang w:eastAsia="zh-CN"/>
        </w:rPr>
        <w:t>交通大学</w:t>
      </w:r>
      <w:r>
        <w:rPr>
          <w:rFonts w:hint="eastAsia"/>
          <w:lang w:eastAsia="zh-CN"/>
        </w:rPr>
        <w:t>；</w:t>
      </w:r>
      <w:r w:rsidRPr="00A542DD">
        <w:rPr>
          <w:rFonts w:hint="eastAsia"/>
          <w:lang w:eastAsia="zh-CN"/>
        </w:rPr>
        <w:t>紫金山实验室</w:t>
      </w:r>
      <w:r>
        <w:rPr>
          <w:rFonts w:hint="eastAsia"/>
          <w:lang w:eastAsia="zh-CN"/>
        </w:rPr>
        <w:t>；</w:t>
      </w:r>
      <w:r w:rsidRPr="00C70BC3">
        <w:rPr>
          <w:rFonts w:hint="eastAsia"/>
          <w:lang w:eastAsia="zh-CN"/>
        </w:rPr>
        <w:t>布莱津理工大学</w:t>
      </w:r>
      <w:r>
        <w:rPr>
          <w:rFonts w:hint="eastAsia"/>
          <w:lang w:eastAsia="zh-CN"/>
        </w:rPr>
        <w:t>；</w:t>
      </w:r>
      <w:r w:rsidRPr="00A542DD">
        <w:rPr>
          <w:rFonts w:hint="eastAsia"/>
          <w:lang w:eastAsia="zh-CN"/>
        </w:rPr>
        <w:t>高丽大学</w:t>
      </w:r>
      <w:r>
        <w:rPr>
          <w:rFonts w:hint="eastAsia"/>
          <w:lang w:eastAsia="zh-CN"/>
        </w:rPr>
        <w:t>；</w:t>
      </w:r>
      <w:r w:rsidRPr="00A542DD">
        <w:rPr>
          <w:rFonts w:hint="eastAsia"/>
          <w:lang w:eastAsia="zh-CN"/>
        </w:rPr>
        <w:t>卡希普尔管理学院</w:t>
      </w:r>
      <w:r>
        <w:rPr>
          <w:rFonts w:hint="eastAsia"/>
          <w:lang w:eastAsia="zh-CN"/>
        </w:rPr>
        <w:t>；</w:t>
      </w:r>
      <w:r w:rsidRPr="00A542DD">
        <w:rPr>
          <w:rFonts w:hint="eastAsia"/>
          <w:lang w:eastAsia="zh-CN"/>
        </w:rPr>
        <w:t>北京理工大学</w:t>
      </w:r>
      <w:r>
        <w:rPr>
          <w:rFonts w:hint="eastAsia"/>
          <w:lang w:eastAsia="zh-CN"/>
        </w:rPr>
        <w:t>；</w:t>
      </w:r>
      <w:r w:rsidRPr="00A542DD">
        <w:rPr>
          <w:rFonts w:hint="eastAsia"/>
          <w:lang w:eastAsia="zh-CN"/>
        </w:rPr>
        <w:t>金砖国家未来网络研究院中国分院</w:t>
      </w:r>
      <w:r>
        <w:rPr>
          <w:rFonts w:hint="eastAsia"/>
          <w:lang w:eastAsia="zh-CN"/>
        </w:rPr>
        <w:t>；</w:t>
      </w:r>
      <w:r w:rsidRPr="00A542DD">
        <w:rPr>
          <w:rFonts w:hint="eastAsia"/>
          <w:lang w:eastAsia="zh-CN"/>
        </w:rPr>
        <w:t>北京交通大学</w:t>
      </w:r>
      <w:r>
        <w:rPr>
          <w:rFonts w:hint="eastAsia"/>
          <w:lang w:eastAsia="zh-CN"/>
        </w:rPr>
        <w:t>；</w:t>
      </w:r>
      <w:r w:rsidRPr="00C70BC3">
        <w:rPr>
          <w:rFonts w:hint="eastAsia"/>
          <w:lang w:eastAsia="zh-CN"/>
        </w:rPr>
        <w:t>马来西亚理工大学</w:t>
      </w:r>
      <w:r>
        <w:rPr>
          <w:rFonts w:hint="eastAsia"/>
          <w:lang w:eastAsia="zh-CN"/>
        </w:rPr>
        <w:t>（</w:t>
      </w:r>
      <w:r w:rsidRPr="00C57224">
        <w:rPr>
          <w:rFonts w:hint="eastAsia"/>
          <w:lang w:eastAsia="zh-CN"/>
        </w:rPr>
        <w:t>UiTM</w:t>
      </w:r>
      <w:r>
        <w:rPr>
          <w:rFonts w:ascii="SimSun" w:eastAsia="SimSun" w:hAnsi="SimSun" w:cs="SimSun" w:hint="eastAsia"/>
          <w:lang w:eastAsia="zh-CN"/>
        </w:rPr>
        <w:t>）</w:t>
      </w:r>
      <w:r>
        <w:rPr>
          <w:rFonts w:hint="eastAsia"/>
          <w:lang w:eastAsia="zh-CN"/>
        </w:rPr>
        <w:t>；</w:t>
      </w:r>
      <w:r w:rsidRPr="00A542DD">
        <w:rPr>
          <w:rFonts w:hint="eastAsia"/>
          <w:lang w:eastAsia="zh-CN"/>
        </w:rPr>
        <w:t>巴林美国大学</w:t>
      </w:r>
      <w:r>
        <w:rPr>
          <w:rFonts w:hint="eastAsia"/>
          <w:lang w:eastAsia="zh-CN"/>
        </w:rPr>
        <w:t>；</w:t>
      </w:r>
      <w:r w:rsidRPr="00A542DD">
        <w:rPr>
          <w:rFonts w:hint="eastAsia"/>
          <w:lang w:eastAsia="zh-CN"/>
        </w:rPr>
        <w:t>中国人民银行数字货币研究所</w:t>
      </w:r>
      <w:r>
        <w:rPr>
          <w:rFonts w:hint="eastAsia"/>
          <w:lang w:eastAsia="zh-CN"/>
        </w:rPr>
        <w:t>；</w:t>
      </w:r>
      <w:r w:rsidRPr="00CE6560">
        <w:rPr>
          <w:rFonts w:hint="eastAsia"/>
          <w:lang w:eastAsia="zh-CN"/>
        </w:rPr>
        <w:t>布加勒斯特国家信息学研究与发展研究所</w:t>
      </w:r>
      <w:r>
        <w:rPr>
          <w:rFonts w:hint="eastAsia"/>
          <w:lang w:eastAsia="zh-CN"/>
        </w:rPr>
        <w:t>；</w:t>
      </w:r>
      <w:r w:rsidRPr="00A542DD">
        <w:rPr>
          <w:rFonts w:hint="eastAsia"/>
          <w:lang w:eastAsia="zh-CN"/>
        </w:rPr>
        <w:t>中国地质大学（武汉）</w:t>
      </w:r>
      <w:r>
        <w:rPr>
          <w:rFonts w:hint="eastAsia"/>
          <w:lang w:eastAsia="zh-CN"/>
        </w:rPr>
        <w:t>；</w:t>
      </w:r>
      <w:r w:rsidRPr="00A542DD">
        <w:rPr>
          <w:rFonts w:hint="eastAsia"/>
          <w:lang w:eastAsia="zh-CN"/>
        </w:rPr>
        <w:t>西印度大学凯夫希尔商学院</w:t>
      </w:r>
      <w:r>
        <w:rPr>
          <w:rFonts w:hint="eastAsia"/>
          <w:lang w:eastAsia="zh-CN"/>
        </w:rPr>
        <w:t>；</w:t>
      </w:r>
      <w:r w:rsidRPr="00A542DD">
        <w:rPr>
          <w:rFonts w:hint="eastAsia"/>
          <w:lang w:eastAsia="zh-CN"/>
        </w:rPr>
        <w:t>数字创新学院</w:t>
      </w:r>
      <w:r>
        <w:rPr>
          <w:rFonts w:hint="eastAsia"/>
          <w:lang w:eastAsia="zh-CN"/>
        </w:rPr>
        <w:t>；</w:t>
      </w:r>
      <w:r w:rsidRPr="00A542DD">
        <w:rPr>
          <w:rFonts w:hint="eastAsia"/>
          <w:lang w:eastAsia="zh-CN"/>
        </w:rPr>
        <w:t>贝勒大学</w:t>
      </w:r>
      <w:r>
        <w:rPr>
          <w:rFonts w:hint="eastAsia"/>
          <w:lang w:eastAsia="zh-CN"/>
        </w:rPr>
        <w:t>；</w:t>
      </w:r>
      <w:r w:rsidRPr="00A542DD">
        <w:rPr>
          <w:rFonts w:hint="eastAsia"/>
          <w:lang w:eastAsia="zh-CN"/>
        </w:rPr>
        <w:t>电信和全球信息空间研究所</w:t>
      </w:r>
      <w:r>
        <w:rPr>
          <w:rFonts w:hint="eastAsia"/>
          <w:lang w:eastAsia="zh-CN"/>
        </w:rPr>
        <w:t>；</w:t>
      </w:r>
      <w:r w:rsidRPr="00CE6560">
        <w:rPr>
          <w:rFonts w:hint="eastAsia"/>
          <w:lang w:eastAsia="zh-CN"/>
        </w:rPr>
        <w:t>那格浦尔国立理工学院</w:t>
      </w:r>
      <w:r>
        <w:rPr>
          <w:rFonts w:hint="eastAsia"/>
          <w:lang w:eastAsia="zh-CN"/>
        </w:rPr>
        <w:t>；</w:t>
      </w:r>
      <w:r w:rsidRPr="00A542DD">
        <w:rPr>
          <w:rFonts w:hint="eastAsia"/>
          <w:lang w:eastAsia="zh-CN"/>
        </w:rPr>
        <w:t>中国通信学会</w:t>
      </w:r>
      <w:r>
        <w:rPr>
          <w:rFonts w:hint="eastAsia"/>
          <w:lang w:eastAsia="zh-CN"/>
        </w:rPr>
        <w:t>；</w:t>
      </w:r>
      <w:r w:rsidRPr="00A542DD">
        <w:rPr>
          <w:rFonts w:hint="eastAsia"/>
          <w:lang w:eastAsia="zh-CN"/>
        </w:rPr>
        <w:t>浙江旅游</w:t>
      </w:r>
      <w:r>
        <w:rPr>
          <w:rFonts w:hint="eastAsia"/>
          <w:lang w:eastAsia="zh-CN"/>
        </w:rPr>
        <w:t>职业</w:t>
      </w:r>
      <w:r w:rsidRPr="00A542DD">
        <w:rPr>
          <w:rFonts w:hint="eastAsia"/>
          <w:lang w:eastAsia="zh-CN"/>
        </w:rPr>
        <w:t>学院</w:t>
      </w:r>
      <w:r>
        <w:rPr>
          <w:rFonts w:hint="eastAsia"/>
          <w:lang w:eastAsia="zh-CN"/>
        </w:rPr>
        <w:t>；</w:t>
      </w:r>
      <w:r w:rsidRPr="00CE6560">
        <w:rPr>
          <w:rFonts w:hint="eastAsia"/>
          <w:lang w:eastAsia="zh-CN"/>
        </w:rPr>
        <w:t>北京国信数字化转型技术研究院</w:t>
      </w:r>
      <w:r>
        <w:rPr>
          <w:rFonts w:hint="eastAsia"/>
          <w:lang w:eastAsia="zh-CN"/>
        </w:rPr>
        <w:t>；</w:t>
      </w:r>
      <w:r w:rsidRPr="00CE6560">
        <w:rPr>
          <w:rFonts w:hint="eastAsia"/>
          <w:lang w:eastAsia="zh-CN"/>
        </w:rPr>
        <w:t>三江学院</w:t>
      </w:r>
      <w:r>
        <w:rPr>
          <w:rFonts w:hint="eastAsia"/>
          <w:lang w:eastAsia="zh-CN"/>
        </w:rPr>
        <w:t>；</w:t>
      </w:r>
      <w:r w:rsidRPr="00484256">
        <w:rPr>
          <w:rFonts w:hint="eastAsia"/>
          <w:lang w:eastAsia="zh-CN"/>
        </w:rPr>
        <w:t>欧洲空间政策研究所</w:t>
      </w:r>
      <w:r w:rsidRPr="00A542DD">
        <w:rPr>
          <w:rFonts w:hint="eastAsia"/>
          <w:lang w:eastAsia="zh-CN"/>
        </w:rPr>
        <w:t>（</w:t>
      </w:r>
      <w:r w:rsidRPr="00A542DD">
        <w:rPr>
          <w:rFonts w:hint="eastAsia"/>
          <w:lang w:eastAsia="zh-CN"/>
        </w:rPr>
        <w:t>ESPI</w:t>
      </w:r>
      <w:r w:rsidRPr="00A542DD">
        <w:rPr>
          <w:rFonts w:hint="eastAsia"/>
          <w:lang w:eastAsia="zh-CN"/>
        </w:rPr>
        <w:t>）</w:t>
      </w:r>
      <w:r>
        <w:rPr>
          <w:rFonts w:hint="eastAsia"/>
          <w:lang w:eastAsia="zh-CN"/>
        </w:rPr>
        <w:t>；</w:t>
      </w:r>
      <w:r w:rsidRPr="00A542DD">
        <w:rPr>
          <w:rFonts w:hint="eastAsia"/>
          <w:lang w:eastAsia="zh-CN"/>
        </w:rPr>
        <w:t>孟加拉国专业大学（</w:t>
      </w:r>
      <w:r w:rsidRPr="00A542DD">
        <w:rPr>
          <w:rFonts w:hint="eastAsia"/>
          <w:lang w:eastAsia="zh-CN"/>
        </w:rPr>
        <w:t>BUP</w:t>
      </w:r>
      <w:r w:rsidRPr="00A542DD">
        <w:rPr>
          <w:rFonts w:hint="eastAsia"/>
          <w:lang w:eastAsia="zh-CN"/>
        </w:rPr>
        <w:t>）</w:t>
      </w:r>
      <w:r>
        <w:rPr>
          <w:rFonts w:hint="eastAsia"/>
          <w:lang w:eastAsia="zh-CN"/>
        </w:rPr>
        <w:t>；</w:t>
      </w:r>
      <w:r w:rsidRPr="00A542DD">
        <w:rPr>
          <w:rFonts w:hint="eastAsia"/>
          <w:lang w:eastAsia="zh-CN"/>
        </w:rPr>
        <w:t>国立顺天大学</w:t>
      </w:r>
      <w:r>
        <w:rPr>
          <w:rFonts w:hint="eastAsia"/>
          <w:lang w:eastAsia="zh-CN"/>
        </w:rPr>
        <w:t>；</w:t>
      </w:r>
      <w:r w:rsidRPr="00A542DD">
        <w:rPr>
          <w:rFonts w:hint="eastAsia"/>
          <w:lang w:eastAsia="zh-CN"/>
        </w:rPr>
        <w:t>马拉加大学</w:t>
      </w:r>
      <w:r>
        <w:rPr>
          <w:rFonts w:hint="eastAsia"/>
          <w:lang w:eastAsia="zh-CN"/>
        </w:rPr>
        <w:t>；</w:t>
      </w:r>
      <w:r w:rsidRPr="00A542DD">
        <w:rPr>
          <w:rFonts w:hint="eastAsia"/>
          <w:lang w:eastAsia="zh-CN"/>
        </w:rPr>
        <w:t>印度印多尔管理学院</w:t>
      </w:r>
      <w:r>
        <w:rPr>
          <w:rFonts w:hint="eastAsia"/>
          <w:lang w:eastAsia="zh-CN"/>
        </w:rPr>
        <w:t>；</w:t>
      </w:r>
      <w:r w:rsidRPr="00A542DD">
        <w:rPr>
          <w:rFonts w:hint="eastAsia"/>
          <w:lang w:eastAsia="zh-CN"/>
        </w:rPr>
        <w:t>复旦大学</w:t>
      </w:r>
      <w:r>
        <w:rPr>
          <w:rFonts w:hint="eastAsia"/>
          <w:lang w:eastAsia="zh-CN"/>
        </w:rPr>
        <w:t>；</w:t>
      </w:r>
      <w:r w:rsidRPr="00A542DD">
        <w:rPr>
          <w:rFonts w:hint="eastAsia"/>
          <w:lang w:eastAsia="zh-CN"/>
        </w:rPr>
        <w:t>利马商会培训学院</w:t>
      </w:r>
      <w:r>
        <w:rPr>
          <w:rFonts w:hint="eastAsia"/>
          <w:lang w:eastAsia="zh-CN"/>
        </w:rPr>
        <w:t>；</w:t>
      </w:r>
      <w:r w:rsidRPr="00A542DD">
        <w:rPr>
          <w:rFonts w:hint="eastAsia"/>
          <w:lang w:eastAsia="zh-CN"/>
        </w:rPr>
        <w:t>亚洲理工学院</w:t>
      </w:r>
      <w:r>
        <w:rPr>
          <w:rFonts w:hint="eastAsia"/>
          <w:lang w:eastAsia="zh-CN"/>
        </w:rPr>
        <w:t>；</w:t>
      </w:r>
      <w:r w:rsidRPr="00484256">
        <w:rPr>
          <w:rFonts w:hint="eastAsia"/>
          <w:lang w:eastAsia="zh-CN"/>
        </w:rPr>
        <w:t>吉尔吉斯斯坦拉扎科夫国立技术大学</w:t>
      </w:r>
      <w:r>
        <w:rPr>
          <w:rFonts w:hint="eastAsia"/>
          <w:lang w:eastAsia="zh-CN"/>
        </w:rPr>
        <w:t>；</w:t>
      </w:r>
      <w:r w:rsidRPr="00A542DD">
        <w:rPr>
          <w:rFonts w:hint="eastAsia"/>
          <w:lang w:eastAsia="zh-CN"/>
        </w:rPr>
        <w:t>拉什特里亚拉克沙大学。</w:t>
      </w:r>
    </w:p>
    <w:p w14:paraId="7DE84B2B" w14:textId="77777777" w:rsidR="00DB23F9" w:rsidRPr="00C57224" w:rsidRDefault="00DB23F9" w:rsidP="00DB23F9">
      <w:pPr>
        <w:keepNext/>
        <w:keepLines/>
        <w:rPr>
          <w:rFonts w:eastAsia="Calibri" w:hint="eastAsia"/>
          <w:b/>
          <w:lang w:eastAsia="zh-CN"/>
        </w:rPr>
      </w:pPr>
      <w:r w:rsidRPr="00E309ED">
        <w:rPr>
          <w:rFonts w:eastAsia="Calibri" w:hint="eastAsia"/>
          <w:b/>
          <w:lang w:eastAsia="zh-CN"/>
        </w:rPr>
        <w:t>ITU-T</w:t>
      </w:r>
      <w:r w:rsidRPr="00E309ED">
        <w:rPr>
          <w:rFonts w:ascii="SimSun" w:hAnsi="SimSun" w:cs="SimSun" w:hint="eastAsia"/>
          <w:b/>
          <w:lang w:eastAsia="zh-CN"/>
        </w:rPr>
        <w:t>部门成员、</w:t>
      </w:r>
      <w:r>
        <w:rPr>
          <w:rFonts w:ascii="SimSun" w:hAnsi="SimSun" w:cs="SimSun" w:hint="eastAsia"/>
          <w:b/>
          <w:lang w:eastAsia="zh-CN"/>
        </w:rPr>
        <w:t>部门准成员</w:t>
      </w:r>
      <w:r w:rsidRPr="00E309ED">
        <w:rPr>
          <w:rFonts w:ascii="SimSun" w:hAnsi="SimSun" w:cs="SimSun" w:hint="eastAsia"/>
          <w:b/>
          <w:lang w:eastAsia="zh-CN"/>
        </w:rPr>
        <w:t>和学术</w:t>
      </w:r>
      <w:r>
        <w:rPr>
          <w:rFonts w:ascii="SimSun" w:hAnsi="SimSun" w:cs="SimSun" w:hint="eastAsia"/>
          <w:b/>
          <w:lang w:eastAsia="zh-CN"/>
        </w:rPr>
        <w:t>成员的</w:t>
      </w:r>
      <w:r w:rsidRPr="00E309ED">
        <w:rPr>
          <w:rFonts w:ascii="SimSun" w:hAnsi="SimSun" w:cs="SimSun" w:hint="eastAsia"/>
          <w:b/>
          <w:lang w:eastAsia="zh-CN"/>
        </w:rPr>
        <w:t>总数</w:t>
      </w:r>
    </w:p>
    <w:p w14:paraId="5398BB03" w14:textId="77777777" w:rsidR="00DB23F9" w:rsidRDefault="00DB23F9" w:rsidP="00DB23F9">
      <w:pPr>
        <w:ind w:firstLineChars="200" w:firstLine="480"/>
        <w:rPr>
          <w:rFonts w:hint="eastAsia"/>
          <w:lang w:eastAsia="zh-CN"/>
        </w:rPr>
      </w:pPr>
      <w:r w:rsidRPr="00E309ED">
        <w:rPr>
          <w:rFonts w:ascii="SimSun" w:hAnsi="SimSun" w:cs="SimSun" w:hint="eastAsia"/>
          <w:lang w:eastAsia="zh-CN"/>
        </w:rPr>
        <w:t>下表和图说明了</w:t>
      </w:r>
      <w:r>
        <w:rPr>
          <w:rFonts w:ascii="SimSun" w:eastAsia="SimSun" w:hAnsi="SimSun" w:cs="SimSun" w:hint="eastAsia"/>
          <w:lang w:eastAsia="zh-CN"/>
        </w:rPr>
        <w:t>自</w:t>
      </w:r>
      <w:r w:rsidRPr="00484256">
        <w:rPr>
          <w:rFonts w:eastAsia="SimSun" w:hint="eastAsia"/>
          <w:lang w:eastAsia="zh-CN"/>
        </w:rPr>
        <w:t>20</w:t>
      </w:r>
      <w:r>
        <w:rPr>
          <w:rFonts w:eastAsia="SimSun" w:hint="eastAsia"/>
          <w:lang w:eastAsia="zh-CN"/>
        </w:rPr>
        <w:t>12</w:t>
      </w:r>
      <w:r w:rsidRPr="00E309ED">
        <w:rPr>
          <w:rFonts w:ascii="SimSun" w:hAnsi="SimSun" w:cs="SimSun" w:hint="eastAsia"/>
          <w:lang w:eastAsia="zh-CN"/>
        </w:rPr>
        <w:t>年</w:t>
      </w:r>
      <w:r w:rsidRPr="005F3472">
        <w:rPr>
          <w:rFonts w:ascii="SimSun" w:eastAsia="SimSun" w:hAnsi="SimSun" w:cs="SimSun" w:hint="eastAsia"/>
          <w:bCs/>
          <w:lang w:eastAsia="zh-CN"/>
        </w:rPr>
        <w:t>以来</w:t>
      </w:r>
      <w:r w:rsidRPr="00E309ED">
        <w:rPr>
          <w:rFonts w:eastAsia="Calibri" w:hint="eastAsia"/>
          <w:lang w:eastAsia="zh-CN"/>
        </w:rPr>
        <w:t>ITU-T</w:t>
      </w:r>
      <w:r w:rsidRPr="00E309ED">
        <w:rPr>
          <w:rFonts w:ascii="SimSun" w:hAnsi="SimSun" w:cs="SimSun" w:hint="eastAsia"/>
          <w:lang w:eastAsia="zh-CN"/>
        </w:rPr>
        <w:t>成员的演变情况。</w:t>
      </w:r>
    </w:p>
    <w:p w14:paraId="254B4ED0" w14:textId="04E5E7A0" w:rsidR="00DB23F9" w:rsidRPr="00C57224" w:rsidRDefault="00DB23F9" w:rsidP="00DB23F9">
      <w:pPr>
        <w:pStyle w:val="TableNotitle"/>
        <w:rPr>
          <w:rFonts w:hint="eastAsia"/>
          <w:lang w:eastAsia="zh-CN"/>
        </w:rPr>
      </w:pPr>
      <w:bookmarkStart w:id="169" w:name="_Toc179232461"/>
      <w:bookmarkStart w:id="170" w:name="_Toc179550321"/>
      <w:r>
        <w:rPr>
          <w:rFonts w:ascii="SimSun" w:eastAsia="SimSun" w:hAnsi="SimSun" w:cs="SimSun" w:hint="eastAsia"/>
          <w:lang w:eastAsia="zh-CN"/>
        </w:rPr>
        <w:t>表</w:t>
      </w:r>
      <w:r>
        <w:rPr>
          <w:rFonts w:hint="eastAsia"/>
          <w:lang w:eastAsia="zh-CN"/>
        </w:rPr>
        <w:t xml:space="preserve">2 </w:t>
      </w:r>
      <w:r w:rsidRPr="004130B8">
        <w:rPr>
          <w:lang w:eastAsia="zh-CN"/>
        </w:rPr>
        <w:t>–</w:t>
      </w:r>
      <w:bookmarkEnd w:id="169"/>
      <w:r>
        <w:rPr>
          <w:rFonts w:hint="eastAsia"/>
          <w:lang w:eastAsia="zh-CN"/>
        </w:rPr>
        <w:t xml:space="preserve"> </w:t>
      </w:r>
      <w:r w:rsidRPr="00DD5630">
        <w:rPr>
          <w:rFonts w:ascii="SimSun" w:eastAsia="SimSun" w:hAnsi="SimSun" w:cs="SimSun" w:hint="eastAsia"/>
          <w:lang w:eastAsia="zh-CN"/>
        </w:rPr>
        <w:t>自</w:t>
      </w:r>
      <w:r w:rsidRPr="00DD5630">
        <w:rPr>
          <w:rFonts w:hint="eastAsia"/>
          <w:lang w:eastAsia="zh-CN"/>
        </w:rPr>
        <w:t>2</w:t>
      </w:r>
      <w:r>
        <w:rPr>
          <w:rFonts w:hint="eastAsia"/>
          <w:lang w:eastAsia="zh-CN"/>
        </w:rPr>
        <w:t>012</w:t>
      </w:r>
      <w:r w:rsidR="00D10E30" w:rsidRPr="00DD5630">
        <w:rPr>
          <w:rFonts w:ascii="SimSun" w:eastAsia="SimSun" w:hAnsi="SimSun" w:cs="SimSun" w:hint="eastAsia"/>
          <w:lang w:eastAsia="zh-CN"/>
        </w:rPr>
        <w:t>年</w:t>
      </w:r>
      <w:r w:rsidRPr="005F3472">
        <w:rPr>
          <w:rFonts w:ascii="SimSun" w:eastAsia="SimSun" w:hAnsi="SimSun" w:cs="SimSun" w:hint="eastAsia"/>
          <w:bCs/>
          <w:lang w:eastAsia="zh-CN"/>
        </w:rPr>
        <w:t>以来</w:t>
      </w:r>
      <w:r w:rsidRPr="00DD5630">
        <w:rPr>
          <w:rFonts w:hint="eastAsia"/>
          <w:lang w:eastAsia="zh-CN"/>
        </w:rPr>
        <w:t>ITU-T</w:t>
      </w:r>
      <w:r w:rsidRPr="00DD5630">
        <w:rPr>
          <w:rFonts w:ascii="SimSun" w:eastAsia="SimSun" w:hAnsi="SimSun" w:cs="SimSun" w:hint="eastAsia"/>
          <w:lang w:eastAsia="zh-CN"/>
        </w:rPr>
        <w:t>成员的演变情况</w:t>
      </w:r>
      <w:bookmarkEnd w:id="170"/>
    </w:p>
    <w:tbl>
      <w:tblPr>
        <w:tblStyle w:val="TableGrid"/>
        <w:tblW w:w="9800" w:type="dxa"/>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56"/>
        <w:gridCol w:w="656"/>
        <w:gridCol w:w="624"/>
        <w:gridCol w:w="624"/>
        <w:gridCol w:w="624"/>
        <w:gridCol w:w="624"/>
        <w:gridCol w:w="624"/>
        <w:gridCol w:w="624"/>
        <w:gridCol w:w="624"/>
        <w:gridCol w:w="624"/>
        <w:gridCol w:w="624"/>
        <w:gridCol w:w="624"/>
        <w:gridCol w:w="624"/>
        <w:gridCol w:w="624"/>
      </w:tblGrid>
      <w:tr w:rsidR="00CE1E1F" w:rsidRPr="00C57224" w14:paraId="05369578" w14:textId="77777777" w:rsidTr="00E47D6D">
        <w:trPr>
          <w:tblHeader/>
          <w:jc w:val="center"/>
        </w:trPr>
        <w:tc>
          <w:tcPr>
            <w:tcW w:w="1656" w:type="dxa"/>
            <w:tcBorders>
              <w:top w:val="nil"/>
              <w:left w:val="nil"/>
              <w:bottom w:val="single" w:sz="12" w:space="0" w:color="auto"/>
              <w:right w:val="single" w:sz="12" w:space="0" w:color="auto"/>
            </w:tcBorders>
            <w:shd w:val="clear" w:color="auto" w:fill="auto"/>
            <w:hideMark/>
          </w:tcPr>
          <w:p w14:paraId="0202F168" w14:textId="77777777" w:rsidR="00CE1E1F" w:rsidRPr="00C57224" w:rsidRDefault="00CE1E1F" w:rsidP="00E47D6D">
            <w:pPr>
              <w:pStyle w:val="Tablehead"/>
              <w:ind w:left="-113" w:right="-113"/>
              <w:rPr>
                <w:rFonts w:eastAsia="Calibri" w:hint="eastAsia"/>
                <w:lang w:eastAsia="zh-CN"/>
              </w:rPr>
            </w:pPr>
          </w:p>
        </w:tc>
        <w:tc>
          <w:tcPr>
            <w:tcW w:w="656" w:type="dxa"/>
            <w:tcBorders>
              <w:top w:val="single" w:sz="12" w:space="0" w:color="auto"/>
              <w:left w:val="single" w:sz="12" w:space="0" w:color="auto"/>
              <w:bottom w:val="single" w:sz="12" w:space="0" w:color="auto"/>
            </w:tcBorders>
            <w:shd w:val="clear" w:color="auto" w:fill="auto"/>
            <w:hideMark/>
          </w:tcPr>
          <w:p w14:paraId="45F3E2EB" w14:textId="77777777" w:rsidR="00CE1E1F" w:rsidRPr="00C57224" w:rsidRDefault="00CE1E1F" w:rsidP="00E47D6D">
            <w:pPr>
              <w:pStyle w:val="Tablehead"/>
              <w:ind w:left="-113" w:right="-113"/>
              <w:rPr>
                <w:rFonts w:eastAsia="Calibri" w:hint="eastAsia"/>
                <w:lang w:eastAsia="zh-CN"/>
              </w:rPr>
            </w:pPr>
            <w:r w:rsidRPr="00C57224">
              <w:rPr>
                <w:rFonts w:eastAsia="Calibri" w:hint="eastAsia"/>
                <w:lang w:eastAsia="zh-CN"/>
              </w:rPr>
              <w:t>2012</w:t>
            </w:r>
          </w:p>
        </w:tc>
        <w:tc>
          <w:tcPr>
            <w:tcW w:w="624" w:type="dxa"/>
            <w:tcBorders>
              <w:top w:val="single" w:sz="12" w:space="0" w:color="auto"/>
              <w:bottom w:val="single" w:sz="12" w:space="0" w:color="auto"/>
            </w:tcBorders>
            <w:shd w:val="clear" w:color="auto" w:fill="auto"/>
            <w:hideMark/>
          </w:tcPr>
          <w:p w14:paraId="38553DCC" w14:textId="77777777" w:rsidR="00CE1E1F" w:rsidRPr="00C57224" w:rsidRDefault="00CE1E1F" w:rsidP="00E47D6D">
            <w:pPr>
              <w:pStyle w:val="Tablehead"/>
              <w:ind w:left="-113" w:right="-113"/>
              <w:rPr>
                <w:rFonts w:eastAsia="Calibri" w:hint="eastAsia"/>
                <w:lang w:eastAsia="zh-CN"/>
              </w:rPr>
            </w:pPr>
            <w:r w:rsidRPr="00C57224">
              <w:rPr>
                <w:rFonts w:eastAsia="Calibri" w:hint="eastAsia"/>
                <w:lang w:eastAsia="zh-CN"/>
              </w:rPr>
              <w:t>2013</w:t>
            </w:r>
          </w:p>
        </w:tc>
        <w:tc>
          <w:tcPr>
            <w:tcW w:w="624" w:type="dxa"/>
            <w:tcBorders>
              <w:top w:val="single" w:sz="12" w:space="0" w:color="auto"/>
              <w:bottom w:val="single" w:sz="12" w:space="0" w:color="auto"/>
            </w:tcBorders>
            <w:shd w:val="clear" w:color="auto" w:fill="auto"/>
            <w:hideMark/>
          </w:tcPr>
          <w:p w14:paraId="39307F38" w14:textId="77777777" w:rsidR="00CE1E1F" w:rsidRPr="00C57224" w:rsidRDefault="00CE1E1F" w:rsidP="00E47D6D">
            <w:pPr>
              <w:pStyle w:val="Tablehead"/>
              <w:ind w:left="-113" w:right="-113"/>
              <w:rPr>
                <w:rFonts w:eastAsia="Calibri" w:hint="eastAsia"/>
                <w:lang w:eastAsia="zh-CN"/>
              </w:rPr>
            </w:pPr>
            <w:r w:rsidRPr="00C57224">
              <w:rPr>
                <w:rFonts w:eastAsia="Calibri" w:hint="eastAsia"/>
                <w:lang w:eastAsia="zh-CN"/>
              </w:rPr>
              <w:t>2014</w:t>
            </w:r>
          </w:p>
        </w:tc>
        <w:tc>
          <w:tcPr>
            <w:tcW w:w="624" w:type="dxa"/>
            <w:tcBorders>
              <w:top w:val="single" w:sz="12" w:space="0" w:color="auto"/>
              <w:bottom w:val="single" w:sz="12" w:space="0" w:color="auto"/>
            </w:tcBorders>
            <w:shd w:val="clear" w:color="auto" w:fill="auto"/>
            <w:hideMark/>
          </w:tcPr>
          <w:p w14:paraId="148D6575" w14:textId="77777777" w:rsidR="00CE1E1F" w:rsidRPr="00C57224" w:rsidRDefault="00CE1E1F" w:rsidP="00E47D6D">
            <w:pPr>
              <w:pStyle w:val="Tablehead"/>
              <w:ind w:left="-113" w:right="-113"/>
              <w:rPr>
                <w:rFonts w:eastAsia="Calibri" w:hint="eastAsia"/>
                <w:lang w:eastAsia="zh-CN"/>
              </w:rPr>
            </w:pPr>
            <w:r w:rsidRPr="00C57224">
              <w:rPr>
                <w:rFonts w:eastAsia="Calibri" w:hint="eastAsia"/>
                <w:lang w:eastAsia="zh-CN"/>
              </w:rPr>
              <w:t>2015</w:t>
            </w:r>
          </w:p>
        </w:tc>
        <w:tc>
          <w:tcPr>
            <w:tcW w:w="624" w:type="dxa"/>
            <w:tcBorders>
              <w:top w:val="single" w:sz="12" w:space="0" w:color="auto"/>
              <w:bottom w:val="single" w:sz="12" w:space="0" w:color="auto"/>
            </w:tcBorders>
            <w:shd w:val="clear" w:color="auto" w:fill="auto"/>
            <w:hideMark/>
          </w:tcPr>
          <w:p w14:paraId="0F79F261" w14:textId="77777777" w:rsidR="00CE1E1F" w:rsidRPr="00C57224" w:rsidRDefault="00CE1E1F" w:rsidP="00E47D6D">
            <w:pPr>
              <w:pStyle w:val="Tablehead"/>
              <w:ind w:left="-113" w:right="-113"/>
              <w:rPr>
                <w:rFonts w:eastAsia="Calibri" w:hint="eastAsia"/>
                <w:lang w:eastAsia="zh-CN"/>
              </w:rPr>
            </w:pPr>
            <w:r w:rsidRPr="00C57224">
              <w:rPr>
                <w:rFonts w:eastAsia="Calibri" w:hint="eastAsia"/>
                <w:lang w:eastAsia="zh-CN"/>
              </w:rPr>
              <w:t>2016</w:t>
            </w:r>
          </w:p>
        </w:tc>
        <w:tc>
          <w:tcPr>
            <w:tcW w:w="624" w:type="dxa"/>
            <w:tcBorders>
              <w:top w:val="single" w:sz="12" w:space="0" w:color="auto"/>
              <w:bottom w:val="single" w:sz="12" w:space="0" w:color="auto"/>
            </w:tcBorders>
            <w:shd w:val="clear" w:color="auto" w:fill="auto"/>
            <w:hideMark/>
          </w:tcPr>
          <w:p w14:paraId="5454218B" w14:textId="77777777" w:rsidR="00CE1E1F" w:rsidRPr="00C57224" w:rsidRDefault="00CE1E1F" w:rsidP="00E47D6D">
            <w:pPr>
              <w:pStyle w:val="Tablehead"/>
              <w:ind w:left="-113" w:right="-113"/>
              <w:rPr>
                <w:rFonts w:eastAsia="Calibri" w:hint="eastAsia"/>
                <w:lang w:eastAsia="zh-CN"/>
              </w:rPr>
            </w:pPr>
            <w:r w:rsidRPr="00C57224">
              <w:rPr>
                <w:rFonts w:eastAsia="Calibri" w:hint="eastAsia"/>
                <w:lang w:eastAsia="zh-CN"/>
              </w:rPr>
              <w:t>2017</w:t>
            </w:r>
          </w:p>
        </w:tc>
        <w:tc>
          <w:tcPr>
            <w:tcW w:w="624" w:type="dxa"/>
            <w:tcBorders>
              <w:top w:val="single" w:sz="12" w:space="0" w:color="auto"/>
              <w:bottom w:val="single" w:sz="12" w:space="0" w:color="auto"/>
            </w:tcBorders>
            <w:shd w:val="clear" w:color="auto" w:fill="auto"/>
            <w:hideMark/>
          </w:tcPr>
          <w:p w14:paraId="3A97B514" w14:textId="77777777" w:rsidR="00CE1E1F" w:rsidRPr="00C57224" w:rsidRDefault="00CE1E1F" w:rsidP="00E47D6D">
            <w:pPr>
              <w:pStyle w:val="Tablehead"/>
              <w:ind w:left="-113" w:right="-113"/>
              <w:rPr>
                <w:rFonts w:eastAsia="Calibri" w:hint="eastAsia"/>
                <w:lang w:eastAsia="zh-CN"/>
              </w:rPr>
            </w:pPr>
            <w:r w:rsidRPr="00C57224">
              <w:rPr>
                <w:rFonts w:eastAsia="Calibri" w:hint="eastAsia"/>
                <w:lang w:eastAsia="zh-CN"/>
              </w:rPr>
              <w:t>2018</w:t>
            </w:r>
          </w:p>
        </w:tc>
        <w:tc>
          <w:tcPr>
            <w:tcW w:w="624" w:type="dxa"/>
            <w:tcBorders>
              <w:top w:val="single" w:sz="12" w:space="0" w:color="auto"/>
              <w:bottom w:val="single" w:sz="12" w:space="0" w:color="auto"/>
            </w:tcBorders>
            <w:shd w:val="clear" w:color="auto" w:fill="auto"/>
            <w:hideMark/>
          </w:tcPr>
          <w:p w14:paraId="690A8319" w14:textId="77777777" w:rsidR="00CE1E1F" w:rsidRPr="00C57224" w:rsidRDefault="00CE1E1F" w:rsidP="00E47D6D">
            <w:pPr>
              <w:pStyle w:val="Tablehead"/>
              <w:ind w:left="-113" w:right="-113"/>
              <w:rPr>
                <w:rFonts w:eastAsia="Calibri" w:hint="eastAsia"/>
                <w:lang w:eastAsia="zh-CN"/>
              </w:rPr>
            </w:pPr>
            <w:r w:rsidRPr="00C57224">
              <w:rPr>
                <w:rFonts w:eastAsia="Calibri" w:hint="eastAsia"/>
                <w:lang w:eastAsia="zh-CN"/>
              </w:rPr>
              <w:t>2019</w:t>
            </w:r>
          </w:p>
        </w:tc>
        <w:tc>
          <w:tcPr>
            <w:tcW w:w="624" w:type="dxa"/>
            <w:tcBorders>
              <w:top w:val="single" w:sz="12" w:space="0" w:color="auto"/>
              <w:bottom w:val="single" w:sz="12" w:space="0" w:color="auto"/>
            </w:tcBorders>
            <w:shd w:val="clear" w:color="auto" w:fill="auto"/>
            <w:hideMark/>
          </w:tcPr>
          <w:p w14:paraId="5354572F" w14:textId="77777777" w:rsidR="00CE1E1F" w:rsidRPr="00C57224" w:rsidRDefault="00CE1E1F" w:rsidP="00E47D6D">
            <w:pPr>
              <w:pStyle w:val="Tablehead"/>
              <w:ind w:left="-113" w:right="-113"/>
              <w:rPr>
                <w:rFonts w:eastAsia="Calibri" w:hint="eastAsia"/>
                <w:lang w:eastAsia="zh-CN"/>
              </w:rPr>
            </w:pPr>
            <w:r w:rsidRPr="00C57224">
              <w:rPr>
                <w:rFonts w:eastAsia="Calibri" w:hint="eastAsia"/>
                <w:lang w:eastAsia="zh-CN"/>
              </w:rPr>
              <w:t>2020</w:t>
            </w:r>
          </w:p>
        </w:tc>
        <w:tc>
          <w:tcPr>
            <w:tcW w:w="624" w:type="dxa"/>
            <w:tcBorders>
              <w:top w:val="single" w:sz="12" w:space="0" w:color="auto"/>
              <w:bottom w:val="single" w:sz="12" w:space="0" w:color="auto"/>
            </w:tcBorders>
            <w:shd w:val="clear" w:color="auto" w:fill="auto"/>
            <w:hideMark/>
          </w:tcPr>
          <w:p w14:paraId="65A17EA3" w14:textId="77777777" w:rsidR="00CE1E1F" w:rsidRPr="00C57224" w:rsidRDefault="00CE1E1F" w:rsidP="00E47D6D">
            <w:pPr>
              <w:pStyle w:val="Tablehead"/>
              <w:ind w:left="-113" w:right="-113"/>
              <w:rPr>
                <w:rFonts w:eastAsia="Calibri" w:hint="eastAsia"/>
                <w:lang w:eastAsia="zh-CN"/>
              </w:rPr>
            </w:pPr>
            <w:r w:rsidRPr="00C57224">
              <w:rPr>
                <w:rFonts w:eastAsia="Calibri" w:hint="eastAsia"/>
                <w:lang w:eastAsia="zh-CN"/>
              </w:rPr>
              <w:t>2021</w:t>
            </w:r>
          </w:p>
        </w:tc>
        <w:tc>
          <w:tcPr>
            <w:tcW w:w="624" w:type="dxa"/>
            <w:tcBorders>
              <w:top w:val="single" w:sz="12" w:space="0" w:color="auto"/>
              <w:bottom w:val="single" w:sz="12" w:space="0" w:color="auto"/>
            </w:tcBorders>
            <w:shd w:val="clear" w:color="auto" w:fill="auto"/>
            <w:hideMark/>
          </w:tcPr>
          <w:p w14:paraId="7F8427E0" w14:textId="77777777" w:rsidR="00CE1E1F" w:rsidRPr="00C57224" w:rsidRDefault="00CE1E1F" w:rsidP="00E47D6D">
            <w:pPr>
              <w:pStyle w:val="Tablehead"/>
              <w:ind w:left="-113" w:right="-113"/>
              <w:rPr>
                <w:rFonts w:eastAsia="Calibri" w:hint="eastAsia"/>
                <w:lang w:eastAsia="zh-CN"/>
              </w:rPr>
            </w:pPr>
            <w:r w:rsidRPr="00C57224">
              <w:rPr>
                <w:rFonts w:eastAsia="Calibri" w:hint="eastAsia"/>
                <w:lang w:eastAsia="zh-CN"/>
              </w:rPr>
              <w:t>2022</w:t>
            </w:r>
          </w:p>
        </w:tc>
        <w:tc>
          <w:tcPr>
            <w:tcW w:w="624" w:type="dxa"/>
            <w:tcBorders>
              <w:top w:val="single" w:sz="12" w:space="0" w:color="auto"/>
              <w:bottom w:val="single" w:sz="12" w:space="0" w:color="auto"/>
            </w:tcBorders>
            <w:shd w:val="clear" w:color="auto" w:fill="auto"/>
          </w:tcPr>
          <w:p w14:paraId="0BFAB576" w14:textId="77777777" w:rsidR="00CE1E1F" w:rsidRPr="00C57224" w:rsidRDefault="00CE1E1F" w:rsidP="00E47D6D">
            <w:pPr>
              <w:pStyle w:val="Tablehead"/>
              <w:ind w:left="-113" w:right="-113"/>
              <w:rPr>
                <w:rFonts w:eastAsia="Calibri" w:hint="eastAsia"/>
                <w:lang w:eastAsia="zh-CN"/>
              </w:rPr>
            </w:pPr>
            <w:r w:rsidRPr="00C57224">
              <w:rPr>
                <w:rFonts w:eastAsia="Calibri" w:hint="eastAsia"/>
                <w:lang w:eastAsia="zh-CN"/>
              </w:rPr>
              <w:t>2023</w:t>
            </w:r>
          </w:p>
        </w:tc>
        <w:tc>
          <w:tcPr>
            <w:tcW w:w="624" w:type="dxa"/>
            <w:tcBorders>
              <w:top w:val="single" w:sz="12" w:space="0" w:color="auto"/>
              <w:bottom w:val="single" w:sz="12" w:space="0" w:color="auto"/>
            </w:tcBorders>
            <w:shd w:val="clear" w:color="auto" w:fill="auto"/>
          </w:tcPr>
          <w:p w14:paraId="2C1037BA" w14:textId="77777777" w:rsidR="00CE1E1F" w:rsidRPr="00C57224" w:rsidRDefault="00CE1E1F" w:rsidP="00E47D6D">
            <w:pPr>
              <w:pStyle w:val="Tablehead"/>
              <w:ind w:left="-113" w:right="-113"/>
              <w:rPr>
                <w:rFonts w:eastAsia="Calibri" w:hint="eastAsia"/>
                <w:lang w:eastAsia="zh-CN"/>
              </w:rPr>
            </w:pPr>
            <w:r w:rsidRPr="00C57224">
              <w:rPr>
                <w:rFonts w:eastAsia="Calibri" w:hint="eastAsia"/>
                <w:lang w:eastAsia="zh-CN"/>
              </w:rPr>
              <w:t>2024</w:t>
            </w:r>
          </w:p>
        </w:tc>
      </w:tr>
      <w:tr w:rsidR="00CE1E1F" w:rsidRPr="00C57224" w14:paraId="669E1E70" w14:textId="77777777" w:rsidTr="00E47D6D">
        <w:trPr>
          <w:jc w:val="center"/>
        </w:trPr>
        <w:tc>
          <w:tcPr>
            <w:tcW w:w="1656" w:type="dxa"/>
            <w:tcBorders>
              <w:top w:val="single" w:sz="12" w:space="0" w:color="auto"/>
            </w:tcBorders>
            <w:shd w:val="clear" w:color="auto" w:fill="auto"/>
            <w:hideMark/>
          </w:tcPr>
          <w:p w14:paraId="1A10C73B" w14:textId="77777777" w:rsidR="00CE1E1F" w:rsidRPr="00C57224" w:rsidRDefault="00CE1E1F" w:rsidP="00E47D6D">
            <w:pPr>
              <w:pStyle w:val="Tabletext"/>
              <w:ind w:right="-113"/>
              <w:rPr>
                <w:rFonts w:eastAsia="Calibri" w:hint="eastAsia"/>
                <w:lang w:eastAsia="zh-CN"/>
              </w:rPr>
            </w:pPr>
            <w:r w:rsidRPr="00CE1E1F">
              <w:rPr>
                <w:rFonts w:eastAsiaTheme="minorEastAsia" w:hint="eastAsia"/>
                <w:szCs w:val="22"/>
                <w:lang w:eastAsia="zh-CN"/>
              </w:rPr>
              <w:t>部门成员</w:t>
            </w:r>
          </w:p>
        </w:tc>
        <w:tc>
          <w:tcPr>
            <w:tcW w:w="656" w:type="dxa"/>
            <w:tcBorders>
              <w:top w:val="single" w:sz="12" w:space="0" w:color="auto"/>
            </w:tcBorders>
            <w:shd w:val="clear" w:color="auto" w:fill="auto"/>
            <w:hideMark/>
          </w:tcPr>
          <w:p w14:paraId="10B7E379"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262</w:t>
            </w:r>
          </w:p>
        </w:tc>
        <w:tc>
          <w:tcPr>
            <w:tcW w:w="624" w:type="dxa"/>
            <w:tcBorders>
              <w:top w:val="single" w:sz="12" w:space="0" w:color="auto"/>
            </w:tcBorders>
            <w:shd w:val="clear" w:color="auto" w:fill="auto"/>
            <w:hideMark/>
          </w:tcPr>
          <w:p w14:paraId="799E65E8"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269</w:t>
            </w:r>
          </w:p>
        </w:tc>
        <w:tc>
          <w:tcPr>
            <w:tcW w:w="624" w:type="dxa"/>
            <w:tcBorders>
              <w:top w:val="single" w:sz="12" w:space="0" w:color="auto"/>
            </w:tcBorders>
            <w:shd w:val="clear" w:color="auto" w:fill="auto"/>
            <w:hideMark/>
          </w:tcPr>
          <w:p w14:paraId="4CB86406"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266</w:t>
            </w:r>
          </w:p>
        </w:tc>
        <w:tc>
          <w:tcPr>
            <w:tcW w:w="624" w:type="dxa"/>
            <w:tcBorders>
              <w:top w:val="single" w:sz="12" w:space="0" w:color="auto"/>
            </w:tcBorders>
            <w:shd w:val="clear" w:color="auto" w:fill="auto"/>
            <w:hideMark/>
          </w:tcPr>
          <w:p w14:paraId="58E22600"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261</w:t>
            </w:r>
          </w:p>
        </w:tc>
        <w:tc>
          <w:tcPr>
            <w:tcW w:w="624" w:type="dxa"/>
            <w:tcBorders>
              <w:top w:val="single" w:sz="12" w:space="0" w:color="auto"/>
            </w:tcBorders>
            <w:shd w:val="clear" w:color="auto" w:fill="auto"/>
            <w:hideMark/>
          </w:tcPr>
          <w:p w14:paraId="76D8B672"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250</w:t>
            </w:r>
          </w:p>
        </w:tc>
        <w:tc>
          <w:tcPr>
            <w:tcW w:w="624" w:type="dxa"/>
            <w:tcBorders>
              <w:top w:val="single" w:sz="12" w:space="0" w:color="auto"/>
            </w:tcBorders>
            <w:shd w:val="clear" w:color="auto" w:fill="auto"/>
            <w:hideMark/>
          </w:tcPr>
          <w:p w14:paraId="72DC3B8E"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255</w:t>
            </w:r>
          </w:p>
        </w:tc>
        <w:tc>
          <w:tcPr>
            <w:tcW w:w="624" w:type="dxa"/>
            <w:tcBorders>
              <w:top w:val="single" w:sz="12" w:space="0" w:color="auto"/>
            </w:tcBorders>
            <w:shd w:val="clear" w:color="auto" w:fill="auto"/>
            <w:hideMark/>
          </w:tcPr>
          <w:p w14:paraId="05E5B871"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255</w:t>
            </w:r>
          </w:p>
        </w:tc>
        <w:tc>
          <w:tcPr>
            <w:tcW w:w="624" w:type="dxa"/>
            <w:tcBorders>
              <w:top w:val="single" w:sz="12" w:space="0" w:color="auto"/>
            </w:tcBorders>
            <w:shd w:val="clear" w:color="auto" w:fill="auto"/>
            <w:hideMark/>
          </w:tcPr>
          <w:p w14:paraId="58E17249"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265</w:t>
            </w:r>
          </w:p>
        </w:tc>
        <w:tc>
          <w:tcPr>
            <w:tcW w:w="624" w:type="dxa"/>
            <w:tcBorders>
              <w:top w:val="single" w:sz="12" w:space="0" w:color="auto"/>
            </w:tcBorders>
            <w:shd w:val="clear" w:color="auto" w:fill="auto"/>
            <w:hideMark/>
          </w:tcPr>
          <w:p w14:paraId="5BEA2CF0"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275</w:t>
            </w:r>
          </w:p>
        </w:tc>
        <w:tc>
          <w:tcPr>
            <w:tcW w:w="624" w:type="dxa"/>
            <w:tcBorders>
              <w:top w:val="single" w:sz="12" w:space="0" w:color="auto"/>
            </w:tcBorders>
            <w:shd w:val="clear" w:color="auto" w:fill="auto"/>
            <w:hideMark/>
          </w:tcPr>
          <w:p w14:paraId="41CAEBE6"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269</w:t>
            </w:r>
          </w:p>
        </w:tc>
        <w:tc>
          <w:tcPr>
            <w:tcW w:w="624" w:type="dxa"/>
            <w:tcBorders>
              <w:top w:val="single" w:sz="12" w:space="0" w:color="auto"/>
            </w:tcBorders>
            <w:shd w:val="clear" w:color="auto" w:fill="auto"/>
            <w:hideMark/>
          </w:tcPr>
          <w:p w14:paraId="20C8A1EF"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263</w:t>
            </w:r>
          </w:p>
        </w:tc>
        <w:tc>
          <w:tcPr>
            <w:tcW w:w="624" w:type="dxa"/>
            <w:tcBorders>
              <w:top w:val="single" w:sz="12" w:space="0" w:color="auto"/>
            </w:tcBorders>
            <w:shd w:val="clear" w:color="auto" w:fill="auto"/>
          </w:tcPr>
          <w:p w14:paraId="4BF91D53"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270</w:t>
            </w:r>
          </w:p>
        </w:tc>
        <w:tc>
          <w:tcPr>
            <w:tcW w:w="624" w:type="dxa"/>
            <w:tcBorders>
              <w:top w:val="single" w:sz="12" w:space="0" w:color="auto"/>
            </w:tcBorders>
            <w:shd w:val="clear" w:color="auto" w:fill="auto"/>
          </w:tcPr>
          <w:p w14:paraId="2EE6C847"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268</w:t>
            </w:r>
          </w:p>
        </w:tc>
      </w:tr>
      <w:tr w:rsidR="00CE1E1F" w:rsidRPr="00C57224" w14:paraId="5ED9341F" w14:textId="77777777" w:rsidTr="00CE1E1F">
        <w:trPr>
          <w:jc w:val="center"/>
        </w:trPr>
        <w:tc>
          <w:tcPr>
            <w:tcW w:w="1656" w:type="dxa"/>
            <w:tcBorders>
              <w:bottom w:val="single" w:sz="4" w:space="0" w:color="auto"/>
            </w:tcBorders>
            <w:shd w:val="clear" w:color="auto" w:fill="auto"/>
            <w:hideMark/>
          </w:tcPr>
          <w:p w14:paraId="5B0295F0" w14:textId="77777777" w:rsidR="00CE1E1F" w:rsidRPr="00C57224" w:rsidRDefault="00CE1E1F" w:rsidP="00E47D6D">
            <w:pPr>
              <w:pStyle w:val="Tabletext"/>
              <w:rPr>
                <w:rFonts w:eastAsia="Calibri" w:hint="eastAsia"/>
                <w:lang w:eastAsia="zh-CN"/>
              </w:rPr>
            </w:pPr>
            <w:r w:rsidRPr="00CE1E1F">
              <w:rPr>
                <w:rFonts w:eastAsiaTheme="minorEastAsia" w:hint="eastAsia"/>
                <w:szCs w:val="22"/>
                <w:lang w:eastAsia="zh-CN"/>
              </w:rPr>
              <w:t>部门准成员</w:t>
            </w:r>
          </w:p>
        </w:tc>
        <w:tc>
          <w:tcPr>
            <w:tcW w:w="656" w:type="dxa"/>
            <w:tcBorders>
              <w:bottom w:val="single" w:sz="4" w:space="0" w:color="auto"/>
            </w:tcBorders>
            <w:shd w:val="clear" w:color="auto" w:fill="auto"/>
            <w:hideMark/>
          </w:tcPr>
          <w:p w14:paraId="0D3EFD92"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128</w:t>
            </w:r>
          </w:p>
        </w:tc>
        <w:tc>
          <w:tcPr>
            <w:tcW w:w="624" w:type="dxa"/>
            <w:tcBorders>
              <w:bottom w:val="single" w:sz="4" w:space="0" w:color="auto"/>
            </w:tcBorders>
            <w:shd w:val="clear" w:color="auto" w:fill="auto"/>
            <w:hideMark/>
          </w:tcPr>
          <w:p w14:paraId="4492744C"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130</w:t>
            </w:r>
          </w:p>
        </w:tc>
        <w:tc>
          <w:tcPr>
            <w:tcW w:w="624" w:type="dxa"/>
            <w:tcBorders>
              <w:bottom w:val="single" w:sz="4" w:space="0" w:color="auto"/>
            </w:tcBorders>
            <w:shd w:val="clear" w:color="auto" w:fill="auto"/>
            <w:hideMark/>
          </w:tcPr>
          <w:p w14:paraId="41847288"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132</w:t>
            </w:r>
          </w:p>
        </w:tc>
        <w:tc>
          <w:tcPr>
            <w:tcW w:w="624" w:type="dxa"/>
            <w:tcBorders>
              <w:bottom w:val="single" w:sz="4" w:space="0" w:color="auto"/>
            </w:tcBorders>
            <w:shd w:val="clear" w:color="auto" w:fill="auto"/>
            <w:hideMark/>
          </w:tcPr>
          <w:p w14:paraId="112AACF7"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131</w:t>
            </w:r>
          </w:p>
        </w:tc>
        <w:tc>
          <w:tcPr>
            <w:tcW w:w="624" w:type="dxa"/>
            <w:tcBorders>
              <w:bottom w:val="single" w:sz="4" w:space="0" w:color="auto"/>
            </w:tcBorders>
            <w:shd w:val="clear" w:color="auto" w:fill="auto"/>
            <w:hideMark/>
          </w:tcPr>
          <w:p w14:paraId="2D3A463D"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127</w:t>
            </w:r>
          </w:p>
        </w:tc>
        <w:tc>
          <w:tcPr>
            <w:tcW w:w="624" w:type="dxa"/>
            <w:tcBorders>
              <w:bottom w:val="single" w:sz="4" w:space="0" w:color="auto"/>
            </w:tcBorders>
            <w:shd w:val="clear" w:color="auto" w:fill="auto"/>
            <w:hideMark/>
          </w:tcPr>
          <w:p w14:paraId="2FA56914"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135</w:t>
            </w:r>
          </w:p>
        </w:tc>
        <w:tc>
          <w:tcPr>
            <w:tcW w:w="624" w:type="dxa"/>
            <w:tcBorders>
              <w:bottom w:val="single" w:sz="4" w:space="0" w:color="auto"/>
            </w:tcBorders>
            <w:shd w:val="clear" w:color="auto" w:fill="auto"/>
            <w:hideMark/>
          </w:tcPr>
          <w:p w14:paraId="77BCF2B6"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152</w:t>
            </w:r>
          </w:p>
        </w:tc>
        <w:tc>
          <w:tcPr>
            <w:tcW w:w="624" w:type="dxa"/>
            <w:tcBorders>
              <w:bottom w:val="single" w:sz="4" w:space="0" w:color="auto"/>
            </w:tcBorders>
            <w:shd w:val="clear" w:color="auto" w:fill="auto"/>
            <w:hideMark/>
          </w:tcPr>
          <w:p w14:paraId="26B83724"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177</w:t>
            </w:r>
          </w:p>
        </w:tc>
        <w:tc>
          <w:tcPr>
            <w:tcW w:w="624" w:type="dxa"/>
            <w:tcBorders>
              <w:bottom w:val="single" w:sz="4" w:space="0" w:color="auto"/>
            </w:tcBorders>
            <w:shd w:val="clear" w:color="auto" w:fill="auto"/>
            <w:hideMark/>
          </w:tcPr>
          <w:p w14:paraId="04281FD9"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192</w:t>
            </w:r>
          </w:p>
        </w:tc>
        <w:tc>
          <w:tcPr>
            <w:tcW w:w="624" w:type="dxa"/>
            <w:tcBorders>
              <w:bottom w:val="single" w:sz="4" w:space="0" w:color="auto"/>
            </w:tcBorders>
            <w:shd w:val="clear" w:color="auto" w:fill="auto"/>
            <w:hideMark/>
          </w:tcPr>
          <w:p w14:paraId="125A6B0D"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213</w:t>
            </w:r>
          </w:p>
        </w:tc>
        <w:tc>
          <w:tcPr>
            <w:tcW w:w="624" w:type="dxa"/>
            <w:tcBorders>
              <w:bottom w:val="single" w:sz="4" w:space="0" w:color="auto"/>
            </w:tcBorders>
            <w:shd w:val="clear" w:color="auto" w:fill="auto"/>
            <w:hideMark/>
          </w:tcPr>
          <w:p w14:paraId="31C99370"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220</w:t>
            </w:r>
          </w:p>
        </w:tc>
        <w:tc>
          <w:tcPr>
            <w:tcW w:w="624" w:type="dxa"/>
            <w:tcBorders>
              <w:bottom w:val="single" w:sz="4" w:space="0" w:color="auto"/>
            </w:tcBorders>
            <w:shd w:val="clear" w:color="auto" w:fill="auto"/>
          </w:tcPr>
          <w:p w14:paraId="1D29EEA1"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226</w:t>
            </w:r>
          </w:p>
        </w:tc>
        <w:tc>
          <w:tcPr>
            <w:tcW w:w="624" w:type="dxa"/>
            <w:tcBorders>
              <w:bottom w:val="single" w:sz="4" w:space="0" w:color="auto"/>
            </w:tcBorders>
            <w:shd w:val="clear" w:color="auto" w:fill="auto"/>
          </w:tcPr>
          <w:p w14:paraId="6CB46024"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234</w:t>
            </w:r>
          </w:p>
        </w:tc>
      </w:tr>
      <w:tr w:rsidR="00CE1E1F" w:rsidRPr="00C57224" w14:paraId="617DE6BD" w14:textId="77777777" w:rsidTr="00CE1E1F">
        <w:trPr>
          <w:jc w:val="center"/>
        </w:trPr>
        <w:tc>
          <w:tcPr>
            <w:tcW w:w="1656" w:type="dxa"/>
            <w:tcBorders>
              <w:top w:val="single" w:sz="4" w:space="0" w:color="auto"/>
              <w:bottom w:val="single" w:sz="4" w:space="0" w:color="auto"/>
            </w:tcBorders>
            <w:shd w:val="clear" w:color="auto" w:fill="auto"/>
            <w:hideMark/>
          </w:tcPr>
          <w:p w14:paraId="4DB16A98" w14:textId="77777777" w:rsidR="00CE1E1F" w:rsidRPr="00C57224" w:rsidRDefault="00CE1E1F" w:rsidP="00E47D6D">
            <w:pPr>
              <w:pStyle w:val="Tabletext"/>
              <w:rPr>
                <w:rFonts w:eastAsia="Calibri" w:hint="eastAsia"/>
                <w:lang w:eastAsia="zh-CN"/>
              </w:rPr>
            </w:pPr>
            <w:r w:rsidRPr="00CE1E1F">
              <w:rPr>
                <w:rFonts w:eastAsiaTheme="minorEastAsia" w:hint="eastAsia"/>
                <w:szCs w:val="22"/>
                <w:lang w:eastAsia="zh-CN"/>
              </w:rPr>
              <w:t>学术成员</w:t>
            </w:r>
          </w:p>
        </w:tc>
        <w:tc>
          <w:tcPr>
            <w:tcW w:w="656" w:type="dxa"/>
            <w:tcBorders>
              <w:top w:val="single" w:sz="4" w:space="0" w:color="auto"/>
              <w:bottom w:val="single" w:sz="4" w:space="0" w:color="auto"/>
            </w:tcBorders>
            <w:shd w:val="clear" w:color="auto" w:fill="auto"/>
            <w:hideMark/>
          </w:tcPr>
          <w:p w14:paraId="2A532130"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39</w:t>
            </w:r>
          </w:p>
        </w:tc>
        <w:tc>
          <w:tcPr>
            <w:tcW w:w="624" w:type="dxa"/>
            <w:tcBorders>
              <w:top w:val="single" w:sz="4" w:space="0" w:color="auto"/>
              <w:bottom w:val="single" w:sz="4" w:space="0" w:color="auto"/>
            </w:tcBorders>
            <w:shd w:val="clear" w:color="auto" w:fill="auto"/>
            <w:hideMark/>
          </w:tcPr>
          <w:p w14:paraId="522CEB5A"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56</w:t>
            </w:r>
          </w:p>
        </w:tc>
        <w:tc>
          <w:tcPr>
            <w:tcW w:w="624" w:type="dxa"/>
            <w:tcBorders>
              <w:top w:val="single" w:sz="4" w:space="0" w:color="auto"/>
              <w:bottom w:val="single" w:sz="4" w:space="0" w:color="auto"/>
            </w:tcBorders>
            <w:shd w:val="clear" w:color="auto" w:fill="auto"/>
            <w:hideMark/>
          </w:tcPr>
          <w:p w14:paraId="204DCF63"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70</w:t>
            </w:r>
          </w:p>
        </w:tc>
        <w:tc>
          <w:tcPr>
            <w:tcW w:w="624" w:type="dxa"/>
            <w:tcBorders>
              <w:top w:val="single" w:sz="4" w:space="0" w:color="auto"/>
              <w:bottom w:val="single" w:sz="4" w:space="0" w:color="auto"/>
            </w:tcBorders>
            <w:shd w:val="clear" w:color="auto" w:fill="auto"/>
            <w:hideMark/>
          </w:tcPr>
          <w:p w14:paraId="6419CDD2"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92</w:t>
            </w:r>
          </w:p>
        </w:tc>
        <w:tc>
          <w:tcPr>
            <w:tcW w:w="624" w:type="dxa"/>
            <w:tcBorders>
              <w:top w:val="single" w:sz="4" w:space="0" w:color="auto"/>
              <w:bottom w:val="single" w:sz="4" w:space="0" w:color="auto"/>
            </w:tcBorders>
            <w:shd w:val="clear" w:color="auto" w:fill="auto"/>
            <w:hideMark/>
          </w:tcPr>
          <w:p w14:paraId="4CF9EEB8"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103</w:t>
            </w:r>
          </w:p>
        </w:tc>
        <w:tc>
          <w:tcPr>
            <w:tcW w:w="624" w:type="dxa"/>
            <w:tcBorders>
              <w:top w:val="single" w:sz="4" w:space="0" w:color="auto"/>
              <w:bottom w:val="single" w:sz="4" w:space="0" w:color="auto"/>
            </w:tcBorders>
            <w:shd w:val="clear" w:color="auto" w:fill="auto"/>
            <w:hideMark/>
          </w:tcPr>
          <w:p w14:paraId="2B47E53B"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119</w:t>
            </w:r>
          </w:p>
        </w:tc>
        <w:tc>
          <w:tcPr>
            <w:tcW w:w="624" w:type="dxa"/>
            <w:tcBorders>
              <w:top w:val="single" w:sz="4" w:space="0" w:color="auto"/>
              <w:bottom w:val="single" w:sz="4" w:space="0" w:color="auto"/>
            </w:tcBorders>
            <w:shd w:val="clear" w:color="auto" w:fill="auto"/>
            <w:hideMark/>
          </w:tcPr>
          <w:p w14:paraId="0031E0DA"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146</w:t>
            </w:r>
          </w:p>
        </w:tc>
        <w:tc>
          <w:tcPr>
            <w:tcW w:w="624" w:type="dxa"/>
            <w:tcBorders>
              <w:top w:val="single" w:sz="4" w:space="0" w:color="auto"/>
              <w:bottom w:val="single" w:sz="4" w:space="0" w:color="auto"/>
            </w:tcBorders>
            <w:shd w:val="clear" w:color="auto" w:fill="auto"/>
            <w:hideMark/>
          </w:tcPr>
          <w:p w14:paraId="148BCB90"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155</w:t>
            </w:r>
          </w:p>
        </w:tc>
        <w:tc>
          <w:tcPr>
            <w:tcW w:w="624" w:type="dxa"/>
            <w:tcBorders>
              <w:top w:val="single" w:sz="4" w:space="0" w:color="auto"/>
              <w:bottom w:val="single" w:sz="4" w:space="0" w:color="auto"/>
            </w:tcBorders>
            <w:shd w:val="clear" w:color="auto" w:fill="auto"/>
            <w:hideMark/>
          </w:tcPr>
          <w:p w14:paraId="520D07EA"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159</w:t>
            </w:r>
          </w:p>
        </w:tc>
        <w:tc>
          <w:tcPr>
            <w:tcW w:w="624" w:type="dxa"/>
            <w:tcBorders>
              <w:top w:val="single" w:sz="4" w:space="0" w:color="auto"/>
              <w:bottom w:val="single" w:sz="4" w:space="0" w:color="auto"/>
            </w:tcBorders>
            <w:shd w:val="clear" w:color="auto" w:fill="auto"/>
            <w:hideMark/>
          </w:tcPr>
          <w:p w14:paraId="58F5717B"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158</w:t>
            </w:r>
          </w:p>
        </w:tc>
        <w:tc>
          <w:tcPr>
            <w:tcW w:w="624" w:type="dxa"/>
            <w:tcBorders>
              <w:top w:val="single" w:sz="4" w:space="0" w:color="auto"/>
              <w:bottom w:val="single" w:sz="4" w:space="0" w:color="auto"/>
            </w:tcBorders>
            <w:shd w:val="clear" w:color="auto" w:fill="auto"/>
            <w:hideMark/>
          </w:tcPr>
          <w:p w14:paraId="5B0F670E"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170</w:t>
            </w:r>
          </w:p>
        </w:tc>
        <w:tc>
          <w:tcPr>
            <w:tcW w:w="624" w:type="dxa"/>
            <w:tcBorders>
              <w:top w:val="single" w:sz="4" w:space="0" w:color="auto"/>
              <w:bottom w:val="single" w:sz="4" w:space="0" w:color="auto"/>
            </w:tcBorders>
            <w:shd w:val="clear" w:color="auto" w:fill="auto"/>
          </w:tcPr>
          <w:p w14:paraId="78F16916"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169</w:t>
            </w:r>
          </w:p>
        </w:tc>
        <w:tc>
          <w:tcPr>
            <w:tcW w:w="624" w:type="dxa"/>
            <w:tcBorders>
              <w:top w:val="single" w:sz="4" w:space="0" w:color="auto"/>
              <w:bottom w:val="single" w:sz="4" w:space="0" w:color="auto"/>
            </w:tcBorders>
            <w:shd w:val="clear" w:color="auto" w:fill="auto"/>
          </w:tcPr>
          <w:p w14:paraId="60596B80"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172</w:t>
            </w:r>
          </w:p>
        </w:tc>
      </w:tr>
      <w:tr w:rsidR="00CE1E1F" w:rsidRPr="00C57224" w14:paraId="32F9E897" w14:textId="77777777" w:rsidTr="00CE1E1F">
        <w:trPr>
          <w:jc w:val="center"/>
        </w:trPr>
        <w:tc>
          <w:tcPr>
            <w:tcW w:w="1656" w:type="dxa"/>
            <w:tcBorders>
              <w:top w:val="single" w:sz="4" w:space="0" w:color="auto"/>
              <w:bottom w:val="single" w:sz="12" w:space="0" w:color="auto"/>
            </w:tcBorders>
            <w:shd w:val="clear" w:color="auto" w:fill="auto"/>
            <w:hideMark/>
          </w:tcPr>
          <w:p w14:paraId="3609C750" w14:textId="77777777" w:rsidR="00CE1E1F" w:rsidRPr="00C57224" w:rsidRDefault="00CE1E1F" w:rsidP="00E47D6D">
            <w:pPr>
              <w:pStyle w:val="Tabletext"/>
              <w:rPr>
                <w:rFonts w:eastAsia="Calibri" w:hint="eastAsia"/>
                <w:lang w:eastAsia="zh-CN"/>
              </w:rPr>
            </w:pPr>
            <w:r w:rsidRPr="00CE1E1F">
              <w:rPr>
                <w:rFonts w:eastAsiaTheme="minorEastAsia" w:hint="eastAsia"/>
                <w:szCs w:val="22"/>
                <w:lang w:eastAsia="zh-CN"/>
              </w:rPr>
              <w:t>总计</w:t>
            </w:r>
          </w:p>
        </w:tc>
        <w:tc>
          <w:tcPr>
            <w:tcW w:w="656" w:type="dxa"/>
            <w:tcBorders>
              <w:top w:val="single" w:sz="4" w:space="0" w:color="auto"/>
              <w:bottom w:val="single" w:sz="12" w:space="0" w:color="auto"/>
            </w:tcBorders>
            <w:shd w:val="clear" w:color="auto" w:fill="auto"/>
            <w:hideMark/>
          </w:tcPr>
          <w:p w14:paraId="30301C0F"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429</w:t>
            </w:r>
          </w:p>
        </w:tc>
        <w:tc>
          <w:tcPr>
            <w:tcW w:w="624" w:type="dxa"/>
            <w:tcBorders>
              <w:top w:val="single" w:sz="4" w:space="0" w:color="auto"/>
              <w:bottom w:val="single" w:sz="12" w:space="0" w:color="auto"/>
            </w:tcBorders>
            <w:shd w:val="clear" w:color="auto" w:fill="auto"/>
            <w:hideMark/>
          </w:tcPr>
          <w:p w14:paraId="40B136AD"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455</w:t>
            </w:r>
          </w:p>
        </w:tc>
        <w:tc>
          <w:tcPr>
            <w:tcW w:w="624" w:type="dxa"/>
            <w:tcBorders>
              <w:top w:val="single" w:sz="4" w:space="0" w:color="auto"/>
              <w:bottom w:val="single" w:sz="12" w:space="0" w:color="auto"/>
            </w:tcBorders>
            <w:shd w:val="clear" w:color="auto" w:fill="auto"/>
            <w:hideMark/>
          </w:tcPr>
          <w:p w14:paraId="698B72C5"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468</w:t>
            </w:r>
          </w:p>
        </w:tc>
        <w:tc>
          <w:tcPr>
            <w:tcW w:w="624" w:type="dxa"/>
            <w:tcBorders>
              <w:top w:val="single" w:sz="4" w:space="0" w:color="auto"/>
              <w:bottom w:val="single" w:sz="12" w:space="0" w:color="auto"/>
            </w:tcBorders>
            <w:shd w:val="clear" w:color="auto" w:fill="auto"/>
            <w:hideMark/>
          </w:tcPr>
          <w:p w14:paraId="25BEED4C"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484</w:t>
            </w:r>
          </w:p>
        </w:tc>
        <w:tc>
          <w:tcPr>
            <w:tcW w:w="624" w:type="dxa"/>
            <w:tcBorders>
              <w:top w:val="single" w:sz="4" w:space="0" w:color="auto"/>
              <w:bottom w:val="single" w:sz="12" w:space="0" w:color="auto"/>
            </w:tcBorders>
            <w:shd w:val="clear" w:color="auto" w:fill="auto"/>
            <w:hideMark/>
          </w:tcPr>
          <w:p w14:paraId="28A24E82"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480</w:t>
            </w:r>
          </w:p>
        </w:tc>
        <w:tc>
          <w:tcPr>
            <w:tcW w:w="624" w:type="dxa"/>
            <w:tcBorders>
              <w:top w:val="single" w:sz="4" w:space="0" w:color="auto"/>
              <w:bottom w:val="single" w:sz="12" w:space="0" w:color="auto"/>
            </w:tcBorders>
            <w:shd w:val="clear" w:color="auto" w:fill="auto"/>
            <w:hideMark/>
          </w:tcPr>
          <w:p w14:paraId="75AA9928"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509</w:t>
            </w:r>
          </w:p>
        </w:tc>
        <w:tc>
          <w:tcPr>
            <w:tcW w:w="624" w:type="dxa"/>
            <w:tcBorders>
              <w:top w:val="single" w:sz="4" w:space="0" w:color="auto"/>
              <w:bottom w:val="single" w:sz="12" w:space="0" w:color="auto"/>
            </w:tcBorders>
            <w:shd w:val="clear" w:color="auto" w:fill="auto"/>
            <w:hideMark/>
          </w:tcPr>
          <w:p w14:paraId="2CC27BC2"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553</w:t>
            </w:r>
          </w:p>
        </w:tc>
        <w:tc>
          <w:tcPr>
            <w:tcW w:w="624" w:type="dxa"/>
            <w:tcBorders>
              <w:top w:val="single" w:sz="4" w:space="0" w:color="auto"/>
              <w:bottom w:val="single" w:sz="12" w:space="0" w:color="auto"/>
            </w:tcBorders>
            <w:shd w:val="clear" w:color="auto" w:fill="auto"/>
            <w:hideMark/>
          </w:tcPr>
          <w:p w14:paraId="3C128E6E"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597</w:t>
            </w:r>
          </w:p>
        </w:tc>
        <w:tc>
          <w:tcPr>
            <w:tcW w:w="624" w:type="dxa"/>
            <w:tcBorders>
              <w:top w:val="single" w:sz="4" w:space="0" w:color="auto"/>
              <w:bottom w:val="single" w:sz="12" w:space="0" w:color="auto"/>
            </w:tcBorders>
            <w:shd w:val="clear" w:color="auto" w:fill="auto"/>
            <w:hideMark/>
          </w:tcPr>
          <w:p w14:paraId="2EEEDA58"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626</w:t>
            </w:r>
          </w:p>
        </w:tc>
        <w:tc>
          <w:tcPr>
            <w:tcW w:w="624" w:type="dxa"/>
            <w:tcBorders>
              <w:top w:val="single" w:sz="4" w:space="0" w:color="auto"/>
              <w:bottom w:val="single" w:sz="12" w:space="0" w:color="auto"/>
            </w:tcBorders>
            <w:shd w:val="clear" w:color="auto" w:fill="auto"/>
            <w:hideMark/>
          </w:tcPr>
          <w:p w14:paraId="1C3B2748"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640</w:t>
            </w:r>
          </w:p>
        </w:tc>
        <w:tc>
          <w:tcPr>
            <w:tcW w:w="624" w:type="dxa"/>
            <w:tcBorders>
              <w:top w:val="single" w:sz="4" w:space="0" w:color="auto"/>
              <w:bottom w:val="single" w:sz="12" w:space="0" w:color="auto"/>
            </w:tcBorders>
            <w:shd w:val="clear" w:color="auto" w:fill="auto"/>
            <w:hideMark/>
          </w:tcPr>
          <w:p w14:paraId="245EA94F"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653</w:t>
            </w:r>
          </w:p>
        </w:tc>
        <w:tc>
          <w:tcPr>
            <w:tcW w:w="624" w:type="dxa"/>
            <w:tcBorders>
              <w:top w:val="single" w:sz="4" w:space="0" w:color="auto"/>
              <w:bottom w:val="single" w:sz="12" w:space="0" w:color="auto"/>
            </w:tcBorders>
            <w:shd w:val="clear" w:color="auto" w:fill="auto"/>
          </w:tcPr>
          <w:p w14:paraId="5E91FF5C"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665</w:t>
            </w:r>
          </w:p>
        </w:tc>
        <w:tc>
          <w:tcPr>
            <w:tcW w:w="624" w:type="dxa"/>
            <w:tcBorders>
              <w:top w:val="single" w:sz="4" w:space="0" w:color="auto"/>
              <w:bottom w:val="single" w:sz="12" w:space="0" w:color="auto"/>
            </w:tcBorders>
            <w:shd w:val="clear" w:color="auto" w:fill="auto"/>
          </w:tcPr>
          <w:p w14:paraId="21FE4716" w14:textId="77777777" w:rsidR="00CE1E1F" w:rsidRPr="00C57224" w:rsidRDefault="00CE1E1F" w:rsidP="00E47D6D">
            <w:pPr>
              <w:pStyle w:val="Tabletext"/>
              <w:jc w:val="center"/>
              <w:rPr>
                <w:rFonts w:eastAsia="Calibri" w:hint="eastAsia"/>
                <w:lang w:eastAsia="zh-CN"/>
              </w:rPr>
            </w:pPr>
            <w:r w:rsidRPr="00C57224">
              <w:rPr>
                <w:rFonts w:eastAsia="Calibri" w:hint="eastAsia"/>
                <w:lang w:eastAsia="zh-CN"/>
              </w:rPr>
              <w:t>674</w:t>
            </w:r>
          </w:p>
        </w:tc>
      </w:tr>
    </w:tbl>
    <w:p w14:paraId="1200CA66" w14:textId="12C6F92E" w:rsidR="00DB23F9" w:rsidRPr="00C57224" w:rsidRDefault="00DB23F9" w:rsidP="004130B8">
      <w:pPr>
        <w:pStyle w:val="Note"/>
        <w:rPr>
          <w:rFonts w:eastAsia="Calibri" w:hint="eastAsia"/>
          <w:lang w:eastAsia="zh-CN"/>
        </w:rPr>
      </w:pPr>
      <w:r>
        <w:rPr>
          <w:rFonts w:ascii="SimSun" w:hAnsi="SimSun" w:cs="SimSun" w:hint="eastAsia"/>
          <w:lang w:eastAsia="zh-CN"/>
        </w:rPr>
        <w:t>注</w:t>
      </w:r>
      <w:r>
        <w:rPr>
          <w:rFonts w:eastAsia="Calibri" w:hint="eastAsia"/>
          <w:lang w:eastAsia="zh-CN"/>
        </w:rPr>
        <w:t xml:space="preserve">1 </w:t>
      </w:r>
      <w:r w:rsidRPr="004130B8">
        <w:rPr>
          <w:rFonts w:eastAsia="Calibri"/>
          <w:lang w:eastAsia="zh-CN"/>
        </w:rPr>
        <w:t>–</w:t>
      </w:r>
      <w:r>
        <w:rPr>
          <w:rFonts w:hint="eastAsia"/>
          <w:lang w:eastAsia="zh-CN"/>
        </w:rPr>
        <w:t xml:space="preserve"> </w:t>
      </w:r>
      <w:r w:rsidRPr="001448D1">
        <w:rPr>
          <w:rFonts w:ascii="SimSun" w:hAnsi="SimSun" w:cs="SimSun" w:hint="eastAsia"/>
          <w:lang w:eastAsia="zh-CN"/>
        </w:rPr>
        <w:t>上表中的一些数字已经</w:t>
      </w:r>
      <w:r>
        <w:rPr>
          <w:rFonts w:ascii="SimSun" w:hAnsi="SimSun" w:cs="SimSun" w:hint="eastAsia"/>
          <w:lang w:eastAsia="zh-CN"/>
        </w:rPr>
        <w:t>根据</w:t>
      </w:r>
      <w:r w:rsidRPr="001448D1">
        <w:rPr>
          <w:rFonts w:ascii="SimSun" w:hAnsi="SimSun" w:cs="SimSun" w:hint="eastAsia"/>
          <w:lang w:eastAsia="zh-CN"/>
        </w:rPr>
        <w:t>追溯</w:t>
      </w:r>
      <w:r>
        <w:rPr>
          <w:rFonts w:ascii="SimSun" w:hAnsi="SimSun" w:cs="SimSun" w:hint="eastAsia"/>
          <w:lang w:eastAsia="zh-CN"/>
        </w:rPr>
        <w:t>情况进行了调整。</w:t>
      </w:r>
    </w:p>
    <w:p w14:paraId="4361632D" w14:textId="77777777" w:rsidR="00DB23F9" w:rsidRDefault="00DB23F9" w:rsidP="00DB23F9">
      <w:pPr>
        <w:keepNext/>
        <w:keepLines/>
        <w:jc w:val="center"/>
        <w:rPr>
          <w:rFonts w:ascii="SimSun" w:eastAsia="SimSun" w:hAnsi="SimSun" w:cs="SimSun" w:hint="eastAsia"/>
          <w:lang w:eastAsia="zh-CN"/>
        </w:rPr>
      </w:pPr>
      <w:r w:rsidRPr="00C70DD0">
        <w:rPr>
          <w:rFonts w:hint="eastAsia"/>
          <w:noProof/>
          <w:lang w:eastAsia="zh-CN"/>
        </w:rPr>
        <w:lastRenderedPageBreak/>
        <w:drawing>
          <wp:inline distT="0" distB="0" distL="0" distR="0" wp14:anchorId="30C7835A" wp14:editId="476AEB2F">
            <wp:extent cx="6265489" cy="3381375"/>
            <wp:effectExtent l="0" t="0" r="0" b="0"/>
            <wp:docPr id="13539365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6271620" cy="3384684"/>
                    </a:xfrm>
                    <a:prstGeom prst="rect">
                      <a:avLst/>
                    </a:prstGeom>
                    <a:noFill/>
                    <a:ln>
                      <a:noFill/>
                    </a:ln>
                  </pic:spPr>
                </pic:pic>
              </a:graphicData>
            </a:graphic>
          </wp:inline>
        </w:drawing>
      </w:r>
    </w:p>
    <w:p w14:paraId="0A269110" w14:textId="77777777" w:rsidR="00DB23F9" w:rsidRPr="00C57224" w:rsidRDefault="00DB23F9" w:rsidP="00DB23F9">
      <w:pPr>
        <w:pStyle w:val="FigureNotitle"/>
        <w:rPr>
          <w:rFonts w:hint="eastAsia"/>
          <w:lang w:eastAsia="zh-CN"/>
        </w:rPr>
      </w:pPr>
      <w:bookmarkStart w:id="171" w:name="_Toc179532142"/>
      <w:r>
        <w:rPr>
          <w:rFonts w:ascii="SimSun" w:eastAsia="SimSun" w:hAnsi="SimSun" w:cs="SimSun" w:hint="eastAsia"/>
          <w:lang w:eastAsia="zh-CN"/>
        </w:rPr>
        <w:t>图</w:t>
      </w:r>
      <w:r w:rsidRPr="00C57224">
        <w:rPr>
          <w:rFonts w:hint="eastAsia"/>
          <w:lang w:eastAsia="zh-CN"/>
        </w:rPr>
        <w:t xml:space="preserve">2 </w:t>
      </w:r>
      <w:r w:rsidRPr="004130B8">
        <w:rPr>
          <w:lang w:eastAsia="zh-CN"/>
        </w:rPr>
        <w:t>–</w:t>
      </w:r>
      <w:r>
        <w:rPr>
          <w:rFonts w:hint="eastAsia"/>
          <w:lang w:eastAsia="zh-CN"/>
        </w:rPr>
        <w:t xml:space="preserve"> </w:t>
      </w:r>
      <w:r w:rsidRPr="00DD5630">
        <w:rPr>
          <w:rFonts w:ascii="SimSun" w:eastAsia="SimSun" w:hAnsi="SimSun" w:cs="SimSun" w:hint="eastAsia"/>
          <w:lang w:eastAsia="zh-CN"/>
        </w:rPr>
        <w:t>自</w:t>
      </w:r>
      <w:r w:rsidRPr="00DD5630">
        <w:rPr>
          <w:rFonts w:hint="eastAsia"/>
          <w:lang w:eastAsia="zh-CN"/>
        </w:rPr>
        <w:t>2</w:t>
      </w:r>
      <w:r>
        <w:rPr>
          <w:rFonts w:hint="eastAsia"/>
          <w:lang w:eastAsia="zh-CN"/>
        </w:rPr>
        <w:t>012</w:t>
      </w:r>
      <w:r w:rsidRPr="00DD5630">
        <w:rPr>
          <w:rFonts w:ascii="SimSun" w:eastAsia="SimSun" w:hAnsi="SimSun" w:cs="SimSun" w:hint="eastAsia"/>
          <w:lang w:eastAsia="zh-CN"/>
        </w:rPr>
        <w:t>年</w:t>
      </w:r>
      <w:r w:rsidRPr="00DD5630">
        <w:rPr>
          <w:rFonts w:hint="eastAsia"/>
          <w:lang w:eastAsia="zh-CN"/>
        </w:rPr>
        <w:t>ITU-T</w:t>
      </w:r>
      <w:r w:rsidRPr="00DD5630">
        <w:rPr>
          <w:rFonts w:ascii="SimSun" w:eastAsia="SimSun" w:hAnsi="SimSun" w:cs="SimSun" w:hint="eastAsia"/>
          <w:lang w:eastAsia="zh-CN"/>
        </w:rPr>
        <w:t>成员的演变情况</w:t>
      </w:r>
      <w:bookmarkEnd w:id="171"/>
    </w:p>
    <w:p w14:paraId="0497D2E1" w14:textId="77777777" w:rsidR="00DB23F9" w:rsidRPr="00C57224" w:rsidRDefault="00DB23F9" w:rsidP="00DB23F9">
      <w:pPr>
        <w:pStyle w:val="Note"/>
        <w:rPr>
          <w:rFonts w:eastAsia="Calibri" w:hint="eastAsia"/>
          <w:lang w:eastAsia="zh-CN"/>
        </w:rPr>
      </w:pPr>
      <w:r w:rsidRPr="00E96B43">
        <w:rPr>
          <w:rFonts w:hint="eastAsia"/>
          <w:lang w:eastAsia="zh-CN"/>
        </w:rPr>
        <w:t>注</w:t>
      </w:r>
      <w:r>
        <w:rPr>
          <w:rFonts w:eastAsia="Calibri" w:hint="eastAsia"/>
          <w:lang w:eastAsia="zh-CN"/>
        </w:rPr>
        <w:t xml:space="preserve">2 </w:t>
      </w:r>
      <w:r w:rsidRPr="00C57224">
        <w:rPr>
          <w:rFonts w:eastAsia="Calibri" w:hint="eastAsia"/>
          <w:lang w:eastAsia="zh-CN"/>
        </w:rPr>
        <w:t>–</w:t>
      </w:r>
      <w:r>
        <w:rPr>
          <w:rFonts w:hint="eastAsia"/>
          <w:lang w:eastAsia="zh-CN"/>
        </w:rPr>
        <w:t xml:space="preserve"> </w:t>
      </w:r>
      <w:r w:rsidRPr="00E96B43">
        <w:rPr>
          <w:rFonts w:hint="eastAsia"/>
          <w:lang w:eastAsia="zh-CN"/>
        </w:rPr>
        <w:t>学术成员类别是在</w:t>
      </w:r>
      <w:r w:rsidRPr="00E96B43">
        <w:rPr>
          <w:rFonts w:hint="eastAsia"/>
          <w:lang w:eastAsia="zh-CN"/>
        </w:rPr>
        <w:t>2011</w:t>
      </w:r>
      <w:r w:rsidRPr="00E96B43">
        <w:rPr>
          <w:rFonts w:hint="eastAsia"/>
          <w:lang w:eastAsia="zh-CN"/>
        </w:rPr>
        <w:t>年设立的。</w:t>
      </w:r>
    </w:p>
    <w:p w14:paraId="4F81C0D4" w14:textId="77777777" w:rsidR="00DB23F9" w:rsidRPr="005B7639" w:rsidRDefault="00DB23F9" w:rsidP="00DB23F9">
      <w:pPr>
        <w:pStyle w:val="Heading1"/>
        <w:rPr>
          <w:rFonts w:hint="eastAsia"/>
          <w:lang w:eastAsia="zh-CN"/>
        </w:rPr>
      </w:pPr>
      <w:bookmarkStart w:id="172" w:name="_10_Virtual_meetings"/>
      <w:bookmarkStart w:id="173" w:name="_Toc462664274"/>
      <w:bookmarkStart w:id="174" w:name="_Toc480527863"/>
      <w:bookmarkStart w:id="175" w:name="_11_Bridging_the"/>
      <w:bookmarkStart w:id="176" w:name="_12_Bridging_the"/>
      <w:bookmarkStart w:id="177" w:name="_9_Bridging_the"/>
      <w:bookmarkStart w:id="178" w:name="_Toc416161356"/>
      <w:bookmarkStart w:id="179" w:name="_Toc438553979"/>
      <w:bookmarkStart w:id="180" w:name="_Toc453929098"/>
      <w:bookmarkStart w:id="181" w:name="_Toc453932969"/>
      <w:bookmarkStart w:id="182" w:name="_Toc454295875"/>
      <w:bookmarkStart w:id="183" w:name="_Toc480527846"/>
      <w:bookmarkStart w:id="184" w:name="_Toc51042269"/>
      <w:bookmarkStart w:id="185" w:name="_Toc179219767"/>
      <w:bookmarkStart w:id="186" w:name="_Toc453929120"/>
      <w:bookmarkStart w:id="187" w:name="_Toc453932991"/>
      <w:bookmarkStart w:id="188" w:name="_Toc454295897"/>
      <w:bookmarkStart w:id="189" w:name="_Toc387390042"/>
      <w:bookmarkStart w:id="190" w:name="_Toc416161372"/>
      <w:bookmarkStart w:id="191" w:name="_Toc438553998"/>
      <w:bookmarkStart w:id="192" w:name="_Toc179532184"/>
      <w:bookmarkEnd w:id="172"/>
      <w:bookmarkEnd w:id="173"/>
      <w:bookmarkEnd w:id="174"/>
      <w:bookmarkEnd w:id="175"/>
      <w:bookmarkEnd w:id="176"/>
      <w:bookmarkEnd w:id="177"/>
      <w:r w:rsidRPr="005B7639">
        <w:rPr>
          <w:rFonts w:hint="eastAsia"/>
          <w:lang w:eastAsia="zh-CN"/>
        </w:rPr>
        <w:t>9</w:t>
      </w:r>
      <w:r w:rsidRPr="005B7639">
        <w:rPr>
          <w:rFonts w:hint="eastAsia"/>
          <w:lang w:eastAsia="zh-CN"/>
        </w:rPr>
        <w:tab/>
      </w:r>
      <w:bookmarkEnd w:id="178"/>
      <w:bookmarkEnd w:id="179"/>
      <w:bookmarkEnd w:id="180"/>
      <w:bookmarkEnd w:id="181"/>
      <w:bookmarkEnd w:id="182"/>
      <w:bookmarkEnd w:id="183"/>
      <w:bookmarkEnd w:id="184"/>
      <w:bookmarkEnd w:id="185"/>
      <w:r w:rsidRPr="005B7639">
        <w:rPr>
          <w:rFonts w:ascii="SimSun" w:eastAsia="SimSun" w:hAnsi="SimSun" w:cs="SimSun" w:hint="eastAsia"/>
          <w:lang w:eastAsia="zh-CN"/>
        </w:rPr>
        <w:t>缩</w:t>
      </w:r>
      <w:r w:rsidRPr="005B7639">
        <w:rPr>
          <w:rFonts w:hint="eastAsia"/>
          <w:lang w:eastAsia="zh-CN"/>
        </w:rPr>
        <w:t>小</w:t>
      </w:r>
      <w:r w:rsidRPr="005B7639">
        <w:rPr>
          <w:rFonts w:ascii="SimSun" w:eastAsia="SimSun" w:hAnsi="SimSun" w:cs="SimSun" w:hint="eastAsia"/>
          <w:lang w:eastAsia="zh-CN"/>
        </w:rPr>
        <w:t>标</w:t>
      </w:r>
      <w:r w:rsidRPr="005B7639">
        <w:rPr>
          <w:rFonts w:hint="eastAsia"/>
          <w:lang w:eastAsia="zh-CN"/>
        </w:rPr>
        <w:t>准化工作差距</w:t>
      </w:r>
      <w:bookmarkEnd w:id="192"/>
    </w:p>
    <w:p w14:paraId="3FCF5C9B" w14:textId="77777777" w:rsidR="00DB23F9" w:rsidRPr="00C57224" w:rsidRDefault="00DB23F9" w:rsidP="00DB23F9">
      <w:pPr>
        <w:ind w:firstLineChars="200" w:firstLine="480"/>
        <w:rPr>
          <w:rFonts w:hint="eastAsia"/>
          <w:lang w:eastAsia="zh-CN"/>
        </w:rPr>
      </w:pPr>
      <w:r w:rsidRPr="00134BA5">
        <w:rPr>
          <w:rFonts w:ascii="SimSun" w:eastAsia="SimSun" w:hAnsi="SimSun" w:cs="SimSun" w:hint="eastAsia"/>
          <w:lang w:eastAsia="zh-CN"/>
        </w:rPr>
        <w:t>最近重新构想</w:t>
      </w:r>
      <w:r>
        <w:rPr>
          <w:rFonts w:ascii="SimSun" w:eastAsia="SimSun" w:hAnsi="SimSun" w:cs="SimSun" w:hint="eastAsia"/>
          <w:lang w:eastAsia="zh-CN"/>
        </w:rPr>
        <w:t>了</w:t>
      </w:r>
      <w:hyperlink r:id="rId195" w:history="1">
        <w:r w:rsidRPr="00134BA5">
          <w:rPr>
            <w:rStyle w:val="Hyperlink"/>
            <w:rFonts w:ascii="SimSun" w:eastAsia="SimSun" w:hAnsi="SimSun" w:cs="SimSun" w:hint="eastAsia"/>
            <w:lang w:eastAsia="zh-CN"/>
          </w:rPr>
          <w:t>缩小标准化工作差距（</w:t>
        </w:r>
        <w:r w:rsidRPr="00134BA5">
          <w:rPr>
            <w:rStyle w:val="Hyperlink"/>
            <w:rFonts w:hint="eastAsia"/>
            <w:lang w:eastAsia="zh-CN"/>
          </w:rPr>
          <w:t>BSG</w:t>
        </w:r>
        <w:r w:rsidRPr="00134BA5">
          <w:rPr>
            <w:rStyle w:val="Hyperlink"/>
            <w:rFonts w:ascii="SimSun" w:eastAsia="SimSun" w:hAnsi="SimSun" w:cs="SimSun" w:hint="eastAsia"/>
            <w:lang w:eastAsia="zh-CN"/>
          </w:rPr>
          <w:t>）计划</w:t>
        </w:r>
      </w:hyperlink>
      <w:r w:rsidRPr="009D5DE5">
        <w:rPr>
          <w:rFonts w:ascii="SimSun" w:eastAsia="SimSun" w:hAnsi="SimSun" w:cs="SimSun" w:hint="eastAsia"/>
          <w:lang w:eastAsia="zh-CN"/>
        </w:rPr>
        <w:t>，</w:t>
      </w:r>
      <w:r w:rsidRPr="00134BA5">
        <w:rPr>
          <w:rFonts w:ascii="SimSun" w:eastAsia="SimSun" w:hAnsi="SimSun" w:cs="SimSun" w:hint="eastAsia"/>
          <w:lang w:eastAsia="zh-CN"/>
        </w:rPr>
        <w:t>旨在提高所有国家，特别是发展中国家参与制定和实施</w:t>
      </w:r>
      <w:r w:rsidRPr="00134BA5">
        <w:rPr>
          <w:rFonts w:hint="eastAsia"/>
          <w:lang w:eastAsia="zh-CN"/>
        </w:rPr>
        <w:t>ITU-T</w:t>
      </w:r>
      <w:r w:rsidRPr="00134BA5">
        <w:rPr>
          <w:rFonts w:ascii="SimSun" w:eastAsia="SimSun" w:hAnsi="SimSun" w:cs="SimSun" w:hint="eastAsia"/>
          <w:lang w:eastAsia="zh-CN"/>
        </w:rPr>
        <w:t>标准的能力。</w:t>
      </w:r>
    </w:p>
    <w:p w14:paraId="11208D1D" w14:textId="5B4A6454" w:rsidR="00DB23F9" w:rsidRPr="00C57224" w:rsidRDefault="00DB23F9" w:rsidP="00DB23F9">
      <w:pPr>
        <w:ind w:firstLineChars="200" w:firstLine="480"/>
        <w:rPr>
          <w:rFonts w:hint="eastAsia"/>
          <w:lang w:eastAsia="zh-CN"/>
        </w:rPr>
      </w:pPr>
      <w:r w:rsidRPr="00B17DA3">
        <w:rPr>
          <w:rFonts w:ascii="SimSun" w:eastAsia="SimSun" w:hAnsi="SimSun" w:cs="SimSun" w:hint="eastAsia"/>
          <w:lang w:eastAsia="zh-CN"/>
        </w:rPr>
        <w:t>考虑到</w:t>
      </w:r>
      <w:r w:rsidRPr="00B17DA3">
        <w:rPr>
          <w:rFonts w:hint="eastAsia"/>
          <w:lang w:eastAsia="zh-CN"/>
        </w:rPr>
        <w:t>WTSA</w:t>
      </w:r>
      <w:r w:rsidRPr="00B17DA3">
        <w:rPr>
          <w:rFonts w:ascii="SimSun" w:eastAsia="SimSun" w:hAnsi="SimSun" w:cs="SimSun" w:hint="eastAsia"/>
          <w:lang w:eastAsia="zh-CN"/>
        </w:rPr>
        <w:t>第</w:t>
      </w:r>
      <w:r w:rsidRPr="00B17DA3">
        <w:rPr>
          <w:rFonts w:hint="eastAsia"/>
          <w:lang w:eastAsia="zh-CN"/>
        </w:rPr>
        <w:t>44</w:t>
      </w:r>
      <w:r w:rsidRPr="00B17DA3">
        <w:rPr>
          <w:rFonts w:ascii="SimSun" w:eastAsia="SimSun" w:hAnsi="SimSun" w:cs="SimSun" w:hint="eastAsia"/>
          <w:lang w:eastAsia="zh-CN"/>
        </w:rPr>
        <w:t>号决议，新的</w:t>
      </w:r>
      <w:r w:rsidRPr="00B17DA3">
        <w:rPr>
          <w:rFonts w:hint="eastAsia"/>
          <w:lang w:eastAsia="zh-CN"/>
        </w:rPr>
        <w:t>BSG</w:t>
      </w:r>
      <w:r>
        <w:rPr>
          <w:rFonts w:ascii="SimSun" w:eastAsia="SimSun" w:hAnsi="SimSun" w:cs="SimSun" w:hint="eastAsia"/>
          <w:lang w:eastAsia="zh-CN"/>
        </w:rPr>
        <w:t>计划</w:t>
      </w:r>
      <w:r w:rsidRPr="00B17DA3">
        <w:rPr>
          <w:rFonts w:ascii="SimSun" w:eastAsia="SimSun" w:hAnsi="SimSun" w:cs="SimSun" w:hint="eastAsia"/>
          <w:lang w:eastAsia="zh-CN"/>
        </w:rPr>
        <w:t>有两大战略支柱</w:t>
      </w:r>
      <w:r w:rsidR="004130B8" w:rsidRPr="004130B8">
        <w:rPr>
          <w:rFonts w:eastAsia="SimSun"/>
          <w:lang w:val="en-US" w:eastAsia="zh-CN"/>
        </w:rPr>
        <w:t xml:space="preserve"> </w:t>
      </w:r>
      <w:r w:rsidRPr="004130B8">
        <w:rPr>
          <w:rFonts w:eastAsia="SimSun"/>
          <w:lang w:eastAsia="zh-CN"/>
        </w:rPr>
        <w:t>–</w:t>
      </w:r>
      <w:r w:rsidR="004130B8" w:rsidRPr="004130B8">
        <w:rPr>
          <w:rFonts w:eastAsia="SimSun"/>
          <w:lang w:eastAsia="zh-CN"/>
        </w:rPr>
        <w:t xml:space="preserve"> </w:t>
      </w:r>
      <w:r w:rsidRPr="009E75A6">
        <w:rPr>
          <w:rFonts w:ascii="STKaiti" w:eastAsia="STKaiti" w:hAnsi="STKaiti" w:cs="SimSun" w:hint="eastAsia"/>
          <w:lang w:eastAsia="zh-CN"/>
        </w:rPr>
        <w:t>发展</w:t>
      </w:r>
      <w:r w:rsidRPr="009E75A6">
        <w:rPr>
          <w:rFonts w:ascii="SimSun" w:eastAsia="SimSun" w:hAnsi="SimSun" w:cs="SimSun" w:hint="eastAsia"/>
          <w:lang w:eastAsia="zh-CN"/>
        </w:rPr>
        <w:t>和</w:t>
      </w:r>
      <w:r w:rsidRPr="009E75A6">
        <w:rPr>
          <w:rFonts w:ascii="STKaiti" w:eastAsia="STKaiti" w:hAnsi="STKaiti" w:cs="SimSun" w:hint="eastAsia"/>
          <w:lang w:eastAsia="zh-CN"/>
        </w:rPr>
        <w:t>实施</w:t>
      </w:r>
      <w:r w:rsidRPr="00B17DA3">
        <w:rPr>
          <w:rFonts w:ascii="SimSun" w:eastAsia="SimSun" w:hAnsi="SimSun" w:cs="SimSun" w:hint="eastAsia"/>
          <w:lang w:eastAsia="zh-CN"/>
        </w:rPr>
        <w:t>，并得到</w:t>
      </w:r>
      <w:r w:rsidRPr="00280240">
        <w:rPr>
          <w:rFonts w:ascii="STKaiti" w:eastAsia="STKaiti" w:hAnsi="STKaiti" w:cs="SimSun" w:hint="eastAsia"/>
          <w:lang w:eastAsia="zh-CN"/>
        </w:rPr>
        <w:t>资源</w:t>
      </w:r>
      <w:r w:rsidRPr="00B17DA3">
        <w:rPr>
          <w:rFonts w:ascii="SimSun" w:eastAsia="SimSun" w:hAnsi="SimSun" w:cs="SimSun" w:hint="eastAsia"/>
          <w:lang w:eastAsia="zh-CN"/>
        </w:rPr>
        <w:t>和</w:t>
      </w:r>
      <w:r w:rsidRPr="00280240">
        <w:rPr>
          <w:rFonts w:ascii="STKaiti" w:eastAsia="STKaiti" w:hAnsi="STKaiti" w:cs="SimSun" w:hint="eastAsia"/>
          <w:lang w:eastAsia="zh-CN"/>
        </w:rPr>
        <w:t>伙伴关系</w:t>
      </w:r>
      <w:r w:rsidRPr="00B17DA3">
        <w:rPr>
          <w:rFonts w:ascii="SimSun" w:eastAsia="SimSun" w:hAnsi="SimSun" w:cs="SimSun" w:hint="eastAsia"/>
          <w:lang w:eastAsia="zh-CN"/>
        </w:rPr>
        <w:t>的支持。日本总务省继续</w:t>
      </w:r>
      <w:r w:rsidRPr="00B17DA3">
        <w:rPr>
          <w:rFonts w:eastAsia="SimSun" w:hint="eastAsia"/>
          <w:lang w:eastAsia="zh-CN"/>
        </w:rPr>
        <w:t>为</w:t>
      </w:r>
      <w:r w:rsidRPr="00B17DA3">
        <w:rPr>
          <w:rFonts w:eastAsia="SimSun" w:hint="eastAsia"/>
          <w:lang w:eastAsia="zh-CN"/>
        </w:rPr>
        <w:t>BSG</w:t>
      </w:r>
      <w:r>
        <w:rPr>
          <w:rFonts w:eastAsia="SimSun" w:hint="eastAsia"/>
          <w:lang w:eastAsia="zh-CN"/>
        </w:rPr>
        <w:t>计划</w:t>
      </w:r>
      <w:r w:rsidRPr="00B17DA3">
        <w:rPr>
          <w:rFonts w:ascii="SimSun" w:eastAsia="SimSun" w:hAnsi="SimSun" w:cs="SimSun" w:hint="eastAsia"/>
          <w:lang w:eastAsia="zh-CN"/>
        </w:rPr>
        <w:t>提供资金。</w:t>
      </w:r>
    </w:p>
    <w:p w14:paraId="28D24D1B" w14:textId="77777777" w:rsidR="00DB23F9" w:rsidRPr="00C57224" w:rsidRDefault="00DB23F9" w:rsidP="00DB23F9">
      <w:pPr>
        <w:rPr>
          <w:rFonts w:eastAsia="SimSun" w:hint="eastAsia"/>
          <w:lang w:eastAsia="zh-CN"/>
        </w:rPr>
      </w:pPr>
      <w:r w:rsidRPr="009E75A6">
        <w:rPr>
          <w:rFonts w:ascii="STKaiti" w:eastAsia="STKaiti" w:hAnsi="STKaiti" w:hint="eastAsia"/>
          <w:b/>
          <w:bCs/>
          <w:lang w:eastAsia="zh-CN"/>
        </w:rPr>
        <w:t>发展：</w:t>
      </w:r>
      <w:r w:rsidRPr="009E75A6">
        <w:rPr>
          <w:rFonts w:ascii="SimSun" w:eastAsia="SimSun" w:hAnsi="SimSun" w:cs="SimSun" w:hint="eastAsia"/>
          <w:lang w:eastAsia="zh-CN"/>
        </w:rPr>
        <w:t>该支柱</w:t>
      </w:r>
      <w:r w:rsidRPr="00B17DA3">
        <w:rPr>
          <w:rFonts w:eastAsia="SimSun" w:hint="eastAsia"/>
          <w:lang w:eastAsia="zh-CN"/>
        </w:rPr>
        <w:t>侧重于提高所有国家，特别是发展中国家代表的标准制定能力。</w:t>
      </w:r>
      <w:r>
        <w:rPr>
          <w:rFonts w:ascii="SimSun" w:eastAsia="SimSun" w:hAnsi="SimSun" w:cs="SimSun" w:hint="eastAsia"/>
          <w:lang w:eastAsia="zh-CN"/>
        </w:rPr>
        <w:t>该</w:t>
      </w:r>
      <w:r w:rsidRPr="009E75A6">
        <w:rPr>
          <w:rFonts w:eastAsia="SimSun" w:hint="eastAsia"/>
          <w:lang w:eastAsia="zh-CN"/>
        </w:rPr>
        <w:t>支柱下的活动包括：</w:t>
      </w:r>
    </w:p>
    <w:p w14:paraId="26E4C7CC" w14:textId="77777777" w:rsidR="00DB23F9" w:rsidRPr="00C57224" w:rsidRDefault="00DB23F9" w:rsidP="004A2E95">
      <w:pPr>
        <w:numPr>
          <w:ilvl w:val="0"/>
          <w:numId w:val="15"/>
        </w:numPr>
        <w:tabs>
          <w:tab w:val="clear" w:pos="1134"/>
          <w:tab w:val="clear" w:pos="1871"/>
          <w:tab w:val="clear" w:pos="2268"/>
        </w:tabs>
        <w:overflowPunct/>
        <w:autoSpaceDE/>
        <w:autoSpaceDN/>
        <w:adjustRightInd/>
        <w:ind w:hanging="720"/>
        <w:textAlignment w:val="auto"/>
        <w:rPr>
          <w:rFonts w:hint="eastAsia"/>
          <w:lang w:eastAsia="zh-CN"/>
        </w:rPr>
      </w:pPr>
      <w:r w:rsidRPr="00C57224">
        <w:rPr>
          <w:rFonts w:hint="eastAsia"/>
          <w:lang w:eastAsia="zh-CN"/>
        </w:rPr>
        <w:t>TSB</w:t>
      </w:r>
      <w:r w:rsidRPr="009E75A6">
        <w:rPr>
          <w:rFonts w:ascii="SimSun" w:eastAsia="SimSun" w:hAnsi="SimSun" w:cs="SimSun" w:hint="eastAsia"/>
          <w:lang w:eastAsia="zh-CN"/>
        </w:rPr>
        <w:t>各部门之间就全权代表大会第</w:t>
      </w:r>
      <w:r w:rsidRPr="009E75A6">
        <w:rPr>
          <w:rFonts w:hint="eastAsia"/>
          <w:lang w:eastAsia="zh-CN"/>
        </w:rPr>
        <w:t>71</w:t>
      </w:r>
      <w:r w:rsidRPr="009E75A6">
        <w:rPr>
          <w:rFonts w:ascii="SimSun" w:eastAsia="SimSun" w:hAnsi="SimSun" w:cs="SimSun" w:hint="eastAsia"/>
          <w:lang w:eastAsia="zh-CN"/>
        </w:rPr>
        <w:t>号决议</w:t>
      </w:r>
      <w:r>
        <w:rPr>
          <w:rFonts w:ascii="SimSun" w:eastAsia="SimSun" w:hAnsi="SimSun" w:cs="SimSun" w:hint="eastAsia"/>
          <w:lang w:eastAsia="zh-CN"/>
        </w:rPr>
        <w:t>开展</w:t>
      </w:r>
      <w:r w:rsidRPr="009E75A6">
        <w:rPr>
          <w:rFonts w:ascii="SimSun" w:eastAsia="SimSun" w:hAnsi="SimSun" w:cs="SimSun" w:hint="eastAsia"/>
          <w:lang w:eastAsia="zh-CN"/>
        </w:rPr>
        <w:t>密切协调与合作</w:t>
      </w:r>
      <w:r>
        <w:rPr>
          <w:rFonts w:ascii="SimSun" w:eastAsia="SimSun" w:hAnsi="SimSun" w:cs="SimSun" w:hint="eastAsia"/>
          <w:lang w:eastAsia="zh-CN"/>
        </w:rPr>
        <w:t>，以</w:t>
      </w:r>
      <w:r w:rsidRPr="009E75A6">
        <w:rPr>
          <w:rFonts w:ascii="SimSun" w:eastAsia="SimSun" w:hAnsi="SimSun" w:cs="SimSun" w:hint="eastAsia"/>
          <w:lang w:eastAsia="zh-CN"/>
        </w:rPr>
        <w:t>推动数据分析。</w:t>
      </w:r>
    </w:p>
    <w:p w14:paraId="31D19F6C" w14:textId="77777777" w:rsidR="00DB23F9" w:rsidRPr="00C57224" w:rsidRDefault="00DB23F9" w:rsidP="004A2E95">
      <w:pPr>
        <w:numPr>
          <w:ilvl w:val="0"/>
          <w:numId w:val="15"/>
        </w:numPr>
        <w:tabs>
          <w:tab w:val="clear" w:pos="1134"/>
          <w:tab w:val="clear" w:pos="1871"/>
          <w:tab w:val="clear" w:pos="2268"/>
        </w:tabs>
        <w:overflowPunct/>
        <w:autoSpaceDE/>
        <w:autoSpaceDN/>
        <w:adjustRightInd/>
        <w:ind w:hanging="720"/>
        <w:textAlignment w:val="auto"/>
        <w:rPr>
          <w:rFonts w:hint="eastAsia"/>
          <w:lang w:eastAsia="zh-CN"/>
        </w:rPr>
      </w:pPr>
      <w:r w:rsidRPr="009E75A6">
        <w:rPr>
          <w:rFonts w:ascii="SimSun" w:eastAsia="SimSun" w:hAnsi="SimSun" w:cs="SimSun" w:hint="eastAsia"/>
          <w:lang w:eastAsia="zh-CN"/>
        </w:rPr>
        <w:t>与</w:t>
      </w:r>
      <w:r w:rsidRPr="009E75A6">
        <w:rPr>
          <w:rFonts w:hint="eastAsia"/>
          <w:lang w:eastAsia="zh-CN"/>
        </w:rPr>
        <w:t>ITU-T</w:t>
      </w:r>
      <w:r w:rsidRPr="009E75A6">
        <w:rPr>
          <w:rFonts w:ascii="SimSun" w:eastAsia="SimSun" w:hAnsi="SimSun" w:cs="SimSun" w:hint="eastAsia"/>
          <w:lang w:eastAsia="zh-CN"/>
        </w:rPr>
        <w:t>研究组和区域组以及国际电</w:t>
      </w:r>
      <w:proofErr w:type="gramStart"/>
      <w:r w:rsidRPr="009E75A6">
        <w:rPr>
          <w:rFonts w:ascii="SimSun" w:eastAsia="SimSun" w:hAnsi="SimSun" w:cs="SimSun" w:hint="eastAsia"/>
          <w:lang w:eastAsia="zh-CN"/>
        </w:rPr>
        <w:t>联</w:t>
      </w:r>
      <w:r w:rsidRPr="005E6050">
        <w:rPr>
          <w:rFonts w:ascii="SimSun" w:eastAsia="SimSun" w:hAnsi="SimSun" w:cs="SimSun" w:hint="eastAsia"/>
          <w:lang w:eastAsia="zh-CN"/>
        </w:rPr>
        <w:t>区域</w:t>
      </w:r>
      <w:proofErr w:type="gramEnd"/>
      <w:r w:rsidRPr="005E6050">
        <w:rPr>
          <w:rFonts w:ascii="SimSun" w:eastAsia="SimSun" w:hAnsi="SimSun" w:cs="SimSun" w:hint="eastAsia"/>
          <w:lang w:eastAsia="zh-CN"/>
        </w:rPr>
        <w:t>代表处和地区办事处</w:t>
      </w:r>
      <w:r w:rsidRPr="009E75A6">
        <w:rPr>
          <w:rFonts w:ascii="SimSun" w:eastAsia="SimSun" w:hAnsi="SimSun" w:cs="SimSun" w:hint="eastAsia"/>
          <w:lang w:eastAsia="zh-CN"/>
        </w:rPr>
        <w:t>（如</w:t>
      </w:r>
      <w:r w:rsidRPr="005E6050">
        <w:rPr>
          <w:rFonts w:ascii="SimSun" w:eastAsia="SimSun" w:hAnsi="SimSun" w:cs="SimSun" w:hint="eastAsia"/>
          <w:lang w:eastAsia="zh-CN"/>
        </w:rPr>
        <w:t>区域性发展论坛</w:t>
      </w:r>
      <w:r w:rsidRPr="009E75A6">
        <w:rPr>
          <w:rFonts w:ascii="SimSun" w:eastAsia="SimSun" w:hAnsi="SimSun" w:cs="SimSun" w:hint="eastAsia"/>
          <w:lang w:eastAsia="zh-CN"/>
        </w:rPr>
        <w:t>）密切协调与合作</w:t>
      </w:r>
      <w:r>
        <w:rPr>
          <w:rFonts w:ascii="SimSun" w:eastAsia="SimSun" w:hAnsi="SimSun" w:cs="SimSun" w:hint="eastAsia"/>
          <w:lang w:eastAsia="zh-CN"/>
        </w:rPr>
        <w:t>，</w:t>
      </w:r>
      <w:r w:rsidRPr="009E75A6">
        <w:rPr>
          <w:rFonts w:ascii="SimSun" w:eastAsia="SimSun" w:hAnsi="SimSun" w:cs="SimSun" w:hint="eastAsia"/>
          <w:lang w:eastAsia="zh-CN"/>
        </w:rPr>
        <w:t>开展实体和远程</w:t>
      </w:r>
      <w:r w:rsidRPr="009E75A6">
        <w:rPr>
          <w:rFonts w:hint="eastAsia"/>
          <w:lang w:eastAsia="zh-CN"/>
        </w:rPr>
        <w:t>BSG</w:t>
      </w:r>
      <w:r w:rsidRPr="009E75A6">
        <w:rPr>
          <w:rFonts w:ascii="SimSun" w:eastAsia="SimSun" w:hAnsi="SimSun" w:cs="SimSun" w:hint="eastAsia"/>
          <w:lang w:eastAsia="zh-CN"/>
        </w:rPr>
        <w:t>培训。</w:t>
      </w:r>
    </w:p>
    <w:p w14:paraId="51DDC28F" w14:textId="77777777" w:rsidR="00DB23F9" w:rsidRPr="00C57224" w:rsidRDefault="00DB23F9" w:rsidP="004A2E95">
      <w:pPr>
        <w:numPr>
          <w:ilvl w:val="0"/>
          <w:numId w:val="15"/>
        </w:numPr>
        <w:tabs>
          <w:tab w:val="clear" w:pos="1134"/>
          <w:tab w:val="clear" w:pos="1871"/>
          <w:tab w:val="clear" w:pos="2268"/>
        </w:tabs>
        <w:overflowPunct/>
        <w:autoSpaceDE/>
        <w:autoSpaceDN/>
        <w:adjustRightInd/>
        <w:ind w:hanging="720"/>
        <w:textAlignment w:val="auto"/>
        <w:rPr>
          <w:rFonts w:hint="eastAsia"/>
          <w:lang w:eastAsia="zh-CN"/>
        </w:rPr>
      </w:pPr>
      <w:r>
        <w:rPr>
          <w:rFonts w:ascii="SimSun" w:eastAsia="SimSun" w:hAnsi="SimSun" w:cs="SimSun" w:hint="eastAsia"/>
          <w:lang w:eastAsia="zh-CN"/>
        </w:rPr>
        <w:t>设立</w:t>
      </w:r>
      <w:r w:rsidRPr="009E75A6">
        <w:rPr>
          <w:rFonts w:ascii="SimSun" w:eastAsia="SimSun" w:hAnsi="SimSun" w:cs="SimSun" w:hint="eastAsia"/>
          <w:lang w:eastAsia="zh-CN"/>
        </w:rPr>
        <w:t>国家标准化秘书处的</w:t>
      </w:r>
      <w:hyperlink r:id="rId196" w:history="1">
        <w:r w:rsidRPr="0057521E">
          <w:rPr>
            <w:rStyle w:val="Hyperlink"/>
            <w:rFonts w:ascii="SimSun" w:eastAsia="SimSun" w:hAnsi="SimSun" w:cs="SimSun" w:hint="eastAsia"/>
            <w:lang w:eastAsia="zh-CN"/>
          </w:rPr>
          <w:t>导则</w:t>
        </w:r>
      </w:hyperlink>
      <w:r w:rsidRPr="009E75A6">
        <w:rPr>
          <w:rFonts w:ascii="SimSun" w:eastAsia="SimSun" w:hAnsi="SimSun" w:cs="SimSun" w:hint="eastAsia"/>
          <w:lang w:eastAsia="zh-CN"/>
        </w:rPr>
        <w:t>。</w:t>
      </w:r>
    </w:p>
    <w:p w14:paraId="437DB700" w14:textId="77777777" w:rsidR="00DB23F9" w:rsidRPr="00C57224" w:rsidRDefault="00DB23F9" w:rsidP="004A2E95">
      <w:pPr>
        <w:numPr>
          <w:ilvl w:val="0"/>
          <w:numId w:val="15"/>
        </w:numPr>
        <w:tabs>
          <w:tab w:val="clear" w:pos="1134"/>
          <w:tab w:val="clear" w:pos="1871"/>
          <w:tab w:val="clear" w:pos="2268"/>
        </w:tabs>
        <w:overflowPunct/>
        <w:autoSpaceDE/>
        <w:autoSpaceDN/>
        <w:adjustRightInd/>
        <w:ind w:hanging="720"/>
        <w:textAlignment w:val="auto"/>
        <w:rPr>
          <w:rFonts w:hint="eastAsia"/>
          <w:lang w:eastAsia="zh-CN"/>
        </w:rPr>
      </w:pPr>
      <w:r>
        <w:rPr>
          <w:rFonts w:ascii="SimSun" w:eastAsia="SimSun" w:hAnsi="SimSun" w:cs="SimSun" w:hint="eastAsia"/>
          <w:lang w:eastAsia="zh-CN"/>
        </w:rPr>
        <w:t>在</w:t>
      </w:r>
      <w:r w:rsidRPr="00C57224">
        <w:rPr>
          <w:rFonts w:hint="eastAsia"/>
          <w:lang w:eastAsia="zh-CN"/>
        </w:rPr>
        <w:t>TSB</w:t>
      </w:r>
      <w:r w:rsidRPr="009E75A6">
        <w:rPr>
          <w:rFonts w:ascii="SimSun" w:eastAsia="SimSun" w:hAnsi="SimSun" w:cs="SimSun" w:hint="eastAsia"/>
          <w:lang w:eastAsia="zh-CN"/>
        </w:rPr>
        <w:t>和</w:t>
      </w:r>
      <w:r w:rsidRPr="00C57224">
        <w:rPr>
          <w:rFonts w:hint="eastAsia"/>
          <w:lang w:eastAsia="zh-CN"/>
        </w:rPr>
        <w:t>BDT</w:t>
      </w:r>
      <w:r w:rsidRPr="009E75A6">
        <w:rPr>
          <w:rFonts w:ascii="SimSun" w:eastAsia="SimSun" w:hAnsi="SimSun" w:cs="SimSun" w:hint="eastAsia"/>
          <w:lang w:eastAsia="zh-CN"/>
        </w:rPr>
        <w:t>之间建立的系统性协调和协作的支持</w:t>
      </w:r>
      <w:r>
        <w:rPr>
          <w:rFonts w:ascii="SimSun" w:eastAsia="SimSun" w:hAnsi="SimSun" w:cs="SimSun" w:hint="eastAsia"/>
          <w:lang w:eastAsia="zh-CN"/>
        </w:rPr>
        <w:t>下，提供</w:t>
      </w:r>
      <w:r w:rsidRPr="009E75A6">
        <w:rPr>
          <w:rFonts w:ascii="SimSun" w:eastAsia="SimSun" w:hAnsi="SimSun" w:cs="SimSun" w:hint="eastAsia"/>
          <w:lang w:eastAsia="zh-CN"/>
        </w:rPr>
        <w:t>与会补贴。</w:t>
      </w:r>
    </w:p>
    <w:p w14:paraId="48E246AD" w14:textId="77777777" w:rsidR="00DB23F9" w:rsidRPr="00C57224" w:rsidRDefault="00DB23F9" w:rsidP="00DB23F9">
      <w:pPr>
        <w:ind w:firstLineChars="200" w:firstLine="480"/>
        <w:rPr>
          <w:rFonts w:hint="eastAsia"/>
          <w:lang w:eastAsia="zh-CN"/>
        </w:rPr>
      </w:pPr>
      <w:r w:rsidRPr="009E75A6">
        <w:rPr>
          <w:rFonts w:ascii="SimSun" w:eastAsia="SimSun" w:hAnsi="SimSun" w:cs="SimSun" w:hint="eastAsia"/>
          <w:lang w:eastAsia="zh-CN"/>
        </w:rPr>
        <w:t>在研究期内举办了</w:t>
      </w:r>
      <w:r w:rsidRPr="009E75A6">
        <w:rPr>
          <w:rFonts w:hint="eastAsia"/>
          <w:lang w:eastAsia="zh-CN"/>
        </w:rPr>
        <w:t>50</w:t>
      </w:r>
      <w:r w:rsidRPr="009E75A6">
        <w:rPr>
          <w:rFonts w:ascii="SimSun" w:eastAsia="SimSun" w:hAnsi="SimSun" w:cs="SimSun" w:hint="eastAsia"/>
          <w:lang w:eastAsia="zh-CN"/>
        </w:rPr>
        <w:t>多次</w:t>
      </w:r>
      <w:r w:rsidRPr="009E75A6">
        <w:rPr>
          <w:rFonts w:hint="eastAsia"/>
          <w:lang w:eastAsia="zh-CN"/>
        </w:rPr>
        <w:t>BSG</w:t>
      </w:r>
      <w:r w:rsidRPr="009E75A6">
        <w:rPr>
          <w:rFonts w:ascii="SimSun" w:eastAsia="SimSun" w:hAnsi="SimSun" w:cs="SimSun" w:hint="eastAsia"/>
          <w:lang w:eastAsia="zh-CN"/>
        </w:rPr>
        <w:t>能力建设活动，主要涉及标准制定，</w:t>
      </w:r>
      <w:r>
        <w:rPr>
          <w:rFonts w:ascii="SimSun" w:eastAsia="SimSun" w:hAnsi="SimSun" w:cs="SimSun" w:hint="eastAsia"/>
          <w:lang w:eastAsia="zh-CN"/>
        </w:rPr>
        <w:t>还</w:t>
      </w:r>
      <w:r w:rsidRPr="009E75A6">
        <w:rPr>
          <w:rFonts w:ascii="SimSun" w:eastAsia="SimSun" w:hAnsi="SimSun" w:cs="SimSun" w:hint="eastAsia"/>
          <w:lang w:eastAsia="zh-CN"/>
        </w:rPr>
        <w:t>涉及</w:t>
      </w:r>
      <w:r w:rsidRPr="009E75A6">
        <w:rPr>
          <w:rFonts w:hint="eastAsia"/>
          <w:lang w:eastAsia="zh-CN"/>
        </w:rPr>
        <w:t>WTSA</w:t>
      </w:r>
      <w:r w:rsidRPr="009E75A6">
        <w:rPr>
          <w:rFonts w:ascii="SimSun" w:eastAsia="SimSun" w:hAnsi="SimSun" w:cs="SimSun" w:hint="eastAsia"/>
          <w:lang w:eastAsia="zh-CN"/>
        </w:rPr>
        <w:t>以及电子工作方法和工具。能力建设活动</w:t>
      </w:r>
      <w:r w:rsidRPr="009E75A6">
        <w:rPr>
          <w:rFonts w:eastAsia="SimSun" w:hint="eastAsia"/>
          <w:lang w:eastAsia="zh-CN"/>
        </w:rPr>
        <w:t>与</w:t>
      </w:r>
      <w:r w:rsidRPr="009E75A6">
        <w:rPr>
          <w:rFonts w:eastAsia="SimSun" w:hint="eastAsia"/>
          <w:lang w:eastAsia="zh-CN"/>
        </w:rPr>
        <w:t>ITU-T</w:t>
      </w:r>
      <w:r w:rsidRPr="009E75A6">
        <w:rPr>
          <w:rFonts w:ascii="SimSun" w:eastAsia="SimSun" w:hAnsi="SimSun" w:cs="SimSun" w:hint="eastAsia"/>
          <w:lang w:eastAsia="zh-CN"/>
        </w:rPr>
        <w:t>研究组会议、区域组会议和</w:t>
      </w:r>
      <w:r w:rsidRPr="009E75A6">
        <w:rPr>
          <w:rFonts w:eastAsia="SimSun" w:hint="eastAsia"/>
          <w:lang w:eastAsia="zh-CN"/>
        </w:rPr>
        <w:t>WTSA</w:t>
      </w:r>
      <w:r w:rsidRPr="009E75A6">
        <w:rPr>
          <w:rFonts w:ascii="SimSun" w:eastAsia="SimSun" w:hAnsi="SimSun" w:cs="SimSun" w:hint="eastAsia"/>
          <w:lang w:eastAsia="zh-CN"/>
        </w:rPr>
        <w:t>筹备会议同期举行。</w:t>
      </w:r>
    </w:p>
    <w:p w14:paraId="2BBE4639" w14:textId="77777777" w:rsidR="00DB23F9" w:rsidRPr="00C57224" w:rsidRDefault="00DB23F9" w:rsidP="00DB23F9">
      <w:pPr>
        <w:rPr>
          <w:rFonts w:hint="eastAsia"/>
          <w:lang w:eastAsia="zh-CN"/>
        </w:rPr>
      </w:pPr>
      <w:r w:rsidRPr="002963EA">
        <w:rPr>
          <w:rFonts w:ascii="STKaiti" w:eastAsia="STKaiti" w:hAnsi="STKaiti" w:hint="eastAsia"/>
          <w:b/>
          <w:bCs/>
          <w:lang w:eastAsia="zh-CN"/>
        </w:rPr>
        <w:t>实施：</w:t>
      </w:r>
      <w:r w:rsidRPr="009E75A6">
        <w:rPr>
          <w:rFonts w:ascii="SimSun" w:eastAsia="SimSun" w:hAnsi="SimSun" w:cs="SimSun" w:hint="eastAsia"/>
          <w:lang w:eastAsia="zh-CN"/>
        </w:rPr>
        <w:t>该支柱旨在支持</w:t>
      </w:r>
      <w:r w:rsidRPr="009E75A6">
        <w:rPr>
          <w:rFonts w:hint="eastAsia"/>
          <w:lang w:eastAsia="zh-CN"/>
        </w:rPr>
        <w:t>ITU-T</w:t>
      </w:r>
      <w:r w:rsidRPr="009E75A6">
        <w:rPr>
          <w:rFonts w:ascii="SimSun" w:eastAsia="SimSun" w:hAnsi="SimSun" w:cs="SimSun" w:hint="eastAsia"/>
          <w:lang w:eastAsia="zh-CN"/>
        </w:rPr>
        <w:t>标准的实施，包括与国家计划、政策和法规保持一致。</w:t>
      </w:r>
      <w:r>
        <w:rPr>
          <w:rFonts w:ascii="SimSun" w:eastAsia="SimSun" w:hAnsi="SimSun" w:cs="SimSun" w:hint="eastAsia"/>
          <w:lang w:eastAsia="zh-CN"/>
        </w:rPr>
        <w:t>该</w:t>
      </w:r>
      <w:r w:rsidRPr="009E75A6">
        <w:rPr>
          <w:rFonts w:ascii="SimSun" w:eastAsia="SimSun" w:hAnsi="SimSun" w:cs="SimSun" w:hint="eastAsia"/>
          <w:lang w:eastAsia="zh-CN"/>
        </w:rPr>
        <w:t>支柱下的活动包括：</w:t>
      </w:r>
    </w:p>
    <w:p w14:paraId="3D98B759" w14:textId="77777777" w:rsidR="00DB23F9" w:rsidRPr="00C57224" w:rsidRDefault="00DB23F9" w:rsidP="004A2E95">
      <w:pPr>
        <w:numPr>
          <w:ilvl w:val="0"/>
          <w:numId w:val="16"/>
        </w:numPr>
        <w:tabs>
          <w:tab w:val="clear" w:pos="1134"/>
          <w:tab w:val="clear" w:pos="1871"/>
          <w:tab w:val="clear" w:pos="2268"/>
        </w:tabs>
        <w:overflowPunct/>
        <w:autoSpaceDE/>
        <w:autoSpaceDN/>
        <w:adjustRightInd/>
        <w:ind w:hanging="720"/>
        <w:textAlignment w:val="auto"/>
        <w:rPr>
          <w:rFonts w:hint="eastAsia"/>
          <w:lang w:eastAsia="zh-CN"/>
        </w:rPr>
      </w:pPr>
      <w:r w:rsidRPr="009E75A6">
        <w:rPr>
          <w:rFonts w:ascii="SimSun" w:eastAsia="SimSun" w:hAnsi="SimSun" w:cs="SimSun" w:hint="eastAsia"/>
          <w:lang w:eastAsia="zh-CN"/>
        </w:rPr>
        <w:t>与</w:t>
      </w:r>
      <w:r w:rsidRPr="009E75A6">
        <w:rPr>
          <w:rFonts w:hint="eastAsia"/>
          <w:lang w:eastAsia="zh-CN"/>
        </w:rPr>
        <w:t>ITU-T</w:t>
      </w:r>
      <w:r w:rsidRPr="009E75A6">
        <w:rPr>
          <w:rFonts w:ascii="SimSun" w:eastAsia="SimSun" w:hAnsi="SimSun" w:cs="SimSun" w:hint="eastAsia"/>
          <w:lang w:eastAsia="zh-CN"/>
        </w:rPr>
        <w:t>研究</w:t>
      </w:r>
      <w:proofErr w:type="gramStart"/>
      <w:r w:rsidRPr="009E75A6">
        <w:rPr>
          <w:rFonts w:ascii="SimSun" w:eastAsia="SimSun" w:hAnsi="SimSun" w:cs="SimSun" w:hint="eastAsia"/>
          <w:lang w:eastAsia="zh-CN"/>
        </w:rPr>
        <w:t>组密切</w:t>
      </w:r>
      <w:proofErr w:type="gramEnd"/>
      <w:r w:rsidRPr="009E75A6">
        <w:rPr>
          <w:rFonts w:ascii="SimSun" w:eastAsia="SimSun" w:hAnsi="SimSun" w:cs="SimSun" w:hint="eastAsia"/>
          <w:lang w:eastAsia="zh-CN"/>
        </w:rPr>
        <w:t>协作，确定并宣传主题举措和</w:t>
      </w:r>
      <w:r>
        <w:rPr>
          <w:rFonts w:ascii="SimSun" w:eastAsia="SimSun" w:hAnsi="SimSun" w:cs="SimSun" w:hint="eastAsia"/>
          <w:lang w:eastAsia="zh-CN"/>
        </w:rPr>
        <w:t>重点</w:t>
      </w:r>
      <w:r w:rsidRPr="009E75A6">
        <w:rPr>
          <w:rFonts w:ascii="SimSun" w:eastAsia="SimSun" w:hAnsi="SimSun" w:cs="SimSun" w:hint="eastAsia"/>
          <w:lang w:eastAsia="zh-CN"/>
        </w:rPr>
        <w:t>（例如，</w:t>
      </w:r>
      <w:r w:rsidRPr="009E75A6">
        <w:rPr>
          <w:rFonts w:hint="eastAsia"/>
          <w:lang w:eastAsia="zh-CN"/>
        </w:rPr>
        <w:t>DFS</w:t>
      </w:r>
      <w:r w:rsidRPr="009E75A6">
        <w:rPr>
          <w:rFonts w:ascii="SimSun" w:eastAsia="SimSun" w:hAnsi="SimSun" w:cs="SimSun" w:hint="eastAsia"/>
          <w:lang w:eastAsia="zh-CN"/>
        </w:rPr>
        <w:t>安全实验室、发展中国家网络防御中心、共建可持续智慧城市、</w:t>
      </w:r>
      <w:r w:rsidRPr="00D77806">
        <w:rPr>
          <w:rFonts w:ascii="SimSun" w:eastAsia="SimSun" w:hAnsi="SimSun" w:cs="SimSun" w:hint="eastAsia"/>
          <w:lang w:eastAsia="zh-CN"/>
        </w:rPr>
        <w:t>一致性和互操作性</w:t>
      </w:r>
      <w:r w:rsidRPr="009E75A6">
        <w:rPr>
          <w:rFonts w:ascii="SimSun" w:eastAsia="SimSun" w:hAnsi="SimSun" w:cs="SimSun" w:hint="eastAsia"/>
          <w:lang w:eastAsia="zh-CN"/>
        </w:rPr>
        <w:t>项目、</w:t>
      </w:r>
      <w:r w:rsidRPr="00D77806">
        <w:rPr>
          <w:rFonts w:ascii="SimSun" w:eastAsia="SimSun" w:hAnsi="SimSun" w:cs="SimSun" w:hint="eastAsia"/>
          <w:lang w:eastAsia="zh-CN"/>
        </w:rPr>
        <w:t>“让听音更安全”</w:t>
      </w:r>
      <w:r w:rsidRPr="009E75A6">
        <w:rPr>
          <w:rFonts w:ascii="SimSun" w:eastAsia="SimSun" w:hAnsi="SimSun" w:cs="SimSun" w:hint="eastAsia"/>
          <w:lang w:eastAsia="zh-CN"/>
        </w:rPr>
        <w:t>举措等）。</w:t>
      </w:r>
    </w:p>
    <w:p w14:paraId="26BEA57A" w14:textId="77777777" w:rsidR="00DB23F9" w:rsidRPr="00C57224" w:rsidRDefault="00DB23F9" w:rsidP="004A2E95">
      <w:pPr>
        <w:numPr>
          <w:ilvl w:val="0"/>
          <w:numId w:val="16"/>
        </w:numPr>
        <w:tabs>
          <w:tab w:val="clear" w:pos="1134"/>
          <w:tab w:val="clear" w:pos="1871"/>
          <w:tab w:val="clear" w:pos="2268"/>
        </w:tabs>
        <w:overflowPunct/>
        <w:autoSpaceDE/>
        <w:autoSpaceDN/>
        <w:adjustRightInd/>
        <w:ind w:hanging="720"/>
        <w:textAlignment w:val="auto"/>
        <w:rPr>
          <w:rFonts w:hint="eastAsia"/>
          <w:lang w:eastAsia="zh-CN"/>
        </w:rPr>
      </w:pPr>
      <w:r w:rsidRPr="009E75A6">
        <w:rPr>
          <w:rFonts w:ascii="SimSun" w:eastAsia="SimSun" w:hAnsi="SimSun" w:cs="SimSun" w:hint="eastAsia"/>
          <w:lang w:eastAsia="zh-CN"/>
        </w:rPr>
        <w:lastRenderedPageBreak/>
        <w:t>与国际电</w:t>
      </w:r>
      <w:proofErr w:type="gramStart"/>
      <w:r w:rsidRPr="009E75A6">
        <w:rPr>
          <w:rFonts w:ascii="SimSun" w:eastAsia="SimSun" w:hAnsi="SimSun" w:cs="SimSun" w:hint="eastAsia"/>
          <w:lang w:eastAsia="zh-CN"/>
        </w:rPr>
        <w:t>联区域</w:t>
      </w:r>
      <w:proofErr w:type="gramEnd"/>
      <w:r w:rsidRPr="009E75A6">
        <w:rPr>
          <w:rFonts w:ascii="SimSun" w:eastAsia="SimSun" w:hAnsi="SimSun" w:cs="SimSun" w:hint="eastAsia"/>
          <w:lang w:eastAsia="zh-CN"/>
        </w:rPr>
        <w:t>代表处和地区办事处定期</w:t>
      </w:r>
      <w:r>
        <w:rPr>
          <w:rFonts w:ascii="SimSun" w:eastAsia="SimSun" w:hAnsi="SimSun" w:cs="SimSun" w:hint="eastAsia"/>
          <w:lang w:eastAsia="zh-CN"/>
        </w:rPr>
        <w:t>开展</w:t>
      </w:r>
      <w:r w:rsidRPr="009E75A6">
        <w:rPr>
          <w:rFonts w:ascii="SimSun" w:eastAsia="SimSun" w:hAnsi="SimSun" w:cs="SimSun" w:hint="eastAsia"/>
          <w:lang w:eastAsia="zh-CN"/>
        </w:rPr>
        <w:t>持续协调，加强合作和伙伴关系。</w:t>
      </w:r>
    </w:p>
    <w:p w14:paraId="7ADF127B" w14:textId="77777777" w:rsidR="00DB23F9" w:rsidRPr="009E75A6" w:rsidRDefault="00DB23F9" w:rsidP="00DB23F9">
      <w:pPr>
        <w:rPr>
          <w:rFonts w:hint="eastAsia"/>
          <w:lang w:eastAsia="zh-CN"/>
        </w:rPr>
      </w:pPr>
      <w:bookmarkStart w:id="193" w:name="_Hlk93320660"/>
      <w:bookmarkStart w:id="194" w:name="_Hlk92456849"/>
      <w:bookmarkStart w:id="195" w:name="_Toc480527849"/>
      <w:bookmarkStart w:id="196" w:name="_Hlk119499798"/>
      <w:r w:rsidRPr="00D77806">
        <w:rPr>
          <w:rFonts w:ascii="SimSun" w:eastAsia="SimSun" w:hAnsi="SimSun" w:cs="SimSun" w:hint="eastAsia"/>
          <w:b/>
          <w:bCs/>
          <w:lang w:eastAsia="zh-CN"/>
        </w:rPr>
        <w:t>区域组：</w:t>
      </w:r>
      <w:r w:rsidRPr="009E75A6">
        <w:rPr>
          <w:rFonts w:ascii="SimSun" w:eastAsia="SimSun" w:hAnsi="SimSun" w:cs="SimSun" w:hint="eastAsia"/>
          <w:lang w:eastAsia="zh-CN"/>
        </w:rPr>
        <w:t>在激励有效参与</w:t>
      </w:r>
      <w:r w:rsidRPr="009E75A6">
        <w:rPr>
          <w:rFonts w:hint="eastAsia"/>
          <w:lang w:eastAsia="zh-CN"/>
        </w:rPr>
        <w:t>ITU-T</w:t>
      </w:r>
      <w:r>
        <w:rPr>
          <w:rFonts w:ascii="SimSun" w:eastAsia="SimSun" w:hAnsi="SimSun" w:cs="SimSun" w:hint="eastAsia"/>
          <w:lang w:eastAsia="zh-CN"/>
        </w:rPr>
        <w:t>各</w:t>
      </w:r>
      <w:r w:rsidRPr="009E75A6">
        <w:rPr>
          <w:rFonts w:ascii="SimSun" w:eastAsia="SimSun" w:hAnsi="SimSun" w:cs="SimSun" w:hint="eastAsia"/>
          <w:lang w:eastAsia="zh-CN"/>
        </w:rPr>
        <w:t>研究组工作的同时，区域组在缩小发达国家和发展中国家之间的标准化工</w:t>
      </w:r>
      <w:proofErr w:type="gramStart"/>
      <w:r w:rsidRPr="009E75A6">
        <w:rPr>
          <w:rFonts w:ascii="SimSun" w:eastAsia="SimSun" w:hAnsi="SimSun" w:cs="SimSun" w:hint="eastAsia"/>
          <w:lang w:eastAsia="zh-CN"/>
        </w:rPr>
        <w:t>作差距</w:t>
      </w:r>
      <w:proofErr w:type="gramEnd"/>
      <w:r w:rsidRPr="009E75A6">
        <w:rPr>
          <w:rFonts w:ascii="SimSun" w:eastAsia="SimSun" w:hAnsi="SimSun" w:cs="SimSun" w:hint="eastAsia"/>
          <w:lang w:eastAsia="zh-CN"/>
        </w:rPr>
        <w:t>方面发挥</w:t>
      </w:r>
      <w:r>
        <w:rPr>
          <w:rFonts w:ascii="SimSun" w:eastAsia="SimSun" w:hAnsi="SimSun" w:cs="SimSun" w:hint="eastAsia"/>
          <w:lang w:eastAsia="zh-CN"/>
        </w:rPr>
        <w:t>了</w:t>
      </w:r>
      <w:r w:rsidRPr="009E75A6">
        <w:rPr>
          <w:rFonts w:ascii="SimSun" w:eastAsia="SimSun" w:hAnsi="SimSun" w:cs="SimSun" w:hint="eastAsia"/>
          <w:lang w:eastAsia="zh-CN"/>
        </w:rPr>
        <w:t>关键作用。区域组会议的性</w:t>
      </w:r>
      <w:r w:rsidRPr="009E75A6">
        <w:rPr>
          <w:rFonts w:eastAsia="SimSun" w:hint="eastAsia"/>
          <w:lang w:eastAsia="zh-CN"/>
        </w:rPr>
        <w:t>别平衡</w:t>
      </w:r>
      <w:r>
        <w:rPr>
          <w:rFonts w:eastAsia="SimSun" w:hint="eastAsia"/>
          <w:lang w:eastAsia="zh-CN"/>
        </w:rPr>
        <w:t>情况</w:t>
      </w:r>
      <w:r w:rsidRPr="009E75A6">
        <w:rPr>
          <w:rFonts w:eastAsia="SimSun" w:hint="eastAsia"/>
          <w:lang w:eastAsia="zh-CN"/>
        </w:rPr>
        <w:t>（</w:t>
      </w:r>
      <w:r w:rsidRPr="009E75A6">
        <w:rPr>
          <w:rFonts w:eastAsia="SimSun" w:hint="eastAsia"/>
          <w:lang w:eastAsia="zh-CN"/>
        </w:rPr>
        <w:t>35%</w:t>
      </w:r>
      <w:r w:rsidRPr="009E75A6">
        <w:rPr>
          <w:rFonts w:eastAsia="SimSun" w:hint="eastAsia"/>
          <w:lang w:eastAsia="zh-CN"/>
        </w:rPr>
        <w:t>为女性）也略好于</w:t>
      </w:r>
      <w:r w:rsidRPr="009E75A6">
        <w:rPr>
          <w:rFonts w:eastAsia="SimSun" w:hint="eastAsia"/>
          <w:lang w:eastAsia="zh-CN"/>
        </w:rPr>
        <w:t>ITU-T</w:t>
      </w:r>
      <w:r w:rsidRPr="009E75A6">
        <w:rPr>
          <w:rFonts w:eastAsia="SimSun" w:hint="eastAsia"/>
          <w:lang w:eastAsia="zh-CN"/>
        </w:rPr>
        <w:t>研究组会议（</w:t>
      </w:r>
      <w:r w:rsidRPr="009E75A6">
        <w:rPr>
          <w:rFonts w:eastAsia="SimSun" w:hint="eastAsia"/>
          <w:lang w:eastAsia="zh-CN"/>
        </w:rPr>
        <w:t>28%</w:t>
      </w:r>
      <w:r w:rsidRPr="009E75A6">
        <w:rPr>
          <w:rFonts w:eastAsia="SimSun" w:hint="eastAsia"/>
          <w:lang w:eastAsia="zh-CN"/>
        </w:rPr>
        <w:t>为女性）。区域组活动概况见</w:t>
      </w:r>
      <w:r>
        <w:rPr>
          <w:rFonts w:eastAsiaTheme="minorHAnsi" w:hint="eastAsia"/>
          <w:lang w:eastAsia="zh-CN"/>
        </w:rPr>
        <w:fldChar w:fldCharType="begin"/>
      </w:r>
      <w:r>
        <w:rPr>
          <w:rFonts w:hint="eastAsia"/>
          <w:lang w:eastAsia="zh-CN"/>
        </w:rPr>
        <w:instrText>HYPERLINK "https://www.itu.int/en/ITU-T/regional-groups/Pages/default.aspx"</w:instrText>
      </w:r>
      <w:r>
        <w:rPr>
          <w:rFonts w:hint="eastAsia"/>
          <w:lang w:eastAsia="zh-CN"/>
        </w:rPr>
      </w:r>
      <w:r>
        <w:rPr>
          <w:rFonts w:eastAsiaTheme="minorHAnsi" w:hint="eastAsia"/>
          <w:lang w:eastAsia="zh-CN"/>
        </w:rPr>
        <w:fldChar w:fldCharType="separate"/>
      </w:r>
      <w:r w:rsidRPr="00C317AB">
        <w:rPr>
          <w:rStyle w:val="Hyperlink"/>
          <w:rFonts w:ascii="SimSun" w:eastAsia="SimSun" w:hAnsi="SimSun" w:cs="SimSun" w:hint="eastAsia"/>
          <w:lang w:eastAsia="zh-CN"/>
        </w:rPr>
        <w:t>此处</w:t>
      </w:r>
      <w:r>
        <w:rPr>
          <w:rStyle w:val="Hyperlink"/>
          <w:rFonts w:ascii="SimSun" w:eastAsia="SimSun" w:hAnsi="SimSun" w:cs="SimSun" w:hint="eastAsia"/>
          <w:lang w:eastAsia="zh-CN"/>
        </w:rPr>
        <w:fldChar w:fldCharType="end"/>
      </w:r>
      <w:r w:rsidRPr="009E75A6">
        <w:rPr>
          <w:rFonts w:eastAsia="SimSun" w:hint="eastAsia"/>
          <w:lang w:eastAsia="zh-CN"/>
        </w:rPr>
        <w:t>。</w:t>
      </w:r>
    </w:p>
    <w:bookmarkEnd w:id="193"/>
    <w:p w14:paraId="5AD4FEBB" w14:textId="77777777" w:rsidR="00DB23F9" w:rsidRPr="00C57224" w:rsidRDefault="00DB23F9" w:rsidP="00DB23F9">
      <w:pPr>
        <w:ind w:firstLineChars="200" w:firstLine="480"/>
        <w:rPr>
          <w:rFonts w:hint="eastAsia"/>
          <w:lang w:eastAsia="zh-CN"/>
        </w:rPr>
      </w:pPr>
      <w:r w:rsidRPr="009E75A6">
        <w:rPr>
          <w:rFonts w:hint="eastAsia"/>
          <w:lang w:eastAsia="zh-CN"/>
        </w:rPr>
        <w:t>ITU-T</w:t>
      </w:r>
      <w:r>
        <w:rPr>
          <w:rFonts w:ascii="SimSun" w:eastAsia="SimSun" w:hAnsi="SimSun" w:cs="SimSun" w:hint="eastAsia"/>
          <w:lang w:eastAsia="zh-CN"/>
        </w:rPr>
        <w:t>下</w:t>
      </w:r>
      <w:r w:rsidRPr="009E75A6">
        <w:rPr>
          <w:rFonts w:ascii="SimSun" w:eastAsia="SimSun" w:hAnsi="SimSun" w:cs="SimSun" w:hint="eastAsia"/>
          <w:lang w:eastAsia="zh-CN"/>
        </w:rPr>
        <w:t>目前</w:t>
      </w:r>
      <w:r>
        <w:rPr>
          <w:rFonts w:ascii="SimSun" w:eastAsia="SimSun" w:hAnsi="SimSun" w:cs="SimSun" w:hint="eastAsia"/>
          <w:lang w:eastAsia="zh-CN"/>
        </w:rPr>
        <w:t>有</w:t>
      </w:r>
      <w:r w:rsidRPr="009E75A6">
        <w:rPr>
          <w:rFonts w:hint="eastAsia"/>
          <w:lang w:eastAsia="zh-CN"/>
        </w:rPr>
        <w:t>26</w:t>
      </w:r>
      <w:r w:rsidRPr="009E75A6">
        <w:rPr>
          <w:rFonts w:ascii="SimSun" w:eastAsia="SimSun" w:hAnsi="SimSun" w:cs="SimSun" w:hint="eastAsia"/>
          <w:lang w:eastAsia="zh-CN"/>
        </w:rPr>
        <w:t>个区域组：</w:t>
      </w:r>
    </w:p>
    <w:p w14:paraId="383D2420" w14:textId="77777777" w:rsidR="00DB23F9" w:rsidRPr="00C57224" w:rsidRDefault="00DB23F9" w:rsidP="004A2E95">
      <w:pPr>
        <w:numPr>
          <w:ilvl w:val="0"/>
          <w:numId w:val="14"/>
        </w:numPr>
        <w:ind w:hanging="720"/>
        <w:rPr>
          <w:rFonts w:hint="eastAsia"/>
          <w:lang w:eastAsia="zh-CN"/>
        </w:rPr>
      </w:pPr>
      <w:r w:rsidRPr="00BB366F">
        <w:rPr>
          <w:rFonts w:ascii="SimSun" w:eastAsia="SimSun" w:hAnsi="SimSun" w:cs="SimSun" w:hint="eastAsia"/>
          <w:lang w:eastAsia="zh-CN"/>
        </w:rPr>
        <w:t>非洲</w:t>
      </w:r>
      <w:r>
        <w:rPr>
          <w:rFonts w:ascii="SimSun" w:eastAsia="SimSun" w:hAnsi="SimSun" w:cs="SimSun" w:hint="eastAsia"/>
          <w:lang w:eastAsia="zh-CN"/>
        </w:rPr>
        <w:t>区域</w:t>
      </w:r>
      <w:r>
        <w:rPr>
          <w:rFonts w:hint="eastAsia"/>
          <w:lang w:eastAsia="zh-CN"/>
        </w:rPr>
        <w:t>8</w:t>
      </w:r>
      <w:r w:rsidRPr="00BB366F">
        <w:rPr>
          <w:rFonts w:ascii="SimSun" w:eastAsia="SimSun" w:hAnsi="SimSun" w:cs="SimSun" w:hint="eastAsia"/>
          <w:lang w:eastAsia="zh-CN"/>
        </w:rPr>
        <w:t>个</w:t>
      </w:r>
      <w:r>
        <w:rPr>
          <w:rFonts w:ascii="SimSun" w:eastAsia="SimSun" w:hAnsi="SimSun" w:cs="SimSun" w:hint="eastAsia"/>
          <w:lang w:eastAsia="zh-CN"/>
        </w:rPr>
        <w:t>（第</w:t>
      </w:r>
      <w:r w:rsidRPr="00C57224">
        <w:rPr>
          <w:rFonts w:hint="eastAsia"/>
          <w:lang w:eastAsia="zh-CN"/>
        </w:rPr>
        <w:t>2</w:t>
      </w:r>
      <w:r>
        <w:rPr>
          <w:rFonts w:ascii="SimSun" w:eastAsia="SimSun" w:hAnsi="SimSun" w:cs="SimSun" w:hint="eastAsia"/>
          <w:lang w:eastAsia="zh-CN"/>
        </w:rPr>
        <w:t>、</w:t>
      </w:r>
      <w:r w:rsidRPr="00C57224">
        <w:rPr>
          <w:rFonts w:hint="eastAsia"/>
          <w:lang w:eastAsia="zh-CN"/>
        </w:rPr>
        <w:t>3</w:t>
      </w:r>
      <w:r>
        <w:rPr>
          <w:rFonts w:ascii="SimSun" w:eastAsia="SimSun" w:hAnsi="SimSun" w:cs="SimSun" w:hint="eastAsia"/>
          <w:lang w:eastAsia="zh-CN"/>
        </w:rPr>
        <w:t>、</w:t>
      </w:r>
      <w:r w:rsidRPr="00C57224">
        <w:rPr>
          <w:rFonts w:hint="eastAsia"/>
          <w:lang w:eastAsia="zh-CN"/>
        </w:rPr>
        <w:t>5</w:t>
      </w:r>
      <w:r>
        <w:rPr>
          <w:rFonts w:ascii="SimSun" w:eastAsia="SimSun" w:hAnsi="SimSun" w:cs="SimSun" w:hint="eastAsia"/>
          <w:lang w:eastAsia="zh-CN"/>
        </w:rPr>
        <w:t>、</w:t>
      </w:r>
      <w:r w:rsidRPr="00C57224">
        <w:rPr>
          <w:rFonts w:hint="eastAsia"/>
          <w:lang w:eastAsia="zh-CN"/>
        </w:rPr>
        <w:t>11</w:t>
      </w:r>
      <w:r>
        <w:rPr>
          <w:rFonts w:ascii="SimSun" w:eastAsia="SimSun" w:hAnsi="SimSun" w:cs="SimSun" w:hint="eastAsia"/>
          <w:lang w:eastAsia="zh-CN"/>
        </w:rPr>
        <w:t>、</w:t>
      </w:r>
      <w:r w:rsidRPr="00C57224">
        <w:rPr>
          <w:rFonts w:hint="eastAsia"/>
          <w:lang w:eastAsia="zh-CN"/>
        </w:rPr>
        <w:t>12</w:t>
      </w:r>
      <w:r>
        <w:rPr>
          <w:rFonts w:ascii="SimSun" w:eastAsia="SimSun" w:hAnsi="SimSun" w:cs="SimSun" w:hint="eastAsia"/>
          <w:lang w:eastAsia="zh-CN"/>
        </w:rPr>
        <w:t>、</w:t>
      </w:r>
      <w:r w:rsidRPr="00C57224">
        <w:rPr>
          <w:rFonts w:hint="eastAsia"/>
          <w:lang w:eastAsia="zh-CN"/>
        </w:rPr>
        <w:t>13</w:t>
      </w:r>
      <w:r>
        <w:rPr>
          <w:rFonts w:ascii="SimSun" w:eastAsia="SimSun" w:hAnsi="SimSun" w:cs="SimSun" w:hint="eastAsia"/>
          <w:lang w:eastAsia="zh-CN"/>
        </w:rPr>
        <w:t>、</w:t>
      </w:r>
      <w:r w:rsidRPr="00C57224">
        <w:rPr>
          <w:rFonts w:hint="eastAsia"/>
          <w:lang w:eastAsia="zh-CN"/>
        </w:rPr>
        <w:t>17</w:t>
      </w:r>
      <w:r>
        <w:rPr>
          <w:rFonts w:ascii="SimSun" w:eastAsia="SimSun" w:hAnsi="SimSun" w:cs="SimSun" w:hint="eastAsia"/>
          <w:lang w:eastAsia="zh-CN"/>
        </w:rPr>
        <w:t>和</w:t>
      </w:r>
      <w:r w:rsidRPr="00C57224">
        <w:rPr>
          <w:rFonts w:hint="eastAsia"/>
          <w:lang w:eastAsia="zh-CN"/>
        </w:rPr>
        <w:t>20</w:t>
      </w:r>
      <w:r>
        <w:rPr>
          <w:rFonts w:ascii="SimSun" w:eastAsia="SimSun" w:hAnsi="SimSun" w:cs="SimSun" w:hint="eastAsia"/>
          <w:lang w:eastAsia="zh-CN"/>
        </w:rPr>
        <w:t>研究组）</w:t>
      </w:r>
    </w:p>
    <w:p w14:paraId="1C9FB173" w14:textId="77777777" w:rsidR="00DB23F9" w:rsidRPr="00C57224" w:rsidRDefault="00DB23F9" w:rsidP="004A2E95">
      <w:pPr>
        <w:numPr>
          <w:ilvl w:val="0"/>
          <w:numId w:val="14"/>
        </w:numPr>
        <w:ind w:hanging="720"/>
        <w:rPr>
          <w:rFonts w:hint="eastAsia"/>
          <w:lang w:eastAsia="zh-CN"/>
        </w:rPr>
      </w:pPr>
      <w:r w:rsidRPr="00BB366F">
        <w:rPr>
          <w:rFonts w:ascii="SimSun" w:eastAsia="SimSun" w:hAnsi="SimSun" w:cs="SimSun" w:hint="eastAsia"/>
          <w:lang w:eastAsia="zh-CN"/>
        </w:rPr>
        <w:t>美洲</w:t>
      </w:r>
      <w:r>
        <w:rPr>
          <w:rFonts w:ascii="SimSun" w:eastAsia="SimSun" w:hAnsi="SimSun" w:cs="SimSun" w:hint="eastAsia"/>
          <w:lang w:eastAsia="zh-CN"/>
        </w:rPr>
        <w:t>区域</w:t>
      </w:r>
      <w:r>
        <w:rPr>
          <w:rFonts w:hint="eastAsia"/>
          <w:lang w:eastAsia="zh-CN"/>
        </w:rPr>
        <w:t>5</w:t>
      </w:r>
      <w:r w:rsidRPr="00BB366F">
        <w:rPr>
          <w:rFonts w:ascii="SimSun" w:eastAsia="SimSun" w:hAnsi="SimSun" w:cs="SimSun" w:hint="eastAsia"/>
          <w:lang w:eastAsia="zh-CN"/>
        </w:rPr>
        <w:t>个</w:t>
      </w:r>
      <w:r>
        <w:rPr>
          <w:rFonts w:ascii="SimSun" w:eastAsia="SimSun" w:hAnsi="SimSun" w:cs="SimSun" w:hint="eastAsia"/>
          <w:lang w:eastAsia="zh-CN"/>
        </w:rPr>
        <w:t>（第</w:t>
      </w:r>
      <w:r w:rsidRPr="00C57224">
        <w:rPr>
          <w:rFonts w:hint="eastAsia"/>
          <w:lang w:eastAsia="zh-CN"/>
        </w:rPr>
        <w:t>2</w:t>
      </w:r>
      <w:r>
        <w:rPr>
          <w:rFonts w:ascii="SimSun" w:eastAsia="SimSun" w:hAnsi="SimSun" w:cs="SimSun" w:hint="eastAsia"/>
          <w:lang w:eastAsia="zh-CN"/>
        </w:rPr>
        <w:t>、</w:t>
      </w:r>
      <w:r w:rsidRPr="00C57224">
        <w:rPr>
          <w:rFonts w:hint="eastAsia"/>
          <w:lang w:eastAsia="zh-CN"/>
        </w:rPr>
        <w:t>3</w:t>
      </w:r>
      <w:r>
        <w:rPr>
          <w:rFonts w:ascii="SimSun" w:eastAsia="SimSun" w:hAnsi="SimSun" w:cs="SimSun" w:hint="eastAsia"/>
          <w:lang w:eastAsia="zh-CN"/>
        </w:rPr>
        <w:t>、</w:t>
      </w:r>
      <w:r w:rsidRPr="00C57224">
        <w:rPr>
          <w:rFonts w:hint="eastAsia"/>
          <w:lang w:eastAsia="zh-CN"/>
        </w:rPr>
        <w:t>5</w:t>
      </w:r>
      <w:r>
        <w:rPr>
          <w:rFonts w:ascii="SimSun" w:eastAsia="SimSun" w:hAnsi="SimSun" w:cs="SimSun" w:hint="eastAsia"/>
          <w:lang w:eastAsia="zh-CN"/>
        </w:rPr>
        <w:t>、</w:t>
      </w:r>
      <w:r w:rsidRPr="00C57224">
        <w:rPr>
          <w:rFonts w:hint="eastAsia"/>
          <w:lang w:eastAsia="zh-CN"/>
        </w:rPr>
        <w:t>12</w:t>
      </w:r>
      <w:r>
        <w:rPr>
          <w:rFonts w:ascii="SimSun" w:eastAsia="SimSun" w:hAnsi="SimSun" w:cs="SimSun" w:hint="eastAsia"/>
          <w:lang w:eastAsia="zh-CN"/>
        </w:rPr>
        <w:t>和</w:t>
      </w:r>
      <w:r w:rsidRPr="00C57224">
        <w:rPr>
          <w:rFonts w:hint="eastAsia"/>
          <w:lang w:eastAsia="zh-CN"/>
        </w:rPr>
        <w:t>20</w:t>
      </w:r>
      <w:r>
        <w:rPr>
          <w:rFonts w:ascii="SimSun" w:eastAsia="SimSun" w:hAnsi="SimSun" w:cs="SimSun" w:hint="eastAsia"/>
          <w:lang w:eastAsia="zh-CN"/>
        </w:rPr>
        <w:t>研究组）</w:t>
      </w:r>
    </w:p>
    <w:p w14:paraId="356749BE" w14:textId="77777777" w:rsidR="00DB23F9" w:rsidRPr="00C57224" w:rsidRDefault="00DB23F9" w:rsidP="004A2E95">
      <w:pPr>
        <w:numPr>
          <w:ilvl w:val="0"/>
          <w:numId w:val="14"/>
        </w:numPr>
        <w:ind w:hanging="720"/>
        <w:rPr>
          <w:rFonts w:hint="eastAsia"/>
          <w:lang w:eastAsia="zh-CN"/>
        </w:rPr>
      </w:pPr>
      <w:r w:rsidRPr="00BB366F">
        <w:rPr>
          <w:rFonts w:ascii="SimSun" w:eastAsia="SimSun" w:hAnsi="SimSun" w:cs="SimSun" w:hint="eastAsia"/>
          <w:lang w:eastAsia="zh-CN"/>
        </w:rPr>
        <w:t>阿拉伯国家</w:t>
      </w:r>
      <w:r w:rsidRPr="00BB366F">
        <w:rPr>
          <w:rFonts w:hint="eastAsia"/>
          <w:lang w:eastAsia="zh-CN"/>
        </w:rPr>
        <w:t>5</w:t>
      </w:r>
      <w:r w:rsidRPr="00BB366F">
        <w:rPr>
          <w:rFonts w:ascii="SimSun" w:eastAsia="SimSun" w:hAnsi="SimSun" w:cs="SimSun" w:hint="eastAsia"/>
          <w:lang w:eastAsia="zh-CN"/>
        </w:rPr>
        <w:t>个（第</w:t>
      </w:r>
      <w:r w:rsidRPr="00BB366F">
        <w:rPr>
          <w:rFonts w:hint="eastAsia"/>
          <w:lang w:eastAsia="zh-CN"/>
        </w:rPr>
        <w:t>2</w:t>
      </w:r>
      <w:r w:rsidRPr="00BB366F">
        <w:rPr>
          <w:rFonts w:ascii="SimSun" w:eastAsia="SimSun" w:hAnsi="SimSun" w:cs="SimSun" w:hint="eastAsia"/>
          <w:lang w:eastAsia="zh-CN"/>
        </w:rPr>
        <w:t>、</w:t>
      </w:r>
      <w:r w:rsidRPr="00BB366F">
        <w:rPr>
          <w:rFonts w:hint="eastAsia"/>
          <w:lang w:eastAsia="zh-CN"/>
        </w:rPr>
        <w:t>3</w:t>
      </w:r>
      <w:r w:rsidRPr="00BB366F">
        <w:rPr>
          <w:rFonts w:ascii="SimSun" w:eastAsia="SimSun" w:hAnsi="SimSun" w:cs="SimSun" w:hint="eastAsia"/>
          <w:lang w:eastAsia="zh-CN"/>
        </w:rPr>
        <w:t>、</w:t>
      </w:r>
      <w:r w:rsidRPr="00BB366F">
        <w:rPr>
          <w:rFonts w:hint="eastAsia"/>
          <w:lang w:eastAsia="zh-CN"/>
        </w:rPr>
        <w:t>5</w:t>
      </w:r>
      <w:r w:rsidRPr="00BB366F">
        <w:rPr>
          <w:rFonts w:ascii="SimSun" w:eastAsia="SimSun" w:hAnsi="SimSun" w:cs="SimSun" w:hint="eastAsia"/>
          <w:lang w:eastAsia="zh-CN"/>
        </w:rPr>
        <w:t>、</w:t>
      </w:r>
      <w:r w:rsidRPr="00C57224">
        <w:rPr>
          <w:rFonts w:hint="eastAsia"/>
          <w:lang w:eastAsia="zh-CN"/>
        </w:rPr>
        <w:t>17</w:t>
      </w:r>
      <w:r>
        <w:rPr>
          <w:rFonts w:ascii="SimSun" w:eastAsia="SimSun" w:hAnsi="SimSun" w:cs="SimSun" w:hint="eastAsia"/>
          <w:lang w:eastAsia="zh-CN"/>
        </w:rPr>
        <w:t>和</w:t>
      </w:r>
      <w:r w:rsidRPr="00C57224">
        <w:rPr>
          <w:rFonts w:hint="eastAsia"/>
          <w:lang w:eastAsia="zh-CN"/>
        </w:rPr>
        <w:t>20</w:t>
      </w:r>
      <w:r>
        <w:rPr>
          <w:rFonts w:ascii="SimSun" w:eastAsia="SimSun" w:hAnsi="SimSun" w:cs="SimSun" w:hint="eastAsia"/>
          <w:lang w:eastAsia="zh-CN"/>
        </w:rPr>
        <w:t>研究组）</w:t>
      </w:r>
    </w:p>
    <w:p w14:paraId="5684C401" w14:textId="77777777" w:rsidR="00DB23F9" w:rsidRPr="00C57224" w:rsidRDefault="00DB23F9" w:rsidP="004A2E95">
      <w:pPr>
        <w:numPr>
          <w:ilvl w:val="0"/>
          <w:numId w:val="14"/>
        </w:numPr>
        <w:ind w:hanging="720"/>
        <w:rPr>
          <w:rFonts w:hint="eastAsia"/>
          <w:lang w:eastAsia="zh-CN"/>
        </w:rPr>
      </w:pPr>
      <w:r w:rsidRPr="00BB366F">
        <w:rPr>
          <w:rFonts w:ascii="SimSun" w:eastAsia="SimSun" w:hAnsi="SimSun" w:cs="SimSun" w:hint="eastAsia"/>
          <w:lang w:eastAsia="zh-CN"/>
        </w:rPr>
        <w:t>亚洲和太平洋</w:t>
      </w:r>
      <w:r>
        <w:rPr>
          <w:rFonts w:ascii="SimSun" w:eastAsia="SimSun" w:hAnsi="SimSun" w:cs="SimSun" w:hint="eastAsia"/>
          <w:lang w:eastAsia="zh-CN"/>
        </w:rPr>
        <w:t>区域</w:t>
      </w:r>
      <w:r>
        <w:rPr>
          <w:rFonts w:hint="eastAsia"/>
          <w:lang w:eastAsia="zh-CN"/>
        </w:rPr>
        <w:t>3</w:t>
      </w:r>
      <w:r w:rsidRPr="00BB366F">
        <w:rPr>
          <w:rFonts w:ascii="SimSun" w:eastAsia="SimSun" w:hAnsi="SimSun" w:cs="SimSun" w:hint="eastAsia"/>
          <w:lang w:eastAsia="zh-CN"/>
        </w:rPr>
        <w:t>个（第</w:t>
      </w:r>
      <w:r w:rsidRPr="00BB366F">
        <w:rPr>
          <w:rFonts w:hint="eastAsia"/>
          <w:lang w:eastAsia="zh-CN"/>
        </w:rPr>
        <w:t>3</w:t>
      </w:r>
      <w:r w:rsidRPr="00BB366F">
        <w:rPr>
          <w:rFonts w:ascii="SimSun" w:eastAsia="SimSun" w:hAnsi="SimSun" w:cs="SimSun" w:hint="eastAsia"/>
          <w:lang w:eastAsia="zh-CN"/>
        </w:rPr>
        <w:t>、</w:t>
      </w:r>
      <w:r w:rsidRPr="00BB366F">
        <w:rPr>
          <w:rFonts w:hint="eastAsia"/>
          <w:lang w:eastAsia="zh-CN"/>
        </w:rPr>
        <w:t>5</w:t>
      </w:r>
      <w:r>
        <w:rPr>
          <w:rFonts w:ascii="SimSun" w:eastAsia="SimSun" w:hAnsi="SimSun" w:cs="SimSun" w:hint="eastAsia"/>
          <w:lang w:eastAsia="zh-CN"/>
        </w:rPr>
        <w:t>和</w:t>
      </w:r>
      <w:r w:rsidRPr="00C57224">
        <w:rPr>
          <w:rFonts w:hint="eastAsia"/>
          <w:lang w:eastAsia="zh-CN"/>
        </w:rPr>
        <w:t>20</w:t>
      </w:r>
      <w:r>
        <w:rPr>
          <w:rFonts w:ascii="SimSun" w:eastAsia="SimSun" w:hAnsi="SimSun" w:cs="SimSun" w:hint="eastAsia"/>
          <w:lang w:eastAsia="zh-CN"/>
        </w:rPr>
        <w:t>研究组）</w:t>
      </w:r>
    </w:p>
    <w:p w14:paraId="3E604D3B" w14:textId="77777777" w:rsidR="00DB23F9" w:rsidRPr="00C57224" w:rsidRDefault="00DB23F9" w:rsidP="004A2E95">
      <w:pPr>
        <w:numPr>
          <w:ilvl w:val="0"/>
          <w:numId w:val="14"/>
        </w:numPr>
        <w:ind w:hanging="720"/>
        <w:rPr>
          <w:rFonts w:hint="eastAsia"/>
          <w:lang w:eastAsia="zh-CN"/>
        </w:rPr>
      </w:pPr>
      <w:r w:rsidRPr="00BB366F">
        <w:rPr>
          <w:rFonts w:ascii="SimSun" w:eastAsia="SimSun" w:hAnsi="SimSun" w:cs="SimSun" w:hint="eastAsia"/>
          <w:lang w:eastAsia="zh-CN"/>
        </w:rPr>
        <w:t>欧洲和地中海</w:t>
      </w:r>
      <w:r>
        <w:rPr>
          <w:rFonts w:ascii="SimSun" w:eastAsia="SimSun" w:hAnsi="SimSun" w:cs="SimSun" w:hint="eastAsia"/>
          <w:lang w:eastAsia="zh-CN"/>
        </w:rPr>
        <w:t>区域</w:t>
      </w:r>
      <w:r>
        <w:rPr>
          <w:rFonts w:hint="eastAsia"/>
          <w:lang w:eastAsia="zh-CN"/>
        </w:rPr>
        <w:t>1</w:t>
      </w:r>
      <w:r w:rsidRPr="00BB366F">
        <w:rPr>
          <w:rFonts w:ascii="SimSun" w:eastAsia="SimSun" w:hAnsi="SimSun" w:cs="SimSun" w:hint="eastAsia"/>
          <w:lang w:eastAsia="zh-CN"/>
        </w:rPr>
        <w:t>个（</w:t>
      </w:r>
      <w:r>
        <w:rPr>
          <w:rFonts w:ascii="SimSun" w:eastAsia="SimSun" w:hAnsi="SimSun" w:cs="SimSun" w:hint="eastAsia"/>
          <w:lang w:eastAsia="zh-CN"/>
        </w:rPr>
        <w:t>第</w:t>
      </w:r>
      <w:r w:rsidRPr="00BB366F">
        <w:rPr>
          <w:rFonts w:hint="eastAsia"/>
          <w:lang w:eastAsia="zh-CN"/>
        </w:rPr>
        <w:t>3</w:t>
      </w:r>
      <w:r>
        <w:rPr>
          <w:rFonts w:ascii="SimSun" w:eastAsia="SimSun" w:hAnsi="SimSun" w:cs="SimSun" w:hint="eastAsia"/>
          <w:lang w:eastAsia="zh-CN"/>
        </w:rPr>
        <w:t>研究组</w:t>
      </w:r>
      <w:r w:rsidRPr="00BB366F">
        <w:rPr>
          <w:rFonts w:ascii="SimSun" w:eastAsia="SimSun" w:hAnsi="SimSun" w:cs="SimSun" w:hint="eastAsia"/>
          <w:lang w:eastAsia="zh-CN"/>
        </w:rPr>
        <w:t>）</w:t>
      </w:r>
    </w:p>
    <w:bookmarkEnd w:id="194"/>
    <w:bookmarkEnd w:id="195"/>
    <w:p w14:paraId="0F7F955F" w14:textId="77777777" w:rsidR="00DB23F9" w:rsidRPr="00C57224" w:rsidRDefault="00DB23F9" w:rsidP="004A2E95">
      <w:pPr>
        <w:numPr>
          <w:ilvl w:val="0"/>
          <w:numId w:val="14"/>
        </w:numPr>
        <w:ind w:hanging="720"/>
        <w:rPr>
          <w:rFonts w:hint="eastAsia"/>
          <w:lang w:eastAsia="zh-CN"/>
        </w:rPr>
      </w:pPr>
      <w:r w:rsidRPr="002A54BD">
        <w:rPr>
          <w:rFonts w:ascii="SimSun" w:eastAsia="SimSun" w:hAnsi="SimSun" w:cs="SimSun" w:hint="eastAsia"/>
          <w:lang w:eastAsia="zh-CN"/>
        </w:rPr>
        <w:t>东欧、中亚和外高加索</w:t>
      </w:r>
      <w:r>
        <w:rPr>
          <w:rFonts w:ascii="SimSun" w:eastAsia="SimSun" w:hAnsi="SimSun" w:cs="SimSun" w:hint="eastAsia"/>
          <w:lang w:eastAsia="zh-CN"/>
        </w:rPr>
        <w:t>区域</w:t>
      </w:r>
      <w:r w:rsidRPr="002A54BD">
        <w:rPr>
          <w:rFonts w:hint="eastAsia"/>
          <w:lang w:eastAsia="zh-CN"/>
        </w:rPr>
        <w:t>4</w:t>
      </w:r>
      <w:r w:rsidRPr="002A54BD">
        <w:rPr>
          <w:rFonts w:ascii="SimSun" w:eastAsia="SimSun" w:hAnsi="SimSun" w:cs="SimSun" w:hint="eastAsia"/>
          <w:lang w:eastAsia="zh-CN"/>
        </w:rPr>
        <w:t>个（第</w:t>
      </w:r>
      <w:r w:rsidRPr="002A54BD">
        <w:rPr>
          <w:rFonts w:hint="eastAsia"/>
          <w:lang w:eastAsia="zh-CN"/>
        </w:rPr>
        <w:t>3</w:t>
      </w:r>
      <w:r w:rsidRPr="002A54BD">
        <w:rPr>
          <w:rFonts w:ascii="SimSun" w:eastAsia="SimSun" w:hAnsi="SimSun" w:cs="SimSun" w:hint="eastAsia"/>
          <w:lang w:eastAsia="zh-CN"/>
        </w:rPr>
        <w:t>、</w:t>
      </w:r>
      <w:r w:rsidRPr="002A54BD">
        <w:rPr>
          <w:rFonts w:hint="eastAsia"/>
          <w:lang w:eastAsia="zh-CN"/>
        </w:rPr>
        <w:t>11</w:t>
      </w:r>
      <w:r w:rsidRPr="002A54BD">
        <w:rPr>
          <w:rFonts w:ascii="SimSun" w:eastAsia="SimSun" w:hAnsi="SimSun" w:cs="SimSun" w:hint="eastAsia"/>
          <w:lang w:eastAsia="zh-CN"/>
        </w:rPr>
        <w:t>、</w:t>
      </w:r>
      <w:r w:rsidRPr="002A54BD">
        <w:rPr>
          <w:rFonts w:hint="eastAsia"/>
          <w:lang w:eastAsia="zh-CN"/>
        </w:rPr>
        <w:t>13</w:t>
      </w:r>
      <w:r w:rsidRPr="002A54BD">
        <w:rPr>
          <w:rFonts w:ascii="SimSun" w:eastAsia="SimSun" w:hAnsi="SimSun" w:cs="SimSun" w:hint="eastAsia"/>
          <w:lang w:eastAsia="zh-CN"/>
        </w:rPr>
        <w:t>和</w:t>
      </w:r>
      <w:r w:rsidRPr="002A54BD">
        <w:rPr>
          <w:rFonts w:hint="eastAsia"/>
          <w:lang w:eastAsia="zh-CN"/>
        </w:rPr>
        <w:t>20</w:t>
      </w:r>
      <w:r w:rsidRPr="002A54BD">
        <w:rPr>
          <w:rFonts w:ascii="SimSun" w:eastAsia="SimSun" w:hAnsi="SimSun" w:cs="SimSun" w:hint="eastAsia"/>
          <w:lang w:eastAsia="zh-CN"/>
        </w:rPr>
        <w:t>研究组）</w:t>
      </w:r>
    </w:p>
    <w:p w14:paraId="2C92152F" w14:textId="77777777" w:rsidR="00DB23F9" w:rsidRDefault="00DB23F9" w:rsidP="00DB23F9">
      <w:pPr>
        <w:rPr>
          <w:rFonts w:eastAsia="SimSun" w:hint="eastAsia"/>
          <w:lang w:eastAsia="zh-CN"/>
        </w:rPr>
      </w:pPr>
      <w:r w:rsidRPr="002A54BD">
        <w:rPr>
          <w:rFonts w:ascii="SimSun" w:eastAsia="SimSun" w:hAnsi="SimSun" w:cs="SimSun" w:hint="eastAsia"/>
          <w:b/>
          <w:bCs/>
          <w:lang w:eastAsia="zh-CN"/>
        </w:rPr>
        <w:t>与会补贴：</w:t>
      </w:r>
      <w:r w:rsidRPr="002A54BD">
        <w:rPr>
          <w:rFonts w:eastAsia="SimSun" w:hint="eastAsia"/>
          <w:lang w:eastAsia="zh-CN"/>
        </w:rPr>
        <w:t>与会补贴为符合条件的发展中国家的</w:t>
      </w:r>
      <w:r w:rsidRPr="002A54BD">
        <w:rPr>
          <w:rFonts w:hint="eastAsia"/>
          <w:lang w:eastAsia="zh-CN"/>
        </w:rPr>
        <w:t>ITU-T</w:t>
      </w:r>
      <w:r w:rsidRPr="002A54BD">
        <w:rPr>
          <w:rFonts w:eastAsia="SimSun" w:hint="eastAsia"/>
          <w:lang w:eastAsia="zh-CN"/>
        </w:rPr>
        <w:t>代表提供财务支持，以帮助他们参加</w:t>
      </w:r>
      <w:r w:rsidRPr="002A54BD">
        <w:rPr>
          <w:rFonts w:hint="eastAsia"/>
          <w:lang w:eastAsia="zh-CN"/>
        </w:rPr>
        <w:t>ITU-T</w:t>
      </w:r>
      <w:r w:rsidRPr="002A54BD">
        <w:rPr>
          <w:rFonts w:eastAsia="SimSun" w:hint="eastAsia"/>
          <w:lang w:eastAsia="zh-CN"/>
        </w:rPr>
        <w:t>会议。本研究期符合条件的代表申请了</w:t>
      </w:r>
      <w:r w:rsidRPr="002A54BD">
        <w:rPr>
          <w:rFonts w:eastAsia="SimSun" w:hint="eastAsia"/>
          <w:lang w:eastAsia="zh-CN"/>
        </w:rPr>
        <w:t>763</w:t>
      </w:r>
      <w:r w:rsidRPr="002A54BD">
        <w:rPr>
          <w:rFonts w:eastAsia="SimSun" w:hint="eastAsia"/>
          <w:lang w:eastAsia="zh-CN"/>
        </w:rPr>
        <w:t>笔与会补贴，共发放了</w:t>
      </w:r>
      <w:r w:rsidRPr="002A54BD">
        <w:rPr>
          <w:rFonts w:eastAsia="SimSun" w:hint="eastAsia"/>
          <w:lang w:eastAsia="zh-CN"/>
        </w:rPr>
        <w:t>318</w:t>
      </w:r>
      <w:r w:rsidRPr="002A54BD">
        <w:rPr>
          <w:rFonts w:eastAsia="SimSun" w:hint="eastAsia"/>
          <w:lang w:eastAsia="zh-CN"/>
        </w:rPr>
        <w:t>笔。这些数字反映</w:t>
      </w:r>
      <w:r>
        <w:rPr>
          <w:rFonts w:eastAsia="SimSun" w:hint="eastAsia"/>
          <w:lang w:eastAsia="zh-CN"/>
        </w:rPr>
        <w:t>的是</w:t>
      </w:r>
      <w:r w:rsidRPr="002A54BD">
        <w:rPr>
          <w:rFonts w:eastAsia="SimSun" w:hint="eastAsia"/>
          <w:lang w:eastAsia="zh-CN"/>
        </w:rPr>
        <w:t>截至</w:t>
      </w:r>
      <w:r w:rsidRPr="002A54BD">
        <w:rPr>
          <w:rFonts w:eastAsia="SimSun" w:hint="eastAsia"/>
          <w:lang w:eastAsia="zh-CN"/>
        </w:rPr>
        <w:t>2024</w:t>
      </w:r>
      <w:r w:rsidRPr="002A54BD">
        <w:rPr>
          <w:rFonts w:eastAsia="SimSun" w:hint="eastAsia"/>
          <w:lang w:eastAsia="zh-CN"/>
        </w:rPr>
        <w:t>年</w:t>
      </w:r>
      <w:r w:rsidRPr="002A54BD">
        <w:rPr>
          <w:rFonts w:eastAsia="SimSun" w:hint="eastAsia"/>
          <w:lang w:eastAsia="zh-CN"/>
        </w:rPr>
        <w:t>6</w:t>
      </w:r>
      <w:r w:rsidRPr="002A54BD">
        <w:rPr>
          <w:rFonts w:eastAsia="SimSun" w:hint="eastAsia"/>
          <w:lang w:eastAsia="zh-CN"/>
        </w:rPr>
        <w:t>月</w:t>
      </w:r>
      <w:r w:rsidRPr="002A54BD">
        <w:rPr>
          <w:rFonts w:eastAsia="SimSun" w:hint="eastAsia"/>
          <w:lang w:eastAsia="zh-CN"/>
        </w:rPr>
        <w:t>30</w:t>
      </w:r>
      <w:r w:rsidRPr="002A54BD">
        <w:rPr>
          <w:rFonts w:eastAsia="SimSun" w:hint="eastAsia"/>
          <w:lang w:eastAsia="zh-CN"/>
        </w:rPr>
        <w:t>日的数据。所发放与会补贴的统计数据如下。</w:t>
      </w:r>
    </w:p>
    <w:p w14:paraId="7B438456" w14:textId="77777777" w:rsidR="00DB23F9" w:rsidRDefault="00DB23F9" w:rsidP="00DB23F9">
      <w:pPr>
        <w:rPr>
          <w:rFonts w:eastAsia="SimSun" w:hint="eastAsia"/>
          <w:lang w:eastAsia="zh-CN"/>
        </w:rPr>
      </w:pPr>
      <w:r w:rsidRPr="000C7031">
        <w:rPr>
          <w:rFonts w:hint="eastAsia"/>
          <w:noProof/>
          <w:lang w:eastAsia="zh-CN"/>
        </w:rPr>
        <w:drawing>
          <wp:inline distT="0" distB="0" distL="0" distR="0" wp14:anchorId="32017060" wp14:editId="62DE90D0">
            <wp:extent cx="6575660" cy="2781300"/>
            <wp:effectExtent l="0" t="0" r="0" b="0"/>
            <wp:docPr id="14302928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6585643" cy="2785523"/>
                    </a:xfrm>
                    <a:prstGeom prst="rect">
                      <a:avLst/>
                    </a:prstGeom>
                    <a:noFill/>
                    <a:ln>
                      <a:noFill/>
                    </a:ln>
                  </pic:spPr>
                </pic:pic>
              </a:graphicData>
            </a:graphic>
          </wp:inline>
        </w:drawing>
      </w:r>
    </w:p>
    <w:p w14:paraId="6838D665" w14:textId="77777777" w:rsidR="00DB23F9" w:rsidRPr="00C57224" w:rsidRDefault="00DB23F9" w:rsidP="00DB23F9">
      <w:pPr>
        <w:pStyle w:val="FigureNotitle"/>
        <w:rPr>
          <w:rFonts w:hint="eastAsia"/>
          <w:lang w:eastAsia="zh-CN"/>
        </w:rPr>
      </w:pPr>
      <w:bookmarkStart w:id="197" w:name="_Hlk135237679"/>
      <w:bookmarkStart w:id="198" w:name="_Hlk135237760"/>
      <w:bookmarkStart w:id="199" w:name="_Toc179532143"/>
      <w:r>
        <w:rPr>
          <w:rFonts w:ascii="SimSun" w:eastAsia="SimSun" w:hAnsi="SimSun" w:cs="SimSun" w:hint="eastAsia"/>
          <w:lang w:eastAsia="zh-CN"/>
        </w:rPr>
        <w:t>图</w:t>
      </w:r>
      <w:r w:rsidRPr="00C57224">
        <w:rPr>
          <w:rFonts w:hint="eastAsia"/>
          <w:lang w:eastAsia="zh-CN"/>
        </w:rPr>
        <w:t xml:space="preserve">3 </w:t>
      </w:r>
      <w:r w:rsidRPr="004130B8">
        <w:rPr>
          <w:lang w:eastAsia="zh-CN"/>
        </w:rPr>
        <w:t>–</w:t>
      </w:r>
      <w:r w:rsidRPr="00C57224">
        <w:rPr>
          <w:rFonts w:hint="eastAsia"/>
          <w:lang w:eastAsia="zh-CN"/>
        </w:rPr>
        <w:t xml:space="preserve"> </w:t>
      </w:r>
      <w:r w:rsidRPr="002213C8">
        <w:rPr>
          <w:rFonts w:ascii="Calibri" w:hAnsi="Calibri" w:cs="Calibri" w:hint="eastAsia"/>
          <w:color w:val="000000" w:themeColor="text1"/>
          <w:szCs w:val="24"/>
          <w:lang w:eastAsia="zh-CN"/>
        </w:rPr>
        <w:t>已发放与会补贴的区域分布</w:t>
      </w:r>
      <w:r>
        <w:rPr>
          <w:rFonts w:ascii="Calibri" w:hAnsi="Calibri" w:cs="Calibri" w:hint="eastAsia"/>
          <w:color w:val="000000" w:themeColor="text1"/>
          <w:lang w:eastAsia="zh-CN"/>
        </w:rPr>
        <w:t>情况</w:t>
      </w:r>
      <w:bookmarkEnd w:id="199"/>
    </w:p>
    <w:p w14:paraId="6785C3F8" w14:textId="77777777" w:rsidR="00DB23F9" w:rsidRPr="00C57224" w:rsidRDefault="00DB23F9" w:rsidP="00DB23F9">
      <w:pPr>
        <w:keepNext/>
        <w:keepLines/>
        <w:spacing w:after="120"/>
        <w:jc w:val="center"/>
        <w:rPr>
          <w:rFonts w:hint="eastAsia"/>
          <w:lang w:eastAsia="zh-CN"/>
        </w:rPr>
      </w:pPr>
      <w:bookmarkStart w:id="200" w:name="_Hlk135237734"/>
      <w:bookmarkEnd w:id="197"/>
      <w:r w:rsidRPr="000C7031">
        <w:rPr>
          <w:rFonts w:hint="eastAsia"/>
          <w:noProof/>
          <w:lang w:eastAsia="zh-CN"/>
        </w:rPr>
        <w:lastRenderedPageBreak/>
        <w:drawing>
          <wp:inline distT="0" distB="0" distL="0" distR="0" wp14:anchorId="5D98AA43" wp14:editId="39457F64">
            <wp:extent cx="6372225" cy="2764669"/>
            <wp:effectExtent l="0" t="0" r="0" b="0"/>
            <wp:docPr id="126390587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6383113" cy="2769393"/>
                    </a:xfrm>
                    <a:prstGeom prst="rect">
                      <a:avLst/>
                    </a:prstGeom>
                    <a:noFill/>
                    <a:ln>
                      <a:noFill/>
                    </a:ln>
                  </pic:spPr>
                </pic:pic>
              </a:graphicData>
            </a:graphic>
          </wp:inline>
        </w:drawing>
      </w:r>
    </w:p>
    <w:p w14:paraId="11BBF4C9" w14:textId="77777777" w:rsidR="00DB23F9" w:rsidRPr="00C57224" w:rsidRDefault="00DB23F9" w:rsidP="00DB23F9">
      <w:pPr>
        <w:pStyle w:val="FigureNotitle"/>
        <w:rPr>
          <w:rFonts w:hint="eastAsia"/>
          <w:lang w:eastAsia="zh-CN"/>
        </w:rPr>
      </w:pPr>
      <w:bookmarkStart w:id="201" w:name="_Toc179532144"/>
      <w:r>
        <w:rPr>
          <w:rFonts w:ascii="SimSun" w:eastAsia="SimSun" w:hAnsi="SimSun" w:cs="SimSun" w:hint="eastAsia"/>
          <w:lang w:eastAsia="zh-CN"/>
        </w:rPr>
        <w:t>图</w:t>
      </w:r>
      <w:r w:rsidRPr="00C57224">
        <w:rPr>
          <w:rFonts w:hint="eastAsia"/>
          <w:lang w:eastAsia="zh-CN"/>
        </w:rPr>
        <w:t xml:space="preserve">4 </w:t>
      </w:r>
      <w:r w:rsidRPr="004130B8">
        <w:rPr>
          <w:lang w:eastAsia="zh-CN"/>
        </w:rPr>
        <w:t>–</w:t>
      </w:r>
      <w:r w:rsidRPr="00C57224">
        <w:rPr>
          <w:rFonts w:hint="eastAsia"/>
          <w:lang w:eastAsia="zh-CN"/>
        </w:rPr>
        <w:t xml:space="preserve"> </w:t>
      </w:r>
      <w:bookmarkEnd w:id="200"/>
      <w:r w:rsidRPr="002213C8">
        <w:rPr>
          <w:rFonts w:ascii="Calibri" w:hAnsi="Calibri" w:cs="Calibri" w:hint="eastAsia"/>
          <w:color w:val="000000" w:themeColor="text1"/>
          <w:szCs w:val="24"/>
          <w:lang w:eastAsia="zh-CN"/>
        </w:rPr>
        <w:t>已发放与会补贴</w:t>
      </w:r>
      <w:r>
        <w:rPr>
          <w:rFonts w:ascii="Calibri" w:hAnsi="Calibri" w:cs="Calibri" w:hint="eastAsia"/>
          <w:color w:val="000000" w:themeColor="text1"/>
          <w:lang w:eastAsia="zh-CN"/>
        </w:rPr>
        <w:t>的性别</w:t>
      </w:r>
      <w:r w:rsidRPr="002213C8">
        <w:rPr>
          <w:rFonts w:ascii="Calibri" w:hAnsi="Calibri" w:cs="Calibri" w:hint="eastAsia"/>
          <w:color w:val="000000" w:themeColor="text1"/>
          <w:szCs w:val="24"/>
          <w:lang w:eastAsia="zh-CN"/>
        </w:rPr>
        <w:t>分布</w:t>
      </w:r>
      <w:r>
        <w:rPr>
          <w:rFonts w:ascii="Calibri" w:hAnsi="Calibri" w:cs="Calibri" w:hint="eastAsia"/>
          <w:color w:val="000000" w:themeColor="text1"/>
          <w:lang w:eastAsia="zh-CN"/>
        </w:rPr>
        <w:t>情况</w:t>
      </w:r>
      <w:bookmarkEnd w:id="201"/>
    </w:p>
    <w:p w14:paraId="72AA87E0" w14:textId="77777777" w:rsidR="00DB23F9" w:rsidRPr="005B7639" w:rsidRDefault="00DB23F9" w:rsidP="00DB23F9">
      <w:pPr>
        <w:pStyle w:val="Heading1"/>
        <w:rPr>
          <w:rFonts w:hint="eastAsia"/>
          <w:lang w:eastAsia="zh-CN"/>
        </w:rPr>
      </w:pPr>
      <w:bookmarkStart w:id="202" w:name="_12_Publications"/>
      <w:bookmarkStart w:id="203" w:name="_12_Gender"/>
      <w:bookmarkStart w:id="204" w:name="_13_Gender"/>
      <w:bookmarkStart w:id="205" w:name="_10_Gender"/>
      <w:bookmarkStart w:id="206" w:name="_Toc179219768"/>
      <w:bookmarkStart w:id="207" w:name="_Hlk172212785"/>
      <w:bookmarkStart w:id="208" w:name="_Hlk172213720"/>
      <w:bookmarkStart w:id="209" w:name="_Toc179532185"/>
      <w:bookmarkEnd w:id="196"/>
      <w:bookmarkEnd w:id="198"/>
      <w:bookmarkEnd w:id="202"/>
      <w:bookmarkEnd w:id="203"/>
      <w:bookmarkEnd w:id="204"/>
      <w:bookmarkEnd w:id="205"/>
      <w:r w:rsidRPr="005B7639">
        <w:rPr>
          <w:rFonts w:hint="eastAsia"/>
          <w:lang w:eastAsia="zh-CN"/>
        </w:rPr>
        <w:t>10</w:t>
      </w:r>
      <w:r w:rsidRPr="005B7639">
        <w:rPr>
          <w:rFonts w:hint="eastAsia"/>
          <w:lang w:eastAsia="zh-CN"/>
        </w:rPr>
        <w:tab/>
      </w:r>
      <w:bookmarkEnd w:id="206"/>
      <w:r w:rsidRPr="005B7639">
        <w:rPr>
          <w:rFonts w:hint="eastAsia"/>
          <w:lang w:eastAsia="zh-CN"/>
        </w:rPr>
        <w:t>性</w:t>
      </w:r>
      <w:r w:rsidRPr="005B7639">
        <w:rPr>
          <w:rFonts w:ascii="SimSun" w:eastAsia="SimSun" w:hAnsi="SimSun" w:cs="SimSun" w:hint="eastAsia"/>
          <w:lang w:eastAsia="zh-CN"/>
        </w:rPr>
        <w:t>别</w:t>
      </w:r>
      <w:bookmarkEnd w:id="209"/>
    </w:p>
    <w:p w14:paraId="132B99CF" w14:textId="77777777" w:rsidR="00DB23F9" w:rsidRPr="00C57224" w:rsidRDefault="00DB23F9" w:rsidP="00DB23F9">
      <w:pPr>
        <w:ind w:firstLineChars="200" w:firstLine="480"/>
        <w:rPr>
          <w:rFonts w:asciiTheme="majorBidi" w:hAnsiTheme="majorBidi" w:cstheme="majorBidi" w:hint="eastAsia"/>
          <w:lang w:eastAsia="zh-CN"/>
        </w:rPr>
      </w:pPr>
      <w:bookmarkStart w:id="210" w:name="_Hlk172569046"/>
      <w:r w:rsidRPr="00272E4C">
        <w:rPr>
          <w:rFonts w:ascii="SimSun" w:eastAsia="SimSun" w:hAnsi="SimSun" w:cs="SimSun" w:hint="eastAsia"/>
          <w:lang w:eastAsia="zh-CN"/>
        </w:rPr>
        <w:t>有关</w:t>
      </w:r>
      <w:r w:rsidRPr="00C57224">
        <w:rPr>
          <w:rFonts w:asciiTheme="majorBidi" w:hAnsiTheme="majorBidi" w:cstheme="majorBidi" w:hint="eastAsia"/>
          <w:lang w:eastAsia="zh-CN"/>
        </w:rPr>
        <w:t>TSB</w:t>
      </w:r>
      <w:r w:rsidRPr="00272E4C">
        <w:rPr>
          <w:rFonts w:ascii="SimSun" w:eastAsia="SimSun" w:hAnsi="SimSun" w:cs="SimSun" w:hint="eastAsia"/>
          <w:lang w:eastAsia="zh-CN"/>
        </w:rPr>
        <w:t>性别平等活动的综合报告，见</w:t>
      </w:r>
      <w:r>
        <w:rPr>
          <w:rFonts w:hint="eastAsia"/>
          <w:lang w:eastAsia="zh-CN"/>
        </w:rPr>
        <w:fldChar w:fldCharType="begin"/>
      </w:r>
      <w:r>
        <w:rPr>
          <w:rFonts w:hint="eastAsia"/>
          <w:lang w:eastAsia="zh-CN"/>
        </w:rPr>
        <w:instrText>HYPERLINK "https://www.itu.int/md/T22-TSAG-240729-TD-GEN-0556/en"</w:instrText>
      </w:r>
      <w:r>
        <w:rPr>
          <w:rFonts w:hint="eastAsia"/>
          <w:lang w:eastAsia="zh-CN"/>
        </w:rPr>
      </w:r>
      <w:r>
        <w:rPr>
          <w:rFonts w:hint="eastAsia"/>
          <w:lang w:eastAsia="zh-CN"/>
        </w:rPr>
        <w:fldChar w:fldCharType="separate"/>
      </w:r>
      <w:r w:rsidRPr="00C57224">
        <w:rPr>
          <w:rStyle w:val="Hyperlink"/>
          <w:rFonts w:asciiTheme="majorBidi" w:hAnsiTheme="majorBidi" w:cstheme="majorBidi" w:hint="eastAsia"/>
          <w:lang w:eastAsia="zh-CN"/>
        </w:rPr>
        <w:t>TSAG TD556</w:t>
      </w:r>
      <w:r>
        <w:rPr>
          <w:rStyle w:val="Hyperlink"/>
          <w:rFonts w:asciiTheme="majorBidi" w:hAnsiTheme="majorBidi" w:cstheme="majorBidi" w:hint="eastAsia"/>
          <w:lang w:eastAsia="zh-CN"/>
        </w:rPr>
        <w:fldChar w:fldCharType="end"/>
      </w:r>
      <w:r>
        <w:rPr>
          <w:rFonts w:ascii="SimSun" w:eastAsia="SimSun" w:hAnsi="SimSun" w:cs="SimSun" w:hint="eastAsia"/>
          <w:lang w:eastAsia="zh-CN"/>
        </w:rPr>
        <w:t>号文件（</w:t>
      </w:r>
      <w:r w:rsidRPr="00272E4C">
        <w:rPr>
          <w:rFonts w:asciiTheme="majorBidi" w:hAnsiTheme="majorBidi" w:cstheme="majorBidi" w:hint="eastAsia"/>
          <w:lang w:eastAsia="zh-CN"/>
        </w:rPr>
        <w:t>2024</w:t>
      </w:r>
      <w:r w:rsidRPr="00272E4C">
        <w:rPr>
          <w:rFonts w:ascii="SimSun" w:eastAsia="SimSun" w:hAnsi="SimSun" w:cs="SimSun" w:hint="eastAsia"/>
          <w:lang w:eastAsia="zh-CN"/>
        </w:rPr>
        <w:t>年</w:t>
      </w:r>
      <w:r w:rsidRPr="00272E4C">
        <w:rPr>
          <w:rFonts w:asciiTheme="majorBidi" w:hAnsiTheme="majorBidi" w:cstheme="majorBidi" w:hint="eastAsia"/>
          <w:lang w:eastAsia="zh-CN"/>
        </w:rPr>
        <w:t>7</w:t>
      </w:r>
      <w:r w:rsidRPr="00272E4C">
        <w:rPr>
          <w:rFonts w:ascii="SimSun" w:eastAsia="SimSun" w:hAnsi="SimSun" w:cs="SimSun" w:hint="eastAsia"/>
          <w:lang w:eastAsia="zh-CN"/>
        </w:rPr>
        <w:t>月）。</w:t>
      </w:r>
    </w:p>
    <w:bookmarkEnd w:id="210"/>
    <w:p w14:paraId="0AB85060" w14:textId="77777777" w:rsidR="00DB23F9" w:rsidRPr="00C57224" w:rsidRDefault="00DB23F9" w:rsidP="00DB23F9">
      <w:pPr>
        <w:ind w:firstLineChars="200" w:firstLine="480"/>
        <w:rPr>
          <w:rFonts w:asciiTheme="majorBidi" w:hAnsiTheme="majorBidi" w:cstheme="majorBidi" w:hint="eastAsia"/>
          <w:lang w:eastAsia="zh-CN"/>
        </w:rPr>
      </w:pPr>
      <w:r w:rsidRPr="00C57224">
        <w:rPr>
          <w:rFonts w:asciiTheme="majorBidi" w:hAnsiTheme="majorBidi" w:cstheme="majorBidi" w:hint="eastAsia"/>
          <w:lang w:eastAsia="zh-CN"/>
        </w:rPr>
        <w:t>TSB</w:t>
      </w:r>
      <w:r w:rsidRPr="00272E4C">
        <w:rPr>
          <w:rFonts w:ascii="SimSun" w:eastAsia="SimSun" w:hAnsi="SimSun" w:cs="SimSun" w:hint="eastAsia"/>
          <w:lang w:eastAsia="zh-CN"/>
        </w:rPr>
        <w:t>继续致力于将性别平等观点纳入其所有活动和计划，充分利用国际电联</w:t>
      </w:r>
      <w:r w:rsidRPr="008A7CEC">
        <w:rPr>
          <w:rFonts w:ascii="SimSun" w:eastAsia="SimSun" w:hAnsi="SimSun" w:cs="SimSun" w:hint="eastAsia"/>
          <w:lang w:eastAsia="zh-CN"/>
        </w:rPr>
        <w:t>性别问题任务组</w:t>
      </w:r>
      <w:r w:rsidRPr="00272E4C">
        <w:rPr>
          <w:rFonts w:ascii="SimSun" w:eastAsia="SimSun" w:hAnsi="SimSun" w:cs="SimSun" w:hint="eastAsia"/>
          <w:lang w:eastAsia="zh-CN"/>
        </w:rPr>
        <w:t>框架和</w:t>
      </w:r>
      <w:hyperlink r:id="rId199" w:history="1">
        <w:r w:rsidRPr="008A7CEC">
          <w:rPr>
            <w:rStyle w:val="Hyperlink"/>
            <w:rFonts w:asciiTheme="majorBidi" w:hAnsiTheme="majorBidi" w:cstheme="majorBidi" w:hint="eastAsia"/>
            <w:lang w:eastAsia="zh-CN"/>
          </w:rPr>
          <w:t>ITU-T</w:t>
        </w:r>
        <w:r w:rsidRPr="008A7CEC">
          <w:rPr>
            <w:rStyle w:val="Hyperlink"/>
            <w:rFonts w:ascii="SimSun" w:eastAsia="SimSun" w:hAnsi="SimSun" w:cs="SimSun" w:hint="eastAsia"/>
            <w:lang w:eastAsia="zh-CN"/>
          </w:rPr>
          <w:t>妇女联谊会（</w:t>
        </w:r>
        <w:proofErr w:type="spellStart"/>
        <w:r w:rsidRPr="00BC4DCD">
          <w:rPr>
            <w:rStyle w:val="Hyperlink"/>
            <w:rFonts w:asciiTheme="majorBidi" w:hAnsiTheme="majorBidi" w:cstheme="majorBidi" w:hint="eastAsia"/>
            <w:lang w:eastAsia="zh-CN"/>
          </w:rPr>
          <w:t>NoW</w:t>
        </w:r>
        <w:proofErr w:type="spellEnd"/>
        <w:r w:rsidRPr="00BC4DCD">
          <w:rPr>
            <w:rStyle w:val="Hyperlink"/>
            <w:rFonts w:asciiTheme="majorBidi" w:hAnsiTheme="majorBidi" w:cstheme="majorBidi" w:hint="eastAsia"/>
            <w:lang w:eastAsia="zh-CN"/>
          </w:rPr>
          <w:t xml:space="preserve"> in ITU-T</w:t>
        </w:r>
        <w:r w:rsidRPr="008A7CEC">
          <w:rPr>
            <w:rStyle w:val="Hyperlink"/>
            <w:rFonts w:ascii="SimSun" w:eastAsia="SimSun" w:hAnsi="SimSun" w:cs="SimSun" w:hint="eastAsia"/>
            <w:lang w:eastAsia="zh-CN"/>
          </w:rPr>
          <w:t>）</w:t>
        </w:r>
      </w:hyperlink>
      <w:r w:rsidRPr="00272E4C">
        <w:rPr>
          <w:rFonts w:ascii="SimSun" w:eastAsia="SimSun" w:hAnsi="SimSun" w:cs="SimSun" w:hint="eastAsia"/>
          <w:lang w:eastAsia="zh-CN"/>
        </w:rPr>
        <w:t>。</w:t>
      </w:r>
    </w:p>
    <w:p w14:paraId="5BF032DD" w14:textId="77777777" w:rsidR="00DB23F9" w:rsidRPr="00C57224" w:rsidRDefault="00DB23F9" w:rsidP="00DB23F9">
      <w:pPr>
        <w:ind w:firstLineChars="200" w:firstLine="480"/>
        <w:rPr>
          <w:rFonts w:asciiTheme="majorBidi" w:hAnsiTheme="majorBidi" w:cstheme="majorBidi" w:hint="eastAsia"/>
          <w:lang w:eastAsia="zh-CN"/>
        </w:rPr>
      </w:pPr>
      <w:r w:rsidRPr="00272E4C">
        <w:rPr>
          <w:rFonts w:ascii="SimSun" w:eastAsia="SimSun" w:hAnsi="SimSun" w:cs="SimSun" w:hint="eastAsia"/>
          <w:lang w:eastAsia="zh-CN"/>
        </w:rPr>
        <w:t>另</w:t>
      </w:r>
      <w:r>
        <w:rPr>
          <w:rFonts w:ascii="SimSun" w:eastAsia="SimSun" w:hAnsi="SimSun" w:cs="SimSun" w:hint="eastAsia"/>
          <w:lang w:eastAsia="zh-CN"/>
        </w:rPr>
        <w:t>见</w:t>
      </w:r>
      <w:proofErr w:type="spellStart"/>
      <w:r w:rsidRPr="00C57224">
        <w:rPr>
          <w:rFonts w:asciiTheme="majorBidi" w:hAnsiTheme="majorBidi" w:cstheme="majorBidi" w:hint="eastAsia"/>
          <w:lang w:eastAsia="zh-CN"/>
        </w:rPr>
        <w:t>NoW</w:t>
      </w:r>
      <w:proofErr w:type="spellEnd"/>
      <w:r w:rsidRPr="00C57224">
        <w:rPr>
          <w:rFonts w:asciiTheme="majorBidi" w:hAnsiTheme="majorBidi" w:cstheme="majorBidi" w:hint="eastAsia"/>
          <w:lang w:eastAsia="zh-CN"/>
        </w:rPr>
        <w:t xml:space="preserve"> in ITU-T</w:t>
      </w:r>
      <w:r w:rsidRPr="005140E5">
        <w:rPr>
          <w:rFonts w:ascii="SimSun" w:eastAsia="SimSun" w:hAnsi="SimSun" w:cs="SimSun" w:hint="eastAsia"/>
          <w:lang w:eastAsia="zh-CN"/>
        </w:rPr>
        <w:t>电子邮件通讯录</w:t>
      </w:r>
      <w:r w:rsidRPr="00272E4C">
        <w:rPr>
          <w:rFonts w:ascii="SimSun" w:eastAsia="SimSun" w:hAnsi="SimSun" w:cs="SimSun" w:hint="eastAsia"/>
          <w:lang w:eastAsia="zh-CN"/>
        </w:rPr>
        <w:t>，</w:t>
      </w:r>
      <w:hyperlink r:id="rId200" w:history="1">
        <w:r w:rsidRPr="00C57224">
          <w:rPr>
            <w:rStyle w:val="Hyperlink"/>
            <w:rFonts w:hint="eastAsia"/>
            <w:lang w:eastAsia="zh-CN"/>
          </w:rPr>
          <w:t>nowinitut@lists.itu.int</w:t>
        </w:r>
      </w:hyperlink>
      <w:r w:rsidRPr="00272E4C">
        <w:rPr>
          <w:rFonts w:ascii="SimSun" w:eastAsia="SimSun" w:hAnsi="SimSun" w:cs="SimSun" w:hint="eastAsia"/>
          <w:lang w:eastAsia="zh-CN"/>
        </w:rPr>
        <w:t>，</w:t>
      </w:r>
      <w:r>
        <w:rPr>
          <w:rFonts w:ascii="SimSun" w:eastAsia="SimSun" w:hAnsi="SimSun" w:cs="SimSun" w:hint="eastAsia"/>
          <w:lang w:eastAsia="zh-CN"/>
        </w:rPr>
        <w:t>点击</w:t>
      </w:r>
      <w:hyperlink r:id="rId201" w:history="1">
        <w:r>
          <w:rPr>
            <w:rStyle w:val="Hyperlink"/>
            <w:rFonts w:ascii="SimSun" w:eastAsia="SimSun" w:hAnsi="SimSun" w:cs="SimSun" w:hint="eastAsia"/>
            <w:lang w:eastAsia="zh-CN"/>
          </w:rPr>
          <w:t>此处</w:t>
        </w:r>
      </w:hyperlink>
      <w:r w:rsidRPr="00272E4C">
        <w:rPr>
          <w:rFonts w:ascii="SimSun" w:eastAsia="SimSun" w:hAnsi="SimSun" w:cs="SimSun" w:hint="eastAsia"/>
          <w:lang w:eastAsia="zh-CN"/>
        </w:rPr>
        <w:t>注册。</w:t>
      </w:r>
    </w:p>
    <w:p w14:paraId="28DC26C5" w14:textId="77777777" w:rsidR="00DB23F9" w:rsidRPr="00C57224" w:rsidRDefault="00DB23F9" w:rsidP="00DB23F9">
      <w:pPr>
        <w:ind w:firstLineChars="200" w:firstLine="480"/>
        <w:rPr>
          <w:rFonts w:asciiTheme="majorBidi" w:hAnsiTheme="majorBidi" w:cstheme="majorBidi" w:hint="eastAsia"/>
          <w:lang w:eastAsia="zh-CN"/>
        </w:rPr>
      </w:pPr>
      <w:r w:rsidRPr="00C57224">
        <w:rPr>
          <w:rFonts w:asciiTheme="majorBidi" w:hAnsiTheme="majorBidi" w:cstheme="majorBidi" w:hint="eastAsia"/>
          <w:lang w:eastAsia="zh-CN"/>
        </w:rPr>
        <w:t>TSB</w:t>
      </w:r>
      <w:r w:rsidRPr="00272E4C">
        <w:rPr>
          <w:rFonts w:ascii="SimSun" w:eastAsia="SimSun" w:hAnsi="SimSun" w:cs="SimSun" w:hint="eastAsia"/>
          <w:lang w:eastAsia="zh-CN"/>
        </w:rPr>
        <w:t>不断努力加强</w:t>
      </w:r>
      <w:r w:rsidRPr="00C57224">
        <w:rPr>
          <w:rFonts w:asciiTheme="majorBidi" w:hAnsiTheme="majorBidi" w:cstheme="majorBidi" w:hint="eastAsia"/>
          <w:lang w:eastAsia="zh-CN"/>
        </w:rPr>
        <w:t>TSB</w:t>
      </w:r>
      <w:r w:rsidRPr="00272E4C">
        <w:rPr>
          <w:rFonts w:ascii="SimSun" w:eastAsia="SimSun" w:hAnsi="SimSun" w:cs="SimSun" w:hint="eastAsia"/>
          <w:lang w:eastAsia="zh-CN"/>
        </w:rPr>
        <w:t>和</w:t>
      </w:r>
      <w:r w:rsidRPr="00272E4C">
        <w:rPr>
          <w:rFonts w:asciiTheme="majorBidi" w:hAnsiTheme="majorBidi" w:cstheme="majorBidi" w:hint="eastAsia"/>
          <w:lang w:eastAsia="zh-CN"/>
        </w:rPr>
        <w:t>ITU-T</w:t>
      </w:r>
      <w:r w:rsidRPr="00272E4C">
        <w:rPr>
          <w:rFonts w:ascii="SimSun" w:eastAsia="SimSun" w:hAnsi="SimSun" w:cs="SimSun" w:hint="eastAsia"/>
          <w:lang w:eastAsia="zh-CN"/>
        </w:rPr>
        <w:t>内部</w:t>
      </w:r>
      <w:r>
        <w:rPr>
          <w:rFonts w:ascii="SimSun" w:eastAsia="SimSun" w:hAnsi="SimSun" w:cs="SimSun" w:hint="eastAsia"/>
          <w:lang w:eastAsia="zh-CN"/>
        </w:rPr>
        <w:t>的</w:t>
      </w:r>
      <w:r w:rsidRPr="00272E4C">
        <w:rPr>
          <w:rFonts w:ascii="SimSun" w:eastAsia="SimSun" w:hAnsi="SimSun" w:cs="SimSun" w:hint="eastAsia"/>
          <w:lang w:eastAsia="zh-CN"/>
        </w:rPr>
        <w:t>性别平等，</w:t>
      </w:r>
      <w:r>
        <w:rPr>
          <w:rFonts w:ascii="SimSun" w:eastAsia="SimSun" w:hAnsi="SimSun" w:cs="SimSun" w:hint="eastAsia"/>
          <w:lang w:eastAsia="zh-CN"/>
        </w:rPr>
        <w:t>这</w:t>
      </w:r>
      <w:r w:rsidRPr="00272E4C">
        <w:rPr>
          <w:rFonts w:ascii="SimSun" w:eastAsia="SimSun" w:hAnsi="SimSun" w:cs="SimSun" w:hint="eastAsia"/>
          <w:lang w:eastAsia="zh-CN"/>
        </w:rPr>
        <w:t>突显了国际电联对多样性、性别平等和</w:t>
      </w:r>
      <w:r>
        <w:rPr>
          <w:rFonts w:ascii="SimSun" w:eastAsia="SimSun" w:hAnsi="SimSun" w:cs="SimSun" w:hint="eastAsia"/>
          <w:lang w:eastAsia="zh-CN"/>
        </w:rPr>
        <w:t>增强妇女权能</w:t>
      </w:r>
      <w:r w:rsidRPr="00272E4C">
        <w:rPr>
          <w:rFonts w:ascii="SimSun" w:eastAsia="SimSun" w:hAnsi="SimSun" w:cs="SimSun" w:hint="eastAsia"/>
          <w:lang w:eastAsia="zh-CN"/>
        </w:rPr>
        <w:t>的承诺。</w:t>
      </w:r>
    </w:p>
    <w:p w14:paraId="20C82F48" w14:textId="77777777" w:rsidR="00DB23F9" w:rsidRPr="00C57224" w:rsidRDefault="00DB23F9" w:rsidP="00DB23F9">
      <w:pPr>
        <w:ind w:firstLineChars="200" w:firstLine="480"/>
        <w:rPr>
          <w:rFonts w:asciiTheme="majorBidi" w:hAnsiTheme="majorBidi" w:cstheme="majorBidi" w:hint="eastAsia"/>
          <w:lang w:eastAsia="zh-CN"/>
        </w:rPr>
      </w:pPr>
      <w:r w:rsidRPr="00272E4C">
        <w:rPr>
          <w:rFonts w:ascii="SimSun" w:eastAsia="SimSun" w:hAnsi="SimSun" w:cs="SimSun" w:hint="eastAsia"/>
          <w:lang w:eastAsia="zh-CN"/>
        </w:rPr>
        <w:t>在</w:t>
      </w:r>
      <w:r w:rsidRPr="00500B39">
        <w:rPr>
          <w:rFonts w:ascii="SimSun" w:eastAsia="SimSun" w:hAnsi="SimSun" w:cs="SimSun" w:hint="eastAsia"/>
          <w:lang w:eastAsia="zh-CN"/>
        </w:rPr>
        <w:t>国际电联理事会</w:t>
      </w:r>
      <w:r w:rsidRPr="00500B39">
        <w:rPr>
          <w:rFonts w:eastAsia="SimSun" w:hint="eastAsia"/>
          <w:lang w:eastAsia="zh-CN"/>
        </w:rPr>
        <w:t>2024</w:t>
      </w:r>
      <w:r w:rsidRPr="00500B39">
        <w:rPr>
          <w:rFonts w:ascii="SimSun" w:eastAsia="SimSun" w:hAnsi="SimSun" w:cs="SimSun" w:hint="eastAsia"/>
          <w:lang w:eastAsia="zh-CN"/>
        </w:rPr>
        <w:t>年会议</w:t>
      </w:r>
      <w:r w:rsidRPr="00272E4C">
        <w:rPr>
          <w:rFonts w:ascii="SimSun" w:eastAsia="SimSun" w:hAnsi="SimSun" w:cs="SimSun" w:hint="eastAsia"/>
          <w:lang w:eastAsia="zh-CN"/>
        </w:rPr>
        <w:t>上，</w:t>
      </w:r>
      <w:hyperlink r:id="rId202" w:history="1">
        <w:r w:rsidRPr="00500B39">
          <w:rPr>
            <w:rStyle w:val="Hyperlink"/>
            <w:rFonts w:ascii="SimSun" w:eastAsia="SimSun" w:hAnsi="SimSun" w:cs="SimSun" w:hint="eastAsia"/>
            <w:lang w:eastAsia="zh-CN"/>
          </w:rPr>
          <w:t>有关国际电联性别平等项目的报告，包括理事会</w:t>
        </w:r>
        <w:r w:rsidRPr="00500B39">
          <w:rPr>
            <w:rStyle w:val="Hyperlink"/>
            <w:rFonts w:hint="eastAsia"/>
            <w:lang w:eastAsia="zh-CN"/>
          </w:rPr>
          <w:t>2023</w:t>
        </w:r>
        <w:r w:rsidRPr="00500B39">
          <w:rPr>
            <w:rStyle w:val="Hyperlink"/>
            <w:rFonts w:ascii="SimSun" w:eastAsia="SimSun" w:hAnsi="SimSun" w:cs="SimSun" w:hint="eastAsia"/>
            <w:lang w:eastAsia="zh-CN"/>
          </w:rPr>
          <w:t>年会议各项决定的最新情况（</w:t>
        </w:r>
        <w:r w:rsidRPr="00500B39">
          <w:rPr>
            <w:rStyle w:val="Hyperlink"/>
            <w:rFonts w:hint="eastAsia"/>
            <w:lang w:eastAsia="zh-CN"/>
          </w:rPr>
          <w:t>C24/6</w:t>
        </w:r>
        <w:r w:rsidRPr="00500B39">
          <w:rPr>
            <w:rStyle w:val="Hyperlink"/>
            <w:rFonts w:ascii="SimSun" w:eastAsia="SimSun" w:hAnsi="SimSun" w:cs="SimSun" w:hint="eastAsia"/>
            <w:lang w:eastAsia="zh-CN"/>
          </w:rPr>
          <w:t>）</w:t>
        </w:r>
      </w:hyperlink>
      <w:r>
        <w:rPr>
          <w:rFonts w:ascii="SimSun" w:eastAsia="SimSun" w:hAnsi="SimSun" w:cs="SimSun" w:hint="eastAsia"/>
          <w:lang w:eastAsia="zh-CN"/>
        </w:rPr>
        <w:t>（</w:t>
      </w:r>
      <w:r w:rsidRPr="00272E4C">
        <w:rPr>
          <w:rFonts w:ascii="SimSun" w:eastAsia="SimSun" w:hAnsi="SimSun" w:cs="SimSun" w:hint="eastAsia"/>
          <w:lang w:eastAsia="zh-CN"/>
        </w:rPr>
        <w:t>另见</w:t>
      </w:r>
      <w:r>
        <w:rPr>
          <w:rFonts w:hint="eastAsia"/>
          <w:lang w:eastAsia="zh-CN"/>
        </w:rPr>
        <w:fldChar w:fldCharType="begin"/>
      </w:r>
      <w:r>
        <w:rPr>
          <w:rFonts w:hint="eastAsia"/>
          <w:lang w:eastAsia="zh-CN"/>
        </w:rPr>
        <w:instrText>HYPERLINK "https://www.itu.int/md/S24-CL-C-0035"</w:instrText>
      </w:r>
      <w:r>
        <w:rPr>
          <w:rFonts w:hint="eastAsia"/>
          <w:lang w:eastAsia="zh-CN"/>
        </w:rPr>
      </w:r>
      <w:r>
        <w:rPr>
          <w:rFonts w:hint="eastAsia"/>
          <w:lang w:eastAsia="zh-CN"/>
        </w:rPr>
        <w:fldChar w:fldCharType="separate"/>
      </w:r>
      <w:r w:rsidRPr="00C57224">
        <w:rPr>
          <w:rStyle w:val="Hyperlink"/>
          <w:rFonts w:hint="eastAsia"/>
          <w:lang w:eastAsia="zh-CN"/>
        </w:rPr>
        <w:t>C24/35</w:t>
      </w:r>
      <w:r>
        <w:rPr>
          <w:rStyle w:val="Hyperlink"/>
          <w:rFonts w:hint="eastAsia"/>
          <w:lang w:eastAsia="zh-CN"/>
        </w:rPr>
        <w:fldChar w:fldCharType="end"/>
      </w:r>
      <w:r>
        <w:rPr>
          <w:rFonts w:ascii="SimSun" w:eastAsia="SimSun" w:hAnsi="SimSun" w:cs="SimSun" w:hint="eastAsia"/>
          <w:lang w:eastAsia="zh-CN"/>
        </w:rPr>
        <w:t>），</w:t>
      </w:r>
      <w:r w:rsidRPr="00272E4C">
        <w:rPr>
          <w:rFonts w:ascii="SimSun" w:eastAsia="SimSun" w:hAnsi="SimSun" w:cs="SimSun" w:hint="eastAsia"/>
          <w:lang w:eastAsia="zh-CN"/>
        </w:rPr>
        <w:t>得到了成员国的广泛支持。</w:t>
      </w:r>
    </w:p>
    <w:p w14:paraId="3ACA9D38" w14:textId="77777777" w:rsidR="00DB23F9" w:rsidRPr="00C57224" w:rsidRDefault="00DB23F9" w:rsidP="00DB23F9">
      <w:pPr>
        <w:ind w:firstLineChars="200" w:firstLine="480"/>
        <w:rPr>
          <w:rFonts w:asciiTheme="majorBidi" w:hAnsiTheme="majorBidi" w:cstheme="majorBidi" w:hint="eastAsia"/>
          <w:lang w:eastAsia="zh-CN"/>
        </w:rPr>
      </w:pPr>
      <w:r w:rsidRPr="00272E4C">
        <w:rPr>
          <w:rFonts w:ascii="SimSun" w:eastAsia="SimSun" w:hAnsi="SimSun" w:cs="SimSun" w:hint="eastAsia"/>
          <w:lang w:eastAsia="zh-CN"/>
        </w:rPr>
        <w:t>在</w:t>
      </w:r>
      <w:r>
        <w:rPr>
          <w:rFonts w:eastAsiaTheme="minorHAnsi" w:hint="eastAsia"/>
          <w:lang w:eastAsia="zh-CN"/>
        </w:rPr>
        <w:fldChar w:fldCharType="begin"/>
      </w:r>
      <w:r>
        <w:rPr>
          <w:rFonts w:hint="eastAsia"/>
          <w:lang w:eastAsia="zh-CN"/>
        </w:rPr>
        <w:instrText>HYPERLINK "https://www.itu.int/wtsa/2024/now/"</w:instrText>
      </w:r>
      <w:r>
        <w:rPr>
          <w:rFonts w:hint="eastAsia"/>
          <w:lang w:eastAsia="zh-CN"/>
        </w:rPr>
      </w:r>
      <w:r>
        <w:rPr>
          <w:rFonts w:eastAsiaTheme="minorHAnsi" w:hint="eastAsia"/>
          <w:lang w:eastAsia="zh-CN"/>
        </w:rPr>
        <w:fldChar w:fldCharType="separate"/>
      </w:r>
      <w:r w:rsidRPr="00C57224">
        <w:rPr>
          <w:rStyle w:val="Hyperlink"/>
          <w:rFonts w:asciiTheme="majorBidi" w:hAnsiTheme="majorBidi" w:cstheme="majorBidi" w:hint="eastAsia"/>
          <w:lang w:eastAsia="zh-CN"/>
        </w:rPr>
        <w:t>NOW4WTSA-24</w:t>
      </w:r>
      <w:r>
        <w:rPr>
          <w:rStyle w:val="Hyperlink"/>
          <w:rFonts w:ascii="SimSun" w:eastAsia="SimSun" w:hAnsi="SimSun" w:cs="SimSun" w:hint="eastAsia"/>
          <w:lang w:eastAsia="zh-CN"/>
        </w:rPr>
        <w:t>活动</w:t>
      </w:r>
      <w:r>
        <w:rPr>
          <w:rStyle w:val="Hyperlink"/>
          <w:rFonts w:ascii="SimSun" w:eastAsia="SimSun" w:hAnsi="SimSun" w:cs="SimSun" w:hint="eastAsia"/>
          <w:lang w:eastAsia="zh-CN"/>
        </w:rPr>
        <w:fldChar w:fldCharType="end"/>
      </w:r>
      <w:r w:rsidRPr="00272E4C">
        <w:rPr>
          <w:rFonts w:ascii="SimSun" w:eastAsia="SimSun" w:hAnsi="SimSun" w:cs="SimSun" w:hint="eastAsia"/>
          <w:lang w:eastAsia="zh-CN"/>
        </w:rPr>
        <w:t>的支持下，</w:t>
      </w:r>
      <w:r w:rsidRPr="00272E4C">
        <w:rPr>
          <w:rFonts w:asciiTheme="majorBidi" w:hAnsiTheme="majorBidi" w:cstheme="majorBidi" w:hint="eastAsia"/>
          <w:lang w:eastAsia="zh-CN"/>
        </w:rPr>
        <w:t>WTSA-24</w:t>
      </w:r>
      <w:r w:rsidRPr="00272E4C">
        <w:rPr>
          <w:rFonts w:ascii="SimSun" w:eastAsia="SimSun" w:hAnsi="SimSun" w:cs="SimSun" w:hint="eastAsia"/>
          <w:lang w:eastAsia="zh-CN"/>
        </w:rPr>
        <w:t>的性别平等目标鼓励成员国承诺支持增加担任</w:t>
      </w:r>
      <w:r w:rsidRPr="00272E4C">
        <w:rPr>
          <w:rFonts w:asciiTheme="majorBidi" w:hAnsiTheme="majorBidi" w:cstheme="majorBidi" w:hint="eastAsia"/>
          <w:lang w:eastAsia="zh-CN"/>
        </w:rPr>
        <w:t>ITU-T</w:t>
      </w:r>
      <w:r w:rsidRPr="00272E4C">
        <w:rPr>
          <w:rFonts w:ascii="SimSun" w:eastAsia="SimSun" w:hAnsi="SimSun" w:cs="SimSun" w:hint="eastAsia"/>
          <w:lang w:eastAsia="zh-CN"/>
        </w:rPr>
        <w:t>领导职务的女性人数，并实现女性参与</w:t>
      </w:r>
      <w:r w:rsidRPr="00272E4C">
        <w:rPr>
          <w:rFonts w:asciiTheme="majorBidi" w:hAnsiTheme="majorBidi" w:cstheme="majorBidi" w:hint="eastAsia"/>
          <w:lang w:eastAsia="zh-CN"/>
        </w:rPr>
        <w:t>WTSA-24</w:t>
      </w:r>
      <w:r w:rsidRPr="00272E4C">
        <w:rPr>
          <w:rFonts w:ascii="SimSun" w:eastAsia="SimSun" w:hAnsi="SimSun" w:cs="SimSun" w:hint="eastAsia"/>
          <w:lang w:eastAsia="zh-CN"/>
        </w:rPr>
        <w:t>的比例达到</w:t>
      </w:r>
      <w:r w:rsidRPr="00272E4C">
        <w:rPr>
          <w:rFonts w:asciiTheme="majorBidi" w:hAnsiTheme="majorBidi" w:cstheme="majorBidi" w:hint="eastAsia"/>
          <w:lang w:eastAsia="zh-CN"/>
        </w:rPr>
        <w:t>35%</w:t>
      </w:r>
      <w:r w:rsidRPr="00272E4C">
        <w:rPr>
          <w:rFonts w:ascii="SimSun" w:eastAsia="SimSun" w:hAnsi="SimSun" w:cs="SimSun" w:hint="eastAsia"/>
          <w:lang w:eastAsia="zh-CN"/>
        </w:rPr>
        <w:t>的目标。下</w:t>
      </w:r>
      <w:r w:rsidRPr="00272E4C">
        <w:rPr>
          <w:rFonts w:eastAsia="SimSun" w:hint="eastAsia"/>
          <w:lang w:eastAsia="zh-CN"/>
        </w:rPr>
        <w:t>图</w:t>
      </w:r>
      <w:r w:rsidRPr="00272E4C">
        <w:rPr>
          <w:rFonts w:eastAsia="SimSun" w:hint="eastAsia"/>
          <w:lang w:eastAsia="zh-CN"/>
        </w:rPr>
        <w:t>5</w:t>
      </w:r>
      <w:r w:rsidRPr="00272E4C">
        <w:rPr>
          <w:rFonts w:eastAsia="SimSun" w:hint="eastAsia"/>
          <w:lang w:eastAsia="zh-CN"/>
        </w:rPr>
        <w:t>提供了过去三届</w:t>
      </w:r>
      <w:r w:rsidRPr="00272E4C">
        <w:rPr>
          <w:rFonts w:eastAsia="SimSun" w:hint="eastAsia"/>
          <w:lang w:eastAsia="zh-CN"/>
        </w:rPr>
        <w:t>WTSA</w:t>
      </w:r>
      <w:r w:rsidRPr="00272E4C">
        <w:rPr>
          <w:rFonts w:eastAsia="SimSun" w:hint="eastAsia"/>
          <w:lang w:eastAsia="zh-CN"/>
        </w:rPr>
        <w:t>中女性</w:t>
      </w:r>
      <w:r w:rsidRPr="00272E4C">
        <w:rPr>
          <w:rFonts w:ascii="SimSun" w:eastAsia="SimSun" w:hAnsi="SimSun" w:cs="SimSun" w:hint="eastAsia"/>
          <w:lang w:eastAsia="zh-CN"/>
        </w:rPr>
        <w:t>参会的统计数据。</w:t>
      </w:r>
    </w:p>
    <w:p w14:paraId="09FE52CD" w14:textId="77777777" w:rsidR="00DB23F9" w:rsidRPr="00C57224" w:rsidRDefault="00DB23F9" w:rsidP="00DB23F9">
      <w:pPr>
        <w:ind w:firstLineChars="200" w:firstLine="480"/>
        <w:rPr>
          <w:rFonts w:asciiTheme="majorBidi" w:hAnsiTheme="majorBidi" w:cstheme="majorBidi" w:hint="eastAsia"/>
          <w:lang w:eastAsia="zh-CN"/>
        </w:rPr>
      </w:pPr>
      <w:r w:rsidRPr="00272E4C">
        <w:rPr>
          <w:rFonts w:asciiTheme="majorBidi" w:hAnsiTheme="majorBidi" w:cstheme="majorBidi" w:hint="eastAsia"/>
          <w:lang w:eastAsia="zh-CN"/>
        </w:rPr>
        <w:t>2024</w:t>
      </w:r>
      <w:r w:rsidRPr="00272E4C">
        <w:rPr>
          <w:rFonts w:ascii="SimSun" w:eastAsia="SimSun" w:hAnsi="SimSun" w:cs="SimSun" w:hint="eastAsia"/>
          <w:lang w:eastAsia="zh-CN"/>
        </w:rPr>
        <w:t>年</w:t>
      </w:r>
      <w:r w:rsidRPr="00272E4C">
        <w:rPr>
          <w:rFonts w:asciiTheme="majorBidi" w:hAnsiTheme="majorBidi" w:cstheme="majorBidi" w:hint="eastAsia"/>
          <w:lang w:eastAsia="zh-CN"/>
        </w:rPr>
        <w:t>NOW4WTSA-24</w:t>
      </w:r>
      <w:r w:rsidRPr="00272E4C">
        <w:rPr>
          <w:rFonts w:ascii="SimSun" w:eastAsia="SimSun" w:hAnsi="SimSun" w:cs="SimSun" w:hint="eastAsia"/>
          <w:lang w:eastAsia="zh-CN"/>
        </w:rPr>
        <w:t>的活动</w:t>
      </w:r>
      <w:r>
        <w:rPr>
          <w:rFonts w:ascii="SimSun" w:eastAsia="SimSun" w:hAnsi="SimSun" w:cs="SimSun" w:hint="eastAsia"/>
          <w:lang w:eastAsia="zh-CN"/>
        </w:rPr>
        <w:t>如下</w:t>
      </w:r>
      <w:r w:rsidRPr="00272E4C">
        <w:rPr>
          <w:rFonts w:ascii="SimSun" w:eastAsia="SimSun" w:hAnsi="SimSun" w:cs="SimSun" w:hint="eastAsia"/>
          <w:lang w:eastAsia="zh-CN"/>
        </w:rPr>
        <w:t>：</w:t>
      </w:r>
    </w:p>
    <w:p w14:paraId="7CBB33B2" w14:textId="77777777" w:rsidR="00DB23F9" w:rsidRPr="00FF47E4" w:rsidRDefault="00DB23F9" w:rsidP="004A2E95">
      <w:pPr>
        <w:pStyle w:val="ListParagraph"/>
        <w:numPr>
          <w:ilvl w:val="0"/>
          <w:numId w:val="14"/>
        </w:numPr>
        <w:spacing w:before="120"/>
        <w:ind w:hanging="720"/>
        <w:contextualSpacing w:val="0"/>
        <w:rPr>
          <w:rFonts w:hint="eastAsia"/>
          <w:lang w:eastAsia="zh-CN"/>
        </w:rPr>
      </w:pPr>
      <w:r w:rsidRPr="00FF47E4">
        <w:rPr>
          <w:rFonts w:ascii="SimSun" w:eastAsia="SimSun" w:hAnsi="SimSun" w:cs="SimSun" w:hint="eastAsia"/>
          <w:lang w:eastAsia="zh-CN"/>
        </w:rPr>
        <w:t>即将</w:t>
      </w:r>
      <w:r>
        <w:rPr>
          <w:rFonts w:ascii="SimSun" w:eastAsia="SimSun" w:hAnsi="SimSun" w:cs="SimSun" w:hint="eastAsia"/>
          <w:lang w:eastAsia="zh-CN"/>
        </w:rPr>
        <w:t>举行</w:t>
      </w:r>
      <w:r w:rsidRPr="00FF47E4">
        <w:rPr>
          <w:rFonts w:ascii="SimSun" w:eastAsia="SimSun" w:hAnsi="SimSun" w:cs="SimSun" w:hint="eastAsia"/>
          <w:lang w:eastAsia="zh-CN"/>
        </w:rPr>
        <w:t>：</w:t>
      </w:r>
      <w:hyperlink r:id="rId203" w:history="1">
        <w:r w:rsidRPr="00FF47E4">
          <w:rPr>
            <w:rStyle w:val="Hyperlink"/>
            <w:rFonts w:hint="eastAsia"/>
            <w:lang w:eastAsia="zh-CN"/>
          </w:rPr>
          <w:t>WTSA-24</w:t>
        </w:r>
        <w:r w:rsidRPr="00FF47E4">
          <w:rPr>
            <w:rStyle w:val="Hyperlink"/>
            <w:rFonts w:ascii="SimSun" w:eastAsia="SimSun" w:hAnsi="SimSun" w:cs="SimSun" w:hint="eastAsia"/>
            <w:lang w:eastAsia="zh-CN"/>
          </w:rPr>
          <w:t>期间</w:t>
        </w:r>
        <w:proofErr w:type="spellStart"/>
        <w:r w:rsidRPr="00FF47E4">
          <w:rPr>
            <w:rStyle w:val="Hyperlink"/>
            <w:rFonts w:hint="eastAsia"/>
            <w:lang w:eastAsia="zh-CN"/>
          </w:rPr>
          <w:t>NoW</w:t>
        </w:r>
        <w:proofErr w:type="spellEnd"/>
        <w:r w:rsidRPr="00FF47E4">
          <w:rPr>
            <w:rStyle w:val="Hyperlink"/>
            <w:rFonts w:hint="eastAsia"/>
            <w:lang w:eastAsia="zh-CN"/>
          </w:rPr>
          <w:t xml:space="preserve"> in ITU-T</w:t>
        </w:r>
        <w:r w:rsidRPr="00FF47E4">
          <w:rPr>
            <w:rStyle w:val="Hyperlink"/>
            <w:rFonts w:ascii="SimSun" w:eastAsia="SimSun" w:hAnsi="SimSun" w:cs="SimSun" w:hint="eastAsia"/>
            <w:lang w:eastAsia="zh-CN"/>
          </w:rPr>
          <w:t>特别活</w:t>
        </w:r>
        <w:r>
          <w:rPr>
            <w:rStyle w:val="Hyperlink"/>
            <w:rFonts w:ascii="SimSun" w:eastAsia="SimSun" w:hAnsi="SimSun" w:cs="SimSun" w:hint="eastAsia"/>
            <w:lang w:eastAsia="zh-CN"/>
          </w:rPr>
          <w:t>动</w:t>
        </w:r>
      </w:hyperlink>
      <w:r>
        <w:rPr>
          <w:rFonts w:ascii="SimSun" w:eastAsia="SimSun" w:hAnsi="SimSun" w:cs="SimSun" w:hint="eastAsia"/>
          <w:lang w:eastAsia="zh-CN"/>
        </w:rPr>
        <w:t>，</w:t>
      </w:r>
      <w:r w:rsidRPr="00FF47E4">
        <w:rPr>
          <w:rFonts w:ascii="SimSun" w:eastAsia="SimSun" w:hAnsi="SimSun" w:cs="SimSun" w:hint="eastAsia"/>
          <w:lang w:eastAsia="zh-CN"/>
        </w:rPr>
        <w:t>印度新德里，</w:t>
      </w:r>
      <w:r w:rsidRPr="00FF47E4">
        <w:rPr>
          <w:rFonts w:hint="eastAsia"/>
          <w:lang w:eastAsia="zh-CN"/>
        </w:rPr>
        <w:t>2024</w:t>
      </w:r>
      <w:r w:rsidRPr="00FF47E4">
        <w:rPr>
          <w:rFonts w:ascii="SimSun" w:eastAsia="SimSun" w:hAnsi="SimSun" w:cs="SimSun" w:hint="eastAsia"/>
          <w:lang w:eastAsia="zh-CN"/>
        </w:rPr>
        <w:t>年</w:t>
      </w:r>
      <w:r w:rsidRPr="00FF47E4">
        <w:rPr>
          <w:rFonts w:hint="eastAsia"/>
          <w:lang w:eastAsia="zh-CN"/>
        </w:rPr>
        <w:t>10</w:t>
      </w:r>
      <w:r w:rsidRPr="00FF47E4">
        <w:rPr>
          <w:rFonts w:ascii="SimSun" w:eastAsia="SimSun" w:hAnsi="SimSun" w:cs="SimSun" w:hint="eastAsia"/>
          <w:lang w:eastAsia="zh-CN"/>
        </w:rPr>
        <w:t>月</w:t>
      </w:r>
      <w:r w:rsidRPr="00FF47E4">
        <w:rPr>
          <w:rFonts w:hint="eastAsia"/>
          <w:lang w:eastAsia="zh-CN"/>
        </w:rPr>
        <w:t>17</w:t>
      </w:r>
      <w:r w:rsidRPr="00FF47E4">
        <w:rPr>
          <w:rFonts w:ascii="SimSun" w:eastAsia="SimSun" w:hAnsi="SimSun" w:cs="SimSun" w:hint="eastAsia"/>
          <w:lang w:eastAsia="zh-CN"/>
        </w:rPr>
        <w:t>日</w:t>
      </w:r>
    </w:p>
    <w:p w14:paraId="34BB40D4" w14:textId="7311B72F" w:rsidR="00DB23F9" w:rsidRPr="00C57224" w:rsidRDefault="00DB23F9" w:rsidP="004A2E95">
      <w:pPr>
        <w:pStyle w:val="ListParagraph"/>
        <w:numPr>
          <w:ilvl w:val="0"/>
          <w:numId w:val="14"/>
        </w:numPr>
        <w:spacing w:before="120"/>
        <w:ind w:hanging="720"/>
        <w:contextualSpacing w:val="0"/>
        <w:rPr>
          <w:rFonts w:hint="eastAsia"/>
          <w:lang w:eastAsia="zh-CN"/>
        </w:rPr>
      </w:pPr>
      <w:r w:rsidRPr="00FF47E4">
        <w:rPr>
          <w:rFonts w:ascii="SimSun" w:eastAsia="SimSun" w:hAnsi="SimSun" w:cs="SimSun" w:hint="eastAsia"/>
          <w:lang w:eastAsia="zh-CN"/>
        </w:rPr>
        <w:t>美洲</w:t>
      </w:r>
      <w:r>
        <w:rPr>
          <w:rFonts w:ascii="SimSun" w:eastAsia="SimSun" w:hAnsi="SimSun" w:cs="SimSun" w:hint="eastAsia"/>
          <w:lang w:eastAsia="zh-CN"/>
        </w:rPr>
        <w:t>区域</w:t>
      </w:r>
      <w:r w:rsidRPr="00FF47E4">
        <w:rPr>
          <w:rFonts w:ascii="SimSun" w:eastAsia="SimSun" w:hAnsi="SimSun" w:cs="SimSun" w:hint="eastAsia"/>
          <w:lang w:eastAsia="zh-CN"/>
        </w:rPr>
        <w:t>活动：</w:t>
      </w:r>
      <w:r w:rsidRPr="00FF47E4">
        <w:rPr>
          <w:rFonts w:hint="eastAsia"/>
          <w:lang w:eastAsia="zh-CN"/>
        </w:rPr>
        <w:t>2024</w:t>
      </w:r>
      <w:r w:rsidRPr="00FF47E4">
        <w:rPr>
          <w:rFonts w:ascii="SimSun" w:eastAsia="SimSun" w:hAnsi="SimSun" w:cs="SimSun" w:hint="eastAsia"/>
          <w:lang w:eastAsia="zh-CN"/>
        </w:rPr>
        <w:t>年</w:t>
      </w:r>
      <w:r w:rsidRPr="00FF47E4">
        <w:rPr>
          <w:rFonts w:hint="eastAsia"/>
          <w:lang w:eastAsia="zh-CN"/>
        </w:rPr>
        <w:t>8</w:t>
      </w:r>
      <w:r w:rsidRPr="00FF47E4">
        <w:rPr>
          <w:rFonts w:ascii="SimSun" w:eastAsia="SimSun" w:hAnsi="SimSun" w:cs="SimSun" w:hint="eastAsia"/>
          <w:lang w:eastAsia="zh-CN"/>
        </w:rPr>
        <w:t>月</w:t>
      </w:r>
      <w:r w:rsidRPr="00FF47E4">
        <w:rPr>
          <w:rFonts w:hint="eastAsia"/>
          <w:lang w:eastAsia="zh-CN"/>
        </w:rPr>
        <w:t>21</w:t>
      </w:r>
      <w:r w:rsidRPr="00FF47E4">
        <w:rPr>
          <w:rFonts w:ascii="SimSun" w:eastAsia="SimSun" w:hAnsi="SimSun" w:cs="SimSun" w:hint="eastAsia"/>
          <w:lang w:eastAsia="zh-CN"/>
        </w:rPr>
        <w:t>日，</w:t>
      </w:r>
      <w:r w:rsidRPr="00FF47E4">
        <w:rPr>
          <w:rFonts w:hint="eastAsia"/>
          <w:lang w:eastAsia="zh-CN"/>
        </w:rPr>
        <w:t>CITEL</w:t>
      </w:r>
      <w:r w:rsidRPr="00FF47E4">
        <w:rPr>
          <w:rFonts w:ascii="SimSun" w:eastAsia="SimSun" w:hAnsi="SimSun" w:cs="SimSun" w:hint="eastAsia"/>
          <w:lang w:eastAsia="zh-CN"/>
        </w:rPr>
        <w:t>第四次</w:t>
      </w:r>
      <w:r w:rsidRPr="00FF47E4">
        <w:rPr>
          <w:rFonts w:hint="eastAsia"/>
          <w:lang w:eastAsia="zh-CN"/>
        </w:rPr>
        <w:t>WGCONF</w:t>
      </w:r>
      <w:r w:rsidRPr="00FF47E4">
        <w:rPr>
          <w:rFonts w:ascii="SimSun" w:eastAsia="SimSun" w:hAnsi="SimSun" w:cs="SimSun" w:hint="eastAsia"/>
          <w:lang w:eastAsia="zh-CN"/>
        </w:rPr>
        <w:t>筹备会议，巴西若昂佩索阿</w:t>
      </w:r>
      <w:r w:rsidRPr="00C57224">
        <w:rPr>
          <w:rFonts w:hint="eastAsia"/>
          <w:lang w:eastAsia="zh-CN"/>
        </w:rPr>
        <w:t xml:space="preserve"> | </w:t>
      </w:r>
      <w:hyperlink r:id="rId204" w:history="1">
        <w:r>
          <w:rPr>
            <w:rStyle w:val="Hyperlink"/>
            <w:rFonts w:ascii="SimSun" w:eastAsia="SimSun" w:hAnsi="SimSun" w:cs="SimSun" w:hint="eastAsia"/>
            <w:lang w:eastAsia="zh-CN"/>
          </w:rPr>
          <w:t>计划</w:t>
        </w:r>
      </w:hyperlink>
    </w:p>
    <w:p w14:paraId="0EB2E6F3" w14:textId="77777777" w:rsidR="00DB23F9" w:rsidRPr="00FF47E4" w:rsidRDefault="00DB23F9" w:rsidP="004A2E95">
      <w:pPr>
        <w:pStyle w:val="ListParagraph"/>
        <w:numPr>
          <w:ilvl w:val="0"/>
          <w:numId w:val="14"/>
        </w:numPr>
        <w:spacing w:before="120"/>
        <w:ind w:hanging="720"/>
        <w:contextualSpacing w:val="0"/>
        <w:rPr>
          <w:rStyle w:val="Hyperlink"/>
          <w:rFonts w:hint="eastAsia"/>
          <w:color w:val="auto"/>
          <w:u w:val="none"/>
          <w:lang w:eastAsia="zh-CN"/>
        </w:rPr>
      </w:pPr>
      <w:r w:rsidRPr="00FF47E4">
        <w:rPr>
          <w:rFonts w:ascii="SimSun" w:eastAsia="SimSun" w:hAnsi="SimSun" w:cs="SimSun" w:hint="eastAsia"/>
          <w:lang w:eastAsia="zh-CN"/>
        </w:rPr>
        <w:t>亚太区域活动：</w:t>
      </w:r>
      <w:r w:rsidRPr="00FF47E4">
        <w:rPr>
          <w:rFonts w:hint="eastAsia"/>
          <w:lang w:eastAsia="zh-CN"/>
        </w:rPr>
        <w:t>2024</w:t>
      </w:r>
      <w:r w:rsidRPr="00FF47E4">
        <w:rPr>
          <w:rFonts w:ascii="SimSun" w:eastAsia="SimSun" w:hAnsi="SimSun" w:cs="SimSun" w:hint="eastAsia"/>
          <w:lang w:eastAsia="zh-CN"/>
        </w:rPr>
        <w:t>年</w:t>
      </w:r>
      <w:r w:rsidRPr="00FF47E4">
        <w:rPr>
          <w:rFonts w:hint="eastAsia"/>
          <w:lang w:eastAsia="zh-CN"/>
        </w:rPr>
        <w:t>8</w:t>
      </w:r>
      <w:r w:rsidRPr="00FF47E4">
        <w:rPr>
          <w:rFonts w:ascii="SimSun" w:eastAsia="SimSun" w:hAnsi="SimSun" w:cs="SimSun" w:hint="eastAsia"/>
          <w:lang w:eastAsia="zh-CN"/>
        </w:rPr>
        <w:t>月</w:t>
      </w:r>
      <w:r w:rsidRPr="00FF47E4">
        <w:rPr>
          <w:rFonts w:hint="eastAsia"/>
          <w:lang w:eastAsia="zh-CN"/>
        </w:rPr>
        <w:t>20</w:t>
      </w:r>
      <w:r w:rsidRPr="00FF47E4">
        <w:rPr>
          <w:rFonts w:ascii="SimSun" w:eastAsia="SimSun" w:hAnsi="SimSun" w:cs="SimSun" w:hint="eastAsia"/>
          <w:lang w:eastAsia="zh-CN"/>
        </w:rPr>
        <w:t>日，</w:t>
      </w:r>
      <w:r w:rsidRPr="00FF47E4">
        <w:rPr>
          <w:rFonts w:hint="eastAsia"/>
          <w:lang w:eastAsia="zh-CN"/>
        </w:rPr>
        <w:t>APT WTSA24-5</w:t>
      </w:r>
      <w:r w:rsidRPr="00FF47E4">
        <w:rPr>
          <w:rFonts w:ascii="SimSun" w:eastAsia="SimSun" w:hAnsi="SimSun" w:cs="SimSun" w:hint="eastAsia"/>
          <w:lang w:eastAsia="zh-CN"/>
        </w:rPr>
        <w:t>，泰国曼谷</w:t>
      </w:r>
      <w:r w:rsidRPr="00C57224">
        <w:rPr>
          <w:rFonts w:hint="eastAsia"/>
          <w:lang w:eastAsia="zh-CN"/>
        </w:rPr>
        <w:t xml:space="preserve"> | </w:t>
      </w:r>
      <w:hyperlink r:id="rId205" w:history="1">
        <w:r>
          <w:rPr>
            <w:rStyle w:val="Hyperlink"/>
            <w:rFonts w:ascii="SimSun" w:eastAsia="SimSun" w:hAnsi="SimSun" w:cs="SimSun" w:hint="eastAsia"/>
            <w:lang w:eastAsia="zh-CN"/>
          </w:rPr>
          <w:t>计划</w:t>
        </w:r>
      </w:hyperlink>
      <w:r w:rsidRPr="00C57224">
        <w:rPr>
          <w:rFonts w:hint="eastAsia"/>
          <w:lang w:eastAsia="zh-CN"/>
        </w:rPr>
        <w:t xml:space="preserve"> | </w:t>
      </w:r>
      <w:hyperlink r:id="rId206" w:history="1">
        <w:r w:rsidRPr="00FE3EF1">
          <w:rPr>
            <w:rStyle w:val="Hyperlink"/>
            <w:rFonts w:ascii="SimSun" w:eastAsia="SimSun" w:hAnsi="SimSun" w:cs="SimSun" w:hint="eastAsia"/>
            <w:lang w:eastAsia="zh-CN"/>
          </w:rPr>
          <w:t>演示</w:t>
        </w:r>
        <w:r w:rsidRPr="00C57224">
          <w:rPr>
            <w:rStyle w:val="Hyperlink"/>
            <w:rFonts w:hint="eastAsia"/>
            <w:lang w:eastAsia="zh-CN"/>
          </w:rPr>
          <w:t>1</w:t>
        </w:r>
      </w:hyperlink>
      <w:r w:rsidRPr="00C57224">
        <w:rPr>
          <w:rFonts w:hint="eastAsia"/>
          <w:lang w:eastAsia="zh-CN"/>
        </w:rPr>
        <w:t xml:space="preserve"> | </w:t>
      </w:r>
      <w:hyperlink r:id="rId207" w:history="1">
        <w:r w:rsidRPr="00FE3EF1">
          <w:rPr>
            <w:rStyle w:val="Hyperlink"/>
            <w:rFonts w:ascii="SimSun" w:eastAsia="SimSun" w:hAnsi="SimSun" w:cs="SimSun" w:hint="eastAsia"/>
            <w:lang w:eastAsia="zh-CN"/>
          </w:rPr>
          <w:t>演示</w:t>
        </w:r>
        <w:r w:rsidRPr="00C57224">
          <w:rPr>
            <w:rStyle w:val="Hyperlink"/>
            <w:rFonts w:hint="eastAsia"/>
            <w:lang w:eastAsia="zh-CN"/>
          </w:rPr>
          <w:t>2</w:t>
        </w:r>
      </w:hyperlink>
    </w:p>
    <w:p w14:paraId="0052BB44" w14:textId="77777777" w:rsidR="00DB23F9" w:rsidRPr="00FF47E4" w:rsidRDefault="00DB23F9" w:rsidP="004A2E95">
      <w:pPr>
        <w:pStyle w:val="ListParagraph"/>
        <w:numPr>
          <w:ilvl w:val="0"/>
          <w:numId w:val="14"/>
        </w:numPr>
        <w:spacing w:before="120"/>
        <w:ind w:hanging="720"/>
        <w:contextualSpacing w:val="0"/>
        <w:rPr>
          <w:rStyle w:val="Hyperlink"/>
          <w:rFonts w:hint="eastAsia"/>
          <w:color w:val="auto"/>
          <w:u w:val="none"/>
          <w:lang w:eastAsia="zh-CN"/>
        </w:rPr>
      </w:pPr>
      <w:r w:rsidRPr="00FF47E4">
        <w:rPr>
          <w:rFonts w:ascii="SimSun" w:eastAsia="SimSun" w:hAnsi="SimSun" w:cs="SimSun" w:hint="eastAsia"/>
          <w:lang w:eastAsia="zh-CN"/>
        </w:rPr>
        <w:t>欧洲区域活动：</w:t>
      </w:r>
      <w:r>
        <w:rPr>
          <w:rFonts w:ascii="Tahoma" w:eastAsiaTheme="minorHAnsi" w:hAnsi="Tahoma" w:hint="eastAsia"/>
          <w:sz w:val="20"/>
          <w:lang w:eastAsia="zh-CN"/>
        </w:rPr>
        <w:fldChar w:fldCharType="begin"/>
      </w:r>
      <w:r>
        <w:rPr>
          <w:rFonts w:hint="eastAsia"/>
          <w:lang w:eastAsia="zh-CN"/>
        </w:rPr>
        <w:instrText>HYPERLINK "https://www.itu.int/en/ITU-D/Regional-Presence/Europe/Pages/Events/2024/05.07_Effective%20engagement%20of%20European%20industry/BSG.aspx"</w:instrText>
      </w:r>
      <w:r>
        <w:rPr>
          <w:rFonts w:hint="eastAsia"/>
          <w:lang w:eastAsia="zh-CN"/>
        </w:rPr>
      </w:r>
      <w:r>
        <w:rPr>
          <w:rFonts w:ascii="Tahoma" w:eastAsiaTheme="minorHAnsi" w:hAnsi="Tahoma" w:hint="eastAsia"/>
          <w:sz w:val="20"/>
          <w:lang w:eastAsia="zh-CN"/>
        </w:rPr>
        <w:fldChar w:fldCharType="separate"/>
      </w:r>
      <w:r w:rsidRPr="00FE3EF1">
        <w:rPr>
          <w:rStyle w:val="Hyperlink"/>
          <w:rFonts w:ascii="SimSun" w:eastAsia="SimSun" w:hAnsi="SimSun" w:cs="SimSun" w:hint="eastAsia"/>
          <w:lang w:eastAsia="zh-CN"/>
        </w:rPr>
        <w:t>弥合性别差距：激励女性在技术领域发挥领导作用</w:t>
      </w:r>
      <w:r>
        <w:rPr>
          <w:rStyle w:val="Hyperlink"/>
          <w:rFonts w:ascii="SimSun" w:eastAsia="SimSun" w:hAnsi="SimSun" w:cs="SimSun" w:hint="eastAsia"/>
          <w:lang w:eastAsia="zh-CN"/>
        </w:rPr>
        <w:fldChar w:fldCharType="end"/>
      </w:r>
      <w:r>
        <w:rPr>
          <w:rFonts w:ascii="SimSun" w:eastAsia="SimSun" w:hAnsi="SimSun" w:cs="SimSun" w:hint="eastAsia"/>
          <w:lang w:eastAsia="zh-CN"/>
        </w:rPr>
        <w:t>，</w:t>
      </w:r>
      <w:r w:rsidRPr="00FF47E4">
        <w:rPr>
          <w:rFonts w:hint="eastAsia"/>
          <w:lang w:eastAsia="zh-CN"/>
        </w:rPr>
        <w:t>2024</w:t>
      </w:r>
      <w:r w:rsidRPr="00FF47E4">
        <w:rPr>
          <w:rFonts w:ascii="SimSun" w:eastAsia="SimSun" w:hAnsi="SimSun" w:cs="SimSun" w:hint="eastAsia"/>
          <w:lang w:eastAsia="zh-CN"/>
        </w:rPr>
        <w:t>年</w:t>
      </w:r>
      <w:r w:rsidRPr="00FF47E4">
        <w:rPr>
          <w:rFonts w:hint="eastAsia"/>
          <w:lang w:eastAsia="zh-CN"/>
        </w:rPr>
        <w:t>5</w:t>
      </w:r>
      <w:r w:rsidRPr="00FF47E4">
        <w:rPr>
          <w:rFonts w:ascii="SimSun" w:eastAsia="SimSun" w:hAnsi="SimSun" w:cs="SimSun" w:hint="eastAsia"/>
          <w:lang w:eastAsia="zh-CN"/>
        </w:rPr>
        <w:t>月</w:t>
      </w:r>
      <w:r w:rsidRPr="00FF47E4">
        <w:rPr>
          <w:rFonts w:hint="eastAsia"/>
          <w:lang w:eastAsia="zh-CN"/>
        </w:rPr>
        <w:t>7</w:t>
      </w:r>
      <w:r w:rsidRPr="00FF47E4">
        <w:rPr>
          <w:rFonts w:ascii="SimSun" w:eastAsia="SimSun" w:hAnsi="SimSun" w:cs="SimSun" w:hint="eastAsia"/>
          <w:lang w:eastAsia="zh-CN"/>
        </w:rPr>
        <w:t>日，波兰格但斯克</w:t>
      </w:r>
      <w:r w:rsidRPr="00C57224">
        <w:rPr>
          <w:rFonts w:hint="eastAsia"/>
          <w:lang w:eastAsia="zh-CN"/>
        </w:rPr>
        <w:t xml:space="preserve"> | </w:t>
      </w:r>
      <w:hyperlink r:id="rId208" w:history="1">
        <w:r>
          <w:rPr>
            <w:rStyle w:val="Hyperlink"/>
            <w:rFonts w:ascii="SimSun" w:eastAsia="SimSun" w:hAnsi="SimSun" w:cs="SimSun" w:hint="eastAsia"/>
            <w:lang w:eastAsia="zh-CN"/>
          </w:rPr>
          <w:t>录影</w:t>
        </w:r>
      </w:hyperlink>
    </w:p>
    <w:p w14:paraId="00E6E205" w14:textId="1CB4C372" w:rsidR="00DB23F9" w:rsidRPr="00FF47E4" w:rsidRDefault="00FC16F5" w:rsidP="004A2E95">
      <w:pPr>
        <w:pStyle w:val="ListParagraph"/>
        <w:numPr>
          <w:ilvl w:val="0"/>
          <w:numId w:val="14"/>
        </w:numPr>
        <w:spacing w:before="120"/>
        <w:ind w:hanging="720"/>
        <w:contextualSpacing w:val="0"/>
        <w:rPr>
          <w:rStyle w:val="Hyperlink"/>
          <w:rFonts w:hint="eastAsia"/>
          <w:color w:val="auto"/>
          <w:u w:val="none"/>
          <w:lang w:eastAsia="zh-CN"/>
        </w:rPr>
      </w:pPr>
      <w:hyperlink r:id="rId209" w:history="1">
        <w:r w:rsidR="00DB23F9" w:rsidRPr="00FC16F5">
          <w:rPr>
            <w:rStyle w:val="Hyperlink"/>
            <w:rFonts w:hint="eastAsia"/>
            <w:lang w:eastAsia="zh-CN"/>
          </w:rPr>
          <w:t>TSAG</w:t>
        </w:r>
        <w:r w:rsidR="00DB23F9" w:rsidRPr="00FC16F5">
          <w:rPr>
            <w:rStyle w:val="Hyperlink"/>
            <w:rFonts w:asciiTheme="minorEastAsia" w:eastAsiaTheme="minorEastAsia" w:hAnsiTheme="minorEastAsia" w:hint="eastAsia"/>
            <w:lang w:eastAsia="zh-CN"/>
          </w:rPr>
          <w:t>“</w:t>
        </w:r>
        <w:r w:rsidR="00DB23F9" w:rsidRPr="00FC16F5">
          <w:rPr>
            <w:rStyle w:val="Hyperlink"/>
            <w:rFonts w:asciiTheme="minorEastAsia" w:eastAsiaTheme="minorEastAsia" w:hAnsiTheme="minorEastAsia" w:cs="SimSun" w:hint="eastAsia"/>
            <w:lang w:eastAsia="zh-CN"/>
          </w:rPr>
          <w:t>妇女联谊会</w:t>
        </w:r>
        <w:r w:rsidR="00DB23F9" w:rsidRPr="00FC16F5">
          <w:rPr>
            <w:rStyle w:val="Hyperlink"/>
            <w:rFonts w:asciiTheme="minorEastAsia" w:eastAsiaTheme="minorEastAsia" w:hAnsiTheme="minorEastAsia" w:hint="eastAsia"/>
            <w:lang w:eastAsia="zh-CN"/>
          </w:rPr>
          <w:t>”</w:t>
        </w:r>
        <w:r w:rsidR="00DB23F9" w:rsidRPr="00FC16F5">
          <w:rPr>
            <w:rStyle w:val="Hyperlink"/>
            <w:rFonts w:asciiTheme="minorEastAsia" w:eastAsiaTheme="minorEastAsia" w:hAnsiTheme="minorEastAsia" w:cs="SimSun" w:hint="eastAsia"/>
            <w:lang w:eastAsia="zh-CN"/>
          </w:rPr>
          <w:t>早</w:t>
        </w:r>
        <w:r w:rsidR="00DB23F9" w:rsidRPr="00FC16F5">
          <w:rPr>
            <w:rStyle w:val="Hyperlink"/>
            <w:rFonts w:ascii="SimSun" w:eastAsia="SimSun" w:hAnsi="SimSun" w:cs="SimSun" w:hint="eastAsia"/>
            <w:lang w:eastAsia="zh-CN"/>
          </w:rPr>
          <w:t>餐会</w:t>
        </w:r>
      </w:hyperlink>
      <w:r w:rsidR="00DB23F9">
        <w:rPr>
          <w:rFonts w:ascii="SimSun" w:eastAsia="SimSun" w:hAnsi="SimSun" w:cs="SimSun" w:hint="eastAsia"/>
          <w:lang w:eastAsia="zh-CN"/>
        </w:rPr>
        <w:t>，</w:t>
      </w:r>
      <w:r w:rsidR="00DB23F9" w:rsidRPr="00FF47E4">
        <w:rPr>
          <w:rFonts w:hint="eastAsia"/>
          <w:lang w:eastAsia="zh-CN"/>
        </w:rPr>
        <w:t>2024</w:t>
      </w:r>
      <w:r w:rsidR="00DB23F9" w:rsidRPr="00FF47E4">
        <w:rPr>
          <w:rFonts w:ascii="SimSun" w:eastAsia="SimSun" w:hAnsi="SimSun" w:cs="SimSun" w:hint="eastAsia"/>
          <w:lang w:eastAsia="zh-CN"/>
        </w:rPr>
        <w:t>年</w:t>
      </w:r>
      <w:r w:rsidR="00DB23F9" w:rsidRPr="00FF47E4">
        <w:rPr>
          <w:rFonts w:hint="eastAsia"/>
          <w:lang w:eastAsia="zh-CN"/>
        </w:rPr>
        <w:t>1</w:t>
      </w:r>
      <w:r w:rsidR="00DB23F9" w:rsidRPr="00FF47E4">
        <w:rPr>
          <w:rFonts w:ascii="SimSun" w:eastAsia="SimSun" w:hAnsi="SimSun" w:cs="SimSun" w:hint="eastAsia"/>
          <w:lang w:eastAsia="zh-CN"/>
        </w:rPr>
        <w:t>月</w:t>
      </w:r>
      <w:r w:rsidR="00DB23F9" w:rsidRPr="00FF47E4">
        <w:rPr>
          <w:rFonts w:hint="eastAsia"/>
          <w:lang w:eastAsia="zh-CN"/>
        </w:rPr>
        <w:t>23</w:t>
      </w:r>
      <w:r w:rsidR="00DB23F9" w:rsidRPr="00FF47E4">
        <w:rPr>
          <w:rFonts w:ascii="SimSun" w:eastAsia="SimSun" w:hAnsi="SimSun" w:cs="SimSun" w:hint="eastAsia"/>
          <w:lang w:eastAsia="zh-CN"/>
        </w:rPr>
        <w:t>日，瑞士日内瓦</w:t>
      </w:r>
      <w:r w:rsidR="00DB23F9" w:rsidRPr="00C57224">
        <w:rPr>
          <w:rFonts w:hint="eastAsia"/>
          <w:lang w:eastAsia="zh-CN"/>
        </w:rPr>
        <w:t xml:space="preserve"> | </w:t>
      </w:r>
      <w:hyperlink r:id="rId210" w:history="1">
        <w:r w:rsidR="00DB23F9" w:rsidRPr="00FE3EF1">
          <w:rPr>
            <w:rStyle w:val="Hyperlink"/>
            <w:rFonts w:ascii="SimSun" w:eastAsia="SimSun" w:hAnsi="SimSun" w:cs="SimSun" w:hint="eastAsia"/>
            <w:lang w:eastAsia="zh-CN"/>
          </w:rPr>
          <w:t>相册</w:t>
        </w:r>
      </w:hyperlink>
      <w:r w:rsidR="00DB23F9" w:rsidRPr="00C57224">
        <w:rPr>
          <w:rFonts w:hint="eastAsia"/>
          <w:lang w:eastAsia="zh-CN"/>
        </w:rPr>
        <w:t xml:space="preserve"> | </w:t>
      </w:r>
      <w:hyperlink r:id="rId211" w:history="1">
        <w:r w:rsidR="00DB23F9">
          <w:rPr>
            <w:rStyle w:val="Hyperlink"/>
            <w:rFonts w:ascii="SimSun" w:eastAsia="SimSun" w:hAnsi="SimSun" w:cs="SimSun" w:hint="eastAsia"/>
            <w:lang w:eastAsia="zh-CN"/>
          </w:rPr>
          <w:t>录影</w:t>
        </w:r>
      </w:hyperlink>
    </w:p>
    <w:p w14:paraId="347983C7" w14:textId="77777777" w:rsidR="00DB23F9" w:rsidRPr="00C57224" w:rsidRDefault="00DB23F9" w:rsidP="00DB23F9">
      <w:pPr>
        <w:ind w:firstLineChars="200" w:firstLine="480"/>
        <w:rPr>
          <w:rFonts w:asciiTheme="majorBidi" w:hAnsiTheme="majorBidi" w:cstheme="majorBidi" w:hint="eastAsia"/>
          <w:lang w:eastAsia="zh-CN"/>
        </w:rPr>
      </w:pPr>
      <w:r w:rsidRPr="00FF47E4">
        <w:rPr>
          <w:rFonts w:ascii="SimSun" w:eastAsia="SimSun" w:hAnsi="SimSun" w:cs="SimSun" w:hint="eastAsia"/>
          <w:lang w:eastAsia="zh-CN"/>
        </w:rPr>
        <w:t>在</w:t>
      </w:r>
      <w:r w:rsidRPr="00FF47E4">
        <w:rPr>
          <w:rFonts w:asciiTheme="majorBidi" w:hAnsiTheme="majorBidi" w:cstheme="majorBidi" w:hint="eastAsia"/>
          <w:lang w:eastAsia="zh-CN"/>
        </w:rPr>
        <w:t>2024</w:t>
      </w:r>
      <w:r w:rsidRPr="00FF47E4">
        <w:rPr>
          <w:rFonts w:ascii="SimSun" w:eastAsia="SimSun" w:hAnsi="SimSun" w:cs="SimSun" w:hint="eastAsia"/>
          <w:lang w:eastAsia="zh-CN"/>
        </w:rPr>
        <w:t>年</w:t>
      </w:r>
      <w:r w:rsidRPr="00FF47E4">
        <w:rPr>
          <w:rFonts w:asciiTheme="majorBidi" w:hAnsiTheme="majorBidi" w:cstheme="majorBidi" w:hint="eastAsia"/>
          <w:lang w:eastAsia="zh-CN"/>
        </w:rPr>
        <w:t>1</w:t>
      </w:r>
      <w:r w:rsidRPr="00FF47E4">
        <w:rPr>
          <w:rFonts w:ascii="SimSun" w:eastAsia="SimSun" w:hAnsi="SimSun" w:cs="SimSun" w:hint="eastAsia"/>
          <w:lang w:eastAsia="zh-CN"/>
        </w:rPr>
        <w:t>月的</w:t>
      </w:r>
      <w:r w:rsidRPr="00FF47E4">
        <w:rPr>
          <w:rFonts w:asciiTheme="majorBidi" w:hAnsiTheme="majorBidi" w:cstheme="majorBidi" w:hint="eastAsia"/>
          <w:lang w:eastAsia="zh-CN"/>
        </w:rPr>
        <w:t>TSAG</w:t>
      </w:r>
      <w:r w:rsidRPr="00FF47E4">
        <w:rPr>
          <w:rFonts w:ascii="SimSun" w:eastAsia="SimSun" w:hAnsi="SimSun" w:cs="SimSun" w:hint="eastAsia"/>
          <w:lang w:eastAsia="zh-CN"/>
        </w:rPr>
        <w:t>会议上，讨论并批准了</w:t>
      </w:r>
      <w:proofErr w:type="spellStart"/>
      <w:r w:rsidRPr="00C57224">
        <w:rPr>
          <w:rFonts w:asciiTheme="majorBidi" w:hAnsiTheme="majorBidi" w:cstheme="majorBidi" w:hint="eastAsia"/>
          <w:lang w:eastAsia="zh-CN"/>
        </w:rPr>
        <w:t>NoW</w:t>
      </w:r>
      <w:proofErr w:type="spellEnd"/>
      <w:r w:rsidRPr="00C57224">
        <w:rPr>
          <w:rFonts w:asciiTheme="majorBidi" w:hAnsiTheme="majorBidi" w:cstheme="majorBidi" w:hint="eastAsia"/>
          <w:lang w:eastAsia="zh-CN"/>
        </w:rPr>
        <w:t xml:space="preserve"> in ITU-T</w:t>
      </w:r>
      <w:r w:rsidRPr="00FF47E4">
        <w:rPr>
          <w:rFonts w:ascii="SimSun" w:eastAsia="SimSun" w:hAnsi="SimSun" w:cs="SimSun" w:hint="eastAsia"/>
          <w:lang w:eastAsia="zh-CN"/>
        </w:rPr>
        <w:t>的更新职责范围（见</w:t>
      </w:r>
      <w:r>
        <w:rPr>
          <w:rFonts w:hint="eastAsia"/>
          <w:lang w:eastAsia="zh-CN"/>
        </w:rPr>
        <w:fldChar w:fldCharType="begin"/>
      </w:r>
      <w:r>
        <w:rPr>
          <w:rFonts w:hint="eastAsia"/>
          <w:lang w:eastAsia="zh-CN"/>
        </w:rPr>
        <w:instrText>HYPERLINK "https://www.itu.int/md/T22-TSAG-240122-TD-GEN-0423/en"</w:instrText>
      </w:r>
      <w:r>
        <w:rPr>
          <w:rFonts w:hint="eastAsia"/>
          <w:lang w:eastAsia="zh-CN"/>
        </w:rPr>
      </w:r>
      <w:r>
        <w:rPr>
          <w:rFonts w:hint="eastAsia"/>
          <w:lang w:eastAsia="zh-CN"/>
        </w:rPr>
        <w:fldChar w:fldCharType="separate"/>
      </w:r>
      <w:r w:rsidRPr="00C57224">
        <w:rPr>
          <w:rStyle w:val="Hyperlink"/>
          <w:rFonts w:asciiTheme="majorBidi" w:hAnsiTheme="majorBidi" w:cstheme="majorBidi" w:hint="eastAsia"/>
          <w:lang w:eastAsia="zh-CN"/>
        </w:rPr>
        <w:t>TSAG TD423-R2</w:t>
      </w:r>
      <w:r>
        <w:rPr>
          <w:rStyle w:val="Hyperlink"/>
          <w:rFonts w:asciiTheme="majorBidi" w:hAnsiTheme="majorBidi" w:cstheme="majorBidi" w:hint="eastAsia"/>
          <w:lang w:eastAsia="zh-CN"/>
        </w:rPr>
        <w:fldChar w:fldCharType="end"/>
      </w:r>
      <w:r>
        <w:rPr>
          <w:rFonts w:ascii="SimSun" w:eastAsia="SimSun" w:hAnsi="SimSun" w:cs="SimSun" w:hint="eastAsia"/>
          <w:lang w:eastAsia="zh-CN"/>
        </w:rPr>
        <w:t>号文件</w:t>
      </w:r>
      <w:r w:rsidRPr="00FF47E4">
        <w:rPr>
          <w:rFonts w:ascii="SimSun" w:eastAsia="SimSun" w:hAnsi="SimSun" w:cs="SimSun" w:hint="eastAsia"/>
          <w:lang w:eastAsia="zh-CN"/>
        </w:rPr>
        <w:t>）之后，决定区域性电信组织（</w:t>
      </w:r>
      <w:r w:rsidRPr="00FF47E4">
        <w:rPr>
          <w:rFonts w:asciiTheme="majorBidi" w:hAnsiTheme="majorBidi" w:cstheme="majorBidi" w:hint="eastAsia"/>
          <w:lang w:eastAsia="zh-CN"/>
        </w:rPr>
        <w:t>RTO</w:t>
      </w:r>
      <w:r w:rsidRPr="00FF47E4">
        <w:rPr>
          <w:rFonts w:ascii="SimSun" w:eastAsia="SimSun" w:hAnsi="SimSun" w:cs="SimSun" w:hint="eastAsia"/>
          <w:lang w:eastAsia="zh-CN"/>
        </w:rPr>
        <w:t>）将任命六名区域代表。</w:t>
      </w:r>
    </w:p>
    <w:p w14:paraId="34C146B7" w14:textId="77777777" w:rsidR="00DB23F9" w:rsidRPr="00C57224" w:rsidRDefault="00DB23F9" w:rsidP="00DB23F9">
      <w:pPr>
        <w:keepNext/>
        <w:keepLines/>
        <w:ind w:firstLineChars="200" w:firstLine="480"/>
        <w:rPr>
          <w:rFonts w:asciiTheme="majorBidi" w:hAnsiTheme="majorBidi" w:cstheme="majorBidi" w:hint="eastAsia"/>
          <w:lang w:eastAsia="zh-CN"/>
        </w:rPr>
      </w:pPr>
      <w:r w:rsidRPr="00FF47E4">
        <w:rPr>
          <w:rFonts w:ascii="SimSun" w:eastAsia="SimSun" w:hAnsi="SimSun" w:cs="SimSun" w:hint="eastAsia"/>
          <w:lang w:eastAsia="zh-CN"/>
        </w:rPr>
        <w:lastRenderedPageBreak/>
        <w:t>区域代表</w:t>
      </w:r>
      <w:r>
        <w:rPr>
          <w:rFonts w:ascii="SimSun" w:eastAsia="SimSun" w:hAnsi="SimSun" w:cs="SimSun" w:hint="eastAsia"/>
          <w:lang w:eastAsia="zh-CN"/>
        </w:rPr>
        <w:t>包括</w:t>
      </w:r>
      <w:r w:rsidRPr="00FF47E4">
        <w:rPr>
          <w:rFonts w:ascii="SimSun" w:eastAsia="SimSun" w:hAnsi="SimSun" w:cs="SimSun" w:hint="eastAsia"/>
          <w:lang w:eastAsia="zh-CN"/>
        </w:rPr>
        <w:t>：</w:t>
      </w:r>
    </w:p>
    <w:p w14:paraId="75C2BC55" w14:textId="77777777" w:rsidR="00DB23F9" w:rsidRPr="00C57224" w:rsidRDefault="00DB23F9" w:rsidP="004A2E95">
      <w:pPr>
        <w:pStyle w:val="ListParagraph"/>
        <w:keepNext/>
        <w:keepLines/>
        <w:numPr>
          <w:ilvl w:val="0"/>
          <w:numId w:val="14"/>
        </w:numPr>
        <w:spacing w:before="120"/>
        <w:ind w:hanging="720"/>
        <w:contextualSpacing w:val="0"/>
        <w:rPr>
          <w:rFonts w:hint="eastAsia"/>
          <w:lang w:eastAsia="zh-CN"/>
        </w:rPr>
      </w:pPr>
      <w:r w:rsidRPr="00FF47E4">
        <w:rPr>
          <w:rFonts w:ascii="SimSun" w:eastAsia="SimSun" w:hAnsi="SimSun" w:cs="SimSun" w:hint="eastAsia"/>
          <w:lang w:eastAsia="zh-CN"/>
        </w:rPr>
        <w:t>非洲：</w:t>
      </w:r>
      <w:r w:rsidRPr="00FF47E4">
        <w:rPr>
          <w:rFonts w:hint="eastAsia"/>
          <w:lang w:eastAsia="zh-CN"/>
        </w:rPr>
        <w:t>Rebecca Mukite</w:t>
      </w:r>
      <w:r w:rsidRPr="00FF47E4">
        <w:rPr>
          <w:rFonts w:ascii="SimSun" w:eastAsia="SimSun" w:hAnsi="SimSun" w:cs="SimSun" w:hint="eastAsia"/>
          <w:lang w:eastAsia="zh-CN"/>
        </w:rPr>
        <w:t>，乌干达通信委员会（</w:t>
      </w:r>
      <w:r w:rsidRPr="00FF47E4">
        <w:rPr>
          <w:rFonts w:hint="eastAsia"/>
          <w:lang w:eastAsia="zh-CN"/>
        </w:rPr>
        <w:t>UCC</w:t>
      </w:r>
      <w:r w:rsidRPr="00FF47E4">
        <w:rPr>
          <w:rFonts w:ascii="SimSun" w:eastAsia="SimSun" w:hAnsi="SimSun" w:cs="SimSun" w:hint="eastAsia"/>
          <w:lang w:eastAsia="zh-CN"/>
        </w:rPr>
        <w:t>）公共与国际关系主管</w:t>
      </w:r>
    </w:p>
    <w:p w14:paraId="4AC0119F" w14:textId="77777777" w:rsidR="00DB23F9" w:rsidRPr="00C57224" w:rsidRDefault="00DB23F9" w:rsidP="004A2E95">
      <w:pPr>
        <w:pStyle w:val="ListParagraph"/>
        <w:numPr>
          <w:ilvl w:val="0"/>
          <w:numId w:val="14"/>
        </w:numPr>
        <w:spacing w:before="120"/>
        <w:ind w:hanging="720"/>
        <w:contextualSpacing w:val="0"/>
        <w:rPr>
          <w:rFonts w:hint="eastAsia"/>
          <w:lang w:eastAsia="zh-CN"/>
        </w:rPr>
      </w:pPr>
      <w:r w:rsidRPr="00FF47E4">
        <w:rPr>
          <w:rFonts w:ascii="SimSun" w:eastAsia="SimSun" w:hAnsi="SimSun" w:cs="SimSun" w:hint="eastAsia"/>
          <w:lang w:eastAsia="zh-CN"/>
        </w:rPr>
        <w:t>美洲：</w:t>
      </w:r>
      <w:r w:rsidRPr="00FF47E4">
        <w:rPr>
          <w:rFonts w:hint="eastAsia"/>
          <w:lang w:eastAsia="zh-CN"/>
        </w:rPr>
        <w:t>Tania Villa</w:t>
      </w:r>
      <w:r w:rsidRPr="00FF47E4">
        <w:rPr>
          <w:rFonts w:ascii="SimSun" w:eastAsia="SimSun" w:hAnsi="SimSun" w:cs="SimSun" w:hint="eastAsia"/>
          <w:lang w:eastAsia="zh-CN"/>
        </w:rPr>
        <w:t>，墨西哥联邦电信研究所（</w:t>
      </w:r>
      <w:r w:rsidRPr="00FF47E4">
        <w:rPr>
          <w:rFonts w:hint="eastAsia"/>
          <w:lang w:eastAsia="zh-CN"/>
        </w:rPr>
        <w:t>IFT</w:t>
      </w:r>
      <w:r w:rsidRPr="00FF47E4">
        <w:rPr>
          <w:rFonts w:ascii="SimSun" w:eastAsia="SimSun" w:hAnsi="SimSun" w:cs="SimSun" w:hint="eastAsia"/>
          <w:lang w:eastAsia="zh-CN"/>
        </w:rPr>
        <w:t>）</w:t>
      </w:r>
      <w:r w:rsidRPr="00FF47E4">
        <w:rPr>
          <w:rFonts w:hint="eastAsia"/>
          <w:lang w:eastAsia="zh-CN"/>
        </w:rPr>
        <w:t>ITU-T</w:t>
      </w:r>
      <w:r w:rsidRPr="00FF47E4">
        <w:rPr>
          <w:rFonts w:ascii="SimSun" w:eastAsia="SimSun" w:hAnsi="SimSun" w:cs="SimSun" w:hint="eastAsia"/>
          <w:lang w:eastAsia="zh-CN"/>
        </w:rPr>
        <w:t>第</w:t>
      </w:r>
      <w:r w:rsidRPr="00FF47E4">
        <w:rPr>
          <w:rFonts w:hint="eastAsia"/>
          <w:lang w:eastAsia="zh-CN"/>
        </w:rPr>
        <w:t>12</w:t>
      </w:r>
      <w:r w:rsidRPr="00FF47E4">
        <w:rPr>
          <w:rFonts w:ascii="SimSun" w:eastAsia="SimSun" w:hAnsi="SimSun" w:cs="SimSun" w:hint="eastAsia"/>
          <w:lang w:eastAsia="zh-CN"/>
        </w:rPr>
        <w:t>研究组主席</w:t>
      </w:r>
    </w:p>
    <w:p w14:paraId="4570EDA2" w14:textId="77777777" w:rsidR="00DB23F9" w:rsidRPr="00C57224" w:rsidRDefault="00DB23F9" w:rsidP="004A2E95">
      <w:pPr>
        <w:pStyle w:val="ListParagraph"/>
        <w:numPr>
          <w:ilvl w:val="0"/>
          <w:numId w:val="14"/>
        </w:numPr>
        <w:spacing w:before="120"/>
        <w:ind w:hanging="720"/>
        <w:contextualSpacing w:val="0"/>
        <w:rPr>
          <w:rFonts w:hint="eastAsia"/>
          <w:lang w:eastAsia="zh-CN"/>
        </w:rPr>
      </w:pPr>
      <w:r w:rsidRPr="00FF47E4">
        <w:rPr>
          <w:rFonts w:ascii="SimSun" w:eastAsia="SimSun" w:hAnsi="SimSun" w:cs="SimSun" w:hint="eastAsia"/>
          <w:lang w:eastAsia="zh-CN"/>
        </w:rPr>
        <w:t>阿拉伯国家：</w:t>
      </w:r>
      <w:r w:rsidRPr="00FF47E4">
        <w:rPr>
          <w:rFonts w:hint="eastAsia"/>
          <w:lang w:eastAsia="zh-CN"/>
        </w:rPr>
        <w:t>Basma Tawfik</w:t>
      </w:r>
      <w:r w:rsidRPr="00FF47E4">
        <w:rPr>
          <w:rFonts w:ascii="SimSun" w:eastAsia="SimSun" w:hAnsi="SimSun" w:cs="SimSun" w:hint="eastAsia"/>
          <w:lang w:eastAsia="zh-CN"/>
        </w:rPr>
        <w:t>，</w:t>
      </w:r>
      <w:r w:rsidRPr="00A66CFB">
        <w:rPr>
          <w:rFonts w:ascii="SimSun" w:eastAsia="SimSun" w:hAnsi="SimSun" w:cs="SimSun" w:hint="eastAsia"/>
          <w:lang w:eastAsia="zh-CN"/>
        </w:rPr>
        <w:t>埃及国家电信管理局</w:t>
      </w:r>
      <w:r w:rsidRPr="00FF47E4">
        <w:rPr>
          <w:rFonts w:ascii="SimSun" w:eastAsia="SimSun" w:hAnsi="SimSun" w:cs="SimSun" w:hint="eastAsia"/>
          <w:lang w:eastAsia="zh-CN"/>
        </w:rPr>
        <w:t>（</w:t>
      </w:r>
      <w:r w:rsidRPr="00FF47E4">
        <w:rPr>
          <w:rFonts w:hint="eastAsia"/>
          <w:lang w:eastAsia="zh-CN"/>
        </w:rPr>
        <w:t>NTRA</w:t>
      </w:r>
      <w:r w:rsidRPr="00FF47E4">
        <w:rPr>
          <w:rFonts w:ascii="SimSun" w:eastAsia="SimSun" w:hAnsi="SimSun" w:cs="SimSun" w:hint="eastAsia"/>
          <w:lang w:eastAsia="zh-CN"/>
        </w:rPr>
        <w:t>）国际组织经理</w:t>
      </w:r>
    </w:p>
    <w:p w14:paraId="185936C5" w14:textId="77777777" w:rsidR="00DB23F9" w:rsidRPr="00C57224" w:rsidRDefault="00DB23F9" w:rsidP="004A2E95">
      <w:pPr>
        <w:pStyle w:val="ListParagraph"/>
        <w:numPr>
          <w:ilvl w:val="0"/>
          <w:numId w:val="14"/>
        </w:numPr>
        <w:spacing w:before="120"/>
        <w:ind w:hanging="720"/>
        <w:contextualSpacing w:val="0"/>
        <w:rPr>
          <w:rFonts w:hint="eastAsia"/>
          <w:lang w:eastAsia="zh-CN"/>
        </w:rPr>
      </w:pPr>
      <w:r w:rsidRPr="00FF47E4">
        <w:rPr>
          <w:rFonts w:ascii="SimSun" w:eastAsia="SimSun" w:hAnsi="SimSun" w:cs="SimSun" w:hint="eastAsia"/>
          <w:lang w:eastAsia="zh-CN"/>
        </w:rPr>
        <w:t>亚太地区：</w:t>
      </w:r>
      <w:r w:rsidRPr="00FF47E4">
        <w:rPr>
          <w:rFonts w:hint="eastAsia"/>
          <w:lang w:eastAsia="zh-CN"/>
        </w:rPr>
        <w:t>Miho Naganuma</w:t>
      </w:r>
      <w:r w:rsidRPr="00FF47E4">
        <w:rPr>
          <w:rFonts w:ascii="SimSun" w:eastAsia="SimSun" w:hAnsi="SimSun" w:cs="SimSun" w:hint="eastAsia"/>
          <w:lang w:eastAsia="zh-CN"/>
        </w:rPr>
        <w:t>，</w:t>
      </w:r>
      <w:r w:rsidRPr="00FF47E4">
        <w:rPr>
          <w:rFonts w:hint="eastAsia"/>
          <w:lang w:eastAsia="zh-CN"/>
        </w:rPr>
        <w:t>TSAG</w:t>
      </w:r>
      <w:r w:rsidRPr="00FF47E4">
        <w:rPr>
          <w:rFonts w:ascii="SimSun" w:eastAsia="SimSun" w:hAnsi="SimSun" w:cs="SimSun" w:hint="eastAsia"/>
          <w:lang w:eastAsia="zh-CN"/>
        </w:rPr>
        <w:t>副主席，日本</w:t>
      </w:r>
      <w:r w:rsidRPr="00FF47E4">
        <w:rPr>
          <w:rFonts w:hint="eastAsia"/>
          <w:lang w:eastAsia="zh-CN"/>
        </w:rPr>
        <w:t>NEC</w:t>
      </w:r>
      <w:r w:rsidRPr="00FF47E4">
        <w:rPr>
          <w:rFonts w:ascii="SimSun" w:eastAsia="SimSun" w:hAnsi="SimSun" w:cs="SimSun" w:hint="eastAsia"/>
          <w:lang w:eastAsia="zh-CN"/>
        </w:rPr>
        <w:t>公司高级管理人员</w:t>
      </w:r>
    </w:p>
    <w:p w14:paraId="3196F204" w14:textId="77777777" w:rsidR="00DB23F9" w:rsidRPr="00C57224" w:rsidRDefault="00DB23F9" w:rsidP="004A2E95">
      <w:pPr>
        <w:pStyle w:val="ListParagraph"/>
        <w:numPr>
          <w:ilvl w:val="0"/>
          <w:numId w:val="14"/>
        </w:numPr>
        <w:spacing w:before="120"/>
        <w:ind w:hanging="720"/>
        <w:contextualSpacing w:val="0"/>
        <w:rPr>
          <w:rFonts w:hint="eastAsia"/>
          <w:lang w:eastAsia="zh-CN"/>
        </w:rPr>
      </w:pPr>
      <w:r w:rsidRPr="00FF47E4">
        <w:rPr>
          <w:rFonts w:ascii="SimSun" w:eastAsia="SimSun" w:hAnsi="SimSun" w:cs="SimSun" w:hint="eastAsia"/>
          <w:lang w:eastAsia="zh-CN"/>
        </w:rPr>
        <w:t>独联体国家：</w:t>
      </w:r>
      <w:r w:rsidRPr="00C57224">
        <w:rPr>
          <w:rFonts w:hint="eastAsia"/>
          <w:lang w:eastAsia="zh-CN"/>
        </w:rPr>
        <w:t>Maria Bolshakova</w:t>
      </w:r>
      <w:r w:rsidRPr="00FF47E4">
        <w:rPr>
          <w:rFonts w:ascii="SimSun" w:eastAsia="SimSun" w:hAnsi="SimSun" w:cs="SimSun" w:hint="eastAsia"/>
          <w:lang w:eastAsia="zh-CN"/>
        </w:rPr>
        <w:t>，区域通信联合体（</w:t>
      </w:r>
      <w:r w:rsidRPr="00FF47E4">
        <w:rPr>
          <w:rFonts w:hint="eastAsia"/>
          <w:lang w:eastAsia="zh-CN"/>
        </w:rPr>
        <w:t>RCC</w:t>
      </w:r>
      <w:r w:rsidRPr="00FF47E4">
        <w:rPr>
          <w:rFonts w:ascii="SimSun" w:eastAsia="SimSun" w:hAnsi="SimSun" w:cs="SimSun" w:hint="eastAsia"/>
          <w:lang w:eastAsia="zh-CN"/>
        </w:rPr>
        <w:t>）副总</w:t>
      </w:r>
      <w:r>
        <w:rPr>
          <w:rFonts w:ascii="SimSun" w:eastAsia="SimSun" w:hAnsi="SimSun" w:cs="SimSun" w:hint="eastAsia"/>
          <w:lang w:eastAsia="zh-CN"/>
        </w:rPr>
        <w:t>干事</w:t>
      </w:r>
    </w:p>
    <w:p w14:paraId="06CF641D" w14:textId="77777777" w:rsidR="00DB23F9" w:rsidRPr="00C57224" w:rsidRDefault="00DB23F9" w:rsidP="00FC16F5">
      <w:pPr>
        <w:pStyle w:val="ListParagraph"/>
        <w:numPr>
          <w:ilvl w:val="0"/>
          <w:numId w:val="14"/>
        </w:numPr>
        <w:spacing w:before="120"/>
        <w:ind w:hanging="720"/>
        <w:contextualSpacing w:val="0"/>
        <w:rPr>
          <w:rFonts w:hint="eastAsia"/>
          <w:lang w:eastAsia="zh-CN"/>
        </w:rPr>
      </w:pPr>
      <w:r w:rsidRPr="00FF47E4">
        <w:rPr>
          <w:rFonts w:ascii="SimSun" w:eastAsia="SimSun" w:hAnsi="SimSun" w:cs="SimSun" w:hint="eastAsia"/>
          <w:lang w:eastAsia="zh-CN"/>
        </w:rPr>
        <w:t>欧洲：</w:t>
      </w:r>
      <w:r w:rsidRPr="00FF47E4">
        <w:rPr>
          <w:rFonts w:hint="eastAsia"/>
          <w:lang w:eastAsia="zh-CN"/>
        </w:rPr>
        <w:t xml:space="preserve">Izabela </w:t>
      </w:r>
      <w:proofErr w:type="spellStart"/>
      <w:r w:rsidRPr="00FF47E4">
        <w:rPr>
          <w:rFonts w:hint="eastAsia"/>
          <w:lang w:eastAsia="zh-CN"/>
        </w:rPr>
        <w:t>Iglewska</w:t>
      </w:r>
      <w:proofErr w:type="spellEnd"/>
      <w:r w:rsidRPr="00FF47E4">
        <w:rPr>
          <w:rFonts w:ascii="SimSun" w:eastAsia="SimSun" w:hAnsi="SimSun" w:cs="SimSun" w:hint="eastAsia"/>
          <w:lang w:eastAsia="zh-CN"/>
        </w:rPr>
        <w:t>，波兰数字事务部部长顾问</w:t>
      </w:r>
    </w:p>
    <w:p w14:paraId="5D406C26" w14:textId="77777777" w:rsidR="00DB23F9" w:rsidRPr="00C57224" w:rsidRDefault="00DB23F9" w:rsidP="00DB23F9">
      <w:pPr>
        <w:ind w:firstLineChars="200" w:firstLine="480"/>
        <w:rPr>
          <w:rFonts w:asciiTheme="majorBidi" w:hAnsiTheme="majorBidi" w:cstheme="majorBidi" w:hint="eastAsia"/>
          <w:lang w:eastAsia="zh-CN"/>
        </w:rPr>
      </w:pPr>
      <w:r w:rsidRPr="00FF47E4">
        <w:rPr>
          <w:rFonts w:ascii="SimSun" w:eastAsia="SimSun" w:hAnsi="SimSun" w:cs="SimSun" w:hint="eastAsia"/>
          <w:lang w:eastAsia="zh-CN"/>
        </w:rPr>
        <w:t>关于在</w:t>
      </w:r>
      <w:r w:rsidRPr="00FF47E4">
        <w:rPr>
          <w:rFonts w:asciiTheme="majorBidi" w:hAnsiTheme="majorBidi" w:cstheme="majorBidi" w:hint="eastAsia"/>
          <w:lang w:eastAsia="zh-CN"/>
        </w:rPr>
        <w:t>ITU-T</w:t>
      </w:r>
      <w:r w:rsidRPr="00FF47E4">
        <w:rPr>
          <w:rFonts w:ascii="SimSun" w:eastAsia="SimSun" w:hAnsi="SimSun" w:cs="SimSun" w:hint="eastAsia"/>
          <w:lang w:eastAsia="zh-CN"/>
        </w:rPr>
        <w:t>促进性别平等的调查结果已提交给</w:t>
      </w:r>
      <w:r w:rsidRPr="00FF47E4">
        <w:rPr>
          <w:rFonts w:asciiTheme="majorBidi" w:hAnsiTheme="majorBidi" w:cstheme="majorBidi" w:hint="eastAsia"/>
          <w:lang w:eastAsia="zh-CN"/>
        </w:rPr>
        <w:t>2023</w:t>
      </w:r>
      <w:r w:rsidRPr="00FF47E4">
        <w:rPr>
          <w:rFonts w:ascii="SimSun" w:eastAsia="SimSun" w:hAnsi="SimSun" w:cs="SimSun" w:hint="eastAsia"/>
          <w:lang w:eastAsia="zh-CN"/>
        </w:rPr>
        <w:t>年</w:t>
      </w:r>
      <w:r w:rsidRPr="00FF47E4">
        <w:rPr>
          <w:rFonts w:asciiTheme="majorBidi" w:hAnsiTheme="majorBidi" w:cstheme="majorBidi" w:hint="eastAsia"/>
          <w:lang w:eastAsia="zh-CN"/>
        </w:rPr>
        <w:t>5</w:t>
      </w:r>
      <w:r w:rsidRPr="00FF47E4">
        <w:rPr>
          <w:rFonts w:ascii="SimSun" w:eastAsia="SimSun" w:hAnsi="SimSun" w:cs="SimSun" w:hint="eastAsia"/>
          <w:lang w:eastAsia="zh-CN"/>
        </w:rPr>
        <w:t>月的</w:t>
      </w:r>
      <w:r w:rsidRPr="00FF47E4">
        <w:rPr>
          <w:rFonts w:asciiTheme="majorBidi" w:hAnsiTheme="majorBidi" w:cstheme="majorBidi" w:hint="eastAsia"/>
          <w:lang w:eastAsia="zh-CN"/>
        </w:rPr>
        <w:t>TSAG</w:t>
      </w:r>
      <w:r w:rsidRPr="00FF47E4">
        <w:rPr>
          <w:rFonts w:ascii="SimSun" w:eastAsia="SimSun" w:hAnsi="SimSun" w:cs="SimSun" w:hint="eastAsia"/>
          <w:lang w:eastAsia="zh-CN"/>
        </w:rPr>
        <w:t>会议（见</w:t>
      </w:r>
      <w:r>
        <w:rPr>
          <w:rFonts w:hint="eastAsia"/>
          <w:lang w:eastAsia="zh-CN"/>
        </w:rPr>
        <w:fldChar w:fldCharType="begin"/>
      </w:r>
      <w:r>
        <w:rPr>
          <w:rFonts w:hint="eastAsia"/>
          <w:lang w:eastAsia="zh-CN"/>
        </w:rPr>
        <w:instrText>HYPERLINK "https://www.itu.int/md/T22-TSAG-230530-TD-GEN-0196/en"</w:instrText>
      </w:r>
      <w:r>
        <w:rPr>
          <w:rFonts w:hint="eastAsia"/>
          <w:lang w:eastAsia="zh-CN"/>
        </w:rPr>
      </w:r>
      <w:r>
        <w:rPr>
          <w:rFonts w:hint="eastAsia"/>
          <w:lang w:eastAsia="zh-CN"/>
        </w:rPr>
        <w:fldChar w:fldCharType="separate"/>
      </w:r>
      <w:r w:rsidRPr="00C57224">
        <w:rPr>
          <w:rStyle w:val="Hyperlink"/>
          <w:rFonts w:asciiTheme="majorBidi" w:hAnsiTheme="majorBidi" w:cstheme="majorBidi" w:hint="eastAsia"/>
          <w:bCs/>
          <w:lang w:eastAsia="zh-CN"/>
        </w:rPr>
        <w:t>TD196</w:t>
      </w:r>
      <w:r>
        <w:rPr>
          <w:rStyle w:val="Hyperlink"/>
          <w:rFonts w:asciiTheme="majorBidi" w:hAnsiTheme="majorBidi" w:cstheme="majorBidi" w:hint="eastAsia"/>
          <w:bCs/>
          <w:lang w:eastAsia="zh-CN"/>
        </w:rPr>
        <w:fldChar w:fldCharType="end"/>
      </w:r>
      <w:r>
        <w:rPr>
          <w:rFonts w:ascii="SimSun" w:eastAsia="SimSun" w:hAnsi="SimSun" w:cs="SimSun" w:hint="eastAsia"/>
          <w:lang w:eastAsia="zh-CN"/>
        </w:rPr>
        <w:t>号文件</w:t>
      </w:r>
      <w:r w:rsidRPr="00FF47E4">
        <w:rPr>
          <w:rFonts w:ascii="SimSun" w:eastAsia="SimSun" w:hAnsi="SimSun" w:cs="SimSun" w:hint="eastAsia"/>
          <w:lang w:eastAsia="zh-CN"/>
        </w:rPr>
        <w:t>）。作为</w:t>
      </w:r>
      <w:proofErr w:type="spellStart"/>
      <w:r w:rsidRPr="00C57224">
        <w:rPr>
          <w:rFonts w:asciiTheme="majorBidi" w:hAnsiTheme="majorBidi" w:cstheme="majorBidi" w:hint="eastAsia"/>
          <w:lang w:eastAsia="zh-CN"/>
        </w:rPr>
        <w:t>NoW</w:t>
      </w:r>
      <w:proofErr w:type="spellEnd"/>
      <w:r w:rsidRPr="00C57224">
        <w:rPr>
          <w:rFonts w:asciiTheme="majorBidi" w:hAnsiTheme="majorBidi" w:cstheme="majorBidi" w:hint="eastAsia"/>
          <w:lang w:eastAsia="zh-CN"/>
        </w:rPr>
        <w:t xml:space="preserve"> in ITU-T</w:t>
      </w:r>
      <w:r w:rsidRPr="00FF47E4">
        <w:rPr>
          <w:rFonts w:ascii="SimSun" w:eastAsia="SimSun" w:hAnsi="SimSun" w:cs="SimSun" w:hint="eastAsia"/>
          <w:lang w:eastAsia="zh-CN"/>
        </w:rPr>
        <w:t>工作计划的一部分</w:t>
      </w:r>
      <w:r>
        <w:rPr>
          <w:rFonts w:ascii="SimSun" w:eastAsia="SimSun" w:hAnsi="SimSun" w:cs="SimSun" w:hint="eastAsia"/>
          <w:lang w:eastAsia="zh-CN"/>
        </w:rPr>
        <w:t>，</w:t>
      </w:r>
      <w:r w:rsidRPr="00C57224">
        <w:rPr>
          <w:rFonts w:asciiTheme="majorBidi" w:hAnsiTheme="majorBidi" w:cstheme="majorBidi" w:hint="eastAsia"/>
          <w:lang w:eastAsia="zh-CN"/>
        </w:rPr>
        <w:t>TSB</w:t>
      </w:r>
      <w:r w:rsidRPr="00FF47E4">
        <w:rPr>
          <w:rFonts w:ascii="SimSun" w:eastAsia="SimSun" w:hAnsi="SimSun" w:cs="SimSun" w:hint="eastAsia"/>
          <w:lang w:eastAsia="zh-CN"/>
        </w:rPr>
        <w:t>正在基于调查结果积极</w:t>
      </w:r>
      <w:r>
        <w:rPr>
          <w:rFonts w:ascii="SimSun" w:eastAsia="SimSun" w:hAnsi="SimSun" w:cs="SimSun" w:hint="eastAsia"/>
          <w:lang w:eastAsia="zh-CN"/>
        </w:rPr>
        <w:t>采取</w:t>
      </w:r>
      <w:r w:rsidRPr="00FF47E4">
        <w:rPr>
          <w:rFonts w:ascii="SimSun" w:eastAsia="SimSun" w:hAnsi="SimSun" w:cs="SimSun" w:hint="eastAsia"/>
          <w:lang w:eastAsia="zh-CN"/>
        </w:rPr>
        <w:t>行动。</w:t>
      </w:r>
    </w:p>
    <w:p w14:paraId="0B81CFD0" w14:textId="77777777" w:rsidR="00DB23F9" w:rsidRPr="00C57224" w:rsidRDefault="00DB23F9" w:rsidP="00DB23F9">
      <w:pPr>
        <w:ind w:firstLineChars="200" w:firstLine="480"/>
        <w:rPr>
          <w:rFonts w:asciiTheme="majorBidi" w:hAnsiTheme="majorBidi" w:cstheme="majorBidi" w:hint="eastAsia"/>
          <w:lang w:eastAsia="zh-CN"/>
        </w:rPr>
      </w:pPr>
      <w:r w:rsidRPr="00FF47E4">
        <w:rPr>
          <w:rFonts w:ascii="SimSun" w:eastAsia="SimSun" w:hAnsi="SimSun" w:cs="SimSun" w:hint="eastAsia"/>
          <w:lang w:eastAsia="zh-CN"/>
        </w:rPr>
        <w:t>根据国际电联与其他主要标准</w:t>
      </w:r>
      <w:r>
        <w:rPr>
          <w:rFonts w:ascii="SimSun" w:eastAsia="SimSun" w:hAnsi="SimSun" w:cs="SimSun" w:hint="eastAsia"/>
          <w:lang w:eastAsia="zh-CN"/>
        </w:rPr>
        <w:t>制定</w:t>
      </w:r>
      <w:r w:rsidRPr="00FF47E4">
        <w:rPr>
          <w:rFonts w:ascii="SimSun" w:eastAsia="SimSun" w:hAnsi="SimSun" w:cs="SimSun" w:hint="eastAsia"/>
          <w:lang w:eastAsia="zh-CN"/>
        </w:rPr>
        <w:t>机构共同认可的</w:t>
      </w:r>
      <w:hyperlink r:id="rId212" w:history="1">
        <w:r w:rsidRPr="003E5978">
          <w:rPr>
            <w:rStyle w:val="Hyperlink"/>
            <w:rFonts w:ascii="SimSun" w:eastAsia="SimSun" w:hAnsi="SimSun" w:cs="SimSun" w:hint="eastAsia"/>
            <w:lang w:eastAsia="zh-CN"/>
          </w:rPr>
          <w:t>联合国欧洲经济委员会</w:t>
        </w:r>
        <w:r>
          <w:rPr>
            <w:rStyle w:val="Hyperlink"/>
            <w:rFonts w:ascii="SimSun" w:eastAsia="SimSun" w:hAnsi="SimSun" w:cs="SimSun" w:hint="eastAsia"/>
            <w:lang w:eastAsia="zh-CN"/>
          </w:rPr>
          <w:t>《</w:t>
        </w:r>
        <w:r w:rsidRPr="003E5978">
          <w:rPr>
            <w:rStyle w:val="Hyperlink"/>
            <w:rFonts w:ascii="SimSun" w:eastAsia="SimSun" w:hAnsi="SimSun" w:cs="SimSun" w:hint="eastAsia"/>
            <w:lang w:eastAsia="zh-CN"/>
          </w:rPr>
          <w:t>促进性别平等标准和标准制定宣言》</w:t>
        </w:r>
      </w:hyperlink>
      <w:r w:rsidRPr="00FF47E4">
        <w:rPr>
          <w:rFonts w:ascii="SimSun" w:eastAsia="SimSun" w:hAnsi="SimSun" w:cs="SimSun" w:hint="eastAsia"/>
          <w:lang w:eastAsia="zh-CN"/>
        </w:rPr>
        <w:t>，</w:t>
      </w:r>
      <w:r w:rsidRPr="00C57224">
        <w:rPr>
          <w:rFonts w:asciiTheme="majorBidi" w:hAnsiTheme="majorBidi" w:cstheme="majorBidi" w:hint="eastAsia"/>
          <w:lang w:eastAsia="zh-CN"/>
        </w:rPr>
        <w:t>TSB</w:t>
      </w:r>
      <w:r w:rsidRPr="00FF47E4">
        <w:rPr>
          <w:rFonts w:ascii="SimSun" w:eastAsia="SimSun" w:hAnsi="SimSun" w:cs="SimSun" w:hint="eastAsia"/>
          <w:lang w:eastAsia="zh-CN"/>
        </w:rPr>
        <w:t>请参与标准制定进程的</w:t>
      </w:r>
      <w:r w:rsidRPr="003E5978">
        <w:rPr>
          <w:rFonts w:eastAsia="SimSun" w:hint="eastAsia"/>
          <w:lang w:eastAsia="zh-CN"/>
        </w:rPr>
        <w:t>ITU-T</w:t>
      </w:r>
      <w:r w:rsidRPr="003E5978">
        <w:rPr>
          <w:rFonts w:eastAsia="SimSun" w:hint="eastAsia"/>
          <w:lang w:eastAsia="zh-CN"/>
        </w:rPr>
        <w:t>成</w:t>
      </w:r>
      <w:r w:rsidRPr="00FF47E4">
        <w:rPr>
          <w:rFonts w:ascii="SimSun" w:eastAsia="SimSun" w:hAnsi="SimSun" w:cs="SimSun" w:hint="eastAsia"/>
          <w:lang w:eastAsia="zh-CN"/>
        </w:rPr>
        <w:t>员和工作人员参加关于促进性别平等标准制定的</w:t>
      </w:r>
      <w:hyperlink r:id="rId213" w:history="1">
        <w:r w:rsidRPr="007A1E94">
          <w:rPr>
            <w:rStyle w:val="Hyperlink"/>
            <w:rFonts w:ascii="SimSun" w:eastAsia="SimSun" w:hAnsi="SimSun" w:cs="SimSun" w:hint="eastAsia"/>
            <w:lang w:eastAsia="zh-CN"/>
          </w:rPr>
          <w:t>培训课程</w:t>
        </w:r>
      </w:hyperlink>
      <w:r w:rsidRPr="00FF47E4">
        <w:rPr>
          <w:rFonts w:ascii="SimSun" w:eastAsia="SimSun" w:hAnsi="SimSun" w:cs="SimSun" w:hint="eastAsia"/>
          <w:lang w:eastAsia="zh-CN"/>
        </w:rPr>
        <w:t>。</w:t>
      </w:r>
      <w:proofErr w:type="gramStart"/>
      <w:r w:rsidRPr="00FF47E4">
        <w:rPr>
          <w:rFonts w:ascii="SimSun" w:eastAsia="SimSun" w:hAnsi="SimSun" w:cs="SimSun" w:hint="eastAsia"/>
          <w:lang w:eastAsia="zh-CN"/>
        </w:rPr>
        <w:t>请</w:t>
      </w:r>
      <w:r>
        <w:rPr>
          <w:rFonts w:ascii="SimSun" w:eastAsia="SimSun" w:hAnsi="SimSun" w:cs="SimSun" w:hint="eastAsia"/>
          <w:lang w:eastAsia="zh-CN"/>
        </w:rPr>
        <w:t>成员</w:t>
      </w:r>
      <w:proofErr w:type="gramEnd"/>
      <w:r w:rsidRPr="00FF47E4">
        <w:rPr>
          <w:rFonts w:ascii="SimSun" w:eastAsia="SimSun" w:hAnsi="SimSun" w:cs="SimSun" w:hint="eastAsia"/>
          <w:lang w:eastAsia="zh-CN"/>
        </w:rPr>
        <w:t>和工作人员</w:t>
      </w:r>
      <w:r>
        <w:rPr>
          <w:rFonts w:ascii="SimSun" w:eastAsia="SimSun" w:hAnsi="SimSun" w:cs="SimSun" w:hint="eastAsia"/>
          <w:lang w:eastAsia="zh-CN"/>
        </w:rPr>
        <w:t>将</w:t>
      </w:r>
      <w:r w:rsidRPr="001229BC">
        <w:rPr>
          <w:rFonts w:eastAsia="SimSun" w:hint="eastAsia"/>
          <w:lang w:eastAsia="zh-CN"/>
        </w:rPr>
        <w:t>结业</w:t>
      </w:r>
      <w:r w:rsidRPr="00FF47E4">
        <w:rPr>
          <w:rFonts w:ascii="SimSun" w:eastAsia="SimSun" w:hAnsi="SimSun" w:cs="SimSun" w:hint="eastAsia"/>
          <w:lang w:eastAsia="zh-CN"/>
        </w:rPr>
        <w:t>证书</w:t>
      </w:r>
      <w:r w:rsidRPr="001229BC">
        <w:rPr>
          <w:rFonts w:eastAsia="SimSun" w:hint="eastAsia"/>
          <w:lang w:eastAsia="zh-CN"/>
        </w:rPr>
        <w:t>发送</w:t>
      </w:r>
      <w:r>
        <w:rPr>
          <w:rFonts w:eastAsia="SimSun" w:hint="eastAsia"/>
          <w:lang w:eastAsia="zh-CN"/>
        </w:rPr>
        <w:t>至</w:t>
      </w:r>
      <w:hyperlink r:id="rId214" w:history="1">
        <w:r w:rsidRPr="00C57224">
          <w:rPr>
            <w:rStyle w:val="Hyperlink"/>
            <w:rFonts w:asciiTheme="majorBidi" w:hAnsiTheme="majorBidi" w:cstheme="majorBidi" w:hint="eastAsia"/>
            <w:lang w:eastAsia="zh-CN"/>
          </w:rPr>
          <w:t>NoW-T@itu.int</w:t>
        </w:r>
      </w:hyperlink>
      <w:r w:rsidRPr="00FF47E4">
        <w:rPr>
          <w:rFonts w:ascii="SimSun" w:eastAsia="SimSun" w:hAnsi="SimSun" w:cs="SimSun" w:hint="eastAsia"/>
          <w:lang w:eastAsia="zh-CN"/>
        </w:rPr>
        <w:t>。</w:t>
      </w:r>
    </w:p>
    <w:p w14:paraId="0E0E2885" w14:textId="77777777" w:rsidR="00DB23F9" w:rsidRPr="00C57224" w:rsidRDefault="00DB23F9" w:rsidP="00DB23F9">
      <w:pPr>
        <w:ind w:firstLineChars="200" w:firstLine="480"/>
        <w:rPr>
          <w:rFonts w:asciiTheme="majorBidi" w:hAnsiTheme="majorBidi" w:cstheme="majorBidi" w:hint="eastAsia"/>
          <w:lang w:eastAsia="zh-CN"/>
        </w:rPr>
      </w:pPr>
      <w:r w:rsidRPr="00FF47E4">
        <w:rPr>
          <w:rFonts w:ascii="SimSun" w:eastAsia="SimSun" w:hAnsi="SimSun" w:cs="SimSun" w:hint="eastAsia"/>
          <w:lang w:eastAsia="zh-CN"/>
        </w:rPr>
        <w:t>图</w:t>
      </w:r>
      <w:r w:rsidRPr="00FF47E4">
        <w:rPr>
          <w:rFonts w:asciiTheme="majorBidi" w:hAnsiTheme="majorBidi" w:cstheme="majorBidi" w:hint="eastAsia"/>
          <w:lang w:eastAsia="zh-CN"/>
        </w:rPr>
        <w:t>5</w:t>
      </w:r>
      <w:r w:rsidRPr="00FF47E4">
        <w:rPr>
          <w:rFonts w:ascii="SimSun" w:eastAsia="SimSun" w:hAnsi="SimSun" w:cs="SimSun" w:hint="eastAsia"/>
          <w:lang w:eastAsia="zh-CN"/>
        </w:rPr>
        <w:t>至图</w:t>
      </w:r>
      <w:r w:rsidRPr="00FF47E4">
        <w:rPr>
          <w:rFonts w:asciiTheme="majorBidi" w:hAnsiTheme="majorBidi" w:cstheme="majorBidi" w:hint="eastAsia"/>
          <w:lang w:eastAsia="zh-CN"/>
        </w:rPr>
        <w:t>7</w:t>
      </w:r>
      <w:r w:rsidRPr="00FF47E4">
        <w:rPr>
          <w:rFonts w:ascii="SimSun" w:eastAsia="SimSun" w:hAnsi="SimSun" w:cs="SimSun" w:hint="eastAsia"/>
          <w:lang w:eastAsia="zh-CN"/>
        </w:rPr>
        <w:t>概述了</w:t>
      </w:r>
      <w:r w:rsidRPr="00C57224">
        <w:rPr>
          <w:rFonts w:asciiTheme="majorBidi" w:hAnsiTheme="majorBidi" w:cstheme="majorBidi" w:hint="eastAsia"/>
          <w:lang w:eastAsia="zh-CN"/>
        </w:rPr>
        <w:t>TSB/ITU-T</w:t>
      </w:r>
      <w:r w:rsidRPr="00FF47E4">
        <w:rPr>
          <w:rFonts w:ascii="SimSun" w:eastAsia="SimSun" w:hAnsi="SimSun" w:cs="SimSun" w:hint="eastAsia"/>
          <w:lang w:eastAsia="zh-CN"/>
        </w:rPr>
        <w:t>针对参与者性别开展的活动。</w:t>
      </w:r>
    </w:p>
    <w:bookmarkEnd w:id="207"/>
    <w:p w14:paraId="50353482" w14:textId="77777777" w:rsidR="00DB23F9" w:rsidRPr="00C57224" w:rsidRDefault="00DB23F9" w:rsidP="00DB23F9">
      <w:pPr>
        <w:jc w:val="center"/>
        <w:rPr>
          <w:rFonts w:eastAsia="SimSun" w:hint="eastAsia"/>
          <w:lang w:eastAsia="zh-CN"/>
        </w:rPr>
      </w:pPr>
      <w:r w:rsidRPr="000C7031">
        <w:rPr>
          <w:rFonts w:hint="eastAsia"/>
          <w:noProof/>
          <w:lang w:eastAsia="zh-CN"/>
        </w:rPr>
        <w:drawing>
          <wp:inline distT="0" distB="0" distL="0" distR="0" wp14:anchorId="6057077C" wp14:editId="66955895">
            <wp:extent cx="6413711" cy="2752725"/>
            <wp:effectExtent l="0" t="0" r="0" b="0"/>
            <wp:docPr id="3587623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6417979" cy="2754557"/>
                    </a:xfrm>
                    <a:prstGeom prst="rect">
                      <a:avLst/>
                    </a:prstGeom>
                    <a:noFill/>
                    <a:ln>
                      <a:noFill/>
                    </a:ln>
                  </pic:spPr>
                </pic:pic>
              </a:graphicData>
            </a:graphic>
          </wp:inline>
        </w:drawing>
      </w:r>
    </w:p>
    <w:p w14:paraId="242C2FED" w14:textId="77777777" w:rsidR="00DB23F9" w:rsidRPr="00C57224" w:rsidRDefault="00DB23F9" w:rsidP="00DB23F9">
      <w:pPr>
        <w:pStyle w:val="FigureNotitle"/>
        <w:rPr>
          <w:rFonts w:hint="eastAsia"/>
          <w:lang w:eastAsia="zh-CN"/>
        </w:rPr>
      </w:pPr>
      <w:bookmarkStart w:id="211" w:name="_Toc179532145"/>
      <w:r>
        <w:rPr>
          <w:rFonts w:ascii="SimSun" w:eastAsia="SimSun" w:hAnsi="SimSun" w:cs="SimSun" w:hint="eastAsia"/>
          <w:lang w:eastAsia="zh-CN"/>
        </w:rPr>
        <w:t>图</w:t>
      </w:r>
      <w:r w:rsidRPr="00C57224">
        <w:rPr>
          <w:rFonts w:hint="eastAsia"/>
          <w:lang w:eastAsia="zh-CN"/>
        </w:rPr>
        <w:t xml:space="preserve">5 </w:t>
      </w:r>
      <w:r w:rsidRPr="004130B8">
        <w:rPr>
          <w:lang w:eastAsia="zh-CN"/>
        </w:rPr>
        <w:t>–</w:t>
      </w:r>
      <w:r>
        <w:rPr>
          <w:rFonts w:hint="eastAsia"/>
          <w:lang w:eastAsia="zh-CN"/>
        </w:rPr>
        <w:t xml:space="preserve"> </w:t>
      </w:r>
      <w:r w:rsidRPr="00547D43">
        <w:rPr>
          <w:rFonts w:ascii="SimSun" w:eastAsia="SimSun" w:hAnsi="SimSun" w:cs="SimSun" w:hint="eastAsia"/>
          <w:bCs/>
          <w:lang w:eastAsia="zh-CN"/>
        </w:rPr>
        <w:t>过去三届</w:t>
      </w:r>
      <w:r w:rsidRPr="00547D43">
        <w:rPr>
          <w:rFonts w:hint="eastAsia"/>
          <w:bCs/>
          <w:lang w:eastAsia="zh-CN"/>
        </w:rPr>
        <w:t>WTSA</w:t>
      </w:r>
      <w:r w:rsidRPr="00547D43">
        <w:rPr>
          <w:rFonts w:ascii="SimSun" w:eastAsia="SimSun" w:hAnsi="SimSun" w:cs="SimSun" w:hint="eastAsia"/>
          <w:bCs/>
          <w:lang w:eastAsia="zh-CN"/>
        </w:rPr>
        <w:t>中</w:t>
      </w:r>
      <w:r>
        <w:rPr>
          <w:rFonts w:ascii="SimSun" w:eastAsia="SimSun" w:hAnsi="SimSun" w:cs="SimSun" w:hint="eastAsia"/>
          <w:bCs/>
          <w:lang w:eastAsia="zh-CN"/>
        </w:rPr>
        <w:t>的</w:t>
      </w:r>
      <w:r w:rsidRPr="00547D43">
        <w:rPr>
          <w:rFonts w:ascii="SimSun" w:eastAsia="SimSun" w:hAnsi="SimSun" w:cs="SimSun" w:hint="eastAsia"/>
          <w:bCs/>
          <w:lang w:eastAsia="zh-CN"/>
        </w:rPr>
        <w:t>女性参会情况</w:t>
      </w:r>
      <w:bookmarkEnd w:id="211"/>
    </w:p>
    <w:p w14:paraId="4E3762A0" w14:textId="77777777" w:rsidR="00DB23F9" w:rsidRPr="00C57224" w:rsidRDefault="00DB23F9" w:rsidP="00DB23F9">
      <w:pPr>
        <w:keepNext/>
        <w:keepLines/>
        <w:jc w:val="center"/>
        <w:rPr>
          <w:rFonts w:eastAsia="SimSun" w:hint="eastAsia"/>
          <w:lang w:eastAsia="zh-CN"/>
        </w:rPr>
      </w:pPr>
      <w:r w:rsidRPr="000C7031">
        <w:rPr>
          <w:rFonts w:hint="eastAsia"/>
          <w:noProof/>
          <w:lang w:eastAsia="zh-CN"/>
        </w:rPr>
        <w:lastRenderedPageBreak/>
        <w:drawing>
          <wp:inline distT="0" distB="0" distL="0" distR="0" wp14:anchorId="40AEE5A2" wp14:editId="10AC4B66">
            <wp:extent cx="6120765" cy="2607945"/>
            <wp:effectExtent l="0" t="0" r="0" b="1905"/>
            <wp:docPr id="158103920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6120765" cy="2607945"/>
                    </a:xfrm>
                    <a:prstGeom prst="rect">
                      <a:avLst/>
                    </a:prstGeom>
                    <a:noFill/>
                    <a:ln>
                      <a:noFill/>
                    </a:ln>
                  </pic:spPr>
                </pic:pic>
              </a:graphicData>
            </a:graphic>
          </wp:inline>
        </w:drawing>
      </w:r>
    </w:p>
    <w:p w14:paraId="3DCF7190" w14:textId="77777777" w:rsidR="00DB23F9" w:rsidRPr="00C57224" w:rsidRDefault="00DB23F9" w:rsidP="00DB23F9">
      <w:pPr>
        <w:pStyle w:val="FigureNotitle"/>
        <w:rPr>
          <w:rFonts w:hint="eastAsia"/>
          <w:lang w:eastAsia="zh-CN"/>
        </w:rPr>
      </w:pPr>
      <w:bookmarkStart w:id="212" w:name="_Toc179532146"/>
      <w:r>
        <w:rPr>
          <w:rFonts w:ascii="SimSun" w:eastAsia="SimSun" w:hAnsi="SimSun" w:cs="SimSun" w:hint="eastAsia"/>
          <w:lang w:eastAsia="zh-CN"/>
        </w:rPr>
        <w:t>图</w:t>
      </w:r>
      <w:r w:rsidRPr="00C57224">
        <w:rPr>
          <w:rFonts w:hint="eastAsia"/>
          <w:lang w:eastAsia="zh-CN"/>
        </w:rPr>
        <w:t xml:space="preserve">6 </w:t>
      </w:r>
      <w:r w:rsidRPr="004130B8">
        <w:rPr>
          <w:lang w:eastAsia="zh-CN"/>
        </w:rPr>
        <w:t>–</w:t>
      </w:r>
      <w:r>
        <w:rPr>
          <w:rFonts w:hint="eastAsia"/>
          <w:lang w:eastAsia="zh-CN"/>
        </w:rPr>
        <w:t xml:space="preserve"> </w:t>
      </w:r>
      <w:r w:rsidRPr="00547D43">
        <w:rPr>
          <w:rFonts w:ascii="SimSun" w:eastAsia="SimSun" w:hAnsi="SimSun" w:cs="SimSun" w:hint="eastAsia"/>
          <w:bCs/>
          <w:lang w:eastAsia="zh-CN"/>
        </w:rPr>
        <w:t>女性在</w:t>
      </w:r>
      <w:r w:rsidRPr="00547D43">
        <w:rPr>
          <w:rFonts w:hint="eastAsia"/>
          <w:bCs/>
          <w:lang w:eastAsia="zh-CN"/>
        </w:rPr>
        <w:t>ITU-T</w:t>
      </w:r>
      <w:r>
        <w:rPr>
          <w:rFonts w:ascii="SimSun" w:eastAsia="SimSun" w:hAnsi="SimSun" w:cs="SimSun" w:hint="eastAsia"/>
          <w:bCs/>
          <w:lang w:eastAsia="zh-CN"/>
        </w:rPr>
        <w:t>中的</w:t>
      </w:r>
      <w:r w:rsidRPr="00547D43">
        <w:rPr>
          <w:rFonts w:ascii="SimSun" w:eastAsia="SimSun" w:hAnsi="SimSun" w:cs="SimSun" w:hint="eastAsia"/>
          <w:bCs/>
          <w:lang w:eastAsia="zh-CN"/>
        </w:rPr>
        <w:t>领导职位</w:t>
      </w:r>
      <w:r>
        <w:rPr>
          <w:rFonts w:ascii="SimSun" w:eastAsia="SimSun" w:hAnsi="SimSun" w:cs="SimSun" w:hint="eastAsia"/>
          <w:bCs/>
          <w:lang w:eastAsia="zh-CN"/>
        </w:rPr>
        <w:t>比例</w:t>
      </w:r>
      <w:r w:rsidRPr="00547D43">
        <w:rPr>
          <w:rFonts w:ascii="SimSun" w:eastAsia="SimSun" w:hAnsi="SimSun" w:cs="SimSun" w:hint="eastAsia"/>
          <w:bCs/>
          <w:lang w:eastAsia="zh-CN"/>
        </w:rPr>
        <w:t>以及在研究组和区域组的参与情况</w:t>
      </w:r>
      <w:bookmarkEnd w:id="212"/>
    </w:p>
    <w:p w14:paraId="5A446832" w14:textId="77777777" w:rsidR="00DB23F9" w:rsidRPr="00C57224" w:rsidRDefault="00DB23F9" w:rsidP="00DB23F9">
      <w:pPr>
        <w:jc w:val="center"/>
        <w:rPr>
          <w:rFonts w:eastAsia="SimSun" w:hint="eastAsia"/>
          <w:lang w:eastAsia="zh-CN"/>
        </w:rPr>
      </w:pPr>
      <w:r w:rsidRPr="000C7031">
        <w:rPr>
          <w:rFonts w:hint="eastAsia"/>
          <w:noProof/>
          <w:lang w:eastAsia="zh-CN"/>
        </w:rPr>
        <w:drawing>
          <wp:inline distT="0" distB="0" distL="0" distR="0" wp14:anchorId="3CD54FD6" wp14:editId="5E649F07">
            <wp:extent cx="6120765" cy="2646045"/>
            <wp:effectExtent l="0" t="0" r="0" b="1905"/>
            <wp:docPr id="168311970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6120765" cy="2646045"/>
                    </a:xfrm>
                    <a:prstGeom prst="rect">
                      <a:avLst/>
                    </a:prstGeom>
                    <a:noFill/>
                    <a:ln>
                      <a:noFill/>
                    </a:ln>
                  </pic:spPr>
                </pic:pic>
              </a:graphicData>
            </a:graphic>
          </wp:inline>
        </w:drawing>
      </w:r>
    </w:p>
    <w:p w14:paraId="0D5E1990" w14:textId="77777777" w:rsidR="00DB23F9" w:rsidRPr="00C57224" w:rsidRDefault="00DB23F9" w:rsidP="00DB23F9">
      <w:pPr>
        <w:pStyle w:val="FigureNotitle"/>
        <w:rPr>
          <w:rFonts w:hint="eastAsia"/>
          <w:lang w:eastAsia="zh-CN"/>
        </w:rPr>
      </w:pPr>
      <w:bookmarkStart w:id="213" w:name="_Toc179532147"/>
      <w:r>
        <w:rPr>
          <w:rFonts w:ascii="SimSun" w:eastAsia="SimSun" w:hAnsi="SimSun" w:cs="SimSun" w:hint="eastAsia"/>
          <w:lang w:eastAsia="zh-CN"/>
        </w:rPr>
        <w:t>图</w:t>
      </w:r>
      <w:r w:rsidRPr="00C57224">
        <w:rPr>
          <w:rFonts w:hint="eastAsia"/>
          <w:lang w:eastAsia="zh-CN"/>
        </w:rPr>
        <w:t>7</w:t>
      </w:r>
      <w:r w:rsidRPr="00DB23F9">
        <w:rPr>
          <w:rFonts w:hint="eastAsia"/>
          <w:lang w:eastAsia="zh-CN"/>
        </w:rPr>
        <w:t xml:space="preserve"> </w:t>
      </w:r>
      <w:r w:rsidRPr="004130B8">
        <w:rPr>
          <w:lang w:eastAsia="zh-CN"/>
        </w:rPr>
        <w:t>–</w:t>
      </w:r>
      <w:r w:rsidRPr="00DB23F9">
        <w:rPr>
          <w:rFonts w:eastAsia="SimSun" w:hint="eastAsia"/>
          <w:bCs/>
          <w:lang w:eastAsia="zh-CN"/>
        </w:rPr>
        <w:t xml:space="preserve"> </w:t>
      </w:r>
      <w:r>
        <w:rPr>
          <w:rFonts w:ascii="SimSun" w:eastAsia="SimSun" w:hAnsi="SimSun" w:cs="SimSun" w:hint="eastAsia"/>
          <w:bCs/>
          <w:lang w:eastAsia="zh-CN"/>
        </w:rPr>
        <w:t>女性参与</w:t>
      </w:r>
      <w:r w:rsidRPr="00136278">
        <w:rPr>
          <w:rFonts w:hint="eastAsia"/>
          <w:bCs/>
          <w:lang w:eastAsia="zh-CN"/>
        </w:rPr>
        <w:t>ITU-T</w:t>
      </w:r>
      <w:proofErr w:type="gramStart"/>
      <w:r w:rsidRPr="00136278">
        <w:rPr>
          <w:rFonts w:ascii="SimSun" w:eastAsia="SimSun" w:hAnsi="SimSun" w:cs="SimSun" w:hint="eastAsia"/>
          <w:bCs/>
          <w:lang w:eastAsia="zh-CN"/>
        </w:rPr>
        <w:t>法定会议</w:t>
      </w:r>
      <w:proofErr w:type="gramEnd"/>
      <w:r w:rsidRPr="00136278">
        <w:rPr>
          <w:rFonts w:ascii="SimSun" w:eastAsia="SimSun" w:hAnsi="SimSun" w:cs="SimSun" w:hint="eastAsia"/>
          <w:bCs/>
          <w:lang w:eastAsia="zh-CN"/>
        </w:rPr>
        <w:t>的情况</w:t>
      </w:r>
      <w:r>
        <w:rPr>
          <w:rFonts w:ascii="SimSun" w:eastAsia="SimSun" w:hAnsi="SimSun" w:cs="SimSun" w:hint="eastAsia"/>
          <w:bCs/>
          <w:lang w:eastAsia="zh-CN"/>
        </w:rPr>
        <w:t>，</w:t>
      </w:r>
      <w:r w:rsidRPr="00136278">
        <w:rPr>
          <w:rFonts w:ascii="SimSun" w:eastAsia="SimSun" w:hAnsi="SimSun" w:cs="SimSun" w:hint="eastAsia"/>
          <w:bCs/>
          <w:lang w:eastAsia="zh-CN"/>
        </w:rPr>
        <w:t>按研究期分列</w:t>
      </w:r>
      <w:bookmarkEnd w:id="213"/>
    </w:p>
    <w:p w14:paraId="6E076328" w14:textId="77777777" w:rsidR="00DB23F9" w:rsidRPr="005B7639" w:rsidRDefault="00DB23F9" w:rsidP="00DB23F9">
      <w:pPr>
        <w:pStyle w:val="Heading1"/>
        <w:rPr>
          <w:rFonts w:hint="eastAsia"/>
          <w:lang w:eastAsia="zh-CN"/>
        </w:rPr>
      </w:pPr>
      <w:bookmarkStart w:id="214" w:name="_11_Human_rights"/>
      <w:bookmarkStart w:id="215" w:name="_14_Publications"/>
      <w:bookmarkStart w:id="216" w:name="_11_Publications"/>
      <w:bookmarkStart w:id="217" w:name="_Toc179219769"/>
      <w:bookmarkStart w:id="218" w:name="_Hlk119499545"/>
      <w:bookmarkStart w:id="219" w:name="_Toc179532186"/>
      <w:bookmarkEnd w:id="208"/>
      <w:bookmarkEnd w:id="214"/>
      <w:bookmarkEnd w:id="215"/>
      <w:bookmarkEnd w:id="216"/>
      <w:r w:rsidRPr="005B7639">
        <w:rPr>
          <w:rFonts w:hint="eastAsia"/>
          <w:lang w:eastAsia="zh-CN"/>
        </w:rPr>
        <w:lastRenderedPageBreak/>
        <w:t>11</w:t>
      </w:r>
      <w:r w:rsidRPr="005B7639">
        <w:rPr>
          <w:rFonts w:hint="eastAsia"/>
          <w:lang w:eastAsia="zh-CN"/>
        </w:rPr>
        <w:tab/>
      </w:r>
      <w:bookmarkEnd w:id="217"/>
      <w:r w:rsidRPr="005B7639">
        <w:rPr>
          <w:rFonts w:hint="eastAsia"/>
          <w:lang w:eastAsia="zh-CN"/>
        </w:rPr>
        <w:t>出版物</w:t>
      </w:r>
      <w:bookmarkEnd w:id="219"/>
    </w:p>
    <w:p w14:paraId="2C73D810" w14:textId="77777777" w:rsidR="00DB23F9" w:rsidRPr="005F3472" w:rsidRDefault="00DB23F9" w:rsidP="00DB23F9">
      <w:pPr>
        <w:keepNext/>
        <w:keepLines/>
        <w:rPr>
          <w:rFonts w:hint="eastAsia"/>
          <w:lang w:eastAsia="zh-CN"/>
        </w:rPr>
      </w:pPr>
      <w:bookmarkStart w:id="220" w:name="_12.1_Recommendations_and"/>
      <w:bookmarkStart w:id="221" w:name="_13.1_Recommendations_and"/>
      <w:bookmarkStart w:id="222" w:name="_14.1_Recommendations_and"/>
      <w:bookmarkStart w:id="223" w:name="_Hlk120610234"/>
      <w:bookmarkEnd w:id="220"/>
      <w:bookmarkEnd w:id="221"/>
      <w:bookmarkEnd w:id="222"/>
      <w:r w:rsidRPr="005F3472">
        <w:rPr>
          <w:rFonts w:ascii="SimSun" w:eastAsia="SimSun" w:hAnsi="SimSun" w:cs="SimSun" w:hint="eastAsia"/>
          <w:b/>
          <w:bCs/>
          <w:lang w:eastAsia="zh-CN"/>
        </w:rPr>
        <w:t>建议书和增补</w:t>
      </w:r>
      <w:r>
        <w:rPr>
          <w:rFonts w:ascii="SimSun" w:eastAsia="SimSun" w:hAnsi="SimSun" w:cs="SimSun" w:hint="eastAsia"/>
          <w:b/>
          <w:bCs/>
          <w:lang w:eastAsia="zh-CN"/>
        </w:rPr>
        <w:t>：</w:t>
      </w:r>
      <w:bookmarkEnd w:id="223"/>
      <w:r w:rsidRPr="005F3472">
        <w:rPr>
          <w:rFonts w:ascii="SimSun" w:eastAsia="SimSun" w:hAnsi="SimSun" w:cs="SimSun" w:hint="eastAsia"/>
          <w:lang w:eastAsia="zh-CN"/>
        </w:rPr>
        <w:t>如</w:t>
      </w:r>
      <w:r w:rsidRPr="005F3472">
        <w:rPr>
          <w:rFonts w:eastAsia="SimSun" w:hint="eastAsia"/>
          <w:lang w:eastAsia="zh-CN"/>
        </w:rPr>
        <w:t>图</w:t>
      </w:r>
      <w:r w:rsidRPr="005F3472">
        <w:rPr>
          <w:rFonts w:hint="eastAsia"/>
          <w:lang w:eastAsia="zh-CN"/>
        </w:rPr>
        <w:t>8</w:t>
      </w:r>
      <w:r w:rsidRPr="005F3472">
        <w:rPr>
          <w:rFonts w:eastAsia="SimSun" w:hint="eastAsia"/>
          <w:lang w:eastAsia="zh-CN"/>
        </w:rPr>
        <w:t>所示，研究期内出版了</w:t>
      </w:r>
      <w:r w:rsidRPr="005F3472">
        <w:rPr>
          <w:rFonts w:hint="eastAsia"/>
          <w:lang w:eastAsia="zh-CN"/>
        </w:rPr>
        <w:t>860</w:t>
      </w:r>
      <w:r w:rsidRPr="005F3472">
        <w:rPr>
          <w:rFonts w:eastAsia="SimSun" w:hint="eastAsia"/>
          <w:lang w:eastAsia="zh-CN"/>
        </w:rPr>
        <w:t>多份</w:t>
      </w:r>
      <w:r w:rsidRPr="005F3472">
        <w:rPr>
          <w:rFonts w:hint="eastAsia"/>
          <w:lang w:eastAsia="zh-CN"/>
        </w:rPr>
        <w:t>ITU-T</w:t>
      </w:r>
      <w:r w:rsidRPr="005F3472">
        <w:rPr>
          <w:rFonts w:eastAsia="SimSun" w:hint="eastAsia"/>
          <w:lang w:eastAsia="zh-CN"/>
        </w:rPr>
        <w:t>建议书和增补。下图说明了自</w:t>
      </w:r>
      <w:r w:rsidRPr="005F3472">
        <w:rPr>
          <w:rFonts w:eastAsia="SimSun" w:hint="eastAsia"/>
          <w:lang w:eastAsia="zh-CN"/>
        </w:rPr>
        <w:t>2022</w:t>
      </w:r>
      <w:r w:rsidRPr="005F3472">
        <w:rPr>
          <w:rFonts w:eastAsia="SimSun" w:hint="eastAsia"/>
          <w:lang w:eastAsia="zh-CN"/>
        </w:rPr>
        <w:t>年以来每年出版的</w:t>
      </w:r>
      <w:r w:rsidRPr="005F3472">
        <w:rPr>
          <w:rFonts w:eastAsia="SimSun" w:hint="eastAsia"/>
          <w:lang w:eastAsia="zh-CN"/>
        </w:rPr>
        <w:t>ITU-T</w:t>
      </w:r>
      <w:r w:rsidRPr="005F3472">
        <w:rPr>
          <w:rFonts w:eastAsia="SimSun" w:hint="eastAsia"/>
          <w:lang w:eastAsia="zh-CN"/>
        </w:rPr>
        <w:t>建议书和增补的数量。</w:t>
      </w:r>
    </w:p>
    <w:p w14:paraId="7334B241" w14:textId="77777777" w:rsidR="00DB23F9" w:rsidRPr="00C57224" w:rsidRDefault="00DB23F9" w:rsidP="00DB23F9">
      <w:pPr>
        <w:jc w:val="center"/>
        <w:rPr>
          <w:rFonts w:hint="eastAsia"/>
          <w:lang w:eastAsia="zh-CN"/>
        </w:rPr>
      </w:pPr>
      <w:r w:rsidRPr="000C7031">
        <w:rPr>
          <w:rFonts w:hint="eastAsia"/>
          <w:noProof/>
          <w:lang w:eastAsia="zh-CN"/>
        </w:rPr>
        <w:drawing>
          <wp:inline distT="0" distB="0" distL="0" distR="0" wp14:anchorId="5535CB06" wp14:editId="0BBA8C36">
            <wp:extent cx="6314536" cy="3711813"/>
            <wp:effectExtent l="0" t="0" r="0" b="0"/>
            <wp:docPr id="132444633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6317529" cy="3713572"/>
                    </a:xfrm>
                    <a:prstGeom prst="rect">
                      <a:avLst/>
                    </a:prstGeom>
                    <a:noFill/>
                    <a:ln>
                      <a:noFill/>
                    </a:ln>
                  </pic:spPr>
                </pic:pic>
              </a:graphicData>
            </a:graphic>
          </wp:inline>
        </w:drawing>
      </w:r>
    </w:p>
    <w:p w14:paraId="47A75CA7" w14:textId="633D4C34" w:rsidR="00DB23F9" w:rsidRPr="00C57224" w:rsidRDefault="00DB23F9" w:rsidP="00DB23F9">
      <w:pPr>
        <w:pStyle w:val="FigureNotitle"/>
        <w:rPr>
          <w:rFonts w:hint="eastAsia"/>
          <w:lang w:eastAsia="zh-CN"/>
        </w:rPr>
      </w:pPr>
      <w:bookmarkStart w:id="224" w:name="_Toc179532148"/>
      <w:r>
        <w:rPr>
          <w:rFonts w:ascii="SimSun" w:eastAsia="SimSun" w:hAnsi="SimSun" w:cs="SimSun" w:hint="eastAsia"/>
          <w:lang w:eastAsia="zh-CN"/>
        </w:rPr>
        <w:t>图</w:t>
      </w:r>
      <w:r w:rsidRPr="00C57224">
        <w:rPr>
          <w:rFonts w:hint="eastAsia"/>
          <w:lang w:eastAsia="zh-CN"/>
        </w:rPr>
        <w:t>8</w:t>
      </w:r>
      <w:r w:rsidRPr="00DB23F9">
        <w:rPr>
          <w:rFonts w:hint="eastAsia"/>
          <w:lang w:eastAsia="zh-CN"/>
        </w:rPr>
        <w:t xml:space="preserve"> </w:t>
      </w:r>
      <w:r w:rsidRPr="004130B8">
        <w:rPr>
          <w:lang w:eastAsia="zh-CN"/>
        </w:rPr>
        <w:t>–</w:t>
      </w:r>
      <w:r>
        <w:rPr>
          <w:rFonts w:hint="eastAsia"/>
          <w:lang w:eastAsia="zh-CN"/>
        </w:rPr>
        <w:t xml:space="preserve"> </w:t>
      </w:r>
      <w:r w:rsidRPr="005F3472">
        <w:rPr>
          <w:rFonts w:ascii="SimSun" w:eastAsia="SimSun" w:hAnsi="SimSun" w:cs="SimSun" w:hint="eastAsia"/>
          <w:bCs/>
          <w:lang w:eastAsia="zh-CN"/>
        </w:rPr>
        <w:t>自</w:t>
      </w:r>
      <w:r w:rsidRPr="005F3472">
        <w:rPr>
          <w:rFonts w:hint="eastAsia"/>
          <w:bCs/>
          <w:lang w:eastAsia="zh-CN"/>
        </w:rPr>
        <w:t>2022</w:t>
      </w:r>
      <w:r w:rsidRPr="005F3472">
        <w:rPr>
          <w:rFonts w:ascii="SimSun" w:eastAsia="SimSun" w:hAnsi="SimSun" w:cs="SimSun" w:hint="eastAsia"/>
          <w:bCs/>
          <w:lang w:eastAsia="zh-CN"/>
        </w:rPr>
        <w:t>年以来每年出版的建议书、修正和增补的数量</w:t>
      </w:r>
      <w:bookmarkEnd w:id="224"/>
    </w:p>
    <w:p w14:paraId="7A9A4204" w14:textId="77777777" w:rsidR="00DB23F9" w:rsidRPr="00C57224" w:rsidRDefault="00DB23F9" w:rsidP="00DB23F9">
      <w:pPr>
        <w:rPr>
          <w:rFonts w:hint="eastAsia"/>
          <w:lang w:eastAsia="zh-CN"/>
        </w:rPr>
      </w:pPr>
      <w:bookmarkStart w:id="225" w:name="_14.2_Official_languages"/>
      <w:bookmarkStart w:id="226" w:name="_Hlk155873780"/>
      <w:bookmarkEnd w:id="225"/>
      <w:r w:rsidRPr="005F3472">
        <w:rPr>
          <w:rFonts w:ascii="SimSun" w:eastAsia="SimSun" w:hAnsi="SimSun" w:cs="SimSun" w:hint="eastAsia"/>
          <w:b/>
          <w:bCs/>
          <w:lang w:eastAsia="zh-CN"/>
        </w:rPr>
        <w:t>在同等地位上使用各种正式语文</w:t>
      </w:r>
      <w:r>
        <w:rPr>
          <w:rFonts w:ascii="SimSun" w:eastAsia="SimSun" w:hAnsi="SimSun" w:cs="SimSun" w:hint="eastAsia"/>
          <w:b/>
          <w:bCs/>
          <w:lang w:eastAsia="zh-CN"/>
        </w:rPr>
        <w:t>：</w:t>
      </w:r>
      <w:r w:rsidRPr="00387CA1">
        <w:rPr>
          <w:rFonts w:ascii="SimSun" w:eastAsia="SimSun" w:hAnsi="SimSun" w:cs="SimSun" w:hint="eastAsia"/>
          <w:lang w:eastAsia="zh-CN"/>
        </w:rPr>
        <w:t>词汇标准化委员会（</w:t>
      </w:r>
      <w:r w:rsidRPr="00387CA1">
        <w:rPr>
          <w:rFonts w:hint="eastAsia"/>
          <w:lang w:eastAsia="zh-CN"/>
        </w:rPr>
        <w:t>SCV</w:t>
      </w:r>
      <w:r w:rsidRPr="00387CA1">
        <w:rPr>
          <w:rFonts w:ascii="SimSun" w:eastAsia="SimSun" w:hAnsi="SimSun" w:cs="SimSun" w:hint="eastAsia"/>
          <w:lang w:eastAsia="zh-CN"/>
        </w:rPr>
        <w:t>）由所有</w:t>
      </w:r>
      <w:r>
        <w:rPr>
          <w:rFonts w:ascii="SimSun" w:eastAsia="SimSun" w:hAnsi="SimSun" w:cs="SimSun" w:hint="eastAsia"/>
          <w:lang w:eastAsia="zh-CN"/>
        </w:rPr>
        <w:t>六中正式语文</w:t>
      </w:r>
      <w:r w:rsidRPr="00387CA1">
        <w:rPr>
          <w:rFonts w:ascii="SimSun" w:eastAsia="SimSun" w:hAnsi="SimSun" w:cs="SimSun" w:hint="eastAsia"/>
          <w:lang w:eastAsia="zh-CN"/>
        </w:rPr>
        <w:t>的</w:t>
      </w:r>
      <w:r w:rsidRPr="00387CA1">
        <w:rPr>
          <w:rFonts w:hint="eastAsia"/>
          <w:lang w:eastAsia="zh-CN"/>
        </w:rPr>
        <w:t>ITU-T</w:t>
      </w:r>
      <w:r>
        <w:rPr>
          <w:rFonts w:ascii="SimSun" w:eastAsia="SimSun" w:hAnsi="SimSun" w:cs="SimSun" w:hint="eastAsia"/>
          <w:lang w:eastAsia="zh-CN"/>
        </w:rPr>
        <w:t>专家</w:t>
      </w:r>
      <w:r w:rsidRPr="00387CA1">
        <w:rPr>
          <w:rFonts w:ascii="SimSun" w:eastAsia="SimSun" w:hAnsi="SimSun" w:cs="SimSun" w:hint="eastAsia"/>
          <w:lang w:eastAsia="zh-CN"/>
        </w:rPr>
        <w:t>成员组成，是</w:t>
      </w:r>
      <w:r w:rsidRPr="00387CA1">
        <w:rPr>
          <w:rFonts w:hint="eastAsia"/>
          <w:lang w:eastAsia="zh-CN"/>
        </w:rPr>
        <w:t>ITU-T</w:t>
      </w:r>
      <w:r>
        <w:rPr>
          <w:rFonts w:ascii="SimSun" w:eastAsia="SimSun" w:hAnsi="SimSun" w:cs="SimSun" w:hint="eastAsia"/>
          <w:lang w:eastAsia="zh-CN"/>
        </w:rPr>
        <w:t>各研究组</w:t>
      </w:r>
      <w:r w:rsidRPr="00387CA1">
        <w:rPr>
          <w:rFonts w:ascii="SimSun" w:eastAsia="SimSun" w:hAnsi="SimSun" w:cs="SimSun" w:hint="eastAsia"/>
          <w:lang w:eastAsia="zh-CN"/>
        </w:rPr>
        <w:t>在</w:t>
      </w:r>
      <w:r>
        <w:rPr>
          <w:rFonts w:ascii="SimSun" w:eastAsia="SimSun" w:hAnsi="SimSun" w:cs="SimSun" w:hint="eastAsia"/>
          <w:lang w:eastAsia="zh-CN"/>
        </w:rPr>
        <w:t>涉及</w:t>
      </w:r>
      <w:r w:rsidRPr="00387CA1">
        <w:rPr>
          <w:rFonts w:ascii="SimSun" w:eastAsia="SimSun" w:hAnsi="SimSun" w:cs="SimSun" w:hint="eastAsia"/>
          <w:lang w:eastAsia="zh-CN"/>
        </w:rPr>
        <w:t>术语事宜上的协调中心。</w:t>
      </w:r>
      <w:r w:rsidRPr="00387CA1">
        <w:rPr>
          <w:rFonts w:hint="eastAsia"/>
          <w:lang w:eastAsia="zh-CN"/>
        </w:rPr>
        <w:t>SCV</w:t>
      </w:r>
      <w:r w:rsidRPr="00387CA1">
        <w:rPr>
          <w:rFonts w:ascii="SimSun" w:eastAsia="SimSun" w:hAnsi="SimSun" w:cs="SimSun" w:hint="eastAsia"/>
          <w:lang w:eastAsia="zh-CN"/>
        </w:rPr>
        <w:t>根据</w:t>
      </w:r>
      <w:r w:rsidRPr="00387CA1">
        <w:rPr>
          <w:rFonts w:hint="eastAsia"/>
          <w:lang w:eastAsia="zh-CN"/>
        </w:rPr>
        <w:t>WTSA</w:t>
      </w:r>
      <w:r w:rsidRPr="00387CA1">
        <w:rPr>
          <w:rFonts w:ascii="SimSun" w:eastAsia="SimSun" w:hAnsi="SimSun" w:cs="SimSun" w:hint="eastAsia"/>
          <w:lang w:eastAsia="zh-CN"/>
        </w:rPr>
        <w:t>第</w:t>
      </w:r>
      <w:r w:rsidRPr="00387CA1">
        <w:rPr>
          <w:rFonts w:hint="eastAsia"/>
          <w:lang w:eastAsia="zh-CN"/>
        </w:rPr>
        <w:t>67</w:t>
      </w:r>
      <w:r w:rsidRPr="00387CA1">
        <w:rPr>
          <w:rFonts w:ascii="SimSun" w:eastAsia="SimSun" w:hAnsi="SimSun" w:cs="SimSun" w:hint="eastAsia"/>
          <w:lang w:eastAsia="zh-CN"/>
        </w:rPr>
        <w:t>号决议</w:t>
      </w:r>
      <w:r w:rsidRPr="005F3472">
        <w:rPr>
          <w:rFonts w:ascii="SimSun" w:eastAsia="SimSun" w:hAnsi="SimSun" w:cs="SimSun" w:hint="eastAsia"/>
          <w:lang w:eastAsia="zh-CN"/>
        </w:rPr>
        <w:t>和理事会</w:t>
      </w:r>
      <w:r w:rsidRPr="005F3472">
        <w:rPr>
          <w:rFonts w:eastAsia="SimSun" w:hint="eastAsia"/>
          <w:lang w:eastAsia="zh-CN"/>
        </w:rPr>
        <w:t>第</w:t>
      </w:r>
      <w:r w:rsidRPr="005F3472">
        <w:rPr>
          <w:rFonts w:eastAsia="SimSun" w:hint="eastAsia"/>
          <w:lang w:eastAsia="zh-CN"/>
        </w:rPr>
        <w:t>1386</w:t>
      </w:r>
      <w:r w:rsidRPr="005F3472">
        <w:rPr>
          <w:rFonts w:eastAsia="SimSun" w:hint="eastAsia"/>
          <w:lang w:eastAsia="zh-CN"/>
        </w:rPr>
        <w:t>号</w:t>
      </w:r>
      <w:r w:rsidRPr="005F3472">
        <w:rPr>
          <w:rFonts w:ascii="SimSun" w:eastAsia="SimSun" w:hAnsi="SimSun" w:cs="SimSun" w:hint="eastAsia"/>
          <w:lang w:eastAsia="zh-CN"/>
        </w:rPr>
        <w:t>决议</w:t>
      </w:r>
      <w:r w:rsidRPr="00387CA1">
        <w:rPr>
          <w:rFonts w:ascii="SimSun" w:eastAsia="SimSun" w:hAnsi="SimSun" w:cs="SimSun" w:hint="eastAsia"/>
          <w:lang w:eastAsia="zh-CN"/>
        </w:rPr>
        <w:t>，指导</w:t>
      </w:r>
      <w:r w:rsidRPr="00387CA1">
        <w:rPr>
          <w:rFonts w:hint="eastAsia"/>
          <w:lang w:eastAsia="zh-CN"/>
        </w:rPr>
        <w:t>ITU-T</w:t>
      </w:r>
      <w:r w:rsidRPr="00387CA1">
        <w:rPr>
          <w:rFonts w:ascii="SimSun" w:eastAsia="SimSun" w:hAnsi="SimSun" w:cs="SimSun" w:hint="eastAsia"/>
          <w:lang w:eastAsia="zh-CN"/>
        </w:rPr>
        <w:t>建议</w:t>
      </w:r>
      <w:r>
        <w:rPr>
          <w:rFonts w:ascii="SimSun" w:eastAsia="SimSun" w:hAnsi="SimSun" w:cs="SimSun" w:hint="eastAsia"/>
          <w:lang w:eastAsia="zh-CN"/>
        </w:rPr>
        <w:t>书</w:t>
      </w:r>
      <w:r w:rsidRPr="00387CA1">
        <w:rPr>
          <w:rFonts w:ascii="SimSun" w:eastAsia="SimSun" w:hAnsi="SimSun" w:cs="SimSun" w:hint="eastAsia"/>
          <w:lang w:eastAsia="zh-CN"/>
        </w:rPr>
        <w:t>中</w:t>
      </w:r>
      <w:r>
        <w:rPr>
          <w:rFonts w:ascii="SimSun" w:eastAsia="SimSun" w:hAnsi="SimSun" w:cs="SimSun" w:hint="eastAsia"/>
          <w:lang w:eastAsia="zh-CN"/>
        </w:rPr>
        <w:t>采用</w:t>
      </w:r>
      <w:r w:rsidRPr="00387CA1">
        <w:rPr>
          <w:rFonts w:ascii="SimSun" w:eastAsia="SimSun" w:hAnsi="SimSun" w:cs="SimSun" w:hint="eastAsia"/>
          <w:lang w:eastAsia="zh-CN"/>
        </w:rPr>
        <w:t>的术语和定义。</w:t>
      </w:r>
    </w:p>
    <w:p w14:paraId="0AE37B02" w14:textId="77777777" w:rsidR="00DB23F9" w:rsidRPr="00C57224" w:rsidRDefault="00DB23F9" w:rsidP="00DB23F9">
      <w:pPr>
        <w:ind w:firstLineChars="200" w:firstLine="480"/>
        <w:rPr>
          <w:rFonts w:hint="eastAsia"/>
          <w:lang w:eastAsia="zh-CN"/>
        </w:rPr>
      </w:pPr>
      <w:r w:rsidRPr="005C6395">
        <w:rPr>
          <w:rFonts w:hint="eastAsia"/>
          <w:lang w:eastAsia="zh-CN"/>
        </w:rPr>
        <w:t>TSB</w:t>
      </w:r>
      <w:r w:rsidRPr="005C6395">
        <w:rPr>
          <w:rFonts w:ascii="SimSun" w:eastAsia="SimSun" w:hAnsi="SimSun" w:cs="SimSun" w:hint="eastAsia"/>
          <w:lang w:eastAsia="zh-CN"/>
        </w:rPr>
        <w:t>继续收集</w:t>
      </w:r>
      <w:r w:rsidRPr="005C6395">
        <w:rPr>
          <w:rFonts w:hint="eastAsia"/>
          <w:lang w:eastAsia="zh-CN"/>
        </w:rPr>
        <w:t>ITU-T</w:t>
      </w:r>
      <w:r w:rsidRPr="005C6395">
        <w:rPr>
          <w:rFonts w:ascii="SimSun" w:eastAsia="SimSun" w:hAnsi="SimSun" w:cs="SimSun" w:hint="eastAsia"/>
          <w:lang w:eastAsia="zh-CN"/>
        </w:rPr>
        <w:t>研究组提议的所有新术语和定义，并将其输入</w:t>
      </w:r>
      <w:r>
        <w:rPr>
          <w:rFonts w:hint="eastAsia"/>
          <w:lang w:eastAsia="zh-CN"/>
        </w:rPr>
        <w:fldChar w:fldCharType="begin"/>
      </w:r>
      <w:r>
        <w:rPr>
          <w:rFonts w:hint="eastAsia"/>
          <w:lang w:eastAsia="zh-CN"/>
        </w:rPr>
        <w:instrText>HYPERLINK "https://www.itu.int/br_tsb_terms/" \l "/"</w:instrText>
      </w:r>
      <w:r>
        <w:rPr>
          <w:rFonts w:hint="eastAsia"/>
          <w:lang w:eastAsia="zh-CN"/>
        </w:rPr>
      </w:r>
      <w:r>
        <w:rPr>
          <w:rFonts w:hint="eastAsia"/>
          <w:lang w:eastAsia="zh-CN"/>
        </w:rPr>
        <w:fldChar w:fldCharType="separate"/>
      </w:r>
      <w:r w:rsidRPr="005F3472">
        <w:rPr>
          <w:rStyle w:val="Hyperlink"/>
          <w:rFonts w:ascii="SimSun" w:eastAsia="SimSun" w:hAnsi="SimSun" w:cs="SimSun" w:hint="eastAsia"/>
          <w:lang w:eastAsia="zh-CN"/>
        </w:rPr>
        <w:t>国际电联在线术语和定义数据库</w:t>
      </w:r>
      <w:r>
        <w:rPr>
          <w:rStyle w:val="Hyperlink"/>
          <w:rFonts w:ascii="SimSun" w:eastAsia="SimSun" w:hAnsi="SimSun" w:cs="SimSun" w:hint="eastAsia"/>
          <w:lang w:eastAsia="zh-CN"/>
        </w:rPr>
        <w:fldChar w:fldCharType="end"/>
      </w:r>
      <w:r w:rsidRPr="005C6395">
        <w:rPr>
          <w:rFonts w:ascii="SimSun" w:eastAsia="SimSun" w:hAnsi="SimSun" w:cs="SimSun" w:hint="eastAsia"/>
          <w:lang w:eastAsia="zh-CN"/>
        </w:rPr>
        <w:t>。</w:t>
      </w:r>
    </w:p>
    <w:p w14:paraId="53F2B066" w14:textId="77777777" w:rsidR="00DB23F9" w:rsidRPr="00C57224" w:rsidRDefault="00DB23F9" w:rsidP="00DB23F9">
      <w:pPr>
        <w:ind w:firstLineChars="200" w:firstLine="480"/>
        <w:rPr>
          <w:rFonts w:hint="eastAsia"/>
          <w:lang w:eastAsia="zh-CN"/>
        </w:rPr>
      </w:pPr>
      <w:r w:rsidRPr="00387CA1">
        <w:rPr>
          <w:rFonts w:ascii="SimSun" w:eastAsia="SimSun" w:hAnsi="SimSun" w:cs="SimSun" w:hint="eastAsia"/>
          <w:lang w:eastAsia="zh-CN"/>
        </w:rPr>
        <w:t>按照</w:t>
      </w:r>
      <w:r w:rsidRPr="00387CA1">
        <w:rPr>
          <w:rFonts w:hint="eastAsia"/>
          <w:lang w:eastAsia="zh-CN"/>
        </w:rPr>
        <w:t>WTSA</w:t>
      </w:r>
      <w:r w:rsidRPr="00387CA1">
        <w:rPr>
          <w:rFonts w:ascii="SimSun" w:eastAsia="SimSun" w:hAnsi="SimSun" w:cs="SimSun" w:hint="eastAsia"/>
          <w:lang w:eastAsia="zh-CN"/>
        </w:rPr>
        <w:t>第</w:t>
      </w:r>
      <w:r w:rsidRPr="00387CA1">
        <w:rPr>
          <w:rFonts w:hint="eastAsia"/>
          <w:lang w:eastAsia="zh-CN"/>
        </w:rPr>
        <w:t>67</w:t>
      </w:r>
      <w:r w:rsidRPr="00387CA1">
        <w:rPr>
          <w:rFonts w:ascii="SimSun" w:eastAsia="SimSun" w:hAnsi="SimSun" w:cs="SimSun" w:hint="eastAsia"/>
          <w:lang w:eastAsia="zh-CN"/>
        </w:rPr>
        <w:t>号决议的要求，</w:t>
      </w:r>
      <w:r w:rsidRPr="00387CA1">
        <w:rPr>
          <w:rFonts w:hint="eastAsia"/>
          <w:lang w:eastAsia="zh-CN"/>
        </w:rPr>
        <w:t>TSB</w:t>
      </w:r>
      <w:r w:rsidRPr="00387CA1">
        <w:rPr>
          <w:rFonts w:ascii="SimSun" w:eastAsia="SimSun" w:hAnsi="SimSun" w:cs="SimSun" w:hint="eastAsia"/>
          <w:lang w:eastAsia="zh-CN"/>
        </w:rPr>
        <w:t>继续翻译所有</w:t>
      </w:r>
      <w:r>
        <w:rPr>
          <w:rFonts w:ascii="SimSun" w:eastAsia="SimSun" w:hAnsi="SimSun" w:cs="SimSun" w:hint="eastAsia"/>
          <w:lang w:eastAsia="zh-CN"/>
        </w:rPr>
        <w:t>根据</w:t>
      </w:r>
      <w:r w:rsidRPr="00387CA1">
        <w:rPr>
          <w:rFonts w:ascii="SimSun" w:eastAsia="SimSun" w:hAnsi="SimSun" w:cs="SimSun" w:hint="eastAsia"/>
          <w:lang w:eastAsia="zh-CN"/>
        </w:rPr>
        <w:t>传统</w:t>
      </w:r>
      <w:r>
        <w:rPr>
          <w:rFonts w:ascii="SimSun" w:eastAsia="SimSun" w:hAnsi="SimSun" w:cs="SimSun" w:hint="eastAsia"/>
          <w:lang w:eastAsia="zh-CN"/>
        </w:rPr>
        <w:t>批准</w:t>
      </w:r>
      <w:r w:rsidRPr="00387CA1">
        <w:rPr>
          <w:rFonts w:ascii="SimSun" w:eastAsia="SimSun" w:hAnsi="SimSun" w:cs="SimSun" w:hint="eastAsia"/>
          <w:lang w:eastAsia="zh-CN"/>
        </w:rPr>
        <w:t>程序（</w:t>
      </w:r>
      <w:r w:rsidRPr="00387CA1">
        <w:rPr>
          <w:rFonts w:hint="eastAsia"/>
          <w:lang w:eastAsia="zh-CN"/>
        </w:rPr>
        <w:t>TAP</w:t>
      </w:r>
      <w:r w:rsidRPr="00387CA1">
        <w:rPr>
          <w:rFonts w:ascii="SimSun" w:eastAsia="SimSun" w:hAnsi="SimSun" w:cs="SimSun" w:hint="eastAsia"/>
          <w:lang w:eastAsia="zh-CN"/>
        </w:rPr>
        <w:t>）批准的建议</w:t>
      </w:r>
      <w:r>
        <w:rPr>
          <w:rFonts w:ascii="SimSun" w:eastAsia="SimSun" w:hAnsi="SimSun" w:cs="SimSun" w:hint="eastAsia"/>
          <w:lang w:eastAsia="zh-CN"/>
        </w:rPr>
        <w:t>书</w:t>
      </w:r>
      <w:r w:rsidRPr="00387CA1">
        <w:rPr>
          <w:rFonts w:ascii="SimSun" w:eastAsia="SimSun" w:hAnsi="SimSun" w:cs="SimSun" w:hint="eastAsia"/>
          <w:lang w:eastAsia="zh-CN"/>
        </w:rPr>
        <w:t>以及所有</w:t>
      </w:r>
      <w:r w:rsidRPr="00387CA1">
        <w:rPr>
          <w:rFonts w:hint="eastAsia"/>
          <w:lang w:eastAsia="zh-CN"/>
        </w:rPr>
        <w:t>TSAG</w:t>
      </w:r>
      <w:r w:rsidRPr="00387CA1">
        <w:rPr>
          <w:rFonts w:ascii="SimSun" w:eastAsia="SimSun" w:hAnsi="SimSun" w:cs="SimSun" w:hint="eastAsia"/>
          <w:lang w:eastAsia="zh-CN"/>
        </w:rPr>
        <w:t>报告。</w:t>
      </w:r>
    </w:p>
    <w:p w14:paraId="20662D7F" w14:textId="77777777" w:rsidR="00DB23F9" w:rsidRPr="00C57224" w:rsidRDefault="00DB23F9" w:rsidP="00DB23F9">
      <w:pPr>
        <w:ind w:firstLineChars="200" w:firstLine="480"/>
        <w:rPr>
          <w:rFonts w:hint="eastAsia"/>
          <w:lang w:eastAsia="zh-CN"/>
        </w:rPr>
      </w:pPr>
      <w:r w:rsidRPr="00387CA1">
        <w:rPr>
          <w:rFonts w:ascii="SimSun" w:eastAsia="SimSun" w:hAnsi="SimSun" w:cs="SimSun" w:hint="eastAsia"/>
          <w:lang w:eastAsia="zh-CN"/>
        </w:rPr>
        <w:t>在</w:t>
      </w:r>
      <w:r>
        <w:rPr>
          <w:rFonts w:ascii="SimSun" w:eastAsia="SimSun" w:hAnsi="SimSun" w:cs="SimSun" w:hint="eastAsia"/>
          <w:lang w:eastAsia="zh-CN"/>
        </w:rPr>
        <w:t>本</w:t>
      </w:r>
      <w:r w:rsidRPr="00387CA1">
        <w:rPr>
          <w:rFonts w:ascii="SimSun" w:eastAsia="SimSun" w:hAnsi="SimSun" w:cs="SimSun" w:hint="eastAsia"/>
          <w:lang w:eastAsia="zh-CN"/>
        </w:rPr>
        <w:t>研究期，根据</w:t>
      </w:r>
      <w:r w:rsidRPr="00387CA1">
        <w:rPr>
          <w:rFonts w:hint="eastAsia"/>
          <w:lang w:eastAsia="zh-CN"/>
        </w:rPr>
        <w:t>ITU-T</w:t>
      </w:r>
      <w:r>
        <w:rPr>
          <w:rFonts w:ascii="SimSun" w:eastAsia="SimSun" w:hAnsi="SimSun" w:cs="SimSun" w:hint="eastAsia"/>
          <w:lang w:eastAsia="zh-CN"/>
        </w:rPr>
        <w:t>各研究组</w:t>
      </w:r>
      <w:r w:rsidRPr="00387CA1">
        <w:rPr>
          <w:rFonts w:ascii="SimSun" w:eastAsia="SimSun" w:hAnsi="SimSun" w:cs="SimSun" w:hint="eastAsia"/>
          <w:lang w:eastAsia="zh-CN"/>
        </w:rPr>
        <w:t>和语言组的要求，</w:t>
      </w:r>
      <w:r w:rsidRPr="00387CA1">
        <w:rPr>
          <w:rFonts w:hint="eastAsia"/>
          <w:lang w:eastAsia="zh-CN"/>
        </w:rPr>
        <w:t>TSB</w:t>
      </w:r>
      <w:r w:rsidRPr="00387CA1">
        <w:rPr>
          <w:rFonts w:ascii="SimSun" w:eastAsia="SimSun" w:hAnsi="SimSun" w:cs="SimSun" w:hint="eastAsia"/>
          <w:lang w:eastAsia="zh-CN"/>
        </w:rPr>
        <w:t>还在现有预算范围内，翻译了</w:t>
      </w:r>
      <w:r>
        <w:rPr>
          <w:rFonts w:hint="eastAsia"/>
          <w:lang w:eastAsia="zh-CN"/>
        </w:rPr>
        <w:t>10</w:t>
      </w:r>
      <w:r>
        <w:rPr>
          <w:rFonts w:ascii="SimSun" w:eastAsia="SimSun" w:hAnsi="SimSun" w:cs="SimSun" w:hint="eastAsia"/>
          <w:lang w:eastAsia="zh-CN"/>
        </w:rPr>
        <w:t>份经</w:t>
      </w:r>
      <w:r w:rsidRPr="001E2641">
        <w:rPr>
          <w:rFonts w:ascii="SimSun" w:eastAsia="SimSun" w:hAnsi="SimSun" w:cs="SimSun" w:hint="eastAsia"/>
          <w:lang w:eastAsia="zh-CN"/>
        </w:rPr>
        <w:t>备选批准程序</w:t>
      </w:r>
      <w:r w:rsidRPr="00387CA1">
        <w:rPr>
          <w:rFonts w:ascii="SimSun" w:eastAsia="SimSun" w:hAnsi="SimSun" w:cs="SimSun" w:hint="eastAsia"/>
          <w:lang w:eastAsia="zh-CN"/>
        </w:rPr>
        <w:t>（</w:t>
      </w:r>
      <w:r w:rsidRPr="00387CA1">
        <w:rPr>
          <w:rFonts w:hint="eastAsia"/>
          <w:lang w:eastAsia="zh-CN"/>
        </w:rPr>
        <w:t>AAP</w:t>
      </w:r>
      <w:r w:rsidRPr="00387CA1">
        <w:rPr>
          <w:rFonts w:ascii="SimSun" w:eastAsia="SimSun" w:hAnsi="SimSun" w:cs="SimSun" w:hint="eastAsia"/>
          <w:lang w:eastAsia="zh-CN"/>
        </w:rPr>
        <w:t>）批准的建议</w:t>
      </w:r>
      <w:r>
        <w:rPr>
          <w:rFonts w:ascii="SimSun" w:eastAsia="SimSun" w:hAnsi="SimSun" w:cs="SimSun" w:hint="eastAsia"/>
          <w:lang w:eastAsia="zh-CN"/>
        </w:rPr>
        <w:t>书</w:t>
      </w:r>
      <w:r w:rsidRPr="00387CA1">
        <w:rPr>
          <w:rFonts w:ascii="SimSun" w:eastAsia="SimSun" w:hAnsi="SimSun" w:cs="SimSun" w:hint="eastAsia"/>
          <w:lang w:eastAsia="zh-CN"/>
        </w:rPr>
        <w:t>。</w:t>
      </w:r>
    </w:p>
    <w:p w14:paraId="0AEC1EF5" w14:textId="77777777" w:rsidR="00DB23F9" w:rsidRPr="00C57224" w:rsidRDefault="00DB23F9" w:rsidP="00DB23F9">
      <w:pPr>
        <w:rPr>
          <w:rFonts w:hint="eastAsia"/>
          <w:lang w:eastAsia="zh-CN"/>
        </w:rPr>
      </w:pPr>
      <w:r w:rsidRPr="001601E4">
        <w:rPr>
          <w:rFonts w:ascii="SimSun" w:eastAsia="SimSun" w:hAnsi="SimSun" w:cs="SimSun" w:hint="eastAsia"/>
          <w:b/>
          <w:bCs/>
          <w:lang w:eastAsia="zh-CN"/>
        </w:rPr>
        <w:t>两届</w:t>
      </w:r>
      <w:r w:rsidRPr="001601E4">
        <w:rPr>
          <w:rFonts w:hint="eastAsia"/>
          <w:b/>
          <w:bCs/>
          <w:lang w:eastAsia="zh-CN"/>
        </w:rPr>
        <w:t>WTSA</w:t>
      </w:r>
      <w:r w:rsidRPr="001601E4">
        <w:rPr>
          <w:rFonts w:ascii="SimSun" w:eastAsia="SimSun" w:hAnsi="SimSun" w:cs="SimSun" w:hint="eastAsia"/>
          <w:b/>
          <w:bCs/>
          <w:lang w:eastAsia="zh-CN"/>
        </w:rPr>
        <w:t>之间撤销的建议书：</w:t>
      </w:r>
      <w:r w:rsidRPr="001601E4">
        <w:rPr>
          <w:rFonts w:ascii="SimSun" w:eastAsia="SimSun" w:hAnsi="SimSun" w:cs="SimSun" w:hint="eastAsia"/>
          <w:lang w:eastAsia="zh-CN"/>
        </w:rPr>
        <w:t>自</w:t>
      </w:r>
      <w:r w:rsidRPr="001601E4">
        <w:rPr>
          <w:rFonts w:hint="eastAsia"/>
          <w:lang w:eastAsia="zh-CN"/>
        </w:rPr>
        <w:t>2022</w:t>
      </w:r>
      <w:r w:rsidRPr="001601E4">
        <w:rPr>
          <w:rFonts w:ascii="SimSun" w:eastAsia="SimSun" w:hAnsi="SimSun" w:cs="SimSun" w:hint="eastAsia"/>
          <w:lang w:eastAsia="zh-CN"/>
        </w:rPr>
        <w:t>年</w:t>
      </w:r>
      <w:r w:rsidRPr="001601E4">
        <w:rPr>
          <w:rFonts w:hint="eastAsia"/>
          <w:lang w:eastAsia="zh-CN"/>
        </w:rPr>
        <w:t>3</w:t>
      </w:r>
      <w:r w:rsidRPr="001601E4">
        <w:rPr>
          <w:rFonts w:ascii="SimSun" w:eastAsia="SimSun" w:hAnsi="SimSun" w:cs="SimSun" w:hint="eastAsia"/>
          <w:lang w:eastAsia="zh-CN"/>
        </w:rPr>
        <w:t>月以来，根据</w:t>
      </w:r>
      <w:r w:rsidRPr="001601E4">
        <w:rPr>
          <w:rFonts w:hint="eastAsia"/>
          <w:lang w:eastAsia="zh-CN"/>
        </w:rPr>
        <w:t>WTSA</w:t>
      </w:r>
      <w:r w:rsidRPr="001601E4">
        <w:rPr>
          <w:rFonts w:ascii="SimSun" w:eastAsia="SimSun" w:hAnsi="SimSun" w:cs="SimSun" w:hint="eastAsia"/>
          <w:lang w:eastAsia="zh-CN"/>
        </w:rPr>
        <w:t>第</w:t>
      </w:r>
      <w:r w:rsidRPr="001601E4">
        <w:rPr>
          <w:rFonts w:hint="eastAsia"/>
          <w:lang w:eastAsia="zh-CN"/>
        </w:rPr>
        <w:t>1</w:t>
      </w:r>
      <w:r w:rsidRPr="001601E4">
        <w:rPr>
          <w:rFonts w:ascii="SimSun" w:eastAsia="SimSun" w:hAnsi="SimSun" w:cs="SimSun" w:hint="eastAsia"/>
          <w:lang w:eastAsia="zh-CN"/>
        </w:rPr>
        <w:t>号决议（</w:t>
      </w:r>
      <w:r w:rsidRPr="001601E4">
        <w:rPr>
          <w:rFonts w:hint="eastAsia"/>
          <w:lang w:eastAsia="zh-CN"/>
        </w:rPr>
        <w:t>2022</w:t>
      </w:r>
      <w:r w:rsidRPr="001601E4">
        <w:rPr>
          <w:rFonts w:ascii="SimSun" w:eastAsia="SimSun" w:hAnsi="SimSun" w:cs="SimSun" w:hint="eastAsia"/>
          <w:lang w:eastAsia="zh-CN"/>
        </w:rPr>
        <w:t>年，日内瓦，修订版）第</w:t>
      </w:r>
      <w:r w:rsidRPr="00C57224">
        <w:rPr>
          <w:rFonts w:hint="eastAsia"/>
          <w:lang w:eastAsia="zh-CN"/>
        </w:rPr>
        <w:t>9.8.2.2</w:t>
      </w:r>
      <w:r w:rsidRPr="001601E4">
        <w:rPr>
          <w:rFonts w:ascii="SimSun" w:eastAsia="SimSun" w:hAnsi="SimSun" w:cs="SimSun" w:hint="eastAsia"/>
          <w:lang w:eastAsia="zh-CN"/>
        </w:rPr>
        <w:t>节，撤销了以下建议书和增补：</w:t>
      </w:r>
    </w:p>
    <w:p w14:paraId="1F6C4ADD" w14:textId="77777777" w:rsidR="00DB23F9" w:rsidRPr="00222FBA" w:rsidRDefault="00DB23F9" w:rsidP="004A2E95">
      <w:pPr>
        <w:pStyle w:val="ListParagraph"/>
        <w:numPr>
          <w:ilvl w:val="0"/>
          <w:numId w:val="14"/>
        </w:numPr>
        <w:spacing w:before="120"/>
        <w:ind w:hanging="720"/>
        <w:contextualSpacing w:val="0"/>
        <w:rPr>
          <w:rFonts w:hint="eastAsia"/>
          <w:lang w:eastAsia="zh-CN"/>
        </w:rPr>
      </w:pPr>
      <w:r w:rsidRPr="00222FBA">
        <w:rPr>
          <w:rFonts w:hint="eastAsia"/>
          <w:lang w:eastAsia="zh-CN"/>
        </w:rPr>
        <w:t>ITU-T A.4</w:t>
      </w:r>
      <w:proofErr w:type="gramStart"/>
      <w:r w:rsidRPr="00222FBA">
        <w:rPr>
          <w:rFonts w:eastAsia="SimSun" w:hint="eastAsia"/>
          <w:lang w:eastAsia="zh-CN"/>
        </w:rPr>
        <w:t>建议书</w:t>
      </w:r>
      <w:r w:rsidRPr="00222FBA">
        <w:rPr>
          <w:rFonts w:ascii="SimSun" w:eastAsia="SimSun" w:hAnsi="SimSun" w:hint="eastAsia"/>
          <w:lang w:eastAsia="zh-CN"/>
        </w:rPr>
        <w:t>“</w:t>
      </w:r>
      <w:proofErr w:type="gramEnd"/>
      <w:r w:rsidRPr="00222FBA">
        <w:rPr>
          <w:rFonts w:eastAsiaTheme="minorEastAsia" w:hint="eastAsia"/>
          <w:lang w:eastAsia="zh-CN"/>
        </w:rPr>
        <w:t>国际电联电信标准化部门与论坛和联盟之间的交流进程</w:t>
      </w:r>
      <w:r w:rsidRPr="00222FBA">
        <w:rPr>
          <w:rFonts w:ascii="SimSun" w:eastAsia="SimSun" w:hAnsi="SimSun" w:hint="eastAsia"/>
          <w:lang w:eastAsia="zh-CN"/>
        </w:rPr>
        <w:t>”</w:t>
      </w:r>
    </w:p>
    <w:p w14:paraId="1880BA0F" w14:textId="77777777" w:rsidR="00DB23F9" w:rsidRPr="00222FBA" w:rsidRDefault="00DB23F9" w:rsidP="004A2E95">
      <w:pPr>
        <w:pStyle w:val="ListParagraph"/>
        <w:numPr>
          <w:ilvl w:val="0"/>
          <w:numId w:val="14"/>
        </w:numPr>
        <w:spacing w:before="120"/>
        <w:ind w:hanging="720"/>
        <w:contextualSpacing w:val="0"/>
        <w:rPr>
          <w:rFonts w:hint="eastAsia"/>
          <w:lang w:eastAsia="zh-CN"/>
        </w:rPr>
      </w:pPr>
      <w:r w:rsidRPr="00222FBA">
        <w:rPr>
          <w:rFonts w:hint="eastAsia"/>
          <w:lang w:eastAsia="zh-CN"/>
        </w:rPr>
        <w:t>ITU-T A.6</w:t>
      </w:r>
      <w:proofErr w:type="gramStart"/>
      <w:r w:rsidRPr="00222FBA">
        <w:rPr>
          <w:rFonts w:eastAsia="SimSun" w:hint="eastAsia"/>
          <w:lang w:eastAsia="zh-CN"/>
        </w:rPr>
        <w:t>建议书</w:t>
      </w:r>
      <w:r w:rsidRPr="00222FBA">
        <w:rPr>
          <w:rFonts w:ascii="SimSun" w:eastAsia="SimSun" w:hAnsi="SimSun" w:hint="eastAsia"/>
          <w:lang w:eastAsia="zh-CN"/>
        </w:rPr>
        <w:t>“</w:t>
      </w:r>
      <w:proofErr w:type="gramEnd"/>
      <w:r w:rsidRPr="00222FBA">
        <w:rPr>
          <w:rFonts w:eastAsiaTheme="minorEastAsia" w:hint="eastAsia"/>
          <w:lang w:eastAsia="zh-CN"/>
        </w:rPr>
        <w:t>国际电联电信标准化部门与国家和区域性标准制定组织之间的合作和信息交流</w:t>
      </w:r>
      <w:r w:rsidRPr="00222FBA">
        <w:rPr>
          <w:rFonts w:ascii="SimSun" w:eastAsia="SimSun" w:hAnsi="SimSun" w:hint="eastAsia"/>
          <w:lang w:eastAsia="zh-CN"/>
        </w:rPr>
        <w:t>”</w:t>
      </w:r>
    </w:p>
    <w:p w14:paraId="1D6E86A7" w14:textId="77777777" w:rsidR="00DB23F9" w:rsidRPr="00222FBA" w:rsidRDefault="00DB23F9" w:rsidP="004A2E95">
      <w:pPr>
        <w:pStyle w:val="ListParagraph"/>
        <w:numPr>
          <w:ilvl w:val="0"/>
          <w:numId w:val="14"/>
        </w:numPr>
        <w:spacing w:before="120"/>
        <w:ind w:hanging="720"/>
        <w:contextualSpacing w:val="0"/>
        <w:rPr>
          <w:rFonts w:hint="eastAsia"/>
          <w:lang w:eastAsia="zh-CN"/>
        </w:rPr>
      </w:pPr>
      <w:r w:rsidRPr="00222FBA">
        <w:rPr>
          <w:rFonts w:hint="eastAsia"/>
          <w:lang w:eastAsia="zh-CN"/>
        </w:rPr>
        <w:t>A</w:t>
      </w:r>
      <w:r w:rsidRPr="00222FBA">
        <w:rPr>
          <w:rFonts w:eastAsia="SimSun" w:hint="eastAsia"/>
          <w:lang w:eastAsia="zh-CN"/>
        </w:rPr>
        <w:t>系列建议书增补</w:t>
      </w:r>
      <w:r w:rsidRPr="00222FBA">
        <w:rPr>
          <w:rFonts w:eastAsia="SimSun" w:hint="eastAsia"/>
          <w:lang w:eastAsia="zh-CN"/>
        </w:rPr>
        <w:t>5</w:t>
      </w:r>
      <w:r w:rsidRPr="00222FBA">
        <w:rPr>
          <w:rFonts w:ascii="SimSun" w:eastAsia="SimSun" w:hAnsi="SimSun" w:hint="eastAsia"/>
          <w:lang w:eastAsia="zh-CN"/>
        </w:rPr>
        <w:t>“</w:t>
      </w:r>
      <w:r w:rsidRPr="00222FBA">
        <w:rPr>
          <w:rFonts w:eastAsiaTheme="minorEastAsia" w:hint="eastAsia"/>
          <w:lang w:eastAsia="zh-CN"/>
        </w:rPr>
        <w:t>与其他组织协作和交流信息的导则</w:t>
      </w:r>
      <w:r w:rsidRPr="00222FBA">
        <w:rPr>
          <w:rFonts w:ascii="SimSun" w:eastAsia="SimSun" w:hAnsi="SimSun" w:hint="eastAsia"/>
          <w:lang w:eastAsia="zh-CN"/>
        </w:rPr>
        <w:t>”</w:t>
      </w:r>
    </w:p>
    <w:p w14:paraId="343066CC" w14:textId="77777777" w:rsidR="00DB23F9" w:rsidRPr="00222FBA" w:rsidRDefault="00DB23F9" w:rsidP="004A2E95">
      <w:pPr>
        <w:pStyle w:val="ListParagraph"/>
        <w:numPr>
          <w:ilvl w:val="0"/>
          <w:numId w:val="14"/>
        </w:numPr>
        <w:spacing w:before="120"/>
        <w:ind w:hanging="720"/>
        <w:contextualSpacing w:val="0"/>
        <w:rPr>
          <w:rFonts w:hint="eastAsia"/>
          <w:lang w:eastAsia="zh-CN"/>
        </w:rPr>
      </w:pPr>
      <w:r w:rsidRPr="00222FBA">
        <w:rPr>
          <w:rFonts w:hint="eastAsia"/>
          <w:lang w:eastAsia="zh-CN"/>
        </w:rPr>
        <w:t>ITU-T D.280</w:t>
      </w:r>
      <w:proofErr w:type="gramStart"/>
      <w:r w:rsidRPr="00222FBA">
        <w:rPr>
          <w:rFonts w:eastAsia="SimSun" w:hint="eastAsia"/>
          <w:lang w:eastAsia="zh-CN"/>
        </w:rPr>
        <w:t>建议书</w:t>
      </w:r>
      <w:r w:rsidRPr="00222FBA">
        <w:rPr>
          <w:rFonts w:ascii="SimSun" w:eastAsia="SimSun" w:hAnsi="SimSun" w:hint="eastAsia"/>
          <w:lang w:eastAsia="zh-CN"/>
        </w:rPr>
        <w:t>“</w:t>
      </w:r>
      <w:proofErr w:type="gramEnd"/>
      <w:r w:rsidRPr="00222FBA">
        <w:rPr>
          <w:rFonts w:eastAsiaTheme="minorEastAsia" w:hint="eastAsia"/>
          <w:lang w:eastAsia="zh-CN"/>
        </w:rPr>
        <w:t>通用个人通信（</w:t>
      </w:r>
      <w:r w:rsidRPr="00222FBA">
        <w:rPr>
          <w:rFonts w:eastAsiaTheme="minorEastAsia" w:hint="eastAsia"/>
          <w:lang w:eastAsia="zh-CN"/>
        </w:rPr>
        <w:t>UPT</w:t>
      </w:r>
      <w:r w:rsidRPr="00222FBA">
        <w:rPr>
          <w:rFonts w:eastAsiaTheme="minorEastAsia" w:hint="eastAsia"/>
          <w:lang w:eastAsia="zh-CN"/>
        </w:rPr>
        <w:t>）的计费和记账、结算和偿付原则</w:t>
      </w:r>
      <w:r w:rsidRPr="00222FBA">
        <w:rPr>
          <w:rFonts w:ascii="SimSun" w:eastAsia="SimSun" w:hAnsi="SimSun" w:hint="eastAsia"/>
          <w:lang w:eastAsia="zh-CN"/>
        </w:rPr>
        <w:t>”</w:t>
      </w:r>
    </w:p>
    <w:p w14:paraId="3FE46771" w14:textId="77777777" w:rsidR="00DB23F9" w:rsidRPr="00222FBA" w:rsidRDefault="00DB23F9" w:rsidP="004A2E95">
      <w:pPr>
        <w:pStyle w:val="ListParagraph"/>
        <w:numPr>
          <w:ilvl w:val="0"/>
          <w:numId w:val="14"/>
        </w:numPr>
        <w:spacing w:before="120"/>
        <w:ind w:hanging="720"/>
        <w:contextualSpacing w:val="0"/>
        <w:rPr>
          <w:rFonts w:hint="eastAsia"/>
          <w:lang w:eastAsia="zh-CN"/>
        </w:rPr>
      </w:pPr>
      <w:r w:rsidRPr="00222FBA">
        <w:rPr>
          <w:rFonts w:hint="eastAsia"/>
          <w:lang w:eastAsia="zh-CN"/>
        </w:rPr>
        <w:t>ITU-T E.168</w:t>
      </w:r>
      <w:proofErr w:type="gramStart"/>
      <w:r w:rsidRPr="00222FBA">
        <w:rPr>
          <w:rFonts w:eastAsia="SimSun" w:hint="eastAsia"/>
          <w:lang w:eastAsia="zh-CN"/>
        </w:rPr>
        <w:t>建议书</w:t>
      </w:r>
      <w:r w:rsidRPr="00222FBA">
        <w:rPr>
          <w:rFonts w:ascii="SimSun" w:eastAsia="SimSun" w:hAnsi="SimSun" w:hint="eastAsia"/>
          <w:lang w:eastAsia="zh-CN"/>
        </w:rPr>
        <w:t>“</w:t>
      </w:r>
      <w:proofErr w:type="gramEnd"/>
      <w:r w:rsidRPr="00222FBA">
        <w:rPr>
          <w:rFonts w:eastAsia="SimSun" w:hint="eastAsia"/>
          <w:lang w:eastAsia="zh-CN"/>
        </w:rPr>
        <w:t>将</w:t>
      </w:r>
      <w:r w:rsidRPr="00222FBA">
        <w:rPr>
          <w:rFonts w:eastAsia="SimSun" w:hint="eastAsia"/>
          <w:lang w:eastAsia="zh-CN"/>
        </w:rPr>
        <w:t>E.164</w:t>
      </w:r>
      <w:r w:rsidRPr="00222FBA">
        <w:rPr>
          <w:rFonts w:eastAsia="SimSun" w:hint="eastAsia"/>
          <w:lang w:eastAsia="zh-CN"/>
        </w:rPr>
        <w:t>编码方案用于通用个人通信（</w:t>
      </w:r>
      <w:r w:rsidRPr="00222FBA">
        <w:rPr>
          <w:rFonts w:eastAsia="SimSun" w:hint="eastAsia"/>
          <w:lang w:eastAsia="zh-CN"/>
        </w:rPr>
        <w:t>UPT</w:t>
      </w:r>
      <w:r w:rsidRPr="00222FBA">
        <w:rPr>
          <w:rFonts w:eastAsia="SimSun" w:hint="eastAsia"/>
          <w:lang w:eastAsia="zh-CN"/>
        </w:rPr>
        <w:t>）</w:t>
      </w:r>
      <w:r w:rsidRPr="00222FBA">
        <w:rPr>
          <w:rFonts w:ascii="SimSun" w:eastAsia="SimSun" w:hAnsi="SimSun" w:hint="eastAsia"/>
          <w:lang w:eastAsia="zh-CN"/>
        </w:rPr>
        <w:t>”</w:t>
      </w:r>
    </w:p>
    <w:p w14:paraId="386130E5" w14:textId="77777777" w:rsidR="00DB23F9" w:rsidRPr="00222FBA" w:rsidRDefault="00DB23F9" w:rsidP="004A2E95">
      <w:pPr>
        <w:pStyle w:val="ListParagraph"/>
        <w:numPr>
          <w:ilvl w:val="0"/>
          <w:numId w:val="14"/>
        </w:numPr>
        <w:spacing w:before="120"/>
        <w:ind w:hanging="720"/>
        <w:contextualSpacing w:val="0"/>
        <w:rPr>
          <w:rFonts w:hint="eastAsia"/>
          <w:lang w:eastAsia="zh-CN"/>
        </w:rPr>
      </w:pPr>
      <w:r w:rsidRPr="00222FBA">
        <w:rPr>
          <w:rFonts w:hint="eastAsia"/>
          <w:lang w:eastAsia="zh-CN"/>
        </w:rPr>
        <w:lastRenderedPageBreak/>
        <w:t>ITU-T E.168.1</w:t>
      </w:r>
      <w:proofErr w:type="gramStart"/>
      <w:r w:rsidRPr="00222FBA">
        <w:rPr>
          <w:rFonts w:eastAsia="SimSun" w:hint="eastAsia"/>
          <w:lang w:eastAsia="zh-CN"/>
        </w:rPr>
        <w:t>建议书</w:t>
      </w:r>
      <w:r w:rsidRPr="00222FBA">
        <w:rPr>
          <w:rFonts w:ascii="SimSun" w:eastAsia="SimSun" w:hAnsi="SimSun" w:hint="eastAsia"/>
          <w:lang w:eastAsia="zh-CN"/>
        </w:rPr>
        <w:t>“</w:t>
      </w:r>
      <w:proofErr w:type="gramEnd"/>
      <w:r w:rsidRPr="00222FBA">
        <w:rPr>
          <w:rFonts w:eastAsia="SimSun" w:hint="eastAsia"/>
          <w:lang w:eastAsia="zh-CN"/>
        </w:rPr>
        <w:t>用于提供国际通用个人通信（</w:t>
      </w:r>
      <w:r w:rsidRPr="00222FBA">
        <w:rPr>
          <w:rFonts w:eastAsia="SimSun" w:hint="eastAsia"/>
          <w:lang w:eastAsia="zh-CN"/>
        </w:rPr>
        <w:t>UPT</w:t>
      </w:r>
      <w:r w:rsidRPr="00222FBA">
        <w:rPr>
          <w:rFonts w:eastAsia="SimSun" w:hint="eastAsia"/>
          <w:lang w:eastAsia="zh-CN"/>
        </w:rPr>
        <w:t>）业务的</w:t>
      </w:r>
      <w:r w:rsidRPr="00222FBA">
        <w:rPr>
          <w:rFonts w:eastAsia="SimSun" w:hint="eastAsia"/>
          <w:lang w:eastAsia="zh-CN"/>
        </w:rPr>
        <w:t>UPT</w:t>
      </w:r>
      <w:r w:rsidRPr="00222FBA">
        <w:rPr>
          <w:rFonts w:eastAsia="SimSun" w:hint="eastAsia"/>
          <w:lang w:eastAsia="zh-CN"/>
        </w:rPr>
        <w:t>号码分配程序</w:t>
      </w:r>
      <w:r w:rsidRPr="00222FBA">
        <w:rPr>
          <w:rFonts w:ascii="SimSun" w:eastAsia="SimSun" w:hAnsi="SimSun" w:hint="eastAsia"/>
          <w:lang w:eastAsia="zh-CN"/>
        </w:rPr>
        <w:t>”</w:t>
      </w:r>
    </w:p>
    <w:p w14:paraId="039D88AD" w14:textId="77777777" w:rsidR="00DB23F9" w:rsidRPr="00222FBA" w:rsidRDefault="00DB23F9" w:rsidP="004A2E95">
      <w:pPr>
        <w:pStyle w:val="ListParagraph"/>
        <w:numPr>
          <w:ilvl w:val="0"/>
          <w:numId w:val="14"/>
        </w:numPr>
        <w:spacing w:before="120"/>
        <w:ind w:hanging="720"/>
        <w:contextualSpacing w:val="0"/>
        <w:rPr>
          <w:rFonts w:hint="eastAsia"/>
          <w:lang w:eastAsia="zh-CN"/>
        </w:rPr>
      </w:pPr>
      <w:r w:rsidRPr="00222FBA">
        <w:rPr>
          <w:rFonts w:hint="eastAsia"/>
          <w:lang w:eastAsia="zh-CN"/>
        </w:rPr>
        <w:t>ITU-T E.174</w:t>
      </w:r>
      <w:proofErr w:type="gramStart"/>
      <w:r w:rsidRPr="00222FBA">
        <w:rPr>
          <w:rFonts w:eastAsia="SimSun" w:hint="eastAsia"/>
          <w:lang w:eastAsia="zh-CN"/>
        </w:rPr>
        <w:t>建议书</w:t>
      </w:r>
      <w:r w:rsidRPr="00222FBA">
        <w:rPr>
          <w:rFonts w:ascii="SimSun" w:eastAsia="SimSun" w:hAnsi="SimSun" w:hint="eastAsia"/>
          <w:lang w:eastAsia="zh-CN"/>
        </w:rPr>
        <w:t>“</w:t>
      </w:r>
      <w:proofErr w:type="gramEnd"/>
      <w:r w:rsidRPr="00222FBA">
        <w:rPr>
          <w:rFonts w:eastAsia="SimSun" w:hint="eastAsia"/>
          <w:lang w:eastAsia="zh-CN"/>
        </w:rPr>
        <w:t>通用个人通信（</w:t>
      </w:r>
      <w:r w:rsidRPr="00222FBA">
        <w:rPr>
          <w:rFonts w:eastAsia="SimSun" w:hint="eastAsia"/>
          <w:lang w:eastAsia="zh-CN"/>
        </w:rPr>
        <w:t>UPT</w:t>
      </w:r>
      <w:r w:rsidRPr="00222FBA">
        <w:rPr>
          <w:rFonts w:eastAsia="SimSun" w:hint="eastAsia"/>
          <w:lang w:eastAsia="zh-CN"/>
        </w:rPr>
        <w:t>）的路由原则和指南</w:t>
      </w:r>
      <w:r w:rsidRPr="00222FBA">
        <w:rPr>
          <w:rFonts w:ascii="SimSun" w:eastAsia="SimSun" w:hAnsi="SimSun" w:hint="eastAsia"/>
          <w:lang w:eastAsia="zh-CN"/>
        </w:rPr>
        <w:t>”</w:t>
      </w:r>
    </w:p>
    <w:p w14:paraId="4D911343" w14:textId="77777777" w:rsidR="00DB23F9" w:rsidRPr="00222FBA" w:rsidRDefault="00DB23F9" w:rsidP="004A2E95">
      <w:pPr>
        <w:pStyle w:val="ListParagraph"/>
        <w:numPr>
          <w:ilvl w:val="0"/>
          <w:numId w:val="14"/>
        </w:numPr>
        <w:spacing w:before="120"/>
        <w:ind w:hanging="720"/>
        <w:contextualSpacing w:val="0"/>
        <w:rPr>
          <w:rFonts w:hint="eastAsia"/>
          <w:lang w:eastAsia="zh-CN"/>
        </w:rPr>
      </w:pPr>
      <w:r w:rsidRPr="00222FBA">
        <w:rPr>
          <w:rFonts w:hint="eastAsia"/>
          <w:lang w:eastAsia="zh-CN"/>
        </w:rPr>
        <w:t>ITU-T E.755</w:t>
      </w:r>
      <w:proofErr w:type="gramStart"/>
      <w:r w:rsidRPr="00222FBA">
        <w:rPr>
          <w:rFonts w:eastAsia="SimSun" w:hint="eastAsia"/>
          <w:lang w:eastAsia="zh-CN"/>
        </w:rPr>
        <w:t>建议书</w:t>
      </w:r>
      <w:r w:rsidRPr="00222FBA">
        <w:rPr>
          <w:rFonts w:ascii="SimSun" w:eastAsia="SimSun" w:hAnsi="SimSun" w:hint="eastAsia"/>
          <w:lang w:eastAsia="zh-CN"/>
        </w:rPr>
        <w:t>“</w:t>
      </w:r>
      <w:proofErr w:type="gramEnd"/>
      <w:r w:rsidRPr="00222FBA">
        <w:rPr>
          <w:rFonts w:eastAsia="SimSun" w:hint="eastAsia"/>
          <w:lang w:eastAsia="zh-CN"/>
        </w:rPr>
        <w:t>通用个人通信（</w:t>
      </w:r>
      <w:r w:rsidRPr="00222FBA">
        <w:rPr>
          <w:rFonts w:eastAsia="SimSun" w:hint="eastAsia"/>
          <w:lang w:eastAsia="zh-CN"/>
        </w:rPr>
        <w:t>UPT</w:t>
      </w:r>
      <w:r w:rsidRPr="00222FBA">
        <w:rPr>
          <w:rFonts w:eastAsia="SimSun" w:hint="eastAsia"/>
          <w:lang w:eastAsia="zh-CN"/>
        </w:rPr>
        <w:t>）流量性能和服务等级（</w:t>
      </w:r>
      <w:r w:rsidRPr="00222FBA">
        <w:rPr>
          <w:rFonts w:eastAsia="SimSun" w:hint="eastAsia"/>
          <w:lang w:eastAsia="zh-CN"/>
        </w:rPr>
        <w:t>GOS</w:t>
      </w:r>
      <w:r w:rsidRPr="00222FBA">
        <w:rPr>
          <w:rFonts w:eastAsia="SimSun" w:hint="eastAsia"/>
          <w:lang w:eastAsia="zh-CN"/>
        </w:rPr>
        <w:t>）的参考连接</w:t>
      </w:r>
      <w:r w:rsidRPr="00222FBA">
        <w:rPr>
          <w:rFonts w:ascii="SimSun" w:eastAsia="SimSun" w:hAnsi="SimSun" w:hint="eastAsia"/>
          <w:lang w:eastAsia="zh-CN"/>
        </w:rPr>
        <w:t>”</w:t>
      </w:r>
    </w:p>
    <w:p w14:paraId="519CD6F1" w14:textId="77777777" w:rsidR="00DB23F9" w:rsidRPr="00222FBA" w:rsidRDefault="00DB23F9" w:rsidP="004A2E95">
      <w:pPr>
        <w:pStyle w:val="ListParagraph"/>
        <w:numPr>
          <w:ilvl w:val="0"/>
          <w:numId w:val="14"/>
        </w:numPr>
        <w:spacing w:before="120"/>
        <w:ind w:hanging="720"/>
        <w:contextualSpacing w:val="0"/>
        <w:rPr>
          <w:rFonts w:hint="eastAsia"/>
          <w:lang w:eastAsia="zh-CN"/>
        </w:rPr>
      </w:pPr>
      <w:r w:rsidRPr="00222FBA">
        <w:rPr>
          <w:rFonts w:hint="eastAsia"/>
          <w:lang w:eastAsia="zh-CN"/>
        </w:rPr>
        <w:t>ITU-T E.775</w:t>
      </w:r>
      <w:proofErr w:type="gramStart"/>
      <w:r w:rsidRPr="00222FBA">
        <w:rPr>
          <w:rFonts w:eastAsia="SimSun" w:hint="eastAsia"/>
          <w:lang w:eastAsia="zh-CN"/>
        </w:rPr>
        <w:t>建议书</w:t>
      </w:r>
      <w:r w:rsidRPr="00222FBA">
        <w:rPr>
          <w:rFonts w:ascii="SimSun" w:eastAsia="SimSun" w:hAnsi="SimSun" w:hint="eastAsia"/>
          <w:lang w:eastAsia="zh-CN"/>
        </w:rPr>
        <w:t>“</w:t>
      </w:r>
      <w:proofErr w:type="gramEnd"/>
      <w:r w:rsidRPr="00222FBA">
        <w:rPr>
          <w:rFonts w:eastAsia="SimSun" w:hint="eastAsia"/>
          <w:lang w:eastAsia="zh-CN"/>
        </w:rPr>
        <w:t>通用个人通信（</w:t>
      </w:r>
      <w:r w:rsidRPr="00222FBA">
        <w:rPr>
          <w:rFonts w:eastAsia="SimSun" w:hint="eastAsia"/>
          <w:lang w:eastAsia="zh-CN"/>
        </w:rPr>
        <w:t>UPT</w:t>
      </w:r>
      <w:r w:rsidRPr="00222FBA">
        <w:rPr>
          <w:rFonts w:eastAsia="SimSun" w:hint="eastAsia"/>
          <w:lang w:eastAsia="zh-CN"/>
        </w:rPr>
        <w:t>）服务等级（</w:t>
      </w:r>
      <w:r w:rsidRPr="00222FBA">
        <w:rPr>
          <w:rFonts w:eastAsia="SimSun" w:hint="eastAsia"/>
          <w:lang w:eastAsia="zh-CN"/>
        </w:rPr>
        <w:t>GOS</w:t>
      </w:r>
      <w:r w:rsidRPr="00222FBA">
        <w:rPr>
          <w:rFonts w:eastAsia="SimSun" w:hint="eastAsia"/>
          <w:lang w:eastAsia="zh-CN"/>
        </w:rPr>
        <w:t>）的概念</w:t>
      </w:r>
      <w:r w:rsidRPr="00222FBA">
        <w:rPr>
          <w:rFonts w:ascii="SimSun" w:eastAsia="SimSun" w:hAnsi="SimSun" w:hint="eastAsia"/>
          <w:lang w:eastAsia="zh-CN"/>
        </w:rPr>
        <w:t>”</w:t>
      </w:r>
    </w:p>
    <w:p w14:paraId="08EEC115" w14:textId="77777777" w:rsidR="00DB23F9" w:rsidRPr="00222FBA" w:rsidRDefault="00DB23F9" w:rsidP="004A2E95">
      <w:pPr>
        <w:pStyle w:val="ListParagraph"/>
        <w:numPr>
          <w:ilvl w:val="0"/>
          <w:numId w:val="14"/>
        </w:numPr>
        <w:spacing w:before="120"/>
        <w:ind w:hanging="720"/>
        <w:contextualSpacing w:val="0"/>
        <w:rPr>
          <w:rFonts w:hint="eastAsia"/>
          <w:lang w:eastAsia="zh-CN"/>
        </w:rPr>
      </w:pPr>
      <w:r w:rsidRPr="00222FBA">
        <w:rPr>
          <w:rFonts w:hint="eastAsia"/>
          <w:lang w:eastAsia="zh-CN"/>
        </w:rPr>
        <w:t>ITU-T E.776</w:t>
      </w:r>
      <w:proofErr w:type="gramStart"/>
      <w:r w:rsidRPr="00222FBA">
        <w:rPr>
          <w:rFonts w:eastAsia="SimSun" w:hint="eastAsia"/>
          <w:lang w:eastAsia="zh-CN"/>
        </w:rPr>
        <w:t>建议书</w:t>
      </w:r>
      <w:r w:rsidRPr="00222FBA">
        <w:rPr>
          <w:rFonts w:ascii="SimSun" w:eastAsia="SimSun" w:hAnsi="SimSun" w:hint="eastAsia"/>
          <w:lang w:eastAsia="zh-CN"/>
        </w:rPr>
        <w:t>“</w:t>
      </w:r>
      <w:proofErr w:type="gramEnd"/>
      <w:r w:rsidRPr="00222FBA">
        <w:rPr>
          <w:rFonts w:eastAsia="SimSun" w:hint="eastAsia"/>
          <w:lang w:eastAsia="zh-CN"/>
        </w:rPr>
        <w:t>通用个人通信（</w:t>
      </w:r>
      <w:r w:rsidRPr="00222FBA">
        <w:rPr>
          <w:rFonts w:eastAsia="SimSun" w:hint="eastAsia"/>
          <w:lang w:eastAsia="zh-CN"/>
        </w:rPr>
        <w:t>UPT</w:t>
      </w:r>
      <w:r w:rsidRPr="00222FBA">
        <w:rPr>
          <w:rFonts w:eastAsia="SimSun" w:hint="eastAsia"/>
          <w:lang w:eastAsia="zh-CN"/>
        </w:rPr>
        <w:t>）的网络服务等级（</w:t>
      </w:r>
      <w:r w:rsidRPr="00222FBA">
        <w:rPr>
          <w:rFonts w:eastAsia="SimSun" w:hint="eastAsia"/>
          <w:lang w:eastAsia="zh-CN"/>
        </w:rPr>
        <w:t>GOS</w:t>
      </w:r>
      <w:r w:rsidRPr="00222FBA">
        <w:rPr>
          <w:rFonts w:eastAsia="SimSun" w:hint="eastAsia"/>
          <w:lang w:eastAsia="zh-CN"/>
        </w:rPr>
        <w:t>）参数</w:t>
      </w:r>
      <w:r w:rsidRPr="00222FBA">
        <w:rPr>
          <w:rFonts w:ascii="SimSun" w:eastAsia="SimSun" w:hAnsi="SimSun" w:hint="eastAsia"/>
          <w:lang w:eastAsia="zh-CN"/>
        </w:rPr>
        <w:t>”</w:t>
      </w:r>
    </w:p>
    <w:p w14:paraId="4A71FAD3" w14:textId="77777777" w:rsidR="00DB23F9" w:rsidRPr="00222FBA" w:rsidRDefault="00DB23F9" w:rsidP="004A2E95">
      <w:pPr>
        <w:pStyle w:val="ListParagraph"/>
        <w:numPr>
          <w:ilvl w:val="0"/>
          <w:numId w:val="14"/>
        </w:numPr>
        <w:spacing w:before="120"/>
        <w:ind w:hanging="720"/>
        <w:contextualSpacing w:val="0"/>
        <w:rPr>
          <w:rFonts w:hint="eastAsia"/>
          <w:lang w:eastAsia="zh-CN"/>
        </w:rPr>
      </w:pPr>
      <w:r w:rsidRPr="00222FBA">
        <w:rPr>
          <w:rFonts w:hint="eastAsia"/>
          <w:lang w:eastAsia="zh-CN"/>
        </w:rPr>
        <w:t>ITU-T F.850</w:t>
      </w:r>
      <w:proofErr w:type="gramStart"/>
      <w:r w:rsidRPr="00222FBA">
        <w:rPr>
          <w:rFonts w:eastAsia="SimSun" w:hint="eastAsia"/>
          <w:lang w:eastAsia="zh-CN"/>
        </w:rPr>
        <w:t>建议书</w:t>
      </w:r>
      <w:r w:rsidRPr="00222FBA">
        <w:rPr>
          <w:rFonts w:ascii="SimSun" w:eastAsia="SimSun" w:hAnsi="SimSun" w:hint="eastAsia"/>
          <w:lang w:eastAsia="zh-CN"/>
        </w:rPr>
        <w:t>“</w:t>
      </w:r>
      <w:proofErr w:type="gramEnd"/>
      <w:r w:rsidRPr="00222FBA">
        <w:rPr>
          <w:rFonts w:eastAsia="SimSun" w:hint="eastAsia"/>
          <w:lang w:eastAsia="zh-CN"/>
        </w:rPr>
        <w:t>通用个人通信（</w:t>
      </w:r>
      <w:r w:rsidRPr="00222FBA">
        <w:rPr>
          <w:rFonts w:eastAsia="SimSun" w:hint="eastAsia"/>
          <w:lang w:eastAsia="zh-CN"/>
        </w:rPr>
        <w:t>UPT</w:t>
      </w:r>
      <w:r w:rsidRPr="00222FBA">
        <w:rPr>
          <w:rFonts w:eastAsia="SimSun" w:hint="eastAsia"/>
          <w:lang w:eastAsia="zh-CN"/>
        </w:rPr>
        <w:t>）的原则</w:t>
      </w:r>
      <w:r w:rsidRPr="00222FBA">
        <w:rPr>
          <w:rFonts w:ascii="SimSun" w:eastAsia="SimSun" w:hAnsi="SimSun" w:hint="eastAsia"/>
          <w:lang w:eastAsia="zh-CN"/>
        </w:rPr>
        <w:t>”</w:t>
      </w:r>
    </w:p>
    <w:p w14:paraId="11B05356" w14:textId="77777777" w:rsidR="00DB23F9" w:rsidRPr="00222FBA" w:rsidRDefault="00DB23F9" w:rsidP="004A2E95">
      <w:pPr>
        <w:pStyle w:val="ListParagraph"/>
        <w:numPr>
          <w:ilvl w:val="0"/>
          <w:numId w:val="14"/>
        </w:numPr>
        <w:spacing w:before="120"/>
        <w:ind w:hanging="720"/>
        <w:contextualSpacing w:val="0"/>
        <w:rPr>
          <w:rFonts w:hint="eastAsia"/>
          <w:lang w:eastAsia="zh-CN"/>
        </w:rPr>
      </w:pPr>
      <w:r w:rsidRPr="00222FBA">
        <w:rPr>
          <w:rFonts w:hint="eastAsia"/>
          <w:lang w:eastAsia="zh-CN"/>
        </w:rPr>
        <w:t>ITU-T F.851</w:t>
      </w:r>
      <w:proofErr w:type="gramStart"/>
      <w:r w:rsidRPr="00222FBA">
        <w:rPr>
          <w:rFonts w:eastAsia="SimSun" w:hint="eastAsia"/>
          <w:lang w:eastAsia="zh-CN"/>
        </w:rPr>
        <w:t>建议书</w:t>
      </w:r>
      <w:r w:rsidRPr="00222FBA">
        <w:rPr>
          <w:rFonts w:ascii="SimSun" w:eastAsia="SimSun" w:hAnsi="SimSun" w:hint="eastAsia"/>
          <w:lang w:eastAsia="zh-CN"/>
        </w:rPr>
        <w:t>“</w:t>
      </w:r>
      <w:proofErr w:type="gramEnd"/>
      <w:r w:rsidRPr="00222FBA">
        <w:rPr>
          <w:rFonts w:eastAsia="SimSun" w:hint="eastAsia"/>
          <w:lang w:eastAsia="zh-CN"/>
        </w:rPr>
        <w:t>通用个人通信（</w:t>
      </w:r>
      <w:r w:rsidRPr="00222FBA">
        <w:rPr>
          <w:rFonts w:eastAsia="SimSun" w:hint="eastAsia"/>
          <w:lang w:eastAsia="zh-CN"/>
        </w:rPr>
        <w:t>UPT</w:t>
      </w:r>
      <w:r w:rsidRPr="00222FBA">
        <w:rPr>
          <w:rFonts w:eastAsia="SimSun" w:hint="eastAsia"/>
          <w:lang w:eastAsia="zh-CN"/>
        </w:rPr>
        <w:t>）</w:t>
      </w:r>
      <w:r w:rsidRPr="00CD649F">
        <w:rPr>
          <w:rFonts w:eastAsia="SimSun"/>
          <w:lang w:eastAsia="zh-CN"/>
        </w:rPr>
        <w:t xml:space="preserve"> –</w:t>
      </w:r>
      <w:r w:rsidRPr="00222FBA">
        <w:rPr>
          <w:rFonts w:eastAsia="SimSun" w:hint="eastAsia"/>
          <w:lang w:eastAsia="zh-CN"/>
        </w:rPr>
        <w:t xml:space="preserve"> </w:t>
      </w:r>
      <w:r w:rsidRPr="00222FBA">
        <w:rPr>
          <w:rFonts w:eastAsia="SimSun" w:hint="eastAsia"/>
          <w:lang w:eastAsia="zh-CN"/>
        </w:rPr>
        <w:t>业务描述（业务集</w:t>
      </w:r>
      <w:r w:rsidRPr="00222FBA">
        <w:rPr>
          <w:rFonts w:eastAsia="SimSun" w:hint="eastAsia"/>
          <w:lang w:eastAsia="zh-CN"/>
        </w:rPr>
        <w:t>1</w:t>
      </w:r>
      <w:r w:rsidRPr="00222FBA">
        <w:rPr>
          <w:rFonts w:eastAsia="SimSun" w:hint="eastAsia"/>
          <w:lang w:eastAsia="zh-CN"/>
        </w:rPr>
        <w:t>）</w:t>
      </w:r>
      <w:r w:rsidRPr="00222FBA">
        <w:rPr>
          <w:rFonts w:ascii="SimSun" w:eastAsia="SimSun" w:hAnsi="SimSun" w:hint="eastAsia"/>
          <w:lang w:eastAsia="zh-CN"/>
        </w:rPr>
        <w:t>”</w:t>
      </w:r>
    </w:p>
    <w:p w14:paraId="3479C630" w14:textId="77777777" w:rsidR="00DB23F9" w:rsidRPr="00222FBA" w:rsidRDefault="00DB23F9" w:rsidP="004A2E95">
      <w:pPr>
        <w:pStyle w:val="ListParagraph"/>
        <w:numPr>
          <w:ilvl w:val="0"/>
          <w:numId w:val="14"/>
        </w:numPr>
        <w:spacing w:before="120"/>
        <w:ind w:hanging="720"/>
        <w:contextualSpacing w:val="0"/>
        <w:rPr>
          <w:rFonts w:hint="eastAsia"/>
          <w:lang w:eastAsia="zh-CN"/>
        </w:rPr>
      </w:pPr>
      <w:r w:rsidRPr="00222FBA">
        <w:rPr>
          <w:rFonts w:hint="eastAsia"/>
          <w:lang w:eastAsia="zh-CN"/>
        </w:rPr>
        <w:t>ITU-T F.852</w:t>
      </w:r>
      <w:proofErr w:type="gramStart"/>
      <w:r w:rsidRPr="00222FBA">
        <w:rPr>
          <w:rFonts w:eastAsia="SimSun" w:hint="eastAsia"/>
          <w:lang w:eastAsia="zh-CN"/>
        </w:rPr>
        <w:t>建议书</w:t>
      </w:r>
      <w:r w:rsidRPr="00222FBA">
        <w:rPr>
          <w:rFonts w:ascii="SimSun" w:eastAsia="SimSun" w:hAnsi="SimSun" w:hint="eastAsia"/>
          <w:lang w:eastAsia="zh-CN"/>
        </w:rPr>
        <w:t>“</w:t>
      </w:r>
      <w:proofErr w:type="gramEnd"/>
      <w:r w:rsidRPr="00222FBA">
        <w:rPr>
          <w:rFonts w:eastAsia="SimSun" w:hint="eastAsia"/>
          <w:lang w:eastAsia="zh-CN"/>
        </w:rPr>
        <w:t>通用个人通信（</w:t>
      </w:r>
      <w:r w:rsidRPr="00222FBA">
        <w:rPr>
          <w:rFonts w:eastAsia="SimSun" w:hint="eastAsia"/>
          <w:lang w:eastAsia="zh-CN"/>
        </w:rPr>
        <w:t>UPT</w:t>
      </w:r>
      <w:r w:rsidRPr="00222FBA">
        <w:rPr>
          <w:rFonts w:eastAsia="SimSun" w:hint="eastAsia"/>
          <w:lang w:eastAsia="zh-CN"/>
        </w:rPr>
        <w:t>）</w:t>
      </w:r>
      <w:r w:rsidRPr="00222FBA">
        <w:rPr>
          <w:rFonts w:eastAsia="SimSun" w:hint="eastAsia"/>
          <w:lang w:eastAsia="zh-CN"/>
        </w:rPr>
        <w:t xml:space="preserve"> </w:t>
      </w:r>
      <w:r w:rsidRPr="00CD649F">
        <w:rPr>
          <w:rFonts w:eastAsia="SimSun"/>
          <w:lang w:eastAsia="zh-CN"/>
        </w:rPr>
        <w:t>–</w:t>
      </w:r>
      <w:r w:rsidRPr="00222FBA">
        <w:rPr>
          <w:rFonts w:eastAsia="SimSun" w:hint="eastAsia"/>
          <w:lang w:eastAsia="zh-CN"/>
        </w:rPr>
        <w:t xml:space="preserve"> </w:t>
      </w:r>
      <w:r w:rsidRPr="00222FBA">
        <w:rPr>
          <w:rFonts w:eastAsia="SimSun" w:hint="eastAsia"/>
          <w:lang w:eastAsia="zh-CN"/>
        </w:rPr>
        <w:t>业务描述（业务集</w:t>
      </w:r>
      <w:r w:rsidRPr="00222FBA">
        <w:rPr>
          <w:rFonts w:eastAsia="SimSun" w:hint="eastAsia"/>
          <w:lang w:eastAsia="zh-CN"/>
        </w:rPr>
        <w:t>2</w:t>
      </w:r>
      <w:r w:rsidRPr="00222FBA">
        <w:rPr>
          <w:rFonts w:eastAsia="SimSun" w:hint="eastAsia"/>
          <w:lang w:eastAsia="zh-CN"/>
        </w:rPr>
        <w:t>）</w:t>
      </w:r>
      <w:r w:rsidRPr="00222FBA">
        <w:rPr>
          <w:rFonts w:ascii="SimSun" w:eastAsia="SimSun" w:hAnsi="SimSun" w:hint="eastAsia"/>
          <w:lang w:eastAsia="zh-CN"/>
        </w:rPr>
        <w:t>”</w:t>
      </w:r>
    </w:p>
    <w:p w14:paraId="3EB4DEE7" w14:textId="77777777" w:rsidR="00DB23F9" w:rsidRPr="00222FBA" w:rsidRDefault="00DB23F9" w:rsidP="004A2E95">
      <w:pPr>
        <w:pStyle w:val="ListParagraph"/>
        <w:numPr>
          <w:ilvl w:val="0"/>
          <w:numId w:val="14"/>
        </w:numPr>
        <w:spacing w:before="120"/>
        <w:ind w:hanging="720"/>
        <w:contextualSpacing w:val="0"/>
        <w:rPr>
          <w:rFonts w:hint="eastAsia"/>
          <w:lang w:eastAsia="zh-CN"/>
        </w:rPr>
      </w:pPr>
      <w:r w:rsidRPr="00222FBA">
        <w:rPr>
          <w:rFonts w:hint="eastAsia"/>
          <w:lang w:eastAsia="zh-CN"/>
        </w:rPr>
        <w:t>ITU-T F.853</w:t>
      </w:r>
      <w:proofErr w:type="gramStart"/>
      <w:r w:rsidRPr="00222FBA">
        <w:rPr>
          <w:rFonts w:eastAsia="SimSun" w:hint="eastAsia"/>
          <w:lang w:eastAsia="zh-CN"/>
        </w:rPr>
        <w:t>建议书</w:t>
      </w:r>
      <w:r w:rsidRPr="00222FBA">
        <w:rPr>
          <w:rFonts w:ascii="SimSun" w:eastAsia="SimSun" w:hAnsi="SimSun" w:hint="eastAsia"/>
          <w:lang w:eastAsia="zh-CN"/>
        </w:rPr>
        <w:t>“</w:t>
      </w:r>
      <w:proofErr w:type="gramEnd"/>
      <w:r w:rsidRPr="00222FBA">
        <w:rPr>
          <w:rFonts w:eastAsia="SimSun" w:hint="eastAsia"/>
          <w:lang w:eastAsia="zh-CN"/>
        </w:rPr>
        <w:t>通用个人通信（</w:t>
      </w:r>
      <w:r w:rsidRPr="00222FBA">
        <w:rPr>
          <w:rFonts w:eastAsia="SimSun" w:hint="eastAsia"/>
          <w:lang w:eastAsia="zh-CN"/>
        </w:rPr>
        <w:t>UPT</w:t>
      </w:r>
      <w:r w:rsidRPr="00222FBA">
        <w:rPr>
          <w:rFonts w:eastAsia="SimSun" w:hint="eastAsia"/>
          <w:lang w:eastAsia="zh-CN"/>
        </w:rPr>
        <w:t>）环境中的补充业务</w:t>
      </w:r>
      <w:r w:rsidRPr="00222FBA">
        <w:rPr>
          <w:rFonts w:ascii="SimSun" w:eastAsia="SimSun" w:hAnsi="SimSun" w:hint="eastAsia"/>
          <w:lang w:eastAsia="zh-CN"/>
        </w:rPr>
        <w:t>”</w:t>
      </w:r>
    </w:p>
    <w:p w14:paraId="3BD817FD" w14:textId="77777777" w:rsidR="00DB23F9" w:rsidRPr="00222FBA" w:rsidRDefault="00DB23F9" w:rsidP="004A2E95">
      <w:pPr>
        <w:pStyle w:val="ListParagraph"/>
        <w:numPr>
          <w:ilvl w:val="0"/>
          <w:numId w:val="14"/>
        </w:numPr>
        <w:spacing w:before="120"/>
        <w:ind w:hanging="720"/>
        <w:contextualSpacing w:val="0"/>
        <w:rPr>
          <w:rFonts w:hint="eastAsia"/>
          <w:lang w:eastAsia="zh-CN"/>
        </w:rPr>
      </w:pPr>
      <w:r w:rsidRPr="00222FBA">
        <w:rPr>
          <w:rFonts w:hint="eastAsia"/>
          <w:lang w:eastAsia="zh-CN"/>
        </w:rPr>
        <w:t>ITU-T G.8021.1/Y.1341.1</w:t>
      </w:r>
      <w:proofErr w:type="gramStart"/>
      <w:r w:rsidRPr="00222FBA">
        <w:rPr>
          <w:rFonts w:eastAsia="SimSun" w:hint="eastAsia"/>
          <w:lang w:eastAsia="zh-CN"/>
        </w:rPr>
        <w:t>建议书</w:t>
      </w:r>
      <w:r w:rsidRPr="00222FBA">
        <w:rPr>
          <w:rFonts w:ascii="SimSun" w:eastAsia="SimSun" w:hAnsi="SimSun" w:hint="eastAsia"/>
          <w:lang w:eastAsia="zh-CN"/>
        </w:rPr>
        <w:t>“</w:t>
      </w:r>
      <w:proofErr w:type="gramEnd"/>
      <w:r w:rsidRPr="00222FBA">
        <w:rPr>
          <w:rFonts w:eastAsia="SimSun" w:hint="eastAsia"/>
          <w:lang w:eastAsia="zh-CN"/>
        </w:rPr>
        <w:t>以太网传送网络设备的类型和特性</w:t>
      </w:r>
      <w:r w:rsidRPr="00222FBA">
        <w:rPr>
          <w:rFonts w:ascii="SimSun" w:eastAsia="SimSun" w:hAnsi="SimSun" w:hint="eastAsia"/>
          <w:lang w:eastAsia="zh-CN"/>
        </w:rPr>
        <w:t>”</w:t>
      </w:r>
    </w:p>
    <w:p w14:paraId="6C1D171B" w14:textId="77777777" w:rsidR="00DB23F9" w:rsidRPr="00222FBA" w:rsidRDefault="00DB23F9" w:rsidP="004A2E95">
      <w:pPr>
        <w:pStyle w:val="ListParagraph"/>
        <w:numPr>
          <w:ilvl w:val="0"/>
          <w:numId w:val="14"/>
        </w:numPr>
        <w:spacing w:before="120"/>
        <w:ind w:hanging="720"/>
        <w:contextualSpacing w:val="0"/>
        <w:rPr>
          <w:rFonts w:hint="eastAsia"/>
          <w:lang w:eastAsia="zh-CN"/>
        </w:rPr>
      </w:pPr>
      <w:r w:rsidRPr="00222FBA">
        <w:rPr>
          <w:rFonts w:hint="eastAsia"/>
          <w:lang w:eastAsia="zh-CN"/>
        </w:rPr>
        <w:t>ITU-T K.43</w:t>
      </w:r>
      <w:proofErr w:type="gramStart"/>
      <w:r w:rsidRPr="00222FBA">
        <w:rPr>
          <w:rFonts w:eastAsia="SimSun" w:hint="eastAsia"/>
          <w:lang w:eastAsia="zh-CN"/>
        </w:rPr>
        <w:t>建议书</w:t>
      </w:r>
      <w:r w:rsidRPr="00222FBA">
        <w:rPr>
          <w:rFonts w:ascii="SimSun" w:eastAsia="SimSun" w:hAnsi="SimSun" w:hint="eastAsia"/>
          <w:lang w:eastAsia="zh-CN"/>
        </w:rPr>
        <w:t>“</w:t>
      </w:r>
      <w:proofErr w:type="gramEnd"/>
      <w:r w:rsidRPr="00222FBA">
        <w:rPr>
          <w:rFonts w:eastAsia="SimSun" w:hint="eastAsia"/>
          <w:lang w:eastAsia="zh-CN"/>
        </w:rPr>
        <w:t>电信网络设备的抗扰度要求</w:t>
      </w:r>
      <w:r w:rsidRPr="00222FBA">
        <w:rPr>
          <w:rFonts w:ascii="SimSun" w:eastAsia="SimSun" w:hAnsi="SimSun" w:hint="eastAsia"/>
          <w:lang w:eastAsia="zh-CN"/>
        </w:rPr>
        <w:t>”</w:t>
      </w:r>
    </w:p>
    <w:p w14:paraId="330C4A9D" w14:textId="77777777" w:rsidR="00DB23F9" w:rsidRPr="00222FBA" w:rsidRDefault="00DB23F9" w:rsidP="004A2E95">
      <w:pPr>
        <w:pStyle w:val="ListParagraph"/>
        <w:numPr>
          <w:ilvl w:val="0"/>
          <w:numId w:val="14"/>
        </w:numPr>
        <w:spacing w:before="120"/>
        <w:ind w:hanging="720"/>
        <w:contextualSpacing w:val="0"/>
        <w:rPr>
          <w:rFonts w:hint="eastAsia"/>
          <w:lang w:eastAsia="zh-CN"/>
        </w:rPr>
      </w:pPr>
      <w:r w:rsidRPr="00222FBA">
        <w:rPr>
          <w:rFonts w:hint="eastAsia"/>
          <w:lang w:eastAsia="zh-CN"/>
        </w:rPr>
        <w:t>ITU-T K.48</w:t>
      </w:r>
      <w:proofErr w:type="gramStart"/>
      <w:r w:rsidRPr="00222FBA">
        <w:rPr>
          <w:rFonts w:eastAsia="SimSun" w:hint="eastAsia"/>
          <w:lang w:eastAsia="zh-CN"/>
        </w:rPr>
        <w:t>建议书</w:t>
      </w:r>
      <w:r w:rsidRPr="00222FBA">
        <w:rPr>
          <w:rFonts w:ascii="SimSun" w:eastAsia="SimSun" w:hAnsi="SimSun" w:hint="eastAsia"/>
          <w:lang w:eastAsia="zh-CN"/>
        </w:rPr>
        <w:t>“</w:t>
      </w:r>
      <w:proofErr w:type="gramEnd"/>
      <w:r w:rsidRPr="00222FBA">
        <w:rPr>
          <w:rFonts w:eastAsia="SimSun" w:hint="eastAsia"/>
          <w:lang w:eastAsia="zh-CN"/>
        </w:rPr>
        <w:t>电信设备的</w:t>
      </w:r>
      <w:r w:rsidRPr="00222FBA">
        <w:rPr>
          <w:rFonts w:eastAsia="SimSun" w:hint="eastAsia"/>
          <w:lang w:eastAsia="zh-CN"/>
        </w:rPr>
        <w:t>EMC</w:t>
      </w:r>
      <w:r w:rsidRPr="00222FBA">
        <w:rPr>
          <w:rFonts w:eastAsia="SimSun" w:hint="eastAsia"/>
          <w:lang w:eastAsia="zh-CN"/>
        </w:rPr>
        <w:t>要求</w:t>
      </w:r>
      <w:r w:rsidRPr="00222FBA">
        <w:rPr>
          <w:rFonts w:eastAsia="SimSun" w:hint="eastAsia"/>
          <w:lang w:eastAsia="zh-CN"/>
        </w:rPr>
        <w:t xml:space="preserve"> </w:t>
      </w:r>
      <w:r w:rsidRPr="00CD649F">
        <w:rPr>
          <w:rFonts w:eastAsia="SimSun"/>
          <w:lang w:eastAsia="zh-CN"/>
        </w:rPr>
        <w:t>–</w:t>
      </w:r>
      <w:r w:rsidRPr="00222FBA">
        <w:rPr>
          <w:rFonts w:eastAsia="SimSun" w:hint="eastAsia"/>
          <w:lang w:eastAsia="zh-CN"/>
        </w:rPr>
        <w:t xml:space="preserve"> </w:t>
      </w:r>
      <w:r w:rsidRPr="00222FBA">
        <w:rPr>
          <w:rFonts w:eastAsia="SimSun" w:hint="eastAsia"/>
          <w:lang w:eastAsia="zh-CN"/>
        </w:rPr>
        <w:t>系列产品建议书</w:t>
      </w:r>
      <w:r w:rsidRPr="00222FBA">
        <w:rPr>
          <w:rFonts w:ascii="SimSun" w:eastAsia="SimSun" w:hAnsi="SimSun" w:hint="eastAsia"/>
          <w:lang w:eastAsia="zh-CN"/>
        </w:rPr>
        <w:t>”</w:t>
      </w:r>
    </w:p>
    <w:p w14:paraId="799740C6" w14:textId="77777777" w:rsidR="00DB23F9" w:rsidRPr="00222FBA" w:rsidRDefault="00DB23F9" w:rsidP="004A2E95">
      <w:pPr>
        <w:pStyle w:val="ListParagraph"/>
        <w:numPr>
          <w:ilvl w:val="0"/>
          <w:numId w:val="14"/>
        </w:numPr>
        <w:spacing w:before="120"/>
        <w:ind w:hanging="720"/>
        <w:contextualSpacing w:val="0"/>
        <w:rPr>
          <w:rFonts w:hint="eastAsia"/>
          <w:lang w:eastAsia="zh-CN"/>
        </w:rPr>
      </w:pPr>
      <w:r w:rsidRPr="00222FBA">
        <w:rPr>
          <w:rFonts w:hint="eastAsia"/>
          <w:lang w:eastAsia="zh-CN"/>
        </w:rPr>
        <w:t>ITU-T K.88</w:t>
      </w:r>
      <w:proofErr w:type="gramStart"/>
      <w:r w:rsidRPr="00222FBA">
        <w:rPr>
          <w:rFonts w:eastAsia="SimSun" w:hint="eastAsia"/>
          <w:lang w:eastAsia="zh-CN"/>
        </w:rPr>
        <w:t>建议书</w:t>
      </w:r>
      <w:r w:rsidRPr="00222FBA">
        <w:rPr>
          <w:rFonts w:ascii="SimSun" w:eastAsia="SimSun" w:hAnsi="SimSun" w:hint="eastAsia"/>
          <w:lang w:eastAsia="zh-CN"/>
        </w:rPr>
        <w:t>“</w:t>
      </w:r>
      <w:proofErr w:type="gramEnd"/>
      <w:r w:rsidRPr="00222FBA">
        <w:rPr>
          <w:rFonts w:eastAsia="SimSun" w:hint="eastAsia"/>
          <w:lang w:eastAsia="zh-CN"/>
        </w:rPr>
        <w:t>下一代网络设备的</w:t>
      </w:r>
      <w:r w:rsidRPr="00222FBA">
        <w:rPr>
          <w:rFonts w:eastAsia="SimSun" w:hint="eastAsia"/>
          <w:lang w:eastAsia="zh-CN"/>
        </w:rPr>
        <w:t>EMC</w:t>
      </w:r>
      <w:r w:rsidRPr="00222FBA">
        <w:rPr>
          <w:rFonts w:eastAsia="SimSun" w:hint="eastAsia"/>
          <w:lang w:eastAsia="zh-CN"/>
        </w:rPr>
        <w:t>要求</w:t>
      </w:r>
      <w:r w:rsidRPr="00222FBA">
        <w:rPr>
          <w:rFonts w:ascii="SimSun" w:eastAsia="SimSun" w:hAnsi="SimSun" w:hint="eastAsia"/>
          <w:lang w:eastAsia="zh-CN"/>
        </w:rPr>
        <w:t>”</w:t>
      </w:r>
    </w:p>
    <w:p w14:paraId="3A9CE0AB" w14:textId="77777777" w:rsidR="00DB23F9" w:rsidRPr="00222FBA" w:rsidRDefault="00DB23F9" w:rsidP="004A2E95">
      <w:pPr>
        <w:pStyle w:val="ListParagraph"/>
        <w:numPr>
          <w:ilvl w:val="0"/>
          <w:numId w:val="14"/>
        </w:numPr>
        <w:spacing w:before="120"/>
        <w:ind w:hanging="720"/>
        <w:contextualSpacing w:val="0"/>
        <w:rPr>
          <w:rFonts w:hint="eastAsia"/>
          <w:lang w:eastAsia="zh-CN"/>
        </w:rPr>
      </w:pPr>
      <w:r w:rsidRPr="00222FBA">
        <w:rPr>
          <w:rFonts w:hint="eastAsia"/>
          <w:lang w:eastAsia="zh-CN"/>
        </w:rPr>
        <w:t>ITU-T L.106</w:t>
      </w:r>
      <w:proofErr w:type="gramStart"/>
      <w:r w:rsidRPr="00222FBA">
        <w:rPr>
          <w:rFonts w:eastAsia="SimSun" w:hint="eastAsia"/>
          <w:lang w:eastAsia="zh-CN"/>
        </w:rPr>
        <w:t>建议书</w:t>
      </w:r>
      <w:r w:rsidRPr="00222FBA">
        <w:rPr>
          <w:rFonts w:ascii="SimSun" w:eastAsia="SimSun" w:hAnsi="SimSun" w:hint="eastAsia"/>
          <w:lang w:eastAsia="zh-CN"/>
        </w:rPr>
        <w:t>“</w:t>
      </w:r>
      <w:proofErr w:type="gramEnd"/>
      <w:r w:rsidRPr="00222FBA">
        <w:rPr>
          <w:rFonts w:eastAsia="SimSun" w:hint="eastAsia"/>
          <w:lang w:eastAsia="zh-CN"/>
        </w:rPr>
        <w:t>光缆：接入网的特殊需求</w:t>
      </w:r>
      <w:r w:rsidRPr="00222FBA">
        <w:rPr>
          <w:rFonts w:ascii="SimSun" w:eastAsia="SimSun" w:hAnsi="SimSun" w:hint="eastAsia"/>
          <w:lang w:eastAsia="zh-CN"/>
        </w:rPr>
        <w:t>”</w:t>
      </w:r>
    </w:p>
    <w:p w14:paraId="2F63D9F6" w14:textId="77777777" w:rsidR="00DB23F9" w:rsidRPr="00222FBA" w:rsidRDefault="00DB23F9" w:rsidP="004A2E95">
      <w:pPr>
        <w:pStyle w:val="ListParagraph"/>
        <w:numPr>
          <w:ilvl w:val="0"/>
          <w:numId w:val="14"/>
        </w:numPr>
        <w:spacing w:before="120"/>
        <w:ind w:hanging="720"/>
        <w:contextualSpacing w:val="0"/>
        <w:rPr>
          <w:rFonts w:hint="eastAsia"/>
          <w:lang w:eastAsia="zh-CN"/>
        </w:rPr>
      </w:pPr>
      <w:r w:rsidRPr="00222FBA">
        <w:rPr>
          <w:rFonts w:hint="eastAsia"/>
          <w:lang w:eastAsia="zh-CN"/>
        </w:rPr>
        <w:t>ITU-T P.862</w:t>
      </w:r>
      <w:proofErr w:type="gramStart"/>
      <w:r w:rsidRPr="00222FBA">
        <w:rPr>
          <w:rFonts w:eastAsia="SimSun" w:hint="eastAsia"/>
          <w:lang w:eastAsia="zh-CN"/>
        </w:rPr>
        <w:t>建议书</w:t>
      </w:r>
      <w:r w:rsidRPr="00222FBA">
        <w:rPr>
          <w:rFonts w:ascii="SimSun" w:eastAsia="SimSun" w:hAnsi="SimSun" w:hint="eastAsia"/>
          <w:lang w:eastAsia="zh-CN"/>
        </w:rPr>
        <w:t>“</w:t>
      </w:r>
      <w:proofErr w:type="gramEnd"/>
      <w:r w:rsidRPr="00222FBA">
        <w:rPr>
          <w:rFonts w:eastAsia="SimSun" w:hint="eastAsia"/>
          <w:lang w:eastAsia="zh-CN"/>
        </w:rPr>
        <w:t>话音质量感知评估（</w:t>
      </w:r>
      <w:r w:rsidRPr="00222FBA">
        <w:rPr>
          <w:rFonts w:eastAsia="SimSun" w:hint="eastAsia"/>
          <w:lang w:eastAsia="zh-CN"/>
        </w:rPr>
        <w:t>PESQ</w:t>
      </w:r>
      <w:r w:rsidRPr="00222FBA">
        <w:rPr>
          <w:rFonts w:eastAsia="SimSun" w:hint="eastAsia"/>
          <w:lang w:eastAsia="zh-CN"/>
        </w:rPr>
        <w:t>）：窄带电话网络和话音编解码器的端到端话音质量评估的客观方法</w:t>
      </w:r>
      <w:r w:rsidRPr="00222FBA">
        <w:rPr>
          <w:rFonts w:ascii="SimSun" w:eastAsia="SimSun" w:hAnsi="SimSun" w:hint="eastAsia"/>
          <w:lang w:eastAsia="zh-CN"/>
        </w:rPr>
        <w:t>”</w:t>
      </w:r>
    </w:p>
    <w:p w14:paraId="24AD840B" w14:textId="77777777" w:rsidR="00DB23F9" w:rsidRPr="00222FBA" w:rsidRDefault="00DB23F9" w:rsidP="004A2E95">
      <w:pPr>
        <w:pStyle w:val="ListParagraph"/>
        <w:numPr>
          <w:ilvl w:val="0"/>
          <w:numId w:val="14"/>
        </w:numPr>
        <w:spacing w:before="120"/>
        <w:ind w:left="714" w:hanging="720"/>
        <w:contextualSpacing w:val="0"/>
        <w:rPr>
          <w:rFonts w:hint="eastAsia"/>
          <w:lang w:eastAsia="zh-CN"/>
        </w:rPr>
      </w:pPr>
      <w:r w:rsidRPr="00222FBA">
        <w:rPr>
          <w:rFonts w:hint="eastAsia"/>
          <w:lang w:eastAsia="zh-CN"/>
        </w:rPr>
        <w:t>ITU-T P.862.1</w:t>
      </w:r>
      <w:proofErr w:type="gramStart"/>
      <w:r w:rsidRPr="00222FBA">
        <w:rPr>
          <w:rFonts w:eastAsia="SimSun" w:hint="eastAsia"/>
          <w:lang w:eastAsia="zh-CN"/>
        </w:rPr>
        <w:t>建议书</w:t>
      </w:r>
      <w:r w:rsidRPr="00222FBA">
        <w:rPr>
          <w:rFonts w:ascii="SimSun" w:eastAsia="SimSun" w:hAnsi="SimSun" w:hint="eastAsia"/>
          <w:lang w:eastAsia="zh-CN"/>
        </w:rPr>
        <w:t>“</w:t>
      </w:r>
      <w:proofErr w:type="gramEnd"/>
      <w:r w:rsidRPr="00222FBA">
        <w:rPr>
          <w:rFonts w:eastAsia="SimSun" w:hint="eastAsia"/>
          <w:lang w:eastAsia="zh-CN"/>
        </w:rPr>
        <w:t>用于将</w:t>
      </w:r>
      <w:r w:rsidRPr="00222FBA">
        <w:rPr>
          <w:rFonts w:eastAsia="SimSun" w:hint="eastAsia"/>
          <w:lang w:eastAsia="zh-CN"/>
        </w:rPr>
        <w:t>P.862</w:t>
      </w:r>
      <w:r w:rsidRPr="00222FBA">
        <w:rPr>
          <w:rFonts w:eastAsia="SimSun" w:hint="eastAsia"/>
          <w:lang w:eastAsia="zh-CN"/>
        </w:rPr>
        <w:t>的原始结果分数变换为</w:t>
      </w:r>
      <w:r w:rsidRPr="00222FBA">
        <w:rPr>
          <w:rFonts w:eastAsia="SimSun" w:hint="eastAsia"/>
          <w:lang w:eastAsia="zh-CN"/>
        </w:rPr>
        <w:t>MOS-LQO</w:t>
      </w:r>
      <w:r w:rsidRPr="00222FBA">
        <w:rPr>
          <w:rFonts w:eastAsia="SimSun" w:hint="eastAsia"/>
          <w:lang w:eastAsia="zh-CN"/>
        </w:rPr>
        <w:t>的映射函数</w:t>
      </w:r>
      <w:r w:rsidRPr="00222FBA">
        <w:rPr>
          <w:rFonts w:ascii="SimSun" w:eastAsia="SimSun" w:hAnsi="SimSun" w:hint="eastAsia"/>
          <w:lang w:eastAsia="zh-CN"/>
        </w:rPr>
        <w:t>”</w:t>
      </w:r>
    </w:p>
    <w:p w14:paraId="2FAF4D06" w14:textId="77777777" w:rsidR="00DB23F9" w:rsidRPr="00222FBA" w:rsidRDefault="00DB23F9" w:rsidP="004A2E95">
      <w:pPr>
        <w:pStyle w:val="ListParagraph"/>
        <w:numPr>
          <w:ilvl w:val="0"/>
          <w:numId w:val="14"/>
        </w:numPr>
        <w:spacing w:before="120"/>
        <w:ind w:left="714" w:hanging="720"/>
        <w:contextualSpacing w:val="0"/>
        <w:rPr>
          <w:rFonts w:hint="eastAsia"/>
          <w:lang w:eastAsia="zh-CN"/>
        </w:rPr>
      </w:pPr>
      <w:r w:rsidRPr="00222FBA">
        <w:rPr>
          <w:rFonts w:hint="eastAsia"/>
          <w:lang w:eastAsia="zh-CN"/>
        </w:rPr>
        <w:t>ITU-T P.862.2</w:t>
      </w:r>
      <w:proofErr w:type="gramStart"/>
      <w:r w:rsidRPr="00222FBA">
        <w:rPr>
          <w:rFonts w:eastAsia="SimSun" w:hint="eastAsia"/>
          <w:lang w:eastAsia="zh-CN"/>
        </w:rPr>
        <w:t>建议书</w:t>
      </w:r>
      <w:r w:rsidRPr="00222FBA">
        <w:rPr>
          <w:rFonts w:ascii="SimSun" w:eastAsia="SimSun" w:hAnsi="SimSun" w:hint="eastAsia"/>
          <w:lang w:eastAsia="zh-CN"/>
        </w:rPr>
        <w:t>“</w:t>
      </w:r>
      <w:proofErr w:type="gramEnd"/>
      <w:r w:rsidRPr="00222FBA">
        <w:rPr>
          <w:rFonts w:eastAsia="SimSun" w:hint="eastAsia"/>
          <w:lang w:eastAsia="zh-CN"/>
        </w:rPr>
        <w:t>为评定宽带电话网络和语音编解码器对</w:t>
      </w:r>
      <w:r w:rsidRPr="00222FBA">
        <w:rPr>
          <w:rFonts w:eastAsia="SimSun" w:hint="eastAsia"/>
          <w:lang w:eastAsia="zh-CN"/>
        </w:rPr>
        <w:t>P.862</w:t>
      </w:r>
      <w:r w:rsidRPr="00222FBA">
        <w:rPr>
          <w:rFonts w:eastAsia="SimSun" w:hint="eastAsia"/>
          <w:lang w:eastAsia="zh-CN"/>
        </w:rPr>
        <w:t>建议书的宽带扩展</w:t>
      </w:r>
      <w:r w:rsidRPr="00222FBA">
        <w:rPr>
          <w:rFonts w:ascii="SimSun" w:eastAsia="SimSun" w:hAnsi="SimSun" w:hint="eastAsia"/>
          <w:lang w:eastAsia="zh-CN"/>
        </w:rPr>
        <w:t>”</w:t>
      </w:r>
    </w:p>
    <w:p w14:paraId="732AAD67" w14:textId="77777777" w:rsidR="00DB23F9" w:rsidRPr="00222FBA" w:rsidRDefault="00DB23F9" w:rsidP="004A2E95">
      <w:pPr>
        <w:pStyle w:val="ListParagraph"/>
        <w:numPr>
          <w:ilvl w:val="0"/>
          <w:numId w:val="14"/>
        </w:numPr>
        <w:spacing w:before="120"/>
        <w:ind w:left="714" w:hanging="720"/>
        <w:contextualSpacing w:val="0"/>
        <w:rPr>
          <w:rFonts w:hint="eastAsia"/>
          <w:lang w:eastAsia="zh-CN"/>
        </w:rPr>
      </w:pPr>
      <w:r w:rsidRPr="00222FBA">
        <w:rPr>
          <w:rFonts w:hint="eastAsia"/>
          <w:lang w:eastAsia="zh-CN"/>
        </w:rPr>
        <w:t>ITU-T P.862.3</w:t>
      </w:r>
      <w:proofErr w:type="gramStart"/>
      <w:r w:rsidRPr="00222FBA">
        <w:rPr>
          <w:rFonts w:eastAsia="SimSun" w:hint="eastAsia"/>
          <w:lang w:eastAsia="zh-CN"/>
        </w:rPr>
        <w:t>建议书</w:t>
      </w:r>
      <w:r w:rsidRPr="00222FBA">
        <w:rPr>
          <w:rFonts w:ascii="SimSun" w:eastAsia="SimSun" w:hAnsi="SimSun" w:hint="eastAsia"/>
          <w:lang w:eastAsia="zh-CN"/>
        </w:rPr>
        <w:t>“</w:t>
      </w:r>
      <w:proofErr w:type="gramEnd"/>
      <w:r w:rsidRPr="00222FBA">
        <w:rPr>
          <w:rFonts w:eastAsia="SimSun" w:hint="eastAsia"/>
          <w:lang w:eastAsia="zh-CN"/>
        </w:rPr>
        <w:t>基于</w:t>
      </w:r>
      <w:r w:rsidRPr="00222FBA">
        <w:rPr>
          <w:rFonts w:eastAsia="SimSun" w:hint="eastAsia"/>
          <w:lang w:eastAsia="zh-CN"/>
        </w:rPr>
        <w:t>P.862</w:t>
      </w:r>
      <w:r w:rsidRPr="00222FBA">
        <w:rPr>
          <w:rFonts w:eastAsia="SimSun" w:hint="eastAsia"/>
          <w:lang w:eastAsia="zh-CN"/>
        </w:rPr>
        <w:t>、</w:t>
      </w:r>
      <w:r w:rsidRPr="00222FBA">
        <w:rPr>
          <w:rFonts w:eastAsia="SimSun" w:hint="eastAsia"/>
          <w:lang w:eastAsia="zh-CN"/>
        </w:rPr>
        <w:t>P.862.1</w:t>
      </w:r>
      <w:r w:rsidRPr="00222FBA">
        <w:rPr>
          <w:rFonts w:eastAsia="SimSun" w:hint="eastAsia"/>
          <w:lang w:eastAsia="zh-CN"/>
        </w:rPr>
        <w:t>和</w:t>
      </w:r>
      <w:r w:rsidRPr="00222FBA">
        <w:rPr>
          <w:rFonts w:eastAsia="SimSun" w:hint="eastAsia"/>
          <w:lang w:eastAsia="zh-CN"/>
        </w:rPr>
        <w:t>P.862.2</w:t>
      </w:r>
      <w:r w:rsidRPr="00222FBA">
        <w:rPr>
          <w:rFonts w:eastAsia="SimSun" w:hint="eastAsia"/>
          <w:lang w:eastAsia="zh-CN"/>
        </w:rPr>
        <w:t>建议书的客观质量衡量的应用指南</w:t>
      </w:r>
      <w:r w:rsidRPr="00222FBA">
        <w:rPr>
          <w:rFonts w:ascii="SimSun" w:eastAsia="SimSun" w:hAnsi="SimSun" w:hint="eastAsia"/>
          <w:lang w:eastAsia="zh-CN"/>
        </w:rPr>
        <w:t>”</w:t>
      </w:r>
    </w:p>
    <w:p w14:paraId="474B3A89" w14:textId="77777777" w:rsidR="00DB23F9" w:rsidRPr="00222FBA" w:rsidRDefault="00DB23F9" w:rsidP="004A2E95">
      <w:pPr>
        <w:pStyle w:val="ListParagraph"/>
        <w:numPr>
          <w:ilvl w:val="0"/>
          <w:numId w:val="14"/>
        </w:numPr>
        <w:spacing w:before="120"/>
        <w:ind w:hanging="720"/>
        <w:contextualSpacing w:val="0"/>
        <w:rPr>
          <w:rFonts w:hint="eastAsia"/>
          <w:lang w:eastAsia="zh-CN"/>
        </w:rPr>
      </w:pPr>
      <w:r w:rsidRPr="00222FBA">
        <w:rPr>
          <w:rFonts w:hint="eastAsia"/>
          <w:lang w:eastAsia="zh-CN"/>
        </w:rPr>
        <w:t>ITU-T P.911</w:t>
      </w:r>
      <w:proofErr w:type="gramStart"/>
      <w:r w:rsidRPr="00222FBA">
        <w:rPr>
          <w:rFonts w:eastAsia="SimSun" w:hint="eastAsia"/>
          <w:lang w:eastAsia="zh-CN"/>
        </w:rPr>
        <w:t>建议书</w:t>
      </w:r>
      <w:r w:rsidRPr="00222FBA">
        <w:rPr>
          <w:rFonts w:ascii="SimSun" w:eastAsia="SimSun" w:hAnsi="SimSun" w:hint="eastAsia"/>
          <w:lang w:eastAsia="zh-CN"/>
        </w:rPr>
        <w:t>“</w:t>
      </w:r>
      <w:proofErr w:type="gramEnd"/>
      <w:r w:rsidRPr="00222FBA">
        <w:rPr>
          <w:rFonts w:eastAsia="SimSun" w:hint="eastAsia"/>
          <w:lang w:eastAsia="zh-CN"/>
        </w:rPr>
        <w:t>多媒体应用的主观音像质量评估方法</w:t>
      </w:r>
      <w:r w:rsidRPr="00222FBA">
        <w:rPr>
          <w:rFonts w:ascii="SimSun" w:eastAsia="SimSun" w:hAnsi="SimSun" w:hint="eastAsia"/>
          <w:lang w:eastAsia="zh-CN"/>
        </w:rPr>
        <w:t>”</w:t>
      </w:r>
    </w:p>
    <w:p w14:paraId="2C1165D3" w14:textId="77777777" w:rsidR="00DB23F9" w:rsidRPr="00222FBA" w:rsidRDefault="00DB23F9" w:rsidP="004A2E95">
      <w:pPr>
        <w:pStyle w:val="ListParagraph"/>
        <w:numPr>
          <w:ilvl w:val="0"/>
          <w:numId w:val="14"/>
        </w:numPr>
        <w:spacing w:before="120"/>
        <w:ind w:hanging="720"/>
        <w:contextualSpacing w:val="0"/>
        <w:rPr>
          <w:rFonts w:hint="eastAsia"/>
          <w:lang w:eastAsia="zh-CN"/>
        </w:rPr>
      </w:pPr>
      <w:r w:rsidRPr="00222FBA">
        <w:rPr>
          <w:rFonts w:hint="eastAsia"/>
          <w:lang w:eastAsia="zh-CN"/>
        </w:rPr>
        <w:t>ITU-T P.913</w:t>
      </w:r>
      <w:proofErr w:type="gramStart"/>
      <w:r w:rsidRPr="00222FBA">
        <w:rPr>
          <w:rFonts w:eastAsia="SimSun" w:hint="eastAsia"/>
          <w:lang w:eastAsia="zh-CN"/>
        </w:rPr>
        <w:t>建议书</w:t>
      </w:r>
      <w:r w:rsidRPr="00222FBA">
        <w:rPr>
          <w:rFonts w:ascii="SimSun" w:eastAsia="SimSun" w:hAnsi="SimSun" w:hint="eastAsia"/>
          <w:lang w:eastAsia="zh-CN"/>
        </w:rPr>
        <w:t>“</w:t>
      </w:r>
      <w:proofErr w:type="gramEnd"/>
      <w:r w:rsidRPr="00222FBA">
        <w:rPr>
          <w:rFonts w:eastAsia="SimSun" w:hint="eastAsia"/>
          <w:lang w:eastAsia="zh-CN"/>
        </w:rPr>
        <w:t>任何环境中主观评定互联网视频的视频质量、音频质量和音像质量以及电视传送质量的方法</w:t>
      </w:r>
      <w:r w:rsidRPr="00222FBA">
        <w:rPr>
          <w:rFonts w:ascii="SimSun" w:eastAsia="SimSun" w:hAnsi="SimSun" w:hint="eastAsia"/>
          <w:lang w:eastAsia="zh-CN"/>
        </w:rPr>
        <w:t>”</w:t>
      </w:r>
    </w:p>
    <w:p w14:paraId="327C1124" w14:textId="77777777" w:rsidR="00DB23F9" w:rsidRPr="00222FBA" w:rsidRDefault="00DB23F9" w:rsidP="004A2E95">
      <w:pPr>
        <w:pStyle w:val="ListParagraph"/>
        <w:numPr>
          <w:ilvl w:val="0"/>
          <w:numId w:val="14"/>
        </w:numPr>
        <w:spacing w:before="120"/>
        <w:ind w:hanging="720"/>
        <w:contextualSpacing w:val="0"/>
        <w:rPr>
          <w:rFonts w:hint="eastAsia"/>
          <w:lang w:eastAsia="zh-CN"/>
        </w:rPr>
      </w:pPr>
      <w:r w:rsidRPr="00222FBA">
        <w:rPr>
          <w:rFonts w:hint="eastAsia"/>
          <w:lang w:eastAsia="zh-CN"/>
        </w:rPr>
        <w:t>ITU-T Q.1521</w:t>
      </w:r>
      <w:proofErr w:type="gramStart"/>
      <w:r w:rsidRPr="00222FBA">
        <w:rPr>
          <w:rFonts w:eastAsia="SimSun" w:hint="eastAsia"/>
          <w:lang w:eastAsia="zh-CN"/>
        </w:rPr>
        <w:t>建议书</w:t>
      </w:r>
      <w:r w:rsidRPr="00222FBA">
        <w:rPr>
          <w:rFonts w:ascii="SimSun" w:eastAsia="SimSun" w:hAnsi="SimSun" w:hint="eastAsia"/>
          <w:lang w:eastAsia="zh-CN"/>
        </w:rPr>
        <w:t>“</w:t>
      </w:r>
      <w:proofErr w:type="gramEnd"/>
      <w:r w:rsidRPr="00222FBA">
        <w:rPr>
          <w:rFonts w:eastAsia="SimSun" w:hint="eastAsia"/>
          <w:lang w:eastAsia="zh-CN"/>
        </w:rPr>
        <w:t>支持通用个人通信的底层网络和信令协议要求</w:t>
      </w:r>
      <w:r w:rsidRPr="00222FBA">
        <w:rPr>
          <w:rFonts w:ascii="SimSun" w:eastAsia="SimSun" w:hAnsi="SimSun" w:hint="eastAsia"/>
          <w:lang w:eastAsia="zh-CN"/>
        </w:rPr>
        <w:t>”</w:t>
      </w:r>
    </w:p>
    <w:p w14:paraId="5CAA627A" w14:textId="77777777" w:rsidR="00DB23F9" w:rsidRPr="00222FBA" w:rsidRDefault="00DB23F9" w:rsidP="004A2E95">
      <w:pPr>
        <w:pStyle w:val="ListParagraph"/>
        <w:numPr>
          <w:ilvl w:val="0"/>
          <w:numId w:val="14"/>
        </w:numPr>
        <w:spacing w:before="120"/>
        <w:ind w:hanging="720"/>
        <w:contextualSpacing w:val="0"/>
        <w:rPr>
          <w:rFonts w:hint="eastAsia"/>
          <w:lang w:eastAsia="zh-CN"/>
        </w:rPr>
      </w:pPr>
      <w:r w:rsidRPr="00222FBA">
        <w:rPr>
          <w:rFonts w:hint="eastAsia"/>
          <w:lang w:eastAsia="zh-CN"/>
        </w:rPr>
        <w:t>ITU-T Q.1531</w:t>
      </w:r>
      <w:proofErr w:type="gramStart"/>
      <w:r w:rsidRPr="00222FBA">
        <w:rPr>
          <w:rFonts w:eastAsia="SimSun" w:hint="eastAsia"/>
          <w:lang w:eastAsia="zh-CN"/>
        </w:rPr>
        <w:t>建议书</w:t>
      </w:r>
      <w:r w:rsidRPr="00222FBA">
        <w:rPr>
          <w:rFonts w:ascii="SimSun" w:eastAsia="SimSun" w:hAnsi="SimSun" w:hint="eastAsia"/>
          <w:lang w:eastAsia="zh-CN"/>
        </w:rPr>
        <w:t>“</w:t>
      </w:r>
      <w:proofErr w:type="gramEnd"/>
      <w:r w:rsidRPr="00222FBA">
        <w:rPr>
          <w:rFonts w:eastAsia="SimSun" w:hint="eastAsia"/>
          <w:lang w:eastAsia="zh-CN"/>
        </w:rPr>
        <w:t>业务集</w:t>
      </w:r>
      <w:r w:rsidRPr="00222FBA">
        <w:rPr>
          <w:rFonts w:eastAsia="SimSun" w:hint="eastAsia"/>
          <w:lang w:eastAsia="zh-CN"/>
        </w:rPr>
        <w:t>1</w:t>
      </w:r>
      <w:r w:rsidRPr="00222FBA">
        <w:rPr>
          <w:rFonts w:eastAsia="SimSun" w:hint="eastAsia"/>
          <w:lang w:eastAsia="zh-CN"/>
        </w:rPr>
        <w:t>的</w:t>
      </w:r>
      <w:r w:rsidRPr="00222FBA">
        <w:rPr>
          <w:rFonts w:eastAsia="SimSun" w:hint="eastAsia"/>
          <w:lang w:eastAsia="zh-CN"/>
        </w:rPr>
        <w:t>UPT</w:t>
      </w:r>
      <w:r w:rsidRPr="00222FBA">
        <w:rPr>
          <w:rFonts w:eastAsia="SimSun" w:hint="eastAsia"/>
          <w:lang w:eastAsia="zh-CN"/>
        </w:rPr>
        <w:t>安全要求</w:t>
      </w:r>
      <w:r w:rsidRPr="00222FBA">
        <w:rPr>
          <w:rFonts w:ascii="SimSun" w:eastAsia="SimSun" w:hAnsi="SimSun" w:hint="eastAsia"/>
          <w:lang w:eastAsia="zh-CN"/>
        </w:rPr>
        <w:t>”</w:t>
      </w:r>
    </w:p>
    <w:p w14:paraId="0F90B857" w14:textId="77777777" w:rsidR="00DB23F9" w:rsidRPr="00222FBA" w:rsidRDefault="00DB23F9" w:rsidP="004A2E95">
      <w:pPr>
        <w:pStyle w:val="ListParagraph"/>
        <w:numPr>
          <w:ilvl w:val="0"/>
          <w:numId w:val="14"/>
        </w:numPr>
        <w:spacing w:before="120"/>
        <w:ind w:hanging="720"/>
        <w:contextualSpacing w:val="0"/>
        <w:rPr>
          <w:rFonts w:hint="eastAsia"/>
          <w:lang w:eastAsia="zh-CN"/>
        </w:rPr>
      </w:pPr>
      <w:r w:rsidRPr="00222FBA">
        <w:rPr>
          <w:rFonts w:hint="eastAsia"/>
          <w:lang w:eastAsia="zh-CN"/>
        </w:rPr>
        <w:t>ITU-T Q.1541</w:t>
      </w:r>
      <w:proofErr w:type="gramStart"/>
      <w:r w:rsidRPr="00222FBA">
        <w:rPr>
          <w:rFonts w:eastAsia="SimSun" w:hint="eastAsia"/>
          <w:lang w:eastAsia="zh-CN"/>
        </w:rPr>
        <w:t>建议书</w:t>
      </w:r>
      <w:r w:rsidRPr="00222FBA">
        <w:rPr>
          <w:rFonts w:ascii="SimSun" w:eastAsia="SimSun" w:hAnsi="SimSun" w:hint="eastAsia"/>
          <w:lang w:eastAsia="zh-CN"/>
        </w:rPr>
        <w:t>“</w:t>
      </w:r>
      <w:proofErr w:type="gramEnd"/>
      <w:r w:rsidRPr="00222FBA">
        <w:rPr>
          <w:rFonts w:eastAsia="SimSun" w:hint="eastAsia"/>
          <w:lang w:eastAsia="zh-CN"/>
        </w:rPr>
        <w:t>IN CS-1</w:t>
      </w:r>
      <w:r w:rsidRPr="00222FBA">
        <w:rPr>
          <w:rFonts w:eastAsia="SimSun" w:hint="eastAsia"/>
          <w:lang w:eastAsia="zh-CN"/>
        </w:rPr>
        <w:t>中业务集</w:t>
      </w:r>
      <w:r w:rsidRPr="00222FBA">
        <w:rPr>
          <w:rFonts w:eastAsia="SimSun" w:hint="eastAsia"/>
          <w:lang w:eastAsia="zh-CN"/>
        </w:rPr>
        <w:t>1</w:t>
      </w:r>
      <w:r w:rsidRPr="00222FBA">
        <w:rPr>
          <w:rFonts w:eastAsia="SimSun" w:hint="eastAsia"/>
          <w:lang w:eastAsia="zh-CN"/>
        </w:rPr>
        <w:t>的</w:t>
      </w:r>
      <w:r w:rsidRPr="00222FBA">
        <w:rPr>
          <w:rFonts w:eastAsia="SimSun" w:hint="eastAsia"/>
          <w:lang w:eastAsia="zh-CN"/>
        </w:rPr>
        <w:t>UPT</w:t>
      </w:r>
      <w:r w:rsidRPr="00222FBA">
        <w:rPr>
          <w:rFonts w:eastAsia="SimSun" w:hint="eastAsia"/>
          <w:lang w:eastAsia="zh-CN"/>
        </w:rPr>
        <w:t>第</w:t>
      </w:r>
      <w:r w:rsidRPr="00222FBA">
        <w:rPr>
          <w:rFonts w:eastAsia="SimSun" w:hint="eastAsia"/>
          <w:lang w:eastAsia="zh-CN"/>
        </w:rPr>
        <w:t>2</w:t>
      </w:r>
      <w:r w:rsidRPr="00222FBA">
        <w:rPr>
          <w:rFonts w:eastAsia="SimSun" w:hint="eastAsia"/>
          <w:lang w:eastAsia="zh-CN"/>
        </w:rPr>
        <w:t>阶段</w:t>
      </w:r>
      <w:r w:rsidRPr="00222FBA">
        <w:rPr>
          <w:rFonts w:eastAsia="SimSun" w:hint="eastAsia"/>
          <w:lang w:eastAsia="zh-CN"/>
        </w:rPr>
        <w:t xml:space="preserve"> </w:t>
      </w:r>
      <w:r w:rsidRPr="00CD649F">
        <w:rPr>
          <w:rFonts w:eastAsia="SimSun"/>
          <w:lang w:eastAsia="zh-CN"/>
        </w:rPr>
        <w:t>–</w:t>
      </w:r>
      <w:r w:rsidRPr="00222FBA">
        <w:rPr>
          <w:rFonts w:eastAsia="SimSun" w:hint="eastAsia"/>
          <w:lang w:eastAsia="zh-CN"/>
        </w:rPr>
        <w:t xml:space="preserve"> </w:t>
      </w:r>
      <w:r w:rsidRPr="00222FBA">
        <w:rPr>
          <w:rFonts w:eastAsia="SimSun" w:hint="eastAsia"/>
          <w:lang w:eastAsia="zh-CN"/>
        </w:rPr>
        <w:t>通用个人通信程序：功能建模和信息流</w:t>
      </w:r>
      <w:r w:rsidRPr="00222FBA">
        <w:rPr>
          <w:rFonts w:ascii="SimSun" w:eastAsia="SimSun" w:hAnsi="SimSun" w:hint="eastAsia"/>
          <w:lang w:eastAsia="zh-CN"/>
        </w:rPr>
        <w:t>”</w:t>
      </w:r>
    </w:p>
    <w:p w14:paraId="3DFCA92A" w14:textId="77777777" w:rsidR="00DB23F9" w:rsidRPr="00222FBA" w:rsidRDefault="00DB23F9" w:rsidP="004A2E95">
      <w:pPr>
        <w:pStyle w:val="ListParagraph"/>
        <w:numPr>
          <w:ilvl w:val="0"/>
          <w:numId w:val="14"/>
        </w:numPr>
        <w:spacing w:before="120"/>
        <w:ind w:hanging="720"/>
        <w:contextualSpacing w:val="0"/>
        <w:rPr>
          <w:rFonts w:hint="eastAsia"/>
          <w:lang w:eastAsia="zh-CN"/>
        </w:rPr>
      </w:pPr>
      <w:r w:rsidRPr="00222FBA">
        <w:rPr>
          <w:rFonts w:hint="eastAsia"/>
          <w:lang w:eastAsia="zh-CN"/>
        </w:rPr>
        <w:t>ITU-T Q.1542</w:t>
      </w:r>
      <w:proofErr w:type="gramStart"/>
      <w:r w:rsidRPr="00222FBA">
        <w:rPr>
          <w:rFonts w:eastAsia="SimSun" w:hint="eastAsia"/>
          <w:lang w:eastAsia="zh-CN"/>
        </w:rPr>
        <w:t>建议书</w:t>
      </w:r>
      <w:r w:rsidRPr="00222FBA">
        <w:rPr>
          <w:rFonts w:ascii="SimSun" w:eastAsia="SimSun" w:hAnsi="SimSun" w:hint="eastAsia"/>
          <w:lang w:eastAsia="zh-CN"/>
        </w:rPr>
        <w:t>“</w:t>
      </w:r>
      <w:proofErr w:type="gramEnd"/>
      <w:r w:rsidRPr="00222FBA">
        <w:rPr>
          <w:rFonts w:eastAsia="SimSun" w:hint="eastAsia"/>
          <w:lang w:eastAsia="zh-CN"/>
        </w:rPr>
        <w:t>IN CS-2</w:t>
      </w:r>
      <w:r w:rsidRPr="00222FBA">
        <w:rPr>
          <w:rFonts w:eastAsia="SimSun" w:hint="eastAsia"/>
          <w:lang w:eastAsia="zh-CN"/>
        </w:rPr>
        <w:t>中业务集</w:t>
      </w:r>
      <w:r w:rsidRPr="00222FBA">
        <w:rPr>
          <w:rFonts w:eastAsia="SimSun" w:hint="eastAsia"/>
          <w:lang w:eastAsia="zh-CN"/>
        </w:rPr>
        <w:t>1</w:t>
      </w:r>
      <w:r w:rsidRPr="00222FBA">
        <w:rPr>
          <w:rFonts w:eastAsia="SimSun" w:hint="eastAsia"/>
          <w:lang w:eastAsia="zh-CN"/>
        </w:rPr>
        <w:t>的</w:t>
      </w:r>
      <w:r w:rsidRPr="00222FBA">
        <w:rPr>
          <w:rFonts w:eastAsia="SimSun" w:hint="eastAsia"/>
          <w:lang w:eastAsia="zh-CN"/>
        </w:rPr>
        <w:t>UPT</w:t>
      </w:r>
      <w:r w:rsidRPr="00222FBA">
        <w:rPr>
          <w:rFonts w:eastAsia="SimSun" w:hint="eastAsia"/>
          <w:lang w:eastAsia="zh-CN"/>
        </w:rPr>
        <w:t>第</w:t>
      </w:r>
      <w:r w:rsidRPr="00222FBA">
        <w:rPr>
          <w:rFonts w:eastAsia="SimSun" w:hint="eastAsia"/>
          <w:lang w:eastAsia="zh-CN"/>
        </w:rPr>
        <w:t>2</w:t>
      </w:r>
      <w:r w:rsidRPr="00222FBA">
        <w:rPr>
          <w:rFonts w:eastAsia="SimSun" w:hint="eastAsia"/>
          <w:lang w:eastAsia="zh-CN"/>
        </w:rPr>
        <w:t>阶段</w:t>
      </w:r>
      <w:r w:rsidRPr="00CD649F">
        <w:rPr>
          <w:rFonts w:eastAsia="SimSun"/>
          <w:lang w:eastAsia="zh-CN"/>
        </w:rPr>
        <w:t xml:space="preserve"> –</w:t>
      </w:r>
      <w:r w:rsidRPr="00222FBA">
        <w:rPr>
          <w:rFonts w:eastAsia="SimSun" w:hint="eastAsia"/>
          <w:lang w:eastAsia="zh-CN"/>
        </w:rPr>
        <w:t xml:space="preserve"> </w:t>
      </w:r>
      <w:r w:rsidRPr="00222FBA">
        <w:rPr>
          <w:rFonts w:eastAsia="SimSun" w:hint="eastAsia"/>
          <w:lang w:eastAsia="zh-CN"/>
        </w:rPr>
        <w:t>通用个人通信程序：功能建模和信息流</w:t>
      </w:r>
      <w:r w:rsidRPr="00222FBA">
        <w:rPr>
          <w:rFonts w:ascii="SimSun" w:eastAsia="SimSun" w:hAnsi="SimSun" w:hint="eastAsia"/>
          <w:lang w:eastAsia="zh-CN"/>
        </w:rPr>
        <w:t>”</w:t>
      </w:r>
    </w:p>
    <w:p w14:paraId="20F275A5" w14:textId="77777777" w:rsidR="00DB23F9" w:rsidRPr="00222FBA" w:rsidRDefault="00DB23F9" w:rsidP="004A2E95">
      <w:pPr>
        <w:numPr>
          <w:ilvl w:val="0"/>
          <w:numId w:val="14"/>
        </w:numPr>
        <w:ind w:hanging="720"/>
        <w:rPr>
          <w:rFonts w:hint="eastAsia"/>
          <w:spacing w:val="-4"/>
          <w:lang w:eastAsia="zh-CN"/>
        </w:rPr>
      </w:pPr>
      <w:r w:rsidRPr="00222FBA">
        <w:rPr>
          <w:rFonts w:hint="eastAsia"/>
          <w:spacing w:val="-4"/>
          <w:lang w:eastAsia="zh-CN"/>
        </w:rPr>
        <w:t>ITU-T Q.1551</w:t>
      </w:r>
      <w:proofErr w:type="gramStart"/>
      <w:r w:rsidRPr="00222FBA">
        <w:rPr>
          <w:rFonts w:eastAsia="SimSun" w:hint="eastAsia"/>
          <w:spacing w:val="-4"/>
          <w:lang w:eastAsia="zh-CN"/>
        </w:rPr>
        <w:t>建议书</w:t>
      </w:r>
      <w:r w:rsidRPr="00222FBA">
        <w:rPr>
          <w:rFonts w:ascii="SimSun" w:eastAsia="SimSun" w:hAnsi="SimSun" w:hint="eastAsia"/>
          <w:spacing w:val="-4"/>
          <w:lang w:eastAsia="zh-CN"/>
        </w:rPr>
        <w:t>“</w:t>
      </w:r>
      <w:proofErr w:type="gramEnd"/>
      <w:r w:rsidRPr="00222FBA">
        <w:rPr>
          <w:rFonts w:eastAsia="SimSun" w:hint="eastAsia"/>
          <w:spacing w:val="-4"/>
          <w:lang w:eastAsia="zh-CN"/>
        </w:rPr>
        <w:t>将智能网应用协议（</w:t>
      </w:r>
      <w:r w:rsidRPr="00222FBA">
        <w:rPr>
          <w:rFonts w:eastAsia="SimSun" w:hint="eastAsia"/>
          <w:spacing w:val="-4"/>
          <w:lang w:eastAsia="zh-CN"/>
        </w:rPr>
        <w:t>INAP</w:t>
      </w:r>
      <w:r w:rsidRPr="00222FBA">
        <w:rPr>
          <w:rFonts w:eastAsia="SimSun" w:hint="eastAsia"/>
          <w:spacing w:val="-4"/>
          <w:lang w:eastAsia="zh-CN"/>
        </w:rPr>
        <w:t>）</w:t>
      </w:r>
      <w:r w:rsidRPr="00222FBA">
        <w:rPr>
          <w:rFonts w:eastAsia="SimSun" w:hint="eastAsia"/>
          <w:spacing w:val="-4"/>
          <w:lang w:eastAsia="zh-CN"/>
        </w:rPr>
        <w:t>CS-1</w:t>
      </w:r>
      <w:r w:rsidRPr="00222FBA">
        <w:rPr>
          <w:rFonts w:eastAsia="SimSun" w:hint="eastAsia"/>
          <w:spacing w:val="-4"/>
          <w:lang w:eastAsia="zh-CN"/>
        </w:rPr>
        <w:t>应用于通用个人通信业务集</w:t>
      </w:r>
      <w:r w:rsidRPr="00222FBA">
        <w:rPr>
          <w:rFonts w:eastAsia="SimSun" w:hint="eastAsia"/>
          <w:spacing w:val="-4"/>
          <w:lang w:eastAsia="zh-CN"/>
        </w:rPr>
        <w:t>1</w:t>
      </w:r>
      <w:r w:rsidRPr="00222FBA">
        <w:rPr>
          <w:rFonts w:ascii="SimSun" w:eastAsia="SimSun" w:hAnsi="SimSun" w:hint="eastAsia"/>
          <w:spacing w:val="-4"/>
          <w:lang w:eastAsia="zh-CN"/>
        </w:rPr>
        <w:t>”</w:t>
      </w:r>
    </w:p>
    <w:p w14:paraId="1097F610" w14:textId="77777777" w:rsidR="00DB23F9" w:rsidRPr="00C57224" w:rsidRDefault="00DB23F9" w:rsidP="004A2E95">
      <w:pPr>
        <w:numPr>
          <w:ilvl w:val="0"/>
          <w:numId w:val="14"/>
        </w:numPr>
        <w:ind w:hanging="720"/>
        <w:rPr>
          <w:rFonts w:hint="eastAsia"/>
          <w:lang w:eastAsia="zh-CN"/>
        </w:rPr>
      </w:pPr>
      <w:r w:rsidRPr="00222FBA">
        <w:rPr>
          <w:rFonts w:hint="eastAsia"/>
          <w:lang w:eastAsia="zh-CN"/>
        </w:rPr>
        <w:t>Y</w:t>
      </w:r>
      <w:r w:rsidRPr="00222FBA">
        <w:rPr>
          <w:rFonts w:eastAsia="SimSun" w:hint="eastAsia"/>
          <w:lang w:eastAsia="zh-CN"/>
        </w:rPr>
        <w:t>系列建议书增补</w:t>
      </w:r>
      <w:r w:rsidRPr="00222FBA">
        <w:rPr>
          <w:rFonts w:hint="eastAsia"/>
          <w:lang w:eastAsia="zh-CN"/>
        </w:rPr>
        <w:t>4</w:t>
      </w:r>
      <w:r w:rsidRPr="00222FBA">
        <w:rPr>
          <w:rFonts w:ascii="SimSun" w:eastAsia="SimSun" w:hAnsi="SimSun" w:hint="eastAsia"/>
          <w:lang w:eastAsia="zh-CN"/>
        </w:rPr>
        <w:t>“</w:t>
      </w:r>
      <w:r w:rsidRPr="00222FBA">
        <w:rPr>
          <w:rFonts w:hint="eastAsia"/>
          <w:lang w:eastAsia="zh-CN"/>
        </w:rPr>
        <w:t>ITU-T Y.1300</w:t>
      </w:r>
      <w:r w:rsidRPr="00222FBA">
        <w:rPr>
          <w:rFonts w:hint="eastAsia"/>
          <w:lang w:eastAsia="zh-CN"/>
        </w:rPr>
        <w:t>系列</w:t>
      </w:r>
      <w:r w:rsidRPr="00222FBA">
        <w:rPr>
          <w:rFonts w:hint="eastAsia"/>
          <w:lang w:eastAsia="zh-CN"/>
        </w:rPr>
        <w:t xml:space="preserve"> </w:t>
      </w:r>
      <w:r w:rsidRPr="00CD649F">
        <w:rPr>
          <w:lang w:eastAsia="zh-CN"/>
        </w:rPr>
        <w:t xml:space="preserve">– </w:t>
      </w:r>
      <w:r w:rsidRPr="00222FBA">
        <w:rPr>
          <w:rFonts w:hint="eastAsia"/>
          <w:lang w:eastAsia="zh-CN"/>
        </w:rPr>
        <w:t>关于</w:t>
      </w:r>
      <w:r w:rsidRPr="00222FBA">
        <w:rPr>
          <w:rFonts w:hint="eastAsia"/>
          <w:lang w:eastAsia="zh-CN"/>
        </w:rPr>
        <w:t>T-MPLS OAM</w:t>
      </w:r>
      <w:r w:rsidRPr="00222FBA">
        <w:rPr>
          <w:rFonts w:hint="eastAsia"/>
          <w:lang w:eastAsia="zh-CN"/>
        </w:rPr>
        <w:t>的传送要求和应用</w:t>
      </w:r>
      <w:r w:rsidRPr="00222FBA">
        <w:rPr>
          <w:rFonts w:hint="eastAsia"/>
          <w:lang w:eastAsia="zh-CN"/>
        </w:rPr>
        <w:t>IETF MPLS</w:t>
      </w:r>
      <w:r w:rsidRPr="00222FBA">
        <w:rPr>
          <w:rFonts w:hint="eastAsia"/>
          <w:lang w:eastAsia="zh-CN"/>
        </w:rPr>
        <w:t>技术的考虑的增补</w:t>
      </w:r>
      <w:r w:rsidRPr="00222FBA">
        <w:rPr>
          <w:rFonts w:ascii="SimSun" w:eastAsia="SimSun" w:hAnsi="SimSun" w:hint="eastAsia"/>
          <w:lang w:eastAsia="zh-CN"/>
        </w:rPr>
        <w:t>”</w:t>
      </w:r>
      <w:bookmarkEnd w:id="186"/>
      <w:bookmarkEnd w:id="187"/>
      <w:bookmarkEnd w:id="188"/>
      <w:bookmarkEnd w:id="189"/>
      <w:bookmarkEnd w:id="190"/>
      <w:bookmarkEnd w:id="191"/>
      <w:bookmarkEnd w:id="218"/>
      <w:bookmarkEnd w:id="226"/>
    </w:p>
    <w:p w14:paraId="22ACAEBA" w14:textId="77777777" w:rsidR="00DB23F9" w:rsidRPr="006D0A12" w:rsidRDefault="00DB23F9" w:rsidP="00DB23F9">
      <w:pPr>
        <w:pStyle w:val="Heading1"/>
        <w:rPr>
          <w:rFonts w:hint="eastAsia"/>
          <w:lang w:eastAsia="zh-CN"/>
        </w:rPr>
      </w:pPr>
      <w:bookmarkStart w:id="227" w:name="_12_Electronic_working"/>
      <w:bookmarkStart w:id="228" w:name="_Toc179219770"/>
      <w:bookmarkStart w:id="229" w:name="_Toc179532187"/>
      <w:bookmarkEnd w:id="227"/>
      <w:r w:rsidRPr="006D0A12">
        <w:rPr>
          <w:rFonts w:hint="eastAsia"/>
          <w:lang w:eastAsia="zh-CN"/>
        </w:rPr>
        <w:lastRenderedPageBreak/>
        <w:t>12</w:t>
      </w:r>
      <w:r w:rsidRPr="006D0A12">
        <w:rPr>
          <w:rFonts w:hint="eastAsia"/>
          <w:lang w:eastAsia="zh-CN"/>
        </w:rPr>
        <w:tab/>
      </w:r>
      <w:bookmarkEnd w:id="228"/>
      <w:r w:rsidRPr="006D0A12">
        <w:rPr>
          <w:rFonts w:hint="eastAsia"/>
          <w:lang w:eastAsia="zh-CN"/>
        </w:rPr>
        <w:t>电子工作方法和数据库应用</w:t>
      </w:r>
      <w:bookmarkEnd w:id="229"/>
    </w:p>
    <w:p w14:paraId="55B7DCAD" w14:textId="77777777" w:rsidR="00DB23F9" w:rsidRPr="003C6638" w:rsidRDefault="00DB23F9" w:rsidP="00DB23F9">
      <w:pPr>
        <w:ind w:firstLineChars="200" w:firstLine="480"/>
        <w:rPr>
          <w:rFonts w:ascii="SimSun" w:eastAsia="SimSun" w:hAnsi="SimSun" w:hint="eastAsia"/>
          <w:lang w:eastAsia="zh-CN"/>
        </w:rPr>
      </w:pPr>
      <w:r w:rsidRPr="003C6638">
        <w:rPr>
          <w:rFonts w:ascii="SimSun" w:eastAsia="SimSun" w:hAnsi="SimSun" w:cs="Microsoft YaHei" w:hint="eastAsia"/>
          <w:lang w:eastAsia="zh-CN"/>
        </w:rPr>
        <w:t>根据</w:t>
      </w:r>
      <w:r w:rsidRPr="00C57224">
        <w:rPr>
          <w:rFonts w:hint="eastAsia"/>
          <w:lang w:eastAsia="zh-CN"/>
        </w:rPr>
        <w:t>WTSA</w:t>
      </w:r>
      <w:r w:rsidRPr="003C6638">
        <w:rPr>
          <w:rFonts w:ascii="SimSun" w:eastAsia="SimSun" w:hAnsi="SimSun" w:cs="Microsoft YaHei" w:hint="eastAsia"/>
          <w:lang w:eastAsia="zh-CN"/>
        </w:rPr>
        <w:t>第</w:t>
      </w:r>
      <w:r w:rsidRPr="00C57224">
        <w:rPr>
          <w:rFonts w:hint="eastAsia"/>
          <w:lang w:eastAsia="zh-CN"/>
        </w:rPr>
        <w:t>32</w:t>
      </w:r>
      <w:r w:rsidRPr="003C6638">
        <w:rPr>
          <w:rFonts w:ascii="SimSun" w:eastAsia="SimSun" w:hAnsi="SimSun" w:cs="Microsoft YaHei" w:hint="eastAsia"/>
          <w:lang w:eastAsia="zh-CN"/>
        </w:rPr>
        <w:t>号决议</w:t>
      </w:r>
      <w:r>
        <w:rPr>
          <w:rFonts w:ascii="SimSun" w:eastAsia="SimSun" w:hAnsi="SimSun" w:cs="Microsoft YaHei" w:hint="eastAsia"/>
          <w:lang w:val="en-US" w:eastAsia="zh-CN"/>
        </w:rPr>
        <w:t>（</w:t>
      </w:r>
      <w:r w:rsidRPr="00BF58F5">
        <w:rPr>
          <w:rFonts w:ascii="SimSun" w:eastAsia="SimSun" w:hAnsi="SimSun" w:cs="Microsoft YaHei" w:hint="eastAsia"/>
          <w:lang w:val="en-US" w:eastAsia="zh-CN"/>
        </w:rPr>
        <w:t>在国际电</w:t>
      </w:r>
      <w:proofErr w:type="gramStart"/>
      <w:r w:rsidRPr="00BF58F5">
        <w:rPr>
          <w:rFonts w:ascii="SimSun" w:eastAsia="SimSun" w:hAnsi="SimSun" w:cs="Microsoft YaHei" w:hint="eastAsia"/>
          <w:lang w:val="en-US" w:eastAsia="zh-CN"/>
        </w:rPr>
        <w:t>联电信</w:t>
      </w:r>
      <w:proofErr w:type="gramEnd"/>
      <w:r w:rsidRPr="00BF58F5">
        <w:rPr>
          <w:rFonts w:ascii="SimSun" w:eastAsia="SimSun" w:hAnsi="SimSun" w:cs="Microsoft YaHei" w:hint="eastAsia"/>
          <w:lang w:val="en-US" w:eastAsia="zh-CN"/>
        </w:rPr>
        <w:t>标准化部门的工作中加强电子工作方法的使用</w:t>
      </w:r>
      <w:r>
        <w:rPr>
          <w:rFonts w:ascii="SimSun" w:eastAsia="SimSun" w:hAnsi="SimSun" w:cs="Microsoft YaHei" w:hint="eastAsia"/>
          <w:lang w:val="en-US" w:eastAsia="zh-CN"/>
        </w:rPr>
        <w:t>）、</w:t>
      </w:r>
      <w:r w:rsidRPr="00C57224">
        <w:rPr>
          <w:rFonts w:hint="eastAsia"/>
          <w:lang w:eastAsia="zh-CN"/>
        </w:rPr>
        <w:t>WTSA</w:t>
      </w:r>
      <w:r w:rsidRPr="003C6638">
        <w:rPr>
          <w:rFonts w:ascii="SimSun" w:eastAsia="SimSun" w:hAnsi="SimSun" w:cs="Microsoft YaHei" w:hint="eastAsia"/>
          <w:lang w:eastAsia="zh-CN"/>
        </w:rPr>
        <w:t>第</w:t>
      </w:r>
      <w:r w:rsidRPr="00C57224">
        <w:rPr>
          <w:rFonts w:hint="eastAsia"/>
          <w:lang w:eastAsia="zh-CN"/>
        </w:rPr>
        <w:t>44</w:t>
      </w:r>
      <w:r w:rsidRPr="003C6638">
        <w:rPr>
          <w:rFonts w:ascii="SimSun" w:eastAsia="SimSun" w:hAnsi="SimSun" w:cs="Microsoft YaHei" w:hint="eastAsia"/>
          <w:lang w:eastAsia="zh-CN"/>
        </w:rPr>
        <w:t>号决议</w:t>
      </w:r>
      <w:r>
        <w:rPr>
          <w:rFonts w:ascii="SimSun" w:eastAsia="SimSun" w:hAnsi="SimSun" w:cs="Microsoft YaHei" w:hint="eastAsia"/>
          <w:lang w:eastAsia="zh-CN"/>
        </w:rPr>
        <w:t>（</w:t>
      </w:r>
      <w:r w:rsidRPr="00BF58F5">
        <w:rPr>
          <w:rFonts w:ascii="SimSun" w:eastAsia="SimSun" w:hAnsi="SimSun" w:cs="Microsoft YaHei" w:hint="eastAsia"/>
          <w:lang w:eastAsia="zh-CN"/>
        </w:rPr>
        <w:t>缩小发展中国家与发达国家之间的标准化工作差距</w:t>
      </w:r>
      <w:r>
        <w:rPr>
          <w:rFonts w:ascii="SimSun" w:eastAsia="SimSun" w:hAnsi="SimSun" w:cs="Microsoft YaHei" w:hint="eastAsia"/>
          <w:lang w:eastAsia="zh-CN"/>
        </w:rPr>
        <w:t>）</w:t>
      </w:r>
      <w:r w:rsidRPr="003C6638">
        <w:rPr>
          <w:rFonts w:ascii="SimSun" w:eastAsia="SimSun" w:hAnsi="SimSun" w:cs="Microsoft YaHei" w:hint="eastAsia"/>
          <w:lang w:eastAsia="zh-CN"/>
        </w:rPr>
        <w:t>和全权代表大会第</w:t>
      </w:r>
      <w:r w:rsidRPr="00C57224">
        <w:rPr>
          <w:rFonts w:hint="eastAsia"/>
          <w:lang w:eastAsia="zh-CN"/>
        </w:rPr>
        <w:t>167</w:t>
      </w:r>
      <w:r w:rsidRPr="003C6638">
        <w:rPr>
          <w:rFonts w:ascii="SimSun" w:eastAsia="SimSun" w:hAnsi="SimSun" w:cs="Microsoft YaHei" w:hint="eastAsia"/>
          <w:lang w:eastAsia="zh-CN"/>
        </w:rPr>
        <w:t>号决议</w:t>
      </w:r>
      <w:r>
        <w:rPr>
          <w:rFonts w:ascii="SimSun" w:eastAsia="SimSun" w:hAnsi="SimSun" w:cs="Microsoft YaHei" w:hint="eastAsia"/>
          <w:lang w:eastAsia="zh-CN"/>
        </w:rPr>
        <w:t>（</w:t>
      </w:r>
      <w:r w:rsidRPr="00BF58F5">
        <w:rPr>
          <w:rFonts w:ascii="SimSun" w:eastAsia="SimSun" w:hAnsi="SimSun" w:cs="Microsoft YaHei" w:hint="eastAsia"/>
          <w:lang w:eastAsia="zh-CN"/>
        </w:rPr>
        <w:t>加强国际电联举办</w:t>
      </w:r>
      <w:r>
        <w:rPr>
          <w:rFonts w:ascii="SimSun" w:eastAsia="SimSun" w:hAnsi="SimSun" w:cs="Microsoft YaHei" w:hint="eastAsia"/>
          <w:lang w:eastAsia="zh-CN"/>
        </w:rPr>
        <w:t>电子</w:t>
      </w:r>
      <w:r w:rsidRPr="00BF58F5">
        <w:rPr>
          <w:rFonts w:ascii="SimSun" w:eastAsia="SimSun" w:hAnsi="SimSun" w:cs="Microsoft YaHei" w:hint="eastAsia"/>
          <w:lang w:eastAsia="zh-CN"/>
        </w:rPr>
        <w:t>会议的能</w:t>
      </w:r>
      <w:r w:rsidRPr="00AB3D6B">
        <w:rPr>
          <w:rFonts w:ascii="SimSun" w:eastAsia="SimSun" w:hAnsi="SimSun" w:cs="Microsoft YaHei" w:hint="eastAsia"/>
          <w:lang w:eastAsia="zh-CN"/>
        </w:rPr>
        <w:t>力和推</w:t>
      </w:r>
      <w:r w:rsidRPr="00BF58F5">
        <w:rPr>
          <w:rFonts w:ascii="SimSun" w:eastAsia="SimSun" w:hAnsi="SimSun" w:cs="Microsoft YaHei" w:hint="eastAsia"/>
          <w:lang w:eastAsia="zh-CN"/>
        </w:rPr>
        <w:t>进国际电联工作的手段</w:t>
      </w:r>
      <w:r>
        <w:rPr>
          <w:rFonts w:ascii="SimSun" w:eastAsia="SimSun" w:hAnsi="SimSun" w:cs="Microsoft YaHei" w:hint="eastAsia"/>
          <w:lang w:eastAsia="zh-CN"/>
        </w:rPr>
        <w:t>），</w:t>
      </w:r>
      <w:r w:rsidRPr="003C6638">
        <w:rPr>
          <w:rFonts w:ascii="SimSun" w:eastAsia="SimSun" w:hAnsi="SimSun" w:cs="Microsoft YaHei" w:hint="eastAsia"/>
          <w:lang w:eastAsia="zh-CN"/>
        </w:rPr>
        <w:t>不断改进成员的电子工作方法和工具</w:t>
      </w:r>
      <w:r>
        <w:rPr>
          <w:rFonts w:ascii="SimSun" w:eastAsia="SimSun" w:hAnsi="SimSun" w:cs="Microsoft YaHei" w:hint="eastAsia"/>
          <w:lang w:eastAsia="zh-CN"/>
        </w:rPr>
        <w:t>。</w:t>
      </w:r>
    </w:p>
    <w:p w14:paraId="0999C127" w14:textId="77777777" w:rsidR="00DB23F9" w:rsidRPr="003C6638" w:rsidRDefault="00DB23F9" w:rsidP="00DB23F9">
      <w:pPr>
        <w:ind w:firstLineChars="200" w:firstLine="480"/>
        <w:rPr>
          <w:rFonts w:ascii="SimSun" w:eastAsia="SimSun" w:hAnsi="SimSun" w:hint="eastAsia"/>
          <w:lang w:eastAsia="zh-CN"/>
        </w:rPr>
      </w:pPr>
      <w:r w:rsidRPr="00621D2F">
        <w:rPr>
          <w:rFonts w:ascii="SimSun" w:eastAsia="SimSun" w:hAnsi="SimSun" w:cs="Microsoft YaHei" w:hint="eastAsia"/>
          <w:lang w:eastAsia="zh-CN"/>
        </w:rPr>
        <w:t>改进工作旨在实现以</w:t>
      </w:r>
      <w:r w:rsidRPr="003C6638">
        <w:rPr>
          <w:rFonts w:ascii="SimSun" w:eastAsia="SimSun" w:hAnsi="SimSun" w:cs="Microsoft YaHei" w:hint="eastAsia"/>
          <w:lang w:eastAsia="zh-CN"/>
        </w:rPr>
        <w:t>下目标</w:t>
      </w:r>
      <w:r>
        <w:rPr>
          <w:rFonts w:ascii="SimSun" w:eastAsia="SimSun" w:hAnsi="SimSun" w:cs="Microsoft YaHei" w:hint="eastAsia"/>
          <w:lang w:eastAsia="zh-CN"/>
        </w:rPr>
        <w:t>：</w:t>
      </w:r>
    </w:p>
    <w:p w14:paraId="6A93A2A6" w14:textId="77777777" w:rsidR="00DB23F9" w:rsidRPr="00AB3D6B" w:rsidRDefault="00DB23F9" w:rsidP="004A2E95">
      <w:pPr>
        <w:numPr>
          <w:ilvl w:val="0"/>
          <w:numId w:val="14"/>
        </w:numPr>
        <w:tabs>
          <w:tab w:val="clear" w:pos="1134"/>
          <w:tab w:val="clear" w:pos="1871"/>
          <w:tab w:val="clear" w:pos="2268"/>
        </w:tabs>
        <w:overflowPunct/>
        <w:autoSpaceDE/>
        <w:autoSpaceDN/>
        <w:adjustRightInd/>
        <w:ind w:hanging="720"/>
        <w:textAlignment w:val="auto"/>
        <w:rPr>
          <w:rFonts w:ascii="SimSun" w:eastAsia="SimSun" w:hAnsi="SimSun" w:hint="eastAsia"/>
          <w:lang w:eastAsia="zh-CN"/>
        </w:rPr>
      </w:pPr>
      <w:r w:rsidRPr="00621D2F">
        <w:rPr>
          <w:rFonts w:ascii="SimSun" w:eastAsia="SimSun" w:hAnsi="SimSun" w:cs="Microsoft YaHei" w:hint="eastAsia"/>
          <w:lang w:eastAsia="zh-CN"/>
        </w:rPr>
        <w:t>提高与</w:t>
      </w:r>
      <w:r w:rsidRPr="00621D2F">
        <w:rPr>
          <w:rFonts w:hint="eastAsia"/>
          <w:lang w:eastAsia="zh-CN"/>
        </w:rPr>
        <w:t>I</w:t>
      </w:r>
      <w:r w:rsidRPr="00C57224">
        <w:rPr>
          <w:rFonts w:hint="eastAsia"/>
          <w:lang w:eastAsia="zh-CN"/>
        </w:rPr>
        <w:t>TU-T</w:t>
      </w:r>
      <w:r w:rsidRPr="00AB3D6B">
        <w:rPr>
          <w:rFonts w:ascii="SimSun" w:eastAsia="SimSun" w:hAnsi="SimSun" w:cs="Microsoft YaHei" w:hint="eastAsia"/>
          <w:lang w:eastAsia="zh-CN"/>
        </w:rPr>
        <w:t>电子工作方法</w:t>
      </w:r>
      <w:r>
        <w:rPr>
          <w:rFonts w:ascii="SimSun" w:eastAsia="SimSun" w:hAnsi="SimSun" w:cs="Microsoft YaHei" w:hint="eastAsia"/>
          <w:lang w:eastAsia="zh-CN"/>
        </w:rPr>
        <w:t>相关</w:t>
      </w:r>
      <w:r w:rsidRPr="00AB3D6B">
        <w:rPr>
          <w:rFonts w:ascii="SimSun" w:eastAsia="SimSun" w:hAnsi="SimSun" w:cs="Microsoft YaHei" w:hint="eastAsia"/>
          <w:lang w:eastAsia="zh-CN"/>
        </w:rPr>
        <w:t>的能力并审查其优势。</w:t>
      </w:r>
    </w:p>
    <w:p w14:paraId="3CD39DF6" w14:textId="77777777" w:rsidR="00DB23F9" w:rsidRPr="003C6638" w:rsidRDefault="00DB23F9" w:rsidP="004A2E95">
      <w:pPr>
        <w:numPr>
          <w:ilvl w:val="0"/>
          <w:numId w:val="14"/>
        </w:numPr>
        <w:tabs>
          <w:tab w:val="clear" w:pos="1134"/>
          <w:tab w:val="clear" w:pos="1871"/>
          <w:tab w:val="clear" w:pos="2268"/>
        </w:tabs>
        <w:overflowPunct/>
        <w:autoSpaceDE/>
        <w:autoSpaceDN/>
        <w:adjustRightInd/>
        <w:ind w:hanging="720"/>
        <w:textAlignment w:val="auto"/>
        <w:rPr>
          <w:rFonts w:ascii="SimSun" w:eastAsia="SimSun" w:hAnsi="SimSun" w:hint="eastAsia"/>
          <w:lang w:eastAsia="zh-CN"/>
        </w:rPr>
      </w:pPr>
      <w:r w:rsidRPr="003C6638">
        <w:rPr>
          <w:rFonts w:ascii="SimSun" w:eastAsia="SimSun" w:hAnsi="SimSun" w:cs="Microsoft YaHei" w:hint="eastAsia"/>
          <w:lang w:eastAsia="zh-CN"/>
        </w:rPr>
        <w:t>传播使用</w:t>
      </w:r>
      <w:r w:rsidRPr="00C57224">
        <w:rPr>
          <w:rFonts w:hint="eastAsia"/>
          <w:lang w:eastAsia="zh-CN"/>
        </w:rPr>
        <w:t>ITU-T</w:t>
      </w:r>
      <w:r w:rsidRPr="003C6638">
        <w:rPr>
          <w:rFonts w:ascii="SimSun" w:eastAsia="SimSun" w:hAnsi="SimSun" w:cs="Microsoft YaHei" w:hint="eastAsia"/>
          <w:lang w:eastAsia="zh-CN"/>
        </w:rPr>
        <w:t>电子工作方法的导则</w:t>
      </w:r>
      <w:r>
        <w:rPr>
          <w:rFonts w:ascii="SimSun" w:eastAsia="SimSun" w:hAnsi="SimSun" w:cs="Microsoft YaHei" w:hint="eastAsia"/>
          <w:lang w:eastAsia="zh-CN"/>
        </w:rPr>
        <w:t>、</w:t>
      </w:r>
      <w:r w:rsidRPr="00621D2F">
        <w:rPr>
          <w:rFonts w:ascii="SimSun" w:eastAsia="SimSun" w:hAnsi="SimSun" w:cs="Microsoft YaHei" w:hint="eastAsia"/>
          <w:lang w:eastAsia="zh-CN"/>
        </w:rPr>
        <w:t>文件和培</w:t>
      </w:r>
      <w:r w:rsidRPr="003C6638">
        <w:rPr>
          <w:rFonts w:ascii="SimSun" w:eastAsia="SimSun" w:hAnsi="SimSun" w:cs="Microsoft YaHei" w:hint="eastAsia"/>
          <w:lang w:eastAsia="zh-CN"/>
        </w:rPr>
        <w:t>训</w:t>
      </w:r>
      <w:r>
        <w:rPr>
          <w:rFonts w:ascii="SimSun" w:eastAsia="SimSun" w:hAnsi="SimSun" w:cs="Microsoft YaHei" w:hint="eastAsia"/>
          <w:lang w:eastAsia="zh-CN"/>
        </w:rPr>
        <w:t>。</w:t>
      </w:r>
    </w:p>
    <w:p w14:paraId="1D5FB02D" w14:textId="77777777" w:rsidR="00DB23F9" w:rsidRPr="003C6638" w:rsidRDefault="00DB23F9" w:rsidP="004A2E95">
      <w:pPr>
        <w:numPr>
          <w:ilvl w:val="0"/>
          <w:numId w:val="14"/>
        </w:numPr>
        <w:tabs>
          <w:tab w:val="clear" w:pos="1134"/>
          <w:tab w:val="clear" w:pos="1871"/>
          <w:tab w:val="clear" w:pos="2268"/>
        </w:tabs>
        <w:overflowPunct/>
        <w:autoSpaceDE/>
        <w:autoSpaceDN/>
        <w:adjustRightInd/>
        <w:ind w:hanging="720"/>
        <w:textAlignment w:val="auto"/>
        <w:rPr>
          <w:rFonts w:ascii="SimSun" w:eastAsia="SimSun" w:hAnsi="SimSun" w:hint="eastAsia"/>
          <w:lang w:eastAsia="zh-CN"/>
        </w:rPr>
      </w:pPr>
      <w:r w:rsidRPr="003C6638">
        <w:rPr>
          <w:rFonts w:ascii="SimSun" w:eastAsia="SimSun" w:hAnsi="SimSun" w:cs="Microsoft YaHei" w:hint="eastAsia"/>
          <w:lang w:eastAsia="zh-CN"/>
        </w:rPr>
        <w:t>为无法</w:t>
      </w:r>
      <w:r>
        <w:rPr>
          <w:rFonts w:ascii="SimSun" w:eastAsia="SimSun" w:hAnsi="SimSun" w:cs="Microsoft YaHei" w:hint="eastAsia"/>
          <w:lang w:eastAsia="zh-CN"/>
        </w:rPr>
        <w:t>现场参加</w:t>
      </w:r>
      <w:r w:rsidRPr="00C57224">
        <w:rPr>
          <w:rFonts w:hint="eastAsia"/>
          <w:lang w:eastAsia="zh-CN"/>
        </w:rPr>
        <w:t>ITU-T</w:t>
      </w:r>
      <w:r w:rsidRPr="003C6638">
        <w:rPr>
          <w:rFonts w:ascii="SimSun" w:eastAsia="SimSun" w:hAnsi="SimSun" w:cs="Microsoft YaHei" w:hint="eastAsia"/>
          <w:lang w:eastAsia="zh-CN"/>
        </w:rPr>
        <w:t>活动的代表提供电子</w:t>
      </w:r>
      <w:r>
        <w:rPr>
          <w:rFonts w:ascii="SimSun" w:eastAsia="SimSun" w:hAnsi="SimSun" w:cs="Microsoft YaHei" w:hint="eastAsia"/>
          <w:lang w:eastAsia="zh-CN"/>
        </w:rPr>
        <w:t>参会</w:t>
      </w:r>
      <w:r w:rsidRPr="003C6638">
        <w:rPr>
          <w:rFonts w:ascii="SimSun" w:eastAsia="SimSun" w:hAnsi="SimSun" w:cs="Microsoft YaHei" w:hint="eastAsia"/>
          <w:lang w:eastAsia="zh-CN"/>
        </w:rPr>
        <w:t>设施</w:t>
      </w:r>
      <w:r>
        <w:rPr>
          <w:rFonts w:ascii="SimSun" w:eastAsia="SimSun" w:hAnsi="SimSun" w:cs="Microsoft YaHei" w:hint="eastAsia"/>
          <w:lang w:eastAsia="zh-CN"/>
        </w:rPr>
        <w:t>。</w:t>
      </w:r>
    </w:p>
    <w:p w14:paraId="7AF65E99" w14:textId="77777777" w:rsidR="00DB23F9" w:rsidRPr="003C6638" w:rsidRDefault="00DB23F9" w:rsidP="004A2E95">
      <w:pPr>
        <w:numPr>
          <w:ilvl w:val="0"/>
          <w:numId w:val="14"/>
        </w:numPr>
        <w:tabs>
          <w:tab w:val="clear" w:pos="1134"/>
          <w:tab w:val="clear" w:pos="1871"/>
          <w:tab w:val="clear" w:pos="2268"/>
        </w:tabs>
        <w:overflowPunct/>
        <w:autoSpaceDE/>
        <w:autoSpaceDN/>
        <w:adjustRightInd/>
        <w:ind w:hanging="720"/>
        <w:textAlignment w:val="auto"/>
        <w:rPr>
          <w:rFonts w:ascii="SimSun" w:eastAsia="SimSun" w:hAnsi="SimSun" w:hint="eastAsia"/>
          <w:lang w:eastAsia="zh-CN"/>
        </w:rPr>
      </w:pPr>
      <w:r w:rsidRPr="00AB3D6B">
        <w:rPr>
          <w:rFonts w:ascii="SimSun" w:eastAsia="SimSun" w:hAnsi="SimSun" w:cs="Microsoft YaHei" w:hint="eastAsia"/>
          <w:lang w:eastAsia="zh-CN"/>
        </w:rPr>
        <w:t>维护支持移动设备的</w:t>
      </w:r>
      <w:r w:rsidRPr="00AB3D6B">
        <w:rPr>
          <w:rFonts w:hint="eastAsia"/>
          <w:lang w:eastAsia="zh-CN"/>
        </w:rPr>
        <w:t>I</w:t>
      </w:r>
      <w:r w:rsidRPr="00C57224">
        <w:rPr>
          <w:rFonts w:hint="eastAsia"/>
          <w:lang w:eastAsia="zh-CN"/>
        </w:rPr>
        <w:t>TU-T</w:t>
      </w:r>
      <w:r w:rsidRPr="003C6638">
        <w:rPr>
          <w:rFonts w:ascii="SimSun" w:eastAsia="SimSun" w:hAnsi="SimSun" w:cs="Microsoft YaHei" w:hint="eastAsia"/>
          <w:lang w:eastAsia="zh-CN"/>
        </w:rPr>
        <w:t>网站</w:t>
      </w:r>
      <w:r>
        <w:rPr>
          <w:rFonts w:ascii="SimSun" w:eastAsia="SimSun" w:hAnsi="SimSun" w:cs="Microsoft YaHei" w:hint="eastAsia"/>
          <w:lang w:eastAsia="zh-CN"/>
        </w:rPr>
        <w:t>，例如</w:t>
      </w:r>
      <w:hyperlink r:id="rId219" w:history="1">
        <w:r w:rsidRPr="00C57224">
          <w:rPr>
            <w:rStyle w:val="Hyperlink"/>
            <w:rFonts w:hint="eastAsia"/>
            <w:lang w:eastAsia="zh-CN"/>
          </w:rPr>
          <w:t>WTSA-24</w:t>
        </w:r>
        <w:r w:rsidRPr="00081CB4">
          <w:rPr>
            <w:rStyle w:val="Hyperlink"/>
            <w:rFonts w:ascii="SimSun" w:eastAsia="SimSun" w:hAnsi="SimSun" w:cs="Microsoft YaHei" w:hint="eastAsia"/>
            <w:lang w:eastAsia="zh-CN"/>
          </w:rPr>
          <w:t>网站</w:t>
        </w:r>
      </w:hyperlink>
      <w:r w:rsidRPr="003C6638">
        <w:rPr>
          <w:rFonts w:ascii="SimSun" w:eastAsia="SimSun" w:hAnsi="SimSun" w:cs="Microsoft YaHei" w:hint="eastAsia"/>
          <w:lang w:eastAsia="zh-CN"/>
        </w:rPr>
        <w:t>及</w:t>
      </w:r>
      <w:r w:rsidRPr="00621D2F">
        <w:rPr>
          <w:rFonts w:ascii="SimSun" w:eastAsia="SimSun" w:hAnsi="SimSun" w:cs="Microsoft YaHei" w:hint="eastAsia"/>
          <w:lang w:eastAsia="zh-CN"/>
        </w:rPr>
        <w:t>其各子网</w:t>
      </w:r>
      <w:r w:rsidRPr="00081CB4">
        <w:rPr>
          <w:rFonts w:ascii="SimSun" w:eastAsia="SimSun" w:hAnsi="SimSun" w:cs="Microsoft YaHei" w:hint="eastAsia"/>
          <w:lang w:eastAsia="zh-CN"/>
        </w:rPr>
        <w:t>站</w:t>
      </w:r>
      <w:r>
        <w:rPr>
          <w:rFonts w:ascii="SimSun" w:eastAsia="SimSun" w:hAnsi="SimSun" w:cs="Microsoft YaHei" w:hint="eastAsia"/>
          <w:lang w:eastAsia="zh-CN"/>
        </w:rPr>
        <w:t>。</w:t>
      </w:r>
    </w:p>
    <w:p w14:paraId="589812E2" w14:textId="77777777" w:rsidR="00DB23F9" w:rsidRPr="003C6638" w:rsidRDefault="00DB23F9" w:rsidP="00DB23F9">
      <w:pPr>
        <w:ind w:firstLineChars="200" w:firstLine="480"/>
        <w:rPr>
          <w:rFonts w:ascii="SimSun" w:eastAsia="SimSun" w:hAnsi="SimSun" w:hint="eastAsia"/>
          <w:lang w:eastAsia="zh-CN"/>
        </w:rPr>
      </w:pPr>
      <w:r w:rsidRPr="003C6638">
        <w:rPr>
          <w:rFonts w:ascii="SimSun" w:eastAsia="SimSun" w:hAnsi="SimSun" w:cs="Microsoft YaHei" w:hint="eastAsia"/>
          <w:lang w:eastAsia="zh-CN"/>
        </w:rPr>
        <w:t>通过提供以下工具</w:t>
      </w:r>
      <w:r>
        <w:rPr>
          <w:rFonts w:ascii="SimSun" w:eastAsia="SimSun" w:hAnsi="SimSun" w:cs="Microsoft YaHei" w:hint="eastAsia"/>
          <w:lang w:eastAsia="zh-CN"/>
        </w:rPr>
        <w:t>，</w:t>
      </w:r>
      <w:r w:rsidRPr="003C6638">
        <w:rPr>
          <w:rFonts w:ascii="SimSun" w:eastAsia="SimSun" w:hAnsi="SimSun" w:cs="Microsoft YaHei" w:hint="eastAsia"/>
          <w:lang w:eastAsia="zh-CN"/>
        </w:rPr>
        <w:t>这些活动</w:t>
      </w:r>
      <w:r>
        <w:rPr>
          <w:rFonts w:ascii="SimSun" w:eastAsia="SimSun" w:hAnsi="SimSun" w:cs="Microsoft YaHei" w:hint="eastAsia"/>
          <w:lang w:eastAsia="zh-CN"/>
        </w:rPr>
        <w:t>还有助于</w:t>
      </w:r>
      <w:r w:rsidRPr="003C6638">
        <w:rPr>
          <w:rFonts w:ascii="SimSun" w:eastAsia="SimSun" w:hAnsi="SimSun" w:cs="Microsoft YaHei" w:hint="eastAsia"/>
          <w:lang w:eastAsia="zh-CN"/>
        </w:rPr>
        <w:t>缩小标准化</w:t>
      </w:r>
      <w:r>
        <w:rPr>
          <w:rFonts w:ascii="SimSun" w:eastAsia="SimSun" w:hAnsi="SimSun" w:cs="Microsoft YaHei" w:hint="eastAsia"/>
          <w:lang w:eastAsia="zh-CN"/>
        </w:rPr>
        <w:t>工作</w:t>
      </w:r>
      <w:r w:rsidRPr="003C6638">
        <w:rPr>
          <w:rFonts w:ascii="SimSun" w:eastAsia="SimSun" w:hAnsi="SimSun" w:cs="Microsoft YaHei" w:hint="eastAsia"/>
          <w:lang w:eastAsia="zh-CN"/>
        </w:rPr>
        <w:t>差距</w:t>
      </w:r>
      <w:r>
        <w:rPr>
          <w:rFonts w:ascii="SimSun" w:eastAsia="SimSun" w:hAnsi="SimSun" w:cs="Microsoft YaHei" w:hint="eastAsia"/>
          <w:lang w:eastAsia="zh-CN"/>
        </w:rPr>
        <w:t>：</w:t>
      </w:r>
    </w:p>
    <w:p w14:paraId="5D195951" w14:textId="77777777" w:rsidR="00DB23F9" w:rsidRPr="003C6638" w:rsidRDefault="00DB23F9" w:rsidP="004A2E95">
      <w:pPr>
        <w:numPr>
          <w:ilvl w:val="0"/>
          <w:numId w:val="14"/>
        </w:numPr>
        <w:tabs>
          <w:tab w:val="clear" w:pos="1134"/>
          <w:tab w:val="clear" w:pos="1871"/>
          <w:tab w:val="clear" w:pos="2268"/>
        </w:tabs>
        <w:overflowPunct/>
        <w:autoSpaceDE/>
        <w:autoSpaceDN/>
        <w:adjustRightInd/>
        <w:ind w:hanging="720"/>
        <w:textAlignment w:val="auto"/>
        <w:rPr>
          <w:rFonts w:ascii="SimSun" w:eastAsia="SimSun" w:hAnsi="SimSun" w:hint="eastAsia"/>
          <w:lang w:eastAsia="zh-CN"/>
        </w:rPr>
      </w:pPr>
      <w:r w:rsidRPr="003C6638">
        <w:rPr>
          <w:rFonts w:ascii="SimSun" w:eastAsia="SimSun" w:hAnsi="SimSun" w:cs="Microsoft YaHei" w:hint="eastAsia"/>
          <w:lang w:eastAsia="zh-CN"/>
        </w:rPr>
        <w:t>确保平</w:t>
      </w:r>
      <w:r w:rsidRPr="00621D2F">
        <w:rPr>
          <w:rFonts w:ascii="SimSun" w:eastAsia="SimSun" w:hAnsi="SimSun" w:cs="Microsoft YaHei" w:hint="eastAsia"/>
          <w:lang w:eastAsia="zh-CN"/>
        </w:rPr>
        <w:t>等参与电子</w:t>
      </w:r>
      <w:r w:rsidRPr="003C6638">
        <w:rPr>
          <w:rFonts w:ascii="SimSun" w:eastAsia="SimSun" w:hAnsi="SimSun" w:cs="Microsoft YaHei" w:hint="eastAsia"/>
          <w:lang w:eastAsia="zh-CN"/>
        </w:rPr>
        <w:t>会议并提供远程</w:t>
      </w:r>
      <w:r>
        <w:rPr>
          <w:rFonts w:ascii="SimSun" w:eastAsia="SimSun" w:hAnsi="SimSun" w:cs="Microsoft YaHei" w:hint="eastAsia"/>
          <w:lang w:eastAsia="zh-CN"/>
        </w:rPr>
        <w:t>参会手段。</w:t>
      </w:r>
    </w:p>
    <w:p w14:paraId="308463E0" w14:textId="77777777" w:rsidR="00DB23F9" w:rsidRPr="003C6638" w:rsidRDefault="00DB23F9" w:rsidP="004A2E95">
      <w:pPr>
        <w:numPr>
          <w:ilvl w:val="0"/>
          <w:numId w:val="14"/>
        </w:numPr>
        <w:tabs>
          <w:tab w:val="clear" w:pos="1134"/>
          <w:tab w:val="clear" w:pos="1871"/>
          <w:tab w:val="clear" w:pos="2268"/>
        </w:tabs>
        <w:overflowPunct/>
        <w:autoSpaceDE/>
        <w:autoSpaceDN/>
        <w:adjustRightInd/>
        <w:ind w:hanging="720"/>
        <w:textAlignment w:val="auto"/>
        <w:rPr>
          <w:rFonts w:ascii="SimSun" w:eastAsia="SimSun" w:hAnsi="SimSun" w:hint="eastAsia"/>
          <w:lang w:eastAsia="zh-CN"/>
        </w:rPr>
      </w:pPr>
      <w:r w:rsidRPr="00621D2F">
        <w:rPr>
          <w:rFonts w:ascii="SimSun" w:eastAsia="SimSun" w:hAnsi="SimSun" w:cs="Microsoft YaHei" w:hint="eastAsia"/>
          <w:lang w:eastAsia="zh-CN"/>
        </w:rPr>
        <w:t>为</w:t>
      </w:r>
      <w:r w:rsidRPr="003C6638">
        <w:rPr>
          <w:rFonts w:ascii="SimSun" w:eastAsia="SimSun" w:hAnsi="SimSun" w:cs="Microsoft YaHei" w:hint="eastAsia"/>
          <w:lang w:eastAsia="zh-CN"/>
        </w:rPr>
        <w:t>确保</w:t>
      </w:r>
      <w:r w:rsidRPr="00C57224">
        <w:rPr>
          <w:rFonts w:hint="eastAsia"/>
          <w:lang w:eastAsia="zh-CN"/>
        </w:rPr>
        <w:t>ITU-T</w:t>
      </w:r>
      <w:r w:rsidRPr="003C6638">
        <w:rPr>
          <w:rFonts w:ascii="SimSun" w:eastAsia="SimSun" w:hAnsi="SimSun" w:cs="Microsoft YaHei" w:hint="eastAsia"/>
          <w:lang w:eastAsia="zh-CN"/>
        </w:rPr>
        <w:t>区域组的顺利运作提供支持</w:t>
      </w:r>
      <w:r>
        <w:rPr>
          <w:rFonts w:ascii="SimSun" w:eastAsia="SimSun" w:hAnsi="SimSun" w:cs="Microsoft YaHei" w:hint="eastAsia"/>
          <w:lang w:eastAsia="zh-CN"/>
        </w:rPr>
        <w:t>。</w:t>
      </w:r>
    </w:p>
    <w:p w14:paraId="61F84DFB" w14:textId="77777777" w:rsidR="00DB23F9" w:rsidRPr="003C6638" w:rsidRDefault="00DB23F9" w:rsidP="004A2E95">
      <w:pPr>
        <w:numPr>
          <w:ilvl w:val="0"/>
          <w:numId w:val="14"/>
        </w:numPr>
        <w:tabs>
          <w:tab w:val="clear" w:pos="1134"/>
          <w:tab w:val="clear" w:pos="1871"/>
          <w:tab w:val="clear" w:pos="2268"/>
        </w:tabs>
        <w:overflowPunct/>
        <w:autoSpaceDE/>
        <w:autoSpaceDN/>
        <w:adjustRightInd/>
        <w:ind w:hanging="720"/>
        <w:textAlignment w:val="auto"/>
        <w:rPr>
          <w:rFonts w:ascii="SimSun" w:eastAsia="SimSun" w:hAnsi="SimSun" w:hint="eastAsia"/>
          <w:lang w:eastAsia="zh-CN"/>
        </w:rPr>
      </w:pPr>
      <w:r w:rsidRPr="00BD30C8">
        <w:rPr>
          <w:rFonts w:ascii="SimSun" w:eastAsia="SimSun" w:hAnsi="SimSun" w:cs="Microsoft YaHei" w:hint="eastAsia"/>
          <w:lang w:eastAsia="zh-CN"/>
        </w:rPr>
        <w:t>汇编</w:t>
      </w:r>
      <w:r w:rsidRPr="003C6638">
        <w:rPr>
          <w:rFonts w:ascii="SimSun" w:eastAsia="SimSun" w:hAnsi="SimSun" w:cs="Microsoft YaHei" w:hint="eastAsia"/>
          <w:lang w:eastAsia="zh-CN"/>
        </w:rPr>
        <w:t>发展中国家和发达国家参与</w:t>
      </w:r>
      <w:r w:rsidRPr="00C57224">
        <w:rPr>
          <w:rFonts w:hint="eastAsia"/>
          <w:lang w:eastAsia="zh-CN"/>
        </w:rPr>
        <w:t>ITU-T</w:t>
      </w:r>
      <w:r w:rsidRPr="003C6638">
        <w:rPr>
          <w:rFonts w:ascii="SimSun" w:eastAsia="SimSun" w:hAnsi="SimSun" w:cs="Microsoft YaHei" w:hint="eastAsia"/>
          <w:lang w:eastAsia="zh-CN"/>
        </w:rPr>
        <w:t>活动</w:t>
      </w:r>
      <w:r>
        <w:rPr>
          <w:rFonts w:ascii="SimSun" w:eastAsia="SimSun" w:hAnsi="SimSun" w:cs="Microsoft YaHei" w:hint="eastAsia"/>
          <w:lang w:eastAsia="zh-CN"/>
        </w:rPr>
        <w:t>的</w:t>
      </w:r>
      <w:r w:rsidRPr="003C6638">
        <w:rPr>
          <w:rFonts w:ascii="SimSun" w:eastAsia="SimSun" w:hAnsi="SimSun" w:cs="Microsoft YaHei" w:hint="eastAsia"/>
          <w:lang w:eastAsia="zh-CN"/>
        </w:rPr>
        <w:t>相关</w:t>
      </w:r>
      <w:r>
        <w:rPr>
          <w:rFonts w:ascii="SimSun" w:eastAsia="SimSun" w:hAnsi="SimSun" w:cs="Microsoft YaHei" w:hint="eastAsia"/>
          <w:lang w:eastAsia="zh-CN"/>
        </w:rPr>
        <w:t>数据。</w:t>
      </w:r>
    </w:p>
    <w:p w14:paraId="0DD48C93" w14:textId="77777777" w:rsidR="00DB23F9" w:rsidRPr="00FB4BDD" w:rsidRDefault="00DB23F9" w:rsidP="00DB23F9">
      <w:pPr>
        <w:pStyle w:val="Heading2"/>
        <w:rPr>
          <w:rFonts w:ascii="SimSun" w:eastAsia="SimSun" w:hAnsi="SimSun" w:hint="eastAsia"/>
          <w:lang w:eastAsia="zh-CN"/>
        </w:rPr>
      </w:pPr>
      <w:bookmarkStart w:id="230" w:name="_Toc179219771"/>
      <w:bookmarkStart w:id="231" w:name="_Toc179532188"/>
      <w:r w:rsidRPr="00C57224">
        <w:rPr>
          <w:rFonts w:hint="eastAsia"/>
          <w:lang w:eastAsia="zh-CN"/>
        </w:rPr>
        <w:t>12.1</w:t>
      </w:r>
      <w:r>
        <w:rPr>
          <w:rFonts w:hint="eastAsia"/>
          <w:lang w:eastAsia="zh-CN"/>
        </w:rPr>
        <w:tab/>
      </w:r>
      <w:bookmarkEnd w:id="230"/>
      <w:r w:rsidRPr="00FB4BDD">
        <w:rPr>
          <w:rFonts w:ascii="SimSun" w:eastAsia="SimSun" w:hAnsi="SimSun" w:hint="eastAsia"/>
          <w:lang w:eastAsia="zh-CN"/>
        </w:rPr>
        <w:t>工具和</w:t>
      </w:r>
      <w:r w:rsidRPr="00FB4BDD">
        <w:rPr>
          <w:rFonts w:ascii="SimSun" w:eastAsia="SimSun" w:hAnsi="SimSun" w:cs="SimSun" w:hint="eastAsia"/>
          <w:lang w:eastAsia="zh-CN"/>
        </w:rPr>
        <w:t>应</w:t>
      </w:r>
      <w:r w:rsidRPr="00FB4BDD">
        <w:rPr>
          <w:rFonts w:ascii="SimSun" w:eastAsia="SimSun" w:hAnsi="SimSun" w:cs="Batang" w:hint="eastAsia"/>
          <w:lang w:eastAsia="zh-CN"/>
        </w:rPr>
        <w:t>用程序</w:t>
      </w:r>
      <w:bookmarkEnd w:id="231"/>
    </w:p>
    <w:p w14:paraId="2E219694" w14:textId="77777777" w:rsidR="00DB23F9" w:rsidRPr="003C6638" w:rsidRDefault="00DB23F9" w:rsidP="00DB23F9">
      <w:pPr>
        <w:ind w:firstLineChars="200" w:firstLine="480"/>
        <w:rPr>
          <w:rFonts w:ascii="SimSun" w:eastAsia="SimSun" w:hAnsi="SimSun" w:hint="eastAsia"/>
          <w:lang w:eastAsia="zh-CN"/>
        </w:rPr>
      </w:pPr>
      <w:r w:rsidRPr="003C6638">
        <w:rPr>
          <w:rFonts w:ascii="SimSun" w:eastAsia="SimSun" w:hAnsi="SimSun" w:cs="Microsoft YaHei" w:hint="eastAsia"/>
          <w:lang w:eastAsia="zh-CN"/>
        </w:rPr>
        <w:t>电信标准化局</w:t>
      </w:r>
      <w:r>
        <w:rPr>
          <w:rFonts w:ascii="SimSun" w:eastAsia="SimSun" w:hAnsi="SimSun" w:cs="Microsoft YaHei" w:hint="eastAsia"/>
          <w:lang w:eastAsia="zh-CN"/>
        </w:rPr>
        <w:t>以及</w:t>
      </w:r>
      <w:r w:rsidRPr="003C6638">
        <w:rPr>
          <w:rFonts w:ascii="SimSun" w:eastAsia="SimSun" w:hAnsi="SimSun" w:cs="Microsoft YaHei" w:hint="eastAsia"/>
          <w:lang w:eastAsia="zh-CN"/>
        </w:rPr>
        <w:t>国际电联信息服务部</w:t>
      </w:r>
      <w:r>
        <w:rPr>
          <w:rFonts w:ascii="SimSun" w:eastAsia="SimSun" w:hAnsi="SimSun" w:cs="Microsoft YaHei" w:hint="eastAsia"/>
          <w:lang w:eastAsia="zh-CN"/>
        </w:rPr>
        <w:t>及</w:t>
      </w:r>
      <w:r w:rsidRPr="00BD30C8">
        <w:rPr>
          <w:rFonts w:ascii="SimSun" w:eastAsia="SimSun" w:hAnsi="SimSun" w:cs="Microsoft YaHei" w:hint="eastAsia"/>
          <w:lang w:eastAsia="zh-CN"/>
        </w:rPr>
        <w:t>大会和出版部</w:t>
      </w:r>
      <w:r w:rsidRPr="003C6638">
        <w:rPr>
          <w:rFonts w:ascii="SimSun" w:eastAsia="SimSun" w:hAnsi="SimSun" w:cs="Microsoft YaHei" w:hint="eastAsia"/>
          <w:lang w:eastAsia="zh-CN"/>
        </w:rPr>
        <w:t>继续开发</w:t>
      </w:r>
      <w:r w:rsidRPr="00621D2F">
        <w:rPr>
          <w:rFonts w:ascii="SimSun" w:eastAsia="SimSun" w:hAnsi="SimSun" w:cs="Microsoft YaHei" w:hint="eastAsia"/>
          <w:lang w:eastAsia="zh-CN"/>
        </w:rPr>
        <w:t>多个应用并</w:t>
      </w:r>
      <w:r w:rsidRPr="003C6638">
        <w:rPr>
          <w:rFonts w:ascii="SimSun" w:eastAsia="SimSun" w:hAnsi="SimSun" w:cs="Microsoft YaHei" w:hint="eastAsia"/>
          <w:lang w:eastAsia="zh-CN"/>
        </w:rPr>
        <w:t>进一步完善现有设施</w:t>
      </w:r>
      <w:r>
        <w:rPr>
          <w:rFonts w:ascii="SimSun" w:eastAsia="SimSun" w:hAnsi="SimSun" w:cs="Microsoft YaHei" w:hint="eastAsia"/>
          <w:lang w:eastAsia="zh-CN"/>
        </w:rPr>
        <w:t>，</w:t>
      </w:r>
      <w:r w:rsidRPr="003C6638">
        <w:rPr>
          <w:rFonts w:ascii="SimSun" w:eastAsia="SimSun" w:hAnsi="SimSun" w:cs="Microsoft YaHei" w:hint="eastAsia"/>
          <w:lang w:eastAsia="zh-CN"/>
        </w:rPr>
        <w:t>以支持和改进</w:t>
      </w:r>
      <w:r w:rsidRPr="00C57224">
        <w:rPr>
          <w:rFonts w:hint="eastAsia"/>
          <w:lang w:eastAsia="zh-CN"/>
        </w:rPr>
        <w:t>ITU-T</w:t>
      </w:r>
      <w:r w:rsidRPr="003C6638">
        <w:rPr>
          <w:rFonts w:ascii="SimSun" w:eastAsia="SimSun" w:hAnsi="SimSun" w:cs="Microsoft YaHei" w:hint="eastAsia"/>
          <w:lang w:eastAsia="zh-CN"/>
        </w:rPr>
        <w:t>的电子工作方法</w:t>
      </w:r>
      <w:r>
        <w:rPr>
          <w:rFonts w:ascii="SimSun" w:eastAsia="SimSun" w:hAnsi="SimSun" w:cs="Microsoft YaHei" w:hint="eastAsia"/>
          <w:lang w:eastAsia="zh-CN"/>
        </w:rPr>
        <w:t>。</w:t>
      </w:r>
      <w:r w:rsidRPr="00621D2F">
        <w:rPr>
          <w:rFonts w:ascii="SimSun" w:eastAsia="SimSun" w:hAnsi="SimSun" w:cs="Microsoft YaHei" w:hint="eastAsia"/>
          <w:lang w:eastAsia="zh-CN"/>
        </w:rPr>
        <w:t>电信标准化</w:t>
      </w:r>
      <w:proofErr w:type="gramStart"/>
      <w:r w:rsidRPr="00621D2F">
        <w:rPr>
          <w:rFonts w:ascii="SimSun" w:eastAsia="SimSun" w:hAnsi="SimSun" w:cs="Microsoft YaHei" w:hint="eastAsia"/>
          <w:lang w:eastAsia="zh-CN"/>
        </w:rPr>
        <w:t>局努</w:t>
      </w:r>
      <w:r w:rsidRPr="00C65FA3">
        <w:rPr>
          <w:rFonts w:ascii="SimSun" w:eastAsia="SimSun" w:hAnsi="SimSun" w:cs="Microsoft YaHei" w:hint="eastAsia"/>
          <w:lang w:eastAsia="zh-CN"/>
        </w:rPr>
        <w:t>力</w:t>
      </w:r>
      <w:proofErr w:type="gramEnd"/>
      <w:r w:rsidRPr="00C65FA3">
        <w:rPr>
          <w:rFonts w:ascii="SimSun" w:eastAsia="SimSun" w:hAnsi="SimSun" w:cs="Microsoft YaHei" w:hint="eastAsia"/>
          <w:lang w:eastAsia="zh-CN"/>
        </w:rPr>
        <w:t>确保</w:t>
      </w:r>
      <w:r w:rsidRPr="00621D2F">
        <w:rPr>
          <w:rFonts w:ascii="SimSun" w:eastAsia="SimSun" w:hAnsi="SimSun" w:cs="Microsoft YaHei" w:hint="eastAsia"/>
          <w:lang w:eastAsia="zh-CN"/>
        </w:rPr>
        <w:t>开发的</w:t>
      </w:r>
      <w:r w:rsidRPr="00C65FA3">
        <w:rPr>
          <w:rFonts w:ascii="SimSun" w:eastAsia="SimSun" w:hAnsi="SimSun" w:cs="Microsoft YaHei" w:hint="eastAsia"/>
          <w:lang w:eastAsia="zh-CN"/>
        </w:rPr>
        <w:t>所有新</w:t>
      </w:r>
      <w:r w:rsidRPr="00621D2F">
        <w:rPr>
          <w:rFonts w:ascii="SimSun" w:eastAsia="SimSun" w:hAnsi="SimSun" w:cs="Microsoft YaHei" w:hint="eastAsia"/>
          <w:lang w:eastAsia="zh-CN"/>
        </w:rPr>
        <w:t>应用</w:t>
      </w:r>
      <w:r>
        <w:rPr>
          <w:rFonts w:ascii="SimSun" w:eastAsia="SimSun" w:hAnsi="SimSun" w:cs="Microsoft YaHei" w:hint="eastAsia"/>
          <w:lang w:eastAsia="zh-CN"/>
        </w:rPr>
        <w:t>均</w:t>
      </w:r>
      <w:r w:rsidRPr="00621D2F">
        <w:rPr>
          <w:rFonts w:ascii="SimSun" w:eastAsia="SimSun" w:hAnsi="SimSun" w:cs="Microsoft YaHei" w:hint="eastAsia"/>
          <w:lang w:eastAsia="zh-CN"/>
        </w:rPr>
        <w:t>支持移动设备，并遵循国际电</w:t>
      </w:r>
      <w:proofErr w:type="gramStart"/>
      <w:r w:rsidRPr="00621D2F">
        <w:rPr>
          <w:rFonts w:ascii="SimSun" w:eastAsia="SimSun" w:hAnsi="SimSun" w:cs="Microsoft YaHei" w:hint="eastAsia"/>
          <w:lang w:eastAsia="zh-CN"/>
        </w:rPr>
        <w:t>联设计</w:t>
      </w:r>
      <w:proofErr w:type="gramEnd"/>
      <w:r w:rsidRPr="00621D2F">
        <w:rPr>
          <w:rFonts w:ascii="SimSun" w:eastAsia="SimSun" w:hAnsi="SimSun" w:cs="Microsoft YaHei" w:hint="eastAsia"/>
          <w:lang w:eastAsia="zh-CN"/>
        </w:rPr>
        <w:t>章程。</w:t>
      </w:r>
    </w:p>
    <w:p w14:paraId="599A87ED" w14:textId="77777777" w:rsidR="00DB23F9" w:rsidRPr="003C6638" w:rsidRDefault="00DB23F9" w:rsidP="00DB23F9">
      <w:pPr>
        <w:ind w:firstLineChars="200" w:firstLine="480"/>
        <w:rPr>
          <w:rFonts w:ascii="SimSun" w:eastAsia="SimSun" w:hAnsi="SimSun" w:hint="eastAsia"/>
          <w:lang w:eastAsia="zh-CN"/>
        </w:rPr>
      </w:pPr>
      <w:r>
        <w:rPr>
          <w:rFonts w:ascii="SimSun" w:eastAsia="SimSun" w:hAnsi="SimSun" w:cs="Microsoft YaHei" w:hint="eastAsia"/>
          <w:lang w:eastAsia="zh-CN"/>
        </w:rPr>
        <w:t>取得的</w:t>
      </w:r>
      <w:r w:rsidRPr="003C6638">
        <w:rPr>
          <w:rFonts w:ascii="SimSun" w:eastAsia="SimSun" w:hAnsi="SimSun" w:cs="Microsoft YaHei" w:hint="eastAsia"/>
          <w:lang w:eastAsia="zh-CN"/>
        </w:rPr>
        <w:t>主要成就包括以下内容</w:t>
      </w:r>
      <w:r>
        <w:rPr>
          <w:rFonts w:ascii="SimSun" w:eastAsia="SimSun" w:hAnsi="SimSun" w:cs="Microsoft YaHei" w:hint="eastAsia"/>
          <w:lang w:eastAsia="zh-CN"/>
        </w:rPr>
        <w:t>。</w:t>
      </w:r>
    </w:p>
    <w:p w14:paraId="185D78F9" w14:textId="77777777" w:rsidR="00DB23F9" w:rsidRPr="003C6638" w:rsidRDefault="00DB23F9" w:rsidP="00DB23F9">
      <w:pPr>
        <w:pStyle w:val="Headingb"/>
        <w:rPr>
          <w:rFonts w:ascii="SimSun" w:eastAsia="SimSun" w:hAnsi="SimSun" w:hint="eastAsia"/>
          <w:lang w:eastAsia="zh-CN"/>
        </w:rPr>
      </w:pPr>
      <w:r w:rsidRPr="003C6638">
        <w:rPr>
          <w:rFonts w:ascii="SimSun" w:eastAsia="SimSun" w:hAnsi="SimSun" w:cs="Microsoft YaHei" w:hint="eastAsia"/>
          <w:lang w:eastAsia="zh-CN"/>
        </w:rPr>
        <w:t>报告人组会议文件管理系统</w:t>
      </w:r>
    </w:p>
    <w:p w14:paraId="54F6B52F" w14:textId="77777777" w:rsidR="00DB23F9" w:rsidRPr="003C6638" w:rsidRDefault="00DB23F9" w:rsidP="00DB23F9">
      <w:pPr>
        <w:ind w:firstLineChars="200" w:firstLine="480"/>
        <w:rPr>
          <w:rFonts w:ascii="SimSun" w:eastAsia="SimSun" w:hAnsi="SimSun" w:hint="eastAsia"/>
          <w:lang w:eastAsia="zh-CN"/>
        </w:rPr>
      </w:pPr>
      <w:r w:rsidRPr="003C6638">
        <w:rPr>
          <w:rFonts w:ascii="SimSun" w:eastAsia="SimSun" w:hAnsi="SimSun" w:cs="Microsoft YaHei" w:hint="eastAsia"/>
          <w:lang w:eastAsia="zh-CN"/>
        </w:rPr>
        <w:t>基于微软</w:t>
      </w:r>
      <w:r w:rsidRPr="00C57224">
        <w:rPr>
          <w:rFonts w:hint="eastAsia"/>
          <w:lang w:eastAsia="zh-CN"/>
        </w:rPr>
        <w:t>SharePoint</w:t>
      </w:r>
      <w:r w:rsidRPr="003C6638">
        <w:rPr>
          <w:rFonts w:ascii="SimSun" w:eastAsia="SimSun" w:hAnsi="SimSun" w:cs="Microsoft YaHei" w:hint="eastAsia"/>
          <w:lang w:eastAsia="zh-CN"/>
        </w:rPr>
        <w:t>的</w:t>
      </w:r>
      <w:r w:rsidRPr="00C57224">
        <w:rPr>
          <w:rFonts w:hint="eastAsia"/>
          <w:lang w:eastAsia="zh-CN"/>
        </w:rPr>
        <w:t>ITU-T</w:t>
      </w:r>
      <w:r w:rsidRPr="003C6638">
        <w:rPr>
          <w:rFonts w:ascii="SimSun" w:eastAsia="SimSun" w:hAnsi="SimSun" w:cs="Microsoft YaHei" w:hint="eastAsia"/>
          <w:lang w:eastAsia="zh-CN"/>
        </w:rPr>
        <w:t>报告人组会议</w:t>
      </w:r>
      <w:r>
        <w:rPr>
          <w:rFonts w:ascii="SimSun" w:eastAsia="SimSun" w:hAnsi="SimSun" w:cs="Microsoft YaHei" w:hint="eastAsia"/>
          <w:lang w:eastAsia="zh-CN"/>
        </w:rPr>
        <w:t>（</w:t>
      </w:r>
      <w:r w:rsidRPr="00C57224">
        <w:rPr>
          <w:rFonts w:hint="eastAsia"/>
          <w:lang w:eastAsia="zh-CN"/>
        </w:rPr>
        <w:t>RGM</w:t>
      </w:r>
      <w:r>
        <w:rPr>
          <w:rFonts w:ascii="SimSun" w:eastAsia="SimSun" w:hAnsi="SimSun" w:cs="Microsoft YaHei" w:hint="eastAsia"/>
          <w:lang w:eastAsia="zh-CN"/>
        </w:rPr>
        <w:t>）</w:t>
      </w:r>
      <w:r w:rsidRPr="003C6638">
        <w:rPr>
          <w:rFonts w:ascii="SimSun" w:eastAsia="SimSun" w:hAnsi="SimSun" w:cs="Microsoft YaHei" w:hint="eastAsia"/>
          <w:lang w:eastAsia="zh-CN"/>
        </w:rPr>
        <w:t>文件管理系统已</w:t>
      </w:r>
      <w:r>
        <w:rPr>
          <w:rFonts w:ascii="SimSun" w:eastAsia="SimSun" w:hAnsi="SimSun" w:cs="Microsoft YaHei" w:hint="eastAsia"/>
          <w:lang w:eastAsia="zh-CN"/>
        </w:rPr>
        <w:t>得到</w:t>
      </w:r>
      <w:r w:rsidRPr="00C57224">
        <w:rPr>
          <w:rFonts w:hint="eastAsia"/>
          <w:lang w:eastAsia="zh-CN"/>
        </w:rPr>
        <w:t>ITU-T</w:t>
      </w:r>
      <w:r w:rsidRPr="003C6638">
        <w:rPr>
          <w:rFonts w:ascii="SimSun" w:eastAsia="SimSun" w:hAnsi="SimSun" w:cs="Microsoft YaHei" w:hint="eastAsia"/>
          <w:lang w:eastAsia="zh-CN"/>
        </w:rPr>
        <w:t>研究组</w:t>
      </w:r>
      <w:r>
        <w:rPr>
          <w:rFonts w:ascii="SimSun" w:eastAsia="SimSun" w:hAnsi="SimSun" w:cs="Microsoft YaHei" w:hint="eastAsia"/>
          <w:lang w:eastAsia="zh-CN"/>
        </w:rPr>
        <w:t>和</w:t>
      </w:r>
      <w:r w:rsidRPr="00C57224">
        <w:rPr>
          <w:rFonts w:hint="eastAsia"/>
          <w:lang w:eastAsia="zh-CN"/>
        </w:rPr>
        <w:t>TSAG</w:t>
      </w:r>
      <w:r w:rsidRPr="00E52EDB">
        <w:rPr>
          <w:rFonts w:ascii="SimSun" w:eastAsia="SimSun" w:hAnsi="SimSun" w:cs="Microsoft YaHei" w:hint="eastAsia"/>
          <w:lang w:eastAsia="zh-CN"/>
        </w:rPr>
        <w:t>的</w:t>
      </w:r>
      <w:r w:rsidRPr="003C6638">
        <w:rPr>
          <w:rFonts w:ascii="SimSun" w:eastAsia="SimSun" w:hAnsi="SimSun" w:cs="Microsoft YaHei" w:hint="eastAsia"/>
          <w:lang w:eastAsia="zh-CN"/>
        </w:rPr>
        <w:t>广泛使用</w:t>
      </w:r>
      <w:r>
        <w:rPr>
          <w:rFonts w:ascii="SimSun" w:eastAsia="SimSun" w:hAnsi="SimSun" w:cs="Microsoft YaHei" w:hint="eastAsia"/>
          <w:lang w:eastAsia="zh-CN"/>
        </w:rPr>
        <w:t>。</w:t>
      </w:r>
      <w:r w:rsidRPr="003C6638">
        <w:rPr>
          <w:rFonts w:ascii="SimSun" w:eastAsia="SimSun" w:hAnsi="SimSun" w:cs="Microsoft YaHei" w:hint="eastAsia"/>
          <w:lang w:eastAsia="zh-CN"/>
        </w:rPr>
        <w:t>报告人的反馈意见推动</w:t>
      </w:r>
      <w:r w:rsidRPr="00C57224">
        <w:rPr>
          <w:rFonts w:hint="eastAsia"/>
          <w:lang w:eastAsia="zh-CN"/>
        </w:rPr>
        <w:t>RGM</w:t>
      </w:r>
      <w:r w:rsidRPr="003C6638">
        <w:rPr>
          <w:rFonts w:ascii="SimSun" w:eastAsia="SimSun" w:hAnsi="SimSun" w:cs="Microsoft YaHei" w:hint="eastAsia"/>
          <w:lang w:eastAsia="zh-CN"/>
        </w:rPr>
        <w:t>系统</w:t>
      </w:r>
      <w:r>
        <w:rPr>
          <w:rFonts w:ascii="SimSun" w:eastAsia="SimSun" w:hAnsi="SimSun" w:cs="Microsoft YaHei" w:hint="eastAsia"/>
          <w:lang w:eastAsia="zh-CN"/>
        </w:rPr>
        <w:t>不断</w:t>
      </w:r>
      <w:r w:rsidRPr="003C6638">
        <w:rPr>
          <w:rFonts w:ascii="SimSun" w:eastAsia="SimSun" w:hAnsi="SimSun" w:cs="Microsoft YaHei" w:hint="eastAsia"/>
          <w:lang w:eastAsia="zh-CN"/>
        </w:rPr>
        <w:t>改进</w:t>
      </w:r>
      <w:r>
        <w:rPr>
          <w:rFonts w:ascii="SimSun" w:eastAsia="SimSun" w:hAnsi="SimSun" w:cs="Microsoft YaHei" w:hint="eastAsia"/>
          <w:lang w:eastAsia="zh-CN"/>
        </w:rPr>
        <w:t>。</w:t>
      </w:r>
    </w:p>
    <w:p w14:paraId="1791A5EB" w14:textId="77777777" w:rsidR="00DB23F9" w:rsidRPr="003C6638" w:rsidRDefault="00DB23F9" w:rsidP="00DB23F9">
      <w:pPr>
        <w:ind w:firstLineChars="200" w:firstLine="480"/>
        <w:rPr>
          <w:rFonts w:ascii="SimSun" w:eastAsia="SimSun" w:hAnsi="SimSun" w:hint="eastAsia"/>
          <w:lang w:eastAsia="zh-CN"/>
        </w:rPr>
      </w:pPr>
      <w:r w:rsidRPr="003C6638">
        <w:rPr>
          <w:rFonts w:ascii="SimSun" w:eastAsia="SimSun" w:hAnsi="SimSun" w:cs="Microsoft YaHei" w:hint="eastAsia"/>
          <w:lang w:eastAsia="zh-CN"/>
        </w:rPr>
        <w:t>可</w:t>
      </w:r>
      <w:r>
        <w:rPr>
          <w:rFonts w:ascii="SimSun" w:eastAsia="SimSun" w:hAnsi="SimSun" w:cs="Microsoft YaHei" w:hint="eastAsia"/>
          <w:lang w:eastAsia="zh-CN"/>
        </w:rPr>
        <w:t>在</w:t>
      </w:r>
      <w:hyperlink r:id="rId220" w:history="1">
        <w:r>
          <w:rPr>
            <w:rStyle w:val="Hyperlink"/>
            <w:rFonts w:hint="eastAsia"/>
            <w:lang w:eastAsia="zh-CN"/>
          </w:rPr>
          <w:t>https:/</w:t>
        </w:r>
        <w:r w:rsidRPr="00C57224">
          <w:rPr>
            <w:rStyle w:val="Hyperlink"/>
            <w:rFonts w:hint="eastAsia"/>
            <w:lang w:eastAsia="zh-CN"/>
          </w:rPr>
          <w:t>/itu.int/go/itu-t/rgm</w:t>
        </w:r>
      </w:hyperlink>
      <w:r w:rsidRPr="00621D2F">
        <w:rPr>
          <w:rFonts w:ascii="SimSun" w:eastAsia="SimSun" w:hAnsi="SimSun" w:cs="Microsoft YaHei" w:hint="eastAsia"/>
          <w:lang w:eastAsia="zh-CN"/>
        </w:rPr>
        <w:t>访问当</w:t>
      </w:r>
      <w:r w:rsidRPr="003C6638">
        <w:rPr>
          <w:rFonts w:ascii="SimSun" w:eastAsia="SimSun" w:hAnsi="SimSun" w:cs="Microsoft YaHei" w:hint="eastAsia"/>
          <w:lang w:eastAsia="zh-CN"/>
        </w:rPr>
        <w:t>前和</w:t>
      </w:r>
      <w:r>
        <w:rPr>
          <w:rFonts w:ascii="SimSun" w:eastAsia="SimSun" w:hAnsi="SimSun" w:cs="Microsoft YaHei" w:hint="eastAsia"/>
          <w:lang w:eastAsia="zh-CN"/>
        </w:rPr>
        <w:t>以往的</w:t>
      </w:r>
      <w:r w:rsidRPr="00C57224">
        <w:rPr>
          <w:rFonts w:hint="eastAsia"/>
          <w:lang w:eastAsia="zh-CN"/>
        </w:rPr>
        <w:t>RGM</w:t>
      </w:r>
      <w:r w:rsidRPr="003C6638">
        <w:rPr>
          <w:rFonts w:ascii="SimSun" w:eastAsia="SimSun" w:hAnsi="SimSun" w:cs="Microsoft YaHei" w:hint="eastAsia"/>
          <w:lang w:eastAsia="zh-CN"/>
        </w:rPr>
        <w:t>会议</w:t>
      </w:r>
      <w:r>
        <w:rPr>
          <w:rFonts w:ascii="SimSun" w:eastAsia="SimSun" w:hAnsi="SimSun" w:cs="Microsoft YaHei" w:hint="eastAsia"/>
          <w:lang w:eastAsia="zh-CN"/>
        </w:rPr>
        <w:t>。</w:t>
      </w:r>
    </w:p>
    <w:p w14:paraId="4996D3AE" w14:textId="77777777" w:rsidR="00DB23F9" w:rsidRPr="003C6638" w:rsidRDefault="00DB23F9" w:rsidP="00DB23F9">
      <w:pPr>
        <w:ind w:firstLineChars="200" w:firstLine="480"/>
        <w:rPr>
          <w:rFonts w:ascii="SimSun" w:eastAsia="SimSun" w:hAnsi="SimSun" w:hint="eastAsia"/>
          <w:lang w:eastAsia="zh-CN"/>
        </w:rPr>
      </w:pPr>
      <w:r w:rsidRPr="003C6638">
        <w:rPr>
          <w:rFonts w:ascii="SimSun" w:eastAsia="SimSun" w:hAnsi="SimSun" w:cs="Microsoft YaHei" w:hint="eastAsia"/>
          <w:lang w:eastAsia="zh-CN"/>
        </w:rPr>
        <w:t>提供</w:t>
      </w:r>
      <w:r w:rsidRPr="00621D2F">
        <w:rPr>
          <w:rFonts w:hint="eastAsia"/>
          <w:lang w:eastAsia="zh-CN"/>
        </w:rPr>
        <w:t>RGM</w:t>
      </w:r>
      <w:r w:rsidRPr="00621D2F">
        <w:rPr>
          <w:rFonts w:ascii="SimSun" w:eastAsia="SimSun" w:hAnsi="SimSun" w:cs="Microsoft YaHei" w:hint="eastAsia"/>
          <w:lang w:eastAsia="zh-CN"/>
        </w:rPr>
        <w:t>提示和最佳做法的综合支持和常见问题解答页面见</w:t>
      </w:r>
      <w:r>
        <w:rPr>
          <w:rFonts w:ascii="SimSun" w:eastAsia="SimSun" w:hAnsi="SimSun" w:cs="Microsoft YaHei" w:hint="eastAsia"/>
          <w:lang w:eastAsia="zh-CN"/>
        </w:rPr>
        <w:t>：</w:t>
      </w:r>
      <w:hyperlink r:id="rId221" w:history="1">
        <w:r>
          <w:rPr>
            <w:rStyle w:val="Hyperlink"/>
            <w:rFonts w:hint="eastAsia"/>
            <w:lang w:eastAsia="zh-CN"/>
          </w:rPr>
          <w:t>https:/</w:t>
        </w:r>
        <w:r w:rsidRPr="00C57224">
          <w:rPr>
            <w:rStyle w:val="Hyperlink"/>
            <w:rFonts w:hint="eastAsia"/>
            <w:lang w:eastAsia="zh-CN"/>
          </w:rPr>
          <w:t>/itu.int/go/itu-t/rgm-support</w:t>
        </w:r>
      </w:hyperlink>
      <w:r>
        <w:rPr>
          <w:rFonts w:ascii="SimSun" w:eastAsia="SimSun" w:hAnsi="SimSun" w:cs="Microsoft YaHei" w:hint="eastAsia"/>
          <w:lang w:eastAsia="zh-CN"/>
        </w:rPr>
        <w:t>。</w:t>
      </w:r>
    </w:p>
    <w:p w14:paraId="3A43939A" w14:textId="77777777" w:rsidR="00DB23F9" w:rsidRPr="003C6638" w:rsidRDefault="00DB23F9" w:rsidP="00DB23F9">
      <w:pPr>
        <w:ind w:firstLineChars="200" w:firstLine="480"/>
        <w:rPr>
          <w:rFonts w:ascii="SimSun" w:eastAsia="SimSun" w:hAnsi="SimSun" w:hint="eastAsia"/>
          <w:lang w:eastAsia="zh-CN"/>
        </w:rPr>
      </w:pPr>
      <w:r w:rsidRPr="00C57224">
        <w:rPr>
          <w:rFonts w:hint="eastAsia"/>
          <w:lang w:eastAsia="zh-CN"/>
        </w:rPr>
        <w:t>RGM</w:t>
      </w:r>
      <w:r w:rsidRPr="003C6638">
        <w:rPr>
          <w:rFonts w:ascii="SimSun" w:eastAsia="SimSun" w:hAnsi="SimSun" w:cs="Microsoft YaHei" w:hint="eastAsia"/>
          <w:lang w:eastAsia="zh-CN"/>
        </w:rPr>
        <w:t>系统的</w:t>
      </w:r>
      <w:r w:rsidRPr="005A1231">
        <w:rPr>
          <w:rFonts w:ascii="SimSun" w:eastAsia="SimSun" w:hAnsi="SimSun" w:cs="Microsoft YaHei" w:hint="eastAsia"/>
          <w:lang w:eastAsia="zh-CN"/>
        </w:rPr>
        <w:t>详细在线用</w:t>
      </w:r>
      <w:r w:rsidRPr="003C6638">
        <w:rPr>
          <w:rFonts w:ascii="SimSun" w:eastAsia="SimSun" w:hAnsi="SimSun" w:cs="Microsoft YaHei" w:hint="eastAsia"/>
          <w:lang w:eastAsia="zh-CN"/>
        </w:rPr>
        <w:t>户指南</w:t>
      </w:r>
      <w:r>
        <w:rPr>
          <w:rFonts w:ascii="SimSun" w:eastAsia="SimSun" w:hAnsi="SimSun" w:cs="Microsoft YaHei" w:hint="eastAsia"/>
          <w:lang w:eastAsia="zh-CN"/>
        </w:rPr>
        <w:t>（</w:t>
      </w:r>
      <w:r w:rsidRPr="003C6638">
        <w:rPr>
          <w:rFonts w:ascii="SimSun" w:eastAsia="SimSun" w:hAnsi="SimSun" w:cs="Microsoft YaHei" w:hint="eastAsia"/>
          <w:lang w:eastAsia="zh-CN"/>
        </w:rPr>
        <w:t>包括视频教程</w:t>
      </w:r>
      <w:r>
        <w:rPr>
          <w:rFonts w:ascii="SimSun" w:eastAsia="SimSun" w:hAnsi="SimSun" w:cs="Microsoft YaHei" w:hint="eastAsia"/>
          <w:lang w:eastAsia="zh-CN"/>
        </w:rPr>
        <w:t>）</w:t>
      </w:r>
      <w:r w:rsidRPr="00621D2F">
        <w:rPr>
          <w:rFonts w:ascii="SimSun" w:eastAsia="SimSun" w:hAnsi="SimSun" w:cs="Microsoft YaHei" w:hint="eastAsia"/>
          <w:lang w:eastAsia="zh-CN"/>
        </w:rPr>
        <w:t>见：</w:t>
      </w:r>
      <w:hyperlink r:id="rId222" w:history="1">
        <w:r w:rsidRPr="00621D2F">
          <w:rPr>
            <w:rStyle w:val="Hyperlink"/>
            <w:rFonts w:hint="eastAsia"/>
            <w:lang w:eastAsia="zh-CN"/>
          </w:rPr>
          <w:t>https://itu.int/go/itu-t/rgm-guide</w:t>
        </w:r>
      </w:hyperlink>
      <w:r>
        <w:rPr>
          <w:rFonts w:ascii="SimSun" w:eastAsia="SimSun" w:hAnsi="SimSun" w:cs="Microsoft YaHei" w:hint="eastAsia"/>
          <w:lang w:eastAsia="zh-CN"/>
        </w:rPr>
        <w:t>。</w:t>
      </w:r>
    </w:p>
    <w:p w14:paraId="4D82492C" w14:textId="77777777" w:rsidR="00DB23F9" w:rsidRPr="003C6638" w:rsidRDefault="00DB23F9" w:rsidP="00DB23F9">
      <w:pPr>
        <w:ind w:firstLineChars="200" w:firstLine="480"/>
        <w:rPr>
          <w:rFonts w:ascii="SimSun" w:eastAsia="SimSun" w:hAnsi="SimSun" w:hint="eastAsia"/>
          <w:lang w:eastAsia="zh-CN"/>
        </w:rPr>
      </w:pPr>
      <w:r w:rsidRPr="00C57224">
        <w:rPr>
          <w:rFonts w:hint="eastAsia"/>
          <w:lang w:eastAsia="zh-CN"/>
        </w:rPr>
        <w:t>RGM</w:t>
      </w:r>
      <w:r w:rsidRPr="003C6638">
        <w:rPr>
          <w:rFonts w:ascii="SimSun" w:eastAsia="SimSun" w:hAnsi="SimSun" w:cs="Microsoft YaHei" w:hint="eastAsia"/>
          <w:lang w:eastAsia="zh-CN"/>
        </w:rPr>
        <w:t>系统是</w:t>
      </w:r>
      <w:r w:rsidRPr="00C57224">
        <w:rPr>
          <w:rFonts w:hint="eastAsia"/>
          <w:lang w:eastAsia="zh-CN"/>
        </w:rPr>
        <w:t>ITU-T SharePoint</w:t>
      </w:r>
      <w:r w:rsidRPr="003C6638">
        <w:rPr>
          <w:rFonts w:ascii="SimSun" w:eastAsia="SimSun" w:hAnsi="SimSun" w:cs="Microsoft YaHei" w:hint="eastAsia"/>
          <w:lang w:eastAsia="zh-CN"/>
        </w:rPr>
        <w:t>协作网站提供的</w:t>
      </w:r>
      <w:r>
        <w:rPr>
          <w:rFonts w:ascii="SimSun" w:eastAsia="SimSun" w:hAnsi="SimSun" w:cs="Microsoft YaHei" w:hint="eastAsia"/>
          <w:lang w:eastAsia="zh-CN"/>
        </w:rPr>
        <w:t>多项</w:t>
      </w:r>
      <w:r w:rsidRPr="003C6638">
        <w:rPr>
          <w:rFonts w:ascii="SimSun" w:eastAsia="SimSun" w:hAnsi="SimSun" w:cs="Microsoft YaHei" w:hint="eastAsia"/>
          <w:lang w:eastAsia="zh-CN"/>
        </w:rPr>
        <w:t>服务之一</w:t>
      </w:r>
      <w:r>
        <w:rPr>
          <w:rFonts w:ascii="SimSun" w:eastAsia="SimSun" w:hAnsi="SimSun" w:cs="Microsoft YaHei" w:hint="eastAsia"/>
          <w:lang w:eastAsia="zh-CN"/>
        </w:rPr>
        <w:t>。</w:t>
      </w:r>
      <w:r w:rsidRPr="00B34CAA">
        <w:rPr>
          <w:rFonts w:ascii="SimSun" w:eastAsia="SimSun" w:hAnsi="SimSun" w:cs="Microsoft YaHei" w:hint="eastAsia"/>
          <w:lang w:eastAsia="zh-CN"/>
        </w:rPr>
        <w:t>访问这些网站是</w:t>
      </w:r>
      <w:r w:rsidRPr="00B34CAA">
        <w:rPr>
          <w:rFonts w:hint="eastAsia"/>
          <w:lang w:eastAsia="zh-CN"/>
        </w:rPr>
        <w:t>ITU-T</w:t>
      </w:r>
      <w:r w:rsidRPr="00B34CAA">
        <w:rPr>
          <w:rFonts w:ascii="SimSun" w:eastAsia="SimSun" w:hAnsi="SimSun" w:cs="Microsoft YaHei" w:hint="eastAsia"/>
          <w:lang w:eastAsia="zh-CN"/>
        </w:rPr>
        <w:t>成员的特权，需要拥有国际电</w:t>
      </w:r>
      <w:r w:rsidRPr="003C6638">
        <w:rPr>
          <w:rFonts w:ascii="SimSun" w:eastAsia="SimSun" w:hAnsi="SimSun" w:cs="Microsoft YaHei" w:hint="eastAsia"/>
          <w:lang w:eastAsia="zh-CN"/>
        </w:rPr>
        <w:t>联用户</w:t>
      </w:r>
      <w:r>
        <w:rPr>
          <w:rFonts w:ascii="SimSun" w:eastAsia="SimSun" w:hAnsi="SimSun" w:cs="Microsoft YaHei" w:hint="eastAsia"/>
          <w:lang w:eastAsia="zh-CN"/>
        </w:rPr>
        <w:t>（</w:t>
      </w:r>
      <w:r w:rsidRPr="00C57224">
        <w:rPr>
          <w:rFonts w:hint="eastAsia"/>
          <w:lang w:eastAsia="zh-CN"/>
        </w:rPr>
        <w:t>TIES</w:t>
      </w:r>
      <w:r>
        <w:rPr>
          <w:rFonts w:ascii="SimSun" w:eastAsia="SimSun" w:hAnsi="SimSun" w:cs="Microsoft YaHei" w:hint="eastAsia"/>
          <w:lang w:eastAsia="zh-CN"/>
        </w:rPr>
        <w:t>）</w:t>
      </w:r>
      <w:r w:rsidRPr="003C6638">
        <w:rPr>
          <w:rFonts w:ascii="SimSun" w:eastAsia="SimSun" w:hAnsi="SimSun" w:cs="Microsoft YaHei" w:hint="eastAsia"/>
          <w:lang w:eastAsia="zh-CN"/>
        </w:rPr>
        <w:t>账户</w:t>
      </w:r>
      <w:r>
        <w:rPr>
          <w:rFonts w:ascii="SimSun" w:eastAsia="SimSun" w:hAnsi="SimSun" w:cs="Microsoft YaHei" w:hint="eastAsia"/>
          <w:lang w:eastAsia="zh-CN"/>
        </w:rPr>
        <w:t>。</w:t>
      </w:r>
    </w:p>
    <w:p w14:paraId="1A3DE8BD" w14:textId="77777777" w:rsidR="00DB23F9" w:rsidRPr="009D07DA" w:rsidRDefault="00DB23F9" w:rsidP="00DB23F9">
      <w:pPr>
        <w:pStyle w:val="Headingb"/>
        <w:rPr>
          <w:rFonts w:ascii="SimSun" w:eastAsia="SimSun" w:hAnsi="SimSun" w:hint="eastAsia"/>
          <w:lang w:val="en-GB" w:eastAsia="zh-CN"/>
        </w:rPr>
      </w:pPr>
      <w:r w:rsidRPr="009D07DA">
        <w:rPr>
          <w:rFonts w:hint="eastAsia"/>
          <w:lang w:val="en-GB" w:eastAsia="zh-CN"/>
        </w:rPr>
        <w:t>ITU-T SharePoint</w:t>
      </w:r>
      <w:r w:rsidRPr="003C6638">
        <w:rPr>
          <w:rFonts w:ascii="SimSun" w:eastAsia="SimSun" w:hAnsi="SimSun" w:cs="Microsoft YaHei" w:hint="eastAsia"/>
          <w:lang w:eastAsia="zh-CN"/>
        </w:rPr>
        <w:t>协作网站</w:t>
      </w:r>
    </w:p>
    <w:p w14:paraId="541666A3" w14:textId="77777777" w:rsidR="00DB23F9" w:rsidRPr="003C6638" w:rsidRDefault="00DB23F9" w:rsidP="00DB23F9">
      <w:pPr>
        <w:ind w:firstLineChars="200" w:firstLine="480"/>
        <w:rPr>
          <w:rFonts w:ascii="SimSun" w:eastAsia="SimSun" w:hAnsi="SimSun" w:hint="eastAsia"/>
          <w:lang w:eastAsia="zh-CN"/>
        </w:rPr>
      </w:pPr>
      <w:r w:rsidRPr="00C57224">
        <w:rPr>
          <w:rFonts w:hint="eastAsia"/>
          <w:lang w:eastAsia="zh-CN"/>
        </w:rPr>
        <w:t>ITU-T SharePoint</w:t>
      </w:r>
      <w:r w:rsidRPr="003C6638">
        <w:rPr>
          <w:rFonts w:ascii="SimSun" w:eastAsia="SimSun" w:hAnsi="SimSun" w:cs="Microsoft YaHei" w:hint="eastAsia"/>
          <w:lang w:eastAsia="zh-CN"/>
        </w:rPr>
        <w:t>协作网站使</w:t>
      </w:r>
      <w:r w:rsidRPr="00C57224">
        <w:rPr>
          <w:rFonts w:hint="eastAsia"/>
          <w:lang w:eastAsia="zh-CN"/>
        </w:rPr>
        <w:t>ITU-T</w:t>
      </w:r>
      <w:r w:rsidRPr="003C6638">
        <w:rPr>
          <w:rFonts w:ascii="SimSun" w:eastAsia="SimSun" w:hAnsi="SimSun" w:cs="Microsoft YaHei" w:hint="eastAsia"/>
          <w:lang w:eastAsia="zh-CN"/>
        </w:rPr>
        <w:t>工作组的参与者能够在安全的共享环境中进行在线讨论</w:t>
      </w:r>
      <w:r>
        <w:rPr>
          <w:rFonts w:ascii="SimSun" w:eastAsia="SimSun" w:hAnsi="SimSun" w:cs="Microsoft YaHei" w:hint="eastAsia"/>
          <w:lang w:eastAsia="zh-CN"/>
        </w:rPr>
        <w:t>、</w:t>
      </w:r>
      <w:r w:rsidRPr="003C6638">
        <w:rPr>
          <w:rFonts w:ascii="SimSun" w:eastAsia="SimSun" w:hAnsi="SimSun" w:cs="Microsoft YaHei" w:hint="eastAsia"/>
          <w:lang w:eastAsia="zh-CN"/>
        </w:rPr>
        <w:t>开展项目工作</w:t>
      </w:r>
      <w:r>
        <w:rPr>
          <w:rFonts w:ascii="SimSun" w:eastAsia="SimSun" w:hAnsi="SimSun" w:cs="Microsoft YaHei" w:hint="eastAsia"/>
          <w:lang w:eastAsia="zh-CN"/>
        </w:rPr>
        <w:t>、</w:t>
      </w:r>
      <w:r w:rsidRPr="003C6638">
        <w:rPr>
          <w:rFonts w:ascii="SimSun" w:eastAsia="SimSun" w:hAnsi="SimSun" w:cs="Microsoft YaHei" w:hint="eastAsia"/>
          <w:lang w:eastAsia="zh-CN"/>
        </w:rPr>
        <w:t>安排</w:t>
      </w:r>
      <w:r w:rsidRPr="00532938">
        <w:rPr>
          <w:rFonts w:ascii="SimSun" w:eastAsia="SimSun" w:hAnsi="SimSun" w:cs="Microsoft YaHei" w:hint="eastAsia"/>
          <w:lang w:eastAsia="zh-CN"/>
        </w:rPr>
        <w:t>会议以及管理和存</w:t>
      </w:r>
      <w:r w:rsidRPr="003C6638">
        <w:rPr>
          <w:rFonts w:ascii="SimSun" w:eastAsia="SimSun" w:hAnsi="SimSun" w:cs="Microsoft YaHei" w:hint="eastAsia"/>
          <w:lang w:eastAsia="zh-CN"/>
        </w:rPr>
        <w:t>储文件</w:t>
      </w:r>
      <w:r>
        <w:rPr>
          <w:rFonts w:ascii="SimSun" w:eastAsia="SimSun" w:hAnsi="SimSun" w:cs="Microsoft YaHei" w:hint="eastAsia"/>
          <w:lang w:eastAsia="zh-CN"/>
        </w:rPr>
        <w:t>。</w:t>
      </w:r>
    </w:p>
    <w:p w14:paraId="7A6C5C18" w14:textId="77777777" w:rsidR="00DB23F9" w:rsidRPr="00621D2F" w:rsidRDefault="00DB23F9" w:rsidP="00DB23F9">
      <w:pPr>
        <w:ind w:firstLineChars="200" w:firstLine="480"/>
        <w:rPr>
          <w:rFonts w:ascii="SimSun" w:eastAsia="SimSun" w:hAnsi="SimSun" w:hint="eastAsia"/>
          <w:lang w:eastAsia="zh-CN"/>
        </w:rPr>
      </w:pPr>
      <w:r>
        <w:rPr>
          <w:rFonts w:ascii="SimSun" w:eastAsia="SimSun" w:hAnsi="SimSun" w:cs="Microsoft YaHei" w:hint="eastAsia"/>
          <w:lang w:eastAsia="zh-CN"/>
        </w:rPr>
        <w:t>可在</w:t>
      </w:r>
      <w:r>
        <w:rPr>
          <w:rFonts w:hint="eastAsia"/>
          <w:lang w:eastAsia="zh-CN"/>
        </w:rPr>
        <w:fldChar w:fldCharType="begin"/>
      </w:r>
      <w:r>
        <w:rPr>
          <w:rFonts w:hint="eastAsia"/>
          <w:lang w:eastAsia="zh-CN"/>
        </w:rPr>
        <w:instrText>HYPERLINK "https://extranet.itu.int/sites/ITU-T/"</w:instrText>
      </w:r>
      <w:r>
        <w:rPr>
          <w:rFonts w:hint="eastAsia"/>
          <w:lang w:eastAsia="zh-CN"/>
        </w:rPr>
      </w:r>
      <w:r>
        <w:rPr>
          <w:rFonts w:hint="eastAsia"/>
          <w:lang w:eastAsia="zh-CN"/>
        </w:rPr>
        <w:fldChar w:fldCharType="separate"/>
      </w:r>
      <w:r w:rsidRPr="00621D2F">
        <w:rPr>
          <w:rStyle w:val="Hyperlink"/>
          <w:rFonts w:hint="eastAsia"/>
          <w:lang w:eastAsia="zh-CN"/>
        </w:rPr>
        <w:t>https://extranet.itu.int/sites/ITU-T/</w:t>
      </w:r>
      <w:r>
        <w:rPr>
          <w:rStyle w:val="Hyperlink"/>
          <w:rFonts w:hint="eastAsia"/>
          <w:lang w:eastAsia="zh-CN"/>
        </w:rPr>
        <w:fldChar w:fldCharType="end"/>
      </w:r>
      <w:r>
        <w:rPr>
          <w:rFonts w:ascii="SimSun" w:eastAsia="SimSun" w:hAnsi="SimSun" w:cs="Microsoft YaHei" w:hint="eastAsia"/>
          <w:lang w:eastAsia="zh-CN"/>
        </w:rPr>
        <w:t>访问</w:t>
      </w:r>
      <w:r w:rsidRPr="00621D2F">
        <w:rPr>
          <w:rFonts w:hint="eastAsia"/>
          <w:lang w:eastAsia="zh-CN"/>
        </w:rPr>
        <w:t>ITU-T SharePoint</w:t>
      </w:r>
      <w:r w:rsidRPr="003C6638">
        <w:rPr>
          <w:rFonts w:ascii="SimSun" w:eastAsia="SimSun" w:hAnsi="SimSun" w:cs="Microsoft YaHei" w:hint="eastAsia"/>
          <w:lang w:eastAsia="zh-CN"/>
        </w:rPr>
        <w:t>协作网站</w:t>
      </w:r>
      <w:r>
        <w:rPr>
          <w:rFonts w:ascii="SimSun" w:eastAsia="SimSun" w:hAnsi="SimSun" w:cs="Microsoft YaHei" w:hint="eastAsia"/>
          <w:lang w:eastAsia="zh-CN"/>
        </w:rPr>
        <w:t>的</w:t>
      </w:r>
      <w:r w:rsidRPr="003C6638">
        <w:rPr>
          <w:rFonts w:ascii="SimSun" w:eastAsia="SimSun" w:hAnsi="SimSun" w:cs="Microsoft YaHei" w:hint="eastAsia"/>
          <w:lang w:eastAsia="zh-CN"/>
        </w:rPr>
        <w:t>主页</w:t>
      </w:r>
      <w:r>
        <w:rPr>
          <w:rFonts w:ascii="SimSun" w:eastAsia="SimSun" w:hAnsi="SimSun" w:cs="Microsoft YaHei" w:hint="eastAsia"/>
          <w:lang w:eastAsia="zh-CN"/>
        </w:rPr>
        <w:t>。</w:t>
      </w:r>
    </w:p>
    <w:p w14:paraId="2A15FF9A" w14:textId="77777777" w:rsidR="00DB23F9" w:rsidRPr="00621D2F" w:rsidRDefault="00DB23F9" w:rsidP="00DB23F9">
      <w:pPr>
        <w:ind w:firstLineChars="200" w:firstLine="480"/>
        <w:rPr>
          <w:rFonts w:ascii="SimSun" w:eastAsia="SimSun" w:hAnsi="SimSun" w:cs="Microsoft YaHei" w:hint="eastAsia"/>
          <w:lang w:eastAsia="zh-CN"/>
        </w:rPr>
      </w:pPr>
      <w:r>
        <w:rPr>
          <w:rFonts w:ascii="SimSun" w:eastAsia="SimSun" w:hAnsi="SimSun" w:cs="Microsoft YaHei" w:hint="eastAsia"/>
          <w:lang w:eastAsia="zh-CN"/>
        </w:rPr>
        <w:t>另</w:t>
      </w:r>
      <w:r w:rsidRPr="005A1231">
        <w:rPr>
          <w:rFonts w:ascii="SimSun" w:eastAsia="SimSun" w:hAnsi="SimSun" w:cs="Microsoft YaHei" w:hint="eastAsia"/>
          <w:lang w:eastAsia="zh-CN"/>
        </w:rPr>
        <w:t>提供了一个支持网站</w:t>
      </w:r>
      <w:r w:rsidRPr="00621D2F">
        <w:rPr>
          <w:rFonts w:ascii="SimSun" w:eastAsia="SimSun" w:hAnsi="SimSun" w:cs="Microsoft YaHei" w:hint="eastAsia"/>
          <w:lang w:eastAsia="zh-CN"/>
        </w:rPr>
        <w:t>，</w:t>
      </w:r>
      <w:r w:rsidRPr="005A1231">
        <w:rPr>
          <w:rFonts w:ascii="SimSun" w:eastAsia="SimSun" w:hAnsi="SimSun" w:cs="Microsoft YaHei" w:hint="eastAsia"/>
          <w:lang w:eastAsia="zh-CN"/>
        </w:rPr>
        <w:t>其中包含</w:t>
      </w:r>
      <w:r>
        <w:rPr>
          <w:rFonts w:ascii="SimSun" w:eastAsia="SimSun" w:hAnsi="SimSun" w:cs="Microsoft YaHei" w:hint="eastAsia"/>
          <w:lang w:eastAsia="zh-CN"/>
        </w:rPr>
        <w:t>各项</w:t>
      </w:r>
      <w:r w:rsidRPr="00621D2F">
        <w:rPr>
          <w:rFonts w:hint="eastAsia"/>
          <w:lang w:eastAsia="zh-CN"/>
        </w:rPr>
        <w:t>SharePoint</w:t>
      </w:r>
      <w:r w:rsidRPr="003C6638">
        <w:rPr>
          <w:rFonts w:ascii="SimSun" w:eastAsia="SimSun" w:hAnsi="SimSun" w:cs="Microsoft YaHei" w:hint="eastAsia"/>
          <w:lang w:eastAsia="zh-CN"/>
        </w:rPr>
        <w:t>服务的</w:t>
      </w:r>
      <w:r w:rsidRPr="005A1231">
        <w:rPr>
          <w:rFonts w:ascii="SimSun" w:eastAsia="SimSun" w:hAnsi="SimSun" w:cs="Microsoft YaHei" w:hint="eastAsia"/>
          <w:lang w:eastAsia="zh-CN"/>
        </w:rPr>
        <w:t>常见问题解答和用户指南知识库</w:t>
      </w:r>
      <w:r w:rsidRPr="00621D2F">
        <w:rPr>
          <w:rFonts w:ascii="SimSun" w:eastAsia="SimSun" w:hAnsi="SimSun" w:cs="Microsoft YaHei" w:hint="eastAsia"/>
          <w:lang w:eastAsia="zh-CN"/>
        </w:rPr>
        <w:t>，</w:t>
      </w:r>
      <w:r>
        <w:rPr>
          <w:rFonts w:ascii="SimSun" w:eastAsia="SimSun" w:hAnsi="SimSun" w:cs="Microsoft YaHei" w:hint="eastAsia"/>
          <w:lang w:eastAsia="zh-CN"/>
        </w:rPr>
        <w:t>网址为</w:t>
      </w:r>
      <w:r w:rsidRPr="00621D2F">
        <w:rPr>
          <w:rFonts w:ascii="SimSun" w:eastAsia="SimSun" w:hAnsi="SimSun" w:cs="Microsoft YaHei" w:hint="eastAsia"/>
          <w:lang w:eastAsia="zh-CN"/>
        </w:rPr>
        <w:t>：</w:t>
      </w:r>
      <w:hyperlink r:id="rId223" w:history="1">
        <w:r w:rsidRPr="00621D2F">
          <w:rPr>
            <w:rStyle w:val="Hyperlink"/>
            <w:rFonts w:hint="eastAsia"/>
            <w:lang w:eastAsia="zh-CN"/>
          </w:rPr>
          <w:t>https://extranet.itu.int/ITU-T/support/</w:t>
        </w:r>
      </w:hyperlink>
      <w:r>
        <w:rPr>
          <w:rFonts w:ascii="SimSun" w:eastAsia="SimSun" w:hAnsi="SimSun" w:cs="Microsoft YaHei" w:hint="eastAsia"/>
          <w:lang w:eastAsia="zh-CN"/>
        </w:rPr>
        <w:t>。</w:t>
      </w:r>
    </w:p>
    <w:p w14:paraId="28FB8C97" w14:textId="77777777" w:rsidR="00DB23F9" w:rsidRPr="003C6638" w:rsidRDefault="00DB23F9" w:rsidP="00DB23F9">
      <w:pPr>
        <w:ind w:firstLineChars="200" w:firstLine="480"/>
        <w:rPr>
          <w:rFonts w:ascii="SimSun" w:eastAsia="SimSun" w:hAnsi="SimSun" w:hint="eastAsia"/>
          <w:lang w:eastAsia="zh-CN"/>
        </w:rPr>
      </w:pPr>
      <w:bookmarkStart w:id="232" w:name="_Hlk49861831"/>
      <w:r w:rsidRPr="003C6638">
        <w:rPr>
          <w:rFonts w:ascii="SimSun" w:eastAsia="SimSun" w:hAnsi="SimSun" w:cs="Microsoft YaHei" w:hint="eastAsia"/>
          <w:lang w:eastAsia="zh-CN"/>
        </w:rPr>
        <w:t>访问大多数协作网站是</w:t>
      </w:r>
      <w:r w:rsidRPr="003A3720">
        <w:rPr>
          <w:rFonts w:hint="eastAsia"/>
          <w:lang w:val="fr-FR" w:eastAsia="zh-CN"/>
        </w:rPr>
        <w:t>ITU-T</w:t>
      </w:r>
      <w:r w:rsidRPr="003C6638">
        <w:rPr>
          <w:rFonts w:ascii="SimSun" w:eastAsia="SimSun" w:hAnsi="SimSun" w:cs="Microsoft YaHei" w:hint="eastAsia"/>
          <w:lang w:eastAsia="zh-CN"/>
        </w:rPr>
        <w:t>成员</w:t>
      </w:r>
      <w:r>
        <w:rPr>
          <w:rFonts w:ascii="SimSun" w:eastAsia="SimSun" w:hAnsi="SimSun" w:cs="Microsoft YaHei" w:hint="eastAsia"/>
          <w:lang w:eastAsia="zh-CN"/>
        </w:rPr>
        <w:t>的</w:t>
      </w:r>
      <w:r w:rsidRPr="003C6638">
        <w:rPr>
          <w:rFonts w:ascii="SimSun" w:eastAsia="SimSun" w:hAnsi="SimSun" w:cs="Microsoft YaHei" w:hint="eastAsia"/>
          <w:lang w:eastAsia="zh-CN"/>
        </w:rPr>
        <w:t>特权</w:t>
      </w:r>
      <w:r w:rsidRPr="003A3720">
        <w:rPr>
          <w:rFonts w:ascii="SimSun" w:eastAsia="SimSun" w:hAnsi="SimSun" w:cs="Microsoft YaHei" w:hint="eastAsia"/>
          <w:lang w:val="fr-FR" w:eastAsia="zh-CN"/>
        </w:rPr>
        <w:t>，</w:t>
      </w:r>
      <w:r w:rsidRPr="003C6638">
        <w:rPr>
          <w:rFonts w:ascii="SimSun" w:eastAsia="SimSun" w:hAnsi="SimSun" w:cs="Microsoft YaHei" w:hint="eastAsia"/>
          <w:lang w:eastAsia="zh-CN"/>
        </w:rPr>
        <w:t>需要</w:t>
      </w:r>
      <w:r>
        <w:rPr>
          <w:rFonts w:ascii="SimSun" w:eastAsia="SimSun" w:hAnsi="SimSun" w:cs="Microsoft YaHei" w:hint="eastAsia"/>
          <w:lang w:eastAsia="zh-CN"/>
        </w:rPr>
        <w:t>拥有</w:t>
      </w:r>
      <w:r w:rsidRPr="003C6638">
        <w:rPr>
          <w:rFonts w:ascii="SimSun" w:eastAsia="SimSun" w:hAnsi="SimSun" w:cs="Microsoft YaHei" w:hint="eastAsia"/>
          <w:lang w:eastAsia="zh-CN"/>
        </w:rPr>
        <w:t>国际电联用户</w:t>
      </w:r>
      <w:r w:rsidRPr="003A3720">
        <w:rPr>
          <w:rFonts w:ascii="SimSun" w:eastAsia="SimSun" w:hAnsi="SimSun" w:cs="Microsoft YaHei" w:hint="eastAsia"/>
          <w:lang w:val="fr-FR" w:eastAsia="zh-CN"/>
        </w:rPr>
        <w:t>（</w:t>
      </w:r>
      <w:r w:rsidRPr="003A3720">
        <w:rPr>
          <w:rFonts w:hint="eastAsia"/>
          <w:lang w:val="fr-FR" w:eastAsia="zh-CN"/>
        </w:rPr>
        <w:t>TIES</w:t>
      </w:r>
      <w:r w:rsidRPr="003A3720">
        <w:rPr>
          <w:rFonts w:ascii="SimSun" w:eastAsia="SimSun" w:hAnsi="SimSun" w:cs="Microsoft YaHei" w:hint="eastAsia"/>
          <w:lang w:val="fr-FR" w:eastAsia="zh-CN"/>
        </w:rPr>
        <w:t>）</w:t>
      </w:r>
      <w:r w:rsidRPr="003C6638">
        <w:rPr>
          <w:rFonts w:ascii="SimSun" w:eastAsia="SimSun" w:hAnsi="SimSun" w:cs="Microsoft YaHei" w:hint="eastAsia"/>
          <w:lang w:eastAsia="zh-CN"/>
        </w:rPr>
        <w:t>账户</w:t>
      </w:r>
      <w:r>
        <w:rPr>
          <w:rFonts w:ascii="SimSun" w:eastAsia="SimSun" w:hAnsi="SimSun" w:cs="Microsoft YaHei" w:hint="eastAsia"/>
          <w:lang w:eastAsia="zh-CN"/>
        </w:rPr>
        <w:t>。</w:t>
      </w:r>
      <w:r w:rsidRPr="003C6638">
        <w:rPr>
          <w:rFonts w:ascii="SimSun" w:eastAsia="SimSun" w:hAnsi="SimSun" w:cs="Microsoft YaHei" w:hint="eastAsia"/>
          <w:lang w:eastAsia="zh-CN"/>
        </w:rPr>
        <w:t>有些协作</w:t>
      </w:r>
      <w:r w:rsidRPr="00532938">
        <w:rPr>
          <w:rFonts w:ascii="SimSun" w:eastAsia="SimSun" w:hAnsi="SimSun" w:cs="Microsoft YaHei" w:hint="eastAsia"/>
          <w:lang w:eastAsia="zh-CN"/>
        </w:rPr>
        <w:t>网站向非成</w:t>
      </w:r>
      <w:r w:rsidRPr="003C6638">
        <w:rPr>
          <w:rFonts w:ascii="SimSun" w:eastAsia="SimSun" w:hAnsi="SimSun" w:cs="Microsoft YaHei" w:hint="eastAsia"/>
          <w:lang w:eastAsia="zh-CN"/>
        </w:rPr>
        <w:t>员开放</w:t>
      </w:r>
      <w:r>
        <w:rPr>
          <w:rFonts w:ascii="SimSun" w:eastAsia="SimSun" w:hAnsi="SimSun" w:cs="Microsoft YaHei" w:hint="eastAsia"/>
          <w:lang w:eastAsia="zh-CN"/>
        </w:rPr>
        <w:t>，</w:t>
      </w:r>
      <w:r w:rsidRPr="003C6638">
        <w:rPr>
          <w:rFonts w:ascii="SimSun" w:eastAsia="SimSun" w:hAnsi="SimSun" w:cs="Microsoft YaHei" w:hint="eastAsia"/>
          <w:lang w:eastAsia="zh-CN"/>
        </w:rPr>
        <w:t>可使用非成员国际电</w:t>
      </w:r>
      <w:proofErr w:type="gramStart"/>
      <w:r w:rsidRPr="003C6638">
        <w:rPr>
          <w:rFonts w:ascii="SimSun" w:eastAsia="SimSun" w:hAnsi="SimSun" w:cs="Microsoft YaHei" w:hint="eastAsia"/>
          <w:lang w:eastAsia="zh-CN"/>
        </w:rPr>
        <w:t>联用户</w:t>
      </w:r>
      <w:proofErr w:type="gramEnd"/>
      <w:r w:rsidRPr="003C6638">
        <w:rPr>
          <w:rFonts w:ascii="SimSun" w:eastAsia="SimSun" w:hAnsi="SimSun" w:cs="Microsoft YaHei" w:hint="eastAsia"/>
          <w:lang w:eastAsia="zh-CN"/>
        </w:rPr>
        <w:t>账户访问</w:t>
      </w:r>
      <w:r>
        <w:rPr>
          <w:rFonts w:ascii="SimSun" w:eastAsia="SimSun" w:hAnsi="SimSun" w:cs="Microsoft YaHei" w:hint="eastAsia"/>
          <w:lang w:eastAsia="zh-CN"/>
        </w:rPr>
        <w:t>。</w:t>
      </w:r>
    </w:p>
    <w:p w14:paraId="554D47EF" w14:textId="77777777" w:rsidR="00DB23F9" w:rsidRPr="00FB4BDD" w:rsidRDefault="00DB23F9" w:rsidP="00DB23F9">
      <w:pPr>
        <w:pStyle w:val="Heading2"/>
        <w:rPr>
          <w:rFonts w:ascii="SimSun" w:eastAsia="SimSun" w:hAnsi="SimSun" w:hint="eastAsia"/>
          <w:lang w:eastAsia="zh-CN"/>
        </w:rPr>
      </w:pPr>
      <w:bookmarkStart w:id="233" w:name="_Toc179219772"/>
      <w:bookmarkStart w:id="234" w:name="_Toc179532189"/>
      <w:r w:rsidRPr="00C57224">
        <w:rPr>
          <w:rFonts w:hint="eastAsia"/>
          <w:lang w:eastAsia="zh-CN"/>
        </w:rPr>
        <w:lastRenderedPageBreak/>
        <w:t>12.2</w:t>
      </w:r>
      <w:r>
        <w:rPr>
          <w:rFonts w:hint="eastAsia"/>
          <w:lang w:eastAsia="zh-CN"/>
        </w:rPr>
        <w:tab/>
      </w:r>
      <w:bookmarkEnd w:id="233"/>
      <w:r w:rsidRPr="00FB4BDD">
        <w:rPr>
          <w:rFonts w:ascii="SimSun" w:eastAsia="SimSun" w:hAnsi="SimSun" w:cs="SimSun" w:hint="eastAsia"/>
          <w:lang w:eastAsia="zh-CN"/>
        </w:rPr>
        <w:t>网络应</w:t>
      </w:r>
      <w:r w:rsidRPr="00FB4BDD">
        <w:rPr>
          <w:rFonts w:ascii="SimSun" w:eastAsia="SimSun" w:hAnsi="SimSun" w:cs="Batang" w:hint="eastAsia"/>
          <w:lang w:eastAsia="zh-CN"/>
        </w:rPr>
        <w:t>用程序</w:t>
      </w:r>
      <w:bookmarkEnd w:id="234"/>
    </w:p>
    <w:p w14:paraId="10CD75D1" w14:textId="77777777" w:rsidR="00DB23F9" w:rsidRPr="003C6638" w:rsidRDefault="00DB23F9" w:rsidP="00DB23F9">
      <w:pPr>
        <w:pStyle w:val="Headingb"/>
        <w:rPr>
          <w:rFonts w:ascii="SimSun" w:eastAsia="SimSun" w:hAnsi="SimSun" w:hint="eastAsia"/>
          <w:lang w:eastAsia="zh-CN"/>
        </w:rPr>
      </w:pPr>
      <w:proofErr w:type="spellStart"/>
      <w:r w:rsidRPr="00C57224">
        <w:rPr>
          <w:rFonts w:hint="eastAsia"/>
          <w:lang w:eastAsia="zh-CN"/>
        </w:rPr>
        <w:t>MyWorkspace</w:t>
      </w:r>
      <w:proofErr w:type="spellEnd"/>
    </w:p>
    <w:p w14:paraId="352D8C2C" w14:textId="77777777" w:rsidR="00DB23F9" w:rsidRPr="003C6638" w:rsidRDefault="00DB23F9" w:rsidP="00DB23F9">
      <w:pPr>
        <w:ind w:firstLineChars="200" w:firstLine="480"/>
        <w:rPr>
          <w:rFonts w:ascii="SimSun" w:eastAsia="SimSun" w:hAnsi="SimSun" w:hint="eastAsia"/>
          <w:lang w:eastAsia="zh-CN"/>
        </w:rPr>
      </w:pPr>
      <w:hyperlink r:id="rId224" w:history="1">
        <w:proofErr w:type="spellStart"/>
        <w:r w:rsidRPr="00C57224">
          <w:rPr>
            <w:rStyle w:val="Hyperlink"/>
            <w:rFonts w:hint="eastAsia"/>
            <w:lang w:eastAsia="zh-CN"/>
          </w:rPr>
          <w:t>MyWorkspace</w:t>
        </w:r>
        <w:proofErr w:type="spellEnd"/>
      </w:hyperlink>
      <w:r w:rsidRPr="003C6638">
        <w:rPr>
          <w:rFonts w:ascii="SimSun" w:eastAsia="SimSun" w:hAnsi="SimSun" w:cs="Microsoft YaHei" w:hint="eastAsia"/>
          <w:lang w:eastAsia="zh-CN"/>
        </w:rPr>
        <w:t>是一个用户友好</w:t>
      </w:r>
      <w:r>
        <w:rPr>
          <w:rFonts w:ascii="SimSun" w:eastAsia="SimSun" w:hAnsi="SimSun" w:cs="Microsoft YaHei" w:hint="eastAsia"/>
          <w:lang w:eastAsia="zh-CN"/>
        </w:rPr>
        <w:t>型</w:t>
      </w:r>
      <w:r w:rsidRPr="003C6638">
        <w:rPr>
          <w:rFonts w:ascii="SimSun" w:eastAsia="SimSun" w:hAnsi="SimSun" w:cs="Microsoft YaHei" w:hint="eastAsia"/>
          <w:lang w:eastAsia="zh-CN"/>
        </w:rPr>
        <w:t>移动平台</w:t>
      </w:r>
      <w:r>
        <w:rPr>
          <w:rFonts w:ascii="SimSun" w:eastAsia="SimSun" w:hAnsi="SimSun" w:cs="Microsoft YaHei" w:hint="eastAsia"/>
          <w:lang w:eastAsia="zh-CN"/>
        </w:rPr>
        <w:t>，</w:t>
      </w:r>
      <w:r w:rsidRPr="003C6638">
        <w:rPr>
          <w:rFonts w:ascii="SimSun" w:eastAsia="SimSun" w:hAnsi="SimSun" w:cs="Microsoft YaHei" w:hint="eastAsia"/>
          <w:lang w:eastAsia="zh-CN"/>
        </w:rPr>
        <w:t>集中了一</w:t>
      </w:r>
      <w:r>
        <w:rPr>
          <w:rFonts w:ascii="SimSun" w:eastAsia="SimSun" w:hAnsi="SimSun" w:cs="Microsoft YaHei" w:hint="eastAsia"/>
          <w:lang w:eastAsia="zh-CN"/>
        </w:rPr>
        <w:t>系列</w:t>
      </w:r>
      <w:r w:rsidRPr="00532938">
        <w:rPr>
          <w:rFonts w:ascii="SimSun" w:eastAsia="SimSun" w:hAnsi="SimSun" w:cs="Microsoft YaHei" w:hint="eastAsia"/>
          <w:lang w:eastAsia="zh-CN"/>
        </w:rPr>
        <w:t>应用程序和</w:t>
      </w:r>
      <w:r w:rsidRPr="003C6638">
        <w:rPr>
          <w:rFonts w:ascii="SimSun" w:eastAsia="SimSun" w:hAnsi="SimSun" w:cs="Microsoft YaHei" w:hint="eastAsia"/>
          <w:lang w:eastAsia="zh-CN"/>
        </w:rPr>
        <w:t>服务</w:t>
      </w:r>
      <w:r>
        <w:rPr>
          <w:rFonts w:ascii="SimSun" w:eastAsia="SimSun" w:hAnsi="SimSun" w:cs="Microsoft YaHei" w:hint="eastAsia"/>
          <w:lang w:eastAsia="zh-CN"/>
        </w:rPr>
        <w:t>。</w:t>
      </w:r>
    </w:p>
    <w:p w14:paraId="2F674522" w14:textId="77777777" w:rsidR="00DB23F9" w:rsidRPr="003C6638" w:rsidRDefault="00DB23F9" w:rsidP="00DB23F9">
      <w:pPr>
        <w:ind w:firstLineChars="200" w:firstLine="480"/>
        <w:rPr>
          <w:rFonts w:ascii="SimSun" w:eastAsia="SimSun" w:hAnsi="SimSun" w:hint="eastAsia"/>
          <w:lang w:eastAsia="zh-CN"/>
        </w:rPr>
      </w:pPr>
      <w:r w:rsidRPr="003C6638">
        <w:rPr>
          <w:rFonts w:ascii="SimSun" w:eastAsia="SimSun" w:hAnsi="SimSun" w:cs="Microsoft YaHei" w:hint="eastAsia"/>
          <w:lang w:eastAsia="zh-CN"/>
        </w:rPr>
        <w:t>该平台是作为</w:t>
      </w:r>
      <w:r w:rsidRPr="003A3720">
        <w:rPr>
          <w:rFonts w:ascii="SimSun" w:eastAsia="SimSun" w:hAnsi="SimSun" w:cs="Microsoft YaHei" w:hint="eastAsia"/>
          <w:lang w:eastAsia="zh-CN"/>
        </w:rPr>
        <w:t>渐进式</w:t>
      </w:r>
      <w:r>
        <w:rPr>
          <w:rFonts w:ascii="SimSun" w:eastAsia="SimSun" w:hAnsi="SimSun" w:cs="Microsoft YaHei" w:hint="eastAsia"/>
          <w:lang w:eastAsia="zh-CN"/>
        </w:rPr>
        <w:t>网络</w:t>
      </w:r>
      <w:r w:rsidRPr="003A3720">
        <w:rPr>
          <w:rFonts w:ascii="SimSun" w:eastAsia="SimSun" w:hAnsi="SimSun" w:cs="Microsoft YaHei" w:hint="eastAsia"/>
          <w:lang w:eastAsia="zh-CN"/>
        </w:rPr>
        <w:t>应用</w:t>
      </w:r>
      <w:r>
        <w:rPr>
          <w:rFonts w:ascii="SimSun" w:eastAsia="SimSun" w:hAnsi="SimSun" w:cs="Microsoft YaHei" w:hint="eastAsia"/>
          <w:lang w:eastAsia="zh-CN"/>
        </w:rPr>
        <w:t>（</w:t>
      </w:r>
      <w:r w:rsidRPr="00C57224">
        <w:rPr>
          <w:rFonts w:hint="eastAsia"/>
          <w:lang w:eastAsia="zh-CN"/>
        </w:rPr>
        <w:t>PWA</w:t>
      </w:r>
      <w:r>
        <w:rPr>
          <w:rFonts w:ascii="SimSun" w:eastAsia="SimSun" w:hAnsi="SimSun" w:cs="Microsoft YaHei" w:hint="eastAsia"/>
          <w:lang w:eastAsia="zh-CN"/>
        </w:rPr>
        <w:t>）</w:t>
      </w:r>
      <w:r w:rsidRPr="003C6638">
        <w:rPr>
          <w:rFonts w:ascii="SimSun" w:eastAsia="SimSun" w:hAnsi="SimSun" w:cs="Microsoft YaHei" w:hint="eastAsia"/>
          <w:lang w:eastAsia="zh-CN"/>
        </w:rPr>
        <w:t>解决方案构建的</w:t>
      </w:r>
      <w:r>
        <w:rPr>
          <w:rFonts w:ascii="SimSun" w:eastAsia="SimSun" w:hAnsi="SimSun" w:cs="Microsoft YaHei" w:hint="eastAsia"/>
          <w:lang w:eastAsia="zh-CN"/>
        </w:rPr>
        <w:t>，</w:t>
      </w:r>
      <w:r w:rsidRPr="003C6638">
        <w:rPr>
          <w:rFonts w:ascii="SimSun" w:eastAsia="SimSun" w:hAnsi="SimSun" w:cs="Microsoft YaHei" w:hint="eastAsia"/>
          <w:lang w:eastAsia="zh-CN"/>
        </w:rPr>
        <w:t>无论使用何种设备</w:t>
      </w:r>
      <w:r>
        <w:rPr>
          <w:rFonts w:ascii="SimSun" w:eastAsia="SimSun" w:hAnsi="SimSun" w:cs="Microsoft YaHei" w:hint="eastAsia"/>
          <w:lang w:eastAsia="zh-CN"/>
        </w:rPr>
        <w:t>，</w:t>
      </w:r>
      <w:r w:rsidRPr="003C6638">
        <w:rPr>
          <w:rFonts w:ascii="SimSun" w:eastAsia="SimSun" w:hAnsi="SimSun" w:cs="Microsoft YaHei" w:hint="eastAsia"/>
          <w:lang w:eastAsia="zh-CN"/>
        </w:rPr>
        <w:t>都</w:t>
      </w:r>
      <w:r>
        <w:rPr>
          <w:rFonts w:ascii="SimSun" w:eastAsia="SimSun" w:hAnsi="SimSun" w:cs="Microsoft YaHei" w:hint="eastAsia"/>
          <w:lang w:eastAsia="zh-CN"/>
        </w:rPr>
        <w:t>能</w:t>
      </w:r>
      <w:r w:rsidRPr="003C6638">
        <w:rPr>
          <w:rFonts w:ascii="SimSun" w:eastAsia="SimSun" w:hAnsi="SimSun" w:cs="Microsoft YaHei" w:hint="eastAsia"/>
          <w:lang w:eastAsia="zh-CN"/>
        </w:rPr>
        <w:t>获得相同的用户体验</w:t>
      </w:r>
      <w:r>
        <w:rPr>
          <w:rFonts w:ascii="SimSun" w:eastAsia="SimSun" w:hAnsi="SimSun" w:cs="Microsoft YaHei" w:hint="eastAsia"/>
          <w:lang w:eastAsia="zh-CN"/>
        </w:rPr>
        <w:t>。</w:t>
      </w:r>
      <w:r w:rsidRPr="003C6638">
        <w:rPr>
          <w:rFonts w:ascii="SimSun" w:eastAsia="SimSun" w:hAnsi="SimSun" w:cs="Microsoft YaHei" w:hint="eastAsia"/>
          <w:lang w:eastAsia="zh-CN"/>
        </w:rPr>
        <w:t>访问该平台需</w:t>
      </w:r>
      <w:r w:rsidRPr="00532938">
        <w:rPr>
          <w:rFonts w:ascii="SimSun" w:eastAsia="SimSun" w:hAnsi="SimSun" w:cs="Microsoft YaHei" w:hint="eastAsia"/>
          <w:lang w:eastAsia="zh-CN"/>
        </w:rPr>
        <w:t>要使用国</w:t>
      </w:r>
      <w:r w:rsidRPr="003C6638">
        <w:rPr>
          <w:rFonts w:ascii="SimSun" w:eastAsia="SimSun" w:hAnsi="SimSun" w:cs="Microsoft YaHei" w:hint="eastAsia"/>
          <w:lang w:eastAsia="zh-CN"/>
        </w:rPr>
        <w:t>际电</w:t>
      </w:r>
      <w:proofErr w:type="gramStart"/>
      <w:r w:rsidRPr="003C6638">
        <w:rPr>
          <w:rFonts w:ascii="SimSun" w:eastAsia="SimSun" w:hAnsi="SimSun" w:cs="Microsoft YaHei" w:hint="eastAsia"/>
          <w:lang w:eastAsia="zh-CN"/>
        </w:rPr>
        <w:t>联用户</w:t>
      </w:r>
      <w:proofErr w:type="gramEnd"/>
      <w:r w:rsidRPr="003C6638">
        <w:rPr>
          <w:rFonts w:ascii="SimSun" w:eastAsia="SimSun" w:hAnsi="SimSun" w:cs="Microsoft YaHei" w:hint="eastAsia"/>
          <w:lang w:eastAsia="zh-CN"/>
        </w:rPr>
        <w:t>账户</w:t>
      </w:r>
      <w:r>
        <w:rPr>
          <w:rFonts w:ascii="SimSun" w:eastAsia="SimSun" w:hAnsi="SimSun" w:cs="Microsoft YaHei" w:hint="eastAsia"/>
          <w:lang w:eastAsia="zh-CN"/>
        </w:rPr>
        <w:t>。</w:t>
      </w:r>
    </w:p>
    <w:p w14:paraId="27D3F854" w14:textId="77777777" w:rsidR="00DB23F9" w:rsidRPr="003C6638" w:rsidRDefault="00DB23F9" w:rsidP="00DB23F9">
      <w:pPr>
        <w:ind w:firstLineChars="200" w:firstLine="480"/>
        <w:rPr>
          <w:rFonts w:ascii="SimSun" w:eastAsia="SimSun" w:hAnsi="SimSun" w:hint="eastAsia"/>
          <w:lang w:eastAsia="zh-CN"/>
        </w:rPr>
      </w:pPr>
      <w:r w:rsidRPr="003C6638">
        <w:rPr>
          <w:rFonts w:ascii="SimSun" w:eastAsia="SimSun" w:hAnsi="SimSun" w:cs="Microsoft YaHei" w:hint="eastAsia"/>
          <w:lang w:eastAsia="zh-CN"/>
        </w:rPr>
        <w:t>该平台正在不断更新</w:t>
      </w:r>
      <w:r>
        <w:rPr>
          <w:rFonts w:ascii="SimSun" w:eastAsia="SimSun" w:hAnsi="SimSun" w:cs="Microsoft YaHei" w:hint="eastAsia"/>
          <w:lang w:eastAsia="zh-CN"/>
        </w:rPr>
        <w:t>，</w:t>
      </w:r>
      <w:r w:rsidRPr="003C6638">
        <w:rPr>
          <w:rFonts w:ascii="SimSun" w:eastAsia="SimSun" w:hAnsi="SimSun" w:cs="Microsoft YaHei" w:hint="eastAsia"/>
          <w:lang w:eastAsia="zh-CN"/>
        </w:rPr>
        <w:t>以充分利用国际电联最新的通用信息技术资源</w:t>
      </w:r>
      <w:r>
        <w:rPr>
          <w:rFonts w:ascii="SimSun" w:eastAsia="SimSun" w:hAnsi="SimSun" w:cs="Microsoft YaHei" w:hint="eastAsia"/>
          <w:lang w:eastAsia="zh-CN"/>
        </w:rPr>
        <w:t>，</w:t>
      </w:r>
      <w:r w:rsidRPr="003C6638">
        <w:rPr>
          <w:rFonts w:ascii="SimSun" w:eastAsia="SimSun" w:hAnsi="SimSun" w:cs="Microsoft YaHei" w:hint="eastAsia"/>
          <w:lang w:eastAsia="zh-CN"/>
        </w:rPr>
        <w:t>同时</w:t>
      </w:r>
      <w:r>
        <w:rPr>
          <w:rFonts w:ascii="SimSun" w:eastAsia="SimSun" w:hAnsi="SimSun" w:cs="Microsoft YaHei" w:hint="eastAsia"/>
          <w:lang w:eastAsia="zh-CN"/>
        </w:rPr>
        <w:t>集成</w:t>
      </w:r>
      <w:r w:rsidRPr="003C6638">
        <w:rPr>
          <w:rFonts w:ascii="SimSun" w:eastAsia="SimSun" w:hAnsi="SimSun" w:cs="Microsoft YaHei" w:hint="eastAsia"/>
          <w:lang w:eastAsia="zh-CN"/>
        </w:rPr>
        <w:t>越来越多的应用</w:t>
      </w:r>
      <w:r w:rsidRPr="00532938">
        <w:rPr>
          <w:rFonts w:ascii="SimSun" w:eastAsia="SimSun" w:hAnsi="SimSun" w:cs="Microsoft YaHei" w:hint="eastAsia"/>
          <w:lang w:eastAsia="zh-CN"/>
        </w:rPr>
        <w:t>并使其现</w:t>
      </w:r>
      <w:r w:rsidRPr="003C6638">
        <w:rPr>
          <w:rFonts w:ascii="SimSun" w:eastAsia="SimSun" w:hAnsi="SimSun" w:cs="Microsoft YaHei" w:hint="eastAsia"/>
          <w:lang w:eastAsia="zh-CN"/>
        </w:rPr>
        <w:t>代化</w:t>
      </w:r>
      <w:r>
        <w:rPr>
          <w:rFonts w:ascii="SimSun" w:eastAsia="SimSun" w:hAnsi="SimSun" w:cs="Microsoft YaHei" w:hint="eastAsia"/>
          <w:lang w:eastAsia="zh-CN"/>
        </w:rPr>
        <w:t>。</w:t>
      </w:r>
    </w:p>
    <w:p w14:paraId="09EA733A" w14:textId="77777777" w:rsidR="00DB23F9" w:rsidRPr="003C6638" w:rsidRDefault="00DB23F9" w:rsidP="00DB23F9">
      <w:pPr>
        <w:ind w:firstLineChars="200" w:firstLine="480"/>
        <w:rPr>
          <w:rFonts w:ascii="SimSun" w:eastAsia="SimSun" w:hAnsi="SimSun" w:hint="eastAsia"/>
          <w:lang w:eastAsia="zh-CN"/>
        </w:rPr>
      </w:pPr>
      <w:proofErr w:type="spellStart"/>
      <w:r w:rsidRPr="00C57224">
        <w:rPr>
          <w:rFonts w:hint="eastAsia"/>
          <w:lang w:eastAsia="zh-CN"/>
        </w:rPr>
        <w:t>MyWorkspace</w:t>
      </w:r>
      <w:proofErr w:type="spellEnd"/>
      <w:r w:rsidRPr="003C6638">
        <w:rPr>
          <w:rFonts w:ascii="SimSun" w:eastAsia="SimSun" w:hAnsi="SimSun" w:cs="Microsoft YaHei" w:hint="eastAsia"/>
          <w:lang w:eastAsia="zh-CN"/>
        </w:rPr>
        <w:t>提供以下应用和服务</w:t>
      </w:r>
      <w:r>
        <w:rPr>
          <w:rFonts w:ascii="SimSun" w:eastAsia="SimSun" w:hAnsi="SimSun" w:cs="Microsoft YaHei" w:hint="eastAsia"/>
          <w:lang w:eastAsia="zh-CN"/>
        </w:rPr>
        <w:t>：</w:t>
      </w:r>
    </w:p>
    <w:p w14:paraId="02534134" w14:textId="77777777" w:rsidR="00DB23F9" w:rsidRPr="003C6638" w:rsidRDefault="00DB23F9" w:rsidP="004A2E95">
      <w:pPr>
        <w:numPr>
          <w:ilvl w:val="0"/>
          <w:numId w:val="14"/>
        </w:numPr>
        <w:tabs>
          <w:tab w:val="clear" w:pos="1134"/>
          <w:tab w:val="clear" w:pos="1871"/>
          <w:tab w:val="clear" w:pos="2268"/>
        </w:tabs>
        <w:overflowPunct/>
        <w:autoSpaceDE/>
        <w:autoSpaceDN/>
        <w:adjustRightInd/>
        <w:ind w:hanging="720"/>
        <w:textAlignment w:val="auto"/>
        <w:rPr>
          <w:rFonts w:ascii="SimSun" w:eastAsia="SimSun" w:hAnsi="SimSun" w:hint="eastAsia"/>
          <w:lang w:eastAsia="zh-CN"/>
        </w:rPr>
      </w:pPr>
      <w:hyperlink r:id="rId225" w:anchor="/Translate">
        <w:r w:rsidRPr="0026774C">
          <w:rPr>
            <w:rStyle w:val="Hyperlink"/>
            <w:rFonts w:ascii="SimSun" w:eastAsia="SimSun" w:hAnsi="SimSun" w:cs="Microsoft YaHei" w:hint="eastAsia"/>
            <w:lang w:eastAsia="zh-CN"/>
          </w:rPr>
          <w:t>国际电联机器翻译工具</w:t>
        </w:r>
      </w:hyperlink>
      <w:r w:rsidRPr="0026774C">
        <w:rPr>
          <w:rFonts w:ascii="SimSun" w:eastAsia="SimSun" w:hAnsi="SimSun" w:cs="Microsoft YaHei" w:hint="eastAsia"/>
          <w:lang w:eastAsia="zh-CN"/>
        </w:rPr>
        <w:t>：国际电联机器翻译工具</w:t>
      </w:r>
      <w:r w:rsidRPr="003C6638">
        <w:rPr>
          <w:rFonts w:ascii="SimSun" w:eastAsia="SimSun" w:hAnsi="SimSun" w:cs="Microsoft YaHei" w:hint="eastAsia"/>
          <w:lang w:eastAsia="zh-CN"/>
        </w:rPr>
        <w:t>是电信标准化局为国际电</w:t>
      </w:r>
      <w:proofErr w:type="gramStart"/>
      <w:r w:rsidRPr="003C6638">
        <w:rPr>
          <w:rFonts w:ascii="SimSun" w:eastAsia="SimSun" w:hAnsi="SimSun" w:cs="Microsoft YaHei" w:hint="eastAsia"/>
          <w:lang w:eastAsia="zh-CN"/>
        </w:rPr>
        <w:t>联文件</w:t>
      </w:r>
      <w:proofErr w:type="gramEnd"/>
      <w:r w:rsidRPr="003C6638">
        <w:rPr>
          <w:rFonts w:ascii="SimSun" w:eastAsia="SimSun" w:hAnsi="SimSun" w:cs="Microsoft YaHei" w:hint="eastAsia"/>
          <w:lang w:eastAsia="zh-CN"/>
        </w:rPr>
        <w:t>和网站开发的神经机器翻译工具</w:t>
      </w:r>
      <w:r>
        <w:rPr>
          <w:rFonts w:ascii="SimSun" w:eastAsia="SimSun" w:hAnsi="SimSun" w:cs="Microsoft YaHei" w:hint="eastAsia"/>
          <w:lang w:eastAsia="zh-CN"/>
        </w:rPr>
        <w:t>。</w:t>
      </w:r>
      <w:r w:rsidRPr="003C6638">
        <w:rPr>
          <w:rFonts w:ascii="SimSun" w:eastAsia="SimSun" w:hAnsi="SimSun" w:cs="Microsoft YaHei" w:hint="eastAsia"/>
          <w:lang w:eastAsia="zh-CN"/>
        </w:rPr>
        <w:t>该工具</w:t>
      </w:r>
      <w:r>
        <w:rPr>
          <w:rFonts w:ascii="SimSun" w:eastAsia="SimSun" w:hAnsi="SimSun" w:cs="Microsoft YaHei" w:hint="eastAsia"/>
          <w:lang w:eastAsia="zh-CN"/>
        </w:rPr>
        <w:t>基于</w:t>
      </w:r>
      <w:r w:rsidRPr="003C6638">
        <w:rPr>
          <w:rFonts w:ascii="SimSun" w:eastAsia="SimSun" w:hAnsi="SimSun" w:cs="Microsoft YaHei" w:hint="eastAsia"/>
          <w:lang w:eastAsia="zh-CN"/>
        </w:rPr>
        <w:t>开源框架</w:t>
      </w:r>
      <w:r>
        <w:rPr>
          <w:rFonts w:ascii="SimSun" w:eastAsia="SimSun" w:hAnsi="SimSun" w:cs="Microsoft YaHei" w:hint="eastAsia"/>
          <w:lang w:eastAsia="zh-CN"/>
        </w:rPr>
        <w:t>，</w:t>
      </w:r>
      <w:r w:rsidRPr="003C6638">
        <w:rPr>
          <w:rFonts w:ascii="SimSun" w:eastAsia="SimSun" w:hAnsi="SimSun" w:cs="Microsoft YaHei" w:hint="eastAsia"/>
          <w:lang w:eastAsia="zh-CN"/>
        </w:rPr>
        <w:t>使用国际电联的材料</w:t>
      </w:r>
      <w:r>
        <w:rPr>
          <w:rFonts w:ascii="SimSun" w:eastAsia="SimSun" w:hAnsi="SimSun" w:cs="Microsoft YaHei" w:hint="eastAsia"/>
          <w:lang w:eastAsia="zh-CN"/>
        </w:rPr>
        <w:t>进行</w:t>
      </w:r>
      <w:r w:rsidRPr="003C6638">
        <w:rPr>
          <w:rFonts w:ascii="SimSun" w:eastAsia="SimSun" w:hAnsi="SimSun" w:cs="Microsoft YaHei" w:hint="eastAsia"/>
          <w:lang w:eastAsia="zh-CN"/>
        </w:rPr>
        <w:t>训练</w:t>
      </w:r>
      <w:r>
        <w:rPr>
          <w:rFonts w:ascii="SimSun" w:eastAsia="SimSun" w:hAnsi="SimSun" w:cs="Microsoft YaHei" w:hint="eastAsia"/>
          <w:lang w:eastAsia="zh-CN"/>
        </w:rPr>
        <w:t>，</w:t>
      </w:r>
      <w:r w:rsidRPr="003C6638">
        <w:rPr>
          <w:rFonts w:ascii="SimSun" w:eastAsia="SimSun" w:hAnsi="SimSun" w:cs="Microsoft YaHei" w:hint="eastAsia"/>
          <w:lang w:eastAsia="zh-CN"/>
        </w:rPr>
        <w:t>以确保技术性内容</w:t>
      </w:r>
      <w:r w:rsidRPr="00E2297D">
        <w:rPr>
          <w:rFonts w:ascii="SimSun" w:eastAsia="SimSun" w:hAnsi="SimSun" w:cs="Microsoft YaHei" w:hint="eastAsia"/>
          <w:lang w:eastAsia="zh-CN"/>
        </w:rPr>
        <w:t>的翻译更加</w:t>
      </w:r>
      <w:r w:rsidRPr="003C6638">
        <w:rPr>
          <w:rFonts w:ascii="SimSun" w:eastAsia="SimSun" w:hAnsi="SimSun" w:cs="Microsoft YaHei" w:hint="eastAsia"/>
          <w:lang w:eastAsia="zh-CN"/>
        </w:rPr>
        <w:t>准确</w:t>
      </w:r>
      <w:r>
        <w:rPr>
          <w:rFonts w:ascii="SimSun" w:eastAsia="SimSun" w:hAnsi="SimSun" w:cs="Microsoft YaHei" w:hint="eastAsia"/>
          <w:lang w:eastAsia="zh-CN"/>
        </w:rPr>
        <w:t>，同时还</w:t>
      </w:r>
      <w:r w:rsidRPr="003C6638">
        <w:rPr>
          <w:rFonts w:ascii="SimSun" w:eastAsia="SimSun" w:hAnsi="SimSun" w:cs="Microsoft YaHei" w:hint="eastAsia"/>
          <w:lang w:eastAsia="zh-CN"/>
        </w:rPr>
        <w:t>包括来自外部云端翻译服务的网站翻译</w:t>
      </w:r>
      <w:r>
        <w:rPr>
          <w:rFonts w:ascii="SimSun" w:eastAsia="SimSun" w:hAnsi="SimSun" w:cs="Microsoft YaHei" w:hint="eastAsia"/>
          <w:lang w:eastAsia="zh-CN"/>
        </w:rPr>
        <w:t>，</w:t>
      </w:r>
      <w:r w:rsidRPr="003C6638">
        <w:rPr>
          <w:rFonts w:ascii="SimSun" w:eastAsia="SimSun" w:hAnsi="SimSun" w:cs="Microsoft YaHei" w:hint="eastAsia"/>
          <w:lang w:eastAsia="zh-CN"/>
        </w:rPr>
        <w:t>用于一般性语言表述</w:t>
      </w:r>
      <w:r>
        <w:rPr>
          <w:rFonts w:ascii="SimSun" w:eastAsia="SimSun" w:hAnsi="SimSun" w:cs="Microsoft YaHei" w:hint="eastAsia"/>
          <w:lang w:eastAsia="zh-CN"/>
        </w:rPr>
        <w:t>。</w:t>
      </w:r>
      <w:r w:rsidRPr="003C6638">
        <w:rPr>
          <w:rFonts w:ascii="SimSun" w:eastAsia="SimSun" w:hAnsi="SimSun" w:hint="eastAsia"/>
          <w:lang w:eastAsia="zh-CN"/>
        </w:rPr>
        <w:br/>
      </w:r>
      <w:r w:rsidRPr="00C57224">
        <w:rPr>
          <w:rFonts w:hint="eastAsia"/>
          <w:lang w:eastAsia="zh-CN"/>
        </w:rPr>
        <w:br/>
      </w:r>
      <w:r w:rsidRPr="0026774C">
        <w:rPr>
          <w:rFonts w:ascii="SimSun" w:eastAsia="SimSun" w:hAnsi="SimSun" w:cs="Microsoft YaHei" w:hint="eastAsia"/>
          <w:lang w:eastAsia="zh-CN"/>
        </w:rPr>
        <w:t>国际电联机器翻译工具</w:t>
      </w:r>
      <w:r>
        <w:rPr>
          <w:rFonts w:ascii="SimSun" w:eastAsia="SimSun" w:hAnsi="SimSun" w:cs="Microsoft YaHei" w:hint="eastAsia"/>
          <w:lang w:eastAsia="zh-CN"/>
        </w:rPr>
        <w:t>针对</w:t>
      </w:r>
      <w:r w:rsidRPr="003C6638">
        <w:rPr>
          <w:rFonts w:ascii="SimSun" w:eastAsia="SimSun" w:hAnsi="SimSun" w:cs="Microsoft YaHei" w:hint="eastAsia"/>
          <w:lang w:eastAsia="zh-CN"/>
        </w:rPr>
        <w:t>每</w:t>
      </w:r>
      <w:r>
        <w:rPr>
          <w:rFonts w:ascii="SimSun" w:eastAsia="SimSun" w:hAnsi="SimSun" w:cs="Microsoft YaHei" w:hint="eastAsia"/>
          <w:lang w:eastAsia="zh-CN"/>
        </w:rPr>
        <w:t>种</w:t>
      </w:r>
      <w:r w:rsidRPr="003C6638">
        <w:rPr>
          <w:rFonts w:ascii="SimSun" w:eastAsia="SimSun" w:hAnsi="SimSun" w:cs="Microsoft YaHei" w:hint="eastAsia"/>
          <w:lang w:eastAsia="zh-CN"/>
        </w:rPr>
        <w:t>语文</w:t>
      </w:r>
      <w:r>
        <w:rPr>
          <w:rFonts w:ascii="SimSun" w:eastAsia="SimSun" w:hAnsi="SimSun" w:cs="Microsoft YaHei" w:hint="eastAsia"/>
          <w:lang w:eastAsia="zh-CN"/>
        </w:rPr>
        <w:t>组合</w:t>
      </w:r>
      <w:r w:rsidRPr="003C6638">
        <w:rPr>
          <w:rFonts w:ascii="SimSun" w:eastAsia="SimSun" w:hAnsi="SimSun" w:cs="Microsoft YaHei" w:hint="eastAsia"/>
          <w:lang w:eastAsia="zh-CN"/>
        </w:rPr>
        <w:t>确定并应</w:t>
      </w:r>
      <w:r w:rsidRPr="00E2297D">
        <w:rPr>
          <w:rFonts w:ascii="SimSun" w:eastAsia="SimSun" w:hAnsi="SimSun" w:cs="Microsoft YaHei" w:hint="eastAsia"/>
          <w:lang w:eastAsia="zh-CN"/>
        </w:rPr>
        <w:t>用最</w:t>
      </w:r>
      <w:r w:rsidRPr="003C6638">
        <w:rPr>
          <w:rFonts w:ascii="SimSun" w:eastAsia="SimSun" w:hAnsi="SimSun" w:cs="Microsoft YaHei" w:hint="eastAsia"/>
          <w:lang w:eastAsia="zh-CN"/>
        </w:rPr>
        <w:t>佳</w:t>
      </w:r>
      <w:r>
        <w:rPr>
          <w:rFonts w:ascii="SimSun" w:eastAsia="SimSun" w:hAnsi="SimSun" w:cs="Microsoft YaHei" w:hint="eastAsia"/>
          <w:lang w:eastAsia="zh-CN"/>
        </w:rPr>
        <w:t>可用</w:t>
      </w:r>
      <w:r w:rsidRPr="003C6638">
        <w:rPr>
          <w:rFonts w:ascii="SimSun" w:eastAsia="SimSun" w:hAnsi="SimSun" w:cs="Microsoft YaHei" w:hint="eastAsia"/>
          <w:lang w:eastAsia="zh-CN"/>
        </w:rPr>
        <w:t>工具</w:t>
      </w:r>
      <w:r>
        <w:rPr>
          <w:rFonts w:ascii="SimSun" w:eastAsia="SimSun" w:hAnsi="SimSun" w:cs="Microsoft YaHei" w:hint="eastAsia"/>
          <w:lang w:eastAsia="zh-CN"/>
        </w:rPr>
        <w:t>，</w:t>
      </w:r>
      <w:r w:rsidRPr="003C6638">
        <w:rPr>
          <w:rFonts w:ascii="SimSun" w:eastAsia="SimSun" w:hAnsi="SimSun" w:cs="Microsoft YaHei" w:hint="eastAsia"/>
          <w:lang w:eastAsia="zh-CN"/>
        </w:rPr>
        <w:t>翻译尚没有国际电联六种正式语文版本的</w:t>
      </w:r>
      <w:r w:rsidRPr="00B34CAA">
        <w:rPr>
          <w:rFonts w:ascii="SimSun" w:eastAsia="SimSun" w:hAnsi="SimSun" w:cs="Microsoft YaHei" w:hint="eastAsia"/>
          <w:lang w:eastAsia="zh-CN"/>
        </w:rPr>
        <w:t>一般性语言网</w:t>
      </w:r>
      <w:r w:rsidRPr="003C6638">
        <w:rPr>
          <w:rFonts w:ascii="SimSun" w:eastAsia="SimSun" w:hAnsi="SimSun" w:cs="Microsoft YaHei" w:hint="eastAsia"/>
          <w:lang w:eastAsia="zh-CN"/>
        </w:rPr>
        <w:t>页</w:t>
      </w:r>
      <w:r>
        <w:rPr>
          <w:rFonts w:ascii="SimSun" w:eastAsia="SimSun" w:hAnsi="SimSun" w:cs="Microsoft YaHei" w:hint="eastAsia"/>
          <w:lang w:eastAsia="zh-CN"/>
        </w:rPr>
        <w:t>。该工具利用</w:t>
      </w:r>
      <w:r w:rsidRPr="003C6638">
        <w:rPr>
          <w:rFonts w:ascii="SimSun" w:eastAsia="SimSun" w:hAnsi="SimSun" w:cs="Microsoft YaHei" w:hint="eastAsia"/>
          <w:lang w:eastAsia="zh-CN"/>
        </w:rPr>
        <w:t>创新技</w:t>
      </w:r>
      <w:r w:rsidRPr="00E2297D">
        <w:rPr>
          <w:rFonts w:ascii="SimSun" w:eastAsia="SimSun" w:hAnsi="SimSun" w:cs="Microsoft YaHei" w:hint="eastAsia"/>
          <w:lang w:eastAsia="zh-CN"/>
        </w:rPr>
        <w:t>术确保提供</w:t>
      </w:r>
      <w:r w:rsidRPr="003C6638">
        <w:rPr>
          <w:rFonts w:ascii="SimSun" w:eastAsia="SimSun" w:hAnsi="SimSun" w:cs="Microsoft YaHei" w:hint="eastAsia"/>
          <w:lang w:eastAsia="zh-CN"/>
        </w:rPr>
        <w:t>高质量的</w:t>
      </w:r>
      <w:r>
        <w:rPr>
          <w:rFonts w:ascii="SimSun" w:eastAsia="SimSun" w:hAnsi="SimSun" w:cs="Microsoft YaHei" w:hint="eastAsia"/>
          <w:lang w:eastAsia="zh-CN"/>
        </w:rPr>
        <w:t>翻译</w:t>
      </w:r>
      <w:r w:rsidRPr="003C6638">
        <w:rPr>
          <w:rFonts w:ascii="SimSun" w:eastAsia="SimSun" w:hAnsi="SimSun" w:cs="Microsoft YaHei" w:hint="eastAsia"/>
          <w:lang w:eastAsia="zh-CN"/>
        </w:rPr>
        <w:t>服务</w:t>
      </w:r>
      <w:r>
        <w:rPr>
          <w:rFonts w:ascii="SimSun" w:eastAsia="SimSun" w:hAnsi="SimSun" w:cs="Microsoft YaHei" w:hint="eastAsia"/>
          <w:lang w:eastAsia="zh-CN"/>
        </w:rPr>
        <w:t>，</w:t>
      </w:r>
      <w:r w:rsidRPr="00E2297D">
        <w:rPr>
          <w:rFonts w:ascii="SimSun" w:eastAsia="SimSun" w:hAnsi="SimSun" w:cs="Microsoft YaHei" w:hint="eastAsia"/>
          <w:lang w:eastAsia="zh-CN"/>
        </w:rPr>
        <w:t>以补充国际电联人工翻译服务的工作范围。</w:t>
      </w:r>
      <w:r w:rsidRPr="003C6638">
        <w:rPr>
          <w:rFonts w:ascii="SimSun" w:eastAsia="SimSun" w:hAnsi="SimSun" w:cs="Microsoft YaHei" w:hint="eastAsia"/>
          <w:lang w:eastAsia="zh-CN"/>
        </w:rPr>
        <w:t>这符合全权代表大会关于在同等地位上使用国际电联六种正式语文的第</w:t>
      </w:r>
      <w:r w:rsidRPr="00C57224">
        <w:rPr>
          <w:rFonts w:hint="eastAsia"/>
          <w:lang w:eastAsia="zh-CN"/>
        </w:rPr>
        <w:t>154</w:t>
      </w:r>
      <w:r w:rsidRPr="003C6638">
        <w:rPr>
          <w:rFonts w:ascii="SimSun" w:eastAsia="SimSun" w:hAnsi="SimSun" w:cs="Microsoft YaHei" w:hint="eastAsia"/>
          <w:lang w:eastAsia="zh-CN"/>
        </w:rPr>
        <w:t>号决议</w:t>
      </w:r>
      <w:r>
        <w:rPr>
          <w:rFonts w:ascii="SimSun" w:eastAsia="SimSun" w:hAnsi="SimSun" w:cs="Microsoft YaHei" w:hint="eastAsia"/>
          <w:lang w:eastAsia="zh-CN"/>
        </w:rPr>
        <w:t>。</w:t>
      </w:r>
    </w:p>
    <w:p w14:paraId="4EF92628" w14:textId="77777777" w:rsidR="00DB23F9" w:rsidRPr="001B1061" w:rsidRDefault="00DB23F9" w:rsidP="004A2E95">
      <w:pPr>
        <w:numPr>
          <w:ilvl w:val="0"/>
          <w:numId w:val="14"/>
        </w:numPr>
        <w:tabs>
          <w:tab w:val="clear" w:pos="1134"/>
          <w:tab w:val="clear" w:pos="1871"/>
          <w:tab w:val="clear" w:pos="2268"/>
        </w:tabs>
        <w:overflowPunct/>
        <w:autoSpaceDE/>
        <w:autoSpaceDN/>
        <w:adjustRightInd/>
        <w:ind w:hanging="720"/>
        <w:textAlignment w:val="auto"/>
        <w:rPr>
          <w:rFonts w:ascii="SimSun" w:eastAsia="SimSun" w:hAnsi="SimSun" w:hint="eastAsia"/>
          <w:lang w:eastAsia="zh-CN"/>
        </w:rPr>
      </w:pPr>
      <w:hyperlink r:id="rId226" w:anchor="/wp-external" w:history="1">
        <w:r w:rsidRPr="00FE4DBB">
          <w:rPr>
            <w:rStyle w:val="Hyperlink"/>
            <w:rFonts w:ascii="SimSun" w:eastAsia="SimSun" w:hAnsi="SimSun" w:cs="Microsoft YaHei" w:hint="eastAsia"/>
            <w:lang w:eastAsia="zh-CN"/>
          </w:rPr>
          <w:t>工作计划</w:t>
        </w:r>
      </w:hyperlink>
      <w:r w:rsidRPr="00FE4DBB">
        <w:rPr>
          <w:rFonts w:ascii="SimSun" w:eastAsia="SimSun" w:hAnsi="SimSun" w:cs="Microsoft YaHei" w:hint="eastAsia"/>
          <w:lang w:eastAsia="zh-CN"/>
        </w:rPr>
        <w:t>：</w:t>
      </w:r>
      <w:r w:rsidRPr="003C6638">
        <w:rPr>
          <w:rFonts w:ascii="SimSun" w:eastAsia="SimSun" w:hAnsi="SimSun" w:cs="Microsoft YaHei" w:hint="eastAsia"/>
          <w:lang w:eastAsia="zh-CN"/>
        </w:rPr>
        <w:t>这一新应用将取</w:t>
      </w:r>
      <w:r w:rsidRPr="00E2297D">
        <w:rPr>
          <w:rFonts w:ascii="SimSun" w:eastAsia="SimSun" w:hAnsi="SimSun" w:cs="Microsoft YaHei" w:hint="eastAsia"/>
          <w:lang w:eastAsia="zh-CN"/>
        </w:rPr>
        <w:t>代老旧的</w:t>
      </w:r>
      <w:hyperlink r:id="rId227" w:history="1">
        <w:r w:rsidRPr="00C57224">
          <w:rPr>
            <w:rStyle w:val="Hyperlink"/>
            <w:rFonts w:hint="eastAsia"/>
            <w:lang w:eastAsia="zh-CN"/>
          </w:rPr>
          <w:t>ITU-T</w:t>
        </w:r>
        <w:r w:rsidRPr="00FE4DBB">
          <w:rPr>
            <w:rStyle w:val="Hyperlink"/>
            <w:rFonts w:ascii="SimSun" w:eastAsia="SimSun" w:hAnsi="SimSun" w:cs="Microsoft YaHei" w:hint="eastAsia"/>
            <w:lang w:eastAsia="zh-CN"/>
          </w:rPr>
          <w:t>工作计划</w:t>
        </w:r>
      </w:hyperlink>
      <w:r w:rsidRPr="00E2297D">
        <w:rPr>
          <w:rFonts w:ascii="SimSun" w:eastAsia="SimSun" w:hAnsi="SimSun" w:cs="Microsoft YaHei" w:hint="eastAsia"/>
          <w:lang w:eastAsia="zh-CN"/>
        </w:rPr>
        <w:t>网络应</w:t>
      </w:r>
      <w:r w:rsidRPr="003C6638">
        <w:rPr>
          <w:rFonts w:ascii="SimSun" w:eastAsia="SimSun" w:hAnsi="SimSun" w:cs="Microsoft YaHei" w:hint="eastAsia"/>
          <w:lang w:eastAsia="zh-CN"/>
        </w:rPr>
        <w:t>用</w:t>
      </w:r>
      <w:r>
        <w:rPr>
          <w:rFonts w:ascii="SimSun" w:eastAsia="SimSun" w:hAnsi="SimSun" w:cs="Microsoft YaHei" w:hint="eastAsia"/>
          <w:lang w:eastAsia="zh-CN"/>
        </w:rPr>
        <w:t>，</w:t>
      </w:r>
      <w:r w:rsidRPr="003C6638">
        <w:rPr>
          <w:rFonts w:ascii="SimSun" w:eastAsia="SimSun" w:hAnsi="SimSun" w:cs="Microsoft YaHei" w:hint="eastAsia"/>
          <w:lang w:eastAsia="zh-CN"/>
        </w:rPr>
        <w:t>后者将</w:t>
      </w:r>
      <w:r>
        <w:rPr>
          <w:rFonts w:ascii="SimSun" w:eastAsia="SimSun" w:hAnsi="SimSun" w:cs="Microsoft YaHei" w:hint="eastAsia"/>
          <w:lang w:eastAsia="zh-CN"/>
        </w:rPr>
        <w:t>被</w:t>
      </w:r>
      <w:r w:rsidRPr="003C6638">
        <w:rPr>
          <w:rFonts w:ascii="SimSun" w:eastAsia="SimSun" w:hAnsi="SimSun" w:cs="Microsoft YaHei" w:hint="eastAsia"/>
          <w:lang w:eastAsia="zh-CN"/>
        </w:rPr>
        <w:t>逐步淘汰</w:t>
      </w:r>
      <w:r>
        <w:rPr>
          <w:rFonts w:ascii="SimSun" w:eastAsia="SimSun" w:hAnsi="SimSun" w:cs="Microsoft YaHei" w:hint="eastAsia"/>
          <w:lang w:eastAsia="zh-CN"/>
        </w:rPr>
        <w:t>。这一</w:t>
      </w:r>
      <w:r w:rsidRPr="003C6638">
        <w:rPr>
          <w:rFonts w:ascii="SimSun" w:eastAsia="SimSun" w:hAnsi="SimSun" w:cs="Microsoft YaHei" w:hint="eastAsia"/>
          <w:lang w:eastAsia="zh-CN"/>
        </w:rPr>
        <w:t>新应用通过现代化</w:t>
      </w:r>
      <w:r>
        <w:rPr>
          <w:rFonts w:ascii="SimSun" w:eastAsia="SimSun" w:hAnsi="SimSun" w:cs="Microsoft YaHei" w:hint="eastAsia"/>
          <w:lang w:eastAsia="zh-CN"/>
        </w:rPr>
        <w:t>的</w:t>
      </w:r>
      <w:r w:rsidRPr="003C6638">
        <w:rPr>
          <w:rFonts w:ascii="SimSun" w:eastAsia="SimSun" w:hAnsi="SimSun" w:cs="Microsoft YaHei" w:hint="eastAsia"/>
          <w:lang w:eastAsia="zh-CN"/>
        </w:rPr>
        <w:t>集中式公共应用提供相同的服务</w:t>
      </w:r>
      <w:r>
        <w:rPr>
          <w:rFonts w:ascii="SimSun" w:eastAsia="SimSun" w:hAnsi="SimSun" w:cs="Microsoft YaHei" w:hint="eastAsia"/>
          <w:lang w:eastAsia="zh-CN"/>
        </w:rPr>
        <w:t>，可以更方便地访问</w:t>
      </w:r>
      <w:r w:rsidRPr="00C57224">
        <w:rPr>
          <w:rFonts w:hint="eastAsia"/>
          <w:lang w:eastAsia="zh-CN"/>
        </w:rPr>
        <w:t>ITU-T</w:t>
      </w:r>
      <w:r w:rsidRPr="001B1061">
        <w:rPr>
          <w:rFonts w:ascii="SimSun" w:eastAsia="SimSun" w:hAnsi="SimSun" w:cs="Microsoft YaHei" w:hint="eastAsia"/>
          <w:lang w:eastAsia="zh-CN"/>
        </w:rPr>
        <w:t>的</w:t>
      </w:r>
      <w:r w:rsidRPr="003C6638">
        <w:rPr>
          <w:rFonts w:ascii="SimSun" w:eastAsia="SimSun" w:hAnsi="SimSun" w:cs="Microsoft YaHei" w:hint="eastAsia"/>
          <w:lang w:eastAsia="zh-CN"/>
        </w:rPr>
        <w:t>工作计划并提高</w:t>
      </w:r>
      <w:r w:rsidRPr="001B1061">
        <w:rPr>
          <w:rFonts w:ascii="SimSun" w:eastAsia="SimSun" w:hAnsi="SimSun" w:cs="Microsoft YaHei" w:hint="eastAsia"/>
          <w:lang w:eastAsia="zh-CN"/>
        </w:rPr>
        <w:t>其关注度。</w:t>
      </w:r>
    </w:p>
    <w:p w14:paraId="4739A433" w14:textId="77777777" w:rsidR="00DB23F9" w:rsidRPr="003C6638" w:rsidRDefault="00DB23F9" w:rsidP="004A2E95">
      <w:pPr>
        <w:numPr>
          <w:ilvl w:val="0"/>
          <w:numId w:val="14"/>
        </w:numPr>
        <w:tabs>
          <w:tab w:val="clear" w:pos="1134"/>
          <w:tab w:val="clear" w:pos="1871"/>
          <w:tab w:val="clear" w:pos="2268"/>
        </w:tabs>
        <w:overflowPunct/>
        <w:autoSpaceDE/>
        <w:autoSpaceDN/>
        <w:adjustRightInd/>
        <w:ind w:hanging="720"/>
        <w:textAlignment w:val="auto"/>
        <w:rPr>
          <w:rFonts w:ascii="SimSun" w:eastAsia="SimSun" w:hAnsi="SimSun" w:hint="eastAsia"/>
          <w:lang w:eastAsia="zh-CN"/>
        </w:rPr>
      </w:pPr>
      <w:hyperlink r:id="rId228" w:anchor="/rec-external" w:history="1">
        <w:hyperlink r:id="rId229" w:history="1">
          <w:r w:rsidRPr="00941B5E">
            <w:rPr>
              <w:rStyle w:val="Hyperlink"/>
              <w:rFonts w:ascii="SimSun" w:eastAsia="SimSun" w:hAnsi="SimSun" w:cs="Microsoft YaHei" w:hint="eastAsia"/>
              <w:lang w:eastAsia="zh-CN"/>
            </w:rPr>
            <w:t>标准</w:t>
          </w:r>
        </w:hyperlink>
      </w:hyperlink>
      <w:r w:rsidRPr="00941B5E">
        <w:rPr>
          <w:rFonts w:ascii="SimSun" w:eastAsia="SimSun" w:hAnsi="SimSun" w:cs="Microsoft YaHei" w:hint="eastAsia"/>
          <w:lang w:eastAsia="zh-CN"/>
        </w:rPr>
        <w:t>：</w:t>
      </w:r>
      <w:r w:rsidRPr="003C6638">
        <w:rPr>
          <w:rFonts w:ascii="SimSun" w:eastAsia="SimSun" w:hAnsi="SimSun" w:cs="Microsoft YaHei" w:hint="eastAsia"/>
          <w:lang w:eastAsia="zh-CN"/>
        </w:rPr>
        <w:t>这一新应用将取代老旧的</w:t>
      </w:r>
      <w:hyperlink r:id="rId230" w:history="1">
        <w:r w:rsidRPr="00C57224">
          <w:rPr>
            <w:rStyle w:val="Hyperlink"/>
            <w:rFonts w:hint="eastAsia"/>
            <w:lang w:eastAsia="zh-CN"/>
          </w:rPr>
          <w:t>ITU-T</w:t>
        </w:r>
        <w:r w:rsidRPr="00941B5E">
          <w:rPr>
            <w:rStyle w:val="Hyperlink"/>
            <w:rFonts w:ascii="SimSun" w:eastAsia="SimSun" w:hAnsi="SimSun" w:cs="Microsoft YaHei" w:hint="eastAsia"/>
            <w:lang w:eastAsia="zh-CN"/>
          </w:rPr>
          <w:t>建议书</w:t>
        </w:r>
      </w:hyperlink>
      <w:r w:rsidRPr="00E2297D">
        <w:rPr>
          <w:rFonts w:ascii="SimSun" w:eastAsia="SimSun" w:hAnsi="SimSun" w:cs="Microsoft YaHei" w:hint="eastAsia"/>
          <w:lang w:eastAsia="zh-CN"/>
        </w:rPr>
        <w:t>网络</w:t>
      </w:r>
      <w:r w:rsidRPr="003C6638">
        <w:rPr>
          <w:rFonts w:ascii="SimSun" w:eastAsia="SimSun" w:hAnsi="SimSun" w:cs="Microsoft YaHei" w:hint="eastAsia"/>
          <w:lang w:eastAsia="zh-CN"/>
        </w:rPr>
        <w:t>应用</w:t>
      </w:r>
      <w:r>
        <w:rPr>
          <w:rFonts w:ascii="SimSun" w:eastAsia="SimSun" w:hAnsi="SimSun" w:cs="Microsoft YaHei" w:hint="eastAsia"/>
          <w:lang w:eastAsia="zh-CN"/>
        </w:rPr>
        <w:t>，后者也将在</w:t>
      </w:r>
      <w:r w:rsidRPr="003C6638">
        <w:rPr>
          <w:rFonts w:ascii="SimSun" w:eastAsia="SimSun" w:hAnsi="SimSun" w:cs="Microsoft YaHei" w:hint="eastAsia"/>
          <w:lang w:eastAsia="zh-CN"/>
        </w:rPr>
        <w:t>所有服务</w:t>
      </w:r>
      <w:r>
        <w:rPr>
          <w:rFonts w:ascii="SimSun" w:eastAsia="SimSun" w:hAnsi="SimSun" w:cs="Microsoft YaHei" w:hint="eastAsia"/>
          <w:lang w:eastAsia="zh-CN"/>
        </w:rPr>
        <w:t>转移完毕后</w:t>
      </w:r>
      <w:r w:rsidRPr="003C6638">
        <w:rPr>
          <w:rFonts w:ascii="SimSun" w:eastAsia="SimSun" w:hAnsi="SimSun" w:cs="Microsoft YaHei" w:hint="eastAsia"/>
          <w:lang w:eastAsia="zh-CN"/>
        </w:rPr>
        <w:t>停止使用</w:t>
      </w:r>
      <w:r>
        <w:rPr>
          <w:rFonts w:ascii="SimSun" w:eastAsia="SimSun" w:hAnsi="SimSun" w:cs="Microsoft YaHei" w:hint="eastAsia"/>
          <w:lang w:eastAsia="zh-CN"/>
        </w:rPr>
        <w:t>。推出这一新应用的</w:t>
      </w:r>
      <w:r w:rsidRPr="003C6638">
        <w:rPr>
          <w:rFonts w:ascii="SimSun" w:eastAsia="SimSun" w:hAnsi="SimSun" w:cs="Microsoft YaHei" w:hint="eastAsia"/>
          <w:lang w:eastAsia="zh-CN"/>
        </w:rPr>
        <w:t>目的是</w:t>
      </w:r>
      <w:r>
        <w:rPr>
          <w:rFonts w:ascii="SimSun" w:eastAsia="SimSun" w:hAnsi="SimSun" w:cs="Microsoft YaHei" w:hint="eastAsia"/>
          <w:lang w:eastAsia="zh-CN"/>
        </w:rPr>
        <w:t>提供快速、现代化的</w:t>
      </w:r>
      <w:r w:rsidRPr="00C57224">
        <w:rPr>
          <w:rFonts w:hint="eastAsia"/>
          <w:lang w:eastAsia="zh-CN"/>
        </w:rPr>
        <w:t>ITU-T</w:t>
      </w:r>
      <w:r w:rsidRPr="003C6638">
        <w:rPr>
          <w:rFonts w:ascii="SimSun" w:eastAsia="SimSun" w:hAnsi="SimSun" w:cs="Microsoft YaHei" w:hint="eastAsia"/>
          <w:lang w:eastAsia="zh-CN"/>
        </w:rPr>
        <w:t>建议书和增补</w:t>
      </w:r>
      <w:r>
        <w:rPr>
          <w:rFonts w:ascii="SimSun" w:eastAsia="SimSun" w:hAnsi="SimSun" w:cs="Microsoft YaHei" w:hint="eastAsia"/>
          <w:lang w:eastAsia="zh-CN"/>
        </w:rPr>
        <w:t>（</w:t>
      </w:r>
      <w:r w:rsidRPr="001E246B">
        <w:rPr>
          <w:rFonts w:ascii="SimSun" w:eastAsia="SimSun" w:hAnsi="SimSun" w:cs="Microsoft YaHei" w:hint="eastAsia"/>
          <w:lang w:eastAsia="zh-CN"/>
        </w:rPr>
        <w:t>包括所</w:t>
      </w:r>
      <w:r w:rsidRPr="003C6638">
        <w:rPr>
          <w:rFonts w:ascii="SimSun" w:eastAsia="SimSun" w:hAnsi="SimSun" w:cs="Microsoft YaHei" w:hint="eastAsia"/>
          <w:lang w:eastAsia="zh-CN"/>
        </w:rPr>
        <w:t>有相关信息</w:t>
      </w:r>
      <w:r>
        <w:rPr>
          <w:rFonts w:ascii="SimSun" w:eastAsia="SimSun" w:hAnsi="SimSun" w:cs="Microsoft YaHei" w:hint="eastAsia"/>
          <w:lang w:eastAsia="zh-CN"/>
        </w:rPr>
        <w:t>）访问途径，</w:t>
      </w:r>
      <w:r w:rsidRPr="003C6638">
        <w:rPr>
          <w:rFonts w:ascii="SimSun" w:eastAsia="SimSun" w:hAnsi="SimSun" w:cs="Microsoft YaHei" w:hint="eastAsia"/>
          <w:lang w:eastAsia="zh-CN"/>
        </w:rPr>
        <w:t>同时提高公众</w:t>
      </w:r>
      <w:r>
        <w:rPr>
          <w:rFonts w:ascii="SimSun" w:eastAsia="SimSun" w:hAnsi="SimSun" w:cs="Microsoft YaHei" w:hint="eastAsia"/>
          <w:lang w:eastAsia="zh-CN"/>
        </w:rPr>
        <w:t>关注度。</w:t>
      </w:r>
    </w:p>
    <w:p w14:paraId="095D16F1" w14:textId="77777777" w:rsidR="00DB23F9" w:rsidRPr="003C6638" w:rsidRDefault="00DB23F9" w:rsidP="004A2E95">
      <w:pPr>
        <w:numPr>
          <w:ilvl w:val="0"/>
          <w:numId w:val="14"/>
        </w:numPr>
        <w:tabs>
          <w:tab w:val="clear" w:pos="1134"/>
          <w:tab w:val="clear" w:pos="1871"/>
          <w:tab w:val="clear" w:pos="2268"/>
        </w:tabs>
        <w:overflowPunct/>
        <w:autoSpaceDE/>
        <w:autoSpaceDN/>
        <w:adjustRightInd/>
        <w:ind w:hanging="720"/>
        <w:textAlignment w:val="auto"/>
        <w:rPr>
          <w:rFonts w:ascii="SimSun" w:eastAsia="SimSun" w:hAnsi="SimSun" w:hint="eastAsia"/>
          <w:lang w:eastAsia="zh-CN"/>
        </w:rPr>
      </w:pPr>
      <w:hyperlink r:id="rId231" w:anchor="/MyMeetings">
        <w:proofErr w:type="spellStart"/>
        <w:r w:rsidRPr="00C57224">
          <w:rPr>
            <w:rStyle w:val="Hyperlink"/>
            <w:rFonts w:hint="eastAsia"/>
            <w:lang w:eastAsia="zh-CN"/>
          </w:rPr>
          <w:t>MyMeetings</w:t>
        </w:r>
        <w:proofErr w:type="spellEnd"/>
      </w:hyperlink>
      <w:r w:rsidRPr="00B740E5">
        <w:rPr>
          <w:rFonts w:ascii="SimSun" w:eastAsia="SimSun" w:hAnsi="SimSun" w:cs="Microsoft YaHei" w:hint="eastAsia"/>
          <w:lang w:eastAsia="zh-CN"/>
        </w:rPr>
        <w:t>：</w:t>
      </w:r>
      <w:r w:rsidRPr="003C6638">
        <w:rPr>
          <w:rFonts w:ascii="SimSun" w:eastAsia="SimSun" w:hAnsi="SimSun" w:cs="Microsoft YaHei" w:hint="eastAsia"/>
          <w:lang w:eastAsia="zh-CN"/>
        </w:rPr>
        <w:t>基于</w:t>
      </w:r>
      <w:hyperlink r:id="rId232">
        <w:proofErr w:type="spellStart"/>
        <w:r w:rsidRPr="00C57224">
          <w:rPr>
            <w:rStyle w:val="Hyperlink"/>
            <w:rFonts w:hint="eastAsia"/>
            <w:lang w:eastAsia="zh-CN"/>
          </w:rPr>
          <w:t>BigBlueButton</w:t>
        </w:r>
        <w:proofErr w:type="spellEnd"/>
      </w:hyperlink>
      <w:r w:rsidRPr="003C6638">
        <w:rPr>
          <w:rFonts w:ascii="SimSun" w:eastAsia="SimSun" w:hAnsi="SimSun" w:cs="Microsoft YaHei" w:hint="eastAsia"/>
          <w:lang w:eastAsia="zh-CN"/>
        </w:rPr>
        <w:t>开源解决方案的远程参会服务</w:t>
      </w:r>
      <w:r>
        <w:rPr>
          <w:rFonts w:ascii="SimSun" w:eastAsia="SimSun" w:hAnsi="SimSun" w:cs="Microsoft YaHei" w:hint="eastAsia"/>
          <w:lang w:eastAsia="zh-CN"/>
        </w:rPr>
        <w:t>，</w:t>
      </w:r>
      <w:r w:rsidRPr="003C6638">
        <w:rPr>
          <w:rFonts w:ascii="SimSun" w:eastAsia="SimSun" w:hAnsi="SimSun" w:cs="Microsoft YaHei" w:hint="eastAsia"/>
          <w:lang w:eastAsia="zh-CN"/>
        </w:rPr>
        <w:t>由电信标准化局定制</w:t>
      </w:r>
      <w:r>
        <w:rPr>
          <w:rFonts w:ascii="SimSun" w:eastAsia="SimSun" w:hAnsi="SimSun" w:cs="Microsoft YaHei" w:hint="eastAsia"/>
          <w:lang w:eastAsia="zh-CN"/>
        </w:rPr>
        <w:t>，以</w:t>
      </w:r>
      <w:r w:rsidRPr="003C6638">
        <w:rPr>
          <w:rFonts w:ascii="SimSun" w:eastAsia="SimSun" w:hAnsi="SimSun" w:cs="Microsoft YaHei" w:hint="eastAsia"/>
          <w:lang w:eastAsia="zh-CN"/>
        </w:rPr>
        <w:t>支持</w:t>
      </w:r>
      <w:r>
        <w:rPr>
          <w:rFonts w:ascii="SimSun" w:eastAsia="SimSun" w:hAnsi="SimSun" w:cs="Microsoft YaHei" w:hint="eastAsia"/>
          <w:lang w:eastAsia="zh-CN"/>
        </w:rPr>
        <w:t>总部和各区域</w:t>
      </w:r>
      <w:r w:rsidRPr="00C57224">
        <w:rPr>
          <w:rFonts w:hint="eastAsia"/>
          <w:lang w:eastAsia="zh-CN"/>
        </w:rPr>
        <w:t>ITU-T</w:t>
      </w:r>
      <w:r w:rsidRPr="00B740E5">
        <w:rPr>
          <w:rFonts w:ascii="SimSun" w:eastAsia="SimSun" w:hAnsi="SimSun" w:cs="Microsoft YaHei" w:hint="eastAsia"/>
          <w:lang w:eastAsia="zh-CN"/>
        </w:rPr>
        <w:t>法定会议</w:t>
      </w:r>
      <w:r w:rsidRPr="003C6638">
        <w:rPr>
          <w:rFonts w:ascii="SimSun" w:eastAsia="SimSun" w:hAnsi="SimSun" w:cs="Microsoft YaHei" w:hint="eastAsia"/>
          <w:lang w:eastAsia="zh-CN"/>
        </w:rPr>
        <w:t>和非法定会议的</w:t>
      </w:r>
      <w:r>
        <w:rPr>
          <w:rFonts w:ascii="SimSun" w:eastAsia="SimSun" w:hAnsi="SimSun" w:cs="Microsoft YaHei" w:hint="eastAsia"/>
          <w:lang w:eastAsia="zh-CN"/>
        </w:rPr>
        <w:t>要求，并提供</w:t>
      </w:r>
      <w:r w:rsidRPr="003C6638">
        <w:rPr>
          <w:rFonts w:ascii="SimSun" w:eastAsia="SimSun" w:hAnsi="SimSun" w:cs="Microsoft YaHei" w:hint="eastAsia"/>
          <w:lang w:eastAsia="zh-CN"/>
        </w:rPr>
        <w:t>适当的访问控制</w:t>
      </w:r>
      <w:r>
        <w:rPr>
          <w:rFonts w:ascii="SimSun" w:eastAsia="SimSun" w:hAnsi="SimSun" w:cs="Microsoft YaHei" w:hint="eastAsia"/>
          <w:lang w:eastAsia="zh-CN"/>
        </w:rPr>
        <w:t>。</w:t>
      </w:r>
    </w:p>
    <w:p w14:paraId="5345C9EE" w14:textId="77777777" w:rsidR="00DB23F9" w:rsidRPr="003C6638" w:rsidRDefault="00DB23F9" w:rsidP="004A2E95">
      <w:pPr>
        <w:numPr>
          <w:ilvl w:val="0"/>
          <w:numId w:val="14"/>
        </w:numPr>
        <w:tabs>
          <w:tab w:val="clear" w:pos="1134"/>
          <w:tab w:val="clear" w:pos="1871"/>
          <w:tab w:val="clear" w:pos="2268"/>
        </w:tabs>
        <w:overflowPunct/>
        <w:autoSpaceDE/>
        <w:autoSpaceDN/>
        <w:adjustRightInd/>
        <w:ind w:hanging="720"/>
        <w:textAlignment w:val="auto"/>
        <w:rPr>
          <w:rFonts w:ascii="SimSun" w:eastAsia="SimSun" w:hAnsi="SimSun" w:hint="eastAsia"/>
          <w:lang w:eastAsia="zh-CN"/>
        </w:rPr>
      </w:pPr>
      <w:r w:rsidRPr="003C6638">
        <w:rPr>
          <w:rFonts w:ascii="SimSun" w:eastAsia="SimSun" w:hAnsi="SimSun" w:cs="Microsoft YaHei" w:hint="eastAsia"/>
          <w:lang w:eastAsia="zh-CN"/>
        </w:rPr>
        <w:t>文件</w:t>
      </w:r>
      <w:r>
        <w:rPr>
          <w:rFonts w:ascii="SimSun" w:eastAsia="SimSun" w:hAnsi="SimSun" w:cs="Microsoft YaHei" w:hint="eastAsia"/>
          <w:lang w:eastAsia="zh-CN"/>
        </w:rPr>
        <w:t>：</w:t>
      </w:r>
    </w:p>
    <w:p w14:paraId="37609A03" w14:textId="77777777" w:rsidR="00DB23F9" w:rsidRPr="003C6638" w:rsidRDefault="00DB23F9" w:rsidP="004A2E95">
      <w:pPr>
        <w:numPr>
          <w:ilvl w:val="1"/>
          <w:numId w:val="18"/>
        </w:numPr>
        <w:tabs>
          <w:tab w:val="clear" w:pos="1134"/>
          <w:tab w:val="clear" w:pos="1871"/>
          <w:tab w:val="clear" w:pos="2268"/>
        </w:tabs>
        <w:overflowPunct/>
        <w:autoSpaceDE/>
        <w:autoSpaceDN/>
        <w:adjustRightInd/>
        <w:ind w:hanging="731"/>
        <w:textAlignment w:val="auto"/>
        <w:rPr>
          <w:rFonts w:ascii="SimSun" w:eastAsia="SimSun" w:hAnsi="SimSun" w:hint="eastAsia"/>
          <w:lang w:eastAsia="zh-CN"/>
        </w:rPr>
      </w:pPr>
      <w:hyperlink r:id="rId233" w:anchor="/Documents/MyDocuments/meeting=T22-TSAG-221212">
        <w:proofErr w:type="spellStart"/>
        <w:r w:rsidRPr="00C57224">
          <w:rPr>
            <w:rStyle w:val="Hyperlink"/>
            <w:rFonts w:hint="eastAsia"/>
            <w:lang w:eastAsia="zh-CN"/>
          </w:rPr>
          <w:t>MyDocuments</w:t>
        </w:r>
        <w:proofErr w:type="spellEnd"/>
      </w:hyperlink>
      <w:r w:rsidRPr="00064ADF">
        <w:rPr>
          <w:rFonts w:ascii="SimSun" w:eastAsia="SimSun" w:hAnsi="SimSun" w:cs="Microsoft YaHei" w:hint="eastAsia"/>
          <w:lang w:eastAsia="zh-CN"/>
        </w:rPr>
        <w:t>：</w:t>
      </w:r>
      <w:r>
        <w:rPr>
          <w:rFonts w:ascii="SimSun" w:eastAsia="SimSun" w:hAnsi="SimSun" w:cs="Microsoft YaHei" w:hint="eastAsia"/>
          <w:lang w:eastAsia="zh-CN"/>
        </w:rPr>
        <w:t>更方便地获取</w:t>
      </w:r>
      <w:r w:rsidRPr="00C57224">
        <w:rPr>
          <w:rFonts w:hint="eastAsia"/>
          <w:lang w:eastAsia="zh-CN"/>
        </w:rPr>
        <w:t>ITU-T</w:t>
      </w:r>
      <w:r w:rsidRPr="003C6638">
        <w:rPr>
          <w:rFonts w:ascii="SimSun" w:eastAsia="SimSun" w:hAnsi="SimSun" w:cs="Microsoft YaHei" w:hint="eastAsia"/>
          <w:lang w:eastAsia="zh-CN"/>
        </w:rPr>
        <w:t>研究组</w:t>
      </w:r>
      <w:r>
        <w:rPr>
          <w:rFonts w:ascii="SimSun" w:eastAsia="SimSun" w:hAnsi="SimSun" w:cs="Microsoft YaHei" w:hint="eastAsia"/>
          <w:lang w:eastAsia="zh-CN"/>
        </w:rPr>
        <w:t>每次</w:t>
      </w:r>
      <w:r w:rsidRPr="003C6638">
        <w:rPr>
          <w:rFonts w:ascii="SimSun" w:eastAsia="SimSun" w:hAnsi="SimSun" w:cs="Microsoft YaHei" w:hint="eastAsia"/>
          <w:lang w:eastAsia="zh-CN"/>
        </w:rPr>
        <w:t>会议</w:t>
      </w:r>
      <w:r>
        <w:rPr>
          <w:rFonts w:ascii="SimSun" w:eastAsia="SimSun" w:hAnsi="SimSun" w:cs="Microsoft YaHei" w:hint="eastAsia"/>
          <w:lang w:eastAsia="zh-CN"/>
        </w:rPr>
        <w:t>的</w:t>
      </w:r>
      <w:r w:rsidRPr="003C6638">
        <w:rPr>
          <w:rFonts w:ascii="SimSun" w:eastAsia="SimSun" w:hAnsi="SimSun" w:cs="Microsoft YaHei" w:hint="eastAsia"/>
          <w:lang w:eastAsia="zh-CN"/>
        </w:rPr>
        <w:t>文件</w:t>
      </w:r>
      <w:r>
        <w:rPr>
          <w:rFonts w:ascii="SimSun" w:eastAsia="SimSun" w:hAnsi="SimSun" w:cs="Microsoft YaHei" w:hint="eastAsia"/>
          <w:lang w:eastAsia="zh-CN"/>
        </w:rPr>
        <w:t>，提供</w:t>
      </w:r>
      <w:r w:rsidRPr="003C6638">
        <w:rPr>
          <w:rFonts w:ascii="SimSun" w:eastAsia="SimSun" w:hAnsi="SimSun" w:cs="Microsoft YaHei" w:hint="eastAsia"/>
          <w:lang w:eastAsia="zh-CN"/>
        </w:rPr>
        <w:t>多种排序和选择过滤器以及全文</w:t>
      </w:r>
      <w:r>
        <w:rPr>
          <w:rFonts w:ascii="SimSun" w:eastAsia="SimSun" w:hAnsi="SimSun" w:cs="Microsoft YaHei" w:hint="eastAsia"/>
          <w:lang w:eastAsia="zh-CN"/>
        </w:rPr>
        <w:t>检索，</w:t>
      </w:r>
      <w:r w:rsidRPr="003C6638">
        <w:rPr>
          <w:rFonts w:ascii="SimSun" w:eastAsia="SimSun" w:hAnsi="SimSun" w:cs="Microsoft YaHei" w:hint="eastAsia"/>
          <w:lang w:eastAsia="zh-CN"/>
        </w:rPr>
        <w:t>并</w:t>
      </w:r>
      <w:r>
        <w:rPr>
          <w:rFonts w:ascii="SimSun" w:eastAsia="SimSun" w:hAnsi="SimSun" w:cs="Microsoft YaHei" w:hint="eastAsia"/>
          <w:lang w:eastAsia="zh-CN"/>
        </w:rPr>
        <w:t>根据需要</w:t>
      </w:r>
      <w:r w:rsidRPr="003C6638">
        <w:rPr>
          <w:rFonts w:ascii="SimSun" w:eastAsia="SimSun" w:hAnsi="SimSun" w:cs="Microsoft YaHei" w:hint="eastAsia"/>
          <w:lang w:eastAsia="zh-CN"/>
        </w:rPr>
        <w:t>将英文自动翻译成国际电联其他五种正式语文</w:t>
      </w:r>
      <w:r>
        <w:rPr>
          <w:rFonts w:ascii="SimSun" w:eastAsia="SimSun" w:hAnsi="SimSun" w:cs="Microsoft YaHei" w:hint="eastAsia"/>
          <w:lang w:eastAsia="zh-CN"/>
        </w:rPr>
        <w:t>。</w:t>
      </w:r>
    </w:p>
    <w:p w14:paraId="100123CF" w14:textId="77777777" w:rsidR="00DB23F9" w:rsidRPr="003C6638" w:rsidRDefault="00DB23F9" w:rsidP="004A2E95">
      <w:pPr>
        <w:numPr>
          <w:ilvl w:val="1"/>
          <w:numId w:val="18"/>
        </w:numPr>
        <w:tabs>
          <w:tab w:val="clear" w:pos="1134"/>
          <w:tab w:val="clear" w:pos="1871"/>
          <w:tab w:val="clear" w:pos="2268"/>
        </w:tabs>
        <w:overflowPunct/>
        <w:autoSpaceDE/>
        <w:autoSpaceDN/>
        <w:adjustRightInd/>
        <w:ind w:hanging="731"/>
        <w:textAlignment w:val="auto"/>
        <w:rPr>
          <w:rFonts w:ascii="SimSun" w:eastAsia="SimSun" w:hAnsi="SimSun" w:hint="eastAsia"/>
          <w:lang w:eastAsia="zh-CN"/>
        </w:rPr>
      </w:pPr>
      <w:hyperlink r:id="rId234" w:anchor="/Documents/Suggested-Documents" w:history="1">
        <w:r w:rsidRPr="005A0B41">
          <w:rPr>
            <w:rStyle w:val="Hyperlink"/>
            <w:rFonts w:ascii="SimSun" w:eastAsia="SimSun" w:hAnsi="SimSun" w:cs="Microsoft YaHei" w:hint="eastAsia"/>
            <w:lang w:eastAsia="zh-CN"/>
          </w:rPr>
          <w:t>建议的文件</w:t>
        </w:r>
      </w:hyperlink>
      <w:r w:rsidRPr="005A0B41">
        <w:rPr>
          <w:rFonts w:ascii="SimSun" w:eastAsia="SimSun" w:hAnsi="SimSun" w:cs="Microsoft YaHei" w:hint="eastAsia"/>
          <w:lang w:eastAsia="zh-CN"/>
        </w:rPr>
        <w:t>：</w:t>
      </w:r>
      <w:r w:rsidRPr="003C6638">
        <w:rPr>
          <w:rFonts w:ascii="SimSun" w:eastAsia="SimSun" w:hAnsi="SimSun" w:cs="Microsoft YaHei" w:hint="eastAsia"/>
          <w:lang w:eastAsia="zh-CN"/>
        </w:rPr>
        <w:t>根据预先设定的用户兴趣建议</w:t>
      </w:r>
      <w:r>
        <w:rPr>
          <w:rFonts w:ascii="SimSun" w:eastAsia="SimSun" w:hAnsi="SimSun" w:cs="Microsoft YaHei" w:hint="eastAsia"/>
          <w:lang w:eastAsia="zh-CN"/>
        </w:rPr>
        <w:t>的</w:t>
      </w:r>
      <w:r w:rsidRPr="003C6638">
        <w:rPr>
          <w:rFonts w:ascii="SimSun" w:eastAsia="SimSun" w:hAnsi="SimSun" w:cs="Microsoft YaHei" w:hint="eastAsia"/>
          <w:lang w:eastAsia="zh-CN"/>
        </w:rPr>
        <w:t>文件清单</w:t>
      </w:r>
      <w:r>
        <w:rPr>
          <w:rFonts w:ascii="SimSun" w:eastAsia="SimSun" w:hAnsi="SimSun" w:cs="Microsoft YaHei" w:hint="eastAsia"/>
          <w:lang w:eastAsia="zh-CN"/>
        </w:rPr>
        <w:t>，</w:t>
      </w:r>
      <w:r w:rsidRPr="003C6638">
        <w:rPr>
          <w:rFonts w:ascii="SimSun" w:eastAsia="SimSun" w:hAnsi="SimSun" w:cs="Microsoft YaHei" w:hint="eastAsia"/>
          <w:lang w:eastAsia="zh-CN"/>
        </w:rPr>
        <w:t>并可选择</w:t>
      </w:r>
      <w:r w:rsidRPr="00FA7CDA">
        <w:rPr>
          <w:rFonts w:ascii="SimSun" w:eastAsia="SimSun" w:hAnsi="SimSun" w:cs="Microsoft YaHei" w:hint="eastAsia"/>
          <w:lang w:eastAsia="zh-CN"/>
        </w:rPr>
        <w:t>收藏</w:t>
      </w:r>
      <w:r>
        <w:rPr>
          <w:rFonts w:ascii="SimSun" w:eastAsia="SimSun" w:hAnsi="SimSun" w:cs="Microsoft YaHei" w:hint="eastAsia"/>
          <w:lang w:eastAsia="zh-CN"/>
        </w:rPr>
        <w:t>。</w:t>
      </w:r>
    </w:p>
    <w:bookmarkStart w:id="235" w:name="OLE_LINK7"/>
    <w:p w14:paraId="16C770F4" w14:textId="77777777" w:rsidR="00DB23F9" w:rsidRPr="003C6638" w:rsidRDefault="00DB23F9" w:rsidP="004A2E95">
      <w:pPr>
        <w:numPr>
          <w:ilvl w:val="0"/>
          <w:numId w:val="14"/>
        </w:numPr>
        <w:tabs>
          <w:tab w:val="clear" w:pos="1134"/>
          <w:tab w:val="clear" w:pos="1871"/>
          <w:tab w:val="clear" w:pos="2268"/>
        </w:tabs>
        <w:overflowPunct/>
        <w:autoSpaceDE/>
        <w:autoSpaceDN/>
        <w:adjustRightInd/>
        <w:ind w:hanging="720"/>
        <w:textAlignment w:val="auto"/>
        <w:rPr>
          <w:rFonts w:ascii="SimSun" w:eastAsia="SimSun" w:hAnsi="SimSun" w:hint="eastAsia"/>
          <w:lang w:eastAsia="zh-CN"/>
        </w:rPr>
      </w:pPr>
      <w:r>
        <w:rPr>
          <w:rFonts w:hint="eastAsia"/>
          <w:lang w:eastAsia="zh-CN"/>
        </w:rPr>
        <w:fldChar w:fldCharType="begin"/>
      </w:r>
      <w:r>
        <w:rPr>
          <w:rFonts w:hint="eastAsia"/>
          <w:lang w:eastAsia="zh-CN"/>
        </w:rPr>
        <w:instrText>HYPERLINK "https://www.itu.int/myworkspace/" \l "/sdg" \h</w:instrText>
      </w:r>
      <w:r>
        <w:rPr>
          <w:rFonts w:hint="eastAsia"/>
          <w:lang w:eastAsia="zh-CN"/>
        </w:rPr>
      </w:r>
      <w:r>
        <w:rPr>
          <w:rFonts w:hint="eastAsia"/>
          <w:lang w:eastAsia="zh-CN"/>
        </w:rPr>
        <w:fldChar w:fldCharType="separate"/>
      </w:r>
      <w:r w:rsidRPr="00C57224">
        <w:rPr>
          <w:rStyle w:val="Hyperlink"/>
          <w:rFonts w:hint="eastAsia"/>
          <w:lang w:eastAsia="zh-CN"/>
        </w:rPr>
        <w:t>SDG</w:t>
      </w:r>
      <w:r w:rsidRPr="00FA7CDA">
        <w:rPr>
          <w:rStyle w:val="Hyperlink"/>
          <w:rFonts w:ascii="SimSun" w:eastAsia="SimSun" w:hAnsi="SimSun" w:cs="Microsoft YaHei" w:hint="eastAsia"/>
          <w:lang w:eastAsia="zh-CN"/>
        </w:rPr>
        <w:t>对照工具</w:t>
      </w:r>
      <w:r>
        <w:rPr>
          <w:rStyle w:val="Hyperlink"/>
          <w:rFonts w:hint="eastAsia"/>
          <w:lang w:eastAsia="zh-CN"/>
        </w:rPr>
        <w:fldChar w:fldCharType="end"/>
      </w:r>
      <w:bookmarkEnd w:id="235"/>
      <w:r w:rsidRPr="00FA7CDA">
        <w:rPr>
          <w:rFonts w:ascii="SimSun" w:eastAsia="SimSun" w:hAnsi="SimSun" w:cs="Microsoft YaHei" w:hint="eastAsia"/>
          <w:lang w:eastAsia="zh-CN"/>
        </w:rPr>
        <w:t>：通过</w:t>
      </w:r>
      <w:r w:rsidRPr="003C6638">
        <w:rPr>
          <w:rFonts w:ascii="SimSun" w:eastAsia="SimSun" w:hAnsi="SimSun" w:cs="Microsoft YaHei" w:hint="eastAsia"/>
          <w:lang w:eastAsia="zh-CN"/>
        </w:rPr>
        <w:t>评估</w:t>
      </w:r>
      <w:r w:rsidRPr="00C57224">
        <w:rPr>
          <w:rFonts w:hint="eastAsia"/>
          <w:lang w:eastAsia="zh-CN"/>
        </w:rPr>
        <w:t>ITU-T</w:t>
      </w:r>
      <w:r w:rsidRPr="003C6638">
        <w:rPr>
          <w:rFonts w:ascii="SimSun" w:eastAsia="SimSun" w:hAnsi="SimSun" w:cs="Microsoft YaHei" w:hint="eastAsia"/>
          <w:lang w:eastAsia="zh-CN"/>
        </w:rPr>
        <w:t>出版物和建议书</w:t>
      </w:r>
      <w:r>
        <w:rPr>
          <w:rFonts w:ascii="SimSun" w:eastAsia="SimSun" w:hAnsi="SimSun" w:cs="Microsoft YaHei" w:hint="eastAsia"/>
          <w:lang w:eastAsia="zh-CN"/>
        </w:rPr>
        <w:t>的</w:t>
      </w:r>
      <w:r w:rsidRPr="003C6638">
        <w:rPr>
          <w:rFonts w:ascii="SimSun" w:eastAsia="SimSun" w:hAnsi="SimSun" w:cs="Microsoft YaHei" w:hint="eastAsia"/>
          <w:lang w:eastAsia="zh-CN"/>
        </w:rPr>
        <w:t>案文与实现联合国可持续发展目标</w:t>
      </w:r>
      <w:r>
        <w:rPr>
          <w:rFonts w:ascii="SimSun" w:eastAsia="SimSun" w:hAnsi="SimSun" w:cs="Microsoft YaHei" w:hint="eastAsia"/>
          <w:lang w:eastAsia="zh-CN"/>
        </w:rPr>
        <w:t>（</w:t>
      </w:r>
      <w:r w:rsidRPr="00C57224">
        <w:rPr>
          <w:rFonts w:hint="eastAsia"/>
          <w:lang w:eastAsia="zh-CN"/>
        </w:rPr>
        <w:t>SDG</w:t>
      </w:r>
      <w:r>
        <w:rPr>
          <w:rFonts w:ascii="SimSun" w:eastAsia="SimSun" w:hAnsi="SimSun" w:cs="Microsoft YaHei" w:hint="eastAsia"/>
          <w:lang w:eastAsia="zh-CN"/>
        </w:rPr>
        <w:t>）</w:t>
      </w:r>
      <w:r w:rsidRPr="003C6638">
        <w:rPr>
          <w:rFonts w:ascii="SimSun" w:eastAsia="SimSun" w:hAnsi="SimSun" w:cs="Microsoft YaHei" w:hint="eastAsia"/>
          <w:lang w:eastAsia="zh-CN"/>
        </w:rPr>
        <w:t>的语义相关性</w:t>
      </w:r>
      <w:r>
        <w:rPr>
          <w:rFonts w:ascii="SimSun" w:eastAsia="SimSun" w:hAnsi="SimSun" w:cs="Microsoft YaHei" w:hint="eastAsia"/>
          <w:lang w:eastAsia="zh-CN"/>
        </w:rPr>
        <w:t>，</w:t>
      </w:r>
      <w:r w:rsidRPr="003C6638">
        <w:rPr>
          <w:rFonts w:ascii="SimSun" w:eastAsia="SimSun" w:hAnsi="SimSun" w:cs="Microsoft YaHei" w:hint="eastAsia"/>
          <w:lang w:eastAsia="zh-CN"/>
        </w:rPr>
        <w:t>基于人工智能</w:t>
      </w:r>
      <w:r>
        <w:rPr>
          <w:rFonts w:ascii="SimSun" w:eastAsia="SimSun" w:hAnsi="SimSun" w:cs="Microsoft YaHei" w:hint="eastAsia"/>
          <w:lang w:eastAsia="zh-CN"/>
        </w:rPr>
        <w:t>将</w:t>
      </w:r>
      <w:r w:rsidRPr="003C6638">
        <w:rPr>
          <w:rFonts w:ascii="SimSun" w:eastAsia="SimSun" w:hAnsi="SimSun" w:cs="Microsoft YaHei" w:hint="eastAsia"/>
          <w:lang w:eastAsia="zh-CN"/>
        </w:rPr>
        <w:t>这些目标与</w:t>
      </w:r>
      <w:r w:rsidRPr="00C57224">
        <w:rPr>
          <w:rFonts w:hint="eastAsia"/>
          <w:lang w:eastAsia="zh-CN"/>
        </w:rPr>
        <w:t>ITU-T</w:t>
      </w:r>
      <w:r w:rsidRPr="003C6638">
        <w:rPr>
          <w:rFonts w:ascii="SimSun" w:eastAsia="SimSun" w:hAnsi="SimSun" w:cs="Microsoft YaHei" w:hint="eastAsia"/>
          <w:lang w:eastAsia="zh-CN"/>
        </w:rPr>
        <w:t>出版物和建议书</w:t>
      </w:r>
      <w:r>
        <w:rPr>
          <w:rFonts w:ascii="SimSun" w:eastAsia="SimSun" w:hAnsi="SimSun" w:cs="Microsoft YaHei" w:hint="eastAsia"/>
          <w:lang w:eastAsia="zh-CN"/>
        </w:rPr>
        <w:t>进行对照。</w:t>
      </w:r>
    </w:p>
    <w:p w14:paraId="7C44EF51" w14:textId="77777777" w:rsidR="00DB23F9" w:rsidRPr="003C6638" w:rsidRDefault="00DB23F9" w:rsidP="004A2E95">
      <w:pPr>
        <w:numPr>
          <w:ilvl w:val="0"/>
          <w:numId w:val="14"/>
        </w:numPr>
        <w:tabs>
          <w:tab w:val="clear" w:pos="1134"/>
          <w:tab w:val="clear" w:pos="1871"/>
          <w:tab w:val="clear" w:pos="2268"/>
        </w:tabs>
        <w:overflowPunct/>
        <w:autoSpaceDE/>
        <w:autoSpaceDN/>
        <w:adjustRightInd/>
        <w:ind w:hanging="720"/>
        <w:textAlignment w:val="auto"/>
        <w:rPr>
          <w:rFonts w:ascii="SimSun" w:eastAsia="SimSun" w:hAnsi="SimSun" w:hint="eastAsia"/>
          <w:lang w:eastAsia="zh-CN"/>
        </w:rPr>
      </w:pPr>
      <w:hyperlink r:id="rId235" w:anchor="/Calendar">
        <w:r w:rsidRPr="00FA7CDA">
          <w:rPr>
            <w:rStyle w:val="Hyperlink"/>
            <w:rFonts w:ascii="SimSun" w:eastAsia="SimSun" w:hAnsi="SimSun" w:cs="Microsoft YaHei" w:hint="eastAsia"/>
            <w:lang w:eastAsia="zh-CN"/>
          </w:rPr>
          <w:t>活动安排表</w:t>
        </w:r>
      </w:hyperlink>
      <w:r>
        <w:rPr>
          <w:rFonts w:hint="eastAsia"/>
          <w:lang w:eastAsia="zh-CN"/>
        </w:rPr>
        <w:t>：</w:t>
      </w:r>
      <w:r w:rsidRPr="003C6638">
        <w:rPr>
          <w:rFonts w:ascii="SimSun" w:eastAsia="SimSun" w:hAnsi="SimSun" w:cs="Microsoft YaHei" w:hint="eastAsia"/>
          <w:lang w:eastAsia="zh-CN"/>
        </w:rPr>
        <w:t>国际电</w:t>
      </w:r>
      <w:proofErr w:type="gramStart"/>
      <w:r w:rsidRPr="003C6638">
        <w:rPr>
          <w:rFonts w:ascii="SimSun" w:eastAsia="SimSun" w:hAnsi="SimSun" w:cs="Microsoft YaHei" w:hint="eastAsia"/>
          <w:lang w:eastAsia="zh-CN"/>
        </w:rPr>
        <w:t>联所有</w:t>
      </w:r>
      <w:proofErr w:type="gramEnd"/>
      <w:r w:rsidRPr="003C6638">
        <w:rPr>
          <w:rFonts w:ascii="SimSun" w:eastAsia="SimSun" w:hAnsi="SimSun" w:cs="Microsoft YaHei" w:hint="eastAsia"/>
          <w:lang w:eastAsia="zh-CN"/>
        </w:rPr>
        <w:t>活动的月度</w:t>
      </w:r>
      <w:r>
        <w:rPr>
          <w:rFonts w:ascii="SimSun" w:eastAsia="SimSun" w:hAnsi="SimSun" w:cs="Microsoft YaHei" w:hint="eastAsia"/>
          <w:lang w:eastAsia="zh-CN"/>
        </w:rPr>
        <w:t>安排表，</w:t>
      </w:r>
      <w:r w:rsidRPr="003C6638">
        <w:rPr>
          <w:rFonts w:ascii="SimSun" w:eastAsia="SimSun" w:hAnsi="SimSun" w:cs="Microsoft YaHei" w:hint="eastAsia"/>
          <w:lang w:eastAsia="zh-CN"/>
        </w:rPr>
        <w:t>可</w:t>
      </w:r>
      <w:r>
        <w:rPr>
          <w:rFonts w:ascii="SimSun" w:eastAsia="SimSun" w:hAnsi="SimSun" w:cs="Microsoft YaHei" w:hint="eastAsia"/>
          <w:lang w:eastAsia="zh-CN"/>
        </w:rPr>
        <w:t>按</w:t>
      </w:r>
      <w:r w:rsidRPr="003C6638">
        <w:rPr>
          <w:rFonts w:ascii="SimSun" w:eastAsia="SimSun" w:hAnsi="SimSun" w:cs="Microsoft YaHei" w:hint="eastAsia"/>
          <w:lang w:eastAsia="zh-CN"/>
        </w:rPr>
        <w:t>国际电</w:t>
      </w:r>
      <w:proofErr w:type="gramStart"/>
      <w:r w:rsidRPr="003C6638">
        <w:rPr>
          <w:rFonts w:ascii="SimSun" w:eastAsia="SimSun" w:hAnsi="SimSun" w:cs="Microsoft YaHei" w:hint="eastAsia"/>
          <w:lang w:eastAsia="zh-CN"/>
        </w:rPr>
        <w:t>联部门</w:t>
      </w:r>
      <w:proofErr w:type="gramEnd"/>
      <w:r w:rsidRPr="003C6638">
        <w:rPr>
          <w:rFonts w:ascii="SimSun" w:eastAsia="SimSun" w:hAnsi="SimSun" w:cs="Microsoft YaHei" w:hint="eastAsia"/>
          <w:lang w:eastAsia="zh-CN"/>
        </w:rPr>
        <w:t>和</w:t>
      </w:r>
      <w:r w:rsidRPr="00C57224">
        <w:rPr>
          <w:rFonts w:hint="eastAsia"/>
          <w:lang w:eastAsia="zh-CN"/>
        </w:rPr>
        <w:t>ITU-T</w:t>
      </w:r>
      <w:r w:rsidRPr="003C6638">
        <w:rPr>
          <w:rFonts w:ascii="SimSun" w:eastAsia="SimSun" w:hAnsi="SimSun" w:cs="Microsoft YaHei" w:hint="eastAsia"/>
          <w:lang w:eastAsia="zh-CN"/>
        </w:rPr>
        <w:t>工作组进行过滤</w:t>
      </w:r>
      <w:r>
        <w:rPr>
          <w:rFonts w:ascii="SimSun" w:eastAsia="SimSun" w:hAnsi="SimSun" w:cs="Microsoft YaHei" w:hint="eastAsia"/>
          <w:lang w:eastAsia="zh-CN"/>
        </w:rPr>
        <w:t>，</w:t>
      </w:r>
      <w:r w:rsidRPr="003C6638">
        <w:rPr>
          <w:rFonts w:ascii="SimSun" w:eastAsia="SimSun" w:hAnsi="SimSun" w:cs="Microsoft YaHei" w:hint="eastAsia"/>
          <w:lang w:eastAsia="zh-CN"/>
        </w:rPr>
        <w:t>并提供详细信息</w:t>
      </w:r>
      <w:r>
        <w:rPr>
          <w:rFonts w:ascii="SimSun" w:eastAsia="SimSun" w:hAnsi="SimSun" w:cs="Microsoft YaHei" w:hint="eastAsia"/>
          <w:lang w:eastAsia="zh-CN"/>
        </w:rPr>
        <w:t>。</w:t>
      </w:r>
    </w:p>
    <w:p w14:paraId="7B9DFCD8" w14:textId="77777777" w:rsidR="00DB23F9" w:rsidRPr="003C6638" w:rsidRDefault="00DB23F9" w:rsidP="004A2E95">
      <w:pPr>
        <w:numPr>
          <w:ilvl w:val="0"/>
          <w:numId w:val="14"/>
        </w:numPr>
        <w:tabs>
          <w:tab w:val="clear" w:pos="1134"/>
          <w:tab w:val="clear" w:pos="1871"/>
          <w:tab w:val="clear" w:pos="2268"/>
        </w:tabs>
        <w:overflowPunct/>
        <w:autoSpaceDE/>
        <w:autoSpaceDN/>
        <w:adjustRightInd/>
        <w:ind w:hanging="720"/>
        <w:textAlignment w:val="auto"/>
        <w:rPr>
          <w:rFonts w:ascii="SimSun" w:eastAsia="SimSun" w:hAnsi="SimSun" w:hint="eastAsia"/>
          <w:lang w:eastAsia="zh-CN"/>
        </w:rPr>
      </w:pPr>
      <w:hyperlink r:id="rId236" w:anchor="/Myevents">
        <w:proofErr w:type="spellStart"/>
        <w:r w:rsidRPr="00C57224">
          <w:rPr>
            <w:rStyle w:val="Hyperlink"/>
            <w:rFonts w:hint="eastAsia"/>
            <w:lang w:eastAsia="zh-CN"/>
          </w:rPr>
          <w:t>MyEvents</w:t>
        </w:r>
        <w:proofErr w:type="spellEnd"/>
      </w:hyperlink>
      <w:r w:rsidRPr="0019519A">
        <w:rPr>
          <w:rFonts w:ascii="SimSun" w:eastAsia="SimSun" w:hAnsi="SimSun" w:cs="Microsoft YaHei" w:hint="eastAsia"/>
          <w:lang w:eastAsia="zh-CN"/>
        </w:rPr>
        <w:t>：</w:t>
      </w:r>
      <w:r w:rsidRPr="003C6638">
        <w:rPr>
          <w:rFonts w:ascii="SimSun" w:eastAsia="SimSun" w:hAnsi="SimSun" w:cs="Microsoft YaHei" w:hint="eastAsia"/>
          <w:lang w:eastAsia="zh-CN"/>
        </w:rPr>
        <w:t>活动管理平台</w:t>
      </w:r>
      <w:r>
        <w:rPr>
          <w:rFonts w:ascii="SimSun" w:eastAsia="SimSun" w:hAnsi="SimSun" w:cs="Microsoft YaHei" w:hint="eastAsia"/>
          <w:lang w:eastAsia="zh-CN"/>
        </w:rPr>
        <w:t>，</w:t>
      </w:r>
      <w:r w:rsidRPr="003C6638">
        <w:rPr>
          <w:rFonts w:ascii="SimSun" w:eastAsia="SimSun" w:hAnsi="SimSun" w:cs="Microsoft YaHei" w:hint="eastAsia"/>
          <w:lang w:eastAsia="zh-CN"/>
        </w:rPr>
        <w:t>提供实时</w:t>
      </w:r>
      <w:r>
        <w:rPr>
          <w:rFonts w:ascii="SimSun" w:eastAsia="SimSun" w:hAnsi="SimSun" w:cs="Microsoft YaHei" w:hint="eastAsia"/>
          <w:lang w:eastAsia="zh-CN"/>
        </w:rPr>
        <w:t>的</w:t>
      </w:r>
      <w:r w:rsidRPr="00C57224">
        <w:rPr>
          <w:rFonts w:hint="eastAsia"/>
          <w:lang w:eastAsia="zh-CN"/>
        </w:rPr>
        <w:t>ITU-T</w:t>
      </w:r>
      <w:r w:rsidRPr="003C6638">
        <w:rPr>
          <w:rFonts w:ascii="SimSun" w:eastAsia="SimSun" w:hAnsi="SimSun" w:cs="Microsoft YaHei" w:hint="eastAsia"/>
          <w:lang w:eastAsia="zh-CN"/>
        </w:rPr>
        <w:t>活动</w:t>
      </w:r>
      <w:r>
        <w:rPr>
          <w:rFonts w:ascii="SimSun" w:eastAsia="SimSun" w:hAnsi="SimSun" w:cs="Microsoft YaHei" w:hint="eastAsia"/>
          <w:lang w:eastAsia="zh-CN"/>
        </w:rPr>
        <w:t>议程、</w:t>
      </w:r>
      <w:r w:rsidRPr="003C6638">
        <w:rPr>
          <w:rFonts w:ascii="SimSun" w:eastAsia="SimSun" w:hAnsi="SimSun" w:cs="Microsoft YaHei" w:hint="eastAsia"/>
          <w:lang w:eastAsia="zh-CN"/>
        </w:rPr>
        <w:t>注册与会者</w:t>
      </w:r>
      <w:r>
        <w:rPr>
          <w:rFonts w:ascii="SimSun" w:eastAsia="SimSun" w:hAnsi="SimSun" w:cs="Microsoft YaHei" w:hint="eastAsia"/>
          <w:lang w:eastAsia="zh-CN"/>
        </w:rPr>
        <w:t>、演讲嘉宾</w:t>
      </w:r>
      <w:r w:rsidRPr="003C6638">
        <w:rPr>
          <w:rFonts w:ascii="SimSun" w:eastAsia="SimSun" w:hAnsi="SimSun" w:cs="Microsoft YaHei" w:hint="eastAsia"/>
          <w:lang w:eastAsia="zh-CN"/>
        </w:rPr>
        <w:t>名单和参展商列表</w:t>
      </w:r>
      <w:r>
        <w:rPr>
          <w:rFonts w:ascii="SimSun" w:eastAsia="SimSun" w:hAnsi="SimSun" w:cs="Microsoft YaHei" w:hint="eastAsia"/>
          <w:lang w:eastAsia="zh-CN"/>
        </w:rPr>
        <w:t>，</w:t>
      </w:r>
      <w:proofErr w:type="gramStart"/>
      <w:r>
        <w:rPr>
          <w:rFonts w:ascii="SimSun" w:eastAsia="SimSun" w:hAnsi="SimSun" w:cs="Microsoft YaHei" w:hint="eastAsia"/>
          <w:lang w:eastAsia="zh-CN"/>
        </w:rPr>
        <w:t>以及促进与会者交流的“</w:t>
      </w:r>
      <w:proofErr w:type="gramEnd"/>
      <w:r w:rsidRPr="003C6638">
        <w:rPr>
          <w:rFonts w:ascii="SimSun" w:eastAsia="SimSun" w:hAnsi="SimSun" w:cs="Microsoft YaHei" w:hint="eastAsia"/>
          <w:lang w:eastAsia="zh-CN"/>
        </w:rPr>
        <w:t>牵线搭桥</w:t>
      </w:r>
      <w:r>
        <w:rPr>
          <w:rFonts w:ascii="SimSun" w:eastAsia="SimSun" w:hAnsi="SimSun" w:cs="Microsoft YaHei" w:hint="eastAsia"/>
          <w:lang w:eastAsia="zh-CN"/>
        </w:rPr>
        <w:t>”</w:t>
      </w:r>
      <w:r w:rsidRPr="003C6638">
        <w:rPr>
          <w:rFonts w:ascii="SimSun" w:eastAsia="SimSun" w:hAnsi="SimSun" w:cs="Microsoft YaHei" w:hint="eastAsia"/>
          <w:lang w:eastAsia="zh-CN"/>
        </w:rPr>
        <w:t>功能</w:t>
      </w:r>
      <w:r>
        <w:rPr>
          <w:rFonts w:ascii="SimSun" w:eastAsia="SimSun" w:hAnsi="SimSun" w:cs="Microsoft YaHei" w:hint="eastAsia"/>
          <w:lang w:eastAsia="zh-CN"/>
        </w:rPr>
        <w:t>。</w:t>
      </w:r>
    </w:p>
    <w:p w14:paraId="76F9E593" w14:textId="77777777" w:rsidR="00DB23F9" w:rsidRPr="003C6638" w:rsidRDefault="00DB23F9" w:rsidP="004A2E95">
      <w:pPr>
        <w:numPr>
          <w:ilvl w:val="0"/>
          <w:numId w:val="14"/>
        </w:numPr>
        <w:tabs>
          <w:tab w:val="clear" w:pos="1134"/>
          <w:tab w:val="clear" w:pos="1871"/>
          <w:tab w:val="clear" w:pos="2268"/>
        </w:tabs>
        <w:overflowPunct/>
        <w:autoSpaceDE/>
        <w:autoSpaceDN/>
        <w:adjustRightInd/>
        <w:ind w:hanging="720"/>
        <w:textAlignment w:val="auto"/>
        <w:rPr>
          <w:rFonts w:ascii="SimSun" w:eastAsia="SimSun" w:hAnsi="SimSun" w:hint="eastAsia"/>
          <w:lang w:eastAsia="zh-CN"/>
        </w:rPr>
      </w:pPr>
      <w:hyperlink r:id="rId237" w:anchor="/Mailing">
        <w:r w:rsidRPr="00D94DCE">
          <w:rPr>
            <w:rStyle w:val="Hyperlink"/>
            <w:rFonts w:ascii="SimSun" w:eastAsia="SimSun" w:hAnsi="SimSun" w:cs="Microsoft YaHei" w:hint="eastAsia"/>
            <w:lang w:eastAsia="zh-CN"/>
          </w:rPr>
          <w:t>电子邮件通讯录</w:t>
        </w:r>
      </w:hyperlink>
      <w:r w:rsidRPr="00D94DCE">
        <w:rPr>
          <w:rFonts w:ascii="SimSun" w:eastAsia="SimSun" w:hAnsi="SimSun" w:cs="Microsoft YaHei" w:hint="eastAsia"/>
          <w:lang w:eastAsia="zh-CN"/>
        </w:rPr>
        <w:t>：</w:t>
      </w:r>
      <w:r>
        <w:rPr>
          <w:rFonts w:ascii="SimSun" w:eastAsia="SimSun" w:hAnsi="SimSun" w:cs="Microsoft YaHei" w:hint="eastAsia"/>
          <w:lang w:eastAsia="zh-CN"/>
        </w:rPr>
        <w:t>具</w:t>
      </w:r>
      <w:r w:rsidRPr="003C6638">
        <w:rPr>
          <w:rFonts w:ascii="SimSun" w:eastAsia="SimSun" w:hAnsi="SimSun" w:cs="Microsoft YaHei" w:hint="eastAsia"/>
          <w:lang w:eastAsia="zh-CN"/>
        </w:rPr>
        <w:t>有搜索功能的订阅管理</w:t>
      </w:r>
      <w:r>
        <w:rPr>
          <w:rFonts w:ascii="SimSun" w:eastAsia="SimSun" w:hAnsi="SimSun" w:cs="Microsoft YaHei" w:hint="eastAsia"/>
          <w:lang w:eastAsia="zh-CN"/>
        </w:rPr>
        <w:t>。</w:t>
      </w:r>
    </w:p>
    <w:p w14:paraId="6BE92306" w14:textId="77777777" w:rsidR="00DB23F9" w:rsidRPr="003C6638" w:rsidRDefault="00DB23F9" w:rsidP="004A2E95">
      <w:pPr>
        <w:numPr>
          <w:ilvl w:val="0"/>
          <w:numId w:val="14"/>
        </w:numPr>
        <w:tabs>
          <w:tab w:val="clear" w:pos="1134"/>
          <w:tab w:val="clear" w:pos="1871"/>
          <w:tab w:val="clear" w:pos="2268"/>
        </w:tabs>
        <w:overflowPunct/>
        <w:autoSpaceDE/>
        <w:autoSpaceDN/>
        <w:adjustRightInd/>
        <w:ind w:hanging="720"/>
        <w:textAlignment w:val="auto"/>
        <w:rPr>
          <w:rFonts w:ascii="SimSun" w:eastAsia="SimSun" w:hAnsi="SimSun" w:hint="eastAsia"/>
          <w:lang w:eastAsia="zh-CN"/>
        </w:rPr>
      </w:pPr>
      <w:hyperlink r:id="rId238" w:anchor="/Community">
        <w:r w:rsidRPr="00D94DCE">
          <w:rPr>
            <w:rStyle w:val="Hyperlink"/>
            <w:rFonts w:ascii="SimSun" w:eastAsia="SimSun" w:hAnsi="SimSun" w:cs="Microsoft YaHei" w:hint="eastAsia"/>
            <w:lang w:eastAsia="zh-CN"/>
          </w:rPr>
          <w:t>社区</w:t>
        </w:r>
      </w:hyperlink>
      <w:r w:rsidRPr="00D94DCE">
        <w:rPr>
          <w:rFonts w:ascii="SimSun" w:eastAsia="SimSun" w:hAnsi="SimSun" w:cs="Microsoft YaHei" w:hint="eastAsia"/>
          <w:lang w:eastAsia="zh-CN"/>
        </w:rPr>
        <w:t>：</w:t>
      </w:r>
      <w:proofErr w:type="spellStart"/>
      <w:r w:rsidRPr="00C57224">
        <w:rPr>
          <w:rFonts w:hint="eastAsia"/>
          <w:lang w:eastAsia="zh-CN"/>
        </w:rPr>
        <w:t>MyWorkspace</w:t>
      </w:r>
      <w:proofErr w:type="spellEnd"/>
      <w:r w:rsidRPr="00E2297D">
        <w:rPr>
          <w:rFonts w:ascii="SimSun" w:eastAsia="SimSun" w:hAnsi="SimSun" w:cs="Microsoft YaHei" w:hint="eastAsia"/>
          <w:lang w:eastAsia="zh-CN"/>
        </w:rPr>
        <w:t>用户目录</w:t>
      </w:r>
      <w:r>
        <w:rPr>
          <w:rFonts w:ascii="SimSun" w:eastAsia="SimSun" w:hAnsi="SimSun" w:cs="Microsoft YaHei" w:hint="eastAsia"/>
          <w:lang w:eastAsia="zh-CN"/>
        </w:rPr>
        <w:t>。</w:t>
      </w:r>
    </w:p>
    <w:p w14:paraId="69F1894D" w14:textId="77777777" w:rsidR="00DB23F9" w:rsidRPr="003C6638" w:rsidRDefault="00DB23F9" w:rsidP="004A2E95">
      <w:pPr>
        <w:numPr>
          <w:ilvl w:val="0"/>
          <w:numId w:val="14"/>
        </w:numPr>
        <w:tabs>
          <w:tab w:val="clear" w:pos="1134"/>
          <w:tab w:val="clear" w:pos="1871"/>
          <w:tab w:val="clear" w:pos="2268"/>
        </w:tabs>
        <w:overflowPunct/>
        <w:autoSpaceDE/>
        <w:autoSpaceDN/>
        <w:adjustRightInd/>
        <w:ind w:hanging="720"/>
        <w:textAlignment w:val="auto"/>
        <w:rPr>
          <w:rFonts w:ascii="SimSun" w:eastAsia="SimSun" w:hAnsi="SimSun" w:hint="eastAsia"/>
          <w:lang w:eastAsia="zh-CN"/>
        </w:rPr>
      </w:pPr>
      <w:hyperlink r:id="rId239" w:anchor="/profile">
        <w:r w:rsidRPr="00E2297D">
          <w:rPr>
            <w:rStyle w:val="Hyperlink"/>
            <w:rFonts w:ascii="SimSun" w:eastAsia="SimSun" w:hAnsi="SimSun" w:cs="Microsoft YaHei" w:hint="eastAsia"/>
            <w:lang w:eastAsia="zh-CN"/>
          </w:rPr>
          <w:t>个人资料和偏</w:t>
        </w:r>
        <w:r w:rsidRPr="00D94DCE">
          <w:rPr>
            <w:rStyle w:val="Hyperlink"/>
            <w:rFonts w:ascii="SimSun" w:eastAsia="SimSun" w:hAnsi="SimSun" w:cs="Microsoft YaHei" w:hint="eastAsia"/>
            <w:lang w:eastAsia="zh-CN"/>
          </w:rPr>
          <w:t>好</w:t>
        </w:r>
      </w:hyperlink>
      <w:r w:rsidRPr="00D94DCE">
        <w:rPr>
          <w:rFonts w:ascii="SimSun" w:eastAsia="SimSun" w:hAnsi="SimSun" w:cs="Microsoft YaHei" w:hint="eastAsia"/>
          <w:lang w:eastAsia="zh-CN"/>
        </w:rPr>
        <w:t>：</w:t>
      </w:r>
      <w:r w:rsidRPr="00E2297D">
        <w:rPr>
          <w:rFonts w:ascii="SimSun" w:eastAsia="SimSun" w:hAnsi="SimSun" w:cs="Microsoft YaHei" w:hint="eastAsia"/>
          <w:lang w:eastAsia="zh-CN"/>
        </w:rPr>
        <w:t>用户的个</w:t>
      </w:r>
      <w:r w:rsidRPr="003C6638">
        <w:rPr>
          <w:rFonts w:ascii="SimSun" w:eastAsia="SimSun" w:hAnsi="SimSun" w:cs="Microsoft YaHei" w:hint="eastAsia"/>
          <w:lang w:eastAsia="zh-CN"/>
        </w:rPr>
        <w:t>人信息和兴趣</w:t>
      </w:r>
      <w:r>
        <w:rPr>
          <w:rFonts w:ascii="SimSun" w:eastAsia="SimSun" w:hAnsi="SimSun" w:cs="Microsoft YaHei" w:hint="eastAsia"/>
          <w:lang w:eastAsia="zh-CN"/>
        </w:rPr>
        <w:t>。</w:t>
      </w:r>
    </w:p>
    <w:p w14:paraId="722D2D01" w14:textId="77777777" w:rsidR="00DB23F9" w:rsidRPr="003C6638" w:rsidRDefault="00DB23F9" w:rsidP="00DB23F9">
      <w:pPr>
        <w:ind w:firstLineChars="200" w:firstLine="480"/>
        <w:rPr>
          <w:rFonts w:ascii="SimSun" w:eastAsia="SimSun" w:hAnsi="SimSun" w:hint="eastAsia"/>
          <w:lang w:eastAsia="zh-CN"/>
        </w:rPr>
      </w:pPr>
      <w:r w:rsidRPr="003C6638">
        <w:rPr>
          <w:rFonts w:ascii="SimSun" w:eastAsia="SimSun" w:hAnsi="SimSun" w:cs="Microsoft YaHei" w:hint="eastAsia"/>
          <w:lang w:eastAsia="zh-CN"/>
        </w:rPr>
        <w:t>除了这些集成的应用外</w:t>
      </w:r>
      <w:r>
        <w:rPr>
          <w:rFonts w:ascii="SimSun" w:eastAsia="SimSun" w:hAnsi="SimSun" w:cs="Microsoft YaHei" w:hint="eastAsia"/>
          <w:lang w:eastAsia="zh-CN"/>
        </w:rPr>
        <w:t>，通过</w:t>
      </w:r>
      <w:proofErr w:type="spellStart"/>
      <w:r w:rsidRPr="00C57224">
        <w:rPr>
          <w:rFonts w:hint="eastAsia"/>
          <w:lang w:eastAsia="zh-CN"/>
        </w:rPr>
        <w:t>MyWorkspace</w:t>
      </w:r>
      <w:proofErr w:type="spellEnd"/>
      <w:r w:rsidRPr="003C6638">
        <w:rPr>
          <w:rFonts w:ascii="SimSun" w:eastAsia="SimSun" w:hAnsi="SimSun" w:cs="Microsoft YaHei" w:hint="eastAsia"/>
          <w:lang w:eastAsia="zh-CN"/>
        </w:rPr>
        <w:t>还</w:t>
      </w:r>
      <w:r>
        <w:rPr>
          <w:rFonts w:ascii="SimSun" w:eastAsia="SimSun" w:hAnsi="SimSun" w:cs="Microsoft YaHei" w:hint="eastAsia"/>
          <w:lang w:eastAsia="zh-CN"/>
        </w:rPr>
        <w:t>可访问</w:t>
      </w:r>
      <w:r w:rsidRPr="003C6638">
        <w:rPr>
          <w:rFonts w:ascii="SimSun" w:eastAsia="SimSun" w:hAnsi="SimSun" w:cs="Microsoft YaHei" w:hint="eastAsia"/>
          <w:lang w:eastAsia="zh-CN"/>
        </w:rPr>
        <w:t>一</w:t>
      </w:r>
      <w:r>
        <w:rPr>
          <w:rFonts w:ascii="SimSun" w:eastAsia="SimSun" w:hAnsi="SimSun" w:cs="Microsoft YaHei" w:hint="eastAsia"/>
          <w:lang w:eastAsia="zh-CN"/>
        </w:rPr>
        <w:t>系列</w:t>
      </w:r>
      <w:r w:rsidRPr="003C6638">
        <w:rPr>
          <w:rFonts w:ascii="SimSun" w:eastAsia="SimSun" w:hAnsi="SimSun" w:cs="Microsoft YaHei" w:hint="eastAsia"/>
          <w:lang w:eastAsia="zh-CN"/>
        </w:rPr>
        <w:t>外部服务</w:t>
      </w:r>
      <w:r>
        <w:rPr>
          <w:rFonts w:ascii="SimSun" w:eastAsia="SimSun" w:hAnsi="SimSun" w:cs="Microsoft YaHei" w:hint="eastAsia"/>
          <w:lang w:eastAsia="zh-CN"/>
        </w:rPr>
        <w:t>：</w:t>
      </w:r>
    </w:p>
    <w:p w14:paraId="4A247DFE" w14:textId="77777777" w:rsidR="00DB23F9" w:rsidRPr="003C6638" w:rsidRDefault="00DB23F9" w:rsidP="004A2E95">
      <w:pPr>
        <w:numPr>
          <w:ilvl w:val="0"/>
          <w:numId w:val="14"/>
        </w:numPr>
        <w:tabs>
          <w:tab w:val="clear" w:pos="1134"/>
          <w:tab w:val="clear" w:pos="1871"/>
          <w:tab w:val="clear" w:pos="2268"/>
        </w:tabs>
        <w:overflowPunct/>
        <w:autoSpaceDE/>
        <w:autoSpaceDN/>
        <w:adjustRightInd/>
        <w:ind w:hanging="720"/>
        <w:textAlignment w:val="auto"/>
        <w:rPr>
          <w:rFonts w:ascii="SimSun" w:eastAsia="SimSun" w:hAnsi="SimSun" w:hint="eastAsia"/>
          <w:lang w:eastAsia="zh-CN"/>
        </w:rPr>
      </w:pPr>
      <w:hyperlink r:id="rId240" w:anchor="/Other-apps">
        <w:r w:rsidRPr="00D94DCE">
          <w:rPr>
            <w:rStyle w:val="Hyperlink"/>
            <w:rFonts w:ascii="SimSun" w:eastAsia="SimSun" w:hAnsi="SimSun" w:cs="Microsoft YaHei" w:hint="eastAsia"/>
            <w:lang w:eastAsia="zh-CN"/>
          </w:rPr>
          <w:t>其他应用</w:t>
        </w:r>
      </w:hyperlink>
      <w:r w:rsidRPr="00D94DCE">
        <w:rPr>
          <w:rFonts w:ascii="SimSun" w:eastAsia="SimSun" w:hAnsi="SimSun" w:cs="Microsoft YaHei" w:hint="eastAsia"/>
          <w:lang w:eastAsia="zh-CN"/>
        </w:rPr>
        <w:t>：</w:t>
      </w:r>
      <w:r w:rsidRPr="003C6638">
        <w:rPr>
          <w:rFonts w:ascii="SimSun" w:eastAsia="SimSun" w:hAnsi="SimSun" w:cs="Microsoft YaHei" w:hint="eastAsia"/>
          <w:lang w:eastAsia="zh-CN"/>
        </w:rPr>
        <w:t>直接访问外部服务</w:t>
      </w:r>
      <w:r>
        <w:rPr>
          <w:rFonts w:ascii="SimSun" w:eastAsia="SimSun" w:hAnsi="SimSun" w:cs="Microsoft YaHei" w:hint="eastAsia"/>
          <w:lang w:eastAsia="zh-CN"/>
        </w:rPr>
        <w:t>，</w:t>
      </w:r>
      <w:r w:rsidRPr="003C6638">
        <w:rPr>
          <w:rFonts w:ascii="SimSun" w:eastAsia="SimSun" w:hAnsi="SimSun" w:cs="Microsoft YaHei" w:hint="eastAsia"/>
          <w:lang w:eastAsia="zh-CN"/>
        </w:rPr>
        <w:t>如</w:t>
      </w:r>
      <w:hyperlink r:id="rId241">
        <w:r w:rsidRPr="00C57224">
          <w:rPr>
            <w:rStyle w:val="Hyperlink"/>
            <w:rFonts w:hint="eastAsia"/>
            <w:lang w:eastAsia="zh-CN"/>
          </w:rPr>
          <w:t>ITU-T</w:t>
        </w:r>
        <w:r w:rsidRPr="00D94DCE">
          <w:rPr>
            <w:rStyle w:val="Hyperlink"/>
            <w:rFonts w:hint="eastAsia"/>
            <w:lang w:eastAsia="zh-CN"/>
          </w:rPr>
          <w:t>云</w:t>
        </w:r>
      </w:hyperlink>
      <w:r w:rsidRPr="00D94DCE">
        <w:rPr>
          <w:rFonts w:ascii="SimSun" w:eastAsia="SimSun" w:hAnsi="SimSun" w:cs="Microsoft YaHei" w:hint="eastAsia"/>
          <w:lang w:eastAsia="zh-CN"/>
        </w:rPr>
        <w:t>、</w:t>
      </w:r>
      <w:hyperlink r:id="rId242">
        <w:r w:rsidRPr="00C57224">
          <w:rPr>
            <w:rStyle w:val="Hyperlink"/>
            <w:rFonts w:hint="eastAsia"/>
            <w:lang w:eastAsia="zh-CN"/>
          </w:rPr>
          <w:t>ITU-T</w:t>
        </w:r>
        <w:r w:rsidRPr="00D94DCE">
          <w:rPr>
            <w:rStyle w:val="Hyperlink"/>
            <w:rFonts w:ascii="SimSun" w:eastAsia="SimSun" w:hAnsi="SimSun" w:cs="Microsoft YaHei" w:hint="eastAsia"/>
            <w:lang w:eastAsia="zh-CN"/>
          </w:rPr>
          <w:t>数据库</w:t>
        </w:r>
      </w:hyperlink>
      <w:r w:rsidRPr="00D94DCE">
        <w:rPr>
          <w:rFonts w:ascii="SimSun" w:eastAsia="SimSun" w:hAnsi="SimSun" w:cs="Microsoft YaHei" w:hint="eastAsia"/>
          <w:lang w:eastAsia="zh-CN"/>
        </w:rPr>
        <w:t>、</w:t>
      </w:r>
      <w:hyperlink r:id="rId243">
        <w:r w:rsidRPr="00D94DCE">
          <w:rPr>
            <w:rStyle w:val="Hyperlink"/>
            <w:rFonts w:ascii="SimSun" w:eastAsia="SimSun" w:hAnsi="SimSun" w:cs="Microsoft YaHei" w:hint="eastAsia"/>
            <w:lang w:eastAsia="zh-CN"/>
          </w:rPr>
          <w:t>会议文件同步工具</w:t>
        </w:r>
      </w:hyperlink>
      <w:r w:rsidRPr="00D94DCE">
        <w:rPr>
          <w:rFonts w:ascii="SimSun" w:eastAsia="SimSun" w:hAnsi="SimSun" w:cs="Microsoft YaHei" w:hint="eastAsia"/>
          <w:lang w:eastAsia="zh-CN"/>
        </w:rPr>
        <w:t>、</w:t>
      </w:r>
      <w:r w:rsidRPr="003C6638">
        <w:rPr>
          <w:rFonts w:ascii="SimSun" w:eastAsia="SimSun" w:hAnsi="SimSun" w:cs="Microsoft YaHei" w:hint="eastAsia"/>
          <w:lang w:eastAsia="zh-CN"/>
        </w:rPr>
        <w:t>外联网协作平台</w:t>
      </w:r>
      <w:r>
        <w:rPr>
          <w:rFonts w:ascii="SimSun" w:eastAsia="SimSun" w:hAnsi="SimSun" w:cs="Microsoft YaHei" w:hint="eastAsia"/>
          <w:lang w:eastAsia="zh-CN"/>
        </w:rPr>
        <w:t>、</w:t>
      </w:r>
      <w:hyperlink r:id="rId244">
        <w:r w:rsidRPr="00D94DCE">
          <w:rPr>
            <w:rStyle w:val="Hyperlink"/>
            <w:rFonts w:ascii="SimSun" w:eastAsia="SimSun" w:hAnsi="SimSun" w:cs="Microsoft YaHei" w:hint="eastAsia"/>
            <w:lang w:eastAsia="zh-CN"/>
          </w:rPr>
          <w:t>国际电联搜索</w:t>
        </w:r>
      </w:hyperlink>
      <w:r w:rsidRPr="00D94DCE">
        <w:rPr>
          <w:rFonts w:ascii="SimSun" w:eastAsia="SimSun" w:hAnsi="SimSun" w:cs="Microsoft YaHei" w:hint="eastAsia"/>
          <w:lang w:eastAsia="zh-CN"/>
        </w:rPr>
        <w:t>、</w:t>
      </w:r>
      <w:hyperlink r:id="rId245">
        <w:r w:rsidRPr="00E2297D">
          <w:rPr>
            <w:rStyle w:val="Hyperlink"/>
            <w:rFonts w:ascii="SimSun" w:eastAsia="SimSun" w:hAnsi="SimSun" w:cs="Microsoft YaHei" w:hint="eastAsia"/>
            <w:lang w:eastAsia="zh-CN"/>
          </w:rPr>
          <w:t>常见问题解答</w:t>
        </w:r>
      </w:hyperlink>
      <w:r w:rsidRPr="00E2297D">
        <w:rPr>
          <w:rFonts w:ascii="SimSun" w:eastAsia="SimSun" w:hAnsi="SimSun" w:cs="Microsoft YaHei" w:hint="eastAsia"/>
          <w:lang w:eastAsia="zh-CN"/>
        </w:rPr>
        <w:t>。</w:t>
      </w:r>
    </w:p>
    <w:p w14:paraId="75025236" w14:textId="77777777" w:rsidR="00DB23F9" w:rsidRPr="009D07DA" w:rsidRDefault="00DB23F9" w:rsidP="00DB23F9">
      <w:pPr>
        <w:pStyle w:val="Headingb"/>
        <w:rPr>
          <w:rFonts w:ascii="SimSun" w:eastAsia="SimSun" w:hAnsi="SimSun" w:hint="eastAsia"/>
          <w:lang w:val="en-GB" w:eastAsia="zh-CN"/>
        </w:rPr>
      </w:pPr>
      <w:bookmarkStart w:id="236" w:name="_Toc531592355"/>
      <w:r w:rsidRPr="00633748">
        <w:rPr>
          <w:rFonts w:ascii="SimSun" w:eastAsia="SimSun" w:hAnsi="SimSun" w:cs="Microsoft YaHei" w:hint="eastAsia"/>
          <w:lang w:eastAsia="zh-CN"/>
        </w:rPr>
        <w:t>备选批准程序</w:t>
      </w:r>
      <w:r w:rsidRPr="003C6638">
        <w:rPr>
          <w:rFonts w:ascii="SimSun" w:eastAsia="SimSun" w:hAnsi="SimSun" w:cs="Microsoft YaHei" w:hint="eastAsia"/>
          <w:lang w:eastAsia="zh-CN"/>
        </w:rPr>
        <w:t>系统</w:t>
      </w:r>
    </w:p>
    <w:p w14:paraId="7518D2C2" w14:textId="77777777" w:rsidR="00DB23F9" w:rsidRPr="003C6638" w:rsidRDefault="00DB23F9" w:rsidP="00DB23F9">
      <w:pPr>
        <w:ind w:firstLineChars="200" w:firstLine="480"/>
        <w:rPr>
          <w:rFonts w:ascii="SimSun" w:eastAsia="SimSun" w:hAnsi="SimSun" w:hint="eastAsia"/>
          <w:lang w:eastAsia="zh-CN"/>
        </w:rPr>
      </w:pPr>
      <w:r w:rsidRPr="00E2297D">
        <w:rPr>
          <w:rFonts w:ascii="SimSun" w:eastAsia="SimSun" w:hAnsi="SimSun" w:cs="Microsoft YaHei" w:hint="eastAsia"/>
          <w:lang w:eastAsia="zh-CN"/>
        </w:rPr>
        <w:t>应用</w:t>
      </w:r>
      <w:r w:rsidRPr="00E2297D">
        <w:rPr>
          <w:rFonts w:hint="eastAsia"/>
          <w:lang w:eastAsia="zh-CN"/>
        </w:rPr>
        <w:t>ITU</w:t>
      </w:r>
      <w:r w:rsidRPr="00C57224">
        <w:rPr>
          <w:rFonts w:hint="eastAsia"/>
          <w:lang w:eastAsia="zh-CN"/>
        </w:rPr>
        <w:t>-T A.8</w:t>
      </w:r>
      <w:r w:rsidRPr="003C6638">
        <w:rPr>
          <w:rFonts w:ascii="SimSun" w:eastAsia="SimSun" w:hAnsi="SimSun" w:cs="Microsoft YaHei" w:hint="eastAsia"/>
          <w:lang w:eastAsia="zh-CN"/>
        </w:rPr>
        <w:t>简化</w:t>
      </w:r>
      <w:r>
        <w:rPr>
          <w:rFonts w:ascii="SimSun" w:eastAsia="SimSun" w:hAnsi="SimSun" w:cs="Microsoft YaHei" w:hint="eastAsia"/>
          <w:lang w:eastAsia="zh-CN"/>
        </w:rPr>
        <w:t>快捷的</w:t>
      </w:r>
      <w:r w:rsidRPr="003C6638">
        <w:rPr>
          <w:rFonts w:ascii="SimSun" w:eastAsia="SimSun" w:hAnsi="SimSun" w:cs="Microsoft YaHei" w:hint="eastAsia"/>
          <w:lang w:eastAsia="zh-CN"/>
        </w:rPr>
        <w:t>新建议书和修订建议书草案</w:t>
      </w:r>
      <w:r>
        <w:rPr>
          <w:rFonts w:ascii="SimSun" w:eastAsia="SimSun" w:hAnsi="SimSun" w:cs="Microsoft YaHei" w:hint="eastAsia"/>
          <w:lang w:eastAsia="zh-CN"/>
        </w:rPr>
        <w:t>批准</w:t>
      </w:r>
      <w:r w:rsidRPr="003C6638">
        <w:rPr>
          <w:rFonts w:ascii="SimSun" w:eastAsia="SimSun" w:hAnsi="SimSun" w:cs="Microsoft YaHei" w:hint="eastAsia"/>
          <w:lang w:eastAsia="zh-CN"/>
        </w:rPr>
        <w:t>程序</w:t>
      </w:r>
      <w:r>
        <w:rPr>
          <w:rFonts w:ascii="SimSun" w:eastAsia="SimSun" w:hAnsi="SimSun" w:cs="Microsoft YaHei" w:hint="eastAsia"/>
          <w:lang w:eastAsia="zh-CN"/>
        </w:rPr>
        <w:t>的</w:t>
      </w:r>
      <w:r w:rsidRPr="003C6638">
        <w:rPr>
          <w:rFonts w:ascii="SimSun" w:eastAsia="SimSun" w:hAnsi="SimSun" w:cs="Microsoft YaHei" w:hint="eastAsia"/>
          <w:lang w:eastAsia="zh-CN"/>
        </w:rPr>
        <w:t>在线解决方案</w:t>
      </w:r>
      <w:r>
        <w:rPr>
          <w:rFonts w:ascii="SimSun" w:eastAsia="SimSun" w:hAnsi="SimSun" w:cs="Microsoft YaHei" w:hint="eastAsia"/>
          <w:lang w:eastAsia="zh-CN"/>
        </w:rPr>
        <w:t>：</w:t>
      </w:r>
      <w:hyperlink r:id="rId246">
        <w:r w:rsidRPr="00C57224">
          <w:rPr>
            <w:rStyle w:val="Hyperlink"/>
            <w:rFonts w:hint="eastAsia"/>
            <w:lang w:eastAsia="zh-CN"/>
          </w:rPr>
          <w:t>https://www.itu.int/t/aap/aap-recs</w:t>
        </w:r>
      </w:hyperlink>
      <w:r>
        <w:rPr>
          <w:rFonts w:ascii="SimSun" w:eastAsia="SimSun" w:hAnsi="SimSun" w:cs="Microsoft YaHei" w:hint="eastAsia"/>
          <w:lang w:eastAsia="zh-CN"/>
        </w:rPr>
        <w:t>。</w:t>
      </w:r>
    </w:p>
    <w:p w14:paraId="545A411B" w14:textId="77777777" w:rsidR="00DB23F9" w:rsidRPr="009D07DA" w:rsidRDefault="00DB23F9" w:rsidP="00DB23F9">
      <w:pPr>
        <w:pStyle w:val="Headingb"/>
        <w:rPr>
          <w:rFonts w:ascii="SimSun" w:eastAsia="SimSun" w:hAnsi="SimSun" w:hint="eastAsia"/>
          <w:lang w:val="en-GB" w:eastAsia="zh-CN"/>
        </w:rPr>
      </w:pPr>
      <w:r w:rsidRPr="009D07DA">
        <w:rPr>
          <w:rFonts w:hint="eastAsia"/>
          <w:lang w:val="en-GB" w:eastAsia="zh-CN"/>
        </w:rPr>
        <w:t>ITU-T</w:t>
      </w:r>
      <w:r w:rsidRPr="003C6638">
        <w:rPr>
          <w:rFonts w:ascii="SimSun" w:eastAsia="SimSun" w:hAnsi="SimSun" w:cs="Microsoft YaHei" w:hint="eastAsia"/>
          <w:lang w:eastAsia="zh-CN"/>
        </w:rPr>
        <w:t>工作计划</w:t>
      </w:r>
    </w:p>
    <w:p w14:paraId="2580808D" w14:textId="77777777" w:rsidR="00DB23F9" w:rsidRPr="003C6638" w:rsidRDefault="00DB23F9" w:rsidP="00DB23F9">
      <w:pPr>
        <w:ind w:firstLineChars="200" w:firstLine="480"/>
        <w:rPr>
          <w:rFonts w:ascii="SimSun" w:eastAsia="SimSun" w:hAnsi="SimSun" w:hint="eastAsia"/>
          <w:lang w:eastAsia="zh-CN"/>
        </w:rPr>
      </w:pPr>
      <w:r w:rsidRPr="00E2297D">
        <w:rPr>
          <w:rFonts w:ascii="SimSun" w:eastAsia="SimSun" w:hAnsi="SimSun" w:cs="Microsoft YaHei" w:hint="eastAsia"/>
          <w:lang w:eastAsia="zh-CN"/>
        </w:rPr>
        <w:t>用于</w:t>
      </w:r>
      <w:r>
        <w:rPr>
          <w:rFonts w:ascii="SimSun" w:eastAsia="SimSun" w:hAnsi="SimSun" w:cs="Microsoft YaHei" w:hint="eastAsia"/>
          <w:lang w:eastAsia="zh-CN"/>
        </w:rPr>
        <w:t>跟踪</w:t>
      </w:r>
      <w:r w:rsidRPr="00C57224">
        <w:rPr>
          <w:rFonts w:hint="eastAsia"/>
          <w:lang w:eastAsia="zh-CN"/>
        </w:rPr>
        <w:t>ITU-T</w:t>
      </w:r>
      <w:r w:rsidRPr="003C6638">
        <w:rPr>
          <w:rFonts w:ascii="SimSun" w:eastAsia="SimSun" w:hAnsi="SimSun" w:cs="Microsoft YaHei" w:hint="eastAsia"/>
          <w:lang w:eastAsia="zh-CN"/>
        </w:rPr>
        <w:t>工作组当前和</w:t>
      </w:r>
      <w:r>
        <w:rPr>
          <w:rFonts w:ascii="SimSun" w:eastAsia="SimSun" w:hAnsi="SimSun" w:cs="Microsoft YaHei" w:hint="eastAsia"/>
          <w:lang w:eastAsia="zh-CN"/>
        </w:rPr>
        <w:t>以往的</w:t>
      </w:r>
      <w:r w:rsidRPr="003C6638">
        <w:rPr>
          <w:rFonts w:ascii="SimSun" w:eastAsia="SimSun" w:hAnsi="SimSun" w:cs="Microsoft YaHei" w:hint="eastAsia"/>
          <w:lang w:eastAsia="zh-CN"/>
        </w:rPr>
        <w:t>结构和工作项目的</w:t>
      </w:r>
      <w:r w:rsidRPr="00C57224">
        <w:rPr>
          <w:rFonts w:hint="eastAsia"/>
          <w:lang w:eastAsia="zh-CN"/>
        </w:rPr>
        <w:t>Windows</w:t>
      </w:r>
      <w:r w:rsidRPr="008B7076">
        <w:rPr>
          <w:rFonts w:ascii="SimSun" w:eastAsia="SimSun" w:hAnsi="SimSun" w:cs="Microsoft YaHei" w:hint="eastAsia"/>
          <w:lang w:eastAsia="zh-CN"/>
        </w:rPr>
        <w:t>和</w:t>
      </w:r>
      <w:r w:rsidRPr="00E2297D">
        <w:rPr>
          <w:rFonts w:eastAsiaTheme="minorHAnsi" w:hint="eastAsia"/>
          <w:lang w:eastAsia="zh-CN"/>
        </w:rPr>
        <w:fldChar w:fldCharType="begin"/>
      </w:r>
      <w:r w:rsidRPr="00E2297D">
        <w:rPr>
          <w:rFonts w:hint="eastAsia"/>
          <w:lang w:eastAsia="zh-CN"/>
        </w:rPr>
        <w:instrText>HYPERLINK "https://www.itu.int/itu-t/workprog/" \h</w:instrText>
      </w:r>
      <w:r w:rsidRPr="00E2297D">
        <w:rPr>
          <w:rFonts w:eastAsiaTheme="minorHAnsi" w:hint="eastAsia"/>
          <w:lang w:eastAsia="zh-CN"/>
        </w:rPr>
      </w:r>
      <w:r w:rsidRPr="00E2297D">
        <w:rPr>
          <w:rFonts w:eastAsiaTheme="minorHAnsi" w:hint="eastAsia"/>
          <w:lang w:eastAsia="zh-CN"/>
        </w:rPr>
        <w:fldChar w:fldCharType="separate"/>
      </w:r>
      <w:r w:rsidRPr="00E2297D">
        <w:rPr>
          <w:rStyle w:val="Hyperlink"/>
          <w:rFonts w:hint="eastAsia"/>
          <w:lang w:eastAsia="zh-CN"/>
        </w:rPr>
        <w:t>Web</w:t>
      </w:r>
      <w:r w:rsidRPr="00E2297D">
        <w:rPr>
          <w:rStyle w:val="Hyperlink"/>
          <w:rFonts w:ascii="SimSun" w:eastAsia="SimSun" w:hAnsi="SimSun" w:cs="Microsoft YaHei" w:hint="eastAsia"/>
          <w:lang w:eastAsia="zh-CN"/>
        </w:rPr>
        <w:t>应用</w:t>
      </w:r>
      <w:r w:rsidRPr="00E2297D">
        <w:rPr>
          <w:rStyle w:val="Hyperlink"/>
          <w:rFonts w:ascii="SimSun" w:eastAsia="SimSun" w:hAnsi="SimSun" w:cs="Microsoft YaHei" w:hint="eastAsia"/>
          <w:lang w:eastAsia="zh-CN"/>
        </w:rPr>
        <w:fldChar w:fldCharType="end"/>
      </w:r>
      <w:r w:rsidRPr="00E2297D">
        <w:rPr>
          <w:rFonts w:ascii="SimSun" w:eastAsia="SimSun" w:hAnsi="SimSun" w:cs="Microsoft YaHei" w:hint="eastAsia"/>
          <w:lang w:eastAsia="zh-CN"/>
        </w:rPr>
        <w:t>套件（现</w:t>
      </w:r>
      <w:r w:rsidRPr="003C6638">
        <w:rPr>
          <w:rFonts w:ascii="SimSun" w:eastAsia="SimSun" w:hAnsi="SimSun" w:cs="Microsoft YaHei" w:hint="eastAsia"/>
          <w:lang w:eastAsia="zh-CN"/>
        </w:rPr>
        <w:t>已移至</w:t>
      </w:r>
      <w:proofErr w:type="spellStart"/>
      <w:r w:rsidRPr="00C57224">
        <w:rPr>
          <w:rFonts w:hint="eastAsia"/>
          <w:lang w:eastAsia="zh-CN"/>
        </w:rPr>
        <w:t>MyWorkspace</w:t>
      </w:r>
      <w:proofErr w:type="spellEnd"/>
      <w:r>
        <w:rPr>
          <w:rFonts w:ascii="SimSun" w:eastAsia="SimSun" w:hAnsi="SimSun" w:cs="Microsoft YaHei" w:hint="eastAsia"/>
          <w:lang w:eastAsia="zh-CN"/>
        </w:rPr>
        <w:t>）。</w:t>
      </w:r>
    </w:p>
    <w:p w14:paraId="4DD06F99" w14:textId="77777777" w:rsidR="00DB23F9" w:rsidRPr="006D0A12" w:rsidRDefault="00DB23F9" w:rsidP="00DB23F9">
      <w:pPr>
        <w:pStyle w:val="Headingb"/>
        <w:rPr>
          <w:rFonts w:ascii="SimSun" w:eastAsia="SimSun" w:hAnsi="SimSun" w:hint="eastAsia"/>
          <w:lang w:val="en-GB" w:eastAsia="zh-CN"/>
        </w:rPr>
      </w:pPr>
      <w:r w:rsidRPr="006D0A12">
        <w:rPr>
          <w:rFonts w:hint="eastAsia"/>
          <w:lang w:val="en-GB" w:eastAsia="zh-CN"/>
        </w:rPr>
        <w:t>ITU-T</w:t>
      </w:r>
      <w:r w:rsidRPr="003C6638">
        <w:rPr>
          <w:rFonts w:ascii="SimSun" w:eastAsia="SimSun" w:hAnsi="SimSun" w:cs="Microsoft YaHei" w:hint="eastAsia"/>
          <w:lang w:val="fr-FR" w:eastAsia="zh-CN"/>
        </w:rPr>
        <w:t>联络声明</w:t>
      </w:r>
    </w:p>
    <w:p w14:paraId="50561A45" w14:textId="77777777" w:rsidR="00DB23F9" w:rsidRPr="003C6638" w:rsidRDefault="00DB23F9" w:rsidP="00DB23F9">
      <w:pPr>
        <w:ind w:firstLineChars="200" w:firstLine="480"/>
        <w:rPr>
          <w:rFonts w:ascii="SimSun" w:eastAsia="SimSun" w:hAnsi="SimSun" w:hint="eastAsia"/>
          <w:lang w:eastAsia="zh-CN"/>
        </w:rPr>
      </w:pPr>
      <w:r>
        <w:rPr>
          <w:rFonts w:ascii="SimSun" w:eastAsia="SimSun" w:hAnsi="SimSun" w:cs="Microsoft YaHei" w:hint="eastAsia"/>
          <w:lang w:val="fr-FR" w:eastAsia="zh-CN"/>
        </w:rPr>
        <w:t>用于</w:t>
      </w:r>
      <w:r w:rsidRPr="003C6638">
        <w:rPr>
          <w:rFonts w:ascii="SimSun" w:eastAsia="SimSun" w:hAnsi="SimSun" w:cs="Microsoft YaHei" w:hint="eastAsia"/>
          <w:lang w:val="fr-FR" w:eastAsia="zh-CN"/>
        </w:rPr>
        <w:t>访问</w:t>
      </w:r>
      <w:hyperlink r:id="rId247" w:history="1">
        <w:r w:rsidRPr="003C6638">
          <w:rPr>
            <w:rStyle w:val="Hyperlink"/>
            <w:rFonts w:hint="eastAsia"/>
            <w:lang w:eastAsia="zh-CN"/>
          </w:rPr>
          <w:t>ITU-T</w:t>
        </w:r>
        <w:r w:rsidRPr="00016221">
          <w:rPr>
            <w:rStyle w:val="Hyperlink"/>
            <w:rFonts w:ascii="SimSun" w:eastAsia="SimSun" w:hAnsi="SimSun" w:cs="Microsoft YaHei" w:hint="eastAsia"/>
            <w:lang w:eastAsia="zh-CN"/>
          </w:rPr>
          <w:t>联络声明</w:t>
        </w:r>
      </w:hyperlink>
      <w:r w:rsidRPr="003C6638">
        <w:rPr>
          <w:rFonts w:ascii="SimSun" w:eastAsia="SimSun" w:hAnsi="SimSun" w:cs="Microsoft YaHei" w:hint="eastAsia"/>
          <w:lang w:val="fr-FR" w:eastAsia="zh-CN"/>
        </w:rPr>
        <w:t>数据库的在线</w:t>
      </w:r>
      <w:r>
        <w:rPr>
          <w:rFonts w:ascii="SimSun" w:eastAsia="SimSun" w:hAnsi="SimSun" w:cs="Microsoft YaHei" w:hint="eastAsia"/>
          <w:lang w:val="fr-FR" w:eastAsia="zh-CN"/>
        </w:rPr>
        <w:t>应用。</w:t>
      </w:r>
    </w:p>
    <w:p w14:paraId="123AB32B" w14:textId="77777777" w:rsidR="00DB23F9" w:rsidRPr="009D07DA" w:rsidRDefault="00DB23F9" w:rsidP="00DB23F9">
      <w:pPr>
        <w:pStyle w:val="Headingb"/>
        <w:rPr>
          <w:rFonts w:ascii="SimSun" w:eastAsia="SimSun" w:hAnsi="SimSun" w:hint="eastAsia"/>
          <w:lang w:val="en-GB" w:eastAsia="zh-CN"/>
        </w:rPr>
      </w:pPr>
      <w:r w:rsidRPr="009D07DA">
        <w:rPr>
          <w:rFonts w:hint="eastAsia"/>
          <w:lang w:val="en-GB" w:eastAsia="zh-CN"/>
        </w:rPr>
        <w:t>ITU-T</w:t>
      </w:r>
      <w:r w:rsidRPr="003C6638">
        <w:rPr>
          <w:rFonts w:ascii="SimSun" w:eastAsia="SimSun" w:hAnsi="SimSun" w:cs="Microsoft YaHei" w:hint="eastAsia"/>
          <w:lang w:val="fr-FR" w:eastAsia="zh-CN"/>
        </w:rPr>
        <w:t>建议书</w:t>
      </w:r>
    </w:p>
    <w:p w14:paraId="70F833E3" w14:textId="77777777" w:rsidR="00DB23F9" w:rsidRPr="003C6638" w:rsidRDefault="00DB23F9" w:rsidP="00DB23F9">
      <w:pPr>
        <w:ind w:firstLineChars="200" w:firstLine="480"/>
        <w:rPr>
          <w:rFonts w:ascii="SimSun" w:eastAsia="SimSun" w:hAnsi="SimSun" w:hint="eastAsia"/>
          <w:lang w:eastAsia="zh-CN"/>
        </w:rPr>
      </w:pPr>
      <w:r>
        <w:rPr>
          <w:rFonts w:ascii="SimSun" w:eastAsia="SimSun" w:hAnsi="SimSun" w:cs="Microsoft YaHei" w:hint="eastAsia"/>
          <w:lang w:eastAsia="zh-CN"/>
        </w:rPr>
        <w:t>用于</w:t>
      </w:r>
      <w:r w:rsidRPr="003C6638">
        <w:rPr>
          <w:rFonts w:ascii="SimSun" w:eastAsia="SimSun" w:hAnsi="SimSun" w:cs="Microsoft YaHei" w:hint="eastAsia"/>
          <w:lang w:eastAsia="zh-CN"/>
        </w:rPr>
        <w:t>跟踪和访问</w:t>
      </w:r>
      <w:hyperlink r:id="rId248">
        <w:r w:rsidRPr="00C57224">
          <w:rPr>
            <w:rStyle w:val="Hyperlink"/>
            <w:rFonts w:hint="eastAsia"/>
            <w:lang w:eastAsia="zh-CN"/>
          </w:rPr>
          <w:t>ITU-T</w:t>
        </w:r>
        <w:r w:rsidRPr="00016221">
          <w:rPr>
            <w:rStyle w:val="Hyperlink"/>
            <w:rFonts w:ascii="SimSun" w:eastAsia="SimSun" w:hAnsi="SimSun" w:cs="Microsoft YaHei" w:hint="eastAsia"/>
            <w:lang w:eastAsia="zh-CN"/>
          </w:rPr>
          <w:t>建议书</w:t>
        </w:r>
      </w:hyperlink>
      <w:r w:rsidRPr="003C6638">
        <w:rPr>
          <w:rFonts w:ascii="SimSun" w:eastAsia="SimSun" w:hAnsi="SimSun" w:cs="Microsoft YaHei" w:hint="eastAsia"/>
          <w:lang w:eastAsia="zh-CN"/>
        </w:rPr>
        <w:t>出版物</w:t>
      </w:r>
      <w:r>
        <w:rPr>
          <w:rFonts w:ascii="SimSun" w:eastAsia="SimSun" w:hAnsi="SimSun" w:cs="Microsoft YaHei" w:hint="eastAsia"/>
          <w:lang w:eastAsia="zh-CN"/>
        </w:rPr>
        <w:t>的</w:t>
      </w:r>
      <w:r w:rsidRPr="00C57224">
        <w:rPr>
          <w:rFonts w:hint="eastAsia"/>
          <w:lang w:eastAsia="zh-CN"/>
        </w:rPr>
        <w:t>Windows</w:t>
      </w:r>
      <w:r w:rsidRPr="003C6638">
        <w:rPr>
          <w:rFonts w:ascii="SimSun" w:eastAsia="SimSun" w:hAnsi="SimSun" w:cs="Microsoft YaHei" w:hint="eastAsia"/>
          <w:lang w:eastAsia="zh-CN"/>
        </w:rPr>
        <w:t>和</w:t>
      </w:r>
      <w:r w:rsidRPr="00C57224">
        <w:rPr>
          <w:rFonts w:hint="eastAsia"/>
          <w:lang w:eastAsia="zh-CN"/>
        </w:rPr>
        <w:t>Web</w:t>
      </w:r>
      <w:r w:rsidRPr="00E2297D">
        <w:rPr>
          <w:rFonts w:ascii="SimSun" w:eastAsia="SimSun" w:hAnsi="SimSun" w:cs="Microsoft YaHei" w:hint="eastAsia"/>
          <w:lang w:eastAsia="zh-CN"/>
        </w:rPr>
        <w:t>应用套件（现已移至</w:t>
      </w:r>
      <w:proofErr w:type="spellStart"/>
      <w:r w:rsidRPr="00C57224">
        <w:rPr>
          <w:rFonts w:hint="eastAsia"/>
          <w:lang w:eastAsia="zh-CN"/>
        </w:rPr>
        <w:t>MyWorkspace</w:t>
      </w:r>
      <w:proofErr w:type="spellEnd"/>
      <w:r>
        <w:rPr>
          <w:rFonts w:ascii="SimSun" w:eastAsia="SimSun" w:hAnsi="SimSun" w:cs="Microsoft YaHei" w:hint="eastAsia"/>
          <w:lang w:eastAsia="zh-CN"/>
        </w:rPr>
        <w:t>）。</w:t>
      </w:r>
    </w:p>
    <w:p w14:paraId="7CEB7F4D" w14:textId="77777777" w:rsidR="00DB23F9" w:rsidRPr="003C6638" w:rsidRDefault="00DB23F9" w:rsidP="00DB23F9">
      <w:pPr>
        <w:pStyle w:val="Headingb"/>
        <w:rPr>
          <w:rFonts w:ascii="SimSun" w:eastAsia="SimSun" w:hAnsi="SimSun" w:hint="eastAsia"/>
          <w:lang w:eastAsia="zh-CN"/>
        </w:rPr>
      </w:pPr>
      <w:r w:rsidRPr="00C57224">
        <w:rPr>
          <w:rFonts w:hint="eastAsia"/>
          <w:lang w:eastAsia="zh-CN"/>
        </w:rPr>
        <w:t>ICT</w:t>
      </w:r>
      <w:r w:rsidRPr="00A90D75">
        <w:rPr>
          <w:rFonts w:ascii="SimSun" w:eastAsia="SimSun" w:hAnsi="SimSun" w:cs="Microsoft YaHei" w:hint="eastAsia"/>
          <w:lang w:eastAsia="zh-CN"/>
        </w:rPr>
        <w:t>标准</w:t>
      </w:r>
      <w:r>
        <w:rPr>
          <w:rFonts w:ascii="SimSun" w:eastAsia="SimSun" w:hAnsi="SimSun" w:cs="Microsoft YaHei" w:hint="eastAsia"/>
          <w:lang w:eastAsia="zh-CN"/>
        </w:rPr>
        <w:t>概况</w:t>
      </w:r>
    </w:p>
    <w:p w14:paraId="717FA647" w14:textId="77777777" w:rsidR="00DB23F9" w:rsidRPr="003C6638" w:rsidRDefault="00DB23F9" w:rsidP="00DB23F9">
      <w:pPr>
        <w:ind w:firstLineChars="200" w:firstLine="480"/>
        <w:rPr>
          <w:rFonts w:ascii="SimSun" w:eastAsia="SimSun" w:hAnsi="SimSun" w:hint="eastAsia"/>
          <w:lang w:eastAsia="zh-CN"/>
        </w:rPr>
      </w:pPr>
      <w:hyperlink r:id="rId249" w:history="1">
        <w:r w:rsidRPr="00C57224">
          <w:rPr>
            <w:rStyle w:val="Hyperlink"/>
            <w:rFonts w:hint="eastAsia"/>
            <w:lang w:eastAsia="zh-CN"/>
          </w:rPr>
          <w:t>ICT</w:t>
        </w:r>
        <w:r w:rsidRPr="00A90D75">
          <w:rPr>
            <w:rStyle w:val="Hyperlink"/>
            <w:rFonts w:ascii="SimSun" w:eastAsia="SimSun" w:hAnsi="SimSun" w:cs="Microsoft YaHei" w:hint="eastAsia"/>
            <w:lang w:eastAsia="zh-CN"/>
          </w:rPr>
          <w:t>标准概况</w:t>
        </w:r>
      </w:hyperlink>
      <w:r>
        <w:rPr>
          <w:rFonts w:ascii="SimSun" w:eastAsia="SimSun" w:hAnsi="SimSun" w:cs="Microsoft YaHei" w:hint="eastAsia"/>
          <w:lang w:eastAsia="zh-CN"/>
        </w:rPr>
        <w:t>的</w:t>
      </w:r>
      <w:r w:rsidRPr="003C6638">
        <w:rPr>
          <w:rFonts w:ascii="SimSun" w:eastAsia="SimSun" w:hAnsi="SimSun" w:cs="Microsoft YaHei" w:hint="eastAsia"/>
          <w:lang w:eastAsia="zh-CN"/>
        </w:rPr>
        <w:t>在线管理和研究工具</w:t>
      </w:r>
      <w:r>
        <w:rPr>
          <w:rFonts w:ascii="SimSun" w:eastAsia="SimSun" w:hAnsi="SimSun" w:cs="Microsoft YaHei" w:hint="eastAsia"/>
          <w:lang w:eastAsia="zh-CN"/>
        </w:rPr>
        <w:t>，</w:t>
      </w:r>
      <w:r w:rsidRPr="00E2297D">
        <w:rPr>
          <w:rFonts w:ascii="SimSun" w:eastAsia="SimSun" w:hAnsi="SimSun" w:cs="Microsoft YaHei" w:hint="eastAsia"/>
          <w:lang w:eastAsia="zh-CN"/>
        </w:rPr>
        <w:t>涵盖由相关</w:t>
      </w:r>
      <w:r w:rsidRPr="003C6638">
        <w:rPr>
          <w:rFonts w:ascii="SimSun" w:eastAsia="SimSun" w:hAnsi="SimSun" w:cs="Microsoft YaHei" w:hint="eastAsia"/>
          <w:lang w:eastAsia="zh-CN"/>
        </w:rPr>
        <w:t>领域专家负责</w:t>
      </w:r>
      <w:r>
        <w:rPr>
          <w:rFonts w:ascii="SimSun" w:eastAsia="SimSun" w:hAnsi="SimSun" w:cs="Microsoft YaHei" w:hint="eastAsia"/>
          <w:lang w:eastAsia="zh-CN"/>
        </w:rPr>
        <w:t>的</w:t>
      </w:r>
      <w:r w:rsidRPr="003C6638">
        <w:rPr>
          <w:rFonts w:ascii="SimSun" w:eastAsia="SimSun" w:hAnsi="SimSun" w:cs="Microsoft YaHei" w:hint="eastAsia"/>
          <w:lang w:eastAsia="zh-CN"/>
        </w:rPr>
        <w:t>与</w:t>
      </w:r>
      <w:r w:rsidRPr="00C57224">
        <w:rPr>
          <w:rFonts w:hint="eastAsia"/>
          <w:lang w:eastAsia="zh-CN"/>
        </w:rPr>
        <w:t>ITU-T</w:t>
      </w:r>
      <w:r w:rsidRPr="003C6638">
        <w:rPr>
          <w:rFonts w:ascii="SimSun" w:eastAsia="SimSun" w:hAnsi="SimSun" w:cs="Microsoft YaHei" w:hint="eastAsia"/>
          <w:lang w:eastAsia="zh-CN"/>
        </w:rPr>
        <w:t>和其他</w:t>
      </w:r>
      <w:r w:rsidRPr="00C57224">
        <w:rPr>
          <w:rFonts w:hint="eastAsia"/>
          <w:lang w:eastAsia="zh-CN"/>
        </w:rPr>
        <w:t>SDO</w:t>
      </w:r>
      <w:r w:rsidRPr="003C6638">
        <w:rPr>
          <w:rFonts w:ascii="SimSun" w:eastAsia="SimSun" w:hAnsi="SimSun" w:cs="Microsoft YaHei" w:hint="eastAsia"/>
          <w:lang w:eastAsia="zh-CN"/>
        </w:rPr>
        <w:t>标准相关的各种</w:t>
      </w:r>
      <w:r>
        <w:rPr>
          <w:rFonts w:ascii="SimSun" w:eastAsia="SimSun" w:hAnsi="SimSun" w:cs="Microsoft YaHei" w:hint="eastAsia"/>
          <w:lang w:eastAsia="zh-CN"/>
        </w:rPr>
        <w:t>议题，</w:t>
      </w:r>
      <w:r w:rsidRPr="003C6638">
        <w:rPr>
          <w:rFonts w:ascii="SimSun" w:eastAsia="SimSun" w:hAnsi="SimSun" w:cs="Microsoft YaHei" w:hint="eastAsia"/>
          <w:lang w:eastAsia="zh-CN"/>
        </w:rPr>
        <w:t>例如</w:t>
      </w:r>
      <w:r>
        <w:rPr>
          <w:rFonts w:ascii="SimSun" w:eastAsia="SimSun" w:hAnsi="SimSun" w:cs="Microsoft YaHei" w:hint="eastAsia"/>
          <w:lang w:eastAsia="zh-CN"/>
        </w:rPr>
        <w:t>：</w:t>
      </w:r>
    </w:p>
    <w:p w14:paraId="491AF4FE" w14:textId="77777777" w:rsidR="00DB23F9" w:rsidRPr="00F621E9" w:rsidRDefault="00DB23F9" w:rsidP="004A2E95">
      <w:pPr>
        <w:numPr>
          <w:ilvl w:val="0"/>
          <w:numId w:val="14"/>
        </w:numPr>
        <w:tabs>
          <w:tab w:val="clear" w:pos="1134"/>
          <w:tab w:val="clear" w:pos="1871"/>
          <w:tab w:val="clear" w:pos="2268"/>
        </w:tabs>
        <w:overflowPunct/>
        <w:autoSpaceDE/>
        <w:autoSpaceDN/>
        <w:adjustRightInd/>
        <w:ind w:hanging="720"/>
        <w:textAlignment w:val="auto"/>
        <w:rPr>
          <w:rFonts w:ascii="SimSun" w:eastAsia="SimSun" w:hAnsi="SimSun" w:hint="eastAsia"/>
          <w:lang w:eastAsia="zh-CN"/>
        </w:rPr>
      </w:pPr>
      <w:hyperlink r:id="rId250" w:history="1">
        <w:r w:rsidRPr="00F621E9">
          <w:rPr>
            <w:rStyle w:val="Hyperlink"/>
            <w:rFonts w:ascii="SimSun" w:eastAsia="SimSun" w:hAnsi="SimSun" w:cs="Microsoft YaHei" w:hint="eastAsia"/>
            <w:lang w:eastAsia="zh-CN"/>
          </w:rPr>
          <w:t>接入网传送</w:t>
        </w:r>
      </w:hyperlink>
    </w:p>
    <w:p w14:paraId="2A359036" w14:textId="77777777" w:rsidR="00DB23F9" w:rsidRPr="00C57224" w:rsidRDefault="00DB23F9" w:rsidP="004A2E95">
      <w:pPr>
        <w:numPr>
          <w:ilvl w:val="0"/>
          <w:numId w:val="14"/>
        </w:numPr>
        <w:tabs>
          <w:tab w:val="clear" w:pos="1134"/>
          <w:tab w:val="clear" w:pos="1871"/>
          <w:tab w:val="clear" w:pos="2268"/>
        </w:tabs>
        <w:overflowPunct/>
        <w:autoSpaceDE/>
        <w:autoSpaceDN/>
        <w:adjustRightInd/>
        <w:ind w:hanging="720"/>
        <w:textAlignment w:val="auto"/>
        <w:rPr>
          <w:rFonts w:hint="eastAsia"/>
          <w:lang w:eastAsia="zh-CN"/>
        </w:rPr>
      </w:pPr>
      <w:hyperlink r:id="rId251" w:history="1">
        <w:proofErr w:type="gramStart"/>
        <w:r w:rsidRPr="00F621E9">
          <w:rPr>
            <w:rStyle w:val="Hyperlink"/>
            <w:rFonts w:ascii="SimSun" w:eastAsia="SimSun" w:hAnsi="SimSun" w:cs="Microsoft YaHei" w:hint="eastAsia"/>
            <w:lang w:eastAsia="zh-CN"/>
          </w:rPr>
          <w:t>云计算</w:t>
        </w:r>
        <w:proofErr w:type="gramEnd"/>
      </w:hyperlink>
    </w:p>
    <w:p w14:paraId="63EA3C96" w14:textId="77777777" w:rsidR="00DB23F9" w:rsidRPr="00CC7418" w:rsidRDefault="00DB23F9" w:rsidP="004A2E95">
      <w:pPr>
        <w:numPr>
          <w:ilvl w:val="0"/>
          <w:numId w:val="14"/>
        </w:numPr>
        <w:tabs>
          <w:tab w:val="clear" w:pos="1134"/>
          <w:tab w:val="clear" w:pos="1871"/>
          <w:tab w:val="clear" w:pos="2268"/>
        </w:tabs>
        <w:overflowPunct/>
        <w:autoSpaceDE/>
        <w:autoSpaceDN/>
        <w:adjustRightInd/>
        <w:ind w:hanging="720"/>
        <w:textAlignment w:val="auto"/>
        <w:rPr>
          <w:rFonts w:ascii="SimSun" w:eastAsia="SimSun" w:hAnsi="SimSun" w:hint="eastAsia"/>
          <w:lang w:eastAsia="zh-CN"/>
        </w:rPr>
      </w:pPr>
      <w:hyperlink r:id="rId252" w:history="1">
        <w:r w:rsidRPr="00CC7418">
          <w:rPr>
            <w:rStyle w:val="Hyperlink"/>
            <w:rFonts w:ascii="SimSun" w:eastAsia="SimSun" w:hAnsi="SimSun" w:cs="Microsoft YaHei" w:hint="eastAsia"/>
            <w:lang w:eastAsia="zh-CN"/>
          </w:rPr>
          <w:t>家庭网络传输</w:t>
        </w:r>
      </w:hyperlink>
    </w:p>
    <w:p w14:paraId="2C231F95" w14:textId="77777777" w:rsidR="00DB23F9" w:rsidRPr="00DC45BB" w:rsidRDefault="00DB23F9" w:rsidP="004A2E95">
      <w:pPr>
        <w:numPr>
          <w:ilvl w:val="0"/>
          <w:numId w:val="14"/>
        </w:numPr>
        <w:tabs>
          <w:tab w:val="clear" w:pos="1134"/>
          <w:tab w:val="clear" w:pos="1871"/>
          <w:tab w:val="clear" w:pos="2268"/>
        </w:tabs>
        <w:overflowPunct/>
        <w:autoSpaceDE/>
        <w:autoSpaceDN/>
        <w:adjustRightInd/>
        <w:ind w:hanging="720"/>
        <w:textAlignment w:val="auto"/>
        <w:rPr>
          <w:rFonts w:hint="eastAsia"/>
          <w:lang w:eastAsia="zh-CN"/>
        </w:rPr>
      </w:pPr>
      <w:hyperlink r:id="rId253" w:history="1">
        <w:r w:rsidRPr="00DC45BB">
          <w:rPr>
            <w:rStyle w:val="Hyperlink"/>
            <w:rFonts w:hint="eastAsia"/>
            <w:lang w:eastAsia="zh-CN"/>
          </w:rPr>
          <w:t>ICT</w:t>
        </w:r>
        <w:r w:rsidRPr="00DC45BB">
          <w:rPr>
            <w:rStyle w:val="Hyperlink"/>
            <w:rFonts w:ascii="SimSun" w:eastAsia="SimSun" w:hAnsi="SimSun" w:cs="Microsoft YaHei" w:hint="eastAsia"/>
            <w:lang w:eastAsia="zh-CN"/>
          </w:rPr>
          <w:t>的安全</w:t>
        </w:r>
      </w:hyperlink>
      <w:r w:rsidRPr="00DC45BB">
        <w:rPr>
          <w:rStyle w:val="Hyperlink"/>
          <w:rFonts w:ascii="SimSun" w:eastAsia="SimSun" w:hAnsi="SimSun" w:cs="Microsoft YaHei" w:hint="eastAsia"/>
          <w:lang w:eastAsia="zh-CN"/>
        </w:rPr>
        <w:t>性</w:t>
      </w:r>
    </w:p>
    <w:p w14:paraId="5A7F6FD8" w14:textId="77777777" w:rsidR="00DB23F9" w:rsidRPr="00C57224" w:rsidRDefault="00DB23F9" w:rsidP="004A2E95">
      <w:pPr>
        <w:numPr>
          <w:ilvl w:val="0"/>
          <w:numId w:val="14"/>
        </w:numPr>
        <w:tabs>
          <w:tab w:val="clear" w:pos="1134"/>
          <w:tab w:val="clear" w:pos="1871"/>
          <w:tab w:val="clear" w:pos="2268"/>
        </w:tabs>
        <w:overflowPunct/>
        <w:autoSpaceDE/>
        <w:autoSpaceDN/>
        <w:adjustRightInd/>
        <w:ind w:hanging="720"/>
        <w:textAlignment w:val="auto"/>
        <w:rPr>
          <w:rFonts w:hint="eastAsia"/>
          <w:lang w:eastAsia="zh-CN"/>
        </w:rPr>
      </w:pPr>
      <w:hyperlink r:id="rId254" w:history="1">
        <w:r w:rsidRPr="00C57224">
          <w:rPr>
            <w:rStyle w:val="Hyperlink"/>
            <w:rFonts w:hint="eastAsia"/>
            <w:lang w:eastAsia="zh-CN"/>
          </w:rPr>
          <w:t>IMT-2020</w:t>
        </w:r>
        <w:r w:rsidRPr="00F621E9">
          <w:rPr>
            <w:rStyle w:val="Hyperlink"/>
            <w:rFonts w:ascii="SimSun" w:eastAsia="SimSun" w:hAnsi="SimSun" w:cs="Microsoft YaHei" w:hint="eastAsia"/>
            <w:lang w:eastAsia="zh-CN"/>
          </w:rPr>
          <w:t>及之后的网络</w:t>
        </w:r>
      </w:hyperlink>
    </w:p>
    <w:p w14:paraId="65F28DB4" w14:textId="77777777" w:rsidR="00DB23F9" w:rsidRPr="00C57224" w:rsidRDefault="00DB23F9" w:rsidP="004A2E95">
      <w:pPr>
        <w:numPr>
          <w:ilvl w:val="0"/>
          <w:numId w:val="14"/>
        </w:numPr>
        <w:tabs>
          <w:tab w:val="clear" w:pos="1134"/>
          <w:tab w:val="clear" w:pos="1871"/>
          <w:tab w:val="clear" w:pos="2268"/>
        </w:tabs>
        <w:overflowPunct/>
        <w:autoSpaceDE/>
        <w:autoSpaceDN/>
        <w:adjustRightInd/>
        <w:ind w:hanging="720"/>
        <w:textAlignment w:val="auto"/>
        <w:rPr>
          <w:rFonts w:hint="eastAsia"/>
          <w:lang w:eastAsia="zh-CN"/>
        </w:rPr>
      </w:pPr>
      <w:hyperlink r:id="rId255" w:history="1">
        <w:r w:rsidRPr="00C57224">
          <w:rPr>
            <w:rStyle w:val="Hyperlink"/>
            <w:rFonts w:hint="eastAsia"/>
            <w:lang w:eastAsia="zh-CN"/>
          </w:rPr>
          <w:t>ITS</w:t>
        </w:r>
        <w:r w:rsidRPr="00F621E9">
          <w:rPr>
            <w:rStyle w:val="Hyperlink"/>
            <w:rFonts w:ascii="SimSun" w:eastAsia="SimSun" w:hAnsi="SimSun" w:cs="Microsoft YaHei" w:hint="eastAsia"/>
            <w:lang w:eastAsia="zh-CN"/>
          </w:rPr>
          <w:t>通信</w:t>
        </w:r>
      </w:hyperlink>
    </w:p>
    <w:p w14:paraId="2533233C" w14:textId="77777777" w:rsidR="00DB23F9" w:rsidRPr="00C57224" w:rsidRDefault="00DB23F9" w:rsidP="004A2E95">
      <w:pPr>
        <w:numPr>
          <w:ilvl w:val="0"/>
          <w:numId w:val="14"/>
        </w:numPr>
        <w:tabs>
          <w:tab w:val="clear" w:pos="1134"/>
          <w:tab w:val="clear" w:pos="1871"/>
          <w:tab w:val="clear" w:pos="2268"/>
        </w:tabs>
        <w:overflowPunct/>
        <w:autoSpaceDE/>
        <w:autoSpaceDN/>
        <w:adjustRightInd/>
        <w:ind w:hanging="720"/>
        <w:textAlignment w:val="auto"/>
        <w:rPr>
          <w:rFonts w:hint="eastAsia"/>
          <w:lang w:eastAsia="zh-CN"/>
        </w:rPr>
      </w:pPr>
      <w:hyperlink r:id="rId256">
        <w:r w:rsidRPr="00F621E9">
          <w:rPr>
            <w:rStyle w:val="Hyperlink"/>
            <w:rFonts w:ascii="SimSun" w:eastAsia="SimSun" w:hAnsi="SimSun" w:cs="Microsoft YaHei" w:hint="eastAsia"/>
            <w:lang w:eastAsia="zh-CN"/>
          </w:rPr>
          <w:t>物联网</w:t>
        </w:r>
        <w:r>
          <w:rPr>
            <w:rStyle w:val="Hyperlink"/>
            <w:rFonts w:ascii="SimSun" w:eastAsia="SimSun" w:hAnsi="SimSun" w:cs="Microsoft YaHei" w:hint="eastAsia"/>
            <w:lang w:eastAsia="zh-CN"/>
          </w:rPr>
          <w:t>（</w:t>
        </w:r>
        <w:r w:rsidRPr="00F621E9">
          <w:rPr>
            <w:rStyle w:val="Hyperlink"/>
            <w:rFonts w:eastAsia="SimSun" w:hint="eastAsia"/>
            <w:lang w:eastAsia="zh-CN"/>
          </w:rPr>
          <w:t>IoT</w:t>
        </w:r>
        <w:r>
          <w:rPr>
            <w:rStyle w:val="Hyperlink"/>
            <w:rFonts w:ascii="SimSun" w:eastAsia="SimSun" w:hAnsi="SimSun" w:cs="Microsoft YaHei" w:hint="eastAsia"/>
            <w:lang w:eastAsia="zh-CN"/>
          </w:rPr>
          <w:t>）</w:t>
        </w:r>
        <w:r w:rsidRPr="00F621E9">
          <w:rPr>
            <w:rStyle w:val="Hyperlink"/>
            <w:rFonts w:ascii="SimSun" w:eastAsia="SimSun" w:hAnsi="SimSun" w:cs="Microsoft YaHei" w:hint="eastAsia"/>
            <w:lang w:eastAsia="zh-CN"/>
          </w:rPr>
          <w:t>及可持续智慧城市</w:t>
        </w:r>
      </w:hyperlink>
    </w:p>
    <w:p w14:paraId="35DB7D67" w14:textId="77777777" w:rsidR="00DB23F9" w:rsidRPr="00F621E9" w:rsidRDefault="00DB23F9" w:rsidP="004A2E95">
      <w:pPr>
        <w:numPr>
          <w:ilvl w:val="0"/>
          <w:numId w:val="14"/>
        </w:numPr>
        <w:tabs>
          <w:tab w:val="clear" w:pos="1134"/>
          <w:tab w:val="clear" w:pos="1871"/>
          <w:tab w:val="clear" w:pos="2268"/>
        </w:tabs>
        <w:overflowPunct/>
        <w:autoSpaceDE/>
        <w:autoSpaceDN/>
        <w:adjustRightInd/>
        <w:ind w:hanging="720"/>
        <w:textAlignment w:val="auto"/>
        <w:rPr>
          <w:rFonts w:ascii="SimSun" w:eastAsia="SimSun" w:hAnsi="SimSun" w:hint="eastAsia"/>
          <w:lang w:eastAsia="zh-CN"/>
        </w:rPr>
      </w:pPr>
      <w:r w:rsidRPr="00F621E9">
        <w:rPr>
          <w:rFonts w:ascii="SimSun" w:eastAsia="SimSun" w:hAnsi="SimSun" w:cs="Microsoft YaHei" w:hint="eastAsia"/>
          <w:lang w:eastAsia="zh-CN"/>
        </w:rPr>
        <w:t>量子信息技术</w:t>
      </w:r>
    </w:p>
    <w:p w14:paraId="4066B2A2" w14:textId="77777777" w:rsidR="00DB23F9" w:rsidRPr="00F621E9" w:rsidRDefault="00DB23F9" w:rsidP="004A2E95">
      <w:pPr>
        <w:numPr>
          <w:ilvl w:val="0"/>
          <w:numId w:val="14"/>
        </w:numPr>
        <w:tabs>
          <w:tab w:val="clear" w:pos="1134"/>
          <w:tab w:val="clear" w:pos="1871"/>
          <w:tab w:val="clear" w:pos="2268"/>
        </w:tabs>
        <w:overflowPunct/>
        <w:autoSpaceDE/>
        <w:autoSpaceDN/>
        <w:adjustRightInd/>
        <w:ind w:hanging="720"/>
        <w:textAlignment w:val="auto"/>
        <w:rPr>
          <w:rFonts w:ascii="SimSun" w:eastAsia="SimSun" w:hAnsi="SimSun" w:hint="eastAsia"/>
          <w:lang w:eastAsia="zh-CN"/>
        </w:rPr>
      </w:pPr>
      <w:r w:rsidRPr="00F621E9">
        <w:rPr>
          <w:rFonts w:ascii="SimSun" w:eastAsia="SimSun" w:hAnsi="SimSun" w:cs="Microsoft YaHei" w:hint="eastAsia"/>
          <w:lang w:eastAsia="zh-CN"/>
        </w:rPr>
        <w:t>光传送网与技术</w:t>
      </w:r>
    </w:p>
    <w:p w14:paraId="3EDFBF01" w14:textId="77777777" w:rsidR="00DB23F9" w:rsidRPr="00F621E9" w:rsidRDefault="00DB23F9" w:rsidP="004A2E95">
      <w:pPr>
        <w:numPr>
          <w:ilvl w:val="0"/>
          <w:numId w:val="14"/>
        </w:numPr>
        <w:tabs>
          <w:tab w:val="clear" w:pos="1134"/>
          <w:tab w:val="clear" w:pos="1871"/>
          <w:tab w:val="clear" w:pos="2268"/>
        </w:tabs>
        <w:overflowPunct/>
        <w:autoSpaceDE/>
        <w:autoSpaceDN/>
        <w:adjustRightInd/>
        <w:ind w:hanging="720"/>
        <w:textAlignment w:val="auto"/>
        <w:rPr>
          <w:rFonts w:ascii="SimSun" w:eastAsia="SimSun" w:hAnsi="SimSun" w:hint="eastAsia"/>
          <w:lang w:eastAsia="zh-CN"/>
        </w:rPr>
      </w:pPr>
      <w:r w:rsidRPr="00F621E9">
        <w:rPr>
          <w:rFonts w:ascii="SimSun" w:eastAsia="SimSun" w:hAnsi="SimSun" w:cs="Microsoft YaHei" w:hint="eastAsia"/>
          <w:lang w:eastAsia="zh-CN"/>
        </w:rPr>
        <w:t>可核验</w:t>
      </w:r>
      <w:r>
        <w:rPr>
          <w:rFonts w:ascii="SimSun" w:eastAsia="SimSun" w:hAnsi="SimSun" w:cs="Microsoft YaHei" w:hint="eastAsia"/>
          <w:lang w:eastAsia="zh-CN"/>
        </w:rPr>
        <w:t>的</w:t>
      </w:r>
      <w:r w:rsidRPr="00F621E9">
        <w:rPr>
          <w:rFonts w:ascii="SimSun" w:eastAsia="SimSun" w:hAnsi="SimSun" w:cs="Microsoft YaHei" w:hint="eastAsia"/>
          <w:lang w:eastAsia="zh-CN"/>
        </w:rPr>
        <w:t>健康</w:t>
      </w:r>
      <w:r w:rsidRPr="00E2297D">
        <w:rPr>
          <w:rFonts w:ascii="SimSun" w:eastAsia="SimSun" w:hAnsi="SimSun" w:cs="Microsoft YaHei" w:hint="eastAsia"/>
          <w:lang w:eastAsia="zh-CN"/>
        </w:rPr>
        <w:t>凭证</w:t>
      </w:r>
    </w:p>
    <w:p w14:paraId="28AF4E26" w14:textId="77777777" w:rsidR="00DB23F9" w:rsidRPr="00D65AFC" w:rsidRDefault="00DB23F9" w:rsidP="00DB23F9">
      <w:pPr>
        <w:pStyle w:val="Headingb"/>
        <w:rPr>
          <w:rFonts w:ascii="SimSun" w:eastAsia="SimSun" w:hAnsi="SimSun" w:hint="eastAsia"/>
          <w:lang w:eastAsia="zh-CN"/>
        </w:rPr>
      </w:pPr>
      <w:r w:rsidRPr="00C57224">
        <w:rPr>
          <w:rFonts w:hint="eastAsia"/>
          <w:lang w:eastAsia="zh-CN"/>
        </w:rPr>
        <w:t>ITU-T</w:t>
      </w:r>
      <w:r w:rsidRPr="00D65AFC">
        <w:rPr>
          <w:rFonts w:ascii="SimSun" w:eastAsia="SimSun" w:hAnsi="SimSun" w:cs="Microsoft YaHei" w:hint="eastAsia"/>
          <w:lang w:eastAsia="zh-CN"/>
        </w:rPr>
        <w:t>建议书中的知识产权</w:t>
      </w:r>
      <w:r>
        <w:rPr>
          <w:rFonts w:ascii="SimSun" w:eastAsia="SimSun" w:hAnsi="SimSun" w:cs="Microsoft YaHei" w:hint="eastAsia"/>
          <w:lang w:eastAsia="zh-CN"/>
        </w:rPr>
        <w:t>（</w:t>
      </w:r>
      <w:r w:rsidRPr="00C57224">
        <w:rPr>
          <w:rFonts w:hint="eastAsia"/>
          <w:lang w:eastAsia="zh-CN"/>
        </w:rPr>
        <w:t>IPR</w:t>
      </w:r>
      <w:r>
        <w:rPr>
          <w:rFonts w:ascii="SimSun" w:eastAsia="SimSun" w:hAnsi="SimSun" w:cs="Microsoft YaHei" w:hint="eastAsia"/>
          <w:lang w:eastAsia="zh-CN"/>
        </w:rPr>
        <w:t>）</w:t>
      </w:r>
    </w:p>
    <w:p w14:paraId="6855D7E7" w14:textId="77777777" w:rsidR="00DB23F9" w:rsidRPr="00D65AFC" w:rsidRDefault="00DB23F9" w:rsidP="00DB23F9">
      <w:pPr>
        <w:ind w:firstLineChars="200" w:firstLine="480"/>
        <w:rPr>
          <w:rFonts w:ascii="SimSun" w:eastAsia="SimSun" w:hAnsi="SimSun" w:hint="eastAsia"/>
          <w:lang w:eastAsia="zh-CN"/>
        </w:rPr>
      </w:pPr>
      <w:r w:rsidRPr="00D65AFC">
        <w:rPr>
          <w:rFonts w:ascii="SimSun" w:eastAsia="SimSun" w:hAnsi="SimSun" w:cs="Microsoft YaHei" w:hint="eastAsia"/>
          <w:lang w:eastAsia="zh-CN"/>
        </w:rPr>
        <w:t>在线</w:t>
      </w:r>
      <w:r>
        <w:rPr>
          <w:rFonts w:ascii="SimSun" w:eastAsia="SimSun" w:hAnsi="SimSun" w:cs="Microsoft YaHei" w:hint="eastAsia"/>
          <w:lang w:eastAsia="zh-CN"/>
        </w:rPr>
        <w:t>检索</w:t>
      </w:r>
      <w:hyperlink r:id="rId257" w:history="1">
        <w:r w:rsidRPr="00C57224">
          <w:rPr>
            <w:rStyle w:val="Hyperlink"/>
            <w:rFonts w:hint="eastAsia"/>
            <w:lang w:eastAsia="zh-CN"/>
          </w:rPr>
          <w:t>ITU-T</w:t>
        </w:r>
        <w:r w:rsidRPr="00F621E9">
          <w:rPr>
            <w:rStyle w:val="Hyperlink"/>
            <w:rFonts w:ascii="SimSun" w:eastAsia="SimSun" w:hAnsi="SimSun" w:cs="Microsoft YaHei" w:hint="eastAsia"/>
            <w:lang w:eastAsia="zh-CN"/>
          </w:rPr>
          <w:t>建议书专利和软件</w:t>
        </w:r>
      </w:hyperlink>
      <w:r w:rsidRPr="00D65AFC">
        <w:rPr>
          <w:rFonts w:ascii="SimSun" w:eastAsia="SimSun" w:hAnsi="SimSun" w:cs="Microsoft YaHei" w:hint="eastAsia"/>
          <w:lang w:eastAsia="zh-CN"/>
        </w:rPr>
        <w:t>版权声明</w:t>
      </w:r>
      <w:r>
        <w:rPr>
          <w:rFonts w:ascii="SimSun" w:eastAsia="SimSun" w:hAnsi="SimSun" w:cs="Microsoft YaHei" w:hint="eastAsia"/>
          <w:lang w:eastAsia="zh-CN"/>
        </w:rPr>
        <w:t>。</w:t>
      </w:r>
    </w:p>
    <w:p w14:paraId="4048996D" w14:textId="77777777" w:rsidR="00DB23F9" w:rsidRPr="00D65AFC" w:rsidRDefault="00DB23F9" w:rsidP="00DB23F9">
      <w:pPr>
        <w:pStyle w:val="Headingb"/>
        <w:rPr>
          <w:rFonts w:ascii="SimSun" w:eastAsia="SimSun" w:hAnsi="SimSun" w:hint="eastAsia"/>
          <w:lang w:eastAsia="zh-CN"/>
        </w:rPr>
      </w:pPr>
      <w:r w:rsidRPr="00C57224">
        <w:rPr>
          <w:rFonts w:hint="eastAsia"/>
          <w:lang w:eastAsia="zh-CN"/>
        </w:rPr>
        <w:t>ITU-R/ITU-T</w:t>
      </w:r>
      <w:r w:rsidRPr="00D65AFC">
        <w:rPr>
          <w:rFonts w:ascii="SimSun" w:eastAsia="SimSun" w:hAnsi="SimSun" w:cs="Microsoft YaHei" w:hint="eastAsia"/>
          <w:lang w:eastAsia="zh-CN"/>
        </w:rPr>
        <w:t>术语和定义数据库</w:t>
      </w:r>
    </w:p>
    <w:p w14:paraId="3C32C2A4" w14:textId="77777777" w:rsidR="00DB23F9" w:rsidRPr="00D65AFC" w:rsidRDefault="00DB23F9" w:rsidP="00DB23F9">
      <w:pPr>
        <w:ind w:firstLineChars="200" w:firstLine="480"/>
        <w:rPr>
          <w:rFonts w:ascii="SimSun" w:eastAsia="SimSun" w:hAnsi="SimSun" w:hint="eastAsia"/>
          <w:lang w:eastAsia="zh-CN"/>
        </w:rPr>
      </w:pPr>
      <w:r w:rsidRPr="00D65AFC">
        <w:rPr>
          <w:rFonts w:ascii="SimSun" w:eastAsia="SimSun" w:hAnsi="SimSun" w:cs="Microsoft YaHei" w:hint="eastAsia"/>
          <w:lang w:eastAsia="zh-CN"/>
        </w:rPr>
        <w:t>在线搜索</w:t>
      </w:r>
      <w:hyperlink r:id="rId258" w:history="1">
        <w:r w:rsidRPr="00C57224">
          <w:rPr>
            <w:rStyle w:val="Hyperlink"/>
            <w:rFonts w:hint="eastAsia"/>
            <w:lang w:eastAsia="zh-CN"/>
          </w:rPr>
          <w:t>ITU-R</w:t>
        </w:r>
        <w:r w:rsidRPr="00112CC0">
          <w:rPr>
            <w:rStyle w:val="Hyperlink"/>
            <w:rFonts w:ascii="SimSun" w:eastAsia="SimSun" w:hAnsi="SimSun" w:cs="Microsoft YaHei" w:hint="eastAsia"/>
            <w:lang w:eastAsia="zh-CN"/>
          </w:rPr>
          <w:t>和</w:t>
        </w:r>
        <w:r w:rsidRPr="00C57224">
          <w:rPr>
            <w:rStyle w:val="Hyperlink"/>
            <w:rFonts w:hint="eastAsia"/>
            <w:lang w:eastAsia="zh-CN"/>
          </w:rPr>
          <w:t>ITU-T</w:t>
        </w:r>
        <w:r w:rsidRPr="00112CC0">
          <w:rPr>
            <w:rStyle w:val="Hyperlink"/>
            <w:rFonts w:ascii="SimSun" w:eastAsia="SimSun" w:hAnsi="SimSun" w:cs="Microsoft YaHei" w:hint="eastAsia"/>
            <w:lang w:eastAsia="zh-CN"/>
          </w:rPr>
          <w:t>建议书术语和定义</w:t>
        </w:r>
      </w:hyperlink>
      <w:r w:rsidRPr="00D65AFC">
        <w:rPr>
          <w:rFonts w:ascii="SimSun" w:eastAsia="SimSun" w:hAnsi="SimSun" w:cs="Microsoft YaHei" w:hint="eastAsia"/>
          <w:lang w:eastAsia="zh-CN"/>
        </w:rPr>
        <w:t>数据库</w:t>
      </w:r>
      <w:r>
        <w:rPr>
          <w:rFonts w:ascii="SimSun" w:eastAsia="SimSun" w:hAnsi="SimSun" w:cs="Microsoft YaHei" w:hint="eastAsia"/>
          <w:lang w:eastAsia="zh-CN"/>
        </w:rPr>
        <w:t>。</w:t>
      </w:r>
    </w:p>
    <w:p w14:paraId="0261D178" w14:textId="77777777" w:rsidR="00DB23F9" w:rsidRPr="00D65AFC" w:rsidRDefault="00DB23F9" w:rsidP="00DB23F9">
      <w:pPr>
        <w:ind w:firstLineChars="200" w:firstLine="480"/>
        <w:rPr>
          <w:rFonts w:ascii="SimSun" w:eastAsia="SimSun" w:hAnsi="SimSun" w:hint="eastAsia"/>
          <w:lang w:eastAsia="zh-CN"/>
        </w:rPr>
      </w:pPr>
      <w:r w:rsidRPr="005A7497">
        <w:rPr>
          <w:rFonts w:ascii="SimSun" w:eastAsia="SimSun" w:hAnsi="SimSun" w:cs="Microsoft YaHei" w:hint="eastAsia"/>
          <w:lang w:eastAsia="zh-CN"/>
        </w:rPr>
        <w:t>这通过与词汇协调委员会（</w:t>
      </w:r>
      <w:r>
        <w:rPr>
          <w:rFonts w:hint="eastAsia"/>
          <w:lang w:eastAsia="zh-CN"/>
        </w:rPr>
        <w:fldChar w:fldCharType="begin"/>
      </w:r>
      <w:r>
        <w:rPr>
          <w:rFonts w:hint="eastAsia"/>
          <w:lang w:eastAsia="zh-CN"/>
        </w:rPr>
        <w:instrText>HYPERLINK "https://www.itu.int/en/ITU-R/study-groups/rccv/Pages/default.aspx"</w:instrText>
      </w:r>
      <w:r>
        <w:rPr>
          <w:rFonts w:hint="eastAsia"/>
          <w:lang w:eastAsia="zh-CN"/>
        </w:rPr>
      </w:r>
      <w:r>
        <w:rPr>
          <w:rFonts w:hint="eastAsia"/>
          <w:lang w:eastAsia="zh-CN"/>
        </w:rPr>
        <w:fldChar w:fldCharType="separate"/>
      </w:r>
      <w:r w:rsidRPr="005A7497">
        <w:rPr>
          <w:rStyle w:val="Hyperlink"/>
          <w:rFonts w:hint="eastAsia"/>
          <w:lang w:eastAsia="zh-CN"/>
        </w:rPr>
        <w:t>CCV</w:t>
      </w:r>
      <w:r>
        <w:rPr>
          <w:rStyle w:val="Hyperlink"/>
          <w:rFonts w:hint="eastAsia"/>
          <w:lang w:eastAsia="zh-CN"/>
        </w:rPr>
        <w:fldChar w:fldCharType="end"/>
      </w:r>
      <w:r w:rsidRPr="005A7497">
        <w:rPr>
          <w:rFonts w:ascii="SimSun" w:eastAsia="SimSun" w:hAnsi="SimSun" w:cs="Microsoft YaHei" w:hint="eastAsia"/>
          <w:lang w:eastAsia="zh-CN"/>
        </w:rPr>
        <w:t>）密切合作进行维护</w:t>
      </w:r>
      <w:r>
        <w:rPr>
          <w:rFonts w:ascii="SimSun" w:eastAsia="SimSun" w:hAnsi="SimSun" w:cs="Microsoft YaHei" w:hint="eastAsia"/>
          <w:lang w:eastAsia="zh-CN"/>
        </w:rPr>
        <w:t>。</w:t>
      </w:r>
    </w:p>
    <w:p w14:paraId="7DAD8B6F" w14:textId="77777777" w:rsidR="00DB23F9" w:rsidRPr="00D65AFC" w:rsidRDefault="00DB23F9" w:rsidP="00DB23F9">
      <w:pPr>
        <w:pStyle w:val="Headingb"/>
        <w:rPr>
          <w:rFonts w:ascii="SimSun" w:eastAsia="SimSun" w:hAnsi="SimSun" w:hint="eastAsia"/>
          <w:lang w:eastAsia="zh-CN"/>
        </w:rPr>
      </w:pPr>
      <w:r w:rsidRPr="005A7497">
        <w:rPr>
          <w:rFonts w:ascii="SimSun" w:eastAsia="SimSun" w:hAnsi="SimSun" w:cs="Microsoft YaHei" w:hint="eastAsia"/>
          <w:lang w:eastAsia="zh-CN"/>
        </w:rPr>
        <w:lastRenderedPageBreak/>
        <w:t>国际电</w:t>
      </w:r>
      <w:proofErr w:type="gramStart"/>
      <w:r w:rsidRPr="005A7497">
        <w:rPr>
          <w:rFonts w:ascii="SimSun" w:eastAsia="SimSun" w:hAnsi="SimSun" w:cs="Microsoft YaHei" w:hint="eastAsia"/>
          <w:lang w:eastAsia="zh-CN"/>
        </w:rPr>
        <w:t>联国家</w:t>
      </w:r>
      <w:proofErr w:type="gramEnd"/>
      <w:r w:rsidRPr="005A7497">
        <w:rPr>
          <w:rFonts w:ascii="SimSun" w:eastAsia="SimSun" w:hAnsi="SimSun" w:cs="Microsoft YaHei" w:hint="eastAsia"/>
          <w:lang w:eastAsia="zh-CN"/>
        </w:rPr>
        <w:t>编号方案资料库</w:t>
      </w:r>
    </w:p>
    <w:p w14:paraId="05CB0CED" w14:textId="77777777" w:rsidR="00DB23F9" w:rsidRPr="00D65AFC" w:rsidRDefault="00DB23F9" w:rsidP="00DB23F9">
      <w:pPr>
        <w:ind w:firstLineChars="200" w:firstLine="480"/>
        <w:rPr>
          <w:rFonts w:ascii="SimSun" w:eastAsia="SimSun" w:hAnsi="SimSun" w:hint="eastAsia"/>
          <w:b/>
          <w:bCs/>
          <w:lang w:eastAsia="zh-CN"/>
        </w:rPr>
      </w:pPr>
      <w:r w:rsidRPr="00D65AFC">
        <w:rPr>
          <w:rFonts w:ascii="SimSun" w:eastAsia="SimSun" w:hAnsi="SimSun" w:cs="Microsoft YaHei" w:hint="eastAsia"/>
          <w:lang w:eastAsia="zh-CN"/>
        </w:rPr>
        <w:t>在线</w:t>
      </w:r>
      <w:r>
        <w:rPr>
          <w:rFonts w:ascii="SimSun" w:eastAsia="SimSun" w:hAnsi="SimSun" w:cs="Microsoft YaHei" w:hint="eastAsia"/>
          <w:lang w:eastAsia="zh-CN"/>
        </w:rPr>
        <w:t>访问</w:t>
      </w:r>
      <w:hyperlink r:id="rId259" w:anchor="/home">
        <w:r w:rsidRPr="00E62B24">
          <w:rPr>
            <w:rStyle w:val="Hyperlink"/>
            <w:rFonts w:ascii="SimSun" w:eastAsia="SimSun" w:hAnsi="SimSun" w:cs="Microsoft YaHei" w:hint="eastAsia"/>
            <w:lang w:eastAsia="zh-CN"/>
          </w:rPr>
          <w:t>国际电</w:t>
        </w:r>
        <w:proofErr w:type="gramStart"/>
        <w:r w:rsidRPr="00E62B24">
          <w:rPr>
            <w:rStyle w:val="Hyperlink"/>
            <w:rFonts w:ascii="SimSun" w:eastAsia="SimSun" w:hAnsi="SimSun" w:cs="Microsoft YaHei" w:hint="eastAsia"/>
            <w:lang w:eastAsia="zh-CN"/>
          </w:rPr>
          <w:t>联国家</w:t>
        </w:r>
        <w:proofErr w:type="gramEnd"/>
        <w:r w:rsidRPr="00E62B24">
          <w:rPr>
            <w:rStyle w:val="Hyperlink"/>
            <w:rFonts w:ascii="SimSun" w:eastAsia="SimSun" w:hAnsi="SimSun" w:cs="Microsoft YaHei" w:hint="eastAsia"/>
            <w:lang w:eastAsia="zh-CN"/>
          </w:rPr>
          <w:t>编号方案</w:t>
        </w:r>
      </w:hyperlink>
      <w:r>
        <w:rPr>
          <w:rFonts w:ascii="SimSun" w:eastAsia="SimSun" w:hAnsi="SimSun" w:cs="Microsoft YaHei" w:hint="eastAsia"/>
          <w:lang w:eastAsia="zh-CN"/>
        </w:rPr>
        <w:t>，</w:t>
      </w:r>
      <w:r w:rsidRPr="009D7FF0">
        <w:rPr>
          <w:rFonts w:ascii="SimSun" w:eastAsia="SimSun" w:hAnsi="SimSun" w:cs="Microsoft YaHei" w:hint="eastAsia"/>
          <w:lang w:eastAsia="zh-CN"/>
        </w:rPr>
        <w:t>这一应用已</w:t>
      </w:r>
      <w:r>
        <w:rPr>
          <w:rFonts w:ascii="SimSun" w:eastAsia="SimSun" w:hAnsi="SimSun" w:cs="Microsoft YaHei" w:hint="eastAsia"/>
          <w:lang w:eastAsia="zh-CN"/>
        </w:rPr>
        <w:t>得到</w:t>
      </w:r>
      <w:r w:rsidRPr="00D65AFC">
        <w:rPr>
          <w:rFonts w:ascii="SimSun" w:eastAsia="SimSun" w:hAnsi="SimSun" w:cs="Microsoft YaHei" w:hint="eastAsia"/>
          <w:lang w:eastAsia="zh-CN"/>
        </w:rPr>
        <w:t>改进</w:t>
      </w:r>
      <w:r>
        <w:rPr>
          <w:rFonts w:ascii="SimSun" w:eastAsia="SimSun" w:hAnsi="SimSun" w:cs="Microsoft YaHei" w:hint="eastAsia"/>
          <w:lang w:eastAsia="zh-CN"/>
        </w:rPr>
        <w:t>，</w:t>
      </w:r>
      <w:r w:rsidRPr="00D65AFC">
        <w:rPr>
          <w:rFonts w:ascii="SimSun" w:eastAsia="SimSun" w:hAnsi="SimSun" w:cs="Microsoft YaHei" w:hint="eastAsia"/>
          <w:lang w:eastAsia="zh-CN"/>
        </w:rPr>
        <w:t>用户</w:t>
      </w:r>
      <w:r>
        <w:rPr>
          <w:rFonts w:ascii="SimSun" w:eastAsia="SimSun" w:hAnsi="SimSun" w:cs="Microsoft YaHei" w:hint="eastAsia"/>
          <w:lang w:eastAsia="zh-CN"/>
        </w:rPr>
        <w:t>既可以获取</w:t>
      </w:r>
      <w:r w:rsidRPr="00D65AFC">
        <w:rPr>
          <w:rFonts w:ascii="SimSun" w:eastAsia="SimSun" w:hAnsi="SimSun" w:cs="Microsoft YaHei" w:hint="eastAsia"/>
          <w:lang w:eastAsia="zh-CN"/>
        </w:rPr>
        <w:t>主管部门</w:t>
      </w:r>
      <w:r>
        <w:rPr>
          <w:rFonts w:ascii="SimSun" w:eastAsia="SimSun" w:hAnsi="SimSun" w:cs="Microsoft YaHei" w:hint="eastAsia"/>
          <w:lang w:eastAsia="zh-CN"/>
        </w:rPr>
        <w:t>的方案</w:t>
      </w:r>
      <w:r w:rsidRPr="00C57224">
        <w:rPr>
          <w:rFonts w:hint="eastAsia"/>
          <w:lang w:eastAsia="zh-CN"/>
        </w:rPr>
        <w:t>Word</w:t>
      </w:r>
      <w:r w:rsidRPr="00D65AFC">
        <w:rPr>
          <w:rFonts w:ascii="SimSun" w:eastAsia="SimSun" w:hAnsi="SimSun" w:cs="Microsoft YaHei" w:hint="eastAsia"/>
          <w:lang w:eastAsia="zh-CN"/>
        </w:rPr>
        <w:t>格式</w:t>
      </w:r>
      <w:r>
        <w:rPr>
          <w:rFonts w:ascii="SimSun" w:eastAsia="SimSun" w:hAnsi="SimSun" w:cs="Microsoft YaHei" w:hint="eastAsia"/>
          <w:lang w:eastAsia="zh-CN"/>
        </w:rPr>
        <w:t>的</w:t>
      </w:r>
      <w:r w:rsidRPr="00D65AFC">
        <w:rPr>
          <w:rFonts w:ascii="SimSun" w:eastAsia="SimSun" w:hAnsi="SimSun" w:cs="Microsoft YaHei" w:hint="eastAsia"/>
          <w:lang w:eastAsia="zh-CN"/>
        </w:rPr>
        <w:t>通知</w:t>
      </w:r>
      <w:r>
        <w:rPr>
          <w:rFonts w:ascii="SimSun" w:eastAsia="SimSun" w:hAnsi="SimSun" w:cs="Microsoft YaHei" w:hint="eastAsia"/>
          <w:lang w:eastAsia="zh-CN"/>
        </w:rPr>
        <w:t>，也可查阅</w:t>
      </w:r>
      <w:r w:rsidRPr="00D65AFC">
        <w:rPr>
          <w:rFonts w:ascii="SimSun" w:eastAsia="SimSun" w:hAnsi="SimSun" w:cs="Microsoft YaHei" w:hint="eastAsia"/>
          <w:lang w:eastAsia="zh-CN"/>
        </w:rPr>
        <w:t>动态列表</w:t>
      </w:r>
      <w:r>
        <w:rPr>
          <w:rFonts w:ascii="SimSun" w:eastAsia="SimSun" w:hAnsi="SimSun" w:cs="Microsoft YaHei" w:hint="eastAsia"/>
          <w:lang w:eastAsia="zh-CN"/>
        </w:rPr>
        <w:t>（</w:t>
      </w:r>
      <w:r w:rsidRPr="00D65AFC">
        <w:rPr>
          <w:rFonts w:ascii="SimSun" w:eastAsia="SimSun" w:hAnsi="SimSun" w:cs="Microsoft YaHei" w:hint="eastAsia"/>
          <w:lang w:eastAsia="zh-CN"/>
        </w:rPr>
        <w:t>如适用</w:t>
      </w:r>
      <w:r>
        <w:rPr>
          <w:rFonts w:ascii="SimSun" w:eastAsia="SimSun" w:hAnsi="SimSun" w:cs="Microsoft YaHei" w:hint="eastAsia"/>
          <w:lang w:eastAsia="zh-CN"/>
        </w:rPr>
        <w:t>）。</w:t>
      </w:r>
    </w:p>
    <w:p w14:paraId="59BBA45B" w14:textId="77777777" w:rsidR="00DB23F9" w:rsidRPr="00D65AFC" w:rsidRDefault="00DB23F9" w:rsidP="00DB23F9">
      <w:pPr>
        <w:pStyle w:val="Headingb"/>
        <w:rPr>
          <w:rFonts w:ascii="SimSun" w:eastAsia="SimSun" w:hAnsi="SimSun" w:hint="eastAsia"/>
          <w:lang w:eastAsia="zh-CN"/>
        </w:rPr>
      </w:pPr>
      <w:r w:rsidRPr="00D65AFC">
        <w:rPr>
          <w:rFonts w:ascii="SimSun" w:eastAsia="SimSun" w:hAnsi="SimSun" w:cs="Microsoft YaHei" w:hint="eastAsia"/>
          <w:lang w:eastAsia="zh-CN"/>
        </w:rPr>
        <w:t>国际码号资源</w:t>
      </w:r>
    </w:p>
    <w:p w14:paraId="0E9D231C" w14:textId="77777777" w:rsidR="00DB23F9" w:rsidRPr="00FC16F5" w:rsidRDefault="00DB23F9" w:rsidP="00FC16F5">
      <w:pPr>
        <w:ind w:firstLineChars="200" w:firstLine="480"/>
        <w:rPr>
          <w:lang w:eastAsia="zh-CN"/>
        </w:rPr>
      </w:pPr>
      <w:hyperlink r:id="rId260">
        <w:r w:rsidRPr="00FC16F5">
          <w:rPr>
            <w:rStyle w:val="Hyperlink"/>
            <w:rFonts w:hint="eastAsia"/>
            <w:lang w:eastAsia="zh-CN"/>
          </w:rPr>
          <w:t>国际码号资源</w:t>
        </w:r>
      </w:hyperlink>
      <w:r w:rsidRPr="00FC16F5">
        <w:rPr>
          <w:rFonts w:hint="eastAsia"/>
          <w:lang w:eastAsia="zh-CN"/>
        </w:rPr>
        <w:t>包括以下数据库：</w:t>
      </w:r>
    </w:p>
    <w:bookmarkStart w:id="237" w:name="OLE_LINK8"/>
    <w:p w14:paraId="3D5899CD" w14:textId="77777777" w:rsidR="00DB23F9" w:rsidRPr="00D65AFC" w:rsidRDefault="00DB23F9" w:rsidP="004A2E95">
      <w:pPr>
        <w:numPr>
          <w:ilvl w:val="0"/>
          <w:numId w:val="14"/>
        </w:numPr>
        <w:tabs>
          <w:tab w:val="clear" w:pos="1134"/>
          <w:tab w:val="clear" w:pos="1871"/>
          <w:tab w:val="clear" w:pos="2268"/>
        </w:tabs>
        <w:overflowPunct/>
        <w:autoSpaceDE/>
        <w:autoSpaceDN/>
        <w:adjustRightInd/>
        <w:ind w:hanging="720"/>
        <w:textAlignment w:val="auto"/>
        <w:rPr>
          <w:rFonts w:ascii="SimSun" w:eastAsia="SimSun" w:hAnsi="SimSun" w:hint="eastAsia"/>
          <w:lang w:eastAsia="zh-CN"/>
        </w:rPr>
      </w:pPr>
      <w:r>
        <w:rPr>
          <w:rFonts w:hint="eastAsia"/>
          <w:lang w:eastAsia="zh-CN"/>
        </w:rPr>
        <w:fldChar w:fldCharType="begin"/>
      </w:r>
      <w:r>
        <w:rPr>
          <w:rFonts w:hint="eastAsia"/>
          <w:lang w:eastAsia="zh-CN"/>
        </w:rPr>
        <w:instrText>HYPERLINK "https://www.itu.int/en/ITU-T/inr/unum/Pages/default.aspx"</w:instrText>
      </w:r>
      <w:r>
        <w:rPr>
          <w:rFonts w:hint="eastAsia"/>
          <w:lang w:eastAsia="zh-CN"/>
        </w:rPr>
      </w:r>
      <w:r>
        <w:rPr>
          <w:rFonts w:hint="eastAsia"/>
          <w:lang w:eastAsia="zh-CN"/>
        </w:rPr>
        <w:fldChar w:fldCharType="separate"/>
      </w:r>
      <w:r w:rsidRPr="00E62B24">
        <w:rPr>
          <w:rStyle w:val="Hyperlink"/>
          <w:rFonts w:ascii="SimSun" w:eastAsia="SimSun" w:hAnsi="SimSun" w:cs="Microsoft YaHei" w:hint="eastAsia"/>
          <w:lang w:eastAsia="zh-CN"/>
        </w:rPr>
        <w:t>通用号码应用</w:t>
      </w:r>
      <w:r>
        <w:rPr>
          <w:rStyle w:val="Hyperlink"/>
          <w:rFonts w:hint="eastAsia"/>
          <w:lang w:eastAsia="zh-CN"/>
        </w:rPr>
        <w:fldChar w:fldCharType="end"/>
      </w:r>
      <w:bookmarkEnd w:id="237"/>
      <w:r w:rsidRPr="00E62B24">
        <w:rPr>
          <w:rFonts w:ascii="SimSun" w:eastAsia="SimSun" w:hAnsi="SimSun" w:cs="Microsoft YaHei" w:hint="eastAsia"/>
          <w:lang w:eastAsia="zh-CN"/>
        </w:rPr>
        <w:t>：</w:t>
      </w:r>
      <w:r>
        <w:rPr>
          <w:rFonts w:ascii="SimSun" w:eastAsia="SimSun" w:hAnsi="SimSun" w:cs="Microsoft YaHei" w:hint="eastAsia"/>
          <w:lang w:eastAsia="zh-CN"/>
        </w:rPr>
        <w:t>可以</w:t>
      </w:r>
      <w:r w:rsidRPr="00D65AFC">
        <w:rPr>
          <w:rFonts w:ascii="SimSun" w:eastAsia="SimSun" w:hAnsi="SimSun" w:cs="Microsoft YaHei" w:hint="eastAsia"/>
          <w:lang w:eastAsia="zh-CN"/>
        </w:rPr>
        <w:t>跟踪号码已被回收</w:t>
      </w:r>
      <w:r w:rsidRPr="009D7FF0">
        <w:rPr>
          <w:rFonts w:ascii="SimSun" w:eastAsia="SimSun" w:hAnsi="SimSun" w:cs="Microsoft YaHei" w:hint="eastAsia"/>
          <w:lang w:eastAsia="zh-CN"/>
        </w:rPr>
        <w:t>的运营商。</w:t>
      </w:r>
    </w:p>
    <w:p w14:paraId="0B1122E5" w14:textId="77777777" w:rsidR="00DB23F9" w:rsidRPr="00D65AFC" w:rsidRDefault="00DB23F9" w:rsidP="004A2E95">
      <w:pPr>
        <w:numPr>
          <w:ilvl w:val="0"/>
          <w:numId w:val="14"/>
        </w:numPr>
        <w:tabs>
          <w:tab w:val="clear" w:pos="1134"/>
          <w:tab w:val="clear" w:pos="1871"/>
          <w:tab w:val="clear" w:pos="2268"/>
        </w:tabs>
        <w:overflowPunct/>
        <w:autoSpaceDE/>
        <w:autoSpaceDN/>
        <w:adjustRightInd/>
        <w:ind w:hanging="720"/>
        <w:textAlignment w:val="auto"/>
        <w:rPr>
          <w:rFonts w:ascii="SimSun" w:eastAsia="SimSun" w:hAnsi="SimSun" w:hint="eastAsia"/>
          <w:lang w:eastAsia="zh-CN"/>
        </w:rPr>
      </w:pPr>
      <w:hyperlink r:id="rId261" w:history="1">
        <w:r w:rsidRPr="00F34BEF">
          <w:rPr>
            <w:rStyle w:val="Hyperlink"/>
            <w:rFonts w:ascii="SimSun" w:eastAsia="SimSun" w:hAnsi="SimSun" w:cs="Microsoft YaHei" w:hint="eastAsia"/>
            <w:lang w:eastAsia="zh-CN"/>
          </w:rPr>
          <w:t>发行者标识码</w:t>
        </w:r>
      </w:hyperlink>
      <w:r w:rsidRPr="00F34BEF">
        <w:rPr>
          <w:rFonts w:ascii="SimSun" w:eastAsia="SimSun" w:hAnsi="SimSun" w:cs="Microsoft YaHei" w:hint="eastAsia"/>
          <w:lang w:eastAsia="zh-CN"/>
        </w:rPr>
        <w:t>（</w:t>
      </w:r>
      <w:r w:rsidRPr="00C57224">
        <w:rPr>
          <w:rFonts w:hint="eastAsia"/>
          <w:lang w:eastAsia="zh-CN"/>
        </w:rPr>
        <w:t>IIN</w:t>
      </w:r>
      <w:r w:rsidRPr="00F34BEF">
        <w:rPr>
          <w:rFonts w:ascii="SimSun" w:eastAsia="SimSun" w:hAnsi="SimSun" w:cs="Microsoft YaHei" w:hint="eastAsia"/>
          <w:lang w:eastAsia="zh-CN"/>
        </w:rPr>
        <w:t>）</w:t>
      </w:r>
      <w:r>
        <w:rPr>
          <w:rFonts w:ascii="SimSun" w:eastAsia="SimSun" w:hAnsi="SimSun" w:cs="Microsoft YaHei" w:hint="eastAsia"/>
          <w:lang w:eastAsia="zh-CN"/>
        </w:rPr>
        <w:t>：使</w:t>
      </w:r>
      <w:r w:rsidRPr="00D65AFC">
        <w:rPr>
          <w:rFonts w:ascii="SimSun" w:eastAsia="SimSun" w:hAnsi="SimSun" w:cs="Microsoft YaHei" w:hint="eastAsia"/>
          <w:lang w:eastAsia="zh-CN"/>
        </w:rPr>
        <w:t>电信标准化局</w:t>
      </w:r>
      <w:r>
        <w:rPr>
          <w:rFonts w:ascii="SimSun" w:eastAsia="SimSun" w:hAnsi="SimSun" w:cs="Microsoft YaHei" w:hint="eastAsia"/>
          <w:lang w:eastAsia="zh-CN"/>
        </w:rPr>
        <w:t>能够</w:t>
      </w:r>
      <w:r w:rsidRPr="00D65AFC">
        <w:rPr>
          <w:rFonts w:ascii="SimSun" w:eastAsia="SimSun" w:hAnsi="SimSun" w:cs="Microsoft YaHei" w:hint="eastAsia"/>
          <w:lang w:eastAsia="zh-CN"/>
        </w:rPr>
        <w:t>管理</w:t>
      </w:r>
      <w:r w:rsidRPr="00C57224">
        <w:rPr>
          <w:rFonts w:hint="eastAsia"/>
          <w:lang w:eastAsia="zh-CN"/>
        </w:rPr>
        <w:t>IIN</w:t>
      </w:r>
      <w:r w:rsidRPr="00D65AFC">
        <w:rPr>
          <w:rFonts w:ascii="SimSun" w:eastAsia="SimSun" w:hAnsi="SimSun" w:cs="Microsoft YaHei" w:hint="eastAsia"/>
          <w:lang w:eastAsia="zh-CN"/>
        </w:rPr>
        <w:t>注册的工作流应用</w:t>
      </w:r>
      <w:r>
        <w:rPr>
          <w:rFonts w:ascii="SimSun" w:eastAsia="SimSun" w:hAnsi="SimSun" w:cs="Microsoft YaHei" w:hint="eastAsia"/>
          <w:lang w:eastAsia="zh-CN"/>
        </w:rPr>
        <w:t>。</w:t>
      </w:r>
    </w:p>
    <w:p w14:paraId="2B74615E" w14:textId="77777777" w:rsidR="00DB23F9" w:rsidRPr="00F34BEF" w:rsidRDefault="00DB23F9" w:rsidP="00DB23F9">
      <w:pPr>
        <w:pStyle w:val="Headingb"/>
        <w:rPr>
          <w:rFonts w:ascii="SimSun" w:eastAsia="SimSun" w:hAnsi="SimSun" w:hint="eastAsia"/>
          <w:lang w:eastAsia="zh-CN"/>
        </w:rPr>
      </w:pPr>
      <w:proofErr w:type="spellStart"/>
      <w:r w:rsidRPr="00C57224">
        <w:rPr>
          <w:rFonts w:hint="eastAsia"/>
          <w:lang w:eastAsia="zh-CN"/>
        </w:rPr>
        <w:t>ITUSearch</w:t>
      </w:r>
      <w:proofErr w:type="spellEnd"/>
      <w:r w:rsidRPr="00F34BEF">
        <w:rPr>
          <w:rFonts w:ascii="SimSun" w:eastAsia="SimSun" w:hAnsi="SimSun" w:cs="Microsoft YaHei" w:hint="eastAsia"/>
          <w:lang w:eastAsia="zh-CN"/>
        </w:rPr>
        <w:t>（国际电联搜索）</w:t>
      </w:r>
    </w:p>
    <w:p w14:paraId="2AC81324" w14:textId="77777777" w:rsidR="00DB23F9" w:rsidRPr="00D65AFC" w:rsidRDefault="00DB23F9" w:rsidP="00DB23F9">
      <w:pPr>
        <w:ind w:firstLineChars="200" w:firstLine="480"/>
        <w:rPr>
          <w:rFonts w:ascii="SimSun" w:eastAsia="SimSun" w:hAnsi="SimSun" w:hint="eastAsia"/>
          <w:lang w:eastAsia="zh-CN"/>
        </w:rPr>
      </w:pPr>
      <w:r w:rsidRPr="00D65AFC">
        <w:rPr>
          <w:rFonts w:ascii="SimSun" w:eastAsia="SimSun" w:hAnsi="SimSun" w:cs="Microsoft YaHei" w:hint="eastAsia"/>
          <w:lang w:eastAsia="zh-CN"/>
        </w:rPr>
        <w:t>在线搜索国际电联</w:t>
      </w:r>
      <w:r>
        <w:rPr>
          <w:rFonts w:ascii="SimSun" w:eastAsia="SimSun" w:hAnsi="SimSun" w:cs="Microsoft YaHei" w:hint="eastAsia"/>
          <w:lang w:eastAsia="zh-CN"/>
        </w:rPr>
        <w:t>的</w:t>
      </w:r>
      <w:r w:rsidRPr="00D65AFC">
        <w:rPr>
          <w:rFonts w:ascii="SimSun" w:eastAsia="SimSun" w:hAnsi="SimSun" w:cs="Microsoft YaHei" w:hint="eastAsia"/>
          <w:lang w:eastAsia="zh-CN"/>
        </w:rPr>
        <w:t>数字</w:t>
      </w:r>
      <w:r>
        <w:rPr>
          <w:rFonts w:ascii="SimSun" w:eastAsia="SimSun" w:hAnsi="SimSun" w:cs="Microsoft YaHei" w:hint="eastAsia"/>
          <w:lang w:eastAsia="zh-CN"/>
        </w:rPr>
        <w:t>化</w:t>
      </w:r>
      <w:r w:rsidRPr="00D65AFC">
        <w:rPr>
          <w:rFonts w:ascii="SimSun" w:eastAsia="SimSun" w:hAnsi="SimSun" w:cs="Microsoft YaHei" w:hint="eastAsia"/>
          <w:lang w:eastAsia="zh-CN"/>
        </w:rPr>
        <w:t>资源</w:t>
      </w:r>
      <w:r>
        <w:rPr>
          <w:rFonts w:ascii="SimSun" w:eastAsia="SimSun" w:hAnsi="SimSun" w:cs="Microsoft YaHei" w:hint="eastAsia"/>
          <w:lang w:eastAsia="zh-CN"/>
        </w:rPr>
        <w:t>，</w:t>
      </w:r>
      <w:r w:rsidRPr="00D65AFC">
        <w:rPr>
          <w:rFonts w:ascii="SimSun" w:eastAsia="SimSun" w:hAnsi="SimSun" w:cs="Microsoft YaHei" w:hint="eastAsia"/>
          <w:lang w:eastAsia="zh-CN"/>
        </w:rPr>
        <w:t>包括公共搜索引擎无法访问的文件</w:t>
      </w:r>
      <w:r>
        <w:rPr>
          <w:rFonts w:ascii="SimSun" w:eastAsia="SimSun" w:hAnsi="SimSun" w:cs="Microsoft YaHei" w:hint="eastAsia"/>
          <w:lang w:eastAsia="zh-CN"/>
        </w:rPr>
        <w:t>。</w:t>
      </w:r>
      <w:r w:rsidRPr="00D65AFC">
        <w:rPr>
          <w:rFonts w:ascii="SimSun" w:eastAsia="SimSun" w:hAnsi="SimSun" w:cs="Microsoft YaHei" w:hint="eastAsia"/>
          <w:lang w:eastAsia="zh-CN"/>
        </w:rPr>
        <w:t>信息服务部最近采用</w:t>
      </w:r>
      <w:proofErr w:type="gramStart"/>
      <w:r w:rsidRPr="00D65AFC">
        <w:rPr>
          <w:rFonts w:ascii="SimSun" w:eastAsia="SimSun" w:hAnsi="SimSun" w:cs="Microsoft YaHei" w:hint="eastAsia"/>
          <w:lang w:eastAsia="zh-CN"/>
        </w:rPr>
        <w:t>了谷歌的</w:t>
      </w:r>
      <w:proofErr w:type="gramEnd"/>
      <w:r w:rsidRPr="00D65AFC">
        <w:rPr>
          <w:rFonts w:ascii="SimSun" w:eastAsia="SimSun" w:hAnsi="SimSun" w:cs="Microsoft YaHei" w:hint="eastAsia"/>
          <w:lang w:eastAsia="zh-CN"/>
        </w:rPr>
        <w:t>引擎来搜索国际电联</w:t>
      </w:r>
      <w:r w:rsidRPr="009D7FF0">
        <w:rPr>
          <w:rFonts w:ascii="SimSun" w:eastAsia="SimSun" w:hAnsi="SimSun" w:cs="Microsoft YaHei" w:hint="eastAsia"/>
          <w:lang w:eastAsia="zh-CN"/>
        </w:rPr>
        <w:t>的网</w:t>
      </w:r>
      <w:r w:rsidRPr="00D65AFC">
        <w:rPr>
          <w:rFonts w:ascii="SimSun" w:eastAsia="SimSun" w:hAnsi="SimSun" w:cs="Microsoft YaHei" w:hint="eastAsia"/>
          <w:lang w:eastAsia="zh-CN"/>
        </w:rPr>
        <w:t>页</w:t>
      </w:r>
      <w:r>
        <w:rPr>
          <w:rFonts w:ascii="SimSun" w:eastAsia="SimSun" w:hAnsi="SimSun" w:cs="Microsoft YaHei" w:hint="eastAsia"/>
          <w:lang w:eastAsia="zh-CN"/>
        </w:rPr>
        <w:t>（</w:t>
      </w:r>
      <w:hyperlink r:id="rId262" w:history="1">
        <w:r w:rsidRPr="00AA625B">
          <w:rPr>
            <w:rStyle w:val="Hyperlink"/>
            <w:rFonts w:hint="eastAsia"/>
            <w:lang w:eastAsia="zh-CN"/>
          </w:rPr>
          <w:t>https://www.itu.int/search</w:t>
        </w:r>
      </w:hyperlink>
      <w:r>
        <w:rPr>
          <w:rFonts w:ascii="SimSun" w:eastAsia="SimSun" w:hAnsi="SimSun" w:cs="Microsoft YaHei" w:hint="eastAsia"/>
          <w:lang w:eastAsia="zh-CN"/>
        </w:rPr>
        <w:t>）。</w:t>
      </w:r>
      <w:proofErr w:type="gramStart"/>
      <w:r w:rsidRPr="00D65AFC">
        <w:rPr>
          <w:rFonts w:ascii="SimSun" w:eastAsia="SimSun" w:hAnsi="SimSun" w:cs="Microsoft YaHei" w:hint="eastAsia"/>
          <w:lang w:eastAsia="zh-CN"/>
        </w:rPr>
        <w:t>这</w:t>
      </w:r>
      <w:r>
        <w:rPr>
          <w:rFonts w:ascii="SimSun" w:eastAsia="SimSun" w:hAnsi="SimSun" w:cs="Microsoft YaHei" w:hint="eastAsia"/>
          <w:lang w:eastAsia="zh-CN"/>
        </w:rPr>
        <w:t>显著</w:t>
      </w:r>
      <w:proofErr w:type="gramEnd"/>
      <w:r w:rsidRPr="00D65AFC">
        <w:rPr>
          <w:rFonts w:ascii="SimSun" w:eastAsia="SimSun" w:hAnsi="SimSun" w:cs="Microsoft YaHei" w:hint="eastAsia"/>
          <w:lang w:eastAsia="zh-CN"/>
        </w:rPr>
        <w:t>提高了结果的准确性</w:t>
      </w:r>
      <w:r>
        <w:rPr>
          <w:rFonts w:ascii="SimSun" w:eastAsia="SimSun" w:hAnsi="SimSun" w:cs="Microsoft YaHei" w:hint="eastAsia"/>
          <w:lang w:eastAsia="zh-CN"/>
        </w:rPr>
        <w:t>。</w:t>
      </w:r>
    </w:p>
    <w:bookmarkEnd w:id="232"/>
    <w:bookmarkEnd w:id="236"/>
    <w:p w14:paraId="58930433" w14:textId="77777777" w:rsidR="00DB23F9" w:rsidRPr="00D65AFC" w:rsidRDefault="00DB23F9" w:rsidP="00DB23F9">
      <w:pPr>
        <w:ind w:firstLineChars="200" w:firstLine="480"/>
        <w:rPr>
          <w:rFonts w:ascii="SimSun" w:eastAsia="SimSun" w:hAnsi="SimSun" w:hint="eastAsia"/>
          <w:lang w:eastAsia="zh-CN"/>
        </w:rPr>
      </w:pPr>
      <w:r w:rsidRPr="00734D7D">
        <w:rPr>
          <w:rFonts w:hint="eastAsia"/>
          <w:lang w:eastAsia="zh-CN"/>
        </w:rPr>
        <w:fldChar w:fldCharType="begin"/>
      </w:r>
      <w:r w:rsidRPr="00734D7D">
        <w:rPr>
          <w:rFonts w:hint="eastAsia"/>
          <w:lang w:eastAsia="zh-CN"/>
        </w:rPr>
        <w:instrText>HYPERLINK "https://www.itu.int/net4/itu-t/search/"</w:instrText>
      </w:r>
      <w:r w:rsidRPr="00734D7D">
        <w:rPr>
          <w:rFonts w:hint="eastAsia"/>
          <w:lang w:eastAsia="zh-CN"/>
        </w:rPr>
      </w:r>
      <w:r w:rsidRPr="00734D7D">
        <w:rPr>
          <w:rFonts w:hint="eastAsia"/>
          <w:lang w:eastAsia="zh-CN"/>
        </w:rPr>
        <w:fldChar w:fldCharType="separate"/>
      </w:r>
      <w:r w:rsidRPr="00734D7D">
        <w:rPr>
          <w:rStyle w:val="Hyperlink"/>
          <w:rFonts w:ascii="STKaiti" w:eastAsia="STKaiti" w:hAnsi="STKaiti" w:cs="Calibri" w:hint="eastAsia"/>
          <w:lang w:eastAsia="zh-CN"/>
        </w:rPr>
        <w:t>深度搜索</w:t>
      </w:r>
      <w:r w:rsidRPr="00734D7D">
        <w:rPr>
          <w:rStyle w:val="Hyperlink"/>
          <w:rFonts w:hint="eastAsia"/>
          <w:lang w:eastAsia="zh-CN"/>
        </w:rPr>
        <w:fldChar w:fldCharType="end"/>
      </w:r>
      <w:r w:rsidRPr="00734D7D">
        <w:rPr>
          <w:rFonts w:ascii="SimSun" w:eastAsia="SimSun" w:hAnsi="SimSun" w:cs="Microsoft YaHei" w:hint="eastAsia"/>
          <w:lang w:eastAsia="zh-CN"/>
        </w:rPr>
        <w:t>功能仍</w:t>
      </w:r>
      <w:r>
        <w:rPr>
          <w:rFonts w:ascii="SimSun" w:eastAsia="SimSun" w:hAnsi="SimSun" w:cs="Microsoft YaHei" w:hint="eastAsia"/>
          <w:lang w:eastAsia="zh-CN"/>
        </w:rPr>
        <w:t>然</w:t>
      </w:r>
      <w:r w:rsidRPr="00734D7D">
        <w:rPr>
          <w:rFonts w:ascii="SimSun" w:eastAsia="SimSun" w:hAnsi="SimSun" w:cs="Microsoft YaHei" w:hint="eastAsia"/>
          <w:lang w:eastAsia="zh-CN"/>
        </w:rPr>
        <w:t>使用</w:t>
      </w:r>
      <w:r>
        <w:rPr>
          <w:rFonts w:ascii="SimSun" w:eastAsia="SimSun" w:hAnsi="SimSun" w:cs="Microsoft YaHei" w:hint="eastAsia"/>
          <w:lang w:eastAsia="zh-CN"/>
        </w:rPr>
        <w:t>旧版</w:t>
      </w:r>
      <w:r w:rsidRPr="00734D7D">
        <w:rPr>
          <w:rFonts w:ascii="SimSun" w:eastAsia="SimSun" w:hAnsi="SimSun" w:cs="Microsoft YaHei" w:hint="eastAsia"/>
          <w:lang w:eastAsia="zh-CN"/>
        </w:rPr>
        <w:t>引擎</w:t>
      </w:r>
      <w:r>
        <w:rPr>
          <w:rFonts w:ascii="SimSun" w:eastAsia="SimSun" w:hAnsi="SimSun" w:cs="Microsoft YaHei" w:hint="eastAsia"/>
          <w:lang w:eastAsia="zh-CN"/>
        </w:rPr>
        <w:t>，其</w:t>
      </w:r>
      <w:r w:rsidRPr="00D65AFC">
        <w:rPr>
          <w:rFonts w:ascii="SimSun" w:eastAsia="SimSun" w:hAnsi="SimSun" w:cs="Microsoft YaHei" w:hint="eastAsia"/>
          <w:lang w:eastAsia="zh-CN"/>
        </w:rPr>
        <w:t>搜索范围已缩小到六种语文的会议文件</w:t>
      </w:r>
      <w:r>
        <w:rPr>
          <w:rFonts w:ascii="SimSun" w:eastAsia="SimSun" w:hAnsi="SimSun" w:cs="Microsoft YaHei" w:hint="eastAsia"/>
          <w:lang w:eastAsia="zh-CN"/>
        </w:rPr>
        <w:t>、</w:t>
      </w:r>
      <w:r w:rsidRPr="00D65AFC">
        <w:rPr>
          <w:rFonts w:ascii="SimSun" w:eastAsia="SimSun" w:hAnsi="SimSun" w:cs="Microsoft YaHei" w:hint="eastAsia"/>
          <w:lang w:eastAsia="zh-CN"/>
        </w:rPr>
        <w:t>出版物和国际电联规则案文</w:t>
      </w:r>
      <w:r>
        <w:rPr>
          <w:rFonts w:ascii="SimSun" w:eastAsia="SimSun" w:hAnsi="SimSun" w:cs="Microsoft YaHei" w:hint="eastAsia"/>
          <w:lang w:eastAsia="zh-CN"/>
        </w:rPr>
        <w:t>，</w:t>
      </w:r>
      <w:r w:rsidRPr="00D65AFC">
        <w:rPr>
          <w:rFonts w:ascii="SimSun" w:eastAsia="SimSun" w:hAnsi="SimSun" w:cs="Microsoft YaHei" w:hint="eastAsia"/>
          <w:lang w:eastAsia="zh-CN"/>
        </w:rPr>
        <w:t>以及最新的</w:t>
      </w:r>
      <w:r w:rsidRPr="00C57224">
        <w:rPr>
          <w:rFonts w:hint="eastAsia"/>
          <w:lang w:eastAsia="zh-CN"/>
        </w:rPr>
        <w:t>WTDC</w:t>
      </w:r>
      <w:r w:rsidRPr="00D65AFC">
        <w:rPr>
          <w:rFonts w:ascii="SimSun" w:eastAsia="SimSun" w:hAnsi="SimSun" w:cs="Microsoft YaHei" w:hint="eastAsia"/>
          <w:lang w:eastAsia="zh-CN"/>
        </w:rPr>
        <w:t>和</w:t>
      </w:r>
      <w:r w:rsidRPr="00C57224">
        <w:rPr>
          <w:rFonts w:hint="eastAsia"/>
          <w:lang w:eastAsia="zh-CN"/>
        </w:rPr>
        <w:t>WTSA</w:t>
      </w:r>
      <w:r w:rsidRPr="00D65AFC">
        <w:rPr>
          <w:rFonts w:ascii="SimSun" w:eastAsia="SimSun" w:hAnsi="SimSun" w:cs="Microsoft YaHei" w:hint="eastAsia"/>
          <w:lang w:eastAsia="zh-CN"/>
        </w:rPr>
        <w:t>输出成果</w:t>
      </w:r>
      <w:r>
        <w:rPr>
          <w:rFonts w:ascii="SimSun" w:eastAsia="SimSun" w:hAnsi="SimSun" w:cs="Microsoft YaHei" w:hint="eastAsia"/>
          <w:lang w:eastAsia="zh-CN"/>
        </w:rPr>
        <w:t>，</w:t>
      </w:r>
      <w:r w:rsidRPr="00D65AFC">
        <w:rPr>
          <w:rFonts w:ascii="SimSun" w:eastAsia="SimSun" w:hAnsi="SimSun" w:cs="Microsoft YaHei" w:hint="eastAsia"/>
          <w:lang w:eastAsia="zh-CN"/>
        </w:rPr>
        <w:t>避免将其结果与国际电联网</w:t>
      </w:r>
      <w:proofErr w:type="gramStart"/>
      <w:r w:rsidRPr="00D65AFC">
        <w:rPr>
          <w:rFonts w:ascii="SimSun" w:eastAsia="SimSun" w:hAnsi="SimSun" w:cs="Microsoft YaHei" w:hint="eastAsia"/>
          <w:lang w:eastAsia="zh-CN"/>
        </w:rPr>
        <w:t>页资源</w:t>
      </w:r>
      <w:proofErr w:type="gramEnd"/>
      <w:r>
        <w:rPr>
          <w:rFonts w:ascii="SimSun" w:eastAsia="SimSun" w:hAnsi="SimSun" w:cs="Microsoft YaHei" w:hint="eastAsia"/>
          <w:lang w:eastAsia="zh-CN"/>
        </w:rPr>
        <w:t>混合。</w:t>
      </w:r>
    </w:p>
    <w:p w14:paraId="1B14F43E" w14:textId="77777777" w:rsidR="00DB23F9" w:rsidRPr="00D65AFC" w:rsidRDefault="00DB23F9" w:rsidP="00DB23F9">
      <w:pPr>
        <w:pStyle w:val="Headingb"/>
        <w:rPr>
          <w:rFonts w:ascii="SimSun" w:eastAsia="SimSun" w:hAnsi="SimSun" w:hint="eastAsia"/>
          <w:lang w:eastAsia="zh-CN"/>
        </w:rPr>
      </w:pPr>
      <w:r w:rsidRPr="00C57224">
        <w:rPr>
          <w:rFonts w:hint="eastAsia"/>
          <w:lang w:eastAsia="zh-CN"/>
        </w:rPr>
        <w:t>ITU-T</w:t>
      </w:r>
      <w:r w:rsidRPr="00F34BEF">
        <w:rPr>
          <w:rFonts w:ascii="SimSun" w:eastAsia="SimSun" w:hAnsi="SimSun" w:cs="Microsoft YaHei" w:hint="eastAsia"/>
          <w:lang w:eastAsia="zh-CN"/>
        </w:rPr>
        <w:t>电子邮件通讯录</w:t>
      </w:r>
    </w:p>
    <w:p w14:paraId="0DEAAE97" w14:textId="77777777" w:rsidR="00DB23F9" w:rsidRPr="00D65AFC" w:rsidRDefault="00DB23F9" w:rsidP="00DB23F9">
      <w:pPr>
        <w:ind w:firstLineChars="200" w:firstLine="480"/>
        <w:rPr>
          <w:rFonts w:ascii="SimSun" w:eastAsia="SimSun" w:hAnsi="SimSun" w:hint="eastAsia"/>
          <w:lang w:eastAsia="zh-CN"/>
        </w:rPr>
      </w:pPr>
      <w:r w:rsidRPr="00D65AFC">
        <w:rPr>
          <w:rFonts w:ascii="SimSun" w:eastAsia="SimSun" w:hAnsi="SimSun" w:cs="Microsoft YaHei" w:hint="eastAsia"/>
          <w:lang w:eastAsia="zh-CN"/>
        </w:rPr>
        <w:t>电</w:t>
      </w:r>
      <w:r w:rsidRPr="00D65AFC">
        <w:rPr>
          <w:rFonts w:ascii="SimSun" w:eastAsia="SimSun" w:hAnsi="SimSun" w:cs="Yu Gothic" w:hint="eastAsia"/>
          <w:lang w:eastAsia="zh-CN"/>
        </w:rPr>
        <w:t>子</w:t>
      </w:r>
      <w:r w:rsidRPr="00D65AFC">
        <w:rPr>
          <w:rFonts w:ascii="SimSun" w:eastAsia="SimSun" w:hAnsi="SimSun" w:cs="Microsoft YaHei" w:hint="eastAsia"/>
          <w:lang w:eastAsia="zh-CN"/>
        </w:rPr>
        <w:t>邮</w:t>
      </w:r>
      <w:r w:rsidRPr="00D65AFC">
        <w:rPr>
          <w:rFonts w:ascii="SimSun" w:eastAsia="SimSun" w:hAnsi="SimSun" w:cs="Yu Gothic" w:hint="eastAsia"/>
          <w:lang w:eastAsia="zh-CN"/>
        </w:rPr>
        <w:t>件通</w:t>
      </w:r>
      <w:r w:rsidRPr="00D65AFC">
        <w:rPr>
          <w:rFonts w:ascii="SimSun" w:eastAsia="SimSun" w:hAnsi="SimSun" w:cs="Microsoft YaHei" w:hint="eastAsia"/>
          <w:lang w:eastAsia="zh-CN"/>
        </w:rPr>
        <w:t>讯录</w:t>
      </w:r>
      <w:r w:rsidRPr="00D65AFC">
        <w:rPr>
          <w:rFonts w:ascii="SimSun" w:eastAsia="SimSun" w:hAnsi="SimSun" w:cs="Yu Gothic" w:hint="eastAsia"/>
          <w:lang w:eastAsia="zh-CN"/>
        </w:rPr>
        <w:t>仍是研究</w:t>
      </w:r>
      <w:r w:rsidRPr="00D65AFC">
        <w:rPr>
          <w:rFonts w:ascii="SimSun" w:eastAsia="SimSun" w:hAnsi="SimSun" w:cs="Microsoft YaHei" w:hint="eastAsia"/>
          <w:lang w:eastAsia="zh-CN"/>
        </w:rPr>
        <w:t>组</w:t>
      </w:r>
      <w:r w:rsidRPr="00D65AFC">
        <w:rPr>
          <w:rFonts w:ascii="SimSun" w:eastAsia="SimSun" w:hAnsi="SimSun" w:cs="Yu Gothic" w:hint="eastAsia"/>
          <w:lang w:eastAsia="zh-CN"/>
        </w:rPr>
        <w:t>和其他</w:t>
      </w:r>
      <w:r w:rsidRPr="00D65AFC">
        <w:rPr>
          <w:rFonts w:ascii="SimSun" w:eastAsia="SimSun" w:hAnsi="SimSun" w:cs="Microsoft YaHei" w:hint="eastAsia"/>
          <w:lang w:eastAsia="zh-CN"/>
        </w:rPr>
        <w:t>组</w:t>
      </w:r>
      <w:r w:rsidRPr="00D65AFC">
        <w:rPr>
          <w:rFonts w:ascii="SimSun" w:eastAsia="SimSun" w:hAnsi="SimSun" w:cs="Yu Gothic" w:hint="eastAsia"/>
          <w:lang w:eastAsia="zh-CN"/>
        </w:rPr>
        <w:t>开展工作</w:t>
      </w:r>
      <w:r w:rsidRPr="009D07DA">
        <w:rPr>
          <w:rFonts w:ascii="SimSun" w:eastAsia="SimSun" w:hAnsi="SimSun" w:cs="Microsoft YaHei" w:hint="eastAsia"/>
          <w:lang w:eastAsia="zh-CN"/>
        </w:rPr>
        <w:t>必不可少</w:t>
      </w:r>
      <w:r w:rsidRPr="00D65AFC">
        <w:rPr>
          <w:rFonts w:ascii="SimSun" w:eastAsia="SimSun" w:hAnsi="SimSun" w:cs="Yu Gothic" w:hint="eastAsia"/>
          <w:lang w:eastAsia="zh-CN"/>
        </w:rPr>
        <w:t>的工具</w:t>
      </w:r>
      <w:r>
        <w:rPr>
          <w:rFonts w:ascii="SimSun" w:eastAsia="SimSun" w:hAnsi="SimSun" w:cs="Yu Gothic" w:hint="eastAsia"/>
          <w:lang w:eastAsia="zh-CN"/>
        </w:rPr>
        <w:t>。</w:t>
      </w:r>
      <w:r w:rsidRPr="009D7FF0">
        <w:rPr>
          <w:rFonts w:ascii="SimSun" w:eastAsia="SimSun" w:hAnsi="SimSun" w:cs="Yu Gothic" w:hint="eastAsia"/>
          <w:lang w:eastAsia="zh-CN"/>
        </w:rPr>
        <w:t>下表</w:t>
      </w:r>
      <w:r w:rsidRPr="009D7FF0">
        <w:rPr>
          <w:rFonts w:ascii="SimSun" w:eastAsia="SimSun" w:hAnsi="SimSun" w:cs="Microsoft YaHei" w:hint="eastAsia"/>
          <w:lang w:eastAsia="zh-CN"/>
        </w:rPr>
        <w:t>显</w:t>
      </w:r>
      <w:r w:rsidRPr="009D7FF0">
        <w:rPr>
          <w:rFonts w:ascii="SimSun" w:eastAsia="SimSun" w:hAnsi="SimSun" w:cs="Yu Gothic" w:hint="eastAsia"/>
          <w:lang w:eastAsia="zh-CN"/>
        </w:rPr>
        <w:t>示了在使用的</w:t>
      </w:r>
      <w:r w:rsidRPr="009D7FF0">
        <w:rPr>
          <w:rFonts w:hint="eastAsia"/>
          <w:lang w:eastAsia="zh-CN"/>
        </w:rPr>
        <w:t>ITU</w:t>
      </w:r>
      <w:r w:rsidRPr="00C57224">
        <w:rPr>
          <w:rFonts w:hint="eastAsia"/>
          <w:lang w:eastAsia="zh-CN"/>
        </w:rPr>
        <w:t>-T</w:t>
      </w:r>
      <w:r w:rsidRPr="00D65AFC">
        <w:rPr>
          <w:rFonts w:ascii="SimSun" w:eastAsia="SimSun" w:hAnsi="SimSun" w:cs="Microsoft YaHei" w:hint="eastAsia"/>
          <w:lang w:eastAsia="zh-CN"/>
        </w:rPr>
        <w:t>电</w:t>
      </w:r>
      <w:r w:rsidRPr="00D65AFC">
        <w:rPr>
          <w:rFonts w:ascii="SimSun" w:eastAsia="SimSun" w:hAnsi="SimSun" w:cs="Yu Gothic" w:hint="eastAsia"/>
          <w:lang w:eastAsia="zh-CN"/>
        </w:rPr>
        <w:t>子</w:t>
      </w:r>
      <w:r w:rsidRPr="00D65AFC">
        <w:rPr>
          <w:rFonts w:ascii="SimSun" w:eastAsia="SimSun" w:hAnsi="SimSun" w:cs="Microsoft YaHei" w:hint="eastAsia"/>
          <w:lang w:eastAsia="zh-CN"/>
        </w:rPr>
        <w:t>邮</w:t>
      </w:r>
      <w:r w:rsidRPr="00D65AFC">
        <w:rPr>
          <w:rFonts w:ascii="SimSun" w:eastAsia="SimSun" w:hAnsi="SimSun" w:cs="Yu Gothic" w:hint="eastAsia"/>
          <w:lang w:eastAsia="zh-CN"/>
        </w:rPr>
        <w:t>件通</w:t>
      </w:r>
      <w:r w:rsidRPr="00D65AFC">
        <w:rPr>
          <w:rFonts w:ascii="SimSun" w:eastAsia="SimSun" w:hAnsi="SimSun" w:cs="Microsoft YaHei" w:hint="eastAsia"/>
          <w:lang w:eastAsia="zh-CN"/>
        </w:rPr>
        <w:t>讯录</w:t>
      </w:r>
      <w:r w:rsidRPr="00D65AFC">
        <w:rPr>
          <w:rFonts w:ascii="SimSun" w:eastAsia="SimSun" w:hAnsi="SimSun" w:cs="Yu Gothic" w:hint="eastAsia"/>
          <w:lang w:eastAsia="zh-CN"/>
        </w:rPr>
        <w:t>和</w:t>
      </w:r>
      <w:r w:rsidRPr="00D65AFC">
        <w:rPr>
          <w:rFonts w:ascii="SimSun" w:eastAsia="SimSun" w:hAnsi="SimSun" w:cs="Microsoft YaHei" w:hint="eastAsia"/>
          <w:lang w:eastAsia="zh-CN"/>
        </w:rPr>
        <w:t>订阅</w:t>
      </w:r>
      <w:r w:rsidRPr="00D65AFC">
        <w:rPr>
          <w:rFonts w:ascii="SimSun" w:eastAsia="SimSun" w:hAnsi="SimSun" w:cs="Yu Gothic" w:hint="eastAsia"/>
          <w:lang w:eastAsia="zh-CN"/>
        </w:rPr>
        <w:t>情况</w:t>
      </w:r>
      <w:r>
        <w:rPr>
          <w:rFonts w:ascii="SimSun" w:eastAsia="SimSun" w:hAnsi="SimSun" w:cs="Yu Gothic" w:hint="eastAsia"/>
          <w:lang w:eastAsia="zh-CN"/>
        </w:rPr>
        <w:t>。</w:t>
      </w:r>
      <w:r w:rsidRPr="00D65AFC">
        <w:rPr>
          <w:rFonts w:ascii="SimSun" w:eastAsia="SimSun" w:hAnsi="SimSun" w:cs="Microsoft YaHei" w:hint="eastAsia"/>
          <w:lang w:eastAsia="zh-CN"/>
        </w:rPr>
        <w:t>电</w:t>
      </w:r>
      <w:r w:rsidRPr="00D65AFC">
        <w:rPr>
          <w:rFonts w:ascii="SimSun" w:eastAsia="SimSun" w:hAnsi="SimSun" w:cs="Yu Gothic" w:hint="eastAsia"/>
          <w:lang w:eastAsia="zh-CN"/>
        </w:rPr>
        <w:t>信</w:t>
      </w:r>
      <w:r w:rsidRPr="00D65AFC">
        <w:rPr>
          <w:rFonts w:ascii="SimSun" w:eastAsia="SimSun" w:hAnsi="SimSun" w:cs="Microsoft YaHei" w:hint="eastAsia"/>
          <w:lang w:eastAsia="zh-CN"/>
        </w:rPr>
        <w:t>标</w:t>
      </w:r>
      <w:r w:rsidRPr="00D65AFC">
        <w:rPr>
          <w:rFonts w:ascii="SimSun" w:eastAsia="SimSun" w:hAnsi="SimSun" w:cs="Yu Gothic" w:hint="eastAsia"/>
          <w:lang w:eastAsia="zh-CN"/>
        </w:rPr>
        <w:t>准化局最近</w:t>
      </w:r>
      <w:r w:rsidRPr="00D65AFC">
        <w:rPr>
          <w:rFonts w:ascii="SimSun" w:eastAsia="SimSun" w:hAnsi="SimSun" w:cs="Microsoft YaHei" w:hint="eastAsia"/>
          <w:lang w:eastAsia="zh-CN"/>
        </w:rPr>
        <w:t>为</w:t>
      </w:r>
      <w:r w:rsidRPr="00C57224">
        <w:rPr>
          <w:rFonts w:hint="eastAsia"/>
          <w:lang w:eastAsia="zh-CN"/>
        </w:rPr>
        <w:t>ITU-T</w:t>
      </w:r>
      <w:r w:rsidRPr="00D65AFC">
        <w:rPr>
          <w:rFonts w:ascii="SimSun" w:eastAsia="SimSun" w:hAnsi="SimSun" w:cs="Microsoft YaHei" w:hint="eastAsia"/>
          <w:lang w:eastAsia="zh-CN"/>
        </w:rPr>
        <w:t>专</w:t>
      </w:r>
      <w:r w:rsidRPr="00D65AFC">
        <w:rPr>
          <w:rFonts w:ascii="SimSun" w:eastAsia="SimSun" w:hAnsi="SimSun" w:cs="Yu Gothic" w:hint="eastAsia"/>
          <w:lang w:eastAsia="zh-CN"/>
        </w:rPr>
        <w:t>家建立了一个新的</w:t>
      </w:r>
      <w:r w:rsidRPr="00D65AFC">
        <w:rPr>
          <w:rFonts w:ascii="SimSun" w:eastAsia="SimSun" w:hAnsi="SimSun" w:cs="Microsoft YaHei" w:hint="eastAsia"/>
          <w:lang w:eastAsia="zh-CN"/>
        </w:rPr>
        <w:t>电</w:t>
      </w:r>
      <w:r w:rsidRPr="00D65AFC">
        <w:rPr>
          <w:rFonts w:ascii="SimSun" w:eastAsia="SimSun" w:hAnsi="SimSun" w:cs="Yu Gothic" w:hint="eastAsia"/>
          <w:lang w:eastAsia="zh-CN"/>
        </w:rPr>
        <w:t>子</w:t>
      </w:r>
      <w:r w:rsidRPr="00D65AFC">
        <w:rPr>
          <w:rFonts w:ascii="SimSun" w:eastAsia="SimSun" w:hAnsi="SimSun" w:cs="Microsoft YaHei" w:hint="eastAsia"/>
          <w:lang w:eastAsia="zh-CN"/>
        </w:rPr>
        <w:t>邮</w:t>
      </w:r>
      <w:r w:rsidRPr="00D65AFC">
        <w:rPr>
          <w:rFonts w:ascii="SimSun" w:eastAsia="SimSun" w:hAnsi="SimSun" w:cs="Yu Gothic" w:hint="eastAsia"/>
          <w:lang w:eastAsia="zh-CN"/>
        </w:rPr>
        <w:t>件通</w:t>
      </w:r>
      <w:r w:rsidRPr="00D65AFC">
        <w:rPr>
          <w:rFonts w:ascii="SimSun" w:eastAsia="SimSun" w:hAnsi="SimSun" w:cs="Microsoft YaHei" w:hint="eastAsia"/>
          <w:lang w:eastAsia="zh-CN"/>
        </w:rPr>
        <w:t>讯录</w:t>
      </w:r>
      <w:r>
        <w:rPr>
          <w:rFonts w:ascii="SimSun" w:eastAsia="SimSun" w:hAnsi="SimSun" w:cs="Microsoft YaHei" w:hint="eastAsia"/>
          <w:lang w:eastAsia="zh-CN"/>
        </w:rPr>
        <w:t>，以便专家们</w:t>
      </w:r>
      <w:r w:rsidRPr="00D65AFC">
        <w:rPr>
          <w:rFonts w:ascii="SimSun" w:eastAsia="SimSun" w:hAnsi="SimSun" w:cs="Yu Gothic" w:hint="eastAsia"/>
          <w:lang w:eastAsia="zh-CN"/>
        </w:rPr>
        <w:t>在</w:t>
      </w:r>
      <w:r>
        <w:rPr>
          <w:rFonts w:ascii="SimSun" w:eastAsia="SimSun" w:hAnsi="SimSun" w:cs="Yu Gothic" w:hint="eastAsia"/>
          <w:lang w:eastAsia="zh-CN"/>
        </w:rPr>
        <w:t>每次</w:t>
      </w:r>
      <w:r w:rsidRPr="00D65AFC">
        <w:rPr>
          <w:rFonts w:ascii="SimSun" w:eastAsia="SimSun" w:hAnsi="SimSun" w:cs="Microsoft YaHei" w:hint="eastAsia"/>
          <w:lang w:eastAsia="zh-CN"/>
        </w:rPr>
        <w:t>电</w:t>
      </w:r>
      <w:r w:rsidRPr="00D65AFC">
        <w:rPr>
          <w:rFonts w:ascii="SimSun" w:eastAsia="SimSun" w:hAnsi="SimSun" w:cs="Yu Gothic" w:hint="eastAsia"/>
          <w:lang w:eastAsia="zh-CN"/>
        </w:rPr>
        <w:t>信</w:t>
      </w:r>
      <w:r w:rsidRPr="00D65AFC">
        <w:rPr>
          <w:rFonts w:ascii="SimSun" w:eastAsia="SimSun" w:hAnsi="SimSun" w:cs="Microsoft YaHei" w:hint="eastAsia"/>
          <w:lang w:eastAsia="zh-CN"/>
        </w:rPr>
        <w:t>标</w:t>
      </w:r>
      <w:r w:rsidRPr="00D65AFC">
        <w:rPr>
          <w:rFonts w:ascii="SimSun" w:eastAsia="SimSun" w:hAnsi="SimSun" w:cs="Yu Gothic" w:hint="eastAsia"/>
          <w:lang w:eastAsia="zh-CN"/>
        </w:rPr>
        <w:t>准化局通函</w:t>
      </w:r>
      <w:r w:rsidRPr="00D65AFC">
        <w:rPr>
          <w:rFonts w:ascii="SimSun" w:eastAsia="SimSun" w:hAnsi="SimSun" w:cs="Microsoft YaHei" w:hint="eastAsia"/>
          <w:lang w:eastAsia="zh-CN"/>
        </w:rPr>
        <w:t>发</w:t>
      </w:r>
      <w:r w:rsidRPr="00D65AFC">
        <w:rPr>
          <w:rFonts w:ascii="SimSun" w:eastAsia="SimSun" w:hAnsi="SimSun" w:cs="Yu Gothic" w:hint="eastAsia"/>
          <w:lang w:eastAsia="zh-CN"/>
        </w:rPr>
        <w:t>布</w:t>
      </w:r>
      <w:r w:rsidRPr="00D65AFC">
        <w:rPr>
          <w:rFonts w:ascii="SimSun" w:eastAsia="SimSun" w:hAnsi="SimSun" w:cs="Microsoft YaHei" w:hint="eastAsia"/>
          <w:lang w:eastAsia="zh-CN"/>
        </w:rPr>
        <w:t>时</w:t>
      </w:r>
      <w:r>
        <w:rPr>
          <w:rFonts w:ascii="SimSun" w:eastAsia="SimSun" w:hAnsi="SimSun" w:cs="Microsoft YaHei" w:hint="eastAsia"/>
          <w:lang w:eastAsia="zh-CN"/>
        </w:rPr>
        <w:t>都能</w:t>
      </w:r>
      <w:r w:rsidRPr="00D65AFC">
        <w:rPr>
          <w:rFonts w:ascii="SimSun" w:eastAsia="SimSun" w:hAnsi="SimSun" w:cs="Yu Gothic" w:hint="eastAsia"/>
          <w:lang w:eastAsia="zh-CN"/>
        </w:rPr>
        <w:t>收到</w:t>
      </w:r>
      <w:r>
        <w:rPr>
          <w:rFonts w:ascii="SimSun" w:eastAsia="SimSun" w:hAnsi="SimSun" w:cs="Yu Gothic" w:hint="eastAsia"/>
          <w:lang w:eastAsia="zh-CN"/>
        </w:rPr>
        <w:t>提醒</w:t>
      </w:r>
      <w:r>
        <w:rPr>
          <w:rFonts w:ascii="SimSun" w:eastAsia="SimSun" w:hAnsi="SimSun" w:hint="eastAsia"/>
          <w:lang w:eastAsia="zh-CN"/>
        </w:rPr>
        <w:t>。</w:t>
      </w:r>
    </w:p>
    <w:p w14:paraId="7F3895F1" w14:textId="77777777" w:rsidR="00DB23F9" w:rsidRPr="00D65AFC" w:rsidRDefault="00DB23F9" w:rsidP="00C048C9">
      <w:pPr>
        <w:pStyle w:val="TableNotitle"/>
        <w:spacing w:before="240"/>
        <w:rPr>
          <w:rFonts w:ascii="SimSun" w:eastAsia="SimSun" w:hAnsi="SimSun" w:hint="eastAsia"/>
          <w:lang w:eastAsia="zh-CN"/>
        </w:rPr>
      </w:pPr>
      <w:bookmarkStart w:id="238" w:name="_Toc179232462"/>
      <w:bookmarkStart w:id="239" w:name="_Toc179550322"/>
      <w:r w:rsidRPr="00D65AFC">
        <w:rPr>
          <w:rFonts w:ascii="SimSun" w:eastAsia="SimSun" w:hAnsi="SimSun" w:cs="Microsoft YaHei" w:hint="eastAsia"/>
          <w:lang w:eastAsia="zh-CN"/>
        </w:rPr>
        <w:t>表</w:t>
      </w:r>
      <w:r>
        <w:rPr>
          <w:rFonts w:hint="eastAsia"/>
          <w:lang w:eastAsia="zh-CN"/>
        </w:rPr>
        <w:t xml:space="preserve">3 </w:t>
      </w:r>
      <w:r w:rsidRPr="00C048C9">
        <w:rPr>
          <w:lang w:eastAsia="zh-CN"/>
        </w:rPr>
        <w:t>–</w:t>
      </w:r>
      <w:r>
        <w:rPr>
          <w:rFonts w:hint="eastAsia"/>
          <w:lang w:eastAsia="zh-CN"/>
        </w:rPr>
        <w:t xml:space="preserve"> </w:t>
      </w:r>
      <w:bookmarkEnd w:id="238"/>
      <w:r>
        <w:rPr>
          <w:rFonts w:hint="eastAsia"/>
          <w:lang w:eastAsia="zh-CN"/>
        </w:rPr>
        <w:t>2022-2024</w:t>
      </w:r>
      <w:r w:rsidRPr="00D65AFC">
        <w:rPr>
          <w:rFonts w:ascii="SimSun" w:eastAsia="SimSun" w:hAnsi="SimSun" w:cs="Microsoft YaHei" w:hint="eastAsia"/>
          <w:lang w:eastAsia="zh-CN"/>
        </w:rPr>
        <w:t>年研究期</w:t>
      </w:r>
      <w:r w:rsidRPr="00D5052B">
        <w:rPr>
          <w:rFonts w:ascii="SimSun" w:eastAsia="SimSun" w:hAnsi="SimSun" w:cs="Microsoft YaHei" w:hint="eastAsia"/>
          <w:lang w:eastAsia="zh-CN"/>
        </w:rPr>
        <w:t>电子邮件通讯录</w:t>
      </w:r>
      <w:r w:rsidRPr="00D65AFC">
        <w:rPr>
          <w:rFonts w:ascii="SimSun" w:eastAsia="SimSun" w:hAnsi="SimSun" w:cs="Microsoft YaHei" w:hint="eastAsia"/>
          <w:lang w:eastAsia="zh-CN"/>
        </w:rPr>
        <w:t>和订阅</w:t>
      </w:r>
      <w:r>
        <w:rPr>
          <w:rFonts w:ascii="SimSun" w:eastAsia="SimSun" w:hAnsi="SimSun" w:cs="Microsoft YaHei" w:hint="eastAsia"/>
          <w:lang w:eastAsia="zh-CN"/>
        </w:rPr>
        <w:t>者清单</w:t>
      </w:r>
      <w:bookmarkEnd w:id="239"/>
    </w:p>
    <w:tbl>
      <w:tblPr>
        <w:tblStyle w:val="TableGrid"/>
        <w:tblW w:w="6935" w:type="dxa"/>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13"/>
        <w:gridCol w:w="1733"/>
        <w:gridCol w:w="1689"/>
      </w:tblGrid>
      <w:tr w:rsidR="00DB23F9" w:rsidRPr="0010428B" w14:paraId="1BEE412E" w14:textId="77777777" w:rsidTr="00E47D6D">
        <w:trPr>
          <w:tblHeader/>
          <w:jc w:val="center"/>
        </w:trPr>
        <w:tc>
          <w:tcPr>
            <w:tcW w:w="3513" w:type="dxa"/>
            <w:tcBorders>
              <w:top w:val="single" w:sz="12" w:space="0" w:color="auto"/>
              <w:bottom w:val="single" w:sz="12" w:space="0" w:color="auto"/>
            </w:tcBorders>
            <w:shd w:val="clear" w:color="auto" w:fill="auto"/>
            <w:hideMark/>
          </w:tcPr>
          <w:p w14:paraId="38DD3C82" w14:textId="77777777" w:rsidR="00DB23F9" w:rsidRPr="0010428B" w:rsidRDefault="00DB23F9" w:rsidP="00E47D6D">
            <w:pPr>
              <w:pStyle w:val="Tablehead"/>
              <w:rPr>
                <w:rFonts w:hint="eastAsia"/>
                <w:lang w:eastAsia="zh-CN"/>
              </w:rPr>
            </w:pPr>
            <w:r w:rsidRPr="00D65AFC">
              <w:rPr>
                <w:rFonts w:ascii="SimSun" w:eastAsia="SimSun" w:hAnsi="SimSun" w:cs="SimSun" w:hint="eastAsia"/>
                <w:lang w:eastAsia="zh-CN"/>
              </w:rPr>
              <w:t>组</w:t>
            </w:r>
          </w:p>
        </w:tc>
        <w:tc>
          <w:tcPr>
            <w:tcW w:w="1733" w:type="dxa"/>
            <w:tcBorders>
              <w:top w:val="single" w:sz="12" w:space="0" w:color="auto"/>
              <w:bottom w:val="single" w:sz="12" w:space="0" w:color="auto"/>
            </w:tcBorders>
            <w:shd w:val="clear" w:color="auto" w:fill="auto"/>
            <w:hideMark/>
          </w:tcPr>
          <w:p w14:paraId="1A6707BE" w14:textId="77777777" w:rsidR="00DB23F9" w:rsidRPr="0010428B" w:rsidRDefault="00DB23F9" w:rsidP="00E47D6D">
            <w:pPr>
              <w:pStyle w:val="Tablehead"/>
              <w:rPr>
                <w:rFonts w:hint="eastAsia"/>
                <w:lang w:eastAsia="zh-CN"/>
              </w:rPr>
            </w:pPr>
            <w:r w:rsidRPr="00D5052B">
              <w:rPr>
                <w:rFonts w:ascii="SimSun" w:eastAsia="SimSun" w:hAnsi="SimSun" w:cs="SimSun" w:hint="eastAsia"/>
                <w:lang w:eastAsia="zh-CN"/>
              </w:rPr>
              <w:t>电子邮件</w:t>
            </w:r>
            <w:r>
              <w:rPr>
                <w:rFonts w:ascii="SimSun" w:eastAsia="SimSun" w:hAnsi="SimSun" w:cs="SimSun" w:hint="eastAsia"/>
                <w:lang w:eastAsia="zh-CN"/>
              </w:rPr>
              <w:br/>
            </w:r>
            <w:r w:rsidRPr="00D5052B">
              <w:rPr>
                <w:rFonts w:ascii="SimSun" w:eastAsia="SimSun" w:hAnsi="SimSun" w:cs="SimSun" w:hint="eastAsia"/>
                <w:lang w:eastAsia="zh-CN"/>
              </w:rPr>
              <w:t>通讯录</w:t>
            </w:r>
          </w:p>
        </w:tc>
        <w:tc>
          <w:tcPr>
            <w:tcW w:w="1689" w:type="dxa"/>
            <w:tcBorders>
              <w:top w:val="single" w:sz="12" w:space="0" w:color="auto"/>
              <w:bottom w:val="single" w:sz="12" w:space="0" w:color="auto"/>
            </w:tcBorders>
            <w:shd w:val="clear" w:color="auto" w:fill="auto"/>
            <w:hideMark/>
          </w:tcPr>
          <w:p w14:paraId="7DA0C68E" w14:textId="77777777" w:rsidR="00DB23F9" w:rsidRPr="0010428B" w:rsidRDefault="00DB23F9" w:rsidP="00E47D6D">
            <w:pPr>
              <w:pStyle w:val="Tablehead"/>
              <w:rPr>
                <w:rFonts w:hint="eastAsia"/>
                <w:lang w:eastAsia="zh-CN"/>
              </w:rPr>
            </w:pPr>
            <w:r>
              <w:rPr>
                <w:rFonts w:ascii="SimSun" w:eastAsia="SimSun" w:hAnsi="SimSun" w:cs="SimSun" w:hint="eastAsia"/>
                <w:lang w:eastAsia="zh-CN"/>
              </w:rPr>
              <w:t>订阅者</w:t>
            </w:r>
          </w:p>
        </w:tc>
      </w:tr>
      <w:tr w:rsidR="00DB23F9" w:rsidRPr="0010428B" w14:paraId="467EAEE7" w14:textId="77777777" w:rsidTr="00E47D6D">
        <w:trPr>
          <w:jc w:val="center"/>
        </w:trPr>
        <w:tc>
          <w:tcPr>
            <w:tcW w:w="3513" w:type="dxa"/>
            <w:tcBorders>
              <w:top w:val="single" w:sz="12" w:space="0" w:color="auto"/>
            </w:tcBorders>
            <w:shd w:val="clear" w:color="auto" w:fill="auto"/>
            <w:hideMark/>
          </w:tcPr>
          <w:p w14:paraId="1E474479" w14:textId="77777777" w:rsidR="00DB23F9" w:rsidRPr="0010428B" w:rsidRDefault="00DB23F9" w:rsidP="00E47D6D">
            <w:pPr>
              <w:pStyle w:val="Tabletext"/>
              <w:rPr>
                <w:rFonts w:hint="eastAsia"/>
                <w:lang w:eastAsia="zh-CN"/>
              </w:rPr>
            </w:pPr>
            <w:r w:rsidRPr="0010428B">
              <w:rPr>
                <w:rFonts w:hint="eastAsia"/>
                <w:lang w:eastAsia="zh-CN"/>
              </w:rPr>
              <w:t>TSAG</w:t>
            </w:r>
          </w:p>
        </w:tc>
        <w:tc>
          <w:tcPr>
            <w:tcW w:w="1733" w:type="dxa"/>
            <w:tcBorders>
              <w:top w:val="single" w:sz="12" w:space="0" w:color="auto"/>
            </w:tcBorders>
            <w:shd w:val="clear" w:color="auto" w:fill="auto"/>
            <w:hideMark/>
          </w:tcPr>
          <w:p w14:paraId="2F1AA9BA" w14:textId="77777777" w:rsidR="00DB23F9" w:rsidRPr="0010428B" w:rsidRDefault="00DB23F9" w:rsidP="00E47D6D">
            <w:pPr>
              <w:pStyle w:val="Tabletext"/>
              <w:jc w:val="center"/>
              <w:rPr>
                <w:rFonts w:hint="eastAsia"/>
                <w:lang w:eastAsia="zh-CN"/>
              </w:rPr>
            </w:pPr>
            <w:r w:rsidRPr="0010428B">
              <w:rPr>
                <w:rFonts w:hint="eastAsia"/>
                <w:lang w:eastAsia="zh-CN"/>
              </w:rPr>
              <w:t>11</w:t>
            </w:r>
          </w:p>
        </w:tc>
        <w:tc>
          <w:tcPr>
            <w:tcW w:w="1689" w:type="dxa"/>
            <w:tcBorders>
              <w:top w:val="single" w:sz="12" w:space="0" w:color="auto"/>
            </w:tcBorders>
            <w:shd w:val="clear" w:color="auto" w:fill="auto"/>
            <w:hideMark/>
          </w:tcPr>
          <w:p w14:paraId="2CEE2142" w14:textId="77777777" w:rsidR="00DB23F9" w:rsidRPr="0010428B" w:rsidRDefault="00DB23F9" w:rsidP="00E47D6D">
            <w:pPr>
              <w:pStyle w:val="Tabletext"/>
              <w:jc w:val="center"/>
              <w:rPr>
                <w:rFonts w:hint="eastAsia"/>
                <w:lang w:eastAsia="zh-CN"/>
              </w:rPr>
            </w:pPr>
            <w:r w:rsidRPr="0010428B">
              <w:rPr>
                <w:rFonts w:hint="eastAsia"/>
                <w:lang w:eastAsia="zh-CN"/>
              </w:rPr>
              <w:t>2620</w:t>
            </w:r>
          </w:p>
        </w:tc>
      </w:tr>
      <w:tr w:rsidR="00DB23F9" w:rsidRPr="0010428B" w14:paraId="67AF26A8" w14:textId="77777777" w:rsidTr="00E47D6D">
        <w:trPr>
          <w:jc w:val="center"/>
        </w:trPr>
        <w:tc>
          <w:tcPr>
            <w:tcW w:w="3513" w:type="dxa"/>
            <w:shd w:val="clear" w:color="auto" w:fill="auto"/>
            <w:hideMark/>
          </w:tcPr>
          <w:p w14:paraId="0508AA2A" w14:textId="77777777" w:rsidR="00DB23F9" w:rsidRPr="0010428B" w:rsidRDefault="00DB23F9" w:rsidP="00E47D6D">
            <w:pPr>
              <w:pStyle w:val="Tabletext"/>
              <w:rPr>
                <w:rFonts w:hint="eastAsia"/>
                <w:lang w:eastAsia="zh-CN"/>
              </w:rPr>
            </w:pPr>
            <w:r w:rsidRPr="0010428B">
              <w:rPr>
                <w:rFonts w:hint="eastAsia"/>
                <w:lang w:eastAsia="zh-CN"/>
              </w:rPr>
              <w:t>SG2</w:t>
            </w:r>
          </w:p>
        </w:tc>
        <w:tc>
          <w:tcPr>
            <w:tcW w:w="1733" w:type="dxa"/>
            <w:shd w:val="clear" w:color="auto" w:fill="auto"/>
            <w:hideMark/>
          </w:tcPr>
          <w:p w14:paraId="3874C35B" w14:textId="77777777" w:rsidR="00DB23F9" w:rsidRPr="0010428B" w:rsidRDefault="00DB23F9" w:rsidP="00E47D6D">
            <w:pPr>
              <w:pStyle w:val="Tabletext"/>
              <w:jc w:val="center"/>
              <w:rPr>
                <w:rFonts w:hint="eastAsia"/>
                <w:lang w:eastAsia="zh-CN"/>
              </w:rPr>
            </w:pPr>
            <w:r w:rsidRPr="0010428B">
              <w:rPr>
                <w:rFonts w:hint="eastAsia"/>
                <w:lang w:eastAsia="zh-CN"/>
              </w:rPr>
              <w:t>17</w:t>
            </w:r>
          </w:p>
        </w:tc>
        <w:tc>
          <w:tcPr>
            <w:tcW w:w="1689" w:type="dxa"/>
            <w:shd w:val="clear" w:color="auto" w:fill="auto"/>
            <w:hideMark/>
          </w:tcPr>
          <w:p w14:paraId="72775971" w14:textId="77777777" w:rsidR="00DB23F9" w:rsidRPr="0010428B" w:rsidRDefault="00DB23F9" w:rsidP="00E47D6D">
            <w:pPr>
              <w:pStyle w:val="Tabletext"/>
              <w:jc w:val="center"/>
              <w:rPr>
                <w:rFonts w:hint="eastAsia"/>
                <w:lang w:eastAsia="zh-CN"/>
              </w:rPr>
            </w:pPr>
            <w:r w:rsidRPr="0010428B">
              <w:rPr>
                <w:rFonts w:hint="eastAsia"/>
                <w:lang w:eastAsia="zh-CN"/>
              </w:rPr>
              <w:t>5954</w:t>
            </w:r>
          </w:p>
        </w:tc>
      </w:tr>
      <w:tr w:rsidR="00DB23F9" w:rsidRPr="0010428B" w14:paraId="5154E003" w14:textId="77777777" w:rsidTr="00E47D6D">
        <w:trPr>
          <w:jc w:val="center"/>
        </w:trPr>
        <w:tc>
          <w:tcPr>
            <w:tcW w:w="3513" w:type="dxa"/>
            <w:shd w:val="clear" w:color="auto" w:fill="auto"/>
            <w:hideMark/>
          </w:tcPr>
          <w:p w14:paraId="456AD65E" w14:textId="77777777" w:rsidR="00DB23F9" w:rsidRPr="0010428B" w:rsidRDefault="00DB23F9" w:rsidP="00E47D6D">
            <w:pPr>
              <w:pStyle w:val="Tabletext"/>
              <w:rPr>
                <w:rFonts w:hint="eastAsia"/>
                <w:lang w:eastAsia="zh-CN"/>
              </w:rPr>
            </w:pPr>
            <w:r w:rsidRPr="0010428B">
              <w:rPr>
                <w:rFonts w:hint="eastAsia"/>
                <w:lang w:eastAsia="zh-CN"/>
              </w:rPr>
              <w:t>SG3</w:t>
            </w:r>
          </w:p>
        </w:tc>
        <w:tc>
          <w:tcPr>
            <w:tcW w:w="1733" w:type="dxa"/>
            <w:shd w:val="clear" w:color="auto" w:fill="auto"/>
            <w:hideMark/>
          </w:tcPr>
          <w:p w14:paraId="2EAEBE19" w14:textId="77777777" w:rsidR="00DB23F9" w:rsidRPr="0010428B" w:rsidRDefault="00DB23F9" w:rsidP="00E47D6D">
            <w:pPr>
              <w:pStyle w:val="Tabletext"/>
              <w:jc w:val="center"/>
              <w:rPr>
                <w:rFonts w:hint="eastAsia"/>
                <w:lang w:eastAsia="zh-CN"/>
              </w:rPr>
            </w:pPr>
            <w:r w:rsidRPr="0010428B">
              <w:rPr>
                <w:rFonts w:hint="eastAsia"/>
                <w:lang w:eastAsia="zh-CN"/>
              </w:rPr>
              <w:t>14</w:t>
            </w:r>
          </w:p>
        </w:tc>
        <w:tc>
          <w:tcPr>
            <w:tcW w:w="1689" w:type="dxa"/>
            <w:shd w:val="clear" w:color="auto" w:fill="auto"/>
            <w:hideMark/>
          </w:tcPr>
          <w:p w14:paraId="00BF98C8" w14:textId="77777777" w:rsidR="00DB23F9" w:rsidRPr="0010428B" w:rsidRDefault="00DB23F9" w:rsidP="00E47D6D">
            <w:pPr>
              <w:pStyle w:val="Tabletext"/>
              <w:jc w:val="center"/>
              <w:rPr>
                <w:rFonts w:hint="eastAsia"/>
                <w:lang w:eastAsia="zh-CN"/>
              </w:rPr>
            </w:pPr>
            <w:r w:rsidRPr="0010428B">
              <w:rPr>
                <w:rFonts w:hint="eastAsia"/>
                <w:lang w:eastAsia="zh-CN"/>
              </w:rPr>
              <w:t>2336</w:t>
            </w:r>
          </w:p>
        </w:tc>
      </w:tr>
      <w:tr w:rsidR="00DB23F9" w:rsidRPr="0010428B" w14:paraId="6F33406E" w14:textId="77777777" w:rsidTr="00E47D6D">
        <w:trPr>
          <w:jc w:val="center"/>
        </w:trPr>
        <w:tc>
          <w:tcPr>
            <w:tcW w:w="3513" w:type="dxa"/>
            <w:shd w:val="clear" w:color="auto" w:fill="auto"/>
            <w:hideMark/>
          </w:tcPr>
          <w:p w14:paraId="4022A523" w14:textId="77777777" w:rsidR="00DB23F9" w:rsidRPr="0010428B" w:rsidRDefault="00DB23F9" w:rsidP="00E47D6D">
            <w:pPr>
              <w:pStyle w:val="Tabletext"/>
              <w:rPr>
                <w:rFonts w:hint="eastAsia"/>
                <w:lang w:eastAsia="zh-CN"/>
              </w:rPr>
            </w:pPr>
            <w:r w:rsidRPr="0010428B">
              <w:rPr>
                <w:rFonts w:hint="eastAsia"/>
                <w:lang w:eastAsia="zh-CN"/>
              </w:rPr>
              <w:t>SG5</w:t>
            </w:r>
          </w:p>
        </w:tc>
        <w:tc>
          <w:tcPr>
            <w:tcW w:w="1733" w:type="dxa"/>
            <w:shd w:val="clear" w:color="auto" w:fill="auto"/>
            <w:hideMark/>
          </w:tcPr>
          <w:p w14:paraId="0C26110D" w14:textId="77777777" w:rsidR="00DB23F9" w:rsidRPr="0010428B" w:rsidRDefault="00DB23F9" w:rsidP="00E47D6D">
            <w:pPr>
              <w:pStyle w:val="Tabletext"/>
              <w:jc w:val="center"/>
              <w:rPr>
                <w:rFonts w:hint="eastAsia"/>
                <w:lang w:eastAsia="zh-CN"/>
              </w:rPr>
            </w:pPr>
            <w:r w:rsidRPr="0010428B">
              <w:rPr>
                <w:rFonts w:hint="eastAsia"/>
                <w:lang w:eastAsia="zh-CN"/>
              </w:rPr>
              <w:t>14</w:t>
            </w:r>
          </w:p>
        </w:tc>
        <w:tc>
          <w:tcPr>
            <w:tcW w:w="1689" w:type="dxa"/>
            <w:shd w:val="clear" w:color="auto" w:fill="auto"/>
            <w:hideMark/>
          </w:tcPr>
          <w:p w14:paraId="2B68D154" w14:textId="77777777" w:rsidR="00DB23F9" w:rsidRPr="0010428B" w:rsidRDefault="00DB23F9" w:rsidP="00E47D6D">
            <w:pPr>
              <w:pStyle w:val="Tabletext"/>
              <w:jc w:val="center"/>
              <w:rPr>
                <w:rFonts w:hint="eastAsia"/>
                <w:lang w:eastAsia="zh-CN"/>
              </w:rPr>
            </w:pPr>
            <w:r w:rsidRPr="0010428B">
              <w:rPr>
                <w:rFonts w:hint="eastAsia"/>
                <w:lang w:eastAsia="zh-CN"/>
              </w:rPr>
              <w:t>2362</w:t>
            </w:r>
          </w:p>
        </w:tc>
      </w:tr>
      <w:tr w:rsidR="00DB23F9" w:rsidRPr="0010428B" w14:paraId="762E668E" w14:textId="77777777" w:rsidTr="00E47D6D">
        <w:trPr>
          <w:jc w:val="center"/>
        </w:trPr>
        <w:tc>
          <w:tcPr>
            <w:tcW w:w="3513" w:type="dxa"/>
            <w:shd w:val="clear" w:color="auto" w:fill="auto"/>
            <w:hideMark/>
          </w:tcPr>
          <w:p w14:paraId="1C3BAFA7" w14:textId="77777777" w:rsidR="00DB23F9" w:rsidRPr="0010428B" w:rsidRDefault="00DB23F9" w:rsidP="00E47D6D">
            <w:pPr>
              <w:pStyle w:val="Tabletext"/>
              <w:rPr>
                <w:rFonts w:hint="eastAsia"/>
                <w:lang w:eastAsia="zh-CN"/>
              </w:rPr>
            </w:pPr>
            <w:r w:rsidRPr="0010428B">
              <w:rPr>
                <w:rFonts w:hint="eastAsia"/>
                <w:lang w:eastAsia="zh-CN"/>
              </w:rPr>
              <w:t>SG9</w:t>
            </w:r>
          </w:p>
        </w:tc>
        <w:tc>
          <w:tcPr>
            <w:tcW w:w="1733" w:type="dxa"/>
            <w:shd w:val="clear" w:color="auto" w:fill="auto"/>
            <w:hideMark/>
          </w:tcPr>
          <w:p w14:paraId="38CE5E87" w14:textId="77777777" w:rsidR="00DB23F9" w:rsidRPr="0010428B" w:rsidRDefault="00DB23F9" w:rsidP="00E47D6D">
            <w:pPr>
              <w:pStyle w:val="Tabletext"/>
              <w:jc w:val="center"/>
              <w:rPr>
                <w:rFonts w:hint="eastAsia"/>
                <w:lang w:eastAsia="zh-CN"/>
              </w:rPr>
            </w:pPr>
            <w:r w:rsidRPr="0010428B">
              <w:rPr>
                <w:rFonts w:hint="eastAsia"/>
                <w:lang w:eastAsia="zh-CN"/>
              </w:rPr>
              <w:t>3</w:t>
            </w:r>
          </w:p>
        </w:tc>
        <w:tc>
          <w:tcPr>
            <w:tcW w:w="1689" w:type="dxa"/>
            <w:shd w:val="clear" w:color="auto" w:fill="auto"/>
            <w:hideMark/>
          </w:tcPr>
          <w:p w14:paraId="600D381C" w14:textId="77777777" w:rsidR="00DB23F9" w:rsidRPr="0010428B" w:rsidRDefault="00DB23F9" w:rsidP="00E47D6D">
            <w:pPr>
              <w:pStyle w:val="Tabletext"/>
              <w:jc w:val="center"/>
              <w:rPr>
                <w:rFonts w:hint="eastAsia"/>
                <w:lang w:eastAsia="zh-CN"/>
              </w:rPr>
            </w:pPr>
            <w:r w:rsidRPr="0010428B">
              <w:rPr>
                <w:rFonts w:hint="eastAsia"/>
                <w:lang w:eastAsia="zh-CN"/>
              </w:rPr>
              <w:t>294</w:t>
            </w:r>
          </w:p>
        </w:tc>
      </w:tr>
      <w:tr w:rsidR="00DB23F9" w:rsidRPr="0010428B" w14:paraId="71B0A490" w14:textId="77777777" w:rsidTr="00E47D6D">
        <w:trPr>
          <w:jc w:val="center"/>
        </w:trPr>
        <w:tc>
          <w:tcPr>
            <w:tcW w:w="3513" w:type="dxa"/>
            <w:shd w:val="clear" w:color="auto" w:fill="auto"/>
            <w:hideMark/>
          </w:tcPr>
          <w:p w14:paraId="6D21545D" w14:textId="77777777" w:rsidR="00DB23F9" w:rsidRPr="0010428B" w:rsidRDefault="00DB23F9" w:rsidP="00E47D6D">
            <w:pPr>
              <w:pStyle w:val="Tabletext"/>
              <w:rPr>
                <w:rFonts w:hint="eastAsia"/>
                <w:lang w:eastAsia="zh-CN"/>
              </w:rPr>
            </w:pPr>
            <w:r w:rsidRPr="0010428B">
              <w:rPr>
                <w:rFonts w:hint="eastAsia"/>
                <w:lang w:eastAsia="zh-CN"/>
              </w:rPr>
              <w:t>SG11</w:t>
            </w:r>
          </w:p>
        </w:tc>
        <w:tc>
          <w:tcPr>
            <w:tcW w:w="1733" w:type="dxa"/>
            <w:shd w:val="clear" w:color="auto" w:fill="auto"/>
            <w:hideMark/>
          </w:tcPr>
          <w:p w14:paraId="32AE5A83" w14:textId="77777777" w:rsidR="00DB23F9" w:rsidRPr="0010428B" w:rsidRDefault="00DB23F9" w:rsidP="00E47D6D">
            <w:pPr>
              <w:pStyle w:val="Tabletext"/>
              <w:jc w:val="center"/>
              <w:rPr>
                <w:rFonts w:hint="eastAsia"/>
                <w:lang w:eastAsia="zh-CN"/>
              </w:rPr>
            </w:pPr>
            <w:r w:rsidRPr="0010428B">
              <w:rPr>
                <w:rFonts w:hint="eastAsia"/>
                <w:lang w:eastAsia="zh-CN"/>
              </w:rPr>
              <w:t>18</w:t>
            </w:r>
          </w:p>
        </w:tc>
        <w:tc>
          <w:tcPr>
            <w:tcW w:w="1689" w:type="dxa"/>
            <w:shd w:val="clear" w:color="auto" w:fill="auto"/>
            <w:hideMark/>
          </w:tcPr>
          <w:p w14:paraId="65D32EA0" w14:textId="77777777" w:rsidR="00DB23F9" w:rsidRPr="0010428B" w:rsidRDefault="00DB23F9" w:rsidP="00E47D6D">
            <w:pPr>
              <w:pStyle w:val="Tabletext"/>
              <w:jc w:val="center"/>
              <w:rPr>
                <w:rFonts w:hint="eastAsia"/>
                <w:lang w:eastAsia="zh-CN"/>
              </w:rPr>
            </w:pPr>
            <w:r w:rsidRPr="0010428B">
              <w:rPr>
                <w:rFonts w:hint="eastAsia"/>
                <w:lang w:eastAsia="zh-CN"/>
              </w:rPr>
              <w:t>2320</w:t>
            </w:r>
          </w:p>
        </w:tc>
      </w:tr>
      <w:tr w:rsidR="00DB23F9" w:rsidRPr="0010428B" w14:paraId="7AA8643B" w14:textId="77777777" w:rsidTr="00E47D6D">
        <w:trPr>
          <w:jc w:val="center"/>
        </w:trPr>
        <w:tc>
          <w:tcPr>
            <w:tcW w:w="3513" w:type="dxa"/>
            <w:shd w:val="clear" w:color="auto" w:fill="auto"/>
            <w:hideMark/>
          </w:tcPr>
          <w:p w14:paraId="20A60C7E" w14:textId="77777777" w:rsidR="00DB23F9" w:rsidRPr="0010428B" w:rsidRDefault="00DB23F9" w:rsidP="00E47D6D">
            <w:pPr>
              <w:pStyle w:val="Tabletext"/>
              <w:rPr>
                <w:rFonts w:hint="eastAsia"/>
                <w:lang w:eastAsia="zh-CN"/>
              </w:rPr>
            </w:pPr>
            <w:r w:rsidRPr="0010428B">
              <w:rPr>
                <w:rFonts w:hint="eastAsia"/>
                <w:lang w:eastAsia="zh-CN"/>
              </w:rPr>
              <w:t>SG12</w:t>
            </w:r>
          </w:p>
        </w:tc>
        <w:tc>
          <w:tcPr>
            <w:tcW w:w="1733" w:type="dxa"/>
            <w:shd w:val="clear" w:color="auto" w:fill="auto"/>
            <w:hideMark/>
          </w:tcPr>
          <w:p w14:paraId="1D3A1212" w14:textId="77777777" w:rsidR="00DB23F9" w:rsidRPr="0010428B" w:rsidRDefault="00DB23F9" w:rsidP="00E47D6D">
            <w:pPr>
              <w:pStyle w:val="Tabletext"/>
              <w:jc w:val="center"/>
              <w:rPr>
                <w:rFonts w:hint="eastAsia"/>
                <w:lang w:eastAsia="zh-CN"/>
              </w:rPr>
            </w:pPr>
            <w:r w:rsidRPr="0010428B">
              <w:rPr>
                <w:rFonts w:hint="eastAsia"/>
                <w:lang w:eastAsia="zh-CN"/>
              </w:rPr>
              <w:t>24</w:t>
            </w:r>
          </w:p>
        </w:tc>
        <w:tc>
          <w:tcPr>
            <w:tcW w:w="1689" w:type="dxa"/>
            <w:shd w:val="clear" w:color="auto" w:fill="auto"/>
            <w:hideMark/>
          </w:tcPr>
          <w:p w14:paraId="57D3FD47" w14:textId="77777777" w:rsidR="00DB23F9" w:rsidRPr="0010428B" w:rsidRDefault="00DB23F9" w:rsidP="00E47D6D">
            <w:pPr>
              <w:pStyle w:val="Tabletext"/>
              <w:jc w:val="center"/>
              <w:rPr>
                <w:rFonts w:hint="eastAsia"/>
                <w:lang w:eastAsia="zh-CN"/>
              </w:rPr>
            </w:pPr>
            <w:r w:rsidRPr="0010428B">
              <w:rPr>
                <w:rFonts w:hint="eastAsia"/>
                <w:lang w:eastAsia="zh-CN"/>
              </w:rPr>
              <w:t>4333</w:t>
            </w:r>
          </w:p>
        </w:tc>
      </w:tr>
      <w:tr w:rsidR="00DB23F9" w:rsidRPr="0010428B" w14:paraId="62CD2F14" w14:textId="77777777" w:rsidTr="00E47D6D">
        <w:trPr>
          <w:jc w:val="center"/>
        </w:trPr>
        <w:tc>
          <w:tcPr>
            <w:tcW w:w="3513" w:type="dxa"/>
            <w:shd w:val="clear" w:color="auto" w:fill="auto"/>
            <w:hideMark/>
          </w:tcPr>
          <w:p w14:paraId="291A2AAA" w14:textId="77777777" w:rsidR="00DB23F9" w:rsidRPr="0010428B" w:rsidRDefault="00DB23F9" w:rsidP="00E47D6D">
            <w:pPr>
              <w:pStyle w:val="Tabletext"/>
              <w:rPr>
                <w:rFonts w:hint="eastAsia"/>
                <w:lang w:eastAsia="zh-CN"/>
              </w:rPr>
            </w:pPr>
            <w:r w:rsidRPr="0010428B">
              <w:rPr>
                <w:rFonts w:hint="eastAsia"/>
                <w:lang w:eastAsia="zh-CN"/>
              </w:rPr>
              <w:t>SG13</w:t>
            </w:r>
          </w:p>
        </w:tc>
        <w:tc>
          <w:tcPr>
            <w:tcW w:w="1733" w:type="dxa"/>
            <w:shd w:val="clear" w:color="auto" w:fill="auto"/>
            <w:hideMark/>
          </w:tcPr>
          <w:p w14:paraId="6BE37FB7" w14:textId="77777777" w:rsidR="00DB23F9" w:rsidRPr="0010428B" w:rsidRDefault="00DB23F9" w:rsidP="00E47D6D">
            <w:pPr>
              <w:pStyle w:val="Tabletext"/>
              <w:jc w:val="center"/>
              <w:rPr>
                <w:rFonts w:hint="eastAsia"/>
                <w:lang w:eastAsia="zh-CN"/>
              </w:rPr>
            </w:pPr>
            <w:r w:rsidRPr="0010428B">
              <w:rPr>
                <w:rFonts w:hint="eastAsia"/>
                <w:lang w:eastAsia="zh-CN"/>
              </w:rPr>
              <w:t>28</w:t>
            </w:r>
          </w:p>
        </w:tc>
        <w:tc>
          <w:tcPr>
            <w:tcW w:w="1689" w:type="dxa"/>
            <w:shd w:val="clear" w:color="auto" w:fill="auto"/>
            <w:hideMark/>
          </w:tcPr>
          <w:p w14:paraId="11A78605" w14:textId="77777777" w:rsidR="00DB23F9" w:rsidRPr="0010428B" w:rsidRDefault="00DB23F9" w:rsidP="00E47D6D">
            <w:pPr>
              <w:pStyle w:val="Tabletext"/>
              <w:jc w:val="center"/>
              <w:rPr>
                <w:rFonts w:hint="eastAsia"/>
                <w:lang w:eastAsia="zh-CN"/>
              </w:rPr>
            </w:pPr>
            <w:r w:rsidRPr="0010428B">
              <w:rPr>
                <w:rFonts w:hint="eastAsia"/>
                <w:lang w:eastAsia="zh-CN"/>
              </w:rPr>
              <w:t>6187</w:t>
            </w:r>
          </w:p>
        </w:tc>
      </w:tr>
      <w:tr w:rsidR="00DB23F9" w:rsidRPr="0010428B" w14:paraId="6CAF55C4" w14:textId="77777777" w:rsidTr="00E47D6D">
        <w:trPr>
          <w:jc w:val="center"/>
        </w:trPr>
        <w:tc>
          <w:tcPr>
            <w:tcW w:w="3513" w:type="dxa"/>
            <w:shd w:val="clear" w:color="auto" w:fill="auto"/>
            <w:hideMark/>
          </w:tcPr>
          <w:p w14:paraId="7493F41E" w14:textId="77777777" w:rsidR="00DB23F9" w:rsidRPr="0010428B" w:rsidRDefault="00DB23F9" w:rsidP="00E47D6D">
            <w:pPr>
              <w:pStyle w:val="Tabletext"/>
              <w:rPr>
                <w:rFonts w:hint="eastAsia"/>
                <w:lang w:eastAsia="zh-CN"/>
              </w:rPr>
            </w:pPr>
            <w:r w:rsidRPr="0010428B">
              <w:rPr>
                <w:rFonts w:hint="eastAsia"/>
                <w:lang w:eastAsia="zh-CN"/>
              </w:rPr>
              <w:t>SG15</w:t>
            </w:r>
          </w:p>
        </w:tc>
        <w:tc>
          <w:tcPr>
            <w:tcW w:w="1733" w:type="dxa"/>
            <w:shd w:val="clear" w:color="auto" w:fill="auto"/>
            <w:hideMark/>
          </w:tcPr>
          <w:p w14:paraId="6B092BA4" w14:textId="77777777" w:rsidR="00DB23F9" w:rsidRPr="0010428B" w:rsidRDefault="00DB23F9" w:rsidP="00E47D6D">
            <w:pPr>
              <w:pStyle w:val="Tabletext"/>
              <w:jc w:val="center"/>
              <w:rPr>
                <w:rFonts w:hint="eastAsia"/>
                <w:lang w:eastAsia="zh-CN"/>
              </w:rPr>
            </w:pPr>
            <w:r w:rsidRPr="0010428B">
              <w:rPr>
                <w:rFonts w:hint="eastAsia"/>
                <w:lang w:eastAsia="zh-CN"/>
              </w:rPr>
              <w:t>19</w:t>
            </w:r>
          </w:p>
        </w:tc>
        <w:tc>
          <w:tcPr>
            <w:tcW w:w="1689" w:type="dxa"/>
            <w:shd w:val="clear" w:color="auto" w:fill="auto"/>
            <w:hideMark/>
          </w:tcPr>
          <w:p w14:paraId="59DC1F73" w14:textId="77777777" w:rsidR="00DB23F9" w:rsidRPr="0010428B" w:rsidRDefault="00DB23F9" w:rsidP="00E47D6D">
            <w:pPr>
              <w:pStyle w:val="Tabletext"/>
              <w:jc w:val="center"/>
              <w:rPr>
                <w:rFonts w:hint="eastAsia"/>
                <w:lang w:eastAsia="zh-CN"/>
              </w:rPr>
            </w:pPr>
            <w:r w:rsidRPr="0010428B">
              <w:rPr>
                <w:rFonts w:hint="eastAsia"/>
                <w:lang w:eastAsia="zh-CN"/>
              </w:rPr>
              <w:t>6290</w:t>
            </w:r>
          </w:p>
        </w:tc>
      </w:tr>
      <w:tr w:rsidR="00DB23F9" w:rsidRPr="0010428B" w14:paraId="1F0341D2" w14:textId="77777777" w:rsidTr="00E47D6D">
        <w:trPr>
          <w:jc w:val="center"/>
        </w:trPr>
        <w:tc>
          <w:tcPr>
            <w:tcW w:w="3513" w:type="dxa"/>
            <w:shd w:val="clear" w:color="auto" w:fill="auto"/>
            <w:hideMark/>
          </w:tcPr>
          <w:p w14:paraId="1D7A3BFD" w14:textId="77777777" w:rsidR="00DB23F9" w:rsidRPr="0010428B" w:rsidRDefault="00DB23F9" w:rsidP="00E47D6D">
            <w:pPr>
              <w:pStyle w:val="Tabletext"/>
              <w:rPr>
                <w:rFonts w:hint="eastAsia"/>
                <w:lang w:eastAsia="zh-CN"/>
              </w:rPr>
            </w:pPr>
            <w:r w:rsidRPr="0010428B">
              <w:rPr>
                <w:rFonts w:hint="eastAsia"/>
                <w:lang w:eastAsia="zh-CN"/>
              </w:rPr>
              <w:t>SG16</w:t>
            </w:r>
          </w:p>
        </w:tc>
        <w:tc>
          <w:tcPr>
            <w:tcW w:w="1733" w:type="dxa"/>
            <w:shd w:val="clear" w:color="auto" w:fill="auto"/>
            <w:hideMark/>
          </w:tcPr>
          <w:p w14:paraId="755C0F15" w14:textId="77777777" w:rsidR="00DB23F9" w:rsidRPr="0010428B" w:rsidRDefault="00DB23F9" w:rsidP="00E47D6D">
            <w:pPr>
              <w:pStyle w:val="Tabletext"/>
              <w:jc w:val="center"/>
              <w:rPr>
                <w:rFonts w:hint="eastAsia"/>
                <w:lang w:eastAsia="zh-CN"/>
              </w:rPr>
            </w:pPr>
            <w:r w:rsidRPr="0010428B">
              <w:rPr>
                <w:rFonts w:hint="eastAsia"/>
                <w:lang w:eastAsia="zh-CN"/>
              </w:rPr>
              <w:t>19</w:t>
            </w:r>
          </w:p>
        </w:tc>
        <w:tc>
          <w:tcPr>
            <w:tcW w:w="1689" w:type="dxa"/>
            <w:shd w:val="clear" w:color="auto" w:fill="auto"/>
            <w:hideMark/>
          </w:tcPr>
          <w:p w14:paraId="67BB7EFB" w14:textId="77777777" w:rsidR="00DB23F9" w:rsidRPr="0010428B" w:rsidRDefault="00DB23F9" w:rsidP="00E47D6D">
            <w:pPr>
              <w:pStyle w:val="Tabletext"/>
              <w:jc w:val="center"/>
              <w:rPr>
                <w:rFonts w:hint="eastAsia"/>
                <w:lang w:eastAsia="zh-CN"/>
              </w:rPr>
            </w:pPr>
            <w:r w:rsidRPr="0010428B">
              <w:rPr>
                <w:rFonts w:hint="eastAsia"/>
                <w:lang w:eastAsia="zh-CN"/>
              </w:rPr>
              <w:t>2887</w:t>
            </w:r>
          </w:p>
        </w:tc>
      </w:tr>
      <w:tr w:rsidR="00DB23F9" w:rsidRPr="0010428B" w14:paraId="1B7C6237" w14:textId="77777777" w:rsidTr="00E47D6D">
        <w:trPr>
          <w:jc w:val="center"/>
        </w:trPr>
        <w:tc>
          <w:tcPr>
            <w:tcW w:w="3513" w:type="dxa"/>
            <w:shd w:val="clear" w:color="auto" w:fill="auto"/>
            <w:hideMark/>
          </w:tcPr>
          <w:p w14:paraId="5B00D893" w14:textId="77777777" w:rsidR="00DB23F9" w:rsidRPr="0010428B" w:rsidRDefault="00DB23F9" w:rsidP="00E47D6D">
            <w:pPr>
              <w:pStyle w:val="Tabletext"/>
              <w:rPr>
                <w:rFonts w:hint="eastAsia"/>
                <w:lang w:eastAsia="zh-CN"/>
              </w:rPr>
            </w:pPr>
            <w:r w:rsidRPr="0010428B">
              <w:rPr>
                <w:rFonts w:hint="eastAsia"/>
                <w:lang w:eastAsia="zh-CN"/>
              </w:rPr>
              <w:t>SG17</w:t>
            </w:r>
          </w:p>
        </w:tc>
        <w:tc>
          <w:tcPr>
            <w:tcW w:w="1733" w:type="dxa"/>
            <w:shd w:val="clear" w:color="auto" w:fill="auto"/>
            <w:hideMark/>
          </w:tcPr>
          <w:p w14:paraId="4A815D96" w14:textId="77777777" w:rsidR="00DB23F9" w:rsidRPr="0010428B" w:rsidRDefault="00DB23F9" w:rsidP="00E47D6D">
            <w:pPr>
              <w:pStyle w:val="Tabletext"/>
              <w:jc w:val="center"/>
              <w:rPr>
                <w:rFonts w:hint="eastAsia"/>
                <w:lang w:eastAsia="zh-CN"/>
              </w:rPr>
            </w:pPr>
            <w:r w:rsidRPr="0010428B">
              <w:rPr>
                <w:rFonts w:hint="eastAsia"/>
                <w:lang w:eastAsia="zh-CN"/>
              </w:rPr>
              <w:t>21</w:t>
            </w:r>
          </w:p>
        </w:tc>
        <w:tc>
          <w:tcPr>
            <w:tcW w:w="1689" w:type="dxa"/>
            <w:shd w:val="clear" w:color="auto" w:fill="auto"/>
            <w:hideMark/>
          </w:tcPr>
          <w:p w14:paraId="5FF029B1" w14:textId="77777777" w:rsidR="00DB23F9" w:rsidRPr="0010428B" w:rsidRDefault="00DB23F9" w:rsidP="00E47D6D">
            <w:pPr>
              <w:pStyle w:val="Tabletext"/>
              <w:jc w:val="center"/>
              <w:rPr>
                <w:rFonts w:hint="eastAsia"/>
                <w:lang w:eastAsia="zh-CN"/>
              </w:rPr>
            </w:pPr>
            <w:r w:rsidRPr="0010428B">
              <w:rPr>
                <w:rFonts w:hint="eastAsia"/>
                <w:lang w:eastAsia="zh-CN"/>
              </w:rPr>
              <w:t>4177</w:t>
            </w:r>
          </w:p>
        </w:tc>
      </w:tr>
      <w:tr w:rsidR="00DB23F9" w:rsidRPr="0010428B" w14:paraId="32E0A843" w14:textId="77777777" w:rsidTr="00E47D6D">
        <w:trPr>
          <w:jc w:val="center"/>
        </w:trPr>
        <w:tc>
          <w:tcPr>
            <w:tcW w:w="3513" w:type="dxa"/>
            <w:shd w:val="clear" w:color="auto" w:fill="auto"/>
            <w:hideMark/>
          </w:tcPr>
          <w:p w14:paraId="0DD09593" w14:textId="77777777" w:rsidR="00DB23F9" w:rsidRPr="0010428B" w:rsidRDefault="00DB23F9" w:rsidP="00E47D6D">
            <w:pPr>
              <w:pStyle w:val="Tabletext"/>
              <w:rPr>
                <w:rFonts w:hint="eastAsia"/>
                <w:lang w:eastAsia="zh-CN"/>
              </w:rPr>
            </w:pPr>
            <w:r w:rsidRPr="0010428B">
              <w:rPr>
                <w:rFonts w:hint="eastAsia"/>
                <w:lang w:eastAsia="zh-CN"/>
              </w:rPr>
              <w:t>SG20</w:t>
            </w:r>
          </w:p>
        </w:tc>
        <w:tc>
          <w:tcPr>
            <w:tcW w:w="1733" w:type="dxa"/>
            <w:shd w:val="clear" w:color="auto" w:fill="auto"/>
            <w:hideMark/>
          </w:tcPr>
          <w:p w14:paraId="1606E7B8" w14:textId="77777777" w:rsidR="00DB23F9" w:rsidRPr="0010428B" w:rsidRDefault="00DB23F9" w:rsidP="00E47D6D">
            <w:pPr>
              <w:pStyle w:val="Tabletext"/>
              <w:jc w:val="center"/>
              <w:rPr>
                <w:rFonts w:hint="eastAsia"/>
                <w:lang w:eastAsia="zh-CN"/>
              </w:rPr>
            </w:pPr>
            <w:r w:rsidRPr="0010428B">
              <w:rPr>
                <w:rFonts w:hint="eastAsia"/>
                <w:lang w:eastAsia="zh-CN"/>
              </w:rPr>
              <w:t>14</w:t>
            </w:r>
          </w:p>
        </w:tc>
        <w:tc>
          <w:tcPr>
            <w:tcW w:w="1689" w:type="dxa"/>
            <w:shd w:val="clear" w:color="auto" w:fill="auto"/>
            <w:hideMark/>
          </w:tcPr>
          <w:p w14:paraId="21F443FB" w14:textId="77777777" w:rsidR="00DB23F9" w:rsidRPr="0010428B" w:rsidRDefault="00DB23F9" w:rsidP="00E47D6D">
            <w:pPr>
              <w:pStyle w:val="Tabletext"/>
              <w:jc w:val="center"/>
              <w:rPr>
                <w:rFonts w:hint="eastAsia"/>
                <w:lang w:eastAsia="zh-CN"/>
              </w:rPr>
            </w:pPr>
            <w:r w:rsidRPr="0010428B">
              <w:rPr>
                <w:rFonts w:hint="eastAsia"/>
                <w:lang w:eastAsia="zh-CN"/>
              </w:rPr>
              <w:t>4244</w:t>
            </w:r>
          </w:p>
        </w:tc>
      </w:tr>
      <w:tr w:rsidR="00DB23F9" w:rsidRPr="0010428B" w14:paraId="63DBC991" w14:textId="77777777" w:rsidTr="00E47D6D">
        <w:trPr>
          <w:jc w:val="center"/>
        </w:trPr>
        <w:tc>
          <w:tcPr>
            <w:tcW w:w="3513" w:type="dxa"/>
            <w:shd w:val="clear" w:color="auto" w:fill="auto"/>
            <w:hideMark/>
          </w:tcPr>
          <w:p w14:paraId="6FA3CF07" w14:textId="77777777" w:rsidR="00DB23F9" w:rsidRPr="0010428B" w:rsidRDefault="00DB23F9" w:rsidP="00E47D6D">
            <w:pPr>
              <w:pStyle w:val="Tabletext"/>
              <w:rPr>
                <w:rFonts w:hint="eastAsia"/>
                <w:lang w:eastAsia="zh-CN"/>
              </w:rPr>
            </w:pPr>
            <w:r w:rsidRPr="00D65AFC">
              <w:rPr>
                <w:rFonts w:ascii="SimSun" w:eastAsia="SimSun" w:hAnsi="SimSun" w:cs="SimSun" w:hint="eastAsia"/>
                <w:lang w:eastAsia="zh-CN"/>
              </w:rPr>
              <w:t>区域组</w:t>
            </w:r>
          </w:p>
        </w:tc>
        <w:tc>
          <w:tcPr>
            <w:tcW w:w="1733" w:type="dxa"/>
            <w:shd w:val="clear" w:color="auto" w:fill="auto"/>
            <w:hideMark/>
          </w:tcPr>
          <w:p w14:paraId="7A4A44B0" w14:textId="77777777" w:rsidR="00DB23F9" w:rsidRPr="0010428B" w:rsidRDefault="00DB23F9" w:rsidP="00E47D6D">
            <w:pPr>
              <w:pStyle w:val="Tabletext"/>
              <w:jc w:val="center"/>
              <w:rPr>
                <w:rFonts w:hint="eastAsia"/>
                <w:lang w:eastAsia="zh-CN"/>
              </w:rPr>
            </w:pPr>
            <w:r w:rsidRPr="0010428B">
              <w:rPr>
                <w:rFonts w:hint="eastAsia"/>
                <w:lang w:eastAsia="zh-CN"/>
              </w:rPr>
              <w:t>25</w:t>
            </w:r>
          </w:p>
        </w:tc>
        <w:tc>
          <w:tcPr>
            <w:tcW w:w="1689" w:type="dxa"/>
            <w:shd w:val="clear" w:color="auto" w:fill="auto"/>
            <w:hideMark/>
          </w:tcPr>
          <w:p w14:paraId="0E3A0B9A" w14:textId="77777777" w:rsidR="00DB23F9" w:rsidRPr="0010428B" w:rsidRDefault="00DB23F9" w:rsidP="00E47D6D">
            <w:pPr>
              <w:pStyle w:val="Tabletext"/>
              <w:jc w:val="center"/>
              <w:rPr>
                <w:rFonts w:hint="eastAsia"/>
                <w:lang w:eastAsia="zh-CN"/>
              </w:rPr>
            </w:pPr>
            <w:r w:rsidRPr="0010428B">
              <w:rPr>
                <w:rFonts w:hint="eastAsia"/>
                <w:lang w:eastAsia="zh-CN"/>
              </w:rPr>
              <w:t>2484</w:t>
            </w:r>
          </w:p>
        </w:tc>
      </w:tr>
      <w:tr w:rsidR="00DB23F9" w:rsidRPr="0010428B" w14:paraId="4D7A2D5F" w14:textId="77777777" w:rsidTr="00E47D6D">
        <w:trPr>
          <w:jc w:val="center"/>
        </w:trPr>
        <w:tc>
          <w:tcPr>
            <w:tcW w:w="3513" w:type="dxa"/>
            <w:shd w:val="clear" w:color="auto" w:fill="auto"/>
            <w:hideMark/>
          </w:tcPr>
          <w:p w14:paraId="01D0A97B" w14:textId="77777777" w:rsidR="00DB23F9" w:rsidRPr="0010428B" w:rsidRDefault="00DB23F9" w:rsidP="00E47D6D">
            <w:pPr>
              <w:pStyle w:val="Tabletext"/>
              <w:rPr>
                <w:rFonts w:hint="eastAsia"/>
                <w:lang w:eastAsia="zh-CN"/>
              </w:rPr>
            </w:pPr>
            <w:r w:rsidRPr="00D65AFC">
              <w:rPr>
                <w:rFonts w:ascii="SimSun" w:eastAsia="SimSun" w:hAnsi="SimSun" w:cs="SimSun" w:hint="eastAsia"/>
                <w:lang w:eastAsia="zh-CN"/>
              </w:rPr>
              <w:t>焦点组</w:t>
            </w:r>
          </w:p>
        </w:tc>
        <w:tc>
          <w:tcPr>
            <w:tcW w:w="1733" w:type="dxa"/>
            <w:shd w:val="clear" w:color="auto" w:fill="auto"/>
            <w:hideMark/>
          </w:tcPr>
          <w:p w14:paraId="3D027314" w14:textId="77777777" w:rsidR="00DB23F9" w:rsidRPr="0010428B" w:rsidRDefault="00DB23F9" w:rsidP="00E47D6D">
            <w:pPr>
              <w:pStyle w:val="Tabletext"/>
              <w:jc w:val="center"/>
              <w:rPr>
                <w:rFonts w:hint="eastAsia"/>
                <w:lang w:eastAsia="zh-CN"/>
              </w:rPr>
            </w:pPr>
            <w:r w:rsidRPr="0010428B">
              <w:rPr>
                <w:rFonts w:hint="eastAsia"/>
                <w:lang w:eastAsia="zh-CN"/>
              </w:rPr>
              <w:t>76</w:t>
            </w:r>
          </w:p>
        </w:tc>
        <w:tc>
          <w:tcPr>
            <w:tcW w:w="1689" w:type="dxa"/>
            <w:shd w:val="clear" w:color="auto" w:fill="auto"/>
            <w:hideMark/>
          </w:tcPr>
          <w:p w14:paraId="2205A43B" w14:textId="77777777" w:rsidR="00DB23F9" w:rsidRPr="0010428B" w:rsidRDefault="00DB23F9" w:rsidP="00E47D6D">
            <w:pPr>
              <w:pStyle w:val="Tabletext"/>
              <w:jc w:val="center"/>
              <w:rPr>
                <w:rFonts w:hint="eastAsia"/>
                <w:lang w:eastAsia="zh-CN"/>
              </w:rPr>
            </w:pPr>
            <w:r w:rsidRPr="0010428B">
              <w:rPr>
                <w:rFonts w:hint="eastAsia"/>
                <w:lang w:eastAsia="zh-CN"/>
              </w:rPr>
              <w:t>10004</w:t>
            </w:r>
          </w:p>
        </w:tc>
      </w:tr>
      <w:tr w:rsidR="00DB23F9" w:rsidRPr="0010428B" w14:paraId="2C59A823" w14:textId="77777777" w:rsidTr="00E47D6D">
        <w:trPr>
          <w:jc w:val="center"/>
        </w:trPr>
        <w:tc>
          <w:tcPr>
            <w:tcW w:w="3513" w:type="dxa"/>
            <w:shd w:val="clear" w:color="auto" w:fill="auto"/>
            <w:hideMark/>
          </w:tcPr>
          <w:p w14:paraId="632B695B" w14:textId="77777777" w:rsidR="00DB23F9" w:rsidRPr="0010428B" w:rsidRDefault="00DB23F9" w:rsidP="00E47D6D">
            <w:pPr>
              <w:pStyle w:val="Tabletext"/>
              <w:rPr>
                <w:rFonts w:hint="eastAsia"/>
                <w:lang w:eastAsia="zh-CN"/>
              </w:rPr>
            </w:pPr>
            <w:r w:rsidRPr="00D65AFC">
              <w:rPr>
                <w:rFonts w:ascii="SimSun" w:eastAsia="SimSun" w:hAnsi="SimSun" w:cs="SimSun" w:hint="eastAsia"/>
                <w:lang w:eastAsia="zh-CN"/>
              </w:rPr>
              <w:t>联合协调活动</w:t>
            </w:r>
          </w:p>
        </w:tc>
        <w:tc>
          <w:tcPr>
            <w:tcW w:w="1733" w:type="dxa"/>
            <w:shd w:val="clear" w:color="auto" w:fill="auto"/>
            <w:hideMark/>
          </w:tcPr>
          <w:p w14:paraId="1375ABB7" w14:textId="77777777" w:rsidR="00DB23F9" w:rsidRPr="0010428B" w:rsidRDefault="00DB23F9" w:rsidP="00E47D6D">
            <w:pPr>
              <w:pStyle w:val="Tabletext"/>
              <w:jc w:val="center"/>
              <w:rPr>
                <w:rFonts w:hint="eastAsia"/>
                <w:lang w:eastAsia="zh-CN"/>
              </w:rPr>
            </w:pPr>
            <w:r w:rsidRPr="0010428B">
              <w:rPr>
                <w:rFonts w:hint="eastAsia"/>
                <w:lang w:eastAsia="zh-CN"/>
              </w:rPr>
              <w:t>13</w:t>
            </w:r>
          </w:p>
        </w:tc>
        <w:tc>
          <w:tcPr>
            <w:tcW w:w="1689" w:type="dxa"/>
            <w:shd w:val="clear" w:color="auto" w:fill="auto"/>
            <w:hideMark/>
          </w:tcPr>
          <w:p w14:paraId="24495549" w14:textId="77777777" w:rsidR="00DB23F9" w:rsidRPr="0010428B" w:rsidRDefault="00DB23F9" w:rsidP="00E47D6D">
            <w:pPr>
              <w:pStyle w:val="Tabletext"/>
              <w:jc w:val="center"/>
              <w:rPr>
                <w:rFonts w:hint="eastAsia"/>
                <w:lang w:eastAsia="zh-CN"/>
              </w:rPr>
            </w:pPr>
            <w:r w:rsidRPr="0010428B">
              <w:rPr>
                <w:rFonts w:hint="eastAsia"/>
                <w:lang w:eastAsia="zh-CN"/>
              </w:rPr>
              <w:t>1566</w:t>
            </w:r>
          </w:p>
        </w:tc>
      </w:tr>
      <w:tr w:rsidR="00DB23F9" w:rsidRPr="0010428B" w14:paraId="05F70C05" w14:textId="77777777" w:rsidTr="00E47D6D">
        <w:trPr>
          <w:jc w:val="center"/>
        </w:trPr>
        <w:tc>
          <w:tcPr>
            <w:tcW w:w="3513" w:type="dxa"/>
            <w:shd w:val="clear" w:color="auto" w:fill="auto"/>
            <w:hideMark/>
          </w:tcPr>
          <w:p w14:paraId="06941FA9" w14:textId="77777777" w:rsidR="00DB23F9" w:rsidRPr="0010428B" w:rsidRDefault="00DB23F9" w:rsidP="00E47D6D">
            <w:pPr>
              <w:pStyle w:val="Tabletext"/>
              <w:rPr>
                <w:rFonts w:hint="eastAsia"/>
                <w:lang w:eastAsia="zh-CN"/>
              </w:rPr>
            </w:pPr>
            <w:r w:rsidRPr="00D65AFC">
              <w:rPr>
                <w:rFonts w:ascii="SimSun" w:eastAsia="SimSun" w:hAnsi="SimSun" w:cs="SimSun" w:hint="eastAsia"/>
                <w:lang w:eastAsia="zh-CN"/>
              </w:rPr>
              <w:t>其它组</w:t>
            </w:r>
          </w:p>
        </w:tc>
        <w:tc>
          <w:tcPr>
            <w:tcW w:w="1733" w:type="dxa"/>
            <w:shd w:val="clear" w:color="auto" w:fill="auto"/>
            <w:hideMark/>
          </w:tcPr>
          <w:p w14:paraId="7B8F3ACE" w14:textId="77777777" w:rsidR="00DB23F9" w:rsidRPr="0010428B" w:rsidRDefault="00DB23F9" w:rsidP="00E47D6D">
            <w:pPr>
              <w:pStyle w:val="Tabletext"/>
              <w:jc w:val="center"/>
              <w:rPr>
                <w:rFonts w:hint="eastAsia"/>
                <w:lang w:eastAsia="zh-CN"/>
              </w:rPr>
            </w:pPr>
            <w:r w:rsidRPr="0010428B">
              <w:rPr>
                <w:rFonts w:hint="eastAsia"/>
                <w:lang w:eastAsia="zh-CN"/>
              </w:rPr>
              <w:t>66</w:t>
            </w:r>
          </w:p>
        </w:tc>
        <w:tc>
          <w:tcPr>
            <w:tcW w:w="1689" w:type="dxa"/>
            <w:shd w:val="clear" w:color="auto" w:fill="auto"/>
            <w:hideMark/>
          </w:tcPr>
          <w:p w14:paraId="40CFFBAE" w14:textId="77777777" w:rsidR="00DB23F9" w:rsidRPr="0010428B" w:rsidRDefault="00DB23F9" w:rsidP="00E47D6D">
            <w:pPr>
              <w:pStyle w:val="Tabletext"/>
              <w:jc w:val="center"/>
              <w:rPr>
                <w:rFonts w:hint="eastAsia"/>
                <w:lang w:eastAsia="zh-CN"/>
              </w:rPr>
            </w:pPr>
            <w:r w:rsidRPr="0010428B">
              <w:rPr>
                <w:rFonts w:hint="eastAsia"/>
                <w:lang w:eastAsia="zh-CN"/>
              </w:rPr>
              <w:t>2253</w:t>
            </w:r>
          </w:p>
        </w:tc>
      </w:tr>
      <w:tr w:rsidR="00DB23F9" w:rsidRPr="0010428B" w14:paraId="210A474B" w14:textId="77777777" w:rsidTr="00E47D6D">
        <w:trPr>
          <w:jc w:val="center"/>
        </w:trPr>
        <w:tc>
          <w:tcPr>
            <w:tcW w:w="3513" w:type="dxa"/>
            <w:shd w:val="clear" w:color="auto" w:fill="auto"/>
            <w:hideMark/>
          </w:tcPr>
          <w:p w14:paraId="7194CC11" w14:textId="77777777" w:rsidR="00DB23F9" w:rsidRPr="0010428B" w:rsidRDefault="00DB23F9" w:rsidP="00E47D6D">
            <w:pPr>
              <w:pStyle w:val="Tabletext"/>
              <w:rPr>
                <w:rFonts w:hint="eastAsia"/>
                <w:b/>
                <w:bCs/>
                <w:lang w:eastAsia="zh-CN"/>
              </w:rPr>
            </w:pPr>
            <w:r w:rsidRPr="009D7FF0">
              <w:rPr>
                <w:rFonts w:ascii="SimSun" w:eastAsia="SimSun" w:hAnsi="SimSun" w:cs="SimSun" w:hint="eastAsia"/>
                <w:b/>
                <w:bCs/>
                <w:lang w:eastAsia="zh-CN"/>
              </w:rPr>
              <w:t>合计</w:t>
            </w:r>
          </w:p>
        </w:tc>
        <w:tc>
          <w:tcPr>
            <w:tcW w:w="1733" w:type="dxa"/>
            <w:shd w:val="clear" w:color="auto" w:fill="auto"/>
            <w:hideMark/>
          </w:tcPr>
          <w:p w14:paraId="7465A77A" w14:textId="77777777" w:rsidR="00DB23F9" w:rsidRPr="0010428B" w:rsidRDefault="00DB23F9" w:rsidP="00E47D6D">
            <w:pPr>
              <w:pStyle w:val="Tabletext"/>
              <w:jc w:val="center"/>
              <w:rPr>
                <w:rFonts w:hint="eastAsia"/>
                <w:b/>
                <w:bCs/>
                <w:lang w:eastAsia="zh-CN"/>
              </w:rPr>
            </w:pPr>
            <w:r w:rsidRPr="0010428B">
              <w:rPr>
                <w:rFonts w:hint="eastAsia"/>
                <w:b/>
                <w:bCs/>
                <w:lang w:eastAsia="zh-CN"/>
              </w:rPr>
              <w:t>382</w:t>
            </w:r>
          </w:p>
        </w:tc>
        <w:tc>
          <w:tcPr>
            <w:tcW w:w="1689" w:type="dxa"/>
            <w:shd w:val="clear" w:color="auto" w:fill="auto"/>
            <w:hideMark/>
          </w:tcPr>
          <w:p w14:paraId="7AD6E489" w14:textId="77777777" w:rsidR="00DB23F9" w:rsidRPr="0010428B" w:rsidRDefault="00DB23F9" w:rsidP="00E47D6D">
            <w:pPr>
              <w:pStyle w:val="Tabletext"/>
              <w:jc w:val="center"/>
              <w:rPr>
                <w:rFonts w:hint="eastAsia"/>
                <w:b/>
                <w:bCs/>
                <w:lang w:eastAsia="zh-CN"/>
              </w:rPr>
            </w:pPr>
            <w:r w:rsidRPr="0010428B">
              <w:rPr>
                <w:rFonts w:hint="eastAsia"/>
                <w:b/>
                <w:bCs/>
                <w:lang w:eastAsia="zh-CN"/>
              </w:rPr>
              <w:t>60311</w:t>
            </w:r>
          </w:p>
        </w:tc>
      </w:tr>
    </w:tbl>
    <w:p w14:paraId="6D768163" w14:textId="77777777" w:rsidR="00DB23F9" w:rsidRDefault="00DB23F9" w:rsidP="00C048C9">
      <w:pPr>
        <w:pStyle w:val="AppendixNotitle"/>
        <w:pageBreakBefore/>
        <w:rPr>
          <w:rFonts w:hint="eastAsia"/>
          <w:lang w:eastAsia="zh-CN"/>
        </w:rPr>
      </w:pPr>
      <w:bookmarkStart w:id="240" w:name="_12.2_Official_languages"/>
      <w:bookmarkStart w:id="241" w:name="_13.2_Official_languages"/>
      <w:bookmarkStart w:id="242" w:name="_13_Services_and"/>
      <w:bookmarkStart w:id="243" w:name="_14_Services_and"/>
      <w:bookmarkStart w:id="244" w:name="_15_Services_and"/>
      <w:bookmarkStart w:id="245" w:name="_15_Electronic_working"/>
      <w:bookmarkStart w:id="246" w:name="_Toc117161212"/>
      <w:bookmarkStart w:id="247" w:name="_Toc120622862"/>
      <w:bookmarkStart w:id="248" w:name="_Toc120896464"/>
      <w:bookmarkStart w:id="249" w:name="_Toc179219773"/>
      <w:bookmarkStart w:id="250" w:name="_Toc179532190"/>
      <w:bookmarkEnd w:id="240"/>
      <w:bookmarkEnd w:id="241"/>
      <w:bookmarkEnd w:id="242"/>
      <w:bookmarkEnd w:id="243"/>
      <w:bookmarkEnd w:id="244"/>
      <w:bookmarkEnd w:id="245"/>
      <w:r w:rsidRPr="00734D7D">
        <w:rPr>
          <w:rFonts w:hint="eastAsia"/>
          <w:lang w:eastAsia="zh-CN"/>
        </w:rPr>
        <w:lastRenderedPageBreak/>
        <w:t>附</w:t>
      </w:r>
      <w:r w:rsidRPr="00734D7D">
        <w:rPr>
          <w:rFonts w:cs="SimSun" w:hint="eastAsia"/>
          <w:lang w:eastAsia="zh-CN"/>
        </w:rPr>
        <w:t>录</w:t>
      </w:r>
      <w:proofErr w:type="gramStart"/>
      <w:r w:rsidRPr="00734D7D">
        <w:rPr>
          <w:rFonts w:cs="SimSun" w:hint="eastAsia"/>
          <w:lang w:eastAsia="zh-CN"/>
        </w:rPr>
        <w:t>一</w:t>
      </w:r>
      <w:proofErr w:type="gramEnd"/>
      <w:r w:rsidRPr="00734D7D">
        <w:rPr>
          <w:rFonts w:cs="SimSun" w:hint="eastAsia"/>
          <w:lang w:eastAsia="zh-CN"/>
        </w:rPr>
        <w:t>：</w:t>
      </w:r>
      <w:r>
        <w:rPr>
          <w:rFonts w:hint="eastAsia"/>
          <w:lang w:eastAsia="zh-CN"/>
        </w:rPr>
        <w:br/>
      </w:r>
      <w:bookmarkEnd w:id="246"/>
      <w:bookmarkEnd w:id="247"/>
      <w:bookmarkEnd w:id="248"/>
      <w:bookmarkEnd w:id="249"/>
      <w:r w:rsidRPr="00734D7D">
        <w:rPr>
          <w:rFonts w:hint="eastAsia"/>
          <w:lang w:eastAsia="zh-CN"/>
        </w:rPr>
        <w:t>副主席缺席</w:t>
      </w:r>
      <w:r w:rsidRPr="00734D7D">
        <w:rPr>
          <w:rFonts w:cs="SimSun" w:hint="eastAsia"/>
          <w:lang w:eastAsia="zh-CN"/>
        </w:rPr>
        <w:t>会议</w:t>
      </w:r>
      <w:r w:rsidRPr="00734D7D">
        <w:rPr>
          <w:rFonts w:cs="Batang" w:hint="eastAsia"/>
          <w:lang w:eastAsia="zh-CN"/>
        </w:rPr>
        <w:t>情</w:t>
      </w:r>
      <w:r w:rsidRPr="00734D7D">
        <w:rPr>
          <w:rFonts w:cs="SimSun" w:hint="eastAsia"/>
          <w:lang w:eastAsia="zh-CN"/>
        </w:rPr>
        <w:t>况</w:t>
      </w:r>
      <w:bookmarkEnd w:id="250"/>
    </w:p>
    <w:p w14:paraId="764EB257" w14:textId="77777777" w:rsidR="00DB23F9" w:rsidRPr="00251DAA" w:rsidRDefault="00DB23F9" w:rsidP="00DB23F9">
      <w:pPr>
        <w:rPr>
          <w:rFonts w:hint="eastAsia"/>
          <w:lang w:eastAsia="zh-CN"/>
        </w:rPr>
      </w:pPr>
    </w:p>
    <w:tbl>
      <w:tblPr>
        <w:tblStyle w:val="TableGrid"/>
        <w:tblW w:w="5082" w:type="pct"/>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49"/>
        <w:gridCol w:w="3782"/>
        <w:gridCol w:w="4536"/>
      </w:tblGrid>
      <w:tr w:rsidR="00DB23F9" w:rsidRPr="0010428B" w14:paraId="08E80AA4" w14:textId="77777777" w:rsidTr="00E47D6D">
        <w:trPr>
          <w:tblHeader/>
          <w:jc w:val="center"/>
        </w:trPr>
        <w:tc>
          <w:tcPr>
            <w:tcW w:w="742" w:type="pct"/>
            <w:tcBorders>
              <w:top w:val="single" w:sz="12" w:space="0" w:color="auto"/>
              <w:bottom w:val="single" w:sz="12" w:space="0" w:color="auto"/>
            </w:tcBorders>
            <w:shd w:val="clear" w:color="auto" w:fill="auto"/>
          </w:tcPr>
          <w:p w14:paraId="441CABB7" w14:textId="77777777" w:rsidR="00DB23F9" w:rsidRPr="0010428B" w:rsidRDefault="00DB23F9" w:rsidP="00E47D6D">
            <w:pPr>
              <w:pStyle w:val="Tablehead"/>
              <w:rPr>
                <w:rFonts w:hint="eastAsia"/>
                <w:lang w:eastAsia="zh-CN"/>
              </w:rPr>
            </w:pPr>
            <w:r w:rsidRPr="00D65AFC">
              <w:rPr>
                <w:rFonts w:ascii="SimSun" w:eastAsia="SimSun" w:hAnsi="SimSun" w:cs="SimSun" w:hint="eastAsia"/>
                <w:lang w:eastAsia="zh-CN"/>
              </w:rPr>
              <w:t>研究组</w:t>
            </w:r>
          </w:p>
        </w:tc>
        <w:tc>
          <w:tcPr>
            <w:tcW w:w="1936" w:type="pct"/>
            <w:tcBorders>
              <w:top w:val="single" w:sz="12" w:space="0" w:color="auto"/>
              <w:bottom w:val="single" w:sz="12" w:space="0" w:color="auto"/>
            </w:tcBorders>
            <w:shd w:val="clear" w:color="auto" w:fill="auto"/>
          </w:tcPr>
          <w:p w14:paraId="1AF46BEA" w14:textId="77777777" w:rsidR="00DB23F9" w:rsidRPr="0010428B" w:rsidRDefault="00DB23F9" w:rsidP="00E47D6D">
            <w:pPr>
              <w:pStyle w:val="Tablehead"/>
              <w:rPr>
                <w:rFonts w:hint="eastAsia"/>
                <w:lang w:eastAsia="zh-CN"/>
              </w:rPr>
            </w:pPr>
            <w:r w:rsidRPr="00D65AFC">
              <w:rPr>
                <w:rFonts w:ascii="SimSun" w:eastAsia="SimSun" w:hAnsi="SimSun" w:cs="SimSun" w:hint="eastAsia"/>
                <w:lang w:eastAsia="zh-CN"/>
              </w:rPr>
              <w:t>会议</w:t>
            </w:r>
          </w:p>
        </w:tc>
        <w:tc>
          <w:tcPr>
            <w:tcW w:w="2322" w:type="pct"/>
            <w:tcBorders>
              <w:top w:val="single" w:sz="12" w:space="0" w:color="auto"/>
              <w:bottom w:val="single" w:sz="12" w:space="0" w:color="auto"/>
            </w:tcBorders>
            <w:shd w:val="clear" w:color="auto" w:fill="auto"/>
          </w:tcPr>
          <w:p w14:paraId="2DDCC115" w14:textId="77777777" w:rsidR="00DB23F9" w:rsidRPr="0010428B" w:rsidRDefault="00DB23F9" w:rsidP="00E47D6D">
            <w:pPr>
              <w:pStyle w:val="Tablehead"/>
              <w:rPr>
                <w:rFonts w:hint="eastAsia"/>
                <w:lang w:eastAsia="zh-CN"/>
              </w:rPr>
            </w:pPr>
            <w:r>
              <w:rPr>
                <w:rFonts w:ascii="SimSun" w:eastAsia="SimSun" w:hAnsi="SimSun" w:cs="SimSun" w:hint="eastAsia"/>
                <w:lang w:eastAsia="zh-CN"/>
              </w:rPr>
              <w:t>缺席</w:t>
            </w:r>
          </w:p>
        </w:tc>
      </w:tr>
      <w:tr w:rsidR="00DB23F9" w:rsidRPr="00DB23F9" w14:paraId="2ABF9AD9" w14:textId="77777777" w:rsidTr="00E47D6D">
        <w:trPr>
          <w:jc w:val="center"/>
        </w:trPr>
        <w:tc>
          <w:tcPr>
            <w:tcW w:w="742" w:type="pct"/>
            <w:tcBorders>
              <w:top w:val="single" w:sz="12" w:space="0" w:color="auto"/>
            </w:tcBorders>
            <w:shd w:val="clear" w:color="auto" w:fill="auto"/>
          </w:tcPr>
          <w:p w14:paraId="48ECD80C" w14:textId="77777777" w:rsidR="00DB23F9" w:rsidRPr="0010428B" w:rsidRDefault="00DB23F9" w:rsidP="00E47D6D">
            <w:pPr>
              <w:pStyle w:val="Tabletext"/>
              <w:jc w:val="center"/>
              <w:rPr>
                <w:rFonts w:hint="eastAsia"/>
                <w:lang w:eastAsia="zh-CN"/>
              </w:rPr>
            </w:pPr>
            <w:r w:rsidRPr="0010428B">
              <w:rPr>
                <w:rFonts w:hint="eastAsia"/>
                <w:lang w:eastAsia="zh-CN"/>
              </w:rPr>
              <w:t>SG2</w:t>
            </w:r>
          </w:p>
        </w:tc>
        <w:tc>
          <w:tcPr>
            <w:tcW w:w="1936" w:type="pct"/>
            <w:tcBorders>
              <w:top w:val="single" w:sz="12" w:space="0" w:color="auto"/>
            </w:tcBorders>
            <w:shd w:val="clear" w:color="auto" w:fill="auto"/>
          </w:tcPr>
          <w:p w14:paraId="41290D1D" w14:textId="77777777" w:rsidR="00DB23F9" w:rsidRPr="0010428B" w:rsidRDefault="00DB23F9" w:rsidP="00E47D6D">
            <w:pPr>
              <w:pStyle w:val="Tabletext"/>
              <w:rPr>
                <w:rFonts w:hint="eastAsia"/>
                <w:lang w:eastAsia="zh-CN"/>
              </w:rPr>
            </w:pPr>
            <w:r w:rsidRPr="0010428B">
              <w:rPr>
                <w:rFonts w:hint="eastAsia"/>
                <w:lang w:eastAsia="zh-CN"/>
              </w:rPr>
              <w:t>2024</w:t>
            </w:r>
            <w:r w:rsidRPr="00D65AFC">
              <w:rPr>
                <w:rFonts w:ascii="SimSun" w:eastAsia="SimSun" w:hAnsi="SimSun" w:cs="SimSun" w:hint="eastAsia"/>
                <w:lang w:eastAsia="zh-CN"/>
              </w:rPr>
              <w:t>年</w:t>
            </w:r>
            <w:r w:rsidRPr="00D65AFC">
              <w:rPr>
                <w:rFonts w:hint="eastAsia"/>
                <w:lang w:eastAsia="zh-CN"/>
              </w:rPr>
              <w:t>6</w:t>
            </w:r>
            <w:r w:rsidRPr="00D65AFC">
              <w:rPr>
                <w:rFonts w:ascii="SimSun" w:eastAsia="SimSun" w:hAnsi="SimSun" w:cs="SimSun" w:hint="eastAsia"/>
                <w:lang w:eastAsia="zh-CN"/>
              </w:rPr>
              <w:t>月</w:t>
            </w:r>
            <w:r w:rsidRPr="0010428B">
              <w:rPr>
                <w:rFonts w:hint="eastAsia"/>
                <w:lang w:eastAsia="zh-CN"/>
              </w:rPr>
              <w:t>19-28</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日内瓦</w:t>
            </w:r>
          </w:p>
        </w:tc>
        <w:tc>
          <w:tcPr>
            <w:tcW w:w="2322" w:type="pct"/>
            <w:tcBorders>
              <w:top w:val="single" w:sz="12" w:space="0" w:color="auto"/>
            </w:tcBorders>
            <w:shd w:val="clear" w:color="auto" w:fill="auto"/>
          </w:tcPr>
          <w:p w14:paraId="5EE8F9AF" w14:textId="77777777" w:rsidR="00DB23F9" w:rsidRPr="009D07DA" w:rsidRDefault="00DB23F9" w:rsidP="00E47D6D">
            <w:pPr>
              <w:pStyle w:val="Tabletext"/>
              <w:rPr>
                <w:rFonts w:hint="eastAsia"/>
                <w:lang w:val="pt-BR" w:eastAsia="zh-CN"/>
              </w:rPr>
            </w:pPr>
            <w:r w:rsidRPr="009D07DA">
              <w:rPr>
                <w:rFonts w:hint="eastAsia"/>
                <w:lang w:val="pt-BR" w:eastAsia="zh-CN"/>
              </w:rPr>
              <w:t>Hossam SAKAR</w:t>
            </w:r>
            <w:r w:rsidRPr="009D07DA">
              <w:rPr>
                <w:rFonts w:ascii="SimSun" w:eastAsia="SimSun" w:hAnsi="SimSun" w:cs="SimSun" w:hint="eastAsia"/>
                <w:lang w:val="pt-BR" w:eastAsia="zh-CN"/>
              </w:rPr>
              <w:t>（</w:t>
            </w:r>
            <w:r w:rsidRPr="00DA161A">
              <w:rPr>
                <w:rFonts w:ascii="SimSun" w:eastAsia="SimSun" w:hAnsi="SimSun" w:cs="SimSun" w:hint="eastAsia"/>
                <w:lang w:eastAsia="zh-CN"/>
              </w:rPr>
              <w:t>埃及</w:t>
            </w:r>
            <w:r w:rsidRPr="009D07DA">
              <w:rPr>
                <w:rFonts w:ascii="SimSun" w:eastAsia="SimSun" w:hAnsi="SimSun" w:cs="SimSun" w:hint="eastAsia"/>
                <w:lang w:val="pt-BR" w:eastAsia="zh-CN"/>
              </w:rPr>
              <w:t>）</w:t>
            </w:r>
          </w:p>
        </w:tc>
      </w:tr>
      <w:tr w:rsidR="00DB23F9" w:rsidRPr="00DB23F9" w14:paraId="27644803" w14:textId="77777777" w:rsidTr="00E47D6D">
        <w:trPr>
          <w:jc w:val="center"/>
        </w:trPr>
        <w:tc>
          <w:tcPr>
            <w:tcW w:w="742" w:type="pct"/>
            <w:shd w:val="clear" w:color="auto" w:fill="auto"/>
          </w:tcPr>
          <w:p w14:paraId="13A43C5E" w14:textId="77777777" w:rsidR="00DB23F9" w:rsidRPr="0010428B" w:rsidRDefault="00DB23F9" w:rsidP="00E47D6D">
            <w:pPr>
              <w:pStyle w:val="Tabletext"/>
              <w:jc w:val="center"/>
              <w:rPr>
                <w:rFonts w:hint="eastAsia"/>
                <w:lang w:eastAsia="zh-CN"/>
              </w:rPr>
            </w:pPr>
            <w:r w:rsidRPr="0010428B">
              <w:rPr>
                <w:rFonts w:hint="eastAsia"/>
                <w:lang w:eastAsia="zh-CN"/>
              </w:rPr>
              <w:t>SG2</w:t>
            </w:r>
          </w:p>
        </w:tc>
        <w:tc>
          <w:tcPr>
            <w:tcW w:w="1936" w:type="pct"/>
            <w:shd w:val="clear" w:color="auto" w:fill="auto"/>
          </w:tcPr>
          <w:p w14:paraId="1EACAB35" w14:textId="77777777" w:rsidR="00DB23F9" w:rsidRPr="0010428B" w:rsidRDefault="00DB23F9" w:rsidP="00E47D6D">
            <w:pPr>
              <w:pStyle w:val="Tabletext"/>
              <w:rPr>
                <w:rFonts w:hint="eastAsia"/>
                <w:lang w:eastAsia="zh-CN"/>
              </w:rPr>
            </w:pPr>
            <w:r w:rsidRPr="0010428B">
              <w:rPr>
                <w:rFonts w:hint="eastAsia"/>
                <w:lang w:eastAsia="zh-CN"/>
              </w:rPr>
              <w:t>2024</w:t>
            </w:r>
            <w:r w:rsidRPr="00D65AFC">
              <w:rPr>
                <w:rFonts w:ascii="SimSun" w:eastAsia="SimSun" w:hAnsi="SimSun" w:cs="SimSun" w:hint="eastAsia"/>
                <w:lang w:eastAsia="zh-CN"/>
              </w:rPr>
              <w:t>年</w:t>
            </w:r>
            <w:r w:rsidRPr="00D65AFC">
              <w:rPr>
                <w:rFonts w:hint="eastAsia"/>
                <w:lang w:eastAsia="zh-CN"/>
              </w:rPr>
              <w:t>3</w:t>
            </w:r>
            <w:r w:rsidRPr="00D65AFC">
              <w:rPr>
                <w:rFonts w:ascii="SimSun" w:eastAsia="SimSun" w:hAnsi="SimSun" w:cs="SimSun" w:hint="eastAsia"/>
                <w:lang w:eastAsia="zh-CN"/>
              </w:rPr>
              <w:t>月</w:t>
            </w:r>
            <w:r w:rsidRPr="0010428B">
              <w:rPr>
                <w:rFonts w:hint="eastAsia"/>
                <w:lang w:eastAsia="zh-CN"/>
              </w:rPr>
              <w:t>11</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虚拟会议</w:t>
            </w:r>
          </w:p>
        </w:tc>
        <w:tc>
          <w:tcPr>
            <w:tcW w:w="2322" w:type="pct"/>
            <w:shd w:val="clear" w:color="auto" w:fill="auto"/>
          </w:tcPr>
          <w:p w14:paraId="6130C78D" w14:textId="77777777" w:rsidR="00DB23F9" w:rsidRPr="009D07DA" w:rsidRDefault="00DB23F9" w:rsidP="00E47D6D">
            <w:pPr>
              <w:pStyle w:val="Tabletext"/>
              <w:rPr>
                <w:rFonts w:eastAsiaTheme="minorEastAsia" w:hint="eastAsia"/>
                <w:lang w:val="pt-BR" w:eastAsia="zh-CN"/>
              </w:rPr>
            </w:pPr>
            <w:r w:rsidRPr="009D07DA">
              <w:rPr>
                <w:rFonts w:hint="eastAsia"/>
                <w:lang w:val="pt-BR" w:eastAsia="zh-CN"/>
              </w:rPr>
              <w:t>Hossam SAKAR</w:t>
            </w:r>
            <w:r w:rsidRPr="009D07DA">
              <w:rPr>
                <w:rFonts w:ascii="SimSun" w:eastAsia="SimSun" w:hAnsi="SimSun" w:cs="SimSun" w:hint="eastAsia"/>
                <w:lang w:val="pt-BR" w:eastAsia="zh-CN"/>
              </w:rPr>
              <w:t>（</w:t>
            </w:r>
            <w:r w:rsidRPr="00DA161A">
              <w:rPr>
                <w:rFonts w:ascii="SimSun" w:eastAsia="SimSun" w:hAnsi="SimSun" w:cs="SimSun" w:hint="eastAsia"/>
                <w:lang w:eastAsia="zh-CN"/>
              </w:rPr>
              <w:t>埃及</w:t>
            </w:r>
            <w:r w:rsidRPr="009D07DA">
              <w:rPr>
                <w:rFonts w:ascii="SimSun" w:eastAsia="SimSun" w:hAnsi="SimSun" w:cs="SimSun" w:hint="eastAsia"/>
                <w:lang w:val="pt-BR" w:eastAsia="zh-CN"/>
              </w:rPr>
              <w:t>）</w:t>
            </w:r>
          </w:p>
        </w:tc>
      </w:tr>
      <w:tr w:rsidR="00DB23F9" w:rsidRPr="0010428B" w14:paraId="17B7D15B" w14:textId="77777777" w:rsidTr="00E47D6D">
        <w:trPr>
          <w:jc w:val="center"/>
        </w:trPr>
        <w:tc>
          <w:tcPr>
            <w:tcW w:w="742" w:type="pct"/>
            <w:shd w:val="clear" w:color="auto" w:fill="auto"/>
          </w:tcPr>
          <w:p w14:paraId="4D2B621F" w14:textId="77777777" w:rsidR="00DB23F9" w:rsidRPr="0010428B" w:rsidRDefault="00DB23F9" w:rsidP="00E47D6D">
            <w:pPr>
              <w:pStyle w:val="Tabletext"/>
              <w:jc w:val="center"/>
              <w:rPr>
                <w:rFonts w:hint="eastAsia"/>
                <w:lang w:eastAsia="zh-CN"/>
              </w:rPr>
            </w:pPr>
            <w:r w:rsidRPr="0010428B">
              <w:rPr>
                <w:rFonts w:hint="eastAsia"/>
                <w:lang w:eastAsia="zh-CN"/>
              </w:rPr>
              <w:t>SG2</w:t>
            </w:r>
          </w:p>
        </w:tc>
        <w:tc>
          <w:tcPr>
            <w:tcW w:w="1936" w:type="pct"/>
            <w:shd w:val="clear" w:color="auto" w:fill="auto"/>
          </w:tcPr>
          <w:p w14:paraId="14602099" w14:textId="77777777" w:rsidR="00DB23F9" w:rsidRPr="0010428B" w:rsidRDefault="00DB23F9" w:rsidP="00E47D6D">
            <w:pPr>
              <w:pStyle w:val="Tabletext"/>
              <w:rPr>
                <w:rFonts w:hint="eastAsia"/>
                <w:lang w:eastAsia="zh-CN"/>
              </w:rPr>
            </w:pPr>
            <w:r w:rsidRPr="0010428B">
              <w:rPr>
                <w:rFonts w:hint="eastAsia"/>
                <w:lang w:eastAsia="zh-CN"/>
              </w:rPr>
              <w:t>2024</w:t>
            </w:r>
            <w:r w:rsidRPr="00D65AFC">
              <w:rPr>
                <w:rFonts w:ascii="SimSun" w:eastAsia="SimSun" w:hAnsi="SimSun" w:cs="SimSun" w:hint="eastAsia"/>
                <w:lang w:eastAsia="zh-CN"/>
              </w:rPr>
              <w:t>年</w:t>
            </w:r>
            <w:r w:rsidRPr="00D65AFC">
              <w:rPr>
                <w:rFonts w:hint="eastAsia"/>
                <w:lang w:eastAsia="zh-CN"/>
              </w:rPr>
              <w:t>3</w:t>
            </w:r>
            <w:r w:rsidRPr="00D65AFC">
              <w:rPr>
                <w:rFonts w:ascii="SimSun" w:eastAsia="SimSun" w:hAnsi="SimSun" w:cs="SimSun" w:hint="eastAsia"/>
                <w:lang w:eastAsia="zh-CN"/>
              </w:rPr>
              <w:t>月</w:t>
            </w:r>
            <w:r w:rsidRPr="0010428B">
              <w:rPr>
                <w:rFonts w:hint="eastAsia"/>
                <w:lang w:eastAsia="zh-CN"/>
              </w:rPr>
              <w:t>11</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虚拟会议</w:t>
            </w:r>
          </w:p>
        </w:tc>
        <w:tc>
          <w:tcPr>
            <w:tcW w:w="2322" w:type="pct"/>
            <w:shd w:val="clear" w:color="auto" w:fill="auto"/>
          </w:tcPr>
          <w:p w14:paraId="46CF3F2F" w14:textId="77777777" w:rsidR="00DB23F9" w:rsidRPr="00327720" w:rsidRDefault="00DB23F9" w:rsidP="00E47D6D">
            <w:pPr>
              <w:pStyle w:val="Tabletext"/>
              <w:rPr>
                <w:rFonts w:eastAsiaTheme="minorEastAsia" w:hint="eastAsia"/>
                <w:lang w:eastAsia="zh-CN"/>
              </w:rPr>
            </w:pPr>
            <w:r w:rsidRPr="0010428B">
              <w:rPr>
                <w:rFonts w:hint="eastAsia"/>
                <w:lang w:eastAsia="zh-CN"/>
              </w:rPr>
              <w:t>Ramazan YILMAZ</w:t>
            </w:r>
            <w:r>
              <w:rPr>
                <w:rFonts w:ascii="SimSun" w:eastAsia="SimSun" w:hAnsi="SimSun" w:cs="SimSun" w:hint="eastAsia"/>
                <w:lang w:eastAsia="zh-CN"/>
              </w:rPr>
              <w:t>（</w:t>
            </w:r>
            <w:r w:rsidRPr="004147A8">
              <w:rPr>
                <w:rFonts w:ascii="SimSun" w:eastAsia="SimSun" w:hAnsi="SimSun" w:cs="SimSun" w:hint="eastAsia"/>
                <w:lang w:eastAsia="zh-CN"/>
              </w:rPr>
              <w:t>土耳其</w:t>
            </w:r>
            <w:r>
              <w:rPr>
                <w:rFonts w:ascii="SimSun" w:eastAsia="SimSun" w:hAnsi="SimSun" w:cs="SimSun" w:hint="eastAsia"/>
                <w:lang w:eastAsia="zh-CN"/>
              </w:rPr>
              <w:t>）</w:t>
            </w:r>
          </w:p>
        </w:tc>
      </w:tr>
      <w:tr w:rsidR="00DB23F9" w:rsidRPr="0010428B" w14:paraId="1437C23C" w14:textId="77777777" w:rsidTr="00E47D6D">
        <w:trPr>
          <w:jc w:val="center"/>
        </w:trPr>
        <w:tc>
          <w:tcPr>
            <w:tcW w:w="742" w:type="pct"/>
            <w:shd w:val="clear" w:color="auto" w:fill="auto"/>
          </w:tcPr>
          <w:p w14:paraId="01E75D64" w14:textId="77777777" w:rsidR="00DB23F9" w:rsidRPr="0010428B" w:rsidRDefault="00DB23F9" w:rsidP="00E47D6D">
            <w:pPr>
              <w:pStyle w:val="Tabletext"/>
              <w:jc w:val="center"/>
              <w:rPr>
                <w:rFonts w:hint="eastAsia"/>
                <w:lang w:eastAsia="zh-CN"/>
              </w:rPr>
            </w:pPr>
            <w:r w:rsidRPr="0010428B">
              <w:rPr>
                <w:rFonts w:hint="eastAsia"/>
                <w:lang w:eastAsia="zh-CN"/>
              </w:rPr>
              <w:t>SG2</w:t>
            </w:r>
          </w:p>
        </w:tc>
        <w:tc>
          <w:tcPr>
            <w:tcW w:w="1936" w:type="pct"/>
            <w:shd w:val="clear" w:color="auto" w:fill="auto"/>
          </w:tcPr>
          <w:p w14:paraId="23F663D3" w14:textId="77777777" w:rsidR="00DB23F9" w:rsidRPr="0010428B" w:rsidRDefault="00DB23F9" w:rsidP="00E47D6D">
            <w:pPr>
              <w:pStyle w:val="Tabletext"/>
              <w:rPr>
                <w:rFonts w:hint="eastAsia"/>
                <w:lang w:eastAsia="zh-CN"/>
              </w:rPr>
            </w:pPr>
            <w:r w:rsidRPr="0010428B">
              <w:rPr>
                <w:rFonts w:hint="eastAsia"/>
                <w:lang w:eastAsia="zh-CN"/>
              </w:rPr>
              <w:t>2024</w:t>
            </w:r>
            <w:r w:rsidRPr="00D65AFC">
              <w:rPr>
                <w:rFonts w:ascii="SimSun" w:eastAsia="SimSun" w:hAnsi="SimSun" w:cs="SimSun" w:hint="eastAsia"/>
                <w:lang w:eastAsia="zh-CN"/>
              </w:rPr>
              <w:t>年</w:t>
            </w:r>
            <w:r w:rsidRPr="00D65AFC">
              <w:rPr>
                <w:rFonts w:hint="eastAsia"/>
                <w:lang w:eastAsia="zh-CN"/>
              </w:rPr>
              <w:t>3</w:t>
            </w:r>
            <w:r w:rsidRPr="00D65AFC">
              <w:rPr>
                <w:rFonts w:ascii="SimSun" w:eastAsia="SimSun" w:hAnsi="SimSun" w:cs="SimSun" w:hint="eastAsia"/>
                <w:lang w:eastAsia="zh-CN"/>
              </w:rPr>
              <w:t>月</w:t>
            </w:r>
            <w:r w:rsidRPr="0010428B">
              <w:rPr>
                <w:rFonts w:hint="eastAsia"/>
                <w:lang w:eastAsia="zh-CN"/>
              </w:rPr>
              <w:t>11</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虚拟会议</w:t>
            </w:r>
          </w:p>
        </w:tc>
        <w:tc>
          <w:tcPr>
            <w:tcW w:w="2322" w:type="pct"/>
            <w:shd w:val="clear" w:color="auto" w:fill="auto"/>
          </w:tcPr>
          <w:p w14:paraId="3E606CB9" w14:textId="77777777" w:rsidR="00DB23F9" w:rsidRPr="0010428B" w:rsidRDefault="00DB23F9" w:rsidP="00E47D6D">
            <w:pPr>
              <w:pStyle w:val="Tabletext"/>
              <w:rPr>
                <w:rFonts w:hint="eastAsia"/>
                <w:lang w:eastAsia="zh-CN"/>
              </w:rPr>
            </w:pPr>
            <w:r w:rsidRPr="0010428B">
              <w:rPr>
                <w:rFonts w:hint="eastAsia"/>
                <w:lang w:eastAsia="zh-CN"/>
              </w:rPr>
              <w:t>Rashid AL MEMARI</w:t>
            </w:r>
            <w:r>
              <w:rPr>
                <w:rFonts w:ascii="SimSun" w:eastAsia="SimSun" w:hAnsi="SimSun" w:cs="SimSun" w:hint="eastAsia"/>
                <w:lang w:eastAsia="zh-CN"/>
              </w:rPr>
              <w:t>（</w:t>
            </w:r>
            <w:r w:rsidRPr="004147A8">
              <w:rPr>
                <w:rFonts w:ascii="SimSun" w:eastAsia="SimSun" w:hAnsi="SimSun" w:cs="SimSun" w:hint="eastAsia"/>
                <w:lang w:eastAsia="zh-CN"/>
              </w:rPr>
              <w:t>阿拉伯联合酋长国</w:t>
            </w:r>
            <w:r>
              <w:rPr>
                <w:rFonts w:ascii="SimSun" w:eastAsia="SimSun" w:hAnsi="SimSun" w:cs="SimSun" w:hint="eastAsia"/>
                <w:lang w:eastAsia="zh-CN"/>
              </w:rPr>
              <w:t>）</w:t>
            </w:r>
          </w:p>
        </w:tc>
      </w:tr>
      <w:tr w:rsidR="00DB23F9" w:rsidRPr="0010428B" w14:paraId="30424F79" w14:textId="77777777" w:rsidTr="00E47D6D">
        <w:trPr>
          <w:jc w:val="center"/>
        </w:trPr>
        <w:tc>
          <w:tcPr>
            <w:tcW w:w="742" w:type="pct"/>
            <w:shd w:val="clear" w:color="auto" w:fill="auto"/>
          </w:tcPr>
          <w:p w14:paraId="3A234726" w14:textId="77777777" w:rsidR="00DB23F9" w:rsidRPr="0010428B" w:rsidRDefault="00DB23F9" w:rsidP="00E47D6D">
            <w:pPr>
              <w:pStyle w:val="Tabletext"/>
              <w:jc w:val="center"/>
              <w:rPr>
                <w:rFonts w:hint="eastAsia"/>
                <w:lang w:eastAsia="zh-CN"/>
              </w:rPr>
            </w:pPr>
            <w:r w:rsidRPr="0010428B">
              <w:rPr>
                <w:rFonts w:hint="eastAsia"/>
                <w:lang w:eastAsia="zh-CN"/>
              </w:rPr>
              <w:t>SG2</w:t>
            </w:r>
          </w:p>
        </w:tc>
        <w:tc>
          <w:tcPr>
            <w:tcW w:w="1936" w:type="pct"/>
            <w:shd w:val="clear" w:color="auto" w:fill="auto"/>
          </w:tcPr>
          <w:p w14:paraId="766D3DFD" w14:textId="77777777" w:rsidR="00DB23F9" w:rsidRPr="0010428B" w:rsidRDefault="00DB23F9" w:rsidP="00E47D6D">
            <w:pPr>
              <w:pStyle w:val="Tabletext"/>
              <w:rPr>
                <w:rFonts w:hint="eastAsia"/>
                <w:lang w:eastAsia="zh-CN"/>
              </w:rPr>
            </w:pPr>
            <w:r w:rsidRPr="0010428B">
              <w:rPr>
                <w:rFonts w:hint="eastAsia"/>
                <w:lang w:eastAsia="zh-CN"/>
              </w:rPr>
              <w:t>2024</w:t>
            </w:r>
            <w:r w:rsidRPr="00D65AFC">
              <w:rPr>
                <w:rFonts w:ascii="SimSun" w:eastAsia="SimSun" w:hAnsi="SimSun" w:cs="SimSun" w:hint="eastAsia"/>
                <w:lang w:eastAsia="zh-CN"/>
              </w:rPr>
              <w:t>年</w:t>
            </w:r>
            <w:r w:rsidRPr="00D65AFC">
              <w:rPr>
                <w:rFonts w:hint="eastAsia"/>
                <w:lang w:eastAsia="zh-CN"/>
              </w:rPr>
              <w:t>3</w:t>
            </w:r>
            <w:r w:rsidRPr="00D65AFC">
              <w:rPr>
                <w:rFonts w:ascii="SimSun" w:eastAsia="SimSun" w:hAnsi="SimSun" w:cs="SimSun" w:hint="eastAsia"/>
                <w:lang w:eastAsia="zh-CN"/>
              </w:rPr>
              <w:t>月</w:t>
            </w:r>
            <w:r w:rsidRPr="0010428B">
              <w:rPr>
                <w:rFonts w:hint="eastAsia"/>
                <w:lang w:eastAsia="zh-CN"/>
              </w:rPr>
              <w:t>11</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虚拟会议</w:t>
            </w:r>
          </w:p>
        </w:tc>
        <w:tc>
          <w:tcPr>
            <w:tcW w:w="2322" w:type="pct"/>
            <w:shd w:val="clear" w:color="auto" w:fill="auto"/>
          </w:tcPr>
          <w:p w14:paraId="57F01429" w14:textId="77777777" w:rsidR="00DB23F9" w:rsidRPr="0010428B" w:rsidRDefault="00DB23F9" w:rsidP="00E47D6D">
            <w:pPr>
              <w:pStyle w:val="Tabletext"/>
              <w:rPr>
                <w:rFonts w:hint="eastAsia"/>
                <w:lang w:eastAsia="zh-CN"/>
              </w:rPr>
            </w:pPr>
            <w:r w:rsidRPr="0010428B">
              <w:rPr>
                <w:rFonts w:hint="eastAsia"/>
                <w:lang w:eastAsia="zh-CN"/>
              </w:rPr>
              <w:t>Vijay Kumar ROY</w:t>
            </w:r>
            <w:r>
              <w:rPr>
                <w:rFonts w:ascii="SimSun" w:eastAsia="SimSun" w:hAnsi="SimSun" w:cs="SimSun" w:hint="eastAsia"/>
                <w:lang w:eastAsia="zh-CN"/>
              </w:rPr>
              <w:t>（</w:t>
            </w:r>
            <w:r w:rsidRPr="004147A8">
              <w:rPr>
                <w:rFonts w:ascii="SimSun" w:eastAsia="SimSun" w:hAnsi="SimSun" w:cs="SimSun" w:hint="eastAsia"/>
                <w:lang w:eastAsia="zh-CN"/>
              </w:rPr>
              <w:t>印度</w:t>
            </w:r>
            <w:r>
              <w:rPr>
                <w:rFonts w:ascii="SimSun" w:eastAsia="SimSun" w:hAnsi="SimSun" w:cs="SimSun" w:hint="eastAsia"/>
                <w:lang w:eastAsia="zh-CN"/>
              </w:rPr>
              <w:t>）</w:t>
            </w:r>
          </w:p>
        </w:tc>
      </w:tr>
      <w:tr w:rsidR="00DB23F9" w:rsidRPr="0010428B" w14:paraId="6B9852C8" w14:textId="77777777" w:rsidTr="00E47D6D">
        <w:trPr>
          <w:jc w:val="center"/>
        </w:trPr>
        <w:tc>
          <w:tcPr>
            <w:tcW w:w="742" w:type="pct"/>
            <w:shd w:val="clear" w:color="auto" w:fill="auto"/>
          </w:tcPr>
          <w:p w14:paraId="7AEFA1FB" w14:textId="77777777" w:rsidR="00DB23F9" w:rsidRPr="0010428B" w:rsidRDefault="00DB23F9" w:rsidP="00E47D6D">
            <w:pPr>
              <w:pStyle w:val="Tabletext"/>
              <w:jc w:val="center"/>
              <w:rPr>
                <w:rFonts w:hint="eastAsia"/>
                <w:lang w:eastAsia="zh-CN"/>
              </w:rPr>
            </w:pPr>
            <w:r w:rsidRPr="0010428B">
              <w:rPr>
                <w:rFonts w:hint="eastAsia"/>
                <w:lang w:eastAsia="zh-CN"/>
              </w:rPr>
              <w:t>SG2</w:t>
            </w:r>
          </w:p>
        </w:tc>
        <w:tc>
          <w:tcPr>
            <w:tcW w:w="1936" w:type="pct"/>
            <w:shd w:val="clear" w:color="auto" w:fill="auto"/>
          </w:tcPr>
          <w:p w14:paraId="56260FE5" w14:textId="77777777" w:rsidR="00DB23F9" w:rsidRPr="0010428B" w:rsidRDefault="00DB23F9" w:rsidP="00E47D6D">
            <w:pPr>
              <w:pStyle w:val="Tabletext"/>
              <w:rPr>
                <w:rFonts w:hint="eastAsia"/>
                <w:lang w:eastAsia="zh-CN"/>
              </w:rPr>
            </w:pPr>
            <w:r w:rsidRPr="0010428B">
              <w:rPr>
                <w:rFonts w:hint="eastAsia"/>
                <w:lang w:eastAsia="zh-CN"/>
              </w:rPr>
              <w:t>2024</w:t>
            </w:r>
            <w:r w:rsidRPr="00D65AFC">
              <w:rPr>
                <w:rFonts w:ascii="SimSun" w:eastAsia="SimSun" w:hAnsi="SimSun" w:cs="SimSun" w:hint="eastAsia"/>
                <w:lang w:eastAsia="zh-CN"/>
              </w:rPr>
              <w:t>年</w:t>
            </w:r>
            <w:r w:rsidRPr="00D65AFC">
              <w:rPr>
                <w:rFonts w:hint="eastAsia"/>
                <w:lang w:eastAsia="zh-CN"/>
              </w:rPr>
              <w:t>3</w:t>
            </w:r>
            <w:r w:rsidRPr="00D65AFC">
              <w:rPr>
                <w:rFonts w:ascii="SimSun" w:eastAsia="SimSun" w:hAnsi="SimSun" w:cs="SimSun" w:hint="eastAsia"/>
                <w:lang w:eastAsia="zh-CN"/>
              </w:rPr>
              <w:t>月</w:t>
            </w:r>
            <w:r w:rsidRPr="0010428B">
              <w:rPr>
                <w:rFonts w:hint="eastAsia"/>
                <w:lang w:eastAsia="zh-CN"/>
              </w:rPr>
              <w:t>11</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虚拟会议</w:t>
            </w:r>
            <w:r>
              <w:rPr>
                <w:rFonts w:hint="eastAsia"/>
                <w:lang w:eastAsia="zh-CN"/>
              </w:rPr>
              <w:br/>
            </w:r>
            <w:r w:rsidRPr="00D65AFC">
              <w:rPr>
                <w:rFonts w:hint="eastAsia"/>
                <w:lang w:eastAsia="zh-CN"/>
              </w:rPr>
              <w:t>2024</w:t>
            </w:r>
          </w:p>
        </w:tc>
        <w:tc>
          <w:tcPr>
            <w:tcW w:w="2322" w:type="pct"/>
            <w:shd w:val="clear" w:color="auto" w:fill="auto"/>
          </w:tcPr>
          <w:p w14:paraId="0D3CABD2" w14:textId="77777777" w:rsidR="00DB23F9" w:rsidRPr="0010428B" w:rsidRDefault="00DB23F9" w:rsidP="00E47D6D">
            <w:pPr>
              <w:pStyle w:val="Tabletext"/>
              <w:rPr>
                <w:rFonts w:hint="eastAsia"/>
                <w:lang w:eastAsia="zh-CN"/>
              </w:rPr>
            </w:pPr>
            <w:r w:rsidRPr="0010428B">
              <w:rPr>
                <w:rFonts w:hint="eastAsia"/>
                <w:lang w:eastAsia="zh-CN"/>
              </w:rPr>
              <w:t>Yaw BOAMAH BAAFI</w:t>
            </w:r>
            <w:r>
              <w:rPr>
                <w:rFonts w:ascii="SimSun" w:eastAsia="SimSun" w:hAnsi="SimSun" w:cs="SimSun" w:hint="eastAsia"/>
                <w:lang w:eastAsia="zh-CN"/>
              </w:rPr>
              <w:t>（</w:t>
            </w:r>
            <w:r w:rsidRPr="004147A8">
              <w:rPr>
                <w:rFonts w:ascii="SimSun" w:eastAsia="SimSun" w:hAnsi="SimSun" w:cs="SimSun" w:hint="eastAsia"/>
                <w:lang w:eastAsia="zh-CN"/>
              </w:rPr>
              <w:t>加纳</w:t>
            </w:r>
            <w:r>
              <w:rPr>
                <w:rFonts w:ascii="SimSun" w:eastAsia="SimSun" w:hAnsi="SimSun" w:cs="SimSun" w:hint="eastAsia"/>
                <w:lang w:eastAsia="zh-CN"/>
              </w:rPr>
              <w:t>）</w:t>
            </w:r>
          </w:p>
        </w:tc>
      </w:tr>
      <w:tr w:rsidR="00DB23F9" w:rsidRPr="00DB23F9" w14:paraId="0BBEA317" w14:textId="77777777" w:rsidTr="00E47D6D">
        <w:trPr>
          <w:jc w:val="center"/>
        </w:trPr>
        <w:tc>
          <w:tcPr>
            <w:tcW w:w="742" w:type="pct"/>
            <w:shd w:val="clear" w:color="auto" w:fill="auto"/>
            <w:hideMark/>
          </w:tcPr>
          <w:p w14:paraId="4DACA509" w14:textId="77777777" w:rsidR="00DB23F9" w:rsidRPr="0010428B" w:rsidRDefault="00DB23F9" w:rsidP="00E47D6D">
            <w:pPr>
              <w:pStyle w:val="Tabletext"/>
              <w:jc w:val="center"/>
              <w:rPr>
                <w:rFonts w:hint="eastAsia"/>
                <w:lang w:eastAsia="zh-CN"/>
              </w:rPr>
            </w:pPr>
            <w:r w:rsidRPr="0010428B">
              <w:rPr>
                <w:rFonts w:hint="eastAsia"/>
                <w:lang w:eastAsia="zh-CN"/>
              </w:rPr>
              <w:t>SG3</w:t>
            </w:r>
          </w:p>
        </w:tc>
        <w:tc>
          <w:tcPr>
            <w:tcW w:w="1936" w:type="pct"/>
            <w:shd w:val="clear" w:color="auto" w:fill="auto"/>
            <w:hideMark/>
          </w:tcPr>
          <w:p w14:paraId="73443723" w14:textId="77777777" w:rsidR="00DB23F9" w:rsidRPr="0010428B" w:rsidRDefault="00DB23F9" w:rsidP="00E47D6D">
            <w:pPr>
              <w:pStyle w:val="Tabletext"/>
              <w:rPr>
                <w:rFonts w:hint="eastAsia"/>
                <w:lang w:eastAsia="zh-CN"/>
              </w:rPr>
            </w:pPr>
            <w:r w:rsidRPr="0010428B">
              <w:rPr>
                <w:rFonts w:hint="eastAsia"/>
                <w:lang w:eastAsia="zh-CN"/>
              </w:rPr>
              <w:t>2023</w:t>
            </w:r>
            <w:r w:rsidRPr="00D65AFC">
              <w:rPr>
                <w:rFonts w:ascii="SimSun" w:eastAsia="SimSun" w:hAnsi="SimSun" w:cs="SimSun" w:hint="eastAsia"/>
                <w:lang w:eastAsia="zh-CN"/>
              </w:rPr>
              <w:t>年</w:t>
            </w:r>
            <w:r w:rsidRPr="00D65AFC">
              <w:rPr>
                <w:rFonts w:hint="eastAsia"/>
                <w:lang w:eastAsia="zh-CN"/>
              </w:rPr>
              <w:t>11</w:t>
            </w:r>
            <w:r w:rsidRPr="00D65AFC">
              <w:rPr>
                <w:rFonts w:ascii="SimSun" w:eastAsia="SimSun" w:hAnsi="SimSun" w:cs="SimSun" w:hint="eastAsia"/>
                <w:lang w:eastAsia="zh-CN"/>
              </w:rPr>
              <w:t>月</w:t>
            </w:r>
            <w:r w:rsidRPr="0010428B">
              <w:rPr>
                <w:rFonts w:hint="eastAsia"/>
                <w:lang w:eastAsia="zh-CN"/>
              </w:rPr>
              <w:t>10</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日内瓦</w:t>
            </w:r>
          </w:p>
        </w:tc>
        <w:tc>
          <w:tcPr>
            <w:tcW w:w="2322" w:type="pct"/>
            <w:shd w:val="clear" w:color="auto" w:fill="auto"/>
            <w:hideMark/>
          </w:tcPr>
          <w:p w14:paraId="1B0436FF" w14:textId="77777777" w:rsidR="00DB23F9" w:rsidRPr="00327720" w:rsidRDefault="00DB23F9" w:rsidP="00E47D6D">
            <w:pPr>
              <w:pStyle w:val="Tabletext"/>
              <w:rPr>
                <w:rFonts w:hint="eastAsia"/>
                <w:lang w:val="es-ES" w:eastAsia="zh-CN"/>
              </w:rPr>
            </w:pPr>
            <w:proofErr w:type="spellStart"/>
            <w:r w:rsidRPr="00327720">
              <w:rPr>
                <w:rFonts w:hint="eastAsia"/>
                <w:lang w:val="es-ES" w:eastAsia="zh-CN"/>
              </w:rPr>
              <w:t>Karima</w:t>
            </w:r>
            <w:proofErr w:type="spellEnd"/>
            <w:r w:rsidRPr="00327720">
              <w:rPr>
                <w:rFonts w:hint="eastAsia"/>
                <w:lang w:val="es-ES" w:eastAsia="zh-CN"/>
              </w:rPr>
              <w:t xml:space="preserve"> MAHMOUDI</w:t>
            </w:r>
            <w:r w:rsidRPr="00327720">
              <w:rPr>
                <w:rFonts w:ascii="SimSun" w:eastAsia="SimSun" w:hAnsi="SimSun" w:cs="SimSun" w:hint="eastAsia"/>
                <w:lang w:val="es-ES" w:eastAsia="zh-CN"/>
              </w:rPr>
              <w:t>（</w:t>
            </w:r>
            <w:r w:rsidRPr="004147A8">
              <w:rPr>
                <w:rFonts w:ascii="SimSun" w:eastAsia="SimSun" w:hAnsi="SimSun" w:cs="SimSun" w:hint="eastAsia"/>
                <w:lang w:eastAsia="zh-CN"/>
              </w:rPr>
              <w:t>突尼斯</w:t>
            </w:r>
            <w:r w:rsidRPr="00327720">
              <w:rPr>
                <w:rFonts w:ascii="SimSun" w:eastAsia="SimSun" w:hAnsi="SimSun" w:cs="SimSun" w:hint="eastAsia"/>
                <w:lang w:val="es-ES" w:eastAsia="zh-CN"/>
              </w:rPr>
              <w:t>）</w:t>
            </w:r>
          </w:p>
        </w:tc>
      </w:tr>
      <w:tr w:rsidR="00DB23F9" w:rsidRPr="00DB23F9" w14:paraId="7BF3F635" w14:textId="77777777" w:rsidTr="00E47D6D">
        <w:trPr>
          <w:jc w:val="center"/>
        </w:trPr>
        <w:tc>
          <w:tcPr>
            <w:tcW w:w="742" w:type="pct"/>
            <w:shd w:val="clear" w:color="auto" w:fill="auto"/>
          </w:tcPr>
          <w:p w14:paraId="2B8363A7" w14:textId="77777777" w:rsidR="00DB23F9" w:rsidRPr="0010428B" w:rsidRDefault="00DB23F9" w:rsidP="00E47D6D">
            <w:pPr>
              <w:pStyle w:val="Tabletext"/>
              <w:jc w:val="center"/>
              <w:rPr>
                <w:rFonts w:hint="eastAsia"/>
                <w:lang w:eastAsia="zh-CN"/>
              </w:rPr>
            </w:pPr>
            <w:r w:rsidRPr="0010428B">
              <w:rPr>
                <w:rFonts w:hint="eastAsia"/>
                <w:lang w:eastAsia="zh-CN"/>
              </w:rPr>
              <w:t>SG3</w:t>
            </w:r>
          </w:p>
        </w:tc>
        <w:tc>
          <w:tcPr>
            <w:tcW w:w="1936" w:type="pct"/>
            <w:shd w:val="clear" w:color="auto" w:fill="auto"/>
          </w:tcPr>
          <w:p w14:paraId="6A92BD48" w14:textId="77777777" w:rsidR="00DB23F9" w:rsidRPr="0010428B" w:rsidRDefault="00DB23F9" w:rsidP="00E47D6D">
            <w:pPr>
              <w:pStyle w:val="Tabletext"/>
              <w:rPr>
                <w:rFonts w:hint="eastAsia"/>
                <w:lang w:eastAsia="zh-CN"/>
              </w:rPr>
            </w:pPr>
            <w:r w:rsidRPr="0010428B">
              <w:rPr>
                <w:rFonts w:hint="eastAsia"/>
                <w:lang w:eastAsia="zh-CN"/>
              </w:rPr>
              <w:t>2022</w:t>
            </w:r>
            <w:r w:rsidRPr="00D65AFC">
              <w:rPr>
                <w:rFonts w:ascii="SimSun" w:eastAsia="SimSun" w:hAnsi="SimSun" w:cs="SimSun" w:hint="eastAsia"/>
                <w:lang w:eastAsia="zh-CN"/>
              </w:rPr>
              <w:t>年</w:t>
            </w:r>
            <w:r w:rsidRPr="00D65AFC">
              <w:rPr>
                <w:rFonts w:hint="eastAsia"/>
                <w:lang w:eastAsia="zh-CN"/>
              </w:rPr>
              <w:t>11</w:t>
            </w:r>
            <w:r w:rsidRPr="00D65AFC">
              <w:rPr>
                <w:rFonts w:ascii="SimSun" w:eastAsia="SimSun" w:hAnsi="SimSun" w:cs="SimSun" w:hint="eastAsia"/>
                <w:lang w:eastAsia="zh-CN"/>
              </w:rPr>
              <w:t>月</w:t>
            </w:r>
            <w:r w:rsidRPr="0010428B">
              <w:rPr>
                <w:rFonts w:hint="eastAsia"/>
                <w:lang w:eastAsia="zh-CN"/>
              </w:rPr>
              <w:t>11</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日内瓦</w:t>
            </w:r>
          </w:p>
        </w:tc>
        <w:tc>
          <w:tcPr>
            <w:tcW w:w="2322" w:type="pct"/>
            <w:shd w:val="clear" w:color="auto" w:fill="auto"/>
          </w:tcPr>
          <w:p w14:paraId="1A74552A" w14:textId="77777777" w:rsidR="00DB23F9" w:rsidRPr="00327720" w:rsidRDefault="00DB23F9" w:rsidP="00E47D6D">
            <w:pPr>
              <w:pStyle w:val="Tabletext"/>
              <w:rPr>
                <w:rFonts w:hint="eastAsia"/>
                <w:lang w:val="es-ES" w:eastAsia="zh-CN"/>
              </w:rPr>
            </w:pPr>
            <w:proofErr w:type="spellStart"/>
            <w:r w:rsidRPr="00327720">
              <w:rPr>
                <w:rFonts w:hint="eastAsia"/>
                <w:lang w:val="es-ES" w:eastAsia="zh-CN"/>
              </w:rPr>
              <w:t>Karima</w:t>
            </w:r>
            <w:proofErr w:type="spellEnd"/>
            <w:r w:rsidRPr="00327720">
              <w:rPr>
                <w:rFonts w:hint="eastAsia"/>
                <w:lang w:val="es-ES" w:eastAsia="zh-CN"/>
              </w:rPr>
              <w:t xml:space="preserve"> MAHMOUDI</w:t>
            </w:r>
            <w:r w:rsidRPr="00327720">
              <w:rPr>
                <w:rFonts w:ascii="SimSun" w:eastAsia="SimSun" w:hAnsi="SimSun" w:cs="SimSun" w:hint="eastAsia"/>
                <w:lang w:val="es-ES" w:eastAsia="zh-CN"/>
              </w:rPr>
              <w:t>（</w:t>
            </w:r>
            <w:r w:rsidRPr="004147A8">
              <w:rPr>
                <w:rFonts w:ascii="SimSun" w:eastAsia="SimSun" w:hAnsi="SimSun" w:cs="SimSun" w:hint="eastAsia"/>
                <w:lang w:eastAsia="zh-CN"/>
              </w:rPr>
              <w:t>突尼斯</w:t>
            </w:r>
            <w:r w:rsidRPr="00327720">
              <w:rPr>
                <w:rFonts w:ascii="SimSun" w:eastAsia="SimSun" w:hAnsi="SimSun" w:cs="SimSun" w:hint="eastAsia"/>
                <w:lang w:val="es-ES" w:eastAsia="zh-CN"/>
              </w:rPr>
              <w:t>）</w:t>
            </w:r>
          </w:p>
        </w:tc>
      </w:tr>
      <w:tr w:rsidR="00DB23F9" w:rsidRPr="0010428B" w14:paraId="07FBD1AA" w14:textId="77777777" w:rsidTr="00E47D6D">
        <w:trPr>
          <w:jc w:val="center"/>
        </w:trPr>
        <w:tc>
          <w:tcPr>
            <w:tcW w:w="742" w:type="pct"/>
            <w:shd w:val="clear" w:color="auto" w:fill="auto"/>
            <w:hideMark/>
          </w:tcPr>
          <w:p w14:paraId="59395A2B" w14:textId="77777777" w:rsidR="00DB23F9" w:rsidRPr="0010428B" w:rsidRDefault="00DB23F9" w:rsidP="00E47D6D">
            <w:pPr>
              <w:pStyle w:val="Tabletext"/>
              <w:jc w:val="center"/>
              <w:rPr>
                <w:rFonts w:hint="eastAsia"/>
                <w:lang w:eastAsia="zh-CN"/>
              </w:rPr>
            </w:pPr>
            <w:r w:rsidRPr="0010428B">
              <w:rPr>
                <w:rFonts w:hint="eastAsia"/>
                <w:lang w:eastAsia="zh-CN"/>
              </w:rPr>
              <w:t>SG3</w:t>
            </w:r>
          </w:p>
        </w:tc>
        <w:tc>
          <w:tcPr>
            <w:tcW w:w="1936" w:type="pct"/>
            <w:shd w:val="clear" w:color="auto" w:fill="auto"/>
            <w:hideMark/>
          </w:tcPr>
          <w:p w14:paraId="08451AD6" w14:textId="77777777" w:rsidR="00DB23F9" w:rsidRPr="0010428B" w:rsidRDefault="00DB23F9" w:rsidP="00E47D6D">
            <w:pPr>
              <w:pStyle w:val="Tabletext"/>
              <w:rPr>
                <w:rFonts w:hint="eastAsia"/>
                <w:lang w:eastAsia="zh-CN"/>
              </w:rPr>
            </w:pPr>
            <w:r w:rsidRPr="0010428B">
              <w:rPr>
                <w:rFonts w:hint="eastAsia"/>
                <w:lang w:eastAsia="zh-CN"/>
              </w:rPr>
              <w:t>2023</w:t>
            </w:r>
            <w:r w:rsidRPr="00D65AFC">
              <w:rPr>
                <w:rFonts w:ascii="SimSun" w:eastAsia="SimSun" w:hAnsi="SimSun" w:cs="SimSun" w:hint="eastAsia"/>
                <w:lang w:eastAsia="zh-CN"/>
              </w:rPr>
              <w:t>年</w:t>
            </w:r>
            <w:r w:rsidRPr="00D65AFC">
              <w:rPr>
                <w:rFonts w:hint="eastAsia"/>
                <w:lang w:eastAsia="zh-CN"/>
              </w:rPr>
              <w:t>11</w:t>
            </w:r>
            <w:r w:rsidRPr="00D65AFC">
              <w:rPr>
                <w:rFonts w:ascii="SimSun" w:eastAsia="SimSun" w:hAnsi="SimSun" w:cs="SimSun" w:hint="eastAsia"/>
                <w:lang w:eastAsia="zh-CN"/>
              </w:rPr>
              <w:t>月</w:t>
            </w:r>
            <w:r w:rsidRPr="0010428B">
              <w:rPr>
                <w:rFonts w:hint="eastAsia"/>
                <w:lang w:eastAsia="zh-CN"/>
              </w:rPr>
              <w:t>10</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日内瓦</w:t>
            </w:r>
          </w:p>
        </w:tc>
        <w:tc>
          <w:tcPr>
            <w:tcW w:w="2322" w:type="pct"/>
            <w:shd w:val="clear" w:color="auto" w:fill="auto"/>
            <w:hideMark/>
          </w:tcPr>
          <w:p w14:paraId="5E2336D7" w14:textId="77777777" w:rsidR="00DB23F9" w:rsidRPr="0010428B" w:rsidRDefault="00DB23F9" w:rsidP="00E47D6D">
            <w:pPr>
              <w:pStyle w:val="Tabletext"/>
              <w:rPr>
                <w:rFonts w:hint="eastAsia"/>
                <w:lang w:eastAsia="zh-CN"/>
              </w:rPr>
            </w:pPr>
            <w:r w:rsidRPr="0010428B">
              <w:rPr>
                <w:rFonts w:hint="eastAsia"/>
                <w:lang w:eastAsia="zh-CN"/>
              </w:rPr>
              <w:t>Marthe UWAMARIYA</w:t>
            </w:r>
            <w:r>
              <w:rPr>
                <w:rFonts w:ascii="SimSun" w:eastAsia="SimSun" w:hAnsi="SimSun" w:cs="SimSun" w:hint="eastAsia"/>
                <w:lang w:eastAsia="zh-CN"/>
              </w:rPr>
              <w:t>（</w:t>
            </w:r>
            <w:r w:rsidRPr="004147A8">
              <w:rPr>
                <w:rFonts w:ascii="SimSun" w:eastAsia="SimSun" w:hAnsi="SimSun" w:cs="SimSun" w:hint="eastAsia"/>
                <w:lang w:eastAsia="zh-CN"/>
              </w:rPr>
              <w:t>卢旺达</w:t>
            </w:r>
            <w:r>
              <w:rPr>
                <w:rFonts w:ascii="SimSun" w:eastAsia="SimSun" w:hAnsi="SimSun" w:cs="SimSun" w:hint="eastAsia"/>
                <w:lang w:eastAsia="zh-CN"/>
              </w:rPr>
              <w:t>）</w:t>
            </w:r>
          </w:p>
        </w:tc>
      </w:tr>
      <w:tr w:rsidR="00DB23F9" w:rsidRPr="0010428B" w14:paraId="3693E551" w14:textId="77777777" w:rsidTr="00E47D6D">
        <w:trPr>
          <w:jc w:val="center"/>
        </w:trPr>
        <w:tc>
          <w:tcPr>
            <w:tcW w:w="742" w:type="pct"/>
            <w:shd w:val="clear" w:color="auto" w:fill="auto"/>
          </w:tcPr>
          <w:p w14:paraId="62A72E63" w14:textId="77777777" w:rsidR="00DB23F9" w:rsidRPr="0010428B" w:rsidRDefault="00DB23F9" w:rsidP="00E47D6D">
            <w:pPr>
              <w:pStyle w:val="Tabletext"/>
              <w:jc w:val="center"/>
              <w:rPr>
                <w:rFonts w:hint="eastAsia"/>
                <w:lang w:eastAsia="zh-CN"/>
              </w:rPr>
            </w:pPr>
            <w:r w:rsidRPr="0010428B">
              <w:rPr>
                <w:rFonts w:hint="eastAsia"/>
                <w:lang w:eastAsia="zh-CN"/>
              </w:rPr>
              <w:t>SG3</w:t>
            </w:r>
          </w:p>
        </w:tc>
        <w:tc>
          <w:tcPr>
            <w:tcW w:w="1936" w:type="pct"/>
            <w:shd w:val="clear" w:color="auto" w:fill="auto"/>
          </w:tcPr>
          <w:p w14:paraId="42AB7EAE" w14:textId="77777777" w:rsidR="00DB23F9" w:rsidRPr="0010428B" w:rsidRDefault="00DB23F9" w:rsidP="00E47D6D">
            <w:pPr>
              <w:pStyle w:val="Tabletext"/>
              <w:rPr>
                <w:rFonts w:hint="eastAsia"/>
                <w:lang w:eastAsia="zh-CN"/>
              </w:rPr>
            </w:pPr>
            <w:r w:rsidRPr="0010428B">
              <w:rPr>
                <w:rFonts w:hint="eastAsia"/>
                <w:lang w:eastAsia="zh-CN"/>
              </w:rPr>
              <w:t>2022</w:t>
            </w:r>
            <w:r w:rsidRPr="00D65AFC">
              <w:rPr>
                <w:rFonts w:ascii="SimSun" w:eastAsia="SimSun" w:hAnsi="SimSun" w:cs="SimSun" w:hint="eastAsia"/>
                <w:lang w:eastAsia="zh-CN"/>
              </w:rPr>
              <w:t>年</w:t>
            </w:r>
            <w:r w:rsidRPr="00D65AFC">
              <w:rPr>
                <w:rFonts w:hint="eastAsia"/>
                <w:lang w:eastAsia="zh-CN"/>
              </w:rPr>
              <w:t>11</w:t>
            </w:r>
            <w:r w:rsidRPr="00D65AFC">
              <w:rPr>
                <w:rFonts w:ascii="SimSun" w:eastAsia="SimSun" w:hAnsi="SimSun" w:cs="SimSun" w:hint="eastAsia"/>
                <w:lang w:eastAsia="zh-CN"/>
              </w:rPr>
              <w:t>月</w:t>
            </w:r>
            <w:r w:rsidRPr="0010428B">
              <w:rPr>
                <w:rFonts w:hint="eastAsia"/>
                <w:lang w:eastAsia="zh-CN"/>
              </w:rPr>
              <w:t>11</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日内瓦</w:t>
            </w:r>
          </w:p>
        </w:tc>
        <w:tc>
          <w:tcPr>
            <w:tcW w:w="2322" w:type="pct"/>
            <w:shd w:val="clear" w:color="auto" w:fill="auto"/>
          </w:tcPr>
          <w:p w14:paraId="4827B692" w14:textId="77777777" w:rsidR="00DB23F9" w:rsidRPr="0010428B" w:rsidRDefault="00DB23F9" w:rsidP="00E47D6D">
            <w:pPr>
              <w:pStyle w:val="Tabletext"/>
              <w:rPr>
                <w:rFonts w:hint="eastAsia"/>
                <w:lang w:eastAsia="zh-CN"/>
              </w:rPr>
            </w:pPr>
            <w:r w:rsidRPr="0010428B">
              <w:rPr>
                <w:rFonts w:hint="eastAsia"/>
                <w:lang w:eastAsia="zh-CN"/>
              </w:rPr>
              <w:t>Marthe UWAMARIYA</w:t>
            </w:r>
            <w:r>
              <w:rPr>
                <w:rFonts w:ascii="SimSun" w:eastAsia="SimSun" w:hAnsi="SimSun" w:cs="SimSun" w:hint="eastAsia"/>
                <w:lang w:eastAsia="zh-CN"/>
              </w:rPr>
              <w:t>（</w:t>
            </w:r>
            <w:r w:rsidRPr="004147A8">
              <w:rPr>
                <w:rFonts w:ascii="SimSun" w:eastAsia="SimSun" w:hAnsi="SimSun" w:cs="SimSun" w:hint="eastAsia"/>
                <w:lang w:eastAsia="zh-CN"/>
              </w:rPr>
              <w:t>卢旺达</w:t>
            </w:r>
            <w:r>
              <w:rPr>
                <w:rFonts w:ascii="SimSun" w:eastAsia="SimSun" w:hAnsi="SimSun" w:cs="SimSun" w:hint="eastAsia"/>
                <w:lang w:eastAsia="zh-CN"/>
              </w:rPr>
              <w:t>）</w:t>
            </w:r>
          </w:p>
        </w:tc>
      </w:tr>
      <w:tr w:rsidR="00DB23F9" w:rsidRPr="0010428B" w14:paraId="1C368CA5" w14:textId="77777777" w:rsidTr="00E47D6D">
        <w:trPr>
          <w:jc w:val="center"/>
        </w:trPr>
        <w:tc>
          <w:tcPr>
            <w:tcW w:w="742" w:type="pct"/>
            <w:shd w:val="clear" w:color="auto" w:fill="auto"/>
          </w:tcPr>
          <w:p w14:paraId="62D12BF1" w14:textId="77777777" w:rsidR="00DB23F9" w:rsidRPr="0010428B" w:rsidRDefault="00DB23F9" w:rsidP="00E47D6D">
            <w:pPr>
              <w:pStyle w:val="Tabletext"/>
              <w:jc w:val="center"/>
              <w:rPr>
                <w:rFonts w:hint="eastAsia"/>
                <w:lang w:eastAsia="zh-CN"/>
              </w:rPr>
            </w:pPr>
            <w:r w:rsidRPr="0010428B">
              <w:rPr>
                <w:rFonts w:hint="eastAsia"/>
                <w:lang w:eastAsia="zh-CN"/>
              </w:rPr>
              <w:t>SG3</w:t>
            </w:r>
          </w:p>
        </w:tc>
        <w:tc>
          <w:tcPr>
            <w:tcW w:w="1936" w:type="pct"/>
            <w:shd w:val="clear" w:color="auto" w:fill="auto"/>
          </w:tcPr>
          <w:p w14:paraId="0D8F9C63" w14:textId="77777777" w:rsidR="00DB23F9" w:rsidRPr="0010428B" w:rsidRDefault="00DB23F9" w:rsidP="00E47D6D">
            <w:pPr>
              <w:pStyle w:val="Tabletext"/>
              <w:rPr>
                <w:rFonts w:hint="eastAsia"/>
                <w:lang w:eastAsia="zh-CN"/>
              </w:rPr>
            </w:pPr>
            <w:r w:rsidRPr="0010428B">
              <w:rPr>
                <w:rFonts w:hint="eastAsia"/>
                <w:lang w:eastAsia="zh-CN"/>
              </w:rPr>
              <w:t>2024</w:t>
            </w:r>
            <w:r w:rsidRPr="00D65AFC">
              <w:rPr>
                <w:rFonts w:ascii="SimSun" w:eastAsia="SimSun" w:hAnsi="SimSun" w:cs="SimSun" w:hint="eastAsia"/>
                <w:lang w:eastAsia="zh-CN"/>
              </w:rPr>
              <w:t>年</w:t>
            </w:r>
            <w:r w:rsidRPr="00D65AFC">
              <w:rPr>
                <w:rFonts w:hint="eastAsia"/>
                <w:lang w:eastAsia="zh-CN"/>
              </w:rPr>
              <w:t>7</w:t>
            </w:r>
            <w:r w:rsidRPr="00D65AFC">
              <w:rPr>
                <w:rFonts w:ascii="SimSun" w:eastAsia="SimSun" w:hAnsi="SimSun" w:cs="SimSun" w:hint="eastAsia"/>
                <w:lang w:eastAsia="zh-CN"/>
              </w:rPr>
              <w:t>月</w:t>
            </w:r>
            <w:r w:rsidRPr="0010428B">
              <w:rPr>
                <w:rFonts w:hint="eastAsia"/>
                <w:lang w:eastAsia="zh-CN"/>
              </w:rPr>
              <w:t xml:space="preserve">9-18 </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日内瓦</w:t>
            </w:r>
          </w:p>
        </w:tc>
        <w:tc>
          <w:tcPr>
            <w:tcW w:w="2322" w:type="pct"/>
            <w:shd w:val="clear" w:color="auto" w:fill="auto"/>
          </w:tcPr>
          <w:p w14:paraId="596F41A7" w14:textId="77777777" w:rsidR="00DB23F9" w:rsidRPr="0010428B" w:rsidRDefault="00DB23F9" w:rsidP="00E47D6D">
            <w:pPr>
              <w:pStyle w:val="Tabletext"/>
              <w:rPr>
                <w:rFonts w:hint="eastAsia"/>
                <w:lang w:eastAsia="zh-CN"/>
              </w:rPr>
            </w:pPr>
            <w:r w:rsidRPr="0010428B">
              <w:rPr>
                <w:rFonts w:hint="eastAsia"/>
                <w:lang w:eastAsia="zh-CN"/>
              </w:rPr>
              <w:t>Omar ALNEMER</w:t>
            </w:r>
            <w:r>
              <w:rPr>
                <w:rFonts w:ascii="SimSun" w:eastAsia="SimSun" w:hAnsi="SimSun" w:cs="SimSun" w:hint="eastAsia"/>
                <w:lang w:eastAsia="zh-CN"/>
              </w:rPr>
              <w:t>（</w:t>
            </w:r>
            <w:r w:rsidRPr="004147A8">
              <w:rPr>
                <w:rFonts w:ascii="SimSun" w:eastAsia="SimSun" w:hAnsi="SimSun" w:cs="SimSun" w:hint="eastAsia"/>
                <w:lang w:eastAsia="zh-CN"/>
              </w:rPr>
              <w:t>阿拉伯联合酋长国</w:t>
            </w:r>
            <w:r>
              <w:rPr>
                <w:rFonts w:ascii="SimSun" w:eastAsia="SimSun" w:hAnsi="SimSun" w:cs="SimSun" w:hint="eastAsia"/>
                <w:lang w:eastAsia="zh-CN"/>
              </w:rPr>
              <w:t>）</w:t>
            </w:r>
          </w:p>
        </w:tc>
      </w:tr>
      <w:tr w:rsidR="00DB23F9" w:rsidRPr="0010428B" w14:paraId="717CE43C" w14:textId="77777777" w:rsidTr="00E47D6D">
        <w:trPr>
          <w:jc w:val="center"/>
        </w:trPr>
        <w:tc>
          <w:tcPr>
            <w:tcW w:w="742" w:type="pct"/>
            <w:shd w:val="clear" w:color="auto" w:fill="auto"/>
          </w:tcPr>
          <w:p w14:paraId="73BE5BC6" w14:textId="77777777" w:rsidR="00DB23F9" w:rsidRPr="0010428B" w:rsidRDefault="00DB23F9" w:rsidP="00E47D6D">
            <w:pPr>
              <w:pStyle w:val="Tabletext"/>
              <w:jc w:val="center"/>
              <w:rPr>
                <w:rFonts w:hint="eastAsia"/>
                <w:lang w:eastAsia="zh-CN"/>
              </w:rPr>
            </w:pPr>
            <w:r w:rsidRPr="0010428B">
              <w:rPr>
                <w:rFonts w:hint="eastAsia"/>
                <w:lang w:eastAsia="zh-CN"/>
              </w:rPr>
              <w:t>SG3</w:t>
            </w:r>
          </w:p>
        </w:tc>
        <w:tc>
          <w:tcPr>
            <w:tcW w:w="1936" w:type="pct"/>
            <w:shd w:val="clear" w:color="auto" w:fill="auto"/>
          </w:tcPr>
          <w:p w14:paraId="68D39FDB" w14:textId="77777777" w:rsidR="00DB23F9" w:rsidRPr="0010428B" w:rsidRDefault="00DB23F9" w:rsidP="00E47D6D">
            <w:pPr>
              <w:pStyle w:val="Tabletext"/>
              <w:rPr>
                <w:rFonts w:hint="eastAsia"/>
                <w:lang w:eastAsia="zh-CN"/>
              </w:rPr>
            </w:pPr>
            <w:r w:rsidRPr="0010428B">
              <w:rPr>
                <w:rFonts w:hint="eastAsia"/>
                <w:lang w:eastAsia="zh-CN"/>
              </w:rPr>
              <w:t>2022</w:t>
            </w:r>
            <w:r w:rsidRPr="00D65AFC">
              <w:rPr>
                <w:rFonts w:ascii="SimSun" w:eastAsia="SimSun" w:hAnsi="SimSun" w:cs="SimSun" w:hint="eastAsia"/>
                <w:lang w:eastAsia="zh-CN"/>
              </w:rPr>
              <w:t>年</w:t>
            </w:r>
            <w:r w:rsidRPr="00D65AFC">
              <w:rPr>
                <w:rFonts w:hint="eastAsia"/>
                <w:lang w:eastAsia="zh-CN"/>
              </w:rPr>
              <w:t>11</w:t>
            </w:r>
            <w:r w:rsidRPr="00D65AFC">
              <w:rPr>
                <w:rFonts w:ascii="SimSun" w:eastAsia="SimSun" w:hAnsi="SimSun" w:cs="SimSun" w:hint="eastAsia"/>
                <w:lang w:eastAsia="zh-CN"/>
              </w:rPr>
              <w:t>月</w:t>
            </w:r>
            <w:r w:rsidRPr="0010428B">
              <w:rPr>
                <w:rFonts w:hint="eastAsia"/>
                <w:lang w:eastAsia="zh-CN"/>
              </w:rPr>
              <w:t>11</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日内瓦</w:t>
            </w:r>
          </w:p>
        </w:tc>
        <w:tc>
          <w:tcPr>
            <w:tcW w:w="2322" w:type="pct"/>
            <w:shd w:val="clear" w:color="auto" w:fill="auto"/>
          </w:tcPr>
          <w:p w14:paraId="19A8882D" w14:textId="77777777" w:rsidR="00DB23F9" w:rsidRPr="0010428B" w:rsidRDefault="00DB23F9" w:rsidP="00E47D6D">
            <w:pPr>
              <w:pStyle w:val="Tabletext"/>
              <w:rPr>
                <w:rFonts w:hint="eastAsia"/>
                <w:lang w:eastAsia="zh-CN"/>
              </w:rPr>
            </w:pPr>
            <w:r w:rsidRPr="00327720">
              <w:rPr>
                <w:rFonts w:ascii="SimSun" w:eastAsia="SimSun" w:hAnsi="SimSun" w:cs="SimSun" w:hint="eastAsia"/>
                <w:lang w:eastAsia="zh-CN"/>
              </w:rPr>
              <w:t>副主席</w:t>
            </w:r>
            <w:r w:rsidRPr="0010428B">
              <w:rPr>
                <w:rFonts w:hint="eastAsia"/>
                <w:lang w:eastAsia="zh-CN"/>
              </w:rPr>
              <w:t>Zuhair AL-ZUHAIR</w:t>
            </w:r>
            <w:r>
              <w:rPr>
                <w:rFonts w:ascii="SimSun" w:eastAsia="SimSun" w:hAnsi="SimSun" w:cs="SimSun" w:hint="eastAsia"/>
                <w:lang w:eastAsia="zh-CN"/>
              </w:rPr>
              <w:t>（</w:t>
            </w:r>
            <w:r w:rsidRPr="004147A8">
              <w:rPr>
                <w:rFonts w:ascii="SimSun" w:eastAsia="SimSun" w:hAnsi="SimSun" w:cs="SimSun" w:hint="eastAsia"/>
                <w:lang w:eastAsia="zh-CN"/>
              </w:rPr>
              <w:t>科威特</w:t>
            </w:r>
            <w:r>
              <w:rPr>
                <w:rFonts w:ascii="SimSun" w:eastAsia="SimSun" w:hAnsi="SimSun" w:cs="SimSun" w:hint="eastAsia"/>
                <w:lang w:eastAsia="zh-CN"/>
              </w:rPr>
              <w:t>）</w:t>
            </w:r>
          </w:p>
        </w:tc>
      </w:tr>
      <w:tr w:rsidR="00DB23F9" w:rsidRPr="0010428B" w14:paraId="76616323" w14:textId="77777777" w:rsidTr="00E47D6D">
        <w:trPr>
          <w:jc w:val="center"/>
        </w:trPr>
        <w:tc>
          <w:tcPr>
            <w:tcW w:w="742" w:type="pct"/>
            <w:shd w:val="clear" w:color="auto" w:fill="auto"/>
            <w:hideMark/>
          </w:tcPr>
          <w:p w14:paraId="5F4CD359" w14:textId="77777777" w:rsidR="00DB23F9" w:rsidRPr="0010428B" w:rsidRDefault="00DB23F9" w:rsidP="00E47D6D">
            <w:pPr>
              <w:pStyle w:val="Tabletext"/>
              <w:jc w:val="center"/>
              <w:rPr>
                <w:rFonts w:hint="eastAsia"/>
                <w:lang w:eastAsia="zh-CN"/>
              </w:rPr>
            </w:pPr>
            <w:r w:rsidRPr="0010428B">
              <w:rPr>
                <w:rFonts w:hint="eastAsia"/>
                <w:lang w:eastAsia="zh-CN"/>
              </w:rPr>
              <w:t>SG5</w:t>
            </w:r>
          </w:p>
        </w:tc>
        <w:tc>
          <w:tcPr>
            <w:tcW w:w="1936" w:type="pct"/>
            <w:shd w:val="clear" w:color="auto" w:fill="auto"/>
            <w:hideMark/>
          </w:tcPr>
          <w:p w14:paraId="2154D96C" w14:textId="77777777" w:rsidR="00DB23F9" w:rsidRPr="0010428B" w:rsidRDefault="00DB23F9" w:rsidP="00E47D6D">
            <w:pPr>
              <w:pStyle w:val="Tabletext"/>
              <w:rPr>
                <w:rFonts w:hint="eastAsia"/>
                <w:lang w:eastAsia="zh-CN"/>
              </w:rPr>
            </w:pPr>
            <w:r w:rsidRPr="0010428B">
              <w:rPr>
                <w:rFonts w:hint="eastAsia"/>
                <w:lang w:eastAsia="zh-CN"/>
              </w:rPr>
              <w:t>2023</w:t>
            </w:r>
            <w:r w:rsidRPr="00D65AFC">
              <w:rPr>
                <w:rFonts w:ascii="SimSun" w:eastAsia="SimSun" w:hAnsi="SimSun" w:cs="SimSun" w:hint="eastAsia"/>
                <w:lang w:eastAsia="zh-CN"/>
              </w:rPr>
              <w:t>年</w:t>
            </w:r>
            <w:r w:rsidRPr="00D65AFC">
              <w:rPr>
                <w:rFonts w:hint="eastAsia"/>
                <w:lang w:eastAsia="zh-CN"/>
              </w:rPr>
              <w:t>11</w:t>
            </w:r>
            <w:r w:rsidRPr="00D65AFC">
              <w:rPr>
                <w:rFonts w:ascii="SimSun" w:eastAsia="SimSun" w:hAnsi="SimSun" w:cs="SimSun" w:hint="eastAsia"/>
                <w:lang w:eastAsia="zh-CN"/>
              </w:rPr>
              <w:t>月</w:t>
            </w:r>
            <w:r w:rsidRPr="0010428B">
              <w:rPr>
                <w:rFonts w:hint="eastAsia"/>
                <w:lang w:eastAsia="zh-CN"/>
              </w:rPr>
              <w:t>13-22</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日内瓦</w:t>
            </w:r>
          </w:p>
        </w:tc>
        <w:tc>
          <w:tcPr>
            <w:tcW w:w="2322" w:type="pct"/>
            <w:shd w:val="clear" w:color="auto" w:fill="auto"/>
            <w:hideMark/>
          </w:tcPr>
          <w:p w14:paraId="4F25C0C7" w14:textId="77777777" w:rsidR="00DB23F9" w:rsidRPr="0010428B" w:rsidRDefault="00DB23F9" w:rsidP="00E47D6D">
            <w:pPr>
              <w:pStyle w:val="Tabletext"/>
              <w:rPr>
                <w:rFonts w:hint="eastAsia"/>
                <w:lang w:eastAsia="zh-CN"/>
              </w:rPr>
            </w:pPr>
            <w:r w:rsidRPr="0010428B">
              <w:rPr>
                <w:rFonts w:hint="eastAsia"/>
                <w:lang w:eastAsia="zh-CN"/>
              </w:rPr>
              <w:t>Kazuhiro TAKAYA</w:t>
            </w:r>
            <w:r>
              <w:rPr>
                <w:rFonts w:ascii="SimSun" w:eastAsia="SimSun" w:hAnsi="SimSun" w:cs="SimSun" w:hint="eastAsia"/>
                <w:lang w:eastAsia="zh-CN"/>
              </w:rPr>
              <w:t>（</w:t>
            </w:r>
            <w:r w:rsidRPr="004147A8">
              <w:rPr>
                <w:rFonts w:ascii="SimSun" w:eastAsia="SimSun" w:hAnsi="SimSun" w:cs="SimSun" w:hint="eastAsia"/>
                <w:lang w:eastAsia="zh-CN"/>
              </w:rPr>
              <w:t>日本</w:t>
            </w:r>
            <w:r>
              <w:rPr>
                <w:rFonts w:ascii="SimSun" w:eastAsia="SimSun" w:hAnsi="SimSun" w:cs="SimSun" w:hint="eastAsia"/>
                <w:lang w:eastAsia="zh-CN"/>
              </w:rPr>
              <w:t>）</w:t>
            </w:r>
          </w:p>
        </w:tc>
      </w:tr>
      <w:tr w:rsidR="00DB23F9" w:rsidRPr="0010428B" w14:paraId="7EC723F4" w14:textId="77777777" w:rsidTr="00E47D6D">
        <w:trPr>
          <w:jc w:val="center"/>
        </w:trPr>
        <w:tc>
          <w:tcPr>
            <w:tcW w:w="742" w:type="pct"/>
            <w:shd w:val="clear" w:color="auto" w:fill="auto"/>
          </w:tcPr>
          <w:p w14:paraId="1125358C" w14:textId="77777777" w:rsidR="00DB23F9" w:rsidRPr="0010428B" w:rsidRDefault="00DB23F9" w:rsidP="00E47D6D">
            <w:pPr>
              <w:pStyle w:val="Tabletext"/>
              <w:jc w:val="center"/>
              <w:rPr>
                <w:rFonts w:hint="eastAsia"/>
                <w:lang w:eastAsia="zh-CN"/>
              </w:rPr>
            </w:pPr>
            <w:r w:rsidRPr="0010428B">
              <w:rPr>
                <w:rFonts w:hint="eastAsia"/>
                <w:lang w:eastAsia="zh-CN"/>
              </w:rPr>
              <w:t>SG5</w:t>
            </w:r>
          </w:p>
        </w:tc>
        <w:tc>
          <w:tcPr>
            <w:tcW w:w="1936" w:type="pct"/>
            <w:shd w:val="clear" w:color="auto" w:fill="auto"/>
          </w:tcPr>
          <w:p w14:paraId="5B83EAD7" w14:textId="77777777" w:rsidR="00DB23F9" w:rsidRPr="0010428B" w:rsidRDefault="00DB23F9" w:rsidP="00E47D6D">
            <w:pPr>
              <w:pStyle w:val="Tabletext"/>
              <w:rPr>
                <w:rFonts w:hint="eastAsia"/>
                <w:lang w:eastAsia="zh-CN"/>
              </w:rPr>
            </w:pPr>
            <w:r w:rsidRPr="0010428B">
              <w:rPr>
                <w:rFonts w:hint="eastAsia"/>
                <w:lang w:eastAsia="zh-CN"/>
              </w:rPr>
              <w:t>2022</w:t>
            </w:r>
            <w:r w:rsidRPr="00D65AFC">
              <w:rPr>
                <w:rFonts w:ascii="SimSun" w:eastAsia="SimSun" w:hAnsi="SimSun" w:cs="SimSun" w:hint="eastAsia"/>
                <w:lang w:eastAsia="zh-CN"/>
              </w:rPr>
              <w:t>年</w:t>
            </w:r>
            <w:r w:rsidRPr="00D65AFC">
              <w:rPr>
                <w:rFonts w:hint="eastAsia"/>
                <w:lang w:eastAsia="zh-CN"/>
              </w:rPr>
              <w:t>12</w:t>
            </w:r>
            <w:r w:rsidRPr="00D65AFC">
              <w:rPr>
                <w:rFonts w:ascii="SimSun" w:eastAsia="SimSun" w:hAnsi="SimSun" w:cs="SimSun" w:hint="eastAsia"/>
                <w:lang w:eastAsia="zh-CN"/>
              </w:rPr>
              <w:t>月</w:t>
            </w:r>
            <w:r w:rsidRPr="0010428B">
              <w:rPr>
                <w:rFonts w:hint="eastAsia"/>
                <w:lang w:eastAsia="zh-CN"/>
              </w:rPr>
              <w:t>5</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电子会议</w:t>
            </w:r>
          </w:p>
        </w:tc>
        <w:tc>
          <w:tcPr>
            <w:tcW w:w="2322" w:type="pct"/>
            <w:shd w:val="clear" w:color="auto" w:fill="auto"/>
          </w:tcPr>
          <w:p w14:paraId="6ED50FAC" w14:textId="77777777" w:rsidR="00DB23F9" w:rsidRPr="0010428B" w:rsidRDefault="00DB23F9" w:rsidP="00E47D6D">
            <w:pPr>
              <w:pStyle w:val="Tabletext"/>
              <w:rPr>
                <w:rFonts w:hint="eastAsia"/>
                <w:lang w:eastAsia="zh-CN"/>
              </w:rPr>
            </w:pPr>
            <w:r w:rsidRPr="0010428B">
              <w:rPr>
                <w:rFonts w:hint="eastAsia"/>
                <w:lang w:eastAsia="zh-CN"/>
              </w:rPr>
              <w:t>Nevine TEWFIK</w:t>
            </w:r>
            <w:r>
              <w:rPr>
                <w:rFonts w:ascii="SimSun" w:eastAsia="SimSun" w:hAnsi="SimSun" w:cs="SimSun" w:hint="eastAsia"/>
                <w:lang w:eastAsia="zh-CN"/>
              </w:rPr>
              <w:t>（</w:t>
            </w:r>
            <w:r w:rsidRPr="004147A8">
              <w:rPr>
                <w:rFonts w:ascii="SimSun" w:eastAsia="SimSun" w:hAnsi="SimSun" w:cs="SimSun" w:hint="eastAsia"/>
                <w:lang w:eastAsia="zh-CN"/>
              </w:rPr>
              <w:t>埃及</w:t>
            </w:r>
            <w:r>
              <w:rPr>
                <w:rFonts w:ascii="SimSun" w:eastAsia="SimSun" w:hAnsi="SimSun" w:cs="SimSun" w:hint="eastAsia"/>
                <w:lang w:eastAsia="zh-CN"/>
              </w:rPr>
              <w:t>）</w:t>
            </w:r>
          </w:p>
        </w:tc>
      </w:tr>
      <w:tr w:rsidR="00DB23F9" w:rsidRPr="00DB23F9" w14:paraId="468EF878" w14:textId="77777777" w:rsidTr="00E47D6D">
        <w:trPr>
          <w:jc w:val="center"/>
        </w:trPr>
        <w:tc>
          <w:tcPr>
            <w:tcW w:w="742" w:type="pct"/>
            <w:shd w:val="clear" w:color="auto" w:fill="auto"/>
          </w:tcPr>
          <w:p w14:paraId="38BB4C31" w14:textId="77777777" w:rsidR="00DB23F9" w:rsidRPr="0010428B" w:rsidRDefault="00DB23F9" w:rsidP="00E47D6D">
            <w:pPr>
              <w:pStyle w:val="Tabletext"/>
              <w:jc w:val="center"/>
              <w:rPr>
                <w:rFonts w:hint="eastAsia"/>
                <w:lang w:eastAsia="zh-CN"/>
              </w:rPr>
            </w:pPr>
            <w:r w:rsidRPr="0010428B">
              <w:rPr>
                <w:rFonts w:hint="eastAsia"/>
                <w:lang w:eastAsia="zh-CN"/>
              </w:rPr>
              <w:t>SG5</w:t>
            </w:r>
          </w:p>
        </w:tc>
        <w:tc>
          <w:tcPr>
            <w:tcW w:w="1936" w:type="pct"/>
            <w:shd w:val="clear" w:color="auto" w:fill="auto"/>
          </w:tcPr>
          <w:p w14:paraId="0466B3B8" w14:textId="77777777" w:rsidR="00DB23F9" w:rsidRPr="0010428B" w:rsidRDefault="00DB23F9" w:rsidP="00E47D6D">
            <w:pPr>
              <w:pStyle w:val="Tabletext"/>
              <w:rPr>
                <w:rFonts w:hint="eastAsia"/>
                <w:lang w:eastAsia="zh-CN"/>
              </w:rPr>
            </w:pPr>
            <w:r w:rsidRPr="0010428B">
              <w:rPr>
                <w:rFonts w:hint="eastAsia"/>
                <w:lang w:eastAsia="zh-CN"/>
              </w:rPr>
              <w:t>2022</w:t>
            </w:r>
            <w:r w:rsidRPr="00D65AFC">
              <w:rPr>
                <w:rFonts w:ascii="SimSun" w:eastAsia="SimSun" w:hAnsi="SimSun" w:cs="SimSun" w:hint="eastAsia"/>
                <w:lang w:eastAsia="zh-CN"/>
              </w:rPr>
              <w:t>年</w:t>
            </w:r>
            <w:r w:rsidRPr="00D65AFC">
              <w:rPr>
                <w:rFonts w:hint="eastAsia"/>
                <w:lang w:eastAsia="zh-CN"/>
              </w:rPr>
              <w:t>12</w:t>
            </w:r>
            <w:r w:rsidRPr="00D65AFC">
              <w:rPr>
                <w:rFonts w:ascii="SimSun" w:eastAsia="SimSun" w:hAnsi="SimSun" w:cs="SimSun" w:hint="eastAsia"/>
                <w:lang w:eastAsia="zh-CN"/>
              </w:rPr>
              <w:t>月</w:t>
            </w:r>
            <w:r w:rsidRPr="0010428B">
              <w:rPr>
                <w:rFonts w:hint="eastAsia"/>
                <w:lang w:eastAsia="zh-CN"/>
              </w:rPr>
              <w:t>5</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电子会议</w:t>
            </w:r>
          </w:p>
        </w:tc>
        <w:tc>
          <w:tcPr>
            <w:tcW w:w="2322" w:type="pct"/>
            <w:shd w:val="clear" w:color="auto" w:fill="auto"/>
          </w:tcPr>
          <w:p w14:paraId="73094AFE" w14:textId="77777777" w:rsidR="00DB23F9" w:rsidRPr="009D07DA" w:rsidRDefault="00DB23F9" w:rsidP="00E47D6D">
            <w:pPr>
              <w:pStyle w:val="Tabletext"/>
              <w:rPr>
                <w:rFonts w:hint="eastAsia"/>
                <w:lang w:val="pt-BR" w:eastAsia="zh-CN"/>
              </w:rPr>
            </w:pPr>
            <w:r w:rsidRPr="009D07DA">
              <w:rPr>
                <w:rFonts w:hint="eastAsia"/>
                <w:lang w:val="pt-BR" w:eastAsia="zh-CN"/>
              </w:rPr>
              <w:t>Pedro BRISSON</w:t>
            </w:r>
            <w:r w:rsidRPr="009D07DA">
              <w:rPr>
                <w:rFonts w:ascii="SimSun" w:eastAsia="SimSun" w:hAnsi="SimSun" w:cs="SimSun" w:hint="eastAsia"/>
                <w:lang w:val="pt-BR" w:eastAsia="zh-CN"/>
              </w:rPr>
              <w:t>（</w:t>
            </w:r>
            <w:r w:rsidRPr="004147A8">
              <w:rPr>
                <w:rFonts w:ascii="SimSun" w:eastAsia="SimSun" w:hAnsi="SimSun" w:cs="SimSun" w:hint="eastAsia"/>
                <w:lang w:eastAsia="zh-CN"/>
              </w:rPr>
              <w:t>阿根廷</w:t>
            </w:r>
            <w:r w:rsidRPr="009D07DA">
              <w:rPr>
                <w:rFonts w:ascii="SimSun" w:eastAsia="SimSun" w:hAnsi="SimSun" w:cs="SimSun" w:hint="eastAsia"/>
                <w:lang w:val="pt-BR" w:eastAsia="zh-CN"/>
              </w:rPr>
              <w:t>）</w:t>
            </w:r>
          </w:p>
        </w:tc>
      </w:tr>
      <w:tr w:rsidR="00DB23F9" w:rsidRPr="00DB23F9" w14:paraId="506CB7C3" w14:textId="77777777" w:rsidTr="00E47D6D">
        <w:trPr>
          <w:jc w:val="center"/>
        </w:trPr>
        <w:tc>
          <w:tcPr>
            <w:tcW w:w="742" w:type="pct"/>
            <w:shd w:val="clear" w:color="auto" w:fill="auto"/>
          </w:tcPr>
          <w:p w14:paraId="75DEF9B8" w14:textId="77777777" w:rsidR="00DB23F9" w:rsidRPr="0010428B" w:rsidRDefault="00DB23F9" w:rsidP="00E47D6D">
            <w:pPr>
              <w:pStyle w:val="Tabletext"/>
              <w:jc w:val="center"/>
              <w:rPr>
                <w:rFonts w:hint="eastAsia"/>
                <w:lang w:eastAsia="zh-CN"/>
              </w:rPr>
            </w:pPr>
            <w:r w:rsidRPr="0010428B">
              <w:rPr>
                <w:rFonts w:hint="eastAsia"/>
                <w:lang w:eastAsia="zh-CN"/>
              </w:rPr>
              <w:t>SG5</w:t>
            </w:r>
          </w:p>
        </w:tc>
        <w:tc>
          <w:tcPr>
            <w:tcW w:w="1936" w:type="pct"/>
            <w:shd w:val="clear" w:color="auto" w:fill="auto"/>
          </w:tcPr>
          <w:p w14:paraId="061EF7CA" w14:textId="77777777" w:rsidR="00DB23F9" w:rsidRPr="0010428B" w:rsidRDefault="00DB23F9" w:rsidP="00E47D6D">
            <w:pPr>
              <w:pStyle w:val="Tabletext"/>
              <w:rPr>
                <w:rFonts w:hint="eastAsia"/>
                <w:lang w:eastAsia="zh-CN"/>
              </w:rPr>
            </w:pPr>
            <w:r w:rsidRPr="0010428B">
              <w:rPr>
                <w:rFonts w:hint="eastAsia"/>
                <w:lang w:eastAsia="zh-CN"/>
              </w:rPr>
              <w:t>2022</w:t>
            </w:r>
            <w:r w:rsidRPr="00D65AFC">
              <w:rPr>
                <w:rFonts w:ascii="SimSun" w:eastAsia="SimSun" w:hAnsi="SimSun" w:cs="SimSun" w:hint="eastAsia"/>
                <w:lang w:eastAsia="zh-CN"/>
              </w:rPr>
              <w:t>年</w:t>
            </w:r>
            <w:r w:rsidRPr="00D65AFC">
              <w:rPr>
                <w:rFonts w:hint="eastAsia"/>
                <w:lang w:eastAsia="zh-CN"/>
              </w:rPr>
              <w:t>10</w:t>
            </w:r>
            <w:r w:rsidRPr="00D65AFC">
              <w:rPr>
                <w:rFonts w:ascii="SimSun" w:eastAsia="SimSun" w:hAnsi="SimSun" w:cs="SimSun" w:hint="eastAsia"/>
                <w:lang w:eastAsia="zh-CN"/>
              </w:rPr>
              <w:t>月</w:t>
            </w:r>
            <w:r w:rsidRPr="0010428B">
              <w:rPr>
                <w:rFonts w:hint="eastAsia"/>
                <w:lang w:eastAsia="zh-CN"/>
              </w:rPr>
              <w:t>17-27</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意大利罗马</w:t>
            </w:r>
          </w:p>
        </w:tc>
        <w:tc>
          <w:tcPr>
            <w:tcW w:w="2322" w:type="pct"/>
            <w:shd w:val="clear" w:color="auto" w:fill="auto"/>
          </w:tcPr>
          <w:p w14:paraId="6D14C23E" w14:textId="77777777" w:rsidR="00DB23F9" w:rsidRPr="009D07DA" w:rsidRDefault="00DB23F9" w:rsidP="00E47D6D">
            <w:pPr>
              <w:pStyle w:val="Tabletext"/>
              <w:rPr>
                <w:rFonts w:hint="eastAsia"/>
                <w:lang w:val="pt-BR" w:eastAsia="zh-CN"/>
              </w:rPr>
            </w:pPr>
            <w:r w:rsidRPr="009D07DA">
              <w:rPr>
                <w:rFonts w:hint="eastAsia"/>
                <w:lang w:val="pt-BR" w:eastAsia="zh-CN"/>
              </w:rPr>
              <w:t>Pedro BRISSON</w:t>
            </w:r>
            <w:r w:rsidRPr="009D07DA">
              <w:rPr>
                <w:rFonts w:ascii="SimSun" w:eastAsia="SimSun" w:hAnsi="SimSun" w:cs="SimSun" w:hint="eastAsia"/>
                <w:lang w:val="pt-BR" w:eastAsia="zh-CN"/>
              </w:rPr>
              <w:t>（</w:t>
            </w:r>
            <w:r w:rsidRPr="004147A8">
              <w:rPr>
                <w:rFonts w:ascii="SimSun" w:eastAsia="SimSun" w:hAnsi="SimSun" w:cs="SimSun" w:hint="eastAsia"/>
                <w:lang w:eastAsia="zh-CN"/>
              </w:rPr>
              <w:t>阿根廷</w:t>
            </w:r>
            <w:r w:rsidRPr="009D07DA">
              <w:rPr>
                <w:rFonts w:ascii="SimSun" w:eastAsia="SimSun" w:hAnsi="SimSun" w:cs="SimSun" w:hint="eastAsia"/>
                <w:lang w:val="pt-BR" w:eastAsia="zh-CN"/>
              </w:rPr>
              <w:t>）</w:t>
            </w:r>
          </w:p>
        </w:tc>
      </w:tr>
      <w:tr w:rsidR="00DB23F9" w:rsidRPr="00DB23F9" w14:paraId="7C7495DB" w14:textId="77777777" w:rsidTr="00E47D6D">
        <w:trPr>
          <w:jc w:val="center"/>
        </w:trPr>
        <w:tc>
          <w:tcPr>
            <w:tcW w:w="742" w:type="pct"/>
            <w:shd w:val="clear" w:color="auto" w:fill="auto"/>
            <w:hideMark/>
          </w:tcPr>
          <w:p w14:paraId="75D29BC3" w14:textId="77777777" w:rsidR="00DB23F9" w:rsidRPr="0010428B" w:rsidRDefault="00DB23F9" w:rsidP="00E47D6D">
            <w:pPr>
              <w:pStyle w:val="Tabletext"/>
              <w:jc w:val="center"/>
              <w:rPr>
                <w:rFonts w:hint="eastAsia"/>
                <w:lang w:eastAsia="zh-CN"/>
              </w:rPr>
            </w:pPr>
            <w:r w:rsidRPr="0010428B">
              <w:rPr>
                <w:rFonts w:hint="eastAsia"/>
                <w:lang w:eastAsia="zh-CN"/>
              </w:rPr>
              <w:t>SG5</w:t>
            </w:r>
          </w:p>
        </w:tc>
        <w:tc>
          <w:tcPr>
            <w:tcW w:w="1936" w:type="pct"/>
            <w:shd w:val="clear" w:color="auto" w:fill="auto"/>
            <w:hideMark/>
          </w:tcPr>
          <w:p w14:paraId="2BAE8592" w14:textId="77777777" w:rsidR="00DB23F9" w:rsidRPr="0010428B" w:rsidRDefault="00DB23F9" w:rsidP="00E47D6D">
            <w:pPr>
              <w:pStyle w:val="Tabletext"/>
              <w:rPr>
                <w:rFonts w:hint="eastAsia"/>
                <w:lang w:eastAsia="zh-CN"/>
              </w:rPr>
            </w:pPr>
            <w:r w:rsidRPr="0010428B">
              <w:rPr>
                <w:rFonts w:hint="eastAsia"/>
                <w:lang w:eastAsia="zh-CN"/>
              </w:rPr>
              <w:t>2023</w:t>
            </w:r>
            <w:r w:rsidRPr="00D65AFC">
              <w:rPr>
                <w:rFonts w:ascii="SimSun" w:eastAsia="SimSun" w:hAnsi="SimSun" w:cs="SimSun" w:hint="eastAsia"/>
                <w:lang w:eastAsia="zh-CN"/>
              </w:rPr>
              <w:t>年</w:t>
            </w:r>
            <w:r w:rsidRPr="00D65AFC">
              <w:rPr>
                <w:rFonts w:hint="eastAsia"/>
                <w:lang w:eastAsia="zh-CN"/>
              </w:rPr>
              <w:t>6</w:t>
            </w:r>
            <w:r w:rsidRPr="00D65AFC">
              <w:rPr>
                <w:rFonts w:ascii="SimSun" w:eastAsia="SimSun" w:hAnsi="SimSun" w:cs="SimSun" w:hint="eastAsia"/>
                <w:lang w:eastAsia="zh-CN"/>
              </w:rPr>
              <w:t>月</w:t>
            </w:r>
            <w:r w:rsidRPr="0010428B">
              <w:rPr>
                <w:rFonts w:hint="eastAsia"/>
                <w:lang w:eastAsia="zh-CN"/>
              </w:rPr>
              <w:t>13-23</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法国索菲亚</w:t>
            </w:r>
            <w:r w:rsidRPr="00CE6583">
              <w:rPr>
                <w:rFonts w:hint="eastAsia"/>
                <w:lang w:eastAsia="zh-CN"/>
              </w:rPr>
              <w:t>-</w:t>
            </w:r>
            <w:r w:rsidRPr="00D65AFC">
              <w:rPr>
                <w:rFonts w:ascii="SimSun" w:eastAsia="SimSun" w:hAnsi="SimSun" w:cs="SimSun" w:hint="eastAsia"/>
                <w:lang w:eastAsia="zh-CN"/>
              </w:rPr>
              <w:t>安蒂波利斯</w:t>
            </w:r>
          </w:p>
        </w:tc>
        <w:tc>
          <w:tcPr>
            <w:tcW w:w="2322" w:type="pct"/>
            <w:shd w:val="clear" w:color="auto" w:fill="auto"/>
            <w:hideMark/>
          </w:tcPr>
          <w:p w14:paraId="61470415" w14:textId="77777777" w:rsidR="00DB23F9" w:rsidRPr="009D07DA" w:rsidRDefault="00DB23F9" w:rsidP="00E47D6D">
            <w:pPr>
              <w:pStyle w:val="Tabletext"/>
              <w:rPr>
                <w:rFonts w:hint="eastAsia"/>
                <w:lang w:val="pt-BR" w:eastAsia="zh-CN"/>
              </w:rPr>
            </w:pPr>
            <w:r w:rsidRPr="009D07DA">
              <w:rPr>
                <w:rFonts w:hint="eastAsia"/>
                <w:lang w:val="pt-BR" w:eastAsia="zh-CN"/>
              </w:rPr>
              <w:t>Pedro BRISSON</w:t>
            </w:r>
            <w:r w:rsidRPr="009D07DA">
              <w:rPr>
                <w:rFonts w:ascii="SimSun" w:eastAsia="SimSun" w:hAnsi="SimSun" w:cs="SimSun" w:hint="eastAsia"/>
                <w:lang w:val="pt-BR" w:eastAsia="zh-CN"/>
              </w:rPr>
              <w:t>（</w:t>
            </w:r>
            <w:r w:rsidRPr="004147A8">
              <w:rPr>
                <w:rFonts w:ascii="SimSun" w:eastAsia="SimSun" w:hAnsi="SimSun" w:cs="SimSun" w:hint="eastAsia"/>
                <w:lang w:eastAsia="zh-CN"/>
              </w:rPr>
              <w:t>阿根廷</w:t>
            </w:r>
            <w:r w:rsidRPr="009D07DA">
              <w:rPr>
                <w:rFonts w:ascii="SimSun" w:eastAsia="SimSun" w:hAnsi="SimSun" w:cs="SimSun" w:hint="eastAsia"/>
                <w:lang w:val="pt-BR" w:eastAsia="zh-CN"/>
              </w:rPr>
              <w:t>）</w:t>
            </w:r>
          </w:p>
        </w:tc>
      </w:tr>
      <w:tr w:rsidR="00DB23F9" w:rsidRPr="0010428B" w14:paraId="51846BED" w14:textId="77777777" w:rsidTr="00E47D6D">
        <w:trPr>
          <w:jc w:val="center"/>
        </w:trPr>
        <w:tc>
          <w:tcPr>
            <w:tcW w:w="742" w:type="pct"/>
            <w:shd w:val="clear" w:color="auto" w:fill="auto"/>
          </w:tcPr>
          <w:p w14:paraId="1FA5F8E8" w14:textId="77777777" w:rsidR="00DB23F9" w:rsidRPr="0010428B" w:rsidRDefault="00DB23F9" w:rsidP="00E47D6D">
            <w:pPr>
              <w:pStyle w:val="Tabletext"/>
              <w:jc w:val="center"/>
              <w:rPr>
                <w:rFonts w:hint="eastAsia"/>
                <w:lang w:eastAsia="zh-CN"/>
              </w:rPr>
            </w:pPr>
            <w:r w:rsidRPr="0010428B">
              <w:rPr>
                <w:rFonts w:hint="eastAsia"/>
                <w:lang w:eastAsia="zh-CN"/>
              </w:rPr>
              <w:t>SG5</w:t>
            </w:r>
          </w:p>
        </w:tc>
        <w:tc>
          <w:tcPr>
            <w:tcW w:w="1936" w:type="pct"/>
            <w:shd w:val="clear" w:color="auto" w:fill="auto"/>
          </w:tcPr>
          <w:p w14:paraId="3D4AA9FB" w14:textId="77777777" w:rsidR="00DB23F9" w:rsidRPr="0010428B" w:rsidRDefault="00DB23F9" w:rsidP="00E47D6D">
            <w:pPr>
              <w:pStyle w:val="Tabletext"/>
              <w:rPr>
                <w:rFonts w:hint="eastAsia"/>
                <w:lang w:eastAsia="zh-CN"/>
              </w:rPr>
            </w:pPr>
            <w:r w:rsidRPr="0010428B">
              <w:rPr>
                <w:rFonts w:hint="eastAsia"/>
                <w:lang w:eastAsia="zh-CN"/>
              </w:rPr>
              <w:t>2022</w:t>
            </w:r>
            <w:r w:rsidRPr="00D65AFC">
              <w:rPr>
                <w:rFonts w:ascii="SimSun" w:eastAsia="SimSun" w:hAnsi="SimSun" w:cs="SimSun" w:hint="eastAsia"/>
                <w:lang w:eastAsia="zh-CN"/>
              </w:rPr>
              <w:t>年</w:t>
            </w:r>
            <w:r w:rsidRPr="00D65AFC">
              <w:rPr>
                <w:rFonts w:hint="eastAsia"/>
                <w:lang w:eastAsia="zh-CN"/>
              </w:rPr>
              <w:t>12</w:t>
            </w:r>
            <w:r w:rsidRPr="00D65AFC">
              <w:rPr>
                <w:rFonts w:ascii="SimSun" w:eastAsia="SimSun" w:hAnsi="SimSun" w:cs="SimSun" w:hint="eastAsia"/>
                <w:lang w:eastAsia="zh-CN"/>
              </w:rPr>
              <w:t>月</w:t>
            </w:r>
            <w:r w:rsidRPr="0010428B">
              <w:rPr>
                <w:rFonts w:hint="eastAsia"/>
                <w:lang w:eastAsia="zh-CN"/>
              </w:rPr>
              <w:t>5</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电子会议</w:t>
            </w:r>
          </w:p>
        </w:tc>
        <w:tc>
          <w:tcPr>
            <w:tcW w:w="2322" w:type="pct"/>
            <w:shd w:val="clear" w:color="auto" w:fill="auto"/>
          </w:tcPr>
          <w:p w14:paraId="7467E9E2" w14:textId="77777777" w:rsidR="00DB23F9" w:rsidRPr="0010428B" w:rsidRDefault="00DB23F9" w:rsidP="00E47D6D">
            <w:pPr>
              <w:pStyle w:val="Tabletext"/>
              <w:rPr>
                <w:rFonts w:hint="eastAsia"/>
                <w:lang w:eastAsia="zh-CN"/>
              </w:rPr>
            </w:pPr>
            <w:proofErr w:type="spellStart"/>
            <w:r w:rsidRPr="0010428B">
              <w:rPr>
                <w:rFonts w:hint="eastAsia"/>
                <w:lang w:eastAsia="zh-CN"/>
              </w:rPr>
              <w:t>Saidiahrol</w:t>
            </w:r>
            <w:proofErr w:type="spellEnd"/>
            <w:r w:rsidRPr="0010428B">
              <w:rPr>
                <w:rFonts w:hint="eastAsia"/>
                <w:lang w:eastAsia="zh-CN"/>
              </w:rPr>
              <w:t xml:space="preserve"> SAIDIAKBAROV</w:t>
            </w:r>
            <w:r>
              <w:rPr>
                <w:rFonts w:ascii="SimSun" w:eastAsia="SimSun" w:hAnsi="SimSun" w:cs="SimSun" w:hint="eastAsia"/>
                <w:lang w:eastAsia="zh-CN"/>
              </w:rPr>
              <w:t>（</w:t>
            </w:r>
            <w:r w:rsidRPr="004147A8">
              <w:rPr>
                <w:rFonts w:ascii="SimSun" w:eastAsia="SimSun" w:hAnsi="SimSun" w:cs="SimSun" w:hint="eastAsia"/>
                <w:lang w:eastAsia="zh-CN"/>
              </w:rPr>
              <w:t>乌兹别克斯坦共和国</w:t>
            </w:r>
            <w:r>
              <w:rPr>
                <w:rFonts w:ascii="SimSun" w:eastAsia="SimSun" w:hAnsi="SimSun" w:cs="SimSun" w:hint="eastAsia"/>
                <w:lang w:eastAsia="zh-CN"/>
              </w:rPr>
              <w:t>）</w:t>
            </w:r>
          </w:p>
        </w:tc>
      </w:tr>
      <w:tr w:rsidR="00DB23F9" w:rsidRPr="0010428B" w14:paraId="4E5DB874" w14:textId="77777777" w:rsidTr="00E47D6D">
        <w:trPr>
          <w:jc w:val="center"/>
        </w:trPr>
        <w:tc>
          <w:tcPr>
            <w:tcW w:w="742" w:type="pct"/>
            <w:shd w:val="clear" w:color="auto" w:fill="auto"/>
            <w:hideMark/>
          </w:tcPr>
          <w:p w14:paraId="602D416E" w14:textId="77777777" w:rsidR="00DB23F9" w:rsidRPr="0010428B" w:rsidRDefault="00DB23F9" w:rsidP="00E47D6D">
            <w:pPr>
              <w:pStyle w:val="Tabletext"/>
              <w:jc w:val="center"/>
              <w:rPr>
                <w:rFonts w:hint="eastAsia"/>
                <w:lang w:eastAsia="zh-CN"/>
              </w:rPr>
            </w:pPr>
            <w:r w:rsidRPr="0010428B">
              <w:rPr>
                <w:rFonts w:hint="eastAsia"/>
                <w:lang w:eastAsia="zh-CN"/>
              </w:rPr>
              <w:t>SG5</w:t>
            </w:r>
          </w:p>
        </w:tc>
        <w:tc>
          <w:tcPr>
            <w:tcW w:w="1936" w:type="pct"/>
            <w:shd w:val="clear" w:color="auto" w:fill="auto"/>
            <w:hideMark/>
          </w:tcPr>
          <w:p w14:paraId="43340D1A" w14:textId="77777777" w:rsidR="00DB23F9" w:rsidRPr="0010428B" w:rsidRDefault="00DB23F9" w:rsidP="00E47D6D">
            <w:pPr>
              <w:pStyle w:val="Tabletext"/>
              <w:rPr>
                <w:rFonts w:hint="eastAsia"/>
                <w:lang w:eastAsia="zh-CN"/>
              </w:rPr>
            </w:pPr>
            <w:r w:rsidRPr="0010428B">
              <w:rPr>
                <w:rFonts w:hint="eastAsia"/>
                <w:lang w:eastAsia="zh-CN"/>
              </w:rPr>
              <w:t>2023</w:t>
            </w:r>
            <w:r w:rsidRPr="00D65AFC">
              <w:rPr>
                <w:rFonts w:ascii="SimSun" w:eastAsia="SimSun" w:hAnsi="SimSun" w:cs="SimSun" w:hint="eastAsia"/>
                <w:lang w:eastAsia="zh-CN"/>
              </w:rPr>
              <w:t>年</w:t>
            </w:r>
            <w:r w:rsidRPr="00D65AFC">
              <w:rPr>
                <w:rFonts w:hint="eastAsia"/>
                <w:lang w:eastAsia="zh-CN"/>
              </w:rPr>
              <w:t>11</w:t>
            </w:r>
            <w:r w:rsidRPr="00D65AFC">
              <w:rPr>
                <w:rFonts w:ascii="SimSun" w:eastAsia="SimSun" w:hAnsi="SimSun" w:cs="SimSun" w:hint="eastAsia"/>
                <w:lang w:eastAsia="zh-CN"/>
              </w:rPr>
              <w:t>月</w:t>
            </w:r>
            <w:r w:rsidRPr="0010428B">
              <w:rPr>
                <w:rFonts w:hint="eastAsia"/>
                <w:lang w:eastAsia="zh-CN"/>
              </w:rPr>
              <w:t>13-22</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日内瓦</w:t>
            </w:r>
          </w:p>
        </w:tc>
        <w:tc>
          <w:tcPr>
            <w:tcW w:w="2322" w:type="pct"/>
            <w:shd w:val="clear" w:color="auto" w:fill="auto"/>
            <w:hideMark/>
          </w:tcPr>
          <w:p w14:paraId="3EE766C0" w14:textId="77777777" w:rsidR="00DB23F9" w:rsidRPr="0010428B" w:rsidRDefault="00DB23F9" w:rsidP="00E47D6D">
            <w:pPr>
              <w:pStyle w:val="Tabletext"/>
              <w:rPr>
                <w:rFonts w:hint="eastAsia"/>
                <w:lang w:eastAsia="zh-CN"/>
              </w:rPr>
            </w:pPr>
            <w:proofErr w:type="spellStart"/>
            <w:r w:rsidRPr="0010428B">
              <w:rPr>
                <w:rFonts w:hint="eastAsia"/>
                <w:lang w:eastAsia="zh-CN"/>
              </w:rPr>
              <w:t>Saidiahrol</w:t>
            </w:r>
            <w:proofErr w:type="spellEnd"/>
            <w:r w:rsidRPr="0010428B">
              <w:rPr>
                <w:rFonts w:hint="eastAsia"/>
                <w:lang w:eastAsia="zh-CN"/>
              </w:rPr>
              <w:t xml:space="preserve"> SAIDIAKBAROV</w:t>
            </w:r>
            <w:r>
              <w:rPr>
                <w:rFonts w:ascii="SimSun" w:eastAsia="SimSun" w:hAnsi="SimSun" w:cs="SimSun" w:hint="eastAsia"/>
                <w:lang w:eastAsia="zh-CN"/>
              </w:rPr>
              <w:t>（</w:t>
            </w:r>
            <w:r w:rsidRPr="004147A8">
              <w:rPr>
                <w:rFonts w:ascii="SimSun" w:eastAsia="SimSun" w:hAnsi="SimSun" w:cs="SimSun" w:hint="eastAsia"/>
                <w:lang w:eastAsia="zh-CN"/>
              </w:rPr>
              <w:t>乌兹别克斯坦共和国</w:t>
            </w:r>
            <w:r>
              <w:rPr>
                <w:rFonts w:ascii="SimSun" w:eastAsia="SimSun" w:hAnsi="SimSun" w:cs="SimSun" w:hint="eastAsia"/>
                <w:lang w:eastAsia="zh-CN"/>
              </w:rPr>
              <w:t>）</w:t>
            </w:r>
          </w:p>
        </w:tc>
      </w:tr>
      <w:tr w:rsidR="00DB23F9" w:rsidRPr="0010428B" w14:paraId="3326844C" w14:textId="77777777" w:rsidTr="00E47D6D">
        <w:trPr>
          <w:jc w:val="center"/>
        </w:trPr>
        <w:tc>
          <w:tcPr>
            <w:tcW w:w="742" w:type="pct"/>
            <w:shd w:val="clear" w:color="auto" w:fill="auto"/>
          </w:tcPr>
          <w:p w14:paraId="7C7A18C6" w14:textId="77777777" w:rsidR="00DB23F9" w:rsidRPr="0010428B" w:rsidRDefault="00DB23F9" w:rsidP="00E47D6D">
            <w:pPr>
              <w:pStyle w:val="Tabletext"/>
              <w:jc w:val="center"/>
              <w:rPr>
                <w:rFonts w:hint="eastAsia"/>
                <w:lang w:eastAsia="zh-CN"/>
              </w:rPr>
            </w:pPr>
            <w:r w:rsidRPr="0010428B">
              <w:rPr>
                <w:rFonts w:hint="eastAsia"/>
                <w:lang w:eastAsia="zh-CN"/>
              </w:rPr>
              <w:t>SG5</w:t>
            </w:r>
          </w:p>
        </w:tc>
        <w:tc>
          <w:tcPr>
            <w:tcW w:w="1936" w:type="pct"/>
            <w:shd w:val="clear" w:color="auto" w:fill="auto"/>
          </w:tcPr>
          <w:p w14:paraId="73154D93" w14:textId="77777777" w:rsidR="00DB23F9" w:rsidRPr="0010428B" w:rsidRDefault="00DB23F9" w:rsidP="00E47D6D">
            <w:pPr>
              <w:pStyle w:val="Tabletext"/>
              <w:rPr>
                <w:rFonts w:hint="eastAsia"/>
                <w:lang w:eastAsia="zh-CN"/>
              </w:rPr>
            </w:pPr>
            <w:r w:rsidRPr="0010428B">
              <w:rPr>
                <w:rFonts w:hint="eastAsia"/>
                <w:lang w:eastAsia="zh-CN"/>
              </w:rPr>
              <w:t>2022</w:t>
            </w:r>
            <w:r w:rsidRPr="00D65AFC">
              <w:rPr>
                <w:rFonts w:ascii="SimSun" w:eastAsia="SimSun" w:hAnsi="SimSun" w:cs="SimSun" w:hint="eastAsia"/>
                <w:lang w:eastAsia="zh-CN"/>
              </w:rPr>
              <w:t>年</w:t>
            </w:r>
            <w:r w:rsidRPr="00D65AFC">
              <w:rPr>
                <w:rFonts w:hint="eastAsia"/>
                <w:lang w:eastAsia="zh-CN"/>
              </w:rPr>
              <w:t>6</w:t>
            </w:r>
            <w:r w:rsidRPr="00D65AFC">
              <w:rPr>
                <w:rFonts w:ascii="SimSun" w:eastAsia="SimSun" w:hAnsi="SimSun" w:cs="SimSun" w:hint="eastAsia"/>
                <w:lang w:eastAsia="zh-CN"/>
              </w:rPr>
              <w:t>月</w:t>
            </w:r>
            <w:r w:rsidRPr="00D65AFC">
              <w:rPr>
                <w:rFonts w:hint="eastAsia"/>
                <w:lang w:eastAsia="zh-CN"/>
              </w:rPr>
              <w:t>21</w:t>
            </w:r>
            <w:r w:rsidRPr="00D65AFC">
              <w:rPr>
                <w:rFonts w:ascii="SimSun" w:eastAsia="SimSun" w:hAnsi="SimSun" w:cs="SimSun" w:hint="eastAsia"/>
                <w:lang w:eastAsia="zh-CN"/>
              </w:rPr>
              <w:t>日</w:t>
            </w:r>
            <w:r w:rsidRPr="0010428B">
              <w:rPr>
                <w:rFonts w:hint="eastAsia"/>
                <w:lang w:eastAsia="zh-CN"/>
              </w:rPr>
              <w:t>-</w:t>
            </w:r>
            <w:r w:rsidRPr="00D65AFC">
              <w:rPr>
                <w:rFonts w:hint="eastAsia"/>
                <w:lang w:eastAsia="zh-CN"/>
              </w:rPr>
              <w:t>7</w:t>
            </w:r>
            <w:r w:rsidRPr="00D65AFC">
              <w:rPr>
                <w:rFonts w:ascii="SimSun" w:eastAsia="SimSun" w:hAnsi="SimSun" w:cs="SimSun" w:hint="eastAsia"/>
                <w:lang w:eastAsia="zh-CN"/>
              </w:rPr>
              <w:t>月</w:t>
            </w:r>
            <w:r w:rsidRPr="00D65AFC">
              <w:rPr>
                <w:rFonts w:hint="eastAsia"/>
                <w:lang w:eastAsia="zh-CN"/>
              </w:rPr>
              <w:t>1</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日内瓦</w:t>
            </w:r>
          </w:p>
        </w:tc>
        <w:tc>
          <w:tcPr>
            <w:tcW w:w="2322" w:type="pct"/>
            <w:shd w:val="clear" w:color="auto" w:fill="auto"/>
          </w:tcPr>
          <w:p w14:paraId="134E051A" w14:textId="77777777" w:rsidR="00DB23F9" w:rsidRPr="008C5BB8" w:rsidRDefault="00DB23F9" w:rsidP="00E47D6D">
            <w:pPr>
              <w:pStyle w:val="Tabletext"/>
              <w:rPr>
                <w:rFonts w:eastAsiaTheme="minorEastAsia" w:hint="eastAsia"/>
                <w:lang w:eastAsia="zh-CN"/>
              </w:rPr>
            </w:pPr>
            <w:proofErr w:type="spellStart"/>
            <w:r w:rsidRPr="0010428B">
              <w:rPr>
                <w:rFonts w:hint="eastAsia"/>
                <w:lang w:eastAsia="zh-CN"/>
              </w:rPr>
              <w:t>Saidiahrol</w:t>
            </w:r>
            <w:proofErr w:type="spellEnd"/>
            <w:r w:rsidRPr="0010428B">
              <w:rPr>
                <w:rFonts w:hint="eastAsia"/>
                <w:lang w:eastAsia="zh-CN"/>
              </w:rPr>
              <w:t xml:space="preserve"> SAIDIAKBAROV</w:t>
            </w:r>
            <w:r>
              <w:rPr>
                <w:rFonts w:ascii="SimSun" w:eastAsia="SimSun" w:hAnsi="SimSun" w:cs="SimSun" w:hint="eastAsia"/>
                <w:lang w:eastAsia="zh-CN"/>
              </w:rPr>
              <w:t>（</w:t>
            </w:r>
            <w:r w:rsidRPr="004147A8">
              <w:rPr>
                <w:rFonts w:ascii="SimSun" w:eastAsia="SimSun" w:hAnsi="SimSun" w:cs="SimSun" w:hint="eastAsia"/>
                <w:lang w:eastAsia="zh-CN"/>
              </w:rPr>
              <w:t>乌兹别克斯坦共和国</w:t>
            </w:r>
            <w:r>
              <w:rPr>
                <w:rFonts w:ascii="SimSun" w:eastAsia="SimSun" w:hAnsi="SimSun" w:cs="SimSun" w:hint="eastAsia"/>
                <w:lang w:eastAsia="zh-CN"/>
              </w:rPr>
              <w:t>）</w:t>
            </w:r>
          </w:p>
        </w:tc>
      </w:tr>
      <w:tr w:rsidR="00DB23F9" w:rsidRPr="0010428B" w14:paraId="47F6DE42" w14:textId="77777777" w:rsidTr="00E47D6D">
        <w:trPr>
          <w:jc w:val="center"/>
        </w:trPr>
        <w:tc>
          <w:tcPr>
            <w:tcW w:w="742" w:type="pct"/>
            <w:shd w:val="clear" w:color="auto" w:fill="auto"/>
          </w:tcPr>
          <w:p w14:paraId="67AE26E2" w14:textId="77777777" w:rsidR="00DB23F9" w:rsidRPr="0010428B" w:rsidRDefault="00DB23F9" w:rsidP="00E47D6D">
            <w:pPr>
              <w:pStyle w:val="Tabletext"/>
              <w:jc w:val="center"/>
              <w:rPr>
                <w:rFonts w:hint="eastAsia"/>
                <w:lang w:eastAsia="zh-CN"/>
              </w:rPr>
            </w:pPr>
            <w:r w:rsidRPr="0010428B">
              <w:rPr>
                <w:rFonts w:hint="eastAsia"/>
                <w:lang w:eastAsia="zh-CN"/>
              </w:rPr>
              <w:t>SG5</w:t>
            </w:r>
          </w:p>
        </w:tc>
        <w:tc>
          <w:tcPr>
            <w:tcW w:w="1936" w:type="pct"/>
            <w:shd w:val="clear" w:color="auto" w:fill="auto"/>
          </w:tcPr>
          <w:p w14:paraId="1F168CB0" w14:textId="77777777" w:rsidR="00DB23F9" w:rsidRPr="0010428B" w:rsidRDefault="00DB23F9" w:rsidP="00E47D6D">
            <w:pPr>
              <w:pStyle w:val="Tabletext"/>
              <w:rPr>
                <w:rFonts w:hint="eastAsia"/>
                <w:lang w:eastAsia="zh-CN"/>
              </w:rPr>
            </w:pPr>
            <w:r w:rsidRPr="0010428B">
              <w:rPr>
                <w:rFonts w:hint="eastAsia"/>
                <w:lang w:eastAsia="zh-CN"/>
              </w:rPr>
              <w:t>2022</w:t>
            </w:r>
            <w:r w:rsidRPr="00D65AFC">
              <w:rPr>
                <w:rFonts w:ascii="SimSun" w:eastAsia="SimSun" w:hAnsi="SimSun" w:cs="SimSun" w:hint="eastAsia"/>
                <w:lang w:eastAsia="zh-CN"/>
              </w:rPr>
              <w:t>年</w:t>
            </w:r>
            <w:r w:rsidRPr="00D65AFC">
              <w:rPr>
                <w:rFonts w:hint="eastAsia"/>
                <w:lang w:eastAsia="zh-CN"/>
              </w:rPr>
              <w:t>10</w:t>
            </w:r>
            <w:r w:rsidRPr="00D65AFC">
              <w:rPr>
                <w:rFonts w:ascii="SimSun" w:eastAsia="SimSun" w:hAnsi="SimSun" w:cs="SimSun" w:hint="eastAsia"/>
                <w:lang w:eastAsia="zh-CN"/>
              </w:rPr>
              <w:t>月</w:t>
            </w:r>
            <w:r w:rsidRPr="0010428B">
              <w:rPr>
                <w:rFonts w:hint="eastAsia"/>
                <w:lang w:eastAsia="zh-CN"/>
              </w:rPr>
              <w:t>17-27</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意大利罗马</w:t>
            </w:r>
          </w:p>
        </w:tc>
        <w:tc>
          <w:tcPr>
            <w:tcW w:w="2322" w:type="pct"/>
            <w:shd w:val="clear" w:color="auto" w:fill="auto"/>
          </w:tcPr>
          <w:p w14:paraId="3F1FF495" w14:textId="77777777" w:rsidR="00DB23F9" w:rsidRPr="0010428B" w:rsidRDefault="00DB23F9" w:rsidP="00E47D6D">
            <w:pPr>
              <w:pStyle w:val="Tabletext"/>
              <w:rPr>
                <w:rFonts w:hint="eastAsia"/>
                <w:lang w:eastAsia="zh-CN"/>
              </w:rPr>
            </w:pPr>
            <w:proofErr w:type="spellStart"/>
            <w:r w:rsidRPr="0010428B">
              <w:rPr>
                <w:rFonts w:hint="eastAsia"/>
                <w:lang w:eastAsia="zh-CN"/>
              </w:rPr>
              <w:t>Saidiahrol</w:t>
            </w:r>
            <w:proofErr w:type="spellEnd"/>
            <w:r w:rsidRPr="0010428B">
              <w:rPr>
                <w:rFonts w:hint="eastAsia"/>
                <w:lang w:eastAsia="zh-CN"/>
              </w:rPr>
              <w:t xml:space="preserve"> SAIDIAKBAROV</w:t>
            </w:r>
            <w:r>
              <w:rPr>
                <w:rFonts w:ascii="SimSun" w:eastAsia="SimSun" w:hAnsi="SimSun" w:cs="SimSun" w:hint="eastAsia"/>
                <w:lang w:eastAsia="zh-CN"/>
              </w:rPr>
              <w:t>（</w:t>
            </w:r>
            <w:r w:rsidRPr="004147A8">
              <w:rPr>
                <w:rFonts w:ascii="SimSun" w:eastAsia="SimSun" w:hAnsi="SimSun" w:cs="SimSun" w:hint="eastAsia"/>
                <w:lang w:eastAsia="zh-CN"/>
              </w:rPr>
              <w:t>乌兹别克斯坦共和国</w:t>
            </w:r>
            <w:r>
              <w:rPr>
                <w:rFonts w:ascii="SimSun" w:eastAsia="SimSun" w:hAnsi="SimSun" w:cs="SimSun" w:hint="eastAsia"/>
                <w:lang w:eastAsia="zh-CN"/>
              </w:rPr>
              <w:t>）</w:t>
            </w:r>
          </w:p>
        </w:tc>
      </w:tr>
      <w:tr w:rsidR="00DB23F9" w:rsidRPr="0010428B" w14:paraId="695A7AAE" w14:textId="77777777" w:rsidTr="00E47D6D">
        <w:trPr>
          <w:jc w:val="center"/>
        </w:trPr>
        <w:tc>
          <w:tcPr>
            <w:tcW w:w="742" w:type="pct"/>
            <w:shd w:val="clear" w:color="auto" w:fill="auto"/>
            <w:hideMark/>
          </w:tcPr>
          <w:p w14:paraId="64B9538E" w14:textId="77777777" w:rsidR="00DB23F9" w:rsidRPr="0010428B" w:rsidRDefault="00DB23F9" w:rsidP="00E47D6D">
            <w:pPr>
              <w:pStyle w:val="Tabletext"/>
              <w:jc w:val="center"/>
              <w:rPr>
                <w:rFonts w:hint="eastAsia"/>
                <w:lang w:eastAsia="zh-CN"/>
              </w:rPr>
            </w:pPr>
            <w:r w:rsidRPr="0010428B">
              <w:rPr>
                <w:rFonts w:hint="eastAsia"/>
                <w:lang w:eastAsia="zh-CN"/>
              </w:rPr>
              <w:t>SG5</w:t>
            </w:r>
          </w:p>
        </w:tc>
        <w:tc>
          <w:tcPr>
            <w:tcW w:w="1936" w:type="pct"/>
            <w:shd w:val="clear" w:color="auto" w:fill="auto"/>
            <w:hideMark/>
          </w:tcPr>
          <w:p w14:paraId="34C756AA" w14:textId="77777777" w:rsidR="00DB23F9" w:rsidRPr="0010428B" w:rsidRDefault="00DB23F9" w:rsidP="00E47D6D">
            <w:pPr>
              <w:pStyle w:val="Tabletext"/>
              <w:rPr>
                <w:rFonts w:hint="eastAsia"/>
                <w:lang w:eastAsia="zh-CN"/>
              </w:rPr>
            </w:pPr>
            <w:r w:rsidRPr="0010428B">
              <w:rPr>
                <w:rFonts w:hint="eastAsia"/>
                <w:lang w:eastAsia="zh-CN"/>
              </w:rPr>
              <w:t>2023</w:t>
            </w:r>
            <w:r w:rsidRPr="00D65AFC">
              <w:rPr>
                <w:rFonts w:ascii="SimSun" w:eastAsia="SimSun" w:hAnsi="SimSun" w:cs="SimSun" w:hint="eastAsia"/>
                <w:lang w:eastAsia="zh-CN"/>
              </w:rPr>
              <w:t>年</w:t>
            </w:r>
            <w:r w:rsidRPr="00D65AFC">
              <w:rPr>
                <w:rFonts w:hint="eastAsia"/>
                <w:lang w:eastAsia="zh-CN"/>
              </w:rPr>
              <w:t>6</w:t>
            </w:r>
            <w:r w:rsidRPr="00D65AFC">
              <w:rPr>
                <w:rFonts w:ascii="SimSun" w:eastAsia="SimSun" w:hAnsi="SimSun" w:cs="SimSun" w:hint="eastAsia"/>
                <w:lang w:eastAsia="zh-CN"/>
              </w:rPr>
              <w:t>月</w:t>
            </w:r>
            <w:r w:rsidRPr="0010428B">
              <w:rPr>
                <w:rFonts w:hint="eastAsia"/>
                <w:lang w:eastAsia="zh-CN"/>
              </w:rPr>
              <w:t>13-23</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法国索菲亚</w:t>
            </w:r>
            <w:r w:rsidRPr="00CE6583">
              <w:rPr>
                <w:rFonts w:hint="eastAsia"/>
                <w:lang w:eastAsia="zh-CN"/>
              </w:rPr>
              <w:t>-</w:t>
            </w:r>
            <w:r w:rsidRPr="00D65AFC">
              <w:rPr>
                <w:rFonts w:ascii="SimSun" w:eastAsia="SimSun" w:hAnsi="SimSun" w:cs="SimSun" w:hint="eastAsia"/>
                <w:lang w:eastAsia="zh-CN"/>
              </w:rPr>
              <w:t>安蒂波利斯</w:t>
            </w:r>
          </w:p>
        </w:tc>
        <w:tc>
          <w:tcPr>
            <w:tcW w:w="2322" w:type="pct"/>
            <w:shd w:val="clear" w:color="auto" w:fill="auto"/>
            <w:hideMark/>
          </w:tcPr>
          <w:p w14:paraId="5E5476B2" w14:textId="77777777" w:rsidR="00DB23F9" w:rsidRPr="0010428B" w:rsidRDefault="00DB23F9" w:rsidP="00E47D6D">
            <w:pPr>
              <w:pStyle w:val="Tabletext"/>
              <w:rPr>
                <w:rFonts w:hint="eastAsia"/>
                <w:lang w:eastAsia="zh-CN"/>
              </w:rPr>
            </w:pPr>
            <w:proofErr w:type="spellStart"/>
            <w:r w:rsidRPr="0010428B">
              <w:rPr>
                <w:rFonts w:hint="eastAsia"/>
                <w:lang w:eastAsia="zh-CN"/>
              </w:rPr>
              <w:t>Saidiahrol</w:t>
            </w:r>
            <w:proofErr w:type="spellEnd"/>
            <w:r w:rsidRPr="0010428B">
              <w:rPr>
                <w:rFonts w:hint="eastAsia"/>
                <w:lang w:eastAsia="zh-CN"/>
              </w:rPr>
              <w:t xml:space="preserve"> SAIDIAKBAROV</w:t>
            </w:r>
            <w:r>
              <w:rPr>
                <w:rFonts w:ascii="SimSun" w:eastAsia="SimSun" w:hAnsi="SimSun" w:cs="SimSun" w:hint="eastAsia"/>
                <w:lang w:eastAsia="zh-CN"/>
              </w:rPr>
              <w:t>（</w:t>
            </w:r>
            <w:r w:rsidRPr="004147A8">
              <w:rPr>
                <w:rFonts w:ascii="SimSun" w:eastAsia="SimSun" w:hAnsi="SimSun" w:cs="SimSun" w:hint="eastAsia"/>
                <w:lang w:eastAsia="zh-CN"/>
              </w:rPr>
              <w:t>乌兹别克斯坦共和国</w:t>
            </w:r>
            <w:r>
              <w:rPr>
                <w:rFonts w:ascii="SimSun" w:eastAsia="SimSun" w:hAnsi="SimSun" w:cs="SimSun" w:hint="eastAsia"/>
                <w:lang w:eastAsia="zh-CN"/>
              </w:rPr>
              <w:t>）</w:t>
            </w:r>
          </w:p>
        </w:tc>
      </w:tr>
      <w:tr w:rsidR="00DB23F9" w:rsidRPr="0010428B" w14:paraId="1429483D" w14:textId="77777777" w:rsidTr="00E47D6D">
        <w:trPr>
          <w:jc w:val="center"/>
        </w:trPr>
        <w:tc>
          <w:tcPr>
            <w:tcW w:w="742" w:type="pct"/>
            <w:shd w:val="clear" w:color="auto" w:fill="auto"/>
          </w:tcPr>
          <w:p w14:paraId="4F215441" w14:textId="77777777" w:rsidR="00DB23F9" w:rsidRPr="0010428B" w:rsidRDefault="00DB23F9" w:rsidP="00E47D6D">
            <w:pPr>
              <w:pStyle w:val="Tabletext"/>
              <w:jc w:val="center"/>
              <w:rPr>
                <w:rFonts w:hint="eastAsia"/>
                <w:lang w:eastAsia="zh-CN"/>
              </w:rPr>
            </w:pPr>
            <w:r w:rsidRPr="0010428B">
              <w:rPr>
                <w:rFonts w:hint="eastAsia"/>
                <w:lang w:eastAsia="zh-CN"/>
              </w:rPr>
              <w:t>SG5</w:t>
            </w:r>
          </w:p>
        </w:tc>
        <w:tc>
          <w:tcPr>
            <w:tcW w:w="1936" w:type="pct"/>
            <w:shd w:val="clear" w:color="auto" w:fill="auto"/>
          </w:tcPr>
          <w:p w14:paraId="4CAA22CB" w14:textId="77777777" w:rsidR="00DB23F9" w:rsidRPr="0010428B" w:rsidRDefault="00DB23F9" w:rsidP="00E47D6D">
            <w:pPr>
              <w:pStyle w:val="Tabletext"/>
              <w:rPr>
                <w:rFonts w:hint="eastAsia"/>
                <w:lang w:eastAsia="zh-CN"/>
              </w:rPr>
            </w:pPr>
            <w:r w:rsidRPr="0010428B">
              <w:rPr>
                <w:rFonts w:hint="eastAsia"/>
                <w:lang w:eastAsia="zh-CN"/>
              </w:rPr>
              <w:t>2024</w:t>
            </w:r>
            <w:r w:rsidRPr="00D65AFC">
              <w:rPr>
                <w:rFonts w:ascii="SimSun" w:eastAsia="SimSun" w:hAnsi="SimSun" w:cs="SimSun" w:hint="eastAsia"/>
                <w:lang w:eastAsia="zh-CN"/>
              </w:rPr>
              <w:t>年</w:t>
            </w:r>
            <w:r w:rsidRPr="00D65AFC">
              <w:rPr>
                <w:rFonts w:hint="eastAsia"/>
                <w:lang w:eastAsia="zh-CN"/>
              </w:rPr>
              <w:t>6</w:t>
            </w:r>
            <w:r w:rsidRPr="00D65AFC">
              <w:rPr>
                <w:rFonts w:ascii="SimSun" w:eastAsia="SimSun" w:hAnsi="SimSun" w:cs="SimSun" w:hint="eastAsia"/>
                <w:lang w:eastAsia="zh-CN"/>
              </w:rPr>
              <w:t>月</w:t>
            </w:r>
            <w:r w:rsidRPr="0010428B">
              <w:rPr>
                <w:rFonts w:hint="eastAsia"/>
                <w:lang w:eastAsia="zh-CN"/>
              </w:rPr>
              <w:t>17-21</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弗罗茨瓦夫</w:t>
            </w:r>
          </w:p>
        </w:tc>
        <w:tc>
          <w:tcPr>
            <w:tcW w:w="2322" w:type="pct"/>
            <w:shd w:val="clear" w:color="auto" w:fill="auto"/>
          </w:tcPr>
          <w:p w14:paraId="3605B624" w14:textId="77777777" w:rsidR="00DB23F9" w:rsidRPr="008C5BB8" w:rsidRDefault="00DB23F9" w:rsidP="00E47D6D">
            <w:pPr>
              <w:pStyle w:val="Tabletext"/>
              <w:rPr>
                <w:rFonts w:eastAsiaTheme="minorEastAsia" w:hint="eastAsia"/>
                <w:lang w:eastAsia="zh-CN"/>
              </w:rPr>
            </w:pPr>
            <w:proofErr w:type="spellStart"/>
            <w:r w:rsidRPr="0010428B">
              <w:rPr>
                <w:rFonts w:hint="eastAsia"/>
                <w:lang w:eastAsia="zh-CN"/>
              </w:rPr>
              <w:t>Saidiahrol</w:t>
            </w:r>
            <w:proofErr w:type="spellEnd"/>
            <w:r w:rsidRPr="0010428B">
              <w:rPr>
                <w:rFonts w:hint="eastAsia"/>
                <w:lang w:eastAsia="zh-CN"/>
              </w:rPr>
              <w:t xml:space="preserve"> SAIDIAKBAROV</w:t>
            </w:r>
            <w:r>
              <w:rPr>
                <w:rFonts w:ascii="SimSun" w:eastAsia="SimSun" w:hAnsi="SimSun" w:cs="SimSun" w:hint="eastAsia"/>
                <w:lang w:eastAsia="zh-CN"/>
              </w:rPr>
              <w:t>（</w:t>
            </w:r>
            <w:r w:rsidRPr="004147A8">
              <w:rPr>
                <w:rFonts w:ascii="SimSun" w:eastAsia="SimSun" w:hAnsi="SimSun" w:cs="SimSun" w:hint="eastAsia"/>
                <w:lang w:eastAsia="zh-CN"/>
              </w:rPr>
              <w:t>乌兹别克斯坦共和国</w:t>
            </w:r>
            <w:r>
              <w:rPr>
                <w:rFonts w:ascii="SimSun" w:eastAsia="SimSun" w:hAnsi="SimSun" w:cs="SimSun" w:hint="eastAsia"/>
                <w:lang w:eastAsia="zh-CN"/>
              </w:rPr>
              <w:t>）</w:t>
            </w:r>
          </w:p>
        </w:tc>
      </w:tr>
      <w:tr w:rsidR="00DB23F9" w:rsidRPr="0010428B" w14:paraId="2FF385B6" w14:textId="77777777" w:rsidTr="00E47D6D">
        <w:trPr>
          <w:jc w:val="center"/>
        </w:trPr>
        <w:tc>
          <w:tcPr>
            <w:tcW w:w="742" w:type="pct"/>
            <w:shd w:val="clear" w:color="auto" w:fill="auto"/>
            <w:hideMark/>
          </w:tcPr>
          <w:p w14:paraId="0EC518BD" w14:textId="77777777" w:rsidR="00DB23F9" w:rsidRPr="0010428B" w:rsidRDefault="00DB23F9" w:rsidP="00E47D6D">
            <w:pPr>
              <w:pStyle w:val="Tabletext"/>
              <w:jc w:val="center"/>
              <w:rPr>
                <w:rFonts w:hint="eastAsia"/>
                <w:lang w:eastAsia="zh-CN"/>
              </w:rPr>
            </w:pPr>
            <w:r w:rsidRPr="0010428B">
              <w:rPr>
                <w:rFonts w:hint="eastAsia"/>
                <w:lang w:eastAsia="zh-CN"/>
              </w:rPr>
              <w:t>SG5</w:t>
            </w:r>
          </w:p>
        </w:tc>
        <w:tc>
          <w:tcPr>
            <w:tcW w:w="1936" w:type="pct"/>
            <w:shd w:val="clear" w:color="auto" w:fill="auto"/>
            <w:hideMark/>
          </w:tcPr>
          <w:p w14:paraId="3A52D690" w14:textId="77777777" w:rsidR="00DB23F9" w:rsidRPr="0010428B" w:rsidRDefault="00DB23F9" w:rsidP="00E47D6D">
            <w:pPr>
              <w:pStyle w:val="Tabletext"/>
              <w:rPr>
                <w:rFonts w:hint="eastAsia"/>
                <w:lang w:eastAsia="zh-CN"/>
              </w:rPr>
            </w:pPr>
            <w:r w:rsidRPr="0010428B">
              <w:rPr>
                <w:rFonts w:hint="eastAsia"/>
                <w:lang w:eastAsia="zh-CN"/>
              </w:rPr>
              <w:t>2023</w:t>
            </w:r>
            <w:r w:rsidRPr="00D65AFC">
              <w:rPr>
                <w:rFonts w:ascii="SimSun" w:eastAsia="SimSun" w:hAnsi="SimSun" w:cs="SimSun" w:hint="eastAsia"/>
                <w:lang w:eastAsia="zh-CN"/>
              </w:rPr>
              <w:t>年</w:t>
            </w:r>
            <w:r w:rsidRPr="00D65AFC">
              <w:rPr>
                <w:rFonts w:hint="eastAsia"/>
                <w:lang w:eastAsia="zh-CN"/>
              </w:rPr>
              <w:t>11</w:t>
            </w:r>
            <w:r w:rsidRPr="00D65AFC">
              <w:rPr>
                <w:rFonts w:ascii="SimSun" w:eastAsia="SimSun" w:hAnsi="SimSun" w:cs="SimSun" w:hint="eastAsia"/>
                <w:lang w:eastAsia="zh-CN"/>
              </w:rPr>
              <w:t>月</w:t>
            </w:r>
            <w:r w:rsidRPr="0010428B">
              <w:rPr>
                <w:rFonts w:hint="eastAsia"/>
                <w:lang w:eastAsia="zh-CN"/>
              </w:rPr>
              <w:t>13-22</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日内瓦</w:t>
            </w:r>
          </w:p>
        </w:tc>
        <w:tc>
          <w:tcPr>
            <w:tcW w:w="2322" w:type="pct"/>
            <w:shd w:val="clear" w:color="auto" w:fill="auto"/>
            <w:hideMark/>
          </w:tcPr>
          <w:p w14:paraId="16FE2C3B" w14:textId="77777777" w:rsidR="00DB23F9" w:rsidRPr="0010428B" w:rsidRDefault="00DB23F9" w:rsidP="00E47D6D">
            <w:pPr>
              <w:pStyle w:val="Tabletext"/>
              <w:rPr>
                <w:rFonts w:hint="eastAsia"/>
                <w:lang w:eastAsia="zh-CN"/>
              </w:rPr>
            </w:pPr>
            <w:r w:rsidRPr="0010428B">
              <w:rPr>
                <w:rFonts w:hint="eastAsia"/>
                <w:lang w:eastAsia="zh-CN"/>
              </w:rPr>
              <w:t>Vincent Urbain NAMRONA</w:t>
            </w:r>
            <w:r>
              <w:rPr>
                <w:rFonts w:ascii="SimSun" w:eastAsia="SimSun" w:hAnsi="SimSun" w:cs="SimSun" w:hint="eastAsia"/>
                <w:lang w:eastAsia="zh-CN"/>
              </w:rPr>
              <w:t>（</w:t>
            </w:r>
            <w:r w:rsidRPr="004147A8">
              <w:rPr>
                <w:rFonts w:ascii="SimSun" w:eastAsia="SimSun" w:hAnsi="SimSun" w:cs="SimSun" w:hint="eastAsia"/>
                <w:lang w:eastAsia="zh-CN"/>
              </w:rPr>
              <w:t>中非共和国</w:t>
            </w:r>
            <w:r>
              <w:rPr>
                <w:rFonts w:ascii="SimSun" w:eastAsia="SimSun" w:hAnsi="SimSun" w:cs="SimSun" w:hint="eastAsia"/>
                <w:lang w:eastAsia="zh-CN"/>
              </w:rPr>
              <w:t>）</w:t>
            </w:r>
            <w:r w:rsidRPr="0010428B">
              <w:rPr>
                <w:rFonts w:hint="eastAsia"/>
                <w:lang w:eastAsia="zh-CN"/>
              </w:rPr>
              <w:t xml:space="preserve"> </w:t>
            </w:r>
          </w:p>
        </w:tc>
      </w:tr>
      <w:tr w:rsidR="00DB23F9" w:rsidRPr="0010428B" w14:paraId="00FFBC05" w14:textId="77777777" w:rsidTr="00E47D6D">
        <w:trPr>
          <w:jc w:val="center"/>
        </w:trPr>
        <w:tc>
          <w:tcPr>
            <w:tcW w:w="742" w:type="pct"/>
            <w:shd w:val="clear" w:color="auto" w:fill="auto"/>
            <w:hideMark/>
          </w:tcPr>
          <w:p w14:paraId="2C5D6C63" w14:textId="77777777" w:rsidR="00DB23F9" w:rsidRPr="0010428B" w:rsidRDefault="00DB23F9" w:rsidP="00E47D6D">
            <w:pPr>
              <w:pStyle w:val="Tabletext"/>
              <w:jc w:val="center"/>
              <w:rPr>
                <w:rFonts w:hint="eastAsia"/>
                <w:lang w:eastAsia="zh-CN"/>
              </w:rPr>
            </w:pPr>
            <w:r w:rsidRPr="0010428B">
              <w:rPr>
                <w:rFonts w:hint="eastAsia"/>
                <w:lang w:eastAsia="zh-CN"/>
              </w:rPr>
              <w:t>SG5</w:t>
            </w:r>
          </w:p>
        </w:tc>
        <w:tc>
          <w:tcPr>
            <w:tcW w:w="1936" w:type="pct"/>
            <w:shd w:val="clear" w:color="auto" w:fill="auto"/>
            <w:hideMark/>
          </w:tcPr>
          <w:p w14:paraId="1713E091" w14:textId="77777777" w:rsidR="00DB23F9" w:rsidRPr="0010428B" w:rsidRDefault="00DB23F9" w:rsidP="00E47D6D">
            <w:pPr>
              <w:pStyle w:val="Tabletext"/>
              <w:rPr>
                <w:rFonts w:hint="eastAsia"/>
                <w:lang w:eastAsia="zh-CN"/>
              </w:rPr>
            </w:pPr>
            <w:r w:rsidRPr="0010428B">
              <w:rPr>
                <w:rFonts w:hint="eastAsia"/>
                <w:lang w:eastAsia="zh-CN"/>
              </w:rPr>
              <w:t>2023</w:t>
            </w:r>
            <w:r w:rsidRPr="00D65AFC">
              <w:rPr>
                <w:rFonts w:ascii="SimSun" w:eastAsia="SimSun" w:hAnsi="SimSun" w:cs="SimSun" w:hint="eastAsia"/>
                <w:lang w:eastAsia="zh-CN"/>
              </w:rPr>
              <w:t>年</w:t>
            </w:r>
            <w:r w:rsidRPr="00D65AFC">
              <w:rPr>
                <w:rFonts w:hint="eastAsia"/>
                <w:lang w:eastAsia="zh-CN"/>
              </w:rPr>
              <w:t>6</w:t>
            </w:r>
            <w:r w:rsidRPr="00D65AFC">
              <w:rPr>
                <w:rFonts w:ascii="SimSun" w:eastAsia="SimSun" w:hAnsi="SimSun" w:cs="SimSun" w:hint="eastAsia"/>
                <w:lang w:eastAsia="zh-CN"/>
              </w:rPr>
              <w:t>月</w:t>
            </w:r>
            <w:r w:rsidRPr="0010428B">
              <w:rPr>
                <w:rFonts w:hint="eastAsia"/>
                <w:lang w:eastAsia="zh-CN"/>
              </w:rPr>
              <w:t>13-23</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法国索菲亚</w:t>
            </w:r>
            <w:r w:rsidRPr="00CE6583">
              <w:rPr>
                <w:rFonts w:hint="eastAsia"/>
                <w:lang w:eastAsia="zh-CN"/>
              </w:rPr>
              <w:t>-</w:t>
            </w:r>
            <w:r w:rsidRPr="00D65AFC">
              <w:rPr>
                <w:rFonts w:ascii="SimSun" w:eastAsia="SimSun" w:hAnsi="SimSun" w:cs="SimSun" w:hint="eastAsia"/>
                <w:lang w:eastAsia="zh-CN"/>
              </w:rPr>
              <w:t>安蒂波利斯</w:t>
            </w:r>
          </w:p>
        </w:tc>
        <w:tc>
          <w:tcPr>
            <w:tcW w:w="2322" w:type="pct"/>
            <w:shd w:val="clear" w:color="auto" w:fill="auto"/>
            <w:hideMark/>
          </w:tcPr>
          <w:p w14:paraId="709AE2E7" w14:textId="77777777" w:rsidR="00DB23F9" w:rsidRPr="0010428B" w:rsidRDefault="00DB23F9" w:rsidP="00E47D6D">
            <w:pPr>
              <w:pStyle w:val="Tabletext"/>
              <w:rPr>
                <w:rFonts w:hint="eastAsia"/>
                <w:lang w:eastAsia="zh-CN"/>
              </w:rPr>
            </w:pPr>
            <w:r w:rsidRPr="0010428B">
              <w:rPr>
                <w:rFonts w:hint="eastAsia"/>
                <w:lang w:eastAsia="zh-CN"/>
              </w:rPr>
              <w:t>Vincent Urbain NAMRONA</w:t>
            </w:r>
            <w:r>
              <w:rPr>
                <w:rFonts w:ascii="SimSun" w:eastAsia="SimSun" w:hAnsi="SimSun" w:cs="SimSun" w:hint="eastAsia"/>
                <w:lang w:eastAsia="zh-CN"/>
              </w:rPr>
              <w:t>（</w:t>
            </w:r>
            <w:r w:rsidRPr="004147A8">
              <w:rPr>
                <w:rFonts w:ascii="SimSun" w:eastAsia="SimSun" w:hAnsi="SimSun" w:cs="SimSun" w:hint="eastAsia"/>
                <w:lang w:eastAsia="zh-CN"/>
              </w:rPr>
              <w:t>中非共和国</w:t>
            </w:r>
            <w:r>
              <w:rPr>
                <w:rFonts w:ascii="SimSun" w:eastAsia="SimSun" w:hAnsi="SimSun" w:cs="SimSun" w:hint="eastAsia"/>
                <w:lang w:eastAsia="zh-CN"/>
              </w:rPr>
              <w:t>）</w:t>
            </w:r>
          </w:p>
        </w:tc>
      </w:tr>
      <w:tr w:rsidR="00DB23F9" w:rsidRPr="0010428B" w14:paraId="2D40D47B" w14:textId="77777777" w:rsidTr="00E47D6D">
        <w:trPr>
          <w:jc w:val="center"/>
        </w:trPr>
        <w:tc>
          <w:tcPr>
            <w:tcW w:w="742" w:type="pct"/>
            <w:shd w:val="clear" w:color="auto" w:fill="auto"/>
          </w:tcPr>
          <w:p w14:paraId="6DDCC848" w14:textId="77777777" w:rsidR="00DB23F9" w:rsidRPr="0010428B" w:rsidRDefault="00DB23F9" w:rsidP="00E47D6D">
            <w:pPr>
              <w:pStyle w:val="Tabletext"/>
              <w:jc w:val="center"/>
              <w:rPr>
                <w:rFonts w:hint="eastAsia"/>
                <w:lang w:eastAsia="zh-CN"/>
              </w:rPr>
            </w:pPr>
            <w:r w:rsidRPr="0010428B">
              <w:rPr>
                <w:rFonts w:hint="eastAsia"/>
                <w:lang w:eastAsia="zh-CN"/>
              </w:rPr>
              <w:t>SG5</w:t>
            </w:r>
          </w:p>
        </w:tc>
        <w:tc>
          <w:tcPr>
            <w:tcW w:w="1936" w:type="pct"/>
            <w:shd w:val="clear" w:color="auto" w:fill="auto"/>
          </w:tcPr>
          <w:p w14:paraId="49FC6266" w14:textId="77777777" w:rsidR="00DB23F9" w:rsidRPr="0010428B" w:rsidRDefault="00DB23F9" w:rsidP="00E47D6D">
            <w:pPr>
              <w:pStyle w:val="Tabletext"/>
              <w:rPr>
                <w:rFonts w:hint="eastAsia"/>
                <w:lang w:eastAsia="zh-CN"/>
              </w:rPr>
            </w:pPr>
            <w:r w:rsidRPr="0010428B">
              <w:rPr>
                <w:rFonts w:hint="eastAsia"/>
                <w:lang w:eastAsia="zh-CN"/>
              </w:rPr>
              <w:t>2024</w:t>
            </w:r>
            <w:r w:rsidRPr="00D65AFC">
              <w:rPr>
                <w:rFonts w:ascii="SimSun" w:eastAsia="SimSun" w:hAnsi="SimSun" w:cs="SimSun" w:hint="eastAsia"/>
                <w:lang w:eastAsia="zh-CN"/>
              </w:rPr>
              <w:t>年</w:t>
            </w:r>
            <w:r w:rsidRPr="00D65AFC">
              <w:rPr>
                <w:rFonts w:hint="eastAsia"/>
                <w:lang w:eastAsia="zh-CN"/>
              </w:rPr>
              <w:t>6</w:t>
            </w:r>
            <w:r w:rsidRPr="00D65AFC">
              <w:rPr>
                <w:rFonts w:ascii="SimSun" w:eastAsia="SimSun" w:hAnsi="SimSun" w:cs="SimSun" w:hint="eastAsia"/>
                <w:lang w:eastAsia="zh-CN"/>
              </w:rPr>
              <w:t>月</w:t>
            </w:r>
            <w:r w:rsidRPr="0010428B">
              <w:rPr>
                <w:rFonts w:hint="eastAsia"/>
                <w:lang w:eastAsia="zh-CN"/>
              </w:rPr>
              <w:t>17-21</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弗罗茨瓦夫</w:t>
            </w:r>
          </w:p>
        </w:tc>
        <w:tc>
          <w:tcPr>
            <w:tcW w:w="2322" w:type="pct"/>
            <w:shd w:val="clear" w:color="auto" w:fill="auto"/>
          </w:tcPr>
          <w:p w14:paraId="7257CC2D" w14:textId="77777777" w:rsidR="00DB23F9" w:rsidRPr="0010428B" w:rsidRDefault="00DB23F9" w:rsidP="00E47D6D">
            <w:pPr>
              <w:pStyle w:val="Tabletext"/>
              <w:rPr>
                <w:rFonts w:hint="eastAsia"/>
                <w:lang w:eastAsia="zh-CN"/>
              </w:rPr>
            </w:pPr>
            <w:r w:rsidRPr="0010428B">
              <w:rPr>
                <w:rFonts w:hint="eastAsia"/>
                <w:lang w:eastAsia="zh-CN"/>
              </w:rPr>
              <w:t>Vincent Urbain NAMRONA</w:t>
            </w:r>
            <w:r>
              <w:rPr>
                <w:rFonts w:ascii="SimSun" w:eastAsia="SimSun" w:hAnsi="SimSun" w:cs="SimSun" w:hint="eastAsia"/>
                <w:lang w:eastAsia="zh-CN"/>
              </w:rPr>
              <w:t>（</w:t>
            </w:r>
            <w:r w:rsidRPr="004147A8">
              <w:rPr>
                <w:rFonts w:ascii="SimSun" w:eastAsia="SimSun" w:hAnsi="SimSun" w:cs="SimSun" w:hint="eastAsia"/>
                <w:lang w:eastAsia="zh-CN"/>
              </w:rPr>
              <w:t>中非共和国</w:t>
            </w:r>
            <w:r>
              <w:rPr>
                <w:rFonts w:ascii="SimSun" w:eastAsia="SimSun" w:hAnsi="SimSun" w:cs="SimSun" w:hint="eastAsia"/>
                <w:lang w:eastAsia="zh-CN"/>
              </w:rPr>
              <w:t>）</w:t>
            </w:r>
          </w:p>
        </w:tc>
      </w:tr>
      <w:tr w:rsidR="00DB23F9" w:rsidRPr="0010428B" w14:paraId="6809F253" w14:textId="77777777" w:rsidTr="00E47D6D">
        <w:trPr>
          <w:jc w:val="center"/>
        </w:trPr>
        <w:tc>
          <w:tcPr>
            <w:tcW w:w="742" w:type="pct"/>
            <w:shd w:val="clear" w:color="auto" w:fill="auto"/>
          </w:tcPr>
          <w:p w14:paraId="2B244F85" w14:textId="77777777" w:rsidR="00DB23F9" w:rsidRPr="0010428B" w:rsidRDefault="00DB23F9" w:rsidP="00E47D6D">
            <w:pPr>
              <w:pStyle w:val="Tabletext"/>
              <w:jc w:val="center"/>
              <w:rPr>
                <w:rFonts w:hint="eastAsia"/>
                <w:lang w:eastAsia="zh-CN"/>
              </w:rPr>
            </w:pPr>
            <w:r w:rsidRPr="0010428B">
              <w:rPr>
                <w:rFonts w:hint="eastAsia"/>
                <w:lang w:eastAsia="zh-CN"/>
              </w:rPr>
              <w:t>SG5</w:t>
            </w:r>
          </w:p>
        </w:tc>
        <w:tc>
          <w:tcPr>
            <w:tcW w:w="1936" w:type="pct"/>
            <w:shd w:val="clear" w:color="auto" w:fill="auto"/>
          </w:tcPr>
          <w:p w14:paraId="2B0B7D2E" w14:textId="77777777" w:rsidR="00DB23F9" w:rsidRPr="0010428B" w:rsidRDefault="00DB23F9" w:rsidP="00E47D6D">
            <w:pPr>
              <w:pStyle w:val="Tabletext"/>
              <w:rPr>
                <w:rFonts w:hint="eastAsia"/>
                <w:lang w:eastAsia="zh-CN"/>
              </w:rPr>
            </w:pPr>
            <w:r w:rsidRPr="0010428B">
              <w:rPr>
                <w:rFonts w:hint="eastAsia"/>
                <w:lang w:eastAsia="zh-CN"/>
              </w:rPr>
              <w:t>2022</w:t>
            </w:r>
            <w:r w:rsidRPr="00D65AFC">
              <w:rPr>
                <w:rFonts w:ascii="SimSun" w:eastAsia="SimSun" w:hAnsi="SimSun" w:cs="SimSun" w:hint="eastAsia"/>
                <w:lang w:eastAsia="zh-CN"/>
              </w:rPr>
              <w:t>年</w:t>
            </w:r>
            <w:r w:rsidRPr="00D65AFC">
              <w:rPr>
                <w:rFonts w:hint="eastAsia"/>
                <w:lang w:eastAsia="zh-CN"/>
              </w:rPr>
              <w:t>12</w:t>
            </w:r>
            <w:r w:rsidRPr="00D65AFC">
              <w:rPr>
                <w:rFonts w:ascii="SimSun" w:eastAsia="SimSun" w:hAnsi="SimSun" w:cs="SimSun" w:hint="eastAsia"/>
                <w:lang w:eastAsia="zh-CN"/>
              </w:rPr>
              <w:t>月</w:t>
            </w:r>
            <w:r w:rsidRPr="0010428B">
              <w:rPr>
                <w:rFonts w:hint="eastAsia"/>
                <w:lang w:eastAsia="zh-CN"/>
              </w:rPr>
              <w:t>5</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电子会议</w:t>
            </w:r>
          </w:p>
        </w:tc>
        <w:tc>
          <w:tcPr>
            <w:tcW w:w="2322" w:type="pct"/>
            <w:shd w:val="clear" w:color="auto" w:fill="auto"/>
          </w:tcPr>
          <w:p w14:paraId="72CE1BB5" w14:textId="77777777" w:rsidR="00DB23F9" w:rsidRPr="0010428B" w:rsidRDefault="00DB23F9" w:rsidP="00E47D6D">
            <w:pPr>
              <w:pStyle w:val="Tabletext"/>
              <w:rPr>
                <w:rFonts w:hint="eastAsia"/>
                <w:lang w:eastAsia="zh-CN"/>
              </w:rPr>
            </w:pPr>
            <w:r w:rsidRPr="0010428B">
              <w:rPr>
                <w:rFonts w:hint="eastAsia"/>
                <w:lang w:eastAsia="zh-CN"/>
              </w:rPr>
              <w:t>Vincent Urbain NAMRONA</w:t>
            </w:r>
            <w:r>
              <w:rPr>
                <w:rFonts w:ascii="SimSun" w:eastAsia="SimSun" w:hAnsi="SimSun" w:cs="SimSun" w:hint="eastAsia"/>
                <w:lang w:eastAsia="zh-CN"/>
              </w:rPr>
              <w:t>（</w:t>
            </w:r>
            <w:r w:rsidRPr="004147A8">
              <w:rPr>
                <w:rFonts w:ascii="SimSun" w:eastAsia="SimSun" w:hAnsi="SimSun" w:cs="SimSun" w:hint="eastAsia"/>
                <w:lang w:eastAsia="zh-CN"/>
              </w:rPr>
              <w:t>中非共和国</w:t>
            </w:r>
            <w:r>
              <w:rPr>
                <w:rFonts w:ascii="SimSun" w:eastAsia="SimSun" w:hAnsi="SimSun" w:cs="SimSun" w:hint="eastAsia"/>
                <w:lang w:eastAsia="zh-CN"/>
              </w:rPr>
              <w:t>）</w:t>
            </w:r>
          </w:p>
        </w:tc>
      </w:tr>
      <w:tr w:rsidR="00DB23F9" w:rsidRPr="0010428B" w14:paraId="0AFAD353" w14:textId="77777777" w:rsidTr="00E47D6D">
        <w:trPr>
          <w:jc w:val="center"/>
        </w:trPr>
        <w:tc>
          <w:tcPr>
            <w:tcW w:w="742" w:type="pct"/>
            <w:shd w:val="clear" w:color="auto" w:fill="auto"/>
          </w:tcPr>
          <w:p w14:paraId="60A258DB" w14:textId="77777777" w:rsidR="00DB23F9" w:rsidRPr="0010428B" w:rsidRDefault="00DB23F9" w:rsidP="00E47D6D">
            <w:pPr>
              <w:pStyle w:val="Tabletext"/>
              <w:jc w:val="center"/>
              <w:rPr>
                <w:rFonts w:hint="eastAsia"/>
                <w:lang w:eastAsia="zh-CN"/>
              </w:rPr>
            </w:pPr>
            <w:r w:rsidRPr="0010428B">
              <w:rPr>
                <w:rFonts w:hint="eastAsia"/>
                <w:lang w:eastAsia="zh-CN"/>
              </w:rPr>
              <w:lastRenderedPageBreak/>
              <w:t>SG5</w:t>
            </w:r>
          </w:p>
        </w:tc>
        <w:tc>
          <w:tcPr>
            <w:tcW w:w="1936" w:type="pct"/>
            <w:shd w:val="clear" w:color="auto" w:fill="auto"/>
          </w:tcPr>
          <w:p w14:paraId="4F37A951" w14:textId="77777777" w:rsidR="00DB23F9" w:rsidRPr="0010428B" w:rsidRDefault="00DB23F9" w:rsidP="00E47D6D">
            <w:pPr>
              <w:pStyle w:val="Tabletext"/>
              <w:rPr>
                <w:rFonts w:hint="eastAsia"/>
                <w:lang w:eastAsia="zh-CN"/>
              </w:rPr>
            </w:pPr>
            <w:r w:rsidRPr="0010428B">
              <w:rPr>
                <w:rFonts w:hint="eastAsia"/>
                <w:lang w:eastAsia="zh-CN"/>
              </w:rPr>
              <w:t>2022</w:t>
            </w:r>
            <w:r w:rsidRPr="00D65AFC">
              <w:rPr>
                <w:rFonts w:ascii="SimSun" w:eastAsia="SimSun" w:hAnsi="SimSun" w:cs="SimSun" w:hint="eastAsia"/>
                <w:lang w:eastAsia="zh-CN"/>
              </w:rPr>
              <w:t>年</w:t>
            </w:r>
            <w:r w:rsidRPr="00D65AFC">
              <w:rPr>
                <w:rFonts w:hint="eastAsia"/>
                <w:lang w:eastAsia="zh-CN"/>
              </w:rPr>
              <w:t>6</w:t>
            </w:r>
            <w:r w:rsidRPr="00D65AFC">
              <w:rPr>
                <w:rFonts w:ascii="SimSun" w:eastAsia="SimSun" w:hAnsi="SimSun" w:cs="SimSun" w:hint="eastAsia"/>
                <w:lang w:eastAsia="zh-CN"/>
              </w:rPr>
              <w:t>月</w:t>
            </w:r>
            <w:r w:rsidRPr="0010428B">
              <w:rPr>
                <w:rFonts w:hint="eastAsia"/>
                <w:lang w:eastAsia="zh-CN"/>
              </w:rPr>
              <w:t>21</w:t>
            </w:r>
            <w:r w:rsidRPr="00D65AFC">
              <w:rPr>
                <w:rFonts w:ascii="SimSun" w:eastAsia="SimSun" w:hAnsi="SimSun" w:cs="SimSun" w:hint="eastAsia"/>
                <w:lang w:eastAsia="zh-CN"/>
              </w:rPr>
              <w:t>日</w:t>
            </w:r>
            <w:r w:rsidRPr="0010428B">
              <w:rPr>
                <w:rFonts w:hint="eastAsia"/>
                <w:lang w:eastAsia="zh-CN"/>
              </w:rPr>
              <w:t>-</w:t>
            </w:r>
            <w:r w:rsidRPr="00D65AFC">
              <w:rPr>
                <w:rFonts w:hint="eastAsia"/>
                <w:lang w:eastAsia="zh-CN"/>
              </w:rPr>
              <w:t>7</w:t>
            </w:r>
            <w:r w:rsidRPr="00D65AFC">
              <w:rPr>
                <w:rFonts w:ascii="SimSun" w:eastAsia="SimSun" w:hAnsi="SimSun" w:cs="SimSun" w:hint="eastAsia"/>
                <w:lang w:eastAsia="zh-CN"/>
              </w:rPr>
              <w:t>月</w:t>
            </w:r>
            <w:r w:rsidRPr="0010428B">
              <w:rPr>
                <w:rFonts w:hint="eastAsia"/>
                <w:lang w:eastAsia="zh-CN"/>
              </w:rPr>
              <w:t>1</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日内瓦</w:t>
            </w:r>
          </w:p>
        </w:tc>
        <w:tc>
          <w:tcPr>
            <w:tcW w:w="2322" w:type="pct"/>
            <w:shd w:val="clear" w:color="auto" w:fill="auto"/>
          </w:tcPr>
          <w:p w14:paraId="25676783" w14:textId="77777777" w:rsidR="00DB23F9" w:rsidRPr="008C5BB8" w:rsidRDefault="00DB23F9" w:rsidP="00E47D6D">
            <w:pPr>
              <w:pStyle w:val="Tabletext"/>
              <w:rPr>
                <w:rFonts w:eastAsiaTheme="minorEastAsia" w:hint="eastAsia"/>
                <w:lang w:eastAsia="zh-CN"/>
              </w:rPr>
            </w:pPr>
            <w:r w:rsidRPr="0010428B">
              <w:rPr>
                <w:rFonts w:hint="eastAsia"/>
                <w:lang w:eastAsia="zh-CN"/>
              </w:rPr>
              <w:t>Vincent Urbain NAMRONA</w:t>
            </w:r>
            <w:r>
              <w:rPr>
                <w:rFonts w:ascii="SimSun" w:eastAsia="SimSun" w:hAnsi="SimSun" w:cs="SimSun" w:hint="eastAsia"/>
                <w:lang w:eastAsia="zh-CN"/>
              </w:rPr>
              <w:t>（</w:t>
            </w:r>
            <w:r w:rsidRPr="004147A8">
              <w:rPr>
                <w:rFonts w:ascii="SimSun" w:eastAsia="SimSun" w:hAnsi="SimSun" w:cs="SimSun" w:hint="eastAsia"/>
                <w:lang w:eastAsia="zh-CN"/>
              </w:rPr>
              <w:t>中非共和国</w:t>
            </w:r>
            <w:r>
              <w:rPr>
                <w:rFonts w:ascii="SimSun" w:eastAsia="SimSun" w:hAnsi="SimSun" w:cs="SimSun" w:hint="eastAsia"/>
                <w:lang w:eastAsia="zh-CN"/>
              </w:rPr>
              <w:t>）</w:t>
            </w:r>
          </w:p>
        </w:tc>
      </w:tr>
      <w:tr w:rsidR="00DB23F9" w:rsidRPr="0010428B" w14:paraId="446A297C" w14:textId="77777777" w:rsidTr="00E47D6D">
        <w:trPr>
          <w:jc w:val="center"/>
        </w:trPr>
        <w:tc>
          <w:tcPr>
            <w:tcW w:w="742" w:type="pct"/>
            <w:shd w:val="clear" w:color="auto" w:fill="auto"/>
          </w:tcPr>
          <w:p w14:paraId="5389DC9C" w14:textId="77777777" w:rsidR="00DB23F9" w:rsidRPr="0010428B" w:rsidRDefault="00DB23F9" w:rsidP="00E47D6D">
            <w:pPr>
              <w:pStyle w:val="Tabletext"/>
              <w:jc w:val="center"/>
              <w:rPr>
                <w:rFonts w:hint="eastAsia"/>
                <w:lang w:eastAsia="zh-CN"/>
              </w:rPr>
            </w:pPr>
            <w:r w:rsidRPr="0010428B">
              <w:rPr>
                <w:rFonts w:hint="eastAsia"/>
                <w:lang w:eastAsia="zh-CN"/>
              </w:rPr>
              <w:t>SG5</w:t>
            </w:r>
          </w:p>
        </w:tc>
        <w:tc>
          <w:tcPr>
            <w:tcW w:w="1936" w:type="pct"/>
            <w:shd w:val="clear" w:color="auto" w:fill="auto"/>
          </w:tcPr>
          <w:p w14:paraId="6AE1351F" w14:textId="77777777" w:rsidR="00DB23F9" w:rsidRPr="0010428B" w:rsidRDefault="00DB23F9" w:rsidP="00E47D6D">
            <w:pPr>
              <w:pStyle w:val="Tabletext"/>
              <w:rPr>
                <w:rFonts w:hint="eastAsia"/>
                <w:lang w:eastAsia="zh-CN"/>
              </w:rPr>
            </w:pPr>
            <w:r w:rsidRPr="0010428B">
              <w:rPr>
                <w:rFonts w:hint="eastAsia"/>
                <w:lang w:eastAsia="zh-CN"/>
              </w:rPr>
              <w:t>2022</w:t>
            </w:r>
            <w:r w:rsidRPr="00D65AFC">
              <w:rPr>
                <w:rFonts w:ascii="SimSun" w:eastAsia="SimSun" w:hAnsi="SimSun" w:cs="SimSun" w:hint="eastAsia"/>
                <w:lang w:eastAsia="zh-CN"/>
              </w:rPr>
              <w:t>年</w:t>
            </w:r>
            <w:r w:rsidRPr="00D65AFC">
              <w:rPr>
                <w:rFonts w:hint="eastAsia"/>
                <w:lang w:eastAsia="zh-CN"/>
              </w:rPr>
              <w:t>10</w:t>
            </w:r>
            <w:r w:rsidRPr="00D65AFC">
              <w:rPr>
                <w:rFonts w:ascii="SimSun" w:eastAsia="SimSun" w:hAnsi="SimSun" w:cs="SimSun" w:hint="eastAsia"/>
                <w:lang w:eastAsia="zh-CN"/>
              </w:rPr>
              <w:t>月</w:t>
            </w:r>
            <w:r w:rsidRPr="0010428B">
              <w:rPr>
                <w:rFonts w:hint="eastAsia"/>
                <w:lang w:eastAsia="zh-CN"/>
              </w:rPr>
              <w:t>17-27</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意大利罗马</w:t>
            </w:r>
          </w:p>
        </w:tc>
        <w:tc>
          <w:tcPr>
            <w:tcW w:w="2322" w:type="pct"/>
            <w:shd w:val="clear" w:color="auto" w:fill="auto"/>
          </w:tcPr>
          <w:p w14:paraId="5CBFC80B" w14:textId="77777777" w:rsidR="00DB23F9" w:rsidRPr="0010428B" w:rsidRDefault="00DB23F9" w:rsidP="00E47D6D">
            <w:pPr>
              <w:pStyle w:val="Tabletext"/>
              <w:rPr>
                <w:rFonts w:hint="eastAsia"/>
                <w:lang w:eastAsia="zh-CN"/>
              </w:rPr>
            </w:pPr>
            <w:r w:rsidRPr="0010428B">
              <w:rPr>
                <w:rFonts w:hint="eastAsia"/>
                <w:lang w:eastAsia="zh-CN"/>
              </w:rPr>
              <w:t>Vincent Urbain NAMRONA</w:t>
            </w:r>
            <w:r>
              <w:rPr>
                <w:rFonts w:ascii="SimSun" w:eastAsia="SimSun" w:hAnsi="SimSun" w:cs="SimSun" w:hint="eastAsia"/>
                <w:lang w:eastAsia="zh-CN"/>
              </w:rPr>
              <w:t>（</w:t>
            </w:r>
            <w:r w:rsidRPr="004147A8">
              <w:rPr>
                <w:rFonts w:ascii="SimSun" w:eastAsia="SimSun" w:hAnsi="SimSun" w:cs="SimSun" w:hint="eastAsia"/>
                <w:lang w:eastAsia="zh-CN"/>
              </w:rPr>
              <w:t>中非共和国</w:t>
            </w:r>
            <w:r>
              <w:rPr>
                <w:rFonts w:ascii="SimSun" w:eastAsia="SimSun" w:hAnsi="SimSun" w:cs="SimSun" w:hint="eastAsia"/>
                <w:lang w:eastAsia="zh-CN"/>
              </w:rPr>
              <w:t>）</w:t>
            </w:r>
          </w:p>
        </w:tc>
      </w:tr>
      <w:tr w:rsidR="00DB23F9" w:rsidRPr="0010428B" w14:paraId="38987087" w14:textId="77777777" w:rsidTr="00E47D6D">
        <w:trPr>
          <w:jc w:val="center"/>
        </w:trPr>
        <w:tc>
          <w:tcPr>
            <w:tcW w:w="742" w:type="pct"/>
            <w:shd w:val="clear" w:color="auto" w:fill="auto"/>
            <w:hideMark/>
          </w:tcPr>
          <w:p w14:paraId="37C64B92" w14:textId="77777777" w:rsidR="00DB23F9" w:rsidRPr="0010428B" w:rsidRDefault="00DB23F9" w:rsidP="00E47D6D">
            <w:pPr>
              <w:pStyle w:val="Tabletext"/>
              <w:jc w:val="center"/>
              <w:rPr>
                <w:rFonts w:hint="eastAsia"/>
                <w:lang w:eastAsia="zh-CN"/>
              </w:rPr>
            </w:pPr>
            <w:r w:rsidRPr="0010428B">
              <w:rPr>
                <w:rFonts w:hint="eastAsia"/>
                <w:lang w:eastAsia="zh-CN"/>
              </w:rPr>
              <w:t>SG9</w:t>
            </w:r>
          </w:p>
        </w:tc>
        <w:tc>
          <w:tcPr>
            <w:tcW w:w="1936" w:type="pct"/>
            <w:shd w:val="clear" w:color="auto" w:fill="auto"/>
            <w:hideMark/>
          </w:tcPr>
          <w:p w14:paraId="4D4DEB7E" w14:textId="77777777" w:rsidR="00DB23F9" w:rsidRPr="0010428B" w:rsidRDefault="00DB23F9" w:rsidP="00E47D6D">
            <w:pPr>
              <w:pStyle w:val="Tabletext"/>
              <w:rPr>
                <w:rFonts w:hint="eastAsia"/>
                <w:lang w:eastAsia="zh-CN"/>
              </w:rPr>
            </w:pPr>
            <w:r w:rsidRPr="0010428B">
              <w:rPr>
                <w:rFonts w:hint="eastAsia"/>
                <w:lang w:eastAsia="zh-CN"/>
              </w:rPr>
              <w:t>2023</w:t>
            </w:r>
            <w:r w:rsidRPr="00D65AFC">
              <w:rPr>
                <w:rFonts w:ascii="SimSun" w:eastAsia="SimSun" w:hAnsi="SimSun" w:cs="SimSun" w:hint="eastAsia"/>
                <w:lang w:eastAsia="zh-CN"/>
              </w:rPr>
              <w:t>年</w:t>
            </w:r>
            <w:r w:rsidRPr="00D65AFC">
              <w:rPr>
                <w:rFonts w:hint="eastAsia"/>
                <w:lang w:eastAsia="zh-CN"/>
              </w:rPr>
              <w:t>11</w:t>
            </w:r>
            <w:r w:rsidRPr="00D65AFC">
              <w:rPr>
                <w:rFonts w:ascii="SimSun" w:eastAsia="SimSun" w:hAnsi="SimSun" w:cs="SimSun" w:hint="eastAsia"/>
                <w:lang w:eastAsia="zh-CN"/>
              </w:rPr>
              <w:t>月</w:t>
            </w:r>
            <w:r w:rsidRPr="0010428B">
              <w:rPr>
                <w:rFonts w:hint="eastAsia"/>
                <w:lang w:eastAsia="zh-CN"/>
              </w:rPr>
              <w:t>14-23</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哥伦比亚波哥大</w:t>
            </w:r>
          </w:p>
        </w:tc>
        <w:tc>
          <w:tcPr>
            <w:tcW w:w="2322" w:type="pct"/>
            <w:shd w:val="clear" w:color="auto" w:fill="auto"/>
            <w:hideMark/>
          </w:tcPr>
          <w:p w14:paraId="4150173E" w14:textId="77777777" w:rsidR="00DB23F9" w:rsidRPr="008C5BB8" w:rsidRDefault="00DB23F9" w:rsidP="00E47D6D">
            <w:pPr>
              <w:pStyle w:val="Tabletext"/>
              <w:rPr>
                <w:rFonts w:eastAsiaTheme="minorEastAsia" w:hint="eastAsia"/>
                <w:lang w:eastAsia="zh-CN"/>
              </w:rPr>
            </w:pPr>
            <w:r w:rsidRPr="0010428B">
              <w:rPr>
                <w:rFonts w:hint="eastAsia"/>
                <w:lang w:eastAsia="zh-CN"/>
              </w:rPr>
              <w:t>Blaise MAMADOU</w:t>
            </w:r>
            <w:r>
              <w:rPr>
                <w:rFonts w:ascii="SimSun" w:eastAsia="SimSun" w:hAnsi="SimSun" w:cs="SimSun" w:hint="eastAsia"/>
                <w:lang w:eastAsia="zh-CN"/>
              </w:rPr>
              <w:t>（</w:t>
            </w:r>
            <w:r w:rsidRPr="004147A8">
              <w:rPr>
                <w:rFonts w:ascii="SimSun" w:eastAsia="SimSun" w:hAnsi="SimSun" w:cs="SimSun" w:hint="eastAsia"/>
                <w:lang w:eastAsia="zh-CN"/>
              </w:rPr>
              <w:t>中非共和国</w:t>
            </w:r>
            <w:r>
              <w:rPr>
                <w:rFonts w:ascii="SimSun" w:eastAsia="SimSun" w:hAnsi="SimSun" w:cs="SimSun" w:hint="eastAsia"/>
                <w:lang w:eastAsia="zh-CN"/>
              </w:rPr>
              <w:t>）</w:t>
            </w:r>
          </w:p>
        </w:tc>
      </w:tr>
      <w:tr w:rsidR="00DB23F9" w:rsidRPr="0010428B" w14:paraId="61CC2190" w14:textId="77777777" w:rsidTr="00E47D6D">
        <w:trPr>
          <w:jc w:val="center"/>
        </w:trPr>
        <w:tc>
          <w:tcPr>
            <w:tcW w:w="742" w:type="pct"/>
            <w:shd w:val="clear" w:color="auto" w:fill="auto"/>
          </w:tcPr>
          <w:p w14:paraId="4B21BE10" w14:textId="77777777" w:rsidR="00DB23F9" w:rsidRPr="0010428B" w:rsidRDefault="00DB23F9" w:rsidP="00E47D6D">
            <w:pPr>
              <w:pStyle w:val="Tabletext"/>
              <w:jc w:val="center"/>
              <w:rPr>
                <w:rFonts w:hint="eastAsia"/>
                <w:lang w:eastAsia="zh-CN"/>
              </w:rPr>
            </w:pPr>
            <w:r w:rsidRPr="0010428B">
              <w:rPr>
                <w:rFonts w:hint="eastAsia"/>
                <w:lang w:eastAsia="zh-CN"/>
              </w:rPr>
              <w:t>SG9</w:t>
            </w:r>
          </w:p>
        </w:tc>
        <w:tc>
          <w:tcPr>
            <w:tcW w:w="1936" w:type="pct"/>
            <w:shd w:val="clear" w:color="auto" w:fill="auto"/>
          </w:tcPr>
          <w:p w14:paraId="68854F8A" w14:textId="77777777" w:rsidR="00DB23F9" w:rsidRPr="0010428B" w:rsidRDefault="00DB23F9" w:rsidP="00E47D6D">
            <w:pPr>
              <w:pStyle w:val="Tabletext"/>
              <w:rPr>
                <w:rFonts w:hint="eastAsia"/>
                <w:lang w:eastAsia="zh-CN"/>
              </w:rPr>
            </w:pPr>
            <w:r w:rsidRPr="0010428B">
              <w:rPr>
                <w:rFonts w:hint="eastAsia"/>
                <w:lang w:eastAsia="zh-CN"/>
              </w:rPr>
              <w:t>2024</w:t>
            </w:r>
            <w:r w:rsidRPr="00D65AFC">
              <w:rPr>
                <w:rFonts w:ascii="SimSun" w:eastAsia="SimSun" w:hAnsi="SimSun" w:cs="SimSun" w:hint="eastAsia"/>
                <w:lang w:eastAsia="zh-CN"/>
              </w:rPr>
              <w:t>年</w:t>
            </w:r>
            <w:r w:rsidRPr="00D65AFC">
              <w:rPr>
                <w:rFonts w:hint="eastAsia"/>
                <w:lang w:eastAsia="zh-CN"/>
              </w:rPr>
              <w:t>5</w:t>
            </w:r>
            <w:r w:rsidRPr="00D65AFC">
              <w:rPr>
                <w:rFonts w:ascii="SimSun" w:eastAsia="SimSun" w:hAnsi="SimSun" w:cs="SimSun" w:hint="eastAsia"/>
                <w:lang w:eastAsia="zh-CN"/>
              </w:rPr>
              <w:t>月</w:t>
            </w:r>
            <w:r w:rsidRPr="0010428B">
              <w:rPr>
                <w:rFonts w:hint="eastAsia"/>
                <w:lang w:eastAsia="zh-CN"/>
              </w:rPr>
              <w:t>9-17</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虚拟会议</w:t>
            </w:r>
          </w:p>
        </w:tc>
        <w:tc>
          <w:tcPr>
            <w:tcW w:w="2322" w:type="pct"/>
            <w:shd w:val="clear" w:color="auto" w:fill="auto"/>
          </w:tcPr>
          <w:p w14:paraId="5D495844" w14:textId="77777777" w:rsidR="00DB23F9" w:rsidRPr="0010428B" w:rsidRDefault="00DB23F9" w:rsidP="00E47D6D">
            <w:pPr>
              <w:pStyle w:val="Tabletext"/>
              <w:rPr>
                <w:rFonts w:hint="eastAsia"/>
                <w:lang w:eastAsia="zh-CN"/>
              </w:rPr>
            </w:pPr>
            <w:r w:rsidRPr="0010428B">
              <w:rPr>
                <w:rFonts w:hint="eastAsia"/>
                <w:lang w:eastAsia="zh-CN"/>
              </w:rPr>
              <w:t>Blaise MAMADOU</w:t>
            </w:r>
            <w:r>
              <w:rPr>
                <w:rFonts w:ascii="SimSun" w:eastAsia="SimSun" w:hAnsi="SimSun" w:cs="SimSun" w:hint="eastAsia"/>
                <w:lang w:eastAsia="zh-CN"/>
              </w:rPr>
              <w:t>（</w:t>
            </w:r>
            <w:r w:rsidRPr="004147A8">
              <w:rPr>
                <w:rFonts w:ascii="SimSun" w:eastAsia="SimSun" w:hAnsi="SimSun" w:cs="SimSun" w:hint="eastAsia"/>
                <w:lang w:eastAsia="zh-CN"/>
              </w:rPr>
              <w:t>中非共和国</w:t>
            </w:r>
            <w:r>
              <w:rPr>
                <w:rFonts w:ascii="SimSun" w:eastAsia="SimSun" w:hAnsi="SimSun" w:cs="SimSun" w:hint="eastAsia"/>
                <w:lang w:eastAsia="zh-CN"/>
              </w:rPr>
              <w:t>）</w:t>
            </w:r>
          </w:p>
        </w:tc>
      </w:tr>
      <w:tr w:rsidR="00DB23F9" w:rsidRPr="0010428B" w14:paraId="63E779D0" w14:textId="77777777" w:rsidTr="00E47D6D">
        <w:trPr>
          <w:jc w:val="center"/>
        </w:trPr>
        <w:tc>
          <w:tcPr>
            <w:tcW w:w="742" w:type="pct"/>
            <w:shd w:val="clear" w:color="auto" w:fill="auto"/>
          </w:tcPr>
          <w:p w14:paraId="6F306AA0" w14:textId="77777777" w:rsidR="00DB23F9" w:rsidRPr="0010428B" w:rsidRDefault="00DB23F9" w:rsidP="00E47D6D">
            <w:pPr>
              <w:pStyle w:val="Tabletext"/>
              <w:jc w:val="center"/>
              <w:rPr>
                <w:rFonts w:hint="eastAsia"/>
                <w:lang w:eastAsia="zh-CN"/>
              </w:rPr>
            </w:pPr>
            <w:r w:rsidRPr="0010428B">
              <w:rPr>
                <w:rFonts w:hint="eastAsia"/>
                <w:lang w:eastAsia="zh-CN"/>
              </w:rPr>
              <w:t>SG9</w:t>
            </w:r>
          </w:p>
        </w:tc>
        <w:tc>
          <w:tcPr>
            <w:tcW w:w="1936" w:type="pct"/>
            <w:shd w:val="clear" w:color="auto" w:fill="auto"/>
          </w:tcPr>
          <w:p w14:paraId="2F7769BF" w14:textId="77777777" w:rsidR="00DB23F9" w:rsidRPr="0010428B" w:rsidRDefault="00DB23F9" w:rsidP="00E47D6D">
            <w:pPr>
              <w:pStyle w:val="Tabletext"/>
              <w:rPr>
                <w:rFonts w:hint="eastAsia"/>
                <w:lang w:eastAsia="zh-CN"/>
              </w:rPr>
            </w:pPr>
            <w:r w:rsidRPr="0010428B">
              <w:rPr>
                <w:rFonts w:hint="eastAsia"/>
                <w:lang w:eastAsia="zh-CN"/>
              </w:rPr>
              <w:t>2023</w:t>
            </w:r>
            <w:r w:rsidRPr="00D65AFC">
              <w:rPr>
                <w:rFonts w:ascii="SimSun" w:eastAsia="SimSun" w:hAnsi="SimSun" w:cs="SimSun" w:hint="eastAsia"/>
                <w:lang w:eastAsia="zh-CN"/>
              </w:rPr>
              <w:t>年</w:t>
            </w:r>
            <w:r w:rsidRPr="00D65AFC">
              <w:rPr>
                <w:rFonts w:hint="eastAsia"/>
                <w:lang w:eastAsia="zh-CN"/>
              </w:rPr>
              <w:t>5</w:t>
            </w:r>
            <w:r w:rsidRPr="00D65AFC">
              <w:rPr>
                <w:rFonts w:ascii="SimSun" w:eastAsia="SimSun" w:hAnsi="SimSun" w:cs="SimSun" w:hint="eastAsia"/>
                <w:lang w:eastAsia="zh-CN"/>
              </w:rPr>
              <w:t>月</w:t>
            </w:r>
            <w:r w:rsidRPr="0010428B">
              <w:rPr>
                <w:rFonts w:hint="eastAsia"/>
                <w:lang w:eastAsia="zh-CN"/>
              </w:rPr>
              <w:t>9-18</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印度班加罗尔</w:t>
            </w:r>
          </w:p>
        </w:tc>
        <w:tc>
          <w:tcPr>
            <w:tcW w:w="2322" w:type="pct"/>
            <w:shd w:val="clear" w:color="auto" w:fill="auto"/>
          </w:tcPr>
          <w:p w14:paraId="13209457" w14:textId="77777777" w:rsidR="00DB23F9" w:rsidRPr="008C5BB8" w:rsidRDefault="00DB23F9" w:rsidP="00E47D6D">
            <w:pPr>
              <w:pStyle w:val="Tabletext"/>
              <w:rPr>
                <w:rFonts w:eastAsiaTheme="minorEastAsia" w:hint="eastAsia"/>
                <w:lang w:eastAsia="zh-CN"/>
              </w:rPr>
            </w:pPr>
            <w:r w:rsidRPr="0010428B">
              <w:rPr>
                <w:rFonts w:hint="eastAsia"/>
                <w:lang w:eastAsia="zh-CN"/>
              </w:rPr>
              <w:t>Blaise MAMADOU</w:t>
            </w:r>
            <w:r>
              <w:rPr>
                <w:rFonts w:ascii="SimSun" w:eastAsia="SimSun" w:hAnsi="SimSun" w:cs="SimSun" w:hint="eastAsia"/>
                <w:lang w:eastAsia="zh-CN"/>
              </w:rPr>
              <w:t>（</w:t>
            </w:r>
            <w:r w:rsidRPr="004147A8">
              <w:rPr>
                <w:rFonts w:ascii="SimSun" w:eastAsia="SimSun" w:hAnsi="SimSun" w:cs="SimSun" w:hint="eastAsia"/>
                <w:lang w:eastAsia="zh-CN"/>
              </w:rPr>
              <w:t>中非共和国</w:t>
            </w:r>
            <w:r>
              <w:rPr>
                <w:rFonts w:ascii="SimSun" w:eastAsia="SimSun" w:hAnsi="SimSun" w:cs="SimSun" w:hint="eastAsia"/>
                <w:lang w:eastAsia="zh-CN"/>
              </w:rPr>
              <w:t>）</w:t>
            </w:r>
          </w:p>
        </w:tc>
      </w:tr>
      <w:tr w:rsidR="00DB23F9" w:rsidRPr="0010428B" w14:paraId="7772890C" w14:textId="77777777" w:rsidTr="00E47D6D">
        <w:trPr>
          <w:jc w:val="center"/>
        </w:trPr>
        <w:tc>
          <w:tcPr>
            <w:tcW w:w="742" w:type="pct"/>
            <w:shd w:val="clear" w:color="auto" w:fill="auto"/>
          </w:tcPr>
          <w:p w14:paraId="423900D8" w14:textId="77777777" w:rsidR="00DB23F9" w:rsidRPr="0010428B" w:rsidRDefault="00DB23F9" w:rsidP="00E47D6D">
            <w:pPr>
              <w:pStyle w:val="Tabletext"/>
              <w:jc w:val="center"/>
              <w:rPr>
                <w:rFonts w:hint="eastAsia"/>
                <w:lang w:eastAsia="zh-CN"/>
              </w:rPr>
            </w:pPr>
            <w:r w:rsidRPr="0010428B">
              <w:rPr>
                <w:rFonts w:hint="eastAsia"/>
                <w:lang w:eastAsia="zh-CN"/>
              </w:rPr>
              <w:t>SG9</w:t>
            </w:r>
          </w:p>
        </w:tc>
        <w:tc>
          <w:tcPr>
            <w:tcW w:w="1936" w:type="pct"/>
            <w:shd w:val="clear" w:color="auto" w:fill="auto"/>
          </w:tcPr>
          <w:p w14:paraId="1FE247F8" w14:textId="77777777" w:rsidR="00DB23F9" w:rsidRPr="0010428B" w:rsidRDefault="00DB23F9" w:rsidP="00E47D6D">
            <w:pPr>
              <w:pStyle w:val="Tabletext"/>
              <w:rPr>
                <w:rFonts w:hint="eastAsia"/>
                <w:lang w:eastAsia="zh-CN"/>
              </w:rPr>
            </w:pPr>
            <w:r w:rsidRPr="0010428B">
              <w:rPr>
                <w:rFonts w:hint="eastAsia"/>
                <w:lang w:eastAsia="zh-CN"/>
              </w:rPr>
              <w:t>2024</w:t>
            </w:r>
            <w:r w:rsidRPr="00D65AFC">
              <w:rPr>
                <w:rFonts w:ascii="SimSun" w:eastAsia="SimSun" w:hAnsi="SimSun" w:cs="SimSun" w:hint="eastAsia"/>
                <w:lang w:eastAsia="zh-CN"/>
              </w:rPr>
              <w:t>年</w:t>
            </w:r>
            <w:r w:rsidRPr="00D65AFC">
              <w:rPr>
                <w:rFonts w:hint="eastAsia"/>
                <w:lang w:eastAsia="zh-CN"/>
              </w:rPr>
              <w:t>9</w:t>
            </w:r>
            <w:r w:rsidRPr="00D65AFC">
              <w:rPr>
                <w:rFonts w:ascii="SimSun" w:eastAsia="SimSun" w:hAnsi="SimSun" w:cs="SimSun" w:hint="eastAsia"/>
                <w:lang w:eastAsia="zh-CN"/>
              </w:rPr>
              <w:t>月</w:t>
            </w:r>
            <w:r w:rsidRPr="0010428B">
              <w:rPr>
                <w:rFonts w:hint="eastAsia"/>
                <w:lang w:eastAsia="zh-CN"/>
              </w:rPr>
              <w:t>2-10</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日本东京</w:t>
            </w:r>
          </w:p>
        </w:tc>
        <w:tc>
          <w:tcPr>
            <w:tcW w:w="2322" w:type="pct"/>
            <w:shd w:val="clear" w:color="auto" w:fill="auto"/>
          </w:tcPr>
          <w:p w14:paraId="46EFC558" w14:textId="77777777" w:rsidR="00DB23F9" w:rsidRPr="0010428B" w:rsidRDefault="00DB23F9" w:rsidP="00E47D6D">
            <w:pPr>
              <w:pStyle w:val="Tabletext"/>
              <w:rPr>
                <w:rFonts w:hint="eastAsia"/>
                <w:lang w:eastAsia="zh-CN"/>
              </w:rPr>
            </w:pPr>
            <w:r w:rsidRPr="0010428B">
              <w:rPr>
                <w:rFonts w:hint="eastAsia"/>
                <w:lang w:eastAsia="zh-CN"/>
              </w:rPr>
              <w:t>Blaise MAMADOU</w:t>
            </w:r>
            <w:r>
              <w:rPr>
                <w:rFonts w:ascii="SimSun" w:eastAsia="SimSun" w:hAnsi="SimSun" w:cs="SimSun" w:hint="eastAsia"/>
                <w:lang w:eastAsia="zh-CN"/>
              </w:rPr>
              <w:t>（</w:t>
            </w:r>
            <w:r w:rsidRPr="004147A8">
              <w:rPr>
                <w:rFonts w:ascii="SimSun" w:eastAsia="SimSun" w:hAnsi="SimSun" w:cs="SimSun" w:hint="eastAsia"/>
                <w:lang w:eastAsia="zh-CN"/>
              </w:rPr>
              <w:t>中非共和国</w:t>
            </w:r>
            <w:r>
              <w:rPr>
                <w:rFonts w:ascii="SimSun" w:eastAsia="SimSun" w:hAnsi="SimSun" w:cs="SimSun" w:hint="eastAsia"/>
                <w:lang w:eastAsia="zh-CN"/>
              </w:rPr>
              <w:t>）</w:t>
            </w:r>
          </w:p>
        </w:tc>
      </w:tr>
      <w:tr w:rsidR="00DB23F9" w:rsidRPr="0010428B" w14:paraId="35ED0FEC" w14:textId="77777777" w:rsidTr="00E47D6D">
        <w:trPr>
          <w:jc w:val="center"/>
        </w:trPr>
        <w:tc>
          <w:tcPr>
            <w:tcW w:w="742" w:type="pct"/>
            <w:shd w:val="clear" w:color="auto" w:fill="auto"/>
            <w:hideMark/>
          </w:tcPr>
          <w:p w14:paraId="00008787" w14:textId="77777777" w:rsidR="00DB23F9" w:rsidRPr="0010428B" w:rsidRDefault="00DB23F9" w:rsidP="00E47D6D">
            <w:pPr>
              <w:pStyle w:val="Tabletext"/>
              <w:jc w:val="center"/>
              <w:rPr>
                <w:rFonts w:hint="eastAsia"/>
                <w:lang w:eastAsia="zh-CN"/>
              </w:rPr>
            </w:pPr>
            <w:r w:rsidRPr="0010428B">
              <w:rPr>
                <w:rFonts w:hint="eastAsia"/>
                <w:lang w:eastAsia="zh-CN"/>
              </w:rPr>
              <w:t>SG9</w:t>
            </w:r>
          </w:p>
        </w:tc>
        <w:tc>
          <w:tcPr>
            <w:tcW w:w="1936" w:type="pct"/>
            <w:shd w:val="clear" w:color="auto" w:fill="auto"/>
            <w:hideMark/>
          </w:tcPr>
          <w:p w14:paraId="2F5BE464" w14:textId="77777777" w:rsidR="00DB23F9" w:rsidRPr="0010428B" w:rsidRDefault="00DB23F9" w:rsidP="00E47D6D">
            <w:pPr>
              <w:pStyle w:val="Tabletext"/>
              <w:rPr>
                <w:rFonts w:hint="eastAsia"/>
                <w:lang w:eastAsia="zh-CN"/>
              </w:rPr>
            </w:pPr>
            <w:r w:rsidRPr="0010428B">
              <w:rPr>
                <w:rFonts w:hint="eastAsia"/>
                <w:lang w:eastAsia="zh-CN"/>
              </w:rPr>
              <w:t>2023</w:t>
            </w:r>
            <w:r w:rsidRPr="00D65AFC">
              <w:rPr>
                <w:rFonts w:ascii="SimSun" w:eastAsia="SimSun" w:hAnsi="SimSun" w:cs="SimSun" w:hint="eastAsia"/>
                <w:lang w:eastAsia="zh-CN"/>
              </w:rPr>
              <w:t>年</w:t>
            </w:r>
            <w:r w:rsidRPr="00D65AFC">
              <w:rPr>
                <w:rFonts w:hint="eastAsia"/>
                <w:lang w:eastAsia="zh-CN"/>
              </w:rPr>
              <w:t>11</w:t>
            </w:r>
            <w:r w:rsidRPr="00D65AFC">
              <w:rPr>
                <w:rFonts w:ascii="SimSun" w:eastAsia="SimSun" w:hAnsi="SimSun" w:cs="SimSun" w:hint="eastAsia"/>
                <w:lang w:eastAsia="zh-CN"/>
              </w:rPr>
              <w:t>月</w:t>
            </w:r>
            <w:r w:rsidRPr="0010428B">
              <w:rPr>
                <w:rFonts w:hint="eastAsia"/>
                <w:lang w:eastAsia="zh-CN"/>
              </w:rPr>
              <w:t>14-23</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哥伦比亚波哥大</w:t>
            </w:r>
          </w:p>
        </w:tc>
        <w:tc>
          <w:tcPr>
            <w:tcW w:w="2322" w:type="pct"/>
            <w:shd w:val="clear" w:color="auto" w:fill="auto"/>
            <w:hideMark/>
          </w:tcPr>
          <w:p w14:paraId="73559975" w14:textId="77777777" w:rsidR="00DB23F9" w:rsidRPr="008C5BB8" w:rsidRDefault="00DB23F9" w:rsidP="00E47D6D">
            <w:pPr>
              <w:pStyle w:val="Tabletext"/>
              <w:rPr>
                <w:rFonts w:eastAsiaTheme="minorEastAsia" w:hint="eastAsia"/>
                <w:lang w:eastAsia="zh-CN"/>
              </w:rPr>
            </w:pPr>
            <w:proofErr w:type="gramStart"/>
            <w:r w:rsidRPr="00BA1816">
              <w:rPr>
                <w:rFonts w:ascii="SimSun" w:eastAsia="SimSun" w:hAnsi="SimSun" w:cs="SimSun" w:hint="eastAsia"/>
                <w:lang w:eastAsia="zh-CN"/>
              </w:rPr>
              <w:t>盛志凡</w:t>
            </w:r>
            <w:proofErr w:type="gramEnd"/>
            <w:r>
              <w:rPr>
                <w:rFonts w:ascii="SimSun" w:eastAsia="SimSun" w:hAnsi="SimSun" w:cs="SimSun" w:hint="eastAsia"/>
                <w:lang w:eastAsia="zh-CN"/>
              </w:rPr>
              <w:t>（</w:t>
            </w:r>
            <w:r w:rsidRPr="004147A8">
              <w:rPr>
                <w:rFonts w:ascii="SimSun" w:eastAsia="SimSun" w:hAnsi="SimSun" w:cs="SimSun" w:hint="eastAsia"/>
                <w:lang w:eastAsia="zh-CN"/>
              </w:rPr>
              <w:t>中国</w:t>
            </w:r>
            <w:r>
              <w:rPr>
                <w:rFonts w:ascii="SimSun" w:eastAsia="SimSun" w:hAnsi="SimSun" w:cs="SimSun" w:hint="eastAsia"/>
                <w:lang w:eastAsia="zh-CN"/>
              </w:rPr>
              <w:t>）</w:t>
            </w:r>
          </w:p>
        </w:tc>
      </w:tr>
      <w:tr w:rsidR="00DB23F9" w:rsidRPr="0010428B" w14:paraId="56AEE6C6" w14:textId="77777777" w:rsidTr="00E47D6D">
        <w:trPr>
          <w:jc w:val="center"/>
        </w:trPr>
        <w:tc>
          <w:tcPr>
            <w:tcW w:w="742" w:type="pct"/>
            <w:shd w:val="clear" w:color="auto" w:fill="auto"/>
          </w:tcPr>
          <w:p w14:paraId="6288924B" w14:textId="77777777" w:rsidR="00DB23F9" w:rsidRPr="0010428B" w:rsidRDefault="00DB23F9" w:rsidP="00E47D6D">
            <w:pPr>
              <w:pStyle w:val="Tabletext"/>
              <w:jc w:val="center"/>
              <w:rPr>
                <w:rFonts w:hint="eastAsia"/>
                <w:lang w:eastAsia="zh-CN"/>
              </w:rPr>
            </w:pPr>
            <w:r w:rsidRPr="0010428B">
              <w:rPr>
                <w:rFonts w:hint="eastAsia"/>
                <w:lang w:eastAsia="zh-CN"/>
              </w:rPr>
              <w:t>SG9</w:t>
            </w:r>
          </w:p>
        </w:tc>
        <w:tc>
          <w:tcPr>
            <w:tcW w:w="1936" w:type="pct"/>
            <w:shd w:val="clear" w:color="auto" w:fill="auto"/>
          </w:tcPr>
          <w:p w14:paraId="2C6144FA" w14:textId="77777777" w:rsidR="00DB23F9" w:rsidRPr="0010428B" w:rsidRDefault="00DB23F9" w:rsidP="00E47D6D">
            <w:pPr>
              <w:pStyle w:val="Tabletext"/>
              <w:rPr>
                <w:rFonts w:hint="eastAsia"/>
                <w:lang w:eastAsia="zh-CN"/>
              </w:rPr>
            </w:pPr>
            <w:r w:rsidRPr="0010428B">
              <w:rPr>
                <w:rFonts w:hint="eastAsia"/>
                <w:lang w:eastAsia="zh-CN"/>
              </w:rPr>
              <w:t>2024</w:t>
            </w:r>
            <w:r w:rsidRPr="00D65AFC">
              <w:rPr>
                <w:rFonts w:ascii="SimSun" w:eastAsia="SimSun" w:hAnsi="SimSun" w:cs="SimSun" w:hint="eastAsia"/>
                <w:lang w:eastAsia="zh-CN"/>
              </w:rPr>
              <w:t>年</w:t>
            </w:r>
            <w:r w:rsidRPr="00D65AFC">
              <w:rPr>
                <w:rFonts w:hint="eastAsia"/>
                <w:lang w:eastAsia="zh-CN"/>
              </w:rPr>
              <w:t>9</w:t>
            </w:r>
            <w:r w:rsidRPr="00D65AFC">
              <w:rPr>
                <w:rFonts w:ascii="SimSun" w:eastAsia="SimSun" w:hAnsi="SimSun" w:cs="SimSun" w:hint="eastAsia"/>
                <w:lang w:eastAsia="zh-CN"/>
              </w:rPr>
              <w:t>月</w:t>
            </w:r>
            <w:r w:rsidRPr="0010428B">
              <w:rPr>
                <w:rFonts w:hint="eastAsia"/>
                <w:lang w:eastAsia="zh-CN"/>
              </w:rPr>
              <w:t>2-10</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日本东京</w:t>
            </w:r>
          </w:p>
        </w:tc>
        <w:tc>
          <w:tcPr>
            <w:tcW w:w="2322" w:type="pct"/>
            <w:shd w:val="clear" w:color="auto" w:fill="auto"/>
          </w:tcPr>
          <w:p w14:paraId="2A9FFCB8" w14:textId="77777777" w:rsidR="00DB23F9" w:rsidRPr="008C5BB8" w:rsidRDefault="00DB23F9" w:rsidP="00E47D6D">
            <w:pPr>
              <w:pStyle w:val="Tabletext"/>
              <w:rPr>
                <w:rFonts w:eastAsiaTheme="minorEastAsia" w:hint="eastAsia"/>
                <w:lang w:eastAsia="zh-CN"/>
              </w:rPr>
            </w:pPr>
            <w:proofErr w:type="gramStart"/>
            <w:r w:rsidRPr="00BA1816">
              <w:rPr>
                <w:rFonts w:ascii="SimSun" w:eastAsia="SimSun" w:hAnsi="SimSun" w:cs="SimSun" w:hint="eastAsia"/>
                <w:lang w:eastAsia="zh-CN"/>
              </w:rPr>
              <w:t>盛志凡</w:t>
            </w:r>
            <w:proofErr w:type="gramEnd"/>
            <w:r>
              <w:rPr>
                <w:rFonts w:ascii="SimSun" w:eastAsia="SimSun" w:hAnsi="SimSun" w:cs="SimSun" w:hint="eastAsia"/>
                <w:lang w:eastAsia="zh-CN"/>
              </w:rPr>
              <w:t>（</w:t>
            </w:r>
            <w:r w:rsidRPr="004147A8">
              <w:rPr>
                <w:rFonts w:ascii="SimSun" w:eastAsia="SimSun" w:hAnsi="SimSun" w:cs="SimSun" w:hint="eastAsia"/>
                <w:lang w:eastAsia="zh-CN"/>
              </w:rPr>
              <w:t>中国</w:t>
            </w:r>
            <w:r>
              <w:rPr>
                <w:rFonts w:ascii="SimSun" w:eastAsia="SimSun" w:hAnsi="SimSun" w:cs="SimSun" w:hint="eastAsia"/>
                <w:lang w:eastAsia="zh-CN"/>
              </w:rPr>
              <w:t>）</w:t>
            </w:r>
          </w:p>
        </w:tc>
      </w:tr>
      <w:tr w:rsidR="00DB23F9" w:rsidRPr="0010428B" w14:paraId="7072AD60" w14:textId="77777777" w:rsidTr="00E47D6D">
        <w:trPr>
          <w:jc w:val="center"/>
        </w:trPr>
        <w:tc>
          <w:tcPr>
            <w:tcW w:w="742" w:type="pct"/>
            <w:shd w:val="clear" w:color="auto" w:fill="auto"/>
          </w:tcPr>
          <w:p w14:paraId="0ED82229" w14:textId="77777777" w:rsidR="00DB23F9" w:rsidRPr="0010428B" w:rsidRDefault="00DB23F9" w:rsidP="00E47D6D">
            <w:pPr>
              <w:pStyle w:val="Tabletext"/>
              <w:jc w:val="center"/>
              <w:rPr>
                <w:rFonts w:hint="eastAsia"/>
                <w:lang w:eastAsia="zh-CN"/>
              </w:rPr>
            </w:pPr>
            <w:r w:rsidRPr="0010428B">
              <w:rPr>
                <w:rFonts w:hint="eastAsia"/>
                <w:lang w:eastAsia="zh-CN"/>
              </w:rPr>
              <w:t>SG11</w:t>
            </w:r>
          </w:p>
        </w:tc>
        <w:tc>
          <w:tcPr>
            <w:tcW w:w="1936" w:type="pct"/>
            <w:shd w:val="clear" w:color="auto" w:fill="auto"/>
          </w:tcPr>
          <w:p w14:paraId="14A32569" w14:textId="77777777" w:rsidR="00DB23F9" w:rsidRPr="0010428B" w:rsidRDefault="00DB23F9" w:rsidP="00E47D6D">
            <w:pPr>
              <w:pStyle w:val="Tabletext"/>
              <w:rPr>
                <w:rFonts w:hint="eastAsia"/>
                <w:lang w:eastAsia="zh-CN"/>
              </w:rPr>
            </w:pPr>
            <w:r w:rsidRPr="0010428B">
              <w:rPr>
                <w:rFonts w:hint="eastAsia"/>
                <w:lang w:eastAsia="zh-CN"/>
              </w:rPr>
              <w:t>2024</w:t>
            </w:r>
            <w:r w:rsidRPr="00D65AFC">
              <w:rPr>
                <w:rFonts w:ascii="SimSun" w:eastAsia="SimSun" w:hAnsi="SimSun" w:cs="SimSun" w:hint="eastAsia"/>
                <w:lang w:eastAsia="zh-CN"/>
              </w:rPr>
              <w:t>年</w:t>
            </w:r>
            <w:r w:rsidRPr="00D65AFC">
              <w:rPr>
                <w:rFonts w:hint="eastAsia"/>
                <w:lang w:eastAsia="zh-CN"/>
              </w:rPr>
              <w:t>5</w:t>
            </w:r>
            <w:r w:rsidRPr="00D65AFC">
              <w:rPr>
                <w:rFonts w:ascii="SimSun" w:eastAsia="SimSun" w:hAnsi="SimSun" w:cs="SimSun" w:hint="eastAsia"/>
                <w:lang w:eastAsia="zh-CN"/>
              </w:rPr>
              <w:t>月</w:t>
            </w:r>
            <w:r w:rsidRPr="0010428B">
              <w:rPr>
                <w:rFonts w:hint="eastAsia"/>
                <w:lang w:eastAsia="zh-CN"/>
              </w:rPr>
              <w:t>1-10</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日内瓦</w:t>
            </w:r>
          </w:p>
        </w:tc>
        <w:tc>
          <w:tcPr>
            <w:tcW w:w="2322" w:type="pct"/>
            <w:shd w:val="clear" w:color="auto" w:fill="auto"/>
          </w:tcPr>
          <w:p w14:paraId="51DEEE8E" w14:textId="77777777" w:rsidR="00DB23F9" w:rsidRPr="008C5BB8" w:rsidRDefault="00DB23F9" w:rsidP="00E47D6D">
            <w:pPr>
              <w:pStyle w:val="Tabletext"/>
              <w:rPr>
                <w:rFonts w:eastAsiaTheme="minorEastAsia" w:hint="eastAsia"/>
                <w:lang w:eastAsia="zh-CN"/>
              </w:rPr>
            </w:pPr>
            <w:r w:rsidRPr="0010428B">
              <w:rPr>
                <w:rFonts w:hint="eastAsia"/>
                <w:lang w:eastAsia="zh-CN"/>
              </w:rPr>
              <w:t>Arezu OROJLU</w:t>
            </w:r>
            <w:r>
              <w:rPr>
                <w:rFonts w:ascii="SimSun" w:eastAsia="SimSun" w:hAnsi="SimSun" w:cs="SimSun" w:hint="eastAsia"/>
                <w:lang w:eastAsia="zh-CN"/>
              </w:rPr>
              <w:t>（</w:t>
            </w:r>
            <w:r w:rsidRPr="004147A8">
              <w:rPr>
                <w:rFonts w:ascii="SimSun" w:eastAsia="SimSun" w:hAnsi="SimSun" w:cs="SimSun" w:hint="eastAsia"/>
                <w:lang w:eastAsia="zh-CN"/>
              </w:rPr>
              <w:t>伊朗</w:t>
            </w:r>
            <w:r>
              <w:rPr>
                <w:rFonts w:ascii="SimSun" w:eastAsia="SimSun" w:hAnsi="SimSun" w:cs="SimSun" w:hint="eastAsia"/>
                <w:lang w:eastAsia="zh-CN"/>
              </w:rPr>
              <w:t>）</w:t>
            </w:r>
          </w:p>
        </w:tc>
      </w:tr>
      <w:tr w:rsidR="00DB23F9" w:rsidRPr="0010428B" w14:paraId="694E9290" w14:textId="77777777" w:rsidTr="00E47D6D">
        <w:trPr>
          <w:jc w:val="center"/>
        </w:trPr>
        <w:tc>
          <w:tcPr>
            <w:tcW w:w="742" w:type="pct"/>
            <w:shd w:val="clear" w:color="auto" w:fill="auto"/>
          </w:tcPr>
          <w:p w14:paraId="7A723C60" w14:textId="77777777" w:rsidR="00DB23F9" w:rsidRPr="0010428B" w:rsidRDefault="00DB23F9" w:rsidP="00E47D6D">
            <w:pPr>
              <w:pStyle w:val="Tabletext"/>
              <w:jc w:val="center"/>
              <w:rPr>
                <w:rFonts w:hint="eastAsia"/>
                <w:lang w:eastAsia="zh-CN"/>
              </w:rPr>
            </w:pPr>
            <w:r w:rsidRPr="0010428B">
              <w:rPr>
                <w:rFonts w:hint="eastAsia"/>
                <w:lang w:eastAsia="zh-CN"/>
              </w:rPr>
              <w:t>SG11</w:t>
            </w:r>
          </w:p>
        </w:tc>
        <w:tc>
          <w:tcPr>
            <w:tcW w:w="1936" w:type="pct"/>
            <w:shd w:val="clear" w:color="auto" w:fill="auto"/>
          </w:tcPr>
          <w:p w14:paraId="0B831C80" w14:textId="77777777" w:rsidR="00DB23F9" w:rsidRPr="0010428B" w:rsidRDefault="00DB23F9" w:rsidP="00E47D6D">
            <w:pPr>
              <w:pStyle w:val="Tabletext"/>
              <w:rPr>
                <w:rFonts w:hint="eastAsia"/>
                <w:lang w:eastAsia="zh-CN"/>
              </w:rPr>
            </w:pPr>
            <w:r w:rsidRPr="0010428B">
              <w:rPr>
                <w:rFonts w:hint="eastAsia"/>
                <w:lang w:eastAsia="zh-CN"/>
              </w:rPr>
              <w:t>2023</w:t>
            </w:r>
            <w:r w:rsidRPr="00D65AFC">
              <w:rPr>
                <w:rFonts w:ascii="SimSun" w:eastAsia="SimSun" w:hAnsi="SimSun" w:cs="SimSun" w:hint="eastAsia"/>
                <w:lang w:eastAsia="zh-CN"/>
              </w:rPr>
              <w:t>年</w:t>
            </w:r>
            <w:r w:rsidRPr="00D65AFC">
              <w:rPr>
                <w:rFonts w:hint="eastAsia"/>
                <w:lang w:eastAsia="zh-CN"/>
              </w:rPr>
              <w:t>5</w:t>
            </w:r>
            <w:r w:rsidRPr="00D65AFC">
              <w:rPr>
                <w:rFonts w:ascii="SimSun" w:eastAsia="SimSun" w:hAnsi="SimSun" w:cs="SimSun" w:hint="eastAsia"/>
                <w:lang w:eastAsia="zh-CN"/>
              </w:rPr>
              <w:t>月</w:t>
            </w:r>
            <w:r w:rsidRPr="0010428B">
              <w:rPr>
                <w:rFonts w:hint="eastAsia"/>
                <w:lang w:eastAsia="zh-CN"/>
              </w:rPr>
              <w:t>10-19</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日内瓦</w:t>
            </w:r>
          </w:p>
        </w:tc>
        <w:tc>
          <w:tcPr>
            <w:tcW w:w="2322" w:type="pct"/>
            <w:shd w:val="clear" w:color="auto" w:fill="auto"/>
          </w:tcPr>
          <w:p w14:paraId="3FE90416" w14:textId="77777777" w:rsidR="00DB23F9" w:rsidRPr="008C5BB8" w:rsidRDefault="00DB23F9" w:rsidP="00E47D6D">
            <w:pPr>
              <w:pStyle w:val="Tabletext"/>
              <w:rPr>
                <w:rFonts w:eastAsiaTheme="minorEastAsia" w:hint="eastAsia"/>
                <w:lang w:eastAsia="zh-CN"/>
              </w:rPr>
            </w:pPr>
            <w:r w:rsidRPr="0010428B">
              <w:rPr>
                <w:rFonts w:hint="eastAsia"/>
                <w:lang w:eastAsia="zh-CN"/>
              </w:rPr>
              <w:t>Arezu OROJLU</w:t>
            </w:r>
            <w:r>
              <w:rPr>
                <w:rFonts w:ascii="SimSun" w:eastAsia="SimSun" w:hAnsi="SimSun" w:cs="SimSun" w:hint="eastAsia"/>
                <w:lang w:eastAsia="zh-CN"/>
              </w:rPr>
              <w:t>（</w:t>
            </w:r>
            <w:r w:rsidRPr="004147A8">
              <w:rPr>
                <w:rFonts w:ascii="SimSun" w:eastAsia="SimSun" w:hAnsi="SimSun" w:cs="SimSun" w:hint="eastAsia"/>
                <w:lang w:eastAsia="zh-CN"/>
              </w:rPr>
              <w:t>伊朗</w:t>
            </w:r>
            <w:r>
              <w:rPr>
                <w:rFonts w:ascii="SimSun" w:eastAsia="SimSun" w:hAnsi="SimSun" w:cs="SimSun" w:hint="eastAsia"/>
                <w:lang w:eastAsia="zh-CN"/>
              </w:rPr>
              <w:t>）</w:t>
            </w:r>
          </w:p>
        </w:tc>
      </w:tr>
      <w:tr w:rsidR="00DB23F9" w:rsidRPr="0010428B" w14:paraId="5392FDCD" w14:textId="77777777" w:rsidTr="00E47D6D">
        <w:trPr>
          <w:jc w:val="center"/>
        </w:trPr>
        <w:tc>
          <w:tcPr>
            <w:tcW w:w="742" w:type="pct"/>
            <w:shd w:val="clear" w:color="auto" w:fill="auto"/>
            <w:hideMark/>
          </w:tcPr>
          <w:p w14:paraId="06597E99" w14:textId="77777777" w:rsidR="00DB23F9" w:rsidRPr="0010428B" w:rsidRDefault="00DB23F9" w:rsidP="00E47D6D">
            <w:pPr>
              <w:pStyle w:val="Tabletext"/>
              <w:jc w:val="center"/>
              <w:rPr>
                <w:rFonts w:hint="eastAsia"/>
                <w:lang w:eastAsia="zh-CN"/>
              </w:rPr>
            </w:pPr>
            <w:r w:rsidRPr="0010428B">
              <w:rPr>
                <w:rFonts w:hint="eastAsia"/>
                <w:lang w:eastAsia="zh-CN"/>
              </w:rPr>
              <w:t>SG11</w:t>
            </w:r>
          </w:p>
        </w:tc>
        <w:tc>
          <w:tcPr>
            <w:tcW w:w="1936" w:type="pct"/>
            <w:shd w:val="clear" w:color="auto" w:fill="auto"/>
            <w:hideMark/>
          </w:tcPr>
          <w:p w14:paraId="325A76B8" w14:textId="77777777" w:rsidR="00DB23F9" w:rsidRPr="0010428B" w:rsidRDefault="00DB23F9" w:rsidP="00E47D6D">
            <w:pPr>
              <w:pStyle w:val="Tabletext"/>
              <w:rPr>
                <w:rFonts w:hint="eastAsia"/>
                <w:lang w:eastAsia="zh-CN"/>
              </w:rPr>
            </w:pPr>
            <w:r w:rsidRPr="0010428B">
              <w:rPr>
                <w:rFonts w:hint="eastAsia"/>
                <w:lang w:eastAsia="zh-CN"/>
              </w:rPr>
              <w:t>2023</w:t>
            </w:r>
            <w:r w:rsidRPr="00D65AFC">
              <w:rPr>
                <w:rFonts w:ascii="SimSun" w:eastAsia="SimSun" w:hAnsi="SimSun" w:cs="SimSun" w:hint="eastAsia"/>
                <w:lang w:eastAsia="zh-CN"/>
              </w:rPr>
              <w:t>年</w:t>
            </w:r>
            <w:r w:rsidRPr="00D65AFC">
              <w:rPr>
                <w:rFonts w:hint="eastAsia"/>
                <w:lang w:eastAsia="zh-CN"/>
              </w:rPr>
              <w:t>10</w:t>
            </w:r>
            <w:r w:rsidRPr="00D65AFC">
              <w:rPr>
                <w:rFonts w:ascii="SimSun" w:eastAsia="SimSun" w:hAnsi="SimSun" w:cs="SimSun" w:hint="eastAsia"/>
                <w:lang w:eastAsia="zh-CN"/>
              </w:rPr>
              <w:t>月</w:t>
            </w:r>
            <w:r w:rsidRPr="0010428B">
              <w:rPr>
                <w:rFonts w:hint="eastAsia"/>
                <w:lang w:eastAsia="zh-CN"/>
              </w:rPr>
              <w:t>10-20</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日内瓦</w:t>
            </w:r>
          </w:p>
        </w:tc>
        <w:tc>
          <w:tcPr>
            <w:tcW w:w="2322" w:type="pct"/>
            <w:shd w:val="clear" w:color="auto" w:fill="auto"/>
            <w:hideMark/>
          </w:tcPr>
          <w:p w14:paraId="53894117" w14:textId="77777777" w:rsidR="00DB23F9" w:rsidRPr="008C5BB8" w:rsidRDefault="00DB23F9" w:rsidP="00E47D6D">
            <w:pPr>
              <w:pStyle w:val="Tabletext"/>
              <w:rPr>
                <w:rFonts w:eastAsiaTheme="minorEastAsia" w:hint="eastAsia"/>
                <w:lang w:eastAsia="zh-CN"/>
              </w:rPr>
            </w:pPr>
            <w:r w:rsidRPr="0010428B">
              <w:rPr>
                <w:rFonts w:hint="eastAsia"/>
                <w:lang w:eastAsia="zh-CN"/>
              </w:rPr>
              <w:t>Arezu OROJLU</w:t>
            </w:r>
            <w:r>
              <w:rPr>
                <w:rFonts w:ascii="SimSun" w:eastAsia="SimSun" w:hAnsi="SimSun" w:cs="SimSun" w:hint="eastAsia"/>
                <w:lang w:eastAsia="zh-CN"/>
              </w:rPr>
              <w:t>（</w:t>
            </w:r>
            <w:r w:rsidRPr="004147A8">
              <w:rPr>
                <w:rFonts w:ascii="SimSun" w:eastAsia="SimSun" w:hAnsi="SimSun" w:cs="SimSun" w:hint="eastAsia"/>
                <w:lang w:eastAsia="zh-CN"/>
              </w:rPr>
              <w:t>伊朗</w:t>
            </w:r>
            <w:r>
              <w:rPr>
                <w:rFonts w:ascii="SimSun" w:eastAsia="SimSun" w:hAnsi="SimSun" w:cs="SimSun" w:hint="eastAsia"/>
                <w:lang w:eastAsia="zh-CN"/>
              </w:rPr>
              <w:t>）</w:t>
            </w:r>
          </w:p>
        </w:tc>
      </w:tr>
      <w:tr w:rsidR="00DB23F9" w:rsidRPr="0010428B" w14:paraId="051F28FF" w14:textId="77777777" w:rsidTr="00E47D6D">
        <w:trPr>
          <w:jc w:val="center"/>
        </w:trPr>
        <w:tc>
          <w:tcPr>
            <w:tcW w:w="742" w:type="pct"/>
            <w:shd w:val="clear" w:color="auto" w:fill="auto"/>
          </w:tcPr>
          <w:p w14:paraId="491F7145" w14:textId="77777777" w:rsidR="00DB23F9" w:rsidRPr="0010428B" w:rsidRDefault="00DB23F9" w:rsidP="00E47D6D">
            <w:pPr>
              <w:pStyle w:val="Tabletext"/>
              <w:jc w:val="center"/>
              <w:rPr>
                <w:rFonts w:hint="eastAsia"/>
                <w:lang w:eastAsia="zh-CN"/>
              </w:rPr>
            </w:pPr>
            <w:r w:rsidRPr="0010428B">
              <w:rPr>
                <w:rFonts w:hint="eastAsia"/>
                <w:lang w:eastAsia="zh-CN"/>
              </w:rPr>
              <w:t>SG11</w:t>
            </w:r>
          </w:p>
        </w:tc>
        <w:tc>
          <w:tcPr>
            <w:tcW w:w="1936" w:type="pct"/>
            <w:shd w:val="clear" w:color="auto" w:fill="auto"/>
          </w:tcPr>
          <w:p w14:paraId="56494F10" w14:textId="77777777" w:rsidR="00DB23F9" w:rsidRPr="0010428B" w:rsidRDefault="00DB23F9" w:rsidP="00E47D6D">
            <w:pPr>
              <w:pStyle w:val="Tabletext"/>
              <w:rPr>
                <w:rFonts w:hint="eastAsia"/>
                <w:lang w:eastAsia="zh-CN"/>
              </w:rPr>
            </w:pPr>
            <w:r w:rsidRPr="0010428B">
              <w:rPr>
                <w:rFonts w:hint="eastAsia"/>
                <w:lang w:eastAsia="zh-CN"/>
              </w:rPr>
              <w:t>2024</w:t>
            </w:r>
            <w:r w:rsidRPr="00D65AFC">
              <w:rPr>
                <w:rFonts w:ascii="SimSun" w:eastAsia="SimSun" w:hAnsi="SimSun" w:cs="SimSun" w:hint="eastAsia"/>
                <w:lang w:eastAsia="zh-CN"/>
              </w:rPr>
              <w:t>年</w:t>
            </w:r>
            <w:r w:rsidRPr="00D65AFC">
              <w:rPr>
                <w:rFonts w:hint="eastAsia"/>
                <w:lang w:eastAsia="zh-CN"/>
              </w:rPr>
              <w:t>5</w:t>
            </w:r>
            <w:r w:rsidRPr="00D65AFC">
              <w:rPr>
                <w:rFonts w:ascii="SimSun" w:eastAsia="SimSun" w:hAnsi="SimSun" w:cs="SimSun" w:hint="eastAsia"/>
                <w:lang w:eastAsia="zh-CN"/>
              </w:rPr>
              <w:t>月</w:t>
            </w:r>
            <w:r w:rsidRPr="0010428B">
              <w:rPr>
                <w:rFonts w:hint="eastAsia"/>
                <w:lang w:eastAsia="zh-CN"/>
              </w:rPr>
              <w:t>1-10</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日内瓦</w:t>
            </w:r>
          </w:p>
        </w:tc>
        <w:tc>
          <w:tcPr>
            <w:tcW w:w="2322" w:type="pct"/>
            <w:shd w:val="clear" w:color="auto" w:fill="auto"/>
          </w:tcPr>
          <w:p w14:paraId="556B0156" w14:textId="77777777" w:rsidR="00DB23F9" w:rsidRPr="008C5BB8" w:rsidRDefault="00DB23F9" w:rsidP="00E47D6D">
            <w:pPr>
              <w:pStyle w:val="Tabletext"/>
              <w:rPr>
                <w:rFonts w:eastAsiaTheme="minorEastAsia" w:hint="eastAsia"/>
                <w:lang w:eastAsia="zh-CN"/>
              </w:rPr>
            </w:pPr>
            <w:r w:rsidRPr="0010428B">
              <w:rPr>
                <w:rFonts w:hint="eastAsia"/>
                <w:lang w:eastAsia="zh-CN"/>
              </w:rPr>
              <w:t>Ibrahim Abdalah Mohamed BALA</w:t>
            </w:r>
            <w:r>
              <w:rPr>
                <w:rFonts w:ascii="SimSun" w:eastAsia="SimSun" w:hAnsi="SimSun" w:cs="SimSun" w:hint="eastAsia"/>
                <w:lang w:eastAsia="zh-CN"/>
              </w:rPr>
              <w:t>（</w:t>
            </w:r>
            <w:r w:rsidRPr="004147A8">
              <w:rPr>
                <w:rFonts w:ascii="SimSun" w:eastAsia="SimSun" w:hAnsi="SimSun" w:cs="SimSun" w:hint="eastAsia"/>
                <w:lang w:eastAsia="zh-CN"/>
              </w:rPr>
              <w:t>苏丹</w:t>
            </w:r>
            <w:r>
              <w:rPr>
                <w:rFonts w:ascii="SimSun" w:eastAsia="SimSun" w:hAnsi="SimSun" w:cs="SimSun" w:hint="eastAsia"/>
                <w:lang w:eastAsia="zh-CN"/>
              </w:rPr>
              <w:t>）</w:t>
            </w:r>
          </w:p>
        </w:tc>
      </w:tr>
      <w:tr w:rsidR="00DB23F9" w:rsidRPr="0010428B" w14:paraId="3E5E7746" w14:textId="77777777" w:rsidTr="00E47D6D">
        <w:trPr>
          <w:jc w:val="center"/>
        </w:trPr>
        <w:tc>
          <w:tcPr>
            <w:tcW w:w="742" w:type="pct"/>
            <w:shd w:val="clear" w:color="auto" w:fill="auto"/>
          </w:tcPr>
          <w:p w14:paraId="17746F91" w14:textId="77777777" w:rsidR="00DB23F9" w:rsidRPr="0010428B" w:rsidRDefault="00DB23F9" w:rsidP="00E47D6D">
            <w:pPr>
              <w:pStyle w:val="Tabletext"/>
              <w:jc w:val="center"/>
              <w:rPr>
                <w:rFonts w:hint="eastAsia"/>
                <w:lang w:eastAsia="zh-CN"/>
              </w:rPr>
            </w:pPr>
            <w:r w:rsidRPr="0010428B">
              <w:rPr>
                <w:rFonts w:hint="eastAsia"/>
                <w:lang w:eastAsia="zh-CN"/>
              </w:rPr>
              <w:t>SG11</w:t>
            </w:r>
          </w:p>
        </w:tc>
        <w:tc>
          <w:tcPr>
            <w:tcW w:w="1936" w:type="pct"/>
            <w:shd w:val="clear" w:color="auto" w:fill="auto"/>
          </w:tcPr>
          <w:p w14:paraId="68E8D89A" w14:textId="77777777" w:rsidR="00DB23F9" w:rsidRPr="0010428B" w:rsidRDefault="00DB23F9" w:rsidP="00E47D6D">
            <w:pPr>
              <w:pStyle w:val="Tabletext"/>
              <w:rPr>
                <w:rFonts w:hint="eastAsia"/>
                <w:lang w:eastAsia="zh-CN"/>
              </w:rPr>
            </w:pPr>
            <w:r w:rsidRPr="0010428B">
              <w:rPr>
                <w:rFonts w:hint="eastAsia"/>
                <w:lang w:eastAsia="zh-CN"/>
              </w:rPr>
              <w:t>2023</w:t>
            </w:r>
            <w:r w:rsidRPr="00D65AFC">
              <w:rPr>
                <w:rFonts w:ascii="SimSun" w:eastAsia="SimSun" w:hAnsi="SimSun" w:cs="SimSun" w:hint="eastAsia"/>
                <w:lang w:eastAsia="zh-CN"/>
              </w:rPr>
              <w:t>年</w:t>
            </w:r>
            <w:r w:rsidRPr="00D65AFC">
              <w:rPr>
                <w:rFonts w:hint="eastAsia"/>
                <w:lang w:eastAsia="zh-CN"/>
              </w:rPr>
              <w:t>5</w:t>
            </w:r>
            <w:r w:rsidRPr="00D65AFC">
              <w:rPr>
                <w:rFonts w:ascii="SimSun" w:eastAsia="SimSun" w:hAnsi="SimSun" w:cs="SimSun" w:hint="eastAsia"/>
                <w:lang w:eastAsia="zh-CN"/>
              </w:rPr>
              <w:t>月</w:t>
            </w:r>
            <w:r w:rsidRPr="0010428B">
              <w:rPr>
                <w:rFonts w:hint="eastAsia"/>
                <w:lang w:eastAsia="zh-CN"/>
              </w:rPr>
              <w:t>10-19</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日内瓦</w:t>
            </w:r>
          </w:p>
        </w:tc>
        <w:tc>
          <w:tcPr>
            <w:tcW w:w="2322" w:type="pct"/>
            <w:shd w:val="clear" w:color="auto" w:fill="auto"/>
          </w:tcPr>
          <w:p w14:paraId="47CA7E5C" w14:textId="77777777" w:rsidR="00DB23F9" w:rsidRPr="008C5BB8" w:rsidRDefault="00DB23F9" w:rsidP="00E47D6D">
            <w:pPr>
              <w:pStyle w:val="Tabletext"/>
              <w:rPr>
                <w:rFonts w:eastAsiaTheme="minorEastAsia" w:hint="eastAsia"/>
                <w:lang w:eastAsia="zh-CN"/>
              </w:rPr>
            </w:pPr>
            <w:r w:rsidRPr="0010428B">
              <w:rPr>
                <w:rFonts w:hint="eastAsia"/>
                <w:lang w:eastAsia="zh-CN"/>
              </w:rPr>
              <w:t>Ibrahim Abdalah Mohamed BALA</w:t>
            </w:r>
            <w:r>
              <w:rPr>
                <w:rFonts w:ascii="SimSun" w:eastAsia="SimSun" w:hAnsi="SimSun" w:cs="SimSun" w:hint="eastAsia"/>
                <w:lang w:eastAsia="zh-CN"/>
              </w:rPr>
              <w:t>（</w:t>
            </w:r>
            <w:r w:rsidRPr="004147A8">
              <w:rPr>
                <w:rFonts w:ascii="SimSun" w:eastAsia="SimSun" w:hAnsi="SimSun" w:cs="SimSun" w:hint="eastAsia"/>
                <w:lang w:eastAsia="zh-CN"/>
              </w:rPr>
              <w:t>苏丹</w:t>
            </w:r>
            <w:r>
              <w:rPr>
                <w:rFonts w:ascii="SimSun" w:eastAsia="SimSun" w:hAnsi="SimSun" w:cs="SimSun" w:hint="eastAsia"/>
                <w:lang w:eastAsia="zh-CN"/>
              </w:rPr>
              <w:t>）</w:t>
            </w:r>
          </w:p>
        </w:tc>
      </w:tr>
      <w:tr w:rsidR="00DB23F9" w:rsidRPr="0010428B" w14:paraId="711F8566" w14:textId="77777777" w:rsidTr="00E47D6D">
        <w:trPr>
          <w:jc w:val="center"/>
        </w:trPr>
        <w:tc>
          <w:tcPr>
            <w:tcW w:w="742" w:type="pct"/>
            <w:shd w:val="clear" w:color="auto" w:fill="auto"/>
            <w:hideMark/>
          </w:tcPr>
          <w:p w14:paraId="491288D4" w14:textId="77777777" w:rsidR="00DB23F9" w:rsidRPr="0010428B" w:rsidRDefault="00DB23F9" w:rsidP="00E47D6D">
            <w:pPr>
              <w:pStyle w:val="Tabletext"/>
              <w:jc w:val="center"/>
              <w:rPr>
                <w:rFonts w:hint="eastAsia"/>
                <w:lang w:eastAsia="zh-CN"/>
              </w:rPr>
            </w:pPr>
            <w:r w:rsidRPr="0010428B">
              <w:rPr>
                <w:rFonts w:hint="eastAsia"/>
                <w:lang w:eastAsia="zh-CN"/>
              </w:rPr>
              <w:t>SG11</w:t>
            </w:r>
          </w:p>
        </w:tc>
        <w:tc>
          <w:tcPr>
            <w:tcW w:w="1936" w:type="pct"/>
            <w:shd w:val="clear" w:color="auto" w:fill="auto"/>
            <w:hideMark/>
          </w:tcPr>
          <w:p w14:paraId="67180308" w14:textId="77777777" w:rsidR="00DB23F9" w:rsidRPr="0010428B" w:rsidRDefault="00DB23F9" w:rsidP="00E47D6D">
            <w:pPr>
              <w:pStyle w:val="Tabletext"/>
              <w:rPr>
                <w:rFonts w:hint="eastAsia"/>
                <w:lang w:eastAsia="zh-CN"/>
              </w:rPr>
            </w:pPr>
            <w:r w:rsidRPr="0010428B">
              <w:rPr>
                <w:rFonts w:hint="eastAsia"/>
                <w:lang w:eastAsia="zh-CN"/>
              </w:rPr>
              <w:t>2023</w:t>
            </w:r>
            <w:r w:rsidRPr="00D65AFC">
              <w:rPr>
                <w:rFonts w:ascii="SimSun" w:eastAsia="SimSun" w:hAnsi="SimSun" w:cs="SimSun" w:hint="eastAsia"/>
                <w:lang w:eastAsia="zh-CN"/>
              </w:rPr>
              <w:t>年</w:t>
            </w:r>
            <w:r w:rsidRPr="00D65AFC">
              <w:rPr>
                <w:rFonts w:hint="eastAsia"/>
                <w:lang w:eastAsia="zh-CN"/>
              </w:rPr>
              <w:t>10</w:t>
            </w:r>
            <w:r w:rsidRPr="00D65AFC">
              <w:rPr>
                <w:rFonts w:ascii="SimSun" w:eastAsia="SimSun" w:hAnsi="SimSun" w:cs="SimSun" w:hint="eastAsia"/>
                <w:lang w:eastAsia="zh-CN"/>
              </w:rPr>
              <w:t>月</w:t>
            </w:r>
            <w:r w:rsidRPr="0010428B">
              <w:rPr>
                <w:rFonts w:hint="eastAsia"/>
                <w:lang w:eastAsia="zh-CN"/>
              </w:rPr>
              <w:t>10-20</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日内瓦</w:t>
            </w:r>
          </w:p>
        </w:tc>
        <w:tc>
          <w:tcPr>
            <w:tcW w:w="2322" w:type="pct"/>
            <w:shd w:val="clear" w:color="auto" w:fill="auto"/>
            <w:hideMark/>
          </w:tcPr>
          <w:p w14:paraId="1F3937D4" w14:textId="77777777" w:rsidR="00DB23F9" w:rsidRPr="008C5BB8" w:rsidRDefault="00DB23F9" w:rsidP="00E47D6D">
            <w:pPr>
              <w:pStyle w:val="Tabletext"/>
              <w:rPr>
                <w:rFonts w:eastAsiaTheme="minorEastAsia" w:hint="eastAsia"/>
                <w:lang w:eastAsia="zh-CN"/>
              </w:rPr>
            </w:pPr>
            <w:r w:rsidRPr="0010428B">
              <w:rPr>
                <w:rFonts w:hint="eastAsia"/>
                <w:lang w:eastAsia="zh-CN"/>
              </w:rPr>
              <w:t>Ibrahim Abdalah Mohamed BALA</w:t>
            </w:r>
            <w:r>
              <w:rPr>
                <w:rFonts w:ascii="SimSun" w:eastAsia="SimSun" w:hAnsi="SimSun" w:cs="SimSun" w:hint="eastAsia"/>
                <w:lang w:eastAsia="zh-CN"/>
              </w:rPr>
              <w:t>（</w:t>
            </w:r>
            <w:r w:rsidRPr="004147A8">
              <w:rPr>
                <w:rFonts w:ascii="SimSun" w:eastAsia="SimSun" w:hAnsi="SimSun" w:cs="SimSun" w:hint="eastAsia"/>
                <w:lang w:eastAsia="zh-CN"/>
              </w:rPr>
              <w:t>苏丹</w:t>
            </w:r>
            <w:r>
              <w:rPr>
                <w:rFonts w:ascii="SimSun" w:eastAsia="SimSun" w:hAnsi="SimSun" w:cs="SimSun" w:hint="eastAsia"/>
                <w:lang w:eastAsia="zh-CN"/>
              </w:rPr>
              <w:t>）</w:t>
            </w:r>
          </w:p>
        </w:tc>
      </w:tr>
      <w:tr w:rsidR="00DB23F9" w:rsidRPr="00DB23F9" w14:paraId="3FA8C5A5" w14:textId="77777777" w:rsidTr="00E47D6D">
        <w:trPr>
          <w:jc w:val="center"/>
        </w:trPr>
        <w:tc>
          <w:tcPr>
            <w:tcW w:w="742" w:type="pct"/>
            <w:shd w:val="clear" w:color="auto" w:fill="auto"/>
          </w:tcPr>
          <w:p w14:paraId="614D7B89" w14:textId="77777777" w:rsidR="00DB23F9" w:rsidRPr="0010428B" w:rsidRDefault="00DB23F9" w:rsidP="00E47D6D">
            <w:pPr>
              <w:pStyle w:val="Tabletext"/>
              <w:jc w:val="center"/>
              <w:rPr>
                <w:rFonts w:hint="eastAsia"/>
                <w:lang w:eastAsia="zh-CN"/>
              </w:rPr>
            </w:pPr>
            <w:r w:rsidRPr="0010428B">
              <w:rPr>
                <w:rFonts w:hint="eastAsia"/>
                <w:lang w:eastAsia="zh-CN"/>
              </w:rPr>
              <w:t>SG11</w:t>
            </w:r>
          </w:p>
        </w:tc>
        <w:tc>
          <w:tcPr>
            <w:tcW w:w="1936" w:type="pct"/>
            <w:shd w:val="clear" w:color="auto" w:fill="auto"/>
          </w:tcPr>
          <w:p w14:paraId="74891CBE" w14:textId="77777777" w:rsidR="00DB23F9" w:rsidRPr="0010428B" w:rsidRDefault="00DB23F9" w:rsidP="00E47D6D">
            <w:pPr>
              <w:pStyle w:val="Tabletext"/>
              <w:rPr>
                <w:rFonts w:hint="eastAsia"/>
                <w:lang w:eastAsia="zh-CN"/>
              </w:rPr>
            </w:pPr>
            <w:r w:rsidRPr="0010428B">
              <w:rPr>
                <w:rFonts w:hint="eastAsia"/>
                <w:lang w:eastAsia="zh-CN"/>
              </w:rPr>
              <w:t>2024</w:t>
            </w:r>
            <w:r w:rsidRPr="00D65AFC">
              <w:rPr>
                <w:rFonts w:ascii="SimSun" w:eastAsia="SimSun" w:hAnsi="SimSun" w:cs="SimSun" w:hint="eastAsia"/>
                <w:lang w:eastAsia="zh-CN"/>
              </w:rPr>
              <w:t>年</w:t>
            </w:r>
            <w:r w:rsidRPr="00D65AFC">
              <w:rPr>
                <w:rFonts w:hint="eastAsia"/>
                <w:lang w:eastAsia="zh-CN"/>
              </w:rPr>
              <w:t>5</w:t>
            </w:r>
            <w:r w:rsidRPr="00D65AFC">
              <w:rPr>
                <w:rFonts w:ascii="SimSun" w:eastAsia="SimSun" w:hAnsi="SimSun" w:cs="SimSun" w:hint="eastAsia"/>
                <w:lang w:eastAsia="zh-CN"/>
              </w:rPr>
              <w:t>月</w:t>
            </w:r>
            <w:r w:rsidRPr="0010428B">
              <w:rPr>
                <w:rFonts w:hint="eastAsia"/>
                <w:lang w:eastAsia="zh-CN"/>
              </w:rPr>
              <w:t>1-10</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日内瓦</w:t>
            </w:r>
          </w:p>
        </w:tc>
        <w:tc>
          <w:tcPr>
            <w:tcW w:w="2322" w:type="pct"/>
            <w:shd w:val="clear" w:color="auto" w:fill="auto"/>
          </w:tcPr>
          <w:p w14:paraId="4B20AD64" w14:textId="77777777" w:rsidR="00DB23F9" w:rsidRPr="008C5BB8" w:rsidRDefault="00DB23F9" w:rsidP="00E47D6D">
            <w:pPr>
              <w:pStyle w:val="Tabletext"/>
              <w:rPr>
                <w:rFonts w:eastAsiaTheme="minorEastAsia" w:hint="eastAsia"/>
                <w:lang w:val="es-ES" w:eastAsia="zh-CN"/>
              </w:rPr>
            </w:pPr>
            <w:r w:rsidRPr="004147A8">
              <w:rPr>
                <w:rFonts w:hint="eastAsia"/>
                <w:lang w:val="es-ES" w:eastAsia="zh-CN"/>
              </w:rPr>
              <w:t xml:space="preserve">Juan </w:t>
            </w:r>
            <w:proofErr w:type="spellStart"/>
            <w:r w:rsidRPr="004147A8">
              <w:rPr>
                <w:rFonts w:hint="eastAsia"/>
                <w:lang w:val="es-ES" w:eastAsia="zh-CN"/>
              </w:rPr>
              <w:t>Matias</w:t>
            </w:r>
            <w:proofErr w:type="spellEnd"/>
            <w:r w:rsidRPr="004147A8">
              <w:rPr>
                <w:rFonts w:hint="eastAsia"/>
                <w:lang w:val="es-ES" w:eastAsia="zh-CN"/>
              </w:rPr>
              <w:t xml:space="preserve"> CATTANEO</w:t>
            </w:r>
            <w:r>
              <w:rPr>
                <w:rFonts w:ascii="SimSun" w:eastAsia="SimSun" w:hAnsi="SimSun" w:cs="SimSun" w:hint="eastAsia"/>
                <w:lang w:val="es-ES" w:eastAsia="zh-CN"/>
              </w:rPr>
              <w:t>（</w:t>
            </w:r>
            <w:r w:rsidRPr="004147A8">
              <w:rPr>
                <w:rFonts w:ascii="SimSun" w:eastAsia="SimSun" w:hAnsi="SimSun" w:cs="SimSun" w:hint="eastAsia"/>
                <w:lang w:eastAsia="zh-CN"/>
              </w:rPr>
              <w:t>阿根廷</w:t>
            </w:r>
            <w:r>
              <w:rPr>
                <w:rFonts w:ascii="SimSun" w:eastAsia="SimSun" w:hAnsi="SimSun" w:cs="SimSun" w:hint="eastAsia"/>
                <w:lang w:val="es-ES" w:eastAsia="zh-CN"/>
              </w:rPr>
              <w:t>）</w:t>
            </w:r>
          </w:p>
        </w:tc>
      </w:tr>
      <w:tr w:rsidR="00DB23F9" w:rsidRPr="00DB23F9" w14:paraId="3EE20081" w14:textId="77777777" w:rsidTr="00E47D6D">
        <w:trPr>
          <w:jc w:val="center"/>
        </w:trPr>
        <w:tc>
          <w:tcPr>
            <w:tcW w:w="742" w:type="pct"/>
            <w:shd w:val="clear" w:color="auto" w:fill="auto"/>
          </w:tcPr>
          <w:p w14:paraId="48B32F7F" w14:textId="77777777" w:rsidR="00DB23F9" w:rsidRPr="0010428B" w:rsidRDefault="00DB23F9" w:rsidP="00E47D6D">
            <w:pPr>
              <w:pStyle w:val="Tabletext"/>
              <w:jc w:val="center"/>
              <w:rPr>
                <w:rFonts w:hint="eastAsia"/>
                <w:lang w:eastAsia="zh-CN"/>
              </w:rPr>
            </w:pPr>
            <w:r w:rsidRPr="0010428B">
              <w:rPr>
                <w:rFonts w:hint="eastAsia"/>
                <w:lang w:eastAsia="zh-CN"/>
              </w:rPr>
              <w:t>SG11</w:t>
            </w:r>
          </w:p>
        </w:tc>
        <w:tc>
          <w:tcPr>
            <w:tcW w:w="1936" w:type="pct"/>
            <w:shd w:val="clear" w:color="auto" w:fill="auto"/>
          </w:tcPr>
          <w:p w14:paraId="1D31EBD6" w14:textId="77777777" w:rsidR="00DB23F9" w:rsidRPr="0010428B" w:rsidRDefault="00DB23F9" w:rsidP="00E47D6D">
            <w:pPr>
              <w:pStyle w:val="Tabletext"/>
              <w:rPr>
                <w:rFonts w:hint="eastAsia"/>
                <w:lang w:eastAsia="zh-CN"/>
              </w:rPr>
            </w:pPr>
            <w:r w:rsidRPr="0010428B">
              <w:rPr>
                <w:rFonts w:hint="eastAsia"/>
                <w:lang w:eastAsia="zh-CN"/>
              </w:rPr>
              <w:t>2023</w:t>
            </w:r>
            <w:r w:rsidRPr="00D65AFC">
              <w:rPr>
                <w:rFonts w:ascii="SimSun" w:eastAsia="SimSun" w:hAnsi="SimSun" w:cs="SimSun" w:hint="eastAsia"/>
                <w:lang w:eastAsia="zh-CN"/>
              </w:rPr>
              <w:t>年</w:t>
            </w:r>
            <w:r w:rsidRPr="00D65AFC">
              <w:rPr>
                <w:rFonts w:hint="eastAsia"/>
                <w:lang w:eastAsia="zh-CN"/>
              </w:rPr>
              <w:t>5</w:t>
            </w:r>
            <w:r w:rsidRPr="00D65AFC">
              <w:rPr>
                <w:rFonts w:ascii="SimSun" w:eastAsia="SimSun" w:hAnsi="SimSun" w:cs="SimSun" w:hint="eastAsia"/>
                <w:lang w:eastAsia="zh-CN"/>
              </w:rPr>
              <w:t>月</w:t>
            </w:r>
            <w:r w:rsidRPr="0010428B">
              <w:rPr>
                <w:rFonts w:hint="eastAsia"/>
                <w:lang w:eastAsia="zh-CN"/>
              </w:rPr>
              <w:t>10-19</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日内瓦</w:t>
            </w:r>
          </w:p>
        </w:tc>
        <w:tc>
          <w:tcPr>
            <w:tcW w:w="2322" w:type="pct"/>
            <w:shd w:val="clear" w:color="auto" w:fill="auto"/>
          </w:tcPr>
          <w:p w14:paraId="1F313C46" w14:textId="77777777" w:rsidR="00DB23F9" w:rsidRPr="008C5BB8" w:rsidRDefault="00DB23F9" w:rsidP="00E47D6D">
            <w:pPr>
              <w:pStyle w:val="Tabletext"/>
              <w:rPr>
                <w:rFonts w:eastAsiaTheme="minorEastAsia" w:hint="eastAsia"/>
                <w:lang w:val="es-ES" w:eastAsia="zh-CN"/>
              </w:rPr>
            </w:pPr>
            <w:r w:rsidRPr="004147A8">
              <w:rPr>
                <w:rFonts w:hint="eastAsia"/>
                <w:lang w:val="es-ES" w:eastAsia="zh-CN"/>
              </w:rPr>
              <w:t xml:space="preserve">Juan </w:t>
            </w:r>
            <w:proofErr w:type="spellStart"/>
            <w:r w:rsidRPr="004147A8">
              <w:rPr>
                <w:rFonts w:hint="eastAsia"/>
                <w:lang w:val="es-ES" w:eastAsia="zh-CN"/>
              </w:rPr>
              <w:t>Matias</w:t>
            </w:r>
            <w:proofErr w:type="spellEnd"/>
            <w:r w:rsidRPr="004147A8">
              <w:rPr>
                <w:rFonts w:hint="eastAsia"/>
                <w:lang w:val="es-ES" w:eastAsia="zh-CN"/>
              </w:rPr>
              <w:t xml:space="preserve"> CATTANEO</w:t>
            </w:r>
            <w:r>
              <w:rPr>
                <w:rFonts w:ascii="SimSun" w:eastAsia="SimSun" w:hAnsi="SimSun" w:cs="SimSun" w:hint="eastAsia"/>
                <w:lang w:val="es-ES" w:eastAsia="zh-CN"/>
              </w:rPr>
              <w:t>（</w:t>
            </w:r>
            <w:r w:rsidRPr="004147A8">
              <w:rPr>
                <w:rFonts w:ascii="SimSun" w:eastAsia="SimSun" w:hAnsi="SimSun" w:cs="SimSun" w:hint="eastAsia"/>
                <w:lang w:eastAsia="zh-CN"/>
              </w:rPr>
              <w:t>阿根廷</w:t>
            </w:r>
            <w:r>
              <w:rPr>
                <w:rFonts w:ascii="SimSun" w:eastAsia="SimSun" w:hAnsi="SimSun" w:cs="SimSun" w:hint="eastAsia"/>
                <w:lang w:val="es-ES" w:eastAsia="zh-CN"/>
              </w:rPr>
              <w:t>）</w:t>
            </w:r>
          </w:p>
        </w:tc>
      </w:tr>
      <w:tr w:rsidR="00DB23F9" w:rsidRPr="00DB23F9" w14:paraId="72C061C2" w14:textId="77777777" w:rsidTr="00E47D6D">
        <w:trPr>
          <w:jc w:val="center"/>
        </w:trPr>
        <w:tc>
          <w:tcPr>
            <w:tcW w:w="742" w:type="pct"/>
            <w:shd w:val="clear" w:color="auto" w:fill="auto"/>
            <w:hideMark/>
          </w:tcPr>
          <w:p w14:paraId="7F3A1BBE" w14:textId="77777777" w:rsidR="00DB23F9" w:rsidRPr="0010428B" w:rsidRDefault="00DB23F9" w:rsidP="00E47D6D">
            <w:pPr>
              <w:pStyle w:val="Tabletext"/>
              <w:jc w:val="center"/>
              <w:rPr>
                <w:rFonts w:hint="eastAsia"/>
                <w:lang w:eastAsia="zh-CN"/>
              </w:rPr>
            </w:pPr>
            <w:r w:rsidRPr="0010428B">
              <w:rPr>
                <w:rFonts w:hint="eastAsia"/>
                <w:lang w:eastAsia="zh-CN"/>
              </w:rPr>
              <w:t>SG11</w:t>
            </w:r>
          </w:p>
        </w:tc>
        <w:tc>
          <w:tcPr>
            <w:tcW w:w="1936" w:type="pct"/>
            <w:shd w:val="clear" w:color="auto" w:fill="auto"/>
            <w:hideMark/>
          </w:tcPr>
          <w:p w14:paraId="734741C7" w14:textId="77777777" w:rsidR="00DB23F9" w:rsidRPr="0010428B" w:rsidRDefault="00DB23F9" w:rsidP="00E47D6D">
            <w:pPr>
              <w:pStyle w:val="Tabletext"/>
              <w:rPr>
                <w:rFonts w:hint="eastAsia"/>
                <w:lang w:eastAsia="zh-CN"/>
              </w:rPr>
            </w:pPr>
            <w:r w:rsidRPr="0010428B">
              <w:rPr>
                <w:rFonts w:hint="eastAsia"/>
                <w:lang w:eastAsia="zh-CN"/>
              </w:rPr>
              <w:t>2023</w:t>
            </w:r>
            <w:r w:rsidRPr="00D65AFC">
              <w:rPr>
                <w:rFonts w:ascii="SimSun" w:eastAsia="SimSun" w:hAnsi="SimSun" w:cs="SimSun" w:hint="eastAsia"/>
                <w:lang w:eastAsia="zh-CN"/>
              </w:rPr>
              <w:t>年</w:t>
            </w:r>
            <w:r w:rsidRPr="00D65AFC">
              <w:rPr>
                <w:rFonts w:hint="eastAsia"/>
                <w:lang w:eastAsia="zh-CN"/>
              </w:rPr>
              <w:t>10</w:t>
            </w:r>
            <w:r w:rsidRPr="00D65AFC">
              <w:rPr>
                <w:rFonts w:ascii="SimSun" w:eastAsia="SimSun" w:hAnsi="SimSun" w:cs="SimSun" w:hint="eastAsia"/>
                <w:lang w:eastAsia="zh-CN"/>
              </w:rPr>
              <w:t>月</w:t>
            </w:r>
            <w:r w:rsidRPr="0010428B">
              <w:rPr>
                <w:rFonts w:hint="eastAsia"/>
                <w:lang w:eastAsia="zh-CN"/>
              </w:rPr>
              <w:t>10-20</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日内瓦</w:t>
            </w:r>
          </w:p>
        </w:tc>
        <w:tc>
          <w:tcPr>
            <w:tcW w:w="2322" w:type="pct"/>
            <w:shd w:val="clear" w:color="auto" w:fill="auto"/>
            <w:hideMark/>
          </w:tcPr>
          <w:p w14:paraId="0FB375F1" w14:textId="77777777" w:rsidR="00DB23F9" w:rsidRPr="008C5BB8" w:rsidRDefault="00DB23F9" w:rsidP="00E47D6D">
            <w:pPr>
              <w:pStyle w:val="Tabletext"/>
              <w:rPr>
                <w:rFonts w:eastAsiaTheme="minorEastAsia" w:hint="eastAsia"/>
                <w:lang w:val="es-ES" w:eastAsia="zh-CN"/>
              </w:rPr>
            </w:pPr>
            <w:r w:rsidRPr="004147A8">
              <w:rPr>
                <w:rFonts w:hint="eastAsia"/>
                <w:lang w:val="es-ES" w:eastAsia="zh-CN"/>
              </w:rPr>
              <w:t xml:space="preserve">Juan </w:t>
            </w:r>
            <w:proofErr w:type="spellStart"/>
            <w:r w:rsidRPr="004147A8">
              <w:rPr>
                <w:rFonts w:hint="eastAsia"/>
                <w:lang w:val="es-ES" w:eastAsia="zh-CN"/>
              </w:rPr>
              <w:t>Matias</w:t>
            </w:r>
            <w:proofErr w:type="spellEnd"/>
            <w:r w:rsidRPr="004147A8">
              <w:rPr>
                <w:rFonts w:hint="eastAsia"/>
                <w:lang w:val="es-ES" w:eastAsia="zh-CN"/>
              </w:rPr>
              <w:t xml:space="preserve"> CATTANEO</w:t>
            </w:r>
            <w:r>
              <w:rPr>
                <w:rFonts w:ascii="SimSun" w:eastAsia="SimSun" w:hAnsi="SimSun" w:cs="SimSun" w:hint="eastAsia"/>
                <w:lang w:val="es-ES" w:eastAsia="zh-CN"/>
              </w:rPr>
              <w:t>（</w:t>
            </w:r>
            <w:r w:rsidRPr="004147A8">
              <w:rPr>
                <w:rFonts w:ascii="SimSun" w:eastAsia="SimSun" w:hAnsi="SimSun" w:cs="SimSun" w:hint="eastAsia"/>
                <w:lang w:eastAsia="zh-CN"/>
              </w:rPr>
              <w:t>阿根廷</w:t>
            </w:r>
            <w:r>
              <w:rPr>
                <w:rFonts w:ascii="SimSun" w:eastAsia="SimSun" w:hAnsi="SimSun" w:cs="SimSun" w:hint="eastAsia"/>
                <w:lang w:val="es-ES" w:eastAsia="zh-CN"/>
              </w:rPr>
              <w:t>）</w:t>
            </w:r>
          </w:p>
        </w:tc>
      </w:tr>
      <w:tr w:rsidR="00DB23F9" w:rsidRPr="00DB23F9" w14:paraId="0CA8C2E8" w14:textId="77777777" w:rsidTr="00E47D6D">
        <w:trPr>
          <w:jc w:val="center"/>
        </w:trPr>
        <w:tc>
          <w:tcPr>
            <w:tcW w:w="742" w:type="pct"/>
            <w:shd w:val="clear" w:color="auto" w:fill="auto"/>
          </w:tcPr>
          <w:p w14:paraId="59734D0E" w14:textId="77777777" w:rsidR="00DB23F9" w:rsidRPr="0010428B" w:rsidRDefault="00DB23F9" w:rsidP="00E47D6D">
            <w:pPr>
              <w:pStyle w:val="Tabletext"/>
              <w:jc w:val="center"/>
              <w:rPr>
                <w:rFonts w:hint="eastAsia"/>
                <w:lang w:eastAsia="zh-CN"/>
              </w:rPr>
            </w:pPr>
            <w:r w:rsidRPr="0010428B">
              <w:rPr>
                <w:rFonts w:hint="eastAsia"/>
                <w:lang w:eastAsia="zh-CN"/>
              </w:rPr>
              <w:t>SG11</w:t>
            </w:r>
          </w:p>
        </w:tc>
        <w:tc>
          <w:tcPr>
            <w:tcW w:w="1936" w:type="pct"/>
            <w:shd w:val="clear" w:color="auto" w:fill="auto"/>
          </w:tcPr>
          <w:p w14:paraId="375FFC69" w14:textId="77777777" w:rsidR="00DB23F9" w:rsidRPr="0010428B" w:rsidRDefault="00DB23F9" w:rsidP="00E47D6D">
            <w:pPr>
              <w:pStyle w:val="Tabletext"/>
              <w:rPr>
                <w:rFonts w:hint="eastAsia"/>
                <w:lang w:eastAsia="zh-CN"/>
              </w:rPr>
            </w:pPr>
            <w:r w:rsidRPr="0010428B">
              <w:rPr>
                <w:rFonts w:hint="eastAsia"/>
                <w:lang w:eastAsia="zh-CN"/>
              </w:rPr>
              <w:t>2022</w:t>
            </w:r>
            <w:r w:rsidRPr="00D65AFC">
              <w:rPr>
                <w:rFonts w:ascii="SimSun" w:eastAsia="SimSun" w:hAnsi="SimSun" w:cs="SimSun" w:hint="eastAsia"/>
                <w:lang w:eastAsia="zh-CN"/>
              </w:rPr>
              <w:t>年</w:t>
            </w:r>
            <w:r w:rsidRPr="00D65AFC">
              <w:rPr>
                <w:rFonts w:hint="eastAsia"/>
                <w:lang w:eastAsia="zh-CN"/>
              </w:rPr>
              <w:t>7</w:t>
            </w:r>
            <w:r w:rsidRPr="00D65AFC">
              <w:rPr>
                <w:rFonts w:ascii="SimSun" w:eastAsia="SimSun" w:hAnsi="SimSun" w:cs="SimSun" w:hint="eastAsia"/>
                <w:lang w:eastAsia="zh-CN"/>
              </w:rPr>
              <w:t>月</w:t>
            </w:r>
            <w:r w:rsidRPr="0010428B">
              <w:rPr>
                <w:rFonts w:hint="eastAsia"/>
                <w:lang w:eastAsia="zh-CN"/>
              </w:rPr>
              <w:t>6-15</w:t>
            </w:r>
            <w:r w:rsidRPr="00D65AFC">
              <w:rPr>
                <w:rFonts w:ascii="SimSun" w:eastAsia="SimSun" w:hAnsi="SimSun" w:cs="SimSun" w:hint="eastAsia"/>
                <w:lang w:eastAsia="zh-CN"/>
              </w:rPr>
              <w:t>日</w:t>
            </w:r>
            <w:r>
              <w:rPr>
                <w:rFonts w:ascii="SimSun" w:eastAsia="SimSun" w:hAnsi="SimSun" w:cs="SimSun" w:hint="eastAsia"/>
                <w:lang w:eastAsia="zh-CN"/>
              </w:rPr>
              <w:t>，</w:t>
            </w:r>
            <w:r w:rsidRPr="00D65AFC">
              <w:rPr>
                <w:rFonts w:ascii="SimSun" w:eastAsia="SimSun" w:hAnsi="SimSun" w:cs="SimSun" w:hint="eastAsia"/>
                <w:lang w:eastAsia="zh-CN"/>
              </w:rPr>
              <w:t>日内瓦</w:t>
            </w:r>
          </w:p>
        </w:tc>
        <w:tc>
          <w:tcPr>
            <w:tcW w:w="2322" w:type="pct"/>
            <w:shd w:val="clear" w:color="auto" w:fill="auto"/>
          </w:tcPr>
          <w:p w14:paraId="78631851" w14:textId="77777777" w:rsidR="00DB23F9" w:rsidRPr="008C5BB8" w:rsidRDefault="00DB23F9" w:rsidP="00E47D6D">
            <w:pPr>
              <w:pStyle w:val="Tabletext"/>
              <w:rPr>
                <w:rFonts w:eastAsiaTheme="minorEastAsia" w:hint="eastAsia"/>
                <w:lang w:val="es-ES" w:eastAsia="zh-CN"/>
              </w:rPr>
            </w:pPr>
            <w:r w:rsidRPr="004147A8">
              <w:rPr>
                <w:rFonts w:hint="eastAsia"/>
                <w:lang w:val="es-ES" w:eastAsia="zh-CN"/>
              </w:rPr>
              <w:t xml:space="preserve">Juan </w:t>
            </w:r>
            <w:proofErr w:type="spellStart"/>
            <w:r w:rsidRPr="004147A8">
              <w:rPr>
                <w:rFonts w:hint="eastAsia"/>
                <w:lang w:val="es-ES" w:eastAsia="zh-CN"/>
              </w:rPr>
              <w:t>Matias</w:t>
            </w:r>
            <w:proofErr w:type="spellEnd"/>
            <w:r w:rsidRPr="004147A8">
              <w:rPr>
                <w:rFonts w:hint="eastAsia"/>
                <w:lang w:val="es-ES" w:eastAsia="zh-CN"/>
              </w:rPr>
              <w:t xml:space="preserve"> CATTANEO</w:t>
            </w:r>
            <w:r>
              <w:rPr>
                <w:rFonts w:ascii="SimSun" w:eastAsia="SimSun" w:hAnsi="SimSun" w:cs="SimSun" w:hint="eastAsia"/>
                <w:lang w:val="es-ES" w:eastAsia="zh-CN"/>
              </w:rPr>
              <w:t>（</w:t>
            </w:r>
            <w:r w:rsidRPr="004147A8">
              <w:rPr>
                <w:rFonts w:ascii="SimSun" w:eastAsia="SimSun" w:hAnsi="SimSun" w:cs="SimSun" w:hint="eastAsia"/>
                <w:lang w:eastAsia="zh-CN"/>
              </w:rPr>
              <w:t>阿根廷</w:t>
            </w:r>
            <w:r>
              <w:rPr>
                <w:rFonts w:ascii="SimSun" w:eastAsia="SimSun" w:hAnsi="SimSun" w:cs="SimSun" w:hint="eastAsia"/>
                <w:lang w:val="es-ES" w:eastAsia="zh-CN"/>
              </w:rPr>
              <w:t>）</w:t>
            </w:r>
          </w:p>
        </w:tc>
      </w:tr>
      <w:tr w:rsidR="00DB23F9" w:rsidRPr="0010428B" w14:paraId="3B241493" w14:textId="77777777" w:rsidTr="00E47D6D">
        <w:trPr>
          <w:jc w:val="center"/>
        </w:trPr>
        <w:tc>
          <w:tcPr>
            <w:tcW w:w="742" w:type="pct"/>
            <w:shd w:val="clear" w:color="auto" w:fill="auto"/>
            <w:hideMark/>
          </w:tcPr>
          <w:p w14:paraId="4149EBEA" w14:textId="77777777" w:rsidR="00DB23F9" w:rsidRPr="0010428B" w:rsidRDefault="00DB23F9" w:rsidP="00E47D6D">
            <w:pPr>
              <w:pStyle w:val="Tabletext"/>
              <w:jc w:val="center"/>
              <w:rPr>
                <w:rFonts w:hint="eastAsia"/>
                <w:lang w:eastAsia="zh-CN"/>
              </w:rPr>
            </w:pPr>
            <w:r w:rsidRPr="0010428B">
              <w:rPr>
                <w:rFonts w:hint="eastAsia"/>
                <w:lang w:eastAsia="zh-CN"/>
              </w:rPr>
              <w:t>SG12</w:t>
            </w:r>
          </w:p>
        </w:tc>
        <w:tc>
          <w:tcPr>
            <w:tcW w:w="1936" w:type="pct"/>
            <w:shd w:val="clear" w:color="auto" w:fill="auto"/>
            <w:hideMark/>
          </w:tcPr>
          <w:p w14:paraId="4BEC3B3C" w14:textId="77777777" w:rsidR="00DB23F9" w:rsidRPr="00331BFD" w:rsidRDefault="00DB23F9" w:rsidP="00E47D6D">
            <w:pPr>
              <w:pStyle w:val="Tabletext"/>
              <w:rPr>
                <w:rFonts w:hint="eastAsia"/>
                <w:lang w:val="en-CA" w:eastAsia="zh-CN"/>
              </w:rPr>
            </w:pPr>
            <w:r w:rsidRPr="00331BFD">
              <w:rPr>
                <w:rFonts w:hint="eastAsia"/>
                <w:lang w:val="en-CA" w:eastAsia="zh-CN"/>
              </w:rPr>
              <w:t>2023</w:t>
            </w:r>
            <w:r w:rsidRPr="00DA161A">
              <w:rPr>
                <w:rFonts w:ascii="SimSun" w:eastAsia="SimSun" w:hAnsi="SimSun" w:cs="SimSun" w:hint="eastAsia"/>
                <w:lang w:eastAsia="zh-CN"/>
              </w:rPr>
              <w:t>年</w:t>
            </w:r>
            <w:r w:rsidRPr="00331BFD">
              <w:rPr>
                <w:rFonts w:hint="eastAsia"/>
                <w:lang w:val="en-CA" w:eastAsia="zh-CN"/>
              </w:rPr>
              <w:t>9</w:t>
            </w:r>
            <w:r w:rsidRPr="00DA161A">
              <w:rPr>
                <w:rFonts w:ascii="SimSun" w:eastAsia="SimSun" w:hAnsi="SimSun" w:cs="SimSun" w:hint="eastAsia"/>
                <w:lang w:eastAsia="zh-CN"/>
              </w:rPr>
              <w:t>月</w:t>
            </w:r>
            <w:r w:rsidRPr="00331BFD">
              <w:rPr>
                <w:rFonts w:hint="eastAsia"/>
                <w:lang w:val="en-CA" w:eastAsia="zh-CN"/>
              </w:rPr>
              <w:t>19-28</w:t>
            </w:r>
            <w:r w:rsidRPr="00DA161A">
              <w:rPr>
                <w:rFonts w:ascii="SimSun" w:eastAsia="SimSun" w:hAnsi="SimSun" w:cs="SimSun" w:hint="eastAsia"/>
                <w:lang w:eastAsia="zh-CN"/>
              </w:rPr>
              <w:t>日</w:t>
            </w:r>
            <w:r w:rsidRPr="00331BFD">
              <w:rPr>
                <w:rFonts w:ascii="SimSun" w:eastAsia="SimSun" w:hAnsi="SimSun" w:cs="SimSun" w:hint="eastAsia"/>
                <w:lang w:val="en-CA" w:eastAsia="zh-CN"/>
              </w:rPr>
              <w:t>，</w:t>
            </w:r>
            <w:r w:rsidRPr="00DA161A">
              <w:rPr>
                <w:rFonts w:ascii="SimSun" w:eastAsia="SimSun" w:hAnsi="SimSun" w:cs="SimSun" w:hint="eastAsia"/>
                <w:lang w:eastAsia="zh-CN"/>
              </w:rPr>
              <w:t>墨西哥墨西哥城</w:t>
            </w:r>
          </w:p>
        </w:tc>
        <w:tc>
          <w:tcPr>
            <w:tcW w:w="2322" w:type="pct"/>
            <w:shd w:val="clear" w:color="auto" w:fill="auto"/>
            <w:hideMark/>
          </w:tcPr>
          <w:p w14:paraId="40A954B9" w14:textId="77777777" w:rsidR="00DB23F9" w:rsidRPr="008C5BB8" w:rsidRDefault="00DB23F9" w:rsidP="00E47D6D">
            <w:pPr>
              <w:pStyle w:val="Tabletext"/>
              <w:rPr>
                <w:rFonts w:eastAsiaTheme="minorEastAsia" w:hint="eastAsia"/>
                <w:lang w:eastAsia="zh-CN"/>
              </w:rPr>
            </w:pPr>
            <w:r w:rsidRPr="0010428B">
              <w:rPr>
                <w:rFonts w:hint="eastAsia"/>
                <w:lang w:eastAsia="zh-CN"/>
              </w:rPr>
              <w:t>Ammar ABDALLAH ALARAKI</w:t>
            </w:r>
            <w:r>
              <w:rPr>
                <w:rFonts w:ascii="SimSun" w:eastAsia="SimSun" w:hAnsi="SimSun" w:cs="SimSun" w:hint="eastAsia"/>
                <w:lang w:eastAsia="zh-CN"/>
              </w:rPr>
              <w:t>（</w:t>
            </w:r>
            <w:r w:rsidRPr="004147A8">
              <w:rPr>
                <w:rFonts w:ascii="SimSun" w:eastAsia="SimSun" w:hAnsi="SimSun" w:cs="SimSun" w:hint="eastAsia"/>
                <w:lang w:eastAsia="zh-CN"/>
              </w:rPr>
              <w:t>苏丹</w:t>
            </w:r>
            <w:r>
              <w:rPr>
                <w:rFonts w:ascii="SimSun" w:eastAsia="SimSun" w:hAnsi="SimSun" w:cs="SimSun" w:hint="eastAsia"/>
                <w:lang w:eastAsia="zh-CN"/>
              </w:rPr>
              <w:t>）</w:t>
            </w:r>
          </w:p>
        </w:tc>
      </w:tr>
      <w:tr w:rsidR="00DB23F9" w:rsidRPr="0010428B" w14:paraId="1AD53052" w14:textId="77777777" w:rsidTr="00E47D6D">
        <w:trPr>
          <w:jc w:val="center"/>
        </w:trPr>
        <w:tc>
          <w:tcPr>
            <w:tcW w:w="742" w:type="pct"/>
            <w:shd w:val="clear" w:color="auto" w:fill="auto"/>
          </w:tcPr>
          <w:p w14:paraId="72361D4C" w14:textId="77777777" w:rsidR="00DB23F9" w:rsidRPr="0010428B" w:rsidRDefault="00DB23F9" w:rsidP="00E47D6D">
            <w:pPr>
              <w:pStyle w:val="Tabletext"/>
              <w:jc w:val="center"/>
              <w:rPr>
                <w:rFonts w:hint="eastAsia"/>
                <w:lang w:eastAsia="zh-CN"/>
              </w:rPr>
            </w:pPr>
            <w:r w:rsidRPr="0010428B">
              <w:rPr>
                <w:rFonts w:hint="eastAsia"/>
                <w:lang w:eastAsia="zh-CN"/>
              </w:rPr>
              <w:t>SG12</w:t>
            </w:r>
          </w:p>
        </w:tc>
        <w:tc>
          <w:tcPr>
            <w:tcW w:w="1936" w:type="pct"/>
            <w:shd w:val="clear" w:color="auto" w:fill="auto"/>
          </w:tcPr>
          <w:p w14:paraId="210EDAE8" w14:textId="77777777" w:rsidR="00DB23F9" w:rsidRPr="0010428B" w:rsidRDefault="00DB23F9" w:rsidP="00E47D6D">
            <w:pPr>
              <w:pStyle w:val="Tabletext"/>
              <w:rPr>
                <w:rFonts w:hint="eastAsia"/>
                <w:lang w:eastAsia="zh-CN"/>
              </w:rPr>
            </w:pPr>
            <w:r w:rsidRPr="0010428B">
              <w:rPr>
                <w:rFonts w:hint="eastAsia"/>
                <w:lang w:eastAsia="zh-CN"/>
              </w:rPr>
              <w:t>2023</w:t>
            </w:r>
            <w:r w:rsidRPr="00DA161A">
              <w:rPr>
                <w:rFonts w:ascii="SimSun" w:eastAsia="SimSun" w:hAnsi="SimSun" w:cs="SimSun" w:hint="eastAsia"/>
                <w:lang w:eastAsia="zh-CN"/>
              </w:rPr>
              <w:t>年</w:t>
            </w:r>
            <w:r w:rsidRPr="00DA161A">
              <w:rPr>
                <w:rFonts w:hint="eastAsia"/>
                <w:lang w:eastAsia="zh-CN"/>
              </w:rPr>
              <w:t>1</w:t>
            </w:r>
            <w:r w:rsidRPr="00DA161A">
              <w:rPr>
                <w:rFonts w:ascii="SimSun" w:eastAsia="SimSun" w:hAnsi="SimSun" w:cs="SimSun" w:hint="eastAsia"/>
                <w:lang w:eastAsia="zh-CN"/>
              </w:rPr>
              <w:t>月</w:t>
            </w:r>
            <w:r w:rsidRPr="0010428B">
              <w:rPr>
                <w:rFonts w:hint="eastAsia"/>
                <w:lang w:eastAsia="zh-CN"/>
              </w:rPr>
              <w:t>18-26</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tcPr>
          <w:p w14:paraId="51F0B824" w14:textId="77777777" w:rsidR="00DB23F9" w:rsidRPr="008C5BB8" w:rsidRDefault="00DB23F9" w:rsidP="00E47D6D">
            <w:pPr>
              <w:pStyle w:val="Tabletext"/>
              <w:rPr>
                <w:rFonts w:eastAsiaTheme="minorEastAsia" w:hint="eastAsia"/>
                <w:lang w:eastAsia="zh-CN"/>
              </w:rPr>
            </w:pPr>
            <w:r w:rsidRPr="0010428B">
              <w:rPr>
                <w:rFonts w:hint="eastAsia"/>
                <w:lang w:eastAsia="zh-CN"/>
              </w:rPr>
              <w:t>Collins MBULO</w:t>
            </w:r>
            <w:r>
              <w:rPr>
                <w:rFonts w:ascii="SimSun" w:eastAsia="SimSun" w:hAnsi="SimSun" w:cs="SimSun" w:hint="eastAsia"/>
                <w:lang w:eastAsia="zh-CN"/>
              </w:rPr>
              <w:t>（</w:t>
            </w:r>
            <w:r w:rsidRPr="004147A8">
              <w:rPr>
                <w:rFonts w:ascii="SimSun" w:eastAsia="SimSun" w:hAnsi="SimSun" w:cs="SimSun" w:hint="eastAsia"/>
                <w:lang w:eastAsia="zh-CN"/>
              </w:rPr>
              <w:t>赞比亚</w:t>
            </w:r>
            <w:r>
              <w:rPr>
                <w:rFonts w:ascii="SimSun" w:eastAsia="SimSun" w:hAnsi="SimSun" w:cs="SimSun" w:hint="eastAsia"/>
                <w:lang w:eastAsia="zh-CN"/>
              </w:rPr>
              <w:t>）</w:t>
            </w:r>
          </w:p>
        </w:tc>
      </w:tr>
      <w:tr w:rsidR="00DB23F9" w:rsidRPr="0010428B" w14:paraId="6661C3B7" w14:textId="77777777" w:rsidTr="00E47D6D">
        <w:trPr>
          <w:jc w:val="center"/>
        </w:trPr>
        <w:tc>
          <w:tcPr>
            <w:tcW w:w="742" w:type="pct"/>
            <w:shd w:val="clear" w:color="auto" w:fill="auto"/>
            <w:hideMark/>
          </w:tcPr>
          <w:p w14:paraId="7FAB7B33" w14:textId="77777777" w:rsidR="00DB23F9" w:rsidRPr="0010428B" w:rsidRDefault="00DB23F9" w:rsidP="00E47D6D">
            <w:pPr>
              <w:pStyle w:val="Tabletext"/>
              <w:jc w:val="center"/>
              <w:rPr>
                <w:rFonts w:hint="eastAsia"/>
                <w:lang w:eastAsia="zh-CN"/>
              </w:rPr>
            </w:pPr>
            <w:r w:rsidRPr="0010428B">
              <w:rPr>
                <w:rFonts w:hint="eastAsia"/>
                <w:lang w:eastAsia="zh-CN"/>
              </w:rPr>
              <w:t>SG12</w:t>
            </w:r>
          </w:p>
        </w:tc>
        <w:tc>
          <w:tcPr>
            <w:tcW w:w="1936" w:type="pct"/>
            <w:shd w:val="clear" w:color="auto" w:fill="auto"/>
            <w:hideMark/>
          </w:tcPr>
          <w:p w14:paraId="70A24351" w14:textId="77777777" w:rsidR="00DB23F9" w:rsidRPr="00331BFD" w:rsidRDefault="00DB23F9" w:rsidP="00E47D6D">
            <w:pPr>
              <w:pStyle w:val="Tabletext"/>
              <w:rPr>
                <w:rFonts w:hint="eastAsia"/>
                <w:lang w:val="en-CA" w:eastAsia="zh-CN"/>
              </w:rPr>
            </w:pPr>
            <w:r w:rsidRPr="00331BFD">
              <w:rPr>
                <w:rFonts w:hint="eastAsia"/>
                <w:lang w:val="en-CA" w:eastAsia="zh-CN"/>
              </w:rPr>
              <w:t>2023</w:t>
            </w:r>
            <w:r w:rsidRPr="00DA161A">
              <w:rPr>
                <w:rFonts w:ascii="SimSun" w:eastAsia="SimSun" w:hAnsi="SimSun" w:cs="SimSun" w:hint="eastAsia"/>
                <w:lang w:eastAsia="zh-CN"/>
              </w:rPr>
              <w:t>年</w:t>
            </w:r>
            <w:r w:rsidRPr="00331BFD">
              <w:rPr>
                <w:rFonts w:hint="eastAsia"/>
                <w:lang w:val="en-CA" w:eastAsia="zh-CN"/>
              </w:rPr>
              <w:t>9</w:t>
            </w:r>
            <w:r w:rsidRPr="00DA161A">
              <w:rPr>
                <w:rFonts w:ascii="SimSun" w:eastAsia="SimSun" w:hAnsi="SimSun" w:cs="SimSun" w:hint="eastAsia"/>
                <w:lang w:eastAsia="zh-CN"/>
              </w:rPr>
              <w:t>月</w:t>
            </w:r>
            <w:r w:rsidRPr="00331BFD">
              <w:rPr>
                <w:rFonts w:hint="eastAsia"/>
                <w:lang w:val="en-CA" w:eastAsia="zh-CN"/>
              </w:rPr>
              <w:t>19-28</w:t>
            </w:r>
            <w:r w:rsidRPr="00DA161A">
              <w:rPr>
                <w:rFonts w:ascii="SimSun" w:eastAsia="SimSun" w:hAnsi="SimSun" w:cs="SimSun" w:hint="eastAsia"/>
                <w:lang w:eastAsia="zh-CN"/>
              </w:rPr>
              <w:t>日</w:t>
            </w:r>
            <w:r w:rsidRPr="00331BFD">
              <w:rPr>
                <w:rFonts w:ascii="SimSun" w:eastAsia="SimSun" w:hAnsi="SimSun" w:cs="SimSun" w:hint="eastAsia"/>
                <w:lang w:val="en-CA" w:eastAsia="zh-CN"/>
              </w:rPr>
              <w:t>，</w:t>
            </w:r>
            <w:r w:rsidRPr="00DA161A">
              <w:rPr>
                <w:rFonts w:ascii="SimSun" w:eastAsia="SimSun" w:hAnsi="SimSun" w:cs="SimSun" w:hint="eastAsia"/>
                <w:lang w:eastAsia="zh-CN"/>
              </w:rPr>
              <w:t>墨西哥墨西哥城</w:t>
            </w:r>
          </w:p>
        </w:tc>
        <w:tc>
          <w:tcPr>
            <w:tcW w:w="2322" w:type="pct"/>
            <w:shd w:val="clear" w:color="auto" w:fill="auto"/>
            <w:hideMark/>
          </w:tcPr>
          <w:p w14:paraId="1BFD7AEE" w14:textId="77777777" w:rsidR="00DB23F9" w:rsidRPr="008C5BB8" w:rsidRDefault="00DB23F9" w:rsidP="00E47D6D">
            <w:pPr>
              <w:pStyle w:val="Tabletext"/>
              <w:rPr>
                <w:rFonts w:eastAsiaTheme="minorEastAsia" w:hint="eastAsia"/>
                <w:lang w:eastAsia="zh-CN"/>
              </w:rPr>
            </w:pPr>
            <w:r w:rsidRPr="0010428B">
              <w:rPr>
                <w:rFonts w:hint="eastAsia"/>
                <w:lang w:eastAsia="zh-CN"/>
              </w:rPr>
              <w:t>Collins MBULO</w:t>
            </w:r>
            <w:r>
              <w:rPr>
                <w:rFonts w:ascii="SimSun" w:eastAsia="SimSun" w:hAnsi="SimSun" w:cs="SimSun" w:hint="eastAsia"/>
                <w:lang w:eastAsia="zh-CN"/>
              </w:rPr>
              <w:t>（</w:t>
            </w:r>
            <w:r w:rsidRPr="004147A8">
              <w:rPr>
                <w:rFonts w:ascii="SimSun" w:eastAsia="SimSun" w:hAnsi="SimSun" w:cs="SimSun" w:hint="eastAsia"/>
                <w:lang w:eastAsia="zh-CN"/>
              </w:rPr>
              <w:t>赞比亚</w:t>
            </w:r>
            <w:r>
              <w:rPr>
                <w:rFonts w:ascii="SimSun" w:eastAsia="SimSun" w:hAnsi="SimSun" w:cs="SimSun" w:hint="eastAsia"/>
                <w:lang w:eastAsia="zh-CN"/>
              </w:rPr>
              <w:t>）</w:t>
            </w:r>
          </w:p>
        </w:tc>
      </w:tr>
      <w:tr w:rsidR="00DB23F9" w:rsidRPr="0010428B" w14:paraId="4FBC9B0D" w14:textId="77777777" w:rsidTr="00E47D6D">
        <w:trPr>
          <w:jc w:val="center"/>
        </w:trPr>
        <w:tc>
          <w:tcPr>
            <w:tcW w:w="742" w:type="pct"/>
            <w:shd w:val="clear" w:color="auto" w:fill="auto"/>
          </w:tcPr>
          <w:p w14:paraId="4F9E39B7" w14:textId="77777777" w:rsidR="00DB23F9" w:rsidRPr="0010428B" w:rsidRDefault="00DB23F9" w:rsidP="00E47D6D">
            <w:pPr>
              <w:pStyle w:val="Tabletext"/>
              <w:jc w:val="center"/>
              <w:rPr>
                <w:rFonts w:hint="eastAsia"/>
                <w:lang w:eastAsia="zh-CN"/>
              </w:rPr>
            </w:pPr>
            <w:r w:rsidRPr="0010428B">
              <w:rPr>
                <w:rFonts w:hint="eastAsia"/>
                <w:lang w:eastAsia="zh-CN"/>
              </w:rPr>
              <w:t>SG12</w:t>
            </w:r>
          </w:p>
        </w:tc>
        <w:tc>
          <w:tcPr>
            <w:tcW w:w="1936" w:type="pct"/>
            <w:shd w:val="clear" w:color="auto" w:fill="auto"/>
          </w:tcPr>
          <w:p w14:paraId="04191373" w14:textId="77777777" w:rsidR="00DB23F9" w:rsidRPr="0010428B" w:rsidRDefault="00DB23F9" w:rsidP="00E47D6D">
            <w:pPr>
              <w:pStyle w:val="Tabletext"/>
              <w:rPr>
                <w:rFonts w:hint="eastAsia"/>
                <w:lang w:eastAsia="zh-CN"/>
              </w:rPr>
            </w:pPr>
            <w:r w:rsidRPr="0010428B">
              <w:rPr>
                <w:rFonts w:hint="eastAsia"/>
                <w:lang w:eastAsia="zh-CN"/>
              </w:rPr>
              <w:t>2024</w:t>
            </w:r>
            <w:r w:rsidRPr="00DA161A">
              <w:rPr>
                <w:rFonts w:ascii="SimSun" w:eastAsia="SimSun" w:hAnsi="SimSun" w:cs="SimSun" w:hint="eastAsia"/>
                <w:lang w:eastAsia="zh-CN"/>
              </w:rPr>
              <w:t>年</w:t>
            </w:r>
            <w:r w:rsidRPr="00DA161A">
              <w:rPr>
                <w:rFonts w:hint="eastAsia"/>
                <w:lang w:eastAsia="zh-CN"/>
              </w:rPr>
              <w:t>4</w:t>
            </w:r>
            <w:r w:rsidRPr="00DA161A">
              <w:rPr>
                <w:rFonts w:ascii="SimSun" w:eastAsia="SimSun" w:hAnsi="SimSun" w:cs="SimSun" w:hint="eastAsia"/>
                <w:lang w:eastAsia="zh-CN"/>
              </w:rPr>
              <w:t>月</w:t>
            </w:r>
            <w:r w:rsidRPr="0010428B">
              <w:rPr>
                <w:rFonts w:hint="eastAsia"/>
                <w:lang w:eastAsia="zh-CN"/>
              </w:rPr>
              <w:t>16-25</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tcPr>
          <w:p w14:paraId="510BE0D1" w14:textId="77777777" w:rsidR="00DB23F9" w:rsidRPr="008C5BB8" w:rsidRDefault="00DB23F9" w:rsidP="00E47D6D">
            <w:pPr>
              <w:pStyle w:val="Tabletext"/>
              <w:rPr>
                <w:rFonts w:eastAsiaTheme="minorEastAsia" w:hint="eastAsia"/>
                <w:lang w:eastAsia="zh-CN"/>
              </w:rPr>
            </w:pPr>
            <w:proofErr w:type="spellStart"/>
            <w:r w:rsidRPr="0010428B">
              <w:rPr>
                <w:rFonts w:hint="eastAsia"/>
                <w:lang w:eastAsia="zh-CN"/>
              </w:rPr>
              <w:t>Edoyemi</w:t>
            </w:r>
            <w:proofErr w:type="spellEnd"/>
            <w:r w:rsidRPr="0010428B">
              <w:rPr>
                <w:rFonts w:hint="eastAsia"/>
                <w:lang w:eastAsia="zh-CN"/>
              </w:rPr>
              <w:t xml:space="preserve"> OGOH</w:t>
            </w:r>
            <w:r>
              <w:rPr>
                <w:rFonts w:ascii="SimSun" w:eastAsia="SimSun" w:hAnsi="SimSun" w:cs="SimSun" w:hint="eastAsia"/>
                <w:lang w:eastAsia="zh-CN"/>
              </w:rPr>
              <w:t>（</w:t>
            </w:r>
            <w:r w:rsidRPr="004147A8">
              <w:rPr>
                <w:rFonts w:ascii="SimSun" w:eastAsia="SimSun" w:hAnsi="SimSun" w:cs="SimSun" w:hint="eastAsia"/>
                <w:lang w:eastAsia="zh-CN"/>
              </w:rPr>
              <w:t>尼日利亚</w:t>
            </w:r>
            <w:r>
              <w:rPr>
                <w:rFonts w:ascii="SimSun" w:eastAsia="SimSun" w:hAnsi="SimSun" w:cs="SimSun" w:hint="eastAsia"/>
                <w:lang w:eastAsia="zh-CN"/>
              </w:rPr>
              <w:t>）</w:t>
            </w:r>
          </w:p>
        </w:tc>
      </w:tr>
      <w:tr w:rsidR="00DB23F9" w:rsidRPr="0010428B" w14:paraId="1829E4FE" w14:textId="77777777" w:rsidTr="00E47D6D">
        <w:trPr>
          <w:jc w:val="center"/>
        </w:trPr>
        <w:tc>
          <w:tcPr>
            <w:tcW w:w="742" w:type="pct"/>
            <w:shd w:val="clear" w:color="auto" w:fill="auto"/>
          </w:tcPr>
          <w:p w14:paraId="1195157F" w14:textId="77777777" w:rsidR="00DB23F9" w:rsidRPr="0010428B" w:rsidRDefault="00DB23F9" w:rsidP="00E47D6D">
            <w:pPr>
              <w:pStyle w:val="Tabletext"/>
              <w:jc w:val="center"/>
              <w:rPr>
                <w:rFonts w:hint="eastAsia"/>
                <w:lang w:eastAsia="zh-CN"/>
              </w:rPr>
            </w:pPr>
            <w:r w:rsidRPr="0010428B">
              <w:rPr>
                <w:rFonts w:hint="eastAsia"/>
                <w:lang w:eastAsia="zh-CN"/>
              </w:rPr>
              <w:t>SG12</w:t>
            </w:r>
          </w:p>
        </w:tc>
        <w:tc>
          <w:tcPr>
            <w:tcW w:w="1936" w:type="pct"/>
            <w:shd w:val="clear" w:color="auto" w:fill="auto"/>
          </w:tcPr>
          <w:p w14:paraId="1F665F76" w14:textId="77777777" w:rsidR="00DB23F9" w:rsidRPr="0010428B" w:rsidRDefault="00DB23F9" w:rsidP="00E47D6D">
            <w:pPr>
              <w:pStyle w:val="Tabletext"/>
              <w:rPr>
                <w:rFonts w:hint="eastAsia"/>
                <w:lang w:eastAsia="zh-CN"/>
              </w:rPr>
            </w:pPr>
            <w:r w:rsidRPr="0010428B">
              <w:rPr>
                <w:rFonts w:hint="eastAsia"/>
                <w:lang w:eastAsia="zh-CN"/>
              </w:rPr>
              <w:t>2023</w:t>
            </w:r>
            <w:r w:rsidRPr="00DA161A">
              <w:rPr>
                <w:rFonts w:ascii="SimSun" w:eastAsia="SimSun" w:hAnsi="SimSun" w:cs="SimSun" w:hint="eastAsia"/>
                <w:lang w:eastAsia="zh-CN"/>
              </w:rPr>
              <w:t>年</w:t>
            </w:r>
            <w:r w:rsidRPr="00DA161A">
              <w:rPr>
                <w:rFonts w:hint="eastAsia"/>
                <w:lang w:eastAsia="zh-CN"/>
              </w:rPr>
              <w:t>1</w:t>
            </w:r>
            <w:r w:rsidRPr="00DA161A">
              <w:rPr>
                <w:rFonts w:ascii="SimSun" w:eastAsia="SimSun" w:hAnsi="SimSun" w:cs="SimSun" w:hint="eastAsia"/>
                <w:lang w:eastAsia="zh-CN"/>
              </w:rPr>
              <w:t>月</w:t>
            </w:r>
            <w:r w:rsidRPr="0010428B">
              <w:rPr>
                <w:rFonts w:hint="eastAsia"/>
                <w:lang w:eastAsia="zh-CN"/>
              </w:rPr>
              <w:t>18-26</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tcPr>
          <w:p w14:paraId="3568FFCB" w14:textId="77777777" w:rsidR="00DB23F9" w:rsidRPr="008C5BB8" w:rsidRDefault="00DB23F9" w:rsidP="00E47D6D">
            <w:pPr>
              <w:pStyle w:val="Tabletext"/>
              <w:rPr>
                <w:rFonts w:eastAsiaTheme="minorEastAsia" w:hint="eastAsia"/>
                <w:lang w:eastAsia="zh-CN"/>
              </w:rPr>
            </w:pPr>
            <w:proofErr w:type="spellStart"/>
            <w:r w:rsidRPr="0010428B">
              <w:rPr>
                <w:rFonts w:hint="eastAsia"/>
                <w:lang w:eastAsia="zh-CN"/>
              </w:rPr>
              <w:t>Edoyemi</w:t>
            </w:r>
            <w:proofErr w:type="spellEnd"/>
            <w:r w:rsidRPr="0010428B">
              <w:rPr>
                <w:rFonts w:hint="eastAsia"/>
                <w:lang w:eastAsia="zh-CN"/>
              </w:rPr>
              <w:t xml:space="preserve"> OGOH</w:t>
            </w:r>
            <w:r>
              <w:rPr>
                <w:rFonts w:ascii="SimSun" w:eastAsia="SimSun" w:hAnsi="SimSun" w:cs="SimSun" w:hint="eastAsia"/>
                <w:lang w:eastAsia="zh-CN"/>
              </w:rPr>
              <w:t>（</w:t>
            </w:r>
            <w:r w:rsidRPr="004147A8">
              <w:rPr>
                <w:rFonts w:ascii="SimSun" w:eastAsia="SimSun" w:hAnsi="SimSun" w:cs="SimSun" w:hint="eastAsia"/>
                <w:lang w:eastAsia="zh-CN"/>
              </w:rPr>
              <w:t>尼日利亚</w:t>
            </w:r>
            <w:r>
              <w:rPr>
                <w:rFonts w:ascii="SimSun" w:eastAsia="SimSun" w:hAnsi="SimSun" w:cs="SimSun" w:hint="eastAsia"/>
                <w:lang w:eastAsia="zh-CN"/>
              </w:rPr>
              <w:t>）</w:t>
            </w:r>
          </w:p>
        </w:tc>
      </w:tr>
      <w:tr w:rsidR="00DB23F9" w:rsidRPr="00FB4BDD" w14:paraId="66B72972" w14:textId="77777777" w:rsidTr="00E47D6D">
        <w:trPr>
          <w:jc w:val="center"/>
        </w:trPr>
        <w:tc>
          <w:tcPr>
            <w:tcW w:w="742" w:type="pct"/>
            <w:shd w:val="clear" w:color="auto" w:fill="auto"/>
          </w:tcPr>
          <w:p w14:paraId="1A429A60" w14:textId="77777777" w:rsidR="00DB23F9" w:rsidRPr="0010428B" w:rsidRDefault="00DB23F9" w:rsidP="00E47D6D">
            <w:pPr>
              <w:pStyle w:val="Tabletext"/>
              <w:jc w:val="center"/>
              <w:rPr>
                <w:rFonts w:hint="eastAsia"/>
                <w:lang w:eastAsia="zh-CN"/>
              </w:rPr>
            </w:pPr>
            <w:r w:rsidRPr="0010428B">
              <w:rPr>
                <w:rFonts w:hint="eastAsia"/>
                <w:lang w:eastAsia="zh-CN"/>
              </w:rPr>
              <w:t>SG12</w:t>
            </w:r>
          </w:p>
        </w:tc>
        <w:tc>
          <w:tcPr>
            <w:tcW w:w="1936" w:type="pct"/>
            <w:shd w:val="clear" w:color="auto" w:fill="auto"/>
          </w:tcPr>
          <w:p w14:paraId="08290DE6" w14:textId="77777777" w:rsidR="00DB23F9" w:rsidRPr="0010428B" w:rsidRDefault="00DB23F9" w:rsidP="00E47D6D">
            <w:pPr>
              <w:pStyle w:val="Tabletext"/>
              <w:rPr>
                <w:rFonts w:hint="eastAsia"/>
                <w:lang w:eastAsia="zh-CN"/>
              </w:rPr>
            </w:pPr>
            <w:r w:rsidRPr="0010428B">
              <w:rPr>
                <w:rFonts w:hint="eastAsia"/>
                <w:lang w:eastAsia="zh-CN"/>
              </w:rPr>
              <w:t>2024</w:t>
            </w:r>
            <w:r w:rsidRPr="00DA161A">
              <w:rPr>
                <w:rFonts w:ascii="SimSun" w:eastAsia="SimSun" w:hAnsi="SimSun" w:cs="SimSun" w:hint="eastAsia"/>
                <w:lang w:eastAsia="zh-CN"/>
              </w:rPr>
              <w:t>年</w:t>
            </w:r>
            <w:r w:rsidRPr="00DA161A">
              <w:rPr>
                <w:rFonts w:hint="eastAsia"/>
                <w:lang w:eastAsia="zh-CN"/>
              </w:rPr>
              <w:t>4</w:t>
            </w:r>
            <w:r w:rsidRPr="00DA161A">
              <w:rPr>
                <w:rFonts w:ascii="SimSun" w:eastAsia="SimSun" w:hAnsi="SimSun" w:cs="SimSun" w:hint="eastAsia"/>
                <w:lang w:eastAsia="zh-CN"/>
              </w:rPr>
              <w:t>月</w:t>
            </w:r>
            <w:r w:rsidRPr="0010428B">
              <w:rPr>
                <w:rFonts w:hint="eastAsia"/>
                <w:lang w:eastAsia="zh-CN"/>
              </w:rPr>
              <w:t>16-25</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tcPr>
          <w:p w14:paraId="2A06ECCC" w14:textId="77777777" w:rsidR="00DB23F9" w:rsidRPr="008C5BB8" w:rsidDel="00EF3BAF" w:rsidRDefault="00DB23F9" w:rsidP="00E47D6D">
            <w:pPr>
              <w:pStyle w:val="Tabletext"/>
              <w:rPr>
                <w:rFonts w:eastAsiaTheme="minorEastAsia" w:hint="eastAsia"/>
                <w:lang w:val="fr-FR" w:eastAsia="zh-CN"/>
              </w:rPr>
            </w:pPr>
            <w:r w:rsidRPr="008C5BB8">
              <w:rPr>
                <w:rFonts w:hint="eastAsia"/>
                <w:lang w:val="fr-FR" w:eastAsia="zh-CN"/>
              </w:rPr>
              <w:t>Sergio Daniel D'UVA</w:t>
            </w:r>
            <w:r w:rsidRPr="008C5BB8">
              <w:rPr>
                <w:rFonts w:ascii="SimSun" w:eastAsia="SimSun" w:hAnsi="SimSun" w:cs="SimSun" w:hint="eastAsia"/>
                <w:lang w:val="fr-FR" w:eastAsia="zh-CN"/>
              </w:rPr>
              <w:t>（</w:t>
            </w:r>
            <w:r w:rsidRPr="004147A8">
              <w:rPr>
                <w:rFonts w:ascii="SimSun" w:eastAsia="SimSun" w:hAnsi="SimSun" w:cs="SimSun" w:hint="eastAsia"/>
                <w:lang w:eastAsia="zh-CN"/>
              </w:rPr>
              <w:t>阿根廷</w:t>
            </w:r>
            <w:r w:rsidRPr="008C5BB8">
              <w:rPr>
                <w:rFonts w:ascii="SimSun" w:eastAsia="SimSun" w:hAnsi="SimSun" w:cs="SimSun" w:hint="eastAsia"/>
                <w:lang w:val="fr-FR" w:eastAsia="zh-CN"/>
              </w:rPr>
              <w:t>）</w:t>
            </w:r>
          </w:p>
        </w:tc>
      </w:tr>
      <w:tr w:rsidR="00DB23F9" w:rsidRPr="00FB4BDD" w14:paraId="715F8476" w14:textId="77777777" w:rsidTr="00E47D6D">
        <w:trPr>
          <w:jc w:val="center"/>
        </w:trPr>
        <w:tc>
          <w:tcPr>
            <w:tcW w:w="742" w:type="pct"/>
            <w:shd w:val="clear" w:color="auto" w:fill="auto"/>
          </w:tcPr>
          <w:p w14:paraId="1BBDE45D" w14:textId="77777777" w:rsidR="00DB23F9" w:rsidRPr="0010428B" w:rsidRDefault="00DB23F9" w:rsidP="00E47D6D">
            <w:pPr>
              <w:pStyle w:val="Tabletext"/>
              <w:jc w:val="center"/>
              <w:rPr>
                <w:rFonts w:hint="eastAsia"/>
                <w:lang w:eastAsia="zh-CN"/>
              </w:rPr>
            </w:pPr>
            <w:r w:rsidRPr="0010428B">
              <w:rPr>
                <w:rFonts w:hint="eastAsia"/>
                <w:lang w:eastAsia="zh-CN"/>
              </w:rPr>
              <w:t>SG13</w:t>
            </w:r>
          </w:p>
        </w:tc>
        <w:tc>
          <w:tcPr>
            <w:tcW w:w="1936" w:type="pct"/>
            <w:shd w:val="clear" w:color="auto" w:fill="auto"/>
          </w:tcPr>
          <w:p w14:paraId="5EEE977A" w14:textId="77777777" w:rsidR="00DB23F9" w:rsidRPr="0010428B" w:rsidRDefault="00DB23F9" w:rsidP="00E47D6D">
            <w:pPr>
              <w:pStyle w:val="Tabletext"/>
              <w:rPr>
                <w:rFonts w:hint="eastAsia"/>
                <w:lang w:eastAsia="zh-CN"/>
              </w:rPr>
            </w:pPr>
            <w:r w:rsidRPr="0010428B">
              <w:rPr>
                <w:rFonts w:hint="eastAsia"/>
                <w:lang w:eastAsia="zh-CN"/>
              </w:rPr>
              <w:t>2023</w:t>
            </w:r>
            <w:r w:rsidRPr="00DA161A">
              <w:rPr>
                <w:rFonts w:ascii="SimSun" w:eastAsia="SimSun" w:hAnsi="SimSun" w:cs="SimSun" w:hint="eastAsia"/>
                <w:lang w:eastAsia="zh-CN"/>
              </w:rPr>
              <w:t>年</w:t>
            </w:r>
            <w:r w:rsidRPr="00DA161A">
              <w:rPr>
                <w:rFonts w:hint="eastAsia"/>
                <w:lang w:eastAsia="zh-CN"/>
              </w:rPr>
              <w:t>3</w:t>
            </w:r>
            <w:r w:rsidRPr="00DA161A">
              <w:rPr>
                <w:rFonts w:ascii="SimSun" w:eastAsia="SimSun" w:hAnsi="SimSun" w:cs="SimSun" w:hint="eastAsia"/>
                <w:lang w:eastAsia="zh-CN"/>
              </w:rPr>
              <w:t>月</w:t>
            </w:r>
            <w:r w:rsidRPr="0010428B">
              <w:rPr>
                <w:rFonts w:hint="eastAsia"/>
                <w:lang w:eastAsia="zh-CN"/>
              </w:rPr>
              <w:t>13-24</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tcPr>
          <w:p w14:paraId="02361F68" w14:textId="77777777" w:rsidR="00DB23F9" w:rsidRPr="008C5BB8" w:rsidRDefault="00DB23F9" w:rsidP="00E47D6D">
            <w:pPr>
              <w:pStyle w:val="Tabletext"/>
              <w:rPr>
                <w:rFonts w:eastAsiaTheme="minorEastAsia" w:hint="eastAsia"/>
                <w:lang w:val="es-ES" w:eastAsia="zh-CN"/>
              </w:rPr>
            </w:pPr>
            <w:r w:rsidRPr="00D156DD">
              <w:rPr>
                <w:rFonts w:hint="eastAsia"/>
                <w:lang w:val="es-ES" w:eastAsia="zh-CN"/>
              </w:rPr>
              <w:t>Anabel DEL CARMEN CISNEROS</w:t>
            </w:r>
            <w:r>
              <w:rPr>
                <w:rFonts w:eastAsiaTheme="minorEastAsia" w:hint="eastAsia"/>
                <w:lang w:val="es-ES" w:eastAsia="zh-CN"/>
              </w:rPr>
              <w:br/>
            </w:r>
            <w:r>
              <w:rPr>
                <w:rFonts w:ascii="SimSun" w:eastAsia="SimSun" w:hAnsi="SimSun" w:cs="SimSun" w:hint="eastAsia"/>
                <w:lang w:val="es-ES" w:eastAsia="zh-CN"/>
              </w:rPr>
              <w:t>（</w:t>
            </w:r>
            <w:r w:rsidRPr="004147A8">
              <w:rPr>
                <w:rFonts w:ascii="SimSun" w:eastAsia="SimSun" w:hAnsi="SimSun" w:cs="SimSun" w:hint="eastAsia"/>
                <w:lang w:val="es-ES" w:eastAsia="zh-CN"/>
              </w:rPr>
              <w:t>阿根廷</w:t>
            </w:r>
            <w:r>
              <w:rPr>
                <w:rFonts w:ascii="SimSun" w:eastAsia="SimSun" w:hAnsi="SimSun" w:cs="SimSun" w:hint="eastAsia"/>
                <w:lang w:val="es-ES" w:eastAsia="zh-CN"/>
              </w:rPr>
              <w:t>）</w:t>
            </w:r>
          </w:p>
        </w:tc>
      </w:tr>
      <w:tr w:rsidR="00DB23F9" w:rsidRPr="00FB4BDD" w14:paraId="75672666" w14:textId="77777777" w:rsidTr="00E47D6D">
        <w:trPr>
          <w:jc w:val="center"/>
        </w:trPr>
        <w:tc>
          <w:tcPr>
            <w:tcW w:w="742" w:type="pct"/>
            <w:shd w:val="clear" w:color="auto" w:fill="auto"/>
          </w:tcPr>
          <w:p w14:paraId="78699F19" w14:textId="77777777" w:rsidR="00DB23F9" w:rsidRPr="0010428B" w:rsidRDefault="00DB23F9" w:rsidP="00E47D6D">
            <w:pPr>
              <w:pStyle w:val="Tabletext"/>
              <w:jc w:val="center"/>
              <w:rPr>
                <w:rFonts w:hint="eastAsia"/>
                <w:lang w:eastAsia="zh-CN"/>
              </w:rPr>
            </w:pPr>
            <w:r w:rsidRPr="0010428B">
              <w:rPr>
                <w:rFonts w:hint="eastAsia"/>
                <w:lang w:eastAsia="zh-CN"/>
              </w:rPr>
              <w:t>SG13</w:t>
            </w:r>
          </w:p>
        </w:tc>
        <w:tc>
          <w:tcPr>
            <w:tcW w:w="1936" w:type="pct"/>
            <w:shd w:val="clear" w:color="auto" w:fill="auto"/>
          </w:tcPr>
          <w:p w14:paraId="07097926" w14:textId="77777777" w:rsidR="00DB23F9" w:rsidRPr="0010428B" w:rsidRDefault="00DB23F9" w:rsidP="00E47D6D">
            <w:pPr>
              <w:pStyle w:val="Tabletext"/>
              <w:rPr>
                <w:rFonts w:hint="eastAsia"/>
                <w:lang w:eastAsia="zh-CN"/>
              </w:rPr>
            </w:pPr>
            <w:r w:rsidRPr="0010428B">
              <w:rPr>
                <w:rFonts w:hint="eastAsia"/>
                <w:lang w:eastAsia="zh-CN"/>
              </w:rPr>
              <w:t>2022</w:t>
            </w:r>
            <w:r w:rsidRPr="00DA161A">
              <w:rPr>
                <w:rFonts w:ascii="SimSun" w:eastAsia="SimSun" w:hAnsi="SimSun" w:cs="SimSun" w:hint="eastAsia"/>
                <w:lang w:eastAsia="zh-CN"/>
              </w:rPr>
              <w:t>年</w:t>
            </w:r>
            <w:r w:rsidRPr="00DA161A">
              <w:rPr>
                <w:rFonts w:hint="eastAsia"/>
                <w:lang w:eastAsia="zh-CN"/>
              </w:rPr>
              <w:t>11</w:t>
            </w:r>
            <w:r w:rsidRPr="00DA161A">
              <w:rPr>
                <w:rFonts w:ascii="SimSun" w:eastAsia="SimSun" w:hAnsi="SimSun" w:cs="SimSun" w:hint="eastAsia"/>
                <w:lang w:eastAsia="zh-CN"/>
              </w:rPr>
              <w:t>月</w:t>
            </w:r>
            <w:r w:rsidRPr="0010428B">
              <w:rPr>
                <w:rFonts w:hint="eastAsia"/>
                <w:lang w:eastAsia="zh-CN"/>
              </w:rPr>
              <w:t>14</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tcPr>
          <w:p w14:paraId="11794C0C" w14:textId="77777777" w:rsidR="00DB23F9" w:rsidRPr="008C5BB8" w:rsidRDefault="00DB23F9" w:rsidP="00E47D6D">
            <w:pPr>
              <w:pStyle w:val="Tabletext"/>
              <w:rPr>
                <w:rFonts w:eastAsiaTheme="minorEastAsia" w:hint="eastAsia"/>
                <w:lang w:val="es-ES" w:eastAsia="zh-CN"/>
              </w:rPr>
            </w:pPr>
            <w:r w:rsidRPr="00D156DD">
              <w:rPr>
                <w:rFonts w:hint="eastAsia"/>
                <w:lang w:val="es-ES" w:eastAsia="zh-CN"/>
              </w:rPr>
              <w:t>Anabel DEL CARMEN CISNEROS</w:t>
            </w:r>
            <w:r>
              <w:rPr>
                <w:rFonts w:eastAsiaTheme="minorEastAsia" w:hint="eastAsia"/>
                <w:lang w:val="es-ES" w:eastAsia="zh-CN"/>
              </w:rPr>
              <w:br/>
            </w:r>
            <w:r>
              <w:rPr>
                <w:rFonts w:ascii="SimSun" w:eastAsia="SimSun" w:hAnsi="SimSun" w:cs="SimSun" w:hint="eastAsia"/>
                <w:lang w:val="es-ES" w:eastAsia="zh-CN"/>
              </w:rPr>
              <w:t>（</w:t>
            </w:r>
            <w:r w:rsidRPr="004147A8">
              <w:rPr>
                <w:rFonts w:ascii="SimSun" w:eastAsia="SimSun" w:hAnsi="SimSun" w:cs="SimSun" w:hint="eastAsia"/>
                <w:lang w:val="es-ES" w:eastAsia="zh-CN"/>
              </w:rPr>
              <w:t>阿根廷</w:t>
            </w:r>
            <w:r>
              <w:rPr>
                <w:rFonts w:ascii="SimSun" w:eastAsia="SimSun" w:hAnsi="SimSun" w:cs="SimSun" w:hint="eastAsia"/>
                <w:lang w:val="es-ES" w:eastAsia="zh-CN"/>
              </w:rPr>
              <w:t>）</w:t>
            </w:r>
          </w:p>
        </w:tc>
      </w:tr>
      <w:tr w:rsidR="00DB23F9" w:rsidRPr="00FB4BDD" w14:paraId="00522B55" w14:textId="77777777" w:rsidTr="00E47D6D">
        <w:trPr>
          <w:jc w:val="center"/>
        </w:trPr>
        <w:tc>
          <w:tcPr>
            <w:tcW w:w="742" w:type="pct"/>
            <w:shd w:val="clear" w:color="auto" w:fill="auto"/>
          </w:tcPr>
          <w:p w14:paraId="1139002F" w14:textId="77777777" w:rsidR="00DB23F9" w:rsidRPr="0010428B" w:rsidRDefault="00DB23F9" w:rsidP="00E47D6D">
            <w:pPr>
              <w:pStyle w:val="Tabletext"/>
              <w:jc w:val="center"/>
              <w:rPr>
                <w:rFonts w:hint="eastAsia"/>
                <w:lang w:eastAsia="zh-CN"/>
              </w:rPr>
            </w:pPr>
            <w:r w:rsidRPr="0010428B">
              <w:rPr>
                <w:rFonts w:hint="eastAsia"/>
                <w:lang w:eastAsia="zh-CN"/>
              </w:rPr>
              <w:t>SG13</w:t>
            </w:r>
          </w:p>
        </w:tc>
        <w:tc>
          <w:tcPr>
            <w:tcW w:w="1936" w:type="pct"/>
            <w:shd w:val="clear" w:color="auto" w:fill="auto"/>
          </w:tcPr>
          <w:p w14:paraId="52C8B88E" w14:textId="77777777" w:rsidR="00DB23F9" w:rsidRPr="0010428B" w:rsidRDefault="00DB23F9" w:rsidP="00E47D6D">
            <w:pPr>
              <w:pStyle w:val="Tabletext"/>
              <w:rPr>
                <w:rFonts w:hint="eastAsia"/>
                <w:lang w:eastAsia="zh-CN"/>
              </w:rPr>
            </w:pPr>
            <w:r w:rsidRPr="0010428B">
              <w:rPr>
                <w:rFonts w:hint="eastAsia"/>
                <w:lang w:eastAsia="zh-CN"/>
              </w:rPr>
              <w:t>2024</w:t>
            </w:r>
            <w:r w:rsidRPr="00DA161A">
              <w:rPr>
                <w:rFonts w:ascii="SimSun" w:eastAsia="SimSun" w:hAnsi="SimSun" w:cs="SimSun" w:hint="eastAsia"/>
                <w:lang w:eastAsia="zh-CN"/>
              </w:rPr>
              <w:t>年</w:t>
            </w:r>
            <w:r w:rsidRPr="00DA161A">
              <w:rPr>
                <w:rFonts w:hint="eastAsia"/>
                <w:lang w:eastAsia="zh-CN"/>
              </w:rPr>
              <w:t>7</w:t>
            </w:r>
            <w:r w:rsidRPr="00DA161A">
              <w:rPr>
                <w:rFonts w:ascii="SimSun" w:eastAsia="SimSun" w:hAnsi="SimSun" w:cs="SimSun" w:hint="eastAsia"/>
                <w:lang w:eastAsia="zh-CN"/>
              </w:rPr>
              <w:t>月</w:t>
            </w:r>
            <w:r w:rsidRPr="0010428B">
              <w:rPr>
                <w:rFonts w:hint="eastAsia"/>
                <w:lang w:eastAsia="zh-CN"/>
              </w:rPr>
              <w:t>15-26</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tcPr>
          <w:p w14:paraId="795D033D" w14:textId="77777777" w:rsidR="00DB23F9" w:rsidRPr="008C5BB8" w:rsidRDefault="00DB23F9" w:rsidP="00E47D6D">
            <w:pPr>
              <w:pStyle w:val="Tabletext"/>
              <w:rPr>
                <w:rFonts w:eastAsiaTheme="minorEastAsia" w:hint="eastAsia"/>
                <w:lang w:val="es-ES" w:eastAsia="zh-CN"/>
              </w:rPr>
            </w:pPr>
            <w:r w:rsidRPr="00D156DD">
              <w:rPr>
                <w:rFonts w:hint="eastAsia"/>
                <w:lang w:val="es-ES" w:eastAsia="zh-CN"/>
              </w:rPr>
              <w:t>Anabel DEL CARMEN CISNEROS</w:t>
            </w:r>
            <w:r>
              <w:rPr>
                <w:rFonts w:eastAsiaTheme="minorEastAsia" w:hint="eastAsia"/>
                <w:lang w:val="es-ES" w:eastAsia="zh-CN"/>
              </w:rPr>
              <w:br/>
            </w:r>
            <w:r>
              <w:rPr>
                <w:rFonts w:ascii="SimSun" w:eastAsia="SimSun" w:hAnsi="SimSun" w:cs="SimSun" w:hint="eastAsia"/>
                <w:lang w:val="es-ES" w:eastAsia="zh-CN"/>
              </w:rPr>
              <w:t>（</w:t>
            </w:r>
            <w:r w:rsidRPr="004147A8">
              <w:rPr>
                <w:rFonts w:ascii="SimSun" w:eastAsia="SimSun" w:hAnsi="SimSun" w:cs="SimSun" w:hint="eastAsia"/>
                <w:lang w:val="es-ES" w:eastAsia="zh-CN"/>
              </w:rPr>
              <w:t>阿根廷</w:t>
            </w:r>
            <w:r>
              <w:rPr>
                <w:rFonts w:ascii="SimSun" w:eastAsia="SimSun" w:hAnsi="SimSun" w:cs="SimSun" w:hint="eastAsia"/>
                <w:lang w:val="es-ES" w:eastAsia="zh-CN"/>
              </w:rPr>
              <w:t>）</w:t>
            </w:r>
          </w:p>
        </w:tc>
      </w:tr>
      <w:tr w:rsidR="00DB23F9" w:rsidRPr="00FB4BDD" w14:paraId="46795F08" w14:textId="77777777" w:rsidTr="00E47D6D">
        <w:trPr>
          <w:jc w:val="center"/>
        </w:trPr>
        <w:tc>
          <w:tcPr>
            <w:tcW w:w="742" w:type="pct"/>
            <w:shd w:val="clear" w:color="auto" w:fill="auto"/>
            <w:hideMark/>
          </w:tcPr>
          <w:p w14:paraId="6B550C35" w14:textId="77777777" w:rsidR="00DB23F9" w:rsidRPr="0010428B" w:rsidRDefault="00DB23F9" w:rsidP="00E47D6D">
            <w:pPr>
              <w:pStyle w:val="Tabletext"/>
              <w:jc w:val="center"/>
              <w:rPr>
                <w:rFonts w:hint="eastAsia"/>
                <w:lang w:eastAsia="zh-CN"/>
              </w:rPr>
            </w:pPr>
            <w:r w:rsidRPr="0010428B">
              <w:rPr>
                <w:rFonts w:hint="eastAsia"/>
                <w:lang w:eastAsia="zh-CN"/>
              </w:rPr>
              <w:t>SG13</w:t>
            </w:r>
          </w:p>
        </w:tc>
        <w:tc>
          <w:tcPr>
            <w:tcW w:w="1936" w:type="pct"/>
            <w:shd w:val="clear" w:color="auto" w:fill="auto"/>
            <w:hideMark/>
          </w:tcPr>
          <w:p w14:paraId="38C22D2A" w14:textId="77777777" w:rsidR="00DB23F9" w:rsidRPr="0010428B" w:rsidRDefault="00DB23F9" w:rsidP="00E47D6D">
            <w:pPr>
              <w:pStyle w:val="Tabletext"/>
              <w:rPr>
                <w:rFonts w:hint="eastAsia"/>
                <w:lang w:eastAsia="zh-CN"/>
              </w:rPr>
            </w:pPr>
            <w:r w:rsidRPr="0010428B">
              <w:rPr>
                <w:rFonts w:hint="eastAsia"/>
                <w:lang w:eastAsia="zh-CN"/>
              </w:rPr>
              <w:t>2023</w:t>
            </w:r>
            <w:r w:rsidRPr="00DA161A">
              <w:rPr>
                <w:rFonts w:ascii="SimSun" w:eastAsia="SimSun" w:hAnsi="SimSun" w:cs="SimSun" w:hint="eastAsia"/>
                <w:lang w:eastAsia="zh-CN"/>
              </w:rPr>
              <w:t>年</w:t>
            </w:r>
            <w:r w:rsidRPr="00DA161A">
              <w:rPr>
                <w:rFonts w:hint="eastAsia"/>
                <w:lang w:eastAsia="zh-CN"/>
              </w:rPr>
              <w:t>10</w:t>
            </w:r>
            <w:r w:rsidRPr="00DA161A">
              <w:rPr>
                <w:rFonts w:ascii="SimSun" w:eastAsia="SimSun" w:hAnsi="SimSun" w:cs="SimSun" w:hint="eastAsia"/>
                <w:lang w:eastAsia="zh-CN"/>
              </w:rPr>
              <w:t>月</w:t>
            </w:r>
            <w:r w:rsidRPr="0010428B">
              <w:rPr>
                <w:rFonts w:hint="eastAsia"/>
                <w:lang w:eastAsia="zh-CN"/>
              </w:rPr>
              <w:t>23</w:t>
            </w:r>
            <w:r w:rsidRPr="00DA161A">
              <w:rPr>
                <w:rFonts w:ascii="SimSun" w:eastAsia="SimSun" w:hAnsi="SimSun" w:cs="SimSun" w:hint="eastAsia"/>
                <w:lang w:eastAsia="zh-CN"/>
              </w:rPr>
              <w:t>日至</w:t>
            </w:r>
            <w:r w:rsidRPr="00DA161A">
              <w:rPr>
                <w:rFonts w:hint="eastAsia"/>
                <w:lang w:eastAsia="zh-CN"/>
              </w:rPr>
              <w:t>11</w:t>
            </w:r>
            <w:r w:rsidRPr="00DA161A">
              <w:rPr>
                <w:rFonts w:ascii="SimSun" w:eastAsia="SimSun" w:hAnsi="SimSun" w:cs="SimSun" w:hint="eastAsia"/>
                <w:lang w:eastAsia="zh-CN"/>
              </w:rPr>
              <w:t>月</w:t>
            </w:r>
            <w:r w:rsidRPr="0010428B">
              <w:rPr>
                <w:rFonts w:hint="eastAsia"/>
                <w:lang w:eastAsia="zh-CN"/>
              </w:rPr>
              <w:t>3</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hideMark/>
          </w:tcPr>
          <w:p w14:paraId="0C4B794E" w14:textId="77777777" w:rsidR="00DB23F9" w:rsidRPr="008C5BB8" w:rsidRDefault="00DB23F9" w:rsidP="00E47D6D">
            <w:pPr>
              <w:pStyle w:val="Tabletext"/>
              <w:rPr>
                <w:rFonts w:eastAsiaTheme="minorEastAsia" w:hint="eastAsia"/>
                <w:lang w:val="es-ES" w:eastAsia="zh-CN"/>
              </w:rPr>
            </w:pPr>
            <w:r w:rsidRPr="00D156DD">
              <w:rPr>
                <w:rFonts w:hint="eastAsia"/>
                <w:lang w:val="es-ES" w:eastAsia="zh-CN"/>
              </w:rPr>
              <w:t>Anabel DEL CARMEN CISNEROS</w:t>
            </w:r>
            <w:r>
              <w:rPr>
                <w:rFonts w:eastAsiaTheme="minorEastAsia" w:hint="eastAsia"/>
                <w:lang w:val="es-ES" w:eastAsia="zh-CN"/>
              </w:rPr>
              <w:br/>
            </w:r>
            <w:r>
              <w:rPr>
                <w:rFonts w:ascii="SimSun" w:eastAsia="SimSun" w:hAnsi="SimSun" w:cs="SimSun" w:hint="eastAsia"/>
                <w:lang w:val="es-ES" w:eastAsia="zh-CN"/>
              </w:rPr>
              <w:t>（</w:t>
            </w:r>
            <w:r w:rsidRPr="004147A8">
              <w:rPr>
                <w:rFonts w:ascii="SimSun" w:eastAsia="SimSun" w:hAnsi="SimSun" w:cs="SimSun" w:hint="eastAsia"/>
                <w:lang w:val="es-ES" w:eastAsia="zh-CN"/>
              </w:rPr>
              <w:t>阿根廷</w:t>
            </w:r>
            <w:r>
              <w:rPr>
                <w:rFonts w:ascii="SimSun" w:eastAsia="SimSun" w:hAnsi="SimSun" w:cs="SimSun" w:hint="eastAsia"/>
                <w:lang w:val="es-ES" w:eastAsia="zh-CN"/>
              </w:rPr>
              <w:t>）</w:t>
            </w:r>
          </w:p>
        </w:tc>
      </w:tr>
      <w:tr w:rsidR="00DB23F9" w:rsidRPr="00FB4BDD" w14:paraId="24475424" w14:textId="77777777" w:rsidTr="00E47D6D">
        <w:trPr>
          <w:jc w:val="center"/>
        </w:trPr>
        <w:tc>
          <w:tcPr>
            <w:tcW w:w="742" w:type="pct"/>
            <w:shd w:val="clear" w:color="auto" w:fill="auto"/>
          </w:tcPr>
          <w:p w14:paraId="393F8A80" w14:textId="77777777" w:rsidR="00DB23F9" w:rsidRPr="0010428B" w:rsidRDefault="00DB23F9" w:rsidP="00E47D6D">
            <w:pPr>
              <w:pStyle w:val="Tabletext"/>
              <w:jc w:val="center"/>
              <w:rPr>
                <w:rFonts w:hint="eastAsia"/>
                <w:lang w:eastAsia="zh-CN"/>
              </w:rPr>
            </w:pPr>
            <w:r w:rsidRPr="0010428B">
              <w:rPr>
                <w:rFonts w:hint="eastAsia"/>
                <w:lang w:eastAsia="zh-CN"/>
              </w:rPr>
              <w:t>SG13</w:t>
            </w:r>
          </w:p>
        </w:tc>
        <w:tc>
          <w:tcPr>
            <w:tcW w:w="1936" w:type="pct"/>
            <w:shd w:val="clear" w:color="auto" w:fill="auto"/>
          </w:tcPr>
          <w:p w14:paraId="55B12D1C" w14:textId="77777777" w:rsidR="00DB23F9" w:rsidRPr="0010428B" w:rsidRDefault="00DB23F9" w:rsidP="00E47D6D">
            <w:pPr>
              <w:pStyle w:val="Tabletext"/>
              <w:rPr>
                <w:rFonts w:hint="eastAsia"/>
                <w:lang w:eastAsia="zh-CN"/>
              </w:rPr>
            </w:pPr>
            <w:r w:rsidRPr="0010428B">
              <w:rPr>
                <w:rFonts w:hint="eastAsia"/>
                <w:lang w:eastAsia="zh-CN"/>
              </w:rPr>
              <w:t>2024</w:t>
            </w:r>
            <w:r w:rsidRPr="00DA161A">
              <w:rPr>
                <w:rFonts w:ascii="SimSun" w:eastAsia="SimSun" w:hAnsi="SimSun" w:cs="SimSun" w:hint="eastAsia"/>
                <w:lang w:eastAsia="zh-CN"/>
              </w:rPr>
              <w:t>年</w:t>
            </w:r>
            <w:r w:rsidRPr="00DA161A">
              <w:rPr>
                <w:rFonts w:hint="eastAsia"/>
                <w:lang w:eastAsia="zh-CN"/>
              </w:rPr>
              <w:t>3</w:t>
            </w:r>
            <w:r w:rsidRPr="00DA161A">
              <w:rPr>
                <w:rFonts w:ascii="SimSun" w:eastAsia="SimSun" w:hAnsi="SimSun" w:cs="SimSun" w:hint="eastAsia"/>
                <w:lang w:eastAsia="zh-CN"/>
              </w:rPr>
              <w:t>月</w:t>
            </w:r>
            <w:r w:rsidRPr="0010428B">
              <w:rPr>
                <w:rFonts w:hint="eastAsia"/>
                <w:lang w:eastAsia="zh-CN"/>
              </w:rPr>
              <w:t>4-15</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tcPr>
          <w:p w14:paraId="091C787F" w14:textId="77777777" w:rsidR="00DB23F9" w:rsidRPr="008C5BB8" w:rsidRDefault="00DB23F9" w:rsidP="00E47D6D">
            <w:pPr>
              <w:pStyle w:val="Tabletext"/>
              <w:rPr>
                <w:rFonts w:eastAsiaTheme="minorEastAsia" w:hint="eastAsia"/>
                <w:lang w:val="es-ES" w:eastAsia="zh-CN"/>
              </w:rPr>
            </w:pPr>
            <w:r w:rsidRPr="00D156DD">
              <w:rPr>
                <w:rFonts w:hint="eastAsia"/>
                <w:lang w:val="es-ES" w:eastAsia="zh-CN"/>
              </w:rPr>
              <w:t>Anabel DEL CARMEN CISNEROS</w:t>
            </w:r>
            <w:r>
              <w:rPr>
                <w:rFonts w:eastAsiaTheme="minorEastAsia" w:hint="eastAsia"/>
                <w:lang w:val="es-ES" w:eastAsia="zh-CN"/>
              </w:rPr>
              <w:br/>
            </w:r>
            <w:r>
              <w:rPr>
                <w:rFonts w:ascii="SimSun" w:eastAsia="SimSun" w:hAnsi="SimSun" w:cs="SimSun" w:hint="eastAsia"/>
                <w:lang w:val="es-ES" w:eastAsia="zh-CN"/>
              </w:rPr>
              <w:t>（</w:t>
            </w:r>
            <w:r w:rsidRPr="004147A8">
              <w:rPr>
                <w:rFonts w:ascii="SimSun" w:eastAsia="SimSun" w:hAnsi="SimSun" w:cs="SimSun" w:hint="eastAsia"/>
                <w:lang w:val="es-ES" w:eastAsia="zh-CN"/>
              </w:rPr>
              <w:t>阿根廷</w:t>
            </w:r>
            <w:r>
              <w:rPr>
                <w:rFonts w:ascii="SimSun" w:eastAsia="SimSun" w:hAnsi="SimSun" w:cs="SimSun" w:hint="eastAsia"/>
                <w:lang w:val="es-ES" w:eastAsia="zh-CN"/>
              </w:rPr>
              <w:t>）</w:t>
            </w:r>
          </w:p>
        </w:tc>
      </w:tr>
      <w:tr w:rsidR="00DB23F9" w:rsidRPr="0010428B" w14:paraId="19B9A089" w14:textId="77777777" w:rsidTr="00E47D6D">
        <w:trPr>
          <w:jc w:val="center"/>
        </w:trPr>
        <w:tc>
          <w:tcPr>
            <w:tcW w:w="742" w:type="pct"/>
            <w:shd w:val="clear" w:color="auto" w:fill="auto"/>
          </w:tcPr>
          <w:p w14:paraId="5F739ECD" w14:textId="77777777" w:rsidR="00DB23F9" w:rsidRPr="0010428B" w:rsidRDefault="00DB23F9" w:rsidP="00E47D6D">
            <w:pPr>
              <w:pStyle w:val="Tabletext"/>
              <w:jc w:val="center"/>
              <w:rPr>
                <w:rFonts w:hint="eastAsia"/>
                <w:lang w:eastAsia="zh-CN"/>
              </w:rPr>
            </w:pPr>
            <w:r w:rsidRPr="0010428B">
              <w:rPr>
                <w:rFonts w:hint="eastAsia"/>
                <w:lang w:eastAsia="zh-CN"/>
              </w:rPr>
              <w:t>SG13</w:t>
            </w:r>
          </w:p>
        </w:tc>
        <w:tc>
          <w:tcPr>
            <w:tcW w:w="1936" w:type="pct"/>
            <w:shd w:val="clear" w:color="auto" w:fill="auto"/>
          </w:tcPr>
          <w:p w14:paraId="71A00160" w14:textId="77777777" w:rsidR="00DB23F9" w:rsidRPr="0010428B" w:rsidRDefault="00DB23F9" w:rsidP="00E47D6D">
            <w:pPr>
              <w:pStyle w:val="Tabletext"/>
              <w:rPr>
                <w:rFonts w:hint="eastAsia"/>
                <w:lang w:eastAsia="zh-CN"/>
              </w:rPr>
            </w:pPr>
            <w:r w:rsidRPr="0010428B">
              <w:rPr>
                <w:rFonts w:hint="eastAsia"/>
                <w:lang w:eastAsia="zh-CN"/>
              </w:rPr>
              <w:t>2022</w:t>
            </w:r>
            <w:r w:rsidRPr="00DA161A">
              <w:rPr>
                <w:rFonts w:ascii="SimSun" w:eastAsia="SimSun" w:hAnsi="SimSun" w:cs="SimSun" w:hint="eastAsia"/>
                <w:lang w:eastAsia="zh-CN"/>
              </w:rPr>
              <w:t>年</w:t>
            </w:r>
            <w:r w:rsidRPr="00DA161A">
              <w:rPr>
                <w:rFonts w:hint="eastAsia"/>
                <w:lang w:eastAsia="zh-CN"/>
              </w:rPr>
              <w:t>11</w:t>
            </w:r>
            <w:r w:rsidRPr="00DA161A">
              <w:rPr>
                <w:rFonts w:ascii="SimSun" w:eastAsia="SimSun" w:hAnsi="SimSun" w:cs="SimSun" w:hint="eastAsia"/>
                <w:lang w:eastAsia="zh-CN"/>
              </w:rPr>
              <w:t>月</w:t>
            </w:r>
            <w:r w:rsidRPr="0010428B">
              <w:rPr>
                <w:rFonts w:hint="eastAsia"/>
                <w:lang w:eastAsia="zh-CN"/>
              </w:rPr>
              <w:t>14</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tcPr>
          <w:p w14:paraId="2261B717" w14:textId="77777777" w:rsidR="00DB23F9" w:rsidRPr="008C5BB8" w:rsidRDefault="00DB23F9" w:rsidP="00E47D6D">
            <w:pPr>
              <w:pStyle w:val="Tabletext"/>
              <w:rPr>
                <w:rFonts w:eastAsiaTheme="minorEastAsia" w:hint="eastAsia"/>
                <w:lang w:eastAsia="zh-CN"/>
              </w:rPr>
            </w:pPr>
            <w:r w:rsidRPr="0010428B">
              <w:rPr>
                <w:rFonts w:hint="eastAsia"/>
                <w:lang w:eastAsia="zh-CN"/>
              </w:rPr>
              <w:t>Brice MURARA</w:t>
            </w:r>
            <w:r>
              <w:rPr>
                <w:rFonts w:ascii="SimSun" w:eastAsia="SimSun" w:hAnsi="SimSun" w:cs="SimSun" w:hint="eastAsia"/>
                <w:lang w:eastAsia="zh-CN"/>
              </w:rPr>
              <w:t>（</w:t>
            </w:r>
            <w:r w:rsidRPr="004147A8">
              <w:rPr>
                <w:rFonts w:ascii="SimSun" w:eastAsia="SimSun" w:hAnsi="SimSun" w:cs="SimSun" w:hint="eastAsia"/>
                <w:lang w:eastAsia="zh-CN"/>
              </w:rPr>
              <w:t>卢旺达</w:t>
            </w:r>
            <w:r>
              <w:rPr>
                <w:rFonts w:ascii="SimSun" w:eastAsia="SimSun" w:hAnsi="SimSun" w:cs="SimSun" w:hint="eastAsia"/>
                <w:lang w:eastAsia="zh-CN"/>
              </w:rPr>
              <w:t>）</w:t>
            </w:r>
          </w:p>
        </w:tc>
      </w:tr>
      <w:tr w:rsidR="00DB23F9" w:rsidRPr="0010428B" w14:paraId="3332FD9E" w14:textId="77777777" w:rsidTr="00E47D6D">
        <w:trPr>
          <w:jc w:val="center"/>
        </w:trPr>
        <w:tc>
          <w:tcPr>
            <w:tcW w:w="742" w:type="pct"/>
            <w:shd w:val="clear" w:color="auto" w:fill="auto"/>
          </w:tcPr>
          <w:p w14:paraId="01505D92" w14:textId="77777777" w:rsidR="00DB23F9" w:rsidRPr="0010428B" w:rsidRDefault="00DB23F9" w:rsidP="00E47D6D">
            <w:pPr>
              <w:pStyle w:val="Tabletext"/>
              <w:jc w:val="center"/>
              <w:rPr>
                <w:rFonts w:hint="eastAsia"/>
                <w:lang w:eastAsia="zh-CN"/>
              </w:rPr>
            </w:pPr>
            <w:r w:rsidRPr="0010428B">
              <w:rPr>
                <w:rFonts w:hint="eastAsia"/>
                <w:lang w:eastAsia="zh-CN"/>
              </w:rPr>
              <w:t>SG13</w:t>
            </w:r>
          </w:p>
        </w:tc>
        <w:tc>
          <w:tcPr>
            <w:tcW w:w="1936" w:type="pct"/>
            <w:shd w:val="clear" w:color="auto" w:fill="auto"/>
          </w:tcPr>
          <w:p w14:paraId="03226D8E" w14:textId="77777777" w:rsidR="00DB23F9" w:rsidRPr="0010428B" w:rsidRDefault="00DB23F9" w:rsidP="00E47D6D">
            <w:pPr>
              <w:pStyle w:val="Tabletext"/>
              <w:rPr>
                <w:rFonts w:hint="eastAsia"/>
                <w:lang w:eastAsia="zh-CN"/>
              </w:rPr>
            </w:pPr>
            <w:r w:rsidRPr="0010428B">
              <w:rPr>
                <w:rFonts w:hint="eastAsia"/>
                <w:lang w:eastAsia="zh-CN"/>
              </w:rPr>
              <w:t>2024</w:t>
            </w:r>
            <w:r w:rsidRPr="00DA161A">
              <w:rPr>
                <w:rFonts w:ascii="SimSun" w:eastAsia="SimSun" w:hAnsi="SimSun" w:cs="SimSun" w:hint="eastAsia"/>
                <w:lang w:eastAsia="zh-CN"/>
              </w:rPr>
              <w:t>年</w:t>
            </w:r>
            <w:r w:rsidRPr="00DA161A">
              <w:rPr>
                <w:rFonts w:hint="eastAsia"/>
                <w:lang w:eastAsia="zh-CN"/>
              </w:rPr>
              <w:t>7</w:t>
            </w:r>
            <w:r w:rsidRPr="00DA161A">
              <w:rPr>
                <w:rFonts w:ascii="SimSun" w:eastAsia="SimSun" w:hAnsi="SimSun" w:cs="SimSun" w:hint="eastAsia"/>
                <w:lang w:eastAsia="zh-CN"/>
              </w:rPr>
              <w:t>月</w:t>
            </w:r>
            <w:r w:rsidRPr="0010428B">
              <w:rPr>
                <w:rFonts w:hint="eastAsia"/>
                <w:lang w:eastAsia="zh-CN"/>
              </w:rPr>
              <w:t>15-26</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tcPr>
          <w:p w14:paraId="5AD186F3" w14:textId="77777777" w:rsidR="00DB23F9" w:rsidRPr="008C5BB8" w:rsidRDefault="00DB23F9" w:rsidP="00E47D6D">
            <w:pPr>
              <w:pStyle w:val="Tabletext"/>
              <w:rPr>
                <w:rFonts w:eastAsiaTheme="minorEastAsia" w:hint="eastAsia"/>
                <w:lang w:eastAsia="zh-CN"/>
              </w:rPr>
            </w:pPr>
            <w:r w:rsidRPr="0010428B">
              <w:rPr>
                <w:rFonts w:hint="eastAsia"/>
                <w:lang w:eastAsia="zh-CN"/>
              </w:rPr>
              <w:t>Brice MURARA</w:t>
            </w:r>
            <w:r>
              <w:rPr>
                <w:rFonts w:ascii="SimSun" w:eastAsia="SimSun" w:hAnsi="SimSun" w:cs="SimSun" w:hint="eastAsia"/>
                <w:lang w:eastAsia="zh-CN"/>
              </w:rPr>
              <w:t>（</w:t>
            </w:r>
            <w:r w:rsidRPr="004147A8">
              <w:rPr>
                <w:rFonts w:ascii="SimSun" w:eastAsia="SimSun" w:hAnsi="SimSun" w:cs="SimSun" w:hint="eastAsia"/>
                <w:lang w:eastAsia="zh-CN"/>
              </w:rPr>
              <w:t>卢旺达</w:t>
            </w:r>
            <w:r>
              <w:rPr>
                <w:rFonts w:ascii="SimSun" w:eastAsia="SimSun" w:hAnsi="SimSun" w:cs="SimSun" w:hint="eastAsia"/>
                <w:lang w:eastAsia="zh-CN"/>
              </w:rPr>
              <w:t>）</w:t>
            </w:r>
          </w:p>
        </w:tc>
      </w:tr>
      <w:tr w:rsidR="00DB23F9" w:rsidRPr="0010428B" w14:paraId="55A92842" w14:textId="77777777" w:rsidTr="00E47D6D">
        <w:trPr>
          <w:jc w:val="center"/>
        </w:trPr>
        <w:tc>
          <w:tcPr>
            <w:tcW w:w="742" w:type="pct"/>
            <w:shd w:val="clear" w:color="auto" w:fill="auto"/>
          </w:tcPr>
          <w:p w14:paraId="46385FC1" w14:textId="77777777" w:rsidR="00DB23F9" w:rsidRPr="0010428B" w:rsidRDefault="00DB23F9" w:rsidP="00E47D6D">
            <w:pPr>
              <w:pStyle w:val="Tabletext"/>
              <w:jc w:val="center"/>
              <w:rPr>
                <w:rFonts w:hint="eastAsia"/>
                <w:lang w:eastAsia="zh-CN"/>
              </w:rPr>
            </w:pPr>
            <w:r w:rsidRPr="0010428B">
              <w:rPr>
                <w:rFonts w:hint="eastAsia"/>
                <w:lang w:eastAsia="zh-CN"/>
              </w:rPr>
              <w:t>SG13</w:t>
            </w:r>
          </w:p>
        </w:tc>
        <w:tc>
          <w:tcPr>
            <w:tcW w:w="1936" w:type="pct"/>
            <w:shd w:val="clear" w:color="auto" w:fill="auto"/>
          </w:tcPr>
          <w:p w14:paraId="7BBE4248" w14:textId="77777777" w:rsidR="00DB23F9" w:rsidRPr="0010428B" w:rsidRDefault="00DB23F9" w:rsidP="00E47D6D">
            <w:pPr>
              <w:pStyle w:val="Tabletext"/>
              <w:rPr>
                <w:rFonts w:hint="eastAsia"/>
                <w:lang w:eastAsia="zh-CN"/>
              </w:rPr>
            </w:pPr>
            <w:r w:rsidRPr="0010428B">
              <w:rPr>
                <w:rFonts w:hint="eastAsia"/>
                <w:lang w:eastAsia="zh-CN"/>
              </w:rPr>
              <w:t>2024</w:t>
            </w:r>
            <w:r w:rsidRPr="00DA161A">
              <w:rPr>
                <w:rFonts w:ascii="SimSun" w:eastAsia="SimSun" w:hAnsi="SimSun" w:cs="SimSun" w:hint="eastAsia"/>
                <w:lang w:eastAsia="zh-CN"/>
              </w:rPr>
              <w:t>年</w:t>
            </w:r>
            <w:r w:rsidRPr="00DA161A">
              <w:rPr>
                <w:rFonts w:hint="eastAsia"/>
                <w:lang w:eastAsia="zh-CN"/>
              </w:rPr>
              <w:t>3</w:t>
            </w:r>
            <w:r w:rsidRPr="00DA161A">
              <w:rPr>
                <w:rFonts w:ascii="SimSun" w:eastAsia="SimSun" w:hAnsi="SimSun" w:cs="SimSun" w:hint="eastAsia"/>
                <w:lang w:eastAsia="zh-CN"/>
              </w:rPr>
              <w:t>月</w:t>
            </w:r>
            <w:r w:rsidRPr="0010428B">
              <w:rPr>
                <w:rFonts w:hint="eastAsia"/>
                <w:lang w:eastAsia="zh-CN"/>
              </w:rPr>
              <w:t>4-15</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tcPr>
          <w:p w14:paraId="4D01B5D2" w14:textId="77777777" w:rsidR="00DB23F9" w:rsidRPr="008C5BB8" w:rsidRDefault="00DB23F9" w:rsidP="00E47D6D">
            <w:pPr>
              <w:pStyle w:val="Tabletext"/>
              <w:rPr>
                <w:rFonts w:eastAsiaTheme="minorEastAsia" w:hint="eastAsia"/>
                <w:lang w:eastAsia="zh-CN"/>
              </w:rPr>
            </w:pPr>
            <w:r w:rsidRPr="0010428B">
              <w:rPr>
                <w:rFonts w:hint="eastAsia"/>
                <w:lang w:eastAsia="zh-CN"/>
              </w:rPr>
              <w:t>Brice MURARA</w:t>
            </w:r>
            <w:r>
              <w:rPr>
                <w:rFonts w:ascii="SimSun" w:eastAsia="SimSun" w:hAnsi="SimSun" w:cs="SimSun" w:hint="eastAsia"/>
                <w:lang w:eastAsia="zh-CN"/>
              </w:rPr>
              <w:t>（</w:t>
            </w:r>
            <w:r w:rsidRPr="004147A8">
              <w:rPr>
                <w:rFonts w:ascii="SimSun" w:eastAsia="SimSun" w:hAnsi="SimSun" w:cs="SimSun" w:hint="eastAsia"/>
                <w:lang w:eastAsia="zh-CN"/>
              </w:rPr>
              <w:t>卢旺达</w:t>
            </w:r>
            <w:r>
              <w:rPr>
                <w:rFonts w:ascii="SimSun" w:eastAsia="SimSun" w:hAnsi="SimSun" w:cs="SimSun" w:hint="eastAsia"/>
                <w:lang w:eastAsia="zh-CN"/>
              </w:rPr>
              <w:t>）</w:t>
            </w:r>
          </w:p>
        </w:tc>
      </w:tr>
      <w:tr w:rsidR="00DB23F9" w:rsidRPr="0010428B" w14:paraId="6FDC71B2" w14:textId="77777777" w:rsidTr="00E47D6D">
        <w:trPr>
          <w:jc w:val="center"/>
        </w:trPr>
        <w:tc>
          <w:tcPr>
            <w:tcW w:w="742" w:type="pct"/>
            <w:shd w:val="clear" w:color="auto" w:fill="auto"/>
          </w:tcPr>
          <w:p w14:paraId="557A4630" w14:textId="77777777" w:rsidR="00DB23F9" w:rsidRPr="0010428B" w:rsidRDefault="00DB23F9" w:rsidP="00E47D6D">
            <w:pPr>
              <w:pStyle w:val="Tabletext"/>
              <w:jc w:val="center"/>
              <w:rPr>
                <w:rFonts w:hint="eastAsia"/>
                <w:lang w:eastAsia="zh-CN"/>
              </w:rPr>
            </w:pPr>
            <w:r w:rsidRPr="0010428B">
              <w:rPr>
                <w:rFonts w:hint="eastAsia"/>
                <w:lang w:eastAsia="zh-CN"/>
              </w:rPr>
              <w:lastRenderedPageBreak/>
              <w:t>SG13</w:t>
            </w:r>
          </w:p>
        </w:tc>
        <w:tc>
          <w:tcPr>
            <w:tcW w:w="1936" w:type="pct"/>
            <w:shd w:val="clear" w:color="auto" w:fill="auto"/>
          </w:tcPr>
          <w:p w14:paraId="4EE393F3" w14:textId="77777777" w:rsidR="00DB23F9" w:rsidRPr="0010428B" w:rsidRDefault="00DB23F9" w:rsidP="00E47D6D">
            <w:pPr>
              <w:pStyle w:val="Tabletext"/>
              <w:rPr>
                <w:rFonts w:hint="eastAsia"/>
                <w:lang w:eastAsia="zh-CN"/>
              </w:rPr>
            </w:pPr>
            <w:r w:rsidRPr="0010428B">
              <w:rPr>
                <w:rFonts w:hint="eastAsia"/>
                <w:lang w:eastAsia="zh-CN"/>
              </w:rPr>
              <w:t>2022</w:t>
            </w:r>
            <w:r w:rsidRPr="00DA161A">
              <w:rPr>
                <w:rFonts w:ascii="SimSun" w:eastAsia="SimSun" w:hAnsi="SimSun" w:cs="SimSun" w:hint="eastAsia"/>
                <w:lang w:eastAsia="zh-CN"/>
              </w:rPr>
              <w:t>年</w:t>
            </w:r>
            <w:r w:rsidRPr="00DA161A">
              <w:rPr>
                <w:rFonts w:hint="eastAsia"/>
                <w:lang w:eastAsia="zh-CN"/>
              </w:rPr>
              <w:t>7</w:t>
            </w:r>
            <w:r w:rsidRPr="00DA161A">
              <w:rPr>
                <w:rFonts w:ascii="SimSun" w:eastAsia="SimSun" w:hAnsi="SimSun" w:cs="SimSun" w:hint="eastAsia"/>
                <w:lang w:eastAsia="zh-CN"/>
              </w:rPr>
              <w:t>月</w:t>
            </w:r>
            <w:r w:rsidRPr="0010428B">
              <w:rPr>
                <w:rFonts w:hint="eastAsia"/>
                <w:lang w:eastAsia="zh-CN"/>
              </w:rPr>
              <w:t>4-15</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tcPr>
          <w:p w14:paraId="0BAFBC6E" w14:textId="77777777" w:rsidR="00DB23F9" w:rsidRPr="008C5BB8" w:rsidRDefault="00DB23F9" w:rsidP="00E47D6D">
            <w:pPr>
              <w:pStyle w:val="Tabletext"/>
              <w:rPr>
                <w:rFonts w:eastAsiaTheme="minorEastAsia" w:hint="eastAsia"/>
                <w:lang w:eastAsia="zh-CN"/>
              </w:rPr>
            </w:pPr>
            <w:r w:rsidRPr="0010428B">
              <w:rPr>
                <w:rFonts w:hint="eastAsia"/>
                <w:lang w:eastAsia="zh-CN"/>
              </w:rPr>
              <w:t>Brice MURARA</w:t>
            </w:r>
            <w:r>
              <w:rPr>
                <w:rFonts w:ascii="SimSun" w:eastAsia="SimSun" w:hAnsi="SimSun" w:cs="SimSun" w:hint="eastAsia"/>
                <w:lang w:eastAsia="zh-CN"/>
              </w:rPr>
              <w:t>（</w:t>
            </w:r>
            <w:r w:rsidRPr="004147A8">
              <w:rPr>
                <w:rFonts w:ascii="SimSun" w:eastAsia="SimSun" w:hAnsi="SimSun" w:cs="SimSun" w:hint="eastAsia"/>
                <w:lang w:eastAsia="zh-CN"/>
              </w:rPr>
              <w:t>卢旺达</w:t>
            </w:r>
            <w:r>
              <w:rPr>
                <w:rFonts w:ascii="SimSun" w:eastAsia="SimSun" w:hAnsi="SimSun" w:cs="SimSun" w:hint="eastAsia"/>
                <w:lang w:eastAsia="zh-CN"/>
              </w:rPr>
              <w:t>）</w:t>
            </w:r>
          </w:p>
        </w:tc>
      </w:tr>
      <w:tr w:rsidR="00DB23F9" w:rsidRPr="00DB23F9" w14:paraId="7154A709" w14:textId="77777777" w:rsidTr="00E47D6D">
        <w:trPr>
          <w:jc w:val="center"/>
        </w:trPr>
        <w:tc>
          <w:tcPr>
            <w:tcW w:w="742" w:type="pct"/>
            <w:shd w:val="clear" w:color="auto" w:fill="auto"/>
          </w:tcPr>
          <w:p w14:paraId="77029A2B" w14:textId="77777777" w:rsidR="00DB23F9" w:rsidRPr="0010428B" w:rsidRDefault="00DB23F9" w:rsidP="00E47D6D">
            <w:pPr>
              <w:pStyle w:val="Tabletext"/>
              <w:jc w:val="center"/>
              <w:rPr>
                <w:rFonts w:hint="eastAsia"/>
                <w:lang w:eastAsia="zh-CN"/>
              </w:rPr>
            </w:pPr>
            <w:r w:rsidRPr="0010428B">
              <w:rPr>
                <w:rFonts w:hint="eastAsia"/>
                <w:lang w:eastAsia="zh-CN"/>
              </w:rPr>
              <w:t>SG13</w:t>
            </w:r>
          </w:p>
        </w:tc>
        <w:tc>
          <w:tcPr>
            <w:tcW w:w="1936" w:type="pct"/>
            <w:shd w:val="clear" w:color="auto" w:fill="auto"/>
          </w:tcPr>
          <w:p w14:paraId="39E16207" w14:textId="77777777" w:rsidR="00DB23F9" w:rsidRPr="0010428B" w:rsidRDefault="00DB23F9" w:rsidP="00E47D6D">
            <w:pPr>
              <w:pStyle w:val="Tabletext"/>
              <w:rPr>
                <w:rFonts w:hint="eastAsia"/>
                <w:lang w:eastAsia="zh-CN"/>
              </w:rPr>
            </w:pPr>
            <w:r w:rsidRPr="0010428B">
              <w:rPr>
                <w:rFonts w:hint="eastAsia"/>
                <w:lang w:eastAsia="zh-CN"/>
              </w:rPr>
              <w:t>2023</w:t>
            </w:r>
            <w:r w:rsidRPr="00DA161A">
              <w:rPr>
                <w:rFonts w:ascii="SimSun" w:eastAsia="SimSun" w:hAnsi="SimSun" w:cs="SimSun" w:hint="eastAsia"/>
                <w:lang w:eastAsia="zh-CN"/>
              </w:rPr>
              <w:t>年</w:t>
            </w:r>
            <w:r w:rsidRPr="00DA161A">
              <w:rPr>
                <w:rFonts w:hint="eastAsia"/>
                <w:lang w:eastAsia="zh-CN"/>
              </w:rPr>
              <w:t>3</w:t>
            </w:r>
            <w:r w:rsidRPr="00DA161A">
              <w:rPr>
                <w:rFonts w:ascii="SimSun" w:eastAsia="SimSun" w:hAnsi="SimSun" w:cs="SimSun" w:hint="eastAsia"/>
                <w:lang w:eastAsia="zh-CN"/>
              </w:rPr>
              <w:t>月</w:t>
            </w:r>
            <w:r w:rsidRPr="0010428B">
              <w:rPr>
                <w:rFonts w:hint="eastAsia"/>
                <w:lang w:eastAsia="zh-CN"/>
              </w:rPr>
              <w:t>13-24</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tcPr>
          <w:p w14:paraId="167A6A81" w14:textId="77777777" w:rsidR="00DB23F9" w:rsidRPr="008C5BB8" w:rsidRDefault="00DB23F9" w:rsidP="00E47D6D">
            <w:pPr>
              <w:pStyle w:val="Tabletext"/>
              <w:rPr>
                <w:rFonts w:eastAsiaTheme="minorEastAsia" w:hint="eastAsia"/>
                <w:lang w:val="fr-FR" w:eastAsia="zh-CN"/>
              </w:rPr>
            </w:pPr>
            <w:r w:rsidRPr="008C5BB8">
              <w:rPr>
                <w:rFonts w:hint="eastAsia"/>
                <w:lang w:val="fr-FR" w:eastAsia="zh-CN"/>
              </w:rPr>
              <w:t>B</w:t>
            </w:r>
            <w:r w:rsidRPr="008C5BB8">
              <w:rPr>
                <w:rFonts w:hint="eastAsia"/>
                <w:lang w:val="fr-FR" w:eastAsia="zh-CN"/>
              </w:rPr>
              <w:t>ü</w:t>
            </w:r>
            <w:r w:rsidRPr="008C5BB8">
              <w:rPr>
                <w:rFonts w:hint="eastAsia"/>
                <w:lang w:val="fr-FR" w:eastAsia="zh-CN"/>
              </w:rPr>
              <w:t>lent ARSAL</w:t>
            </w:r>
            <w:r w:rsidRPr="008C5BB8">
              <w:rPr>
                <w:rFonts w:ascii="SimSun" w:eastAsia="SimSun" w:hAnsi="SimSun" w:cs="SimSun" w:hint="eastAsia"/>
                <w:lang w:val="fr-FR" w:eastAsia="zh-CN"/>
              </w:rPr>
              <w:t>（</w:t>
            </w:r>
            <w:r w:rsidRPr="00BB186B">
              <w:rPr>
                <w:rFonts w:ascii="SimSun" w:eastAsia="SimSun" w:hAnsi="SimSun" w:cs="SimSun" w:hint="eastAsia"/>
                <w:lang w:eastAsia="zh-CN"/>
              </w:rPr>
              <w:t>土耳其</w:t>
            </w:r>
            <w:r w:rsidRPr="008C5BB8">
              <w:rPr>
                <w:rFonts w:ascii="SimSun" w:eastAsia="SimSun" w:hAnsi="SimSun" w:cs="SimSun" w:hint="eastAsia"/>
                <w:lang w:val="fr-FR" w:eastAsia="zh-CN"/>
              </w:rPr>
              <w:t>）</w:t>
            </w:r>
          </w:p>
        </w:tc>
      </w:tr>
      <w:tr w:rsidR="00DB23F9" w:rsidRPr="00DB23F9" w14:paraId="214AE0F2" w14:textId="77777777" w:rsidTr="00E47D6D">
        <w:trPr>
          <w:jc w:val="center"/>
        </w:trPr>
        <w:tc>
          <w:tcPr>
            <w:tcW w:w="742" w:type="pct"/>
            <w:shd w:val="clear" w:color="auto" w:fill="auto"/>
          </w:tcPr>
          <w:p w14:paraId="5798EBBF" w14:textId="77777777" w:rsidR="00DB23F9" w:rsidRPr="0010428B" w:rsidRDefault="00DB23F9" w:rsidP="00E47D6D">
            <w:pPr>
              <w:pStyle w:val="Tabletext"/>
              <w:jc w:val="center"/>
              <w:rPr>
                <w:rFonts w:hint="eastAsia"/>
                <w:lang w:eastAsia="zh-CN"/>
              </w:rPr>
            </w:pPr>
            <w:r w:rsidRPr="0010428B">
              <w:rPr>
                <w:rFonts w:hint="eastAsia"/>
                <w:lang w:eastAsia="zh-CN"/>
              </w:rPr>
              <w:t>SG13</w:t>
            </w:r>
          </w:p>
        </w:tc>
        <w:tc>
          <w:tcPr>
            <w:tcW w:w="1936" w:type="pct"/>
            <w:shd w:val="clear" w:color="auto" w:fill="auto"/>
          </w:tcPr>
          <w:p w14:paraId="2098D262" w14:textId="77777777" w:rsidR="00DB23F9" w:rsidRPr="0010428B" w:rsidRDefault="00DB23F9" w:rsidP="00E47D6D">
            <w:pPr>
              <w:pStyle w:val="Tabletext"/>
              <w:rPr>
                <w:rFonts w:hint="eastAsia"/>
                <w:lang w:eastAsia="zh-CN"/>
              </w:rPr>
            </w:pPr>
            <w:r w:rsidRPr="0010428B">
              <w:rPr>
                <w:rFonts w:hint="eastAsia"/>
                <w:lang w:eastAsia="zh-CN"/>
              </w:rPr>
              <w:t>2022</w:t>
            </w:r>
            <w:r w:rsidRPr="00DA161A">
              <w:rPr>
                <w:rFonts w:ascii="SimSun" w:eastAsia="SimSun" w:hAnsi="SimSun" w:cs="SimSun" w:hint="eastAsia"/>
                <w:lang w:eastAsia="zh-CN"/>
              </w:rPr>
              <w:t>年</w:t>
            </w:r>
            <w:r w:rsidRPr="00DA161A">
              <w:rPr>
                <w:rFonts w:hint="eastAsia"/>
                <w:lang w:eastAsia="zh-CN"/>
              </w:rPr>
              <w:t>11</w:t>
            </w:r>
            <w:r w:rsidRPr="00DA161A">
              <w:rPr>
                <w:rFonts w:ascii="SimSun" w:eastAsia="SimSun" w:hAnsi="SimSun" w:cs="SimSun" w:hint="eastAsia"/>
                <w:lang w:eastAsia="zh-CN"/>
              </w:rPr>
              <w:t>月</w:t>
            </w:r>
            <w:r w:rsidRPr="0010428B">
              <w:rPr>
                <w:rFonts w:hint="eastAsia"/>
                <w:lang w:eastAsia="zh-CN"/>
              </w:rPr>
              <w:t>14</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tcPr>
          <w:p w14:paraId="21CBC4D5" w14:textId="77777777" w:rsidR="00DB23F9" w:rsidRPr="008C5BB8" w:rsidRDefault="00DB23F9" w:rsidP="00E47D6D">
            <w:pPr>
              <w:pStyle w:val="Tabletext"/>
              <w:rPr>
                <w:rFonts w:eastAsiaTheme="minorEastAsia" w:hint="eastAsia"/>
                <w:lang w:val="fr-FR" w:eastAsia="zh-CN"/>
              </w:rPr>
            </w:pPr>
            <w:r w:rsidRPr="008C5BB8">
              <w:rPr>
                <w:rFonts w:hint="eastAsia"/>
                <w:lang w:val="fr-FR" w:eastAsia="zh-CN"/>
              </w:rPr>
              <w:t>B</w:t>
            </w:r>
            <w:r w:rsidRPr="008C5BB8">
              <w:rPr>
                <w:rFonts w:hint="eastAsia"/>
                <w:lang w:val="fr-FR" w:eastAsia="zh-CN"/>
              </w:rPr>
              <w:t>ü</w:t>
            </w:r>
            <w:r w:rsidRPr="008C5BB8">
              <w:rPr>
                <w:rFonts w:hint="eastAsia"/>
                <w:lang w:val="fr-FR" w:eastAsia="zh-CN"/>
              </w:rPr>
              <w:t>lent ARSAL</w:t>
            </w:r>
            <w:r w:rsidRPr="008C5BB8">
              <w:rPr>
                <w:rFonts w:ascii="SimSun" w:eastAsia="SimSun" w:hAnsi="SimSun" w:cs="SimSun" w:hint="eastAsia"/>
                <w:lang w:val="fr-FR" w:eastAsia="zh-CN"/>
              </w:rPr>
              <w:t>（</w:t>
            </w:r>
            <w:r w:rsidRPr="00BB186B">
              <w:rPr>
                <w:rFonts w:ascii="SimSun" w:eastAsia="SimSun" w:hAnsi="SimSun" w:cs="SimSun" w:hint="eastAsia"/>
                <w:lang w:eastAsia="zh-CN"/>
              </w:rPr>
              <w:t>土耳其</w:t>
            </w:r>
            <w:r w:rsidRPr="008C5BB8">
              <w:rPr>
                <w:rFonts w:ascii="SimSun" w:eastAsia="SimSun" w:hAnsi="SimSun" w:cs="SimSun" w:hint="eastAsia"/>
                <w:lang w:val="fr-FR" w:eastAsia="zh-CN"/>
              </w:rPr>
              <w:t>）</w:t>
            </w:r>
          </w:p>
        </w:tc>
      </w:tr>
      <w:tr w:rsidR="00DB23F9" w:rsidRPr="00DB23F9" w14:paraId="183EB9DD" w14:textId="77777777" w:rsidTr="00E47D6D">
        <w:trPr>
          <w:jc w:val="center"/>
        </w:trPr>
        <w:tc>
          <w:tcPr>
            <w:tcW w:w="742" w:type="pct"/>
            <w:shd w:val="clear" w:color="auto" w:fill="auto"/>
          </w:tcPr>
          <w:p w14:paraId="50A454EB" w14:textId="77777777" w:rsidR="00DB23F9" w:rsidRPr="0010428B" w:rsidRDefault="00DB23F9" w:rsidP="00E47D6D">
            <w:pPr>
              <w:pStyle w:val="Tabletext"/>
              <w:jc w:val="center"/>
              <w:rPr>
                <w:rFonts w:hint="eastAsia"/>
                <w:lang w:eastAsia="zh-CN"/>
              </w:rPr>
            </w:pPr>
            <w:r w:rsidRPr="0010428B">
              <w:rPr>
                <w:rFonts w:hint="eastAsia"/>
                <w:lang w:eastAsia="zh-CN"/>
              </w:rPr>
              <w:t>SG13</w:t>
            </w:r>
          </w:p>
        </w:tc>
        <w:tc>
          <w:tcPr>
            <w:tcW w:w="1936" w:type="pct"/>
            <w:shd w:val="clear" w:color="auto" w:fill="auto"/>
          </w:tcPr>
          <w:p w14:paraId="4B5A8D44" w14:textId="77777777" w:rsidR="00DB23F9" w:rsidRPr="0010428B" w:rsidRDefault="00DB23F9" w:rsidP="00E47D6D">
            <w:pPr>
              <w:pStyle w:val="Tabletext"/>
              <w:rPr>
                <w:rFonts w:hint="eastAsia"/>
                <w:lang w:eastAsia="zh-CN"/>
              </w:rPr>
            </w:pPr>
            <w:r w:rsidRPr="0010428B">
              <w:rPr>
                <w:rFonts w:hint="eastAsia"/>
                <w:lang w:eastAsia="zh-CN"/>
              </w:rPr>
              <w:t>2024</w:t>
            </w:r>
            <w:r w:rsidRPr="00DA161A">
              <w:rPr>
                <w:rFonts w:ascii="SimSun" w:eastAsia="SimSun" w:hAnsi="SimSun" w:cs="SimSun" w:hint="eastAsia"/>
                <w:lang w:eastAsia="zh-CN"/>
              </w:rPr>
              <w:t>年</w:t>
            </w:r>
            <w:r w:rsidRPr="00DA161A">
              <w:rPr>
                <w:rFonts w:hint="eastAsia"/>
                <w:lang w:eastAsia="zh-CN"/>
              </w:rPr>
              <w:t>7</w:t>
            </w:r>
            <w:r w:rsidRPr="00DA161A">
              <w:rPr>
                <w:rFonts w:ascii="SimSun" w:eastAsia="SimSun" w:hAnsi="SimSun" w:cs="SimSun" w:hint="eastAsia"/>
                <w:lang w:eastAsia="zh-CN"/>
              </w:rPr>
              <w:t>月</w:t>
            </w:r>
            <w:r w:rsidRPr="0010428B">
              <w:rPr>
                <w:rFonts w:hint="eastAsia"/>
                <w:lang w:eastAsia="zh-CN"/>
              </w:rPr>
              <w:t>15-26</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tcPr>
          <w:p w14:paraId="6BEA57FF" w14:textId="77777777" w:rsidR="00DB23F9" w:rsidRPr="008C5BB8" w:rsidRDefault="00DB23F9" w:rsidP="00E47D6D">
            <w:pPr>
              <w:pStyle w:val="Tabletext"/>
              <w:rPr>
                <w:rFonts w:eastAsiaTheme="minorEastAsia" w:hint="eastAsia"/>
                <w:lang w:val="fr-FR" w:eastAsia="zh-CN"/>
              </w:rPr>
            </w:pPr>
            <w:r w:rsidRPr="008C5BB8">
              <w:rPr>
                <w:rFonts w:hint="eastAsia"/>
                <w:lang w:val="fr-FR" w:eastAsia="zh-CN"/>
              </w:rPr>
              <w:t>B</w:t>
            </w:r>
            <w:r w:rsidRPr="008C5BB8">
              <w:rPr>
                <w:rFonts w:hint="eastAsia"/>
                <w:lang w:val="fr-FR" w:eastAsia="zh-CN"/>
              </w:rPr>
              <w:t>ü</w:t>
            </w:r>
            <w:r w:rsidRPr="008C5BB8">
              <w:rPr>
                <w:rFonts w:hint="eastAsia"/>
                <w:lang w:val="fr-FR" w:eastAsia="zh-CN"/>
              </w:rPr>
              <w:t>lent ARSAL</w:t>
            </w:r>
            <w:r w:rsidRPr="008C5BB8">
              <w:rPr>
                <w:rFonts w:ascii="SimSun" w:eastAsia="SimSun" w:hAnsi="SimSun" w:cs="SimSun" w:hint="eastAsia"/>
                <w:lang w:val="fr-FR" w:eastAsia="zh-CN"/>
              </w:rPr>
              <w:t>（</w:t>
            </w:r>
            <w:r w:rsidRPr="00BB186B">
              <w:rPr>
                <w:rFonts w:ascii="SimSun" w:eastAsia="SimSun" w:hAnsi="SimSun" w:cs="SimSun" w:hint="eastAsia"/>
                <w:lang w:eastAsia="zh-CN"/>
              </w:rPr>
              <w:t>土耳其</w:t>
            </w:r>
            <w:r w:rsidRPr="008C5BB8">
              <w:rPr>
                <w:rFonts w:ascii="SimSun" w:eastAsia="SimSun" w:hAnsi="SimSun" w:cs="SimSun" w:hint="eastAsia"/>
                <w:lang w:val="fr-FR" w:eastAsia="zh-CN"/>
              </w:rPr>
              <w:t>）</w:t>
            </w:r>
          </w:p>
        </w:tc>
      </w:tr>
      <w:tr w:rsidR="00DB23F9" w:rsidRPr="00DB23F9" w14:paraId="3AAA3A5A" w14:textId="77777777" w:rsidTr="00E47D6D">
        <w:trPr>
          <w:jc w:val="center"/>
        </w:trPr>
        <w:tc>
          <w:tcPr>
            <w:tcW w:w="742" w:type="pct"/>
            <w:shd w:val="clear" w:color="auto" w:fill="auto"/>
            <w:hideMark/>
          </w:tcPr>
          <w:p w14:paraId="396D203D" w14:textId="77777777" w:rsidR="00DB23F9" w:rsidRPr="0010428B" w:rsidRDefault="00DB23F9" w:rsidP="00E47D6D">
            <w:pPr>
              <w:pStyle w:val="Tabletext"/>
              <w:jc w:val="center"/>
              <w:rPr>
                <w:rFonts w:hint="eastAsia"/>
                <w:lang w:eastAsia="zh-CN"/>
              </w:rPr>
            </w:pPr>
            <w:r w:rsidRPr="0010428B">
              <w:rPr>
                <w:rFonts w:hint="eastAsia"/>
                <w:lang w:eastAsia="zh-CN"/>
              </w:rPr>
              <w:t>SG13</w:t>
            </w:r>
          </w:p>
        </w:tc>
        <w:tc>
          <w:tcPr>
            <w:tcW w:w="1936" w:type="pct"/>
            <w:shd w:val="clear" w:color="auto" w:fill="auto"/>
            <w:hideMark/>
          </w:tcPr>
          <w:p w14:paraId="2A7A8C8B" w14:textId="77777777" w:rsidR="00DB23F9" w:rsidRPr="0010428B" w:rsidRDefault="00DB23F9" w:rsidP="00E47D6D">
            <w:pPr>
              <w:pStyle w:val="Tabletext"/>
              <w:rPr>
                <w:rFonts w:hint="eastAsia"/>
                <w:lang w:eastAsia="zh-CN"/>
              </w:rPr>
            </w:pPr>
            <w:r w:rsidRPr="0010428B">
              <w:rPr>
                <w:rFonts w:hint="eastAsia"/>
                <w:lang w:eastAsia="zh-CN"/>
              </w:rPr>
              <w:t>2023</w:t>
            </w:r>
            <w:r w:rsidRPr="00DA161A">
              <w:rPr>
                <w:rFonts w:ascii="SimSun" w:eastAsia="SimSun" w:hAnsi="SimSun" w:cs="SimSun" w:hint="eastAsia"/>
                <w:lang w:eastAsia="zh-CN"/>
              </w:rPr>
              <w:t>年</w:t>
            </w:r>
            <w:r w:rsidRPr="00DA161A">
              <w:rPr>
                <w:rFonts w:hint="eastAsia"/>
                <w:lang w:eastAsia="zh-CN"/>
              </w:rPr>
              <w:t>10</w:t>
            </w:r>
            <w:r w:rsidRPr="00DA161A">
              <w:rPr>
                <w:rFonts w:ascii="SimSun" w:eastAsia="SimSun" w:hAnsi="SimSun" w:cs="SimSun" w:hint="eastAsia"/>
                <w:lang w:eastAsia="zh-CN"/>
              </w:rPr>
              <w:t>月</w:t>
            </w:r>
            <w:r w:rsidRPr="0010428B">
              <w:rPr>
                <w:rFonts w:hint="eastAsia"/>
                <w:lang w:eastAsia="zh-CN"/>
              </w:rPr>
              <w:t>23</w:t>
            </w:r>
            <w:r w:rsidRPr="00DA161A">
              <w:rPr>
                <w:rFonts w:ascii="SimSun" w:eastAsia="SimSun" w:hAnsi="SimSun" w:cs="SimSun" w:hint="eastAsia"/>
                <w:lang w:eastAsia="zh-CN"/>
              </w:rPr>
              <w:t>日至</w:t>
            </w:r>
            <w:r w:rsidRPr="00DA161A">
              <w:rPr>
                <w:rFonts w:hint="eastAsia"/>
                <w:lang w:eastAsia="zh-CN"/>
              </w:rPr>
              <w:t>11</w:t>
            </w:r>
            <w:r w:rsidRPr="00DA161A">
              <w:rPr>
                <w:rFonts w:ascii="SimSun" w:eastAsia="SimSun" w:hAnsi="SimSun" w:cs="SimSun" w:hint="eastAsia"/>
                <w:lang w:eastAsia="zh-CN"/>
              </w:rPr>
              <w:t>月</w:t>
            </w:r>
            <w:r w:rsidRPr="0010428B">
              <w:rPr>
                <w:rFonts w:hint="eastAsia"/>
                <w:lang w:eastAsia="zh-CN"/>
              </w:rPr>
              <w:t>3</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hideMark/>
          </w:tcPr>
          <w:p w14:paraId="3A6E75CE" w14:textId="77777777" w:rsidR="00DB23F9" w:rsidRPr="008C5BB8" w:rsidRDefault="00DB23F9" w:rsidP="00E47D6D">
            <w:pPr>
              <w:pStyle w:val="Tabletext"/>
              <w:rPr>
                <w:rFonts w:eastAsiaTheme="minorEastAsia" w:hint="eastAsia"/>
                <w:lang w:val="fr-FR" w:eastAsia="zh-CN"/>
              </w:rPr>
            </w:pPr>
            <w:r w:rsidRPr="008C5BB8">
              <w:rPr>
                <w:rFonts w:hint="eastAsia"/>
                <w:lang w:val="fr-FR" w:eastAsia="zh-CN"/>
              </w:rPr>
              <w:t>B</w:t>
            </w:r>
            <w:r w:rsidRPr="008C5BB8">
              <w:rPr>
                <w:rFonts w:hint="eastAsia"/>
                <w:lang w:val="fr-FR" w:eastAsia="zh-CN"/>
              </w:rPr>
              <w:t>ü</w:t>
            </w:r>
            <w:r w:rsidRPr="008C5BB8">
              <w:rPr>
                <w:rFonts w:hint="eastAsia"/>
                <w:lang w:val="fr-FR" w:eastAsia="zh-CN"/>
              </w:rPr>
              <w:t>lent ARSAL</w:t>
            </w:r>
            <w:r w:rsidRPr="008C5BB8">
              <w:rPr>
                <w:rFonts w:ascii="SimSun" w:eastAsia="SimSun" w:hAnsi="SimSun" w:cs="SimSun" w:hint="eastAsia"/>
                <w:lang w:val="fr-FR" w:eastAsia="zh-CN"/>
              </w:rPr>
              <w:t>（</w:t>
            </w:r>
            <w:r w:rsidRPr="00BB186B">
              <w:rPr>
                <w:rFonts w:ascii="SimSun" w:eastAsia="SimSun" w:hAnsi="SimSun" w:cs="SimSun" w:hint="eastAsia"/>
                <w:lang w:eastAsia="zh-CN"/>
              </w:rPr>
              <w:t>土耳其</w:t>
            </w:r>
            <w:r w:rsidRPr="008C5BB8">
              <w:rPr>
                <w:rFonts w:ascii="SimSun" w:eastAsia="SimSun" w:hAnsi="SimSun" w:cs="SimSun" w:hint="eastAsia"/>
                <w:lang w:val="fr-FR" w:eastAsia="zh-CN"/>
              </w:rPr>
              <w:t>）</w:t>
            </w:r>
          </w:p>
        </w:tc>
      </w:tr>
      <w:tr w:rsidR="00DB23F9" w:rsidRPr="00DB23F9" w14:paraId="02499243" w14:textId="77777777" w:rsidTr="00E47D6D">
        <w:trPr>
          <w:jc w:val="center"/>
        </w:trPr>
        <w:tc>
          <w:tcPr>
            <w:tcW w:w="742" w:type="pct"/>
            <w:shd w:val="clear" w:color="auto" w:fill="auto"/>
          </w:tcPr>
          <w:p w14:paraId="2F8D525B" w14:textId="77777777" w:rsidR="00DB23F9" w:rsidRPr="0010428B" w:rsidRDefault="00DB23F9" w:rsidP="00E47D6D">
            <w:pPr>
              <w:pStyle w:val="Tabletext"/>
              <w:jc w:val="center"/>
              <w:rPr>
                <w:rFonts w:hint="eastAsia"/>
                <w:lang w:eastAsia="zh-CN"/>
              </w:rPr>
            </w:pPr>
            <w:r w:rsidRPr="0010428B">
              <w:rPr>
                <w:rFonts w:hint="eastAsia"/>
                <w:lang w:eastAsia="zh-CN"/>
              </w:rPr>
              <w:t>SG13</w:t>
            </w:r>
          </w:p>
        </w:tc>
        <w:tc>
          <w:tcPr>
            <w:tcW w:w="1936" w:type="pct"/>
            <w:shd w:val="clear" w:color="auto" w:fill="auto"/>
          </w:tcPr>
          <w:p w14:paraId="5B9D47B8" w14:textId="77777777" w:rsidR="00DB23F9" w:rsidRPr="0010428B" w:rsidRDefault="00DB23F9" w:rsidP="00E47D6D">
            <w:pPr>
              <w:pStyle w:val="Tabletext"/>
              <w:rPr>
                <w:rFonts w:hint="eastAsia"/>
                <w:lang w:eastAsia="zh-CN"/>
              </w:rPr>
            </w:pPr>
            <w:r w:rsidRPr="0010428B">
              <w:rPr>
                <w:rFonts w:hint="eastAsia"/>
                <w:lang w:eastAsia="zh-CN"/>
              </w:rPr>
              <w:t>2024</w:t>
            </w:r>
            <w:r w:rsidRPr="00DA161A">
              <w:rPr>
                <w:rFonts w:ascii="SimSun" w:eastAsia="SimSun" w:hAnsi="SimSun" w:cs="SimSun" w:hint="eastAsia"/>
                <w:lang w:eastAsia="zh-CN"/>
              </w:rPr>
              <w:t>年</w:t>
            </w:r>
            <w:r w:rsidRPr="00DA161A">
              <w:rPr>
                <w:rFonts w:hint="eastAsia"/>
                <w:lang w:eastAsia="zh-CN"/>
              </w:rPr>
              <w:t>3</w:t>
            </w:r>
            <w:r w:rsidRPr="00DA161A">
              <w:rPr>
                <w:rFonts w:ascii="SimSun" w:eastAsia="SimSun" w:hAnsi="SimSun" w:cs="SimSun" w:hint="eastAsia"/>
                <w:lang w:eastAsia="zh-CN"/>
              </w:rPr>
              <w:t>月</w:t>
            </w:r>
            <w:r w:rsidRPr="0010428B">
              <w:rPr>
                <w:rFonts w:hint="eastAsia"/>
                <w:lang w:eastAsia="zh-CN"/>
              </w:rPr>
              <w:t>4-15</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tcPr>
          <w:p w14:paraId="3BD555CE" w14:textId="77777777" w:rsidR="00DB23F9" w:rsidRPr="008C5BB8" w:rsidRDefault="00DB23F9" w:rsidP="00E47D6D">
            <w:pPr>
              <w:pStyle w:val="Tabletext"/>
              <w:rPr>
                <w:rFonts w:eastAsiaTheme="minorEastAsia" w:hint="eastAsia"/>
                <w:lang w:val="fr-FR" w:eastAsia="zh-CN"/>
              </w:rPr>
            </w:pPr>
            <w:r w:rsidRPr="008C5BB8">
              <w:rPr>
                <w:rFonts w:hint="eastAsia"/>
                <w:lang w:val="fr-FR" w:eastAsia="zh-CN"/>
              </w:rPr>
              <w:t>B</w:t>
            </w:r>
            <w:r w:rsidRPr="008C5BB8">
              <w:rPr>
                <w:rFonts w:hint="eastAsia"/>
                <w:lang w:val="fr-FR" w:eastAsia="zh-CN"/>
              </w:rPr>
              <w:t>ü</w:t>
            </w:r>
            <w:r w:rsidRPr="008C5BB8">
              <w:rPr>
                <w:rFonts w:hint="eastAsia"/>
                <w:lang w:val="fr-FR" w:eastAsia="zh-CN"/>
              </w:rPr>
              <w:t>lent ARSAL</w:t>
            </w:r>
            <w:r w:rsidRPr="008C5BB8">
              <w:rPr>
                <w:rFonts w:ascii="SimSun" w:eastAsia="SimSun" w:hAnsi="SimSun" w:cs="SimSun" w:hint="eastAsia"/>
                <w:lang w:val="fr-FR" w:eastAsia="zh-CN"/>
              </w:rPr>
              <w:t>（</w:t>
            </w:r>
            <w:r w:rsidRPr="00BB186B">
              <w:rPr>
                <w:rFonts w:ascii="SimSun" w:eastAsia="SimSun" w:hAnsi="SimSun" w:cs="SimSun" w:hint="eastAsia"/>
                <w:lang w:eastAsia="zh-CN"/>
              </w:rPr>
              <w:t>土耳其</w:t>
            </w:r>
            <w:r w:rsidRPr="008C5BB8">
              <w:rPr>
                <w:rFonts w:ascii="SimSun" w:eastAsia="SimSun" w:hAnsi="SimSun" w:cs="SimSun" w:hint="eastAsia"/>
                <w:lang w:val="fr-FR" w:eastAsia="zh-CN"/>
              </w:rPr>
              <w:t>）</w:t>
            </w:r>
          </w:p>
        </w:tc>
      </w:tr>
      <w:tr w:rsidR="00DB23F9" w:rsidRPr="00DB23F9" w14:paraId="529E8EB4" w14:textId="77777777" w:rsidTr="00E47D6D">
        <w:trPr>
          <w:jc w:val="center"/>
        </w:trPr>
        <w:tc>
          <w:tcPr>
            <w:tcW w:w="742" w:type="pct"/>
            <w:shd w:val="clear" w:color="auto" w:fill="auto"/>
          </w:tcPr>
          <w:p w14:paraId="5B7CC052" w14:textId="77777777" w:rsidR="00DB23F9" w:rsidRPr="0010428B" w:rsidRDefault="00DB23F9" w:rsidP="00E47D6D">
            <w:pPr>
              <w:pStyle w:val="Tabletext"/>
              <w:jc w:val="center"/>
              <w:rPr>
                <w:rFonts w:hint="eastAsia"/>
                <w:lang w:eastAsia="zh-CN"/>
              </w:rPr>
            </w:pPr>
            <w:r w:rsidRPr="0010428B">
              <w:rPr>
                <w:rFonts w:hint="eastAsia"/>
                <w:lang w:eastAsia="zh-CN"/>
              </w:rPr>
              <w:t>SG13</w:t>
            </w:r>
          </w:p>
        </w:tc>
        <w:tc>
          <w:tcPr>
            <w:tcW w:w="1936" w:type="pct"/>
            <w:shd w:val="clear" w:color="auto" w:fill="auto"/>
          </w:tcPr>
          <w:p w14:paraId="5BEAFB88" w14:textId="77777777" w:rsidR="00DB23F9" w:rsidRPr="0010428B" w:rsidRDefault="00DB23F9" w:rsidP="00E47D6D">
            <w:pPr>
              <w:pStyle w:val="Tabletext"/>
              <w:rPr>
                <w:rFonts w:hint="eastAsia"/>
                <w:lang w:eastAsia="zh-CN"/>
              </w:rPr>
            </w:pPr>
            <w:r w:rsidRPr="0010428B">
              <w:rPr>
                <w:rFonts w:hint="eastAsia"/>
                <w:lang w:eastAsia="zh-CN"/>
              </w:rPr>
              <w:t>2022</w:t>
            </w:r>
            <w:r w:rsidRPr="00DA161A">
              <w:rPr>
                <w:rFonts w:ascii="SimSun" w:eastAsia="SimSun" w:hAnsi="SimSun" w:cs="SimSun" w:hint="eastAsia"/>
                <w:lang w:eastAsia="zh-CN"/>
              </w:rPr>
              <w:t>年</w:t>
            </w:r>
            <w:r w:rsidRPr="00DA161A">
              <w:rPr>
                <w:rFonts w:hint="eastAsia"/>
                <w:lang w:eastAsia="zh-CN"/>
              </w:rPr>
              <w:t>7</w:t>
            </w:r>
            <w:r w:rsidRPr="00DA161A">
              <w:rPr>
                <w:rFonts w:ascii="SimSun" w:eastAsia="SimSun" w:hAnsi="SimSun" w:cs="SimSun" w:hint="eastAsia"/>
                <w:lang w:eastAsia="zh-CN"/>
              </w:rPr>
              <w:t>月</w:t>
            </w:r>
            <w:r w:rsidRPr="0010428B">
              <w:rPr>
                <w:rFonts w:hint="eastAsia"/>
                <w:lang w:eastAsia="zh-CN"/>
              </w:rPr>
              <w:t>4-15</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tcPr>
          <w:p w14:paraId="60C076E8" w14:textId="77777777" w:rsidR="00DB23F9" w:rsidRPr="008C5BB8" w:rsidRDefault="00DB23F9" w:rsidP="00E47D6D">
            <w:pPr>
              <w:pStyle w:val="Tabletext"/>
              <w:rPr>
                <w:rFonts w:eastAsiaTheme="minorEastAsia" w:hint="eastAsia"/>
                <w:lang w:val="fr-FR" w:eastAsia="zh-CN"/>
              </w:rPr>
            </w:pPr>
            <w:r w:rsidRPr="008C5BB8">
              <w:rPr>
                <w:rFonts w:hint="eastAsia"/>
                <w:lang w:val="fr-FR" w:eastAsia="zh-CN"/>
              </w:rPr>
              <w:t>B</w:t>
            </w:r>
            <w:r w:rsidRPr="008C5BB8">
              <w:rPr>
                <w:rFonts w:hint="eastAsia"/>
                <w:lang w:val="fr-FR" w:eastAsia="zh-CN"/>
              </w:rPr>
              <w:t>ü</w:t>
            </w:r>
            <w:r w:rsidRPr="008C5BB8">
              <w:rPr>
                <w:rFonts w:hint="eastAsia"/>
                <w:lang w:val="fr-FR" w:eastAsia="zh-CN"/>
              </w:rPr>
              <w:t>lent ARSAL</w:t>
            </w:r>
            <w:r w:rsidRPr="008C5BB8">
              <w:rPr>
                <w:rFonts w:ascii="SimSun" w:eastAsia="SimSun" w:hAnsi="SimSun" w:cs="SimSun" w:hint="eastAsia"/>
                <w:lang w:val="fr-FR" w:eastAsia="zh-CN"/>
              </w:rPr>
              <w:t>（</w:t>
            </w:r>
            <w:r w:rsidRPr="00BB186B">
              <w:rPr>
                <w:rFonts w:ascii="SimSun" w:eastAsia="SimSun" w:hAnsi="SimSun" w:cs="SimSun" w:hint="eastAsia"/>
                <w:lang w:eastAsia="zh-CN"/>
              </w:rPr>
              <w:t>土耳其</w:t>
            </w:r>
            <w:r w:rsidRPr="008C5BB8">
              <w:rPr>
                <w:rFonts w:ascii="SimSun" w:eastAsia="SimSun" w:hAnsi="SimSun" w:cs="SimSun" w:hint="eastAsia"/>
                <w:lang w:val="fr-FR" w:eastAsia="zh-CN"/>
              </w:rPr>
              <w:t>）</w:t>
            </w:r>
          </w:p>
        </w:tc>
      </w:tr>
      <w:tr w:rsidR="00DB23F9" w:rsidRPr="0010428B" w14:paraId="3ED8C085" w14:textId="77777777" w:rsidTr="00E47D6D">
        <w:trPr>
          <w:jc w:val="center"/>
        </w:trPr>
        <w:tc>
          <w:tcPr>
            <w:tcW w:w="742" w:type="pct"/>
            <w:shd w:val="clear" w:color="auto" w:fill="auto"/>
          </w:tcPr>
          <w:p w14:paraId="27D562DD" w14:textId="77777777" w:rsidR="00DB23F9" w:rsidRPr="0010428B" w:rsidRDefault="00DB23F9" w:rsidP="00E47D6D">
            <w:pPr>
              <w:pStyle w:val="Tabletext"/>
              <w:jc w:val="center"/>
              <w:rPr>
                <w:rFonts w:hint="eastAsia"/>
                <w:lang w:eastAsia="zh-CN"/>
              </w:rPr>
            </w:pPr>
            <w:r w:rsidRPr="0010428B">
              <w:rPr>
                <w:rFonts w:hint="eastAsia"/>
                <w:lang w:eastAsia="zh-CN"/>
              </w:rPr>
              <w:t>SG13</w:t>
            </w:r>
          </w:p>
        </w:tc>
        <w:tc>
          <w:tcPr>
            <w:tcW w:w="1936" w:type="pct"/>
            <w:shd w:val="clear" w:color="auto" w:fill="auto"/>
          </w:tcPr>
          <w:p w14:paraId="403E7919" w14:textId="77777777" w:rsidR="00DB23F9" w:rsidRPr="0010428B" w:rsidRDefault="00DB23F9" w:rsidP="00E47D6D">
            <w:pPr>
              <w:pStyle w:val="Tabletext"/>
              <w:rPr>
                <w:rFonts w:hint="eastAsia"/>
                <w:lang w:eastAsia="zh-CN"/>
              </w:rPr>
            </w:pPr>
            <w:r w:rsidRPr="0010428B">
              <w:rPr>
                <w:rFonts w:hint="eastAsia"/>
                <w:lang w:eastAsia="zh-CN"/>
              </w:rPr>
              <w:t>2022</w:t>
            </w:r>
            <w:r w:rsidRPr="00DA161A">
              <w:rPr>
                <w:rFonts w:ascii="SimSun" w:eastAsia="SimSun" w:hAnsi="SimSun" w:cs="SimSun" w:hint="eastAsia"/>
                <w:lang w:eastAsia="zh-CN"/>
              </w:rPr>
              <w:t>年</w:t>
            </w:r>
            <w:r w:rsidRPr="00DA161A">
              <w:rPr>
                <w:rFonts w:hint="eastAsia"/>
                <w:lang w:eastAsia="zh-CN"/>
              </w:rPr>
              <w:t>11</w:t>
            </w:r>
            <w:r w:rsidRPr="00DA161A">
              <w:rPr>
                <w:rFonts w:ascii="SimSun" w:eastAsia="SimSun" w:hAnsi="SimSun" w:cs="SimSun" w:hint="eastAsia"/>
                <w:lang w:eastAsia="zh-CN"/>
              </w:rPr>
              <w:t>月</w:t>
            </w:r>
            <w:r w:rsidRPr="0010428B">
              <w:rPr>
                <w:rFonts w:hint="eastAsia"/>
                <w:lang w:eastAsia="zh-CN"/>
              </w:rPr>
              <w:t>14</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tcPr>
          <w:p w14:paraId="37B8927E" w14:textId="77777777" w:rsidR="00DB23F9" w:rsidRPr="008C5BB8" w:rsidRDefault="00DB23F9" w:rsidP="00E47D6D">
            <w:pPr>
              <w:pStyle w:val="Tabletext"/>
              <w:rPr>
                <w:rFonts w:eastAsiaTheme="minorEastAsia" w:hint="eastAsia"/>
                <w:lang w:eastAsia="zh-CN"/>
              </w:rPr>
            </w:pPr>
            <w:r w:rsidRPr="0010428B">
              <w:rPr>
                <w:rFonts w:hint="eastAsia"/>
                <w:lang w:eastAsia="zh-CN"/>
              </w:rPr>
              <w:t>Hyung-Soo (Hans) KIM</w:t>
            </w:r>
            <w:r>
              <w:rPr>
                <w:rFonts w:ascii="SimSun" w:eastAsia="SimSun" w:hAnsi="SimSun" w:cs="SimSun" w:hint="eastAsia"/>
                <w:lang w:eastAsia="zh-CN"/>
              </w:rPr>
              <w:t>（</w:t>
            </w:r>
            <w:r w:rsidRPr="00BB186B">
              <w:rPr>
                <w:rFonts w:ascii="SimSun" w:eastAsia="SimSun" w:hAnsi="SimSun" w:cs="SimSun" w:hint="eastAsia"/>
                <w:lang w:eastAsia="zh-CN"/>
              </w:rPr>
              <w:t>韩国</w:t>
            </w:r>
            <w:r>
              <w:rPr>
                <w:rFonts w:ascii="SimSun" w:eastAsia="SimSun" w:hAnsi="SimSun" w:cs="SimSun" w:hint="eastAsia"/>
                <w:lang w:eastAsia="zh-CN"/>
              </w:rPr>
              <w:t>）</w:t>
            </w:r>
          </w:p>
        </w:tc>
      </w:tr>
      <w:tr w:rsidR="00DB23F9" w:rsidRPr="0010428B" w14:paraId="1E3699C9" w14:textId="77777777" w:rsidTr="00E47D6D">
        <w:trPr>
          <w:jc w:val="center"/>
        </w:trPr>
        <w:tc>
          <w:tcPr>
            <w:tcW w:w="742" w:type="pct"/>
            <w:shd w:val="clear" w:color="auto" w:fill="auto"/>
          </w:tcPr>
          <w:p w14:paraId="1C5E7281" w14:textId="77777777" w:rsidR="00DB23F9" w:rsidRPr="0010428B" w:rsidRDefault="00DB23F9" w:rsidP="00E47D6D">
            <w:pPr>
              <w:pStyle w:val="Tabletext"/>
              <w:jc w:val="center"/>
              <w:rPr>
                <w:rFonts w:hint="eastAsia"/>
                <w:lang w:eastAsia="zh-CN"/>
              </w:rPr>
            </w:pPr>
            <w:r w:rsidRPr="0010428B">
              <w:rPr>
                <w:rFonts w:hint="eastAsia"/>
                <w:lang w:eastAsia="zh-CN"/>
              </w:rPr>
              <w:t>SG13</w:t>
            </w:r>
          </w:p>
        </w:tc>
        <w:tc>
          <w:tcPr>
            <w:tcW w:w="1936" w:type="pct"/>
            <w:shd w:val="clear" w:color="auto" w:fill="auto"/>
          </w:tcPr>
          <w:p w14:paraId="6E5B7D93" w14:textId="77777777" w:rsidR="00DB23F9" w:rsidRPr="0010428B" w:rsidRDefault="00DB23F9" w:rsidP="00E47D6D">
            <w:pPr>
              <w:pStyle w:val="Tabletext"/>
              <w:rPr>
                <w:rFonts w:hint="eastAsia"/>
                <w:lang w:eastAsia="zh-CN"/>
              </w:rPr>
            </w:pPr>
            <w:r w:rsidRPr="0010428B">
              <w:rPr>
                <w:rFonts w:hint="eastAsia"/>
                <w:lang w:eastAsia="zh-CN"/>
              </w:rPr>
              <w:t>2022</w:t>
            </w:r>
            <w:r w:rsidRPr="00DA161A">
              <w:rPr>
                <w:rFonts w:ascii="SimSun" w:eastAsia="SimSun" w:hAnsi="SimSun" w:cs="SimSun" w:hint="eastAsia"/>
                <w:lang w:eastAsia="zh-CN"/>
              </w:rPr>
              <w:t>年</w:t>
            </w:r>
            <w:r w:rsidRPr="00DA161A">
              <w:rPr>
                <w:rFonts w:hint="eastAsia"/>
                <w:lang w:eastAsia="zh-CN"/>
              </w:rPr>
              <w:t>11</w:t>
            </w:r>
            <w:r w:rsidRPr="00DA161A">
              <w:rPr>
                <w:rFonts w:ascii="SimSun" w:eastAsia="SimSun" w:hAnsi="SimSun" w:cs="SimSun" w:hint="eastAsia"/>
                <w:lang w:eastAsia="zh-CN"/>
              </w:rPr>
              <w:t>月</w:t>
            </w:r>
            <w:r w:rsidRPr="0010428B">
              <w:rPr>
                <w:rFonts w:hint="eastAsia"/>
                <w:lang w:eastAsia="zh-CN"/>
              </w:rPr>
              <w:t>14</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tcPr>
          <w:p w14:paraId="46ED71E1" w14:textId="77777777" w:rsidR="00DB23F9" w:rsidRPr="008C5BB8" w:rsidRDefault="00DB23F9" w:rsidP="00E47D6D">
            <w:pPr>
              <w:pStyle w:val="Tabletext"/>
              <w:rPr>
                <w:rFonts w:eastAsiaTheme="minorEastAsia" w:hint="eastAsia"/>
                <w:lang w:eastAsia="zh-CN"/>
              </w:rPr>
            </w:pPr>
            <w:r w:rsidRPr="0010428B">
              <w:rPr>
                <w:rFonts w:hint="eastAsia"/>
                <w:lang w:eastAsia="zh-CN"/>
              </w:rPr>
              <w:t>Mehmet TOY</w:t>
            </w:r>
            <w:r>
              <w:rPr>
                <w:rFonts w:ascii="SimSun" w:eastAsia="SimSun" w:hAnsi="SimSun" w:cs="SimSun" w:hint="eastAsia"/>
                <w:lang w:eastAsia="zh-CN"/>
              </w:rPr>
              <w:t>（</w:t>
            </w:r>
            <w:r w:rsidRPr="00BB186B">
              <w:rPr>
                <w:rFonts w:ascii="SimSun" w:eastAsia="SimSun" w:hAnsi="SimSun" w:cs="SimSun" w:hint="eastAsia"/>
                <w:lang w:eastAsia="zh-CN"/>
              </w:rPr>
              <w:t>美国</w:t>
            </w:r>
            <w:r>
              <w:rPr>
                <w:rFonts w:ascii="SimSun" w:eastAsia="SimSun" w:hAnsi="SimSun" w:cs="SimSun" w:hint="eastAsia"/>
                <w:lang w:eastAsia="zh-CN"/>
              </w:rPr>
              <w:t>）</w:t>
            </w:r>
          </w:p>
        </w:tc>
      </w:tr>
      <w:tr w:rsidR="00DB23F9" w:rsidRPr="0010428B" w14:paraId="190379EA" w14:textId="77777777" w:rsidTr="00E47D6D">
        <w:trPr>
          <w:jc w:val="center"/>
        </w:trPr>
        <w:tc>
          <w:tcPr>
            <w:tcW w:w="742" w:type="pct"/>
            <w:shd w:val="clear" w:color="auto" w:fill="auto"/>
          </w:tcPr>
          <w:p w14:paraId="2FB66DB7" w14:textId="77777777" w:rsidR="00DB23F9" w:rsidRPr="0010428B" w:rsidRDefault="00DB23F9" w:rsidP="00E47D6D">
            <w:pPr>
              <w:pStyle w:val="Tabletext"/>
              <w:jc w:val="center"/>
              <w:rPr>
                <w:rFonts w:hint="eastAsia"/>
                <w:lang w:eastAsia="zh-CN"/>
              </w:rPr>
            </w:pPr>
            <w:r w:rsidRPr="0010428B">
              <w:rPr>
                <w:rFonts w:hint="eastAsia"/>
                <w:lang w:eastAsia="zh-CN"/>
              </w:rPr>
              <w:t>SG13</w:t>
            </w:r>
          </w:p>
        </w:tc>
        <w:tc>
          <w:tcPr>
            <w:tcW w:w="1936" w:type="pct"/>
            <w:shd w:val="clear" w:color="auto" w:fill="auto"/>
          </w:tcPr>
          <w:p w14:paraId="049BDA14" w14:textId="77777777" w:rsidR="00DB23F9" w:rsidRPr="0010428B" w:rsidRDefault="00DB23F9" w:rsidP="00E47D6D">
            <w:pPr>
              <w:pStyle w:val="Tabletext"/>
              <w:rPr>
                <w:rFonts w:hint="eastAsia"/>
                <w:lang w:eastAsia="zh-CN"/>
              </w:rPr>
            </w:pPr>
            <w:r w:rsidRPr="0010428B">
              <w:rPr>
                <w:rFonts w:hint="eastAsia"/>
                <w:lang w:eastAsia="zh-CN"/>
              </w:rPr>
              <w:t>2024</w:t>
            </w:r>
            <w:r w:rsidRPr="00DA161A">
              <w:rPr>
                <w:rFonts w:ascii="SimSun" w:eastAsia="SimSun" w:hAnsi="SimSun" w:cs="SimSun" w:hint="eastAsia"/>
                <w:lang w:eastAsia="zh-CN"/>
              </w:rPr>
              <w:t>年</w:t>
            </w:r>
            <w:r w:rsidRPr="00DA161A">
              <w:rPr>
                <w:rFonts w:hint="eastAsia"/>
                <w:lang w:eastAsia="zh-CN"/>
              </w:rPr>
              <w:t>7</w:t>
            </w:r>
            <w:r w:rsidRPr="00DA161A">
              <w:rPr>
                <w:rFonts w:ascii="SimSun" w:eastAsia="SimSun" w:hAnsi="SimSun" w:cs="SimSun" w:hint="eastAsia"/>
                <w:lang w:eastAsia="zh-CN"/>
              </w:rPr>
              <w:t>月</w:t>
            </w:r>
            <w:r w:rsidRPr="0010428B">
              <w:rPr>
                <w:rFonts w:hint="eastAsia"/>
                <w:lang w:eastAsia="zh-CN"/>
              </w:rPr>
              <w:t>15-26</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tcPr>
          <w:p w14:paraId="6A09E783" w14:textId="77777777" w:rsidR="00DB23F9" w:rsidRPr="008C5BB8" w:rsidRDefault="00DB23F9" w:rsidP="00E47D6D">
            <w:pPr>
              <w:pStyle w:val="Tabletext"/>
              <w:rPr>
                <w:rFonts w:eastAsiaTheme="minorEastAsia" w:hint="eastAsia"/>
                <w:lang w:eastAsia="zh-CN"/>
              </w:rPr>
            </w:pPr>
            <w:proofErr w:type="spellStart"/>
            <w:r w:rsidRPr="0010428B">
              <w:rPr>
                <w:rFonts w:hint="eastAsia"/>
                <w:lang w:eastAsia="zh-CN"/>
              </w:rPr>
              <w:t>Obid</w:t>
            </w:r>
            <w:proofErr w:type="spellEnd"/>
            <w:r w:rsidRPr="0010428B">
              <w:rPr>
                <w:rFonts w:hint="eastAsia"/>
                <w:lang w:eastAsia="zh-CN"/>
              </w:rPr>
              <w:t xml:space="preserve"> ASADOV</w:t>
            </w:r>
            <w:r>
              <w:rPr>
                <w:rFonts w:ascii="SimSun" w:eastAsia="SimSun" w:hAnsi="SimSun" w:cs="SimSun" w:hint="eastAsia"/>
                <w:lang w:eastAsia="zh-CN"/>
              </w:rPr>
              <w:t>（</w:t>
            </w:r>
            <w:r w:rsidRPr="00BB186B">
              <w:rPr>
                <w:rFonts w:ascii="SimSun" w:eastAsia="SimSun" w:hAnsi="SimSun" w:cs="SimSun" w:hint="eastAsia"/>
                <w:lang w:eastAsia="zh-CN"/>
              </w:rPr>
              <w:t>乌兹别克斯坦</w:t>
            </w:r>
            <w:r>
              <w:rPr>
                <w:rFonts w:ascii="SimSun" w:eastAsia="SimSun" w:hAnsi="SimSun" w:cs="SimSun" w:hint="eastAsia"/>
                <w:lang w:eastAsia="zh-CN"/>
              </w:rPr>
              <w:t>）</w:t>
            </w:r>
          </w:p>
        </w:tc>
      </w:tr>
      <w:tr w:rsidR="00DB23F9" w:rsidRPr="0010428B" w14:paraId="7A6BEC70" w14:textId="77777777" w:rsidTr="00E47D6D">
        <w:trPr>
          <w:jc w:val="center"/>
        </w:trPr>
        <w:tc>
          <w:tcPr>
            <w:tcW w:w="742" w:type="pct"/>
            <w:shd w:val="clear" w:color="auto" w:fill="auto"/>
            <w:hideMark/>
          </w:tcPr>
          <w:p w14:paraId="3568BA02" w14:textId="77777777" w:rsidR="00DB23F9" w:rsidRPr="0010428B" w:rsidRDefault="00DB23F9" w:rsidP="00E47D6D">
            <w:pPr>
              <w:pStyle w:val="Tabletext"/>
              <w:jc w:val="center"/>
              <w:rPr>
                <w:rFonts w:hint="eastAsia"/>
                <w:lang w:eastAsia="zh-CN"/>
              </w:rPr>
            </w:pPr>
            <w:r w:rsidRPr="0010428B">
              <w:rPr>
                <w:rFonts w:hint="eastAsia"/>
                <w:lang w:eastAsia="zh-CN"/>
              </w:rPr>
              <w:t>SG13</w:t>
            </w:r>
          </w:p>
        </w:tc>
        <w:tc>
          <w:tcPr>
            <w:tcW w:w="1936" w:type="pct"/>
            <w:shd w:val="clear" w:color="auto" w:fill="auto"/>
            <w:hideMark/>
          </w:tcPr>
          <w:p w14:paraId="0DB4BAD1" w14:textId="77777777" w:rsidR="00DB23F9" w:rsidRPr="0010428B" w:rsidRDefault="00DB23F9" w:rsidP="00E47D6D">
            <w:pPr>
              <w:pStyle w:val="Tabletext"/>
              <w:rPr>
                <w:rFonts w:hint="eastAsia"/>
                <w:lang w:eastAsia="zh-CN"/>
              </w:rPr>
            </w:pPr>
            <w:r w:rsidRPr="0010428B">
              <w:rPr>
                <w:rFonts w:hint="eastAsia"/>
                <w:lang w:eastAsia="zh-CN"/>
              </w:rPr>
              <w:t>2023</w:t>
            </w:r>
            <w:r w:rsidRPr="00DA161A">
              <w:rPr>
                <w:rFonts w:ascii="SimSun" w:eastAsia="SimSun" w:hAnsi="SimSun" w:cs="SimSun" w:hint="eastAsia"/>
                <w:lang w:eastAsia="zh-CN"/>
              </w:rPr>
              <w:t>年</w:t>
            </w:r>
            <w:r w:rsidRPr="00DA161A">
              <w:rPr>
                <w:rFonts w:hint="eastAsia"/>
                <w:lang w:eastAsia="zh-CN"/>
              </w:rPr>
              <w:t>10</w:t>
            </w:r>
            <w:r w:rsidRPr="00DA161A">
              <w:rPr>
                <w:rFonts w:ascii="SimSun" w:eastAsia="SimSun" w:hAnsi="SimSun" w:cs="SimSun" w:hint="eastAsia"/>
                <w:lang w:eastAsia="zh-CN"/>
              </w:rPr>
              <w:t>月</w:t>
            </w:r>
            <w:r w:rsidRPr="0010428B">
              <w:rPr>
                <w:rFonts w:hint="eastAsia"/>
                <w:lang w:eastAsia="zh-CN"/>
              </w:rPr>
              <w:t>23</w:t>
            </w:r>
            <w:r w:rsidRPr="00DA161A">
              <w:rPr>
                <w:rFonts w:ascii="SimSun" w:eastAsia="SimSun" w:hAnsi="SimSun" w:cs="SimSun" w:hint="eastAsia"/>
                <w:lang w:eastAsia="zh-CN"/>
              </w:rPr>
              <w:t>日至</w:t>
            </w:r>
            <w:r w:rsidRPr="00DA161A">
              <w:rPr>
                <w:rFonts w:hint="eastAsia"/>
                <w:lang w:eastAsia="zh-CN"/>
              </w:rPr>
              <w:t>11</w:t>
            </w:r>
            <w:r w:rsidRPr="00DA161A">
              <w:rPr>
                <w:rFonts w:ascii="SimSun" w:eastAsia="SimSun" w:hAnsi="SimSun" w:cs="SimSun" w:hint="eastAsia"/>
                <w:lang w:eastAsia="zh-CN"/>
              </w:rPr>
              <w:t>月</w:t>
            </w:r>
            <w:r w:rsidRPr="0010428B">
              <w:rPr>
                <w:rFonts w:hint="eastAsia"/>
                <w:lang w:eastAsia="zh-CN"/>
              </w:rPr>
              <w:t>3</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hideMark/>
          </w:tcPr>
          <w:p w14:paraId="696FA077" w14:textId="77777777" w:rsidR="00DB23F9" w:rsidRPr="008C5BB8" w:rsidRDefault="00DB23F9" w:rsidP="00E47D6D">
            <w:pPr>
              <w:pStyle w:val="Tabletext"/>
              <w:rPr>
                <w:rFonts w:eastAsiaTheme="minorEastAsia" w:hint="eastAsia"/>
                <w:lang w:eastAsia="zh-CN"/>
              </w:rPr>
            </w:pPr>
            <w:r w:rsidRPr="008C5BB8">
              <w:rPr>
                <w:rFonts w:ascii="SimSun" w:eastAsia="SimSun" w:hAnsi="SimSun" w:cs="SimSun" w:hint="eastAsia"/>
                <w:lang w:eastAsia="zh-CN"/>
              </w:rPr>
              <w:t>张园</w:t>
            </w:r>
            <w:r>
              <w:rPr>
                <w:rFonts w:ascii="SimSun" w:eastAsia="SimSun" w:hAnsi="SimSun" w:cs="SimSun" w:hint="eastAsia"/>
                <w:lang w:eastAsia="zh-CN"/>
              </w:rPr>
              <w:t>（</w:t>
            </w:r>
            <w:r w:rsidRPr="00BB186B">
              <w:rPr>
                <w:rFonts w:ascii="SimSun" w:eastAsia="SimSun" w:hAnsi="SimSun" w:cs="SimSun" w:hint="eastAsia"/>
                <w:lang w:eastAsia="zh-CN"/>
              </w:rPr>
              <w:t>中国</w:t>
            </w:r>
            <w:r>
              <w:rPr>
                <w:rFonts w:ascii="SimSun" w:eastAsia="SimSun" w:hAnsi="SimSun" w:cs="SimSun" w:hint="eastAsia"/>
                <w:lang w:eastAsia="zh-CN"/>
              </w:rPr>
              <w:t>）</w:t>
            </w:r>
          </w:p>
        </w:tc>
      </w:tr>
      <w:tr w:rsidR="00DB23F9" w:rsidRPr="00DB23F9" w14:paraId="10BF36D3" w14:textId="77777777" w:rsidTr="00E47D6D">
        <w:trPr>
          <w:jc w:val="center"/>
        </w:trPr>
        <w:tc>
          <w:tcPr>
            <w:tcW w:w="742" w:type="pct"/>
            <w:shd w:val="clear" w:color="auto" w:fill="auto"/>
          </w:tcPr>
          <w:p w14:paraId="195A8485" w14:textId="77777777" w:rsidR="00DB23F9" w:rsidRPr="0010428B" w:rsidRDefault="00DB23F9" w:rsidP="00E47D6D">
            <w:pPr>
              <w:pStyle w:val="Tabletext"/>
              <w:jc w:val="center"/>
              <w:rPr>
                <w:rFonts w:hint="eastAsia"/>
                <w:lang w:eastAsia="zh-CN"/>
              </w:rPr>
            </w:pPr>
            <w:r w:rsidRPr="0010428B">
              <w:rPr>
                <w:rFonts w:hint="eastAsia"/>
                <w:lang w:eastAsia="zh-CN"/>
              </w:rPr>
              <w:t>SG15</w:t>
            </w:r>
          </w:p>
        </w:tc>
        <w:tc>
          <w:tcPr>
            <w:tcW w:w="1936" w:type="pct"/>
            <w:shd w:val="clear" w:color="auto" w:fill="auto"/>
          </w:tcPr>
          <w:p w14:paraId="409A914C" w14:textId="77777777" w:rsidR="00DB23F9" w:rsidRPr="0010428B" w:rsidRDefault="00DB23F9" w:rsidP="00E47D6D">
            <w:pPr>
              <w:pStyle w:val="Tabletext"/>
              <w:rPr>
                <w:rFonts w:hint="eastAsia"/>
                <w:lang w:eastAsia="zh-CN"/>
              </w:rPr>
            </w:pPr>
            <w:r w:rsidRPr="0010428B">
              <w:rPr>
                <w:rFonts w:hint="eastAsia"/>
                <w:lang w:eastAsia="zh-CN"/>
              </w:rPr>
              <w:t>2024</w:t>
            </w:r>
            <w:r w:rsidRPr="00DA161A">
              <w:rPr>
                <w:rFonts w:ascii="SimSun" w:eastAsia="SimSun" w:hAnsi="SimSun" w:cs="SimSun" w:hint="eastAsia"/>
                <w:lang w:eastAsia="zh-CN"/>
              </w:rPr>
              <w:t>年</w:t>
            </w:r>
            <w:r w:rsidRPr="00DA161A">
              <w:rPr>
                <w:rFonts w:hint="eastAsia"/>
                <w:lang w:eastAsia="zh-CN"/>
              </w:rPr>
              <w:t>7</w:t>
            </w:r>
            <w:r w:rsidRPr="00DA161A">
              <w:rPr>
                <w:rFonts w:ascii="SimSun" w:eastAsia="SimSun" w:hAnsi="SimSun" w:cs="SimSun" w:hint="eastAsia"/>
                <w:lang w:eastAsia="zh-CN"/>
              </w:rPr>
              <w:t>月</w:t>
            </w:r>
            <w:r w:rsidRPr="0010428B">
              <w:rPr>
                <w:rFonts w:hint="eastAsia"/>
                <w:lang w:eastAsia="zh-CN"/>
              </w:rPr>
              <w:t>1-12</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蒙特利尔</w:t>
            </w:r>
          </w:p>
        </w:tc>
        <w:tc>
          <w:tcPr>
            <w:tcW w:w="2322" w:type="pct"/>
            <w:shd w:val="clear" w:color="auto" w:fill="auto"/>
          </w:tcPr>
          <w:p w14:paraId="04C4E62E" w14:textId="77777777" w:rsidR="00DB23F9" w:rsidRPr="008C5BB8" w:rsidRDefault="00DB23F9" w:rsidP="00E47D6D">
            <w:pPr>
              <w:pStyle w:val="Tabletext"/>
              <w:rPr>
                <w:rFonts w:eastAsiaTheme="minorEastAsia" w:hint="eastAsia"/>
                <w:lang w:val="es-ES" w:eastAsia="zh-CN"/>
              </w:rPr>
            </w:pPr>
            <w:proofErr w:type="spellStart"/>
            <w:r w:rsidRPr="008C5BB8">
              <w:rPr>
                <w:rFonts w:hint="eastAsia"/>
                <w:lang w:val="es-ES" w:eastAsia="zh-CN"/>
              </w:rPr>
              <w:t>Emanuele</w:t>
            </w:r>
            <w:proofErr w:type="spellEnd"/>
            <w:r w:rsidRPr="008C5BB8">
              <w:rPr>
                <w:rFonts w:hint="eastAsia"/>
                <w:lang w:val="es-ES" w:eastAsia="zh-CN"/>
              </w:rPr>
              <w:t xml:space="preserve"> NASTRI</w:t>
            </w:r>
            <w:r w:rsidRPr="008C5BB8">
              <w:rPr>
                <w:rFonts w:ascii="SimSun" w:eastAsia="SimSun" w:hAnsi="SimSun" w:cs="SimSun" w:hint="eastAsia"/>
                <w:lang w:val="es-ES" w:eastAsia="zh-CN"/>
              </w:rPr>
              <w:t>（</w:t>
            </w:r>
            <w:r w:rsidRPr="00BB186B">
              <w:rPr>
                <w:rFonts w:ascii="SimSun" w:eastAsia="SimSun" w:hAnsi="SimSun" w:cs="SimSun" w:hint="eastAsia"/>
                <w:lang w:eastAsia="zh-CN"/>
              </w:rPr>
              <w:t>意大利</w:t>
            </w:r>
            <w:r w:rsidRPr="008C5BB8">
              <w:rPr>
                <w:rFonts w:ascii="SimSun" w:eastAsia="SimSun" w:hAnsi="SimSun" w:cs="SimSun" w:hint="eastAsia"/>
                <w:lang w:val="es-ES" w:eastAsia="zh-CN"/>
              </w:rPr>
              <w:t>）</w:t>
            </w:r>
          </w:p>
        </w:tc>
      </w:tr>
      <w:tr w:rsidR="00DB23F9" w:rsidRPr="0010428B" w14:paraId="523A8FCD" w14:textId="77777777" w:rsidTr="00E47D6D">
        <w:trPr>
          <w:jc w:val="center"/>
        </w:trPr>
        <w:tc>
          <w:tcPr>
            <w:tcW w:w="742" w:type="pct"/>
            <w:shd w:val="clear" w:color="auto" w:fill="auto"/>
            <w:hideMark/>
          </w:tcPr>
          <w:p w14:paraId="12A6F467" w14:textId="77777777" w:rsidR="00DB23F9" w:rsidRPr="0010428B" w:rsidRDefault="00DB23F9" w:rsidP="00E47D6D">
            <w:pPr>
              <w:pStyle w:val="Tabletext"/>
              <w:jc w:val="center"/>
              <w:rPr>
                <w:rFonts w:hint="eastAsia"/>
                <w:lang w:eastAsia="zh-CN"/>
              </w:rPr>
            </w:pPr>
            <w:r w:rsidRPr="0010428B">
              <w:rPr>
                <w:rFonts w:hint="eastAsia"/>
                <w:lang w:eastAsia="zh-CN"/>
              </w:rPr>
              <w:t>SG16</w:t>
            </w:r>
          </w:p>
        </w:tc>
        <w:tc>
          <w:tcPr>
            <w:tcW w:w="1936" w:type="pct"/>
            <w:shd w:val="clear" w:color="auto" w:fill="auto"/>
            <w:hideMark/>
          </w:tcPr>
          <w:p w14:paraId="29FACC4A" w14:textId="77777777" w:rsidR="00DB23F9" w:rsidRPr="0010428B" w:rsidRDefault="00DB23F9" w:rsidP="00E47D6D">
            <w:pPr>
              <w:pStyle w:val="Tabletext"/>
              <w:rPr>
                <w:rFonts w:hint="eastAsia"/>
                <w:lang w:eastAsia="zh-CN"/>
              </w:rPr>
            </w:pPr>
            <w:r w:rsidRPr="0010428B">
              <w:rPr>
                <w:rFonts w:hint="eastAsia"/>
                <w:lang w:eastAsia="zh-CN"/>
              </w:rPr>
              <w:t>2023</w:t>
            </w:r>
            <w:r w:rsidRPr="00DA161A">
              <w:rPr>
                <w:rFonts w:ascii="SimSun" w:eastAsia="SimSun" w:hAnsi="SimSun" w:cs="SimSun" w:hint="eastAsia"/>
                <w:lang w:eastAsia="zh-CN"/>
              </w:rPr>
              <w:t>年</w:t>
            </w:r>
            <w:r w:rsidRPr="00DA161A">
              <w:rPr>
                <w:rFonts w:hint="eastAsia"/>
                <w:lang w:eastAsia="zh-CN"/>
              </w:rPr>
              <w:t>7</w:t>
            </w:r>
            <w:r w:rsidRPr="00DA161A">
              <w:rPr>
                <w:rFonts w:ascii="SimSun" w:eastAsia="SimSun" w:hAnsi="SimSun" w:cs="SimSun" w:hint="eastAsia"/>
                <w:lang w:eastAsia="zh-CN"/>
              </w:rPr>
              <w:t>月</w:t>
            </w:r>
            <w:r w:rsidRPr="0010428B">
              <w:rPr>
                <w:rFonts w:hint="eastAsia"/>
                <w:lang w:eastAsia="zh-CN"/>
              </w:rPr>
              <w:t>10-21</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hideMark/>
          </w:tcPr>
          <w:p w14:paraId="157C078E" w14:textId="77777777" w:rsidR="00DB23F9" w:rsidRPr="008C5BB8" w:rsidRDefault="00DB23F9" w:rsidP="00E47D6D">
            <w:pPr>
              <w:pStyle w:val="Tabletext"/>
              <w:rPr>
                <w:rFonts w:eastAsiaTheme="minorEastAsia" w:hint="eastAsia"/>
                <w:lang w:eastAsia="zh-CN"/>
              </w:rPr>
            </w:pPr>
            <w:r w:rsidRPr="0010428B">
              <w:rPr>
                <w:rFonts w:hint="eastAsia"/>
                <w:lang w:eastAsia="zh-CN"/>
              </w:rPr>
              <w:t>Akmal SAVURBAEV</w:t>
            </w:r>
            <w:r>
              <w:rPr>
                <w:rFonts w:ascii="SimSun" w:eastAsia="SimSun" w:hAnsi="SimSun" w:cs="SimSun" w:hint="eastAsia"/>
                <w:lang w:eastAsia="zh-CN"/>
              </w:rPr>
              <w:t>（</w:t>
            </w:r>
            <w:r w:rsidRPr="00BB186B">
              <w:rPr>
                <w:rFonts w:ascii="SimSun" w:eastAsia="SimSun" w:hAnsi="SimSun" w:cs="SimSun" w:hint="eastAsia"/>
                <w:lang w:eastAsia="zh-CN"/>
              </w:rPr>
              <w:t>乌兹别克斯坦</w:t>
            </w:r>
            <w:r>
              <w:rPr>
                <w:rFonts w:ascii="SimSun" w:eastAsia="SimSun" w:hAnsi="SimSun" w:cs="SimSun" w:hint="eastAsia"/>
                <w:lang w:eastAsia="zh-CN"/>
              </w:rPr>
              <w:t>）</w:t>
            </w:r>
          </w:p>
        </w:tc>
      </w:tr>
      <w:tr w:rsidR="00DB23F9" w:rsidRPr="0010428B" w14:paraId="75B98FE0" w14:textId="77777777" w:rsidTr="00E47D6D">
        <w:trPr>
          <w:jc w:val="center"/>
        </w:trPr>
        <w:tc>
          <w:tcPr>
            <w:tcW w:w="742" w:type="pct"/>
            <w:shd w:val="clear" w:color="auto" w:fill="auto"/>
          </w:tcPr>
          <w:p w14:paraId="2BAB94AC" w14:textId="77777777" w:rsidR="00DB23F9" w:rsidRPr="0010428B" w:rsidRDefault="00DB23F9" w:rsidP="00E47D6D">
            <w:pPr>
              <w:pStyle w:val="Tabletext"/>
              <w:jc w:val="center"/>
              <w:rPr>
                <w:rFonts w:hint="eastAsia"/>
                <w:lang w:eastAsia="zh-CN"/>
              </w:rPr>
            </w:pPr>
            <w:r w:rsidRPr="0010428B">
              <w:rPr>
                <w:rFonts w:hint="eastAsia"/>
                <w:lang w:eastAsia="zh-CN"/>
              </w:rPr>
              <w:t>SG16</w:t>
            </w:r>
          </w:p>
        </w:tc>
        <w:tc>
          <w:tcPr>
            <w:tcW w:w="1936" w:type="pct"/>
            <w:shd w:val="clear" w:color="auto" w:fill="auto"/>
          </w:tcPr>
          <w:p w14:paraId="70736538" w14:textId="77777777" w:rsidR="00DB23F9" w:rsidRPr="0010428B" w:rsidRDefault="00DB23F9" w:rsidP="00E47D6D">
            <w:pPr>
              <w:pStyle w:val="Tabletext"/>
              <w:rPr>
                <w:rFonts w:hint="eastAsia"/>
                <w:lang w:eastAsia="zh-CN"/>
              </w:rPr>
            </w:pPr>
            <w:r w:rsidRPr="0010428B">
              <w:rPr>
                <w:rFonts w:hint="eastAsia"/>
                <w:lang w:eastAsia="zh-CN"/>
              </w:rPr>
              <w:t>2022</w:t>
            </w:r>
            <w:r w:rsidRPr="00DA161A">
              <w:rPr>
                <w:rFonts w:ascii="SimSun" w:eastAsia="SimSun" w:hAnsi="SimSun" w:cs="SimSun" w:hint="eastAsia"/>
                <w:lang w:eastAsia="zh-CN"/>
              </w:rPr>
              <w:t>年</w:t>
            </w:r>
            <w:r w:rsidRPr="00DA161A">
              <w:rPr>
                <w:rFonts w:hint="eastAsia"/>
                <w:lang w:eastAsia="zh-CN"/>
              </w:rPr>
              <w:t>10</w:t>
            </w:r>
            <w:r w:rsidRPr="00DA161A">
              <w:rPr>
                <w:rFonts w:ascii="SimSun" w:eastAsia="SimSun" w:hAnsi="SimSun" w:cs="SimSun" w:hint="eastAsia"/>
                <w:lang w:eastAsia="zh-CN"/>
              </w:rPr>
              <w:t>月</w:t>
            </w:r>
            <w:r w:rsidRPr="0010428B">
              <w:rPr>
                <w:rFonts w:hint="eastAsia"/>
                <w:lang w:eastAsia="zh-CN"/>
              </w:rPr>
              <w:t>17-28</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tcPr>
          <w:p w14:paraId="15FF1446" w14:textId="77777777" w:rsidR="00DB23F9" w:rsidRPr="008C5BB8" w:rsidRDefault="00DB23F9" w:rsidP="00E47D6D">
            <w:pPr>
              <w:pStyle w:val="Tabletext"/>
              <w:rPr>
                <w:rFonts w:eastAsiaTheme="minorEastAsia" w:hint="eastAsia"/>
                <w:lang w:eastAsia="zh-CN"/>
              </w:rPr>
            </w:pPr>
            <w:r w:rsidRPr="0010428B">
              <w:rPr>
                <w:rFonts w:hint="eastAsia"/>
                <w:lang w:eastAsia="zh-CN"/>
              </w:rPr>
              <w:t>Akmal SAVURBAEV</w:t>
            </w:r>
            <w:r>
              <w:rPr>
                <w:rFonts w:ascii="SimSun" w:eastAsia="SimSun" w:hAnsi="SimSun" w:cs="SimSun" w:hint="eastAsia"/>
                <w:lang w:eastAsia="zh-CN"/>
              </w:rPr>
              <w:t>（</w:t>
            </w:r>
            <w:r w:rsidRPr="00BB186B">
              <w:rPr>
                <w:rFonts w:ascii="SimSun" w:eastAsia="SimSun" w:hAnsi="SimSun" w:cs="SimSun" w:hint="eastAsia"/>
                <w:lang w:eastAsia="zh-CN"/>
              </w:rPr>
              <w:t>乌兹别克斯坦</w:t>
            </w:r>
            <w:r>
              <w:rPr>
                <w:rFonts w:ascii="SimSun" w:eastAsia="SimSun" w:hAnsi="SimSun" w:cs="SimSun" w:hint="eastAsia"/>
                <w:lang w:eastAsia="zh-CN"/>
              </w:rPr>
              <w:t>）</w:t>
            </w:r>
          </w:p>
        </w:tc>
      </w:tr>
      <w:tr w:rsidR="00DB23F9" w:rsidRPr="0010428B" w14:paraId="5A84A898" w14:textId="77777777" w:rsidTr="00E47D6D">
        <w:trPr>
          <w:jc w:val="center"/>
        </w:trPr>
        <w:tc>
          <w:tcPr>
            <w:tcW w:w="742" w:type="pct"/>
            <w:shd w:val="clear" w:color="auto" w:fill="auto"/>
          </w:tcPr>
          <w:p w14:paraId="6AD18B65" w14:textId="77777777" w:rsidR="00DB23F9" w:rsidRPr="0010428B" w:rsidRDefault="00DB23F9" w:rsidP="00E47D6D">
            <w:pPr>
              <w:pStyle w:val="Tabletext"/>
              <w:jc w:val="center"/>
              <w:rPr>
                <w:rFonts w:hint="eastAsia"/>
                <w:lang w:eastAsia="zh-CN"/>
              </w:rPr>
            </w:pPr>
            <w:r w:rsidRPr="0010428B">
              <w:rPr>
                <w:rFonts w:hint="eastAsia"/>
                <w:lang w:eastAsia="zh-CN"/>
              </w:rPr>
              <w:t>SG16</w:t>
            </w:r>
          </w:p>
        </w:tc>
        <w:tc>
          <w:tcPr>
            <w:tcW w:w="1936" w:type="pct"/>
            <w:shd w:val="clear" w:color="auto" w:fill="auto"/>
          </w:tcPr>
          <w:p w14:paraId="03DD87D3" w14:textId="77777777" w:rsidR="00DB23F9" w:rsidRPr="00164FA9" w:rsidRDefault="00DB23F9" w:rsidP="00E47D6D">
            <w:pPr>
              <w:pStyle w:val="Tabletext"/>
              <w:rPr>
                <w:rFonts w:hint="eastAsia"/>
                <w:lang w:val="fr-FR" w:eastAsia="zh-CN"/>
              </w:rPr>
            </w:pPr>
            <w:r w:rsidRPr="00164FA9">
              <w:rPr>
                <w:rFonts w:hint="eastAsia"/>
                <w:lang w:val="fr-FR" w:eastAsia="zh-CN"/>
              </w:rPr>
              <w:t>2024</w:t>
            </w:r>
            <w:r w:rsidRPr="00DA161A">
              <w:rPr>
                <w:rFonts w:ascii="SimSun" w:eastAsia="SimSun" w:hAnsi="SimSun" w:cs="SimSun" w:hint="eastAsia"/>
                <w:lang w:eastAsia="zh-CN"/>
              </w:rPr>
              <w:t>年</w:t>
            </w:r>
            <w:r w:rsidRPr="00164FA9">
              <w:rPr>
                <w:rFonts w:hint="eastAsia"/>
                <w:lang w:val="fr-FR" w:eastAsia="zh-CN"/>
              </w:rPr>
              <w:t>4</w:t>
            </w:r>
            <w:r w:rsidRPr="00DA161A">
              <w:rPr>
                <w:rFonts w:ascii="SimSun" w:eastAsia="SimSun" w:hAnsi="SimSun" w:cs="SimSun" w:hint="eastAsia"/>
                <w:lang w:eastAsia="zh-CN"/>
              </w:rPr>
              <w:t>月</w:t>
            </w:r>
            <w:r w:rsidRPr="00164FA9">
              <w:rPr>
                <w:rFonts w:hint="eastAsia"/>
                <w:lang w:val="fr-FR" w:eastAsia="zh-CN"/>
              </w:rPr>
              <w:t>15-26</w:t>
            </w:r>
            <w:r w:rsidRPr="00DA161A">
              <w:rPr>
                <w:rFonts w:ascii="SimSun" w:eastAsia="SimSun" w:hAnsi="SimSun" w:cs="SimSun" w:hint="eastAsia"/>
                <w:lang w:eastAsia="zh-CN"/>
              </w:rPr>
              <w:t>日</w:t>
            </w:r>
            <w:r w:rsidRPr="00164FA9">
              <w:rPr>
                <w:rFonts w:ascii="SimSun" w:eastAsia="SimSun" w:hAnsi="SimSun" w:cs="SimSun" w:hint="eastAsia"/>
                <w:lang w:val="fr-FR" w:eastAsia="zh-CN"/>
              </w:rPr>
              <w:t>，</w:t>
            </w:r>
            <w:r w:rsidRPr="00DA161A">
              <w:rPr>
                <w:rFonts w:ascii="SimSun" w:eastAsia="SimSun" w:hAnsi="SimSun" w:cs="SimSun" w:hint="eastAsia"/>
                <w:lang w:eastAsia="zh-CN"/>
              </w:rPr>
              <w:t>雷恩</w:t>
            </w:r>
          </w:p>
        </w:tc>
        <w:tc>
          <w:tcPr>
            <w:tcW w:w="2322" w:type="pct"/>
            <w:shd w:val="clear" w:color="auto" w:fill="auto"/>
          </w:tcPr>
          <w:p w14:paraId="64B04CF1" w14:textId="77777777" w:rsidR="00DB23F9" w:rsidRPr="008C5BB8" w:rsidRDefault="00DB23F9" w:rsidP="00E47D6D">
            <w:pPr>
              <w:pStyle w:val="Tabletext"/>
              <w:rPr>
                <w:rFonts w:eastAsiaTheme="minorEastAsia" w:hint="eastAsia"/>
                <w:lang w:eastAsia="zh-CN"/>
              </w:rPr>
            </w:pPr>
            <w:r w:rsidRPr="0010428B">
              <w:rPr>
                <w:rFonts w:hint="eastAsia"/>
                <w:lang w:eastAsia="zh-CN"/>
              </w:rPr>
              <w:t>Akmal SAVURBAEV</w:t>
            </w:r>
            <w:r>
              <w:rPr>
                <w:rFonts w:ascii="SimSun" w:eastAsia="SimSun" w:hAnsi="SimSun" w:cs="SimSun" w:hint="eastAsia"/>
                <w:lang w:eastAsia="zh-CN"/>
              </w:rPr>
              <w:t>（</w:t>
            </w:r>
            <w:r w:rsidRPr="00BB186B">
              <w:rPr>
                <w:rFonts w:ascii="SimSun" w:eastAsia="SimSun" w:hAnsi="SimSun" w:cs="SimSun" w:hint="eastAsia"/>
                <w:lang w:eastAsia="zh-CN"/>
              </w:rPr>
              <w:t>乌兹别克斯坦</w:t>
            </w:r>
            <w:r>
              <w:rPr>
                <w:rFonts w:ascii="SimSun" w:eastAsia="SimSun" w:hAnsi="SimSun" w:cs="SimSun" w:hint="eastAsia"/>
                <w:lang w:eastAsia="zh-CN"/>
              </w:rPr>
              <w:t>）</w:t>
            </w:r>
          </w:p>
        </w:tc>
      </w:tr>
      <w:tr w:rsidR="00DB23F9" w:rsidRPr="00DB23F9" w14:paraId="302BF4C4" w14:textId="77777777" w:rsidTr="00E47D6D">
        <w:trPr>
          <w:jc w:val="center"/>
        </w:trPr>
        <w:tc>
          <w:tcPr>
            <w:tcW w:w="742" w:type="pct"/>
            <w:shd w:val="clear" w:color="auto" w:fill="auto"/>
          </w:tcPr>
          <w:p w14:paraId="2E44B067" w14:textId="77777777" w:rsidR="00DB23F9" w:rsidRPr="0010428B" w:rsidRDefault="00DB23F9" w:rsidP="00E47D6D">
            <w:pPr>
              <w:pStyle w:val="Tabletext"/>
              <w:jc w:val="center"/>
              <w:rPr>
                <w:rFonts w:hint="eastAsia"/>
                <w:lang w:eastAsia="zh-CN"/>
              </w:rPr>
            </w:pPr>
            <w:r w:rsidRPr="0010428B">
              <w:rPr>
                <w:rFonts w:hint="eastAsia"/>
                <w:lang w:eastAsia="zh-CN"/>
              </w:rPr>
              <w:t>SG16</w:t>
            </w:r>
          </w:p>
        </w:tc>
        <w:tc>
          <w:tcPr>
            <w:tcW w:w="1936" w:type="pct"/>
            <w:shd w:val="clear" w:color="auto" w:fill="auto"/>
          </w:tcPr>
          <w:p w14:paraId="1C302973" w14:textId="77777777" w:rsidR="00DB23F9" w:rsidRPr="00164FA9" w:rsidRDefault="00DB23F9" w:rsidP="00E47D6D">
            <w:pPr>
              <w:pStyle w:val="Tabletext"/>
              <w:rPr>
                <w:rFonts w:hint="eastAsia"/>
                <w:lang w:val="fr-FR" w:eastAsia="zh-CN"/>
              </w:rPr>
            </w:pPr>
            <w:r w:rsidRPr="00164FA9">
              <w:rPr>
                <w:rFonts w:hint="eastAsia"/>
                <w:lang w:val="fr-FR" w:eastAsia="zh-CN"/>
              </w:rPr>
              <w:t>2024</w:t>
            </w:r>
            <w:r w:rsidRPr="00DA161A">
              <w:rPr>
                <w:rFonts w:ascii="SimSun" w:eastAsia="SimSun" w:hAnsi="SimSun" w:cs="SimSun" w:hint="eastAsia"/>
                <w:lang w:eastAsia="zh-CN"/>
              </w:rPr>
              <w:t>年</w:t>
            </w:r>
            <w:r w:rsidRPr="00164FA9">
              <w:rPr>
                <w:rFonts w:hint="eastAsia"/>
                <w:lang w:val="fr-FR" w:eastAsia="zh-CN"/>
              </w:rPr>
              <w:t>4</w:t>
            </w:r>
            <w:r w:rsidRPr="00DA161A">
              <w:rPr>
                <w:rFonts w:ascii="SimSun" w:eastAsia="SimSun" w:hAnsi="SimSun" w:cs="SimSun" w:hint="eastAsia"/>
                <w:lang w:eastAsia="zh-CN"/>
              </w:rPr>
              <w:t>月</w:t>
            </w:r>
            <w:r w:rsidRPr="00164FA9">
              <w:rPr>
                <w:rFonts w:hint="eastAsia"/>
                <w:lang w:val="fr-FR" w:eastAsia="zh-CN"/>
              </w:rPr>
              <w:t>15-26</w:t>
            </w:r>
            <w:r w:rsidRPr="00DA161A">
              <w:rPr>
                <w:rFonts w:ascii="SimSun" w:eastAsia="SimSun" w:hAnsi="SimSun" w:cs="SimSun" w:hint="eastAsia"/>
                <w:lang w:eastAsia="zh-CN"/>
              </w:rPr>
              <w:t>日</w:t>
            </w:r>
            <w:r w:rsidRPr="00164FA9">
              <w:rPr>
                <w:rFonts w:ascii="SimSun" w:eastAsia="SimSun" w:hAnsi="SimSun" w:cs="SimSun" w:hint="eastAsia"/>
                <w:lang w:val="fr-FR" w:eastAsia="zh-CN"/>
              </w:rPr>
              <w:t>，</w:t>
            </w:r>
            <w:r w:rsidRPr="00DA161A">
              <w:rPr>
                <w:rFonts w:ascii="SimSun" w:eastAsia="SimSun" w:hAnsi="SimSun" w:cs="SimSun" w:hint="eastAsia"/>
                <w:lang w:eastAsia="zh-CN"/>
              </w:rPr>
              <w:t>雷恩</w:t>
            </w:r>
          </w:p>
        </w:tc>
        <w:tc>
          <w:tcPr>
            <w:tcW w:w="2322" w:type="pct"/>
            <w:shd w:val="clear" w:color="auto" w:fill="auto"/>
          </w:tcPr>
          <w:p w14:paraId="7EB2E5EF" w14:textId="77777777" w:rsidR="00DB23F9" w:rsidRPr="009D07DA" w:rsidRDefault="00DB23F9" w:rsidP="00E47D6D">
            <w:pPr>
              <w:pStyle w:val="Tabletext"/>
              <w:rPr>
                <w:rFonts w:eastAsiaTheme="minorEastAsia" w:hint="eastAsia"/>
                <w:lang w:val="fr-FR" w:eastAsia="zh-CN"/>
              </w:rPr>
            </w:pPr>
            <w:r w:rsidRPr="009D07DA">
              <w:rPr>
                <w:rFonts w:hint="eastAsia"/>
                <w:lang w:val="fr-FR" w:eastAsia="zh-CN"/>
              </w:rPr>
              <w:t>Ashok KUMAR</w:t>
            </w:r>
            <w:r w:rsidRPr="009D07DA">
              <w:rPr>
                <w:rFonts w:ascii="SimSun" w:eastAsia="SimSun" w:hAnsi="SimSun" w:cs="SimSun" w:hint="eastAsia"/>
                <w:lang w:val="fr-FR" w:eastAsia="zh-CN"/>
              </w:rPr>
              <w:t>（</w:t>
            </w:r>
            <w:r w:rsidRPr="00BB186B">
              <w:rPr>
                <w:rFonts w:ascii="SimSun" w:eastAsia="SimSun" w:hAnsi="SimSun" w:cs="SimSun" w:hint="eastAsia"/>
                <w:lang w:eastAsia="zh-CN"/>
              </w:rPr>
              <w:t>印度</w:t>
            </w:r>
            <w:r w:rsidRPr="009D07DA">
              <w:rPr>
                <w:rFonts w:ascii="SimSun" w:eastAsia="SimSun" w:hAnsi="SimSun" w:cs="SimSun" w:hint="eastAsia"/>
                <w:lang w:val="fr-FR" w:eastAsia="zh-CN"/>
              </w:rPr>
              <w:t>）</w:t>
            </w:r>
          </w:p>
        </w:tc>
      </w:tr>
      <w:tr w:rsidR="00DB23F9" w:rsidRPr="0010428B" w14:paraId="06D67F83" w14:textId="77777777" w:rsidTr="00E47D6D">
        <w:trPr>
          <w:jc w:val="center"/>
        </w:trPr>
        <w:tc>
          <w:tcPr>
            <w:tcW w:w="742" w:type="pct"/>
            <w:shd w:val="clear" w:color="auto" w:fill="auto"/>
            <w:hideMark/>
          </w:tcPr>
          <w:p w14:paraId="2159CF42" w14:textId="77777777" w:rsidR="00DB23F9" w:rsidRPr="0010428B" w:rsidRDefault="00DB23F9" w:rsidP="00E47D6D">
            <w:pPr>
              <w:pStyle w:val="Tabletext"/>
              <w:jc w:val="center"/>
              <w:rPr>
                <w:rFonts w:hint="eastAsia"/>
                <w:lang w:eastAsia="zh-CN"/>
              </w:rPr>
            </w:pPr>
            <w:r w:rsidRPr="0010428B">
              <w:rPr>
                <w:rFonts w:hint="eastAsia"/>
                <w:lang w:eastAsia="zh-CN"/>
              </w:rPr>
              <w:t>SG16</w:t>
            </w:r>
          </w:p>
        </w:tc>
        <w:tc>
          <w:tcPr>
            <w:tcW w:w="1936" w:type="pct"/>
            <w:shd w:val="clear" w:color="auto" w:fill="auto"/>
            <w:hideMark/>
          </w:tcPr>
          <w:p w14:paraId="0D70D878" w14:textId="77777777" w:rsidR="00DB23F9" w:rsidRPr="0010428B" w:rsidRDefault="00DB23F9" w:rsidP="00E47D6D">
            <w:pPr>
              <w:pStyle w:val="Tabletext"/>
              <w:rPr>
                <w:rFonts w:hint="eastAsia"/>
                <w:lang w:eastAsia="zh-CN"/>
              </w:rPr>
            </w:pPr>
            <w:r w:rsidRPr="0010428B">
              <w:rPr>
                <w:rFonts w:hint="eastAsia"/>
                <w:lang w:eastAsia="zh-CN"/>
              </w:rPr>
              <w:t>2023</w:t>
            </w:r>
            <w:r w:rsidRPr="00DA161A">
              <w:rPr>
                <w:rFonts w:ascii="SimSun" w:eastAsia="SimSun" w:hAnsi="SimSun" w:cs="SimSun" w:hint="eastAsia"/>
                <w:lang w:eastAsia="zh-CN"/>
              </w:rPr>
              <w:t>年</w:t>
            </w:r>
            <w:r w:rsidRPr="00DA161A">
              <w:rPr>
                <w:rFonts w:hint="eastAsia"/>
                <w:lang w:eastAsia="zh-CN"/>
              </w:rPr>
              <w:t>7</w:t>
            </w:r>
            <w:r w:rsidRPr="00DA161A">
              <w:rPr>
                <w:rFonts w:ascii="SimSun" w:eastAsia="SimSun" w:hAnsi="SimSun" w:cs="SimSun" w:hint="eastAsia"/>
                <w:lang w:eastAsia="zh-CN"/>
              </w:rPr>
              <w:t>月</w:t>
            </w:r>
            <w:r w:rsidRPr="0010428B">
              <w:rPr>
                <w:rFonts w:hint="eastAsia"/>
                <w:lang w:eastAsia="zh-CN"/>
              </w:rPr>
              <w:t>10-21</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hideMark/>
          </w:tcPr>
          <w:p w14:paraId="3D2D1DA1" w14:textId="77777777" w:rsidR="00DB23F9" w:rsidRPr="008C5BB8" w:rsidRDefault="00DB23F9" w:rsidP="00E47D6D">
            <w:pPr>
              <w:pStyle w:val="Tabletext"/>
              <w:rPr>
                <w:rFonts w:eastAsiaTheme="minorEastAsia" w:hint="eastAsia"/>
                <w:lang w:eastAsia="zh-CN"/>
              </w:rPr>
            </w:pPr>
            <w:r w:rsidRPr="0010428B">
              <w:rPr>
                <w:rFonts w:hint="eastAsia"/>
                <w:lang w:eastAsia="zh-CN"/>
              </w:rPr>
              <w:t>Charles Zo</w:t>
            </w:r>
            <w:r w:rsidRPr="0010428B">
              <w:rPr>
                <w:rFonts w:hint="eastAsia"/>
                <w:lang w:eastAsia="zh-CN"/>
              </w:rPr>
              <w:t>é</w:t>
            </w:r>
            <w:r w:rsidRPr="0010428B">
              <w:rPr>
                <w:rFonts w:hint="eastAsia"/>
                <w:lang w:eastAsia="zh-CN"/>
              </w:rPr>
              <w:t xml:space="preserve"> BANGA</w:t>
            </w:r>
            <w:r>
              <w:rPr>
                <w:rFonts w:ascii="SimSun" w:eastAsia="SimSun" w:hAnsi="SimSun" w:cs="SimSun" w:hint="eastAsia"/>
                <w:lang w:eastAsia="zh-CN"/>
              </w:rPr>
              <w:t>（</w:t>
            </w:r>
            <w:r w:rsidRPr="00BB186B">
              <w:rPr>
                <w:rFonts w:ascii="SimSun" w:eastAsia="SimSun" w:hAnsi="SimSun" w:cs="SimSun" w:hint="eastAsia"/>
                <w:lang w:eastAsia="zh-CN"/>
              </w:rPr>
              <w:t>中非共和国</w:t>
            </w:r>
            <w:r>
              <w:rPr>
                <w:rFonts w:ascii="SimSun" w:eastAsia="SimSun" w:hAnsi="SimSun" w:cs="SimSun" w:hint="eastAsia"/>
                <w:lang w:eastAsia="zh-CN"/>
              </w:rPr>
              <w:t>）</w:t>
            </w:r>
          </w:p>
        </w:tc>
      </w:tr>
      <w:tr w:rsidR="00DB23F9" w:rsidRPr="0010428B" w14:paraId="26C72A33" w14:textId="77777777" w:rsidTr="00E47D6D">
        <w:trPr>
          <w:jc w:val="center"/>
        </w:trPr>
        <w:tc>
          <w:tcPr>
            <w:tcW w:w="742" w:type="pct"/>
            <w:shd w:val="clear" w:color="auto" w:fill="auto"/>
          </w:tcPr>
          <w:p w14:paraId="6DE665C8" w14:textId="77777777" w:rsidR="00DB23F9" w:rsidRPr="0010428B" w:rsidRDefault="00DB23F9" w:rsidP="00E47D6D">
            <w:pPr>
              <w:pStyle w:val="Tabletext"/>
              <w:jc w:val="center"/>
              <w:rPr>
                <w:rFonts w:hint="eastAsia"/>
                <w:lang w:eastAsia="zh-CN"/>
              </w:rPr>
            </w:pPr>
            <w:r w:rsidRPr="0010428B">
              <w:rPr>
                <w:rFonts w:hint="eastAsia"/>
                <w:lang w:eastAsia="zh-CN"/>
              </w:rPr>
              <w:t>SG16</w:t>
            </w:r>
          </w:p>
        </w:tc>
        <w:tc>
          <w:tcPr>
            <w:tcW w:w="1936" w:type="pct"/>
            <w:shd w:val="clear" w:color="auto" w:fill="auto"/>
          </w:tcPr>
          <w:p w14:paraId="3ADB9567" w14:textId="77777777" w:rsidR="00DB23F9" w:rsidRPr="0010428B" w:rsidRDefault="00DB23F9" w:rsidP="00E47D6D">
            <w:pPr>
              <w:pStyle w:val="Tabletext"/>
              <w:rPr>
                <w:rFonts w:hint="eastAsia"/>
                <w:lang w:eastAsia="zh-CN"/>
              </w:rPr>
            </w:pPr>
            <w:r w:rsidRPr="0010428B">
              <w:rPr>
                <w:rFonts w:hint="eastAsia"/>
                <w:lang w:eastAsia="zh-CN"/>
              </w:rPr>
              <w:t>2022</w:t>
            </w:r>
            <w:r w:rsidRPr="00DA161A">
              <w:rPr>
                <w:rFonts w:ascii="SimSun" w:eastAsia="SimSun" w:hAnsi="SimSun" w:cs="SimSun" w:hint="eastAsia"/>
                <w:lang w:eastAsia="zh-CN"/>
              </w:rPr>
              <w:t>年</w:t>
            </w:r>
            <w:r w:rsidRPr="00DA161A">
              <w:rPr>
                <w:rFonts w:hint="eastAsia"/>
                <w:lang w:eastAsia="zh-CN"/>
              </w:rPr>
              <w:t>10</w:t>
            </w:r>
            <w:r w:rsidRPr="00DA161A">
              <w:rPr>
                <w:rFonts w:ascii="SimSun" w:eastAsia="SimSun" w:hAnsi="SimSun" w:cs="SimSun" w:hint="eastAsia"/>
                <w:lang w:eastAsia="zh-CN"/>
              </w:rPr>
              <w:t>月</w:t>
            </w:r>
            <w:r w:rsidRPr="0010428B">
              <w:rPr>
                <w:rFonts w:hint="eastAsia"/>
                <w:lang w:eastAsia="zh-CN"/>
              </w:rPr>
              <w:t>17-28</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tcPr>
          <w:p w14:paraId="14FF720D" w14:textId="77777777" w:rsidR="00DB23F9" w:rsidRPr="008C5BB8" w:rsidRDefault="00DB23F9" w:rsidP="00E47D6D">
            <w:pPr>
              <w:pStyle w:val="Tabletext"/>
              <w:rPr>
                <w:rFonts w:eastAsiaTheme="minorEastAsia" w:hint="eastAsia"/>
                <w:lang w:eastAsia="zh-CN"/>
              </w:rPr>
            </w:pPr>
            <w:r w:rsidRPr="0010428B">
              <w:rPr>
                <w:rFonts w:hint="eastAsia"/>
                <w:lang w:eastAsia="zh-CN"/>
              </w:rPr>
              <w:t>Charles Zo</w:t>
            </w:r>
            <w:r w:rsidRPr="0010428B">
              <w:rPr>
                <w:rFonts w:hint="eastAsia"/>
                <w:lang w:eastAsia="zh-CN"/>
              </w:rPr>
              <w:t>é</w:t>
            </w:r>
            <w:r w:rsidRPr="0010428B">
              <w:rPr>
                <w:rFonts w:hint="eastAsia"/>
                <w:lang w:eastAsia="zh-CN"/>
              </w:rPr>
              <w:t xml:space="preserve"> BANGA</w:t>
            </w:r>
            <w:r>
              <w:rPr>
                <w:rFonts w:ascii="SimSun" w:eastAsia="SimSun" w:hAnsi="SimSun" w:cs="SimSun" w:hint="eastAsia"/>
                <w:lang w:eastAsia="zh-CN"/>
              </w:rPr>
              <w:t>（</w:t>
            </w:r>
            <w:r w:rsidRPr="00BB186B">
              <w:rPr>
                <w:rFonts w:ascii="SimSun" w:eastAsia="SimSun" w:hAnsi="SimSun" w:cs="SimSun" w:hint="eastAsia"/>
                <w:lang w:eastAsia="zh-CN"/>
              </w:rPr>
              <w:t>中非共和国</w:t>
            </w:r>
            <w:r>
              <w:rPr>
                <w:rFonts w:ascii="SimSun" w:eastAsia="SimSun" w:hAnsi="SimSun" w:cs="SimSun" w:hint="eastAsia"/>
                <w:lang w:eastAsia="zh-CN"/>
              </w:rPr>
              <w:t>）</w:t>
            </w:r>
          </w:p>
        </w:tc>
      </w:tr>
      <w:tr w:rsidR="00DB23F9" w:rsidRPr="0010428B" w14:paraId="4440FA60" w14:textId="77777777" w:rsidTr="00E47D6D">
        <w:trPr>
          <w:jc w:val="center"/>
        </w:trPr>
        <w:tc>
          <w:tcPr>
            <w:tcW w:w="742" w:type="pct"/>
            <w:shd w:val="clear" w:color="auto" w:fill="auto"/>
          </w:tcPr>
          <w:p w14:paraId="41AAB953" w14:textId="77777777" w:rsidR="00DB23F9" w:rsidRPr="0010428B" w:rsidRDefault="00DB23F9" w:rsidP="00E47D6D">
            <w:pPr>
              <w:pStyle w:val="Tabletext"/>
              <w:jc w:val="center"/>
              <w:rPr>
                <w:rFonts w:hint="eastAsia"/>
                <w:lang w:eastAsia="zh-CN"/>
              </w:rPr>
            </w:pPr>
            <w:r w:rsidRPr="0010428B">
              <w:rPr>
                <w:rFonts w:hint="eastAsia"/>
                <w:lang w:eastAsia="zh-CN"/>
              </w:rPr>
              <w:t>SG16</w:t>
            </w:r>
          </w:p>
        </w:tc>
        <w:tc>
          <w:tcPr>
            <w:tcW w:w="1936" w:type="pct"/>
            <w:shd w:val="clear" w:color="auto" w:fill="auto"/>
          </w:tcPr>
          <w:p w14:paraId="4D9473FA" w14:textId="77777777" w:rsidR="00DB23F9" w:rsidRPr="0010428B" w:rsidRDefault="00DB23F9" w:rsidP="00E47D6D">
            <w:pPr>
              <w:pStyle w:val="Tabletext"/>
              <w:rPr>
                <w:rFonts w:hint="eastAsia"/>
                <w:lang w:eastAsia="zh-CN"/>
              </w:rPr>
            </w:pPr>
            <w:r w:rsidRPr="0010428B">
              <w:rPr>
                <w:rFonts w:hint="eastAsia"/>
                <w:lang w:eastAsia="zh-CN"/>
              </w:rPr>
              <w:t>2024</w:t>
            </w:r>
            <w:r w:rsidRPr="00DA161A">
              <w:rPr>
                <w:rFonts w:ascii="SimSun" w:eastAsia="SimSun" w:hAnsi="SimSun" w:cs="SimSun" w:hint="eastAsia"/>
                <w:lang w:eastAsia="zh-CN"/>
              </w:rPr>
              <w:t>年</w:t>
            </w:r>
            <w:r w:rsidRPr="00DA161A">
              <w:rPr>
                <w:rFonts w:hint="eastAsia"/>
                <w:lang w:eastAsia="zh-CN"/>
              </w:rPr>
              <w:t>4</w:t>
            </w:r>
            <w:r w:rsidRPr="00DA161A">
              <w:rPr>
                <w:rFonts w:ascii="SimSun" w:eastAsia="SimSun" w:hAnsi="SimSun" w:cs="SimSun" w:hint="eastAsia"/>
                <w:lang w:eastAsia="zh-CN"/>
              </w:rPr>
              <w:t>月</w:t>
            </w:r>
            <w:r w:rsidRPr="0010428B">
              <w:rPr>
                <w:rFonts w:hint="eastAsia"/>
                <w:lang w:eastAsia="zh-CN"/>
              </w:rPr>
              <w:t>15-26</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雷恩</w:t>
            </w:r>
          </w:p>
        </w:tc>
        <w:tc>
          <w:tcPr>
            <w:tcW w:w="2322" w:type="pct"/>
            <w:shd w:val="clear" w:color="auto" w:fill="auto"/>
          </w:tcPr>
          <w:p w14:paraId="53321AF5" w14:textId="77777777" w:rsidR="00DB23F9" w:rsidRPr="008C5BB8" w:rsidRDefault="00DB23F9" w:rsidP="00E47D6D">
            <w:pPr>
              <w:pStyle w:val="Tabletext"/>
              <w:rPr>
                <w:rFonts w:eastAsiaTheme="minorEastAsia" w:hint="eastAsia"/>
                <w:lang w:eastAsia="zh-CN"/>
              </w:rPr>
            </w:pPr>
            <w:r w:rsidRPr="0010428B">
              <w:rPr>
                <w:rFonts w:hint="eastAsia"/>
                <w:lang w:eastAsia="zh-CN"/>
              </w:rPr>
              <w:t>Charles Zo</w:t>
            </w:r>
            <w:r w:rsidRPr="0010428B">
              <w:rPr>
                <w:rFonts w:hint="eastAsia"/>
                <w:lang w:eastAsia="zh-CN"/>
              </w:rPr>
              <w:t>é</w:t>
            </w:r>
            <w:r w:rsidRPr="0010428B">
              <w:rPr>
                <w:rFonts w:hint="eastAsia"/>
                <w:lang w:eastAsia="zh-CN"/>
              </w:rPr>
              <w:t xml:space="preserve"> BANGA</w:t>
            </w:r>
            <w:r>
              <w:rPr>
                <w:rFonts w:ascii="SimSun" w:eastAsia="SimSun" w:hAnsi="SimSun" w:cs="SimSun" w:hint="eastAsia"/>
                <w:lang w:eastAsia="zh-CN"/>
              </w:rPr>
              <w:t>（</w:t>
            </w:r>
            <w:r w:rsidRPr="00BB186B">
              <w:rPr>
                <w:rFonts w:ascii="SimSun" w:eastAsia="SimSun" w:hAnsi="SimSun" w:cs="SimSun" w:hint="eastAsia"/>
                <w:lang w:eastAsia="zh-CN"/>
              </w:rPr>
              <w:t>中非共和国</w:t>
            </w:r>
            <w:r>
              <w:rPr>
                <w:rFonts w:ascii="SimSun" w:eastAsia="SimSun" w:hAnsi="SimSun" w:cs="SimSun" w:hint="eastAsia"/>
                <w:lang w:eastAsia="zh-CN"/>
              </w:rPr>
              <w:t>）</w:t>
            </w:r>
          </w:p>
        </w:tc>
      </w:tr>
      <w:tr w:rsidR="00DB23F9" w:rsidRPr="00B6020A" w14:paraId="1B8D7859" w14:textId="77777777" w:rsidTr="00E47D6D">
        <w:trPr>
          <w:jc w:val="center"/>
        </w:trPr>
        <w:tc>
          <w:tcPr>
            <w:tcW w:w="742" w:type="pct"/>
            <w:shd w:val="clear" w:color="auto" w:fill="auto"/>
          </w:tcPr>
          <w:p w14:paraId="0BD218C2" w14:textId="77777777" w:rsidR="00DB23F9" w:rsidRPr="0010428B" w:rsidRDefault="00DB23F9" w:rsidP="00E47D6D">
            <w:pPr>
              <w:pStyle w:val="Tabletext"/>
              <w:jc w:val="center"/>
              <w:rPr>
                <w:rFonts w:hint="eastAsia"/>
                <w:lang w:eastAsia="zh-CN"/>
              </w:rPr>
            </w:pPr>
            <w:r w:rsidRPr="0010428B">
              <w:rPr>
                <w:rFonts w:hint="eastAsia"/>
                <w:lang w:eastAsia="zh-CN"/>
              </w:rPr>
              <w:t>SG17</w:t>
            </w:r>
          </w:p>
        </w:tc>
        <w:tc>
          <w:tcPr>
            <w:tcW w:w="1936" w:type="pct"/>
            <w:shd w:val="clear" w:color="auto" w:fill="auto"/>
          </w:tcPr>
          <w:p w14:paraId="160C82D3" w14:textId="77777777" w:rsidR="00DB23F9" w:rsidRPr="0010428B" w:rsidRDefault="00DB23F9" w:rsidP="00E47D6D">
            <w:pPr>
              <w:pStyle w:val="Tabletext"/>
              <w:rPr>
                <w:rFonts w:hint="eastAsia"/>
                <w:lang w:eastAsia="zh-CN"/>
              </w:rPr>
            </w:pPr>
            <w:r w:rsidRPr="0010428B">
              <w:rPr>
                <w:rFonts w:hint="eastAsia"/>
                <w:lang w:eastAsia="zh-CN"/>
              </w:rPr>
              <w:t>2022</w:t>
            </w:r>
            <w:r w:rsidRPr="00DA161A">
              <w:rPr>
                <w:rFonts w:ascii="SimSun" w:eastAsia="SimSun" w:hAnsi="SimSun" w:cs="SimSun" w:hint="eastAsia"/>
                <w:lang w:eastAsia="zh-CN"/>
              </w:rPr>
              <w:t>年</w:t>
            </w:r>
            <w:r w:rsidRPr="00DA161A">
              <w:rPr>
                <w:rFonts w:hint="eastAsia"/>
                <w:lang w:eastAsia="zh-CN"/>
              </w:rPr>
              <w:t>8</w:t>
            </w:r>
            <w:r w:rsidRPr="00DA161A">
              <w:rPr>
                <w:rFonts w:ascii="SimSun" w:eastAsia="SimSun" w:hAnsi="SimSun" w:cs="SimSun" w:hint="eastAsia"/>
                <w:lang w:eastAsia="zh-CN"/>
              </w:rPr>
              <w:t>月</w:t>
            </w:r>
            <w:r w:rsidRPr="0010428B">
              <w:rPr>
                <w:rFonts w:hint="eastAsia"/>
                <w:lang w:eastAsia="zh-CN"/>
              </w:rPr>
              <w:t>23</w:t>
            </w:r>
            <w:r w:rsidRPr="00DA161A">
              <w:rPr>
                <w:rFonts w:ascii="SimSun" w:eastAsia="SimSun" w:hAnsi="SimSun" w:cs="SimSun" w:hint="eastAsia"/>
                <w:lang w:eastAsia="zh-CN"/>
              </w:rPr>
              <w:t>日</w:t>
            </w:r>
            <w:r w:rsidRPr="0010428B">
              <w:rPr>
                <w:rFonts w:hint="eastAsia"/>
                <w:lang w:eastAsia="zh-CN"/>
              </w:rPr>
              <w:t>-</w:t>
            </w:r>
            <w:r w:rsidRPr="00DA161A">
              <w:rPr>
                <w:rFonts w:hint="eastAsia"/>
                <w:lang w:eastAsia="zh-CN"/>
              </w:rPr>
              <w:t>9</w:t>
            </w:r>
            <w:r w:rsidRPr="00DA161A">
              <w:rPr>
                <w:rFonts w:ascii="SimSun" w:eastAsia="SimSun" w:hAnsi="SimSun" w:cs="SimSun" w:hint="eastAsia"/>
                <w:lang w:eastAsia="zh-CN"/>
              </w:rPr>
              <w:t>月</w:t>
            </w:r>
            <w:r w:rsidRPr="0010428B">
              <w:rPr>
                <w:rFonts w:hint="eastAsia"/>
                <w:lang w:eastAsia="zh-CN"/>
              </w:rPr>
              <w:t>2</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tcPr>
          <w:p w14:paraId="7903A2E7" w14:textId="77777777" w:rsidR="00DB23F9" w:rsidRPr="00CE6583" w:rsidRDefault="00DB23F9" w:rsidP="00E47D6D">
            <w:pPr>
              <w:pStyle w:val="Tabletext"/>
              <w:rPr>
                <w:rFonts w:eastAsiaTheme="minorEastAsia" w:hint="eastAsia"/>
                <w:lang w:eastAsia="zh-CN"/>
              </w:rPr>
            </w:pPr>
            <w:r w:rsidRPr="00D156DD">
              <w:rPr>
                <w:rFonts w:hint="eastAsia"/>
                <w:lang w:eastAsia="zh-CN"/>
              </w:rPr>
              <w:t>Abderrazak BACHIR BOUIADJRA</w:t>
            </w:r>
            <w:r>
              <w:rPr>
                <w:rFonts w:eastAsiaTheme="minorEastAsia" w:hint="eastAsia"/>
                <w:lang w:eastAsia="zh-CN"/>
              </w:rPr>
              <w:br/>
            </w:r>
            <w:r>
              <w:rPr>
                <w:rFonts w:ascii="SimSun" w:eastAsia="SimSun" w:hAnsi="SimSun" w:cs="SimSun" w:hint="eastAsia"/>
                <w:lang w:eastAsia="zh-CN"/>
              </w:rPr>
              <w:t>（</w:t>
            </w:r>
            <w:r w:rsidRPr="00CE6583">
              <w:rPr>
                <w:rFonts w:ascii="SimSun" w:eastAsia="SimSun" w:hAnsi="SimSun" w:cs="SimSun" w:hint="eastAsia"/>
                <w:lang w:eastAsia="zh-CN"/>
              </w:rPr>
              <w:t>阿尔及利亚</w:t>
            </w:r>
            <w:r>
              <w:rPr>
                <w:rFonts w:ascii="SimSun" w:eastAsia="SimSun" w:hAnsi="SimSun" w:cs="SimSun" w:hint="eastAsia"/>
                <w:lang w:eastAsia="zh-CN"/>
              </w:rPr>
              <w:t>电信公司）</w:t>
            </w:r>
          </w:p>
        </w:tc>
      </w:tr>
      <w:tr w:rsidR="00DB23F9" w:rsidRPr="00FB4BDD" w14:paraId="2002FF99" w14:textId="77777777" w:rsidTr="00E47D6D">
        <w:trPr>
          <w:jc w:val="center"/>
        </w:trPr>
        <w:tc>
          <w:tcPr>
            <w:tcW w:w="742" w:type="pct"/>
            <w:shd w:val="clear" w:color="auto" w:fill="auto"/>
          </w:tcPr>
          <w:p w14:paraId="1D4EAEB3" w14:textId="77777777" w:rsidR="00DB23F9" w:rsidRPr="0010428B" w:rsidRDefault="00DB23F9" w:rsidP="00E47D6D">
            <w:pPr>
              <w:pStyle w:val="Tabletext"/>
              <w:jc w:val="center"/>
              <w:rPr>
                <w:rFonts w:hint="eastAsia"/>
                <w:lang w:eastAsia="zh-CN"/>
              </w:rPr>
            </w:pPr>
            <w:r w:rsidRPr="0010428B">
              <w:rPr>
                <w:rFonts w:hint="eastAsia"/>
                <w:lang w:eastAsia="zh-CN"/>
              </w:rPr>
              <w:t>SG17</w:t>
            </w:r>
          </w:p>
        </w:tc>
        <w:tc>
          <w:tcPr>
            <w:tcW w:w="1936" w:type="pct"/>
            <w:shd w:val="clear" w:color="auto" w:fill="auto"/>
          </w:tcPr>
          <w:p w14:paraId="6E90BDA0" w14:textId="77777777" w:rsidR="00DB23F9" w:rsidRPr="0010428B" w:rsidRDefault="00DB23F9" w:rsidP="00E47D6D">
            <w:pPr>
              <w:pStyle w:val="Tabletext"/>
              <w:rPr>
                <w:rFonts w:hint="eastAsia"/>
                <w:lang w:eastAsia="zh-CN"/>
              </w:rPr>
            </w:pPr>
            <w:r w:rsidRPr="0010428B">
              <w:rPr>
                <w:rFonts w:hint="eastAsia"/>
                <w:lang w:eastAsia="zh-CN"/>
              </w:rPr>
              <w:t>2022</w:t>
            </w:r>
            <w:r w:rsidRPr="00DA161A">
              <w:rPr>
                <w:rFonts w:ascii="SimSun" w:eastAsia="SimSun" w:hAnsi="SimSun" w:cs="SimSun" w:hint="eastAsia"/>
                <w:lang w:eastAsia="zh-CN"/>
              </w:rPr>
              <w:t>年</w:t>
            </w:r>
            <w:r w:rsidRPr="00DA161A">
              <w:rPr>
                <w:rFonts w:hint="eastAsia"/>
                <w:lang w:eastAsia="zh-CN"/>
              </w:rPr>
              <w:t>5</w:t>
            </w:r>
            <w:r w:rsidRPr="00DA161A">
              <w:rPr>
                <w:rFonts w:ascii="SimSun" w:eastAsia="SimSun" w:hAnsi="SimSun" w:cs="SimSun" w:hint="eastAsia"/>
                <w:lang w:eastAsia="zh-CN"/>
              </w:rPr>
              <w:t>月</w:t>
            </w:r>
            <w:r w:rsidRPr="0010428B">
              <w:rPr>
                <w:rFonts w:hint="eastAsia"/>
                <w:lang w:eastAsia="zh-CN"/>
              </w:rPr>
              <w:t>10-20</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虚拟会议</w:t>
            </w:r>
          </w:p>
        </w:tc>
        <w:tc>
          <w:tcPr>
            <w:tcW w:w="2322" w:type="pct"/>
            <w:shd w:val="clear" w:color="auto" w:fill="auto"/>
          </w:tcPr>
          <w:p w14:paraId="41C79098" w14:textId="77777777" w:rsidR="00DB23F9" w:rsidRPr="008C5BB8" w:rsidRDefault="00DB23F9" w:rsidP="00E47D6D">
            <w:pPr>
              <w:pStyle w:val="Tabletext"/>
              <w:rPr>
                <w:rFonts w:eastAsiaTheme="minorEastAsia" w:hint="eastAsia"/>
                <w:lang w:val="es-ES" w:eastAsia="zh-CN"/>
              </w:rPr>
            </w:pPr>
            <w:proofErr w:type="spellStart"/>
            <w:r w:rsidRPr="008C5BB8">
              <w:rPr>
                <w:rFonts w:hint="eastAsia"/>
                <w:lang w:val="es-ES" w:eastAsia="zh-CN"/>
              </w:rPr>
              <w:t>Afnan</w:t>
            </w:r>
            <w:proofErr w:type="spellEnd"/>
            <w:r w:rsidRPr="008C5BB8">
              <w:rPr>
                <w:rFonts w:hint="eastAsia"/>
                <w:lang w:val="es-ES" w:eastAsia="zh-CN"/>
              </w:rPr>
              <w:t xml:space="preserve"> ALROMI</w:t>
            </w:r>
            <w:r w:rsidRPr="008C5BB8">
              <w:rPr>
                <w:rFonts w:ascii="SimSun" w:eastAsia="SimSun" w:hAnsi="SimSun" w:cs="SimSun" w:hint="eastAsia"/>
                <w:lang w:val="es-ES" w:eastAsia="zh-CN"/>
              </w:rPr>
              <w:t>（</w:t>
            </w:r>
            <w:r w:rsidRPr="00BB186B">
              <w:rPr>
                <w:rFonts w:ascii="SimSun" w:eastAsia="SimSun" w:hAnsi="SimSun" w:cs="SimSun" w:hint="eastAsia"/>
                <w:lang w:eastAsia="zh-CN"/>
              </w:rPr>
              <w:t>沙特阿拉伯</w:t>
            </w:r>
            <w:r w:rsidRPr="008C5BB8">
              <w:rPr>
                <w:rFonts w:ascii="SimSun" w:eastAsia="SimSun" w:hAnsi="SimSun" w:cs="SimSun" w:hint="eastAsia"/>
                <w:lang w:val="es-ES" w:eastAsia="zh-CN"/>
              </w:rPr>
              <w:t>）</w:t>
            </w:r>
          </w:p>
        </w:tc>
      </w:tr>
      <w:tr w:rsidR="00DB23F9" w:rsidRPr="00DB23F9" w14:paraId="08FB5A88" w14:textId="77777777" w:rsidTr="00E47D6D">
        <w:trPr>
          <w:jc w:val="center"/>
        </w:trPr>
        <w:tc>
          <w:tcPr>
            <w:tcW w:w="742" w:type="pct"/>
            <w:shd w:val="clear" w:color="auto" w:fill="auto"/>
          </w:tcPr>
          <w:p w14:paraId="2E144509" w14:textId="77777777" w:rsidR="00DB23F9" w:rsidRPr="0010428B" w:rsidRDefault="00DB23F9" w:rsidP="00E47D6D">
            <w:pPr>
              <w:pStyle w:val="Tabletext"/>
              <w:jc w:val="center"/>
              <w:rPr>
                <w:rFonts w:hint="eastAsia"/>
                <w:lang w:eastAsia="zh-CN"/>
              </w:rPr>
            </w:pPr>
            <w:r w:rsidRPr="0010428B">
              <w:rPr>
                <w:rFonts w:hint="eastAsia"/>
                <w:lang w:eastAsia="zh-CN"/>
              </w:rPr>
              <w:t>SG17</w:t>
            </w:r>
          </w:p>
        </w:tc>
        <w:tc>
          <w:tcPr>
            <w:tcW w:w="1936" w:type="pct"/>
            <w:shd w:val="clear" w:color="auto" w:fill="auto"/>
          </w:tcPr>
          <w:p w14:paraId="5AA92370" w14:textId="77777777" w:rsidR="00DB23F9" w:rsidRPr="0010428B" w:rsidRDefault="00DB23F9" w:rsidP="00E47D6D">
            <w:pPr>
              <w:pStyle w:val="Tabletext"/>
              <w:rPr>
                <w:rFonts w:hint="eastAsia"/>
                <w:lang w:eastAsia="zh-CN"/>
              </w:rPr>
            </w:pPr>
            <w:r w:rsidRPr="0010428B">
              <w:rPr>
                <w:rFonts w:hint="eastAsia"/>
                <w:lang w:eastAsia="zh-CN"/>
              </w:rPr>
              <w:t>2024</w:t>
            </w:r>
            <w:r w:rsidRPr="00DA161A">
              <w:rPr>
                <w:rFonts w:ascii="SimSun" w:eastAsia="SimSun" w:hAnsi="SimSun" w:cs="SimSun" w:hint="eastAsia"/>
                <w:lang w:eastAsia="zh-CN"/>
              </w:rPr>
              <w:t>年</w:t>
            </w:r>
            <w:r w:rsidRPr="00DA161A">
              <w:rPr>
                <w:rFonts w:hint="eastAsia"/>
                <w:lang w:eastAsia="zh-CN"/>
              </w:rPr>
              <w:t>2</w:t>
            </w:r>
            <w:r w:rsidRPr="00DA161A">
              <w:rPr>
                <w:rFonts w:ascii="SimSun" w:eastAsia="SimSun" w:hAnsi="SimSun" w:cs="SimSun" w:hint="eastAsia"/>
                <w:lang w:eastAsia="zh-CN"/>
              </w:rPr>
              <w:t>月</w:t>
            </w:r>
            <w:r w:rsidRPr="0010428B">
              <w:rPr>
                <w:rFonts w:hint="eastAsia"/>
                <w:lang w:eastAsia="zh-CN"/>
              </w:rPr>
              <w:t>20</w:t>
            </w:r>
            <w:r w:rsidRPr="00DA161A">
              <w:rPr>
                <w:rFonts w:ascii="SimSun" w:eastAsia="SimSun" w:hAnsi="SimSun" w:cs="SimSun" w:hint="eastAsia"/>
                <w:lang w:eastAsia="zh-CN"/>
              </w:rPr>
              <w:t>日</w:t>
            </w:r>
            <w:r w:rsidRPr="0010428B">
              <w:rPr>
                <w:rFonts w:hint="eastAsia"/>
                <w:lang w:eastAsia="zh-CN"/>
              </w:rPr>
              <w:t>-</w:t>
            </w:r>
            <w:r w:rsidRPr="00DA161A">
              <w:rPr>
                <w:rFonts w:hint="eastAsia"/>
                <w:lang w:eastAsia="zh-CN"/>
              </w:rPr>
              <w:t>3</w:t>
            </w:r>
            <w:r w:rsidRPr="00DA161A">
              <w:rPr>
                <w:rFonts w:ascii="SimSun" w:eastAsia="SimSun" w:hAnsi="SimSun" w:cs="SimSun" w:hint="eastAsia"/>
                <w:lang w:eastAsia="zh-CN"/>
              </w:rPr>
              <w:t>月</w:t>
            </w:r>
            <w:r w:rsidRPr="0010428B">
              <w:rPr>
                <w:rFonts w:hint="eastAsia"/>
                <w:lang w:eastAsia="zh-CN"/>
              </w:rPr>
              <w:t>1</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tcPr>
          <w:p w14:paraId="25C1703B" w14:textId="77777777" w:rsidR="00DB23F9" w:rsidRPr="008C5BB8" w:rsidRDefault="00DB23F9" w:rsidP="00E47D6D">
            <w:pPr>
              <w:pStyle w:val="Tabletext"/>
              <w:rPr>
                <w:rFonts w:eastAsiaTheme="minorEastAsia" w:hint="eastAsia"/>
                <w:lang w:val="es-ES" w:eastAsia="zh-CN"/>
              </w:rPr>
            </w:pPr>
            <w:r w:rsidRPr="00BB186B">
              <w:rPr>
                <w:rFonts w:hint="eastAsia"/>
                <w:lang w:val="es-ES" w:eastAsia="zh-CN"/>
              </w:rPr>
              <w:t>Francisco Javier DÍAZ</w:t>
            </w:r>
            <w:r>
              <w:rPr>
                <w:rFonts w:ascii="SimSun" w:eastAsia="SimSun" w:hAnsi="SimSun" w:cs="SimSun" w:hint="eastAsia"/>
                <w:lang w:val="es-ES" w:eastAsia="zh-CN"/>
              </w:rPr>
              <w:t>（</w:t>
            </w:r>
            <w:r w:rsidRPr="00BB186B">
              <w:rPr>
                <w:rFonts w:ascii="SimSun" w:eastAsia="SimSun" w:hAnsi="SimSun" w:cs="SimSun" w:hint="eastAsia"/>
                <w:lang w:eastAsia="zh-CN"/>
              </w:rPr>
              <w:t>阿根廷</w:t>
            </w:r>
            <w:r>
              <w:rPr>
                <w:rFonts w:ascii="SimSun" w:eastAsia="SimSun" w:hAnsi="SimSun" w:cs="SimSun" w:hint="eastAsia"/>
                <w:lang w:val="es-ES" w:eastAsia="zh-CN"/>
              </w:rPr>
              <w:t>）</w:t>
            </w:r>
          </w:p>
        </w:tc>
      </w:tr>
      <w:tr w:rsidR="00DB23F9" w:rsidRPr="00DB23F9" w14:paraId="20E62BA4" w14:textId="77777777" w:rsidTr="00E47D6D">
        <w:trPr>
          <w:jc w:val="center"/>
        </w:trPr>
        <w:tc>
          <w:tcPr>
            <w:tcW w:w="742" w:type="pct"/>
            <w:shd w:val="clear" w:color="auto" w:fill="auto"/>
          </w:tcPr>
          <w:p w14:paraId="2DCCD7BE" w14:textId="77777777" w:rsidR="00DB23F9" w:rsidRPr="0010428B" w:rsidRDefault="00DB23F9" w:rsidP="00E47D6D">
            <w:pPr>
              <w:pStyle w:val="Tabletext"/>
              <w:jc w:val="center"/>
              <w:rPr>
                <w:rFonts w:hint="eastAsia"/>
                <w:lang w:eastAsia="zh-CN"/>
              </w:rPr>
            </w:pPr>
            <w:r w:rsidRPr="0010428B">
              <w:rPr>
                <w:rFonts w:hint="eastAsia"/>
                <w:lang w:eastAsia="zh-CN"/>
              </w:rPr>
              <w:t>SG17</w:t>
            </w:r>
          </w:p>
        </w:tc>
        <w:tc>
          <w:tcPr>
            <w:tcW w:w="1936" w:type="pct"/>
            <w:shd w:val="clear" w:color="auto" w:fill="auto"/>
          </w:tcPr>
          <w:p w14:paraId="267D60AD" w14:textId="77777777" w:rsidR="00DB23F9" w:rsidRPr="0010428B" w:rsidRDefault="00DB23F9" w:rsidP="00E47D6D">
            <w:pPr>
              <w:pStyle w:val="Tabletext"/>
              <w:rPr>
                <w:rFonts w:hint="eastAsia"/>
                <w:lang w:eastAsia="zh-CN"/>
              </w:rPr>
            </w:pPr>
            <w:r w:rsidRPr="0010428B">
              <w:rPr>
                <w:rFonts w:hint="eastAsia"/>
                <w:lang w:eastAsia="zh-CN"/>
              </w:rPr>
              <w:t>2023</w:t>
            </w:r>
            <w:r w:rsidRPr="00DA161A">
              <w:rPr>
                <w:rFonts w:ascii="SimSun" w:eastAsia="SimSun" w:hAnsi="SimSun" w:cs="SimSun" w:hint="eastAsia"/>
                <w:lang w:eastAsia="zh-CN"/>
              </w:rPr>
              <w:t>年</w:t>
            </w:r>
            <w:r w:rsidRPr="00DA161A">
              <w:rPr>
                <w:rFonts w:hint="eastAsia"/>
                <w:lang w:eastAsia="zh-CN"/>
              </w:rPr>
              <w:t>2</w:t>
            </w:r>
            <w:r w:rsidRPr="00DA161A">
              <w:rPr>
                <w:rFonts w:ascii="SimSun" w:eastAsia="SimSun" w:hAnsi="SimSun" w:cs="SimSun" w:hint="eastAsia"/>
                <w:lang w:eastAsia="zh-CN"/>
              </w:rPr>
              <w:t>月</w:t>
            </w:r>
            <w:r w:rsidRPr="0010428B">
              <w:rPr>
                <w:rFonts w:hint="eastAsia"/>
                <w:lang w:eastAsia="zh-CN"/>
              </w:rPr>
              <w:t>21</w:t>
            </w:r>
            <w:r w:rsidRPr="00DA161A">
              <w:rPr>
                <w:rFonts w:ascii="SimSun" w:eastAsia="SimSun" w:hAnsi="SimSun" w:cs="SimSun" w:hint="eastAsia"/>
                <w:lang w:eastAsia="zh-CN"/>
              </w:rPr>
              <w:t>日</w:t>
            </w:r>
            <w:r w:rsidRPr="0010428B">
              <w:rPr>
                <w:rFonts w:hint="eastAsia"/>
                <w:lang w:eastAsia="zh-CN"/>
              </w:rPr>
              <w:t>-</w:t>
            </w:r>
            <w:r w:rsidRPr="00DA161A">
              <w:rPr>
                <w:rFonts w:hint="eastAsia"/>
                <w:lang w:eastAsia="zh-CN"/>
              </w:rPr>
              <w:t>3</w:t>
            </w:r>
            <w:r w:rsidRPr="00DA161A">
              <w:rPr>
                <w:rFonts w:ascii="SimSun" w:eastAsia="SimSun" w:hAnsi="SimSun" w:cs="SimSun" w:hint="eastAsia"/>
                <w:lang w:eastAsia="zh-CN"/>
              </w:rPr>
              <w:t>月</w:t>
            </w:r>
            <w:r w:rsidRPr="0010428B">
              <w:rPr>
                <w:rFonts w:hint="eastAsia"/>
                <w:lang w:eastAsia="zh-CN"/>
              </w:rPr>
              <w:t>3</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tcPr>
          <w:p w14:paraId="32F29FB8" w14:textId="77777777" w:rsidR="00DB23F9" w:rsidRPr="008C5BB8" w:rsidRDefault="00DB23F9" w:rsidP="00E47D6D">
            <w:pPr>
              <w:pStyle w:val="Tabletext"/>
              <w:rPr>
                <w:rFonts w:eastAsiaTheme="minorEastAsia" w:hint="eastAsia"/>
                <w:lang w:val="es-ES" w:eastAsia="zh-CN"/>
              </w:rPr>
            </w:pPr>
            <w:r w:rsidRPr="00BB186B">
              <w:rPr>
                <w:rFonts w:hint="eastAsia"/>
                <w:lang w:val="es-ES" w:eastAsia="zh-CN"/>
              </w:rPr>
              <w:t>Francisco Javier DÍAZ</w:t>
            </w:r>
            <w:r>
              <w:rPr>
                <w:rFonts w:ascii="SimSun" w:eastAsia="SimSun" w:hAnsi="SimSun" w:cs="SimSun" w:hint="eastAsia"/>
                <w:lang w:val="es-ES" w:eastAsia="zh-CN"/>
              </w:rPr>
              <w:t>（</w:t>
            </w:r>
            <w:r w:rsidRPr="00BB186B">
              <w:rPr>
                <w:rFonts w:ascii="SimSun" w:eastAsia="SimSun" w:hAnsi="SimSun" w:cs="SimSun" w:hint="eastAsia"/>
                <w:lang w:eastAsia="zh-CN"/>
              </w:rPr>
              <w:t>阿根廷</w:t>
            </w:r>
            <w:r>
              <w:rPr>
                <w:rFonts w:ascii="SimSun" w:eastAsia="SimSun" w:hAnsi="SimSun" w:cs="SimSun" w:hint="eastAsia"/>
                <w:lang w:val="es-ES" w:eastAsia="zh-CN"/>
              </w:rPr>
              <w:t>）</w:t>
            </w:r>
          </w:p>
        </w:tc>
      </w:tr>
      <w:tr w:rsidR="00DB23F9" w:rsidRPr="00DB23F9" w14:paraId="68E337A4" w14:textId="77777777" w:rsidTr="00E47D6D">
        <w:trPr>
          <w:jc w:val="center"/>
        </w:trPr>
        <w:tc>
          <w:tcPr>
            <w:tcW w:w="742" w:type="pct"/>
            <w:shd w:val="clear" w:color="auto" w:fill="auto"/>
          </w:tcPr>
          <w:p w14:paraId="3924E53B" w14:textId="77777777" w:rsidR="00DB23F9" w:rsidRPr="0010428B" w:rsidRDefault="00DB23F9" w:rsidP="00E47D6D">
            <w:pPr>
              <w:pStyle w:val="Tabletext"/>
              <w:jc w:val="center"/>
              <w:rPr>
                <w:rFonts w:hint="eastAsia"/>
                <w:lang w:eastAsia="zh-CN"/>
              </w:rPr>
            </w:pPr>
            <w:r w:rsidRPr="0010428B">
              <w:rPr>
                <w:rFonts w:hint="eastAsia"/>
                <w:lang w:eastAsia="zh-CN"/>
              </w:rPr>
              <w:t>SG17</w:t>
            </w:r>
          </w:p>
        </w:tc>
        <w:tc>
          <w:tcPr>
            <w:tcW w:w="1936" w:type="pct"/>
            <w:shd w:val="clear" w:color="auto" w:fill="auto"/>
          </w:tcPr>
          <w:p w14:paraId="577ADA2E" w14:textId="77777777" w:rsidR="00DB23F9" w:rsidRPr="0010428B" w:rsidRDefault="00DB23F9" w:rsidP="00E47D6D">
            <w:pPr>
              <w:pStyle w:val="Tabletext"/>
              <w:rPr>
                <w:rFonts w:hint="eastAsia"/>
                <w:lang w:eastAsia="zh-CN"/>
              </w:rPr>
            </w:pPr>
            <w:r w:rsidRPr="0010428B">
              <w:rPr>
                <w:rFonts w:hint="eastAsia"/>
                <w:lang w:eastAsia="zh-CN"/>
              </w:rPr>
              <w:t>2024</w:t>
            </w:r>
            <w:r w:rsidRPr="00DA161A">
              <w:rPr>
                <w:rFonts w:ascii="SimSun" w:eastAsia="SimSun" w:hAnsi="SimSun" w:cs="SimSun" w:hint="eastAsia"/>
                <w:lang w:eastAsia="zh-CN"/>
              </w:rPr>
              <w:t>年</w:t>
            </w:r>
            <w:r w:rsidRPr="00DA161A">
              <w:rPr>
                <w:rFonts w:hint="eastAsia"/>
                <w:lang w:eastAsia="zh-CN"/>
              </w:rPr>
              <w:t>9</w:t>
            </w:r>
            <w:r w:rsidRPr="00DA161A">
              <w:rPr>
                <w:rFonts w:ascii="SimSun" w:eastAsia="SimSun" w:hAnsi="SimSun" w:cs="SimSun" w:hint="eastAsia"/>
                <w:lang w:eastAsia="zh-CN"/>
              </w:rPr>
              <w:t>月</w:t>
            </w:r>
            <w:r w:rsidRPr="0010428B">
              <w:rPr>
                <w:rFonts w:hint="eastAsia"/>
                <w:lang w:eastAsia="zh-CN"/>
              </w:rPr>
              <w:t>2-6</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tcPr>
          <w:p w14:paraId="1F10F712" w14:textId="77777777" w:rsidR="00DB23F9" w:rsidRPr="008C5BB8" w:rsidRDefault="00DB23F9" w:rsidP="00E47D6D">
            <w:pPr>
              <w:pStyle w:val="Tabletext"/>
              <w:rPr>
                <w:rFonts w:eastAsiaTheme="minorEastAsia" w:hint="eastAsia"/>
                <w:lang w:val="es-ES" w:eastAsia="zh-CN"/>
              </w:rPr>
            </w:pPr>
            <w:r w:rsidRPr="00BB186B">
              <w:rPr>
                <w:rFonts w:hint="eastAsia"/>
                <w:lang w:val="es-ES" w:eastAsia="zh-CN"/>
              </w:rPr>
              <w:t>Francisco Javier DÍAZ</w:t>
            </w:r>
            <w:r>
              <w:rPr>
                <w:rFonts w:ascii="SimSun" w:eastAsia="SimSun" w:hAnsi="SimSun" w:cs="SimSun" w:hint="eastAsia"/>
                <w:lang w:val="es-ES" w:eastAsia="zh-CN"/>
              </w:rPr>
              <w:t>（</w:t>
            </w:r>
            <w:r w:rsidRPr="00BB186B">
              <w:rPr>
                <w:rFonts w:ascii="SimSun" w:eastAsia="SimSun" w:hAnsi="SimSun" w:cs="SimSun" w:hint="eastAsia"/>
                <w:lang w:eastAsia="zh-CN"/>
              </w:rPr>
              <w:t>阿根廷</w:t>
            </w:r>
            <w:r>
              <w:rPr>
                <w:rFonts w:ascii="SimSun" w:eastAsia="SimSun" w:hAnsi="SimSun" w:cs="SimSun" w:hint="eastAsia"/>
                <w:lang w:val="es-ES" w:eastAsia="zh-CN"/>
              </w:rPr>
              <w:t>）</w:t>
            </w:r>
          </w:p>
        </w:tc>
      </w:tr>
      <w:tr w:rsidR="00DB23F9" w:rsidRPr="00DB23F9" w14:paraId="784BD045" w14:textId="77777777" w:rsidTr="00E47D6D">
        <w:trPr>
          <w:jc w:val="center"/>
        </w:trPr>
        <w:tc>
          <w:tcPr>
            <w:tcW w:w="742" w:type="pct"/>
            <w:shd w:val="clear" w:color="auto" w:fill="auto"/>
            <w:hideMark/>
          </w:tcPr>
          <w:p w14:paraId="6FDA8111" w14:textId="77777777" w:rsidR="00DB23F9" w:rsidRPr="0010428B" w:rsidRDefault="00DB23F9" w:rsidP="00E47D6D">
            <w:pPr>
              <w:pStyle w:val="Tabletext"/>
              <w:jc w:val="center"/>
              <w:rPr>
                <w:rFonts w:hint="eastAsia"/>
                <w:lang w:eastAsia="zh-CN"/>
              </w:rPr>
            </w:pPr>
            <w:r w:rsidRPr="0010428B">
              <w:rPr>
                <w:rFonts w:hint="eastAsia"/>
                <w:lang w:eastAsia="zh-CN"/>
              </w:rPr>
              <w:t>SG17</w:t>
            </w:r>
          </w:p>
        </w:tc>
        <w:tc>
          <w:tcPr>
            <w:tcW w:w="1936" w:type="pct"/>
            <w:shd w:val="clear" w:color="auto" w:fill="auto"/>
            <w:hideMark/>
          </w:tcPr>
          <w:p w14:paraId="2C9657FF" w14:textId="77777777" w:rsidR="00DB23F9" w:rsidRPr="0010428B" w:rsidRDefault="00DB23F9" w:rsidP="00E47D6D">
            <w:pPr>
              <w:pStyle w:val="Tabletext"/>
              <w:rPr>
                <w:rFonts w:hint="eastAsia"/>
                <w:lang w:eastAsia="zh-CN"/>
              </w:rPr>
            </w:pPr>
            <w:r w:rsidRPr="0010428B">
              <w:rPr>
                <w:rFonts w:hint="eastAsia"/>
                <w:lang w:eastAsia="zh-CN"/>
              </w:rPr>
              <w:t>2023</w:t>
            </w:r>
            <w:r w:rsidRPr="00DA161A">
              <w:rPr>
                <w:rFonts w:ascii="SimSun" w:eastAsia="SimSun" w:hAnsi="SimSun" w:cs="SimSun" w:hint="eastAsia"/>
                <w:lang w:eastAsia="zh-CN"/>
              </w:rPr>
              <w:t>年</w:t>
            </w:r>
            <w:r w:rsidRPr="00DA161A">
              <w:rPr>
                <w:rFonts w:hint="eastAsia"/>
                <w:lang w:eastAsia="zh-CN"/>
              </w:rPr>
              <w:t>8</w:t>
            </w:r>
            <w:r w:rsidRPr="00DA161A">
              <w:rPr>
                <w:rFonts w:ascii="SimSun" w:eastAsia="SimSun" w:hAnsi="SimSun" w:cs="SimSun" w:hint="eastAsia"/>
                <w:lang w:eastAsia="zh-CN"/>
              </w:rPr>
              <w:t>月</w:t>
            </w:r>
            <w:r w:rsidRPr="0010428B">
              <w:rPr>
                <w:rFonts w:hint="eastAsia"/>
                <w:lang w:eastAsia="zh-CN"/>
              </w:rPr>
              <w:t>29</w:t>
            </w:r>
            <w:r w:rsidRPr="00DA161A">
              <w:rPr>
                <w:rFonts w:ascii="SimSun" w:eastAsia="SimSun" w:hAnsi="SimSun" w:cs="SimSun" w:hint="eastAsia"/>
                <w:lang w:eastAsia="zh-CN"/>
              </w:rPr>
              <w:t>日</w:t>
            </w:r>
            <w:r w:rsidRPr="0010428B">
              <w:rPr>
                <w:rFonts w:hint="eastAsia"/>
                <w:lang w:eastAsia="zh-CN"/>
              </w:rPr>
              <w:t>-</w:t>
            </w:r>
            <w:r w:rsidRPr="00DA161A">
              <w:rPr>
                <w:rFonts w:hint="eastAsia"/>
                <w:lang w:eastAsia="zh-CN"/>
              </w:rPr>
              <w:t>9</w:t>
            </w:r>
            <w:r w:rsidRPr="00DA161A">
              <w:rPr>
                <w:rFonts w:ascii="SimSun" w:eastAsia="SimSun" w:hAnsi="SimSun" w:cs="SimSun" w:hint="eastAsia"/>
                <w:lang w:eastAsia="zh-CN"/>
              </w:rPr>
              <w:t>月</w:t>
            </w:r>
            <w:r w:rsidRPr="00DA161A">
              <w:rPr>
                <w:rFonts w:hint="eastAsia"/>
                <w:lang w:eastAsia="zh-CN"/>
              </w:rPr>
              <w:t>8</w:t>
            </w:r>
            <w:r w:rsidRPr="00DA161A">
              <w:rPr>
                <w:rFonts w:ascii="SimSun" w:eastAsia="SimSun" w:hAnsi="SimSun" w:cs="SimSun" w:hint="eastAsia"/>
                <w:lang w:eastAsia="zh-CN"/>
              </w:rPr>
              <w:t>日</w:t>
            </w:r>
            <w:r>
              <w:rPr>
                <w:rFonts w:ascii="SimSun" w:eastAsia="SimSun" w:hAnsi="SimSun" w:cs="SimSun" w:hint="eastAsia"/>
                <w:lang w:eastAsia="zh-CN"/>
              </w:rPr>
              <w:t>，</w:t>
            </w:r>
            <w:r w:rsidRPr="00164FA9">
              <w:rPr>
                <w:rFonts w:ascii="SimSun" w:eastAsia="SimSun" w:hAnsi="SimSun" w:cs="SimSun" w:hint="eastAsia"/>
                <w:lang w:eastAsia="zh-CN"/>
              </w:rPr>
              <w:t>韩国高阳市</w:t>
            </w:r>
          </w:p>
        </w:tc>
        <w:tc>
          <w:tcPr>
            <w:tcW w:w="2322" w:type="pct"/>
            <w:shd w:val="clear" w:color="auto" w:fill="auto"/>
            <w:hideMark/>
          </w:tcPr>
          <w:p w14:paraId="1EBA9DFE" w14:textId="77777777" w:rsidR="00DB23F9" w:rsidRPr="008C5BB8" w:rsidRDefault="00DB23F9" w:rsidP="00E47D6D">
            <w:pPr>
              <w:pStyle w:val="Tabletext"/>
              <w:rPr>
                <w:rFonts w:eastAsiaTheme="minorEastAsia" w:hint="eastAsia"/>
                <w:lang w:val="es-ES" w:eastAsia="zh-CN"/>
              </w:rPr>
            </w:pPr>
            <w:r w:rsidRPr="00BB186B">
              <w:rPr>
                <w:rFonts w:hint="eastAsia"/>
                <w:lang w:val="es-ES" w:eastAsia="zh-CN"/>
              </w:rPr>
              <w:t>Francisco Javier DÍAZ</w:t>
            </w:r>
            <w:r>
              <w:rPr>
                <w:rFonts w:ascii="SimSun" w:eastAsia="SimSun" w:hAnsi="SimSun" w:cs="SimSun" w:hint="eastAsia"/>
                <w:lang w:val="es-ES" w:eastAsia="zh-CN"/>
              </w:rPr>
              <w:t>（</w:t>
            </w:r>
            <w:r w:rsidRPr="00BB186B">
              <w:rPr>
                <w:rFonts w:ascii="SimSun" w:eastAsia="SimSun" w:hAnsi="SimSun" w:cs="SimSun" w:hint="eastAsia"/>
                <w:lang w:eastAsia="zh-CN"/>
              </w:rPr>
              <w:t>阿根廷</w:t>
            </w:r>
            <w:r>
              <w:rPr>
                <w:rFonts w:ascii="SimSun" w:eastAsia="SimSun" w:hAnsi="SimSun" w:cs="SimSun" w:hint="eastAsia"/>
                <w:lang w:val="es-ES" w:eastAsia="zh-CN"/>
              </w:rPr>
              <w:t>）</w:t>
            </w:r>
          </w:p>
        </w:tc>
      </w:tr>
      <w:tr w:rsidR="00DB23F9" w:rsidRPr="00DB23F9" w14:paraId="7365ABAE" w14:textId="77777777" w:rsidTr="00E47D6D">
        <w:trPr>
          <w:jc w:val="center"/>
        </w:trPr>
        <w:tc>
          <w:tcPr>
            <w:tcW w:w="742" w:type="pct"/>
            <w:shd w:val="clear" w:color="auto" w:fill="auto"/>
          </w:tcPr>
          <w:p w14:paraId="0F81CD59" w14:textId="77777777" w:rsidR="00DB23F9" w:rsidRPr="0010428B" w:rsidRDefault="00DB23F9" w:rsidP="00E47D6D">
            <w:pPr>
              <w:pStyle w:val="Tabletext"/>
              <w:jc w:val="center"/>
              <w:rPr>
                <w:rFonts w:hint="eastAsia"/>
                <w:lang w:eastAsia="zh-CN"/>
              </w:rPr>
            </w:pPr>
            <w:r w:rsidRPr="0010428B">
              <w:rPr>
                <w:rFonts w:hint="eastAsia"/>
                <w:lang w:eastAsia="zh-CN"/>
              </w:rPr>
              <w:t>SG17</w:t>
            </w:r>
          </w:p>
        </w:tc>
        <w:tc>
          <w:tcPr>
            <w:tcW w:w="1936" w:type="pct"/>
            <w:shd w:val="clear" w:color="auto" w:fill="auto"/>
          </w:tcPr>
          <w:p w14:paraId="01AF8090" w14:textId="77777777" w:rsidR="00DB23F9" w:rsidRPr="0010428B" w:rsidRDefault="00DB23F9" w:rsidP="00E47D6D">
            <w:pPr>
              <w:pStyle w:val="Tabletext"/>
              <w:rPr>
                <w:rFonts w:hint="eastAsia"/>
                <w:lang w:eastAsia="zh-CN"/>
              </w:rPr>
            </w:pPr>
            <w:r w:rsidRPr="0010428B">
              <w:rPr>
                <w:rFonts w:hint="eastAsia"/>
                <w:lang w:eastAsia="zh-CN"/>
              </w:rPr>
              <w:t>2024</w:t>
            </w:r>
            <w:r w:rsidRPr="00DA161A">
              <w:rPr>
                <w:rFonts w:ascii="SimSun" w:eastAsia="SimSun" w:hAnsi="SimSun" w:cs="SimSun" w:hint="eastAsia"/>
                <w:lang w:eastAsia="zh-CN"/>
              </w:rPr>
              <w:t>年</w:t>
            </w:r>
            <w:r w:rsidRPr="00DA161A">
              <w:rPr>
                <w:rFonts w:hint="eastAsia"/>
                <w:lang w:eastAsia="zh-CN"/>
              </w:rPr>
              <w:t>7</w:t>
            </w:r>
            <w:r w:rsidRPr="00DA161A">
              <w:rPr>
                <w:rFonts w:ascii="SimSun" w:eastAsia="SimSun" w:hAnsi="SimSun" w:cs="SimSun" w:hint="eastAsia"/>
                <w:lang w:eastAsia="zh-CN"/>
              </w:rPr>
              <w:t>月</w:t>
            </w:r>
            <w:r w:rsidRPr="0010428B">
              <w:rPr>
                <w:rFonts w:hint="eastAsia"/>
                <w:lang w:eastAsia="zh-CN"/>
              </w:rPr>
              <w:t>11-12</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虚拟会议</w:t>
            </w:r>
          </w:p>
        </w:tc>
        <w:tc>
          <w:tcPr>
            <w:tcW w:w="2322" w:type="pct"/>
            <w:shd w:val="clear" w:color="auto" w:fill="auto"/>
          </w:tcPr>
          <w:p w14:paraId="44E3D4C0" w14:textId="77777777" w:rsidR="00DB23F9" w:rsidRPr="008C5BB8" w:rsidRDefault="00DB23F9" w:rsidP="00E47D6D">
            <w:pPr>
              <w:pStyle w:val="Tabletext"/>
              <w:rPr>
                <w:rFonts w:eastAsiaTheme="minorEastAsia" w:hint="eastAsia"/>
                <w:lang w:val="es-ES" w:eastAsia="zh-CN"/>
              </w:rPr>
            </w:pPr>
            <w:r w:rsidRPr="00BB186B">
              <w:rPr>
                <w:rFonts w:hint="eastAsia"/>
                <w:lang w:val="es-ES" w:eastAsia="zh-CN"/>
              </w:rPr>
              <w:t>Francisco Javier DÍAZ</w:t>
            </w:r>
            <w:r>
              <w:rPr>
                <w:rFonts w:ascii="SimSun" w:eastAsia="SimSun" w:hAnsi="SimSun" w:cs="SimSun" w:hint="eastAsia"/>
                <w:lang w:val="es-ES" w:eastAsia="zh-CN"/>
              </w:rPr>
              <w:t>（</w:t>
            </w:r>
            <w:r w:rsidRPr="00BB186B">
              <w:rPr>
                <w:rFonts w:ascii="SimSun" w:eastAsia="SimSun" w:hAnsi="SimSun" w:cs="SimSun" w:hint="eastAsia"/>
                <w:lang w:eastAsia="zh-CN"/>
              </w:rPr>
              <w:t>阿根廷</w:t>
            </w:r>
            <w:r>
              <w:rPr>
                <w:rFonts w:ascii="SimSun" w:eastAsia="SimSun" w:hAnsi="SimSun" w:cs="SimSun" w:hint="eastAsia"/>
                <w:lang w:val="es-ES" w:eastAsia="zh-CN"/>
              </w:rPr>
              <w:t>）</w:t>
            </w:r>
          </w:p>
        </w:tc>
      </w:tr>
      <w:tr w:rsidR="00DB23F9" w:rsidRPr="0010428B" w14:paraId="502611F7" w14:textId="77777777" w:rsidTr="00E47D6D">
        <w:trPr>
          <w:jc w:val="center"/>
        </w:trPr>
        <w:tc>
          <w:tcPr>
            <w:tcW w:w="742" w:type="pct"/>
            <w:shd w:val="clear" w:color="auto" w:fill="auto"/>
          </w:tcPr>
          <w:p w14:paraId="1E783291" w14:textId="77777777" w:rsidR="00DB23F9" w:rsidRPr="0010428B" w:rsidRDefault="00DB23F9" w:rsidP="00E47D6D">
            <w:pPr>
              <w:pStyle w:val="Tabletext"/>
              <w:jc w:val="center"/>
              <w:rPr>
                <w:rFonts w:hint="eastAsia"/>
                <w:lang w:eastAsia="zh-CN"/>
              </w:rPr>
            </w:pPr>
            <w:r w:rsidRPr="0010428B">
              <w:rPr>
                <w:rFonts w:hint="eastAsia"/>
                <w:lang w:eastAsia="zh-CN"/>
              </w:rPr>
              <w:t>SG17</w:t>
            </w:r>
          </w:p>
        </w:tc>
        <w:tc>
          <w:tcPr>
            <w:tcW w:w="1936" w:type="pct"/>
            <w:shd w:val="clear" w:color="auto" w:fill="auto"/>
          </w:tcPr>
          <w:p w14:paraId="04389E00" w14:textId="77777777" w:rsidR="00DB23F9" w:rsidRPr="0010428B" w:rsidRDefault="00DB23F9" w:rsidP="00E47D6D">
            <w:pPr>
              <w:pStyle w:val="Tabletext"/>
              <w:rPr>
                <w:rFonts w:hint="eastAsia"/>
                <w:lang w:eastAsia="zh-CN"/>
              </w:rPr>
            </w:pPr>
            <w:r w:rsidRPr="0010428B">
              <w:rPr>
                <w:rFonts w:hint="eastAsia"/>
                <w:lang w:eastAsia="zh-CN"/>
              </w:rPr>
              <w:t>2024</w:t>
            </w:r>
            <w:r w:rsidRPr="00DA161A">
              <w:rPr>
                <w:rFonts w:ascii="SimSun" w:eastAsia="SimSun" w:hAnsi="SimSun" w:cs="SimSun" w:hint="eastAsia"/>
                <w:lang w:eastAsia="zh-CN"/>
              </w:rPr>
              <w:t>年</w:t>
            </w:r>
            <w:r w:rsidRPr="00DA161A">
              <w:rPr>
                <w:rFonts w:hint="eastAsia"/>
                <w:lang w:eastAsia="zh-CN"/>
              </w:rPr>
              <w:t>2</w:t>
            </w:r>
            <w:r w:rsidRPr="00DA161A">
              <w:rPr>
                <w:rFonts w:ascii="SimSun" w:eastAsia="SimSun" w:hAnsi="SimSun" w:cs="SimSun" w:hint="eastAsia"/>
                <w:lang w:eastAsia="zh-CN"/>
              </w:rPr>
              <w:t>月</w:t>
            </w:r>
            <w:r w:rsidRPr="0010428B">
              <w:rPr>
                <w:rFonts w:hint="eastAsia"/>
                <w:lang w:eastAsia="zh-CN"/>
              </w:rPr>
              <w:t>20</w:t>
            </w:r>
            <w:r w:rsidRPr="00DA161A">
              <w:rPr>
                <w:rFonts w:ascii="SimSun" w:eastAsia="SimSun" w:hAnsi="SimSun" w:cs="SimSun" w:hint="eastAsia"/>
                <w:lang w:eastAsia="zh-CN"/>
              </w:rPr>
              <w:t>日</w:t>
            </w:r>
            <w:r w:rsidRPr="0010428B">
              <w:rPr>
                <w:rFonts w:hint="eastAsia"/>
                <w:lang w:eastAsia="zh-CN"/>
              </w:rPr>
              <w:t>-</w:t>
            </w:r>
            <w:r w:rsidRPr="00DA161A">
              <w:rPr>
                <w:rFonts w:hint="eastAsia"/>
                <w:lang w:eastAsia="zh-CN"/>
              </w:rPr>
              <w:t>3</w:t>
            </w:r>
            <w:r w:rsidRPr="00DA161A">
              <w:rPr>
                <w:rFonts w:ascii="SimSun" w:eastAsia="SimSun" w:hAnsi="SimSun" w:cs="SimSun" w:hint="eastAsia"/>
                <w:lang w:eastAsia="zh-CN"/>
              </w:rPr>
              <w:t>月</w:t>
            </w:r>
            <w:r w:rsidRPr="00DA161A">
              <w:rPr>
                <w:rFonts w:hint="eastAsia"/>
                <w:lang w:eastAsia="zh-CN"/>
              </w:rPr>
              <w:t>1</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tcPr>
          <w:p w14:paraId="0B1217C2" w14:textId="77777777" w:rsidR="00DB23F9" w:rsidRPr="008C5BB8" w:rsidRDefault="00DB23F9" w:rsidP="00E47D6D">
            <w:pPr>
              <w:pStyle w:val="Tabletext"/>
              <w:rPr>
                <w:rFonts w:eastAsiaTheme="minorEastAsia" w:hint="eastAsia"/>
                <w:lang w:eastAsia="zh-CN"/>
              </w:rPr>
            </w:pPr>
            <w:r w:rsidRPr="0010428B">
              <w:rPr>
                <w:rFonts w:hint="eastAsia"/>
                <w:lang w:eastAsia="zh-CN"/>
              </w:rPr>
              <w:t>Gökhan EVREN</w:t>
            </w:r>
            <w:r>
              <w:rPr>
                <w:rFonts w:ascii="SimSun" w:eastAsia="SimSun" w:hAnsi="SimSun" w:cs="SimSun" w:hint="eastAsia"/>
                <w:lang w:eastAsia="zh-CN"/>
              </w:rPr>
              <w:t>（</w:t>
            </w:r>
            <w:r w:rsidRPr="00BB186B">
              <w:rPr>
                <w:rFonts w:ascii="SimSun" w:eastAsia="SimSun" w:hAnsi="SimSun" w:cs="SimSun" w:hint="eastAsia"/>
                <w:lang w:eastAsia="zh-CN"/>
              </w:rPr>
              <w:t>土耳其</w:t>
            </w:r>
            <w:r>
              <w:rPr>
                <w:rFonts w:ascii="SimSun" w:eastAsia="SimSun" w:hAnsi="SimSun" w:cs="SimSun" w:hint="eastAsia"/>
                <w:lang w:eastAsia="zh-CN"/>
              </w:rPr>
              <w:t>）</w:t>
            </w:r>
          </w:p>
        </w:tc>
      </w:tr>
      <w:tr w:rsidR="00DB23F9" w:rsidRPr="0010428B" w14:paraId="318F201A" w14:textId="77777777" w:rsidTr="00E47D6D">
        <w:trPr>
          <w:jc w:val="center"/>
        </w:trPr>
        <w:tc>
          <w:tcPr>
            <w:tcW w:w="742" w:type="pct"/>
            <w:shd w:val="clear" w:color="auto" w:fill="auto"/>
          </w:tcPr>
          <w:p w14:paraId="5F8C1C2D" w14:textId="77777777" w:rsidR="00DB23F9" w:rsidRPr="0010428B" w:rsidRDefault="00DB23F9" w:rsidP="00E47D6D">
            <w:pPr>
              <w:pStyle w:val="Tabletext"/>
              <w:jc w:val="center"/>
              <w:rPr>
                <w:rFonts w:hint="eastAsia"/>
                <w:lang w:eastAsia="zh-CN"/>
              </w:rPr>
            </w:pPr>
            <w:r w:rsidRPr="0010428B">
              <w:rPr>
                <w:rFonts w:hint="eastAsia"/>
                <w:lang w:eastAsia="zh-CN"/>
              </w:rPr>
              <w:t>SG17</w:t>
            </w:r>
          </w:p>
        </w:tc>
        <w:tc>
          <w:tcPr>
            <w:tcW w:w="1936" w:type="pct"/>
            <w:shd w:val="clear" w:color="auto" w:fill="auto"/>
          </w:tcPr>
          <w:p w14:paraId="1D21D652" w14:textId="77777777" w:rsidR="00DB23F9" w:rsidRPr="0010428B" w:rsidRDefault="00DB23F9" w:rsidP="00E47D6D">
            <w:pPr>
              <w:pStyle w:val="Tabletext"/>
              <w:rPr>
                <w:rFonts w:hint="eastAsia"/>
                <w:lang w:eastAsia="zh-CN"/>
              </w:rPr>
            </w:pPr>
            <w:r w:rsidRPr="0010428B">
              <w:rPr>
                <w:rFonts w:hint="eastAsia"/>
                <w:lang w:eastAsia="zh-CN"/>
              </w:rPr>
              <w:t>2023</w:t>
            </w:r>
            <w:r w:rsidRPr="00DA161A">
              <w:rPr>
                <w:rFonts w:ascii="SimSun" w:eastAsia="SimSun" w:hAnsi="SimSun" w:cs="SimSun" w:hint="eastAsia"/>
                <w:lang w:eastAsia="zh-CN"/>
              </w:rPr>
              <w:t>年</w:t>
            </w:r>
            <w:r w:rsidRPr="00DA161A">
              <w:rPr>
                <w:rFonts w:hint="eastAsia"/>
                <w:lang w:eastAsia="zh-CN"/>
              </w:rPr>
              <w:t>2</w:t>
            </w:r>
            <w:r w:rsidRPr="00DA161A">
              <w:rPr>
                <w:rFonts w:ascii="SimSun" w:eastAsia="SimSun" w:hAnsi="SimSun" w:cs="SimSun" w:hint="eastAsia"/>
                <w:lang w:eastAsia="zh-CN"/>
              </w:rPr>
              <w:t>月</w:t>
            </w:r>
            <w:r w:rsidRPr="0010428B">
              <w:rPr>
                <w:rFonts w:hint="eastAsia"/>
                <w:lang w:eastAsia="zh-CN"/>
              </w:rPr>
              <w:t>21</w:t>
            </w:r>
            <w:r w:rsidRPr="00DA161A">
              <w:rPr>
                <w:rFonts w:ascii="SimSun" w:eastAsia="SimSun" w:hAnsi="SimSun" w:cs="SimSun" w:hint="eastAsia"/>
                <w:lang w:eastAsia="zh-CN"/>
              </w:rPr>
              <w:t>日</w:t>
            </w:r>
            <w:r w:rsidRPr="0010428B">
              <w:rPr>
                <w:rFonts w:hint="eastAsia"/>
                <w:lang w:eastAsia="zh-CN"/>
              </w:rPr>
              <w:t>-</w:t>
            </w:r>
            <w:r w:rsidRPr="00DA161A">
              <w:rPr>
                <w:rFonts w:hint="eastAsia"/>
                <w:lang w:eastAsia="zh-CN"/>
              </w:rPr>
              <w:t>3</w:t>
            </w:r>
            <w:r w:rsidRPr="00DA161A">
              <w:rPr>
                <w:rFonts w:ascii="SimSun" w:eastAsia="SimSun" w:hAnsi="SimSun" w:cs="SimSun" w:hint="eastAsia"/>
                <w:lang w:eastAsia="zh-CN"/>
              </w:rPr>
              <w:t>月</w:t>
            </w:r>
            <w:r w:rsidRPr="00DA161A">
              <w:rPr>
                <w:rFonts w:hint="eastAsia"/>
                <w:lang w:eastAsia="zh-CN"/>
              </w:rPr>
              <w:t>3</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tcPr>
          <w:p w14:paraId="3627D7D0" w14:textId="77777777" w:rsidR="00DB23F9" w:rsidRPr="008C5BB8" w:rsidRDefault="00DB23F9" w:rsidP="00E47D6D">
            <w:pPr>
              <w:pStyle w:val="Tabletext"/>
              <w:rPr>
                <w:rFonts w:eastAsiaTheme="minorEastAsia" w:hint="eastAsia"/>
                <w:lang w:eastAsia="zh-CN"/>
              </w:rPr>
            </w:pPr>
            <w:r w:rsidRPr="0010428B">
              <w:rPr>
                <w:rFonts w:hint="eastAsia"/>
                <w:lang w:eastAsia="zh-CN"/>
              </w:rPr>
              <w:t>Gökhan EVREN</w:t>
            </w:r>
            <w:r>
              <w:rPr>
                <w:rFonts w:ascii="SimSun" w:eastAsia="SimSun" w:hAnsi="SimSun" w:cs="SimSun" w:hint="eastAsia"/>
                <w:lang w:eastAsia="zh-CN"/>
              </w:rPr>
              <w:t>（</w:t>
            </w:r>
            <w:r w:rsidRPr="00BB186B">
              <w:rPr>
                <w:rFonts w:ascii="SimSun" w:eastAsia="SimSun" w:hAnsi="SimSun" w:cs="SimSun" w:hint="eastAsia"/>
                <w:lang w:eastAsia="zh-CN"/>
              </w:rPr>
              <w:t>土耳其</w:t>
            </w:r>
            <w:r>
              <w:rPr>
                <w:rFonts w:ascii="SimSun" w:eastAsia="SimSun" w:hAnsi="SimSun" w:cs="SimSun" w:hint="eastAsia"/>
                <w:lang w:eastAsia="zh-CN"/>
              </w:rPr>
              <w:t>）</w:t>
            </w:r>
          </w:p>
        </w:tc>
      </w:tr>
      <w:tr w:rsidR="00DB23F9" w:rsidRPr="0010428B" w14:paraId="7A13D64F" w14:textId="77777777" w:rsidTr="00E47D6D">
        <w:trPr>
          <w:jc w:val="center"/>
        </w:trPr>
        <w:tc>
          <w:tcPr>
            <w:tcW w:w="742" w:type="pct"/>
            <w:shd w:val="clear" w:color="auto" w:fill="auto"/>
          </w:tcPr>
          <w:p w14:paraId="5ACF619B" w14:textId="77777777" w:rsidR="00DB23F9" w:rsidRPr="0010428B" w:rsidRDefault="00DB23F9" w:rsidP="00E47D6D">
            <w:pPr>
              <w:pStyle w:val="Tabletext"/>
              <w:jc w:val="center"/>
              <w:rPr>
                <w:rFonts w:hint="eastAsia"/>
                <w:lang w:eastAsia="zh-CN"/>
              </w:rPr>
            </w:pPr>
            <w:r w:rsidRPr="0010428B">
              <w:rPr>
                <w:rFonts w:hint="eastAsia"/>
                <w:lang w:eastAsia="zh-CN"/>
              </w:rPr>
              <w:t>SG17</w:t>
            </w:r>
          </w:p>
        </w:tc>
        <w:tc>
          <w:tcPr>
            <w:tcW w:w="1936" w:type="pct"/>
            <w:shd w:val="clear" w:color="auto" w:fill="auto"/>
          </w:tcPr>
          <w:p w14:paraId="60E0612E" w14:textId="77777777" w:rsidR="00DB23F9" w:rsidRPr="0010428B" w:rsidRDefault="00DB23F9" w:rsidP="00E47D6D">
            <w:pPr>
              <w:pStyle w:val="Tabletext"/>
              <w:rPr>
                <w:rFonts w:hint="eastAsia"/>
                <w:lang w:eastAsia="zh-CN"/>
              </w:rPr>
            </w:pPr>
            <w:r w:rsidRPr="0010428B">
              <w:rPr>
                <w:rFonts w:hint="eastAsia"/>
                <w:lang w:eastAsia="zh-CN"/>
              </w:rPr>
              <w:t>2022</w:t>
            </w:r>
            <w:r w:rsidRPr="00DA161A">
              <w:rPr>
                <w:rFonts w:ascii="SimSun" w:eastAsia="SimSun" w:hAnsi="SimSun" w:cs="SimSun" w:hint="eastAsia"/>
                <w:lang w:eastAsia="zh-CN"/>
              </w:rPr>
              <w:t>年</w:t>
            </w:r>
            <w:r w:rsidRPr="00DA161A">
              <w:rPr>
                <w:rFonts w:hint="eastAsia"/>
                <w:lang w:eastAsia="zh-CN"/>
              </w:rPr>
              <w:t>8</w:t>
            </w:r>
            <w:r w:rsidRPr="00DA161A">
              <w:rPr>
                <w:rFonts w:ascii="SimSun" w:eastAsia="SimSun" w:hAnsi="SimSun" w:cs="SimSun" w:hint="eastAsia"/>
                <w:lang w:eastAsia="zh-CN"/>
              </w:rPr>
              <w:t>月</w:t>
            </w:r>
            <w:r w:rsidRPr="0010428B">
              <w:rPr>
                <w:rFonts w:hint="eastAsia"/>
                <w:lang w:eastAsia="zh-CN"/>
              </w:rPr>
              <w:t>23</w:t>
            </w:r>
            <w:r w:rsidRPr="00DA161A">
              <w:rPr>
                <w:rFonts w:ascii="SimSun" w:eastAsia="SimSun" w:hAnsi="SimSun" w:cs="SimSun" w:hint="eastAsia"/>
                <w:lang w:eastAsia="zh-CN"/>
              </w:rPr>
              <w:t>日</w:t>
            </w:r>
            <w:r w:rsidRPr="0010428B">
              <w:rPr>
                <w:rFonts w:hint="eastAsia"/>
                <w:lang w:eastAsia="zh-CN"/>
              </w:rPr>
              <w:t>-</w:t>
            </w:r>
            <w:r w:rsidRPr="00DA161A">
              <w:rPr>
                <w:rFonts w:hint="eastAsia"/>
                <w:lang w:eastAsia="zh-CN"/>
              </w:rPr>
              <w:t>9</w:t>
            </w:r>
            <w:r w:rsidRPr="00DA161A">
              <w:rPr>
                <w:rFonts w:ascii="SimSun" w:eastAsia="SimSun" w:hAnsi="SimSun" w:cs="SimSun" w:hint="eastAsia"/>
                <w:lang w:eastAsia="zh-CN"/>
              </w:rPr>
              <w:t>月</w:t>
            </w:r>
            <w:r w:rsidRPr="00DA161A">
              <w:rPr>
                <w:rFonts w:hint="eastAsia"/>
                <w:lang w:eastAsia="zh-CN"/>
              </w:rPr>
              <w:t>2</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tcPr>
          <w:p w14:paraId="1AFD14CE" w14:textId="77777777" w:rsidR="00DB23F9" w:rsidRPr="008C5BB8" w:rsidRDefault="00DB23F9" w:rsidP="00E47D6D">
            <w:pPr>
              <w:pStyle w:val="Tabletext"/>
              <w:rPr>
                <w:rFonts w:eastAsiaTheme="minorEastAsia" w:hint="eastAsia"/>
                <w:lang w:eastAsia="zh-CN"/>
              </w:rPr>
            </w:pPr>
            <w:r w:rsidRPr="0010428B">
              <w:rPr>
                <w:rFonts w:hint="eastAsia"/>
                <w:lang w:eastAsia="zh-CN"/>
              </w:rPr>
              <w:t>Gökhan EVREN</w:t>
            </w:r>
            <w:r>
              <w:rPr>
                <w:rFonts w:ascii="SimSun" w:eastAsia="SimSun" w:hAnsi="SimSun" w:cs="SimSun" w:hint="eastAsia"/>
                <w:lang w:eastAsia="zh-CN"/>
              </w:rPr>
              <w:t>（</w:t>
            </w:r>
            <w:r w:rsidRPr="00BB186B">
              <w:rPr>
                <w:rFonts w:ascii="SimSun" w:eastAsia="SimSun" w:hAnsi="SimSun" w:cs="SimSun" w:hint="eastAsia"/>
                <w:lang w:eastAsia="zh-CN"/>
              </w:rPr>
              <w:t>土耳其</w:t>
            </w:r>
            <w:r>
              <w:rPr>
                <w:rFonts w:ascii="SimSun" w:eastAsia="SimSun" w:hAnsi="SimSun" w:cs="SimSun" w:hint="eastAsia"/>
                <w:lang w:eastAsia="zh-CN"/>
              </w:rPr>
              <w:t>）</w:t>
            </w:r>
          </w:p>
        </w:tc>
      </w:tr>
      <w:tr w:rsidR="00DB23F9" w:rsidRPr="0010428B" w14:paraId="144D49CB" w14:textId="77777777" w:rsidTr="00E47D6D">
        <w:trPr>
          <w:jc w:val="center"/>
        </w:trPr>
        <w:tc>
          <w:tcPr>
            <w:tcW w:w="742" w:type="pct"/>
            <w:shd w:val="clear" w:color="auto" w:fill="auto"/>
          </w:tcPr>
          <w:p w14:paraId="66118CBB" w14:textId="77777777" w:rsidR="00DB23F9" w:rsidRPr="0010428B" w:rsidRDefault="00DB23F9" w:rsidP="00E47D6D">
            <w:pPr>
              <w:pStyle w:val="Tabletext"/>
              <w:jc w:val="center"/>
              <w:rPr>
                <w:rFonts w:hint="eastAsia"/>
                <w:lang w:eastAsia="zh-CN"/>
              </w:rPr>
            </w:pPr>
            <w:r w:rsidRPr="0010428B">
              <w:rPr>
                <w:rFonts w:hint="eastAsia"/>
                <w:lang w:eastAsia="zh-CN"/>
              </w:rPr>
              <w:t>SG17</w:t>
            </w:r>
          </w:p>
        </w:tc>
        <w:tc>
          <w:tcPr>
            <w:tcW w:w="1936" w:type="pct"/>
            <w:shd w:val="clear" w:color="auto" w:fill="auto"/>
          </w:tcPr>
          <w:p w14:paraId="4A50E1D6" w14:textId="77777777" w:rsidR="00DB23F9" w:rsidRPr="0010428B" w:rsidRDefault="00DB23F9" w:rsidP="00E47D6D">
            <w:pPr>
              <w:pStyle w:val="Tabletext"/>
              <w:rPr>
                <w:rFonts w:hint="eastAsia"/>
                <w:lang w:eastAsia="zh-CN"/>
              </w:rPr>
            </w:pPr>
            <w:r w:rsidRPr="0010428B">
              <w:rPr>
                <w:rFonts w:hint="eastAsia"/>
                <w:lang w:eastAsia="zh-CN"/>
              </w:rPr>
              <w:t>2024</w:t>
            </w:r>
            <w:r w:rsidRPr="00DA161A">
              <w:rPr>
                <w:rFonts w:ascii="SimSun" w:eastAsia="SimSun" w:hAnsi="SimSun" w:cs="SimSun" w:hint="eastAsia"/>
                <w:lang w:eastAsia="zh-CN"/>
              </w:rPr>
              <w:t>年</w:t>
            </w:r>
            <w:r w:rsidRPr="00DA161A">
              <w:rPr>
                <w:rFonts w:hint="eastAsia"/>
                <w:lang w:eastAsia="zh-CN"/>
              </w:rPr>
              <w:t>9</w:t>
            </w:r>
            <w:r w:rsidRPr="00DA161A">
              <w:rPr>
                <w:rFonts w:ascii="SimSun" w:eastAsia="SimSun" w:hAnsi="SimSun" w:cs="SimSun" w:hint="eastAsia"/>
                <w:lang w:eastAsia="zh-CN"/>
              </w:rPr>
              <w:t>月</w:t>
            </w:r>
            <w:r w:rsidRPr="0010428B">
              <w:rPr>
                <w:rFonts w:hint="eastAsia"/>
                <w:lang w:eastAsia="zh-CN"/>
              </w:rPr>
              <w:t>2-6</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tcPr>
          <w:p w14:paraId="1BF4AAE8" w14:textId="77777777" w:rsidR="00DB23F9" w:rsidRPr="008C5BB8" w:rsidRDefault="00DB23F9" w:rsidP="00E47D6D">
            <w:pPr>
              <w:pStyle w:val="Tabletext"/>
              <w:rPr>
                <w:rFonts w:eastAsiaTheme="minorEastAsia" w:hint="eastAsia"/>
                <w:lang w:eastAsia="zh-CN"/>
              </w:rPr>
            </w:pPr>
            <w:r w:rsidRPr="0010428B">
              <w:rPr>
                <w:rFonts w:hint="eastAsia"/>
                <w:lang w:eastAsia="zh-CN"/>
              </w:rPr>
              <w:t>Gökhan EVREN</w:t>
            </w:r>
            <w:r>
              <w:rPr>
                <w:rFonts w:ascii="SimSun" w:eastAsia="SimSun" w:hAnsi="SimSun" w:cs="SimSun" w:hint="eastAsia"/>
                <w:lang w:eastAsia="zh-CN"/>
              </w:rPr>
              <w:t>（</w:t>
            </w:r>
            <w:r w:rsidRPr="00BB186B">
              <w:rPr>
                <w:rFonts w:ascii="SimSun" w:eastAsia="SimSun" w:hAnsi="SimSun" w:cs="SimSun" w:hint="eastAsia"/>
                <w:lang w:eastAsia="zh-CN"/>
              </w:rPr>
              <w:t>土耳其</w:t>
            </w:r>
            <w:r>
              <w:rPr>
                <w:rFonts w:ascii="SimSun" w:eastAsia="SimSun" w:hAnsi="SimSun" w:cs="SimSun" w:hint="eastAsia"/>
                <w:lang w:eastAsia="zh-CN"/>
              </w:rPr>
              <w:t>）</w:t>
            </w:r>
          </w:p>
        </w:tc>
      </w:tr>
      <w:tr w:rsidR="00DB23F9" w:rsidRPr="0010428B" w14:paraId="19546CEB" w14:textId="77777777" w:rsidTr="00E47D6D">
        <w:trPr>
          <w:jc w:val="center"/>
        </w:trPr>
        <w:tc>
          <w:tcPr>
            <w:tcW w:w="742" w:type="pct"/>
            <w:shd w:val="clear" w:color="auto" w:fill="auto"/>
            <w:hideMark/>
          </w:tcPr>
          <w:p w14:paraId="7414BD78" w14:textId="77777777" w:rsidR="00DB23F9" w:rsidRPr="0010428B" w:rsidRDefault="00DB23F9" w:rsidP="00E47D6D">
            <w:pPr>
              <w:pStyle w:val="Tabletext"/>
              <w:jc w:val="center"/>
              <w:rPr>
                <w:rFonts w:hint="eastAsia"/>
                <w:lang w:eastAsia="zh-CN"/>
              </w:rPr>
            </w:pPr>
            <w:r w:rsidRPr="0010428B">
              <w:rPr>
                <w:rFonts w:hint="eastAsia"/>
                <w:lang w:eastAsia="zh-CN"/>
              </w:rPr>
              <w:t>SG17</w:t>
            </w:r>
          </w:p>
        </w:tc>
        <w:tc>
          <w:tcPr>
            <w:tcW w:w="1936" w:type="pct"/>
            <w:shd w:val="clear" w:color="auto" w:fill="auto"/>
            <w:hideMark/>
          </w:tcPr>
          <w:p w14:paraId="5AB5A4CB" w14:textId="77777777" w:rsidR="00DB23F9" w:rsidRPr="0010428B" w:rsidRDefault="00DB23F9" w:rsidP="00E47D6D">
            <w:pPr>
              <w:pStyle w:val="Tabletext"/>
              <w:rPr>
                <w:rFonts w:hint="eastAsia"/>
                <w:lang w:eastAsia="zh-CN"/>
              </w:rPr>
            </w:pPr>
            <w:r w:rsidRPr="0010428B">
              <w:rPr>
                <w:rFonts w:hint="eastAsia"/>
                <w:lang w:eastAsia="zh-CN"/>
              </w:rPr>
              <w:t>2023</w:t>
            </w:r>
            <w:r w:rsidRPr="00DA161A">
              <w:rPr>
                <w:rFonts w:ascii="SimSun" w:eastAsia="SimSun" w:hAnsi="SimSun" w:cs="SimSun" w:hint="eastAsia"/>
                <w:lang w:eastAsia="zh-CN"/>
              </w:rPr>
              <w:t>年</w:t>
            </w:r>
            <w:r w:rsidRPr="00DA161A">
              <w:rPr>
                <w:rFonts w:hint="eastAsia"/>
                <w:lang w:eastAsia="zh-CN"/>
              </w:rPr>
              <w:t>8</w:t>
            </w:r>
            <w:r w:rsidRPr="00DA161A">
              <w:rPr>
                <w:rFonts w:ascii="SimSun" w:eastAsia="SimSun" w:hAnsi="SimSun" w:cs="SimSun" w:hint="eastAsia"/>
                <w:lang w:eastAsia="zh-CN"/>
              </w:rPr>
              <w:t>月</w:t>
            </w:r>
            <w:r w:rsidRPr="0010428B">
              <w:rPr>
                <w:rFonts w:hint="eastAsia"/>
                <w:lang w:eastAsia="zh-CN"/>
              </w:rPr>
              <w:t>29</w:t>
            </w:r>
            <w:r w:rsidRPr="00DA161A">
              <w:rPr>
                <w:rFonts w:ascii="SimSun" w:eastAsia="SimSun" w:hAnsi="SimSun" w:cs="SimSun" w:hint="eastAsia"/>
                <w:lang w:eastAsia="zh-CN"/>
              </w:rPr>
              <w:t>日</w:t>
            </w:r>
            <w:r w:rsidRPr="0010428B">
              <w:rPr>
                <w:rFonts w:hint="eastAsia"/>
                <w:lang w:eastAsia="zh-CN"/>
              </w:rPr>
              <w:t>-</w:t>
            </w:r>
            <w:r w:rsidRPr="00DA161A">
              <w:rPr>
                <w:rFonts w:hint="eastAsia"/>
                <w:lang w:eastAsia="zh-CN"/>
              </w:rPr>
              <w:t>9</w:t>
            </w:r>
            <w:r w:rsidRPr="00DA161A">
              <w:rPr>
                <w:rFonts w:ascii="SimSun" w:eastAsia="SimSun" w:hAnsi="SimSun" w:cs="SimSun" w:hint="eastAsia"/>
                <w:lang w:eastAsia="zh-CN"/>
              </w:rPr>
              <w:t>月</w:t>
            </w:r>
            <w:r w:rsidRPr="00DA161A">
              <w:rPr>
                <w:rFonts w:hint="eastAsia"/>
                <w:lang w:eastAsia="zh-CN"/>
              </w:rPr>
              <w:t>8</w:t>
            </w:r>
            <w:r w:rsidRPr="00DA161A">
              <w:rPr>
                <w:rFonts w:ascii="SimSun" w:eastAsia="SimSun" w:hAnsi="SimSun" w:cs="SimSun" w:hint="eastAsia"/>
                <w:lang w:eastAsia="zh-CN"/>
              </w:rPr>
              <w:t>日</w:t>
            </w:r>
            <w:r>
              <w:rPr>
                <w:rFonts w:ascii="SimSun" w:eastAsia="SimSun" w:hAnsi="SimSun" w:cs="SimSun" w:hint="eastAsia"/>
                <w:lang w:eastAsia="zh-CN"/>
              </w:rPr>
              <w:t>，</w:t>
            </w:r>
            <w:r w:rsidRPr="006477C0">
              <w:rPr>
                <w:rFonts w:ascii="SimSun" w:eastAsia="SimSun" w:hAnsi="SimSun" w:cs="SimSun" w:hint="eastAsia"/>
                <w:lang w:eastAsia="zh-CN"/>
              </w:rPr>
              <w:t>韩国</w:t>
            </w:r>
            <w:r w:rsidRPr="00DA161A">
              <w:rPr>
                <w:rFonts w:ascii="SimSun" w:eastAsia="SimSun" w:hAnsi="SimSun" w:cs="SimSun" w:hint="eastAsia"/>
                <w:lang w:eastAsia="zh-CN"/>
              </w:rPr>
              <w:t>高阳市</w:t>
            </w:r>
          </w:p>
        </w:tc>
        <w:tc>
          <w:tcPr>
            <w:tcW w:w="2322" w:type="pct"/>
            <w:shd w:val="clear" w:color="auto" w:fill="auto"/>
            <w:hideMark/>
          </w:tcPr>
          <w:p w14:paraId="057FF7DC" w14:textId="77777777" w:rsidR="00DB23F9" w:rsidRPr="008C5BB8" w:rsidRDefault="00DB23F9" w:rsidP="00E47D6D">
            <w:pPr>
              <w:pStyle w:val="Tabletext"/>
              <w:rPr>
                <w:rFonts w:eastAsiaTheme="minorEastAsia" w:hint="eastAsia"/>
                <w:lang w:eastAsia="zh-CN"/>
              </w:rPr>
            </w:pPr>
            <w:r w:rsidRPr="0010428B">
              <w:rPr>
                <w:rFonts w:hint="eastAsia"/>
                <w:lang w:eastAsia="zh-CN"/>
              </w:rPr>
              <w:t>Gökhan EVREN</w:t>
            </w:r>
            <w:r>
              <w:rPr>
                <w:rFonts w:ascii="SimSun" w:eastAsia="SimSun" w:hAnsi="SimSun" w:cs="SimSun" w:hint="eastAsia"/>
                <w:lang w:eastAsia="zh-CN"/>
              </w:rPr>
              <w:t>（</w:t>
            </w:r>
            <w:r w:rsidRPr="00BB186B">
              <w:rPr>
                <w:rFonts w:ascii="SimSun" w:eastAsia="SimSun" w:hAnsi="SimSun" w:cs="SimSun" w:hint="eastAsia"/>
                <w:lang w:eastAsia="zh-CN"/>
              </w:rPr>
              <w:t>土耳其</w:t>
            </w:r>
            <w:r>
              <w:rPr>
                <w:rFonts w:ascii="SimSun" w:eastAsia="SimSun" w:hAnsi="SimSun" w:cs="SimSun" w:hint="eastAsia"/>
                <w:lang w:eastAsia="zh-CN"/>
              </w:rPr>
              <w:t>）</w:t>
            </w:r>
          </w:p>
        </w:tc>
      </w:tr>
      <w:tr w:rsidR="00DB23F9" w:rsidRPr="0010428B" w14:paraId="13D82314" w14:textId="77777777" w:rsidTr="00E47D6D">
        <w:trPr>
          <w:jc w:val="center"/>
        </w:trPr>
        <w:tc>
          <w:tcPr>
            <w:tcW w:w="742" w:type="pct"/>
            <w:shd w:val="clear" w:color="auto" w:fill="auto"/>
          </w:tcPr>
          <w:p w14:paraId="56E33D79" w14:textId="77777777" w:rsidR="00DB23F9" w:rsidRPr="0010428B" w:rsidRDefault="00DB23F9" w:rsidP="00E47D6D">
            <w:pPr>
              <w:pStyle w:val="Tabletext"/>
              <w:jc w:val="center"/>
              <w:rPr>
                <w:rFonts w:hint="eastAsia"/>
                <w:lang w:eastAsia="zh-CN"/>
              </w:rPr>
            </w:pPr>
            <w:r w:rsidRPr="0010428B">
              <w:rPr>
                <w:rFonts w:hint="eastAsia"/>
                <w:lang w:eastAsia="zh-CN"/>
              </w:rPr>
              <w:t>SG17</w:t>
            </w:r>
          </w:p>
        </w:tc>
        <w:tc>
          <w:tcPr>
            <w:tcW w:w="1936" w:type="pct"/>
            <w:shd w:val="clear" w:color="auto" w:fill="auto"/>
          </w:tcPr>
          <w:p w14:paraId="66BA3D72" w14:textId="77777777" w:rsidR="00DB23F9" w:rsidRPr="0010428B" w:rsidRDefault="00DB23F9" w:rsidP="00E47D6D">
            <w:pPr>
              <w:pStyle w:val="Tabletext"/>
              <w:rPr>
                <w:rFonts w:hint="eastAsia"/>
                <w:lang w:eastAsia="zh-CN"/>
              </w:rPr>
            </w:pPr>
            <w:r w:rsidRPr="0010428B">
              <w:rPr>
                <w:rFonts w:hint="eastAsia"/>
                <w:lang w:eastAsia="zh-CN"/>
              </w:rPr>
              <w:t>2022</w:t>
            </w:r>
            <w:r w:rsidRPr="00DA161A">
              <w:rPr>
                <w:rFonts w:ascii="SimSun" w:eastAsia="SimSun" w:hAnsi="SimSun" w:cs="SimSun" w:hint="eastAsia"/>
                <w:lang w:eastAsia="zh-CN"/>
              </w:rPr>
              <w:t>年</w:t>
            </w:r>
            <w:r w:rsidRPr="00DA161A">
              <w:rPr>
                <w:rFonts w:hint="eastAsia"/>
                <w:lang w:eastAsia="zh-CN"/>
              </w:rPr>
              <w:t>5</w:t>
            </w:r>
            <w:r w:rsidRPr="00DA161A">
              <w:rPr>
                <w:rFonts w:ascii="SimSun" w:eastAsia="SimSun" w:hAnsi="SimSun" w:cs="SimSun" w:hint="eastAsia"/>
                <w:lang w:eastAsia="zh-CN"/>
              </w:rPr>
              <w:t>月</w:t>
            </w:r>
            <w:r w:rsidRPr="0010428B">
              <w:rPr>
                <w:rFonts w:hint="eastAsia"/>
                <w:lang w:eastAsia="zh-CN"/>
              </w:rPr>
              <w:t>10-20</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虚拟会议</w:t>
            </w:r>
          </w:p>
        </w:tc>
        <w:tc>
          <w:tcPr>
            <w:tcW w:w="2322" w:type="pct"/>
            <w:shd w:val="clear" w:color="auto" w:fill="auto"/>
          </w:tcPr>
          <w:p w14:paraId="11D42D3C" w14:textId="77777777" w:rsidR="00DB23F9" w:rsidRPr="008C5BB8" w:rsidRDefault="00DB23F9" w:rsidP="00E47D6D">
            <w:pPr>
              <w:pStyle w:val="Tabletext"/>
              <w:rPr>
                <w:rFonts w:eastAsiaTheme="minorEastAsia" w:hint="eastAsia"/>
                <w:lang w:eastAsia="zh-CN"/>
              </w:rPr>
            </w:pPr>
            <w:r w:rsidRPr="0010428B">
              <w:rPr>
                <w:rFonts w:hint="eastAsia"/>
                <w:lang w:eastAsia="zh-CN"/>
              </w:rPr>
              <w:t>Gökhan EVREN</w:t>
            </w:r>
            <w:r>
              <w:rPr>
                <w:rFonts w:ascii="SimSun" w:eastAsia="SimSun" w:hAnsi="SimSun" w:cs="SimSun" w:hint="eastAsia"/>
                <w:lang w:eastAsia="zh-CN"/>
              </w:rPr>
              <w:t>（</w:t>
            </w:r>
            <w:r w:rsidRPr="00BB186B">
              <w:rPr>
                <w:rFonts w:ascii="SimSun" w:eastAsia="SimSun" w:hAnsi="SimSun" w:cs="SimSun" w:hint="eastAsia"/>
                <w:lang w:eastAsia="zh-CN"/>
              </w:rPr>
              <w:t>土耳其</w:t>
            </w:r>
            <w:r>
              <w:rPr>
                <w:rFonts w:ascii="SimSun" w:eastAsia="SimSun" w:hAnsi="SimSun" w:cs="SimSun" w:hint="eastAsia"/>
                <w:lang w:eastAsia="zh-CN"/>
              </w:rPr>
              <w:t>）</w:t>
            </w:r>
          </w:p>
        </w:tc>
      </w:tr>
      <w:tr w:rsidR="00DB23F9" w:rsidRPr="0010428B" w14:paraId="4D8D52FC" w14:textId="77777777" w:rsidTr="00E47D6D">
        <w:trPr>
          <w:jc w:val="center"/>
        </w:trPr>
        <w:tc>
          <w:tcPr>
            <w:tcW w:w="742" w:type="pct"/>
            <w:shd w:val="clear" w:color="auto" w:fill="auto"/>
          </w:tcPr>
          <w:p w14:paraId="65C6664B" w14:textId="77777777" w:rsidR="00DB23F9" w:rsidRPr="0010428B" w:rsidRDefault="00DB23F9" w:rsidP="00E47D6D">
            <w:pPr>
              <w:pStyle w:val="Tabletext"/>
              <w:jc w:val="center"/>
              <w:rPr>
                <w:rFonts w:hint="eastAsia"/>
                <w:lang w:eastAsia="zh-CN"/>
              </w:rPr>
            </w:pPr>
            <w:r w:rsidRPr="0010428B">
              <w:rPr>
                <w:rFonts w:hint="eastAsia"/>
                <w:lang w:eastAsia="zh-CN"/>
              </w:rPr>
              <w:t>SG17</w:t>
            </w:r>
          </w:p>
        </w:tc>
        <w:tc>
          <w:tcPr>
            <w:tcW w:w="1936" w:type="pct"/>
            <w:shd w:val="clear" w:color="auto" w:fill="auto"/>
          </w:tcPr>
          <w:p w14:paraId="074F35A6" w14:textId="77777777" w:rsidR="00DB23F9" w:rsidRPr="0010428B" w:rsidRDefault="00DB23F9" w:rsidP="00E47D6D">
            <w:pPr>
              <w:pStyle w:val="Tabletext"/>
              <w:rPr>
                <w:rFonts w:hint="eastAsia"/>
                <w:lang w:eastAsia="zh-CN"/>
              </w:rPr>
            </w:pPr>
            <w:r w:rsidRPr="0010428B">
              <w:rPr>
                <w:rFonts w:hint="eastAsia"/>
                <w:lang w:eastAsia="zh-CN"/>
              </w:rPr>
              <w:t>2024</w:t>
            </w:r>
            <w:r w:rsidRPr="00DA161A">
              <w:rPr>
                <w:rFonts w:ascii="SimSun" w:eastAsia="SimSun" w:hAnsi="SimSun" w:cs="SimSun" w:hint="eastAsia"/>
                <w:lang w:eastAsia="zh-CN"/>
              </w:rPr>
              <w:t>年</w:t>
            </w:r>
            <w:r w:rsidRPr="00DA161A">
              <w:rPr>
                <w:rFonts w:hint="eastAsia"/>
                <w:lang w:eastAsia="zh-CN"/>
              </w:rPr>
              <w:t>7</w:t>
            </w:r>
            <w:r w:rsidRPr="00DA161A">
              <w:rPr>
                <w:rFonts w:ascii="SimSun" w:eastAsia="SimSun" w:hAnsi="SimSun" w:cs="SimSun" w:hint="eastAsia"/>
                <w:lang w:eastAsia="zh-CN"/>
              </w:rPr>
              <w:t>月</w:t>
            </w:r>
            <w:r w:rsidRPr="0010428B">
              <w:rPr>
                <w:rFonts w:hint="eastAsia"/>
                <w:lang w:eastAsia="zh-CN"/>
              </w:rPr>
              <w:t>11-12</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虚拟会议</w:t>
            </w:r>
          </w:p>
        </w:tc>
        <w:tc>
          <w:tcPr>
            <w:tcW w:w="2322" w:type="pct"/>
            <w:shd w:val="clear" w:color="auto" w:fill="auto"/>
          </w:tcPr>
          <w:p w14:paraId="04C9D216" w14:textId="77777777" w:rsidR="00DB23F9" w:rsidRPr="008C5BB8" w:rsidRDefault="00DB23F9" w:rsidP="00E47D6D">
            <w:pPr>
              <w:pStyle w:val="Tabletext"/>
              <w:rPr>
                <w:rFonts w:eastAsiaTheme="minorEastAsia" w:hint="eastAsia"/>
                <w:lang w:eastAsia="zh-CN"/>
              </w:rPr>
            </w:pPr>
            <w:r w:rsidRPr="0010428B">
              <w:rPr>
                <w:rFonts w:hint="eastAsia"/>
                <w:lang w:eastAsia="zh-CN"/>
              </w:rPr>
              <w:t>Gökhan EVREN</w:t>
            </w:r>
            <w:r>
              <w:rPr>
                <w:rFonts w:ascii="SimSun" w:eastAsia="SimSun" w:hAnsi="SimSun" w:cs="SimSun" w:hint="eastAsia"/>
                <w:lang w:eastAsia="zh-CN"/>
              </w:rPr>
              <w:t>（</w:t>
            </w:r>
            <w:r w:rsidRPr="00BB186B">
              <w:rPr>
                <w:rFonts w:ascii="SimSun" w:eastAsia="SimSun" w:hAnsi="SimSun" w:cs="SimSun" w:hint="eastAsia"/>
                <w:lang w:eastAsia="zh-CN"/>
              </w:rPr>
              <w:t>土耳其</w:t>
            </w:r>
            <w:r>
              <w:rPr>
                <w:rFonts w:ascii="SimSun" w:eastAsia="SimSun" w:hAnsi="SimSun" w:cs="SimSun" w:hint="eastAsia"/>
                <w:lang w:eastAsia="zh-CN"/>
              </w:rPr>
              <w:t>）</w:t>
            </w:r>
          </w:p>
        </w:tc>
      </w:tr>
      <w:tr w:rsidR="00DB23F9" w:rsidRPr="0010428B" w14:paraId="3E076988" w14:textId="77777777" w:rsidTr="00E47D6D">
        <w:trPr>
          <w:jc w:val="center"/>
        </w:trPr>
        <w:tc>
          <w:tcPr>
            <w:tcW w:w="742" w:type="pct"/>
            <w:shd w:val="clear" w:color="auto" w:fill="auto"/>
            <w:hideMark/>
          </w:tcPr>
          <w:p w14:paraId="41B561D7" w14:textId="77777777" w:rsidR="00DB23F9" w:rsidRPr="0010428B" w:rsidRDefault="00DB23F9" w:rsidP="00E47D6D">
            <w:pPr>
              <w:pStyle w:val="Tabletext"/>
              <w:jc w:val="center"/>
              <w:rPr>
                <w:rFonts w:hint="eastAsia"/>
                <w:lang w:eastAsia="zh-CN"/>
              </w:rPr>
            </w:pPr>
            <w:r w:rsidRPr="0010428B">
              <w:rPr>
                <w:rFonts w:hint="eastAsia"/>
                <w:lang w:eastAsia="zh-CN"/>
              </w:rPr>
              <w:t>SG17</w:t>
            </w:r>
          </w:p>
        </w:tc>
        <w:tc>
          <w:tcPr>
            <w:tcW w:w="1936" w:type="pct"/>
            <w:shd w:val="clear" w:color="auto" w:fill="auto"/>
            <w:hideMark/>
          </w:tcPr>
          <w:p w14:paraId="66775C34" w14:textId="77777777" w:rsidR="00DB23F9" w:rsidRPr="0010428B" w:rsidRDefault="00DB23F9" w:rsidP="00E47D6D">
            <w:pPr>
              <w:pStyle w:val="Tabletext"/>
              <w:rPr>
                <w:rFonts w:hint="eastAsia"/>
                <w:lang w:eastAsia="zh-CN"/>
              </w:rPr>
            </w:pPr>
            <w:r w:rsidRPr="0010428B">
              <w:rPr>
                <w:rFonts w:hint="eastAsia"/>
                <w:lang w:eastAsia="zh-CN"/>
              </w:rPr>
              <w:t>2023</w:t>
            </w:r>
            <w:r w:rsidRPr="00DA161A">
              <w:rPr>
                <w:rFonts w:ascii="SimSun" w:eastAsia="SimSun" w:hAnsi="SimSun" w:cs="SimSun" w:hint="eastAsia"/>
                <w:lang w:eastAsia="zh-CN"/>
              </w:rPr>
              <w:t>年</w:t>
            </w:r>
            <w:r w:rsidRPr="00DA161A">
              <w:rPr>
                <w:rFonts w:hint="eastAsia"/>
                <w:lang w:eastAsia="zh-CN"/>
              </w:rPr>
              <w:t>8</w:t>
            </w:r>
            <w:r w:rsidRPr="00DA161A">
              <w:rPr>
                <w:rFonts w:ascii="SimSun" w:eastAsia="SimSun" w:hAnsi="SimSun" w:cs="SimSun" w:hint="eastAsia"/>
                <w:lang w:eastAsia="zh-CN"/>
              </w:rPr>
              <w:t>月</w:t>
            </w:r>
            <w:r w:rsidRPr="0010428B">
              <w:rPr>
                <w:rFonts w:hint="eastAsia"/>
                <w:lang w:eastAsia="zh-CN"/>
              </w:rPr>
              <w:t>29</w:t>
            </w:r>
            <w:r w:rsidRPr="00DA161A">
              <w:rPr>
                <w:rFonts w:ascii="SimSun" w:eastAsia="SimSun" w:hAnsi="SimSun" w:cs="SimSun" w:hint="eastAsia"/>
                <w:lang w:eastAsia="zh-CN"/>
              </w:rPr>
              <w:t>日</w:t>
            </w:r>
            <w:r w:rsidRPr="0010428B">
              <w:rPr>
                <w:rFonts w:hint="eastAsia"/>
                <w:lang w:eastAsia="zh-CN"/>
              </w:rPr>
              <w:t>-</w:t>
            </w:r>
            <w:r w:rsidRPr="00DA161A">
              <w:rPr>
                <w:rFonts w:hint="eastAsia"/>
                <w:lang w:eastAsia="zh-CN"/>
              </w:rPr>
              <w:t>9</w:t>
            </w:r>
            <w:r w:rsidRPr="00DA161A">
              <w:rPr>
                <w:rFonts w:ascii="SimSun" w:eastAsia="SimSun" w:hAnsi="SimSun" w:cs="SimSun" w:hint="eastAsia"/>
                <w:lang w:eastAsia="zh-CN"/>
              </w:rPr>
              <w:t>月</w:t>
            </w:r>
            <w:r w:rsidRPr="0010428B">
              <w:rPr>
                <w:rFonts w:hint="eastAsia"/>
                <w:lang w:eastAsia="zh-CN"/>
              </w:rPr>
              <w:t>8</w:t>
            </w:r>
            <w:r w:rsidRPr="00DA161A">
              <w:rPr>
                <w:rFonts w:ascii="SimSun" w:eastAsia="SimSun" w:hAnsi="SimSun" w:cs="SimSun" w:hint="eastAsia"/>
                <w:lang w:eastAsia="zh-CN"/>
              </w:rPr>
              <w:t>日</w:t>
            </w:r>
            <w:r>
              <w:rPr>
                <w:rFonts w:ascii="SimSun" w:eastAsia="SimSun" w:hAnsi="SimSun" w:cs="SimSun" w:hint="eastAsia"/>
                <w:lang w:eastAsia="zh-CN"/>
              </w:rPr>
              <w:t>，</w:t>
            </w:r>
            <w:r w:rsidRPr="006477C0">
              <w:rPr>
                <w:rFonts w:ascii="SimSun" w:eastAsia="SimSun" w:hAnsi="SimSun" w:cs="SimSun" w:hint="eastAsia"/>
                <w:lang w:eastAsia="zh-CN"/>
              </w:rPr>
              <w:t>韩国高阳市</w:t>
            </w:r>
          </w:p>
        </w:tc>
        <w:tc>
          <w:tcPr>
            <w:tcW w:w="2322" w:type="pct"/>
            <w:shd w:val="clear" w:color="auto" w:fill="auto"/>
            <w:hideMark/>
          </w:tcPr>
          <w:p w14:paraId="0C1934B3" w14:textId="77777777" w:rsidR="00DB23F9" w:rsidRPr="008C5BB8" w:rsidRDefault="00DB23F9" w:rsidP="00E47D6D">
            <w:pPr>
              <w:pStyle w:val="Tabletext"/>
              <w:rPr>
                <w:rFonts w:eastAsiaTheme="minorEastAsia" w:hint="eastAsia"/>
                <w:lang w:eastAsia="zh-CN"/>
              </w:rPr>
            </w:pPr>
            <w:proofErr w:type="spellStart"/>
            <w:r w:rsidRPr="0010428B">
              <w:rPr>
                <w:rFonts w:hint="eastAsia"/>
                <w:lang w:eastAsia="zh-CN"/>
              </w:rPr>
              <w:t>Laial</w:t>
            </w:r>
            <w:proofErr w:type="spellEnd"/>
            <w:r w:rsidRPr="0010428B">
              <w:rPr>
                <w:rFonts w:hint="eastAsia"/>
                <w:lang w:eastAsia="zh-CN"/>
              </w:rPr>
              <w:t xml:space="preserve"> ALMANSOURY</w:t>
            </w:r>
            <w:r>
              <w:rPr>
                <w:rFonts w:ascii="SimSun" w:eastAsia="SimSun" w:hAnsi="SimSun" w:cs="SimSun" w:hint="eastAsia"/>
                <w:lang w:eastAsia="zh-CN"/>
              </w:rPr>
              <w:t>（</w:t>
            </w:r>
            <w:r w:rsidRPr="00BB186B">
              <w:rPr>
                <w:rFonts w:ascii="SimSun" w:eastAsia="SimSun" w:hAnsi="SimSun" w:cs="SimSun" w:hint="eastAsia"/>
                <w:lang w:eastAsia="zh-CN"/>
              </w:rPr>
              <w:t>科威特</w:t>
            </w:r>
            <w:r>
              <w:rPr>
                <w:rFonts w:ascii="SimSun" w:eastAsia="SimSun" w:hAnsi="SimSun" w:cs="SimSun" w:hint="eastAsia"/>
                <w:lang w:eastAsia="zh-CN"/>
              </w:rPr>
              <w:t>）</w:t>
            </w:r>
          </w:p>
        </w:tc>
      </w:tr>
      <w:tr w:rsidR="00DB23F9" w:rsidRPr="0010428B" w14:paraId="12B13938" w14:textId="77777777" w:rsidTr="00E47D6D">
        <w:trPr>
          <w:jc w:val="center"/>
        </w:trPr>
        <w:tc>
          <w:tcPr>
            <w:tcW w:w="742" w:type="pct"/>
            <w:shd w:val="clear" w:color="auto" w:fill="auto"/>
          </w:tcPr>
          <w:p w14:paraId="3D684A38" w14:textId="77777777" w:rsidR="00DB23F9" w:rsidRPr="0010428B" w:rsidRDefault="00DB23F9" w:rsidP="00E47D6D">
            <w:pPr>
              <w:pStyle w:val="Tabletext"/>
              <w:jc w:val="center"/>
              <w:rPr>
                <w:rFonts w:hint="eastAsia"/>
                <w:lang w:eastAsia="zh-CN"/>
              </w:rPr>
            </w:pPr>
            <w:r w:rsidRPr="0010428B">
              <w:rPr>
                <w:rFonts w:hint="eastAsia"/>
                <w:lang w:eastAsia="zh-CN"/>
              </w:rPr>
              <w:t>SG17</w:t>
            </w:r>
          </w:p>
        </w:tc>
        <w:tc>
          <w:tcPr>
            <w:tcW w:w="1936" w:type="pct"/>
            <w:shd w:val="clear" w:color="auto" w:fill="auto"/>
          </w:tcPr>
          <w:p w14:paraId="64F40894" w14:textId="77777777" w:rsidR="00DB23F9" w:rsidRPr="0010428B" w:rsidRDefault="00DB23F9" w:rsidP="00E47D6D">
            <w:pPr>
              <w:pStyle w:val="Tabletext"/>
              <w:rPr>
                <w:rFonts w:hint="eastAsia"/>
                <w:lang w:eastAsia="zh-CN"/>
              </w:rPr>
            </w:pPr>
            <w:r w:rsidRPr="0010428B">
              <w:rPr>
                <w:rFonts w:hint="eastAsia"/>
                <w:lang w:eastAsia="zh-CN"/>
              </w:rPr>
              <w:t>2024</w:t>
            </w:r>
            <w:r w:rsidRPr="00DA161A">
              <w:rPr>
                <w:rFonts w:ascii="SimSun" w:eastAsia="SimSun" w:hAnsi="SimSun" w:cs="SimSun" w:hint="eastAsia"/>
                <w:lang w:eastAsia="zh-CN"/>
              </w:rPr>
              <w:t>年</w:t>
            </w:r>
            <w:r w:rsidRPr="00DA161A">
              <w:rPr>
                <w:rFonts w:hint="eastAsia"/>
                <w:lang w:eastAsia="zh-CN"/>
              </w:rPr>
              <w:t>7</w:t>
            </w:r>
            <w:r w:rsidRPr="00DA161A">
              <w:rPr>
                <w:rFonts w:ascii="SimSun" w:eastAsia="SimSun" w:hAnsi="SimSun" w:cs="SimSun" w:hint="eastAsia"/>
                <w:lang w:eastAsia="zh-CN"/>
              </w:rPr>
              <w:t>月</w:t>
            </w:r>
            <w:r w:rsidRPr="0010428B">
              <w:rPr>
                <w:rFonts w:hint="eastAsia"/>
                <w:lang w:eastAsia="zh-CN"/>
              </w:rPr>
              <w:t>11-12</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虚拟会议</w:t>
            </w:r>
          </w:p>
        </w:tc>
        <w:tc>
          <w:tcPr>
            <w:tcW w:w="2322" w:type="pct"/>
            <w:shd w:val="clear" w:color="auto" w:fill="auto"/>
          </w:tcPr>
          <w:p w14:paraId="00FA057D" w14:textId="77777777" w:rsidR="00DB23F9" w:rsidRPr="008C5BB8" w:rsidRDefault="00DB23F9" w:rsidP="00E47D6D">
            <w:pPr>
              <w:pStyle w:val="Tabletext"/>
              <w:rPr>
                <w:rFonts w:eastAsiaTheme="minorEastAsia" w:hint="eastAsia"/>
                <w:lang w:eastAsia="zh-CN"/>
              </w:rPr>
            </w:pPr>
            <w:proofErr w:type="spellStart"/>
            <w:r w:rsidRPr="0010428B">
              <w:rPr>
                <w:rFonts w:hint="eastAsia"/>
                <w:lang w:eastAsia="zh-CN"/>
              </w:rPr>
              <w:t>Laial</w:t>
            </w:r>
            <w:proofErr w:type="spellEnd"/>
            <w:r w:rsidRPr="0010428B">
              <w:rPr>
                <w:rFonts w:hint="eastAsia"/>
                <w:lang w:eastAsia="zh-CN"/>
              </w:rPr>
              <w:t xml:space="preserve"> ALMANSOURY</w:t>
            </w:r>
            <w:r>
              <w:rPr>
                <w:rFonts w:ascii="SimSun" w:eastAsia="SimSun" w:hAnsi="SimSun" w:cs="SimSun" w:hint="eastAsia"/>
                <w:lang w:eastAsia="zh-CN"/>
              </w:rPr>
              <w:t>（</w:t>
            </w:r>
            <w:r w:rsidRPr="00BB186B">
              <w:rPr>
                <w:rFonts w:ascii="SimSun" w:eastAsia="SimSun" w:hAnsi="SimSun" w:cs="SimSun" w:hint="eastAsia"/>
                <w:lang w:eastAsia="zh-CN"/>
              </w:rPr>
              <w:t>科威特</w:t>
            </w:r>
            <w:r>
              <w:rPr>
                <w:rFonts w:ascii="SimSun" w:eastAsia="SimSun" w:hAnsi="SimSun" w:cs="SimSun" w:hint="eastAsia"/>
                <w:lang w:eastAsia="zh-CN"/>
              </w:rPr>
              <w:t>）</w:t>
            </w:r>
          </w:p>
        </w:tc>
      </w:tr>
      <w:tr w:rsidR="00DB23F9" w:rsidRPr="00DB23F9" w14:paraId="3AEB6A66" w14:textId="77777777" w:rsidTr="00E47D6D">
        <w:trPr>
          <w:jc w:val="center"/>
        </w:trPr>
        <w:tc>
          <w:tcPr>
            <w:tcW w:w="742" w:type="pct"/>
            <w:shd w:val="clear" w:color="auto" w:fill="auto"/>
          </w:tcPr>
          <w:p w14:paraId="33ECE4A6" w14:textId="77777777" w:rsidR="00DB23F9" w:rsidRPr="0010428B" w:rsidRDefault="00DB23F9" w:rsidP="00E47D6D">
            <w:pPr>
              <w:pStyle w:val="Tabletext"/>
              <w:jc w:val="center"/>
              <w:rPr>
                <w:rFonts w:hint="eastAsia"/>
                <w:lang w:eastAsia="zh-CN"/>
              </w:rPr>
            </w:pPr>
            <w:r w:rsidRPr="0010428B">
              <w:rPr>
                <w:rFonts w:hint="eastAsia"/>
                <w:lang w:eastAsia="zh-CN"/>
              </w:rPr>
              <w:t>SG17</w:t>
            </w:r>
          </w:p>
        </w:tc>
        <w:tc>
          <w:tcPr>
            <w:tcW w:w="1936" w:type="pct"/>
            <w:shd w:val="clear" w:color="auto" w:fill="auto"/>
          </w:tcPr>
          <w:p w14:paraId="220C8857" w14:textId="77777777" w:rsidR="00DB23F9" w:rsidRPr="0010428B" w:rsidRDefault="00DB23F9" w:rsidP="00E47D6D">
            <w:pPr>
              <w:pStyle w:val="Tabletext"/>
              <w:rPr>
                <w:rFonts w:hint="eastAsia"/>
                <w:lang w:eastAsia="zh-CN"/>
              </w:rPr>
            </w:pPr>
            <w:r w:rsidRPr="0010428B">
              <w:rPr>
                <w:rFonts w:hint="eastAsia"/>
                <w:lang w:eastAsia="zh-CN"/>
              </w:rPr>
              <w:t>2022</w:t>
            </w:r>
            <w:r w:rsidRPr="00DA161A">
              <w:rPr>
                <w:rFonts w:ascii="SimSun" w:eastAsia="SimSun" w:hAnsi="SimSun" w:cs="SimSun" w:hint="eastAsia"/>
                <w:lang w:eastAsia="zh-CN"/>
              </w:rPr>
              <w:t>年</w:t>
            </w:r>
            <w:r w:rsidRPr="00DA161A">
              <w:rPr>
                <w:rFonts w:hint="eastAsia"/>
                <w:lang w:eastAsia="zh-CN"/>
              </w:rPr>
              <w:t>8</w:t>
            </w:r>
            <w:r w:rsidRPr="00DA161A">
              <w:rPr>
                <w:rFonts w:ascii="SimSun" w:eastAsia="SimSun" w:hAnsi="SimSun" w:cs="SimSun" w:hint="eastAsia"/>
                <w:lang w:eastAsia="zh-CN"/>
              </w:rPr>
              <w:t>月</w:t>
            </w:r>
            <w:r w:rsidRPr="0010428B">
              <w:rPr>
                <w:rFonts w:hint="eastAsia"/>
                <w:lang w:eastAsia="zh-CN"/>
              </w:rPr>
              <w:t>23</w:t>
            </w:r>
            <w:r w:rsidRPr="00DA161A">
              <w:rPr>
                <w:rFonts w:ascii="SimSun" w:eastAsia="SimSun" w:hAnsi="SimSun" w:cs="SimSun" w:hint="eastAsia"/>
                <w:lang w:eastAsia="zh-CN"/>
              </w:rPr>
              <w:t>日</w:t>
            </w:r>
            <w:r w:rsidRPr="0010428B">
              <w:rPr>
                <w:rFonts w:hint="eastAsia"/>
                <w:lang w:eastAsia="zh-CN"/>
              </w:rPr>
              <w:t>-</w:t>
            </w:r>
            <w:r w:rsidRPr="00DA161A">
              <w:rPr>
                <w:rFonts w:hint="eastAsia"/>
                <w:lang w:eastAsia="zh-CN"/>
              </w:rPr>
              <w:t>9</w:t>
            </w:r>
            <w:r w:rsidRPr="00DA161A">
              <w:rPr>
                <w:rFonts w:ascii="SimSun" w:eastAsia="SimSun" w:hAnsi="SimSun" w:cs="SimSun" w:hint="eastAsia"/>
                <w:lang w:eastAsia="zh-CN"/>
              </w:rPr>
              <w:t>月</w:t>
            </w:r>
            <w:r w:rsidRPr="00DA161A">
              <w:rPr>
                <w:rFonts w:hint="eastAsia"/>
                <w:lang w:eastAsia="zh-CN"/>
              </w:rPr>
              <w:t>2</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tcPr>
          <w:p w14:paraId="55D72D23" w14:textId="77777777" w:rsidR="00DB23F9" w:rsidRPr="008C5BB8" w:rsidRDefault="00DB23F9" w:rsidP="00E47D6D">
            <w:pPr>
              <w:pStyle w:val="Tabletext"/>
              <w:rPr>
                <w:rFonts w:eastAsiaTheme="minorEastAsia" w:hint="eastAsia"/>
                <w:lang w:val="es-ES" w:eastAsia="zh-CN"/>
              </w:rPr>
            </w:pPr>
            <w:proofErr w:type="spellStart"/>
            <w:r w:rsidRPr="008C5BB8">
              <w:rPr>
                <w:rFonts w:hint="eastAsia"/>
                <w:lang w:val="es-ES" w:eastAsia="zh-CN"/>
              </w:rPr>
              <w:t>Lia</w:t>
            </w:r>
            <w:proofErr w:type="spellEnd"/>
            <w:r w:rsidRPr="008C5BB8">
              <w:rPr>
                <w:rFonts w:hint="eastAsia"/>
                <w:lang w:val="es-ES" w:eastAsia="zh-CN"/>
              </w:rPr>
              <w:t xml:space="preserve"> MOLINARI</w:t>
            </w:r>
            <w:r w:rsidRPr="008C5BB8">
              <w:rPr>
                <w:rFonts w:ascii="SimSun" w:eastAsia="SimSun" w:hAnsi="SimSun" w:cs="SimSun" w:hint="eastAsia"/>
                <w:lang w:val="es-ES" w:eastAsia="zh-CN"/>
              </w:rPr>
              <w:t>（</w:t>
            </w:r>
            <w:r w:rsidRPr="00BB186B">
              <w:rPr>
                <w:rFonts w:ascii="SimSun" w:eastAsia="SimSun" w:hAnsi="SimSun" w:cs="SimSun" w:hint="eastAsia"/>
                <w:lang w:eastAsia="zh-CN"/>
              </w:rPr>
              <w:t>阿根廷</w:t>
            </w:r>
            <w:r w:rsidRPr="008C5BB8">
              <w:rPr>
                <w:rFonts w:ascii="SimSun" w:eastAsia="SimSun" w:hAnsi="SimSun" w:cs="SimSun" w:hint="eastAsia"/>
                <w:lang w:val="es-ES" w:eastAsia="zh-CN"/>
              </w:rPr>
              <w:t>）</w:t>
            </w:r>
          </w:p>
        </w:tc>
      </w:tr>
      <w:tr w:rsidR="00DB23F9" w:rsidRPr="0010428B" w14:paraId="035885A9" w14:textId="77777777" w:rsidTr="00E47D6D">
        <w:trPr>
          <w:jc w:val="center"/>
        </w:trPr>
        <w:tc>
          <w:tcPr>
            <w:tcW w:w="742" w:type="pct"/>
            <w:shd w:val="clear" w:color="auto" w:fill="auto"/>
          </w:tcPr>
          <w:p w14:paraId="745DA291" w14:textId="77777777" w:rsidR="00DB23F9" w:rsidRPr="0010428B" w:rsidRDefault="00DB23F9" w:rsidP="00E47D6D">
            <w:pPr>
              <w:pStyle w:val="Tabletext"/>
              <w:jc w:val="center"/>
              <w:rPr>
                <w:rFonts w:hint="eastAsia"/>
                <w:lang w:eastAsia="zh-CN"/>
              </w:rPr>
            </w:pPr>
            <w:r w:rsidRPr="0010428B">
              <w:rPr>
                <w:rFonts w:hint="eastAsia"/>
                <w:lang w:eastAsia="zh-CN"/>
              </w:rPr>
              <w:lastRenderedPageBreak/>
              <w:t>SG17</w:t>
            </w:r>
          </w:p>
        </w:tc>
        <w:tc>
          <w:tcPr>
            <w:tcW w:w="1936" w:type="pct"/>
            <w:shd w:val="clear" w:color="auto" w:fill="auto"/>
          </w:tcPr>
          <w:p w14:paraId="47329ADF" w14:textId="77777777" w:rsidR="00DB23F9" w:rsidRPr="0010428B" w:rsidRDefault="00DB23F9" w:rsidP="00E47D6D">
            <w:pPr>
              <w:pStyle w:val="Tabletext"/>
              <w:rPr>
                <w:rFonts w:hint="eastAsia"/>
                <w:lang w:eastAsia="zh-CN"/>
              </w:rPr>
            </w:pPr>
            <w:r w:rsidRPr="0010428B">
              <w:rPr>
                <w:rFonts w:hint="eastAsia"/>
                <w:lang w:eastAsia="zh-CN"/>
              </w:rPr>
              <w:t>2024</w:t>
            </w:r>
            <w:r w:rsidRPr="00DA161A">
              <w:rPr>
                <w:rFonts w:ascii="SimSun" w:eastAsia="SimSun" w:hAnsi="SimSun" w:cs="SimSun" w:hint="eastAsia"/>
                <w:lang w:eastAsia="zh-CN"/>
              </w:rPr>
              <w:t>年</w:t>
            </w:r>
            <w:r w:rsidRPr="00DA161A">
              <w:rPr>
                <w:rFonts w:hint="eastAsia"/>
                <w:lang w:eastAsia="zh-CN"/>
              </w:rPr>
              <w:t>7</w:t>
            </w:r>
            <w:r w:rsidRPr="00DA161A">
              <w:rPr>
                <w:rFonts w:ascii="SimSun" w:eastAsia="SimSun" w:hAnsi="SimSun" w:cs="SimSun" w:hint="eastAsia"/>
                <w:lang w:eastAsia="zh-CN"/>
              </w:rPr>
              <w:t>月</w:t>
            </w:r>
            <w:r w:rsidRPr="0010428B">
              <w:rPr>
                <w:rFonts w:hint="eastAsia"/>
                <w:lang w:eastAsia="zh-CN"/>
              </w:rPr>
              <w:t>11-12</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虚拟会议</w:t>
            </w:r>
          </w:p>
        </w:tc>
        <w:tc>
          <w:tcPr>
            <w:tcW w:w="2322" w:type="pct"/>
            <w:shd w:val="clear" w:color="auto" w:fill="auto"/>
          </w:tcPr>
          <w:p w14:paraId="7B6C4323" w14:textId="77777777" w:rsidR="00DB23F9" w:rsidRPr="008C5BB8" w:rsidRDefault="00DB23F9" w:rsidP="00E47D6D">
            <w:pPr>
              <w:pStyle w:val="Tabletext"/>
              <w:rPr>
                <w:rFonts w:eastAsiaTheme="minorEastAsia" w:hint="eastAsia"/>
                <w:lang w:eastAsia="zh-CN"/>
              </w:rPr>
            </w:pPr>
            <w:r w:rsidRPr="0010428B">
              <w:rPr>
                <w:rFonts w:hint="eastAsia"/>
                <w:lang w:eastAsia="zh-CN"/>
              </w:rPr>
              <w:t>Pushpendra Kumar SINGH</w:t>
            </w:r>
            <w:r>
              <w:rPr>
                <w:rFonts w:ascii="SimSun" w:eastAsia="SimSun" w:hAnsi="SimSun" w:cs="SimSun" w:hint="eastAsia"/>
                <w:lang w:eastAsia="zh-CN"/>
              </w:rPr>
              <w:t>（</w:t>
            </w:r>
            <w:r w:rsidRPr="00BB186B">
              <w:rPr>
                <w:rFonts w:ascii="SimSun" w:eastAsia="SimSun" w:hAnsi="SimSun" w:cs="SimSun" w:hint="eastAsia"/>
                <w:lang w:eastAsia="zh-CN"/>
              </w:rPr>
              <w:t>印度</w:t>
            </w:r>
            <w:r>
              <w:rPr>
                <w:rFonts w:ascii="SimSun" w:eastAsia="SimSun" w:hAnsi="SimSun" w:cs="SimSun" w:hint="eastAsia"/>
                <w:lang w:eastAsia="zh-CN"/>
              </w:rPr>
              <w:t>）</w:t>
            </w:r>
          </w:p>
        </w:tc>
      </w:tr>
      <w:tr w:rsidR="00DB23F9" w:rsidRPr="00DB23F9" w14:paraId="232011A1" w14:textId="77777777" w:rsidTr="00E47D6D">
        <w:trPr>
          <w:jc w:val="center"/>
        </w:trPr>
        <w:tc>
          <w:tcPr>
            <w:tcW w:w="742" w:type="pct"/>
            <w:shd w:val="clear" w:color="auto" w:fill="auto"/>
          </w:tcPr>
          <w:p w14:paraId="760C6641" w14:textId="77777777" w:rsidR="00DB23F9" w:rsidRPr="0010428B" w:rsidRDefault="00DB23F9" w:rsidP="00E47D6D">
            <w:pPr>
              <w:pStyle w:val="Tabletext"/>
              <w:jc w:val="center"/>
              <w:rPr>
                <w:rFonts w:hint="eastAsia"/>
                <w:lang w:eastAsia="zh-CN"/>
              </w:rPr>
            </w:pPr>
            <w:r w:rsidRPr="0010428B">
              <w:rPr>
                <w:rFonts w:hint="eastAsia"/>
                <w:lang w:eastAsia="zh-CN"/>
              </w:rPr>
              <w:t>SG17</w:t>
            </w:r>
          </w:p>
        </w:tc>
        <w:tc>
          <w:tcPr>
            <w:tcW w:w="1936" w:type="pct"/>
            <w:shd w:val="clear" w:color="auto" w:fill="auto"/>
          </w:tcPr>
          <w:p w14:paraId="54BBBEDA" w14:textId="77777777" w:rsidR="00DB23F9" w:rsidRPr="0010428B" w:rsidRDefault="00DB23F9" w:rsidP="00E47D6D">
            <w:pPr>
              <w:pStyle w:val="Tabletext"/>
              <w:rPr>
                <w:rFonts w:hint="eastAsia"/>
                <w:lang w:eastAsia="zh-CN"/>
              </w:rPr>
            </w:pPr>
            <w:r w:rsidRPr="0010428B">
              <w:rPr>
                <w:rFonts w:hint="eastAsia"/>
                <w:lang w:eastAsia="zh-CN"/>
              </w:rPr>
              <w:t>2022</w:t>
            </w:r>
            <w:r w:rsidRPr="00DA161A">
              <w:rPr>
                <w:rFonts w:ascii="SimSun" w:eastAsia="SimSun" w:hAnsi="SimSun" w:cs="SimSun" w:hint="eastAsia"/>
                <w:lang w:eastAsia="zh-CN"/>
              </w:rPr>
              <w:t>年</w:t>
            </w:r>
            <w:r w:rsidRPr="00DA161A">
              <w:rPr>
                <w:rFonts w:hint="eastAsia"/>
                <w:lang w:eastAsia="zh-CN"/>
              </w:rPr>
              <w:t>8</w:t>
            </w:r>
            <w:r w:rsidRPr="00DA161A">
              <w:rPr>
                <w:rFonts w:ascii="SimSun" w:eastAsia="SimSun" w:hAnsi="SimSun" w:cs="SimSun" w:hint="eastAsia"/>
                <w:lang w:eastAsia="zh-CN"/>
              </w:rPr>
              <w:t>月</w:t>
            </w:r>
            <w:r w:rsidRPr="0010428B">
              <w:rPr>
                <w:rFonts w:hint="eastAsia"/>
                <w:lang w:eastAsia="zh-CN"/>
              </w:rPr>
              <w:t>23</w:t>
            </w:r>
            <w:r w:rsidRPr="00DA161A">
              <w:rPr>
                <w:rFonts w:ascii="SimSun" w:eastAsia="SimSun" w:hAnsi="SimSun" w:cs="SimSun" w:hint="eastAsia"/>
                <w:lang w:eastAsia="zh-CN"/>
              </w:rPr>
              <w:t>日</w:t>
            </w:r>
            <w:r w:rsidRPr="0010428B">
              <w:rPr>
                <w:rFonts w:hint="eastAsia"/>
                <w:lang w:eastAsia="zh-CN"/>
              </w:rPr>
              <w:t>-</w:t>
            </w:r>
            <w:r w:rsidRPr="00DA161A">
              <w:rPr>
                <w:rFonts w:hint="eastAsia"/>
                <w:lang w:eastAsia="zh-CN"/>
              </w:rPr>
              <w:t>9</w:t>
            </w:r>
            <w:r w:rsidRPr="00DA161A">
              <w:rPr>
                <w:rFonts w:ascii="SimSun" w:eastAsia="SimSun" w:hAnsi="SimSun" w:cs="SimSun" w:hint="eastAsia"/>
                <w:lang w:eastAsia="zh-CN"/>
              </w:rPr>
              <w:t>月</w:t>
            </w:r>
            <w:r w:rsidRPr="0010428B">
              <w:rPr>
                <w:rFonts w:hint="eastAsia"/>
                <w:lang w:eastAsia="zh-CN"/>
              </w:rPr>
              <w:t>2</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tcPr>
          <w:p w14:paraId="4195991F" w14:textId="77777777" w:rsidR="00DB23F9" w:rsidRPr="008C5BB8" w:rsidRDefault="00DB23F9" w:rsidP="00E47D6D">
            <w:pPr>
              <w:pStyle w:val="Tabletext"/>
              <w:rPr>
                <w:rFonts w:eastAsiaTheme="minorEastAsia" w:hint="eastAsia"/>
                <w:lang w:val="es-ES" w:eastAsia="zh-CN"/>
              </w:rPr>
            </w:pPr>
            <w:r w:rsidRPr="008C5BB8">
              <w:rPr>
                <w:rFonts w:hint="eastAsia"/>
                <w:lang w:val="es-ES" w:eastAsia="zh-CN"/>
              </w:rPr>
              <w:t>Samir ABDELGAWAD</w:t>
            </w:r>
            <w:r w:rsidRPr="008C5BB8">
              <w:rPr>
                <w:rFonts w:ascii="SimSun" w:eastAsia="SimSun" w:hAnsi="SimSun" w:cs="SimSun" w:hint="eastAsia"/>
                <w:lang w:val="es-ES" w:eastAsia="zh-CN"/>
              </w:rPr>
              <w:t>（</w:t>
            </w:r>
            <w:r w:rsidRPr="00BB186B">
              <w:rPr>
                <w:rFonts w:ascii="SimSun" w:eastAsia="SimSun" w:hAnsi="SimSun" w:cs="SimSun" w:hint="eastAsia"/>
                <w:lang w:eastAsia="zh-CN"/>
              </w:rPr>
              <w:t>埃及</w:t>
            </w:r>
            <w:r w:rsidRPr="008C5BB8">
              <w:rPr>
                <w:rFonts w:ascii="SimSun" w:eastAsia="SimSun" w:hAnsi="SimSun" w:cs="SimSun" w:hint="eastAsia"/>
                <w:lang w:val="es-ES" w:eastAsia="zh-CN"/>
              </w:rPr>
              <w:t>）</w:t>
            </w:r>
          </w:p>
        </w:tc>
      </w:tr>
      <w:tr w:rsidR="00DB23F9" w:rsidRPr="00DB23F9" w14:paraId="5B1F6ABF" w14:textId="77777777" w:rsidTr="00E47D6D">
        <w:trPr>
          <w:jc w:val="center"/>
        </w:trPr>
        <w:tc>
          <w:tcPr>
            <w:tcW w:w="742" w:type="pct"/>
            <w:shd w:val="clear" w:color="auto" w:fill="auto"/>
          </w:tcPr>
          <w:p w14:paraId="20511F63" w14:textId="77777777" w:rsidR="00DB23F9" w:rsidRPr="0010428B" w:rsidRDefault="00DB23F9" w:rsidP="00E47D6D">
            <w:pPr>
              <w:pStyle w:val="Tabletext"/>
              <w:jc w:val="center"/>
              <w:rPr>
                <w:rFonts w:hint="eastAsia"/>
                <w:lang w:eastAsia="zh-CN"/>
              </w:rPr>
            </w:pPr>
            <w:r w:rsidRPr="0010428B">
              <w:rPr>
                <w:rFonts w:hint="eastAsia"/>
                <w:lang w:eastAsia="zh-CN"/>
              </w:rPr>
              <w:t>SG17</w:t>
            </w:r>
          </w:p>
        </w:tc>
        <w:tc>
          <w:tcPr>
            <w:tcW w:w="1936" w:type="pct"/>
            <w:shd w:val="clear" w:color="auto" w:fill="auto"/>
          </w:tcPr>
          <w:p w14:paraId="632DE0E5" w14:textId="77777777" w:rsidR="00DB23F9" w:rsidRPr="0010428B" w:rsidRDefault="00DB23F9" w:rsidP="00E47D6D">
            <w:pPr>
              <w:pStyle w:val="Tabletext"/>
              <w:rPr>
                <w:rFonts w:hint="eastAsia"/>
                <w:lang w:eastAsia="zh-CN"/>
              </w:rPr>
            </w:pPr>
            <w:r w:rsidRPr="0010428B">
              <w:rPr>
                <w:rFonts w:hint="eastAsia"/>
                <w:lang w:eastAsia="zh-CN"/>
              </w:rPr>
              <w:t>2022</w:t>
            </w:r>
            <w:r w:rsidRPr="00DA161A">
              <w:rPr>
                <w:rFonts w:ascii="SimSun" w:eastAsia="SimSun" w:hAnsi="SimSun" w:cs="SimSun" w:hint="eastAsia"/>
                <w:lang w:eastAsia="zh-CN"/>
              </w:rPr>
              <w:t>年</w:t>
            </w:r>
            <w:r w:rsidRPr="00DA161A">
              <w:rPr>
                <w:rFonts w:hint="eastAsia"/>
                <w:lang w:eastAsia="zh-CN"/>
              </w:rPr>
              <w:t>8</w:t>
            </w:r>
            <w:r w:rsidRPr="00DA161A">
              <w:rPr>
                <w:rFonts w:ascii="SimSun" w:eastAsia="SimSun" w:hAnsi="SimSun" w:cs="SimSun" w:hint="eastAsia"/>
                <w:lang w:eastAsia="zh-CN"/>
              </w:rPr>
              <w:t>月</w:t>
            </w:r>
            <w:r w:rsidRPr="0010428B">
              <w:rPr>
                <w:rFonts w:hint="eastAsia"/>
                <w:lang w:eastAsia="zh-CN"/>
              </w:rPr>
              <w:t>23</w:t>
            </w:r>
            <w:r w:rsidRPr="00DA161A">
              <w:rPr>
                <w:rFonts w:ascii="SimSun" w:eastAsia="SimSun" w:hAnsi="SimSun" w:cs="SimSun" w:hint="eastAsia"/>
                <w:lang w:eastAsia="zh-CN"/>
              </w:rPr>
              <w:t>日</w:t>
            </w:r>
            <w:r w:rsidRPr="0010428B">
              <w:rPr>
                <w:rFonts w:hint="eastAsia"/>
                <w:lang w:eastAsia="zh-CN"/>
              </w:rPr>
              <w:t>-</w:t>
            </w:r>
            <w:r w:rsidRPr="00DA161A">
              <w:rPr>
                <w:rFonts w:hint="eastAsia"/>
                <w:lang w:eastAsia="zh-CN"/>
              </w:rPr>
              <w:t>9</w:t>
            </w:r>
            <w:r w:rsidRPr="00DA161A">
              <w:rPr>
                <w:rFonts w:ascii="SimSun" w:eastAsia="SimSun" w:hAnsi="SimSun" w:cs="SimSun" w:hint="eastAsia"/>
                <w:lang w:eastAsia="zh-CN"/>
              </w:rPr>
              <w:t>月</w:t>
            </w:r>
            <w:r w:rsidRPr="0010428B">
              <w:rPr>
                <w:rFonts w:hint="eastAsia"/>
                <w:lang w:eastAsia="zh-CN"/>
              </w:rPr>
              <w:t>2</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tcPr>
          <w:p w14:paraId="7219996A" w14:textId="77777777" w:rsidR="00DB23F9" w:rsidRPr="008C5BB8" w:rsidRDefault="00DB23F9" w:rsidP="00E47D6D">
            <w:pPr>
              <w:pStyle w:val="Tabletext"/>
              <w:rPr>
                <w:rFonts w:eastAsiaTheme="minorEastAsia" w:hint="eastAsia"/>
                <w:lang w:val="fr-FR" w:eastAsia="zh-CN"/>
              </w:rPr>
            </w:pPr>
            <w:proofErr w:type="spellStart"/>
            <w:r w:rsidRPr="00BB186B">
              <w:rPr>
                <w:rFonts w:hint="eastAsia"/>
                <w:lang w:val="fr-FR" w:eastAsia="zh-CN"/>
              </w:rPr>
              <w:t>Wala</w:t>
            </w:r>
            <w:proofErr w:type="spellEnd"/>
            <w:r w:rsidRPr="00BB186B">
              <w:rPr>
                <w:rFonts w:hint="eastAsia"/>
                <w:lang w:val="fr-FR" w:eastAsia="zh-CN"/>
              </w:rPr>
              <w:t xml:space="preserve"> TURKI LATROUS</w:t>
            </w:r>
            <w:r>
              <w:rPr>
                <w:rFonts w:ascii="SimSun" w:eastAsia="SimSun" w:hAnsi="SimSun" w:cs="SimSun" w:hint="eastAsia"/>
                <w:lang w:val="fr-FR" w:eastAsia="zh-CN"/>
              </w:rPr>
              <w:t>（</w:t>
            </w:r>
            <w:r w:rsidRPr="00BB186B">
              <w:rPr>
                <w:rFonts w:ascii="SimSun" w:eastAsia="SimSun" w:hAnsi="SimSun" w:cs="SimSun" w:hint="eastAsia"/>
                <w:lang w:eastAsia="zh-CN"/>
              </w:rPr>
              <w:t>突尼斯</w:t>
            </w:r>
            <w:r>
              <w:rPr>
                <w:rFonts w:ascii="SimSun" w:eastAsia="SimSun" w:hAnsi="SimSun" w:cs="SimSun" w:hint="eastAsia"/>
                <w:lang w:val="fr-FR" w:eastAsia="zh-CN"/>
              </w:rPr>
              <w:t>）</w:t>
            </w:r>
          </w:p>
        </w:tc>
      </w:tr>
      <w:tr w:rsidR="00DB23F9" w:rsidRPr="00DB23F9" w14:paraId="1BD659EE" w14:textId="77777777" w:rsidTr="00E47D6D">
        <w:trPr>
          <w:jc w:val="center"/>
        </w:trPr>
        <w:tc>
          <w:tcPr>
            <w:tcW w:w="742" w:type="pct"/>
            <w:shd w:val="clear" w:color="auto" w:fill="auto"/>
          </w:tcPr>
          <w:p w14:paraId="5F4F0950" w14:textId="77777777" w:rsidR="00DB23F9" w:rsidRPr="0010428B" w:rsidRDefault="00DB23F9" w:rsidP="00E47D6D">
            <w:pPr>
              <w:pStyle w:val="Tabletext"/>
              <w:jc w:val="center"/>
              <w:rPr>
                <w:rFonts w:hint="eastAsia"/>
                <w:lang w:eastAsia="zh-CN"/>
              </w:rPr>
            </w:pPr>
            <w:r w:rsidRPr="0010428B">
              <w:rPr>
                <w:rFonts w:hint="eastAsia"/>
                <w:lang w:eastAsia="zh-CN"/>
              </w:rPr>
              <w:t>SG17</w:t>
            </w:r>
          </w:p>
        </w:tc>
        <w:tc>
          <w:tcPr>
            <w:tcW w:w="1936" w:type="pct"/>
            <w:shd w:val="clear" w:color="auto" w:fill="auto"/>
          </w:tcPr>
          <w:p w14:paraId="7625196D" w14:textId="77777777" w:rsidR="00DB23F9" w:rsidRPr="0010428B" w:rsidRDefault="00DB23F9" w:rsidP="00E47D6D">
            <w:pPr>
              <w:pStyle w:val="Tabletext"/>
              <w:rPr>
                <w:rFonts w:hint="eastAsia"/>
                <w:lang w:eastAsia="zh-CN"/>
              </w:rPr>
            </w:pPr>
            <w:r w:rsidRPr="0010428B">
              <w:rPr>
                <w:rFonts w:hint="eastAsia"/>
                <w:lang w:eastAsia="zh-CN"/>
              </w:rPr>
              <w:t>2024</w:t>
            </w:r>
            <w:r w:rsidRPr="00DA161A">
              <w:rPr>
                <w:rFonts w:ascii="SimSun" w:eastAsia="SimSun" w:hAnsi="SimSun" w:cs="SimSun" w:hint="eastAsia"/>
                <w:lang w:eastAsia="zh-CN"/>
              </w:rPr>
              <w:t>年</w:t>
            </w:r>
            <w:r w:rsidRPr="00DA161A">
              <w:rPr>
                <w:rFonts w:hint="eastAsia"/>
                <w:lang w:eastAsia="zh-CN"/>
              </w:rPr>
              <w:t>9</w:t>
            </w:r>
            <w:r w:rsidRPr="00DA161A">
              <w:rPr>
                <w:rFonts w:ascii="SimSun" w:eastAsia="SimSun" w:hAnsi="SimSun" w:cs="SimSun" w:hint="eastAsia"/>
                <w:lang w:eastAsia="zh-CN"/>
              </w:rPr>
              <w:t>月</w:t>
            </w:r>
            <w:r w:rsidRPr="0010428B">
              <w:rPr>
                <w:rFonts w:hint="eastAsia"/>
                <w:lang w:eastAsia="zh-CN"/>
              </w:rPr>
              <w:t>2-6</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tcPr>
          <w:p w14:paraId="084D62DC" w14:textId="77777777" w:rsidR="00DB23F9" w:rsidRPr="008C5BB8" w:rsidRDefault="00DB23F9" w:rsidP="00E47D6D">
            <w:pPr>
              <w:pStyle w:val="Tabletext"/>
              <w:rPr>
                <w:rFonts w:eastAsiaTheme="minorEastAsia" w:hint="eastAsia"/>
                <w:lang w:val="fr-FR" w:eastAsia="zh-CN"/>
              </w:rPr>
            </w:pPr>
            <w:proofErr w:type="spellStart"/>
            <w:r w:rsidRPr="00BB186B">
              <w:rPr>
                <w:rFonts w:hint="eastAsia"/>
                <w:lang w:val="fr-FR" w:eastAsia="zh-CN"/>
              </w:rPr>
              <w:t>Wala</w:t>
            </w:r>
            <w:proofErr w:type="spellEnd"/>
            <w:r w:rsidRPr="00BB186B">
              <w:rPr>
                <w:rFonts w:hint="eastAsia"/>
                <w:lang w:val="fr-FR" w:eastAsia="zh-CN"/>
              </w:rPr>
              <w:t xml:space="preserve"> TURKI LATROUS</w:t>
            </w:r>
            <w:r>
              <w:rPr>
                <w:rFonts w:ascii="SimSun" w:eastAsia="SimSun" w:hAnsi="SimSun" w:cs="SimSun" w:hint="eastAsia"/>
                <w:lang w:val="fr-FR" w:eastAsia="zh-CN"/>
              </w:rPr>
              <w:t>（</w:t>
            </w:r>
            <w:r w:rsidRPr="00BB186B">
              <w:rPr>
                <w:rFonts w:ascii="SimSun" w:eastAsia="SimSun" w:hAnsi="SimSun" w:cs="SimSun" w:hint="eastAsia"/>
                <w:lang w:eastAsia="zh-CN"/>
              </w:rPr>
              <w:t>突尼斯</w:t>
            </w:r>
            <w:r>
              <w:rPr>
                <w:rFonts w:ascii="SimSun" w:eastAsia="SimSun" w:hAnsi="SimSun" w:cs="SimSun" w:hint="eastAsia"/>
                <w:lang w:val="fr-FR" w:eastAsia="zh-CN"/>
              </w:rPr>
              <w:t>）</w:t>
            </w:r>
          </w:p>
        </w:tc>
      </w:tr>
      <w:tr w:rsidR="00DB23F9" w:rsidRPr="00DB23F9" w14:paraId="18158414" w14:textId="77777777" w:rsidTr="00E47D6D">
        <w:trPr>
          <w:jc w:val="center"/>
        </w:trPr>
        <w:tc>
          <w:tcPr>
            <w:tcW w:w="742" w:type="pct"/>
            <w:shd w:val="clear" w:color="auto" w:fill="auto"/>
          </w:tcPr>
          <w:p w14:paraId="0944C84B" w14:textId="77777777" w:rsidR="00DB23F9" w:rsidRPr="0010428B" w:rsidRDefault="00DB23F9" w:rsidP="00E47D6D">
            <w:pPr>
              <w:pStyle w:val="Tabletext"/>
              <w:jc w:val="center"/>
              <w:rPr>
                <w:rFonts w:hint="eastAsia"/>
                <w:lang w:eastAsia="zh-CN"/>
              </w:rPr>
            </w:pPr>
            <w:r w:rsidRPr="0010428B">
              <w:rPr>
                <w:rFonts w:hint="eastAsia"/>
                <w:lang w:eastAsia="zh-CN"/>
              </w:rPr>
              <w:t>SG17</w:t>
            </w:r>
          </w:p>
        </w:tc>
        <w:tc>
          <w:tcPr>
            <w:tcW w:w="1936" w:type="pct"/>
            <w:shd w:val="clear" w:color="auto" w:fill="auto"/>
          </w:tcPr>
          <w:p w14:paraId="2EC4AE01" w14:textId="77777777" w:rsidR="00DB23F9" w:rsidRPr="0010428B" w:rsidRDefault="00DB23F9" w:rsidP="00E47D6D">
            <w:pPr>
              <w:pStyle w:val="Tabletext"/>
              <w:rPr>
                <w:rFonts w:hint="eastAsia"/>
                <w:lang w:eastAsia="zh-CN"/>
              </w:rPr>
            </w:pPr>
            <w:r w:rsidRPr="0010428B">
              <w:rPr>
                <w:rFonts w:hint="eastAsia"/>
                <w:lang w:eastAsia="zh-CN"/>
              </w:rPr>
              <w:t>2022</w:t>
            </w:r>
            <w:r w:rsidRPr="00DA161A">
              <w:rPr>
                <w:rFonts w:ascii="SimSun" w:eastAsia="SimSun" w:hAnsi="SimSun" w:cs="SimSun" w:hint="eastAsia"/>
                <w:lang w:eastAsia="zh-CN"/>
              </w:rPr>
              <w:t>年</w:t>
            </w:r>
            <w:r w:rsidRPr="00DA161A">
              <w:rPr>
                <w:rFonts w:hint="eastAsia"/>
                <w:lang w:eastAsia="zh-CN"/>
              </w:rPr>
              <w:t>5</w:t>
            </w:r>
            <w:r w:rsidRPr="00DA161A">
              <w:rPr>
                <w:rFonts w:ascii="SimSun" w:eastAsia="SimSun" w:hAnsi="SimSun" w:cs="SimSun" w:hint="eastAsia"/>
                <w:lang w:eastAsia="zh-CN"/>
              </w:rPr>
              <w:t>月</w:t>
            </w:r>
            <w:r w:rsidRPr="0010428B">
              <w:rPr>
                <w:rFonts w:hint="eastAsia"/>
                <w:lang w:eastAsia="zh-CN"/>
              </w:rPr>
              <w:t>10-20</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虚拟会议</w:t>
            </w:r>
          </w:p>
        </w:tc>
        <w:tc>
          <w:tcPr>
            <w:tcW w:w="2322" w:type="pct"/>
            <w:shd w:val="clear" w:color="auto" w:fill="auto"/>
          </w:tcPr>
          <w:p w14:paraId="4A541E26" w14:textId="77777777" w:rsidR="00DB23F9" w:rsidRPr="008C5BB8" w:rsidRDefault="00DB23F9" w:rsidP="00E47D6D">
            <w:pPr>
              <w:pStyle w:val="Tabletext"/>
              <w:rPr>
                <w:rFonts w:eastAsiaTheme="minorEastAsia" w:hint="eastAsia"/>
                <w:lang w:val="fr-FR" w:eastAsia="zh-CN"/>
              </w:rPr>
            </w:pPr>
            <w:proofErr w:type="spellStart"/>
            <w:r w:rsidRPr="00BB186B">
              <w:rPr>
                <w:rFonts w:hint="eastAsia"/>
                <w:lang w:val="fr-FR" w:eastAsia="zh-CN"/>
              </w:rPr>
              <w:t>Wala</w:t>
            </w:r>
            <w:proofErr w:type="spellEnd"/>
            <w:r w:rsidRPr="00BB186B">
              <w:rPr>
                <w:rFonts w:hint="eastAsia"/>
                <w:lang w:val="fr-FR" w:eastAsia="zh-CN"/>
              </w:rPr>
              <w:t xml:space="preserve"> TURKI LATROUS</w:t>
            </w:r>
            <w:r>
              <w:rPr>
                <w:rFonts w:ascii="SimSun" w:eastAsia="SimSun" w:hAnsi="SimSun" w:cs="SimSun" w:hint="eastAsia"/>
                <w:lang w:val="fr-FR" w:eastAsia="zh-CN"/>
              </w:rPr>
              <w:t>（</w:t>
            </w:r>
            <w:r w:rsidRPr="00BB186B">
              <w:rPr>
                <w:rFonts w:ascii="SimSun" w:eastAsia="SimSun" w:hAnsi="SimSun" w:cs="SimSun" w:hint="eastAsia"/>
                <w:lang w:eastAsia="zh-CN"/>
              </w:rPr>
              <w:t>突尼斯</w:t>
            </w:r>
            <w:r>
              <w:rPr>
                <w:rFonts w:ascii="SimSun" w:eastAsia="SimSun" w:hAnsi="SimSun" w:cs="SimSun" w:hint="eastAsia"/>
                <w:lang w:val="fr-FR" w:eastAsia="zh-CN"/>
              </w:rPr>
              <w:t>）</w:t>
            </w:r>
          </w:p>
        </w:tc>
      </w:tr>
      <w:tr w:rsidR="00DB23F9" w:rsidRPr="00DB23F9" w14:paraId="483E6E2D" w14:textId="77777777" w:rsidTr="00E47D6D">
        <w:trPr>
          <w:jc w:val="center"/>
        </w:trPr>
        <w:tc>
          <w:tcPr>
            <w:tcW w:w="742" w:type="pct"/>
            <w:shd w:val="clear" w:color="auto" w:fill="auto"/>
          </w:tcPr>
          <w:p w14:paraId="0C78B8CD" w14:textId="77777777" w:rsidR="00DB23F9" w:rsidRPr="0010428B" w:rsidRDefault="00DB23F9" w:rsidP="00E47D6D">
            <w:pPr>
              <w:pStyle w:val="Tabletext"/>
              <w:jc w:val="center"/>
              <w:rPr>
                <w:rFonts w:hint="eastAsia"/>
                <w:lang w:eastAsia="zh-CN"/>
              </w:rPr>
            </w:pPr>
            <w:r w:rsidRPr="0010428B">
              <w:rPr>
                <w:rFonts w:hint="eastAsia"/>
                <w:lang w:eastAsia="zh-CN"/>
              </w:rPr>
              <w:t>SG17</w:t>
            </w:r>
          </w:p>
        </w:tc>
        <w:tc>
          <w:tcPr>
            <w:tcW w:w="1936" w:type="pct"/>
            <w:shd w:val="clear" w:color="auto" w:fill="auto"/>
          </w:tcPr>
          <w:p w14:paraId="0E565988" w14:textId="77777777" w:rsidR="00DB23F9" w:rsidRPr="0010428B" w:rsidRDefault="00DB23F9" w:rsidP="00E47D6D">
            <w:pPr>
              <w:pStyle w:val="Tabletext"/>
              <w:rPr>
                <w:rFonts w:hint="eastAsia"/>
                <w:lang w:eastAsia="zh-CN"/>
              </w:rPr>
            </w:pPr>
            <w:r w:rsidRPr="0010428B">
              <w:rPr>
                <w:rFonts w:hint="eastAsia"/>
                <w:lang w:eastAsia="zh-CN"/>
              </w:rPr>
              <w:t>2024</w:t>
            </w:r>
            <w:r w:rsidRPr="00DA161A">
              <w:rPr>
                <w:rFonts w:ascii="SimSun" w:eastAsia="SimSun" w:hAnsi="SimSun" w:cs="SimSun" w:hint="eastAsia"/>
                <w:lang w:eastAsia="zh-CN"/>
              </w:rPr>
              <w:t>年</w:t>
            </w:r>
            <w:r w:rsidRPr="00DA161A">
              <w:rPr>
                <w:rFonts w:hint="eastAsia"/>
                <w:lang w:eastAsia="zh-CN"/>
              </w:rPr>
              <w:t>7</w:t>
            </w:r>
            <w:r w:rsidRPr="00DA161A">
              <w:rPr>
                <w:rFonts w:ascii="SimSun" w:eastAsia="SimSun" w:hAnsi="SimSun" w:cs="SimSun" w:hint="eastAsia"/>
                <w:lang w:eastAsia="zh-CN"/>
              </w:rPr>
              <w:t>月</w:t>
            </w:r>
            <w:r w:rsidRPr="0010428B">
              <w:rPr>
                <w:rFonts w:hint="eastAsia"/>
                <w:lang w:eastAsia="zh-CN"/>
              </w:rPr>
              <w:t>11-12</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虚拟会议</w:t>
            </w:r>
          </w:p>
        </w:tc>
        <w:tc>
          <w:tcPr>
            <w:tcW w:w="2322" w:type="pct"/>
            <w:shd w:val="clear" w:color="auto" w:fill="auto"/>
          </w:tcPr>
          <w:p w14:paraId="21B56DB5" w14:textId="77777777" w:rsidR="00DB23F9" w:rsidRPr="008C5BB8" w:rsidRDefault="00DB23F9" w:rsidP="00E47D6D">
            <w:pPr>
              <w:pStyle w:val="Tabletext"/>
              <w:rPr>
                <w:rFonts w:eastAsiaTheme="minorEastAsia" w:hint="eastAsia"/>
                <w:lang w:val="fr-FR" w:eastAsia="zh-CN"/>
              </w:rPr>
            </w:pPr>
            <w:proofErr w:type="spellStart"/>
            <w:r w:rsidRPr="00BB186B">
              <w:rPr>
                <w:rFonts w:hint="eastAsia"/>
                <w:lang w:val="fr-FR" w:eastAsia="zh-CN"/>
              </w:rPr>
              <w:t>Wala</w:t>
            </w:r>
            <w:proofErr w:type="spellEnd"/>
            <w:r w:rsidRPr="00BB186B">
              <w:rPr>
                <w:rFonts w:hint="eastAsia"/>
                <w:lang w:val="fr-FR" w:eastAsia="zh-CN"/>
              </w:rPr>
              <w:t xml:space="preserve"> TURKI LATROUS</w:t>
            </w:r>
            <w:r>
              <w:rPr>
                <w:rFonts w:ascii="SimSun" w:eastAsia="SimSun" w:hAnsi="SimSun" w:cs="SimSun" w:hint="eastAsia"/>
                <w:lang w:val="fr-FR" w:eastAsia="zh-CN"/>
              </w:rPr>
              <w:t>（</w:t>
            </w:r>
            <w:r w:rsidRPr="00BB186B">
              <w:rPr>
                <w:rFonts w:ascii="SimSun" w:eastAsia="SimSun" w:hAnsi="SimSun" w:cs="SimSun" w:hint="eastAsia"/>
                <w:lang w:eastAsia="zh-CN"/>
              </w:rPr>
              <w:t>突尼斯</w:t>
            </w:r>
            <w:r>
              <w:rPr>
                <w:rFonts w:ascii="SimSun" w:eastAsia="SimSun" w:hAnsi="SimSun" w:cs="SimSun" w:hint="eastAsia"/>
                <w:lang w:val="fr-FR" w:eastAsia="zh-CN"/>
              </w:rPr>
              <w:t>）</w:t>
            </w:r>
          </w:p>
        </w:tc>
      </w:tr>
      <w:tr w:rsidR="00DB23F9" w:rsidRPr="0010428B" w14:paraId="120C4776" w14:textId="77777777" w:rsidTr="00E47D6D">
        <w:trPr>
          <w:jc w:val="center"/>
        </w:trPr>
        <w:tc>
          <w:tcPr>
            <w:tcW w:w="742" w:type="pct"/>
            <w:shd w:val="clear" w:color="auto" w:fill="auto"/>
          </w:tcPr>
          <w:p w14:paraId="1E15A1BF" w14:textId="77777777" w:rsidR="00DB23F9" w:rsidRPr="0010428B" w:rsidRDefault="00DB23F9" w:rsidP="00E47D6D">
            <w:pPr>
              <w:pStyle w:val="Tabletext"/>
              <w:jc w:val="center"/>
              <w:rPr>
                <w:rFonts w:hint="eastAsia"/>
                <w:lang w:eastAsia="zh-CN"/>
              </w:rPr>
            </w:pPr>
            <w:r w:rsidRPr="0010428B">
              <w:rPr>
                <w:rFonts w:hint="eastAsia"/>
                <w:lang w:eastAsia="zh-CN"/>
              </w:rPr>
              <w:t>SG20</w:t>
            </w:r>
          </w:p>
        </w:tc>
        <w:tc>
          <w:tcPr>
            <w:tcW w:w="1936" w:type="pct"/>
            <w:shd w:val="clear" w:color="auto" w:fill="auto"/>
          </w:tcPr>
          <w:p w14:paraId="3EEAD75B" w14:textId="77777777" w:rsidR="00DB23F9" w:rsidRPr="0010428B" w:rsidRDefault="00DB23F9" w:rsidP="00E47D6D">
            <w:pPr>
              <w:pStyle w:val="Tabletext"/>
              <w:rPr>
                <w:rFonts w:hint="eastAsia"/>
                <w:lang w:eastAsia="zh-CN"/>
              </w:rPr>
            </w:pPr>
            <w:r w:rsidRPr="0010428B">
              <w:rPr>
                <w:rFonts w:hint="eastAsia"/>
                <w:lang w:eastAsia="zh-CN"/>
              </w:rPr>
              <w:t>2022</w:t>
            </w:r>
            <w:r w:rsidRPr="00DA161A">
              <w:rPr>
                <w:rFonts w:ascii="SimSun" w:eastAsia="SimSun" w:hAnsi="SimSun" w:cs="SimSun" w:hint="eastAsia"/>
                <w:lang w:eastAsia="zh-CN"/>
              </w:rPr>
              <w:t>年</w:t>
            </w:r>
            <w:r w:rsidRPr="00DA161A">
              <w:rPr>
                <w:rFonts w:hint="eastAsia"/>
                <w:lang w:eastAsia="zh-CN"/>
              </w:rPr>
              <w:t>7</w:t>
            </w:r>
            <w:r w:rsidRPr="00DA161A">
              <w:rPr>
                <w:rFonts w:ascii="SimSun" w:eastAsia="SimSun" w:hAnsi="SimSun" w:cs="SimSun" w:hint="eastAsia"/>
                <w:lang w:eastAsia="zh-CN"/>
              </w:rPr>
              <w:t>月</w:t>
            </w:r>
            <w:r w:rsidRPr="0010428B">
              <w:rPr>
                <w:rFonts w:hint="eastAsia"/>
                <w:lang w:eastAsia="zh-CN"/>
              </w:rPr>
              <w:t>18-28</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tcPr>
          <w:p w14:paraId="52549606" w14:textId="77777777" w:rsidR="00DB23F9" w:rsidRPr="008C5BB8" w:rsidRDefault="00DB23F9" w:rsidP="00E47D6D">
            <w:pPr>
              <w:pStyle w:val="Tabletext"/>
              <w:rPr>
                <w:rFonts w:eastAsiaTheme="minorEastAsia" w:hint="eastAsia"/>
                <w:lang w:eastAsia="zh-CN"/>
              </w:rPr>
            </w:pPr>
            <w:proofErr w:type="spellStart"/>
            <w:r w:rsidRPr="0010428B">
              <w:rPr>
                <w:rFonts w:hint="eastAsia"/>
                <w:lang w:eastAsia="zh-CN"/>
              </w:rPr>
              <w:t>Achime</w:t>
            </w:r>
            <w:proofErr w:type="spellEnd"/>
            <w:r w:rsidRPr="0010428B">
              <w:rPr>
                <w:rFonts w:hint="eastAsia"/>
                <w:lang w:eastAsia="zh-CN"/>
              </w:rPr>
              <w:t xml:space="preserve"> Malick NDIAYE</w:t>
            </w:r>
            <w:r>
              <w:rPr>
                <w:rFonts w:ascii="SimSun" w:eastAsia="SimSun" w:hAnsi="SimSun" w:cs="SimSun" w:hint="eastAsia"/>
                <w:lang w:eastAsia="zh-CN"/>
              </w:rPr>
              <w:t>（</w:t>
            </w:r>
            <w:r w:rsidRPr="00BB186B">
              <w:rPr>
                <w:rFonts w:ascii="SimSun" w:eastAsia="SimSun" w:hAnsi="SimSun" w:cs="SimSun" w:hint="eastAsia"/>
                <w:lang w:eastAsia="zh-CN"/>
              </w:rPr>
              <w:t>塞内加尔</w:t>
            </w:r>
            <w:r>
              <w:rPr>
                <w:rFonts w:ascii="SimSun" w:eastAsia="SimSun" w:hAnsi="SimSun" w:cs="SimSun" w:hint="eastAsia"/>
                <w:lang w:eastAsia="zh-CN"/>
              </w:rPr>
              <w:t>）</w:t>
            </w:r>
          </w:p>
        </w:tc>
      </w:tr>
      <w:tr w:rsidR="00DB23F9" w:rsidRPr="00DB23F9" w14:paraId="4793D425" w14:textId="77777777" w:rsidTr="00E47D6D">
        <w:trPr>
          <w:jc w:val="center"/>
        </w:trPr>
        <w:tc>
          <w:tcPr>
            <w:tcW w:w="742" w:type="pct"/>
            <w:shd w:val="clear" w:color="auto" w:fill="auto"/>
          </w:tcPr>
          <w:p w14:paraId="7C1E4731" w14:textId="77777777" w:rsidR="00DB23F9" w:rsidRPr="0010428B" w:rsidRDefault="00DB23F9" w:rsidP="00E47D6D">
            <w:pPr>
              <w:pStyle w:val="Tabletext"/>
              <w:jc w:val="center"/>
              <w:rPr>
                <w:rFonts w:hint="eastAsia"/>
                <w:lang w:eastAsia="zh-CN"/>
              </w:rPr>
            </w:pPr>
            <w:r w:rsidRPr="0010428B">
              <w:rPr>
                <w:rFonts w:hint="eastAsia"/>
                <w:lang w:eastAsia="zh-CN"/>
              </w:rPr>
              <w:t>SG20</w:t>
            </w:r>
          </w:p>
        </w:tc>
        <w:tc>
          <w:tcPr>
            <w:tcW w:w="1936" w:type="pct"/>
            <w:shd w:val="clear" w:color="auto" w:fill="auto"/>
          </w:tcPr>
          <w:p w14:paraId="309E0E06" w14:textId="77777777" w:rsidR="00DB23F9" w:rsidRPr="0010428B" w:rsidRDefault="00DB23F9" w:rsidP="00E47D6D">
            <w:pPr>
              <w:pStyle w:val="Tabletext"/>
              <w:rPr>
                <w:rFonts w:hint="eastAsia"/>
                <w:lang w:eastAsia="zh-CN"/>
              </w:rPr>
            </w:pPr>
            <w:r w:rsidRPr="0010428B">
              <w:rPr>
                <w:rFonts w:hint="eastAsia"/>
                <w:lang w:eastAsia="zh-CN"/>
              </w:rPr>
              <w:t>2024</w:t>
            </w:r>
            <w:r w:rsidRPr="00DA161A">
              <w:rPr>
                <w:rFonts w:ascii="SimSun" w:eastAsia="SimSun" w:hAnsi="SimSun" w:cs="SimSun" w:hint="eastAsia"/>
                <w:lang w:eastAsia="zh-CN"/>
              </w:rPr>
              <w:t>年</w:t>
            </w:r>
            <w:r w:rsidRPr="00DA161A">
              <w:rPr>
                <w:rFonts w:hint="eastAsia"/>
                <w:lang w:eastAsia="zh-CN"/>
              </w:rPr>
              <w:t>7</w:t>
            </w:r>
            <w:r w:rsidRPr="00DA161A">
              <w:rPr>
                <w:rFonts w:ascii="SimSun" w:eastAsia="SimSun" w:hAnsi="SimSun" w:cs="SimSun" w:hint="eastAsia"/>
                <w:lang w:eastAsia="zh-CN"/>
              </w:rPr>
              <w:t>月</w:t>
            </w:r>
            <w:r w:rsidRPr="0010428B">
              <w:rPr>
                <w:rFonts w:hint="eastAsia"/>
                <w:lang w:eastAsia="zh-CN"/>
              </w:rPr>
              <w:t>1-12</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tcPr>
          <w:p w14:paraId="3A8CD352" w14:textId="77777777" w:rsidR="00DB23F9" w:rsidRPr="008C5BB8" w:rsidRDefault="00DB23F9" w:rsidP="00E47D6D">
            <w:pPr>
              <w:pStyle w:val="Tabletext"/>
              <w:rPr>
                <w:rFonts w:eastAsiaTheme="minorEastAsia" w:hint="eastAsia"/>
                <w:lang w:val="es-ES" w:eastAsia="zh-CN"/>
              </w:rPr>
            </w:pPr>
            <w:r w:rsidRPr="00BB186B">
              <w:rPr>
                <w:rFonts w:hint="eastAsia"/>
                <w:lang w:val="es-ES" w:eastAsia="zh-CN"/>
              </w:rPr>
              <w:t>H</w:t>
            </w:r>
            <w:r w:rsidRPr="00BB186B">
              <w:rPr>
                <w:rFonts w:hint="eastAsia"/>
                <w:lang w:val="es-ES" w:eastAsia="zh-CN"/>
              </w:rPr>
              <w:t>é</w:t>
            </w:r>
            <w:proofErr w:type="spellStart"/>
            <w:r w:rsidRPr="00BB186B">
              <w:rPr>
                <w:rFonts w:hint="eastAsia"/>
                <w:lang w:val="es-ES" w:eastAsia="zh-CN"/>
              </w:rPr>
              <w:t>ctor</w:t>
            </w:r>
            <w:proofErr w:type="spellEnd"/>
            <w:r w:rsidRPr="00BB186B">
              <w:rPr>
                <w:rFonts w:hint="eastAsia"/>
                <w:lang w:val="es-ES" w:eastAsia="zh-CN"/>
              </w:rPr>
              <w:t xml:space="preserve"> Mario CARRIL</w:t>
            </w:r>
            <w:r>
              <w:rPr>
                <w:rFonts w:ascii="SimSun" w:eastAsia="SimSun" w:hAnsi="SimSun" w:cs="SimSun" w:hint="eastAsia"/>
                <w:lang w:val="es-ES" w:eastAsia="zh-CN"/>
              </w:rPr>
              <w:t>（</w:t>
            </w:r>
            <w:r w:rsidRPr="00BB186B">
              <w:rPr>
                <w:rFonts w:ascii="SimSun" w:eastAsia="SimSun" w:hAnsi="SimSun" w:cs="SimSun" w:hint="eastAsia"/>
                <w:lang w:eastAsia="zh-CN"/>
              </w:rPr>
              <w:t>阿根廷</w:t>
            </w:r>
            <w:r>
              <w:rPr>
                <w:rFonts w:ascii="SimSun" w:eastAsia="SimSun" w:hAnsi="SimSun" w:cs="SimSun" w:hint="eastAsia"/>
                <w:lang w:val="es-ES" w:eastAsia="zh-CN"/>
              </w:rPr>
              <w:t>）</w:t>
            </w:r>
          </w:p>
        </w:tc>
      </w:tr>
      <w:tr w:rsidR="00DB23F9" w:rsidRPr="0010428B" w14:paraId="0CEE5B01" w14:textId="77777777" w:rsidTr="00E47D6D">
        <w:trPr>
          <w:jc w:val="center"/>
        </w:trPr>
        <w:tc>
          <w:tcPr>
            <w:tcW w:w="742" w:type="pct"/>
            <w:shd w:val="clear" w:color="auto" w:fill="auto"/>
          </w:tcPr>
          <w:p w14:paraId="0D3E63BD" w14:textId="77777777" w:rsidR="00DB23F9" w:rsidRPr="0010428B" w:rsidRDefault="00DB23F9" w:rsidP="00E47D6D">
            <w:pPr>
              <w:pStyle w:val="Tabletext"/>
              <w:jc w:val="center"/>
              <w:rPr>
                <w:rFonts w:hint="eastAsia"/>
                <w:lang w:eastAsia="zh-CN"/>
              </w:rPr>
            </w:pPr>
            <w:r w:rsidRPr="0010428B">
              <w:rPr>
                <w:rFonts w:hint="eastAsia"/>
                <w:lang w:eastAsia="zh-CN"/>
              </w:rPr>
              <w:t>TSAG</w:t>
            </w:r>
          </w:p>
        </w:tc>
        <w:tc>
          <w:tcPr>
            <w:tcW w:w="1936" w:type="pct"/>
            <w:shd w:val="clear" w:color="auto" w:fill="auto"/>
          </w:tcPr>
          <w:p w14:paraId="2D850A66" w14:textId="77777777" w:rsidR="00DB23F9" w:rsidRPr="0010428B" w:rsidRDefault="00DB23F9" w:rsidP="00E47D6D">
            <w:pPr>
              <w:pStyle w:val="Tabletext"/>
              <w:rPr>
                <w:rFonts w:hint="eastAsia"/>
                <w:lang w:eastAsia="zh-CN"/>
              </w:rPr>
            </w:pPr>
            <w:r w:rsidRPr="0010428B">
              <w:rPr>
                <w:rFonts w:hint="eastAsia"/>
                <w:lang w:eastAsia="zh-CN"/>
              </w:rPr>
              <w:t>2024</w:t>
            </w:r>
            <w:r w:rsidRPr="00DA161A">
              <w:rPr>
                <w:rFonts w:ascii="SimSun" w:eastAsia="SimSun" w:hAnsi="SimSun" w:cs="SimSun" w:hint="eastAsia"/>
                <w:lang w:eastAsia="zh-CN"/>
              </w:rPr>
              <w:t>年</w:t>
            </w:r>
            <w:r w:rsidRPr="00DA161A">
              <w:rPr>
                <w:rFonts w:hint="eastAsia"/>
                <w:lang w:eastAsia="zh-CN"/>
              </w:rPr>
              <w:t>1</w:t>
            </w:r>
            <w:r w:rsidRPr="00DA161A">
              <w:rPr>
                <w:rFonts w:ascii="SimSun" w:eastAsia="SimSun" w:hAnsi="SimSun" w:cs="SimSun" w:hint="eastAsia"/>
                <w:lang w:eastAsia="zh-CN"/>
              </w:rPr>
              <w:t>月</w:t>
            </w:r>
            <w:r w:rsidRPr="0010428B">
              <w:rPr>
                <w:rFonts w:hint="eastAsia"/>
                <w:lang w:eastAsia="zh-CN"/>
              </w:rPr>
              <w:t>22-26</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tcPr>
          <w:p w14:paraId="63ECC27E" w14:textId="77777777" w:rsidR="00DB23F9" w:rsidRPr="008C5BB8" w:rsidRDefault="00DB23F9" w:rsidP="00E47D6D">
            <w:pPr>
              <w:pStyle w:val="Tabletext"/>
              <w:rPr>
                <w:rFonts w:eastAsiaTheme="minorEastAsia" w:hint="eastAsia"/>
                <w:lang w:eastAsia="zh-CN"/>
              </w:rPr>
            </w:pPr>
            <w:r w:rsidRPr="0010428B">
              <w:rPr>
                <w:rFonts w:hint="eastAsia"/>
                <w:lang w:eastAsia="zh-CN"/>
              </w:rPr>
              <w:t>Khalid Al-</w:t>
            </w:r>
            <w:proofErr w:type="spellStart"/>
            <w:r w:rsidRPr="0010428B">
              <w:rPr>
                <w:rFonts w:hint="eastAsia"/>
                <w:lang w:eastAsia="zh-CN"/>
              </w:rPr>
              <w:t>Hmoud</w:t>
            </w:r>
            <w:proofErr w:type="spellEnd"/>
            <w:r>
              <w:rPr>
                <w:rFonts w:ascii="SimSun" w:eastAsia="SimSun" w:hAnsi="SimSun" w:cs="SimSun" w:hint="eastAsia"/>
                <w:lang w:eastAsia="zh-CN"/>
              </w:rPr>
              <w:t>（</w:t>
            </w:r>
            <w:r w:rsidRPr="00BB186B">
              <w:rPr>
                <w:rFonts w:ascii="SimSun" w:eastAsia="SimSun" w:hAnsi="SimSun" w:cs="SimSun" w:hint="eastAsia"/>
                <w:lang w:eastAsia="zh-CN"/>
              </w:rPr>
              <w:t>约旦</w:t>
            </w:r>
            <w:r>
              <w:rPr>
                <w:rFonts w:ascii="SimSun" w:eastAsia="SimSun" w:hAnsi="SimSun" w:cs="SimSun" w:hint="eastAsia"/>
                <w:lang w:eastAsia="zh-CN"/>
              </w:rPr>
              <w:t>）</w:t>
            </w:r>
          </w:p>
        </w:tc>
      </w:tr>
      <w:tr w:rsidR="00DB23F9" w:rsidRPr="0010428B" w14:paraId="2C040C01" w14:textId="77777777" w:rsidTr="00E47D6D">
        <w:trPr>
          <w:jc w:val="center"/>
        </w:trPr>
        <w:tc>
          <w:tcPr>
            <w:tcW w:w="742" w:type="pct"/>
            <w:shd w:val="clear" w:color="auto" w:fill="auto"/>
          </w:tcPr>
          <w:p w14:paraId="2F25F92D" w14:textId="77777777" w:rsidR="00DB23F9" w:rsidRPr="0010428B" w:rsidRDefault="00DB23F9" w:rsidP="00E47D6D">
            <w:pPr>
              <w:pStyle w:val="Tabletext"/>
              <w:jc w:val="center"/>
              <w:rPr>
                <w:rFonts w:hint="eastAsia"/>
                <w:lang w:eastAsia="zh-CN"/>
              </w:rPr>
            </w:pPr>
            <w:r w:rsidRPr="0010428B">
              <w:rPr>
                <w:rFonts w:hint="eastAsia"/>
                <w:lang w:eastAsia="zh-CN"/>
              </w:rPr>
              <w:t>TSAG</w:t>
            </w:r>
          </w:p>
        </w:tc>
        <w:tc>
          <w:tcPr>
            <w:tcW w:w="1936" w:type="pct"/>
            <w:shd w:val="clear" w:color="auto" w:fill="auto"/>
          </w:tcPr>
          <w:p w14:paraId="5ED4F595" w14:textId="77777777" w:rsidR="00DB23F9" w:rsidRPr="0010428B" w:rsidRDefault="00DB23F9" w:rsidP="00E47D6D">
            <w:pPr>
              <w:pStyle w:val="Tabletext"/>
              <w:rPr>
                <w:rFonts w:hint="eastAsia"/>
                <w:lang w:eastAsia="zh-CN"/>
              </w:rPr>
            </w:pPr>
            <w:r w:rsidRPr="0010428B">
              <w:rPr>
                <w:rFonts w:hint="eastAsia"/>
                <w:lang w:eastAsia="zh-CN"/>
              </w:rPr>
              <w:t>2024</w:t>
            </w:r>
            <w:r w:rsidRPr="00DA161A">
              <w:rPr>
                <w:rFonts w:ascii="SimSun" w:eastAsia="SimSun" w:hAnsi="SimSun" w:cs="SimSun" w:hint="eastAsia"/>
                <w:lang w:eastAsia="zh-CN"/>
              </w:rPr>
              <w:t>年</w:t>
            </w:r>
            <w:r w:rsidRPr="00DA161A">
              <w:rPr>
                <w:rFonts w:hint="eastAsia"/>
                <w:lang w:eastAsia="zh-CN"/>
              </w:rPr>
              <w:t>7</w:t>
            </w:r>
            <w:r w:rsidRPr="00DA161A">
              <w:rPr>
                <w:rFonts w:ascii="SimSun" w:eastAsia="SimSun" w:hAnsi="SimSun" w:cs="SimSun" w:hint="eastAsia"/>
                <w:lang w:eastAsia="zh-CN"/>
              </w:rPr>
              <w:t>月</w:t>
            </w:r>
            <w:r w:rsidRPr="0010428B">
              <w:rPr>
                <w:rFonts w:hint="eastAsia"/>
                <w:lang w:eastAsia="zh-CN"/>
              </w:rPr>
              <w:t>29</w:t>
            </w:r>
            <w:r w:rsidRPr="00DA161A">
              <w:rPr>
                <w:rFonts w:ascii="SimSun" w:eastAsia="SimSun" w:hAnsi="SimSun" w:cs="SimSun" w:hint="eastAsia"/>
                <w:lang w:eastAsia="zh-CN"/>
              </w:rPr>
              <w:t>日至</w:t>
            </w:r>
            <w:r w:rsidRPr="00DA161A">
              <w:rPr>
                <w:rFonts w:hint="eastAsia"/>
                <w:lang w:eastAsia="zh-CN"/>
              </w:rPr>
              <w:t>8</w:t>
            </w:r>
            <w:r w:rsidRPr="00DA161A">
              <w:rPr>
                <w:rFonts w:ascii="SimSun" w:eastAsia="SimSun" w:hAnsi="SimSun" w:cs="SimSun" w:hint="eastAsia"/>
                <w:lang w:eastAsia="zh-CN"/>
              </w:rPr>
              <w:t>月</w:t>
            </w:r>
            <w:r w:rsidRPr="0010428B">
              <w:rPr>
                <w:rFonts w:hint="eastAsia"/>
                <w:lang w:eastAsia="zh-CN"/>
              </w:rPr>
              <w:t>2</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tcPr>
          <w:p w14:paraId="2ADE44D9" w14:textId="77777777" w:rsidR="00DB23F9" w:rsidRPr="008C5BB8" w:rsidRDefault="00DB23F9" w:rsidP="00E47D6D">
            <w:pPr>
              <w:pStyle w:val="Tabletext"/>
              <w:rPr>
                <w:rFonts w:eastAsiaTheme="minorEastAsia" w:hint="eastAsia"/>
                <w:lang w:eastAsia="zh-CN"/>
              </w:rPr>
            </w:pPr>
            <w:r w:rsidRPr="0010428B">
              <w:rPr>
                <w:rFonts w:hint="eastAsia"/>
                <w:lang w:eastAsia="zh-CN"/>
              </w:rPr>
              <w:t>Khalid Al-</w:t>
            </w:r>
            <w:proofErr w:type="spellStart"/>
            <w:r w:rsidRPr="0010428B">
              <w:rPr>
                <w:rFonts w:hint="eastAsia"/>
                <w:lang w:eastAsia="zh-CN"/>
              </w:rPr>
              <w:t>Hmoud</w:t>
            </w:r>
            <w:proofErr w:type="spellEnd"/>
            <w:r>
              <w:rPr>
                <w:rFonts w:ascii="SimSun" w:eastAsia="SimSun" w:hAnsi="SimSun" w:cs="SimSun" w:hint="eastAsia"/>
                <w:lang w:eastAsia="zh-CN"/>
              </w:rPr>
              <w:t>（</w:t>
            </w:r>
            <w:r w:rsidRPr="00BB186B">
              <w:rPr>
                <w:rFonts w:ascii="SimSun" w:eastAsia="SimSun" w:hAnsi="SimSun" w:cs="SimSun" w:hint="eastAsia"/>
                <w:lang w:eastAsia="zh-CN"/>
              </w:rPr>
              <w:t>约旦</w:t>
            </w:r>
            <w:r>
              <w:rPr>
                <w:rFonts w:ascii="SimSun" w:eastAsia="SimSun" w:hAnsi="SimSun" w:cs="SimSun" w:hint="eastAsia"/>
                <w:lang w:eastAsia="zh-CN"/>
              </w:rPr>
              <w:t>）</w:t>
            </w:r>
          </w:p>
        </w:tc>
      </w:tr>
      <w:tr w:rsidR="00DB23F9" w:rsidRPr="0010428B" w14:paraId="30BFE148" w14:textId="77777777" w:rsidTr="00E47D6D">
        <w:trPr>
          <w:jc w:val="center"/>
        </w:trPr>
        <w:tc>
          <w:tcPr>
            <w:tcW w:w="742" w:type="pct"/>
            <w:shd w:val="clear" w:color="auto" w:fill="auto"/>
          </w:tcPr>
          <w:p w14:paraId="324D4DAB" w14:textId="77777777" w:rsidR="00DB23F9" w:rsidRPr="0010428B" w:rsidRDefault="00DB23F9" w:rsidP="00E47D6D">
            <w:pPr>
              <w:pStyle w:val="Tabletext"/>
              <w:jc w:val="center"/>
              <w:rPr>
                <w:rFonts w:hint="eastAsia"/>
                <w:lang w:eastAsia="zh-CN"/>
              </w:rPr>
            </w:pPr>
            <w:r w:rsidRPr="0010428B">
              <w:rPr>
                <w:rFonts w:hint="eastAsia"/>
                <w:lang w:eastAsia="zh-CN"/>
              </w:rPr>
              <w:t>TSAG</w:t>
            </w:r>
          </w:p>
        </w:tc>
        <w:tc>
          <w:tcPr>
            <w:tcW w:w="1936" w:type="pct"/>
            <w:shd w:val="clear" w:color="auto" w:fill="auto"/>
          </w:tcPr>
          <w:p w14:paraId="5AA961A6" w14:textId="77777777" w:rsidR="00DB23F9" w:rsidRPr="0010428B" w:rsidRDefault="00DB23F9" w:rsidP="00E47D6D">
            <w:pPr>
              <w:pStyle w:val="Tabletext"/>
              <w:rPr>
                <w:rFonts w:hint="eastAsia"/>
                <w:lang w:eastAsia="zh-CN"/>
              </w:rPr>
            </w:pPr>
            <w:r w:rsidRPr="0010428B">
              <w:rPr>
                <w:rFonts w:hint="eastAsia"/>
                <w:lang w:eastAsia="zh-CN"/>
              </w:rPr>
              <w:t>2023</w:t>
            </w:r>
            <w:r w:rsidRPr="00DA161A">
              <w:rPr>
                <w:rFonts w:ascii="SimSun" w:eastAsia="SimSun" w:hAnsi="SimSun" w:cs="SimSun" w:hint="eastAsia"/>
                <w:lang w:eastAsia="zh-CN"/>
              </w:rPr>
              <w:t>年</w:t>
            </w:r>
            <w:r w:rsidRPr="00DA161A">
              <w:rPr>
                <w:rFonts w:hint="eastAsia"/>
                <w:lang w:eastAsia="zh-CN"/>
              </w:rPr>
              <w:t>5</w:t>
            </w:r>
            <w:r w:rsidRPr="00DA161A">
              <w:rPr>
                <w:rFonts w:ascii="SimSun" w:eastAsia="SimSun" w:hAnsi="SimSun" w:cs="SimSun" w:hint="eastAsia"/>
                <w:lang w:eastAsia="zh-CN"/>
              </w:rPr>
              <w:t>月</w:t>
            </w:r>
            <w:r w:rsidRPr="0010428B">
              <w:rPr>
                <w:rFonts w:hint="eastAsia"/>
                <w:lang w:eastAsia="zh-CN"/>
              </w:rPr>
              <w:t>30</w:t>
            </w:r>
            <w:r w:rsidRPr="00DA161A">
              <w:rPr>
                <w:rFonts w:ascii="SimSun" w:eastAsia="SimSun" w:hAnsi="SimSun" w:cs="SimSun" w:hint="eastAsia"/>
                <w:lang w:eastAsia="zh-CN"/>
              </w:rPr>
              <w:t>日至</w:t>
            </w:r>
            <w:r w:rsidRPr="00DA161A">
              <w:rPr>
                <w:rFonts w:hint="eastAsia"/>
                <w:lang w:eastAsia="zh-CN"/>
              </w:rPr>
              <w:t>6</w:t>
            </w:r>
            <w:r w:rsidRPr="00DA161A">
              <w:rPr>
                <w:rFonts w:ascii="SimSun" w:eastAsia="SimSun" w:hAnsi="SimSun" w:cs="SimSun" w:hint="eastAsia"/>
                <w:lang w:eastAsia="zh-CN"/>
              </w:rPr>
              <w:t>月</w:t>
            </w:r>
            <w:r w:rsidRPr="0010428B">
              <w:rPr>
                <w:rFonts w:hint="eastAsia"/>
                <w:lang w:eastAsia="zh-CN"/>
              </w:rPr>
              <w:t>2</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tcPr>
          <w:p w14:paraId="2F1416EA" w14:textId="77777777" w:rsidR="00DB23F9" w:rsidRPr="008C5BB8" w:rsidRDefault="00DB23F9" w:rsidP="00E47D6D">
            <w:pPr>
              <w:pStyle w:val="Tabletext"/>
              <w:rPr>
                <w:rFonts w:eastAsiaTheme="minorEastAsia" w:hint="eastAsia"/>
                <w:lang w:eastAsia="zh-CN"/>
              </w:rPr>
            </w:pPr>
            <w:r w:rsidRPr="0010428B">
              <w:rPr>
                <w:rFonts w:hint="eastAsia"/>
                <w:lang w:eastAsia="zh-CN"/>
              </w:rPr>
              <w:t>Khalid Al-</w:t>
            </w:r>
            <w:proofErr w:type="spellStart"/>
            <w:r w:rsidRPr="0010428B">
              <w:rPr>
                <w:rFonts w:hint="eastAsia"/>
                <w:lang w:eastAsia="zh-CN"/>
              </w:rPr>
              <w:t>Hmoud</w:t>
            </w:r>
            <w:proofErr w:type="spellEnd"/>
            <w:r>
              <w:rPr>
                <w:rFonts w:ascii="SimSun" w:eastAsia="SimSun" w:hAnsi="SimSun" w:cs="SimSun" w:hint="eastAsia"/>
                <w:lang w:eastAsia="zh-CN"/>
              </w:rPr>
              <w:t>（</w:t>
            </w:r>
            <w:r w:rsidRPr="00BB186B">
              <w:rPr>
                <w:rFonts w:ascii="SimSun" w:eastAsia="SimSun" w:hAnsi="SimSun" w:cs="SimSun" w:hint="eastAsia"/>
                <w:lang w:eastAsia="zh-CN"/>
              </w:rPr>
              <w:t>约旦</w:t>
            </w:r>
            <w:r>
              <w:rPr>
                <w:rFonts w:ascii="SimSun" w:eastAsia="SimSun" w:hAnsi="SimSun" w:cs="SimSun" w:hint="eastAsia"/>
                <w:lang w:eastAsia="zh-CN"/>
              </w:rPr>
              <w:t>）</w:t>
            </w:r>
          </w:p>
        </w:tc>
      </w:tr>
      <w:tr w:rsidR="00DB23F9" w:rsidRPr="0010428B" w14:paraId="65DBBE96" w14:textId="77777777" w:rsidTr="00E47D6D">
        <w:trPr>
          <w:jc w:val="center"/>
        </w:trPr>
        <w:tc>
          <w:tcPr>
            <w:tcW w:w="742" w:type="pct"/>
            <w:shd w:val="clear" w:color="auto" w:fill="auto"/>
          </w:tcPr>
          <w:p w14:paraId="4C324B91" w14:textId="77777777" w:rsidR="00DB23F9" w:rsidRPr="0010428B" w:rsidRDefault="00DB23F9" w:rsidP="00E47D6D">
            <w:pPr>
              <w:pStyle w:val="Tabletext"/>
              <w:jc w:val="center"/>
              <w:rPr>
                <w:rFonts w:hint="eastAsia"/>
                <w:lang w:eastAsia="zh-CN"/>
              </w:rPr>
            </w:pPr>
            <w:r w:rsidRPr="0010428B">
              <w:rPr>
                <w:rFonts w:hint="eastAsia"/>
                <w:lang w:eastAsia="zh-CN"/>
              </w:rPr>
              <w:t>TSAG</w:t>
            </w:r>
          </w:p>
        </w:tc>
        <w:tc>
          <w:tcPr>
            <w:tcW w:w="1936" w:type="pct"/>
            <w:shd w:val="clear" w:color="auto" w:fill="auto"/>
          </w:tcPr>
          <w:p w14:paraId="4089CD4C" w14:textId="77777777" w:rsidR="00DB23F9" w:rsidRPr="0010428B" w:rsidRDefault="00DB23F9" w:rsidP="00E47D6D">
            <w:pPr>
              <w:pStyle w:val="Tabletext"/>
              <w:rPr>
                <w:rFonts w:hint="eastAsia"/>
                <w:lang w:eastAsia="zh-CN"/>
              </w:rPr>
            </w:pPr>
            <w:r w:rsidRPr="0010428B">
              <w:rPr>
                <w:rFonts w:hint="eastAsia"/>
                <w:lang w:eastAsia="zh-CN"/>
              </w:rPr>
              <w:t>2024</w:t>
            </w:r>
            <w:r w:rsidRPr="00DA161A">
              <w:rPr>
                <w:rFonts w:ascii="SimSun" w:eastAsia="SimSun" w:hAnsi="SimSun" w:cs="SimSun" w:hint="eastAsia"/>
                <w:lang w:eastAsia="zh-CN"/>
              </w:rPr>
              <w:t>年</w:t>
            </w:r>
            <w:r w:rsidRPr="00DA161A">
              <w:rPr>
                <w:rFonts w:hint="eastAsia"/>
                <w:lang w:eastAsia="zh-CN"/>
              </w:rPr>
              <w:t>1</w:t>
            </w:r>
            <w:r w:rsidRPr="00DA161A">
              <w:rPr>
                <w:rFonts w:ascii="SimSun" w:eastAsia="SimSun" w:hAnsi="SimSun" w:cs="SimSun" w:hint="eastAsia"/>
                <w:lang w:eastAsia="zh-CN"/>
              </w:rPr>
              <w:t>月</w:t>
            </w:r>
            <w:r w:rsidRPr="0010428B">
              <w:rPr>
                <w:rFonts w:hint="eastAsia"/>
                <w:lang w:eastAsia="zh-CN"/>
              </w:rPr>
              <w:t>22-26</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tcPr>
          <w:p w14:paraId="0195AB5D" w14:textId="77777777" w:rsidR="00DB23F9" w:rsidRPr="008C5BB8" w:rsidRDefault="00DB23F9" w:rsidP="00E47D6D">
            <w:pPr>
              <w:pStyle w:val="Tabletext"/>
              <w:rPr>
                <w:rFonts w:eastAsiaTheme="minorEastAsia" w:hint="eastAsia"/>
                <w:lang w:eastAsia="zh-CN"/>
              </w:rPr>
            </w:pPr>
            <w:r w:rsidRPr="0010428B">
              <w:rPr>
                <w:rFonts w:hint="eastAsia"/>
                <w:lang w:eastAsia="zh-CN"/>
              </w:rPr>
              <w:t>Ulugbek Azimov</w:t>
            </w:r>
            <w:r>
              <w:rPr>
                <w:rFonts w:ascii="SimSun" w:eastAsia="SimSun" w:hAnsi="SimSun" w:cs="SimSun" w:hint="eastAsia"/>
                <w:lang w:eastAsia="zh-CN"/>
              </w:rPr>
              <w:t>（</w:t>
            </w:r>
            <w:r w:rsidRPr="00BB186B">
              <w:rPr>
                <w:rFonts w:ascii="SimSun" w:eastAsia="SimSun" w:hAnsi="SimSun" w:cs="SimSun" w:hint="eastAsia"/>
                <w:lang w:eastAsia="zh-CN"/>
              </w:rPr>
              <w:t>乌兹别克斯坦</w:t>
            </w:r>
            <w:r>
              <w:rPr>
                <w:rFonts w:ascii="SimSun" w:eastAsia="SimSun" w:hAnsi="SimSun" w:cs="SimSun" w:hint="eastAsia"/>
                <w:lang w:eastAsia="zh-CN"/>
              </w:rPr>
              <w:t>）</w:t>
            </w:r>
          </w:p>
        </w:tc>
      </w:tr>
      <w:tr w:rsidR="00DB23F9" w:rsidRPr="0010428B" w14:paraId="0912EC97" w14:textId="77777777" w:rsidTr="00E47D6D">
        <w:trPr>
          <w:jc w:val="center"/>
        </w:trPr>
        <w:tc>
          <w:tcPr>
            <w:tcW w:w="742" w:type="pct"/>
            <w:shd w:val="clear" w:color="auto" w:fill="auto"/>
          </w:tcPr>
          <w:p w14:paraId="3A2B7C5A" w14:textId="77777777" w:rsidR="00DB23F9" w:rsidRPr="0010428B" w:rsidRDefault="00DB23F9" w:rsidP="00E47D6D">
            <w:pPr>
              <w:pStyle w:val="Tabletext"/>
              <w:jc w:val="center"/>
              <w:rPr>
                <w:rFonts w:hint="eastAsia"/>
                <w:lang w:eastAsia="zh-CN"/>
              </w:rPr>
            </w:pPr>
            <w:r w:rsidRPr="0010428B">
              <w:rPr>
                <w:rFonts w:hint="eastAsia"/>
                <w:lang w:eastAsia="zh-CN"/>
              </w:rPr>
              <w:t>TSAG</w:t>
            </w:r>
          </w:p>
        </w:tc>
        <w:tc>
          <w:tcPr>
            <w:tcW w:w="1936" w:type="pct"/>
            <w:shd w:val="clear" w:color="auto" w:fill="auto"/>
          </w:tcPr>
          <w:p w14:paraId="314E514D" w14:textId="77777777" w:rsidR="00DB23F9" w:rsidRPr="0010428B" w:rsidRDefault="00DB23F9" w:rsidP="00E47D6D">
            <w:pPr>
              <w:pStyle w:val="Tabletext"/>
              <w:rPr>
                <w:rFonts w:hint="eastAsia"/>
                <w:lang w:eastAsia="zh-CN"/>
              </w:rPr>
            </w:pPr>
            <w:r w:rsidRPr="0010428B">
              <w:rPr>
                <w:rFonts w:hint="eastAsia"/>
                <w:lang w:eastAsia="zh-CN"/>
              </w:rPr>
              <w:t>2024</w:t>
            </w:r>
            <w:r w:rsidRPr="00DA161A">
              <w:rPr>
                <w:rFonts w:ascii="SimSun" w:eastAsia="SimSun" w:hAnsi="SimSun" w:cs="SimSun" w:hint="eastAsia"/>
                <w:lang w:eastAsia="zh-CN"/>
              </w:rPr>
              <w:t>年</w:t>
            </w:r>
            <w:r w:rsidRPr="00DA161A">
              <w:rPr>
                <w:rFonts w:hint="eastAsia"/>
                <w:lang w:eastAsia="zh-CN"/>
              </w:rPr>
              <w:t>7</w:t>
            </w:r>
            <w:r w:rsidRPr="00DA161A">
              <w:rPr>
                <w:rFonts w:ascii="SimSun" w:eastAsia="SimSun" w:hAnsi="SimSun" w:cs="SimSun" w:hint="eastAsia"/>
                <w:lang w:eastAsia="zh-CN"/>
              </w:rPr>
              <w:t>月</w:t>
            </w:r>
            <w:r w:rsidRPr="0010428B">
              <w:rPr>
                <w:rFonts w:hint="eastAsia"/>
                <w:lang w:eastAsia="zh-CN"/>
              </w:rPr>
              <w:t>29</w:t>
            </w:r>
            <w:r w:rsidRPr="00DA161A">
              <w:rPr>
                <w:rFonts w:ascii="SimSun" w:eastAsia="SimSun" w:hAnsi="SimSun" w:cs="SimSun" w:hint="eastAsia"/>
                <w:lang w:eastAsia="zh-CN"/>
              </w:rPr>
              <w:t>日至</w:t>
            </w:r>
            <w:r w:rsidRPr="00DA161A">
              <w:rPr>
                <w:rFonts w:hint="eastAsia"/>
                <w:lang w:eastAsia="zh-CN"/>
              </w:rPr>
              <w:t>8</w:t>
            </w:r>
            <w:r w:rsidRPr="00DA161A">
              <w:rPr>
                <w:rFonts w:ascii="SimSun" w:eastAsia="SimSun" w:hAnsi="SimSun" w:cs="SimSun" w:hint="eastAsia"/>
                <w:lang w:eastAsia="zh-CN"/>
              </w:rPr>
              <w:t>月</w:t>
            </w:r>
            <w:r w:rsidRPr="0010428B">
              <w:rPr>
                <w:rFonts w:hint="eastAsia"/>
                <w:lang w:eastAsia="zh-CN"/>
              </w:rPr>
              <w:t>2</w:t>
            </w:r>
            <w:r w:rsidRPr="00DA161A">
              <w:rPr>
                <w:rFonts w:ascii="SimSun" w:eastAsia="SimSun" w:hAnsi="SimSun" w:cs="SimSun" w:hint="eastAsia"/>
                <w:lang w:eastAsia="zh-CN"/>
              </w:rPr>
              <w:t>日</w:t>
            </w:r>
            <w:r>
              <w:rPr>
                <w:rFonts w:ascii="SimSun" w:eastAsia="SimSun" w:hAnsi="SimSun" w:cs="SimSun" w:hint="eastAsia"/>
                <w:lang w:eastAsia="zh-CN"/>
              </w:rPr>
              <w:t>，</w:t>
            </w:r>
            <w:r w:rsidRPr="00DA161A">
              <w:rPr>
                <w:rFonts w:ascii="SimSun" w:eastAsia="SimSun" w:hAnsi="SimSun" w:cs="SimSun" w:hint="eastAsia"/>
                <w:lang w:eastAsia="zh-CN"/>
              </w:rPr>
              <w:t>日内瓦</w:t>
            </w:r>
          </w:p>
        </w:tc>
        <w:tc>
          <w:tcPr>
            <w:tcW w:w="2322" w:type="pct"/>
            <w:shd w:val="clear" w:color="auto" w:fill="auto"/>
          </w:tcPr>
          <w:p w14:paraId="2491D130" w14:textId="77777777" w:rsidR="00DB23F9" w:rsidRPr="008C5BB8" w:rsidRDefault="00DB23F9" w:rsidP="00E47D6D">
            <w:pPr>
              <w:pStyle w:val="Tabletext"/>
              <w:rPr>
                <w:rFonts w:eastAsiaTheme="minorEastAsia" w:hint="eastAsia"/>
                <w:lang w:eastAsia="zh-CN"/>
              </w:rPr>
            </w:pPr>
            <w:r w:rsidRPr="0010428B">
              <w:rPr>
                <w:rFonts w:hint="eastAsia"/>
                <w:lang w:eastAsia="zh-CN"/>
              </w:rPr>
              <w:t>Ulugbek Azimov</w:t>
            </w:r>
            <w:r>
              <w:rPr>
                <w:rFonts w:ascii="SimSun" w:eastAsia="SimSun" w:hAnsi="SimSun" w:cs="SimSun" w:hint="eastAsia"/>
                <w:lang w:eastAsia="zh-CN"/>
              </w:rPr>
              <w:t>（</w:t>
            </w:r>
            <w:r w:rsidRPr="00BB186B">
              <w:rPr>
                <w:rFonts w:ascii="SimSun" w:eastAsia="SimSun" w:hAnsi="SimSun" w:cs="SimSun" w:hint="eastAsia"/>
                <w:lang w:eastAsia="zh-CN"/>
              </w:rPr>
              <w:t>乌兹别克斯坦</w:t>
            </w:r>
            <w:r>
              <w:rPr>
                <w:rFonts w:ascii="SimSun" w:eastAsia="SimSun" w:hAnsi="SimSun" w:cs="SimSun" w:hint="eastAsia"/>
                <w:lang w:eastAsia="zh-CN"/>
              </w:rPr>
              <w:t>）</w:t>
            </w:r>
          </w:p>
        </w:tc>
      </w:tr>
    </w:tbl>
    <w:p w14:paraId="360B21A4" w14:textId="77777777" w:rsidR="00DB23F9" w:rsidRPr="00C57224" w:rsidRDefault="00DB23F9" w:rsidP="00DB23F9">
      <w:pPr>
        <w:jc w:val="center"/>
        <w:rPr>
          <w:rFonts w:hint="eastAsia"/>
          <w:lang w:eastAsia="zh-CN"/>
        </w:rPr>
      </w:pPr>
    </w:p>
    <w:p w14:paraId="7096C8B0" w14:textId="582888EA" w:rsidR="00FA0869" w:rsidRPr="00A52D1A" w:rsidRDefault="00DB23F9" w:rsidP="00DB23F9">
      <w:pPr>
        <w:jc w:val="center"/>
        <w:rPr>
          <w:rFonts w:hint="eastAsia"/>
          <w:lang w:eastAsia="zh-CN"/>
        </w:rPr>
      </w:pPr>
      <w:r w:rsidRPr="0000726E">
        <w:rPr>
          <w:rFonts w:hint="eastAsia"/>
          <w:lang w:eastAsia="zh-CN"/>
        </w:rPr>
        <w:t>______________</w:t>
      </w:r>
    </w:p>
    <w:sectPr w:rsidR="00FA0869" w:rsidRPr="00A52D1A" w:rsidSect="008B4CE6">
      <w:headerReference w:type="default" r:id="rId263"/>
      <w:footerReference w:type="even" r:id="rId264"/>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8F8B5" w14:textId="77777777" w:rsidR="007242E3" w:rsidRDefault="007242E3">
      <w:r>
        <w:separator/>
      </w:r>
    </w:p>
  </w:endnote>
  <w:endnote w:type="continuationSeparator" w:id="0">
    <w:p w14:paraId="27A66BC5" w14:textId="77777777" w:rsidR="007242E3" w:rsidRDefault="007242E3">
      <w:r>
        <w:continuationSeparator/>
      </w:r>
    </w:p>
  </w:endnote>
  <w:endnote w:type="continuationNotice" w:id="1">
    <w:p w14:paraId="132D9C88" w14:textId="77777777" w:rsidR="007242E3" w:rsidRDefault="007242E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00"/>
    <w:family w:val="roman"/>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04820" w14:textId="77777777" w:rsidR="009D4900" w:rsidRDefault="009D4900">
    <w:pPr>
      <w:framePr w:wrap="around" w:vAnchor="text" w:hAnchor="margin" w:xAlign="right" w:y="1"/>
    </w:pPr>
    <w:r>
      <w:fldChar w:fldCharType="begin"/>
    </w:r>
    <w:r>
      <w:instrText xml:space="preserve">PAGE  </w:instrText>
    </w:r>
    <w:r>
      <w:fldChar w:fldCharType="end"/>
    </w:r>
  </w:p>
  <w:p w14:paraId="44CBCDB0" w14:textId="619B2B76"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4A2E95">
      <w:rPr>
        <w:noProof/>
      </w:rPr>
      <w:t>10.10.24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B547A" w14:textId="77777777" w:rsidR="007242E3" w:rsidRDefault="007242E3">
      <w:r>
        <w:rPr>
          <w:b/>
        </w:rPr>
        <w:t>_______________</w:t>
      </w:r>
    </w:p>
  </w:footnote>
  <w:footnote w:type="continuationSeparator" w:id="0">
    <w:p w14:paraId="729EBBA8" w14:textId="77777777" w:rsidR="007242E3" w:rsidRDefault="007242E3">
      <w:r>
        <w:continuationSeparator/>
      </w:r>
    </w:p>
  </w:footnote>
  <w:footnote w:type="continuationNotice" w:id="1">
    <w:p w14:paraId="54E20C19" w14:textId="77777777" w:rsidR="007242E3" w:rsidRDefault="007242E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AA9D2" w14:textId="6646EB08" w:rsidR="00A52D1A" w:rsidRDefault="00A52D1A" w:rsidP="005E2231">
    <w:pPr>
      <w:pStyle w:val="Header"/>
      <w:rPr>
        <w:lang w:val="pt-BR"/>
      </w:rPr>
    </w:pPr>
    <w:r>
      <w:fldChar w:fldCharType="begin"/>
    </w:r>
    <w:r>
      <w:instrText xml:space="preserve"> PAGE  \* MERGEFORMAT </w:instrText>
    </w:r>
    <w:r>
      <w:fldChar w:fldCharType="separate"/>
    </w:r>
    <w:r>
      <w:rPr>
        <w:noProof/>
      </w:rPr>
      <w:t>2</w:t>
    </w:r>
    <w:r>
      <w:rPr>
        <w:noProof/>
      </w:rPr>
      <w:fldChar w:fldCharType="end"/>
    </w:r>
  </w:p>
  <w:p w14:paraId="7441DF49" w14:textId="5656232D" w:rsidR="00A52D1A" w:rsidRPr="00A52D1A" w:rsidRDefault="00FC1996" w:rsidP="00A52D1A">
    <w:pPr>
      <w:pStyle w:val="Header"/>
      <w:rPr>
        <w:lang w:eastAsia="zh-CN"/>
      </w:rPr>
    </w:pPr>
    <w:r>
      <w:rPr>
        <w:rFonts w:hint="eastAsia"/>
        <w:lang w:eastAsia="zh-CN"/>
      </w:rPr>
      <w:t>WTSA-24/</w:t>
    </w:r>
    <w:r w:rsidR="00DB3D65">
      <w:rPr>
        <w:lang w:eastAsia="zh-CN"/>
      </w:rPr>
      <w:t>29</w:t>
    </w:r>
    <w:r>
      <w:rPr>
        <w:rFonts w:hint="eastAsia"/>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1847"/>
    <w:multiLevelType w:val="hybridMultilevel"/>
    <w:tmpl w:val="409C1AA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C4AC5"/>
    <w:multiLevelType w:val="multilevel"/>
    <w:tmpl w:val="578ABF68"/>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E21CA1"/>
    <w:multiLevelType w:val="multilevel"/>
    <w:tmpl w:val="5ADABF4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94C86"/>
    <w:multiLevelType w:val="hybridMultilevel"/>
    <w:tmpl w:val="A51E1166"/>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8"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900600"/>
    <w:multiLevelType w:val="multilevel"/>
    <w:tmpl w:val="8E5009D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B225CE"/>
    <w:multiLevelType w:val="multilevel"/>
    <w:tmpl w:val="87EE1C44"/>
    <w:lvl w:ilvl="0">
      <w:start w:val="1"/>
      <w:numFmt w:val="decimal"/>
      <w:pStyle w:val="Section"/>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901499"/>
    <w:multiLevelType w:val="hybridMultilevel"/>
    <w:tmpl w:val="ED58F74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67C07D15"/>
    <w:multiLevelType w:val="multilevel"/>
    <w:tmpl w:val="9D10146E"/>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606E47"/>
    <w:multiLevelType w:val="hybridMultilevel"/>
    <w:tmpl w:val="DADCDF6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7" w15:restartNumberingAfterBreak="0">
    <w:nsid w:val="7C871C8B"/>
    <w:multiLevelType w:val="hybridMultilevel"/>
    <w:tmpl w:val="33BAF460"/>
    <w:lvl w:ilvl="0" w:tplc="FFFFFFFF">
      <w:start w:val="1"/>
      <w:numFmt w:val="bullet"/>
      <w:lvlText w:val="–"/>
      <w:lvlJc w:val="left"/>
      <w:pPr>
        <w:ind w:left="720" w:hanging="360"/>
      </w:pPr>
      <w:rPr>
        <w:rFonts w:ascii="Times New Roman" w:hAnsi="Times New Roman" w:cs="Times New Roman" w:hint="default"/>
      </w:rPr>
    </w:lvl>
    <w:lvl w:ilvl="1" w:tplc="112AD4A8">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12135195">
    <w:abstractNumId w:val="6"/>
  </w:num>
  <w:num w:numId="2" w16cid:durableId="1235117384">
    <w:abstractNumId w:val="3"/>
  </w:num>
  <w:num w:numId="3" w16cid:durableId="1928147866">
    <w:abstractNumId w:val="12"/>
  </w:num>
  <w:num w:numId="4" w16cid:durableId="1371342277">
    <w:abstractNumId w:val="9"/>
  </w:num>
  <w:num w:numId="5" w16cid:durableId="1989699310">
    <w:abstractNumId w:val="11"/>
  </w:num>
  <w:num w:numId="6" w16cid:durableId="1723750918">
    <w:abstractNumId w:val="14"/>
  </w:num>
  <w:num w:numId="7" w16cid:durableId="1898123529">
    <w:abstractNumId w:val="4"/>
  </w:num>
  <w:num w:numId="8" w16cid:durableId="981231540">
    <w:abstractNumId w:val="1"/>
  </w:num>
  <w:num w:numId="9" w16cid:durableId="1774934512">
    <w:abstractNumId w:val="2"/>
  </w:num>
  <w:num w:numId="10" w16cid:durableId="245847561">
    <w:abstractNumId w:val="16"/>
  </w:num>
  <w:num w:numId="11" w16cid:durableId="1342971559">
    <w:abstractNumId w:val="8"/>
  </w:num>
  <w:num w:numId="12" w16cid:durableId="1080449936">
    <w:abstractNumId w:val="13"/>
  </w:num>
  <w:num w:numId="13" w16cid:durableId="1937131685">
    <w:abstractNumId w:val="7"/>
  </w:num>
  <w:num w:numId="14" w16cid:durableId="1527207171">
    <w:abstractNumId w:val="5"/>
  </w:num>
  <w:num w:numId="15" w16cid:durableId="334967219">
    <w:abstractNumId w:val="0"/>
  </w:num>
  <w:num w:numId="16" w16cid:durableId="982319418">
    <w:abstractNumId w:val="15"/>
  </w:num>
  <w:num w:numId="17" w16cid:durableId="1584752536">
    <w:abstractNumId w:val="10"/>
  </w:num>
  <w:num w:numId="18" w16cid:durableId="1121798022">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0597"/>
    <w:rsid w:val="00077239"/>
    <w:rsid w:val="000807E9"/>
    <w:rsid w:val="00086491"/>
    <w:rsid w:val="00091346"/>
    <w:rsid w:val="0009706C"/>
    <w:rsid w:val="000A4392"/>
    <w:rsid w:val="000A4F50"/>
    <w:rsid w:val="000B3AA9"/>
    <w:rsid w:val="000D0578"/>
    <w:rsid w:val="000D708A"/>
    <w:rsid w:val="000F57C3"/>
    <w:rsid w:val="000F73FF"/>
    <w:rsid w:val="001043FF"/>
    <w:rsid w:val="001059D5"/>
    <w:rsid w:val="00114CF7"/>
    <w:rsid w:val="00123B68"/>
    <w:rsid w:val="00126F2E"/>
    <w:rsid w:val="001301F4"/>
    <w:rsid w:val="00130789"/>
    <w:rsid w:val="00136B14"/>
    <w:rsid w:val="00137CF6"/>
    <w:rsid w:val="00146F6F"/>
    <w:rsid w:val="00152C0E"/>
    <w:rsid w:val="00161472"/>
    <w:rsid w:val="001618C5"/>
    <w:rsid w:val="00163E58"/>
    <w:rsid w:val="0017074E"/>
    <w:rsid w:val="00182117"/>
    <w:rsid w:val="0018215C"/>
    <w:rsid w:val="00187BD9"/>
    <w:rsid w:val="00190B55"/>
    <w:rsid w:val="001B7E41"/>
    <w:rsid w:val="001C3B5F"/>
    <w:rsid w:val="001D058F"/>
    <w:rsid w:val="001E6F73"/>
    <w:rsid w:val="001F05FB"/>
    <w:rsid w:val="002009EA"/>
    <w:rsid w:val="00202CA0"/>
    <w:rsid w:val="00216B6D"/>
    <w:rsid w:val="0022071D"/>
    <w:rsid w:val="002228EA"/>
    <w:rsid w:val="002268E6"/>
    <w:rsid w:val="00227927"/>
    <w:rsid w:val="00236EBA"/>
    <w:rsid w:val="0023787B"/>
    <w:rsid w:val="00245127"/>
    <w:rsid w:val="002461A2"/>
    <w:rsid w:val="00246525"/>
    <w:rsid w:val="00250AF4"/>
    <w:rsid w:val="00260B50"/>
    <w:rsid w:val="00263BE8"/>
    <w:rsid w:val="0027050E"/>
    <w:rsid w:val="00271316"/>
    <w:rsid w:val="0028549A"/>
    <w:rsid w:val="00290F83"/>
    <w:rsid w:val="002920D0"/>
    <w:rsid w:val="002931F4"/>
    <w:rsid w:val="00293F9A"/>
    <w:rsid w:val="002957A7"/>
    <w:rsid w:val="002A1D23"/>
    <w:rsid w:val="002A5392"/>
    <w:rsid w:val="002B100E"/>
    <w:rsid w:val="002C6531"/>
    <w:rsid w:val="002D151C"/>
    <w:rsid w:val="002D58BE"/>
    <w:rsid w:val="002E35B8"/>
    <w:rsid w:val="002E3AEE"/>
    <w:rsid w:val="002E561F"/>
    <w:rsid w:val="002F2D0C"/>
    <w:rsid w:val="00316B80"/>
    <w:rsid w:val="003251EA"/>
    <w:rsid w:val="003316BD"/>
    <w:rsid w:val="00336B4E"/>
    <w:rsid w:val="00337594"/>
    <w:rsid w:val="0034635C"/>
    <w:rsid w:val="00351FDC"/>
    <w:rsid w:val="00377BD3"/>
    <w:rsid w:val="00384088"/>
    <w:rsid w:val="003879F0"/>
    <w:rsid w:val="0039169B"/>
    <w:rsid w:val="00394470"/>
    <w:rsid w:val="003A7F8C"/>
    <w:rsid w:val="003B09A1"/>
    <w:rsid w:val="003B1CF8"/>
    <w:rsid w:val="003B532E"/>
    <w:rsid w:val="003C33B7"/>
    <w:rsid w:val="003D0F8B"/>
    <w:rsid w:val="003F020A"/>
    <w:rsid w:val="003F7702"/>
    <w:rsid w:val="004130B8"/>
    <w:rsid w:val="0041348E"/>
    <w:rsid w:val="004142ED"/>
    <w:rsid w:val="00420EDB"/>
    <w:rsid w:val="004342F4"/>
    <w:rsid w:val="00434C63"/>
    <w:rsid w:val="004373CA"/>
    <w:rsid w:val="004420C9"/>
    <w:rsid w:val="00443CCE"/>
    <w:rsid w:val="00451FA9"/>
    <w:rsid w:val="00461063"/>
    <w:rsid w:val="00465799"/>
    <w:rsid w:val="00471EF9"/>
    <w:rsid w:val="00492075"/>
    <w:rsid w:val="004969AD"/>
    <w:rsid w:val="004974D9"/>
    <w:rsid w:val="004A26C4"/>
    <w:rsid w:val="004A2E95"/>
    <w:rsid w:val="004B13CB"/>
    <w:rsid w:val="004B4AAE"/>
    <w:rsid w:val="004C6FBE"/>
    <w:rsid w:val="004D5D5C"/>
    <w:rsid w:val="004D6DFC"/>
    <w:rsid w:val="004E05BE"/>
    <w:rsid w:val="004E1D41"/>
    <w:rsid w:val="004E268A"/>
    <w:rsid w:val="004E2B16"/>
    <w:rsid w:val="004F630A"/>
    <w:rsid w:val="0050139F"/>
    <w:rsid w:val="00503B2D"/>
    <w:rsid w:val="005134F7"/>
    <w:rsid w:val="0055140B"/>
    <w:rsid w:val="00553247"/>
    <w:rsid w:val="0056747D"/>
    <w:rsid w:val="00570595"/>
    <w:rsid w:val="00581B01"/>
    <w:rsid w:val="00587F8C"/>
    <w:rsid w:val="005909F1"/>
    <w:rsid w:val="00595780"/>
    <w:rsid w:val="005964AB"/>
    <w:rsid w:val="005A1A6A"/>
    <w:rsid w:val="005A1F3A"/>
    <w:rsid w:val="005B7B2D"/>
    <w:rsid w:val="005C099A"/>
    <w:rsid w:val="005C31A5"/>
    <w:rsid w:val="005D6484"/>
    <w:rsid w:val="005E10C9"/>
    <w:rsid w:val="005E61DD"/>
    <w:rsid w:val="006023DF"/>
    <w:rsid w:val="00602F64"/>
    <w:rsid w:val="00613866"/>
    <w:rsid w:val="00617FF8"/>
    <w:rsid w:val="00621910"/>
    <w:rsid w:val="00622829"/>
    <w:rsid w:val="00623F15"/>
    <w:rsid w:val="006256C0"/>
    <w:rsid w:val="00643684"/>
    <w:rsid w:val="00657CDA"/>
    <w:rsid w:val="00657DE0"/>
    <w:rsid w:val="0066444B"/>
    <w:rsid w:val="006714A3"/>
    <w:rsid w:val="0067500B"/>
    <w:rsid w:val="006763BF"/>
    <w:rsid w:val="00685313"/>
    <w:rsid w:val="0069276B"/>
    <w:rsid w:val="00692833"/>
    <w:rsid w:val="006A0D14"/>
    <w:rsid w:val="006A6E9B"/>
    <w:rsid w:val="006A72A4"/>
    <w:rsid w:val="006B4C6D"/>
    <w:rsid w:val="006B7C2A"/>
    <w:rsid w:val="006C23DA"/>
    <w:rsid w:val="006D4032"/>
    <w:rsid w:val="006E3D45"/>
    <w:rsid w:val="006E6EE0"/>
    <w:rsid w:val="006F0DB7"/>
    <w:rsid w:val="00700547"/>
    <w:rsid w:val="00707E39"/>
    <w:rsid w:val="007149F9"/>
    <w:rsid w:val="00724082"/>
    <w:rsid w:val="007242E3"/>
    <w:rsid w:val="00733A30"/>
    <w:rsid w:val="00737A6E"/>
    <w:rsid w:val="00742988"/>
    <w:rsid w:val="00742F1D"/>
    <w:rsid w:val="00744830"/>
    <w:rsid w:val="007452F0"/>
    <w:rsid w:val="00745AEE"/>
    <w:rsid w:val="00750F10"/>
    <w:rsid w:val="00752D4D"/>
    <w:rsid w:val="00761B19"/>
    <w:rsid w:val="007742CA"/>
    <w:rsid w:val="00775660"/>
    <w:rsid w:val="00776230"/>
    <w:rsid w:val="00777235"/>
    <w:rsid w:val="007773AD"/>
    <w:rsid w:val="00785E1D"/>
    <w:rsid w:val="00790D70"/>
    <w:rsid w:val="0079749A"/>
    <w:rsid w:val="00797B06"/>
    <w:rsid w:val="00797C4B"/>
    <w:rsid w:val="007A0B95"/>
    <w:rsid w:val="007A6024"/>
    <w:rsid w:val="007C0180"/>
    <w:rsid w:val="007C60C2"/>
    <w:rsid w:val="007D1EC0"/>
    <w:rsid w:val="007D5320"/>
    <w:rsid w:val="007D5EF7"/>
    <w:rsid w:val="007E51BA"/>
    <w:rsid w:val="007E66EA"/>
    <w:rsid w:val="007F3C67"/>
    <w:rsid w:val="007F6D49"/>
    <w:rsid w:val="007F7E43"/>
    <w:rsid w:val="00800972"/>
    <w:rsid w:val="00804475"/>
    <w:rsid w:val="00807E96"/>
    <w:rsid w:val="00811633"/>
    <w:rsid w:val="00822B56"/>
    <w:rsid w:val="00826F47"/>
    <w:rsid w:val="0083728B"/>
    <w:rsid w:val="00840F52"/>
    <w:rsid w:val="008508D8"/>
    <w:rsid w:val="00850EEE"/>
    <w:rsid w:val="00864CD2"/>
    <w:rsid w:val="00872FC8"/>
    <w:rsid w:val="00874789"/>
    <w:rsid w:val="00874B84"/>
    <w:rsid w:val="008777B8"/>
    <w:rsid w:val="008845D0"/>
    <w:rsid w:val="00893BE8"/>
    <w:rsid w:val="008A186A"/>
    <w:rsid w:val="008B1AEA"/>
    <w:rsid w:val="008B3A13"/>
    <w:rsid w:val="008B43F2"/>
    <w:rsid w:val="008B4CE6"/>
    <w:rsid w:val="008B6CFF"/>
    <w:rsid w:val="008D5620"/>
    <w:rsid w:val="008D7C25"/>
    <w:rsid w:val="008E2A7A"/>
    <w:rsid w:val="008E4BBE"/>
    <w:rsid w:val="008E67E5"/>
    <w:rsid w:val="008F08A1"/>
    <w:rsid w:val="008F7D1E"/>
    <w:rsid w:val="00905803"/>
    <w:rsid w:val="009163CF"/>
    <w:rsid w:val="0091725E"/>
    <w:rsid w:val="00921DD4"/>
    <w:rsid w:val="0092425C"/>
    <w:rsid w:val="00926276"/>
    <w:rsid w:val="009274B4"/>
    <w:rsid w:val="00930EBD"/>
    <w:rsid w:val="00931298"/>
    <w:rsid w:val="00931323"/>
    <w:rsid w:val="00934EA2"/>
    <w:rsid w:val="00940614"/>
    <w:rsid w:val="00944A5C"/>
    <w:rsid w:val="00952A66"/>
    <w:rsid w:val="0095691C"/>
    <w:rsid w:val="009B1A53"/>
    <w:rsid w:val="009B2216"/>
    <w:rsid w:val="009B59BB"/>
    <w:rsid w:val="009B7300"/>
    <w:rsid w:val="009C56E5"/>
    <w:rsid w:val="009D29DF"/>
    <w:rsid w:val="009D3922"/>
    <w:rsid w:val="009D4900"/>
    <w:rsid w:val="009E05D2"/>
    <w:rsid w:val="009E1967"/>
    <w:rsid w:val="009E5FC8"/>
    <w:rsid w:val="009E687A"/>
    <w:rsid w:val="009F1890"/>
    <w:rsid w:val="009F4364"/>
    <w:rsid w:val="009F4801"/>
    <w:rsid w:val="009F4D71"/>
    <w:rsid w:val="009F784E"/>
    <w:rsid w:val="00A0008E"/>
    <w:rsid w:val="00A0386D"/>
    <w:rsid w:val="00A066F1"/>
    <w:rsid w:val="00A141AF"/>
    <w:rsid w:val="00A16D29"/>
    <w:rsid w:val="00A20B0F"/>
    <w:rsid w:val="00A30305"/>
    <w:rsid w:val="00A31D2D"/>
    <w:rsid w:val="00A36DF9"/>
    <w:rsid w:val="00A41A0D"/>
    <w:rsid w:val="00A41CB8"/>
    <w:rsid w:val="00A4600A"/>
    <w:rsid w:val="00A46C09"/>
    <w:rsid w:val="00A47EC0"/>
    <w:rsid w:val="00A52D1A"/>
    <w:rsid w:val="00A538A6"/>
    <w:rsid w:val="00A54C25"/>
    <w:rsid w:val="00A55E14"/>
    <w:rsid w:val="00A6352B"/>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1C9D"/>
    <w:rsid w:val="00B048EA"/>
    <w:rsid w:val="00B067BF"/>
    <w:rsid w:val="00B30490"/>
    <w:rsid w:val="00B305D7"/>
    <w:rsid w:val="00B357A0"/>
    <w:rsid w:val="00B529AD"/>
    <w:rsid w:val="00B53209"/>
    <w:rsid w:val="00B6324B"/>
    <w:rsid w:val="00B639E9"/>
    <w:rsid w:val="00B66385"/>
    <w:rsid w:val="00B66C2B"/>
    <w:rsid w:val="00B817CD"/>
    <w:rsid w:val="00B94AD0"/>
    <w:rsid w:val="00BA5265"/>
    <w:rsid w:val="00BA7D87"/>
    <w:rsid w:val="00BB3A95"/>
    <w:rsid w:val="00BB6222"/>
    <w:rsid w:val="00BC2FB6"/>
    <w:rsid w:val="00BC7D84"/>
    <w:rsid w:val="00BF490E"/>
    <w:rsid w:val="00BF5986"/>
    <w:rsid w:val="00C0018F"/>
    <w:rsid w:val="00C048C9"/>
    <w:rsid w:val="00C0539A"/>
    <w:rsid w:val="00C120F4"/>
    <w:rsid w:val="00C16A5A"/>
    <w:rsid w:val="00C20466"/>
    <w:rsid w:val="00C214ED"/>
    <w:rsid w:val="00C234E6"/>
    <w:rsid w:val="00C276D8"/>
    <w:rsid w:val="00C30155"/>
    <w:rsid w:val="00C324A8"/>
    <w:rsid w:val="00C34489"/>
    <w:rsid w:val="00C479FD"/>
    <w:rsid w:val="00C50EF4"/>
    <w:rsid w:val="00C54517"/>
    <w:rsid w:val="00C556E9"/>
    <w:rsid w:val="00C6261E"/>
    <w:rsid w:val="00C64CD8"/>
    <w:rsid w:val="00C701BF"/>
    <w:rsid w:val="00C72D5C"/>
    <w:rsid w:val="00C77E1A"/>
    <w:rsid w:val="00C97C68"/>
    <w:rsid w:val="00CA1A47"/>
    <w:rsid w:val="00CC247A"/>
    <w:rsid w:val="00CD1BF3"/>
    <w:rsid w:val="00CD649F"/>
    <w:rsid w:val="00CD70EF"/>
    <w:rsid w:val="00CD7CC4"/>
    <w:rsid w:val="00CE1E1F"/>
    <w:rsid w:val="00CE388F"/>
    <w:rsid w:val="00CE5E47"/>
    <w:rsid w:val="00CF020F"/>
    <w:rsid w:val="00CF1E9D"/>
    <w:rsid w:val="00CF2B5B"/>
    <w:rsid w:val="00D055D3"/>
    <w:rsid w:val="00D10E30"/>
    <w:rsid w:val="00D14CE0"/>
    <w:rsid w:val="00D14E27"/>
    <w:rsid w:val="00D2023F"/>
    <w:rsid w:val="00D278AC"/>
    <w:rsid w:val="00D41719"/>
    <w:rsid w:val="00D51140"/>
    <w:rsid w:val="00D54009"/>
    <w:rsid w:val="00D5651D"/>
    <w:rsid w:val="00D57A34"/>
    <w:rsid w:val="00D643B3"/>
    <w:rsid w:val="00D74898"/>
    <w:rsid w:val="00D801ED"/>
    <w:rsid w:val="00D936BC"/>
    <w:rsid w:val="00D96530"/>
    <w:rsid w:val="00DA7E2F"/>
    <w:rsid w:val="00DB23F9"/>
    <w:rsid w:val="00DB3D65"/>
    <w:rsid w:val="00DD441E"/>
    <w:rsid w:val="00DD44AF"/>
    <w:rsid w:val="00DE2AC3"/>
    <w:rsid w:val="00DE5692"/>
    <w:rsid w:val="00DE6785"/>
    <w:rsid w:val="00DE70B3"/>
    <w:rsid w:val="00DF3E19"/>
    <w:rsid w:val="00DF6908"/>
    <w:rsid w:val="00DF700D"/>
    <w:rsid w:val="00E0231F"/>
    <w:rsid w:val="00E03C94"/>
    <w:rsid w:val="00E048A5"/>
    <w:rsid w:val="00E2134A"/>
    <w:rsid w:val="00E26226"/>
    <w:rsid w:val="00E3103C"/>
    <w:rsid w:val="00E45D05"/>
    <w:rsid w:val="00E55816"/>
    <w:rsid w:val="00E55A7E"/>
    <w:rsid w:val="00E55AEF"/>
    <w:rsid w:val="00E610A4"/>
    <w:rsid w:val="00E6117A"/>
    <w:rsid w:val="00E765C9"/>
    <w:rsid w:val="00E82677"/>
    <w:rsid w:val="00E870AC"/>
    <w:rsid w:val="00E92B1A"/>
    <w:rsid w:val="00E94DBA"/>
    <w:rsid w:val="00E976C1"/>
    <w:rsid w:val="00EA0B0E"/>
    <w:rsid w:val="00EA12E5"/>
    <w:rsid w:val="00EB0832"/>
    <w:rsid w:val="00EB55C6"/>
    <w:rsid w:val="00EC6ADE"/>
    <w:rsid w:val="00EC7F04"/>
    <w:rsid w:val="00ED30BC"/>
    <w:rsid w:val="00F00DDC"/>
    <w:rsid w:val="00F01223"/>
    <w:rsid w:val="00F02766"/>
    <w:rsid w:val="00F05BD4"/>
    <w:rsid w:val="00F134DC"/>
    <w:rsid w:val="00F2404A"/>
    <w:rsid w:val="00F24D9B"/>
    <w:rsid w:val="00F3630D"/>
    <w:rsid w:val="00F436B7"/>
    <w:rsid w:val="00F4677D"/>
    <w:rsid w:val="00F46B58"/>
    <w:rsid w:val="00F528B4"/>
    <w:rsid w:val="00F60D05"/>
    <w:rsid w:val="00F6155B"/>
    <w:rsid w:val="00F65C19"/>
    <w:rsid w:val="00F7356B"/>
    <w:rsid w:val="00F80977"/>
    <w:rsid w:val="00F83F75"/>
    <w:rsid w:val="00F972D2"/>
    <w:rsid w:val="00FA0125"/>
    <w:rsid w:val="00FA0869"/>
    <w:rsid w:val="00FA6BFA"/>
    <w:rsid w:val="00FB27C9"/>
    <w:rsid w:val="00FC16F5"/>
    <w:rsid w:val="00FC1996"/>
    <w:rsid w:val="00FC1DB9"/>
    <w:rsid w:val="00FC5E7E"/>
    <w:rsid w:val="00FC6435"/>
    <w:rsid w:val="00FD2546"/>
    <w:rsid w:val="00FD772E"/>
    <w:rsid w:val="00FE0144"/>
    <w:rsid w:val="00FE3C3C"/>
    <w:rsid w:val="00FE4992"/>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0158E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22"/>
    <w:lsdException w:name="Emphasis" w:uiPriority="20"/>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F134DC"/>
    <w:pPr>
      <w:keepNext/>
      <w:keepLines/>
      <w:spacing w:before="160"/>
      <w:ind w:left="1134"/>
    </w:pPr>
    <w:rPr>
      <w:rFonts w:eastAsia="STKaiti"/>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uiPriority w:val="99"/>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qFormat/>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uiPriority w:val="39"/>
    <w:rsid w:val="001D058F"/>
  </w:style>
  <w:style w:type="paragraph" w:styleId="TOC5">
    <w:name w:val="toc 5"/>
    <w:basedOn w:val="TOC4"/>
    <w:uiPriority w:val="39"/>
    <w:rsid w:val="001D058F"/>
  </w:style>
  <w:style w:type="paragraph" w:styleId="TOC6">
    <w:name w:val="toc 6"/>
    <w:basedOn w:val="TOC4"/>
    <w:uiPriority w:val="39"/>
    <w:rsid w:val="001D058F"/>
  </w:style>
  <w:style w:type="paragraph" w:styleId="TOC7">
    <w:name w:val="toc 7"/>
    <w:basedOn w:val="TOC4"/>
    <w:uiPriority w:val="39"/>
    <w:rsid w:val="001D058F"/>
  </w:style>
  <w:style w:type="paragraph" w:styleId="TOC8">
    <w:name w:val="toc 8"/>
    <w:basedOn w:val="TOC4"/>
    <w:uiPriority w:val="39"/>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F134DC"/>
    <w:pPr>
      <w:spacing w:before="160"/>
    </w:pPr>
    <w:rPr>
      <w:rFonts w:eastAsia="STKaiti"/>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
    <w:rsid w:val="00DE2AC3"/>
  </w:style>
  <w:style w:type="paragraph" w:customStyle="1" w:styleId="Recdate">
    <w:name w:val="Rec_date"/>
    <w:basedOn w:val="Normal"/>
    <w:next w:val="Normal"/>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unhideWhenUsed/>
    <w:rsid w:val="00D643B3"/>
    <w:rPr>
      <w:sz w:val="16"/>
      <w:szCs w:val="16"/>
    </w:rPr>
  </w:style>
  <w:style w:type="paragraph" w:styleId="CommentText">
    <w:name w:val="annotation text"/>
    <w:basedOn w:val="Normal"/>
    <w:link w:val="CommentTextChar"/>
    <w:unhideWhenUsed/>
    <w:rsid w:val="00D643B3"/>
    <w:rPr>
      <w:sz w:val="20"/>
    </w:rPr>
  </w:style>
  <w:style w:type="character" w:customStyle="1" w:styleId="CommentTextChar">
    <w:name w:val="Comment Text Char"/>
    <w:basedOn w:val="DefaultParagraphFont"/>
    <w:link w:val="CommentText"/>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iPriority w:val="35"/>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iPriority w:val="99"/>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aliases w:val="超级链接"/>
    <w:basedOn w:val="DefaultParagraphFont"/>
    <w:uiPriority w:val="99"/>
    <w:unhideWhenUsed/>
    <w:qFormat/>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iPriority w:val="99"/>
    <w:unhideWhenUsed/>
    <w:rsid w:val="00931298"/>
    <w:rPr>
      <w:color w:val="800080" w:themeColor="followedHyperlink"/>
      <w:u w:val="single"/>
    </w:rPr>
  </w:style>
  <w:style w:type="character" w:styleId="Emphasis">
    <w:name w:val="Emphasis"/>
    <w:basedOn w:val="DefaultParagraphFont"/>
    <w:uiPriority w:val="20"/>
    <w:rsid w:val="00931298"/>
    <w:rPr>
      <w:i/>
      <w:iCs/>
    </w:rPr>
  </w:style>
  <w:style w:type="paragraph" w:styleId="Subtitle">
    <w:name w:val="Subtitle"/>
    <w:basedOn w:val="Normal"/>
    <w:next w:val="Normal"/>
    <w:link w:val="SubtitleChar"/>
    <w:uiPriority w:val="99"/>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uiPriority w:val="22"/>
    <w:rsid w:val="00931298"/>
    <w:rPr>
      <w:b/>
      <w:bCs/>
    </w:rPr>
  </w:style>
  <w:style w:type="paragraph" w:styleId="Quote">
    <w:name w:val="Quote"/>
    <w:basedOn w:val="Normal"/>
    <w:next w:val="Normal"/>
    <w:link w:val="QuoteChar"/>
    <w:uiPriority w:val="9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ForAction">
    <w:name w:val="LSForAction"/>
    <w:basedOn w:val="Normal"/>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Source">
    <w:name w:val="LSSource"/>
    <w:basedOn w:val="Normal"/>
    <w:rsid w:val="00931298"/>
    <w:pPr>
      <w:tabs>
        <w:tab w:val="clear" w:pos="1134"/>
        <w:tab w:val="clear" w:pos="1871"/>
        <w:tab w:val="clear" w:pos="2268"/>
      </w:tabs>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rsid w:val="00931298"/>
  </w:style>
  <w:style w:type="paragraph" w:customStyle="1" w:styleId="LSForComment">
    <w:name w:val="LSForComment"/>
    <w:basedOn w:val="LSForAction"/>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link w:val="ASN1Car"/>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uiPriority w:val="39"/>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3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aliases w:val="NUMBERED PARAGRAPH,List Paragraph 1,List Paragraph (numbered (a)),Use Case List Paragraph,ReferencesCxSpLast,lp1,List Paragraph1,Recommendation,List Paragraph11,List Paragraph- Con,Bullets,Dot pt,F5 List Paragraph,No Spacing1"/>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link w:val="NormalWebChar"/>
    <w:uiPriority w:val="99"/>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2"/>
      </w:numPr>
      <w:tabs>
        <w:tab w:val="clear" w:pos="1134"/>
        <w:tab w:val="clear" w:pos="1871"/>
        <w:tab w:val="clear" w:pos="2268"/>
      </w:tabs>
    </w:pPr>
    <w:rPr>
      <w:lang w:eastAsia="zh-CN"/>
    </w:rPr>
  </w:style>
  <w:style w:type="paragraph" w:customStyle="1" w:styleId="NormalITU">
    <w:name w:val="Normal_ITU"/>
    <w:basedOn w:val="Normal"/>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iPriority w:val="99"/>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uiPriority w:val="99"/>
    <w:qFormat/>
    <w:rsid w:val="00931298"/>
    <w:rPr>
      <w:rFonts w:ascii="Consolas" w:eastAsia="Calibri" w:hAnsi="Consolas"/>
      <w:lang w:val="en-GB" w:eastAsia="ja-JP"/>
    </w:rPr>
  </w:style>
  <w:style w:type="paragraph" w:styleId="List3">
    <w:name w:val="List 3"/>
    <w:basedOn w:val="Normal"/>
    <w:uiPriority w:val="99"/>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iPriority w:val="99"/>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iPriority w:val="99"/>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iPriority w:val="99"/>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uiPriority w:val="99"/>
    <w:qFormat/>
    <w:rsid w:val="00931298"/>
    <w:rPr>
      <w:rFonts w:ascii="Times New Roman" w:eastAsia="Calibri" w:hAnsi="Times New Roman"/>
      <w:sz w:val="24"/>
      <w:szCs w:val="24"/>
      <w:lang w:val="en-GB" w:eastAsia="ja-JP"/>
    </w:rPr>
  </w:style>
  <w:style w:type="paragraph" w:styleId="ListBullet4">
    <w:name w:val="List Bullet 4"/>
    <w:basedOn w:val="Normal"/>
    <w:uiPriority w:val="99"/>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iPriority w:val="99"/>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iPriority w:val="99"/>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uiPriority w:val="99"/>
    <w:qFormat/>
    <w:rsid w:val="00931298"/>
    <w:rPr>
      <w:rFonts w:ascii="Times New Roman" w:eastAsia="Calibri" w:hAnsi="Times New Roman"/>
      <w:sz w:val="24"/>
      <w:szCs w:val="24"/>
      <w:lang w:val="en-GB" w:eastAsia="ja-JP"/>
    </w:rPr>
  </w:style>
  <w:style w:type="paragraph" w:styleId="ListNumber">
    <w:name w:val="List Number"/>
    <w:basedOn w:val="Normal"/>
    <w:uiPriority w:val="99"/>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iPriority w:val="99"/>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iPriority w:val="99"/>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iPriority w:val="99"/>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uiPriority w:val="99"/>
    <w:qFormat/>
    <w:rsid w:val="00931298"/>
    <w:rPr>
      <w:rFonts w:ascii="Segoe UI" w:eastAsia="Calibri" w:hAnsi="Segoe UI" w:cs="Segoe UI"/>
      <w:sz w:val="16"/>
      <w:szCs w:val="16"/>
      <w:lang w:val="en-GB" w:eastAsia="ja-JP"/>
    </w:rPr>
  </w:style>
  <w:style w:type="paragraph" w:styleId="TOAHeading">
    <w:name w:val="toa heading"/>
    <w:basedOn w:val="Normal"/>
    <w:next w:val="Normal"/>
    <w:uiPriority w:val="99"/>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iPriority w:val="99"/>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uiPriority w:val="99"/>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iPriority w:val="99"/>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uiPriority w:val="99"/>
    <w:rsid w:val="00931298"/>
    <w:rPr>
      <w:rFonts w:ascii="Times New Roman" w:eastAsia="Calibri" w:hAnsi="Times New Roman"/>
      <w:sz w:val="24"/>
      <w:szCs w:val="24"/>
      <w:lang w:val="en-GB" w:eastAsia="ja-JP"/>
    </w:rPr>
  </w:style>
  <w:style w:type="paragraph" w:styleId="ListBullet3">
    <w:name w:val="List Bullet 3"/>
    <w:basedOn w:val="Normal"/>
    <w:uiPriority w:val="99"/>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iPriority w:val="99"/>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iPriority w:val="99"/>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iPriority w:val="99"/>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iPriority w:val="99"/>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iPriority w:val="99"/>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iPriority w:val="99"/>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uiPriority w:val="99"/>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iPriority w:val="99"/>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uiPriority w:val="99"/>
    <w:rsid w:val="00931298"/>
    <w:rPr>
      <w:rFonts w:ascii="Consolas" w:eastAsia="Calibri" w:hAnsi="Consolas"/>
      <w:sz w:val="21"/>
      <w:szCs w:val="21"/>
      <w:lang w:val="en-GB" w:eastAsia="ja-JP"/>
    </w:rPr>
  </w:style>
  <w:style w:type="paragraph" w:styleId="ListBullet5">
    <w:name w:val="List Bullet 5"/>
    <w:basedOn w:val="Normal"/>
    <w:uiPriority w:val="99"/>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iPriority w:val="99"/>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iPriority w:val="99"/>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uiPriority w:val="99"/>
    <w:qFormat/>
    <w:rsid w:val="00931298"/>
    <w:rPr>
      <w:rFonts w:ascii="Times New Roman" w:eastAsia="Calibri" w:hAnsi="Times New Roman"/>
      <w:szCs w:val="24"/>
      <w:lang w:val="en-GB" w:eastAsia="ja-JP"/>
    </w:rPr>
  </w:style>
  <w:style w:type="paragraph" w:styleId="ListContinue5">
    <w:name w:val="List Continue 5"/>
    <w:basedOn w:val="Normal"/>
    <w:uiPriority w:val="99"/>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iPriority w:val="99"/>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iPriority w:val="99"/>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uiPriority w:val="99"/>
    <w:qFormat/>
    <w:rsid w:val="00931298"/>
    <w:rPr>
      <w:rFonts w:ascii="Times New Roman" w:eastAsia="Calibri" w:hAnsi="Times New Roman"/>
      <w:sz w:val="24"/>
      <w:szCs w:val="24"/>
      <w:lang w:val="en-GB" w:eastAsia="ja-JP"/>
    </w:rPr>
  </w:style>
  <w:style w:type="paragraph" w:styleId="ListContinue4">
    <w:name w:val="List Continue 4"/>
    <w:basedOn w:val="Normal"/>
    <w:uiPriority w:val="99"/>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iPriority w:val="99"/>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iPriority w:val="99"/>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iPriority w:val="99"/>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iPriority w:val="99"/>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iPriority w:val="99"/>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iPriority w:val="99"/>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uiPriority w:val="99"/>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uiPriority w:val="99"/>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uiPriority w:val="99"/>
    <w:qFormat/>
    <w:rsid w:val="00931298"/>
    <w:rPr>
      <w:rFonts w:ascii="Consolas" w:eastAsia="Calibri" w:hAnsi="Consolas"/>
      <w:szCs w:val="24"/>
      <w:lang w:val="en-GB" w:eastAsia="ja-JP"/>
    </w:rPr>
  </w:style>
  <w:style w:type="paragraph" w:styleId="ListContinue3">
    <w:name w:val="List Continue 3"/>
    <w:basedOn w:val="Normal"/>
    <w:uiPriority w:val="99"/>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uiPriority w:val="10"/>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uiPriority w:val="10"/>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iPriority w:val="99"/>
    <w:unhideWhenUsed/>
    <w:rsid w:val="00931298"/>
    <w:pPr>
      <w:spacing w:after="0"/>
      <w:ind w:left="360" w:firstLine="360"/>
    </w:pPr>
  </w:style>
  <w:style w:type="character" w:customStyle="1" w:styleId="BodyTextFirstIndent2Char">
    <w:name w:val="Body Text First Indent 2 Char"/>
    <w:basedOn w:val="BodyTextIndentChar"/>
    <w:link w:val="BodyTextFirstIndent2"/>
    <w:uiPriority w:val="99"/>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iPriority w:val="99"/>
    <w:unhideWhenUsed/>
    <w:rsid w:val="00931298"/>
    <w:rPr>
      <w:i/>
      <w:iCs/>
    </w:rPr>
  </w:style>
  <w:style w:type="character" w:styleId="HTMLTypewriter">
    <w:name w:val="HTML Typewriter"/>
    <w:uiPriority w:val="99"/>
    <w:unhideWhenUsed/>
    <w:rsid w:val="00931298"/>
    <w:rPr>
      <w:rFonts w:ascii="Consolas" w:hAnsi="Consolas"/>
      <w:sz w:val="20"/>
      <w:szCs w:val="20"/>
    </w:rPr>
  </w:style>
  <w:style w:type="character" w:styleId="HTMLAcronym">
    <w:name w:val="HTML Acronym"/>
    <w:basedOn w:val="DefaultParagraphFont"/>
    <w:uiPriority w:val="99"/>
    <w:unhideWhenUsed/>
    <w:rsid w:val="00931298"/>
  </w:style>
  <w:style w:type="character" w:styleId="HTMLVariable">
    <w:name w:val="HTML Variable"/>
    <w:uiPriority w:val="99"/>
    <w:unhideWhenUsed/>
    <w:rsid w:val="00931298"/>
    <w:rPr>
      <w:i/>
      <w:iCs/>
    </w:rPr>
  </w:style>
  <w:style w:type="character" w:styleId="HTMLCode">
    <w:name w:val="HTML Code"/>
    <w:uiPriority w:val="99"/>
    <w:unhideWhenUsed/>
    <w:rsid w:val="00931298"/>
    <w:rPr>
      <w:rFonts w:ascii="Consolas" w:hAnsi="Consolas"/>
      <w:sz w:val="20"/>
      <w:szCs w:val="20"/>
    </w:rPr>
  </w:style>
  <w:style w:type="character" w:styleId="HTMLCite">
    <w:name w:val="HTML Cite"/>
    <w:uiPriority w:val="99"/>
    <w:unhideWhenUsed/>
    <w:rsid w:val="00931298"/>
    <w:rPr>
      <w:i/>
      <w:iCs/>
    </w:rPr>
  </w:style>
  <w:style w:type="character" w:styleId="HTMLKeyboard">
    <w:name w:val="HTML Keyboard"/>
    <w:uiPriority w:val="99"/>
    <w:unhideWhenUsed/>
    <w:rsid w:val="00931298"/>
    <w:rPr>
      <w:rFonts w:ascii="Consolas" w:hAnsi="Consolas"/>
      <w:sz w:val="20"/>
      <w:szCs w:val="20"/>
    </w:rPr>
  </w:style>
  <w:style w:type="character" w:styleId="HTMLSample">
    <w:name w:val="HTML Sample"/>
    <w:uiPriority w:val="99"/>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paragraph" w:customStyle="1" w:styleId="TableNoTitle0">
    <w:name w:val="Table_NoTitle"/>
    <w:basedOn w:val="Normal"/>
    <w:next w:val="Normal"/>
    <w:rsid w:val="00B30490"/>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b/>
      <w:lang w:eastAsia="ja-JP"/>
    </w:rPr>
  </w:style>
  <w:style w:type="paragraph" w:customStyle="1" w:styleId="AnnexNoTitle0">
    <w:name w:val="Annex_NoTitle"/>
    <w:basedOn w:val="Normal"/>
    <w:next w:val="Normal"/>
    <w:rsid w:val="00B30490"/>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eastAsia="Times New Roman"/>
      <w:b/>
      <w:sz w:val="22"/>
      <w:lang w:val="fr-FR"/>
    </w:rPr>
  </w:style>
  <w:style w:type="paragraph" w:customStyle="1" w:styleId="toc0">
    <w:name w:val="toc 0"/>
    <w:basedOn w:val="Normal"/>
    <w:next w:val="TOC1"/>
    <w:rsid w:val="002461A2"/>
    <w:pPr>
      <w:tabs>
        <w:tab w:val="clear" w:pos="1134"/>
        <w:tab w:val="clear" w:pos="1871"/>
        <w:tab w:val="clear" w:pos="2268"/>
        <w:tab w:val="right" w:pos="9639"/>
      </w:tabs>
    </w:pPr>
    <w:rPr>
      <w:rFonts w:eastAsia="Times New Roman"/>
      <w:b/>
      <w:sz w:val="20"/>
    </w:rPr>
  </w:style>
  <w:style w:type="character" w:customStyle="1" w:styleId="NormalWebChar">
    <w:name w:val="Normal (Web) Char"/>
    <w:link w:val="NormalWeb"/>
    <w:uiPriority w:val="99"/>
    <w:locked/>
    <w:rsid w:val="002461A2"/>
    <w:rPr>
      <w:rFonts w:ascii="Times New Roman" w:hAnsi="Times New Roman"/>
      <w:sz w:val="24"/>
      <w:szCs w:val="24"/>
    </w:rPr>
  </w:style>
  <w:style w:type="character" w:customStyle="1" w:styleId="ASN1Car">
    <w:name w:val="ASN.1 Car"/>
    <w:basedOn w:val="DefaultParagraphFont"/>
    <w:link w:val="ASN1"/>
    <w:locked/>
    <w:rsid w:val="00DB23F9"/>
    <w:rPr>
      <w:rFonts w:ascii="Times New Roman Bold" w:eastAsia="SimSun" w:hAnsi="Times New Roman Bold"/>
      <w:b/>
      <w:noProof/>
      <w:szCs w:val="24"/>
      <w:lang w:val="en-GB" w:eastAsia="ja-JP"/>
    </w:rPr>
  </w:style>
  <w:style w:type="character" w:customStyle="1" w:styleId="CallChar">
    <w:name w:val="Call Char"/>
    <w:basedOn w:val="DefaultParagraphFont"/>
    <w:link w:val="Call"/>
    <w:locked/>
    <w:rsid w:val="00DB23F9"/>
    <w:rPr>
      <w:rFonts w:ascii="Times New Roman" w:eastAsia="STKaiti" w:hAnsi="Times New Roman"/>
      <w:i/>
      <w:sz w:val="24"/>
      <w:lang w:val="en-GB" w:eastAsia="en-US"/>
    </w:rPr>
  </w:style>
  <w:style w:type="paragraph" w:customStyle="1" w:styleId="FigureNoBR">
    <w:name w:val="Figure_No_BR"/>
    <w:basedOn w:val="Normal"/>
    <w:next w:val="Normal"/>
    <w:rsid w:val="00DB23F9"/>
    <w:pPr>
      <w:keepNext/>
      <w:keepLines/>
      <w:tabs>
        <w:tab w:val="clear" w:pos="1134"/>
        <w:tab w:val="clear" w:pos="1871"/>
        <w:tab w:val="clear" w:pos="2268"/>
      </w:tabs>
      <w:overflowPunct/>
      <w:autoSpaceDE/>
      <w:autoSpaceDN/>
      <w:adjustRightInd/>
      <w:spacing w:before="480" w:after="120"/>
      <w:jc w:val="center"/>
      <w:textAlignment w:val="auto"/>
    </w:pPr>
    <w:rPr>
      <w:rFonts w:eastAsiaTheme="minorHAnsi"/>
      <w:caps/>
      <w:szCs w:val="24"/>
      <w:lang w:eastAsia="zh-CN"/>
    </w:rPr>
  </w:style>
  <w:style w:type="paragraph" w:customStyle="1" w:styleId="TabletitleBR">
    <w:name w:val="Table_title_BR"/>
    <w:basedOn w:val="Normal"/>
    <w:next w:val="Normal"/>
    <w:rsid w:val="00DB23F9"/>
    <w:pPr>
      <w:keepNext/>
      <w:keepLines/>
      <w:tabs>
        <w:tab w:val="clear" w:pos="1134"/>
        <w:tab w:val="clear" w:pos="1871"/>
        <w:tab w:val="clear" w:pos="2268"/>
      </w:tabs>
      <w:overflowPunct/>
      <w:autoSpaceDE/>
      <w:autoSpaceDN/>
      <w:adjustRightInd/>
      <w:spacing w:before="0" w:after="120"/>
      <w:jc w:val="center"/>
      <w:textAlignment w:val="auto"/>
    </w:pPr>
    <w:rPr>
      <w:rFonts w:eastAsiaTheme="minorHAnsi"/>
      <w:b/>
      <w:szCs w:val="24"/>
      <w:lang w:eastAsia="zh-CN"/>
    </w:rPr>
  </w:style>
  <w:style w:type="paragraph" w:customStyle="1" w:styleId="FiguretitleBR">
    <w:name w:val="Figure_title_BR"/>
    <w:basedOn w:val="TabletitleBR"/>
    <w:next w:val="Normal"/>
    <w:rsid w:val="00DB23F9"/>
    <w:pPr>
      <w:keepNext w:val="0"/>
      <w:spacing w:after="480"/>
    </w:pPr>
  </w:style>
  <w:style w:type="character" w:customStyle="1" w:styleId="CommentSubjectChar1">
    <w:name w:val="Comment Subject Char1"/>
    <w:basedOn w:val="DefaultParagraphFont"/>
    <w:uiPriority w:val="99"/>
    <w:rsid w:val="00DB23F9"/>
    <w:rPr>
      <w:rFonts w:cs="Times New Roman"/>
      <w:b/>
      <w:bCs/>
      <w:lang w:val="en-GB"/>
    </w:rPr>
  </w:style>
  <w:style w:type="paragraph" w:customStyle="1" w:styleId="Normalaftertitle0">
    <w:name w:val="Normal_after_title"/>
    <w:basedOn w:val="Normal"/>
    <w:next w:val="Normal"/>
    <w:uiPriority w:val="99"/>
    <w:rsid w:val="00DB23F9"/>
    <w:pPr>
      <w:tabs>
        <w:tab w:val="clear" w:pos="1134"/>
        <w:tab w:val="clear" w:pos="1871"/>
        <w:tab w:val="clear" w:pos="2268"/>
      </w:tabs>
      <w:overflowPunct/>
      <w:autoSpaceDE/>
      <w:autoSpaceDN/>
      <w:adjustRightInd/>
      <w:spacing w:before="360"/>
      <w:textAlignment w:val="auto"/>
    </w:pPr>
    <w:rPr>
      <w:rFonts w:eastAsiaTheme="minorHAnsi"/>
      <w:szCs w:val="24"/>
      <w:lang w:eastAsia="zh-CN"/>
    </w:rPr>
  </w:style>
  <w:style w:type="paragraph" w:customStyle="1" w:styleId="RecNoBR">
    <w:name w:val="Rec_No_BR"/>
    <w:basedOn w:val="Normal"/>
    <w:next w:val="Normal"/>
    <w:rsid w:val="00DB23F9"/>
    <w:pPr>
      <w:keepNext/>
      <w:keepLines/>
      <w:tabs>
        <w:tab w:val="clear" w:pos="1134"/>
        <w:tab w:val="clear" w:pos="1871"/>
        <w:tab w:val="clear" w:pos="2268"/>
      </w:tabs>
      <w:overflowPunct/>
      <w:autoSpaceDE/>
      <w:autoSpaceDN/>
      <w:adjustRightInd/>
      <w:spacing w:before="480"/>
      <w:jc w:val="center"/>
      <w:textAlignment w:val="auto"/>
    </w:pPr>
    <w:rPr>
      <w:rFonts w:eastAsiaTheme="minorHAnsi"/>
      <w:caps/>
      <w:sz w:val="28"/>
      <w:szCs w:val="24"/>
      <w:lang w:eastAsia="zh-CN"/>
    </w:rPr>
  </w:style>
  <w:style w:type="paragraph" w:customStyle="1" w:styleId="QuestionNoBR">
    <w:name w:val="Question_No_BR"/>
    <w:basedOn w:val="RecNoBR"/>
    <w:next w:val="Normal"/>
    <w:rsid w:val="00DB23F9"/>
  </w:style>
  <w:style w:type="character" w:customStyle="1" w:styleId="Recdef">
    <w:name w:val="Rec_def"/>
    <w:basedOn w:val="DefaultParagraphFont"/>
    <w:rsid w:val="00DB23F9"/>
    <w:rPr>
      <w:rFonts w:cs="Times New Roman"/>
      <w:b/>
    </w:rPr>
  </w:style>
  <w:style w:type="paragraph" w:customStyle="1" w:styleId="Reftitle">
    <w:name w:val="Ref_title"/>
    <w:basedOn w:val="Normal"/>
    <w:next w:val="Reftext"/>
    <w:rsid w:val="00DB23F9"/>
    <w:pPr>
      <w:tabs>
        <w:tab w:val="clear" w:pos="1134"/>
        <w:tab w:val="clear" w:pos="1871"/>
        <w:tab w:val="clear" w:pos="2268"/>
      </w:tabs>
      <w:overflowPunct/>
      <w:autoSpaceDE/>
      <w:autoSpaceDN/>
      <w:adjustRightInd/>
      <w:spacing w:before="480"/>
      <w:jc w:val="center"/>
      <w:textAlignment w:val="auto"/>
    </w:pPr>
    <w:rPr>
      <w:rFonts w:eastAsiaTheme="minorHAnsi"/>
      <w:b/>
      <w:szCs w:val="24"/>
      <w:lang w:eastAsia="zh-CN"/>
    </w:rPr>
  </w:style>
  <w:style w:type="paragraph" w:customStyle="1" w:styleId="RepNoBR">
    <w:name w:val="Rep_No_BR"/>
    <w:basedOn w:val="RecNoBR"/>
    <w:next w:val="Normal"/>
    <w:rsid w:val="00DB23F9"/>
  </w:style>
  <w:style w:type="paragraph" w:customStyle="1" w:styleId="Resdate">
    <w:name w:val="Res_date"/>
    <w:basedOn w:val="Recdate"/>
    <w:next w:val="Normalaftertitle0"/>
    <w:rsid w:val="00DB23F9"/>
    <w:pPr>
      <w:tabs>
        <w:tab w:val="clear" w:pos="1134"/>
        <w:tab w:val="clear" w:pos="1871"/>
        <w:tab w:val="clear" w:pos="2268"/>
      </w:tabs>
      <w:overflowPunct/>
      <w:autoSpaceDE/>
      <w:autoSpaceDN/>
      <w:adjustRightInd/>
      <w:jc w:val="right"/>
      <w:textAlignment w:val="auto"/>
    </w:pPr>
    <w:rPr>
      <w:rFonts w:eastAsiaTheme="minorHAnsi"/>
      <w:sz w:val="22"/>
      <w:szCs w:val="24"/>
      <w:lang w:eastAsia="zh-CN"/>
    </w:rPr>
  </w:style>
  <w:style w:type="character" w:customStyle="1" w:styleId="Resdef">
    <w:name w:val="Res_def"/>
    <w:basedOn w:val="DefaultParagraphFont"/>
    <w:rsid w:val="00DB23F9"/>
    <w:rPr>
      <w:rFonts w:ascii="Times New Roman" w:hAnsi="Times New Roman" w:cs="Times New Roman"/>
      <w:b/>
    </w:rPr>
  </w:style>
  <w:style w:type="paragraph" w:customStyle="1" w:styleId="ResNoBR">
    <w:name w:val="Res_No_BR"/>
    <w:basedOn w:val="RecNoBR"/>
    <w:next w:val="Normal"/>
    <w:rsid w:val="00DB23F9"/>
  </w:style>
  <w:style w:type="character" w:customStyle="1" w:styleId="TableNotitleChar">
    <w:name w:val="Table_No &amp; title Char"/>
    <w:basedOn w:val="DefaultParagraphFont"/>
    <w:uiPriority w:val="99"/>
    <w:rsid w:val="00DB23F9"/>
    <w:rPr>
      <w:rFonts w:cs="Times New Roman"/>
      <w:b/>
      <w:sz w:val="24"/>
      <w:lang w:val="en-GB" w:eastAsia="en-US" w:bidi="ar-SA"/>
    </w:rPr>
  </w:style>
  <w:style w:type="paragraph" w:customStyle="1" w:styleId="TableNoBR">
    <w:name w:val="Table_No_BR"/>
    <w:basedOn w:val="Normal"/>
    <w:next w:val="TabletitleBR"/>
    <w:rsid w:val="00DB23F9"/>
    <w:pPr>
      <w:keepNext/>
      <w:tabs>
        <w:tab w:val="clear" w:pos="1134"/>
        <w:tab w:val="clear" w:pos="1871"/>
        <w:tab w:val="clear" w:pos="2268"/>
      </w:tabs>
      <w:overflowPunct/>
      <w:autoSpaceDE/>
      <w:autoSpaceDN/>
      <w:adjustRightInd/>
      <w:spacing w:before="560" w:after="120"/>
      <w:jc w:val="center"/>
      <w:textAlignment w:val="auto"/>
    </w:pPr>
    <w:rPr>
      <w:rFonts w:eastAsiaTheme="minorHAnsi"/>
      <w:caps/>
      <w:szCs w:val="24"/>
      <w:lang w:eastAsia="zh-CN"/>
    </w:rPr>
  </w:style>
  <w:style w:type="paragraph" w:customStyle="1" w:styleId="TableText0">
    <w:name w:val="Table_Text"/>
    <w:basedOn w:val="Normal"/>
    <w:rsid w:val="00DB23F9"/>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heme="minorHAnsi"/>
      <w:sz w:val="22"/>
      <w:szCs w:val="24"/>
      <w:lang w:eastAsia="zh-CN"/>
    </w:rPr>
  </w:style>
  <w:style w:type="character" w:customStyle="1" w:styleId="TableTextChar0">
    <w:name w:val="Table_Text Char"/>
    <w:basedOn w:val="DefaultParagraphFont"/>
    <w:rsid w:val="00DB23F9"/>
    <w:rPr>
      <w:rFonts w:eastAsia="Batang" w:cs="Times New Roman"/>
      <w:sz w:val="22"/>
      <w:lang w:val="en-GB" w:eastAsia="en-US" w:bidi="ar-SA"/>
    </w:rPr>
  </w:style>
  <w:style w:type="paragraph" w:customStyle="1" w:styleId="AnnexTitle0">
    <w:name w:val="Annex_Title"/>
    <w:basedOn w:val="Normal"/>
    <w:next w:val="Normal"/>
    <w:uiPriority w:val="99"/>
    <w:rsid w:val="00DB23F9"/>
    <w:pPr>
      <w:keepNext/>
      <w:keepLines/>
      <w:tabs>
        <w:tab w:val="clear" w:pos="1134"/>
        <w:tab w:val="clear" w:pos="1871"/>
        <w:tab w:val="clear" w:pos="2268"/>
      </w:tabs>
      <w:overflowPunct/>
      <w:autoSpaceDE/>
      <w:autoSpaceDN/>
      <w:adjustRightInd/>
      <w:spacing w:before="0" w:after="480"/>
      <w:jc w:val="center"/>
      <w:textAlignment w:val="auto"/>
    </w:pPr>
    <w:rPr>
      <w:rFonts w:ascii="Times New Roman Bold" w:eastAsiaTheme="minorHAnsi" w:hAnsi="Times New Roman Bold"/>
      <w:b/>
      <w:szCs w:val="24"/>
      <w:u w:val="single"/>
      <w:lang w:eastAsia="zh-CN"/>
    </w:rPr>
  </w:style>
  <w:style w:type="paragraph" w:customStyle="1" w:styleId="indented">
    <w:name w:val="indented"/>
    <w:basedOn w:val="Normal"/>
    <w:uiPriority w:val="99"/>
    <w:rsid w:val="00DB23F9"/>
    <w:pPr>
      <w:tabs>
        <w:tab w:val="clear" w:pos="1134"/>
        <w:tab w:val="clear" w:pos="1871"/>
        <w:tab w:val="clear" w:pos="2268"/>
      </w:tabs>
      <w:overflowPunct/>
      <w:autoSpaceDE/>
      <w:autoSpaceDN/>
      <w:adjustRightInd/>
      <w:spacing w:before="0"/>
      <w:textAlignment w:val="auto"/>
    </w:pPr>
    <w:rPr>
      <w:rFonts w:ascii="CG Times" w:eastAsiaTheme="minorHAnsi" w:hAnsi="CG Times"/>
      <w:sz w:val="20"/>
      <w:szCs w:val="24"/>
      <w:lang w:eastAsia="zh-CN"/>
    </w:rPr>
  </w:style>
  <w:style w:type="paragraph" w:customStyle="1" w:styleId="EUListBullet">
    <w:name w:val="EUList Bullet"/>
    <w:basedOn w:val="Normal"/>
    <w:uiPriority w:val="99"/>
    <w:rsid w:val="00DB23F9"/>
    <w:pPr>
      <w:tabs>
        <w:tab w:val="clear" w:pos="1134"/>
        <w:tab w:val="clear" w:pos="1871"/>
        <w:tab w:val="clear" w:pos="2268"/>
        <w:tab w:val="num" w:pos="397"/>
      </w:tabs>
      <w:overflowPunct/>
      <w:autoSpaceDE/>
      <w:autoSpaceDN/>
      <w:adjustRightInd/>
      <w:ind w:left="397" w:hanging="284"/>
      <w:textAlignment w:val="auto"/>
    </w:pPr>
    <w:rPr>
      <w:rFonts w:eastAsiaTheme="minorHAnsi"/>
      <w:szCs w:val="24"/>
      <w:lang w:eastAsia="zh-CN"/>
    </w:rPr>
  </w:style>
  <w:style w:type="paragraph" w:customStyle="1" w:styleId="Relationships">
    <w:name w:val="Relationships"/>
    <w:basedOn w:val="Normal"/>
    <w:uiPriority w:val="99"/>
    <w:rsid w:val="00DB23F9"/>
    <w:pPr>
      <w:tabs>
        <w:tab w:val="clear" w:pos="1134"/>
        <w:tab w:val="clear" w:pos="1871"/>
        <w:tab w:val="clear" w:pos="2268"/>
        <w:tab w:val="left" w:pos="2410"/>
        <w:tab w:val="left" w:pos="2835"/>
        <w:tab w:val="left" w:pos="3402"/>
        <w:tab w:val="left" w:pos="3969"/>
        <w:tab w:val="left" w:pos="4536"/>
        <w:tab w:val="left" w:pos="5103"/>
        <w:tab w:val="left" w:pos="5670"/>
        <w:tab w:val="left" w:pos="6030"/>
      </w:tabs>
      <w:overflowPunct/>
      <w:autoSpaceDE/>
      <w:autoSpaceDN/>
      <w:adjustRightInd/>
      <w:spacing w:before="60"/>
      <w:ind w:left="2405" w:hanging="2405"/>
      <w:textAlignment w:val="auto"/>
    </w:pPr>
    <w:rPr>
      <w:rFonts w:eastAsiaTheme="minorHAnsi"/>
      <w:szCs w:val="24"/>
      <w:lang w:eastAsia="zh-CN"/>
    </w:rPr>
  </w:style>
  <w:style w:type="paragraph" w:customStyle="1" w:styleId="Item">
    <w:name w:val="Item"/>
    <w:basedOn w:val="Normal"/>
    <w:uiPriority w:val="99"/>
    <w:rsid w:val="00DB23F9"/>
    <w:pPr>
      <w:tabs>
        <w:tab w:val="clear" w:pos="1134"/>
        <w:tab w:val="clear" w:pos="1871"/>
        <w:tab w:val="clear" w:pos="2268"/>
        <w:tab w:val="num" w:pos="432"/>
      </w:tabs>
      <w:overflowPunct/>
      <w:autoSpaceDE/>
      <w:autoSpaceDN/>
      <w:adjustRightInd/>
      <w:ind w:left="432" w:hanging="432"/>
      <w:textAlignment w:val="auto"/>
    </w:pPr>
    <w:rPr>
      <w:rFonts w:eastAsiaTheme="minorHAnsi"/>
      <w:szCs w:val="24"/>
      <w:lang w:eastAsia="zh-CN"/>
    </w:rPr>
  </w:style>
  <w:style w:type="paragraph" w:customStyle="1" w:styleId="endash">
    <w:name w:val="endash"/>
    <w:uiPriority w:val="99"/>
    <w:rsid w:val="00DB23F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szCs w:val="24"/>
      <w:lang w:val="en-GB"/>
    </w:rPr>
  </w:style>
  <w:style w:type="character" w:customStyle="1" w:styleId="mnavtext">
    <w:name w:val="mnavtext"/>
    <w:basedOn w:val="DefaultParagraphFont"/>
    <w:uiPriority w:val="99"/>
    <w:rsid w:val="00DB23F9"/>
    <w:rPr>
      <w:rFonts w:cs="Times New Roman"/>
    </w:rPr>
  </w:style>
  <w:style w:type="paragraph" w:customStyle="1" w:styleId="proposedtext">
    <w:name w:val="proposed text"/>
    <w:basedOn w:val="Normal"/>
    <w:uiPriority w:val="99"/>
    <w:rsid w:val="00DB23F9"/>
    <w:pPr>
      <w:tabs>
        <w:tab w:val="clear" w:pos="1134"/>
        <w:tab w:val="clear" w:pos="1871"/>
        <w:tab w:val="clear" w:pos="2268"/>
      </w:tabs>
      <w:overflowPunct/>
      <w:autoSpaceDE/>
      <w:autoSpaceDN/>
      <w:adjustRightInd/>
      <w:ind w:left="1021"/>
      <w:textAlignment w:val="auto"/>
    </w:pPr>
    <w:rPr>
      <w:rFonts w:eastAsiaTheme="minorHAnsi"/>
      <w:szCs w:val="24"/>
      <w:lang w:eastAsia="zh-CN"/>
    </w:rPr>
  </w:style>
  <w:style w:type="character" w:customStyle="1" w:styleId="italic">
    <w:name w:val="italic"/>
    <w:basedOn w:val="DefaultParagraphFont"/>
    <w:rsid w:val="00DB23F9"/>
    <w:rPr>
      <w:rFonts w:cs="Times New Roman"/>
      <w:i/>
    </w:rPr>
  </w:style>
  <w:style w:type="paragraph" w:customStyle="1" w:styleId="Numerowanie">
    <w:name w:val="Numerowanie"/>
    <w:aliases w:val="Z lewej:  0,63 cm,Wysunięcie:  0"/>
    <w:basedOn w:val="Normal"/>
    <w:uiPriority w:val="99"/>
    <w:rsid w:val="00DB23F9"/>
    <w:pPr>
      <w:numPr>
        <w:numId w:val="9"/>
      </w:numPr>
      <w:tabs>
        <w:tab w:val="clear" w:pos="1134"/>
        <w:tab w:val="clear" w:pos="1871"/>
        <w:tab w:val="clear" w:pos="2268"/>
      </w:tabs>
      <w:overflowPunct/>
      <w:autoSpaceDE/>
      <w:autoSpaceDN/>
      <w:adjustRightInd/>
      <w:spacing w:before="0"/>
      <w:textAlignment w:val="auto"/>
    </w:pPr>
    <w:rPr>
      <w:rFonts w:eastAsiaTheme="minorHAnsi"/>
      <w:szCs w:val="24"/>
      <w:lang w:eastAsia="zh-CN"/>
    </w:rPr>
  </w:style>
  <w:style w:type="paragraph" w:customStyle="1" w:styleId="NormalIndent1">
    <w:name w:val="Normal Indent1"/>
    <w:basedOn w:val="Normal"/>
    <w:uiPriority w:val="99"/>
    <w:rsid w:val="00DB23F9"/>
    <w:pPr>
      <w:tabs>
        <w:tab w:val="clear" w:pos="1134"/>
        <w:tab w:val="clear" w:pos="1871"/>
        <w:tab w:val="clear" w:pos="2268"/>
      </w:tabs>
      <w:overflowPunct/>
      <w:autoSpaceDE/>
      <w:autoSpaceDN/>
      <w:adjustRightInd/>
      <w:ind w:left="284"/>
      <w:textAlignment w:val="auto"/>
    </w:pPr>
    <w:rPr>
      <w:rFonts w:ascii="Arial" w:eastAsiaTheme="minorHAnsi" w:hAnsi="Arial"/>
      <w:sz w:val="22"/>
      <w:szCs w:val="24"/>
      <w:lang w:eastAsia="zh-CN"/>
    </w:rPr>
  </w:style>
  <w:style w:type="paragraph" w:customStyle="1" w:styleId="author">
    <w:name w:val="author"/>
    <w:basedOn w:val="Normal"/>
    <w:next w:val="Normal"/>
    <w:uiPriority w:val="99"/>
    <w:rsid w:val="00DB23F9"/>
    <w:pPr>
      <w:tabs>
        <w:tab w:val="clear" w:pos="1134"/>
        <w:tab w:val="clear" w:pos="1871"/>
        <w:tab w:val="clear" w:pos="2268"/>
      </w:tabs>
      <w:overflowPunct/>
      <w:autoSpaceDE/>
      <w:autoSpaceDN/>
      <w:adjustRightInd/>
      <w:spacing w:before="0" w:after="220"/>
      <w:jc w:val="center"/>
      <w:textAlignment w:val="auto"/>
    </w:pPr>
    <w:rPr>
      <w:rFonts w:ascii="Times" w:eastAsiaTheme="minorHAnsi" w:hAnsi="Times"/>
      <w:sz w:val="20"/>
      <w:szCs w:val="24"/>
      <w:lang w:eastAsia="ko-KR"/>
    </w:rPr>
  </w:style>
  <w:style w:type="paragraph" w:customStyle="1" w:styleId="p1a">
    <w:name w:val="p1a"/>
    <w:basedOn w:val="Normal"/>
    <w:next w:val="Normal"/>
    <w:uiPriority w:val="99"/>
    <w:rsid w:val="00DB23F9"/>
    <w:pPr>
      <w:tabs>
        <w:tab w:val="clear" w:pos="1134"/>
        <w:tab w:val="clear" w:pos="1871"/>
        <w:tab w:val="clear" w:pos="2268"/>
      </w:tabs>
      <w:overflowPunct/>
      <w:autoSpaceDE/>
      <w:autoSpaceDN/>
      <w:adjustRightInd/>
      <w:spacing w:before="0"/>
      <w:jc w:val="both"/>
      <w:textAlignment w:val="auto"/>
    </w:pPr>
    <w:rPr>
      <w:rFonts w:ascii="Times" w:eastAsiaTheme="minorHAnsi" w:hAnsi="Times"/>
      <w:sz w:val="20"/>
      <w:szCs w:val="24"/>
      <w:lang w:eastAsia="ko-KR"/>
    </w:rPr>
  </w:style>
  <w:style w:type="paragraph" w:customStyle="1" w:styleId="tabletitle0">
    <w:name w:val="table title"/>
    <w:basedOn w:val="Normal"/>
    <w:next w:val="Normal"/>
    <w:uiPriority w:val="99"/>
    <w:rsid w:val="00DB23F9"/>
    <w:pPr>
      <w:keepNext/>
      <w:keepLines/>
      <w:tabs>
        <w:tab w:val="clear" w:pos="1134"/>
        <w:tab w:val="clear" w:pos="1871"/>
        <w:tab w:val="clear" w:pos="2268"/>
      </w:tabs>
      <w:overflowPunct/>
      <w:autoSpaceDE/>
      <w:autoSpaceDN/>
      <w:adjustRightInd/>
      <w:spacing w:before="240" w:after="120"/>
      <w:jc w:val="both"/>
      <w:textAlignment w:val="auto"/>
    </w:pPr>
    <w:rPr>
      <w:rFonts w:ascii="Times" w:eastAsiaTheme="minorHAnsi" w:hAnsi="Times"/>
      <w:sz w:val="18"/>
      <w:szCs w:val="24"/>
      <w:lang w:val="de-DE" w:eastAsia="ko-KR"/>
    </w:rPr>
  </w:style>
  <w:style w:type="paragraph" w:customStyle="1" w:styleId="BodyText21">
    <w:name w:val="Body Text 21"/>
    <w:basedOn w:val="Normal"/>
    <w:uiPriority w:val="99"/>
    <w:rsid w:val="00DB23F9"/>
    <w:pPr>
      <w:tabs>
        <w:tab w:val="clear" w:pos="1134"/>
        <w:tab w:val="clear" w:pos="1871"/>
        <w:tab w:val="clear" w:pos="2268"/>
      </w:tabs>
      <w:overflowPunct/>
      <w:autoSpaceDE/>
      <w:autoSpaceDN/>
      <w:adjustRightInd/>
      <w:spacing w:before="0"/>
      <w:ind w:firstLineChars="100" w:firstLine="100"/>
      <w:jc w:val="both"/>
      <w:textAlignment w:val="auto"/>
    </w:pPr>
    <w:rPr>
      <w:rFonts w:ascii="Times" w:eastAsiaTheme="minorHAnsi" w:hAnsi="Times"/>
      <w:sz w:val="20"/>
      <w:szCs w:val="24"/>
      <w:lang w:eastAsia="ko-KR"/>
    </w:rPr>
  </w:style>
  <w:style w:type="paragraph" w:customStyle="1" w:styleId="a">
    <w:name w:val="正文 + 小四"/>
    <w:basedOn w:val="Normal"/>
    <w:uiPriority w:val="99"/>
    <w:rsid w:val="00DB23F9"/>
    <w:pPr>
      <w:widowControl w:val="0"/>
      <w:tabs>
        <w:tab w:val="clear" w:pos="1134"/>
        <w:tab w:val="clear" w:pos="1871"/>
        <w:tab w:val="clear" w:pos="2268"/>
      </w:tabs>
      <w:overflowPunct/>
      <w:autoSpaceDE/>
      <w:autoSpaceDN/>
      <w:adjustRightInd/>
      <w:spacing w:before="0" w:line="400" w:lineRule="exact"/>
      <w:jc w:val="both"/>
      <w:textAlignment w:val="auto"/>
    </w:pPr>
    <w:rPr>
      <w:rFonts w:eastAsia="SimSun"/>
      <w:kern w:val="2"/>
      <w:szCs w:val="24"/>
      <w:lang w:eastAsia="zh-CN"/>
    </w:rPr>
  </w:style>
  <w:style w:type="paragraph" w:customStyle="1" w:styleId="a0">
    <w:name w:val="段"/>
    <w:uiPriority w:val="99"/>
    <w:rsid w:val="00DB23F9"/>
    <w:pPr>
      <w:autoSpaceDE w:val="0"/>
      <w:autoSpaceDN w:val="0"/>
      <w:ind w:firstLineChars="200" w:firstLine="200"/>
      <w:jc w:val="both"/>
    </w:pPr>
    <w:rPr>
      <w:rFonts w:ascii="SimSun" w:eastAsia="SimSun" w:hAnsi="Times New Roman"/>
      <w:noProof/>
      <w:sz w:val="21"/>
    </w:rPr>
  </w:style>
  <w:style w:type="paragraph" w:customStyle="1" w:styleId="pb1body1">
    <w:name w:val="pb1_body1"/>
    <w:basedOn w:val="Normal"/>
    <w:uiPriority w:val="99"/>
    <w:rsid w:val="00DB23F9"/>
    <w:pPr>
      <w:tabs>
        <w:tab w:val="clear" w:pos="1134"/>
        <w:tab w:val="clear" w:pos="1871"/>
        <w:tab w:val="clear" w:pos="2268"/>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pbu1bullet1">
    <w:name w:val="pbu1_bullet1"/>
    <w:basedOn w:val="Normal"/>
    <w:uiPriority w:val="99"/>
    <w:rsid w:val="00DB23F9"/>
    <w:pPr>
      <w:tabs>
        <w:tab w:val="clear" w:pos="1134"/>
        <w:tab w:val="clear" w:pos="1871"/>
        <w:tab w:val="clear" w:pos="2268"/>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Infodoc">
    <w:name w:val="Infodoc"/>
    <w:basedOn w:val="Normal"/>
    <w:link w:val="InfodocChar"/>
    <w:uiPriority w:val="99"/>
    <w:rsid w:val="00DB23F9"/>
    <w:pPr>
      <w:tabs>
        <w:tab w:val="clear" w:pos="1134"/>
        <w:tab w:val="clear" w:pos="1871"/>
        <w:tab w:val="clear" w:pos="2268"/>
        <w:tab w:val="left" w:pos="1418"/>
      </w:tabs>
      <w:overflowPunct/>
      <w:autoSpaceDE/>
      <w:autoSpaceDN/>
      <w:adjustRightInd/>
      <w:spacing w:before="0"/>
      <w:ind w:left="1418" w:hanging="1418"/>
      <w:textAlignment w:val="auto"/>
    </w:pPr>
    <w:rPr>
      <w:rFonts w:eastAsia="MS Mincho"/>
      <w:szCs w:val="24"/>
      <w:lang w:eastAsia="zh-CN"/>
    </w:rPr>
  </w:style>
  <w:style w:type="character" w:customStyle="1" w:styleId="InfodocChar">
    <w:name w:val="Infodoc Char"/>
    <w:basedOn w:val="DefaultParagraphFont"/>
    <w:link w:val="Infodoc"/>
    <w:uiPriority w:val="99"/>
    <w:locked/>
    <w:rsid w:val="00DB23F9"/>
    <w:rPr>
      <w:rFonts w:ascii="Times New Roman" w:eastAsia="MS Mincho" w:hAnsi="Times New Roman"/>
      <w:sz w:val="24"/>
      <w:szCs w:val="24"/>
      <w:lang w:val="en-GB"/>
    </w:rPr>
  </w:style>
  <w:style w:type="character" w:customStyle="1" w:styleId="MacroTextChar1">
    <w:name w:val="Macro Text Char1"/>
    <w:basedOn w:val="DefaultParagraphFont"/>
    <w:uiPriority w:val="99"/>
    <w:rsid w:val="00DB23F9"/>
    <w:rPr>
      <w:rFonts w:ascii="Courier New" w:hAnsi="Courier New" w:cs="Courier New"/>
      <w:lang w:val="en-GB"/>
    </w:rPr>
  </w:style>
  <w:style w:type="paragraph" w:customStyle="1" w:styleId="Telecomhead">
    <w:name w:val="Telecom head"/>
    <w:basedOn w:val="Normal"/>
    <w:rsid w:val="00DB23F9"/>
    <w:pPr>
      <w:tabs>
        <w:tab w:val="clear" w:pos="1134"/>
        <w:tab w:val="clear" w:pos="1871"/>
        <w:tab w:val="clear" w:pos="2268"/>
      </w:tabs>
      <w:overflowPunct/>
      <w:autoSpaceDE/>
      <w:autoSpaceDN/>
      <w:adjustRightInd/>
      <w:spacing w:after="120"/>
      <w:jc w:val="center"/>
      <w:textAlignment w:val="auto"/>
    </w:pPr>
    <w:rPr>
      <w:rFonts w:ascii="Trebuchet MS" w:eastAsia="Times New Roman" w:hAnsi="Trebuchet MS"/>
      <w:b/>
      <w:smallCaps/>
      <w:sz w:val="28"/>
      <w:szCs w:val="24"/>
      <w:lang w:eastAsia="zh-CN"/>
    </w:rPr>
  </w:style>
  <w:style w:type="paragraph" w:customStyle="1" w:styleId="Note1">
    <w:name w:val="Note 1"/>
    <w:basedOn w:val="Normal"/>
    <w:next w:val="Normal"/>
    <w:uiPriority w:val="99"/>
    <w:rsid w:val="00DB23F9"/>
    <w:pPr>
      <w:tabs>
        <w:tab w:val="clear" w:pos="1134"/>
        <w:tab w:val="clear" w:pos="1871"/>
        <w:tab w:val="clear" w:pos="2268"/>
        <w:tab w:val="left" w:pos="1587"/>
        <w:tab w:val="left" w:pos="1984"/>
      </w:tabs>
      <w:overflowPunct/>
      <w:autoSpaceDE/>
      <w:autoSpaceDN/>
      <w:adjustRightInd/>
      <w:spacing w:before="60" w:line="199" w:lineRule="exact"/>
      <w:ind w:left="283"/>
      <w:jc w:val="both"/>
      <w:textAlignment w:val="auto"/>
    </w:pPr>
    <w:rPr>
      <w:rFonts w:eastAsiaTheme="minorHAnsi"/>
      <w:sz w:val="18"/>
      <w:szCs w:val="24"/>
      <w:lang w:eastAsia="zh-CN"/>
    </w:rPr>
  </w:style>
  <w:style w:type="paragraph" w:customStyle="1" w:styleId="HTMLBody">
    <w:name w:val="HTML Body"/>
    <w:uiPriority w:val="99"/>
    <w:rsid w:val="00DB23F9"/>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DB23F9"/>
  </w:style>
  <w:style w:type="paragraph" w:customStyle="1" w:styleId="StyleRequirement12ptBold">
    <w:name w:val="Style Requirement + 12 pt Bold"/>
    <w:basedOn w:val="Normal"/>
    <w:uiPriority w:val="99"/>
    <w:rsid w:val="00DB23F9"/>
    <w:pPr>
      <w:pBdr>
        <w:top w:val="single" w:sz="4" w:space="3" w:color="auto"/>
        <w:left w:val="single" w:sz="4" w:space="4" w:color="auto"/>
        <w:bottom w:val="single" w:sz="4" w:space="3" w:color="auto"/>
        <w:right w:val="single" w:sz="4" w:space="4" w:color="auto"/>
      </w:pBdr>
      <w:tabs>
        <w:tab w:val="clear" w:pos="1134"/>
        <w:tab w:val="clear" w:pos="1871"/>
        <w:tab w:val="clear" w:pos="2268"/>
      </w:tabs>
      <w:overflowPunct/>
      <w:autoSpaceDE/>
      <w:autoSpaceDN/>
      <w:adjustRightInd/>
      <w:ind w:left="270" w:right="315"/>
      <w:textAlignment w:val="auto"/>
    </w:pPr>
    <w:rPr>
      <w:rFonts w:ascii="Arial" w:eastAsiaTheme="minorHAnsi" w:hAnsi="Arial"/>
      <w:b/>
      <w:bCs/>
      <w:szCs w:val="24"/>
      <w:lang w:eastAsia="zh-CN"/>
    </w:rPr>
  </w:style>
  <w:style w:type="paragraph" w:customStyle="1" w:styleId="TitleCover">
    <w:name w:val="Title Cover"/>
    <w:basedOn w:val="Normal"/>
    <w:next w:val="Normal"/>
    <w:link w:val="TitleCoverChar"/>
    <w:uiPriority w:val="99"/>
    <w:rsid w:val="00DB23F9"/>
    <w:pPr>
      <w:keepNext/>
      <w:keepLines/>
      <w:tabs>
        <w:tab w:val="clear" w:pos="1134"/>
        <w:tab w:val="clear" w:pos="1871"/>
        <w:tab w:val="clear" w:pos="2268"/>
      </w:tabs>
      <w:overflowPunct/>
      <w:autoSpaceDE/>
      <w:autoSpaceDN/>
      <w:adjustRightInd/>
      <w:spacing w:before="1600" w:after="200" w:line="600" w:lineRule="exact"/>
      <w:textAlignment w:val="auto"/>
    </w:pPr>
    <w:rPr>
      <w:rFonts w:ascii="Tahoma" w:eastAsiaTheme="minorHAnsi" w:hAnsi="Tahoma"/>
      <w:b/>
      <w:spacing w:val="20"/>
      <w:kern w:val="28"/>
      <w:sz w:val="60"/>
      <w:szCs w:val="72"/>
      <w:lang w:eastAsia="zh-CN"/>
    </w:rPr>
  </w:style>
  <w:style w:type="character" w:customStyle="1" w:styleId="TitleCoverChar">
    <w:name w:val="Title Cover Char"/>
    <w:basedOn w:val="DefaultParagraphFont"/>
    <w:link w:val="TitleCover"/>
    <w:uiPriority w:val="99"/>
    <w:locked/>
    <w:rsid w:val="00DB23F9"/>
    <w:rPr>
      <w:rFonts w:ascii="Tahoma" w:eastAsiaTheme="minorHAnsi" w:hAnsi="Tahoma"/>
      <w:b/>
      <w:spacing w:val="20"/>
      <w:kern w:val="28"/>
      <w:sz w:val="60"/>
      <w:szCs w:val="72"/>
      <w:lang w:val="en-GB"/>
    </w:rPr>
  </w:style>
  <w:style w:type="paragraph" w:customStyle="1" w:styleId="CompanyName">
    <w:name w:val="Company Name"/>
    <w:basedOn w:val="Normal"/>
    <w:uiPriority w:val="99"/>
    <w:rsid w:val="00DB23F9"/>
    <w:pPr>
      <w:keepNext/>
      <w:keepLines/>
      <w:pBdr>
        <w:bottom w:val="single" w:sz="6" w:space="2" w:color="999999"/>
      </w:pBdr>
      <w:tabs>
        <w:tab w:val="clear" w:pos="1134"/>
        <w:tab w:val="clear" w:pos="1871"/>
        <w:tab w:val="clear" w:pos="2268"/>
      </w:tabs>
      <w:overflowPunct/>
      <w:autoSpaceDE/>
      <w:autoSpaceDN/>
      <w:adjustRightInd/>
      <w:spacing w:before="0" w:line="220" w:lineRule="atLeast"/>
      <w:textAlignment w:val="auto"/>
    </w:pPr>
    <w:rPr>
      <w:rFonts w:ascii="Tahoma" w:eastAsiaTheme="minorHAnsi" w:hAnsi="Tahoma"/>
      <w:spacing w:val="10"/>
      <w:kern w:val="28"/>
      <w:sz w:val="32"/>
      <w:szCs w:val="32"/>
      <w:lang w:eastAsia="zh-CN"/>
    </w:rPr>
  </w:style>
  <w:style w:type="paragraph" w:customStyle="1" w:styleId="SubtitleSecondPage">
    <w:name w:val="Subtitle Second Page"/>
    <w:uiPriority w:val="99"/>
    <w:rsid w:val="00DB23F9"/>
    <w:pPr>
      <w:spacing w:after="200"/>
    </w:pPr>
    <w:rPr>
      <w:rFonts w:ascii="Tahoma" w:eastAsia="Batang" w:hAnsi="Tahoma"/>
      <w:i/>
      <w:iCs/>
      <w:color w:val="808080"/>
      <w:spacing w:val="10"/>
    </w:rPr>
  </w:style>
  <w:style w:type="paragraph" w:customStyle="1" w:styleId="TableTextBold">
    <w:name w:val="Table Text Bold"/>
    <w:uiPriority w:val="99"/>
    <w:rsid w:val="00DB23F9"/>
    <w:rPr>
      <w:rFonts w:ascii="Tahoma" w:eastAsia="Batang" w:hAnsi="Tahoma"/>
      <w:b/>
      <w:spacing w:val="6"/>
      <w:sz w:val="15"/>
      <w:szCs w:val="16"/>
    </w:rPr>
  </w:style>
  <w:style w:type="paragraph" w:customStyle="1" w:styleId="BlockQuotation">
    <w:name w:val="Block Quotation"/>
    <w:basedOn w:val="Normal"/>
    <w:link w:val="BlockQuotationChar"/>
    <w:uiPriority w:val="99"/>
    <w:rsid w:val="00DB23F9"/>
    <w:pPr>
      <w:keepLines/>
      <w:tabs>
        <w:tab w:val="clear" w:pos="1134"/>
        <w:tab w:val="clear" w:pos="1871"/>
        <w:tab w:val="clear" w:pos="2268"/>
      </w:tabs>
      <w:overflowPunct/>
      <w:autoSpaceDE/>
      <w:autoSpaceDN/>
      <w:adjustRightInd/>
      <w:spacing w:before="0" w:after="120" w:line="240" w:lineRule="exact"/>
      <w:ind w:left="360"/>
      <w:textAlignment w:val="auto"/>
    </w:pPr>
    <w:rPr>
      <w:rFonts w:ascii="Tahoma" w:eastAsiaTheme="minorHAnsi" w:hAnsi="Tahoma"/>
      <w:i/>
      <w:spacing w:val="10"/>
      <w:sz w:val="17"/>
      <w:szCs w:val="24"/>
    </w:rPr>
  </w:style>
  <w:style w:type="character" w:customStyle="1" w:styleId="BlockQuotationChar">
    <w:name w:val="Block Quotation Char"/>
    <w:basedOn w:val="DefaultParagraphFont"/>
    <w:link w:val="BlockQuotation"/>
    <w:uiPriority w:val="99"/>
    <w:locked/>
    <w:rsid w:val="00DB23F9"/>
    <w:rPr>
      <w:rFonts w:ascii="Tahoma" w:eastAsiaTheme="minorHAnsi" w:hAnsi="Tahoma"/>
      <w:i/>
      <w:spacing w:val="10"/>
      <w:sz w:val="17"/>
      <w:szCs w:val="24"/>
      <w:lang w:val="en-GB" w:eastAsia="en-US"/>
    </w:rPr>
  </w:style>
  <w:style w:type="character" w:customStyle="1" w:styleId="Lead-inEmphasis">
    <w:name w:val="Lead-in Emphasis"/>
    <w:uiPriority w:val="99"/>
    <w:rsid w:val="00DB23F9"/>
    <w:rPr>
      <w:rFonts w:ascii="Tahoma" w:hAnsi="Tahoma"/>
      <w:b/>
      <w:spacing w:val="4"/>
      <w:kern w:val="0"/>
    </w:rPr>
  </w:style>
  <w:style w:type="paragraph" w:customStyle="1" w:styleId="SubtitleItalic">
    <w:name w:val="Subtitle Italic"/>
    <w:next w:val="Normal"/>
    <w:uiPriority w:val="99"/>
    <w:rsid w:val="00DB23F9"/>
    <w:pPr>
      <w:spacing w:after="200" w:line="320" w:lineRule="exact"/>
    </w:pPr>
    <w:rPr>
      <w:rFonts w:ascii="Tahoma" w:eastAsia="Batang" w:hAnsi="Tahoma"/>
      <w:i/>
      <w:color w:val="808080"/>
      <w:spacing w:val="20"/>
      <w:kern w:val="28"/>
      <w:sz w:val="28"/>
      <w:szCs w:val="40"/>
    </w:rPr>
  </w:style>
  <w:style w:type="paragraph" w:customStyle="1" w:styleId="TableText1">
    <w:name w:val="Table Text"/>
    <w:uiPriority w:val="99"/>
    <w:rsid w:val="00DB23F9"/>
    <w:pPr>
      <w:spacing w:before="40" w:line="200" w:lineRule="atLeast"/>
    </w:pPr>
    <w:rPr>
      <w:rFonts w:ascii="Tahoma" w:eastAsia="Batang" w:hAnsi="Tahoma"/>
      <w:spacing w:val="6"/>
      <w:sz w:val="15"/>
      <w:szCs w:val="16"/>
    </w:rPr>
  </w:style>
  <w:style w:type="paragraph" w:customStyle="1" w:styleId="IndentedBodyText">
    <w:name w:val="Indented Body Text"/>
    <w:basedOn w:val="Normal"/>
    <w:link w:val="IndentedBodyTextChar"/>
    <w:uiPriority w:val="99"/>
    <w:rsid w:val="00DB23F9"/>
    <w:pPr>
      <w:tabs>
        <w:tab w:val="clear" w:pos="1134"/>
        <w:tab w:val="clear" w:pos="1871"/>
        <w:tab w:val="clear" w:pos="2268"/>
      </w:tabs>
      <w:overflowPunct/>
      <w:autoSpaceDE/>
      <w:autoSpaceDN/>
      <w:adjustRightInd/>
      <w:spacing w:before="0" w:after="80" w:line="312" w:lineRule="auto"/>
      <w:ind w:left="360"/>
      <w:textAlignment w:val="auto"/>
    </w:pPr>
    <w:rPr>
      <w:rFonts w:ascii="Verdana" w:eastAsiaTheme="minorHAnsi" w:hAnsi="Verdana"/>
      <w:sz w:val="17"/>
      <w:szCs w:val="24"/>
      <w:lang w:eastAsia="zh-CN"/>
    </w:rPr>
  </w:style>
  <w:style w:type="character" w:customStyle="1" w:styleId="IndentedBodyTextChar">
    <w:name w:val="Indented Body Text Char"/>
    <w:basedOn w:val="DefaultParagraphFont"/>
    <w:link w:val="IndentedBodyText"/>
    <w:uiPriority w:val="99"/>
    <w:locked/>
    <w:rsid w:val="00DB23F9"/>
    <w:rPr>
      <w:rFonts w:ascii="Verdana" w:eastAsiaTheme="minorHAnsi" w:hAnsi="Verdana"/>
      <w:sz w:val="17"/>
      <w:szCs w:val="24"/>
      <w:lang w:val="en-GB"/>
    </w:rPr>
  </w:style>
  <w:style w:type="paragraph" w:customStyle="1" w:styleId="StyleTOC1Left0Hanging038">
    <w:name w:val="Style TOC 1 + Left:  0&quot; Hanging:  0.38&quot;"/>
    <w:basedOn w:val="TOC1"/>
    <w:uiPriority w:val="99"/>
    <w:rsid w:val="00DB23F9"/>
    <w:pPr>
      <w:keepLines w:val="0"/>
      <w:tabs>
        <w:tab w:val="clear" w:pos="964"/>
        <w:tab w:val="clear" w:pos="9356"/>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rsid w:val="00DB23F9"/>
    <w:pPr>
      <w:keepLines w:val="0"/>
      <w:tabs>
        <w:tab w:val="clear" w:pos="964"/>
        <w:tab w:val="clear" w:pos="9356"/>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Requirement">
    <w:name w:val="Requirement"/>
    <w:basedOn w:val="Normal"/>
    <w:link w:val="RequirementChar"/>
    <w:uiPriority w:val="99"/>
    <w:rsid w:val="00DB23F9"/>
    <w:pPr>
      <w:pBdr>
        <w:top w:val="single" w:sz="4" w:space="1" w:color="auto"/>
        <w:left w:val="single" w:sz="4" w:space="4" w:color="auto"/>
        <w:bottom w:val="single" w:sz="4" w:space="1" w:color="auto"/>
        <w:right w:val="single" w:sz="4" w:space="4" w:color="auto"/>
      </w:pBdr>
      <w:tabs>
        <w:tab w:val="clear" w:pos="1134"/>
        <w:tab w:val="clear" w:pos="1871"/>
        <w:tab w:val="clear" w:pos="2268"/>
      </w:tabs>
      <w:overflowPunct/>
      <w:autoSpaceDE/>
      <w:autoSpaceDN/>
      <w:adjustRightInd/>
      <w:spacing w:before="240" w:after="120"/>
      <w:ind w:left="270" w:right="315"/>
      <w:textAlignment w:val="auto"/>
    </w:pPr>
    <w:rPr>
      <w:rFonts w:eastAsiaTheme="minorHAnsi"/>
      <w:sz w:val="22"/>
      <w:szCs w:val="24"/>
      <w:lang w:eastAsia="zh-CN"/>
    </w:rPr>
  </w:style>
  <w:style w:type="character" w:customStyle="1" w:styleId="RequirementChar">
    <w:name w:val="Requirement Char"/>
    <w:basedOn w:val="DefaultParagraphFont"/>
    <w:link w:val="Requirement"/>
    <w:uiPriority w:val="99"/>
    <w:locked/>
    <w:rsid w:val="00DB23F9"/>
    <w:rPr>
      <w:rFonts w:ascii="Times New Roman" w:eastAsiaTheme="minorHAnsi" w:hAnsi="Times New Roman"/>
      <w:sz w:val="22"/>
      <w:szCs w:val="24"/>
      <w:lang w:val="en-GB"/>
    </w:rPr>
  </w:style>
  <w:style w:type="character" w:customStyle="1" w:styleId="TableheadChar">
    <w:name w:val="Table_head Char"/>
    <w:basedOn w:val="DefaultParagraphFont"/>
    <w:uiPriority w:val="99"/>
    <w:rsid w:val="00DB23F9"/>
    <w:rPr>
      <w:rFonts w:cs="Times New Roman"/>
      <w:b/>
      <w:sz w:val="22"/>
      <w:lang w:val="en-GB" w:eastAsia="en-US" w:bidi="ar-SA"/>
    </w:rPr>
  </w:style>
  <w:style w:type="character" w:customStyle="1" w:styleId="name">
    <w:name w:val="name"/>
    <w:basedOn w:val="DefaultParagraphFont"/>
    <w:uiPriority w:val="99"/>
    <w:rsid w:val="00DB23F9"/>
    <w:rPr>
      <w:rFonts w:cs="Times New Roman"/>
    </w:rPr>
  </w:style>
  <w:style w:type="paragraph" w:customStyle="1" w:styleId="AnnexRef0">
    <w:name w:val="Annex_Ref"/>
    <w:basedOn w:val="Normal"/>
    <w:next w:val="Normal"/>
    <w:uiPriority w:val="99"/>
    <w:rsid w:val="00DB23F9"/>
    <w:pPr>
      <w:keepNext/>
      <w:keepLines/>
      <w:tabs>
        <w:tab w:val="clear" w:pos="1134"/>
        <w:tab w:val="clear" w:pos="1871"/>
        <w:tab w:val="clear" w:pos="2268"/>
      </w:tabs>
      <w:overflowPunct/>
      <w:autoSpaceDE/>
      <w:autoSpaceDN/>
      <w:adjustRightInd/>
      <w:spacing w:after="280"/>
      <w:jc w:val="center"/>
      <w:textAlignment w:val="auto"/>
    </w:pPr>
    <w:rPr>
      <w:rFonts w:eastAsiaTheme="minorHAnsi"/>
      <w:szCs w:val="24"/>
      <w:lang w:eastAsia="zh-CN"/>
    </w:rPr>
  </w:style>
  <w:style w:type="paragraph" w:customStyle="1" w:styleId="TableLegend0">
    <w:name w:val="Table_Legend"/>
    <w:basedOn w:val="TableText0"/>
    <w:uiPriority w:val="99"/>
    <w:rsid w:val="00DB23F9"/>
    <w:pPr>
      <w:spacing w:before="120"/>
    </w:pPr>
  </w:style>
  <w:style w:type="paragraph" w:customStyle="1" w:styleId="TableTitle1">
    <w:name w:val="Table_Title"/>
    <w:basedOn w:val="Normal"/>
    <w:next w:val="TableText0"/>
    <w:uiPriority w:val="99"/>
    <w:rsid w:val="00DB23F9"/>
    <w:pPr>
      <w:keepNext/>
      <w:keepLines/>
      <w:tabs>
        <w:tab w:val="clear" w:pos="1134"/>
        <w:tab w:val="clear" w:pos="1871"/>
        <w:tab w:val="clear" w:pos="2268"/>
        <w:tab w:val="left" w:pos="2948"/>
        <w:tab w:val="left" w:pos="4082"/>
      </w:tabs>
      <w:overflowPunct/>
      <w:autoSpaceDE/>
      <w:autoSpaceDN/>
      <w:adjustRightInd/>
      <w:spacing w:before="480" w:after="120"/>
      <w:jc w:val="center"/>
      <w:textAlignment w:val="auto"/>
    </w:pPr>
    <w:rPr>
      <w:rFonts w:eastAsiaTheme="minorHAnsi"/>
      <w:b/>
      <w:szCs w:val="24"/>
      <w:lang w:eastAsia="zh-CN"/>
    </w:rPr>
  </w:style>
  <w:style w:type="paragraph" w:customStyle="1" w:styleId="FigureLegend0">
    <w:name w:val="Figure_Legend"/>
    <w:basedOn w:val="Normal"/>
    <w:uiPriority w:val="99"/>
    <w:rsid w:val="00DB23F9"/>
    <w:pPr>
      <w:keepNext/>
      <w:keepLines/>
      <w:tabs>
        <w:tab w:val="clear" w:pos="1134"/>
        <w:tab w:val="clear" w:pos="1871"/>
        <w:tab w:val="clear" w:pos="2268"/>
      </w:tabs>
      <w:overflowPunct/>
      <w:autoSpaceDE/>
      <w:autoSpaceDN/>
      <w:adjustRightInd/>
      <w:spacing w:before="20" w:after="20"/>
      <w:textAlignment w:val="auto"/>
    </w:pPr>
    <w:rPr>
      <w:rFonts w:eastAsiaTheme="minorHAnsi"/>
      <w:sz w:val="18"/>
      <w:szCs w:val="24"/>
      <w:lang w:eastAsia="zh-CN"/>
    </w:rPr>
  </w:style>
  <w:style w:type="paragraph" w:customStyle="1" w:styleId="FigureTitle0">
    <w:name w:val="Figure_Title"/>
    <w:basedOn w:val="TableTitle1"/>
    <w:next w:val="Normalaftertitle"/>
    <w:uiPriority w:val="99"/>
    <w:rsid w:val="00DB23F9"/>
    <w:pPr>
      <w:keepNext w:val="0"/>
      <w:spacing w:before="240" w:after="480"/>
    </w:pPr>
  </w:style>
  <w:style w:type="paragraph" w:customStyle="1" w:styleId="AppendixRef0">
    <w:name w:val="Appendix_Ref"/>
    <w:basedOn w:val="AnnexRef0"/>
    <w:next w:val="Normalaftertitle"/>
    <w:uiPriority w:val="99"/>
    <w:rsid w:val="00DB23F9"/>
  </w:style>
  <w:style w:type="paragraph" w:customStyle="1" w:styleId="AppendixTitle0">
    <w:name w:val="Appendix_Title"/>
    <w:basedOn w:val="AnnexTitle0"/>
    <w:next w:val="AppendixRef0"/>
    <w:uiPriority w:val="99"/>
    <w:rsid w:val="00DB23F9"/>
    <w:pPr>
      <w:spacing w:before="240" w:after="280"/>
    </w:pPr>
    <w:rPr>
      <w:rFonts w:ascii="Times New Roman" w:hAnsi="Times New Roman"/>
      <w:sz w:val="28"/>
      <w:u w:val="none"/>
    </w:rPr>
  </w:style>
  <w:style w:type="paragraph" w:customStyle="1" w:styleId="RefTitle0">
    <w:name w:val="Ref_Title"/>
    <w:basedOn w:val="Normal"/>
    <w:next w:val="RefText0"/>
    <w:uiPriority w:val="99"/>
    <w:rsid w:val="00DB23F9"/>
    <w:pPr>
      <w:tabs>
        <w:tab w:val="clear" w:pos="1134"/>
        <w:tab w:val="clear" w:pos="1871"/>
        <w:tab w:val="clear" w:pos="2268"/>
      </w:tabs>
      <w:overflowPunct/>
      <w:autoSpaceDE/>
      <w:autoSpaceDN/>
      <w:adjustRightInd/>
      <w:spacing w:before="480"/>
      <w:jc w:val="center"/>
      <w:textAlignment w:val="auto"/>
    </w:pPr>
    <w:rPr>
      <w:rFonts w:eastAsiaTheme="minorHAnsi"/>
      <w:caps/>
      <w:szCs w:val="24"/>
      <w:lang w:eastAsia="zh-CN"/>
    </w:rPr>
  </w:style>
  <w:style w:type="paragraph" w:customStyle="1" w:styleId="RefText0">
    <w:name w:val="Ref_Text"/>
    <w:basedOn w:val="Normal"/>
    <w:uiPriority w:val="99"/>
    <w:rsid w:val="00DB23F9"/>
    <w:pPr>
      <w:tabs>
        <w:tab w:val="clear" w:pos="1134"/>
        <w:tab w:val="clear" w:pos="1871"/>
        <w:tab w:val="clear" w:pos="2268"/>
      </w:tabs>
      <w:overflowPunct/>
      <w:autoSpaceDE/>
      <w:autoSpaceDN/>
      <w:adjustRightInd/>
      <w:ind w:left="794" w:hanging="794"/>
      <w:textAlignment w:val="auto"/>
    </w:pPr>
    <w:rPr>
      <w:rFonts w:eastAsiaTheme="minorHAnsi"/>
      <w:szCs w:val="24"/>
      <w:lang w:eastAsia="zh-CN"/>
    </w:rPr>
  </w:style>
  <w:style w:type="paragraph" w:customStyle="1" w:styleId="RecTitle0">
    <w:name w:val="Rec_Title"/>
    <w:basedOn w:val="RecNo"/>
    <w:next w:val="RecRef0"/>
    <w:uiPriority w:val="99"/>
    <w:rsid w:val="00DB23F9"/>
    <w:pPr>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ascii="Times New Roman" w:eastAsiaTheme="minorHAnsi" w:hAnsi="Times New Roman" w:cs="Times New Roman"/>
      <w:lang w:eastAsia="zh-CN"/>
    </w:rPr>
  </w:style>
  <w:style w:type="paragraph" w:customStyle="1" w:styleId="RecRef0">
    <w:name w:val="Rec_Ref"/>
    <w:basedOn w:val="RecTitle0"/>
    <w:next w:val="Normal"/>
    <w:uiPriority w:val="99"/>
    <w:rsid w:val="00DB23F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rsid w:val="00DB23F9"/>
    <w:pPr>
      <w:keepNext/>
      <w:keepLines/>
      <w:tabs>
        <w:tab w:val="clear" w:pos="1134"/>
        <w:tab w:val="clear" w:pos="1871"/>
        <w:tab w:val="clear" w:pos="2268"/>
      </w:tabs>
      <w:overflowPunct/>
      <w:autoSpaceDE/>
      <w:autoSpaceDN/>
      <w:adjustRightInd/>
      <w:spacing w:before="160"/>
      <w:ind w:left="794"/>
      <w:textAlignment w:val="auto"/>
    </w:pPr>
    <w:rPr>
      <w:rFonts w:eastAsiaTheme="minorHAnsi"/>
      <w:i/>
      <w:szCs w:val="24"/>
      <w:lang w:eastAsia="zh-CN"/>
    </w:rPr>
  </w:style>
  <w:style w:type="paragraph" w:customStyle="1" w:styleId="Part">
    <w:name w:val="Part"/>
    <w:basedOn w:val="Normal"/>
    <w:uiPriority w:val="99"/>
    <w:rsid w:val="00DB23F9"/>
    <w:pPr>
      <w:tabs>
        <w:tab w:val="clear" w:pos="1134"/>
        <w:tab w:val="clear" w:pos="1871"/>
        <w:tab w:val="clear" w:pos="2268"/>
        <w:tab w:val="left" w:pos="1276"/>
        <w:tab w:val="left" w:pos="1701"/>
      </w:tabs>
      <w:overflowPunct/>
      <w:autoSpaceDE/>
      <w:autoSpaceDN/>
      <w:adjustRightInd/>
      <w:spacing w:before="200"/>
      <w:ind w:left="1701" w:hanging="1701"/>
      <w:textAlignment w:val="auto"/>
    </w:pPr>
    <w:rPr>
      <w:rFonts w:eastAsiaTheme="minorHAnsi"/>
      <w:caps/>
      <w:szCs w:val="24"/>
      <w:lang w:eastAsia="zh-CN"/>
    </w:rPr>
  </w:style>
  <w:style w:type="paragraph" w:customStyle="1" w:styleId="EquationLegend0">
    <w:name w:val="Equation_Legend"/>
    <w:basedOn w:val="Normal"/>
    <w:uiPriority w:val="99"/>
    <w:rsid w:val="00DB23F9"/>
    <w:pPr>
      <w:tabs>
        <w:tab w:val="clear" w:pos="1134"/>
        <w:tab w:val="clear" w:pos="1871"/>
        <w:tab w:val="clear" w:pos="2268"/>
        <w:tab w:val="right" w:pos="1531"/>
        <w:tab w:val="left" w:pos="1701"/>
      </w:tabs>
      <w:overflowPunct/>
      <w:autoSpaceDE/>
      <w:autoSpaceDN/>
      <w:adjustRightInd/>
      <w:spacing w:before="80"/>
      <w:ind w:left="1701" w:hanging="1701"/>
      <w:textAlignment w:val="auto"/>
    </w:pPr>
    <w:rPr>
      <w:rFonts w:eastAsiaTheme="minorHAnsi"/>
      <w:szCs w:val="24"/>
      <w:lang w:eastAsia="zh-CN"/>
    </w:rPr>
  </w:style>
  <w:style w:type="paragraph" w:customStyle="1" w:styleId="meeting">
    <w:name w:val="meeting"/>
    <w:basedOn w:val="Head"/>
    <w:next w:val="Head"/>
    <w:uiPriority w:val="99"/>
    <w:rsid w:val="00DB23F9"/>
    <w:pPr>
      <w:tabs>
        <w:tab w:val="left" w:pos="7371"/>
      </w:tabs>
      <w:spacing w:after="560"/>
    </w:pPr>
    <w:rPr>
      <w:rFonts w:eastAsiaTheme="minorHAnsi"/>
      <w:lang w:eastAsia="zh-CN"/>
    </w:rPr>
  </w:style>
  <w:style w:type="paragraph" w:customStyle="1" w:styleId="headingi0">
    <w:name w:val="heading_i"/>
    <w:basedOn w:val="Heading3"/>
    <w:next w:val="Normal"/>
    <w:uiPriority w:val="99"/>
    <w:rsid w:val="00DB23F9"/>
    <w:pPr>
      <w:tabs>
        <w:tab w:val="clear" w:pos="1871"/>
        <w:tab w:val="clear" w:pos="2268"/>
      </w:tabs>
      <w:overflowPunct/>
      <w:autoSpaceDE/>
      <w:autoSpaceDN/>
      <w:adjustRightInd/>
      <w:spacing w:before="160"/>
      <w:ind w:left="0" w:firstLine="0"/>
      <w:textAlignment w:val="auto"/>
      <w:outlineLvl w:val="9"/>
    </w:pPr>
    <w:rPr>
      <w:rFonts w:eastAsia="Batang"/>
      <w:b w:val="0"/>
      <w:i/>
    </w:rPr>
  </w:style>
  <w:style w:type="paragraph" w:customStyle="1" w:styleId="ArtHeading0">
    <w:name w:val="Art_Heading"/>
    <w:basedOn w:val="Normal"/>
    <w:next w:val="Normalaftertitle"/>
    <w:uiPriority w:val="99"/>
    <w:rsid w:val="00DB23F9"/>
    <w:pPr>
      <w:tabs>
        <w:tab w:val="clear" w:pos="1134"/>
        <w:tab w:val="clear" w:pos="1871"/>
        <w:tab w:val="clear" w:pos="2268"/>
      </w:tabs>
      <w:overflowPunct/>
      <w:autoSpaceDE/>
      <w:autoSpaceDN/>
      <w:adjustRightInd/>
      <w:spacing w:before="480"/>
      <w:jc w:val="center"/>
      <w:textAlignment w:val="auto"/>
    </w:pPr>
    <w:rPr>
      <w:rFonts w:eastAsiaTheme="minorHAnsi"/>
      <w:b/>
      <w:sz w:val="28"/>
      <w:szCs w:val="24"/>
      <w:lang w:eastAsia="zh-CN"/>
    </w:rPr>
  </w:style>
  <w:style w:type="paragraph" w:customStyle="1" w:styleId="ArtTitle0">
    <w:name w:val="Art_Title"/>
    <w:basedOn w:val="Normal"/>
    <w:next w:val="Normalaftertitle"/>
    <w:uiPriority w:val="99"/>
    <w:rsid w:val="00DB23F9"/>
    <w:pPr>
      <w:tabs>
        <w:tab w:val="clear" w:pos="1134"/>
        <w:tab w:val="clear" w:pos="1871"/>
        <w:tab w:val="clear" w:pos="2268"/>
      </w:tabs>
      <w:overflowPunct/>
      <w:autoSpaceDE/>
      <w:autoSpaceDN/>
      <w:adjustRightInd/>
      <w:spacing w:before="240"/>
      <w:jc w:val="center"/>
      <w:textAlignment w:val="auto"/>
    </w:pPr>
    <w:rPr>
      <w:rFonts w:eastAsiaTheme="minorHAnsi"/>
      <w:b/>
      <w:sz w:val="28"/>
      <w:szCs w:val="24"/>
      <w:lang w:eastAsia="zh-CN"/>
    </w:rPr>
  </w:style>
  <w:style w:type="paragraph" w:customStyle="1" w:styleId="ChapTitle0">
    <w:name w:val="Chap_Title"/>
    <w:basedOn w:val="ArtTitle0"/>
    <w:next w:val="Normalaftertitle"/>
    <w:uiPriority w:val="99"/>
    <w:rsid w:val="00DB23F9"/>
  </w:style>
  <w:style w:type="paragraph" w:customStyle="1" w:styleId="PartRef0">
    <w:name w:val="Part_Ref"/>
    <w:basedOn w:val="AnnexRef0"/>
    <w:next w:val="Normalaftertitle"/>
    <w:uiPriority w:val="99"/>
    <w:rsid w:val="00DB23F9"/>
  </w:style>
  <w:style w:type="paragraph" w:customStyle="1" w:styleId="PartTitle0">
    <w:name w:val="Part_Title"/>
    <w:basedOn w:val="AnnexTitle0"/>
    <w:next w:val="PartRef0"/>
    <w:uiPriority w:val="99"/>
    <w:rsid w:val="00DB23F9"/>
    <w:pPr>
      <w:spacing w:before="240" w:after="280"/>
    </w:pPr>
    <w:rPr>
      <w:rFonts w:ascii="Times New Roman" w:hAnsi="Times New Roman"/>
      <w:sz w:val="28"/>
      <w:u w:val="none"/>
    </w:rPr>
  </w:style>
  <w:style w:type="paragraph" w:customStyle="1" w:styleId="RecDate0">
    <w:name w:val="Rec_Date"/>
    <w:basedOn w:val="RecRef0"/>
    <w:next w:val="Normalaftertitle"/>
    <w:uiPriority w:val="99"/>
    <w:rsid w:val="00DB23F9"/>
    <w:pPr>
      <w:jc w:val="right"/>
    </w:pPr>
  </w:style>
  <w:style w:type="paragraph" w:customStyle="1" w:styleId="ResDate0">
    <w:name w:val="Res_Date"/>
    <w:basedOn w:val="RecDate0"/>
    <w:next w:val="Normalaftertitle"/>
    <w:uiPriority w:val="99"/>
    <w:rsid w:val="00DB23F9"/>
    <w:rPr>
      <w:sz w:val="24"/>
    </w:rPr>
  </w:style>
  <w:style w:type="paragraph" w:customStyle="1" w:styleId="ResRef0">
    <w:name w:val="Res_Ref"/>
    <w:basedOn w:val="RecRef0"/>
    <w:next w:val="ResDate0"/>
    <w:uiPriority w:val="99"/>
    <w:rsid w:val="00DB23F9"/>
    <w:rPr>
      <w:sz w:val="24"/>
    </w:rPr>
  </w:style>
  <w:style w:type="paragraph" w:customStyle="1" w:styleId="ResTitle0">
    <w:name w:val="Res_Title"/>
    <w:basedOn w:val="RecTitle0"/>
    <w:next w:val="ResRef0"/>
    <w:uiPriority w:val="99"/>
    <w:rsid w:val="00DB23F9"/>
  </w:style>
  <w:style w:type="paragraph" w:customStyle="1" w:styleId="SectionTitle0">
    <w:name w:val="Section_Title"/>
    <w:basedOn w:val="Normal"/>
    <w:next w:val="Normalaftertitle"/>
    <w:uiPriority w:val="99"/>
    <w:rsid w:val="00DB23F9"/>
    <w:pPr>
      <w:tabs>
        <w:tab w:val="clear" w:pos="1134"/>
        <w:tab w:val="clear" w:pos="1871"/>
        <w:tab w:val="clear" w:pos="2268"/>
      </w:tabs>
      <w:overflowPunct/>
      <w:autoSpaceDE/>
      <w:autoSpaceDN/>
      <w:adjustRightInd/>
      <w:textAlignment w:val="auto"/>
    </w:pPr>
    <w:rPr>
      <w:rFonts w:eastAsiaTheme="minorHAnsi"/>
      <w:sz w:val="28"/>
      <w:szCs w:val="24"/>
      <w:lang w:eastAsia="zh-CN"/>
    </w:rPr>
  </w:style>
  <w:style w:type="paragraph" w:customStyle="1" w:styleId="sgmSPLML">
    <w:name w:val="sgmSPLML"/>
    <w:basedOn w:val="Normal"/>
    <w:uiPriority w:val="99"/>
    <w:rsid w:val="00DB23F9"/>
    <w:pPr>
      <w:widowControl w:val="0"/>
      <w:tabs>
        <w:tab w:val="clear" w:pos="1134"/>
        <w:tab w:val="clear" w:pos="1871"/>
        <w:tab w:val="clear" w:pos="2268"/>
      </w:tabs>
      <w:overflowPunct/>
      <w:autoSpaceDE/>
      <w:autoSpaceDN/>
      <w:adjustRightInd/>
      <w:spacing w:before="0" w:after="240" w:line="240" w:lineRule="exact"/>
      <w:textAlignment w:val="auto"/>
    </w:pPr>
    <w:rPr>
      <w:rFonts w:ascii="Arial" w:eastAsiaTheme="minorHAnsi" w:hAnsi="Arial"/>
      <w:b/>
      <w:spacing w:val="4"/>
      <w:kern w:val="18"/>
      <w:sz w:val="22"/>
      <w:szCs w:val="24"/>
      <w:lang w:eastAsia="zh-CN"/>
    </w:rPr>
  </w:style>
  <w:style w:type="paragraph" w:customStyle="1" w:styleId="Table">
    <w:name w:val="Table_#"/>
    <w:basedOn w:val="Normal"/>
    <w:next w:val="TableTitle1"/>
    <w:uiPriority w:val="99"/>
    <w:rsid w:val="00DB23F9"/>
    <w:pPr>
      <w:keepNext/>
      <w:tabs>
        <w:tab w:val="clear" w:pos="1134"/>
        <w:tab w:val="clear" w:pos="1871"/>
        <w:tab w:val="clear" w:pos="2268"/>
      </w:tabs>
      <w:overflowPunct/>
      <w:autoSpaceDE/>
      <w:autoSpaceDN/>
      <w:adjustRightInd/>
      <w:spacing w:before="560" w:after="120"/>
      <w:jc w:val="center"/>
      <w:textAlignment w:val="auto"/>
    </w:pPr>
    <w:rPr>
      <w:rFonts w:eastAsiaTheme="minorHAnsi"/>
      <w:caps/>
      <w:szCs w:val="24"/>
      <w:lang w:eastAsia="zh-CN"/>
    </w:rPr>
  </w:style>
  <w:style w:type="paragraph" w:customStyle="1" w:styleId="Fig">
    <w:name w:val="Fig"/>
    <w:basedOn w:val="Normal"/>
    <w:next w:val="Normal"/>
    <w:uiPriority w:val="99"/>
    <w:rsid w:val="00DB23F9"/>
    <w:pPr>
      <w:tabs>
        <w:tab w:val="clear" w:pos="1134"/>
        <w:tab w:val="clear" w:pos="1871"/>
        <w:tab w:val="clear" w:pos="2268"/>
      </w:tabs>
      <w:overflowPunct/>
      <w:autoSpaceDE/>
      <w:autoSpaceDN/>
      <w:adjustRightInd/>
      <w:spacing w:before="136"/>
      <w:jc w:val="center"/>
      <w:textAlignment w:val="auto"/>
    </w:pPr>
    <w:rPr>
      <w:rFonts w:ascii="Arial" w:eastAsiaTheme="minorHAnsi" w:hAnsi="Arial"/>
      <w:sz w:val="20"/>
      <w:szCs w:val="24"/>
      <w:lang w:eastAsia="zh-CN"/>
    </w:rPr>
  </w:style>
  <w:style w:type="paragraph" w:customStyle="1" w:styleId="Terms">
    <w:name w:val="Term(s)"/>
    <w:basedOn w:val="Normal"/>
    <w:next w:val="Definition"/>
    <w:uiPriority w:val="99"/>
    <w:rsid w:val="00DB23F9"/>
    <w:pPr>
      <w:keepNext/>
      <w:tabs>
        <w:tab w:val="clear" w:pos="1134"/>
        <w:tab w:val="clear" w:pos="1871"/>
        <w:tab w:val="clear" w:pos="2268"/>
        <w:tab w:val="left" w:pos="567"/>
      </w:tabs>
      <w:overflowPunct/>
      <w:autoSpaceDE/>
      <w:autoSpaceDN/>
      <w:adjustRightInd/>
      <w:spacing w:before="136" w:line="220" w:lineRule="exact"/>
      <w:textAlignment w:val="auto"/>
    </w:pPr>
    <w:rPr>
      <w:rFonts w:eastAsiaTheme="minorHAnsi"/>
      <w:b/>
      <w:sz w:val="20"/>
      <w:szCs w:val="24"/>
      <w:lang w:eastAsia="zh-CN"/>
    </w:rPr>
  </w:style>
  <w:style w:type="paragraph" w:customStyle="1" w:styleId="Definition">
    <w:name w:val="Definition"/>
    <w:basedOn w:val="Normal"/>
    <w:uiPriority w:val="99"/>
    <w:rsid w:val="00DB23F9"/>
    <w:pPr>
      <w:tabs>
        <w:tab w:val="clear" w:pos="1134"/>
        <w:tab w:val="clear" w:pos="1871"/>
        <w:tab w:val="clear" w:pos="2268"/>
      </w:tabs>
      <w:overflowPunct/>
      <w:autoSpaceDE/>
      <w:autoSpaceDN/>
      <w:adjustRightInd/>
      <w:spacing w:before="136" w:line="260" w:lineRule="exact"/>
      <w:jc w:val="both"/>
      <w:textAlignment w:val="auto"/>
    </w:pPr>
    <w:rPr>
      <w:rFonts w:eastAsiaTheme="minorHAnsi"/>
      <w:sz w:val="20"/>
      <w:szCs w:val="24"/>
      <w:lang w:eastAsia="zh-CN"/>
    </w:rPr>
  </w:style>
  <w:style w:type="paragraph" w:customStyle="1" w:styleId="ASN1-Module">
    <w:name w:val="ASN1-Module"/>
    <w:basedOn w:val="Normal"/>
    <w:uiPriority w:val="99"/>
    <w:rsid w:val="00DB23F9"/>
    <w:pPr>
      <w:widowControl w:val="0"/>
      <w:tabs>
        <w:tab w:val="clear" w:pos="1134"/>
        <w:tab w:val="clear" w:pos="1871"/>
        <w:tab w:val="clear" w:pos="2268"/>
        <w:tab w:val="left" w:pos="567"/>
        <w:tab w:val="left" w:pos="1701"/>
        <w:tab w:val="left" w:pos="3686"/>
      </w:tabs>
      <w:overflowPunct/>
      <w:autoSpaceDE/>
      <w:autoSpaceDN/>
      <w:adjustRightInd/>
      <w:spacing w:before="0" w:after="60"/>
      <w:textAlignment w:val="auto"/>
    </w:pPr>
    <w:rPr>
      <w:rFonts w:ascii="Arial" w:eastAsiaTheme="minorHAnsi" w:hAnsi="Arial"/>
      <w:sz w:val="20"/>
      <w:szCs w:val="24"/>
      <w:lang w:eastAsia="zh-CN"/>
    </w:rPr>
  </w:style>
  <w:style w:type="paragraph" w:customStyle="1" w:styleId="Body">
    <w:name w:val="Body"/>
    <w:basedOn w:val="Normal"/>
    <w:uiPriority w:val="99"/>
    <w:rsid w:val="00DB23F9"/>
    <w:pPr>
      <w:tabs>
        <w:tab w:val="clear" w:pos="1134"/>
        <w:tab w:val="clear" w:pos="1871"/>
        <w:tab w:val="clear" w:pos="2268"/>
      </w:tabs>
      <w:overflowPunct/>
      <w:autoSpaceDE/>
      <w:autoSpaceDN/>
      <w:adjustRightInd/>
      <w:ind w:firstLine="432"/>
      <w:jc w:val="both"/>
      <w:textAlignment w:val="auto"/>
    </w:pPr>
    <w:rPr>
      <w:rFonts w:eastAsiaTheme="minorHAnsi"/>
      <w:szCs w:val="24"/>
      <w:lang w:eastAsia="zh-CN"/>
    </w:rPr>
  </w:style>
  <w:style w:type="paragraph" w:customStyle="1" w:styleId="Num-DocParagraph">
    <w:name w:val="Num-Doc Paragraph"/>
    <w:basedOn w:val="Normal"/>
    <w:uiPriority w:val="99"/>
    <w:rsid w:val="00DB23F9"/>
    <w:pPr>
      <w:tabs>
        <w:tab w:val="clear" w:pos="1134"/>
        <w:tab w:val="clear" w:pos="1871"/>
        <w:tab w:val="clear" w:pos="2268"/>
        <w:tab w:val="left" w:pos="850"/>
        <w:tab w:val="left" w:pos="1531"/>
      </w:tabs>
      <w:overflowPunct/>
      <w:autoSpaceDE/>
      <w:autoSpaceDN/>
      <w:adjustRightInd/>
      <w:spacing w:before="0" w:after="240"/>
      <w:jc w:val="both"/>
      <w:textAlignment w:val="auto"/>
    </w:pPr>
    <w:rPr>
      <w:rFonts w:eastAsia="SimSun"/>
      <w:sz w:val="22"/>
      <w:szCs w:val="22"/>
      <w:lang w:eastAsia="zh-CN"/>
    </w:rPr>
  </w:style>
  <w:style w:type="character" w:customStyle="1" w:styleId="Num-DocParagraphChar">
    <w:name w:val="Num-Doc Paragraph Char"/>
    <w:basedOn w:val="DefaultParagraphFont"/>
    <w:uiPriority w:val="99"/>
    <w:rsid w:val="00DB23F9"/>
    <w:rPr>
      <w:rFonts w:eastAsia="SimSun" w:cs="Times New Roman"/>
      <w:sz w:val="22"/>
      <w:szCs w:val="22"/>
      <w:lang w:val="en-GB" w:eastAsia="zh-CN" w:bidi="ar-SA"/>
    </w:rPr>
  </w:style>
  <w:style w:type="paragraph" w:customStyle="1" w:styleId="sgmH0">
    <w:name w:val="sgmH0"/>
    <w:basedOn w:val="Normal"/>
    <w:uiPriority w:val="99"/>
    <w:rsid w:val="00DB23F9"/>
    <w:pPr>
      <w:keepNext/>
      <w:tabs>
        <w:tab w:val="clear" w:pos="1134"/>
        <w:tab w:val="clear" w:pos="1871"/>
        <w:tab w:val="clear" w:pos="2268"/>
      </w:tabs>
      <w:overflowPunct/>
      <w:autoSpaceDE/>
      <w:autoSpaceDN/>
      <w:adjustRightInd/>
      <w:spacing w:before="0" w:after="900" w:line="300" w:lineRule="exact"/>
      <w:jc w:val="center"/>
      <w:textAlignment w:val="auto"/>
    </w:pPr>
    <w:rPr>
      <w:rFonts w:ascii="Arial" w:eastAsiaTheme="minorHAnsi" w:hAnsi="Arial"/>
      <w:b/>
      <w:spacing w:val="4"/>
      <w:kern w:val="18"/>
      <w:sz w:val="28"/>
      <w:szCs w:val="24"/>
      <w:lang w:eastAsia="zh-CN"/>
    </w:rPr>
  </w:style>
  <w:style w:type="paragraph" w:customStyle="1" w:styleId="Style1">
    <w:name w:val="Style1"/>
    <w:basedOn w:val="Normal"/>
    <w:uiPriority w:val="99"/>
    <w:rsid w:val="00DB23F9"/>
    <w:pPr>
      <w:tabs>
        <w:tab w:val="clear" w:pos="1134"/>
        <w:tab w:val="clear" w:pos="1871"/>
        <w:tab w:val="clear" w:pos="2268"/>
      </w:tabs>
      <w:overflowPunct/>
      <w:autoSpaceDE/>
      <w:autoSpaceDN/>
      <w:adjustRightInd/>
      <w:ind w:left="927" w:hanging="360"/>
      <w:textAlignment w:val="auto"/>
    </w:pPr>
    <w:rPr>
      <w:rFonts w:eastAsiaTheme="minorHAnsi"/>
      <w:szCs w:val="24"/>
      <w:lang w:eastAsia="zh-CN"/>
    </w:rPr>
  </w:style>
  <w:style w:type="paragraph" w:customStyle="1" w:styleId="FooterPubl">
    <w:name w:val="Footer_Publ"/>
    <w:basedOn w:val="Normal"/>
    <w:uiPriority w:val="99"/>
    <w:rsid w:val="00DB23F9"/>
    <w:pPr>
      <w:tabs>
        <w:tab w:val="clear" w:pos="1134"/>
        <w:tab w:val="clear" w:pos="1871"/>
        <w:tab w:val="clear" w:pos="2268"/>
        <w:tab w:val="left" w:pos="5954"/>
        <w:tab w:val="right" w:pos="9639"/>
      </w:tabs>
      <w:overflowPunct/>
      <w:autoSpaceDE/>
      <w:autoSpaceDN/>
      <w:adjustRightInd/>
      <w:spacing w:before="60" w:after="60"/>
      <w:textAlignment w:val="auto"/>
    </w:pPr>
    <w:rPr>
      <w:rFonts w:eastAsiaTheme="minorHAnsi"/>
      <w:sz w:val="18"/>
      <w:szCs w:val="24"/>
      <w:lang w:eastAsia="zh-CN"/>
    </w:rPr>
  </w:style>
  <w:style w:type="character" w:customStyle="1" w:styleId="ASN1Text">
    <w:name w:val="ASN.1 Text"/>
    <w:basedOn w:val="DefaultParagraphFont"/>
    <w:rsid w:val="00DB23F9"/>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rsid w:val="00DB23F9"/>
    <w:pPr>
      <w:tabs>
        <w:tab w:val="clear" w:pos="1871"/>
        <w:tab w:val="clear" w:pos="2268"/>
      </w:tabs>
      <w:overflowPunct/>
      <w:autoSpaceDE/>
      <w:autoSpaceDN/>
      <w:adjustRightInd/>
      <w:spacing w:before="181"/>
      <w:ind w:left="0" w:firstLine="0"/>
      <w:jc w:val="both"/>
      <w:textAlignment w:val="auto"/>
      <w:outlineLvl w:val="9"/>
    </w:pPr>
    <w:rPr>
      <w:rFonts w:eastAsia="Batang"/>
      <w:sz w:val="20"/>
      <w:lang w:eastAsia="nb-NO"/>
    </w:rPr>
  </w:style>
  <w:style w:type="paragraph" w:customStyle="1" w:styleId="a1">
    <w:name w:val="索引"/>
    <w:basedOn w:val="Normal"/>
    <w:uiPriority w:val="99"/>
    <w:rsid w:val="00DB23F9"/>
    <w:pPr>
      <w:suppressLineNumbers/>
      <w:tabs>
        <w:tab w:val="clear" w:pos="1134"/>
        <w:tab w:val="clear" w:pos="1871"/>
        <w:tab w:val="clear" w:pos="2268"/>
      </w:tabs>
      <w:suppressAutoHyphens/>
      <w:overflowPunct/>
      <w:autoSpaceDE/>
      <w:autoSpaceDN/>
      <w:adjustRightInd/>
      <w:spacing w:before="240"/>
      <w:jc w:val="both"/>
      <w:textAlignment w:val="auto"/>
    </w:pPr>
    <w:rPr>
      <w:rFonts w:eastAsia="MS Mincho" w:cs="Tahoma"/>
      <w:szCs w:val="24"/>
      <w:lang w:eastAsia="ar-SA"/>
    </w:rPr>
  </w:style>
  <w:style w:type="paragraph" w:customStyle="1" w:styleId="paragraph">
    <w:name w:val="paragraph"/>
    <w:basedOn w:val="Normal"/>
    <w:rsid w:val="00DB23F9"/>
    <w:pPr>
      <w:tabs>
        <w:tab w:val="clear" w:pos="1134"/>
        <w:tab w:val="clear" w:pos="1871"/>
        <w:tab w:val="clear" w:pos="2268"/>
      </w:tabs>
      <w:suppressAutoHyphens/>
      <w:overflowPunct/>
      <w:autoSpaceDE/>
      <w:autoSpaceDN/>
      <w:adjustRightInd/>
      <w:spacing w:before="240" w:line="260" w:lineRule="atLeast"/>
      <w:jc w:val="both"/>
      <w:textAlignment w:val="auto"/>
    </w:pPr>
    <w:rPr>
      <w:rFonts w:ascii="Times" w:eastAsia="MS Mincho" w:hAnsi="Times"/>
      <w:szCs w:val="24"/>
      <w:lang w:eastAsia="ar-SA"/>
    </w:rPr>
  </w:style>
  <w:style w:type="paragraph" w:customStyle="1" w:styleId="NBComment">
    <w:name w:val="NB Comment"/>
    <w:basedOn w:val="Normal"/>
    <w:uiPriority w:val="99"/>
    <w:rsid w:val="00DB23F9"/>
    <w:pPr>
      <w:tabs>
        <w:tab w:val="clear" w:pos="1134"/>
        <w:tab w:val="clear" w:pos="1871"/>
        <w:tab w:val="clear" w:pos="2268"/>
      </w:tabs>
      <w:suppressAutoHyphens/>
      <w:overflowPunct/>
      <w:autoSpaceDE/>
      <w:autoSpaceDN/>
      <w:adjustRightInd/>
      <w:spacing w:before="240"/>
      <w:textAlignment w:val="auto"/>
    </w:pPr>
    <w:rPr>
      <w:rFonts w:eastAsia="MS Mincho"/>
      <w:szCs w:val="24"/>
      <w:lang w:eastAsia="ar-SA"/>
    </w:rPr>
  </w:style>
  <w:style w:type="paragraph" w:customStyle="1" w:styleId="NBCommentHdr">
    <w:name w:val="NB Comment Hdr"/>
    <w:basedOn w:val="NBComment"/>
    <w:next w:val="NBComment"/>
    <w:uiPriority w:val="99"/>
    <w:rsid w:val="00DB23F9"/>
    <w:pPr>
      <w:keepNext/>
      <w:tabs>
        <w:tab w:val="left" w:pos="1418"/>
        <w:tab w:val="left" w:pos="2127"/>
        <w:tab w:val="left" w:pos="3119"/>
      </w:tabs>
    </w:pPr>
    <w:rPr>
      <w:b/>
    </w:rPr>
  </w:style>
  <w:style w:type="paragraph" w:customStyle="1" w:styleId="NBCommentL2Hdr">
    <w:name w:val="NB Comment L2 Hdr"/>
    <w:basedOn w:val="NBCommentHdr"/>
    <w:next w:val="NBComment"/>
    <w:uiPriority w:val="99"/>
    <w:rsid w:val="00DB23F9"/>
  </w:style>
  <w:style w:type="paragraph" w:customStyle="1" w:styleId="WW-2">
    <w:name w:val="WW-箇条書き 2"/>
    <w:basedOn w:val="Normal"/>
    <w:uiPriority w:val="99"/>
    <w:rsid w:val="00DB23F9"/>
    <w:pPr>
      <w:tabs>
        <w:tab w:val="clear" w:pos="1134"/>
        <w:tab w:val="clear" w:pos="1871"/>
        <w:tab w:val="clear" w:pos="2268"/>
        <w:tab w:val="left" w:pos="151"/>
        <w:tab w:val="left" w:pos="548"/>
        <w:tab w:val="left" w:pos="945"/>
        <w:tab w:val="left" w:pos="1342"/>
      </w:tabs>
      <w:suppressAutoHyphens/>
      <w:overflowPunct/>
      <w:autoSpaceDE/>
      <w:autoSpaceDN/>
      <w:adjustRightInd/>
      <w:spacing w:before="136"/>
      <w:jc w:val="both"/>
      <w:textAlignment w:val="auto"/>
    </w:pPr>
    <w:rPr>
      <w:rFonts w:eastAsia="MS Mincho"/>
      <w:sz w:val="20"/>
      <w:szCs w:val="24"/>
      <w:lang w:eastAsia="ar-SA"/>
    </w:rPr>
  </w:style>
  <w:style w:type="paragraph" w:customStyle="1" w:styleId="ASN1Continue">
    <w:name w:val="ASN.1 Continue"/>
    <w:basedOn w:val="Normal"/>
    <w:uiPriority w:val="99"/>
    <w:rsid w:val="00DB23F9"/>
    <w:pPr>
      <w:tabs>
        <w:tab w:val="clear" w:pos="1134"/>
        <w:tab w:val="clear" w:pos="1871"/>
        <w:tab w:val="clear" w:pos="2268"/>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eastAsiaTheme="minorHAnsi" w:hAnsi="Courier New"/>
      <w:b/>
      <w:noProof/>
      <w:spacing w:val="-2"/>
      <w:sz w:val="18"/>
      <w:szCs w:val="24"/>
    </w:rPr>
  </w:style>
  <w:style w:type="paragraph" w:customStyle="1" w:styleId="EUListNumber2">
    <w:name w:val="EUList Number 2"/>
    <w:basedOn w:val="Normal"/>
    <w:uiPriority w:val="99"/>
    <w:rsid w:val="00DB23F9"/>
    <w:pPr>
      <w:tabs>
        <w:tab w:val="clear" w:pos="1134"/>
        <w:tab w:val="clear" w:pos="1871"/>
        <w:tab w:val="clear" w:pos="2268"/>
        <w:tab w:val="num" w:pos="432"/>
      </w:tabs>
      <w:overflowPunct/>
      <w:autoSpaceDE/>
      <w:autoSpaceDN/>
      <w:adjustRightInd/>
      <w:ind w:left="432" w:hanging="432"/>
      <w:textAlignment w:val="auto"/>
    </w:pPr>
    <w:rPr>
      <w:rFonts w:eastAsia="MS Mincho"/>
      <w:szCs w:val="24"/>
      <w:lang w:eastAsia="zh-CN"/>
    </w:rPr>
  </w:style>
  <w:style w:type="paragraph" w:customStyle="1" w:styleId="NO">
    <w:name w:val="NO"/>
    <w:basedOn w:val="Normal"/>
    <w:uiPriority w:val="99"/>
    <w:rsid w:val="00DB23F9"/>
    <w:pPr>
      <w:keepLines/>
      <w:tabs>
        <w:tab w:val="clear" w:pos="1134"/>
        <w:tab w:val="clear" w:pos="1871"/>
        <w:tab w:val="clear" w:pos="2268"/>
      </w:tabs>
      <w:overflowPunct/>
      <w:autoSpaceDE/>
      <w:autoSpaceDN/>
      <w:adjustRightInd/>
      <w:spacing w:before="0" w:after="180"/>
      <w:ind w:left="1135" w:hanging="851"/>
      <w:textAlignment w:val="auto"/>
    </w:pPr>
    <w:rPr>
      <w:rFonts w:eastAsiaTheme="minorHAnsi"/>
      <w:sz w:val="20"/>
      <w:szCs w:val="24"/>
      <w:lang w:eastAsia="zh-CN"/>
    </w:rPr>
  </w:style>
  <w:style w:type="paragraph" w:customStyle="1" w:styleId="HeaderLevel1">
    <w:name w:val="Header Level 1"/>
    <w:basedOn w:val="Normal"/>
    <w:next w:val="BodyTextIndent"/>
    <w:autoRedefine/>
    <w:rsid w:val="00DB23F9"/>
    <w:pPr>
      <w:tabs>
        <w:tab w:val="clear" w:pos="1134"/>
        <w:tab w:val="clear" w:pos="1871"/>
        <w:tab w:val="clear" w:pos="2268"/>
        <w:tab w:val="left" w:pos="1587"/>
        <w:tab w:val="left" w:pos="1984"/>
      </w:tabs>
      <w:overflowPunct/>
      <w:autoSpaceDE/>
      <w:autoSpaceDN/>
      <w:adjustRightInd/>
      <w:spacing w:before="360" w:after="120"/>
      <w:textAlignment w:val="auto"/>
    </w:pPr>
    <w:rPr>
      <w:rFonts w:eastAsiaTheme="minorHAnsi"/>
      <w:b/>
      <w:bCs/>
      <w:szCs w:val="32"/>
      <w:lang w:eastAsia="zh-CN"/>
    </w:rPr>
  </w:style>
  <w:style w:type="paragraph" w:customStyle="1" w:styleId="TABLE0">
    <w:name w:val="TABLE"/>
    <w:basedOn w:val="BodyTextIndent"/>
    <w:next w:val="BodyTextFirstIndent"/>
    <w:autoRedefine/>
    <w:uiPriority w:val="99"/>
    <w:rsid w:val="00DB23F9"/>
    <w:pPr>
      <w:widowControl w:val="0"/>
      <w:tabs>
        <w:tab w:val="num" w:pos="719"/>
        <w:tab w:val="num" w:pos="1209"/>
      </w:tabs>
      <w:spacing w:before="240"/>
      <w:ind w:left="1209" w:hanging="360"/>
      <w:jc w:val="center"/>
    </w:pPr>
    <w:rPr>
      <w:rFonts w:eastAsiaTheme="minorHAnsi"/>
      <w:b/>
      <w:lang w:eastAsia="zh-CN"/>
    </w:rPr>
  </w:style>
  <w:style w:type="paragraph" w:customStyle="1" w:styleId="ReferenceList">
    <w:name w:val="ReferenceList"/>
    <w:basedOn w:val="Normal"/>
    <w:uiPriority w:val="99"/>
    <w:rsid w:val="00DB23F9"/>
    <w:pPr>
      <w:tabs>
        <w:tab w:val="clear" w:pos="1134"/>
        <w:tab w:val="clear" w:pos="1871"/>
        <w:tab w:val="clear" w:pos="2268"/>
        <w:tab w:val="num" w:pos="720"/>
        <w:tab w:val="left" w:pos="1587"/>
        <w:tab w:val="left" w:pos="1984"/>
      </w:tabs>
      <w:overflowPunct/>
      <w:autoSpaceDE/>
      <w:autoSpaceDN/>
      <w:adjustRightInd/>
      <w:spacing w:before="136"/>
      <w:ind w:left="720" w:hanging="360"/>
      <w:jc w:val="both"/>
      <w:textAlignment w:val="auto"/>
    </w:pPr>
    <w:rPr>
      <w:rFonts w:eastAsiaTheme="minorHAnsi"/>
      <w:szCs w:val="24"/>
      <w:lang w:eastAsia="zh-CN"/>
    </w:rPr>
  </w:style>
  <w:style w:type="paragraph" w:customStyle="1" w:styleId="aMyHeading1">
    <w:name w:val="aMyHeading1"/>
    <w:basedOn w:val="BodyTextIndent"/>
    <w:autoRedefine/>
    <w:uiPriority w:val="99"/>
    <w:rsid w:val="00DB23F9"/>
    <w:pPr>
      <w:tabs>
        <w:tab w:val="num" w:pos="64"/>
        <w:tab w:val="left" w:pos="794"/>
        <w:tab w:val="left" w:pos="1191"/>
        <w:tab w:val="left" w:pos="1588"/>
        <w:tab w:val="left" w:pos="1985"/>
      </w:tabs>
      <w:overflowPunct w:val="0"/>
      <w:spacing w:before="240"/>
      <w:ind w:left="893" w:hanging="893"/>
    </w:pPr>
    <w:rPr>
      <w:rFonts w:eastAsiaTheme="minorHAnsi"/>
      <w:b/>
      <w:lang w:eastAsia="zh-CN"/>
    </w:rPr>
  </w:style>
  <w:style w:type="paragraph" w:customStyle="1" w:styleId="aMyHeading2">
    <w:name w:val="aMyHeading2"/>
    <w:basedOn w:val="BodyTextIndent"/>
    <w:autoRedefine/>
    <w:uiPriority w:val="99"/>
    <w:rsid w:val="00DB23F9"/>
    <w:pPr>
      <w:tabs>
        <w:tab w:val="left" w:pos="1191"/>
        <w:tab w:val="num" w:pos="1440"/>
        <w:tab w:val="left" w:pos="1588"/>
        <w:tab w:val="left" w:pos="1985"/>
      </w:tabs>
      <w:overflowPunct w:val="0"/>
      <w:ind w:left="0"/>
      <w:outlineLvl w:val="1"/>
    </w:pPr>
    <w:rPr>
      <w:rFonts w:eastAsiaTheme="minorHAnsi"/>
      <w:b/>
      <w:sz w:val="22"/>
      <w:lang w:eastAsia="zh-CN"/>
    </w:rPr>
  </w:style>
  <w:style w:type="paragraph" w:customStyle="1" w:styleId="aMyListabc">
    <w:name w:val="aMyList_abc"/>
    <w:basedOn w:val="Normal"/>
    <w:autoRedefine/>
    <w:uiPriority w:val="99"/>
    <w:rsid w:val="00DB23F9"/>
    <w:pPr>
      <w:tabs>
        <w:tab w:val="clear" w:pos="1134"/>
        <w:tab w:val="clear" w:pos="1871"/>
        <w:tab w:val="clear" w:pos="2268"/>
        <w:tab w:val="num" w:pos="900"/>
      </w:tabs>
      <w:overflowPunct/>
      <w:autoSpaceDE/>
      <w:autoSpaceDN/>
      <w:adjustRightInd/>
      <w:textAlignment w:val="auto"/>
    </w:pPr>
    <w:rPr>
      <w:rFonts w:eastAsiaTheme="minorHAnsi"/>
      <w:b/>
      <w:bCs/>
      <w:sz w:val="22"/>
      <w:szCs w:val="24"/>
      <w:lang w:eastAsia="zh-CN"/>
    </w:rPr>
  </w:style>
  <w:style w:type="paragraph" w:customStyle="1" w:styleId="List1">
    <w:name w:val="List1"/>
    <w:basedOn w:val="Normal"/>
    <w:uiPriority w:val="99"/>
    <w:rsid w:val="00DB23F9"/>
    <w:pPr>
      <w:widowControl w:val="0"/>
      <w:tabs>
        <w:tab w:val="clear" w:pos="1134"/>
        <w:tab w:val="clear" w:pos="1871"/>
        <w:tab w:val="clear" w:pos="2268"/>
        <w:tab w:val="left" w:pos="360"/>
      </w:tabs>
      <w:overflowPunct/>
      <w:autoSpaceDE/>
      <w:autoSpaceDN/>
      <w:adjustRightInd/>
      <w:spacing w:before="0" w:after="120"/>
      <w:ind w:left="357" w:hanging="357"/>
      <w:textAlignment w:val="auto"/>
    </w:pPr>
    <w:rPr>
      <w:rFonts w:eastAsiaTheme="minorHAnsi"/>
      <w:szCs w:val="24"/>
      <w:lang w:val="nb-NO" w:eastAsia="zh-CN"/>
    </w:rPr>
  </w:style>
  <w:style w:type="paragraph" w:customStyle="1" w:styleId="sistliste">
    <w:name w:val="sistliste"/>
    <w:basedOn w:val="Normal"/>
    <w:rsid w:val="00DB23F9"/>
    <w:pPr>
      <w:widowControl w:val="0"/>
      <w:tabs>
        <w:tab w:val="clear" w:pos="1134"/>
        <w:tab w:val="clear" w:pos="1871"/>
        <w:tab w:val="clear" w:pos="2268"/>
        <w:tab w:val="left" w:pos="360"/>
      </w:tabs>
      <w:overflowPunct/>
      <w:autoSpaceDE/>
      <w:autoSpaceDN/>
      <w:adjustRightInd/>
      <w:spacing w:before="0" w:after="240"/>
      <w:ind w:left="360" w:hanging="360"/>
      <w:textAlignment w:val="auto"/>
    </w:pPr>
    <w:rPr>
      <w:rFonts w:eastAsiaTheme="minorHAnsi"/>
      <w:szCs w:val="24"/>
      <w:lang w:val="nb-NO" w:eastAsia="zh-CN"/>
    </w:rPr>
  </w:style>
  <w:style w:type="paragraph" w:customStyle="1" w:styleId="hstyle0">
    <w:name w:val="hstyle0"/>
    <w:basedOn w:val="Normal"/>
    <w:uiPriority w:val="99"/>
    <w:rsid w:val="00DB23F9"/>
    <w:pPr>
      <w:numPr>
        <w:numId w:val="10"/>
      </w:numPr>
      <w:tabs>
        <w:tab w:val="clear" w:pos="624"/>
        <w:tab w:val="clear" w:pos="1134"/>
        <w:tab w:val="clear" w:pos="1871"/>
        <w:tab w:val="clear" w:pos="2268"/>
      </w:tabs>
      <w:overflowPunct/>
      <w:autoSpaceDE/>
      <w:autoSpaceDN/>
      <w:adjustRightInd/>
      <w:spacing w:before="0" w:line="384" w:lineRule="auto"/>
      <w:ind w:left="0" w:firstLine="0"/>
      <w:jc w:val="both"/>
      <w:textAlignment w:val="auto"/>
    </w:pPr>
    <w:rPr>
      <w:rFonts w:ascii="Batang" w:eastAsiaTheme="minorHAnsi" w:hAnsi="Batang" w:cs="Gulim"/>
      <w:color w:val="000000"/>
      <w:sz w:val="20"/>
      <w:szCs w:val="24"/>
      <w:lang w:eastAsia="ko-KR"/>
    </w:rPr>
  </w:style>
  <w:style w:type="paragraph" w:customStyle="1" w:styleId="a2">
    <w:name w:val="連番１"/>
    <w:basedOn w:val="Normal"/>
    <w:uiPriority w:val="99"/>
    <w:rsid w:val="00DB23F9"/>
    <w:pPr>
      <w:widowControl w:val="0"/>
      <w:tabs>
        <w:tab w:val="clear" w:pos="1134"/>
        <w:tab w:val="clear" w:pos="1871"/>
        <w:tab w:val="clear" w:pos="2268"/>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eastAsia="zh-CN"/>
    </w:rPr>
  </w:style>
  <w:style w:type="paragraph" w:customStyle="1" w:styleId="collapsepanelheader">
    <w:name w:val="collapsepanelheader"/>
    <w:basedOn w:val="Normal"/>
    <w:uiPriority w:val="99"/>
    <w:rsid w:val="00DB23F9"/>
    <w:pPr>
      <w:pBdr>
        <w:top w:val="single" w:sz="6" w:space="5" w:color="1F59A2"/>
        <w:left w:val="single" w:sz="6" w:space="5" w:color="1F59A2"/>
        <w:bottom w:val="single" w:sz="6" w:space="5" w:color="1F59A2"/>
        <w:right w:val="single" w:sz="6" w:space="5" w:color="1F59A2"/>
      </w:pBdr>
      <w:shd w:val="clear" w:color="auto" w:fill="C7D3E7"/>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8"/>
      <w:szCs w:val="18"/>
      <w:lang w:eastAsia="zh-CN"/>
    </w:rPr>
  </w:style>
  <w:style w:type="paragraph" w:customStyle="1" w:styleId="lmcellcfdef3">
    <w:name w:val="lm_cell_cfdef3"/>
    <w:basedOn w:val="Normal"/>
    <w:uiPriority w:val="99"/>
    <w:rsid w:val="00DB23F9"/>
    <w:pPr>
      <w:pBdr>
        <w:top w:val="single" w:sz="6" w:space="5" w:color="CFDEF3"/>
        <w:left w:val="single" w:sz="6" w:space="5" w:color="CFDEF3"/>
        <w:right w:val="single" w:sz="6" w:space="5" w:color="CFDEF3"/>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8"/>
      <w:szCs w:val="18"/>
      <w:lang w:eastAsia="zh-CN"/>
    </w:rPr>
  </w:style>
  <w:style w:type="paragraph" w:customStyle="1" w:styleId="lmtopcellcfdef3">
    <w:name w:val="lm_top_cell_cfdef3"/>
    <w:basedOn w:val="Normal"/>
    <w:uiPriority w:val="99"/>
    <w:rsid w:val="00DB23F9"/>
    <w:pPr>
      <w:pBdr>
        <w:top w:val="single" w:sz="6" w:space="5" w:color="FFFFFF"/>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FFFF"/>
      <w:sz w:val="18"/>
      <w:szCs w:val="18"/>
      <w:lang w:eastAsia="zh-CN"/>
    </w:rPr>
  </w:style>
  <w:style w:type="paragraph" w:customStyle="1" w:styleId="lmcell2cfdef3">
    <w:name w:val="lm_cell2_cfdef3"/>
    <w:basedOn w:val="Normal"/>
    <w:uiPriority w:val="99"/>
    <w:rsid w:val="00DB23F9"/>
    <w:pPr>
      <w:pBdr>
        <w:top w:val="single" w:sz="6" w:space="5" w:color="CFDEF3"/>
        <w:left w:val="single" w:sz="6" w:space="5" w:color="CFDEF3"/>
        <w:right w:val="single" w:sz="2" w:space="5" w:color="CFDEF3"/>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8"/>
      <w:szCs w:val="18"/>
      <w:lang w:eastAsia="zh-CN"/>
    </w:rPr>
  </w:style>
  <w:style w:type="paragraph" w:customStyle="1" w:styleId="lmcell004b96">
    <w:name w:val="lm_cell_004b96"/>
    <w:basedOn w:val="Normal"/>
    <w:uiPriority w:val="99"/>
    <w:rsid w:val="00DB23F9"/>
    <w:pPr>
      <w:pBdr>
        <w:top w:val="single" w:sz="6" w:space="5" w:color="004B96"/>
        <w:left w:val="single" w:sz="2" w:space="5" w:color="004B96"/>
        <w:right w:val="single" w:sz="6" w:space="5" w:color="004B96"/>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8"/>
      <w:szCs w:val="18"/>
      <w:lang w:eastAsia="zh-CN"/>
    </w:rPr>
  </w:style>
  <w:style w:type="paragraph" w:customStyle="1" w:styleId="counciltitle">
    <w:name w:val="council_title"/>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80"/>
      <w:szCs w:val="24"/>
      <w:lang w:eastAsia="zh-CN"/>
    </w:rPr>
  </w:style>
  <w:style w:type="paragraph" w:customStyle="1" w:styleId="councilsubtitle">
    <w:name w:val="council_subtitle"/>
    <w:basedOn w:val="Normal"/>
    <w:uiPriority w:val="99"/>
    <w:rsid w:val="00DB23F9"/>
    <w:pPr>
      <w:pBdr>
        <w:top w:val="single" w:sz="6" w:space="2" w:color="1F59A2"/>
        <w:left w:val="single" w:sz="6" w:space="2" w:color="1F59A2"/>
        <w:bottom w:val="single" w:sz="6" w:space="2" w:color="1F59A2"/>
        <w:right w:val="single" w:sz="6" w:space="2" w:color="1F59A2"/>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80"/>
      <w:sz w:val="18"/>
      <w:szCs w:val="18"/>
      <w:lang w:eastAsia="zh-CN"/>
    </w:rPr>
  </w:style>
  <w:style w:type="paragraph" w:customStyle="1" w:styleId="Title10">
    <w:name w:val="Title1"/>
    <w:basedOn w:val="Normal"/>
    <w:uiPriority w:val="99"/>
    <w:rsid w:val="00DB23F9"/>
    <w:pPr>
      <w:tabs>
        <w:tab w:val="clear" w:pos="1134"/>
        <w:tab w:val="clear" w:pos="1871"/>
        <w:tab w:val="clear" w:pos="2268"/>
      </w:tabs>
      <w:overflowPunct/>
      <w:autoSpaceDE/>
      <w:autoSpaceDN/>
      <w:adjustRightInd/>
      <w:spacing w:before="100" w:after="100"/>
      <w:textAlignment w:val="auto"/>
    </w:pPr>
    <w:rPr>
      <w:rFonts w:ascii="Verdana" w:eastAsia="SimSun" w:hAnsi="Verdana"/>
      <w:b/>
      <w:bCs/>
      <w:color w:val="004B96"/>
      <w:sz w:val="22"/>
      <w:szCs w:val="22"/>
      <w:lang w:eastAsia="zh-CN"/>
    </w:rPr>
  </w:style>
  <w:style w:type="paragraph" w:customStyle="1" w:styleId="Subtitle1">
    <w:name w:val="Subtitle1"/>
    <w:basedOn w:val="Normal"/>
    <w:uiPriority w:val="99"/>
    <w:rsid w:val="00DB23F9"/>
    <w:pPr>
      <w:pBdr>
        <w:top w:val="single" w:sz="6" w:space="2" w:color="1F59A2"/>
        <w:left w:val="single" w:sz="6" w:space="2" w:color="1F59A2"/>
        <w:bottom w:val="single" w:sz="6" w:space="2" w:color="1F59A2"/>
        <w:right w:val="single" w:sz="6" w:space="2" w:color="1F59A2"/>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80"/>
      <w:sz w:val="18"/>
      <w:szCs w:val="18"/>
      <w:lang w:eastAsia="zh-CN"/>
    </w:rPr>
  </w:style>
  <w:style w:type="paragraph" w:customStyle="1" w:styleId="dashedcell">
    <w:name w:val="dashed_cell"/>
    <w:basedOn w:val="Normal"/>
    <w:uiPriority w:val="99"/>
    <w:rsid w:val="00DB23F9"/>
    <w:pPr>
      <w:pBdr>
        <w:top w:val="dashed" w:sz="6" w:space="5" w:color="1F59A2"/>
        <w:left w:val="dashed" w:sz="6" w:space="5" w:color="1F59A2"/>
        <w:bottom w:val="dashed" w:sz="6" w:space="5" w:color="1F59A2"/>
        <w:right w:val="dashed" w:sz="6" w:space="5" w:color="1F59A2"/>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eastAsia="zh-CN"/>
    </w:rPr>
  </w:style>
  <w:style w:type="paragraph" w:customStyle="1" w:styleId="topritems">
    <w:name w:val="topritems"/>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s="Arial"/>
      <w:b/>
      <w:bCs/>
      <w:color w:val="FFFFFF"/>
      <w:sz w:val="17"/>
      <w:szCs w:val="17"/>
      <w:lang w:eastAsia="zh-CN"/>
    </w:rPr>
  </w:style>
  <w:style w:type="paragraph" w:customStyle="1" w:styleId="topritems2">
    <w:name w:val="topritems2"/>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Arial" w:eastAsia="SimSun" w:hAnsi="Arial" w:cs="Arial"/>
      <w:color w:val="FFFFFF"/>
      <w:sz w:val="16"/>
      <w:szCs w:val="16"/>
      <w:lang w:eastAsia="zh-CN"/>
    </w:rPr>
  </w:style>
  <w:style w:type="paragraph" w:customStyle="1" w:styleId="ulink">
    <w:name w:val="ulink"/>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u w:val="single"/>
      <w:lang w:eastAsia="zh-CN"/>
    </w:rPr>
  </w:style>
  <w:style w:type="paragraph" w:customStyle="1" w:styleId="artab">
    <w:name w:val="ar_tab"/>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s="Simplified Arabic"/>
      <w:color w:val="000000"/>
      <w:sz w:val="32"/>
      <w:szCs w:val="32"/>
      <w:lang w:eastAsia="zh-CN"/>
    </w:rPr>
  </w:style>
  <w:style w:type="paragraph" w:customStyle="1" w:styleId="arulink">
    <w:name w:val="ar_ulink"/>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lang w:eastAsia="zh-CN"/>
    </w:rPr>
  </w:style>
  <w:style w:type="paragraph" w:customStyle="1" w:styleId="arb2link">
    <w:name w:val="ar_b2link"/>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lang w:eastAsia="zh-CN"/>
    </w:rPr>
  </w:style>
  <w:style w:type="paragraph" w:customStyle="1" w:styleId="iturlink">
    <w:name w:val="itur_link"/>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E0011C"/>
      <w:sz w:val="18"/>
      <w:szCs w:val="18"/>
      <w:u w:val="single"/>
      <w:lang w:eastAsia="zh-CN"/>
    </w:rPr>
  </w:style>
  <w:style w:type="paragraph" w:customStyle="1" w:styleId="itutlink">
    <w:name w:val="itut_link"/>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93117E"/>
      <w:sz w:val="18"/>
      <w:szCs w:val="18"/>
      <w:u w:val="single"/>
      <w:lang w:eastAsia="zh-CN"/>
    </w:rPr>
  </w:style>
  <w:style w:type="paragraph" w:customStyle="1" w:styleId="itudlink">
    <w:name w:val="itud_link"/>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DA8704"/>
      <w:sz w:val="18"/>
      <w:szCs w:val="18"/>
      <w:u w:val="single"/>
      <w:lang w:eastAsia="zh-CN"/>
    </w:rPr>
  </w:style>
  <w:style w:type="paragraph" w:customStyle="1" w:styleId="telecomlink">
    <w:name w:val="telecom_link"/>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7A3D"/>
      <w:sz w:val="18"/>
      <w:szCs w:val="18"/>
      <w:u w:val="single"/>
      <w:lang w:eastAsia="zh-CN"/>
    </w:rPr>
  </w:style>
  <w:style w:type="paragraph" w:customStyle="1" w:styleId="blink">
    <w:name w:val="blink"/>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4B96"/>
      <w:sz w:val="18"/>
      <w:szCs w:val="18"/>
      <w:lang w:eastAsia="zh-CN"/>
    </w:rPr>
  </w:style>
  <w:style w:type="paragraph" w:customStyle="1" w:styleId="b2link">
    <w:name w:val="b2link"/>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4B96"/>
      <w:sz w:val="18"/>
      <w:szCs w:val="18"/>
      <w:u w:val="single"/>
      <w:lang w:eastAsia="zh-CN"/>
    </w:rPr>
  </w:style>
  <w:style w:type="paragraph" w:customStyle="1" w:styleId="lmlink">
    <w:name w:val="lm_link"/>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4B96"/>
      <w:sz w:val="16"/>
      <w:szCs w:val="16"/>
      <w:lang w:eastAsia="zh-CN"/>
    </w:rPr>
  </w:style>
  <w:style w:type="paragraph" w:customStyle="1" w:styleId="lm2link">
    <w:name w:val="lm2_link"/>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4B96"/>
      <w:sz w:val="18"/>
      <w:szCs w:val="18"/>
      <w:lang w:eastAsia="zh-CN"/>
    </w:rPr>
  </w:style>
  <w:style w:type="paragraph" w:customStyle="1" w:styleId="nlink">
    <w:name w:val="nlink"/>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eastAsia="zh-CN"/>
    </w:rPr>
  </w:style>
  <w:style w:type="paragraph" w:customStyle="1" w:styleId="itunewslink">
    <w:name w:val="itunews_link"/>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6"/>
      <w:szCs w:val="16"/>
      <w:lang w:eastAsia="zh-CN"/>
    </w:rPr>
  </w:style>
  <w:style w:type="paragraph" w:customStyle="1" w:styleId="footeritems">
    <w:name w:val="footeritems"/>
    <w:basedOn w:val="Normal"/>
    <w:uiPriority w:val="99"/>
    <w:rsid w:val="00DB23F9"/>
    <w:pPr>
      <w:tabs>
        <w:tab w:val="clear" w:pos="1134"/>
        <w:tab w:val="clear" w:pos="1871"/>
        <w:tab w:val="clear" w:pos="2268"/>
      </w:tabs>
      <w:overflowPunct/>
      <w:autoSpaceDE/>
      <w:autoSpaceDN/>
      <w:adjustRightInd/>
      <w:spacing w:before="0" w:after="100"/>
      <w:textAlignment w:val="auto"/>
    </w:pPr>
    <w:rPr>
      <w:rFonts w:ascii="Verdana" w:eastAsia="SimSun" w:hAnsi="Verdana"/>
      <w:color w:val="000066"/>
      <w:sz w:val="17"/>
      <w:szCs w:val="17"/>
      <w:lang w:eastAsia="zh-CN"/>
    </w:rPr>
  </w:style>
  <w:style w:type="paragraph" w:customStyle="1" w:styleId="councilbluebullet">
    <w:name w:val="council_blue_bullet"/>
    <w:basedOn w:val="Normal"/>
    <w:uiPriority w:val="99"/>
    <w:rsid w:val="00DB23F9"/>
    <w:pPr>
      <w:tabs>
        <w:tab w:val="clear" w:pos="1134"/>
        <w:tab w:val="clear" w:pos="1871"/>
        <w:tab w:val="clear" w:pos="2268"/>
      </w:tabs>
      <w:overflowPunct/>
      <w:autoSpaceDE/>
      <w:autoSpaceDN/>
      <w:adjustRightInd/>
      <w:spacing w:before="0"/>
      <w:ind w:left="-180"/>
      <w:textAlignment w:val="auto"/>
    </w:pPr>
    <w:rPr>
      <w:rFonts w:ascii="Verdana" w:eastAsia="SimSun" w:hAnsi="Verdana"/>
      <w:color w:val="000000"/>
      <w:sz w:val="18"/>
      <w:szCs w:val="18"/>
      <w:lang w:eastAsia="zh-CN"/>
    </w:rPr>
  </w:style>
  <w:style w:type="paragraph" w:customStyle="1" w:styleId="councilcircle">
    <w:name w:val="council_circle"/>
    <w:basedOn w:val="Normal"/>
    <w:uiPriority w:val="99"/>
    <w:rsid w:val="00DB23F9"/>
    <w:pPr>
      <w:tabs>
        <w:tab w:val="clear" w:pos="1134"/>
        <w:tab w:val="clear" w:pos="1871"/>
        <w:tab w:val="clear" w:pos="2268"/>
      </w:tabs>
      <w:overflowPunct/>
      <w:autoSpaceDE/>
      <w:autoSpaceDN/>
      <w:adjustRightInd/>
      <w:spacing w:before="0"/>
      <w:ind w:left="75"/>
      <w:textAlignment w:val="auto"/>
    </w:pPr>
    <w:rPr>
      <w:rFonts w:ascii="Verdana" w:eastAsia="SimSun" w:hAnsi="Verdana"/>
      <w:color w:val="000000"/>
      <w:sz w:val="18"/>
      <w:szCs w:val="18"/>
      <w:lang w:eastAsia="zh-CN"/>
    </w:rPr>
  </w:style>
  <w:style w:type="paragraph" w:customStyle="1" w:styleId="bluebullet">
    <w:name w:val="blue_bullet"/>
    <w:basedOn w:val="Normal"/>
    <w:uiPriority w:val="99"/>
    <w:rsid w:val="00DB23F9"/>
    <w:pPr>
      <w:tabs>
        <w:tab w:val="clear" w:pos="1134"/>
        <w:tab w:val="clear" w:pos="1871"/>
        <w:tab w:val="clear" w:pos="2268"/>
      </w:tabs>
      <w:overflowPunct/>
      <w:autoSpaceDE/>
      <w:autoSpaceDN/>
      <w:adjustRightInd/>
      <w:spacing w:before="0"/>
      <w:ind w:left="240"/>
      <w:textAlignment w:val="auto"/>
    </w:pPr>
    <w:rPr>
      <w:rFonts w:ascii="Verdana" w:eastAsia="SimSun" w:hAnsi="Verdana"/>
      <w:color w:val="000000"/>
      <w:sz w:val="18"/>
      <w:szCs w:val="18"/>
      <w:lang w:eastAsia="zh-CN"/>
    </w:rPr>
  </w:style>
  <w:style w:type="paragraph" w:customStyle="1" w:styleId="circle">
    <w:name w:val="circle"/>
    <w:basedOn w:val="Normal"/>
    <w:uiPriority w:val="99"/>
    <w:rsid w:val="00DB23F9"/>
    <w:pPr>
      <w:tabs>
        <w:tab w:val="clear" w:pos="1134"/>
        <w:tab w:val="clear" w:pos="1871"/>
        <w:tab w:val="clear" w:pos="2268"/>
      </w:tabs>
      <w:overflowPunct/>
      <w:autoSpaceDE/>
      <w:autoSpaceDN/>
      <w:adjustRightInd/>
      <w:spacing w:before="0"/>
      <w:ind w:left="75"/>
      <w:textAlignment w:val="auto"/>
    </w:pPr>
    <w:rPr>
      <w:rFonts w:ascii="Verdana" w:eastAsia="SimSun" w:hAnsi="Verdana"/>
      <w:color w:val="000000"/>
      <w:sz w:val="18"/>
      <w:szCs w:val="18"/>
      <w:lang w:eastAsia="zh-CN"/>
    </w:rPr>
  </w:style>
  <w:style w:type="paragraph" w:customStyle="1" w:styleId="parasmall">
    <w:name w:val="parasmall"/>
    <w:basedOn w:val="Normal"/>
    <w:uiPriority w:val="99"/>
    <w:rsid w:val="00DB23F9"/>
    <w:pPr>
      <w:tabs>
        <w:tab w:val="clear" w:pos="1134"/>
        <w:tab w:val="clear" w:pos="1871"/>
        <w:tab w:val="clear" w:pos="2268"/>
      </w:tabs>
      <w:overflowPunct/>
      <w:autoSpaceDE/>
      <w:autoSpaceDN/>
      <w:adjustRightInd/>
      <w:spacing w:before="0"/>
      <w:textAlignment w:val="auto"/>
    </w:pPr>
    <w:rPr>
      <w:rFonts w:ascii="Verdana" w:eastAsia="SimSun" w:hAnsi="Verdana"/>
      <w:color w:val="000000"/>
      <w:sz w:val="10"/>
      <w:szCs w:val="10"/>
      <w:lang w:eastAsia="zh-CN"/>
    </w:rPr>
  </w:style>
  <w:style w:type="paragraph" w:customStyle="1" w:styleId="artitle">
    <w:name w:val="ar_title"/>
    <w:basedOn w:val="Normal"/>
    <w:uiPriority w:val="99"/>
    <w:rsid w:val="00DB23F9"/>
    <w:pPr>
      <w:tabs>
        <w:tab w:val="clear" w:pos="1134"/>
        <w:tab w:val="clear" w:pos="1871"/>
        <w:tab w:val="clear" w:pos="2268"/>
      </w:tabs>
      <w:overflowPunct/>
      <w:autoSpaceDE/>
      <w:autoSpaceDN/>
      <w:adjustRightInd/>
      <w:spacing w:before="100" w:after="100"/>
      <w:textAlignment w:val="auto"/>
    </w:pPr>
    <w:rPr>
      <w:rFonts w:ascii="Verdana" w:eastAsia="SimSun" w:hAnsi="Verdana" w:cs="Simplified Arabic"/>
      <w:b/>
      <w:bCs/>
      <w:color w:val="004B96"/>
      <w:sz w:val="32"/>
      <w:szCs w:val="32"/>
      <w:lang w:eastAsia="zh-CN"/>
    </w:rPr>
  </w:style>
  <w:style w:type="paragraph" w:customStyle="1" w:styleId="arpara">
    <w:name w:val="ar_para"/>
    <w:basedOn w:val="Normal"/>
    <w:uiPriority w:val="99"/>
    <w:rsid w:val="00DB23F9"/>
    <w:pPr>
      <w:tabs>
        <w:tab w:val="clear" w:pos="1134"/>
        <w:tab w:val="clear" w:pos="1871"/>
        <w:tab w:val="clear" w:pos="2268"/>
      </w:tabs>
      <w:overflowPunct/>
      <w:autoSpaceDE/>
      <w:autoSpaceDN/>
      <w:adjustRightInd/>
      <w:spacing w:before="100" w:after="100" w:line="360" w:lineRule="atLeast"/>
      <w:textAlignment w:val="auto"/>
    </w:pPr>
    <w:rPr>
      <w:rFonts w:ascii="Verdana" w:eastAsia="SimSun" w:hAnsi="Verdana" w:cs="Simplified Arabic"/>
      <w:color w:val="000000"/>
      <w:sz w:val="28"/>
      <w:szCs w:val="28"/>
      <w:lang w:eastAsia="zh-CN"/>
    </w:rPr>
  </w:style>
  <w:style w:type="paragraph" w:customStyle="1" w:styleId="plist">
    <w:name w:val="plist"/>
    <w:basedOn w:val="Normal"/>
    <w:uiPriority w:val="99"/>
    <w:rsid w:val="00DB23F9"/>
    <w:pPr>
      <w:tabs>
        <w:tab w:val="clear" w:pos="1134"/>
        <w:tab w:val="clear" w:pos="1871"/>
        <w:tab w:val="clear" w:pos="2268"/>
      </w:tabs>
      <w:overflowPunct/>
      <w:autoSpaceDE/>
      <w:autoSpaceDN/>
      <w:adjustRightInd/>
      <w:spacing w:before="75" w:after="75"/>
      <w:textAlignment w:val="auto"/>
    </w:pPr>
    <w:rPr>
      <w:rFonts w:ascii="Verdana" w:eastAsia="SimSun" w:hAnsi="Verdana"/>
      <w:color w:val="000000"/>
      <w:sz w:val="18"/>
      <w:szCs w:val="18"/>
      <w:lang w:eastAsia="zh-CN"/>
    </w:rPr>
  </w:style>
  <w:style w:type="paragraph" w:customStyle="1" w:styleId="nlist">
    <w:name w:val="nlist"/>
    <w:basedOn w:val="Normal"/>
    <w:uiPriority w:val="99"/>
    <w:rsid w:val="00DB23F9"/>
    <w:pPr>
      <w:tabs>
        <w:tab w:val="clear" w:pos="1134"/>
        <w:tab w:val="clear" w:pos="1871"/>
        <w:tab w:val="clear" w:pos="2268"/>
      </w:tabs>
      <w:overflowPunct/>
      <w:autoSpaceDE/>
      <w:autoSpaceDN/>
      <w:adjustRightInd/>
      <w:spacing w:before="100" w:after="100"/>
      <w:textAlignment w:val="auto"/>
    </w:pPr>
    <w:rPr>
      <w:rFonts w:ascii="Verdana" w:eastAsia="SimSun" w:hAnsi="Verdana"/>
      <w:color w:val="000000"/>
      <w:sz w:val="18"/>
      <w:szCs w:val="18"/>
      <w:lang w:eastAsia="zh-CN"/>
    </w:rPr>
  </w:style>
  <w:style w:type="paragraph" w:customStyle="1" w:styleId="itunewslist">
    <w:name w:val="itunews_list"/>
    <w:basedOn w:val="Normal"/>
    <w:uiPriority w:val="99"/>
    <w:rsid w:val="00DB23F9"/>
    <w:pPr>
      <w:tabs>
        <w:tab w:val="clear" w:pos="1134"/>
        <w:tab w:val="clear" w:pos="1871"/>
        <w:tab w:val="clear" w:pos="2268"/>
      </w:tabs>
      <w:overflowPunct/>
      <w:autoSpaceDE/>
      <w:autoSpaceDN/>
      <w:adjustRightInd/>
      <w:spacing w:before="100" w:after="100"/>
      <w:textAlignment w:val="auto"/>
    </w:pPr>
    <w:rPr>
      <w:rFonts w:ascii="Verdana" w:eastAsia="SimSun" w:hAnsi="Verdana"/>
      <w:color w:val="000000"/>
      <w:sz w:val="16"/>
      <w:szCs w:val="16"/>
      <w:lang w:eastAsia="zh-CN"/>
    </w:rPr>
  </w:style>
  <w:style w:type="paragraph" w:customStyle="1" w:styleId="slist">
    <w:name w:val="slist"/>
    <w:basedOn w:val="Normal"/>
    <w:uiPriority w:val="99"/>
    <w:rsid w:val="00DB23F9"/>
    <w:pPr>
      <w:tabs>
        <w:tab w:val="clear" w:pos="1134"/>
        <w:tab w:val="clear" w:pos="1871"/>
        <w:tab w:val="clear" w:pos="2268"/>
      </w:tabs>
      <w:overflowPunct/>
      <w:autoSpaceDE/>
      <w:autoSpaceDN/>
      <w:adjustRightInd/>
      <w:spacing w:before="100" w:after="100"/>
      <w:textAlignment w:val="auto"/>
    </w:pPr>
    <w:rPr>
      <w:rFonts w:ascii="Verdana" w:eastAsia="SimSun" w:hAnsi="Verdana"/>
      <w:color w:val="FFFFFF"/>
      <w:sz w:val="18"/>
      <w:szCs w:val="18"/>
      <w:lang w:eastAsia="zh-CN"/>
    </w:rPr>
  </w:style>
  <w:style w:type="paragraph" w:customStyle="1" w:styleId="newsroom">
    <w:name w:val="newsroom"/>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0"/>
      <w:szCs w:val="10"/>
      <w:lang w:eastAsia="zh-CN"/>
    </w:rPr>
  </w:style>
  <w:style w:type="paragraph" w:customStyle="1" w:styleId="wrc">
    <w:name w:val="wrc"/>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6"/>
      <w:szCs w:val="16"/>
      <w:lang w:eastAsia="zh-CN"/>
    </w:rPr>
  </w:style>
  <w:style w:type="paragraph" w:customStyle="1" w:styleId="folderheader">
    <w:name w:val="folder_header"/>
    <w:basedOn w:val="Normal"/>
    <w:uiPriority w:val="99"/>
    <w:rsid w:val="00DB23F9"/>
    <w:pPr>
      <w:pBdr>
        <w:top w:val="single" w:sz="6" w:space="5" w:color="004B96"/>
        <w:left w:val="single" w:sz="6" w:space="4" w:color="004B96"/>
        <w:bottom w:val="single" w:sz="6" w:space="5" w:color="004B96"/>
        <w:right w:val="single" w:sz="6" w:space="5" w:color="004B96"/>
      </w:pBdr>
      <w:shd w:val="clear" w:color="auto" w:fill="004B96"/>
      <w:tabs>
        <w:tab w:val="clear" w:pos="1134"/>
        <w:tab w:val="clear" w:pos="1871"/>
        <w:tab w:val="clear" w:pos="2268"/>
      </w:tabs>
      <w:overflowPunct/>
      <w:autoSpaceDE/>
      <w:autoSpaceDN/>
      <w:adjustRightInd/>
      <w:spacing w:before="100" w:after="100" w:line="240" w:lineRule="atLeast"/>
      <w:jc w:val="center"/>
      <w:textAlignment w:val="auto"/>
    </w:pPr>
    <w:rPr>
      <w:rFonts w:ascii="Verdana" w:eastAsia="SimSun" w:hAnsi="Verdana"/>
      <w:b/>
      <w:bCs/>
      <w:color w:val="FFFFFF"/>
      <w:sz w:val="18"/>
      <w:szCs w:val="18"/>
      <w:lang w:eastAsia="zh-CN"/>
    </w:rPr>
  </w:style>
  <w:style w:type="paragraph" w:customStyle="1" w:styleId="bb-input">
    <w:name w:val="bb-input"/>
    <w:basedOn w:val="Normal"/>
    <w:uiPriority w:val="99"/>
    <w:rsid w:val="00DB23F9"/>
    <w:pPr>
      <w:pBdr>
        <w:top w:val="single" w:sz="6" w:space="0" w:color="99CCFF"/>
        <w:left w:val="single" w:sz="6" w:space="0" w:color="99CCFF"/>
        <w:bottom w:val="single" w:sz="6" w:space="0" w:color="99CCFF"/>
        <w:right w:val="single" w:sz="6" w:space="0" w:color="99CCFF"/>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eastAsia="zh-CN"/>
    </w:rPr>
  </w:style>
  <w:style w:type="paragraph" w:customStyle="1" w:styleId="buttondisplay">
    <w:name w:val="buttondisplay"/>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5"/>
      <w:szCs w:val="15"/>
      <w:lang w:eastAsia="zh-CN"/>
    </w:rPr>
  </w:style>
  <w:style w:type="paragraph" w:customStyle="1" w:styleId="buttonsearch">
    <w:name w:val="buttonsearch"/>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5"/>
      <w:szCs w:val="15"/>
      <w:lang w:eastAsia="zh-CN"/>
    </w:rPr>
  </w:style>
  <w:style w:type="paragraph" w:customStyle="1" w:styleId="formdisplay">
    <w:name w:val="formdisplay"/>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5"/>
      <w:szCs w:val="15"/>
      <w:lang w:eastAsia="zh-CN"/>
    </w:rPr>
  </w:style>
  <w:style w:type="paragraph" w:customStyle="1" w:styleId="go">
    <w:name w:val="go"/>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7"/>
      <w:szCs w:val="17"/>
      <w:lang w:eastAsia="zh-CN"/>
    </w:rPr>
  </w:style>
  <w:style w:type="paragraph" w:customStyle="1" w:styleId="bluebordertable">
    <w:name w:val="bluebordertable"/>
    <w:basedOn w:val="Normal"/>
    <w:uiPriority w:val="99"/>
    <w:rsid w:val="00DB23F9"/>
    <w:pPr>
      <w:pBdr>
        <w:top w:val="single" w:sz="6" w:space="0" w:color="99CCFF"/>
        <w:left w:val="single" w:sz="6" w:space="0" w:color="99CCFF"/>
        <w:bottom w:val="single" w:sz="6" w:space="0" w:color="99CCFF"/>
        <w:right w:val="single" w:sz="6" w:space="0" w:color="99CCFF"/>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eastAsia="zh-CN"/>
    </w:rPr>
  </w:style>
  <w:style w:type="paragraph" w:customStyle="1" w:styleId="redbordertable">
    <w:name w:val="redbordertable"/>
    <w:basedOn w:val="Normal"/>
    <w:uiPriority w:val="99"/>
    <w:rsid w:val="00DB23F9"/>
    <w:pPr>
      <w:pBdr>
        <w:top w:val="single" w:sz="6" w:space="0" w:color="FF0000"/>
        <w:left w:val="single" w:sz="6" w:space="0" w:color="FF0000"/>
        <w:bottom w:val="single" w:sz="6" w:space="0" w:color="FF0000"/>
        <w:right w:val="single" w:sz="6" w:space="0" w:color="FF0000"/>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eastAsia="zh-CN"/>
    </w:rPr>
  </w:style>
  <w:style w:type="paragraph" w:customStyle="1" w:styleId="blueborder-gray">
    <w:name w:val="blueborder-gray"/>
    <w:basedOn w:val="Normal"/>
    <w:uiPriority w:val="99"/>
    <w:rsid w:val="00DB23F9"/>
    <w:pPr>
      <w:pBdr>
        <w:top w:val="single" w:sz="6" w:space="0" w:color="99CCFF"/>
        <w:left w:val="single" w:sz="6" w:space="0" w:color="99CCFF"/>
        <w:bottom w:val="single" w:sz="6" w:space="0" w:color="99CCFF"/>
        <w:right w:val="single" w:sz="6" w:space="0" w:color="99CCFF"/>
      </w:pBdr>
      <w:shd w:val="clear" w:color="auto" w:fill="EFEFEF"/>
      <w:tabs>
        <w:tab w:val="clear" w:pos="1134"/>
        <w:tab w:val="clear" w:pos="1871"/>
        <w:tab w:val="clear" w:pos="2268"/>
      </w:tabs>
      <w:overflowPunct/>
      <w:autoSpaceDE/>
      <w:autoSpaceDN/>
      <w:adjustRightInd/>
      <w:spacing w:before="100" w:after="100" w:line="240" w:lineRule="atLeast"/>
      <w:textAlignment w:val="auto"/>
    </w:pPr>
    <w:rPr>
      <w:rFonts w:ascii="Trebuchet MS" w:eastAsia="SimSun" w:hAnsi="Trebuchet MS"/>
      <w:b/>
      <w:bCs/>
      <w:color w:val="000066"/>
      <w:sz w:val="18"/>
      <w:szCs w:val="18"/>
      <w:lang w:eastAsia="zh-CN"/>
    </w:rPr>
  </w:style>
  <w:style w:type="paragraph" w:customStyle="1" w:styleId="bluewhite">
    <w:name w:val="bluewhite"/>
    <w:basedOn w:val="Normal"/>
    <w:uiPriority w:val="99"/>
    <w:rsid w:val="00DB23F9"/>
    <w:pPr>
      <w:shd w:val="clear" w:color="auto" w:fill="0099FF"/>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FFFFFF"/>
      <w:sz w:val="18"/>
      <w:szCs w:val="18"/>
      <w:lang w:eastAsia="zh-CN"/>
    </w:rPr>
  </w:style>
  <w:style w:type="paragraph" w:customStyle="1" w:styleId="bottomline">
    <w:name w:val="bottomline"/>
    <w:basedOn w:val="Normal"/>
    <w:uiPriority w:val="99"/>
    <w:rsid w:val="00DB23F9"/>
    <w:pPr>
      <w:pBdr>
        <w:bottom w:val="single" w:sz="6" w:space="0" w:color="0099FF"/>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eastAsia="zh-CN"/>
    </w:rPr>
  </w:style>
  <w:style w:type="paragraph" w:customStyle="1" w:styleId="ch-blue-red">
    <w:name w:val="ch-blue-red"/>
    <w:basedOn w:val="Normal"/>
    <w:uiPriority w:val="99"/>
    <w:rsid w:val="00DB23F9"/>
    <w:pPr>
      <w:shd w:val="clear" w:color="auto" w:fill="0099FF"/>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0000"/>
      <w:sz w:val="18"/>
      <w:szCs w:val="18"/>
      <w:lang w:eastAsia="zh-CN"/>
    </w:rPr>
  </w:style>
  <w:style w:type="paragraph" w:customStyle="1" w:styleId="ch-blue-white">
    <w:name w:val="ch-blue-white"/>
    <w:basedOn w:val="Normal"/>
    <w:uiPriority w:val="99"/>
    <w:rsid w:val="00DB23F9"/>
    <w:pPr>
      <w:shd w:val="clear" w:color="auto" w:fill="0099FF"/>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FFFF"/>
      <w:sz w:val="18"/>
      <w:szCs w:val="18"/>
      <w:lang w:eastAsia="zh-CN"/>
    </w:rPr>
  </w:style>
  <w:style w:type="paragraph" w:customStyle="1" w:styleId="ch-dblue-white">
    <w:name w:val="ch-dblue-white"/>
    <w:basedOn w:val="Normal"/>
    <w:uiPriority w:val="99"/>
    <w:rsid w:val="00DB23F9"/>
    <w:pPr>
      <w:shd w:val="clear" w:color="auto" w:fill="00006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FFFF"/>
      <w:sz w:val="18"/>
      <w:szCs w:val="18"/>
      <w:lang w:eastAsia="zh-CN"/>
    </w:rPr>
  </w:style>
  <w:style w:type="paragraph" w:customStyle="1" w:styleId="ch-red-white">
    <w:name w:val="ch-red-white"/>
    <w:basedOn w:val="Normal"/>
    <w:uiPriority w:val="99"/>
    <w:rsid w:val="00DB23F9"/>
    <w:pPr>
      <w:shd w:val="clear" w:color="auto" w:fill="FF0000"/>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FFFF"/>
      <w:sz w:val="18"/>
      <w:szCs w:val="18"/>
      <w:lang w:eastAsia="zh-CN"/>
    </w:rPr>
  </w:style>
  <w:style w:type="paragraph" w:customStyle="1" w:styleId="lightblueborder">
    <w:name w:val="lightblueborder"/>
    <w:basedOn w:val="Normal"/>
    <w:uiPriority w:val="99"/>
    <w:rsid w:val="00DB23F9"/>
    <w:pPr>
      <w:pBdr>
        <w:top w:val="single" w:sz="6" w:space="0" w:color="A1B7DE"/>
        <w:left w:val="single" w:sz="6" w:space="0" w:color="A1B7DE"/>
        <w:bottom w:val="single" w:sz="6" w:space="0" w:color="A1B7DE"/>
        <w:right w:val="single" w:sz="6" w:space="0" w:color="A1B7DE"/>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eastAsia="zh-CN"/>
    </w:rPr>
  </w:style>
  <w:style w:type="paragraph" w:customStyle="1" w:styleId="t-blue">
    <w:name w:val="t-blue"/>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66"/>
      <w:sz w:val="18"/>
      <w:szCs w:val="18"/>
      <w:lang w:eastAsia="zh-CN"/>
    </w:rPr>
  </w:style>
  <w:style w:type="paragraph" w:customStyle="1" w:styleId="t-row">
    <w:name w:val="t-row"/>
    <w:basedOn w:val="Normal"/>
    <w:uiPriority w:val="99"/>
    <w:rsid w:val="00DB23F9"/>
    <w:pPr>
      <w:pBdr>
        <w:top w:val="single" w:sz="6" w:space="0" w:color="99CCFF"/>
        <w:left w:val="single" w:sz="6" w:space="0" w:color="99CCFF"/>
        <w:bottom w:val="single" w:sz="6" w:space="0" w:color="99CCFF"/>
        <w:right w:val="single" w:sz="6" w:space="0" w:color="99CCFF"/>
      </w:pBdr>
      <w:shd w:val="clear" w:color="auto" w:fill="E6EBFF"/>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eastAsia="zh-CN"/>
    </w:rPr>
  </w:style>
  <w:style w:type="paragraph" w:customStyle="1" w:styleId="t-text">
    <w:name w:val="t-text"/>
    <w:basedOn w:val="Normal"/>
    <w:uiPriority w:val="99"/>
    <w:rsid w:val="00DB23F9"/>
    <w:pPr>
      <w:pBdr>
        <w:top w:val="single" w:sz="6" w:space="0" w:color="99CCFF"/>
        <w:left w:val="single" w:sz="6" w:space="0" w:color="99CCFF"/>
        <w:bottom w:val="single" w:sz="6" w:space="0" w:color="99CCFF"/>
        <w:right w:val="single" w:sz="6" w:space="0" w:color="99CCFF"/>
      </w:pBdr>
      <w:shd w:val="clear" w:color="auto" w:fill="FFFFC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8"/>
      <w:szCs w:val="18"/>
      <w:lang w:eastAsia="zh-CN"/>
    </w:rPr>
  </w:style>
  <w:style w:type="paragraph" w:customStyle="1" w:styleId="globe">
    <w:name w:val="globe"/>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eastAsia="zh-CN"/>
    </w:rPr>
  </w:style>
  <w:style w:type="paragraph" w:customStyle="1" w:styleId="globe-l">
    <w:name w:val="globe-l"/>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eastAsia="zh-CN"/>
    </w:rPr>
  </w:style>
  <w:style w:type="paragraph" w:customStyle="1" w:styleId="globe-t">
    <w:name w:val="globe-t"/>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eastAsia="zh-CN"/>
    </w:rPr>
  </w:style>
  <w:style w:type="paragraph" w:customStyle="1" w:styleId="itumenu">
    <w:name w:val="itumenu"/>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99CCFF"/>
      <w:sz w:val="18"/>
      <w:szCs w:val="18"/>
      <w:lang w:eastAsia="zh-CN"/>
    </w:rPr>
  </w:style>
  <w:style w:type="paragraph" w:customStyle="1" w:styleId="navleft">
    <w:name w:val="navleft"/>
    <w:basedOn w:val="Normal"/>
    <w:uiPriority w:val="99"/>
    <w:rsid w:val="00DB23F9"/>
    <w:pPr>
      <w:tabs>
        <w:tab w:val="clear" w:pos="1134"/>
        <w:tab w:val="clear" w:pos="1871"/>
        <w:tab w:val="clear" w:pos="2268"/>
      </w:tabs>
      <w:overflowPunct/>
      <w:autoSpaceDE/>
      <w:autoSpaceDN/>
      <w:adjustRightInd/>
      <w:spacing w:before="100" w:after="100" w:line="240" w:lineRule="atLeast"/>
      <w:jc w:val="right"/>
      <w:textAlignment w:val="auto"/>
    </w:pPr>
    <w:rPr>
      <w:rFonts w:ascii="Arial" w:eastAsia="SimSun" w:hAnsi="Arial" w:cs="Arial"/>
      <w:b/>
      <w:bCs/>
      <w:color w:val="FFFFFF"/>
      <w:sz w:val="18"/>
      <w:szCs w:val="18"/>
      <w:lang w:eastAsia="zh-CN"/>
    </w:rPr>
  </w:style>
  <w:style w:type="paragraph" w:customStyle="1" w:styleId="locator">
    <w:name w:val="locator"/>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66"/>
      <w:sz w:val="17"/>
      <w:szCs w:val="17"/>
      <w:lang w:eastAsia="zh-CN"/>
    </w:rPr>
  </w:style>
  <w:style w:type="paragraph" w:customStyle="1" w:styleId="tsize8pt">
    <w:name w:val="tsize8pt"/>
    <w:basedOn w:val="Normal"/>
    <w:uiPriority w:val="99"/>
    <w:rsid w:val="00DB23F9"/>
    <w:pPr>
      <w:tabs>
        <w:tab w:val="clear" w:pos="1134"/>
        <w:tab w:val="clear" w:pos="1871"/>
        <w:tab w:val="clear" w:pos="2268"/>
      </w:tabs>
      <w:overflowPunct/>
      <w:autoSpaceDE/>
      <w:autoSpaceDN/>
      <w:adjustRightInd/>
      <w:spacing w:before="0" w:after="100" w:line="240" w:lineRule="atLeast"/>
      <w:textAlignment w:val="auto"/>
    </w:pPr>
    <w:rPr>
      <w:rFonts w:ascii="Verdana" w:eastAsia="SimSun" w:hAnsi="Verdana"/>
      <w:color w:val="000000"/>
      <w:sz w:val="15"/>
      <w:szCs w:val="15"/>
      <w:lang w:eastAsia="zh-CN"/>
    </w:rPr>
  </w:style>
  <w:style w:type="paragraph" w:customStyle="1" w:styleId="smalltext">
    <w:name w:val="smalltext"/>
    <w:basedOn w:val="Normal"/>
    <w:uiPriority w:val="99"/>
    <w:rsid w:val="00DB23F9"/>
    <w:pPr>
      <w:tabs>
        <w:tab w:val="clear" w:pos="1134"/>
        <w:tab w:val="clear" w:pos="1871"/>
        <w:tab w:val="clear" w:pos="2268"/>
      </w:tabs>
      <w:overflowPunct/>
      <w:autoSpaceDE/>
      <w:autoSpaceDN/>
      <w:adjustRightInd/>
      <w:spacing w:before="0" w:after="100" w:line="240" w:lineRule="atLeast"/>
      <w:textAlignment w:val="auto"/>
    </w:pPr>
    <w:rPr>
      <w:rFonts w:ascii="Verdana" w:eastAsia="SimSun" w:hAnsi="Verdana"/>
      <w:color w:val="000000"/>
      <w:sz w:val="15"/>
      <w:szCs w:val="15"/>
      <w:lang w:eastAsia="zh-CN"/>
    </w:rPr>
  </w:style>
  <w:style w:type="paragraph" w:customStyle="1" w:styleId="bulletlist-blue">
    <w:name w:val="bulletlist-blue"/>
    <w:basedOn w:val="Normal"/>
    <w:uiPriority w:val="99"/>
    <w:rsid w:val="00DB23F9"/>
    <w:pPr>
      <w:tabs>
        <w:tab w:val="clear" w:pos="1134"/>
        <w:tab w:val="clear" w:pos="1871"/>
        <w:tab w:val="clear" w:pos="2268"/>
      </w:tabs>
      <w:overflowPunct/>
      <w:autoSpaceDE/>
      <w:autoSpaceDN/>
      <w:adjustRightInd/>
      <w:spacing w:before="75" w:after="75" w:line="240" w:lineRule="atLeast"/>
      <w:ind w:left="300"/>
      <w:textAlignment w:val="auto"/>
    </w:pPr>
    <w:rPr>
      <w:rFonts w:ascii="Trebuchet MS" w:eastAsia="SimSun" w:hAnsi="Trebuchet MS"/>
      <w:color w:val="000000"/>
      <w:sz w:val="18"/>
      <w:szCs w:val="18"/>
      <w:lang w:eastAsia="zh-CN"/>
    </w:rPr>
  </w:style>
  <w:style w:type="paragraph" w:customStyle="1" w:styleId="bulletlist-red">
    <w:name w:val="bulletlist-red"/>
    <w:basedOn w:val="Normal"/>
    <w:uiPriority w:val="99"/>
    <w:rsid w:val="00DB23F9"/>
    <w:pPr>
      <w:tabs>
        <w:tab w:val="clear" w:pos="1134"/>
        <w:tab w:val="clear" w:pos="1871"/>
        <w:tab w:val="clear" w:pos="2268"/>
      </w:tabs>
      <w:overflowPunct/>
      <w:autoSpaceDE/>
      <w:autoSpaceDN/>
      <w:adjustRightInd/>
      <w:spacing w:before="75" w:after="75" w:line="240" w:lineRule="atLeast"/>
      <w:ind w:left="300"/>
      <w:textAlignment w:val="auto"/>
    </w:pPr>
    <w:rPr>
      <w:rFonts w:ascii="Trebuchet MS" w:eastAsia="SimSun" w:hAnsi="Trebuchet MS"/>
      <w:color w:val="000000"/>
      <w:sz w:val="18"/>
      <w:szCs w:val="18"/>
      <w:lang w:eastAsia="zh-CN"/>
    </w:rPr>
  </w:style>
  <w:style w:type="paragraph" w:customStyle="1" w:styleId="arrowlist-blue">
    <w:name w:val="arrowlist-blue"/>
    <w:basedOn w:val="Normal"/>
    <w:uiPriority w:val="99"/>
    <w:rsid w:val="00DB23F9"/>
    <w:pPr>
      <w:tabs>
        <w:tab w:val="clear" w:pos="1134"/>
        <w:tab w:val="clear" w:pos="1871"/>
        <w:tab w:val="clear" w:pos="2268"/>
      </w:tabs>
      <w:overflowPunct/>
      <w:autoSpaceDE/>
      <w:autoSpaceDN/>
      <w:adjustRightInd/>
      <w:spacing w:before="75" w:after="75" w:line="240" w:lineRule="atLeast"/>
      <w:ind w:left="300"/>
      <w:textAlignment w:val="auto"/>
    </w:pPr>
    <w:rPr>
      <w:rFonts w:ascii="Trebuchet MS" w:eastAsia="SimSun" w:hAnsi="Trebuchet MS"/>
      <w:color w:val="000000"/>
      <w:sz w:val="18"/>
      <w:szCs w:val="18"/>
      <w:lang w:eastAsia="zh-CN"/>
    </w:rPr>
  </w:style>
  <w:style w:type="paragraph" w:customStyle="1" w:styleId="arrowlist-red">
    <w:name w:val="arrowlist-red"/>
    <w:basedOn w:val="Normal"/>
    <w:uiPriority w:val="99"/>
    <w:rsid w:val="00DB23F9"/>
    <w:pPr>
      <w:tabs>
        <w:tab w:val="clear" w:pos="1134"/>
        <w:tab w:val="clear" w:pos="1871"/>
        <w:tab w:val="clear" w:pos="2268"/>
      </w:tabs>
      <w:overflowPunct/>
      <w:autoSpaceDE/>
      <w:autoSpaceDN/>
      <w:adjustRightInd/>
      <w:spacing w:before="75" w:after="75" w:line="240" w:lineRule="atLeast"/>
      <w:ind w:left="300"/>
      <w:textAlignment w:val="auto"/>
    </w:pPr>
    <w:rPr>
      <w:rFonts w:ascii="Trebuchet MS" w:eastAsia="SimSun" w:hAnsi="Trebuchet MS"/>
      <w:color w:val="000000"/>
      <w:sz w:val="18"/>
      <w:szCs w:val="18"/>
      <w:lang w:eastAsia="zh-CN"/>
    </w:rPr>
  </w:style>
  <w:style w:type="paragraph" w:customStyle="1" w:styleId="pdivider">
    <w:name w:val="pdivider"/>
    <w:basedOn w:val="Normal"/>
    <w:uiPriority w:val="99"/>
    <w:rsid w:val="00DB23F9"/>
    <w:pPr>
      <w:tabs>
        <w:tab w:val="clear" w:pos="1134"/>
        <w:tab w:val="clear" w:pos="1871"/>
        <w:tab w:val="clear" w:pos="2268"/>
      </w:tabs>
      <w:overflowPunct/>
      <w:autoSpaceDE/>
      <w:autoSpaceDN/>
      <w:adjustRightInd/>
      <w:spacing w:before="75" w:after="75" w:line="240" w:lineRule="atLeast"/>
      <w:ind w:left="75" w:right="75"/>
      <w:textAlignment w:val="auto"/>
    </w:pPr>
    <w:rPr>
      <w:rFonts w:ascii="Verdana" w:eastAsia="SimSun" w:hAnsi="Verdana"/>
      <w:color w:val="000000"/>
      <w:sz w:val="8"/>
      <w:szCs w:val="8"/>
      <w:lang w:eastAsia="zh-CN"/>
    </w:rPr>
  </w:style>
  <w:style w:type="paragraph" w:customStyle="1" w:styleId="pj">
    <w:name w:val="pj"/>
    <w:basedOn w:val="Normal"/>
    <w:uiPriority w:val="99"/>
    <w:rsid w:val="00DB23F9"/>
    <w:pPr>
      <w:tabs>
        <w:tab w:val="clear" w:pos="1134"/>
        <w:tab w:val="clear" w:pos="1871"/>
        <w:tab w:val="clear" w:pos="2268"/>
      </w:tabs>
      <w:overflowPunct/>
      <w:autoSpaceDE/>
      <w:autoSpaceDN/>
      <w:adjustRightInd/>
      <w:spacing w:before="100" w:after="100" w:line="240" w:lineRule="atLeast"/>
      <w:jc w:val="both"/>
      <w:textAlignment w:val="auto"/>
    </w:pPr>
    <w:rPr>
      <w:rFonts w:ascii="Verdana" w:eastAsia="SimSun" w:hAnsi="Verdana"/>
      <w:color w:val="000000"/>
      <w:sz w:val="18"/>
      <w:szCs w:val="18"/>
      <w:lang w:eastAsia="zh-CN"/>
    </w:rPr>
  </w:style>
  <w:style w:type="paragraph" w:customStyle="1" w:styleId="pml-40">
    <w:name w:val="pml-40"/>
    <w:basedOn w:val="Normal"/>
    <w:uiPriority w:val="99"/>
    <w:rsid w:val="00DB23F9"/>
    <w:pPr>
      <w:tabs>
        <w:tab w:val="clear" w:pos="1134"/>
        <w:tab w:val="clear" w:pos="1871"/>
        <w:tab w:val="clear" w:pos="2268"/>
      </w:tabs>
      <w:overflowPunct/>
      <w:autoSpaceDE/>
      <w:autoSpaceDN/>
      <w:adjustRightInd/>
      <w:spacing w:before="100" w:after="100" w:line="240" w:lineRule="atLeast"/>
      <w:ind w:left="600"/>
      <w:textAlignment w:val="auto"/>
    </w:pPr>
    <w:rPr>
      <w:rFonts w:ascii="Verdana" w:eastAsia="SimSun" w:hAnsi="Verdana"/>
      <w:color w:val="000000"/>
      <w:sz w:val="18"/>
      <w:szCs w:val="18"/>
      <w:lang w:eastAsia="zh-CN"/>
    </w:rPr>
  </w:style>
  <w:style w:type="paragraph" w:customStyle="1" w:styleId="subfolderstyle">
    <w:name w:val="subfolderstyle"/>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eastAsia="zh-CN"/>
    </w:rPr>
  </w:style>
  <w:style w:type="paragraph" w:customStyle="1" w:styleId="subfolderstyle1">
    <w:name w:val="subfolderstyle1"/>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eastAsia="zh-CN"/>
    </w:rPr>
  </w:style>
  <w:style w:type="paragraph" w:customStyle="1" w:styleId="awmgeneric">
    <w:name w:val="awmgeneric"/>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eastAsia="zh-CN"/>
    </w:rPr>
  </w:style>
  <w:style w:type="paragraph" w:customStyle="1" w:styleId="awmst0">
    <w:name w:val="awmst0"/>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eastAsia="zh-CN"/>
    </w:rPr>
  </w:style>
  <w:style w:type="paragraph" w:customStyle="1" w:styleId="awmsttd0">
    <w:name w:val="awmsttd0"/>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eastAsia="zh-CN"/>
    </w:rPr>
  </w:style>
  <w:style w:type="paragraph" w:customStyle="1" w:styleId="awmstbg0">
    <w:name w:val="awmstbg0"/>
    <w:basedOn w:val="Normal"/>
    <w:uiPriority w:val="99"/>
    <w:rsid w:val="00DB23F9"/>
    <w:pP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eastAsia="zh-CN"/>
    </w:rPr>
  </w:style>
  <w:style w:type="paragraph" w:customStyle="1" w:styleId="awmstcbg0">
    <w:name w:val="awmstcbg0"/>
    <w:basedOn w:val="Normal"/>
    <w:uiPriority w:val="99"/>
    <w:rsid w:val="00DB23F9"/>
    <w:pP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eastAsia="zh-CN"/>
    </w:rPr>
  </w:style>
  <w:style w:type="paragraph" w:customStyle="1" w:styleId="awmst1">
    <w:name w:val="awmst1"/>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FFFF"/>
      <w:sz w:val="16"/>
      <w:szCs w:val="16"/>
      <w:lang w:eastAsia="zh-CN"/>
    </w:rPr>
  </w:style>
  <w:style w:type="paragraph" w:customStyle="1" w:styleId="awmsttd1">
    <w:name w:val="awmsttd1"/>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FFFF"/>
      <w:sz w:val="16"/>
      <w:szCs w:val="16"/>
      <w:lang w:eastAsia="zh-CN"/>
    </w:rPr>
  </w:style>
  <w:style w:type="paragraph" w:customStyle="1" w:styleId="awmstbg1">
    <w:name w:val="awmstbg1"/>
    <w:basedOn w:val="Normal"/>
    <w:uiPriority w:val="99"/>
    <w:rsid w:val="00DB23F9"/>
    <w:pP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eastAsia="zh-CN"/>
    </w:rPr>
  </w:style>
  <w:style w:type="paragraph" w:customStyle="1" w:styleId="awmstcbg1">
    <w:name w:val="awmstcbg1"/>
    <w:basedOn w:val="Normal"/>
    <w:uiPriority w:val="99"/>
    <w:rsid w:val="00DB23F9"/>
    <w:pP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eastAsia="zh-CN"/>
    </w:rPr>
  </w:style>
  <w:style w:type="paragraph" w:customStyle="1" w:styleId="awmst2">
    <w:name w:val="awmst2"/>
    <w:basedOn w:val="Normal"/>
    <w:uiPriority w:val="99"/>
    <w:rsid w:val="00DB23F9"/>
    <w:pPr>
      <w:pBdr>
        <w:top w:val="single" w:sz="6" w:space="2" w:color="000000"/>
        <w:left w:val="single" w:sz="6" w:space="0" w:color="000000"/>
        <w:bottom w:val="single" w:sz="6" w:space="2" w:color="000000"/>
        <w:right w:val="single" w:sz="6" w:space="0" w:color="000000"/>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6"/>
      <w:szCs w:val="16"/>
      <w:lang w:eastAsia="zh-CN"/>
    </w:rPr>
  </w:style>
  <w:style w:type="paragraph" w:customStyle="1" w:styleId="awmsttd2">
    <w:name w:val="awmsttd2"/>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6"/>
      <w:szCs w:val="16"/>
      <w:lang w:eastAsia="zh-CN"/>
    </w:rPr>
  </w:style>
  <w:style w:type="paragraph" w:customStyle="1" w:styleId="awmstbg2">
    <w:name w:val="awmstbg2"/>
    <w:basedOn w:val="Normal"/>
    <w:uiPriority w:val="99"/>
    <w:rsid w:val="00DB23F9"/>
    <w:pPr>
      <w:pBdr>
        <w:top w:val="single" w:sz="6" w:space="0" w:color="000000"/>
        <w:left w:val="single" w:sz="6" w:space="0" w:color="000000"/>
        <w:bottom w:val="single" w:sz="6" w:space="0" w:color="000000"/>
        <w:right w:val="single" w:sz="6" w:space="0" w:color="000000"/>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eastAsia="zh-CN"/>
    </w:rPr>
  </w:style>
  <w:style w:type="paragraph" w:customStyle="1" w:styleId="awmstcbg2">
    <w:name w:val="awmstcbg2"/>
    <w:basedOn w:val="Normal"/>
    <w:uiPriority w:val="99"/>
    <w:rsid w:val="00DB23F9"/>
    <w:pPr>
      <w:pBdr>
        <w:top w:val="single" w:sz="6" w:space="0" w:color="000000"/>
        <w:left w:val="single" w:sz="6" w:space="0" w:color="000000"/>
        <w:bottom w:val="single" w:sz="6" w:space="0" w:color="000000"/>
        <w:right w:val="single" w:sz="6" w:space="0" w:color="000000"/>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eastAsia="zh-CN"/>
    </w:rPr>
  </w:style>
  <w:style w:type="paragraph" w:customStyle="1" w:styleId="awmst3">
    <w:name w:val="awmst3"/>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FFFF"/>
      <w:sz w:val="16"/>
      <w:szCs w:val="16"/>
      <w:lang w:eastAsia="zh-CN"/>
    </w:rPr>
  </w:style>
  <w:style w:type="paragraph" w:customStyle="1" w:styleId="awmsttd3">
    <w:name w:val="awmsttd3"/>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FFFFFF"/>
      <w:sz w:val="16"/>
      <w:szCs w:val="16"/>
      <w:lang w:eastAsia="zh-CN"/>
    </w:rPr>
  </w:style>
  <w:style w:type="paragraph" w:customStyle="1" w:styleId="awmstbg3">
    <w:name w:val="awmstbg3"/>
    <w:basedOn w:val="Normal"/>
    <w:uiPriority w:val="99"/>
    <w:rsid w:val="00DB23F9"/>
    <w:pP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eastAsia="zh-CN"/>
    </w:rPr>
  </w:style>
  <w:style w:type="paragraph" w:customStyle="1" w:styleId="awmstcbg3">
    <w:name w:val="awmstcbg3"/>
    <w:basedOn w:val="Normal"/>
    <w:uiPriority w:val="99"/>
    <w:rsid w:val="00DB23F9"/>
    <w:pP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eastAsia="zh-CN"/>
    </w:rPr>
  </w:style>
  <w:style w:type="paragraph" w:customStyle="1" w:styleId="awmst4">
    <w:name w:val="awmst4"/>
    <w:basedOn w:val="Normal"/>
    <w:uiPriority w:val="99"/>
    <w:rsid w:val="00DB23F9"/>
    <w:pPr>
      <w:pBdr>
        <w:top w:val="single" w:sz="6" w:space="2" w:color="000000"/>
        <w:left w:val="single" w:sz="6" w:space="2" w:color="000000"/>
        <w:bottom w:val="single" w:sz="6" w:space="2" w:color="000000"/>
        <w:right w:val="single" w:sz="6" w:space="2" w:color="000000"/>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6"/>
      <w:szCs w:val="16"/>
      <w:lang w:eastAsia="zh-CN"/>
    </w:rPr>
  </w:style>
  <w:style w:type="paragraph" w:customStyle="1" w:styleId="awmsttd4">
    <w:name w:val="awmsttd4"/>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6"/>
      <w:szCs w:val="16"/>
      <w:lang w:eastAsia="zh-CN"/>
    </w:rPr>
  </w:style>
  <w:style w:type="paragraph" w:customStyle="1" w:styleId="awmstbg4">
    <w:name w:val="awmstbg4"/>
    <w:basedOn w:val="Normal"/>
    <w:uiPriority w:val="99"/>
    <w:rsid w:val="00DB23F9"/>
    <w:pPr>
      <w:pBdr>
        <w:top w:val="single" w:sz="6" w:space="0" w:color="000000"/>
        <w:left w:val="single" w:sz="6" w:space="0" w:color="000000"/>
        <w:bottom w:val="single" w:sz="6" w:space="0" w:color="000000"/>
        <w:right w:val="single" w:sz="6" w:space="0" w:color="000000"/>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eastAsia="zh-CN"/>
    </w:rPr>
  </w:style>
  <w:style w:type="paragraph" w:customStyle="1" w:styleId="awmstcbg4">
    <w:name w:val="awmstcbg4"/>
    <w:basedOn w:val="Normal"/>
    <w:uiPriority w:val="99"/>
    <w:rsid w:val="00DB23F9"/>
    <w:pPr>
      <w:pBdr>
        <w:top w:val="single" w:sz="6" w:space="0" w:color="000000"/>
        <w:left w:val="single" w:sz="6" w:space="0" w:color="000000"/>
        <w:bottom w:val="single" w:sz="6" w:space="0" w:color="000000"/>
        <w:right w:val="single" w:sz="6" w:space="0" w:color="000000"/>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eastAsia="zh-CN"/>
    </w:rPr>
  </w:style>
  <w:style w:type="paragraph" w:customStyle="1" w:styleId="awmst5">
    <w:name w:val="awmst5"/>
    <w:basedOn w:val="Normal"/>
    <w:uiPriority w:val="99"/>
    <w:rsid w:val="00DB23F9"/>
    <w:pPr>
      <w:pBdr>
        <w:top w:val="outset" w:sz="6" w:space="0" w:color="004B96"/>
        <w:left w:val="outset" w:sz="6" w:space="0" w:color="004B96"/>
        <w:bottom w:val="outset" w:sz="6" w:space="0" w:color="004B96"/>
        <w:right w:val="outset" w:sz="6" w:space="0" w:color="004B96"/>
      </w:pBd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eastAsia="zh-CN"/>
    </w:rPr>
  </w:style>
  <w:style w:type="paragraph" w:customStyle="1" w:styleId="awmsttd5">
    <w:name w:val="awmsttd5"/>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eastAsia="zh-CN"/>
    </w:rPr>
  </w:style>
  <w:style w:type="paragraph" w:customStyle="1" w:styleId="awmstbg5">
    <w:name w:val="awmstbg5"/>
    <w:basedOn w:val="Normal"/>
    <w:uiPriority w:val="99"/>
    <w:rsid w:val="00DB23F9"/>
    <w:pPr>
      <w:pBdr>
        <w:top w:val="outset" w:sz="6" w:space="0" w:color="004B96"/>
        <w:left w:val="outset" w:sz="6" w:space="0" w:color="004B96"/>
        <w:bottom w:val="outset" w:sz="6" w:space="0" w:color="004B96"/>
        <w:right w:val="outset" w:sz="6" w:space="0" w:color="004B96"/>
      </w:pBd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eastAsia="zh-CN"/>
    </w:rPr>
  </w:style>
  <w:style w:type="paragraph" w:customStyle="1" w:styleId="awmstcbg5">
    <w:name w:val="awmstcbg5"/>
    <w:basedOn w:val="Normal"/>
    <w:uiPriority w:val="99"/>
    <w:rsid w:val="00DB23F9"/>
    <w:pPr>
      <w:pBdr>
        <w:top w:val="outset" w:sz="6" w:space="0" w:color="004B96"/>
        <w:left w:val="outset" w:sz="6" w:space="0" w:color="004B96"/>
        <w:bottom w:val="outset" w:sz="6" w:space="0" w:color="004B96"/>
        <w:right w:val="outset" w:sz="6" w:space="0" w:color="004B96"/>
      </w:pBdr>
      <w:shd w:val="clear" w:color="auto" w:fill="004B96"/>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eastAsia="zh-CN"/>
    </w:rPr>
  </w:style>
  <w:style w:type="paragraph" w:customStyle="1" w:styleId="awmst6">
    <w:name w:val="awmst6"/>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4B96"/>
      <w:sz w:val="16"/>
      <w:szCs w:val="16"/>
      <w:lang w:eastAsia="zh-CN"/>
    </w:rPr>
  </w:style>
  <w:style w:type="paragraph" w:customStyle="1" w:styleId="awmsttd6">
    <w:name w:val="awmsttd6"/>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4B96"/>
      <w:sz w:val="16"/>
      <w:szCs w:val="16"/>
      <w:lang w:eastAsia="zh-CN"/>
    </w:rPr>
  </w:style>
  <w:style w:type="paragraph" w:customStyle="1" w:styleId="awmstbg6">
    <w:name w:val="awmstbg6"/>
    <w:basedOn w:val="Normal"/>
    <w:uiPriority w:val="99"/>
    <w:rsid w:val="00DB23F9"/>
    <w:pPr>
      <w:shd w:val="clear" w:color="auto" w:fill="FFFFFF"/>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eastAsia="zh-CN"/>
    </w:rPr>
  </w:style>
  <w:style w:type="paragraph" w:customStyle="1" w:styleId="awmstcbg6">
    <w:name w:val="awmstcbg6"/>
    <w:basedOn w:val="Normal"/>
    <w:uiPriority w:val="99"/>
    <w:rsid w:val="00DB23F9"/>
    <w:pPr>
      <w:shd w:val="clear" w:color="auto" w:fill="FFFFFF"/>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eastAsia="zh-CN"/>
    </w:rPr>
  </w:style>
  <w:style w:type="paragraph" w:customStyle="1" w:styleId="awmst7">
    <w:name w:val="awmst7"/>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6"/>
      <w:szCs w:val="16"/>
      <w:lang w:eastAsia="zh-CN"/>
    </w:rPr>
  </w:style>
  <w:style w:type="paragraph" w:customStyle="1" w:styleId="awmsttd7">
    <w:name w:val="awmsttd7"/>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00"/>
      <w:sz w:val="16"/>
      <w:szCs w:val="16"/>
      <w:lang w:eastAsia="zh-CN"/>
    </w:rPr>
  </w:style>
  <w:style w:type="paragraph" w:customStyle="1" w:styleId="awmstbg7">
    <w:name w:val="awmstbg7"/>
    <w:basedOn w:val="Normal"/>
    <w:uiPriority w:val="99"/>
    <w:rsid w:val="00DB23F9"/>
    <w:pP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eastAsia="zh-CN"/>
    </w:rPr>
  </w:style>
  <w:style w:type="paragraph" w:customStyle="1" w:styleId="awmstcbg7">
    <w:name w:val="awmstcbg7"/>
    <w:basedOn w:val="Normal"/>
    <w:uiPriority w:val="99"/>
    <w:rsid w:val="00DB23F9"/>
    <w:pP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eastAsia="zh-CN"/>
    </w:rPr>
  </w:style>
  <w:style w:type="paragraph" w:customStyle="1" w:styleId="subfolderstyle2">
    <w:name w:val="subfolderstyle2"/>
    <w:basedOn w:val="Normal"/>
    <w:uiPriority w:val="99"/>
    <w:rsid w:val="00DB23F9"/>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color w:val="000000"/>
      <w:sz w:val="18"/>
      <w:szCs w:val="18"/>
      <w:lang w:eastAsia="zh-CN"/>
    </w:rPr>
  </w:style>
  <w:style w:type="paragraph" w:styleId="z-TopofForm">
    <w:name w:val="HTML Top of Form"/>
    <w:basedOn w:val="Normal"/>
    <w:next w:val="Normal"/>
    <w:link w:val="z-TopofFormChar"/>
    <w:hidden/>
    <w:uiPriority w:val="99"/>
    <w:rsid w:val="00DB23F9"/>
    <w:pPr>
      <w:pBdr>
        <w:bottom w:val="single" w:sz="6" w:space="1" w:color="auto"/>
      </w:pBdr>
      <w:tabs>
        <w:tab w:val="clear" w:pos="1134"/>
        <w:tab w:val="clear" w:pos="1871"/>
        <w:tab w:val="clear" w:pos="2268"/>
      </w:tabs>
      <w:overflowPunct/>
      <w:autoSpaceDE/>
      <w:autoSpaceDN/>
      <w:adjustRightInd/>
      <w:spacing w:before="0"/>
      <w:jc w:val="center"/>
      <w:textAlignment w:val="auto"/>
    </w:pPr>
    <w:rPr>
      <w:rFonts w:ascii="Arial" w:eastAsia="SimSun" w:hAnsi="Arial" w:cs="Arial"/>
      <w:vanish/>
      <w:color w:val="000000"/>
      <w:sz w:val="16"/>
      <w:szCs w:val="16"/>
      <w:lang w:eastAsia="zh-CN"/>
    </w:rPr>
  </w:style>
  <w:style w:type="character" w:customStyle="1" w:styleId="z-TopofFormChar">
    <w:name w:val="z-Top of Form Char"/>
    <w:basedOn w:val="DefaultParagraphFont"/>
    <w:link w:val="z-TopofForm"/>
    <w:uiPriority w:val="99"/>
    <w:rsid w:val="00DB23F9"/>
    <w:rPr>
      <w:rFonts w:ascii="Arial" w:eastAsia="SimSun" w:hAnsi="Arial" w:cs="Arial"/>
      <w:vanish/>
      <w:color w:val="000000"/>
      <w:sz w:val="16"/>
      <w:szCs w:val="16"/>
      <w:lang w:val="en-GB"/>
    </w:rPr>
  </w:style>
  <w:style w:type="paragraph" w:styleId="z-BottomofForm">
    <w:name w:val="HTML Bottom of Form"/>
    <w:basedOn w:val="Normal"/>
    <w:next w:val="Normal"/>
    <w:link w:val="z-BottomofFormChar"/>
    <w:hidden/>
    <w:uiPriority w:val="99"/>
    <w:rsid w:val="00DB23F9"/>
    <w:pPr>
      <w:pBdr>
        <w:top w:val="single" w:sz="6" w:space="1" w:color="auto"/>
      </w:pBdr>
      <w:tabs>
        <w:tab w:val="clear" w:pos="1134"/>
        <w:tab w:val="clear" w:pos="1871"/>
        <w:tab w:val="clear" w:pos="2268"/>
      </w:tabs>
      <w:overflowPunct/>
      <w:autoSpaceDE/>
      <w:autoSpaceDN/>
      <w:adjustRightInd/>
      <w:spacing w:before="0"/>
      <w:jc w:val="center"/>
      <w:textAlignment w:val="auto"/>
    </w:pPr>
    <w:rPr>
      <w:rFonts w:ascii="Arial" w:eastAsia="SimSun" w:hAnsi="Arial" w:cs="Arial"/>
      <w:vanish/>
      <w:color w:val="000000"/>
      <w:sz w:val="16"/>
      <w:szCs w:val="16"/>
      <w:lang w:eastAsia="zh-CN"/>
    </w:rPr>
  </w:style>
  <w:style w:type="character" w:customStyle="1" w:styleId="z-BottomofFormChar">
    <w:name w:val="z-Bottom of Form Char"/>
    <w:basedOn w:val="DefaultParagraphFont"/>
    <w:link w:val="z-BottomofForm"/>
    <w:uiPriority w:val="99"/>
    <w:rsid w:val="00DB23F9"/>
    <w:rPr>
      <w:rFonts w:ascii="Arial" w:eastAsia="SimSun" w:hAnsi="Arial" w:cs="Arial"/>
      <w:vanish/>
      <w:color w:val="000000"/>
      <w:sz w:val="16"/>
      <w:szCs w:val="16"/>
      <w:lang w:val="en-GB"/>
    </w:rPr>
  </w:style>
  <w:style w:type="paragraph" w:customStyle="1" w:styleId="TabletextCharCharChar">
    <w:name w:val="Table_text Char Char Char"/>
    <w:basedOn w:val="Normal"/>
    <w:uiPriority w:val="99"/>
    <w:rsid w:val="00DB23F9"/>
    <w:pPr>
      <w:tabs>
        <w:tab w:val="clear" w:pos="1871"/>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heme="minorHAnsi"/>
      <w:sz w:val="22"/>
      <w:szCs w:val="24"/>
      <w:lang w:eastAsia="zh-CN"/>
    </w:rPr>
  </w:style>
  <w:style w:type="character" w:customStyle="1" w:styleId="apple-style-span">
    <w:name w:val="apple-style-span"/>
    <w:basedOn w:val="DefaultParagraphFont"/>
    <w:rsid w:val="00DB23F9"/>
    <w:rPr>
      <w:rFonts w:cs="Times New Roman"/>
    </w:rPr>
  </w:style>
  <w:style w:type="character" w:customStyle="1" w:styleId="ntextbold">
    <w:name w:val="ntextbold"/>
    <w:basedOn w:val="DefaultParagraphFont"/>
    <w:uiPriority w:val="99"/>
    <w:rsid w:val="00DB23F9"/>
    <w:rPr>
      <w:rFonts w:cs="Times New Roman"/>
    </w:rPr>
  </w:style>
  <w:style w:type="paragraph" w:customStyle="1" w:styleId="NormalnyPogrubienie">
    <w:name w:val="Normalny + Pogrubienie"/>
    <w:basedOn w:val="Normal"/>
    <w:uiPriority w:val="99"/>
    <w:rsid w:val="00DB23F9"/>
    <w:pPr>
      <w:tabs>
        <w:tab w:val="clear" w:pos="1134"/>
        <w:tab w:val="clear" w:pos="1871"/>
        <w:tab w:val="clear" w:pos="2268"/>
      </w:tabs>
      <w:overflowPunct/>
      <w:autoSpaceDE/>
      <w:autoSpaceDN/>
      <w:adjustRightInd/>
      <w:spacing w:before="60"/>
      <w:textAlignment w:val="auto"/>
    </w:pPr>
    <w:rPr>
      <w:rFonts w:eastAsia="SimSun"/>
      <w:b/>
      <w:szCs w:val="24"/>
      <w:lang w:val="pl-PL" w:eastAsia="zh-CN"/>
    </w:rPr>
  </w:style>
  <w:style w:type="paragraph" w:customStyle="1" w:styleId="WW-Default">
    <w:name w:val="WW-Default"/>
    <w:uiPriority w:val="99"/>
    <w:rsid w:val="00DB23F9"/>
    <w:pPr>
      <w:widowControl w:val="0"/>
      <w:suppressAutoHyphens/>
      <w:autoSpaceDE w:val="0"/>
    </w:pPr>
    <w:rPr>
      <w:rFonts w:ascii="Times New Roman" w:eastAsia="MS Mincho" w:hAnsi="Times New Roman"/>
      <w:lang w:eastAsia="ar-SA"/>
    </w:rPr>
  </w:style>
  <w:style w:type="character" w:customStyle="1" w:styleId="tabletextchar1">
    <w:name w:val="tabletextchar"/>
    <w:basedOn w:val="DefaultParagraphFont"/>
    <w:uiPriority w:val="99"/>
    <w:rsid w:val="00DB23F9"/>
    <w:rPr>
      <w:rFonts w:cs="Times New Roman"/>
    </w:rPr>
  </w:style>
  <w:style w:type="paragraph" w:customStyle="1" w:styleId="RecCCITTNo">
    <w:name w:val="Rec_CCITT_No"/>
    <w:basedOn w:val="Normal"/>
    <w:uiPriority w:val="99"/>
    <w:rsid w:val="00DB23F9"/>
    <w:pPr>
      <w:keepNext/>
      <w:keepLines/>
      <w:tabs>
        <w:tab w:val="clear" w:pos="1134"/>
        <w:tab w:val="clear" w:pos="1871"/>
        <w:tab w:val="clear" w:pos="2268"/>
      </w:tabs>
      <w:overflowPunct/>
      <w:autoSpaceDE/>
      <w:autoSpaceDN/>
      <w:adjustRightInd/>
      <w:spacing w:before="136"/>
      <w:jc w:val="both"/>
      <w:textAlignment w:val="auto"/>
    </w:pPr>
    <w:rPr>
      <w:rFonts w:eastAsiaTheme="minorHAnsi"/>
      <w:b/>
      <w:sz w:val="20"/>
      <w:szCs w:val="24"/>
      <w:lang w:eastAsia="zh-CN"/>
    </w:rPr>
  </w:style>
  <w:style w:type="character" w:customStyle="1" w:styleId="eudoraheader">
    <w:name w:val="eudoraheader"/>
    <w:basedOn w:val="DefaultParagraphFont"/>
    <w:rsid w:val="00DB23F9"/>
    <w:rPr>
      <w:rFonts w:cs="Times New Roman"/>
    </w:rPr>
  </w:style>
  <w:style w:type="paragraph" w:customStyle="1" w:styleId="Default">
    <w:name w:val="Default"/>
    <w:rsid w:val="00DB23F9"/>
    <w:pPr>
      <w:autoSpaceDE w:val="0"/>
      <w:autoSpaceDN w:val="0"/>
      <w:adjustRightInd w:val="0"/>
    </w:pPr>
    <w:rPr>
      <w:rFonts w:ascii="Arial" w:eastAsia="Batang" w:hAnsi="Arial" w:cs="Arial"/>
      <w:color w:val="000000"/>
      <w:sz w:val="24"/>
      <w:szCs w:val="24"/>
    </w:rPr>
  </w:style>
  <w:style w:type="paragraph" w:customStyle="1" w:styleId="hl-als">
    <w:name w:val="hl-als"/>
    <w:basedOn w:val="Normal"/>
    <w:uiPriority w:val="99"/>
    <w:rsid w:val="00DB23F9"/>
    <w:pPr>
      <w:tabs>
        <w:tab w:val="clear" w:pos="1134"/>
        <w:tab w:val="clear" w:pos="1871"/>
        <w:tab w:val="clear" w:pos="2268"/>
      </w:tabs>
      <w:overflowPunct/>
      <w:autoSpaceDE/>
      <w:autoSpaceDN/>
      <w:adjustRightInd/>
      <w:spacing w:before="100" w:beforeAutospacing="1" w:after="100" w:afterAutospacing="1"/>
      <w:textAlignment w:val="auto"/>
    </w:pPr>
    <w:rPr>
      <w:rFonts w:eastAsiaTheme="minorHAnsi"/>
      <w:szCs w:val="24"/>
      <w:lang w:eastAsia="zh-CN"/>
    </w:rPr>
  </w:style>
  <w:style w:type="paragraph" w:customStyle="1" w:styleId="hl-title">
    <w:name w:val="hl-title"/>
    <w:basedOn w:val="Normal"/>
    <w:uiPriority w:val="99"/>
    <w:rsid w:val="00DB23F9"/>
    <w:pPr>
      <w:tabs>
        <w:tab w:val="clear" w:pos="1134"/>
        <w:tab w:val="clear" w:pos="1871"/>
        <w:tab w:val="clear" w:pos="2268"/>
      </w:tabs>
      <w:overflowPunct/>
      <w:autoSpaceDE/>
      <w:autoSpaceDN/>
      <w:adjustRightInd/>
      <w:spacing w:before="100" w:beforeAutospacing="1" w:after="100" w:afterAutospacing="1"/>
      <w:textAlignment w:val="auto"/>
    </w:pPr>
    <w:rPr>
      <w:rFonts w:eastAsiaTheme="minorHAnsi"/>
      <w:szCs w:val="24"/>
      <w:lang w:eastAsia="zh-CN"/>
    </w:rPr>
  </w:style>
  <w:style w:type="paragraph" w:customStyle="1" w:styleId="hl-orgs">
    <w:name w:val="hl-orgs"/>
    <w:basedOn w:val="Normal"/>
    <w:uiPriority w:val="99"/>
    <w:rsid w:val="00DB23F9"/>
    <w:pPr>
      <w:tabs>
        <w:tab w:val="clear" w:pos="1134"/>
        <w:tab w:val="clear" w:pos="1871"/>
        <w:tab w:val="clear" w:pos="2268"/>
      </w:tabs>
      <w:overflowPunct/>
      <w:autoSpaceDE/>
      <w:autoSpaceDN/>
      <w:adjustRightInd/>
      <w:spacing w:before="100" w:beforeAutospacing="1" w:after="100" w:afterAutospacing="1"/>
      <w:textAlignment w:val="auto"/>
    </w:pPr>
    <w:rPr>
      <w:rFonts w:eastAsiaTheme="minorHAnsi"/>
      <w:szCs w:val="24"/>
      <w:lang w:eastAsia="zh-CN"/>
    </w:rPr>
  </w:style>
  <w:style w:type="paragraph" w:customStyle="1" w:styleId="NormalIndent2">
    <w:name w:val="Normal Indent2"/>
    <w:basedOn w:val="Normal"/>
    <w:uiPriority w:val="99"/>
    <w:rsid w:val="00DB23F9"/>
    <w:pPr>
      <w:tabs>
        <w:tab w:val="clear" w:pos="1134"/>
        <w:tab w:val="clear" w:pos="1871"/>
        <w:tab w:val="clear" w:pos="2268"/>
      </w:tabs>
      <w:overflowPunct/>
      <w:autoSpaceDE/>
      <w:autoSpaceDN/>
      <w:adjustRightInd/>
      <w:ind w:left="284"/>
      <w:textAlignment w:val="auto"/>
    </w:pPr>
    <w:rPr>
      <w:rFonts w:ascii="Arial" w:eastAsiaTheme="minorHAnsi" w:hAnsi="Arial"/>
      <w:sz w:val="22"/>
      <w:szCs w:val="24"/>
      <w:lang w:eastAsia="zh-CN"/>
    </w:rPr>
  </w:style>
  <w:style w:type="paragraph" w:customStyle="1" w:styleId="List20">
    <w:name w:val="List2"/>
    <w:basedOn w:val="Normal"/>
    <w:uiPriority w:val="99"/>
    <w:rsid w:val="00DB23F9"/>
    <w:pPr>
      <w:widowControl w:val="0"/>
      <w:tabs>
        <w:tab w:val="clear" w:pos="1134"/>
        <w:tab w:val="clear" w:pos="1871"/>
        <w:tab w:val="clear" w:pos="2268"/>
        <w:tab w:val="left" w:pos="360"/>
      </w:tabs>
      <w:overflowPunct/>
      <w:autoSpaceDE/>
      <w:autoSpaceDN/>
      <w:adjustRightInd/>
      <w:spacing w:before="0" w:after="120"/>
      <w:ind w:left="357" w:hanging="357"/>
      <w:textAlignment w:val="auto"/>
    </w:pPr>
    <w:rPr>
      <w:rFonts w:eastAsiaTheme="minorHAnsi"/>
      <w:szCs w:val="24"/>
      <w:lang w:val="nb-NO" w:eastAsia="zh-CN"/>
    </w:rPr>
  </w:style>
  <w:style w:type="paragraph" w:customStyle="1" w:styleId="Title20">
    <w:name w:val="Title2"/>
    <w:basedOn w:val="Normal"/>
    <w:uiPriority w:val="99"/>
    <w:rsid w:val="00DB23F9"/>
    <w:pPr>
      <w:tabs>
        <w:tab w:val="clear" w:pos="1134"/>
        <w:tab w:val="clear" w:pos="1871"/>
        <w:tab w:val="clear" w:pos="2268"/>
      </w:tabs>
      <w:overflowPunct/>
      <w:autoSpaceDE/>
      <w:autoSpaceDN/>
      <w:adjustRightInd/>
      <w:spacing w:before="100" w:after="100"/>
      <w:textAlignment w:val="auto"/>
    </w:pPr>
    <w:rPr>
      <w:rFonts w:ascii="Verdana" w:eastAsia="SimSun" w:hAnsi="Verdana"/>
      <w:b/>
      <w:bCs/>
      <w:color w:val="004B96"/>
      <w:sz w:val="22"/>
      <w:szCs w:val="22"/>
      <w:lang w:eastAsia="zh-CN"/>
    </w:rPr>
  </w:style>
  <w:style w:type="paragraph" w:customStyle="1" w:styleId="Subtitle2">
    <w:name w:val="Subtitle2"/>
    <w:basedOn w:val="Normal"/>
    <w:uiPriority w:val="99"/>
    <w:rsid w:val="00DB23F9"/>
    <w:pPr>
      <w:pBdr>
        <w:top w:val="single" w:sz="6" w:space="2" w:color="1F59A2"/>
        <w:left w:val="single" w:sz="6" w:space="2" w:color="1F59A2"/>
        <w:bottom w:val="single" w:sz="6" w:space="2" w:color="1F59A2"/>
        <w:right w:val="single" w:sz="6" w:space="2" w:color="1F59A2"/>
      </w:pBdr>
      <w:shd w:val="clear" w:color="auto" w:fill="CFDEF3"/>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b/>
      <w:bCs/>
      <w:color w:val="000080"/>
      <w:sz w:val="18"/>
      <w:szCs w:val="18"/>
      <w:lang w:eastAsia="zh-CN"/>
    </w:rPr>
  </w:style>
  <w:style w:type="character" w:customStyle="1" w:styleId="StyleComplex12ptBlack">
    <w:name w:val="Style (Complex) 12 pt Black"/>
    <w:basedOn w:val="DefaultParagraphFont"/>
    <w:rsid w:val="00DB23F9"/>
    <w:rPr>
      <w:color w:val="000000"/>
      <w:sz w:val="24"/>
      <w:szCs w:val="24"/>
    </w:rPr>
  </w:style>
  <w:style w:type="character" w:customStyle="1" w:styleId="StyleBlack">
    <w:name w:val="Style Black"/>
    <w:basedOn w:val="DefaultParagraphFont"/>
    <w:rsid w:val="00DB23F9"/>
    <w:rPr>
      <w:rFonts w:ascii="Times New Roman" w:hAnsi="Times New Roman" w:cs="Times New Roman" w:hint="default"/>
      <w:color w:val="000000"/>
      <w:sz w:val="24"/>
    </w:rPr>
  </w:style>
  <w:style w:type="character" w:customStyle="1" w:styleId="longtext">
    <w:name w:val="long_text"/>
    <w:basedOn w:val="DefaultParagraphFont"/>
    <w:uiPriority w:val="99"/>
    <w:rsid w:val="00DB23F9"/>
    <w:rPr>
      <w:rFonts w:cs="Times New Roman"/>
    </w:rPr>
  </w:style>
  <w:style w:type="paragraph" w:customStyle="1" w:styleId="SectionHeaderLevel1">
    <w:name w:val="Section Header Level 1"/>
    <w:basedOn w:val="Normal"/>
    <w:autoRedefine/>
    <w:rsid w:val="00DB23F9"/>
    <w:pPr>
      <w:numPr>
        <w:numId w:val="11"/>
      </w:numPr>
      <w:tabs>
        <w:tab w:val="clear" w:pos="1134"/>
        <w:tab w:val="clear" w:pos="1871"/>
        <w:tab w:val="clear" w:pos="2268"/>
      </w:tabs>
      <w:overflowPunct/>
      <w:autoSpaceDE/>
      <w:autoSpaceDN/>
      <w:adjustRightInd/>
      <w:spacing w:before="240" w:after="120"/>
      <w:ind w:hanging="720"/>
      <w:textAlignment w:val="auto"/>
    </w:pPr>
    <w:rPr>
      <w:rFonts w:eastAsiaTheme="minorHAnsi"/>
      <w:b/>
      <w:szCs w:val="24"/>
    </w:rPr>
  </w:style>
  <w:style w:type="character" w:customStyle="1" w:styleId="storybody1">
    <w:name w:val="storybody1"/>
    <w:basedOn w:val="DefaultParagraphFont"/>
    <w:rsid w:val="00DB23F9"/>
    <w:rPr>
      <w:rFonts w:ascii="Arial" w:hAnsi="Arial" w:cs="Arial" w:hint="default"/>
      <w:b w:val="0"/>
      <w:bCs w:val="0"/>
      <w:color w:val="000000"/>
      <w:sz w:val="18"/>
      <w:szCs w:val="18"/>
    </w:rPr>
  </w:style>
  <w:style w:type="paragraph" w:customStyle="1" w:styleId="Paragraph3">
    <w:name w:val="Paragraph3"/>
    <w:basedOn w:val="Normal"/>
    <w:next w:val="BodyTextIndent"/>
    <w:autoRedefine/>
    <w:rsid w:val="00DB23F9"/>
    <w:pPr>
      <w:keepNext/>
      <w:tabs>
        <w:tab w:val="clear" w:pos="1134"/>
        <w:tab w:val="clear" w:pos="1871"/>
        <w:tab w:val="clear" w:pos="2268"/>
        <w:tab w:val="num" w:pos="720"/>
        <w:tab w:val="left" w:pos="1587"/>
        <w:tab w:val="left" w:pos="1984"/>
      </w:tabs>
      <w:overflowPunct/>
      <w:autoSpaceDE/>
      <w:autoSpaceDN/>
      <w:adjustRightInd/>
      <w:spacing w:after="120"/>
      <w:textAlignment w:val="auto"/>
      <w:outlineLvl w:val="2"/>
    </w:pPr>
    <w:rPr>
      <w:rFonts w:eastAsiaTheme="minorHAnsi" w:cs="Arial"/>
      <w:b/>
      <w:kern w:val="2"/>
      <w:szCs w:val="26"/>
    </w:rPr>
  </w:style>
  <w:style w:type="paragraph" w:customStyle="1" w:styleId="BodyTextCentered">
    <w:name w:val="Body Text Centered"/>
    <w:basedOn w:val="BodyTextIndent"/>
    <w:rsid w:val="00DB23F9"/>
    <w:pPr>
      <w:widowControl w:val="0"/>
      <w:spacing w:before="0"/>
      <w:ind w:left="0"/>
      <w:jc w:val="center"/>
    </w:pPr>
    <w:rPr>
      <w:rFonts w:ascii="Times New Roman Bold" w:eastAsiaTheme="minorHAnsi" w:hAnsi="Times New Roman Bold"/>
      <w:b/>
      <w:lang w:eastAsia="en-US"/>
    </w:rPr>
  </w:style>
  <w:style w:type="paragraph" w:customStyle="1" w:styleId="StyleCaption12pt">
    <w:name w:val="Style Caption + 12 pt"/>
    <w:basedOn w:val="Caption"/>
    <w:rsid w:val="00DB23F9"/>
    <w:pPr>
      <w:tabs>
        <w:tab w:val="clear" w:pos="1134"/>
        <w:tab w:val="clear" w:pos="1871"/>
        <w:tab w:val="clear" w:pos="2268"/>
      </w:tabs>
      <w:overflowPunct/>
      <w:autoSpaceDE/>
      <w:autoSpaceDN/>
      <w:adjustRightInd/>
      <w:spacing w:before="120" w:after="0"/>
      <w:jc w:val="center"/>
      <w:textAlignment w:val="auto"/>
    </w:pPr>
    <w:rPr>
      <w:rFonts w:eastAsia="MS Mincho"/>
      <w:b/>
      <w:bCs/>
      <w:i w:val="0"/>
      <w:iCs w:val="0"/>
      <w:color w:val="auto"/>
      <w:sz w:val="24"/>
      <w:szCs w:val="24"/>
      <w:lang w:eastAsia="zh-CN"/>
    </w:rPr>
  </w:style>
  <w:style w:type="paragraph" w:customStyle="1" w:styleId="LetterStart">
    <w:name w:val="Letter_Start"/>
    <w:basedOn w:val="Normal"/>
    <w:rsid w:val="00DB23F9"/>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rPr>
      <w:rFonts w:eastAsia="MS Mincho"/>
      <w:szCs w:val="24"/>
    </w:rPr>
  </w:style>
  <w:style w:type="character" w:customStyle="1" w:styleId="ASN1Car1">
    <w:name w:val="ASN.1 Car1"/>
    <w:basedOn w:val="DefaultParagraphFont"/>
    <w:rsid w:val="00DB23F9"/>
    <w:rPr>
      <w:rFonts w:ascii="Courier New" w:eastAsia="MS Mincho" w:hAnsi="Courier New"/>
      <w:b/>
      <w:noProof/>
      <w:lang w:val="en-GB" w:eastAsia="en-US" w:bidi="ar-SA"/>
    </w:rPr>
  </w:style>
  <w:style w:type="paragraph" w:customStyle="1" w:styleId="a3">
    <w:name w:val="連番２"/>
    <w:basedOn w:val="a2"/>
    <w:rsid w:val="00DB23F9"/>
  </w:style>
  <w:style w:type="paragraph" w:customStyle="1" w:styleId="AnnexSG17">
    <w:name w:val="Annex SG17"/>
    <w:basedOn w:val="Normal"/>
    <w:rsid w:val="00DB23F9"/>
    <w:pPr>
      <w:keepNext/>
      <w:keepLines/>
      <w:tabs>
        <w:tab w:val="clear" w:pos="1134"/>
        <w:tab w:val="clear" w:pos="1871"/>
        <w:tab w:val="clear" w:pos="2268"/>
      </w:tabs>
      <w:overflowPunct/>
      <w:autoSpaceDE/>
      <w:autoSpaceDN/>
      <w:adjustRightInd/>
      <w:spacing w:before="0" w:line="0" w:lineRule="atLeast"/>
      <w:jc w:val="center"/>
      <w:textAlignment w:val="auto"/>
    </w:pPr>
    <w:rPr>
      <w:rFonts w:eastAsia="MS Mincho"/>
      <w:szCs w:val="24"/>
      <w:lang w:eastAsia="zh-CN"/>
    </w:rPr>
  </w:style>
  <w:style w:type="paragraph" w:customStyle="1" w:styleId="FigureNoTitle0">
    <w:name w:val="Figure_NoTitle"/>
    <w:basedOn w:val="Normal"/>
    <w:next w:val="Normalaftertitle0"/>
    <w:rsid w:val="00DB23F9"/>
    <w:pPr>
      <w:keepLines/>
      <w:tabs>
        <w:tab w:val="clear" w:pos="1134"/>
        <w:tab w:val="clear" w:pos="1871"/>
        <w:tab w:val="clear" w:pos="2268"/>
      </w:tabs>
      <w:overflowPunct/>
      <w:autoSpaceDE/>
      <w:autoSpaceDN/>
      <w:adjustRightInd/>
      <w:spacing w:before="240" w:after="120"/>
      <w:jc w:val="center"/>
      <w:textAlignment w:val="auto"/>
    </w:pPr>
    <w:rPr>
      <w:rFonts w:eastAsia="MS Mincho"/>
      <w:b/>
      <w:szCs w:val="24"/>
    </w:rPr>
  </w:style>
  <w:style w:type="paragraph" w:customStyle="1" w:styleId="a5">
    <w:name w:val="列项·"/>
    <w:rsid w:val="00DB23F9"/>
    <w:pPr>
      <w:tabs>
        <w:tab w:val="num" w:pos="432"/>
        <w:tab w:val="left" w:pos="840"/>
      </w:tabs>
      <w:ind w:left="432" w:hanging="432"/>
      <w:jc w:val="both"/>
    </w:pPr>
    <w:rPr>
      <w:rFonts w:ascii="SimSun" w:eastAsia="SimSun" w:hAnsi="Times New Roman"/>
      <w:sz w:val="21"/>
    </w:rPr>
  </w:style>
  <w:style w:type="paragraph" w:customStyle="1" w:styleId="MEP">
    <w:name w:val="MEP"/>
    <w:basedOn w:val="Normal"/>
    <w:rsid w:val="00DB23F9"/>
    <w:pPr>
      <w:tabs>
        <w:tab w:val="clear" w:pos="1134"/>
        <w:tab w:val="clear" w:pos="1871"/>
        <w:tab w:val="clear" w:pos="2268"/>
      </w:tabs>
      <w:overflowPunct/>
      <w:autoSpaceDE/>
      <w:autoSpaceDN/>
      <w:adjustRightInd/>
      <w:spacing w:before="0"/>
      <w:textAlignment w:val="auto"/>
    </w:pPr>
    <w:rPr>
      <w:rFonts w:eastAsia="MS Mincho"/>
      <w:sz w:val="20"/>
      <w:szCs w:val="24"/>
    </w:rPr>
  </w:style>
  <w:style w:type="paragraph" w:customStyle="1" w:styleId="ListOfAnswers1">
    <w:name w:val="ListOfAnswers1"/>
    <w:basedOn w:val="Normal"/>
    <w:rsid w:val="00DB23F9"/>
    <w:pPr>
      <w:keepLines/>
      <w:tabs>
        <w:tab w:val="clear" w:pos="1134"/>
        <w:tab w:val="clear" w:pos="1871"/>
        <w:tab w:val="clear" w:pos="2268"/>
        <w:tab w:val="num" w:pos="960"/>
        <w:tab w:val="left" w:pos="1474"/>
      </w:tabs>
      <w:suppressAutoHyphens/>
      <w:overflowPunct/>
      <w:autoSpaceDE/>
      <w:autoSpaceDN/>
      <w:adjustRightInd/>
      <w:spacing w:before="0"/>
      <w:ind w:left="1378" w:hanging="360"/>
      <w:textAlignment w:val="auto"/>
    </w:pPr>
    <w:rPr>
      <w:rFonts w:eastAsia="MS Mincho"/>
      <w:i/>
      <w:szCs w:val="24"/>
      <w:lang w:val="ru-RU" w:eastAsia="ru-RU"/>
    </w:rPr>
  </w:style>
  <w:style w:type="paragraph" w:customStyle="1" w:styleId="MAIN-TITLE">
    <w:name w:val="MAIN-TITLE"/>
    <w:basedOn w:val="Normal"/>
    <w:rsid w:val="00DB23F9"/>
    <w:pPr>
      <w:tabs>
        <w:tab w:val="clear" w:pos="1134"/>
        <w:tab w:val="clear" w:pos="1871"/>
        <w:tab w:val="clear" w:pos="2268"/>
      </w:tabs>
      <w:overflowPunct/>
      <w:autoSpaceDE/>
      <w:autoSpaceDN/>
      <w:adjustRightInd/>
      <w:snapToGrid w:val="0"/>
      <w:spacing w:before="0"/>
      <w:jc w:val="center"/>
      <w:textAlignment w:val="auto"/>
    </w:pPr>
    <w:rPr>
      <w:rFonts w:ascii="Arial" w:eastAsia="MS Mincho" w:hAnsi="Arial" w:cs="Arial"/>
      <w:b/>
      <w:bCs/>
      <w:spacing w:val="8"/>
      <w:szCs w:val="24"/>
      <w:lang w:eastAsia="zh-CN"/>
    </w:rPr>
  </w:style>
  <w:style w:type="paragraph" w:customStyle="1" w:styleId="Indent">
    <w:name w:val="Indent"/>
    <w:basedOn w:val="Normal"/>
    <w:rsid w:val="00DB23F9"/>
    <w:pPr>
      <w:tabs>
        <w:tab w:val="clear" w:pos="1134"/>
        <w:tab w:val="clear" w:pos="1871"/>
        <w:tab w:val="clear" w:pos="2268"/>
        <w:tab w:val="num" w:pos="360"/>
      </w:tabs>
      <w:overflowPunct/>
      <w:autoSpaceDE/>
      <w:autoSpaceDN/>
      <w:adjustRightInd/>
      <w:spacing w:before="60" w:after="60"/>
      <w:ind w:left="360" w:hanging="360"/>
      <w:textAlignment w:val="auto"/>
    </w:pPr>
    <w:rPr>
      <w:rFonts w:eastAsia="MS Mincho"/>
      <w:sz w:val="22"/>
      <w:szCs w:val="24"/>
    </w:rPr>
  </w:style>
  <w:style w:type="paragraph" w:customStyle="1" w:styleId="EX">
    <w:name w:val="EX"/>
    <w:basedOn w:val="Normal"/>
    <w:rsid w:val="00DB23F9"/>
    <w:pPr>
      <w:keepLines/>
      <w:tabs>
        <w:tab w:val="clear" w:pos="1134"/>
        <w:tab w:val="clear" w:pos="1871"/>
        <w:tab w:val="clear" w:pos="2268"/>
      </w:tabs>
      <w:overflowPunct/>
      <w:autoSpaceDE/>
      <w:autoSpaceDN/>
      <w:adjustRightInd/>
      <w:spacing w:before="0" w:after="180"/>
      <w:ind w:left="1702" w:hanging="1418"/>
      <w:textAlignment w:val="auto"/>
    </w:pPr>
    <w:rPr>
      <w:rFonts w:eastAsia="MS Mincho"/>
      <w:sz w:val="20"/>
      <w:szCs w:val="24"/>
      <w:lang w:eastAsia="zh-CN"/>
    </w:rPr>
  </w:style>
  <w:style w:type="paragraph" w:customStyle="1" w:styleId="reference">
    <w:name w:val="reference"/>
    <w:basedOn w:val="Normal"/>
    <w:rsid w:val="00DB23F9"/>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rPr>
  </w:style>
  <w:style w:type="paragraph" w:customStyle="1" w:styleId="xsref">
    <w:name w:val="xsref"/>
    <w:basedOn w:val="Normal"/>
    <w:rsid w:val="00DB23F9"/>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rPr>
  </w:style>
  <w:style w:type="paragraph" w:customStyle="1" w:styleId="NPNormal">
    <w:name w:val="NPNormal"/>
    <w:basedOn w:val="Normal"/>
    <w:rsid w:val="00DB23F9"/>
    <w:pPr>
      <w:tabs>
        <w:tab w:val="clear" w:pos="1134"/>
        <w:tab w:val="clear" w:pos="1871"/>
        <w:tab w:val="clear" w:pos="2268"/>
        <w:tab w:val="num" w:pos="360"/>
      </w:tabs>
      <w:overflowPunct/>
      <w:autoSpaceDE/>
      <w:autoSpaceDN/>
      <w:adjustRightInd/>
      <w:spacing w:before="100" w:after="100"/>
      <w:textAlignment w:val="auto"/>
    </w:pPr>
    <w:rPr>
      <w:rFonts w:ascii="Arial" w:eastAsia="MS Mincho" w:hAnsi="Arial"/>
      <w:sz w:val="20"/>
      <w:szCs w:val="24"/>
    </w:rPr>
  </w:style>
  <w:style w:type="paragraph" w:customStyle="1" w:styleId="AnnexHeading1">
    <w:name w:val="AnnexHeading 1"/>
    <w:basedOn w:val="Normal"/>
    <w:next w:val="Normal"/>
    <w:rsid w:val="00DB23F9"/>
    <w:pPr>
      <w:keepNext/>
      <w:pageBreakBefore/>
      <w:tabs>
        <w:tab w:val="clear" w:pos="1134"/>
        <w:tab w:val="clear" w:pos="1871"/>
        <w:tab w:val="clear" w:pos="2268"/>
        <w:tab w:val="num" w:pos="720"/>
      </w:tabs>
      <w:overflowPunct/>
      <w:autoSpaceDE/>
      <w:autoSpaceDN/>
      <w:adjustRightInd/>
      <w:spacing w:before="0" w:after="360"/>
      <w:jc w:val="center"/>
      <w:textAlignment w:val="auto"/>
      <w:outlineLvl w:val="0"/>
    </w:pPr>
    <w:rPr>
      <w:rFonts w:ascii="Arial" w:eastAsia="MS Mincho" w:hAnsi="Arial"/>
      <w:b/>
      <w:szCs w:val="24"/>
    </w:rPr>
  </w:style>
  <w:style w:type="paragraph" w:customStyle="1" w:styleId="AnnexHeading2">
    <w:name w:val="AnnexHeading 2"/>
    <w:basedOn w:val="Normal"/>
    <w:next w:val="Normal"/>
    <w:rsid w:val="00DB23F9"/>
    <w:pPr>
      <w:keepNext/>
      <w:tabs>
        <w:tab w:val="clear" w:pos="1134"/>
        <w:tab w:val="clear" w:pos="1871"/>
        <w:tab w:val="clear" w:pos="2268"/>
        <w:tab w:val="num" w:pos="864"/>
      </w:tabs>
      <w:overflowPunct/>
      <w:autoSpaceDE/>
      <w:autoSpaceDN/>
      <w:adjustRightInd/>
      <w:spacing w:after="120"/>
      <w:textAlignment w:val="auto"/>
      <w:outlineLvl w:val="1"/>
    </w:pPr>
    <w:rPr>
      <w:rFonts w:ascii="Arial" w:eastAsia="MS Mincho" w:hAnsi="Arial"/>
      <w:b/>
      <w:szCs w:val="24"/>
    </w:rPr>
  </w:style>
  <w:style w:type="paragraph" w:customStyle="1" w:styleId="AnnexHeading4">
    <w:name w:val="AnnexHeading 4"/>
    <w:basedOn w:val="Normal"/>
    <w:rsid w:val="00DB23F9"/>
    <w:pPr>
      <w:keepNext/>
      <w:tabs>
        <w:tab w:val="clear" w:pos="1871"/>
        <w:tab w:val="clear" w:pos="2268"/>
        <w:tab w:val="num" w:pos="1134"/>
      </w:tabs>
      <w:overflowPunct/>
      <w:autoSpaceDE/>
      <w:autoSpaceDN/>
      <w:adjustRightInd/>
      <w:spacing w:before="0" w:after="120"/>
      <w:textAlignment w:val="auto"/>
      <w:outlineLvl w:val="2"/>
    </w:pPr>
    <w:rPr>
      <w:rFonts w:ascii="Arial" w:eastAsia="MS Mincho" w:hAnsi="Arial"/>
      <w:b/>
      <w:snapToGrid w:val="0"/>
      <w:szCs w:val="24"/>
    </w:rPr>
  </w:style>
  <w:style w:type="paragraph" w:customStyle="1" w:styleId="AnnexHeading5">
    <w:name w:val="AnnexHeading 5"/>
    <w:basedOn w:val="AnnexHeading4"/>
    <w:rsid w:val="00DB23F9"/>
    <w:pPr>
      <w:tabs>
        <w:tab w:val="clear" w:pos="1134"/>
        <w:tab w:val="num" w:pos="420"/>
      </w:tabs>
      <w:ind w:left="420" w:hanging="420"/>
    </w:pPr>
  </w:style>
  <w:style w:type="paragraph" w:customStyle="1" w:styleId="Bullet1">
    <w:name w:val="Bullet 1"/>
    <w:basedOn w:val="Normal"/>
    <w:rsid w:val="00DB23F9"/>
    <w:pPr>
      <w:tabs>
        <w:tab w:val="clear" w:pos="1134"/>
        <w:tab w:val="clear" w:pos="1871"/>
        <w:tab w:val="clear" w:pos="2268"/>
        <w:tab w:val="num" w:pos="1381"/>
      </w:tabs>
      <w:overflowPunct/>
      <w:autoSpaceDE/>
      <w:autoSpaceDN/>
      <w:adjustRightInd/>
      <w:spacing w:before="0"/>
      <w:ind w:left="1381" w:hanging="360"/>
      <w:textAlignment w:val="auto"/>
    </w:pPr>
    <w:rPr>
      <w:rFonts w:eastAsia="MS Mincho"/>
      <w:noProof/>
      <w:sz w:val="20"/>
      <w:szCs w:val="24"/>
    </w:rPr>
  </w:style>
  <w:style w:type="paragraph" w:customStyle="1" w:styleId="CM14">
    <w:name w:val="CM14"/>
    <w:basedOn w:val="Normal"/>
    <w:next w:val="Normal"/>
    <w:rsid w:val="00DB23F9"/>
    <w:pPr>
      <w:widowControl w:val="0"/>
      <w:tabs>
        <w:tab w:val="clear" w:pos="1134"/>
        <w:tab w:val="clear" w:pos="1871"/>
        <w:tab w:val="clear" w:pos="2268"/>
      </w:tabs>
      <w:overflowPunct/>
      <w:autoSpaceDE/>
      <w:autoSpaceDN/>
      <w:adjustRightInd/>
      <w:spacing w:before="0" w:after="200"/>
      <w:textAlignment w:val="auto"/>
    </w:pPr>
    <w:rPr>
      <w:rFonts w:ascii="Arial" w:eastAsia="PMingLiU" w:hAnsi="Arial"/>
      <w:szCs w:val="24"/>
      <w:lang w:eastAsia="zh-TW"/>
    </w:rPr>
  </w:style>
  <w:style w:type="paragraph" w:customStyle="1" w:styleId="CM16">
    <w:name w:val="CM16"/>
    <w:basedOn w:val="Normal"/>
    <w:next w:val="Normal"/>
    <w:rsid w:val="00DB23F9"/>
    <w:pPr>
      <w:widowControl w:val="0"/>
      <w:tabs>
        <w:tab w:val="clear" w:pos="1134"/>
        <w:tab w:val="clear" w:pos="1871"/>
        <w:tab w:val="clear" w:pos="2268"/>
      </w:tabs>
      <w:overflowPunct/>
      <w:autoSpaceDE/>
      <w:autoSpaceDN/>
      <w:adjustRightInd/>
      <w:spacing w:before="0" w:after="308"/>
      <w:textAlignment w:val="auto"/>
    </w:pPr>
    <w:rPr>
      <w:rFonts w:ascii="Arial" w:eastAsia="PMingLiU" w:hAnsi="Arial"/>
      <w:szCs w:val="24"/>
      <w:lang w:eastAsia="zh-TW"/>
    </w:rPr>
  </w:style>
  <w:style w:type="paragraph" w:customStyle="1" w:styleId="ISOComments">
    <w:name w:val="ISO_Comments"/>
    <w:basedOn w:val="Normal"/>
    <w:rsid w:val="00DB23F9"/>
    <w:pPr>
      <w:tabs>
        <w:tab w:val="clear" w:pos="1134"/>
        <w:tab w:val="clear" w:pos="1871"/>
        <w:tab w:val="clear" w:pos="2268"/>
      </w:tabs>
      <w:overflowPunct/>
      <w:autoSpaceDE/>
      <w:autoSpaceDN/>
      <w:adjustRightInd/>
      <w:spacing w:before="210" w:line="210" w:lineRule="exact"/>
      <w:textAlignment w:val="auto"/>
    </w:pPr>
    <w:rPr>
      <w:rFonts w:ascii="Arial" w:eastAsia="MS Mincho" w:hAnsi="Arial"/>
      <w:sz w:val="18"/>
      <w:szCs w:val="24"/>
    </w:rPr>
  </w:style>
  <w:style w:type="paragraph" w:customStyle="1" w:styleId="ISOChange">
    <w:name w:val="ISO_Change"/>
    <w:basedOn w:val="Normal"/>
    <w:rsid w:val="00DB23F9"/>
    <w:pPr>
      <w:tabs>
        <w:tab w:val="clear" w:pos="1134"/>
        <w:tab w:val="clear" w:pos="1871"/>
        <w:tab w:val="clear" w:pos="2268"/>
        <w:tab w:val="num" w:pos="1080"/>
      </w:tabs>
      <w:overflowPunct/>
      <w:autoSpaceDE/>
      <w:autoSpaceDN/>
      <w:adjustRightInd/>
      <w:spacing w:before="210" w:line="210" w:lineRule="exact"/>
      <w:textAlignment w:val="auto"/>
    </w:pPr>
    <w:rPr>
      <w:rFonts w:ascii="Arial" w:eastAsia="MS Mincho" w:hAnsi="Arial"/>
      <w:sz w:val="18"/>
      <w:szCs w:val="24"/>
    </w:rPr>
  </w:style>
  <w:style w:type="paragraph" w:customStyle="1" w:styleId="ISOSecretObservations">
    <w:name w:val="ISO_Secret_Observations"/>
    <w:basedOn w:val="Normal"/>
    <w:rsid w:val="00DB23F9"/>
    <w:pPr>
      <w:tabs>
        <w:tab w:val="clear" w:pos="1134"/>
        <w:tab w:val="clear" w:pos="1871"/>
        <w:tab w:val="clear" w:pos="2268"/>
        <w:tab w:val="num" w:pos="360"/>
      </w:tabs>
      <w:overflowPunct/>
      <w:autoSpaceDE/>
      <w:autoSpaceDN/>
      <w:adjustRightInd/>
      <w:spacing w:before="210" w:line="210" w:lineRule="exact"/>
      <w:textAlignment w:val="auto"/>
    </w:pPr>
    <w:rPr>
      <w:rFonts w:ascii="Arial" w:eastAsia="MS Mincho" w:hAnsi="Arial"/>
      <w:sz w:val="18"/>
      <w:szCs w:val="24"/>
    </w:rPr>
  </w:style>
  <w:style w:type="paragraph" w:customStyle="1" w:styleId="ISOClause">
    <w:name w:val="ISO_Clause"/>
    <w:basedOn w:val="Normal"/>
    <w:rsid w:val="00DB23F9"/>
    <w:pPr>
      <w:tabs>
        <w:tab w:val="clear" w:pos="1134"/>
        <w:tab w:val="clear" w:pos="1871"/>
        <w:tab w:val="clear" w:pos="2268"/>
        <w:tab w:val="num" w:pos="720"/>
      </w:tabs>
      <w:overflowPunct/>
      <w:autoSpaceDE/>
      <w:autoSpaceDN/>
      <w:adjustRightInd/>
      <w:spacing w:before="210" w:line="210" w:lineRule="exact"/>
      <w:textAlignment w:val="auto"/>
    </w:pPr>
    <w:rPr>
      <w:rFonts w:ascii="Arial" w:eastAsia="MS Mincho" w:hAnsi="Arial"/>
      <w:sz w:val="18"/>
      <w:szCs w:val="24"/>
    </w:rPr>
  </w:style>
  <w:style w:type="paragraph" w:customStyle="1" w:styleId="ISOParagraph">
    <w:name w:val="ISO_Paragraph"/>
    <w:basedOn w:val="Normal"/>
    <w:rsid w:val="00DB23F9"/>
    <w:pPr>
      <w:tabs>
        <w:tab w:val="clear" w:pos="1134"/>
        <w:tab w:val="clear" w:pos="1871"/>
        <w:tab w:val="clear" w:pos="2268"/>
        <w:tab w:val="num" w:pos="864"/>
      </w:tabs>
      <w:overflowPunct/>
      <w:autoSpaceDE/>
      <w:autoSpaceDN/>
      <w:adjustRightInd/>
      <w:spacing w:before="210" w:line="210" w:lineRule="exact"/>
      <w:textAlignment w:val="auto"/>
    </w:pPr>
    <w:rPr>
      <w:rFonts w:ascii="Arial" w:eastAsia="MS Mincho" w:hAnsi="Arial"/>
      <w:sz w:val="18"/>
      <w:szCs w:val="24"/>
    </w:rPr>
  </w:style>
  <w:style w:type="paragraph" w:customStyle="1" w:styleId="ISOCommType">
    <w:name w:val="ISO_Comm_Type"/>
    <w:basedOn w:val="Normal"/>
    <w:rsid w:val="00DB23F9"/>
    <w:pPr>
      <w:tabs>
        <w:tab w:val="clear" w:pos="1871"/>
        <w:tab w:val="clear" w:pos="2268"/>
        <w:tab w:val="num" w:pos="1134"/>
      </w:tabs>
      <w:overflowPunct/>
      <w:autoSpaceDE/>
      <w:autoSpaceDN/>
      <w:adjustRightInd/>
      <w:spacing w:before="210" w:line="210" w:lineRule="exact"/>
      <w:textAlignment w:val="auto"/>
    </w:pPr>
    <w:rPr>
      <w:rFonts w:ascii="Arial" w:eastAsia="MS Mincho" w:hAnsi="Arial"/>
      <w:sz w:val="18"/>
      <w:szCs w:val="24"/>
    </w:rPr>
  </w:style>
  <w:style w:type="paragraph" w:customStyle="1" w:styleId="TERM-number">
    <w:name w:val="TERM-number"/>
    <w:basedOn w:val="Heading2"/>
    <w:next w:val="Normal"/>
    <w:rsid w:val="00DB23F9"/>
    <w:pPr>
      <w:keepLines w:val="0"/>
      <w:numPr>
        <w:ilvl w:val="1"/>
      </w:numPr>
      <w:tabs>
        <w:tab w:val="clear" w:pos="1134"/>
        <w:tab w:val="clear" w:pos="1871"/>
        <w:tab w:val="clear" w:pos="2268"/>
        <w:tab w:val="num" w:pos="360"/>
      </w:tabs>
      <w:suppressAutoHyphens/>
      <w:overflowPunct/>
      <w:autoSpaceDE/>
      <w:autoSpaceDN/>
      <w:adjustRightInd/>
      <w:snapToGrid w:val="0"/>
      <w:spacing w:before="100"/>
      <w:ind w:left="794" w:hanging="794"/>
      <w:textAlignment w:val="auto"/>
      <w:outlineLvl w:val="9"/>
    </w:pPr>
    <w:rPr>
      <w:rFonts w:ascii="Arial" w:eastAsia="Batang" w:hAnsi="Arial" w:cs="Arial"/>
      <w:bCs/>
      <w:spacing w:val="8"/>
      <w:sz w:val="20"/>
    </w:rPr>
  </w:style>
  <w:style w:type="paragraph" w:customStyle="1" w:styleId="CodeFragment">
    <w:name w:val="Code Fragment"/>
    <w:basedOn w:val="Normal"/>
    <w:rsid w:val="00DB23F9"/>
    <w:pPr>
      <w:tabs>
        <w:tab w:val="clear" w:pos="1134"/>
        <w:tab w:val="clear" w:pos="1871"/>
        <w:tab w:val="clear" w:pos="2268"/>
        <w:tab w:val="left" w:pos="1587"/>
        <w:tab w:val="left" w:pos="1984"/>
      </w:tabs>
      <w:overflowPunct/>
      <w:autoSpaceDE/>
      <w:autoSpaceDN/>
      <w:adjustRightInd/>
      <w:spacing w:before="136"/>
      <w:textAlignment w:val="auto"/>
    </w:pPr>
    <w:rPr>
      <w:rFonts w:ascii="Arial" w:eastAsiaTheme="minorHAnsi" w:hAnsi="Arial"/>
      <w:sz w:val="20"/>
      <w:szCs w:val="24"/>
    </w:rPr>
  </w:style>
  <w:style w:type="paragraph" w:customStyle="1" w:styleId="Cpara">
    <w:name w:val="C para"/>
    <w:basedOn w:val="Normal"/>
    <w:rsid w:val="00DB23F9"/>
    <w:pPr>
      <w:tabs>
        <w:tab w:val="clear" w:pos="1134"/>
        <w:tab w:val="clear" w:pos="1871"/>
        <w:tab w:val="clear" w:pos="2268"/>
        <w:tab w:val="left" w:pos="1400"/>
        <w:tab w:val="left" w:pos="2007"/>
      </w:tabs>
      <w:overflowPunct/>
      <w:autoSpaceDE/>
      <w:autoSpaceDN/>
      <w:adjustRightInd/>
      <w:spacing w:before="136"/>
      <w:ind w:left="680"/>
      <w:textAlignment w:val="auto"/>
    </w:pPr>
    <w:rPr>
      <w:rFonts w:ascii="Arial" w:eastAsiaTheme="minorHAnsi" w:hAnsi="Arial" w:cs="Arial"/>
      <w:b/>
      <w:noProof/>
      <w:color w:val="FF6600"/>
      <w:sz w:val="18"/>
      <w:szCs w:val="24"/>
    </w:rPr>
  </w:style>
  <w:style w:type="paragraph" w:customStyle="1" w:styleId="Cparacontinue">
    <w:name w:val="C para continue"/>
    <w:basedOn w:val="Cpara"/>
    <w:rsid w:val="00DB23F9"/>
    <w:pPr>
      <w:spacing w:before="0"/>
    </w:pPr>
  </w:style>
  <w:style w:type="paragraph" w:customStyle="1" w:styleId="ASN1para">
    <w:name w:val="ASN.1 para"/>
    <w:basedOn w:val="Normal"/>
    <w:rsid w:val="00DB23F9"/>
    <w:pPr>
      <w:widowControl w:val="0"/>
      <w:tabs>
        <w:tab w:val="clear" w:pos="1134"/>
        <w:tab w:val="clear" w:pos="1871"/>
        <w:tab w:val="clear" w:pos="2268"/>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overflowPunct/>
      <w:autoSpaceDE/>
      <w:autoSpaceDN/>
      <w:adjustRightInd/>
      <w:spacing w:before="136"/>
      <w:ind w:left="680"/>
      <w:textAlignment w:val="auto"/>
    </w:pPr>
    <w:rPr>
      <w:rFonts w:ascii="Arial" w:eastAsia="Symbol" w:hAnsi="Arial"/>
      <w:b/>
      <w:noProof/>
      <w:color w:val="800080"/>
      <w:sz w:val="18"/>
      <w:szCs w:val="24"/>
      <w:lang w:eastAsia="fr-FR"/>
    </w:rPr>
  </w:style>
  <w:style w:type="paragraph" w:customStyle="1" w:styleId="kgkreflist">
    <w:name w:val="kgkreflist"/>
    <w:basedOn w:val="Normal"/>
    <w:rsid w:val="00DB23F9"/>
    <w:pPr>
      <w:tabs>
        <w:tab w:val="clear" w:pos="1134"/>
        <w:tab w:val="clear" w:pos="1871"/>
        <w:tab w:val="clear" w:pos="2268"/>
        <w:tab w:val="num" w:pos="720"/>
      </w:tabs>
      <w:overflowPunct/>
      <w:autoSpaceDE/>
      <w:autoSpaceDN/>
      <w:adjustRightInd/>
      <w:ind w:left="720" w:hanging="360"/>
      <w:textAlignment w:val="auto"/>
    </w:pPr>
    <w:rPr>
      <w:rFonts w:eastAsia="MS Mincho"/>
      <w:szCs w:val="24"/>
    </w:rPr>
  </w:style>
  <w:style w:type="paragraph" w:customStyle="1" w:styleId="ISOMB">
    <w:name w:val="ISO_MB"/>
    <w:basedOn w:val="Normal"/>
    <w:rsid w:val="00DB23F9"/>
    <w:pPr>
      <w:tabs>
        <w:tab w:val="clear" w:pos="1134"/>
        <w:tab w:val="clear" w:pos="1871"/>
        <w:tab w:val="clear" w:pos="2268"/>
      </w:tabs>
      <w:overflowPunct/>
      <w:autoSpaceDE/>
      <w:autoSpaceDN/>
      <w:adjustRightInd/>
      <w:spacing w:before="210" w:line="210" w:lineRule="exact"/>
      <w:textAlignment w:val="auto"/>
    </w:pPr>
    <w:rPr>
      <w:rFonts w:ascii="Arial" w:eastAsiaTheme="minorHAnsi" w:hAnsi="Arial"/>
      <w:sz w:val="18"/>
      <w:szCs w:val="24"/>
    </w:rPr>
  </w:style>
  <w:style w:type="paragraph" w:customStyle="1" w:styleId="AnnexClause3">
    <w:name w:val="Annex Clause 3"/>
    <w:basedOn w:val="Normal"/>
    <w:autoRedefine/>
    <w:rsid w:val="00DB23F9"/>
    <w:pPr>
      <w:tabs>
        <w:tab w:val="clear" w:pos="1134"/>
        <w:tab w:val="clear" w:pos="1871"/>
        <w:tab w:val="clear" w:pos="2268"/>
        <w:tab w:val="num" w:pos="720"/>
      </w:tabs>
      <w:overflowPunct/>
      <w:autoSpaceDE/>
      <w:autoSpaceDN/>
      <w:adjustRightInd/>
      <w:spacing w:before="0" w:after="120"/>
      <w:ind w:left="357" w:hanging="357"/>
      <w:textAlignment w:val="auto"/>
    </w:pPr>
    <w:rPr>
      <w:rFonts w:ascii="Arial" w:eastAsia="MS Mincho" w:hAnsi="Arial"/>
      <w:sz w:val="20"/>
      <w:szCs w:val="24"/>
    </w:rPr>
  </w:style>
  <w:style w:type="paragraph" w:customStyle="1" w:styleId="TERM-definition">
    <w:name w:val="TERM-definition"/>
    <w:basedOn w:val="Normal"/>
    <w:next w:val="TERM-number"/>
    <w:rsid w:val="00DB23F9"/>
    <w:pPr>
      <w:tabs>
        <w:tab w:val="clear" w:pos="1134"/>
        <w:tab w:val="clear" w:pos="1871"/>
        <w:tab w:val="clear" w:pos="2268"/>
      </w:tabs>
      <w:overflowPunct/>
      <w:autoSpaceDE/>
      <w:autoSpaceDN/>
      <w:adjustRightInd/>
      <w:snapToGrid w:val="0"/>
      <w:spacing w:before="0" w:after="200"/>
      <w:jc w:val="both"/>
      <w:textAlignment w:val="auto"/>
    </w:pPr>
    <w:rPr>
      <w:rFonts w:ascii="Arial" w:eastAsiaTheme="minorHAnsi" w:hAnsi="Arial" w:cs="Arial"/>
      <w:spacing w:val="8"/>
      <w:sz w:val="20"/>
      <w:szCs w:val="24"/>
      <w:lang w:eastAsia="zh-CN"/>
    </w:rPr>
  </w:style>
  <w:style w:type="paragraph" w:customStyle="1" w:styleId="Heading">
    <w:name w:val="Heading"/>
    <w:basedOn w:val="Normal"/>
    <w:next w:val="Normal"/>
    <w:rsid w:val="00DB23F9"/>
    <w:pPr>
      <w:keepNext/>
      <w:widowControl w:val="0"/>
      <w:tabs>
        <w:tab w:val="clear" w:pos="1134"/>
        <w:tab w:val="clear" w:pos="1871"/>
        <w:tab w:val="clear" w:pos="2268"/>
      </w:tabs>
      <w:suppressAutoHyphens/>
      <w:overflowPunct/>
      <w:autoSpaceDE/>
      <w:autoSpaceDN/>
      <w:adjustRightInd/>
      <w:spacing w:before="240" w:after="120"/>
      <w:textAlignment w:val="auto"/>
    </w:pPr>
    <w:rPr>
      <w:rFonts w:ascii="Arial" w:eastAsia="MS PGothic" w:hAnsi="Arial" w:cs="Tahoma"/>
      <w:kern w:val="1"/>
      <w:sz w:val="28"/>
      <w:szCs w:val="28"/>
    </w:rPr>
  </w:style>
  <w:style w:type="paragraph" w:customStyle="1" w:styleId="Index">
    <w:name w:val="Index"/>
    <w:basedOn w:val="Normal"/>
    <w:rsid w:val="00DB23F9"/>
    <w:pPr>
      <w:widowControl w:val="0"/>
      <w:suppressLineNumbers/>
      <w:tabs>
        <w:tab w:val="clear" w:pos="1134"/>
        <w:tab w:val="clear" w:pos="1871"/>
        <w:tab w:val="clear" w:pos="2268"/>
      </w:tabs>
      <w:suppressAutoHyphens/>
      <w:overflowPunct/>
      <w:autoSpaceDE/>
      <w:autoSpaceDN/>
      <w:adjustRightInd/>
      <w:spacing w:before="0"/>
      <w:textAlignment w:val="auto"/>
    </w:pPr>
    <w:rPr>
      <w:rFonts w:eastAsia="MS PMincho" w:cs="Tahoma"/>
      <w:kern w:val="1"/>
      <w:szCs w:val="24"/>
    </w:rPr>
  </w:style>
  <w:style w:type="paragraph" w:customStyle="1" w:styleId="TableContents">
    <w:name w:val="Table Contents"/>
    <w:basedOn w:val="Normal"/>
    <w:rsid w:val="00DB23F9"/>
    <w:pPr>
      <w:widowControl w:val="0"/>
      <w:suppressLineNumbers/>
      <w:tabs>
        <w:tab w:val="clear" w:pos="1134"/>
        <w:tab w:val="clear" w:pos="1871"/>
        <w:tab w:val="clear" w:pos="2268"/>
      </w:tabs>
      <w:suppressAutoHyphens/>
      <w:overflowPunct/>
      <w:autoSpaceDE/>
      <w:autoSpaceDN/>
      <w:adjustRightInd/>
      <w:spacing w:before="0"/>
      <w:textAlignment w:val="auto"/>
    </w:pPr>
    <w:rPr>
      <w:rFonts w:eastAsia="MS PMincho"/>
      <w:kern w:val="1"/>
      <w:szCs w:val="24"/>
    </w:rPr>
  </w:style>
  <w:style w:type="paragraph" w:customStyle="1" w:styleId="TableHeading">
    <w:name w:val="Table Heading"/>
    <w:basedOn w:val="TableContents"/>
    <w:rsid w:val="00DB23F9"/>
    <w:pPr>
      <w:jc w:val="center"/>
    </w:pPr>
    <w:rPr>
      <w:b/>
      <w:bCs/>
    </w:rPr>
  </w:style>
  <w:style w:type="paragraph" w:customStyle="1" w:styleId="HTMLPreformatted1">
    <w:name w:val="HTML Preformatted1"/>
    <w:basedOn w:val="Normal"/>
    <w:rsid w:val="00DB23F9"/>
    <w:pPr>
      <w:widowControl w:val="0"/>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before="0"/>
      <w:textAlignment w:val="auto"/>
    </w:pPr>
    <w:rPr>
      <w:rFonts w:ascii="Courier New" w:eastAsia="SimSun" w:hAnsi="Courier New" w:cs="Courier New"/>
      <w:kern w:val="1"/>
      <w:sz w:val="20"/>
      <w:szCs w:val="24"/>
      <w:lang w:eastAsia="zh-CN"/>
    </w:rPr>
  </w:style>
  <w:style w:type="paragraph" w:customStyle="1" w:styleId="StyleASN1ContinueGauche0cm">
    <w:name w:val="Style ASN.1 Continue + Gauche :  0 cm"/>
    <w:basedOn w:val="ASN1Continue"/>
    <w:autoRedefine/>
    <w:rsid w:val="00DB23F9"/>
  </w:style>
  <w:style w:type="paragraph" w:customStyle="1" w:styleId="tabletext2">
    <w:name w:val="tabletext"/>
    <w:basedOn w:val="Normal"/>
    <w:rsid w:val="00DB23F9"/>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rPr>
  </w:style>
  <w:style w:type="paragraph" w:customStyle="1" w:styleId="ele">
    <w:name w:val="ele."/>
    <w:basedOn w:val="ListParagraph"/>
    <w:rsid w:val="00DB23F9"/>
    <w:pPr>
      <w:numPr>
        <w:numId w:val="12"/>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eastAsiaTheme="minorHAnsi"/>
      <w:lang w:val="en-GB" w:eastAsia="en-US"/>
    </w:rPr>
  </w:style>
  <w:style w:type="paragraph" w:customStyle="1" w:styleId="tabletext10">
    <w:name w:val="table_text 10"/>
    <w:basedOn w:val="Tabletext"/>
    <w:rsid w:val="00DB23F9"/>
    <w:pPr>
      <w:keepLines/>
      <w:tabs>
        <w:tab w:val="clear" w:pos="284"/>
        <w:tab w:val="clear" w:pos="567"/>
        <w:tab w:val="clear" w:pos="851"/>
        <w:tab w:val="clear" w:pos="1134"/>
        <w:tab w:val="clear" w:pos="1418"/>
        <w:tab w:val="clear" w:pos="1701"/>
        <w:tab w:val="clear" w:pos="187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rFonts w:eastAsia="Times New Roman"/>
      <w:sz w:val="20"/>
    </w:rPr>
  </w:style>
  <w:style w:type="character" w:customStyle="1" w:styleId="s31">
    <w:name w:val="s31"/>
    <w:basedOn w:val="DefaultParagraphFont"/>
    <w:rsid w:val="00DB23F9"/>
  </w:style>
  <w:style w:type="character" w:customStyle="1" w:styleId="hps">
    <w:name w:val="hps"/>
    <w:rsid w:val="00DB23F9"/>
  </w:style>
  <w:style w:type="character" w:customStyle="1" w:styleId="ms-rtethemeforecolor-2-0">
    <w:name w:val="ms-rtethemeforecolor-2-0"/>
    <w:basedOn w:val="DefaultParagraphFont"/>
    <w:rsid w:val="00DB23F9"/>
  </w:style>
  <w:style w:type="character" w:customStyle="1" w:styleId="href">
    <w:name w:val="href"/>
    <w:rsid w:val="00DB23F9"/>
    <w:rPr>
      <w:lang w:val="fr-FR"/>
    </w:rPr>
  </w:style>
  <w:style w:type="character" w:customStyle="1" w:styleId="ms-rtethemebackcolor-1-0">
    <w:name w:val="ms-rtethemebackcolor-1-0"/>
    <w:basedOn w:val="DefaultParagraphFont"/>
    <w:rsid w:val="00DB23F9"/>
  </w:style>
  <w:style w:type="character" w:customStyle="1" w:styleId="ms-rteforecolor-2">
    <w:name w:val="ms-rteforecolor-2"/>
    <w:rsid w:val="00DB23F9"/>
  </w:style>
  <w:style w:type="paragraph" w:customStyle="1" w:styleId="WTSA1">
    <w:name w:val="WTSA1"/>
    <w:rsid w:val="00DB23F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customStyle="1" w:styleId="WTSA2">
    <w:name w:val="WTSA2"/>
    <w:rsid w:val="00DB23F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character" w:customStyle="1" w:styleId="Symbol">
    <w:name w:val="Symbol"/>
    <w:rsid w:val="00DB23F9"/>
    <w:rPr>
      <w:rFonts w:ascii="Symbol" w:hAnsi="Symbol"/>
      <w:i/>
    </w:rPr>
  </w:style>
  <w:style w:type="paragraph" w:customStyle="1" w:styleId="listitem">
    <w:name w:val="listitem"/>
    <w:basedOn w:val="Normal"/>
    <w:rsid w:val="00DB23F9"/>
    <w:pPr>
      <w:tabs>
        <w:tab w:val="clear" w:pos="1134"/>
        <w:tab w:val="clear" w:pos="1871"/>
        <w:tab w:val="clear" w:pos="2268"/>
      </w:tabs>
      <w:overflowPunct/>
      <w:autoSpaceDE/>
      <w:autoSpaceDN/>
      <w:adjustRightInd/>
      <w:spacing w:before="0"/>
      <w:textAlignment w:val="auto"/>
    </w:pPr>
    <w:rPr>
      <w:rFonts w:eastAsiaTheme="minorHAnsi"/>
      <w:szCs w:val="24"/>
    </w:rPr>
  </w:style>
  <w:style w:type="paragraph" w:customStyle="1" w:styleId="Questionheading">
    <w:name w:val="Question_heading"/>
    <w:basedOn w:val="Heading3"/>
    <w:rsid w:val="00DB23F9"/>
    <w:pPr>
      <w:tabs>
        <w:tab w:val="clear" w:pos="1871"/>
        <w:tab w:val="clear" w:pos="2268"/>
      </w:tabs>
      <w:overflowPunct/>
      <w:autoSpaceDE/>
      <w:autoSpaceDN/>
      <w:adjustRightInd/>
      <w:ind w:left="794" w:hanging="794"/>
      <w:textAlignment w:val="auto"/>
    </w:pPr>
    <w:rPr>
      <w:rFonts w:eastAsia="Batang"/>
    </w:rPr>
  </w:style>
  <w:style w:type="character" w:customStyle="1" w:styleId="highlight">
    <w:name w:val="highlight"/>
    <w:rsid w:val="00DB23F9"/>
  </w:style>
  <w:style w:type="paragraph" w:customStyle="1" w:styleId="ColorfulList-Accent11">
    <w:name w:val="Colorful List - Accent 11"/>
    <w:basedOn w:val="Normal"/>
    <w:uiPriority w:val="34"/>
    <w:rsid w:val="00DB23F9"/>
    <w:pPr>
      <w:tabs>
        <w:tab w:val="clear" w:pos="1134"/>
        <w:tab w:val="clear" w:pos="1871"/>
        <w:tab w:val="clear" w:pos="2268"/>
      </w:tabs>
      <w:overflowPunct/>
      <w:autoSpaceDE/>
      <w:autoSpaceDN/>
      <w:adjustRightInd/>
      <w:ind w:left="720"/>
      <w:contextualSpacing/>
      <w:textAlignment w:val="auto"/>
    </w:pPr>
    <w:rPr>
      <w:rFonts w:eastAsia="Malgun Gothic"/>
      <w:szCs w:val="24"/>
    </w:rPr>
  </w:style>
  <w:style w:type="table" w:customStyle="1" w:styleId="ListTable4-Accent11">
    <w:name w:val="List Table 4 - Accent 11"/>
    <w:basedOn w:val="TableNormal"/>
    <w:uiPriority w:val="49"/>
    <w:rsid w:val="00DB23F9"/>
    <w:rPr>
      <w:rFonts w:asciiTheme="minorHAnsi" w:eastAsia="Batang"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rsid w:val="00DB23F9"/>
  </w:style>
  <w:style w:type="character" w:customStyle="1" w:styleId="author1">
    <w:name w:val="author1"/>
    <w:basedOn w:val="DefaultParagraphFont"/>
    <w:rsid w:val="00DB23F9"/>
    <w:rPr>
      <w:rFonts w:ascii="Georgia" w:hAnsi="Georgia" w:hint="default"/>
      <w:i w:val="0"/>
      <w:iCs w:val="0"/>
    </w:rPr>
  </w:style>
  <w:style w:type="character" w:customStyle="1" w:styleId="comments-link">
    <w:name w:val="comments-link"/>
    <w:basedOn w:val="DefaultParagraphFont"/>
    <w:rsid w:val="00DB23F9"/>
  </w:style>
  <w:style w:type="character" w:customStyle="1" w:styleId="ms-rtethemeforecolor-5-0">
    <w:name w:val="ms-rtethemeforecolor-5-0"/>
    <w:basedOn w:val="DefaultParagraphFont"/>
    <w:rsid w:val="00DB23F9"/>
  </w:style>
  <w:style w:type="character" w:customStyle="1" w:styleId="ColorfulList-Accent1Char">
    <w:name w:val="Colorful List - Accent 1 Char"/>
    <w:link w:val="ColorfulList-Accent1"/>
    <w:uiPriority w:val="34"/>
    <w:semiHidden/>
    <w:locked/>
    <w:rsid w:val="00DB23F9"/>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sid w:val="00DB23F9"/>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rsid w:val="00DB23F9"/>
    <w:pPr>
      <w:numPr>
        <w:numId w:val="13"/>
      </w:numPr>
      <w:tabs>
        <w:tab w:val="left" w:pos="426"/>
      </w:tabs>
      <w:spacing w:before="120" w:after="200"/>
      <w:contextualSpacing w:val="0"/>
      <w:jc w:val="both"/>
    </w:pPr>
    <w:rPr>
      <w:rFonts w:ascii="Calibri" w:eastAsia="SimSun" w:hAnsi="Calibri" w:cs="Arial"/>
      <w:sz w:val="22"/>
      <w:szCs w:val="22"/>
      <w:lang w:val="en-GB"/>
    </w:rPr>
  </w:style>
  <w:style w:type="character" w:customStyle="1" w:styleId="normalWSISChar">
    <w:name w:val="normal WSIS Char"/>
    <w:basedOn w:val="ListParagraphChar"/>
    <w:link w:val="normalWSIS"/>
    <w:rsid w:val="00DB23F9"/>
    <w:rPr>
      <w:rFonts w:ascii="Calibri" w:eastAsia="SimSun" w:hAnsi="Calibri" w:cs="Arial"/>
      <w:sz w:val="22"/>
      <w:szCs w:val="22"/>
      <w:lang w:val="en-GB" w:eastAsia="ja-JP"/>
    </w:rPr>
  </w:style>
  <w:style w:type="character" w:customStyle="1" w:styleId="entry-content">
    <w:name w:val="entry-content"/>
    <w:basedOn w:val="DefaultParagraphFont"/>
    <w:uiPriority w:val="99"/>
    <w:rsid w:val="00DB23F9"/>
    <w:rPr>
      <w:rFonts w:cs="Times New Roman"/>
    </w:rPr>
  </w:style>
  <w:style w:type="paragraph" w:customStyle="1" w:styleId="flow-text4">
    <w:name w:val="flow-text4"/>
    <w:basedOn w:val="Normal"/>
    <w:rsid w:val="00DB23F9"/>
    <w:pPr>
      <w:tabs>
        <w:tab w:val="clear" w:pos="1134"/>
        <w:tab w:val="clear" w:pos="1871"/>
        <w:tab w:val="clear" w:pos="2268"/>
      </w:tabs>
      <w:overflowPunct/>
      <w:autoSpaceDE/>
      <w:autoSpaceDN/>
      <w:adjustRightInd/>
      <w:spacing w:before="100" w:beforeAutospacing="1" w:after="100" w:afterAutospacing="1"/>
      <w:textAlignment w:val="auto"/>
    </w:pPr>
    <w:rPr>
      <w:rFonts w:eastAsiaTheme="minorHAnsi"/>
      <w:szCs w:val="24"/>
      <w:lang w:eastAsia="zh-CN"/>
    </w:rPr>
  </w:style>
  <w:style w:type="paragraph" w:customStyle="1" w:styleId="authorintro">
    <w:name w:val="authorintro"/>
    <w:basedOn w:val="Normal"/>
    <w:rsid w:val="00DB23F9"/>
    <w:pPr>
      <w:tabs>
        <w:tab w:val="clear" w:pos="1134"/>
        <w:tab w:val="clear" w:pos="1871"/>
        <w:tab w:val="clear" w:pos="2268"/>
      </w:tabs>
      <w:overflowPunct/>
      <w:autoSpaceDE/>
      <w:autoSpaceDN/>
      <w:adjustRightInd/>
      <w:spacing w:before="100" w:beforeAutospacing="1" w:after="100" w:afterAutospacing="1"/>
      <w:textAlignment w:val="auto"/>
    </w:pPr>
    <w:rPr>
      <w:rFonts w:eastAsiaTheme="minorHAnsi"/>
      <w:szCs w:val="24"/>
      <w:lang w:eastAsia="zh-CN"/>
    </w:rPr>
  </w:style>
  <w:style w:type="character" w:customStyle="1" w:styleId="ms-rtefontface-31">
    <w:name w:val="ms-rtefontface-31"/>
    <w:basedOn w:val="DefaultParagraphFont"/>
    <w:rsid w:val="00DB23F9"/>
    <w:rPr>
      <w:rFonts w:ascii="Times New Roman" w:hAnsi="Times New Roman" w:cs="Times New Roman" w:hint="default"/>
    </w:rPr>
  </w:style>
  <w:style w:type="paragraph" w:customStyle="1" w:styleId="TextA">
    <w:name w:val="Text A"/>
    <w:rsid w:val="00DB23F9"/>
    <w:pPr>
      <w:pBdr>
        <w:top w:val="nil"/>
        <w:left w:val="nil"/>
        <w:bottom w:val="nil"/>
        <w:right w:val="nil"/>
        <w:between w:val="nil"/>
        <w:bar w:val="nil"/>
      </w:pBdr>
      <w:spacing w:before="120"/>
    </w:pPr>
    <w:rPr>
      <w:rFonts w:ascii="Times New Roman" w:eastAsia="Arial Unicode MS" w:hAnsi="Times New Roman" w:cs="Arial Unicode MS"/>
      <w:color w:val="000000"/>
      <w:sz w:val="24"/>
      <w:szCs w:val="24"/>
      <w:u w:color="000000"/>
      <w:bdr w:val="nil"/>
      <w:lang w:eastAsia="en-GB"/>
    </w:rPr>
  </w:style>
  <w:style w:type="character" w:customStyle="1" w:styleId="UnresolvedMention4">
    <w:name w:val="Unresolved Mention4"/>
    <w:basedOn w:val="DefaultParagraphFont"/>
    <w:uiPriority w:val="99"/>
    <w:semiHidden/>
    <w:unhideWhenUsed/>
    <w:rsid w:val="00DB23F9"/>
    <w:rPr>
      <w:color w:val="605E5C"/>
      <w:shd w:val="clear" w:color="auto" w:fill="E1DFDD"/>
    </w:rPr>
  </w:style>
  <w:style w:type="character" w:customStyle="1" w:styleId="UnresolvedMention5">
    <w:name w:val="Unresolved Mention5"/>
    <w:basedOn w:val="DefaultParagraphFont"/>
    <w:uiPriority w:val="99"/>
    <w:semiHidden/>
    <w:unhideWhenUsed/>
    <w:rsid w:val="00DB23F9"/>
    <w:rPr>
      <w:color w:val="605E5C"/>
      <w:shd w:val="clear" w:color="auto" w:fill="E1DFDD"/>
    </w:rPr>
  </w:style>
  <w:style w:type="character" w:customStyle="1" w:styleId="UnresolvedMention50">
    <w:name w:val="Unresolved Mention50"/>
    <w:basedOn w:val="DefaultParagraphFont"/>
    <w:uiPriority w:val="99"/>
    <w:semiHidden/>
    <w:unhideWhenUsed/>
    <w:rsid w:val="00DB23F9"/>
    <w:rPr>
      <w:color w:val="605E5C"/>
      <w:shd w:val="clear" w:color="auto" w:fill="E1DFDD"/>
    </w:rPr>
  </w:style>
  <w:style w:type="paragraph" w:customStyle="1" w:styleId="Text">
    <w:name w:val="Text"/>
    <w:rsid w:val="00DB23F9"/>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DB23F9"/>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eastAsia="en-GB"/>
    </w:rPr>
  </w:style>
  <w:style w:type="paragraph" w:customStyle="1" w:styleId="xmsolistparagraph">
    <w:name w:val="x_msolistparagraph"/>
    <w:basedOn w:val="Normal"/>
    <w:rsid w:val="00DB23F9"/>
    <w:pPr>
      <w:tabs>
        <w:tab w:val="clear" w:pos="1134"/>
        <w:tab w:val="clear" w:pos="1871"/>
        <w:tab w:val="clear" w:pos="2268"/>
      </w:tabs>
      <w:overflowPunct/>
      <w:autoSpaceDE/>
      <w:autoSpaceDN/>
      <w:adjustRightInd/>
      <w:spacing w:before="0"/>
      <w:ind w:left="720"/>
      <w:textAlignment w:val="auto"/>
    </w:pPr>
    <w:rPr>
      <w:rFonts w:ascii="Calibri" w:eastAsiaTheme="minorHAnsi" w:hAnsi="Calibri" w:cs="Calibri"/>
      <w:sz w:val="22"/>
      <w:szCs w:val="22"/>
      <w:lang w:eastAsia="en-GB"/>
    </w:rPr>
  </w:style>
  <w:style w:type="character" w:customStyle="1" w:styleId="mecstat12">
    <w:name w:val="mec_stat_1_2"/>
    <w:basedOn w:val="DefaultParagraphFont"/>
    <w:rsid w:val="00DB23F9"/>
  </w:style>
  <w:style w:type="character" w:customStyle="1" w:styleId="mecstat11">
    <w:name w:val="mec_stat_1_1"/>
    <w:basedOn w:val="DefaultParagraphFont"/>
    <w:rsid w:val="00DB23F9"/>
  </w:style>
  <w:style w:type="character" w:customStyle="1" w:styleId="normaltextrun">
    <w:name w:val="normaltextrun"/>
    <w:basedOn w:val="DefaultParagraphFont"/>
    <w:rsid w:val="00DB23F9"/>
  </w:style>
  <w:style w:type="character" w:customStyle="1" w:styleId="eop">
    <w:name w:val="eop"/>
    <w:basedOn w:val="DefaultParagraphFont"/>
    <w:rsid w:val="00DB23F9"/>
  </w:style>
  <w:style w:type="character" w:customStyle="1" w:styleId="ms-rtefontface-13">
    <w:name w:val="ms-rtefontface-13"/>
    <w:basedOn w:val="DefaultParagraphFont"/>
    <w:rsid w:val="00DB23F9"/>
  </w:style>
  <w:style w:type="paragraph" w:customStyle="1" w:styleId="10">
    <w:name w:val="목록 단락1"/>
    <w:basedOn w:val="Normal"/>
    <w:uiPriority w:val="99"/>
    <w:rsid w:val="00DB23F9"/>
    <w:pPr>
      <w:tabs>
        <w:tab w:val="clear" w:pos="1134"/>
        <w:tab w:val="clear" w:pos="1871"/>
        <w:tab w:val="clear" w:pos="2268"/>
      </w:tabs>
      <w:overflowPunct/>
      <w:autoSpaceDE/>
      <w:autoSpaceDN/>
      <w:adjustRightInd/>
      <w:ind w:leftChars="400" w:left="800"/>
      <w:textAlignment w:val="auto"/>
    </w:pPr>
    <w:rPr>
      <w:rFonts w:eastAsiaTheme="minorHAnsi"/>
      <w:szCs w:val="24"/>
      <w:lang w:eastAsia="zh-CN"/>
    </w:rPr>
  </w:style>
  <w:style w:type="paragraph" w:customStyle="1" w:styleId="11">
    <w:name w:val="수정1"/>
    <w:hidden/>
    <w:uiPriority w:val="99"/>
    <w:semiHidden/>
    <w:rsid w:val="00DB23F9"/>
    <w:rPr>
      <w:rFonts w:ascii="Times New Roman" w:eastAsia="SimSun" w:hAnsi="Times New Roman"/>
      <w:sz w:val="24"/>
      <w:lang w:val="en-GB"/>
    </w:rPr>
  </w:style>
  <w:style w:type="character" w:customStyle="1" w:styleId="ms-rtethemeforecolor-1-3">
    <w:name w:val="ms-rtethemeforecolor-1-3"/>
    <w:basedOn w:val="DefaultParagraphFont"/>
    <w:rsid w:val="00DB23F9"/>
  </w:style>
  <w:style w:type="character" w:customStyle="1" w:styleId="ms-rtefontsize-1">
    <w:name w:val="ms-rtefontsize-1"/>
    <w:basedOn w:val="DefaultParagraphFont"/>
    <w:rsid w:val="00DB23F9"/>
  </w:style>
  <w:style w:type="paragraph" w:customStyle="1" w:styleId="xxmsonormal">
    <w:name w:val="x_xmsonormal"/>
    <w:basedOn w:val="Normal"/>
    <w:rsid w:val="00DB23F9"/>
    <w:pPr>
      <w:tabs>
        <w:tab w:val="clear" w:pos="1134"/>
        <w:tab w:val="clear" w:pos="1871"/>
        <w:tab w:val="clear" w:pos="2268"/>
      </w:tabs>
      <w:overflowPunct/>
      <w:autoSpaceDE/>
      <w:autoSpaceDN/>
      <w:adjustRightInd/>
      <w:textAlignment w:val="auto"/>
    </w:pPr>
    <w:rPr>
      <w:rFonts w:eastAsiaTheme="minorHAnsi"/>
      <w:szCs w:val="24"/>
      <w:lang w:eastAsia="en-GB"/>
    </w:rPr>
  </w:style>
  <w:style w:type="character" w:customStyle="1" w:styleId="UnresolvedMention6">
    <w:name w:val="Unresolved Mention6"/>
    <w:basedOn w:val="DefaultParagraphFont"/>
    <w:uiPriority w:val="99"/>
    <w:unhideWhenUsed/>
    <w:rsid w:val="00DB23F9"/>
    <w:rPr>
      <w:color w:val="605E5C"/>
      <w:shd w:val="clear" w:color="auto" w:fill="E1DFDD"/>
    </w:rPr>
  </w:style>
  <w:style w:type="paragraph" w:customStyle="1" w:styleId="msonormal0">
    <w:name w:val="msonormal"/>
    <w:basedOn w:val="Normal"/>
    <w:rsid w:val="00DB23F9"/>
    <w:pPr>
      <w:tabs>
        <w:tab w:val="clear" w:pos="1134"/>
        <w:tab w:val="clear" w:pos="1871"/>
        <w:tab w:val="clear" w:pos="2268"/>
      </w:tabs>
      <w:overflowPunct/>
      <w:autoSpaceDE/>
      <w:autoSpaceDN/>
      <w:adjustRightInd/>
      <w:spacing w:before="100" w:beforeAutospacing="1" w:after="100" w:afterAutospacing="1"/>
      <w:textAlignment w:val="auto"/>
    </w:pPr>
    <w:rPr>
      <w:rFonts w:eastAsiaTheme="minorHAnsi"/>
      <w:szCs w:val="24"/>
      <w:lang w:eastAsia="zh-CN"/>
    </w:rPr>
  </w:style>
  <w:style w:type="paragraph" w:customStyle="1" w:styleId="TSBHeaderQuestion">
    <w:name w:val="TSBHeaderQuestion"/>
    <w:basedOn w:val="Normal"/>
    <w:rsid w:val="00DB23F9"/>
    <w:pPr>
      <w:tabs>
        <w:tab w:val="clear" w:pos="1134"/>
        <w:tab w:val="clear" w:pos="1871"/>
        <w:tab w:val="clear" w:pos="2268"/>
      </w:tabs>
      <w:overflowPunct/>
      <w:autoSpaceDE/>
      <w:autoSpaceDN/>
      <w:adjustRightInd/>
      <w:textAlignment w:val="auto"/>
    </w:pPr>
    <w:rPr>
      <w:rFonts w:eastAsiaTheme="minorHAnsi"/>
      <w:szCs w:val="24"/>
      <w:lang w:eastAsia="zh-CN"/>
    </w:rPr>
  </w:style>
  <w:style w:type="paragraph" w:customStyle="1" w:styleId="TSBHeaderRight14">
    <w:name w:val="TSBHeaderRight14"/>
    <w:basedOn w:val="Normal"/>
    <w:rsid w:val="00DB23F9"/>
    <w:pPr>
      <w:tabs>
        <w:tab w:val="clear" w:pos="1134"/>
        <w:tab w:val="clear" w:pos="1871"/>
        <w:tab w:val="clear" w:pos="2268"/>
      </w:tabs>
      <w:overflowPunct/>
      <w:autoSpaceDE/>
      <w:autoSpaceDN/>
      <w:adjustRightInd/>
      <w:jc w:val="right"/>
      <w:textAlignment w:val="auto"/>
    </w:pPr>
    <w:rPr>
      <w:rFonts w:eastAsiaTheme="minorHAnsi"/>
      <w:b/>
      <w:bCs/>
      <w:sz w:val="28"/>
      <w:szCs w:val="28"/>
      <w:lang w:eastAsia="zh-CN"/>
    </w:rPr>
  </w:style>
  <w:style w:type="paragraph" w:customStyle="1" w:styleId="TSBHeaderSource">
    <w:name w:val="TSBHeaderSource"/>
    <w:basedOn w:val="Normal"/>
    <w:rsid w:val="00DB23F9"/>
    <w:pPr>
      <w:tabs>
        <w:tab w:val="clear" w:pos="1134"/>
        <w:tab w:val="clear" w:pos="1871"/>
        <w:tab w:val="clear" w:pos="2268"/>
      </w:tabs>
      <w:overflowPunct/>
      <w:autoSpaceDE/>
      <w:autoSpaceDN/>
      <w:adjustRightInd/>
      <w:textAlignment w:val="auto"/>
    </w:pPr>
    <w:rPr>
      <w:rFonts w:eastAsiaTheme="minorHAnsi"/>
      <w:szCs w:val="24"/>
      <w:lang w:eastAsia="zh-CN"/>
    </w:rPr>
  </w:style>
  <w:style w:type="paragraph" w:customStyle="1" w:styleId="TSBHeaderSummary">
    <w:name w:val="TSBHeaderSummary"/>
    <w:basedOn w:val="Normal"/>
    <w:rsid w:val="00DB23F9"/>
    <w:pPr>
      <w:tabs>
        <w:tab w:val="clear" w:pos="1134"/>
        <w:tab w:val="clear" w:pos="1871"/>
        <w:tab w:val="clear" w:pos="2268"/>
      </w:tabs>
      <w:overflowPunct/>
      <w:autoSpaceDE/>
      <w:autoSpaceDN/>
      <w:adjustRightInd/>
      <w:textAlignment w:val="auto"/>
    </w:pPr>
    <w:rPr>
      <w:rFonts w:eastAsiaTheme="minorHAnsi"/>
      <w:szCs w:val="24"/>
      <w:lang w:eastAsia="zh-CN"/>
    </w:rPr>
  </w:style>
  <w:style w:type="paragraph" w:customStyle="1" w:styleId="TSBHeaderTitle">
    <w:name w:val="TSBHeaderTitle"/>
    <w:basedOn w:val="Normal"/>
    <w:rsid w:val="00DB23F9"/>
    <w:pPr>
      <w:tabs>
        <w:tab w:val="clear" w:pos="1134"/>
        <w:tab w:val="clear" w:pos="1871"/>
        <w:tab w:val="clear" w:pos="2268"/>
      </w:tabs>
      <w:overflowPunct/>
      <w:autoSpaceDE/>
      <w:autoSpaceDN/>
      <w:adjustRightInd/>
      <w:textAlignment w:val="auto"/>
    </w:pPr>
    <w:rPr>
      <w:rFonts w:eastAsiaTheme="minorHAnsi"/>
      <w:szCs w:val="24"/>
      <w:lang w:eastAsia="zh-CN"/>
    </w:rPr>
  </w:style>
  <w:style w:type="paragraph" w:customStyle="1" w:styleId="VenueDate">
    <w:name w:val="VenueDate"/>
    <w:basedOn w:val="Normal"/>
    <w:rsid w:val="00DB23F9"/>
    <w:pPr>
      <w:tabs>
        <w:tab w:val="clear" w:pos="1134"/>
        <w:tab w:val="clear" w:pos="1871"/>
        <w:tab w:val="clear" w:pos="2268"/>
      </w:tabs>
      <w:overflowPunct/>
      <w:autoSpaceDE/>
      <w:autoSpaceDN/>
      <w:adjustRightInd/>
      <w:jc w:val="right"/>
      <w:textAlignment w:val="auto"/>
    </w:pPr>
    <w:rPr>
      <w:rFonts w:eastAsiaTheme="minorHAnsi"/>
      <w:szCs w:val="24"/>
      <w:lang w:eastAsia="zh-CN"/>
    </w:rPr>
  </w:style>
  <w:style w:type="paragraph" w:customStyle="1" w:styleId="Section">
    <w:name w:val="Section"/>
    <w:basedOn w:val="ListParagraph"/>
    <w:qFormat/>
    <w:rsid w:val="00DB23F9"/>
    <w:pPr>
      <w:keepNext/>
      <w:numPr>
        <w:numId w:val="17"/>
      </w:numPr>
      <w:spacing w:before="120"/>
    </w:pPr>
    <w:rPr>
      <w:rFonts w:eastAsia="Times New Roman"/>
      <w:b/>
      <w:bCs/>
      <w:szCs w:val="20"/>
      <w:lang w:val="en-GB" w:eastAsia="en-US"/>
    </w:rPr>
  </w:style>
  <w:style w:type="table" w:customStyle="1" w:styleId="TableGrid1">
    <w:name w:val="Table Grid1"/>
    <w:basedOn w:val="TableNormal"/>
    <w:next w:val="TableGrid"/>
    <w:uiPriority w:val="59"/>
    <w:rsid w:val="00DB23F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B23F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worldstandardscooperation.org/g20/" TargetMode="External"/><Relationship Id="rId21" Type="http://schemas.openxmlformats.org/officeDocument/2006/relationships/hyperlink" Target="https://aiforgood.itu.int/" TargetMode="External"/><Relationship Id="rId63" Type="http://schemas.openxmlformats.org/officeDocument/2006/relationships/hyperlink" Target="https://www.itu.int/go/tsg2/" TargetMode="External"/><Relationship Id="rId159" Type="http://schemas.openxmlformats.org/officeDocument/2006/relationships/hyperlink" Target="https://zindi.africa/competitions/itu-digital-financial-services-blockchain-secure-authentication-application-challenge/discussions/20438" TargetMode="External"/><Relationship Id="rId170" Type="http://schemas.openxmlformats.org/officeDocument/2006/relationships/hyperlink" Target="https://unfccc.int/cop27" TargetMode="External"/><Relationship Id="rId226" Type="http://schemas.openxmlformats.org/officeDocument/2006/relationships/hyperlink" Target="https://www.itu.int/myworkspace/" TargetMode="External"/><Relationship Id="rId107" Type="http://schemas.openxmlformats.org/officeDocument/2006/relationships/hyperlink" Target="https://aiforgood.itu.int/" TargetMode="External"/><Relationship Id="rId11" Type="http://schemas.openxmlformats.org/officeDocument/2006/relationships/image" Target="media/image1.png"/><Relationship Id="rId32" Type="http://schemas.openxmlformats.org/officeDocument/2006/relationships/hyperlink" Target="https://www.itu.int/en/ITU-T/about/groups/2022-2024/Pages/sg20.aspx" TargetMode="External"/><Relationship Id="rId53" Type="http://schemas.openxmlformats.org/officeDocument/2006/relationships/hyperlink" Target="https://www.itu.int/en/journal/j-fet/Pages/default.aspx" TargetMode="External"/><Relationship Id="rId74" Type="http://schemas.openxmlformats.org/officeDocument/2006/relationships/hyperlink" Target="https://www.itu.int/md/meetingdoc.asp?lang=en&amp;parent=T22-WTSA.24-C-0008" TargetMode="External"/><Relationship Id="rId128" Type="http://schemas.openxmlformats.org/officeDocument/2006/relationships/hyperlink" Target="https://www.itu.int/hub/publication/t-ai4g-ai4good-2024-7/" TargetMode="External"/><Relationship Id="rId149" Type="http://schemas.openxmlformats.org/officeDocument/2006/relationships/hyperlink" Target="https://www.itu.int/cities/publications/" TargetMode="External"/><Relationship Id="rId5" Type="http://schemas.openxmlformats.org/officeDocument/2006/relationships/numbering" Target="numbering.xml"/><Relationship Id="rId95" Type="http://schemas.openxmlformats.org/officeDocument/2006/relationships/hyperlink" Target="https://www.itu.int/md/meetingdoc.asp?lang=en&amp;parent=T22-WTSA.24-C-0022" TargetMode="External"/><Relationship Id="rId160" Type="http://schemas.openxmlformats.org/officeDocument/2006/relationships/hyperlink" Target="https://www.itu.int/hub/2024/05/itu-and-linux-foundation-join-forces-to-create-openwallet-forum/" TargetMode="External"/><Relationship Id="rId181" Type="http://schemas.openxmlformats.org/officeDocument/2006/relationships/hyperlink" Target="https://www.itu.int/en/journal/j-fet/webinars/Pages/default.aspx" TargetMode="External"/><Relationship Id="rId216" Type="http://schemas.openxmlformats.org/officeDocument/2006/relationships/image" Target="media/image8.emf"/><Relationship Id="rId237" Type="http://schemas.openxmlformats.org/officeDocument/2006/relationships/hyperlink" Target="https://www.itu.int/myworkspace/" TargetMode="External"/><Relationship Id="rId258" Type="http://schemas.openxmlformats.org/officeDocument/2006/relationships/hyperlink" Target="https://www.itu.int/br_tsb_terms/" TargetMode="External"/><Relationship Id="rId22" Type="http://schemas.openxmlformats.org/officeDocument/2006/relationships/hyperlink" Target="https://aiforgood.itu.int/summit24/" TargetMode="External"/><Relationship Id="rId43" Type="http://schemas.openxmlformats.org/officeDocument/2006/relationships/hyperlink" Target="https://www.itu.int/en/ITU-T/extcoop/cits/Pages/default.aspx" TargetMode="External"/><Relationship Id="rId64" Type="http://schemas.openxmlformats.org/officeDocument/2006/relationships/hyperlink" Target="https://www.itu.int/md/meetingdoc.asp?lang=en&amp;parent=T22-WTSA.24-C-0001" TargetMode="External"/><Relationship Id="rId118" Type="http://schemas.openxmlformats.org/officeDocument/2006/relationships/hyperlink" Target="https://www.worldstandardsday.org/home.html" TargetMode="External"/><Relationship Id="rId139" Type="http://schemas.openxmlformats.org/officeDocument/2006/relationships/hyperlink" Target="https://aiforgood.itu.int/robotics-for-good-youth-challenge/" TargetMode="External"/><Relationship Id="rId85" Type="http://schemas.openxmlformats.org/officeDocument/2006/relationships/hyperlink" Target="https://www.itu.int/md/meetingdoc.asp?lang=en&amp;parent=T22-WTSA.24-C-0015" TargetMode="External"/><Relationship Id="rId150" Type="http://schemas.openxmlformats.org/officeDocument/2006/relationships/hyperlink" Target="https://www.itu.int/cities/dt-resource-hub/" TargetMode="External"/><Relationship Id="rId171" Type="http://schemas.openxmlformats.org/officeDocument/2006/relationships/hyperlink" Target="https://www.itu.int/en/ITU-T/climatechange/Pages/default.aspx" TargetMode="External"/><Relationship Id="rId192" Type="http://schemas.openxmlformats.org/officeDocument/2006/relationships/hyperlink" Target="https://www.itu.int/net/itu-t/cdb/ConformityDB.aspx" TargetMode="External"/><Relationship Id="rId206" Type="http://schemas.openxmlformats.org/officeDocument/2006/relationships/hyperlink" Target="https://ituint.sharepoint.com/:p:/r/sites/TSB-GenderDreamTeam/_layouts/15/Doc.aspx?sourcedoc=%7bCCF5A17C-A395-4C75-A788-D9A85615D9FA%7d&amp;file=Part%202.1-1-WTSA%20-%20Getting%20the%20most%20of%20it%20%25u00fb%20During%20and%20after_Adelaide%20Australia%20-%20June%202024-v2a.pptx&amp;action=edit&amp;mobileredirect=true" TargetMode="External"/><Relationship Id="rId227" Type="http://schemas.openxmlformats.org/officeDocument/2006/relationships/hyperlink" Target="https://www.itu.int/itu-t/workprog/wp_search.aspx" TargetMode="External"/><Relationship Id="rId248" Type="http://schemas.openxmlformats.org/officeDocument/2006/relationships/hyperlink" Target="https://www.itu.int/itu-t/recommendations" TargetMode="External"/><Relationship Id="rId12" Type="http://schemas.openxmlformats.org/officeDocument/2006/relationships/image" Target="media/image2.jpeg"/><Relationship Id="rId33" Type="http://schemas.openxmlformats.org/officeDocument/2006/relationships/hyperlink" Target="https://u4ssc.itu.int/" TargetMode="External"/><Relationship Id="rId108" Type="http://schemas.openxmlformats.org/officeDocument/2006/relationships/hyperlink" Target="https://www.itu.int/en/ITU-T/Workshops-and-Seminars/Pages/default.aspx" TargetMode="External"/><Relationship Id="rId129" Type="http://schemas.openxmlformats.org/officeDocument/2006/relationships/hyperlink" Target="https://www.itu.int/hub/2023/07/new-un-initiative-aims-to-step-up-ais-contribution-to-health/" TargetMode="External"/><Relationship Id="rId54" Type="http://schemas.openxmlformats.org/officeDocument/2006/relationships/hyperlink" Target="https://www.itu.int/en/ITU-T/academia/kaleidoscope/Pages/default.aspx" TargetMode="External"/><Relationship Id="rId75" Type="http://schemas.openxmlformats.org/officeDocument/2006/relationships/hyperlink" Target="https://www.itu.int/go/tsg11" TargetMode="External"/><Relationship Id="rId96" Type="http://schemas.openxmlformats.org/officeDocument/2006/relationships/hyperlink" Target="https://www.itu.int/en/ITU-T/focusgroups/ainn/Pages/default.aspx" TargetMode="External"/><Relationship Id="rId140" Type="http://schemas.openxmlformats.org/officeDocument/2006/relationships/hyperlink" Target="https://aiforgood.itu.int/summit25" TargetMode="External"/><Relationship Id="rId161" Type="http://schemas.openxmlformats.org/officeDocument/2006/relationships/hyperlink" Target="https://www.itu.int/en/ITU-T/extcoop/dcgi/Pages/default.aspx" TargetMode="External"/><Relationship Id="rId182" Type="http://schemas.openxmlformats.org/officeDocument/2006/relationships/hyperlink" Target="https://www.itu.int/en/ITU-T/academia/kaleidoscope/Pages/default.aspx" TargetMode="External"/><Relationship Id="rId217" Type="http://schemas.openxmlformats.org/officeDocument/2006/relationships/image" Target="media/image9.emf"/><Relationship Id="rId6" Type="http://schemas.openxmlformats.org/officeDocument/2006/relationships/styles" Target="styles.xml"/><Relationship Id="rId238" Type="http://schemas.openxmlformats.org/officeDocument/2006/relationships/hyperlink" Target="https://www.itu.int/myworkspace/" TargetMode="External"/><Relationship Id="rId259" Type="http://schemas.openxmlformats.org/officeDocument/2006/relationships/hyperlink" Target="https://www.itu.int/itu-t/nnp/" TargetMode="External"/><Relationship Id="rId23" Type="http://schemas.openxmlformats.org/officeDocument/2006/relationships/hyperlink" Target="https://aiforgood.itu.int/newsroom/publications-and-reports/" TargetMode="External"/><Relationship Id="rId119" Type="http://schemas.openxmlformats.org/officeDocument/2006/relationships/hyperlink" Target="https://aiforgood.itu.int/" TargetMode="External"/><Relationship Id="rId44" Type="http://schemas.openxmlformats.org/officeDocument/2006/relationships/hyperlink" Target="https://www.itu.int/en/ITU-T/extcoop/cits/Pages/egcomad.aspx" TargetMode="External"/><Relationship Id="rId65" Type="http://schemas.openxmlformats.org/officeDocument/2006/relationships/hyperlink" Target="https://www.itu.int/md/meetingdoc.asp?lang=en&amp;parent=T22-WTSA.24-C-0002" TargetMode="External"/><Relationship Id="rId86" Type="http://schemas.openxmlformats.org/officeDocument/2006/relationships/hyperlink" Target="https://www.itu.int/md/meetingdoc.asp?lang=en&amp;parent=T22-WTSA.24-C-0016" TargetMode="External"/><Relationship Id="rId130" Type="http://schemas.openxmlformats.org/officeDocument/2006/relationships/hyperlink" Target="https://www.itu.int/en/ITU-T/focusgroups/ai4h/Pages/default.aspx" TargetMode="External"/><Relationship Id="rId151" Type="http://schemas.openxmlformats.org/officeDocument/2006/relationships/hyperlink" Target="https://www.itu.int/cities/dt-digest/" TargetMode="External"/><Relationship Id="rId172" Type="http://schemas.openxmlformats.org/officeDocument/2006/relationships/hyperlink" Target="https://www.itu.int/en/ITU-T/Workshops-and-Seminars/2024/1017-SL/Pages/default.aspx" TargetMode="External"/><Relationship Id="rId193" Type="http://schemas.openxmlformats.org/officeDocument/2006/relationships/hyperlink" Target="https://www.itu.int/webcast/archive/t2022-24sg11" TargetMode="External"/><Relationship Id="rId207" Type="http://schemas.openxmlformats.org/officeDocument/2006/relationships/hyperlink" Target="https://ituint.sharepoint.com/:p:/r/sites/TSB-GenderDreamTeam/_layouts/15/Doc.aspx?sourcedoc=%7bD0D6C5E0-5630-4203-8AB0-1140F0B301E4%7d&amp;file=Part%202.1-2_Breaking%20Barriers-%20Women%25u00c6s%20participation%20and%20leadership%20in%20ITU-T%20and%20WTSA24-Qi%20Shuguang.pptx&amp;action=edit&amp;mobileredirect=true" TargetMode="External"/><Relationship Id="rId228" Type="http://schemas.openxmlformats.org/officeDocument/2006/relationships/hyperlink" Target="https://www.itu.int/myworkspace/" TargetMode="External"/><Relationship Id="rId249" Type="http://schemas.openxmlformats.org/officeDocument/2006/relationships/hyperlink" Target="https://www.itu.int/itu-t/landscape" TargetMode="External"/><Relationship Id="rId13" Type="http://schemas.openxmlformats.org/officeDocument/2006/relationships/hyperlink" Target="mailto:tsbdir@itu.int" TargetMode="External"/><Relationship Id="rId109" Type="http://schemas.openxmlformats.org/officeDocument/2006/relationships/hyperlink" Target="https://www.itu.int/cities/digitaltransformationdialogues/" TargetMode="External"/><Relationship Id="rId260" Type="http://schemas.openxmlformats.org/officeDocument/2006/relationships/hyperlink" Target="https://www.itu.int/en/ITU-T/inr/Pages/default.aspx" TargetMode="External"/><Relationship Id="rId34" Type="http://schemas.openxmlformats.org/officeDocument/2006/relationships/hyperlink" Target="https://www.itu.int/net/epub/TSB/2024-UN-Executive-Briefing-on-unlocking-potential/index.html" TargetMode="External"/><Relationship Id="rId55" Type="http://schemas.openxmlformats.org/officeDocument/2006/relationships/hyperlink" Target="https://www.itu.int/en/journal/j-fet/webinars/Pages/default.aspx" TargetMode="External"/><Relationship Id="rId76" Type="http://schemas.openxmlformats.org/officeDocument/2006/relationships/hyperlink" Target="https://www.itu.int/md/meetingdoc.asp?lang=en&amp;parent=T22-WTSA.24-C-0009" TargetMode="External"/><Relationship Id="rId97" Type="http://schemas.openxmlformats.org/officeDocument/2006/relationships/hyperlink" Target="https://www.itu.int/en/ITU-T/focusgroups/Pages/default.aspx" TargetMode="External"/><Relationship Id="rId120" Type="http://schemas.openxmlformats.org/officeDocument/2006/relationships/hyperlink" Target="https://aiforgood.itu.int/programme/" TargetMode="External"/><Relationship Id="rId141" Type="http://schemas.openxmlformats.org/officeDocument/2006/relationships/hyperlink" Target="https://aiforgood.itu.int/innovate-for-impact/" TargetMode="External"/><Relationship Id="rId7" Type="http://schemas.openxmlformats.org/officeDocument/2006/relationships/settings" Target="settings.xml"/><Relationship Id="rId162" Type="http://schemas.openxmlformats.org/officeDocument/2006/relationships/hyperlink" Target="https://www.itu.int/en/ITU-T/Workshops-and-Seminars/2023/0124/Pages/default.aspx" TargetMode="External"/><Relationship Id="rId183" Type="http://schemas.openxmlformats.org/officeDocument/2006/relationships/hyperlink" Target="https://www.itu.int/en/ITU-T/academia/kaleidoscope/2022/Pages/default.aspx" TargetMode="External"/><Relationship Id="rId218" Type="http://schemas.openxmlformats.org/officeDocument/2006/relationships/image" Target="media/image10.emf"/><Relationship Id="rId239" Type="http://schemas.openxmlformats.org/officeDocument/2006/relationships/hyperlink" Target="https://www.itu.int/myworkspace/" TargetMode="External"/><Relationship Id="rId250" Type="http://schemas.openxmlformats.org/officeDocument/2006/relationships/hyperlink" Target="https://www.itu.int/itu-t/landscape/?topic=tx356" TargetMode="External"/><Relationship Id="rId24" Type="http://schemas.openxmlformats.org/officeDocument/2006/relationships/hyperlink" Target="https://www.itu.int/en/itu-wsis/Pages/default.aspx" TargetMode="External"/><Relationship Id="rId45" Type="http://schemas.openxmlformats.org/officeDocument/2006/relationships/hyperlink" Target="https://www.itu.int/initiatives/green-digital-action/" TargetMode="External"/><Relationship Id="rId66" Type="http://schemas.openxmlformats.org/officeDocument/2006/relationships/hyperlink" Target="https://www.itu.int/go/tsg3" TargetMode="External"/><Relationship Id="rId87" Type="http://schemas.openxmlformats.org/officeDocument/2006/relationships/hyperlink" Target="https://www.itu.int/go/tsg16" TargetMode="External"/><Relationship Id="rId110" Type="http://schemas.openxmlformats.org/officeDocument/2006/relationships/image" Target="media/image3.emf"/><Relationship Id="rId131" Type="http://schemas.openxmlformats.org/officeDocument/2006/relationships/hyperlink" Target="https://www.itu.int/hub/2024/08/new-un-initiative-to-reduce-disaster-risk-with-ai/" TargetMode="External"/><Relationship Id="rId152" Type="http://schemas.openxmlformats.org/officeDocument/2006/relationships/hyperlink" Target="https://www.itu.int/en/ITU-T/dfs/Pages/default.aspx" TargetMode="External"/><Relationship Id="rId173" Type="http://schemas.openxmlformats.org/officeDocument/2006/relationships/hyperlink" Target="https://www.itu.int/hub/publication/d-phcb-safe_lis-01-2019/" TargetMode="External"/><Relationship Id="rId194" Type="http://schemas.openxmlformats.org/officeDocument/2006/relationships/image" Target="media/image4.emf"/><Relationship Id="rId208" Type="http://schemas.openxmlformats.org/officeDocument/2006/relationships/hyperlink" Target="https://youtu.be/z1EngabIA4E" TargetMode="External"/><Relationship Id="rId229" Type="http://schemas.openxmlformats.org/officeDocument/2006/relationships/hyperlink" Target="http://rec-external" TargetMode="External"/><Relationship Id="rId240" Type="http://schemas.openxmlformats.org/officeDocument/2006/relationships/hyperlink" Target="https://www.itu.int/myworkspace/" TargetMode="External"/><Relationship Id="rId261" Type="http://schemas.openxmlformats.org/officeDocument/2006/relationships/hyperlink" Target="https://www.itu.int/net/itu-t/inrdb/secured/e118iin.aspx" TargetMode="External"/><Relationship Id="rId14" Type="http://schemas.openxmlformats.org/officeDocument/2006/relationships/hyperlink" Target="https://www.itu.int/ITU-T/workprog/wp_search.aspx?isn_sp=8265&amp;isn_status=-1,2&amp;details=0&amp;field=acdefghijo" TargetMode="External"/><Relationship Id="rId35" Type="http://schemas.openxmlformats.org/officeDocument/2006/relationships/hyperlink" Target="https://www.itu.int/en/ITU-T/ssc/united/Pages/default.aspx" TargetMode="External"/><Relationship Id="rId56" Type="http://schemas.openxmlformats.org/officeDocument/2006/relationships/hyperlink" Target="https://www.itu.int/en/ITU-T/academia/kaleidoscope/2024/Pages/default.aspx" TargetMode="External"/><Relationship Id="rId77" Type="http://schemas.openxmlformats.org/officeDocument/2006/relationships/hyperlink" Target="https://www.itu.int/md/meetingdoc.asp?lang=en&amp;parent=T22-WTSA.24-C-0010" TargetMode="External"/><Relationship Id="rId100" Type="http://schemas.openxmlformats.org/officeDocument/2006/relationships/hyperlink" Target="https://www.itu.int/en/ITU-T/focusgroups/tbfxg/Pages/default.aspx" TargetMode="External"/><Relationship Id="rId8" Type="http://schemas.openxmlformats.org/officeDocument/2006/relationships/webSettings" Target="webSettings.xml"/><Relationship Id="rId98" Type="http://schemas.openxmlformats.org/officeDocument/2006/relationships/hyperlink" Target="https://www.itu.int/en/ITU-T/focusgroups/ai4a/Pages/default.aspx" TargetMode="External"/><Relationship Id="rId121" Type="http://schemas.openxmlformats.org/officeDocument/2006/relationships/hyperlink" Target="https://aiforgood.itu.int/neural-network/" TargetMode="External"/><Relationship Id="rId142" Type="http://schemas.openxmlformats.org/officeDocument/2006/relationships/hyperlink" Target="https://s41721.pcdn.co/wp-content/uploads/2021/06/2400805_Use-cases-collection.pdf" TargetMode="External"/><Relationship Id="rId163" Type="http://schemas.openxmlformats.org/officeDocument/2006/relationships/hyperlink" Target="https://www.itu.int/en/ITU-T/Workshops-and-Seminars/2022/0125/Pages/default.aspx" TargetMode="External"/><Relationship Id="rId184" Type="http://schemas.openxmlformats.org/officeDocument/2006/relationships/hyperlink" Target="https://www.itu.int/pub/T-SP-OB.1253-2022" TargetMode="External"/><Relationship Id="rId219" Type="http://schemas.openxmlformats.org/officeDocument/2006/relationships/hyperlink" Target="https://www.itu.int/wtsa/2024" TargetMode="External"/><Relationship Id="rId230" Type="http://schemas.openxmlformats.org/officeDocument/2006/relationships/hyperlink" Target="https://www.itu.int/ITU-T/recommendations/" TargetMode="External"/><Relationship Id="rId251" Type="http://schemas.openxmlformats.org/officeDocument/2006/relationships/hyperlink" Target="https://www.itu.int/itu-t/landscape/?topic=tx378" TargetMode="External"/><Relationship Id="rId25" Type="http://schemas.openxmlformats.org/officeDocument/2006/relationships/hyperlink" Target="https://www.worldstandardscooperation.org/standards-collaboration-on-ai-watermarking-multimedia-authenticity-and-deepfake-detection/" TargetMode="External"/><Relationship Id="rId46" Type="http://schemas.openxmlformats.org/officeDocument/2006/relationships/hyperlink" Target="https://www.itu.int/ITU-T/recommendations/rec.aspx?rec=16051" TargetMode="External"/><Relationship Id="rId67" Type="http://schemas.openxmlformats.org/officeDocument/2006/relationships/hyperlink" Target="https://www.itu.int/md/meetingdoc.asp?lang=en&amp;parent=T22-WTSA.24-C-0003" TargetMode="External"/><Relationship Id="rId88" Type="http://schemas.openxmlformats.org/officeDocument/2006/relationships/hyperlink" Target="https://www.itu.int/md/meetingdoc.asp?lang=en&amp;parent=T22-WTSA.24-C-0017" TargetMode="External"/><Relationship Id="rId111" Type="http://schemas.openxmlformats.org/officeDocument/2006/relationships/hyperlink" Target="https://www.itu.int/en/ITU-T/extcoop/Pages/mou.aspx" TargetMode="External"/><Relationship Id="rId132" Type="http://schemas.openxmlformats.org/officeDocument/2006/relationships/hyperlink" Target="https://www.itu.int/en/ITU-T/focusgroups/ai4ndm/Pages/default.aspx" TargetMode="External"/><Relationship Id="rId153" Type="http://schemas.openxmlformats.org/officeDocument/2006/relationships/hyperlink" Target="https://itu.int/en/ITU-T/dfs/seclab/Pages/default.aspx" TargetMode="External"/><Relationship Id="rId174" Type="http://schemas.openxmlformats.org/officeDocument/2006/relationships/hyperlink" Target="https://www.who.int/activities/making-listening-safe" TargetMode="External"/><Relationship Id="rId195" Type="http://schemas.openxmlformats.org/officeDocument/2006/relationships/hyperlink" Target="https://www.itu.int/en/ITU-T/gap/Pages/default.aspx" TargetMode="External"/><Relationship Id="rId209" Type="http://schemas.openxmlformats.org/officeDocument/2006/relationships/hyperlink" Target="https://www.itu.int/en/ITU-T/NoW/events/20240123/Pages/default.aspx" TargetMode="External"/><Relationship Id="rId220" Type="http://schemas.openxmlformats.org/officeDocument/2006/relationships/hyperlink" Target="https://itu.int/go/itu-t/rgm" TargetMode="External"/><Relationship Id="rId241" Type="http://schemas.openxmlformats.org/officeDocument/2006/relationships/hyperlink" Target="https://tsbcloud.itu.int" TargetMode="External"/><Relationship Id="rId15" Type="http://schemas.openxmlformats.org/officeDocument/2006/relationships/hyperlink" Target="https://www.itu.int/en/ITU-T/publications/Pages/recs.aspx" TargetMode="External"/><Relationship Id="rId36" Type="http://schemas.openxmlformats.org/officeDocument/2006/relationships/hyperlink" Target="https://www.itu.int/en/ITU-T/ssc/united/Pages/publication-U4SSC-KPIs.aspx" TargetMode="External"/><Relationship Id="rId57" Type="http://schemas.openxmlformats.org/officeDocument/2006/relationships/hyperlink" Target="https://www.itu.int/en/ITU-T/gap/Pages/default.aspx" TargetMode="External"/><Relationship Id="rId262" Type="http://schemas.openxmlformats.org/officeDocument/2006/relationships/hyperlink" Target="https://www.itu.int/search" TargetMode="External"/><Relationship Id="rId78" Type="http://schemas.openxmlformats.org/officeDocument/2006/relationships/hyperlink" Target="https://www.itu.int/go/tsg12" TargetMode="External"/><Relationship Id="rId99" Type="http://schemas.openxmlformats.org/officeDocument/2006/relationships/hyperlink" Target="https://www.itu.int/en/ITU-T/focusgroups/mv/Pages/default.aspx" TargetMode="External"/><Relationship Id="rId101" Type="http://schemas.openxmlformats.org/officeDocument/2006/relationships/hyperlink" Target="https://www.itu.int/en/ITU-T/focusgroups/ai4ndm/Pages/default.aspx" TargetMode="External"/><Relationship Id="rId122" Type="http://schemas.openxmlformats.org/officeDocument/2006/relationships/hyperlink" Target="https://aiforgood.itu.int/newsroom/publications-and-reports/" TargetMode="External"/><Relationship Id="rId143" Type="http://schemas.openxmlformats.org/officeDocument/2006/relationships/hyperlink" Target="https://www.itu.int/metaverse/virtual-worlds/" TargetMode="External"/><Relationship Id="rId164" Type="http://schemas.openxmlformats.org/officeDocument/2006/relationships/hyperlink" Target="https://www.itu.int/en/ITU-T/extcoop/cits/Pages/default.aspx" TargetMode="External"/><Relationship Id="rId185" Type="http://schemas.openxmlformats.org/officeDocument/2006/relationships/hyperlink" Target="https://www.itu.int/en/ITU-T/studygroups/com11/casc/Documents/TL-RP_pub_2022-07-15.pdf" TargetMode="External"/><Relationship Id="rId9" Type="http://schemas.openxmlformats.org/officeDocument/2006/relationships/footnotes" Target="footnotes.xml"/><Relationship Id="rId210" Type="http://schemas.openxmlformats.org/officeDocument/2006/relationships/hyperlink" Target="https://eur03.safelinks.protection.outlook.com/?url=https://www.flickr.com/photos/itupictures/albums/72177720314291659&amp;data=05%7c02%7cxiya.liu%40itu.int%7c40d4e4c5551242952dae08dc1c19b1f3%7c23e464d704e64b87913c24bd89219fd3%7c0%7c0%7c638416143876449061%7cUnknown%7cTWFpbGZsb3d8eyJWIjoiMC4wLjAwMDAiLCJQIjoiV2luMzIiLCJBTiI6Ik1haWwiLCJXVCI6Mn0%3D%7c3000%7c%7c%7c&amp;sdata=aELvMXpyAv3344JoZ6R4UIbq9CwwMXJtl%2BxeKB8aTJ4%3D&amp;reserved=0" TargetMode="External"/><Relationship Id="rId26" Type="http://schemas.openxmlformats.org/officeDocument/2006/relationships/hyperlink" Target="https://aiforgood.itu.int/ai-standards/" TargetMode="External"/><Relationship Id="rId231" Type="http://schemas.openxmlformats.org/officeDocument/2006/relationships/hyperlink" Target="https://www.itu.int/myworkspace/" TargetMode="External"/><Relationship Id="rId252" Type="http://schemas.openxmlformats.org/officeDocument/2006/relationships/hyperlink" Target="https://www.itu.int/itu-t/landscape/?topic=tx153" TargetMode="External"/><Relationship Id="rId47" Type="http://schemas.openxmlformats.org/officeDocument/2006/relationships/hyperlink" Target="https://www.itu.int/ITU-T/recommendations/rec.aspx?rec=16050" TargetMode="External"/><Relationship Id="rId68" Type="http://schemas.openxmlformats.org/officeDocument/2006/relationships/hyperlink" Target="https://www.itu.int/md/meetingdoc.asp?lang=en&amp;parent=T22-WTSA.24-C-0004" TargetMode="External"/><Relationship Id="rId89" Type="http://schemas.openxmlformats.org/officeDocument/2006/relationships/hyperlink" Target="https://www.itu.int/md/meetingdoc.asp?lang=en&amp;parent=T22-WTSA.24-C-0018" TargetMode="External"/><Relationship Id="rId112" Type="http://schemas.openxmlformats.org/officeDocument/2006/relationships/hyperlink" Target="https://www.worldstandardscooperation.org/" TargetMode="External"/><Relationship Id="rId133" Type="http://schemas.openxmlformats.org/officeDocument/2006/relationships/hyperlink" Target="https://aiforgood.itu.int/ai-skills-coalition/" TargetMode="External"/><Relationship Id="rId154" Type="http://schemas.openxmlformats.org/officeDocument/2006/relationships/hyperlink" Target="https://figi.itu.int/" TargetMode="External"/><Relationship Id="rId175" Type="http://schemas.openxmlformats.org/officeDocument/2006/relationships/hyperlink" Target="https://www.itu.int/en/ITU-T/Workshops-and-Seminars/safelistening/Pages/default.aspx" TargetMode="External"/><Relationship Id="rId196" Type="http://schemas.openxmlformats.org/officeDocument/2006/relationships/hyperlink" Target="https://www.itu.int/en/ITU-T/gap/Documents/nss-rep-may.pdf" TargetMode="External"/><Relationship Id="rId200" Type="http://schemas.openxmlformats.org/officeDocument/2006/relationships/hyperlink" Target="mailto:nowinitut@lists.itu.int" TargetMode="External"/><Relationship Id="rId16" Type="http://schemas.openxmlformats.org/officeDocument/2006/relationships/hyperlink" Target="https://www.itu.int/en/ITU-T/studygroups/Pages/default.aspx" TargetMode="External"/><Relationship Id="rId221" Type="http://schemas.openxmlformats.org/officeDocument/2006/relationships/hyperlink" Target="https://itu.int/go/itu-t/rgm-support" TargetMode="External"/><Relationship Id="rId242" Type="http://schemas.openxmlformats.org/officeDocument/2006/relationships/hyperlink" Target="https://www.itu.int/en/ITU-T/publications/Pages/dbase.aspx" TargetMode="External"/><Relationship Id="rId263" Type="http://schemas.openxmlformats.org/officeDocument/2006/relationships/header" Target="header1.xml"/><Relationship Id="rId37" Type="http://schemas.openxmlformats.org/officeDocument/2006/relationships/hyperlink" Target="https://www.itu.int/cities/digitaltransformationdialogues/" TargetMode="External"/><Relationship Id="rId58" Type="http://schemas.openxmlformats.org/officeDocument/2006/relationships/hyperlink" Target="https://www.itu.int/en/ITU-T/studygroups/com11/casc/Pages/default.aspx" TargetMode="External"/><Relationship Id="rId79" Type="http://schemas.openxmlformats.org/officeDocument/2006/relationships/hyperlink" Target="https://www.itu.int/md/meetingdoc.asp?lang=en&amp;parent=T22-WTSA.24-C-0011" TargetMode="External"/><Relationship Id="rId102" Type="http://schemas.openxmlformats.org/officeDocument/2006/relationships/hyperlink" Target="https://www.itu.int/en/ITU-T/focusgroups/an/Pages/default.aspx" TargetMode="External"/><Relationship Id="rId123" Type="http://schemas.openxmlformats.org/officeDocument/2006/relationships/hyperlink" Target="https://aiforgood.itu.int/newsroom/publications-and-reports/" TargetMode="External"/><Relationship Id="rId144" Type="http://schemas.openxmlformats.org/officeDocument/2006/relationships/hyperlink" Target="https://www.itu.int/en/ITU-T/about/groups/2022-2024/Pages/sg20.aspx" TargetMode="External"/><Relationship Id="rId90" Type="http://schemas.openxmlformats.org/officeDocument/2006/relationships/hyperlink" Target="https://www.itu.int/go/tsg17" TargetMode="External"/><Relationship Id="rId165" Type="http://schemas.openxmlformats.org/officeDocument/2006/relationships/hyperlink" Target="https://www.itu.int/en/ITU-T/extcoop/cits/egcomad/wg01/Pages/default.aspx" TargetMode="External"/><Relationship Id="rId186" Type="http://schemas.openxmlformats.org/officeDocument/2006/relationships/hyperlink" Target="https://www.itu.int/en/ITU-T/studygroups/com11/casc/Documents/List-ITU-technical%20experts-CASC-Oct23.pdf" TargetMode="External"/><Relationship Id="rId211" Type="http://schemas.openxmlformats.org/officeDocument/2006/relationships/hyperlink" Target="https://youtu.be/M_1eXhEXC2M" TargetMode="External"/><Relationship Id="rId232" Type="http://schemas.openxmlformats.org/officeDocument/2006/relationships/hyperlink" Target="https://bigbluebutton.org" TargetMode="External"/><Relationship Id="rId253" Type="http://schemas.openxmlformats.org/officeDocument/2006/relationships/hyperlink" Target="https://www.itu.int/itu-t/landscape/?topic=tx279" TargetMode="External"/><Relationship Id="rId27" Type="http://schemas.openxmlformats.org/officeDocument/2006/relationships/hyperlink" Target="https://www.itu.int/hub/2023/07/new-un-initiative-aims-to-step-up-ais-contribution-to-health/" TargetMode="External"/><Relationship Id="rId48" Type="http://schemas.openxmlformats.org/officeDocument/2006/relationships/hyperlink" Target="https://www.itu.int/en/ITU-T/Workshops-and-Seminars/safelistening/Pages/default.aspx" TargetMode="External"/><Relationship Id="rId69" Type="http://schemas.openxmlformats.org/officeDocument/2006/relationships/hyperlink" Target="https://www.itu.int/go/tsg5" TargetMode="External"/><Relationship Id="rId113" Type="http://schemas.openxmlformats.org/officeDocument/2006/relationships/hyperlink" Target="https://aiforgood.itu.int/summit24/" TargetMode="External"/><Relationship Id="rId134" Type="http://schemas.openxmlformats.org/officeDocument/2006/relationships/hyperlink" Target="https://aiforgood.itu.int/event/ai-for-good-impact-india/" TargetMode="External"/><Relationship Id="rId80" Type="http://schemas.openxmlformats.org/officeDocument/2006/relationships/hyperlink" Target="https://www.itu.int/md/meetingdoc.asp?lang=en&amp;parent=T22-WTSA.24-C-0012" TargetMode="External"/><Relationship Id="rId155" Type="http://schemas.openxmlformats.org/officeDocument/2006/relationships/hyperlink" Target="https://www.itu.int/en/ITU-T/webinars/dfs/sc/Pages/default.aspx" TargetMode="External"/><Relationship Id="rId176" Type="http://schemas.openxmlformats.org/officeDocument/2006/relationships/hyperlink" Target="https://www.itu.int/en/ITU-T/tsbdir/cto/Pages/default.aspx" TargetMode="External"/><Relationship Id="rId197" Type="http://schemas.openxmlformats.org/officeDocument/2006/relationships/image" Target="media/image5.emf"/><Relationship Id="rId201" Type="http://schemas.openxmlformats.org/officeDocument/2006/relationships/hyperlink" Target="https://www.itu.int/net4/iwm?p0=0&amp;p11=ITU&amp;p12=ITU-SEP-ITU-T-SEP-Other%20Groups-SEP-Network%20of%20Women%20in%20ITU-T&amp;p21=ITU&amp;p22=ITU" TargetMode="External"/><Relationship Id="rId222" Type="http://schemas.openxmlformats.org/officeDocument/2006/relationships/hyperlink" Target="https://itu.int/go/itu-t/rgm-guide" TargetMode="External"/><Relationship Id="rId243" Type="http://schemas.openxmlformats.org/officeDocument/2006/relationships/hyperlink" Target="https://www.itu.int/en/ITU-T/ewm/Pages/sync-app.aspx" TargetMode="External"/><Relationship Id="rId264" Type="http://schemas.openxmlformats.org/officeDocument/2006/relationships/footer" Target="footer1.xml"/><Relationship Id="rId17" Type="http://schemas.openxmlformats.org/officeDocument/2006/relationships/hyperlink" Target="https://www.itu.int/md/T22-WTSA.24-C" TargetMode="External"/><Relationship Id="rId38" Type="http://schemas.openxmlformats.org/officeDocument/2006/relationships/hyperlink" Target="https://www.itu.int/cities/publications/" TargetMode="External"/><Relationship Id="rId59" Type="http://schemas.openxmlformats.org/officeDocument/2006/relationships/hyperlink" Target="https://www.itu.int/en/ITU-T/C-I/Pages/default.aspx" TargetMode="External"/><Relationship Id="rId103" Type="http://schemas.openxmlformats.org/officeDocument/2006/relationships/hyperlink" Target="https://www.itu.int/en/ITU-T/focusgroups/ai4h/Pages/default.aspx" TargetMode="External"/><Relationship Id="rId124" Type="http://schemas.openxmlformats.org/officeDocument/2006/relationships/hyperlink" Target="https://aiforgood.itu.int/summit24/" TargetMode="External"/><Relationship Id="rId70" Type="http://schemas.openxmlformats.org/officeDocument/2006/relationships/hyperlink" Target="https://www.itu.int/md/meetingdoc.asp?lang=en&amp;parent=T22-WTSA.24-C-0005" TargetMode="External"/><Relationship Id="rId91" Type="http://schemas.openxmlformats.org/officeDocument/2006/relationships/hyperlink" Target="https://www.itu.int/md/meetingdoc.asp?lang=en&amp;parent=T22-WTSA.24-C-0019" TargetMode="External"/><Relationship Id="rId145" Type="http://schemas.openxmlformats.org/officeDocument/2006/relationships/hyperlink" Target="https://u4ssc.itu.int/" TargetMode="External"/><Relationship Id="rId166" Type="http://schemas.openxmlformats.org/officeDocument/2006/relationships/hyperlink" Target="https://www.itu.int/en/ITU-T/extcoop/cits/egcomad/wg02/Pages/default.aspx" TargetMode="External"/><Relationship Id="rId187" Type="http://schemas.openxmlformats.org/officeDocument/2006/relationships/hyperlink" Target="https://ilac.org/ilac-mra-and-signatories/" TargetMode="External"/><Relationship Id="rId1" Type="http://schemas.openxmlformats.org/officeDocument/2006/relationships/customXml" Target="../customXml/item1.xml"/><Relationship Id="rId212" Type="http://schemas.openxmlformats.org/officeDocument/2006/relationships/hyperlink" Target="https://unece.org/gender-responsive-standards-initiative" TargetMode="External"/><Relationship Id="rId233" Type="http://schemas.openxmlformats.org/officeDocument/2006/relationships/hyperlink" Target="https://www.itu.int/myworkspace/" TargetMode="External"/><Relationship Id="rId254" Type="http://schemas.openxmlformats.org/officeDocument/2006/relationships/hyperlink" Target="https://www.itu.int/itu-t/landscape/?topic=tx379" TargetMode="External"/><Relationship Id="rId28" Type="http://schemas.openxmlformats.org/officeDocument/2006/relationships/hyperlink" Target="https://www.itu.int/en/ITU-T/extcoop/ai4resilience/Pages/default.aspx" TargetMode="External"/><Relationship Id="rId49" Type="http://schemas.openxmlformats.org/officeDocument/2006/relationships/hyperlink" Target="https://www.who.int/publications/i/item/9789240094161" TargetMode="External"/><Relationship Id="rId114" Type="http://schemas.openxmlformats.org/officeDocument/2006/relationships/hyperlink" Target="https://aiforgood.itu.int/ai-standards/" TargetMode="External"/><Relationship Id="rId60" Type="http://schemas.openxmlformats.org/officeDocument/2006/relationships/hyperlink" Target="https://www.itu.int/ITU-T/workprog/wp_search.aspx?isn_sp=8265&amp;isn_status=-1,2&amp;details=0&amp;field=acdefghijo" TargetMode="External"/><Relationship Id="rId81" Type="http://schemas.openxmlformats.org/officeDocument/2006/relationships/hyperlink" Target="https://www.itu.int/go/tsg13" TargetMode="External"/><Relationship Id="rId135" Type="http://schemas.openxmlformats.org/officeDocument/2006/relationships/hyperlink" Target="https://aiforgood.itu.int/about-ai-for-good/innovation-factory/" TargetMode="External"/><Relationship Id="rId156" Type="http://schemas.openxmlformats.org/officeDocument/2006/relationships/hyperlink" Target="https://www.itu.int/en/ITU-T/webinars/dfs/sc/Pages/default.aspx" TargetMode="External"/><Relationship Id="rId177" Type="http://schemas.openxmlformats.org/officeDocument/2006/relationships/hyperlink" Target="https://www.itu.int/hub/membership/" TargetMode="External"/><Relationship Id="rId198" Type="http://schemas.openxmlformats.org/officeDocument/2006/relationships/image" Target="media/image6.emf"/><Relationship Id="rId202" Type="http://schemas.openxmlformats.org/officeDocument/2006/relationships/hyperlink" Target="https://www.itu.int/md/S24-CL-C-0006/en" TargetMode="External"/><Relationship Id="rId223" Type="http://schemas.openxmlformats.org/officeDocument/2006/relationships/hyperlink" Target="https://extranet.itu.int/ITU-T/support/" TargetMode="External"/><Relationship Id="rId244" Type="http://schemas.openxmlformats.org/officeDocument/2006/relationships/hyperlink" Target="https://www.itu.int/search" TargetMode="External"/><Relationship Id="rId18" Type="http://schemas.openxmlformats.org/officeDocument/2006/relationships/hyperlink" Target="https://www.itu.int/en/ITU-T/focusgroups/Pages/default.aspx" TargetMode="External"/><Relationship Id="rId39" Type="http://schemas.openxmlformats.org/officeDocument/2006/relationships/hyperlink" Target="https://www.itu.int/cities/publications/" TargetMode="External"/><Relationship Id="rId265" Type="http://schemas.openxmlformats.org/officeDocument/2006/relationships/fontTable" Target="fontTable.xml"/><Relationship Id="rId50" Type="http://schemas.openxmlformats.org/officeDocument/2006/relationships/hyperlink" Target="https://www.itu.int/en/ITU-T/tsbdir/cto/Pages/default.aspx" TargetMode="External"/><Relationship Id="rId104" Type="http://schemas.openxmlformats.org/officeDocument/2006/relationships/hyperlink" Target="https://www.itu.int/en/ITU-T/focusgroups/ai4ee/Pages/default.aspx" TargetMode="External"/><Relationship Id="rId125" Type="http://schemas.openxmlformats.org/officeDocument/2006/relationships/hyperlink" Target="https://aiforgood.itu.int/summit24/programme/" TargetMode="External"/><Relationship Id="rId146" Type="http://schemas.openxmlformats.org/officeDocument/2006/relationships/hyperlink" Target="https://www.itu.int/cities/digitaltransformationdialogues/" TargetMode="External"/><Relationship Id="rId167" Type="http://schemas.openxmlformats.org/officeDocument/2006/relationships/hyperlink" Target="https://www.itu.int/en/ITU-T/ITS/Pages/default.aspx" TargetMode="External"/><Relationship Id="rId188" Type="http://schemas.openxmlformats.org/officeDocument/2006/relationships/hyperlink" Target="https://www.itu.int/pub/T-SP" TargetMode="External"/><Relationship Id="rId71" Type="http://schemas.openxmlformats.org/officeDocument/2006/relationships/hyperlink" Target="https://www.itu.int/md/meetingdoc.asp?lang=en&amp;parent=T22-WTSA.24-C-0006" TargetMode="External"/><Relationship Id="rId92" Type="http://schemas.openxmlformats.org/officeDocument/2006/relationships/hyperlink" Target="https://www.itu.int/md/meetingdoc.asp?lang=en&amp;parent=T22-WTSA.24-C-0020" TargetMode="External"/><Relationship Id="rId213" Type="http://schemas.openxmlformats.org/officeDocument/2006/relationships/hyperlink" Target="mailto:&#22521;&#35757;&#35838;&#31243;" TargetMode="External"/><Relationship Id="rId234" Type="http://schemas.openxmlformats.org/officeDocument/2006/relationships/hyperlink" Target="https://www.itu.int/myworkspace/" TargetMode="External"/><Relationship Id="rId2" Type="http://schemas.openxmlformats.org/officeDocument/2006/relationships/customXml" Target="../customXml/item2.xml"/><Relationship Id="rId29" Type="http://schemas.openxmlformats.org/officeDocument/2006/relationships/hyperlink" Target="https://www.itu.int/en/ITU-T/focusgroups/ai4h/Pages/default.aspx" TargetMode="External"/><Relationship Id="rId255" Type="http://schemas.openxmlformats.org/officeDocument/2006/relationships/hyperlink" Target="https://www.itu.int/itu-t/landscape/?topic=tx21" TargetMode="External"/><Relationship Id="rId40" Type="http://schemas.openxmlformats.org/officeDocument/2006/relationships/hyperlink" Target="https://figi.itu.int/itu-dfs-security-clinics/" TargetMode="External"/><Relationship Id="rId115" Type="http://schemas.openxmlformats.org/officeDocument/2006/relationships/hyperlink" Target="https://www.worldstandardscooperation.org/wp-content/uploads/2024/03/Statement-GDC-WSC_March-202496.pdf" TargetMode="External"/><Relationship Id="rId136" Type="http://schemas.openxmlformats.org/officeDocument/2006/relationships/hyperlink" Target="https://aiforgood.itu.int/about-ai-for-good/innovation-factory/startup-acceleration-programme/" TargetMode="External"/><Relationship Id="rId157" Type="http://schemas.openxmlformats.org/officeDocument/2006/relationships/hyperlink" Target="https://itu.int/en/ITU-T/dfs/Documents/Security%20recommendations%20for%20regulators%20and%20DFS%20providers%20developed%20under%20FIGI-updated%20March%202023.pdf" TargetMode="External"/><Relationship Id="rId178" Type="http://schemas.openxmlformats.org/officeDocument/2006/relationships/hyperlink" Target="https://www.itu.int/en/journal/j-fet/Pages/default.aspx" TargetMode="External"/><Relationship Id="rId61" Type="http://schemas.openxmlformats.org/officeDocument/2006/relationships/hyperlink" Target="https://www.itu.int/en/ITU-T/publications/Pages/recs.aspx" TargetMode="External"/><Relationship Id="rId82" Type="http://schemas.openxmlformats.org/officeDocument/2006/relationships/hyperlink" Target="https://www.itu.int/md/meetingdoc.asp?lang=en&amp;parent=T22-WTSA.24-C-0013" TargetMode="External"/><Relationship Id="rId199" Type="http://schemas.openxmlformats.org/officeDocument/2006/relationships/hyperlink" Target="https://www.itu.int/en/ITU-T/NoW/Pages/default.aspx" TargetMode="External"/><Relationship Id="rId203" Type="http://schemas.openxmlformats.org/officeDocument/2006/relationships/hyperlink" Target="https://www.itu.int/en/ITU-T/NoW/events/20241017/Pages/default.aspx" TargetMode="External"/><Relationship Id="rId19" Type="http://schemas.openxmlformats.org/officeDocument/2006/relationships/hyperlink" Target="https://www.itu.int/en/ITU-T/Workshops-and-Seminars/Pages/default.aspx" TargetMode="External"/><Relationship Id="rId224" Type="http://schemas.openxmlformats.org/officeDocument/2006/relationships/hyperlink" Target="https://www.itu.int/myworkspace/" TargetMode="External"/><Relationship Id="rId245" Type="http://schemas.openxmlformats.org/officeDocument/2006/relationships/hyperlink" Target="https://www.itu.int/net/ITU-T/info/faqs.aspx" TargetMode="External"/><Relationship Id="rId266" Type="http://schemas.openxmlformats.org/officeDocument/2006/relationships/theme" Target="theme/theme1.xml"/><Relationship Id="rId30" Type="http://schemas.openxmlformats.org/officeDocument/2006/relationships/hyperlink" Target="https://www.itu.int/en/ITU-T/focusgroups/ai4ndm/Pages/default.aspx" TargetMode="External"/><Relationship Id="rId105" Type="http://schemas.openxmlformats.org/officeDocument/2006/relationships/hyperlink" Target="https://www.itu.int/en/ITU-T/focusgroups/ai4ad/Pages/default.aspx" TargetMode="External"/><Relationship Id="rId126" Type="http://schemas.openxmlformats.org/officeDocument/2006/relationships/hyperlink" Target="https://s41721.pcdn.co/wp-content/uploads/2021/06/AI-for-Good-Global-Summit-Snapshot-Report-2024_vF.pdf" TargetMode="External"/><Relationship Id="rId147" Type="http://schemas.openxmlformats.org/officeDocument/2006/relationships/hyperlink" Target="https://www.itu.int/en/ITU-T/ssc/united/Pages/publication-U4SSC-KPIs.aspx" TargetMode="External"/><Relationship Id="rId168" Type="http://schemas.openxmlformats.org/officeDocument/2006/relationships/hyperlink" Target="https://www.itu.int/initiatives/green-digital-action/" TargetMode="External"/><Relationship Id="rId51" Type="http://schemas.openxmlformats.org/officeDocument/2006/relationships/hyperlink" Target="https://www.itu.int/en/ITU-T/tsbdir/CxO/Pages/CxO-20231205.aspx" TargetMode="External"/><Relationship Id="rId72" Type="http://schemas.openxmlformats.org/officeDocument/2006/relationships/hyperlink" Target="https://www.itu.int/go/tsg9" TargetMode="External"/><Relationship Id="rId93" Type="http://schemas.openxmlformats.org/officeDocument/2006/relationships/hyperlink" Target="https://www.itu.int/go/tsg20" TargetMode="External"/><Relationship Id="rId189" Type="http://schemas.openxmlformats.org/officeDocument/2006/relationships/hyperlink" Target="https://www.itu.int/en/ITU-T/studygroups/com11/casc/Pages/default.aspx" TargetMode="External"/><Relationship Id="rId3" Type="http://schemas.openxmlformats.org/officeDocument/2006/relationships/customXml" Target="../customXml/item3.xml"/><Relationship Id="rId214" Type="http://schemas.openxmlformats.org/officeDocument/2006/relationships/hyperlink" Target="mailto:NoW-T@itu.int" TargetMode="External"/><Relationship Id="rId235" Type="http://schemas.openxmlformats.org/officeDocument/2006/relationships/hyperlink" Target="https://www.itu.int/myworkspace/" TargetMode="External"/><Relationship Id="rId256" Type="http://schemas.openxmlformats.org/officeDocument/2006/relationships/hyperlink" Target="https://www.itu.int/itu-t/landscape/?topic=tx380" TargetMode="External"/><Relationship Id="rId116" Type="http://schemas.openxmlformats.org/officeDocument/2006/relationships/hyperlink" Target="https://www.worldstandardscooperation.org/wp-content/uploads/2023/11/WSC_Statement_Standards-Digital_8_Nov_2023.pdf" TargetMode="External"/><Relationship Id="rId137" Type="http://schemas.openxmlformats.org/officeDocument/2006/relationships/hyperlink" Target="https://www.itu.int/dms_pub/itu-t/opb/ai4g/T-AI4G-AI4GOOD-2024-6-PDF-E.pdf" TargetMode="External"/><Relationship Id="rId158" Type="http://schemas.openxmlformats.org/officeDocument/2006/relationships/hyperlink" Target="https://www.itu.int/en/ITU-T/dfs/Documents/ITU%20Cyber%20Security%20Resilience%20Assessment%20toolkit%20for%20DFS%20Critical%20Infrastructure.pdf" TargetMode="External"/><Relationship Id="rId20" Type="http://schemas.openxmlformats.org/officeDocument/2006/relationships/hyperlink" Target="https://aiforgood.itu.int/" TargetMode="External"/><Relationship Id="rId41" Type="http://schemas.openxmlformats.org/officeDocument/2006/relationships/hyperlink" Target="https://figi.itu.int/figi-resources/dfs-security-lab/" TargetMode="External"/><Relationship Id="rId62" Type="http://schemas.openxmlformats.org/officeDocument/2006/relationships/hyperlink" Target="https://www.itu.int/en/ITU-T/studygroups/Pages/default.aspx" TargetMode="External"/><Relationship Id="rId83" Type="http://schemas.openxmlformats.org/officeDocument/2006/relationships/hyperlink" Target="https://www.itu.int/md/meetingdoc.asp?lang=en&amp;parent=T22-WTSA.24-C-0014" TargetMode="External"/><Relationship Id="rId179" Type="http://schemas.openxmlformats.org/officeDocument/2006/relationships/hyperlink" Target="https://www.itu.int/en/ITU-T/academia/kaleidoscope/Pages/default.aspx" TargetMode="External"/><Relationship Id="rId190" Type="http://schemas.openxmlformats.org/officeDocument/2006/relationships/hyperlink" Target="https://itu.int/go/citest" TargetMode="External"/><Relationship Id="rId204" Type="http://schemas.openxmlformats.org/officeDocument/2006/relationships/hyperlink" Target="https://www.itu.int/en/ITU-T/NoW/Documents/Draft%20programme%20for%20NoW%20in%20ITU-T%20CITEL._.pdf" TargetMode="External"/><Relationship Id="rId225" Type="http://schemas.openxmlformats.org/officeDocument/2006/relationships/hyperlink" Target="https://www.itu.int/myworkspace/" TargetMode="External"/><Relationship Id="rId246" Type="http://schemas.openxmlformats.org/officeDocument/2006/relationships/hyperlink" Target="https://www.itu.int/t/aap/aap-recs" TargetMode="External"/><Relationship Id="rId106" Type="http://schemas.openxmlformats.org/officeDocument/2006/relationships/hyperlink" Target="https://www.itu.int/en/ITU-T/focusgroups/vm/Pages/default.aspx" TargetMode="External"/><Relationship Id="rId127" Type="http://schemas.openxmlformats.org/officeDocument/2006/relationships/hyperlink" Target="https://www.worldstandardscooperation.org/standards-collaboration-on-ai-watermarking-multimedia-authenticity-and-deepfake-detection/" TargetMode="External"/><Relationship Id="rId10" Type="http://schemas.openxmlformats.org/officeDocument/2006/relationships/endnotes" Target="endnotes.xml"/><Relationship Id="rId31" Type="http://schemas.openxmlformats.org/officeDocument/2006/relationships/hyperlink" Target="https://aiforgood.itu.int/ai-skills-coalition/" TargetMode="External"/><Relationship Id="rId52" Type="http://schemas.openxmlformats.org/officeDocument/2006/relationships/hyperlink" Target="https://www.itu.int/hub/membership/" TargetMode="External"/><Relationship Id="rId73" Type="http://schemas.openxmlformats.org/officeDocument/2006/relationships/hyperlink" Target="https://www.itu.int/md/meetingdoc.asp?lang=en&amp;parent=T22-WTSA.24-C-0007" TargetMode="External"/><Relationship Id="rId94" Type="http://schemas.openxmlformats.org/officeDocument/2006/relationships/hyperlink" Target="https://www.itu.int/md/meetingdoc.asp?lang=en&amp;parent=T22-WTSA.24-C-0021" TargetMode="External"/><Relationship Id="rId148" Type="http://schemas.openxmlformats.org/officeDocument/2006/relationships/hyperlink" Target="https://u4ssc.itu.int/u4ssc-hub/" TargetMode="External"/><Relationship Id="rId169" Type="http://schemas.openxmlformats.org/officeDocument/2006/relationships/hyperlink" Target="https://aiforgood.itu.int/about-ai-for-good/aiml-solutions-for-climate-change/" TargetMode="External"/><Relationship Id="rId4" Type="http://schemas.openxmlformats.org/officeDocument/2006/relationships/customXml" Target="../customXml/item4.xml"/><Relationship Id="rId180" Type="http://schemas.openxmlformats.org/officeDocument/2006/relationships/hyperlink" Target="https://www.itu.int/en/journal/j-fet/Pages/default.aspx" TargetMode="External"/><Relationship Id="rId215" Type="http://schemas.openxmlformats.org/officeDocument/2006/relationships/image" Target="media/image7.emf"/><Relationship Id="rId236" Type="http://schemas.openxmlformats.org/officeDocument/2006/relationships/hyperlink" Target="https://www.itu.int/myworkspace/" TargetMode="External"/><Relationship Id="rId257" Type="http://schemas.openxmlformats.org/officeDocument/2006/relationships/hyperlink" Target="https://www.itu.int/net4/ipr/search.aspx" TargetMode="External"/><Relationship Id="rId42" Type="http://schemas.openxmlformats.org/officeDocument/2006/relationships/hyperlink" Target="https://www.itu.int/hub/2024/05/itu-and-linux-foundation-join-forces-to-create-openwallet-forum/" TargetMode="External"/><Relationship Id="rId84" Type="http://schemas.openxmlformats.org/officeDocument/2006/relationships/hyperlink" Target="https://www.itu.int/go/tsg15" TargetMode="External"/><Relationship Id="rId138" Type="http://schemas.openxmlformats.org/officeDocument/2006/relationships/hyperlink" Target="https://github.com/ITU-AI-ML-in-5G-Challenge" TargetMode="External"/><Relationship Id="rId191" Type="http://schemas.openxmlformats.org/officeDocument/2006/relationships/hyperlink" Target="https://itu.int/go/tldb" TargetMode="External"/><Relationship Id="rId205" Type="http://schemas.openxmlformats.org/officeDocument/2006/relationships/hyperlink" Target="https://www.itu.int/en/ITU-T/NoW/Documents/Draft%20Programme%20for%20NoW%20in%20ITU-T%20at%20APT%20WTSA-24-5.pdf" TargetMode="External"/><Relationship Id="rId247" Type="http://schemas.openxmlformats.org/officeDocument/2006/relationships/hyperlink" Target="https://www.itu.int/net4/ITU-T/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AFDA2B-2506-42EE-9BAC-855001F4ABB4}">
  <ds:schemaRefs>
    <ds:schemaRef ds:uri="http://schemas.microsoft.com/office/2006/metadata/properties"/>
    <ds:schemaRef ds:uri="http://schemas.microsoft.com/office/infopath/2007/PartnerControls"/>
    <ds:schemaRef ds:uri="2e1102ab-a52d-496e-9b5b-8442a937392e"/>
    <ds:schemaRef ds:uri="990eeaed-7a61-4f76-b7b0-4bef4f5f64c0"/>
  </ds:schemaRefs>
</ds:datastoreItem>
</file>

<file path=customXml/itemProps2.xml><?xml version="1.0" encoding="utf-8"?>
<ds:datastoreItem xmlns:ds="http://schemas.openxmlformats.org/officeDocument/2006/customXml" ds:itemID="{DF00D931-8FF7-4E37-8670-BDDDE7305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36</Pages>
  <Words>27358</Words>
  <Characters>40344</Characters>
  <Application>Microsoft Office Word</Application>
  <DocSecurity>0</DocSecurity>
  <Lines>336</Lines>
  <Paragraphs>135</Paragraphs>
  <ScaleCrop>false</ScaleCrop>
  <HeadingPairs>
    <vt:vector size="2" baseType="variant">
      <vt:variant>
        <vt:lpstr>Title</vt:lpstr>
      </vt:variant>
      <vt:variant>
        <vt:i4>1</vt:i4>
      </vt:variant>
    </vt:vector>
  </HeadingPairs>
  <TitlesOfParts>
    <vt:vector size="1" baseType="lpstr">
      <vt:lpstr>WTSA-24 Document Template (Chinese)</vt:lpstr>
    </vt:vector>
  </TitlesOfParts>
  <Manager>General Secretariat - Pool</Manager>
  <Company>International Telecommunication Union (ITU)</Company>
  <LinksUpToDate>false</LinksUpToDate>
  <CharactersWithSpaces>67567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WTSA-24 Document Template (Chinese)</dc:title>
  <dc:subject>World Telecommunication Standardization Assembly</dc:subject>
  <dc:creator>Chinese</dc:creator>
  <cp:keywords>Template v2024.01.30 (draft)</cp:keywords>
  <dc:description>Template used by DPM and CPI for the WTSA-24</dc:description>
  <cp:lastModifiedBy>LING-C (ZB)</cp:lastModifiedBy>
  <cp:revision>18</cp:revision>
  <cp:lastPrinted>2016-06-06T07:49:00Z</cp:lastPrinted>
  <dcterms:created xsi:type="dcterms:W3CDTF">2024-10-10T08:29:00Z</dcterms:created>
  <dcterms:modified xsi:type="dcterms:W3CDTF">2024-10-11T13:20:00Z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