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89" w:type="pct"/>
        <w:tblLayout w:type="fixed"/>
        <w:tblLook w:val="0000" w:firstRow="0" w:lastRow="0" w:firstColumn="0" w:lastColumn="0" w:noHBand="0" w:noVBand="0"/>
      </w:tblPr>
      <w:tblGrid>
        <w:gridCol w:w="1290"/>
        <w:gridCol w:w="4947"/>
        <w:gridCol w:w="851"/>
        <w:gridCol w:w="1417"/>
        <w:gridCol w:w="1306"/>
      </w:tblGrid>
      <w:tr w:rsidR="00D2023F" w:rsidRPr="009D4900" w14:paraId="55646EC9" w14:textId="77777777" w:rsidTr="006D4032">
        <w:trPr>
          <w:cantSplit/>
          <w:trHeight w:val="1132"/>
        </w:trPr>
        <w:tc>
          <w:tcPr>
            <w:tcW w:w="1290" w:type="dxa"/>
            <w:vAlign w:val="center"/>
          </w:tcPr>
          <w:p w14:paraId="7D7DADF6" w14:textId="77777777" w:rsidR="00D2023F" w:rsidRPr="009D4900" w:rsidRDefault="0018215C" w:rsidP="00C30155">
            <w:pPr>
              <w:spacing w:before="0"/>
              <w:rPr>
                <w:lang w:eastAsia="zh-CN"/>
              </w:rPr>
            </w:pPr>
            <w:r>
              <w:rPr>
                <w:rFonts w:hint="eastAsia"/>
                <w:noProof/>
                <w:lang w:eastAsia="zh-CN"/>
              </w:rPr>
              <w:drawing>
                <wp:inline distT="0" distB="0" distL="0" distR="0" wp14:anchorId="342DA9E4" wp14:editId="56DB566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1"/>
                          <a:stretch>
                            <a:fillRect/>
                          </a:stretch>
                        </pic:blipFill>
                        <pic:spPr>
                          <a:xfrm>
                            <a:off x="0" y="0"/>
                            <a:ext cx="681990" cy="681990"/>
                          </a:xfrm>
                          <a:prstGeom prst="rect">
                            <a:avLst/>
                          </a:prstGeom>
                        </pic:spPr>
                      </pic:pic>
                    </a:graphicData>
                  </a:graphic>
                </wp:inline>
              </w:drawing>
            </w:r>
          </w:p>
        </w:tc>
        <w:tc>
          <w:tcPr>
            <w:tcW w:w="7215" w:type="dxa"/>
            <w:gridSpan w:val="3"/>
            <w:vAlign w:val="center"/>
          </w:tcPr>
          <w:p w14:paraId="5987A20A" w14:textId="77777777" w:rsidR="007C0180" w:rsidRPr="003316BD" w:rsidRDefault="007C0180" w:rsidP="007C0180">
            <w:pPr>
              <w:rPr>
                <w:rFonts w:ascii="SimSun" w:eastAsia="SimSun" w:hAnsi="SimSun" w:cs="Times New Roman Bold"/>
                <w:b/>
                <w:bCs/>
                <w:sz w:val="28"/>
                <w:szCs w:val="28"/>
                <w:lang w:eastAsia="zh-CN"/>
              </w:rPr>
            </w:pPr>
            <w:r w:rsidRPr="003316BD">
              <w:rPr>
                <w:rFonts w:ascii="SimSun" w:eastAsia="SimSun" w:hAnsi="SimSun" w:cs="MS Gothic" w:hint="eastAsia"/>
                <w:b/>
                <w:bCs/>
                <w:sz w:val="28"/>
                <w:szCs w:val="28"/>
                <w:lang w:eastAsia="zh-CN"/>
              </w:rPr>
              <w:t>世界</w:t>
            </w:r>
            <w:r w:rsidRPr="003316BD">
              <w:rPr>
                <w:rFonts w:ascii="SimSun" w:eastAsia="SimSun" w:hAnsi="SimSun" w:cs="Microsoft JhengHei" w:hint="eastAsia"/>
                <w:b/>
                <w:bCs/>
                <w:sz w:val="28"/>
                <w:szCs w:val="28"/>
                <w:lang w:eastAsia="zh-CN"/>
              </w:rPr>
              <w:t>电信标准化全会</w:t>
            </w:r>
            <w:r w:rsidRPr="003316BD">
              <w:rPr>
                <w:rFonts w:ascii="Verdana" w:eastAsia="SimSun" w:hAnsi="Verdana" w:cs="MS Gothic" w:hint="eastAsia"/>
                <w:b/>
                <w:bCs/>
                <w:szCs w:val="24"/>
                <w:lang w:eastAsia="zh-CN"/>
              </w:rPr>
              <w:t>（</w:t>
            </w:r>
            <w:r w:rsidRPr="003316BD">
              <w:rPr>
                <w:rFonts w:ascii="Verdana" w:eastAsia="SimSun" w:hAnsi="Verdana" w:cs="Times New Roman Bold" w:hint="eastAsia"/>
                <w:b/>
                <w:bCs/>
                <w:szCs w:val="24"/>
                <w:lang w:eastAsia="zh-CN"/>
              </w:rPr>
              <w:t>WTSA-24</w:t>
            </w:r>
            <w:r w:rsidRPr="003316BD">
              <w:rPr>
                <w:rFonts w:ascii="Verdana" w:eastAsia="SimSun" w:hAnsi="Verdana" w:cs="MS Gothic" w:hint="eastAsia"/>
                <w:b/>
                <w:bCs/>
                <w:szCs w:val="24"/>
                <w:lang w:eastAsia="zh-CN"/>
              </w:rPr>
              <w:t>）</w:t>
            </w:r>
          </w:p>
          <w:p w14:paraId="43603439" w14:textId="77777777" w:rsidR="00D2023F" w:rsidRPr="007242E3" w:rsidRDefault="007C0180" w:rsidP="007C0180">
            <w:pPr>
              <w:pStyle w:val="TopHeader"/>
              <w:spacing w:before="0"/>
              <w:rPr>
                <w:rFonts w:cstheme="minorHAnsi"/>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5CC03956" w14:textId="77777777" w:rsidR="00D2023F" w:rsidRPr="009D4900" w:rsidRDefault="00D2023F" w:rsidP="00C30155">
            <w:pPr>
              <w:spacing w:before="0"/>
              <w:rPr>
                <w:lang w:eastAsia="zh-CN"/>
              </w:rPr>
            </w:pPr>
            <w:r w:rsidRPr="009D4900">
              <w:rPr>
                <w:rFonts w:hint="eastAsia"/>
                <w:noProof/>
                <w:lang w:eastAsia="zh-CN"/>
              </w:rPr>
              <w:drawing>
                <wp:inline distT="0" distB="0" distL="0" distR="0" wp14:anchorId="378ED808" wp14:editId="7E02753B">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9D4900" w14:paraId="1C7C6D2D" w14:textId="77777777" w:rsidTr="00135705">
        <w:trPr>
          <w:cantSplit/>
        </w:trPr>
        <w:tc>
          <w:tcPr>
            <w:tcW w:w="9811" w:type="dxa"/>
            <w:gridSpan w:val="5"/>
            <w:tcBorders>
              <w:bottom w:val="single" w:sz="12" w:space="0" w:color="auto"/>
            </w:tcBorders>
          </w:tcPr>
          <w:p w14:paraId="08FAE6FF" w14:textId="77777777" w:rsidR="00D2023F" w:rsidRPr="009D4900" w:rsidRDefault="00D2023F" w:rsidP="00C30155">
            <w:pPr>
              <w:spacing w:before="0"/>
              <w:rPr>
                <w:lang w:eastAsia="zh-CN"/>
              </w:rPr>
            </w:pPr>
          </w:p>
        </w:tc>
      </w:tr>
      <w:tr w:rsidR="00931298" w:rsidRPr="009D4900" w14:paraId="1CD37EA4" w14:textId="77777777" w:rsidTr="00F134DC">
        <w:trPr>
          <w:cantSplit/>
        </w:trPr>
        <w:tc>
          <w:tcPr>
            <w:tcW w:w="6237" w:type="dxa"/>
            <w:gridSpan w:val="2"/>
            <w:tcBorders>
              <w:top w:val="single" w:sz="12" w:space="0" w:color="auto"/>
            </w:tcBorders>
          </w:tcPr>
          <w:p w14:paraId="6C751516" w14:textId="77777777" w:rsidR="00931298" w:rsidRPr="009D4900" w:rsidRDefault="00931298" w:rsidP="00C30155">
            <w:pPr>
              <w:spacing w:before="0"/>
              <w:rPr>
                <w:lang w:eastAsia="zh-CN"/>
              </w:rPr>
            </w:pPr>
          </w:p>
        </w:tc>
        <w:tc>
          <w:tcPr>
            <w:tcW w:w="3574" w:type="dxa"/>
            <w:gridSpan w:val="3"/>
          </w:tcPr>
          <w:p w14:paraId="62B6E09B" w14:textId="77777777" w:rsidR="00931298" w:rsidRPr="009D4900" w:rsidRDefault="00931298" w:rsidP="00C30155">
            <w:pPr>
              <w:spacing w:before="0"/>
              <w:rPr>
                <w:rFonts w:ascii="Verdana" w:hAnsi="Verdana"/>
                <w:b/>
                <w:bCs/>
                <w:sz w:val="20"/>
                <w:lang w:eastAsia="zh-CN"/>
              </w:rPr>
            </w:pPr>
          </w:p>
        </w:tc>
      </w:tr>
      <w:tr w:rsidR="00F134DC" w:rsidRPr="009D4900" w14:paraId="6A1A0CCD" w14:textId="1970CD1E" w:rsidTr="00F134DC">
        <w:trPr>
          <w:cantSplit/>
        </w:trPr>
        <w:tc>
          <w:tcPr>
            <w:tcW w:w="6237" w:type="dxa"/>
            <w:gridSpan w:val="2"/>
          </w:tcPr>
          <w:p w14:paraId="78AE155E" w14:textId="4D0D6667" w:rsidR="00F134DC" w:rsidRPr="009D4900" w:rsidRDefault="00F134DC" w:rsidP="00C30155">
            <w:pPr>
              <w:pStyle w:val="Committee"/>
              <w:rPr>
                <w:highlight w:val="yellow"/>
                <w:lang w:eastAsia="zh-CN"/>
              </w:rPr>
            </w:pPr>
            <w:r>
              <w:rPr>
                <w:rFonts w:hint="eastAsia"/>
                <w:lang w:eastAsia="zh-CN"/>
              </w:rPr>
              <w:t>全体会议</w:t>
            </w:r>
          </w:p>
        </w:tc>
        <w:tc>
          <w:tcPr>
            <w:tcW w:w="851" w:type="dxa"/>
          </w:tcPr>
          <w:p w14:paraId="4976B567" w14:textId="3CE07BCC" w:rsidR="00F134DC" w:rsidRPr="00752D4D" w:rsidRDefault="00F134DC" w:rsidP="00A52D1A">
            <w:pPr>
              <w:pStyle w:val="Docnumber"/>
              <w:rPr>
                <w:lang w:eastAsia="zh-CN"/>
              </w:rPr>
            </w:pPr>
            <w:r w:rsidRPr="007242E3">
              <w:rPr>
                <w:rFonts w:asciiTheme="minorEastAsia" w:hAnsiTheme="minorEastAsia" w:cs="MS Gothic" w:hint="eastAsia"/>
                <w:lang w:eastAsia="zh-CN"/>
              </w:rPr>
              <w:t>文件</w:t>
            </w:r>
          </w:p>
        </w:tc>
        <w:tc>
          <w:tcPr>
            <w:tcW w:w="2723" w:type="dxa"/>
            <w:gridSpan w:val="2"/>
          </w:tcPr>
          <w:p w14:paraId="1779B4E5" w14:textId="5A2F4DB9" w:rsidR="00F134DC" w:rsidRPr="00752D4D" w:rsidRDefault="000C2CCA" w:rsidP="00F134DC">
            <w:pPr>
              <w:pStyle w:val="Docnumber"/>
              <w:rPr>
                <w:lang w:eastAsia="zh-CN"/>
              </w:rPr>
            </w:pPr>
            <w:r>
              <w:rPr>
                <w:rFonts w:hint="eastAsia"/>
                <w:lang w:eastAsia="zh-CN"/>
              </w:rPr>
              <w:t>24</w:t>
            </w:r>
            <w:r w:rsidR="00F134DC" w:rsidRPr="00752D4D">
              <w:rPr>
                <w:rFonts w:hint="eastAsia"/>
                <w:lang w:eastAsia="zh-CN"/>
              </w:rPr>
              <w:t>-</w:t>
            </w:r>
            <w:r w:rsidR="00F134DC">
              <w:rPr>
                <w:rFonts w:hint="eastAsia"/>
                <w:lang w:eastAsia="zh-CN"/>
              </w:rPr>
              <w:t>C</w:t>
            </w:r>
          </w:p>
        </w:tc>
      </w:tr>
      <w:tr w:rsidR="00931298" w:rsidRPr="009D4900" w14:paraId="3D3BA5C9" w14:textId="77777777" w:rsidTr="00D2023F">
        <w:trPr>
          <w:cantSplit/>
        </w:trPr>
        <w:tc>
          <w:tcPr>
            <w:tcW w:w="6237" w:type="dxa"/>
            <w:gridSpan w:val="2"/>
          </w:tcPr>
          <w:p w14:paraId="046A1341" w14:textId="77777777" w:rsidR="00931298" w:rsidRPr="009D4900" w:rsidRDefault="00931298" w:rsidP="00C30155">
            <w:pPr>
              <w:spacing w:before="0"/>
              <w:rPr>
                <w:lang w:eastAsia="zh-CN"/>
              </w:rPr>
            </w:pPr>
          </w:p>
        </w:tc>
        <w:tc>
          <w:tcPr>
            <w:tcW w:w="3574" w:type="dxa"/>
            <w:gridSpan w:val="3"/>
          </w:tcPr>
          <w:p w14:paraId="747164F9" w14:textId="079F278B" w:rsidR="00931298" w:rsidRPr="008B4CE6" w:rsidRDefault="007242E3" w:rsidP="00C30155">
            <w:pPr>
              <w:pStyle w:val="TopHeader"/>
              <w:spacing w:before="0"/>
              <w:rPr>
                <w:sz w:val="20"/>
                <w:szCs w:val="20"/>
                <w:lang w:eastAsia="zh-CN"/>
              </w:rPr>
            </w:pPr>
            <w:r>
              <w:rPr>
                <w:rFonts w:hint="eastAsia"/>
                <w:sz w:val="20"/>
                <w:szCs w:val="20"/>
                <w:lang w:eastAsia="zh-CN"/>
              </w:rPr>
              <w:t>2024</w:t>
            </w:r>
            <w:r w:rsidR="004974D9" w:rsidRPr="008B4CE6">
              <w:rPr>
                <w:rFonts w:hint="eastAsia"/>
                <w:sz w:val="20"/>
                <w:lang w:eastAsia="zh-CN"/>
              </w:rPr>
              <w:t>年</w:t>
            </w:r>
            <w:r w:rsidR="000C2CCA" w:rsidRPr="000C2CCA">
              <w:rPr>
                <w:rFonts w:hint="eastAsia"/>
                <w:sz w:val="20"/>
                <w:lang w:eastAsia="zh-CN"/>
              </w:rPr>
              <w:t>9</w:t>
            </w:r>
            <w:r w:rsidR="004974D9" w:rsidRPr="000C2CCA">
              <w:rPr>
                <w:rFonts w:hint="eastAsia"/>
                <w:sz w:val="20"/>
                <w:lang w:eastAsia="zh-CN"/>
              </w:rPr>
              <w:t>月</w:t>
            </w:r>
          </w:p>
        </w:tc>
      </w:tr>
      <w:tr w:rsidR="00931298" w:rsidRPr="009D4900" w14:paraId="524C01B9" w14:textId="77777777" w:rsidTr="00D2023F">
        <w:trPr>
          <w:cantSplit/>
        </w:trPr>
        <w:tc>
          <w:tcPr>
            <w:tcW w:w="6237" w:type="dxa"/>
            <w:gridSpan w:val="2"/>
          </w:tcPr>
          <w:p w14:paraId="3453D747" w14:textId="77777777" w:rsidR="00931298" w:rsidRPr="009D4900" w:rsidRDefault="00931298" w:rsidP="00C30155">
            <w:pPr>
              <w:spacing w:before="0"/>
              <w:rPr>
                <w:lang w:eastAsia="zh-CN"/>
              </w:rPr>
            </w:pPr>
          </w:p>
        </w:tc>
        <w:tc>
          <w:tcPr>
            <w:tcW w:w="3574" w:type="dxa"/>
            <w:gridSpan w:val="3"/>
          </w:tcPr>
          <w:p w14:paraId="0F768EAB" w14:textId="77777777" w:rsidR="00931298" w:rsidRPr="007242E3" w:rsidRDefault="003316BD" w:rsidP="00C30155">
            <w:pPr>
              <w:pStyle w:val="TopHeader"/>
              <w:spacing w:before="0"/>
              <w:rPr>
                <w:rFonts w:asciiTheme="minorEastAsia" w:hAnsiTheme="minorEastAsia"/>
                <w:sz w:val="20"/>
                <w:szCs w:val="20"/>
                <w:lang w:eastAsia="zh-CN"/>
              </w:rPr>
            </w:pPr>
            <w:r w:rsidRPr="007242E3">
              <w:rPr>
                <w:rFonts w:asciiTheme="minorEastAsia" w:hAnsiTheme="minorEastAsia" w:cs="MS Gothic" w:hint="eastAsia"/>
                <w:sz w:val="20"/>
                <w:lang w:eastAsia="zh-CN"/>
              </w:rPr>
              <w:t>原文：英文</w:t>
            </w:r>
          </w:p>
        </w:tc>
      </w:tr>
      <w:tr w:rsidR="00931298" w:rsidRPr="009D4900" w14:paraId="799D1BCB" w14:textId="77777777" w:rsidTr="00C30155">
        <w:trPr>
          <w:cantSplit/>
        </w:trPr>
        <w:tc>
          <w:tcPr>
            <w:tcW w:w="9811" w:type="dxa"/>
            <w:gridSpan w:val="5"/>
          </w:tcPr>
          <w:p w14:paraId="48EAFA9C" w14:textId="77777777" w:rsidR="00931298" w:rsidRPr="009D4900" w:rsidRDefault="00931298" w:rsidP="00C30155">
            <w:pPr>
              <w:pStyle w:val="TopHeader"/>
              <w:spacing w:before="0"/>
              <w:rPr>
                <w:sz w:val="20"/>
                <w:lang w:eastAsia="zh-CN"/>
              </w:rPr>
            </w:pPr>
          </w:p>
        </w:tc>
      </w:tr>
      <w:tr w:rsidR="007242E3" w:rsidRPr="009D4900" w14:paraId="09397894" w14:textId="77777777" w:rsidTr="005523F5">
        <w:trPr>
          <w:cantSplit/>
        </w:trPr>
        <w:tc>
          <w:tcPr>
            <w:tcW w:w="9811" w:type="dxa"/>
            <w:gridSpan w:val="5"/>
            <w:vAlign w:val="bottom"/>
          </w:tcPr>
          <w:p w14:paraId="1B4034E2" w14:textId="38D66379" w:rsidR="007242E3" w:rsidRPr="00F134DC" w:rsidRDefault="000C2CCA" w:rsidP="007242E3">
            <w:pPr>
              <w:pStyle w:val="Source"/>
              <w:rPr>
                <w:szCs w:val="28"/>
                <w:highlight w:val="yellow"/>
                <w:lang w:eastAsia="zh-CN"/>
              </w:rPr>
            </w:pPr>
            <w:r>
              <w:rPr>
                <w:rFonts w:eastAsia="SimSun" w:hint="eastAsia"/>
                <w:lang w:eastAsia="zh-CN"/>
              </w:rPr>
              <w:t>电信标准化局主任</w:t>
            </w:r>
          </w:p>
        </w:tc>
      </w:tr>
      <w:tr w:rsidR="007242E3" w:rsidRPr="009D4900" w14:paraId="582CADB4" w14:textId="77777777" w:rsidTr="00C30155">
        <w:trPr>
          <w:cantSplit/>
        </w:trPr>
        <w:tc>
          <w:tcPr>
            <w:tcW w:w="9811" w:type="dxa"/>
            <w:gridSpan w:val="5"/>
          </w:tcPr>
          <w:p w14:paraId="7CD37B43" w14:textId="5FD8CA7C" w:rsidR="007242E3" w:rsidRPr="009D4900" w:rsidRDefault="000C2CCA" w:rsidP="007242E3">
            <w:pPr>
              <w:pStyle w:val="Title1"/>
              <w:rPr>
                <w:highlight w:val="yellow"/>
                <w:lang w:eastAsia="zh-CN"/>
              </w:rPr>
            </w:pPr>
            <w:r w:rsidRPr="00C04C46">
              <w:rPr>
                <w:rFonts w:eastAsia="SimSun" w:hint="eastAsia"/>
                <w:lang w:eastAsia="zh-CN"/>
              </w:rPr>
              <w:t>电信标准化顾问组向世界电信标准化全会（</w:t>
            </w:r>
            <w:r w:rsidRPr="00C04C46">
              <w:rPr>
                <w:rFonts w:eastAsia="SimSun"/>
                <w:lang w:eastAsia="zh-CN"/>
              </w:rPr>
              <w:t>WTSA-2</w:t>
            </w:r>
            <w:r>
              <w:rPr>
                <w:rFonts w:eastAsia="SimSun"/>
                <w:lang w:eastAsia="zh-CN"/>
              </w:rPr>
              <w:t>4</w:t>
            </w:r>
            <w:r w:rsidRPr="00C04C46">
              <w:rPr>
                <w:rFonts w:eastAsia="SimSun" w:hint="eastAsia"/>
                <w:lang w:eastAsia="zh-CN"/>
              </w:rPr>
              <w:t>）提交的报告：</w:t>
            </w:r>
            <w:r w:rsidR="00F134DC">
              <w:rPr>
                <w:rFonts w:ascii="SimSun" w:hAnsi="SimSun" w:cs="SimSun"/>
                <w:lang w:eastAsia="zh-CN"/>
              </w:rPr>
              <w:br/>
            </w:r>
            <w:r w:rsidR="00B30490" w:rsidRPr="004C7B46">
              <w:rPr>
                <w:rFonts w:ascii="SimSun" w:hAnsi="SimSun" w:cs="SimSun" w:hint="eastAsia"/>
                <w:lang w:eastAsia="zh-CN"/>
              </w:rPr>
              <w:t>第一部分</w:t>
            </w:r>
            <w:r w:rsidR="00B30490" w:rsidRPr="004C7B46">
              <w:rPr>
                <w:rFonts w:eastAsia="Times New Roman"/>
                <w:lang w:eastAsia="zh-CN"/>
              </w:rPr>
              <w:t xml:space="preserve"> – </w:t>
            </w:r>
            <w:r w:rsidR="00B30490" w:rsidRPr="004C7B46">
              <w:rPr>
                <w:rFonts w:ascii="SimSun" w:hAnsi="SimSun" w:cs="SimSun" w:hint="eastAsia"/>
                <w:lang w:eastAsia="zh-CN"/>
              </w:rPr>
              <w:t>概述</w:t>
            </w:r>
          </w:p>
        </w:tc>
      </w:tr>
      <w:tr w:rsidR="00657CDA" w:rsidRPr="00426748" w14:paraId="2C305F28" w14:textId="77777777" w:rsidTr="00657CDA">
        <w:trPr>
          <w:cantSplit/>
        </w:trPr>
        <w:tc>
          <w:tcPr>
            <w:tcW w:w="9811" w:type="dxa"/>
            <w:gridSpan w:val="5"/>
          </w:tcPr>
          <w:p w14:paraId="4510AFAD" w14:textId="77777777" w:rsidR="00657CDA" w:rsidRDefault="00657CDA" w:rsidP="003C33B7">
            <w:pPr>
              <w:pStyle w:val="Title2"/>
              <w:spacing w:before="240"/>
              <w:rPr>
                <w:lang w:eastAsia="zh-CN"/>
              </w:rPr>
            </w:pPr>
          </w:p>
        </w:tc>
      </w:tr>
      <w:tr w:rsidR="00657CDA" w:rsidRPr="00426748" w14:paraId="06661A15" w14:textId="77777777" w:rsidTr="00657CDA">
        <w:trPr>
          <w:cantSplit/>
        </w:trPr>
        <w:tc>
          <w:tcPr>
            <w:tcW w:w="9811" w:type="dxa"/>
            <w:gridSpan w:val="5"/>
          </w:tcPr>
          <w:p w14:paraId="56BF5D2B" w14:textId="77777777" w:rsidR="00657CDA" w:rsidRPr="00DB6F38" w:rsidRDefault="00657CDA" w:rsidP="00293F9A">
            <w:pPr>
              <w:pStyle w:val="Agendaitem"/>
              <w:spacing w:before="0"/>
              <w:rPr>
                <w:lang w:eastAsia="zh-CN"/>
              </w:rPr>
            </w:pPr>
          </w:p>
        </w:tc>
      </w:tr>
    </w:tbl>
    <w:p w14:paraId="16035AD8" w14:textId="77777777" w:rsidR="00931298" w:rsidRPr="009D4900" w:rsidRDefault="00931298" w:rsidP="00931298">
      <w:pPr>
        <w:rPr>
          <w:lang w:eastAsia="zh-CN"/>
        </w:rPr>
      </w:pPr>
    </w:p>
    <w:tbl>
      <w:tblPr>
        <w:tblW w:w="5074" w:type="pct"/>
        <w:tblLayout w:type="fixed"/>
        <w:tblLook w:val="0000" w:firstRow="0" w:lastRow="0" w:firstColumn="0" w:lastColumn="0" w:noHBand="0" w:noVBand="0"/>
      </w:tblPr>
      <w:tblGrid>
        <w:gridCol w:w="1985"/>
        <w:gridCol w:w="3862"/>
        <w:gridCol w:w="3935"/>
      </w:tblGrid>
      <w:tr w:rsidR="00931298" w:rsidRPr="009D4900" w14:paraId="36C595B6" w14:textId="77777777" w:rsidTr="00B357A0">
        <w:trPr>
          <w:cantSplit/>
        </w:trPr>
        <w:tc>
          <w:tcPr>
            <w:tcW w:w="1985" w:type="dxa"/>
          </w:tcPr>
          <w:p w14:paraId="19C0C153" w14:textId="24C400EB" w:rsidR="00931298" w:rsidRPr="00136B14" w:rsidRDefault="0005368C" w:rsidP="00C30155">
            <w:pPr>
              <w:rPr>
                <w:rFonts w:asciiTheme="minorEastAsia" w:hAnsiTheme="minorEastAsia"/>
                <w:lang w:eastAsia="zh-CN"/>
              </w:rPr>
            </w:pPr>
            <w:r w:rsidRPr="00136B14">
              <w:rPr>
                <w:rFonts w:asciiTheme="minorEastAsia" w:hAnsiTheme="minorEastAsia" w:cs="MS Mincho" w:hint="eastAsia"/>
                <w:b/>
                <w:bCs/>
                <w:lang w:eastAsia="zh-CN"/>
              </w:rPr>
              <w:t>摘要</w:t>
            </w:r>
            <w:r w:rsidR="00136B14" w:rsidRPr="00136B14">
              <w:rPr>
                <w:rFonts w:asciiTheme="minorEastAsia" w:hAnsiTheme="minorEastAsia" w:hint="eastAsia"/>
                <w:b/>
                <w:bCs/>
                <w:szCs w:val="22"/>
                <w:lang w:eastAsia="zh-CN"/>
              </w:rPr>
              <w:t>：</w:t>
            </w:r>
          </w:p>
        </w:tc>
        <w:tc>
          <w:tcPr>
            <w:tcW w:w="7797" w:type="dxa"/>
            <w:gridSpan w:val="2"/>
          </w:tcPr>
          <w:p w14:paraId="12C5511E" w14:textId="3CE5D512" w:rsidR="00931298" w:rsidRPr="00B30490" w:rsidRDefault="000C2CCA" w:rsidP="00C30155">
            <w:pPr>
              <w:pStyle w:val="Abstract"/>
              <w:rPr>
                <w:lang w:val="en-GB" w:eastAsia="zh-CN"/>
              </w:rPr>
            </w:pPr>
            <w:r w:rsidRPr="00FE4B99">
              <w:rPr>
                <w:rFonts w:eastAsia="SimSun" w:hint="eastAsia"/>
                <w:lang w:val="en-GB" w:eastAsia="zh-CN"/>
              </w:rPr>
              <w:t>根据《公约》第</w:t>
            </w:r>
            <w:r w:rsidRPr="00FE4B99">
              <w:rPr>
                <w:rFonts w:eastAsia="SimSun"/>
                <w:lang w:val="en-GB" w:eastAsia="zh-CN"/>
              </w:rPr>
              <w:t>197H</w:t>
            </w:r>
            <w:r w:rsidRPr="00FE4B99">
              <w:rPr>
                <w:rFonts w:eastAsia="SimSun" w:hint="eastAsia"/>
                <w:lang w:val="en-GB" w:eastAsia="zh-CN"/>
              </w:rPr>
              <w:t>、</w:t>
            </w:r>
            <w:r>
              <w:rPr>
                <w:rFonts w:eastAsia="SimSun" w:hint="eastAsia"/>
                <w:lang w:val="en-GB" w:eastAsia="zh-CN"/>
              </w:rPr>
              <w:t>第</w:t>
            </w:r>
            <w:r w:rsidRPr="00FE4B99">
              <w:rPr>
                <w:rFonts w:eastAsia="SimSun"/>
                <w:lang w:val="en-GB" w:eastAsia="zh-CN"/>
              </w:rPr>
              <w:t>197I</w:t>
            </w:r>
            <w:r w:rsidRPr="00FE4B99">
              <w:rPr>
                <w:rFonts w:eastAsia="SimSun" w:hint="eastAsia"/>
                <w:lang w:val="en-GB" w:eastAsia="zh-CN"/>
              </w:rPr>
              <w:t>、</w:t>
            </w:r>
            <w:r>
              <w:rPr>
                <w:rFonts w:eastAsia="SimSun" w:hint="eastAsia"/>
                <w:lang w:val="en-GB" w:eastAsia="zh-CN"/>
              </w:rPr>
              <w:t>第</w:t>
            </w:r>
            <w:r w:rsidRPr="00FE4B99">
              <w:rPr>
                <w:rFonts w:eastAsia="SimSun"/>
                <w:lang w:val="en-GB" w:eastAsia="zh-CN"/>
              </w:rPr>
              <w:t>204</w:t>
            </w:r>
            <w:r w:rsidRPr="00FE4B99">
              <w:rPr>
                <w:rFonts w:eastAsia="SimSun" w:hint="eastAsia"/>
                <w:lang w:val="en-GB" w:eastAsia="zh-CN"/>
              </w:rPr>
              <w:t>款和第</w:t>
            </w:r>
            <w:r w:rsidRPr="00FE4B99">
              <w:rPr>
                <w:rFonts w:eastAsia="SimSun"/>
                <w:lang w:val="en-GB" w:eastAsia="zh-CN"/>
              </w:rPr>
              <w:t>1</w:t>
            </w:r>
            <w:r w:rsidRPr="00FE4B99">
              <w:rPr>
                <w:rFonts w:eastAsia="SimSun" w:hint="eastAsia"/>
                <w:lang w:val="en-GB" w:eastAsia="zh-CN"/>
              </w:rPr>
              <w:t>号决议（</w:t>
            </w:r>
            <w:r w:rsidRPr="00FE4B99">
              <w:rPr>
                <w:rFonts w:eastAsia="SimSun"/>
                <w:lang w:val="en-GB" w:eastAsia="zh-CN"/>
              </w:rPr>
              <w:t>20</w:t>
            </w:r>
            <w:r>
              <w:rPr>
                <w:rFonts w:eastAsia="SimSun" w:hint="eastAsia"/>
                <w:lang w:val="en-GB" w:eastAsia="zh-CN"/>
              </w:rPr>
              <w:t>22</w:t>
            </w:r>
            <w:r w:rsidRPr="00FE4B99">
              <w:rPr>
                <w:rFonts w:eastAsia="SimSun" w:hint="eastAsia"/>
                <w:lang w:val="en-GB" w:eastAsia="zh-CN"/>
              </w:rPr>
              <w:t>年，</w:t>
            </w:r>
            <w:r>
              <w:rPr>
                <w:rFonts w:eastAsia="SimSun" w:hint="eastAsia"/>
                <w:lang w:val="en-GB" w:eastAsia="zh-CN"/>
              </w:rPr>
              <w:t>日内瓦</w:t>
            </w:r>
            <w:r w:rsidRPr="00FE4B99">
              <w:rPr>
                <w:rFonts w:eastAsia="SimSun" w:hint="eastAsia"/>
                <w:lang w:val="en-GB" w:eastAsia="zh-CN"/>
              </w:rPr>
              <w:t>，修订版）第</w:t>
            </w:r>
            <w:r w:rsidRPr="00FE4B99">
              <w:rPr>
                <w:rFonts w:eastAsia="SimSun"/>
                <w:lang w:val="en-GB" w:eastAsia="zh-CN"/>
              </w:rPr>
              <w:t>1.11.1</w:t>
            </w:r>
            <w:r w:rsidRPr="00FE4B99">
              <w:rPr>
                <w:rFonts w:eastAsia="SimSun" w:hint="eastAsia"/>
                <w:lang w:val="en-GB" w:eastAsia="zh-CN"/>
              </w:rPr>
              <w:t>、</w:t>
            </w:r>
            <w:r>
              <w:rPr>
                <w:rFonts w:eastAsia="SimSun" w:hint="eastAsia"/>
                <w:lang w:val="en-GB" w:eastAsia="zh-CN"/>
              </w:rPr>
              <w:t>第</w:t>
            </w:r>
            <w:r w:rsidRPr="00FE4B99">
              <w:rPr>
                <w:rFonts w:eastAsia="SimSun"/>
                <w:lang w:val="en-GB" w:eastAsia="zh-CN"/>
              </w:rPr>
              <w:t>4.4</w:t>
            </w:r>
            <w:r w:rsidRPr="00FE4B99">
              <w:rPr>
                <w:rFonts w:eastAsia="SimSun" w:hint="eastAsia"/>
                <w:lang w:val="en-GB" w:eastAsia="zh-CN"/>
              </w:rPr>
              <w:t>、</w:t>
            </w:r>
            <w:r>
              <w:rPr>
                <w:rFonts w:eastAsia="SimSun" w:hint="eastAsia"/>
                <w:lang w:val="en-GB" w:eastAsia="zh-CN"/>
              </w:rPr>
              <w:t>第</w:t>
            </w:r>
            <w:r w:rsidRPr="00FE4B99">
              <w:rPr>
                <w:rFonts w:eastAsia="SimSun"/>
                <w:lang w:val="en-GB" w:eastAsia="zh-CN"/>
              </w:rPr>
              <w:t>4.9</w:t>
            </w:r>
            <w:r w:rsidRPr="00FE4B99">
              <w:rPr>
                <w:rFonts w:eastAsia="SimSun" w:hint="eastAsia"/>
                <w:lang w:val="en-GB" w:eastAsia="zh-CN"/>
              </w:rPr>
              <w:t>条，电信标准化局（</w:t>
            </w:r>
            <w:r w:rsidRPr="00FE4B99">
              <w:rPr>
                <w:rFonts w:eastAsia="SimSun"/>
                <w:lang w:val="en-GB" w:eastAsia="zh-CN"/>
              </w:rPr>
              <w:t>TSB</w:t>
            </w:r>
            <w:r w:rsidRPr="00FE4B99">
              <w:rPr>
                <w:rFonts w:eastAsia="SimSun" w:hint="eastAsia"/>
                <w:lang w:val="en-GB" w:eastAsia="zh-CN"/>
              </w:rPr>
              <w:t>）主任</w:t>
            </w:r>
            <w:r>
              <w:rPr>
                <w:rFonts w:eastAsia="SimSun" w:hint="eastAsia"/>
                <w:lang w:eastAsia="zh-CN"/>
              </w:rPr>
              <w:t>随此文件</w:t>
            </w:r>
            <w:r w:rsidRPr="00FE4B99">
              <w:rPr>
                <w:rFonts w:eastAsia="SimSun" w:hint="eastAsia"/>
                <w:lang w:val="en-GB" w:eastAsia="zh-CN"/>
              </w:rPr>
              <w:t>向</w:t>
            </w:r>
            <w:r w:rsidRPr="00FE4B99">
              <w:rPr>
                <w:rFonts w:eastAsia="SimSun"/>
                <w:lang w:val="en-GB" w:eastAsia="zh-CN"/>
              </w:rPr>
              <w:t>WTSA-2</w:t>
            </w:r>
            <w:r>
              <w:rPr>
                <w:rFonts w:eastAsia="SimSun" w:hint="eastAsia"/>
                <w:lang w:val="en-GB" w:eastAsia="zh-CN"/>
              </w:rPr>
              <w:t>4</w:t>
            </w:r>
            <w:r w:rsidRPr="00FE4B99">
              <w:rPr>
                <w:rFonts w:eastAsia="SimSun" w:hint="eastAsia"/>
                <w:lang w:val="en-GB" w:eastAsia="zh-CN"/>
              </w:rPr>
              <w:t>提交电信标准化部门（</w:t>
            </w:r>
            <w:r w:rsidRPr="00FE4B99">
              <w:rPr>
                <w:rFonts w:eastAsia="SimSun"/>
                <w:lang w:val="en-GB" w:eastAsia="zh-CN"/>
              </w:rPr>
              <w:t>ITU-T</w:t>
            </w:r>
            <w:r w:rsidRPr="00FE4B99">
              <w:rPr>
                <w:rFonts w:eastAsia="SimSun" w:hint="eastAsia"/>
                <w:lang w:val="en-GB" w:eastAsia="zh-CN"/>
              </w:rPr>
              <w:t>）电信标准化顾问组（</w:t>
            </w:r>
            <w:r w:rsidRPr="00FE4B99">
              <w:rPr>
                <w:rFonts w:eastAsia="SimSun"/>
                <w:lang w:val="en-GB" w:eastAsia="zh-CN"/>
              </w:rPr>
              <w:t>TSAG</w:t>
            </w:r>
            <w:r w:rsidRPr="00FE4B99">
              <w:rPr>
                <w:rFonts w:eastAsia="SimSun" w:hint="eastAsia"/>
                <w:lang w:val="en-GB" w:eastAsia="zh-CN"/>
              </w:rPr>
              <w:t>）的报告，供其审议并采取适当行动。</w:t>
            </w:r>
          </w:p>
        </w:tc>
      </w:tr>
      <w:tr w:rsidR="00931298" w:rsidRPr="009D4900" w14:paraId="1FBE858D" w14:textId="77777777" w:rsidTr="00B357A0">
        <w:trPr>
          <w:cantSplit/>
        </w:trPr>
        <w:tc>
          <w:tcPr>
            <w:tcW w:w="1985" w:type="dxa"/>
          </w:tcPr>
          <w:p w14:paraId="550D283B" w14:textId="6386481B" w:rsidR="00931298" w:rsidRPr="00136B14" w:rsidRDefault="0005368C" w:rsidP="00C30155">
            <w:pPr>
              <w:rPr>
                <w:rFonts w:asciiTheme="minorEastAsia" w:hAnsiTheme="minorEastAsia"/>
                <w:b/>
                <w:bCs/>
                <w:szCs w:val="24"/>
                <w:lang w:eastAsia="zh-CN"/>
              </w:rPr>
            </w:pPr>
            <w:r w:rsidRPr="00136B14">
              <w:rPr>
                <w:rFonts w:asciiTheme="minorEastAsia" w:hAnsiTheme="minorEastAsia" w:cs="SimSun" w:hint="eastAsia"/>
                <w:b/>
                <w:bCs/>
                <w:lang w:eastAsia="zh-CN"/>
              </w:rPr>
              <w:t>联系人</w:t>
            </w:r>
            <w:r w:rsidR="00136B14" w:rsidRPr="00136B14">
              <w:rPr>
                <w:rFonts w:asciiTheme="minorEastAsia" w:hAnsiTheme="minorEastAsia" w:hint="eastAsia"/>
                <w:b/>
                <w:bCs/>
                <w:lang w:eastAsia="zh-CN"/>
              </w:rPr>
              <w:t>：</w:t>
            </w:r>
          </w:p>
        </w:tc>
        <w:tc>
          <w:tcPr>
            <w:tcW w:w="3862" w:type="dxa"/>
          </w:tcPr>
          <w:p w14:paraId="74CD335A" w14:textId="01F674A1" w:rsidR="00FE5494" w:rsidRPr="009D4900" w:rsidRDefault="000C2CCA" w:rsidP="00E6117A">
            <w:pPr>
              <w:rPr>
                <w:lang w:eastAsia="zh-CN"/>
              </w:rPr>
            </w:pPr>
            <w:r>
              <w:rPr>
                <w:rFonts w:eastAsia="SimSun" w:hint="eastAsia"/>
                <w:lang w:eastAsia="zh-CN"/>
              </w:rPr>
              <w:t>TSAG</w:t>
            </w:r>
            <w:r>
              <w:rPr>
                <w:rFonts w:eastAsia="SimSun" w:hint="eastAsia"/>
                <w:lang w:eastAsia="zh-CN"/>
              </w:rPr>
              <w:t>主席</w:t>
            </w:r>
            <w:r w:rsidRPr="00C04C46">
              <w:rPr>
                <w:rFonts w:eastAsia="SimSun"/>
              </w:rPr>
              <w:br/>
            </w:r>
            <w:r>
              <w:rPr>
                <w:rFonts w:eastAsia="SimSun" w:hint="eastAsia"/>
                <w:lang w:eastAsia="zh-CN"/>
              </w:rPr>
              <w:t>沙特阿拉伯（王国）</w:t>
            </w:r>
            <w:r w:rsidRPr="00C04C46">
              <w:rPr>
                <w:rFonts w:eastAsia="SimSun"/>
              </w:rPr>
              <w:br/>
              <w:t>Abdurahman M. AL HASSAN</w:t>
            </w:r>
            <w:r>
              <w:rPr>
                <w:rFonts w:eastAsia="SimSun" w:hint="eastAsia"/>
                <w:lang w:eastAsia="zh-CN"/>
              </w:rPr>
              <w:t>先生</w:t>
            </w:r>
          </w:p>
        </w:tc>
        <w:tc>
          <w:tcPr>
            <w:tcW w:w="3935" w:type="dxa"/>
          </w:tcPr>
          <w:p w14:paraId="7F37EE51" w14:textId="7F30A150" w:rsidR="00931298" w:rsidRPr="009D4900" w:rsidRDefault="000C2CCA" w:rsidP="00BA7D87">
            <w:pPr>
              <w:tabs>
                <w:tab w:val="clear" w:pos="1134"/>
                <w:tab w:val="left" w:pos="1270"/>
              </w:tabs>
              <w:rPr>
                <w:lang w:eastAsia="zh-CN"/>
              </w:rPr>
            </w:pPr>
            <w:r>
              <w:rPr>
                <w:rFonts w:eastAsia="SimSun" w:hint="eastAsia"/>
                <w:lang w:eastAsia="zh-CN"/>
              </w:rPr>
              <w:t>电话：</w:t>
            </w:r>
            <w:r w:rsidRPr="00C04C46">
              <w:rPr>
                <w:rFonts w:eastAsia="SimSun"/>
                <w:lang w:eastAsia="zh-CN"/>
              </w:rPr>
              <w:t>+996 11 461 8015</w:t>
            </w:r>
            <w:r w:rsidRPr="00C04C46">
              <w:rPr>
                <w:rFonts w:eastAsia="SimSun"/>
                <w:lang w:eastAsia="zh-CN"/>
              </w:rPr>
              <w:br/>
            </w:r>
            <w:r>
              <w:rPr>
                <w:rFonts w:eastAsia="SimSun" w:hint="eastAsia"/>
                <w:lang w:eastAsia="zh-CN"/>
              </w:rPr>
              <w:t>电子邮件：</w:t>
            </w:r>
            <w:r>
              <w:fldChar w:fldCharType="begin"/>
            </w:r>
            <w:r>
              <w:rPr>
                <w:lang w:eastAsia="zh-CN"/>
              </w:rPr>
              <w:instrText>HYPERLINK "mailto:tsagchair@nca.gov.sa"</w:instrText>
            </w:r>
            <w:r>
              <w:fldChar w:fldCharType="separate"/>
            </w:r>
            <w:r w:rsidRPr="0011058E">
              <w:rPr>
                <w:rStyle w:val="Hyperlink"/>
                <w:rFonts w:eastAsia="SimSun"/>
                <w:lang w:eastAsia="zh-CN"/>
              </w:rPr>
              <w:t>tsagchair@nca.gov.sa</w:t>
            </w:r>
            <w:r>
              <w:rPr>
                <w:rStyle w:val="Hyperlink"/>
                <w:rFonts w:eastAsia="SimSun"/>
                <w:lang w:eastAsia="zh-CN"/>
              </w:rPr>
              <w:fldChar w:fldCharType="end"/>
            </w:r>
          </w:p>
        </w:tc>
      </w:tr>
    </w:tbl>
    <w:p w14:paraId="1BE15E10" w14:textId="77777777" w:rsidR="007242E3" w:rsidRPr="00F134DC" w:rsidRDefault="007242E3" w:rsidP="007242E3">
      <w:pPr>
        <w:rPr>
          <w:b/>
          <w:bCs/>
          <w:lang w:eastAsia="zh-CN"/>
        </w:rPr>
      </w:pPr>
      <w:r w:rsidRPr="00F134DC">
        <w:rPr>
          <w:rFonts w:hint="eastAsia"/>
          <w:b/>
          <w:bCs/>
          <w:lang w:eastAsia="zh-CN"/>
        </w:rPr>
        <w:t>电信标准化局的说明：</w:t>
      </w:r>
    </w:p>
    <w:p w14:paraId="6AA0FB05" w14:textId="77777777" w:rsidR="000C2CCA" w:rsidRPr="00C04C46" w:rsidRDefault="000C2CCA" w:rsidP="000C2CCA">
      <w:pPr>
        <w:ind w:firstLineChars="200" w:firstLine="480"/>
        <w:rPr>
          <w:rFonts w:eastAsia="SimSun"/>
          <w:lang w:eastAsia="zh-CN"/>
        </w:rPr>
      </w:pPr>
      <w:r w:rsidRPr="00E3095E">
        <w:rPr>
          <w:rFonts w:ascii="SimSun" w:eastAsia="SimSun" w:hAnsi="SimSun"/>
          <w:lang w:eastAsia="zh-CN"/>
        </w:rPr>
        <w:t>电信标准化顾问</w:t>
      </w:r>
      <w:r w:rsidRPr="00FE4B99">
        <w:rPr>
          <w:rFonts w:eastAsia="SimSun" w:hint="eastAsia"/>
          <w:lang w:eastAsia="zh-CN"/>
        </w:rPr>
        <w:t>组提交</w:t>
      </w:r>
      <w:r w:rsidRPr="00FE4B99">
        <w:rPr>
          <w:rFonts w:eastAsia="SimSun"/>
          <w:lang w:eastAsia="zh-CN"/>
        </w:rPr>
        <w:t>WTSA-24</w:t>
      </w:r>
      <w:r w:rsidRPr="00FE4B99">
        <w:rPr>
          <w:rFonts w:eastAsia="SimSun" w:hint="eastAsia"/>
          <w:lang w:eastAsia="zh-CN"/>
        </w:rPr>
        <w:t>的报告见以下文件：</w:t>
      </w:r>
    </w:p>
    <w:p w14:paraId="3CCAE3A1" w14:textId="77777777" w:rsidR="000C2CCA" w:rsidRPr="00C04C46" w:rsidRDefault="000C2CCA" w:rsidP="000C2CCA">
      <w:pPr>
        <w:rPr>
          <w:rFonts w:eastAsia="SimSun"/>
          <w:lang w:eastAsia="zh-CN"/>
        </w:rPr>
      </w:pPr>
      <w:r>
        <w:rPr>
          <w:rFonts w:eastAsia="SimSun" w:hint="eastAsia"/>
          <w:lang w:eastAsia="zh-CN"/>
        </w:rPr>
        <w:t>第一部分：</w:t>
      </w:r>
      <w:r w:rsidRPr="00C04C46">
        <w:rPr>
          <w:rFonts w:eastAsia="SimSun"/>
          <w:b/>
          <w:bCs/>
          <w:lang w:eastAsia="zh-CN"/>
        </w:rPr>
        <w:t>24</w:t>
      </w:r>
      <w:r>
        <w:rPr>
          <w:rFonts w:eastAsia="SimSun" w:hint="eastAsia"/>
          <w:b/>
          <w:bCs/>
          <w:lang w:eastAsia="zh-CN"/>
        </w:rPr>
        <w:t>号文件</w:t>
      </w:r>
      <w:r w:rsidRPr="00C04C46">
        <w:rPr>
          <w:rFonts w:eastAsia="SimSun"/>
          <w:lang w:eastAsia="zh-CN"/>
        </w:rPr>
        <w:t xml:space="preserve"> – </w:t>
      </w:r>
      <w:r>
        <w:rPr>
          <w:rFonts w:eastAsia="SimSun" w:hint="eastAsia"/>
          <w:lang w:eastAsia="zh-CN"/>
        </w:rPr>
        <w:t>概述</w:t>
      </w:r>
    </w:p>
    <w:p w14:paraId="4E8B7825" w14:textId="77777777" w:rsidR="000C2CCA" w:rsidRPr="00C04C46" w:rsidRDefault="000C2CCA" w:rsidP="000C2CCA">
      <w:pPr>
        <w:rPr>
          <w:rFonts w:eastAsia="SimSun"/>
          <w:lang w:eastAsia="zh-CN"/>
        </w:rPr>
      </w:pPr>
      <w:r>
        <w:rPr>
          <w:rFonts w:eastAsia="SimSun" w:hint="eastAsia"/>
          <w:lang w:eastAsia="zh-CN"/>
        </w:rPr>
        <w:t>第二部分：</w:t>
      </w:r>
      <w:r w:rsidRPr="00C04C46">
        <w:rPr>
          <w:rFonts w:eastAsia="SimSun"/>
          <w:b/>
          <w:bCs/>
          <w:lang w:eastAsia="zh-CN"/>
        </w:rPr>
        <w:t>25</w:t>
      </w:r>
      <w:r>
        <w:rPr>
          <w:rFonts w:eastAsia="SimSun" w:hint="eastAsia"/>
          <w:b/>
          <w:bCs/>
          <w:lang w:eastAsia="zh-CN"/>
        </w:rPr>
        <w:t>号文件</w:t>
      </w:r>
      <w:r w:rsidRPr="00C04C46">
        <w:rPr>
          <w:rFonts w:eastAsia="SimSun"/>
          <w:lang w:eastAsia="zh-CN"/>
        </w:rPr>
        <w:t xml:space="preserve"> – </w:t>
      </w:r>
      <w:r>
        <w:rPr>
          <w:rFonts w:eastAsia="SimSun" w:hint="eastAsia"/>
          <w:lang w:eastAsia="zh-CN"/>
        </w:rPr>
        <w:t>经修订的决议草案</w:t>
      </w:r>
    </w:p>
    <w:p w14:paraId="578D096B" w14:textId="77777777" w:rsidR="000C2CCA" w:rsidRPr="00C04C46" w:rsidRDefault="000C2CCA" w:rsidP="000C2CCA">
      <w:pPr>
        <w:tabs>
          <w:tab w:val="left" w:pos="8789"/>
        </w:tabs>
        <w:rPr>
          <w:rFonts w:eastAsia="SimSun"/>
          <w:lang w:eastAsia="zh-CN"/>
        </w:rPr>
      </w:pPr>
      <w:r>
        <w:rPr>
          <w:rFonts w:eastAsia="SimSun" w:hint="eastAsia"/>
          <w:lang w:eastAsia="zh-CN"/>
        </w:rPr>
        <w:t>第三部分：</w:t>
      </w:r>
      <w:r w:rsidRPr="00C04C46">
        <w:rPr>
          <w:rFonts w:eastAsia="SimSun"/>
          <w:b/>
          <w:bCs/>
          <w:lang w:eastAsia="zh-CN"/>
        </w:rPr>
        <w:t>26</w:t>
      </w:r>
      <w:r>
        <w:rPr>
          <w:rFonts w:eastAsia="SimSun" w:hint="eastAsia"/>
          <w:b/>
          <w:bCs/>
          <w:lang w:eastAsia="zh-CN"/>
        </w:rPr>
        <w:t>号文件</w:t>
      </w:r>
      <w:r w:rsidRPr="00C04C46">
        <w:rPr>
          <w:rFonts w:eastAsia="SimSun"/>
          <w:lang w:eastAsia="zh-CN"/>
        </w:rPr>
        <w:t xml:space="preserve"> – ITU-T A</w:t>
      </w:r>
      <w:r>
        <w:rPr>
          <w:rFonts w:eastAsia="SimSun" w:hint="eastAsia"/>
          <w:lang w:eastAsia="zh-CN"/>
        </w:rPr>
        <w:t>系列建议书修订草案</w:t>
      </w:r>
    </w:p>
    <w:p w14:paraId="58AF2FE0" w14:textId="77777777" w:rsidR="000C2CCA" w:rsidRPr="009E2F82" w:rsidRDefault="000C2CCA" w:rsidP="000C2CCA">
      <w:pPr>
        <w:rPr>
          <w:lang w:val="en-US" w:eastAsia="zh-CN"/>
        </w:rPr>
      </w:pPr>
      <w:r>
        <w:rPr>
          <w:rFonts w:eastAsia="SimSun" w:hint="eastAsia"/>
          <w:lang w:eastAsia="zh-CN"/>
        </w:rPr>
        <w:t>第四部分：</w:t>
      </w:r>
      <w:r w:rsidRPr="00C04C46">
        <w:rPr>
          <w:rFonts w:eastAsia="SimSun"/>
          <w:b/>
          <w:bCs/>
          <w:lang w:eastAsia="zh-CN"/>
        </w:rPr>
        <w:t>27</w:t>
      </w:r>
      <w:r>
        <w:rPr>
          <w:rFonts w:eastAsia="SimSun" w:hint="eastAsia"/>
          <w:b/>
          <w:bCs/>
          <w:lang w:eastAsia="zh-CN"/>
        </w:rPr>
        <w:t>号文件</w:t>
      </w:r>
      <w:r w:rsidRPr="00C04C46">
        <w:rPr>
          <w:rFonts w:eastAsia="SimSun"/>
          <w:lang w:eastAsia="zh-CN"/>
        </w:rPr>
        <w:t xml:space="preserve"> – TSAG</w:t>
      </w:r>
      <w:r>
        <w:rPr>
          <w:rFonts w:eastAsia="SimSun" w:hint="eastAsia"/>
          <w:lang w:eastAsia="zh-CN"/>
        </w:rPr>
        <w:t>有关</w:t>
      </w:r>
      <w:r w:rsidRPr="00C04C46">
        <w:rPr>
          <w:rFonts w:eastAsia="SimSun"/>
          <w:lang w:eastAsia="zh-CN"/>
        </w:rPr>
        <w:t>WTSA</w:t>
      </w:r>
      <w:r>
        <w:rPr>
          <w:rFonts w:eastAsia="SimSun" w:hint="eastAsia"/>
          <w:lang w:eastAsia="zh-CN"/>
        </w:rPr>
        <w:t>第</w:t>
      </w:r>
      <w:r>
        <w:rPr>
          <w:rFonts w:eastAsia="SimSun" w:hint="eastAsia"/>
          <w:lang w:eastAsia="zh-CN"/>
        </w:rPr>
        <w:t>22</w:t>
      </w:r>
      <w:r>
        <w:rPr>
          <w:rFonts w:eastAsia="SimSun" w:hint="eastAsia"/>
          <w:lang w:eastAsia="zh-CN"/>
        </w:rPr>
        <w:t>号决议的报告</w:t>
      </w:r>
    </w:p>
    <w:p w14:paraId="62475B26" w14:textId="77777777" w:rsidR="007242E3" w:rsidRDefault="007242E3" w:rsidP="007242E3">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60E568FB" w14:textId="77777777" w:rsidR="000C2CCA" w:rsidRPr="00C43090" w:rsidRDefault="000C2CCA" w:rsidP="000C2CCA">
      <w:pPr>
        <w:jc w:val="center"/>
        <w:rPr>
          <w:b/>
          <w:bCs/>
        </w:rPr>
      </w:pPr>
      <w:r w:rsidRPr="00E3095E">
        <w:rPr>
          <w:rFonts w:ascii="SimSun" w:eastAsia="SimSun" w:hAnsi="SimSun" w:hint="eastAsia"/>
          <w:b/>
          <w:bCs/>
          <w:lang w:eastAsia="zh-CN"/>
        </w:rPr>
        <w:lastRenderedPageBreak/>
        <w:t>目录</w:t>
      </w:r>
    </w:p>
    <w:tbl>
      <w:tblPr>
        <w:tblW w:w="9889" w:type="dxa"/>
        <w:tblLayout w:type="fixed"/>
        <w:tblLook w:val="04A0" w:firstRow="1" w:lastRow="0" w:firstColumn="1" w:lastColumn="0" w:noHBand="0" w:noVBand="1"/>
      </w:tblPr>
      <w:tblGrid>
        <w:gridCol w:w="9889"/>
      </w:tblGrid>
      <w:tr w:rsidR="000C2CCA" w:rsidRPr="00C43090" w14:paraId="05E2049D" w14:textId="77777777" w:rsidTr="008E4510">
        <w:trPr>
          <w:tblHeader/>
        </w:trPr>
        <w:tc>
          <w:tcPr>
            <w:tcW w:w="9889" w:type="dxa"/>
          </w:tcPr>
          <w:p w14:paraId="5BF94BE9" w14:textId="0C471685" w:rsidR="000C2CCA" w:rsidRPr="00C43090" w:rsidRDefault="000C2CCA" w:rsidP="008E4510">
            <w:pPr>
              <w:pStyle w:val="toc0"/>
            </w:pPr>
            <w:r w:rsidRPr="00C43090">
              <w:tab/>
            </w:r>
            <w:r w:rsidR="007F05B5">
              <w:rPr>
                <w:rFonts w:hint="eastAsia"/>
                <w:lang w:eastAsia="zh-CN"/>
              </w:rPr>
              <w:t>页码</w:t>
            </w:r>
          </w:p>
        </w:tc>
      </w:tr>
      <w:tr w:rsidR="000C2CCA" w:rsidRPr="00C43090" w14:paraId="3BBF4F10" w14:textId="77777777" w:rsidTr="008E4510">
        <w:tc>
          <w:tcPr>
            <w:tcW w:w="9889" w:type="dxa"/>
          </w:tcPr>
          <w:p w14:paraId="70B531CF" w14:textId="737ABB09" w:rsidR="00E026A2" w:rsidRPr="00E026A2" w:rsidRDefault="00E026A2">
            <w:pPr>
              <w:pStyle w:val="TOC1"/>
              <w:rPr>
                <w:rFonts w:eastAsia="SimSun"/>
                <w:kern w:val="2"/>
                <w:szCs w:val="24"/>
                <w:lang w:eastAsia="zh-CN"/>
                <w14:ligatures w14:val="standardContextual"/>
              </w:rPr>
            </w:pPr>
            <w:r w:rsidRPr="00E026A2">
              <w:rPr>
                <w:rFonts w:eastAsia="SimSun"/>
              </w:rPr>
              <w:fldChar w:fldCharType="begin"/>
            </w:r>
            <w:r w:rsidRPr="00E026A2">
              <w:rPr>
                <w:rFonts w:eastAsia="SimSun"/>
              </w:rPr>
              <w:instrText xml:space="preserve"> TOC \o "1-1" \h \z \t "Heading 2;2;Annex_No &amp; title;1;Annex_Title;1" </w:instrText>
            </w:r>
            <w:r w:rsidRPr="00E026A2">
              <w:rPr>
                <w:rFonts w:eastAsia="SimSun"/>
              </w:rPr>
              <w:fldChar w:fldCharType="separate"/>
            </w:r>
            <w:hyperlink w:anchor="_Toc178927171" w:history="1">
              <w:r w:rsidRPr="00E026A2">
                <w:rPr>
                  <w:rStyle w:val="Hyperlink"/>
                  <w:rFonts w:eastAsia="SimSun"/>
                  <w:lang w:eastAsia="zh-CN"/>
                </w:rPr>
                <w:t>1</w:t>
              </w:r>
              <w:r w:rsidRPr="00E026A2">
                <w:rPr>
                  <w:rFonts w:eastAsia="SimSun"/>
                  <w:kern w:val="2"/>
                  <w:szCs w:val="24"/>
                  <w:lang w:eastAsia="zh-CN"/>
                  <w14:ligatures w14:val="standardContextual"/>
                </w:rPr>
                <w:tab/>
              </w:r>
              <w:r w:rsidRPr="00E026A2">
                <w:rPr>
                  <w:rStyle w:val="Hyperlink"/>
                  <w:rFonts w:eastAsia="SimSun"/>
                  <w:lang w:eastAsia="zh-CN"/>
                </w:rPr>
                <w:t>引言</w:t>
              </w:r>
              <w:r w:rsidRPr="00E026A2">
                <w:rPr>
                  <w:rFonts w:eastAsia="SimSun"/>
                  <w:webHidden/>
                </w:rPr>
                <w:tab/>
              </w:r>
              <w:r w:rsidRPr="00E026A2">
                <w:rPr>
                  <w:rFonts w:eastAsia="SimSun"/>
                </w:rPr>
                <w:tab/>
              </w:r>
              <w:r w:rsidRPr="00E026A2">
                <w:rPr>
                  <w:rFonts w:eastAsia="SimSun"/>
                  <w:webHidden/>
                </w:rPr>
                <w:fldChar w:fldCharType="begin"/>
              </w:r>
              <w:r w:rsidRPr="00E026A2">
                <w:rPr>
                  <w:rFonts w:eastAsia="SimSun"/>
                  <w:webHidden/>
                </w:rPr>
                <w:instrText xml:space="preserve"> PAGEREF _Toc178927171 \h </w:instrText>
              </w:r>
              <w:r w:rsidRPr="00E026A2">
                <w:rPr>
                  <w:rFonts w:eastAsia="SimSun"/>
                  <w:webHidden/>
                </w:rPr>
              </w:r>
              <w:r w:rsidRPr="00E026A2">
                <w:rPr>
                  <w:rFonts w:eastAsia="SimSun"/>
                  <w:webHidden/>
                </w:rPr>
                <w:fldChar w:fldCharType="separate"/>
              </w:r>
              <w:r w:rsidR="00174E9E">
                <w:rPr>
                  <w:rFonts w:eastAsia="SimSun"/>
                  <w:webHidden/>
                </w:rPr>
                <w:t>3</w:t>
              </w:r>
              <w:r w:rsidRPr="00E026A2">
                <w:rPr>
                  <w:rFonts w:eastAsia="SimSun"/>
                  <w:webHidden/>
                </w:rPr>
                <w:fldChar w:fldCharType="end"/>
              </w:r>
            </w:hyperlink>
          </w:p>
          <w:p w14:paraId="7244D300" w14:textId="5DA393F1" w:rsidR="00E026A2" w:rsidRPr="00E026A2" w:rsidRDefault="00E026A2">
            <w:pPr>
              <w:pStyle w:val="TOC2"/>
              <w:rPr>
                <w:rFonts w:eastAsia="SimSun"/>
                <w:kern w:val="2"/>
                <w:szCs w:val="24"/>
                <w:lang w:eastAsia="zh-CN"/>
                <w14:ligatures w14:val="standardContextual"/>
              </w:rPr>
            </w:pPr>
            <w:hyperlink w:anchor="_Toc178927172" w:history="1">
              <w:r w:rsidRPr="00E026A2">
                <w:rPr>
                  <w:rStyle w:val="Hyperlink"/>
                  <w:rFonts w:eastAsia="SimSun"/>
                  <w:lang w:eastAsia="zh-CN"/>
                </w:rPr>
                <w:t>1.1</w:t>
              </w:r>
              <w:r w:rsidRPr="00E026A2">
                <w:rPr>
                  <w:rFonts w:eastAsia="SimSun"/>
                  <w:kern w:val="2"/>
                  <w:szCs w:val="24"/>
                  <w:lang w:eastAsia="zh-CN"/>
                  <w14:ligatures w14:val="standardContextual"/>
                </w:rPr>
                <w:tab/>
              </w:r>
              <w:r w:rsidRPr="00E026A2">
                <w:rPr>
                  <w:rStyle w:val="Hyperlink"/>
                  <w:rFonts w:eastAsia="SimSun"/>
                  <w:lang w:eastAsia="zh-CN"/>
                </w:rPr>
                <w:t>TSAG</w:t>
              </w:r>
              <w:r w:rsidRPr="00E026A2">
                <w:rPr>
                  <w:rStyle w:val="Hyperlink"/>
                  <w:rFonts w:eastAsia="SimSun"/>
                  <w:lang w:eastAsia="zh-CN"/>
                </w:rPr>
                <w:t>的职责</w:t>
              </w:r>
              <w:r w:rsidRPr="00E026A2">
                <w:rPr>
                  <w:rFonts w:eastAsia="SimSun"/>
                  <w:webHidden/>
                </w:rPr>
                <w:tab/>
              </w:r>
              <w:r w:rsidRPr="00E026A2">
                <w:rPr>
                  <w:rFonts w:eastAsia="SimSun"/>
                </w:rPr>
                <w:tab/>
              </w:r>
              <w:r w:rsidRPr="00E026A2">
                <w:rPr>
                  <w:rFonts w:eastAsia="SimSun"/>
                  <w:webHidden/>
                </w:rPr>
                <w:fldChar w:fldCharType="begin"/>
              </w:r>
              <w:r w:rsidRPr="00E026A2">
                <w:rPr>
                  <w:rFonts w:eastAsia="SimSun"/>
                  <w:webHidden/>
                </w:rPr>
                <w:instrText xml:space="preserve"> PAGEREF _Toc178927172 \h </w:instrText>
              </w:r>
              <w:r w:rsidRPr="00E026A2">
                <w:rPr>
                  <w:rFonts w:eastAsia="SimSun"/>
                  <w:webHidden/>
                </w:rPr>
              </w:r>
              <w:r w:rsidRPr="00E026A2">
                <w:rPr>
                  <w:rFonts w:eastAsia="SimSun"/>
                  <w:webHidden/>
                </w:rPr>
                <w:fldChar w:fldCharType="separate"/>
              </w:r>
              <w:r w:rsidR="00174E9E">
                <w:rPr>
                  <w:rFonts w:eastAsia="SimSun"/>
                  <w:webHidden/>
                </w:rPr>
                <w:t>3</w:t>
              </w:r>
              <w:r w:rsidRPr="00E026A2">
                <w:rPr>
                  <w:rFonts w:eastAsia="SimSun"/>
                  <w:webHidden/>
                </w:rPr>
                <w:fldChar w:fldCharType="end"/>
              </w:r>
            </w:hyperlink>
          </w:p>
          <w:p w14:paraId="555F8A21" w14:textId="3AAF6405" w:rsidR="00E026A2" w:rsidRPr="00E026A2" w:rsidRDefault="00E026A2">
            <w:pPr>
              <w:pStyle w:val="TOC2"/>
              <w:rPr>
                <w:rFonts w:eastAsia="SimSun"/>
                <w:kern w:val="2"/>
                <w:szCs w:val="24"/>
                <w:lang w:eastAsia="zh-CN"/>
                <w14:ligatures w14:val="standardContextual"/>
              </w:rPr>
            </w:pPr>
            <w:hyperlink w:anchor="_Toc178927173" w:history="1">
              <w:r w:rsidRPr="00E026A2">
                <w:rPr>
                  <w:rStyle w:val="Hyperlink"/>
                  <w:rFonts w:eastAsia="SimSun"/>
                  <w:lang w:eastAsia="zh-CN"/>
                </w:rPr>
                <w:t>1.2</w:t>
              </w:r>
              <w:r w:rsidRPr="00E026A2">
                <w:rPr>
                  <w:rFonts w:eastAsia="SimSun"/>
                  <w:kern w:val="2"/>
                  <w:szCs w:val="24"/>
                  <w:lang w:eastAsia="zh-CN"/>
                  <w14:ligatures w14:val="standardContextual"/>
                </w:rPr>
                <w:tab/>
              </w:r>
              <w:r w:rsidRPr="00E026A2">
                <w:rPr>
                  <w:rStyle w:val="Hyperlink"/>
                  <w:rFonts w:eastAsia="SimSun"/>
                  <w:lang w:eastAsia="zh-CN"/>
                </w:rPr>
                <w:t>TSAG</w:t>
              </w:r>
              <w:r w:rsidRPr="00E026A2">
                <w:rPr>
                  <w:rStyle w:val="Hyperlink"/>
                  <w:rFonts w:eastAsia="SimSun"/>
                  <w:lang w:eastAsia="zh-CN"/>
                </w:rPr>
                <w:t>管理团队及其召开的会议</w:t>
              </w:r>
              <w:r w:rsidRPr="00E026A2">
                <w:rPr>
                  <w:rFonts w:eastAsia="SimSun"/>
                  <w:webHidden/>
                </w:rPr>
                <w:tab/>
              </w:r>
              <w:r w:rsidRPr="00E026A2">
                <w:rPr>
                  <w:rFonts w:eastAsia="SimSun"/>
                </w:rPr>
                <w:tab/>
              </w:r>
              <w:r w:rsidRPr="00E026A2">
                <w:rPr>
                  <w:rFonts w:eastAsia="SimSun"/>
                  <w:webHidden/>
                </w:rPr>
                <w:fldChar w:fldCharType="begin"/>
              </w:r>
              <w:r w:rsidRPr="00E026A2">
                <w:rPr>
                  <w:rFonts w:eastAsia="SimSun"/>
                  <w:webHidden/>
                </w:rPr>
                <w:instrText xml:space="preserve"> PAGEREF _Toc178927173 \h </w:instrText>
              </w:r>
              <w:r w:rsidRPr="00E026A2">
                <w:rPr>
                  <w:rFonts w:eastAsia="SimSun"/>
                  <w:webHidden/>
                </w:rPr>
              </w:r>
              <w:r w:rsidRPr="00E026A2">
                <w:rPr>
                  <w:rFonts w:eastAsia="SimSun"/>
                  <w:webHidden/>
                </w:rPr>
                <w:fldChar w:fldCharType="separate"/>
              </w:r>
              <w:r w:rsidR="00174E9E">
                <w:rPr>
                  <w:rFonts w:eastAsia="SimSun"/>
                  <w:webHidden/>
                </w:rPr>
                <w:t>3</w:t>
              </w:r>
              <w:r w:rsidRPr="00E026A2">
                <w:rPr>
                  <w:rFonts w:eastAsia="SimSun"/>
                  <w:webHidden/>
                </w:rPr>
                <w:fldChar w:fldCharType="end"/>
              </w:r>
            </w:hyperlink>
          </w:p>
          <w:p w14:paraId="4D42F9D1" w14:textId="211C6EC8" w:rsidR="00E026A2" w:rsidRPr="00E026A2" w:rsidRDefault="00E026A2">
            <w:pPr>
              <w:pStyle w:val="TOC1"/>
              <w:rPr>
                <w:rFonts w:eastAsia="SimSun"/>
                <w:kern w:val="2"/>
                <w:szCs w:val="24"/>
                <w:lang w:eastAsia="zh-CN"/>
                <w14:ligatures w14:val="standardContextual"/>
              </w:rPr>
            </w:pPr>
            <w:hyperlink w:anchor="_Toc178927174" w:history="1">
              <w:r w:rsidRPr="00E026A2">
                <w:rPr>
                  <w:rStyle w:val="Hyperlink"/>
                  <w:rFonts w:eastAsia="SimSun"/>
                </w:rPr>
                <w:t>2</w:t>
              </w:r>
              <w:r w:rsidRPr="00E026A2">
                <w:rPr>
                  <w:rFonts w:eastAsia="SimSun"/>
                  <w:kern w:val="2"/>
                  <w:szCs w:val="24"/>
                  <w:lang w:eastAsia="zh-CN"/>
                  <w14:ligatures w14:val="standardContextual"/>
                </w:rPr>
                <w:tab/>
              </w:r>
              <w:r w:rsidRPr="00E026A2">
                <w:rPr>
                  <w:rStyle w:val="Hyperlink"/>
                  <w:rFonts w:eastAsia="SimSun"/>
                  <w:lang w:eastAsia="zh-CN"/>
                </w:rPr>
                <w:t>工作的组织</w:t>
              </w:r>
              <w:r w:rsidRPr="00E026A2">
                <w:rPr>
                  <w:rFonts w:eastAsia="SimSun"/>
                  <w:webHidden/>
                </w:rPr>
                <w:tab/>
              </w:r>
              <w:r w:rsidRPr="00E026A2">
                <w:rPr>
                  <w:rFonts w:eastAsia="SimSun"/>
                </w:rPr>
                <w:tab/>
              </w:r>
              <w:r w:rsidRPr="00E026A2">
                <w:rPr>
                  <w:rFonts w:eastAsia="SimSun"/>
                  <w:webHidden/>
                </w:rPr>
                <w:fldChar w:fldCharType="begin"/>
              </w:r>
              <w:r w:rsidRPr="00E026A2">
                <w:rPr>
                  <w:rFonts w:eastAsia="SimSun"/>
                  <w:webHidden/>
                </w:rPr>
                <w:instrText xml:space="preserve"> PAGEREF _Toc178927174 \h </w:instrText>
              </w:r>
              <w:r w:rsidRPr="00E026A2">
                <w:rPr>
                  <w:rFonts w:eastAsia="SimSun"/>
                  <w:webHidden/>
                </w:rPr>
              </w:r>
              <w:r w:rsidRPr="00E026A2">
                <w:rPr>
                  <w:rFonts w:eastAsia="SimSun"/>
                  <w:webHidden/>
                </w:rPr>
                <w:fldChar w:fldCharType="separate"/>
              </w:r>
              <w:r w:rsidR="00174E9E">
                <w:rPr>
                  <w:rFonts w:eastAsia="SimSun"/>
                  <w:webHidden/>
                </w:rPr>
                <w:t>5</w:t>
              </w:r>
              <w:r w:rsidRPr="00E026A2">
                <w:rPr>
                  <w:rFonts w:eastAsia="SimSun"/>
                  <w:webHidden/>
                </w:rPr>
                <w:fldChar w:fldCharType="end"/>
              </w:r>
            </w:hyperlink>
          </w:p>
          <w:p w14:paraId="1D769AFF" w14:textId="60F59DBE" w:rsidR="00E026A2" w:rsidRPr="00E026A2" w:rsidRDefault="00E026A2">
            <w:pPr>
              <w:pStyle w:val="TOC2"/>
              <w:rPr>
                <w:rFonts w:eastAsia="SimSun"/>
                <w:kern w:val="2"/>
                <w:szCs w:val="24"/>
                <w:lang w:eastAsia="zh-CN"/>
                <w14:ligatures w14:val="standardContextual"/>
              </w:rPr>
            </w:pPr>
            <w:hyperlink w:anchor="_Toc178927175" w:history="1">
              <w:r w:rsidRPr="00E026A2">
                <w:rPr>
                  <w:rStyle w:val="Hyperlink"/>
                  <w:rFonts w:eastAsia="SimSun"/>
                  <w:lang w:eastAsia="zh-CN"/>
                </w:rPr>
                <w:t>2.1</w:t>
              </w:r>
              <w:r w:rsidRPr="00E026A2">
                <w:rPr>
                  <w:rFonts w:eastAsia="SimSun"/>
                  <w:kern w:val="2"/>
                  <w:szCs w:val="24"/>
                  <w:lang w:eastAsia="zh-CN"/>
                  <w14:ligatures w14:val="standardContextual"/>
                </w:rPr>
                <w:tab/>
              </w:r>
              <w:r w:rsidRPr="00E026A2">
                <w:rPr>
                  <w:rStyle w:val="Hyperlink"/>
                  <w:rFonts w:eastAsia="SimSun"/>
                  <w:lang w:eastAsia="zh-CN"/>
                </w:rPr>
                <w:t>研究的组织和工作的分配</w:t>
              </w:r>
              <w:r w:rsidRPr="00E026A2">
                <w:rPr>
                  <w:rFonts w:eastAsia="SimSun"/>
                  <w:webHidden/>
                </w:rPr>
                <w:tab/>
              </w:r>
              <w:r w:rsidRPr="00E026A2">
                <w:rPr>
                  <w:rFonts w:eastAsia="SimSun"/>
                </w:rPr>
                <w:tab/>
              </w:r>
              <w:r w:rsidRPr="00E026A2">
                <w:rPr>
                  <w:rFonts w:eastAsia="SimSun"/>
                  <w:webHidden/>
                </w:rPr>
                <w:fldChar w:fldCharType="begin"/>
              </w:r>
              <w:r w:rsidRPr="00E026A2">
                <w:rPr>
                  <w:rFonts w:eastAsia="SimSun"/>
                  <w:webHidden/>
                </w:rPr>
                <w:instrText xml:space="preserve"> PAGEREF _Toc178927175 \h </w:instrText>
              </w:r>
              <w:r w:rsidRPr="00E026A2">
                <w:rPr>
                  <w:rFonts w:eastAsia="SimSun"/>
                  <w:webHidden/>
                </w:rPr>
              </w:r>
              <w:r w:rsidRPr="00E026A2">
                <w:rPr>
                  <w:rFonts w:eastAsia="SimSun"/>
                  <w:webHidden/>
                </w:rPr>
                <w:fldChar w:fldCharType="separate"/>
              </w:r>
              <w:r w:rsidR="00174E9E">
                <w:rPr>
                  <w:rFonts w:eastAsia="SimSun"/>
                  <w:webHidden/>
                </w:rPr>
                <w:t>5</w:t>
              </w:r>
              <w:r w:rsidRPr="00E026A2">
                <w:rPr>
                  <w:rFonts w:eastAsia="SimSun"/>
                  <w:webHidden/>
                </w:rPr>
                <w:fldChar w:fldCharType="end"/>
              </w:r>
            </w:hyperlink>
          </w:p>
          <w:p w14:paraId="6A24FAD5" w14:textId="3537B249" w:rsidR="00E026A2" w:rsidRPr="00E026A2" w:rsidRDefault="00E026A2">
            <w:pPr>
              <w:pStyle w:val="TOC2"/>
              <w:rPr>
                <w:rFonts w:eastAsia="SimSun"/>
                <w:kern w:val="2"/>
                <w:szCs w:val="24"/>
                <w:lang w:eastAsia="zh-CN"/>
                <w14:ligatures w14:val="standardContextual"/>
              </w:rPr>
            </w:pPr>
            <w:hyperlink w:anchor="_Toc178927176" w:history="1">
              <w:r w:rsidRPr="00E026A2">
                <w:rPr>
                  <w:rStyle w:val="Hyperlink"/>
                  <w:rFonts w:eastAsia="SimSun"/>
                </w:rPr>
                <w:t>2.2</w:t>
              </w:r>
              <w:r w:rsidRPr="00E026A2">
                <w:rPr>
                  <w:rFonts w:eastAsia="SimSun"/>
                  <w:kern w:val="2"/>
                  <w:szCs w:val="24"/>
                  <w:lang w:eastAsia="zh-CN"/>
                  <w14:ligatures w14:val="standardContextual"/>
                </w:rPr>
                <w:tab/>
              </w:r>
              <w:r w:rsidRPr="00E026A2">
                <w:rPr>
                  <w:rStyle w:val="Hyperlink"/>
                  <w:rFonts w:eastAsia="SimSun"/>
                  <w:lang w:eastAsia="zh-CN"/>
                </w:rPr>
                <w:t>报告人组</w:t>
              </w:r>
              <w:r w:rsidRPr="00E026A2">
                <w:rPr>
                  <w:rFonts w:eastAsia="SimSun"/>
                  <w:webHidden/>
                </w:rPr>
                <w:tab/>
              </w:r>
              <w:r w:rsidRPr="00E026A2">
                <w:rPr>
                  <w:rFonts w:eastAsia="SimSun"/>
                </w:rPr>
                <w:tab/>
              </w:r>
              <w:r w:rsidRPr="00E026A2">
                <w:rPr>
                  <w:rFonts w:eastAsia="SimSun"/>
                  <w:webHidden/>
                </w:rPr>
                <w:fldChar w:fldCharType="begin"/>
              </w:r>
              <w:r w:rsidRPr="00E026A2">
                <w:rPr>
                  <w:rFonts w:eastAsia="SimSun"/>
                  <w:webHidden/>
                </w:rPr>
                <w:instrText xml:space="preserve"> PAGEREF _Toc178927176 \h </w:instrText>
              </w:r>
              <w:r w:rsidRPr="00E026A2">
                <w:rPr>
                  <w:rFonts w:eastAsia="SimSun"/>
                  <w:webHidden/>
                </w:rPr>
              </w:r>
              <w:r w:rsidRPr="00E026A2">
                <w:rPr>
                  <w:rFonts w:eastAsia="SimSun"/>
                  <w:webHidden/>
                </w:rPr>
                <w:fldChar w:fldCharType="separate"/>
              </w:r>
              <w:r w:rsidR="00174E9E">
                <w:rPr>
                  <w:rFonts w:eastAsia="SimSun"/>
                  <w:webHidden/>
                </w:rPr>
                <w:t>6</w:t>
              </w:r>
              <w:r w:rsidRPr="00E026A2">
                <w:rPr>
                  <w:rFonts w:eastAsia="SimSun"/>
                  <w:webHidden/>
                </w:rPr>
                <w:fldChar w:fldCharType="end"/>
              </w:r>
            </w:hyperlink>
          </w:p>
          <w:p w14:paraId="27B7A12F" w14:textId="2CC662CA" w:rsidR="00E026A2" w:rsidRPr="00E026A2" w:rsidRDefault="00E026A2">
            <w:pPr>
              <w:pStyle w:val="TOC1"/>
              <w:rPr>
                <w:rFonts w:eastAsia="SimSun"/>
                <w:kern w:val="2"/>
                <w:szCs w:val="24"/>
                <w:lang w:eastAsia="zh-CN"/>
                <w14:ligatures w14:val="standardContextual"/>
              </w:rPr>
            </w:pPr>
            <w:hyperlink w:anchor="_Toc178927177" w:history="1">
              <w:r w:rsidRPr="00E026A2">
                <w:rPr>
                  <w:rStyle w:val="Hyperlink"/>
                  <w:rFonts w:eastAsia="SimSun"/>
                </w:rPr>
                <w:t>3</w:t>
              </w:r>
              <w:r w:rsidRPr="00E026A2">
                <w:rPr>
                  <w:rFonts w:eastAsia="SimSun"/>
                  <w:kern w:val="2"/>
                  <w:szCs w:val="24"/>
                  <w:lang w:eastAsia="zh-CN"/>
                  <w14:ligatures w14:val="standardContextual"/>
                </w:rPr>
                <w:tab/>
              </w:r>
              <w:r w:rsidRPr="00E026A2">
                <w:rPr>
                  <w:rStyle w:val="Hyperlink"/>
                  <w:rFonts w:eastAsia="SimSun"/>
                </w:rPr>
                <w:t>2022-2024</w:t>
              </w:r>
              <w:r w:rsidRPr="00E026A2">
                <w:rPr>
                  <w:rStyle w:val="Hyperlink"/>
                  <w:rFonts w:eastAsia="SimSun"/>
                  <w:lang w:eastAsia="zh-CN"/>
                </w:rPr>
                <w:t>年研</w:t>
              </w:r>
              <w:r w:rsidRPr="00E026A2">
                <w:rPr>
                  <w:rStyle w:val="Hyperlink"/>
                  <w:rFonts w:eastAsia="SimSun"/>
                  <w:lang w:eastAsia="zh-CN"/>
                </w:rPr>
                <w:t>究</w:t>
              </w:r>
              <w:r w:rsidRPr="00E026A2">
                <w:rPr>
                  <w:rStyle w:val="Hyperlink"/>
                  <w:rFonts w:eastAsia="SimSun"/>
                  <w:lang w:eastAsia="zh-CN"/>
                </w:rPr>
                <w:t>期取得的工作成果</w:t>
              </w:r>
              <w:r w:rsidRPr="00E026A2">
                <w:rPr>
                  <w:rFonts w:eastAsia="SimSun"/>
                  <w:webHidden/>
                </w:rPr>
                <w:tab/>
              </w:r>
              <w:r w:rsidRPr="00E026A2">
                <w:rPr>
                  <w:rFonts w:eastAsia="SimSun"/>
                </w:rPr>
                <w:tab/>
              </w:r>
              <w:r w:rsidRPr="00E026A2">
                <w:rPr>
                  <w:rFonts w:eastAsia="SimSun"/>
                  <w:webHidden/>
                </w:rPr>
                <w:fldChar w:fldCharType="begin"/>
              </w:r>
              <w:r w:rsidRPr="00E026A2">
                <w:rPr>
                  <w:rFonts w:eastAsia="SimSun"/>
                  <w:webHidden/>
                </w:rPr>
                <w:instrText xml:space="preserve"> PAGEREF _Toc178927177 \h </w:instrText>
              </w:r>
              <w:r w:rsidRPr="00E026A2">
                <w:rPr>
                  <w:rFonts w:eastAsia="SimSun"/>
                  <w:webHidden/>
                </w:rPr>
              </w:r>
              <w:r w:rsidRPr="00E026A2">
                <w:rPr>
                  <w:rFonts w:eastAsia="SimSun"/>
                  <w:webHidden/>
                </w:rPr>
                <w:fldChar w:fldCharType="separate"/>
              </w:r>
              <w:r w:rsidR="00174E9E">
                <w:rPr>
                  <w:rFonts w:eastAsia="SimSun"/>
                  <w:webHidden/>
                </w:rPr>
                <w:t>7</w:t>
              </w:r>
              <w:r w:rsidRPr="00E026A2">
                <w:rPr>
                  <w:rFonts w:eastAsia="SimSun"/>
                  <w:webHidden/>
                </w:rPr>
                <w:fldChar w:fldCharType="end"/>
              </w:r>
            </w:hyperlink>
          </w:p>
          <w:p w14:paraId="4AAF5FD1" w14:textId="1A5FE970" w:rsidR="00E026A2" w:rsidRPr="00E026A2" w:rsidRDefault="00E026A2">
            <w:pPr>
              <w:pStyle w:val="TOC2"/>
              <w:rPr>
                <w:rFonts w:eastAsia="SimSun"/>
                <w:kern w:val="2"/>
                <w:szCs w:val="24"/>
                <w:lang w:eastAsia="zh-CN"/>
                <w14:ligatures w14:val="standardContextual"/>
              </w:rPr>
            </w:pPr>
            <w:hyperlink w:anchor="_Toc178927178" w:history="1">
              <w:r w:rsidRPr="00E026A2">
                <w:rPr>
                  <w:rStyle w:val="Hyperlink"/>
                  <w:rFonts w:eastAsia="SimSun"/>
                  <w:lang w:eastAsia="zh-CN"/>
                </w:rPr>
                <w:t>3.1</w:t>
              </w:r>
              <w:r w:rsidRPr="00E026A2">
                <w:rPr>
                  <w:rFonts w:eastAsia="SimSun"/>
                  <w:kern w:val="2"/>
                  <w:szCs w:val="24"/>
                  <w:lang w:eastAsia="zh-CN"/>
                  <w14:ligatures w14:val="standardContextual"/>
                </w:rPr>
                <w:tab/>
              </w:r>
              <w:r w:rsidRPr="00E026A2">
                <w:rPr>
                  <w:rStyle w:val="Hyperlink"/>
                  <w:rFonts w:eastAsia="SimSun"/>
                  <w:lang w:eastAsia="zh-CN"/>
                </w:rPr>
                <w:t>概述</w:t>
              </w:r>
              <w:r w:rsidRPr="00E026A2">
                <w:rPr>
                  <w:rFonts w:eastAsia="SimSun"/>
                  <w:webHidden/>
                </w:rPr>
                <w:tab/>
              </w:r>
              <w:r w:rsidRPr="00E026A2">
                <w:rPr>
                  <w:rFonts w:eastAsia="SimSun"/>
                </w:rPr>
                <w:tab/>
              </w:r>
              <w:r w:rsidRPr="00E026A2">
                <w:rPr>
                  <w:rFonts w:eastAsia="SimSun"/>
                  <w:webHidden/>
                </w:rPr>
                <w:fldChar w:fldCharType="begin"/>
              </w:r>
              <w:r w:rsidRPr="00E026A2">
                <w:rPr>
                  <w:rFonts w:eastAsia="SimSun"/>
                  <w:webHidden/>
                </w:rPr>
                <w:instrText xml:space="preserve"> PAGEREF _Toc178927178 \h </w:instrText>
              </w:r>
              <w:r w:rsidRPr="00E026A2">
                <w:rPr>
                  <w:rFonts w:eastAsia="SimSun"/>
                  <w:webHidden/>
                </w:rPr>
              </w:r>
              <w:r w:rsidRPr="00E026A2">
                <w:rPr>
                  <w:rFonts w:eastAsia="SimSun"/>
                  <w:webHidden/>
                </w:rPr>
                <w:fldChar w:fldCharType="separate"/>
              </w:r>
              <w:r w:rsidR="00174E9E">
                <w:rPr>
                  <w:rFonts w:eastAsia="SimSun"/>
                  <w:webHidden/>
                </w:rPr>
                <w:t>7</w:t>
              </w:r>
              <w:r w:rsidRPr="00E026A2">
                <w:rPr>
                  <w:rFonts w:eastAsia="SimSun"/>
                  <w:webHidden/>
                </w:rPr>
                <w:fldChar w:fldCharType="end"/>
              </w:r>
            </w:hyperlink>
          </w:p>
          <w:p w14:paraId="44FBA34D" w14:textId="30561C00" w:rsidR="00E026A2" w:rsidRPr="00E026A2" w:rsidRDefault="00E026A2">
            <w:pPr>
              <w:pStyle w:val="TOC2"/>
              <w:rPr>
                <w:rFonts w:eastAsia="SimSun"/>
                <w:kern w:val="2"/>
                <w:szCs w:val="24"/>
                <w:lang w:eastAsia="zh-CN"/>
                <w14:ligatures w14:val="standardContextual"/>
              </w:rPr>
            </w:pPr>
            <w:hyperlink w:anchor="_Toc178927179" w:history="1">
              <w:r w:rsidRPr="00E026A2">
                <w:rPr>
                  <w:rStyle w:val="Hyperlink"/>
                  <w:rFonts w:eastAsia="SimSun"/>
                  <w:lang w:eastAsia="zh-CN"/>
                </w:rPr>
                <w:t>3.2</w:t>
              </w:r>
              <w:r w:rsidRPr="00E026A2">
                <w:rPr>
                  <w:rFonts w:eastAsia="SimSun"/>
                  <w:kern w:val="2"/>
                  <w:szCs w:val="24"/>
                  <w:lang w:eastAsia="zh-CN"/>
                  <w14:ligatures w14:val="standardContextual"/>
                </w:rPr>
                <w:tab/>
              </w:r>
              <w:r w:rsidRPr="00E026A2">
                <w:rPr>
                  <w:rStyle w:val="Hyperlink"/>
                  <w:rFonts w:eastAsia="SimSun"/>
                  <w:lang w:eastAsia="zh-CN"/>
                </w:rPr>
                <w:t>主要成果</w:t>
              </w:r>
              <w:r w:rsidRPr="00E026A2">
                <w:rPr>
                  <w:rFonts w:eastAsia="SimSun"/>
                  <w:webHidden/>
                </w:rPr>
                <w:tab/>
              </w:r>
              <w:r w:rsidRPr="00E026A2">
                <w:rPr>
                  <w:rFonts w:eastAsia="SimSun"/>
                </w:rPr>
                <w:tab/>
              </w:r>
              <w:r w:rsidRPr="00E026A2">
                <w:rPr>
                  <w:rFonts w:eastAsia="SimSun"/>
                  <w:webHidden/>
                </w:rPr>
                <w:fldChar w:fldCharType="begin"/>
              </w:r>
              <w:r w:rsidRPr="00E026A2">
                <w:rPr>
                  <w:rFonts w:eastAsia="SimSun"/>
                  <w:webHidden/>
                </w:rPr>
                <w:instrText xml:space="preserve"> PAGEREF _Toc178927179 \h </w:instrText>
              </w:r>
              <w:r w:rsidRPr="00E026A2">
                <w:rPr>
                  <w:rFonts w:eastAsia="SimSun"/>
                  <w:webHidden/>
                </w:rPr>
              </w:r>
              <w:r w:rsidRPr="00E026A2">
                <w:rPr>
                  <w:rFonts w:eastAsia="SimSun"/>
                  <w:webHidden/>
                </w:rPr>
                <w:fldChar w:fldCharType="separate"/>
              </w:r>
              <w:r w:rsidR="00174E9E">
                <w:rPr>
                  <w:rFonts w:eastAsia="SimSun"/>
                  <w:webHidden/>
                </w:rPr>
                <w:t>8</w:t>
              </w:r>
              <w:r w:rsidRPr="00E026A2">
                <w:rPr>
                  <w:rFonts w:eastAsia="SimSun"/>
                  <w:webHidden/>
                </w:rPr>
                <w:fldChar w:fldCharType="end"/>
              </w:r>
            </w:hyperlink>
          </w:p>
          <w:p w14:paraId="04B49AAA" w14:textId="3FAC6DEB" w:rsidR="00E026A2" w:rsidRPr="00E026A2" w:rsidRDefault="00E026A2">
            <w:pPr>
              <w:pStyle w:val="TOC2"/>
              <w:rPr>
                <w:rFonts w:eastAsia="SimSun"/>
                <w:kern w:val="2"/>
                <w:szCs w:val="24"/>
                <w:lang w:eastAsia="zh-CN"/>
                <w14:ligatures w14:val="standardContextual"/>
              </w:rPr>
            </w:pPr>
            <w:hyperlink w:anchor="_Toc178927180" w:history="1">
              <w:r w:rsidRPr="00E026A2">
                <w:rPr>
                  <w:rStyle w:val="Hyperlink"/>
                  <w:rFonts w:eastAsia="SimSun"/>
                  <w:lang w:eastAsia="zh-CN"/>
                </w:rPr>
                <w:t>3.3</w:t>
              </w:r>
              <w:r w:rsidRPr="00E026A2">
                <w:rPr>
                  <w:rFonts w:eastAsia="SimSun"/>
                  <w:kern w:val="2"/>
                  <w:szCs w:val="24"/>
                  <w:lang w:eastAsia="zh-CN"/>
                  <w14:ligatures w14:val="standardContextual"/>
                </w:rPr>
                <w:tab/>
              </w:r>
              <w:r w:rsidRPr="00E026A2">
                <w:rPr>
                  <w:rStyle w:val="Hyperlink"/>
                  <w:rFonts w:eastAsia="SimSun"/>
                  <w:lang w:eastAsia="zh-CN"/>
                </w:rPr>
                <w:t>有关牵头研究组的活动、联合协调活动和区域组的报告</w:t>
              </w:r>
              <w:r w:rsidRPr="00E026A2">
                <w:rPr>
                  <w:rFonts w:eastAsia="SimSun"/>
                  <w:webHidden/>
                </w:rPr>
                <w:tab/>
              </w:r>
              <w:r w:rsidRPr="00E026A2">
                <w:rPr>
                  <w:rFonts w:eastAsia="SimSun"/>
                </w:rPr>
                <w:tab/>
              </w:r>
              <w:r w:rsidRPr="00E026A2">
                <w:rPr>
                  <w:rFonts w:eastAsia="SimSun"/>
                  <w:webHidden/>
                </w:rPr>
                <w:fldChar w:fldCharType="begin"/>
              </w:r>
              <w:r w:rsidRPr="00E026A2">
                <w:rPr>
                  <w:rFonts w:eastAsia="SimSun"/>
                  <w:webHidden/>
                </w:rPr>
                <w:instrText xml:space="preserve"> PAGEREF _Toc178927180 \h </w:instrText>
              </w:r>
              <w:r w:rsidRPr="00E026A2">
                <w:rPr>
                  <w:rFonts w:eastAsia="SimSun"/>
                  <w:webHidden/>
                </w:rPr>
              </w:r>
              <w:r w:rsidRPr="00E026A2">
                <w:rPr>
                  <w:rFonts w:eastAsia="SimSun"/>
                  <w:webHidden/>
                </w:rPr>
                <w:fldChar w:fldCharType="separate"/>
              </w:r>
              <w:r w:rsidR="00174E9E">
                <w:rPr>
                  <w:rFonts w:eastAsia="SimSun"/>
                  <w:webHidden/>
                </w:rPr>
                <w:t>8</w:t>
              </w:r>
              <w:r w:rsidRPr="00E026A2">
                <w:rPr>
                  <w:rFonts w:eastAsia="SimSun"/>
                  <w:webHidden/>
                </w:rPr>
                <w:fldChar w:fldCharType="end"/>
              </w:r>
            </w:hyperlink>
          </w:p>
          <w:p w14:paraId="1F9E2F7F" w14:textId="3B4AB288" w:rsidR="00E026A2" w:rsidRPr="00E026A2" w:rsidRDefault="00E026A2">
            <w:pPr>
              <w:pStyle w:val="TOC2"/>
              <w:rPr>
                <w:rFonts w:eastAsia="SimSun"/>
                <w:kern w:val="2"/>
                <w:szCs w:val="24"/>
                <w:lang w:eastAsia="zh-CN"/>
                <w14:ligatures w14:val="standardContextual"/>
              </w:rPr>
            </w:pPr>
            <w:hyperlink w:anchor="_Toc178927181" w:history="1">
              <w:r w:rsidRPr="00E026A2">
                <w:rPr>
                  <w:rStyle w:val="Hyperlink"/>
                  <w:rFonts w:eastAsia="SimSun"/>
                  <w:lang w:eastAsia="zh-CN"/>
                </w:rPr>
                <w:t>3.4</w:t>
              </w:r>
              <w:r w:rsidRPr="00E026A2">
                <w:rPr>
                  <w:rFonts w:eastAsia="SimSun"/>
                  <w:kern w:val="2"/>
                  <w:szCs w:val="24"/>
                  <w:lang w:eastAsia="zh-CN"/>
                  <w14:ligatures w14:val="standardContextual"/>
                </w:rPr>
                <w:tab/>
              </w:r>
              <w:r w:rsidRPr="00E026A2">
                <w:rPr>
                  <w:rStyle w:val="Hyperlink"/>
                  <w:rFonts w:eastAsia="SimSun"/>
                  <w:lang w:eastAsia="zh-CN"/>
                </w:rPr>
                <w:t>TSAG</w:t>
              </w:r>
              <w:r w:rsidRPr="00E026A2">
                <w:rPr>
                  <w:rStyle w:val="Hyperlink"/>
                  <w:rFonts w:eastAsia="SimSun"/>
                  <w:lang w:eastAsia="zh-CN"/>
                </w:rPr>
                <w:t>的其它成果</w:t>
              </w:r>
              <w:r w:rsidRPr="00E026A2">
                <w:rPr>
                  <w:rFonts w:eastAsia="SimSun"/>
                  <w:webHidden/>
                </w:rPr>
                <w:tab/>
              </w:r>
              <w:r w:rsidRPr="00E026A2">
                <w:rPr>
                  <w:rFonts w:eastAsia="SimSun"/>
                </w:rPr>
                <w:tab/>
              </w:r>
              <w:r w:rsidRPr="00E026A2">
                <w:rPr>
                  <w:rFonts w:eastAsia="SimSun"/>
                  <w:webHidden/>
                </w:rPr>
                <w:fldChar w:fldCharType="begin"/>
              </w:r>
              <w:r w:rsidRPr="00E026A2">
                <w:rPr>
                  <w:rFonts w:eastAsia="SimSun"/>
                  <w:webHidden/>
                </w:rPr>
                <w:instrText xml:space="preserve"> PAGEREF _Toc178927181 \h </w:instrText>
              </w:r>
              <w:r w:rsidRPr="00E026A2">
                <w:rPr>
                  <w:rFonts w:eastAsia="SimSun"/>
                  <w:webHidden/>
                </w:rPr>
              </w:r>
              <w:r w:rsidRPr="00E026A2">
                <w:rPr>
                  <w:rFonts w:eastAsia="SimSun"/>
                  <w:webHidden/>
                </w:rPr>
                <w:fldChar w:fldCharType="separate"/>
              </w:r>
              <w:r w:rsidR="00174E9E">
                <w:rPr>
                  <w:rFonts w:eastAsia="SimSun"/>
                  <w:webHidden/>
                </w:rPr>
                <w:t>9</w:t>
              </w:r>
              <w:r w:rsidRPr="00E026A2">
                <w:rPr>
                  <w:rFonts w:eastAsia="SimSun"/>
                  <w:webHidden/>
                </w:rPr>
                <w:fldChar w:fldCharType="end"/>
              </w:r>
            </w:hyperlink>
          </w:p>
          <w:p w14:paraId="1290D668" w14:textId="6600334C" w:rsidR="00E026A2" w:rsidRPr="00E026A2" w:rsidRDefault="00E026A2">
            <w:pPr>
              <w:pStyle w:val="TOC1"/>
              <w:rPr>
                <w:rFonts w:eastAsia="SimSun"/>
                <w:kern w:val="2"/>
                <w:szCs w:val="24"/>
                <w:lang w:eastAsia="zh-CN"/>
                <w14:ligatures w14:val="standardContextual"/>
              </w:rPr>
            </w:pPr>
            <w:hyperlink w:anchor="_Toc178927182" w:history="1">
              <w:r w:rsidRPr="00E026A2">
                <w:rPr>
                  <w:rStyle w:val="Hyperlink"/>
                  <w:rFonts w:eastAsia="SimSun"/>
                  <w:lang w:eastAsia="zh-CN"/>
                </w:rPr>
                <w:t>4</w:t>
              </w:r>
              <w:r w:rsidRPr="00E026A2">
                <w:rPr>
                  <w:rFonts w:eastAsia="SimSun"/>
                  <w:kern w:val="2"/>
                  <w:szCs w:val="24"/>
                  <w:lang w:eastAsia="zh-CN"/>
                  <w14:ligatures w14:val="standardContextual"/>
                </w:rPr>
                <w:tab/>
              </w:r>
              <w:r w:rsidRPr="00E026A2">
                <w:rPr>
                  <w:rStyle w:val="Hyperlink"/>
                  <w:rFonts w:eastAsia="SimSun"/>
                  <w:lang w:eastAsia="zh-CN"/>
                </w:rPr>
                <w:t>有关未来工作的意见</w:t>
              </w:r>
              <w:r w:rsidRPr="00E026A2">
                <w:rPr>
                  <w:rFonts w:eastAsia="SimSun"/>
                  <w:webHidden/>
                </w:rPr>
                <w:tab/>
              </w:r>
              <w:r w:rsidRPr="00E026A2">
                <w:rPr>
                  <w:rFonts w:eastAsia="SimSun"/>
                </w:rPr>
                <w:tab/>
              </w:r>
              <w:r w:rsidRPr="00E026A2">
                <w:rPr>
                  <w:rFonts w:eastAsia="SimSun"/>
                  <w:webHidden/>
                </w:rPr>
                <w:fldChar w:fldCharType="begin"/>
              </w:r>
              <w:r w:rsidRPr="00E026A2">
                <w:rPr>
                  <w:rFonts w:eastAsia="SimSun"/>
                  <w:webHidden/>
                </w:rPr>
                <w:instrText xml:space="preserve"> PAGEREF _Toc178927182 \h </w:instrText>
              </w:r>
              <w:r w:rsidRPr="00E026A2">
                <w:rPr>
                  <w:rFonts w:eastAsia="SimSun"/>
                  <w:webHidden/>
                </w:rPr>
              </w:r>
              <w:r w:rsidRPr="00E026A2">
                <w:rPr>
                  <w:rFonts w:eastAsia="SimSun"/>
                  <w:webHidden/>
                </w:rPr>
                <w:fldChar w:fldCharType="separate"/>
              </w:r>
              <w:r w:rsidR="00174E9E">
                <w:rPr>
                  <w:rFonts w:eastAsia="SimSun"/>
                  <w:webHidden/>
                </w:rPr>
                <w:t>10</w:t>
              </w:r>
              <w:r w:rsidRPr="00E026A2">
                <w:rPr>
                  <w:rFonts w:eastAsia="SimSun"/>
                  <w:webHidden/>
                </w:rPr>
                <w:fldChar w:fldCharType="end"/>
              </w:r>
            </w:hyperlink>
          </w:p>
          <w:p w14:paraId="597E2142" w14:textId="593B8E3C" w:rsidR="00E026A2" w:rsidRPr="00E026A2" w:rsidRDefault="00E026A2">
            <w:pPr>
              <w:pStyle w:val="TOC1"/>
              <w:rPr>
                <w:rFonts w:eastAsia="SimSun"/>
                <w:kern w:val="2"/>
                <w:szCs w:val="24"/>
                <w:lang w:eastAsia="zh-CN"/>
                <w14:ligatures w14:val="standardContextual"/>
              </w:rPr>
            </w:pPr>
            <w:hyperlink w:anchor="_Toc178927183" w:history="1">
              <w:r w:rsidRPr="00E026A2">
                <w:rPr>
                  <w:rStyle w:val="Hyperlink"/>
                  <w:rFonts w:eastAsia="SimSun"/>
                  <w:lang w:eastAsia="zh-CN"/>
                </w:rPr>
                <w:t>附</w:t>
              </w:r>
              <w:r w:rsidRPr="00E026A2">
                <w:rPr>
                  <w:rStyle w:val="Hyperlink"/>
                  <w:rFonts w:eastAsia="SimSun"/>
                  <w:lang w:eastAsia="zh-CN"/>
                </w:rPr>
                <w:t>件</w:t>
              </w:r>
              <w:r w:rsidRPr="00E026A2">
                <w:rPr>
                  <w:rStyle w:val="Hyperlink"/>
                  <w:rFonts w:eastAsia="SimSun"/>
                  <w:lang w:eastAsia="zh-CN"/>
                </w:rPr>
                <w:t>1</w:t>
              </w:r>
              <w:r w:rsidRPr="00E026A2">
                <w:rPr>
                  <w:rStyle w:val="Hyperlink"/>
                  <w:rFonts w:eastAsia="SimSun"/>
                  <w:lang w:eastAsia="zh-CN"/>
                </w:rPr>
                <w:t xml:space="preserve"> –</w:t>
              </w:r>
              <w:r w:rsidRPr="00E026A2">
                <w:rPr>
                  <w:rStyle w:val="Hyperlink"/>
                  <w:rFonts w:eastAsia="SimSun"/>
                  <w:lang w:eastAsia="zh-CN"/>
                </w:rPr>
                <w:t xml:space="preserve"> </w:t>
              </w:r>
              <w:r w:rsidRPr="00E026A2">
                <w:rPr>
                  <w:rStyle w:val="Hyperlink"/>
                  <w:rFonts w:eastAsia="SimSun"/>
                  <w:lang w:eastAsia="zh-CN"/>
                </w:rPr>
                <w:t>本研究期制定或删除的建议书、增补及其它资料清单</w:t>
              </w:r>
              <w:r w:rsidRPr="00E026A2">
                <w:rPr>
                  <w:rFonts w:eastAsia="SimSun"/>
                  <w:webHidden/>
                </w:rPr>
                <w:tab/>
              </w:r>
              <w:r w:rsidRPr="00E026A2">
                <w:rPr>
                  <w:rFonts w:eastAsia="SimSun"/>
                </w:rPr>
                <w:tab/>
              </w:r>
              <w:r w:rsidRPr="00E026A2">
                <w:rPr>
                  <w:rFonts w:eastAsia="SimSun"/>
                  <w:webHidden/>
                </w:rPr>
                <w:fldChar w:fldCharType="begin"/>
              </w:r>
              <w:r w:rsidRPr="00E026A2">
                <w:rPr>
                  <w:rFonts w:eastAsia="SimSun"/>
                  <w:webHidden/>
                </w:rPr>
                <w:instrText xml:space="preserve"> PAGEREF _Toc178927183 \h </w:instrText>
              </w:r>
              <w:r w:rsidRPr="00E026A2">
                <w:rPr>
                  <w:rFonts w:eastAsia="SimSun"/>
                  <w:webHidden/>
                </w:rPr>
              </w:r>
              <w:r w:rsidRPr="00E026A2">
                <w:rPr>
                  <w:rFonts w:eastAsia="SimSun"/>
                  <w:webHidden/>
                </w:rPr>
                <w:fldChar w:fldCharType="separate"/>
              </w:r>
              <w:r w:rsidR="00174E9E">
                <w:rPr>
                  <w:rFonts w:eastAsia="SimSun"/>
                  <w:webHidden/>
                </w:rPr>
                <w:t>11</w:t>
              </w:r>
              <w:r w:rsidRPr="00E026A2">
                <w:rPr>
                  <w:rFonts w:eastAsia="SimSun"/>
                  <w:webHidden/>
                </w:rPr>
                <w:fldChar w:fldCharType="end"/>
              </w:r>
            </w:hyperlink>
          </w:p>
          <w:p w14:paraId="56CEB3C5" w14:textId="2C2BFA25" w:rsidR="00E026A2" w:rsidRPr="00E026A2" w:rsidRDefault="00E026A2">
            <w:pPr>
              <w:pStyle w:val="TOC1"/>
              <w:rPr>
                <w:rFonts w:eastAsia="SimSun"/>
                <w:kern w:val="2"/>
                <w:szCs w:val="24"/>
                <w:lang w:eastAsia="zh-CN"/>
                <w14:ligatures w14:val="standardContextual"/>
              </w:rPr>
            </w:pPr>
            <w:hyperlink w:anchor="_Toc178927184" w:history="1">
              <w:r w:rsidRPr="00E026A2">
                <w:rPr>
                  <w:rStyle w:val="Hyperlink"/>
                  <w:rFonts w:eastAsia="SimSun"/>
                  <w:lang w:eastAsia="zh-CN"/>
                </w:rPr>
                <w:t>附件</w:t>
              </w:r>
              <w:r w:rsidRPr="00E026A2">
                <w:rPr>
                  <w:rStyle w:val="Hyperlink"/>
                  <w:rFonts w:eastAsia="SimSun"/>
                  <w:lang w:eastAsia="zh-CN"/>
                </w:rPr>
                <w:t>2</w:t>
              </w:r>
              <w:r w:rsidRPr="00E026A2">
                <w:rPr>
                  <w:rStyle w:val="Hyperlink"/>
                  <w:rFonts w:eastAsia="SimSun"/>
                  <w:lang w:eastAsia="zh-CN"/>
                </w:rPr>
                <w:t xml:space="preserve"> – </w:t>
              </w:r>
              <w:r w:rsidRPr="00E026A2">
                <w:rPr>
                  <w:rStyle w:val="Hyperlink"/>
                  <w:rFonts w:eastAsia="SimSun"/>
                  <w:lang w:eastAsia="zh-CN"/>
                </w:rPr>
                <w:t>向</w:t>
              </w:r>
              <w:r w:rsidRPr="00E026A2">
                <w:rPr>
                  <w:rStyle w:val="Hyperlink"/>
                  <w:rFonts w:eastAsia="SimSun"/>
                  <w:lang w:eastAsia="zh-CN"/>
                </w:rPr>
                <w:t>WTSA-24</w:t>
              </w:r>
              <w:r w:rsidRPr="00E026A2">
                <w:rPr>
                  <w:rStyle w:val="Hyperlink"/>
                  <w:rFonts w:eastAsia="SimSun"/>
                  <w:lang w:eastAsia="zh-CN"/>
                </w:rPr>
                <w:t>提议的新合并研究组</w:t>
              </w:r>
              <w:r w:rsidRPr="00E026A2">
                <w:rPr>
                  <w:rFonts w:eastAsia="SimSun"/>
                  <w:webHidden/>
                </w:rPr>
                <w:tab/>
              </w:r>
              <w:r w:rsidRPr="00E026A2">
                <w:rPr>
                  <w:rFonts w:eastAsia="SimSun"/>
                </w:rPr>
                <w:tab/>
              </w:r>
              <w:r w:rsidRPr="00E026A2">
                <w:rPr>
                  <w:rFonts w:eastAsia="SimSun"/>
                  <w:webHidden/>
                </w:rPr>
                <w:fldChar w:fldCharType="begin"/>
              </w:r>
              <w:r w:rsidRPr="00E026A2">
                <w:rPr>
                  <w:rFonts w:eastAsia="SimSun"/>
                  <w:webHidden/>
                </w:rPr>
                <w:instrText xml:space="preserve"> PAGEREF _Toc178927184 \h </w:instrText>
              </w:r>
              <w:r w:rsidRPr="00E026A2">
                <w:rPr>
                  <w:rFonts w:eastAsia="SimSun"/>
                  <w:webHidden/>
                </w:rPr>
              </w:r>
              <w:r w:rsidRPr="00E026A2">
                <w:rPr>
                  <w:rFonts w:eastAsia="SimSun"/>
                  <w:webHidden/>
                </w:rPr>
                <w:fldChar w:fldCharType="separate"/>
              </w:r>
              <w:r w:rsidR="00174E9E">
                <w:rPr>
                  <w:rFonts w:eastAsia="SimSun"/>
                  <w:webHidden/>
                </w:rPr>
                <w:t>13</w:t>
              </w:r>
              <w:r w:rsidRPr="00E026A2">
                <w:rPr>
                  <w:rFonts w:eastAsia="SimSun"/>
                  <w:webHidden/>
                </w:rPr>
                <w:fldChar w:fldCharType="end"/>
              </w:r>
            </w:hyperlink>
          </w:p>
          <w:p w14:paraId="52D381C1" w14:textId="53BBC66B" w:rsidR="00E026A2" w:rsidRPr="00E026A2" w:rsidRDefault="00E026A2" w:rsidP="00E026A2">
            <w:pPr>
              <w:pStyle w:val="TOC1"/>
              <w:tabs>
                <w:tab w:val="clear" w:pos="964"/>
              </w:tabs>
              <w:ind w:left="1435"/>
              <w:rPr>
                <w:rFonts w:eastAsia="SimSun"/>
                <w:kern w:val="2"/>
                <w:szCs w:val="24"/>
                <w:lang w:eastAsia="zh-CN"/>
                <w14:ligatures w14:val="standardContextual"/>
              </w:rPr>
            </w:pPr>
            <w:hyperlink w:anchor="_Toc178927185" w:history="1">
              <w:r w:rsidRPr="00E026A2">
                <w:rPr>
                  <w:rStyle w:val="Hyperlink"/>
                  <w:rFonts w:eastAsia="SimSun"/>
                </w:rPr>
                <w:t>附件</w:t>
              </w:r>
              <w:r w:rsidRPr="00E026A2">
                <w:rPr>
                  <w:rStyle w:val="Hyperlink"/>
                  <w:rFonts w:eastAsia="SimSun"/>
                </w:rPr>
                <w:t>2.1</w:t>
              </w:r>
              <w:r w:rsidRPr="00E026A2">
                <w:rPr>
                  <w:rFonts w:eastAsia="SimSun"/>
                  <w:kern w:val="2"/>
                  <w:szCs w:val="24"/>
                  <w:lang w:eastAsia="zh-CN"/>
                  <w14:ligatures w14:val="standardContextual"/>
                </w:rPr>
                <w:t xml:space="preserve"> – </w:t>
              </w:r>
              <w:r w:rsidRPr="00E026A2">
                <w:rPr>
                  <w:rStyle w:val="Hyperlink"/>
                  <w:rFonts w:eastAsia="SimSun"/>
                </w:rPr>
                <w:t>WTSA</w:t>
              </w:r>
              <w:r w:rsidRPr="00E026A2">
                <w:rPr>
                  <w:rStyle w:val="Hyperlink"/>
                  <w:rFonts w:eastAsia="SimSun"/>
                </w:rPr>
                <w:t>第</w:t>
              </w:r>
              <w:r w:rsidRPr="00E026A2">
                <w:rPr>
                  <w:rStyle w:val="Hyperlink"/>
                  <w:rFonts w:eastAsia="SimSun"/>
                </w:rPr>
                <w:t>2</w:t>
              </w:r>
              <w:r w:rsidRPr="00E026A2">
                <w:rPr>
                  <w:rStyle w:val="Hyperlink"/>
                  <w:rFonts w:eastAsia="SimSun"/>
                </w:rPr>
                <w:t>号决议关于合并研究组的要素</w:t>
              </w:r>
              <w:r w:rsidRPr="00E026A2">
                <w:rPr>
                  <w:rFonts w:eastAsia="SimSun"/>
                  <w:webHidden/>
                </w:rPr>
                <w:tab/>
              </w:r>
              <w:r w:rsidRPr="00E026A2">
                <w:rPr>
                  <w:rFonts w:eastAsia="SimSun"/>
                </w:rPr>
                <w:tab/>
              </w:r>
              <w:r w:rsidRPr="00E026A2">
                <w:rPr>
                  <w:rFonts w:eastAsia="SimSun"/>
                  <w:webHidden/>
                </w:rPr>
                <w:fldChar w:fldCharType="begin"/>
              </w:r>
              <w:r w:rsidRPr="00E026A2">
                <w:rPr>
                  <w:rFonts w:eastAsia="SimSun"/>
                  <w:webHidden/>
                </w:rPr>
                <w:instrText xml:space="preserve"> PAGEREF _Toc178927185 \h </w:instrText>
              </w:r>
              <w:r w:rsidRPr="00E026A2">
                <w:rPr>
                  <w:rFonts w:eastAsia="SimSun"/>
                  <w:webHidden/>
                </w:rPr>
              </w:r>
              <w:r w:rsidRPr="00E026A2">
                <w:rPr>
                  <w:rFonts w:eastAsia="SimSun"/>
                  <w:webHidden/>
                </w:rPr>
                <w:fldChar w:fldCharType="separate"/>
              </w:r>
              <w:r w:rsidR="00174E9E">
                <w:rPr>
                  <w:rFonts w:eastAsia="SimSun"/>
                  <w:webHidden/>
                </w:rPr>
                <w:t>15</w:t>
              </w:r>
              <w:r w:rsidRPr="00E026A2">
                <w:rPr>
                  <w:rFonts w:eastAsia="SimSun"/>
                  <w:webHidden/>
                </w:rPr>
                <w:fldChar w:fldCharType="end"/>
              </w:r>
            </w:hyperlink>
          </w:p>
          <w:p w14:paraId="1725A641" w14:textId="5ACB4563" w:rsidR="00E026A2" w:rsidRPr="00E026A2" w:rsidRDefault="00E026A2" w:rsidP="00E026A2">
            <w:pPr>
              <w:pStyle w:val="TOC1"/>
              <w:ind w:left="1435"/>
              <w:rPr>
                <w:rFonts w:eastAsia="SimSun"/>
                <w:kern w:val="2"/>
                <w:szCs w:val="24"/>
                <w:lang w:eastAsia="zh-CN"/>
                <w14:ligatures w14:val="standardContextual"/>
              </w:rPr>
            </w:pPr>
            <w:hyperlink w:anchor="_Toc178927186" w:history="1">
              <w:r w:rsidRPr="00E026A2">
                <w:rPr>
                  <w:rStyle w:val="Hyperlink"/>
                  <w:rFonts w:eastAsia="SimSun"/>
                </w:rPr>
                <w:t>附件</w:t>
              </w:r>
              <w:r w:rsidRPr="00E026A2">
                <w:rPr>
                  <w:rStyle w:val="Hyperlink"/>
                  <w:rFonts w:eastAsia="SimSun"/>
                </w:rPr>
                <w:t>2.2</w:t>
              </w:r>
              <w:r w:rsidRPr="00E026A2">
                <w:rPr>
                  <w:rFonts w:eastAsia="SimSun"/>
                  <w:kern w:val="2"/>
                  <w:szCs w:val="24"/>
                  <w:lang w:eastAsia="zh-CN"/>
                  <w14:ligatures w14:val="standardContextual"/>
                </w:rPr>
                <w:t xml:space="preserve"> –</w:t>
              </w:r>
              <w:r w:rsidRPr="00E026A2">
                <w:rPr>
                  <w:rFonts w:eastAsia="SimSun"/>
                  <w:kern w:val="2"/>
                  <w:szCs w:val="24"/>
                  <w:lang w:eastAsia="zh-CN"/>
                  <w14:ligatures w14:val="standardContextual"/>
                </w:rPr>
                <w:t xml:space="preserve"> </w:t>
              </w:r>
              <w:r w:rsidRPr="00E026A2">
                <w:rPr>
                  <w:rStyle w:val="Hyperlink"/>
                  <w:rFonts w:eastAsia="SimSun"/>
                </w:rPr>
                <w:t>第</w:t>
              </w:r>
              <w:r w:rsidRPr="00E026A2">
                <w:rPr>
                  <w:rStyle w:val="Hyperlink"/>
                  <w:rFonts w:eastAsia="SimSun"/>
                </w:rPr>
                <w:t>Q.Coord/C</w:t>
              </w:r>
              <w:r w:rsidRPr="00E026A2">
                <w:rPr>
                  <w:rStyle w:val="Hyperlink"/>
                  <w:rFonts w:eastAsia="SimSun"/>
                </w:rPr>
                <w:t>号课题案文</w:t>
              </w:r>
              <w:r w:rsidRPr="00E026A2">
                <w:rPr>
                  <w:rFonts w:eastAsia="SimSun"/>
                  <w:webHidden/>
                </w:rPr>
                <w:tab/>
              </w:r>
              <w:r w:rsidRPr="00E026A2">
                <w:rPr>
                  <w:rFonts w:eastAsia="SimSun"/>
                </w:rPr>
                <w:tab/>
              </w:r>
              <w:r w:rsidRPr="00E026A2">
                <w:rPr>
                  <w:rFonts w:eastAsia="SimSun"/>
                  <w:webHidden/>
                </w:rPr>
                <w:fldChar w:fldCharType="begin"/>
              </w:r>
              <w:r w:rsidRPr="00E026A2">
                <w:rPr>
                  <w:rFonts w:eastAsia="SimSun"/>
                  <w:webHidden/>
                </w:rPr>
                <w:instrText xml:space="preserve"> PAGEREF _Toc178927186 \h </w:instrText>
              </w:r>
              <w:r w:rsidRPr="00E026A2">
                <w:rPr>
                  <w:rFonts w:eastAsia="SimSun"/>
                  <w:webHidden/>
                </w:rPr>
              </w:r>
              <w:r w:rsidRPr="00E026A2">
                <w:rPr>
                  <w:rFonts w:eastAsia="SimSun"/>
                  <w:webHidden/>
                </w:rPr>
                <w:fldChar w:fldCharType="separate"/>
              </w:r>
              <w:r w:rsidR="00174E9E">
                <w:rPr>
                  <w:rFonts w:eastAsia="SimSun"/>
                  <w:webHidden/>
                </w:rPr>
                <w:t>19</w:t>
              </w:r>
              <w:r w:rsidRPr="00E026A2">
                <w:rPr>
                  <w:rFonts w:eastAsia="SimSun"/>
                  <w:webHidden/>
                </w:rPr>
                <w:fldChar w:fldCharType="end"/>
              </w:r>
            </w:hyperlink>
          </w:p>
          <w:p w14:paraId="164A80C8" w14:textId="691FD517" w:rsidR="00E026A2" w:rsidRPr="00E026A2" w:rsidRDefault="00E026A2" w:rsidP="00E026A2">
            <w:pPr>
              <w:pStyle w:val="TOC1"/>
              <w:ind w:left="1435"/>
              <w:rPr>
                <w:rFonts w:eastAsia="SimSun"/>
                <w:kern w:val="2"/>
                <w:szCs w:val="24"/>
                <w:lang w:eastAsia="zh-CN"/>
                <w14:ligatures w14:val="standardContextual"/>
              </w:rPr>
            </w:pPr>
            <w:hyperlink w:anchor="_Toc178927191" w:history="1">
              <w:r w:rsidRPr="00E026A2">
                <w:rPr>
                  <w:rStyle w:val="Hyperlink"/>
                  <w:rFonts w:eastAsia="SimSun"/>
                </w:rPr>
                <w:t>附件</w:t>
              </w:r>
              <w:r w:rsidRPr="00E026A2">
                <w:rPr>
                  <w:rStyle w:val="Hyperlink"/>
                  <w:rFonts w:eastAsia="SimSun"/>
                </w:rPr>
                <w:t>2.3</w:t>
              </w:r>
              <w:r w:rsidRPr="00E026A2">
                <w:rPr>
                  <w:rFonts w:eastAsia="SimSun"/>
                  <w:kern w:val="2"/>
                  <w:szCs w:val="24"/>
                  <w:lang w:eastAsia="zh-CN"/>
                  <w14:ligatures w14:val="standardContextual"/>
                </w:rPr>
                <w:t xml:space="preserve"> –</w:t>
              </w:r>
              <w:r w:rsidRPr="00E026A2">
                <w:rPr>
                  <w:rFonts w:eastAsia="SimSun"/>
                  <w:kern w:val="2"/>
                  <w:szCs w:val="24"/>
                  <w:lang w:eastAsia="zh-CN"/>
                  <w14:ligatures w14:val="standardContextual"/>
                </w:rPr>
                <w:t xml:space="preserve"> </w:t>
              </w:r>
              <w:r w:rsidRPr="00E026A2">
                <w:rPr>
                  <w:rStyle w:val="Hyperlink"/>
                  <w:rFonts w:eastAsia="SimSun"/>
                </w:rPr>
                <w:t>第</w:t>
              </w:r>
              <w:r w:rsidRPr="00E026A2">
                <w:rPr>
                  <w:rStyle w:val="Hyperlink"/>
                  <w:rFonts w:eastAsia="SimSun"/>
                </w:rPr>
                <w:t>Q.Acc/C</w:t>
              </w:r>
              <w:r w:rsidRPr="00E026A2">
                <w:rPr>
                  <w:rStyle w:val="Hyperlink"/>
                  <w:rFonts w:eastAsia="SimSun"/>
                </w:rPr>
                <w:t>号课题的案文</w:t>
              </w:r>
              <w:r w:rsidRPr="00E026A2">
                <w:rPr>
                  <w:rFonts w:eastAsia="SimSun"/>
                  <w:webHidden/>
                </w:rPr>
                <w:tab/>
              </w:r>
              <w:r w:rsidRPr="00E026A2">
                <w:rPr>
                  <w:rFonts w:eastAsia="SimSun"/>
                </w:rPr>
                <w:tab/>
              </w:r>
              <w:r w:rsidRPr="00E026A2">
                <w:rPr>
                  <w:rFonts w:eastAsia="SimSun"/>
                  <w:webHidden/>
                </w:rPr>
                <w:fldChar w:fldCharType="begin"/>
              </w:r>
              <w:r w:rsidRPr="00E026A2">
                <w:rPr>
                  <w:rFonts w:eastAsia="SimSun"/>
                  <w:webHidden/>
                </w:rPr>
                <w:instrText xml:space="preserve"> PAGEREF _Toc178927191 \h </w:instrText>
              </w:r>
              <w:r w:rsidRPr="00E026A2">
                <w:rPr>
                  <w:rFonts w:eastAsia="SimSun"/>
                  <w:webHidden/>
                </w:rPr>
              </w:r>
              <w:r w:rsidRPr="00E026A2">
                <w:rPr>
                  <w:rFonts w:eastAsia="SimSun"/>
                  <w:webHidden/>
                </w:rPr>
                <w:fldChar w:fldCharType="separate"/>
              </w:r>
              <w:r w:rsidR="00174E9E">
                <w:rPr>
                  <w:rFonts w:eastAsia="SimSun"/>
                  <w:webHidden/>
                </w:rPr>
                <w:t>21</w:t>
              </w:r>
              <w:r w:rsidRPr="00E026A2">
                <w:rPr>
                  <w:rFonts w:eastAsia="SimSun"/>
                  <w:webHidden/>
                </w:rPr>
                <w:fldChar w:fldCharType="end"/>
              </w:r>
            </w:hyperlink>
          </w:p>
          <w:p w14:paraId="40C1F761" w14:textId="51C35A9C" w:rsidR="00E026A2" w:rsidRPr="00E026A2" w:rsidRDefault="00E026A2">
            <w:pPr>
              <w:pStyle w:val="TOC1"/>
              <w:rPr>
                <w:rFonts w:eastAsia="SimSun"/>
                <w:kern w:val="2"/>
                <w:szCs w:val="24"/>
                <w:lang w:eastAsia="zh-CN"/>
                <w14:ligatures w14:val="standardContextual"/>
              </w:rPr>
            </w:pPr>
            <w:hyperlink w:anchor="_Toc178927196" w:history="1">
              <w:r w:rsidRPr="00E026A2">
                <w:rPr>
                  <w:rStyle w:val="Hyperlink"/>
                  <w:rFonts w:eastAsia="SimSun"/>
                  <w:lang w:eastAsia="zh-CN"/>
                </w:rPr>
                <w:t>附</w:t>
              </w:r>
              <w:r w:rsidRPr="00E026A2">
                <w:rPr>
                  <w:rStyle w:val="Hyperlink"/>
                  <w:rFonts w:eastAsia="SimSun"/>
                  <w:lang w:eastAsia="zh-CN"/>
                </w:rPr>
                <w:t>件</w:t>
              </w:r>
              <w:r w:rsidRPr="00E026A2">
                <w:rPr>
                  <w:rStyle w:val="Hyperlink"/>
                  <w:rFonts w:eastAsia="SimSun"/>
                  <w:lang w:eastAsia="zh-CN"/>
                </w:rPr>
                <w:t>3</w:t>
              </w:r>
              <w:r w:rsidRPr="00E026A2">
                <w:rPr>
                  <w:rStyle w:val="Hyperlink"/>
                  <w:rFonts w:eastAsia="SimSun"/>
                  <w:lang w:eastAsia="zh-CN"/>
                </w:rPr>
                <w:t xml:space="preserve"> –</w:t>
              </w:r>
              <w:r w:rsidRPr="00E026A2">
                <w:rPr>
                  <w:rStyle w:val="Hyperlink"/>
                  <w:rFonts w:eastAsia="SimSun"/>
                  <w:lang w:eastAsia="zh-CN"/>
                </w:rPr>
                <w:t>（</w:t>
              </w:r>
              <w:r w:rsidRPr="00E026A2">
                <w:rPr>
                  <w:rStyle w:val="Hyperlink"/>
                  <w:rFonts w:eastAsia="SimSun"/>
                  <w:lang w:eastAsia="zh-CN"/>
                </w:rPr>
                <w:t>WTSA-24/24</w:t>
              </w:r>
              <w:r w:rsidRPr="00E026A2">
                <w:rPr>
                  <w:rStyle w:val="Hyperlink"/>
                  <w:rFonts w:eastAsia="SimSun"/>
                  <w:lang w:eastAsia="zh-CN"/>
                </w:rPr>
                <w:t>号文件）</w:t>
              </w:r>
              <w:r w:rsidRPr="00E026A2">
                <w:rPr>
                  <w:rStyle w:val="Hyperlink"/>
                  <w:rFonts w:eastAsia="SimSun"/>
                  <w:lang w:eastAsia="zh-CN"/>
                </w:rPr>
                <w:t>– ITU-T</w:t>
              </w:r>
              <w:r w:rsidRPr="00E026A2">
                <w:rPr>
                  <w:rStyle w:val="Hyperlink"/>
                  <w:rFonts w:eastAsia="SimSun"/>
                  <w:lang w:eastAsia="zh-CN"/>
                </w:rPr>
                <w:t>推动业界积极参与的行动计划</w:t>
              </w:r>
              <w:r w:rsidRPr="00E026A2">
                <w:rPr>
                  <w:rFonts w:eastAsia="SimSun"/>
                  <w:webHidden/>
                </w:rPr>
                <w:tab/>
              </w:r>
              <w:r w:rsidRPr="00E026A2">
                <w:rPr>
                  <w:rFonts w:eastAsia="SimSun"/>
                </w:rPr>
                <w:tab/>
              </w:r>
              <w:r w:rsidRPr="00E026A2">
                <w:rPr>
                  <w:rFonts w:eastAsia="SimSun"/>
                  <w:webHidden/>
                </w:rPr>
                <w:fldChar w:fldCharType="begin"/>
              </w:r>
              <w:r w:rsidRPr="00E026A2">
                <w:rPr>
                  <w:rFonts w:eastAsia="SimSun"/>
                  <w:webHidden/>
                </w:rPr>
                <w:instrText xml:space="preserve"> PAGEREF _Toc178927196 \h </w:instrText>
              </w:r>
              <w:r w:rsidRPr="00E026A2">
                <w:rPr>
                  <w:rFonts w:eastAsia="SimSun"/>
                  <w:webHidden/>
                </w:rPr>
              </w:r>
              <w:r w:rsidRPr="00E026A2">
                <w:rPr>
                  <w:rFonts w:eastAsia="SimSun"/>
                  <w:webHidden/>
                </w:rPr>
                <w:fldChar w:fldCharType="separate"/>
              </w:r>
              <w:r w:rsidR="00174E9E">
                <w:rPr>
                  <w:rFonts w:eastAsia="SimSun"/>
                  <w:webHidden/>
                </w:rPr>
                <w:t>26</w:t>
              </w:r>
              <w:r w:rsidRPr="00E026A2">
                <w:rPr>
                  <w:rFonts w:eastAsia="SimSun"/>
                  <w:webHidden/>
                </w:rPr>
                <w:fldChar w:fldCharType="end"/>
              </w:r>
            </w:hyperlink>
          </w:p>
          <w:p w14:paraId="42DD3822" w14:textId="7F5C3D22" w:rsidR="000C2CCA" w:rsidRPr="00E026A2" w:rsidRDefault="00E026A2" w:rsidP="008E4510">
            <w:pPr>
              <w:pStyle w:val="TableofFigures"/>
              <w:rPr>
                <w:rFonts w:eastAsia="SimSun"/>
              </w:rPr>
            </w:pPr>
            <w:r w:rsidRPr="00E026A2">
              <w:rPr>
                <w:rFonts w:eastAsia="SimSun"/>
                <w:noProof/>
                <w:szCs w:val="20"/>
                <w:lang w:eastAsia="en-US"/>
              </w:rPr>
              <w:fldChar w:fldCharType="end"/>
            </w:r>
          </w:p>
        </w:tc>
      </w:tr>
    </w:tbl>
    <w:p w14:paraId="3548E311" w14:textId="77777777" w:rsidR="000C2CCA" w:rsidRPr="00C43090" w:rsidRDefault="000C2CCA" w:rsidP="000C2CCA">
      <w:bookmarkStart w:id="1" w:name="_Toc320869650"/>
      <w:r w:rsidRPr="00C43090">
        <w:br w:type="page"/>
      </w:r>
    </w:p>
    <w:p w14:paraId="483BDD3D" w14:textId="77777777" w:rsidR="000C2CCA" w:rsidRPr="000C2CCA" w:rsidRDefault="000C2CCA" w:rsidP="000C2CCA">
      <w:pPr>
        <w:pStyle w:val="Heading1"/>
        <w:rPr>
          <w:lang w:eastAsia="zh-CN"/>
        </w:rPr>
      </w:pPr>
      <w:bookmarkStart w:id="2" w:name="_Toc178927171"/>
      <w:r w:rsidRPr="00C43090">
        <w:rPr>
          <w:lang w:eastAsia="zh-CN"/>
        </w:rPr>
        <w:lastRenderedPageBreak/>
        <w:t>1</w:t>
      </w:r>
      <w:r w:rsidRPr="00C43090">
        <w:rPr>
          <w:lang w:eastAsia="zh-CN"/>
        </w:rPr>
        <w:tab/>
      </w:r>
      <w:bookmarkEnd w:id="1"/>
      <w:r w:rsidRPr="00E3095E">
        <w:rPr>
          <w:rFonts w:ascii="SimSun" w:eastAsia="SimSun" w:hAnsi="SimSun" w:hint="eastAsia"/>
          <w:lang w:eastAsia="zh-CN"/>
        </w:rPr>
        <w:t>引言</w:t>
      </w:r>
      <w:bookmarkEnd w:id="2"/>
    </w:p>
    <w:p w14:paraId="3BA353BD" w14:textId="77777777" w:rsidR="000C2CCA" w:rsidRPr="00C43090" w:rsidRDefault="000C2CCA" w:rsidP="000C2CCA">
      <w:pPr>
        <w:ind w:firstLineChars="200" w:firstLine="480"/>
        <w:rPr>
          <w:lang w:eastAsia="zh-CN"/>
        </w:rPr>
      </w:pPr>
      <w:r w:rsidRPr="00E3095E">
        <w:rPr>
          <w:rFonts w:eastAsia="SimSun" w:hint="eastAsia"/>
          <w:color w:val="000000" w:themeColor="text1"/>
          <w:lang w:eastAsia="zh-CN"/>
        </w:rPr>
        <w:t>根据《公约》第</w:t>
      </w:r>
      <w:r w:rsidRPr="00E3095E">
        <w:rPr>
          <w:rFonts w:eastAsia="SimSun"/>
          <w:color w:val="000000" w:themeColor="text1"/>
          <w:lang w:eastAsia="zh-CN"/>
        </w:rPr>
        <w:t>197H</w:t>
      </w:r>
      <w:r w:rsidRPr="00E3095E">
        <w:rPr>
          <w:rFonts w:eastAsia="SimSun" w:hint="eastAsia"/>
          <w:color w:val="000000" w:themeColor="text1"/>
          <w:lang w:eastAsia="zh-CN"/>
        </w:rPr>
        <w:t>、第</w:t>
      </w:r>
      <w:r w:rsidRPr="00E3095E">
        <w:rPr>
          <w:rFonts w:eastAsia="SimSun"/>
          <w:color w:val="000000" w:themeColor="text1"/>
          <w:lang w:eastAsia="zh-CN"/>
        </w:rPr>
        <w:t>197I</w:t>
      </w:r>
      <w:r w:rsidRPr="00E3095E">
        <w:rPr>
          <w:rFonts w:eastAsia="SimSun" w:hint="eastAsia"/>
          <w:color w:val="000000" w:themeColor="text1"/>
          <w:lang w:eastAsia="zh-CN"/>
        </w:rPr>
        <w:t>、第</w:t>
      </w:r>
      <w:r w:rsidRPr="00E3095E">
        <w:rPr>
          <w:rFonts w:eastAsia="SimSun"/>
          <w:color w:val="000000" w:themeColor="text1"/>
          <w:lang w:eastAsia="zh-CN"/>
        </w:rPr>
        <w:t>204</w:t>
      </w:r>
      <w:r w:rsidRPr="00E3095E">
        <w:rPr>
          <w:rFonts w:eastAsia="SimSun" w:hint="eastAsia"/>
          <w:color w:val="000000" w:themeColor="text1"/>
          <w:lang w:eastAsia="zh-CN"/>
        </w:rPr>
        <w:t>款和第</w:t>
      </w:r>
      <w:r w:rsidRPr="00E3095E">
        <w:rPr>
          <w:rFonts w:eastAsia="SimSun"/>
          <w:color w:val="000000" w:themeColor="text1"/>
          <w:lang w:eastAsia="zh-CN"/>
        </w:rPr>
        <w:t>1</w:t>
      </w:r>
      <w:r w:rsidRPr="00E3095E">
        <w:rPr>
          <w:rFonts w:eastAsia="SimSun" w:hint="eastAsia"/>
          <w:color w:val="000000" w:themeColor="text1"/>
          <w:lang w:eastAsia="zh-CN"/>
        </w:rPr>
        <w:t>号决议（</w:t>
      </w:r>
      <w:r w:rsidRPr="00E3095E">
        <w:rPr>
          <w:rFonts w:eastAsia="SimSun"/>
          <w:color w:val="000000" w:themeColor="text1"/>
          <w:lang w:eastAsia="zh-CN"/>
        </w:rPr>
        <w:t>2022</w:t>
      </w:r>
      <w:r w:rsidRPr="00E3095E">
        <w:rPr>
          <w:rFonts w:eastAsia="SimSun" w:hint="eastAsia"/>
          <w:color w:val="000000" w:themeColor="text1"/>
          <w:lang w:eastAsia="zh-CN"/>
        </w:rPr>
        <w:t>年，日内瓦，修订版）第</w:t>
      </w:r>
      <w:r w:rsidRPr="00E3095E">
        <w:rPr>
          <w:rFonts w:eastAsia="SimSun"/>
          <w:color w:val="000000" w:themeColor="text1"/>
          <w:lang w:eastAsia="zh-CN"/>
        </w:rPr>
        <w:t>1.11.1</w:t>
      </w:r>
      <w:r w:rsidRPr="00E3095E">
        <w:rPr>
          <w:rFonts w:eastAsia="SimSun" w:hint="eastAsia"/>
          <w:color w:val="000000" w:themeColor="text1"/>
          <w:lang w:eastAsia="zh-CN"/>
        </w:rPr>
        <w:t>、第</w:t>
      </w:r>
      <w:r w:rsidRPr="00E3095E">
        <w:rPr>
          <w:rFonts w:eastAsia="SimSun"/>
          <w:color w:val="000000" w:themeColor="text1"/>
          <w:lang w:eastAsia="zh-CN"/>
        </w:rPr>
        <w:t>4.4</w:t>
      </w:r>
      <w:r w:rsidRPr="00E3095E">
        <w:rPr>
          <w:rFonts w:eastAsia="SimSun" w:hint="eastAsia"/>
          <w:color w:val="000000" w:themeColor="text1"/>
          <w:lang w:eastAsia="zh-CN"/>
        </w:rPr>
        <w:t>、第</w:t>
      </w:r>
      <w:r w:rsidRPr="00E3095E">
        <w:rPr>
          <w:rFonts w:eastAsia="SimSun"/>
          <w:color w:val="000000" w:themeColor="text1"/>
          <w:lang w:eastAsia="zh-CN"/>
        </w:rPr>
        <w:t>4.9</w:t>
      </w:r>
      <w:r w:rsidRPr="00E3095E">
        <w:rPr>
          <w:rFonts w:eastAsia="SimSun" w:hint="eastAsia"/>
          <w:color w:val="000000" w:themeColor="text1"/>
          <w:lang w:eastAsia="zh-CN"/>
        </w:rPr>
        <w:t>条，电信标准化局（</w:t>
      </w:r>
      <w:r w:rsidRPr="00E3095E">
        <w:rPr>
          <w:rFonts w:eastAsia="SimSun"/>
          <w:color w:val="000000" w:themeColor="text1"/>
          <w:lang w:eastAsia="zh-CN"/>
        </w:rPr>
        <w:t>TSB</w:t>
      </w:r>
      <w:r w:rsidRPr="00E3095E">
        <w:rPr>
          <w:rFonts w:eastAsia="SimSun" w:hint="eastAsia"/>
          <w:color w:val="000000" w:themeColor="text1"/>
          <w:lang w:eastAsia="zh-CN"/>
        </w:rPr>
        <w:t>）主任随此文件向</w:t>
      </w:r>
      <w:r w:rsidRPr="00E3095E">
        <w:rPr>
          <w:rFonts w:eastAsia="SimSun"/>
          <w:color w:val="000000" w:themeColor="text1"/>
          <w:lang w:eastAsia="zh-CN"/>
        </w:rPr>
        <w:t>WTSA-24</w:t>
      </w:r>
      <w:r w:rsidRPr="00E3095E">
        <w:rPr>
          <w:rFonts w:eastAsia="SimSun" w:hint="eastAsia"/>
          <w:color w:val="000000" w:themeColor="text1"/>
          <w:lang w:eastAsia="zh-CN"/>
        </w:rPr>
        <w:t>提交电信标准化部门（</w:t>
      </w:r>
      <w:r w:rsidRPr="00E3095E">
        <w:rPr>
          <w:rFonts w:eastAsia="SimSun"/>
          <w:color w:val="000000" w:themeColor="text1"/>
          <w:lang w:eastAsia="zh-CN"/>
        </w:rPr>
        <w:t>ITU-T</w:t>
      </w:r>
      <w:r w:rsidRPr="00E3095E">
        <w:rPr>
          <w:rFonts w:eastAsia="SimSun" w:hint="eastAsia"/>
          <w:color w:val="000000" w:themeColor="text1"/>
          <w:lang w:eastAsia="zh-CN"/>
        </w:rPr>
        <w:t>）电信标准化顾问组（</w:t>
      </w:r>
      <w:r w:rsidRPr="00E3095E">
        <w:rPr>
          <w:rFonts w:eastAsia="SimSun"/>
          <w:color w:val="000000" w:themeColor="text1"/>
          <w:lang w:eastAsia="zh-CN"/>
        </w:rPr>
        <w:t>TSAG</w:t>
      </w:r>
      <w:r w:rsidRPr="00E3095E">
        <w:rPr>
          <w:rFonts w:eastAsia="SimSun" w:hint="eastAsia"/>
          <w:color w:val="000000" w:themeColor="text1"/>
          <w:lang w:eastAsia="zh-CN"/>
        </w:rPr>
        <w:t>）的报告，供其审议并采取适当行动。</w:t>
      </w:r>
    </w:p>
    <w:p w14:paraId="03D046B1" w14:textId="4DED1500" w:rsidR="000C2CCA" w:rsidRPr="000C2CCA" w:rsidRDefault="000C2CCA" w:rsidP="000C2CCA">
      <w:pPr>
        <w:pStyle w:val="Heading2"/>
        <w:rPr>
          <w:lang w:eastAsia="zh-CN"/>
        </w:rPr>
      </w:pPr>
      <w:bookmarkStart w:id="3" w:name="_Toc178927172"/>
      <w:r w:rsidRPr="00C43090">
        <w:rPr>
          <w:lang w:eastAsia="zh-CN"/>
        </w:rPr>
        <w:t>1.1</w:t>
      </w:r>
      <w:r w:rsidRPr="00C43090">
        <w:rPr>
          <w:lang w:eastAsia="zh-CN"/>
        </w:rPr>
        <w:tab/>
        <w:t>TSAG</w:t>
      </w:r>
      <w:r w:rsidRPr="000B5C0B">
        <w:rPr>
          <w:rFonts w:eastAsia="SimSun" w:hint="eastAsia"/>
          <w:lang w:eastAsia="zh-CN"/>
        </w:rPr>
        <w:t>的</w:t>
      </w:r>
      <w:r w:rsidRPr="000B5C0B">
        <w:rPr>
          <w:rFonts w:ascii="Microsoft YaHei" w:eastAsia="SimSun" w:hAnsi="Microsoft YaHei" w:cs="Microsoft YaHei" w:hint="eastAsia"/>
          <w:lang w:eastAsia="zh-CN"/>
        </w:rPr>
        <w:t>职责</w:t>
      </w:r>
      <w:bookmarkEnd w:id="3"/>
    </w:p>
    <w:p w14:paraId="68349D49" w14:textId="77777777" w:rsidR="000C2CCA" w:rsidRPr="000B5C0B" w:rsidRDefault="000C2CCA" w:rsidP="000C2CCA">
      <w:pPr>
        <w:ind w:firstLineChars="200" w:firstLine="480"/>
        <w:rPr>
          <w:rFonts w:eastAsia="SimSun"/>
          <w:lang w:eastAsia="zh-CN"/>
        </w:rPr>
      </w:pPr>
      <w:r w:rsidRPr="000B5C0B">
        <w:rPr>
          <w:rFonts w:eastAsia="SimSun" w:hint="eastAsia"/>
          <w:lang w:eastAsia="zh-CN"/>
        </w:rPr>
        <w:t>国际电联《公约》第</w:t>
      </w:r>
      <w:r w:rsidRPr="000B5C0B">
        <w:rPr>
          <w:rFonts w:eastAsia="SimSun"/>
          <w:lang w:eastAsia="zh-CN"/>
        </w:rPr>
        <w:t>14A</w:t>
      </w:r>
      <w:r w:rsidRPr="000B5C0B">
        <w:rPr>
          <w:rFonts w:eastAsia="SimSun" w:hint="eastAsia"/>
          <w:lang w:eastAsia="zh-CN"/>
        </w:rPr>
        <w:t>条、</w:t>
      </w:r>
      <w:r w:rsidRPr="000B5C0B">
        <w:rPr>
          <w:rFonts w:eastAsia="SimSun"/>
          <w:lang w:eastAsia="zh-CN"/>
        </w:rPr>
        <w:t>WTSA</w:t>
      </w:r>
      <w:r w:rsidRPr="000B5C0B">
        <w:rPr>
          <w:rFonts w:eastAsia="SimSun" w:hint="eastAsia"/>
          <w:lang w:eastAsia="zh-CN"/>
        </w:rPr>
        <w:t>第</w:t>
      </w:r>
      <w:r w:rsidRPr="000B5C0B">
        <w:rPr>
          <w:rFonts w:eastAsia="SimSun"/>
          <w:lang w:eastAsia="zh-CN"/>
        </w:rPr>
        <w:t>1</w:t>
      </w:r>
      <w:r w:rsidRPr="000B5C0B">
        <w:rPr>
          <w:rFonts w:eastAsia="SimSun" w:hint="eastAsia"/>
          <w:lang w:eastAsia="zh-CN"/>
        </w:rPr>
        <w:t>、</w:t>
      </w:r>
      <w:r>
        <w:rPr>
          <w:rFonts w:eastAsia="SimSun" w:hint="eastAsia"/>
          <w:lang w:eastAsia="zh-CN"/>
        </w:rPr>
        <w:t>第</w:t>
      </w:r>
      <w:r w:rsidRPr="000B5C0B">
        <w:rPr>
          <w:rFonts w:eastAsia="SimSun"/>
          <w:lang w:eastAsia="zh-CN"/>
        </w:rPr>
        <w:t>22</w:t>
      </w:r>
      <w:r w:rsidRPr="000B5C0B">
        <w:rPr>
          <w:rFonts w:eastAsia="SimSun" w:hint="eastAsia"/>
          <w:lang w:eastAsia="zh-CN"/>
        </w:rPr>
        <w:t>、</w:t>
      </w:r>
      <w:r>
        <w:rPr>
          <w:rFonts w:eastAsia="SimSun" w:hint="eastAsia"/>
          <w:lang w:eastAsia="zh-CN"/>
        </w:rPr>
        <w:t>第</w:t>
      </w:r>
      <w:r w:rsidRPr="000B5C0B">
        <w:rPr>
          <w:rFonts w:eastAsia="SimSun"/>
          <w:lang w:eastAsia="zh-CN"/>
        </w:rPr>
        <w:t>40</w:t>
      </w:r>
      <w:r w:rsidRPr="000B5C0B">
        <w:rPr>
          <w:rFonts w:eastAsia="SimSun" w:hint="eastAsia"/>
          <w:lang w:eastAsia="zh-CN"/>
        </w:rPr>
        <w:t>、</w:t>
      </w:r>
      <w:r>
        <w:rPr>
          <w:rFonts w:eastAsia="SimSun" w:hint="eastAsia"/>
          <w:lang w:eastAsia="zh-CN"/>
        </w:rPr>
        <w:t>第</w:t>
      </w:r>
      <w:r w:rsidRPr="000B5C0B">
        <w:rPr>
          <w:rFonts w:eastAsia="SimSun"/>
          <w:lang w:eastAsia="zh-CN"/>
        </w:rPr>
        <w:t>45</w:t>
      </w:r>
      <w:r w:rsidRPr="000B5C0B">
        <w:rPr>
          <w:rFonts w:eastAsia="SimSun" w:hint="eastAsia"/>
          <w:lang w:eastAsia="zh-CN"/>
        </w:rPr>
        <w:t>号决议及其</w:t>
      </w:r>
      <w:r>
        <w:rPr>
          <w:rFonts w:eastAsia="SimSun" w:hint="eastAsia"/>
          <w:lang w:eastAsia="zh-CN"/>
        </w:rPr>
        <w:t>它</w:t>
      </w:r>
      <w:r w:rsidRPr="000B5C0B">
        <w:rPr>
          <w:rFonts w:eastAsia="SimSun" w:hint="eastAsia"/>
          <w:lang w:eastAsia="zh-CN"/>
        </w:rPr>
        <w:t>相关决议</w:t>
      </w:r>
      <w:r>
        <w:rPr>
          <w:rFonts w:eastAsia="SimSun" w:hint="eastAsia"/>
          <w:lang w:eastAsia="zh-CN"/>
        </w:rPr>
        <w:t>规定</w:t>
      </w:r>
      <w:r w:rsidRPr="000B5C0B">
        <w:rPr>
          <w:rFonts w:eastAsia="SimSun" w:hint="eastAsia"/>
          <w:lang w:eastAsia="zh-CN"/>
        </w:rPr>
        <w:t>了电信标准化顾问组（</w:t>
      </w:r>
      <w:r w:rsidRPr="000B5C0B">
        <w:rPr>
          <w:rFonts w:eastAsia="SimSun"/>
          <w:lang w:eastAsia="zh-CN"/>
        </w:rPr>
        <w:t>TSAG</w:t>
      </w:r>
      <w:r w:rsidRPr="000B5C0B">
        <w:rPr>
          <w:rFonts w:eastAsia="SimSun" w:hint="eastAsia"/>
          <w:lang w:eastAsia="zh-CN"/>
        </w:rPr>
        <w:t>）的职责。</w:t>
      </w:r>
    </w:p>
    <w:p w14:paraId="4582E112" w14:textId="77777777" w:rsidR="000C2CCA" w:rsidRPr="00C43090" w:rsidRDefault="000C2CCA" w:rsidP="000C2CCA">
      <w:pPr>
        <w:pStyle w:val="Heading2"/>
        <w:rPr>
          <w:lang w:eastAsia="zh-CN"/>
        </w:rPr>
      </w:pPr>
      <w:bookmarkStart w:id="4" w:name="_Toc178927173"/>
      <w:r w:rsidRPr="00C43090">
        <w:rPr>
          <w:lang w:eastAsia="zh-CN"/>
        </w:rPr>
        <w:t>1.2</w:t>
      </w:r>
      <w:r w:rsidRPr="00C43090">
        <w:rPr>
          <w:lang w:eastAsia="zh-CN"/>
        </w:rPr>
        <w:tab/>
        <w:t>TSAG</w:t>
      </w:r>
      <w:r w:rsidRPr="000B5C0B">
        <w:rPr>
          <w:rFonts w:hint="eastAsia"/>
          <w:lang w:eastAsia="zh-CN"/>
        </w:rPr>
        <w:t>管理</w:t>
      </w:r>
      <w:r w:rsidRPr="000C2CCA">
        <w:rPr>
          <w:rFonts w:hint="eastAsia"/>
          <w:lang w:eastAsia="zh-CN"/>
        </w:rPr>
        <w:t>团队</w:t>
      </w:r>
      <w:r w:rsidRPr="000B5C0B">
        <w:rPr>
          <w:rFonts w:cs="Microsoft YaHei" w:hint="eastAsia"/>
          <w:lang w:eastAsia="zh-CN"/>
        </w:rPr>
        <w:t>及其召开的会议</w:t>
      </w:r>
      <w:bookmarkEnd w:id="4"/>
    </w:p>
    <w:p w14:paraId="49014A6D" w14:textId="77777777" w:rsidR="000C2CCA" w:rsidRPr="000B5C0B" w:rsidRDefault="000C2CCA" w:rsidP="000C2CCA">
      <w:pPr>
        <w:ind w:firstLineChars="200" w:firstLine="480"/>
        <w:rPr>
          <w:rFonts w:eastAsia="SimSun"/>
        </w:rPr>
      </w:pPr>
      <w:r w:rsidRPr="000B5C0B">
        <w:rPr>
          <w:rFonts w:eastAsia="SimSun"/>
        </w:rPr>
        <w:t>TSAG</w:t>
      </w:r>
      <w:proofErr w:type="spellStart"/>
      <w:r w:rsidRPr="000B5C0B">
        <w:rPr>
          <w:rFonts w:eastAsia="SimSun" w:hint="eastAsia"/>
        </w:rPr>
        <w:t>在本研究期内</w:t>
      </w:r>
      <w:r w:rsidRPr="000B5C0B">
        <w:rPr>
          <w:rFonts w:ascii="Microsoft YaHei" w:eastAsia="SimSun" w:hAnsi="Microsoft YaHei" w:cs="Microsoft YaHei" w:hint="eastAsia"/>
        </w:rPr>
        <w:t>举</w:t>
      </w:r>
      <w:r w:rsidRPr="000B5C0B">
        <w:rPr>
          <w:rFonts w:eastAsia="SimSun" w:hint="eastAsia"/>
        </w:rPr>
        <w:t>行了四次全体会</w:t>
      </w:r>
      <w:r w:rsidRPr="000B5C0B">
        <w:rPr>
          <w:rFonts w:ascii="Microsoft YaHei" w:eastAsia="SimSun" w:hAnsi="Microsoft YaHei" w:cs="Microsoft YaHei" w:hint="eastAsia"/>
        </w:rPr>
        <w:t>议</w:t>
      </w:r>
      <w:r w:rsidRPr="000B5C0B">
        <w:rPr>
          <w:rFonts w:eastAsia="SimSun" w:hint="eastAsia"/>
        </w:rPr>
        <w:t>（</w:t>
      </w:r>
      <w:r w:rsidRPr="000B5C0B">
        <w:rPr>
          <w:rFonts w:ascii="Microsoft YaHei" w:eastAsia="SimSun" w:hAnsi="Microsoft YaHei" w:cs="Microsoft YaHei" w:hint="eastAsia"/>
        </w:rPr>
        <w:t>见</w:t>
      </w:r>
      <w:r w:rsidRPr="000B5C0B">
        <w:rPr>
          <w:rFonts w:eastAsia="SimSun" w:hint="eastAsia"/>
        </w:rPr>
        <w:t>表</w:t>
      </w:r>
      <w:proofErr w:type="spellEnd"/>
      <w:r w:rsidRPr="000B5C0B">
        <w:rPr>
          <w:rFonts w:eastAsia="SimSun"/>
        </w:rPr>
        <w:t>1</w:t>
      </w:r>
      <w:r w:rsidRPr="000B5C0B">
        <w:rPr>
          <w:rFonts w:eastAsia="SimSun" w:hint="eastAsia"/>
        </w:rPr>
        <w:t>），</w:t>
      </w:r>
      <w:proofErr w:type="spellStart"/>
      <w:r w:rsidRPr="000B5C0B">
        <w:rPr>
          <w:rFonts w:eastAsia="SimSun" w:hint="eastAsia"/>
        </w:rPr>
        <w:t>由沙特阿拉伯（王国）的</w:t>
      </w:r>
      <w:proofErr w:type="spellEnd"/>
      <w:r w:rsidRPr="000B5C0B">
        <w:rPr>
          <w:rFonts w:eastAsia="SimSun"/>
        </w:rPr>
        <w:t>Abdurahman M. AL HASSAN</w:t>
      </w:r>
      <w:proofErr w:type="spellStart"/>
      <w:r w:rsidRPr="000B5C0B">
        <w:rPr>
          <w:rFonts w:eastAsia="SimSun" w:hint="eastAsia"/>
        </w:rPr>
        <w:t>先生主持</w:t>
      </w:r>
      <w:proofErr w:type="spellEnd"/>
      <w:r w:rsidRPr="000B5C0B">
        <w:rPr>
          <w:rFonts w:eastAsia="SimSun" w:hint="eastAsia"/>
        </w:rPr>
        <w:t>，</w:t>
      </w:r>
      <w:r>
        <w:rPr>
          <w:rFonts w:eastAsia="SimSun" w:hint="eastAsia"/>
          <w:lang w:eastAsia="zh-CN"/>
        </w:rPr>
        <w:t>并得到了以下</w:t>
      </w:r>
      <w:proofErr w:type="spellStart"/>
      <w:r w:rsidRPr="000B5C0B">
        <w:rPr>
          <w:rFonts w:eastAsia="SimSun" w:hint="eastAsia"/>
        </w:rPr>
        <w:t>副主席</w:t>
      </w:r>
      <w:proofErr w:type="spellEnd"/>
      <w:r>
        <w:rPr>
          <w:rFonts w:eastAsia="SimSun" w:hint="eastAsia"/>
          <w:lang w:eastAsia="zh-CN"/>
        </w:rPr>
        <w:t>的协助：</w:t>
      </w:r>
      <w:r w:rsidRPr="000B5C0B">
        <w:rPr>
          <w:rFonts w:eastAsia="SimSun"/>
        </w:rPr>
        <w:t>Samuel AGYEKUM</w:t>
      </w:r>
      <w:proofErr w:type="spellStart"/>
      <w:r w:rsidRPr="000B5C0B">
        <w:rPr>
          <w:rFonts w:eastAsia="SimSun" w:hint="eastAsia"/>
        </w:rPr>
        <w:t>先生（加</w:t>
      </w:r>
      <w:r w:rsidRPr="000B5C0B">
        <w:rPr>
          <w:rFonts w:ascii="Microsoft YaHei" w:eastAsia="SimSun" w:hAnsi="Microsoft YaHei" w:cs="Microsoft YaHei" w:hint="eastAsia"/>
        </w:rPr>
        <w:t>纳</w:t>
      </w:r>
      <w:r w:rsidRPr="000B5C0B">
        <w:rPr>
          <w:rFonts w:eastAsia="SimSun" w:hint="eastAsia"/>
        </w:rPr>
        <w:t>，自</w:t>
      </w:r>
      <w:proofErr w:type="spellEnd"/>
      <w:r w:rsidRPr="000B5C0B">
        <w:rPr>
          <w:rFonts w:eastAsia="SimSun"/>
        </w:rPr>
        <w:t>2024</w:t>
      </w:r>
      <w:r w:rsidRPr="000B5C0B">
        <w:rPr>
          <w:rFonts w:eastAsia="SimSun" w:hint="eastAsia"/>
        </w:rPr>
        <w:t>年</w:t>
      </w:r>
      <w:r w:rsidRPr="000B5C0B">
        <w:rPr>
          <w:rFonts w:eastAsia="SimSun"/>
        </w:rPr>
        <w:t>1</w:t>
      </w:r>
      <w:r w:rsidRPr="000B5C0B">
        <w:rPr>
          <w:rFonts w:eastAsia="SimSun" w:hint="eastAsia"/>
        </w:rPr>
        <w:t>月</w:t>
      </w:r>
      <w:r>
        <w:rPr>
          <w:rFonts w:eastAsia="SimSun" w:hint="eastAsia"/>
          <w:lang w:eastAsia="zh-CN"/>
        </w:rPr>
        <w:t>起</w:t>
      </w:r>
      <w:r w:rsidRPr="000B5C0B">
        <w:rPr>
          <w:rFonts w:eastAsia="SimSun" w:hint="eastAsia"/>
        </w:rPr>
        <w:t>）、</w:t>
      </w:r>
      <w:r w:rsidRPr="000B5C0B">
        <w:rPr>
          <w:rFonts w:eastAsia="SimSun"/>
        </w:rPr>
        <w:t>Khalid AL-HMOUD</w:t>
      </w:r>
      <w:proofErr w:type="spellStart"/>
      <w:r w:rsidRPr="000B5C0B">
        <w:rPr>
          <w:rFonts w:eastAsia="SimSun" w:hint="eastAsia"/>
        </w:rPr>
        <w:t>先生（</w:t>
      </w:r>
      <w:r w:rsidRPr="000B5C0B">
        <w:rPr>
          <w:rFonts w:ascii="Microsoft YaHei" w:eastAsia="SimSun" w:hAnsi="Microsoft YaHei" w:cs="Microsoft YaHei" w:hint="eastAsia"/>
        </w:rPr>
        <w:t>约</w:t>
      </w:r>
      <w:r w:rsidRPr="000B5C0B">
        <w:rPr>
          <w:rFonts w:eastAsia="SimSun" w:hint="eastAsia"/>
        </w:rPr>
        <w:t>旦哈希姆王国</w:t>
      </w:r>
      <w:proofErr w:type="spellEnd"/>
      <w:r w:rsidRPr="000B5C0B">
        <w:rPr>
          <w:rFonts w:eastAsia="SimSun" w:hint="eastAsia"/>
        </w:rPr>
        <w:t>）、</w:t>
      </w:r>
      <w:r w:rsidRPr="000B5C0B">
        <w:rPr>
          <w:rFonts w:eastAsia="SimSun"/>
        </w:rPr>
        <w:t>Ulugbek AZIMOV</w:t>
      </w:r>
      <w:proofErr w:type="spellStart"/>
      <w:r w:rsidRPr="000B5C0B">
        <w:rPr>
          <w:rFonts w:eastAsia="SimSun" w:hint="eastAsia"/>
        </w:rPr>
        <w:t>先生（</w:t>
      </w:r>
      <w:r w:rsidRPr="000B5C0B">
        <w:rPr>
          <w:rFonts w:ascii="Microsoft YaHei" w:eastAsia="SimSun" w:hAnsi="Microsoft YaHei" w:cs="Microsoft YaHei" w:hint="eastAsia"/>
        </w:rPr>
        <w:t>乌兹别</w:t>
      </w:r>
      <w:r w:rsidRPr="000B5C0B">
        <w:rPr>
          <w:rFonts w:eastAsia="SimSun" w:hint="eastAsia"/>
        </w:rPr>
        <w:t>克斯坦共和国</w:t>
      </w:r>
      <w:proofErr w:type="spellEnd"/>
      <w:r w:rsidRPr="000B5C0B">
        <w:rPr>
          <w:rFonts w:eastAsia="SimSun" w:hint="eastAsia"/>
        </w:rPr>
        <w:t>）、</w:t>
      </w:r>
      <w:r w:rsidRPr="000B5C0B">
        <w:rPr>
          <w:rFonts w:eastAsia="SimSun"/>
        </w:rPr>
        <w:t>Isaac BOATENG</w:t>
      </w:r>
      <w:proofErr w:type="spellStart"/>
      <w:r w:rsidRPr="000B5C0B">
        <w:rPr>
          <w:rFonts w:eastAsia="SimSun" w:hint="eastAsia"/>
        </w:rPr>
        <w:t>先生（加</w:t>
      </w:r>
      <w:r w:rsidRPr="000B5C0B">
        <w:rPr>
          <w:rFonts w:ascii="Microsoft YaHei" w:eastAsia="SimSun" w:hAnsi="Microsoft YaHei" w:cs="Microsoft YaHei" w:hint="eastAsia"/>
        </w:rPr>
        <w:t>纳</w:t>
      </w:r>
      <w:r w:rsidRPr="000B5C0B">
        <w:rPr>
          <w:rFonts w:eastAsia="SimSun" w:hint="eastAsia"/>
        </w:rPr>
        <w:t>，自</w:t>
      </w:r>
      <w:proofErr w:type="spellEnd"/>
      <w:r w:rsidRPr="000B5C0B">
        <w:rPr>
          <w:rFonts w:eastAsia="SimSun"/>
        </w:rPr>
        <w:t>2022</w:t>
      </w:r>
      <w:r w:rsidRPr="000B5C0B">
        <w:rPr>
          <w:rFonts w:eastAsia="SimSun" w:hint="eastAsia"/>
        </w:rPr>
        <w:t>年</w:t>
      </w:r>
      <w:r w:rsidRPr="000B5C0B">
        <w:rPr>
          <w:rFonts w:eastAsia="SimSun"/>
        </w:rPr>
        <w:t>3</w:t>
      </w:r>
      <w:proofErr w:type="spellStart"/>
      <w:r w:rsidRPr="000B5C0B">
        <w:rPr>
          <w:rFonts w:eastAsia="SimSun" w:hint="eastAsia"/>
        </w:rPr>
        <w:t>月至</w:t>
      </w:r>
      <w:proofErr w:type="spellEnd"/>
      <w:r w:rsidRPr="000B5C0B">
        <w:rPr>
          <w:rFonts w:eastAsia="SimSun"/>
        </w:rPr>
        <w:t>2024</w:t>
      </w:r>
      <w:r w:rsidRPr="000B5C0B">
        <w:rPr>
          <w:rFonts w:eastAsia="SimSun" w:hint="eastAsia"/>
        </w:rPr>
        <w:t>年</w:t>
      </w:r>
      <w:r w:rsidRPr="000B5C0B">
        <w:rPr>
          <w:rFonts w:eastAsia="SimSun"/>
        </w:rPr>
        <w:t>1</w:t>
      </w:r>
      <w:r w:rsidRPr="000B5C0B">
        <w:rPr>
          <w:rFonts w:eastAsia="SimSun" w:hint="eastAsia"/>
        </w:rPr>
        <w:t>月）</w:t>
      </w:r>
      <w:r>
        <w:rPr>
          <w:rFonts w:eastAsia="SimSun" w:hint="eastAsia"/>
          <w:lang w:eastAsia="zh-CN"/>
        </w:rPr>
        <w:t>、</w:t>
      </w:r>
      <w:r w:rsidRPr="000B5C0B">
        <w:rPr>
          <w:rFonts w:eastAsia="SimSun"/>
        </w:rPr>
        <w:t>Olivier DUBUISSON</w:t>
      </w:r>
      <w:proofErr w:type="spellStart"/>
      <w:r w:rsidRPr="000B5C0B">
        <w:rPr>
          <w:rFonts w:eastAsia="SimSun" w:hint="eastAsia"/>
        </w:rPr>
        <w:t>先生（法国</w:t>
      </w:r>
      <w:proofErr w:type="spellEnd"/>
      <w:r w:rsidRPr="000B5C0B">
        <w:rPr>
          <w:rFonts w:eastAsia="SimSun" w:hint="eastAsia"/>
        </w:rPr>
        <w:t>）、</w:t>
      </w:r>
      <w:r w:rsidRPr="000B5C0B">
        <w:rPr>
          <w:rFonts w:eastAsia="SimSun"/>
        </w:rPr>
        <w:t>Mihail ION</w:t>
      </w:r>
      <w:proofErr w:type="spellStart"/>
      <w:r w:rsidRPr="000B5C0B">
        <w:rPr>
          <w:rFonts w:eastAsia="SimSun" w:hint="eastAsia"/>
        </w:rPr>
        <w:t>先生（</w:t>
      </w:r>
      <w:r w:rsidRPr="000B5C0B">
        <w:rPr>
          <w:rFonts w:ascii="Microsoft YaHei" w:eastAsia="SimSun" w:hAnsi="Microsoft YaHei" w:cs="Microsoft YaHei" w:hint="eastAsia"/>
        </w:rPr>
        <w:t>罗马</w:t>
      </w:r>
      <w:r w:rsidRPr="000B5C0B">
        <w:rPr>
          <w:rFonts w:eastAsia="SimSun" w:hint="eastAsia"/>
        </w:rPr>
        <w:t>尼</w:t>
      </w:r>
      <w:r w:rsidRPr="000B5C0B">
        <w:rPr>
          <w:rFonts w:ascii="Microsoft YaHei" w:eastAsia="SimSun" w:hAnsi="Microsoft YaHei" w:cs="Microsoft YaHei" w:hint="eastAsia"/>
        </w:rPr>
        <w:t>亚</w:t>
      </w:r>
      <w:r w:rsidRPr="000B5C0B">
        <w:rPr>
          <w:rFonts w:eastAsia="SimSun" w:hint="eastAsia"/>
        </w:rPr>
        <w:t>，自</w:t>
      </w:r>
      <w:proofErr w:type="spellEnd"/>
      <w:r w:rsidRPr="000B5C0B">
        <w:rPr>
          <w:rFonts w:eastAsia="SimSun"/>
        </w:rPr>
        <w:t>2024</w:t>
      </w:r>
      <w:r w:rsidRPr="000B5C0B">
        <w:rPr>
          <w:rFonts w:eastAsia="SimSun" w:hint="eastAsia"/>
        </w:rPr>
        <w:t>年</w:t>
      </w:r>
      <w:r w:rsidRPr="000B5C0B">
        <w:rPr>
          <w:rFonts w:eastAsia="SimSun"/>
        </w:rPr>
        <w:t>1</w:t>
      </w:r>
      <w:r w:rsidRPr="000B5C0B">
        <w:rPr>
          <w:rFonts w:eastAsia="SimSun" w:hint="eastAsia"/>
        </w:rPr>
        <w:t>月</w:t>
      </w:r>
      <w:r>
        <w:rPr>
          <w:rFonts w:eastAsia="SimSun" w:hint="eastAsia"/>
          <w:lang w:eastAsia="zh-CN"/>
        </w:rPr>
        <w:t>起</w:t>
      </w:r>
      <w:r w:rsidRPr="000B5C0B">
        <w:rPr>
          <w:rFonts w:eastAsia="SimSun" w:hint="eastAsia"/>
        </w:rPr>
        <w:t>）、</w:t>
      </w:r>
      <w:r w:rsidRPr="000B5C0B">
        <w:rPr>
          <w:rFonts w:eastAsia="SimSun"/>
        </w:rPr>
        <w:t>Tobias KAUFMANN</w:t>
      </w:r>
      <w:proofErr w:type="spellStart"/>
      <w:r w:rsidRPr="000B5C0B">
        <w:rPr>
          <w:rFonts w:eastAsia="SimSun" w:hint="eastAsia"/>
        </w:rPr>
        <w:t>先生（德意志</w:t>
      </w:r>
      <w:r w:rsidRPr="000B5C0B">
        <w:rPr>
          <w:rFonts w:ascii="Microsoft YaHei" w:eastAsia="SimSun" w:hAnsi="Microsoft YaHei" w:cs="Microsoft YaHei" w:hint="eastAsia"/>
        </w:rPr>
        <w:t>联</w:t>
      </w:r>
      <w:r w:rsidRPr="000B5C0B">
        <w:rPr>
          <w:rFonts w:eastAsia="SimSun" w:hint="eastAsia"/>
        </w:rPr>
        <w:t>邦共和国，自</w:t>
      </w:r>
      <w:proofErr w:type="spellEnd"/>
      <w:r w:rsidRPr="000B5C0B">
        <w:rPr>
          <w:rFonts w:eastAsia="SimSun"/>
        </w:rPr>
        <w:t>2022</w:t>
      </w:r>
      <w:r w:rsidRPr="000B5C0B">
        <w:rPr>
          <w:rFonts w:eastAsia="SimSun" w:hint="eastAsia"/>
        </w:rPr>
        <w:t>年</w:t>
      </w:r>
      <w:r w:rsidRPr="000B5C0B">
        <w:rPr>
          <w:rFonts w:eastAsia="SimSun"/>
        </w:rPr>
        <w:t>3</w:t>
      </w:r>
      <w:proofErr w:type="spellStart"/>
      <w:r w:rsidRPr="000B5C0B">
        <w:rPr>
          <w:rFonts w:eastAsia="SimSun" w:hint="eastAsia"/>
        </w:rPr>
        <w:t>月至</w:t>
      </w:r>
      <w:proofErr w:type="spellEnd"/>
      <w:r w:rsidRPr="000B5C0B">
        <w:rPr>
          <w:rFonts w:eastAsia="SimSun"/>
        </w:rPr>
        <w:t>2024</w:t>
      </w:r>
      <w:r w:rsidRPr="000B5C0B">
        <w:rPr>
          <w:rFonts w:eastAsia="SimSun" w:hint="eastAsia"/>
        </w:rPr>
        <w:t>年</w:t>
      </w:r>
      <w:r w:rsidRPr="000B5C0B">
        <w:rPr>
          <w:rFonts w:eastAsia="SimSun"/>
        </w:rPr>
        <w:t>1</w:t>
      </w:r>
      <w:r w:rsidRPr="000B5C0B">
        <w:rPr>
          <w:rFonts w:eastAsia="SimSun" w:hint="eastAsia"/>
        </w:rPr>
        <w:t>月）、</w:t>
      </w:r>
      <w:r w:rsidRPr="000B5C0B">
        <w:rPr>
          <w:rFonts w:eastAsia="SimSun"/>
        </w:rPr>
        <w:t>Guy-Michel KOUAKOU</w:t>
      </w:r>
      <w:proofErr w:type="spellStart"/>
      <w:r w:rsidRPr="000B5C0B">
        <w:rPr>
          <w:rFonts w:eastAsia="SimSun" w:hint="eastAsia"/>
        </w:rPr>
        <w:t>先生（科特迪瓦共和国</w:t>
      </w:r>
      <w:proofErr w:type="spellEnd"/>
      <w:r w:rsidRPr="000B5C0B">
        <w:rPr>
          <w:rFonts w:eastAsia="SimSun" w:hint="eastAsia"/>
        </w:rPr>
        <w:t>）、</w:t>
      </w:r>
      <w:proofErr w:type="spellStart"/>
      <w:r w:rsidRPr="000B5C0B">
        <w:rPr>
          <w:rFonts w:eastAsia="SimSun" w:hint="eastAsia"/>
        </w:rPr>
        <w:t>李芳女士（中国，自</w:t>
      </w:r>
      <w:proofErr w:type="spellEnd"/>
      <w:r w:rsidRPr="000B5C0B">
        <w:rPr>
          <w:rFonts w:eastAsia="SimSun"/>
        </w:rPr>
        <w:t>2022</w:t>
      </w:r>
      <w:r w:rsidRPr="000B5C0B">
        <w:rPr>
          <w:rFonts w:eastAsia="SimSun" w:hint="eastAsia"/>
        </w:rPr>
        <w:t>年</w:t>
      </w:r>
      <w:r w:rsidRPr="000B5C0B">
        <w:rPr>
          <w:rFonts w:eastAsia="SimSun"/>
        </w:rPr>
        <w:t>3</w:t>
      </w:r>
      <w:proofErr w:type="spellStart"/>
      <w:r w:rsidRPr="000B5C0B">
        <w:rPr>
          <w:rFonts w:eastAsia="SimSun" w:hint="eastAsia"/>
        </w:rPr>
        <w:t>月至</w:t>
      </w:r>
      <w:proofErr w:type="spellEnd"/>
      <w:r w:rsidRPr="000B5C0B">
        <w:rPr>
          <w:rFonts w:eastAsia="SimSun"/>
        </w:rPr>
        <w:t>2024</w:t>
      </w:r>
      <w:r w:rsidRPr="000B5C0B">
        <w:rPr>
          <w:rFonts w:eastAsia="SimSun" w:hint="eastAsia"/>
        </w:rPr>
        <w:t>年</w:t>
      </w:r>
      <w:r w:rsidRPr="000B5C0B">
        <w:rPr>
          <w:rFonts w:eastAsia="SimSun"/>
        </w:rPr>
        <w:t>7</w:t>
      </w:r>
      <w:r w:rsidRPr="000B5C0B">
        <w:rPr>
          <w:rFonts w:eastAsia="SimSun" w:hint="eastAsia"/>
        </w:rPr>
        <w:t>月）、</w:t>
      </w:r>
      <w:r w:rsidRPr="000B5C0B">
        <w:rPr>
          <w:rFonts w:eastAsia="SimSun"/>
        </w:rPr>
        <w:t>Gaëlle MARTIN-COCHER</w:t>
      </w:r>
      <w:proofErr w:type="spellStart"/>
      <w:r w:rsidRPr="000B5C0B">
        <w:rPr>
          <w:rFonts w:eastAsia="SimSun" w:hint="eastAsia"/>
        </w:rPr>
        <w:t>女士</w:t>
      </w:r>
      <w:proofErr w:type="spellEnd"/>
      <w:r w:rsidRPr="000B5C0B">
        <w:rPr>
          <w:rFonts w:eastAsia="SimSun" w:hint="eastAsia"/>
        </w:rPr>
        <w:t>（</w:t>
      </w:r>
      <w:r>
        <w:rPr>
          <w:rFonts w:eastAsia="SimSun" w:hint="eastAsia"/>
          <w:lang w:eastAsia="zh-CN"/>
        </w:rPr>
        <w:t>加拿大，</w:t>
      </w:r>
      <w:proofErr w:type="spellStart"/>
      <w:r w:rsidRPr="000B5C0B">
        <w:rPr>
          <w:rFonts w:eastAsia="SimSun"/>
        </w:rPr>
        <w:t>InterDigital</w:t>
      </w:r>
      <w:proofErr w:type="spellEnd"/>
      <w:r>
        <w:rPr>
          <w:rFonts w:eastAsia="SimSun" w:hint="eastAsia"/>
          <w:lang w:eastAsia="zh-CN"/>
        </w:rPr>
        <w:t>公司</w:t>
      </w:r>
      <w:r w:rsidRPr="000B5C0B">
        <w:rPr>
          <w:rFonts w:eastAsia="SimSun" w:hint="eastAsia"/>
        </w:rPr>
        <w:t>）、</w:t>
      </w:r>
      <w:r w:rsidRPr="000B5C0B">
        <w:rPr>
          <w:rFonts w:eastAsia="SimSun"/>
        </w:rPr>
        <w:t>Victor Manuel MARTINEZ VANEGA</w:t>
      </w:r>
      <w:proofErr w:type="spellStart"/>
      <w:r w:rsidRPr="000B5C0B">
        <w:rPr>
          <w:rFonts w:eastAsia="SimSun" w:hint="eastAsia"/>
        </w:rPr>
        <w:t>先生（墨西哥</w:t>
      </w:r>
      <w:proofErr w:type="spellEnd"/>
      <w:r w:rsidRPr="000B5C0B">
        <w:rPr>
          <w:rFonts w:eastAsia="SimSun" w:hint="eastAsia"/>
        </w:rPr>
        <w:t>）、</w:t>
      </w:r>
      <w:r w:rsidRPr="000B5C0B">
        <w:rPr>
          <w:rFonts w:eastAsia="SimSun"/>
        </w:rPr>
        <w:t>Miho NAGANUMA</w:t>
      </w:r>
      <w:proofErr w:type="spellStart"/>
      <w:r w:rsidRPr="000B5C0B">
        <w:rPr>
          <w:rFonts w:eastAsia="SimSun" w:hint="eastAsia"/>
        </w:rPr>
        <w:t>女士（日本</w:t>
      </w:r>
      <w:proofErr w:type="spellEnd"/>
      <w:r>
        <w:rPr>
          <w:rFonts w:eastAsia="SimSun" w:hint="eastAsia"/>
          <w:lang w:eastAsia="zh-CN"/>
        </w:rPr>
        <w:t>，日本电气股份有限</w:t>
      </w:r>
      <w:proofErr w:type="spellStart"/>
      <w:r w:rsidRPr="000B5C0B">
        <w:rPr>
          <w:rFonts w:eastAsia="SimSun" w:hint="eastAsia"/>
        </w:rPr>
        <w:t>公司</w:t>
      </w:r>
      <w:proofErr w:type="spellEnd"/>
      <w:r>
        <w:rPr>
          <w:rFonts w:eastAsia="SimSun" w:hint="eastAsia"/>
          <w:lang w:eastAsia="zh-CN"/>
        </w:rPr>
        <w:t>（</w:t>
      </w:r>
      <w:r>
        <w:rPr>
          <w:rFonts w:eastAsia="SimSun" w:hint="eastAsia"/>
          <w:lang w:eastAsia="zh-CN"/>
        </w:rPr>
        <w:t>NEC</w:t>
      </w:r>
      <w:r>
        <w:rPr>
          <w:rFonts w:eastAsia="SimSun" w:hint="eastAsia"/>
          <w:lang w:eastAsia="zh-CN"/>
        </w:rPr>
        <w:t>）</w:t>
      </w:r>
      <w:r w:rsidRPr="000B5C0B">
        <w:rPr>
          <w:rFonts w:eastAsia="SimSun" w:hint="eastAsia"/>
        </w:rPr>
        <w:t>）</w:t>
      </w:r>
      <w:proofErr w:type="spellStart"/>
      <w:r w:rsidRPr="000B5C0B">
        <w:rPr>
          <w:rFonts w:eastAsia="SimSun" w:hint="eastAsia"/>
        </w:rPr>
        <w:t>和吴彤</w:t>
      </w:r>
      <w:proofErr w:type="spellEnd"/>
      <w:r>
        <w:rPr>
          <w:rFonts w:eastAsia="SimSun" w:hint="eastAsia"/>
          <w:lang w:eastAsia="zh-CN"/>
        </w:rPr>
        <w:t>先生</w:t>
      </w:r>
      <w:r w:rsidRPr="000B5C0B">
        <w:rPr>
          <w:rFonts w:eastAsia="SimSun" w:hint="eastAsia"/>
        </w:rPr>
        <w:t>（</w:t>
      </w:r>
      <w:r>
        <w:rPr>
          <w:rFonts w:eastAsia="SimSun" w:hint="eastAsia"/>
          <w:lang w:eastAsia="zh-CN"/>
        </w:rPr>
        <w:t>中国，</w:t>
      </w:r>
      <w:proofErr w:type="spellStart"/>
      <w:r w:rsidRPr="000B5C0B">
        <w:rPr>
          <w:rFonts w:eastAsia="SimSun" w:hint="eastAsia"/>
        </w:rPr>
        <w:t>中国</w:t>
      </w:r>
      <w:r w:rsidRPr="000B5C0B">
        <w:rPr>
          <w:rFonts w:ascii="Microsoft YaHei" w:eastAsia="SimSun" w:hAnsi="Microsoft YaHei" w:cs="Microsoft YaHei" w:hint="eastAsia"/>
        </w:rPr>
        <w:t>电</w:t>
      </w:r>
      <w:r w:rsidRPr="000B5C0B">
        <w:rPr>
          <w:rFonts w:eastAsia="SimSun" w:hint="eastAsia"/>
        </w:rPr>
        <w:t>信，自</w:t>
      </w:r>
      <w:proofErr w:type="spellEnd"/>
      <w:r w:rsidRPr="000B5C0B">
        <w:rPr>
          <w:rFonts w:eastAsia="SimSun"/>
        </w:rPr>
        <w:t>2024</w:t>
      </w:r>
      <w:r w:rsidRPr="000B5C0B">
        <w:rPr>
          <w:rFonts w:eastAsia="SimSun" w:hint="eastAsia"/>
        </w:rPr>
        <w:t>年</w:t>
      </w:r>
      <w:r w:rsidRPr="000B5C0B">
        <w:rPr>
          <w:rFonts w:eastAsia="SimSun"/>
        </w:rPr>
        <w:t>7</w:t>
      </w:r>
      <w:proofErr w:type="spellStart"/>
      <w:r w:rsidRPr="000B5C0B">
        <w:rPr>
          <w:rFonts w:eastAsia="SimSun" w:hint="eastAsia"/>
        </w:rPr>
        <w:t>月起</w:t>
      </w:r>
      <w:proofErr w:type="spellEnd"/>
      <w:r w:rsidRPr="000B5C0B">
        <w:rPr>
          <w:rFonts w:eastAsia="SimSun" w:hint="eastAsia"/>
        </w:rPr>
        <w:t>）。</w:t>
      </w:r>
    </w:p>
    <w:p w14:paraId="51911E19" w14:textId="77777777" w:rsidR="000C2CCA" w:rsidRPr="00C43090" w:rsidRDefault="000C2CCA" w:rsidP="000C2CCA">
      <w:pPr>
        <w:ind w:firstLineChars="200" w:firstLine="480"/>
        <w:rPr>
          <w:lang w:eastAsia="zh-CN"/>
        </w:rPr>
      </w:pPr>
      <w:r w:rsidRPr="000B5C0B">
        <w:rPr>
          <w:rFonts w:eastAsia="SimSun" w:hint="eastAsia"/>
          <w:lang w:eastAsia="zh-CN"/>
        </w:rPr>
        <w:t>此外，在本研究期内召开了多次</w:t>
      </w:r>
      <w:r>
        <w:rPr>
          <w:rFonts w:eastAsia="SimSun" w:hint="eastAsia"/>
          <w:lang w:eastAsia="zh-CN"/>
        </w:rPr>
        <w:t>以电子会议形式举办的</w:t>
      </w:r>
      <w:r w:rsidRPr="000B5C0B">
        <w:rPr>
          <w:rFonts w:ascii="Microsoft YaHei" w:eastAsia="SimSun" w:hAnsi="Microsoft YaHei" w:cs="Microsoft YaHei" w:hint="eastAsia"/>
          <w:lang w:eastAsia="zh-CN"/>
        </w:rPr>
        <w:t>报</w:t>
      </w:r>
      <w:r w:rsidRPr="000B5C0B">
        <w:rPr>
          <w:rFonts w:eastAsia="SimSun" w:hint="eastAsia"/>
          <w:lang w:eastAsia="zh-CN"/>
        </w:rPr>
        <w:t>告人会</w:t>
      </w:r>
      <w:r w:rsidRPr="000B5C0B">
        <w:rPr>
          <w:rFonts w:ascii="Microsoft YaHei" w:eastAsia="SimSun" w:hAnsi="Microsoft YaHei" w:cs="Microsoft YaHei" w:hint="eastAsia"/>
          <w:lang w:eastAsia="zh-CN"/>
        </w:rPr>
        <w:t>议</w:t>
      </w:r>
      <w:r w:rsidRPr="000B5C0B">
        <w:rPr>
          <w:rFonts w:eastAsia="SimSun" w:hint="eastAsia"/>
          <w:lang w:eastAsia="zh-CN"/>
        </w:rPr>
        <w:t>，</w:t>
      </w:r>
      <w:r w:rsidRPr="000B5C0B">
        <w:rPr>
          <w:rFonts w:ascii="Microsoft YaHei" w:eastAsia="SimSun" w:hAnsi="Microsoft YaHei" w:cs="Microsoft YaHei" w:hint="eastAsia"/>
          <w:lang w:eastAsia="zh-CN"/>
        </w:rPr>
        <w:t>见</w:t>
      </w:r>
      <w:r w:rsidRPr="000B5C0B">
        <w:rPr>
          <w:rFonts w:eastAsia="SimSun" w:hint="eastAsia"/>
          <w:lang w:eastAsia="zh-CN"/>
        </w:rPr>
        <w:t>表</w:t>
      </w:r>
      <w:r w:rsidRPr="000B5C0B">
        <w:rPr>
          <w:rFonts w:eastAsia="SimSun"/>
          <w:lang w:eastAsia="zh-CN"/>
        </w:rPr>
        <w:t>2</w:t>
      </w:r>
      <w:r w:rsidRPr="000B5C0B">
        <w:rPr>
          <w:rFonts w:eastAsia="SimSun" w:hint="eastAsia"/>
          <w:lang w:eastAsia="zh-CN"/>
        </w:rPr>
        <w:t>。</w:t>
      </w:r>
    </w:p>
    <w:p w14:paraId="473C9181" w14:textId="77777777" w:rsidR="000C2CCA" w:rsidRPr="00C43090" w:rsidRDefault="000C2CCA" w:rsidP="000C2CCA">
      <w:pPr>
        <w:pStyle w:val="TableNoTitle0"/>
      </w:pPr>
      <w:r>
        <w:rPr>
          <w:rFonts w:hint="eastAsia"/>
          <w:b w:val="0"/>
          <w:lang w:eastAsia="zh-CN"/>
        </w:rPr>
        <w:t>表</w:t>
      </w:r>
      <w:r w:rsidRPr="00C43090">
        <w:rPr>
          <w:b w:val="0"/>
        </w:rPr>
        <w:t>1</w:t>
      </w:r>
      <w:r w:rsidRPr="00C43090">
        <w:rPr>
          <w:b w:val="0"/>
        </w:rPr>
        <w:br/>
      </w:r>
      <w:r w:rsidRPr="00C43090">
        <w:t>TSAG</w:t>
      </w:r>
      <w:r>
        <w:rPr>
          <w:rFonts w:hint="eastAsia"/>
          <w:lang w:eastAsia="zh-CN"/>
        </w:rPr>
        <w:t>会议</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11"/>
        <w:gridCol w:w="4536"/>
        <w:gridCol w:w="2835"/>
      </w:tblGrid>
      <w:tr w:rsidR="000C2CCA" w:rsidRPr="00057BED" w14:paraId="7F1C64BF" w14:textId="77777777" w:rsidTr="008E4510">
        <w:trPr>
          <w:tblHeader/>
          <w:jc w:val="center"/>
        </w:trPr>
        <w:tc>
          <w:tcPr>
            <w:tcW w:w="2211" w:type="dxa"/>
            <w:tcBorders>
              <w:top w:val="single" w:sz="12" w:space="0" w:color="auto"/>
              <w:bottom w:val="single" w:sz="12" w:space="0" w:color="auto"/>
            </w:tcBorders>
            <w:shd w:val="clear" w:color="auto" w:fill="F2F2F2" w:themeFill="background1" w:themeFillShade="F2"/>
            <w:vAlign w:val="center"/>
          </w:tcPr>
          <w:p w14:paraId="79A6D555" w14:textId="77777777" w:rsidR="000C2CCA" w:rsidRPr="000C2CCA" w:rsidRDefault="000C2CCA" w:rsidP="000C2CCA">
            <w:pPr>
              <w:pStyle w:val="Tablehead"/>
            </w:pPr>
            <w:r w:rsidRPr="000C2CCA">
              <w:rPr>
                <w:rFonts w:hint="eastAsia"/>
                <w:lang w:eastAsia="zh-CN"/>
              </w:rPr>
              <w:t>会议</w:t>
            </w:r>
          </w:p>
        </w:tc>
        <w:tc>
          <w:tcPr>
            <w:tcW w:w="4536" w:type="dxa"/>
            <w:tcBorders>
              <w:top w:val="single" w:sz="12" w:space="0" w:color="auto"/>
              <w:bottom w:val="single" w:sz="12" w:space="0" w:color="auto"/>
            </w:tcBorders>
            <w:shd w:val="clear" w:color="auto" w:fill="F2F2F2" w:themeFill="background1" w:themeFillShade="F2"/>
            <w:vAlign w:val="center"/>
          </w:tcPr>
          <w:p w14:paraId="1053050F" w14:textId="77777777" w:rsidR="000C2CCA" w:rsidRPr="000C2CCA" w:rsidRDefault="000C2CCA" w:rsidP="000C2CCA">
            <w:pPr>
              <w:pStyle w:val="Tablehead"/>
            </w:pPr>
            <w:r w:rsidRPr="000C2CCA">
              <w:rPr>
                <w:rFonts w:hint="eastAsia"/>
                <w:lang w:eastAsia="zh-CN"/>
              </w:rPr>
              <w:t>日期和地点</w:t>
            </w:r>
          </w:p>
        </w:tc>
        <w:tc>
          <w:tcPr>
            <w:tcW w:w="2835" w:type="dxa"/>
            <w:tcBorders>
              <w:top w:val="single" w:sz="12" w:space="0" w:color="auto"/>
              <w:bottom w:val="single" w:sz="12" w:space="0" w:color="auto"/>
            </w:tcBorders>
            <w:shd w:val="clear" w:color="auto" w:fill="F2F2F2" w:themeFill="background1" w:themeFillShade="F2"/>
            <w:vAlign w:val="center"/>
          </w:tcPr>
          <w:p w14:paraId="5BF5C892" w14:textId="77777777" w:rsidR="000C2CCA" w:rsidRPr="000C2CCA" w:rsidRDefault="000C2CCA" w:rsidP="000C2CCA">
            <w:pPr>
              <w:pStyle w:val="Tablehead"/>
            </w:pPr>
            <w:r w:rsidRPr="000C2CCA">
              <w:rPr>
                <w:rFonts w:ascii="Microsoft YaHei" w:hAnsi="Microsoft YaHei" w:cs="Microsoft YaHei" w:hint="eastAsia"/>
                <w:lang w:eastAsia="zh-CN"/>
              </w:rPr>
              <w:t>报告</w:t>
            </w:r>
          </w:p>
        </w:tc>
      </w:tr>
      <w:tr w:rsidR="000C2CCA" w:rsidRPr="00057BED" w14:paraId="4AE7E160" w14:textId="77777777" w:rsidTr="008E4510">
        <w:trPr>
          <w:jc w:val="center"/>
        </w:trPr>
        <w:tc>
          <w:tcPr>
            <w:tcW w:w="2211" w:type="dxa"/>
            <w:tcBorders>
              <w:top w:val="single" w:sz="12" w:space="0" w:color="auto"/>
            </w:tcBorders>
            <w:shd w:val="clear" w:color="auto" w:fill="auto"/>
          </w:tcPr>
          <w:p w14:paraId="7F52002C" w14:textId="77777777" w:rsidR="000C2CCA" w:rsidRPr="00057BED" w:rsidRDefault="000C2CCA" w:rsidP="008E4510">
            <w:pPr>
              <w:pStyle w:val="Tabletext"/>
              <w:rPr>
                <w:rFonts w:eastAsia="SimSun"/>
              </w:rPr>
            </w:pPr>
            <w:r w:rsidRPr="00057BED">
              <w:rPr>
                <w:rFonts w:eastAsia="SimSun"/>
              </w:rPr>
              <w:t>TSAG</w:t>
            </w:r>
          </w:p>
        </w:tc>
        <w:tc>
          <w:tcPr>
            <w:tcW w:w="4536" w:type="dxa"/>
            <w:tcBorders>
              <w:top w:val="single" w:sz="12" w:space="0" w:color="auto"/>
            </w:tcBorders>
            <w:shd w:val="clear" w:color="auto" w:fill="auto"/>
          </w:tcPr>
          <w:p w14:paraId="07DDA3E1" w14:textId="77777777" w:rsidR="000C2CCA" w:rsidRPr="00057BED" w:rsidRDefault="000C2CCA" w:rsidP="008E4510">
            <w:pPr>
              <w:pStyle w:val="Tabletext"/>
              <w:rPr>
                <w:rFonts w:eastAsia="SimSun"/>
              </w:rPr>
            </w:pPr>
            <w:r w:rsidRPr="00057BED">
              <w:rPr>
                <w:rFonts w:eastAsia="SimSun"/>
              </w:rPr>
              <w:t>2022</w:t>
            </w:r>
            <w:r>
              <w:rPr>
                <w:rFonts w:eastAsia="SimSun" w:hint="eastAsia"/>
                <w:lang w:eastAsia="zh-CN"/>
              </w:rPr>
              <w:t>年</w:t>
            </w:r>
            <w:r>
              <w:rPr>
                <w:rFonts w:eastAsia="SimSun" w:hint="eastAsia"/>
                <w:lang w:eastAsia="zh-CN"/>
              </w:rPr>
              <w:t>12</w:t>
            </w:r>
            <w:r>
              <w:rPr>
                <w:rFonts w:eastAsia="SimSun" w:hint="eastAsia"/>
                <w:lang w:eastAsia="zh-CN"/>
              </w:rPr>
              <w:t>月</w:t>
            </w:r>
            <w:r>
              <w:rPr>
                <w:rFonts w:eastAsia="SimSun" w:hint="eastAsia"/>
                <w:lang w:eastAsia="zh-CN"/>
              </w:rPr>
              <w:t>12-16</w:t>
            </w:r>
            <w:r>
              <w:rPr>
                <w:rFonts w:eastAsia="SimSun" w:hint="eastAsia"/>
                <w:lang w:eastAsia="zh-CN"/>
              </w:rPr>
              <w:t>日，日内瓦</w:t>
            </w:r>
          </w:p>
        </w:tc>
        <w:tc>
          <w:tcPr>
            <w:tcW w:w="2835" w:type="dxa"/>
            <w:tcBorders>
              <w:top w:val="single" w:sz="12" w:space="0" w:color="auto"/>
            </w:tcBorders>
            <w:shd w:val="clear" w:color="auto" w:fill="auto"/>
          </w:tcPr>
          <w:p w14:paraId="5CE4A702" w14:textId="77777777" w:rsidR="000C2CCA" w:rsidRPr="00057BED" w:rsidRDefault="000C2CCA" w:rsidP="008E4510">
            <w:pPr>
              <w:pStyle w:val="Tabletext"/>
              <w:rPr>
                <w:rFonts w:eastAsia="SimSun"/>
              </w:rPr>
            </w:pPr>
            <w:r w:rsidRPr="00057BED">
              <w:rPr>
                <w:rFonts w:eastAsia="SimSun"/>
              </w:rPr>
              <w:t>TSAG-</w:t>
            </w:r>
            <w:hyperlink r:id="rId13" w:history="1">
              <w:r w:rsidRPr="00057BED">
                <w:rPr>
                  <w:rStyle w:val="Hyperlink"/>
                  <w:rFonts w:eastAsia="SimSun"/>
                </w:rPr>
                <w:t>R1</w:t>
              </w:r>
            </w:hyperlink>
          </w:p>
        </w:tc>
      </w:tr>
      <w:tr w:rsidR="000C2CCA" w:rsidRPr="00057BED" w14:paraId="16193FF0" w14:textId="77777777" w:rsidTr="008E4510">
        <w:trPr>
          <w:jc w:val="center"/>
        </w:trPr>
        <w:tc>
          <w:tcPr>
            <w:tcW w:w="2211" w:type="dxa"/>
            <w:shd w:val="clear" w:color="auto" w:fill="auto"/>
          </w:tcPr>
          <w:p w14:paraId="3CBDFE0F" w14:textId="77777777" w:rsidR="000C2CCA" w:rsidRPr="00057BED" w:rsidRDefault="000C2CCA" w:rsidP="008E4510">
            <w:pPr>
              <w:pStyle w:val="Tabletext"/>
              <w:rPr>
                <w:rFonts w:eastAsia="SimSun"/>
              </w:rPr>
            </w:pPr>
            <w:r w:rsidRPr="00057BED">
              <w:rPr>
                <w:rFonts w:eastAsia="SimSun"/>
              </w:rPr>
              <w:t>TSAG</w:t>
            </w:r>
          </w:p>
        </w:tc>
        <w:tc>
          <w:tcPr>
            <w:tcW w:w="4536" w:type="dxa"/>
            <w:shd w:val="clear" w:color="auto" w:fill="auto"/>
          </w:tcPr>
          <w:p w14:paraId="5FC86BA6" w14:textId="77777777" w:rsidR="000C2CCA" w:rsidRPr="00057BED" w:rsidRDefault="000C2CCA" w:rsidP="008E4510">
            <w:pPr>
              <w:pStyle w:val="Tabletext"/>
              <w:rPr>
                <w:rFonts w:eastAsia="SimSun"/>
              </w:rPr>
            </w:pPr>
            <w:r w:rsidRPr="00057BED">
              <w:rPr>
                <w:rFonts w:eastAsia="SimSun"/>
              </w:rPr>
              <w:t>2023</w:t>
            </w:r>
            <w:r>
              <w:rPr>
                <w:rFonts w:eastAsia="SimSun" w:hint="eastAsia"/>
                <w:lang w:eastAsia="zh-CN"/>
              </w:rPr>
              <w:t>年</w:t>
            </w:r>
            <w:r>
              <w:rPr>
                <w:rFonts w:eastAsia="SimSun" w:hint="eastAsia"/>
                <w:lang w:eastAsia="zh-CN"/>
              </w:rPr>
              <w:t>5</w:t>
            </w:r>
            <w:r>
              <w:rPr>
                <w:rFonts w:eastAsia="SimSun" w:hint="eastAsia"/>
                <w:lang w:eastAsia="zh-CN"/>
              </w:rPr>
              <w:t>月</w:t>
            </w:r>
            <w:r>
              <w:rPr>
                <w:rFonts w:eastAsia="SimSun" w:hint="eastAsia"/>
                <w:lang w:eastAsia="zh-CN"/>
              </w:rPr>
              <w:t>30</w:t>
            </w:r>
            <w:r>
              <w:rPr>
                <w:rFonts w:eastAsia="SimSun" w:hint="eastAsia"/>
                <w:lang w:eastAsia="zh-CN"/>
              </w:rPr>
              <w:t>日</w:t>
            </w:r>
            <w:r>
              <w:rPr>
                <w:rFonts w:eastAsia="SimSun" w:hint="eastAsia"/>
                <w:lang w:eastAsia="zh-CN"/>
              </w:rPr>
              <w:t>-6</w:t>
            </w:r>
            <w:r>
              <w:rPr>
                <w:rFonts w:eastAsia="SimSun" w:hint="eastAsia"/>
                <w:lang w:eastAsia="zh-CN"/>
              </w:rPr>
              <w:t>月</w:t>
            </w:r>
            <w:r>
              <w:rPr>
                <w:rFonts w:eastAsia="SimSun" w:hint="eastAsia"/>
                <w:lang w:eastAsia="zh-CN"/>
              </w:rPr>
              <w:t>2</w:t>
            </w:r>
            <w:r>
              <w:rPr>
                <w:rFonts w:eastAsia="SimSun" w:hint="eastAsia"/>
                <w:lang w:eastAsia="zh-CN"/>
              </w:rPr>
              <w:t>日，日内瓦</w:t>
            </w:r>
          </w:p>
        </w:tc>
        <w:tc>
          <w:tcPr>
            <w:tcW w:w="2835" w:type="dxa"/>
            <w:shd w:val="clear" w:color="auto" w:fill="auto"/>
          </w:tcPr>
          <w:p w14:paraId="26D6B638" w14:textId="77777777" w:rsidR="000C2CCA" w:rsidRPr="00057BED" w:rsidRDefault="000C2CCA" w:rsidP="008E4510">
            <w:pPr>
              <w:pStyle w:val="Tabletext"/>
              <w:rPr>
                <w:rFonts w:eastAsia="SimSun"/>
              </w:rPr>
            </w:pPr>
            <w:r w:rsidRPr="00057BED">
              <w:rPr>
                <w:rFonts w:eastAsia="SimSun"/>
              </w:rPr>
              <w:t>TSAG-</w:t>
            </w:r>
            <w:hyperlink r:id="rId14" w:history="1">
              <w:r w:rsidRPr="00057BED">
                <w:rPr>
                  <w:rStyle w:val="Hyperlink"/>
                  <w:rFonts w:eastAsia="SimSun"/>
                </w:rPr>
                <w:t>R2</w:t>
              </w:r>
            </w:hyperlink>
            <w:r w:rsidRPr="00057BED">
              <w:rPr>
                <w:rFonts w:eastAsia="SimSun"/>
              </w:rPr>
              <w:t>-</w:t>
            </w:r>
            <w:hyperlink r:id="rId15" w:history="1">
              <w:r w:rsidRPr="00057BED">
                <w:rPr>
                  <w:rStyle w:val="Hyperlink"/>
                  <w:rFonts w:eastAsia="SimSun"/>
                </w:rPr>
                <w:t>R3</w:t>
              </w:r>
            </w:hyperlink>
          </w:p>
        </w:tc>
      </w:tr>
      <w:tr w:rsidR="000C2CCA" w:rsidRPr="00057BED" w14:paraId="21A24FF6" w14:textId="77777777" w:rsidTr="008E4510">
        <w:trPr>
          <w:jc w:val="center"/>
        </w:trPr>
        <w:tc>
          <w:tcPr>
            <w:tcW w:w="2211" w:type="dxa"/>
            <w:shd w:val="clear" w:color="auto" w:fill="auto"/>
          </w:tcPr>
          <w:p w14:paraId="61B69980" w14:textId="77777777" w:rsidR="000C2CCA" w:rsidRPr="00057BED" w:rsidRDefault="000C2CCA" w:rsidP="008E4510">
            <w:pPr>
              <w:pStyle w:val="Tabletext"/>
              <w:rPr>
                <w:rFonts w:eastAsia="SimSun"/>
              </w:rPr>
            </w:pPr>
            <w:r w:rsidRPr="00057BED">
              <w:rPr>
                <w:rFonts w:eastAsia="SimSun"/>
              </w:rPr>
              <w:t>TSAG</w:t>
            </w:r>
          </w:p>
        </w:tc>
        <w:tc>
          <w:tcPr>
            <w:tcW w:w="4536" w:type="dxa"/>
            <w:shd w:val="clear" w:color="auto" w:fill="auto"/>
          </w:tcPr>
          <w:p w14:paraId="352BAFFF" w14:textId="77777777" w:rsidR="000C2CCA" w:rsidRPr="00057BED" w:rsidRDefault="000C2CCA" w:rsidP="008E4510">
            <w:pPr>
              <w:pStyle w:val="Tabletext"/>
              <w:rPr>
                <w:rFonts w:eastAsia="SimSun"/>
              </w:rPr>
            </w:pPr>
            <w:r w:rsidRPr="00057BED">
              <w:rPr>
                <w:rFonts w:eastAsia="SimSun"/>
              </w:rPr>
              <w:t>2024</w:t>
            </w:r>
            <w:r>
              <w:rPr>
                <w:rFonts w:eastAsia="SimSun" w:hint="eastAsia"/>
                <w:lang w:eastAsia="zh-CN"/>
              </w:rPr>
              <w:t>年</w:t>
            </w:r>
            <w:r>
              <w:rPr>
                <w:rFonts w:eastAsia="SimSun" w:hint="eastAsia"/>
                <w:lang w:eastAsia="zh-CN"/>
              </w:rPr>
              <w:t>1</w:t>
            </w:r>
            <w:r>
              <w:rPr>
                <w:rFonts w:eastAsia="SimSun" w:hint="eastAsia"/>
                <w:lang w:eastAsia="zh-CN"/>
              </w:rPr>
              <w:t>月</w:t>
            </w:r>
            <w:r>
              <w:rPr>
                <w:rFonts w:eastAsia="SimSun" w:hint="eastAsia"/>
                <w:lang w:eastAsia="zh-CN"/>
              </w:rPr>
              <w:t>22-26</w:t>
            </w:r>
            <w:r>
              <w:rPr>
                <w:rFonts w:eastAsia="SimSun" w:hint="eastAsia"/>
                <w:lang w:eastAsia="zh-CN"/>
              </w:rPr>
              <w:t>日，日内瓦</w:t>
            </w:r>
          </w:p>
        </w:tc>
        <w:tc>
          <w:tcPr>
            <w:tcW w:w="2835" w:type="dxa"/>
            <w:shd w:val="clear" w:color="auto" w:fill="auto"/>
          </w:tcPr>
          <w:p w14:paraId="680BA413" w14:textId="77777777" w:rsidR="000C2CCA" w:rsidRPr="00057BED" w:rsidRDefault="000C2CCA" w:rsidP="008E4510">
            <w:pPr>
              <w:pStyle w:val="Tabletext"/>
              <w:rPr>
                <w:rFonts w:eastAsia="SimSun"/>
              </w:rPr>
            </w:pPr>
            <w:r w:rsidRPr="00057BED">
              <w:rPr>
                <w:rFonts w:eastAsia="SimSun"/>
              </w:rPr>
              <w:t>TSAG-</w:t>
            </w:r>
            <w:hyperlink r:id="rId16" w:history="1">
              <w:r w:rsidRPr="00057BED">
                <w:rPr>
                  <w:rStyle w:val="Hyperlink"/>
                  <w:rFonts w:eastAsia="SimSun"/>
                </w:rPr>
                <w:t>R4</w:t>
              </w:r>
            </w:hyperlink>
            <w:r w:rsidRPr="00057BED">
              <w:rPr>
                <w:rFonts w:eastAsia="SimSun"/>
              </w:rPr>
              <w:t>-</w:t>
            </w:r>
            <w:hyperlink r:id="rId17" w:history="1">
              <w:r w:rsidRPr="00057BED">
                <w:rPr>
                  <w:rStyle w:val="Hyperlink"/>
                  <w:rFonts w:eastAsia="SimSun"/>
                </w:rPr>
                <w:t>R7</w:t>
              </w:r>
            </w:hyperlink>
          </w:p>
        </w:tc>
      </w:tr>
      <w:tr w:rsidR="000C2CCA" w:rsidRPr="00057BED" w14:paraId="164DFC34" w14:textId="77777777" w:rsidTr="008E4510">
        <w:trPr>
          <w:jc w:val="center"/>
        </w:trPr>
        <w:tc>
          <w:tcPr>
            <w:tcW w:w="2211" w:type="dxa"/>
            <w:shd w:val="clear" w:color="auto" w:fill="auto"/>
          </w:tcPr>
          <w:p w14:paraId="6AE248C9" w14:textId="77777777" w:rsidR="000C2CCA" w:rsidRPr="00057BED" w:rsidRDefault="000C2CCA" w:rsidP="008E4510">
            <w:pPr>
              <w:pStyle w:val="Tabletext"/>
              <w:rPr>
                <w:rFonts w:eastAsia="SimSun"/>
              </w:rPr>
            </w:pPr>
            <w:r w:rsidRPr="00057BED">
              <w:rPr>
                <w:rFonts w:eastAsia="SimSun"/>
              </w:rPr>
              <w:t>TSAG</w:t>
            </w:r>
          </w:p>
        </w:tc>
        <w:tc>
          <w:tcPr>
            <w:tcW w:w="4536" w:type="dxa"/>
            <w:shd w:val="clear" w:color="auto" w:fill="auto"/>
          </w:tcPr>
          <w:p w14:paraId="060F3E9C" w14:textId="77777777" w:rsidR="000C2CCA" w:rsidRPr="00057BED" w:rsidRDefault="000C2CCA" w:rsidP="008E4510">
            <w:pPr>
              <w:pStyle w:val="Tabletext"/>
              <w:rPr>
                <w:rFonts w:eastAsia="SimSun"/>
              </w:rPr>
            </w:pPr>
            <w:r w:rsidRPr="00057BED">
              <w:rPr>
                <w:rFonts w:eastAsia="SimSun"/>
              </w:rPr>
              <w:t>2024</w:t>
            </w:r>
            <w:r>
              <w:rPr>
                <w:rFonts w:eastAsia="SimSun" w:hint="eastAsia"/>
                <w:lang w:eastAsia="zh-CN"/>
              </w:rPr>
              <w:t>年</w:t>
            </w:r>
            <w:r>
              <w:rPr>
                <w:rFonts w:eastAsia="SimSun" w:hint="eastAsia"/>
                <w:lang w:eastAsia="zh-CN"/>
              </w:rPr>
              <w:t>7</w:t>
            </w:r>
            <w:r>
              <w:rPr>
                <w:rFonts w:eastAsia="SimSun" w:hint="eastAsia"/>
                <w:lang w:eastAsia="zh-CN"/>
              </w:rPr>
              <w:t>月</w:t>
            </w:r>
            <w:r>
              <w:rPr>
                <w:rFonts w:eastAsia="SimSun" w:hint="eastAsia"/>
                <w:lang w:eastAsia="zh-CN"/>
              </w:rPr>
              <w:t>29</w:t>
            </w:r>
            <w:r>
              <w:rPr>
                <w:rFonts w:eastAsia="SimSun" w:hint="eastAsia"/>
                <w:lang w:eastAsia="zh-CN"/>
              </w:rPr>
              <w:t>日</w:t>
            </w:r>
            <w:r>
              <w:rPr>
                <w:rFonts w:eastAsia="SimSun" w:hint="eastAsia"/>
                <w:lang w:eastAsia="zh-CN"/>
              </w:rPr>
              <w:t>-8</w:t>
            </w:r>
            <w:r>
              <w:rPr>
                <w:rFonts w:eastAsia="SimSun" w:hint="eastAsia"/>
                <w:lang w:eastAsia="zh-CN"/>
              </w:rPr>
              <w:t>月</w:t>
            </w:r>
            <w:r>
              <w:rPr>
                <w:rFonts w:eastAsia="SimSun" w:hint="eastAsia"/>
                <w:lang w:eastAsia="zh-CN"/>
              </w:rPr>
              <w:t>2</w:t>
            </w:r>
            <w:r>
              <w:rPr>
                <w:rFonts w:eastAsia="SimSun" w:hint="eastAsia"/>
                <w:lang w:eastAsia="zh-CN"/>
              </w:rPr>
              <w:t>日，日内瓦</w:t>
            </w:r>
          </w:p>
        </w:tc>
        <w:tc>
          <w:tcPr>
            <w:tcW w:w="2835" w:type="dxa"/>
            <w:shd w:val="clear" w:color="auto" w:fill="auto"/>
          </w:tcPr>
          <w:p w14:paraId="11E19641" w14:textId="77777777" w:rsidR="000C2CCA" w:rsidRPr="00057BED" w:rsidRDefault="000C2CCA" w:rsidP="008E4510">
            <w:pPr>
              <w:pStyle w:val="Tabletext"/>
              <w:rPr>
                <w:rFonts w:eastAsia="SimSun"/>
              </w:rPr>
            </w:pPr>
            <w:r w:rsidRPr="00057BED">
              <w:rPr>
                <w:rFonts w:eastAsia="SimSun"/>
              </w:rPr>
              <w:t>TSAG-</w:t>
            </w:r>
            <w:hyperlink r:id="rId18" w:history="1">
              <w:r w:rsidRPr="00057BED">
                <w:rPr>
                  <w:rStyle w:val="Hyperlink"/>
                  <w:rFonts w:eastAsia="SimSun"/>
                </w:rPr>
                <w:t>R8</w:t>
              </w:r>
            </w:hyperlink>
          </w:p>
        </w:tc>
      </w:tr>
    </w:tbl>
    <w:p w14:paraId="48D12065" w14:textId="77777777" w:rsidR="000C2CCA" w:rsidRPr="00C43090" w:rsidRDefault="000C2CCA" w:rsidP="000C2CCA">
      <w:pPr>
        <w:pStyle w:val="TableNoTitle0"/>
      </w:pPr>
      <w:bookmarkStart w:id="5" w:name="_Toc76442730"/>
      <w:bookmarkStart w:id="6" w:name="_Toc320869651"/>
      <w:r>
        <w:rPr>
          <w:rFonts w:hint="eastAsia"/>
          <w:b w:val="0"/>
          <w:bCs/>
          <w:lang w:eastAsia="zh-CN"/>
        </w:rPr>
        <w:t>表</w:t>
      </w:r>
      <w:r w:rsidRPr="00C43090">
        <w:rPr>
          <w:b w:val="0"/>
          <w:bCs/>
        </w:rPr>
        <w:t>2</w:t>
      </w:r>
      <w:r w:rsidRPr="00C43090">
        <w:rPr>
          <w:b w:val="0"/>
          <w:bCs/>
        </w:rPr>
        <w:br/>
      </w:r>
      <w:r w:rsidRPr="00C43090">
        <w:t>TSAG</w:t>
      </w:r>
      <w:r>
        <w:rPr>
          <w:rFonts w:hint="eastAsia"/>
          <w:lang w:eastAsia="zh-CN"/>
        </w:rPr>
        <w:t>在本研究</w:t>
      </w:r>
      <w:proofErr w:type="gramStart"/>
      <w:r>
        <w:rPr>
          <w:rFonts w:hint="eastAsia"/>
          <w:lang w:eastAsia="zh-CN"/>
        </w:rPr>
        <w:t>期召开</w:t>
      </w:r>
      <w:proofErr w:type="gramEnd"/>
      <w:r>
        <w:rPr>
          <w:rFonts w:hint="eastAsia"/>
          <w:lang w:eastAsia="zh-CN"/>
        </w:rPr>
        <w:t>的报告人会议</w:t>
      </w:r>
      <w:r w:rsidRPr="00C43090">
        <w:t xml:space="preserve"> </w:t>
      </w:r>
    </w:p>
    <w:tbl>
      <w:tblPr>
        <w:tblStyle w:val="TableGrid"/>
        <w:tblW w:w="5000" w:type="pct"/>
        <w:jc w:val="center"/>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43"/>
        <w:gridCol w:w="2243"/>
        <w:gridCol w:w="1537"/>
        <w:gridCol w:w="3586"/>
      </w:tblGrid>
      <w:tr w:rsidR="000C2CCA" w:rsidRPr="00057BED" w14:paraId="59D46C85" w14:textId="77777777" w:rsidTr="008E4510">
        <w:trPr>
          <w:tblHeader/>
          <w:jc w:val="center"/>
        </w:trPr>
        <w:tc>
          <w:tcPr>
            <w:tcW w:w="1167" w:type="pct"/>
            <w:tcBorders>
              <w:top w:val="single" w:sz="12" w:space="0" w:color="auto"/>
              <w:bottom w:val="single" w:sz="12" w:space="0" w:color="auto"/>
            </w:tcBorders>
            <w:shd w:val="clear" w:color="auto" w:fill="auto"/>
            <w:hideMark/>
          </w:tcPr>
          <w:p w14:paraId="19D4A3CD" w14:textId="77777777" w:rsidR="000C2CCA" w:rsidRPr="00057BED" w:rsidRDefault="000C2CCA" w:rsidP="008E4510">
            <w:pPr>
              <w:pStyle w:val="Tablehead"/>
              <w:rPr>
                <w:rFonts w:eastAsia="SimSun"/>
              </w:rPr>
            </w:pPr>
            <w:r w:rsidRPr="00057BED">
              <w:rPr>
                <w:rFonts w:eastAsia="SimSun" w:hint="eastAsia"/>
                <w:lang w:eastAsia="zh-CN"/>
              </w:rPr>
              <w:t>日期</w:t>
            </w:r>
          </w:p>
        </w:tc>
        <w:tc>
          <w:tcPr>
            <w:tcW w:w="1167" w:type="pct"/>
            <w:tcBorders>
              <w:top w:val="single" w:sz="12" w:space="0" w:color="auto"/>
              <w:bottom w:val="single" w:sz="12" w:space="0" w:color="auto"/>
            </w:tcBorders>
            <w:shd w:val="clear" w:color="auto" w:fill="auto"/>
            <w:hideMark/>
          </w:tcPr>
          <w:p w14:paraId="0D9CB289" w14:textId="77777777" w:rsidR="000C2CCA" w:rsidRPr="00057BED" w:rsidRDefault="000C2CCA" w:rsidP="008E4510">
            <w:pPr>
              <w:pStyle w:val="Tablehead"/>
              <w:rPr>
                <w:rFonts w:eastAsia="SimSun"/>
                <w:lang w:eastAsia="zh-CN"/>
              </w:rPr>
            </w:pPr>
            <w:r w:rsidRPr="00057BED">
              <w:rPr>
                <w:rFonts w:eastAsia="SimSun" w:hint="eastAsia"/>
                <w:lang w:eastAsia="zh-CN"/>
              </w:rPr>
              <w:t>地点</w:t>
            </w:r>
            <w:r w:rsidRPr="00057BED">
              <w:rPr>
                <w:rFonts w:eastAsia="SimSun" w:hint="eastAsia"/>
                <w:lang w:eastAsia="zh-CN"/>
              </w:rPr>
              <w:t>/</w:t>
            </w:r>
            <w:r w:rsidRPr="00057BED">
              <w:rPr>
                <w:rFonts w:ascii="Microsoft YaHei" w:eastAsia="SimSun" w:hAnsi="Microsoft YaHei" w:cs="Microsoft YaHei" w:hint="eastAsia"/>
                <w:lang w:eastAsia="zh-CN"/>
              </w:rPr>
              <w:t>东道国</w:t>
            </w:r>
          </w:p>
        </w:tc>
        <w:tc>
          <w:tcPr>
            <w:tcW w:w="800" w:type="pct"/>
            <w:tcBorders>
              <w:top w:val="single" w:sz="12" w:space="0" w:color="auto"/>
              <w:bottom w:val="single" w:sz="12" w:space="0" w:color="auto"/>
            </w:tcBorders>
            <w:shd w:val="clear" w:color="auto" w:fill="auto"/>
            <w:hideMark/>
          </w:tcPr>
          <w:p w14:paraId="4F79FB0C" w14:textId="77777777" w:rsidR="000C2CCA" w:rsidRPr="00057BED" w:rsidRDefault="000C2CCA" w:rsidP="008E4510">
            <w:pPr>
              <w:pStyle w:val="Tablehead"/>
              <w:rPr>
                <w:rFonts w:eastAsia="SimSun"/>
                <w:lang w:eastAsia="zh-CN"/>
              </w:rPr>
            </w:pPr>
            <w:r w:rsidRPr="00057BED">
              <w:rPr>
                <w:rFonts w:ascii="Microsoft YaHei" w:eastAsia="SimSun" w:hAnsi="Microsoft YaHei" w:cs="Microsoft YaHei" w:hint="eastAsia"/>
                <w:lang w:eastAsia="zh-CN"/>
              </w:rPr>
              <w:t>报告人组</w:t>
            </w:r>
          </w:p>
        </w:tc>
        <w:tc>
          <w:tcPr>
            <w:tcW w:w="1866" w:type="pct"/>
            <w:tcBorders>
              <w:top w:val="single" w:sz="12" w:space="0" w:color="auto"/>
              <w:bottom w:val="single" w:sz="12" w:space="0" w:color="auto"/>
            </w:tcBorders>
            <w:shd w:val="clear" w:color="auto" w:fill="auto"/>
            <w:hideMark/>
          </w:tcPr>
          <w:p w14:paraId="15A0EDED" w14:textId="77777777" w:rsidR="000C2CCA" w:rsidRPr="00057BED" w:rsidRDefault="000C2CCA" w:rsidP="008E4510">
            <w:pPr>
              <w:pStyle w:val="Tablehead"/>
              <w:rPr>
                <w:rFonts w:eastAsia="SimSun"/>
              </w:rPr>
            </w:pPr>
            <w:r w:rsidRPr="00057BED">
              <w:rPr>
                <w:rFonts w:eastAsia="SimSun" w:hint="eastAsia"/>
                <w:lang w:eastAsia="zh-CN"/>
              </w:rPr>
              <w:t>会议名称</w:t>
            </w:r>
          </w:p>
        </w:tc>
      </w:tr>
      <w:tr w:rsidR="000C2CCA" w:rsidRPr="00057BED" w14:paraId="05FFFD33" w14:textId="77777777" w:rsidTr="008E4510">
        <w:trPr>
          <w:jc w:val="center"/>
        </w:trPr>
        <w:tc>
          <w:tcPr>
            <w:tcW w:w="1167" w:type="pct"/>
            <w:tcBorders>
              <w:top w:val="single" w:sz="12" w:space="0" w:color="auto"/>
            </w:tcBorders>
            <w:shd w:val="clear" w:color="auto" w:fill="auto"/>
            <w:hideMark/>
          </w:tcPr>
          <w:p w14:paraId="455418D6" w14:textId="77777777" w:rsidR="000C2CCA" w:rsidRPr="00057BED" w:rsidRDefault="000C2CCA" w:rsidP="008E4510">
            <w:pPr>
              <w:pStyle w:val="Tabletext"/>
              <w:jc w:val="center"/>
              <w:rPr>
                <w:rFonts w:eastAsia="SimSun"/>
              </w:rPr>
            </w:pPr>
            <w:r w:rsidRPr="00057BED">
              <w:rPr>
                <w:rFonts w:eastAsia="SimSun"/>
              </w:rPr>
              <w:t>2023-01-31</w:t>
            </w:r>
          </w:p>
        </w:tc>
        <w:tc>
          <w:tcPr>
            <w:tcW w:w="1167" w:type="pct"/>
            <w:tcBorders>
              <w:top w:val="single" w:sz="12" w:space="0" w:color="auto"/>
            </w:tcBorders>
            <w:shd w:val="clear" w:color="auto" w:fill="auto"/>
            <w:hideMark/>
          </w:tcPr>
          <w:p w14:paraId="4649A082"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tcBorders>
              <w:top w:val="single" w:sz="12" w:space="0" w:color="auto"/>
            </w:tcBorders>
            <w:shd w:val="clear" w:color="auto" w:fill="auto"/>
            <w:hideMark/>
          </w:tcPr>
          <w:p w14:paraId="119F821B" w14:textId="77777777" w:rsidR="000C2CCA" w:rsidRPr="00057BED" w:rsidRDefault="007F518E" w:rsidP="008E4510">
            <w:pPr>
              <w:pStyle w:val="Tabletext"/>
              <w:jc w:val="center"/>
              <w:rPr>
                <w:rFonts w:eastAsia="SimSun"/>
              </w:rPr>
            </w:pPr>
            <w:hyperlink r:id="rId19" w:tooltip="Main topic of first meeting:&#10;Action Plan for industry engagement (TSAG-TD153R2)&#10;&#10;" w:history="1">
              <w:r w:rsidR="000C2CCA" w:rsidRPr="00057BED">
                <w:rPr>
                  <w:rStyle w:val="Hyperlink"/>
                  <w:rFonts w:eastAsia="SimSun"/>
                </w:rPr>
                <w:t>RG-IEM</w:t>
              </w:r>
            </w:hyperlink>
          </w:p>
        </w:tc>
        <w:tc>
          <w:tcPr>
            <w:tcW w:w="1866" w:type="pct"/>
            <w:tcBorders>
              <w:top w:val="single" w:sz="12" w:space="0" w:color="auto"/>
            </w:tcBorders>
            <w:shd w:val="clear" w:color="auto" w:fill="auto"/>
            <w:hideMark/>
          </w:tcPr>
          <w:p w14:paraId="2F4F0859" w14:textId="77777777" w:rsidR="000C2CCA" w:rsidRPr="00057BED" w:rsidRDefault="000C2CCA" w:rsidP="008E4510">
            <w:pPr>
              <w:pStyle w:val="Tabletext"/>
              <w:rPr>
                <w:rFonts w:eastAsia="SimSun"/>
                <w:lang w:eastAsia="zh-CN"/>
              </w:rPr>
            </w:pPr>
            <w:r w:rsidRPr="00057BED">
              <w:rPr>
                <w:rFonts w:eastAsia="SimSun"/>
                <w:lang w:eastAsia="zh-CN"/>
              </w:rPr>
              <w:t>TSAG RG-IEM</w:t>
            </w:r>
            <w:r>
              <w:rPr>
                <w:rFonts w:eastAsia="SimSun" w:hint="eastAsia"/>
                <w:lang w:eastAsia="zh-CN"/>
              </w:rPr>
              <w:t>电子会议</w:t>
            </w:r>
          </w:p>
        </w:tc>
      </w:tr>
      <w:tr w:rsidR="000C2CCA" w:rsidRPr="00057BED" w14:paraId="474C8F6C" w14:textId="77777777" w:rsidTr="008E4510">
        <w:trPr>
          <w:jc w:val="center"/>
        </w:trPr>
        <w:tc>
          <w:tcPr>
            <w:tcW w:w="1167" w:type="pct"/>
            <w:shd w:val="clear" w:color="auto" w:fill="auto"/>
            <w:hideMark/>
          </w:tcPr>
          <w:p w14:paraId="48A15037" w14:textId="77777777" w:rsidR="000C2CCA" w:rsidRPr="00057BED" w:rsidRDefault="000C2CCA" w:rsidP="008E4510">
            <w:pPr>
              <w:pStyle w:val="Tabletext"/>
              <w:jc w:val="center"/>
              <w:rPr>
                <w:rFonts w:eastAsia="SimSun"/>
              </w:rPr>
            </w:pPr>
            <w:r w:rsidRPr="00057BED">
              <w:rPr>
                <w:rFonts w:eastAsia="SimSun"/>
              </w:rPr>
              <w:t>2023-02-01</w:t>
            </w:r>
          </w:p>
        </w:tc>
        <w:tc>
          <w:tcPr>
            <w:tcW w:w="1167" w:type="pct"/>
            <w:shd w:val="clear" w:color="auto" w:fill="auto"/>
            <w:hideMark/>
          </w:tcPr>
          <w:p w14:paraId="6F8F1AC8"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60034B76" w14:textId="77777777" w:rsidR="000C2CCA" w:rsidRPr="00057BED" w:rsidRDefault="007F518E" w:rsidP="008E4510">
            <w:pPr>
              <w:pStyle w:val="Tabletext"/>
              <w:jc w:val="center"/>
              <w:rPr>
                <w:rFonts w:eastAsia="SimSun"/>
              </w:rPr>
            </w:pPr>
            <w:hyperlink r:id="rId20" w:tooltip="Editing session for Rec. ITU-T A.1.&#10;Contributions are expected to be based either on Rec. ITU-T A.1 (base text) or TD150 (consolidated text) &#10;" w:history="1">
              <w:r w:rsidR="000C2CCA" w:rsidRPr="00057BED">
                <w:rPr>
                  <w:rStyle w:val="Hyperlink"/>
                  <w:rFonts w:eastAsia="SimSun"/>
                </w:rPr>
                <w:t>RG-WM</w:t>
              </w:r>
            </w:hyperlink>
          </w:p>
        </w:tc>
        <w:tc>
          <w:tcPr>
            <w:tcW w:w="1866" w:type="pct"/>
            <w:shd w:val="clear" w:color="auto" w:fill="auto"/>
            <w:hideMark/>
          </w:tcPr>
          <w:p w14:paraId="7972E1C7" w14:textId="77777777" w:rsidR="000C2CCA" w:rsidRPr="00057BED" w:rsidRDefault="000C2CCA" w:rsidP="008E4510">
            <w:pPr>
              <w:pStyle w:val="Tabletext"/>
              <w:rPr>
                <w:rFonts w:eastAsia="SimSun"/>
                <w:lang w:eastAsia="zh-CN"/>
              </w:rPr>
            </w:pPr>
            <w:r w:rsidRPr="00057BED">
              <w:rPr>
                <w:rFonts w:eastAsia="SimSun"/>
                <w:lang w:eastAsia="zh-CN"/>
              </w:rPr>
              <w:t>TSAG RG-WM</w:t>
            </w:r>
            <w:r>
              <w:rPr>
                <w:rFonts w:eastAsia="SimSun" w:hint="eastAsia"/>
                <w:lang w:eastAsia="zh-CN"/>
              </w:rPr>
              <w:t>电子会议</w:t>
            </w:r>
          </w:p>
        </w:tc>
      </w:tr>
      <w:tr w:rsidR="000C2CCA" w:rsidRPr="00057BED" w14:paraId="24CE5D48" w14:textId="77777777" w:rsidTr="008E4510">
        <w:trPr>
          <w:jc w:val="center"/>
        </w:trPr>
        <w:tc>
          <w:tcPr>
            <w:tcW w:w="1167" w:type="pct"/>
            <w:shd w:val="clear" w:color="auto" w:fill="auto"/>
            <w:hideMark/>
          </w:tcPr>
          <w:p w14:paraId="5F26ED16" w14:textId="77777777" w:rsidR="000C2CCA" w:rsidRPr="00057BED" w:rsidRDefault="000C2CCA" w:rsidP="008E4510">
            <w:pPr>
              <w:pStyle w:val="Tabletext"/>
              <w:jc w:val="center"/>
              <w:rPr>
                <w:rFonts w:eastAsia="SimSun"/>
              </w:rPr>
            </w:pPr>
            <w:r w:rsidRPr="00057BED">
              <w:rPr>
                <w:rFonts w:eastAsia="SimSun"/>
              </w:rPr>
              <w:t>2023-02-14</w:t>
            </w:r>
          </w:p>
        </w:tc>
        <w:tc>
          <w:tcPr>
            <w:tcW w:w="1167" w:type="pct"/>
            <w:shd w:val="clear" w:color="auto" w:fill="auto"/>
            <w:hideMark/>
          </w:tcPr>
          <w:p w14:paraId="73625070"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1DB4C4A9" w14:textId="77777777" w:rsidR="000C2CCA" w:rsidRPr="00057BED" w:rsidRDefault="007F518E" w:rsidP="008E4510">
            <w:pPr>
              <w:pStyle w:val="Tabletext"/>
              <w:jc w:val="center"/>
              <w:rPr>
                <w:rFonts w:eastAsia="SimSun"/>
              </w:rPr>
            </w:pPr>
            <w:hyperlink r:id="rId21" w:tooltip="Editing session for Rec. ITU-T A.7&#10;Contributions are expected to be based either on Rec. ITU-T A.7 (base text) or TD122R1 (consolidated text)&#10;&#10;" w:history="1">
              <w:r w:rsidR="000C2CCA" w:rsidRPr="00057BED">
                <w:rPr>
                  <w:rStyle w:val="Hyperlink"/>
                  <w:rFonts w:eastAsia="SimSun"/>
                </w:rPr>
                <w:t>RG-WM</w:t>
              </w:r>
            </w:hyperlink>
          </w:p>
        </w:tc>
        <w:tc>
          <w:tcPr>
            <w:tcW w:w="1866" w:type="pct"/>
            <w:shd w:val="clear" w:color="auto" w:fill="auto"/>
            <w:hideMark/>
          </w:tcPr>
          <w:p w14:paraId="3AE9577E" w14:textId="77777777" w:rsidR="000C2CCA" w:rsidRPr="00057BED" w:rsidRDefault="000C2CCA" w:rsidP="008E4510">
            <w:pPr>
              <w:pStyle w:val="Tabletext"/>
              <w:rPr>
                <w:rFonts w:eastAsia="SimSun"/>
                <w:lang w:eastAsia="zh-CN"/>
              </w:rPr>
            </w:pPr>
            <w:r w:rsidRPr="00057BED">
              <w:rPr>
                <w:rFonts w:eastAsia="SimSun"/>
                <w:lang w:eastAsia="zh-CN"/>
              </w:rPr>
              <w:t>TSAG RG-WM</w:t>
            </w:r>
            <w:r>
              <w:rPr>
                <w:rFonts w:eastAsia="SimSun" w:hint="eastAsia"/>
                <w:lang w:eastAsia="zh-CN"/>
              </w:rPr>
              <w:t>电子会议</w:t>
            </w:r>
          </w:p>
        </w:tc>
      </w:tr>
      <w:tr w:rsidR="000C2CCA" w:rsidRPr="00057BED" w14:paraId="5F40B306" w14:textId="77777777" w:rsidTr="008E4510">
        <w:trPr>
          <w:jc w:val="center"/>
        </w:trPr>
        <w:tc>
          <w:tcPr>
            <w:tcW w:w="1167" w:type="pct"/>
            <w:shd w:val="clear" w:color="auto" w:fill="auto"/>
            <w:hideMark/>
          </w:tcPr>
          <w:p w14:paraId="1BDD6B33" w14:textId="77777777" w:rsidR="000C2CCA" w:rsidRPr="00057BED" w:rsidRDefault="000C2CCA" w:rsidP="008E4510">
            <w:pPr>
              <w:pStyle w:val="Tabletext"/>
              <w:jc w:val="center"/>
              <w:rPr>
                <w:rFonts w:eastAsia="SimSun"/>
              </w:rPr>
            </w:pPr>
            <w:r w:rsidRPr="00057BED">
              <w:rPr>
                <w:rFonts w:eastAsia="SimSun"/>
              </w:rPr>
              <w:t>2023-02-15</w:t>
            </w:r>
          </w:p>
        </w:tc>
        <w:tc>
          <w:tcPr>
            <w:tcW w:w="1167" w:type="pct"/>
            <w:shd w:val="clear" w:color="auto" w:fill="auto"/>
            <w:hideMark/>
          </w:tcPr>
          <w:p w14:paraId="1866476A"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26CE76B7" w14:textId="77777777" w:rsidR="000C2CCA" w:rsidRPr="00057BED" w:rsidRDefault="007F518E" w:rsidP="008E4510">
            <w:pPr>
              <w:pStyle w:val="Tabletext"/>
              <w:jc w:val="center"/>
              <w:rPr>
                <w:rFonts w:eastAsia="SimSun"/>
              </w:rPr>
            </w:pPr>
            <w:hyperlink r:id="rId22" w:tooltip="Discussion on SG restructuring&#10;Contributions are expected on available data, proposals for KPIs (how to use data) &#10;" w:history="1">
              <w:r w:rsidR="000C2CCA" w:rsidRPr="00057BED">
                <w:rPr>
                  <w:rStyle w:val="Hyperlink"/>
                  <w:rFonts w:eastAsia="SimSun"/>
                </w:rPr>
                <w:t>RG-WPR</w:t>
              </w:r>
            </w:hyperlink>
          </w:p>
        </w:tc>
        <w:tc>
          <w:tcPr>
            <w:tcW w:w="1866" w:type="pct"/>
            <w:shd w:val="clear" w:color="auto" w:fill="auto"/>
            <w:hideMark/>
          </w:tcPr>
          <w:p w14:paraId="59AD0FB7" w14:textId="77777777" w:rsidR="000C2CCA" w:rsidRPr="00057BED" w:rsidRDefault="000C2CCA" w:rsidP="008E4510">
            <w:pPr>
              <w:pStyle w:val="Tabletext"/>
              <w:rPr>
                <w:rFonts w:eastAsia="SimSun"/>
                <w:lang w:eastAsia="zh-CN"/>
              </w:rPr>
            </w:pPr>
            <w:r w:rsidRPr="00057BED">
              <w:rPr>
                <w:rFonts w:eastAsia="SimSun"/>
                <w:lang w:eastAsia="zh-CN"/>
              </w:rPr>
              <w:t>TSAG RG-WPR</w:t>
            </w:r>
            <w:r>
              <w:rPr>
                <w:rFonts w:eastAsia="SimSun"/>
                <w:lang w:eastAsia="zh-CN"/>
              </w:rPr>
              <w:t>电子会议</w:t>
            </w:r>
          </w:p>
        </w:tc>
      </w:tr>
      <w:tr w:rsidR="000C2CCA" w:rsidRPr="00057BED" w14:paraId="1A8DC9C8" w14:textId="77777777" w:rsidTr="008E4510">
        <w:trPr>
          <w:jc w:val="center"/>
        </w:trPr>
        <w:tc>
          <w:tcPr>
            <w:tcW w:w="1167" w:type="pct"/>
            <w:shd w:val="clear" w:color="auto" w:fill="auto"/>
            <w:hideMark/>
          </w:tcPr>
          <w:p w14:paraId="5020DB53" w14:textId="77777777" w:rsidR="000C2CCA" w:rsidRPr="00057BED" w:rsidRDefault="000C2CCA" w:rsidP="008E4510">
            <w:pPr>
              <w:pStyle w:val="Tabletext"/>
              <w:jc w:val="center"/>
              <w:rPr>
                <w:rFonts w:eastAsia="SimSun"/>
              </w:rPr>
            </w:pPr>
            <w:r w:rsidRPr="00057BED">
              <w:rPr>
                <w:rFonts w:eastAsia="SimSun"/>
              </w:rPr>
              <w:t>2023-02-28</w:t>
            </w:r>
          </w:p>
        </w:tc>
        <w:tc>
          <w:tcPr>
            <w:tcW w:w="1167" w:type="pct"/>
            <w:shd w:val="clear" w:color="auto" w:fill="auto"/>
            <w:hideMark/>
          </w:tcPr>
          <w:p w14:paraId="178AD972"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44C4992B" w14:textId="77777777" w:rsidR="000C2CCA" w:rsidRPr="00057BED" w:rsidRDefault="007F518E" w:rsidP="008E4510">
            <w:pPr>
              <w:pStyle w:val="Tabletext"/>
              <w:jc w:val="center"/>
              <w:rPr>
                <w:rFonts w:eastAsia="SimSun"/>
              </w:rPr>
            </w:pPr>
            <w:hyperlink r:id="rId23" w:tooltip="Editing session on Rec. ITU-T A.8 and draft new Supplement A.supplRA; discussion on the SG17 incubation mechanism&#10;Contributions are expected, in particular with relation to TD138 (ITU-T A.8), TD154 (A.supplRA) and TD158 (SG17 ..." w:history="1">
              <w:r w:rsidR="000C2CCA" w:rsidRPr="00057BED">
                <w:rPr>
                  <w:rStyle w:val="Hyperlink"/>
                  <w:rFonts w:eastAsia="SimSun"/>
                </w:rPr>
                <w:t>RG-WM</w:t>
              </w:r>
            </w:hyperlink>
          </w:p>
        </w:tc>
        <w:tc>
          <w:tcPr>
            <w:tcW w:w="1866" w:type="pct"/>
            <w:shd w:val="clear" w:color="auto" w:fill="auto"/>
            <w:hideMark/>
          </w:tcPr>
          <w:p w14:paraId="4534EDA6" w14:textId="77777777" w:rsidR="000C2CCA" w:rsidRPr="00057BED" w:rsidRDefault="000C2CCA" w:rsidP="008E4510">
            <w:pPr>
              <w:pStyle w:val="Tabletext"/>
              <w:rPr>
                <w:rFonts w:eastAsia="SimSun"/>
                <w:lang w:eastAsia="zh-CN"/>
              </w:rPr>
            </w:pPr>
            <w:r w:rsidRPr="00057BED">
              <w:rPr>
                <w:rFonts w:eastAsia="SimSun"/>
                <w:lang w:eastAsia="zh-CN"/>
              </w:rPr>
              <w:t>TSAG RG-WM</w:t>
            </w:r>
            <w:r>
              <w:rPr>
                <w:rFonts w:eastAsia="SimSun"/>
                <w:lang w:eastAsia="zh-CN"/>
              </w:rPr>
              <w:t>电子会议</w:t>
            </w:r>
          </w:p>
        </w:tc>
      </w:tr>
      <w:tr w:rsidR="000C2CCA" w:rsidRPr="00057BED" w14:paraId="27EEEEF5" w14:textId="77777777" w:rsidTr="008E4510">
        <w:trPr>
          <w:jc w:val="center"/>
        </w:trPr>
        <w:tc>
          <w:tcPr>
            <w:tcW w:w="1167" w:type="pct"/>
            <w:shd w:val="clear" w:color="auto" w:fill="auto"/>
            <w:hideMark/>
          </w:tcPr>
          <w:p w14:paraId="4C82B447" w14:textId="77777777" w:rsidR="000C2CCA" w:rsidRPr="00057BED" w:rsidRDefault="000C2CCA" w:rsidP="008E4510">
            <w:pPr>
              <w:pStyle w:val="Tabletext"/>
              <w:jc w:val="center"/>
              <w:rPr>
                <w:rFonts w:eastAsia="SimSun"/>
              </w:rPr>
            </w:pPr>
            <w:r w:rsidRPr="00057BED">
              <w:rPr>
                <w:rFonts w:eastAsia="SimSun"/>
              </w:rPr>
              <w:t>2023-03-07</w:t>
            </w:r>
          </w:p>
        </w:tc>
        <w:tc>
          <w:tcPr>
            <w:tcW w:w="1167" w:type="pct"/>
            <w:shd w:val="clear" w:color="auto" w:fill="auto"/>
            <w:hideMark/>
          </w:tcPr>
          <w:p w14:paraId="4D4AF197"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4F2319FA" w14:textId="77777777" w:rsidR="000C2CCA" w:rsidRPr="00057BED" w:rsidRDefault="007F518E" w:rsidP="008E4510">
            <w:pPr>
              <w:pStyle w:val="Tabletext"/>
              <w:jc w:val="center"/>
              <w:rPr>
                <w:rFonts w:eastAsia="SimSun"/>
              </w:rPr>
            </w:pPr>
            <w:hyperlink r:id="rId24" w:tooltip="Main topic: WTSA Resolution 68. Contributors are invited to consider TSAG-TD145: Reference material for WTSA-20 Action 10 &quot;Industry engagement&quot; - C99R1" w:history="1">
              <w:r w:rsidR="000C2CCA" w:rsidRPr="00057BED">
                <w:rPr>
                  <w:rStyle w:val="Hyperlink"/>
                  <w:rFonts w:eastAsia="SimSun"/>
                </w:rPr>
                <w:t>RG-IEM</w:t>
              </w:r>
            </w:hyperlink>
          </w:p>
        </w:tc>
        <w:tc>
          <w:tcPr>
            <w:tcW w:w="1866" w:type="pct"/>
            <w:shd w:val="clear" w:color="auto" w:fill="auto"/>
            <w:hideMark/>
          </w:tcPr>
          <w:p w14:paraId="10A869C9" w14:textId="77777777" w:rsidR="000C2CCA" w:rsidRPr="00057BED" w:rsidRDefault="000C2CCA" w:rsidP="008E4510">
            <w:pPr>
              <w:pStyle w:val="Tabletext"/>
              <w:rPr>
                <w:rFonts w:eastAsia="SimSun"/>
                <w:lang w:eastAsia="zh-CN"/>
              </w:rPr>
            </w:pPr>
            <w:r w:rsidRPr="00057BED">
              <w:rPr>
                <w:rFonts w:eastAsia="SimSun"/>
                <w:lang w:eastAsia="zh-CN"/>
              </w:rPr>
              <w:t>TSAG RG-IEM</w:t>
            </w:r>
            <w:r>
              <w:rPr>
                <w:rFonts w:eastAsia="SimSun"/>
                <w:lang w:eastAsia="zh-CN"/>
              </w:rPr>
              <w:t>电子会议</w:t>
            </w:r>
          </w:p>
        </w:tc>
      </w:tr>
      <w:tr w:rsidR="000C2CCA" w:rsidRPr="00057BED" w14:paraId="0D208E3F" w14:textId="77777777" w:rsidTr="008E4510">
        <w:trPr>
          <w:jc w:val="center"/>
        </w:trPr>
        <w:tc>
          <w:tcPr>
            <w:tcW w:w="1167" w:type="pct"/>
            <w:shd w:val="clear" w:color="auto" w:fill="auto"/>
            <w:hideMark/>
          </w:tcPr>
          <w:p w14:paraId="1451E38E" w14:textId="77777777" w:rsidR="000C2CCA" w:rsidRPr="00057BED" w:rsidRDefault="000C2CCA" w:rsidP="008E4510">
            <w:pPr>
              <w:pStyle w:val="Tabletext"/>
              <w:jc w:val="center"/>
              <w:rPr>
                <w:rFonts w:eastAsia="SimSun"/>
              </w:rPr>
            </w:pPr>
            <w:r w:rsidRPr="00057BED">
              <w:rPr>
                <w:rFonts w:eastAsia="SimSun"/>
              </w:rPr>
              <w:t>2023-03-09</w:t>
            </w:r>
          </w:p>
        </w:tc>
        <w:tc>
          <w:tcPr>
            <w:tcW w:w="1167" w:type="pct"/>
            <w:shd w:val="clear" w:color="auto" w:fill="auto"/>
            <w:hideMark/>
          </w:tcPr>
          <w:p w14:paraId="24937B0E"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48E491F7" w14:textId="77777777" w:rsidR="000C2CCA" w:rsidRPr="00057BED" w:rsidRDefault="007F518E" w:rsidP="008E4510">
            <w:pPr>
              <w:pStyle w:val="Tabletext"/>
              <w:jc w:val="center"/>
              <w:rPr>
                <w:rFonts w:eastAsia="SimSun"/>
              </w:rPr>
            </w:pPr>
            <w:hyperlink r:id="rId25" w:tooltip="1) Resolutions mapping analysis on WTSA-20 Res. with PP-22 Res. , WTDC-21 Res. and ITU-R Res.&#10;2) Resolution streamlining and review principles; &#10;3) Guidelines on how to draft a good Resolution; and&#10;4) Briefing note on how to..." w:history="1">
              <w:r w:rsidR="000C2CCA" w:rsidRPr="00057BED">
                <w:rPr>
                  <w:rStyle w:val="Hyperlink"/>
                  <w:rFonts w:eastAsia="SimSun"/>
                </w:rPr>
                <w:t>RG-WTSA</w:t>
              </w:r>
            </w:hyperlink>
          </w:p>
        </w:tc>
        <w:tc>
          <w:tcPr>
            <w:tcW w:w="1866" w:type="pct"/>
            <w:shd w:val="clear" w:color="auto" w:fill="auto"/>
            <w:hideMark/>
          </w:tcPr>
          <w:p w14:paraId="03C08E52" w14:textId="77777777" w:rsidR="000C2CCA" w:rsidRPr="00057BED" w:rsidRDefault="000C2CCA" w:rsidP="008E4510">
            <w:pPr>
              <w:pStyle w:val="Tabletext"/>
              <w:rPr>
                <w:rFonts w:eastAsia="SimSun"/>
              </w:rPr>
            </w:pPr>
            <w:r w:rsidRPr="00057BED">
              <w:rPr>
                <w:rFonts w:eastAsia="SimSun"/>
              </w:rPr>
              <w:t>TSAG RG-WTSA</w:t>
            </w:r>
            <w:proofErr w:type="spellStart"/>
            <w:r>
              <w:rPr>
                <w:rFonts w:eastAsia="SimSun"/>
              </w:rPr>
              <w:t>电子会议</w:t>
            </w:r>
            <w:proofErr w:type="spellEnd"/>
          </w:p>
        </w:tc>
      </w:tr>
      <w:tr w:rsidR="000C2CCA" w:rsidRPr="00057BED" w14:paraId="5A1EB83A" w14:textId="77777777" w:rsidTr="008E4510">
        <w:trPr>
          <w:jc w:val="center"/>
        </w:trPr>
        <w:tc>
          <w:tcPr>
            <w:tcW w:w="1167" w:type="pct"/>
            <w:shd w:val="clear" w:color="auto" w:fill="auto"/>
            <w:hideMark/>
          </w:tcPr>
          <w:p w14:paraId="34FDD20A" w14:textId="77777777" w:rsidR="000C2CCA" w:rsidRPr="00057BED" w:rsidRDefault="000C2CCA" w:rsidP="008E4510">
            <w:pPr>
              <w:pStyle w:val="Tabletext"/>
              <w:jc w:val="center"/>
              <w:rPr>
                <w:rFonts w:eastAsia="SimSun"/>
              </w:rPr>
            </w:pPr>
            <w:r w:rsidRPr="00057BED">
              <w:rPr>
                <w:rFonts w:eastAsia="SimSun"/>
              </w:rPr>
              <w:lastRenderedPageBreak/>
              <w:t>2023-03-15</w:t>
            </w:r>
          </w:p>
        </w:tc>
        <w:tc>
          <w:tcPr>
            <w:tcW w:w="1167" w:type="pct"/>
            <w:shd w:val="clear" w:color="auto" w:fill="auto"/>
            <w:hideMark/>
          </w:tcPr>
          <w:p w14:paraId="086FAA98"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3EF03E58" w14:textId="77777777" w:rsidR="000C2CCA" w:rsidRPr="00057BED" w:rsidRDefault="007F518E" w:rsidP="008E4510">
            <w:pPr>
              <w:pStyle w:val="Tabletext"/>
              <w:jc w:val="center"/>
              <w:rPr>
                <w:rFonts w:eastAsia="SimSun"/>
              </w:rPr>
            </w:pPr>
            <w:hyperlink r:id="rId26" w:tooltip="Contributions invited on: Available data, proposals for KPIs, relative priorities of KPIs, how conducive current structure is to the standardization process." w:history="1">
              <w:r w:rsidR="000C2CCA" w:rsidRPr="00057BED">
                <w:rPr>
                  <w:rStyle w:val="Hyperlink"/>
                  <w:rFonts w:eastAsia="SimSun"/>
                </w:rPr>
                <w:t>RG-WPR</w:t>
              </w:r>
            </w:hyperlink>
          </w:p>
        </w:tc>
        <w:tc>
          <w:tcPr>
            <w:tcW w:w="1866" w:type="pct"/>
            <w:shd w:val="clear" w:color="auto" w:fill="auto"/>
            <w:hideMark/>
          </w:tcPr>
          <w:p w14:paraId="2194877E" w14:textId="77777777" w:rsidR="000C2CCA" w:rsidRPr="00057BED" w:rsidRDefault="000C2CCA" w:rsidP="008E4510">
            <w:pPr>
              <w:pStyle w:val="Tabletext"/>
              <w:rPr>
                <w:rFonts w:eastAsia="SimSun"/>
                <w:lang w:eastAsia="zh-CN"/>
              </w:rPr>
            </w:pPr>
            <w:r w:rsidRPr="00057BED">
              <w:rPr>
                <w:rFonts w:eastAsia="SimSun"/>
                <w:lang w:eastAsia="zh-CN"/>
              </w:rPr>
              <w:t>TSAG RG-WPR</w:t>
            </w:r>
            <w:r>
              <w:rPr>
                <w:rFonts w:eastAsia="SimSun"/>
                <w:lang w:eastAsia="zh-CN"/>
              </w:rPr>
              <w:t>电子会议</w:t>
            </w:r>
          </w:p>
        </w:tc>
      </w:tr>
      <w:tr w:rsidR="000C2CCA" w:rsidRPr="00057BED" w14:paraId="74B8F250" w14:textId="77777777" w:rsidTr="008E4510">
        <w:trPr>
          <w:jc w:val="center"/>
        </w:trPr>
        <w:tc>
          <w:tcPr>
            <w:tcW w:w="1167" w:type="pct"/>
            <w:shd w:val="clear" w:color="auto" w:fill="auto"/>
            <w:hideMark/>
          </w:tcPr>
          <w:p w14:paraId="678E5F89" w14:textId="77777777" w:rsidR="000C2CCA" w:rsidRPr="00057BED" w:rsidRDefault="000C2CCA" w:rsidP="008E4510">
            <w:pPr>
              <w:pStyle w:val="Tabletext"/>
              <w:jc w:val="center"/>
              <w:rPr>
                <w:rFonts w:eastAsia="SimSun"/>
              </w:rPr>
            </w:pPr>
            <w:r w:rsidRPr="00057BED">
              <w:rPr>
                <w:rFonts w:eastAsia="SimSun"/>
              </w:rPr>
              <w:t>2023-04-04</w:t>
            </w:r>
          </w:p>
        </w:tc>
        <w:tc>
          <w:tcPr>
            <w:tcW w:w="1167" w:type="pct"/>
            <w:shd w:val="clear" w:color="auto" w:fill="auto"/>
            <w:hideMark/>
          </w:tcPr>
          <w:p w14:paraId="5BF3FC22"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3A1C9DBC" w14:textId="77777777" w:rsidR="000C2CCA" w:rsidRPr="00057BED" w:rsidRDefault="007F518E" w:rsidP="008E4510">
            <w:pPr>
              <w:pStyle w:val="Tabletext"/>
              <w:jc w:val="center"/>
              <w:rPr>
                <w:rFonts w:eastAsia="SimSun"/>
              </w:rPr>
            </w:pPr>
            <w:hyperlink r:id="rId27" w:tooltip="Main topic: metrics" w:history="1">
              <w:r w:rsidR="000C2CCA" w:rsidRPr="00057BED">
                <w:rPr>
                  <w:rStyle w:val="Hyperlink"/>
                  <w:rFonts w:eastAsia="SimSun"/>
                </w:rPr>
                <w:t>RG-IEM</w:t>
              </w:r>
            </w:hyperlink>
          </w:p>
        </w:tc>
        <w:tc>
          <w:tcPr>
            <w:tcW w:w="1866" w:type="pct"/>
            <w:shd w:val="clear" w:color="auto" w:fill="auto"/>
            <w:hideMark/>
          </w:tcPr>
          <w:p w14:paraId="76DC1906" w14:textId="77777777" w:rsidR="000C2CCA" w:rsidRPr="00057BED" w:rsidRDefault="000C2CCA" w:rsidP="008E4510">
            <w:pPr>
              <w:pStyle w:val="Tabletext"/>
              <w:rPr>
                <w:rFonts w:eastAsia="SimSun"/>
                <w:lang w:eastAsia="zh-CN"/>
              </w:rPr>
            </w:pPr>
            <w:r w:rsidRPr="00057BED">
              <w:rPr>
                <w:rFonts w:eastAsia="SimSun"/>
                <w:lang w:eastAsia="zh-CN"/>
              </w:rPr>
              <w:t>TSAG RG-IEM</w:t>
            </w:r>
            <w:r>
              <w:rPr>
                <w:rFonts w:eastAsia="SimSun"/>
                <w:lang w:eastAsia="zh-CN"/>
              </w:rPr>
              <w:t>电子会议</w:t>
            </w:r>
          </w:p>
        </w:tc>
      </w:tr>
      <w:tr w:rsidR="000C2CCA" w:rsidRPr="00057BED" w14:paraId="4A536FE2" w14:textId="77777777" w:rsidTr="008E4510">
        <w:trPr>
          <w:jc w:val="center"/>
        </w:trPr>
        <w:tc>
          <w:tcPr>
            <w:tcW w:w="1167" w:type="pct"/>
            <w:shd w:val="clear" w:color="auto" w:fill="auto"/>
            <w:hideMark/>
          </w:tcPr>
          <w:p w14:paraId="7634E012" w14:textId="77777777" w:rsidR="000C2CCA" w:rsidRPr="00057BED" w:rsidRDefault="000C2CCA" w:rsidP="008E4510">
            <w:pPr>
              <w:pStyle w:val="Tabletext"/>
              <w:jc w:val="center"/>
              <w:rPr>
                <w:rFonts w:eastAsia="SimSun"/>
              </w:rPr>
            </w:pPr>
            <w:r w:rsidRPr="00057BED">
              <w:rPr>
                <w:rFonts w:eastAsia="SimSun"/>
              </w:rPr>
              <w:t>2023-04-13</w:t>
            </w:r>
          </w:p>
        </w:tc>
        <w:tc>
          <w:tcPr>
            <w:tcW w:w="1167" w:type="pct"/>
            <w:shd w:val="clear" w:color="auto" w:fill="auto"/>
            <w:hideMark/>
          </w:tcPr>
          <w:p w14:paraId="6584F9DD"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39727FB5" w14:textId="77777777" w:rsidR="000C2CCA" w:rsidRPr="00057BED" w:rsidRDefault="007F518E" w:rsidP="008E4510">
            <w:pPr>
              <w:pStyle w:val="Tabletext"/>
              <w:jc w:val="center"/>
              <w:rPr>
                <w:rFonts w:eastAsia="SimSun"/>
              </w:rPr>
            </w:pPr>
            <w:hyperlink r:id="rId28" w:tooltip="Contributions invited on:&#10;1) Resolutions mapping analysis on WTSA-20 Resolutions with PP-22 Resolutions, WTDC-21 Resolutions and ITU-R Resolution&#10;2)  Resolution streamlining and review principles, and guidelines on how to dra..." w:history="1">
              <w:r w:rsidR="000C2CCA" w:rsidRPr="00057BED">
                <w:rPr>
                  <w:rStyle w:val="Hyperlink"/>
                  <w:rFonts w:eastAsia="SimSun"/>
                </w:rPr>
                <w:t>RG-WTSA</w:t>
              </w:r>
            </w:hyperlink>
          </w:p>
        </w:tc>
        <w:tc>
          <w:tcPr>
            <w:tcW w:w="1866" w:type="pct"/>
            <w:shd w:val="clear" w:color="auto" w:fill="auto"/>
            <w:hideMark/>
          </w:tcPr>
          <w:p w14:paraId="789A1639" w14:textId="77777777" w:rsidR="000C2CCA" w:rsidRPr="00057BED" w:rsidRDefault="000C2CCA" w:rsidP="008E4510">
            <w:pPr>
              <w:pStyle w:val="Tabletext"/>
              <w:rPr>
                <w:rFonts w:eastAsia="SimSun"/>
              </w:rPr>
            </w:pPr>
            <w:r w:rsidRPr="00057BED">
              <w:rPr>
                <w:rFonts w:eastAsia="SimSun"/>
              </w:rPr>
              <w:t>TSAG RG-WTSA</w:t>
            </w:r>
            <w:proofErr w:type="spellStart"/>
            <w:r>
              <w:rPr>
                <w:rFonts w:eastAsia="SimSun"/>
              </w:rPr>
              <w:t>电子会议</w:t>
            </w:r>
            <w:proofErr w:type="spellEnd"/>
          </w:p>
        </w:tc>
      </w:tr>
      <w:tr w:rsidR="000C2CCA" w:rsidRPr="00057BED" w14:paraId="4DD05D7B" w14:textId="77777777" w:rsidTr="008E4510">
        <w:trPr>
          <w:jc w:val="center"/>
        </w:trPr>
        <w:tc>
          <w:tcPr>
            <w:tcW w:w="1167" w:type="pct"/>
            <w:shd w:val="clear" w:color="auto" w:fill="auto"/>
            <w:hideMark/>
          </w:tcPr>
          <w:p w14:paraId="7DF80F95" w14:textId="77777777" w:rsidR="000C2CCA" w:rsidRPr="00057BED" w:rsidRDefault="000C2CCA" w:rsidP="008E4510">
            <w:pPr>
              <w:pStyle w:val="Tabletext"/>
              <w:jc w:val="center"/>
              <w:rPr>
                <w:rFonts w:eastAsia="SimSun"/>
              </w:rPr>
            </w:pPr>
            <w:r w:rsidRPr="00057BED">
              <w:rPr>
                <w:rFonts w:eastAsia="SimSun"/>
              </w:rPr>
              <w:t>2023-04-18</w:t>
            </w:r>
          </w:p>
        </w:tc>
        <w:tc>
          <w:tcPr>
            <w:tcW w:w="1167" w:type="pct"/>
            <w:shd w:val="clear" w:color="auto" w:fill="auto"/>
            <w:hideMark/>
          </w:tcPr>
          <w:p w14:paraId="307AC935"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7185B651" w14:textId="77777777" w:rsidR="000C2CCA" w:rsidRPr="00057BED" w:rsidRDefault="007F518E" w:rsidP="008E4510">
            <w:pPr>
              <w:pStyle w:val="Tabletext"/>
              <w:jc w:val="center"/>
              <w:rPr>
                <w:rFonts w:eastAsia="SimSun"/>
              </w:rPr>
            </w:pPr>
            <w:hyperlink r:id="rId29" w:tooltip="Editing session for Rec. ITU-T A.7&#10;Contributions are expected to be based either on Rec. ITU-T A.7 (base text) or TD122R1 (consolidated text)&#10;" w:history="1">
              <w:r w:rsidR="000C2CCA" w:rsidRPr="00057BED">
                <w:rPr>
                  <w:rStyle w:val="Hyperlink"/>
                  <w:rFonts w:eastAsia="SimSun"/>
                </w:rPr>
                <w:t>RG-WM</w:t>
              </w:r>
            </w:hyperlink>
          </w:p>
        </w:tc>
        <w:tc>
          <w:tcPr>
            <w:tcW w:w="1866" w:type="pct"/>
            <w:shd w:val="clear" w:color="auto" w:fill="auto"/>
            <w:hideMark/>
          </w:tcPr>
          <w:p w14:paraId="31B026E1" w14:textId="77777777" w:rsidR="000C2CCA" w:rsidRPr="00057BED" w:rsidRDefault="000C2CCA" w:rsidP="008E4510">
            <w:pPr>
              <w:pStyle w:val="Tabletext"/>
              <w:rPr>
                <w:rFonts w:eastAsia="SimSun"/>
                <w:lang w:eastAsia="zh-CN"/>
              </w:rPr>
            </w:pPr>
            <w:r w:rsidRPr="00057BED">
              <w:rPr>
                <w:rFonts w:eastAsia="SimSun"/>
                <w:lang w:eastAsia="zh-CN"/>
              </w:rPr>
              <w:t>TSAG RG-WM</w:t>
            </w:r>
            <w:r>
              <w:rPr>
                <w:rFonts w:eastAsia="SimSun"/>
                <w:lang w:eastAsia="zh-CN"/>
              </w:rPr>
              <w:t>电子会议</w:t>
            </w:r>
          </w:p>
        </w:tc>
      </w:tr>
      <w:tr w:rsidR="000C2CCA" w:rsidRPr="00057BED" w14:paraId="0CDDCFA5" w14:textId="77777777" w:rsidTr="008E4510">
        <w:trPr>
          <w:jc w:val="center"/>
        </w:trPr>
        <w:tc>
          <w:tcPr>
            <w:tcW w:w="1167" w:type="pct"/>
            <w:shd w:val="clear" w:color="auto" w:fill="auto"/>
            <w:hideMark/>
          </w:tcPr>
          <w:p w14:paraId="4D9F060F" w14:textId="77777777" w:rsidR="000C2CCA" w:rsidRPr="00057BED" w:rsidRDefault="000C2CCA" w:rsidP="008E4510">
            <w:pPr>
              <w:pStyle w:val="Tabletext"/>
              <w:jc w:val="center"/>
              <w:rPr>
                <w:rFonts w:eastAsia="SimSun"/>
              </w:rPr>
            </w:pPr>
            <w:r w:rsidRPr="00057BED">
              <w:rPr>
                <w:rFonts w:eastAsia="SimSun"/>
              </w:rPr>
              <w:t>2023-04-19</w:t>
            </w:r>
          </w:p>
        </w:tc>
        <w:tc>
          <w:tcPr>
            <w:tcW w:w="1167" w:type="pct"/>
            <w:shd w:val="clear" w:color="auto" w:fill="auto"/>
            <w:hideMark/>
          </w:tcPr>
          <w:p w14:paraId="68B84723"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008DF3D1" w14:textId="77777777" w:rsidR="000C2CCA" w:rsidRPr="00057BED" w:rsidRDefault="007F518E" w:rsidP="008E4510">
            <w:pPr>
              <w:pStyle w:val="Tabletext"/>
              <w:jc w:val="center"/>
              <w:rPr>
                <w:rFonts w:eastAsia="SimSun"/>
              </w:rPr>
            </w:pPr>
            <w:hyperlink r:id="rId30" w:tooltip="Click here for more details" w:history="1">
              <w:r w:rsidR="000C2CCA" w:rsidRPr="00057BED">
                <w:rPr>
                  <w:rStyle w:val="Hyperlink"/>
                  <w:rFonts w:eastAsia="SimSun"/>
                </w:rPr>
                <w:t>RG-WPR</w:t>
              </w:r>
            </w:hyperlink>
          </w:p>
        </w:tc>
        <w:tc>
          <w:tcPr>
            <w:tcW w:w="1866" w:type="pct"/>
            <w:shd w:val="clear" w:color="auto" w:fill="auto"/>
            <w:hideMark/>
          </w:tcPr>
          <w:p w14:paraId="60CF5431" w14:textId="77777777" w:rsidR="000C2CCA" w:rsidRPr="00057BED" w:rsidRDefault="000C2CCA" w:rsidP="008E4510">
            <w:pPr>
              <w:pStyle w:val="Tabletext"/>
              <w:rPr>
                <w:rFonts w:eastAsia="SimSun"/>
                <w:lang w:eastAsia="zh-CN"/>
              </w:rPr>
            </w:pPr>
            <w:r w:rsidRPr="00057BED">
              <w:rPr>
                <w:rFonts w:eastAsia="SimSun"/>
                <w:lang w:eastAsia="zh-CN"/>
              </w:rPr>
              <w:t>TSAG RG-WPR</w:t>
            </w:r>
            <w:r>
              <w:rPr>
                <w:rFonts w:eastAsia="SimSun"/>
                <w:lang w:eastAsia="zh-CN"/>
              </w:rPr>
              <w:t>电子会议</w:t>
            </w:r>
          </w:p>
        </w:tc>
      </w:tr>
      <w:tr w:rsidR="000C2CCA" w:rsidRPr="00057BED" w14:paraId="4A36F5D3" w14:textId="77777777" w:rsidTr="008E4510">
        <w:trPr>
          <w:jc w:val="center"/>
        </w:trPr>
        <w:tc>
          <w:tcPr>
            <w:tcW w:w="1167" w:type="pct"/>
            <w:shd w:val="clear" w:color="auto" w:fill="auto"/>
            <w:hideMark/>
          </w:tcPr>
          <w:p w14:paraId="3473A4D7" w14:textId="77777777" w:rsidR="000C2CCA" w:rsidRPr="00057BED" w:rsidRDefault="000C2CCA" w:rsidP="008E4510">
            <w:pPr>
              <w:pStyle w:val="Tabletext"/>
              <w:jc w:val="center"/>
              <w:rPr>
                <w:rFonts w:eastAsia="SimSun"/>
              </w:rPr>
            </w:pPr>
            <w:r w:rsidRPr="00057BED">
              <w:rPr>
                <w:rFonts w:eastAsia="SimSun"/>
              </w:rPr>
              <w:t>2023-04-27</w:t>
            </w:r>
          </w:p>
        </w:tc>
        <w:tc>
          <w:tcPr>
            <w:tcW w:w="1167" w:type="pct"/>
            <w:shd w:val="clear" w:color="auto" w:fill="auto"/>
            <w:hideMark/>
          </w:tcPr>
          <w:p w14:paraId="538792E9"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131BE770" w14:textId="77777777" w:rsidR="000C2CCA" w:rsidRPr="00057BED" w:rsidRDefault="007F518E" w:rsidP="008E4510">
            <w:pPr>
              <w:pStyle w:val="Tabletext"/>
              <w:jc w:val="center"/>
              <w:rPr>
                <w:rFonts w:eastAsia="SimSun"/>
              </w:rPr>
            </w:pPr>
            <w:hyperlink r:id="rId31" w:tooltip="Governance and management of meetings with remote participation&#10;Contributions are expected, in particular with relation to TD159" w:history="1">
              <w:r w:rsidR="000C2CCA" w:rsidRPr="00057BED">
                <w:rPr>
                  <w:rStyle w:val="Hyperlink"/>
                  <w:rFonts w:eastAsia="SimSun"/>
                </w:rPr>
                <w:t>RG-WM</w:t>
              </w:r>
            </w:hyperlink>
          </w:p>
        </w:tc>
        <w:tc>
          <w:tcPr>
            <w:tcW w:w="1866" w:type="pct"/>
            <w:shd w:val="clear" w:color="auto" w:fill="auto"/>
            <w:hideMark/>
          </w:tcPr>
          <w:p w14:paraId="308A71A8" w14:textId="77777777" w:rsidR="000C2CCA" w:rsidRPr="00057BED" w:rsidRDefault="000C2CCA" w:rsidP="008E4510">
            <w:pPr>
              <w:pStyle w:val="Tabletext"/>
              <w:rPr>
                <w:rFonts w:eastAsia="SimSun"/>
                <w:lang w:eastAsia="zh-CN"/>
              </w:rPr>
            </w:pPr>
            <w:r w:rsidRPr="00057BED">
              <w:rPr>
                <w:rFonts w:eastAsia="SimSun"/>
                <w:lang w:eastAsia="zh-CN"/>
              </w:rPr>
              <w:t>TSAG RG-WM</w:t>
            </w:r>
            <w:r>
              <w:rPr>
                <w:rFonts w:eastAsia="SimSun"/>
                <w:lang w:eastAsia="zh-CN"/>
              </w:rPr>
              <w:t>电子会议</w:t>
            </w:r>
          </w:p>
        </w:tc>
      </w:tr>
      <w:tr w:rsidR="000C2CCA" w:rsidRPr="00057BED" w14:paraId="3D54511F" w14:textId="77777777" w:rsidTr="008E4510">
        <w:trPr>
          <w:jc w:val="center"/>
        </w:trPr>
        <w:tc>
          <w:tcPr>
            <w:tcW w:w="1167" w:type="pct"/>
            <w:shd w:val="clear" w:color="auto" w:fill="auto"/>
            <w:hideMark/>
          </w:tcPr>
          <w:p w14:paraId="3981778B" w14:textId="77777777" w:rsidR="000C2CCA" w:rsidRPr="00057BED" w:rsidRDefault="000C2CCA" w:rsidP="008E4510">
            <w:pPr>
              <w:pStyle w:val="Tabletext"/>
              <w:jc w:val="center"/>
              <w:rPr>
                <w:rFonts w:eastAsia="SimSun"/>
              </w:rPr>
            </w:pPr>
            <w:r w:rsidRPr="00057BED">
              <w:rPr>
                <w:rFonts w:eastAsia="SimSun"/>
              </w:rPr>
              <w:t>2023-05-04</w:t>
            </w:r>
          </w:p>
        </w:tc>
        <w:tc>
          <w:tcPr>
            <w:tcW w:w="1167" w:type="pct"/>
            <w:shd w:val="clear" w:color="auto" w:fill="auto"/>
            <w:hideMark/>
          </w:tcPr>
          <w:p w14:paraId="36D3EBCF"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7B0A35A5" w14:textId="77777777" w:rsidR="000C2CCA" w:rsidRPr="00057BED" w:rsidRDefault="007F518E" w:rsidP="008E4510">
            <w:pPr>
              <w:pStyle w:val="Tabletext"/>
              <w:jc w:val="center"/>
              <w:rPr>
                <w:rFonts w:eastAsia="SimSun"/>
              </w:rPr>
            </w:pPr>
            <w:hyperlink r:id="rId32" w:tooltip="Editing session for Rec. ITU-T A.1&#10;Contributions are expected to be based either on Rec. ITU-T A.1 (base text) or TD150 (consolidated text)" w:history="1">
              <w:r w:rsidR="000C2CCA" w:rsidRPr="00057BED">
                <w:rPr>
                  <w:rStyle w:val="Hyperlink"/>
                  <w:rFonts w:eastAsia="SimSun"/>
                </w:rPr>
                <w:t>RG-WM</w:t>
              </w:r>
            </w:hyperlink>
          </w:p>
        </w:tc>
        <w:tc>
          <w:tcPr>
            <w:tcW w:w="1866" w:type="pct"/>
            <w:shd w:val="clear" w:color="auto" w:fill="auto"/>
            <w:hideMark/>
          </w:tcPr>
          <w:p w14:paraId="51B8E5CA" w14:textId="77777777" w:rsidR="000C2CCA" w:rsidRPr="00057BED" w:rsidRDefault="000C2CCA" w:rsidP="008E4510">
            <w:pPr>
              <w:pStyle w:val="Tabletext"/>
              <w:rPr>
                <w:rFonts w:eastAsia="SimSun"/>
                <w:lang w:eastAsia="zh-CN"/>
              </w:rPr>
            </w:pPr>
            <w:r w:rsidRPr="00057BED">
              <w:rPr>
                <w:rFonts w:eastAsia="SimSun"/>
                <w:lang w:eastAsia="zh-CN"/>
              </w:rPr>
              <w:t>TSAG RG-WM</w:t>
            </w:r>
            <w:r>
              <w:rPr>
                <w:rFonts w:eastAsia="SimSun"/>
                <w:lang w:eastAsia="zh-CN"/>
              </w:rPr>
              <w:t>电子会议</w:t>
            </w:r>
          </w:p>
        </w:tc>
      </w:tr>
      <w:tr w:rsidR="000C2CCA" w:rsidRPr="00057BED" w14:paraId="73DD38A6" w14:textId="77777777" w:rsidTr="008E4510">
        <w:trPr>
          <w:jc w:val="center"/>
        </w:trPr>
        <w:tc>
          <w:tcPr>
            <w:tcW w:w="1167" w:type="pct"/>
            <w:shd w:val="clear" w:color="auto" w:fill="auto"/>
            <w:hideMark/>
          </w:tcPr>
          <w:p w14:paraId="66B8EAD3" w14:textId="77777777" w:rsidR="000C2CCA" w:rsidRPr="00057BED" w:rsidRDefault="000C2CCA" w:rsidP="008E4510">
            <w:pPr>
              <w:pStyle w:val="Tabletext"/>
              <w:jc w:val="center"/>
              <w:rPr>
                <w:rFonts w:eastAsia="SimSun"/>
              </w:rPr>
            </w:pPr>
            <w:r w:rsidRPr="00057BED">
              <w:rPr>
                <w:rFonts w:eastAsia="SimSun"/>
              </w:rPr>
              <w:t>2023-05-05</w:t>
            </w:r>
          </w:p>
        </w:tc>
        <w:tc>
          <w:tcPr>
            <w:tcW w:w="1167" w:type="pct"/>
            <w:shd w:val="clear" w:color="auto" w:fill="auto"/>
            <w:hideMark/>
          </w:tcPr>
          <w:p w14:paraId="5F159550" w14:textId="77777777" w:rsidR="000C2CCA" w:rsidRPr="00057BED" w:rsidRDefault="000C2CCA" w:rsidP="008E4510">
            <w:pPr>
              <w:pStyle w:val="Tabletext"/>
              <w:jc w:val="center"/>
              <w:rPr>
                <w:rFonts w:eastAsia="SimSun"/>
                <w:lang w:eastAsia="zh-CN"/>
              </w:rPr>
            </w:pPr>
            <w:r>
              <w:rPr>
                <w:rFonts w:eastAsia="SimSun" w:hint="eastAsia"/>
                <w:lang w:eastAsia="zh-CN"/>
              </w:rPr>
              <w:t>电子会议</w:t>
            </w:r>
          </w:p>
        </w:tc>
        <w:tc>
          <w:tcPr>
            <w:tcW w:w="800" w:type="pct"/>
            <w:shd w:val="clear" w:color="auto" w:fill="auto"/>
            <w:hideMark/>
          </w:tcPr>
          <w:p w14:paraId="5A0E1725" w14:textId="77777777" w:rsidR="000C2CCA" w:rsidRPr="00057BED" w:rsidRDefault="007F518E" w:rsidP="008E4510">
            <w:pPr>
              <w:pStyle w:val="Tabletext"/>
              <w:jc w:val="center"/>
              <w:rPr>
                <w:rFonts w:eastAsia="SimSun"/>
              </w:rPr>
            </w:pPr>
            <w:hyperlink r:id="rId33" w:tooltip="Main topic: new technologies mechanism" w:history="1">
              <w:r w:rsidR="000C2CCA" w:rsidRPr="00057BED">
                <w:rPr>
                  <w:rStyle w:val="Hyperlink"/>
                  <w:rFonts w:eastAsia="SimSun"/>
                </w:rPr>
                <w:t>RG-IEM</w:t>
              </w:r>
            </w:hyperlink>
          </w:p>
        </w:tc>
        <w:tc>
          <w:tcPr>
            <w:tcW w:w="1866" w:type="pct"/>
            <w:shd w:val="clear" w:color="auto" w:fill="auto"/>
            <w:hideMark/>
          </w:tcPr>
          <w:p w14:paraId="699AD4A9" w14:textId="77777777" w:rsidR="000C2CCA" w:rsidRPr="00057BED" w:rsidRDefault="000C2CCA" w:rsidP="008E4510">
            <w:pPr>
              <w:pStyle w:val="Tabletext"/>
              <w:rPr>
                <w:rFonts w:eastAsia="SimSun"/>
                <w:lang w:eastAsia="zh-CN"/>
              </w:rPr>
            </w:pPr>
            <w:r w:rsidRPr="00057BED">
              <w:rPr>
                <w:rFonts w:eastAsia="SimSun"/>
                <w:lang w:eastAsia="zh-CN"/>
              </w:rPr>
              <w:t>TSAG RG-IEM</w:t>
            </w:r>
            <w:r>
              <w:rPr>
                <w:rFonts w:eastAsia="SimSun"/>
                <w:lang w:eastAsia="zh-CN"/>
              </w:rPr>
              <w:t>电子会议</w:t>
            </w:r>
          </w:p>
        </w:tc>
      </w:tr>
      <w:tr w:rsidR="000C2CCA" w:rsidRPr="00057BED" w14:paraId="46EAC97E" w14:textId="77777777" w:rsidTr="008E4510">
        <w:trPr>
          <w:jc w:val="center"/>
        </w:trPr>
        <w:tc>
          <w:tcPr>
            <w:tcW w:w="1167" w:type="pct"/>
            <w:shd w:val="clear" w:color="auto" w:fill="auto"/>
            <w:hideMark/>
          </w:tcPr>
          <w:p w14:paraId="08D32FAB" w14:textId="77777777" w:rsidR="000C2CCA" w:rsidRPr="00057BED" w:rsidRDefault="000C2CCA" w:rsidP="008E4510">
            <w:pPr>
              <w:pStyle w:val="Tabletext"/>
              <w:jc w:val="center"/>
              <w:rPr>
                <w:rFonts w:eastAsia="SimSun"/>
              </w:rPr>
            </w:pPr>
            <w:r w:rsidRPr="00057BED">
              <w:rPr>
                <w:rFonts w:eastAsia="SimSun"/>
              </w:rPr>
              <w:t>2023-05-11</w:t>
            </w:r>
          </w:p>
        </w:tc>
        <w:tc>
          <w:tcPr>
            <w:tcW w:w="1167" w:type="pct"/>
            <w:shd w:val="clear" w:color="auto" w:fill="auto"/>
            <w:hideMark/>
          </w:tcPr>
          <w:p w14:paraId="28D8743C"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12EFF5B8" w14:textId="77777777" w:rsidR="000C2CCA" w:rsidRPr="00057BED" w:rsidRDefault="007F518E" w:rsidP="008E4510">
            <w:pPr>
              <w:pStyle w:val="Tabletext"/>
              <w:jc w:val="center"/>
              <w:rPr>
                <w:rFonts w:eastAsia="SimSun"/>
              </w:rPr>
            </w:pPr>
            <w:hyperlink r:id="rId34" w:tooltip="Contributions are invited especially to progress the following two interim documents:&#10;1. Briefing note on how to chair WTSA meeting in a more effective and rules-based way, using RGWTSA-DOC2Rev.1 (230413) as the baseline for f..." w:history="1">
              <w:r w:rsidR="000C2CCA" w:rsidRPr="00057BED">
                <w:rPr>
                  <w:rStyle w:val="Hyperlink"/>
                  <w:rFonts w:eastAsia="SimSun"/>
                </w:rPr>
                <w:t>RG-WTSA</w:t>
              </w:r>
            </w:hyperlink>
          </w:p>
        </w:tc>
        <w:tc>
          <w:tcPr>
            <w:tcW w:w="1866" w:type="pct"/>
            <w:shd w:val="clear" w:color="auto" w:fill="auto"/>
            <w:hideMark/>
          </w:tcPr>
          <w:p w14:paraId="1AB2581B" w14:textId="77777777" w:rsidR="000C2CCA" w:rsidRPr="00057BED" w:rsidRDefault="000C2CCA" w:rsidP="008E4510">
            <w:pPr>
              <w:pStyle w:val="Tabletext"/>
              <w:rPr>
                <w:rFonts w:eastAsia="SimSun"/>
              </w:rPr>
            </w:pPr>
            <w:r w:rsidRPr="00057BED">
              <w:rPr>
                <w:rFonts w:eastAsia="SimSun"/>
              </w:rPr>
              <w:t>TSAG RG-WTSA</w:t>
            </w:r>
            <w:proofErr w:type="spellStart"/>
            <w:r>
              <w:rPr>
                <w:rFonts w:eastAsia="SimSun"/>
              </w:rPr>
              <w:t>电子会议</w:t>
            </w:r>
            <w:proofErr w:type="spellEnd"/>
          </w:p>
        </w:tc>
      </w:tr>
      <w:tr w:rsidR="000C2CCA" w:rsidRPr="00057BED" w14:paraId="38F0C1DA" w14:textId="77777777" w:rsidTr="008E4510">
        <w:trPr>
          <w:jc w:val="center"/>
        </w:trPr>
        <w:tc>
          <w:tcPr>
            <w:tcW w:w="1167" w:type="pct"/>
            <w:shd w:val="clear" w:color="auto" w:fill="auto"/>
            <w:hideMark/>
          </w:tcPr>
          <w:p w14:paraId="3840BDC4" w14:textId="77777777" w:rsidR="000C2CCA" w:rsidRPr="00057BED" w:rsidRDefault="000C2CCA" w:rsidP="008E4510">
            <w:pPr>
              <w:pStyle w:val="Tabletext"/>
              <w:jc w:val="center"/>
              <w:rPr>
                <w:rFonts w:eastAsia="SimSun"/>
              </w:rPr>
            </w:pPr>
            <w:r w:rsidRPr="00057BED">
              <w:rPr>
                <w:rFonts w:eastAsia="SimSun"/>
              </w:rPr>
              <w:t>2023-05-23</w:t>
            </w:r>
          </w:p>
        </w:tc>
        <w:tc>
          <w:tcPr>
            <w:tcW w:w="1167" w:type="pct"/>
            <w:shd w:val="clear" w:color="auto" w:fill="auto"/>
            <w:hideMark/>
          </w:tcPr>
          <w:p w14:paraId="26BCDDA0"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368EF94D" w14:textId="77777777" w:rsidR="000C2CCA" w:rsidRPr="00057BED" w:rsidRDefault="007F518E" w:rsidP="008E4510">
            <w:pPr>
              <w:pStyle w:val="Tabletext"/>
              <w:jc w:val="center"/>
              <w:rPr>
                <w:rFonts w:eastAsia="SimSun"/>
              </w:rPr>
            </w:pPr>
            <w:hyperlink r:id="rId35" w:tooltip="Contributions invited on: Finalizing data and KPIs for reporting to TSAG, new structure" w:history="1">
              <w:r w:rsidR="000C2CCA" w:rsidRPr="00057BED">
                <w:rPr>
                  <w:rStyle w:val="Hyperlink"/>
                  <w:rFonts w:eastAsia="SimSun"/>
                </w:rPr>
                <w:t>RG-WPR</w:t>
              </w:r>
            </w:hyperlink>
          </w:p>
        </w:tc>
        <w:tc>
          <w:tcPr>
            <w:tcW w:w="1866" w:type="pct"/>
            <w:shd w:val="clear" w:color="auto" w:fill="auto"/>
            <w:hideMark/>
          </w:tcPr>
          <w:p w14:paraId="25FEBEF7" w14:textId="77777777" w:rsidR="000C2CCA" w:rsidRPr="00057BED" w:rsidRDefault="000C2CCA" w:rsidP="008E4510">
            <w:pPr>
              <w:pStyle w:val="Tabletext"/>
              <w:rPr>
                <w:rFonts w:eastAsia="SimSun"/>
                <w:lang w:eastAsia="zh-CN"/>
              </w:rPr>
            </w:pPr>
            <w:r w:rsidRPr="00057BED">
              <w:rPr>
                <w:rFonts w:eastAsia="SimSun"/>
                <w:lang w:eastAsia="zh-CN"/>
              </w:rPr>
              <w:t>TSAG RG-WPR</w:t>
            </w:r>
            <w:r>
              <w:rPr>
                <w:rFonts w:eastAsia="SimSun"/>
                <w:lang w:eastAsia="zh-CN"/>
              </w:rPr>
              <w:t>电子会议</w:t>
            </w:r>
          </w:p>
        </w:tc>
      </w:tr>
      <w:tr w:rsidR="000C2CCA" w:rsidRPr="00057BED" w14:paraId="76F83F44" w14:textId="77777777" w:rsidTr="008E4510">
        <w:trPr>
          <w:jc w:val="center"/>
        </w:trPr>
        <w:tc>
          <w:tcPr>
            <w:tcW w:w="1167" w:type="pct"/>
            <w:shd w:val="clear" w:color="auto" w:fill="auto"/>
            <w:hideMark/>
          </w:tcPr>
          <w:p w14:paraId="0749A3E9" w14:textId="77777777" w:rsidR="000C2CCA" w:rsidRPr="00057BED" w:rsidRDefault="000C2CCA" w:rsidP="008E4510">
            <w:pPr>
              <w:pStyle w:val="Tabletext"/>
              <w:jc w:val="center"/>
              <w:rPr>
                <w:rFonts w:eastAsia="SimSun"/>
              </w:rPr>
            </w:pPr>
            <w:r w:rsidRPr="00057BED">
              <w:rPr>
                <w:rFonts w:eastAsia="SimSun"/>
              </w:rPr>
              <w:t>2023-06-27</w:t>
            </w:r>
          </w:p>
        </w:tc>
        <w:tc>
          <w:tcPr>
            <w:tcW w:w="1167" w:type="pct"/>
            <w:shd w:val="clear" w:color="auto" w:fill="auto"/>
            <w:hideMark/>
          </w:tcPr>
          <w:p w14:paraId="2F21E1B6"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41DCC235" w14:textId="77777777" w:rsidR="000C2CCA" w:rsidRPr="00057BED" w:rsidRDefault="007F518E" w:rsidP="008E4510">
            <w:pPr>
              <w:pStyle w:val="Tabletext"/>
              <w:jc w:val="center"/>
              <w:rPr>
                <w:rFonts w:eastAsia="SimSun"/>
              </w:rPr>
            </w:pPr>
            <w:hyperlink r:id="rId36" w:tooltip="ToR : progress on draft Rec. ITU-T A.1-rev, baseline document for contributions: TD255R5." w:history="1">
              <w:r w:rsidR="000C2CCA" w:rsidRPr="00057BED">
                <w:rPr>
                  <w:rStyle w:val="Hyperlink"/>
                  <w:rFonts w:eastAsia="SimSun"/>
                </w:rPr>
                <w:t>RG-WM</w:t>
              </w:r>
            </w:hyperlink>
          </w:p>
        </w:tc>
        <w:tc>
          <w:tcPr>
            <w:tcW w:w="1866" w:type="pct"/>
            <w:shd w:val="clear" w:color="auto" w:fill="auto"/>
            <w:hideMark/>
          </w:tcPr>
          <w:p w14:paraId="4D1342D8" w14:textId="77777777" w:rsidR="000C2CCA" w:rsidRPr="00057BED" w:rsidRDefault="000C2CCA" w:rsidP="008E4510">
            <w:pPr>
              <w:pStyle w:val="Tabletext"/>
              <w:rPr>
                <w:rFonts w:eastAsia="SimSun"/>
                <w:lang w:eastAsia="zh-CN"/>
              </w:rPr>
            </w:pPr>
            <w:r w:rsidRPr="00057BED">
              <w:rPr>
                <w:rFonts w:eastAsia="SimSun"/>
                <w:lang w:eastAsia="zh-CN"/>
              </w:rPr>
              <w:t>TSAG RG-WM</w:t>
            </w:r>
            <w:r>
              <w:rPr>
                <w:rFonts w:eastAsia="SimSun"/>
                <w:lang w:eastAsia="zh-CN"/>
              </w:rPr>
              <w:t>电子会议</w:t>
            </w:r>
          </w:p>
        </w:tc>
      </w:tr>
      <w:tr w:rsidR="000C2CCA" w:rsidRPr="00057BED" w14:paraId="772E133B" w14:textId="77777777" w:rsidTr="008E4510">
        <w:trPr>
          <w:jc w:val="center"/>
        </w:trPr>
        <w:tc>
          <w:tcPr>
            <w:tcW w:w="1167" w:type="pct"/>
            <w:shd w:val="clear" w:color="auto" w:fill="auto"/>
            <w:hideMark/>
          </w:tcPr>
          <w:p w14:paraId="2CA01C00" w14:textId="77777777" w:rsidR="000C2CCA" w:rsidRPr="00057BED" w:rsidRDefault="000C2CCA" w:rsidP="008E4510">
            <w:pPr>
              <w:pStyle w:val="Tabletext"/>
              <w:jc w:val="center"/>
              <w:rPr>
                <w:rFonts w:eastAsia="SimSun"/>
              </w:rPr>
            </w:pPr>
            <w:r w:rsidRPr="00057BED">
              <w:rPr>
                <w:rFonts w:eastAsia="SimSun"/>
              </w:rPr>
              <w:t>2023-07-04</w:t>
            </w:r>
          </w:p>
        </w:tc>
        <w:tc>
          <w:tcPr>
            <w:tcW w:w="1167" w:type="pct"/>
            <w:shd w:val="clear" w:color="auto" w:fill="auto"/>
            <w:hideMark/>
          </w:tcPr>
          <w:p w14:paraId="155EEF10"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76060217" w14:textId="77777777" w:rsidR="000C2CCA" w:rsidRPr="00057BED" w:rsidRDefault="007F518E" w:rsidP="008E4510">
            <w:pPr>
              <w:pStyle w:val="Tabletext"/>
              <w:jc w:val="center"/>
              <w:rPr>
                <w:rFonts w:eastAsia="SimSun"/>
              </w:rPr>
            </w:pPr>
            <w:hyperlink r:id="rId37" w:tooltip="ToR : progress on draft Rec. ITU-T A.7-rev, , baseline document for contributions: TD217R2." w:history="1">
              <w:r w:rsidR="000C2CCA" w:rsidRPr="00057BED">
                <w:rPr>
                  <w:rStyle w:val="Hyperlink"/>
                  <w:rFonts w:eastAsia="SimSun"/>
                </w:rPr>
                <w:t>RG-WM</w:t>
              </w:r>
            </w:hyperlink>
          </w:p>
        </w:tc>
        <w:tc>
          <w:tcPr>
            <w:tcW w:w="1866" w:type="pct"/>
            <w:shd w:val="clear" w:color="auto" w:fill="auto"/>
            <w:hideMark/>
          </w:tcPr>
          <w:p w14:paraId="5F8B1EEB" w14:textId="77777777" w:rsidR="000C2CCA" w:rsidRPr="00057BED" w:rsidRDefault="000C2CCA" w:rsidP="008E4510">
            <w:pPr>
              <w:pStyle w:val="Tabletext"/>
              <w:rPr>
                <w:rFonts w:eastAsia="SimSun"/>
                <w:lang w:eastAsia="zh-CN"/>
              </w:rPr>
            </w:pPr>
            <w:r w:rsidRPr="00057BED">
              <w:rPr>
                <w:rFonts w:eastAsia="SimSun"/>
                <w:lang w:eastAsia="zh-CN"/>
              </w:rPr>
              <w:t>TSAG RG-WM</w:t>
            </w:r>
            <w:r>
              <w:rPr>
                <w:rFonts w:eastAsia="SimSun"/>
                <w:lang w:eastAsia="zh-CN"/>
              </w:rPr>
              <w:t>电子会议</w:t>
            </w:r>
          </w:p>
        </w:tc>
      </w:tr>
      <w:tr w:rsidR="000C2CCA" w:rsidRPr="00057BED" w14:paraId="7694F8BE" w14:textId="77777777" w:rsidTr="008E4510">
        <w:trPr>
          <w:jc w:val="center"/>
        </w:trPr>
        <w:tc>
          <w:tcPr>
            <w:tcW w:w="1167" w:type="pct"/>
            <w:shd w:val="clear" w:color="auto" w:fill="auto"/>
            <w:hideMark/>
          </w:tcPr>
          <w:p w14:paraId="3DA4B3EC" w14:textId="77777777" w:rsidR="000C2CCA" w:rsidRPr="00057BED" w:rsidRDefault="000C2CCA" w:rsidP="008E4510">
            <w:pPr>
              <w:pStyle w:val="Tabletext"/>
              <w:jc w:val="center"/>
              <w:rPr>
                <w:rFonts w:eastAsia="SimSun"/>
              </w:rPr>
            </w:pPr>
            <w:r w:rsidRPr="00057BED">
              <w:rPr>
                <w:rFonts w:eastAsia="SimSun"/>
              </w:rPr>
              <w:t>2023-07-05</w:t>
            </w:r>
          </w:p>
        </w:tc>
        <w:tc>
          <w:tcPr>
            <w:tcW w:w="1167" w:type="pct"/>
            <w:shd w:val="clear" w:color="auto" w:fill="auto"/>
            <w:hideMark/>
          </w:tcPr>
          <w:p w14:paraId="72973761"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2E346B7E" w14:textId="77777777" w:rsidR="000C2CCA" w:rsidRPr="00057BED" w:rsidRDefault="007F518E" w:rsidP="008E4510">
            <w:pPr>
              <w:pStyle w:val="Tabletext"/>
              <w:jc w:val="center"/>
              <w:rPr>
                <w:rFonts w:eastAsia="SimSun"/>
              </w:rPr>
            </w:pPr>
            <w:hyperlink r:id="rId38" w:tooltip="Revisions for the baseline text (TD214R1) concerning:&#10; definitions of KPIs&#10; relative priorities of KPIs&#10; possible new structures" w:history="1">
              <w:r w:rsidR="000C2CCA" w:rsidRPr="00057BED">
                <w:rPr>
                  <w:rStyle w:val="Hyperlink"/>
                  <w:rFonts w:eastAsia="SimSun"/>
                </w:rPr>
                <w:t>RG-WPR</w:t>
              </w:r>
            </w:hyperlink>
          </w:p>
        </w:tc>
        <w:tc>
          <w:tcPr>
            <w:tcW w:w="1866" w:type="pct"/>
            <w:shd w:val="clear" w:color="auto" w:fill="auto"/>
            <w:hideMark/>
          </w:tcPr>
          <w:p w14:paraId="2C0C7FF1" w14:textId="77777777" w:rsidR="000C2CCA" w:rsidRPr="00057BED" w:rsidRDefault="000C2CCA" w:rsidP="008E4510">
            <w:pPr>
              <w:pStyle w:val="Tabletext"/>
              <w:rPr>
                <w:rFonts w:eastAsia="SimSun"/>
                <w:lang w:eastAsia="zh-CN"/>
              </w:rPr>
            </w:pPr>
            <w:r w:rsidRPr="00057BED">
              <w:rPr>
                <w:rFonts w:eastAsia="SimSun"/>
                <w:lang w:eastAsia="zh-CN"/>
              </w:rPr>
              <w:t>TSAG RG-WPR</w:t>
            </w:r>
            <w:r>
              <w:rPr>
                <w:rFonts w:eastAsia="SimSun"/>
                <w:lang w:eastAsia="zh-CN"/>
              </w:rPr>
              <w:t>电子会议</w:t>
            </w:r>
          </w:p>
        </w:tc>
      </w:tr>
      <w:tr w:rsidR="000C2CCA" w:rsidRPr="00057BED" w14:paraId="00AFCACC" w14:textId="77777777" w:rsidTr="008E4510">
        <w:trPr>
          <w:jc w:val="center"/>
        </w:trPr>
        <w:tc>
          <w:tcPr>
            <w:tcW w:w="1167" w:type="pct"/>
            <w:shd w:val="clear" w:color="auto" w:fill="auto"/>
            <w:hideMark/>
          </w:tcPr>
          <w:p w14:paraId="4C179A11" w14:textId="77777777" w:rsidR="000C2CCA" w:rsidRPr="00057BED" w:rsidRDefault="000C2CCA" w:rsidP="008E4510">
            <w:pPr>
              <w:pStyle w:val="Tabletext"/>
              <w:jc w:val="center"/>
              <w:rPr>
                <w:rFonts w:eastAsia="SimSun"/>
              </w:rPr>
            </w:pPr>
            <w:r w:rsidRPr="00057BED">
              <w:rPr>
                <w:rFonts w:eastAsia="SimSun"/>
              </w:rPr>
              <w:t>2023-07-24</w:t>
            </w:r>
          </w:p>
        </w:tc>
        <w:tc>
          <w:tcPr>
            <w:tcW w:w="1167" w:type="pct"/>
            <w:shd w:val="clear" w:color="auto" w:fill="auto"/>
            <w:hideMark/>
          </w:tcPr>
          <w:p w14:paraId="407E608F"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4B4B1462" w14:textId="77777777" w:rsidR="000C2CCA" w:rsidRPr="00057BED" w:rsidRDefault="007F518E" w:rsidP="008E4510">
            <w:pPr>
              <w:pStyle w:val="Tabletext"/>
              <w:jc w:val="center"/>
              <w:rPr>
                <w:rFonts w:eastAsia="SimSun"/>
              </w:rPr>
            </w:pPr>
            <w:hyperlink r:id="rId39" w:tooltip=" Collect inputs to be used for performing a gap analysis on the activities and studies on digital transformation in ITU-T, ITU-D and ITU-R as well as in other standardization bodies;&#10; Consider inter alia, definitions, concep..." w:history="1">
              <w:r w:rsidR="000C2CCA" w:rsidRPr="00057BED">
                <w:rPr>
                  <w:rStyle w:val="Hyperlink"/>
                  <w:rFonts w:eastAsia="SimSun"/>
                </w:rPr>
                <w:t>RG-DT</w:t>
              </w:r>
            </w:hyperlink>
          </w:p>
        </w:tc>
        <w:tc>
          <w:tcPr>
            <w:tcW w:w="1866" w:type="pct"/>
            <w:shd w:val="clear" w:color="auto" w:fill="auto"/>
            <w:hideMark/>
          </w:tcPr>
          <w:p w14:paraId="1A59C38D" w14:textId="77777777" w:rsidR="000C2CCA" w:rsidRPr="00057BED" w:rsidRDefault="000C2CCA" w:rsidP="008E4510">
            <w:pPr>
              <w:pStyle w:val="Tabletext"/>
              <w:rPr>
                <w:rFonts w:eastAsia="SimSun"/>
                <w:lang w:eastAsia="zh-CN"/>
              </w:rPr>
            </w:pPr>
            <w:r w:rsidRPr="00057BED">
              <w:rPr>
                <w:rFonts w:eastAsia="SimSun"/>
                <w:lang w:eastAsia="zh-CN"/>
              </w:rPr>
              <w:t>TSAG RG-DT</w:t>
            </w:r>
            <w:r>
              <w:rPr>
                <w:rFonts w:eastAsia="SimSun"/>
                <w:lang w:eastAsia="zh-CN"/>
              </w:rPr>
              <w:t>电子会议</w:t>
            </w:r>
          </w:p>
        </w:tc>
      </w:tr>
      <w:tr w:rsidR="000C2CCA" w:rsidRPr="00057BED" w14:paraId="5CE466EC" w14:textId="77777777" w:rsidTr="008E4510">
        <w:trPr>
          <w:jc w:val="center"/>
        </w:trPr>
        <w:tc>
          <w:tcPr>
            <w:tcW w:w="1167" w:type="pct"/>
            <w:shd w:val="clear" w:color="auto" w:fill="auto"/>
            <w:hideMark/>
          </w:tcPr>
          <w:p w14:paraId="7303AE07" w14:textId="77777777" w:rsidR="000C2CCA" w:rsidRPr="00057BED" w:rsidRDefault="000C2CCA" w:rsidP="008E4510">
            <w:pPr>
              <w:pStyle w:val="Tabletext"/>
              <w:jc w:val="center"/>
              <w:rPr>
                <w:rFonts w:eastAsia="SimSun"/>
              </w:rPr>
            </w:pPr>
            <w:r w:rsidRPr="00057BED">
              <w:rPr>
                <w:rFonts w:eastAsia="SimSun"/>
              </w:rPr>
              <w:t>2023-07-27</w:t>
            </w:r>
          </w:p>
        </w:tc>
        <w:tc>
          <w:tcPr>
            <w:tcW w:w="1167" w:type="pct"/>
            <w:shd w:val="clear" w:color="auto" w:fill="auto"/>
            <w:hideMark/>
          </w:tcPr>
          <w:p w14:paraId="6F382C0A"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58FE7DC8" w14:textId="77777777" w:rsidR="000C2CCA" w:rsidRPr="00057BED" w:rsidRDefault="007F518E" w:rsidP="008E4510">
            <w:pPr>
              <w:pStyle w:val="Tabletext"/>
              <w:jc w:val="center"/>
              <w:rPr>
                <w:rFonts w:eastAsia="SimSun"/>
              </w:rPr>
            </w:pPr>
            <w:hyperlink r:id="rId40" w:tooltip="CTO/CxO review" w:history="1">
              <w:r w:rsidR="000C2CCA" w:rsidRPr="00057BED">
                <w:rPr>
                  <w:rStyle w:val="Hyperlink"/>
                  <w:rFonts w:eastAsia="SimSun"/>
                </w:rPr>
                <w:t>RG-IEM</w:t>
              </w:r>
            </w:hyperlink>
          </w:p>
        </w:tc>
        <w:tc>
          <w:tcPr>
            <w:tcW w:w="1866" w:type="pct"/>
            <w:shd w:val="clear" w:color="auto" w:fill="auto"/>
            <w:hideMark/>
          </w:tcPr>
          <w:p w14:paraId="362C4F21" w14:textId="77777777" w:rsidR="000C2CCA" w:rsidRPr="00057BED" w:rsidRDefault="000C2CCA" w:rsidP="008E4510">
            <w:pPr>
              <w:pStyle w:val="Tabletext"/>
              <w:rPr>
                <w:rFonts w:eastAsia="SimSun"/>
                <w:lang w:eastAsia="zh-CN"/>
              </w:rPr>
            </w:pPr>
            <w:r w:rsidRPr="00057BED">
              <w:rPr>
                <w:rFonts w:eastAsia="SimSun"/>
                <w:lang w:eastAsia="zh-CN"/>
              </w:rPr>
              <w:t>TSAG RG-IEM</w:t>
            </w:r>
            <w:r>
              <w:rPr>
                <w:rFonts w:eastAsia="SimSun"/>
                <w:lang w:eastAsia="zh-CN"/>
              </w:rPr>
              <w:t>电子会议</w:t>
            </w:r>
          </w:p>
        </w:tc>
      </w:tr>
      <w:tr w:rsidR="000C2CCA" w:rsidRPr="00057BED" w14:paraId="7AB3B01D" w14:textId="77777777" w:rsidTr="008E4510">
        <w:trPr>
          <w:jc w:val="center"/>
        </w:trPr>
        <w:tc>
          <w:tcPr>
            <w:tcW w:w="1167" w:type="pct"/>
            <w:shd w:val="clear" w:color="auto" w:fill="auto"/>
            <w:hideMark/>
          </w:tcPr>
          <w:p w14:paraId="414D65F1" w14:textId="77777777" w:rsidR="000C2CCA" w:rsidRPr="00057BED" w:rsidRDefault="000C2CCA" w:rsidP="008E4510">
            <w:pPr>
              <w:pStyle w:val="Tabletext"/>
              <w:jc w:val="center"/>
              <w:rPr>
                <w:rFonts w:eastAsia="SimSun"/>
              </w:rPr>
            </w:pPr>
            <w:r w:rsidRPr="00057BED">
              <w:rPr>
                <w:rFonts w:eastAsia="SimSun"/>
              </w:rPr>
              <w:t>2023-09-05</w:t>
            </w:r>
          </w:p>
        </w:tc>
        <w:tc>
          <w:tcPr>
            <w:tcW w:w="1167" w:type="pct"/>
            <w:shd w:val="clear" w:color="auto" w:fill="auto"/>
            <w:hideMark/>
          </w:tcPr>
          <w:p w14:paraId="514CB234"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065D6510" w14:textId="77777777" w:rsidR="000C2CCA" w:rsidRPr="00057BED" w:rsidRDefault="007F518E" w:rsidP="008E4510">
            <w:pPr>
              <w:pStyle w:val="Tabletext"/>
              <w:jc w:val="center"/>
              <w:rPr>
                <w:rFonts w:eastAsia="SimSun"/>
              </w:rPr>
            </w:pPr>
            <w:hyperlink r:id="rId41" w:tooltip="Workshop" w:history="1">
              <w:r w:rsidR="000C2CCA" w:rsidRPr="00057BED">
                <w:rPr>
                  <w:rStyle w:val="Hyperlink"/>
                  <w:rFonts w:eastAsia="SimSun"/>
                </w:rPr>
                <w:t>RG-IEM</w:t>
              </w:r>
            </w:hyperlink>
          </w:p>
        </w:tc>
        <w:tc>
          <w:tcPr>
            <w:tcW w:w="1866" w:type="pct"/>
            <w:shd w:val="clear" w:color="auto" w:fill="auto"/>
            <w:hideMark/>
          </w:tcPr>
          <w:p w14:paraId="47FAC711" w14:textId="77777777" w:rsidR="000C2CCA" w:rsidRPr="00057BED" w:rsidRDefault="000C2CCA" w:rsidP="008E4510">
            <w:pPr>
              <w:pStyle w:val="Tabletext"/>
              <w:rPr>
                <w:rFonts w:eastAsia="SimSun"/>
                <w:lang w:eastAsia="zh-CN"/>
              </w:rPr>
            </w:pPr>
            <w:r w:rsidRPr="00057BED">
              <w:rPr>
                <w:rFonts w:eastAsia="SimSun"/>
                <w:lang w:eastAsia="zh-CN"/>
              </w:rPr>
              <w:t>TSAG RG-IEM</w:t>
            </w:r>
            <w:r>
              <w:rPr>
                <w:rFonts w:eastAsia="SimSun"/>
                <w:lang w:eastAsia="zh-CN"/>
              </w:rPr>
              <w:t>电子会议</w:t>
            </w:r>
          </w:p>
        </w:tc>
      </w:tr>
      <w:tr w:rsidR="000C2CCA" w:rsidRPr="00057BED" w14:paraId="623B433C" w14:textId="77777777" w:rsidTr="008E4510">
        <w:trPr>
          <w:jc w:val="center"/>
        </w:trPr>
        <w:tc>
          <w:tcPr>
            <w:tcW w:w="1167" w:type="pct"/>
            <w:shd w:val="clear" w:color="auto" w:fill="auto"/>
            <w:hideMark/>
          </w:tcPr>
          <w:p w14:paraId="5A7839AD" w14:textId="77777777" w:rsidR="000C2CCA" w:rsidRPr="00057BED" w:rsidRDefault="000C2CCA" w:rsidP="008E4510">
            <w:pPr>
              <w:pStyle w:val="Tabletext"/>
              <w:jc w:val="center"/>
              <w:rPr>
                <w:rFonts w:eastAsia="SimSun"/>
              </w:rPr>
            </w:pPr>
            <w:r w:rsidRPr="00057BED">
              <w:rPr>
                <w:rFonts w:eastAsia="SimSun"/>
              </w:rPr>
              <w:t>2023-09-12</w:t>
            </w:r>
          </w:p>
        </w:tc>
        <w:tc>
          <w:tcPr>
            <w:tcW w:w="1167" w:type="pct"/>
            <w:shd w:val="clear" w:color="auto" w:fill="auto"/>
            <w:hideMark/>
          </w:tcPr>
          <w:p w14:paraId="5149867A"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0CB8CDFD" w14:textId="77777777" w:rsidR="000C2CCA" w:rsidRPr="00057BED" w:rsidRDefault="007F518E" w:rsidP="008E4510">
            <w:pPr>
              <w:pStyle w:val="Tabletext"/>
              <w:jc w:val="center"/>
              <w:rPr>
                <w:rFonts w:eastAsia="SimSun"/>
              </w:rPr>
            </w:pPr>
            <w:hyperlink r:id="rId42" w:tooltip="ToR :&#10;- progress on draft new Supplement A.supRA, baseline document for contributions: TD251R1; &#10;- possible way forward for Recs ITU-T A.4 and A.6, baseline document for contributions: TD275R4.&#10;" w:history="1">
              <w:r w:rsidR="000C2CCA" w:rsidRPr="00057BED">
                <w:rPr>
                  <w:rStyle w:val="Hyperlink"/>
                  <w:rFonts w:eastAsia="SimSun"/>
                </w:rPr>
                <w:t>RG-WM</w:t>
              </w:r>
            </w:hyperlink>
          </w:p>
        </w:tc>
        <w:tc>
          <w:tcPr>
            <w:tcW w:w="1866" w:type="pct"/>
            <w:shd w:val="clear" w:color="auto" w:fill="auto"/>
            <w:hideMark/>
          </w:tcPr>
          <w:p w14:paraId="28C32A52" w14:textId="77777777" w:rsidR="000C2CCA" w:rsidRPr="00057BED" w:rsidRDefault="000C2CCA" w:rsidP="008E4510">
            <w:pPr>
              <w:pStyle w:val="Tabletext"/>
              <w:rPr>
                <w:rFonts w:eastAsia="SimSun"/>
                <w:lang w:eastAsia="zh-CN"/>
              </w:rPr>
            </w:pPr>
            <w:r w:rsidRPr="00057BED">
              <w:rPr>
                <w:rFonts w:eastAsia="SimSun"/>
                <w:lang w:eastAsia="zh-CN"/>
              </w:rPr>
              <w:t>TSAG RG-WM</w:t>
            </w:r>
            <w:r>
              <w:rPr>
                <w:rFonts w:eastAsia="SimSun"/>
                <w:lang w:eastAsia="zh-CN"/>
              </w:rPr>
              <w:t>电子会议</w:t>
            </w:r>
          </w:p>
        </w:tc>
      </w:tr>
      <w:tr w:rsidR="000C2CCA" w:rsidRPr="00057BED" w14:paraId="120F5101" w14:textId="77777777" w:rsidTr="008E4510">
        <w:trPr>
          <w:jc w:val="center"/>
        </w:trPr>
        <w:tc>
          <w:tcPr>
            <w:tcW w:w="1167" w:type="pct"/>
            <w:shd w:val="clear" w:color="auto" w:fill="auto"/>
            <w:hideMark/>
          </w:tcPr>
          <w:p w14:paraId="168F3E86" w14:textId="77777777" w:rsidR="000C2CCA" w:rsidRPr="00057BED" w:rsidRDefault="000C2CCA" w:rsidP="008E4510">
            <w:pPr>
              <w:pStyle w:val="Tabletext"/>
              <w:jc w:val="center"/>
              <w:rPr>
                <w:rFonts w:eastAsia="SimSun"/>
              </w:rPr>
            </w:pPr>
            <w:r w:rsidRPr="00057BED">
              <w:rPr>
                <w:rFonts w:eastAsia="SimSun"/>
              </w:rPr>
              <w:t>2023-09-27</w:t>
            </w:r>
          </w:p>
        </w:tc>
        <w:tc>
          <w:tcPr>
            <w:tcW w:w="1167" w:type="pct"/>
            <w:shd w:val="clear" w:color="auto" w:fill="auto"/>
            <w:hideMark/>
          </w:tcPr>
          <w:p w14:paraId="105E5979"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0E9B32AE" w14:textId="77777777" w:rsidR="000C2CCA" w:rsidRPr="00057BED" w:rsidRDefault="007F518E" w:rsidP="008E4510">
            <w:pPr>
              <w:pStyle w:val="Tabletext"/>
              <w:jc w:val="center"/>
              <w:rPr>
                <w:rFonts w:eastAsia="SimSun"/>
              </w:rPr>
            </w:pPr>
            <w:hyperlink r:id="rId43" w:tooltip=" Progress a gap analysis on the activities and studies on digital transformation;&#10; Consider inter alia, definitions, concepts, system architectures, use-cases, fundamental underlying technologies, interoperability, and the e..." w:history="1">
              <w:r w:rsidR="000C2CCA" w:rsidRPr="00057BED">
                <w:rPr>
                  <w:rStyle w:val="Hyperlink"/>
                  <w:rFonts w:eastAsia="SimSun"/>
                </w:rPr>
                <w:t>RG-DT</w:t>
              </w:r>
            </w:hyperlink>
          </w:p>
        </w:tc>
        <w:tc>
          <w:tcPr>
            <w:tcW w:w="1866" w:type="pct"/>
            <w:shd w:val="clear" w:color="auto" w:fill="auto"/>
            <w:hideMark/>
          </w:tcPr>
          <w:p w14:paraId="72F3E7C4" w14:textId="77777777" w:rsidR="000C2CCA" w:rsidRPr="00057BED" w:rsidRDefault="000C2CCA" w:rsidP="008E4510">
            <w:pPr>
              <w:pStyle w:val="Tabletext"/>
              <w:rPr>
                <w:rFonts w:eastAsia="SimSun"/>
                <w:lang w:eastAsia="zh-CN"/>
              </w:rPr>
            </w:pPr>
            <w:r w:rsidRPr="00057BED">
              <w:rPr>
                <w:rFonts w:eastAsia="SimSun"/>
                <w:lang w:eastAsia="zh-CN"/>
              </w:rPr>
              <w:t>TSAG RG-DT</w:t>
            </w:r>
            <w:r>
              <w:rPr>
                <w:rFonts w:eastAsia="SimSun"/>
                <w:lang w:eastAsia="zh-CN"/>
              </w:rPr>
              <w:t>电子会议</w:t>
            </w:r>
          </w:p>
        </w:tc>
      </w:tr>
      <w:tr w:rsidR="000C2CCA" w:rsidRPr="00057BED" w14:paraId="112CE235" w14:textId="77777777" w:rsidTr="008E4510">
        <w:trPr>
          <w:jc w:val="center"/>
        </w:trPr>
        <w:tc>
          <w:tcPr>
            <w:tcW w:w="1167" w:type="pct"/>
            <w:shd w:val="clear" w:color="auto" w:fill="auto"/>
            <w:hideMark/>
          </w:tcPr>
          <w:p w14:paraId="70A33E25" w14:textId="77777777" w:rsidR="000C2CCA" w:rsidRPr="00057BED" w:rsidRDefault="000C2CCA" w:rsidP="008E4510">
            <w:pPr>
              <w:pStyle w:val="Tabletext"/>
              <w:jc w:val="center"/>
              <w:rPr>
                <w:rFonts w:eastAsia="SimSun"/>
              </w:rPr>
            </w:pPr>
            <w:r w:rsidRPr="00057BED">
              <w:rPr>
                <w:rFonts w:eastAsia="SimSun"/>
              </w:rPr>
              <w:t>2023-10-24</w:t>
            </w:r>
          </w:p>
        </w:tc>
        <w:tc>
          <w:tcPr>
            <w:tcW w:w="1167" w:type="pct"/>
            <w:shd w:val="clear" w:color="auto" w:fill="auto"/>
            <w:hideMark/>
          </w:tcPr>
          <w:p w14:paraId="419406C8"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66D4EB83" w14:textId="77777777" w:rsidR="000C2CCA" w:rsidRPr="00057BED" w:rsidRDefault="007F518E" w:rsidP="008E4510">
            <w:pPr>
              <w:pStyle w:val="Tabletext"/>
              <w:jc w:val="center"/>
              <w:rPr>
                <w:rFonts w:eastAsia="SimSun"/>
              </w:rPr>
            </w:pPr>
            <w:hyperlink r:id="rId44" w:tooltip="Progress Rec. ITU-T A.1" w:history="1">
              <w:r w:rsidR="000C2CCA" w:rsidRPr="00057BED">
                <w:rPr>
                  <w:rStyle w:val="Hyperlink"/>
                  <w:rFonts w:eastAsia="SimSun"/>
                </w:rPr>
                <w:t>RG-WM</w:t>
              </w:r>
            </w:hyperlink>
          </w:p>
        </w:tc>
        <w:tc>
          <w:tcPr>
            <w:tcW w:w="1866" w:type="pct"/>
            <w:shd w:val="clear" w:color="auto" w:fill="auto"/>
            <w:hideMark/>
          </w:tcPr>
          <w:p w14:paraId="115BFE06" w14:textId="77777777" w:rsidR="000C2CCA" w:rsidRPr="00057BED" w:rsidRDefault="000C2CCA" w:rsidP="008E4510">
            <w:pPr>
              <w:pStyle w:val="Tabletext"/>
              <w:rPr>
                <w:rFonts w:eastAsia="SimSun"/>
                <w:lang w:eastAsia="zh-CN"/>
              </w:rPr>
            </w:pPr>
            <w:r w:rsidRPr="00057BED">
              <w:rPr>
                <w:rFonts w:eastAsia="SimSun"/>
                <w:lang w:eastAsia="zh-CN"/>
              </w:rPr>
              <w:t>TSAG RG-WM</w:t>
            </w:r>
            <w:r>
              <w:rPr>
                <w:rFonts w:eastAsia="SimSun"/>
                <w:lang w:eastAsia="zh-CN"/>
              </w:rPr>
              <w:t>电子会议</w:t>
            </w:r>
          </w:p>
        </w:tc>
      </w:tr>
      <w:tr w:rsidR="000C2CCA" w:rsidRPr="00057BED" w14:paraId="055DBEA8" w14:textId="77777777" w:rsidTr="008E4510">
        <w:trPr>
          <w:jc w:val="center"/>
        </w:trPr>
        <w:tc>
          <w:tcPr>
            <w:tcW w:w="1167" w:type="pct"/>
            <w:shd w:val="clear" w:color="auto" w:fill="auto"/>
            <w:hideMark/>
          </w:tcPr>
          <w:p w14:paraId="01EEBD4F" w14:textId="77777777" w:rsidR="000C2CCA" w:rsidRPr="00057BED" w:rsidRDefault="000C2CCA" w:rsidP="008E4510">
            <w:pPr>
              <w:pStyle w:val="Tabletext"/>
              <w:jc w:val="center"/>
              <w:rPr>
                <w:rFonts w:eastAsia="SimSun"/>
              </w:rPr>
            </w:pPr>
            <w:r w:rsidRPr="00057BED">
              <w:rPr>
                <w:rFonts w:eastAsia="SimSun"/>
              </w:rPr>
              <w:t>2023-11-15</w:t>
            </w:r>
          </w:p>
        </w:tc>
        <w:tc>
          <w:tcPr>
            <w:tcW w:w="1167" w:type="pct"/>
            <w:shd w:val="clear" w:color="auto" w:fill="auto"/>
            <w:hideMark/>
          </w:tcPr>
          <w:p w14:paraId="3EE14010"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626380C7" w14:textId="77777777" w:rsidR="000C2CCA" w:rsidRPr="00057BED" w:rsidRDefault="007F518E" w:rsidP="008E4510">
            <w:pPr>
              <w:pStyle w:val="Tabletext"/>
              <w:jc w:val="center"/>
              <w:rPr>
                <w:rFonts w:eastAsia="SimSun"/>
              </w:rPr>
            </w:pPr>
            <w:hyperlink r:id="rId45" w:tooltip="Revisions for the baseline text (TD214R1) concerning:&#10; definitions of KPIs&#10; relative priorities of KPIs&#10; possible new structures&#10;" w:history="1">
              <w:r w:rsidR="000C2CCA" w:rsidRPr="00057BED">
                <w:rPr>
                  <w:rStyle w:val="Hyperlink"/>
                  <w:rFonts w:eastAsia="SimSun"/>
                </w:rPr>
                <w:t>RG-WPR</w:t>
              </w:r>
            </w:hyperlink>
          </w:p>
        </w:tc>
        <w:tc>
          <w:tcPr>
            <w:tcW w:w="1866" w:type="pct"/>
            <w:shd w:val="clear" w:color="auto" w:fill="auto"/>
            <w:hideMark/>
          </w:tcPr>
          <w:p w14:paraId="1E503068" w14:textId="77777777" w:rsidR="000C2CCA" w:rsidRPr="00057BED" w:rsidRDefault="000C2CCA" w:rsidP="008E4510">
            <w:pPr>
              <w:pStyle w:val="Tabletext"/>
              <w:rPr>
                <w:rFonts w:eastAsia="SimSun"/>
                <w:lang w:eastAsia="zh-CN"/>
              </w:rPr>
            </w:pPr>
            <w:r w:rsidRPr="00057BED">
              <w:rPr>
                <w:rFonts w:eastAsia="SimSun"/>
                <w:lang w:eastAsia="zh-CN"/>
              </w:rPr>
              <w:t>TSAG RG-WPR</w:t>
            </w:r>
            <w:r>
              <w:rPr>
                <w:rFonts w:eastAsia="SimSun"/>
                <w:lang w:eastAsia="zh-CN"/>
              </w:rPr>
              <w:t>电子会议</w:t>
            </w:r>
          </w:p>
        </w:tc>
      </w:tr>
      <w:tr w:rsidR="000C2CCA" w:rsidRPr="00057BED" w14:paraId="21122A43" w14:textId="77777777" w:rsidTr="008E4510">
        <w:trPr>
          <w:jc w:val="center"/>
        </w:trPr>
        <w:tc>
          <w:tcPr>
            <w:tcW w:w="1167" w:type="pct"/>
            <w:shd w:val="clear" w:color="auto" w:fill="auto"/>
            <w:hideMark/>
          </w:tcPr>
          <w:p w14:paraId="7867E155" w14:textId="77777777" w:rsidR="000C2CCA" w:rsidRPr="00057BED" w:rsidRDefault="000C2CCA" w:rsidP="008E4510">
            <w:pPr>
              <w:pStyle w:val="Tabletext"/>
              <w:jc w:val="center"/>
              <w:rPr>
                <w:rFonts w:eastAsia="SimSun"/>
              </w:rPr>
            </w:pPr>
            <w:r w:rsidRPr="00057BED">
              <w:rPr>
                <w:rFonts w:eastAsia="SimSun"/>
              </w:rPr>
              <w:t>2023-11-17</w:t>
            </w:r>
          </w:p>
        </w:tc>
        <w:tc>
          <w:tcPr>
            <w:tcW w:w="1167" w:type="pct"/>
            <w:shd w:val="clear" w:color="auto" w:fill="auto"/>
            <w:hideMark/>
          </w:tcPr>
          <w:p w14:paraId="443C83D2"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6099F890" w14:textId="77777777" w:rsidR="000C2CCA" w:rsidRPr="00057BED" w:rsidRDefault="007F518E" w:rsidP="008E4510">
            <w:pPr>
              <w:pStyle w:val="Tabletext"/>
              <w:jc w:val="center"/>
              <w:rPr>
                <w:rFonts w:eastAsia="SimSun"/>
              </w:rPr>
            </w:pPr>
            <w:hyperlink r:id="rId46" w:tooltip=" Progress a gap analysis on the activities and studies on digital transformation;&#10; Consider inter alia, definitions, concepts, system architectures, use-cases, fundamental underlying technologies, interoperability, and the e..." w:history="1">
              <w:r w:rsidR="000C2CCA" w:rsidRPr="00057BED">
                <w:rPr>
                  <w:rStyle w:val="Hyperlink"/>
                  <w:rFonts w:eastAsia="SimSun"/>
                </w:rPr>
                <w:t>RG-DT</w:t>
              </w:r>
            </w:hyperlink>
          </w:p>
        </w:tc>
        <w:tc>
          <w:tcPr>
            <w:tcW w:w="1866" w:type="pct"/>
            <w:shd w:val="clear" w:color="auto" w:fill="auto"/>
            <w:hideMark/>
          </w:tcPr>
          <w:p w14:paraId="0DE18E06" w14:textId="77777777" w:rsidR="000C2CCA" w:rsidRPr="00057BED" w:rsidRDefault="000C2CCA" w:rsidP="008E4510">
            <w:pPr>
              <w:pStyle w:val="Tabletext"/>
              <w:rPr>
                <w:rFonts w:eastAsia="SimSun"/>
                <w:lang w:eastAsia="zh-CN"/>
              </w:rPr>
            </w:pPr>
            <w:r w:rsidRPr="00057BED">
              <w:rPr>
                <w:rFonts w:eastAsia="SimSun"/>
                <w:lang w:eastAsia="zh-CN"/>
              </w:rPr>
              <w:t>TSAG RG-DT</w:t>
            </w:r>
            <w:r>
              <w:rPr>
                <w:rFonts w:eastAsia="SimSun"/>
                <w:lang w:eastAsia="zh-CN"/>
              </w:rPr>
              <w:t>电子会议</w:t>
            </w:r>
          </w:p>
        </w:tc>
      </w:tr>
      <w:tr w:rsidR="000C2CCA" w:rsidRPr="00057BED" w14:paraId="059EA25A" w14:textId="77777777" w:rsidTr="008E4510">
        <w:trPr>
          <w:jc w:val="center"/>
        </w:trPr>
        <w:tc>
          <w:tcPr>
            <w:tcW w:w="1167" w:type="pct"/>
            <w:shd w:val="clear" w:color="auto" w:fill="auto"/>
            <w:hideMark/>
          </w:tcPr>
          <w:p w14:paraId="50EC1B04" w14:textId="77777777" w:rsidR="000C2CCA" w:rsidRPr="00057BED" w:rsidRDefault="000C2CCA" w:rsidP="008E4510">
            <w:pPr>
              <w:pStyle w:val="Tabletext"/>
              <w:jc w:val="center"/>
              <w:rPr>
                <w:rFonts w:eastAsia="SimSun"/>
              </w:rPr>
            </w:pPr>
            <w:r w:rsidRPr="00057BED">
              <w:rPr>
                <w:rFonts w:eastAsia="SimSun"/>
              </w:rPr>
              <w:t>2023-11-21</w:t>
            </w:r>
          </w:p>
        </w:tc>
        <w:tc>
          <w:tcPr>
            <w:tcW w:w="1167" w:type="pct"/>
            <w:shd w:val="clear" w:color="auto" w:fill="auto"/>
            <w:hideMark/>
          </w:tcPr>
          <w:p w14:paraId="0CD537A8"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6AC4DB48" w14:textId="77777777" w:rsidR="000C2CCA" w:rsidRPr="00057BED" w:rsidRDefault="007F518E" w:rsidP="008E4510">
            <w:pPr>
              <w:pStyle w:val="Tabletext"/>
              <w:jc w:val="center"/>
              <w:rPr>
                <w:rFonts w:eastAsia="SimSun"/>
              </w:rPr>
            </w:pPr>
            <w:hyperlink r:id="rId47" w:tooltip="Updated ToR :&#10;o Discuss pending issues in draft revised Rec. ITU-T A.7 &#10;o Discuss pending issues in draft revised Rec. ITU-T A.1&#10;" w:history="1">
              <w:r w:rsidR="000C2CCA" w:rsidRPr="00057BED">
                <w:rPr>
                  <w:rStyle w:val="Hyperlink"/>
                  <w:rFonts w:eastAsia="SimSun"/>
                </w:rPr>
                <w:t>RG-WM</w:t>
              </w:r>
            </w:hyperlink>
          </w:p>
        </w:tc>
        <w:tc>
          <w:tcPr>
            <w:tcW w:w="1866" w:type="pct"/>
            <w:shd w:val="clear" w:color="auto" w:fill="auto"/>
            <w:hideMark/>
          </w:tcPr>
          <w:p w14:paraId="1D1D3C4A" w14:textId="77777777" w:rsidR="000C2CCA" w:rsidRPr="00057BED" w:rsidRDefault="000C2CCA" w:rsidP="008E4510">
            <w:pPr>
              <w:pStyle w:val="Tabletext"/>
              <w:rPr>
                <w:rFonts w:eastAsia="SimSun"/>
                <w:lang w:eastAsia="zh-CN"/>
              </w:rPr>
            </w:pPr>
            <w:r w:rsidRPr="00057BED">
              <w:rPr>
                <w:rFonts w:eastAsia="SimSun"/>
                <w:lang w:eastAsia="zh-CN"/>
              </w:rPr>
              <w:t>TSAG RG-WM</w:t>
            </w:r>
            <w:r>
              <w:rPr>
                <w:rFonts w:eastAsia="SimSun"/>
                <w:lang w:eastAsia="zh-CN"/>
              </w:rPr>
              <w:t>电子会议</w:t>
            </w:r>
          </w:p>
        </w:tc>
      </w:tr>
      <w:tr w:rsidR="000C2CCA" w:rsidRPr="00057BED" w14:paraId="560A8935" w14:textId="77777777" w:rsidTr="008E4510">
        <w:trPr>
          <w:jc w:val="center"/>
        </w:trPr>
        <w:tc>
          <w:tcPr>
            <w:tcW w:w="1167" w:type="pct"/>
            <w:shd w:val="clear" w:color="auto" w:fill="auto"/>
            <w:hideMark/>
          </w:tcPr>
          <w:p w14:paraId="31C70467" w14:textId="77777777" w:rsidR="000C2CCA" w:rsidRPr="00057BED" w:rsidRDefault="000C2CCA" w:rsidP="008E4510">
            <w:pPr>
              <w:pStyle w:val="Tabletext"/>
              <w:jc w:val="center"/>
              <w:rPr>
                <w:rFonts w:eastAsia="SimSun"/>
              </w:rPr>
            </w:pPr>
            <w:r w:rsidRPr="00057BED">
              <w:rPr>
                <w:rFonts w:eastAsia="SimSun"/>
              </w:rPr>
              <w:t>2023-12-05</w:t>
            </w:r>
          </w:p>
        </w:tc>
        <w:tc>
          <w:tcPr>
            <w:tcW w:w="1167" w:type="pct"/>
            <w:shd w:val="clear" w:color="auto" w:fill="auto"/>
            <w:hideMark/>
          </w:tcPr>
          <w:p w14:paraId="3B00B59D"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25442BD7" w14:textId="77777777" w:rsidR="000C2CCA" w:rsidRPr="00057BED" w:rsidRDefault="007F518E" w:rsidP="008E4510">
            <w:pPr>
              <w:pStyle w:val="Tabletext"/>
              <w:jc w:val="center"/>
              <w:rPr>
                <w:rFonts w:eastAsia="SimSun"/>
              </w:rPr>
            </w:pPr>
            <w:hyperlink r:id="rId48" w:tooltip="Updated ToR:&#10;o Progress on draft new Supplement A.supRA; &#10;o Revision of Supplement 5 (as a possible way forward for Recs ITU-T A.4 and A.6); &#10;o Discuss pending issues in draft revised Rec. ITU-T A.1&#10;&#10;&#10;" w:history="1">
              <w:r w:rsidR="000C2CCA" w:rsidRPr="00057BED">
                <w:rPr>
                  <w:rStyle w:val="Hyperlink"/>
                  <w:rFonts w:eastAsia="SimSun"/>
                </w:rPr>
                <w:t>RG-WM</w:t>
              </w:r>
            </w:hyperlink>
          </w:p>
        </w:tc>
        <w:tc>
          <w:tcPr>
            <w:tcW w:w="1866" w:type="pct"/>
            <w:shd w:val="clear" w:color="auto" w:fill="auto"/>
            <w:hideMark/>
          </w:tcPr>
          <w:p w14:paraId="4352AED9" w14:textId="77777777" w:rsidR="000C2CCA" w:rsidRPr="00057BED" w:rsidRDefault="000C2CCA" w:rsidP="008E4510">
            <w:pPr>
              <w:pStyle w:val="Tabletext"/>
              <w:rPr>
                <w:rFonts w:eastAsia="SimSun"/>
                <w:lang w:eastAsia="zh-CN"/>
              </w:rPr>
            </w:pPr>
            <w:r w:rsidRPr="00057BED">
              <w:rPr>
                <w:rFonts w:eastAsia="SimSun"/>
                <w:lang w:eastAsia="zh-CN"/>
              </w:rPr>
              <w:t>TSAG RG-WM</w:t>
            </w:r>
            <w:r>
              <w:rPr>
                <w:rFonts w:eastAsia="SimSun"/>
                <w:lang w:eastAsia="zh-CN"/>
              </w:rPr>
              <w:t>电子会议</w:t>
            </w:r>
          </w:p>
        </w:tc>
      </w:tr>
      <w:tr w:rsidR="000C2CCA" w:rsidRPr="00057BED" w14:paraId="3E1FEB8E" w14:textId="77777777" w:rsidTr="008E4510">
        <w:trPr>
          <w:jc w:val="center"/>
        </w:trPr>
        <w:tc>
          <w:tcPr>
            <w:tcW w:w="1167" w:type="pct"/>
            <w:shd w:val="clear" w:color="auto" w:fill="auto"/>
            <w:hideMark/>
          </w:tcPr>
          <w:p w14:paraId="6D3E8FF1" w14:textId="77777777" w:rsidR="000C2CCA" w:rsidRPr="00057BED" w:rsidRDefault="000C2CCA" w:rsidP="008E4510">
            <w:pPr>
              <w:pStyle w:val="Tabletext"/>
              <w:jc w:val="center"/>
              <w:rPr>
                <w:rFonts w:eastAsia="SimSun"/>
              </w:rPr>
            </w:pPr>
            <w:r w:rsidRPr="00057BED">
              <w:rPr>
                <w:rFonts w:eastAsia="SimSun"/>
              </w:rPr>
              <w:t>2023-12-12</w:t>
            </w:r>
          </w:p>
        </w:tc>
        <w:tc>
          <w:tcPr>
            <w:tcW w:w="1167" w:type="pct"/>
            <w:shd w:val="clear" w:color="auto" w:fill="auto"/>
            <w:hideMark/>
          </w:tcPr>
          <w:p w14:paraId="1424FAA7"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69B093EF" w14:textId="77777777" w:rsidR="000C2CCA" w:rsidRPr="00057BED" w:rsidRDefault="007F518E" w:rsidP="008E4510">
            <w:pPr>
              <w:pStyle w:val="Tabletext"/>
              <w:jc w:val="center"/>
              <w:rPr>
                <w:rFonts w:eastAsia="SimSun"/>
              </w:rPr>
            </w:pPr>
            <w:hyperlink r:id="rId49" w:tooltip="Metrics" w:history="1">
              <w:r w:rsidR="000C2CCA" w:rsidRPr="00057BED">
                <w:rPr>
                  <w:rStyle w:val="Hyperlink"/>
                  <w:rFonts w:eastAsia="SimSun"/>
                </w:rPr>
                <w:t>RG-IEM</w:t>
              </w:r>
            </w:hyperlink>
          </w:p>
        </w:tc>
        <w:tc>
          <w:tcPr>
            <w:tcW w:w="1866" w:type="pct"/>
            <w:shd w:val="clear" w:color="auto" w:fill="auto"/>
            <w:hideMark/>
          </w:tcPr>
          <w:p w14:paraId="36282BAA" w14:textId="77777777" w:rsidR="000C2CCA" w:rsidRPr="00057BED" w:rsidRDefault="000C2CCA" w:rsidP="008E4510">
            <w:pPr>
              <w:pStyle w:val="Tabletext"/>
              <w:rPr>
                <w:rFonts w:eastAsia="SimSun"/>
                <w:lang w:eastAsia="zh-CN"/>
              </w:rPr>
            </w:pPr>
            <w:r w:rsidRPr="00057BED">
              <w:rPr>
                <w:rFonts w:eastAsia="SimSun"/>
                <w:lang w:eastAsia="zh-CN"/>
              </w:rPr>
              <w:t>TSAG RG-IEM</w:t>
            </w:r>
            <w:r>
              <w:rPr>
                <w:rFonts w:eastAsia="SimSun"/>
                <w:lang w:eastAsia="zh-CN"/>
              </w:rPr>
              <w:t>电子会议</w:t>
            </w:r>
          </w:p>
        </w:tc>
      </w:tr>
      <w:tr w:rsidR="000C2CCA" w:rsidRPr="00057BED" w14:paraId="7E895784" w14:textId="77777777" w:rsidTr="008E4510">
        <w:trPr>
          <w:jc w:val="center"/>
        </w:trPr>
        <w:tc>
          <w:tcPr>
            <w:tcW w:w="1167" w:type="pct"/>
            <w:shd w:val="clear" w:color="auto" w:fill="auto"/>
            <w:hideMark/>
          </w:tcPr>
          <w:p w14:paraId="699C7569" w14:textId="77777777" w:rsidR="000C2CCA" w:rsidRPr="00057BED" w:rsidRDefault="000C2CCA" w:rsidP="008E4510">
            <w:pPr>
              <w:pStyle w:val="Tabletext"/>
              <w:jc w:val="center"/>
              <w:rPr>
                <w:rFonts w:eastAsia="SimSun"/>
              </w:rPr>
            </w:pPr>
            <w:r w:rsidRPr="00057BED">
              <w:rPr>
                <w:rFonts w:eastAsia="SimSun"/>
              </w:rPr>
              <w:t>2024-02-20</w:t>
            </w:r>
          </w:p>
        </w:tc>
        <w:tc>
          <w:tcPr>
            <w:tcW w:w="1167" w:type="pct"/>
            <w:shd w:val="clear" w:color="auto" w:fill="auto"/>
            <w:hideMark/>
          </w:tcPr>
          <w:p w14:paraId="32511A48"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6C6A0D87" w14:textId="77777777" w:rsidR="000C2CCA" w:rsidRPr="00057BED" w:rsidRDefault="007F518E" w:rsidP="008E4510">
            <w:pPr>
              <w:pStyle w:val="Tabletext"/>
              <w:jc w:val="center"/>
              <w:rPr>
                <w:rFonts w:eastAsia="SimSun"/>
              </w:rPr>
            </w:pPr>
            <w:hyperlink r:id="rId50" w:tooltip="Workshop status" w:history="1">
              <w:r w:rsidR="000C2CCA" w:rsidRPr="00057BED">
                <w:rPr>
                  <w:rStyle w:val="Hyperlink"/>
                  <w:rFonts w:eastAsia="SimSun"/>
                </w:rPr>
                <w:t>RG-IEM</w:t>
              </w:r>
            </w:hyperlink>
          </w:p>
        </w:tc>
        <w:tc>
          <w:tcPr>
            <w:tcW w:w="1866" w:type="pct"/>
            <w:shd w:val="clear" w:color="auto" w:fill="auto"/>
            <w:hideMark/>
          </w:tcPr>
          <w:p w14:paraId="3B95D7EC" w14:textId="77777777" w:rsidR="000C2CCA" w:rsidRPr="00057BED" w:rsidRDefault="000C2CCA" w:rsidP="008E4510">
            <w:pPr>
              <w:pStyle w:val="Tabletext"/>
              <w:rPr>
                <w:rFonts w:eastAsia="SimSun"/>
                <w:lang w:eastAsia="zh-CN"/>
              </w:rPr>
            </w:pPr>
            <w:r w:rsidRPr="00057BED">
              <w:rPr>
                <w:rFonts w:eastAsia="SimSun"/>
                <w:lang w:eastAsia="zh-CN"/>
              </w:rPr>
              <w:t>TSAG RG-IEM</w:t>
            </w:r>
            <w:r>
              <w:rPr>
                <w:rFonts w:eastAsia="SimSun"/>
                <w:lang w:eastAsia="zh-CN"/>
              </w:rPr>
              <w:t>电子会议</w:t>
            </w:r>
          </w:p>
        </w:tc>
      </w:tr>
      <w:tr w:rsidR="000C2CCA" w:rsidRPr="00057BED" w14:paraId="66B1E4AE" w14:textId="77777777" w:rsidTr="008E4510">
        <w:trPr>
          <w:jc w:val="center"/>
        </w:trPr>
        <w:tc>
          <w:tcPr>
            <w:tcW w:w="1167" w:type="pct"/>
            <w:shd w:val="clear" w:color="auto" w:fill="auto"/>
            <w:hideMark/>
          </w:tcPr>
          <w:p w14:paraId="75EF5A89" w14:textId="77777777" w:rsidR="000C2CCA" w:rsidRPr="00057BED" w:rsidRDefault="000C2CCA" w:rsidP="008E4510">
            <w:pPr>
              <w:pStyle w:val="Tabletext"/>
              <w:jc w:val="center"/>
              <w:rPr>
                <w:rFonts w:eastAsia="SimSun"/>
              </w:rPr>
            </w:pPr>
            <w:r w:rsidRPr="00057BED">
              <w:rPr>
                <w:rFonts w:eastAsia="SimSun"/>
              </w:rPr>
              <w:t>2024-02-21</w:t>
            </w:r>
          </w:p>
        </w:tc>
        <w:tc>
          <w:tcPr>
            <w:tcW w:w="1167" w:type="pct"/>
            <w:shd w:val="clear" w:color="auto" w:fill="auto"/>
            <w:hideMark/>
          </w:tcPr>
          <w:p w14:paraId="7A713613"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64345DED" w14:textId="77777777" w:rsidR="000C2CCA" w:rsidRPr="00057BED" w:rsidRDefault="007F518E" w:rsidP="008E4510">
            <w:pPr>
              <w:pStyle w:val="Tabletext"/>
              <w:jc w:val="center"/>
              <w:rPr>
                <w:rFonts w:eastAsia="SimSun"/>
              </w:rPr>
            </w:pPr>
            <w:hyperlink r:id="rId51" w:tooltip="Draft ITU-T A.RA (TSAG-TD396R1)" w:history="1">
              <w:r w:rsidR="000C2CCA" w:rsidRPr="00057BED">
                <w:rPr>
                  <w:rStyle w:val="Hyperlink"/>
                  <w:rFonts w:eastAsia="SimSun"/>
                </w:rPr>
                <w:t>RG-WM</w:t>
              </w:r>
            </w:hyperlink>
          </w:p>
        </w:tc>
        <w:tc>
          <w:tcPr>
            <w:tcW w:w="1866" w:type="pct"/>
            <w:shd w:val="clear" w:color="auto" w:fill="auto"/>
            <w:hideMark/>
          </w:tcPr>
          <w:p w14:paraId="48044402" w14:textId="77777777" w:rsidR="000C2CCA" w:rsidRPr="00057BED" w:rsidRDefault="000C2CCA" w:rsidP="008E4510">
            <w:pPr>
              <w:pStyle w:val="Tabletext"/>
              <w:rPr>
                <w:rFonts w:eastAsia="SimSun"/>
                <w:lang w:eastAsia="zh-CN"/>
              </w:rPr>
            </w:pPr>
            <w:r w:rsidRPr="00057BED">
              <w:rPr>
                <w:rFonts w:eastAsia="SimSun"/>
                <w:lang w:eastAsia="zh-CN"/>
              </w:rPr>
              <w:t>TSAG RG-WM</w:t>
            </w:r>
            <w:r>
              <w:rPr>
                <w:rFonts w:eastAsia="SimSun"/>
                <w:lang w:eastAsia="zh-CN"/>
              </w:rPr>
              <w:t>电子会议</w:t>
            </w:r>
          </w:p>
        </w:tc>
      </w:tr>
      <w:tr w:rsidR="000C2CCA" w:rsidRPr="00057BED" w14:paraId="1A0111C4" w14:textId="77777777" w:rsidTr="008E4510">
        <w:trPr>
          <w:jc w:val="center"/>
        </w:trPr>
        <w:tc>
          <w:tcPr>
            <w:tcW w:w="1167" w:type="pct"/>
            <w:shd w:val="clear" w:color="auto" w:fill="auto"/>
            <w:hideMark/>
          </w:tcPr>
          <w:p w14:paraId="519ECCE3" w14:textId="77777777" w:rsidR="000C2CCA" w:rsidRPr="00057BED" w:rsidRDefault="000C2CCA" w:rsidP="008E4510">
            <w:pPr>
              <w:pStyle w:val="Tabletext"/>
              <w:jc w:val="center"/>
              <w:rPr>
                <w:rFonts w:eastAsia="SimSun"/>
              </w:rPr>
            </w:pPr>
            <w:r w:rsidRPr="00057BED">
              <w:rPr>
                <w:rFonts w:eastAsia="SimSun"/>
              </w:rPr>
              <w:t>2024-03-05</w:t>
            </w:r>
          </w:p>
        </w:tc>
        <w:tc>
          <w:tcPr>
            <w:tcW w:w="1167" w:type="pct"/>
            <w:shd w:val="clear" w:color="auto" w:fill="auto"/>
            <w:hideMark/>
          </w:tcPr>
          <w:p w14:paraId="54270CF6"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792913CD" w14:textId="77777777" w:rsidR="000C2CCA" w:rsidRPr="00057BED" w:rsidRDefault="007F518E" w:rsidP="008E4510">
            <w:pPr>
              <w:pStyle w:val="Tabletext"/>
              <w:jc w:val="center"/>
              <w:rPr>
                <w:rFonts w:eastAsia="SimSun"/>
              </w:rPr>
            </w:pPr>
            <w:hyperlink r:id="rId52" w:tooltip=" Progress a gap analysis on the activities and studies on digital transformation;&#10; Consider inter alia, definitions, concepts, system architectures, use-cases, fundamental underlying technologies, interoperability, and the e..." w:history="1">
              <w:r w:rsidR="000C2CCA" w:rsidRPr="00057BED">
                <w:rPr>
                  <w:rStyle w:val="Hyperlink"/>
                  <w:rFonts w:eastAsia="SimSun"/>
                </w:rPr>
                <w:t>RG-DT</w:t>
              </w:r>
            </w:hyperlink>
          </w:p>
        </w:tc>
        <w:tc>
          <w:tcPr>
            <w:tcW w:w="1866" w:type="pct"/>
            <w:shd w:val="clear" w:color="auto" w:fill="auto"/>
            <w:hideMark/>
          </w:tcPr>
          <w:p w14:paraId="37E9A8E4" w14:textId="77777777" w:rsidR="000C2CCA" w:rsidRPr="00057BED" w:rsidRDefault="000C2CCA" w:rsidP="008E4510">
            <w:pPr>
              <w:pStyle w:val="Tabletext"/>
              <w:rPr>
                <w:rFonts w:eastAsia="SimSun"/>
                <w:lang w:eastAsia="zh-CN"/>
              </w:rPr>
            </w:pPr>
            <w:r w:rsidRPr="00057BED">
              <w:rPr>
                <w:rFonts w:eastAsia="SimSun"/>
                <w:lang w:eastAsia="zh-CN"/>
              </w:rPr>
              <w:t>TSAG RG-DT</w:t>
            </w:r>
            <w:r>
              <w:rPr>
                <w:rFonts w:eastAsia="SimSun"/>
                <w:lang w:eastAsia="zh-CN"/>
              </w:rPr>
              <w:t>电子会议</w:t>
            </w:r>
          </w:p>
        </w:tc>
      </w:tr>
      <w:tr w:rsidR="000C2CCA" w:rsidRPr="00057BED" w14:paraId="78060906" w14:textId="77777777" w:rsidTr="008E4510">
        <w:trPr>
          <w:jc w:val="center"/>
        </w:trPr>
        <w:tc>
          <w:tcPr>
            <w:tcW w:w="1167" w:type="pct"/>
            <w:shd w:val="clear" w:color="auto" w:fill="auto"/>
            <w:hideMark/>
          </w:tcPr>
          <w:p w14:paraId="36134500" w14:textId="77777777" w:rsidR="000C2CCA" w:rsidRPr="00057BED" w:rsidRDefault="000C2CCA" w:rsidP="008E4510">
            <w:pPr>
              <w:pStyle w:val="Tabletext"/>
              <w:jc w:val="center"/>
              <w:rPr>
                <w:rFonts w:eastAsia="SimSun"/>
              </w:rPr>
            </w:pPr>
            <w:r w:rsidRPr="00057BED">
              <w:rPr>
                <w:rFonts w:eastAsia="SimSun"/>
              </w:rPr>
              <w:t>2024-03-13</w:t>
            </w:r>
          </w:p>
        </w:tc>
        <w:tc>
          <w:tcPr>
            <w:tcW w:w="1167" w:type="pct"/>
            <w:shd w:val="clear" w:color="auto" w:fill="auto"/>
            <w:hideMark/>
          </w:tcPr>
          <w:p w14:paraId="1C4ADEB4"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7F4E60B9" w14:textId="77777777" w:rsidR="000C2CCA" w:rsidRPr="00057BED" w:rsidRDefault="007F518E" w:rsidP="008E4510">
            <w:pPr>
              <w:pStyle w:val="Tabletext"/>
              <w:jc w:val="center"/>
              <w:rPr>
                <w:rFonts w:eastAsia="SimSun"/>
              </w:rPr>
            </w:pPr>
            <w:hyperlink r:id="rId53" w:tooltip="Draft A.SupplSGA (TSAG-TD385R1)&#10;&#10;" w:history="1">
              <w:r w:rsidR="000C2CCA" w:rsidRPr="00057BED">
                <w:rPr>
                  <w:rStyle w:val="Hyperlink"/>
                  <w:rFonts w:eastAsia="SimSun"/>
                </w:rPr>
                <w:t>RG-WM</w:t>
              </w:r>
            </w:hyperlink>
          </w:p>
        </w:tc>
        <w:tc>
          <w:tcPr>
            <w:tcW w:w="1866" w:type="pct"/>
            <w:shd w:val="clear" w:color="auto" w:fill="auto"/>
            <w:hideMark/>
          </w:tcPr>
          <w:p w14:paraId="7CE1A864" w14:textId="77777777" w:rsidR="000C2CCA" w:rsidRPr="00057BED" w:rsidRDefault="000C2CCA" w:rsidP="008E4510">
            <w:pPr>
              <w:pStyle w:val="Tabletext"/>
              <w:rPr>
                <w:rFonts w:eastAsia="SimSun"/>
                <w:lang w:eastAsia="zh-CN"/>
              </w:rPr>
            </w:pPr>
            <w:r w:rsidRPr="00057BED">
              <w:rPr>
                <w:rFonts w:eastAsia="SimSun"/>
                <w:lang w:eastAsia="zh-CN"/>
              </w:rPr>
              <w:t>TSAG RG-WM</w:t>
            </w:r>
            <w:r>
              <w:rPr>
                <w:rFonts w:eastAsia="SimSun"/>
                <w:lang w:eastAsia="zh-CN"/>
              </w:rPr>
              <w:t>电子会议</w:t>
            </w:r>
          </w:p>
        </w:tc>
      </w:tr>
      <w:tr w:rsidR="000C2CCA" w:rsidRPr="00057BED" w14:paraId="0496DCDF" w14:textId="77777777" w:rsidTr="008E4510">
        <w:trPr>
          <w:jc w:val="center"/>
        </w:trPr>
        <w:tc>
          <w:tcPr>
            <w:tcW w:w="1167" w:type="pct"/>
            <w:shd w:val="clear" w:color="auto" w:fill="auto"/>
            <w:hideMark/>
          </w:tcPr>
          <w:p w14:paraId="1A951F65" w14:textId="77777777" w:rsidR="000C2CCA" w:rsidRPr="00057BED" w:rsidRDefault="000C2CCA" w:rsidP="008E4510">
            <w:pPr>
              <w:pStyle w:val="Tabletext"/>
              <w:jc w:val="center"/>
              <w:rPr>
                <w:rFonts w:eastAsia="SimSun"/>
              </w:rPr>
            </w:pPr>
            <w:r w:rsidRPr="00057BED">
              <w:rPr>
                <w:rFonts w:eastAsia="SimSun"/>
              </w:rPr>
              <w:t>2024-04-03</w:t>
            </w:r>
          </w:p>
        </w:tc>
        <w:tc>
          <w:tcPr>
            <w:tcW w:w="1167" w:type="pct"/>
            <w:shd w:val="clear" w:color="auto" w:fill="auto"/>
            <w:hideMark/>
          </w:tcPr>
          <w:p w14:paraId="65E2350A"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3219A82F" w14:textId="77777777" w:rsidR="000C2CCA" w:rsidRPr="00057BED" w:rsidRDefault="007F518E" w:rsidP="008E4510">
            <w:pPr>
              <w:pStyle w:val="Tabletext"/>
              <w:jc w:val="center"/>
              <w:rPr>
                <w:rFonts w:eastAsia="SimSun"/>
              </w:rPr>
            </w:pPr>
            <w:hyperlink r:id="rId54" w:tooltip="Draft revised A.1 including Appendices II and III (TSAG-TD478)" w:history="1">
              <w:r w:rsidR="000C2CCA" w:rsidRPr="00057BED">
                <w:rPr>
                  <w:rStyle w:val="Hyperlink"/>
                  <w:rFonts w:eastAsia="SimSun"/>
                </w:rPr>
                <w:t>RG-WM</w:t>
              </w:r>
            </w:hyperlink>
          </w:p>
        </w:tc>
        <w:tc>
          <w:tcPr>
            <w:tcW w:w="1866" w:type="pct"/>
            <w:shd w:val="clear" w:color="auto" w:fill="auto"/>
            <w:hideMark/>
          </w:tcPr>
          <w:p w14:paraId="1D55EDF7" w14:textId="77777777" w:rsidR="000C2CCA" w:rsidRPr="00057BED" w:rsidRDefault="000C2CCA" w:rsidP="008E4510">
            <w:pPr>
              <w:pStyle w:val="Tabletext"/>
              <w:rPr>
                <w:rFonts w:eastAsia="SimSun"/>
                <w:lang w:eastAsia="zh-CN"/>
              </w:rPr>
            </w:pPr>
            <w:r w:rsidRPr="00057BED">
              <w:rPr>
                <w:rFonts w:eastAsia="SimSun"/>
                <w:lang w:eastAsia="zh-CN"/>
              </w:rPr>
              <w:t>TSAG RG-WM</w:t>
            </w:r>
            <w:r>
              <w:rPr>
                <w:rFonts w:eastAsia="SimSun"/>
                <w:lang w:eastAsia="zh-CN"/>
              </w:rPr>
              <w:t>电子会议</w:t>
            </w:r>
          </w:p>
        </w:tc>
      </w:tr>
      <w:tr w:rsidR="000C2CCA" w:rsidRPr="00057BED" w14:paraId="226CAD22" w14:textId="77777777" w:rsidTr="008E4510">
        <w:trPr>
          <w:jc w:val="center"/>
        </w:trPr>
        <w:tc>
          <w:tcPr>
            <w:tcW w:w="1167" w:type="pct"/>
            <w:shd w:val="clear" w:color="auto" w:fill="auto"/>
            <w:hideMark/>
          </w:tcPr>
          <w:p w14:paraId="2AA41D12" w14:textId="77777777" w:rsidR="000C2CCA" w:rsidRPr="00057BED" w:rsidRDefault="000C2CCA" w:rsidP="008E4510">
            <w:pPr>
              <w:pStyle w:val="Tabletext"/>
              <w:jc w:val="center"/>
              <w:rPr>
                <w:rFonts w:eastAsia="SimSun"/>
              </w:rPr>
            </w:pPr>
            <w:r w:rsidRPr="00057BED">
              <w:rPr>
                <w:rFonts w:eastAsia="SimSun"/>
              </w:rPr>
              <w:t>2024-04-18</w:t>
            </w:r>
          </w:p>
        </w:tc>
        <w:tc>
          <w:tcPr>
            <w:tcW w:w="1167" w:type="pct"/>
            <w:shd w:val="clear" w:color="auto" w:fill="auto"/>
            <w:hideMark/>
          </w:tcPr>
          <w:p w14:paraId="74FC0F02"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04D8A6E8" w14:textId="77777777" w:rsidR="000C2CCA" w:rsidRPr="00057BED" w:rsidRDefault="007F518E" w:rsidP="008E4510">
            <w:pPr>
              <w:pStyle w:val="Tabletext"/>
              <w:jc w:val="center"/>
              <w:rPr>
                <w:rFonts w:eastAsia="SimSun"/>
              </w:rPr>
            </w:pPr>
            <w:hyperlink r:id="rId55" w:tooltip="Progress draft new A.SupWTSAGL and A.BN; review proposals on concrete implementation of streamlining of WTSA Resolutions and Opinion." w:history="1">
              <w:r w:rsidR="000C2CCA" w:rsidRPr="00057BED">
                <w:rPr>
                  <w:rStyle w:val="Hyperlink"/>
                  <w:rFonts w:eastAsia="SimSun"/>
                </w:rPr>
                <w:t>RG-WTSA</w:t>
              </w:r>
            </w:hyperlink>
          </w:p>
        </w:tc>
        <w:tc>
          <w:tcPr>
            <w:tcW w:w="1866" w:type="pct"/>
            <w:shd w:val="clear" w:color="auto" w:fill="auto"/>
            <w:hideMark/>
          </w:tcPr>
          <w:p w14:paraId="0687CA68" w14:textId="77777777" w:rsidR="000C2CCA" w:rsidRPr="00057BED" w:rsidRDefault="000C2CCA" w:rsidP="008E4510">
            <w:pPr>
              <w:pStyle w:val="Tabletext"/>
              <w:rPr>
                <w:rFonts w:eastAsia="SimSun"/>
              </w:rPr>
            </w:pPr>
            <w:r w:rsidRPr="00057BED">
              <w:rPr>
                <w:rFonts w:eastAsia="SimSun"/>
              </w:rPr>
              <w:t>TSAG RG-WTSA</w:t>
            </w:r>
            <w:proofErr w:type="spellStart"/>
            <w:r>
              <w:rPr>
                <w:rFonts w:eastAsia="SimSun"/>
              </w:rPr>
              <w:t>电子会议</w:t>
            </w:r>
            <w:proofErr w:type="spellEnd"/>
          </w:p>
        </w:tc>
      </w:tr>
      <w:tr w:rsidR="000C2CCA" w:rsidRPr="00057BED" w14:paraId="449661B6" w14:textId="77777777" w:rsidTr="008E4510">
        <w:trPr>
          <w:jc w:val="center"/>
        </w:trPr>
        <w:tc>
          <w:tcPr>
            <w:tcW w:w="1167" w:type="pct"/>
            <w:shd w:val="clear" w:color="auto" w:fill="auto"/>
            <w:hideMark/>
          </w:tcPr>
          <w:p w14:paraId="3E3AB16A" w14:textId="77777777" w:rsidR="000C2CCA" w:rsidRPr="00057BED" w:rsidRDefault="000C2CCA" w:rsidP="008E4510">
            <w:pPr>
              <w:pStyle w:val="Tabletext"/>
              <w:jc w:val="center"/>
              <w:rPr>
                <w:rFonts w:eastAsia="SimSun"/>
              </w:rPr>
            </w:pPr>
            <w:r w:rsidRPr="00057BED">
              <w:rPr>
                <w:rFonts w:eastAsia="SimSun"/>
              </w:rPr>
              <w:t>2024-04-23</w:t>
            </w:r>
          </w:p>
        </w:tc>
        <w:tc>
          <w:tcPr>
            <w:tcW w:w="1167" w:type="pct"/>
            <w:shd w:val="clear" w:color="auto" w:fill="auto"/>
            <w:hideMark/>
          </w:tcPr>
          <w:p w14:paraId="6CB514F5"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79F1F8F5" w14:textId="77777777" w:rsidR="000C2CCA" w:rsidRPr="00057BED" w:rsidRDefault="007F518E" w:rsidP="008E4510">
            <w:pPr>
              <w:pStyle w:val="Tabletext"/>
              <w:jc w:val="center"/>
              <w:rPr>
                <w:rFonts w:eastAsia="SimSun"/>
              </w:rPr>
            </w:pPr>
            <w:hyperlink r:id="rId56" w:tooltip=" Progress a gap analysis on the activities and studies on digital transformation;&#10; Consider inter alia, definitions, concepts, system architectures, use-cases, fundamental underlying technologies, interoperability, and the e..." w:history="1">
              <w:r w:rsidR="000C2CCA" w:rsidRPr="00057BED">
                <w:rPr>
                  <w:rStyle w:val="Hyperlink"/>
                  <w:rFonts w:eastAsia="SimSun"/>
                </w:rPr>
                <w:t>RG-DT</w:t>
              </w:r>
            </w:hyperlink>
          </w:p>
        </w:tc>
        <w:tc>
          <w:tcPr>
            <w:tcW w:w="1866" w:type="pct"/>
            <w:shd w:val="clear" w:color="auto" w:fill="auto"/>
            <w:hideMark/>
          </w:tcPr>
          <w:p w14:paraId="52E8B5E1" w14:textId="77777777" w:rsidR="000C2CCA" w:rsidRPr="00057BED" w:rsidRDefault="000C2CCA" w:rsidP="008E4510">
            <w:pPr>
              <w:pStyle w:val="Tabletext"/>
              <w:rPr>
                <w:rFonts w:eastAsia="SimSun"/>
                <w:lang w:eastAsia="zh-CN"/>
              </w:rPr>
            </w:pPr>
            <w:r w:rsidRPr="00057BED">
              <w:rPr>
                <w:rFonts w:eastAsia="SimSun"/>
                <w:lang w:eastAsia="zh-CN"/>
              </w:rPr>
              <w:t>TSAG RG-DT</w:t>
            </w:r>
            <w:r>
              <w:rPr>
                <w:rFonts w:eastAsia="SimSun"/>
                <w:lang w:eastAsia="zh-CN"/>
              </w:rPr>
              <w:t>电子会议</w:t>
            </w:r>
          </w:p>
        </w:tc>
      </w:tr>
      <w:tr w:rsidR="000C2CCA" w:rsidRPr="00057BED" w14:paraId="1673E320" w14:textId="77777777" w:rsidTr="008E4510">
        <w:trPr>
          <w:jc w:val="center"/>
        </w:trPr>
        <w:tc>
          <w:tcPr>
            <w:tcW w:w="1167" w:type="pct"/>
            <w:shd w:val="clear" w:color="auto" w:fill="auto"/>
            <w:hideMark/>
          </w:tcPr>
          <w:p w14:paraId="582F6F50" w14:textId="77777777" w:rsidR="000C2CCA" w:rsidRPr="00057BED" w:rsidRDefault="000C2CCA" w:rsidP="008E4510">
            <w:pPr>
              <w:pStyle w:val="Tabletext"/>
              <w:jc w:val="center"/>
              <w:rPr>
                <w:rFonts w:eastAsia="SimSun"/>
              </w:rPr>
            </w:pPr>
            <w:r w:rsidRPr="00057BED">
              <w:rPr>
                <w:rFonts w:eastAsia="SimSun"/>
              </w:rPr>
              <w:t>2024-04-26</w:t>
            </w:r>
          </w:p>
        </w:tc>
        <w:tc>
          <w:tcPr>
            <w:tcW w:w="1167" w:type="pct"/>
            <w:shd w:val="clear" w:color="auto" w:fill="auto"/>
            <w:hideMark/>
          </w:tcPr>
          <w:p w14:paraId="2ECE34FE"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37D3C173" w14:textId="77777777" w:rsidR="000C2CCA" w:rsidRPr="00057BED" w:rsidRDefault="007F518E" w:rsidP="008E4510">
            <w:pPr>
              <w:pStyle w:val="Tabletext"/>
              <w:jc w:val="center"/>
              <w:rPr>
                <w:rFonts w:eastAsia="SimSun"/>
              </w:rPr>
            </w:pPr>
            <w:hyperlink r:id="rId57" w:tooltip="Draft ITU-T A.RA (TSAG-TD396R1)" w:history="1">
              <w:r w:rsidR="000C2CCA" w:rsidRPr="00057BED">
                <w:rPr>
                  <w:rStyle w:val="Hyperlink"/>
                  <w:rFonts w:eastAsia="SimSun"/>
                </w:rPr>
                <w:t>RG-WM</w:t>
              </w:r>
            </w:hyperlink>
          </w:p>
        </w:tc>
        <w:tc>
          <w:tcPr>
            <w:tcW w:w="1866" w:type="pct"/>
            <w:shd w:val="clear" w:color="auto" w:fill="auto"/>
            <w:hideMark/>
          </w:tcPr>
          <w:p w14:paraId="51B13610" w14:textId="77777777" w:rsidR="000C2CCA" w:rsidRPr="00057BED" w:rsidRDefault="000C2CCA" w:rsidP="008E4510">
            <w:pPr>
              <w:pStyle w:val="Tabletext"/>
              <w:rPr>
                <w:rFonts w:eastAsia="SimSun"/>
                <w:lang w:eastAsia="zh-CN"/>
              </w:rPr>
            </w:pPr>
            <w:r w:rsidRPr="00057BED">
              <w:rPr>
                <w:rFonts w:eastAsia="SimSun"/>
                <w:lang w:eastAsia="zh-CN"/>
              </w:rPr>
              <w:t>TSAG RG-WM</w:t>
            </w:r>
            <w:r>
              <w:rPr>
                <w:rFonts w:eastAsia="SimSun"/>
                <w:lang w:eastAsia="zh-CN"/>
              </w:rPr>
              <w:t>电子会议</w:t>
            </w:r>
          </w:p>
        </w:tc>
      </w:tr>
      <w:tr w:rsidR="000C2CCA" w:rsidRPr="00057BED" w14:paraId="4D9EB490" w14:textId="77777777" w:rsidTr="008E4510">
        <w:trPr>
          <w:jc w:val="center"/>
        </w:trPr>
        <w:tc>
          <w:tcPr>
            <w:tcW w:w="1167" w:type="pct"/>
            <w:shd w:val="clear" w:color="auto" w:fill="auto"/>
            <w:hideMark/>
          </w:tcPr>
          <w:p w14:paraId="76DCF7E5" w14:textId="77777777" w:rsidR="000C2CCA" w:rsidRPr="00057BED" w:rsidRDefault="000C2CCA" w:rsidP="008E4510">
            <w:pPr>
              <w:pStyle w:val="Tabletext"/>
              <w:jc w:val="center"/>
              <w:rPr>
                <w:rFonts w:eastAsia="SimSun"/>
              </w:rPr>
            </w:pPr>
            <w:r w:rsidRPr="00057BED">
              <w:rPr>
                <w:rFonts w:eastAsia="SimSun"/>
              </w:rPr>
              <w:t>2024-05-07</w:t>
            </w:r>
          </w:p>
        </w:tc>
        <w:tc>
          <w:tcPr>
            <w:tcW w:w="1167" w:type="pct"/>
            <w:shd w:val="clear" w:color="auto" w:fill="auto"/>
            <w:hideMark/>
          </w:tcPr>
          <w:p w14:paraId="161F1204"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4102E6D0" w14:textId="77777777" w:rsidR="000C2CCA" w:rsidRPr="00057BED" w:rsidRDefault="007F518E" w:rsidP="008E4510">
            <w:pPr>
              <w:pStyle w:val="Tabletext"/>
              <w:jc w:val="center"/>
              <w:rPr>
                <w:rFonts w:eastAsia="SimSun"/>
              </w:rPr>
            </w:pPr>
            <w:hyperlink r:id="rId58" w:tooltip="Workshop results" w:history="1">
              <w:r w:rsidR="000C2CCA" w:rsidRPr="00057BED">
                <w:rPr>
                  <w:rStyle w:val="Hyperlink"/>
                  <w:rFonts w:eastAsia="SimSun"/>
                </w:rPr>
                <w:t>RG-IEM</w:t>
              </w:r>
            </w:hyperlink>
          </w:p>
        </w:tc>
        <w:tc>
          <w:tcPr>
            <w:tcW w:w="1866" w:type="pct"/>
            <w:shd w:val="clear" w:color="auto" w:fill="auto"/>
            <w:hideMark/>
          </w:tcPr>
          <w:p w14:paraId="275D9EB8" w14:textId="77777777" w:rsidR="000C2CCA" w:rsidRPr="00057BED" w:rsidRDefault="000C2CCA" w:rsidP="008E4510">
            <w:pPr>
              <w:pStyle w:val="Tabletext"/>
              <w:rPr>
                <w:rFonts w:eastAsia="SimSun"/>
                <w:lang w:eastAsia="zh-CN"/>
              </w:rPr>
            </w:pPr>
            <w:r w:rsidRPr="00057BED">
              <w:rPr>
                <w:rFonts w:eastAsia="SimSun"/>
                <w:lang w:eastAsia="zh-CN"/>
              </w:rPr>
              <w:t>TSAG RG-IEM</w:t>
            </w:r>
            <w:r>
              <w:rPr>
                <w:rFonts w:eastAsia="SimSun"/>
                <w:lang w:eastAsia="zh-CN"/>
              </w:rPr>
              <w:t>电子会议</w:t>
            </w:r>
          </w:p>
        </w:tc>
      </w:tr>
      <w:tr w:rsidR="000C2CCA" w:rsidRPr="00057BED" w14:paraId="4D80345E" w14:textId="77777777" w:rsidTr="008E4510">
        <w:trPr>
          <w:jc w:val="center"/>
        </w:trPr>
        <w:tc>
          <w:tcPr>
            <w:tcW w:w="1167" w:type="pct"/>
            <w:shd w:val="clear" w:color="auto" w:fill="auto"/>
            <w:hideMark/>
          </w:tcPr>
          <w:p w14:paraId="5C81C93C" w14:textId="77777777" w:rsidR="000C2CCA" w:rsidRPr="00057BED" w:rsidRDefault="000C2CCA" w:rsidP="008E4510">
            <w:pPr>
              <w:pStyle w:val="Tabletext"/>
              <w:jc w:val="center"/>
              <w:rPr>
                <w:rFonts w:eastAsia="SimSun"/>
              </w:rPr>
            </w:pPr>
            <w:r w:rsidRPr="00057BED">
              <w:rPr>
                <w:rFonts w:eastAsia="SimSun"/>
              </w:rPr>
              <w:t>2024-05-14</w:t>
            </w:r>
          </w:p>
        </w:tc>
        <w:tc>
          <w:tcPr>
            <w:tcW w:w="1167" w:type="pct"/>
            <w:shd w:val="clear" w:color="auto" w:fill="auto"/>
            <w:hideMark/>
          </w:tcPr>
          <w:p w14:paraId="7A11E33A"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1B471F82" w14:textId="77777777" w:rsidR="000C2CCA" w:rsidRPr="00057BED" w:rsidRDefault="007F518E" w:rsidP="008E4510">
            <w:pPr>
              <w:pStyle w:val="Tabletext"/>
              <w:jc w:val="center"/>
              <w:rPr>
                <w:rFonts w:eastAsia="SimSun"/>
              </w:rPr>
            </w:pPr>
            <w:hyperlink r:id="rId59" w:tooltip="Pending issues from previous rapporteur group meetings" w:history="1">
              <w:r w:rsidR="000C2CCA" w:rsidRPr="00057BED">
                <w:rPr>
                  <w:rStyle w:val="Hyperlink"/>
                  <w:rFonts w:eastAsia="SimSun"/>
                </w:rPr>
                <w:t>RG-WM</w:t>
              </w:r>
            </w:hyperlink>
          </w:p>
        </w:tc>
        <w:tc>
          <w:tcPr>
            <w:tcW w:w="1866" w:type="pct"/>
            <w:shd w:val="clear" w:color="auto" w:fill="auto"/>
            <w:hideMark/>
          </w:tcPr>
          <w:p w14:paraId="12908663" w14:textId="77777777" w:rsidR="000C2CCA" w:rsidRPr="00057BED" w:rsidRDefault="000C2CCA" w:rsidP="008E4510">
            <w:pPr>
              <w:pStyle w:val="Tabletext"/>
              <w:rPr>
                <w:rFonts w:eastAsia="SimSun"/>
                <w:lang w:eastAsia="zh-CN"/>
              </w:rPr>
            </w:pPr>
            <w:r w:rsidRPr="00057BED">
              <w:rPr>
                <w:rFonts w:eastAsia="SimSun"/>
                <w:lang w:eastAsia="zh-CN"/>
              </w:rPr>
              <w:t>TSAG RG-WM</w:t>
            </w:r>
            <w:r>
              <w:rPr>
                <w:rFonts w:eastAsia="SimSun"/>
                <w:lang w:eastAsia="zh-CN"/>
              </w:rPr>
              <w:t>电子会议</w:t>
            </w:r>
          </w:p>
        </w:tc>
      </w:tr>
      <w:tr w:rsidR="000C2CCA" w:rsidRPr="00057BED" w14:paraId="0D338D9B" w14:textId="77777777" w:rsidTr="008E4510">
        <w:trPr>
          <w:jc w:val="center"/>
        </w:trPr>
        <w:tc>
          <w:tcPr>
            <w:tcW w:w="1167" w:type="pct"/>
            <w:shd w:val="clear" w:color="auto" w:fill="auto"/>
            <w:hideMark/>
          </w:tcPr>
          <w:p w14:paraId="4A65E106" w14:textId="77777777" w:rsidR="000C2CCA" w:rsidRPr="00057BED" w:rsidRDefault="000C2CCA" w:rsidP="008E4510">
            <w:pPr>
              <w:pStyle w:val="Tabletext"/>
              <w:jc w:val="center"/>
              <w:rPr>
                <w:rFonts w:eastAsia="SimSun"/>
              </w:rPr>
            </w:pPr>
            <w:r w:rsidRPr="00057BED">
              <w:rPr>
                <w:rFonts w:eastAsia="SimSun"/>
              </w:rPr>
              <w:t>2024-06-17</w:t>
            </w:r>
          </w:p>
        </w:tc>
        <w:tc>
          <w:tcPr>
            <w:tcW w:w="1167" w:type="pct"/>
            <w:shd w:val="clear" w:color="auto" w:fill="auto"/>
            <w:hideMark/>
          </w:tcPr>
          <w:p w14:paraId="41768C14"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7BE8C07E" w14:textId="77777777" w:rsidR="000C2CCA" w:rsidRPr="00057BED" w:rsidRDefault="007F518E" w:rsidP="008E4510">
            <w:pPr>
              <w:pStyle w:val="Tabletext"/>
              <w:jc w:val="center"/>
              <w:rPr>
                <w:rFonts w:eastAsia="SimSun"/>
              </w:rPr>
            </w:pPr>
            <w:hyperlink r:id="rId60" w:tooltip="Emerging technology mechanism" w:history="1">
              <w:r w:rsidR="000C2CCA" w:rsidRPr="00057BED">
                <w:rPr>
                  <w:rStyle w:val="Hyperlink"/>
                  <w:rFonts w:eastAsia="SimSun"/>
                </w:rPr>
                <w:t>RG-IEM</w:t>
              </w:r>
            </w:hyperlink>
          </w:p>
        </w:tc>
        <w:tc>
          <w:tcPr>
            <w:tcW w:w="1866" w:type="pct"/>
            <w:shd w:val="clear" w:color="auto" w:fill="auto"/>
            <w:hideMark/>
          </w:tcPr>
          <w:p w14:paraId="2B2D8AD3" w14:textId="77777777" w:rsidR="000C2CCA" w:rsidRPr="00057BED" w:rsidRDefault="000C2CCA" w:rsidP="008E4510">
            <w:pPr>
              <w:pStyle w:val="Tabletext"/>
              <w:rPr>
                <w:rFonts w:eastAsia="SimSun"/>
                <w:lang w:eastAsia="zh-CN"/>
              </w:rPr>
            </w:pPr>
            <w:r w:rsidRPr="00057BED">
              <w:rPr>
                <w:rFonts w:eastAsia="SimSun"/>
                <w:lang w:eastAsia="zh-CN"/>
              </w:rPr>
              <w:t>TSAG RG-IEM</w:t>
            </w:r>
            <w:r>
              <w:rPr>
                <w:rFonts w:eastAsia="SimSun"/>
                <w:lang w:eastAsia="zh-CN"/>
              </w:rPr>
              <w:t>电子会议</w:t>
            </w:r>
          </w:p>
        </w:tc>
      </w:tr>
      <w:tr w:rsidR="000C2CCA" w:rsidRPr="00057BED" w14:paraId="56858FD2" w14:textId="77777777" w:rsidTr="008E4510">
        <w:trPr>
          <w:jc w:val="center"/>
        </w:trPr>
        <w:tc>
          <w:tcPr>
            <w:tcW w:w="1167" w:type="pct"/>
            <w:shd w:val="clear" w:color="auto" w:fill="auto"/>
            <w:hideMark/>
          </w:tcPr>
          <w:p w14:paraId="0DCC3BB1" w14:textId="77777777" w:rsidR="000C2CCA" w:rsidRPr="00057BED" w:rsidRDefault="000C2CCA" w:rsidP="008E4510">
            <w:pPr>
              <w:pStyle w:val="Tabletext"/>
              <w:jc w:val="center"/>
              <w:rPr>
                <w:rFonts w:eastAsia="SimSun"/>
              </w:rPr>
            </w:pPr>
            <w:r w:rsidRPr="00057BED">
              <w:rPr>
                <w:rFonts w:eastAsia="SimSun"/>
              </w:rPr>
              <w:t>2024-06-18</w:t>
            </w:r>
          </w:p>
        </w:tc>
        <w:tc>
          <w:tcPr>
            <w:tcW w:w="1167" w:type="pct"/>
            <w:shd w:val="clear" w:color="auto" w:fill="auto"/>
            <w:hideMark/>
          </w:tcPr>
          <w:p w14:paraId="6F1ABA9B"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6F75CD2F" w14:textId="77777777" w:rsidR="000C2CCA" w:rsidRPr="00057BED" w:rsidRDefault="007F518E" w:rsidP="008E4510">
            <w:pPr>
              <w:pStyle w:val="Tabletext"/>
              <w:jc w:val="center"/>
              <w:rPr>
                <w:rFonts w:eastAsia="SimSun"/>
              </w:rPr>
            </w:pPr>
            <w:hyperlink r:id="rId61" w:tooltip="1. Review the results of the Industry Engagement Workshop, particularly the value proposition for ITU-T;&#10;2. Determine an appropriate methodology for the review of the ITU-T Operational Plans; &#10;3. Establish a work plan for RG-..." w:history="1">
              <w:r w:rsidR="000C2CCA" w:rsidRPr="00057BED">
                <w:rPr>
                  <w:rStyle w:val="Hyperlink"/>
                  <w:rFonts w:eastAsia="SimSun"/>
                </w:rPr>
                <w:t>RG-SOP</w:t>
              </w:r>
            </w:hyperlink>
          </w:p>
        </w:tc>
        <w:tc>
          <w:tcPr>
            <w:tcW w:w="1866" w:type="pct"/>
            <w:shd w:val="clear" w:color="auto" w:fill="auto"/>
            <w:hideMark/>
          </w:tcPr>
          <w:p w14:paraId="154D6E1A" w14:textId="77777777" w:rsidR="000C2CCA" w:rsidRPr="00057BED" w:rsidRDefault="000C2CCA" w:rsidP="008E4510">
            <w:pPr>
              <w:pStyle w:val="Tabletext"/>
              <w:rPr>
                <w:rFonts w:eastAsia="SimSun"/>
              </w:rPr>
            </w:pPr>
            <w:r w:rsidRPr="00057BED">
              <w:rPr>
                <w:rFonts w:eastAsia="SimSun"/>
              </w:rPr>
              <w:t>TSAG RG-SOP</w:t>
            </w:r>
            <w:proofErr w:type="spellStart"/>
            <w:r>
              <w:rPr>
                <w:rFonts w:eastAsia="SimSun"/>
              </w:rPr>
              <w:t>电子会议</w:t>
            </w:r>
            <w:proofErr w:type="spellEnd"/>
          </w:p>
        </w:tc>
      </w:tr>
      <w:tr w:rsidR="000C2CCA" w:rsidRPr="00057BED" w14:paraId="0129B85F" w14:textId="77777777" w:rsidTr="008E4510">
        <w:trPr>
          <w:jc w:val="center"/>
        </w:trPr>
        <w:tc>
          <w:tcPr>
            <w:tcW w:w="1167" w:type="pct"/>
            <w:shd w:val="clear" w:color="auto" w:fill="auto"/>
            <w:hideMark/>
          </w:tcPr>
          <w:p w14:paraId="5CEB43DA" w14:textId="77777777" w:rsidR="000C2CCA" w:rsidRPr="00057BED" w:rsidRDefault="000C2CCA" w:rsidP="008E4510">
            <w:pPr>
              <w:pStyle w:val="Tabletext"/>
              <w:jc w:val="center"/>
              <w:rPr>
                <w:rFonts w:eastAsia="SimSun"/>
              </w:rPr>
            </w:pPr>
            <w:r w:rsidRPr="00057BED">
              <w:rPr>
                <w:rFonts w:eastAsia="SimSun"/>
              </w:rPr>
              <w:t>2024-06-19</w:t>
            </w:r>
          </w:p>
        </w:tc>
        <w:tc>
          <w:tcPr>
            <w:tcW w:w="1167" w:type="pct"/>
            <w:shd w:val="clear" w:color="auto" w:fill="auto"/>
            <w:hideMark/>
          </w:tcPr>
          <w:p w14:paraId="4896F6DC"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628928A4" w14:textId="77777777" w:rsidR="000C2CCA" w:rsidRPr="00057BED" w:rsidRDefault="007F518E" w:rsidP="008E4510">
            <w:pPr>
              <w:pStyle w:val="Tabletext"/>
              <w:jc w:val="center"/>
              <w:rPr>
                <w:rFonts w:eastAsia="SimSun"/>
              </w:rPr>
            </w:pPr>
            <w:hyperlink r:id="rId62" w:tooltip="Preparation status on the consolidation of ITU-T SG9 and SG16" w:history="1">
              <w:r w:rsidR="000C2CCA" w:rsidRPr="00057BED">
                <w:rPr>
                  <w:rStyle w:val="Hyperlink"/>
                  <w:rFonts w:eastAsia="SimSun"/>
                </w:rPr>
                <w:t>RG-WPR</w:t>
              </w:r>
            </w:hyperlink>
          </w:p>
        </w:tc>
        <w:tc>
          <w:tcPr>
            <w:tcW w:w="1866" w:type="pct"/>
            <w:shd w:val="clear" w:color="auto" w:fill="auto"/>
            <w:hideMark/>
          </w:tcPr>
          <w:p w14:paraId="42E909CC" w14:textId="77777777" w:rsidR="000C2CCA" w:rsidRPr="00057BED" w:rsidRDefault="000C2CCA" w:rsidP="008E4510">
            <w:pPr>
              <w:pStyle w:val="Tabletext"/>
              <w:rPr>
                <w:rFonts w:eastAsia="SimSun"/>
                <w:lang w:eastAsia="zh-CN"/>
              </w:rPr>
            </w:pPr>
            <w:r w:rsidRPr="00057BED">
              <w:rPr>
                <w:rFonts w:eastAsia="SimSun"/>
                <w:lang w:eastAsia="zh-CN"/>
              </w:rPr>
              <w:t>TSAG RG-WPR</w:t>
            </w:r>
            <w:r>
              <w:rPr>
                <w:rFonts w:eastAsia="SimSun"/>
                <w:lang w:eastAsia="zh-CN"/>
              </w:rPr>
              <w:t>电子会议</w:t>
            </w:r>
          </w:p>
        </w:tc>
      </w:tr>
      <w:tr w:rsidR="000C2CCA" w:rsidRPr="00057BED" w14:paraId="6EB2630D" w14:textId="77777777" w:rsidTr="008E4510">
        <w:trPr>
          <w:jc w:val="center"/>
        </w:trPr>
        <w:tc>
          <w:tcPr>
            <w:tcW w:w="1167" w:type="pct"/>
            <w:shd w:val="clear" w:color="auto" w:fill="auto"/>
            <w:hideMark/>
          </w:tcPr>
          <w:p w14:paraId="3892BF26" w14:textId="77777777" w:rsidR="000C2CCA" w:rsidRPr="00057BED" w:rsidRDefault="000C2CCA" w:rsidP="008E4510">
            <w:pPr>
              <w:pStyle w:val="Tabletext"/>
              <w:jc w:val="center"/>
              <w:rPr>
                <w:rFonts w:eastAsia="SimSun"/>
              </w:rPr>
            </w:pPr>
            <w:r w:rsidRPr="00057BED">
              <w:rPr>
                <w:rFonts w:eastAsia="SimSun"/>
              </w:rPr>
              <w:lastRenderedPageBreak/>
              <w:t>2024-06-20</w:t>
            </w:r>
          </w:p>
        </w:tc>
        <w:tc>
          <w:tcPr>
            <w:tcW w:w="1167" w:type="pct"/>
            <w:shd w:val="clear" w:color="auto" w:fill="auto"/>
            <w:hideMark/>
          </w:tcPr>
          <w:p w14:paraId="70BBD5D7"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710797E2" w14:textId="77777777" w:rsidR="000C2CCA" w:rsidRPr="00057BED" w:rsidRDefault="007F518E" w:rsidP="008E4510">
            <w:pPr>
              <w:pStyle w:val="Tabletext"/>
              <w:jc w:val="center"/>
              <w:rPr>
                <w:rFonts w:eastAsia="SimSun"/>
              </w:rPr>
            </w:pPr>
            <w:hyperlink r:id="rId63" w:tooltip="Progress draft new A.SupWTSAGL and A.BN; review proposals on concrete implementation of streamlining of WTSA Resolutions and Opinion." w:history="1">
              <w:r w:rsidR="000C2CCA" w:rsidRPr="00057BED">
                <w:rPr>
                  <w:rStyle w:val="Hyperlink"/>
                  <w:rFonts w:eastAsia="SimSun"/>
                </w:rPr>
                <w:t>RG-WTSA</w:t>
              </w:r>
            </w:hyperlink>
          </w:p>
        </w:tc>
        <w:tc>
          <w:tcPr>
            <w:tcW w:w="1866" w:type="pct"/>
            <w:shd w:val="clear" w:color="auto" w:fill="auto"/>
            <w:hideMark/>
          </w:tcPr>
          <w:p w14:paraId="4B5A9FD4" w14:textId="77777777" w:rsidR="000C2CCA" w:rsidRPr="00057BED" w:rsidRDefault="000C2CCA" w:rsidP="008E4510">
            <w:pPr>
              <w:pStyle w:val="Tabletext"/>
              <w:rPr>
                <w:rFonts w:eastAsia="SimSun"/>
              </w:rPr>
            </w:pPr>
            <w:r w:rsidRPr="00057BED">
              <w:rPr>
                <w:rFonts w:eastAsia="SimSun"/>
              </w:rPr>
              <w:t>TSAG RG-WTSA</w:t>
            </w:r>
            <w:proofErr w:type="spellStart"/>
            <w:r>
              <w:rPr>
                <w:rFonts w:eastAsia="SimSun"/>
              </w:rPr>
              <w:t>电子会议</w:t>
            </w:r>
            <w:proofErr w:type="spellEnd"/>
          </w:p>
        </w:tc>
      </w:tr>
      <w:tr w:rsidR="000C2CCA" w:rsidRPr="00057BED" w14:paraId="03342FBD" w14:textId="77777777" w:rsidTr="008E4510">
        <w:trPr>
          <w:jc w:val="center"/>
        </w:trPr>
        <w:tc>
          <w:tcPr>
            <w:tcW w:w="1167" w:type="pct"/>
            <w:shd w:val="clear" w:color="auto" w:fill="auto"/>
            <w:hideMark/>
          </w:tcPr>
          <w:p w14:paraId="4C8EDE29" w14:textId="77777777" w:rsidR="000C2CCA" w:rsidRPr="00057BED" w:rsidRDefault="000C2CCA" w:rsidP="008E4510">
            <w:pPr>
              <w:pStyle w:val="Tabletext"/>
              <w:jc w:val="center"/>
              <w:rPr>
                <w:rFonts w:eastAsia="SimSun"/>
              </w:rPr>
            </w:pPr>
            <w:r w:rsidRPr="00057BED">
              <w:rPr>
                <w:rFonts w:eastAsia="SimSun"/>
              </w:rPr>
              <w:t>2024-06-24</w:t>
            </w:r>
          </w:p>
        </w:tc>
        <w:tc>
          <w:tcPr>
            <w:tcW w:w="1167" w:type="pct"/>
            <w:shd w:val="clear" w:color="auto" w:fill="auto"/>
            <w:hideMark/>
          </w:tcPr>
          <w:p w14:paraId="1FEDAF3A"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7C67FFDC" w14:textId="77777777" w:rsidR="000C2CCA" w:rsidRPr="00057BED" w:rsidRDefault="007F518E" w:rsidP="008E4510">
            <w:pPr>
              <w:pStyle w:val="Tabletext"/>
              <w:jc w:val="center"/>
              <w:rPr>
                <w:rFonts w:eastAsia="SimSun"/>
              </w:rPr>
            </w:pPr>
            <w:hyperlink r:id="rId64" w:tooltip=" Progress a gap analysis on the activities and studies on digital transformation;&#10; Consider inter alia, definitions, concepts, system architectures, use-cases, fundamental underlying technologies, interoperability, and the e..." w:history="1">
              <w:r w:rsidR="000C2CCA" w:rsidRPr="00057BED">
                <w:rPr>
                  <w:rStyle w:val="Hyperlink"/>
                  <w:rFonts w:eastAsia="SimSun"/>
                </w:rPr>
                <w:t>RG-DT</w:t>
              </w:r>
            </w:hyperlink>
          </w:p>
        </w:tc>
        <w:tc>
          <w:tcPr>
            <w:tcW w:w="1866" w:type="pct"/>
            <w:shd w:val="clear" w:color="auto" w:fill="auto"/>
            <w:hideMark/>
          </w:tcPr>
          <w:p w14:paraId="3CCF992D" w14:textId="77777777" w:rsidR="000C2CCA" w:rsidRPr="00057BED" w:rsidRDefault="000C2CCA" w:rsidP="008E4510">
            <w:pPr>
              <w:pStyle w:val="Tabletext"/>
              <w:rPr>
                <w:rFonts w:eastAsia="SimSun"/>
                <w:lang w:eastAsia="zh-CN"/>
              </w:rPr>
            </w:pPr>
            <w:r w:rsidRPr="00057BED">
              <w:rPr>
                <w:rFonts w:eastAsia="SimSun"/>
                <w:lang w:eastAsia="zh-CN"/>
              </w:rPr>
              <w:t>TSAG RG-DT</w:t>
            </w:r>
            <w:r>
              <w:rPr>
                <w:rFonts w:eastAsia="SimSun"/>
                <w:lang w:eastAsia="zh-CN"/>
              </w:rPr>
              <w:t>电子会议</w:t>
            </w:r>
          </w:p>
        </w:tc>
      </w:tr>
      <w:tr w:rsidR="000C2CCA" w:rsidRPr="00057BED" w14:paraId="5AB67871" w14:textId="77777777" w:rsidTr="008E4510">
        <w:trPr>
          <w:jc w:val="center"/>
        </w:trPr>
        <w:tc>
          <w:tcPr>
            <w:tcW w:w="1167" w:type="pct"/>
            <w:shd w:val="clear" w:color="auto" w:fill="auto"/>
            <w:hideMark/>
          </w:tcPr>
          <w:p w14:paraId="041817B7" w14:textId="77777777" w:rsidR="000C2CCA" w:rsidRPr="00057BED" w:rsidRDefault="000C2CCA" w:rsidP="008E4510">
            <w:pPr>
              <w:pStyle w:val="Tabletext"/>
              <w:jc w:val="center"/>
              <w:rPr>
                <w:rFonts w:eastAsia="SimSun"/>
              </w:rPr>
            </w:pPr>
            <w:r w:rsidRPr="00057BED">
              <w:rPr>
                <w:rFonts w:eastAsia="SimSun"/>
              </w:rPr>
              <w:t>2024-07-01</w:t>
            </w:r>
          </w:p>
        </w:tc>
        <w:tc>
          <w:tcPr>
            <w:tcW w:w="1167" w:type="pct"/>
            <w:shd w:val="clear" w:color="auto" w:fill="auto"/>
            <w:hideMark/>
          </w:tcPr>
          <w:p w14:paraId="2B5287D9"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18325B6E" w14:textId="77777777" w:rsidR="000C2CCA" w:rsidRPr="00057BED" w:rsidRDefault="007F518E" w:rsidP="008E4510">
            <w:pPr>
              <w:pStyle w:val="Tabletext"/>
              <w:jc w:val="center"/>
              <w:rPr>
                <w:rFonts w:eastAsia="SimSun"/>
              </w:rPr>
            </w:pPr>
            <w:hyperlink r:id="rId65" w:tooltip=" Progress a gap analysis on the activities and studies on digital transformation;&#10; Consider inter alia, definitions, concepts, system architectures, use-cases, fundamental underlying technologies, interoperability, and the e..." w:history="1">
              <w:r w:rsidR="000C2CCA" w:rsidRPr="00057BED">
                <w:rPr>
                  <w:rStyle w:val="Hyperlink"/>
                  <w:rFonts w:eastAsia="SimSun"/>
                </w:rPr>
                <w:t>RG-DT</w:t>
              </w:r>
            </w:hyperlink>
          </w:p>
        </w:tc>
        <w:tc>
          <w:tcPr>
            <w:tcW w:w="1866" w:type="pct"/>
            <w:shd w:val="clear" w:color="auto" w:fill="auto"/>
            <w:hideMark/>
          </w:tcPr>
          <w:p w14:paraId="5EEA39C1" w14:textId="77777777" w:rsidR="000C2CCA" w:rsidRPr="00057BED" w:rsidRDefault="000C2CCA" w:rsidP="008E4510">
            <w:pPr>
              <w:pStyle w:val="Tabletext"/>
              <w:rPr>
                <w:rFonts w:eastAsia="SimSun"/>
                <w:lang w:eastAsia="zh-CN"/>
              </w:rPr>
            </w:pPr>
            <w:r w:rsidRPr="00057BED">
              <w:rPr>
                <w:rFonts w:eastAsia="SimSun"/>
                <w:lang w:eastAsia="zh-CN"/>
              </w:rPr>
              <w:t>TSAG RG-DT</w:t>
            </w:r>
            <w:r>
              <w:rPr>
                <w:rFonts w:eastAsia="SimSun"/>
                <w:lang w:eastAsia="zh-CN"/>
              </w:rPr>
              <w:t>电子会议</w:t>
            </w:r>
          </w:p>
        </w:tc>
      </w:tr>
      <w:tr w:rsidR="000C2CCA" w:rsidRPr="00057BED" w14:paraId="63BCCBD8" w14:textId="77777777" w:rsidTr="008E4510">
        <w:trPr>
          <w:jc w:val="center"/>
        </w:trPr>
        <w:tc>
          <w:tcPr>
            <w:tcW w:w="1167" w:type="pct"/>
            <w:shd w:val="clear" w:color="auto" w:fill="auto"/>
            <w:hideMark/>
          </w:tcPr>
          <w:p w14:paraId="2537689C" w14:textId="77777777" w:rsidR="000C2CCA" w:rsidRPr="00057BED" w:rsidRDefault="000C2CCA" w:rsidP="008E4510">
            <w:pPr>
              <w:pStyle w:val="Tabletext"/>
              <w:jc w:val="center"/>
              <w:rPr>
                <w:rFonts w:eastAsia="SimSun"/>
              </w:rPr>
            </w:pPr>
            <w:r w:rsidRPr="00057BED">
              <w:rPr>
                <w:rFonts w:eastAsia="SimSun"/>
              </w:rPr>
              <w:t>2024-07-02</w:t>
            </w:r>
          </w:p>
        </w:tc>
        <w:tc>
          <w:tcPr>
            <w:tcW w:w="1167" w:type="pct"/>
            <w:shd w:val="clear" w:color="auto" w:fill="auto"/>
            <w:hideMark/>
          </w:tcPr>
          <w:p w14:paraId="59B4EF2E"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0D488EA2" w14:textId="77777777" w:rsidR="000C2CCA" w:rsidRPr="00057BED" w:rsidRDefault="007F518E" w:rsidP="008E4510">
            <w:pPr>
              <w:pStyle w:val="Tabletext"/>
              <w:jc w:val="center"/>
              <w:rPr>
                <w:rFonts w:eastAsia="SimSun"/>
              </w:rPr>
            </w:pPr>
            <w:hyperlink r:id="rId66" w:tooltip="A-Suppl.4; pending issues from previous rapporteur group meetings" w:history="1">
              <w:r w:rsidR="000C2CCA" w:rsidRPr="00057BED">
                <w:rPr>
                  <w:rStyle w:val="Hyperlink"/>
                  <w:rFonts w:eastAsia="SimSun"/>
                </w:rPr>
                <w:t>RG-WM</w:t>
              </w:r>
            </w:hyperlink>
          </w:p>
        </w:tc>
        <w:tc>
          <w:tcPr>
            <w:tcW w:w="1866" w:type="pct"/>
            <w:shd w:val="clear" w:color="auto" w:fill="auto"/>
            <w:hideMark/>
          </w:tcPr>
          <w:p w14:paraId="339484F0" w14:textId="77777777" w:rsidR="000C2CCA" w:rsidRPr="00057BED" w:rsidRDefault="000C2CCA" w:rsidP="008E4510">
            <w:pPr>
              <w:pStyle w:val="Tabletext"/>
              <w:rPr>
                <w:rFonts w:eastAsia="SimSun"/>
                <w:lang w:eastAsia="zh-CN"/>
              </w:rPr>
            </w:pPr>
            <w:r w:rsidRPr="00057BED">
              <w:rPr>
                <w:rFonts w:eastAsia="SimSun"/>
                <w:lang w:eastAsia="zh-CN"/>
              </w:rPr>
              <w:t>TSAG RG-WM</w:t>
            </w:r>
            <w:r>
              <w:rPr>
                <w:rFonts w:eastAsia="SimSun"/>
                <w:lang w:eastAsia="zh-CN"/>
              </w:rPr>
              <w:t>电子会议</w:t>
            </w:r>
          </w:p>
        </w:tc>
      </w:tr>
      <w:tr w:rsidR="000C2CCA" w:rsidRPr="00057BED" w14:paraId="41EB48F9" w14:textId="77777777" w:rsidTr="008E4510">
        <w:trPr>
          <w:jc w:val="center"/>
        </w:trPr>
        <w:tc>
          <w:tcPr>
            <w:tcW w:w="1167" w:type="pct"/>
            <w:shd w:val="clear" w:color="auto" w:fill="auto"/>
            <w:hideMark/>
          </w:tcPr>
          <w:p w14:paraId="5CE50372" w14:textId="77777777" w:rsidR="000C2CCA" w:rsidRPr="00057BED" w:rsidRDefault="000C2CCA" w:rsidP="008E4510">
            <w:pPr>
              <w:pStyle w:val="Tabletext"/>
              <w:jc w:val="center"/>
              <w:rPr>
                <w:rFonts w:eastAsia="SimSun"/>
              </w:rPr>
            </w:pPr>
            <w:r w:rsidRPr="00057BED">
              <w:rPr>
                <w:rFonts w:eastAsia="SimSun"/>
              </w:rPr>
              <w:t>2024-09-04</w:t>
            </w:r>
          </w:p>
        </w:tc>
        <w:tc>
          <w:tcPr>
            <w:tcW w:w="1167" w:type="pct"/>
            <w:shd w:val="clear" w:color="auto" w:fill="auto"/>
            <w:hideMark/>
          </w:tcPr>
          <w:p w14:paraId="58C20E6B" w14:textId="77777777" w:rsidR="000C2CCA" w:rsidRPr="00057BED" w:rsidRDefault="000C2CCA" w:rsidP="008E4510">
            <w:pPr>
              <w:pStyle w:val="Tabletext"/>
              <w:jc w:val="center"/>
              <w:rPr>
                <w:rFonts w:eastAsia="SimSun"/>
              </w:rPr>
            </w:pPr>
            <w:r>
              <w:rPr>
                <w:rFonts w:eastAsia="SimSun" w:hint="eastAsia"/>
                <w:lang w:eastAsia="zh-CN"/>
              </w:rPr>
              <w:t>电子会议</w:t>
            </w:r>
          </w:p>
        </w:tc>
        <w:tc>
          <w:tcPr>
            <w:tcW w:w="800" w:type="pct"/>
            <w:shd w:val="clear" w:color="auto" w:fill="auto"/>
            <w:hideMark/>
          </w:tcPr>
          <w:p w14:paraId="27B00F31" w14:textId="77777777" w:rsidR="000C2CCA" w:rsidRPr="00057BED" w:rsidRDefault="007F518E" w:rsidP="008E4510">
            <w:pPr>
              <w:pStyle w:val="Tabletext"/>
              <w:jc w:val="center"/>
              <w:rPr>
                <w:rFonts w:eastAsia="SimSun"/>
              </w:rPr>
            </w:pPr>
            <w:hyperlink r:id="rId67" w:tooltip="RG-SOP topics" w:history="1">
              <w:r w:rsidR="000C2CCA" w:rsidRPr="00057BED">
                <w:rPr>
                  <w:rStyle w:val="Hyperlink"/>
                  <w:rFonts w:eastAsia="SimSun"/>
                </w:rPr>
                <w:t>RG-SOP</w:t>
              </w:r>
            </w:hyperlink>
          </w:p>
        </w:tc>
        <w:tc>
          <w:tcPr>
            <w:tcW w:w="1866" w:type="pct"/>
            <w:shd w:val="clear" w:color="auto" w:fill="auto"/>
            <w:hideMark/>
          </w:tcPr>
          <w:p w14:paraId="284388FE" w14:textId="77777777" w:rsidR="000C2CCA" w:rsidRPr="00057BED" w:rsidRDefault="000C2CCA" w:rsidP="008E4510">
            <w:pPr>
              <w:pStyle w:val="Tabletext"/>
              <w:rPr>
                <w:rFonts w:eastAsia="SimSun"/>
              </w:rPr>
            </w:pPr>
            <w:r w:rsidRPr="00057BED">
              <w:rPr>
                <w:rFonts w:eastAsia="SimSun"/>
              </w:rPr>
              <w:t>TSAG RG-SOP</w:t>
            </w:r>
            <w:proofErr w:type="spellStart"/>
            <w:r>
              <w:rPr>
                <w:rFonts w:eastAsia="SimSun"/>
              </w:rPr>
              <w:t>电子会议</w:t>
            </w:r>
            <w:proofErr w:type="spellEnd"/>
          </w:p>
        </w:tc>
      </w:tr>
    </w:tbl>
    <w:p w14:paraId="7A5B43FB" w14:textId="77777777" w:rsidR="000C2CCA" w:rsidRPr="00C43090" w:rsidRDefault="000C2CCA" w:rsidP="000C2CCA">
      <w:pPr>
        <w:pStyle w:val="Heading1"/>
        <w:rPr>
          <w:lang w:eastAsia="zh-CN"/>
        </w:rPr>
      </w:pPr>
      <w:bookmarkStart w:id="7" w:name="_Toc178927174"/>
      <w:r w:rsidRPr="00C43090">
        <w:t>2</w:t>
      </w:r>
      <w:r w:rsidRPr="00C43090">
        <w:tab/>
      </w:r>
      <w:bookmarkEnd w:id="5"/>
      <w:bookmarkEnd w:id="6"/>
      <w:r w:rsidRPr="00276E19">
        <w:rPr>
          <w:rFonts w:ascii="SimSun" w:eastAsia="SimSun" w:hAnsi="SimSun" w:hint="eastAsia"/>
          <w:lang w:eastAsia="zh-CN"/>
        </w:rPr>
        <w:t>工作的</w:t>
      </w:r>
      <w:r w:rsidRPr="00276E19">
        <w:rPr>
          <w:rFonts w:ascii="SimSun" w:eastAsia="SimSun" w:hAnsi="SimSun" w:cs="Microsoft YaHei" w:hint="eastAsia"/>
          <w:lang w:eastAsia="zh-CN"/>
        </w:rPr>
        <w:t>组织</w:t>
      </w:r>
      <w:bookmarkEnd w:id="7"/>
    </w:p>
    <w:p w14:paraId="1A4BF7FC" w14:textId="77777777" w:rsidR="000C2CCA" w:rsidRPr="00C43090" w:rsidRDefault="000C2CCA" w:rsidP="000C2CCA">
      <w:pPr>
        <w:pStyle w:val="Heading2"/>
        <w:rPr>
          <w:lang w:eastAsia="zh-CN"/>
        </w:rPr>
      </w:pPr>
      <w:bookmarkStart w:id="8" w:name="_Toc178927175"/>
      <w:r w:rsidRPr="00C43090">
        <w:rPr>
          <w:lang w:eastAsia="zh-CN"/>
        </w:rPr>
        <w:t>2.1</w:t>
      </w:r>
      <w:r w:rsidRPr="00C43090">
        <w:rPr>
          <w:lang w:eastAsia="zh-CN"/>
        </w:rPr>
        <w:tab/>
      </w:r>
      <w:r w:rsidRPr="00276E19">
        <w:rPr>
          <w:rFonts w:ascii="SimSun" w:eastAsia="SimSun" w:hAnsi="SimSun" w:hint="eastAsia"/>
          <w:lang w:eastAsia="zh-CN"/>
        </w:rPr>
        <w:t>研究的</w:t>
      </w:r>
      <w:r w:rsidRPr="00276E19">
        <w:rPr>
          <w:rFonts w:ascii="SimSun" w:eastAsia="SimSun" w:hAnsi="SimSun" w:cs="Microsoft YaHei" w:hint="eastAsia"/>
          <w:lang w:eastAsia="zh-CN"/>
        </w:rPr>
        <w:t>组织和工作的分配</w:t>
      </w:r>
      <w:bookmarkEnd w:id="8"/>
    </w:p>
    <w:p w14:paraId="6F754580" w14:textId="77777777" w:rsidR="000C2CCA" w:rsidRPr="00C43090" w:rsidRDefault="000C2CCA" w:rsidP="000C2CCA">
      <w:pPr>
        <w:rPr>
          <w:lang w:eastAsia="zh-CN"/>
        </w:rPr>
      </w:pPr>
      <w:r w:rsidRPr="00C43090">
        <w:rPr>
          <w:b/>
          <w:bCs/>
          <w:lang w:eastAsia="zh-CN"/>
        </w:rPr>
        <w:t>2.1.1</w:t>
      </w:r>
      <w:r w:rsidRPr="00C43090">
        <w:rPr>
          <w:lang w:eastAsia="zh-CN"/>
        </w:rPr>
        <w:tab/>
      </w:r>
      <w:r>
        <w:rPr>
          <w:rFonts w:hint="eastAsia"/>
          <w:lang w:eastAsia="zh-CN"/>
        </w:rPr>
        <w:t>TSAG</w:t>
      </w:r>
      <w:r w:rsidRPr="00276E19">
        <w:rPr>
          <w:rFonts w:eastAsia="SimSun" w:hint="eastAsia"/>
          <w:lang w:eastAsia="zh-CN"/>
        </w:rPr>
        <w:t>在</w:t>
      </w:r>
      <w:r>
        <w:rPr>
          <w:rFonts w:eastAsia="SimSun" w:hint="eastAsia"/>
          <w:lang w:eastAsia="zh-CN"/>
        </w:rPr>
        <w:t>其</w:t>
      </w:r>
      <w:r w:rsidRPr="00276E19">
        <w:rPr>
          <w:rFonts w:eastAsia="SimSun" w:hint="eastAsia"/>
          <w:lang w:eastAsia="zh-CN"/>
        </w:rPr>
        <w:t>本研究期</w:t>
      </w:r>
      <w:r>
        <w:rPr>
          <w:rFonts w:eastAsia="SimSun" w:hint="eastAsia"/>
          <w:lang w:eastAsia="zh-CN"/>
        </w:rPr>
        <w:t>的</w:t>
      </w:r>
      <w:r w:rsidRPr="00276E19">
        <w:rPr>
          <w:rFonts w:eastAsia="SimSun" w:hint="eastAsia"/>
          <w:lang w:eastAsia="zh-CN"/>
        </w:rPr>
        <w:t>第一次会</w:t>
      </w:r>
      <w:r w:rsidRPr="00276E19">
        <w:rPr>
          <w:rFonts w:ascii="Microsoft YaHei" w:eastAsia="SimSun" w:hAnsi="Microsoft YaHei" w:cs="Microsoft YaHei" w:hint="eastAsia"/>
          <w:lang w:eastAsia="zh-CN"/>
        </w:rPr>
        <w:t>议</w:t>
      </w:r>
      <w:r w:rsidRPr="00276E19">
        <w:rPr>
          <w:rFonts w:eastAsia="SimSun" w:hint="eastAsia"/>
          <w:lang w:eastAsia="zh-CN"/>
        </w:rPr>
        <w:t>上决定</w:t>
      </w:r>
      <w:r>
        <w:rPr>
          <w:rFonts w:eastAsia="SimSun" w:hint="eastAsia"/>
          <w:lang w:eastAsia="zh-CN"/>
        </w:rPr>
        <w:t>设</w:t>
      </w:r>
      <w:r w:rsidRPr="00276E19">
        <w:rPr>
          <w:rFonts w:eastAsia="SimSun" w:hint="eastAsia"/>
          <w:lang w:eastAsia="zh-CN"/>
        </w:rPr>
        <w:t>立</w:t>
      </w:r>
      <w:r>
        <w:rPr>
          <w:rFonts w:eastAsia="SimSun" w:hint="eastAsia"/>
          <w:lang w:eastAsia="zh-CN"/>
        </w:rPr>
        <w:t>2</w:t>
      </w:r>
      <w:r w:rsidRPr="00276E19">
        <w:rPr>
          <w:rFonts w:eastAsia="SimSun" w:hint="eastAsia"/>
          <w:lang w:eastAsia="zh-CN"/>
        </w:rPr>
        <w:t>个工作</w:t>
      </w:r>
      <w:r w:rsidRPr="00276E19">
        <w:rPr>
          <w:rFonts w:ascii="Microsoft YaHei" w:eastAsia="SimSun" w:hAnsi="Microsoft YaHei" w:cs="Microsoft YaHei" w:hint="eastAsia"/>
          <w:lang w:eastAsia="zh-CN"/>
        </w:rPr>
        <w:t>组</w:t>
      </w:r>
      <w:r w:rsidRPr="00276E19">
        <w:rPr>
          <w:rFonts w:eastAsia="SimSun" w:hint="eastAsia"/>
          <w:lang w:eastAsia="zh-CN"/>
        </w:rPr>
        <w:t>。</w:t>
      </w:r>
    </w:p>
    <w:p w14:paraId="00F8403B" w14:textId="77777777" w:rsidR="000C2CCA" w:rsidRPr="00C43090" w:rsidRDefault="000C2CCA" w:rsidP="000C2CCA">
      <w:pPr>
        <w:rPr>
          <w:lang w:eastAsia="zh-CN"/>
        </w:rPr>
      </w:pPr>
      <w:r w:rsidRPr="00C43090">
        <w:rPr>
          <w:b/>
          <w:bCs/>
          <w:lang w:eastAsia="zh-CN"/>
        </w:rPr>
        <w:t>2.1.2</w:t>
      </w:r>
      <w:r w:rsidRPr="00C43090">
        <w:rPr>
          <w:lang w:eastAsia="zh-CN"/>
        </w:rPr>
        <w:tab/>
      </w:r>
      <w:r w:rsidRPr="00EE7950">
        <w:rPr>
          <w:rFonts w:eastAsia="SimSun" w:hint="eastAsia"/>
          <w:lang w:eastAsia="zh-CN"/>
        </w:rPr>
        <w:t>表</w:t>
      </w:r>
      <w:r w:rsidRPr="00EE7950">
        <w:rPr>
          <w:rFonts w:eastAsia="SimSun" w:hint="eastAsia"/>
          <w:lang w:eastAsia="zh-CN"/>
        </w:rPr>
        <w:t>3</w:t>
      </w:r>
      <w:r w:rsidRPr="00EE7950">
        <w:rPr>
          <w:rFonts w:eastAsia="SimSun" w:hint="eastAsia"/>
          <w:lang w:eastAsia="zh-CN"/>
        </w:rPr>
        <w:t>介绍了各工作组的</w:t>
      </w:r>
      <w:r w:rsidRPr="00EE7950">
        <w:rPr>
          <w:rFonts w:ascii="Microsoft YaHei" w:eastAsia="SimSun" w:hAnsi="Microsoft YaHei" w:cs="Microsoft YaHei" w:hint="eastAsia"/>
          <w:lang w:eastAsia="zh-CN"/>
        </w:rPr>
        <w:t>编号和名称，以及分配的报告人组和主席姓名。</w:t>
      </w:r>
    </w:p>
    <w:p w14:paraId="4EC4CD4E" w14:textId="77777777" w:rsidR="000C2CCA" w:rsidRPr="00C43090" w:rsidRDefault="000C2CCA" w:rsidP="000C2CCA">
      <w:pPr>
        <w:rPr>
          <w:lang w:eastAsia="zh-CN"/>
        </w:rPr>
      </w:pPr>
      <w:r w:rsidRPr="00C43090">
        <w:rPr>
          <w:b/>
          <w:bCs/>
          <w:lang w:eastAsia="zh-CN"/>
        </w:rPr>
        <w:t>2.1.3</w:t>
      </w:r>
      <w:r w:rsidRPr="00C43090">
        <w:rPr>
          <w:lang w:eastAsia="zh-CN"/>
        </w:rPr>
        <w:tab/>
      </w:r>
      <w:r w:rsidRPr="00EE7950">
        <w:rPr>
          <w:rFonts w:eastAsia="SimSun" w:hint="eastAsia"/>
          <w:lang w:eastAsia="zh-CN"/>
        </w:rPr>
        <w:t>表</w:t>
      </w:r>
      <w:r w:rsidRPr="00EE7950">
        <w:rPr>
          <w:rFonts w:eastAsia="SimSun"/>
          <w:lang w:eastAsia="zh-CN"/>
        </w:rPr>
        <w:t>4</w:t>
      </w:r>
      <w:r w:rsidRPr="00EE7950">
        <w:rPr>
          <w:rFonts w:eastAsia="SimSun" w:hint="eastAsia"/>
          <w:lang w:eastAsia="zh-CN"/>
        </w:rPr>
        <w:t>列出了本研究期内</w:t>
      </w:r>
      <w:r w:rsidRPr="00EE7950">
        <w:rPr>
          <w:rFonts w:eastAsia="SimSun" w:hint="eastAsia"/>
          <w:lang w:eastAsia="zh-CN"/>
        </w:rPr>
        <w:t>TSAG</w:t>
      </w:r>
      <w:r w:rsidRPr="00EE7950">
        <w:rPr>
          <w:rFonts w:eastAsia="SimSun" w:hint="eastAsia"/>
          <w:lang w:eastAsia="zh-CN"/>
        </w:rPr>
        <w:t>下设的其它</w:t>
      </w:r>
      <w:r w:rsidRPr="00EE7950">
        <w:rPr>
          <w:rFonts w:ascii="Microsoft YaHei" w:eastAsia="SimSun" w:hAnsi="Microsoft YaHei" w:cs="Microsoft YaHei" w:hint="eastAsia"/>
          <w:lang w:eastAsia="zh-CN"/>
        </w:rPr>
        <w:t>组。</w:t>
      </w:r>
    </w:p>
    <w:p w14:paraId="6F051A2D" w14:textId="77777777" w:rsidR="000C2CCA" w:rsidRPr="00C43090" w:rsidRDefault="000C2CCA" w:rsidP="000C2CCA">
      <w:pPr>
        <w:pStyle w:val="TableNoTitle0"/>
      </w:pPr>
      <w:r>
        <w:rPr>
          <w:rFonts w:hint="eastAsia"/>
          <w:b w:val="0"/>
          <w:lang w:eastAsia="zh-CN"/>
        </w:rPr>
        <w:t>表</w:t>
      </w:r>
      <w:r w:rsidRPr="00C43090">
        <w:rPr>
          <w:b w:val="0"/>
        </w:rPr>
        <w:t>3</w:t>
      </w:r>
      <w:r w:rsidRPr="00C43090">
        <w:rPr>
          <w:b w:val="0"/>
        </w:rPr>
        <w:br/>
      </w:r>
      <w:r w:rsidRPr="00C43090">
        <w:t>TSAG</w:t>
      </w:r>
      <w:r>
        <w:rPr>
          <w:rFonts w:hint="eastAsia"/>
          <w:lang w:eastAsia="zh-CN"/>
        </w:rPr>
        <w:t>的组织结构</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99"/>
        <w:gridCol w:w="1554"/>
        <w:gridCol w:w="2119"/>
        <w:gridCol w:w="4537"/>
      </w:tblGrid>
      <w:tr w:rsidR="000C2CCA" w:rsidRPr="00EE7950" w14:paraId="384685CF" w14:textId="77777777" w:rsidTr="008E4510">
        <w:trPr>
          <w:cantSplit/>
          <w:tblHeader/>
          <w:jc w:val="center"/>
        </w:trPr>
        <w:tc>
          <w:tcPr>
            <w:tcW w:w="1403" w:type="dxa"/>
            <w:tcBorders>
              <w:top w:val="single" w:sz="12" w:space="0" w:color="auto"/>
              <w:bottom w:val="single" w:sz="12" w:space="0" w:color="auto"/>
            </w:tcBorders>
            <w:shd w:val="clear" w:color="auto" w:fill="F2F2F2" w:themeFill="background1" w:themeFillShade="F2"/>
            <w:vAlign w:val="center"/>
          </w:tcPr>
          <w:p w14:paraId="31CA2AC8" w14:textId="77777777" w:rsidR="000C2CCA" w:rsidRPr="00EE7950" w:rsidRDefault="000C2CCA" w:rsidP="008E4510">
            <w:pPr>
              <w:pStyle w:val="Tablehead"/>
              <w:rPr>
                <w:rFonts w:eastAsia="SimSun"/>
              </w:rPr>
            </w:pPr>
            <w:r w:rsidRPr="00EE7950">
              <w:rPr>
                <w:rFonts w:ascii="Microsoft YaHei" w:eastAsia="SimSun" w:hAnsi="Microsoft YaHei" w:cs="Microsoft YaHei" w:hint="eastAsia"/>
                <w:lang w:eastAsia="zh-CN"/>
              </w:rPr>
              <w:t>编号</w:t>
            </w:r>
          </w:p>
        </w:tc>
        <w:tc>
          <w:tcPr>
            <w:tcW w:w="1559" w:type="dxa"/>
            <w:tcBorders>
              <w:top w:val="single" w:sz="12" w:space="0" w:color="auto"/>
              <w:bottom w:val="single" w:sz="12" w:space="0" w:color="auto"/>
            </w:tcBorders>
            <w:shd w:val="clear" w:color="auto" w:fill="F2F2F2" w:themeFill="background1" w:themeFillShade="F2"/>
            <w:vAlign w:val="center"/>
          </w:tcPr>
          <w:p w14:paraId="33D80D01" w14:textId="77777777" w:rsidR="000C2CCA" w:rsidRPr="00EE7950" w:rsidRDefault="000C2CCA" w:rsidP="008E4510">
            <w:pPr>
              <w:pStyle w:val="Tablehead"/>
              <w:rPr>
                <w:rFonts w:eastAsia="SimSun"/>
              </w:rPr>
            </w:pPr>
            <w:r>
              <w:rPr>
                <w:rFonts w:eastAsia="SimSun" w:hint="eastAsia"/>
                <w:lang w:eastAsia="zh-CN"/>
              </w:rPr>
              <w:t>分配的报告人组</w:t>
            </w:r>
          </w:p>
        </w:tc>
        <w:tc>
          <w:tcPr>
            <w:tcW w:w="2126" w:type="dxa"/>
            <w:tcBorders>
              <w:top w:val="single" w:sz="12" w:space="0" w:color="auto"/>
              <w:bottom w:val="single" w:sz="12" w:space="0" w:color="auto"/>
            </w:tcBorders>
            <w:shd w:val="clear" w:color="auto" w:fill="F2F2F2" w:themeFill="background1" w:themeFillShade="F2"/>
            <w:vAlign w:val="center"/>
          </w:tcPr>
          <w:p w14:paraId="0277AABF" w14:textId="77777777" w:rsidR="000C2CCA" w:rsidRPr="00EE7950" w:rsidRDefault="000C2CCA" w:rsidP="008E4510">
            <w:pPr>
              <w:pStyle w:val="Tablehead"/>
              <w:rPr>
                <w:rFonts w:eastAsia="SimSun"/>
              </w:rPr>
            </w:pPr>
            <w:r>
              <w:rPr>
                <w:rFonts w:eastAsia="SimSun" w:hint="eastAsia"/>
                <w:lang w:eastAsia="zh-CN"/>
              </w:rPr>
              <w:t>工作组名称</w:t>
            </w:r>
          </w:p>
        </w:tc>
        <w:tc>
          <w:tcPr>
            <w:tcW w:w="4552" w:type="dxa"/>
            <w:tcBorders>
              <w:top w:val="single" w:sz="12" w:space="0" w:color="auto"/>
              <w:bottom w:val="single" w:sz="12" w:space="0" w:color="auto"/>
            </w:tcBorders>
            <w:shd w:val="clear" w:color="auto" w:fill="F2F2F2" w:themeFill="background1" w:themeFillShade="F2"/>
            <w:vAlign w:val="center"/>
          </w:tcPr>
          <w:p w14:paraId="43DE0A86" w14:textId="77777777" w:rsidR="000C2CCA" w:rsidRPr="00EE7950" w:rsidRDefault="000C2CCA" w:rsidP="008E4510">
            <w:pPr>
              <w:pStyle w:val="Tablehead"/>
              <w:rPr>
                <w:rFonts w:eastAsia="SimSun"/>
              </w:rPr>
            </w:pPr>
            <w:r>
              <w:rPr>
                <w:rFonts w:eastAsia="SimSun" w:hint="eastAsia"/>
                <w:lang w:eastAsia="zh-CN"/>
              </w:rPr>
              <w:t>主席</w:t>
            </w:r>
            <w:r w:rsidRPr="00EE7950">
              <w:rPr>
                <w:rFonts w:eastAsia="SimSun"/>
              </w:rPr>
              <w:br/>
            </w:r>
            <w:r>
              <w:rPr>
                <w:rFonts w:eastAsia="SimSun" w:hint="eastAsia"/>
                <w:lang w:eastAsia="zh-CN"/>
              </w:rPr>
              <w:t>和副主席</w:t>
            </w:r>
          </w:p>
        </w:tc>
      </w:tr>
      <w:tr w:rsidR="000C2CCA" w:rsidRPr="00EE7950" w14:paraId="23471B6E" w14:textId="77777777" w:rsidTr="008E4510">
        <w:trPr>
          <w:cantSplit/>
          <w:jc w:val="center"/>
        </w:trPr>
        <w:tc>
          <w:tcPr>
            <w:tcW w:w="1403" w:type="dxa"/>
            <w:tcBorders>
              <w:top w:val="single" w:sz="12" w:space="0" w:color="auto"/>
            </w:tcBorders>
            <w:shd w:val="clear" w:color="auto" w:fill="auto"/>
          </w:tcPr>
          <w:p w14:paraId="0488197D" w14:textId="77777777" w:rsidR="000C2CCA" w:rsidRPr="00EE7950" w:rsidRDefault="000C2CCA" w:rsidP="008E4510">
            <w:pPr>
              <w:pStyle w:val="Tabletext"/>
              <w:rPr>
                <w:rFonts w:eastAsia="SimSun"/>
              </w:rPr>
            </w:pPr>
            <w:r w:rsidRPr="00EE7950">
              <w:rPr>
                <w:rFonts w:eastAsia="SimSun"/>
              </w:rPr>
              <w:t>WP1/TSAG</w:t>
            </w:r>
          </w:p>
        </w:tc>
        <w:tc>
          <w:tcPr>
            <w:tcW w:w="1559" w:type="dxa"/>
            <w:tcBorders>
              <w:top w:val="single" w:sz="12" w:space="0" w:color="auto"/>
            </w:tcBorders>
            <w:shd w:val="clear" w:color="auto" w:fill="auto"/>
          </w:tcPr>
          <w:p w14:paraId="7446883B" w14:textId="77777777" w:rsidR="000C2CCA" w:rsidRPr="00EE7950" w:rsidRDefault="000C2CCA" w:rsidP="008E4510">
            <w:pPr>
              <w:pStyle w:val="Tabletext"/>
              <w:rPr>
                <w:rFonts w:eastAsia="SimSun"/>
                <w:lang w:eastAsia="zh-CN"/>
              </w:rPr>
            </w:pPr>
            <w:r>
              <w:rPr>
                <w:rFonts w:eastAsia="SimSun" w:hint="eastAsia"/>
                <w:lang w:eastAsia="zh-CN"/>
              </w:rPr>
              <w:t>工作方法报告人组（</w:t>
            </w:r>
            <w:r w:rsidRPr="00EE7950">
              <w:rPr>
                <w:rFonts w:eastAsia="SimSun"/>
                <w:lang w:eastAsia="zh-CN"/>
              </w:rPr>
              <w:t>RG-WM</w:t>
            </w:r>
            <w:r>
              <w:rPr>
                <w:rFonts w:eastAsia="SimSun" w:hint="eastAsia"/>
                <w:lang w:eastAsia="zh-CN"/>
              </w:rPr>
              <w:t>），</w:t>
            </w:r>
            <w:r w:rsidRPr="00EE7950">
              <w:rPr>
                <w:rFonts w:eastAsia="SimSun"/>
                <w:lang w:eastAsia="zh-CN"/>
              </w:rPr>
              <w:t>WTSA</w:t>
            </w:r>
            <w:r w:rsidRPr="00EE7950">
              <w:rPr>
                <w:rFonts w:eastAsia="SimSun" w:hint="eastAsia"/>
                <w:lang w:eastAsia="zh-CN"/>
              </w:rPr>
              <w:t>筹备工作报告人组（</w:t>
            </w:r>
            <w:r w:rsidRPr="00EE7950">
              <w:rPr>
                <w:rFonts w:eastAsia="SimSun"/>
                <w:lang w:eastAsia="zh-CN"/>
              </w:rPr>
              <w:t>RG-WTSA</w:t>
            </w:r>
            <w:r w:rsidRPr="00EE7950">
              <w:rPr>
                <w:rFonts w:eastAsia="SimSun" w:hint="eastAsia"/>
                <w:lang w:eastAsia="zh-CN"/>
              </w:rPr>
              <w:t>）</w:t>
            </w:r>
          </w:p>
        </w:tc>
        <w:tc>
          <w:tcPr>
            <w:tcW w:w="2126" w:type="dxa"/>
            <w:tcBorders>
              <w:top w:val="single" w:sz="12" w:space="0" w:color="auto"/>
            </w:tcBorders>
            <w:shd w:val="clear" w:color="auto" w:fill="auto"/>
          </w:tcPr>
          <w:p w14:paraId="50E525A3" w14:textId="77777777" w:rsidR="000C2CCA" w:rsidRPr="00EE7950" w:rsidRDefault="000C2CCA" w:rsidP="008E4510">
            <w:pPr>
              <w:pStyle w:val="Tabletext"/>
              <w:rPr>
                <w:rFonts w:eastAsia="SimSun"/>
                <w:lang w:eastAsia="zh-CN"/>
              </w:rPr>
            </w:pPr>
            <w:r>
              <w:rPr>
                <w:rFonts w:eastAsia="SimSun" w:hint="eastAsia"/>
                <w:lang w:eastAsia="zh-CN"/>
              </w:rPr>
              <w:t>工作方法和</w:t>
            </w:r>
            <w:r>
              <w:rPr>
                <w:rFonts w:eastAsia="SimSun" w:hint="eastAsia"/>
                <w:lang w:eastAsia="zh-CN"/>
              </w:rPr>
              <w:t>WTSA</w:t>
            </w:r>
            <w:r>
              <w:rPr>
                <w:rFonts w:eastAsia="SimSun" w:hint="eastAsia"/>
                <w:lang w:eastAsia="zh-CN"/>
              </w:rPr>
              <w:t>相关筹备工作（</w:t>
            </w:r>
            <w:r w:rsidRPr="00EE7950">
              <w:rPr>
                <w:rFonts w:eastAsia="SimSun"/>
                <w:lang w:eastAsia="zh-CN"/>
              </w:rPr>
              <w:t>WP-WMW</w:t>
            </w:r>
            <w:r>
              <w:rPr>
                <w:rFonts w:eastAsia="SimSun" w:hint="eastAsia"/>
                <w:lang w:eastAsia="zh-CN"/>
              </w:rPr>
              <w:t>）</w:t>
            </w:r>
          </w:p>
        </w:tc>
        <w:tc>
          <w:tcPr>
            <w:tcW w:w="4552" w:type="dxa"/>
            <w:tcBorders>
              <w:top w:val="single" w:sz="12" w:space="0" w:color="auto"/>
            </w:tcBorders>
            <w:shd w:val="clear" w:color="auto" w:fill="auto"/>
          </w:tcPr>
          <w:p w14:paraId="01E1AEC4" w14:textId="77777777" w:rsidR="000C2CCA" w:rsidRPr="00EE7950" w:rsidRDefault="000C2CCA" w:rsidP="008E4510">
            <w:pPr>
              <w:pStyle w:val="Tabletext"/>
              <w:rPr>
                <w:rFonts w:eastAsia="SimSun"/>
                <w:lang w:eastAsia="zh-CN"/>
              </w:rPr>
            </w:pPr>
            <w:r>
              <w:rPr>
                <w:rFonts w:eastAsia="SimSun" w:hint="eastAsia"/>
                <w:lang w:eastAsia="zh-CN"/>
              </w:rPr>
              <w:t>主席：</w:t>
            </w:r>
            <w:r w:rsidRPr="00EE7950">
              <w:rPr>
                <w:rFonts w:eastAsia="SimSun"/>
                <w:lang w:eastAsia="zh-CN"/>
              </w:rPr>
              <w:t>Mihail Ion</w:t>
            </w:r>
            <w:r>
              <w:rPr>
                <w:rFonts w:eastAsia="SimSun" w:hint="eastAsia"/>
                <w:lang w:eastAsia="zh-CN"/>
              </w:rPr>
              <w:t>（罗马尼亚</w:t>
            </w:r>
            <w:r w:rsidRPr="00EE7950">
              <w:rPr>
                <w:rFonts w:eastAsia="SimSun" w:hint="eastAsia"/>
                <w:lang w:eastAsia="zh-CN"/>
              </w:rPr>
              <w:t>国家通信管理和监管局</w:t>
            </w:r>
            <w:r>
              <w:rPr>
                <w:rFonts w:eastAsia="SimSun" w:hint="eastAsia"/>
                <w:lang w:eastAsia="zh-CN"/>
              </w:rPr>
              <w:t>）（自</w:t>
            </w:r>
            <w:r>
              <w:rPr>
                <w:rFonts w:eastAsia="SimSun" w:hint="eastAsia"/>
                <w:lang w:eastAsia="zh-CN"/>
              </w:rPr>
              <w:t>2024</w:t>
            </w:r>
            <w:r>
              <w:rPr>
                <w:rFonts w:eastAsia="SimSun" w:hint="eastAsia"/>
                <w:lang w:eastAsia="zh-CN"/>
              </w:rPr>
              <w:t>年</w:t>
            </w:r>
            <w:r w:rsidRPr="00EE7950">
              <w:rPr>
                <w:rFonts w:eastAsia="SimSun"/>
                <w:lang w:eastAsia="zh-CN"/>
              </w:rPr>
              <w:t>1</w:t>
            </w:r>
            <w:r>
              <w:rPr>
                <w:rFonts w:eastAsia="SimSun" w:hint="eastAsia"/>
                <w:lang w:eastAsia="zh-CN"/>
              </w:rPr>
              <w:t>月起）；</w:t>
            </w:r>
            <w:r w:rsidRPr="00EE7950">
              <w:rPr>
                <w:rFonts w:eastAsia="SimSun"/>
                <w:lang w:eastAsia="zh-CN"/>
              </w:rPr>
              <w:t>Tobias Kaufmann</w:t>
            </w:r>
            <w:r>
              <w:rPr>
                <w:rFonts w:eastAsia="SimSun" w:hint="eastAsia"/>
                <w:lang w:eastAsia="zh-CN"/>
              </w:rPr>
              <w:t>（德国，</w:t>
            </w:r>
            <w:r w:rsidRPr="00EE7950">
              <w:rPr>
                <w:rFonts w:eastAsia="SimSun" w:hint="eastAsia"/>
                <w:lang w:eastAsia="zh-CN"/>
              </w:rPr>
              <w:t>联邦经济事务和能源部</w:t>
            </w:r>
            <w:r>
              <w:rPr>
                <w:rFonts w:eastAsia="SimSun" w:hint="eastAsia"/>
                <w:lang w:eastAsia="zh-CN"/>
              </w:rPr>
              <w:t>）（自</w:t>
            </w:r>
            <w:r w:rsidRPr="00EE7950">
              <w:rPr>
                <w:rFonts w:eastAsia="SimSun"/>
                <w:lang w:eastAsia="zh-CN"/>
              </w:rPr>
              <w:t>2022</w:t>
            </w:r>
            <w:r>
              <w:rPr>
                <w:rFonts w:eastAsia="SimSun" w:hint="eastAsia"/>
                <w:lang w:eastAsia="zh-CN"/>
              </w:rPr>
              <w:t>年</w:t>
            </w:r>
            <w:r>
              <w:rPr>
                <w:rFonts w:eastAsia="SimSun" w:hint="eastAsia"/>
                <w:lang w:eastAsia="zh-CN"/>
              </w:rPr>
              <w:t>3</w:t>
            </w:r>
            <w:r>
              <w:rPr>
                <w:rFonts w:eastAsia="SimSun" w:hint="eastAsia"/>
                <w:lang w:eastAsia="zh-CN"/>
              </w:rPr>
              <w:t>月至</w:t>
            </w:r>
            <w:r w:rsidRPr="00EE7950">
              <w:rPr>
                <w:rFonts w:eastAsia="SimSun"/>
                <w:lang w:eastAsia="zh-CN"/>
              </w:rPr>
              <w:t>2023</w:t>
            </w:r>
            <w:r>
              <w:rPr>
                <w:rFonts w:eastAsia="SimSun" w:hint="eastAsia"/>
                <w:lang w:eastAsia="zh-CN"/>
              </w:rPr>
              <w:t>年</w:t>
            </w:r>
            <w:r>
              <w:rPr>
                <w:rFonts w:eastAsia="SimSun" w:hint="eastAsia"/>
                <w:lang w:eastAsia="zh-CN"/>
              </w:rPr>
              <w:t>12</w:t>
            </w:r>
            <w:r>
              <w:rPr>
                <w:rFonts w:eastAsia="SimSun" w:hint="eastAsia"/>
                <w:lang w:eastAsia="zh-CN"/>
              </w:rPr>
              <w:t>月）</w:t>
            </w:r>
          </w:p>
          <w:p w14:paraId="49FA52CB" w14:textId="77777777" w:rsidR="000C2CCA" w:rsidRPr="00EE7950" w:rsidRDefault="000C2CCA" w:rsidP="008E4510">
            <w:pPr>
              <w:pStyle w:val="Tabletext"/>
              <w:rPr>
                <w:rFonts w:eastAsia="SimSun"/>
                <w:lang w:eastAsia="zh-CN"/>
              </w:rPr>
            </w:pPr>
            <w:r>
              <w:rPr>
                <w:rFonts w:eastAsia="SimSun" w:hint="eastAsia"/>
                <w:lang w:eastAsia="zh-CN"/>
              </w:rPr>
              <w:t>副主席：</w:t>
            </w:r>
            <w:r w:rsidRPr="00EE7950">
              <w:rPr>
                <w:rFonts w:eastAsia="SimSun"/>
                <w:lang w:eastAsia="zh-CN"/>
              </w:rPr>
              <w:t>Minah Lee</w:t>
            </w:r>
            <w:r>
              <w:rPr>
                <w:rFonts w:eastAsia="SimSun" w:hint="eastAsia"/>
                <w:lang w:eastAsia="zh-CN"/>
              </w:rPr>
              <w:t>（韩国科学技术信息通信部）</w:t>
            </w:r>
          </w:p>
        </w:tc>
      </w:tr>
      <w:tr w:rsidR="000C2CCA" w:rsidRPr="008B22DC" w14:paraId="4B64E2FB" w14:textId="77777777" w:rsidTr="008E4510">
        <w:trPr>
          <w:cantSplit/>
          <w:jc w:val="center"/>
        </w:trPr>
        <w:tc>
          <w:tcPr>
            <w:tcW w:w="1403" w:type="dxa"/>
            <w:shd w:val="clear" w:color="auto" w:fill="auto"/>
          </w:tcPr>
          <w:p w14:paraId="79F401BB" w14:textId="77777777" w:rsidR="000C2CCA" w:rsidRPr="00EE7950" w:rsidRDefault="000C2CCA" w:rsidP="008E4510">
            <w:pPr>
              <w:pStyle w:val="Tabletext"/>
              <w:rPr>
                <w:rFonts w:eastAsia="SimSun"/>
              </w:rPr>
            </w:pPr>
            <w:r w:rsidRPr="00EE7950">
              <w:rPr>
                <w:rFonts w:eastAsia="SimSun"/>
              </w:rPr>
              <w:t>WP2/TSAG</w:t>
            </w:r>
          </w:p>
        </w:tc>
        <w:tc>
          <w:tcPr>
            <w:tcW w:w="1559" w:type="dxa"/>
            <w:shd w:val="clear" w:color="auto" w:fill="auto"/>
          </w:tcPr>
          <w:p w14:paraId="20F35AAC" w14:textId="77777777" w:rsidR="000C2CCA" w:rsidRPr="00EE7950" w:rsidRDefault="000C2CCA" w:rsidP="008E4510">
            <w:pPr>
              <w:pStyle w:val="Tabletext"/>
              <w:rPr>
                <w:rFonts w:eastAsia="SimSun"/>
                <w:lang w:eastAsia="zh-CN"/>
              </w:rPr>
            </w:pPr>
            <w:r>
              <w:rPr>
                <w:rFonts w:eastAsia="SimSun" w:hint="eastAsia"/>
                <w:lang w:eastAsia="zh-CN"/>
              </w:rPr>
              <w:t>可持续数字化转型报告人组（</w:t>
            </w:r>
            <w:r w:rsidRPr="00EE7950">
              <w:rPr>
                <w:rFonts w:eastAsia="SimSun"/>
                <w:lang w:eastAsia="zh-CN"/>
              </w:rPr>
              <w:t>RG-DT</w:t>
            </w:r>
            <w:r>
              <w:rPr>
                <w:rFonts w:eastAsia="SimSun" w:hint="eastAsia"/>
                <w:lang w:eastAsia="zh-CN"/>
              </w:rPr>
              <w:t>），</w:t>
            </w:r>
            <w:r w:rsidRPr="00205880">
              <w:rPr>
                <w:rFonts w:eastAsia="SimSun" w:hint="eastAsia"/>
                <w:lang w:eastAsia="zh-CN"/>
              </w:rPr>
              <w:t>产业界参与</w:t>
            </w:r>
            <w:proofErr w:type="gramStart"/>
            <w:r w:rsidRPr="00205880">
              <w:rPr>
                <w:rFonts w:eastAsia="SimSun" w:hint="eastAsia"/>
                <w:lang w:eastAsia="zh-CN"/>
              </w:rPr>
              <w:t>与</w:t>
            </w:r>
            <w:proofErr w:type="gramEnd"/>
            <w:r w:rsidRPr="00205880">
              <w:rPr>
                <w:rFonts w:eastAsia="SimSun" w:hint="eastAsia"/>
                <w:lang w:eastAsia="zh-CN"/>
              </w:rPr>
              <w:t>衡量标准报告人组</w:t>
            </w:r>
            <w:r>
              <w:rPr>
                <w:rFonts w:eastAsia="SimSun" w:hint="eastAsia"/>
                <w:lang w:eastAsia="zh-CN"/>
              </w:rPr>
              <w:t>（</w:t>
            </w:r>
            <w:r w:rsidRPr="00EE7950">
              <w:rPr>
                <w:rFonts w:eastAsia="SimSun"/>
                <w:lang w:eastAsia="zh-CN"/>
              </w:rPr>
              <w:t>RG-IEM</w:t>
            </w:r>
            <w:r>
              <w:rPr>
                <w:rFonts w:eastAsia="SimSun" w:hint="eastAsia"/>
                <w:lang w:eastAsia="zh-CN"/>
              </w:rPr>
              <w:t>），</w:t>
            </w:r>
            <w:r w:rsidRPr="00205880">
              <w:rPr>
                <w:rFonts w:eastAsia="SimSun" w:hint="eastAsia"/>
                <w:lang w:eastAsia="zh-CN"/>
              </w:rPr>
              <w:t>工作</w:t>
            </w:r>
            <w:r>
              <w:rPr>
                <w:rFonts w:eastAsia="SimSun" w:hint="eastAsia"/>
                <w:lang w:eastAsia="zh-CN"/>
              </w:rPr>
              <w:t>计划</w:t>
            </w:r>
            <w:r w:rsidRPr="00205880">
              <w:rPr>
                <w:rFonts w:eastAsia="SimSun" w:hint="eastAsia"/>
                <w:lang w:eastAsia="zh-CN"/>
              </w:rPr>
              <w:t>和重组、研究组工作、研究组协调报告人组</w:t>
            </w:r>
            <w:r>
              <w:rPr>
                <w:rFonts w:eastAsia="SimSun" w:hint="eastAsia"/>
                <w:lang w:eastAsia="zh-CN"/>
              </w:rPr>
              <w:t>（</w:t>
            </w:r>
            <w:r w:rsidRPr="00EE7950">
              <w:rPr>
                <w:rFonts w:eastAsia="SimSun"/>
                <w:lang w:eastAsia="zh-CN"/>
              </w:rPr>
              <w:t>RG-WPR</w:t>
            </w:r>
            <w:r>
              <w:rPr>
                <w:rFonts w:eastAsia="SimSun" w:hint="eastAsia"/>
                <w:lang w:eastAsia="zh-CN"/>
              </w:rPr>
              <w:t>）</w:t>
            </w:r>
          </w:p>
        </w:tc>
        <w:tc>
          <w:tcPr>
            <w:tcW w:w="2126" w:type="dxa"/>
            <w:shd w:val="clear" w:color="auto" w:fill="auto"/>
          </w:tcPr>
          <w:p w14:paraId="32EA3627" w14:textId="77777777" w:rsidR="000C2CCA" w:rsidRPr="00EE7950" w:rsidRDefault="000C2CCA" w:rsidP="008E4510">
            <w:pPr>
              <w:pStyle w:val="Tabletext"/>
              <w:rPr>
                <w:rFonts w:eastAsia="SimSun"/>
                <w:lang w:eastAsia="zh-CN"/>
              </w:rPr>
            </w:pPr>
            <w:r w:rsidRPr="00205880">
              <w:rPr>
                <w:rFonts w:eastAsia="SimSun" w:hint="eastAsia"/>
                <w:lang w:eastAsia="zh-CN"/>
              </w:rPr>
              <w:t>产业界参与、工作计划、重组</w:t>
            </w:r>
            <w:r>
              <w:rPr>
                <w:rFonts w:eastAsia="SimSun" w:hint="eastAsia"/>
                <w:lang w:eastAsia="zh-CN"/>
              </w:rPr>
              <w:t>（</w:t>
            </w:r>
            <w:r w:rsidRPr="00EE7950">
              <w:rPr>
                <w:rFonts w:eastAsia="SimSun"/>
                <w:lang w:eastAsia="zh-CN"/>
              </w:rPr>
              <w:t>WP-IEWPR</w:t>
            </w:r>
            <w:r>
              <w:rPr>
                <w:rFonts w:eastAsia="SimSun" w:hint="eastAsia"/>
                <w:lang w:eastAsia="zh-CN"/>
              </w:rPr>
              <w:t>）</w:t>
            </w:r>
          </w:p>
        </w:tc>
        <w:tc>
          <w:tcPr>
            <w:tcW w:w="4552" w:type="dxa"/>
            <w:shd w:val="clear" w:color="auto" w:fill="auto"/>
          </w:tcPr>
          <w:p w14:paraId="5E2C3C73" w14:textId="77777777" w:rsidR="000C2CCA" w:rsidRPr="00EE7950" w:rsidRDefault="000C2CCA" w:rsidP="008E4510">
            <w:pPr>
              <w:pStyle w:val="Tabletext"/>
              <w:rPr>
                <w:rFonts w:eastAsia="SimSun"/>
                <w:lang w:val="fr-FR" w:eastAsia="zh-CN"/>
              </w:rPr>
            </w:pPr>
            <w:r>
              <w:rPr>
                <w:rFonts w:eastAsia="SimSun" w:hint="eastAsia"/>
                <w:lang w:eastAsia="zh-CN"/>
              </w:rPr>
              <w:t>主席</w:t>
            </w:r>
            <w:r w:rsidRPr="008E7F42">
              <w:rPr>
                <w:rFonts w:eastAsia="SimSun" w:hint="eastAsia"/>
                <w:lang w:val="fr-CH" w:eastAsia="zh-CN"/>
              </w:rPr>
              <w:t>：</w:t>
            </w:r>
            <w:r w:rsidRPr="00EE7950">
              <w:rPr>
                <w:rFonts w:eastAsia="SimSun"/>
                <w:lang w:val="fr-FR"/>
              </w:rPr>
              <w:t>Gaëlle Martin-Cocher</w:t>
            </w:r>
            <w:r>
              <w:rPr>
                <w:rFonts w:eastAsia="SimSun" w:hint="eastAsia"/>
                <w:lang w:val="fr-FR" w:eastAsia="zh-CN"/>
              </w:rPr>
              <w:t>（加拿大，</w:t>
            </w:r>
            <w:proofErr w:type="spellStart"/>
            <w:r w:rsidRPr="00EE7950">
              <w:rPr>
                <w:rFonts w:eastAsia="SimSun"/>
                <w:lang w:val="fr-FR"/>
              </w:rPr>
              <w:t>InterDigital</w:t>
            </w:r>
            <w:proofErr w:type="spellEnd"/>
            <w:r>
              <w:rPr>
                <w:rFonts w:eastAsia="SimSun" w:hint="eastAsia"/>
                <w:lang w:val="fr-FR" w:eastAsia="zh-CN"/>
              </w:rPr>
              <w:t>公司）</w:t>
            </w:r>
          </w:p>
          <w:p w14:paraId="6217F027" w14:textId="1501444B" w:rsidR="000C2CCA" w:rsidRPr="00EE7950" w:rsidRDefault="000C2CCA" w:rsidP="008E4510">
            <w:pPr>
              <w:pStyle w:val="Tabletext"/>
              <w:rPr>
                <w:rFonts w:eastAsia="SimSun"/>
                <w:lang w:val="fr-FR"/>
              </w:rPr>
            </w:pPr>
            <w:r>
              <w:rPr>
                <w:rFonts w:eastAsia="SimSun" w:hint="eastAsia"/>
                <w:lang w:val="fr-FR" w:eastAsia="zh-CN"/>
              </w:rPr>
              <w:t>副主席：</w:t>
            </w:r>
            <w:r w:rsidRPr="00EE7950">
              <w:rPr>
                <w:rFonts w:eastAsia="SimSun"/>
                <w:lang w:val="fr-FR"/>
              </w:rPr>
              <w:t>Guy-Michel Kouakou</w:t>
            </w:r>
            <w:r>
              <w:rPr>
                <w:rFonts w:eastAsia="SimSun" w:hint="eastAsia"/>
                <w:lang w:val="fr-FR" w:eastAsia="zh-CN"/>
              </w:rPr>
              <w:t>（科特迪瓦，</w:t>
            </w:r>
            <w:r w:rsidRPr="008B22DC">
              <w:rPr>
                <w:rFonts w:eastAsia="SimSun" w:hint="eastAsia"/>
                <w:lang w:val="fr-FR" w:eastAsia="zh-CN"/>
              </w:rPr>
              <w:t>电信</w:t>
            </w:r>
            <w:r w:rsidRPr="008B22DC">
              <w:rPr>
                <w:rFonts w:eastAsia="SimSun"/>
                <w:lang w:val="fr-FR" w:eastAsia="zh-CN"/>
              </w:rPr>
              <w:t>/</w:t>
            </w:r>
            <w:r w:rsidRPr="008B22DC">
              <w:rPr>
                <w:rFonts w:eastAsia="SimSun" w:hint="eastAsia"/>
                <w:lang w:val="fr-FR" w:eastAsia="zh-CN"/>
              </w:rPr>
              <w:t>信息通信技术管理局</w:t>
            </w:r>
            <w:r>
              <w:rPr>
                <w:rFonts w:eastAsia="SimSun" w:hint="eastAsia"/>
                <w:lang w:val="fr-FR" w:eastAsia="zh-CN"/>
              </w:rPr>
              <w:t>）</w:t>
            </w:r>
          </w:p>
        </w:tc>
      </w:tr>
    </w:tbl>
    <w:p w14:paraId="786496B7" w14:textId="6A45DB77" w:rsidR="000C2CCA" w:rsidRPr="003B55BA" w:rsidRDefault="000C2CCA" w:rsidP="003B55BA">
      <w:pPr>
        <w:pStyle w:val="Note"/>
        <w:rPr>
          <w:lang w:eastAsia="zh-CN"/>
        </w:rPr>
      </w:pPr>
      <w:r w:rsidRPr="008B22DC">
        <w:rPr>
          <w:rFonts w:hint="eastAsia"/>
          <w:lang w:eastAsia="zh-CN"/>
        </w:rPr>
        <w:t>注</w:t>
      </w:r>
      <w:r w:rsidRPr="008B22DC">
        <w:rPr>
          <w:lang w:eastAsia="zh-CN"/>
        </w:rPr>
        <w:t xml:space="preserve"> – </w:t>
      </w:r>
      <w:r>
        <w:rPr>
          <w:rFonts w:hint="eastAsia"/>
          <w:lang w:eastAsia="zh-CN"/>
        </w:rPr>
        <w:t>战略和运作规划报告人组（</w:t>
      </w:r>
      <w:r w:rsidRPr="008B22DC">
        <w:rPr>
          <w:lang w:eastAsia="zh-CN"/>
        </w:rPr>
        <w:t>RG-SOP</w:t>
      </w:r>
      <w:r>
        <w:rPr>
          <w:rFonts w:hint="eastAsia"/>
          <w:lang w:eastAsia="zh-CN"/>
        </w:rPr>
        <w:t>）</w:t>
      </w:r>
      <w:r w:rsidRPr="008B22DC">
        <w:rPr>
          <w:rFonts w:hint="eastAsia"/>
          <w:lang w:eastAsia="zh-CN"/>
        </w:rPr>
        <w:t>直接向</w:t>
      </w:r>
      <w:r w:rsidRPr="008B22DC">
        <w:rPr>
          <w:lang w:eastAsia="zh-CN"/>
        </w:rPr>
        <w:t>TSAG</w:t>
      </w:r>
      <w:r w:rsidRPr="008B22DC">
        <w:rPr>
          <w:rFonts w:hint="eastAsia"/>
          <w:lang w:eastAsia="zh-CN"/>
        </w:rPr>
        <w:t>全体会议</w:t>
      </w:r>
      <w:r w:rsidRPr="008B22DC">
        <w:rPr>
          <w:rFonts w:ascii="Microsoft YaHei" w:hAnsi="Microsoft YaHei" w:cs="Microsoft YaHei" w:hint="eastAsia"/>
          <w:lang w:eastAsia="zh-CN"/>
        </w:rPr>
        <w:t>报告。</w:t>
      </w:r>
    </w:p>
    <w:p w14:paraId="45F6DB06" w14:textId="77777777" w:rsidR="000C2CCA" w:rsidRPr="00C43090" w:rsidRDefault="000C2CCA" w:rsidP="000C2CCA">
      <w:pPr>
        <w:pStyle w:val="TableNoTitle0"/>
      </w:pPr>
      <w:r>
        <w:rPr>
          <w:rFonts w:hint="eastAsia"/>
          <w:b w:val="0"/>
          <w:lang w:eastAsia="zh-CN"/>
        </w:rPr>
        <w:lastRenderedPageBreak/>
        <w:t>表</w:t>
      </w:r>
      <w:r w:rsidRPr="00C43090">
        <w:rPr>
          <w:b w:val="0"/>
        </w:rPr>
        <w:t>4</w:t>
      </w:r>
      <w:r w:rsidRPr="00C43090">
        <w:rPr>
          <w:b w:val="0"/>
        </w:rPr>
        <w:br/>
      </w:r>
      <w:r>
        <w:rPr>
          <w:rFonts w:hint="eastAsia"/>
          <w:lang w:eastAsia="zh-CN"/>
        </w:rPr>
        <w:t>其它组</w:t>
      </w:r>
    </w:p>
    <w:tbl>
      <w:tblPr>
        <w:tblStyle w:val="TableGrid"/>
        <w:tblW w:w="9602"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37"/>
        <w:gridCol w:w="2126"/>
        <w:gridCol w:w="4939"/>
      </w:tblGrid>
      <w:tr w:rsidR="000C2CCA" w:rsidRPr="008B22DC" w14:paraId="49FF1CDB" w14:textId="77777777" w:rsidTr="008E4510">
        <w:trPr>
          <w:tblHeader/>
          <w:jc w:val="center"/>
        </w:trPr>
        <w:tc>
          <w:tcPr>
            <w:tcW w:w="2537" w:type="dxa"/>
            <w:tcBorders>
              <w:top w:val="single" w:sz="12" w:space="0" w:color="auto"/>
              <w:bottom w:val="single" w:sz="12" w:space="0" w:color="auto"/>
            </w:tcBorders>
            <w:shd w:val="clear" w:color="auto" w:fill="auto"/>
          </w:tcPr>
          <w:p w14:paraId="2A3D486D" w14:textId="77777777" w:rsidR="000C2CCA" w:rsidRPr="008B22DC" w:rsidRDefault="000C2CCA" w:rsidP="008E4510">
            <w:pPr>
              <w:pStyle w:val="Tablehead"/>
              <w:rPr>
                <w:rFonts w:eastAsia="SimSun"/>
              </w:rPr>
            </w:pPr>
            <w:r w:rsidRPr="008B22DC">
              <w:rPr>
                <w:rFonts w:eastAsia="SimSun" w:hint="eastAsia"/>
                <w:lang w:eastAsia="zh-CN"/>
              </w:rPr>
              <w:t>小组名称</w:t>
            </w:r>
          </w:p>
        </w:tc>
        <w:tc>
          <w:tcPr>
            <w:tcW w:w="2126" w:type="dxa"/>
            <w:tcBorders>
              <w:top w:val="single" w:sz="12" w:space="0" w:color="auto"/>
              <w:bottom w:val="single" w:sz="12" w:space="0" w:color="auto"/>
            </w:tcBorders>
            <w:shd w:val="clear" w:color="auto" w:fill="auto"/>
          </w:tcPr>
          <w:p w14:paraId="0C104FDF" w14:textId="77777777" w:rsidR="000C2CCA" w:rsidRPr="008B22DC" w:rsidRDefault="000C2CCA" w:rsidP="008E4510">
            <w:pPr>
              <w:pStyle w:val="Tablehead"/>
              <w:rPr>
                <w:rFonts w:eastAsia="SimSun"/>
              </w:rPr>
            </w:pPr>
            <w:r w:rsidRPr="008B22DC">
              <w:rPr>
                <w:rFonts w:eastAsia="SimSun" w:hint="eastAsia"/>
                <w:lang w:eastAsia="zh-CN"/>
              </w:rPr>
              <w:t>（共同）主席</w:t>
            </w:r>
          </w:p>
        </w:tc>
        <w:tc>
          <w:tcPr>
            <w:tcW w:w="4939" w:type="dxa"/>
            <w:tcBorders>
              <w:top w:val="single" w:sz="12" w:space="0" w:color="auto"/>
              <w:bottom w:val="single" w:sz="12" w:space="0" w:color="auto"/>
            </w:tcBorders>
            <w:shd w:val="clear" w:color="auto" w:fill="auto"/>
          </w:tcPr>
          <w:p w14:paraId="68D4E26B" w14:textId="77777777" w:rsidR="000C2CCA" w:rsidRPr="008B22DC" w:rsidRDefault="000C2CCA" w:rsidP="008E4510">
            <w:pPr>
              <w:pStyle w:val="Tablehead"/>
              <w:rPr>
                <w:rFonts w:eastAsia="SimSun"/>
              </w:rPr>
            </w:pPr>
            <w:r w:rsidRPr="008B22DC">
              <w:rPr>
                <w:rFonts w:eastAsia="SimSun" w:hint="eastAsia"/>
                <w:lang w:eastAsia="zh-CN"/>
              </w:rPr>
              <w:t>副主席</w:t>
            </w:r>
          </w:p>
        </w:tc>
      </w:tr>
      <w:tr w:rsidR="000C2CCA" w:rsidRPr="008B22DC" w14:paraId="4C6367F0" w14:textId="77777777" w:rsidTr="008E4510">
        <w:trPr>
          <w:jc w:val="center"/>
        </w:trPr>
        <w:tc>
          <w:tcPr>
            <w:tcW w:w="2537" w:type="dxa"/>
            <w:tcBorders>
              <w:top w:val="single" w:sz="12" w:space="0" w:color="auto"/>
            </w:tcBorders>
            <w:shd w:val="clear" w:color="auto" w:fill="auto"/>
          </w:tcPr>
          <w:p w14:paraId="5B02CC4F" w14:textId="77777777" w:rsidR="000C2CCA" w:rsidRPr="008B22DC" w:rsidRDefault="000C2CCA" w:rsidP="008E4510">
            <w:pPr>
              <w:pStyle w:val="Tabletext"/>
              <w:rPr>
                <w:rFonts w:eastAsia="SimSun"/>
                <w:lang w:eastAsia="zh-CN"/>
              </w:rPr>
            </w:pPr>
            <w:r>
              <w:rPr>
                <w:rFonts w:eastAsia="SimSun" w:hint="eastAsia"/>
                <w:lang w:eastAsia="zh-CN"/>
              </w:rPr>
              <w:t>元宇宙焦点组（</w:t>
            </w:r>
            <w:r w:rsidRPr="008B22DC">
              <w:rPr>
                <w:rFonts w:eastAsia="SimSun"/>
                <w:lang w:eastAsia="zh-CN"/>
              </w:rPr>
              <w:t>FG-MV</w:t>
            </w:r>
            <w:r>
              <w:rPr>
                <w:rFonts w:eastAsia="SimSun" w:hint="eastAsia"/>
                <w:lang w:eastAsia="zh-CN"/>
              </w:rPr>
              <w:t>）</w:t>
            </w:r>
          </w:p>
        </w:tc>
        <w:tc>
          <w:tcPr>
            <w:tcW w:w="2126" w:type="dxa"/>
            <w:tcBorders>
              <w:top w:val="single" w:sz="12" w:space="0" w:color="auto"/>
            </w:tcBorders>
            <w:shd w:val="clear" w:color="auto" w:fill="auto"/>
          </w:tcPr>
          <w:p w14:paraId="1564C8DF" w14:textId="77777777" w:rsidR="000C2CCA" w:rsidRPr="008B22DC" w:rsidRDefault="000C2CCA" w:rsidP="008E4510">
            <w:pPr>
              <w:pStyle w:val="Tabletext"/>
              <w:rPr>
                <w:rFonts w:eastAsia="SimSun"/>
                <w:lang w:eastAsia="zh-CN"/>
              </w:rPr>
            </w:pPr>
            <w:r w:rsidRPr="008B22DC">
              <w:rPr>
                <w:rFonts w:eastAsia="SimSun"/>
              </w:rPr>
              <w:t xml:space="preserve">Shin-Gak Kang </w:t>
            </w:r>
            <w:r>
              <w:rPr>
                <w:rFonts w:eastAsia="SimSun" w:hint="eastAsia"/>
                <w:lang w:eastAsia="zh-CN"/>
              </w:rPr>
              <w:t>（韩国，电子通信研究院（</w:t>
            </w:r>
            <w:r w:rsidRPr="008B22DC">
              <w:rPr>
                <w:rFonts w:eastAsia="SimSun"/>
              </w:rPr>
              <w:t>ETRI</w:t>
            </w:r>
            <w:r>
              <w:rPr>
                <w:rFonts w:eastAsia="SimSun" w:hint="eastAsia"/>
                <w:lang w:eastAsia="zh-CN"/>
              </w:rPr>
              <w:t>））</w:t>
            </w:r>
          </w:p>
        </w:tc>
        <w:tc>
          <w:tcPr>
            <w:tcW w:w="4939" w:type="dxa"/>
            <w:tcBorders>
              <w:top w:val="single" w:sz="12" w:space="0" w:color="auto"/>
            </w:tcBorders>
            <w:shd w:val="clear" w:color="auto" w:fill="auto"/>
          </w:tcPr>
          <w:p w14:paraId="567AC224" w14:textId="77777777" w:rsidR="000C2CCA" w:rsidRPr="008B22DC" w:rsidRDefault="000C2CCA" w:rsidP="008E4510">
            <w:pPr>
              <w:pStyle w:val="Tabletext"/>
              <w:rPr>
                <w:rFonts w:eastAsia="SimSun"/>
              </w:rPr>
            </w:pPr>
            <w:r w:rsidRPr="008B22DC">
              <w:rPr>
                <w:rFonts w:eastAsia="SimSun"/>
              </w:rPr>
              <w:t>Andrey Perez</w:t>
            </w:r>
            <w:r>
              <w:rPr>
                <w:rFonts w:eastAsia="SimSun" w:hint="eastAsia"/>
                <w:lang w:eastAsia="zh-CN"/>
              </w:rPr>
              <w:t>（巴西）</w:t>
            </w:r>
          </w:p>
          <w:p w14:paraId="3E76C295" w14:textId="77777777" w:rsidR="000C2CCA" w:rsidRPr="008B22DC" w:rsidRDefault="000C2CCA" w:rsidP="008E4510">
            <w:pPr>
              <w:pStyle w:val="Tabletext"/>
              <w:rPr>
                <w:rFonts w:eastAsia="SimSun"/>
                <w:lang w:eastAsia="zh-CN"/>
              </w:rPr>
            </w:pPr>
            <w:r w:rsidRPr="008B22DC">
              <w:rPr>
                <w:rFonts w:eastAsia="SimSun"/>
              </w:rPr>
              <w:t xml:space="preserve">Hideo </w:t>
            </w:r>
            <w:proofErr w:type="spellStart"/>
            <w:r w:rsidRPr="008B22DC">
              <w:rPr>
                <w:rFonts w:eastAsia="SimSun"/>
              </w:rPr>
              <w:t>Imanaka</w:t>
            </w:r>
            <w:proofErr w:type="spellEnd"/>
            <w:r>
              <w:rPr>
                <w:rFonts w:eastAsia="SimSun" w:hint="eastAsia"/>
                <w:lang w:eastAsia="zh-CN"/>
              </w:rPr>
              <w:t>（日本，</w:t>
            </w:r>
            <w:r w:rsidRPr="008B22DC">
              <w:rPr>
                <w:rFonts w:eastAsia="SimSun"/>
              </w:rPr>
              <w:t>NICT</w:t>
            </w:r>
            <w:r>
              <w:rPr>
                <w:rFonts w:eastAsia="SimSun" w:hint="eastAsia"/>
                <w:lang w:eastAsia="zh-CN"/>
              </w:rPr>
              <w:t>）</w:t>
            </w:r>
          </w:p>
          <w:p w14:paraId="6D13B05C" w14:textId="77777777" w:rsidR="000C2CCA" w:rsidRPr="008B22DC" w:rsidRDefault="000C2CCA" w:rsidP="008E4510">
            <w:pPr>
              <w:pStyle w:val="Tabletext"/>
              <w:rPr>
                <w:rFonts w:eastAsia="SimSun"/>
              </w:rPr>
            </w:pPr>
            <w:r w:rsidRPr="008B22DC">
              <w:rPr>
                <w:rFonts w:eastAsia="SimSun"/>
              </w:rPr>
              <w:t xml:space="preserve">Per </w:t>
            </w:r>
            <w:proofErr w:type="spellStart"/>
            <w:r w:rsidRPr="008B22DC">
              <w:rPr>
                <w:rFonts w:eastAsia="SimSun"/>
              </w:rPr>
              <w:t>Fröjdh</w:t>
            </w:r>
            <w:proofErr w:type="spellEnd"/>
            <w:r>
              <w:rPr>
                <w:rFonts w:eastAsia="SimSun" w:hint="eastAsia"/>
                <w:lang w:eastAsia="zh-CN"/>
              </w:rPr>
              <w:t>（瑞典，爱立信）</w:t>
            </w:r>
          </w:p>
          <w:p w14:paraId="27619848" w14:textId="77777777" w:rsidR="000C2CCA" w:rsidRPr="008B22DC" w:rsidRDefault="000C2CCA" w:rsidP="008E4510">
            <w:pPr>
              <w:pStyle w:val="Tabletext"/>
              <w:rPr>
                <w:rFonts w:eastAsia="SimSun"/>
                <w:lang w:eastAsia="zh-CN"/>
              </w:rPr>
            </w:pPr>
            <w:r w:rsidRPr="008B22DC">
              <w:rPr>
                <w:rFonts w:eastAsia="SimSun"/>
              </w:rPr>
              <w:t>Shane He</w:t>
            </w:r>
            <w:r>
              <w:rPr>
                <w:rFonts w:eastAsia="SimSun" w:hint="eastAsia"/>
                <w:lang w:eastAsia="zh-CN"/>
              </w:rPr>
              <w:t>（芬兰，诺基亚）</w:t>
            </w:r>
          </w:p>
          <w:p w14:paraId="661BDA7F" w14:textId="77777777" w:rsidR="000C2CCA" w:rsidRPr="008B22DC" w:rsidRDefault="000C2CCA" w:rsidP="008E4510">
            <w:pPr>
              <w:pStyle w:val="Tabletext"/>
              <w:rPr>
                <w:rFonts w:eastAsia="SimSun"/>
              </w:rPr>
            </w:pPr>
            <w:r w:rsidRPr="008B22DC">
              <w:rPr>
                <w:rFonts w:eastAsia="SimSun"/>
              </w:rPr>
              <w:t>Vincent Affleck</w:t>
            </w:r>
            <w:r>
              <w:rPr>
                <w:rFonts w:eastAsia="SimSun" w:hint="eastAsia"/>
                <w:lang w:eastAsia="zh-CN"/>
              </w:rPr>
              <w:t>（英国）</w:t>
            </w:r>
            <w:r w:rsidRPr="008B22DC">
              <w:rPr>
                <w:rFonts w:eastAsia="SimSun"/>
              </w:rPr>
              <w:t xml:space="preserve"> </w:t>
            </w:r>
          </w:p>
          <w:p w14:paraId="559A19E5" w14:textId="77777777" w:rsidR="000C2CCA" w:rsidRPr="008B22DC" w:rsidRDefault="000C2CCA" w:rsidP="008E4510">
            <w:pPr>
              <w:pStyle w:val="Tabletext"/>
              <w:rPr>
                <w:rFonts w:eastAsia="SimSun"/>
              </w:rPr>
            </w:pPr>
            <w:proofErr w:type="spellStart"/>
            <w:r w:rsidRPr="008B22DC">
              <w:rPr>
                <w:rFonts w:eastAsia="SimSun" w:hint="eastAsia"/>
              </w:rPr>
              <w:t>王蕴韬（中国</w:t>
            </w:r>
            <w:proofErr w:type="spellEnd"/>
            <w:r w:rsidRPr="008B22DC">
              <w:rPr>
                <w:rFonts w:eastAsia="SimSun" w:hint="eastAsia"/>
              </w:rPr>
              <w:t>）</w:t>
            </w:r>
          </w:p>
          <w:p w14:paraId="13E04547" w14:textId="77777777" w:rsidR="000C2CCA" w:rsidRPr="008B22DC" w:rsidRDefault="000C2CCA" w:rsidP="008E4510">
            <w:pPr>
              <w:pStyle w:val="Tabletext"/>
              <w:rPr>
                <w:rFonts w:eastAsia="SimSun"/>
              </w:rPr>
            </w:pPr>
            <w:r w:rsidRPr="008B22DC">
              <w:rPr>
                <w:rFonts w:eastAsia="SimSun"/>
              </w:rPr>
              <w:t>Leonidas Anthopoulos</w:t>
            </w:r>
            <w:r>
              <w:rPr>
                <w:rFonts w:eastAsia="SimSun" w:hint="eastAsia"/>
                <w:lang w:eastAsia="zh-CN"/>
              </w:rPr>
              <w:t>（希腊，</w:t>
            </w:r>
            <w:proofErr w:type="spellStart"/>
            <w:r w:rsidRPr="008B22DC">
              <w:rPr>
                <w:rFonts w:eastAsia="SimSun" w:hint="eastAsia"/>
              </w:rPr>
              <w:t>塞萨利</w:t>
            </w:r>
            <w:proofErr w:type="spellEnd"/>
            <w:r>
              <w:rPr>
                <w:rFonts w:eastAsia="SimSun" w:hint="eastAsia"/>
                <w:lang w:eastAsia="zh-CN"/>
              </w:rPr>
              <w:t>大学</w:t>
            </w:r>
            <w:r w:rsidRPr="008B22DC">
              <w:rPr>
                <w:rFonts w:ascii="SimSun" w:eastAsia="SimSun" w:hAnsi="SimSun" w:hint="eastAsia"/>
                <w:lang w:eastAsia="zh-CN"/>
              </w:rPr>
              <w:t>)</w:t>
            </w:r>
          </w:p>
          <w:p w14:paraId="1DCE7B87" w14:textId="77777777" w:rsidR="000C2CCA" w:rsidRPr="008B22DC" w:rsidRDefault="000C2CCA" w:rsidP="008E4510">
            <w:pPr>
              <w:pStyle w:val="Tabletext"/>
              <w:rPr>
                <w:rFonts w:eastAsia="SimSun"/>
              </w:rPr>
            </w:pPr>
            <w:r w:rsidRPr="008B22DC">
              <w:rPr>
                <w:rFonts w:eastAsia="SimSun"/>
              </w:rPr>
              <w:t>Manuel Barreiro</w:t>
            </w:r>
            <w:r>
              <w:rPr>
                <w:rFonts w:eastAsia="SimSun" w:hint="eastAsia"/>
                <w:lang w:eastAsia="zh-CN"/>
              </w:rPr>
              <w:t>（墨西哥，阿斯顿集团）</w:t>
            </w:r>
          </w:p>
          <w:p w14:paraId="1565AF81" w14:textId="77777777" w:rsidR="000C2CCA" w:rsidRPr="008B22DC" w:rsidRDefault="000C2CCA" w:rsidP="008E4510">
            <w:pPr>
              <w:pStyle w:val="Tabletext"/>
              <w:rPr>
                <w:rFonts w:eastAsia="SimSun"/>
                <w:lang w:eastAsia="zh-CN"/>
              </w:rPr>
            </w:pPr>
            <w:r w:rsidRPr="008B22DC">
              <w:rPr>
                <w:rFonts w:eastAsia="SimSun"/>
              </w:rPr>
              <w:t>Cristina Martinez</w:t>
            </w:r>
            <w:r>
              <w:rPr>
                <w:rFonts w:eastAsia="SimSun" w:hint="eastAsia"/>
                <w:lang w:eastAsia="zh-CN"/>
              </w:rPr>
              <w:t>（欧盟委员会）</w:t>
            </w:r>
            <w:r w:rsidRPr="008B22DC">
              <w:rPr>
                <w:rFonts w:eastAsia="SimSun"/>
              </w:rPr>
              <w:t xml:space="preserve"> </w:t>
            </w:r>
          </w:p>
          <w:p w14:paraId="790AA9F2" w14:textId="77777777" w:rsidR="000C2CCA" w:rsidRPr="008B22DC" w:rsidRDefault="000C2CCA" w:rsidP="008E4510">
            <w:pPr>
              <w:pStyle w:val="Tabletext"/>
              <w:rPr>
                <w:rFonts w:eastAsia="SimSun"/>
              </w:rPr>
            </w:pPr>
            <w:r w:rsidRPr="008B22DC">
              <w:rPr>
                <w:rFonts w:eastAsia="SimSun"/>
              </w:rPr>
              <w:t xml:space="preserve">Stella </w:t>
            </w:r>
            <w:proofErr w:type="spellStart"/>
            <w:r w:rsidRPr="008B22DC">
              <w:rPr>
                <w:rFonts w:eastAsia="SimSun"/>
              </w:rPr>
              <w:t>Kipsaita</w:t>
            </w:r>
            <w:proofErr w:type="spellEnd"/>
            <w:r>
              <w:rPr>
                <w:rFonts w:eastAsia="SimSun" w:hint="eastAsia"/>
                <w:lang w:eastAsia="zh-CN"/>
              </w:rPr>
              <w:t>（肯尼亚，通信管理局）</w:t>
            </w:r>
          </w:p>
          <w:p w14:paraId="2926B10F" w14:textId="77777777" w:rsidR="000C2CCA" w:rsidRPr="006E03A9" w:rsidRDefault="000C2CCA" w:rsidP="008E4510">
            <w:pPr>
              <w:pStyle w:val="Tabletext"/>
              <w:rPr>
                <w:rFonts w:eastAsia="SimSun"/>
                <w:lang w:val="en-US" w:eastAsia="zh-CN"/>
              </w:rPr>
            </w:pPr>
            <w:r w:rsidRPr="008B22DC">
              <w:rPr>
                <w:rFonts w:eastAsia="SimSun"/>
              </w:rPr>
              <w:t>Natalia Bayona</w:t>
            </w:r>
            <w:r>
              <w:rPr>
                <w:rFonts w:eastAsia="SimSun" w:hint="eastAsia"/>
                <w:lang w:eastAsia="zh-CN"/>
              </w:rPr>
              <w:t>（联合国旅游署）</w:t>
            </w:r>
          </w:p>
        </w:tc>
      </w:tr>
      <w:tr w:rsidR="000C2CCA" w:rsidRPr="008B22DC" w14:paraId="6BB51961" w14:textId="77777777" w:rsidTr="008E4510">
        <w:trPr>
          <w:jc w:val="center"/>
        </w:trPr>
        <w:tc>
          <w:tcPr>
            <w:tcW w:w="2537" w:type="dxa"/>
            <w:shd w:val="clear" w:color="auto" w:fill="auto"/>
          </w:tcPr>
          <w:p w14:paraId="1C9733B6" w14:textId="77777777" w:rsidR="000C2CCA" w:rsidRPr="008B22DC" w:rsidRDefault="000C2CCA" w:rsidP="008E4510">
            <w:pPr>
              <w:pStyle w:val="Tabletext"/>
              <w:rPr>
                <w:rFonts w:eastAsia="SimSun"/>
                <w:lang w:eastAsia="zh-CN"/>
              </w:rPr>
            </w:pPr>
            <w:r w:rsidRPr="006E03A9">
              <w:rPr>
                <w:rFonts w:eastAsia="SimSun" w:hint="eastAsia"/>
                <w:lang w:eastAsia="zh-CN"/>
              </w:rPr>
              <w:t>智能交通系统（</w:t>
            </w:r>
            <w:r w:rsidRPr="006E03A9">
              <w:rPr>
                <w:rFonts w:eastAsia="SimSun"/>
                <w:lang w:eastAsia="zh-CN"/>
              </w:rPr>
              <w:t>ITS</w:t>
            </w:r>
            <w:r w:rsidRPr="006E03A9">
              <w:rPr>
                <w:rFonts w:eastAsia="SimSun" w:hint="eastAsia"/>
                <w:lang w:eastAsia="zh-CN"/>
              </w:rPr>
              <w:t>）通信标准合作</w:t>
            </w:r>
            <w:r>
              <w:rPr>
                <w:rFonts w:eastAsia="SimSun" w:hint="eastAsia"/>
                <w:lang w:eastAsia="zh-CN"/>
              </w:rPr>
              <w:t>（</w:t>
            </w:r>
            <w:r w:rsidRPr="008B22DC">
              <w:rPr>
                <w:rFonts w:eastAsia="SimSun" w:hint="eastAsia"/>
                <w:lang w:eastAsia="zh-CN"/>
              </w:rPr>
              <w:t>CITS</w:t>
            </w:r>
            <w:r>
              <w:rPr>
                <w:rFonts w:eastAsia="SimSun" w:hint="eastAsia"/>
                <w:lang w:eastAsia="zh-CN"/>
              </w:rPr>
              <w:t>）</w:t>
            </w:r>
          </w:p>
        </w:tc>
        <w:tc>
          <w:tcPr>
            <w:tcW w:w="2126" w:type="dxa"/>
            <w:shd w:val="clear" w:color="auto" w:fill="auto"/>
          </w:tcPr>
          <w:p w14:paraId="6FA79891" w14:textId="77777777" w:rsidR="000C2CCA" w:rsidRPr="008B22DC" w:rsidRDefault="000C2CCA" w:rsidP="008E4510">
            <w:pPr>
              <w:pStyle w:val="Tabletext"/>
              <w:rPr>
                <w:rFonts w:eastAsia="SimSun"/>
                <w:lang w:eastAsia="zh-CN"/>
              </w:rPr>
            </w:pPr>
            <w:r w:rsidRPr="008B22DC">
              <w:rPr>
                <w:rFonts w:eastAsia="SimSun"/>
              </w:rPr>
              <w:t>T. Russell Shields</w:t>
            </w:r>
            <w:r>
              <w:rPr>
                <w:rFonts w:eastAsia="SimSun" w:hint="eastAsia"/>
                <w:lang w:eastAsia="zh-CN"/>
              </w:rPr>
              <w:t>（美国）</w:t>
            </w:r>
            <w:r w:rsidRPr="008B22DC">
              <w:rPr>
                <w:rFonts w:eastAsia="SimSun"/>
              </w:rPr>
              <w:t xml:space="preserve"> </w:t>
            </w:r>
          </w:p>
        </w:tc>
        <w:tc>
          <w:tcPr>
            <w:tcW w:w="4939" w:type="dxa"/>
            <w:shd w:val="clear" w:color="auto" w:fill="auto"/>
          </w:tcPr>
          <w:p w14:paraId="0B94EF83" w14:textId="77777777" w:rsidR="000C2CCA" w:rsidRPr="008B22DC" w:rsidRDefault="000C2CCA" w:rsidP="008E4510">
            <w:pPr>
              <w:pStyle w:val="Tabletext"/>
              <w:rPr>
                <w:rFonts w:eastAsia="SimSun"/>
              </w:rPr>
            </w:pPr>
            <w:r w:rsidRPr="008B22DC">
              <w:rPr>
                <w:rFonts w:eastAsia="SimSun"/>
              </w:rPr>
              <w:t>–</w:t>
            </w:r>
          </w:p>
        </w:tc>
      </w:tr>
      <w:tr w:rsidR="000C2CCA" w:rsidRPr="008B22DC" w14:paraId="5E60CB2F" w14:textId="77777777" w:rsidTr="008E4510">
        <w:trPr>
          <w:jc w:val="center"/>
        </w:trPr>
        <w:tc>
          <w:tcPr>
            <w:tcW w:w="2537" w:type="dxa"/>
            <w:shd w:val="clear" w:color="auto" w:fill="auto"/>
          </w:tcPr>
          <w:p w14:paraId="1D9B7F33" w14:textId="77777777" w:rsidR="000C2CCA" w:rsidRPr="008B22DC" w:rsidRDefault="000C2CCA" w:rsidP="008E4510">
            <w:pPr>
              <w:pStyle w:val="Tabletext"/>
              <w:rPr>
                <w:rFonts w:eastAsia="SimSun"/>
                <w:lang w:eastAsia="zh-CN"/>
              </w:rPr>
            </w:pPr>
            <w:r w:rsidRPr="006E03A9">
              <w:rPr>
                <w:rFonts w:eastAsia="SimSun" w:hint="eastAsia"/>
                <w:lang w:eastAsia="zh-CN"/>
              </w:rPr>
              <w:t>无障碍获取和人为因素联合协调活动</w:t>
            </w:r>
            <w:r>
              <w:rPr>
                <w:rFonts w:eastAsia="SimSun" w:hint="eastAsia"/>
                <w:lang w:eastAsia="zh-CN"/>
              </w:rPr>
              <w:t>（</w:t>
            </w:r>
            <w:r w:rsidRPr="008B22DC">
              <w:rPr>
                <w:rFonts w:eastAsia="SimSun"/>
                <w:lang w:eastAsia="zh-CN"/>
              </w:rPr>
              <w:t>JCA-AHF</w:t>
            </w:r>
            <w:r>
              <w:rPr>
                <w:rFonts w:eastAsia="SimSun" w:hint="eastAsia"/>
                <w:lang w:eastAsia="zh-CN"/>
              </w:rPr>
              <w:t>）</w:t>
            </w:r>
          </w:p>
        </w:tc>
        <w:tc>
          <w:tcPr>
            <w:tcW w:w="2126" w:type="dxa"/>
            <w:shd w:val="clear" w:color="auto" w:fill="auto"/>
          </w:tcPr>
          <w:p w14:paraId="716B7CCC" w14:textId="77777777" w:rsidR="000C2CCA" w:rsidRPr="008B22DC" w:rsidRDefault="000C2CCA" w:rsidP="008E4510">
            <w:pPr>
              <w:pStyle w:val="Tabletext"/>
              <w:rPr>
                <w:rFonts w:eastAsia="SimSun"/>
              </w:rPr>
            </w:pPr>
            <w:r w:rsidRPr="008B22DC">
              <w:rPr>
                <w:rFonts w:eastAsia="SimSun"/>
              </w:rPr>
              <w:t>Andrea Saks</w:t>
            </w:r>
            <w:r>
              <w:rPr>
                <w:rFonts w:eastAsia="SimSun" w:hint="eastAsia"/>
                <w:lang w:eastAsia="zh-CN"/>
              </w:rPr>
              <w:t>（美国，</w:t>
            </w:r>
            <w:r w:rsidRPr="006E03A9">
              <w:rPr>
                <w:rFonts w:eastAsia="SimSun" w:hint="eastAsia"/>
                <w:lang w:eastAsia="zh-CN"/>
              </w:rPr>
              <w:t>全球包容性</w:t>
            </w:r>
            <w:r w:rsidRPr="006E03A9">
              <w:rPr>
                <w:rFonts w:eastAsia="SimSun"/>
                <w:lang w:eastAsia="zh-CN"/>
              </w:rPr>
              <w:t>ICT</w:t>
            </w:r>
            <w:r w:rsidRPr="006E03A9">
              <w:rPr>
                <w:rFonts w:eastAsia="SimSun" w:hint="eastAsia"/>
                <w:lang w:eastAsia="zh-CN"/>
              </w:rPr>
              <w:t>举措</w:t>
            </w:r>
            <w:r>
              <w:rPr>
                <w:rFonts w:eastAsia="SimSun" w:hint="eastAsia"/>
                <w:lang w:eastAsia="zh-CN"/>
              </w:rPr>
              <w:t>（</w:t>
            </w:r>
            <w:r w:rsidRPr="008B22DC">
              <w:rPr>
                <w:rFonts w:eastAsia="SimSun"/>
              </w:rPr>
              <w:t>G3ict</w:t>
            </w:r>
            <w:r>
              <w:rPr>
                <w:rFonts w:eastAsia="SimSun" w:hint="eastAsia"/>
                <w:lang w:eastAsia="zh-CN"/>
              </w:rPr>
              <w:t>））</w:t>
            </w:r>
          </w:p>
        </w:tc>
        <w:tc>
          <w:tcPr>
            <w:tcW w:w="4939" w:type="dxa"/>
            <w:shd w:val="clear" w:color="auto" w:fill="auto"/>
          </w:tcPr>
          <w:p w14:paraId="439FA3EE" w14:textId="77777777" w:rsidR="000C2CCA" w:rsidRPr="008B22DC" w:rsidRDefault="000C2CCA" w:rsidP="008E4510">
            <w:pPr>
              <w:pStyle w:val="Tabletext"/>
              <w:rPr>
                <w:rFonts w:eastAsia="SimSun"/>
                <w:lang w:eastAsia="zh-CN"/>
              </w:rPr>
            </w:pPr>
            <w:r w:rsidRPr="008B22DC">
              <w:rPr>
                <w:rFonts w:eastAsia="SimSun"/>
              </w:rPr>
              <w:t>Christopher Jones</w:t>
            </w:r>
            <w:r>
              <w:rPr>
                <w:rFonts w:eastAsia="SimSun" w:hint="eastAsia"/>
                <w:lang w:eastAsia="zh-CN"/>
              </w:rPr>
              <w:t>（美国，</w:t>
            </w:r>
            <w:r w:rsidRPr="008B22DC">
              <w:rPr>
                <w:rFonts w:eastAsia="SimSun"/>
              </w:rPr>
              <w:t>G3ict</w:t>
            </w:r>
            <w:r>
              <w:rPr>
                <w:rFonts w:eastAsia="SimSun" w:hint="eastAsia"/>
                <w:lang w:eastAsia="zh-CN"/>
              </w:rPr>
              <w:t>）</w:t>
            </w:r>
            <w:r w:rsidRPr="008B22DC">
              <w:rPr>
                <w:rFonts w:eastAsia="SimSun"/>
              </w:rPr>
              <w:t xml:space="preserve"> </w:t>
            </w:r>
            <w:r w:rsidRPr="008B22DC">
              <w:rPr>
                <w:rFonts w:eastAsia="SimSun"/>
              </w:rPr>
              <w:br/>
              <w:t>Lidia Best</w:t>
            </w:r>
            <w:r>
              <w:rPr>
                <w:rFonts w:eastAsia="SimSun" w:hint="eastAsia"/>
                <w:lang w:eastAsia="zh-CN"/>
              </w:rPr>
              <w:t>（美国，</w:t>
            </w:r>
            <w:r w:rsidRPr="008B22DC">
              <w:rPr>
                <w:rFonts w:eastAsia="SimSun"/>
              </w:rPr>
              <w:t>G3ict</w:t>
            </w:r>
            <w:r>
              <w:rPr>
                <w:rFonts w:eastAsia="SimSun" w:hint="eastAsia"/>
                <w:lang w:eastAsia="zh-CN"/>
              </w:rPr>
              <w:t>）</w:t>
            </w:r>
            <w:r w:rsidRPr="008B22DC">
              <w:rPr>
                <w:rFonts w:eastAsia="SimSun"/>
              </w:rPr>
              <w:br/>
              <w:t>Jerry Ellis</w:t>
            </w:r>
            <w:r>
              <w:rPr>
                <w:rFonts w:eastAsia="SimSun" w:hint="eastAsia"/>
                <w:lang w:eastAsia="zh-CN"/>
              </w:rPr>
              <w:t>（爱尔兰；</w:t>
            </w:r>
            <w:r w:rsidRPr="006E03A9">
              <w:rPr>
                <w:rFonts w:ascii="STKaiti" w:eastAsia="STKaiti" w:hAnsi="STKaiti" w:hint="eastAsia"/>
                <w:lang w:eastAsia="zh-CN"/>
              </w:rPr>
              <w:t>悼念</w:t>
            </w:r>
            <w:r>
              <w:rPr>
                <w:rFonts w:eastAsia="SimSun" w:hint="eastAsia"/>
                <w:lang w:eastAsia="zh-CN"/>
              </w:rPr>
              <w:t>）</w:t>
            </w:r>
            <w:r w:rsidRPr="008B22DC">
              <w:rPr>
                <w:rFonts w:eastAsia="SimSun"/>
              </w:rPr>
              <w:br/>
              <w:t>David Fourney</w:t>
            </w:r>
            <w:r>
              <w:rPr>
                <w:rFonts w:eastAsia="SimSun" w:hint="eastAsia"/>
                <w:lang w:eastAsia="zh-CN"/>
              </w:rPr>
              <w:t>（美国，</w:t>
            </w:r>
            <w:r w:rsidRPr="008B22DC">
              <w:rPr>
                <w:rFonts w:eastAsia="SimSun"/>
              </w:rPr>
              <w:t>G3ict</w:t>
            </w:r>
            <w:r>
              <w:rPr>
                <w:rFonts w:eastAsia="SimSun" w:hint="eastAsia"/>
                <w:lang w:eastAsia="zh-CN"/>
              </w:rPr>
              <w:t>）</w:t>
            </w:r>
          </w:p>
        </w:tc>
      </w:tr>
      <w:tr w:rsidR="000C2CCA" w:rsidRPr="008B22DC" w14:paraId="5DFB8DC9" w14:textId="77777777" w:rsidTr="008E4510">
        <w:trPr>
          <w:jc w:val="center"/>
        </w:trPr>
        <w:tc>
          <w:tcPr>
            <w:tcW w:w="2537" w:type="dxa"/>
            <w:shd w:val="clear" w:color="auto" w:fill="auto"/>
          </w:tcPr>
          <w:p w14:paraId="425FAF3A" w14:textId="77777777" w:rsidR="000C2CCA" w:rsidRPr="008B22DC" w:rsidRDefault="000C2CCA" w:rsidP="008E4510">
            <w:pPr>
              <w:pStyle w:val="Tabletext"/>
              <w:rPr>
                <w:rFonts w:eastAsia="SimSun"/>
                <w:lang w:eastAsia="zh-CN"/>
              </w:rPr>
            </w:pPr>
            <w:r w:rsidRPr="006E03A9">
              <w:rPr>
                <w:rFonts w:eastAsia="SimSun" w:hint="eastAsia"/>
                <w:lang w:eastAsia="zh-CN"/>
              </w:rPr>
              <w:t>数字新冠肺炎证书联合协调活动</w:t>
            </w:r>
            <w:r>
              <w:rPr>
                <w:rFonts w:eastAsia="SimSun" w:hint="eastAsia"/>
                <w:lang w:eastAsia="zh-CN"/>
              </w:rPr>
              <w:t>（</w:t>
            </w:r>
            <w:r w:rsidRPr="008B22DC">
              <w:rPr>
                <w:rFonts w:eastAsia="SimSun"/>
                <w:lang w:eastAsia="zh-CN"/>
              </w:rPr>
              <w:t>JCA-DCC</w:t>
            </w:r>
            <w:r>
              <w:rPr>
                <w:rFonts w:eastAsia="SimSun" w:hint="eastAsia"/>
                <w:lang w:eastAsia="zh-CN"/>
              </w:rPr>
              <w:t>）</w:t>
            </w:r>
          </w:p>
        </w:tc>
        <w:tc>
          <w:tcPr>
            <w:tcW w:w="2126" w:type="dxa"/>
            <w:shd w:val="clear" w:color="auto" w:fill="auto"/>
          </w:tcPr>
          <w:p w14:paraId="6BD22626" w14:textId="77777777" w:rsidR="000C2CCA" w:rsidRPr="008B22DC" w:rsidRDefault="000C2CCA" w:rsidP="008E4510">
            <w:pPr>
              <w:pStyle w:val="Tabletext"/>
              <w:rPr>
                <w:rFonts w:eastAsia="SimSun"/>
                <w:lang w:eastAsia="zh-CN"/>
              </w:rPr>
            </w:pPr>
            <w:r w:rsidRPr="008B22DC">
              <w:rPr>
                <w:rFonts w:eastAsia="SimSun"/>
              </w:rPr>
              <w:t>Heung Youl Youm</w:t>
            </w:r>
            <w:r>
              <w:rPr>
                <w:rFonts w:eastAsia="SimSun" w:hint="eastAsia"/>
                <w:lang w:eastAsia="zh-CN"/>
              </w:rPr>
              <w:t>（韩国，</w:t>
            </w:r>
            <w:r w:rsidRPr="006E03A9">
              <w:rPr>
                <w:rFonts w:eastAsia="SimSun" w:hint="eastAsia"/>
                <w:lang w:eastAsia="zh-CN"/>
              </w:rPr>
              <w:t>顺天乡</w:t>
            </w:r>
            <w:r>
              <w:rPr>
                <w:rFonts w:eastAsia="SimSun" w:hint="eastAsia"/>
                <w:lang w:eastAsia="zh-CN"/>
              </w:rPr>
              <w:t>大学）</w:t>
            </w:r>
            <w:r w:rsidRPr="008B22DC">
              <w:rPr>
                <w:rFonts w:eastAsia="SimSun"/>
              </w:rPr>
              <w:br/>
              <w:t>Carl Leitner</w:t>
            </w:r>
            <w:r>
              <w:rPr>
                <w:rFonts w:eastAsia="SimSun" w:hint="eastAsia"/>
                <w:lang w:eastAsia="zh-CN"/>
              </w:rPr>
              <w:t>（世卫组织）</w:t>
            </w:r>
          </w:p>
        </w:tc>
        <w:tc>
          <w:tcPr>
            <w:tcW w:w="4939" w:type="dxa"/>
            <w:shd w:val="clear" w:color="auto" w:fill="auto"/>
          </w:tcPr>
          <w:p w14:paraId="780E7716" w14:textId="77777777" w:rsidR="000C2CCA" w:rsidRPr="008B22DC" w:rsidRDefault="000C2CCA" w:rsidP="008E4510">
            <w:pPr>
              <w:pStyle w:val="Tabletext"/>
              <w:rPr>
                <w:rFonts w:eastAsia="SimSun"/>
              </w:rPr>
            </w:pPr>
            <w:r w:rsidRPr="008B22DC">
              <w:rPr>
                <w:rFonts w:eastAsia="SimSun"/>
              </w:rPr>
              <w:t>–</w:t>
            </w:r>
          </w:p>
        </w:tc>
      </w:tr>
      <w:tr w:rsidR="000C2CCA" w:rsidRPr="008B22DC" w14:paraId="07E92532" w14:textId="77777777" w:rsidTr="008E4510">
        <w:trPr>
          <w:jc w:val="center"/>
        </w:trPr>
        <w:tc>
          <w:tcPr>
            <w:tcW w:w="2537" w:type="dxa"/>
            <w:shd w:val="clear" w:color="auto" w:fill="auto"/>
          </w:tcPr>
          <w:p w14:paraId="167B4F88" w14:textId="77777777" w:rsidR="000C2CCA" w:rsidRPr="008B22DC" w:rsidRDefault="000C2CCA" w:rsidP="008E4510">
            <w:pPr>
              <w:pStyle w:val="Tabletext"/>
              <w:rPr>
                <w:rFonts w:eastAsia="SimSun"/>
                <w:lang w:eastAsia="zh-CN"/>
              </w:rPr>
            </w:pPr>
            <w:r w:rsidRPr="006E03A9">
              <w:rPr>
                <w:rFonts w:eastAsia="SimSun" w:hint="eastAsia"/>
                <w:lang w:eastAsia="zh-CN"/>
              </w:rPr>
              <w:t>量子密钥分发网络联合协调活动</w:t>
            </w:r>
            <w:r>
              <w:rPr>
                <w:rFonts w:eastAsia="SimSun" w:hint="eastAsia"/>
                <w:lang w:eastAsia="zh-CN"/>
              </w:rPr>
              <w:t>（</w:t>
            </w:r>
            <w:r w:rsidRPr="008B22DC">
              <w:rPr>
                <w:rFonts w:eastAsia="SimSun"/>
                <w:lang w:eastAsia="zh-CN"/>
              </w:rPr>
              <w:t>JCA-QKDN</w:t>
            </w:r>
            <w:r>
              <w:rPr>
                <w:rFonts w:eastAsia="SimSun" w:hint="eastAsia"/>
                <w:lang w:eastAsia="zh-CN"/>
              </w:rPr>
              <w:t>）</w:t>
            </w:r>
          </w:p>
        </w:tc>
        <w:tc>
          <w:tcPr>
            <w:tcW w:w="2126" w:type="dxa"/>
            <w:shd w:val="clear" w:color="auto" w:fill="auto"/>
          </w:tcPr>
          <w:p w14:paraId="13A6E362" w14:textId="77777777" w:rsidR="000C2CCA" w:rsidRPr="008B22DC" w:rsidRDefault="000C2CCA" w:rsidP="008E4510">
            <w:pPr>
              <w:pStyle w:val="Tabletext"/>
              <w:rPr>
                <w:rFonts w:eastAsia="SimSun"/>
                <w:lang w:eastAsia="zh-CN"/>
              </w:rPr>
            </w:pPr>
            <w:proofErr w:type="gramStart"/>
            <w:r w:rsidRPr="006E03A9">
              <w:rPr>
                <w:rFonts w:eastAsia="SimSun" w:hint="eastAsia"/>
                <w:lang w:eastAsia="zh-CN"/>
              </w:rPr>
              <w:t>赖俊森</w:t>
            </w:r>
            <w:proofErr w:type="gramEnd"/>
            <w:r>
              <w:rPr>
                <w:rFonts w:eastAsia="SimSun" w:hint="eastAsia"/>
                <w:lang w:eastAsia="zh-CN"/>
              </w:rPr>
              <w:t>（中国，工业和信息化部信息通信研究院）</w:t>
            </w:r>
          </w:p>
        </w:tc>
        <w:tc>
          <w:tcPr>
            <w:tcW w:w="4939" w:type="dxa"/>
            <w:shd w:val="clear" w:color="auto" w:fill="auto"/>
          </w:tcPr>
          <w:p w14:paraId="046DEB51" w14:textId="77777777" w:rsidR="000C2CCA" w:rsidRPr="008B22DC" w:rsidRDefault="000C2CCA" w:rsidP="008E4510">
            <w:pPr>
              <w:pStyle w:val="Tabletext"/>
              <w:rPr>
                <w:rFonts w:eastAsia="SimSun"/>
              </w:rPr>
            </w:pPr>
            <w:r w:rsidRPr="008B22DC">
              <w:rPr>
                <w:rFonts w:eastAsia="SimSun"/>
              </w:rPr>
              <w:t>Mark McFadden</w:t>
            </w:r>
            <w:r>
              <w:rPr>
                <w:rFonts w:eastAsia="SimSun" w:hint="eastAsia"/>
                <w:lang w:eastAsia="zh-CN"/>
              </w:rPr>
              <w:t>（英国）</w:t>
            </w:r>
            <w:r w:rsidRPr="008B22DC">
              <w:rPr>
                <w:rFonts w:eastAsia="SimSun"/>
              </w:rPr>
              <w:br/>
              <w:t>Hao Qin</w:t>
            </w:r>
            <w:r>
              <w:rPr>
                <w:rFonts w:eastAsia="SimSun" w:hint="eastAsia"/>
                <w:lang w:eastAsia="zh-CN"/>
              </w:rPr>
              <w:t>（新加坡，新加坡国立大学）</w:t>
            </w:r>
          </w:p>
        </w:tc>
      </w:tr>
    </w:tbl>
    <w:p w14:paraId="63BE2CA0" w14:textId="77777777" w:rsidR="000C2CCA" w:rsidRPr="00C43090" w:rsidRDefault="000C2CCA" w:rsidP="000C2CCA">
      <w:pPr>
        <w:pStyle w:val="Heading2"/>
      </w:pPr>
      <w:bookmarkStart w:id="9" w:name="_Toc320869652"/>
      <w:bookmarkStart w:id="10" w:name="_Toc178927176"/>
      <w:r w:rsidRPr="00C43090">
        <w:t>2.2</w:t>
      </w:r>
      <w:r w:rsidRPr="00C43090">
        <w:tab/>
      </w:r>
      <w:bookmarkEnd w:id="9"/>
      <w:r w:rsidRPr="00417D84">
        <w:rPr>
          <w:rFonts w:ascii="SimSun" w:eastAsia="SimSun" w:hAnsi="SimSun" w:cs="Microsoft YaHei" w:hint="eastAsia"/>
          <w:lang w:eastAsia="zh-CN"/>
        </w:rPr>
        <w:t>报告人组</w:t>
      </w:r>
      <w:bookmarkEnd w:id="10"/>
    </w:p>
    <w:p w14:paraId="11C2E3E6" w14:textId="77777777" w:rsidR="000C2CCA" w:rsidRPr="00C43090" w:rsidRDefault="000C2CCA" w:rsidP="000C2CCA">
      <w:pPr>
        <w:rPr>
          <w:lang w:eastAsia="zh-CN"/>
        </w:rPr>
      </w:pPr>
      <w:r w:rsidRPr="00C43090">
        <w:rPr>
          <w:b/>
          <w:bCs/>
          <w:lang w:eastAsia="zh-CN"/>
        </w:rPr>
        <w:t>2.2.1</w:t>
      </w:r>
      <w:r w:rsidRPr="00C43090">
        <w:rPr>
          <w:b/>
          <w:bCs/>
          <w:lang w:eastAsia="zh-CN"/>
        </w:rPr>
        <w:tab/>
      </w:r>
      <w:r w:rsidRPr="00C43090">
        <w:rPr>
          <w:lang w:eastAsia="zh-CN"/>
        </w:rPr>
        <w:t>TSAG</w:t>
      </w:r>
      <w:r w:rsidRPr="00417D84">
        <w:rPr>
          <w:rFonts w:ascii="SimSun" w:eastAsia="SimSun" w:hAnsi="SimSun" w:cs="Microsoft YaHei" w:hint="eastAsia"/>
          <w:lang w:eastAsia="zh-CN"/>
        </w:rPr>
        <w:t>设立的报告人组见表</w:t>
      </w:r>
      <w:r w:rsidRPr="00C43090">
        <w:rPr>
          <w:lang w:eastAsia="zh-CN"/>
        </w:rPr>
        <w:t>5</w:t>
      </w:r>
      <w:r w:rsidRPr="00417D84">
        <w:rPr>
          <w:rFonts w:ascii="SimSun" w:eastAsia="SimSun" w:hAnsi="SimSun" w:hint="eastAsia"/>
          <w:lang w:eastAsia="zh-CN"/>
        </w:rPr>
        <w:t>。</w:t>
      </w:r>
    </w:p>
    <w:p w14:paraId="7CADA600" w14:textId="77777777" w:rsidR="000C2CCA" w:rsidRPr="00C43090" w:rsidRDefault="000C2CCA" w:rsidP="000C2CCA">
      <w:pPr>
        <w:pStyle w:val="TableNoTitle0"/>
        <w:rPr>
          <w:b w:val="0"/>
          <w:bCs/>
        </w:rPr>
      </w:pPr>
      <w:r>
        <w:rPr>
          <w:rFonts w:hint="eastAsia"/>
          <w:b w:val="0"/>
          <w:lang w:eastAsia="zh-CN"/>
        </w:rPr>
        <w:t>表</w:t>
      </w:r>
      <w:r w:rsidRPr="00C43090">
        <w:rPr>
          <w:b w:val="0"/>
        </w:rPr>
        <w:t>5</w:t>
      </w:r>
      <w:r w:rsidRPr="00C43090">
        <w:rPr>
          <w:b w:val="0"/>
        </w:rPr>
        <w:br/>
      </w:r>
      <w:r w:rsidRPr="00C43090">
        <w:t xml:space="preserve">TSAG – </w:t>
      </w:r>
      <w:r>
        <w:rPr>
          <w:rFonts w:hint="eastAsia"/>
          <w:lang w:eastAsia="zh-CN"/>
        </w:rPr>
        <w:t>报告人组</w:t>
      </w:r>
    </w:p>
    <w:tbl>
      <w:tblPr>
        <w:tblStyle w:val="TableGrid"/>
        <w:tblW w:w="5000" w:type="pct"/>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97"/>
        <w:gridCol w:w="2977"/>
        <w:gridCol w:w="989"/>
        <w:gridCol w:w="4246"/>
      </w:tblGrid>
      <w:tr w:rsidR="000C2CCA" w:rsidRPr="00417D84" w14:paraId="770100A7" w14:textId="77777777" w:rsidTr="008E4510">
        <w:trPr>
          <w:tblHeader/>
          <w:jc w:val="center"/>
        </w:trPr>
        <w:tc>
          <w:tcPr>
            <w:tcW w:w="1403" w:type="dxa"/>
            <w:tcBorders>
              <w:top w:val="single" w:sz="12" w:space="0" w:color="auto"/>
              <w:bottom w:val="single" w:sz="12" w:space="0" w:color="auto"/>
            </w:tcBorders>
            <w:shd w:val="clear" w:color="auto" w:fill="auto"/>
          </w:tcPr>
          <w:p w14:paraId="2CC637BA" w14:textId="77777777" w:rsidR="000C2CCA" w:rsidRPr="00417D84" w:rsidRDefault="000C2CCA" w:rsidP="008E4510">
            <w:pPr>
              <w:pStyle w:val="Tablehead"/>
              <w:rPr>
                <w:rFonts w:eastAsia="SimSun"/>
              </w:rPr>
            </w:pPr>
            <w:r w:rsidRPr="00417D84">
              <w:rPr>
                <w:rFonts w:ascii="Microsoft YaHei" w:eastAsia="SimSun" w:hAnsi="Microsoft YaHei" w:cs="Microsoft YaHei" w:hint="eastAsia"/>
                <w:lang w:eastAsia="zh-CN"/>
              </w:rPr>
              <w:t>报告人组</w:t>
            </w:r>
          </w:p>
        </w:tc>
        <w:tc>
          <w:tcPr>
            <w:tcW w:w="2991" w:type="dxa"/>
            <w:tcBorders>
              <w:top w:val="single" w:sz="12" w:space="0" w:color="auto"/>
              <w:bottom w:val="single" w:sz="12" w:space="0" w:color="auto"/>
            </w:tcBorders>
            <w:shd w:val="clear" w:color="auto" w:fill="auto"/>
          </w:tcPr>
          <w:p w14:paraId="4B54996F" w14:textId="77777777" w:rsidR="000C2CCA" w:rsidRPr="00417D84" w:rsidRDefault="000C2CCA" w:rsidP="008E4510">
            <w:pPr>
              <w:pStyle w:val="Tablehead"/>
              <w:rPr>
                <w:rFonts w:eastAsia="SimSun"/>
              </w:rPr>
            </w:pPr>
            <w:r w:rsidRPr="00417D84">
              <w:rPr>
                <w:rFonts w:eastAsia="SimSun" w:hint="eastAsia"/>
                <w:lang w:eastAsia="zh-CN"/>
              </w:rPr>
              <w:t>名称</w:t>
            </w:r>
          </w:p>
        </w:tc>
        <w:tc>
          <w:tcPr>
            <w:tcW w:w="993" w:type="dxa"/>
            <w:tcBorders>
              <w:top w:val="single" w:sz="12" w:space="0" w:color="auto"/>
              <w:bottom w:val="single" w:sz="12" w:space="0" w:color="auto"/>
            </w:tcBorders>
            <w:shd w:val="clear" w:color="auto" w:fill="auto"/>
          </w:tcPr>
          <w:p w14:paraId="078F2061" w14:textId="77777777" w:rsidR="000C2CCA" w:rsidRPr="00417D84" w:rsidRDefault="000C2CCA" w:rsidP="008E4510">
            <w:pPr>
              <w:pStyle w:val="Tablehead"/>
              <w:rPr>
                <w:rFonts w:eastAsia="SimSun"/>
              </w:rPr>
            </w:pPr>
            <w:r w:rsidRPr="00417D84">
              <w:rPr>
                <w:rFonts w:eastAsia="SimSun" w:hint="eastAsia"/>
                <w:lang w:eastAsia="zh-CN"/>
              </w:rPr>
              <w:t>工作组</w:t>
            </w:r>
          </w:p>
        </w:tc>
        <w:tc>
          <w:tcPr>
            <w:tcW w:w="4267" w:type="dxa"/>
            <w:tcBorders>
              <w:top w:val="single" w:sz="12" w:space="0" w:color="auto"/>
              <w:bottom w:val="single" w:sz="12" w:space="0" w:color="auto"/>
            </w:tcBorders>
            <w:shd w:val="clear" w:color="auto" w:fill="auto"/>
          </w:tcPr>
          <w:p w14:paraId="18D9CFAE" w14:textId="77777777" w:rsidR="000C2CCA" w:rsidRPr="00417D84" w:rsidRDefault="000C2CCA" w:rsidP="008E4510">
            <w:pPr>
              <w:pStyle w:val="Tablehead"/>
              <w:rPr>
                <w:rFonts w:eastAsia="SimSun"/>
              </w:rPr>
            </w:pPr>
            <w:r w:rsidRPr="00417D84">
              <w:rPr>
                <w:rFonts w:ascii="Microsoft YaHei" w:eastAsia="SimSun" w:hAnsi="Microsoft YaHei" w:cs="Microsoft YaHei" w:hint="eastAsia"/>
                <w:lang w:eastAsia="zh-CN"/>
              </w:rPr>
              <w:t>报告人</w:t>
            </w:r>
          </w:p>
        </w:tc>
      </w:tr>
      <w:tr w:rsidR="000C2CCA" w:rsidRPr="00417D84" w14:paraId="64F96555" w14:textId="77777777" w:rsidTr="008E4510">
        <w:trPr>
          <w:jc w:val="center"/>
        </w:trPr>
        <w:tc>
          <w:tcPr>
            <w:tcW w:w="1403" w:type="dxa"/>
            <w:tcBorders>
              <w:top w:val="single" w:sz="12" w:space="0" w:color="auto"/>
            </w:tcBorders>
            <w:shd w:val="clear" w:color="auto" w:fill="auto"/>
          </w:tcPr>
          <w:p w14:paraId="7C82FA94" w14:textId="77777777" w:rsidR="000C2CCA" w:rsidRPr="00417D84" w:rsidRDefault="000C2CCA" w:rsidP="008E4510">
            <w:pPr>
              <w:pStyle w:val="Tabletext"/>
              <w:rPr>
                <w:rFonts w:eastAsia="SimSun"/>
              </w:rPr>
            </w:pPr>
            <w:r w:rsidRPr="00417D84">
              <w:rPr>
                <w:rFonts w:eastAsia="SimSun"/>
              </w:rPr>
              <w:t>RG-SOP</w:t>
            </w:r>
          </w:p>
        </w:tc>
        <w:tc>
          <w:tcPr>
            <w:tcW w:w="2991" w:type="dxa"/>
            <w:tcBorders>
              <w:top w:val="single" w:sz="12" w:space="0" w:color="auto"/>
            </w:tcBorders>
            <w:shd w:val="clear" w:color="auto" w:fill="auto"/>
          </w:tcPr>
          <w:p w14:paraId="47D3FFF8" w14:textId="77777777" w:rsidR="000C2CCA" w:rsidRPr="00417D84" w:rsidRDefault="000C2CCA" w:rsidP="008E4510">
            <w:pPr>
              <w:pStyle w:val="Tabletext"/>
              <w:rPr>
                <w:rFonts w:eastAsia="SimSun"/>
              </w:rPr>
            </w:pPr>
            <w:r>
              <w:rPr>
                <w:rFonts w:eastAsia="SimSun" w:hint="eastAsia"/>
                <w:lang w:eastAsia="zh-CN"/>
              </w:rPr>
              <w:t>战略和运作规划</w:t>
            </w:r>
          </w:p>
        </w:tc>
        <w:tc>
          <w:tcPr>
            <w:tcW w:w="993" w:type="dxa"/>
            <w:tcBorders>
              <w:top w:val="single" w:sz="12" w:space="0" w:color="auto"/>
            </w:tcBorders>
            <w:shd w:val="clear" w:color="auto" w:fill="auto"/>
          </w:tcPr>
          <w:p w14:paraId="2B0F9ED8" w14:textId="77777777" w:rsidR="000C2CCA" w:rsidRPr="00417D84" w:rsidRDefault="000C2CCA" w:rsidP="008E4510">
            <w:pPr>
              <w:pStyle w:val="Tabletext"/>
              <w:jc w:val="center"/>
              <w:rPr>
                <w:rFonts w:eastAsia="SimSun"/>
                <w:lang w:eastAsia="zh-CN"/>
              </w:rPr>
            </w:pPr>
            <w:r>
              <w:rPr>
                <w:rFonts w:eastAsia="SimSun" w:hint="eastAsia"/>
                <w:lang w:eastAsia="zh-CN"/>
              </w:rPr>
              <w:t>全体会议（</w:t>
            </w:r>
            <w:r w:rsidRPr="00417D84">
              <w:rPr>
                <w:rFonts w:eastAsia="SimSun"/>
                <w:lang w:eastAsia="zh-CN"/>
              </w:rPr>
              <w:t>PLEN</w:t>
            </w:r>
            <w:r>
              <w:rPr>
                <w:rFonts w:eastAsia="SimSun" w:hint="eastAsia"/>
                <w:lang w:eastAsia="zh-CN"/>
              </w:rPr>
              <w:t>）</w:t>
            </w:r>
          </w:p>
        </w:tc>
        <w:tc>
          <w:tcPr>
            <w:tcW w:w="4267" w:type="dxa"/>
            <w:tcBorders>
              <w:top w:val="single" w:sz="12" w:space="0" w:color="auto"/>
            </w:tcBorders>
            <w:shd w:val="clear" w:color="auto" w:fill="auto"/>
          </w:tcPr>
          <w:p w14:paraId="114D7E77" w14:textId="6B75F47A" w:rsidR="000C2CCA" w:rsidRPr="00417D84" w:rsidRDefault="000C2CCA" w:rsidP="008E4510">
            <w:pPr>
              <w:pStyle w:val="Tabletext"/>
              <w:rPr>
                <w:rFonts w:eastAsia="SimSun"/>
              </w:rPr>
            </w:pPr>
            <w:r>
              <w:rPr>
                <w:rFonts w:eastAsia="SimSun" w:hint="eastAsia"/>
                <w:lang w:eastAsia="zh-CN"/>
              </w:rPr>
              <w:t>报告人：</w:t>
            </w:r>
            <w:r w:rsidRPr="00417D84">
              <w:rPr>
                <w:rFonts w:eastAsia="SimSun"/>
              </w:rPr>
              <w:t>Martínez Vanegas Victor Manuel</w:t>
            </w:r>
            <w:r>
              <w:rPr>
                <w:rFonts w:eastAsia="SimSun" w:hint="eastAsia"/>
                <w:lang w:eastAsia="zh-CN"/>
              </w:rPr>
              <w:t>先生（墨西哥）</w:t>
            </w:r>
            <w:r w:rsidRPr="00417D84">
              <w:rPr>
                <w:rFonts w:eastAsia="SimSun"/>
              </w:rPr>
              <w:t xml:space="preserve"> </w:t>
            </w:r>
            <w:r w:rsidRPr="00417D84">
              <w:rPr>
                <w:rFonts w:eastAsia="SimSun"/>
              </w:rPr>
              <w:br/>
            </w:r>
            <w:r>
              <w:rPr>
                <w:rFonts w:eastAsia="SimSun" w:hint="eastAsia"/>
                <w:lang w:eastAsia="zh-CN"/>
              </w:rPr>
              <w:t>副报告人：</w:t>
            </w:r>
            <w:r w:rsidRPr="00417D84">
              <w:rPr>
                <w:rFonts w:eastAsia="SimSun"/>
              </w:rPr>
              <w:t>Gracie Bruce</w:t>
            </w:r>
            <w:r>
              <w:rPr>
                <w:rFonts w:eastAsia="SimSun" w:hint="eastAsia"/>
                <w:lang w:eastAsia="zh-CN"/>
              </w:rPr>
              <w:t>先生（加拿大，爱立信加拿大公司）、</w:t>
            </w:r>
            <w:proofErr w:type="spellStart"/>
            <w:r w:rsidR="003F4E0B" w:rsidRPr="003F4E0B">
              <w:rPr>
                <w:rFonts w:eastAsia="SimSun" w:hint="eastAsia"/>
              </w:rPr>
              <w:t>田岛</w:t>
            </w:r>
            <w:proofErr w:type="spellEnd"/>
            <w:r>
              <w:rPr>
                <w:rFonts w:eastAsia="SimSun" w:hint="eastAsia"/>
                <w:lang w:eastAsia="zh-CN"/>
              </w:rPr>
              <w:t>先生（中国，中兴通讯）</w:t>
            </w:r>
          </w:p>
        </w:tc>
      </w:tr>
      <w:tr w:rsidR="000C2CCA" w:rsidRPr="00417D84" w14:paraId="4A9FAC51" w14:textId="77777777" w:rsidTr="008E4510">
        <w:trPr>
          <w:jc w:val="center"/>
        </w:trPr>
        <w:tc>
          <w:tcPr>
            <w:tcW w:w="1403" w:type="dxa"/>
            <w:shd w:val="clear" w:color="auto" w:fill="auto"/>
          </w:tcPr>
          <w:p w14:paraId="4EB1605E" w14:textId="77777777" w:rsidR="000C2CCA" w:rsidRPr="00417D84" w:rsidRDefault="000C2CCA" w:rsidP="008E4510">
            <w:pPr>
              <w:pStyle w:val="Tabletext"/>
              <w:rPr>
                <w:rFonts w:eastAsia="SimSun"/>
              </w:rPr>
            </w:pPr>
            <w:r w:rsidRPr="00417D84">
              <w:rPr>
                <w:rFonts w:eastAsia="SimSun"/>
              </w:rPr>
              <w:t>RG-WM</w:t>
            </w:r>
          </w:p>
        </w:tc>
        <w:tc>
          <w:tcPr>
            <w:tcW w:w="2991" w:type="dxa"/>
            <w:shd w:val="clear" w:color="auto" w:fill="auto"/>
          </w:tcPr>
          <w:p w14:paraId="05CAE4F9" w14:textId="77777777" w:rsidR="000C2CCA" w:rsidRPr="00417D84" w:rsidRDefault="000C2CCA" w:rsidP="008E4510">
            <w:pPr>
              <w:pStyle w:val="Tabletext"/>
              <w:rPr>
                <w:rFonts w:eastAsia="SimSun"/>
              </w:rPr>
            </w:pPr>
            <w:r>
              <w:rPr>
                <w:rFonts w:eastAsia="SimSun" w:hint="eastAsia"/>
                <w:lang w:eastAsia="zh-CN"/>
              </w:rPr>
              <w:t>工作方法</w:t>
            </w:r>
          </w:p>
        </w:tc>
        <w:tc>
          <w:tcPr>
            <w:tcW w:w="993" w:type="dxa"/>
            <w:shd w:val="clear" w:color="auto" w:fill="auto"/>
          </w:tcPr>
          <w:p w14:paraId="53BECA5F" w14:textId="77777777" w:rsidR="000C2CCA" w:rsidRPr="00417D84" w:rsidRDefault="000C2CCA" w:rsidP="008E4510">
            <w:pPr>
              <w:pStyle w:val="Tabletext"/>
              <w:jc w:val="center"/>
              <w:rPr>
                <w:rFonts w:eastAsia="SimSun"/>
              </w:rPr>
            </w:pPr>
            <w:r w:rsidRPr="00417D84">
              <w:rPr>
                <w:rFonts w:eastAsia="SimSun"/>
              </w:rPr>
              <w:t>1</w:t>
            </w:r>
          </w:p>
        </w:tc>
        <w:tc>
          <w:tcPr>
            <w:tcW w:w="4267" w:type="dxa"/>
            <w:shd w:val="clear" w:color="auto" w:fill="auto"/>
          </w:tcPr>
          <w:p w14:paraId="596674E7" w14:textId="77777777" w:rsidR="000C2CCA" w:rsidRPr="00417D84" w:rsidRDefault="000C2CCA" w:rsidP="008E4510">
            <w:pPr>
              <w:pStyle w:val="Tabletext"/>
              <w:rPr>
                <w:rFonts w:eastAsia="SimSun"/>
                <w:lang w:eastAsia="zh-CN"/>
              </w:rPr>
            </w:pPr>
            <w:r>
              <w:rPr>
                <w:rFonts w:eastAsia="SimSun" w:hint="eastAsia"/>
                <w:lang w:eastAsia="zh-CN"/>
              </w:rPr>
              <w:t>报告人：</w:t>
            </w:r>
            <w:r w:rsidRPr="00417D84">
              <w:rPr>
                <w:rFonts w:eastAsia="SimSun"/>
              </w:rPr>
              <w:t>Dubuisson Olivier</w:t>
            </w:r>
            <w:r>
              <w:rPr>
                <w:rFonts w:eastAsia="SimSun" w:hint="eastAsia"/>
                <w:lang w:eastAsia="zh-CN"/>
              </w:rPr>
              <w:t>先生（法国，</w:t>
            </w:r>
            <w:r w:rsidRPr="00417D84">
              <w:rPr>
                <w:rFonts w:eastAsia="SimSun"/>
              </w:rPr>
              <w:t>Orange</w:t>
            </w:r>
            <w:r>
              <w:rPr>
                <w:rFonts w:eastAsia="SimSun" w:hint="eastAsia"/>
                <w:lang w:eastAsia="zh-CN"/>
              </w:rPr>
              <w:t>）</w:t>
            </w:r>
            <w:r w:rsidRPr="00417D84">
              <w:rPr>
                <w:rFonts w:eastAsia="SimSun"/>
              </w:rPr>
              <w:br/>
            </w:r>
            <w:r>
              <w:rPr>
                <w:rFonts w:eastAsia="SimSun" w:hint="eastAsia"/>
                <w:lang w:eastAsia="zh-CN"/>
              </w:rPr>
              <w:lastRenderedPageBreak/>
              <w:t>副报告人：</w:t>
            </w:r>
            <w:r w:rsidRPr="00417D84">
              <w:rPr>
                <w:rFonts w:eastAsia="SimSun"/>
              </w:rPr>
              <w:t>Rushton Phil</w:t>
            </w:r>
            <w:r>
              <w:rPr>
                <w:rFonts w:eastAsia="SimSun" w:hint="eastAsia"/>
                <w:lang w:eastAsia="zh-CN"/>
              </w:rPr>
              <w:t>先生（英国，科学、技术和创新部（</w:t>
            </w:r>
            <w:r w:rsidRPr="00417D84">
              <w:rPr>
                <w:rFonts w:eastAsia="SimSun"/>
              </w:rPr>
              <w:t>DSIT</w:t>
            </w:r>
            <w:r>
              <w:rPr>
                <w:rFonts w:eastAsia="SimSun" w:hint="eastAsia"/>
                <w:lang w:eastAsia="zh-CN"/>
              </w:rPr>
              <w:t>））</w:t>
            </w:r>
          </w:p>
        </w:tc>
      </w:tr>
      <w:tr w:rsidR="000C2CCA" w:rsidRPr="00417D84" w14:paraId="49A841CD" w14:textId="77777777" w:rsidTr="008E4510">
        <w:trPr>
          <w:jc w:val="center"/>
        </w:trPr>
        <w:tc>
          <w:tcPr>
            <w:tcW w:w="1403" w:type="dxa"/>
            <w:shd w:val="clear" w:color="auto" w:fill="auto"/>
          </w:tcPr>
          <w:p w14:paraId="6AA27691" w14:textId="77777777" w:rsidR="000C2CCA" w:rsidRPr="00417D84" w:rsidRDefault="000C2CCA" w:rsidP="008E4510">
            <w:pPr>
              <w:pStyle w:val="Tabletext"/>
              <w:rPr>
                <w:rFonts w:eastAsia="SimSun"/>
              </w:rPr>
            </w:pPr>
            <w:r w:rsidRPr="00417D84">
              <w:rPr>
                <w:rFonts w:eastAsia="SimSun"/>
              </w:rPr>
              <w:lastRenderedPageBreak/>
              <w:t>RG-WTSA</w:t>
            </w:r>
          </w:p>
        </w:tc>
        <w:tc>
          <w:tcPr>
            <w:tcW w:w="2991" w:type="dxa"/>
            <w:shd w:val="clear" w:color="auto" w:fill="auto"/>
          </w:tcPr>
          <w:p w14:paraId="75AB7C07" w14:textId="77777777" w:rsidR="000C2CCA" w:rsidRPr="00417D84" w:rsidRDefault="000C2CCA" w:rsidP="008E4510">
            <w:pPr>
              <w:pStyle w:val="Tabletext"/>
              <w:rPr>
                <w:rFonts w:eastAsia="SimSun"/>
              </w:rPr>
            </w:pPr>
            <w:r w:rsidRPr="00417D84">
              <w:rPr>
                <w:rFonts w:eastAsia="SimSun"/>
              </w:rPr>
              <w:t>WTSA</w:t>
            </w:r>
            <w:r>
              <w:rPr>
                <w:rFonts w:eastAsia="SimSun" w:hint="eastAsia"/>
                <w:lang w:eastAsia="zh-CN"/>
              </w:rPr>
              <w:t>筹备工作</w:t>
            </w:r>
          </w:p>
        </w:tc>
        <w:tc>
          <w:tcPr>
            <w:tcW w:w="993" w:type="dxa"/>
            <w:shd w:val="clear" w:color="auto" w:fill="auto"/>
          </w:tcPr>
          <w:p w14:paraId="4EC21333" w14:textId="77777777" w:rsidR="000C2CCA" w:rsidRPr="00417D84" w:rsidRDefault="000C2CCA" w:rsidP="008E4510">
            <w:pPr>
              <w:pStyle w:val="Tabletext"/>
              <w:jc w:val="center"/>
              <w:rPr>
                <w:rFonts w:eastAsia="SimSun"/>
              </w:rPr>
            </w:pPr>
            <w:r w:rsidRPr="00417D84">
              <w:rPr>
                <w:rFonts w:eastAsia="SimSun"/>
              </w:rPr>
              <w:t>1</w:t>
            </w:r>
          </w:p>
        </w:tc>
        <w:tc>
          <w:tcPr>
            <w:tcW w:w="4267" w:type="dxa"/>
            <w:shd w:val="clear" w:color="auto" w:fill="auto"/>
          </w:tcPr>
          <w:p w14:paraId="066772B5" w14:textId="77777777" w:rsidR="000C2CCA" w:rsidRPr="00417D84" w:rsidRDefault="000C2CCA" w:rsidP="008E4510">
            <w:pPr>
              <w:pStyle w:val="Tabletext"/>
              <w:rPr>
                <w:rFonts w:eastAsia="SimSun"/>
              </w:rPr>
            </w:pPr>
            <w:r>
              <w:rPr>
                <w:rFonts w:eastAsia="SimSun" w:hint="eastAsia"/>
                <w:lang w:eastAsia="zh-CN"/>
              </w:rPr>
              <w:t>报告人：李芳女士（中国，工业和信息化部）</w:t>
            </w:r>
            <w:r w:rsidRPr="00417D84">
              <w:rPr>
                <w:rFonts w:eastAsia="SimSun"/>
              </w:rPr>
              <w:br/>
            </w:r>
            <w:r>
              <w:rPr>
                <w:rFonts w:eastAsia="SimSun" w:hint="eastAsia"/>
                <w:lang w:eastAsia="zh-CN"/>
              </w:rPr>
              <w:t>副报告人：</w:t>
            </w:r>
            <w:r w:rsidRPr="00417D84">
              <w:rPr>
                <w:rFonts w:eastAsia="SimSun"/>
              </w:rPr>
              <w:t>Agyekum Samuel</w:t>
            </w:r>
            <w:r>
              <w:rPr>
                <w:rFonts w:eastAsia="SimSun" w:hint="eastAsia"/>
                <w:lang w:eastAsia="zh-CN"/>
              </w:rPr>
              <w:t>先生（加纳，国家通信管理局）（自</w:t>
            </w:r>
            <w:r w:rsidRPr="00417D84">
              <w:rPr>
                <w:rFonts w:eastAsia="SimSun"/>
              </w:rPr>
              <w:t>2024</w:t>
            </w:r>
            <w:r>
              <w:rPr>
                <w:rFonts w:eastAsia="SimSun" w:hint="eastAsia"/>
                <w:lang w:eastAsia="zh-CN"/>
              </w:rPr>
              <w:t>年</w:t>
            </w:r>
            <w:r>
              <w:rPr>
                <w:rFonts w:eastAsia="SimSun" w:hint="eastAsia"/>
                <w:lang w:eastAsia="zh-CN"/>
              </w:rPr>
              <w:t>1</w:t>
            </w:r>
            <w:r>
              <w:rPr>
                <w:rFonts w:eastAsia="SimSun" w:hint="eastAsia"/>
                <w:lang w:eastAsia="zh-CN"/>
              </w:rPr>
              <w:t>月起）、</w:t>
            </w:r>
            <w:proofErr w:type="spellStart"/>
            <w:r w:rsidRPr="00417D84">
              <w:rPr>
                <w:rFonts w:eastAsia="SimSun"/>
              </w:rPr>
              <w:t>Tonkikh</w:t>
            </w:r>
            <w:proofErr w:type="spellEnd"/>
            <w:r w:rsidRPr="00417D84">
              <w:rPr>
                <w:rFonts w:eastAsia="SimSun"/>
              </w:rPr>
              <w:t xml:space="preserve"> Evgeny</w:t>
            </w:r>
            <w:r>
              <w:rPr>
                <w:rFonts w:eastAsia="SimSun" w:hint="eastAsia"/>
                <w:lang w:eastAsia="zh-CN"/>
              </w:rPr>
              <w:t>先生（俄罗斯联邦，</w:t>
            </w:r>
            <w:r w:rsidRPr="006C392F">
              <w:rPr>
                <w:rFonts w:eastAsia="SimSun" w:hint="eastAsia"/>
                <w:lang w:eastAsia="zh-CN"/>
              </w:rPr>
              <w:t>数字发展、通信和大众传媒部</w:t>
            </w:r>
            <w:r>
              <w:rPr>
                <w:rFonts w:eastAsia="SimSun" w:hint="eastAsia"/>
                <w:lang w:eastAsia="zh-CN"/>
              </w:rPr>
              <w:t>）；</w:t>
            </w:r>
            <w:r w:rsidRPr="00417D84">
              <w:rPr>
                <w:rFonts w:eastAsia="SimSun"/>
              </w:rPr>
              <w:t>Boateng Isaac</w:t>
            </w:r>
            <w:r>
              <w:rPr>
                <w:rFonts w:eastAsia="SimSun" w:hint="eastAsia"/>
                <w:lang w:eastAsia="zh-CN"/>
              </w:rPr>
              <w:t>先生（加纳，国家通信管理局）（自</w:t>
            </w:r>
            <w:r w:rsidRPr="00417D84">
              <w:rPr>
                <w:rFonts w:eastAsia="SimSun"/>
              </w:rPr>
              <w:t>2022</w:t>
            </w:r>
            <w:r>
              <w:rPr>
                <w:rFonts w:eastAsia="SimSun" w:hint="eastAsia"/>
                <w:lang w:eastAsia="zh-CN"/>
              </w:rPr>
              <w:t>年</w:t>
            </w:r>
            <w:r>
              <w:rPr>
                <w:rFonts w:eastAsia="SimSun" w:hint="eastAsia"/>
                <w:lang w:eastAsia="zh-CN"/>
              </w:rPr>
              <w:t>3</w:t>
            </w:r>
            <w:r>
              <w:rPr>
                <w:rFonts w:eastAsia="SimSun" w:hint="eastAsia"/>
                <w:lang w:eastAsia="zh-CN"/>
              </w:rPr>
              <w:t>月至</w:t>
            </w:r>
            <w:r>
              <w:rPr>
                <w:rFonts w:eastAsia="SimSun" w:hint="eastAsia"/>
                <w:lang w:eastAsia="zh-CN"/>
              </w:rPr>
              <w:t>2024</w:t>
            </w:r>
            <w:r>
              <w:rPr>
                <w:rFonts w:eastAsia="SimSun" w:hint="eastAsia"/>
                <w:lang w:eastAsia="zh-CN"/>
              </w:rPr>
              <w:t>年</w:t>
            </w:r>
            <w:r>
              <w:rPr>
                <w:rFonts w:eastAsia="SimSun" w:hint="eastAsia"/>
                <w:lang w:eastAsia="zh-CN"/>
              </w:rPr>
              <w:t>1</w:t>
            </w:r>
            <w:r>
              <w:rPr>
                <w:rFonts w:eastAsia="SimSun" w:hint="eastAsia"/>
                <w:lang w:eastAsia="zh-CN"/>
              </w:rPr>
              <w:t>月）</w:t>
            </w:r>
            <w:r w:rsidRPr="00417D84">
              <w:rPr>
                <w:rFonts w:eastAsia="SimSun"/>
              </w:rPr>
              <w:t xml:space="preserve"> </w:t>
            </w:r>
          </w:p>
        </w:tc>
      </w:tr>
      <w:tr w:rsidR="000C2CCA" w:rsidRPr="00417D84" w14:paraId="24E02652" w14:textId="77777777" w:rsidTr="008E4510">
        <w:trPr>
          <w:jc w:val="center"/>
        </w:trPr>
        <w:tc>
          <w:tcPr>
            <w:tcW w:w="1403" w:type="dxa"/>
            <w:shd w:val="clear" w:color="auto" w:fill="auto"/>
          </w:tcPr>
          <w:p w14:paraId="56F12A37" w14:textId="77777777" w:rsidR="000C2CCA" w:rsidRPr="00417D84" w:rsidRDefault="000C2CCA" w:rsidP="008E4510">
            <w:pPr>
              <w:pStyle w:val="Tabletext"/>
              <w:rPr>
                <w:rFonts w:eastAsia="SimSun"/>
              </w:rPr>
            </w:pPr>
            <w:r w:rsidRPr="00417D84">
              <w:rPr>
                <w:rFonts w:eastAsia="SimSun"/>
              </w:rPr>
              <w:t>RG-DT</w:t>
            </w:r>
          </w:p>
        </w:tc>
        <w:tc>
          <w:tcPr>
            <w:tcW w:w="2991" w:type="dxa"/>
            <w:shd w:val="clear" w:color="auto" w:fill="auto"/>
          </w:tcPr>
          <w:p w14:paraId="7CED6A86" w14:textId="77777777" w:rsidR="000C2CCA" w:rsidRPr="00417D84" w:rsidRDefault="000C2CCA" w:rsidP="008E4510">
            <w:pPr>
              <w:pStyle w:val="Tabletext"/>
              <w:rPr>
                <w:rFonts w:eastAsia="SimSun"/>
              </w:rPr>
            </w:pPr>
            <w:r>
              <w:rPr>
                <w:rFonts w:eastAsia="SimSun" w:hint="eastAsia"/>
                <w:lang w:eastAsia="zh-CN"/>
              </w:rPr>
              <w:t>可持续数字化转型</w:t>
            </w:r>
          </w:p>
        </w:tc>
        <w:tc>
          <w:tcPr>
            <w:tcW w:w="993" w:type="dxa"/>
            <w:shd w:val="clear" w:color="auto" w:fill="auto"/>
          </w:tcPr>
          <w:p w14:paraId="3B1CA21F" w14:textId="77777777" w:rsidR="000C2CCA" w:rsidRPr="00417D84" w:rsidRDefault="000C2CCA" w:rsidP="008E4510">
            <w:pPr>
              <w:pStyle w:val="Tabletext"/>
              <w:jc w:val="center"/>
              <w:rPr>
                <w:rFonts w:eastAsia="SimSun"/>
              </w:rPr>
            </w:pPr>
            <w:r w:rsidRPr="00417D84">
              <w:rPr>
                <w:rFonts w:eastAsia="SimSun"/>
              </w:rPr>
              <w:t>2</w:t>
            </w:r>
          </w:p>
        </w:tc>
        <w:tc>
          <w:tcPr>
            <w:tcW w:w="4267" w:type="dxa"/>
            <w:shd w:val="clear" w:color="auto" w:fill="auto"/>
          </w:tcPr>
          <w:p w14:paraId="54845A73" w14:textId="77777777" w:rsidR="000C2CCA" w:rsidRPr="00417D84" w:rsidRDefault="000C2CCA" w:rsidP="008E4510">
            <w:pPr>
              <w:pStyle w:val="Tabletext"/>
              <w:rPr>
                <w:rFonts w:eastAsia="SimSun"/>
                <w:lang w:eastAsia="zh-CN"/>
              </w:rPr>
            </w:pPr>
            <w:r>
              <w:rPr>
                <w:rFonts w:eastAsia="SimSun" w:hint="eastAsia"/>
                <w:lang w:eastAsia="zh-CN"/>
              </w:rPr>
              <w:t>共同报告人：</w:t>
            </w:r>
            <w:r w:rsidRPr="00417D84">
              <w:rPr>
                <w:rFonts w:eastAsia="SimSun"/>
              </w:rPr>
              <w:t>Sharafat Ahmad Reza</w:t>
            </w:r>
            <w:r>
              <w:rPr>
                <w:rFonts w:eastAsia="SimSun" w:hint="eastAsia"/>
                <w:lang w:eastAsia="zh-CN"/>
              </w:rPr>
              <w:t>先生（伊朗，信息和通信技术部）；</w:t>
            </w:r>
            <w:r w:rsidRPr="00417D84">
              <w:rPr>
                <w:rFonts w:eastAsia="SimSun"/>
              </w:rPr>
              <w:t>Said Ahmed</w:t>
            </w:r>
            <w:r>
              <w:rPr>
                <w:rFonts w:eastAsia="SimSun" w:hint="eastAsia"/>
                <w:lang w:eastAsia="zh-CN"/>
              </w:rPr>
              <w:t>先生（埃及，</w:t>
            </w:r>
            <w:proofErr w:type="spellStart"/>
            <w:r w:rsidRPr="006C392F">
              <w:rPr>
                <w:rFonts w:eastAsia="SimSun" w:hint="eastAsia"/>
              </w:rPr>
              <w:t>国家电信管理局</w:t>
            </w:r>
            <w:proofErr w:type="spellEnd"/>
            <w:r>
              <w:rPr>
                <w:rFonts w:eastAsia="SimSun" w:hint="eastAsia"/>
                <w:lang w:eastAsia="zh-CN"/>
              </w:rPr>
              <w:t>）</w:t>
            </w:r>
            <w:r w:rsidRPr="00417D84">
              <w:rPr>
                <w:rFonts w:eastAsia="SimSun"/>
              </w:rPr>
              <w:t xml:space="preserve"> </w:t>
            </w:r>
          </w:p>
          <w:p w14:paraId="748EC9C9" w14:textId="77777777" w:rsidR="000C2CCA" w:rsidRPr="00417D84" w:rsidRDefault="000C2CCA" w:rsidP="008E4510">
            <w:pPr>
              <w:pStyle w:val="Tabletext"/>
              <w:rPr>
                <w:rFonts w:eastAsia="SimSun"/>
                <w:lang w:eastAsia="zh-CN"/>
              </w:rPr>
            </w:pPr>
            <w:r>
              <w:rPr>
                <w:rFonts w:eastAsia="SimSun" w:hint="eastAsia"/>
                <w:lang w:eastAsia="zh-CN"/>
              </w:rPr>
              <w:t>副报告人：</w:t>
            </w:r>
            <w:r w:rsidRPr="00417D84">
              <w:rPr>
                <w:rFonts w:eastAsia="SimSun"/>
              </w:rPr>
              <w:t>Lesufi Cynthia</w:t>
            </w:r>
            <w:r>
              <w:rPr>
                <w:rFonts w:eastAsia="SimSun" w:hint="eastAsia"/>
                <w:lang w:eastAsia="zh-CN"/>
              </w:rPr>
              <w:t>女士（南非）</w:t>
            </w:r>
            <w:r w:rsidRPr="00417D84">
              <w:rPr>
                <w:rFonts w:eastAsia="SimSun"/>
              </w:rPr>
              <w:t xml:space="preserve"> </w:t>
            </w:r>
          </w:p>
        </w:tc>
      </w:tr>
      <w:tr w:rsidR="000C2CCA" w:rsidRPr="00417D84" w14:paraId="25086279" w14:textId="77777777" w:rsidTr="008E4510">
        <w:trPr>
          <w:jc w:val="center"/>
        </w:trPr>
        <w:tc>
          <w:tcPr>
            <w:tcW w:w="1403" w:type="dxa"/>
            <w:shd w:val="clear" w:color="auto" w:fill="auto"/>
          </w:tcPr>
          <w:p w14:paraId="462AECD5" w14:textId="77777777" w:rsidR="000C2CCA" w:rsidRPr="00417D84" w:rsidRDefault="000C2CCA" w:rsidP="008E4510">
            <w:pPr>
              <w:pStyle w:val="Tabletext"/>
              <w:rPr>
                <w:rFonts w:eastAsia="SimSun"/>
              </w:rPr>
            </w:pPr>
            <w:r w:rsidRPr="00417D84">
              <w:rPr>
                <w:rFonts w:eastAsia="SimSun"/>
              </w:rPr>
              <w:t>RG-IEM</w:t>
            </w:r>
          </w:p>
        </w:tc>
        <w:tc>
          <w:tcPr>
            <w:tcW w:w="2991" w:type="dxa"/>
            <w:shd w:val="clear" w:color="auto" w:fill="auto"/>
          </w:tcPr>
          <w:p w14:paraId="77CC876F" w14:textId="77777777" w:rsidR="000C2CCA" w:rsidRPr="00417D84" w:rsidRDefault="000C2CCA" w:rsidP="008E4510">
            <w:pPr>
              <w:pStyle w:val="Tabletext"/>
              <w:rPr>
                <w:rFonts w:eastAsia="SimSun"/>
                <w:lang w:eastAsia="zh-CN"/>
              </w:rPr>
            </w:pPr>
            <w:r w:rsidRPr="006C392F">
              <w:rPr>
                <w:rFonts w:eastAsia="SimSun" w:hint="eastAsia"/>
                <w:lang w:eastAsia="zh-CN"/>
              </w:rPr>
              <w:t>产业界参与</w:t>
            </w:r>
            <w:proofErr w:type="gramStart"/>
            <w:r w:rsidRPr="006C392F">
              <w:rPr>
                <w:rFonts w:eastAsia="SimSun" w:hint="eastAsia"/>
                <w:lang w:eastAsia="zh-CN"/>
              </w:rPr>
              <w:t>与</w:t>
            </w:r>
            <w:proofErr w:type="gramEnd"/>
            <w:r w:rsidRPr="006C392F">
              <w:rPr>
                <w:rFonts w:eastAsia="SimSun" w:hint="eastAsia"/>
                <w:lang w:eastAsia="zh-CN"/>
              </w:rPr>
              <w:t>衡量标准</w:t>
            </w:r>
          </w:p>
        </w:tc>
        <w:tc>
          <w:tcPr>
            <w:tcW w:w="993" w:type="dxa"/>
            <w:shd w:val="clear" w:color="auto" w:fill="auto"/>
          </w:tcPr>
          <w:p w14:paraId="7C74A847" w14:textId="77777777" w:rsidR="000C2CCA" w:rsidRPr="00417D84" w:rsidRDefault="000C2CCA" w:rsidP="008E4510">
            <w:pPr>
              <w:pStyle w:val="Tabletext"/>
              <w:jc w:val="center"/>
              <w:rPr>
                <w:rFonts w:eastAsia="SimSun"/>
              </w:rPr>
            </w:pPr>
            <w:r w:rsidRPr="00417D84">
              <w:rPr>
                <w:rFonts w:eastAsia="SimSun"/>
              </w:rPr>
              <w:t>2</w:t>
            </w:r>
          </w:p>
        </w:tc>
        <w:tc>
          <w:tcPr>
            <w:tcW w:w="4267" w:type="dxa"/>
            <w:shd w:val="clear" w:color="auto" w:fill="auto"/>
          </w:tcPr>
          <w:p w14:paraId="2268AED8" w14:textId="77777777" w:rsidR="000C2CCA" w:rsidRPr="00417D84" w:rsidRDefault="000C2CCA" w:rsidP="008E4510">
            <w:pPr>
              <w:pStyle w:val="Tabletext"/>
              <w:rPr>
                <w:rFonts w:eastAsia="SimSun"/>
              </w:rPr>
            </w:pPr>
            <w:r>
              <w:rPr>
                <w:rFonts w:eastAsia="SimSun" w:hint="eastAsia"/>
                <w:lang w:eastAsia="zh-CN"/>
              </w:rPr>
              <w:t>报告人：</w:t>
            </w:r>
            <w:r w:rsidRPr="00417D84">
              <w:rPr>
                <w:rFonts w:eastAsia="SimSun"/>
              </w:rPr>
              <w:t>Parsons Glenn</w:t>
            </w:r>
            <w:r>
              <w:rPr>
                <w:rFonts w:eastAsia="SimSun" w:hint="eastAsia"/>
                <w:lang w:eastAsia="zh-CN"/>
              </w:rPr>
              <w:t>先生（爱立信加拿大公司）</w:t>
            </w:r>
            <w:r w:rsidRPr="00417D84">
              <w:rPr>
                <w:rFonts w:eastAsia="SimSun"/>
              </w:rPr>
              <w:br/>
            </w:r>
            <w:r>
              <w:rPr>
                <w:rFonts w:eastAsia="SimSun" w:hint="eastAsia"/>
                <w:lang w:eastAsia="zh-CN"/>
              </w:rPr>
              <w:t>副报告人：</w:t>
            </w:r>
            <w:r w:rsidRPr="006C392F">
              <w:rPr>
                <w:rFonts w:eastAsia="SimSun" w:hint="eastAsia"/>
                <w:lang w:eastAsia="zh-CN"/>
              </w:rPr>
              <w:t>罗忠（</w:t>
            </w:r>
            <w:r w:rsidRPr="006C392F">
              <w:rPr>
                <w:rFonts w:eastAsia="SimSun"/>
                <w:lang w:eastAsia="zh-CN"/>
              </w:rPr>
              <w:t>Noah</w:t>
            </w:r>
            <w:r w:rsidRPr="006C392F">
              <w:rPr>
                <w:rFonts w:eastAsia="SimSun" w:hint="eastAsia"/>
                <w:lang w:eastAsia="zh-CN"/>
              </w:rPr>
              <w:t>）先生</w:t>
            </w:r>
            <w:r>
              <w:rPr>
                <w:rFonts w:eastAsia="SimSun" w:hint="eastAsia"/>
                <w:lang w:eastAsia="zh-CN"/>
              </w:rPr>
              <w:t>（中国，华为技术有限公司）；</w:t>
            </w:r>
            <w:r w:rsidRPr="00417D84">
              <w:rPr>
                <w:rFonts w:eastAsia="SimSun"/>
              </w:rPr>
              <w:t>Taddei Arnaud</w:t>
            </w:r>
            <w:r>
              <w:rPr>
                <w:rFonts w:eastAsia="SimSun" w:hint="eastAsia"/>
                <w:lang w:eastAsia="zh-CN"/>
              </w:rPr>
              <w:t>先生（美国，</w:t>
            </w:r>
            <w:r w:rsidRPr="006C392F">
              <w:rPr>
                <w:rFonts w:eastAsia="SimSun" w:hint="eastAsia"/>
                <w:lang w:eastAsia="zh-CN"/>
              </w:rPr>
              <w:t>博通公司</w:t>
            </w:r>
            <w:r>
              <w:rPr>
                <w:rFonts w:eastAsia="SimSun" w:hint="eastAsia"/>
                <w:lang w:eastAsia="zh-CN"/>
              </w:rPr>
              <w:t>）</w:t>
            </w:r>
          </w:p>
        </w:tc>
      </w:tr>
      <w:tr w:rsidR="000C2CCA" w:rsidRPr="00417D84" w14:paraId="30C68CAB" w14:textId="77777777" w:rsidTr="008E4510">
        <w:trPr>
          <w:jc w:val="center"/>
        </w:trPr>
        <w:tc>
          <w:tcPr>
            <w:tcW w:w="1403" w:type="dxa"/>
            <w:shd w:val="clear" w:color="auto" w:fill="auto"/>
          </w:tcPr>
          <w:p w14:paraId="4DB672CE" w14:textId="77777777" w:rsidR="000C2CCA" w:rsidRPr="00417D84" w:rsidRDefault="000C2CCA" w:rsidP="008E4510">
            <w:pPr>
              <w:pStyle w:val="Tabletext"/>
              <w:rPr>
                <w:rFonts w:eastAsia="SimSun"/>
              </w:rPr>
            </w:pPr>
            <w:r w:rsidRPr="00417D84">
              <w:rPr>
                <w:rFonts w:eastAsia="SimSun"/>
              </w:rPr>
              <w:t>RG-WPR</w:t>
            </w:r>
          </w:p>
        </w:tc>
        <w:tc>
          <w:tcPr>
            <w:tcW w:w="2991" w:type="dxa"/>
            <w:shd w:val="clear" w:color="auto" w:fill="auto"/>
          </w:tcPr>
          <w:p w14:paraId="6B5F212D" w14:textId="77777777" w:rsidR="000C2CCA" w:rsidRPr="00417D84" w:rsidRDefault="000C2CCA" w:rsidP="008E4510">
            <w:pPr>
              <w:pStyle w:val="Tabletext"/>
              <w:rPr>
                <w:rFonts w:eastAsia="SimSun"/>
                <w:lang w:eastAsia="zh-CN"/>
              </w:rPr>
            </w:pPr>
            <w:r w:rsidRPr="006C392F">
              <w:rPr>
                <w:rFonts w:eastAsia="SimSun" w:hint="eastAsia"/>
                <w:lang w:eastAsia="zh-CN"/>
              </w:rPr>
              <w:t>工作计划和重组、研究组工作、研究组协调</w:t>
            </w:r>
          </w:p>
        </w:tc>
        <w:tc>
          <w:tcPr>
            <w:tcW w:w="993" w:type="dxa"/>
            <w:shd w:val="clear" w:color="auto" w:fill="auto"/>
          </w:tcPr>
          <w:p w14:paraId="3B889B1B" w14:textId="77777777" w:rsidR="000C2CCA" w:rsidRPr="00417D84" w:rsidRDefault="000C2CCA" w:rsidP="008E4510">
            <w:pPr>
              <w:pStyle w:val="Tabletext"/>
              <w:jc w:val="center"/>
              <w:rPr>
                <w:rFonts w:eastAsia="SimSun"/>
              </w:rPr>
            </w:pPr>
            <w:r w:rsidRPr="00417D84">
              <w:rPr>
                <w:rFonts w:eastAsia="SimSun"/>
              </w:rPr>
              <w:t>2</w:t>
            </w:r>
          </w:p>
        </w:tc>
        <w:tc>
          <w:tcPr>
            <w:tcW w:w="4267" w:type="dxa"/>
            <w:shd w:val="clear" w:color="auto" w:fill="auto"/>
          </w:tcPr>
          <w:p w14:paraId="02B33A0C" w14:textId="77777777" w:rsidR="000C2CCA" w:rsidRPr="00417D84" w:rsidRDefault="000C2CCA" w:rsidP="008E4510">
            <w:pPr>
              <w:pStyle w:val="Tabletext"/>
              <w:rPr>
                <w:rFonts w:eastAsia="SimSun"/>
                <w:lang w:eastAsia="zh-CN"/>
              </w:rPr>
            </w:pPr>
            <w:r>
              <w:rPr>
                <w:rFonts w:eastAsia="SimSun" w:hint="eastAsia"/>
                <w:lang w:eastAsia="zh-CN"/>
              </w:rPr>
              <w:t>报告人：</w:t>
            </w:r>
            <w:r w:rsidRPr="00417D84">
              <w:rPr>
                <w:rFonts w:eastAsia="SimSun"/>
              </w:rPr>
              <w:t>Naganuma Miho</w:t>
            </w:r>
            <w:r>
              <w:rPr>
                <w:rFonts w:eastAsia="SimSun" w:hint="eastAsia"/>
                <w:lang w:eastAsia="zh-CN"/>
              </w:rPr>
              <w:t>女士（日本，</w:t>
            </w:r>
            <w:r w:rsidRPr="00417D84">
              <w:rPr>
                <w:rFonts w:eastAsia="SimSun"/>
              </w:rPr>
              <w:t>NEC</w:t>
            </w:r>
            <w:r>
              <w:rPr>
                <w:rFonts w:eastAsia="SimSun" w:hint="eastAsia"/>
                <w:lang w:eastAsia="zh-CN"/>
              </w:rPr>
              <w:t>公司）</w:t>
            </w:r>
            <w:r w:rsidRPr="00417D84">
              <w:rPr>
                <w:rFonts w:eastAsia="SimSun"/>
              </w:rPr>
              <w:br/>
            </w:r>
            <w:r>
              <w:rPr>
                <w:rFonts w:eastAsia="SimSun" w:hint="eastAsia"/>
                <w:lang w:eastAsia="zh-CN"/>
              </w:rPr>
              <w:t>副报告人：</w:t>
            </w:r>
            <w:r w:rsidRPr="00417D84">
              <w:rPr>
                <w:rFonts w:eastAsia="SimSun"/>
              </w:rPr>
              <w:t>Ratta Greg</w:t>
            </w:r>
            <w:r>
              <w:rPr>
                <w:rFonts w:eastAsia="SimSun" w:hint="eastAsia"/>
                <w:lang w:eastAsia="zh-CN"/>
              </w:rPr>
              <w:t>先生（美国，</w:t>
            </w:r>
            <w:r w:rsidRPr="00AB78B8">
              <w:rPr>
                <w:rFonts w:eastAsia="SimSun" w:hint="eastAsia"/>
                <w:lang w:eastAsia="zh-CN"/>
              </w:rPr>
              <w:t>国家电信和信息管理局</w:t>
            </w:r>
            <w:r>
              <w:rPr>
                <w:rFonts w:eastAsia="SimSun" w:hint="eastAsia"/>
                <w:lang w:eastAsia="zh-CN"/>
              </w:rPr>
              <w:t>）（</w:t>
            </w:r>
            <w:r w:rsidRPr="00417D84">
              <w:rPr>
                <w:rFonts w:eastAsia="SimSun"/>
              </w:rPr>
              <w:t>2022</w:t>
            </w:r>
            <w:r>
              <w:rPr>
                <w:rFonts w:eastAsia="SimSun" w:hint="eastAsia"/>
                <w:lang w:eastAsia="zh-CN"/>
              </w:rPr>
              <w:t>年</w:t>
            </w:r>
            <w:r w:rsidRPr="00417D84">
              <w:rPr>
                <w:rFonts w:eastAsia="SimSun"/>
              </w:rPr>
              <w:t>3</w:t>
            </w:r>
            <w:r>
              <w:rPr>
                <w:rFonts w:eastAsia="SimSun" w:hint="eastAsia"/>
                <w:lang w:eastAsia="zh-CN"/>
              </w:rPr>
              <w:t>月</w:t>
            </w:r>
            <w:r w:rsidRPr="00417D84">
              <w:rPr>
                <w:rFonts w:eastAsia="SimSun"/>
              </w:rPr>
              <w:t>-2023</w:t>
            </w:r>
            <w:r>
              <w:rPr>
                <w:rFonts w:eastAsia="SimSun" w:hint="eastAsia"/>
                <w:lang w:eastAsia="zh-CN"/>
              </w:rPr>
              <w:t>年</w:t>
            </w:r>
            <w:r>
              <w:rPr>
                <w:rFonts w:eastAsia="SimSun" w:hint="eastAsia"/>
                <w:lang w:eastAsia="zh-CN"/>
              </w:rPr>
              <w:t>9</w:t>
            </w:r>
            <w:r>
              <w:rPr>
                <w:rFonts w:eastAsia="SimSun" w:hint="eastAsia"/>
                <w:lang w:eastAsia="zh-CN"/>
              </w:rPr>
              <w:t>月）</w:t>
            </w:r>
          </w:p>
        </w:tc>
      </w:tr>
    </w:tbl>
    <w:p w14:paraId="7F179871" w14:textId="77777777" w:rsidR="000C2CCA" w:rsidRPr="00C43090" w:rsidRDefault="000C2CCA" w:rsidP="000C2CCA">
      <w:pPr>
        <w:pStyle w:val="TableNoTitle0"/>
      </w:pPr>
      <w:r>
        <w:rPr>
          <w:rFonts w:hint="eastAsia"/>
          <w:b w:val="0"/>
          <w:lang w:eastAsia="zh-CN"/>
        </w:rPr>
        <w:t>表</w:t>
      </w:r>
      <w:r w:rsidRPr="00C43090">
        <w:rPr>
          <w:b w:val="0"/>
        </w:rPr>
        <w:t>6</w:t>
      </w:r>
      <w:r w:rsidRPr="00C43090">
        <w:rPr>
          <w:b w:val="0"/>
        </w:rPr>
        <w:br/>
      </w:r>
      <w:r w:rsidRPr="00C43090">
        <w:t xml:space="preserve">TSAG – </w:t>
      </w:r>
      <w:r>
        <w:rPr>
          <w:rFonts w:hint="eastAsia"/>
          <w:lang w:eastAsia="zh-CN"/>
        </w:rPr>
        <w:t>通过的新课题和报告人</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37"/>
        <w:gridCol w:w="4002"/>
        <w:gridCol w:w="914"/>
        <w:gridCol w:w="2756"/>
      </w:tblGrid>
      <w:tr w:rsidR="000C2CCA" w:rsidRPr="00AB78B8" w14:paraId="703C85F3" w14:textId="77777777" w:rsidTr="00D04DBC">
        <w:trPr>
          <w:tblHeader/>
          <w:jc w:val="center"/>
        </w:trPr>
        <w:tc>
          <w:tcPr>
            <w:tcW w:w="1937" w:type="dxa"/>
            <w:tcBorders>
              <w:top w:val="single" w:sz="12" w:space="0" w:color="auto"/>
              <w:bottom w:val="single" w:sz="12" w:space="0" w:color="auto"/>
            </w:tcBorders>
            <w:shd w:val="clear" w:color="auto" w:fill="auto"/>
            <w:vAlign w:val="center"/>
          </w:tcPr>
          <w:p w14:paraId="47401F16" w14:textId="77777777" w:rsidR="000C2CCA" w:rsidRPr="00AB78B8" w:rsidRDefault="000C2CCA" w:rsidP="008E4510">
            <w:pPr>
              <w:pStyle w:val="Tablehead"/>
              <w:rPr>
                <w:rFonts w:eastAsia="SimSun"/>
              </w:rPr>
            </w:pPr>
            <w:r w:rsidRPr="00AB78B8">
              <w:rPr>
                <w:rFonts w:ascii="Microsoft YaHei" w:eastAsia="SimSun" w:hAnsi="Microsoft YaHei" w:cs="Microsoft YaHei" w:hint="eastAsia"/>
                <w:lang w:eastAsia="zh-CN"/>
              </w:rPr>
              <w:t>课题</w:t>
            </w:r>
          </w:p>
        </w:tc>
        <w:tc>
          <w:tcPr>
            <w:tcW w:w="4002" w:type="dxa"/>
            <w:tcBorders>
              <w:top w:val="single" w:sz="12" w:space="0" w:color="auto"/>
              <w:bottom w:val="single" w:sz="12" w:space="0" w:color="auto"/>
            </w:tcBorders>
            <w:shd w:val="clear" w:color="auto" w:fill="auto"/>
            <w:vAlign w:val="center"/>
          </w:tcPr>
          <w:p w14:paraId="01F56889" w14:textId="77777777" w:rsidR="000C2CCA" w:rsidRPr="00AB78B8" w:rsidRDefault="000C2CCA" w:rsidP="008E4510">
            <w:pPr>
              <w:pStyle w:val="Tablehead"/>
              <w:rPr>
                <w:rFonts w:eastAsia="SimSun"/>
              </w:rPr>
            </w:pPr>
            <w:r>
              <w:rPr>
                <w:rFonts w:eastAsia="SimSun" w:hint="eastAsia"/>
                <w:lang w:eastAsia="zh-CN"/>
              </w:rPr>
              <w:t>课题名称</w:t>
            </w:r>
          </w:p>
        </w:tc>
        <w:tc>
          <w:tcPr>
            <w:tcW w:w="914" w:type="dxa"/>
            <w:tcBorders>
              <w:top w:val="single" w:sz="12" w:space="0" w:color="auto"/>
              <w:bottom w:val="single" w:sz="12" w:space="0" w:color="auto"/>
            </w:tcBorders>
            <w:shd w:val="clear" w:color="auto" w:fill="auto"/>
            <w:vAlign w:val="center"/>
          </w:tcPr>
          <w:p w14:paraId="3EB80592" w14:textId="77777777" w:rsidR="000C2CCA" w:rsidRPr="00AB78B8" w:rsidRDefault="000C2CCA" w:rsidP="008E4510">
            <w:pPr>
              <w:pStyle w:val="Tablehead"/>
              <w:rPr>
                <w:rFonts w:eastAsia="SimSun"/>
              </w:rPr>
            </w:pPr>
            <w:r>
              <w:rPr>
                <w:rFonts w:eastAsia="SimSun" w:hint="eastAsia"/>
                <w:lang w:eastAsia="zh-CN"/>
              </w:rPr>
              <w:t>工作组</w:t>
            </w:r>
          </w:p>
        </w:tc>
        <w:tc>
          <w:tcPr>
            <w:tcW w:w="2756" w:type="dxa"/>
            <w:tcBorders>
              <w:top w:val="single" w:sz="12" w:space="0" w:color="auto"/>
              <w:bottom w:val="single" w:sz="12" w:space="0" w:color="auto"/>
            </w:tcBorders>
            <w:shd w:val="clear" w:color="auto" w:fill="auto"/>
            <w:vAlign w:val="center"/>
          </w:tcPr>
          <w:p w14:paraId="34BA758E" w14:textId="77777777" w:rsidR="000C2CCA" w:rsidRPr="00AB78B8" w:rsidRDefault="000C2CCA" w:rsidP="008E4510">
            <w:pPr>
              <w:pStyle w:val="Tablehead"/>
              <w:rPr>
                <w:rFonts w:eastAsia="SimSun"/>
              </w:rPr>
            </w:pPr>
            <w:r>
              <w:rPr>
                <w:rFonts w:eastAsia="SimSun" w:hint="eastAsia"/>
                <w:lang w:eastAsia="zh-CN"/>
              </w:rPr>
              <w:t>报告人</w:t>
            </w:r>
          </w:p>
        </w:tc>
      </w:tr>
      <w:tr w:rsidR="000C2CCA" w:rsidRPr="00AB78B8" w14:paraId="6EA9AFF2" w14:textId="77777777" w:rsidTr="00D04DBC">
        <w:trPr>
          <w:jc w:val="center"/>
        </w:trPr>
        <w:tc>
          <w:tcPr>
            <w:tcW w:w="1937" w:type="dxa"/>
            <w:tcBorders>
              <w:top w:val="single" w:sz="12" w:space="0" w:color="auto"/>
              <w:bottom w:val="single" w:sz="12" w:space="0" w:color="auto"/>
              <w:right w:val="nil"/>
            </w:tcBorders>
            <w:shd w:val="clear" w:color="auto" w:fill="auto"/>
          </w:tcPr>
          <w:p w14:paraId="5CEBB269" w14:textId="77777777" w:rsidR="000C2CCA" w:rsidRPr="00AB78B8" w:rsidRDefault="000C2CCA" w:rsidP="008E4510">
            <w:pPr>
              <w:pStyle w:val="Tabletext"/>
              <w:jc w:val="center"/>
              <w:rPr>
                <w:rFonts w:eastAsia="SimSun"/>
              </w:rPr>
            </w:pPr>
            <w:r>
              <w:rPr>
                <w:rFonts w:eastAsia="SimSun" w:hint="eastAsia"/>
                <w:lang w:eastAsia="zh-CN"/>
              </w:rPr>
              <w:t>不适用。</w:t>
            </w:r>
          </w:p>
        </w:tc>
        <w:tc>
          <w:tcPr>
            <w:tcW w:w="4002" w:type="dxa"/>
            <w:tcBorders>
              <w:top w:val="single" w:sz="12" w:space="0" w:color="auto"/>
              <w:left w:val="nil"/>
              <w:bottom w:val="single" w:sz="12" w:space="0" w:color="auto"/>
              <w:right w:val="nil"/>
            </w:tcBorders>
            <w:shd w:val="clear" w:color="auto" w:fill="auto"/>
          </w:tcPr>
          <w:p w14:paraId="59285F27" w14:textId="77777777" w:rsidR="000C2CCA" w:rsidRPr="00AB78B8" w:rsidRDefault="000C2CCA" w:rsidP="008E4510">
            <w:pPr>
              <w:pStyle w:val="Tabletext"/>
              <w:rPr>
                <w:rFonts w:eastAsia="SimSun"/>
              </w:rPr>
            </w:pPr>
          </w:p>
        </w:tc>
        <w:tc>
          <w:tcPr>
            <w:tcW w:w="914" w:type="dxa"/>
            <w:tcBorders>
              <w:top w:val="single" w:sz="12" w:space="0" w:color="auto"/>
              <w:left w:val="nil"/>
              <w:bottom w:val="single" w:sz="12" w:space="0" w:color="auto"/>
              <w:right w:val="nil"/>
            </w:tcBorders>
            <w:shd w:val="clear" w:color="auto" w:fill="auto"/>
          </w:tcPr>
          <w:p w14:paraId="7CD7426A" w14:textId="77777777" w:rsidR="000C2CCA" w:rsidRPr="00AB78B8" w:rsidRDefault="000C2CCA" w:rsidP="008E4510">
            <w:pPr>
              <w:pStyle w:val="Tabletext"/>
              <w:rPr>
                <w:rFonts w:eastAsia="SimSun"/>
              </w:rPr>
            </w:pPr>
          </w:p>
        </w:tc>
        <w:tc>
          <w:tcPr>
            <w:tcW w:w="2756" w:type="dxa"/>
            <w:tcBorders>
              <w:top w:val="single" w:sz="12" w:space="0" w:color="auto"/>
              <w:left w:val="nil"/>
              <w:bottom w:val="single" w:sz="12" w:space="0" w:color="auto"/>
            </w:tcBorders>
          </w:tcPr>
          <w:p w14:paraId="691BE83F" w14:textId="77777777" w:rsidR="000C2CCA" w:rsidRPr="00AB78B8" w:rsidRDefault="000C2CCA" w:rsidP="008E4510">
            <w:pPr>
              <w:pStyle w:val="Tabletext"/>
              <w:rPr>
                <w:rFonts w:eastAsia="SimSun"/>
              </w:rPr>
            </w:pPr>
          </w:p>
        </w:tc>
      </w:tr>
    </w:tbl>
    <w:p w14:paraId="04576447" w14:textId="77777777" w:rsidR="000C2CCA" w:rsidRPr="00C43090" w:rsidRDefault="000C2CCA" w:rsidP="000C2CCA">
      <w:pPr>
        <w:pStyle w:val="TableNoTitle0"/>
      </w:pPr>
      <w:r>
        <w:rPr>
          <w:rFonts w:hint="eastAsia"/>
          <w:b w:val="0"/>
          <w:lang w:eastAsia="zh-CN"/>
        </w:rPr>
        <w:t>表</w:t>
      </w:r>
      <w:r w:rsidRPr="00C43090">
        <w:rPr>
          <w:b w:val="0"/>
        </w:rPr>
        <w:t>7</w:t>
      </w:r>
      <w:r w:rsidRPr="00C43090">
        <w:rPr>
          <w:b w:val="0"/>
        </w:rPr>
        <w:br/>
      </w:r>
      <w:r w:rsidRPr="00C43090">
        <w:t xml:space="preserve">TSAG – </w:t>
      </w:r>
      <w:r>
        <w:rPr>
          <w:rFonts w:hint="eastAsia"/>
          <w:lang w:eastAsia="zh-CN"/>
        </w:rPr>
        <w:t>删除的课题</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16"/>
        <w:gridCol w:w="2048"/>
        <w:gridCol w:w="3029"/>
        <w:gridCol w:w="2616"/>
      </w:tblGrid>
      <w:tr w:rsidR="000C2CCA" w:rsidRPr="00AB78B8" w14:paraId="49A5C3EA" w14:textId="77777777" w:rsidTr="008E4510">
        <w:trPr>
          <w:tblHeader/>
          <w:jc w:val="center"/>
        </w:trPr>
        <w:tc>
          <w:tcPr>
            <w:tcW w:w="1970" w:type="dxa"/>
            <w:tcBorders>
              <w:top w:val="single" w:sz="12" w:space="0" w:color="auto"/>
              <w:bottom w:val="single" w:sz="12" w:space="0" w:color="auto"/>
            </w:tcBorders>
            <w:shd w:val="clear" w:color="auto" w:fill="auto"/>
            <w:vAlign w:val="center"/>
          </w:tcPr>
          <w:p w14:paraId="27AE9863" w14:textId="77777777" w:rsidR="000C2CCA" w:rsidRPr="00AB78B8" w:rsidRDefault="000C2CCA" w:rsidP="008E4510">
            <w:pPr>
              <w:pStyle w:val="Tablehead"/>
              <w:rPr>
                <w:rFonts w:eastAsia="SimSun"/>
              </w:rPr>
            </w:pPr>
            <w:r w:rsidRPr="00AB78B8">
              <w:rPr>
                <w:rFonts w:ascii="Microsoft YaHei" w:eastAsia="SimSun" w:hAnsi="Microsoft YaHei" w:cs="Microsoft YaHei" w:hint="eastAsia"/>
                <w:lang w:eastAsia="zh-CN"/>
              </w:rPr>
              <w:t>课题</w:t>
            </w:r>
          </w:p>
        </w:tc>
        <w:tc>
          <w:tcPr>
            <w:tcW w:w="2107" w:type="dxa"/>
            <w:tcBorders>
              <w:top w:val="single" w:sz="12" w:space="0" w:color="auto"/>
              <w:bottom w:val="single" w:sz="12" w:space="0" w:color="auto"/>
            </w:tcBorders>
            <w:shd w:val="clear" w:color="auto" w:fill="auto"/>
            <w:vAlign w:val="center"/>
          </w:tcPr>
          <w:p w14:paraId="7018E853" w14:textId="77777777" w:rsidR="000C2CCA" w:rsidRPr="00AB78B8" w:rsidRDefault="000C2CCA" w:rsidP="008E4510">
            <w:pPr>
              <w:pStyle w:val="Tablehead"/>
              <w:rPr>
                <w:rFonts w:eastAsia="SimSun"/>
              </w:rPr>
            </w:pPr>
            <w:r>
              <w:rPr>
                <w:rFonts w:eastAsia="SimSun" w:hint="eastAsia"/>
                <w:lang w:eastAsia="zh-CN"/>
              </w:rPr>
              <w:t>课题名称</w:t>
            </w:r>
          </w:p>
        </w:tc>
        <w:tc>
          <w:tcPr>
            <w:tcW w:w="3119" w:type="dxa"/>
            <w:tcBorders>
              <w:top w:val="single" w:sz="12" w:space="0" w:color="auto"/>
              <w:bottom w:val="single" w:sz="12" w:space="0" w:color="auto"/>
            </w:tcBorders>
            <w:shd w:val="clear" w:color="auto" w:fill="auto"/>
            <w:vAlign w:val="center"/>
          </w:tcPr>
          <w:p w14:paraId="0695BA9B" w14:textId="77777777" w:rsidR="000C2CCA" w:rsidRPr="00AB78B8" w:rsidRDefault="000C2CCA" w:rsidP="008E4510">
            <w:pPr>
              <w:pStyle w:val="Tablehead"/>
              <w:rPr>
                <w:rFonts w:eastAsia="SimSun"/>
              </w:rPr>
            </w:pPr>
            <w:r>
              <w:rPr>
                <w:rFonts w:eastAsia="SimSun" w:hint="eastAsia"/>
                <w:lang w:eastAsia="zh-CN"/>
              </w:rPr>
              <w:t>报告人</w:t>
            </w:r>
          </w:p>
        </w:tc>
        <w:tc>
          <w:tcPr>
            <w:tcW w:w="2693" w:type="dxa"/>
            <w:tcBorders>
              <w:top w:val="single" w:sz="12" w:space="0" w:color="auto"/>
              <w:bottom w:val="single" w:sz="12" w:space="0" w:color="auto"/>
            </w:tcBorders>
            <w:shd w:val="clear" w:color="auto" w:fill="auto"/>
            <w:vAlign w:val="center"/>
          </w:tcPr>
          <w:p w14:paraId="392488ED" w14:textId="77777777" w:rsidR="000C2CCA" w:rsidRPr="00AB78B8" w:rsidRDefault="000C2CCA" w:rsidP="008E4510">
            <w:pPr>
              <w:pStyle w:val="Tablehead"/>
              <w:rPr>
                <w:rFonts w:eastAsia="SimSun"/>
              </w:rPr>
            </w:pPr>
            <w:r>
              <w:rPr>
                <w:rFonts w:eastAsia="SimSun" w:hint="eastAsia"/>
                <w:lang w:eastAsia="zh-CN"/>
              </w:rPr>
              <w:t>结果</w:t>
            </w:r>
          </w:p>
        </w:tc>
      </w:tr>
      <w:tr w:rsidR="000C2CCA" w:rsidRPr="00AB78B8" w14:paraId="7C14397F" w14:textId="77777777" w:rsidTr="008E4510">
        <w:trPr>
          <w:jc w:val="center"/>
        </w:trPr>
        <w:tc>
          <w:tcPr>
            <w:tcW w:w="1970" w:type="dxa"/>
            <w:tcBorders>
              <w:top w:val="single" w:sz="12" w:space="0" w:color="auto"/>
              <w:bottom w:val="single" w:sz="4" w:space="0" w:color="auto"/>
              <w:right w:val="nil"/>
            </w:tcBorders>
            <w:shd w:val="clear" w:color="auto" w:fill="auto"/>
          </w:tcPr>
          <w:p w14:paraId="7759BD59" w14:textId="77777777" w:rsidR="000C2CCA" w:rsidRPr="00AB78B8" w:rsidRDefault="000C2CCA" w:rsidP="008E4510">
            <w:pPr>
              <w:pStyle w:val="Tabletext"/>
              <w:jc w:val="center"/>
              <w:rPr>
                <w:rFonts w:eastAsia="SimSun"/>
                <w:bCs/>
              </w:rPr>
            </w:pPr>
            <w:r>
              <w:rPr>
                <w:rFonts w:eastAsia="SimSun" w:hint="eastAsia"/>
                <w:lang w:eastAsia="zh-CN"/>
              </w:rPr>
              <w:t>不适用。</w:t>
            </w:r>
          </w:p>
        </w:tc>
        <w:tc>
          <w:tcPr>
            <w:tcW w:w="2107" w:type="dxa"/>
            <w:tcBorders>
              <w:top w:val="single" w:sz="12" w:space="0" w:color="auto"/>
              <w:left w:val="nil"/>
              <w:bottom w:val="single" w:sz="4" w:space="0" w:color="auto"/>
              <w:right w:val="nil"/>
            </w:tcBorders>
            <w:shd w:val="clear" w:color="auto" w:fill="auto"/>
          </w:tcPr>
          <w:p w14:paraId="48C1FB43" w14:textId="77777777" w:rsidR="000C2CCA" w:rsidRPr="00AB78B8" w:rsidRDefault="000C2CCA" w:rsidP="008E4510">
            <w:pPr>
              <w:pStyle w:val="Tabletext"/>
              <w:rPr>
                <w:rFonts w:eastAsia="SimSun"/>
                <w:bCs/>
              </w:rPr>
            </w:pPr>
          </w:p>
        </w:tc>
        <w:tc>
          <w:tcPr>
            <w:tcW w:w="3119" w:type="dxa"/>
            <w:tcBorders>
              <w:top w:val="single" w:sz="12" w:space="0" w:color="auto"/>
              <w:left w:val="nil"/>
              <w:bottom w:val="single" w:sz="4" w:space="0" w:color="auto"/>
              <w:right w:val="nil"/>
            </w:tcBorders>
            <w:shd w:val="clear" w:color="auto" w:fill="auto"/>
          </w:tcPr>
          <w:p w14:paraId="54D123F6" w14:textId="77777777" w:rsidR="000C2CCA" w:rsidRPr="00AB78B8" w:rsidRDefault="000C2CCA" w:rsidP="008E4510">
            <w:pPr>
              <w:pStyle w:val="Tabletext"/>
              <w:jc w:val="center"/>
              <w:rPr>
                <w:rFonts w:eastAsia="SimSun"/>
                <w:bCs/>
              </w:rPr>
            </w:pPr>
          </w:p>
        </w:tc>
        <w:tc>
          <w:tcPr>
            <w:tcW w:w="2693" w:type="dxa"/>
            <w:tcBorders>
              <w:top w:val="single" w:sz="12" w:space="0" w:color="auto"/>
              <w:left w:val="nil"/>
              <w:bottom w:val="single" w:sz="4" w:space="0" w:color="auto"/>
            </w:tcBorders>
            <w:shd w:val="clear" w:color="auto" w:fill="auto"/>
          </w:tcPr>
          <w:p w14:paraId="765D8069" w14:textId="77777777" w:rsidR="000C2CCA" w:rsidRPr="00AB78B8" w:rsidRDefault="000C2CCA" w:rsidP="008E4510">
            <w:pPr>
              <w:pStyle w:val="Tabletext"/>
              <w:jc w:val="center"/>
              <w:rPr>
                <w:rFonts w:eastAsia="SimSun"/>
                <w:bCs/>
              </w:rPr>
            </w:pPr>
          </w:p>
        </w:tc>
      </w:tr>
    </w:tbl>
    <w:p w14:paraId="173BCBDB" w14:textId="77777777" w:rsidR="000C2CCA" w:rsidRPr="00C43090" w:rsidRDefault="000C2CCA" w:rsidP="000C2CCA">
      <w:pPr>
        <w:pStyle w:val="Heading1"/>
      </w:pPr>
      <w:bookmarkStart w:id="11" w:name="_Toc178927177"/>
      <w:r w:rsidRPr="00C43090">
        <w:t>3</w:t>
      </w:r>
      <w:r w:rsidRPr="00C43090">
        <w:tab/>
        <w:t>2022-2024</w:t>
      </w:r>
      <w:r w:rsidRPr="00365273">
        <w:rPr>
          <w:rFonts w:ascii="SimSun" w:eastAsia="SimSun" w:hAnsi="SimSun" w:hint="eastAsia"/>
          <w:lang w:eastAsia="zh-CN"/>
        </w:rPr>
        <w:t>年研究期取得的工作成果</w:t>
      </w:r>
      <w:bookmarkStart w:id="12" w:name="_Toc320869653"/>
      <w:bookmarkEnd w:id="11"/>
      <w:r w:rsidRPr="00C43090">
        <w:t xml:space="preserve"> </w:t>
      </w:r>
      <w:bookmarkEnd w:id="12"/>
    </w:p>
    <w:p w14:paraId="6C085364" w14:textId="77777777" w:rsidR="000C2CCA" w:rsidRPr="00C43090" w:rsidRDefault="000C2CCA" w:rsidP="000C2CCA">
      <w:pPr>
        <w:pStyle w:val="Heading2"/>
        <w:rPr>
          <w:lang w:eastAsia="zh-CN"/>
        </w:rPr>
      </w:pPr>
      <w:bookmarkStart w:id="13" w:name="_Toc178927178"/>
      <w:r w:rsidRPr="00C43090">
        <w:rPr>
          <w:lang w:eastAsia="zh-CN"/>
        </w:rPr>
        <w:t>3.1</w:t>
      </w:r>
      <w:r w:rsidRPr="00C43090">
        <w:rPr>
          <w:lang w:eastAsia="zh-CN"/>
        </w:rPr>
        <w:tab/>
      </w:r>
      <w:r w:rsidRPr="00365273">
        <w:rPr>
          <w:rFonts w:ascii="SimSun" w:eastAsia="SimSun" w:hAnsi="SimSun" w:hint="eastAsia"/>
          <w:lang w:eastAsia="zh-CN"/>
        </w:rPr>
        <w:t>概述</w:t>
      </w:r>
      <w:bookmarkEnd w:id="13"/>
    </w:p>
    <w:p w14:paraId="1674246F" w14:textId="77777777" w:rsidR="000C2CCA" w:rsidRPr="00987C0B" w:rsidRDefault="000C2CCA" w:rsidP="003B55BA">
      <w:pPr>
        <w:ind w:firstLineChars="200" w:firstLine="480"/>
        <w:rPr>
          <w:rFonts w:eastAsia="SimSun"/>
          <w:lang w:eastAsia="zh-CN"/>
        </w:rPr>
      </w:pPr>
      <w:r w:rsidRPr="00987C0B">
        <w:rPr>
          <w:rFonts w:eastAsia="SimSun" w:hint="eastAsia"/>
          <w:lang w:eastAsia="zh-CN"/>
        </w:rPr>
        <w:t>在本研究期内，</w:t>
      </w:r>
      <w:r w:rsidRPr="00987C0B">
        <w:rPr>
          <w:rFonts w:eastAsia="SimSun"/>
          <w:lang w:eastAsia="zh-CN"/>
        </w:rPr>
        <w:t>TSAG</w:t>
      </w:r>
      <w:r w:rsidRPr="00987C0B">
        <w:rPr>
          <w:rFonts w:ascii="Microsoft YaHei" w:eastAsia="SimSun" w:hAnsi="Microsoft YaHei" w:cs="Microsoft YaHei" w:hint="eastAsia"/>
          <w:lang w:eastAsia="zh-CN"/>
        </w:rPr>
        <w:t>审查</w:t>
      </w:r>
      <w:r w:rsidRPr="00987C0B">
        <w:rPr>
          <w:rFonts w:eastAsia="SimSun" w:hint="eastAsia"/>
          <w:lang w:eastAsia="zh-CN"/>
        </w:rPr>
        <w:t>了</w:t>
      </w:r>
      <w:r w:rsidRPr="00987C0B">
        <w:rPr>
          <w:rFonts w:eastAsia="SimSun"/>
          <w:lang w:eastAsia="zh-CN"/>
        </w:rPr>
        <w:t>1</w:t>
      </w:r>
      <w:r>
        <w:rPr>
          <w:rFonts w:eastAsia="SimSun" w:hint="eastAsia"/>
          <w:lang w:eastAsia="zh-CN"/>
        </w:rPr>
        <w:t>11</w:t>
      </w:r>
      <w:r w:rsidRPr="00987C0B">
        <w:rPr>
          <w:rFonts w:eastAsia="SimSun" w:hint="eastAsia"/>
          <w:lang w:eastAsia="zh-CN"/>
        </w:rPr>
        <w:t>份文稿，并</w:t>
      </w:r>
      <w:r w:rsidRPr="00987C0B">
        <w:rPr>
          <w:rFonts w:ascii="Microsoft YaHei" w:eastAsia="SimSun" w:hAnsi="Microsoft YaHei" w:cs="Microsoft YaHei" w:hint="eastAsia"/>
          <w:lang w:eastAsia="zh-CN"/>
        </w:rPr>
        <w:t>产</w:t>
      </w:r>
      <w:r w:rsidRPr="00987C0B">
        <w:rPr>
          <w:rFonts w:eastAsia="SimSun" w:hint="eastAsia"/>
          <w:lang w:eastAsia="zh-CN"/>
        </w:rPr>
        <w:t>生了大量</w:t>
      </w:r>
      <w:r w:rsidRPr="00987C0B">
        <w:rPr>
          <w:rFonts w:ascii="Microsoft YaHei" w:eastAsia="SimSun" w:hAnsi="Microsoft YaHei" w:cs="Microsoft YaHei" w:hint="eastAsia"/>
          <w:lang w:eastAsia="zh-CN"/>
        </w:rPr>
        <w:t>临时</w:t>
      </w:r>
      <w:r w:rsidRPr="00987C0B">
        <w:rPr>
          <w:rFonts w:eastAsia="SimSun" w:hint="eastAsia"/>
          <w:lang w:eastAsia="zh-CN"/>
        </w:rPr>
        <w:t>文件（</w:t>
      </w:r>
      <w:r w:rsidRPr="00987C0B">
        <w:rPr>
          <w:rFonts w:eastAsia="SimSun"/>
          <w:lang w:eastAsia="zh-CN"/>
        </w:rPr>
        <w:t>TD</w:t>
      </w:r>
      <w:r w:rsidRPr="00987C0B">
        <w:rPr>
          <w:rFonts w:eastAsia="SimSun" w:hint="eastAsia"/>
          <w:lang w:eastAsia="zh-CN"/>
        </w:rPr>
        <w:t>）和</w:t>
      </w:r>
      <w:r w:rsidRPr="00987C0B">
        <w:rPr>
          <w:rFonts w:ascii="Microsoft YaHei" w:eastAsia="SimSun" w:hAnsi="Microsoft YaHei" w:cs="Microsoft YaHei" w:hint="eastAsia"/>
          <w:lang w:eastAsia="zh-CN"/>
        </w:rPr>
        <w:t>联络</w:t>
      </w:r>
      <w:r w:rsidRPr="00987C0B">
        <w:rPr>
          <w:rFonts w:eastAsia="SimSun" w:hint="eastAsia"/>
          <w:lang w:eastAsia="zh-CN"/>
        </w:rPr>
        <w:t>声明。</w:t>
      </w:r>
      <w:r>
        <w:rPr>
          <w:rFonts w:eastAsia="SimSun" w:hint="eastAsia"/>
          <w:lang w:eastAsia="zh-CN"/>
        </w:rPr>
        <w:t>它</w:t>
      </w:r>
      <w:r w:rsidRPr="00987C0B">
        <w:rPr>
          <w:rFonts w:eastAsia="SimSun" w:hint="eastAsia"/>
          <w:lang w:eastAsia="zh-CN"/>
        </w:rPr>
        <w:t>亦：</w:t>
      </w:r>
    </w:p>
    <w:p w14:paraId="00A6689B" w14:textId="77777777" w:rsidR="000C2CCA" w:rsidRPr="00987C0B" w:rsidRDefault="000C2CCA" w:rsidP="000C2CCA">
      <w:pPr>
        <w:pStyle w:val="enumlev1"/>
        <w:rPr>
          <w:rFonts w:eastAsia="SimSun"/>
          <w:lang w:eastAsia="zh-CN"/>
        </w:rPr>
      </w:pPr>
      <w:r w:rsidRPr="00987C0B">
        <w:rPr>
          <w:rFonts w:eastAsia="SimSun"/>
          <w:lang w:eastAsia="zh-CN"/>
        </w:rPr>
        <w:t>–</w:t>
      </w:r>
      <w:r w:rsidRPr="00987C0B">
        <w:rPr>
          <w:rFonts w:eastAsia="SimSun"/>
          <w:lang w:eastAsia="zh-CN"/>
        </w:rPr>
        <w:tab/>
      </w:r>
      <w:proofErr w:type="gramStart"/>
      <w:r>
        <w:rPr>
          <w:rFonts w:eastAsia="SimSun" w:hint="eastAsia"/>
          <w:lang w:eastAsia="zh-CN"/>
        </w:rPr>
        <w:t>起草了两份新建议书；</w:t>
      </w:r>
      <w:proofErr w:type="gramEnd"/>
    </w:p>
    <w:p w14:paraId="0B07B138" w14:textId="77777777" w:rsidR="000C2CCA" w:rsidRPr="00987C0B" w:rsidRDefault="000C2CCA" w:rsidP="000C2CCA">
      <w:pPr>
        <w:pStyle w:val="enumlev1"/>
        <w:rPr>
          <w:rFonts w:eastAsia="SimSun"/>
          <w:lang w:eastAsia="zh-CN"/>
        </w:rPr>
      </w:pPr>
      <w:r w:rsidRPr="00987C0B">
        <w:rPr>
          <w:rFonts w:eastAsia="SimSun"/>
          <w:lang w:eastAsia="zh-CN"/>
        </w:rPr>
        <w:lastRenderedPageBreak/>
        <w:t>–</w:t>
      </w:r>
      <w:r w:rsidRPr="00987C0B">
        <w:rPr>
          <w:rFonts w:eastAsia="SimSun"/>
          <w:lang w:eastAsia="zh-CN"/>
        </w:rPr>
        <w:tab/>
      </w:r>
      <w:r w:rsidRPr="00FF3888">
        <w:rPr>
          <w:rFonts w:eastAsia="SimSun" w:hint="eastAsia"/>
          <w:lang w:eastAsia="zh-CN"/>
        </w:rPr>
        <w:t>修正</w:t>
      </w:r>
      <w:r w:rsidRPr="00FF3888">
        <w:rPr>
          <w:rFonts w:eastAsia="SimSun"/>
          <w:lang w:eastAsia="zh-CN"/>
        </w:rPr>
        <w:t>/</w:t>
      </w:r>
      <w:proofErr w:type="gramStart"/>
      <w:r w:rsidRPr="00FF3888">
        <w:rPr>
          <w:rFonts w:eastAsia="SimSun" w:hint="eastAsia"/>
          <w:lang w:eastAsia="zh-CN"/>
        </w:rPr>
        <w:t>修订了</w:t>
      </w:r>
      <w:r>
        <w:rPr>
          <w:rFonts w:eastAsia="SimSun" w:hint="eastAsia"/>
          <w:lang w:eastAsia="zh-CN"/>
        </w:rPr>
        <w:t>两</w:t>
      </w:r>
      <w:r w:rsidRPr="00FF3888">
        <w:rPr>
          <w:rFonts w:eastAsia="SimSun" w:hint="eastAsia"/>
          <w:lang w:eastAsia="zh-CN"/>
        </w:rPr>
        <w:t>份现有建议书；</w:t>
      </w:r>
      <w:proofErr w:type="gramEnd"/>
    </w:p>
    <w:p w14:paraId="41265995" w14:textId="77777777" w:rsidR="000C2CCA" w:rsidRPr="00987C0B" w:rsidRDefault="000C2CCA" w:rsidP="000C2CCA">
      <w:pPr>
        <w:pStyle w:val="enumlev1"/>
        <w:rPr>
          <w:rFonts w:eastAsia="SimSun"/>
          <w:lang w:eastAsia="zh-CN"/>
        </w:rPr>
      </w:pPr>
      <w:r w:rsidRPr="00987C0B">
        <w:rPr>
          <w:rFonts w:eastAsia="SimSun"/>
          <w:lang w:eastAsia="zh-CN"/>
        </w:rPr>
        <w:t>–</w:t>
      </w:r>
      <w:r w:rsidRPr="00987C0B">
        <w:rPr>
          <w:rFonts w:eastAsia="SimSun"/>
          <w:lang w:eastAsia="zh-CN"/>
        </w:rPr>
        <w:tab/>
      </w:r>
      <w:r w:rsidRPr="00FF3888">
        <w:rPr>
          <w:rFonts w:eastAsia="SimSun" w:hint="eastAsia"/>
          <w:lang w:eastAsia="zh-CN"/>
        </w:rPr>
        <w:t>制定了两份新的增补和两份经修订的增补，</w:t>
      </w:r>
      <w:proofErr w:type="gramStart"/>
      <w:r w:rsidRPr="00FF3888">
        <w:rPr>
          <w:rFonts w:eastAsia="SimSun" w:hint="eastAsia"/>
          <w:lang w:eastAsia="zh-CN"/>
        </w:rPr>
        <w:t>并为</w:t>
      </w:r>
      <w:r w:rsidRPr="00FF3888">
        <w:rPr>
          <w:rFonts w:eastAsia="SimSun"/>
          <w:lang w:eastAsia="zh-CN"/>
        </w:rPr>
        <w:t>WTSA</w:t>
      </w:r>
      <w:r w:rsidRPr="00FF3888">
        <w:rPr>
          <w:rFonts w:eastAsia="SimSun" w:hint="eastAsia"/>
          <w:lang w:eastAsia="zh-CN"/>
        </w:rPr>
        <w:t>特设组主席和起草组主席起草了一份简报</w:t>
      </w:r>
      <w:r>
        <w:rPr>
          <w:rFonts w:eastAsia="SimSun" w:hint="eastAsia"/>
          <w:lang w:eastAsia="zh-CN"/>
        </w:rPr>
        <w:t>；</w:t>
      </w:r>
      <w:proofErr w:type="gramEnd"/>
    </w:p>
    <w:p w14:paraId="77477CDC" w14:textId="77777777" w:rsidR="000C2CCA" w:rsidRPr="00987C0B" w:rsidRDefault="000C2CCA" w:rsidP="000C2CCA">
      <w:pPr>
        <w:pStyle w:val="enumlev1"/>
        <w:rPr>
          <w:rFonts w:eastAsia="SimSun"/>
          <w:lang w:eastAsia="zh-CN"/>
        </w:rPr>
      </w:pPr>
      <w:r w:rsidRPr="00987C0B">
        <w:rPr>
          <w:rFonts w:eastAsia="SimSun"/>
          <w:lang w:eastAsia="zh-CN"/>
        </w:rPr>
        <w:t>–</w:t>
      </w:r>
      <w:r w:rsidRPr="00987C0B">
        <w:rPr>
          <w:rFonts w:eastAsia="SimSun"/>
          <w:lang w:eastAsia="zh-CN"/>
        </w:rPr>
        <w:tab/>
      </w:r>
      <w:r w:rsidRPr="00FF3888">
        <w:rPr>
          <w:rFonts w:eastAsia="SimSun" w:hint="eastAsia"/>
          <w:lang w:eastAsia="zh-CN"/>
        </w:rPr>
        <w:t>废止了一份增补和两份建议书。</w:t>
      </w:r>
    </w:p>
    <w:p w14:paraId="0C8DF046" w14:textId="77777777" w:rsidR="000C2CCA" w:rsidRPr="00987C0B" w:rsidRDefault="000C2CCA" w:rsidP="000C2CCA">
      <w:pPr>
        <w:pStyle w:val="Heading2"/>
        <w:rPr>
          <w:rFonts w:eastAsia="SimSun"/>
          <w:lang w:eastAsia="zh-CN"/>
        </w:rPr>
      </w:pPr>
      <w:bookmarkStart w:id="14" w:name="_Toc178927179"/>
      <w:r w:rsidRPr="00987C0B">
        <w:rPr>
          <w:rFonts w:eastAsia="SimSun"/>
          <w:lang w:eastAsia="zh-CN"/>
        </w:rPr>
        <w:t>3.2</w:t>
      </w:r>
      <w:r w:rsidRPr="00987C0B">
        <w:rPr>
          <w:rFonts w:eastAsia="SimSun"/>
          <w:lang w:eastAsia="zh-CN"/>
        </w:rPr>
        <w:tab/>
      </w:r>
      <w:r w:rsidRPr="00FF3888">
        <w:rPr>
          <w:rFonts w:eastAsia="SimSun" w:hint="eastAsia"/>
          <w:lang w:eastAsia="zh-CN"/>
        </w:rPr>
        <w:t>主要成果</w:t>
      </w:r>
      <w:bookmarkEnd w:id="14"/>
    </w:p>
    <w:p w14:paraId="3C4753B8" w14:textId="77777777" w:rsidR="000C2CCA" w:rsidRPr="00C43090" w:rsidRDefault="000C2CCA" w:rsidP="003B55BA">
      <w:pPr>
        <w:keepNext/>
        <w:ind w:firstLineChars="200" w:firstLine="480"/>
        <w:rPr>
          <w:lang w:eastAsia="zh-CN"/>
        </w:rPr>
      </w:pPr>
      <w:r w:rsidRPr="00FF3888">
        <w:rPr>
          <w:rFonts w:eastAsia="SimSun" w:hint="eastAsia"/>
          <w:lang w:eastAsia="zh-CN"/>
        </w:rPr>
        <w:t>现将</w:t>
      </w:r>
      <w:r w:rsidRPr="00FF3888">
        <w:rPr>
          <w:rFonts w:eastAsia="SimSun"/>
          <w:lang w:eastAsia="zh-CN"/>
        </w:rPr>
        <w:t>TSAG</w:t>
      </w:r>
      <w:r w:rsidRPr="00FF3888">
        <w:rPr>
          <w:rFonts w:eastAsia="SimSun" w:hint="eastAsia"/>
          <w:lang w:eastAsia="zh-CN"/>
        </w:rPr>
        <w:t>取得的主要成果简介如下。</w:t>
      </w:r>
    </w:p>
    <w:p w14:paraId="17638CB8" w14:textId="23EBC241" w:rsidR="000C2CCA" w:rsidRPr="00DD56BC" w:rsidRDefault="000C2CCA" w:rsidP="003B55BA">
      <w:pPr>
        <w:pStyle w:val="Headingb"/>
        <w:rPr>
          <w:lang w:val="en-GB"/>
        </w:rPr>
      </w:pPr>
      <w:r w:rsidRPr="00DD56BC">
        <w:rPr>
          <w:lang w:val="en-GB"/>
        </w:rPr>
        <w:t>a)</w:t>
      </w:r>
      <w:r w:rsidR="003B55BA" w:rsidRPr="00DD56BC">
        <w:rPr>
          <w:lang w:val="en-GB"/>
        </w:rPr>
        <w:tab/>
      </w:r>
      <w:r w:rsidRPr="00FF3888">
        <w:rPr>
          <w:rFonts w:hint="eastAsia"/>
          <w:lang w:eastAsia="zh-CN"/>
        </w:rPr>
        <w:t>第</w:t>
      </w:r>
      <w:r w:rsidRPr="00DD56BC">
        <w:rPr>
          <w:lang w:val="en-GB"/>
        </w:rPr>
        <w:t>1</w:t>
      </w:r>
      <w:r w:rsidRPr="00FF3888">
        <w:rPr>
          <w:rFonts w:hint="eastAsia"/>
          <w:lang w:eastAsia="zh-CN"/>
        </w:rPr>
        <w:t>工作组</w:t>
      </w:r>
      <w:r w:rsidRPr="00DD56BC">
        <w:rPr>
          <w:lang w:val="en-GB"/>
        </w:rPr>
        <w:t>/TSAG</w:t>
      </w:r>
      <w:r>
        <w:rPr>
          <w:rFonts w:hint="eastAsia"/>
          <w:lang w:eastAsia="zh-CN"/>
        </w:rPr>
        <w:t>的成果</w:t>
      </w:r>
    </w:p>
    <w:p w14:paraId="611A1E46" w14:textId="77777777" w:rsidR="000C2CCA" w:rsidRPr="00FF3888" w:rsidRDefault="000C2CCA" w:rsidP="000C2CCA">
      <w:pPr>
        <w:pStyle w:val="enumlev1"/>
        <w:rPr>
          <w:rFonts w:eastAsia="SimSun"/>
          <w:lang w:eastAsia="zh-CN"/>
        </w:rPr>
      </w:pPr>
      <w:r w:rsidRPr="00FF3888">
        <w:rPr>
          <w:rFonts w:eastAsia="SimSun"/>
          <w:lang w:eastAsia="zh-CN"/>
        </w:rPr>
        <w:t>–</w:t>
      </w:r>
      <w:r w:rsidRPr="00FF3888">
        <w:rPr>
          <w:rFonts w:eastAsia="SimSun"/>
          <w:lang w:eastAsia="zh-CN"/>
        </w:rPr>
        <w:tab/>
      </w:r>
      <w:r w:rsidRPr="00FF3888">
        <w:rPr>
          <w:rFonts w:eastAsia="SimSun" w:hint="eastAsia"/>
          <w:lang w:eastAsia="zh-CN"/>
        </w:rPr>
        <w:t>制定了新的</w:t>
      </w:r>
      <w:r w:rsidRPr="00FF3888">
        <w:rPr>
          <w:rFonts w:eastAsia="SimSun"/>
          <w:lang w:eastAsia="zh-CN"/>
        </w:rPr>
        <w:t>ITU-T A.18</w:t>
      </w:r>
      <w:r w:rsidRPr="00FF3888">
        <w:rPr>
          <w:rFonts w:eastAsia="SimSun" w:hint="eastAsia"/>
          <w:lang w:eastAsia="zh-CN"/>
        </w:rPr>
        <w:t>、</w:t>
      </w:r>
      <w:r w:rsidRPr="00FF3888">
        <w:rPr>
          <w:rFonts w:eastAsia="SimSun"/>
          <w:lang w:eastAsia="zh-CN"/>
        </w:rPr>
        <w:t>A.24</w:t>
      </w:r>
      <w:r w:rsidRPr="00FF3888">
        <w:rPr>
          <w:rFonts w:eastAsia="SimSun" w:hint="eastAsia"/>
          <w:lang w:eastAsia="zh-CN"/>
        </w:rPr>
        <w:t>建议书（取代撤销的</w:t>
      </w:r>
      <w:r w:rsidRPr="00FF3888">
        <w:rPr>
          <w:rFonts w:eastAsia="SimSun"/>
          <w:lang w:eastAsia="zh-CN"/>
        </w:rPr>
        <w:t>A.4</w:t>
      </w:r>
      <w:r w:rsidRPr="00FF3888">
        <w:rPr>
          <w:rFonts w:eastAsia="SimSun" w:hint="eastAsia"/>
          <w:lang w:eastAsia="zh-CN"/>
        </w:rPr>
        <w:t>和</w:t>
      </w:r>
      <w:r w:rsidRPr="00FF3888">
        <w:rPr>
          <w:rFonts w:eastAsia="SimSun"/>
          <w:lang w:eastAsia="zh-CN"/>
        </w:rPr>
        <w:t>A.6</w:t>
      </w:r>
      <w:r w:rsidRPr="00FF3888">
        <w:rPr>
          <w:rFonts w:eastAsia="SimSun" w:hint="eastAsia"/>
          <w:lang w:eastAsia="zh-CN"/>
        </w:rPr>
        <w:t>建议书），并修订了</w:t>
      </w:r>
      <w:r w:rsidRPr="00FF3888">
        <w:rPr>
          <w:rFonts w:eastAsia="SimSun"/>
          <w:lang w:eastAsia="zh-CN"/>
        </w:rPr>
        <w:t>ITU-T A.7</w:t>
      </w:r>
      <w:r w:rsidRPr="00FF3888">
        <w:rPr>
          <w:rFonts w:eastAsia="SimSun" w:hint="eastAsia"/>
          <w:lang w:eastAsia="zh-CN"/>
        </w:rPr>
        <w:t>和</w:t>
      </w:r>
      <w:r w:rsidRPr="00FF3888">
        <w:rPr>
          <w:rFonts w:eastAsia="SimSun"/>
          <w:lang w:eastAsia="zh-CN"/>
        </w:rPr>
        <w:t>A.8</w:t>
      </w:r>
      <w:r w:rsidRPr="00FF3888">
        <w:rPr>
          <w:rFonts w:eastAsia="SimSun" w:hint="eastAsia"/>
          <w:lang w:eastAsia="zh-CN"/>
        </w:rPr>
        <w:t>建议书。</w:t>
      </w:r>
    </w:p>
    <w:p w14:paraId="42083C72" w14:textId="77777777" w:rsidR="000C2CCA" w:rsidRPr="00FF3888" w:rsidRDefault="000C2CCA" w:rsidP="000C2CCA">
      <w:pPr>
        <w:pStyle w:val="enumlev1"/>
        <w:rPr>
          <w:rFonts w:eastAsia="SimSun"/>
          <w:lang w:eastAsia="zh-CN"/>
        </w:rPr>
      </w:pPr>
      <w:r w:rsidRPr="00FF3888">
        <w:rPr>
          <w:rFonts w:eastAsia="SimSun"/>
          <w:lang w:eastAsia="zh-CN"/>
        </w:rPr>
        <w:t>–</w:t>
      </w:r>
      <w:r w:rsidRPr="00FF3888">
        <w:rPr>
          <w:rFonts w:eastAsia="SimSun"/>
          <w:lang w:eastAsia="zh-CN"/>
        </w:rPr>
        <w:tab/>
      </w:r>
      <w:r w:rsidRPr="0094301F">
        <w:rPr>
          <w:rFonts w:eastAsia="SimSun" w:hint="eastAsia"/>
          <w:lang w:eastAsia="zh-CN"/>
        </w:rPr>
        <w:t>制定了新的</w:t>
      </w:r>
      <w:r w:rsidRPr="0094301F">
        <w:rPr>
          <w:rFonts w:eastAsia="SimSun"/>
          <w:lang w:eastAsia="zh-CN"/>
        </w:rPr>
        <w:t>A</w:t>
      </w:r>
      <w:r w:rsidRPr="0094301F">
        <w:rPr>
          <w:rFonts w:eastAsia="SimSun" w:hint="eastAsia"/>
          <w:lang w:eastAsia="zh-CN"/>
        </w:rPr>
        <w:t>系列增补</w:t>
      </w:r>
      <w:r w:rsidRPr="0094301F">
        <w:rPr>
          <w:rFonts w:eastAsia="SimSun"/>
          <w:lang w:eastAsia="zh-CN"/>
        </w:rPr>
        <w:t>6</w:t>
      </w:r>
      <w:r w:rsidRPr="0094301F">
        <w:rPr>
          <w:rFonts w:eastAsia="SimSun" w:hint="eastAsia"/>
          <w:lang w:eastAsia="zh-CN"/>
        </w:rPr>
        <w:t>和</w:t>
      </w:r>
      <w:r w:rsidRPr="0094301F">
        <w:rPr>
          <w:rFonts w:eastAsia="SimSun"/>
          <w:lang w:eastAsia="zh-CN"/>
        </w:rPr>
        <w:t>7</w:t>
      </w:r>
      <w:r w:rsidRPr="0094301F">
        <w:rPr>
          <w:rFonts w:eastAsia="SimSun" w:hint="eastAsia"/>
          <w:lang w:eastAsia="zh-CN"/>
        </w:rPr>
        <w:t>，修订了</w:t>
      </w:r>
      <w:r w:rsidRPr="0094301F">
        <w:rPr>
          <w:rFonts w:eastAsia="SimSun"/>
          <w:lang w:eastAsia="zh-CN"/>
        </w:rPr>
        <w:t>A</w:t>
      </w:r>
      <w:r w:rsidRPr="0094301F">
        <w:rPr>
          <w:rFonts w:eastAsia="SimSun" w:hint="eastAsia"/>
          <w:lang w:eastAsia="zh-CN"/>
        </w:rPr>
        <w:t>系列增补</w:t>
      </w:r>
      <w:r w:rsidRPr="0094301F">
        <w:rPr>
          <w:rFonts w:eastAsia="SimSun"/>
          <w:lang w:eastAsia="zh-CN"/>
        </w:rPr>
        <w:t>2</w:t>
      </w:r>
      <w:r w:rsidRPr="0094301F">
        <w:rPr>
          <w:rFonts w:eastAsia="SimSun" w:hint="eastAsia"/>
          <w:lang w:eastAsia="zh-CN"/>
        </w:rPr>
        <w:t>和</w:t>
      </w:r>
      <w:r w:rsidRPr="0094301F">
        <w:rPr>
          <w:rFonts w:eastAsia="SimSun"/>
          <w:lang w:eastAsia="zh-CN"/>
        </w:rPr>
        <w:t>4</w:t>
      </w:r>
      <w:r w:rsidRPr="0094301F">
        <w:rPr>
          <w:rFonts w:eastAsia="SimSun" w:hint="eastAsia"/>
          <w:lang w:eastAsia="zh-CN"/>
        </w:rPr>
        <w:t>，并撤销了</w:t>
      </w:r>
      <w:r w:rsidRPr="0094301F">
        <w:rPr>
          <w:rFonts w:eastAsia="SimSun"/>
          <w:lang w:eastAsia="zh-CN"/>
        </w:rPr>
        <w:t>A</w:t>
      </w:r>
      <w:r w:rsidRPr="0094301F">
        <w:rPr>
          <w:rFonts w:eastAsia="SimSun" w:hint="eastAsia"/>
          <w:lang w:eastAsia="zh-CN"/>
        </w:rPr>
        <w:t>系列增补</w:t>
      </w:r>
      <w:r w:rsidRPr="0094301F">
        <w:rPr>
          <w:rFonts w:eastAsia="SimSun"/>
          <w:lang w:eastAsia="zh-CN"/>
        </w:rPr>
        <w:t>5</w:t>
      </w:r>
      <w:r w:rsidRPr="0094301F">
        <w:rPr>
          <w:rFonts w:eastAsia="SimSun" w:hint="eastAsia"/>
          <w:lang w:eastAsia="zh-CN"/>
        </w:rPr>
        <w:t>。</w:t>
      </w:r>
    </w:p>
    <w:p w14:paraId="5103B329" w14:textId="77777777" w:rsidR="000C2CCA" w:rsidRPr="00FF3888" w:rsidRDefault="000C2CCA" w:rsidP="000C2CCA">
      <w:pPr>
        <w:pStyle w:val="enumlev1"/>
        <w:rPr>
          <w:rFonts w:eastAsia="SimSun"/>
          <w:lang w:eastAsia="ja-JP"/>
        </w:rPr>
      </w:pPr>
      <w:r w:rsidRPr="00FF3888">
        <w:rPr>
          <w:rFonts w:eastAsia="SimSun"/>
          <w:lang w:eastAsia="ja-JP"/>
        </w:rPr>
        <w:t>–</w:t>
      </w:r>
      <w:r w:rsidRPr="00FF3888">
        <w:rPr>
          <w:rFonts w:eastAsia="SimSun"/>
          <w:lang w:eastAsia="ja-JP"/>
        </w:rPr>
        <w:tab/>
      </w:r>
      <w:r w:rsidRPr="0094301F">
        <w:rPr>
          <w:rFonts w:eastAsia="SimSun" w:hint="eastAsia"/>
          <w:lang w:eastAsia="ja-JP"/>
        </w:rPr>
        <w:t>编写</w:t>
      </w:r>
      <w:r>
        <w:rPr>
          <w:rFonts w:eastAsia="SimSun" w:hint="eastAsia"/>
          <w:lang w:eastAsia="zh-CN"/>
        </w:rPr>
        <w:t>了</w:t>
      </w:r>
      <w:r>
        <w:fldChar w:fldCharType="begin"/>
      </w:r>
      <w:r>
        <w:rPr>
          <w:lang w:eastAsia="zh-CN"/>
        </w:rPr>
        <w:instrText>HYPERLINK "https://itu.int/oth/T1801000004"</w:instrText>
      </w:r>
      <w:r>
        <w:fldChar w:fldCharType="separate"/>
      </w:r>
      <w:r w:rsidRPr="00FF3888">
        <w:rPr>
          <w:rStyle w:val="Hyperlink"/>
          <w:rFonts w:eastAsia="SimSun"/>
          <w:lang w:eastAsia="zh-CN"/>
        </w:rPr>
        <w:t>ASBN-AHDGC</w:t>
      </w:r>
      <w:r>
        <w:rPr>
          <w:rStyle w:val="Hyperlink"/>
          <w:rFonts w:eastAsia="SimSun"/>
          <w:lang w:eastAsia="zh-CN"/>
        </w:rPr>
        <w:fldChar w:fldCharType="end"/>
      </w:r>
      <w:r w:rsidRPr="0084439D">
        <w:rPr>
          <w:rFonts w:eastAsia="STKaiti" w:hint="eastAsia"/>
          <w:lang w:val="en-US" w:eastAsia="zh-CN"/>
        </w:rPr>
        <w:t>《</w:t>
      </w:r>
      <w:r w:rsidRPr="0084439D">
        <w:rPr>
          <w:rFonts w:eastAsia="STKaiti" w:hint="eastAsia"/>
          <w:lang w:eastAsia="ja-JP"/>
        </w:rPr>
        <w:t>致</w:t>
      </w:r>
      <w:r w:rsidRPr="0084439D">
        <w:rPr>
          <w:rFonts w:eastAsia="STKaiti"/>
          <w:lang w:eastAsia="ja-JP"/>
        </w:rPr>
        <w:t>WTSA</w:t>
      </w:r>
      <w:r w:rsidRPr="0084439D">
        <w:rPr>
          <w:rFonts w:eastAsia="STKaiti" w:hint="eastAsia"/>
          <w:lang w:eastAsia="ja-JP"/>
        </w:rPr>
        <w:t>特设组主席和起草组主席的简</w:t>
      </w:r>
      <w:r w:rsidRPr="0084439D">
        <w:rPr>
          <w:rFonts w:eastAsia="STKaiti" w:hint="eastAsia"/>
          <w:lang w:eastAsia="zh-CN"/>
        </w:rPr>
        <w:t>报》</w:t>
      </w:r>
      <w:r w:rsidRPr="0094301F">
        <w:rPr>
          <w:rFonts w:eastAsia="SimSun" w:hint="eastAsia"/>
          <w:lang w:eastAsia="ja-JP"/>
        </w:rPr>
        <w:t>（见</w:t>
      </w:r>
      <w:r>
        <w:fldChar w:fldCharType="begin"/>
      </w:r>
      <w:r>
        <w:rPr>
          <w:lang w:eastAsia="zh-CN"/>
        </w:rPr>
        <w:instrText>HYPERLINK "https://itu.int/md/T22-WTSA.24-INF-0003/en"</w:instrText>
      </w:r>
      <w:r>
        <w:fldChar w:fldCharType="separate"/>
      </w:r>
      <w:r w:rsidRPr="00FF3888">
        <w:rPr>
          <w:rStyle w:val="Hyperlink"/>
          <w:rFonts w:eastAsia="SimSun" w:hint="eastAsia"/>
          <w:lang w:eastAsia="ja-JP"/>
        </w:rPr>
        <w:t>WTSA-24 INFO-03</w:t>
      </w:r>
      <w:r>
        <w:rPr>
          <w:rStyle w:val="Hyperlink"/>
          <w:rFonts w:eastAsia="SimSun"/>
          <w:lang w:eastAsia="ja-JP"/>
        </w:rPr>
        <w:fldChar w:fldCharType="end"/>
      </w:r>
      <w:r w:rsidRPr="0094301F">
        <w:rPr>
          <w:rFonts w:eastAsia="SimSun" w:hint="eastAsia"/>
          <w:lang w:eastAsia="ja-JP"/>
        </w:rPr>
        <w:t>）</w:t>
      </w:r>
    </w:p>
    <w:p w14:paraId="15FD0C41" w14:textId="77777777" w:rsidR="000C2CCA" w:rsidRPr="00FF3888" w:rsidRDefault="000C2CCA" w:rsidP="000C2CCA">
      <w:pPr>
        <w:pStyle w:val="enumlev1"/>
        <w:rPr>
          <w:rFonts w:eastAsia="SimSun"/>
          <w:lang w:eastAsia="ja-JP"/>
        </w:rPr>
      </w:pPr>
      <w:r w:rsidRPr="00FF3888">
        <w:rPr>
          <w:rFonts w:eastAsia="SimSun"/>
          <w:lang w:eastAsia="zh-CN"/>
        </w:rPr>
        <w:t>–</w:t>
      </w:r>
      <w:r w:rsidRPr="00FF3888">
        <w:rPr>
          <w:rFonts w:eastAsia="SimSun"/>
          <w:lang w:eastAsia="zh-CN"/>
        </w:rPr>
        <w:tab/>
      </w:r>
      <w:r w:rsidRPr="0084439D">
        <w:rPr>
          <w:rFonts w:eastAsia="SimSun" w:hint="eastAsia"/>
          <w:lang w:eastAsia="zh-CN"/>
        </w:rPr>
        <w:t>推进</w:t>
      </w:r>
      <w:r>
        <w:rPr>
          <w:rFonts w:eastAsia="SimSun" w:hint="eastAsia"/>
          <w:lang w:eastAsia="zh-CN"/>
        </w:rPr>
        <w:t>了</w:t>
      </w:r>
      <w:r w:rsidRPr="0084439D">
        <w:rPr>
          <w:rFonts w:eastAsia="SimSun" w:hint="eastAsia"/>
          <w:lang w:eastAsia="zh-CN"/>
        </w:rPr>
        <w:t>关于</w:t>
      </w:r>
      <w:r w:rsidRPr="0084439D">
        <w:rPr>
          <w:rFonts w:eastAsia="SimSun"/>
          <w:lang w:eastAsia="zh-CN"/>
        </w:rPr>
        <w:t>ITU-T A.1</w:t>
      </w:r>
      <w:r w:rsidRPr="0084439D">
        <w:rPr>
          <w:rFonts w:eastAsia="SimSun" w:hint="eastAsia"/>
          <w:lang w:eastAsia="zh-CN"/>
        </w:rPr>
        <w:t>建议书的讨论（见</w:t>
      </w:r>
      <w:r>
        <w:fldChar w:fldCharType="begin"/>
      </w:r>
      <w:r>
        <w:rPr>
          <w:lang w:eastAsia="zh-CN"/>
        </w:rPr>
        <w:instrText>HYPERLINK "https://itu.int/md/T22-WTSA.24-INF-0002/en"</w:instrText>
      </w:r>
      <w:r>
        <w:fldChar w:fldCharType="separate"/>
      </w:r>
      <w:r w:rsidRPr="00FF3888">
        <w:rPr>
          <w:rStyle w:val="Hyperlink"/>
          <w:rFonts w:eastAsia="SimSun" w:hint="eastAsia"/>
          <w:lang w:eastAsia="ja-JP"/>
        </w:rPr>
        <w:t>WTSA-24 INFO-02</w:t>
      </w:r>
      <w:r>
        <w:rPr>
          <w:rStyle w:val="Hyperlink"/>
          <w:rFonts w:eastAsia="SimSun"/>
          <w:lang w:eastAsia="ja-JP"/>
        </w:rPr>
        <w:fldChar w:fldCharType="end"/>
      </w:r>
      <w:r w:rsidRPr="005349BC">
        <w:rPr>
          <w:rFonts w:eastAsia="STKaiti" w:hint="eastAsia"/>
          <w:lang w:eastAsia="zh-CN"/>
        </w:rPr>
        <w:t>《</w:t>
      </w:r>
      <w:r w:rsidRPr="005349BC">
        <w:rPr>
          <w:rFonts w:eastAsia="STKaiti"/>
          <w:lang w:eastAsia="zh-CN"/>
        </w:rPr>
        <w:t>ITU-T A.1</w:t>
      </w:r>
      <w:r w:rsidRPr="005349BC">
        <w:rPr>
          <w:rFonts w:eastAsia="STKaiti" w:hint="eastAsia"/>
          <w:lang w:eastAsia="zh-CN"/>
        </w:rPr>
        <w:t>&lt;</w:t>
      </w:r>
      <w:r w:rsidRPr="005349BC">
        <w:rPr>
          <w:rFonts w:eastAsia="STKaiti" w:hint="eastAsia"/>
          <w:lang w:eastAsia="zh-CN"/>
        </w:rPr>
        <w:t>国际电联电信标准化部门研究组的工作方法</w:t>
      </w:r>
      <w:r w:rsidRPr="005349BC">
        <w:rPr>
          <w:rFonts w:eastAsia="STKaiti" w:hint="eastAsia"/>
          <w:lang w:eastAsia="zh-CN"/>
        </w:rPr>
        <w:t>&gt;</w:t>
      </w:r>
      <w:r w:rsidRPr="005349BC">
        <w:rPr>
          <w:rFonts w:eastAsia="STKaiti" w:hint="eastAsia"/>
          <w:lang w:eastAsia="zh-CN"/>
        </w:rPr>
        <w:t>的当前修订草案》</w:t>
      </w:r>
      <w:r w:rsidRPr="0084439D">
        <w:rPr>
          <w:rFonts w:eastAsia="SimSun" w:hint="eastAsia"/>
          <w:lang w:eastAsia="zh-CN"/>
        </w:rPr>
        <w:t>）。</w:t>
      </w:r>
    </w:p>
    <w:p w14:paraId="27CBE3B8" w14:textId="764CC704" w:rsidR="000C2CCA" w:rsidRPr="00FF3888" w:rsidRDefault="000C2CCA" w:rsidP="000C2CCA">
      <w:pPr>
        <w:pStyle w:val="enumlev1"/>
        <w:rPr>
          <w:rFonts w:eastAsia="SimSun"/>
          <w:lang w:eastAsia="zh-CN"/>
        </w:rPr>
      </w:pPr>
      <w:r w:rsidRPr="00FF3888">
        <w:rPr>
          <w:rFonts w:eastAsia="SimSun"/>
          <w:lang w:eastAsia="zh-CN"/>
        </w:rPr>
        <w:t>–</w:t>
      </w:r>
      <w:r w:rsidRPr="00FF3888">
        <w:rPr>
          <w:rFonts w:eastAsia="SimSun"/>
          <w:lang w:eastAsia="zh-CN"/>
        </w:rPr>
        <w:tab/>
      </w:r>
      <w:r w:rsidRPr="005349BC">
        <w:rPr>
          <w:rFonts w:eastAsia="SimSun" w:hint="eastAsia"/>
          <w:lang w:eastAsia="zh-CN"/>
        </w:rPr>
        <w:t>同意建议</w:t>
      </w:r>
      <w:r w:rsidRPr="005349BC">
        <w:rPr>
          <w:rFonts w:eastAsia="SimSun"/>
          <w:lang w:eastAsia="zh-CN"/>
        </w:rPr>
        <w:t>WTSA-24</w:t>
      </w:r>
      <w:r w:rsidRPr="005349BC">
        <w:rPr>
          <w:rFonts w:eastAsia="SimSun" w:hint="eastAsia"/>
          <w:lang w:eastAsia="zh-CN"/>
        </w:rPr>
        <w:t>废止</w:t>
      </w:r>
      <w:r w:rsidRPr="005349BC">
        <w:rPr>
          <w:rFonts w:eastAsia="SimSun"/>
          <w:lang w:eastAsia="zh-CN"/>
        </w:rPr>
        <w:t>WTSA</w:t>
      </w:r>
      <w:r w:rsidRPr="005349BC">
        <w:rPr>
          <w:rFonts w:eastAsia="SimSun" w:hint="eastAsia"/>
          <w:lang w:eastAsia="zh-CN"/>
        </w:rPr>
        <w:t>第</w:t>
      </w:r>
      <w:r w:rsidRPr="005349BC">
        <w:rPr>
          <w:rFonts w:eastAsia="SimSun"/>
          <w:lang w:eastAsia="zh-CN"/>
        </w:rPr>
        <w:t>80</w:t>
      </w:r>
      <w:r w:rsidRPr="005349BC">
        <w:rPr>
          <w:rFonts w:eastAsia="SimSun" w:hint="eastAsia"/>
          <w:lang w:eastAsia="zh-CN"/>
        </w:rPr>
        <w:t>号决议</w:t>
      </w:r>
      <w:r w:rsidRPr="005349BC">
        <w:rPr>
          <w:rFonts w:ascii="STKaiti" w:eastAsia="STKaiti" w:hAnsi="STKaiti" w:hint="eastAsia"/>
          <w:lang w:eastAsia="zh-CN"/>
        </w:rPr>
        <w:t>《鸣谢成员对国际电联电信标准化部门实际成果工作的积极参与》</w:t>
      </w:r>
      <w:r w:rsidRPr="005349BC">
        <w:rPr>
          <w:rFonts w:ascii="SimSun" w:eastAsia="SimSun" w:hAnsi="SimSun" w:hint="eastAsia"/>
          <w:lang w:eastAsia="zh-CN"/>
        </w:rPr>
        <w:t>，见</w:t>
      </w:r>
      <w:hyperlink r:id="rId68" w:history="1">
        <w:r>
          <w:rPr>
            <w:rStyle w:val="Hyperlink"/>
            <w:rFonts w:eastAsia="SimSun"/>
            <w:lang w:eastAsia="zh-CN"/>
          </w:rPr>
          <w:t>WTSA-24</w:t>
        </w:r>
        <w:r>
          <w:rPr>
            <w:rStyle w:val="Hyperlink"/>
            <w:rFonts w:eastAsia="SimSun"/>
            <w:lang w:eastAsia="zh-CN"/>
          </w:rPr>
          <w:t>第</w:t>
        </w:r>
        <w:r>
          <w:rPr>
            <w:rStyle w:val="Hyperlink"/>
            <w:rFonts w:eastAsia="SimSun"/>
            <w:lang w:eastAsia="zh-CN"/>
          </w:rPr>
          <w:t>25</w:t>
        </w:r>
        <w:r>
          <w:rPr>
            <w:rStyle w:val="Hyperlink"/>
            <w:rFonts w:eastAsia="SimSun"/>
            <w:lang w:eastAsia="zh-CN"/>
          </w:rPr>
          <w:t>号文件</w:t>
        </w:r>
      </w:hyperlink>
      <w:r>
        <w:rPr>
          <w:rFonts w:eastAsia="SimSun" w:hint="eastAsia"/>
          <w:lang w:eastAsia="zh-CN"/>
        </w:rPr>
        <w:t>。</w:t>
      </w:r>
    </w:p>
    <w:p w14:paraId="53EBD5F8" w14:textId="01FAC21A" w:rsidR="000C2CCA" w:rsidRPr="00FF3888" w:rsidRDefault="000C2CCA" w:rsidP="000C2CCA">
      <w:pPr>
        <w:pStyle w:val="enumlev1"/>
        <w:rPr>
          <w:rFonts w:eastAsia="SimSun"/>
          <w:lang w:eastAsia="ja-JP"/>
        </w:rPr>
      </w:pPr>
      <w:r w:rsidRPr="00FF3888">
        <w:rPr>
          <w:rFonts w:eastAsia="SimSun"/>
          <w:lang w:eastAsia="zh-CN"/>
        </w:rPr>
        <w:t>–</w:t>
      </w:r>
      <w:r w:rsidRPr="00FF3888">
        <w:rPr>
          <w:rFonts w:eastAsia="SimSun"/>
          <w:lang w:eastAsia="zh-CN"/>
        </w:rPr>
        <w:tab/>
      </w:r>
      <w:r w:rsidRPr="005349BC">
        <w:rPr>
          <w:rFonts w:eastAsia="SimSun" w:hint="eastAsia"/>
          <w:lang w:eastAsia="zh-CN"/>
        </w:rPr>
        <w:t>推进</w:t>
      </w:r>
      <w:r>
        <w:rPr>
          <w:rFonts w:eastAsia="SimSun" w:hint="eastAsia"/>
          <w:lang w:eastAsia="zh-CN"/>
        </w:rPr>
        <w:t>了</w:t>
      </w:r>
      <w:r w:rsidRPr="005349BC">
        <w:rPr>
          <w:rFonts w:eastAsia="SimSun" w:hint="eastAsia"/>
          <w:lang w:eastAsia="zh-CN"/>
        </w:rPr>
        <w:t>关于</w:t>
      </w:r>
      <w:r w:rsidRPr="005349BC">
        <w:rPr>
          <w:rFonts w:eastAsia="SimSun"/>
          <w:lang w:eastAsia="zh-CN"/>
        </w:rPr>
        <w:t>WTSA</w:t>
      </w:r>
      <w:r w:rsidRPr="005349BC">
        <w:rPr>
          <w:rFonts w:eastAsia="SimSun" w:hint="eastAsia"/>
          <w:lang w:eastAsia="zh-CN"/>
        </w:rPr>
        <w:t>第</w:t>
      </w:r>
      <w:r w:rsidRPr="005349BC">
        <w:rPr>
          <w:rFonts w:eastAsia="SimSun"/>
          <w:lang w:eastAsia="zh-CN"/>
        </w:rPr>
        <w:t>22</w:t>
      </w:r>
      <w:r w:rsidRPr="005349BC">
        <w:rPr>
          <w:rFonts w:eastAsia="SimSun" w:hint="eastAsia"/>
          <w:lang w:eastAsia="zh-CN"/>
        </w:rPr>
        <w:t>号决议</w:t>
      </w:r>
      <w:r w:rsidRPr="005349BC">
        <w:rPr>
          <w:rFonts w:ascii="STKaiti" w:eastAsia="STKaiti" w:hAnsi="STKaiti" w:hint="eastAsia"/>
          <w:lang w:eastAsia="zh-CN"/>
        </w:rPr>
        <w:t>《授权电信标准化顾问组在两届世界电信标准化全会之间开展工作》</w:t>
      </w:r>
      <w:r w:rsidRPr="005349BC">
        <w:rPr>
          <w:rFonts w:eastAsia="SimSun" w:hint="eastAsia"/>
          <w:lang w:eastAsia="zh-CN"/>
        </w:rPr>
        <w:t>的讨论，该决议已作为</w:t>
      </w:r>
      <w:hyperlink r:id="rId69" w:history="1">
        <w:r>
          <w:rPr>
            <w:rStyle w:val="Hyperlink"/>
            <w:rFonts w:eastAsia="SimSun"/>
            <w:lang w:eastAsia="zh-CN"/>
          </w:rPr>
          <w:t>WTSA-24</w:t>
        </w:r>
        <w:r>
          <w:rPr>
            <w:rStyle w:val="Hyperlink"/>
            <w:rFonts w:eastAsia="SimSun"/>
            <w:lang w:eastAsia="zh-CN"/>
          </w:rPr>
          <w:t>第</w:t>
        </w:r>
        <w:r>
          <w:rPr>
            <w:rStyle w:val="Hyperlink"/>
            <w:rFonts w:eastAsia="SimSun"/>
            <w:lang w:eastAsia="zh-CN"/>
          </w:rPr>
          <w:t>25</w:t>
        </w:r>
        <w:r>
          <w:rPr>
            <w:rStyle w:val="Hyperlink"/>
            <w:rFonts w:eastAsia="SimSun"/>
            <w:lang w:eastAsia="zh-CN"/>
          </w:rPr>
          <w:t>号文件</w:t>
        </w:r>
      </w:hyperlink>
      <w:r>
        <w:rPr>
          <w:rFonts w:eastAsia="SimSun" w:hint="eastAsia"/>
          <w:lang w:eastAsia="zh-CN"/>
        </w:rPr>
        <w:t>的附录一</w:t>
      </w:r>
      <w:r w:rsidRPr="005349BC">
        <w:rPr>
          <w:rFonts w:eastAsia="SimSun" w:hint="eastAsia"/>
          <w:lang w:eastAsia="zh-CN"/>
        </w:rPr>
        <w:t>提交</w:t>
      </w:r>
      <w:r w:rsidRPr="005349BC">
        <w:rPr>
          <w:rFonts w:eastAsia="SimSun"/>
          <w:lang w:eastAsia="zh-CN"/>
        </w:rPr>
        <w:t>WTSA-24</w:t>
      </w:r>
      <w:r w:rsidRPr="005349BC">
        <w:rPr>
          <w:rFonts w:eastAsia="SimSun" w:hint="eastAsia"/>
          <w:lang w:eastAsia="zh-CN"/>
        </w:rPr>
        <w:t>。</w:t>
      </w:r>
    </w:p>
    <w:p w14:paraId="197C79EA" w14:textId="09D0CEF6" w:rsidR="000C2CCA" w:rsidRPr="00FF3888" w:rsidRDefault="000C2CCA" w:rsidP="003B55BA">
      <w:pPr>
        <w:pStyle w:val="Headingb"/>
        <w:rPr>
          <w:lang w:eastAsia="zh-CN"/>
        </w:rPr>
      </w:pPr>
      <w:r w:rsidRPr="00FF3888">
        <w:rPr>
          <w:lang w:eastAsia="zh-CN"/>
        </w:rPr>
        <w:t>b)</w:t>
      </w:r>
      <w:r w:rsidR="003B55BA">
        <w:rPr>
          <w:lang w:eastAsia="zh-CN"/>
        </w:rPr>
        <w:tab/>
      </w:r>
      <w:r>
        <w:rPr>
          <w:rFonts w:hint="eastAsia"/>
          <w:lang w:eastAsia="zh-CN"/>
        </w:rPr>
        <w:t>第</w:t>
      </w:r>
      <w:r w:rsidRPr="00FF3888">
        <w:rPr>
          <w:lang w:eastAsia="zh-CN"/>
        </w:rPr>
        <w:t>2</w:t>
      </w:r>
      <w:r>
        <w:rPr>
          <w:rFonts w:hint="eastAsia"/>
          <w:lang w:eastAsia="zh-CN"/>
        </w:rPr>
        <w:t>工作组</w:t>
      </w:r>
      <w:r w:rsidRPr="00FF3888">
        <w:rPr>
          <w:lang w:eastAsia="zh-CN"/>
        </w:rPr>
        <w:t>/TSAG</w:t>
      </w:r>
      <w:r>
        <w:rPr>
          <w:rFonts w:hint="eastAsia"/>
          <w:lang w:eastAsia="zh-CN"/>
        </w:rPr>
        <w:t>的成果</w:t>
      </w:r>
    </w:p>
    <w:p w14:paraId="575DD249" w14:textId="77777777" w:rsidR="000C2CCA" w:rsidRPr="00FF3888" w:rsidRDefault="000C2CCA" w:rsidP="000C2CCA">
      <w:pPr>
        <w:pStyle w:val="enumlev1"/>
        <w:rPr>
          <w:rFonts w:eastAsia="SimSun"/>
          <w:lang w:eastAsia="zh-CN"/>
        </w:rPr>
      </w:pPr>
      <w:r w:rsidRPr="00FF3888">
        <w:rPr>
          <w:rFonts w:eastAsia="SimSun"/>
          <w:lang w:eastAsia="zh-CN"/>
        </w:rPr>
        <w:t>–</w:t>
      </w:r>
      <w:r w:rsidRPr="00FF3888">
        <w:rPr>
          <w:rFonts w:eastAsia="SimSun"/>
          <w:lang w:eastAsia="zh-CN"/>
        </w:rPr>
        <w:tab/>
      </w:r>
      <w:r w:rsidRPr="005349BC">
        <w:rPr>
          <w:rFonts w:eastAsia="SimSun" w:hint="eastAsia"/>
          <w:lang w:eastAsia="zh-CN"/>
        </w:rPr>
        <w:t>同意建议将</w:t>
      </w:r>
      <w:r w:rsidRPr="005349BC">
        <w:rPr>
          <w:rFonts w:eastAsia="SimSun"/>
          <w:lang w:eastAsia="zh-CN"/>
        </w:rPr>
        <w:t>ITU-T</w:t>
      </w:r>
      <w:r w:rsidRPr="005349BC">
        <w:rPr>
          <w:rFonts w:eastAsia="SimSun" w:hint="eastAsia"/>
          <w:lang w:eastAsia="zh-CN"/>
        </w:rPr>
        <w:t>第</w:t>
      </w:r>
      <w:r w:rsidRPr="005349BC">
        <w:rPr>
          <w:rFonts w:eastAsia="SimSun"/>
          <w:lang w:eastAsia="zh-CN"/>
        </w:rPr>
        <w:t>9</w:t>
      </w:r>
      <w:r w:rsidRPr="005349BC">
        <w:rPr>
          <w:rFonts w:eastAsia="SimSun" w:hint="eastAsia"/>
          <w:lang w:eastAsia="zh-CN"/>
        </w:rPr>
        <w:t>和第</w:t>
      </w:r>
      <w:r w:rsidRPr="005349BC">
        <w:rPr>
          <w:rFonts w:eastAsia="SimSun"/>
          <w:lang w:eastAsia="zh-CN"/>
        </w:rPr>
        <w:t>16</w:t>
      </w:r>
      <w:r w:rsidRPr="005349BC">
        <w:rPr>
          <w:rFonts w:eastAsia="SimSun" w:hint="eastAsia"/>
          <w:lang w:eastAsia="zh-CN"/>
        </w:rPr>
        <w:t>研究</w:t>
      </w:r>
      <w:r>
        <w:rPr>
          <w:rFonts w:eastAsia="SimSun" w:hint="eastAsia"/>
          <w:lang w:eastAsia="zh-CN"/>
        </w:rPr>
        <w:t>组</w:t>
      </w:r>
      <w:r w:rsidRPr="005349BC">
        <w:rPr>
          <w:rFonts w:eastAsia="SimSun" w:hint="eastAsia"/>
          <w:lang w:eastAsia="zh-CN"/>
        </w:rPr>
        <w:t>合并为一个新的研究组，</w:t>
      </w:r>
      <w:proofErr w:type="gramStart"/>
      <w:r w:rsidRPr="005349BC">
        <w:rPr>
          <w:rFonts w:eastAsia="SimSun" w:hint="eastAsia"/>
          <w:lang w:eastAsia="zh-CN"/>
        </w:rPr>
        <w:t>临时称为</w:t>
      </w:r>
      <w:r>
        <w:rPr>
          <w:rFonts w:eastAsia="SimSun" w:hint="eastAsia"/>
          <w:lang w:eastAsia="zh-CN"/>
        </w:rPr>
        <w:t>“</w:t>
      </w:r>
      <w:proofErr w:type="gramEnd"/>
      <w:r>
        <w:rPr>
          <w:rFonts w:eastAsia="SimSun" w:hint="eastAsia"/>
          <w:lang w:eastAsia="zh-CN"/>
        </w:rPr>
        <w:t>合并</w:t>
      </w:r>
      <w:r w:rsidRPr="005349BC">
        <w:rPr>
          <w:rFonts w:eastAsia="SimSun" w:hint="eastAsia"/>
          <w:lang w:eastAsia="zh-CN"/>
        </w:rPr>
        <w:t>研究组</w:t>
      </w:r>
      <w:r>
        <w:rPr>
          <w:rFonts w:eastAsia="SimSun" w:hint="eastAsia"/>
          <w:lang w:eastAsia="zh-CN"/>
        </w:rPr>
        <w:t>”（</w:t>
      </w:r>
      <w:r>
        <w:rPr>
          <w:rFonts w:eastAsia="SimSun" w:hint="eastAsia"/>
          <w:lang w:eastAsia="zh-CN"/>
        </w:rPr>
        <w:t>SGC</w:t>
      </w:r>
      <w:r>
        <w:rPr>
          <w:rFonts w:eastAsia="SimSun" w:hint="eastAsia"/>
          <w:lang w:eastAsia="zh-CN"/>
        </w:rPr>
        <w:t>）</w:t>
      </w:r>
      <w:r w:rsidRPr="005349BC">
        <w:rPr>
          <w:rFonts w:eastAsia="SimSun" w:hint="eastAsia"/>
          <w:lang w:eastAsia="zh-CN"/>
        </w:rPr>
        <w:t>，见</w:t>
      </w:r>
      <w:r>
        <w:fldChar w:fldCharType="begin"/>
      </w:r>
      <w:r>
        <w:rPr>
          <w:lang w:eastAsia="zh-CN"/>
        </w:rPr>
        <w:instrText>HYPERLINK \l "Annex2"</w:instrText>
      </w:r>
      <w:r>
        <w:fldChar w:fldCharType="separate"/>
      </w:r>
      <w:r>
        <w:rPr>
          <w:rStyle w:val="Hyperlink"/>
          <w:rFonts w:eastAsia="SimSun" w:hint="eastAsia"/>
          <w:lang w:eastAsia="ja-JP"/>
        </w:rPr>
        <w:t>附件</w:t>
      </w:r>
      <w:r>
        <w:rPr>
          <w:rStyle w:val="Hyperlink"/>
          <w:rFonts w:eastAsia="SimSun" w:hint="eastAsia"/>
          <w:lang w:eastAsia="ja-JP"/>
        </w:rPr>
        <w:t>2</w:t>
      </w:r>
      <w:r>
        <w:rPr>
          <w:rStyle w:val="Hyperlink"/>
          <w:rFonts w:eastAsia="SimSun"/>
          <w:lang w:eastAsia="ja-JP"/>
        </w:rPr>
        <w:fldChar w:fldCharType="end"/>
      </w:r>
      <w:r w:rsidRPr="005349BC">
        <w:rPr>
          <w:rFonts w:eastAsia="SimSun" w:hint="eastAsia"/>
          <w:lang w:eastAsia="zh-CN"/>
        </w:rPr>
        <w:t>。</w:t>
      </w:r>
    </w:p>
    <w:p w14:paraId="455910E9" w14:textId="77777777" w:rsidR="000C2CCA" w:rsidRPr="00FF3888" w:rsidRDefault="000C2CCA" w:rsidP="000C2CCA">
      <w:pPr>
        <w:pStyle w:val="enumlev1"/>
        <w:rPr>
          <w:rFonts w:eastAsia="SimSun"/>
          <w:lang w:eastAsia="zh-CN"/>
        </w:rPr>
      </w:pPr>
      <w:r w:rsidRPr="00FF3888">
        <w:rPr>
          <w:rFonts w:eastAsia="SimSun"/>
          <w:lang w:eastAsia="zh-CN"/>
        </w:rPr>
        <w:t>–</w:t>
      </w:r>
      <w:r w:rsidRPr="00FF3888">
        <w:rPr>
          <w:rFonts w:eastAsia="SimSun"/>
          <w:lang w:eastAsia="zh-CN"/>
        </w:rPr>
        <w:tab/>
      </w:r>
      <w:r w:rsidRPr="001E3732">
        <w:rPr>
          <w:rFonts w:ascii="SimSun" w:eastAsia="SimSun" w:hAnsi="SimSun" w:hint="eastAsia"/>
          <w:lang w:eastAsia="zh-CN"/>
        </w:rPr>
        <w:t>制定了</w:t>
      </w:r>
      <w:r w:rsidRPr="005349BC">
        <w:rPr>
          <w:rFonts w:eastAsia="SimSun" w:hint="eastAsia"/>
          <w:lang w:eastAsia="zh-CN"/>
        </w:rPr>
        <w:t>促进</w:t>
      </w:r>
      <w:r>
        <w:rPr>
          <w:rFonts w:eastAsia="SimSun" w:hint="eastAsia"/>
          <w:lang w:eastAsia="zh-CN"/>
        </w:rPr>
        <w:t>产</w:t>
      </w:r>
      <w:r w:rsidRPr="005349BC">
        <w:rPr>
          <w:rFonts w:eastAsia="SimSun" w:hint="eastAsia"/>
          <w:lang w:eastAsia="zh-CN"/>
        </w:rPr>
        <w:t>业界积极参与的行动计划</w:t>
      </w:r>
      <w:r>
        <w:rPr>
          <w:rFonts w:eastAsia="SimSun" w:hint="eastAsia"/>
          <w:lang w:eastAsia="zh-CN"/>
        </w:rPr>
        <w:t>（见</w:t>
      </w:r>
      <w:r>
        <w:fldChar w:fldCharType="begin"/>
      </w:r>
      <w:r>
        <w:rPr>
          <w:lang w:eastAsia="zh-CN"/>
        </w:rPr>
        <w:instrText>HYPERLINK \l "Annex3"</w:instrText>
      </w:r>
      <w:r>
        <w:fldChar w:fldCharType="separate"/>
      </w:r>
      <w:r>
        <w:rPr>
          <w:rStyle w:val="Hyperlink"/>
          <w:rFonts w:eastAsia="SimSun" w:hint="eastAsia"/>
          <w:lang w:eastAsia="ja-JP"/>
        </w:rPr>
        <w:t>附件</w:t>
      </w:r>
      <w:r>
        <w:rPr>
          <w:rStyle w:val="Hyperlink"/>
          <w:rFonts w:eastAsia="SimSun" w:hint="eastAsia"/>
          <w:lang w:eastAsia="ja-JP"/>
        </w:rPr>
        <w:t>3</w:t>
      </w:r>
      <w:r>
        <w:rPr>
          <w:rStyle w:val="Hyperlink"/>
          <w:rFonts w:eastAsia="SimSun"/>
          <w:lang w:eastAsia="ja-JP"/>
        </w:rPr>
        <w:fldChar w:fldCharType="end"/>
      </w:r>
      <w:r>
        <w:rPr>
          <w:rFonts w:eastAsia="SimSun" w:hint="eastAsia"/>
          <w:lang w:eastAsia="zh-CN"/>
        </w:rPr>
        <w:t>）。</w:t>
      </w:r>
    </w:p>
    <w:p w14:paraId="04EAA50C" w14:textId="77777777" w:rsidR="000C2CCA" w:rsidRPr="00FF3888" w:rsidRDefault="000C2CCA" w:rsidP="000C2CCA">
      <w:pPr>
        <w:pStyle w:val="enumlev1"/>
        <w:rPr>
          <w:rFonts w:eastAsia="SimSun"/>
          <w:lang w:eastAsia="zh-CN"/>
        </w:rPr>
      </w:pPr>
      <w:r w:rsidRPr="00FF3888">
        <w:rPr>
          <w:rFonts w:eastAsia="SimSun"/>
        </w:rPr>
        <w:t>–</w:t>
      </w:r>
      <w:r w:rsidRPr="00FF3888">
        <w:rPr>
          <w:rFonts w:eastAsia="SimSun"/>
        </w:rPr>
        <w:tab/>
      </w:r>
      <w:proofErr w:type="spellStart"/>
      <w:proofErr w:type="gramStart"/>
      <w:r w:rsidRPr="001E3732">
        <w:rPr>
          <w:rFonts w:eastAsia="SimSun" w:hint="eastAsia"/>
        </w:rPr>
        <w:t>举办了</w:t>
      </w:r>
      <w:proofErr w:type="spellEnd"/>
      <w:r>
        <w:rPr>
          <w:rFonts w:eastAsia="SimSun" w:hint="eastAsia"/>
          <w:lang w:eastAsia="zh-CN"/>
        </w:rPr>
        <w:t>“</w:t>
      </w:r>
      <w:proofErr w:type="gramEnd"/>
      <w:r w:rsidRPr="001E3732">
        <w:rPr>
          <w:rFonts w:eastAsia="SimSun"/>
        </w:rPr>
        <w:t>ITU-T</w:t>
      </w:r>
      <w:r>
        <w:rPr>
          <w:rFonts w:eastAsia="SimSun" w:hint="eastAsia"/>
          <w:lang w:eastAsia="zh-CN"/>
        </w:rPr>
        <w:t>产</w:t>
      </w:r>
      <w:proofErr w:type="spellStart"/>
      <w:r w:rsidRPr="001E3732">
        <w:rPr>
          <w:rFonts w:eastAsia="SimSun" w:hint="eastAsia"/>
        </w:rPr>
        <w:t>业界参与讲习班</w:t>
      </w:r>
      <w:proofErr w:type="spellEnd"/>
      <w:r>
        <w:rPr>
          <w:rFonts w:eastAsia="SimSun" w:hint="eastAsia"/>
          <w:lang w:eastAsia="zh-CN"/>
        </w:rPr>
        <w:t>”</w:t>
      </w:r>
      <w:r w:rsidRPr="001E3732">
        <w:rPr>
          <w:rFonts w:eastAsia="SimSun" w:hint="eastAsia"/>
        </w:rPr>
        <w:t>（</w:t>
      </w:r>
      <w:r w:rsidRPr="001E3732">
        <w:rPr>
          <w:rFonts w:eastAsia="SimSun"/>
        </w:rPr>
        <w:t>2024</w:t>
      </w:r>
      <w:r w:rsidRPr="001E3732">
        <w:rPr>
          <w:rFonts w:eastAsia="SimSun" w:hint="eastAsia"/>
        </w:rPr>
        <w:t>年</w:t>
      </w:r>
      <w:r w:rsidRPr="001E3732">
        <w:rPr>
          <w:rFonts w:eastAsia="SimSun"/>
        </w:rPr>
        <w:t>4</w:t>
      </w:r>
      <w:r w:rsidRPr="001E3732">
        <w:rPr>
          <w:rFonts w:eastAsia="SimSun" w:hint="eastAsia"/>
        </w:rPr>
        <w:t>月</w:t>
      </w:r>
      <w:r w:rsidRPr="001E3732">
        <w:rPr>
          <w:rFonts w:eastAsia="SimSun"/>
        </w:rPr>
        <w:t>19</w:t>
      </w:r>
      <w:r w:rsidRPr="001E3732">
        <w:rPr>
          <w:rFonts w:eastAsia="SimSun" w:hint="eastAsia"/>
        </w:rPr>
        <w:t>日），见</w:t>
      </w:r>
      <w:hyperlink r:id="rId70" w:history="1">
        <w:r w:rsidRPr="00FF3888">
          <w:rPr>
            <w:rStyle w:val="Hyperlink"/>
            <w:rFonts w:eastAsia="SimSun"/>
          </w:rPr>
          <w:t>https://itu.int/en/‌ITU-T/Workshops-and-Seminars/2024/0419</w:t>
        </w:r>
      </w:hyperlink>
      <w:r>
        <w:rPr>
          <w:rFonts w:eastAsia="SimSun" w:hint="eastAsia"/>
          <w:lang w:eastAsia="zh-CN"/>
        </w:rPr>
        <w:t>。</w:t>
      </w:r>
    </w:p>
    <w:p w14:paraId="38CA6E23" w14:textId="2F2657F2" w:rsidR="000C2CCA" w:rsidRPr="00FF3888" w:rsidRDefault="000C2CCA" w:rsidP="000C2CCA">
      <w:pPr>
        <w:pStyle w:val="enumlev1"/>
        <w:rPr>
          <w:rFonts w:eastAsia="SimSun"/>
          <w:lang w:eastAsia="zh-CN"/>
        </w:rPr>
      </w:pPr>
      <w:r w:rsidRPr="00FF3888">
        <w:rPr>
          <w:rFonts w:eastAsia="SimSun"/>
          <w:lang w:eastAsia="zh-CN"/>
        </w:rPr>
        <w:t>–</w:t>
      </w:r>
      <w:r w:rsidRPr="00FF3888">
        <w:rPr>
          <w:rFonts w:eastAsia="SimSun"/>
          <w:lang w:eastAsia="zh-CN"/>
        </w:rPr>
        <w:tab/>
      </w:r>
      <w:r w:rsidRPr="001E3732">
        <w:rPr>
          <w:rFonts w:eastAsia="SimSun" w:hint="eastAsia"/>
          <w:lang w:eastAsia="zh-CN"/>
        </w:rPr>
        <w:t>同意向</w:t>
      </w:r>
      <w:r w:rsidRPr="001E3732">
        <w:rPr>
          <w:rFonts w:eastAsia="SimSun"/>
          <w:lang w:eastAsia="zh-CN"/>
        </w:rPr>
        <w:t>WTSA-24</w:t>
      </w:r>
      <w:r w:rsidRPr="001E3732">
        <w:rPr>
          <w:rFonts w:eastAsia="SimSun" w:hint="eastAsia"/>
          <w:lang w:eastAsia="zh-CN"/>
        </w:rPr>
        <w:t>提议制定一项关于可持续数字化转型的</w:t>
      </w:r>
      <w:r w:rsidRPr="001E3732">
        <w:rPr>
          <w:rFonts w:eastAsia="SimSun"/>
          <w:lang w:eastAsia="zh-CN"/>
        </w:rPr>
        <w:t>WTSA</w:t>
      </w:r>
      <w:r w:rsidRPr="001E3732">
        <w:rPr>
          <w:rFonts w:eastAsia="SimSun" w:hint="eastAsia"/>
          <w:lang w:eastAsia="zh-CN"/>
        </w:rPr>
        <w:t>第</w:t>
      </w:r>
      <w:r w:rsidRPr="001E3732">
        <w:rPr>
          <w:rFonts w:eastAsia="SimSun"/>
          <w:lang w:eastAsia="zh-CN"/>
        </w:rPr>
        <w:t>[TSAG-</w:t>
      </w:r>
      <w:proofErr w:type="gramStart"/>
      <w:r w:rsidRPr="001E3732">
        <w:rPr>
          <w:rFonts w:eastAsia="SimSun"/>
          <w:lang w:eastAsia="zh-CN"/>
        </w:rPr>
        <w:t>DT]</w:t>
      </w:r>
      <w:r w:rsidRPr="001E3732">
        <w:rPr>
          <w:rFonts w:eastAsia="SimSun" w:hint="eastAsia"/>
          <w:lang w:eastAsia="zh-CN"/>
        </w:rPr>
        <w:t>号新决议</w:t>
      </w:r>
      <w:proofErr w:type="gramEnd"/>
      <w:r w:rsidRPr="001E3732">
        <w:rPr>
          <w:rFonts w:eastAsia="SimSun" w:hint="eastAsia"/>
          <w:lang w:eastAsia="zh-CN"/>
        </w:rPr>
        <w:t>（见</w:t>
      </w:r>
      <w:r>
        <w:fldChar w:fldCharType="begin"/>
      </w:r>
      <w:r w:rsidR="00061823">
        <w:rPr>
          <w:lang w:eastAsia="zh-CN"/>
        </w:rPr>
        <w:instrText>HYPERLINK "https://www.itu.int/md/T22-WTSA.24-C-0025/en"</w:instrText>
      </w:r>
      <w:r>
        <w:fldChar w:fldCharType="separate"/>
      </w:r>
      <w:r>
        <w:rPr>
          <w:rStyle w:val="Hyperlink"/>
          <w:rFonts w:eastAsia="SimSun"/>
          <w:lang w:eastAsia="zh-CN"/>
        </w:rPr>
        <w:t>WTSA-24</w:t>
      </w:r>
      <w:r>
        <w:rPr>
          <w:rStyle w:val="Hyperlink"/>
          <w:rFonts w:eastAsia="SimSun"/>
          <w:lang w:eastAsia="zh-CN"/>
        </w:rPr>
        <w:t>第</w:t>
      </w:r>
      <w:r>
        <w:rPr>
          <w:rStyle w:val="Hyperlink"/>
          <w:rFonts w:eastAsia="SimSun"/>
          <w:lang w:eastAsia="zh-CN"/>
        </w:rPr>
        <w:t>25</w:t>
      </w:r>
      <w:r>
        <w:rPr>
          <w:rStyle w:val="Hyperlink"/>
          <w:rFonts w:eastAsia="SimSun"/>
          <w:lang w:eastAsia="zh-CN"/>
        </w:rPr>
        <w:t>号文件</w:t>
      </w:r>
      <w:r>
        <w:rPr>
          <w:rStyle w:val="Hyperlink"/>
          <w:rFonts w:eastAsia="SimSun"/>
          <w:lang w:eastAsia="zh-CN"/>
        </w:rPr>
        <w:fldChar w:fldCharType="end"/>
      </w:r>
      <w:r>
        <w:rPr>
          <w:rFonts w:eastAsia="SimSun" w:hint="eastAsia"/>
          <w:lang w:eastAsia="zh-CN"/>
        </w:rPr>
        <w:t>的案文</w:t>
      </w:r>
      <w:r w:rsidRPr="001E3732">
        <w:rPr>
          <w:rFonts w:eastAsia="SimSun" w:hint="eastAsia"/>
          <w:lang w:eastAsia="zh-CN"/>
        </w:rPr>
        <w:t>）。</w:t>
      </w:r>
    </w:p>
    <w:p w14:paraId="48F01812" w14:textId="0CA3A3E6" w:rsidR="000C2CCA" w:rsidRPr="00FF3888" w:rsidRDefault="000C2CCA" w:rsidP="000C2CCA">
      <w:pPr>
        <w:pStyle w:val="enumlev1"/>
        <w:rPr>
          <w:rFonts w:eastAsia="SimSun"/>
          <w:lang w:eastAsia="ja-JP"/>
        </w:rPr>
      </w:pPr>
      <w:r w:rsidRPr="00FF3888">
        <w:rPr>
          <w:rFonts w:eastAsia="SimSun"/>
          <w:lang w:eastAsia="zh-CN"/>
        </w:rPr>
        <w:t>–</w:t>
      </w:r>
      <w:r w:rsidRPr="00FF3888">
        <w:rPr>
          <w:rFonts w:eastAsia="SimSun"/>
          <w:lang w:eastAsia="zh-CN"/>
        </w:rPr>
        <w:tab/>
      </w:r>
      <w:r w:rsidRPr="00F14EA7">
        <w:rPr>
          <w:rFonts w:eastAsia="SimSun" w:hint="eastAsia"/>
          <w:lang w:eastAsia="zh-CN"/>
        </w:rPr>
        <w:t>同意向</w:t>
      </w:r>
      <w:r w:rsidRPr="00F14EA7">
        <w:rPr>
          <w:rFonts w:eastAsia="SimSun"/>
          <w:lang w:eastAsia="zh-CN"/>
        </w:rPr>
        <w:t>WTSA-24</w:t>
      </w:r>
      <w:r w:rsidRPr="00F14EA7">
        <w:rPr>
          <w:rFonts w:eastAsia="SimSun" w:hint="eastAsia"/>
          <w:lang w:eastAsia="zh-CN"/>
        </w:rPr>
        <w:t>提议修订第</w:t>
      </w:r>
      <w:r w:rsidRPr="00F14EA7">
        <w:rPr>
          <w:rFonts w:eastAsia="SimSun"/>
          <w:lang w:eastAsia="zh-CN"/>
        </w:rPr>
        <w:t>68</w:t>
      </w:r>
      <w:r w:rsidRPr="00F14EA7">
        <w:rPr>
          <w:rFonts w:eastAsia="SimSun" w:hint="eastAsia"/>
          <w:lang w:eastAsia="zh-CN"/>
        </w:rPr>
        <w:t>号决议</w:t>
      </w:r>
      <w:r w:rsidRPr="00F14EA7">
        <w:rPr>
          <w:rFonts w:ascii="STKaiti" w:eastAsia="STKaiti" w:hAnsi="STKaiti" w:hint="eastAsia"/>
          <w:lang w:eastAsia="zh-CN"/>
        </w:rPr>
        <w:t>《业界在国际电联电信标准化部门不断演进的作用》</w:t>
      </w:r>
      <w:r w:rsidRPr="00F14EA7">
        <w:rPr>
          <w:rFonts w:eastAsia="SimSun" w:hint="eastAsia"/>
          <w:lang w:eastAsia="zh-CN"/>
        </w:rPr>
        <w:t>（见</w:t>
      </w:r>
      <w:r>
        <w:fldChar w:fldCharType="begin"/>
      </w:r>
      <w:r w:rsidR="00061823">
        <w:rPr>
          <w:lang w:eastAsia="zh-CN"/>
        </w:rPr>
        <w:instrText>HYPERLINK "https://www.itu.int/md/T22-WTSA.24-C-0025/en"</w:instrText>
      </w:r>
      <w:r>
        <w:fldChar w:fldCharType="separate"/>
      </w:r>
      <w:r>
        <w:rPr>
          <w:rStyle w:val="Hyperlink"/>
          <w:rFonts w:eastAsia="SimSun"/>
          <w:lang w:eastAsia="zh-CN"/>
        </w:rPr>
        <w:t>WTSA-24</w:t>
      </w:r>
      <w:r>
        <w:rPr>
          <w:rStyle w:val="Hyperlink"/>
          <w:rFonts w:eastAsia="SimSun"/>
          <w:lang w:eastAsia="zh-CN"/>
        </w:rPr>
        <w:t>第</w:t>
      </w:r>
      <w:r>
        <w:rPr>
          <w:rStyle w:val="Hyperlink"/>
          <w:rFonts w:eastAsia="SimSun"/>
          <w:lang w:eastAsia="zh-CN"/>
        </w:rPr>
        <w:t>25</w:t>
      </w:r>
      <w:r>
        <w:rPr>
          <w:rStyle w:val="Hyperlink"/>
          <w:rFonts w:eastAsia="SimSun"/>
          <w:lang w:eastAsia="zh-CN"/>
        </w:rPr>
        <w:t>号文件</w:t>
      </w:r>
      <w:r>
        <w:rPr>
          <w:rStyle w:val="Hyperlink"/>
          <w:rFonts w:eastAsia="SimSun"/>
          <w:lang w:eastAsia="zh-CN"/>
        </w:rPr>
        <w:fldChar w:fldCharType="end"/>
      </w:r>
      <w:r>
        <w:rPr>
          <w:rFonts w:eastAsia="SimSun" w:hint="eastAsia"/>
          <w:lang w:eastAsia="zh-CN"/>
        </w:rPr>
        <w:t>的案文</w:t>
      </w:r>
      <w:r w:rsidRPr="00F14EA7">
        <w:rPr>
          <w:rFonts w:eastAsia="SimSun" w:hint="eastAsia"/>
          <w:lang w:eastAsia="zh-CN"/>
        </w:rPr>
        <w:t>）。</w:t>
      </w:r>
    </w:p>
    <w:p w14:paraId="3DD83ED5" w14:textId="5717ED47" w:rsidR="000C2CCA" w:rsidRPr="00FF3888" w:rsidRDefault="000C2CCA" w:rsidP="003B55BA">
      <w:pPr>
        <w:pStyle w:val="Headingb"/>
        <w:rPr>
          <w:lang w:eastAsia="zh-CN"/>
        </w:rPr>
      </w:pPr>
      <w:r w:rsidRPr="00FF3888">
        <w:rPr>
          <w:lang w:eastAsia="zh-CN"/>
        </w:rPr>
        <w:t>c)</w:t>
      </w:r>
      <w:r w:rsidR="003B55BA">
        <w:rPr>
          <w:lang w:eastAsia="zh-CN"/>
        </w:rPr>
        <w:tab/>
      </w:r>
      <w:r>
        <w:rPr>
          <w:rFonts w:hint="eastAsia"/>
          <w:lang w:eastAsia="zh-CN"/>
        </w:rPr>
        <w:t>报告人组的成果</w:t>
      </w:r>
    </w:p>
    <w:p w14:paraId="2BEF587B" w14:textId="77777777" w:rsidR="000C2CCA" w:rsidRPr="00FF3888" w:rsidRDefault="000C2CCA" w:rsidP="000C2CCA">
      <w:pPr>
        <w:pStyle w:val="enumlev1"/>
        <w:rPr>
          <w:rFonts w:eastAsia="SimSun"/>
          <w:lang w:eastAsia="zh-CN"/>
        </w:rPr>
      </w:pPr>
      <w:r w:rsidRPr="00FF3888">
        <w:rPr>
          <w:rFonts w:eastAsia="SimSun"/>
          <w:lang w:eastAsia="zh-CN"/>
        </w:rPr>
        <w:t>–</w:t>
      </w:r>
      <w:r w:rsidRPr="00FF3888">
        <w:rPr>
          <w:rFonts w:eastAsia="SimSun"/>
          <w:lang w:eastAsia="zh-CN"/>
        </w:rPr>
        <w:tab/>
      </w:r>
      <w:r>
        <w:rPr>
          <w:rFonts w:eastAsia="SimSun" w:hint="eastAsia"/>
          <w:lang w:eastAsia="zh-CN"/>
        </w:rPr>
        <w:t>报告人组的成果载于</w:t>
      </w:r>
      <w:r w:rsidRPr="00FF3888">
        <w:rPr>
          <w:rFonts w:eastAsia="SimSun"/>
          <w:lang w:eastAsia="zh-CN"/>
        </w:rPr>
        <w:t>TSAG-</w:t>
      </w:r>
      <w:hyperlink r:id="rId71" w:history="1">
        <w:r w:rsidRPr="00FF3888">
          <w:rPr>
            <w:rStyle w:val="Hyperlink"/>
            <w:rFonts w:eastAsia="SimSun"/>
            <w:lang w:eastAsia="zh-CN"/>
          </w:rPr>
          <w:t>R1</w:t>
        </w:r>
      </w:hyperlink>
      <w:r>
        <w:rPr>
          <w:rFonts w:eastAsia="SimSun" w:hint="eastAsia"/>
          <w:lang w:eastAsia="zh-CN"/>
        </w:rPr>
        <w:t>、</w:t>
      </w:r>
      <w:r>
        <w:fldChar w:fldCharType="begin"/>
      </w:r>
      <w:r>
        <w:rPr>
          <w:lang w:eastAsia="zh-CN"/>
        </w:rPr>
        <w:instrText>HYPERLINK "https://itu.int/md/meetingdoc.asp?lang=en&amp;parent=T22-TSAG-R-0002"</w:instrText>
      </w:r>
      <w:r>
        <w:fldChar w:fldCharType="separate"/>
      </w:r>
      <w:r w:rsidRPr="00FF3888">
        <w:rPr>
          <w:rStyle w:val="Hyperlink"/>
          <w:rFonts w:eastAsia="SimSun"/>
          <w:lang w:eastAsia="zh-CN"/>
        </w:rPr>
        <w:t>2</w:t>
      </w:r>
      <w:r>
        <w:rPr>
          <w:rStyle w:val="Hyperlink"/>
          <w:rFonts w:eastAsia="SimSun"/>
          <w:lang w:eastAsia="zh-CN"/>
        </w:rPr>
        <w:fldChar w:fldCharType="end"/>
      </w:r>
      <w:r>
        <w:rPr>
          <w:rFonts w:eastAsia="SimSun" w:hint="eastAsia"/>
          <w:lang w:eastAsia="zh-CN"/>
        </w:rPr>
        <w:t>、</w:t>
      </w:r>
      <w:r>
        <w:fldChar w:fldCharType="begin"/>
      </w:r>
      <w:r>
        <w:rPr>
          <w:lang w:eastAsia="zh-CN"/>
        </w:rPr>
        <w:instrText>HYPERLINK "https://itu.int/md/meetingdoc.asp?lang=en&amp;parent=T22-TSAG-R-0004"</w:instrText>
      </w:r>
      <w:r>
        <w:fldChar w:fldCharType="separate"/>
      </w:r>
      <w:r w:rsidRPr="00FF3888">
        <w:rPr>
          <w:rStyle w:val="Hyperlink"/>
          <w:rFonts w:eastAsia="SimSun"/>
          <w:lang w:eastAsia="zh-CN"/>
        </w:rPr>
        <w:t>4</w:t>
      </w:r>
      <w:r>
        <w:rPr>
          <w:rStyle w:val="Hyperlink"/>
          <w:rFonts w:eastAsia="SimSun"/>
          <w:lang w:eastAsia="zh-CN"/>
        </w:rPr>
        <w:fldChar w:fldCharType="end"/>
      </w:r>
      <w:r>
        <w:rPr>
          <w:rFonts w:eastAsia="SimSun" w:hint="eastAsia"/>
          <w:lang w:eastAsia="zh-CN"/>
        </w:rPr>
        <w:t>和</w:t>
      </w:r>
      <w:r>
        <w:fldChar w:fldCharType="begin"/>
      </w:r>
      <w:r>
        <w:rPr>
          <w:lang w:eastAsia="zh-CN"/>
        </w:rPr>
        <w:instrText>HYPERLINK "https://itu.int/md/meetingdoc.asp?lang=en&amp;parent=T22-TSAG-R-0008"</w:instrText>
      </w:r>
      <w:r>
        <w:fldChar w:fldCharType="separate"/>
      </w:r>
      <w:r w:rsidRPr="00FF3888">
        <w:rPr>
          <w:rStyle w:val="Hyperlink"/>
          <w:rFonts w:eastAsia="SimSun"/>
          <w:lang w:eastAsia="zh-CN"/>
        </w:rPr>
        <w:t>8</w:t>
      </w:r>
      <w:r>
        <w:rPr>
          <w:rStyle w:val="Hyperlink"/>
          <w:rFonts w:eastAsia="SimSun"/>
          <w:lang w:eastAsia="zh-CN"/>
        </w:rPr>
        <w:fldChar w:fldCharType="end"/>
      </w:r>
      <w:r>
        <w:rPr>
          <w:rFonts w:eastAsia="SimSun" w:hint="eastAsia"/>
          <w:lang w:eastAsia="zh-CN"/>
        </w:rPr>
        <w:t>。</w:t>
      </w:r>
    </w:p>
    <w:p w14:paraId="18223E21" w14:textId="77777777" w:rsidR="000C2CCA" w:rsidRPr="00FF3888" w:rsidRDefault="000C2CCA" w:rsidP="000C2CCA">
      <w:pPr>
        <w:pStyle w:val="Heading2"/>
        <w:rPr>
          <w:rFonts w:eastAsia="SimSun"/>
          <w:lang w:eastAsia="zh-CN"/>
        </w:rPr>
      </w:pPr>
      <w:bookmarkStart w:id="15" w:name="_Toc320869659"/>
      <w:bookmarkStart w:id="16" w:name="_Toc178927180"/>
      <w:r w:rsidRPr="00FF3888">
        <w:rPr>
          <w:rFonts w:eastAsia="SimSun"/>
          <w:lang w:eastAsia="zh-CN"/>
        </w:rPr>
        <w:t>3.3</w:t>
      </w:r>
      <w:r w:rsidRPr="00FF3888">
        <w:rPr>
          <w:rFonts w:eastAsia="SimSun"/>
          <w:lang w:eastAsia="zh-CN"/>
        </w:rPr>
        <w:tab/>
      </w:r>
      <w:bookmarkEnd w:id="15"/>
      <w:r w:rsidRPr="00127FC0">
        <w:rPr>
          <w:rFonts w:eastAsia="SimSun" w:hint="eastAsia"/>
          <w:lang w:eastAsia="zh-CN"/>
        </w:rPr>
        <w:t>有关牵头研究组的活动、联合协调活动和区域组的报告</w:t>
      </w:r>
      <w:bookmarkEnd w:id="16"/>
    </w:p>
    <w:p w14:paraId="74B62A7D" w14:textId="77777777" w:rsidR="000C2CCA" w:rsidRPr="00FF3888" w:rsidRDefault="000C2CCA" w:rsidP="000C2CCA">
      <w:pPr>
        <w:pStyle w:val="Heading3"/>
        <w:rPr>
          <w:rFonts w:eastAsia="SimSun"/>
          <w:lang w:eastAsia="zh-CN"/>
        </w:rPr>
      </w:pPr>
      <w:r w:rsidRPr="00FF3888">
        <w:rPr>
          <w:rFonts w:eastAsia="SimSun"/>
          <w:lang w:eastAsia="zh-CN"/>
        </w:rPr>
        <w:t>3.3.1</w:t>
      </w:r>
      <w:r w:rsidRPr="00FF3888">
        <w:rPr>
          <w:rFonts w:eastAsia="SimSun"/>
          <w:lang w:eastAsia="zh-CN"/>
        </w:rPr>
        <w:tab/>
      </w:r>
      <w:r w:rsidRPr="00127FC0">
        <w:rPr>
          <w:rFonts w:eastAsia="SimSun" w:hint="eastAsia"/>
          <w:lang w:eastAsia="zh-CN"/>
        </w:rPr>
        <w:t>牵头研究组的活动</w:t>
      </w:r>
    </w:p>
    <w:p w14:paraId="0B88E796" w14:textId="77777777" w:rsidR="000C2CCA" w:rsidRPr="00FF3888" w:rsidRDefault="000C2CCA" w:rsidP="003B55BA">
      <w:pPr>
        <w:ind w:firstLineChars="200" w:firstLine="480"/>
        <w:rPr>
          <w:rFonts w:eastAsia="SimSun"/>
          <w:lang w:eastAsia="zh-CN"/>
        </w:rPr>
      </w:pPr>
      <w:r>
        <w:rPr>
          <w:rFonts w:eastAsia="SimSun" w:hint="eastAsia"/>
          <w:lang w:eastAsia="zh-CN"/>
        </w:rPr>
        <w:t>不适用于</w:t>
      </w:r>
      <w:r w:rsidRPr="00FF3888">
        <w:rPr>
          <w:rFonts w:eastAsia="SimSun"/>
          <w:lang w:eastAsia="zh-CN"/>
        </w:rPr>
        <w:t>TSAG</w:t>
      </w:r>
      <w:r>
        <w:rPr>
          <w:rFonts w:eastAsia="SimSun" w:hint="eastAsia"/>
          <w:lang w:eastAsia="zh-CN"/>
        </w:rPr>
        <w:t>。</w:t>
      </w:r>
    </w:p>
    <w:p w14:paraId="1E2927CE" w14:textId="77777777" w:rsidR="000C2CCA" w:rsidRPr="00FF3888" w:rsidRDefault="000C2CCA" w:rsidP="003B55BA">
      <w:pPr>
        <w:pStyle w:val="Heading3"/>
        <w:rPr>
          <w:lang w:eastAsia="zh-CN"/>
        </w:rPr>
      </w:pPr>
      <w:r w:rsidRPr="00FF3888">
        <w:rPr>
          <w:lang w:eastAsia="zh-CN"/>
        </w:rPr>
        <w:lastRenderedPageBreak/>
        <w:t>3.3.2</w:t>
      </w:r>
      <w:r w:rsidRPr="00FF3888">
        <w:rPr>
          <w:lang w:eastAsia="zh-CN"/>
        </w:rPr>
        <w:tab/>
      </w:r>
      <w:r>
        <w:rPr>
          <w:rFonts w:hint="eastAsia"/>
          <w:lang w:eastAsia="zh-CN"/>
        </w:rPr>
        <w:t>在</w:t>
      </w:r>
      <w:r w:rsidRPr="00FF3888">
        <w:rPr>
          <w:lang w:eastAsia="zh-CN"/>
        </w:rPr>
        <w:t>TSAG</w:t>
      </w:r>
      <w:r>
        <w:rPr>
          <w:rFonts w:hint="eastAsia"/>
          <w:lang w:eastAsia="zh-CN"/>
        </w:rPr>
        <w:t>下开展的联合协调活动（</w:t>
      </w:r>
      <w:r>
        <w:rPr>
          <w:rFonts w:hint="eastAsia"/>
          <w:lang w:eastAsia="zh-CN"/>
        </w:rPr>
        <w:t>JCA</w:t>
      </w:r>
      <w:r>
        <w:rPr>
          <w:rFonts w:hint="eastAsia"/>
          <w:lang w:eastAsia="zh-CN"/>
        </w:rPr>
        <w:t>）</w:t>
      </w:r>
    </w:p>
    <w:p w14:paraId="2BE8DA29" w14:textId="77777777" w:rsidR="000C2CCA" w:rsidRPr="00FF3888" w:rsidRDefault="000C2CCA" w:rsidP="000C2CCA">
      <w:pPr>
        <w:pStyle w:val="Heading4"/>
        <w:rPr>
          <w:rFonts w:eastAsia="SimSun"/>
          <w:lang w:eastAsia="zh-CN"/>
        </w:rPr>
      </w:pPr>
      <w:r w:rsidRPr="00FF3888">
        <w:rPr>
          <w:rFonts w:eastAsia="SimSun"/>
          <w:lang w:eastAsia="zh-CN"/>
        </w:rPr>
        <w:t>3.3.2.1</w:t>
      </w:r>
      <w:r w:rsidRPr="00FF3888">
        <w:rPr>
          <w:rFonts w:eastAsia="SimSun"/>
          <w:lang w:eastAsia="zh-CN"/>
        </w:rPr>
        <w:tab/>
      </w:r>
      <w:r w:rsidRPr="00127FC0">
        <w:rPr>
          <w:rFonts w:eastAsia="SimSun" w:hint="eastAsia"/>
          <w:lang w:eastAsia="zh-CN"/>
        </w:rPr>
        <w:t>无障碍获取和人为因素联合协调活动（</w:t>
      </w:r>
      <w:r w:rsidRPr="00127FC0">
        <w:rPr>
          <w:rFonts w:eastAsia="SimSun"/>
          <w:lang w:eastAsia="zh-CN"/>
        </w:rPr>
        <w:t>JCA-AHF)</w:t>
      </w:r>
    </w:p>
    <w:p w14:paraId="1F0625F2" w14:textId="77777777" w:rsidR="000C2CCA" w:rsidRPr="00FF3888" w:rsidRDefault="000C2CCA" w:rsidP="003B55BA">
      <w:pPr>
        <w:ind w:firstLineChars="200" w:firstLine="480"/>
        <w:rPr>
          <w:rFonts w:eastAsia="SimSun"/>
          <w:lang w:eastAsia="zh-CN"/>
        </w:rPr>
      </w:pPr>
      <w:r w:rsidRPr="00FF3888">
        <w:rPr>
          <w:rFonts w:eastAsia="SimSun"/>
        </w:rPr>
        <w:t>JCA-AHF</w:t>
      </w:r>
      <w:r>
        <w:rPr>
          <w:rFonts w:eastAsia="SimSun" w:hint="eastAsia"/>
          <w:lang w:eastAsia="zh-CN"/>
        </w:rPr>
        <w:t>成立于</w:t>
      </w:r>
      <w:r>
        <w:rPr>
          <w:rFonts w:eastAsia="SimSun" w:hint="eastAsia"/>
          <w:lang w:eastAsia="zh-CN"/>
        </w:rPr>
        <w:t>2007</w:t>
      </w:r>
      <w:r>
        <w:rPr>
          <w:rFonts w:eastAsia="SimSun" w:hint="eastAsia"/>
          <w:lang w:eastAsia="zh-CN"/>
        </w:rPr>
        <w:t>年</w:t>
      </w:r>
      <w:r>
        <w:rPr>
          <w:rFonts w:eastAsia="SimSun" w:hint="eastAsia"/>
          <w:lang w:eastAsia="zh-CN"/>
        </w:rPr>
        <w:t>12</w:t>
      </w:r>
      <w:r>
        <w:rPr>
          <w:rFonts w:eastAsia="SimSun" w:hint="eastAsia"/>
          <w:lang w:eastAsia="zh-CN"/>
        </w:rPr>
        <w:t>月。有关该</w:t>
      </w:r>
      <w:r w:rsidRPr="00FF3888">
        <w:rPr>
          <w:rFonts w:eastAsia="SimSun"/>
          <w:lang w:eastAsia="zh-CN"/>
        </w:rPr>
        <w:t>JCA</w:t>
      </w:r>
      <w:r>
        <w:rPr>
          <w:rFonts w:eastAsia="SimSun" w:hint="eastAsia"/>
          <w:lang w:eastAsia="zh-CN"/>
        </w:rPr>
        <w:t>的信息见</w:t>
      </w:r>
      <w:r w:rsidRPr="00FF3888">
        <w:rPr>
          <w:rFonts w:eastAsia="SimSun"/>
          <w:lang w:eastAsia="zh-CN"/>
        </w:rPr>
        <w:t>TSAG-</w:t>
      </w:r>
      <w:hyperlink r:id="rId72" w:history="1">
        <w:r w:rsidRPr="00FF3888">
          <w:rPr>
            <w:rStyle w:val="Hyperlink"/>
            <w:rFonts w:eastAsia="SimSun"/>
            <w:lang w:eastAsia="zh-CN"/>
          </w:rPr>
          <w:t>R1</w:t>
        </w:r>
      </w:hyperlink>
      <w:r>
        <w:rPr>
          <w:rFonts w:eastAsia="SimSun" w:hint="eastAsia"/>
          <w:lang w:eastAsia="zh-CN"/>
        </w:rPr>
        <w:t>、</w:t>
      </w:r>
      <w:r>
        <w:fldChar w:fldCharType="begin"/>
      </w:r>
      <w:r>
        <w:rPr>
          <w:lang w:eastAsia="zh-CN"/>
        </w:rPr>
        <w:instrText>HYPERLINK "file:///C:\\Users\\JIN\\Downloads\\2"</w:instrText>
      </w:r>
      <w:r>
        <w:fldChar w:fldCharType="separate"/>
      </w:r>
      <w:r w:rsidRPr="0011058E">
        <w:rPr>
          <w:rStyle w:val="Hyperlink"/>
          <w:rFonts w:eastAsia="SimSun"/>
          <w:lang w:eastAsia="zh-CN"/>
        </w:rPr>
        <w:t>2</w:t>
      </w:r>
      <w:r>
        <w:rPr>
          <w:rStyle w:val="Hyperlink"/>
          <w:rFonts w:eastAsia="SimSun"/>
          <w:lang w:eastAsia="zh-CN"/>
        </w:rPr>
        <w:fldChar w:fldCharType="end"/>
      </w:r>
      <w:r>
        <w:rPr>
          <w:rFonts w:eastAsia="SimSun" w:hint="eastAsia"/>
          <w:lang w:eastAsia="zh-CN"/>
        </w:rPr>
        <w:t>、</w:t>
      </w:r>
      <w:r>
        <w:fldChar w:fldCharType="begin"/>
      </w:r>
      <w:r>
        <w:rPr>
          <w:lang w:eastAsia="zh-CN"/>
        </w:rPr>
        <w:instrText>HYPERLINK "file:///C:\\Users\\JIN\\Downloads\\4"</w:instrText>
      </w:r>
      <w:r>
        <w:fldChar w:fldCharType="separate"/>
      </w:r>
      <w:r w:rsidRPr="0011058E">
        <w:rPr>
          <w:rStyle w:val="Hyperlink"/>
          <w:rFonts w:eastAsia="SimSun"/>
          <w:lang w:eastAsia="zh-CN"/>
        </w:rPr>
        <w:t>4</w:t>
      </w:r>
      <w:r>
        <w:rPr>
          <w:rStyle w:val="Hyperlink"/>
          <w:rFonts w:eastAsia="SimSun"/>
          <w:lang w:eastAsia="zh-CN"/>
        </w:rPr>
        <w:fldChar w:fldCharType="end"/>
      </w:r>
      <w:r>
        <w:rPr>
          <w:rFonts w:eastAsia="SimSun" w:hint="eastAsia"/>
          <w:lang w:eastAsia="zh-CN"/>
        </w:rPr>
        <w:t>、</w:t>
      </w:r>
      <w:r>
        <w:fldChar w:fldCharType="begin"/>
      </w:r>
      <w:r>
        <w:rPr>
          <w:lang w:eastAsia="zh-CN"/>
        </w:rPr>
        <w:instrText>HYPERLINK "file:///C:\\Users\\JIN\\Downloads\\8"</w:instrText>
      </w:r>
      <w:r>
        <w:fldChar w:fldCharType="separate"/>
      </w:r>
      <w:r w:rsidRPr="0011058E">
        <w:rPr>
          <w:rStyle w:val="Hyperlink"/>
          <w:rFonts w:eastAsia="SimSun"/>
          <w:lang w:eastAsia="zh-CN"/>
        </w:rPr>
        <w:t>8</w:t>
      </w:r>
      <w:r>
        <w:rPr>
          <w:rStyle w:val="Hyperlink"/>
          <w:rFonts w:eastAsia="SimSun"/>
          <w:lang w:eastAsia="zh-CN"/>
        </w:rPr>
        <w:fldChar w:fldCharType="end"/>
      </w:r>
      <w:r>
        <w:rPr>
          <w:rFonts w:eastAsia="SimSun" w:hint="eastAsia"/>
          <w:lang w:eastAsia="zh-CN"/>
        </w:rPr>
        <w:t>及其网页</w:t>
      </w:r>
      <w:r>
        <w:fldChar w:fldCharType="begin"/>
      </w:r>
      <w:r>
        <w:rPr>
          <w:lang w:eastAsia="zh-CN"/>
        </w:rPr>
        <w:instrText>HYPERLINK "https://itu.int/en/ITU-T/jca/ahf/"</w:instrText>
      </w:r>
      <w:r>
        <w:fldChar w:fldCharType="separate"/>
      </w:r>
      <w:r w:rsidRPr="00FF3888">
        <w:rPr>
          <w:rStyle w:val="Hyperlink"/>
          <w:rFonts w:eastAsia="SimSun"/>
          <w:lang w:eastAsia="zh-CN"/>
        </w:rPr>
        <w:t>https://itu.int/en/ITU-T/jca/ahf/</w:t>
      </w:r>
      <w:r>
        <w:rPr>
          <w:rStyle w:val="Hyperlink"/>
          <w:rFonts w:eastAsia="SimSun"/>
          <w:lang w:eastAsia="zh-CN"/>
        </w:rPr>
        <w:fldChar w:fldCharType="end"/>
      </w:r>
      <w:r>
        <w:rPr>
          <w:rFonts w:eastAsia="SimSun" w:hint="eastAsia"/>
          <w:lang w:eastAsia="zh-CN"/>
        </w:rPr>
        <w:t>。</w:t>
      </w:r>
    </w:p>
    <w:p w14:paraId="49EA8097" w14:textId="77777777" w:rsidR="000C2CCA" w:rsidRPr="00FF3888" w:rsidRDefault="000C2CCA" w:rsidP="000C2CCA">
      <w:pPr>
        <w:pStyle w:val="Heading4"/>
        <w:rPr>
          <w:rFonts w:eastAsia="SimSun"/>
          <w:lang w:eastAsia="zh-CN"/>
        </w:rPr>
      </w:pPr>
      <w:r w:rsidRPr="00FF3888">
        <w:rPr>
          <w:rFonts w:eastAsia="SimSun"/>
          <w:lang w:eastAsia="zh-CN"/>
        </w:rPr>
        <w:t>3.3.2.2</w:t>
      </w:r>
      <w:r w:rsidRPr="00FF3888">
        <w:rPr>
          <w:rFonts w:eastAsia="SimSun"/>
          <w:lang w:eastAsia="zh-CN"/>
        </w:rPr>
        <w:tab/>
      </w:r>
      <w:r w:rsidRPr="00127FC0">
        <w:rPr>
          <w:rFonts w:eastAsia="SimSun" w:hint="eastAsia"/>
          <w:lang w:eastAsia="zh-CN"/>
        </w:rPr>
        <w:t>数字新冠肺炎证书联合协调活动（</w:t>
      </w:r>
      <w:r w:rsidRPr="00127FC0">
        <w:rPr>
          <w:rFonts w:eastAsia="SimSun"/>
          <w:lang w:eastAsia="zh-CN"/>
        </w:rPr>
        <w:t>JCA-DCC</w:t>
      </w:r>
      <w:r w:rsidRPr="00127FC0">
        <w:rPr>
          <w:rFonts w:eastAsia="SimSun" w:hint="eastAsia"/>
          <w:lang w:eastAsia="zh-CN"/>
        </w:rPr>
        <w:t>）</w:t>
      </w:r>
    </w:p>
    <w:p w14:paraId="44540C3A" w14:textId="77777777" w:rsidR="000C2CCA" w:rsidRPr="00FF3888" w:rsidRDefault="000C2CCA" w:rsidP="003B55BA">
      <w:pPr>
        <w:ind w:firstLineChars="200" w:firstLine="480"/>
        <w:rPr>
          <w:rFonts w:eastAsia="SimSun"/>
          <w:lang w:eastAsia="zh-CN"/>
        </w:rPr>
      </w:pPr>
      <w:r w:rsidRPr="00FF3888">
        <w:rPr>
          <w:rFonts w:eastAsia="SimSun"/>
        </w:rPr>
        <w:t>JCA-DCC</w:t>
      </w:r>
      <w:r>
        <w:rPr>
          <w:rFonts w:eastAsia="SimSun" w:hint="eastAsia"/>
          <w:lang w:eastAsia="zh-CN"/>
        </w:rPr>
        <w:t>成立于</w:t>
      </w:r>
      <w:r>
        <w:rPr>
          <w:rFonts w:eastAsia="SimSun" w:hint="eastAsia"/>
          <w:lang w:eastAsia="zh-CN"/>
        </w:rPr>
        <w:t>2021</w:t>
      </w:r>
      <w:r>
        <w:rPr>
          <w:rFonts w:eastAsia="SimSun" w:hint="eastAsia"/>
          <w:lang w:eastAsia="zh-CN"/>
        </w:rPr>
        <w:t>年</w:t>
      </w:r>
      <w:r>
        <w:rPr>
          <w:rFonts w:eastAsia="SimSun" w:hint="eastAsia"/>
          <w:lang w:eastAsia="zh-CN"/>
        </w:rPr>
        <w:t>10</w:t>
      </w:r>
      <w:r>
        <w:rPr>
          <w:rFonts w:eastAsia="SimSun" w:hint="eastAsia"/>
          <w:lang w:eastAsia="zh-CN"/>
        </w:rPr>
        <w:t>月。</w:t>
      </w:r>
      <w:r w:rsidRPr="00127FC0">
        <w:rPr>
          <w:rFonts w:eastAsia="SimSun" w:hint="eastAsia"/>
          <w:lang w:eastAsia="zh-CN"/>
        </w:rPr>
        <w:t>有关该</w:t>
      </w:r>
      <w:r w:rsidRPr="00127FC0">
        <w:rPr>
          <w:rFonts w:eastAsia="SimSun"/>
          <w:lang w:eastAsia="zh-CN"/>
        </w:rPr>
        <w:t>JCA</w:t>
      </w:r>
      <w:r w:rsidRPr="00127FC0">
        <w:rPr>
          <w:rFonts w:eastAsia="SimSun" w:hint="eastAsia"/>
          <w:lang w:eastAsia="zh-CN"/>
        </w:rPr>
        <w:t>的信息见</w:t>
      </w:r>
      <w:r w:rsidRPr="00FF3888">
        <w:rPr>
          <w:rFonts w:eastAsia="SimSun"/>
          <w:lang w:eastAsia="zh-CN"/>
        </w:rPr>
        <w:t>TSAG-</w:t>
      </w:r>
      <w:hyperlink r:id="rId73" w:history="1">
        <w:r w:rsidRPr="00FF3888">
          <w:rPr>
            <w:rStyle w:val="Hyperlink"/>
            <w:rFonts w:eastAsia="SimSun"/>
            <w:lang w:eastAsia="zh-CN"/>
          </w:rPr>
          <w:t>R1</w:t>
        </w:r>
      </w:hyperlink>
      <w:r>
        <w:rPr>
          <w:rFonts w:eastAsia="SimSun" w:hint="eastAsia"/>
          <w:lang w:eastAsia="zh-CN"/>
        </w:rPr>
        <w:t>、</w:t>
      </w:r>
      <w:r>
        <w:fldChar w:fldCharType="begin"/>
      </w:r>
      <w:r>
        <w:rPr>
          <w:lang w:eastAsia="zh-CN"/>
        </w:rPr>
        <w:instrText>HYPERLINK "file:///C:\\Users\\JIN\\Downloads\\2"</w:instrText>
      </w:r>
      <w:r>
        <w:fldChar w:fldCharType="separate"/>
      </w:r>
      <w:r w:rsidRPr="0011058E">
        <w:rPr>
          <w:rStyle w:val="Hyperlink"/>
          <w:rFonts w:eastAsia="SimSun"/>
          <w:lang w:eastAsia="zh-CN"/>
        </w:rPr>
        <w:t>2</w:t>
      </w:r>
      <w:r>
        <w:rPr>
          <w:rStyle w:val="Hyperlink"/>
          <w:rFonts w:eastAsia="SimSun"/>
          <w:lang w:eastAsia="zh-CN"/>
        </w:rPr>
        <w:fldChar w:fldCharType="end"/>
      </w:r>
      <w:r>
        <w:rPr>
          <w:rFonts w:eastAsia="SimSun" w:hint="eastAsia"/>
          <w:lang w:eastAsia="zh-CN"/>
        </w:rPr>
        <w:t>、</w:t>
      </w:r>
      <w:r>
        <w:fldChar w:fldCharType="begin"/>
      </w:r>
      <w:r>
        <w:rPr>
          <w:lang w:eastAsia="zh-CN"/>
        </w:rPr>
        <w:instrText>HYPERLINK "file:///C:\\Users\\JIN\\Downloads\\4"</w:instrText>
      </w:r>
      <w:r>
        <w:fldChar w:fldCharType="separate"/>
      </w:r>
      <w:r w:rsidRPr="0011058E">
        <w:rPr>
          <w:rStyle w:val="Hyperlink"/>
          <w:rFonts w:eastAsia="SimSun"/>
          <w:lang w:eastAsia="zh-CN"/>
        </w:rPr>
        <w:t>4</w:t>
      </w:r>
      <w:r>
        <w:rPr>
          <w:rStyle w:val="Hyperlink"/>
          <w:rFonts w:eastAsia="SimSun"/>
          <w:lang w:eastAsia="zh-CN"/>
        </w:rPr>
        <w:fldChar w:fldCharType="end"/>
      </w:r>
      <w:r>
        <w:rPr>
          <w:rFonts w:eastAsia="SimSun" w:hint="eastAsia"/>
          <w:lang w:eastAsia="zh-CN"/>
        </w:rPr>
        <w:t>、</w:t>
      </w:r>
      <w:r>
        <w:fldChar w:fldCharType="begin"/>
      </w:r>
      <w:r>
        <w:rPr>
          <w:lang w:eastAsia="zh-CN"/>
        </w:rPr>
        <w:instrText>HYPERLINK "file:///C:\\Users\\JIN\\Downloads\\8"</w:instrText>
      </w:r>
      <w:r>
        <w:fldChar w:fldCharType="separate"/>
      </w:r>
      <w:r w:rsidRPr="0011058E">
        <w:rPr>
          <w:rStyle w:val="Hyperlink"/>
          <w:rFonts w:eastAsia="SimSun"/>
          <w:lang w:eastAsia="zh-CN"/>
        </w:rPr>
        <w:t>8</w:t>
      </w:r>
      <w:r>
        <w:rPr>
          <w:rStyle w:val="Hyperlink"/>
          <w:rFonts w:eastAsia="SimSun"/>
          <w:lang w:eastAsia="zh-CN"/>
        </w:rPr>
        <w:fldChar w:fldCharType="end"/>
      </w:r>
      <w:r>
        <w:rPr>
          <w:rFonts w:eastAsia="SimSun" w:hint="eastAsia"/>
          <w:lang w:eastAsia="zh-CN"/>
        </w:rPr>
        <w:t>及其网页</w:t>
      </w:r>
      <w:r>
        <w:fldChar w:fldCharType="begin"/>
      </w:r>
      <w:r>
        <w:rPr>
          <w:lang w:eastAsia="zh-CN"/>
        </w:rPr>
        <w:instrText>HYPERLINK "https://itu.int/en/ITU-T/jca/dcc"</w:instrText>
      </w:r>
      <w:r>
        <w:fldChar w:fldCharType="separate"/>
      </w:r>
      <w:r w:rsidRPr="00FF3888">
        <w:rPr>
          <w:rStyle w:val="Hyperlink"/>
          <w:rFonts w:eastAsia="SimSun"/>
          <w:lang w:eastAsia="zh-CN"/>
        </w:rPr>
        <w:t>https://itu.int/en/ITU-T/jca/dcc</w:t>
      </w:r>
      <w:r>
        <w:rPr>
          <w:rStyle w:val="Hyperlink"/>
          <w:rFonts w:eastAsia="SimSun"/>
          <w:lang w:eastAsia="zh-CN"/>
        </w:rPr>
        <w:fldChar w:fldCharType="end"/>
      </w:r>
      <w:r>
        <w:rPr>
          <w:rFonts w:eastAsia="SimSun" w:hint="eastAsia"/>
          <w:lang w:eastAsia="zh-CN"/>
        </w:rPr>
        <w:t>。</w:t>
      </w:r>
    </w:p>
    <w:p w14:paraId="6765F212" w14:textId="77777777" w:rsidR="000C2CCA" w:rsidRPr="00FF3888" w:rsidRDefault="000C2CCA" w:rsidP="000C2CCA">
      <w:pPr>
        <w:pStyle w:val="Heading4"/>
        <w:rPr>
          <w:rFonts w:eastAsia="SimSun"/>
          <w:lang w:eastAsia="zh-CN"/>
        </w:rPr>
      </w:pPr>
      <w:r w:rsidRPr="00FF3888">
        <w:rPr>
          <w:rFonts w:eastAsia="SimSun"/>
          <w:lang w:eastAsia="zh-CN"/>
        </w:rPr>
        <w:t>3.3.2.3</w:t>
      </w:r>
      <w:r w:rsidRPr="00FF3888">
        <w:rPr>
          <w:rFonts w:eastAsia="SimSun"/>
          <w:lang w:eastAsia="zh-CN"/>
        </w:rPr>
        <w:tab/>
      </w:r>
      <w:r w:rsidRPr="00127FC0">
        <w:rPr>
          <w:rFonts w:eastAsia="SimSun" w:hint="eastAsia"/>
          <w:lang w:eastAsia="zh-CN"/>
        </w:rPr>
        <w:t>量子密钥分发网络联合协调活动（</w:t>
      </w:r>
      <w:r w:rsidRPr="00127FC0">
        <w:rPr>
          <w:rFonts w:eastAsia="SimSun"/>
          <w:lang w:eastAsia="zh-CN"/>
        </w:rPr>
        <w:t>JCA-QKDN</w:t>
      </w:r>
      <w:r w:rsidRPr="00127FC0">
        <w:rPr>
          <w:rFonts w:eastAsia="SimSun" w:hint="eastAsia"/>
          <w:lang w:eastAsia="zh-CN"/>
        </w:rPr>
        <w:t>）</w:t>
      </w:r>
    </w:p>
    <w:p w14:paraId="4D04970C" w14:textId="77777777" w:rsidR="000C2CCA" w:rsidRPr="00FF3888" w:rsidRDefault="000C2CCA" w:rsidP="003B55BA">
      <w:pPr>
        <w:ind w:firstLineChars="200" w:firstLine="480"/>
        <w:rPr>
          <w:rFonts w:eastAsia="SimSun"/>
          <w:lang w:eastAsia="zh-CN"/>
        </w:rPr>
      </w:pPr>
      <w:r w:rsidRPr="00FF3888">
        <w:rPr>
          <w:rFonts w:eastAsia="SimSun"/>
        </w:rPr>
        <w:t>JCA-QKDN</w:t>
      </w:r>
      <w:r>
        <w:rPr>
          <w:rFonts w:eastAsia="SimSun" w:hint="eastAsia"/>
          <w:lang w:eastAsia="zh-CN"/>
        </w:rPr>
        <w:t>成立于</w:t>
      </w:r>
      <w:r>
        <w:rPr>
          <w:rFonts w:eastAsia="SimSun" w:hint="eastAsia"/>
          <w:lang w:eastAsia="zh-CN"/>
        </w:rPr>
        <w:t>2022</w:t>
      </w:r>
      <w:r>
        <w:rPr>
          <w:rFonts w:eastAsia="SimSun" w:hint="eastAsia"/>
          <w:lang w:eastAsia="zh-CN"/>
        </w:rPr>
        <w:t>年</w:t>
      </w:r>
      <w:r>
        <w:rPr>
          <w:rFonts w:eastAsia="SimSun" w:hint="eastAsia"/>
          <w:lang w:eastAsia="zh-CN"/>
        </w:rPr>
        <w:t>12</w:t>
      </w:r>
      <w:r>
        <w:rPr>
          <w:rFonts w:eastAsia="SimSun" w:hint="eastAsia"/>
          <w:lang w:eastAsia="zh-CN"/>
        </w:rPr>
        <w:t>月。有关该</w:t>
      </w:r>
      <w:r w:rsidRPr="00FF3888">
        <w:rPr>
          <w:rFonts w:eastAsia="SimSun"/>
          <w:lang w:eastAsia="zh-CN"/>
        </w:rPr>
        <w:t>JCA</w:t>
      </w:r>
      <w:r>
        <w:rPr>
          <w:rFonts w:eastAsia="SimSun" w:hint="eastAsia"/>
          <w:lang w:eastAsia="zh-CN"/>
        </w:rPr>
        <w:t>的信息见</w:t>
      </w:r>
      <w:r w:rsidRPr="00FF3888">
        <w:rPr>
          <w:rFonts w:eastAsia="SimSun"/>
          <w:lang w:eastAsia="zh-CN"/>
        </w:rPr>
        <w:t>TSAG-</w:t>
      </w:r>
      <w:hyperlink r:id="rId74" w:history="1">
        <w:r w:rsidRPr="00FF3888">
          <w:rPr>
            <w:rStyle w:val="Hyperlink"/>
            <w:rFonts w:eastAsia="SimSun"/>
            <w:lang w:eastAsia="zh-CN"/>
          </w:rPr>
          <w:t>R1</w:t>
        </w:r>
      </w:hyperlink>
      <w:r>
        <w:rPr>
          <w:rFonts w:eastAsia="SimSun" w:hint="eastAsia"/>
          <w:lang w:eastAsia="zh-CN"/>
        </w:rPr>
        <w:t>、</w:t>
      </w:r>
      <w:r>
        <w:fldChar w:fldCharType="begin"/>
      </w:r>
      <w:r>
        <w:rPr>
          <w:lang w:eastAsia="zh-CN"/>
        </w:rPr>
        <w:instrText>HYPERLINK "file:///C:\\Users\\JIN\\Downloads\\2"</w:instrText>
      </w:r>
      <w:r>
        <w:fldChar w:fldCharType="separate"/>
      </w:r>
      <w:r w:rsidRPr="0011058E">
        <w:rPr>
          <w:rStyle w:val="Hyperlink"/>
          <w:rFonts w:eastAsia="SimSun"/>
          <w:lang w:eastAsia="zh-CN"/>
        </w:rPr>
        <w:t>2</w:t>
      </w:r>
      <w:r>
        <w:rPr>
          <w:rStyle w:val="Hyperlink"/>
          <w:rFonts w:eastAsia="SimSun"/>
          <w:lang w:eastAsia="zh-CN"/>
        </w:rPr>
        <w:fldChar w:fldCharType="end"/>
      </w:r>
      <w:r>
        <w:rPr>
          <w:rFonts w:eastAsia="SimSun" w:hint="eastAsia"/>
          <w:lang w:eastAsia="zh-CN"/>
        </w:rPr>
        <w:t>、</w:t>
      </w:r>
      <w:r>
        <w:fldChar w:fldCharType="begin"/>
      </w:r>
      <w:r>
        <w:rPr>
          <w:lang w:eastAsia="zh-CN"/>
        </w:rPr>
        <w:instrText>HYPERLINK "file:///C:\\Users\\JIN\\Downloads\\4"</w:instrText>
      </w:r>
      <w:r>
        <w:fldChar w:fldCharType="separate"/>
      </w:r>
      <w:r w:rsidRPr="0011058E">
        <w:rPr>
          <w:rStyle w:val="Hyperlink"/>
          <w:rFonts w:eastAsia="SimSun"/>
          <w:lang w:eastAsia="zh-CN"/>
        </w:rPr>
        <w:t>4</w:t>
      </w:r>
      <w:r>
        <w:rPr>
          <w:rStyle w:val="Hyperlink"/>
          <w:rFonts w:eastAsia="SimSun"/>
          <w:lang w:eastAsia="zh-CN"/>
        </w:rPr>
        <w:fldChar w:fldCharType="end"/>
      </w:r>
      <w:r>
        <w:rPr>
          <w:rFonts w:eastAsia="SimSun" w:hint="eastAsia"/>
          <w:lang w:eastAsia="zh-CN"/>
        </w:rPr>
        <w:t>、</w:t>
      </w:r>
      <w:r>
        <w:fldChar w:fldCharType="begin"/>
      </w:r>
      <w:r>
        <w:rPr>
          <w:lang w:eastAsia="zh-CN"/>
        </w:rPr>
        <w:instrText>HYPERLINK "file:///C:\\Users\\JIN\\Downloads\\8"</w:instrText>
      </w:r>
      <w:r>
        <w:fldChar w:fldCharType="separate"/>
      </w:r>
      <w:r w:rsidRPr="0011058E">
        <w:rPr>
          <w:rStyle w:val="Hyperlink"/>
          <w:rFonts w:eastAsia="SimSun"/>
          <w:lang w:eastAsia="zh-CN"/>
        </w:rPr>
        <w:t>8</w:t>
      </w:r>
      <w:r>
        <w:rPr>
          <w:rStyle w:val="Hyperlink"/>
          <w:rFonts w:eastAsia="SimSun"/>
          <w:lang w:eastAsia="zh-CN"/>
        </w:rPr>
        <w:fldChar w:fldCharType="end"/>
      </w:r>
      <w:r>
        <w:rPr>
          <w:rFonts w:eastAsia="SimSun" w:hint="eastAsia"/>
          <w:lang w:eastAsia="zh-CN"/>
        </w:rPr>
        <w:t>及其网页</w:t>
      </w:r>
      <w:r>
        <w:fldChar w:fldCharType="begin"/>
      </w:r>
      <w:r>
        <w:rPr>
          <w:lang w:eastAsia="zh-CN"/>
        </w:rPr>
        <w:instrText>HYPERLINK "https://itu.int/en/ITU-T/jca/qkdn"</w:instrText>
      </w:r>
      <w:r>
        <w:fldChar w:fldCharType="separate"/>
      </w:r>
      <w:r w:rsidRPr="00FF3888">
        <w:rPr>
          <w:rStyle w:val="Hyperlink"/>
          <w:rFonts w:eastAsia="SimSun"/>
          <w:lang w:eastAsia="zh-CN"/>
        </w:rPr>
        <w:t>https://itu.int/en/ITU-T/jca/qkdn</w:t>
      </w:r>
      <w:r>
        <w:rPr>
          <w:rStyle w:val="Hyperlink"/>
          <w:rFonts w:eastAsia="SimSun"/>
          <w:lang w:eastAsia="zh-CN"/>
        </w:rPr>
        <w:fldChar w:fldCharType="end"/>
      </w:r>
      <w:r>
        <w:rPr>
          <w:rFonts w:eastAsia="SimSun" w:hint="eastAsia"/>
          <w:lang w:eastAsia="zh-CN"/>
        </w:rPr>
        <w:t>。</w:t>
      </w:r>
    </w:p>
    <w:p w14:paraId="44238086" w14:textId="77777777" w:rsidR="000C2CCA" w:rsidRPr="00FF3888" w:rsidRDefault="000C2CCA" w:rsidP="000C2CCA">
      <w:pPr>
        <w:pStyle w:val="Heading3"/>
        <w:rPr>
          <w:rFonts w:eastAsia="SimSun"/>
          <w:lang w:eastAsia="zh-CN"/>
        </w:rPr>
      </w:pPr>
      <w:r w:rsidRPr="00FF3888">
        <w:rPr>
          <w:rFonts w:eastAsia="SimSun"/>
          <w:lang w:eastAsia="zh-CN"/>
        </w:rPr>
        <w:t>3.3.3</w:t>
      </w:r>
      <w:r w:rsidRPr="00FF3888">
        <w:rPr>
          <w:rFonts w:eastAsia="SimSun"/>
          <w:lang w:eastAsia="zh-CN"/>
        </w:rPr>
        <w:tab/>
        <w:t>TSAG</w:t>
      </w:r>
      <w:r>
        <w:rPr>
          <w:rFonts w:eastAsia="SimSun" w:hint="eastAsia"/>
          <w:lang w:eastAsia="zh-CN"/>
        </w:rPr>
        <w:t>下设的区域组</w:t>
      </w:r>
    </w:p>
    <w:p w14:paraId="2106745E" w14:textId="77777777" w:rsidR="000C2CCA" w:rsidRPr="00FF3888" w:rsidRDefault="000C2CCA" w:rsidP="003B55BA">
      <w:pPr>
        <w:ind w:firstLineChars="200" w:firstLine="480"/>
        <w:rPr>
          <w:rFonts w:eastAsia="SimSun"/>
          <w:lang w:eastAsia="zh-CN"/>
        </w:rPr>
      </w:pPr>
      <w:r>
        <w:rPr>
          <w:rFonts w:eastAsia="SimSun" w:hint="eastAsia"/>
          <w:lang w:eastAsia="zh-CN"/>
        </w:rPr>
        <w:t>无。</w:t>
      </w:r>
    </w:p>
    <w:p w14:paraId="0FAAEBE7" w14:textId="77777777" w:rsidR="000C2CCA" w:rsidRPr="00FF3888" w:rsidRDefault="000C2CCA" w:rsidP="000C2CCA">
      <w:pPr>
        <w:pStyle w:val="Heading3"/>
        <w:rPr>
          <w:rFonts w:eastAsia="SimSun"/>
          <w:lang w:eastAsia="zh-CN"/>
        </w:rPr>
      </w:pPr>
      <w:r w:rsidRPr="00FF3888">
        <w:rPr>
          <w:rFonts w:eastAsia="SimSun"/>
          <w:lang w:eastAsia="zh-CN"/>
        </w:rPr>
        <w:t>3.3.4</w:t>
      </w:r>
      <w:r w:rsidRPr="00FF3888">
        <w:rPr>
          <w:rFonts w:eastAsia="SimSun"/>
          <w:lang w:eastAsia="zh-CN"/>
        </w:rPr>
        <w:tab/>
      </w:r>
      <w:r>
        <w:rPr>
          <w:rFonts w:eastAsia="SimSun" w:hint="eastAsia"/>
          <w:lang w:eastAsia="zh-CN"/>
        </w:rPr>
        <w:t>元宇宙焦点组（</w:t>
      </w:r>
      <w:r w:rsidRPr="00FF3888">
        <w:rPr>
          <w:rFonts w:eastAsia="SimSun"/>
          <w:lang w:eastAsia="zh-CN"/>
        </w:rPr>
        <w:t>FG-MV</w:t>
      </w:r>
      <w:r>
        <w:rPr>
          <w:rFonts w:eastAsia="SimSun" w:hint="eastAsia"/>
          <w:lang w:eastAsia="zh-CN"/>
        </w:rPr>
        <w:t>）</w:t>
      </w:r>
    </w:p>
    <w:p w14:paraId="2B28C7C6" w14:textId="77777777" w:rsidR="000C2CCA" w:rsidRPr="00FF3888" w:rsidRDefault="000C2CCA" w:rsidP="003B55BA">
      <w:pPr>
        <w:ind w:firstLineChars="200" w:firstLine="480"/>
        <w:rPr>
          <w:rFonts w:eastAsia="SimSun"/>
          <w:lang w:eastAsia="zh-CN"/>
        </w:rPr>
      </w:pPr>
      <w:r w:rsidRPr="00FF3888">
        <w:rPr>
          <w:rFonts w:eastAsia="SimSun"/>
        </w:rPr>
        <w:t>FG-MV</w:t>
      </w:r>
      <w:r w:rsidRPr="00AF76D6">
        <w:rPr>
          <w:rFonts w:eastAsia="SimSun" w:hint="eastAsia"/>
        </w:rPr>
        <w:t>于</w:t>
      </w:r>
      <w:r w:rsidRPr="00AF76D6">
        <w:rPr>
          <w:rFonts w:eastAsia="SimSun"/>
        </w:rPr>
        <w:t>2022</w:t>
      </w:r>
      <w:r w:rsidRPr="00AF76D6">
        <w:rPr>
          <w:rFonts w:eastAsia="SimSun" w:hint="eastAsia"/>
        </w:rPr>
        <w:t>年</w:t>
      </w:r>
      <w:r w:rsidRPr="00AF76D6">
        <w:rPr>
          <w:rFonts w:eastAsia="SimSun"/>
        </w:rPr>
        <w:t>12</w:t>
      </w:r>
      <w:proofErr w:type="spellStart"/>
      <w:r w:rsidRPr="00AF76D6">
        <w:rPr>
          <w:rFonts w:eastAsia="SimSun" w:hint="eastAsia"/>
        </w:rPr>
        <w:t>月在</w:t>
      </w:r>
      <w:proofErr w:type="spellEnd"/>
      <w:r w:rsidRPr="00AF76D6">
        <w:rPr>
          <w:rFonts w:eastAsia="SimSun"/>
        </w:rPr>
        <w:t>TSAG</w:t>
      </w:r>
      <w:proofErr w:type="spellStart"/>
      <w:r w:rsidRPr="00AF76D6">
        <w:rPr>
          <w:rFonts w:eastAsia="SimSun" w:hint="eastAsia"/>
        </w:rPr>
        <w:t>下成立，并于</w:t>
      </w:r>
      <w:proofErr w:type="spellEnd"/>
      <w:r w:rsidRPr="00AF76D6">
        <w:rPr>
          <w:rFonts w:eastAsia="SimSun"/>
        </w:rPr>
        <w:t>2024</w:t>
      </w:r>
      <w:r w:rsidRPr="00AF76D6">
        <w:rPr>
          <w:rFonts w:eastAsia="SimSun" w:hint="eastAsia"/>
        </w:rPr>
        <w:t>年</w:t>
      </w:r>
      <w:r w:rsidRPr="00AF76D6">
        <w:rPr>
          <w:rFonts w:eastAsia="SimSun"/>
        </w:rPr>
        <w:t>6</w:t>
      </w:r>
      <w:proofErr w:type="spellStart"/>
      <w:r w:rsidRPr="00AF76D6">
        <w:rPr>
          <w:rFonts w:eastAsia="SimSun" w:hint="eastAsia"/>
        </w:rPr>
        <w:t>月结束。有关该焦点组的信息见</w:t>
      </w:r>
      <w:proofErr w:type="spellEnd"/>
      <w:r w:rsidRPr="00FF3888">
        <w:rPr>
          <w:rFonts w:eastAsia="SimSun"/>
        </w:rPr>
        <w:t>TSAG-</w:t>
      </w:r>
      <w:hyperlink r:id="rId75" w:history="1">
        <w:r w:rsidRPr="00FF3888">
          <w:rPr>
            <w:rStyle w:val="Hyperlink"/>
            <w:rFonts w:eastAsia="SimSun"/>
          </w:rPr>
          <w:t>R1</w:t>
        </w:r>
      </w:hyperlink>
      <w:r>
        <w:rPr>
          <w:rFonts w:eastAsia="SimSun" w:hint="eastAsia"/>
          <w:lang w:eastAsia="zh-CN"/>
        </w:rPr>
        <w:t>、</w:t>
      </w:r>
      <w:r>
        <w:fldChar w:fldCharType="begin"/>
      </w:r>
      <w:r>
        <w:instrText>HYPERLINK "file:///C:\\Users\\JIN\\Downloads\\2"</w:instrText>
      </w:r>
      <w:r>
        <w:fldChar w:fldCharType="separate"/>
      </w:r>
      <w:r w:rsidRPr="0011058E">
        <w:rPr>
          <w:rStyle w:val="Hyperlink"/>
          <w:rFonts w:eastAsia="SimSun"/>
        </w:rPr>
        <w:t>2</w:t>
      </w:r>
      <w:r>
        <w:rPr>
          <w:rStyle w:val="Hyperlink"/>
          <w:rFonts w:eastAsia="SimSun"/>
        </w:rPr>
        <w:fldChar w:fldCharType="end"/>
      </w:r>
      <w:r>
        <w:rPr>
          <w:rFonts w:eastAsia="SimSun" w:hint="eastAsia"/>
          <w:lang w:eastAsia="zh-CN"/>
        </w:rPr>
        <w:t>、</w:t>
      </w:r>
      <w:r>
        <w:fldChar w:fldCharType="begin"/>
      </w:r>
      <w:r>
        <w:instrText>HYPERLINK "file:///C:\\Users\\JIN\\Downloads\\4"</w:instrText>
      </w:r>
      <w:r>
        <w:fldChar w:fldCharType="separate"/>
      </w:r>
      <w:r w:rsidRPr="0011058E">
        <w:rPr>
          <w:rStyle w:val="Hyperlink"/>
          <w:rFonts w:eastAsia="SimSun"/>
        </w:rPr>
        <w:t>4</w:t>
      </w:r>
      <w:r>
        <w:rPr>
          <w:rStyle w:val="Hyperlink"/>
          <w:rFonts w:eastAsia="SimSun"/>
        </w:rPr>
        <w:fldChar w:fldCharType="end"/>
      </w:r>
      <w:r>
        <w:rPr>
          <w:rFonts w:eastAsia="SimSun" w:hint="eastAsia"/>
          <w:lang w:eastAsia="zh-CN"/>
        </w:rPr>
        <w:t>、</w:t>
      </w:r>
      <w:r>
        <w:fldChar w:fldCharType="begin"/>
      </w:r>
      <w:r>
        <w:instrText>HYPERLINK "file:///C:\\Users\\JIN\\Downloads\\8"</w:instrText>
      </w:r>
      <w:r>
        <w:fldChar w:fldCharType="separate"/>
      </w:r>
      <w:r w:rsidRPr="0011058E">
        <w:rPr>
          <w:rStyle w:val="Hyperlink"/>
          <w:rFonts w:eastAsia="SimSun"/>
        </w:rPr>
        <w:t>8</w:t>
      </w:r>
      <w:r>
        <w:rPr>
          <w:rStyle w:val="Hyperlink"/>
          <w:rFonts w:eastAsia="SimSun"/>
        </w:rPr>
        <w:fldChar w:fldCharType="end"/>
      </w:r>
      <w:r>
        <w:rPr>
          <w:rFonts w:eastAsia="SimSun" w:hint="eastAsia"/>
          <w:lang w:eastAsia="zh-CN"/>
        </w:rPr>
        <w:t>及其网页</w:t>
      </w:r>
      <w:r>
        <w:fldChar w:fldCharType="begin"/>
      </w:r>
      <w:r>
        <w:instrText>HYPERLINK "https://itu.int/en/ITU-T/focusgroups/mv"</w:instrText>
      </w:r>
      <w:r>
        <w:fldChar w:fldCharType="separate"/>
      </w:r>
      <w:r w:rsidRPr="00FF3888">
        <w:rPr>
          <w:rStyle w:val="Hyperlink"/>
          <w:rFonts w:eastAsia="SimSun"/>
        </w:rPr>
        <w:t>https://itu.int/en/ITU-T/focusgroups/mv</w:t>
      </w:r>
      <w:r>
        <w:rPr>
          <w:rStyle w:val="Hyperlink"/>
          <w:rFonts w:eastAsia="SimSun"/>
        </w:rPr>
        <w:fldChar w:fldCharType="end"/>
      </w:r>
      <w:r>
        <w:rPr>
          <w:rFonts w:eastAsia="SimSun" w:hint="eastAsia"/>
          <w:lang w:eastAsia="zh-CN"/>
        </w:rPr>
        <w:t>。</w:t>
      </w:r>
    </w:p>
    <w:p w14:paraId="5684BC03" w14:textId="77777777" w:rsidR="000C2CCA" w:rsidRPr="00FF3888" w:rsidRDefault="000C2CCA" w:rsidP="000C2CCA">
      <w:pPr>
        <w:pStyle w:val="Heading2"/>
        <w:ind w:left="576" w:hanging="576"/>
        <w:rPr>
          <w:rFonts w:eastAsia="SimSun"/>
          <w:lang w:eastAsia="zh-CN"/>
        </w:rPr>
      </w:pPr>
      <w:bookmarkStart w:id="17" w:name="_Toc93408226"/>
      <w:bookmarkStart w:id="18" w:name="_Toc178927181"/>
      <w:r w:rsidRPr="00FF3888">
        <w:rPr>
          <w:rFonts w:eastAsia="SimSun"/>
          <w:lang w:eastAsia="zh-CN"/>
        </w:rPr>
        <w:t>3.4</w:t>
      </w:r>
      <w:r w:rsidRPr="00FF3888">
        <w:rPr>
          <w:rFonts w:eastAsia="SimSun"/>
          <w:lang w:eastAsia="zh-CN"/>
        </w:rPr>
        <w:tab/>
        <w:t>TSAG</w:t>
      </w:r>
      <w:bookmarkEnd w:id="17"/>
      <w:r>
        <w:rPr>
          <w:rFonts w:eastAsia="SimSun" w:hint="eastAsia"/>
          <w:lang w:eastAsia="zh-CN"/>
        </w:rPr>
        <w:t>的其它成果</w:t>
      </w:r>
      <w:bookmarkEnd w:id="18"/>
    </w:p>
    <w:p w14:paraId="3D2DAB10" w14:textId="77777777" w:rsidR="000C2CCA" w:rsidRPr="00FF3888" w:rsidRDefault="000C2CCA" w:rsidP="000C2CCA">
      <w:pPr>
        <w:pStyle w:val="Heading3"/>
        <w:ind w:left="720" w:hanging="720"/>
        <w:rPr>
          <w:rFonts w:eastAsia="SimSun"/>
          <w:bCs/>
          <w:lang w:eastAsia="ja-JP"/>
        </w:rPr>
      </w:pPr>
      <w:r w:rsidRPr="00FF3888">
        <w:rPr>
          <w:rFonts w:eastAsia="SimSun"/>
          <w:bCs/>
          <w:lang w:eastAsia="zh-CN"/>
        </w:rPr>
        <w:t>3.4.1</w:t>
      </w:r>
      <w:r w:rsidRPr="00FF3888">
        <w:rPr>
          <w:rFonts w:eastAsia="SimSun"/>
          <w:bCs/>
          <w:lang w:eastAsia="zh-CN"/>
        </w:rPr>
        <w:tab/>
      </w:r>
      <w:r w:rsidRPr="00AF76D6">
        <w:rPr>
          <w:rFonts w:eastAsia="SimSun" w:hint="eastAsia"/>
          <w:bCs/>
          <w:lang w:eastAsia="ja-JP"/>
        </w:rPr>
        <w:t>在</w:t>
      </w:r>
      <w:r>
        <w:rPr>
          <w:rFonts w:eastAsia="SimSun" w:hint="eastAsia"/>
          <w:bCs/>
          <w:lang w:eastAsia="zh-CN"/>
        </w:rPr>
        <w:t>本</w:t>
      </w:r>
      <w:r w:rsidRPr="00AF76D6">
        <w:rPr>
          <w:rFonts w:eastAsia="SimSun" w:hint="eastAsia"/>
          <w:bCs/>
          <w:lang w:eastAsia="ja-JP"/>
        </w:rPr>
        <w:t>研究期设立</w:t>
      </w:r>
      <w:r w:rsidRPr="00AF76D6">
        <w:rPr>
          <w:rFonts w:eastAsia="SimSun"/>
          <w:bCs/>
          <w:lang w:eastAsia="ja-JP"/>
        </w:rPr>
        <w:t>/</w:t>
      </w:r>
      <w:r w:rsidRPr="00AF76D6">
        <w:rPr>
          <w:rFonts w:eastAsia="SimSun" w:hint="eastAsia"/>
          <w:bCs/>
          <w:lang w:eastAsia="ja-JP"/>
        </w:rPr>
        <w:t>修订</w:t>
      </w:r>
      <w:r w:rsidRPr="00AF76D6">
        <w:rPr>
          <w:rFonts w:eastAsia="SimSun"/>
          <w:bCs/>
          <w:lang w:eastAsia="ja-JP"/>
        </w:rPr>
        <w:t>/</w:t>
      </w:r>
      <w:r w:rsidRPr="00AF76D6">
        <w:rPr>
          <w:rFonts w:eastAsia="SimSun" w:hint="eastAsia"/>
          <w:bCs/>
          <w:lang w:eastAsia="ja-JP"/>
        </w:rPr>
        <w:t>终止课题</w:t>
      </w:r>
    </w:p>
    <w:p w14:paraId="1C0854D7" w14:textId="77777777" w:rsidR="000C2CCA" w:rsidRPr="00FF3888" w:rsidRDefault="000C2CCA" w:rsidP="003B55BA">
      <w:pPr>
        <w:ind w:firstLineChars="200" w:firstLine="480"/>
        <w:rPr>
          <w:rFonts w:eastAsia="SimSun"/>
          <w:lang w:eastAsia="zh-CN"/>
        </w:rPr>
      </w:pPr>
      <w:r w:rsidRPr="00AF76D6">
        <w:rPr>
          <w:rFonts w:eastAsia="SimSun" w:hint="eastAsia"/>
          <w:lang w:eastAsia="ja-JP"/>
        </w:rPr>
        <w:t>在</w:t>
      </w:r>
      <w:r w:rsidRPr="00AF76D6">
        <w:rPr>
          <w:rFonts w:eastAsia="SimSun"/>
          <w:lang w:eastAsia="ja-JP"/>
        </w:rPr>
        <w:t>2024</w:t>
      </w:r>
      <w:r w:rsidRPr="00AF76D6">
        <w:rPr>
          <w:rFonts w:eastAsia="SimSun" w:hint="eastAsia"/>
          <w:lang w:eastAsia="ja-JP"/>
        </w:rPr>
        <w:t>年</w:t>
      </w:r>
      <w:r w:rsidRPr="00AF76D6">
        <w:rPr>
          <w:rFonts w:eastAsia="SimSun"/>
          <w:lang w:eastAsia="ja-JP"/>
        </w:rPr>
        <w:t>7</w:t>
      </w:r>
      <w:r w:rsidRPr="00AF76D6">
        <w:rPr>
          <w:rFonts w:eastAsia="SimSun" w:hint="eastAsia"/>
          <w:lang w:eastAsia="ja-JP"/>
        </w:rPr>
        <w:t>月</w:t>
      </w:r>
      <w:r w:rsidRPr="00AF76D6">
        <w:rPr>
          <w:rFonts w:eastAsia="SimSun"/>
          <w:lang w:eastAsia="ja-JP"/>
        </w:rPr>
        <w:t>29</w:t>
      </w:r>
      <w:r w:rsidRPr="00AF76D6">
        <w:rPr>
          <w:rFonts w:eastAsia="SimSun" w:hint="eastAsia"/>
          <w:lang w:eastAsia="ja-JP"/>
        </w:rPr>
        <w:t>日</w:t>
      </w:r>
      <w:r>
        <w:rPr>
          <w:rFonts w:eastAsia="SimSun" w:hint="eastAsia"/>
          <w:lang w:eastAsia="zh-CN"/>
        </w:rPr>
        <w:t>-</w:t>
      </w:r>
      <w:r w:rsidRPr="00AF76D6">
        <w:rPr>
          <w:rFonts w:eastAsia="SimSun"/>
          <w:lang w:eastAsia="ja-JP"/>
        </w:rPr>
        <w:t>8</w:t>
      </w:r>
      <w:r w:rsidRPr="00AF76D6">
        <w:rPr>
          <w:rFonts w:eastAsia="SimSun" w:hint="eastAsia"/>
          <w:lang w:eastAsia="ja-JP"/>
        </w:rPr>
        <w:t>月</w:t>
      </w:r>
      <w:r w:rsidRPr="00AF76D6">
        <w:rPr>
          <w:rFonts w:eastAsia="SimSun"/>
          <w:lang w:eastAsia="ja-JP"/>
        </w:rPr>
        <w:t>2</w:t>
      </w:r>
      <w:r w:rsidRPr="00AF76D6">
        <w:rPr>
          <w:rFonts w:eastAsia="SimSun" w:hint="eastAsia"/>
          <w:lang w:eastAsia="ja-JP"/>
        </w:rPr>
        <w:t>日的</w:t>
      </w:r>
      <w:r w:rsidRPr="00AF76D6">
        <w:rPr>
          <w:rFonts w:eastAsia="SimSun"/>
          <w:lang w:eastAsia="ja-JP"/>
        </w:rPr>
        <w:t>TSAG</w:t>
      </w:r>
      <w:r w:rsidRPr="00AF76D6">
        <w:rPr>
          <w:rFonts w:eastAsia="SimSun" w:hint="eastAsia"/>
          <w:lang w:eastAsia="ja-JP"/>
        </w:rPr>
        <w:t>会议上，</w:t>
      </w:r>
      <w:r w:rsidRPr="00AF76D6">
        <w:rPr>
          <w:rFonts w:eastAsia="SimSun"/>
          <w:lang w:eastAsia="ja-JP"/>
        </w:rPr>
        <w:t>TSAG</w:t>
      </w:r>
      <w:r w:rsidRPr="00AF76D6">
        <w:rPr>
          <w:rFonts w:eastAsia="SimSun" w:hint="eastAsia"/>
          <w:lang w:eastAsia="ja-JP"/>
        </w:rPr>
        <w:t>审查并批准了经修改的第</w:t>
      </w:r>
      <w:r w:rsidRPr="00AF76D6">
        <w:rPr>
          <w:rFonts w:eastAsia="SimSun"/>
          <w:lang w:eastAsia="ja-JP"/>
        </w:rPr>
        <w:t>1/17</w:t>
      </w:r>
      <w:r w:rsidRPr="00AF76D6">
        <w:rPr>
          <w:rFonts w:eastAsia="SimSun" w:hint="eastAsia"/>
          <w:lang w:eastAsia="ja-JP"/>
        </w:rPr>
        <w:t>号课题案文，包括将孵化机制从第</w:t>
      </w:r>
      <w:r w:rsidRPr="00AF76D6">
        <w:rPr>
          <w:rFonts w:eastAsia="SimSun"/>
          <w:lang w:eastAsia="ja-JP"/>
        </w:rPr>
        <w:t>17</w:t>
      </w:r>
      <w:r w:rsidRPr="00AF76D6">
        <w:rPr>
          <w:rFonts w:eastAsia="SimSun" w:hint="eastAsia"/>
          <w:lang w:eastAsia="ja-JP"/>
        </w:rPr>
        <w:t>研究组</w:t>
      </w:r>
      <w:r>
        <w:rPr>
          <w:rFonts w:eastAsia="SimSun" w:hint="eastAsia"/>
          <w:lang w:eastAsia="zh-CN"/>
        </w:rPr>
        <w:t>的</w:t>
      </w:r>
      <w:r w:rsidRPr="00AF76D6">
        <w:rPr>
          <w:rFonts w:eastAsia="SimSun" w:hint="eastAsia"/>
          <w:lang w:eastAsia="ja-JP"/>
        </w:rPr>
        <w:t>第</w:t>
      </w:r>
      <w:r w:rsidRPr="00AF76D6">
        <w:rPr>
          <w:rFonts w:eastAsia="SimSun"/>
          <w:lang w:eastAsia="ja-JP"/>
        </w:rPr>
        <w:t>15/17</w:t>
      </w:r>
      <w:r w:rsidRPr="00AF76D6">
        <w:rPr>
          <w:rFonts w:eastAsia="SimSun" w:hint="eastAsia"/>
          <w:lang w:eastAsia="ja-JP"/>
        </w:rPr>
        <w:t>号课题移至第</w:t>
      </w:r>
      <w:r w:rsidRPr="00AF76D6">
        <w:rPr>
          <w:rFonts w:eastAsia="SimSun"/>
          <w:lang w:eastAsia="ja-JP"/>
        </w:rPr>
        <w:t>1/17</w:t>
      </w:r>
      <w:r w:rsidRPr="00AF76D6">
        <w:rPr>
          <w:rFonts w:eastAsia="SimSun" w:hint="eastAsia"/>
          <w:lang w:eastAsia="ja-JP"/>
        </w:rPr>
        <w:t>号课题（更多信息见</w:t>
      </w:r>
      <w:r w:rsidRPr="00FF3888">
        <w:rPr>
          <w:rFonts w:eastAsia="SimSun"/>
          <w:lang w:eastAsia="ja-JP"/>
        </w:rPr>
        <w:t>TSAG-</w:t>
      </w:r>
      <w:hyperlink r:id="rId76" w:history="1">
        <w:r w:rsidRPr="00FF3888">
          <w:rPr>
            <w:rStyle w:val="Hyperlink"/>
            <w:rFonts w:eastAsia="SimSun"/>
            <w:lang w:eastAsia="zh-CN"/>
          </w:rPr>
          <w:t>R8</w:t>
        </w:r>
      </w:hyperlink>
      <w:r w:rsidRPr="00AF76D6">
        <w:rPr>
          <w:rFonts w:eastAsia="SimSun" w:hint="eastAsia"/>
          <w:lang w:eastAsia="ja-JP"/>
        </w:rPr>
        <w:t>）。在本研究期内，其</w:t>
      </w:r>
      <w:r>
        <w:rPr>
          <w:rFonts w:eastAsia="SimSun" w:hint="eastAsia"/>
          <w:lang w:eastAsia="zh-CN"/>
        </w:rPr>
        <w:t>它</w:t>
      </w:r>
      <w:r w:rsidRPr="00AF76D6">
        <w:rPr>
          <w:rFonts w:eastAsia="SimSun" w:hint="eastAsia"/>
          <w:lang w:eastAsia="ja-JP"/>
        </w:rPr>
        <w:t>研究组的课题没有其</w:t>
      </w:r>
      <w:r>
        <w:rPr>
          <w:rFonts w:eastAsia="SimSun" w:hint="eastAsia"/>
          <w:lang w:eastAsia="zh-CN"/>
        </w:rPr>
        <w:t>它</w:t>
      </w:r>
      <w:r w:rsidRPr="00AF76D6">
        <w:rPr>
          <w:rFonts w:eastAsia="SimSun" w:hint="eastAsia"/>
          <w:lang w:eastAsia="ja-JP"/>
        </w:rPr>
        <w:t>变化。</w:t>
      </w:r>
    </w:p>
    <w:p w14:paraId="06AB6F49" w14:textId="77777777" w:rsidR="000C2CCA" w:rsidRPr="00FF3888" w:rsidRDefault="000C2CCA" w:rsidP="000C2CCA">
      <w:pPr>
        <w:pStyle w:val="Heading3"/>
        <w:ind w:left="720" w:hanging="720"/>
        <w:rPr>
          <w:rFonts w:eastAsia="SimSun"/>
          <w:lang w:eastAsia="zh-CN"/>
        </w:rPr>
      </w:pPr>
      <w:r w:rsidRPr="00FF3888">
        <w:rPr>
          <w:rFonts w:eastAsia="SimSun"/>
          <w:lang w:eastAsia="zh-CN"/>
        </w:rPr>
        <w:t>3.4.2</w:t>
      </w:r>
      <w:r w:rsidRPr="00FF3888">
        <w:rPr>
          <w:rFonts w:eastAsia="SimSun"/>
          <w:lang w:eastAsia="zh-CN"/>
        </w:rPr>
        <w:tab/>
        <w:t>WTSA</w:t>
      </w:r>
      <w:r>
        <w:rPr>
          <w:rFonts w:eastAsia="SimSun" w:hint="eastAsia"/>
          <w:lang w:eastAsia="zh-CN"/>
        </w:rPr>
        <w:t>行动计划、</w:t>
      </w:r>
      <w:r w:rsidRPr="00FF3888">
        <w:rPr>
          <w:rFonts w:eastAsia="SimSun"/>
          <w:lang w:eastAsia="zh-CN"/>
        </w:rPr>
        <w:t>PP</w:t>
      </w:r>
      <w:r>
        <w:rPr>
          <w:rFonts w:eastAsia="SimSun" w:hint="eastAsia"/>
          <w:lang w:eastAsia="zh-CN"/>
        </w:rPr>
        <w:t>行动计划</w:t>
      </w:r>
    </w:p>
    <w:p w14:paraId="79D8F951" w14:textId="77777777" w:rsidR="000C2CCA" w:rsidRPr="00FF3888" w:rsidRDefault="000C2CCA" w:rsidP="00D04DBC">
      <w:pPr>
        <w:ind w:firstLineChars="200" w:firstLine="480"/>
        <w:rPr>
          <w:rFonts w:eastAsia="SimSun"/>
          <w:lang w:eastAsia="zh-CN"/>
        </w:rPr>
      </w:pPr>
      <w:r w:rsidRPr="00F621B0">
        <w:rPr>
          <w:rFonts w:eastAsia="SimSun"/>
          <w:lang w:eastAsia="zh-CN"/>
        </w:rPr>
        <w:t>TSAG</w:t>
      </w:r>
      <w:r w:rsidRPr="00F621B0">
        <w:rPr>
          <w:rFonts w:eastAsia="SimSun" w:hint="eastAsia"/>
          <w:lang w:eastAsia="zh-CN"/>
        </w:rPr>
        <w:t>在每次会议上均</w:t>
      </w:r>
      <w:r>
        <w:rPr>
          <w:rFonts w:eastAsia="SimSun" w:hint="eastAsia"/>
          <w:lang w:eastAsia="zh-CN"/>
        </w:rPr>
        <w:t>将</w:t>
      </w:r>
      <w:r w:rsidRPr="00DA3FD5">
        <w:rPr>
          <w:rFonts w:eastAsia="SimSun" w:hint="eastAsia"/>
          <w:lang w:eastAsia="zh-CN"/>
        </w:rPr>
        <w:t>电信标准化局</w:t>
      </w:r>
      <w:r w:rsidRPr="00F621B0">
        <w:rPr>
          <w:rFonts w:eastAsia="SimSun" w:hint="eastAsia"/>
          <w:lang w:eastAsia="zh-CN"/>
        </w:rPr>
        <w:t>的</w:t>
      </w:r>
      <w:r>
        <w:rPr>
          <w:rFonts w:eastAsia="SimSun" w:hint="eastAsia"/>
          <w:lang w:eastAsia="zh-CN"/>
        </w:rPr>
        <w:t>《</w:t>
      </w:r>
      <w:r w:rsidRPr="00F621B0">
        <w:rPr>
          <w:rFonts w:eastAsia="SimSun"/>
          <w:lang w:eastAsia="zh-CN"/>
        </w:rPr>
        <w:t>WTSA-</w:t>
      </w:r>
      <w:r>
        <w:rPr>
          <w:rFonts w:eastAsia="SimSun" w:hint="eastAsia"/>
          <w:lang w:eastAsia="zh-CN"/>
        </w:rPr>
        <w:t>20</w:t>
      </w:r>
      <w:r w:rsidRPr="00F621B0">
        <w:rPr>
          <w:rFonts w:eastAsia="SimSun" w:hint="eastAsia"/>
          <w:lang w:eastAsia="zh-CN"/>
        </w:rPr>
        <w:t>行动计划</w:t>
      </w:r>
      <w:r>
        <w:rPr>
          <w:rFonts w:eastAsia="SimSun" w:hint="eastAsia"/>
          <w:lang w:eastAsia="zh-CN"/>
        </w:rPr>
        <w:t>》记录在案</w:t>
      </w:r>
      <w:r w:rsidRPr="00F621B0">
        <w:rPr>
          <w:rFonts w:eastAsia="SimSun" w:hint="eastAsia"/>
          <w:lang w:eastAsia="zh-CN"/>
        </w:rPr>
        <w:t>，这是一项对</w:t>
      </w:r>
      <w:r w:rsidRPr="00F621B0">
        <w:rPr>
          <w:rFonts w:eastAsia="SimSun"/>
          <w:lang w:eastAsia="zh-CN"/>
        </w:rPr>
        <w:t>WTSA</w:t>
      </w:r>
      <w:r w:rsidRPr="00F621B0">
        <w:rPr>
          <w:rFonts w:eastAsia="SimSun" w:hint="eastAsia"/>
          <w:lang w:eastAsia="zh-CN"/>
        </w:rPr>
        <w:t>各项决议落实情况予以监督和报告的手段。</w:t>
      </w:r>
    </w:p>
    <w:p w14:paraId="13E1824D" w14:textId="77777777" w:rsidR="000C2CCA" w:rsidRPr="00FF3888" w:rsidRDefault="000C2CCA" w:rsidP="000C2CCA">
      <w:pPr>
        <w:pStyle w:val="Heading3"/>
        <w:ind w:left="720" w:hanging="720"/>
        <w:rPr>
          <w:rFonts w:eastAsia="SimSun"/>
          <w:lang w:eastAsia="zh-CN"/>
        </w:rPr>
      </w:pPr>
      <w:r w:rsidRPr="00FF3888">
        <w:rPr>
          <w:rFonts w:eastAsia="SimSun"/>
          <w:lang w:eastAsia="zh-CN"/>
        </w:rPr>
        <w:t>3.4.3</w:t>
      </w:r>
      <w:r w:rsidRPr="00FF3888">
        <w:rPr>
          <w:rFonts w:eastAsia="SimSun"/>
          <w:lang w:eastAsia="zh-CN"/>
        </w:rPr>
        <w:tab/>
      </w:r>
      <w:r w:rsidRPr="00DA3FD5">
        <w:rPr>
          <w:rFonts w:eastAsia="SimSun" w:hint="eastAsia"/>
          <w:lang w:eastAsia="zh-CN"/>
        </w:rPr>
        <w:t>缩小标准化差距（</w:t>
      </w:r>
      <w:r>
        <w:rPr>
          <w:rFonts w:eastAsia="SimSun"/>
          <w:lang w:eastAsia="zh-CN"/>
        </w:rPr>
        <w:t>BS</w:t>
      </w:r>
      <w:r w:rsidRPr="00DA3FD5">
        <w:rPr>
          <w:rFonts w:eastAsia="SimSun"/>
          <w:lang w:eastAsia="zh-CN"/>
        </w:rPr>
        <w:t>G</w:t>
      </w:r>
      <w:r w:rsidRPr="00DA3FD5">
        <w:rPr>
          <w:rFonts w:eastAsia="SimSun" w:hint="eastAsia"/>
          <w:lang w:eastAsia="zh-CN"/>
        </w:rPr>
        <w:t>）、与国际电联区域代表处的合作以及可持续发展目标（</w:t>
      </w:r>
      <w:r w:rsidRPr="00DA3FD5">
        <w:rPr>
          <w:rFonts w:eastAsia="SimSun"/>
          <w:lang w:eastAsia="zh-CN"/>
        </w:rPr>
        <w:t>SDG</w:t>
      </w:r>
      <w:r w:rsidRPr="00DA3FD5">
        <w:rPr>
          <w:rFonts w:eastAsia="SimSun" w:hint="eastAsia"/>
          <w:lang w:eastAsia="zh-CN"/>
        </w:rPr>
        <w:t>）</w:t>
      </w:r>
    </w:p>
    <w:p w14:paraId="4D5090C6" w14:textId="77777777" w:rsidR="000C2CCA" w:rsidRPr="00FF3888" w:rsidRDefault="000C2CCA" w:rsidP="003B55BA">
      <w:pPr>
        <w:ind w:firstLineChars="200" w:firstLine="480"/>
        <w:rPr>
          <w:rFonts w:asciiTheme="majorBidi" w:eastAsia="SimSun" w:hAnsiTheme="majorBidi" w:cstheme="majorBidi"/>
          <w:lang w:eastAsia="zh-CN"/>
        </w:rPr>
      </w:pPr>
      <w:r w:rsidRPr="00FF3888">
        <w:rPr>
          <w:rFonts w:eastAsia="SimSun"/>
          <w:szCs w:val="24"/>
          <w:lang w:eastAsia="zh-CN"/>
        </w:rPr>
        <w:t>TSAG</w:t>
      </w:r>
      <w:r>
        <w:rPr>
          <w:rFonts w:eastAsia="SimSun" w:hint="eastAsia"/>
          <w:szCs w:val="24"/>
          <w:lang w:eastAsia="zh-CN"/>
        </w:rPr>
        <w:t>将</w:t>
      </w:r>
      <w:r w:rsidRPr="00DA3FD5">
        <w:rPr>
          <w:rFonts w:eastAsia="SimSun" w:hint="eastAsia"/>
          <w:szCs w:val="24"/>
          <w:lang w:eastAsia="zh-CN"/>
        </w:rPr>
        <w:t>电信标准化局有关缩小标准化</w:t>
      </w:r>
      <w:r>
        <w:rPr>
          <w:rFonts w:eastAsia="SimSun" w:hint="eastAsia"/>
          <w:szCs w:val="24"/>
          <w:lang w:eastAsia="zh-CN"/>
        </w:rPr>
        <w:t>差距</w:t>
      </w:r>
      <w:r w:rsidRPr="00DA3FD5">
        <w:rPr>
          <w:rFonts w:eastAsia="SimSun" w:hint="eastAsia"/>
          <w:szCs w:val="24"/>
          <w:lang w:eastAsia="zh-CN"/>
        </w:rPr>
        <w:t>的报告</w:t>
      </w:r>
      <w:r>
        <w:rPr>
          <w:rFonts w:eastAsia="SimSun" w:hint="eastAsia"/>
          <w:szCs w:val="24"/>
          <w:lang w:eastAsia="zh-CN"/>
        </w:rPr>
        <w:t>记录在案</w:t>
      </w:r>
      <w:r w:rsidRPr="00DA3FD5">
        <w:rPr>
          <w:rFonts w:eastAsia="SimSun" w:hint="eastAsia"/>
          <w:szCs w:val="24"/>
          <w:lang w:eastAsia="zh-CN"/>
        </w:rPr>
        <w:t>。此外，在</w:t>
      </w:r>
      <w:r w:rsidRPr="00DA3FD5">
        <w:rPr>
          <w:rFonts w:eastAsia="SimSun"/>
          <w:szCs w:val="24"/>
          <w:lang w:eastAsia="zh-CN"/>
        </w:rPr>
        <w:t>2024</w:t>
      </w:r>
      <w:r w:rsidRPr="00DA3FD5">
        <w:rPr>
          <w:rFonts w:eastAsia="SimSun" w:hint="eastAsia"/>
          <w:szCs w:val="24"/>
          <w:lang w:eastAsia="zh-CN"/>
        </w:rPr>
        <w:t>年</w:t>
      </w:r>
      <w:r w:rsidRPr="00DA3FD5">
        <w:rPr>
          <w:rFonts w:eastAsia="SimSun"/>
          <w:szCs w:val="24"/>
          <w:lang w:eastAsia="zh-CN"/>
        </w:rPr>
        <w:t>1</w:t>
      </w:r>
      <w:r w:rsidRPr="00DA3FD5">
        <w:rPr>
          <w:rFonts w:eastAsia="SimSun" w:hint="eastAsia"/>
          <w:szCs w:val="24"/>
          <w:lang w:eastAsia="zh-CN"/>
        </w:rPr>
        <w:t>月的</w:t>
      </w:r>
      <w:r w:rsidRPr="00DA3FD5">
        <w:rPr>
          <w:rFonts w:eastAsia="SimSun"/>
          <w:szCs w:val="24"/>
          <w:lang w:eastAsia="zh-CN"/>
        </w:rPr>
        <w:t>TSAG</w:t>
      </w:r>
      <w:r w:rsidRPr="00DA3FD5">
        <w:rPr>
          <w:rFonts w:eastAsia="SimSun" w:hint="eastAsia"/>
          <w:szCs w:val="24"/>
          <w:lang w:eastAsia="zh-CN"/>
        </w:rPr>
        <w:t>会议期间，</w:t>
      </w:r>
      <w:r>
        <w:rPr>
          <w:rFonts w:eastAsia="SimSun" w:hint="eastAsia"/>
          <w:szCs w:val="24"/>
          <w:lang w:eastAsia="zh-CN"/>
        </w:rPr>
        <w:t>召开</w:t>
      </w:r>
      <w:r w:rsidRPr="00DA3FD5">
        <w:rPr>
          <w:rFonts w:eastAsia="SimSun" w:hint="eastAsia"/>
          <w:szCs w:val="24"/>
          <w:lang w:eastAsia="zh-CN"/>
        </w:rPr>
        <w:t>了一次情况通报会</w:t>
      </w:r>
      <w:r>
        <w:rPr>
          <w:rFonts w:eastAsia="SimSun" w:hint="eastAsia"/>
          <w:szCs w:val="24"/>
          <w:lang w:eastAsia="zh-CN"/>
        </w:rPr>
        <w:t>，介绍了</w:t>
      </w:r>
      <w:r w:rsidRPr="00DA3FD5">
        <w:rPr>
          <w:rFonts w:eastAsia="SimSun" w:hint="eastAsia"/>
          <w:szCs w:val="24"/>
          <w:lang w:eastAsia="zh-CN"/>
        </w:rPr>
        <w:t>电信标准化局主任组织</w:t>
      </w:r>
      <w:r>
        <w:rPr>
          <w:rFonts w:eastAsia="SimSun" w:hint="eastAsia"/>
          <w:szCs w:val="24"/>
          <w:lang w:eastAsia="zh-CN"/>
        </w:rPr>
        <w:t>的</w:t>
      </w:r>
      <w:r w:rsidRPr="00DA3FD5">
        <w:rPr>
          <w:rFonts w:eastAsia="SimSun" w:hint="eastAsia"/>
          <w:szCs w:val="24"/>
          <w:lang w:eastAsia="zh-CN"/>
        </w:rPr>
        <w:t>新</w:t>
      </w:r>
      <w:r>
        <w:rPr>
          <w:rFonts w:eastAsia="SimSun" w:hint="eastAsia"/>
          <w:szCs w:val="24"/>
          <w:lang w:eastAsia="zh-CN"/>
        </w:rPr>
        <w:t>的</w:t>
      </w:r>
      <w:r w:rsidRPr="00DA3FD5">
        <w:rPr>
          <w:rFonts w:eastAsia="SimSun"/>
          <w:szCs w:val="24"/>
          <w:lang w:eastAsia="zh-CN"/>
        </w:rPr>
        <w:t>BSG</w:t>
      </w:r>
      <w:r w:rsidRPr="00DA3FD5">
        <w:rPr>
          <w:rFonts w:eastAsia="SimSun" w:hint="eastAsia"/>
          <w:szCs w:val="24"/>
          <w:lang w:eastAsia="zh-CN"/>
        </w:rPr>
        <w:t>计划。</w:t>
      </w:r>
    </w:p>
    <w:p w14:paraId="26CEDCBD" w14:textId="1A9BEFDD" w:rsidR="000C2CCA" w:rsidRPr="00FF3888" w:rsidRDefault="000C2CCA" w:rsidP="000C2CCA">
      <w:pPr>
        <w:pStyle w:val="Heading3"/>
        <w:ind w:left="720" w:hanging="720"/>
        <w:rPr>
          <w:rFonts w:eastAsia="SimSun"/>
          <w:lang w:eastAsia="zh-CN"/>
        </w:rPr>
      </w:pPr>
      <w:r w:rsidRPr="00FF3888">
        <w:rPr>
          <w:rFonts w:eastAsia="SimSun"/>
          <w:lang w:eastAsia="zh-CN"/>
        </w:rPr>
        <w:t>3.4.4</w:t>
      </w:r>
      <w:r w:rsidRPr="00FF3888">
        <w:rPr>
          <w:rFonts w:eastAsia="SimSun"/>
          <w:lang w:eastAsia="zh-CN"/>
        </w:rPr>
        <w:tab/>
        <w:t>ITU-T</w:t>
      </w:r>
      <w:r w:rsidRPr="00DA3FD5">
        <w:rPr>
          <w:rFonts w:eastAsia="SimSun" w:hint="eastAsia"/>
          <w:lang w:eastAsia="zh-CN"/>
        </w:rPr>
        <w:t>词汇标准化委员会（</w:t>
      </w:r>
      <w:r w:rsidRPr="00DA3FD5">
        <w:rPr>
          <w:rFonts w:eastAsia="SimSun"/>
          <w:lang w:eastAsia="zh-CN"/>
        </w:rPr>
        <w:t>SCV</w:t>
      </w:r>
      <w:r w:rsidRPr="00DA3FD5">
        <w:rPr>
          <w:rFonts w:eastAsia="SimSun" w:hint="eastAsia"/>
          <w:lang w:eastAsia="zh-CN"/>
        </w:rPr>
        <w:t>）</w:t>
      </w:r>
    </w:p>
    <w:p w14:paraId="68F70C35" w14:textId="77777777" w:rsidR="000C2CCA" w:rsidRPr="00FF3888" w:rsidRDefault="000C2CCA" w:rsidP="003B55BA">
      <w:pPr>
        <w:ind w:firstLineChars="200" w:firstLine="480"/>
        <w:rPr>
          <w:rFonts w:eastAsia="SimSun"/>
          <w:lang w:eastAsia="zh-CN"/>
        </w:rPr>
      </w:pPr>
      <w:r w:rsidRPr="00FF3888">
        <w:rPr>
          <w:rFonts w:eastAsia="SimSun"/>
          <w:lang w:eastAsia="zh-CN"/>
        </w:rPr>
        <w:t>TSAG</w:t>
      </w:r>
      <w:r w:rsidRPr="00DA3FD5">
        <w:rPr>
          <w:rFonts w:eastAsia="SimSun" w:hint="eastAsia"/>
          <w:lang w:eastAsia="zh-CN"/>
        </w:rPr>
        <w:t>在每次会议上都将</w:t>
      </w:r>
      <w:r w:rsidRPr="00DA3FD5">
        <w:rPr>
          <w:rFonts w:eastAsia="SimSun"/>
          <w:lang w:eastAsia="zh-CN"/>
        </w:rPr>
        <w:t>SCV</w:t>
      </w:r>
      <w:r w:rsidRPr="00DA3FD5">
        <w:rPr>
          <w:rFonts w:eastAsia="SimSun" w:hint="eastAsia"/>
          <w:lang w:eastAsia="zh-CN"/>
        </w:rPr>
        <w:t>的报告记录在案。</w:t>
      </w:r>
    </w:p>
    <w:p w14:paraId="689C4D61" w14:textId="77777777" w:rsidR="000C2CCA" w:rsidRPr="00FF3888" w:rsidRDefault="000C2CCA" w:rsidP="000C2CCA">
      <w:pPr>
        <w:pStyle w:val="Heading3"/>
        <w:ind w:left="720" w:hanging="720"/>
        <w:rPr>
          <w:rFonts w:eastAsia="SimSun"/>
          <w:lang w:eastAsia="zh-CN"/>
        </w:rPr>
      </w:pPr>
      <w:r w:rsidRPr="00FF3888">
        <w:rPr>
          <w:rFonts w:eastAsia="SimSun"/>
          <w:lang w:eastAsia="zh-CN"/>
        </w:rPr>
        <w:t>3.4.5</w:t>
      </w:r>
      <w:r w:rsidRPr="00FF3888">
        <w:rPr>
          <w:rFonts w:eastAsia="SimSun"/>
          <w:lang w:eastAsia="zh-CN"/>
        </w:rPr>
        <w:tab/>
      </w:r>
      <w:r w:rsidRPr="00B86F77">
        <w:rPr>
          <w:rFonts w:eastAsia="SimSun" w:hint="eastAsia"/>
          <w:lang w:eastAsia="zh-CN"/>
        </w:rPr>
        <w:t>学术成员、大视野活动、</w:t>
      </w:r>
      <w:r w:rsidRPr="00B86F77">
        <w:rPr>
          <w:rFonts w:eastAsia="SimSun"/>
          <w:lang w:eastAsia="zh-CN"/>
        </w:rPr>
        <w:t>ITU-T</w:t>
      </w:r>
      <w:r w:rsidRPr="00B86F77">
        <w:rPr>
          <w:rFonts w:eastAsia="SimSun" w:hint="eastAsia"/>
          <w:lang w:eastAsia="zh-CN"/>
        </w:rPr>
        <w:t>期刊</w:t>
      </w:r>
    </w:p>
    <w:p w14:paraId="4F51734E" w14:textId="77777777" w:rsidR="000C2CCA" w:rsidRPr="00FF3888" w:rsidRDefault="000C2CCA" w:rsidP="003B55BA">
      <w:pPr>
        <w:ind w:firstLineChars="200" w:firstLine="480"/>
        <w:rPr>
          <w:rFonts w:asciiTheme="majorBidi" w:eastAsia="SimSun" w:hAnsiTheme="majorBidi" w:cstheme="majorBidi"/>
          <w:lang w:eastAsia="zh-CN"/>
        </w:rPr>
      </w:pPr>
      <w:r w:rsidRPr="00FF3888">
        <w:rPr>
          <w:rFonts w:eastAsia="SimSun"/>
          <w:lang w:eastAsia="zh-CN"/>
        </w:rPr>
        <w:t>TSAG</w:t>
      </w:r>
      <w:r>
        <w:rPr>
          <w:rFonts w:eastAsia="SimSun" w:hint="eastAsia"/>
          <w:lang w:eastAsia="zh-CN"/>
        </w:rPr>
        <w:t>将</w:t>
      </w:r>
      <w:r w:rsidRPr="00B86F77">
        <w:rPr>
          <w:rFonts w:eastAsia="SimSun" w:hint="eastAsia"/>
          <w:lang w:eastAsia="zh-CN"/>
        </w:rPr>
        <w:t>国际电联年度大视野活动的报告</w:t>
      </w:r>
      <w:r>
        <w:rPr>
          <w:rFonts w:eastAsia="SimSun" w:hint="eastAsia"/>
          <w:lang w:eastAsia="zh-CN"/>
        </w:rPr>
        <w:t>记录在案</w:t>
      </w:r>
      <w:r w:rsidRPr="00B86F77">
        <w:rPr>
          <w:rFonts w:eastAsia="SimSun" w:hint="eastAsia"/>
          <w:lang w:eastAsia="zh-CN"/>
        </w:rPr>
        <w:t>；</w:t>
      </w:r>
      <w:r>
        <w:rPr>
          <w:rFonts w:eastAsia="SimSun" w:hint="eastAsia"/>
          <w:lang w:eastAsia="zh-CN"/>
        </w:rPr>
        <w:t>电信标准化局</w:t>
      </w:r>
      <w:r w:rsidRPr="00B86F77">
        <w:rPr>
          <w:rFonts w:eastAsia="SimSun" w:hint="eastAsia"/>
          <w:lang w:eastAsia="zh-CN"/>
        </w:rPr>
        <w:t>就大视野活动文件与国际电联活动的相关性发表了评价。</w:t>
      </w:r>
      <w:r w:rsidRPr="00FF3888">
        <w:rPr>
          <w:rFonts w:eastAsia="SimSun"/>
          <w:lang w:eastAsia="zh-CN"/>
        </w:rPr>
        <w:t xml:space="preserve"> </w:t>
      </w:r>
    </w:p>
    <w:p w14:paraId="02C154DA" w14:textId="77777777" w:rsidR="000C2CCA" w:rsidRPr="00FF3888" w:rsidRDefault="000C2CCA" w:rsidP="003B55BA">
      <w:pPr>
        <w:ind w:firstLineChars="200" w:firstLine="480"/>
        <w:rPr>
          <w:rFonts w:asciiTheme="majorBidi" w:eastAsia="SimSun" w:hAnsiTheme="majorBidi" w:cstheme="majorBidi"/>
          <w:lang w:eastAsia="zh-CN"/>
        </w:rPr>
      </w:pPr>
      <w:r w:rsidRPr="00FF3888">
        <w:rPr>
          <w:rFonts w:eastAsia="SimSun"/>
          <w:lang w:eastAsia="zh-CN"/>
        </w:rPr>
        <w:t>TSAG</w:t>
      </w:r>
      <w:r>
        <w:rPr>
          <w:rFonts w:eastAsia="SimSun" w:hint="eastAsia"/>
          <w:lang w:eastAsia="zh-CN"/>
        </w:rPr>
        <w:t>将有关</w:t>
      </w:r>
      <w:r w:rsidRPr="00B86F77">
        <w:rPr>
          <w:rFonts w:ascii="STKaiti" w:eastAsia="STKaiti" w:hAnsi="STKaiti" w:hint="eastAsia"/>
          <w:lang w:eastAsia="zh-CN"/>
        </w:rPr>
        <w:t>《国际电联期刊：信息通信技术探索》</w:t>
      </w:r>
      <w:r>
        <w:rPr>
          <w:rFonts w:eastAsia="SimSun" w:hint="eastAsia"/>
          <w:lang w:eastAsia="zh-CN"/>
        </w:rPr>
        <w:t>的报告记录在案。</w:t>
      </w:r>
    </w:p>
    <w:p w14:paraId="4DE0D6AF" w14:textId="77777777" w:rsidR="000C2CCA" w:rsidRPr="00FF3888" w:rsidRDefault="000C2CCA" w:rsidP="000C2CCA">
      <w:pPr>
        <w:pStyle w:val="Heading3"/>
        <w:ind w:left="720" w:hanging="720"/>
        <w:rPr>
          <w:rFonts w:eastAsia="SimSun"/>
          <w:lang w:eastAsia="zh-CN"/>
        </w:rPr>
      </w:pPr>
      <w:r w:rsidRPr="00FF3888">
        <w:rPr>
          <w:rFonts w:eastAsia="SimSun"/>
          <w:lang w:eastAsia="zh-CN"/>
        </w:rPr>
        <w:lastRenderedPageBreak/>
        <w:t>3.4.6</w:t>
      </w:r>
      <w:r w:rsidRPr="00FF3888">
        <w:rPr>
          <w:rFonts w:eastAsia="SimSun"/>
          <w:lang w:eastAsia="zh-CN"/>
        </w:rPr>
        <w:tab/>
      </w:r>
      <w:r>
        <w:rPr>
          <w:rFonts w:eastAsia="SimSun" w:hint="eastAsia"/>
          <w:lang w:eastAsia="zh-CN"/>
        </w:rPr>
        <w:t>会议计划</w:t>
      </w:r>
    </w:p>
    <w:p w14:paraId="4598C6DA" w14:textId="77777777" w:rsidR="000C2CCA" w:rsidRPr="00FF3888" w:rsidRDefault="000C2CCA" w:rsidP="003B55BA">
      <w:pPr>
        <w:ind w:firstLineChars="200" w:firstLine="480"/>
        <w:rPr>
          <w:rFonts w:eastAsia="SimSun"/>
          <w:lang w:eastAsia="zh-CN"/>
        </w:rPr>
      </w:pPr>
      <w:r w:rsidRPr="00863C3E">
        <w:rPr>
          <w:rFonts w:eastAsia="SimSun"/>
          <w:lang w:eastAsia="zh-CN"/>
        </w:rPr>
        <w:t>TSAG</w:t>
      </w:r>
      <w:r w:rsidRPr="00863C3E">
        <w:rPr>
          <w:rFonts w:eastAsia="SimSun" w:hint="eastAsia"/>
          <w:lang w:eastAsia="zh-CN"/>
        </w:rPr>
        <w:t>在每次会议上均审查并批准了未来几年研究组和工作组会议的时间安排。</w:t>
      </w:r>
    </w:p>
    <w:p w14:paraId="11116A6C" w14:textId="77777777" w:rsidR="000C2CCA" w:rsidRPr="00FF3888" w:rsidRDefault="000C2CCA" w:rsidP="000C2CCA">
      <w:pPr>
        <w:pStyle w:val="Heading3"/>
        <w:ind w:left="720" w:hanging="720"/>
        <w:rPr>
          <w:rFonts w:eastAsia="SimSun"/>
          <w:bCs/>
          <w:lang w:eastAsia="zh-CN"/>
        </w:rPr>
      </w:pPr>
      <w:r w:rsidRPr="00FF3888">
        <w:rPr>
          <w:rFonts w:eastAsia="SimSun" w:hint="eastAsia"/>
          <w:bCs/>
          <w:lang w:eastAsia="ja-JP"/>
        </w:rPr>
        <w:t>3.4.7</w:t>
      </w:r>
      <w:r w:rsidRPr="00FF3888">
        <w:rPr>
          <w:rFonts w:eastAsia="SimSun"/>
          <w:bCs/>
          <w:lang w:eastAsia="ja-JP"/>
        </w:rPr>
        <w:tab/>
      </w:r>
      <w:r>
        <w:rPr>
          <w:rFonts w:eastAsia="SimSun" w:hint="eastAsia"/>
          <w:bCs/>
          <w:lang w:eastAsia="zh-CN"/>
        </w:rPr>
        <w:t>战略和运作规划（</w:t>
      </w:r>
      <w:r w:rsidRPr="00FF3888">
        <w:rPr>
          <w:rFonts w:eastAsia="SimSun"/>
          <w:bCs/>
          <w:lang w:eastAsia="ja-JP"/>
        </w:rPr>
        <w:t>SOP</w:t>
      </w:r>
      <w:r>
        <w:rPr>
          <w:rFonts w:eastAsia="SimSun" w:hint="eastAsia"/>
          <w:bCs/>
          <w:lang w:eastAsia="zh-CN"/>
        </w:rPr>
        <w:t>）</w:t>
      </w:r>
    </w:p>
    <w:p w14:paraId="642C60D0" w14:textId="77777777" w:rsidR="000C2CCA" w:rsidRPr="00FF3888" w:rsidRDefault="000C2CCA" w:rsidP="003B55BA">
      <w:pPr>
        <w:ind w:firstLineChars="200" w:firstLine="480"/>
        <w:rPr>
          <w:rFonts w:eastAsia="SimSun"/>
          <w:lang w:eastAsia="ja-JP"/>
        </w:rPr>
      </w:pPr>
      <w:r w:rsidRPr="00863C3E">
        <w:rPr>
          <w:rFonts w:eastAsia="SimSun"/>
          <w:lang w:eastAsia="ja-JP"/>
        </w:rPr>
        <w:t>TSAG</w:t>
      </w:r>
      <w:r w:rsidRPr="00863C3E">
        <w:rPr>
          <w:rFonts w:eastAsia="SimSun" w:hint="eastAsia"/>
          <w:lang w:eastAsia="ja-JP"/>
        </w:rPr>
        <w:t>在每次会议上都将有关战略和运作规划（</w:t>
      </w:r>
      <w:r w:rsidRPr="00863C3E">
        <w:rPr>
          <w:rFonts w:eastAsia="SimSun"/>
          <w:lang w:eastAsia="ja-JP"/>
        </w:rPr>
        <w:t>SOP</w:t>
      </w:r>
      <w:r w:rsidRPr="00863C3E">
        <w:rPr>
          <w:rFonts w:eastAsia="SimSun" w:hint="eastAsia"/>
          <w:lang w:eastAsia="ja-JP"/>
        </w:rPr>
        <w:t>）的报告记录在案。</w:t>
      </w:r>
    </w:p>
    <w:p w14:paraId="158AF284" w14:textId="77777777" w:rsidR="000C2CCA" w:rsidRPr="00FF3888" w:rsidRDefault="000C2CCA" w:rsidP="000C2CCA">
      <w:pPr>
        <w:pStyle w:val="Heading3"/>
        <w:ind w:left="720" w:hanging="720"/>
        <w:rPr>
          <w:rFonts w:eastAsia="SimSun"/>
          <w:bCs/>
          <w:lang w:eastAsia="zh-CN"/>
        </w:rPr>
      </w:pPr>
      <w:r w:rsidRPr="00FF3888">
        <w:rPr>
          <w:rFonts w:eastAsia="SimSun" w:hint="eastAsia"/>
          <w:bCs/>
          <w:lang w:eastAsia="ja-JP"/>
        </w:rPr>
        <w:t>3.4.8</w:t>
      </w:r>
      <w:r w:rsidRPr="00FF3888">
        <w:rPr>
          <w:rFonts w:eastAsia="SimSun"/>
          <w:bCs/>
          <w:lang w:eastAsia="ja-JP"/>
        </w:rPr>
        <w:tab/>
      </w:r>
      <w:r w:rsidRPr="00863C3E">
        <w:rPr>
          <w:rFonts w:eastAsia="SimSun"/>
          <w:bCs/>
          <w:lang w:eastAsia="ja-JP"/>
        </w:rPr>
        <w:t>IEC</w:t>
      </w:r>
      <w:r w:rsidRPr="00863C3E">
        <w:rPr>
          <w:rFonts w:eastAsia="SimSun" w:hint="eastAsia"/>
          <w:bCs/>
          <w:lang w:eastAsia="ja-JP"/>
        </w:rPr>
        <w:t>、</w:t>
      </w:r>
      <w:r w:rsidRPr="00863C3E">
        <w:rPr>
          <w:rFonts w:eastAsia="SimSun"/>
          <w:bCs/>
          <w:lang w:eastAsia="ja-JP"/>
        </w:rPr>
        <w:t>ISO</w:t>
      </w:r>
      <w:r w:rsidRPr="00863C3E">
        <w:rPr>
          <w:rFonts w:eastAsia="SimSun" w:hint="eastAsia"/>
          <w:bCs/>
          <w:lang w:eastAsia="ja-JP"/>
        </w:rPr>
        <w:t>和</w:t>
      </w:r>
      <w:r w:rsidRPr="00863C3E">
        <w:rPr>
          <w:rFonts w:eastAsia="SimSun"/>
          <w:bCs/>
          <w:lang w:eastAsia="ja-JP"/>
        </w:rPr>
        <w:t>IEC-ISO-ITU-T</w:t>
      </w:r>
      <w:r w:rsidRPr="00863C3E">
        <w:rPr>
          <w:rFonts w:eastAsia="SimSun" w:hint="eastAsia"/>
          <w:bCs/>
          <w:lang w:eastAsia="ja-JP"/>
        </w:rPr>
        <w:t>标准化项目协调组（</w:t>
      </w:r>
      <w:r w:rsidRPr="00863C3E">
        <w:rPr>
          <w:rFonts w:eastAsia="SimSun"/>
          <w:bCs/>
          <w:lang w:eastAsia="ja-JP"/>
        </w:rPr>
        <w:t>SPCG</w:t>
      </w:r>
      <w:r w:rsidRPr="00863C3E">
        <w:rPr>
          <w:rFonts w:eastAsia="SimSun" w:hint="eastAsia"/>
          <w:bCs/>
          <w:lang w:eastAsia="ja-JP"/>
        </w:rPr>
        <w:t>）</w:t>
      </w:r>
    </w:p>
    <w:p w14:paraId="0E867B76" w14:textId="77777777" w:rsidR="000C2CCA" w:rsidRPr="00FF3888" w:rsidRDefault="000C2CCA" w:rsidP="003B55BA">
      <w:pPr>
        <w:ind w:firstLineChars="200" w:firstLine="480"/>
        <w:rPr>
          <w:rFonts w:eastAsia="SimSun"/>
          <w:lang w:eastAsia="ja-JP"/>
        </w:rPr>
      </w:pPr>
      <w:r w:rsidRPr="00DD5C5D">
        <w:rPr>
          <w:rFonts w:eastAsia="SimSun"/>
          <w:lang w:eastAsia="ja-JP"/>
        </w:rPr>
        <w:t>TSAG</w:t>
      </w:r>
      <w:r>
        <w:rPr>
          <w:rFonts w:eastAsia="SimSun" w:hint="eastAsia"/>
          <w:lang w:eastAsia="zh-CN"/>
        </w:rPr>
        <w:t>在其</w:t>
      </w:r>
      <w:r w:rsidRPr="00044D31">
        <w:rPr>
          <w:rFonts w:eastAsia="SimSun"/>
          <w:lang w:eastAsia="ja-JP"/>
        </w:rPr>
        <w:t>2022</w:t>
      </w:r>
      <w:r w:rsidRPr="00044D31">
        <w:rPr>
          <w:rFonts w:eastAsia="SimSun" w:hint="eastAsia"/>
          <w:lang w:eastAsia="ja-JP"/>
        </w:rPr>
        <w:t>年</w:t>
      </w:r>
      <w:r w:rsidRPr="00044D31">
        <w:rPr>
          <w:rFonts w:eastAsia="SimSun"/>
          <w:lang w:eastAsia="ja-JP"/>
        </w:rPr>
        <w:t>12</w:t>
      </w:r>
      <w:r w:rsidRPr="00044D31">
        <w:rPr>
          <w:rFonts w:eastAsia="SimSun" w:hint="eastAsia"/>
          <w:lang w:eastAsia="ja-JP"/>
        </w:rPr>
        <w:t>月</w:t>
      </w:r>
      <w:r>
        <w:rPr>
          <w:rFonts w:eastAsia="SimSun" w:hint="eastAsia"/>
          <w:lang w:eastAsia="zh-CN"/>
        </w:rPr>
        <w:t>的第一次会议上</w:t>
      </w:r>
      <w:r w:rsidRPr="00DD5C5D">
        <w:rPr>
          <w:rFonts w:eastAsia="SimSun" w:hint="eastAsia"/>
          <w:lang w:eastAsia="ja-JP"/>
        </w:rPr>
        <w:t>任命</w:t>
      </w:r>
      <w:r w:rsidRPr="00DD5C5D">
        <w:rPr>
          <w:rFonts w:eastAsia="SimSun"/>
          <w:lang w:eastAsia="ja-JP"/>
        </w:rPr>
        <w:t>Miho Naganuma</w:t>
      </w:r>
      <w:r w:rsidRPr="00DD5C5D">
        <w:rPr>
          <w:rFonts w:eastAsia="SimSun" w:hint="eastAsia"/>
          <w:lang w:eastAsia="ja-JP"/>
        </w:rPr>
        <w:t>女士（日本</w:t>
      </w:r>
      <w:r>
        <w:rPr>
          <w:rFonts w:eastAsia="SimSun" w:hint="eastAsia"/>
          <w:lang w:eastAsia="zh-CN"/>
        </w:rPr>
        <w:t>，</w:t>
      </w:r>
      <w:r w:rsidRPr="00DD5C5D">
        <w:rPr>
          <w:rFonts w:eastAsia="SimSun"/>
          <w:lang w:eastAsia="ja-JP"/>
        </w:rPr>
        <w:t>NEC</w:t>
      </w:r>
      <w:r w:rsidRPr="00DD5C5D">
        <w:rPr>
          <w:rFonts w:eastAsia="SimSun" w:hint="eastAsia"/>
          <w:lang w:eastAsia="ja-JP"/>
        </w:rPr>
        <w:t>公司）、</w:t>
      </w:r>
      <w:r w:rsidRPr="00DD5C5D">
        <w:rPr>
          <w:rFonts w:eastAsia="SimSun"/>
          <w:lang w:eastAsia="ja-JP"/>
        </w:rPr>
        <w:t xml:space="preserve">Per </w:t>
      </w:r>
      <w:proofErr w:type="spellStart"/>
      <w:r w:rsidRPr="00DD5C5D">
        <w:rPr>
          <w:rFonts w:eastAsia="SimSun"/>
          <w:lang w:eastAsia="ja-JP"/>
        </w:rPr>
        <w:t>Fröjdh</w:t>
      </w:r>
      <w:proofErr w:type="spellEnd"/>
      <w:r w:rsidRPr="00DD5C5D">
        <w:rPr>
          <w:rFonts w:eastAsia="SimSun" w:hint="eastAsia"/>
          <w:lang w:eastAsia="ja-JP"/>
        </w:rPr>
        <w:t>先生（瑞典</w:t>
      </w:r>
      <w:r>
        <w:rPr>
          <w:rFonts w:eastAsia="SimSun" w:hint="eastAsia"/>
          <w:lang w:eastAsia="zh-CN"/>
        </w:rPr>
        <w:t>，</w:t>
      </w:r>
      <w:proofErr w:type="spellStart"/>
      <w:r w:rsidRPr="00DD5C5D">
        <w:rPr>
          <w:rFonts w:eastAsia="SimSun"/>
          <w:lang w:eastAsia="ja-JP"/>
        </w:rPr>
        <w:t>Telefon</w:t>
      </w:r>
      <w:proofErr w:type="spellEnd"/>
      <w:r w:rsidRPr="00DD5C5D">
        <w:rPr>
          <w:rFonts w:eastAsia="SimSun"/>
          <w:lang w:eastAsia="ja-JP"/>
        </w:rPr>
        <w:t xml:space="preserve"> AB – LM Ericsson</w:t>
      </w:r>
      <w:r w:rsidRPr="00DD5C5D">
        <w:rPr>
          <w:rFonts w:eastAsia="SimSun" w:hint="eastAsia"/>
          <w:lang w:eastAsia="ja-JP"/>
        </w:rPr>
        <w:t>）、</w:t>
      </w:r>
      <w:r w:rsidRPr="00DD5C5D">
        <w:rPr>
          <w:rFonts w:eastAsia="SimSun"/>
          <w:lang w:eastAsia="ja-JP"/>
        </w:rPr>
        <w:t xml:space="preserve">Ajit </w:t>
      </w:r>
      <w:proofErr w:type="spellStart"/>
      <w:r w:rsidRPr="00DD5C5D">
        <w:rPr>
          <w:rFonts w:eastAsia="SimSun"/>
          <w:lang w:eastAsia="ja-JP"/>
        </w:rPr>
        <w:t>Jillavenkatesa</w:t>
      </w:r>
      <w:proofErr w:type="spellEnd"/>
      <w:r w:rsidRPr="00DD5C5D">
        <w:rPr>
          <w:rFonts w:eastAsia="SimSun" w:hint="eastAsia"/>
          <w:lang w:eastAsia="ja-JP"/>
        </w:rPr>
        <w:t>先生（美国）、</w:t>
      </w:r>
      <w:r w:rsidRPr="00DD5C5D">
        <w:rPr>
          <w:rFonts w:eastAsia="SimSun"/>
          <w:lang w:eastAsia="ja-JP"/>
        </w:rPr>
        <w:t>Olivier Dubuisson</w:t>
      </w:r>
      <w:r w:rsidRPr="00DD5C5D">
        <w:rPr>
          <w:rFonts w:eastAsia="SimSun" w:hint="eastAsia"/>
          <w:lang w:eastAsia="ja-JP"/>
        </w:rPr>
        <w:t>先生（法国</w:t>
      </w:r>
      <w:r>
        <w:rPr>
          <w:rFonts w:eastAsia="SimSun" w:hint="eastAsia"/>
          <w:lang w:eastAsia="zh-CN"/>
        </w:rPr>
        <w:t>，</w:t>
      </w:r>
      <w:r w:rsidRPr="00DD5C5D">
        <w:rPr>
          <w:rFonts w:eastAsia="SimSun"/>
          <w:lang w:eastAsia="ja-JP"/>
        </w:rPr>
        <w:t>Orange</w:t>
      </w:r>
      <w:r w:rsidRPr="00DD5C5D">
        <w:rPr>
          <w:rFonts w:eastAsia="SimSun" w:hint="eastAsia"/>
          <w:lang w:eastAsia="ja-JP"/>
        </w:rPr>
        <w:t>）和曲志成先生（中国</w:t>
      </w:r>
      <w:r>
        <w:rPr>
          <w:rFonts w:eastAsia="SimSun" w:hint="eastAsia"/>
          <w:lang w:eastAsia="zh-CN"/>
        </w:rPr>
        <w:t>，</w:t>
      </w:r>
      <w:r w:rsidRPr="00DD5C5D">
        <w:rPr>
          <w:rFonts w:eastAsia="SimSun" w:hint="eastAsia"/>
          <w:lang w:eastAsia="ja-JP"/>
        </w:rPr>
        <w:t>中兴通讯公司）</w:t>
      </w:r>
      <w:r w:rsidRPr="00044D31">
        <w:rPr>
          <w:rFonts w:eastAsia="SimSun" w:hint="eastAsia"/>
          <w:lang w:eastAsia="ja-JP"/>
        </w:rPr>
        <w:t>为出席</w:t>
      </w:r>
      <w:r w:rsidRPr="00044D31">
        <w:rPr>
          <w:rFonts w:eastAsia="SimSun"/>
          <w:lang w:eastAsia="ja-JP"/>
        </w:rPr>
        <w:t>SPCG</w:t>
      </w:r>
      <w:r w:rsidRPr="00044D31">
        <w:rPr>
          <w:rFonts w:eastAsia="SimSun" w:hint="eastAsia"/>
          <w:lang w:eastAsia="ja-JP"/>
        </w:rPr>
        <w:t>会议</w:t>
      </w:r>
      <w:r>
        <w:rPr>
          <w:rFonts w:eastAsia="SimSun" w:hint="eastAsia"/>
          <w:lang w:eastAsia="zh-CN"/>
        </w:rPr>
        <w:t>的</w:t>
      </w:r>
      <w:r w:rsidRPr="00044D31">
        <w:rPr>
          <w:rFonts w:eastAsia="SimSun" w:hint="eastAsia"/>
          <w:lang w:eastAsia="ja-JP"/>
        </w:rPr>
        <w:t>代表</w:t>
      </w:r>
      <w:r w:rsidRPr="00DD5C5D">
        <w:rPr>
          <w:rFonts w:eastAsia="SimSun" w:hint="eastAsia"/>
          <w:lang w:eastAsia="ja-JP"/>
        </w:rPr>
        <w:t>。</w:t>
      </w:r>
      <w:r w:rsidRPr="00DD5C5D">
        <w:rPr>
          <w:rFonts w:eastAsia="SimSun"/>
          <w:lang w:eastAsia="ja-JP"/>
        </w:rPr>
        <w:t>TSAG</w:t>
      </w:r>
      <w:r w:rsidRPr="00DD5C5D">
        <w:rPr>
          <w:rFonts w:eastAsia="SimSun" w:hint="eastAsia"/>
          <w:lang w:eastAsia="ja-JP"/>
        </w:rPr>
        <w:t>将</w:t>
      </w:r>
      <w:r w:rsidRPr="00DD5C5D">
        <w:rPr>
          <w:rFonts w:eastAsia="SimSun"/>
          <w:lang w:eastAsia="ja-JP"/>
        </w:rPr>
        <w:t>TSAG</w:t>
      </w:r>
      <w:r w:rsidRPr="00DD5C5D">
        <w:rPr>
          <w:rFonts w:eastAsia="SimSun" w:hint="eastAsia"/>
          <w:lang w:eastAsia="ja-JP"/>
        </w:rPr>
        <w:t>会议上有关</w:t>
      </w:r>
      <w:r w:rsidRPr="00DD5C5D">
        <w:rPr>
          <w:rFonts w:eastAsia="SimSun"/>
          <w:lang w:eastAsia="ja-JP"/>
        </w:rPr>
        <w:t>SPCG</w:t>
      </w:r>
      <w:r w:rsidRPr="00DD5C5D">
        <w:rPr>
          <w:rFonts w:eastAsia="SimSun" w:hint="eastAsia"/>
          <w:lang w:eastAsia="ja-JP"/>
        </w:rPr>
        <w:t>的报告记录在案。</w:t>
      </w:r>
    </w:p>
    <w:p w14:paraId="583B189C" w14:textId="77777777" w:rsidR="000C2CCA" w:rsidRPr="00FF3888" w:rsidRDefault="000C2CCA" w:rsidP="003B55BA">
      <w:pPr>
        <w:ind w:firstLineChars="200" w:firstLine="480"/>
        <w:rPr>
          <w:rFonts w:eastAsia="SimSun"/>
          <w:lang w:eastAsia="ja-JP"/>
        </w:rPr>
      </w:pPr>
      <w:r w:rsidRPr="00DD5C5D">
        <w:rPr>
          <w:rFonts w:eastAsia="SimSun"/>
          <w:lang w:eastAsia="ja-JP"/>
        </w:rPr>
        <w:t>TSAG</w:t>
      </w:r>
      <w:r w:rsidRPr="00DD5C5D">
        <w:rPr>
          <w:rFonts w:eastAsia="SimSun" w:hint="eastAsia"/>
          <w:lang w:eastAsia="ja-JP"/>
        </w:rPr>
        <w:t>管理团队于</w:t>
      </w:r>
      <w:r w:rsidRPr="00DD5C5D">
        <w:rPr>
          <w:rFonts w:eastAsia="SimSun"/>
          <w:lang w:eastAsia="ja-JP"/>
        </w:rPr>
        <w:t>2022</w:t>
      </w:r>
      <w:r w:rsidRPr="00DD5C5D">
        <w:rPr>
          <w:rFonts w:eastAsia="SimSun" w:hint="eastAsia"/>
          <w:lang w:eastAsia="ja-JP"/>
        </w:rPr>
        <w:t>年</w:t>
      </w:r>
      <w:r w:rsidRPr="00DD5C5D">
        <w:rPr>
          <w:rFonts w:eastAsia="SimSun"/>
          <w:lang w:eastAsia="ja-JP"/>
        </w:rPr>
        <w:t>8</w:t>
      </w:r>
      <w:r w:rsidRPr="00DD5C5D">
        <w:rPr>
          <w:rFonts w:eastAsia="SimSun" w:hint="eastAsia"/>
          <w:lang w:eastAsia="ja-JP"/>
        </w:rPr>
        <w:t>月</w:t>
      </w:r>
      <w:r w:rsidRPr="00DD5C5D">
        <w:rPr>
          <w:rFonts w:eastAsia="SimSun"/>
          <w:lang w:eastAsia="ja-JP"/>
        </w:rPr>
        <w:t>22</w:t>
      </w:r>
      <w:r w:rsidRPr="00DD5C5D">
        <w:rPr>
          <w:rFonts w:eastAsia="SimSun" w:hint="eastAsia"/>
          <w:lang w:eastAsia="ja-JP"/>
        </w:rPr>
        <w:t>日任命</w:t>
      </w:r>
      <w:r w:rsidRPr="00DD5C5D">
        <w:rPr>
          <w:rFonts w:eastAsia="SimSun"/>
          <w:lang w:eastAsia="ja-JP"/>
        </w:rPr>
        <w:t>Shigeru Miyake</w:t>
      </w:r>
      <w:r w:rsidRPr="00DD5C5D">
        <w:rPr>
          <w:rFonts w:eastAsia="SimSun" w:hint="eastAsia"/>
          <w:lang w:eastAsia="ja-JP"/>
        </w:rPr>
        <w:t>先生（日立有限公司）为</w:t>
      </w:r>
      <w:r w:rsidRPr="00044D31">
        <w:rPr>
          <w:rFonts w:eastAsia="SimSun"/>
          <w:lang w:eastAsia="ja-JP"/>
        </w:rPr>
        <w:t xml:space="preserve">ISO/IEC </w:t>
      </w:r>
      <w:r w:rsidRPr="00044D31">
        <w:rPr>
          <w:rFonts w:eastAsia="SimSun" w:hint="eastAsia"/>
          <w:lang w:eastAsia="ja-JP"/>
        </w:rPr>
        <w:t>联合技术委员会</w:t>
      </w:r>
      <w:r w:rsidRPr="00044D31">
        <w:rPr>
          <w:rFonts w:eastAsia="SimSun"/>
          <w:lang w:eastAsia="ja-JP"/>
        </w:rPr>
        <w:t>1</w:t>
      </w:r>
      <w:r w:rsidRPr="00044D31">
        <w:rPr>
          <w:rFonts w:eastAsia="SimSun" w:hint="eastAsia"/>
          <w:lang w:eastAsia="ja-JP"/>
        </w:rPr>
        <w:t>（</w:t>
      </w:r>
      <w:r w:rsidRPr="00044D31">
        <w:rPr>
          <w:rFonts w:eastAsia="SimSun"/>
          <w:lang w:eastAsia="ja-JP"/>
        </w:rPr>
        <w:t>JTC1</w:t>
      </w:r>
      <w:r w:rsidRPr="00044D31">
        <w:rPr>
          <w:rFonts w:eastAsia="SimSun" w:hint="eastAsia"/>
          <w:lang w:eastAsia="ja-JP"/>
        </w:rPr>
        <w:t>）</w:t>
      </w:r>
      <w:r w:rsidRPr="00DD5C5D">
        <w:rPr>
          <w:rFonts w:eastAsia="SimSun" w:hint="eastAsia"/>
          <w:lang w:eastAsia="ja-JP"/>
        </w:rPr>
        <w:t>的</w:t>
      </w:r>
      <w:r w:rsidRPr="00DD5C5D">
        <w:rPr>
          <w:rFonts w:eastAsia="SimSun"/>
          <w:lang w:eastAsia="ja-JP"/>
        </w:rPr>
        <w:t>ITU-T</w:t>
      </w:r>
      <w:r w:rsidRPr="00DD5C5D">
        <w:rPr>
          <w:rFonts w:eastAsia="SimSun" w:hint="eastAsia"/>
          <w:lang w:eastAsia="ja-JP"/>
        </w:rPr>
        <w:t>联络官。</w:t>
      </w:r>
      <w:r w:rsidRPr="00DD5C5D">
        <w:rPr>
          <w:rFonts w:eastAsia="SimSun"/>
          <w:lang w:eastAsia="ja-JP"/>
        </w:rPr>
        <w:t>TSAG</w:t>
      </w:r>
      <w:r>
        <w:rPr>
          <w:rFonts w:eastAsia="SimSun" w:hint="eastAsia"/>
          <w:lang w:eastAsia="zh-CN"/>
        </w:rPr>
        <w:t>将</w:t>
      </w:r>
      <w:r w:rsidRPr="00DD5C5D">
        <w:rPr>
          <w:rFonts w:eastAsia="SimSun"/>
          <w:lang w:eastAsia="ja-JP"/>
        </w:rPr>
        <w:t>TSAG</w:t>
      </w:r>
      <w:r w:rsidRPr="00DD5C5D">
        <w:rPr>
          <w:rFonts w:eastAsia="SimSun" w:hint="eastAsia"/>
          <w:lang w:eastAsia="ja-JP"/>
        </w:rPr>
        <w:t>会议上有关</w:t>
      </w:r>
      <w:r w:rsidRPr="00DD5C5D">
        <w:rPr>
          <w:rFonts w:eastAsia="SimSun"/>
          <w:lang w:eastAsia="ja-JP"/>
        </w:rPr>
        <w:t>ISO/IEC JTC 1</w:t>
      </w:r>
      <w:r w:rsidRPr="00DD5C5D">
        <w:rPr>
          <w:rFonts w:eastAsia="SimSun" w:hint="eastAsia"/>
          <w:lang w:eastAsia="ja-JP"/>
        </w:rPr>
        <w:t>的联络报告</w:t>
      </w:r>
      <w:r>
        <w:rPr>
          <w:rFonts w:eastAsia="SimSun" w:hint="eastAsia"/>
          <w:lang w:eastAsia="zh-CN"/>
        </w:rPr>
        <w:t>记录在案</w:t>
      </w:r>
      <w:r w:rsidRPr="00DD5C5D">
        <w:rPr>
          <w:rFonts w:eastAsia="SimSun" w:hint="eastAsia"/>
          <w:lang w:eastAsia="ja-JP"/>
        </w:rPr>
        <w:t>。</w:t>
      </w:r>
    </w:p>
    <w:p w14:paraId="6E2C0218" w14:textId="77777777" w:rsidR="000C2CCA" w:rsidRPr="00FF3888" w:rsidRDefault="000C2CCA" w:rsidP="000C2CCA">
      <w:pPr>
        <w:pStyle w:val="Heading3"/>
        <w:ind w:left="720" w:hanging="720"/>
        <w:rPr>
          <w:rFonts w:eastAsia="SimSun"/>
          <w:bCs/>
          <w:lang w:eastAsia="zh-CN"/>
        </w:rPr>
      </w:pPr>
      <w:r w:rsidRPr="00FF3888">
        <w:rPr>
          <w:rFonts w:eastAsia="SimSun" w:hint="eastAsia"/>
          <w:bCs/>
          <w:lang w:eastAsia="ja-JP"/>
        </w:rPr>
        <w:t>3.4.9</w:t>
      </w:r>
      <w:r w:rsidRPr="00FF3888">
        <w:rPr>
          <w:rFonts w:eastAsia="SimSun"/>
          <w:bCs/>
          <w:lang w:eastAsia="ja-JP"/>
        </w:rPr>
        <w:tab/>
      </w:r>
      <w:r w:rsidRPr="00044D31">
        <w:rPr>
          <w:rFonts w:eastAsia="SimSun" w:hint="eastAsia"/>
          <w:bCs/>
          <w:lang w:eastAsia="zh-CN"/>
        </w:rPr>
        <w:t>跨部门协调组</w:t>
      </w:r>
      <w:r>
        <w:rPr>
          <w:rFonts w:eastAsia="SimSun" w:hint="eastAsia"/>
          <w:bCs/>
          <w:lang w:eastAsia="zh-CN"/>
        </w:rPr>
        <w:t>（</w:t>
      </w:r>
      <w:r w:rsidRPr="00FF3888">
        <w:rPr>
          <w:rFonts w:eastAsia="SimSun" w:hint="eastAsia"/>
          <w:bCs/>
          <w:lang w:eastAsia="ja-JP"/>
        </w:rPr>
        <w:t>ISCG</w:t>
      </w:r>
      <w:r>
        <w:rPr>
          <w:rFonts w:eastAsia="SimSun" w:hint="eastAsia"/>
          <w:bCs/>
          <w:lang w:eastAsia="zh-CN"/>
        </w:rPr>
        <w:t>）</w:t>
      </w:r>
    </w:p>
    <w:p w14:paraId="2959425D" w14:textId="77777777" w:rsidR="000C2CCA" w:rsidRPr="00FF3888" w:rsidRDefault="000C2CCA" w:rsidP="003B55BA">
      <w:pPr>
        <w:ind w:firstLineChars="200" w:firstLine="480"/>
        <w:rPr>
          <w:rFonts w:eastAsia="SimSun"/>
          <w:lang w:eastAsia="zh-CN"/>
        </w:rPr>
      </w:pPr>
      <w:r w:rsidRPr="00FF3888">
        <w:rPr>
          <w:rFonts w:eastAsia="SimSun" w:hint="eastAsia"/>
          <w:lang w:eastAsia="ja-JP"/>
        </w:rPr>
        <w:t>TSAG</w:t>
      </w:r>
      <w:r w:rsidRPr="00044D31">
        <w:rPr>
          <w:rFonts w:eastAsia="SimSun" w:hint="eastAsia"/>
          <w:lang w:eastAsia="ja-JP"/>
        </w:rPr>
        <w:t>管理团队于</w:t>
      </w:r>
      <w:r w:rsidRPr="00044D31">
        <w:rPr>
          <w:rFonts w:eastAsia="SimSun"/>
          <w:lang w:eastAsia="ja-JP"/>
        </w:rPr>
        <w:t>2022</w:t>
      </w:r>
      <w:r w:rsidRPr="00044D31">
        <w:rPr>
          <w:rFonts w:eastAsia="SimSun" w:hint="eastAsia"/>
          <w:lang w:eastAsia="ja-JP"/>
        </w:rPr>
        <w:t>年</w:t>
      </w:r>
      <w:r w:rsidRPr="00044D31">
        <w:rPr>
          <w:rFonts w:eastAsia="SimSun"/>
          <w:lang w:eastAsia="ja-JP"/>
        </w:rPr>
        <w:t>8</w:t>
      </w:r>
      <w:r w:rsidRPr="00044D31">
        <w:rPr>
          <w:rFonts w:eastAsia="SimSun" w:hint="eastAsia"/>
          <w:lang w:eastAsia="ja-JP"/>
        </w:rPr>
        <w:t>月</w:t>
      </w:r>
      <w:r w:rsidRPr="00044D31">
        <w:rPr>
          <w:rFonts w:eastAsia="SimSun"/>
          <w:lang w:eastAsia="ja-JP"/>
        </w:rPr>
        <w:t>22</w:t>
      </w:r>
      <w:r w:rsidRPr="00044D31">
        <w:rPr>
          <w:rFonts w:eastAsia="SimSun" w:hint="eastAsia"/>
          <w:lang w:eastAsia="ja-JP"/>
        </w:rPr>
        <w:t>日任命</w:t>
      </w:r>
      <w:r w:rsidRPr="00044D31">
        <w:rPr>
          <w:rFonts w:eastAsia="SimSun"/>
          <w:lang w:eastAsia="ja-JP"/>
        </w:rPr>
        <w:t>Abdurahman Al Hassan</w:t>
      </w:r>
      <w:r w:rsidRPr="00044D31">
        <w:rPr>
          <w:rFonts w:eastAsia="SimSun" w:hint="eastAsia"/>
          <w:lang w:eastAsia="ja-JP"/>
        </w:rPr>
        <w:t>先生（</w:t>
      </w:r>
      <w:r w:rsidRPr="00044D31">
        <w:rPr>
          <w:rFonts w:eastAsia="SimSun"/>
          <w:lang w:eastAsia="ja-JP"/>
        </w:rPr>
        <w:t>TSAG</w:t>
      </w:r>
      <w:r w:rsidRPr="00044D31">
        <w:rPr>
          <w:rFonts w:eastAsia="SimSun" w:hint="eastAsia"/>
          <w:lang w:eastAsia="ja-JP"/>
        </w:rPr>
        <w:t>主席）、</w:t>
      </w:r>
      <w:r w:rsidRPr="00044D31">
        <w:rPr>
          <w:rFonts w:eastAsia="SimSun"/>
          <w:lang w:eastAsia="ja-JP"/>
        </w:rPr>
        <w:t xml:space="preserve">Dominique </w:t>
      </w:r>
      <w:proofErr w:type="spellStart"/>
      <w:r w:rsidRPr="00044D31">
        <w:rPr>
          <w:rFonts w:eastAsia="SimSun"/>
          <w:lang w:eastAsia="ja-JP"/>
        </w:rPr>
        <w:t>Würges</w:t>
      </w:r>
      <w:proofErr w:type="spellEnd"/>
      <w:r w:rsidRPr="00044D31">
        <w:rPr>
          <w:rFonts w:eastAsia="SimSun" w:hint="eastAsia"/>
          <w:lang w:eastAsia="ja-JP"/>
        </w:rPr>
        <w:t>先生（第</w:t>
      </w:r>
      <w:r w:rsidRPr="00044D31">
        <w:rPr>
          <w:rFonts w:eastAsia="SimSun"/>
          <w:lang w:eastAsia="ja-JP"/>
        </w:rPr>
        <w:t>5</w:t>
      </w:r>
      <w:r w:rsidRPr="00044D31">
        <w:rPr>
          <w:rFonts w:eastAsia="SimSun" w:hint="eastAsia"/>
          <w:lang w:eastAsia="ja-JP"/>
        </w:rPr>
        <w:t>研究组主席）和</w:t>
      </w:r>
      <w:r>
        <w:rPr>
          <w:rFonts w:eastAsia="SimSun" w:hint="eastAsia"/>
          <w:lang w:eastAsia="zh-CN"/>
        </w:rPr>
        <w:t>罗忠</w:t>
      </w:r>
      <w:r w:rsidRPr="00044D31">
        <w:rPr>
          <w:rFonts w:eastAsia="SimSun" w:hint="eastAsia"/>
          <w:lang w:eastAsia="ja-JP"/>
        </w:rPr>
        <w:t>先生（第</w:t>
      </w:r>
      <w:r w:rsidRPr="00044D31">
        <w:rPr>
          <w:rFonts w:eastAsia="SimSun"/>
          <w:lang w:eastAsia="ja-JP"/>
        </w:rPr>
        <w:t>16</w:t>
      </w:r>
      <w:r w:rsidRPr="00044D31">
        <w:rPr>
          <w:rFonts w:eastAsia="SimSun" w:hint="eastAsia"/>
          <w:lang w:eastAsia="ja-JP"/>
        </w:rPr>
        <w:t>研究组主席）为出席</w:t>
      </w:r>
      <w:r w:rsidRPr="00044D31">
        <w:rPr>
          <w:rFonts w:eastAsia="SimSun"/>
          <w:lang w:eastAsia="ja-JP"/>
        </w:rPr>
        <w:t>ISCG</w:t>
      </w:r>
      <w:r w:rsidRPr="00044D31">
        <w:rPr>
          <w:rFonts w:eastAsia="SimSun" w:hint="eastAsia"/>
          <w:lang w:eastAsia="ja-JP"/>
        </w:rPr>
        <w:t>会议的代表。</w:t>
      </w:r>
      <w:r w:rsidRPr="00044D31">
        <w:rPr>
          <w:rFonts w:eastAsia="SimSun"/>
          <w:lang w:eastAsia="ja-JP"/>
        </w:rPr>
        <w:t>TSAG</w:t>
      </w:r>
      <w:r w:rsidRPr="00044D31">
        <w:rPr>
          <w:rFonts w:eastAsia="SimSun" w:hint="eastAsia"/>
          <w:lang w:eastAsia="ja-JP"/>
        </w:rPr>
        <w:t>在</w:t>
      </w:r>
      <w:r w:rsidRPr="00044D31">
        <w:rPr>
          <w:rFonts w:eastAsia="SimSun"/>
          <w:lang w:eastAsia="ja-JP"/>
        </w:rPr>
        <w:t>2022</w:t>
      </w:r>
      <w:r w:rsidRPr="00044D31">
        <w:rPr>
          <w:rFonts w:eastAsia="SimSun" w:hint="eastAsia"/>
          <w:lang w:eastAsia="ja-JP"/>
        </w:rPr>
        <w:t>年</w:t>
      </w:r>
      <w:r w:rsidRPr="00044D31">
        <w:rPr>
          <w:rFonts w:eastAsia="SimSun"/>
          <w:lang w:eastAsia="ja-JP"/>
        </w:rPr>
        <w:t>12</w:t>
      </w:r>
      <w:r w:rsidRPr="00044D31">
        <w:rPr>
          <w:rFonts w:eastAsia="SimSun" w:hint="eastAsia"/>
          <w:lang w:eastAsia="ja-JP"/>
        </w:rPr>
        <w:t>月的第一次会议上任命</w:t>
      </w:r>
      <w:r w:rsidRPr="00044D31">
        <w:rPr>
          <w:rFonts w:eastAsia="SimSun"/>
          <w:lang w:eastAsia="ja-JP"/>
        </w:rPr>
        <w:t>Phil Rushton</w:t>
      </w:r>
      <w:r w:rsidRPr="00044D31">
        <w:rPr>
          <w:rFonts w:eastAsia="SimSun" w:hint="eastAsia"/>
          <w:lang w:eastAsia="ja-JP"/>
        </w:rPr>
        <w:t>先生（英国）作为</w:t>
      </w:r>
      <w:r>
        <w:rPr>
          <w:rFonts w:eastAsia="SimSun" w:hint="eastAsia"/>
          <w:lang w:eastAsia="zh-CN"/>
        </w:rPr>
        <w:t>远程参加</w:t>
      </w:r>
      <w:r w:rsidRPr="00044D31">
        <w:rPr>
          <w:rFonts w:eastAsia="SimSun"/>
          <w:lang w:eastAsia="ja-JP"/>
        </w:rPr>
        <w:t>ISCG</w:t>
      </w:r>
      <w:r>
        <w:rPr>
          <w:rFonts w:eastAsia="SimSun" w:hint="eastAsia"/>
          <w:lang w:eastAsia="zh-CN"/>
        </w:rPr>
        <w:t>会议</w:t>
      </w:r>
      <w:r w:rsidRPr="00044D31">
        <w:rPr>
          <w:rFonts w:eastAsia="SimSun" w:hint="eastAsia"/>
          <w:lang w:eastAsia="ja-JP"/>
        </w:rPr>
        <w:t>的代表。</w:t>
      </w:r>
      <w:r w:rsidRPr="00044D31">
        <w:rPr>
          <w:rFonts w:eastAsia="SimSun"/>
          <w:lang w:eastAsia="ja-JP"/>
        </w:rPr>
        <w:t>TSAG</w:t>
      </w:r>
      <w:r w:rsidRPr="00044D31">
        <w:rPr>
          <w:rFonts w:eastAsia="SimSun" w:hint="eastAsia"/>
          <w:lang w:eastAsia="ja-JP"/>
        </w:rPr>
        <w:t>将</w:t>
      </w:r>
      <w:r w:rsidRPr="00044D31">
        <w:rPr>
          <w:rFonts w:eastAsia="SimSun"/>
          <w:lang w:eastAsia="ja-JP"/>
        </w:rPr>
        <w:t>TSAG</w:t>
      </w:r>
      <w:r w:rsidRPr="00044D31">
        <w:rPr>
          <w:rFonts w:eastAsia="SimSun" w:hint="eastAsia"/>
          <w:lang w:eastAsia="ja-JP"/>
        </w:rPr>
        <w:t>会议上有关</w:t>
      </w:r>
      <w:r w:rsidRPr="00044D31">
        <w:rPr>
          <w:rFonts w:eastAsia="SimSun"/>
          <w:lang w:eastAsia="ja-JP"/>
        </w:rPr>
        <w:t>ISCG</w:t>
      </w:r>
      <w:r w:rsidRPr="00044D31">
        <w:rPr>
          <w:rFonts w:eastAsia="SimSun" w:hint="eastAsia"/>
          <w:lang w:eastAsia="ja-JP"/>
        </w:rPr>
        <w:t>的报告记录在案。</w:t>
      </w:r>
    </w:p>
    <w:p w14:paraId="6053B623" w14:textId="77777777" w:rsidR="000C2CCA" w:rsidRPr="00FF3888" w:rsidRDefault="000C2CCA" w:rsidP="000C2CCA">
      <w:pPr>
        <w:pStyle w:val="Heading1"/>
        <w:rPr>
          <w:rFonts w:eastAsia="SimSun"/>
          <w:lang w:eastAsia="zh-CN"/>
        </w:rPr>
      </w:pPr>
      <w:bookmarkStart w:id="19" w:name="_Toc320869660"/>
      <w:bookmarkStart w:id="20" w:name="_Toc178927182"/>
      <w:r w:rsidRPr="00FF3888">
        <w:rPr>
          <w:rFonts w:eastAsia="SimSun"/>
          <w:lang w:eastAsia="zh-CN"/>
        </w:rPr>
        <w:t>4</w:t>
      </w:r>
      <w:r w:rsidRPr="00FF3888">
        <w:rPr>
          <w:rFonts w:eastAsia="SimSun"/>
          <w:lang w:eastAsia="zh-CN"/>
        </w:rPr>
        <w:tab/>
      </w:r>
      <w:bookmarkEnd w:id="19"/>
      <w:r w:rsidRPr="00044D31">
        <w:rPr>
          <w:rFonts w:eastAsia="SimSun" w:hint="eastAsia"/>
          <w:lang w:eastAsia="zh-CN"/>
        </w:rPr>
        <w:t>有关未来工作的意见</w:t>
      </w:r>
      <w:bookmarkEnd w:id="20"/>
    </w:p>
    <w:p w14:paraId="067F3A14" w14:textId="77777777" w:rsidR="000C2CCA" w:rsidRDefault="000C2CCA" w:rsidP="003B55BA">
      <w:pPr>
        <w:ind w:firstLineChars="200" w:firstLine="480"/>
        <w:rPr>
          <w:lang w:eastAsia="zh-CN"/>
        </w:rPr>
      </w:pPr>
      <w:r w:rsidRPr="00FF3888">
        <w:rPr>
          <w:rFonts w:eastAsia="SimSun"/>
          <w:lang w:eastAsia="zh-CN"/>
        </w:rPr>
        <w:t>TSAG</w:t>
      </w:r>
      <w:r w:rsidRPr="00044D31">
        <w:rPr>
          <w:rFonts w:eastAsia="SimSun" w:hint="eastAsia"/>
          <w:lang w:eastAsia="zh-CN"/>
        </w:rPr>
        <w:t>将继续根据国际电联《公约》第</w:t>
      </w:r>
      <w:r w:rsidRPr="00044D31">
        <w:rPr>
          <w:rFonts w:eastAsia="SimSun"/>
          <w:lang w:eastAsia="zh-CN"/>
        </w:rPr>
        <w:t>14A</w:t>
      </w:r>
      <w:r w:rsidRPr="00044D31">
        <w:rPr>
          <w:rFonts w:eastAsia="SimSun" w:hint="eastAsia"/>
          <w:lang w:eastAsia="zh-CN"/>
        </w:rPr>
        <w:t>条、</w:t>
      </w:r>
      <w:r w:rsidRPr="00044D31">
        <w:rPr>
          <w:rFonts w:eastAsia="SimSun"/>
          <w:lang w:eastAsia="zh-CN"/>
        </w:rPr>
        <w:t>WTSA</w:t>
      </w:r>
      <w:r w:rsidRPr="00044D31">
        <w:rPr>
          <w:rFonts w:eastAsia="SimSun" w:hint="eastAsia"/>
          <w:lang w:eastAsia="zh-CN"/>
        </w:rPr>
        <w:t>第</w:t>
      </w:r>
      <w:r w:rsidRPr="00044D31">
        <w:rPr>
          <w:rFonts w:eastAsia="SimSun"/>
          <w:lang w:eastAsia="zh-CN"/>
        </w:rPr>
        <w:t>1</w:t>
      </w:r>
      <w:r w:rsidRPr="00044D31">
        <w:rPr>
          <w:rFonts w:eastAsia="SimSun" w:hint="eastAsia"/>
          <w:lang w:eastAsia="zh-CN"/>
        </w:rPr>
        <w:t>、</w:t>
      </w:r>
      <w:r>
        <w:rPr>
          <w:rFonts w:eastAsia="SimSun" w:hint="eastAsia"/>
          <w:lang w:eastAsia="zh-CN"/>
        </w:rPr>
        <w:t>第</w:t>
      </w:r>
      <w:r w:rsidRPr="00044D31">
        <w:rPr>
          <w:rFonts w:eastAsia="SimSun"/>
          <w:lang w:eastAsia="zh-CN"/>
        </w:rPr>
        <w:t>22</w:t>
      </w:r>
      <w:r w:rsidRPr="00044D31">
        <w:rPr>
          <w:rFonts w:eastAsia="SimSun" w:hint="eastAsia"/>
          <w:lang w:eastAsia="zh-CN"/>
        </w:rPr>
        <w:t>、</w:t>
      </w:r>
      <w:r>
        <w:rPr>
          <w:rFonts w:eastAsia="SimSun" w:hint="eastAsia"/>
          <w:lang w:eastAsia="zh-CN"/>
        </w:rPr>
        <w:t>第</w:t>
      </w:r>
      <w:r w:rsidRPr="00044D31">
        <w:rPr>
          <w:rFonts w:eastAsia="SimSun"/>
          <w:lang w:eastAsia="zh-CN"/>
        </w:rPr>
        <w:t>40</w:t>
      </w:r>
      <w:r w:rsidRPr="00044D31">
        <w:rPr>
          <w:rFonts w:eastAsia="SimSun" w:hint="eastAsia"/>
          <w:lang w:eastAsia="zh-CN"/>
        </w:rPr>
        <w:t>、</w:t>
      </w:r>
      <w:r>
        <w:rPr>
          <w:rFonts w:eastAsia="SimSun" w:hint="eastAsia"/>
          <w:lang w:eastAsia="zh-CN"/>
        </w:rPr>
        <w:t>第</w:t>
      </w:r>
      <w:r w:rsidRPr="00044D31">
        <w:rPr>
          <w:rFonts w:eastAsia="SimSun"/>
          <w:lang w:eastAsia="zh-CN"/>
        </w:rPr>
        <w:t>45</w:t>
      </w:r>
      <w:r w:rsidRPr="00044D31">
        <w:rPr>
          <w:rFonts w:eastAsia="SimSun" w:hint="eastAsia"/>
          <w:lang w:eastAsia="zh-CN"/>
        </w:rPr>
        <w:t>号决议和其</w:t>
      </w:r>
      <w:r>
        <w:rPr>
          <w:rFonts w:eastAsia="SimSun" w:hint="eastAsia"/>
          <w:lang w:eastAsia="zh-CN"/>
        </w:rPr>
        <w:t>它</w:t>
      </w:r>
      <w:r w:rsidRPr="00044D31">
        <w:rPr>
          <w:rFonts w:eastAsia="SimSun" w:hint="eastAsia"/>
          <w:lang w:eastAsia="zh-CN"/>
        </w:rPr>
        <w:t>相关决议开展工作。</w:t>
      </w:r>
      <w:r>
        <w:rPr>
          <w:rFonts w:eastAsia="SimSun" w:hint="eastAsia"/>
          <w:lang w:eastAsia="zh-CN"/>
        </w:rPr>
        <w:t xml:space="preserve"> </w:t>
      </w:r>
    </w:p>
    <w:p w14:paraId="59E3D12E" w14:textId="354E63DB" w:rsidR="003B55BA" w:rsidRDefault="003B55BA" w:rsidP="000C2CCA">
      <w:pPr>
        <w:rPr>
          <w:lang w:eastAsia="zh-CN"/>
        </w:rPr>
      </w:pPr>
      <w:r>
        <w:rPr>
          <w:lang w:eastAsia="zh-CN"/>
        </w:rPr>
        <w:br w:type="page"/>
      </w:r>
    </w:p>
    <w:p w14:paraId="13DCA93B" w14:textId="77777777" w:rsidR="000C2CCA" w:rsidRPr="003B55BA" w:rsidRDefault="000C2CCA" w:rsidP="003B55BA">
      <w:pPr>
        <w:pStyle w:val="AnnexNotitle"/>
        <w:rPr>
          <w:lang w:eastAsia="zh-CN"/>
        </w:rPr>
      </w:pPr>
      <w:bookmarkStart w:id="21" w:name="_Toc178927183"/>
      <w:r w:rsidRPr="003B55BA">
        <w:rPr>
          <w:rFonts w:hint="eastAsia"/>
          <w:b w:val="0"/>
          <w:bCs/>
          <w:lang w:eastAsia="zh-CN"/>
        </w:rPr>
        <w:lastRenderedPageBreak/>
        <w:t>附件</w:t>
      </w:r>
      <w:r w:rsidRPr="003B55BA">
        <w:rPr>
          <w:b w:val="0"/>
          <w:bCs/>
          <w:lang w:eastAsia="zh-CN"/>
        </w:rPr>
        <w:t>1</w:t>
      </w:r>
      <w:bookmarkStart w:id="22" w:name="Annex1"/>
      <w:bookmarkEnd w:id="22"/>
      <w:r w:rsidRPr="00C43090">
        <w:rPr>
          <w:lang w:eastAsia="zh-CN"/>
        </w:rPr>
        <w:br/>
      </w:r>
      <w:r w:rsidRPr="00C43090">
        <w:rPr>
          <w:rFonts w:eastAsia="MS Mincho"/>
          <w:lang w:eastAsia="ja-JP"/>
        </w:rPr>
        <w:br/>
      </w:r>
      <w:r w:rsidRPr="00AC04C9">
        <w:rPr>
          <w:rFonts w:hint="eastAsia"/>
          <w:lang w:eastAsia="zh-CN"/>
        </w:rPr>
        <w:t>本研究</w:t>
      </w:r>
      <w:proofErr w:type="gramStart"/>
      <w:r w:rsidRPr="00AC04C9">
        <w:rPr>
          <w:rFonts w:hint="eastAsia"/>
          <w:lang w:eastAsia="zh-CN"/>
        </w:rPr>
        <w:t>期制定</w:t>
      </w:r>
      <w:proofErr w:type="gramEnd"/>
      <w:r w:rsidRPr="00AC04C9">
        <w:rPr>
          <w:rFonts w:hint="eastAsia"/>
          <w:lang w:eastAsia="zh-CN"/>
        </w:rPr>
        <w:t>或删除的建议书、增补</w:t>
      </w:r>
      <w:r w:rsidRPr="00C43090">
        <w:rPr>
          <w:lang w:eastAsia="zh-CN"/>
        </w:rPr>
        <w:t xml:space="preserve"> </w:t>
      </w:r>
      <w:r w:rsidRPr="00C43090">
        <w:rPr>
          <w:lang w:eastAsia="zh-CN"/>
        </w:rPr>
        <w:br/>
      </w:r>
      <w:r w:rsidRPr="00AC04C9">
        <w:rPr>
          <w:rFonts w:hint="eastAsia"/>
          <w:lang w:eastAsia="zh-CN"/>
        </w:rPr>
        <w:t>及其它资料清单</w:t>
      </w:r>
      <w:bookmarkEnd w:id="21"/>
    </w:p>
    <w:p w14:paraId="3D6A84F9" w14:textId="77777777" w:rsidR="000C2CCA" w:rsidRPr="00AC04C9" w:rsidRDefault="000C2CCA" w:rsidP="003B55BA">
      <w:pPr>
        <w:ind w:firstLineChars="200" w:firstLine="480"/>
        <w:rPr>
          <w:rFonts w:eastAsia="SimSun"/>
          <w:lang w:eastAsia="zh-CN"/>
        </w:rPr>
      </w:pPr>
      <w:r w:rsidRPr="00AC04C9">
        <w:rPr>
          <w:rFonts w:eastAsia="SimSun" w:hint="eastAsia"/>
          <w:lang w:eastAsia="zh-CN"/>
        </w:rPr>
        <w:t>表</w:t>
      </w:r>
      <w:r w:rsidRPr="00AC04C9">
        <w:rPr>
          <w:rFonts w:eastAsia="SimSun"/>
          <w:lang w:eastAsia="zh-CN"/>
        </w:rPr>
        <w:t>8</w:t>
      </w:r>
      <w:r w:rsidRPr="00AC04C9">
        <w:rPr>
          <w:rFonts w:eastAsia="SimSun" w:hint="eastAsia"/>
          <w:lang w:eastAsia="zh-CN"/>
        </w:rPr>
        <w:t>列出了本研究</w:t>
      </w:r>
      <w:proofErr w:type="gramStart"/>
      <w:r w:rsidRPr="00AC04C9">
        <w:rPr>
          <w:rFonts w:eastAsia="SimSun" w:hint="eastAsia"/>
          <w:lang w:eastAsia="zh-CN"/>
        </w:rPr>
        <w:t>期批准</w:t>
      </w:r>
      <w:proofErr w:type="gramEnd"/>
      <w:r w:rsidRPr="00AC04C9">
        <w:rPr>
          <w:rFonts w:eastAsia="SimSun" w:hint="eastAsia"/>
          <w:lang w:eastAsia="zh-CN"/>
        </w:rPr>
        <w:t>的新建</w:t>
      </w:r>
      <w:r w:rsidRPr="00AC04C9">
        <w:rPr>
          <w:rFonts w:ascii="Microsoft YaHei" w:eastAsia="SimSun" w:hAnsi="Microsoft YaHei" w:cs="Microsoft YaHei" w:hint="eastAsia"/>
          <w:lang w:eastAsia="zh-CN"/>
        </w:rPr>
        <w:t>议书</w:t>
      </w:r>
      <w:r w:rsidRPr="00AC04C9">
        <w:rPr>
          <w:rFonts w:eastAsia="SimSun" w:hint="eastAsia"/>
          <w:lang w:eastAsia="zh-CN"/>
        </w:rPr>
        <w:t>和</w:t>
      </w:r>
      <w:r w:rsidRPr="00AC04C9">
        <w:rPr>
          <w:rFonts w:ascii="Microsoft YaHei" w:eastAsia="SimSun" w:hAnsi="Microsoft YaHei" w:cs="Microsoft YaHei" w:hint="eastAsia"/>
          <w:lang w:eastAsia="zh-CN"/>
        </w:rPr>
        <w:t>经</w:t>
      </w:r>
      <w:r w:rsidRPr="00AC04C9">
        <w:rPr>
          <w:rFonts w:eastAsia="SimSun" w:hint="eastAsia"/>
          <w:lang w:eastAsia="zh-CN"/>
        </w:rPr>
        <w:t>修</w:t>
      </w:r>
      <w:r w:rsidRPr="00AC04C9">
        <w:rPr>
          <w:rFonts w:ascii="Microsoft YaHei" w:eastAsia="SimSun" w:hAnsi="Microsoft YaHei" w:cs="Microsoft YaHei" w:hint="eastAsia"/>
          <w:lang w:eastAsia="zh-CN"/>
        </w:rPr>
        <w:t>订</w:t>
      </w:r>
      <w:r w:rsidRPr="00AC04C9">
        <w:rPr>
          <w:rFonts w:eastAsia="SimSun" w:hint="eastAsia"/>
          <w:lang w:eastAsia="zh-CN"/>
        </w:rPr>
        <w:t>的建</w:t>
      </w:r>
      <w:r w:rsidRPr="00AC04C9">
        <w:rPr>
          <w:rFonts w:ascii="Microsoft YaHei" w:eastAsia="SimSun" w:hAnsi="Microsoft YaHei" w:cs="Microsoft YaHei" w:hint="eastAsia"/>
          <w:lang w:eastAsia="zh-CN"/>
        </w:rPr>
        <w:t>议书</w:t>
      </w:r>
      <w:r w:rsidRPr="00AC04C9">
        <w:rPr>
          <w:rFonts w:eastAsia="SimSun" w:hint="eastAsia"/>
          <w:lang w:eastAsia="zh-CN"/>
        </w:rPr>
        <w:t>清</w:t>
      </w:r>
      <w:r w:rsidRPr="00AC04C9">
        <w:rPr>
          <w:rFonts w:ascii="Microsoft YaHei" w:eastAsia="SimSun" w:hAnsi="Microsoft YaHei" w:cs="Microsoft YaHei" w:hint="eastAsia"/>
          <w:lang w:eastAsia="zh-CN"/>
        </w:rPr>
        <w:t>单</w:t>
      </w:r>
      <w:r w:rsidRPr="00AC04C9">
        <w:rPr>
          <w:rFonts w:eastAsia="SimSun" w:hint="eastAsia"/>
          <w:lang w:eastAsia="zh-CN"/>
        </w:rPr>
        <w:t>。</w:t>
      </w:r>
    </w:p>
    <w:p w14:paraId="3A7C0712" w14:textId="77777777" w:rsidR="000C2CCA" w:rsidRPr="00AC04C9" w:rsidRDefault="000C2CCA" w:rsidP="003B55BA">
      <w:pPr>
        <w:ind w:firstLineChars="200" w:firstLine="480"/>
        <w:rPr>
          <w:rFonts w:eastAsia="SimSun"/>
          <w:lang w:eastAsia="zh-CN"/>
        </w:rPr>
      </w:pPr>
      <w:r w:rsidRPr="00AC04C9">
        <w:rPr>
          <w:rFonts w:eastAsia="SimSun" w:hint="eastAsia"/>
          <w:lang w:eastAsia="zh-CN"/>
        </w:rPr>
        <w:t>表</w:t>
      </w:r>
      <w:r w:rsidRPr="00AC04C9">
        <w:rPr>
          <w:rFonts w:eastAsia="SimSun"/>
          <w:lang w:eastAsia="zh-CN"/>
        </w:rPr>
        <w:t>9</w:t>
      </w:r>
      <w:r w:rsidRPr="00AC04C9">
        <w:rPr>
          <w:rFonts w:eastAsia="SimSun" w:hint="eastAsia"/>
          <w:lang w:eastAsia="zh-CN"/>
        </w:rPr>
        <w:t>列出了在本</w:t>
      </w:r>
      <w:r w:rsidRPr="00AC04C9">
        <w:rPr>
          <w:rFonts w:ascii="Microsoft YaHei" w:eastAsia="SimSun" w:hAnsi="Microsoft YaHei" w:cs="Microsoft YaHei" w:hint="eastAsia"/>
          <w:lang w:eastAsia="zh-CN"/>
        </w:rPr>
        <w:t>报</w:t>
      </w:r>
      <w:r w:rsidRPr="00AC04C9">
        <w:rPr>
          <w:rFonts w:eastAsia="SimSun" w:hint="eastAsia"/>
          <w:lang w:eastAsia="zh-CN"/>
        </w:rPr>
        <w:t>告</w:t>
      </w:r>
      <w:r w:rsidRPr="00AC04C9">
        <w:rPr>
          <w:rFonts w:ascii="Microsoft YaHei" w:eastAsia="SimSun" w:hAnsi="Microsoft YaHei" w:cs="Microsoft YaHei" w:hint="eastAsia"/>
          <w:lang w:eastAsia="zh-CN"/>
        </w:rPr>
        <w:t>发</w:t>
      </w:r>
      <w:r w:rsidRPr="00AC04C9">
        <w:rPr>
          <w:rFonts w:eastAsia="SimSun" w:hint="eastAsia"/>
          <w:lang w:eastAsia="zh-CN"/>
        </w:rPr>
        <w:t>布</w:t>
      </w:r>
      <w:r w:rsidRPr="00AC04C9">
        <w:rPr>
          <w:rFonts w:ascii="Microsoft YaHei" w:eastAsia="SimSun" w:hAnsi="Microsoft YaHei" w:cs="Microsoft YaHei" w:hint="eastAsia"/>
          <w:lang w:eastAsia="zh-CN"/>
        </w:rPr>
        <w:t>时</w:t>
      </w:r>
      <w:r w:rsidRPr="00AC04C9">
        <w:rPr>
          <w:rFonts w:eastAsia="SimSun" w:hint="eastAsia"/>
          <w:lang w:eastAsia="zh-CN"/>
        </w:rPr>
        <w:t>由</w:t>
      </w:r>
      <w:r>
        <w:rPr>
          <w:rFonts w:eastAsia="SimSun" w:hint="eastAsia"/>
          <w:lang w:eastAsia="zh-CN"/>
        </w:rPr>
        <w:t>TSAG</w:t>
      </w:r>
      <w:r w:rsidRPr="00AC04C9">
        <w:rPr>
          <w:rFonts w:eastAsia="SimSun" w:hint="eastAsia"/>
          <w:lang w:eastAsia="zh-CN"/>
        </w:rPr>
        <w:t>或其工作</w:t>
      </w:r>
      <w:r w:rsidRPr="00AC04C9">
        <w:rPr>
          <w:rFonts w:ascii="Microsoft YaHei" w:eastAsia="SimSun" w:hAnsi="Microsoft YaHei" w:cs="Microsoft YaHei" w:hint="eastAsia"/>
          <w:lang w:eastAsia="zh-CN"/>
        </w:rPr>
        <w:t>组</w:t>
      </w:r>
      <w:r w:rsidRPr="00AC04C9">
        <w:rPr>
          <w:rFonts w:eastAsia="SimSun" w:hint="eastAsia"/>
          <w:lang w:eastAsia="zh-CN"/>
        </w:rPr>
        <w:t>确定但尚未批准的建</w:t>
      </w:r>
      <w:r w:rsidRPr="00AC04C9">
        <w:rPr>
          <w:rFonts w:ascii="Microsoft YaHei" w:eastAsia="SimSun" w:hAnsi="Microsoft YaHei" w:cs="Microsoft YaHei" w:hint="eastAsia"/>
          <w:lang w:eastAsia="zh-CN"/>
        </w:rPr>
        <w:t>议书</w:t>
      </w:r>
      <w:r w:rsidRPr="00AC04C9">
        <w:rPr>
          <w:rFonts w:eastAsia="SimSun" w:hint="eastAsia"/>
          <w:lang w:eastAsia="zh-CN"/>
        </w:rPr>
        <w:t>清</w:t>
      </w:r>
      <w:r w:rsidRPr="00AC04C9">
        <w:rPr>
          <w:rFonts w:ascii="Microsoft YaHei" w:eastAsia="SimSun" w:hAnsi="Microsoft YaHei" w:cs="Microsoft YaHei" w:hint="eastAsia"/>
          <w:lang w:eastAsia="zh-CN"/>
        </w:rPr>
        <w:t>单</w:t>
      </w:r>
      <w:r w:rsidRPr="00AC04C9">
        <w:rPr>
          <w:rFonts w:eastAsia="SimSun" w:hint="eastAsia"/>
          <w:lang w:eastAsia="zh-CN"/>
        </w:rPr>
        <w:t>。</w:t>
      </w:r>
    </w:p>
    <w:p w14:paraId="4328035F" w14:textId="77777777" w:rsidR="000C2CCA" w:rsidRPr="00AC04C9" w:rsidRDefault="000C2CCA" w:rsidP="003B55BA">
      <w:pPr>
        <w:ind w:firstLineChars="200" w:firstLine="480"/>
        <w:rPr>
          <w:rFonts w:eastAsia="SimSun"/>
          <w:lang w:eastAsia="zh-CN"/>
        </w:rPr>
      </w:pPr>
      <w:r w:rsidRPr="00AC04C9">
        <w:rPr>
          <w:rFonts w:eastAsia="SimSun" w:hint="eastAsia"/>
          <w:lang w:eastAsia="zh-CN"/>
        </w:rPr>
        <w:t>表</w:t>
      </w:r>
      <w:r w:rsidRPr="00AC04C9">
        <w:rPr>
          <w:rFonts w:eastAsia="SimSun"/>
          <w:lang w:eastAsia="zh-CN"/>
        </w:rPr>
        <w:t>10</w:t>
      </w:r>
      <w:r w:rsidRPr="00AC04C9">
        <w:rPr>
          <w:rFonts w:eastAsia="SimSun" w:hint="eastAsia"/>
          <w:lang w:eastAsia="zh-CN"/>
        </w:rPr>
        <w:t>列出了</w:t>
      </w:r>
      <w:r w:rsidRPr="00AC04C9">
        <w:rPr>
          <w:rFonts w:eastAsia="SimSun"/>
          <w:lang w:eastAsia="zh-CN"/>
        </w:rPr>
        <w:t>TSAG</w:t>
      </w:r>
      <w:r w:rsidRPr="00AC04C9">
        <w:rPr>
          <w:rFonts w:eastAsia="SimSun" w:hint="eastAsia"/>
          <w:lang w:eastAsia="zh-CN"/>
        </w:rPr>
        <w:t>在本研究期</w:t>
      </w:r>
      <w:r w:rsidRPr="00AC04C9">
        <w:rPr>
          <w:rFonts w:ascii="Microsoft YaHei" w:eastAsia="SimSun" w:hAnsi="Microsoft YaHei" w:cs="Microsoft YaHei" w:hint="eastAsia"/>
          <w:lang w:eastAsia="zh-CN"/>
        </w:rPr>
        <w:t>删</w:t>
      </w:r>
      <w:r w:rsidRPr="00AC04C9">
        <w:rPr>
          <w:rFonts w:eastAsia="SimSun" w:hint="eastAsia"/>
          <w:lang w:eastAsia="zh-CN"/>
        </w:rPr>
        <w:t>除的建</w:t>
      </w:r>
      <w:r w:rsidRPr="00AC04C9">
        <w:rPr>
          <w:rFonts w:ascii="Microsoft YaHei" w:eastAsia="SimSun" w:hAnsi="Microsoft YaHei" w:cs="Microsoft YaHei" w:hint="eastAsia"/>
          <w:lang w:eastAsia="zh-CN"/>
        </w:rPr>
        <w:t>议书</w:t>
      </w:r>
      <w:r w:rsidRPr="00AC04C9">
        <w:rPr>
          <w:rFonts w:eastAsia="SimSun" w:hint="eastAsia"/>
          <w:lang w:eastAsia="zh-CN"/>
        </w:rPr>
        <w:t>清</w:t>
      </w:r>
      <w:r w:rsidRPr="00AC04C9">
        <w:rPr>
          <w:rFonts w:ascii="Microsoft YaHei" w:eastAsia="SimSun" w:hAnsi="Microsoft YaHei" w:cs="Microsoft YaHei" w:hint="eastAsia"/>
          <w:lang w:eastAsia="zh-CN"/>
        </w:rPr>
        <w:t>单</w:t>
      </w:r>
      <w:r w:rsidRPr="00AC04C9">
        <w:rPr>
          <w:rFonts w:eastAsia="SimSun" w:hint="eastAsia"/>
          <w:lang w:eastAsia="zh-CN"/>
        </w:rPr>
        <w:t>。</w:t>
      </w:r>
    </w:p>
    <w:p w14:paraId="71163870" w14:textId="77777777" w:rsidR="000C2CCA" w:rsidRPr="00AC04C9" w:rsidRDefault="000C2CCA" w:rsidP="003B55BA">
      <w:pPr>
        <w:ind w:firstLineChars="200" w:firstLine="480"/>
        <w:rPr>
          <w:rFonts w:eastAsia="SimSun"/>
          <w:lang w:eastAsia="zh-CN"/>
        </w:rPr>
      </w:pPr>
      <w:r w:rsidRPr="00AC04C9">
        <w:rPr>
          <w:rFonts w:eastAsia="SimSun" w:hint="eastAsia"/>
          <w:lang w:eastAsia="zh-CN"/>
        </w:rPr>
        <w:t>表</w:t>
      </w:r>
      <w:r>
        <w:rPr>
          <w:rFonts w:eastAsia="SimSun" w:hint="eastAsia"/>
          <w:lang w:eastAsia="zh-CN"/>
        </w:rPr>
        <w:t>11</w:t>
      </w:r>
      <w:r w:rsidRPr="00AC04C9">
        <w:rPr>
          <w:rFonts w:eastAsia="SimSun" w:hint="eastAsia"/>
          <w:lang w:eastAsia="zh-CN"/>
        </w:rPr>
        <w:t>列出了</w:t>
      </w:r>
      <w:r w:rsidRPr="00AC04C9">
        <w:rPr>
          <w:rFonts w:eastAsia="SimSun"/>
          <w:lang w:eastAsia="zh-CN"/>
        </w:rPr>
        <w:t>TSAG</w:t>
      </w:r>
      <w:r w:rsidRPr="00AC04C9">
        <w:rPr>
          <w:rFonts w:eastAsia="SimSun" w:hint="eastAsia"/>
          <w:lang w:eastAsia="zh-CN"/>
        </w:rPr>
        <w:t>提交</w:t>
      </w:r>
      <w:r w:rsidRPr="00AC04C9">
        <w:rPr>
          <w:rFonts w:eastAsia="SimSun"/>
          <w:lang w:eastAsia="zh-CN"/>
        </w:rPr>
        <w:t>WTSA-</w:t>
      </w:r>
      <w:r>
        <w:rPr>
          <w:rFonts w:eastAsia="SimSun" w:hint="eastAsia"/>
          <w:lang w:eastAsia="zh-CN"/>
        </w:rPr>
        <w:t>24</w:t>
      </w:r>
      <w:r w:rsidRPr="00AC04C9">
        <w:rPr>
          <w:rFonts w:eastAsia="SimSun" w:hint="eastAsia"/>
          <w:lang w:eastAsia="zh-CN"/>
        </w:rPr>
        <w:t>批准的建</w:t>
      </w:r>
      <w:r w:rsidRPr="00AC04C9">
        <w:rPr>
          <w:rFonts w:ascii="Microsoft YaHei" w:eastAsia="SimSun" w:hAnsi="Microsoft YaHei" w:cs="Microsoft YaHei" w:hint="eastAsia"/>
          <w:lang w:eastAsia="zh-CN"/>
        </w:rPr>
        <w:t>议书</w:t>
      </w:r>
      <w:r w:rsidRPr="00AC04C9">
        <w:rPr>
          <w:rFonts w:eastAsia="SimSun" w:hint="eastAsia"/>
          <w:lang w:eastAsia="zh-CN"/>
        </w:rPr>
        <w:t>清</w:t>
      </w:r>
      <w:r w:rsidRPr="00AC04C9">
        <w:rPr>
          <w:rFonts w:ascii="Microsoft YaHei" w:eastAsia="SimSun" w:hAnsi="Microsoft YaHei" w:cs="Microsoft YaHei" w:hint="eastAsia"/>
          <w:lang w:eastAsia="zh-CN"/>
        </w:rPr>
        <w:t>单</w:t>
      </w:r>
      <w:r w:rsidRPr="00AC04C9">
        <w:rPr>
          <w:rFonts w:eastAsia="SimSun" w:hint="eastAsia"/>
          <w:lang w:eastAsia="zh-CN"/>
        </w:rPr>
        <w:t>。</w:t>
      </w:r>
    </w:p>
    <w:p w14:paraId="7C801439" w14:textId="77777777" w:rsidR="000C2CCA" w:rsidRPr="00AC04C9" w:rsidRDefault="000C2CCA" w:rsidP="003B55BA">
      <w:pPr>
        <w:ind w:firstLineChars="200" w:firstLine="480"/>
        <w:rPr>
          <w:rFonts w:eastAsia="SimSun"/>
          <w:lang w:eastAsia="zh-CN"/>
        </w:rPr>
      </w:pPr>
      <w:r w:rsidRPr="00AC04C9">
        <w:rPr>
          <w:rFonts w:eastAsia="SimSun" w:hint="eastAsia"/>
          <w:lang w:eastAsia="zh-CN"/>
        </w:rPr>
        <w:t>从表</w:t>
      </w:r>
      <w:r w:rsidRPr="00AC04C9">
        <w:rPr>
          <w:rFonts w:eastAsia="SimSun"/>
          <w:lang w:eastAsia="zh-CN"/>
        </w:rPr>
        <w:t>12</w:t>
      </w:r>
      <w:r w:rsidRPr="00AC04C9">
        <w:rPr>
          <w:rFonts w:eastAsia="SimSun" w:hint="eastAsia"/>
          <w:lang w:eastAsia="zh-CN"/>
        </w:rPr>
        <w:t>起列出</w:t>
      </w:r>
      <w:r>
        <w:rPr>
          <w:rFonts w:eastAsia="SimSun" w:hint="eastAsia"/>
          <w:lang w:eastAsia="zh-CN"/>
        </w:rPr>
        <w:t>了</w:t>
      </w:r>
      <w:r>
        <w:rPr>
          <w:rFonts w:eastAsia="SimSun" w:hint="eastAsia"/>
          <w:lang w:eastAsia="zh-CN"/>
        </w:rPr>
        <w:t>TSAG</w:t>
      </w:r>
      <w:r w:rsidRPr="00AC04C9">
        <w:rPr>
          <w:rFonts w:eastAsia="SimSun" w:hint="eastAsia"/>
          <w:lang w:eastAsia="zh-CN"/>
        </w:rPr>
        <w:t>在本研究</w:t>
      </w:r>
      <w:proofErr w:type="gramStart"/>
      <w:r w:rsidRPr="00AC04C9">
        <w:rPr>
          <w:rFonts w:eastAsia="SimSun" w:hint="eastAsia"/>
          <w:lang w:eastAsia="zh-CN"/>
        </w:rPr>
        <w:t>期批准</w:t>
      </w:r>
      <w:proofErr w:type="gramEnd"/>
      <w:r w:rsidRPr="00AC04C9">
        <w:rPr>
          <w:rFonts w:eastAsia="SimSun" w:hint="eastAsia"/>
          <w:lang w:eastAsia="zh-CN"/>
        </w:rPr>
        <w:t>和</w:t>
      </w:r>
      <w:r w:rsidRPr="00AC04C9">
        <w:rPr>
          <w:rFonts w:eastAsia="SimSun"/>
          <w:lang w:eastAsia="zh-CN"/>
        </w:rPr>
        <w:t>/</w:t>
      </w:r>
      <w:r w:rsidRPr="00AC04C9">
        <w:rPr>
          <w:rFonts w:eastAsia="SimSun" w:hint="eastAsia"/>
          <w:lang w:eastAsia="zh-CN"/>
        </w:rPr>
        <w:t>或</w:t>
      </w:r>
      <w:r w:rsidRPr="00AC04C9">
        <w:rPr>
          <w:rFonts w:ascii="Microsoft YaHei" w:eastAsia="SimSun" w:hAnsi="Microsoft YaHei" w:cs="Microsoft YaHei" w:hint="eastAsia"/>
          <w:lang w:eastAsia="zh-CN"/>
        </w:rPr>
        <w:t>删</w:t>
      </w:r>
      <w:r w:rsidRPr="00AC04C9">
        <w:rPr>
          <w:rFonts w:eastAsia="SimSun" w:hint="eastAsia"/>
          <w:lang w:eastAsia="zh-CN"/>
        </w:rPr>
        <w:t>除的其它出版物。</w:t>
      </w:r>
    </w:p>
    <w:p w14:paraId="5894D281" w14:textId="77777777" w:rsidR="000C2CCA" w:rsidRPr="00AC04C9" w:rsidRDefault="000C2CCA" w:rsidP="000C2CCA">
      <w:pPr>
        <w:pStyle w:val="TableNoTitle0"/>
        <w:rPr>
          <w:rFonts w:eastAsia="SimSun"/>
        </w:rPr>
      </w:pPr>
      <w:r>
        <w:rPr>
          <w:rFonts w:eastAsia="SimSun" w:hint="eastAsia"/>
          <w:b w:val="0"/>
          <w:lang w:eastAsia="zh-CN"/>
        </w:rPr>
        <w:t>表</w:t>
      </w:r>
      <w:r w:rsidRPr="00AC04C9">
        <w:rPr>
          <w:rFonts w:eastAsia="SimSun"/>
          <w:b w:val="0"/>
        </w:rPr>
        <w:t>8</w:t>
      </w:r>
      <w:r w:rsidRPr="00AC04C9">
        <w:rPr>
          <w:rFonts w:eastAsia="SimSun"/>
          <w:b w:val="0"/>
        </w:rPr>
        <w:br/>
      </w:r>
      <w:r w:rsidRPr="00AC04C9">
        <w:rPr>
          <w:rFonts w:eastAsia="SimSun"/>
        </w:rPr>
        <w:t xml:space="preserve">TSAG – </w:t>
      </w:r>
      <w:r>
        <w:rPr>
          <w:rFonts w:eastAsia="SimSun" w:hint="eastAsia"/>
          <w:lang w:eastAsia="zh-CN"/>
        </w:rPr>
        <w:t>本研究</w:t>
      </w:r>
      <w:proofErr w:type="gramStart"/>
      <w:r>
        <w:rPr>
          <w:rFonts w:eastAsia="SimSun" w:hint="eastAsia"/>
          <w:lang w:eastAsia="zh-CN"/>
        </w:rPr>
        <w:t>期批准</w:t>
      </w:r>
      <w:proofErr w:type="gramEnd"/>
      <w:r>
        <w:rPr>
          <w:rFonts w:eastAsia="SimSun" w:hint="eastAsia"/>
          <w:lang w:eastAsia="zh-CN"/>
        </w:rPr>
        <w:t>的建议书</w:t>
      </w:r>
    </w:p>
    <w:tbl>
      <w:tblPr>
        <w:tblStyle w:val="TableGrid"/>
        <w:tblW w:w="9747"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1276"/>
        <w:gridCol w:w="992"/>
        <w:gridCol w:w="1276"/>
        <w:gridCol w:w="3950"/>
      </w:tblGrid>
      <w:tr w:rsidR="000C2CCA" w:rsidRPr="00AC04C9" w14:paraId="41CFD752" w14:textId="77777777" w:rsidTr="008E4510">
        <w:trPr>
          <w:tblHeader/>
          <w:jc w:val="center"/>
        </w:trPr>
        <w:tc>
          <w:tcPr>
            <w:tcW w:w="2253" w:type="dxa"/>
            <w:tcBorders>
              <w:top w:val="single" w:sz="12" w:space="0" w:color="auto"/>
              <w:bottom w:val="single" w:sz="12" w:space="0" w:color="auto"/>
            </w:tcBorders>
            <w:shd w:val="clear" w:color="auto" w:fill="auto"/>
          </w:tcPr>
          <w:p w14:paraId="605C8C2F" w14:textId="77777777" w:rsidR="000C2CCA" w:rsidRPr="00AC04C9" w:rsidRDefault="000C2CCA" w:rsidP="008E4510">
            <w:pPr>
              <w:pStyle w:val="Tablehead"/>
              <w:rPr>
                <w:rFonts w:eastAsia="SimSun"/>
              </w:rPr>
            </w:pPr>
            <w:r>
              <w:rPr>
                <w:rFonts w:eastAsia="SimSun" w:hint="eastAsia"/>
                <w:lang w:eastAsia="zh-CN"/>
              </w:rPr>
              <w:t>建议书</w:t>
            </w:r>
          </w:p>
        </w:tc>
        <w:tc>
          <w:tcPr>
            <w:tcW w:w="1276" w:type="dxa"/>
            <w:tcBorders>
              <w:top w:val="single" w:sz="12" w:space="0" w:color="auto"/>
              <w:bottom w:val="single" w:sz="12" w:space="0" w:color="auto"/>
            </w:tcBorders>
            <w:shd w:val="clear" w:color="auto" w:fill="auto"/>
          </w:tcPr>
          <w:p w14:paraId="597AC170" w14:textId="77777777" w:rsidR="000C2CCA" w:rsidRPr="00AC04C9" w:rsidRDefault="000C2CCA" w:rsidP="008E4510">
            <w:pPr>
              <w:pStyle w:val="Tablehead"/>
              <w:rPr>
                <w:rFonts w:eastAsia="SimSun"/>
              </w:rPr>
            </w:pPr>
            <w:r>
              <w:rPr>
                <w:rFonts w:eastAsia="SimSun" w:hint="eastAsia"/>
                <w:lang w:eastAsia="zh-CN"/>
              </w:rPr>
              <w:t>批准时间</w:t>
            </w:r>
          </w:p>
        </w:tc>
        <w:tc>
          <w:tcPr>
            <w:tcW w:w="992" w:type="dxa"/>
            <w:tcBorders>
              <w:top w:val="single" w:sz="12" w:space="0" w:color="auto"/>
              <w:bottom w:val="single" w:sz="12" w:space="0" w:color="auto"/>
            </w:tcBorders>
            <w:shd w:val="clear" w:color="auto" w:fill="auto"/>
          </w:tcPr>
          <w:p w14:paraId="555BC1C6" w14:textId="77777777" w:rsidR="000C2CCA" w:rsidRPr="00AC04C9" w:rsidRDefault="000C2CCA" w:rsidP="008E4510">
            <w:pPr>
              <w:pStyle w:val="Tablehead"/>
              <w:rPr>
                <w:rFonts w:eastAsia="SimSun"/>
              </w:rPr>
            </w:pPr>
            <w:r>
              <w:rPr>
                <w:rFonts w:eastAsia="SimSun" w:hint="eastAsia"/>
                <w:lang w:eastAsia="zh-CN"/>
              </w:rPr>
              <w:t>状态</w:t>
            </w:r>
          </w:p>
        </w:tc>
        <w:tc>
          <w:tcPr>
            <w:tcW w:w="1276" w:type="dxa"/>
            <w:tcBorders>
              <w:top w:val="single" w:sz="12" w:space="0" w:color="auto"/>
              <w:bottom w:val="single" w:sz="12" w:space="0" w:color="auto"/>
            </w:tcBorders>
            <w:shd w:val="clear" w:color="auto" w:fill="auto"/>
          </w:tcPr>
          <w:p w14:paraId="3C25ABD6" w14:textId="2B4BAF92" w:rsidR="000C2CCA" w:rsidRPr="00AC04C9" w:rsidRDefault="000C2CCA" w:rsidP="008E4510">
            <w:pPr>
              <w:pStyle w:val="Tablehead"/>
              <w:rPr>
                <w:rFonts w:eastAsia="SimSun"/>
              </w:rPr>
            </w:pPr>
            <w:r w:rsidRPr="00AC04C9">
              <w:rPr>
                <w:rFonts w:eastAsia="SimSun"/>
              </w:rPr>
              <w:t>TAP/AAP</w:t>
            </w:r>
          </w:p>
        </w:tc>
        <w:tc>
          <w:tcPr>
            <w:tcW w:w="3950" w:type="dxa"/>
            <w:tcBorders>
              <w:top w:val="single" w:sz="12" w:space="0" w:color="auto"/>
              <w:bottom w:val="single" w:sz="12" w:space="0" w:color="auto"/>
            </w:tcBorders>
            <w:shd w:val="clear" w:color="auto" w:fill="auto"/>
          </w:tcPr>
          <w:p w14:paraId="0C3E0198" w14:textId="77777777" w:rsidR="000C2CCA" w:rsidRPr="00AC04C9" w:rsidRDefault="000C2CCA" w:rsidP="008E4510">
            <w:pPr>
              <w:pStyle w:val="Tablehead"/>
              <w:rPr>
                <w:rFonts w:eastAsia="SimSun"/>
              </w:rPr>
            </w:pPr>
            <w:r>
              <w:rPr>
                <w:rFonts w:eastAsia="SimSun" w:hint="eastAsia"/>
                <w:lang w:eastAsia="zh-CN"/>
              </w:rPr>
              <w:t>标题</w:t>
            </w:r>
          </w:p>
        </w:tc>
      </w:tr>
      <w:tr w:rsidR="000C2CCA" w:rsidRPr="00AC04C9" w14:paraId="7871F7DA" w14:textId="77777777" w:rsidTr="008E4510">
        <w:trPr>
          <w:jc w:val="center"/>
        </w:trPr>
        <w:tc>
          <w:tcPr>
            <w:tcW w:w="2253" w:type="dxa"/>
            <w:tcBorders>
              <w:top w:val="single" w:sz="12" w:space="0" w:color="auto"/>
            </w:tcBorders>
            <w:shd w:val="clear" w:color="auto" w:fill="auto"/>
          </w:tcPr>
          <w:p w14:paraId="5D8439FB" w14:textId="77777777" w:rsidR="000C2CCA" w:rsidRPr="00AC04C9" w:rsidRDefault="007F518E" w:rsidP="008E4510">
            <w:pPr>
              <w:pStyle w:val="Tabletext"/>
              <w:rPr>
                <w:rFonts w:eastAsia="SimSun"/>
                <w:lang w:eastAsia="zh-CN"/>
              </w:rPr>
            </w:pPr>
            <w:hyperlink r:id="rId77" w:tooltip="See more details" w:history="1">
              <w:r w:rsidR="000C2CCA" w:rsidRPr="00AC04C9">
                <w:rPr>
                  <w:rStyle w:val="Hyperlink"/>
                  <w:rFonts w:eastAsia="SimSun"/>
                </w:rPr>
                <w:t>A.7</w:t>
              </w:r>
            </w:hyperlink>
            <w:r w:rsidR="000C2CCA">
              <w:rPr>
                <w:rFonts w:eastAsia="SimSun" w:hint="eastAsia"/>
                <w:lang w:eastAsia="zh-CN"/>
              </w:rPr>
              <w:t>（修订版）</w:t>
            </w:r>
          </w:p>
        </w:tc>
        <w:tc>
          <w:tcPr>
            <w:tcW w:w="1276" w:type="dxa"/>
            <w:tcBorders>
              <w:top w:val="single" w:sz="12" w:space="0" w:color="auto"/>
            </w:tcBorders>
            <w:shd w:val="clear" w:color="auto" w:fill="auto"/>
          </w:tcPr>
          <w:p w14:paraId="34B1402E" w14:textId="77777777" w:rsidR="000C2CCA" w:rsidRPr="00AC04C9" w:rsidRDefault="000C2CCA" w:rsidP="008E4510">
            <w:pPr>
              <w:pStyle w:val="Tabletext"/>
              <w:jc w:val="center"/>
              <w:rPr>
                <w:rFonts w:eastAsia="SimSun"/>
              </w:rPr>
            </w:pPr>
            <w:r w:rsidRPr="00AC04C9">
              <w:rPr>
                <w:rFonts w:eastAsia="SimSun"/>
              </w:rPr>
              <w:t>2024-08-02</w:t>
            </w:r>
          </w:p>
        </w:tc>
        <w:tc>
          <w:tcPr>
            <w:tcW w:w="992" w:type="dxa"/>
            <w:tcBorders>
              <w:top w:val="single" w:sz="12" w:space="0" w:color="auto"/>
            </w:tcBorders>
            <w:shd w:val="clear" w:color="auto" w:fill="auto"/>
          </w:tcPr>
          <w:p w14:paraId="0EF7F111" w14:textId="77777777" w:rsidR="000C2CCA" w:rsidRPr="00AC04C9" w:rsidRDefault="000C2CCA" w:rsidP="008E4510">
            <w:pPr>
              <w:pStyle w:val="Tabletext"/>
              <w:jc w:val="center"/>
              <w:rPr>
                <w:rFonts w:eastAsia="SimSun"/>
                <w:lang w:eastAsia="zh-CN"/>
              </w:rPr>
            </w:pPr>
            <w:r>
              <w:rPr>
                <w:rFonts w:eastAsia="SimSun" w:hint="eastAsia"/>
                <w:lang w:eastAsia="zh-CN"/>
              </w:rPr>
              <w:t>现行</w:t>
            </w:r>
          </w:p>
        </w:tc>
        <w:tc>
          <w:tcPr>
            <w:tcW w:w="1276" w:type="dxa"/>
            <w:tcBorders>
              <w:top w:val="single" w:sz="12" w:space="0" w:color="auto"/>
            </w:tcBorders>
            <w:shd w:val="clear" w:color="auto" w:fill="auto"/>
          </w:tcPr>
          <w:p w14:paraId="58E7D02C" w14:textId="77777777" w:rsidR="000C2CCA" w:rsidRPr="00AC04C9" w:rsidRDefault="000C2CCA" w:rsidP="008E4510">
            <w:pPr>
              <w:pStyle w:val="Tabletext"/>
              <w:jc w:val="center"/>
              <w:rPr>
                <w:rFonts w:eastAsia="SimSun"/>
              </w:rPr>
            </w:pPr>
            <w:r w:rsidRPr="00AC04C9">
              <w:rPr>
                <w:rFonts w:eastAsia="SimSun"/>
              </w:rPr>
              <w:t>TAP</w:t>
            </w:r>
          </w:p>
        </w:tc>
        <w:tc>
          <w:tcPr>
            <w:tcW w:w="3950" w:type="dxa"/>
            <w:tcBorders>
              <w:top w:val="single" w:sz="12" w:space="0" w:color="auto"/>
            </w:tcBorders>
            <w:shd w:val="clear" w:color="auto" w:fill="auto"/>
          </w:tcPr>
          <w:p w14:paraId="502A0E43" w14:textId="77777777" w:rsidR="000C2CCA" w:rsidRPr="00AC04C9" w:rsidRDefault="000C2CCA" w:rsidP="008E4510">
            <w:pPr>
              <w:pStyle w:val="Tabletext"/>
              <w:rPr>
                <w:rFonts w:eastAsia="SimSun"/>
                <w:lang w:eastAsia="zh-CN"/>
              </w:rPr>
            </w:pPr>
            <w:r>
              <w:rPr>
                <w:rFonts w:eastAsia="SimSun" w:hint="eastAsia"/>
                <w:lang w:eastAsia="zh-CN"/>
              </w:rPr>
              <w:t>焦点组：成立和工作程序</w:t>
            </w:r>
          </w:p>
        </w:tc>
      </w:tr>
      <w:tr w:rsidR="000C2CCA" w:rsidRPr="00AC04C9" w14:paraId="4B3D6951" w14:textId="77777777" w:rsidTr="008E4510">
        <w:trPr>
          <w:jc w:val="center"/>
        </w:trPr>
        <w:tc>
          <w:tcPr>
            <w:tcW w:w="2253" w:type="dxa"/>
            <w:shd w:val="clear" w:color="auto" w:fill="auto"/>
          </w:tcPr>
          <w:p w14:paraId="473E6C64" w14:textId="77777777" w:rsidR="000C2CCA" w:rsidRPr="00AC04C9" w:rsidRDefault="007F518E" w:rsidP="008E4510">
            <w:pPr>
              <w:pStyle w:val="Tabletext"/>
              <w:rPr>
                <w:rFonts w:eastAsia="SimSun"/>
                <w:lang w:eastAsia="zh-CN"/>
              </w:rPr>
            </w:pPr>
            <w:hyperlink r:id="rId78" w:tooltip="See more details" w:history="1">
              <w:r w:rsidR="000C2CCA" w:rsidRPr="00AC04C9">
                <w:rPr>
                  <w:rStyle w:val="Hyperlink"/>
                  <w:rFonts w:eastAsia="SimSun"/>
                </w:rPr>
                <w:t>A.8</w:t>
              </w:r>
            </w:hyperlink>
            <w:r w:rsidR="000C2CCA">
              <w:rPr>
                <w:rFonts w:eastAsia="SimSun" w:hint="eastAsia"/>
                <w:lang w:eastAsia="zh-CN"/>
              </w:rPr>
              <w:t>（修订版）</w:t>
            </w:r>
          </w:p>
        </w:tc>
        <w:tc>
          <w:tcPr>
            <w:tcW w:w="1276" w:type="dxa"/>
            <w:shd w:val="clear" w:color="auto" w:fill="auto"/>
          </w:tcPr>
          <w:p w14:paraId="40D11E75" w14:textId="77777777" w:rsidR="000C2CCA" w:rsidRPr="00AC04C9" w:rsidRDefault="000C2CCA" w:rsidP="008E4510">
            <w:pPr>
              <w:pStyle w:val="Tabletext"/>
              <w:jc w:val="center"/>
              <w:rPr>
                <w:rFonts w:eastAsia="SimSun"/>
              </w:rPr>
            </w:pPr>
            <w:r w:rsidRPr="00AC04C9">
              <w:rPr>
                <w:rFonts w:eastAsia="SimSun"/>
              </w:rPr>
              <w:t>2024-01-26</w:t>
            </w:r>
          </w:p>
        </w:tc>
        <w:tc>
          <w:tcPr>
            <w:tcW w:w="992" w:type="dxa"/>
            <w:shd w:val="clear" w:color="auto" w:fill="auto"/>
          </w:tcPr>
          <w:p w14:paraId="318A3816" w14:textId="77777777" w:rsidR="000C2CCA" w:rsidRPr="00AC04C9" w:rsidRDefault="000C2CCA" w:rsidP="008E4510">
            <w:pPr>
              <w:pStyle w:val="Tabletext"/>
              <w:jc w:val="center"/>
              <w:rPr>
                <w:rFonts w:eastAsia="SimSun"/>
              </w:rPr>
            </w:pPr>
            <w:r>
              <w:rPr>
                <w:rFonts w:eastAsia="SimSun" w:hint="eastAsia"/>
                <w:lang w:eastAsia="zh-CN"/>
              </w:rPr>
              <w:t>现行</w:t>
            </w:r>
          </w:p>
        </w:tc>
        <w:tc>
          <w:tcPr>
            <w:tcW w:w="1276" w:type="dxa"/>
            <w:shd w:val="clear" w:color="auto" w:fill="auto"/>
          </w:tcPr>
          <w:p w14:paraId="1E9665B5" w14:textId="77777777" w:rsidR="000C2CCA" w:rsidRPr="00AC04C9" w:rsidRDefault="000C2CCA" w:rsidP="008E4510">
            <w:pPr>
              <w:pStyle w:val="Tabletext"/>
              <w:jc w:val="center"/>
              <w:rPr>
                <w:rFonts w:eastAsia="SimSun"/>
              </w:rPr>
            </w:pPr>
            <w:r w:rsidRPr="00AC04C9">
              <w:rPr>
                <w:rFonts w:eastAsia="SimSun"/>
              </w:rPr>
              <w:t>TAP</w:t>
            </w:r>
          </w:p>
        </w:tc>
        <w:tc>
          <w:tcPr>
            <w:tcW w:w="3950" w:type="dxa"/>
            <w:shd w:val="clear" w:color="auto" w:fill="auto"/>
          </w:tcPr>
          <w:p w14:paraId="0AC88FB2" w14:textId="77777777" w:rsidR="000C2CCA" w:rsidRPr="00AC04C9" w:rsidRDefault="000C2CCA" w:rsidP="008E4510">
            <w:pPr>
              <w:pStyle w:val="Tabletext"/>
              <w:rPr>
                <w:rFonts w:eastAsia="SimSun"/>
                <w:lang w:eastAsia="zh-CN"/>
              </w:rPr>
            </w:pPr>
            <w:r w:rsidRPr="00086563">
              <w:rPr>
                <w:rFonts w:eastAsia="SimSun" w:hint="eastAsia"/>
                <w:lang w:eastAsia="zh-CN"/>
              </w:rPr>
              <w:t>对新的和经修订的</w:t>
            </w:r>
            <w:r w:rsidRPr="00086563">
              <w:rPr>
                <w:rFonts w:eastAsia="SimSun"/>
                <w:lang w:eastAsia="zh-CN"/>
              </w:rPr>
              <w:t>ITU-T</w:t>
            </w:r>
            <w:r w:rsidRPr="00086563">
              <w:rPr>
                <w:rFonts w:eastAsia="SimSun" w:hint="eastAsia"/>
                <w:lang w:eastAsia="zh-CN"/>
              </w:rPr>
              <w:t>建议书采用备选批准程序</w:t>
            </w:r>
          </w:p>
        </w:tc>
      </w:tr>
      <w:tr w:rsidR="000C2CCA" w:rsidRPr="00AC04C9" w14:paraId="0A0F947C" w14:textId="77777777" w:rsidTr="008E4510">
        <w:trPr>
          <w:jc w:val="center"/>
        </w:trPr>
        <w:tc>
          <w:tcPr>
            <w:tcW w:w="2253" w:type="dxa"/>
            <w:shd w:val="clear" w:color="auto" w:fill="auto"/>
          </w:tcPr>
          <w:p w14:paraId="0DFE3779" w14:textId="77777777" w:rsidR="000C2CCA" w:rsidRPr="00AC04C9" w:rsidRDefault="007F518E" w:rsidP="008E4510">
            <w:pPr>
              <w:pStyle w:val="Tabletext"/>
              <w:rPr>
                <w:rFonts w:eastAsia="SimSun"/>
                <w:lang w:eastAsia="zh-CN"/>
              </w:rPr>
            </w:pPr>
            <w:hyperlink r:id="rId79" w:tooltip="See more details" w:history="1">
              <w:r w:rsidR="000C2CCA" w:rsidRPr="00AC04C9">
                <w:rPr>
                  <w:rStyle w:val="Hyperlink"/>
                  <w:rFonts w:eastAsia="SimSun"/>
                </w:rPr>
                <w:t>A.18</w:t>
              </w:r>
            </w:hyperlink>
            <w:r w:rsidR="000C2CCA">
              <w:rPr>
                <w:rFonts w:eastAsia="SimSun" w:hint="eastAsia"/>
                <w:lang w:eastAsia="zh-CN"/>
              </w:rPr>
              <w:t>（新，原</w:t>
            </w:r>
            <w:r w:rsidR="000C2CCA" w:rsidRPr="00AC04C9">
              <w:rPr>
                <w:rFonts w:eastAsia="SimSun"/>
              </w:rPr>
              <w:t>A.JCA</w:t>
            </w:r>
            <w:r w:rsidR="000C2CCA">
              <w:rPr>
                <w:rFonts w:eastAsia="SimSun" w:hint="eastAsia"/>
                <w:lang w:eastAsia="zh-CN"/>
              </w:rPr>
              <w:t>）</w:t>
            </w:r>
          </w:p>
        </w:tc>
        <w:tc>
          <w:tcPr>
            <w:tcW w:w="1276" w:type="dxa"/>
            <w:shd w:val="clear" w:color="auto" w:fill="auto"/>
          </w:tcPr>
          <w:p w14:paraId="6CA2D7C6" w14:textId="77777777" w:rsidR="000C2CCA" w:rsidRPr="00AC04C9" w:rsidRDefault="000C2CCA" w:rsidP="008E4510">
            <w:pPr>
              <w:pStyle w:val="Tabletext"/>
              <w:jc w:val="center"/>
              <w:rPr>
                <w:rFonts w:eastAsia="SimSun"/>
              </w:rPr>
            </w:pPr>
            <w:r w:rsidRPr="00AC04C9">
              <w:rPr>
                <w:rFonts w:eastAsia="SimSun"/>
              </w:rPr>
              <w:t>2024-07-29</w:t>
            </w:r>
          </w:p>
        </w:tc>
        <w:tc>
          <w:tcPr>
            <w:tcW w:w="992" w:type="dxa"/>
            <w:shd w:val="clear" w:color="auto" w:fill="auto"/>
          </w:tcPr>
          <w:p w14:paraId="3E3CB753" w14:textId="77777777" w:rsidR="000C2CCA" w:rsidRPr="00AC04C9" w:rsidRDefault="000C2CCA" w:rsidP="008E4510">
            <w:pPr>
              <w:pStyle w:val="Tabletext"/>
              <w:jc w:val="center"/>
              <w:rPr>
                <w:rFonts w:eastAsia="SimSun"/>
              </w:rPr>
            </w:pPr>
            <w:r>
              <w:rPr>
                <w:rFonts w:eastAsia="SimSun" w:hint="eastAsia"/>
                <w:lang w:eastAsia="zh-CN"/>
              </w:rPr>
              <w:t>现行</w:t>
            </w:r>
          </w:p>
        </w:tc>
        <w:tc>
          <w:tcPr>
            <w:tcW w:w="1276" w:type="dxa"/>
            <w:shd w:val="clear" w:color="auto" w:fill="auto"/>
          </w:tcPr>
          <w:p w14:paraId="3A51B050" w14:textId="77777777" w:rsidR="000C2CCA" w:rsidRPr="00AC04C9" w:rsidRDefault="000C2CCA" w:rsidP="008E4510">
            <w:pPr>
              <w:pStyle w:val="Tabletext"/>
              <w:jc w:val="center"/>
              <w:rPr>
                <w:rFonts w:eastAsia="SimSun"/>
              </w:rPr>
            </w:pPr>
            <w:r w:rsidRPr="00AC04C9">
              <w:rPr>
                <w:rFonts w:eastAsia="SimSun"/>
              </w:rPr>
              <w:t>TAP</w:t>
            </w:r>
          </w:p>
        </w:tc>
        <w:tc>
          <w:tcPr>
            <w:tcW w:w="3950" w:type="dxa"/>
            <w:shd w:val="clear" w:color="auto" w:fill="auto"/>
          </w:tcPr>
          <w:p w14:paraId="6AE5B9A3" w14:textId="77777777" w:rsidR="000C2CCA" w:rsidRPr="00AC04C9" w:rsidRDefault="000C2CCA" w:rsidP="008E4510">
            <w:pPr>
              <w:pStyle w:val="Tabletext"/>
              <w:rPr>
                <w:rFonts w:eastAsia="SimSun"/>
                <w:lang w:eastAsia="zh-CN"/>
              </w:rPr>
            </w:pPr>
            <w:r w:rsidRPr="00086563">
              <w:rPr>
                <w:rFonts w:eastAsia="SimSun" w:hint="eastAsia"/>
                <w:lang w:eastAsia="zh-CN"/>
              </w:rPr>
              <w:t>联合协调活动：建立和工作程序</w:t>
            </w:r>
          </w:p>
        </w:tc>
      </w:tr>
      <w:tr w:rsidR="000C2CCA" w:rsidRPr="00AC04C9" w14:paraId="4A80E4C3" w14:textId="77777777" w:rsidTr="008E4510">
        <w:trPr>
          <w:jc w:val="center"/>
        </w:trPr>
        <w:tc>
          <w:tcPr>
            <w:tcW w:w="2253" w:type="dxa"/>
            <w:shd w:val="clear" w:color="auto" w:fill="auto"/>
          </w:tcPr>
          <w:p w14:paraId="12C00CAD" w14:textId="77777777" w:rsidR="000C2CCA" w:rsidRPr="00AC04C9" w:rsidRDefault="007F518E" w:rsidP="008E4510">
            <w:pPr>
              <w:pStyle w:val="Tabletext"/>
              <w:rPr>
                <w:rFonts w:eastAsia="SimSun"/>
                <w:lang w:eastAsia="zh-CN"/>
              </w:rPr>
            </w:pPr>
            <w:hyperlink r:id="rId80" w:tooltip="See more details" w:history="1">
              <w:r w:rsidR="000C2CCA" w:rsidRPr="00AC04C9">
                <w:rPr>
                  <w:rStyle w:val="Hyperlink"/>
                  <w:rFonts w:eastAsia="SimSun"/>
                </w:rPr>
                <w:t>A.24</w:t>
              </w:r>
            </w:hyperlink>
            <w:r w:rsidR="000C2CCA">
              <w:rPr>
                <w:rFonts w:eastAsia="SimSun" w:hint="eastAsia"/>
                <w:lang w:eastAsia="zh-CN"/>
              </w:rPr>
              <w:t>（新）</w:t>
            </w:r>
          </w:p>
        </w:tc>
        <w:tc>
          <w:tcPr>
            <w:tcW w:w="1276" w:type="dxa"/>
            <w:shd w:val="clear" w:color="auto" w:fill="auto"/>
          </w:tcPr>
          <w:p w14:paraId="6CB30217" w14:textId="77777777" w:rsidR="000C2CCA" w:rsidRPr="00AC04C9" w:rsidRDefault="000C2CCA" w:rsidP="008E4510">
            <w:pPr>
              <w:pStyle w:val="Tabletext"/>
              <w:jc w:val="center"/>
              <w:rPr>
                <w:rFonts w:eastAsia="SimSun"/>
              </w:rPr>
            </w:pPr>
            <w:r w:rsidRPr="00AC04C9">
              <w:rPr>
                <w:rFonts w:eastAsia="SimSun"/>
              </w:rPr>
              <w:t>2024-08-02</w:t>
            </w:r>
          </w:p>
        </w:tc>
        <w:tc>
          <w:tcPr>
            <w:tcW w:w="992" w:type="dxa"/>
            <w:shd w:val="clear" w:color="auto" w:fill="auto"/>
          </w:tcPr>
          <w:p w14:paraId="2A6423DE" w14:textId="77777777" w:rsidR="000C2CCA" w:rsidRPr="00AC04C9" w:rsidRDefault="000C2CCA" w:rsidP="008E4510">
            <w:pPr>
              <w:pStyle w:val="Tabletext"/>
              <w:jc w:val="center"/>
              <w:rPr>
                <w:rFonts w:eastAsia="SimSun"/>
              </w:rPr>
            </w:pPr>
            <w:r>
              <w:rPr>
                <w:rFonts w:eastAsia="SimSun" w:hint="eastAsia"/>
                <w:lang w:eastAsia="zh-CN"/>
              </w:rPr>
              <w:t>现行</w:t>
            </w:r>
          </w:p>
        </w:tc>
        <w:tc>
          <w:tcPr>
            <w:tcW w:w="1276" w:type="dxa"/>
            <w:shd w:val="clear" w:color="auto" w:fill="auto"/>
          </w:tcPr>
          <w:p w14:paraId="5EC0CAB2" w14:textId="77777777" w:rsidR="000C2CCA" w:rsidRPr="00AC04C9" w:rsidRDefault="000C2CCA" w:rsidP="008E4510">
            <w:pPr>
              <w:pStyle w:val="Tabletext"/>
              <w:jc w:val="center"/>
              <w:rPr>
                <w:rFonts w:eastAsia="SimSun"/>
              </w:rPr>
            </w:pPr>
            <w:r w:rsidRPr="00AC04C9">
              <w:rPr>
                <w:rFonts w:eastAsia="SimSun"/>
              </w:rPr>
              <w:t>TAP</w:t>
            </w:r>
          </w:p>
        </w:tc>
        <w:tc>
          <w:tcPr>
            <w:tcW w:w="3950" w:type="dxa"/>
            <w:shd w:val="clear" w:color="auto" w:fill="auto"/>
          </w:tcPr>
          <w:p w14:paraId="252D00B5" w14:textId="77777777" w:rsidR="000C2CCA" w:rsidRPr="00AC04C9" w:rsidRDefault="000C2CCA" w:rsidP="008E4510">
            <w:pPr>
              <w:pStyle w:val="Tabletext"/>
              <w:rPr>
                <w:rFonts w:eastAsia="SimSun"/>
                <w:lang w:eastAsia="zh-CN"/>
              </w:rPr>
            </w:pPr>
            <w:r w:rsidRPr="00086563">
              <w:rPr>
                <w:rFonts w:eastAsia="SimSun" w:hint="eastAsia"/>
                <w:lang w:eastAsia="zh-CN"/>
              </w:rPr>
              <w:t>与其</w:t>
            </w:r>
            <w:r>
              <w:rPr>
                <w:rFonts w:eastAsia="SimSun" w:hint="eastAsia"/>
                <w:lang w:eastAsia="zh-CN"/>
              </w:rPr>
              <w:t>它</w:t>
            </w:r>
            <w:r w:rsidRPr="00086563">
              <w:rPr>
                <w:rFonts w:eastAsia="SimSun" w:hint="eastAsia"/>
                <w:lang w:eastAsia="zh-CN"/>
              </w:rPr>
              <w:t>组织协作和交流信息</w:t>
            </w:r>
          </w:p>
        </w:tc>
      </w:tr>
    </w:tbl>
    <w:p w14:paraId="4DD4F1D8" w14:textId="77777777" w:rsidR="000C2CCA" w:rsidRPr="00AC04C9" w:rsidRDefault="000C2CCA" w:rsidP="000C2CCA">
      <w:pPr>
        <w:pStyle w:val="TableNoTitle0"/>
        <w:rPr>
          <w:rFonts w:eastAsia="SimSun"/>
        </w:rPr>
      </w:pPr>
      <w:r>
        <w:rPr>
          <w:rFonts w:eastAsia="SimSun" w:hint="eastAsia"/>
          <w:b w:val="0"/>
          <w:lang w:eastAsia="zh-CN"/>
        </w:rPr>
        <w:t>表</w:t>
      </w:r>
      <w:r w:rsidRPr="00AC04C9">
        <w:rPr>
          <w:rFonts w:eastAsia="SimSun"/>
          <w:b w:val="0"/>
        </w:rPr>
        <w:t>9</w:t>
      </w:r>
      <w:r w:rsidRPr="00AC04C9">
        <w:rPr>
          <w:rFonts w:eastAsia="SimSun"/>
          <w:b w:val="0"/>
        </w:rPr>
        <w:br/>
      </w:r>
      <w:r w:rsidRPr="00AC04C9">
        <w:rPr>
          <w:rFonts w:eastAsia="SimSun"/>
        </w:rPr>
        <w:t xml:space="preserve">TSAG – </w:t>
      </w:r>
      <w:r w:rsidRPr="00086563">
        <w:rPr>
          <w:rFonts w:eastAsia="SimSun" w:hint="eastAsia"/>
        </w:rPr>
        <w:t>截至本报告发布时待批准的建议书</w:t>
      </w:r>
    </w:p>
    <w:tbl>
      <w:tblPr>
        <w:tblStyle w:val="TableGrid"/>
        <w:tblW w:w="9667"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97"/>
        <w:gridCol w:w="1661"/>
        <w:gridCol w:w="1247"/>
        <w:gridCol w:w="4862"/>
      </w:tblGrid>
      <w:tr w:rsidR="000C2CCA" w:rsidRPr="00AC04C9" w14:paraId="3D3310EF" w14:textId="77777777" w:rsidTr="008E4510">
        <w:trPr>
          <w:tblHeader/>
          <w:jc w:val="center"/>
        </w:trPr>
        <w:tc>
          <w:tcPr>
            <w:tcW w:w="1897" w:type="dxa"/>
            <w:tcBorders>
              <w:top w:val="single" w:sz="12" w:space="0" w:color="auto"/>
              <w:bottom w:val="single" w:sz="12" w:space="0" w:color="auto"/>
            </w:tcBorders>
            <w:shd w:val="clear" w:color="auto" w:fill="auto"/>
          </w:tcPr>
          <w:p w14:paraId="7D4EBF9C" w14:textId="77777777" w:rsidR="000C2CCA" w:rsidRPr="00AC04C9" w:rsidRDefault="000C2CCA" w:rsidP="008E4510">
            <w:pPr>
              <w:pStyle w:val="Tablehead"/>
              <w:rPr>
                <w:rFonts w:eastAsia="SimSun"/>
              </w:rPr>
            </w:pPr>
            <w:r>
              <w:rPr>
                <w:rFonts w:eastAsia="SimSun" w:hint="eastAsia"/>
                <w:lang w:eastAsia="zh-CN"/>
              </w:rPr>
              <w:t>建议书</w:t>
            </w:r>
          </w:p>
        </w:tc>
        <w:tc>
          <w:tcPr>
            <w:tcW w:w="1661" w:type="dxa"/>
            <w:tcBorders>
              <w:top w:val="single" w:sz="12" w:space="0" w:color="auto"/>
              <w:bottom w:val="single" w:sz="12" w:space="0" w:color="auto"/>
            </w:tcBorders>
            <w:shd w:val="clear" w:color="auto" w:fill="auto"/>
          </w:tcPr>
          <w:p w14:paraId="5119C333" w14:textId="77777777" w:rsidR="000C2CCA" w:rsidRPr="00AC04C9" w:rsidRDefault="000C2CCA" w:rsidP="008E4510">
            <w:pPr>
              <w:pStyle w:val="Tablehead"/>
              <w:rPr>
                <w:rFonts w:eastAsia="SimSun"/>
                <w:lang w:eastAsia="zh-CN"/>
              </w:rPr>
            </w:pPr>
            <w:r>
              <w:rPr>
                <w:rFonts w:eastAsia="SimSun" w:hint="eastAsia"/>
                <w:lang w:eastAsia="zh-CN"/>
              </w:rPr>
              <w:t>同意</w:t>
            </w:r>
            <w:r w:rsidRPr="00AC04C9">
              <w:rPr>
                <w:rFonts w:eastAsia="SimSun"/>
              </w:rPr>
              <w:t>/</w:t>
            </w:r>
            <w:r>
              <w:rPr>
                <w:rFonts w:eastAsia="SimSun" w:hint="eastAsia"/>
                <w:lang w:eastAsia="zh-CN"/>
              </w:rPr>
              <w:t>确定</w:t>
            </w:r>
          </w:p>
        </w:tc>
        <w:tc>
          <w:tcPr>
            <w:tcW w:w="1247" w:type="dxa"/>
            <w:tcBorders>
              <w:top w:val="single" w:sz="12" w:space="0" w:color="auto"/>
              <w:bottom w:val="single" w:sz="12" w:space="0" w:color="auto"/>
            </w:tcBorders>
            <w:shd w:val="clear" w:color="auto" w:fill="auto"/>
          </w:tcPr>
          <w:p w14:paraId="64625B5C" w14:textId="2A26BDCA" w:rsidR="000C2CCA" w:rsidRPr="00AC04C9" w:rsidRDefault="000C2CCA" w:rsidP="008E4510">
            <w:pPr>
              <w:pStyle w:val="Tablehead"/>
              <w:rPr>
                <w:rFonts w:eastAsia="SimSun"/>
              </w:rPr>
            </w:pPr>
            <w:r w:rsidRPr="00AC04C9">
              <w:rPr>
                <w:rFonts w:eastAsia="SimSun"/>
              </w:rPr>
              <w:t>TAP/AAP</w:t>
            </w:r>
          </w:p>
        </w:tc>
        <w:tc>
          <w:tcPr>
            <w:tcW w:w="4862" w:type="dxa"/>
            <w:tcBorders>
              <w:top w:val="single" w:sz="12" w:space="0" w:color="auto"/>
              <w:bottom w:val="single" w:sz="12" w:space="0" w:color="auto"/>
            </w:tcBorders>
            <w:shd w:val="clear" w:color="auto" w:fill="auto"/>
          </w:tcPr>
          <w:p w14:paraId="2C57BE7A" w14:textId="77777777" w:rsidR="000C2CCA" w:rsidRPr="00AC04C9" w:rsidRDefault="000C2CCA" w:rsidP="008E4510">
            <w:pPr>
              <w:pStyle w:val="Tablehead"/>
              <w:rPr>
                <w:rFonts w:eastAsia="SimSun"/>
              </w:rPr>
            </w:pPr>
            <w:r>
              <w:rPr>
                <w:rFonts w:eastAsia="SimSun" w:hint="eastAsia"/>
                <w:lang w:eastAsia="zh-CN"/>
              </w:rPr>
              <w:t>标题</w:t>
            </w:r>
          </w:p>
        </w:tc>
      </w:tr>
      <w:tr w:rsidR="000C2CCA" w:rsidRPr="00AC04C9" w14:paraId="0E85A3DC" w14:textId="77777777" w:rsidTr="008E4510">
        <w:trPr>
          <w:jc w:val="center"/>
        </w:trPr>
        <w:tc>
          <w:tcPr>
            <w:tcW w:w="1897" w:type="dxa"/>
            <w:tcBorders>
              <w:top w:val="single" w:sz="12" w:space="0" w:color="auto"/>
              <w:bottom w:val="single" w:sz="12" w:space="0" w:color="auto"/>
              <w:right w:val="nil"/>
            </w:tcBorders>
            <w:shd w:val="clear" w:color="auto" w:fill="auto"/>
          </w:tcPr>
          <w:p w14:paraId="6B1D66A8" w14:textId="77777777" w:rsidR="000C2CCA" w:rsidRPr="00AC04C9" w:rsidRDefault="000C2CCA" w:rsidP="008E4510">
            <w:pPr>
              <w:pStyle w:val="Tabletext"/>
              <w:rPr>
                <w:rFonts w:eastAsia="SimSun"/>
              </w:rPr>
            </w:pPr>
            <w:r>
              <w:rPr>
                <w:rFonts w:eastAsia="SimSun" w:hint="eastAsia"/>
                <w:lang w:eastAsia="zh-CN"/>
              </w:rPr>
              <w:t>无。</w:t>
            </w:r>
          </w:p>
        </w:tc>
        <w:tc>
          <w:tcPr>
            <w:tcW w:w="1661" w:type="dxa"/>
            <w:tcBorders>
              <w:top w:val="single" w:sz="12" w:space="0" w:color="auto"/>
              <w:left w:val="nil"/>
              <w:bottom w:val="single" w:sz="12" w:space="0" w:color="auto"/>
              <w:right w:val="nil"/>
            </w:tcBorders>
            <w:shd w:val="clear" w:color="auto" w:fill="auto"/>
          </w:tcPr>
          <w:p w14:paraId="61F81FF5" w14:textId="77777777" w:rsidR="000C2CCA" w:rsidRPr="00AC04C9" w:rsidRDefault="000C2CCA" w:rsidP="008E4510">
            <w:pPr>
              <w:pStyle w:val="Tabletext"/>
              <w:rPr>
                <w:rFonts w:eastAsia="SimSun"/>
              </w:rPr>
            </w:pPr>
          </w:p>
        </w:tc>
        <w:tc>
          <w:tcPr>
            <w:tcW w:w="1247" w:type="dxa"/>
            <w:tcBorders>
              <w:top w:val="single" w:sz="12" w:space="0" w:color="auto"/>
              <w:left w:val="nil"/>
              <w:bottom w:val="single" w:sz="12" w:space="0" w:color="auto"/>
              <w:right w:val="nil"/>
            </w:tcBorders>
            <w:shd w:val="clear" w:color="auto" w:fill="auto"/>
          </w:tcPr>
          <w:p w14:paraId="06EEED9F" w14:textId="77777777" w:rsidR="000C2CCA" w:rsidRPr="00AC04C9" w:rsidRDefault="000C2CCA" w:rsidP="008E4510">
            <w:pPr>
              <w:pStyle w:val="Tabletext"/>
              <w:rPr>
                <w:rFonts w:eastAsia="SimSun"/>
              </w:rPr>
            </w:pPr>
          </w:p>
        </w:tc>
        <w:tc>
          <w:tcPr>
            <w:tcW w:w="4862" w:type="dxa"/>
            <w:tcBorders>
              <w:top w:val="single" w:sz="12" w:space="0" w:color="auto"/>
              <w:left w:val="nil"/>
              <w:bottom w:val="single" w:sz="12" w:space="0" w:color="auto"/>
            </w:tcBorders>
            <w:shd w:val="clear" w:color="auto" w:fill="auto"/>
          </w:tcPr>
          <w:p w14:paraId="171EAAA8" w14:textId="77777777" w:rsidR="000C2CCA" w:rsidRPr="00AC04C9" w:rsidRDefault="000C2CCA" w:rsidP="008E4510">
            <w:pPr>
              <w:pStyle w:val="Tabletext"/>
              <w:rPr>
                <w:rFonts w:eastAsia="SimSun"/>
              </w:rPr>
            </w:pPr>
          </w:p>
        </w:tc>
      </w:tr>
    </w:tbl>
    <w:p w14:paraId="37EBE492" w14:textId="77777777" w:rsidR="000C2CCA" w:rsidRPr="00AC04C9" w:rsidRDefault="000C2CCA" w:rsidP="000C2CCA">
      <w:pPr>
        <w:pStyle w:val="TableNoTitle0"/>
        <w:rPr>
          <w:rFonts w:eastAsia="SimSun"/>
        </w:rPr>
      </w:pPr>
      <w:r>
        <w:rPr>
          <w:rFonts w:eastAsia="SimSun" w:hint="eastAsia"/>
          <w:b w:val="0"/>
          <w:lang w:eastAsia="zh-CN"/>
        </w:rPr>
        <w:t>表</w:t>
      </w:r>
      <w:r w:rsidRPr="00AC04C9">
        <w:rPr>
          <w:rFonts w:eastAsia="SimSun"/>
          <w:b w:val="0"/>
        </w:rPr>
        <w:t>10</w:t>
      </w:r>
      <w:r w:rsidRPr="00AC04C9">
        <w:rPr>
          <w:rFonts w:eastAsia="SimSun"/>
          <w:b w:val="0"/>
        </w:rPr>
        <w:br/>
      </w:r>
      <w:r w:rsidRPr="00AC04C9">
        <w:rPr>
          <w:rFonts w:eastAsia="SimSun"/>
        </w:rPr>
        <w:t xml:space="preserve">TSAG – </w:t>
      </w:r>
      <w:r w:rsidRPr="00086563">
        <w:rPr>
          <w:rFonts w:eastAsia="SimSun" w:hint="eastAsia"/>
        </w:rPr>
        <w:t>本研究期删除的建议书</w:t>
      </w:r>
    </w:p>
    <w:tbl>
      <w:tblPr>
        <w:tblStyle w:val="TableGrid"/>
        <w:tblW w:w="9747"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97"/>
        <w:gridCol w:w="923"/>
        <w:gridCol w:w="1418"/>
        <w:gridCol w:w="5509"/>
      </w:tblGrid>
      <w:tr w:rsidR="000C2CCA" w:rsidRPr="00AC04C9" w14:paraId="3475DDA7" w14:textId="77777777" w:rsidTr="008E4510">
        <w:trPr>
          <w:tblHeader/>
          <w:jc w:val="center"/>
        </w:trPr>
        <w:tc>
          <w:tcPr>
            <w:tcW w:w="1897" w:type="dxa"/>
            <w:tcBorders>
              <w:top w:val="single" w:sz="12" w:space="0" w:color="auto"/>
              <w:bottom w:val="single" w:sz="12" w:space="0" w:color="auto"/>
            </w:tcBorders>
            <w:shd w:val="clear" w:color="auto" w:fill="auto"/>
          </w:tcPr>
          <w:p w14:paraId="6FAC90F9" w14:textId="77777777" w:rsidR="000C2CCA" w:rsidRPr="00AC04C9" w:rsidRDefault="000C2CCA" w:rsidP="008E4510">
            <w:pPr>
              <w:pStyle w:val="Tablehead"/>
              <w:rPr>
                <w:rFonts w:eastAsia="SimSun"/>
              </w:rPr>
            </w:pPr>
            <w:r>
              <w:rPr>
                <w:rFonts w:eastAsia="SimSun" w:hint="eastAsia"/>
                <w:lang w:eastAsia="zh-CN"/>
              </w:rPr>
              <w:t>建议书</w:t>
            </w:r>
          </w:p>
        </w:tc>
        <w:tc>
          <w:tcPr>
            <w:tcW w:w="923" w:type="dxa"/>
            <w:tcBorders>
              <w:top w:val="single" w:sz="12" w:space="0" w:color="auto"/>
              <w:bottom w:val="single" w:sz="12" w:space="0" w:color="auto"/>
            </w:tcBorders>
            <w:shd w:val="clear" w:color="auto" w:fill="auto"/>
          </w:tcPr>
          <w:p w14:paraId="4A429BCA" w14:textId="77777777" w:rsidR="000C2CCA" w:rsidRPr="00AC04C9" w:rsidRDefault="000C2CCA" w:rsidP="008E4510">
            <w:pPr>
              <w:pStyle w:val="Tablehead"/>
              <w:rPr>
                <w:rFonts w:eastAsia="SimSun"/>
              </w:rPr>
            </w:pPr>
            <w:r>
              <w:rPr>
                <w:rFonts w:eastAsia="SimSun" w:hint="eastAsia"/>
                <w:lang w:eastAsia="zh-CN"/>
              </w:rPr>
              <w:t>上一版</w:t>
            </w:r>
          </w:p>
        </w:tc>
        <w:tc>
          <w:tcPr>
            <w:tcW w:w="1418" w:type="dxa"/>
            <w:tcBorders>
              <w:top w:val="single" w:sz="12" w:space="0" w:color="auto"/>
              <w:bottom w:val="single" w:sz="12" w:space="0" w:color="auto"/>
            </w:tcBorders>
            <w:shd w:val="clear" w:color="auto" w:fill="auto"/>
          </w:tcPr>
          <w:p w14:paraId="785F6D9F" w14:textId="77777777" w:rsidR="000C2CCA" w:rsidRPr="00AC04C9" w:rsidRDefault="000C2CCA" w:rsidP="008E4510">
            <w:pPr>
              <w:pStyle w:val="Tablehead"/>
              <w:rPr>
                <w:rFonts w:eastAsia="SimSun"/>
              </w:rPr>
            </w:pPr>
            <w:r>
              <w:rPr>
                <w:rFonts w:eastAsia="SimSun" w:hint="eastAsia"/>
                <w:lang w:eastAsia="zh-CN"/>
              </w:rPr>
              <w:t>撤销日期</w:t>
            </w:r>
          </w:p>
        </w:tc>
        <w:tc>
          <w:tcPr>
            <w:tcW w:w="5509" w:type="dxa"/>
            <w:tcBorders>
              <w:top w:val="single" w:sz="12" w:space="0" w:color="auto"/>
              <w:bottom w:val="single" w:sz="12" w:space="0" w:color="auto"/>
            </w:tcBorders>
            <w:shd w:val="clear" w:color="auto" w:fill="auto"/>
          </w:tcPr>
          <w:p w14:paraId="7FFD5369" w14:textId="77777777" w:rsidR="000C2CCA" w:rsidRPr="00AC04C9" w:rsidRDefault="000C2CCA" w:rsidP="008E4510">
            <w:pPr>
              <w:pStyle w:val="Tablehead"/>
              <w:rPr>
                <w:rFonts w:eastAsia="SimSun"/>
              </w:rPr>
            </w:pPr>
            <w:r>
              <w:rPr>
                <w:rFonts w:eastAsia="SimSun" w:hint="eastAsia"/>
                <w:lang w:eastAsia="zh-CN"/>
              </w:rPr>
              <w:t>标题</w:t>
            </w:r>
          </w:p>
        </w:tc>
      </w:tr>
      <w:tr w:rsidR="000C2CCA" w:rsidRPr="00AC04C9" w14:paraId="2937C4E1" w14:textId="77777777" w:rsidTr="008E4510">
        <w:trPr>
          <w:jc w:val="center"/>
        </w:trPr>
        <w:tc>
          <w:tcPr>
            <w:tcW w:w="1897" w:type="dxa"/>
            <w:tcBorders>
              <w:top w:val="single" w:sz="12" w:space="0" w:color="auto"/>
            </w:tcBorders>
            <w:shd w:val="clear" w:color="auto" w:fill="auto"/>
          </w:tcPr>
          <w:p w14:paraId="28C528E9" w14:textId="77777777" w:rsidR="000C2CCA" w:rsidRPr="00AC04C9" w:rsidRDefault="000C2CCA" w:rsidP="008E4510">
            <w:pPr>
              <w:pStyle w:val="Tabletext"/>
              <w:rPr>
                <w:rFonts w:eastAsia="SimSun"/>
              </w:rPr>
            </w:pPr>
            <w:r w:rsidRPr="00AC04C9">
              <w:rPr>
                <w:rFonts w:eastAsia="SimSun"/>
              </w:rPr>
              <w:t>A.4</w:t>
            </w:r>
          </w:p>
        </w:tc>
        <w:tc>
          <w:tcPr>
            <w:tcW w:w="923" w:type="dxa"/>
            <w:tcBorders>
              <w:top w:val="single" w:sz="12" w:space="0" w:color="auto"/>
            </w:tcBorders>
            <w:shd w:val="clear" w:color="auto" w:fill="auto"/>
          </w:tcPr>
          <w:p w14:paraId="2EBF32EF" w14:textId="77777777" w:rsidR="000C2CCA" w:rsidRPr="00AC04C9" w:rsidRDefault="000C2CCA" w:rsidP="008E4510">
            <w:pPr>
              <w:pStyle w:val="Tabletext"/>
              <w:jc w:val="center"/>
              <w:rPr>
                <w:rFonts w:eastAsia="SimSun"/>
              </w:rPr>
            </w:pPr>
            <w:r w:rsidRPr="00AC04C9">
              <w:rPr>
                <w:rFonts w:eastAsia="SimSun"/>
              </w:rPr>
              <w:t>2012</w:t>
            </w:r>
          </w:p>
        </w:tc>
        <w:tc>
          <w:tcPr>
            <w:tcW w:w="1418" w:type="dxa"/>
            <w:tcBorders>
              <w:top w:val="single" w:sz="12" w:space="0" w:color="auto"/>
            </w:tcBorders>
            <w:shd w:val="clear" w:color="auto" w:fill="auto"/>
          </w:tcPr>
          <w:p w14:paraId="7811CED1" w14:textId="77777777" w:rsidR="000C2CCA" w:rsidRPr="00AC04C9" w:rsidRDefault="000C2CCA" w:rsidP="008E4510">
            <w:pPr>
              <w:pStyle w:val="Tabletext"/>
              <w:jc w:val="center"/>
              <w:rPr>
                <w:rFonts w:eastAsia="SimSun"/>
              </w:rPr>
            </w:pPr>
            <w:r w:rsidRPr="00AC04C9">
              <w:rPr>
                <w:rFonts w:eastAsia="SimSun"/>
              </w:rPr>
              <w:t>2024-08-02</w:t>
            </w:r>
          </w:p>
        </w:tc>
        <w:tc>
          <w:tcPr>
            <w:tcW w:w="5509" w:type="dxa"/>
            <w:tcBorders>
              <w:top w:val="single" w:sz="12" w:space="0" w:color="auto"/>
            </w:tcBorders>
            <w:shd w:val="clear" w:color="auto" w:fill="auto"/>
          </w:tcPr>
          <w:p w14:paraId="5E381984" w14:textId="77777777" w:rsidR="000C2CCA" w:rsidRPr="00AC04C9" w:rsidRDefault="000C2CCA" w:rsidP="008E4510">
            <w:pPr>
              <w:pStyle w:val="Tabletext"/>
              <w:rPr>
                <w:rFonts w:eastAsia="SimSun"/>
                <w:lang w:eastAsia="zh-CN"/>
              </w:rPr>
            </w:pPr>
            <w:r w:rsidRPr="00086563">
              <w:rPr>
                <w:rFonts w:eastAsia="SimSun" w:hint="eastAsia"/>
                <w:lang w:eastAsia="zh-CN"/>
              </w:rPr>
              <w:t>国际电</w:t>
            </w:r>
            <w:proofErr w:type="gramStart"/>
            <w:r w:rsidRPr="00086563">
              <w:rPr>
                <w:rFonts w:eastAsia="SimSun" w:hint="eastAsia"/>
                <w:lang w:eastAsia="zh-CN"/>
              </w:rPr>
              <w:t>联电信</w:t>
            </w:r>
            <w:proofErr w:type="gramEnd"/>
            <w:r w:rsidRPr="00086563">
              <w:rPr>
                <w:rFonts w:eastAsia="SimSun" w:hint="eastAsia"/>
                <w:lang w:eastAsia="zh-CN"/>
              </w:rPr>
              <w:t>标准化部门与论坛和</w:t>
            </w:r>
            <w:r>
              <w:rPr>
                <w:rFonts w:eastAsia="SimSun" w:hint="eastAsia"/>
                <w:lang w:eastAsia="zh-CN"/>
              </w:rPr>
              <w:t>联盟</w:t>
            </w:r>
            <w:r w:rsidRPr="00086563">
              <w:rPr>
                <w:rFonts w:eastAsia="SimSun" w:hint="eastAsia"/>
                <w:lang w:eastAsia="zh-CN"/>
              </w:rPr>
              <w:t>的交流程序</w:t>
            </w:r>
          </w:p>
        </w:tc>
      </w:tr>
      <w:tr w:rsidR="000C2CCA" w:rsidRPr="00AC04C9" w14:paraId="64406559" w14:textId="77777777" w:rsidTr="008E4510">
        <w:trPr>
          <w:jc w:val="center"/>
        </w:trPr>
        <w:tc>
          <w:tcPr>
            <w:tcW w:w="1897" w:type="dxa"/>
            <w:shd w:val="clear" w:color="auto" w:fill="auto"/>
          </w:tcPr>
          <w:p w14:paraId="5B88C31A" w14:textId="77777777" w:rsidR="000C2CCA" w:rsidRPr="00AC04C9" w:rsidRDefault="000C2CCA" w:rsidP="008E4510">
            <w:pPr>
              <w:pStyle w:val="Tabletext"/>
              <w:rPr>
                <w:rFonts w:eastAsia="SimSun"/>
              </w:rPr>
            </w:pPr>
            <w:r w:rsidRPr="00AC04C9">
              <w:rPr>
                <w:rFonts w:eastAsia="SimSun"/>
              </w:rPr>
              <w:t>A.6</w:t>
            </w:r>
          </w:p>
        </w:tc>
        <w:tc>
          <w:tcPr>
            <w:tcW w:w="923" w:type="dxa"/>
            <w:shd w:val="clear" w:color="auto" w:fill="auto"/>
          </w:tcPr>
          <w:p w14:paraId="28B1B4B5" w14:textId="77777777" w:rsidR="000C2CCA" w:rsidRPr="00AC04C9" w:rsidRDefault="000C2CCA" w:rsidP="008E4510">
            <w:pPr>
              <w:pStyle w:val="Tabletext"/>
              <w:jc w:val="center"/>
              <w:rPr>
                <w:rFonts w:eastAsia="SimSun"/>
              </w:rPr>
            </w:pPr>
            <w:r w:rsidRPr="00AC04C9">
              <w:rPr>
                <w:rFonts w:eastAsia="SimSun"/>
              </w:rPr>
              <w:t>2012</w:t>
            </w:r>
          </w:p>
        </w:tc>
        <w:tc>
          <w:tcPr>
            <w:tcW w:w="1418" w:type="dxa"/>
            <w:shd w:val="clear" w:color="auto" w:fill="auto"/>
          </w:tcPr>
          <w:p w14:paraId="446E4BAF" w14:textId="77777777" w:rsidR="000C2CCA" w:rsidRPr="00AC04C9" w:rsidRDefault="000C2CCA" w:rsidP="008E4510">
            <w:pPr>
              <w:pStyle w:val="Tabletext"/>
              <w:jc w:val="center"/>
              <w:rPr>
                <w:rFonts w:eastAsia="SimSun"/>
              </w:rPr>
            </w:pPr>
            <w:r w:rsidRPr="00AC04C9">
              <w:rPr>
                <w:rFonts w:eastAsia="SimSun"/>
              </w:rPr>
              <w:t>2024-08-02</w:t>
            </w:r>
          </w:p>
        </w:tc>
        <w:tc>
          <w:tcPr>
            <w:tcW w:w="5509" w:type="dxa"/>
            <w:shd w:val="clear" w:color="auto" w:fill="auto"/>
          </w:tcPr>
          <w:p w14:paraId="565A60CC" w14:textId="77777777" w:rsidR="000C2CCA" w:rsidRPr="00AC04C9" w:rsidRDefault="000C2CCA" w:rsidP="008E4510">
            <w:pPr>
              <w:pStyle w:val="Tabletext"/>
              <w:rPr>
                <w:rFonts w:eastAsia="SimSun"/>
                <w:lang w:eastAsia="zh-CN"/>
              </w:rPr>
            </w:pPr>
            <w:r w:rsidRPr="00AC1417">
              <w:rPr>
                <w:rFonts w:eastAsia="SimSun" w:hint="eastAsia"/>
                <w:lang w:eastAsia="zh-CN"/>
              </w:rPr>
              <w:t>国际电</w:t>
            </w:r>
            <w:proofErr w:type="gramStart"/>
            <w:r w:rsidRPr="00AC1417">
              <w:rPr>
                <w:rFonts w:eastAsia="SimSun" w:hint="eastAsia"/>
                <w:lang w:eastAsia="zh-CN"/>
              </w:rPr>
              <w:t>联电信</w:t>
            </w:r>
            <w:proofErr w:type="gramEnd"/>
            <w:r w:rsidRPr="00AC1417">
              <w:rPr>
                <w:rFonts w:eastAsia="SimSun" w:hint="eastAsia"/>
                <w:lang w:eastAsia="zh-CN"/>
              </w:rPr>
              <w:t>标准化部门与国家和区域标准制定机构的合作和信息交流</w:t>
            </w:r>
          </w:p>
        </w:tc>
      </w:tr>
    </w:tbl>
    <w:p w14:paraId="157CEF1C" w14:textId="77777777" w:rsidR="000C2CCA" w:rsidRPr="00AC04C9" w:rsidRDefault="000C2CCA" w:rsidP="000C2CCA">
      <w:pPr>
        <w:pStyle w:val="TableNoTitle0"/>
        <w:rPr>
          <w:rFonts w:eastAsia="SimSun"/>
        </w:rPr>
      </w:pPr>
      <w:r>
        <w:rPr>
          <w:rFonts w:eastAsia="SimSun" w:hint="eastAsia"/>
          <w:b w:val="0"/>
          <w:lang w:eastAsia="zh-CN"/>
        </w:rPr>
        <w:t>表</w:t>
      </w:r>
      <w:r w:rsidRPr="00AC04C9">
        <w:rPr>
          <w:rFonts w:eastAsia="SimSun"/>
          <w:b w:val="0"/>
        </w:rPr>
        <w:t>11</w:t>
      </w:r>
      <w:r w:rsidRPr="00AC04C9">
        <w:rPr>
          <w:rFonts w:eastAsia="SimSun"/>
          <w:b w:val="0"/>
        </w:rPr>
        <w:br/>
      </w:r>
      <w:r w:rsidRPr="00AC04C9">
        <w:rPr>
          <w:rFonts w:eastAsia="SimSun"/>
        </w:rPr>
        <w:t xml:space="preserve">TSAG – </w:t>
      </w:r>
      <w:r>
        <w:rPr>
          <w:rFonts w:eastAsia="SimSun" w:hint="eastAsia"/>
          <w:lang w:eastAsia="zh-CN"/>
        </w:rPr>
        <w:t>提交</w:t>
      </w:r>
      <w:r w:rsidRPr="00AC04C9">
        <w:rPr>
          <w:rFonts w:eastAsia="SimSun"/>
        </w:rPr>
        <w:t>WTSA-24</w:t>
      </w:r>
      <w:r>
        <w:rPr>
          <w:rFonts w:eastAsia="SimSun" w:hint="eastAsia"/>
          <w:lang w:eastAsia="zh-CN"/>
        </w:rPr>
        <w:t>的建议书</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134"/>
        <w:gridCol w:w="4732"/>
        <w:gridCol w:w="1984"/>
      </w:tblGrid>
      <w:tr w:rsidR="000C2CCA" w:rsidRPr="00AC04C9" w14:paraId="37CFC13A" w14:textId="77777777" w:rsidTr="008E4510">
        <w:trPr>
          <w:tblHeader/>
          <w:jc w:val="center"/>
        </w:trPr>
        <w:tc>
          <w:tcPr>
            <w:tcW w:w="1897" w:type="dxa"/>
            <w:tcBorders>
              <w:top w:val="single" w:sz="12" w:space="0" w:color="auto"/>
              <w:bottom w:val="single" w:sz="12" w:space="0" w:color="auto"/>
            </w:tcBorders>
            <w:shd w:val="clear" w:color="auto" w:fill="auto"/>
            <w:vAlign w:val="center"/>
          </w:tcPr>
          <w:p w14:paraId="74EDCE99" w14:textId="77777777" w:rsidR="000C2CCA" w:rsidRPr="00AC04C9" w:rsidRDefault="000C2CCA" w:rsidP="008E4510">
            <w:pPr>
              <w:pStyle w:val="Tablehead"/>
              <w:rPr>
                <w:rFonts w:eastAsia="SimSun"/>
              </w:rPr>
            </w:pPr>
            <w:r>
              <w:rPr>
                <w:rFonts w:eastAsia="SimSun" w:hint="eastAsia"/>
                <w:lang w:eastAsia="zh-CN"/>
              </w:rPr>
              <w:t>建议书</w:t>
            </w:r>
          </w:p>
        </w:tc>
        <w:tc>
          <w:tcPr>
            <w:tcW w:w="1134" w:type="dxa"/>
            <w:tcBorders>
              <w:top w:val="single" w:sz="12" w:space="0" w:color="auto"/>
              <w:bottom w:val="single" w:sz="12" w:space="0" w:color="auto"/>
            </w:tcBorders>
            <w:shd w:val="clear" w:color="auto" w:fill="auto"/>
            <w:vAlign w:val="center"/>
          </w:tcPr>
          <w:p w14:paraId="621BC415" w14:textId="77777777" w:rsidR="000C2CCA" w:rsidRPr="00AC04C9" w:rsidRDefault="000C2CCA" w:rsidP="008E4510">
            <w:pPr>
              <w:pStyle w:val="Tablehead"/>
              <w:rPr>
                <w:rFonts w:eastAsia="SimSun"/>
              </w:rPr>
            </w:pPr>
            <w:r>
              <w:rPr>
                <w:rFonts w:eastAsia="SimSun" w:hint="eastAsia"/>
                <w:lang w:eastAsia="zh-CN"/>
              </w:rPr>
              <w:t>提案</w:t>
            </w:r>
          </w:p>
        </w:tc>
        <w:tc>
          <w:tcPr>
            <w:tcW w:w="4732" w:type="dxa"/>
            <w:tcBorders>
              <w:top w:val="single" w:sz="12" w:space="0" w:color="auto"/>
              <w:bottom w:val="single" w:sz="12" w:space="0" w:color="auto"/>
            </w:tcBorders>
            <w:shd w:val="clear" w:color="auto" w:fill="auto"/>
            <w:vAlign w:val="center"/>
          </w:tcPr>
          <w:p w14:paraId="5E3E473F" w14:textId="77777777" w:rsidR="000C2CCA" w:rsidRPr="00AC04C9" w:rsidRDefault="000C2CCA" w:rsidP="008E4510">
            <w:pPr>
              <w:pStyle w:val="Tablehead"/>
              <w:rPr>
                <w:rFonts w:eastAsia="SimSun"/>
              </w:rPr>
            </w:pPr>
            <w:r>
              <w:rPr>
                <w:rFonts w:eastAsia="SimSun" w:hint="eastAsia"/>
                <w:lang w:eastAsia="zh-CN"/>
              </w:rPr>
              <w:t>标题</w:t>
            </w:r>
          </w:p>
        </w:tc>
        <w:tc>
          <w:tcPr>
            <w:tcW w:w="1984" w:type="dxa"/>
            <w:tcBorders>
              <w:top w:val="single" w:sz="12" w:space="0" w:color="auto"/>
              <w:bottom w:val="single" w:sz="12" w:space="0" w:color="auto"/>
            </w:tcBorders>
            <w:shd w:val="clear" w:color="auto" w:fill="auto"/>
            <w:vAlign w:val="center"/>
          </w:tcPr>
          <w:p w14:paraId="16403220" w14:textId="77777777" w:rsidR="000C2CCA" w:rsidRPr="00AC04C9" w:rsidRDefault="000C2CCA" w:rsidP="008E4510">
            <w:pPr>
              <w:pStyle w:val="Tablehead"/>
              <w:rPr>
                <w:rFonts w:eastAsia="SimSun"/>
              </w:rPr>
            </w:pPr>
            <w:proofErr w:type="gramStart"/>
            <w:r>
              <w:rPr>
                <w:rFonts w:eastAsia="SimSun" w:hint="eastAsia"/>
                <w:lang w:eastAsia="zh-CN"/>
              </w:rPr>
              <w:t>参引</w:t>
            </w:r>
            <w:proofErr w:type="gramEnd"/>
          </w:p>
        </w:tc>
      </w:tr>
      <w:tr w:rsidR="000C2CCA" w:rsidRPr="00AC04C9" w14:paraId="2316C1F3" w14:textId="77777777" w:rsidTr="008E4510">
        <w:trPr>
          <w:jc w:val="center"/>
        </w:trPr>
        <w:tc>
          <w:tcPr>
            <w:tcW w:w="1897" w:type="dxa"/>
            <w:tcBorders>
              <w:top w:val="single" w:sz="12" w:space="0" w:color="auto"/>
              <w:bottom w:val="single" w:sz="12" w:space="0" w:color="auto"/>
              <w:right w:val="nil"/>
            </w:tcBorders>
            <w:shd w:val="clear" w:color="auto" w:fill="auto"/>
          </w:tcPr>
          <w:p w14:paraId="3834B27A" w14:textId="77777777" w:rsidR="000C2CCA" w:rsidRPr="00AC04C9" w:rsidRDefault="000C2CCA" w:rsidP="008E4510">
            <w:pPr>
              <w:pStyle w:val="Tabletext"/>
              <w:rPr>
                <w:rFonts w:eastAsia="SimSun"/>
              </w:rPr>
            </w:pPr>
            <w:r>
              <w:rPr>
                <w:rFonts w:eastAsia="SimSun" w:hint="eastAsia"/>
                <w:lang w:eastAsia="zh-CN"/>
              </w:rPr>
              <w:t>无。</w:t>
            </w:r>
          </w:p>
        </w:tc>
        <w:tc>
          <w:tcPr>
            <w:tcW w:w="1134" w:type="dxa"/>
            <w:tcBorders>
              <w:top w:val="single" w:sz="12" w:space="0" w:color="auto"/>
              <w:left w:val="nil"/>
              <w:bottom w:val="single" w:sz="12" w:space="0" w:color="auto"/>
              <w:right w:val="nil"/>
            </w:tcBorders>
            <w:shd w:val="clear" w:color="auto" w:fill="auto"/>
          </w:tcPr>
          <w:p w14:paraId="58AFB515" w14:textId="77777777" w:rsidR="000C2CCA" w:rsidRPr="00AC04C9" w:rsidRDefault="000C2CCA" w:rsidP="008E4510">
            <w:pPr>
              <w:pStyle w:val="Tabletext"/>
              <w:rPr>
                <w:rFonts w:eastAsia="SimSun"/>
              </w:rPr>
            </w:pPr>
          </w:p>
        </w:tc>
        <w:tc>
          <w:tcPr>
            <w:tcW w:w="4732" w:type="dxa"/>
            <w:tcBorders>
              <w:top w:val="single" w:sz="12" w:space="0" w:color="auto"/>
              <w:left w:val="nil"/>
              <w:bottom w:val="single" w:sz="12" w:space="0" w:color="auto"/>
              <w:right w:val="nil"/>
            </w:tcBorders>
            <w:shd w:val="clear" w:color="auto" w:fill="auto"/>
          </w:tcPr>
          <w:p w14:paraId="67C2BA66" w14:textId="77777777" w:rsidR="000C2CCA" w:rsidRPr="00AC04C9" w:rsidRDefault="000C2CCA" w:rsidP="008E4510">
            <w:pPr>
              <w:pStyle w:val="Tabletext"/>
              <w:rPr>
                <w:rFonts w:eastAsia="SimSun"/>
              </w:rPr>
            </w:pPr>
          </w:p>
        </w:tc>
        <w:tc>
          <w:tcPr>
            <w:tcW w:w="1984" w:type="dxa"/>
            <w:tcBorders>
              <w:top w:val="single" w:sz="12" w:space="0" w:color="auto"/>
              <w:left w:val="nil"/>
              <w:bottom w:val="single" w:sz="12" w:space="0" w:color="auto"/>
            </w:tcBorders>
            <w:shd w:val="clear" w:color="auto" w:fill="auto"/>
          </w:tcPr>
          <w:p w14:paraId="3475B7BE" w14:textId="77777777" w:rsidR="000C2CCA" w:rsidRPr="00AC04C9" w:rsidRDefault="000C2CCA" w:rsidP="008E4510">
            <w:pPr>
              <w:pStyle w:val="Tabletext"/>
              <w:rPr>
                <w:rFonts w:eastAsia="SimSun"/>
              </w:rPr>
            </w:pPr>
          </w:p>
        </w:tc>
      </w:tr>
    </w:tbl>
    <w:p w14:paraId="3B1B5D85" w14:textId="77777777" w:rsidR="000C2CCA" w:rsidRPr="00AC04C9" w:rsidRDefault="000C2CCA" w:rsidP="000C2CCA">
      <w:pPr>
        <w:pStyle w:val="TableNoTitle0"/>
        <w:rPr>
          <w:rFonts w:eastAsia="SimSun"/>
        </w:rPr>
      </w:pPr>
      <w:r>
        <w:rPr>
          <w:rFonts w:eastAsia="SimSun" w:hint="eastAsia"/>
          <w:b w:val="0"/>
          <w:bCs/>
          <w:lang w:eastAsia="zh-CN"/>
        </w:rPr>
        <w:lastRenderedPageBreak/>
        <w:t>表</w:t>
      </w:r>
      <w:r w:rsidRPr="00AC04C9">
        <w:rPr>
          <w:rFonts w:eastAsia="SimSun"/>
          <w:b w:val="0"/>
          <w:bCs/>
        </w:rPr>
        <w:t>12</w:t>
      </w:r>
      <w:r w:rsidRPr="00AC04C9">
        <w:rPr>
          <w:rFonts w:eastAsia="SimSun"/>
          <w:b w:val="0"/>
          <w:bCs/>
        </w:rPr>
        <w:br/>
      </w:r>
      <w:r w:rsidRPr="00AC04C9">
        <w:rPr>
          <w:rFonts w:eastAsia="SimSun"/>
        </w:rPr>
        <w:t xml:space="preserve">TSAG – </w:t>
      </w:r>
      <w:r>
        <w:rPr>
          <w:rFonts w:eastAsia="SimSun" w:hint="eastAsia"/>
          <w:lang w:eastAsia="zh-CN"/>
        </w:rPr>
        <w:t>增补</w:t>
      </w:r>
      <w:r w:rsidRPr="00AC04C9">
        <w:rPr>
          <w:rFonts w:eastAsia="SimSun"/>
        </w:rPr>
        <w:t xml:space="preserve"> </w:t>
      </w:r>
    </w:p>
    <w:tbl>
      <w:tblPr>
        <w:tblStyle w:val="TableGrid"/>
        <w:tblW w:w="9766"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97"/>
        <w:gridCol w:w="1276"/>
        <w:gridCol w:w="992"/>
        <w:gridCol w:w="5601"/>
      </w:tblGrid>
      <w:tr w:rsidR="000C2CCA" w:rsidRPr="00AC04C9" w14:paraId="3E3E5A45" w14:textId="77777777" w:rsidTr="008E4510">
        <w:trPr>
          <w:tblHeader/>
          <w:jc w:val="center"/>
        </w:trPr>
        <w:tc>
          <w:tcPr>
            <w:tcW w:w="1897" w:type="dxa"/>
            <w:tcBorders>
              <w:top w:val="single" w:sz="12" w:space="0" w:color="auto"/>
              <w:bottom w:val="single" w:sz="12" w:space="0" w:color="auto"/>
            </w:tcBorders>
            <w:shd w:val="clear" w:color="auto" w:fill="auto"/>
          </w:tcPr>
          <w:p w14:paraId="23DF93C8" w14:textId="77777777" w:rsidR="000C2CCA" w:rsidRPr="00AC04C9" w:rsidRDefault="000C2CCA" w:rsidP="008E4510">
            <w:pPr>
              <w:pStyle w:val="Tablehead"/>
              <w:rPr>
                <w:rFonts w:eastAsia="SimSun"/>
              </w:rPr>
            </w:pPr>
            <w:r>
              <w:rPr>
                <w:rFonts w:eastAsia="SimSun" w:hint="eastAsia"/>
                <w:lang w:eastAsia="zh-CN"/>
              </w:rPr>
              <w:t>增补</w:t>
            </w:r>
          </w:p>
        </w:tc>
        <w:tc>
          <w:tcPr>
            <w:tcW w:w="1276" w:type="dxa"/>
            <w:tcBorders>
              <w:top w:val="single" w:sz="12" w:space="0" w:color="auto"/>
              <w:bottom w:val="single" w:sz="12" w:space="0" w:color="auto"/>
            </w:tcBorders>
            <w:shd w:val="clear" w:color="auto" w:fill="auto"/>
          </w:tcPr>
          <w:p w14:paraId="533518AD" w14:textId="77777777" w:rsidR="000C2CCA" w:rsidRPr="00AC04C9" w:rsidRDefault="000C2CCA" w:rsidP="008E4510">
            <w:pPr>
              <w:pStyle w:val="Tablehead"/>
              <w:rPr>
                <w:rFonts w:eastAsia="SimSun"/>
              </w:rPr>
            </w:pPr>
            <w:r>
              <w:rPr>
                <w:rFonts w:eastAsia="SimSun" w:hint="eastAsia"/>
                <w:lang w:eastAsia="zh-CN"/>
              </w:rPr>
              <w:t>日期</w:t>
            </w:r>
          </w:p>
        </w:tc>
        <w:tc>
          <w:tcPr>
            <w:tcW w:w="992" w:type="dxa"/>
            <w:tcBorders>
              <w:top w:val="single" w:sz="12" w:space="0" w:color="auto"/>
              <w:bottom w:val="single" w:sz="12" w:space="0" w:color="auto"/>
            </w:tcBorders>
            <w:shd w:val="clear" w:color="auto" w:fill="auto"/>
          </w:tcPr>
          <w:p w14:paraId="37008774" w14:textId="77777777" w:rsidR="000C2CCA" w:rsidRPr="00AC04C9" w:rsidRDefault="000C2CCA" w:rsidP="008E4510">
            <w:pPr>
              <w:pStyle w:val="Tablehead"/>
              <w:rPr>
                <w:rFonts w:eastAsia="SimSun"/>
              </w:rPr>
            </w:pPr>
            <w:r>
              <w:rPr>
                <w:rFonts w:eastAsia="SimSun" w:hint="eastAsia"/>
                <w:lang w:eastAsia="zh-CN"/>
              </w:rPr>
              <w:t>状态</w:t>
            </w:r>
          </w:p>
        </w:tc>
        <w:tc>
          <w:tcPr>
            <w:tcW w:w="5601" w:type="dxa"/>
            <w:tcBorders>
              <w:top w:val="single" w:sz="12" w:space="0" w:color="auto"/>
              <w:bottom w:val="single" w:sz="12" w:space="0" w:color="auto"/>
            </w:tcBorders>
            <w:shd w:val="clear" w:color="auto" w:fill="auto"/>
          </w:tcPr>
          <w:p w14:paraId="2A59487B" w14:textId="77777777" w:rsidR="000C2CCA" w:rsidRPr="00AC04C9" w:rsidRDefault="000C2CCA" w:rsidP="008E4510">
            <w:pPr>
              <w:pStyle w:val="Tablehead"/>
              <w:rPr>
                <w:rFonts w:eastAsia="SimSun"/>
              </w:rPr>
            </w:pPr>
            <w:r>
              <w:rPr>
                <w:rFonts w:eastAsia="SimSun" w:hint="eastAsia"/>
                <w:lang w:eastAsia="zh-CN"/>
              </w:rPr>
              <w:t>标题</w:t>
            </w:r>
          </w:p>
        </w:tc>
      </w:tr>
      <w:tr w:rsidR="000C2CCA" w:rsidRPr="00AC04C9" w14:paraId="5A3FC9B7" w14:textId="77777777" w:rsidTr="008E4510">
        <w:trPr>
          <w:jc w:val="center"/>
        </w:trPr>
        <w:tc>
          <w:tcPr>
            <w:tcW w:w="1897" w:type="dxa"/>
            <w:tcBorders>
              <w:top w:val="single" w:sz="12" w:space="0" w:color="auto"/>
            </w:tcBorders>
            <w:shd w:val="clear" w:color="auto" w:fill="auto"/>
          </w:tcPr>
          <w:p w14:paraId="7919DCC2" w14:textId="77777777" w:rsidR="000C2CCA" w:rsidRPr="00AC04C9" w:rsidRDefault="007F518E" w:rsidP="008E4510">
            <w:pPr>
              <w:pStyle w:val="Tabletext"/>
              <w:rPr>
                <w:rFonts w:eastAsia="SimSun"/>
              </w:rPr>
            </w:pPr>
            <w:hyperlink r:id="rId81" w:tooltip="See more details" w:history="1">
              <w:r w:rsidR="000C2CCA" w:rsidRPr="00AC04C9">
                <w:rPr>
                  <w:rStyle w:val="Hyperlink"/>
                  <w:rFonts w:eastAsia="SimSun"/>
                </w:rPr>
                <w:t>A-Suppl.2</w:t>
              </w:r>
            </w:hyperlink>
          </w:p>
        </w:tc>
        <w:tc>
          <w:tcPr>
            <w:tcW w:w="1276" w:type="dxa"/>
            <w:tcBorders>
              <w:top w:val="single" w:sz="12" w:space="0" w:color="auto"/>
            </w:tcBorders>
            <w:shd w:val="clear" w:color="auto" w:fill="auto"/>
          </w:tcPr>
          <w:p w14:paraId="7036FA8E" w14:textId="77777777" w:rsidR="000C2CCA" w:rsidRPr="00AC04C9" w:rsidRDefault="000C2CCA" w:rsidP="008E4510">
            <w:pPr>
              <w:pStyle w:val="Tabletext"/>
              <w:jc w:val="center"/>
              <w:rPr>
                <w:rFonts w:eastAsia="SimSun"/>
              </w:rPr>
            </w:pPr>
            <w:r w:rsidRPr="00AC04C9">
              <w:rPr>
                <w:rFonts w:eastAsia="SimSun"/>
              </w:rPr>
              <w:t>2022-12-16</w:t>
            </w:r>
          </w:p>
        </w:tc>
        <w:tc>
          <w:tcPr>
            <w:tcW w:w="992" w:type="dxa"/>
            <w:tcBorders>
              <w:top w:val="single" w:sz="12" w:space="0" w:color="auto"/>
            </w:tcBorders>
            <w:shd w:val="clear" w:color="auto" w:fill="auto"/>
          </w:tcPr>
          <w:p w14:paraId="08371200" w14:textId="77777777" w:rsidR="000C2CCA" w:rsidRPr="00AC04C9" w:rsidRDefault="000C2CCA" w:rsidP="008E4510">
            <w:pPr>
              <w:pStyle w:val="Tabletext"/>
              <w:jc w:val="center"/>
              <w:rPr>
                <w:rFonts w:eastAsia="SimSun"/>
              </w:rPr>
            </w:pPr>
            <w:r>
              <w:rPr>
                <w:rFonts w:eastAsia="SimSun" w:hint="eastAsia"/>
                <w:lang w:eastAsia="zh-CN"/>
              </w:rPr>
              <w:t>现行</w:t>
            </w:r>
          </w:p>
        </w:tc>
        <w:tc>
          <w:tcPr>
            <w:tcW w:w="5601" w:type="dxa"/>
            <w:tcBorders>
              <w:top w:val="single" w:sz="12" w:space="0" w:color="auto"/>
            </w:tcBorders>
            <w:shd w:val="clear" w:color="auto" w:fill="auto"/>
          </w:tcPr>
          <w:p w14:paraId="43BA3994" w14:textId="77777777" w:rsidR="000C2CCA" w:rsidRPr="00AC04C9" w:rsidRDefault="000C2CCA" w:rsidP="008E4510">
            <w:pPr>
              <w:pStyle w:val="Tabletext"/>
              <w:rPr>
                <w:rFonts w:eastAsia="SimSun"/>
                <w:lang w:eastAsia="zh-CN"/>
              </w:rPr>
            </w:pPr>
            <w:r w:rsidRPr="00A36E44">
              <w:rPr>
                <w:rFonts w:eastAsia="SimSun" w:hint="eastAsia"/>
                <w:lang w:eastAsia="zh-CN"/>
              </w:rPr>
              <w:t>互操作性试验和概念验证活动的导则</w:t>
            </w:r>
          </w:p>
        </w:tc>
      </w:tr>
      <w:tr w:rsidR="000C2CCA" w:rsidRPr="00AC04C9" w14:paraId="43212121" w14:textId="77777777" w:rsidTr="008E4510">
        <w:trPr>
          <w:jc w:val="center"/>
        </w:trPr>
        <w:tc>
          <w:tcPr>
            <w:tcW w:w="1897" w:type="dxa"/>
            <w:shd w:val="clear" w:color="auto" w:fill="auto"/>
          </w:tcPr>
          <w:p w14:paraId="5C2A6159" w14:textId="77777777" w:rsidR="000C2CCA" w:rsidRPr="00AC04C9" w:rsidRDefault="007F518E" w:rsidP="008E4510">
            <w:pPr>
              <w:pStyle w:val="Tabletext"/>
              <w:rPr>
                <w:rFonts w:eastAsia="SimSun"/>
              </w:rPr>
            </w:pPr>
            <w:hyperlink r:id="rId82" w:tooltip="See more details" w:history="1">
              <w:r w:rsidR="000C2CCA" w:rsidRPr="00AC04C9">
                <w:rPr>
                  <w:rStyle w:val="Hyperlink"/>
                  <w:rFonts w:eastAsia="SimSun"/>
                </w:rPr>
                <w:t>A-Suppl.4</w:t>
              </w:r>
            </w:hyperlink>
          </w:p>
        </w:tc>
        <w:tc>
          <w:tcPr>
            <w:tcW w:w="1276" w:type="dxa"/>
            <w:shd w:val="clear" w:color="auto" w:fill="auto"/>
          </w:tcPr>
          <w:p w14:paraId="60E57470" w14:textId="77777777" w:rsidR="000C2CCA" w:rsidRPr="00AC04C9" w:rsidRDefault="000C2CCA" w:rsidP="008E4510">
            <w:pPr>
              <w:pStyle w:val="Tabletext"/>
              <w:jc w:val="center"/>
              <w:rPr>
                <w:rFonts w:eastAsia="SimSun"/>
              </w:rPr>
            </w:pPr>
            <w:r w:rsidRPr="00AC04C9">
              <w:rPr>
                <w:rFonts w:eastAsia="SimSun"/>
              </w:rPr>
              <w:t>2022-12-16</w:t>
            </w:r>
          </w:p>
        </w:tc>
        <w:tc>
          <w:tcPr>
            <w:tcW w:w="992" w:type="dxa"/>
            <w:shd w:val="clear" w:color="auto" w:fill="auto"/>
          </w:tcPr>
          <w:p w14:paraId="5DB0D61C" w14:textId="77777777" w:rsidR="000C2CCA" w:rsidRPr="00AC04C9" w:rsidRDefault="000C2CCA" w:rsidP="008E4510">
            <w:pPr>
              <w:pStyle w:val="Tabletext"/>
              <w:jc w:val="center"/>
              <w:rPr>
                <w:rFonts w:eastAsia="SimSun"/>
              </w:rPr>
            </w:pPr>
            <w:r>
              <w:rPr>
                <w:rFonts w:eastAsia="SimSun" w:hint="eastAsia"/>
                <w:lang w:eastAsia="zh-CN"/>
              </w:rPr>
              <w:t>现行</w:t>
            </w:r>
          </w:p>
        </w:tc>
        <w:tc>
          <w:tcPr>
            <w:tcW w:w="5601" w:type="dxa"/>
            <w:shd w:val="clear" w:color="auto" w:fill="auto"/>
          </w:tcPr>
          <w:p w14:paraId="6412DFD0" w14:textId="77777777" w:rsidR="000C2CCA" w:rsidRPr="00AC04C9" w:rsidRDefault="000C2CCA" w:rsidP="008E4510">
            <w:pPr>
              <w:pStyle w:val="Tabletext"/>
              <w:rPr>
                <w:rFonts w:eastAsia="SimSun"/>
              </w:rPr>
            </w:pPr>
            <w:r>
              <w:rPr>
                <w:rFonts w:eastAsia="SimSun" w:hint="eastAsia"/>
                <w:lang w:eastAsia="zh-CN"/>
              </w:rPr>
              <w:t>远程与会导则</w:t>
            </w:r>
          </w:p>
        </w:tc>
      </w:tr>
      <w:tr w:rsidR="000C2CCA" w:rsidRPr="00AC04C9" w14:paraId="75F09F8F" w14:textId="77777777" w:rsidTr="008E4510">
        <w:trPr>
          <w:jc w:val="center"/>
        </w:trPr>
        <w:tc>
          <w:tcPr>
            <w:tcW w:w="1897" w:type="dxa"/>
            <w:shd w:val="clear" w:color="auto" w:fill="auto"/>
          </w:tcPr>
          <w:p w14:paraId="6900BE69" w14:textId="77777777" w:rsidR="000C2CCA" w:rsidRPr="00AC04C9" w:rsidRDefault="007F518E" w:rsidP="008E4510">
            <w:pPr>
              <w:pStyle w:val="Tabletext"/>
              <w:rPr>
                <w:rFonts w:eastAsia="SimSun"/>
              </w:rPr>
            </w:pPr>
            <w:hyperlink r:id="rId83" w:history="1">
              <w:r w:rsidR="000C2CCA" w:rsidRPr="00AC04C9">
                <w:rPr>
                  <w:rStyle w:val="Hyperlink"/>
                  <w:rFonts w:eastAsia="SimSun"/>
                </w:rPr>
                <w:t>A-Suppl.5</w:t>
              </w:r>
            </w:hyperlink>
          </w:p>
        </w:tc>
        <w:tc>
          <w:tcPr>
            <w:tcW w:w="1276" w:type="dxa"/>
            <w:shd w:val="clear" w:color="auto" w:fill="auto"/>
          </w:tcPr>
          <w:p w14:paraId="5C95B0AA" w14:textId="77777777" w:rsidR="000C2CCA" w:rsidRPr="00AC04C9" w:rsidRDefault="000C2CCA" w:rsidP="008E4510">
            <w:pPr>
              <w:pStyle w:val="Tabletext"/>
              <w:jc w:val="center"/>
              <w:rPr>
                <w:rFonts w:eastAsia="SimSun"/>
              </w:rPr>
            </w:pPr>
            <w:r w:rsidRPr="00AC04C9">
              <w:rPr>
                <w:rFonts w:eastAsia="SimSun"/>
              </w:rPr>
              <w:t>2024-08-02</w:t>
            </w:r>
          </w:p>
        </w:tc>
        <w:tc>
          <w:tcPr>
            <w:tcW w:w="992" w:type="dxa"/>
            <w:shd w:val="clear" w:color="auto" w:fill="auto"/>
          </w:tcPr>
          <w:p w14:paraId="75A74086" w14:textId="77777777" w:rsidR="000C2CCA" w:rsidRPr="00AC04C9" w:rsidRDefault="000C2CCA" w:rsidP="008E4510">
            <w:pPr>
              <w:pStyle w:val="Tabletext"/>
              <w:jc w:val="center"/>
              <w:rPr>
                <w:rFonts w:eastAsia="SimSun"/>
              </w:rPr>
            </w:pPr>
            <w:r>
              <w:rPr>
                <w:rFonts w:eastAsia="SimSun" w:hint="eastAsia"/>
                <w:lang w:eastAsia="zh-CN"/>
              </w:rPr>
              <w:t>删除</w:t>
            </w:r>
          </w:p>
        </w:tc>
        <w:tc>
          <w:tcPr>
            <w:tcW w:w="5601" w:type="dxa"/>
            <w:shd w:val="clear" w:color="auto" w:fill="auto"/>
          </w:tcPr>
          <w:p w14:paraId="2C633B8F" w14:textId="77777777" w:rsidR="000C2CCA" w:rsidRPr="00AC04C9" w:rsidRDefault="000C2CCA" w:rsidP="008E4510">
            <w:pPr>
              <w:pStyle w:val="Tabletext"/>
              <w:rPr>
                <w:rFonts w:eastAsia="SimSun"/>
                <w:lang w:eastAsia="zh-CN"/>
              </w:rPr>
            </w:pPr>
            <w:r w:rsidRPr="00A36E44">
              <w:rPr>
                <w:rFonts w:eastAsia="SimSun" w:hint="eastAsia"/>
                <w:lang w:eastAsia="zh-CN"/>
              </w:rPr>
              <w:t>与其</w:t>
            </w:r>
            <w:r>
              <w:rPr>
                <w:rFonts w:eastAsia="SimSun" w:hint="eastAsia"/>
                <w:lang w:eastAsia="zh-CN"/>
              </w:rPr>
              <w:t>它</w:t>
            </w:r>
            <w:r w:rsidRPr="00A36E44">
              <w:rPr>
                <w:rFonts w:eastAsia="SimSun" w:hint="eastAsia"/>
                <w:lang w:eastAsia="zh-CN"/>
              </w:rPr>
              <w:t>组织协作和交流信息的导则</w:t>
            </w:r>
          </w:p>
        </w:tc>
      </w:tr>
      <w:tr w:rsidR="000C2CCA" w:rsidRPr="00AC04C9" w14:paraId="2EEE40C2" w14:textId="77777777" w:rsidTr="008E4510">
        <w:trPr>
          <w:jc w:val="center"/>
        </w:trPr>
        <w:tc>
          <w:tcPr>
            <w:tcW w:w="1897" w:type="dxa"/>
            <w:shd w:val="clear" w:color="auto" w:fill="auto"/>
          </w:tcPr>
          <w:p w14:paraId="2B261D26" w14:textId="77777777" w:rsidR="000C2CCA" w:rsidRPr="00AC04C9" w:rsidRDefault="007F518E" w:rsidP="008E4510">
            <w:pPr>
              <w:pStyle w:val="Tabletext"/>
              <w:rPr>
                <w:rFonts w:eastAsia="SimSun"/>
              </w:rPr>
            </w:pPr>
            <w:hyperlink r:id="rId84" w:tooltip="See more details" w:history="1">
              <w:r w:rsidR="000C2CCA" w:rsidRPr="00AC04C9">
                <w:rPr>
                  <w:rStyle w:val="Hyperlink"/>
                  <w:rFonts w:eastAsia="SimSun"/>
                </w:rPr>
                <w:t>A-Suppl.6</w:t>
              </w:r>
            </w:hyperlink>
          </w:p>
        </w:tc>
        <w:tc>
          <w:tcPr>
            <w:tcW w:w="1276" w:type="dxa"/>
            <w:shd w:val="clear" w:color="auto" w:fill="auto"/>
          </w:tcPr>
          <w:p w14:paraId="7038F95E" w14:textId="77777777" w:rsidR="000C2CCA" w:rsidRPr="00AC04C9" w:rsidRDefault="000C2CCA" w:rsidP="008E4510">
            <w:pPr>
              <w:pStyle w:val="Tabletext"/>
              <w:jc w:val="center"/>
              <w:rPr>
                <w:rFonts w:eastAsia="SimSun"/>
              </w:rPr>
            </w:pPr>
            <w:r w:rsidRPr="00AC04C9">
              <w:rPr>
                <w:rFonts w:eastAsia="SimSun"/>
              </w:rPr>
              <w:t>2024-08-02</w:t>
            </w:r>
          </w:p>
        </w:tc>
        <w:tc>
          <w:tcPr>
            <w:tcW w:w="992" w:type="dxa"/>
            <w:shd w:val="clear" w:color="auto" w:fill="auto"/>
          </w:tcPr>
          <w:p w14:paraId="54C37EB0" w14:textId="77777777" w:rsidR="000C2CCA" w:rsidRPr="00AC04C9" w:rsidRDefault="000C2CCA" w:rsidP="008E4510">
            <w:pPr>
              <w:pStyle w:val="Tabletext"/>
              <w:jc w:val="center"/>
              <w:rPr>
                <w:rFonts w:eastAsia="SimSun"/>
              </w:rPr>
            </w:pPr>
            <w:r>
              <w:rPr>
                <w:rFonts w:eastAsia="SimSun" w:hint="eastAsia"/>
                <w:lang w:eastAsia="zh-CN"/>
              </w:rPr>
              <w:t>现行</w:t>
            </w:r>
          </w:p>
        </w:tc>
        <w:tc>
          <w:tcPr>
            <w:tcW w:w="5601" w:type="dxa"/>
            <w:shd w:val="clear" w:color="auto" w:fill="auto"/>
          </w:tcPr>
          <w:p w14:paraId="6AE0035F" w14:textId="77777777" w:rsidR="000C2CCA" w:rsidRPr="00AC04C9" w:rsidRDefault="000C2CCA" w:rsidP="008E4510">
            <w:pPr>
              <w:pStyle w:val="Tabletext"/>
              <w:rPr>
                <w:rFonts w:eastAsia="SimSun"/>
                <w:lang w:eastAsia="zh-CN"/>
              </w:rPr>
            </w:pPr>
            <w:r w:rsidRPr="00A36E44">
              <w:rPr>
                <w:rFonts w:eastAsia="SimSun" w:hint="eastAsia"/>
                <w:lang w:eastAsia="zh-CN"/>
              </w:rPr>
              <w:t>开展标准化差距分析的导则</w:t>
            </w:r>
          </w:p>
        </w:tc>
      </w:tr>
      <w:tr w:rsidR="000C2CCA" w:rsidRPr="00AC04C9" w14:paraId="330D68D5" w14:textId="77777777" w:rsidTr="008E4510">
        <w:trPr>
          <w:jc w:val="center"/>
        </w:trPr>
        <w:tc>
          <w:tcPr>
            <w:tcW w:w="1897" w:type="dxa"/>
            <w:shd w:val="clear" w:color="auto" w:fill="auto"/>
          </w:tcPr>
          <w:p w14:paraId="05372607" w14:textId="77777777" w:rsidR="000C2CCA" w:rsidRPr="00AC04C9" w:rsidRDefault="007F518E" w:rsidP="008E4510">
            <w:pPr>
              <w:pStyle w:val="Tabletext"/>
              <w:rPr>
                <w:rFonts w:eastAsia="SimSun"/>
              </w:rPr>
            </w:pPr>
            <w:hyperlink r:id="rId85" w:tooltip="See more details" w:history="1">
              <w:r w:rsidR="000C2CCA" w:rsidRPr="00AC04C9">
                <w:rPr>
                  <w:rStyle w:val="Hyperlink"/>
                  <w:rFonts w:eastAsia="SimSun"/>
                </w:rPr>
                <w:t>A-Suppl.7</w:t>
              </w:r>
            </w:hyperlink>
          </w:p>
        </w:tc>
        <w:tc>
          <w:tcPr>
            <w:tcW w:w="1276" w:type="dxa"/>
            <w:shd w:val="clear" w:color="auto" w:fill="auto"/>
          </w:tcPr>
          <w:p w14:paraId="2FBA7BF6" w14:textId="77777777" w:rsidR="000C2CCA" w:rsidRPr="00AC04C9" w:rsidRDefault="000C2CCA" w:rsidP="008E4510">
            <w:pPr>
              <w:pStyle w:val="Tabletext"/>
              <w:jc w:val="center"/>
              <w:rPr>
                <w:rFonts w:eastAsia="SimSun"/>
              </w:rPr>
            </w:pPr>
            <w:r w:rsidRPr="00AC04C9">
              <w:rPr>
                <w:rFonts w:eastAsia="SimSun"/>
              </w:rPr>
              <w:t>2024-08-02</w:t>
            </w:r>
          </w:p>
        </w:tc>
        <w:tc>
          <w:tcPr>
            <w:tcW w:w="992" w:type="dxa"/>
            <w:shd w:val="clear" w:color="auto" w:fill="auto"/>
          </w:tcPr>
          <w:p w14:paraId="203266A8" w14:textId="77777777" w:rsidR="000C2CCA" w:rsidRPr="00AC04C9" w:rsidRDefault="000C2CCA" w:rsidP="008E4510">
            <w:pPr>
              <w:pStyle w:val="Tabletext"/>
              <w:jc w:val="center"/>
              <w:rPr>
                <w:rFonts w:eastAsia="SimSun"/>
              </w:rPr>
            </w:pPr>
            <w:r>
              <w:rPr>
                <w:rFonts w:eastAsia="SimSun" w:hint="eastAsia"/>
                <w:lang w:eastAsia="zh-CN"/>
              </w:rPr>
              <w:t>现行</w:t>
            </w:r>
          </w:p>
        </w:tc>
        <w:tc>
          <w:tcPr>
            <w:tcW w:w="5601" w:type="dxa"/>
            <w:shd w:val="clear" w:color="auto" w:fill="auto"/>
          </w:tcPr>
          <w:p w14:paraId="48991026" w14:textId="77777777" w:rsidR="000C2CCA" w:rsidRPr="00AC04C9" w:rsidRDefault="000C2CCA" w:rsidP="008E4510">
            <w:pPr>
              <w:pStyle w:val="Tabletext"/>
              <w:rPr>
                <w:rFonts w:eastAsia="SimSun"/>
                <w:lang w:eastAsia="zh-CN"/>
              </w:rPr>
            </w:pPr>
            <w:r w:rsidRPr="00AC04C9">
              <w:rPr>
                <w:rFonts w:eastAsia="SimSun"/>
                <w:lang w:eastAsia="zh-CN"/>
              </w:rPr>
              <w:t>WTSA</w:t>
            </w:r>
            <w:r>
              <w:rPr>
                <w:rFonts w:eastAsia="SimSun" w:hint="eastAsia"/>
                <w:lang w:eastAsia="zh-CN"/>
              </w:rPr>
              <w:t>决议的起草导则</w:t>
            </w:r>
            <w:r w:rsidRPr="00AC04C9">
              <w:rPr>
                <w:rFonts w:eastAsia="SimSun"/>
                <w:lang w:eastAsia="zh-CN"/>
              </w:rPr>
              <w:t xml:space="preserve"> </w:t>
            </w:r>
          </w:p>
        </w:tc>
      </w:tr>
    </w:tbl>
    <w:p w14:paraId="247B83DB" w14:textId="77777777" w:rsidR="000C2CCA" w:rsidRPr="00AC04C9" w:rsidRDefault="000C2CCA" w:rsidP="000C2CCA">
      <w:pPr>
        <w:pStyle w:val="TableNoTitle0"/>
        <w:rPr>
          <w:rFonts w:eastAsia="SimSun"/>
        </w:rPr>
      </w:pPr>
      <w:r>
        <w:rPr>
          <w:rFonts w:eastAsia="SimSun" w:hint="eastAsia"/>
          <w:b w:val="0"/>
          <w:bCs/>
          <w:lang w:eastAsia="zh-CN"/>
        </w:rPr>
        <w:t>表</w:t>
      </w:r>
      <w:r w:rsidRPr="00AC04C9">
        <w:rPr>
          <w:rFonts w:eastAsia="SimSun"/>
          <w:b w:val="0"/>
          <w:bCs/>
        </w:rPr>
        <w:t>13</w:t>
      </w:r>
      <w:r w:rsidRPr="00AC04C9">
        <w:rPr>
          <w:rFonts w:eastAsia="SimSun"/>
          <w:b w:val="0"/>
          <w:bCs/>
        </w:rPr>
        <w:br/>
      </w:r>
      <w:r w:rsidRPr="00AC04C9">
        <w:rPr>
          <w:rFonts w:eastAsia="SimSun"/>
        </w:rPr>
        <w:t>TSAG –</w:t>
      </w:r>
      <w:r>
        <w:rPr>
          <w:rFonts w:eastAsia="SimSun" w:hint="eastAsia"/>
          <w:lang w:eastAsia="zh-CN"/>
        </w:rPr>
        <w:t xml:space="preserve"> </w:t>
      </w:r>
      <w:r>
        <w:rPr>
          <w:rFonts w:eastAsia="SimSun" w:hint="eastAsia"/>
          <w:lang w:eastAsia="zh-CN"/>
        </w:rPr>
        <w:t>技术文件</w:t>
      </w:r>
    </w:p>
    <w:tbl>
      <w:tblPr>
        <w:tblStyle w:val="TableGrid"/>
        <w:tblW w:w="9766"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97"/>
        <w:gridCol w:w="1276"/>
        <w:gridCol w:w="992"/>
        <w:gridCol w:w="5601"/>
      </w:tblGrid>
      <w:tr w:rsidR="000C2CCA" w:rsidRPr="00AC04C9" w14:paraId="399426B2" w14:textId="77777777" w:rsidTr="008E4510">
        <w:trPr>
          <w:tblHeader/>
          <w:jc w:val="center"/>
        </w:trPr>
        <w:tc>
          <w:tcPr>
            <w:tcW w:w="1897" w:type="dxa"/>
            <w:tcBorders>
              <w:top w:val="single" w:sz="12" w:space="0" w:color="auto"/>
              <w:bottom w:val="single" w:sz="12" w:space="0" w:color="auto"/>
            </w:tcBorders>
            <w:shd w:val="clear" w:color="auto" w:fill="auto"/>
          </w:tcPr>
          <w:p w14:paraId="317E1F2F" w14:textId="77777777" w:rsidR="000C2CCA" w:rsidRPr="00AC04C9" w:rsidRDefault="000C2CCA" w:rsidP="008E4510">
            <w:pPr>
              <w:pStyle w:val="Tablehead"/>
              <w:rPr>
                <w:rFonts w:eastAsia="SimSun"/>
              </w:rPr>
            </w:pPr>
            <w:r>
              <w:rPr>
                <w:rFonts w:eastAsia="SimSun" w:hint="eastAsia"/>
                <w:lang w:eastAsia="zh-CN"/>
              </w:rPr>
              <w:t>文件</w:t>
            </w:r>
          </w:p>
        </w:tc>
        <w:tc>
          <w:tcPr>
            <w:tcW w:w="1276" w:type="dxa"/>
            <w:tcBorders>
              <w:top w:val="single" w:sz="12" w:space="0" w:color="auto"/>
              <w:bottom w:val="single" w:sz="12" w:space="0" w:color="auto"/>
            </w:tcBorders>
            <w:shd w:val="clear" w:color="auto" w:fill="auto"/>
          </w:tcPr>
          <w:p w14:paraId="4E7F1182" w14:textId="77777777" w:rsidR="000C2CCA" w:rsidRPr="00AC04C9" w:rsidRDefault="000C2CCA" w:rsidP="008E4510">
            <w:pPr>
              <w:pStyle w:val="Tablehead"/>
              <w:rPr>
                <w:rFonts w:eastAsia="SimSun"/>
              </w:rPr>
            </w:pPr>
            <w:r>
              <w:rPr>
                <w:rFonts w:eastAsia="SimSun" w:hint="eastAsia"/>
                <w:lang w:eastAsia="zh-CN"/>
              </w:rPr>
              <w:t>日期</w:t>
            </w:r>
          </w:p>
        </w:tc>
        <w:tc>
          <w:tcPr>
            <w:tcW w:w="992" w:type="dxa"/>
            <w:tcBorders>
              <w:top w:val="single" w:sz="12" w:space="0" w:color="auto"/>
              <w:bottom w:val="single" w:sz="12" w:space="0" w:color="auto"/>
            </w:tcBorders>
            <w:shd w:val="clear" w:color="auto" w:fill="auto"/>
          </w:tcPr>
          <w:p w14:paraId="7BCF9458" w14:textId="77777777" w:rsidR="000C2CCA" w:rsidRPr="00AC04C9" w:rsidRDefault="000C2CCA" w:rsidP="008E4510">
            <w:pPr>
              <w:pStyle w:val="Tablehead"/>
              <w:rPr>
                <w:rFonts w:eastAsia="SimSun"/>
              </w:rPr>
            </w:pPr>
            <w:r>
              <w:rPr>
                <w:rFonts w:eastAsia="SimSun" w:hint="eastAsia"/>
                <w:lang w:eastAsia="zh-CN"/>
              </w:rPr>
              <w:t>状态</w:t>
            </w:r>
          </w:p>
        </w:tc>
        <w:tc>
          <w:tcPr>
            <w:tcW w:w="5601" w:type="dxa"/>
            <w:tcBorders>
              <w:top w:val="single" w:sz="12" w:space="0" w:color="auto"/>
              <w:bottom w:val="single" w:sz="12" w:space="0" w:color="auto"/>
            </w:tcBorders>
            <w:shd w:val="clear" w:color="auto" w:fill="auto"/>
          </w:tcPr>
          <w:p w14:paraId="657AF84A" w14:textId="77777777" w:rsidR="000C2CCA" w:rsidRPr="00AC04C9" w:rsidRDefault="000C2CCA" w:rsidP="008E4510">
            <w:pPr>
              <w:pStyle w:val="Tablehead"/>
              <w:rPr>
                <w:rFonts w:eastAsia="SimSun"/>
              </w:rPr>
            </w:pPr>
            <w:r>
              <w:rPr>
                <w:rFonts w:eastAsia="SimSun" w:hint="eastAsia"/>
                <w:lang w:eastAsia="zh-CN"/>
              </w:rPr>
              <w:t>标题</w:t>
            </w:r>
          </w:p>
        </w:tc>
      </w:tr>
      <w:tr w:rsidR="000C2CCA" w:rsidRPr="00AC04C9" w14:paraId="68566ED9" w14:textId="77777777" w:rsidTr="008E4510">
        <w:trPr>
          <w:jc w:val="center"/>
        </w:trPr>
        <w:tc>
          <w:tcPr>
            <w:tcW w:w="1897" w:type="dxa"/>
            <w:tcBorders>
              <w:top w:val="single" w:sz="12" w:space="0" w:color="auto"/>
              <w:bottom w:val="single" w:sz="12" w:space="0" w:color="auto"/>
              <w:right w:val="nil"/>
            </w:tcBorders>
            <w:shd w:val="clear" w:color="auto" w:fill="auto"/>
          </w:tcPr>
          <w:p w14:paraId="039D3F27" w14:textId="77777777" w:rsidR="000C2CCA" w:rsidRPr="00AC04C9" w:rsidRDefault="000C2CCA" w:rsidP="008E4510">
            <w:pPr>
              <w:pStyle w:val="Tabletext"/>
              <w:rPr>
                <w:rFonts w:eastAsia="SimSun"/>
              </w:rPr>
            </w:pPr>
            <w:r>
              <w:rPr>
                <w:rFonts w:eastAsia="SimSun" w:hint="eastAsia"/>
                <w:lang w:eastAsia="zh-CN"/>
              </w:rPr>
              <w:t>无。</w:t>
            </w:r>
          </w:p>
        </w:tc>
        <w:tc>
          <w:tcPr>
            <w:tcW w:w="1276" w:type="dxa"/>
            <w:tcBorders>
              <w:top w:val="single" w:sz="12" w:space="0" w:color="auto"/>
              <w:left w:val="nil"/>
              <w:bottom w:val="single" w:sz="12" w:space="0" w:color="auto"/>
              <w:right w:val="nil"/>
            </w:tcBorders>
            <w:shd w:val="clear" w:color="auto" w:fill="auto"/>
          </w:tcPr>
          <w:p w14:paraId="428C6F65" w14:textId="77777777" w:rsidR="000C2CCA" w:rsidRPr="00AC04C9" w:rsidRDefault="000C2CCA" w:rsidP="008E4510">
            <w:pPr>
              <w:pStyle w:val="Tabletext"/>
              <w:rPr>
                <w:rFonts w:eastAsia="SimSun"/>
              </w:rPr>
            </w:pPr>
          </w:p>
        </w:tc>
        <w:tc>
          <w:tcPr>
            <w:tcW w:w="992" w:type="dxa"/>
            <w:tcBorders>
              <w:top w:val="single" w:sz="12" w:space="0" w:color="auto"/>
              <w:left w:val="nil"/>
              <w:bottom w:val="single" w:sz="12" w:space="0" w:color="auto"/>
              <w:right w:val="nil"/>
            </w:tcBorders>
            <w:shd w:val="clear" w:color="auto" w:fill="auto"/>
          </w:tcPr>
          <w:p w14:paraId="209A4052" w14:textId="77777777" w:rsidR="000C2CCA" w:rsidRPr="00AC04C9" w:rsidRDefault="000C2CCA" w:rsidP="008E4510">
            <w:pPr>
              <w:pStyle w:val="Tabletext"/>
              <w:rPr>
                <w:rFonts w:eastAsia="SimSun"/>
              </w:rPr>
            </w:pPr>
          </w:p>
        </w:tc>
        <w:tc>
          <w:tcPr>
            <w:tcW w:w="5601" w:type="dxa"/>
            <w:tcBorders>
              <w:top w:val="single" w:sz="12" w:space="0" w:color="auto"/>
              <w:left w:val="nil"/>
              <w:bottom w:val="single" w:sz="12" w:space="0" w:color="auto"/>
            </w:tcBorders>
            <w:shd w:val="clear" w:color="auto" w:fill="auto"/>
          </w:tcPr>
          <w:p w14:paraId="58A26054" w14:textId="77777777" w:rsidR="000C2CCA" w:rsidRPr="00AC04C9" w:rsidRDefault="000C2CCA" w:rsidP="008E4510">
            <w:pPr>
              <w:pStyle w:val="Tabletext"/>
              <w:rPr>
                <w:rFonts w:eastAsia="SimSun"/>
              </w:rPr>
            </w:pPr>
          </w:p>
        </w:tc>
      </w:tr>
    </w:tbl>
    <w:p w14:paraId="56E77018" w14:textId="77777777" w:rsidR="000C2CCA" w:rsidRPr="00AC04C9" w:rsidRDefault="000C2CCA" w:rsidP="000C2CCA">
      <w:pPr>
        <w:pStyle w:val="TableNoTitle0"/>
        <w:rPr>
          <w:rFonts w:eastAsia="SimSun"/>
        </w:rPr>
      </w:pPr>
      <w:r>
        <w:rPr>
          <w:rFonts w:eastAsia="SimSun" w:hint="eastAsia"/>
          <w:b w:val="0"/>
          <w:bCs/>
          <w:lang w:eastAsia="zh-CN"/>
        </w:rPr>
        <w:t>表</w:t>
      </w:r>
      <w:r w:rsidRPr="00AC04C9">
        <w:rPr>
          <w:rFonts w:eastAsia="SimSun"/>
          <w:b w:val="0"/>
          <w:bCs/>
        </w:rPr>
        <w:t>14</w:t>
      </w:r>
      <w:r w:rsidRPr="00AC04C9">
        <w:rPr>
          <w:rFonts w:eastAsia="SimSun"/>
          <w:b w:val="0"/>
          <w:bCs/>
        </w:rPr>
        <w:br/>
      </w:r>
      <w:r w:rsidRPr="00AC04C9">
        <w:rPr>
          <w:rFonts w:eastAsia="SimSun"/>
        </w:rPr>
        <w:t xml:space="preserve">TSAG – </w:t>
      </w:r>
      <w:r>
        <w:rPr>
          <w:rFonts w:eastAsia="SimSun" w:hint="eastAsia"/>
          <w:lang w:eastAsia="zh-CN"/>
        </w:rPr>
        <w:t>技术报告</w:t>
      </w:r>
    </w:p>
    <w:tbl>
      <w:tblPr>
        <w:tblStyle w:val="TableGrid"/>
        <w:tblW w:w="9766"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97"/>
        <w:gridCol w:w="1276"/>
        <w:gridCol w:w="992"/>
        <w:gridCol w:w="5601"/>
      </w:tblGrid>
      <w:tr w:rsidR="000C2CCA" w:rsidRPr="00AC04C9" w14:paraId="6ECF4FFE" w14:textId="77777777" w:rsidTr="008E4510">
        <w:trPr>
          <w:tblHeader/>
          <w:jc w:val="center"/>
        </w:trPr>
        <w:tc>
          <w:tcPr>
            <w:tcW w:w="1897" w:type="dxa"/>
            <w:tcBorders>
              <w:top w:val="single" w:sz="12" w:space="0" w:color="auto"/>
              <w:bottom w:val="single" w:sz="12" w:space="0" w:color="auto"/>
            </w:tcBorders>
            <w:shd w:val="clear" w:color="auto" w:fill="auto"/>
          </w:tcPr>
          <w:p w14:paraId="07C42CD4" w14:textId="77777777" w:rsidR="000C2CCA" w:rsidRPr="00AC04C9" w:rsidRDefault="000C2CCA" w:rsidP="008E4510">
            <w:pPr>
              <w:pStyle w:val="Tablehead"/>
              <w:rPr>
                <w:rFonts w:eastAsia="SimSun"/>
              </w:rPr>
            </w:pPr>
            <w:r>
              <w:rPr>
                <w:rFonts w:eastAsia="SimSun" w:hint="eastAsia"/>
                <w:lang w:eastAsia="zh-CN"/>
              </w:rPr>
              <w:t>文件</w:t>
            </w:r>
          </w:p>
        </w:tc>
        <w:tc>
          <w:tcPr>
            <w:tcW w:w="1276" w:type="dxa"/>
            <w:tcBorders>
              <w:top w:val="single" w:sz="12" w:space="0" w:color="auto"/>
              <w:bottom w:val="single" w:sz="12" w:space="0" w:color="auto"/>
            </w:tcBorders>
            <w:shd w:val="clear" w:color="auto" w:fill="auto"/>
          </w:tcPr>
          <w:p w14:paraId="0BF867E8" w14:textId="77777777" w:rsidR="000C2CCA" w:rsidRPr="00AC04C9" w:rsidRDefault="000C2CCA" w:rsidP="008E4510">
            <w:pPr>
              <w:pStyle w:val="Tablehead"/>
              <w:rPr>
                <w:rFonts w:eastAsia="SimSun"/>
              </w:rPr>
            </w:pPr>
            <w:r>
              <w:rPr>
                <w:rFonts w:eastAsia="SimSun" w:hint="eastAsia"/>
                <w:lang w:eastAsia="zh-CN"/>
              </w:rPr>
              <w:t>日期</w:t>
            </w:r>
          </w:p>
        </w:tc>
        <w:tc>
          <w:tcPr>
            <w:tcW w:w="992" w:type="dxa"/>
            <w:tcBorders>
              <w:top w:val="single" w:sz="12" w:space="0" w:color="auto"/>
              <w:bottom w:val="single" w:sz="12" w:space="0" w:color="auto"/>
            </w:tcBorders>
            <w:shd w:val="clear" w:color="auto" w:fill="auto"/>
          </w:tcPr>
          <w:p w14:paraId="53B6ED2C" w14:textId="77777777" w:rsidR="000C2CCA" w:rsidRPr="00AC04C9" w:rsidRDefault="000C2CCA" w:rsidP="008E4510">
            <w:pPr>
              <w:pStyle w:val="Tablehead"/>
              <w:rPr>
                <w:rFonts w:eastAsia="SimSun"/>
              </w:rPr>
            </w:pPr>
            <w:r>
              <w:rPr>
                <w:rFonts w:eastAsia="SimSun" w:hint="eastAsia"/>
                <w:lang w:eastAsia="zh-CN"/>
              </w:rPr>
              <w:t>状态</w:t>
            </w:r>
          </w:p>
        </w:tc>
        <w:tc>
          <w:tcPr>
            <w:tcW w:w="5601" w:type="dxa"/>
            <w:tcBorders>
              <w:top w:val="single" w:sz="12" w:space="0" w:color="auto"/>
              <w:bottom w:val="single" w:sz="12" w:space="0" w:color="auto"/>
            </w:tcBorders>
            <w:shd w:val="clear" w:color="auto" w:fill="auto"/>
          </w:tcPr>
          <w:p w14:paraId="2BB58C2C" w14:textId="77777777" w:rsidR="000C2CCA" w:rsidRPr="00AC04C9" w:rsidRDefault="000C2CCA" w:rsidP="008E4510">
            <w:pPr>
              <w:pStyle w:val="Tablehead"/>
              <w:rPr>
                <w:rFonts w:eastAsia="SimSun"/>
              </w:rPr>
            </w:pPr>
            <w:r>
              <w:rPr>
                <w:rFonts w:eastAsia="SimSun" w:hint="eastAsia"/>
                <w:lang w:eastAsia="zh-CN"/>
              </w:rPr>
              <w:t>标题</w:t>
            </w:r>
          </w:p>
        </w:tc>
      </w:tr>
      <w:tr w:rsidR="000C2CCA" w:rsidRPr="00AC04C9" w14:paraId="5FB9D9D5" w14:textId="77777777" w:rsidTr="008E4510">
        <w:trPr>
          <w:jc w:val="center"/>
        </w:trPr>
        <w:tc>
          <w:tcPr>
            <w:tcW w:w="1897" w:type="dxa"/>
            <w:tcBorders>
              <w:top w:val="single" w:sz="12" w:space="0" w:color="auto"/>
              <w:bottom w:val="single" w:sz="12" w:space="0" w:color="auto"/>
              <w:right w:val="nil"/>
            </w:tcBorders>
            <w:shd w:val="clear" w:color="auto" w:fill="auto"/>
          </w:tcPr>
          <w:p w14:paraId="223CC593" w14:textId="77777777" w:rsidR="000C2CCA" w:rsidRPr="00AC04C9" w:rsidRDefault="000C2CCA" w:rsidP="008E4510">
            <w:pPr>
              <w:pStyle w:val="Tabletext"/>
              <w:rPr>
                <w:rFonts w:eastAsia="SimSun"/>
              </w:rPr>
            </w:pPr>
            <w:r>
              <w:rPr>
                <w:rFonts w:eastAsia="SimSun" w:hint="eastAsia"/>
                <w:lang w:eastAsia="zh-CN"/>
              </w:rPr>
              <w:t>无。</w:t>
            </w:r>
          </w:p>
        </w:tc>
        <w:tc>
          <w:tcPr>
            <w:tcW w:w="1276" w:type="dxa"/>
            <w:tcBorders>
              <w:top w:val="single" w:sz="12" w:space="0" w:color="auto"/>
              <w:left w:val="nil"/>
              <w:bottom w:val="single" w:sz="12" w:space="0" w:color="auto"/>
              <w:right w:val="nil"/>
            </w:tcBorders>
            <w:shd w:val="clear" w:color="auto" w:fill="auto"/>
          </w:tcPr>
          <w:p w14:paraId="10746D73" w14:textId="77777777" w:rsidR="000C2CCA" w:rsidRPr="00AC04C9" w:rsidRDefault="000C2CCA" w:rsidP="008E4510">
            <w:pPr>
              <w:pStyle w:val="Tabletext"/>
              <w:rPr>
                <w:rFonts w:eastAsia="SimSun"/>
              </w:rPr>
            </w:pPr>
          </w:p>
        </w:tc>
        <w:tc>
          <w:tcPr>
            <w:tcW w:w="992" w:type="dxa"/>
            <w:tcBorders>
              <w:top w:val="single" w:sz="12" w:space="0" w:color="auto"/>
              <w:left w:val="nil"/>
              <w:bottom w:val="single" w:sz="12" w:space="0" w:color="auto"/>
              <w:right w:val="nil"/>
            </w:tcBorders>
            <w:shd w:val="clear" w:color="auto" w:fill="auto"/>
          </w:tcPr>
          <w:p w14:paraId="5D978E78" w14:textId="77777777" w:rsidR="000C2CCA" w:rsidRPr="00AC04C9" w:rsidRDefault="000C2CCA" w:rsidP="008E4510">
            <w:pPr>
              <w:pStyle w:val="Tabletext"/>
              <w:rPr>
                <w:rFonts w:eastAsia="SimSun"/>
              </w:rPr>
            </w:pPr>
          </w:p>
        </w:tc>
        <w:tc>
          <w:tcPr>
            <w:tcW w:w="5601" w:type="dxa"/>
            <w:tcBorders>
              <w:top w:val="single" w:sz="12" w:space="0" w:color="auto"/>
              <w:left w:val="nil"/>
              <w:bottom w:val="single" w:sz="12" w:space="0" w:color="auto"/>
            </w:tcBorders>
            <w:shd w:val="clear" w:color="auto" w:fill="auto"/>
          </w:tcPr>
          <w:p w14:paraId="1A418C8E" w14:textId="77777777" w:rsidR="000C2CCA" w:rsidRPr="00AC04C9" w:rsidRDefault="000C2CCA" w:rsidP="008E4510">
            <w:pPr>
              <w:pStyle w:val="Tabletext"/>
              <w:rPr>
                <w:rFonts w:eastAsia="SimSun"/>
              </w:rPr>
            </w:pPr>
          </w:p>
        </w:tc>
      </w:tr>
    </w:tbl>
    <w:p w14:paraId="77E6ADB2" w14:textId="77777777" w:rsidR="000C2CCA" w:rsidRPr="00AC04C9" w:rsidRDefault="000C2CCA" w:rsidP="000C2CCA">
      <w:pPr>
        <w:pStyle w:val="TableNoTitle0"/>
        <w:rPr>
          <w:rFonts w:eastAsia="SimSun"/>
        </w:rPr>
      </w:pPr>
      <w:r>
        <w:rPr>
          <w:rFonts w:eastAsia="SimSun" w:hint="eastAsia"/>
          <w:b w:val="0"/>
          <w:bCs/>
          <w:lang w:eastAsia="zh-CN"/>
        </w:rPr>
        <w:t>表</w:t>
      </w:r>
      <w:r w:rsidRPr="00AC04C9">
        <w:rPr>
          <w:rFonts w:eastAsia="SimSun"/>
          <w:b w:val="0"/>
          <w:bCs/>
        </w:rPr>
        <w:t>15</w:t>
      </w:r>
      <w:r w:rsidRPr="00AC04C9">
        <w:rPr>
          <w:rFonts w:eastAsia="SimSun"/>
          <w:b w:val="0"/>
          <w:bCs/>
        </w:rPr>
        <w:br/>
      </w:r>
      <w:r w:rsidRPr="00AC04C9">
        <w:rPr>
          <w:rFonts w:eastAsia="SimSun"/>
        </w:rPr>
        <w:t xml:space="preserve">TSAG – </w:t>
      </w:r>
      <w:r>
        <w:rPr>
          <w:rFonts w:eastAsia="SimSun" w:hint="eastAsia"/>
          <w:lang w:eastAsia="zh-CN"/>
        </w:rPr>
        <w:t>其它出版物</w:t>
      </w:r>
    </w:p>
    <w:tbl>
      <w:tblPr>
        <w:tblStyle w:val="TableGrid"/>
        <w:tblW w:w="9766"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97"/>
        <w:gridCol w:w="1276"/>
        <w:gridCol w:w="992"/>
        <w:gridCol w:w="5601"/>
      </w:tblGrid>
      <w:tr w:rsidR="000C2CCA" w:rsidRPr="00AC04C9" w14:paraId="4F9E6F01" w14:textId="77777777" w:rsidTr="008E4510">
        <w:trPr>
          <w:tblHeader/>
          <w:jc w:val="center"/>
        </w:trPr>
        <w:tc>
          <w:tcPr>
            <w:tcW w:w="1897" w:type="dxa"/>
            <w:tcBorders>
              <w:top w:val="single" w:sz="12" w:space="0" w:color="auto"/>
              <w:bottom w:val="single" w:sz="12" w:space="0" w:color="auto"/>
            </w:tcBorders>
            <w:shd w:val="clear" w:color="auto" w:fill="auto"/>
          </w:tcPr>
          <w:p w14:paraId="67A28664" w14:textId="77777777" w:rsidR="000C2CCA" w:rsidRPr="00AC04C9" w:rsidRDefault="000C2CCA" w:rsidP="008E4510">
            <w:pPr>
              <w:pStyle w:val="Tablehead"/>
              <w:rPr>
                <w:rFonts w:eastAsia="SimSun"/>
              </w:rPr>
            </w:pPr>
            <w:r>
              <w:rPr>
                <w:rFonts w:eastAsia="SimSun" w:hint="eastAsia"/>
                <w:lang w:eastAsia="zh-CN"/>
              </w:rPr>
              <w:t>文件</w:t>
            </w:r>
          </w:p>
        </w:tc>
        <w:tc>
          <w:tcPr>
            <w:tcW w:w="1276" w:type="dxa"/>
            <w:tcBorders>
              <w:top w:val="single" w:sz="12" w:space="0" w:color="auto"/>
              <w:bottom w:val="single" w:sz="12" w:space="0" w:color="auto"/>
            </w:tcBorders>
            <w:shd w:val="clear" w:color="auto" w:fill="auto"/>
          </w:tcPr>
          <w:p w14:paraId="610A8690" w14:textId="77777777" w:rsidR="000C2CCA" w:rsidRPr="00AC04C9" w:rsidRDefault="000C2CCA" w:rsidP="008E4510">
            <w:pPr>
              <w:pStyle w:val="Tablehead"/>
              <w:rPr>
                <w:rFonts w:eastAsia="SimSun"/>
              </w:rPr>
            </w:pPr>
            <w:r>
              <w:rPr>
                <w:rFonts w:eastAsia="SimSun" w:hint="eastAsia"/>
                <w:lang w:eastAsia="zh-CN"/>
              </w:rPr>
              <w:t>日期</w:t>
            </w:r>
          </w:p>
        </w:tc>
        <w:tc>
          <w:tcPr>
            <w:tcW w:w="992" w:type="dxa"/>
            <w:tcBorders>
              <w:top w:val="single" w:sz="12" w:space="0" w:color="auto"/>
              <w:bottom w:val="single" w:sz="12" w:space="0" w:color="auto"/>
            </w:tcBorders>
            <w:shd w:val="clear" w:color="auto" w:fill="auto"/>
          </w:tcPr>
          <w:p w14:paraId="6BD93327" w14:textId="77777777" w:rsidR="000C2CCA" w:rsidRPr="00AC04C9" w:rsidRDefault="000C2CCA" w:rsidP="008E4510">
            <w:pPr>
              <w:pStyle w:val="Tablehead"/>
              <w:rPr>
                <w:rFonts w:eastAsia="SimSun"/>
              </w:rPr>
            </w:pPr>
            <w:r>
              <w:rPr>
                <w:rFonts w:eastAsia="SimSun" w:hint="eastAsia"/>
                <w:lang w:eastAsia="zh-CN"/>
              </w:rPr>
              <w:t>状态</w:t>
            </w:r>
          </w:p>
        </w:tc>
        <w:tc>
          <w:tcPr>
            <w:tcW w:w="5601" w:type="dxa"/>
            <w:tcBorders>
              <w:top w:val="single" w:sz="12" w:space="0" w:color="auto"/>
              <w:bottom w:val="single" w:sz="12" w:space="0" w:color="auto"/>
            </w:tcBorders>
            <w:shd w:val="clear" w:color="auto" w:fill="auto"/>
          </w:tcPr>
          <w:p w14:paraId="068C4E24" w14:textId="77777777" w:rsidR="000C2CCA" w:rsidRPr="00AC04C9" w:rsidRDefault="000C2CCA" w:rsidP="008E4510">
            <w:pPr>
              <w:pStyle w:val="Tablehead"/>
              <w:rPr>
                <w:rFonts w:eastAsia="SimSun"/>
              </w:rPr>
            </w:pPr>
            <w:r>
              <w:rPr>
                <w:rFonts w:eastAsia="SimSun" w:hint="eastAsia"/>
                <w:lang w:eastAsia="zh-CN"/>
              </w:rPr>
              <w:t>标题</w:t>
            </w:r>
          </w:p>
        </w:tc>
      </w:tr>
      <w:tr w:rsidR="000C2CCA" w:rsidRPr="00AC04C9" w14:paraId="512227E7" w14:textId="77777777" w:rsidTr="008E4510">
        <w:trPr>
          <w:jc w:val="center"/>
        </w:trPr>
        <w:tc>
          <w:tcPr>
            <w:tcW w:w="1897" w:type="dxa"/>
            <w:tcBorders>
              <w:top w:val="single" w:sz="12" w:space="0" w:color="auto"/>
            </w:tcBorders>
            <w:shd w:val="clear" w:color="auto" w:fill="auto"/>
          </w:tcPr>
          <w:p w14:paraId="0C154E7C" w14:textId="77777777" w:rsidR="000C2CCA" w:rsidRPr="00AC04C9" w:rsidRDefault="007F518E" w:rsidP="008E4510">
            <w:pPr>
              <w:pStyle w:val="Tabletext"/>
              <w:rPr>
                <w:rFonts w:eastAsia="SimSun"/>
              </w:rPr>
            </w:pPr>
            <w:hyperlink r:id="rId86" w:history="1">
              <w:r w:rsidR="000C2CCA" w:rsidRPr="00AC04C9">
                <w:rPr>
                  <w:rStyle w:val="Hyperlink"/>
                  <w:rFonts w:eastAsia="SimSun"/>
                </w:rPr>
                <w:t>ASBN-AHDGC</w:t>
              </w:r>
            </w:hyperlink>
          </w:p>
        </w:tc>
        <w:tc>
          <w:tcPr>
            <w:tcW w:w="1276" w:type="dxa"/>
            <w:tcBorders>
              <w:top w:val="single" w:sz="12" w:space="0" w:color="auto"/>
            </w:tcBorders>
            <w:shd w:val="clear" w:color="auto" w:fill="auto"/>
          </w:tcPr>
          <w:p w14:paraId="2870ABB6" w14:textId="77777777" w:rsidR="000C2CCA" w:rsidRPr="00AC04C9" w:rsidRDefault="000C2CCA" w:rsidP="008E4510">
            <w:pPr>
              <w:pStyle w:val="Tabletext"/>
              <w:jc w:val="center"/>
              <w:rPr>
                <w:rFonts w:eastAsia="SimSun"/>
              </w:rPr>
            </w:pPr>
            <w:r w:rsidRPr="00AC04C9">
              <w:rPr>
                <w:rFonts w:eastAsia="SimSun"/>
              </w:rPr>
              <w:t>2024-08-02</w:t>
            </w:r>
          </w:p>
        </w:tc>
        <w:tc>
          <w:tcPr>
            <w:tcW w:w="992" w:type="dxa"/>
            <w:tcBorders>
              <w:top w:val="single" w:sz="12" w:space="0" w:color="auto"/>
            </w:tcBorders>
            <w:shd w:val="clear" w:color="auto" w:fill="auto"/>
          </w:tcPr>
          <w:p w14:paraId="05783598" w14:textId="77777777" w:rsidR="000C2CCA" w:rsidRPr="00AC04C9" w:rsidRDefault="000C2CCA" w:rsidP="008E4510">
            <w:pPr>
              <w:pStyle w:val="Tabletext"/>
              <w:jc w:val="center"/>
              <w:rPr>
                <w:rFonts w:eastAsia="SimSun"/>
              </w:rPr>
            </w:pPr>
            <w:r>
              <w:rPr>
                <w:rFonts w:eastAsia="SimSun" w:hint="eastAsia"/>
                <w:lang w:eastAsia="zh-CN"/>
              </w:rPr>
              <w:t>新</w:t>
            </w:r>
          </w:p>
        </w:tc>
        <w:tc>
          <w:tcPr>
            <w:tcW w:w="5601" w:type="dxa"/>
            <w:tcBorders>
              <w:top w:val="single" w:sz="12" w:space="0" w:color="auto"/>
            </w:tcBorders>
            <w:shd w:val="clear" w:color="auto" w:fill="auto"/>
          </w:tcPr>
          <w:p w14:paraId="6FACBED7" w14:textId="77777777" w:rsidR="000C2CCA" w:rsidRPr="00AC04C9" w:rsidRDefault="000C2CCA" w:rsidP="008E4510">
            <w:pPr>
              <w:pStyle w:val="Tabletext"/>
              <w:rPr>
                <w:rFonts w:eastAsia="SimSun"/>
                <w:lang w:eastAsia="zh-CN"/>
              </w:rPr>
            </w:pPr>
            <w:r w:rsidRPr="00A36E44">
              <w:rPr>
                <w:rFonts w:eastAsia="SimSun" w:hint="eastAsia"/>
                <w:lang w:eastAsia="zh-CN"/>
              </w:rPr>
              <w:t>致</w:t>
            </w:r>
            <w:r w:rsidRPr="00A36E44">
              <w:rPr>
                <w:rFonts w:eastAsia="SimSun"/>
                <w:lang w:eastAsia="zh-CN"/>
              </w:rPr>
              <w:t>WTSA</w:t>
            </w:r>
            <w:proofErr w:type="gramStart"/>
            <w:r w:rsidRPr="00A36E44">
              <w:rPr>
                <w:rFonts w:eastAsia="SimSun" w:hint="eastAsia"/>
                <w:lang w:eastAsia="zh-CN"/>
              </w:rPr>
              <w:t>特设组</w:t>
            </w:r>
            <w:proofErr w:type="gramEnd"/>
            <w:r w:rsidRPr="00A36E44">
              <w:rPr>
                <w:rFonts w:eastAsia="SimSun" w:hint="eastAsia"/>
                <w:lang w:eastAsia="zh-CN"/>
              </w:rPr>
              <w:t>主席和起草组主席的简报</w:t>
            </w:r>
          </w:p>
        </w:tc>
      </w:tr>
    </w:tbl>
    <w:p w14:paraId="2661B50B" w14:textId="017DD736" w:rsidR="003B55BA" w:rsidRDefault="003B55BA" w:rsidP="000C2CCA">
      <w:pPr>
        <w:rPr>
          <w:rFonts w:eastAsia="SimSun"/>
          <w:lang w:eastAsia="zh-CN"/>
        </w:rPr>
      </w:pPr>
      <w:r>
        <w:rPr>
          <w:rFonts w:eastAsia="SimSun"/>
          <w:lang w:eastAsia="zh-CN"/>
        </w:rPr>
        <w:br w:type="page"/>
      </w:r>
    </w:p>
    <w:p w14:paraId="0D6B1E99" w14:textId="77777777" w:rsidR="000C2CCA" w:rsidRPr="00C43090" w:rsidRDefault="000C2CCA" w:rsidP="003B55BA">
      <w:pPr>
        <w:pStyle w:val="AnnexNotitle"/>
        <w:rPr>
          <w:lang w:eastAsia="zh-CN"/>
        </w:rPr>
      </w:pPr>
      <w:bookmarkStart w:id="23" w:name="Annex2"/>
      <w:bookmarkStart w:id="24" w:name="_Toc328400213"/>
      <w:bookmarkStart w:id="25" w:name="_Toc178927184"/>
      <w:r w:rsidRPr="003B55BA">
        <w:rPr>
          <w:rFonts w:hint="eastAsia"/>
          <w:b w:val="0"/>
          <w:bCs/>
          <w:lang w:eastAsia="zh-CN"/>
        </w:rPr>
        <w:lastRenderedPageBreak/>
        <w:t>附件</w:t>
      </w:r>
      <w:r w:rsidRPr="003B55BA">
        <w:rPr>
          <w:b w:val="0"/>
          <w:bCs/>
          <w:lang w:eastAsia="zh-CN"/>
        </w:rPr>
        <w:t>2</w:t>
      </w:r>
      <w:bookmarkEnd w:id="23"/>
      <w:r w:rsidRPr="00C43090">
        <w:rPr>
          <w:lang w:eastAsia="zh-CN"/>
        </w:rPr>
        <w:br/>
      </w:r>
      <w:r w:rsidRPr="00C43090">
        <w:rPr>
          <w:lang w:eastAsia="zh-CN"/>
        </w:rPr>
        <w:br/>
      </w:r>
      <w:bookmarkEnd w:id="24"/>
      <w:r>
        <w:rPr>
          <w:rFonts w:hint="eastAsia"/>
          <w:lang w:eastAsia="zh-CN"/>
        </w:rPr>
        <w:t>向</w:t>
      </w:r>
      <w:r>
        <w:rPr>
          <w:lang w:eastAsia="zh-CN"/>
        </w:rPr>
        <w:t>WTSA-24</w:t>
      </w:r>
      <w:r>
        <w:rPr>
          <w:rFonts w:hint="eastAsia"/>
          <w:lang w:eastAsia="zh-CN"/>
        </w:rPr>
        <w:t>提议的新合并研究组</w:t>
      </w:r>
      <w:bookmarkEnd w:id="25"/>
    </w:p>
    <w:p w14:paraId="3FDF6ADD" w14:textId="77777777" w:rsidR="000C2CCA" w:rsidRPr="00A36E44" w:rsidRDefault="000C2CCA" w:rsidP="003B55BA">
      <w:pPr>
        <w:ind w:firstLineChars="200" w:firstLine="480"/>
        <w:rPr>
          <w:rFonts w:eastAsia="SimSun"/>
          <w:lang w:eastAsia="zh-CN"/>
        </w:rPr>
      </w:pPr>
      <w:r w:rsidRPr="00A36E44">
        <w:rPr>
          <w:rFonts w:eastAsia="SimSun"/>
          <w:lang w:eastAsia="zh-CN"/>
        </w:rPr>
        <w:t>TSAG</w:t>
      </w:r>
      <w:r w:rsidRPr="00A36E44">
        <w:rPr>
          <w:rFonts w:eastAsia="SimSun" w:hint="eastAsia"/>
          <w:lang w:eastAsia="zh-CN"/>
        </w:rPr>
        <w:t>同意向</w:t>
      </w:r>
      <w:r w:rsidRPr="00A36E44">
        <w:rPr>
          <w:rFonts w:eastAsia="SimSun"/>
          <w:lang w:eastAsia="zh-CN"/>
        </w:rPr>
        <w:t>WTSA-24</w:t>
      </w:r>
      <w:r w:rsidRPr="00A36E44">
        <w:rPr>
          <w:rFonts w:eastAsia="SimSun" w:hint="eastAsia"/>
          <w:lang w:eastAsia="zh-CN"/>
        </w:rPr>
        <w:t>提交以下</w:t>
      </w:r>
      <w:r>
        <w:rPr>
          <w:rFonts w:eastAsia="SimSun" w:hint="eastAsia"/>
          <w:lang w:eastAsia="zh-CN"/>
        </w:rPr>
        <w:t>内容</w:t>
      </w:r>
      <w:r w:rsidRPr="00A36E44">
        <w:rPr>
          <w:rFonts w:eastAsia="SimSun" w:hint="eastAsia"/>
          <w:lang w:eastAsia="zh-CN"/>
        </w:rPr>
        <w:t>作为新的合并研究组（由</w:t>
      </w:r>
      <w:r w:rsidRPr="00A36E44">
        <w:rPr>
          <w:rFonts w:eastAsia="SimSun" w:hint="eastAsia"/>
          <w:lang w:eastAsia="zh-CN"/>
        </w:rPr>
        <w:t>ITU-T</w:t>
      </w:r>
      <w:r w:rsidRPr="00A36E44">
        <w:rPr>
          <w:rFonts w:eastAsia="SimSun" w:hint="eastAsia"/>
          <w:lang w:eastAsia="zh-CN"/>
        </w:rPr>
        <w:t>第</w:t>
      </w:r>
      <w:r w:rsidRPr="00A36E44">
        <w:rPr>
          <w:rFonts w:eastAsia="SimSun" w:hint="eastAsia"/>
          <w:lang w:eastAsia="zh-CN"/>
        </w:rPr>
        <w:t>9</w:t>
      </w:r>
      <w:r w:rsidRPr="00A36E44">
        <w:rPr>
          <w:rFonts w:eastAsia="SimSun" w:hint="eastAsia"/>
          <w:lang w:eastAsia="zh-CN"/>
        </w:rPr>
        <w:t>和第</w:t>
      </w:r>
      <w:r w:rsidRPr="00A36E44">
        <w:rPr>
          <w:rFonts w:eastAsia="SimSun" w:hint="eastAsia"/>
          <w:lang w:eastAsia="zh-CN"/>
        </w:rPr>
        <w:t>16</w:t>
      </w:r>
      <w:r w:rsidRPr="00A36E44">
        <w:rPr>
          <w:rFonts w:eastAsia="SimSun" w:hint="eastAsia"/>
          <w:lang w:eastAsia="zh-CN"/>
        </w:rPr>
        <w:t>研究组合并而成）</w:t>
      </w:r>
      <w:r>
        <w:rPr>
          <w:rFonts w:eastAsia="SimSun" w:hint="eastAsia"/>
          <w:lang w:eastAsia="zh-CN"/>
        </w:rPr>
        <w:t>的内容</w:t>
      </w:r>
      <w:r w:rsidRPr="00A36E44">
        <w:rPr>
          <w:rFonts w:eastAsia="SimSun" w:hint="eastAsia"/>
          <w:lang w:eastAsia="zh-CN"/>
        </w:rPr>
        <w:t>：</w:t>
      </w:r>
    </w:p>
    <w:p w14:paraId="7913831D" w14:textId="77777777" w:rsidR="000C2CCA" w:rsidRPr="00A36E44" w:rsidRDefault="000C2CCA" w:rsidP="003B55BA">
      <w:pPr>
        <w:pStyle w:val="enumlev1"/>
        <w:rPr>
          <w:lang w:eastAsia="zh-CN"/>
        </w:rPr>
      </w:pPr>
      <w:r w:rsidRPr="00A36E44">
        <w:rPr>
          <w:lang w:eastAsia="zh-CN"/>
        </w:rPr>
        <w:t>–</w:t>
      </w:r>
      <w:r w:rsidRPr="00A36E44">
        <w:rPr>
          <w:lang w:eastAsia="zh-CN"/>
        </w:rPr>
        <w:tab/>
        <w:t>WTSA</w:t>
      </w:r>
      <w:r>
        <w:rPr>
          <w:rFonts w:hint="eastAsia"/>
          <w:lang w:eastAsia="zh-CN"/>
        </w:rPr>
        <w:t>第</w:t>
      </w:r>
      <w:r>
        <w:rPr>
          <w:rFonts w:hint="eastAsia"/>
          <w:lang w:eastAsia="zh-CN"/>
        </w:rPr>
        <w:t>2</w:t>
      </w:r>
      <w:r>
        <w:rPr>
          <w:rFonts w:hint="eastAsia"/>
          <w:lang w:eastAsia="zh-CN"/>
        </w:rPr>
        <w:t>号决议的要素（标题、总体研究领域、牵头作用、指导要点以及</w:t>
      </w:r>
      <w:r w:rsidRPr="005B3D6B">
        <w:rPr>
          <w:rFonts w:hint="eastAsia"/>
          <w:lang w:eastAsia="zh-CN"/>
        </w:rPr>
        <w:t>负责的建议书清单</w:t>
      </w:r>
      <w:r>
        <w:rPr>
          <w:rFonts w:hint="eastAsia"/>
          <w:lang w:eastAsia="zh-CN"/>
        </w:rPr>
        <w:t>）见下文</w:t>
      </w:r>
      <w:r>
        <w:fldChar w:fldCharType="begin"/>
      </w:r>
      <w:r>
        <w:rPr>
          <w:lang w:eastAsia="zh-CN"/>
        </w:rPr>
        <w:instrText>HYPERLINK \l "Annex2_1"</w:instrText>
      </w:r>
      <w:r>
        <w:fldChar w:fldCharType="separate"/>
      </w:r>
      <w:r>
        <w:rPr>
          <w:rStyle w:val="Hyperlink"/>
          <w:rFonts w:eastAsia="SimSun"/>
          <w:lang w:eastAsia="zh-CN"/>
        </w:rPr>
        <w:t>附件</w:t>
      </w:r>
      <w:r>
        <w:rPr>
          <w:rStyle w:val="Hyperlink"/>
          <w:rFonts w:eastAsia="SimSun"/>
          <w:lang w:eastAsia="zh-CN"/>
        </w:rPr>
        <w:t>2.1</w:t>
      </w:r>
      <w:r>
        <w:rPr>
          <w:rStyle w:val="Hyperlink"/>
          <w:rFonts w:eastAsia="SimSun"/>
          <w:lang w:eastAsia="zh-CN"/>
        </w:rPr>
        <w:fldChar w:fldCharType="end"/>
      </w:r>
      <w:r>
        <w:rPr>
          <w:rFonts w:hint="eastAsia"/>
          <w:lang w:eastAsia="zh-CN"/>
        </w:rPr>
        <w:t>；</w:t>
      </w:r>
    </w:p>
    <w:p w14:paraId="7C99DFC6" w14:textId="77777777" w:rsidR="000C2CCA" w:rsidRPr="00A36E44" w:rsidRDefault="000C2CCA" w:rsidP="003B55BA">
      <w:pPr>
        <w:pStyle w:val="enumlev1"/>
        <w:rPr>
          <w:rFonts w:eastAsia="SimSun"/>
          <w:lang w:eastAsia="zh-CN"/>
        </w:rPr>
      </w:pPr>
      <w:r w:rsidRPr="00A36E44">
        <w:rPr>
          <w:rFonts w:eastAsia="SimSun"/>
          <w:lang w:eastAsia="zh-CN"/>
        </w:rPr>
        <w:t>–</w:t>
      </w:r>
      <w:r w:rsidRPr="00A36E44">
        <w:rPr>
          <w:rFonts w:eastAsia="SimSun"/>
          <w:lang w:eastAsia="zh-CN"/>
        </w:rPr>
        <w:tab/>
      </w:r>
      <w:r>
        <w:rPr>
          <w:rFonts w:eastAsia="SimSun" w:hint="eastAsia"/>
          <w:lang w:eastAsia="zh-CN"/>
        </w:rPr>
        <w:t>表</w:t>
      </w:r>
      <w:r w:rsidRPr="00A36E44">
        <w:rPr>
          <w:rFonts w:eastAsia="SimSun"/>
          <w:lang w:eastAsia="zh-CN"/>
        </w:rPr>
        <w:t>2.1</w:t>
      </w:r>
      <w:r>
        <w:rPr>
          <w:rFonts w:eastAsia="SimSun" w:hint="eastAsia"/>
          <w:lang w:eastAsia="zh-CN"/>
        </w:rPr>
        <w:t>列出的一组课题，列明了课题临时编号、标题、历史（状况）以及案文出处。这份清单包括第</w:t>
      </w:r>
      <w:r>
        <w:rPr>
          <w:rFonts w:eastAsia="SimSun" w:hint="eastAsia"/>
          <w:lang w:eastAsia="zh-CN"/>
        </w:rPr>
        <w:t>9</w:t>
      </w:r>
      <w:r>
        <w:rPr>
          <w:rFonts w:eastAsia="SimSun" w:hint="eastAsia"/>
          <w:lang w:eastAsia="zh-CN"/>
        </w:rPr>
        <w:t>研究组和第</w:t>
      </w:r>
      <w:r>
        <w:rPr>
          <w:rFonts w:eastAsia="SimSun" w:hint="eastAsia"/>
          <w:lang w:eastAsia="zh-CN"/>
        </w:rPr>
        <w:t>16</w:t>
      </w:r>
      <w:r>
        <w:rPr>
          <w:rFonts w:eastAsia="SimSun" w:hint="eastAsia"/>
          <w:lang w:eastAsia="zh-CN"/>
        </w:rPr>
        <w:t>研究组分别在</w:t>
      </w:r>
      <w:r w:rsidRPr="00A36E44">
        <w:rPr>
          <w:rFonts w:eastAsia="SimSun"/>
          <w:lang w:eastAsia="zh-CN"/>
        </w:rPr>
        <w:t xml:space="preserve">WTSA-24 </w:t>
      </w:r>
      <w:hyperlink r:id="rId87" w:history="1">
        <w:r w:rsidRPr="00A36E44">
          <w:rPr>
            <w:rStyle w:val="Hyperlink"/>
            <w:rFonts w:eastAsia="SimSun"/>
            <w:lang w:eastAsia="zh-CN"/>
          </w:rPr>
          <w:t>C8</w:t>
        </w:r>
      </w:hyperlink>
      <w:r>
        <w:rPr>
          <w:rFonts w:eastAsia="SimSun" w:hint="eastAsia"/>
          <w:lang w:eastAsia="zh-CN"/>
        </w:rPr>
        <w:t>和</w:t>
      </w:r>
      <w:r>
        <w:fldChar w:fldCharType="begin"/>
      </w:r>
      <w:r>
        <w:rPr>
          <w:lang w:eastAsia="zh-CN"/>
        </w:rPr>
        <w:instrText>HYPERLINK "https://itu.int/md/T22-WTSA.24-C-0018/en"</w:instrText>
      </w:r>
      <w:r>
        <w:fldChar w:fldCharType="separate"/>
      </w:r>
      <w:r w:rsidRPr="00A36E44">
        <w:rPr>
          <w:rStyle w:val="Hyperlink"/>
          <w:rFonts w:eastAsia="SimSun"/>
          <w:lang w:eastAsia="zh-CN"/>
        </w:rPr>
        <w:t>C18</w:t>
      </w:r>
      <w:r>
        <w:rPr>
          <w:rStyle w:val="Hyperlink"/>
          <w:rFonts w:eastAsia="SimSun"/>
          <w:lang w:eastAsia="zh-CN"/>
        </w:rPr>
        <w:fldChar w:fldCharType="end"/>
      </w:r>
      <w:r>
        <w:rPr>
          <w:rFonts w:eastAsia="SimSun" w:hint="eastAsia"/>
          <w:lang w:eastAsia="zh-CN"/>
        </w:rPr>
        <w:t>号文件提出的课题，第</w:t>
      </w:r>
      <w:r w:rsidRPr="00A36E44">
        <w:rPr>
          <w:rFonts w:eastAsia="SimSun"/>
          <w:lang w:eastAsia="zh-CN"/>
        </w:rPr>
        <w:t>J/9</w:t>
      </w:r>
      <w:r>
        <w:rPr>
          <w:rFonts w:eastAsia="SimSun" w:hint="eastAsia"/>
          <w:lang w:eastAsia="zh-CN"/>
        </w:rPr>
        <w:t>号（原第</w:t>
      </w:r>
      <w:r w:rsidRPr="00A36E44">
        <w:rPr>
          <w:rFonts w:eastAsia="SimSun"/>
          <w:lang w:eastAsia="zh-CN"/>
        </w:rPr>
        <w:t>10/9</w:t>
      </w:r>
      <w:r>
        <w:rPr>
          <w:rFonts w:eastAsia="SimSun" w:hint="eastAsia"/>
          <w:lang w:eastAsia="zh-CN"/>
        </w:rPr>
        <w:t>号）课题和第</w:t>
      </w:r>
      <w:r w:rsidRPr="00A36E44">
        <w:rPr>
          <w:rFonts w:eastAsia="SimSun"/>
          <w:lang w:eastAsia="zh-CN"/>
        </w:rPr>
        <w:t>A/16</w:t>
      </w:r>
      <w:r>
        <w:rPr>
          <w:rFonts w:eastAsia="SimSun" w:hint="eastAsia"/>
          <w:lang w:eastAsia="zh-CN"/>
        </w:rPr>
        <w:t>号（原第</w:t>
      </w:r>
      <w:r w:rsidRPr="00A36E44">
        <w:rPr>
          <w:rFonts w:eastAsia="SimSun"/>
          <w:lang w:eastAsia="zh-CN"/>
        </w:rPr>
        <w:t>1/16</w:t>
      </w:r>
      <w:r>
        <w:rPr>
          <w:rFonts w:eastAsia="SimSun" w:hint="eastAsia"/>
          <w:lang w:eastAsia="zh-CN"/>
        </w:rPr>
        <w:t>号）课题</w:t>
      </w:r>
      <w:r w:rsidRPr="001C0E55">
        <w:rPr>
          <w:rFonts w:ascii="STKaiti" w:eastAsia="STKaiti" w:hAnsi="STKaiti" w:hint="eastAsia"/>
          <w:lang w:eastAsia="zh-CN"/>
        </w:rPr>
        <w:t>除外</w:t>
      </w:r>
      <w:r>
        <w:rPr>
          <w:rFonts w:eastAsia="SimSun" w:hint="eastAsia"/>
          <w:lang w:eastAsia="zh-CN"/>
        </w:rPr>
        <w:t>，由本报告</w:t>
      </w:r>
      <w:hyperlink w:anchor="Annex2_2" w:history="1">
        <w:r>
          <w:rPr>
            <w:rStyle w:val="Hyperlink"/>
            <w:rFonts w:eastAsia="SimSun"/>
            <w:lang w:eastAsia="zh-CN"/>
          </w:rPr>
          <w:t>附件</w:t>
        </w:r>
        <w:r>
          <w:rPr>
            <w:rStyle w:val="Hyperlink"/>
            <w:rFonts w:eastAsia="SimSun"/>
            <w:lang w:eastAsia="zh-CN"/>
          </w:rPr>
          <w:t>2.2</w:t>
        </w:r>
      </w:hyperlink>
      <w:r>
        <w:rPr>
          <w:rFonts w:eastAsia="SimSun" w:hint="eastAsia"/>
          <w:lang w:eastAsia="zh-CN"/>
        </w:rPr>
        <w:t>中的第</w:t>
      </w:r>
      <w:proofErr w:type="spellStart"/>
      <w:r w:rsidRPr="00A36E44">
        <w:rPr>
          <w:rFonts w:eastAsia="SimSun"/>
          <w:lang w:eastAsia="zh-CN"/>
        </w:rPr>
        <w:t>Q.Coord</w:t>
      </w:r>
      <w:proofErr w:type="spellEnd"/>
      <w:r w:rsidRPr="00A36E44">
        <w:rPr>
          <w:rFonts w:eastAsia="SimSun"/>
          <w:lang w:eastAsia="zh-CN"/>
        </w:rPr>
        <w:t>/C</w:t>
      </w:r>
      <w:r>
        <w:rPr>
          <w:rFonts w:eastAsia="SimSun" w:hint="eastAsia"/>
          <w:lang w:eastAsia="zh-CN"/>
        </w:rPr>
        <w:t>号课题</w:t>
      </w:r>
      <w:r w:rsidRPr="00144B6B">
        <w:rPr>
          <w:rFonts w:ascii="STKaiti" w:eastAsia="STKaiti" w:hAnsi="STKaiti" w:hint="eastAsia"/>
          <w:lang w:eastAsia="zh-CN"/>
        </w:rPr>
        <w:t>替换</w:t>
      </w:r>
      <w:r>
        <w:rPr>
          <w:rFonts w:eastAsia="SimSun" w:hint="eastAsia"/>
          <w:lang w:eastAsia="zh-CN"/>
        </w:rPr>
        <w:t>，</w:t>
      </w:r>
      <w:r w:rsidRPr="00144B6B">
        <w:rPr>
          <w:rFonts w:ascii="STKaiti" w:eastAsia="STKaiti" w:hAnsi="STKaiti" w:hint="eastAsia"/>
          <w:lang w:eastAsia="zh-CN"/>
        </w:rPr>
        <w:t>同时</w:t>
      </w:r>
      <w:r>
        <w:rPr>
          <w:rFonts w:eastAsia="SimSun" w:hint="eastAsia"/>
          <w:lang w:eastAsia="zh-CN"/>
        </w:rPr>
        <w:t>第</w:t>
      </w:r>
      <w:r w:rsidRPr="00A36E44">
        <w:rPr>
          <w:rFonts w:eastAsia="SimSun"/>
          <w:lang w:eastAsia="zh-CN"/>
        </w:rPr>
        <w:t>K/9</w:t>
      </w:r>
      <w:r>
        <w:rPr>
          <w:rFonts w:eastAsia="SimSun" w:hint="eastAsia"/>
          <w:lang w:eastAsia="zh-CN"/>
        </w:rPr>
        <w:t>号（原第</w:t>
      </w:r>
      <w:r w:rsidRPr="00A36E44">
        <w:rPr>
          <w:rFonts w:eastAsia="SimSun"/>
          <w:lang w:eastAsia="zh-CN"/>
        </w:rPr>
        <w:t>11/9</w:t>
      </w:r>
      <w:r>
        <w:rPr>
          <w:rFonts w:eastAsia="SimSun" w:hint="eastAsia"/>
          <w:lang w:eastAsia="zh-CN"/>
        </w:rPr>
        <w:t>号）课题和第</w:t>
      </w:r>
      <w:r w:rsidRPr="00A36E44">
        <w:rPr>
          <w:rFonts w:eastAsia="SimSun"/>
          <w:lang w:eastAsia="zh-CN"/>
        </w:rPr>
        <w:t>L/16</w:t>
      </w:r>
      <w:r>
        <w:rPr>
          <w:rFonts w:eastAsia="SimSun" w:hint="eastAsia"/>
          <w:lang w:eastAsia="zh-CN"/>
        </w:rPr>
        <w:t>号（原第</w:t>
      </w:r>
      <w:r w:rsidRPr="00A36E44">
        <w:rPr>
          <w:rFonts w:eastAsia="SimSun"/>
          <w:lang w:eastAsia="zh-CN"/>
        </w:rPr>
        <w:t>26/16</w:t>
      </w:r>
      <w:r>
        <w:rPr>
          <w:rFonts w:eastAsia="SimSun" w:hint="eastAsia"/>
          <w:lang w:eastAsia="zh-CN"/>
        </w:rPr>
        <w:t>号）课题</w:t>
      </w:r>
      <w:r w:rsidRPr="0077787D">
        <w:rPr>
          <w:rFonts w:ascii="STKaiti" w:eastAsia="STKaiti" w:hAnsi="STKaiti" w:hint="eastAsia"/>
          <w:lang w:eastAsia="zh-CN"/>
        </w:rPr>
        <w:t>除外</w:t>
      </w:r>
      <w:r>
        <w:rPr>
          <w:rFonts w:eastAsia="SimSun" w:hint="eastAsia"/>
          <w:lang w:eastAsia="zh-CN"/>
        </w:rPr>
        <w:t>，由本报告</w:t>
      </w:r>
      <w:hyperlink w:anchor="Annex2_3" w:history="1">
        <w:r>
          <w:rPr>
            <w:rStyle w:val="Hyperlink"/>
            <w:rFonts w:eastAsia="SimSun"/>
            <w:lang w:eastAsia="zh-CN"/>
          </w:rPr>
          <w:t>附件</w:t>
        </w:r>
        <w:r>
          <w:rPr>
            <w:rStyle w:val="Hyperlink"/>
            <w:rFonts w:eastAsia="SimSun"/>
            <w:lang w:eastAsia="zh-CN"/>
          </w:rPr>
          <w:t>2.3</w:t>
        </w:r>
      </w:hyperlink>
      <w:r>
        <w:rPr>
          <w:rFonts w:eastAsia="SimSun" w:hint="eastAsia"/>
          <w:lang w:eastAsia="zh-CN"/>
        </w:rPr>
        <w:t>中的第</w:t>
      </w:r>
      <w:proofErr w:type="spellStart"/>
      <w:r w:rsidRPr="00A36E44">
        <w:rPr>
          <w:rFonts w:eastAsia="SimSun"/>
          <w:lang w:eastAsia="zh-CN"/>
        </w:rPr>
        <w:t>Q.Acc</w:t>
      </w:r>
      <w:proofErr w:type="spellEnd"/>
      <w:r w:rsidRPr="00A36E44">
        <w:rPr>
          <w:rFonts w:eastAsia="SimSun"/>
          <w:lang w:eastAsia="zh-CN"/>
        </w:rPr>
        <w:t>/C</w:t>
      </w:r>
      <w:r>
        <w:rPr>
          <w:rFonts w:eastAsia="SimSun" w:hint="eastAsia"/>
          <w:lang w:eastAsia="zh-CN"/>
        </w:rPr>
        <w:t>号课题</w:t>
      </w:r>
      <w:r w:rsidRPr="00144B6B">
        <w:rPr>
          <w:rFonts w:ascii="STKaiti" w:eastAsia="STKaiti" w:hAnsi="STKaiti" w:hint="eastAsia"/>
          <w:lang w:eastAsia="zh-CN"/>
        </w:rPr>
        <w:t>替换</w:t>
      </w:r>
      <w:r>
        <w:rPr>
          <w:rFonts w:eastAsia="SimSun" w:hint="eastAsia"/>
          <w:lang w:eastAsia="zh-CN"/>
        </w:rPr>
        <w:t>。</w:t>
      </w:r>
    </w:p>
    <w:p w14:paraId="362AB307" w14:textId="77777777" w:rsidR="000C2CCA" w:rsidRPr="00A36E44" w:rsidRDefault="000C2CCA" w:rsidP="000C2CCA">
      <w:pPr>
        <w:pStyle w:val="TableNotitle"/>
        <w:rPr>
          <w:rFonts w:eastAsia="SimSun"/>
          <w:lang w:eastAsia="zh-CN"/>
        </w:rPr>
      </w:pPr>
      <w:r>
        <w:rPr>
          <w:rFonts w:eastAsia="SimSun" w:hint="eastAsia"/>
          <w:lang w:eastAsia="zh-CN"/>
        </w:rPr>
        <w:t>表</w:t>
      </w:r>
      <w:r w:rsidRPr="00A36E44">
        <w:rPr>
          <w:rFonts w:eastAsia="SimSun"/>
        </w:rPr>
        <w:t xml:space="preserve">2.1 – </w:t>
      </w:r>
      <w:r>
        <w:rPr>
          <w:rFonts w:eastAsia="SimSun" w:hint="eastAsia"/>
          <w:lang w:eastAsia="zh-CN"/>
        </w:rPr>
        <w:t>初步向合并研究组建议的</w:t>
      </w:r>
      <w:r w:rsidRPr="00A36E44">
        <w:rPr>
          <w:rFonts w:eastAsia="SimSun"/>
        </w:rPr>
        <w:t>23</w:t>
      </w:r>
      <w:r>
        <w:rPr>
          <w:rFonts w:eastAsia="SimSun" w:hint="eastAsia"/>
          <w:lang w:eastAsia="zh-CN"/>
        </w:rPr>
        <w:t>项课题清单</w:t>
      </w:r>
    </w:p>
    <w:tbl>
      <w:tblPr>
        <w:tblStyle w:val="TableGrid"/>
        <w:tblW w:w="5000" w:type="pct"/>
        <w:jc w:val="center"/>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88"/>
        <w:gridCol w:w="4466"/>
        <w:gridCol w:w="2270"/>
        <w:gridCol w:w="1685"/>
      </w:tblGrid>
      <w:tr w:rsidR="000C2CCA" w:rsidRPr="00A36E44" w14:paraId="41FF7DFC" w14:textId="77777777" w:rsidTr="008E4510">
        <w:trPr>
          <w:tblHeader/>
          <w:jc w:val="center"/>
        </w:trPr>
        <w:tc>
          <w:tcPr>
            <w:tcW w:w="618" w:type="pct"/>
            <w:tcBorders>
              <w:top w:val="single" w:sz="12" w:space="0" w:color="auto"/>
              <w:bottom w:val="single" w:sz="12" w:space="0" w:color="auto"/>
            </w:tcBorders>
            <w:shd w:val="clear" w:color="auto" w:fill="auto"/>
            <w:hideMark/>
          </w:tcPr>
          <w:p w14:paraId="1F22F660" w14:textId="77777777" w:rsidR="000C2CCA" w:rsidRPr="00A36E44" w:rsidRDefault="000C2CCA" w:rsidP="008E4510">
            <w:pPr>
              <w:pStyle w:val="Tablehead"/>
              <w:rPr>
                <w:rFonts w:eastAsia="SimSun"/>
              </w:rPr>
            </w:pPr>
            <w:r>
              <w:rPr>
                <w:rFonts w:eastAsia="SimSun" w:hint="eastAsia"/>
                <w:lang w:eastAsia="zh-CN"/>
              </w:rPr>
              <w:t>课题编号</w:t>
            </w:r>
          </w:p>
        </w:tc>
        <w:tc>
          <w:tcPr>
            <w:tcW w:w="2324" w:type="pct"/>
            <w:tcBorders>
              <w:top w:val="single" w:sz="12" w:space="0" w:color="auto"/>
              <w:bottom w:val="single" w:sz="12" w:space="0" w:color="auto"/>
            </w:tcBorders>
            <w:shd w:val="clear" w:color="auto" w:fill="auto"/>
            <w:hideMark/>
          </w:tcPr>
          <w:p w14:paraId="1B528AC2" w14:textId="77777777" w:rsidR="000C2CCA" w:rsidRPr="00A36E44" w:rsidRDefault="000C2CCA" w:rsidP="008E4510">
            <w:pPr>
              <w:pStyle w:val="Tablehead"/>
              <w:rPr>
                <w:rFonts w:eastAsia="SimSun"/>
              </w:rPr>
            </w:pPr>
            <w:r>
              <w:rPr>
                <w:rFonts w:eastAsia="SimSun" w:hint="eastAsia"/>
                <w:lang w:eastAsia="zh-CN"/>
              </w:rPr>
              <w:t>课题标题</w:t>
            </w:r>
          </w:p>
        </w:tc>
        <w:tc>
          <w:tcPr>
            <w:tcW w:w="1181" w:type="pct"/>
            <w:tcBorders>
              <w:top w:val="single" w:sz="12" w:space="0" w:color="auto"/>
              <w:bottom w:val="single" w:sz="12" w:space="0" w:color="auto"/>
            </w:tcBorders>
            <w:shd w:val="clear" w:color="auto" w:fill="auto"/>
            <w:hideMark/>
          </w:tcPr>
          <w:p w14:paraId="48A1EBB3" w14:textId="77777777" w:rsidR="000C2CCA" w:rsidRPr="00A36E44" w:rsidRDefault="000C2CCA" w:rsidP="008E4510">
            <w:pPr>
              <w:pStyle w:val="Tablehead"/>
              <w:rPr>
                <w:rFonts w:eastAsia="SimSun"/>
              </w:rPr>
            </w:pPr>
            <w:r>
              <w:rPr>
                <w:rFonts w:eastAsia="SimSun" w:hint="eastAsia"/>
                <w:lang w:eastAsia="zh-CN"/>
              </w:rPr>
              <w:t>状况</w:t>
            </w:r>
          </w:p>
        </w:tc>
        <w:tc>
          <w:tcPr>
            <w:tcW w:w="877" w:type="pct"/>
            <w:tcBorders>
              <w:top w:val="single" w:sz="12" w:space="0" w:color="auto"/>
              <w:bottom w:val="single" w:sz="12" w:space="0" w:color="auto"/>
            </w:tcBorders>
            <w:shd w:val="clear" w:color="auto" w:fill="auto"/>
          </w:tcPr>
          <w:p w14:paraId="06DC06DA" w14:textId="77777777" w:rsidR="000C2CCA" w:rsidRPr="00A36E44" w:rsidRDefault="000C2CCA" w:rsidP="008E4510">
            <w:pPr>
              <w:pStyle w:val="Tablehead"/>
              <w:rPr>
                <w:rFonts w:eastAsia="SimSun"/>
              </w:rPr>
            </w:pPr>
            <w:r>
              <w:rPr>
                <w:rFonts w:eastAsia="SimSun" w:hint="eastAsia"/>
                <w:lang w:eastAsia="zh-CN"/>
              </w:rPr>
              <w:t>出处</w:t>
            </w:r>
          </w:p>
        </w:tc>
      </w:tr>
      <w:tr w:rsidR="000C2CCA" w:rsidRPr="00A36E44" w14:paraId="7E9582C2" w14:textId="77777777" w:rsidTr="008E4510">
        <w:trPr>
          <w:jc w:val="center"/>
        </w:trPr>
        <w:tc>
          <w:tcPr>
            <w:tcW w:w="618" w:type="pct"/>
            <w:tcBorders>
              <w:top w:val="single" w:sz="12" w:space="0" w:color="auto"/>
            </w:tcBorders>
            <w:shd w:val="clear" w:color="auto" w:fill="auto"/>
            <w:hideMark/>
          </w:tcPr>
          <w:p w14:paraId="01910D82" w14:textId="77777777" w:rsidR="000C2CCA" w:rsidRPr="00A36E44" w:rsidRDefault="000C2CCA" w:rsidP="008E4510">
            <w:pPr>
              <w:pStyle w:val="Tabletext"/>
              <w:rPr>
                <w:rFonts w:eastAsia="SimSun"/>
              </w:rPr>
            </w:pPr>
            <w:r w:rsidRPr="00A36E44">
              <w:rPr>
                <w:rFonts w:eastAsia="SimSun"/>
              </w:rPr>
              <w:t>A/9</w:t>
            </w:r>
          </w:p>
        </w:tc>
        <w:tc>
          <w:tcPr>
            <w:tcW w:w="2324" w:type="pct"/>
            <w:tcBorders>
              <w:top w:val="single" w:sz="12" w:space="0" w:color="auto"/>
            </w:tcBorders>
            <w:shd w:val="clear" w:color="auto" w:fill="auto"/>
          </w:tcPr>
          <w:p w14:paraId="34BFE95A" w14:textId="77777777" w:rsidR="000C2CCA" w:rsidRPr="00A36E44" w:rsidRDefault="000C2CCA" w:rsidP="008E4510">
            <w:pPr>
              <w:pStyle w:val="Tabletext"/>
              <w:rPr>
                <w:rFonts w:eastAsia="SimSun"/>
                <w:lang w:eastAsia="zh-CN"/>
              </w:rPr>
            </w:pPr>
            <w:r w:rsidRPr="007145F4">
              <w:rPr>
                <w:rFonts w:eastAsia="SimSun" w:hint="eastAsia"/>
                <w:lang w:eastAsia="zh-CN"/>
              </w:rPr>
              <w:t>在</w:t>
            </w:r>
            <w:r>
              <w:rPr>
                <w:rFonts w:eastAsia="SimSun" w:hint="eastAsia"/>
                <w:lang w:eastAsia="zh-CN"/>
              </w:rPr>
              <w:t>馈</w:t>
            </w:r>
            <w:r w:rsidRPr="007145F4">
              <w:rPr>
                <w:rFonts w:eastAsia="SimSun" w:hint="eastAsia"/>
                <w:lang w:eastAsia="zh-CN"/>
              </w:rPr>
              <w:t>送、一次分配和二次分配中所使用的电视和声音节目信号的传输和传播控制</w:t>
            </w:r>
          </w:p>
        </w:tc>
        <w:tc>
          <w:tcPr>
            <w:tcW w:w="1181" w:type="pct"/>
            <w:tcBorders>
              <w:top w:val="single" w:sz="12" w:space="0" w:color="auto"/>
            </w:tcBorders>
            <w:shd w:val="clear" w:color="auto" w:fill="auto"/>
            <w:hideMark/>
          </w:tcPr>
          <w:p w14:paraId="4167F338"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1/9</w:t>
            </w:r>
            <w:r>
              <w:rPr>
                <w:rFonts w:eastAsia="SimSun" w:hint="eastAsia"/>
                <w:lang w:eastAsia="zh-CN"/>
              </w:rPr>
              <w:t>号课题的继续</w:t>
            </w:r>
          </w:p>
        </w:tc>
        <w:tc>
          <w:tcPr>
            <w:tcW w:w="877" w:type="pct"/>
            <w:tcBorders>
              <w:top w:val="single" w:sz="12" w:space="0" w:color="auto"/>
            </w:tcBorders>
            <w:shd w:val="clear" w:color="auto" w:fill="auto"/>
          </w:tcPr>
          <w:p w14:paraId="4BEA824C" w14:textId="77777777" w:rsidR="000C2CCA" w:rsidRPr="00A36E44" w:rsidRDefault="007F518E" w:rsidP="008E4510">
            <w:pPr>
              <w:pStyle w:val="Tabletext"/>
              <w:jc w:val="center"/>
              <w:rPr>
                <w:rFonts w:eastAsia="SimSun"/>
              </w:rPr>
            </w:pPr>
            <w:hyperlink r:id="rId88" w:history="1">
              <w:r w:rsidR="000C2CCA" w:rsidRPr="00A36E44">
                <w:rPr>
                  <w:rStyle w:val="Hyperlink"/>
                  <w:rFonts w:eastAsia="SimSun"/>
                </w:rPr>
                <w:t>WTSA-24 C8</w:t>
              </w:r>
            </w:hyperlink>
            <w:r w:rsidR="000C2CCA" w:rsidRPr="00A36E44">
              <w:rPr>
                <w:rFonts w:eastAsia="SimSun"/>
              </w:rPr>
              <w:t xml:space="preserve"> (Rev.1)</w:t>
            </w:r>
          </w:p>
        </w:tc>
      </w:tr>
      <w:tr w:rsidR="000C2CCA" w:rsidRPr="00A36E44" w14:paraId="6C3BC58B" w14:textId="77777777" w:rsidTr="008E4510">
        <w:trPr>
          <w:jc w:val="center"/>
        </w:trPr>
        <w:tc>
          <w:tcPr>
            <w:tcW w:w="618" w:type="pct"/>
            <w:shd w:val="clear" w:color="auto" w:fill="auto"/>
            <w:hideMark/>
          </w:tcPr>
          <w:p w14:paraId="48C654EC" w14:textId="77777777" w:rsidR="000C2CCA" w:rsidRPr="00A36E44" w:rsidRDefault="000C2CCA" w:rsidP="008E4510">
            <w:pPr>
              <w:pStyle w:val="Tabletext"/>
              <w:rPr>
                <w:rFonts w:eastAsia="SimSun"/>
              </w:rPr>
            </w:pPr>
            <w:r w:rsidRPr="00A36E44">
              <w:rPr>
                <w:rFonts w:eastAsia="SimSun"/>
              </w:rPr>
              <w:t>B/9</w:t>
            </w:r>
          </w:p>
        </w:tc>
        <w:tc>
          <w:tcPr>
            <w:tcW w:w="2324" w:type="pct"/>
            <w:shd w:val="clear" w:color="auto" w:fill="auto"/>
          </w:tcPr>
          <w:p w14:paraId="7BB4B2BB" w14:textId="77777777" w:rsidR="000C2CCA" w:rsidRPr="00A36E44" w:rsidRDefault="000C2CCA" w:rsidP="008E4510">
            <w:pPr>
              <w:pStyle w:val="Tabletext"/>
              <w:rPr>
                <w:rFonts w:eastAsia="SimSun"/>
                <w:lang w:eastAsia="zh-CN"/>
              </w:rPr>
            </w:pPr>
            <w:r>
              <w:rPr>
                <w:rFonts w:eastAsia="SimSun" w:hint="eastAsia"/>
                <w:lang w:eastAsia="zh-CN"/>
              </w:rPr>
              <w:t>有条件接入</w:t>
            </w:r>
            <w:r w:rsidRPr="008C6CCC">
              <w:rPr>
                <w:rFonts w:eastAsia="SimSun" w:hint="eastAsia"/>
                <w:lang w:eastAsia="zh-CN"/>
              </w:rPr>
              <w:t>和内容保护的方法与实践</w:t>
            </w:r>
          </w:p>
        </w:tc>
        <w:tc>
          <w:tcPr>
            <w:tcW w:w="1181" w:type="pct"/>
            <w:shd w:val="clear" w:color="auto" w:fill="auto"/>
            <w:hideMark/>
          </w:tcPr>
          <w:p w14:paraId="5E399755"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2/9</w:t>
            </w:r>
            <w:proofErr w:type="spellStart"/>
            <w:r w:rsidRPr="0077787D">
              <w:rPr>
                <w:rFonts w:eastAsia="SimSun" w:hint="eastAsia"/>
              </w:rPr>
              <w:t>号课题的继续</w:t>
            </w:r>
            <w:proofErr w:type="spellEnd"/>
          </w:p>
        </w:tc>
        <w:tc>
          <w:tcPr>
            <w:tcW w:w="877" w:type="pct"/>
            <w:shd w:val="clear" w:color="auto" w:fill="auto"/>
          </w:tcPr>
          <w:p w14:paraId="626F8B31" w14:textId="77777777" w:rsidR="000C2CCA" w:rsidRPr="00A36E44" w:rsidRDefault="007F518E" w:rsidP="008E4510">
            <w:pPr>
              <w:pStyle w:val="Tabletext"/>
              <w:jc w:val="center"/>
              <w:rPr>
                <w:rFonts w:eastAsia="SimSun"/>
              </w:rPr>
            </w:pPr>
            <w:hyperlink r:id="rId89" w:history="1">
              <w:r w:rsidR="000C2CCA" w:rsidRPr="00A36E44">
                <w:rPr>
                  <w:rStyle w:val="Hyperlink"/>
                  <w:rFonts w:eastAsia="SimSun"/>
                </w:rPr>
                <w:t>WTSA-24 C8</w:t>
              </w:r>
            </w:hyperlink>
            <w:r w:rsidR="000C2CCA" w:rsidRPr="00A36E44">
              <w:rPr>
                <w:rFonts w:eastAsia="SimSun"/>
              </w:rPr>
              <w:t xml:space="preserve"> (Rev.1)</w:t>
            </w:r>
          </w:p>
        </w:tc>
      </w:tr>
      <w:tr w:rsidR="000C2CCA" w:rsidRPr="00A36E44" w14:paraId="048E2803" w14:textId="77777777" w:rsidTr="008E4510">
        <w:trPr>
          <w:jc w:val="center"/>
        </w:trPr>
        <w:tc>
          <w:tcPr>
            <w:tcW w:w="618" w:type="pct"/>
            <w:shd w:val="clear" w:color="auto" w:fill="auto"/>
            <w:hideMark/>
          </w:tcPr>
          <w:p w14:paraId="4C16512B" w14:textId="77777777" w:rsidR="000C2CCA" w:rsidRPr="00A36E44" w:rsidRDefault="000C2CCA" w:rsidP="008E4510">
            <w:pPr>
              <w:pStyle w:val="Tabletext"/>
              <w:rPr>
                <w:rFonts w:eastAsia="SimSun"/>
              </w:rPr>
            </w:pPr>
            <w:r w:rsidRPr="00A36E44">
              <w:rPr>
                <w:rFonts w:eastAsia="SimSun"/>
              </w:rPr>
              <w:t>C/9</w:t>
            </w:r>
          </w:p>
        </w:tc>
        <w:tc>
          <w:tcPr>
            <w:tcW w:w="2324" w:type="pct"/>
            <w:shd w:val="clear" w:color="auto" w:fill="auto"/>
          </w:tcPr>
          <w:p w14:paraId="0F34B936" w14:textId="77777777" w:rsidR="000C2CCA" w:rsidRPr="00A36E44" w:rsidRDefault="000C2CCA" w:rsidP="008E4510">
            <w:pPr>
              <w:pStyle w:val="Tabletext"/>
              <w:rPr>
                <w:rFonts w:eastAsia="SimSun"/>
                <w:lang w:eastAsia="zh-CN"/>
              </w:rPr>
            </w:pPr>
            <w:r w:rsidRPr="008C6CCC">
              <w:rPr>
                <w:rFonts w:eastAsia="SimSun" w:hint="eastAsia"/>
                <w:lang w:eastAsia="zh-CN"/>
              </w:rPr>
              <w:t>在综合宽带有线网络上实现的</w:t>
            </w:r>
            <w:r w:rsidRPr="008C6CCC">
              <w:rPr>
                <w:rFonts w:eastAsia="SimSun"/>
                <w:lang w:eastAsia="zh-CN"/>
              </w:rPr>
              <w:t>AI</w:t>
            </w:r>
            <w:r w:rsidRPr="008C6CCC">
              <w:rPr>
                <w:rFonts w:eastAsia="SimSun" w:hint="eastAsia"/>
                <w:lang w:eastAsia="zh-CN"/>
              </w:rPr>
              <w:t>增强功能</w:t>
            </w:r>
          </w:p>
        </w:tc>
        <w:tc>
          <w:tcPr>
            <w:tcW w:w="1181" w:type="pct"/>
            <w:shd w:val="clear" w:color="auto" w:fill="auto"/>
            <w:hideMark/>
          </w:tcPr>
          <w:p w14:paraId="74B2173E"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3/9</w:t>
            </w:r>
            <w:r>
              <w:rPr>
                <w:rFonts w:eastAsia="SimSun" w:hint="eastAsia"/>
                <w:lang w:eastAsia="zh-CN"/>
              </w:rPr>
              <w:t>号课题的继续</w:t>
            </w:r>
          </w:p>
        </w:tc>
        <w:tc>
          <w:tcPr>
            <w:tcW w:w="877" w:type="pct"/>
            <w:shd w:val="clear" w:color="auto" w:fill="auto"/>
          </w:tcPr>
          <w:p w14:paraId="6F32A26D" w14:textId="77777777" w:rsidR="000C2CCA" w:rsidRPr="00A36E44" w:rsidRDefault="007F518E" w:rsidP="008E4510">
            <w:pPr>
              <w:pStyle w:val="Tabletext"/>
              <w:jc w:val="center"/>
              <w:rPr>
                <w:rFonts w:eastAsia="SimSun"/>
              </w:rPr>
            </w:pPr>
            <w:hyperlink r:id="rId90" w:history="1">
              <w:r w:rsidR="000C2CCA" w:rsidRPr="00A36E44">
                <w:rPr>
                  <w:rStyle w:val="Hyperlink"/>
                  <w:rFonts w:eastAsia="SimSun"/>
                </w:rPr>
                <w:t>WTSA-24 C8</w:t>
              </w:r>
            </w:hyperlink>
            <w:r w:rsidR="000C2CCA" w:rsidRPr="00A36E44">
              <w:rPr>
                <w:rFonts w:eastAsia="SimSun"/>
              </w:rPr>
              <w:t xml:space="preserve"> (Rev.1)</w:t>
            </w:r>
          </w:p>
        </w:tc>
      </w:tr>
      <w:tr w:rsidR="000C2CCA" w:rsidRPr="00A36E44" w14:paraId="27846AE4" w14:textId="77777777" w:rsidTr="008E4510">
        <w:trPr>
          <w:jc w:val="center"/>
        </w:trPr>
        <w:tc>
          <w:tcPr>
            <w:tcW w:w="618" w:type="pct"/>
            <w:shd w:val="clear" w:color="auto" w:fill="auto"/>
            <w:hideMark/>
          </w:tcPr>
          <w:p w14:paraId="5CA1AAAB" w14:textId="77777777" w:rsidR="000C2CCA" w:rsidRPr="00A36E44" w:rsidRDefault="000C2CCA" w:rsidP="008E4510">
            <w:pPr>
              <w:pStyle w:val="Tabletext"/>
              <w:rPr>
                <w:rFonts w:eastAsia="SimSun"/>
              </w:rPr>
            </w:pPr>
            <w:r w:rsidRPr="00A36E44">
              <w:rPr>
                <w:rFonts w:eastAsia="SimSun"/>
              </w:rPr>
              <w:t>D/9</w:t>
            </w:r>
          </w:p>
        </w:tc>
        <w:tc>
          <w:tcPr>
            <w:tcW w:w="2324" w:type="pct"/>
            <w:shd w:val="clear" w:color="auto" w:fill="auto"/>
          </w:tcPr>
          <w:p w14:paraId="411D4913" w14:textId="77777777" w:rsidR="000C2CCA" w:rsidRPr="00A36E44" w:rsidRDefault="000C2CCA" w:rsidP="008E4510">
            <w:pPr>
              <w:pStyle w:val="Tabletext"/>
              <w:rPr>
                <w:rFonts w:eastAsia="SimSun"/>
                <w:lang w:eastAsia="zh-CN"/>
              </w:rPr>
            </w:pPr>
            <w:r w:rsidRPr="008C6CCC">
              <w:rPr>
                <w:rFonts w:eastAsia="SimSun" w:hint="eastAsia"/>
                <w:lang w:eastAsia="zh-CN"/>
              </w:rPr>
              <w:t>发展中国家实施和部署数字有线电视网指南</w:t>
            </w:r>
          </w:p>
        </w:tc>
        <w:tc>
          <w:tcPr>
            <w:tcW w:w="1181" w:type="pct"/>
            <w:shd w:val="clear" w:color="auto" w:fill="auto"/>
            <w:hideMark/>
          </w:tcPr>
          <w:p w14:paraId="1B892769"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4/9</w:t>
            </w:r>
            <w:r>
              <w:rPr>
                <w:rFonts w:eastAsia="SimSun" w:hint="eastAsia"/>
                <w:lang w:eastAsia="zh-CN"/>
              </w:rPr>
              <w:t>号课题的继续</w:t>
            </w:r>
          </w:p>
        </w:tc>
        <w:tc>
          <w:tcPr>
            <w:tcW w:w="877" w:type="pct"/>
            <w:shd w:val="clear" w:color="auto" w:fill="auto"/>
          </w:tcPr>
          <w:p w14:paraId="77B9A1E3" w14:textId="77777777" w:rsidR="000C2CCA" w:rsidRPr="00A36E44" w:rsidRDefault="007F518E" w:rsidP="008E4510">
            <w:pPr>
              <w:pStyle w:val="Tabletext"/>
              <w:jc w:val="center"/>
              <w:rPr>
                <w:rFonts w:eastAsia="SimSun"/>
              </w:rPr>
            </w:pPr>
            <w:hyperlink r:id="rId91" w:history="1">
              <w:r w:rsidR="000C2CCA" w:rsidRPr="00A36E44">
                <w:rPr>
                  <w:rStyle w:val="Hyperlink"/>
                  <w:rFonts w:eastAsia="SimSun"/>
                </w:rPr>
                <w:t>WTSA-24 C8</w:t>
              </w:r>
            </w:hyperlink>
            <w:r w:rsidR="000C2CCA" w:rsidRPr="00A36E44">
              <w:rPr>
                <w:rFonts w:eastAsia="SimSun"/>
              </w:rPr>
              <w:t xml:space="preserve"> (Rev.1)</w:t>
            </w:r>
          </w:p>
        </w:tc>
      </w:tr>
      <w:tr w:rsidR="000C2CCA" w:rsidRPr="00A36E44" w14:paraId="5CACF81F" w14:textId="77777777" w:rsidTr="008E4510">
        <w:trPr>
          <w:jc w:val="center"/>
        </w:trPr>
        <w:tc>
          <w:tcPr>
            <w:tcW w:w="618" w:type="pct"/>
            <w:shd w:val="clear" w:color="auto" w:fill="auto"/>
            <w:hideMark/>
          </w:tcPr>
          <w:p w14:paraId="1E05762F" w14:textId="77777777" w:rsidR="000C2CCA" w:rsidRPr="00A36E44" w:rsidRDefault="000C2CCA" w:rsidP="008E4510">
            <w:pPr>
              <w:pStyle w:val="Tabletext"/>
              <w:rPr>
                <w:rFonts w:eastAsia="SimSun"/>
              </w:rPr>
            </w:pPr>
            <w:r w:rsidRPr="00A36E44">
              <w:rPr>
                <w:rFonts w:eastAsia="SimSun"/>
              </w:rPr>
              <w:t>E/9</w:t>
            </w:r>
          </w:p>
        </w:tc>
        <w:tc>
          <w:tcPr>
            <w:tcW w:w="2324" w:type="pct"/>
            <w:shd w:val="clear" w:color="auto" w:fill="auto"/>
          </w:tcPr>
          <w:p w14:paraId="5293BC3E" w14:textId="77777777" w:rsidR="000C2CCA" w:rsidRPr="00A36E44" w:rsidRDefault="000C2CCA" w:rsidP="008E4510">
            <w:pPr>
              <w:pStyle w:val="Tabletext"/>
              <w:rPr>
                <w:rFonts w:eastAsia="SimSun"/>
                <w:lang w:eastAsia="zh-CN"/>
              </w:rPr>
            </w:pPr>
            <w:r w:rsidRPr="00A33C5D">
              <w:rPr>
                <w:rFonts w:eastAsia="SimSun" w:hint="eastAsia"/>
                <w:lang w:eastAsia="zh-CN"/>
              </w:rPr>
              <w:t>综合宽带有线网络高级内容分发业务的软件框架和架构</w:t>
            </w:r>
          </w:p>
        </w:tc>
        <w:tc>
          <w:tcPr>
            <w:tcW w:w="1181" w:type="pct"/>
            <w:shd w:val="clear" w:color="auto" w:fill="auto"/>
            <w:hideMark/>
          </w:tcPr>
          <w:p w14:paraId="08A98831"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5/9</w:t>
            </w:r>
            <w:r>
              <w:rPr>
                <w:rFonts w:eastAsia="SimSun" w:hint="eastAsia"/>
                <w:lang w:eastAsia="zh-CN"/>
              </w:rPr>
              <w:t>号课题的继续</w:t>
            </w:r>
          </w:p>
        </w:tc>
        <w:tc>
          <w:tcPr>
            <w:tcW w:w="877" w:type="pct"/>
            <w:shd w:val="clear" w:color="auto" w:fill="auto"/>
          </w:tcPr>
          <w:p w14:paraId="6ADA8854" w14:textId="77777777" w:rsidR="000C2CCA" w:rsidRPr="00A36E44" w:rsidRDefault="007F518E" w:rsidP="008E4510">
            <w:pPr>
              <w:pStyle w:val="Tabletext"/>
              <w:jc w:val="center"/>
              <w:rPr>
                <w:rFonts w:eastAsia="SimSun"/>
              </w:rPr>
            </w:pPr>
            <w:hyperlink r:id="rId92" w:history="1">
              <w:r w:rsidR="000C2CCA" w:rsidRPr="00A36E44">
                <w:rPr>
                  <w:rStyle w:val="Hyperlink"/>
                  <w:rFonts w:eastAsia="SimSun"/>
                </w:rPr>
                <w:t>WTSA-24 C8</w:t>
              </w:r>
            </w:hyperlink>
            <w:r w:rsidR="000C2CCA" w:rsidRPr="00A36E44">
              <w:rPr>
                <w:rFonts w:eastAsia="SimSun"/>
              </w:rPr>
              <w:t xml:space="preserve"> (Rev.1)</w:t>
            </w:r>
          </w:p>
        </w:tc>
      </w:tr>
      <w:tr w:rsidR="000C2CCA" w:rsidRPr="00A36E44" w14:paraId="0DA990BC" w14:textId="77777777" w:rsidTr="008E4510">
        <w:trPr>
          <w:jc w:val="center"/>
        </w:trPr>
        <w:tc>
          <w:tcPr>
            <w:tcW w:w="618" w:type="pct"/>
            <w:shd w:val="clear" w:color="auto" w:fill="auto"/>
            <w:hideMark/>
          </w:tcPr>
          <w:p w14:paraId="72B7B5F8" w14:textId="77777777" w:rsidR="000C2CCA" w:rsidRPr="00A36E44" w:rsidRDefault="000C2CCA" w:rsidP="008E4510">
            <w:pPr>
              <w:pStyle w:val="Tabletext"/>
              <w:rPr>
                <w:rFonts w:eastAsia="SimSun"/>
              </w:rPr>
            </w:pPr>
            <w:r w:rsidRPr="00A36E44">
              <w:rPr>
                <w:rFonts w:eastAsia="SimSun"/>
              </w:rPr>
              <w:t>F/9</w:t>
            </w:r>
          </w:p>
        </w:tc>
        <w:tc>
          <w:tcPr>
            <w:tcW w:w="2324" w:type="pct"/>
            <w:shd w:val="clear" w:color="auto" w:fill="auto"/>
          </w:tcPr>
          <w:p w14:paraId="0CCCDCD7" w14:textId="77777777" w:rsidR="000C2CCA" w:rsidRPr="00A36E44" w:rsidRDefault="000C2CCA" w:rsidP="008E4510">
            <w:pPr>
              <w:pStyle w:val="Tabletext"/>
              <w:rPr>
                <w:rFonts w:eastAsia="SimSun"/>
                <w:lang w:eastAsia="zh-CN"/>
              </w:rPr>
            </w:pPr>
            <w:r w:rsidRPr="00A33C5D">
              <w:rPr>
                <w:rFonts w:eastAsia="SimSun" w:hint="eastAsia"/>
                <w:lang w:eastAsia="zh-CN"/>
              </w:rPr>
              <w:t>综合宽带有线网络终端设备功能要求</w:t>
            </w:r>
          </w:p>
        </w:tc>
        <w:tc>
          <w:tcPr>
            <w:tcW w:w="1181" w:type="pct"/>
            <w:shd w:val="clear" w:color="auto" w:fill="auto"/>
            <w:hideMark/>
          </w:tcPr>
          <w:p w14:paraId="2A40CD65"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6/9</w:t>
            </w:r>
            <w:r>
              <w:rPr>
                <w:rFonts w:eastAsia="SimSun" w:hint="eastAsia"/>
                <w:lang w:eastAsia="zh-CN"/>
              </w:rPr>
              <w:t>号课题的继续</w:t>
            </w:r>
          </w:p>
        </w:tc>
        <w:tc>
          <w:tcPr>
            <w:tcW w:w="877" w:type="pct"/>
            <w:shd w:val="clear" w:color="auto" w:fill="auto"/>
          </w:tcPr>
          <w:p w14:paraId="13145264" w14:textId="77777777" w:rsidR="000C2CCA" w:rsidRPr="00A36E44" w:rsidRDefault="007F518E" w:rsidP="008E4510">
            <w:pPr>
              <w:pStyle w:val="Tabletext"/>
              <w:jc w:val="center"/>
              <w:rPr>
                <w:rFonts w:eastAsia="SimSun"/>
              </w:rPr>
            </w:pPr>
            <w:hyperlink r:id="rId93" w:history="1">
              <w:r w:rsidR="000C2CCA" w:rsidRPr="00A36E44">
                <w:rPr>
                  <w:rStyle w:val="Hyperlink"/>
                  <w:rFonts w:eastAsia="SimSun"/>
                </w:rPr>
                <w:t>WTSA-24 C8</w:t>
              </w:r>
            </w:hyperlink>
            <w:r w:rsidR="000C2CCA" w:rsidRPr="00A36E44">
              <w:rPr>
                <w:rFonts w:eastAsia="SimSun"/>
              </w:rPr>
              <w:t xml:space="preserve"> (Rev.1)</w:t>
            </w:r>
          </w:p>
        </w:tc>
      </w:tr>
      <w:tr w:rsidR="000C2CCA" w:rsidRPr="00A36E44" w14:paraId="1AF4FA2A" w14:textId="77777777" w:rsidTr="008E4510">
        <w:trPr>
          <w:jc w:val="center"/>
        </w:trPr>
        <w:tc>
          <w:tcPr>
            <w:tcW w:w="618" w:type="pct"/>
            <w:shd w:val="clear" w:color="auto" w:fill="auto"/>
            <w:hideMark/>
          </w:tcPr>
          <w:p w14:paraId="3D223DEF" w14:textId="77777777" w:rsidR="000C2CCA" w:rsidRPr="00A36E44" w:rsidRDefault="000C2CCA" w:rsidP="008E4510">
            <w:pPr>
              <w:pStyle w:val="Tabletext"/>
              <w:rPr>
                <w:rFonts w:eastAsia="SimSun"/>
              </w:rPr>
            </w:pPr>
            <w:r w:rsidRPr="00A36E44">
              <w:rPr>
                <w:rFonts w:eastAsia="SimSun"/>
              </w:rPr>
              <w:t>G/9</w:t>
            </w:r>
          </w:p>
        </w:tc>
        <w:tc>
          <w:tcPr>
            <w:tcW w:w="2324" w:type="pct"/>
            <w:shd w:val="clear" w:color="auto" w:fill="auto"/>
          </w:tcPr>
          <w:p w14:paraId="65AED828" w14:textId="77777777" w:rsidR="000C2CCA" w:rsidRPr="00A36E44" w:rsidRDefault="000C2CCA" w:rsidP="008E4510">
            <w:pPr>
              <w:pStyle w:val="Tabletext"/>
              <w:rPr>
                <w:rFonts w:eastAsia="SimSun"/>
                <w:lang w:eastAsia="zh-CN"/>
              </w:rPr>
            </w:pPr>
            <w:r w:rsidRPr="00A33C5D">
              <w:rPr>
                <w:rFonts w:eastAsia="SimSun" w:hint="eastAsia"/>
                <w:lang w:eastAsia="zh-CN"/>
              </w:rPr>
              <w:t>用于</w:t>
            </w:r>
            <w:r w:rsidRPr="00A33C5D">
              <w:rPr>
                <w:rFonts w:eastAsia="SimSun"/>
                <w:lang w:eastAsia="zh-CN"/>
              </w:rPr>
              <w:t>IP</w:t>
            </w:r>
            <w:r w:rsidRPr="00A33C5D">
              <w:rPr>
                <w:rFonts w:eastAsia="SimSun" w:hint="eastAsia"/>
                <w:lang w:eastAsia="zh-CN"/>
              </w:rPr>
              <w:t>和</w:t>
            </w:r>
            <w:r w:rsidRPr="00A33C5D">
              <w:rPr>
                <w:rFonts w:eastAsia="SimSun"/>
                <w:lang w:eastAsia="zh-CN"/>
              </w:rPr>
              <w:t>/</w:t>
            </w:r>
            <w:r w:rsidRPr="00A33C5D">
              <w:rPr>
                <w:rFonts w:eastAsia="SimSun" w:hint="eastAsia"/>
                <w:lang w:eastAsia="zh-CN"/>
              </w:rPr>
              <w:t>或综合宽带有线网络中分组数据的传输控制和接口（</w:t>
            </w:r>
            <w:r w:rsidRPr="00A33C5D">
              <w:rPr>
                <w:rFonts w:eastAsia="SimSun"/>
                <w:lang w:eastAsia="zh-CN"/>
              </w:rPr>
              <w:t>MAC</w:t>
            </w:r>
            <w:r w:rsidRPr="00A33C5D">
              <w:rPr>
                <w:rFonts w:eastAsia="SimSun" w:hint="eastAsia"/>
                <w:lang w:eastAsia="zh-CN"/>
              </w:rPr>
              <w:t>层）</w:t>
            </w:r>
          </w:p>
        </w:tc>
        <w:tc>
          <w:tcPr>
            <w:tcW w:w="1181" w:type="pct"/>
            <w:shd w:val="clear" w:color="auto" w:fill="auto"/>
            <w:hideMark/>
          </w:tcPr>
          <w:p w14:paraId="7FA76AAB"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7/9</w:t>
            </w:r>
            <w:r>
              <w:rPr>
                <w:rFonts w:eastAsia="SimSun" w:hint="eastAsia"/>
                <w:lang w:eastAsia="zh-CN"/>
              </w:rPr>
              <w:t>号课题的继续</w:t>
            </w:r>
          </w:p>
        </w:tc>
        <w:tc>
          <w:tcPr>
            <w:tcW w:w="877" w:type="pct"/>
            <w:shd w:val="clear" w:color="auto" w:fill="auto"/>
          </w:tcPr>
          <w:p w14:paraId="54B410CA" w14:textId="77777777" w:rsidR="000C2CCA" w:rsidRPr="00A36E44" w:rsidRDefault="007F518E" w:rsidP="008E4510">
            <w:pPr>
              <w:pStyle w:val="Tabletext"/>
              <w:jc w:val="center"/>
              <w:rPr>
                <w:rFonts w:eastAsia="SimSun"/>
              </w:rPr>
            </w:pPr>
            <w:hyperlink r:id="rId94" w:history="1">
              <w:r w:rsidR="000C2CCA" w:rsidRPr="00A36E44">
                <w:rPr>
                  <w:rStyle w:val="Hyperlink"/>
                  <w:rFonts w:eastAsia="SimSun"/>
                </w:rPr>
                <w:t>WTSA-24 C8</w:t>
              </w:r>
            </w:hyperlink>
            <w:r w:rsidR="000C2CCA" w:rsidRPr="00A36E44">
              <w:rPr>
                <w:rFonts w:eastAsia="SimSun"/>
              </w:rPr>
              <w:t xml:space="preserve"> (Rev.1)</w:t>
            </w:r>
          </w:p>
        </w:tc>
      </w:tr>
      <w:tr w:rsidR="000C2CCA" w:rsidRPr="00A36E44" w14:paraId="0DDB7131" w14:textId="77777777" w:rsidTr="008E4510">
        <w:trPr>
          <w:jc w:val="center"/>
        </w:trPr>
        <w:tc>
          <w:tcPr>
            <w:tcW w:w="618" w:type="pct"/>
            <w:shd w:val="clear" w:color="auto" w:fill="auto"/>
            <w:hideMark/>
          </w:tcPr>
          <w:p w14:paraId="432DDC7F" w14:textId="77777777" w:rsidR="000C2CCA" w:rsidRPr="00A36E44" w:rsidRDefault="000C2CCA" w:rsidP="008E4510">
            <w:pPr>
              <w:pStyle w:val="Tabletext"/>
              <w:rPr>
                <w:rFonts w:eastAsia="SimSun"/>
              </w:rPr>
            </w:pPr>
            <w:r w:rsidRPr="00A36E44">
              <w:rPr>
                <w:rFonts w:eastAsia="SimSun"/>
              </w:rPr>
              <w:t>H/9</w:t>
            </w:r>
          </w:p>
        </w:tc>
        <w:tc>
          <w:tcPr>
            <w:tcW w:w="2324" w:type="pct"/>
            <w:shd w:val="clear" w:color="auto" w:fill="auto"/>
          </w:tcPr>
          <w:p w14:paraId="5170D9AA" w14:textId="77777777" w:rsidR="000C2CCA" w:rsidRPr="00A36E44" w:rsidRDefault="000C2CCA" w:rsidP="008E4510">
            <w:pPr>
              <w:pStyle w:val="Tabletext"/>
              <w:rPr>
                <w:rFonts w:eastAsia="SimSun"/>
                <w:lang w:eastAsia="zh-CN"/>
              </w:rPr>
            </w:pPr>
            <w:r>
              <w:rPr>
                <w:rFonts w:eastAsia="SimSun" w:hint="eastAsia"/>
                <w:lang w:eastAsia="zh-CN"/>
              </w:rPr>
              <w:t>用于</w:t>
            </w:r>
            <w:r w:rsidRPr="00A33C5D">
              <w:rPr>
                <w:rFonts w:eastAsia="SimSun" w:hint="eastAsia"/>
                <w:lang w:eastAsia="zh-CN"/>
              </w:rPr>
              <w:t>融合平台</w:t>
            </w:r>
            <w:r>
              <w:rPr>
                <w:rFonts w:eastAsia="SimSun" w:hint="eastAsia"/>
                <w:lang w:eastAsia="zh-CN"/>
              </w:rPr>
              <w:t>支持</w:t>
            </w:r>
            <w:r w:rsidRPr="00A33C5D">
              <w:rPr>
                <w:rFonts w:eastAsia="SimSun" w:hint="eastAsia"/>
                <w:lang w:eastAsia="zh-CN"/>
              </w:rPr>
              <w:t>的有线电视网络</w:t>
            </w:r>
            <w:r>
              <w:rPr>
                <w:rFonts w:eastAsia="SimSun" w:hint="eastAsia"/>
                <w:lang w:eastAsia="zh-CN"/>
              </w:rPr>
              <w:t>并受</w:t>
            </w:r>
            <w:r w:rsidRPr="00A33C5D">
              <w:rPr>
                <w:rFonts w:eastAsia="SimSun" w:hint="eastAsia"/>
                <w:lang w:eastAsia="zh-CN"/>
              </w:rPr>
              <w:t>互联网协议（</w:t>
            </w:r>
            <w:r w:rsidRPr="00A33C5D">
              <w:rPr>
                <w:rFonts w:eastAsia="SimSun"/>
                <w:lang w:eastAsia="zh-CN"/>
              </w:rPr>
              <w:t>IP</w:t>
            </w:r>
            <w:r w:rsidRPr="00A33C5D">
              <w:rPr>
                <w:rFonts w:eastAsia="SimSun" w:hint="eastAsia"/>
                <w:lang w:eastAsia="zh-CN"/>
              </w:rPr>
              <w:t>）</w:t>
            </w:r>
            <w:r>
              <w:rPr>
                <w:rFonts w:eastAsia="SimSun" w:hint="eastAsia"/>
                <w:lang w:eastAsia="zh-CN"/>
              </w:rPr>
              <w:t>支持的</w:t>
            </w:r>
            <w:r w:rsidRPr="00A33C5D">
              <w:rPr>
                <w:rFonts w:eastAsia="SimSun" w:hint="eastAsia"/>
                <w:lang w:eastAsia="zh-CN"/>
              </w:rPr>
              <w:t>多媒体应用和服务</w:t>
            </w:r>
          </w:p>
        </w:tc>
        <w:tc>
          <w:tcPr>
            <w:tcW w:w="1181" w:type="pct"/>
            <w:shd w:val="clear" w:color="auto" w:fill="auto"/>
            <w:hideMark/>
          </w:tcPr>
          <w:p w14:paraId="715B2D51"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8/9</w:t>
            </w:r>
            <w:r>
              <w:rPr>
                <w:rFonts w:eastAsia="SimSun" w:hint="eastAsia"/>
                <w:lang w:eastAsia="zh-CN"/>
              </w:rPr>
              <w:t>号课题的继续</w:t>
            </w:r>
          </w:p>
        </w:tc>
        <w:tc>
          <w:tcPr>
            <w:tcW w:w="877" w:type="pct"/>
            <w:shd w:val="clear" w:color="auto" w:fill="auto"/>
          </w:tcPr>
          <w:p w14:paraId="51E65F1B" w14:textId="77777777" w:rsidR="000C2CCA" w:rsidRPr="00A36E44" w:rsidRDefault="007F518E" w:rsidP="008E4510">
            <w:pPr>
              <w:pStyle w:val="Tabletext"/>
              <w:jc w:val="center"/>
              <w:rPr>
                <w:rFonts w:eastAsia="SimSun"/>
              </w:rPr>
            </w:pPr>
            <w:hyperlink r:id="rId95" w:history="1">
              <w:r w:rsidR="000C2CCA" w:rsidRPr="00A36E44">
                <w:rPr>
                  <w:rStyle w:val="Hyperlink"/>
                  <w:rFonts w:eastAsia="SimSun"/>
                </w:rPr>
                <w:t>WTSA-24 C8</w:t>
              </w:r>
            </w:hyperlink>
            <w:r w:rsidR="000C2CCA" w:rsidRPr="00A36E44">
              <w:rPr>
                <w:rFonts w:eastAsia="SimSun"/>
              </w:rPr>
              <w:t xml:space="preserve"> (Rev.1)</w:t>
            </w:r>
          </w:p>
        </w:tc>
      </w:tr>
      <w:tr w:rsidR="000C2CCA" w:rsidRPr="00A36E44" w14:paraId="56B38A04" w14:textId="77777777" w:rsidTr="008E4510">
        <w:trPr>
          <w:jc w:val="center"/>
        </w:trPr>
        <w:tc>
          <w:tcPr>
            <w:tcW w:w="618" w:type="pct"/>
            <w:shd w:val="clear" w:color="auto" w:fill="auto"/>
            <w:hideMark/>
          </w:tcPr>
          <w:p w14:paraId="36922B3C" w14:textId="77777777" w:rsidR="000C2CCA" w:rsidRPr="00A36E44" w:rsidRDefault="000C2CCA" w:rsidP="008E4510">
            <w:pPr>
              <w:pStyle w:val="Tabletext"/>
              <w:rPr>
                <w:rFonts w:eastAsia="SimSun"/>
              </w:rPr>
            </w:pPr>
            <w:r w:rsidRPr="00A36E44">
              <w:rPr>
                <w:rFonts w:eastAsia="SimSun"/>
              </w:rPr>
              <w:t>I/9</w:t>
            </w:r>
          </w:p>
        </w:tc>
        <w:tc>
          <w:tcPr>
            <w:tcW w:w="2324" w:type="pct"/>
            <w:shd w:val="clear" w:color="auto" w:fill="auto"/>
          </w:tcPr>
          <w:p w14:paraId="20916CBF" w14:textId="77777777" w:rsidR="000C2CCA" w:rsidRPr="00A36E44" w:rsidRDefault="000C2CCA" w:rsidP="008E4510">
            <w:pPr>
              <w:pStyle w:val="Tabletext"/>
              <w:rPr>
                <w:rFonts w:eastAsia="SimSun"/>
                <w:lang w:eastAsia="zh-CN"/>
              </w:rPr>
            </w:pPr>
            <w:r w:rsidRPr="009C7233">
              <w:rPr>
                <w:rFonts w:eastAsia="SimSun" w:hint="eastAsia"/>
                <w:lang w:eastAsia="zh-CN"/>
              </w:rPr>
              <w:t>加强通过综合宽带有线网传送音视频内容和其他多媒体互动业务的要求、方法和高级业务平台界面</w:t>
            </w:r>
          </w:p>
        </w:tc>
        <w:tc>
          <w:tcPr>
            <w:tcW w:w="1181" w:type="pct"/>
            <w:shd w:val="clear" w:color="auto" w:fill="auto"/>
            <w:hideMark/>
          </w:tcPr>
          <w:p w14:paraId="0605ADF6"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9/9</w:t>
            </w:r>
            <w:r>
              <w:rPr>
                <w:rFonts w:eastAsia="SimSun" w:hint="eastAsia"/>
                <w:lang w:eastAsia="zh-CN"/>
              </w:rPr>
              <w:t>号课题的继续</w:t>
            </w:r>
          </w:p>
        </w:tc>
        <w:tc>
          <w:tcPr>
            <w:tcW w:w="877" w:type="pct"/>
            <w:shd w:val="clear" w:color="auto" w:fill="auto"/>
          </w:tcPr>
          <w:p w14:paraId="22EF704A" w14:textId="77777777" w:rsidR="000C2CCA" w:rsidRPr="00A36E44" w:rsidRDefault="007F518E" w:rsidP="008E4510">
            <w:pPr>
              <w:pStyle w:val="Tabletext"/>
              <w:jc w:val="center"/>
              <w:rPr>
                <w:rFonts w:eastAsia="SimSun"/>
              </w:rPr>
            </w:pPr>
            <w:hyperlink r:id="rId96" w:history="1">
              <w:r w:rsidR="000C2CCA" w:rsidRPr="00A36E44">
                <w:rPr>
                  <w:rStyle w:val="Hyperlink"/>
                  <w:rFonts w:eastAsia="SimSun"/>
                </w:rPr>
                <w:t>WTSA-24 C8</w:t>
              </w:r>
            </w:hyperlink>
            <w:r w:rsidR="000C2CCA" w:rsidRPr="00A36E44">
              <w:rPr>
                <w:rFonts w:eastAsia="SimSun"/>
              </w:rPr>
              <w:t xml:space="preserve"> (Rev.1)</w:t>
            </w:r>
          </w:p>
        </w:tc>
      </w:tr>
      <w:tr w:rsidR="000C2CCA" w:rsidRPr="00A36E44" w14:paraId="11646BA0" w14:textId="77777777" w:rsidTr="008E4510">
        <w:trPr>
          <w:jc w:val="center"/>
        </w:trPr>
        <w:tc>
          <w:tcPr>
            <w:tcW w:w="618" w:type="pct"/>
            <w:shd w:val="clear" w:color="auto" w:fill="auto"/>
            <w:hideMark/>
          </w:tcPr>
          <w:p w14:paraId="40C2B211" w14:textId="77777777" w:rsidR="000C2CCA" w:rsidRPr="00A36E44" w:rsidRDefault="000C2CCA" w:rsidP="008E4510">
            <w:pPr>
              <w:pStyle w:val="Tabletext"/>
              <w:rPr>
                <w:rFonts w:eastAsia="SimSun"/>
              </w:rPr>
            </w:pPr>
            <w:r w:rsidRPr="00A36E44">
              <w:rPr>
                <w:rFonts w:eastAsia="SimSun"/>
              </w:rPr>
              <w:t>B/16</w:t>
            </w:r>
          </w:p>
        </w:tc>
        <w:tc>
          <w:tcPr>
            <w:tcW w:w="2324" w:type="pct"/>
            <w:shd w:val="clear" w:color="auto" w:fill="auto"/>
          </w:tcPr>
          <w:p w14:paraId="0835FE43" w14:textId="77777777" w:rsidR="000C2CCA" w:rsidRPr="00A36E44" w:rsidRDefault="000C2CCA" w:rsidP="008E4510">
            <w:pPr>
              <w:pStyle w:val="Tabletext"/>
              <w:rPr>
                <w:rFonts w:eastAsia="SimSun"/>
                <w:lang w:eastAsia="zh-CN"/>
              </w:rPr>
            </w:pPr>
            <w:r w:rsidRPr="009C7233">
              <w:rPr>
                <w:rFonts w:eastAsia="SimSun" w:hint="eastAsia"/>
                <w:lang w:eastAsia="zh-CN"/>
              </w:rPr>
              <w:t>人工智能赋能的多媒体应用</w:t>
            </w:r>
          </w:p>
        </w:tc>
        <w:tc>
          <w:tcPr>
            <w:tcW w:w="1181" w:type="pct"/>
            <w:shd w:val="clear" w:color="auto" w:fill="auto"/>
            <w:hideMark/>
          </w:tcPr>
          <w:p w14:paraId="1A67F9C7"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5/16</w:t>
            </w:r>
            <w:r>
              <w:rPr>
                <w:rFonts w:eastAsia="SimSun" w:hint="eastAsia"/>
                <w:lang w:eastAsia="zh-CN"/>
              </w:rPr>
              <w:t>号课题的继续</w:t>
            </w:r>
          </w:p>
        </w:tc>
        <w:tc>
          <w:tcPr>
            <w:tcW w:w="877" w:type="pct"/>
            <w:shd w:val="clear" w:color="auto" w:fill="auto"/>
          </w:tcPr>
          <w:p w14:paraId="21E60BEE" w14:textId="77777777" w:rsidR="000C2CCA" w:rsidRPr="00A36E44" w:rsidRDefault="007F518E" w:rsidP="008E4510">
            <w:pPr>
              <w:pStyle w:val="Tabletext"/>
              <w:jc w:val="center"/>
              <w:rPr>
                <w:rFonts w:eastAsia="SimSun"/>
              </w:rPr>
            </w:pPr>
            <w:hyperlink r:id="rId97" w:history="1">
              <w:r w:rsidR="000C2CCA" w:rsidRPr="00A36E44">
                <w:rPr>
                  <w:rStyle w:val="Hyperlink"/>
                  <w:rFonts w:eastAsia="SimSun"/>
                </w:rPr>
                <w:t>WTSA-24 C18</w:t>
              </w:r>
            </w:hyperlink>
          </w:p>
        </w:tc>
      </w:tr>
      <w:tr w:rsidR="000C2CCA" w:rsidRPr="00A36E44" w14:paraId="34F178EE" w14:textId="77777777" w:rsidTr="008E4510">
        <w:trPr>
          <w:jc w:val="center"/>
        </w:trPr>
        <w:tc>
          <w:tcPr>
            <w:tcW w:w="618" w:type="pct"/>
            <w:shd w:val="clear" w:color="auto" w:fill="auto"/>
            <w:hideMark/>
          </w:tcPr>
          <w:p w14:paraId="54819B83" w14:textId="77777777" w:rsidR="000C2CCA" w:rsidRPr="00A36E44" w:rsidRDefault="000C2CCA" w:rsidP="008E4510">
            <w:pPr>
              <w:pStyle w:val="Tabletext"/>
              <w:rPr>
                <w:rFonts w:eastAsia="SimSun"/>
              </w:rPr>
            </w:pPr>
            <w:r w:rsidRPr="00A36E44">
              <w:rPr>
                <w:rFonts w:eastAsia="SimSun"/>
              </w:rPr>
              <w:t>C/16</w:t>
            </w:r>
          </w:p>
        </w:tc>
        <w:tc>
          <w:tcPr>
            <w:tcW w:w="2324" w:type="pct"/>
            <w:shd w:val="clear" w:color="auto" w:fill="auto"/>
          </w:tcPr>
          <w:p w14:paraId="0B37C7E3" w14:textId="77777777" w:rsidR="000C2CCA" w:rsidRPr="00A36E44" w:rsidRDefault="000C2CCA" w:rsidP="008E4510">
            <w:pPr>
              <w:pStyle w:val="Tabletext"/>
              <w:rPr>
                <w:rFonts w:eastAsia="SimSun"/>
                <w:lang w:eastAsia="zh-CN"/>
              </w:rPr>
            </w:pPr>
            <w:r w:rsidRPr="009C7233">
              <w:rPr>
                <w:rFonts w:eastAsia="SimSun" w:hint="eastAsia"/>
                <w:lang w:eastAsia="zh-CN"/>
              </w:rPr>
              <w:t>视频、音频和信号编码</w:t>
            </w:r>
          </w:p>
        </w:tc>
        <w:tc>
          <w:tcPr>
            <w:tcW w:w="1181" w:type="pct"/>
            <w:shd w:val="clear" w:color="auto" w:fill="auto"/>
            <w:hideMark/>
          </w:tcPr>
          <w:p w14:paraId="75FBF407"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6/16</w:t>
            </w:r>
            <w:r>
              <w:rPr>
                <w:rFonts w:eastAsia="SimSun" w:hint="eastAsia"/>
                <w:lang w:eastAsia="zh-CN"/>
              </w:rPr>
              <w:t>号课题的继续</w:t>
            </w:r>
          </w:p>
        </w:tc>
        <w:tc>
          <w:tcPr>
            <w:tcW w:w="877" w:type="pct"/>
            <w:shd w:val="clear" w:color="auto" w:fill="auto"/>
          </w:tcPr>
          <w:p w14:paraId="5DCDA2F5" w14:textId="77777777" w:rsidR="000C2CCA" w:rsidRPr="00A36E44" w:rsidRDefault="007F518E" w:rsidP="008E4510">
            <w:pPr>
              <w:pStyle w:val="Tabletext"/>
              <w:jc w:val="center"/>
              <w:rPr>
                <w:rFonts w:eastAsia="SimSun"/>
              </w:rPr>
            </w:pPr>
            <w:hyperlink r:id="rId98" w:history="1">
              <w:r w:rsidR="000C2CCA" w:rsidRPr="00A36E44">
                <w:rPr>
                  <w:rStyle w:val="Hyperlink"/>
                  <w:rFonts w:eastAsia="SimSun"/>
                </w:rPr>
                <w:t>WTSA-24 C18</w:t>
              </w:r>
            </w:hyperlink>
          </w:p>
        </w:tc>
      </w:tr>
      <w:tr w:rsidR="000C2CCA" w:rsidRPr="00A36E44" w14:paraId="4D3BA162" w14:textId="77777777" w:rsidTr="008E4510">
        <w:trPr>
          <w:jc w:val="center"/>
        </w:trPr>
        <w:tc>
          <w:tcPr>
            <w:tcW w:w="618" w:type="pct"/>
            <w:shd w:val="clear" w:color="auto" w:fill="auto"/>
            <w:hideMark/>
          </w:tcPr>
          <w:p w14:paraId="2EB919D4" w14:textId="77777777" w:rsidR="000C2CCA" w:rsidRPr="00A36E44" w:rsidRDefault="000C2CCA" w:rsidP="008E4510">
            <w:pPr>
              <w:pStyle w:val="Tabletext"/>
              <w:rPr>
                <w:rFonts w:eastAsia="SimSun"/>
              </w:rPr>
            </w:pPr>
            <w:r w:rsidRPr="00A36E44">
              <w:rPr>
                <w:rFonts w:eastAsia="SimSun"/>
              </w:rPr>
              <w:t>D/16</w:t>
            </w:r>
          </w:p>
        </w:tc>
        <w:tc>
          <w:tcPr>
            <w:tcW w:w="2324" w:type="pct"/>
            <w:shd w:val="clear" w:color="auto" w:fill="auto"/>
          </w:tcPr>
          <w:p w14:paraId="0E20ABEA" w14:textId="77777777" w:rsidR="000C2CCA" w:rsidRPr="00A36E44" w:rsidRDefault="000C2CCA" w:rsidP="008E4510">
            <w:pPr>
              <w:pStyle w:val="Tabletext"/>
              <w:rPr>
                <w:rFonts w:eastAsia="SimSun"/>
                <w:lang w:eastAsia="zh-CN"/>
              </w:rPr>
            </w:pPr>
            <w:r w:rsidRPr="009C7233">
              <w:rPr>
                <w:rFonts w:eastAsia="SimSun" w:hint="eastAsia"/>
                <w:lang w:eastAsia="zh-CN"/>
              </w:rPr>
              <w:t>沉浸</w:t>
            </w:r>
            <w:proofErr w:type="gramStart"/>
            <w:r w:rsidRPr="009C7233">
              <w:rPr>
                <w:rFonts w:eastAsia="SimSun" w:hint="eastAsia"/>
                <w:lang w:eastAsia="zh-CN"/>
              </w:rPr>
              <w:t>式现场</w:t>
            </w:r>
            <w:proofErr w:type="gramEnd"/>
            <w:r w:rsidRPr="009C7233">
              <w:rPr>
                <w:rFonts w:eastAsia="SimSun" w:hint="eastAsia"/>
                <w:lang w:eastAsia="zh-CN"/>
              </w:rPr>
              <w:t>体验系统和服务</w:t>
            </w:r>
          </w:p>
        </w:tc>
        <w:tc>
          <w:tcPr>
            <w:tcW w:w="1181" w:type="pct"/>
            <w:shd w:val="clear" w:color="auto" w:fill="auto"/>
            <w:hideMark/>
          </w:tcPr>
          <w:p w14:paraId="166FF7F1"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8/16</w:t>
            </w:r>
            <w:r>
              <w:rPr>
                <w:rFonts w:eastAsia="SimSun" w:hint="eastAsia"/>
                <w:lang w:eastAsia="zh-CN"/>
              </w:rPr>
              <w:t>号课题的继续</w:t>
            </w:r>
          </w:p>
        </w:tc>
        <w:tc>
          <w:tcPr>
            <w:tcW w:w="877" w:type="pct"/>
            <w:shd w:val="clear" w:color="auto" w:fill="auto"/>
          </w:tcPr>
          <w:p w14:paraId="60879A69" w14:textId="77777777" w:rsidR="000C2CCA" w:rsidRPr="00A36E44" w:rsidRDefault="007F518E" w:rsidP="008E4510">
            <w:pPr>
              <w:pStyle w:val="Tabletext"/>
              <w:jc w:val="center"/>
              <w:rPr>
                <w:rFonts w:eastAsia="SimSun"/>
              </w:rPr>
            </w:pPr>
            <w:hyperlink r:id="rId99" w:history="1">
              <w:r w:rsidR="000C2CCA" w:rsidRPr="00A36E44">
                <w:rPr>
                  <w:rStyle w:val="Hyperlink"/>
                  <w:rFonts w:eastAsia="SimSun"/>
                </w:rPr>
                <w:t>WTSA-24 C18</w:t>
              </w:r>
            </w:hyperlink>
          </w:p>
        </w:tc>
      </w:tr>
      <w:tr w:rsidR="000C2CCA" w:rsidRPr="00A36E44" w14:paraId="5E088295" w14:textId="77777777" w:rsidTr="008E4510">
        <w:trPr>
          <w:jc w:val="center"/>
        </w:trPr>
        <w:tc>
          <w:tcPr>
            <w:tcW w:w="618" w:type="pct"/>
            <w:shd w:val="clear" w:color="auto" w:fill="auto"/>
            <w:hideMark/>
          </w:tcPr>
          <w:p w14:paraId="03AB1462" w14:textId="77777777" w:rsidR="000C2CCA" w:rsidRPr="00A36E44" w:rsidRDefault="000C2CCA" w:rsidP="008E4510">
            <w:pPr>
              <w:pStyle w:val="Tabletext"/>
              <w:rPr>
                <w:rFonts w:eastAsia="SimSun"/>
              </w:rPr>
            </w:pPr>
            <w:r w:rsidRPr="00A36E44">
              <w:rPr>
                <w:rFonts w:eastAsia="SimSun"/>
              </w:rPr>
              <w:t>E/16</w:t>
            </w:r>
          </w:p>
        </w:tc>
        <w:tc>
          <w:tcPr>
            <w:tcW w:w="2324" w:type="pct"/>
            <w:shd w:val="clear" w:color="auto" w:fill="auto"/>
          </w:tcPr>
          <w:p w14:paraId="553996AB" w14:textId="77777777" w:rsidR="000C2CCA" w:rsidRPr="00A36E44" w:rsidRDefault="000C2CCA" w:rsidP="008E4510">
            <w:pPr>
              <w:pStyle w:val="Tabletext"/>
              <w:rPr>
                <w:rFonts w:eastAsia="SimSun"/>
                <w:lang w:eastAsia="zh-CN"/>
              </w:rPr>
            </w:pPr>
            <w:r w:rsidRPr="009C7233">
              <w:rPr>
                <w:rFonts w:eastAsia="SimSun" w:hint="eastAsia"/>
                <w:lang w:eastAsia="zh-CN"/>
              </w:rPr>
              <w:t>多媒体系统、终端、网关和数据会议</w:t>
            </w:r>
          </w:p>
        </w:tc>
        <w:tc>
          <w:tcPr>
            <w:tcW w:w="1181" w:type="pct"/>
            <w:shd w:val="clear" w:color="auto" w:fill="auto"/>
            <w:hideMark/>
          </w:tcPr>
          <w:p w14:paraId="1D55F843"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11/16</w:t>
            </w:r>
            <w:r>
              <w:rPr>
                <w:rFonts w:eastAsia="SimSun" w:hint="eastAsia"/>
                <w:lang w:eastAsia="zh-CN"/>
              </w:rPr>
              <w:t>号课题的继续</w:t>
            </w:r>
          </w:p>
        </w:tc>
        <w:tc>
          <w:tcPr>
            <w:tcW w:w="877" w:type="pct"/>
            <w:shd w:val="clear" w:color="auto" w:fill="auto"/>
          </w:tcPr>
          <w:p w14:paraId="0621E987" w14:textId="77777777" w:rsidR="000C2CCA" w:rsidRPr="00A36E44" w:rsidRDefault="007F518E" w:rsidP="008E4510">
            <w:pPr>
              <w:pStyle w:val="Tabletext"/>
              <w:jc w:val="center"/>
              <w:rPr>
                <w:rFonts w:eastAsia="SimSun"/>
              </w:rPr>
            </w:pPr>
            <w:hyperlink r:id="rId100" w:history="1">
              <w:r w:rsidR="000C2CCA" w:rsidRPr="00A36E44">
                <w:rPr>
                  <w:rStyle w:val="Hyperlink"/>
                  <w:rFonts w:eastAsia="SimSun"/>
                </w:rPr>
                <w:t>WTSA-24 C18</w:t>
              </w:r>
            </w:hyperlink>
          </w:p>
        </w:tc>
      </w:tr>
      <w:tr w:rsidR="000C2CCA" w:rsidRPr="00A36E44" w14:paraId="56C12247" w14:textId="77777777" w:rsidTr="008E4510">
        <w:trPr>
          <w:jc w:val="center"/>
        </w:trPr>
        <w:tc>
          <w:tcPr>
            <w:tcW w:w="618" w:type="pct"/>
            <w:shd w:val="clear" w:color="auto" w:fill="auto"/>
            <w:hideMark/>
          </w:tcPr>
          <w:p w14:paraId="07868438" w14:textId="77777777" w:rsidR="000C2CCA" w:rsidRPr="00A36E44" w:rsidRDefault="000C2CCA" w:rsidP="008E4510">
            <w:pPr>
              <w:pStyle w:val="Tabletext"/>
              <w:rPr>
                <w:rFonts w:eastAsia="SimSun"/>
              </w:rPr>
            </w:pPr>
            <w:r w:rsidRPr="00A36E44">
              <w:rPr>
                <w:rFonts w:eastAsia="SimSun"/>
              </w:rPr>
              <w:t>F/16</w:t>
            </w:r>
          </w:p>
        </w:tc>
        <w:tc>
          <w:tcPr>
            <w:tcW w:w="2324" w:type="pct"/>
            <w:shd w:val="clear" w:color="auto" w:fill="auto"/>
          </w:tcPr>
          <w:p w14:paraId="4E8B1602" w14:textId="77777777" w:rsidR="000C2CCA" w:rsidRPr="00A36E44" w:rsidRDefault="000C2CCA" w:rsidP="008E4510">
            <w:pPr>
              <w:pStyle w:val="Tabletext"/>
              <w:rPr>
                <w:rFonts w:eastAsia="SimSun"/>
              </w:rPr>
            </w:pPr>
            <w:proofErr w:type="spellStart"/>
            <w:r w:rsidRPr="009C7233">
              <w:rPr>
                <w:rFonts w:eastAsia="SimSun" w:hint="eastAsia"/>
              </w:rPr>
              <w:t>智能视觉系统和服务</w:t>
            </w:r>
            <w:proofErr w:type="spellEnd"/>
          </w:p>
        </w:tc>
        <w:tc>
          <w:tcPr>
            <w:tcW w:w="1181" w:type="pct"/>
            <w:shd w:val="clear" w:color="auto" w:fill="auto"/>
            <w:hideMark/>
          </w:tcPr>
          <w:p w14:paraId="48D8375F"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12/16</w:t>
            </w:r>
            <w:r>
              <w:rPr>
                <w:rFonts w:eastAsia="SimSun" w:hint="eastAsia"/>
                <w:lang w:eastAsia="zh-CN"/>
              </w:rPr>
              <w:t>号课题的继续</w:t>
            </w:r>
          </w:p>
        </w:tc>
        <w:tc>
          <w:tcPr>
            <w:tcW w:w="877" w:type="pct"/>
            <w:shd w:val="clear" w:color="auto" w:fill="auto"/>
          </w:tcPr>
          <w:p w14:paraId="29D11FE3" w14:textId="77777777" w:rsidR="000C2CCA" w:rsidRPr="00A36E44" w:rsidRDefault="007F518E" w:rsidP="008E4510">
            <w:pPr>
              <w:pStyle w:val="Tabletext"/>
              <w:jc w:val="center"/>
              <w:rPr>
                <w:rFonts w:eastAsia="SimSun"/>
              </w:rPr>
            </w:pPr>
            <w:hyperlink r:id="rId101" w:history="1">
              <w:r w:rsidR="000C2CCA" w:rsidRPr="00A36E44">
                <w:rPr>
                  <w:rStyle w:val="Hyperlink"/>
                  <w:rFonts w:eastAsia="SimSun"/>
                </w:rPr>
                <w:t>WTSA-24 C18</w:t>
              </w:r>
            </w:hyperlink>
          </w:p>
        </w:tc>
      </w:tr>
      <w:tr w:rsidR="000C2CCA" w:rsidRPr="00A36E44" w14:paraId="20D28F01" w14:textId="77777777" w:rsidTr="008E4510">
        <w:trPr>
          <w:jc w:val="center"/>
        </w:trPr>
        <w:tc>
          <w:tcPr>
            <w:tcW w:w="618" w:type="pct"/>
            <w:shd w:val="clear" w:color="auto" w:fill="auto"/>
            <w:hideMark/>
          </w:tcPr>
          <w:p w14:paraId="4A4CDD54" w14:textId="77777777" w:rsidR="000C2CCA" w:rsidRPr="00A36E44" w:rsidRDefault="000C2CCA" w:rsidP="008E4510">
            <w:pPr>
              <w:pStyle w:val="Tabletext"/>
              <w:rPr>
                <w:rFonts w:eastAsia="SimSun"/>
              </w:rPr>
            </w:pPr>
            <w:r w:rsidRPr="00A36E44">
              <w:rPr>
                <w:rFonts w:eastAsia="SimSun"/>
              </w:rPr>
              <w:t>G/16</w:t>
            </w:r>
          </w:p>
        </w:tc>
        <w:tc>
          <w:tcPr>
            <w:tcW w:w="2324" w:type="pct"/>
            <w:shd w:val="clear" w:color="auto" w:fill="auto"/>
          </w:tcPr>
          <w:p w14:paraId="01D3A9B3" w14:textId="77777777" w:rsidR="000C2CCA" w:rsidRPr="00A36E44" w:rsidRDefault="000C2CCA" w:rsidP="008E4510">
            <w:pPr>
              <w:pStyle w:val="Tabletext"/>
              <w:rPr>
                <w:rFonts w:eastAsia="SimSun"/>
                <w:lang w:eastAsia="zh-CN"/>
              </w:rPr>
            </w:pPr>
            <w:r w:rsidRPr="009C7233">
              <w:rPr>
                <w:rFonts w:eastAsia="SimSun" w:hint="eastAsia"/>
                <w:lang w:eastAsia="zh-CN"/>
              </w:rPr>
              <w:t>多媒体</w:t>
            </w:r>
            <w:proofErr w:type="gramStart"/>
            <w:r w:rsidRPr="009C7233">
              <w:rPr>
                <w:rFonts w:eastAsia="SimSun" w:hint="eastAsia"/>
                <w:lang w:eastAsia="zh-CN"/>
              </w:rPr>
              <w:t>流相关</w:t>
            </w:r>
            <w:proofErr w:type="gramEnd"/>
            <w:r w:rsidRPr="009C7233">
              <w:rPr>
                <w:rFonts w:eastAsia="SimSun" w:hint="eastAsia"/>
                <w:lang w:eastAsia="zh-CN"/>
              </w:rPr>
              <w:t>系统和服务，包括内容交付、应用平台和端点系统</w:t>
            </w:r>
          </w:p>
        </w:tc>
        <w:tc>
          <w:tcPr>
            <w:tcW w:w="1181" w:type="pct"/>
            <w:shd w:val="clear" w:color="auto" w:fill="auto"/>
            <w:hideMark/>
          </w:tcPr>
          <w:p w14:paraId="3021E4C3"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13/16</w:t>
            </w:r>
            <w:r>
              <w:rPr>
                <w:rFonts w:eastAsia="SimSun" w:hint="eastAsia"/>
                <w:lang w:eastAsia="zh-CN"/>
              </w:rPr>
              <w:t>号课题的继续</w:t>
            </w:r>
          </w:p>
        </w:tc>
        <w:tc>
          <w:tcPr>
            <w:tcW w:w="877" w:type="pct"/>
            <w:shd w:val="clear" w:color="auto" w:fill="auto"/>
          </w:tcPr>
          <w:p w14:paraId="1F51D12E" w14:textId="77777777" w:rsidR="000C2CCA" w:rsidRPr="00A36E44" w:rsidRDefault="007F518E" w:rsidP="008E4510">
            <w:pPr>
              <w:pStyle w:val="Tabletext"/>
              <w:jc w:val="center"/>
              <w:rPr>
                <w:rFonts w:eastAsia="SimSun"/>
              </w:rPr>
            </w:pPr>
            <w:hyperlink r:id="rId102" w:history="1">
              <w:r w:rsidR="000C2CCA" w:rsidRPr="00A36E44">
                <w:rPr>
                  <w:rStyle w:val="Hyperlink"/>
                  <w:rFonts w:eastAsia="SimSun"/>
                </w:rPr>
                <w:t>WTSA-24 C18</w:t>
              </w:r>
            </w:hyperlink>
          </w:p>
        </w:tc>
      </w:tr>
      <w:tr w:rsidR="000C2CCA" w:rsidRPr="00A36E44" w14:paraId="1D04BF30" w14:textId="77777777" w:rsidTr="008E4510">
        <w:trPr>
          <w:jc w:val="center"/>
        </w:trPr>
        <w:tc>
          <w:tcPr>
            <w:tcW w:w="618" w:type="pct"/>
            <w:shd w:val="clear" w:color="auto" w:fill="auto"/>
            <w:hideMark/>
          </w:tcPr>
          <w:p w14:paraId="48C4E32B" w14:textId="77777777" w:rsidR="000C2CCA" w:rsidRPr="00A36E44" w:rsidRDefault="000C2CCA" w:rsidP="008E4510">
            <w:pPr>
              <w:pStyle w:val="Tabletext"/>
              <w:rPr>
                <w:rFonts w:eastAsia="SimSun"/>
              </w:rPr>
            </w:pPr>
            <w:r w:rsidRPr="00A36E44">
              <w:rPr>
                <w:rFonts w:eastAsia="SimSun"/>
              </w:rPr>
              <w:t>H/16</w:t>
            </w:r>
          </w:p>
        </w:tc>
        <w:tc>
          <w:tcPr>
            <w:tcW w:w="2324" w:type="pct"/>
            <w:shd w:val="clear" w:color="auto" w:fill="auto"/>
          </w:tcPr>
          <w:p w14:paraId="444BBF3D" w14:textId="77777777" w:rsidR="000C2CCA" w:rsidRPr="00A36E44" w:rsidRDefault="000C2CCA" w:rsidP="008E4510">
            <w:pPr>
              <w:pStyle w:val="Tabletext"/>
              <w:rPr>
                <w:rFonts w:eastAsia="SimSun"/>
                <w:lang w:eastAsia="zh-CN"/>
              </w:rPr>
            </w:pPr>
            <w:r w:rsidRPr="009C7233">
              <w:rPr>
                <w:rFonts w:eastAsia="SimSun" w:hint="eastAsia"/>
                <w:lang w:eastAsia="zh-CN"/>
              </w:rPr>
              <w:t>多媒体框架、应用和服务</w:t>
            </w:r>
          </w:p>
        </w:tc>
        <w:tc>
          <w:tcPr>
            <w:tcW w:w="1181" w:type="pct"/>
            <w:shd w:val="clear" w:color="auto" w:fill="auto"/>
            <w:hideMark/>
          </w:tcPr>
          <w:p w14:paraId="28F4601A"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21/16</w:t>
            </w:r>
            <w:r>
              <w:rPr>
                <w:rFonts w:eastAsia="SimSun" w:hint="eastAsia"/>
                <w:lang w:eastAsia="zh-CN"/>
              </w:rPr>
              <w:t>号课题的继续</w:t>
            </w:r>
          </w:p>
        </w:tc>
        <w:tc>
          <w:tcPr>
            <w:tcW w:w="877" w:type="pct"/>
            <w:shd w:val="clear" w:color="auto" w:fill="auto"/>
          </w:tcPr>
          <w:p w14:paraId="42179039" w14:textId="77777777" w:rsidR="000C2CCA" w:rsidRPr="00A36E44" w:rsidRDefault="007F518E" w:rsidP="008E4510">
            <w:pPr>
              <w:pStyle w:val="Tabletext"/>
              <w:jc w:val="center"/>
              <w:rPr>
                <w:rFonts w:eastAsia="SimSun"/>
              </w:rPr>
            </w:pPr>
            <w:hyperlink r:id="rId103" w:history="1">
              <w:r w:rsidR="000C2CCA" w:rsidRPr="00A36E44">
                <w:rPr>
                  <w:rStyle w:val="Hyperlink"/>
                  <w:rFonts w:eastAsia="SimSun"/>
                </w:rPr>
                <w:t>WTSA-24 C18</w:t>
              </w:r>
            </w:hyperlink>
          </w:p>
        </w:tc>
      </w:tr>
      <w:tr w:rsidR="000C2CCA" w:rsidRPr="00A36E44" w14:paraId="1B2F0755" w14:textId="77777777" w:rsidTr="008E4510">
        <w:trPr>
          <w:jc w:val="center"/>
        </w:trPr>
        <w:tc>
          <w:tcPr>
            <w:tcW w:w="618" w:type="pct"/>
            <w:shd w:val="clear" w:color="auto" w:fill="auto"/>
            <w:hideMark/>
          </w:tcPr>
          <w:p w14:paraId="5A275E2A" w14:textId="77777777" w:rsidR="000C2CCA" w:rsidRPr="00A36E44" w:rsidRDefault="000C2CCA" w:rsidP="008E4510">
            <w:pPr>
              <w:pStyle w:val="Tabletext"/>
              <w:rPr>
                <w:rFonts w:eastAsia="SimSun"/>
              </w:rPr>
            </w:pPr>
            <w:r w:rsidRPr="00A36E44">
              <w:rPr>
                <w:rFonts w:eastAsia="SimSun"/>
              </w:rPr>
              <w:lastRenderedPageBreak/>
              <w:t>I/16</w:t>
            </w:r>
          </w:p>
        </w:tc>
        <w:tc>
          <w:tcPr>
            <w:tcW w:w="2324" w:type="pct"/>
            <w:shd w:val="clear" w:color="auto" w:fill="auto"/>
          </w:tcPr>
          <w:p w14:paraId="33546745" w14:textId="77777777" w:rsidR="000C2CCA" w:rsidRPr="00A36E44" w:rsidRDefault="000C2CCA" w:rsidP="008E4510">
            <w:pPr>
              <w:pStyle w:val="Tabletext"/>
              <w:rPr>
                <w:rFonts w:eastAsia="SimSun"/>
                <w:lang w:eastAsia="zh-CN"/>
              </w:rPr>
            </w:pPr>
            <w:r w:rsidRPr="009C7233">
              <w:rPr>
                <w:rFonts w:eastAsia="SimSun" w:hint="eastAsia"/>
                <w:lang w:eastAsia="zh-CN"/>
              </w:rPr>
              <w:t>分布式账本技术和相关服务的多媒体方面问题</w:t>
            </w:r>
          </w:p>
        </w:tc>
        <w:tc>
          <w:tcPr>
            <w:tcW w:w="1181" w:type="pct"/>
            <w:shd w:val="clear" w:color="auto" w:fill="auto"/>
            <w:hideMark/>
          </w:tcPr>
          <w:p w14:paraId="480A9F21"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22/16</w:t>
            </w:r>
            <w:r>
              <w:rPr>
                <w:rFonts w:eastAsia="SimSun" w:hint="eastAsia"/>
                <w:lang w:eastAsia="zh-CN"/>
              </w:rPr>
              <w:t>号课题的继续</w:t>
            </w:r>
          </w:p>
        </w:tc>
        <w:tc>
          <w:tcPr>
            <w:tcW w:w="877" w:type="pct"/>
            <w:shd w:val="clear" w:color="auto" w:fill="auto"/>
          </w:tcPr>
          <w:p w14:paraId="5A877F64" w14:textId="77777777" w:rsidR="000C2CCA" w:rsidRPr="00A36E44" w:rsidRDefault="007F518E" w:rsidP="008E4510">
            <w:pPr>
              <w:pStyle w:val="Tabletext"/>
              <w:jc w:val="center"/>
              <w:rPr>
                <w:rFonts w:eastAsia="SimSun"/>
              </w:rPr>
            </w:pPr>
            <w:hyperlink r:id="rId104" w:history="1">
              <w:r w:rsidR="000C2CCA" w:rsidRPr="00A36E44">
                <w:rPr>
                  <w:rStyle w:val="Hyperlink"/>
                  <w:rFonts w:eastAsia="SimSun"/>
                </w:rPr>
                <w:t>WTSA-24 C18</w:t>
              </w:r>
            </w:hyperlink>
          </w:p>
        </w:tc>
      </w:tr>
      <w:tr w:rsidR="000C2CCA" w:rsidRPr="00A36E44" w14:paraId="1D1A6EEA" w14:textId="77777777" w:rsidTr="008E4510">
        <w:trPr>
          <w:jc w:val="center"/>
        </w:trPr>
        <w:tc>
          <w:tcPr>
            <w:tcW w:w="618" w:type="pct"/>
            <w:shd w:val="clear" w:color="auto" w:fill="auto"/>
            <w:hideMark/>
          </w:tcPr>
          <w:p w14:paraId="7638FFD9" w14:textId="77777777" w:rsidR="000C2CCA" w:rsidRPr="00A36E44" w:rsidRDefault="000C2CCA" w:rsidP="008E4510">
            <w:pPr>
              <w:pStyle w:val="Tabletext"/>
              <w:rPr>
                <w:rFonts w:eastAsia="SimSun"/>
              </w:rPr>
            </w:pPr>
            <w:r w:rsidRPr="00A36E44">
              <w:rPr>
                <w:rFonts w:eastAsia="SimSun"/>
              </w:rPr>
              <w:t>J/16</w:t>
            </w:r>
          </w:p>
        </w:tc>
        <w:tc>
          <w:tcPr>
            <w:tcW w:w="2324" w:type="pct"/>
            <w:shd w:val="clear" w:color="auto" w:fill="auto"/>
          </w:tcPr>
          <w:p w14:paraId="03BC1BFA" w14:textId="77777777" w:rsidR="000C2CCA" w:rsidRPr="00A36E44" w:rsidRDefault="000C2CCA" w:rsidP="008E4510">
            <w:pPr>
              <w:pStyle w:val="Tabletext"/>
              <w:rPr>
                <w:rFonts w:eastAsia="SimSun"/>
                <w:lang w:eastAsia="zh-CN"/>
              </w:rPr>
            </w:pPr>
            <w:r w:rsidRPr="009C7233">
              <w:rPr>
                <w:rFonts w:eastAsia="SimSun" w:hint="eastAsia"/>
                <w:lang w:eastAsia="zh-CN"/>
              </w:rPr>
              <w:t>数字文化相关系统和服务</w:t>
            </w:r>
          </w:p>
        </w:tc>
        <w:tc>
          <w:tcPr>
            <w:tcW w:w="1181" w:type="pct"/>
            <w:shd w:val="clear" w:color="auto" w:fill="auto"/>
            <w:hideMark/>
          </w:tcPr>
          <w:p w14:paraId="6289E7E9"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23/16</w:t>
            </w:r>
            <w:r>
              <w:rPr>
                <w:rFonts w:eastAsia="SimSun" w:hint="eastAsia"/>
                <w:lang w:eastAsia="zh-CN"/>
              </w:rPr>
              <w:t>号课题的继续</w:t>
            </w:r>
          </w:p>
        </w:tc>
        <w:tc>
          <w:tcPr>
            <w:tcW w:w="877" w:type="pct"/>
            <w:shd w:val="clear" w:color="auto" w:fill="auto"/>
          </w:tcPr>
          <w:p w14:paraId="5F92C849" w14:textId="77777777" w:rsidR="000C2CCA" w:rsidRPr="00A36E44" w:rsidRDefault="007F518E" w:rsidP="008E4510">
            <w:pPr>
              <w:pStyle w:val="Tabletext"/>
              <w:jc w:val="center"/>
              <w:rPr>
                <w:rFonts w:eastAsia="SimSun"/>
              </w:rPr>
            </w:pPr>
            <w:hyperlink r:id="rId105" w:history="1">
              <w:r w:rsidR="000C2CCA" w:rsidRPr="00A36E44">
                <w:rPr>
                  <w:rStyle w:val="Hyperlink"/>
                  <w:rFonts w:eastAsia="SimSun"/>
                </w:rPr>
                <w:t>WTSA-24 C18</w:t>
              </w:r>
            </w:hyperlink>
          </w:p>
        </w:tc>
      </w:tr>
      <w:tr w:rsidR="000C2CCA" w:rsidRPr="00A36E44" w14:paraId="4EFB5E7B" w14:textId="77777777" w:rsidTr="008E4510">
        <w:trPr>
          <w:jc w:val="center"/>
        </w:trPr>
        <w:tc>
          <w:tcPr>
            <w:tcW w:w="618" w:type="pct"/>
            <w:shd w:val="clear" w:color="auto" w:fill="auto"/>
            <w:hideMark/>
          </w:tcPr>
          <w:p w14:paraId="1A1DCB0C" w14:textId="77777777" w:rsidR="000C2CCA" w:rsidRPr="00A36E44" w:rsidRDefault="000C2CCA" w:rsidP="008E4510">
            <w:pPr>
              <w:pStyle w:val="Tabletext"/>
              <w:rPr>
                <w:rFonts w:eastAsia="SimSun"/>
              </w:rPr>
            </w:pPr>
            <w:r w:rsidRPr="00A36E44">
              <w:rPr>
                <w:rFonts w:eastAsia="SimSun"/>
              </w:rPr>
              <w:t>K/16</w:t>
            </w:r>
          </w:p>
        </w:tc>
        <w:tc>
          <w:tcPr>
            <w:tcW w:w="2324" w:type="pct"/>
            <w:shd w:val="clear" w:color="auto" w:fill="auto"/>
          </w:tcPr>
          <w:p w14:paraId="04033C24" w14:textId="77777777" w:rsidR="000C2CCA" w:rsidRPr="00A36E44" w:rsidRDefault="000C2CCA" w:rsidP="008E4510">
            <w:pPr>
              <w:pStyle w:val="Tabletext"/>
              <w:rPr>
                <w:rFonts w:eastAsia="SimSun"/>
                <w:lang w:eastAsia="zh-CN"/>
              </w:rPr>
            </w:pPr>
            <w:r w:rsidRPr="009C7233">
              <w:rPr>
                <w:rFonts w:eastAsia="SimSun" w:hint="eastAsia"/>
                <w:lang w:eastAsia="zh-CN"/>
              </w:rPr>
              <w:t>智能用户接口和服务的人为因素</w:t>
            </w:r>
          </w:p>
        </w:tc>
        <w:tc>
          <w:tcPr>
            <w:tcW w:w="1181" w:type="pct"/>
            <w:shd w:val="clear" w:color="auto" w:fill="auto"/>
            <w:hideMark/>
          </w:tcPr>
          <w:p w14:paraId="0B26EE13"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24/16</w:t>
            </w:r>
            <w:r>
              <w:rPr>
                <w:rFonts w:eastAsia="SimSun" w:hint="eastAsia"/>
                <w:lang w:eastAsia="zh-CN"/>
              </w:rPr>
              <w:t>号课题的继续</w:t>
            </w:r>
          </w:p>
        </w:tc>
        <w:tc>
          <w:tcPr>
            <w:tcW w:w="877" w:type="pct"/>
            <w:shd w:val="clear" w:color="auto" w:fill="auto"/>
          </w:tcPr>
          <w:p w14:paraId="6F87FCD5" w14:textId="77777777" w:rsidR="000C2CCA" w:rsidRPr="00A36E44" w:rsidRDefault="007F518E" w:rsidP="008E4510">
            <w:pPr>
              <w:pStyle w:val="Tabletext"/>
              <w:jc w:val="center"/>
              <w:rPr>
                <w:rFonts w:eastAsia="SimSun"/>
              </w:rPr>
            </w:pPr>
            <w:hyperlink r:id="rId106" w:history="1">
              <w:r w:rsidR="000C2CCA" w:rsidRPr="00A36E44">
                <w:rPr>
                  <w:rStyle w:val="Hyperlink"/>
                  <w:rFonts w:eastAsia="SimSun"/>
                </w:rPr>
                <w:t>WTSA-24 C18</w:t>
              </w:r>
            </w:hyperlink>
          </w:p>
        </w:tc>
      </w:tr>
      <w:tr w:rsidR="000C2CCA" w:rsidRPr="00A36E44" w14:paraId="066F884B" w14:textId="77777777" w:rsidTr="008E4510">
        <w:trPr>
          <w:jc w:val="center"/>
        </w:trPr>
        <w:tc>
          <w:tcPr>
            <w:tcW w:w="618" w:type="pct"/>
            <w:shd w:val="clear" w:color="auto" w:fill="auto"/>
            <w:hideMark/>
          </w:tcPr>
          <w:p w14:paraId="1C646C21" w14:textId="77777777" w:rsidR="000C2CCA" w:rsidRPr="00A36E44" w:rsidRDefault="000C2CCA" w:rsidP="008E4510">
            <w:pPr>
              <w:pStyle w:val="Tabletext"/>
              <w:rPr>
                <w:rFonts w:eastAsia="SimSun"/>
              </w:rPr>
            </w:pPr>
            <w:r w:rsidRPr="00A36E44">
              <w:rPr>
                <w:rFonts w:eastAsia="SimSun"/>
              </w:rPr>
              <w:t>M/16</w:t>
            </w:r>
          </w:p>
        </w:tc>
        <w:tc>
          <w:tcPr>
            <w:tcW w:w="2324" w:type="pct"/>
            <w:shd w:val="clear" w:color="auto" w:fill="auto"/>
          </w:tcPr>
          <w:p w14:paraId="5394E07D" w14:textId="77777777" w:rsidR="000C2CCA" w:rsidRPr="00A36E44" w:rsidRDefault="000C2CCA" w:rsidP="008E4510">
            <w:pPr>
              <w:pStyle w:val="Tabletext"/>
              <w:rPr>
                <w:rFonts w:eastAsia="SimSun"/>
                <w:lang w:eastAsia="zh-CN"/>
              </w:rPr>
            </w:pPr>
            <w:r w:rsidRPr="009C7233">
              <w:rPr>
                <w:rFonts w:eastAsia="SimSun" w:hint="eastAsia"/>
                <w:lang w:eastAsia="zh-CN"/>
              </w:rPr>
              <w:t>车载多媒体通信、系统、网络和应用</w:t>
            </w:r>
          </w:p>
        </w:tc>
        <w:tc>
          <w:tcPr>
            <w:tcW w:w="1181" w:type="pct"/>
            <w:shd w:val="clear" w:color="auto" w:fill="auto"/>
            <w:hideMark/>
          </w:tcPr>
          <w:p w14:paraId="11750596"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27/16</w:t>
            </w:r>
            <w:r>
              <w:rPr>
                <w:rFonts w:eastAsia="SimSun" w:hint="eastAsia"/>
                <w:lang w:eastAsia="zh-CN"/>
              </w:rPr>
              <w:t>号课题的继续</w:t>
            </w:r>
          </w:p>
        </w:tc>
        <w:tc>
          <w:tcPr>
            <w:tcW w:w="877" w:type="pct"/>
            <w:shd w:val="clear" w:color="auto" w:fill="auto"/>
          </w:tcPr>
          <w:p w14:paraId="51640DBA" w14:textId="77777777" w:rsidR="000C2CCA" w:rsidRPr="00A36E44" w:rsidRDefault="007F518E" w:rsidP="008E4510">
            <w:pPr>
              <w:pStyle w:val="Tabletext"/>
              <w:jc w:val="center"/>
              <w:rPr>
                <w:rFonts w:eastAsia="SimSun"/>
              </w:rPr>
            </w:pPr>
            <w:hyperlink r:id="rId107" w:history="1">
              <w:r w:rsidR="000C2CCA" w:rsidRPr="00A36E44">
                <w:rPr>
                  <w:rStyle w:val="Hyperlink"/>
                  <w:rFonts w:eastAsia="SimSun"/>
                </w:rPr>
                <w:t>WTSA-24 C18</w:t>
              </w:r>
            </w:hyperlink>
          </w:p>
        </w:tc>
      </w:tr>
      <w:tr w:rsidR="000C2CCA" w:rsidRPr="00A36E44" w14:paraId="19D6B6CA" w14:textId="77777777" w:rsidTr="008E4510">
        <w:trPr>
          <w:jc w:val="center"/>
        </w:trPr>
        <w:tc>
          <w:tcPr>
            <w:tcW w:w="618" w:type="pct"/>
            <w:shd w:val="clear" w:color="auto" w:fill="auto"/>
            <w:hideMark/>
          </w:tcPr>
          <w:p w14:paraId="7FCC520D" w14:textId="77777777" w:rsidR="000C2CCA" w:rsidRPr="00A36E44" w:rsidRDefault="000C2CCA" w:rsidP="008E4510">
            <w:pPr>
              <w:pStyle w:val="Tabletext"/>
              <w:rPr>
                <w:rFonts w:eastAsia="SimSun"/>
              </w:rPr>
            </w:pPr>
            <w:r w:rsidRPr="00A36E44">
              <w:rPr>
                <w:rFonts w:eastAsia="SimSun"/>
              </w:rPr>
              <w:t>N/16</w:t>
            </w:r>
          </w:p>
        </w:tc>
        <w:tc>
          <w:tcPr>
            <w:tcW w:w="2324" w:type="pct"/>
            <w:shd w:val="clear" w:color="auto" w:fill="auto"/>
          </w:tcPr>
          <w:p w14:paraId="5C74AE63" w14:textId="77777777" w:rsidR="000C2CCA" w:rsidRPr="00A36E44" w:rsidRDefault="000C2CCA" w:rsidP="008E4510">
            <w:pPr>
              <w:pStyle w:val="Tabletext"/>
              <w:rPr>
                <w:rFonts w:eastAsia="SimSun"/>
                <w:lang w:eastAsia="zh-CN"/>
              </w:rPr>
            </w:pPr>
            <w:r w:rsidRPr="009C7233">
              <w:rPr>
                <w:rFonts w:eastAsia="SimSun" w:hint="eastAsia"/>
                <w:lang w:eastAsia="zh-CN"/>
              </w:rPr>
              <w:t>数字健康应用的多媒体框架</w:t>
            </w:r>
          </w:p>
        </w:tc>
        <w:tc>
          <w:tcPr>
            <w:tcW w:w="1181" w:type="pct"/>
            <w:shd w:val="clear" w:color="auto" w:fill="auto"/>
            <w:hideMark/>
          </w:tcPr>
          <w:p w14:paraId="0352FAF0"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28/16</w:t>
            </w:r>
            <w:r>
              <w:rPr>
                <w:rFonts w:eastAsia="SimSun" w:hint="eastAsia"/>
                <w:lang w:eastAsia="zh-CN"/>
              </w:rPr>
              <w:t>号课题的继续</w:t>
            </w:r>
          </w:p>
        </w:tc>
        <w:tc>
          <w:tcPr>
            <w:tcW w:w="877" w:type="pct"/>
            <w:shd w:val="clear" w:color="auto" w:fill="auto"/>
          </w:tcPr>
          <w:p w14:paraId="21717D0A" w14:textId="77777777" w:rsidR="000C2CCA" w:rsidRPr="00A36E44" w:rsidRDefault="007F518E" w:rsidP="008E4510">
            <w:pPr>
              <w:pStyle w:val="Tabletext"/>
              <w:jc w:val="center"/>
              <w:rPr>
                <w:rFonts w:eastAsia="SimSun"/>
              </w:rPr>
            </w:pPr>
            <w:hyperlink r:id="rId108" w:history="1">
              <w:r w:rsidR="000C2CCA" w:rsidRPr="00A36E44">
                <w:rPr>
                  <w:rStyle w:val="Hyperlink"/>
                  <w:rFonts w:eastAsia="SimSun"/>
                </w:rPr>
                <w:t>WTSA-24 C18</w:t>
              </w:r>
            </w:hyperlink>
          </w:p>
        </w:tc>
      </w:tr>
      <w:tr w:rsidR="000C2CCA" w:rsidRPr="00A36E44" w14:paraId="3BD13BC6" w14:textId="77777777" w:rsidTr="008E4510">
        <w:trPr>
          <w:jc w:val="center"/>
        </w:trPr>
        <w:tc>
          <w:tcPr>
            <w:tcW w:w="618" w:type="pct"/>
            <w:shd w:val="clear" w:color="auto" w:fill="auto"/>
          </w:tcPr>
          <w:p w14:paraId="5D2F18CE" w14:textId="77777777" w:rsidR="000C2CCA" w:rsidRPr="00A36E44" w:rsidRDefault="000C2CCA" w:rsidP="008E4510">
            <w:pPr>
              <w:pStyle w:val="Tabletext"/>
              <w:rPr>
                <w:rFonts w:eastAsia="SimSun"/>
              </w:rPr>
            </w:pPr>
            <w:proofErr w:type="spellStart"/>
            <w:proofErr w:type="gramStart"/>
            <w:r w:rsidRPr="00A36E44">
              <w:rPr>
                <w:rFonts w:eastAsia="SimSun"/>
              </w:rPr>
              <w:t>Q.Coord</w:t>
            </w:r>
            <w:proofErr w:type="spellEnd"/>
            <w:proofErr w:type="gramEnd"/>
            <w:r w:rsidRPr="00A36E44">
              <w:rPr>
                <w:rFonts w:eastAsia="SimSun"/>
              </w:rPr>
              <w:t>/C</w:t>
            </w:r>
          </w:p>
        </w:tc>
        <w:tc>
          <w:tcPr>
            <w:tcW w:w="2324" w:type="pct"/>
            <w:shd w:val="clear" w:color="auto" w:fill="auto"/>
          </w:tcPr>
          <w:p w14:paraId="72D7843A" w14:textId="77777777" w:rsidR="000C2CCA" w:rsidRPr="00A36E44" w:rsidRDefault="000C2CCA" w:rsidP="008E4510">
            <w:pPr>
              <w:pStyle w:val="Tabletext"/>
              <w:rPr>
                <w:rFonts w:eastAsia="SimSun"/>
              </w:rPr>
            </w:pPr>
            <w:r>
              <w:rPr>
                <w:rFonts w:eastAsia="SimSun" w:hint="eastAsia"/>
                <w:lang w:eastAsia="zh-CN"/>
              </w:rPr>
              <w:t>协调和规划</w:t>
            </w:r>
          </w:p>
        </w:tc>
        <w:tc>
          <w:tcPr>
            <w:tcW w:w="1181" w:type="pct"/>
            <w:shd w:val="clear" w:color="auto" w:fill="auto"/>
          </w:tcPr>
          <w:p w14:paraId="50F8ACC4"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10/9</w:t>
            </w:r>
            <w:r>
              <w:rPr>
                <w:rFonts w:eastAsia="SimSun" w:hint="eastAsia"/>
                <w:lang w:eastAsia="zh-CN"/>
              </w:rPr>
              <w:t>和第</w:t>
            </w:r>
            <w:r w:rsidRPr="00A36E44">
              <w:rPr>
                <w:rFonts w:eastAsia="SimSun"/>
              </w:rPr>
              <w:t>1/16</w:t>
            </w:r>
            <w:r>
              <w:rPr>
                <w:rFonts w:eastAsia="SimSun" w:hint="eastAsia"/>
                <w:lang w:eastAsia="zh-CN"/>
              </w:rPr>
              <w:t>号课题的继续</w:t>
            </w:r>
          </w:p>
        </w:tc>
        <w:tc>
          <w:tcPr>
            <w:tcW w:w="877" w:type="pct"/>
            <w:shd w:val="clear" w:color="auto" w:fill="auto"/>
          </w:tcPr>
          <w:p w14:paraId="6F08B33E" w14:textId="77777777" w:rsidR="000C2CCA" w:rsidRPr="00A36E44" w:rsidRDefault="007F518E" w:rsidP="008E4510">
            <w:pPr>
              <w:pStyle w:val="Tabletext"/>
              <w:jc w:val="center"/>
              <w:rPr>
                <w:rFonts w:eastAsia="SimSun"/>
              </w:rPr>
            </w:pPr>
            <w:hyperlink r:id="rId109" w:history="1">
              <w:r w:rsidR="000C2CCA" w:rsidRPr="00A36E44">
                <w:rPr>
                  <w:rStyle w:val="Hyperlink"/>
                  <w:rFonts w:eastAsia="SimSun"/>
                </w:rPr>
                <w:t>WTSA-24 C24</w:t>
              </w:r>
            </w:hyperlink>
            <w:r w:rsidR="000C2CCA" w:rsidRPr="00A36E44">
              <w:rPr>
                <w:rFonts w:eastAsia="SimSun"/>
              </w:rPr>
              <w:t xml:space="preserve"> </w:t>
            </w:r>
            <w:r w:rsidR="000C2CCA">
              <w:rPr>
                <w:rFonts w:eastAsia="SimSun" w:hint="eastAsia"/>
                <w:lang w:eastAsia="zh-CN"/>
              </w:rPr>
              <w:t>附件</w:t>
            </w:r>
            <w:r w:rsidR="000C2CCA" w:rsidRPr="00A36E44">
              <w:rPr>
                <w:rFonts w:eastAsia="SimSun"/>
              </w:rPr>
              <w:t>2.2</w:t>
            </w:r>
          </w:p>
        </w:tc>
      </w:tr>
      <w:tr w:rsidR="000C2CCA" w:rsidRPr="00A36E44" w14:paraId="6CCC5159" w14:textId="77777777" w:rsidTr="008E4510">
        <w:trPr>
          <w:jc w:val="center"/>
        </w:trPr>
        <w:tc>
          <w:tcPr>
            <w:tcW w:w="618" w:type="pct"/>
            <w:shd w:val="clear" w:color="auto" w:fill="auto"/>
          </w:tcPr>
          <w:p w14:paraId="64EEE448" w14:textId="77777777" w:rsidR="000C2CCA" w:rsidRPr="00A36E44" w:rsidRDefault="000C2CCA" w:rsidP="008E4510">
            <w:pPr>
              <w:pStyle w:val="Tabletext"/>
              <w:rPr>
                <w:rFonts w:eastAsia="SimSun"/>
              </w:rPr>
            </w:pPr>
            <w:proofErr w:type="spellStart"/>
            <w:proofErr w:type="gramStart"/>
            <w:r w:rsidRPr="00A36E44">
              <w:rPr>
                <w:rFonts w:eastAsia="SimSun"/>
              </w:rPr>
              <w:t>Q.Acc</w:t>
            </w:r>
            <w:proofErr w:type="spellEnd"/>
            <w:proofErr w:type="gramEnd"/>
            <w:r w:rsidRPr="00A36E44">
              <w:rPr>
                <w:rFonts w:eastAsia="SimSun"/>
              </w:rPr>
              <w:t>/C</w:t>
            </w:r>
          </w:p>
        </w:tc>
        <w:tc>
          <w:tcPr>
            <w:tcW w:w="2324" w:type="pct"/>
            <w:shd w:val="clear" w:color="auto" w:fill="auto"/>
          </w:tcPr>
          <w:p w14:paraId="3BB897B1" w14:textId="77777777" w:rsidR="000C2CCA" w:rsidRPr="00A36E44" w:rsidRDefault="000C2CCA" w:rsidP="008E4510">
            <w:pPr>
              <w:pStyle w:val="Tabletext"/>
              <w:rPr>
                <w:rFonts w:eastAsia="SimSun"/>
                <w:lang w:eastAsia="zh-CN"/>
              </w:rPr>
            </w:pPr>
            <w:r>
              <w:rPr>
                <w:rFonts w:eastAsia="SimSun" w:hint="eastAsia"/>
                <w:lang w:eastAsia="zh-CN"/>
              </w:rPr>
              <w:t>无障碍获取多媒体系统、业务和应用以实现数字包容性</w:t>
            </w:r>
          </w:p>
        </w:tc>
        <w:tc>
          <w:tcPr>
            <w:tcW w:w="1181" w:type="pct"/>
            <w:shd w:val="clear" w:color="auto" w:fill="auto"/>
          </w:tcPr>
          <w:p w14:paraId="33A02C9B" w14:textId="77777777" w:rsidR="000C2CCA" w:rsidRPr="00A36E44" w:rsidRDefault="000C2CCA" w:rsidP="008E4510">
            <w:pPr>
              <w:pStyle w:val="Tabletext"/>
              <w:rPr>
                <w:rFonts w:eastAsia="SimSun"/>
              </w:rPr>
            </w:pPr>
            <w:r>
              <w:rPr>
                <w:rFonts w:eastAsia="SimSun" w:hint="eastAsia"/>
                <w:lang w:eastAsia="zh-CN"/>
              </w:rPr>
              <w:t>第</w:t>
            </w:r>
            <w:r w:rsidRPr="00A36E44">
              <w:rPr>
                <w:rFonts w:eastAsia="SimSun"/>
              </w:rPr>
              <w:t>11/9</w:t>
            </w:r>
            <w:r>
              <w:rPr>
                <w:rFonts w:eastAsia="SimSun" w:hint="eastAsia"/>
                <w:lang w:eastAsia="zh-CN"/>
              </w:rPr>
              <w:t>和第</w:t>
            </w:r>
            <w:r w:rsidRPr="00A36E44">
              <w:rPr>
                <w:rFonts w:eastAsia="SimSun"/>
              </w:rPr>
              <w:t>26/16</w:t>
            </w:r>
            <w:r>
              <w:rPr>
                <w:rFonts w:eastAsia="SimSun" w:hint="eastAsia"/>
                <w:lang w:eastAsia="zh-CN"/>
              </w:rPr>
              <w:t>号课题的继续</w:t>
            </w:r>
          </w:p>
        </w:tc>
        <w:tc>
          <w:tcPr>
            <w:tcW w:w="877" w:type="pct"/>
            <w:shd w:val="clear" w:color="auto" w:fill="auto"/>
          </w:tcPr>
          <w:p w14:paraId="22DBFED7" w14:textId="77777777" w:rsidR="000C2CCA" w:rsidRPr="00A36E44" w:rsidRDefault="007F518E" w:rsidP="008E4510">
            <w:pPr>
              <w:pStyle w:val="Tabletext"/>
              <w:jc w:val="center"/>
              <w:rPr>
                <w:rFonts w:eastAsia="SimSun"/>
              </w:rPr>
            </w:pPr>
            <w:hyperlink r:id="rId110" w:history="1">
              <w:r w:rsidR="000C2CCA" w:rsidRPr="00A36E44">
                <w:rPr>
                  <w:rStyle w:val="Hyperlink"/>
                  <w:rFonts w:eastAsia="SimSun"/>
                </w:rPr>
                <w:t>WTSA-24 C24</w:t>
              </w:r>
            </w:hyperlink>
            <w:r w:rsidR="000C2CCA" w:rsidRPr="00A36E44">
              <w:rPr>
                <w:rFonts w:eastAsia="SimSun"/>
              </w:rPr>
              <w:t xml:space="preserve"> </w:t>
            </w:r>
            <w:r w:rsidR="000C2CCA">
              <w:rPr>
                <w:rFonts w:eastAsia="SimSun" w:hint="eastAsia"/>
                <w:lang w:eastAsia="zh-CN"/>
              </w:rPr>
              <w:t>附件</w:t>
            </w:r>
            <w:r w:rsidR="000C2CCA" w:rsidRPr="00A36E44">
              <w:rPr>
                <w:rFonts w:eastAsia="SimSun"/>
              </w:rPr>
              <w:t>2.3</w:t>
            </w:r>
          </w:p>
        </w:tc>
      </w:tr>
    </w:tbl>
    <w:p w14:paraId="7559BBF7" w14:textId="77777777" w:rsidR="000C2CCA" w:rsidRPr="00A36E44" w:rsidRDefault="000C2CCA" w:rsidP="000C2CCA">
      <w:pPr>
        <w:rPr>
          <w:rFonts w:eastAsia="SimSun"/>
        </w:rPr>
      </w:pPr>
    </w:p>
    <w:p w14:paraId="0E8CDDA8" w14:textId="77777777" w:rsidR="000C2CCA" w:rsidRPr="00A36E44" w:rsidRDefault="000C2CCA" w:rsidP="000C2CCA">
      <w:pPr>
        <w:rPr>
          <w:rFonts w:eastAsia="SimSun"/>
        </w:rPr>
      </w:pPr>
      <w:r w:rsidRPr="00A36E44">
        <w:rPr>
          <w:rFonts w:eastAsia="SimSun"/>
        </w:rPr>
        <w:br w:type="page"/>
      </w:r>
    </w:p>
    <w:p w14:paraId="4D20314D" w14:textId="77777777" w:rsidR="000C2CCA" w:rsidRPr="001E7308" w:rsidRDefault="000C2CCA" w:rsidP="00DD56BC">
      <w:pPr>
        <w:pStyle w:val="AnnexTitle0"/>
      </w:pPr>
      <w:bookmarkStart w:id="26" w:name="_Toc173836506"/>
      <w:bookmarkStart w:id="27" w:name="_Toc174109223"/>
      <w:bookmarkStart w:id="28" w:name="_Toc178927185"/>
      <w:proofErr w:type="spellStart"/>
      <w:r>
        <w:rPr>
          <w:rFonts w:hint="eastAsia"/>
        </w:rPr>
        <w:lastRenderedPageBreak/>
        <w:t>附件</w:t>
      </w:r>
      <w:proofErr w:type="spellEnd"/>
      <w:r w:rsidRPr="00A36E44">
        <w:t>2.1</w:t>
      </w:r>
      <w:r w:rsidRPr="00A36E44">
        <w:tab/>
      </w:r>
      <w:bookmarkStart w:id="29" w:name="Annex2_1"/>
      <w:r w:rsidRPr="00A36E44">
        <w:t>WTSA</w:t>
      </w:r>
      <w:r>
        <w:rPr>
          <w:rFonts w:hint="eastAsia"/>
        </w:rPr>
        <w:t>第</w:t>
      </w:r>
      <w:r>
        <w:rPr>
          <w:rFonts w:hint="eastAsia"/>
        </w:rPr>
        <w:t>2</w:t>
      </w:r>
      <w:r w:rsidRPr="001E7308">
        <w:rPr>
          <w:rFonts w:hint="eastAsia"/>
        </w:rPr>
        <w:t>号决</w:t>
      </w:r>
      <w:r w:rsidRPr="001E7308">
        <w:rPr>
          <w:rFonts w:ascii="Microsoft YaHei" w:eastAsia="Microsoft YaHei" w:hAnsi="Microsoft YaHei" w:cs="Microsoft YaHei" w:hint="eastAsia"/>
        </w:rPr>
        <w:t>议</w:t>
      </w:r>
      <w:r w:rsidRPr="001E7308">
        <w:rPr>
          <w:rFonts w:ascii="MS Mincho" w:hAnsi="MS Mincho" w:cs="MS Mincho" w:hint="eastAsia"/>
        </w:rPr>
        <w:t>关于合并研究</w:t>
      </w:r>
      <w:r w:rsidRPr="001E7308">
        <w:rPr>
          <w:rFonts w:ascii="Microsoft YaHei" w:eastAsia="Microsoft YaHei" w:hAnsi="Microsoft YaHei" w:cs="Microsoft YaHei" w:hint="eastAsia"/>
        </w:rPr>
        <w:t>组</w:t>
      </w:r>
      <w:r w:rsidRPr="001E7308">
        <w:rPr>
          <w:rFonts w:ascii="MS Mincho" w:hAnsi="MS Mincho" w:cs="MS Mincho" w:hint="eastAsia"/>
        </w:rPr>
        <w:t>的</w:t>
      </w:r>
      <w:bookmarkEnd w:id="26"/>
      <w:bookmarkEnd w:id="27"/>
      <w:bookmarkEnd w:id="29"/>
      <w:r w:rsidRPr="001E7308">
        <w:rPr>
          <w:rFonts w:hint="eastAsia"/>
        </w:rPr>
        <w:t>要素</w:t>
      </w:r>
      <w:bookmarkEnd w:id="28"/>
    </w:p>
    <w:p w14:paraId="67102472" w14:textId="77777777" w:rsidR="000C2CCA" w:rsidRPr="00A36E44" w:rsidRDefault="000C2CCA" w:rsidP="000C2CCA">
      <w:pPr>
        <w:pStyle w:val="AnnexNoNoToC"/>
        <w:rPr>
          <w:rFonts w:eastAsia="SimSun"/>
          <w:lang w:eastAsia="zh-CN"/>
        </w:rPr>
      </w:pPr>
      <w:r>
        <w:rPr>
          <w:rFonts w:eastAsia="SimSun" w:hint="eastAsia"/>
          <w:caps w:val="0"/>
          <w:lang w:eastAsia="zh-CN"/>
        </w:rPr>
        <w:t>（第</w:t>
      </w:r>
      <w:r>
        <w:rPr>
          <w:rFonts w:eastAsia="SimSun" w:hint="eastAsia"/>
          <w:caps w:val="0"/>
          <w:lang w:eastAsia="zh-CN"/>
        </w:rPr>
        <w:t>2</w:t>
      </w:r>
      <w:r>
        <w:rPr>
          <w:rFonts w:eastAsia="SimSun" w:hint="eastAsia"/>
          <w:caps w:val="0"/>
          <w:lang w:eastAsia="zh-CN"/>
        </w:rPr>
        <w:t>号决议（</w:t>
      </w:r>
      <w:r w:rsidRPr="00A36E44">
        <w:rPr>
          <w:rFonts w:eastAsia="SimSun"/>
          <w:caps w:val="0"/>
        </w:rPr>
        <w:t>2024</w:t>
      </w:r>
      <w:r>
        <w:rPr>
          <w:rFonts w:eastAsia="SimSun" w:hint="eastAsia"/>
          <w:caps w:val="0"/>
          <w:lang w:eastAsia="zh-CN"/>
        </w:rPr>
        <w:t>年，新德里，修订版））</w:t>
      </w:r>
      <w:r w:rsidRPr="00A36E44">
        <w:rPr>
          <w:rFonts w:eastAsia="SimSun"/>
        </w:rPr>
        <w:br/>
      </w:r>
      <w:r>
        <w:rPr>
          <w:rFonts w:eastAsia="SimSun" w:hint="eastAsia"/>
          <w:lang w:eastAsia="zh-CN"/>
        </w:rPr>
        <w:t>附件</w:t>
      </w:r>
      <w:r w:rsidRPr="00A36E44">
        <w:rPr>
          <w:rFonts w:eastAsia="SimSun"/>
        </w:rPr>
        <w:t>A</w:t>
      </w:r>
    </w:p>
    <w:p w14:paraId="71532292" w14:textId="77777777" w:rsidR="000C2CCA" w:rsidRPr="00A36E44" w:rsidRDefault="000C2CCA" w:rsidP="000C2CCA">
      <w:pPr>
        <w:pStyle w:val="PartNo"/>
        <w:rPr>
          <w:rFonts w:eastAsia="SimSun"/>
          <w:lang w:eastAsia="ja-JP"/>
        </w:rPr>
      </w:pPr>
      <w:r>
        <w:rPr>
          <w:rFonts w:eastAsia="SimSun" w:hint="eastAsia"/>
          <w:lang w:eastAsia="zh-CN"/>
        </w:rPr>
        <w:t>第</w:t>
      </w:r>
      <w:r w:rsidRPr="00A36E44">
        <w:rPr>
          <w:rFonts w:eastAsia="SimSun"/>
          <w:lang w:eastAsia="ja-JP"/>
        </w:rPr>
        <w:t>1</w:t>
      </w:r>
      <w:r>
        <w:rPr>
          <w:rFonts w:eastAsia="SimSun" w:hint="eastAsia"/>
          <w:lang w:eastAsia="zh-CN"/>
        </w:rPr>
        <w:t>部分</w:t>
      </w:r>
      <w:r w:rsidRPr="00A36E44">
        <w:rPr>
          <w:rFonts w:eastAsia="SimSun"/>
          <w:lang w:eastAsia="ja-JP"/>
        </w:rPr>
        <w:t xml:space="preserve"> – </w:t>
      </w:r>
      <w:r>
        <w:rPr>
          <w:rFonts w:eastAsia="SimSun" w:hint="eastAsia"/>
          <w:lang w:eastAsia="zh-CN"/>
        </w:rPr>
        <w:t>总体研究领域</w:t>
      </w:r>
    </w:p>
    <w:p w14:paraId="5AE0FE34" w14:textId="77777777" w:rsidR="000C2CCA" w:rsidRPr="00A36E44" w:rsidRDefault="000C2CCA" w:rsidP="000C2CCA">
      <w:pPr>
        <w:pStyle w:val="Headingb"/>
        <w:rPr>
          <w:rFonts w:eastAsia="SimSun"/>
          <w:lang w:val="en-GB" w:eastAsia="zh-CN"/>
        </w:rPr>
      </w:pPr>
      <w:r w:rsidRPr="00A36E44">
        <w:rPr>
          <w:rFonts w:eastAsia="SimSun"/>
          <w:lang w:val="en-GB" w:eastAsia="zh-CN"/>
        </w:rPr>
        <w:t>ITU-T</w:t>
      </w:r>
      <w:r>
        <w:rPr>
          <w:rFonts w:eastAsia="SimSun" w:hint="eastAsia"/>
          <w:lang w:val="en-GB" w:eastAsia="zh-CN"/>
        </w:rPr>
        <w:t>合并研究组（</w:t>
      </w:r>
      <w:r>
        <w:rPr>
          <w:rFonts w:eastAsia="SimSun" w:hint="eastAsia"/>
          <w:lang w:val="en-GB" w:eastAsia="zh-CN"/>
        </w:rPr>
        <w:t>SGC</w:t>
      </w:r>
      <w:r>
        <w:rPr>
          <w:rFonts w:eastAsia="SimSun" w:hint="eastAsia"/>
          <w:lang w:val="en-GB" w:eastAsia="zh-CN"/>
        </w:rPr>
        <w:t>）</w:t>
      </w:r>
    </w:p>
    <w:p w14:paraId="048508A1" w14:textId="77777777" w:rsidR="000C2CCA" w:rsidRPr="00A36E44" w:rsidRDefault="000C2CCA" w:rsidP="000C2CCA">
      <w:pPr>
        <w:pStyle w:val="Headingb"/>
        <w:rPr>
          <w:rFonts w:eastAsia="SimSun"/>
          <w:lang w:val="en-GB" w:eastAsia="zh-CN"/>
        </w:rPr>
      </w:pPr>
      <w:r>
        <w:rPr>
          <w:rFonts w:eastAsia="SimSun" w:hint="eastAsia"/>
          <w:lang w:val="en-GB" w:eastAsia="zh-CN"/>
        </w:rPr>
        <w:t>多媒体、内容交付和有线电视技术</w:t>
      </w:r>
    </w:p>
    <w:p w14:paraId="7EA8C600" w14:textId="77777777" w:rsidR="000C2CCA" w:rsidRPr="00A36E44" w:rsidRDefault="000C2CCA" w:rsidP="001E7308">
      <w:pPr>
        <w:ind w:firstLineChars="200" w:firstLine="480"/>
        <w:rPr>
          <w:rFonts w:eastAsia="SimSun"/>
          <w:lang w:eastAsia="zh-CN"/>
        </w:rPr>
      </w:pPr>
      <w:r w:rsidRPr="007145F4">
        <w:rPr>
          <w:rFonts w:eastAsia="SimSun"/>
          <w:lang w:eastAsia="zh-CN"/>
        </w:rPr>
        <w:t>ITU-T</w:t>
      </w:r>
      <w:r>
        <w:rPr>
          <w:rFonts w:eastAsia="SimSun" w:hint="eastAsia"/>
          <w:lang w:eastAsia="zh-CN"/>
        </w:rPr>
        <w:t>合并</w:t>
      </w:r>
      <w:r w:rsidRPr="007145F4">
        <w:rPr>
          <w:rFonts w:eastAsia="SimSun" w:hint="eastAsia"/>
          <w:lang w:eastAsia="zh-CN"/>
        </w:rPr>
        <w:t>研究组负责研究与现有和未来网络（包括</w:t>
      </w:r>
      <w:r>
        <w:rPr>
          <w:rFonts w:eastAsia="SimSun" w:hint="eastAsia"/>
          <w:lang w:eastAsia="zh-CN"/>
        </w:rPr>
        <w:t>IP</w:t>
      </w:r>
      <w:r>
        <w:rPr>
          <w:rFonts w:eastAsia="SimSun" w:hint="eastAsia"/>
          <w:lang w:eastAsia="zh-CN"/>
        </w:rPr>
        <w:t>网络和有线网络</w:t>
      </w:r>
      <w:r w:rsidRPr="007145F4">
        <w:rPr>
          <w:rFonts w:eastAsia="SimSun" w:hint="eastAsia"/>
          <w:lang w:eastAsia="zh-CN"/>
        </w:rPr>
        <w:t>）的</w:t>
      </w:r>
      <w:r>
        <w:rPr>
          <w:rFonts w:eastAsia="SimSun" w:hint="eastAsia"/>
          <w:lang w:eastAsia="zh-CN"/>
        </w:rPr>
        <w:t>多媒体技术、能力、系统、</w:t>
      </w:r>
      <w:r w:rsidRPr="007145F4">
        <w:rPr>
          <w:rFonts w:eastAsia="SimSun" w:hint="eastAsia"/>
          <w:lang w:eastAsia="zh-CN"/>
        </w:rPr>
        <w:t>应用</w:t>
      </w:r>
      <w:r>
        <w:rPr>
          <w:rFonts w:eastAsia="SimSun" w:hint="eastAsia"/>
          <w:lang w:eastAsia="zh-CN"/>
        </w:rPr>
        <w:t>和服务相关</w:t>
      </w:r>
      <w:r w:rsidRPr="007145F4">
        <w:rPr>
          <w:rFonts w:eastAsia="SimSun" w:hint="eastAsia"/>
          <w:lang w:eastAsia="zh-CN"/>
        </w:rPr>
        <w:t>的</w:t>
      </w:r>
      <w:r>
        <w:rPr>
          <w:rFonts w:eastAsia="SimSun" w:hint="eastAsia"/>
          <w:lang w:eastAsia="zh-CN"/>
        </w:rPr>
        <w:t>内容</w:t>
      </w:r>
      <w:r w:rsidRPr="007145F4">
        <w:rPr>
          <w:rFonts w:eastAsia="SimSun" w:hint="eastAsia"/>
          <w:lang w:eastAsia="zh-CN"/>
        </w:rPr>
        <w:t>。</w:t>
      </w:r>
    </w:p>
    <w:p w14:paraId="2BC0F313" w14:textId="77777777" w:rsidR="000C2CCA" w:rsidRPr="00A36E44" w:rsidRDefault="000C2CCA" w:rsidP="001E7308">
      <w:pPr>
        <w:ind w:firstLineChars="200" w:firstLine="480"/>
        <w:rPr>
          <w:rFonts w:eastAsia="SimSun"/>
          <w:lang w:eastAsia="zh-CN"/>
        </w:rPr>
      </w:pPr>
      <w:r>
        <w:rPr>
          <w:rFonts w:eastAsia="SimSun" w:hint="eastAsia"/>
          <w:lang w:eastAsia="zh-CN"/>
        </w:rPr>
        <w:t>其中包括的研究涉及：</w:t>
      </w:r>
    </w:p>
    <w:p w14:paraId="2439EA29"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r w:rsidRPr="00097B08">
        <w:rPr>
          <w:rFonts w:eastAsia="SimSun" w:hint="eastAsia"/>
          <w:lang w:eastAsia="zh-CN"/>
        </w:rPr>
        <w:t>用于多媒体系统、应用、</w:t>
      </w:r>
      <w:r>
        <w:rPr>
          <w:rFonts w:eastAsia="SimSun" w:hint="eastAsia"/>
          <w:lang w:eastAsia="zh-CN"/>
        </w:rPr>
        <w:t>业务、</w:t>
      </w:r>
      <w:r w:rsidRPr="00097B08">
        <w:rPr>
          <w:rFonts w:eastAsia="SimSun" w:hint="eastAsia"/>
          <w:lang w:eastAsia="zh-CN"/>
        </w:rPr>
        <w:t>终端和交付平台的</w:t>
      </w:r>
      <w:r>
        <w:rPr>
          <w:rFonts w:eastAsia="SimSun" w:hint="eastAsia"/>
          <w:lang w:eastAsia="zh-CN"/>
        </w:rPr>
        <w:t>信息通信技术（</w:t>
      </w:r>
      <w:r w:rsidRPr="00097B08">
        <w:rPr>
          <w:rFonts w:eastAsia="SimSun"/>
          <w:lang w:eastAsia="zh-CN"/>
        </w:rPr>
        <w:t>ICT</w:t>
      </w:r>
      <w:r>
        <w:rPr>
          <w:rFonts w:eastAsia="SimSun" w:hint="eastAsia"/>
          <w:lang w:eastAsia="zh-CN"/>
        </w:rPr>
        <w:t>）</w:t>
      </w:r>
      <w:r w:rsidRPr="00097B08">
        <w:rPr>
          <w:rFonts w:eastAsia="SimSun" w:hint="eastAsia"/>
          <w:lang w:eastAsia="zh-CN"/>
        </w:rPr>
        <w:t>；数字包容</w:t>
      </w:r>
      <w:r>
        <w:rPr>
          <w:rFonts w:eastAsia="SimSun" w:hint="eastAsia"/>
          <w:lang w:eastAsia="zh-CN"/>
        </w:rPr>
        <w:t>性</w:t>
      </w:r>
      <w:r w:rsidRPr="00097B08">
        <w:rPr>
          <w:rFonts w:eastAsia="SimSun" w:hint="eastAsia"/>
          <w:lang w:eastAsia="zh-CN"/>
        </w:rPr>
        <w:t>的无障碍获取；用于积极辅助生活的</w:t>
      </w:r>
      <w:r w:rsidRPr="00097B08">
        <w:rPr>
          <w:rFonts w:eastAsia="SimSun"/>
          <w:lang w:eastAsia="zh-CN"/>
        </w:rPr>
        <w:t>ICT</w:t>
      </w:r>
      <w:r w:rsidRPr="00097B08">
        <w:rPr>
          <w:rFonts w:eastAsia="SimSun" w:hint="eastAsia"/>
          <w:lang w:eastAsia="zh-CN"/>
        </w:rPr>
        <w:t>；人工界面；分布式账本技术的多媒体方面；媒体和信号编码和系统；各垂直行业（健康、文化、移动等）的数字多媒体业务</w:t>
      </w:r>
      <w:r>
        <w:rPr>
          <w:rFonts w:eastAsia="SimSun" w:hint="eastAsia"/>
          <w:lang w:eastAsia="zh-CN"/>
        </w:rPr>
        <w:t>；以及元宇宙相关问题的多媒体方面</w:t>
      </w:r>
      <w:r w:rsidRPr="00097B08">
        <w:rPr>
          <w:rFonts w:eastAsia="SimSun" w:hint="eastAsia"/>
          <w:lang w:eastAsia="zh-CN"/>
        </w:rPr>
        <w:t>。</w:t>
      </w:r>
    </w:p>
    <w:p w14:paraId="5CD8DA98"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r w:rsidRPr="00F2446A">
        <w:rPr>
          <w:rFonts w:eastAsia="SimSun" w:hint="eastAsia"/>
          <w:lang w:eastAsia="zh-CN"/>
        </w:rPr>
        <w:t>将电信系统用于</w:t>
      </w:r>
      <w:r>
        <w:rPr>
          <w:rFonts w:eastAsia="SimSun" w:hint="eastAsia"/>
          <w:lang w:eastAsia="zh-CN"/>
        </w:rPr>
        <w:t xml:space="preserve"> </w:t>
      </w:r>
      <w:r w:rsidRPr="00A36E44">
        <w:rPr>
          <w:rFonts w:eastAsia="SimSun"/>
          <w:lang w:eastAsia="zh-CN"/>
        </w:rPr>
        <w:t>a)</w:t>
      </w:r>
      <w:r>
        <w:rPr>
          <w:rFonts w:eastAsia="SimSun" w:hint="eastAsia"/>
          <w:lang w:eastAsia="zh-CN"/>
        </w:rPr>
        <w:t xml:space="preserve"> </w:t>
      </w:r>
      <w:r w:rsidRPr="00F2446A">
        <w:rPr>
          <w:rFonts w:eastAsia="SimSun" w:hint="eastAsia"/>
          <w:lang w:eastAsia="zh-CN"/>
        </w:rPr>
        <w:t>音视频内容（</w:t>
      </w:r>
      <w:r>
        <w:rPr>
          <w:rFonts w:eastAsia="SimSun" w:hint="eastAsia"/>
          <w:lang w:eastAsia="zh-CN"/>
        </w:rPr>
        <w:t>包括</w:t>
      </w:r>
      <w:r w:rsidRPr="00F2446A">
        <w:rPr>
          <w:rFonts w:eastAsia="SimSun" w:hint="eastAsia"/>
          <w:lang w:eastAsia="zh-CN"/>
        </w:rPr>
        <w:t>电视节目</w:t>
      </w:r>
      <w:r>
        <w:rPr>
          <w:rFonts w:eastAsia="SimSun" w:hint="eastAsia"/>
          <w:lang w:eastAsia="zh-CN"/>
        </w:rPr>
        <w:t>及相关数据服务和高级功能，如超高清、</w:t>
      </w:r>
      <w:r w:rsidRPr="00F2446A">
        <w:rPr>
          <w:rFonts w:eastAsia="SimSun" w:hint="eastAsia"/>
          <w:lang w:eastAsia="zh-CN"/>
        </w:rPr>
        <w:t>高动态范围）的馈送、一次分配及二次分配</w:t>
      </w:r>
      <w:r>
        <w:rPr>
          <w:rFonts w:eastAsia="SimSun" w:hint="eastAsia"/>
          <w:lang w:eastAsia="zh-CN"/>
        </w:rPr>
        <w:t>，以及</w:t>
      </w:r>
      <w:r>
        <w:rPr>
          <w:rFonts w:eastAsia="SimSun" w:hint="eastAsia"/>
          <w:lang w:eastAsia="zh-CN"/>
        </w:rPr>
        <w:t xml:space="preserve"> </w:t>
      </w:r>
      <w:r w:rsidRPr="00A36E44">
        <w:rPr>
          <w:rFonts w:eastAsia="SimSun"/>
          <w:lang w:eastAsia="zh-CN"/>
        </w:rPr>
        <w:t>b)</w:t>
      </w:r>
      <w:r>
        <w:rPr>
          <w:rFonts w:eastAsia="SimSun" w:hint="eastAsia"/>
          <w:lang w:eastAsia="zh-CN"/>
        </w:rPr>
        <w:t xml:space="preserve"> </w:t>
      </w:r>
      <w:r>
        <w:rPr>
          <w:rFonts w:eastAsia="SimSun" w:hint="eastAsia"/>
          <w:lang w:eastAsia="zh-CN"/>
        </w:rPr>
        <w:t>多媒体应用，提供沉浸式</w:t>
      </w:r>
      <w:r w:rsidRPr="00F2446A">
        <w:rPr>
          <w:rFonts w:eastAsia="SimSun" w:hint="eastAsia"/>
          <w:lang w:eastAsia="zh-CN"/>
        </w:rPr>
        <w:t>、虚拟现实、增强现实和多视图，包括</w:t>
      </w:r>
      <w:r w:rsidRPr="00F2446A">
        <w:rPr>
          <w:rFonts w:eastAsia="SimSun"/>
          <w:lang w:eastAsia="zh-CN"/>
        </w:rPr>
        <w:t>3D</w:t>
      </w:r>
      <w:r w:rsidRPr="00F2446A">
        <w:rPr>
          <w:rFonts w:eastAsia="SimSun" w:hint="eastAsia"/>
          <w:lang w:eastAsia="zh-CN"/>
        </w:rPr>
        <w:t>（立体和全息类型</w:t>
      </w:r>
      <w:proofErr w:type="gramStart"/>
      <w:r w:rsidRPr="00F2446A">
        <w:rPr>
          <w:rFonts w:eastAsia="SimSun" w:hint="eastAsia"/>
          <w:lang w:eastAsia="zh-CN"/>
        </w:rPr>
        <w:t>）；</w:t>
      </w:r>
      <w:proofErr w:type="gramEnd"/>
    </w:p>
    <w:p w14:paraId="0646DFCD"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r>
        <w:rPr>
          <w:rFonts w:eastAsia="SimSun" w:hint="eastAsia"/>
          <w:lang w:eastAsia="zh-CN"/>
        </w:rPr>
        <w:t>将电信网络（</w:t>
      </w:r>
      <w:r w:rsidRPr="00F2446A">
        <w:rPr>
          <w:rFonts w:eastAsia="SimSun" w:hint="eastAsia"/>
          <w:lang w:eastAsia="zh-CN"/>
        </w:rPr>
        <w:t>如同轴电缆、光纤、混合光纤同轴电缆（</w:t>
      </w:r>
      <w:r w:rsidRPr="00F2446A">
        <w:rPr>
          <w:rFonts w:eastAsia="SimSun"/>
          <w:lang w:eastAsia="zh-CN"/>
        </w:rPr>
        <w:t>HFC</w:t>
      </w:r>
      <w:r w:rsidRPr="00F2446A">
        <w:rPr>
          <w:rFonts w:eastAsia="SimSun" w:hint="eastAsia"/>
          <w:lang w:eastAsia="zh-CN"/>
        </w:rPr>
        <w:t>）、</w:t>
      </w:r>
      <w:r>
        <w:rPr>
          <w:rFonts w:eastAsia="SimSun" w:hint="eastAsia"/>
          <w:lang w:eastAsia="zh-CN"/>
        </w:rPr>
        <w:t>I</w:t>
      </w:r>
      <w:r w:rsidRPr="00F2446A">
        <w:rPr>
          <w:rFonts w:eastAsia="SimSun"/>
          <w:lang w:eastAsia="zh-CN"/>
        </w:rPr>
        <w:t>P</w:t>
      </w:r>
      <w:r>
        <w:rPr>
          <w:rFonts w:eastAsia="SimSun" w:hint="eastAsia"/>
          <w:lang w:eastAsia="zh-CN"/>
        </w:rPr>
        <w:t>网络</w:t>
      </w:r>
      <w:r w:rsidRPr="00F2446A">
        <w:rPr>
          <w:rFonts w:eastAsia="SimSun" w:hint="eastAsia"/>
          <w:lang w:eastAsia="zh-CN"/>
        </w:rPr>
        <w:t>等</w:t>
      </w:r>
      <w:r>
        <w:rPr>
          <w:rFonts w:eastAsia="SimSun" w:hint="eastAsia"/>
          <w:lang w:eastAsia="zh-CN"/>
        </w:rPr>
        <w:t>）</w:t>
      </w:r>
      <w:r w:rsidRPr="00F2446A">
        <w:rPr>
          <w:rFonts w:eastAsia="SimSun" w:hint="eastAsia"/>
          <w:lang w:eastAsia="zh-CN"/>
        </w:rPr>
        <w:t>亦用于提供综合宽带业务，包括与固定无线接入网络等其它类型网络</w:t>
      </w:r>
      <w:r>
        <w:rPr>
          <w:rFonts w:eastAsia="SimSun" w:hint="eastAsia"/>
          <w:lang w:eastAsia="zh-CN"/>
        </w:rPr>
        <w:t>（</w:t>
      </w:r>
      <w:r w:rsidRPr="00F2446A">
        <w:rPr>
          <w:rFonts w:eastAsia="SimSun" w:hint="eastAsia"/>
          <w:lang w:eastAsia="zh-CN"/>
        </w:rPr>
        <w:t>如无线本地接入网络、</w:t>
      </w:r>
      <w:r w:rsidRPr="00A97C3C">
        <w:rPr>
          <w:rFonts w:eastAsia="SimSun"/>
          <w:lang w:eastAsia="zh-CN"/>
        </w:rPr>
        <w:t>IMT-2020</w:t>
      </w:r>
      <w:r w:rsidRPr="00A97C3C">
        <w:rPr>
          <w:rFonts w:eastAsia="SimSun" w:hint="eastAsia"/>
          <w:lang w:eastAsia="zh-CN"/>
        </w:rPr>
        <w:t>及之后的专用网络</w:t>
      </w:r>
      <w:r w:rsidRPr="00F2446A">
        <w:rPr>
          <w:rFonts w:eastAsia="SimSun" w:hint="eastAsia"/>
          <w:lang w:eastAsia="zh-CN"/>
        </w:rPr>
        <w:t>等</w:t>
      </w:r>
      <w:r>
        <w:rPr>
          <w:rFonts w:eastAsia="SimSun" w:hint="eastAsia"/>
          <w:lang w:eastAsia="zh-CN"/>
        </w:rPr>
        <w:t>）</w:t>
      </w:r>
      <w:proofErr w:type="gramStart"/>
      <w:r w:rsidRPr="00F2446A">
        <w:rPr>
          <w:rFonts w:eastAsia="SimSun" w:hint="eastAsia"/>
          <w:lang w:eastAsia="zh-CN"/>
        </w:rPr>
        <w:t>的互连</w:t>
      </w:r>
      <w:r>
        <w:rPr>
          <w:rFonts w:eastAsia="SimSun" w:hint="eastAsia"/>
          <w:lang w:eastAsia="zh-CN"/>
        </w:rPr>
        <w:t>；</w:t>
      </w:r>
      <w:proofErr w:type="gramEnd"/>
    </w:p>
    <w:p w14:paraId="68046222" w14:textId="77777777" w:rsidR="000C2CCA" w:rsidRPr="00A36E44" w:rsidRDefault="000C2CCA" w:rsidP="000C2CCA">
      <w:pPr>
        <w:pStyle w:val="Note"/>
        <w:ind w:left="1134"/>
        <w:rPr>
          <w:rFonts w:eastAsia="SimSun"/>
          <w:lang w:eastAsia="zh-CN"/>
        </w:rPr>
      </w:pPr>
      <w:r>
        <w:rPr>
          <w:rFonts w:eastAsia="SimSun" w:hint="eastAsia"/>
          <w:lang w:eastAsia="zh-CN"/>
        </w:rPr>
        <w:t>注</w:t>
      </w:r>
      <w:r w:rsidRPr="00A36E44">
        <w:rPr>
          <w:rFonts w:eastAsia="SimSun"/>
          <w:lang w:eastAsia="zh-CN"/>
        </w:rPr>
        <w:t xml:space="preserve"> 1 – </w:t>
      </w:r>
      <w:r w:rsidRPr="00026622">
        <w:rPr>
          <w:rFonts w:eastAsia="SimSun"/>
          <w:lang w:eastAsia="zh-CN"/>
        </w:rPr>
        <w:t>IMT-2020</w:t>
      </w:r>
      <w:r w:rsidRPr="00026622">
        <w:rPr>
          <w:rFonts w:eastAsia="SimSun" w:hint="eastAsia"/>
          <w:lang w:eastAsia="zh-CN"/>
        </w:rPr>
        <w:t>专用网是指专用于补充有线电视接入网络的无线专用网络。</w:t>
      </w:r>
    </w:p>
    <w:p w14:paraId="0B35A811" w14:textId="77777777" w:rsidR="000C2CCA" w:rsidRPr="00A36E44" w:rsidRDefault="000C2CCA" w:rsidP="000C2CCA">
      <w:pPr>
        <w:pStyle w:val="Note"/>
        <w:ind w:left="1134"/>
        <w:rPr>
          <w:rFonts w:eastAsia="SimSun"/>
          <w:lang w:eastAsia="zh-CN"/>
        </w:rPr>
      </w:pPr>
      <w:r>
        <w:rPr>
          <w:rFonts w:eastAsia="SimSun" w:hint="eastAsia"/>
          <w:lang w:eastAsia="zh-CN"/>
        </w:rPr>
        <w:t>注</w:t>
      </w:r>
      <w:r w:rsidRPr="00A36E44">
        <w:rPr>
          <w:rFonts w:eastAsia="SimSun"/>
          <w:lang w:eastAsia="zh-CN"/>
        </w:rPr>
        <w:t xml:space="preserve"> 2 – </w:t>
      </w:r>
      <w:r w:rsidRPr="00026622">
        <w:rPr>
          <w:rFonts w:eastAsia="SimSun" w:hint="eastAsia"/>
          <w:lang w:eastAsia="zh-CN"/>
        </w:rPr>
        <w:t>主要用于将音视频内容传送到户的有线网络也传送时效性强的业务，如传送至家庭和企业客户驻地设备（</w:t>
      </w:r>
      <w:r w:rsidRPr="00026622">
        <w:rPr>
          <w:rFonts w:eastAsia="SimSun"/>
          <w:lang w:eastAsia="zh-CN"/>
        </w:rPr>
        <w:t>CPE</w:t>
      </w:r>
      <w:r w:rsidRPr="00026622">
        <w:rPr>
          <w:rFonts w:eastAsia="SimSun" w:hint="eastAsia"/>
          <w:lang w:eastAsia="zh-CN"/>
        </w:rPr>
        <w:t>）的语音、游戏、</w:t>
      </w:r>
      <w:r>
        <w:rPr>
          <w:rFonts w:eastAsia="SimSun" w:hint="eastAsia"/>
          <w:lang w:eastAsia="zh-CN"/>
        </w:rPr>
        <w:t>视频</w:t>
      </w:r>
      <w:r w:rsidRPr="00026622">
        <w:rPr>
          <w:rFonts w:eastAsia="SimSun" w:hint="eastAsia"/>
          <w:lang w:eastAsia="zh-CN"/>
        </w:rPr>
        <w:t>点播、交互式和多屏幕业务等</w:t>
      </w:r>
      <w:r>
        <w:rPr>
          <w:rFonts w:eastAsia="SimSun" w:hint="eastAsia"/>
          <w:lang w:eastAsia="zh-CN"/>
        </w:rPr>
        <w:t>。</w:t>
      </w:r>
    </w:p>
    <w:p w14:paraId="247D555E"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r w:rsidRPr="00026622">
        <w:rPr>
          <w:rFonts w:eastAsia="SimSun" w:hint="eastAsia"/>
          <w:lang w:eastAsia="zh-CN"/>
        </w:rPr>
        <w:t>使用云计算、人工智能（</w:t>
      </w:r>
      <w:r w:rsidRPr="00026622">
        <w:rPr>
          <w:rFonts w:eastAsia="SimSun"/>
          <w:lang w:eastAsia="zh-CN"/>
        </w:rPr>
        <w:t>AI</w:t>
      </w:r>
      <w:r w:rsidRPr="00026622">
        <w:rPr>
          <w:rFonts w:eastAsia="SimSun" w:hint="eastAsia"/>
          <w:lang w:eastAsia="zh-CN"/>
        </w:rPr>
        <w:t>）</w:t>
      </w:r>
      <w:proofErr w:type="gramStart"/>
      <w:r w:rsidRPr="00026622">
        <w:rPr>
          <w:rFonts w:eastAsia="SimSun" w:hint="eastAsia"/>
          <w:lang w:eastAsia="zh-CN"/>
        </w:rPr>
        <w:t>和其</w:t>
      </w:r>
      <w:r>
        <w:rPr>
          <w:rFonts w:eastAsia="SimSun" w:hint="eastAsia"/>
          <w:lang w:eastAsia="zh-CN"/>
        </w:rPr>
        <w:t>它</w:t>
      </w:r>
      <w:r w:rsidRPr="00026622">
        <w:rPr>
          <w:rFonts w:eastAsia="SimSun" w:hint="eastAsia"/>
          <w:lang w:eastAsia="zh-CN"/>
        </w:rPr>
        <w:t>先进技术加强</w:t>
      </w:r>
      <w:r>
        <w:rPr>
          <w:rFonts w:eastAsia="SimSun" w:hint="eastAsia"/>
          <w:lang w:eastAsia="zh-CN"/>
        </w:rPr>
        <w:t>多媒体应用和业务</w:t>
      </w:r>
      <w:r w:rsidRPr="00026622">
        <w:rPr>
          <w:rFonts w:eastAsia="SimSun" w:hint="eastAsia"/>
          <w:lang w:eastAsia="zh-CN"/>
        </w:rPr>
        <w:t>以及</w:t>
      </w:r>
      <w:r>
        <w:rPr>
          <w:rFonts w:eastAsia="SimSun" w:hint="eastAsia"/>
          <w:lang w:eastAsia="zh-CN"/>
        </w:rPr>
        <w:t>电信</w:t>
      </w:r>
      <w:r w:rsidRPr="00026622">
        <w:rPr>
          <w:rFonts w:eastAsia="SimSun" w:hint="eastAsia"/>
          <w:lang w:eastAsia="zh-CN"/>
        </w:rPr>
        <w:t>网络上的综合宽带业务；</w:t>
      </w:r>
      <w:proofErr w:type="gramEnd"/>
    </w:p>
    <w:p w14:paraId="7740ABAC" w14:textId="77777777" w:rsidR="000C2CCA" w:rsidRPr="00A36E44" w:rsidRDefault="000C2CCA" w:rsidP="000C2CCA">
      <w:pPr>
        <w:pStyle w:val="Note"/>
        <w:rPr>
          <w:rFonts w:eastAsia="SimSun"/>
          <w:lang w:eastAsia="zh-CN"/>
        </w:rPr>
      </w:pPr>
      <w:r>
        <w:rPr>
          <w:rFonts w:eastAsia="SimSun" w:hint="eastAsia"/>
          <w:lang w:eastAsia="zh-CN"/>
        </w:rPr>
        <w:t>注</w:t>
      </w:r>
      <w:r w:rsidRPr="00A36E44">
        <w:rPr>
          <w:rFonts w:eastAsia="SimSun"/>
          <w:lang w:eastAsia="zh-CN"/>
        </w:rPr>
        <w:t xml:space="preserve">3 – </w:t>
      </w:r>
      <w:r w:rsidRPr="00026622">
        <w:rPr>
          <w:rFonts w:eastAsia="SimSun"/>
          <w:lang w:eastAsia="zh-CN"/>
        </w:rPr>
        <w:t>1996</w:t>
      </w:r>
      <w:r w:rsidRPr="00026622">
        <w:rPr>
          <w:rFonts w:eastAsia="SimSun" w:hint="eastAsia"/>
          <w:lang w:eastAsia="zh-CN"/>
        </w:rPr>
        <w:t>年</w:t>
      </w:r>
      <w:r w:rsidRPr="00026622">
        <w:rPr>
          <w:rFonts w:eastAsia="SimSun"/>
          <w:lang w:eastAsia="zh-CN"/>
        </w:rPr>
        <w:t>ITU-T</w:t>
      </w:r>
      <w:r w:rsidRPr="00026622">
        <w:rPr>
          <w:rFonts w:eastAsia="SimSun" w:hint="eastAsia"/>
          <w:lang w:eastAsia="zh-CN"/>
        </w:rPr>
        <w:t>第</w:t>
      </w:r>
      <w:r w:rsidRPr="00026622">
        <w:rPr>
          <w:rFonts w:eastAsia="SimSun"/>
          <w:lang w:eastAsia="zh-CN"/>
        </w:rPr>
        <w:t>16</w:t>
      </w:r>
      <w:r w:rsidRPr="00026622">
        <w:rPr>
          <w:rFonts w:eastAsia="SimSun" w:hint="eastAsia"/>
          <w:lang w:eastAsia="zh-CN"/>
        </w:rPr>
        <w:t>研究组成立时，其</w:t>
      </w:r>
      <w:r>
        <w:rPr>
          <w:rFonts w:eastAsia="SimSun" w:hint="eastAsia"/>
          <w:lang w:eastAsia="zh-CN"/>
        </w:rPr>
        <w:t>职权</w:t>
      </w:r>
      <w:r w:rsidRPr="00026622">
        <w:rPr>
          <w:rFonts w:eastAsia="SimSun" w:hint="eastAsia"/>
          <w:lang w:eastAsia="zh-CN"/>
        </w:rPr>
        <w:t>之一是继续</w:t>
      </w:r>
      <w:r w:rsidRPr="00026622">
        <w:rPr>
          <w:rFonts w:eastAsia="SimSun"/>
          <w:lang w:eastAsia="zh-CN"/>
        </w:rPr>
        <w:t>ITU-T</w:t>
      </w:r>
      <w:r w:rsidRPr="00026622">
        <w:rPr>
          <w:rFonts w:eastAsia="SimSun" w:hint="eastAsia"/>
          <w:lang w:eastAsia="zh-CN"/>
        </w:rPr>
        <w:t>第</w:t>
      </w:r>
      <w:r w:rsidRPr="00026622">
        <w:rPr>
          <w:rFonts w:eastAsia="SimSun"/>
          <w:lang w:eastAsia="zh-CN"/>
        </w:rPr>
        <w:t>1</w:t>
      </w:r>
      <w:r w:rsidRPr="00026622">
        <w:rPr>
          <w:rFonts w:eastAsia="SimSun" w:hint="eastAsia"/>
          <w:lang w:eastAsia="zh-CN"/>
        </w:rPr>
        <w:t>研究组对多媒体</w:t>
      </w:r>
      <w:r>
        <w:rPr>
          <w:rFonts w:eastAsia="SimSun" w:hint="eastAsia"/>
          <w:lang w:eastAsia="zh-CN"/>
        </w:rPr>
        <w:t>业</w:t>
      </w:r>
      <w:r w:rsidRPr="00026622">
        <w:rPr>
          <w:rFonts w:eastAsia="SimSun" w:hint="eastAsia"/>
          <w:lang w:eastAsia="zh-CN"/>
        </w:rPr>
        <w:t>务的研究。</w:t>
      </w:r>
      <w:r w:rsidRPr="00EE40AD">
        <w:rPr>
          <w:rFonts w:eastAsia="SimSun" w:hint="eastAsia"/>
          <w:lang w:eastAsia="zh-CN"/>
        </w:rPr>
        <w:t>因此，</w:t>
      </w:r>
      <w:r>
        <w:rPr>
          <w:rFonts w:eastAsia="SimSun" w:hint="eastAsia"/>
          <w:lang w:eastAsia="zh-CN"/>
        </w:rPr>
        <w:t>合并</w:t>
      </w:r>
      <w:r w:rsidRPr="00EE40AD">
        <w:rPr>
          <w:rFonts w:eastAsia="SimSun" w:hint="eastAsia"/>
          <w:lang w:eastAsia="zh-CN"/>
        </w:rPr>
        <w:t>研究组</w:t>
      </w:r>
      <w:r>
        <w:rPr>
          <w:rFonts w:eastAsia="SimSun" w:hint="eastAsia"/>
          <w:lang w:eastAsia="zh-CN"/>
        </w:rPr>
        <w:t>的职权</w:t>
      </w:r>
      <w:r w:rsidRPr="00EE40AD">
        <w:rPr>
          <w:rFonts w:eastAsia="SimSun" w:hint="eastAsia"/>
          <w:lang w:eastAsia="zh-CN"/>
        </w:rPr>
        <w:t>中提到的“业务”</w:t>
      </w:r>
      <w:r>
        <w:rPr>
          <w:rFonts w:eastAsia="SimSun" w:hint="eastAsia"/>
          <w:lang w:eastAsia="zh-CN"/>
        </w:rPr>
        <w:t>将</w:t>
      </w:r>
      <w:r w:rsidRPr="00EE40AD">
        <w:rPr>
          <w:rFonts w:eastAsia="SimSun" w:hint="eastAsia"/>
          <w:lang w:eastAsia="zh-CN"/>
        </w:rPr>
        <w:t>被理解为“多媒体业务”。</w:t>
      </w:r>
    </w:p>
    <w:p w14:paraId="2ACC6EF8" w14:textId="77777777" w:rsidR="000C2CCA" w:rsidRPr="00A36E44" w:rsidRDefault="000C2CCA" w:rsidP="000C2CCA">
      <w:pPr>
        <w:rPr>
          <w:rFonts w:eastAsia="SimSun"/>
          <w:lang w:eastAsia="zh-CN"/>
        </w:rPr>
      </w:pPr>
      <w:r w:rsidRPr="00A36E44">
        <w:rPr>
          <w:rFonts w:eastAsia="SimSun"/>
          <w:lang w:eastAsia="zh-CN"/>
        </w:rPr>
        <w:br w:type="page"/>
      </w:r>
    </w:p>
    <w:p w14:paraId="7FC9F38F" w14:textId="77777777" w:rsidR="000C2CCA" w:rsidRPr="003B6051" w:rsidRDefault="000C2CCA" w:rsidP="003B6051">
      <w:pPr>
        <w:pStyle w:val="PartNo"/>
        <w:rPr>
          <w:lang w:eastAsia="zh-CN"/>
        </w:rPr>
      </w:pPr>
      <w:r>
        <w:rPr>
          <w:rFonts w:hint="eastAsia"/>
          <w:lang w:eastAsia="zh-CN"/>
        </w:rPr>
        <w:lastRenderedPageBreak/>
        <w:t>第</w:t>
      </w:r>
      <w:r w:rsidRPr="00A36E44">
        <w:rPr>
          <w:lang w:eastAsia="zh-CN"/>
        </w:rPr>
        <w:t>2</w:t>
      </w:r>
      <w:r>
        <w:rPr>
          <w:rFonts w:hint="eastAsia"/>
          <w:lang w:eastAsia="zh-CN"/>
        </w:rPr>
        <w:t>部分</w:t>
      </w:r>
      <w:r w:rsidRPr="00A36E44">
        <w:rPr>
          <w:lang w:eastAsia="zh-CN"/>
        </w:rPr>
        <w:t xml:space="preserve"> – </w:t>
      </w:r>
      <w:r>
        <w:rPr>
          <w:rFonts w:hint="eastAsia"/>
          <w:lang w:eastAsia="zh-CN"/>
        </w:rPr>
        <w:t>具体研究领域的</w:t>
      </w:r>
      <w:r w:rsidRPr="00A36E44">
        <w:rPr>
          <w:lang w:eastAsia="zh-CN"/>
        </w:rPr>
        <w:t>ITU</w:t>
      </w:r>
      <w:r w:rsidRPr="00A36E44">
        <w:rPr>
          <w:lang w:eastAsia="zh-CN"/>
        </w:rPr>
        <w:noBreakHyphen/>
        <w:t>T</w:t>
      </w:r>
      <w:r>
        <w:rPr>
          <w:rFonts w:hint="eastAsia"/>
          <w:lang w:eastAsia="zh-CN"/>
        </w:rPr>
        <w:t>牵头研究组</w:t>
      </w:r>
    </w:p>
    <w:p w14:paraId="4FDF13E5" w14:textId="77777777" w:rsidR="000C2CCA" w:rsidRPr="00A36E44" w:rsidRDefault="000C2CCA" w:rsidP="003B6051">
      <w:pPr>
        <w:pStyle w:val="enumlev1"/>
        <w:tabs>
          <w:tab w:val="clear" w:pos="1134"/>
          <w:tab w:val="left" w:pos="1985"/>
        </w:tabs>
        <w:spacing w:before="480"/>
        <w:ind w:left="1701" w:hanging="1701"/>
        <w:rPr>
          <w:rFonts w:eastAsia="SimSun"/>
          <w:lang w:eastAsia="zh-CN"/>
        </w:rPr>
      </w:pPr>
      <w:r>
        <w:rPr>
          <w:rFonts w:eastAsia="SimSun" w:hint="eastAsia"/>
          <w:lang w:eastAsia="zh-CN"/>
        </w:rPr>
        <w:t>合并研究组</w:t>
      </w:r>
      <w:r w:rsidRPr="00A36E44">
        <w:rPr>
          <w:rFonts w:eastAsia="SimSun"/>
          <w:lang w:eastAsia="zh-CN"/>
        </w:rPr>
        <w:tab/>
      </w:r>
      <w:r w:rsidRPr="00BE632D">
        <w:rPr>
          <w:rFonts w:eastAsia="SimSun" w:hint="eastAsia"/>
          <w:lang w:eastAsia="zh-CN"/>
        </w:rPr>
        <w:t>有关多媒体技术、应用、系统及业务的牵头研究组</w:t>
      </w:r>
      <w:r w:rsidRPr="00A36E44">
        <w:rPr>
          <w:rFonts w:eastAsia="SimSun"/>
          <w:lang w:eastAsia="zh-CN"/>
        </w:rPr>
        <w:br/>
      </w:r>
      <w:r w:rsidRPr="00BE632D">
        <w:rPr>
          <w:rFonts w:eastAsia="SimSun" w:hint="eastAsia"/>
          <w:lang w:eastAsia="zh-CN"/>
        </w:rPr>
        <w:t>有关综合宽带有线网络的牵头研究组</w:t>
      </w:r>
      <w:r w:rsidRPr="00A36E44">
        <w:rPr>
          <w:rFonts w:eastAsia="SimSun"/>
          <w:lang w:eastAsia="zh-CN"/>
        </w:rPr>
        <w:br/>
      </w:r>
      <w:r>
        <w:rPr>
          <w:rFonts w:eastAsia="SimSun" w:hint="eastAsia"/>
          <w:lang w:eastAsia="zh-CN"/>
        </w:rPr>
        <w:t>有关音视频内容处理和通过多媒体分发系统（包括有线网络、</w:t>
      </w:r>
      <w:r>
        <w:rPr>
          <w:rFonts w:eastAsia="SimSun" w:hint="eastAsia"/>
          <w:lang w:eastAsia="zh-CN"/>
        </w:rPr>
        <w:t>IP</w:t>
      </w:r>
      <w:r>
        <w:rPr>
          <w:rFonts w:eastAsia="SimSun" w:hint="eastAsia"/>
          <w:lang w:eastAsia="zh-CN"/>
        </w:rPr>
        <w:t>电视服务和数字标牌）进行交付的牵头研究组</w:t>
      </w:r>
      <w:r w:rsidRPr="00A36E44">
        <w:rPr>
          <w:rFonts w:eastAsia="SimSun"/>
          <w:lang w:eastAsia="zh-CN"/>
        </w:rPr>
        <w:br/>
      </w:r>
      <w:r w:rsidRPr="00882656">
        <w:rPr>
          <w:rFonts w:eastAsia="SimSun" w:hint="eastAsia"/>
          <w:lang w:eastAsia="zh-CN"/>
        </w:rPr>
        <w:t>有关人为因素和促进数字包容性的</w:t>
      </w:r>
      <w:r w:rsidRPr="00882656">
        <w:rPr>
          <w:rFonts w:eastAsia="SimSun"/>
          <w:lang w:eastAsia="zh-CN"/>
        </w:rPr>
        <w:t>ICT</w:t>
      </w:r>
      <w:r w:rsidRPr="00882656">
        <w:rPr>
          <w:rFonts w:eastAsia="SimSun" w:hint="eastAsia"/>
          <w:lang w:eastAsia="zh-CN"/>
        </w:rPr>
        <w:t>无障碍获取的牵头研究组</w:t>
      </w:r>
      <w:r w:rsidRPr="00A36E44">
        <w:rPr>
          <w:rFonts w:eastAsia="SimSun"/>
          <w:lang w:eastAsia="zh-CN"/>
        </w:rPr>
        <w:br/>
      </w:r>
      <w:r w:rsidRPr="00882656">
        <w:rPr>
          <w:rFonts w:eastAsia="SimSun" w:hint="eastAsia"/>
          <w:lang w:eastAsia="zh-CN"/>
        </w:rPr>
        <w:t>有关汽车相关智能</w:t>
      </w:r>
      <w:r>
        <w:rPr>
          <w:rFonts w:eastAsia="SimSun" w:hint="eastAsia"/>
          <w:lang w:eastAsia="zh-CN"/>
        </w:rPr>
        <w:t>业</w:t>
      </w:r>
      <w:r w:rsidRPr="00882656">
        <w:rPr>
          <w:rFonts w:eastAsia="SimSun" w:hint="eastAsia"/>
          <w:lang w:eastAsia="zh-CN"/>
        </w:rPr>
        <w:t>务多媒体方面的牵头研究组</w:t>
      </w:r>
      <w:r w:rsidRPr="00A36E44">
        <w:rPr>
          <w:rFonts w:eastAsia="SimSun"/>
          <w:lang w:eastAsia="zh-CN"/>
        </w:rPr>
        <w:t xml:space="preserve"> </w:t>
      </w:r>
      <w:r w:rsidRPr="00A36E44">
        <w:rPr>
          <w:rFonts w:eastAsia="SimSun"/>
          <w:lang w:eastAsia="zh-CN"/>
        </w:rPr>
        <w:br/>
      </w:r>
      <w:r w:rsidRPr="00882656">
        <w:rPr>
          <w:rFonts w:eastAsia="SimSun" w:hint="eastAsia"/>
          <w:lang w:eastAsia="zh-CN"/>
        </w:rPr>
        <w:t>有关数字卫生多媒体方面的牵头研究组</w:t>
      </w:r>
      <w:r w:rsidRPr="00A36E44">
        <w:rPr>
          <w:rFonts w:eastAsia="SimSun"/>
          <w:lang w:eastAsia="zh-CN"/>
        </w:rPr>
        <w:br/>
      </w:r>
      <w:r w:rsidRPr="00882656">
        <w:rPr>
          <w:rFonts w:eastAsia="SimSun" w:hint="eastAsia"/>
          <w:lang w:eastAsia="zh-CN"/>
        </w:rPr>
        <w:t>有关数字文化的牵头研究组</w:t>
      </w:r>
      <w:r w:rsidRPr="00A36E44">
        <w:rPr>
          <w:rFonts w:eastAsia="SimSun"/>
          <w:lang w:eastAsia="zh-CN"/>
        </w:rPr>
        <w:br/>
      </w:r>
      <w:r w:rsidRPr="00882656">
        <w:rPr>
          <w:rFonts w:eastAsia="SimSun" w:hint="eastAsia"/>
          <w:lang w:eastAsia="zh-CN"/>
        </w:rPr>
        <w:t>有关分布式账本技术（</w:t>
      </w:r>
      <w:r w:rsidRPr="00882656">
        <w:rPr>
          <w:rFonts w:eastAsia="SimSun"/>
          <w:lang w:eastAsia="zh-CN"/>
        </w:rPr>
        <w:t>DLT</w:t>
      </w:r>
      <w:r w:rsidRPr="00882656">
        <w:rPr>
          <w:rFonts w:eastAsia="SimSun" w:hint="eastAsia"/>
          <w:lang w:eastAsia="zh-CN"/>
        </w:rPr>
        <w:t>）及其应用多媒体方面的牵头研究组</w:t>
      </w:r>
      <w:r w:rsidRPr="00A36E44">
        <w:rPr>
          <w:rFonts w:eastAsia="SimSun"/>
          <w:lang w:eastAsia="zh-CN"/>
        </w:rPr>
        <w:br/>
      </w:r>
      <w:r>
        <w:rPr>
          <w:rFonts w:eastAsia="SimSun" w:hint="eastAsia"/>
          <w:lang w:eastAsia="zh-CN"/>
        </w:rPr>
        <w:t>有关沉浸式多媒体技术（包括元宇宙和其它新兴技术）的牵头研究组</w:t>
      </w:r>
    </w:p>
    <w:p w14:paraId="100776D0" w14:textId="0F502AFF" w:rsidR="000C2CCA" w:rsidRPr="00A36E44" w:rsidRDefault="000C2CCA" w:rsidP="000C2CCA">
      <w:pPr>
        <w:pStyle w:val="AnnexNoNoToC"/>
        <w:rPr>
          <w:rFonts w:eastAsia="SimSun"/>
        </w:rPr>
      </w:pPr>
      <w:r>
        <w:rPr>
          <w:rFonts w:eastAsia="SimSun" w:hint="eastAsia"/>
          <w:lang w:eastAsia="zh-CN"/>
        </w:rPr>
        <w:t>（第</w:t>
      </w:r>
      <w:r>
        <w:rPr>
          <w:rFonts w:eastAsia="SimSun" w:hint="eastAsia"/>
          <w:lang w:eastAsia="zh-CN"/>
        </w:rPr>
        <w:t>2</w:t>
      </w:r>
      <w:r>
        <w:rPr>
          <w:rFonts w:eastAsia="SimSun" w:hint="eastAsia"/>
          <w:lang w:eastAsia="zh-CN"/>
        </w:rPr>
        <w:t>号决议（</w:t>
      </w:r>
      <w:r>
        <w:rPr>
          <w:rFonts w:eastAsia="SimSun" w:hint="eastAsia"/>
          <w:lang w:eastAsia="zh-CN"/>
        </w:rPr>
        <w:t>2024</w:t>
      </w:r>
      <w:r>
        <w:rPr>
          <w:rFonts w:eastAsia="SimSun" w:hint="eastAsia"/>
          <w:lang w:eastAsia="zh-CN"/>
        </w:rPr>
        <w:t>年，新德里</w:t>
      </w:r>
      <w:r w:rsidR="00F53A24">
        <w:rPr>
          <w:rFonts w:eastAsia="SimSun" w:hint="eastAsia"/>
          <w:lang w:eastAsia="zh-CN"/>
        </w:rPr>
        <w:t>，修订版</w:t>
      </w:r>
      <w:r>
        <w:rPr>
          <w:rFonts w:eastAsia="SimSun" w:hint="eastAsia"/>
          <w:lang w:eastAsia="zh-CN"/>
        </w:rPr>
        <w:t>））</w:t>
      </w:r>
      <w:r w:rsidRPr="00A36E44">
        <w:rPr>
          <w:rFonts w:eastAsia="SimSun"/>
        </w:rPr>
        <w:br/>
      </w:r>
      <w:r>
        <w:rPr>
          <w:rFonts w:eastAsia="SimSun" w:hint="eastAsia"/>
          <w:caps w:val="0"/>
          <w:lang w:eastAsia="zh-CN"/>
        </w:rPr>
        <w:t>附件</w:t>
      </w:r>
      <w:r>
        <w:rPr>
          <w:rFonts w:eastAsia="SimSun" w:hint="eastAsia"/>
          <w:caps w:val="0"/>
          <w:lang w:eastAsia="zh-CN"/>
        </w:rPr>
        <w:t>B</w:t>
      </w:r>
    </w:p>
    <w:p w14:paraId="0965C0A3" w14:textId="77777777" w:rsidR="000C2CCA" w:rsidRPr="00A36E44" w:rsidRDefault="000C2CCA" w:rsidP="000C2CCA">
      <w:pPr>
        <w:pStyle w:val="Annextitle"/>
        <w:rPr>
          <w:lang w:eastAsia="ja-JP"/>
        </w:rPr>
      </w:pPr>
      <w:r w:rsidRPr="007145F4">
        <w:rPr>
          <w:lang w:eastAsia="ja-JP"/>
        </w:rPr>
        <w:t>ITU-T</w:t>
      </w:r>
      <w:r w:rsidRPr="007145F4">
        <w:rPr>
          <w:rFonts w:hint="eastAsia"/>
          <w:lang w:eastAsia="ja-JP"/>
        </w:rPr>
        <w:t>研究组</w:t>
      </w:r>
      <w:r w:rsidRPr="00A36E44">
        <w:rPr>
          <w:lang w:eastAsia="ja-JP"/>
        </w:rPr>
        <w:br/>
      </w:r>
      <w:r w:rsidRPr="007145F4">
        <w:rPr>
          <w:rFonts w:hint="eastAsia"/>
          <w:lang w:eastAsia="ja-JP"/>
        </w:rPr>
        <w:t>制定</w:t>
      </w:r>
      <w:r w:rsidRPr="007145F4">
        <w:rPr>
          <w:lang w:eastAsia="ja-JP"/>
        </w:rPr>
        <w:t>2022</w:t>
      </w:r>
      <w:r w:rsidRPr="007145F4">
        <w:rPr>
          <w:rFonts w:hint="eastAsia"/>
          <w:lang w:eastAsia="ja-JP"/>
        </w:rPr>
        <w:t>年之后工作计划的指导要点</w:t>
      </w:r>
    </w:p>
    <w:p w14:paraId="1F9BF419" w14:textId="77777777" w:rsidR="000C2CCA" w:rsidRPr="00A36E44" w:rsidRDefault="000C2CCA" w:rsidP="000C2CCA">
      <w:pPr>
        <w:rPr>
          <w:rFonts w:eastAsia="SimSun"/>
          <w:lang w:eastAsia="zh-CN"/>
        </w:rPr>
      </w:pPr>
      <w:r w:rsidRPr="00A36E44">
        <w:rPr>
          <w:rFonts w:eastAsia="SimSun"/>
          <w:b/>
          <w:bCs/>
          <w:lang w:eastAsia="zh-CN"/>
        </w:rPr>
        <w:t>B.1</w:t>
      </w:r>
      <w:r w:rsidRPr="00A36E44">
        <w:rPr>
          <w:rFonts w:eastAsia="SimSun"/>
          <w:lang w:eastAsia="zh-CN"/>
        </w:rPr>
        <w:tab/>
      </w:r>
      <w:r w:rsidRPr="007145F4">
        <w:rPr>
          <w:rFonts w:eastAsia="SimSun" w:hint="eastAsia"/>
          <w:lang w:eastAsia="zh-CN"/>
        </w:rPr>
        <w:t>本附件为研究组根据建议的结构和总体责任领域制定</w:t>
      </w:r>
      <w:r w:rsidRPr="007145F4">
        <w:rPr>
          <w:rFonts w:eastAsia="SimSun"/>
          <w:lang w:eastAsia="zh-CN"/>
        </w:rPr>
        <w:t>2022</w:t>
      </w:r>
      <w:r w:rsidRPr="007145F4">
        <w:rPr>
          <w:rFonts w:eastAsia="SimSun" w:hint="eastAsia"/>
          <w:lang w:eastAsia="zh-CN"/>
        </w:rPr>
        <w:t>年之后的研究课题提供了指导要点。</w:t>
      </w:r>
      <w:r w:rsidRPr="00882656">
        <w:rPr>
          <w:rFonts w:eastAsia="SimSun" w:hint="eastAsia"/>
          <w:lang w:eastAsia="zh-CN"/>
        </w:rPr>
        <w:t>这些指导要点旨在酌情明确各研究组之间在某些相同责任领域内的互动，但无意列出所有的职责。</w:t>
      </w:r>
    </w:p>
    <w:p w14:paraId="3CF0367A" w14:textId="77777777" w:rsidR="000C2CCA" w:rsidRPr="00A36E44" w:rsidRDefault="000C2CCA" w:rsidP="000C2CCA">
      <w:pPr>
        <w:rPr>
          <w:rFonts w:eastAsia="SimSun"/>
          <w:lang w:eastAsia="zh-CN"/>
        </w:rPr>
      </w:pPr>
      <w:r w:rsidRPr="00A36E44">
        <w:rPr>
          <w:rFonts w:eastAsia="SimSun"/>
          <w:b/>
          <w:bCs/>
          <w:lang w:eastAsia="zh-CN"/>
        </w:rPr>
        <w:t>B.2</w:t>
      </w:r>
      <w:r w:rsidRPr="00A36E44">
        <w:rPr>
          <w:rFonts w:eastAsia="SimSun"/>
          <w:lang w:eastAsia="zh-CN"/>
        </w:rPr>
        <w:tab/>
      </w:r>
      <w:r w:rsidRPr="00882656">
        <w:rPr>
          <w:rFonts w:eastAsia="SimSun" w:hint="eastAsia"/>
          <w:lang w:eastAsia="zh-CN"/>
        </w:rPr>
        <w:t>必要时本附件将由电信标准化顾问组（</w:t>
      </w:r>
      <w:r w:rsidRPr="00882656">
        <w:rPr>
          <w:rFonts w:eastAsia="SimSun"/>
          <w:lang w:eastAsia="zh-CN"/>
        </w:rPr>
        <w:t>TSAG</w:t>
      </w:r>
      <w:r w:rsidRPr="00882656">
        <w:rPr>
          <w:rFonts w:eastAsia="SimSun" w:hint="eastAsia"/>
          <w:lang w:eastAsia="zh-CN"/>
        </w:rPr>
        <w:t>）审议，以促进研究组之间的互动，减少重复工作，并协调</w:t>
      </w:r>
      <w:r w:rsidRPr="00882656">
        <w:rPr>
          <w:rFonts w:eastAsia="SimSun"/>
          <w:lang w:eastAsia="zh-CN"/>
        </w:rPr>
        <w:t>ITU-T</w:t>
      </w:r>
      <w:r w:rsidRPr="00882656">
        <w:rPr>
          <w:rFonts w:eastAsia="SimSun" w:hint="eastAsia"/>
          <w:lang w:eastAsia="zh-CN"/>
        </w:rPr>
        <w:t>整体工作计划。</w:t>
      </w:r>
    </w:p>
    <w:p w14:paraId="6666C687" w14:textId="77777777" w:rsidR="000C2CCA" w:rsidRPr="00A36E44" w:rsidRDefault="000C2CCA" w:rsidP="000C2CCA">
      <w:pPr>
        <w:rPr>
          <w:rFonts w:eastAsia="SimSun"/>
          <w:b/>
          <w:bCs/>
          <w:lang w:eastAsia="zh-CN"/>
        </w:rPr>
      </w:pPr>
      <w:r w:rsidRPr="00A36E44">
        <w:rPr>
          <w:rFonts w:eastAsia="SimSun"/>
          <w:b/>
          <w:bCs/>
          <w:lang w:eastAsia="zh-CN"/>
        </w:rPr>
        <w:t>...</w:t>
      </w:r>
    </w:p>
    <w:p w14:paraId="0FDB0B94" w14:textId="67E600A1" w:rsidR="000C2CCA" w:rsidRPr="00A36E44" w:rsidRDefault="000C2CCA" w:rsidP="000C2CCA">
      <w:pPr>
        <w:pStyle w:val="Headingb"/>
        <w:rPr>
          <w:rFonts w:eastAsia="SimSun"/>
          <w:lang w:val="en-GB" w:eastAsia="zh-CN"/>
        </w:rPr>
      </w:pPr>
      <w:r w:rsidRPr="00A36E44">
        <w:rPr>
          <w:rFonts w:eastAsia="SimSun"/>
          <w:lang w:val="en-GB" w:eastAsia="zh-CN"/>
        </w:rPr>
        <w:t>ITU-T</w:t>
      </w:r>
      <w:r>
        <w:rPr>
          <w:rFonts w:eastAsia="SimSun" w:hint="eastAsia"/>
          <w:lang w:val="en-GB" w:eastAsia="zh-CN"/>
        </w:rPr>
        <w:t>合并研究组</w:t>
      </w:r>
    </w:p>
    <w:p w14:paraId="6157DAC5" w14:textId="6EAAC312" w:rsidR="000C2CCA" w:rsidRPr="00A36E44" w:rsidRDefault="000C2CCA" w:rsidP="000C2CCA">
      <w:pPr>
        <w:rPr>
          <w:rFonts w:eastAsia="SimSun"/>
          <w:lang w:eastAsia="zh-CN"/>
        </w:rPr>
      </w:pPr>
      <w:r w:rsidRPr="00A36E44">
        <w:rPr>
          <w:rFonts w:eastAsia="SimSun"/>
          <w:lang w:eastAsia="zh-CN"/>
        </w:rPr>
        <w:t>ITU</w:t>
      </w:r>
      <w:r w:rsidRPr="00A36E44">
        <w:rPr>
          <w:rFonts w:eastAsia="SimSun"/>
          <w:lang w:eastAsia="zh-CN"/>
        </w:rPr>
        <w:noBreakHyphen/>
        <w:t>T</w:t>
      </w:r>
      <w:r>
        <w:rPr>
          <w:rFonts w:eastAsia="SimSun" w:hint="eastAsia"/>
          <w:lang w:eastAsia="zh-CN"/>
        </w:rPr>
        <w:t>合并</w:t>
      </w:r>
      <w:r w:rsidRPr="00882656">
        <w:rPr>
          <w:rFonts w:eastAsia="SimSun" w:hint="eastAsia"/>
          <w:lang w:eastAsia="zh-CN"/>
        </w:rPr>
        <w:t>研究组</w:t>
      </w:r>
      <w:r>
        <w:rPr>
          <w:rFonts w:eastAsia="SimSun" w:hint="eastAsia"/>
          <w:lang w:eastAsia="zh-CN"/>
        </w:rPr>
        <w:t>将围绕</w:t>
      </w:r>
      <w:r w:rsidRPr="00882656">
        <w:rPr>
          <w:rFonts w:eastAsia="SimSun" w:hint="eastAsia"/>
          <w:lang w:eastAsia="zh-CN"/>
        </w:rPr>
        <w:t>以下</w:t>
      </w:r>
      <w:r>
        <w:rPr>
          <w:rFonts w:eastAsia="SimSun" w:hint="eastAsia"/>
          <w:lang w:eastAsia="zh-CN"/>
        </w:rPr>
        <w:t>项目开展工作</w:t>
      </w:r>
      <w:r w:rsidRPr="00882656">
        <w:rPr>
          <w:rFonts w:eastAsia="SimSun" w:hint="eastAsia"/>
          <w:lang w:eastAsia="zh-CN"/>
        </w:rPr>
        <w:t>：</w:t>
      </w:r>
    </w:p>
    <w:p w14:paraId="0270A5A4"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proofErr w:type="gramStart"/>
      <w:r w:rsidRPr="00F57413">
        <w:rPr>
          <w:rFonts w:eastAsia="SimSun" w:hint="eastAsia"/>
          <w:lang w:eastAsia="zh-CN"/>
        </w:rPr>
        <w:t>各种多媒体业务的术语；</w:t>
      </w:r>
      <w:proofErr w:type="gramEnd"/>
    </w:p>
    <w:p w14:paraId="368F3189"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r w:rsidRPr="00F57413">
        <w:rPr>
          <w:rFonts w:eastAsia="SimSun" w:hint="eastAsia"/>
          <w:lang w:eastAsia="zh-CN"/>
        </w:rPr>
        <w:t>多媒体系统和应用的运行，包括互操作性、</w:t>
      </w:r>
      <w:proofErr w:type="gramStart"/>
      <w:r w:rsidRPr="00F57413">
        <w:rPr>
          <w:rFonts w:eastAsia="SimSun" w:hint="eastAsia"/>
          <w:lang w:eastAsia="zh-CN"/>
        </w:rPr>
        <w:t>可扩展性和不同网络上的互</w:t>
      </w:r>
      <w:r>
        <w:rPr>
          <w:rFonts w:eastAsia="SimSun" w:hint="eastAsia"/>
          <w:lang w:eastAsia="zh-CN"/>
        </w:rPr>
        <w:t>联</w:t>
      </w:r>
      <w:r w:rsidRPr="00F57413">
        <w:rPr>
          <w:rFonts w:eastAsia="SimSun" w:hint="eastAsia"/>
          <w:lang w:eastAsia="zh-CN"/>
        </w:rPr>
        <w:t>；</w:t>
      </w:r>
      <w:proofErr w:type="gramEnd"/>
    </w:p>
    <w:p w14:paraId="2E6C2E03"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proofErr w:type="gramStart"/>
      <w:r w:rsidRPr="00F57413">
        <w:rPr>
          <w:rFonts w:eastAsia="SimSun" w:hint="eastAsia"/>
          <w:lang w:eastAsia="zh-CN"/>
        </w:rPr>
        <w:t>无处不在的多媒体业务和应用；</w:t>
      </w:r>
      <w:proofErr w:type="gramEnd"/>
    </w:p>
    <w:p w14:paraId="072E0063"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proofErr w:type="gramStart"/>
      <w:r w:rsidRPr="00F57413">
        <w:rPr>
          <w:rFonts w:eastAsia="SimSun" w:hint="eastAsia"/>
          <w:lang w:eastAsia="zh-CN"/>
        </w:rPr>
        <w:t>数字业务的多媒体方面；</w:t>
      </w:r>
      <w:proofErr w:type="gramEnd"/>
    </w:p>
    <w:p w14:paraId="0AD17A89"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r w:rsidRPr="00F57413">
        <w:rPr>
          <w:rFonts w:eastAsia="SimSun" w:hint="eastAsia"/>
          <w:lang w:eastAsia="zh-CN"/>
        </w:rPr>
        <w:t>开发多媒体端到端架构，包括智能交通系统（</w:t>
      </w:r>
      <w:r w:rsidRPr="00F57413">
        <w:rPr>
          <w:rFonts w:eastAsia="SimSun"/>
          <w:lang w:eastAsia="zh-CN"/>
        </w:rPr>
        <w:t>ITS</w:t>
      </w:r>
      <w:r w:rsidRPr="00F57413">
        <w:rPr>
          <w:rFonts w:eastAsia="SimSun" w:hint="eastAsia"/>
          <w:lang w:eastAsia="zh-CN"/>
        </w:rPr>
        <w:t>）</w:t>
      </w:r>
      <w:proofErr w:type="gramStart"/>
      <w:r w:rsidRPr="00F57413">
        <w:rPr>
          <w:rFonts w:eastAsia="SimSun" w:hint="eastAsia"/>
          <w:lang w:eastAsia="zh-CN"/>
        </w:rPr>
        <w:t>的车辆网关；</w:t>
      </w:r>
      <w:proofErr w:type="gramEnd"/>
    </w:p>
    <w:p w14:paraId="21567F76"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r w:rsidRPr="00F57413">
        <w:rPr>
          <w:rFonts w:eastAsia="SimSun" w:hint="eastAsia"/>
          <w:lang w:eastAsia="zh-CN"/>
        </w:rPr>
        <w:t>多媒体系统和应用的高层协议和中间件，包括</w:t>
      </w:r>
      <w:r>
        <w:rPr>
          <w:rFonts w:eastAsia="SimSun" w:hint="eastAsia"/>
          <w:lang w:eastAsia="zh-CN"/>
        </w:rPr>
        <w:t>基于</w:t>
      </w:r>
      <w:r w:rsidRPr="00F57413">
        <w:rPr>
          <w:rFonts w:eastAsia="SimSun"/>
          <w:lang w:eastAsia="zh-CN"/>
        </w:rPr>
        <w:t>IP</w:t>
      </w:r>
      <w:r>
        <w:rPr>
          <w:rFonts w:eastAsia="SimSun" w:hint="eastAsia"/>
          <w:lang w:eastAsia="zh-CN"/>
        </w:rPr>
        <w:t>的</w:t>
      </w:r>
      <w:r w:rsidRPr="00F57413">
        <w:rPr>
          <w:rFonts w:eastAsia="SimSun" w:hint="eastAsia"/>
          <w:lang w:eastAsia="zh-CN"/>
        </w:rPr>
        <w:t>电视业务（受管和非受管网络）、</w:t>
      </w:r>
      <w:proofErr w:type="gramStart"/>
      <w:r>
        <w:rPr>
          <w:rFonts w:eastAsia="SimSun" w:hint="eastAsia"/>
          <w:lang w:eastAsia="zh-CN"/>
        </w:rPr>
        <w:t>基于</w:t>
      </w:r>
      <w:r w:rsidRPr="00F57413">
        <w:rPr>
          <w:rFonts w:eastAsia="SimSun" w:hint="eastAsia"/>
          <w:lang w:eastAsia="zh-CN"/>
        </w:rPr>
        <w:t>互联网</w:t>
      </w:r>
      <w:r>
        <w:rPr>
          <w:rFonts w:eastAsia="SimSun" w:hint="eastAsia"/>
          <w:lang w:eastAsia="zh-CN"/>
        </w:rPr>
        <w:t>的</w:t>
      </w:r>
      <w:r w:rsidRPr="00F57413">
        <w:rPr>
          <w:rFonts w:eastAsia="SimSun" w:hint="eastAsia"/>
          <w:lang w:eastAsia="zh-CN"/>
        </w:rPr>
        <w:t>流媒体业务和数字标牌；</w:t>
      </w:r>
      <w:proofErr w:type="gramEnd"/>
    </w:p>
    <w:p w14:paraId="0E64935C"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proofErr w:type="gramStart"/>
      <w:r w:rsidRPr="00F57413">
        <w:rPr>
          <w:rFonts w:eastAsia="SimSun" w:hint="eastAsia"/>
          <w:lang w:eastAsia="zh-CN"/>
        </w:rPr>
        <w:t>媒体和信号编码；</w:t>
      </w:r>
      <w:proofErr w:type="gramEnd"/>
    </w:p>
    <w:p w14:paraId="4375DA75"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proofErr w:type="gramStart"/>
      <w:r w:rsidRPr="00F57413">
        <w:rPr>
          <w:rFonts w:eastAsia="SimSun" w:hint="eastAsia"/>
          <w:lang w:eastAsia="zh-CN"/>
        </w:rPr>
        <w:t>多媒体和多模式终端；</w:t>
      </w:r>
      <w:proofErr w:type="gramEnd"/>
    </w:p>
    <w:p w14:paraId="1B4A9086"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proofErr w:type="gramStart"/>
      <w:r>
        <w:rPr>
          <w:rFonts w:eastAsia="SimSun" w:hint="eastAsia"/>
          <w:lang w:eastAsia="zh-CN"/>
        </w:rPr>
        <w:t>人机交互；</w:t>
      </w:r>
      <w:proofErr w:type="gramEnd"/>
    </w:p>
    <w:p w14:paraId="16972C3D"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r w:rsidRPr="00F57413">
        <w:rPr>
          <w:rFonts w:eastAsia="SimSun" w:hint="eastAsia"/>
          <w:lang w:eastAsia="zh-CN"/>
        </w:rPr>
        <w:t>网络信号处理设备和终端、</w:t>
      </w:r>
      <w:proofErr w:type="gramStart"/>
      <w:r w:rsidRPr="00F57413">
        <w:rPr>
          <w:rFonts w:eastAsia="SimSun" w:hint="eastAsia"/>
          <w:lang w:eastAsia="zh-CN"/>
        </w:rPr>
        <w:t>网关的部署及特性；</w:t>
      </w:r>
      <w:proofErr w:type="gramEnd"/>
    </w:p>
    <w:p w14:paraId="4088E58B"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r w:rsidRPr="00F57413">
        <w:rPr>
          <w:rFonts w:eastAsia="SimSun" w:hint="eastAsia"/>
          <w:lang w:eastAsia="zh-CN"/>
        </w:rPr>
        <w:t>多媒体系统的业务质量（</w:t>
      </w:r>
      <w:r w:rsidRPr="00F57413">
        <w:rPr>
          <w:rFonts w:eastAsia="SimSun"/>
          <w:lang w:eastAsia="zh-CN"/>
        </w:rPr>
        <w:t>QoS</w:t>
      </w:r>
      <w:r w:rsidRPr="00F57413">
        <w:rPr>
          <w:rFonts w:eastAsia="SimSun" w:hint="eastAsia"/>
          <w:lang w:eastAsia="zh-CN"/>
        </w:rPr>
        <w:t>）、体验质量（</w:t>
      </w:r>
      <w:proofErr w:type="spellStart"/>
      <w:r w:rsidRPr="00F57413">
        <w:rPr>
          <w:rFonts w:eastAsia="SimSun"/>
          <w:lang w:eastAsia="zh-CN"/>
        </w:rPr>
        <w:t>QoE</w:t>
      </w:r>
      <w:proofErr w:type="spellEnd"/>
      <w:r w:rsidRPr="00F57413">
        <w:rPr>
          <w:rFonts w:eastAsia="SimSun" w:hint="eastAsia"/>
          <w:lang w:eastAsia="zh-CN"/>
        </w:rPr>
        <w:t>）</w:t>
      </w:r>
      <w:proofErr w:type="gramStart"/>
      <w:r w:rsidRPr="00F57413">
        <w:rPr>
          <w:rFonts w:eastAsia="SimSun" w:hint="eastAsia"/>
          <w:lang w:eastAsia="zh-CN"/>
        </w:rPr>
        <w:t>和端</w:t>
      </w:r>
      <w:r>
        <w:rPr>
          <w:rFonts w:eastAsia="SimSun" w:hint="eastAsia"/>
          <w:lang w:eastAsia="zh-CN"/>
        </w:rPr>
        <w:t>到</w:t>
      </w:r>
      <w:r w:rsidRPr="00F57413">
        <w:rPr>
          <w:rFonts w:eastAsia="SimSun" w:hint="eastAsia"/>
          <w:lang w:eastAsia="zh-CN"/>
        </w:rPr>
        <w:t>端性能；</w:t>
      </w:r>
      <w:proofErr w:type="gramEnd"/>
    </w:p>
    <w:p w14:paraId="5EDAE6FA"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proofErr w:type="gramStart"/>
      <w:r>
        <w:rPr>
          <w:rFonts w:eastAsia="SimSun" w:hint="eastAsia"/>
          <w:lang w:eastAsia="zh-CN"/>
        </w:rPr>
        <w:t>多媒体系统和业务的安全与信任；</w:t>
      </w:r>
      <w:proofErr w:type="gramEnd"/>
    </w:p>
    <w:p w14:paraId="0EDBEABA" w14:textId="77777777" w:rsidR="000C2CCA" w:rsidRPr="00A36E44" w:rsidRDefault="000C2CCA" w:rsidP="000C2CCA">
      <w:pPr>
        <w:pStyle w:val="enumlev1"/>
        <w:rPr>
          <w:rFonts w:eastAsia="SimSun"/>
          <w:lang w:eastAsia="zh-CN"/>
        </w:rPr>
      </w:pPr>
      <w:r w:rsidRPr="00A36E44">
        <w:rPr>
          <w:rFonts w:eastAsia="SimSun"/>
          <w:lang w:eastAsia="zh-CN"/>
        </w:rPr>
        <w:lastRenderedPageBreak/>
        <w:t>•</w:t>
      </w:r>
      <w:r w:rsidRPr="00A36E44">
        <w:rPr>
          <w:rFonts w:eastAsia="SimSun"/>
          <w:lang w:eastAsia="zh-CN"/>
        </w:rPr>
        <w:tab/>
      </w:r>
      <w:r w:rsidRPr="00F57413">
        <w:rPr>
          <w:rFonts w:eastAsia="SimSun" w:hint="eastAsia"/>
          <w:lang w:eastAsia="zh-CN"/>
        </w:rPr>
        <w:t>安全的音视频内容馈送和分</w:t>
      </w:r>
      <w:r>
        <w:rPr>
          <w:rFonts w:eastAsia="SimSun" w:hint="eastAsia"/>
          <w:lang w:eastAsia="zh-CN"/>
        </w:rPr>
        <w:t>配</w:t>
      </w:r>
      <w:r w:rsidRPr="00F57413">
        <w:rPr>
          <w:rFonts w:eastAsia="SimSun" w:hint="eastAsia"/>
          <w:lang w:eastAsia="zh-CN"/>
        </w:rPr>
        <w:t>，例如经有线电视网络的有条件接</w:t>
      </w:r>
      <w:r>
        <w:rPr>
          <w:rFonts w:eastAsia="SimSun" w:hint="eastAsia"/>
          <w:lang w:eastAsia="zh-CN"/>
        </w:rPr>
        <w:t>入</w:t>
      </w:r>
      <w:r w:rsidRPr="00F57413">
        <w:rPr>
          <w:rFonts w:eastAsia="SimSun" w:hint="eastAsia"/>
          <w:lang w:eastAsia="zh-CN"/>
        </w:rPr>
        <w:t>（</w:t>
      </w:r>
      <w:r w:rsidRPr="00F57413">
        <w:rPr>
          <w:rFonts w:eastAsia="SimSun"/>
          <w:lang w:eastAsia="zh-CN"/>
        </w:rPr>
        <w:t>CA</w:t>
      </w:r>
      <w:r w:rsidRPr="00F57413">
        <w:rPr>
          <w:rFonts w:eastAsia="SimSun" w:hint="eastAsia"/>
          <w:lang w:eastAsia="zh-CN"/>
        </w:rPr>
        <w:t>）</w:t>
      </w:r>
      <w:r>
        <w:rPr>
          <w:rFonts w:eastAsia="SimSun" w:hint="eastAsia"/>
          <w:lang w:eastAsia="zh-CN"/>
        </w:rPr>
        <w:t>系统</w:t>
      </w:r>
      <w:r w:rsidRPr="00F57413">
        <w:rPr>
          <w:rFonts w:eastAsia="SimSun" w:hint="eastAsia"/>
          <w:lang w:eastAsia="zh-CN"/>
        </w:rPr>
        <w:t>和数字版权管理（</w:t>
      </w:r>
      <w:r w:rsidRPr="00F57413">
        <w:rPr>
          <w:rFonts w:eastAsia="SimSun"/>
          <w:lang w:eastAsia="zh-CN"/>
        </w:rPr>
        <w:t>DRM</w:t>
      </w:r>
      <w:proofErr w:type="gramStart"/>
      <w:r w:rsidRPr="00F57413">
        <w:rPr>
          <w:rFonts w:eastAsia="SimSun" w:hint="eastAsia"/>
          <w:lang w:eastAsia="zh-CN"/>
        </w:rPr>
        <w:t>）；</w:t>
      </w:r>
      <w:proofErr w:type="gramEnd"/>
    </w:p>
    <w:p w14:paraId="25C8963F"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r w:rsidRPr="00F57413">
        <w:rPr>
          <w:rFonts w:eastAsia="SimSun" w:hint="eastAsia"/>
          <w:lang w:eastAsia="zh-CN"/>
        </w:rPr>
        <w:t>分布式账本技术（</w:t>
      </w:r>
      <w:r w:rsidRPr="00F57413">
        <w:rPr>
          <w:rFonts w:eastAsia="SimSun"/>
          <w:lang w:eastAsia="zh-CN"/>
        </w:rPr>
        <w:t>DLT</w:t>
      </w:r>
      <w:r w:rsidRPr="00F57413">
        <w:rPr>
          <w:rFonts w:eastAsia="SimSun" w:hint="eastAsia"/>
          <w:lang w:eastAsia="zh-CN"/>
        </w:rPr>
        <w:t>）</w:t>
      </w:r>
      <w:proofErr w:type="gramStart"/>
      <w:r w:rsidRPr="00F57413">
        <w:rPr>
          <w:rFonts w:eastAsia="SimSun" w:hint="eastAsia"/>
          <w:lang w:eastAsia="zh-CN"/>
        </w:rPr>
        <w:t>及其应用的多媒体方面；</w:t>
      </w:r>
      <w:proofErr w:type="gramEnd"/>
    </w:p>
    <w:p w14:paraId="1B38BCF7"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proofErr w:type="gramStart"/>
      <w:r w:rsidRPr="00F57413">
        <w:rPr>
          <w:rFonts w:eastAsia="SimSun" w:hint="eastAsia"/>
          <w:lang w:eastAsia="zh-CN"/>
        </w:rPr>
        <w:t>不同垂直行业的数字多媒体业务和应用；</w:t>
      </w:r>
      <w:proofErr w:type="gramEnd"/>
    </w:p>
    <w:p w14:paraId="6AB60D8B"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r>
        <w:rPr>
          <w:rFonts w:eastAsia="SimSun" w:hint="eastAsia"/>
          <w:lang w:eastAsia="zh-CN"/>
        </w:rPr>
        <w:t>元宇宙技术、应用、系统和业务的多媒体方面，</w:t>
      </w:r>
      <w:proofErr w:type="gramStart"/>
      <w:r>
        <w:rPr>
          <w:rFonts w:eastAsia="SimSun" w:hint="eastAsia"/>
          <w:lang w:eastAsia="zh-CN"/>
        </w:rPr>
        <w:t>包括功能架构和平台互操作性；</w:t>
      </w:r>
      <w:proofErr w:type="gramEnd"/>
    </w:p>
    <w:p w14:paraId="65328814" w14:textId="7A13C4A6"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r w:rsidRPr="00A7153C">
        <w:rPr>
          <w:rFonts w:eastAsia="SimSun" w:hint="eastAsia"/>
          <w:lang w:eastAsia="zh-CN"/>
        </w:rPr>
        <w:t>通过</w:t>
      </w:r>
      <w:r>
        <w:rPr>
          <w:rFonts w:eastAsia="SimSun" w:hint="eastAsia"/>
          <w:lang w:eastAsia="zh-CN"/>
        </w:rPr>
        <w:t>电信</w:t>
      </w:r>
      <w:r w:rsidRPr="00A7153C">
        <w:rPr>
          <w:rFonts w:eastAsia="SimSun" w:hint="eastAsia"/>
          <w:lang w:eastAsia="zh-CN"/>
        </w:rPr>
        <w:t>网络</w:t>
      </w:r>
      <w:r>
        <w:rPr>
          <w:rFonts w:eastAsia="SimSun" w:hint="eastAsia"/>
          <w:lang w:eastAsia="zh-CN"/>
        </w:rPr>
        <w:t>（</w:t>
      </w:r>
      <w:r w:rsidRPr="00A7153C">
        <w:rPr>
          <w:rFonts w:eastAsia="SimSun" w:hint="eastAsia"/>
          <w:lang w:eastAsia="zh-CN"/>
        </w:rPr>
        <w:t>如同轴电缆、光纤、混合光纤同轴电缆（</w:t>
      </w:r>
      <w:r w:rsidRPr="00A7153C">
        <w:rPr>
          <w:rFonts w:eastAsia="SimSun"/>
          <w:lang w:eastAsia="zh-CN"/>
        </w:rPr>
        <w:t>HFC</w:t>
      </w:r>
      <w:r w:rsidRPr="00A7153C">
        <w:rPr>
          <w:rFonts w:eastAsia="SimSun" w:hint="eastAsia"/>
          <w:lang w:eastAsia="zh-CN"/>
        </w:rPr>
        <w:t>）、</w:t>
      </w:r>
      <w:r w:rsidRPr="00A7153C">
        <w:rPr>
          <w:rFonts w:eastAsia="SimSun"/>
          <w:lang w:eastAsia="zh-CN"/>
        </w:rPr>
        <w:t>IP</w:t>
      </w:r>
      <w:r>
        <w:rPr>
          <w:rFonts w:eastAsia="SimSun" w:hint="eastAsia"/>
          <w:lang w:eastAsia="zh-CN"/>
        </w:rPr>
        <w:t>网络</w:t>
      </w:r>
      <w:r w:rsidRPr="00A7153C">
        <w:rPr>
          <w:rFonts w:eastAsia="SimSun" w:hint="eastAsia"/>
          <w:lang w:eastAsia="zh-CN"/>
        </w:rPr>
        <w:t>等</w:t>
      </w:r>
      <w:r>
        <w:rPr>
          <w:rFonts w:eastAsia="SimSun" w:hint="eastAsia"/>
          <w:lang w:eastAsia="zh-CN"/>
        </w:rPr>
        <w:t>）</w:t>
      </w:r>
      <w:r w:rsidRPr="00A7153C">
        <w:rPr>
          <w:rFonts w:eastAsia="SimSun" w:hint="eastAsia"/>
          <w:lang w:eastAsia="zh-CN"/>
        </w:rPr>
        <w:t>馈送和分</w:t>
      </w:r>
      <w:r>
        <w:rPr>
          <w:rFonts w:eastAsia="SimSun" w:hint="eastAsia"/>
          <w:lang w:eastAsia="zh-CN"/>
        </w:rPr>
        <w:t>配</w:t>
      </w:r>
      <w:r w:rsidRPr="00A7153C">
        <w:rPr>
          <w:rFonts w:eastAsia="SimSun" w:hint="eastAsia"/>
          <w:lang w:eastAsia="zh-CN"/>
        </w:rPr>
        <w:t>视听内容的系统，包括广播，亦可用于卫星和</w:t>
      </w:r>
      <w:r w:rsidRPr="00A7153C">
        <w:rPr>
          <w:rFonts w:eastAsia="SimSun"/>
          <w:lang w:eastAsia="zh-CN"/>
        </w:rPr>
        <w:t>/</w:t>
      </w:r>
      <w:proofErr w:type="gramStart"/>
      <w:r w:rsidRPr="00A7153C">
        <w:rPr>
          <w:rFonts w:eastAsia="SimSun" w:hint="eastAsia"/>
          <w:lang w:eastAsia="zh-CN"/>
        </w:rPr>
        <w:t>或地面内容分发；</w:t>
      </w:r>
      <w:proofErr w:type="gramEnd"/>
    </w:p>
    <w:p w14:paraId="5E9B4766"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r w:rsidRPr="00D07478">
        <w:rPr>
          <w:rFonts w:eastAsia="SimSun" w:hint="eastAsia"/>
          <w:lang w:eastAsia="zh-CN"/>
        </w:rPr>
        <w:t>有线网络与固定无线接入网络等其它类型网络</w:t>
      </w:r>
      <w:r>
        <w:rPr>
          <w:rFonts w:eastAsia="SimSun" w:hint="eastAsia"/>
          <w:lang w:eastAsia="zh-CN"/>
        </w:rPr>
        <w:t>（</w:t>
      </w:r>
      <w:r w:rsidRPr="00D07478">
        <w:rPr>
          <w:rFonts w:eastAsia="SimSun" w:hint="eastAsia"/>
          <w:lang w:eastAsia="zh-CN"/>
        </w:rPr>
        <w:t>如无线本地接入网络、</w:t>
      </w:r>
      <w:r w:rsidRPr="00D07478">
        <w:rPr>
          <w:rFonts w:eastAsia="SimSun"/>
          <w:lang w:eastAsia="zh-CN"/>
        </w:rPr>
        <w:t>IMT-2020</w:t>
      </w:r>
      <w:r w:rsidRPr="00D07478">
        <w:rPr>
          <w:rFonts w:eastAsia="SimSun" w:hint="eastAsia"/>
          <w:lang w:eastAsia="zh-CN"/>
        </w:rPr>
        <w:t>及</w:t>
      </w:r>
      <w:r>
        <w:rPr>
          <w:rFonts w:eastAsia="SimSun" w:hint="eastAsia"/>
          <w:lang w:eastAsia="zh-CN"/>
        </w:rPr>
        <w:t>之后的专用</w:t>
      </w:r>
      <w:r w:rsidRPr="00D07478">
        <w:rPr>
          <w:rFonts w:eastAsia="SimSun" w:hint="eastAsia"/>
          <w:lang w:eastAsia="zh-CN"/>
        </w:rPr>
        <w:t>网络等</w:t>
      </w:r>
      <w:r>
        <w:rPr>
          <w:rFonts w:eastAsia="SimSun" w:hint="eastAsia"/>
          <w:lang w:eastAsia="zh-CN"/>
        </w:rPr>
        <w:t>）</w:t>
      </w:r>
      <w:proofErr w:type="gramStart"/>
      <w:r w:rsidRPr="00D07478">
        <w:rPr>
          <w:rFonts w:eastAsia="SimSun" w:hint="eastAsia"/>
          <w:lang w:eastAsia="zh-CN"/>
        </w:rPr>
        <w:t>的互连；</w:t>
      </w:r>
      <w:proofErr w:type="gramEnd"/>
    </w:p>
    <w:p w14:paraId="060EEF9F"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r w:rsidRPr="00D07478">
        <w:rPr>
          <w:rFonts w:eastAsia="SimSun" w:hint="eastAsia"/>
          <w:lang w:eastAsia="zh-CN"/>
        </w:rPr>
        <w:t>使用</w:t>
      </w:r>
      <w:r w:rsidRPr="00D07478">
        <w:rPr>
          <w:rFonts w:eastAsia="SimSun"/>
          <w:lang w:eastAsia="zh-CN"/>
        </w:rPr>
        <w:t>IP</w:t>
      </w:r>
      <w:r w:rsidRPr="00D07478">
        <w:rPr>
          <w:rFonts w:eastAsia="SimSun" w:hint="eastAsia"/>
          <w:lang w:eastAsia="zh-CN"/>
        </w:rPr>
        <w:t>或其他适当的协议、中间件和操作系统，通过</w:t>
      </w:r>
      <w:r>
        <w:rPr>
          <w:rFonts w:eastAsia="SimSun" w:hint="eastAsia"/>
          <w:lang w:eastAsia="zh-CN"/>
        </w:rPr>
        <w:t>有线分配</w:t>
      </w:r>
      <w:r w:rsidRPr="00D07478">
        <w:rPr>
          <w:rFonts w:eastAsia="SimSun" w:hint="eastAsia"/>
          <w:lang w:eastAsia="zh-CN"/>
        </w:rPr>
        <w:t>网络提供时效要求高的业务、点播业务、交互式业务或从</w:t>
      </w:r>
      <w:r>
        <w:rPr>
          <w:rFonts w:eastAsia="SimSun" w:hint="eastAsia"/>
          <w:lang w:eastAsia="zh-CN"/>
        </w:rPr>
        <w:t>射频（</w:t>
      </w:r>
      <w:r w:rsidRPr="00D07478">
        <w:rPr>
          <w:rFonts w:eastAsia="SimSun"/>
          <w:lang w:eastAsia="zh-CN"/>
        </w:rPr>
        <w:t>RF</w:t>
      </w:r>
      <w:r>
        <w:rPr>
          <w:rFonts w:eastAsia="SimSun" w:hint="eastAsia"/>
          <w:lang w:eastAsia="zh-CN"/>
        </w:rPr>
        <w:t>）</w:t>
      </w:r>
      <w:proofErr w:type="gramStart"/>
      <w:r w:rsidRPr="00D07478">
        <w:rPr>
          <w:rFonts w:eastAsia="SimSun" w:hint="eastAsia"/>
          <w:lang w:eastAsia="zh-CN"/>
        </w:rPr>
        <w:t>至</w:t>
      </w:r>
      <w:r w:rsidRPr="00D07478">
        <w:rPr>
          <w:rFonts w:eastAsia="SimSun"/>
          <w:lang w:eastAsia="zh-CN"/>
        </w:rPr>
        <w:t>IP</w:t>
      </w:r>
      <w:r w:rsidRPr="00D07478">
        <w:rPr>
          <w:rFonts w:eastAsia="SimSun" w:hint="eastAsia"/>
          <w:lang w:eastAsia="zh-CN"/>
        </w:rPr>
        <w:t>的业务迁移；</w:t>
      </w:r>
      <w:proofErr w:type="gramEnd"/>
    </w:p>
    <w:p w14:paraId="060B58E5"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proofErr w:type="gramStart"/>
      <w:r w:rsidRPr="00D07478">
        <w:rPr>
          <w:rFonts w:eastAsia="SimSun" w:hint="eastAsia"/>
          <w:lang w:eastAsia="zh-CN"/>
        </w:rPr>
        <w:t>通过有线电视网络传送音视频内容的运营程序；</w:t>
      </w:r>
      <w:proofErr w:type="gramEnd"/>
    </w:p>
    <w:p w14:paraId="7C5DEA28"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r w:rsidRPr="00D07478">
        <w:rPr>
          <w:rFonts w:eastAsia="SimSun" w:hint="eastAsia"/>
          <w:lang w:eastAsia="zh-CN"/>
        </w:rPr>
        <w:t>人工智能支持的多媒体系统和应用，包括视听内容和其</w:t>
      </w:r>
      <w:r>
        <w:rPr>
          <w:rFonts w:eastAsia="SimSun" w:hint="eastAsia"/>
          <w:lang w:eastAsia="zh-CN"/>
        </w:rPr>
        <w:t>它</w:t>
      </w:r>
      <w:r w:rsidRPr="00D07478">
        <w:rPr>
          <w:rFonts w:eastAsia="SimSun" w:hint="eastAsia"/>
          <w:lang w:eastAsia="zh-CN"/>
        </w:rPr>
        <w:t>数据服务的人工智能辅助交付和传输，同时考虑负责任</w:t>
      </w:r>
      <w:r w:rsidRPr="00D07478">
        <w:rPr>
          <w:rFonts w:eastAsia="SimSun"/>
          <w:lang w:eastAsia="zh-CN"/>
        </w:rPr>
        <w:t>/</w:t>
      </w:r>
      <w:r w:rsidRPr="00D07478">
        <w:rPr>
          <w:rFonts w:eastAsia="SimSun" w:hint="eastAsia"/>
          <w:lang w:eastAsia="zh-CN"/>
        </w:rPr>
        <w:t>可信</w:t>
      </w:r>
      <w:r w:rsidRPr="00D07478">
        <w:rPr>
          <w:rFonts w:eastAsia="SimSun"/>
          <w:lang w:eastAsia="zh-CN"/>
        </w:rPr>
        <w:t>/</w:t>
      </w:r>
      <w:proofErr w:type="gramStart"/>
      <w:r w:rsidRPr="00D07478">
        <w:rPr>
          <w:rFonts w:eastAsia="SimSun" w:hint="eastAsia"/>
          <w:lang w:eastAsia="zh-CN"/>
        </w:rPr>
        <w:t>可解释的人工智能原则；</w:t>
      </w:r>
      <w:proofErr w:type="gramEnd"/>
    </w:p>
    <w:p w14:paraId="39ECFDBD"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r w:rsidRPr="000E0BFE">
        <w:rPr>
          <w:rFonts w:ascii="SimSun" w:eastAsia="SimSun" w:hAnsi="SimSun" w:hint="eastAsia"/>
          <w:lang w:eastAsia="zh-CN"/>
        </w:rPr>
        <w:t>有线</w:t>
      </w:r>
      <w:r w:rsidRPr="000E0BFE">
        <w:rPr>
          <w:rFonts w:eastAsia="SimSun" w:hint="eastAsia"/>
          <w:lang w:eastAsia="zh-CN"/>
        </w:rPr>
        <w:t>电视网络终端及相关接口（如家庭网络设备接口，</w:t>
      </w:r>
      <w:r>
        <w:rPr>
          <w:rFonts w:eastAsia="SimSun" w:hint="eastAsia"/>
          <w:lang w:eastAsia="zh-CN"/>
        </w:rPr>
        <w:t>包括物联网</w:t>
      </w:r>
      <w:r w:rsidRPr="000E0BFE">
        <w:rPr>
          <w:rFonts w:eastAsia="SimSun" w:hint="eastAsia"/>
          <w:lang w:eastAsia="zh-CN"/>
        </w:rPr>
        <w:t>设备和接入云的接口</w:t>
      </w:r>
      <w:r>
        <w:rPr>
          <w:rFonts w:eastAsia="SimSun" w:hint="eastAsia"/>
          <w:lang w:eastAsia="zh-CN"/>
        </w:rPr>
        <w:t>等</w:t>
      </w:r>
      <w:proofErr w:type="gramStart"/>
      <w:r w:rsidRPr="000E0BFE">
        <w:rPr>
          <w:rFonts w:eastAsia="SimSun" w:hint="eastAsia"/>
          <w:lang w:eastAsia="zh-CN"/>
        </w:rPr>
        <w:t>）；</w:t>
      </w:r>
      <w:proofErr w:type="gramEnd"/>
    </w:p>
    <w:p w14:paraId="53CF0337"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proofErr w:type="gramStart"/>
      <w:r w:rsidRPr="000E0BFE">
        <w:rPr>
          <w:rFonts w:eastAsia="SimSun" w:hint="eastAsia"/>
          <w:lang w:eastAsia="zh-CN"/>
        </w:rPr>
        <w:t>有线电视网络端到端综合平台；</w:t>
      </w:r>
      <w:proofErr w:type="gramEnd"/>
    </w:p>
    <w:p w14:paraId="47BB40BA"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r w:rsidRPr="000E0BFE">
        <w:rPr>
          <w:rFonts w:eastAsia="SimSun" w:hint="eastAsia"/>
          <w:lang w:eastAsia="zh-CN"/>
        </w:rPr>
        <w:t>通过有线电视网络提供的先进、交互式、</w:t>
      </w:r>
      <w:proofErr w:type="gramStart"/>
      <w:r w:rsidRPr="000E0BFE">
        <w:rPr>
          <w:rFonts w:eastAsia="SimSun" w:hint="eastAsia"/>
          <w:lang w:eastAsia="zh-CN"/>
        </w:rPr>
        <w:t>时效</w:t>
      </w:r>
      <w:r>
        <w:rPr>
          <w:rFonts w:eastAsia="SimSun" w:hint="eastAsia"/>
          <w:lang w:eastAsia="zh-CN"/>
        </w:rPr>
        <w:t>要求高的</w:t>
      </w:r>
      <w:r w:rsidRPr="000E0BFE">
        <w:rPr>
          <w:rFonts w:eastAsia="SimSun" w:hint="eastAsia"/>
          <w:lang w:eastAsia="zh-CN"/>
        </w:rPr>
        <w:t>和其</w:t>
      </w:r>
      <w:r>
        <w:rPr>
          <w:rFonts w:eastAsia="SimSun" w:hint="eastAsia"/>
          <w:lang w:eastAsia="zh-CN"/>
        </w:rPr>
        <w:t>他</w:t>
      </w:r>
      <w:r w:rsidRPr="000E0BFE">
        <w:rPr>
          <w:rFonts w:eastAsia="SimSun" w:hint="eastAsia"/>
          <w:lang w:eastAsia="zh-CN"/>
        </w:rPr>
        <w:t>业务及应用；</w:t>
      </w:r>
      <w:proofErr w:type="gramEnd"/>
    </w:p>
    <w:p w14:paraId="75AF010D"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proofErr w:type="gramStart"/>
      <w:r w:rsidRPr="000E0BFE">
        <w:rPr>
          <w:rFonts w:eastAsia="SimSun" w:hint="eastAsia"/>
          <w:lang w:eastAsia="zh-CN"/>
        </w:rPr>
        <w:t>通过有线电视网络提供</w:t>
      </w:r>
      <w:r>
        <w:rPr>
          <w:rFonts w:eastAsia="SimSun" w:hint="eastAsia"/>
          <w:lang w:eastAsia="zh-CN"/>
        </w:rPr>
        <w:t>的</w:t>
      </w:r>
      <w:r w:rsidRPr="000E0BFE">
        <w:rPr>
          <w:rFonts w:eastAsia="SimSun" w:hint="eastAsia"/>
          <w:lang w:eastAsia="zh-CN"/>
        </w:rPr>
        <w:t>音视频内容业务和控制的</w:t>
      </w:r>
      <w:r>
        <w:rPr>
          <w:rFonts w:eastAsia="SimSun" w:hint="eastAsia"/>
          <w:lang w:eastAsia="zh-CN"/>
        </w:rPr>
        <w:t>基于</w:t>
      </w:r>
      <w:r w:rsidRPr="000E0BFE">
        <w:rPr>
          <w:rFonts w:eastAsia="SimSun" w:hint="eastAsia"/>
          <w:lang w:eastAsia="zh-CN"/>
        </w:rPr>
        <w:t>云</w:t>
      </w:r>
      <w:r>
        <w:rPr>
          <w:rFonts w:eastAsia="SimSun" w:hint="eastAsia"/>
          <w:lang w:eastAsia="zh-CN"/>
        </w:rPr>
        <w:t>的</w:t>
      </w:r>
      <w:r w:rsidRPr="000E0BFE">
        <w:rPr>
          <w:rFonts w:eastAsia="SimSun" w:hint="eastAsia"/>
          <w:lang w:eastAsia="zh-CN"/>
        </w:rPr>
        <w:t>系统；</w:t>
      </w:r>
      <w:proofErr w:type="gramEnd"/>
    </w:p>
    <w:p w14:paraId="55C835A0" w14:textId="4427D34D"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r w:rsidRPr="000E0BFE">
        <w:rPr>
          <w:rFonts w:eastAsia="SimSun" w:hint="eastAsia"/>
          <w:lang w:eastAsia="zh-CN"/>
        </w:rPr>
        <w:t>多媒体内容</w:t>
      </w:r>
      <w:r>
        <w:rPr>
          <w:rFonts w:eastAsia="SimSun" w:hint="eastAsia"/>
          <w:lang w:eastAsia="zh-CN"/>
        </w:rPr>
        <w:t>的</w:t>
      </w:r>
      <w:r w:rsidRPr="000E0BFE">
        <w:rPr>
          <w:rFonts w:eastAsia="SimSun" w:hint="eastAsia"/>
          <w:lang w:eastAsia="zh-CN"/>
        </w:rPr>
        <w:t>处理和交付，包括扩展现实</w:t>
      </w:r>
      <w:r>
        <w:rPr>
          <w:rFonts w:eastAsia="SimSun" w:hint="eastAsia"/>
          <w:lang w:eastAsia="zh-CN"/>
        </w:rPr>
        <w:t>（</w:t>
      </w:r>
      <w:r w:rsidRPr="000E0BFE">
        <w:rPr>
          <w:rFonts w:eastAsia="SimSun" w:hint="eastAsia"/>
          <w:lang w:eastAsia="zh-CN"/>
        </w:rPr>
        <w:t>如增强现实、虚拟现实和混合现实</w:t>
      </w:r>
      <w:r w:rsidR="00D04DBC">
        <w:rPr>
          <w:rFonts w:eastAsia="SimSun" w:hint="eastAsia"/>
          <w:lang w:eastAsia="zh-CN"/>
        </w:rPr>
        <w:t>）</w:t>
      </w:r>
      <w:r w:rsidRPr="000E0BFE">
        <w:rPr>
          <w:rFonts w:eastAsia="SimSun" w:hint="eastAsia"/>
          <w:lang w:eastAsia="zh-CN"/>
        </w:rPr>
        <w:t>、沉浸式环境、</w:t>
      </w:r>
      <w:proofErr w:type="gramStart"/>
      <w:r w:rsidRPr="000E0BFE">
        <w:rPr>
          <w:rFonts w:eastAsia="SimSun" w:hint="eastAsia"/>
          <w:lang w:eastAsia="zh-CN"/>
        </w:rPr>
        <w:t>虚拟世界和元宇宙；</w:t>
      </w:r>
      <w:proofErr w:type="gramEnd"/>
    </w:p>
    <w:p w14:paraId="7CBE1629" w14:textId="77777777" w:rsidR="000C2CCA" w:rsidRPr="00A36E44" w:rsidRDefault="000C2CCA" w:rsidP="000C2CCA">
      <w:pPr>
        <w:pStyle w:val="enumlev1"/>
        <w:rPr>
          <w:rFonts w:eastAsia="SimSun"/>
          <w:lang w:eastAsia="zh-CN"/>
        </w:rPr>
      </w:pPr>
      <w:bookmarkStart w:id="30" w:name="_Hlk166704817"/>
      <w:r w:rsidRPr="00A36E44">
        <w:rPr>
          <w:rFonts w:eastAsia="SimSun"/>
          <w:lang w:eastAsia="zh-CN"/>
        </w:rPr>
        <w:t>•</w:t>
      </w:r>
      <w:r w:rsidRPr="00A36E44">
        <w:rPr>
          <w:rFonts w:eastAsia="SimSun"/>
          <w:lang w:eastAsia="zh-CN"/>
        </w:rPr>
        <w:tab/>
      </w:r>
      <w:bookmarkEnd w:id="30"/>
      <w:r>
        <w:rPr>
          <w:rFonts w:hint="eastAsia"/>
          <w:lang w:eastAsia="zh-CN"/>
        </w:rPr>
        <w:t>提高</w:t>
      </w:r>
      <w:r w:rsidRPr="000E0BFE">
        <w:rPr>
          <w:rFonts w:eastAsia="SimSun" w:hint="eastAsia"/>
          <w:lang w:eastAsia="zh-CN"/>
        </w:rPr>
        <w:t>多媒体系统</w:t>
      </w:r>
      <w:r>
        <w:rPr>
          <w:rFonts w:eastAsia="SimSun" w:hint="eastAsia"/>
          <w:lang w:eastAsia="zh-CN"/>
        </w:rPr>
        <w:t>、</w:t>
      </w:r>
      <w:r w:rsidRPr="000E0BFE">
        <w:rPr>
          <w:rFonts w:eastAsia="SimSun" w:hint="eastAsia"/>
          <w:lang w:eastAsia="zh-CN"/>
        </w:rPr>
        <w:t>业务</w:t>
      </w:r>
      <w:r>
        <w:rPr>
          <w:rFonts w:eastAsia="SimSun" w:hint="eastAsia"/>
          <w:lang w:eastAsia="zh-CN"/>
        </w:rPr>
        <w:t>和应用</w:t>
      </w:r>
      <w:r w:rsidRPr="000E0BFE">
        <w:rPr>
          <w:rFonts w:eastAsia="SimSun" w:hint="eastAsia"/>
          <w:lang w:eastAsia="zh-CN"/>
        </w:rPr>
        <w:t>的无障碍获取，</w:t>
      </w:r>
      <w:proofErr w:type="gramStart"/>
      <w:r w:rsidRPr="000E0BFE">
        <w:rPr>
          <w:rFonts w:eastAsia="SimSun" w:hint="eastAsia"/>
          <w:lang w:eastAsia="zh-CN"/>
        </w:rPr>
        <w:t>实现数字包容性；</w:t>
      </w:r>
      <w:proofErr w:type="gramEnd"/>
    </w:p>
    <w:p w14:paraId="23651756" w14:textId="77777777" w:rsidR="000C2CCA" w:rsidRPr="00A36E44" w:rsidRDefault="000C2CCA" w:rsidP="000C2CCA">
      <w:pPr>
        <w:pStyle w:val="enumlev1"/>
        <w:rPr>
          <w:rFonts w:eastAsia="SimSun"/>
          <w:lang w:eastAsia="zh-CN"/>
        </w:rPr>
      </w:pPr>
      <w:r w:rsidRPr="00A36E44">
        <w:rPr>
          <w:rFonts w:eastAsia="SimSun"/>
          <w:lang w:eastAsia="zh-CN"/>
        </w:rPr>
        <w:t>•</w:t>
      </w:r>
      <w:r w:rsidRPr="00A36E44">
        <w:rPr>
          <w:rFonts w:eastAsia="SimSun"/>
          <w:lang w:eastAsia="zh-CN"/>
        </w:rPr>
        <w:tab/>
      </w:r>
      <w:r w:rsidRPr="000E0BFE">
        <w:rPr>
          <w:rFonts w:eastAsia="SimSun" w:hint="eastAsia"/>
          <w:lang w:eastAsia="zh-CN"/>
        </w:rPr>
        <w:t>用于宽带有线电视无障碍获取的通用用户配置文件和参与分类法。</w:t>
      </w:r>
    </w:p>
    <w:p w14:paraId="783CFC34" w14:textId="77777777" w:rsidR="000C2CCA" w:rsidRPr="00A36E44" w:rsidRDefault="000C2CCA" w:rsidP="001176FD">
      <w:pPr>
        <w:ind w:firstLineChars="200" w:firstLine="480"/>
        <w:rPr>
          <w:rFonts w:eastAsia="SimSun"/>
          <w:lang w:eastAsia="zh-CN"/>
        </w:rPr>
      </w:pPr>
      <w:r w:rsidRPr="00102651">
        <w:rPr>
          <w:rFonts w:eastAsia="SimSun" w:hint="eastAsia"/>
          <w:lang w:eastAsia="zh-CN"/>
        </w:rPr>
        <w:t>在开展研究时，</w:t>
      </w:r>
      <w:r>
        <w:rPr>
          <w:rFonts w:eastAsia="SimSun" w:hint="eastAsia"/>
          <w:lang w:eastAsia="zh-CN"/>
        </w:rPr>
        <w:t>合并</w:t>
      </w:r>
      <w:r w:rsidRPr="00102651">
        <w:rPr>
          <w:rFonts w:eastAsia="SimSun" w:hint="eastAsia"/>
          <w:lang w:eastAsia="zh-CN"/>
        </w:rPr>
        <w:t>研究组将考虑到智能应用的社会和伦理问题。</w:t>
      </w:r>
    </w:p>
    <w:p w14:paraId="56A45F69" w14:textId="77777777" w:rsidR="000C2CCA" w:rsidRPr="00A36E44" w:rsidRDefault="000C2CCA" w:rsidP="001176FD">
      <w:pPr>
        <w:ind w:firstLineChars="200" w:firstLine="480"/>
        <w:rPr>
          <w:rFonts w:eastAsia="SimSun"/>
          <w:lang w:eastAsia="zh-CN"/>
        </w:rPr>
      </w:pPr>
      <w:r w:rsidRPr="00A17DD2">
        <w:rPr>
          <w:rFonts w:eastAsia="SimSun"/>
          <w:lang w:eastAsia="zh-CN"/>
        </w:rPr>
        <w:t>ITU-T</w:t>
      </w:r>
      <w:r>
        <w:rPr>
          <w:rFonts w:eastAsia="SimSun" w:hint="eastAsia"/>
          <w:lang w:eastAsia="zh-CN"/>
        </w:rPr>
        <w:t>合并</w:t>
      </w:r>
      <w:r w:rsidRPr="00A17DD2">
        <w:rPr>
          <w:rFonts w:eastAsia="SimSun" w:hint="eastAsia"/>
          <w:lang w:eastAsia="zh-CN"/>
        </w:rPr>
        <w:t>研究组将在其</w:t>
      </w:r>
      <w:r>
        <w:rPr>
          <w:rFonts w:eastAsia="SimSun" w:hint="eastAsia"/>
          <w:lang w:eastAsia="zh-CN"/>
        </w:rPr>
        <w:t>职权</w:t>
      </w:r>
      <w:r w:rsidRPr="00A17DD2">
        <w:rPr>
          <w:rFonts w:eastAsia="SimSun" w:hint="eastAsia"/>
          <w:lang w:eastAsia="zh-CN"/>
        </w:rPr>
        <w:t>内与标准化领域</w:t>
      </w:r>
      <w:r>
        <w:rPr>
          <w:rFonts w:eastAsia="SimSun" w:hint="eastAsia"/>
          <w:lang w:eastAsia="zh-CN"/>
        </w:rPr>
        <w:t>的</w:t>
      </w:r>
      <w:r w:rsidRPr="00A17DD2">
        <w:rPr>
          <w:rFonts w:eastAsia="SimSun" w:hint="eastAsia"/>
          <w:lang w:eastAsia="zh-CN"/>
        </w:rPr>
        <w:t>所有利益攸关方协作，特别是国际电联其他研究组、联合国其他机构、国际</w:t>
      </w:r>
      <w:r>
        <w:rPr>
          <w:rFonts w:eastAsia="SimSun" w:hint="eastAsia"/>
          <w:lang w:eastAsia="zh-CN"/>
        </w:rPr>
        <w:t>和区域性</w:t>
      </w:r>
      <w:r w:rsidRPr="00A17DD2">
        <w:rPr>
          <w:rFonts w:eastAsia="SimSun" w:hint="eastAsia"/>
          <w:lang w:eastAsia="zh-CN"/>
        </w:rPr>
        <w:t>标准</w:t>
      </w:r>
      <w:r>
        <w:rPr>
          <w:rFonts w:eastAsia="SimSun" w:hint="eastAsia"/>
          <w:lang w:eastAsia="zh-CN"/>
        </w:rPr>
        <w:t>制定</w:t>
      </w:r>
      <w:r w:rsidRPr="00A17DD2">
        <w:rPr>
          <w:rFonts w:eastAsia="SimSun" w:hint="eastAsia"/>
          <w:lang w:eastAsia="zh-CN"/>
        </w:rPr>
        <w:t>组织、行业论坛和联盟。</w:t>
      </w:r>
    </w:p>
    <w:p w14:paraId="7AED172F" w14:textId="77777777" w:rsidR="000C2CCA" w:rsidRPr="00A36E44" w:rsidRDefault="000C2CCA" w:rsidP="001176FD">
      <w:pPr>
        <w:ind w:firstLineChars="200" w:firstLine="480"/>
        <w:rPr>
          <w:rFonts w:eastAsia="SimSun"/>
          <w:lang w:eastAsia="zh-CN"/>
        </w:rPr>
      </w:pPr>
      <w:r>
        <w:rPr>
          <w:rFonts w:eastAsia="SimSun" w:hint="eastAsia"/>
          <w:lang w:eastAsia="zh-CN"/>
        </w:rPr>
        <w:t>合并</w:t>
      </w:r>
      <w:r w:rsidRPr="00232C44">
        <w:rPr>
          <w:rFonts w:eastAsia="SimSun" w:hint="eastAsia"/>
          <w:lang w:eastAsia="zh-CN"/>
        </w:rPr>
        <w:t>研究组将制定和维护实施</w:t>
      </w:r>
      <w:r>
        <w:rPr>
          <w:rFonts w:eastAsia="SimSun" w:hint="eastAsia"/>
          <w:lang w:eastAsia="zh-CN"/>
        </w:rPr>
        <w:t>导则</w:t>
      </w:r>
      <w:r w:rsidRPr="00232C44">
        <w:rPr>
          <w:rFonts w:eastAsia="SimSun" w:hint="eastAsia"/>
          <w:lang w:eastAsia="zh-CN"/>
        </w:rPr>
        <w:t>，以支持其建议</w:t>
      </w:r>
      <w:r>
        <w:rPr>
          <w:rFonts w:eastAsia="SimSun" w:hint="eastAsia"/>
          <w:lang w:eastAsia="zh-CN"/>
        </w:rPr>
        <w:t>书</w:t>
      </w:r>
      <w:r w:rsidRPr="00232C44">
        <w:rPr>
          <w:rFonts w:eastAsia="SimSun" w:hint="eastAsia"/>
          <w:lang w:eastAsia="zh-CN"/>
        </w:rPr>
        <w:t>在发展中国家的部署。</w:t>
      </w:r>
    </w:p>
    <w:p w14:paraId="749F5052" w14:textId="77777777" w:rsidR="000C2CCA" w:rsidRPr="00A36E44" w:rsidRDefault="000C2CCA" w:rsidP="001176FD">
      <w:pPr>
        <w:ind w:firstLineChars="200" w:firstLine="480"/>
        <w:rPr>
          <w:rFonts w:eastAsia="SimSun"/>
          <w:lang w:eastAsia="zh-CN"/>
        </w:rPr>
      </w:pPr>
      <w:r>
        <w:rPr>
          <w:rFonts w:hint="eastAsia"/>
          <w:lang w:eastAsia="zh-CN"/>
        </w:rPr>
        <w:t>合并</w:t>
      </w:r>
      <w:r w:rsidRPr="00232C44">
        <w:rPr>
          <w:rFonts w:eastAsia="SimSun" w:hint="eastAsia"/>
          <w:lang w:eastAsia="zh-CN"/>
        </w:rPr>
        <w:t>研究组负责就广播事宜与国际电联无线电通信部门（</w:t>
      </w:r>
      <w:r w:rsidRPr="00232C44">
        <w:rPr>
          <w:rFonts w:eastAsia="SimSun"/>
          <w:lang w:eastAsia="zh-CN"/>
        </w:rPr>
        <w:t>ITU-R</w:t>
      </w:r>
      <w:r w:rsidRPr="00232C44">
        <w:rPr>
          <w:rFonts w:eastAsia="SimSun" w:hint="eastAsia"/>
          <w:lang w:eastAsia="zh-CN"/>
        </w:rPr>
        <w:t>）进行协调。</w:t>
      </w:r>
    </w:p>
    <w:p w14:paraId="1ED94982" w14:textId="77777777" w:rsidR="000C2CCA" w:rsidRPr="00A36E44" w:rsidRDefault="000C2CCA" w:rsidP="001176FD">
      <w:pPr>
        <w:ind w:firstLineChars="200" w:firstLine="480"/>
        <w:rPr>
          <w:rFonts w:eastAsia="SimSun"/>
          <w:lang w:eastAsia="zh-CN"/>
        </w:rPr>
      </w:pPr>
      <w:r>
        <w:rPr>
          <w:rFonts w:eastAsia="SimSun" w:hint="eastAsia"/>
          <w:lang w:eastAsia="zh-CN"/>
        </w:rPr>
        <w:t>不同部门</w:t>
      </w:r>
      <w:r w:rsidRPr="00232C44">
        <w:rPr>
          <w:rFonts w:eastAsia="SimSun" w:hint="eastAsia"/>
          <w:lang w:eastAsia="zh-CN"/>
        </w:rPr>
        <w:t>开展的跨部门报告人组</w:t>
      </w:r>
      <w:r>
        <w:rPr>
          <w:rFonts w:eastAsia="SimSun" w:hint="eastAsia"/>
          <w:lang w:eastAsia="zh-CN"/>
        </w:rPr>
        <w:t>活动</w:t>
      </w:r>
      <w:r w:rsidRPr="00232C44">
        <w:rPr>
          <w:rFonts w:eastAsia="SimSun" w:hint="eastAsia"/>
          <w:lang w:eastAsia="zh-CN"/>
        </w:rPr>
        <w:t>和</w:t>
      </w:r>
      <w:r>
        <w:rPr>
          <w:rFonts w:eastAsia="SimSun" w:hint="eastAsia"/>
          <w:lang w:eastAsia="zh-CN"/>
        </w:rPr>
        <w:t>/</w:t>
      </w:r>
      <w:r>
        <w:rPr>
          <w:rFonts w:eastAsia="SimSun" w:hint="eastAsia"/>
          <w:lang w:eastAsia="zh-CN"/>
        </w:rPr>
        <w:t>或</w:t>
      </w:r>
      <w:r w:rsidRPr="00232C44">
        <w:rPr>
          <w:rFonts w:eastAsia="SimSun" w:hint="eastAsia"/>
          <w:lang w:eastAsia="zh-CN"/>
        </w:rPr>
        <w:t>不同研究组</w:t>
      </w:r>
      <w:r>
        <w:rPr>
          <w:rFonts w:eastAsia="SimSun" w:hint="eastAsia"/>
          <w:lang w:eastAsia="zh-CN"/>
        </w:rPr>
        <w:t>开展的</w:t>
      </w:r>
      <w:r w:rsidRPr="00232C44">
        <w:rPr>
          <w:rFonts w:eastAsia="SimSun" w:hint="eastAsia"/>
          <w:lang w:eastAsia="zh-CN"/>
        </w:rPr>
        <w:t>联合报告人组活动须视为符合</w:t>
      </w:r>
      <w:r>
        <w:rPr>
          <w:rFonts w:eastAsia="SimSun" w:hint="eastAsia"/>
          <w:lang w:eastAsia="zh-CN"/>
        </w:rPr>
        <w:t>WTSA</w:t>
      </w:r>
      <w:r w:rsidRPr="00232C44">
        <w:rPr>
          <w:rFonts w:eastAsia="SimSun" w:hint="eastAsia"/>
          <w:lang w:eastAsia="zh-CN"/>
        </w:rPr>
        <w:t>的协作和协调要求。</w:t>
      </w:r>
    </w:p>
    <w:p w14:paraId="10E5D37A" w14:textId="77777777" w:rsidR="000C2CCA" w:rsidRPr="00A36E44" w:rsidRDefault="000C2CCA" w:rsidP="000C2CCA">
      <w:pPr>
        <w:rPr>
          <w:rFonts w:eastAsia="SimSun"/>
          <w:b/>
          <w:bCs/>
          <w:lang w:eastAsia="zh-CN"/>
        </w:rPr>
      </w:pPr>
      <w:r w:rsidRPr="00A36E44">
        <w:rPr>
          <w:rFonts w:eastAsia="SimSun"/>
          <w:b/>
          <w:bCs/>
          <w:lang w:eastAsia="zh-CN"/>
        </w:rPr>
        <w:t>...</w:t>
      </w:r>
    </w:p>
    <w:p w14:paraId="5BEE9B3A" w14:textId="77777777" w:rsidR="000C2CCA" w:rsidRPr="00A36E44" w:rsidRDefault="000C2CCA" w:rsidP="000C2CCA">
      <w:pPr>
        <w:pStyle w:val="AnnexNoNoToC"/>
        <w:rPr>
          <w:rFonts w:eastAsia="SimSun"/>
          <w:caps w:val="0"/>
        </w:rPr>
      </w:pPr>
      <w:r>
        <w:rPr>
          <w:rFonts w:eastAsia="SimSun" w:hint="eastAsia"/>
          <w:lang w:eastAsia="zh-CN"/>
        </w:rPr>
        <w:t>（第</w:t>
      </w:r>
      <w:r>
        <w:rPr>
          <w:rFonts w:eastAsia="SimSun" w:hint="eastAsia"/>
          <w:lang w:eastAsia="zh-CN"/>
        </w:rPr>
        <w:t>2</w:t>
      </w:r>
      <w:r>
        <w:rPr>
          <w:rFonts w:eastAsia="SimSun" w:hint="eastAsia"/>
          <w:lang w:eastAsia="zh-CN"/>
        </w:rPr>
        <w:t>号决议（</w:t>
      </w:r>
      <w:r>
        <w:rPr>
          <w:rFonts w:eastAsia="SimSun" w:hint="eastAsia"/>
          <w:lang w:eastAsia="zh-CN"/>
        </w:rPr>
        <w:t>2024</w:t>
      </w:r>
      <w:r>
        <w:rPr>
          <w:rFonts w:eastAsia="SimSun" w:hint="eastAsia"/>
          <w:lang w:eastAsia="zh-CN"/>
        </w:rPr>
        <w:t>年，新德里，修订版））</w:t>
      </w:r>
      <w:r w:rsidRPr="00A36E44">
        <w:rPr>
          <w:rFonts w:eastAsia="SimSun"/>
        </w:rPr>
        <w:br/>
      </w:r>
      <w:r>
        <w:rPr>
          <w:rFonts w:eastAsia="SimSun" w:hint="eastAsia"/>
          <w:caps w:val="0"/>
          <w:lang w:eastAsia="zh-CN"/>
        </w:rPr>
        <w:t>附件</w:t>
      </w:r>
      <w:r>
        <w:rPr>
          <w:rFonts w:eastAsia="SimSun" w:hint="eastAsia"/>
          <w:caps w:val="0"/>
          <w:lang w:eastAsia="zh-CN"/>
        </w:rPr>
        <w:t>C</w:t>
      </w:r>
    </w:p>
    <w:p w14:paraId="6BC5EAD7" w14:textId="77777777" w:rsidR="000C2CCA" w:rsidRPr="00A36E44" w:rsidRDefault="000C2CCA" w:rsidP="000C2CCA">
      <w:pPr>
        <w:pStyle w:val="Annextitle"/>
        <w:rPr>
          <w:lang w:eastAsia="ja-JP"/>
        </w:rPr>
      </w:pPr>
      <w:r w:rsidRPr="00DF6F9D">
        <w:rPr>
          <w:lang w:eastAsia="ja-JP"/>
        </w:rPr>
        <w:t>2025-2028</w:t>
      </w:r>
      <w:r w:rsidRPr="00DF6F9D">
        <w:rPr>
          <w:rFonts w:hint="eastAsia"/>
          <w:lang w:eastAsia="ja-JP"/>
        </w:rPr>
        <w:t>年研究期内</w:t>
      </w:r>
      <w:r w:rsidRPr="00A36E44">
        <w:rPr>
          <w:lang w:eastAsia="ja-JP"/>
        </w:rPr>
        <w:t xml:space="preserve"> </w:t>
      </w:r>
      <w:r w:rsidRPr="00A36E44">
        <w:rPr>
          <w:lang w:eastAsia="ja-JP"/>
        </w:rPr>
        <w:br/>
        <w:t>ITU</w:t>
      </w:r>
      <w:r w:rsidRPr="00A36E44">
        <w:rPr>
          <w:lang w:eastAsia="ja-JP"/>
        </w:rPr>
        <w:noBreakHyphen/>
        <w:t>T</w:t>
      </w:r>
      <w:r w:rsidRPr="00DF6F9D">
        <w:rPr>
          <w:rFonts w:hint="eastAsia"/>
          <w:lang w:eastAsia="ja-JP"/>
        </w:rPr>
        <w:t>各研究组和</w:t>
      </w:r>
      <w:r w:rsidRPr="00DF6F9D">
        <w:rPr>
          <w:lang w:eastAsia="ja-JP"/>
        </w:rPr>
        <w:t>TSAG</w:t>
      </w:r>
      <w:r w:rsidRPr="00DF6F9D">
        <w:rPr>
          <w:rFonts w:hint="eastAsia"/>
          <w:lang w:eastAsia="ja-JP"/>
        </w:rPr>
        <w:t>负责的建议书清单</w:t>
      </w:r>
    </w:p>
    <w:p w14:paraId="22CF3417" w14:textId="77777777" w:rsidR="000C2CCA" w:rsidRPr="008E7F42" w:rsidRDefault="000C2CCA" w:rsidP="000C2CCA">
      <w:pPr>
        <w:rPr>
          <w:rFonts w:eastAsia="SimSun"/>
          <w:b/>
          <w:bCs/>
        </w:rPr>
      </w:pPr>
      <w:r w:rsidRPr="008E7F42">
        <w:rPr>
          <w:rFonts w:eastAsia="SimSun"/>
          <w:b/>
          <w:bCs/>
        </w:rPr>
        <w:t>...</w:t>
      </w:r>
    </w:p>
    <w:p w14:paraId="020E251C" w14:textId="77777777" w:rsidR="000C2CCA" w:rsidRPr="008E7F42" w:rsidRDefault="000C2CCA" w:rsidP="000C2CCA">
      <w:pPr>
        <w:pStyle w:val="Headingb"/>
        <w:rPr>
          <w:rFonts w:eastAsia="SimSun"/>
          <w:lang w:val="en-GB"/>
        </w:rPr>
      </w:pPr>
      <w:r w:rsidRPr="008E7F42">
        <w:rPr>
          <w:rFonts w:eastAsia="SimSun"/>
          <w:lang w:val="en-GB"/>
        </w:rPr>
        <w:lastRenderedPageBreak/>
        <w:t>ITU-T</w:t>
      </w:r>
      <w:r>
        <w:rPr>
          <w:rFonts w:eastAsia="SimSun" w:hint="eastAsia"/>
          <w:lang w:val="fr-FR" w:eastAsia="zh-CN"/>
        </w:rPr>
        <w:t>合并研究组</w:t>
      </w:r>
    </w:p>
    <w:p w14:paraId="73B252F9" w14:textId="77777777" w:rsidR="000C2CCA" w:rsidRPr="008E7F42" w:rsidRDefault="000C2CCA" w:rsidP="000C2CCA">
      <w:pPr>
        <w:rPr>
          <w:rFonts w:eastAsia="SimSun"/>
        </w:rPr>
      </w:pPr>
      <w:r w:rsidRPr="008E7F42">
        <w:rPr>
          <w:rFonts w:eastAsia="SimSun"/>
        </w:rPr>
        <w:t>ITU-T E.120 – ITU-T E.139</w:t>
      </w:r>
      <w:r w:rsidRPr="008E7F42">
        <w:rPr>
          <w:rFonts w:eastAsia="SimSun" w:hint="eastAsia"/>
          <w:lang w:eastAsia="zh-CN"/>
        </w:rPr>
        <w:t>（</w:t>
      </w:r>
      <w:r w:rsidRPr="008E7F42">
        <w:rPr>
          <w:rFonts w:eastAsia="SimSun"/>
        </w:rPr>
        <w:t>ITU-T E.129</w:t>
      </w:r>
      <w:r>
        <w:rPr>
          <w:rFonts w:eastAsia="SimSun" w:hint="eastAsia"/>
          <w:lang w:val="fr-FR" w:eastAsia="zh-CN"/>
        </w:rPr>
        <w:t>除外</w:t>
      </w:r>
      <w:r w:rsidRPr="008E7F42">
        <w:rPr>
          <w:rFonts w:eastAsia="SimSun" w:hint="eastAsia"/>
          <w:lang w:eastAsia="zh-CN"/>
        </w:rPr>
        <w:t>）</w:t>
      </w:r>
      <w:r>
        <w:rPr>
          <w:rFonts w:eastAsia="SimSun" w:hint="eastAsia"/>
          <w:lang w:val="fr-FR" w:eastAsia="zh-CN"/>
        </w:rPr>
        <w:t>、</w:t>
      </w:r>
      <w:r w:rsidRPr="008E7F42">
        <w:rPr>
          <w:rFonts w:eastAsia="SimSun"/>
        </w:rPr>
        <w:t>ITU-T E.161</w:t>
      </w:r>
      <w:r>
        <w:rPr>
          <w:rFonts w:eastAsia="SimSun" w:hint="eastAsia"/>
          <w:lang w:val="fr-FR" w:eastAsia="zh-CN"/>
        </w:rPr>
        <w:t>、</w:t>
      </w:r>
      <w:r w:rsidRPr="008E7F42">
        <w:rPr>
          <w:rFonts w:eastAsia="SimSun"/>
        </w:rPr>
        <w:t>ITU-T E.180</w:t>
      </w:r>
      <w:r>
        <w:rPr>
          <w:rFonts w:eastAsia="SimSun" w:hint="eastAsia"/>
          <w:lang w:val="fr-FR" w:eastAsia="zh-CN"/>
        </w:rPr>
        <w:t>系列、</w:t>
      </w:r>
      <w:r w:rsidRPr="008E7F42">
        <w:rPr>
          <w:rFonts w:eastAsia="SimSun"/>
        </w:rPr>
        <w:t>ITU-T E.330</w:t>
      </w:r>
      <w:r>
        <w:rPr>
          <w:rFonts w:eastAsia="SimSun" w:hint="eastAsia"/>
          <w:lang w:val="fr-FR" w:eastAsia="zh-CN"/>
        </w:rPr>
        <w:t>系列、</w:t>
      </w:r>
      <w:r w:rsidRPr="008E7F42">
        <w:rPr>
          <w:rFonts w:eastAsia="SimSun"/>
        </w:rPr>
        <w:t>ITU-T E.340</w:t>
      </w:r>
      <w:r>
        <w:rPr>
          <w:rFonts w:eastAsia="SimSun" w:hint="eastAsia"/>
          <w:lang w:val="fr-FR" w:eastAsia="zh-CN"/>
        </w:rPr>
        <w:t>系列</w:t>
      </w:r>
    </w:p>
    <w:p w14:paraId="1B261652" w14:textId="77777777" w:rsidR="000C2CCA" w:rsidRPr="008E7F42" w:rsidRDefault="000C2CCA" w:rsidP="000C2CCA">
      <w:pPr>
        <w:rPr>
          <w:rFonts w:eastAsia="SimSun"/>
          <w:lang w:eastAsia="zh-CN"/>
        </w:rPr>
      </w:pPr>
      <w:r w:rsidRPr="008E7F42">
        <w:rPr>
          <w:rFonts w:eastAsia="SimSun"/>
          <w:lang w:eastAsia="zh-CN"/>
        </w:rPr>
        <w:t>ITU</w:t>
      </w:r>
      <w:r w:rsidRPr="008E7F42">
        <w:rPr>
          <w:rFonts w:eastAsia="SimSun"/>
          <w:lang w:eastAsia="zh-CN"/>
        </w:rPr>
        <w:noBreakHyphen/>
        <w:t>T F.700</w:t>
      </w:r>
      <w:r>
        <w:rPr>
          <w:rFonts w:eastAsia="SimSun" w:hint="eastAsia"/>
          <w:lang w:eastAsia="zh-CN"/>
        </w:rPr>
        <w:t>系列</w:t>
      </w:r>
      <w:r w:rsidRPr="008E7F42">
        <w:rPr>
          <w:rFonts w:eastAsia="SimSun" w:hint="eastAsia"/>
          <w:lang w:eastAsia="zh-CN"/>
        </w:rPr>
        <w:t>（</w:t>
      </w:r>
      <w:r>
        <w:rPr>
          <w:rFonts w:eastAsia="SimSun" w:hint="eastAsia"/>
          <w:lang w:eastAsia="zh-CN"/>
        </w:rPr>
        <w:t>第</w:t>
      </w:r>
      <w:r w:rsidRPr="008E7F42">
        <w:rPr>
          <w:rFonts w:eastAsia="SimSun" w:hint="eastAsia"/>
          <w:lang w:eastAsia="zh-CN"/>
        </w:rPr>
        <w:t>20</w:t>
      </w:r>
      <w:r>
        <w:rPr>
          <w:rFonts w:eastAsia="SimSun" w:hint="eastAsia"/>
          <w:lang w:eastAsia="zh-CN"/>
        </w:rPr>
        <w:t>研究组负责的建议书除外</w:t>
      </w:r>
      <w:r w:rsidRPr="008E7F42">
        <w:rPr>
          <w:rFonts w:eastAsia="SimSun" w:hint="eastAsia"/>
          <w:lang w:eastAsia="zh-CN"/>
        </w:rPr>
        <w:t>），</w:t>
      </w:r>
      <w:r>
        <w:rPr>
          <w:rFonts w:eastAsia="SimSun" w:hint="eastAsia"/>
          <w:lang w:val="fr-FR" w:eastAsia="zh-CN"/>
        </w:rPr>
        <w:t>以及</w:t>
      </w:r>
      <w:r w:rsidRPr="008E7F42">
        <w:rPr>
          <w:rFonts w:eastAsia="SimSun"/>
          <w:lang w:eastAsia="zh-CN"/>
        </w:rPr>
        <w:t>ITU-T F.900</w:t>
      </w:r>
      <w:r>
        <w:rPr>
          <w:rFonts w:eastAsia="SimSun" w:hint="eastAsia"/>
          <w:lang w:eastAsia="zh-CN"/>
        </w:rPr>
        <w:t>系列</w:t>
      </w:r>
    </w:p>
    <w:p w14:paraId="1F32F593" w14:textId="77777777" w:rsidR="000C2CCA" w:rsidRPr="008E7F42" w:rsidRDefault="000C2CCA" w:rsidP="000C2CCA">
      <w:pPr>
        <w:rPr>
          <w:rFonts w:eastAsia="SimSun"/>
        </w:rPr>
      </w:pPr>
      <w:r w:rsidRPr="008E7F42">
        <w:rPr>
          <w:rFonts w:eastAsia="SimSun"/>
        </w:rPr>
        <w:t>ITU</w:t>
      </w:r>
      <w:r w:rsidRPr="008E7F42">
        <w:rPr>
          <w:rFonts w:eastAsia="SimSun"/>
        </w:rPr>
        <w:noBreakHyphen/>
        <w:t>T G.160</w:t>
      </w:r>
      <w:r>
        <w:rPr>
          <w:rFonts w:eastAsia="SimSun" w:hint="eastAsia"/>
          <w:lang w:val="fr-FR" w:eastAsia="zh-CN"/>
        </w:rPr>
        <w:t>系列、</w:t>
      </w:r>
      <w:r w:rsidRPr="008E7F42">
        <w:rPr>
          <w:rFonts w:eastAsia="SimSun"/>
        </w:rPr>
        <w:t>ITU</w:t>
      </w:r>
      <w:r w:rsidRPr="008E7F42">
        <w:rPr>
          <w:rFonts w:eastAsia="SimSun"/>
        </w:rPr>
        <w:noBreakHyphen/>
        <w:t xml:space="preserve">T G.710 </w:t>
      </w:r>
      <w:r w:rsidRPr="00A36E44">
        <w:rPr>
          <w:rFonts w:ascii="Symbol" w:eastAsia="SimSun" w:hAnsi="Symbol" w:cs="Symbol"/>
        </w:rPr>
        <w:t></w:t>
      </w:r>
      <w:r w:rsidRPr="008E7F42">
        <w:rPr>
          <w:rFonts w:eastAsia="SimSun"/>
        </w:rPr>
        <w:t xml:space="preserve"> ITU</w:t>
      </w:r>
      <w:r w:rsidRPr="008E7F42">
        <w:rPr>
          <w:rFonts w:eastAsia="SimSun"/>
        </w:rPr>
        <w:noBreakHyphen/>
        <w:t>T G.729</w:t>
      </w:r>
      <w:r w:rsidRPr="008E7F42">
        <w:rPr>
          <w:rFonts w:eastAsia="SimSun" w:hint="eastAsia"/>
          <w:lang w:eastAsia="zh-CN"/>
        </w:rPr>
        <w:t>（</w:t>
      </w:r>
      <w:r w:rsidRPr="008E7F42">
        <w:rPr>
          <w:rFonts w:eastAsia="SimSun"/>
        </w:rPr>
        <w:t>ITU</w:t>
      </w:r>
      <w:r w:rsidRPr="008E7F42">
        <w:rPr>
          <w:rFonts w:eastAsia="SimSun"/>
        </w:rPr>
        <w:noBreakHyphen/>
        <w:t>T G.712</w:t>
      </w:r>
      <w:r>
        <w:rPr>
          <w:rFonts w:eastAsia="SimSun" w:hint="eastAsia"/>
          <w:lang w:val="fr-FR" w:eastAsia="zh-CN"/>
        </w:rPr>
        <w:t>除外</w:t>
      </w:r>
      <w:r w:rsidRPr="008E7F42">
        <w:rPr>
          <w:rFonts w:eastAsia="SimSun" w:hint="eastAsia"/>
          <w:lang w:eastAsia="zh-CN"/>
        </w:rPr>
        <w:t>）</w:t>
      </w:r>
      <w:r>
        <w:rPr>
          <w:rFonts w:eastAsia="SimSun" w:hint="eastAsia"/>
          <w:lang w:val="fr-FR" w:eastAsia="zh-CN"/>
        </w:rPr>
        <w:t>、</w:t>
      </w:r>
      <w:r w:rsidRPr="008E7F42">
        <w:rPr>
          <w:rFonts w:eastAsia="SimSun"/>
        </w:rPr>
        <w:t>ITU</w:t>
      </w:r>
      <w:r w:rsidRPr="008E7F42">
        <w:rPr>
          <w:rFonts w:eastAsia="SimSun"/>
        </w:rPr>
        <w:noBreakHyphen/>
        <w:t>T G.760</w:t>
      </w:r>
      <w:r>
        <w:rPr>
          <w:rFonts w:eastAsia="SimSun" w:hint="eastAsia"/>
          <w:lang w:val="fr-FR" w:eastAsia="zh-CN"/>
        </w:rPr>
        <w:t>系列</w:t>
      </w:r>
      <w:r w:rsidRPr="008E7F42">
        <w:rPr>
          <w:rFonts w:eastAsia="SimSun" w:hint="eastAsia"/>
          <w:lang w:eastAsia="zh-CN"/>
        </w:rPr>
        <w:t>（</w:t>
      </w:r>
      <w:r>
        <w:rPr>
          <w:rFonts w:eastAsia="SimSun" w:hint="eastAsia"/>
          <w:lang w:val="fr-FR" w:eastAsia="zh-CN"/>
        </w:rPr>
        <w:t>包括</w:t>
      </w:r>
      <w:r w:rsidRPr="008E7F42">
        <w:rPr>
          <w:rFonts w:eastAsia="SimSun"/>
        </w:rPr>
        <w:t>ITU</w:t>
      </w:r>
      <w:r w:rsidRPr="008E7F42">
        <w:rPr>
          <w:rFonts w:eastAsia="SimSun"/>
        </w:rPr>
        <w:noBreakHyphen/>
        <w:t>T G.769/Y.1242</w:t>
      </w:r>
      <w:r w:rsidRPr="008E7F42">
        <w:rPr>
          <w:rFonts w:eastAsia="SimSun" w:hint="eastAsia"/>
          <w:lang w:eastAsia="zh-CN"/>
        </w:rPr>
        <w:t>）</w:t>
      </w:r>
      <w:r>
        <w:rPr>
          <w:rFonts w:eastAsia="SimSun" w:hint="eastAsia"/>
          <w:lang w:val="fr-FR" w:eastAsia="zh-CN"/>
        </w:rPr>
        <w:t>、</w:t>
      </w:r>
      <w:r w:rsidRPr="008E7F42">
        <w:rPr>
          <w:rFonts w:eastAsia="SimSun"/>
        </w:rPr>
        <w:t>ITU</w:t>
      </w:r>
      <w:r w:rsidRPr="008E7F42">
        <w:rPr>
          <w:rFonts w:eastAsia="SimSun"/>
        </w:rPr>
        <w:noBreakHyphen/>
        <w:t>T G.776.1</w:t>
      </w:r>
      <w:r>
        <w:rPr>
          <w:rFonts w:eastAsia="SimSun" w:hint="eastAsia"/>
          <w:lang w:val="fr-FR" w:eastAsia="zh-CN"/>
        </w:rPr>
        <w:t>、</w:t>
      </w:r>
      <w:r w:rsidRPr="008E7F42">
        <w:rPr>
          <w:rFonts w:eastAsia="SimSun"/>
        </w:rPr>
        <w:t>ITU</w:t>
      </w:r>
      <w:r w:rsidRPr="008E7F42">
        <w:rPr>
          <w:rFonts w:eastAsia="SimSun"/>
        </w:rPr>
        <w:noBreakHyphen/>
        <w:t>T G.799.1/</w:t>
      </w:r>
      <w:r w:rsidRPr="008E7F42" w:rsidDel="00E7619E">
        <w:rPr>
          <w:rFonts w:eastAsia="SimSun"/>
        </w:rPr>
        <w:t xml:space="preserve"> </w:t>
      </w:r>
      <w:r w:rsidRPr="008E7F42">
        <w:rPr>
          <w:rFonts w:eastAsia="SimSun"/>
        </w:rPr>
        <w:t>Y.1451.1</w:t>
      </w:r>
      <w:r>
        <w:rPr>
          <w:rFonts w:eastAsia="SimSun" w:hint="eastAsia"/>
          <w:lang w:val="fr-FR" w:eastAsia="zh-CN"/>
        </w:rPr>
        <w:t>、</w:t>
      </w:r>
      <w:r w:rsidRPr="008E7F42">
        <w:rPr>
          <w:rFonts w:eastAsia="SimSun"/>
        </w:rPr>
        <w:t>ITU</w:t>
      </w:r>
      <w:r w:rsidRPr="008E7F42">
        <w:rPr>
          <w:rFonts w:eastAsia="SimSun"/>
        </w:rPr>
        <w:noBreakHyphen/>
        <w:t>T G.799.2</w:t>
      </w:r>
      <w:r>
        <w:rPr>
          <w:rFonts w:eastAsia="SimSun" w:hint="eastAsia"/>
          <w:lang w:val="fr-FR" w:eastAsia="zh-CN"/>
        </w:rPr>
        <w:t>、</w:t>
      </w:r>
      <w:r w:rsidRPr="008E7F42">
        <w:rPr>
          <w:rFonts w:eastAsia="SimSun"/>
        </w:rPr>
        <w:t>ITU</w:t>
      </w:r>
      <w:r w:rsidRPr="008E7F42">
        <w:rPr>
          <w:rFonts w:eastAsia="SimSun"/>
        </w:rPr>
        <w:noBreakHyphen/>
        <w:t>T G.799.3</w:t>
      </w:r>
    </w:p>
    <w:p w14:paraId="0103BB35" w14:textId="1A07165C" w:rsidR="000C2CCA" w:rsidRPr="00A36E44" w:rsidRDefault="000C2CCA" w:rsidP="000C2CCA">
      <w:pPr>
        <w:rPr>
          <w:rFonts w:eastAsia="SimSun"/>
          <w:lang w:eastAsia="zh-CN"/>
        </w:rPr>
      </w:pPr>
      <w:r w:rsidRPr="00A36E44">
        <w:rPr>
          <w:rFonts w:eastAsia="SimSun"/>
          <w:lang w:eastAsia="zh-CN"/>
        </w:rPr>
        <w:t>ITU</w:t>
      </w:r>
      <w:r w:rsidRPr="00A36E44">
        <w:rPr>
          <w:rFonts w:eastAsia="SimSun"/>
          <w:lang w:eastAsia="zh-CN"/>
        </w:rPr>
        <w:noBreakHyphen/>
        <w:t>T H</w:t>
      </w:r>
      <w:r>
        <w:rPr>
          <w:rFonts w:eastAsia="SimSun" w:hint="eastAsia"/>
          <w:lang w:eastAsia="zh-CN"/>
        </w:rPr>
        <w:t>系列，</w:t>
      </w:r>
      <w:r w:rsidRPr="00DF6F9D">
        <w:rPr>
          <w:rFonts w:eastAsia="SimSun" w:hint="eastAsia"/>
          <w:lang w:eastAsia="zh-CN"/>
        </w:rPr>
        <w:t>第</w:t>
      </w:r>
      <w:r w:rsidRPr="00DF6F9D">
        <w:rPr>
          <w:rFonts w:eastAsia="SimSun"/>
          <w:lang w:eastAsia="zh-CN"/>
        </w:rPr>
        <w:t>20</w:t>
      </w:r>
      <w:r w:rsidRPr="00DF6F9D">
        <w:rPr>
          <w:rFonts w:eastAsia="SimSun" w:hint="eastAsia"/>
          <w:lang w:eastAsia="zh-CN"/>
        </w:rPr>
        <w:t>研究组负责的建议书除外</w:t>
      </w:r>
    </w:p>
    <w:p w14:paraId="07319994" w14:textId="77777777" w:rsidR="000C2CCA" w:rsidRPr="00A36E44" w:rsidRDefault="000C2CCA" w:rsidP="000C2CCA">
      <w:pPr>
        <w:rPr>
          <w:rFonts w:eastAsia="SimSun"/>
          <w:lang w:eastAsia="zh-CN"/>
        </w:rPr>
      </w:pPr>
      <w:r w:rsidRPr="00A36E44">
        <w:rPr>
          <w:rFonts w:eastAsia="SimSun"/>
          <w:lang w:eastAsia="zh-CN"/>
        </w:rPr>
        <w:t>ITU</w:t>
      </w:r>
      <w:r w:rsidRPr="00A36E44">
        <w:rPr>
          <w:rFonts w:eastAsia="SimSun"/>
          <w:lang w:eastAsia="zh-CN"/>
        </w:rPr>
        <w:noBreakHyphen/>
        <w:t>T J</w:t>
      </w:r>
      <w:r>
        <w:rPr>
          <w:rFonts w:eastAsia="SimSun" w:hint="eastAsia"/>
          <w:lang w:eastAsia="zh-CN"/>
        </w:rPr>
        <w:t>系列，</w:t>
      </w:r>
      <w:r w:rsidRPr="00DF6F9D">
        <w:rPr>
          <w:rFonts w:eastAsia="SimSun" w:hint="eastAsia"/>
          <w:lang w:eastAsia="zh-CN"/>
        </w:rPr>
        <w:t>第</w:t>
      </w:r>
      <w:r>
        <w:rPr>
          <w:rFonts w:eastAsia="SimSun" w:hint="eastAsia"/>
          <w:lang w:eastAsia="zh-CN"/>
        </w:rPr>
        <w:t>1</w:t>
      </w:r>
      <w:r w:rsidRPr="00DF6F9D">
        <w:rPr>
          <w:rFonts w:eastAsia="SimSun"/>
          <w:lang w:eastAsia="zh-CN"/>
        </w:rPr>
        <w:t>2</w:t>
      </w:r>
      <w:r>
        <w:rPr>
          <w:rFonts w:eastAsia="SimSun" w:hint="eastAsia"/>
          <w:lang w:eastAsia="zh-CN"/>
        </w:rPr>
        <w:t>和第</w:t>
      </w:r>
      <w:r>
        <w:rPr>
          <w:rFonts w:eastAsia="SimSun" w:hint="eastAsia"/>
          <w:lang w:eastAsia="zh-CN"/>
        </w:rPr>
        <w:t>15</w:t>
      </w:r>
      <w:r w:rsidRPr="00DF6F9D">
        <w:rPr>
          <w:rFonts w:eastAsia="SimSun" w:hint="eastAsia"/>
          <w:lang w:eastAsia="zh-CN"/>
        </w:rPr>
        <w:t>研究组负责的建议书除外</w:t>
      </w:r>
    </w:p>
    <w:p w14:paraId="14DD7486" w14:textId="77777777" w:rsidR="000C2CCA" w:rsidRPr="00A36E44" w:rsidRDefault="000C2CCA" w:rsidP="000C2CCA">
      <w:pPr>
        <w:rPr>
          <w:rFonts w:eastAsia="SimSun"/>
          <w:lang w:val="fr-FR"/>
        </w:rPr>
      </w:pPr>
      <w:r w:rsidRPr="00A36E44">
        <w:rPr>
          <w:rFonts w:eastAsia="SimSun"/>
          <w:lang w:val="fr-FR"/>
        </w:rPr>
        <w:t>ITU</w:t>
      </w:r>
      <w:r w:rsidRPr="00A36E44">
        <w:rPr>
          <w:rFonts w:eastAsia="SimSun"/>
          <w:lang w:val="fr-FR"/>
        </w:rPr>
        <w:noBreakHyphen/>
        <w:t>T N</w:t>
      </w:r>
      <w:r>
        <w:rPr>
          <w:rFonts w:eastAsia="SimSun" w:hint="eastAsia"/>
          <w:lang w:val="fr-FR" w:eastAsia="zh-CN"/>
        </w:rPr>
        <w:t>系列</w:t>
      </w:r>
    </w:p>
    <w:p w14:paraId="0ECBE8AD" w14:textId="77777777" w:rsidR="000C2CCA" w:rsidRPr="008E7F42" w:rsidRDefault="000C2CCA" w:rsidP="000C2CCA">
      <w:pPr>
        <w:rPr>
          <w:rFonts w:eastAsia="SimSun"/>
          <w:lang w:val="fr-CH" w:eastAsia="zh-CN"/>
        </w:rPr>
      </w:pPr>
      <w:r w:rsidRPr="00A36E44">
        <w:rPr>
          <w:rFonts w:eastAsia="SimSun"/>
          <w:lang w:val="fr-FR"/>
        </w:rPr>
        <w:t>ITU</w:t>
      </w:r>
      <w:r w:rsidRPr="00A36E44">
        <w:rPr>
          <w:rFonts w:eastAsia="SimSun"/>
          <w:lang w:val="fr-FR"/>
        </w:rPr>
        <w:noBreakHyphen/>
        <w:t>T T</w:t>
      </w:r>
      <w:r>
        <w:rPr>
          <w:rFonts w:eastAsia="SimSun" w:hint="eastAsia"/>
          <w:lang w:val="fr-FR" w:eastAsia="zh-CN"/>
        </w:rPr>
        <w:t>系列</w:t>
      </w:r>
    </w:p>
    <w:p w14:paraId="3FA9E238" w14:textId="77777777" w:rsidR="000C2CCA" w:rsidRPr="00A36E44" w:rsidRDefault="000C2CCA" w:rsidP="000C2CCA">
      <w:pPr>
        <w:rPr>
          <w:rFonts w:eastAsia="SimSun"/>
          <w:lang w:val="fr-FR" w:eastAsia="zh-CN"/>
        </w:rPr>
      </w:pPr>
      <w:r w:rsidRPr="00A36E44">
        <w:rPr>
          <w:rFonts w:eastAsia="SimSun"/>
          <w:lang w:val="fr-FR"/>
        </w:rPr>
        <w:t>ITU</w:t>
      </w:r>
      <w:r w:rsidRPr="00A36E44">
        <w:rPr>
          <w:rFonts w:eastAsia="SimSun"/>
          <w:lang w:val="fr-FR"/>
        </w:rPr>
        <w:noBreakHyphen/>
        <w:t>T Q.50</w:t>
      </w:r>
      <w:r>
        <w:rPr>
          <w:rFonts w:eastAsia="SimSun" w:hint="eastAsia"/>
          <w:lang w:val="fr-FR" w:eastAsia="zh-CN"/>
        </w:rPr>
        <w:t>系列、</w:t>
      </w:r>
      <w:r w:rsidRPr="00A36E44">
        <w:rPr>
          <w:rFonts w:eastAsia="SimSun"/>
          <w:lang w:val="fr-FR"/>
        </w:rPr>
        <w:t>ITU</w:t>
      </w:r>
      <w:r w:rsidRPr="00A36E44">
        <w:rPr>
          <w:rFonts w:eastAsia="SimSun"/>
          <w:lang w:val="fr-FR"/>
        </w:rPr>
        <w:noBreakHyphen/>
        <w:t>T Q.115</w:t>
      </w:r>
      <w:r>
        <w:rPr>
          <w:rFonts w:eastAsia="SimSun" w:hint="eastAsia"/>
          <w:lang w:val="fr-FR" w:eastAsia="zh-CN"/>
        </w:rPr>
        <w:t>系列</w:t>
      </w:r>
    </w:p>
    <w:p w14:paraId="7358445D" w14:textId="77777777" w:rsidR="000C2CCA" w:rsidRPr="008E7F42" w:rsidRDefault="000C2CCA" w:rsidP="000C2CCA">
      <w:pPr>
        <w:rPr>
          <w:rFonts w:eastAsia="SimSun"/>
          <w:lang w:val="fr-FR" w:eastAsia="zh-CN"/>
        </w:rPr>
      </w:pPr>
      <w:r w:rsidRPr="008E7F42">
        <w:rPr>
          <w:rFonts w:eastAsia="SimSun"/>
          <w:lang w:val="fr-FR" w:eastAsia="zh-CN"/>
        </w:rPr>
        <w:t>ITU</w:t>
      </w:r>
      <w:r w:rsidRPr="008E7F42">
        <w:rPr>
          <w:rFonts w:eastAsia="SimSun"/>
          <w:lang w:val="fr-FR" w:eastAsia="zh-CN"/>
        </w:rPr>
        <w:noBreakHyphen/>
        <w:t>T V</w:t>
      </w:r>
      <w:r>
        <w:rPr>
          <w:rFonts w:eastAsia="SimSun" w:hint="eastAsia"/>
          <w:lang w:eastAsia="zh-CN"/>
        </w:rPr>
        <w:t>系列</w:t>
      </w:r>
      <w:r w:rsidRPr="008E7F42">
        <w:rPr>
          <w:rFonts w:eastAsia="SimSun" w:hint="eastAsia"/>
          <w:lang w:val="fr-FR" w:eastAsia="zh-CN"/>
        </w:rPr>
        <w:t>，</w:t>
      </w:r>
      <w:r w:rsidRPr="00DF6F9D">
        <w:rPr>
          <w:rFonts w:eastAsia="SimSun" w:hint="eastAsia"/>
          <w:lang w:eastAsia="zh-CN"/>
        </w:rPr>
        <w:t>第</w:t>
      </w:r>
      <w:r w:rsidRPr="008E7F42">
        <w:rPr>
          <w:rFonts w:eastAsia="SimSun"/>
          <w:lang w:val="fr-FR" w:eastAsia="zh-CN"/>
        </w:rPr>
        <w:t>2</w:t>
      </w:r>
      <w:r>
        <w:rPr>
          <w:rFonts w:eastAsia="SimSun" w:hint="eastAsia"/>
          <w:lang w:eastAsia="zh-CN"/>
        </w:rPr>
        <w:t>和第</w:t>
      </w:r>
      <w:r w:rsidRPr="008E7F42">
        <w:rPr>
          <w:rFonts w:eastAsia="SimSun" w:hint="eastAsia"/>
          <w:lang w:val="fr-FR" w:eastAsia="zh-CN"/>
        </w:rPr>
        <w:t>15</w:t>
      </w:r>
      <w:r w:rsidRPr="00DF6F9D">
        <w:rPr>
          <w:rFonts w:eastAsia="SimSun" w:hint="eastAsia"/>
          <w:lang w:eastAsia="zh-CN"/>
        </w:rPr>
        <w:t>研究组负责的建议书除外</w:t>
      </w:r>
    </w:p>
    <w:p w14:paraId="1C4386FE" w14:textId="77777777" w:rsidR="000C2CCA" w:rsidRPr="00A36E44" w:rsidRDefault="000C2CCA" w:rsidP="000C2CCA">
      <w:pPr>
        <w:rPr>
          <w:rFonts w:eastAsia="SimSun"/>
          <w:lang w:val="fr-FR"/>
        </w:rPr>
      </w:pPr>
      <w:r w:rsidRPr="00A36E44">
        <w:rPr>
          <w:rFonts w:eastAsia="SimSun"/>
          <w:lang w:val="fr-FR"/>
        </w:rPr>
        <w:t>ITU</w:t>
      </w:r>
      <w:r w:rsidRPr="00A36E44">
        <w:rPr>
          <w:rFonts w:eastAsia="SimSun"/>
          <w:lang w:val="fr-FR"/>
        </w:rPr>
        <w:noBreakHyphen/>
        <w:t>T X.26/V.10</w:t>
      </w:r>
      <w:r>
        <w:rPr>
          <w:rFonts w:eastAsia="SimSun" w:hint="eastAsia"/>
          <w:lang w:val="fr-FR" w:eastAsia="zh-CN"/>
        </w:rPr>
        <w:t>和</w:t>
      </w:r>
      <w:r w:rsidRPr="00A36E44">
        <w:rPr>
          <w:rFonts w:eastAsia="SimSun"/>
          <w:lang w:val="fr-FR"/>
        </w:rPr>
        <w:t>ITU</w:t>
      </w:r>
      <w:r w:rsidRPr="00A36E44">
        <w:rPr>
          <w:rFonts w:eastAsia="SimSun"/>
          <w:lang w:val="fr-FR"/>
        </w:rPr>
        <w:noBreakHyphen/>
        <w:t>T X.27/V.11</w:t>
      </w:r>
    </w:p>
    <w:p w14:paraId="659E84A1" w14:textId="77777777" w:rsidR="000C2CCA" w:rsidRPr="00A36E44" w:rsidRDefault="000C2CCA" w:rsidP="000C2CCA">
      <w:pPr>
        <w:rPr>
          <w:rFonts w:eastAsia="SimSun"/>
          <w:b/>
          <w:bCs/>
          <w:lang w:eastAsia="zh-CN"/>
        </w:rPr>
      </w:pPr>
      <w:r w:rsidRPr="00A36E44">
        <w:rPr>
          <w:rFonts w:eastAsia="SimSun"/>
          <w:b/>
          <w:bCs/>
          <w:lang w:eastAsia="zh-CN"/>
        </w:rPr>
        <w:t>...</w:t>
      </w:r>
    </w:p>
    <w:p w14:paraId="0D5303D6" w14:textId="77777777" w:rsidR="000C2CCA" w:rsidRPr="00A36E44" w:rsidRDefault="000C2CCA" w:rsidP="000C2CCA">
      <w:pPr>
        <w:rPr>
          <w:rFonts w:eastAsia="SimSun"/>
          <w:lang w:eastAsia="zh-CN"/>
        </w:rPr>
      </w:pPr>
      <w:r w:rsidRPr="00A36E44">
        <w:rPr>
          <w:rFonts w:eastAsia="SimSun"/>
          <w:lang w:eastAsia="zh-CN"/>
        </w:rPr>
        <w:br w:type="page"/>
      </w:r>
    </w:p>
    <w:p w14:paraId="216D026B" w14:textId="77777777" w:rsidR="003E7B98" w:rsidRPr="00F51DDA" w:rsidRDefault="003E7B98" w:rsidP="003E7B98">
      <w:pPr>
        <w:pStyle w:val="AnnexTitle0"/>
      </w:pPr>
      <w:bookmarkStart w:id="31" w:name="_Toc173836507"/>
      <w:bookmarkStart w:id="32" w:name="_Toc174109224"/>
      <w:bookmarkStart w:id="33" w:name="_Toc178010155"/>
      <w:bookmarkStart w:id="34" w:name="_Toc178927186"/>
      <w:r w:rsidRPr="00F51DDA">
        <w:rPr>
          <w:rFonts w:hint="eastAsia"/>
        </w:rPr>
        <w:lastRenderedPageBreak/>
        <w:t>附件</w:t>
      </w:r>
      <w:r w:rsidRPr="00F51DDA">
        <w:t>2.2</w:t>
      </w:r>
      <w:r w:rsidRPr="00F51DDA">
        <w:tab/>
      </w:r>
      <w:bookmarkStart w:id="35" w:name="Annex2_2"/>
      <w:r w:rsidRPr="00F51DDA">
        <w:rPr>
          <w:rFonts w:hint="eastAsia"/>
        </w:rPr>
        <w:t>第</w:t>
      </w:r>
      <w:proofErr w:type="spellStart"/>
      <w:r w:rsidRPr="00F51DDA">
        <w:t>Q.Coord</w:t>
      </w:r>
      <w:proofErr w:type="spellEnd"/>
      <w:r w:rsidRPr="00F51DDA">
        <w:t>/C</w:t>
      </w:r>
      <w:bookmarkEnd w:id="31"/>
      <w:bookmarkEnd w:id="32"/>
      <w:bookmarkEnd w:id="33"/>
      <w:bookmarkEnd w:id="35"/>
      <w:r w:rsidRPr="00F51DDA">
        <w:rPr>
          <w:rFonts w:hint="eastAsia"/>
        </w:rPr>
        <w:t>号课题案文</w:t>
      </w:r>
      <w:bookmarkEnd w:id="34"/>
    </w:p>
    <w:p w14:paraId="6E027B71" w14:textId="77777777" w:rsidR="003E7B98" w:rsidRDefault="003E7B98" w:rsidP="003E7B98">
      <w:pPr>
        <w:pStyle w:val="QuestionNo"/>
        <w:keepNext w:val="0"/>
        <w:pageBreakBefore w:val="0"/>
        <w:rPr>
          <w:b/>
          <w:lang w:eastAsia="zh-CN"/>
        </w:rPr>
      </w:pPr>
      <w:r>
        <w:rPr>
          <w:rFonts w:hint="eastAsia"/>
          <w:lang w:eastAsia="zh-CN"/>
        </w:rPr>
        <w:t>第</w:t>
      </w:r>
      <w:r w:rsidRPr="00A36E44">
        <w:rPr>
          <w:lang w:eastAsia="zh-CN"/>
        </w:rPr>
        <w:t>Q.Coord/C</w:t>
      </w:r>
      <w:r>
        <w:rPr>
          <w:rFonts w:hint="eastAsia"/>
          <w:lang w:eastAsia="zh-CN"/>
        </w:rPr>
        <w:t>号课题草案</w:t>
      </w:r>
    </w:p>
    <w:p w14:paraId="70467D35" w14:textId="77777777" w:rsidR="003E7B98" w:rsidRPr="00A36E44" w:rsidRDefault="003E7B98" w:rsidP="003E7B98">
      <w:pPr>
        <w:pStyle w:val="Questiontitle"/>
        <w:rPr>
          <w:lang w:eastAsia="zh-CN"/>
        </w:rPr>
      </w:pPr>
      <w:r>
        <w:rPr>
          <w:rFonts w:hint="eastAsia"/>
          <w:lang w:eastAsia="zh-CN"/>
        </w:rPr>
        <w:t>协调和规划</w:t>
      </w:r>
    </w:p>
    <w:p w14:paraId="5B3E4E77" w14:textId="77777777" w:rsidR="003E7B98" w:rsidRPr="00A36E44" w:rsidRDefault="003E7B98" w:rsidP="003E7B98">
      <w:pPr>
        <w:pStyle w:val="Normalaftertitle0"/>
        <w:rPr>
          <w:lang w:eastAsia="zh-CN"/>
        </w:rPr>
      </w:pPr>
      <w:r>
        <w:rPr>
          <w:rFonts w:hint="eastAsia"/>
          <w:lang w:eastAsia="zh-CN"/>
        </w:rPr>
        <w:t>（第</w:t>
      </w:r>
      <w:r w:rsidRPr="00A36E44">
        <w:rPr>
          <w:lang w:eastAsia="zh-CN"/>
        </w:rPr>
        <w:t>10/9</w:t>
      </w:r>
      <w:r>
        <w:rPr>
          <w:rFonts w:hint="eastAsia"/>
          <w:lang w:eastAsia="zh-CN"/>
        </w:rPr>
        <w:t>号和第</w:t>
      </w:r>
      <w:r w:rsidRPr="00A36E44">
        <w:rPr>
          <w:lang w:eastAsia="zh-CN"/>
        </w:rPr>
        <w:t>1/16</w:t>
      </w:r>
      <w:r>
        <w:rPr>
          <w:rFonts w:hint="eastAsia"/>
          <w:lang w:eastAsia="zh-CN"/>
        </w:rPr>
        <w:t>号课题的继续）</w:t>
      </w:r>
    </w:p>
    <w:p w14:paraId="005520F2" w14:textId="77777777" w:rsidR="003E7B98" w:rsidRPr="00A36E44" w:rsidRDefault="003E7B98" w:rsidP="003E7B98">
      <w:pPr>
        <w:pStyle w:val="Heading1"/>
        <w:rPr>
          <w:lang w:eastAsia="zh-CN"/>
        </w:rPr>
      </w:pPr>
      <w:bookmarkStart w:id="36" w:name="_Toc178927187"/>
      <w:r w:rsidRPr="00A36E44">
        <w:rPr>
          <w:shd w:val="clear" w:color="auto" w:fill="FFFFFF"/>
          <w:lang w:eastAsia="zh-CN"/>
        </w:rPr>
        <w:t>1</w:t>
      </w:r>
      <w:r w:rsidRPr="00A36E44">
        <w:rPr>
          <w:shd w:val="clear" w:color="auto" w:fill="FFFFFF"/>
          <w:lang w:eastAsia="zh-CN"/>
        </w:rPr>
        <w:tab/>
      </w:r>
      <w:r>
        <w:rPr>
          <w:rFonts w:hint="eastAsia"/>
          <w:shd w:val="clear" w:color="auto" w:fill="FFFFFF"/>
          <w:lang w:eastAsia="zh-CN"/>
        </w:rPr>
        <w:t>目的</w:t>
      </w:r>
      <w:bookmarkEnd w:id="36"/>
    </w:p>
    <w:p w14:paraId="5CDDA51A" w14:textId="77777777" w:rsidR="003E7B98" w:rsidRPr="00A36E44" w:rsidRDefault="003E7B98" w:rsidP="003E7B98">
      <w:pPr>
        <w:ind w:firstLineChars="200" w:firstLine="480"/>
        <w:rPr>
          <w:rFonts w:eastAsia="SimSun"/>
          <w:shd w:val="clear" w:color="auto" w:fill="FFFFFF"/>
          <w:lang w:eastAsia="zh-CN"/>
        </w:rPr>
      </w:pPr>
      <w:r w:rsidRPr="00525F6F">
        <w:rPr>
          <w:rFonts w:eastAsia="SimSun"/>
          <w:shd w:val="clear" w:color="auto" w:fill="FFFFFF"/>
          <w:lang w:eastAsia="zh-CN"/>
        </w:rPr>
        <w:t>ITU-T</w:t>
      </w:r>
      <w:r>
        <w:rPr>
          <w:rFonts w:eastAsia="SimSun" w:hint="eastAsia"/>
          <w:shd w:val="clear" w:color="auto" w:fill="FFFFFF"/>
          <w:lang w:eastAsia="zh-CN"/>
        </w:rPr>
        <w:t>合并</w:t>
      </w:r>
      <w:r w:rsidRPr="00525F6F">
        <w:rPr>
          <w:rFonts w:eastAsia="SimSun" w:hint="eastAsia"/>
          <w:shd w:val="clear" w:color="auto" w:fill="FFFFFF"/>
          <w:lang w:eastAsia="zh-CN"/>
        </w:rPr>
        <w:t>研究组</w:t>
      </w:r>
      <w:r>
        <w:rPr>
          <w:rFonts w:eastAsia="SimSun" w:hint="eastAsia"/>
          <w:shd w:val="clear" w:color="auto" w:fill="FFFFFF"/>
          <w:lang w:eastAsia="zh-CN"/>
        </w:rPr>
        <w:t>已</w:t>
      </w:r>
      <w:r w:rsidRPr="00525F6F">
        <w:rPr>
          <w:rFonts w:eastAsia="SimSun" w:hint="eastAsia"/>
          <w:shd w:val="clear" w:color="auto" w:fill="FFFFFF"/>
          <w:lang w:eastAsia="zh-CN"/>
        </w:rPr>
        <w:t>被指定</w:t>
      </w:r>
      <w:r>
        <w:rPr>
          <w:rFonts w:eastAsia="SimSun" w:hint="eastAsia"/>
          <w:shd w:val="clear" w:color="auto" w:fill="FFFFFF"/>
          <w:lang w:eastAsia="zh-CN"/>
        </w:rPr>
        <w:t>为</w:t>
      </w:r>
      <w:r w:rsidRPr="00525F6F">
        <w:rPr>
          <w:rFonts w:eastAsia="SimSun" w:hint="eastAsia"/>
          <w:shd w:val="clear" w:color="auto" w:fill="FFFFFF"/>
          <w:lang w:eastAsia="zh-CN"/>
        </w:rPr>
        <w:t>牵头研究组，因此其牵头研究组</w:t>
      </w:r>
      <w:r>
        <w:rPr>
          <w:rFonts w:eastAsia="SimSun" w:hint="eastAsia"/>
          <w:shd w:val="clear" w:color="auto" w:fill="FFFFFF"/>
          <w:lang w:eastAsia="zh-CN"/>
        </w:rPr>
        <w:t>职能</w:t>
      </w:r>
      <w:r w:rsidRPr="00525F6F">
        <w:rPr>
          <w:rFonts w:eastAsia="SimSun" w:hint="eastAsia"/>
          <w:shd w:val="clear" w:color="auto" w:fill="FFFFFF"/>
          <w:lang w:eastAsia="zh-CN"/>
        </w:rPr>
        <w:t>的一项主要责任是进行协调。</w:t>
      </w:r>
    </w:p>
    <w:p w14:paraId="3E13B156" w14:textId="77777777" w:rsidR="003E7B98" w:rsidRPr="00A36E44" w:rsidRDefault="003E7B98" w:rsidP="003E7B98">
      <w:pPr>
        <w:ind w:firstLineChars="200" w:firstLine="480"/>
        <w:rPr>
          <w:rFonts w:eastAsia="SimSun"/>
          <w:shd w:val="clear" w:color="auto" w:fill="FFFFFF"/>
          <w:lang w:eastAsia="zh-CN"/>
        </w:rPr>
      </w:pPr>
      <w:r w:rsidRPr="00525F6F">
        <w:rPr>
          <w:rFonts w:ascii="SimSun" w:eastAsia="SimSun" w:hAnsi="SimSun" w:hint="eastAsia"/>
          <w:lang w:eastAsia="zh-CN"/>
        </w:rPr>
        <w:t>本课题</w:t>
      </w:r>
      <w:r w:rsidRPr="00525F6F">
        <w:rPr>
          <w:rFonts w:eastAsia="SimSun" w:hint="eastAsia"/>
          <w:shd w:val="clear" w:color="auto" w:fill="FFFFFF"/>
          <w:lang w:eastAsia="zh-CN"/>
        </w:rPr>
        <w:t>的目标是在</w:t>
      </w:r>
      <w:r>
        <w:rPr>
          <w:rFonts w:eastAsia="SimSun" w:hint="eastAsia"/>
          <w:shd w:val="clear" w:color="auto" w:fill="FFFFFF"/>
          <w:lang w:eastAsia="zh-CN"/>
        </w:rPr>
        <w:t>合并</w:t>
      </w:r>
      <w:r w:rsidRPr="00525F6F">
        <w:rPr>
          <w:rFonts w:eastAsia="SimSun" w:hint="eastAsia"/>
          <w:shd w:val="clear" w:color="auto" w:fill="FFFFFF"/>
          <w:lang w:eastAsia="zh-CN"/>
        </w:rPr>
        <w:t>研究组内外协调和管理标准化</w:t>
      </w:r>
      <w:r>
        <w:rPr>
          <w:rFonts w:eastAsia="SimSun" w:hint="eastAsia"/>
          <w:shd w:val="clear" w:color="auto" w:fill="FFFFFF"/>
          <w:lang w:eastAsia="zh-CN"/>
        </w:rPr>
        <w:t>工作</w:t>
      </w:r>
      <w:r w:rsidRPr="00525F6F">
        <w:rPr>
          <w:rFonts w:eastAsia="SimSun" w:hint="eastAsia"/>
          <w:shd w:val="clear" w:color="auto" w:fill="FFFFFF"/>
          <w:lang w:eastAsia="zh-CN"/>
        </w:rPr>
        <w:t>的</w:t>
      </w:r>
      <w:r>
        <w:rPr>
          <w:rFonts w:eastAsia="SimSun" w:hint="eastAsia"/>
          <w:shd w:val="clear" w:color="auto" w:fill="FFFFFF"/>
          <w:lang w:eastAsia="zh-CN"/>
        </w:rPr>
        <w:t>开展与</w:t>
      </w:r>
      <w:r w:rsidRPr="00525F6F">
        <w:rPr>
          <w:rFonts w:eastAsia="SimSun" w:hint="eastAsia"/>
          <w:shd w:val="clear" w:color="auto" w:fill="FFFFFF"/>
          <w:lang w:eastAsia="zh-CN"/>
        </w:rPr>
        <w:t>进步。</w:t>
      </w:r>
      <w:r>
        <w:rPr>
          <w:rFonts w:eastAsia="SimSun" w:hint="eastAsia"/>
          <w:shd w:val="clear" w:color="auto" w:fill="FFFFFF"/>
          <w:lang w:eastAsia="zh-CN"/>
        </w:rPr>
        <w:t>本课</w:t>
      </w:r>
      <w:r w:rsidRPr="00525F6F">
        <w:rPr>
          <w:rFonts w:eastAsia="SimSun" w:hint="eastAsia"/>
          <w:shd w:val="clear" w:color="auto" w:fill="FFFFFF"/>
          <w:lang w:eastAsia="zh-CN"/>
        </w:rPr>
        <w:t>题有助于</w:t>
      </w:r>
      <w:r>
        <w:rPr>
          <w:rFonts w:eastAsia="SimSun" w:hint="eastAsia"/>
          <w:shd w:val="clear" w:color="auto" w:fill="FFFFFF"/>
          <w:lang w:eastAsia="zh-CN"/>
        </w:rPr>
        <w:t>就合并</w:t>
      </w:r>
      <w:r w:rsidRPr="00525F6F">
        <w:rPr>
          <w:rFonts w:eastAsia="SimSun" w:hint="eastAsia"/>
          <w:shd w:val="clear" w:color="auto" w:fill="FFFFFF"/>
          <w:lang w:eastAsia="zh-CN"/>
        </w:rPr>
        <w:t>研究组负责的许多方面</w:t>
      </w:r>
      <w:r>
        <w:rPr>
          <w:rFonts w:eastAsia="SimSun" w:hint="eastAsia"/>
          <w:shd w:val="clear" w:color="auto" w:fill="FFFFFF"/>
          <w:lang w:eastAsia="zh-CN"/>
        </w:rPr>
        <w:t>在</w:t>
      </w:r>
      <w:r>
        <w:rPr>
          <w:rFonts w:eastAsia="SimSun" w:hint="eastAsia"/>
          <w:shd w:val="clear" w:color="auto" w:fill="FFFFFF"/>
          <w:lang w:eastAsia="zh-CN"/>
        </w:rPr>
        <w:t>ITU-T</w:t>
      </w:r>
      <w:r>
        <w:rPr>
          <w:rFonts w:eastAsia="SimSun" w:hint="eastAsia"/>
          <w:shd w:val="clear" w:color="auto" w:fill="FFFFFF"/>
          <w:lang w:eastAsia="zh-CN"/>
        </w:rPr>
        <w:t>、</w:t>
      </w:r>
      <w:r>
        <w:rPr>
          <w:rFonts w:eastAsia="SimSun" w:hint="eastAsia"/>
          <w:shd w:val="clear" w:color="auto" w:fill="FFFFFF"/>
          <w:lang w:eastAsia="zh-CN"/>
        </w:rPr>
        <w:t>ITU-R</w:t>
      </w:r>
      <w:r>
        <w:rPr>
          <w:rFonts w:eastAsia="SimSun" w:hint="eastAsia"/>
          <w:shd w:val="clear" w:color="auto" w:fill="FFFFFF"/>
          <w:lang w:eastAsia="zh-CN"/>
        </w:rPr>
        <w:t>和</w:t>
      </w:r>
      <w:r>
        <w:rPr>
          <w:rFonts w:eastAsia="SimSun" w:hint="eastAsia"/>
          <w:shd w:val="clear" w:color="auto" w:fill="FFFFFF"/>
          <w:lang w:eastAsia="zh-CN"/>
        </w:rPr>
        <w:t>ITU-D</w:t>
      </w:r>
      <w:r>
        <w:rPr>
          <w:rFonts w:eastAsia="SimSun" w:hint="eastAsia"/>
          <w:shd w:val="clear" w:color="auto" w:fill="FFFFFF"/>
          <w:lang w:eastAsia="zh-CN"/>
        </w:rPr>
        <w:t>研究组以及其他相关机构之间开展</w:t>
      </w:r>
      <w:r w:rsidRPr="00525F6F">
        <w:rPr>
          <w:rFonts w:eastAsia="SimSun" w:hint="eastAsia"/>
          <w:shd w:val="clear" w:color="auto" w:fill="FFFFFF"/>
          <w:lang w:eastAsia="zh-CN"/>
        </w:rPr>
        <w:t>协调。</w:t>
      </w:r>
    </w:p>
    <w:p w14:paraId="1486FEC5" w14:textId="77777777" w:rsidR="003E7B98" w:rsidRPr="00A36E44" w:rsidRDefault="003E7B98" w:rsidP="003E7B98">
      <w:pPr>
        <w:ind w:firstLineChars="200" w:firstLine="480"/>
        <w:rPr>
          <w:rFonts w:eastAsia="SimSun"/>
          <w:shd w:val="clear" w:color="auto" w:fill="FFFFFF"/>
          <w:lang w:eastAsia="zh-CN"/>
        </w:rPr>
      </w:pPr>
      <w:r w:rsidRPr="00525F6F">
        <w:rPr>
          <w:rFonts w:eastAsia="SimSun" w:hint="eastAsia"/>
          <w:shd w:val="clear" w:color="auto" w:fill="FFFFFF"/>
          <w:lang w:eastAsia="zh-CN"/>
        </w:rPr>
        <w:t>在这种情况下，当</w:t>
      </w:r>
      <w:r>
        <w:rPr>
          <w:rFonts w:eastAsia="SimSun" w:hint="eastAsia"/>
          <w:shd w:val="clear" w:color="auto" w:fill="FFFFFF"/>
          <w:lang w:eastAsia="zh-CN"/>
        </w:rPr>
        <w:t>临时文件</w:t>
      </w:r>
      <w:r w:rsidRPr="00525F6F">
        <w:rPr>
          <w:rFonts w:eastAsia="SimSun" w:hint="eastAsia"/>
          <w:shd w:val="clear" w:color="auto" w:fill="FFFFFF"/>
          <w:lang w:eastAsia="zh-CN"/>
        </w:rPr>
        <w:t>、</w:t>
      </w:r>
      <w:r>
        <w:rPr>
          <w:rFonts w:eastAsia="SimSun" w:hint="eastAsia"/>
          <w:shd w:val="clear" w:color="auto" w:fill="FFFFFF"/>
          <w:lang w:eastAsia="zh-CN"/>
        </w:rPr>
        <w:t>文稿</w:t>
      </w:r>
      <w:r w:rsidRPr="00525F6F">
        <w:rPr>
          <w:rFonts w:eastAsia="SimSun" w:hint="eastAsia"/>
          <w:shd w:val="clear" w:color="auto" w:fill="FFFFFF"/>
          <w:lang w:eastAsia="zh-CN"/>
        </w:rPr>
        <w:t>和联络声明与已经在研究的</w:t>
      </w:r>
      <w:r>
        <w:rPr>
          <w:rFonts w:eastAsia="SimSun" w:hint="eastAsia"/>
          <w:shd w:val="clear" w:color="auto" w:fill="FFFFFF"/>
          <w:lang w:eastAsia="zh-CN"/>
        </w:rPr>
        <w:t>课题</w:t>
      </w:r>
      <w:r w:rsidRPr="00525F6F">
        <w:rPr>
          <w:rFonts w:eastAsia="SimSun" w:hint="eastAsia"/>
          <w:shd w:val="clear" w:color="auto" w:fill="FFFFFF"/>
          <w:lang w:eastAsia="zh-CN"/>
        </w:rPr>
        <w:t>没有直接关系时，</w:t>
      </w:r>
      <w:r>
        <w:rPr>
          <w:rFonts w:eastAsia="SimSun" w:hint="eastAsia"/>
          <w:shd w:val="clear" w:color="auto" w:fill="FFFFFF"/>
          <w:lang w:eastAsia="zh-CN"/>
        </w:rPr>
        <w:t>本课题</w:t>
      </w:r>
      <w:r w:rsidRPr="00525F6F">
        <w:rPr>
          <w:rFonts w:eastAsia="SimSun" w:hint="eastAsia"/>
          <w:shd w:val="clear" w:color="auto" w:fill="FFFFFF"/>
          <w:lang w:eastAsia="zh-CN"/>
        </w:rPr>
        <w:t>可以作为处理</w:t>
      </w:r>
      <w:r>
        <w:rPr>
          <w:rFonts w:eastAsia="SimSun" w:hint="eastAsia"/>
          <w:shd w:val="clear" w:color="auto" w:fill="FFFFFF"/>
          <w:lang w:eastAsia="zh-CN"/>
        </w:rPr>
        <w:t>这些文件</w:t>
      </w:r>
      <w:r w:rsidRPr="00525F6F">
        <w:rPr>
          <w:rFonts w:eastAsia="SimSun" w:hint="eastAsia"/>
          <w:shd w:val="clear" w:color="auto" w:fill="FFFFFF"/>
          <w:lang w:eastAsia="zh-CN"/>
        </w:rPr>
        <w:t>的中心。技术研究</w:t>
      </w:r>
      <w:r>
        <w:rPr>
          <w:rFonts w:eastAsia="SimSun" w:hint="eastAsia"/>
          <w:shd w:val="clear" w:color="auto" w:fill="FFFFFF"/>
          <w:lang w:eastAsia="zh-CN"/>
        </w:rPr>
        <w:t>本身</w:t>
      </w:r>
      <w:r w:rsidRPr="00525F6F">
        <w:rPr>
          <w:rFonts w:eastAsia="SimSun" w:hint="eastAsia"/>
          <w:shd w:val="clear" w:color="auto" w:fill="FFFFFF"/>
          <w:lang w:eastAsia="zh-CN"/>
        </w:rPr>
        <w:t>将在</w:t>
      </w:r>
      <w:r>
        <w:rPr>
          <w:rFonts w:eastAsia="SimSun" w:hint="eastAsia"/>
          <w:shd w:val="clear" w:color="auto" w:fill="FFFFFF"/>
          <w:lang w:eastAsia="zh-CN"/>
        </w:rPr>
        <w:t>合并</w:t>
      </w:r>
      <w:r w:rsidRPr="00525F6F">
        <w:rPr>
          <w:rFonts w:eastAsia="SimSun" w:hint="eastAsia"/>
          <w:shd w:val="clear" w:color="auto" w:fill="FFFFFF"/>
          <w:lang w:eastAsia="zh-CN"/>
        </w:rPr>
        <w:t>研究组的相关</w:t>
      </w:r>
      <w:r>
        <w:rPr>
          <w:rFonts w:eastAsia="SimSun" w:hint="eastAsia"/>
          <w:shd w:val="clear" w:color="auto" w:fill="FFFFFF"/>
          <w:lang w:eastAsia="zh-CN"/>
        </w:rPr>
        <w:t>课</w:t>
      </w:r>
      <w:r w:rsidRPr="00525F6F">
        <w:rPr>
          <w:rFonts w:eastAsia="SimSun" w:hint="eastAsia"/>
          <w:shd w:val="clear" w:color="auto" w:fill="FFFFFF"/>
          <w:lang w:eastAsia="zh-CN"/>
        </w:rPr>
        <w:t>题</w:t>
      </w:r>
      <w:r>
        <w:rPr>
          <w:rFonts w:eastAsia="SimSun" w:hint="eastAsia"/>
          <w:shd w:val="clear" w:color="auto" w:fill="FFFFFF"/>
          <w:lang w:eastAsia="zh-CN"/>
        </w:rPr>
        <w:t>下进行</w:t>
      </w:r>
      <w:r w:rsidRPr="00525F6F">
        <w:rPr>
          <w:rFonts w:eastAsia="SimSun" w:hint="eastAsia"/>
          <w:shd w:val="clear" w:color="auto" w:fill="FFFFFF"/>
          <w:lang w:eastAsia="zh-CN"/>
        </w:rPr>
        <w:t>。</w:t>
      </w:r>
    </w:p>
    <w:p w14:paraId="19E88CD5" w14:textId="77777777" w:rsidR="003E7B98" w:rsidRPr="009210B6" w:rsidRDefault="003E7B98" w:rsidP="003E7B98">
      <w:pPr>
        <w:ind w:firstLineChars="200" w:firstLine="480"/>
        <w:rPr>
          <w:rFonts w:eastAsia="SimSun"/>
          <w:shd w:val="clear" w:color="auto" w:fill="FFFFFF"/>
          <w:lang w:val="en-US" w:eastAsia="zh-CN"/>
        </w:rPr>
      </w:pPr>
      <w:r w:rsidRPr="009210B6">
        <w:rPr>
          <w:rFonts w:eastAsia="SimSun" w:hint="eastAsia"/>
          <w:shd w:val="clear" w:color="auto" w:fill="FFFFFF"/>
          <w:lang w:eastAsia="zh-CN"/>
        </w:rPr>
        <w:t>此外，</w:t>
      </w:r>
      <w:r>
        <w:rPr>
          <w:rFonts w:eastAsia="SimSun" w:hint="eastAsia"/>
          <w:shd w:val="clear" w:color="auto" w:fill="FFFFFF"/>
          <w:lang w:val="fr-FR" w:eastAsia="zh-CN"/>
        </w:rPr>
        <w:t>本</w:t>
      </w:r>
      <w:r w:rsidRPr="009210B6">
        <w:rPr>
          <w:rFonts w:eastAsia="SimSun" w:hint="eastAsia"/>
          <w:shd w:val="clear" w:color="auto" w:fill="FFFFFF"/>
          <w:lang w:eastAsia="zh-CN"/>
        </w:rPr>
        <w:t>课题还</w:t>
      </w:r>
      <w:r>
        <w:rPr>
          <w:rFonts w:eastAsia="SimSun" w:hint="eastAsia"/>
          <w:shd w:val="clear" w:color="auto" w:fill="FFFFFF"/>
          <w:lang w:eastAsia="zh-CN"/>
        </w:rPr>
        <w:t>负责横向协调合并</w:t>
      </w:r>
      <w:r w:rsidRPr="009210B6">
        <w:rPr>
          <w:rFonts w:eastAsia="SimSun" w:hint="eastAsia"/>
          <w:shd w:val="clear" w:color="auto" w:fill="FFFFFF"/>
          <w:lang w:eastAsia="zh-CN"/>
        </w:rPr>
        <w:t>研究组</w:t>
      </w:r>
      <w:r>
        <w:rPr>
          <w:rFonts w:eastAsia="SimSun" w:hint="eastAsia"/>
          <w:shd w:val="clear" w:color="auto" w:fill="FFFFFF"/>
          <w:lang w:eastAsia="zh-CN"/>
        </w:rPr>
        <w:t>内的事务，如</w:t>
      </w:r>
      <w:r w:rsidRPr="009210B6">
        <w:rPr>
          <w:rFonts w:eastAsia="SimSun" w:hint="eastAsia"/>
          <w:shd w:val="clear" w:color="auto" w:fill="FFFFFF"/>
          <w:lang w:eastAsia="zh-CN"/>
        </w:rPr>
        <w:t>术语、弥合标准化差距、电子工作方法（</w:t>
      </w:r>
      <w:r w:rsidRPr="009210B6">
        <w:rPr>
          <w:rFonts w:eastAsia="SimSun"/>
          <w:shd w:val="clear" w:color="auto" w:fill="FFFFFF"/>
          <w:lang w:eastAsia="zh-CN"/>
        </w:rPr>
        <w:t>EWM</w:t>
      </w:r>
      <w:r w:rsidRPr="009210B6">
        <w:rPr>
          <w:rFonts w:eastAsia="SimSun" w:hint="eastAsia"/>
          <w:shd w:val="clear" w:color="auto" w:fill="FFFFFF"/>
          <w:lang w:eastAsia="zh-CN"/>
        </w:rPr>
        <w:t>）、</w:t>
      </w:r>
      <w:r>
        <w:rPr>
          <w:rFonts w:eastAsia="SimSun" w:hint="eastAsia"/>
          <w:shd w:val="clear" w:color="auto" w:fill="FFFFFF"/>
          <w:lang w:eastAsia="zh-CN"/>
        </w:rPr>
        <w:t>ICT</w:t>
      </w:r>
      <w:r w:rsidRPr="009210B6">
        <w:rPr>
          <w:rFonts w:eastAsia="SimSun" w:hint="eastAsia"/>
          <w:shd w:val="clear" w:color="auto" w:fill="FFFFFF"/>
          <w:lang w:eastAsia="zh-CN"/>
        </w:rPr>
        <w:t>、环境、气候变化和循环经济、国际移动通信的非无线部分、一致性和互操作性测试</w:t>
      </w:r>
      <w:r>
        <w:rPr>
          <w:rFonts w:eastAsia="SimSun" w:hint="eastAsia"/>
          <w:shd w:val="clear" w:color="auto" w:fill="FFFFFF"/>
          <w:lang w:eastAsia="zh-CN"/>
        </w:rPr>
        <w:t>以及</w:t>
      </w:r>
      <w:r w:rsidRPr="009210B6">
        <w:rPr>
          <w:rFonts w:eastAsia="SimSun" w:hint="eastAsia"/>
          <w:shd w:val="clear" w:color="auto" w:fill="FFFFFF"/>
          <w:lang w:eastAsia="zh-CN"/>
        </w:rPr>
        <w:t>标准化路线图等。</w:t>
      </w:r>
    </w:p>
    <w:p w14:paraId="096F82E0" w14:textId="77777777" w:rsidR="003E7B98" w:rsidRPr="00A36E44" w:rsidRDefault="003E7B98" w:rsidP="003E7B98">
      <w:pPr>
        <w:pStyle w:val="Heading1"/>
        <w:rPr>
          <w:lang w:eastAsia="zh-CN"/>
        </w:rPr>
      </w:pPr>
      <w:bookmarkStart w:id="37" w:name="_Toc178927188"/>
      <w:r w:rsidRPr="00A36E44">
        <w:rPr>
          <w:lang w:eastAsia="zh-CN"/>
        </w:rPr>
        <w:t>2</w:t>
      </w:r>
      <w:r w:rsidRPr="00A36E44">
        <w:rPr>
          <w:lang w:eastAsia="zh-CN"/>
        </w:rPr>
        <w:tab/>
      </w:r>
      <w:r>
        <w:rPr>
          <w:rFonts w:hint="eastAsia"/>
          <w:lang w:eastAsia="zh-CN"/>
        </w:rPr>
        <w:t>研究项目</w:t>
      </w:r>
      <w:bookmarkEnd w:id="37"/>
    </w:p>
    <w:p w14:paraId="15FC8765" w14:textId="77777777" w:rsidR="003E7B98" w:rsidRPr="00A36E44" w:rsidRDefault="003E7B98" w:rsidP="003E7B98">
      <w:pPr>
        <w:ind w:firstLineChars="200" w:firstLine="480"/>
        <w:rPr>
          <w:rFonts w:eastAsia="SimSun"/>
          <w:lang w:eastAsia="zh-CN"/>
        </w:rPr>
      </w:pPr>
      <w:r w:rsidRPr="003C2AEB">
        <w:rPr>
          <w:rFonts w:eastAsia="SimSun" w:hint="eastAsia"/>
          <w:lang w:eastAsia="zh-CN"/>
        </w:rPr>
        <w:t>需考虑的研究项目包括但不限于：</w:t>
      </w:r>
    </w:p>
    <w:p w14:paraId="13E2F421" w14:textId="77777777" w:rsidR="003E7B98" w:rsidRPr="00782FF8" w:rsidRDefault="003E7B98" w:rsidP="003E7B98">
      <w:pPr>
        <w:pStyle w:val="enumlev1"/>
        <w:rPr>
          <w:lang w:val="en-US" w:eastAsia="zh-CN"/>
        </w:rPr>
      </w:pPr>
      <w:r w:rsidRPr="00A36E44">
        <w:rPr>
          <w:lang w:eastAsia="zh-CN"/>
        </w:rPr>
        <w:t>–</w:t>
      </w:r>
      <w:r w:rsidRPr="00A36E44">
        <w:rPr>
          <w:lang w:eastAsia="zh-CN"/>
        </w:rPr>
        <w:tab/>
      </w:r>
      <w:r w:rsidRPr="003C2AEB">
        <w:rPr>
          <w:rFonts w:hint="eastAsia"/>
          <w:lang w:eastAsia="zh-CN"/>
        </w:rPr>
        <w:t>在研究组内协调各项课题，以确保一致性，</w:t>
      </w:r>
      <w:proofErr w:type="gramStart"/>
      <w:r w:rsidRPr="003C2AEB">
        <w:rPr>
          <w:rFonts w:hint="eastAsia"/>
          <w:lang w:eastAsia="zh-CN"/>
        </w:rPr>
        <w:t>并避免重复工作；</w:t>
      </w:r>
      <w:proofErr w:type="gramEnd"/>
    </w:p>
    <w:p w14:paraId="04BC3F94" w14:textId="77777777" w:rsidR="003E7B98" w:rsidRPr="00A36E44" w:rsidRDefault="003E7B98" w:rsidP="003E7B98">
      <w:pPr>
        <w:pStyle w:val="enumlev1"/>
        <w:rPr>
          <w:lang w:eastAsia="zh-CN"/>
        </w:rPr>
      </w:pPr>
      <w:r w:rsidRPr="00A36E44">
        <w:rPr>
          <w:lang w:eastAsia="zh-CN"/>
        </w:rPr>
        <w:t>–</w:t>
      </w:r>
      <w:r w:rsidRPr="00A36E44">
        <w:rPr>
          <w:lang w:eastAsia="zh-CN"/>
        </w:rPr>
        <w:tab/>
      </w:r>
      <w:r w:rsidRPr="00782FF8">
        <w:rPr>
          <w:rFonts w:hint="eastAsia"/>
          <w:lang w:eastAsia="zh-CN"/>
        </w:rPr>
        <w:t>在议题涉及</w:t>
      </w:r>
      <w:r>
        <w:rPr>
          <w:rFonts w:hint="eastAsia"/>
          <w:lang w:eastAsia="zh-CN"/>
        </w:rPr>
        <w:t>合并研究组的多项课</w:t>
      </w:r>
      <w:r w:rsidRPr="00782FF8">
        <w:rPr>
          <w:rFonts w:hint="eastAsia"/>
          <w:lang w:eastAsia="zh-CN"/>
        </w:rPr>
        <w:t>题时，与各联合协调活动</w:t>
      </w:r>
      <w:r>
        <w:rPr>
          <w:rFonts w:hint="eastAsia"/>
          <w:lang w:eastAsia="zh-CN"/>
        </w:rPr>
        <w:t>（</w:t>
      </w:r>
      <w:r>
        <w:rPr>
          <w:rFonts w:hint="eastAsia"/>
          <w:lang w:eastAsia="zh-CN"/>
        </w:rPr>
        <w:t>JCA</w:t>
      </w:r>
      <w:r>
        <w:rPr>
          <w:rFonts w:hint="eastAsia"/>
          <w:lang w:eastAsia="zh-CN"/>
        </w:rPr>
        <w:t>）</w:t>
      </w:r>
      <w:proofErr w:type="gramStart"/>
      <w:r w:rsidRPr="00782FF8">
        <w:rPr>
          <w:rFonts w:hint="eastAsia"/>
          <w:lang w:eastAsia="zh-CN"/>
        </w:rPr>
        <w:t>和其他致力于该</w:t>
      </w:r>
      <w:r>
        <w:rPr>
          <w:rFonts w:hint="eastAsia"/>
          <w:lang w:eastAsia="zh-CN"/>
        </w:rPr>
        <w:t>合并研究组</w:t>
      </w:r>
      <w:r w:rsidRPr="00782FF8">
        <w:rPr>
          <w:rFonts w:hint="eastAsia"/>
          <w:lang w:eastAsia="zh-CN"/>
        </w:rPr>
        <w:t>议题的主要外部参与者进行协调；</w:t>
      </w:r>
      <w:proofErr w:type="gramEnd"/>
    </w:p>
    <w:p w14:paraId="44DFBCF9" w14:textId="77777777" w:rsidR="003E7B98" w:rsidRPr="00A36E44" w:rsidRDefault="003E7B98" w:rsidP="003E7B98">
      <w:pPr>
        <w:pStyle w:val="enumlev1"/>
        <w:rPr>
          <w:lang w:eastAsia="zh-CN"/>
        </w:rPr>
      </w:pPr>
      <w:r w:rsidRPr="00A36E44">
        <w:rPr>
          <w:lang w:eastAsia="zh-CN"/>
        </w:rPr>
        <w:t>–</w:t>
      </w:r>
      <w:r w:rsidRPr="00A36E44">
        <w:rPr>
          <w:lang w:eastAsia="zh-CN"/>
        </w:rPr>
        <w:tab/>
      </w:r>
      <w:r w:rsidRPr="00782FF8">
        <w:rPr>
          <w:rFonts w:hint="eastAsia"/>
          <w:lang w:eastAsia="zh-CN"/>
        </w:rPr>
        <w:t>在审议</w:t>
      </w:r>
      <w:r>
        <w:rPr>
          <w:rFonts w:hint="eastAsia"/>
          <w:lang w:eastAsia="zh-CN"/>
        </w:rPr>
        <w:t>合并</w:t>
      </w:r>
      <w:r w:rsidRPr="00782FF8">
        <w:rPr>
          <w:rFonts w:hint="eastAsia"/>
          <w:lang w:eastAsia="zh-CN"/>
        </w:rPr>
        <w:t>研究组的新议题时，</w:t>
      </w:r>
      <w:proofErr w:type="gramStart"/>
      <w:r>
        <w:rPr>
          <w:rFonts w:hint="eastAsia"/>
          <w:lang w:eastAsia="zh-CN"/>
        </w:rPr>
        <w:t>确定</w:t>
      </w:r>
      <w:r w:rsidRPr="00782FF8">
        <w:rPr>
          <w:rFonts w:hint="eastAsia"/>
          <w:lang w:eastAsia="zh-CN"/>
        </w:rPr>
        <w:t>处理与</w:t>
      </w:r>
      <w:r>
        <w:rPr>
          <w:rFonts w:hint="eastAsia"/>
          <w:lang w:eastAsia="zh-CN"/>
        </w:rPr>
        <w:t>合并</w:t>
      </w:r>
      <w:r w:rsidRPr="00782FF8">
        <w:rPr>
          <w:rFonts w:hint="eastAsia"/>
          <w:lang w:eastAsia="zh-CN"/>
        </w:rPr>
        <w:t>研究组现有课题无关的文稿</w:t>
      </w:r>
      <w:r>
        <w:rPr>
          <w:rFonts w:hint="eastAsia"/>
          <w:lang w:eastAsia="zh-CN"/>
        </w:rPr>
        <w:t>所需的行动；</w:t>
      </w:r>
      <w:proofErr w:type="gramEnd"/>
    </w:p>
    <w:p w14:paraId="56617CBD" w14:textId="77777777" w:rsidR="003E7B98" w:rsidRPr="00A36E44" w:rsidRDefault="003E7B98" w:rsidP="003E7B98">
      <w:pPr>
        <w:pStyle w:val="enumlev1"/>
        <w:rPr>
          <w:lang w:eastAsia="zh-CN"/>
        </w:rPr>
      </w:pPr>
      <w:r w:rsidRPr="00A36E44">
        <w:rPr>
          <w:lang w:eastAsia="zh-CN"/>
        </w:rPr>
        <w:t>–</w:t>
      </w:r>
      <w:r w:rsidRPr="00A36E44">
        <w:rPr>
          <w:lang w:eastAsia="zh-CN"/>
        </w:rPr>
        <w:tab/>
      </w:r>
      <w:r w:rsidRPr="00782FF8">
        <w:rPr>
          <w:rFonts w:hint="eastAsia"/>
          <w:lang w:eastAsia="zh-CN"/>
        </w:rPr>
        <w:t>确定需要在</w:t>
      </w:r>
      <w:r>
        <w:rPr>
          <w:rFonts w:hint="eastAsia"/>
          <w:lang w:eastAsia="zh-CN"/>
        </w:rPr>
        <w:t>合并</w:t>
      </w:r>
      <w:r w:rsidRPr="00782FF8">
        <w:rPr>
          <w:rFonts w:hint="eastAsia"/>
          <w:lang w:eastAsia="zh-CN"/>
        </w:rPr>
        <w:t>研究组工作</w:t>
      </w:r>
      <w:r>
        <w:rPr>
          <w:rFonts w:hint="eastAsia"/>
          <w:lang w:eastAsia="zh-CN"/>
        </w:rPr>
        <w:t>计划</w:t>
      </w:r>
      <w:r w:rsidRPr="00782FF8">
        <w:rPr>
          <w:rFonts w:hint="eastAsia"/>
          <w:lang w:eastAsia="zh-CN"/>
        </w:rPr>
        <w:t>下考虑的</w:t>
      </w:r>
      <w:r>
        <w:rPr>
          <w:rFonts w:hint="eastAsia"/>
          <w:lang w:val="en-US" w:eastAsia="zh-CN"/>
        </w:rPr>
        <w:t>讲习班</w:t>
      </w:r>
      <w:r w:rsidRPr="00782FF8">
        <w:rPr>
          <w:rFonts w:hint="eastAsia"/>
          <w:lang w:eastAsia="zh-CN"/>
        </w:rPr>
        <w:t>、</w:t>
      </w:r>
      <w:proofErr w:type="gramStart"/>
      <w:r w:rsidRPr="00782FF8">
        <w:rPr>
          <w:lang w:eastAsia="zh-CN"/>
        </w:rPr>
        <w:t>TSB</w:t>
      </w:r>
      <w:r>
        <w:rPr>
          <w:rFonts w:hint="eastAsia"/>
          <w:lang w:eastAsia="zh-CN"/>
        </w:rPr>
        <w:t>举措</w:t>
      </w:r>
      <w:r w:rsidRPr="00782FF8">
        <w:rPr>
          <w:rFonts w:hint="eastAsia"/>
          <w:lang w:eastAsia="zh-CN"/>
        </w:rPr>
        <w:t>和其他研究组或</w:t>
      </w:r>
      <w:r>
        <w:rPr>
          <w:rFonts w:hint="eastAsia"/>
          <w:lang w:eastAsia="zh-CN"/>
        </w:rPr>
        <w:t>SDO</w:t>
      </w:r>
      <w:r w:rsidRPr="00782FF8">
        <w:rPr>
          <w:rFonts w:hint="eastAsia"/>
          <w:lang w:eastAsia="zh-CN"/>
        </w:rPr>
        <w:t>的行动</w:t>
      </w:r>
      <w:r>
        <w:rPr>
          <w:rFonts w:hint="eastAsia"/>
          <w:lang w:eastAsia="zh-CN"/>
        </w:rPr>
        <w:t>所取得</w:t>
      </w:r>
      <w:r w:rsidRPr="00782FF8">
        <w:rPr>
          <w:rFonts w:hint="eastAsia"/>
          <w:lang w:eastAsia="zh-CN"/>
        </w:rPr>
        <w:t>的结果；</w:t>
      </w:r>
      <w:proofErr w:type="gramEnd"/>
    </w:p>
    <w:p w14:paraId="74FB4828" w14:textId="77777777" w:rsidR="003E7B98" w:rsidRPr="00A36E44" w:rsidRDefault="003E7B98" w:rsidP="003E7B98">
      <w:pPr>
        <w:pStyle w:val="enumlev1"/>
        <w:rPr>
          <w:lang w:eastAsia="zh-CN"/>
        </w:rPr>
      </w:pPr>
      <w:r w:rsidRPr="00A36E44">
        <w:rPr>
          <w:lang w:eastAsia="zh-CN"/>
        </w:rPr>
        <w:t>–</w:t>
      </w:r>
      <w:r w:rsidRPr="00A36E44">
        <w:rPr>
          <w:lang w:eastAsia="zh-CN"/>
        </w:rPr>
        <w:tab/>
      </w:r>
      <w:r w:rsidRPr="00782FF8">
        <w:rPr>
          <w:rFonts w:hint="eastAsia"/>
          <w:lang w:eastAsia="zh-CN"/>
        </w:rPr>
        <w:t>通过组织活动</w:t>
      </w:r>
      <w:r>
        <w:rPr>
          <w:rFonts w:hint="eastAsia"/>
          <w:lang w:eastAsia="zh-CN"/>
        </w:rPr>
        <w:t>（</w:t>
      </w:r>
      <w:r w:rsidRPr="00782FF8">
        <w:rPr>
          <w:rFonts w:hint="eastAsia"/>
          <w:lang w:eastAsia="zh-CN"/>
        </w:rPr>
        <w:t>如</w:t>
      </w:r>
      <w:r>
        <w:rPr>
          <w:rFonts w:hint="eastAsia"/>
          <w:lang w:eastAsia="zh-CN"/>
        </w:rPr>
        <w:t>讲习班</w:t>
      </w:r>
      <w:r w:rsidRPr="00782FF8">
        <w:rPr>
          <w:rFonts w:hint="eastAsia"/>
          <w:lang w:eastAsia="zh-CN"/>
        </w:rPr>
        <w:t>和网络研讨会系列</w:t>
      </w:r>
      <w:r>
        <w:rPr>
          <w:rFonts w:hint="eastAsia"/>
          <w:lang w:eastAsia="zh-CN"/>
        </w:rPr>
        <w:t>）</w:t>
      </w:r>
      <w:r w:rsidRPr="00782FF8">
        <w:rPr>
          <w:rFonts w:hint="eastAsia"/>
          <w:lang w:eastAsia="zh-CN"/>
        </w:rPr>
        <w:t>以及</w:t>
      </w:r>
      <w:r>
        <w:rPr>
          <w:rFonts w:hint="eastAsia"/>
          <w:lang w:eastAsia="zh-CN"/>
        </w:rPr>
        <w:t>编写</w:t>
      </w:r>
      <w:r w:rsidRPr="00782FF8">
        <w:rPr>
          <w:rFonts w:hint="eastAsia"/>
          <w:lang w:eastAsia="zh-CN"/>
        </w:rPr>
        <w:t>宣传材料和网站内容</w:t>
      </w:r>
      <w:r>
        <w:rPr>
          <w:rFonts w:hint="eastAsia"/>
          <w:lang w:eastAsia="zh-CN"/>
        </w:rPr>
        <w:t>（</w:t>
      </w:r>
      <w:r w:rsidRPr="00782FF8">
        <w:rPr>
          <w:rFonts w:hint="eastAsia"/>
          <w:lang w:eastAsia="zh-CN"/>
        </w:rPr>
        <w:t>实施参考、教程等</w:t>
      </w:r>
      <w:r>
        <w:rPr>
          <w:rFonts w:hint="eastAsia"/>
          <w:lang w:eastAsia="zh-CN"/>
        </w:rPr>
        <w:t>）</w:t>
      </w:r>
      <w:r w:rsidRPr="00782FF8">
        <w:rPr>
          <w:rFonts w:hint="eastAsia"/>
          <w:lang w:eastAsia="zh-CN"/>
        </w:rPr>
        <w:t>，</w:t>
      </w:r>
      <w:proofErr w:type="gramStart"/>
      <w:r w:rsidRPr="00782FF8">
        <w:rPr>
          <w:rFonts w:hint="eastAsia"/>
          <w:lang w:eastAsia="zh-CN"/>
        </w:rPr>
        <w:t>协调</w:t>
      </w:r>
      <w:r>
        <w:rPr>
          <w:rFonts w:hint="eastAsia"/>
          <w:lang w:eastAsia="zh-CN"/>
        </w:rPr>
        <w:t>宣传研究组的工作；</w:t>
      </w:r>
      <w:proofErr w:type="gramEnd"/>
    </w:p>
    <w:p w14:paraId="670C1D24" w14:textId="77777777" w:rsidR="003E7B98" w:rsidRPr="00A36E44" w:rsidRDefault="003E7B98" w:rsidP="003E7B98">
      <w:pPr>
        <w:pStyle w:val="enumlev1"/>
        <w:rPr>
          <w:lang w:eastAsia="zh-CN"/>
        </w:rPr>
      </w:pPr>
      <w:r w:rsidRPr="00A36E44">
        <w:rPr>
          <w:lang w:eastAsia="zh-CN"/>
        </w:rPr>
        <w:t>–</w:t>
      </w:r>
      <w:r w:rsidRPr="00A36E44">
        <w:rPr>
          <w:lang w:eastAsia="zh-CN"/>
        </w:rPr>
        <w:tab/>
      </w:r>
      <w:r w:rsidRPr="00342F7E">
        <w:rPr>
          <w:rFonts w:hint="eastAsia"/>
          <w:lang w:eastAsia="zh-CN"/>
        </w:rPr>
        <w:t>与</w:t>
      </w:r>
      <w:r>
        <w:rPr>
          <w:rFonts w:hint="eastAsia"/>
          <w:lang w:eastAsia="zh-CN"/>
        </w:rPr>
        <w:t>合并研究组的</w:t>
      </w:r>
      <w:r w:rsidRPr="00342F7E">
        <w:rPr>
          <w:rFonts w:hint="eastAsia"/>
          <w:lang w:eastAsia="zh-CN"/>
        </w:rPr>
        <w:t>词汇报告</w:t>
      </w:r>
      <w:r>
        <w:rPr>
          <w:rFonts w:hint="eastAsia"/>
          <w:lang w:eastAsia="zh-CN"/>
        </w:rPr>
        <w:t>人</w:t>
      </w:r>
      <w:r w:rsidRPr="00342F7E">
        <w:rPr>
          <w:rFonts w:hint="eastAsia"/>
          <w:lang w:eastAsia="zh-CN"/>
        </w:rPr>
        <w:t>合作，</w:t>
      </w:r>
      <w:proofErr w:type="gramStart"/>
      <w:r w:rsidRPr="00342F7E">
        <w:rPr>
          <w:rFonts w:hint="eastAsia"/>
          <w:lang w:eastAsia="zh-CN"/>
        </w:rPr>
        <w:t>收集和分享</w:t>
      </w:r>
      <w:r w:rsidRPr="00342F7E">
        <w:rPr>
          <w:lang w:eastAsia="zh-CN"/>
        </w:rPr>
        <w:t>J</w:t>
      </w:r>
      <w:r w:rsidRPr="00342F7E">
        <w:rPr>
          <w:rFonts w:hint="eastAsia"/>
          <w:lang w:eastAsia="zh-CN"/>
        </w:rPr>
        <w:t>系列建议</w:t>
      </w:r>
      <w:r>
        <w:rPr>
          <w:rFonts w:hint="eastAsia"/>
          <w:lang w:eastAsia="zh-CN"/>
        </w:rPr>
        <w:t>书</w:t>
      </w:r>
      <w:r w:rsidRPr="00342F7E">
        <w:rPr>
          <w:rFonts w:hint="eastAsia"/>
          <w:lang w:eastAsia="zh-CN"/>
        </w:rPr>
        <w:t>的术语和定义；</w:t>
      </w:r>
      <w:proofErr w:type="gramEnd"/>
    </w:p>
    <w:p w14:paraId="56C6DC99" w14:textId="77777777" w:rsidR="003E7B98" w:rsidRPr="00E40A80" w:rsidRDefault="003E7B98" w:rsidP="003E7B98">
      <w:pPr>
        <w:pStyle w:val="enumlev1"/>
        <w:rPr>
          <w:lang w:eastAsia="zh-CN"/>
        </w:rPr>
      </w:pPr>
      <w:r w:rsidRPr="00A36E44">
        <w:rPr>
          <w:lang w:eastAsia="zh-CN"/>
        </w:rPr>
        <w:t>–</w:t>
      </w:r>
      <w:r w:rsidRPr="00A36E44">
        <w:rPr>
          <w:lang w:eastAsia="zh-CN"/>
        </w:rPr>
        <w:tab/>
      </w:r>
      <w:r w:rsidRPr="00342F7E">
        <w:rPr>
          <w:rFonts w:ascii="SimSun" w:hAnsi="SimSun" w:hint="eastAsia"/>
          <w:lang w:eastAsia="zh-CN"/>
        </w:rPr>
        <w:t>回复涉及多个课题的输入联络声明。</w:t>
      </w:r>
    </w:p>
    <w:p w14:paraId="2609B05A" w14:textId="77777777" w:rsidR="003E7B98" w:rsidRPr="00A36E44" w:rsidRDefault="003E7B98" w:rsidP="003E7B98">
      <w:pPr>
        <w:pStyle w:val="Heading1"/>
        <w:rPr>
          <w:shd w:val="clear" w:color="auto" w:fill="FFFFFF"/>
          <w:lang w:eastAsia="zh-CN"/>
        </w:rPr>
      </w:pPr>
      <w:bookmarkStart w:id="38" w:name="_Toc178927189"/>
      <w:r w:rsidRPr="00A36E44">
        <w:rPr>
          <w:shd w:val="clear" w:color="auto" w:fill="FFFFFF"/>
          <w:lang w:eastAsia="zh-CN"/>
        </w:rPr>
        <w:t>3</w:t>
      </w:r>
      <w:r w:rsidRPr="00A36E44">
        <w:rPr>
          <w:shd w:val="clear" w:color="auto" w:fill="FFFFFF"/>
          <w:lang w:eastAsia="zh-CN"/>
        </w:rPr>
        <w:tab/>
      </w:r>
      <w:r>
        <w:rPr>
          <w:rFonts w:hint="eastAsia"/>
          <w:shd w:val="clear" w:color="auto" w:fill="FFFFFF"/>
          <w:lang w:eastAsia="zh-CN"/>
        </w:rPr>
        <w:t>任务</w:t>
      </w:r>
      <w:bookmarkEnd w:id="38"/>
    </w:p>
    <w:p w14:paraId="5CBF2D35" w14:textId="77777777" w:rsidR="003E7B98" w:rsidRPr="00BC39AE" w:rsidRDefault="003E7B98" w:rsidP="003E7B98">
      <w:pPr>
        <w:ind w:firstLineChars="200" w:firstLine="480"/>
        <w:rPr>
          <w:lang w:eastAsia="zh-CN"/>
        </w:rPr>
      </w:pPr>
      <w:r w:rsidRPr="00BC39AE">
        <w:rPr>
          <w:rFonts w:hint="eastAsia"/>
          <w:lang w:eastAsia="zh-CN"/>
        </w:rPr>
        <w:t>任务包括但不限于：</w:t>
      </w:r>
    </w:p>
    <w:p w14:paraId="2D363328" w14:textId="77777777" w:rsidR="003E7B98" w:rsidRPr="00291CAD" w:rsidRDefault="003E7B98" w:rsidP="003E7B98">
      <w:pPr>
        <w:pStyle w:val="enumlev1"/>
        <w:rPr>
          <w:lang w:eastAsia="zh-CN"/>
        </w:rPr>
      </w:pPr>
      <w:r w:rsidRPr="00291CAD">
        <w:rPr>
          <w:lang w:eastAsia="zh-CN"/>
        </w:rPr>
        <w:t>–</w:t>
      </w:r>
      <w:r w:rsidRPr="00291CAD">
        <w:rPr>
          <w:lang w:eastAsia="zh-CN"/>
        </w:rPr>
        <w:tab/>
      </w:r>
      <w:r w:rsidRPr="00291CAD">
        <w:rPr>
          <w:rFonts w:hint="eastAsia"/>
          <w:lang w:eastAsia="zh-CN"/>
        </w:rPr>
        <w:t>通过所有相关方之间适当的沟通渠道，包括组织讲习班，</w:t>
      </w:r>
      <w:proofErr w:type="gramStart"/>
      <w:r w:rsidRPr="00291CAD">
        <w:rPr>
          <w:rFonts w:hint="eastAsia"/>
          <w:lang w:eastAsia="zh-CN"/>
        </w:rPr>
        <w:t>制定并更新标准化愿景；</w:t>
      </w:r>
      <w:proofErr w:type="gramEnd"/>
    </w:p>
    <w:p w14:paraId="13554466" w14:textId="77777777" w:rsidR="003E7B98" w:rsidRPr="00A36E44" w:rsidRDefault="003E7B98" w:rsidP="003E7B98">
      <w:pPr>
        <w:pStyle w:val="enumlev1"/>
        <w:rPr>
          <w:lang w:eastAsia="zh-CN"/>
        </w:rPr>
      </w:pPr>
      <w:r w:rsidRPr="00A36E44">
        <w:rPr>
          <w:lang w:eastAsia="zh-CN"/>
        </w:rPr>
        <w:t>–</w:t>
      </w:r>
      <w:r w:rsidRPr="00A36E44">
        <w:rPr>
          <w:lang w:eastAsia="zh-CN"/>
        </w:rPr>
        <w:tab/>
      </w:r>
      <w:r w:rsidRPr="005146DB">
        <w:rPr>
          <w:rFonts w:ascii="SimSun" w:hAnsi="SimSun" w:cs="Microsoft YaHei" w:hint="eastAsia"/>
          <w:lang w:eastAsia="zh-CN"/>
        </w:rPr>
        <w:t>记录</w:t>
      </w:r>
      <w:r w:rsidRPr="005146DB">
        <w:rPr>
          <w:rFonts w:ascii="SimSun" w:hAnsi="SimSun" w:hint="eastAsia"/>
          <w:lang w:eastAsia="zh-CN"/>
        </w:rPr>
        <w:t>并商定</w:t>
      </w:r>
      <w:r w:rsidRPr="005146DB">
        <w:rPr>
          <w:rFonts w:ascii="SimSun" w:hAnsi="SimSun" w:cs="Microsoft YaHei" w:hint="eastAsia"/>
          <w:lang w:eastAsia="zh-CN"/>
        </w:rPr>
        <w:t>协调</w:t>
      </w:r>
      <w:r w:rsidRPr="005146DB">
        <w:rPr>
          <w:rFonts w:ascii="SimSun" w:hAnsi="SimSun" w:hint="eastAsia"/>
          <w:lang w:eastAsia="zh-CN"/>
        </w:rPr>
        <w:t>流程，</w:t>
      </w:r>
      <w:r w:rsidRPr="006E13FF">
        <w:rPr>
          <w:rFonts w:hint="eastAsia"/>
          <w:lang w:eastAsia="zh-CN"/>
        </w:rPr>
        <w:t>利用适当协调机制与相关机构谈判，确保避免重复工作，研究所有必要的标准，</w:t>
      </w:r>
      <w:r>
        <w:rPr>
          <w:rFonts w:hint="eastAsia"/>
          <w:lang w:eastAsia="zh-CN"/>
        </w:rPr>
        <w:t>并</w:t>
      </w:r>
      <w:r w:rsidRPr="006E13FF">
        <w:rPr>
          <w:rFonts w:hint="eastAsia"/>
          <w:lang w:eastAsia="zh-CN"/>
        </w:rPr>
        <w:t>尽量减少确保</w:t>
      </w:r>
      <w:r>
        <w:rPr>
          <w:rFonts w:hint="eastAsia"/>
          <w:lang w:eastAsia="zh-CN"/>
        </w:rPr>
        <w:t>实现</w:t>
      </w:r>
      <w:r w:rsidRPr="006E13FF">
        <w:rPr>
          <w:rFonts w:hint="eastAsia"/>
          <w:lang w:eastAsia="zh-CN"/>
        </w:rPr>
        <w:t>端</w:t>
      </w:r>
      <w:r>
        <w:rPr>
          <w:rFonts w:hint="eastAsia"/>
          <w:lang w:eastAsia="zh-CN"/>
        </w:rPr>
        <w:t>到</w:t>
      </w:r>
      <w:r w:rsidRPr="006E13FF">
        <w:rPr>
          <w:rFonts w:hint="eastAsia"/>
          <w:lang w:eastAsia="zh-CN"/>
        </w:rPr>
        <w:t>端可互操作性所需要的设备（如，网关</w:t>
      </w:r>
      <w:proofErr w:type="gramStart"/>
      <w:r w:rsidRPr="006E13FF">
        <w:rPr>
          <w:rFonts w:hint="eastAsia"/>
          <w:lang w:eastAsia="zh-CN"/>
        </w:rPr>
        <w:t>）；</w:t>
      </w:r>
      <w:proofErr w:type="gramEnd"/>
    </w:p>
    <w:p w14:paraId="492DBFBE" w14:textId="77777777" w:rsidR="003E7B98" w:rsidRPr="00A36E44" w:rsidRDefault="003E7B98" w:rsidP="003E7B98">
      <w:pPr>
        <w:pStyle w:val="enumlev1"/>
        <w:rPr>
          <w:lang w:eastAsia="zh-CN"/>
        </w:rPr>
      </w:pPr>
      <w:r w:rsidRPr="00A36E44">
        <w:rPr>
          <w:lang w:eastAsia="zh-CN"/>
        </w:rPr>
        <w:lastRenderedPageBreak/>
        <w:t>–</w:t>
      </w:r>
      <w:r w:rsidRPr="00A36E44">
        <w:rPr>
          <w:lang w:eastAsia="zh-CN"/>
        </w:rPr>
        <w:tab/>
      </w:r>
      <w:r w:rsidRPr="005146DB">
        <w:rPr>
          <w:rFonts w:ascii="SimSun" w:hAnsi="SimSun" w:hint="eastAsia"/>
          <w:lang w:eastAsia="zh-CN"/>
        </w:rPr>
        <w:t>与</w:t>
      </w:r>
      <w:r>
        <w:rPr>
          <w:rFonts w:hint="eastAsia"/>
          <w:lang w:eastAsia="zh-CN"/>
        </w:rPr>
        <w:t>ITU-D</w:t>
      </w:r>
      <w:r w:rsidRPr="005146DB">
        <w:rPr>
          <w:rFonts w:ascii="SimSun" w:hAnsi="SimSun" w:hint="eastAsia"/>
          <w:lang w:eastAsia="zh-CN"/>
        </w:rPr>
        <w:t>合作，</w:t>
      </w:r>
      <w:r w:rsidRPr="005146DB">
        <w:rPr>
          <w:rFonts w:hint="eastAsia"/>
          <w:lang w:eastAsia="zh-CN"/>
        </w:rPr>
        <w:t>根据</w:t>
      </w:r>
      <w:r w:rsidRPr="005146DB">
        <w:rPr>
          <w:lang w:eastAsia="zh-CN"/>
        </w:rPr>
        <w:t>WTSA</w:t>
      </w:r>
      <w:r w:rsidRPr="005146DB">
        <w:rPr>
          <w:rFonts w:hint="eastAsia"/>
          <w:lang w:eastAsia="zh-CN"/>
        </w:rPr>
        <w:t>第</w:t>
      </w:r>
      <w:r w:rsidRPr="005146DB">
        <w:rPr>
          <w:lang w:eastAsia="zh-CN"/>
        </w:rPr>
        <w:t>44</w:t>
      </w:r>
      <w:r w:rsidRPr="005146DB">
        <w:rPr>
          <w:rFonts w:hint="eastAsia"/>
          <w:lang w:eastAsia="zh-CN"/>
        </w:rPr>
        <w:t>号决议，担任</w:t>
      </w:r>
      <w:r>
        <w:rPr>
          <w:rFonts w:hint="eastAsia"/>
          <w:lang w:eastAsia="zh-CN"/>
        </w:rPr>
        <w:t>该</w:t>
      </w:r>
      <w:r w:rsidRPr="005146DB">
        <w:rPr>
          <w:rFonts w:hint="eastAsia"/>
          <w:lang w:eastAsia="zh-CN"/>
        </w:rPr>
        <w:t>研究组负责弥合发展中国家和发达国家之间标准化差距的联系人，</w:t>
      </w:r>
      <w:proofErr w:type="gramStart"/>
      <w:r>
        <w:rPr>
          <w:rFonts w:hint="eastAsia"/>
          <w:lang w:eastAsia="zh-CN"/>
        </w:rPr>
        <w:t>并在必要时</w:t>
      </w:r>
      <w:r w:rsidRPr="005146DB">
        <w:rPr>
          <w:rFonts w:hint="eastAsia"/>
          <w:lang w:eastAsia="zh-CN"/>
        </w:rPr>
        <w:t>与</w:t>
      </w:r>
      <w:r>
        <w:rPr>
          <w:rFonts w:hint="eastAsia"/>
          <w:lang w:eastAsia="zh-CN"/>
        </w:rPr>
        <w:t>相关</w:t>
      </w:r>
      <w:r w:rsidRPr="005146DB">
        <w:rPr>
          <w:rFonts w:hint="eastAsia"/>
          <w:lang w:eastAsia="zh-CN"/>
        </w:rPr>
        <w:t>课题合作；</w:t>
      </w:r>
      <w:proofErr w:type="gramEnd"/>
    </w:p>
    <w:p w14:paraId="7B21A8D2" w14:textId="77777777" w:rsidR="003E7B98" w:rsidRPr="00A36E44" w:rsidRDefault="003E7B98" w:rsidP="003E7B98">
      <w:pPr>
        <w:pStyle w:val="enumlev1"/>
        <w:rPr>
          <w:lang w:eastAsia="zh-CN"/>
        </w:rPr>
      </w:pPr>
      <w:r w:rsidRPr="00A36E44">
        <w:rPr>
          <w:lang w:eastAsia="zh-CN"/>
        </w:rPr>
        <w:t>–</w:t>
      </w:r>
      <w:r w:rsidRPr="00A36E44">
        <w:rPr>
          <w:lang w:eastAsia="zh-CN"/>
        </w:rPr>
        <w:tab/>
      </w:r>
      <w:r w:rsidRPr="005146DB">
        <w:rPr>
          <w:rFonts w:ascii="SimSun" w:hAnsi="SimSun" w:cs="Microsoft YaHei" w:hint="eastAsia"/>
          <w:lang w:eastAsia="zh-CN"/>
        </w:rPr>
        <w:t>协调术语和定义，</w:t>
      </w:r>
      <w:r>
        <w:rPr>
          <w:rFonts w:ascii="SimSun" w:hAnsi="SimSun" w:cs="Microsoft YaHei" w:hint="eastAsia"/>
          <w:lang w:eastAsia="zh-CN"/>
        </w:rPr>
        <w:t>并</w:t>
      </w:r>
      <w:r w:rsidRPr="005146DB">
        <w:rPr>
          <w:rFonts w:hint="eastAsia"/>
          <w:lang w:eastAsia="zh-CN"/>
        </w:rPr>
        <w:t>担任联系人（</w:t>
      </w:r>
      <w:r>
        <w:rPr>
          <w:rFonts w:hint="eastAsia"/>
          <w:lang w:eastAsia="zh-CN"/>
        </w:rPr>
        <w:t>根据</w:t>
      </w:r>
      <w:r w:rsidRPr="005146DB">
        <w:rPr>
          <w:lang w:eastAsia="zh-CN"/>
        </w:rPr>
        <w:t>WTSA</w:t>
      </w:r>
      <w:r w:rsidRPr="005146DB">
        <w:rPr>
          <w:rFonts w:hint="eastAsia"/>
          <w:lang w:eastAsia="zh-CN"/>
        </w:rPr>
        <w:t>第</w:t>
      </w:r>
      <w:r w:rsidRPr="005146DB">
        <w:rPr>
          <w:lang w:eastAsia="zh-CN"/>
        </w:rPr>
        <w:t>67</w:t>
      </w:r>
      <w:r w:rsidRPr="005146DB">
        <w:rPr>
          <w:rFonts w:hint="eastAsia"/>
          <w:lang w:eastAsia="zh-CN"/>
        </w:rPr>
        <w:t>号决议），</w:t>
      </w:r>
      <w:r>
        <w:rPr>
          <w:rFonts w:hint="eastAsia"/>
          <w:lang w:eastAsia="zh-CN"/>
        </w:rPr>
        <w:t>同时</w:t>
      </w:r>
      <w:r w:rsidRPr="005146DB">
        <w:rPr>
          <w:rFonts w:hint="eastAsia"/>
          <w:lang w:eastAsia="zh-CN"/>
        </w:rPr>
        <w:t>维护</w:t>
      </w:r>
      <w:r w:rsidRPr="005146DB">
        <w:rPr>
          <w:lang w:eastAsia="zh-CN"/>
        </w:rPr>
        <w:t>ITU-T J.</w:t>
      </w:r>
      <w:proofErr w:type="gramStart"/>
      <w:r w:rsidRPr="005146DB">
        <w:rPr>
          <w:lang w:eastAsia="zh-CN"/>
        </w:rPr>
        <w:t>1</w:t>
      </w:r>
      <w:r w:rsidRPr="005146DB">
        <w:rPr>
          <w:rFonts w:hint="eastAsia"/>
          <w:lang w:eastAsia="zh-CN"/>
        </w:rPr>
        <w:t>建议书</w:t>
      </w:r>
      <w:r>
        <w:rPr>
          <w:rFonts w:hint="eastAsia"/>
          <w:lang w:eastAsia="zh-CN"/>
        </w:rPr>
        <w:t>中与有线电视相关的术语和定义</w:t>
      </w:r>
      <w:r w:rsidRPr="005146DB">
        <w:rPr>
          <w:rFonts w:hint="eastAsia"/>
          <w:lang w:eastAsia="zh-CN"/>
        </w:rPr>
        <w:t>；</w:t>
      </w:r>
      <w:proofErr w:type="gramEnd"/>
    </w:p>
    <w:p w14:paraId="55568775" w14:textId="77777777" w:rsidR="003E7B98" w:rsidRPr="00E40A80" w:rsidRDefault="003E7B98" w:rsidP="003E7B98">
      <w:pPr>
        <w:pStyle w:val="enumlev1"/>
        <w:rPr>
          <w:lang w:eastAsia="zh-CN"/>
        </w:rPr>
      </w:pPr>
      <w:r w:rsidRPr="00A36E44">
        <w:rPr>
          <w:lang w:eastAsia="zh-CN"/>
        </w:rPr>
        <w:t>–</w:t>
      </w:r>
      <w:r w:rsidRPr="00A36E44">
        <w:rPr>
          <w:lang w:eastAsia="zh-CN"/>
        </w:rPr>
        <w:tab/>
      </w:r>
      <w:r w:rsidRPr="005146DB">
        <w:rPr>
          <w:rFonts w:ascii="SimSun" w:hAnsi="SimSun" w:cs="Microsoft YaHei" w:hint="eastAsia"/>
          <w:lang w:eastAsia="zh-CN"/>
        </w:rPr>
        <w:t>维护</w:t>
      </w:r>
      <w:r w:rsidRPr="005146DB">
        <w:rPr>
          <w:rFonts w:ascii="SimSun" w:hAnsi="SimSun" w:hint="eastAsia"/>
          <w:lang w:eastAsia="zh-CN"/>
        </w:rPr>
        <w:t>合</w:t>
      </w:r>
      <w:r w:rsidRPr="00E40A80">
        <w:rPr>
          <w:rFonts w:hint="eastAsia"/>
          <w:lang w:eastAsia="zh-CN"/>
        </w:rPr>
        <w:t>并研究组其它现有课题职权以外的</w:t>
      </w:r>
      <w:r w:rsidRPr="00E40A80">
        <w:rPr>
          <w:rFonts w:hint="eastAsia"/>
          <w:lang w:eastAsia="zh-CN"/>
        </w:rPr>
        <w:t>J</w:t>
      </w:r>
      <w:r w:rsidRPr="00E40A80">
        <w:rPr>
          <w:rFonts w:hint="eastAsia"/>
          <w:lang w:eastAsia="zh-CN"/>
        </w:rPr>
        <w:t>系列和</w:t>
      </w:r>
      <w:r w:rsidRPr="00E40A80">
        <w:rPr>
          <w:rFonts w:hint="eastAsia"/>
          <w:lang w:eastAsia="zh-CN"/>
        </w:rPr>
        <w:t>N</w:t>
      </w:r>
      <w:r w:rsidRPr="00E40A80">
        <w:rPr>
          <w:rFonts w:hint="eastAsia"/>
          <w:lang w:eastAsia="zh-CN"/>
        </w:rPr>
        <w:t>系列建议书。</w:t>
      </w:r>
    </w:p>
    <w:p w14:paraId="7397876A" w14:textId="77777777" w:rsidR="003E7B98" w:rsidRPr="00A36E44" w:rsidRDefault="003E7B98" w:rsidP="003E7B98">
      <w:pPr>
        <w:pStyle w:val="Heading1"/>
        <w:rPr>
          <w:lang w:eastAsia="zh-CN"/>
        </w:rPr>
      </w:pPr>
      <w:bookmarkStart w:id="39" w:name="_Toc178927190"/>
      <w:r w:rsidRPr="00A36E44">
        <w:rPr>
          <w:lang w:eastAsia="zh-CN"/>
        </w:rPr>
        <w:t>4</w:t>
      </w:r>
      <w:r w:rsidRPr="00A36E44">
        <w:rPr>
          <w:lang w:eastAsia="zh-CN"/>
        </w:rPr>
        <w:tab/>
      </w:r>
      <w:r>
        <w:rPr>
          <w:rFonts w:hint="eastAsia"/>
          <w:lang w:eastAsia="zh-CN"/>
        </w:rPr>
        <w:t>关系</w:t>
      </w:r>
      <w:bookmarkEnd w:id="39"/>
    </w:p>
    <w:p w14:paraId="1732EDA3" w14:textId="77777777" w:rsidR="003E7B98" w:rsidRPr="00A36E44" w:rsidRDefault="003E7B98" w:rsidP="003E7B98">
      <w:pPr>
        <w:pStyle w:val="Headingb"/>
        <w:rPr>
          <w:rFonts w:eastAsia="SimSun"/>
          <w:lang w:val="en-GB" w:eastAsia="zh-CN"/>
        </w:rPr>
      </w:pPr>
      <w:r>
        <w:rPr>
          <w:rFonts w:eastAsia="SimSun" w:hint="eastAsia"/>
          <w:shd w:val="clear" w:color="auto" w:fill="FFFFFF"/>
          <w:lang w:val="en-GB" w:eastAsia="zh-CN"/>
        </w:rPr>
        <w:t>建议书：</w:t>
      </w:r>
    </w:p>
    <w:p w14:paraId="17D35112" w14:textId="77777777" w:rsidR="003E7B98" w:rsidRPr="00A36E44" w:rsidRDefault="003E7B98" w:rsidP="003E7B98">
      <w:pPr>
        <w:pStyle w:val="enumlev1"/>
        <w:rPr>
          <w:lang w:eastAsia="zh-CN"/>
        </w:rPr>
      </w:pPr>
      <w:r w:rsidRPr="00A36E44">
        <w:rPr>
          <w:lang w:eastAsia="zh-CN"/>
        </w:rPr>
        <w:t>–</w:t>
      </w:r>
      <w:r w:rsidRPr="00A36E44">
        <w:rPr>
          <w:lang w:eastAsia="zh-CN"/>
        </w:rPr>
        <w:tab/>
        <w:t>E</w:t>
      </w:r>
      <w:r>
        <w:rPr>
          <w:rFonts w:hint="eastAsia"/>
          <w:lang w:eastAsia="zh-CN"/>
        </w:rPr>
        <w:t>、</w:t>
      </w:r>
      <w:r w:rsidRPr="00A36E44">
        <w:rPr>
          <w:lang w:eastAsia="zh-CN"/>
        </w:rPr>
        <w:t>F</w:t>
      </w:r>
      <w:r>
        <w:rPr>
          <w:rFonts w:hint="eastAsia"/>
          <w:lang w:eastAsia="zh-CN"/>
        </w:rPr>
        <w:t>、</w:t>
      </w:r>
      <w:r w:rsidRPr="00A36E44">
        <w:rPr>
          <w:lang w:eastAsia="zh-CN"/>
        </w:rPr>
        <w:t>G</w:t>
      </w:r>
      <w:r>
        <w:rPr>
          <w:rFonts w:hint="eastAsia"/>
          <w:lang w:eastAsia="zh-CN"/>
        </w:rPr>
        <w:t>、</w:t>
      </w:r>
      <w:r w:rsidRPr="00A36E44">
        <w:rPr>
          <w:lang w:eastAsia="zh-CN"/>
        </w:rPr>
        <w:t>H</w:t>
      </w:r>
      <w:r>
        <w:rPr>
          <w:rFonts w:hint="eastAsia"/>
          <w:lang w:eastAsia="zh-CN"/>
        </w:rPr>
        <w:t>、</w:t>
      </w:r>
      <w:r w:rsidRPr="00A36E44">
        <w:rPr>
          <w:lang w:eastAsia="zh-CN"/>
        </w:rPr>
        <w:t>I</w:t>
      </w:r>
      <w:r>
        <w:rPr>
          <w:rFonts w:hint="eastAsia"/>
          <w:lang w:eastAsia="zh-CN"/>
        </w:rPr>
        <w:t>、</w:t>
      </w:r>
      <w:r w:rsidRPr="00A36E44">
        <w:rPr>
          <w:lang w:eastAsia="zh-CN"/>
        </w:rPr>
        <w:t>J</w:t>
      </w:r>
      <w:r>
        <w:rPr>
          <w:rFonts w:hint="eastAsia"/>
          <w:lang w:eastAsia="zh-CN"/>
        </w:rPr>
        <w:t>、</w:t>
      </w:r>
      <w:r w:rsidRPr="00A36E44">
        <w:rPr>
          <w:lang w:eastAsia="zh-CN"/>
        </w:rPr>
        <w:t>N</w:t>
      </w:r>
      <w:r>
        <w:rPr>
          <w:rFonts w:hint="eastAsia"/>
          <w:lang w:eastAsia="zh-CN"/>
        </w:rPr>
        <w:t>、</w:t>
      </w:r>
      <w:r w:rsidRPr="00A36E44">
        <w:rPr>
          <w:lang w:eastAsia="zh-CN"/>
        </w:rPr>
        <w:t>Q</w:t>
      </w:r>
      <w:r>
        <w:rPr>
          <w:rFonts w:hint="eastAsia"/>
          <w:lang w:eastAsia="zh-CN"/>
        </w:rPr>
        <w:t>、</w:t>
      </w:r>
      <w:r w:rsidRPr="00A36E44">
        <w:rPr>
          <w:lang w:eastAsia="zh-CN"/>
        </w:rPr>
        <w:t>T</w:t>
      </w:r>
      <w:r>
        <w:rPr>
          <w:rFonts w:hint="eastAsia"/>
          <w:lang w:eastAsia="zh-CN"/>
        </w:rPr>
        <w:t>、</w:t>
      </w:r>
      <w:r w:rsidRPr="00A36E44">
        <w:rPr>
          <w:lang w:eastAsia="zh-CN"/>
        </w:rPr>
        <w:t>V</w:t>
      </w:r>
      <w:r>
        <w:rPr>
          <w:rFonts w:hint="eastAsia"/>
          <w:lang w:eastAsia="zh-CN"/>
        </w:rPr>
        <w:t>、</w:t>
      </w:r>
      <w:r w:rsidRPr="00A36E44">
        <w:rPr>
          <w:lang w:eastAsia="zh-CN"/>
        </w:rPr>
        <w:t>X</w:t>
      </w:r>
      <w:r>
        <w:rPr>
          <w:rFonts w:hint="eastAsia"/>
          <w:lang w:eastAsia="zh-CN"/>
        </w:rPr>
        <w:t>、</w:t>
      </w:r>
      <w:r w:rsidRPr="00A36E44">
        <w:rPr>
          <w:lang w:eastAsia="zh-CN"/>
        </w:rPr>
        <w:t>Y</w:t>
      </w:r>
      <w:r>
        <w:rPr>
          <w:rFonts w:hint="eastAsia"/>
          <w:lang w:eastAsia="zh-CN"/>
        </w:rPr>
        <w:t>系列建议书</w:t>
      </w:r>
    </w:p>
    <w:p w14:paraId="20D9E4A0" w14:textId="77777777" w:rsidR="003E7B98" w:rsidRPr="00A36E44" w:rsidRDefault="003E7B98" w:rsidP="003E7B98">
      <w:pPr>
        <w:pStyle w:val="Headingb"/>
        <w:rPr>
          <w:rFonts w:eastAsia="SimSun"/>
          <w:lang w:val="en-GB" w:eastAsia="zh-CN"/>
        </w:rPr>
      </w:pPr>
      <w:r>
        <w:rPr>
          <w:rFonts w:eastAsia="SimSun" w:hint="eastAsia"/>
          <w:shd w:val="clear" w:color="auto" w:fill="FFFFFF"/>
          <w:lang w:val="en-GB" w:eastAsia="zh-CN"/>
        </w:rPr>
        <w:t>课题：</w:t>
      </w:r>
    </w:p>
    <w:p w14:paraId="622493BB" w14:textId="77777777" w:rsidR="003E7B98" w:rsidRPr="00A36E44" w:rsidRDefault="003E7B98" w:rsidP="003E7B98">
      <w:pPr>
        <w:pStyle w:val="enumlev1"/>
        <w:rPr>
          <w:lang w:eastAsia="zh-CN"/>
        </w:rPr>
      </w:pPr>
      <w:r w:rsidRPr="00A36E44">
        <w:rPr>
          <w:lang w:eastAsia="zh-CN"/>
        </w:rPr>
        <w:t>–</w:t>
      </w:r>
      <w:r w:rsidRPr="00A36E44">
        <w:rPr>
          <w:lang w:eastAsia="zh-CN"/>
        </w:rPr>
        <w:tab/>
      </w:r>
      <w:r>
        <w:rPr>
          <w:rFonts w:hint="eastAsia"/>
          <w:lang w:eastAsia="zh-CN"/>
        </w:rPr>
        <w:t>合并研究组的所有课题</w:t>
      </w:r>
    </w:p>
    <w:p w14:paraId="30446352" w14:textId="77777777" w:rsidR="003E7B98" w:rsidRPr="00A36E44" w:rsidRDefault="003E7B98" w:rsidP="003E7B98">
      <w:pPr>
        <w:pStyle w:val="Headingb"/>
        <w:rPr>
          <w:rFonts w:eastAsia="SimSun"/>
          <w:lang w:val="en-GB" w:eastAsia="zh-CN"/>
        </w:rPr>
      </w:pPr>
      <w:r>
        <w:rPr>
          <w:rFonts w:eastAsia="SimSun" w:hint="eastAsia"/>
          <w:shd w:val="clear" w:color="auto" w:fill="FFFFFF"/>
          <w:lang w:val="en-GB" w:eastAsia="zh-CN"/>
        </w:rPr>
        <w:t>研究组</w:t>
      </w:r>
    </w:p>
    <w:p w14:paraId="4AA31A54" w14:textId="77777777" w:rsidR="003E7B98" w:rsidRPr="00A36E44" w:rsidRDefault="003E7B98" w:rsidP="003E7B98">
      <w:pPr>
        <w:pStyle w:val="enumlev1"/>
        <w:rPr>
          <w:lang w:eastAsia="zh-CN"/>
        </w:rPr>
      </w:pPr>
      <w:r w:rsidRPr="00A36E44">
        <w:rPr>
          <w:lang w:eastAsia="zh-CN"/>
        </w:rPr>
        <w:t>–</w:t>
      </w:r>
      <w:r w:rsidRPr="00A36E44">
        <w:rPr>
          <w:lang w:eastAsia="zh-CN"/>
        </w:rPr>
        <w:tab/>
      </w:r>
      <w:r>
        <w:rPr>
          <w:rFonts w:hint="eastAsia"/>
          <w:lang w:eastAsia="zh-CN"/>
        </w:rPr>
        <w:t>国际电联所有研究组、国际电联</w:t>
      </w:r>
      <w:r w:rsidRPr="00355CED">
        <w:rPr>
          <w:rFonts w:hint="eastAsia"/>
          <w:lang w:eastAsia="zh-CN"/>
        </w:rPr>
        <w:t>术语协调委员会</w:t>
      </w:r>
      <w:r>
        <w:rPr>
          <w:rFonts w:hint="eastAsia"/>
          <w:lang w:eastAsia="zh-CN"/>
        </w:rPr>
        <w:t>（</w:t>
      </w:r>
      <w:r w:rsidRPr="00A36E44">
        <w:rPr>
          <w:lang w:eastAsia="zh-CN"/>
        </w:rPr>
        <w:t>ITU CCT</w:t>
      </w:r>
      <w:r>
        <w:rPr>
          <w:rFonts w:hint="eastAsia"/>
          <w:lang w:eastAsia="zh-CN"/>
        </w:rPr>
        <w:t>）以及</w:t>
      </w:r>
      <w:r w:rsidRPr="00A36E44">
        <w:rPr>
          <w:lang w:eastAsia="zh-CN"/>
        </w:rPr>
        <w:t>ITU-T TSAG</w:t>
      </w:r>
      <w:r>
        <w:rPr>
          <w:rFonts w:hint="eastAsia"/>
          <w:lang w:eastAsia="zh-CN"/>
        </w:rPr>
        <w:t>和其它组</w:t>
      </w:r>
    </w:p>
    <w:p w14:paraId="6E35E4AD" w14:textId="77777777" w:rsidR="003E7B98" w:rsidRPr="00A36E44" w:rsidRDefault="003E7B98" w:rsidP="003E7B98">
      <w:pPr>
        <w:pStyle w:val="Headingb"/>
        <w:rPr>
          <w:rFonts w:eastAsia="SimSun"/>
          <w:highlight w:val="green"/>
          <w:lang w:val="en-GB" w:eastAsia="zh-CN"/>
        </w:rPr>
      </w:pPr>
      <w:r>
        <w:rPr>
          <w:rFonts w:eastAsia="SimSun" w:hint="eastAsia"/>
          <w:shd w:val="clear" w:color="auto" w:fill="FFFFFF"/>
          <w:lang w:val="en-GB" w:eastAsia="zh-CN"/>
        </w:rPr>
        <w:t>其它机构</w:t>
      </w:r>
    </w:p>
    <w:p w14:paraId="2492AAB9" w14:textId="77777777" w:rsidR="003E7B98" w:rsidRPr="00C43090" w:rsidRDefault="003E7B98" w:rsidP="003E7B98">
      <w:pPr>
        <w:pStyle w:val="enumlev1"/>
        <w:rPr>
          <w:lang w:eastAsia="zh-CN"/>
        </w:rPr>
      </w:pPr>
      <w:r w:rsidRPr="00A36E44">
        <w:rPr>
          <w:lang w:eastAsia="zh-CN"/>
        </w:rPr>
        <w:t>–</w:t>
      </w:r>
      <w:r w:rsidRPr="00A36E44">
        <w:rPr>
          <w:lang w:eastAsia="zh-CN"/>
        </w:rPr>
        <w:tab/>
      </w:r>
      <w:r>
        <w:rPr>
          <w:rFonts w:hint="eastAsia"/>
          <w:lang w:eastAsia="zh-CN"/>
        </w:rPr>
        <w:t>相关论坛和联盟</w:t>
      </w:r>
    </w:p>
    <w:p w14:paraId="29AC4803" w14:textId="77777777" w:rsidR="003E7B98" w:rsidRPr="00C43090" w:rsidRDefault="003E7B98" w:rsidP="003E7B98">
      <w:pPr>
        <w:pStyle w:val="Headingb"/>
        <w:rPr>
          <w:lang w:val="en-GB" w:eastAsia="zh-CN"/>
        </w:rPr>
      </w:pPr>
      <w:r w:rsidRPr="00C43090">
        <w:rPr>
          <w:lang w:val="en-GB" w:eastAsia="zh-CN"/>
        </w:rPr>
        <w:t>WSIS</w:t>
      </w:r>
      <w:r w:rsidRPr="00086563">
        <w:rPr>
          <w:rFonts w:ascii="SimSun" w:eastAsia="SimSun" w:hAnsi="SimSun" w:hint="eastAsia"/>
          <w:lang w:val="en-GB" w:eastAsia="zh-CN"/>
        </w:rPr>
        <w:t>行动方面：</w:t>
      </w:r>
    </w:p>
    <w:p w14:paraId="51535588" w14:textId="77777777" w:rsidR="003E7B98" w:rsidRPr="00375FB6" w:rsidRDefault="003E7B98" w:rsidP="003E7B98">
      <w:pPr>
        <w:pStyle w:val="enumlev1"/>
        <w:rPr>
          <w:lang w:eastAsia="zh-CN"/>
        </w:rPr>
      </w:pPr>
      <w:r w:rsidRPr="00375FB6">
        <w:rPr>
          <w:lang w:eastAsia="zh-CN"/>
        </w:rPr>
        <w:t>–</w:t>
      </w:r>
      <w:r w:rsidRPr="00375FB6">
        <w:rPr>
          <w:lang w:eastAsia="zh-CN"/>
        </w:rPr>
        <w:tab/>
        <w:t>C2</w:t>
      </w:r>
      <w:r w:rsidRPr="00375FB6">
        <w:rPr>
          <w:rFonts w:hint="eastAsia"/>
          <w:lang w:eastAsia="zh-CN"/>
        </w:rPr>
        <w:t>、</w:t>
      </w:r>
      <w:r w:rsidRPr="00375FB6">
        <w:rPr>
          <w:lang w:eastAsia="zh-CN"/>
        </w:rPr>
        <w:t>C3</w:t>
      </w:r>
      <w:r w:rsidRPr="00375FB6">
        <w:rPr>
          <w:rFonts w:hint="eastAsia"/>
          <w:lang w:eastAsia="zh-CN"/>
        </w:rPr>
        <w:t>、</w:t>
      </w:r>
      <w:r w:rsidRPr="00375FB6">
        <w:rPr>
          <w:lang w:eastAsia="zh-CN"/>
        </w:rPr>
        <w:t>C5</w:t>
      </w:r>
      <w:r w:rsidRPr="00375FB6">
        <w:rPr>
          <w:rFonts w:hint="eastAsia"/>
          <w:lang w:eastAsia="zh-CN"/>
        </w:rPr>
        <w:t>、</w:t>
      </w:r>
      <w:r w:rsidRPr="00375FB6">
        <w:rPr>
          <w:lang w:eastAsia="zh-CN"/>
        </w:rPr>
        <w:t>C6</w:t>
      </w:r>
      <w:r w:rsidRPr="00375FB6">
        <w:rPr>
          <w:rFonts w:hint="eastAsia"/>
          <w:lang w:eastAsia="zh-CN"/>
        </w:rPr>
        <w:t>、</w:t>
      </w:r>
      <w:r w:rsidRPr="00375FB6">
        <w:rPr>
          <w:lang w:eastAsia="zh-CN"/>
        </w:rPr>
        <w:t>C9</w:t>
      </w:r>
      <w:r w:rsidRPr="00375FB6">
        <w:rPr>
          <w:rFonts w:hint="eastAsia"/>
          <w:lang w:eastAsia="zh-CN"/>
        </w:rPr>
        <w:t>、</w:t>
      </w:r>
      <w:r w:rsidRPr="00375FB6">
        <w:rPr>
          <w:lang w:eastAsia="zh-CN"/>
        </w:rPr>
        <w:t>C11</w:t>
      </w:r>
    </w:p>
    <w:p w14:paraId="05053653" w14:textId="77777777" w:rsidR="003E7B98" w:rsidRPr="00086563" w:rsidRDefault="003E7B98" w:rsidP="003E7B98">
      <w:pPr>
        <w:pStyle w:val="Headingb"/>
        <w:rPr>
          <w:rFonts w:ascii="SimSun" w:eastAsia="SimSun" w:hAnsi="SimSun"/>
          <w:lang w:val="en-GB" w:eastAsia="zh-CN"/>
        </w:rPr>
      </w:pPr>
      <w:r w:rsidRPr="00086563">
        <w:rPr>
          <w:rFonts w:ascii="SimSun" w:eastAsia="SimSun" w:hAnsi="SimSun" w:hint="eastAsia"/>
          <w:lang w:val="en-GB" w:eastAsia="zh-CN"/>
        </w:rPr>
        <w:t>可持续</w:t>
      </w:r>
      <w:r w:rsidRPr="00086563">
        <w:rPr>
          <w:rFonts w:ascii="SimSun" w:eastAsia="SimSun" w:hAnsi="SimSun" w:cs="Microsoft YaHei" w:hint="eastAsia"/>
          <w:lang w:val="en-GB" w:eastAsia="zh-CN"/>
        </w:rPr>
        <w:t>发展目标：</w:t>
      </w:r>
    </w:p>
    <w:p w14:paraId="3401C18E" w14:textId="77777777" w:rsidR="003E7B98" w:rsidRPr="00375FB6" w:rsidRDefault="003E7B98" w:rsidP="003E7B98">
      <w:pPr>
        <w:pStyle w:val="enumlev1"/>
        <w:rPr>
          <w:lang w:eastAsia="zh-CN"/>
        </w:rPr>
      </w:pPr>
      <w:r w:rsidRPr="00375FB6">
        <w:rPr>
          <w:lang w:eastAsia="zh-CN"/>
        </w:rPr>
        <w:t>–</w:t>
      </w:r>
      <w:r w:rsidRPr="00375FB6">
        <w:rPr>
          <w:lang w:eastAsia="zh-CN"/>
        </w:rPr>
        <w:tab/>
        <w:t>9</w:t>
      </w:r>
    </w:p>
    <w:p w14:paraId="426B2F4A" w14:textId="77777777" w:rsidR="003E7B98" w:rsidRPr="00C43090" w:rsidRDefault="003E7B98" w:rsidP="003E7B98">
      <w:pPr>
        <w:rPr>
          <w:lang w:eastAsia="zh-CN"/>
        </w:rPr>
      </w:pPr>
      <w:r w:rsidRPr="00C43090">
        <w:rPr>
          <w:lang w:eastAsia="zh-CN"/>
        </w:rPr>
        <w:br w:type="page"/>
      </w:r>
    </w:p>
    <w:p w14:paraId="25020765" w14:textId="77777777" w:rsidR="003E7B98" w:rsidRPr="00656ACC" w:rsidRDefault="003E7B98" w:rsidP="003E7B98">
      <w:pPr>
        <w:pStyle w:val="AnnexTitle0"/>
        <w:keepNext w:val="0"/>
      </w:pPr>
      <w:bookmarkStart w:id="40" w:name="_Toc173836508"/>
      <w:bookmarkStart w:id="41" w:name="_Toc174109225"/>
      <w:bookmarkStart w:id="42" w:name="_Toc178010156"/>
      <w:bookmarkStart w:id="43" w:name="_Toc178927191"/>
      <w:r w:rsidRPr="00656ACC">
        <w:rPr>
          <w:rFonts w:hint="eastAsia"/>
        </w:rPr>
        <w:lastRenderedPageBreak/>
        <w:t>附件</w:t>
      </w:r>
      <w:r w:rsidRPr="00656ACC">
        <w:t>2.3</w:t>
      </w:r>
      <w:r w:rsidRPr="00656ACC">
        <w:tab/>
      </w:r>
      <w:bookmarkStart w:id="44" w:name="Annex2_3"/>
      <w:r w:rsidRPr="00656ACC">
        <w:rPr>
          <w:rFonts w:hint="eastAsia"/>
        </w:rPr>
        <w:t>第</w:t>
      </w:r>
      <w:proofErr w:type="spellStart"/>
      <w:r w:rsidRPr="00656ACC">
        <w:t>Q.Acc</w:t>
      </w:r>
      <w:proofErr w:type="spellEnd"/>
      <w:r w:rsidRPr="00656ACC">
        <w:t>/C</w:t>
      </w:r>
      <w:bookmarkEnd w:id="40"/>
      <w:bookmarkEnd w:id="41"/>
      <w:bookmarkEnd w:id="42"/>
      <w:bookmarkEnd w:id="44"/>
      <w:r w:rsidRPr="00656ACC">
        <w:rPr>
          <w:rFonts w:hint="eastAsia"/>
        </w:rPr>
        <w:t>号</w:t>
      </w:r>
      <w:r w:rsidRPr="00656ACC">
        <w:rPr>
          <w:rFonts w:ascii="Microsoft YaHei" w:hAnsi="Microsoft YaHei" w:cs="Microsoft YaHei" w:hint="eastAsia"/>
        </w:rPr>
        <w:t>课题的案文</w:t>
      </w:r>
      <w:bookmarkEnd w:id="43"/>
    </w:p>
    <w:p w14:paraId="59E27B8A" w14:textId="77777777" w:rsidR="003E7B98" w:rsidRDefault="003E7B98" w:rsidP="003E7B98">
      <w:pPr>
        <w:pStyle w:val="QuestionNo"/>
        <w:keepNext w:val="0"/>
        <w:pageBreakBefore w:val="0"/>
        <w:rPr>
          <w:b/>
          <w:lang w:eastAsia="zh-CN"/>
        </w:rPr>
      </w:pPr>
      <w:r>
        <w:rPr>
          <w:rFonts w:hint="eastAsia"/>
          <w:lang w:eastAsia="zh-CN"/>
        </w:rPr>
        <w:t>第</w:t>
      </w:r>
      <w:r w:rsidRPr="00656ACC">
        <w:rPr>
          <w:lang w:eastAsia="zh-CN"/>
        </w:rPr>
        <w:t>Q.Acc/C</w:t>
      </w:r>
      <w:r>
        <w:rPr>
          <w:rFonts w:hint="eastAsia"/>
          <w:lang w:eastAsia="zh-CN"/>
        </w:rPr>
        <w:t>号课题草案</w:t>
      </w:r>
    </w:p>
    <w:p w14:paraId="60AA52C5" w14:textId="77777777" w:rsidR="003E7B98" w:rsidRPr="00656ACC" w:rsidRDefault="003E7B98" w:rsidP="003E7B98">
      <w:pPr>
        <w:pStyle w:val="Questiontitle"/>
        <w:keepNext w:val="0"/>
        <w:rPr>
          <w:lang w:eastAsia="zh-CN"/>
        </w:rPr>
      </w:pPr>
      <w:r w:rsidRPr="00656ACC">
        <w:rPr>
          <w:rFonts w:hint="eastAsia"/>
          <w:lang w:eastAsia="zh-CN"/>
        </w:rPr>
        <w:t>多媒体系统、业务和应用的无障碍获取，实现数字包容性</w:t>
      </w:r>
    </w:p>
    <w:p w14:paraId="01363027" w14:textId="77777777" w:rsidR="003E7B98" w:rsidRPr="00656ACC" w:rsidRDefault="003E7B98" w:rsidP="003E7B98">
      <w:pPr>
        <w:pStyle w:val="Normalaftertitle"/>
        <w:rPr>
          <w:lang w:eastAsia="zh-CN"/>
        </w:rPr>
      </w:pPr>
      <w:r>
        <w:rPr>
          <w:rFonts w:hint="eastAsia"/>
          <w:lang w:eastAsia="zh-CN"/>
        </w:rPr>
        <w:t>（第</w:t>
      </w:r>
      <w:r w:rsidRPr="00656ACC">
        <w:rPr>
          <w:lang w:eastAsia="zh-CN"/>
        </w:rPr>
        <w:t>11/9</w:t>
      </w:r>
      <w:r>
        <w:rPr>
          <w:rFonts w:hint="eastAsia"/>
          <w:lang w:eastAsia="zh-CN"/>
        </w:rPr>
        <w:t>和第</w:t>
      </w:r>
      <w:r w:rsidRPr="00656ACC">
        <w:rPr>
          <w:lang w:eastAsia="zh-CN"/>
        </w:rPr>
        <w:t>26/16</w:t>
      </w:r>
      <w:r>
        <w:rPr>
          <w:rFonts w:hint="eastAsia"/>
          <w:lang w:eastAsia="zh-CN"/>
        </w:rPr>
        <w:t>号课题的继续）</w:t>
      </w:r>
    </w:p>
    <w:p w14:paraId="16E200D1" w14:textId="77777777" w:rsidR="003E7B98" w:rsidRPr="00656ACC" w:rsidRDefault="003E7B98" w:rsidP="003E7B98">
      <w:pPr>
        <w:pStyle w:val="Heading1"/>
        <w:rPr>
          <w:lang w:eastAsia="zh-CN"/>
        </w:rPr>
      </w:pPr>
      <w:bookmarkStart w:id="45" w:name="_Toc167825812"/>
      <w:bookmarkStart w:id="46" w:name="_Toc178927192"/>
      <w:r w:rsidRPr="00656ACC">
        <w:rPr>
          <w:lang w:eastAsia="zh-CN"/>
        </w:rPr>
        <w:t>1</w:t>
      </w:r>
      <w:r w:rsidRPr="00656ACC">
        <w:rPr>
          <w:lang w:eastAsia="zh-CN"/>
        </w:rPr>
        <w:tab/>
      </w:r>
      <w:bookmarkEnd w:id="45"/>
      <w:r>
        <w:rPr>
          <w:rFonts w:hint="eastAsia"/>
          <w:lang w:eastAsia="zh-CN"/>
        </w:rPr>
        <w:t>目的</w:t>
      </w:r>
      <w:bookmarkEnd w:id="46"/>
    </w:p>
    <w:p w14:paraId="774611B0" w14:textId="77777777" w:rsidR="003E7B98" w:rsidRPr="00656ACC" w:rsidRDefault="003E7B98" w:rsidP="003E7B98">
      <w:pPr>
        <w:ind w:firstLineChars="200" w:firstLine="480"/>
        <w:rPr>
          <w:rFonts w:eastAsia="SimSun"/>
          <w:lang w:eastAsia="zh-CN"/>
        </w:rPr>
      </w:pPr>
      <w:r w:rsidRPr="009F5C5F">
        <w:rPr>
          <w:rFonts w:eastAsia="SimSun" w:hint="eastAsia"/>
          <w:lang w:eastAsia="zh-CN"/>
        </w:rPr>
        <w:t>电信和多媒体业务用户处理不同信息媒体和控制行动的能力各不相同。这种差异可能是由于年龄相关功能限制、残疾或其它自然因素造成的。随着世界大多数地方</w:t>
      </w:r>
      <w:r>
        <w:rPr>
          <w:rFonts w:eastAsia="SimSun" w:hint="eastAsia"/>
          <w:lang w:eastAsia="zh-CN"/>
        </w:rPr>
        <w:t>的</w:t>
      </w:r>
      <w:r w:rsidRPr="009F5C5F">
        <w:rPr>
          <w:rFonts w:eastAsia="SimSun" w:hint="eastAsia"/>
          <w:lang w:eastAsia="zh-CN"/>
        </w:rPr>
        <w:t>老龄</w:t>
      </w:r>
      <w:r>
        <w:rPr>
          <w:rFonts w:eastAsia="SimSun" w:hint="eastAsia"/>
          <w:lang w:eastAsia="zh-CN"/>
        </w:rPr>
        <w:t>人口增多</w:t>
      </w:r>
      <w:r w:rsidRPr="009F5C5F">
        <w:rPr>
          <w:rFonts w:eastAsia="SimSun" w:hint="eastAsia"/>
          <w:lang w:eastAsia="zh-CN"/>
        </w:rPr>
        <w:t>，很多用户将面临感知和行动限制。电信业务和系统</w:t>
      </w:r>
      <w:r>
        <w:rPr>
          <w:rFonts w:eastAsia="SimSun" w:hint="eastAsia"/>
          <w:lang w:eastAsia="zh-CN"/>
        </w:rPr>
        <w:t>在</w:t>
      </w:r>
      <w:r w:rsidRPr="009F5C5F">
        <w:rPr>
          <w:rFonts w:eastAsia="SimSun" w:hint="eastAsia"/>
          <w:lang w:eastAsia="zh-CN"/>
        </w:rPr>
        <w:t>初始设计</w:t>
      </w:r>
      <w:r>
        <w:rPr>
          <w:rFonts w:eastAsia="SimSun" w:hint="eastAsia"/>
          <w:lang w:eastAsia="zh-CN"/>
        </w:rPr>
        <w:t>时要考虑到这种广泛的</w:t>
      </w:r>
      <w:r w:rsidRPr="009F5C5F">
        <w:rPr>
          <w:rFonts w:eastAsia="SimSun" w:hint="eastAsia"/>
          <w:lang w:eastAsia="zh-CN"/>
        </w:rPr>
        <w:t>能力</w:t>
      </w:r>
      <w:r>
        <w:rPr>
          <w:rFonts w:eastAsia="SimSun" w:hint="eastAsia"/>
          <w:lang w:eastAsia="zh-CN"/>
        </w:rPr>
        <w:t>差异化</w:t>
      </w:r>
      <w:r w:rsidRPr="009F5C5F">
        <w:rPr>
          <w:rFonts w:eastAsia="SimSun" w:hint="eastAsia"/>
          <w:lang w:eastAsia="zh-CN"/>
        </w:rPr>
        <w:t>，从而使越来越多的用户可使用主流电信业务</w:t>
      </w:r>
      <w:r>
        <w:rPr>
          <w:rFonts w:eastAsia="SimSun" w:hint="eastAsia"/>
          <w:lang w:eastAsia="zh-CN"/>
        </w:rPr>
        <w:t>，这一点很重要</w:t>
      </w:r>
      <w:r w:rsidRPr="009F5C5F">
        <w:rPr>
          <w:rFonts w:eastAsia="SimSun" w:hint="eastAsia"/>
          <w:lang w:eastAsia="zh-CN"/>
        </w:rPr>
        <w:t>。很多国家也开始在立法中要求按照《联合国残疾人权利公约》（</w:t>
      </w:r>
      <w:r w:rsidRPr="009F5C5F">
        <w:rPr>
          <w:rFonts w:eastAsia="SimSun"/>
          <w:lang w:eastAsia="zh-CN"/>
        </w:rPr>
        <w:t>UNCRPD</w:t>
      </w:r>
      <w:r w:rsidRPr="009F5C5F">
        <w:rPr>
          <w:rFonts w:eastAsia="SimSun" w:hint="eastAsia"/>
          <w:lang w:eastAsia="zh-CN"/>
        </w:rPr>
        <w:t>）以及可持续发展目标（</w:t>
      </w:r>
      <w:r w:rsidRPr="009F5C5F">
        <w:rPr>
          <w:rFonts w:eastAsia="SimSun"/>
          <w:lang w:eastAsia="zh-CN"/>
        </w:rPr>
        <w:t>SDG</w:t>
      </w:r>
      <w:r w:rsidRPr="009F5C5F">
        <w:rPr>
          <w:rFonts w:eastAsia="SimSun" w:hint="eastAsia"/>
          <w:lang w:eastAsia="zh-CN"/>
        </w:rPr>
        <w:t>），实现各种类型通信业务和通信设备的通用设计。</w:t>
      </w:r>
    </w:p>
    <w:p w14:paraId="56218861" w14:textId="77777777" w:rsidR="003E7B98" w:rsidRPr="00656ACC" w:rsidRDefault="003E7B98" w:rsidP="003E7B98">
      <w:pPr>
        <w:ind w:firstLineChars="200" w:firstLine="480"/>
        <w:rPr>
          <w:rFonts w:eastAsia="SimSun"/>
          <w:lang w:eastAsia="zh-CN"/>
        </w:rPr>
      </w:pPr>
      <w:r w:rsidRPr="00B05B2F">
        <w:rPr>
          <w:rFonts w:eastAsia="SimSun" w:hint="eastAsia"/>
          <w:lang w:eastAsia="zh-CN"/>
        </w:rPr>
        <w:t>如在业务和系统设计初期十分注意通用设计问题，使其方便尽可能的用户使用，则多媒体系统和业务将能够以个人可控方式提供宝贵而方便获取的信息。</w:t>
      </w:r>
    </w:p>
    <w:p w14:paraId="5F79E7FF" w14:textId="77777777" w:rsidR="003E7B98" w:rsidRPr="00656ACC" w:rsidRDefault="003E7B98" w:rsidP="003E7B98">
      <w:pPr>
        <w:ind w:firstLineChars="200" w:firstLine="480"/>
        <w:rPr>
          <w:rFonts w:eastAsia="SimSun"/>
          <w:lang w:eastAsia="zh-CN"/>
        </w:rPr>
      </w:pPr>
      <w:r w:rsidRPr="00B05B2F">
        <w:rPr>
          <w:rFonts w:eastAsia="SimSun" w:hint="eastAsia"/>
          <w:lang w:eastAsia="zh-CN"/>
        </w:rPr>
        <w:t>在各种视听媒体中，电视是最古老，也是到目前为止最受欢迎的媒体。随着电子技术的出现，它正从一对多的广播媒体转变为一种互动系统。用户可以使用网络电视或混合电视等系统，通过电视与广播节目和网页进行互动。这种互动角色也增强了电视的作用，不仅可为不同能力的人提供无障碍环境，也为讲外语的人、老年人和诸如身处移动车辆中因而接收遇到障碍的用户提供无障碍环境。此外，</w:t>
      </w:r>
      <w:r>
        <w:rPr>
          <w:rFonts w:eastAsia="SimSun" w:hint="eastAsia"/>
          <w:lang w:eastAsia="zh-CN"/>
        </w:rPr>
        <w:t>包括</w:t>
      </w:r>
      <w:r w:rsidRPr="00B05B2F">
        <w:rPr>
          <w:rFonts w:eastAsia="SimSun" w:hint="eastAsia"/>
          <w:lang w:eastAsia="zh-CN"/>
        </w:rPr>
        <w:t>增强现实（</w:t>
      </w:r>
      <w:r w:rsidRPr="00B05B2F">
        <w:rPr>
          <w:rFonts w:eastAsia="SimSun"/>
          <w:lang w:eastAsia="zh-CN"/>
        </w:rPr>
        <w:t>AR</w:t>
      </w:r>
      <w:r w:rsidRPr="00B05B2F">
        <w:rPr>
          <w:rFonts w:eastAsia="SimSun" w:hint="eastAsia"/>
          <w:lang w:eastAsia="zh-CN"/>
        </w:rPr>
        <w:t>）、虚拟现实（</w:t>
      </w:r>
      <w:r w:rsidRPr="00B05B2F">
        <w:rPr>
          <w:rFonts w:eastAsia="SimSun"/>
          <w:lang w:eastAsia="zh-CN"/>
        </w:rPr>
        <w:t>VR</w:t>
      </w:r>
      <w:r w:rsidRPr="00B05B2F">
        <w:rPr>
          <w:rFonts w:eastAsia="SimSun" w:hint="eastAsia"/>
          <w:lang w:eastAsia="zh-CN"/>
        </w:rPr>
        <w:t>）和</w:t>
      </w:r>
      <w:r>
        <w:rPr>
          <w:rFonts w:eastAsia="SimSun" w:hint="eastAsia"/>
          <w:lang w:eastAsia="zh-CN"/>
        </w:rPr>
        <w:t>混合现实（</w:t>
      </w:r>
      <w:r>
        <w:rPr>
          <w:rFonts w:eastAsia="SimSun" w:hint="eastAsia"/>
          <w:lang w:eastAsia="zh-CN"/>
        </w:rPr>
        <w:t>MR</w:t>
      </w:r>
      <w:r>
        <w:rPr>
          <w:rFonts w:eastAsia="SimSun" w:hint="eastAsia"/>
          <w:lang w:eastAsia="zh-CN"/>
        </w:rPr>
        <w:t>）在内的</w:t>
      </w:r>
      <w:r w:rsidRPr="00B05B2F">
        <w:rPr>
          <w:rFonts w:eastAsia="SimSun" w:hint="eastAsia"/>
          <w:lang w:eastAsia="zh-CN"/>
        </w:rPr>
        <w:t>扩展现实（</w:t>
      </w:r>
      <w:r w:rsidRPr="00B05B2F">
        <w:rPr>
          <w:rFonts w:eastAsia="SimSun"/>
          <w:lang w:eastAsia="zh-CN"/>
        </w:rPr>
        <w:t>XR</w:t>
      </w:r>
      <w:r w:rsidRPr="00B05B2F">
        <w:rPr>
          <w:rFonts w:eastAsia="SimSun" w:hint="eastAsia"/>
          <w:lang w:eastAsia="zh-CN"/>
        </w:rPr>
        <w:t>）</w:t>
      </w:r>
      <w:r>
        <w:rPr>
          <w:rFonts w:eastAsia="SimSun" w:hint="eastAsia"/>
          <w:lang w:eastAsia="zh-CN"/>
        </w:rPr>
        <w:t>和</w:t>
      </w:r>
      <w:r w:rsidRPr="00B05B2F">
        <w:rPr>
          <w:rFonts w:eastAsia="SimSun" w:hint="eastAsia"/>
          <w:lang w:eastAsia="zh-CN"/>
        </w:rPr>
        <w:t>元宇宙等新兴技术将增强视听媒体在日常生活中的作用。</w:t>
      </w:r>
    </w:p>
    <w:p w14:paraId="62C61E04" w14:textId="77777777" w:rsidR="003E7B98" w:rsidRPr="00656ACC" w:rsidRDefault="003E7B98" w:rsidP="003E7B98">
      <w:pPr>
        <w:ind w:firstLineChars="200" w:firstLine="480"/>
        <w:rPr>
          <w:lang w:eastAsia="zh-CN"/>
        </w:rPr>
      </w:pPr>
      <w:r>
        <w:rPr>
          <w:rFonts w:hint="eastAsia"/>
          <w:lang w:eastAsia="zh-CN"/>
        </w:rPr>
        <w:t>合并</w:t>
      </w:r>
      <w:r w:rsidRPr="00E017F8">
        <w:rPr>
          <w:rFonts w:hint="eastAsia"/>
          <w:lang w:eastAsia="zh-CN"/>
        </w:rPr>
        <w:t>研究</w:t>
      </w:r>
      <w:proofErr w:type="gramStart"/>
      <w:r w:rsidRPr="00E017F8">
        <w:rPr>
          <w:rFonts w:hint="eastAsia"/>
          <w:lang w:eastAsia="zh-CN"/>
        </w:rPr>
        <w:t>组及其</w:t>
      </w:r>
      <w:proofErr w:type="gramEnd"/>
      <w:r w:rsidRPr="00E017F8">
        <w:rPr>
          <w:rFonts w:hint="eastAsia"/>
          <w:lang w:eastAsia="zh-CN"/>
        </w:rPr>
        <w:t>前身所开展的无障碍活动产生了以下文件：</w:t>
      </w:r>
    </w:p>
    <w:p w14:paraId="657A6D5F" w14:textId="77777777" w:rsidR="003E7B98" w:rsidRPr="00656ACC" w:rsidRDefault="003E7B98" w:rsidP="003E7B98">
      <w:pPr>
        <w:pStyle w:val="enumlev1"/>
        <w:rPr>
          <w:lang w:eastAsia="zh-CN"/>
        </w:rPr>
      </w:pPr>
      <w:r w:rsidRPr="00656ACC">
        <w:rPr>
          <w:lang w:eastAsia="zh-CN"/>
        </w:rPr>
        <w:t>–</w:t>
      </w:r>
      <w:r w:rsidRPr="00656ACC">
        <w:rPr>
          <w:lang w:eastAsia="zh-CN"/>
        </w:rPr>
        <w:tab/>
      </w:r>
      <w:r w:rsidRPr="00E017F8">
        <w:rPr>
          <w:rFonts w:hint="eastAsia"/>
          <w:lang w:eastAsia="zh-CN"/>
        </w:rPr>
        <w:t>关于实时文本电话的</w:t>
      </w:r>
      <w:r w:rsidRPr="00656ACC">
        <w:rPr>
          <w:lang w:eastAsia="zh-CN"/>
        </w:rPr>
        <w:t>ITU-T</w:t>
      </w:r>
      <w:r w:rsidRPr="00E017F8">
        <w:rPr>
          <w:lang w:eastAsia="zh-CN"/>
        </w:rPr>
        <w:t xml:space="preserve"> V.</w:t>
      </w:r>
      <w:proofErr w:type="gramStart"/>
      <w:r w:rsidRPr="00E017F8">
        <w:rPr>
          <w:lang w:eastAsia="zh-CN"/>
        </w:rPr>
        <w:t>18</w:t>
      </w:r>
      <w:r w:rsidRPr="00E017F8">
        <w:rPr>
          <w:rFonts w:hint="eastAsia"/>
          <w:lang w:eastAsia="zh-CN"/>
        </w:rPr>
        <w:t>建议书</w:t>
      </w:r>
      <w:r>
        <w:rPr>
          <w:rFonts w:hint="eastAsia"/>
          <w:lang w:eastAsia="zh-CN"/>
        </w:rPr>
        <w:t>；</w:t>
      </w:r>
      <w:proofErr w:type="gramEnd"/>
    </w:p>
    <w:p w14:paraId="24C2C143" w14:textId="77777777" w:rsidR="003E7B98" w:rsidRPr="00656ACC" w:rsidRDefault="003E7B98" w:rsidP="003E7B98">
      <w:pPr>
        <w:pStyle w:val="enumlev1"/>
        <w:rPr>
          <w:lang w:eastAsia="zh-CN"/>
        </w:rPr>
      </w:pPr>
      <w:r w:rsidRPr="00656ACC">
        <w:rPr>
          <w:lang w:eastAsia="zh-CN"/>
        </w:rPr>
        <w:t>–</w:t>
      </w:r>
      <w:r w:rsidRPr="00656ACC">
        <w:rPr>
          <w:lang w:eastAsia="zh-CN"/>
        </w:rPr>
        <w:tab/>
      </w:r>
      <w:r w:rsidRPr="00E017F8">
        <w:rPr>
          <w:rFonts w:hint="eastAsia"/>
          <w:lang w:eastAsia="zh-CN"/>
        </w:rPr>
        <w:t>关于实时文本对话的一般性显示协议的</w:t>
      </w:r>
      <w:r w:rsidRPr="00656ACC">
        <w:rPr>
          <w:lang w:eastAsia="zh-CN"/>
        </w:rPr>
        <w:t>ITU-T</w:t>
      </w:r>
      <w:r w:rsidRPr="00E017F8">
        <w:rPr>
          <w:lang w:eastAsia="zh-CN"/>
        </w:rPr>
        <w:t xml:space="preserve"> T.</w:t>
      </w:r>
      <w:proofErr w:type="gramStart"/>
      <w:r w:rsidRPr="00E017F8">
        <w:rPr>
          <w:lang w:eastAsia="zh-CN"/>
        </w:rPr>
        <w:t>140</w:t>
      </w:r>
      <w:r w:rsidRPr="00E017F8">
        <w:rPr>
          <w:rFonts w:hint="eastAsia"/>
          <w:lang w:eastAsia="zh-CN"/>
        </w:rPr>
        <w:t>建议书</w:t>
      </w:r>
      <w:r>
        <w:rPr>
          <w:rFonts w:hint="eastAsia"/>
          <w:lang w:eastAsia="zh-CN"/>
        </w:rPr>
        <w:t>；</w:t>
      </w:r>
      <w:proofErr w:type="gramEnd"/>
    </w:p>
    <w:p w14:paraId="5E7CE275" w14:textId="77777777" w:rsidR="003E7B98" w:rsidRPr="00656ACC" w:rsidRDefault="003E7B98" w:rsidP="003E7B98">
      <w:pPr>
        <w:pStyle w:val="enumlev1"/>
        <w:rPr>
          <w:lang w:eastAsia="zh-CN"/>
        </w:rPr>
      </w:pPr>
      <w:r w:rsidRPr="00656ACC">
        <w:rPr>
          <w:lang w:eastAsia="zh-CN"/>
        </w:rPr>
        <w:t>–</w:t>
      </w:r>
      <w:r w:rsidRPr="00656ACC">
        <w:rPr>
          <w:lang w:eastAsia="zh-CN"/>
        </w:rPr>
        <w:tab/>
      </w:r>
      <w:r w:rsidRPr="00E017F8">
        <w:rPr>
          <w:rFonts w:hint="eastAsia"/>
          <w:spacing w:val="-2"/>
          <w:lang w:eastAsia="zh-CN"/>
        </w:rPr>
        <w:t>用于</w:t>
      </w:r>
      <w:r w:rsidRPr="00E017F8">
        <w:rPr>
          <w:spacing w:val="-2"/>
          <w:lang w:eastAsia="zh-CN"/>
        </w:rPr>
        <w:t>T.120</w:t>
      </w:r>
      <w:r w:rsidRPr="00E017F8">
        <w:rPr>
          <w:rFonts w:hint="eastAsia"/>
          <w:spacing w:val="-2"/>
          <w:lang w:eastAsia="zh-CN"/>
        </w:rPr>
        <w:t>数据会议环境中实时文本对话的</w:t>
      </w:r>
      <w:r w:rsidRPr="00656ACC">
        <w:rPr>
          <w:spacing w:val="-2"/>
          <w:lang w:eastAsia="zh-CN"/>
        </w:rPr>
        <w:t>ITU-T</w:t>
      </w:r>
      <w:r w:rsidRPr="00E017F8">
        <w:rPr>
          <w:spacing w:val="-2"/>
          <w:lang w:eastAsia="zh-CN"/>
        </w:rPr>
        <w:t xml:space="preserve"> T.</w:t>
      </w:r>
      <w:proofErr w:type="gramStart"/>
      <w:r w:rsidRPr="00E017F8">
        <w:rPr>
          <w:spacing w:val="-2"/>
          <w:lang w:eastAsia="zh-CN"/>
        </w:rPr>
        <w:t>134</w:t>
      </w:r>
      <w:r w:rsidRPr="00E017F8">
        <w:rPr>
          <w:rFonts w:hint="eastAsia"/>
          <w:spacing w:val="-2"/>
          <w:lang w:eastAsia="zh-CN"/>
        </w:rPr>
        <w:t>建议书；</w:t>
      </w:r>
      <w:proofErr w:type="gramEnd"/>
    </w:p>
    <w:p w14:paraId="78088867" w14:textId="77777777" w:rsidR="003E7B98" w:rsidRPr="00656ACC" w:rsidRDefault="003E7B98" w:rsidP="003E7B98">
      <w:pPr>
        <w:pStyle w:val="enumlev1"/>
        <w:rPr>
          <w:lang w:eastAsia="zh-CN"/>
        </w:rPr>
      </w:pPr>
      <w:r w:rsidRPr="00656ACC">
        <w:rPr>
          <w:lang w:eastAsia="zh-CN"/>
        </w:rPr>
        <w:t>–</w:t>
      </w:r>
      <w:r w:rsidRPr="00656ACC">
        <w:rPr>
          <w:lang w:eastAsia="zh-CN"/>
        </w:rPr>
        <w:tab/>
      </w:r>
      <w:r w:rsidRPr="00E017F8">
        <w:rPr>
          <w:rFonts w:hint="eastAsia"/>
          <w:lang w:eastAsia="zh-CN"/>
        </w:rPr>
        <w:t>用于</w:t>
      </w:r>
      <w:r w:rsidRPr="00E017F8">
        <w:rPr>
          <w:lang w:eastAsia="zh-CN"/>
        </w:rPr>
        <w:t>H.323</w:t>
      </w:r>
      <w:r w:rsidRPr="00E017F8">
        <w:rPr>
          <w:rFonts w:hint="eastAsia"/>
          <w:lang w:eastAsia="zh-CN"/>
        </w:rPr>
        <w:t>分组多媒体环境中实时文本对话的</w:t>
      </w:r>
      <w:r w:rsidRPr="00656ACC">
        <w:rPr>
          <w:lang w:eastAsia="zh-CN"/>
        </w:rPr>
        <w:t>ITU-T</w:t>
      </w:r>
      <w:r w:rsidRPr="00E017F8">
        <w:rPr>
          <w:lang w:eastAsia="zh-CN"/>
        </w:rPr>
        <w:t xml:space="preserve"> H.</w:t>
      </w:r>
      <w:proofErr w:type="gramStart"/>
      <w:r w:rsidRPr="00E017F8">
        <w:rPr>
          <w:lang w:eastAsia="zh-CN"/>
        </w:rPr>
        <w:t>323</w:t>
      </w:r>
      <w:r w:rsidRPr="00E017F8">
        <w:rPr>
          <w:rFonts w:hint="eastAsia"/>
          <w:lang w:eastAsia="zh-CN"/>
        </w:rPr>
        <w:t>建议书附件</w:t>
      </w:r>
      <w:r w:rsidRPr="00E017F8">
        <w:rPr>
          <w:lang w:eastAsia="zh-CN"/>
        </w:rPr>
        <w:t>G</w:t>
      </w:r>
      <w:r w:rsidRPr="00E017F8">
        <w:rPr>
          <w:rFonts w:hint="eastAsia"/>
          <w:lang w:eastAsia="zh-CN"/>
        </w:rPr>
        <w:t>；</w:t>
      </w:r>
      <w:proofErr w:type="gramEnd"/>
    </w:p>
    <w:p w14:paraId="7A65D8D1" w14:textId="77777777" w:rsidR="003E7B98" w:rsidRPr="00E017F8" w:rsidRDefault="003E7B98" w:rsidP="003E7B98">
      <w:pPr>
        <w:pStyle w:val="enumlev1"/>
        <w:rPr>
          <w:lang w:val="en-US" w:eastAsia="zh-CN"/>
        </w:rPr>
      </w:pPr>
      <w:r w:rsidRPr="00656ACC">
        <w:rPr>
          <w:lang w:eastAsia="zh-CN"/>
        </w:rPr>
        <w:t>–</w:t>
      </w:r>
      <w:r w:rsidRPr="00656ACC">
        <w:rPr>
          <w:lang w:eastAsia="zh-CN"/>
        </w:rPr>
        <w:tab/>
      </w:r>
      <w:r w:rsidRPr="00E017F8">
        <w:rPr>
          <w:rFonts w:hint="eastAsia"/>
          <w:lang w:eastAsia="zh-CN"/>
        </w:rPr>
        <w:t>用于低比特率多媒体应用中实时文本对话的</w:t>
      </w:r>
      <w:r w:rsidRPr="00656ACC">
        <w:rPr>
          <w:lang w:eastAsia="zh-CN"/>
        </w:rPr>
        <w:t>ITU-T</w:t>
      </w:r>
      <w:r w:rsidRPr="00E017F8">
        <w:rPr>
          <w:lang w:eastAsia="zh-CN"/>
        </w:rPr>
        <w:t xml:space="preserve"> H.</w:t>
      </w:r>
      <w:proofErr w:type="gramStart"/>
      <w:r w:rsidRPr="00E017F8">
        <w:rPr>
          <w:lang w:eastAsia="zh-CN"/>
        </w:rPr>
        <w:t>324</w:t>
      </w:r>
      <w:r w:rsidRPr="00E017F8">
        <w:rPr>
          <w:rFonts w:hint="eastAsia"/>
          <w:lang w:eastAsia="zh-CN"/>
        </w:rPr>
        <w:t>建议书附件</w:t>
      </w:r>
      <w:r w:rsidRPr="00E017F8">
        <w:rPr>
          <w:lang w:eastAsia="zh-CN"/>
        </w:rPr>
        <w:t>L</w:t>
      </w:r>
      <w:r w:rsidRPr="00E017F8">
        <w:rPr>
          <w:rFonts w:hint="eastAsia"/>
          <w:lang w:eastAsia="zh-CN"/>
        </w:rPr>
        <w:t>；</w:t>
      </w:r>
      <w:proofErr w:type="gramEnd"/>
    </w:p>
    <w:p w14:paraId="303BBE71" w14:textId="77777777" w:rsidR="003E7B98" w:rsidRPr="00656ACC" w:rsidRDefault="003E7B98" w:rsidP="003E7B98">
      <w:pPr>
        <w:pStyle w:val="enumlev1"/>
        <w:rPr>
          <w:lang w:eastAsia="zh-CN"/>
        </w:rPr>
      </w:pPr>
      <w:r w:rsidRPr="00656ACC">
        <w:rPr>
          <w:lang w:val="fr-FR" w:eastAsia="zh-CN"/>
        </w:rPr>
        <w:t>–</w:t>
      </w:r>
      <w:r w:rsidRPr="00656ACC">
        <w:rPr>
          <w:lang w:val="fr-FR" w:eastAsia="zh-CN"/>
        </w:rPr>
        <w:tab/>
        <w:t xml:space="preserve">ITU-T F.703 – </w:t>
      </w:r>
      <w:r w:rsidRPr="003A025F">
        <w:rPr>
          <w:rFonts w:hint="eastAsia"/>
          <w:lang w:eastAsia="zh-CN"/>
        </w:rPr>
        <w:t>多媒体对话业务描述，包括无障碍对话业务的定义，即，全对话；</w:t>
      </w:r>
    </w:p>
    <w:p w14:paraId="7F05B9E8" w14:textId="77777777" w:rsidR="003E7B98" w:rsidRPr="00656ACC" w:rsidRDefault="003E7B98" w:rsidP="003E7B98">
      <w:pPr>
        <w:pStyle w:val="enumlev1"/>
        <w:rPr>
          <w:lang w:eastAsia="zh-CN"/>
        </w:rPr>
      </w:pPr>
      <w:r w:rsidRPr="00656ACC">
        <w:rPr>
          <w:lang w:eastAsia="zh-CN"/>
        </w:rPr>
        <w:t>–</w:t>
      </w:r>
      <w:r w:rsidRPr="00656ACC">
        <w:rPr>
          <w:lang w:eastAsia="zh-CN"/>
        </w:rPr>
        <w:tab/>
      </w:r>
      <w:r w:rsidRPr="003A025F">
        <w:rPr>
          <w:lang w:eastAsia="zh-CN"/>
        </w:rPr>
        <w:t>H</w:t>
      </w:r>
      <w:r w:rsidRPr="003A025F">
        <w:rPr>
          <w:rFonts w:hint="eastAsia"/>
          <w:lang w:eastAsia="zh-CN"/>
        </w:rPr>
        <w:t>系列建议书增补</w:t>
      </w:r>
      <w:r w:rsidRPr="003A025F">
        <w:rPr>
          <w:lang w:eastAsia="zh-CN"/>
        </w:rPr>
        <w:t xml:space="preserve">1 </w:t>
      </w:r>
      <w:r>
        <w:rPr>
          <w:lang w:eastAsia="zh-CN"/>
        </w:rPr>
        <w:t>–</w:t>
      </w:r>
      <w:r w:rsidRPr="003A025F">
        <w:rPr>
          <w:lang w:eastAsia="zh-CN"/>
        </w:rPr>
        <w:t xml:space="preserve"> </w:t>
      </w:r>
      <w:r w:rsidRPr="003A025F">
        <w:rPr>
          <w:rFonts w:hint="eastAsia"/>
          <w:lang w:eastAsia="zh-CN"/>
        </w:rPr>
        <w:t>应用特性</w:t>
      </w:r>
      <w:r w:rsidRPr="003A025F">
        <w:rPr>
          <w:lang w:eastAsia="zh-CN"/>
        </w:rPr>
        <w:t xml:space="preserve"> </w:t>
      </w:r>
      <w:r>
        <w:rPr>
          <w:lang w:eastAsia="zh-CN"/>
        </w:rPr>
        <w:t>–</w:t>
      </w:r>
      <w:r w:rsidRPr="003A025F">
        <w:rPr>
          <w:lang w:eastAsia="zh-CN"/>
        </w:rPr>
        <w:t xml:space="preserve"> </w:t>
      </w:r>
      <w:proofErr w:type="gramStart"/>
      <w:r w:rsidRPr="003A025F">
        <w:rPr>
          <w:rFonts w:hint="eastAsia"/>
          <w:lang w:eastAsia="zh-CN"/>
        </w:rPr>
        <w:t>使用低比特率视频通信实时进行的手语和唇语对话；</w:t>
      </w:r>
      <w:proofErr w:type="gramEnd"/>
    </w:p>
    <w:p w14:paraId="19B9F6B7" w14:textId="77777777" w:rsidR="003E7B98" w:rsidRPr="00656ACC" w:rsidRDefault="003E7B98" w:rsidP="003E7B98">
      <w:pPr>
        <w:pStyle w:val="enumlev1"/>
        <w:rPr>
          <w:lang w:eastAsia="zh-CN"/>
        </w:rPr>
      </w:pPr>
      <w:r w:rsidRPr="00656ACC">
        <w:rPr>
          <w:lang w:eastAsia="zh-CN"/>
        </w:rPr>
        <w:t>–</w:t>
      </w:r>
      <w:r w:rsidRPr="00656ACC">
        <w:rPr>
          <w:lang w:eastAsia="zh-CN"/>
        </w:rPr>
        <w:tab/>
        <w:t xml:space="preserve">ITU-T F.790 – </w:t>
      </w:r>
      <w:proofErr w:type="gramStart"/>
      <w:r w:rsidRPr="003A025F">
        <w:rPr>
          <w:rFonts w:hint="eastAsia"/>
          <w:lang w:eastAsia="zh-CN"/>
        </w:rPr>
        <w:t>老年人和残疾人电信无障碍获取导则；</w:t>
      </w:r>
      <w:proofErr w:type="gramEnd"/>
    </w:p>
    <w:p w14:paraId="0E3A80A8" w14:textId="77777777" w:rsidR="003E7B98" w:rsidRPr="00656ACC" w:rsidRDefault="003E7B98" w:rsidP="003E7B98">
      <w:pPr>
        <w:pStyle w:val="enumlev1"/>
        <w:rPr>
          <w:lang w:eastAsia="zh-CN"/>
        </w:rPr>
      </w:pPr>
      <w:r w:rsidRPr="00656ACC">
        <w:rPr>
          <w:lang w:eastAsia="zh-CN"/>
        </w:rPr>
        <w:t>–</w:t>
      </w:r>
      <w:r w:rsidRPr="00656ACC">
        <w:rPr>
          <w:lang w:eastAsia="zh-CN"/>
        </w:rPr>
        <w:tab/>
        <w:t xml:space="preserve">ITU-T F.791 – </w:t>
      </w:r>
      <w:proofErr w:type="gramStart"/>
      <w:r w:rsidRPr="003A025F">
        <w:rPr>
          <w:rFonts w:hint="eastAsia"/>
          <w:lang w:eastAsia="zh-CN"/>
        </w:rPr>
        <w:t>无障碍获取术语和定义；</w:t>
      </w:r>
      <w:proofErr w:type="gramEnd"/>
    </w:p>
    <w:p w14:paraId="75666D04" w14:textId="77777777" w:rsidR="003E7B98" w:rsidRPr="00656ACC" w:rsidRDefault="003E7B98" w:rsidP="003E7B98">
      <w:pPr>
        <w:pStyle w:val="enumlev1"/>
        <w:rPr>
          <w:lang w:eastAsia="zh-CN"/>
        </w:rPr>
      </w:pPr>
      <w:r w:rsidRPr="00656ACC">
        <w:rPr>
          <w:lang w:eastAsia="zh-CN"/>
        </w:rPr>
        <w:t>–</w:t>
      </w:r>
      <w:r w:rsidRPr="00656ACC">
        <w:rPr>
          <w:lang w:eastAsia="zh-CN"/>
        </w:rPr>
        <w:tab/>
        <w:t xml:space="preserve">ITU-T H.702 – </w:t>
      </w:r>
      <w:proofErr w:type="gramStart"/>
      <w:r w:rsidRPr="00656ACC">
        <w:rPr>
          <w:lang w:eastAsia="zh-CN"/>
        </w:rPr>
        <w:t>IPTV</w:t>
      </w:r>
      <w:r w:rsidRPr="003A025F">
        <w:rPr>
          <w:rFonts w:hint="eastAsia"/>
          <w:lang w:eastAsia="zh-CN"/>
        </w:rPr>
        <w:t>系统的无障碍获取特性；</w:t>
      </w:r>
      <w:proofErr w:type="gramEnd"/>
    </w:p>
    <w:p w14:paraId="7571374C" w14:textId="77777777" w:rsidR="003E7B98" w:rsidRPr="00656ACC" w:rsidRDefault="003E7B98" w:rsidP="003E7B98">
      <w:pPr>
        <w:pStyle w:val="enumlev1"/>
      </w:pPr>
      <w:r w:rsidRPr="00656ACC">
        <w:t>–</w:t>
      </w:r>
      <w:r w:rsidRPr="00656ACC">
        <w:tab/>
        <w:t xml:space="preserve">ITU-T F.930 – </w:t>
      </w:r>
      <w:proofErr w:type="spellStart"/>
      <w:proofErr w:type="gramStart"/>
      <w:r w:rsidRPr="003A025F">
        <w:rPr>
          <w:rFonts w:hint="eastAsia"/>
        </w:rPr>
        <w:t>多媒体中继服务</w:t>
      </w:r>
      <w:proofErr w:type="spellEnd"/>
      <w:r w:rsidRPr="003A025F">
        <w:rPr>
          <w:rFonts w:hint="eastAsia"/>
        </w:rPr>
        <w:t>；</w:t>
      </w:r>
      <w:proofErr w:type="gramEnd"/>
    </w:p>
    <w:p w14:paraId="136360C3" w14:textId="77777777" w:rsidR="003E7B98" w:rsidRPr="00656ACC" w:rsidRDefault="003E7B98" w:rsidP="003E7B98">
      <w:pPr>
        <w:pStyle w:val="enumlev1"/>
        <w:rPr>
          <w:lang w:eastAsia="zh-CN"/>
        </w:rPr>
      </w:pPr>
      <w:r w:rsidRPr="00656ACC">
        <w:rPr>
          <w:lang w:eastAsia="zh-CN"/>
        </w:rPr>
        <w:t>–</w:t>
      </w:r>
      <w:r w:rsidRPr="00656ACC">
        <w:rPr>
          <w:lang w:eastAsia="zh-CN"/>
        </w:rPr>
        <w:tab/>
        <w:t xml:space="preserve">ITU-T F.921 – </w:t>
      </w:r>
      <w:proofErr w:type="gramStart"/>
      <w:r w:rsidRPr="003A025F">
        <w:rPr>
          <w:rFonts w:hint="eastAsia"/>
          <w:lang w:eastAsia="zh-CN"/>
        </w:rPr>
        <w:t>针对视力障碍人士的基于音频的室内和室外网络导航系统；</w:t>
      </w:r>
      <w:proofErr w:type="gramEnd"/>
    </w:p>
    <w:p w14:paraId="6683DFF2" w14:textId="77777777" w:rsidR="003E7B98" w:rsidRPr="00656ACC" w:rsidRDefault="003E7B98" w:rsidP="003E7B98">
      <w:pPr>
        <w:pStyle w:val="enumlev1"/>
        <w:rPr>
          <w:lang w:eastAsia="zh-CN"/>
        </w:rPr>
      </w:pPr>
      <w:r w:rsidRPr="00656ACC">
        <w:rPr>
          <w:lang w:eastAsia="zh-CN"/>
        </w:rPr>
        <w:t>–</w:t>
      </w:r>
      <w:r w:rsidRPr="00656ACC">
        <w:rPr>
          <w:lang w:eastAsia="zh-CN"/>
        </w:rPr>
        <w:tab/>
        <w:t xml:space="preserve">ITU-T F.922 – </w:t>
      </w:r>
      <w:proofErr w:type="gramStart"/>
      <w:r w:rsidRPr="003A025F">
        <w:rPr>
          <w:rFonts w:hint="eastAsia"/>
          <w:lang w:eastAsia="zh-CN"/>
        </w:rPr>
        <w:t>视力障碍人士的信息服务系统要求；</w:t>
      </w:r>
      <w:proofErr w:type="gramEnd"/>
    </w:p>
    <w:p w14:paraId="6C332F36" w14:textId="77777777" w:rsidR="003E7B98" w:rsidRPr="00656ACC" w:rsidRDefault="003E7B98" w:rsidP="003E7B98">
      <w:pPr>
        <w:pStyle w:val="enumlev1"/>
        <w:rPr>
          <w:lang w:eastAsia="zh-CN"/>
        </w:rPr>
      </w:pPr>
      <w:r w:rsidRPr="00656ACC">
        <w:rPr>
          <w:lang w:eastAsia="zh-CN"/>
        </w:rPr>
        <w:t>–</w:t>
      </w:r>
      <w:r w:rsidRPr="00656ACC">
        <w:rPr>
          <w:lang w:eastAsia="zh-CN"/>
        </w:rPr>
        <w:tab/>
        <w:t>ITU-T FSTP-AM</w:t>
      </w:r>
      <w:r>
        <w:rPr>
          <w:rFonts w:hint="eastAsia"/>
          <w:lang w:eastAsia="zh-CN"/>
        </w:rPr>
        <w:t>技术文件</w:t>
      </w:r>
      <w:r w:rsidRPr="00656ACC">
        <w:rPr>
          <w:lang w:eastAsia="zh-CN"/>
        </w:rPr>
        <w:t xml:space="preserve"> – </w:t>
      </w:r>
      <w:proofErr w:type="gramStart"/>
      <w:r w:rsidRPr="003A025F">
        <w:rPr>
          <w:rFonts w:hint="eastAsia"/>
          <w:lang w:eastAsia="zh-CN"/>
        </w:rPr>
        <w:t>无障碍会议导则；</w:t>
      </w:r>
      <w:proofErr w:type="gramEnd"/>
    </w:p>
    <w:p w14:paraId="02A724D4" w14:textId="77777777" w:rsidR="003E7B98" w:rsidRPr="00656ACC" w:rsidRDefault="003E7B98" w:rsidP="003E7B98">
      <w:pPr>
        <w:pStyle w:val="enumlev1"/>
      </w:pPr>
      <w:bookmarkStart w:id="47" w:name="OLE_LINK2"/>
      <w:r w:rsidRPr="00656ACC">
        <w:t>–</w:t>
      </w:r>
      <w:r w:rsidRPr="00656ACC">
        <w:tab/>
      </w:r>
      <w:bookmarkEnd w:id="47"/>
      <w:r w:rsidRPr="00656ACC">
        <w:t>ITU-T FSTP-ACC-</w:t>
      </w:r>
      <w:proofErr w:type="spellStart"/>
      <w:r w:rsidRPr="00656ACC">
        <w:t>RemPart</w:t>
      </w:r>
      <w:proofErr w:type="spellEnd"/>
      <w:r>
        <w:rPr>
          <w:rFonts w:hint="eastAsia"/>
          <w:lang w:eastAsia="zh-CN"/>
        </w:rPr>
        <w:t>技术文件</w:t>
      </w:r>
      <w:r w:rsidRPr="00656ACC">
        <w:t xml:space="preserve"> </w:t>
      </w:r>
      <w:bookmarkStart w:id="48" w:name="OLE_LINK4"/>
      <w:r w:rsidRPr="00656ACC">
        <w:t xml:space="preserve">– </w:t>
      </w:r>
      <w:bookmarkEnd w:id="48"/>
      <w:proofErr w:type="spellStart"/>
      <w:proofErr w:type="gramStart"/>
      <w:r w:rsidRPr="003A025F">
        <w:rPr>
          <w:rFonts w:hint="eastAsia"/>
        </w:rPr>
        <w:t>支持所有人远程参会的导则</w:t>
      </w:r>
      <w:proofErr w:type="spellEnd"/>
      <w:r w:rsidRPr="003A025F">
        <w:rPr>
          <w:rFonts w:hint="eastAsia"/>
        </w:rPr>
        <w:t>；</w:t>
      </w:r>
      <w:proofErr w:type="gramEnd"/>
    </w:p>
    <w:p w14:paraId="613C9661" w14:textId="77777777" w:rsidR="003E7B98" w:rsidRPr="00656ACC" w:rsidRDefault="003E7B98" w:rsidP="003E7B98">
      <w:pPr>
        <w:pStyle w:val="enumlev1"/>
        <w:rPr>
          <w:lang w:eastAsia="zh-CN"/>
        </w:rPr>
      </w:pPr>
      <w:r w:rsidRPr="00656ACC">
        <w:lastRenderedPageBreak/>
        <w:t>–</w:t>
      </w:r>
      <w:r w:rsidRPr="00656ACC">
        <w:tab/>
        <w:t xml:space="preserve">ITU-T </w:t>
      </w:r>
      <w:bookmarkStart w:id="49" w:name="OLE_LINK3"/>
      <w:r w:rsidRPr="00656ACC">
        <w:t>HSTP.ACC-UC</w:t>
      </w:r>
      <w:bookmarkEnd w:id="49"/>
      <w:r>
        <w:rPr>
          <w:rFonts w:hint="eastAsia"/>
          <w:lang w:eastAsia="zh-CN"/>
        </w:rPr>
        <w:t>技术文件</w:t>
      </w:r>
      <w:r w:rsidRPr="005E05BF">
        <w:t xml:space="preserve"> </w:t>
      </w:r>
      <w:r w:rsidRPr="00656ACC">
        <w:t xml:space="preserve">– </w:t>
      </w:r>
      <w:proofErr w:type="spellStart"/>
      <w:proofErr w:type="gramStart"/>
      <w:r w:rsidRPr="003A025F">
        <w:rPr>
          <w:rFonts w:hint="eastAsia"/>
        </w:rPr>
        <w:t>包容性媒体访问服务的使用案例</w:t>
      </w:r>
      <w:proofErr w:type="spellEnd"/>
      <w:r>
        <w:rPr>
          <w:rFonts w:hint="eastAsia"/>
          <w:lang w:eastAsia="zh-CN"/>
        </w:rPr>
        <w:t>；</w:t>
      </w:r>
      <w:proofErr w:type="gramEnd"/>
    </w:p>
    <w:p w14:paraId="6C61FE60" w14:textId="77777777" w:rsidR="003E7B98" w:rsidRPr="00656ACC" w:rsidRDefault="003E7B98" w:rsidP="003E7B98">
      <w:pPr>
        <w:pStyle w:val="enumlev1"/>
        <w:rPr>
          <w:lang w:eastAsia="zh-CN"/>
        </w:rPr>
      </w:pPr>
      <w:r w:rsidRPr="00656ACC">
        <w:rPr>
          <w:lang w:eastAsia="zh-CN"/>
        </w:rPr>
        <w:t>–</w:t>
      </w:r>
      <w:r w:rsidRPr="00656ACC">
        <w:rPr>
          <w:lang w:eastAsia="zh-CN"/>
        </w:rPr>
        <w:tab/>
        <w:t>ITU-T FSTP-TACL</w:t>
      </w:r>
      <w:r>
        <w:rPr>
          <w:rFonts w:hint="eastAsia"/>
          <w:lang w:eastAsia="zh-CN"/>
        </w:rPr>
        <w:t>技术文件</w:t>
      </w:r>
      <w:r w:rsidRPr="00656ACC">
        <w:rPr>
          <w:lang w:eastAsia="zh-CN"/>
        </w:rPr>
        <w:t xml:space="preserve"> – </w:t>
      </w:r>
      <w:proofErr w:type="gramStart"/>
      <w:r w:rsidRPr="003A025F">
        <w:rPr>
          <w:rFonts w:hint="eastAsia"/>
          <w:lang w:eastAsia="zh-CN"/>
        </w:rPr>
        <w:t>电信无障碍获取检查清单；</w:t>
      </w:r>
      <w:proofErr w:type="gramEnd"/>
    </w:p>
    <w:p w14:paraId="06689261" w14:textId="77777777" w:rsidR="003E7B98" w:rsidRPr="00656ACC" w:rsidRDefault="003E7B98" w:rsidP="003E7B98">
      <w:pPr>
        <w:pStyle w:val="enumlev1"/>
        <w:rPr>
          <w:lang w:eastAsia="zh-CN"/>
        </w:rPr>
      </w:pPr>
      <w:r w:rsidRPr="00656ACC">
        <w:rPr>
          <w:lang w:eastAsia="zh-CN"/>
        </w:rPr>
        <w:t>–</w:t>
      </w:r>
      <w:r w:rsidRPr="00656ACC">
        <w:rPr>
          <w:lang w:eastAsia="zh-CN"/>
        </w:rPr>
        <w:tab/>
        <w:t>ITU-T FSTP-</w:t>
      </w:r>
      <w:proofErr w:type="spellStart"/>
      <w:r w:rsidRPr="00656ACC">
        <w:rPr>
          <w:lang w:eastAsia="zh-CN"/>
        </w:rPr>
        <w:t>WebVRI</w:t>
      </w:r>
      <w:proofErr w:type="spellEnd"/>
      <w:r>
        <w:rPr>
          <w:rFonts w:hint="eastAsia"/>
          <w:lang w:eastAsia="zh-CN"/>
        </w:rPr>
        <w:t>技术文件</w:t>
      </w:r>
      <w:r w:rsidRPr="00656ACC">
        <w:rPr>
          <w:lang w:eastAsia="zh-CN"/>
        </w:rPr>
        <w:t xml:space="preserve"> – </w:t>
      </w:r>
      <w:r>
        <w:rPr>
          <w:rFonts w:hint="eastAsia"/>
          <w:lang w:eastAsia="zh-CN"/>
        </w:rPr>
        <w:t>基</w:t>
      </w:r>
      <w:r w:rsidRPr="003A025F">
        <w:rPr>
          <w:rFonts w:hint="eastAsia"/>
          <w:lang w:eastAsia="zh-CN"/>
        </w:rPr>
        <w:t>于网络的远程手语翻译（</w:t>
      </w:r>
      <w:r w:rsidRPr="003A025F">
        <w:rPr>
          <w:lang w:eastAsia="zh-CN"/>
        </w:rPr>
        <w:t>VRI</w:t>
      </w:r>
      <w:r w:rsidRPr="003A025F">
        <w:rPr>
          <w:rFonts w:hint="eastAsia"/>
          <w:lang w:eastAsia="zh-CN"/>
        </w:rPr>
        <w:t>）</w:t>
      </w:r>
      <w:proofErr w:type="gramStart"/>
      <w:r w:rsidRPr="003A025F">
        <w:rPr>
          <w:rFonts w:hint="eastAsia"/>
          <w:lang w:eastAsia="zh-CN"/>
        </w:rPr>
        <w:t>导则</w:t>
      </w:r>
      <w:r w:rsidRPr="00E55957">
        <w:rPr>
          <w:rFonts w:hint="eastAsia"/>
          <w:lang w:eastAsia="zh-CN"/>
        </w:rPr>
        <w:t>；</w:t>
      </w:r>
      <w:proofErr w:type="gramEnd"/>
    </w:p>
    <w:p w14:paraId="74C43D1F" w14:textId="77777777" w:rsidR="003E7B98" w:rsidRPr="00656ACC" w:rsidRDefault="003E7B98" w:rsidP="003E7B98">
      <w:pPr>
        <w:pStyle w:val="enumlev1"/>
        <w:rPr>
          <w:lang w:eastAsia="zh-CN"/>
        </w:rPr>
      </w:pPr>
      <w:r w:rsidRPr="00656ACC">
        <w:rPr>
          <w:lang w:eastAsia="zh-CN"/>
        </w:rPr>
        <w:t>–</w:t>
      </w:r>
      <w:r w:rsidRPr="00656ACC">
        <w:rPr>
          <w:lang w:eastAsia="zh-CN"/>
        </w:rPr>
        <w:tab/>
        <w:t>ITU-T TR.CUP</w:t>
      </w:r>
      <w:r>
        <w:rPr>
          <w:rFonts w:hint="eastAsia"/>
          <w:lang w:eastAsia="zh-CN"/>
        </w:rPr>
        <w:t>技术报告</w:t>
      </w:r>
      <w:r w:rsidRPr="00656ACC">
        <w:rPr>
          <w:lang w:eastAsia="zh-CN"/>
        </w:rPr>
        <w:t xml:space="preserve"> – </w:t>
      </w:r>
      <w:r w:rsidRPr="003A025F">
        <w:rPr>
          <w:rFonts w:hint="eastAsia"/>
          <w:lang w:eastAsia="zh-CN"/>
        </w:rPr>
        <w:t>用于视听媒体个性化的通用用户配置文件格式概念</w:t>
      </w:r>
      <w:r>
        <w:rPr>
          <w:rFonts w:hint="eastAsia"/>
          <w:lang w:eastAsia="zh-CN"/>
        </w:rPr>
        <w:t>。</w:t>
      </w:r>
    </w:p>
    <w:p w14:paraId="2769BCB5" w14:textId="77777777" w:rsidR="003E7B98" w:rsidRPr="00656ACC" w:rsidRDefault="003E7B98" w:rsidP="003E7B98">
      <w:pPr>
        <w:ind w:firstLineChars="200" w:firstLine="480"/>
        <w:rPr>
          <w:rFonts w:eastAsia="SimSun"/>
          <w:lang w:eastAsia="zh-CN"/>
        </w:rPr>
      </w:pPr>
      <w:r w:rsidRPr="00AD73C2">
        <w:rPr>
          <w:rFonts w:eastAsia="SimSun" w:hint="eastAsia"/>
          <w:lang w:eastAsia="zh-CN"/>
        </w:rPr>
        <w:t>伴随对其它建议书的多项补充，形成视频、文本和话音对话的全</w:t>
      </w:r>
      <w:r>
        <w:rPr>
          <w:rFonts w:eastAsia="SimSun" w:hint="eastAsia"/>
          <w:lang w:eastAsia="zh-CN"/>
        </w:rPr>
        <w:t>方位</w:t>
      </w:r>
      <w:r w:rsidRPr="00AD73C2">
        <w:rPr>
          <w:rFonts w:eastAsia="SimSun" w:hint="eastAsia"/>
          <w:lang w:eastAsia="zh-CN"/>
        </w:rPr>
        <w:t>对话概念，极大提升了视频电话、文本电话和话音电话的无障碍获取性。</w:t>
      </w:r>
    </w:p>
    <w:p w14:paraId="1E793BB4" w14:textId="77777777" w:rsidR="003E7B98" w:rsidRPr="00656ACC" w:rsidRDefault="003E7B98" w:rsidP="003E7B98">
      <w:pPr>
        <w:ind w:firstLineChars="200" w:firstLine="480"/>
        <w:rPr>
          <w:rFonts w:eastAsia="SimSun"/>
          <w:lang w:eastAsia="zh-CN"/>
        </w:rPr>
      </w:pPr>
      <w:r w:rsidRPr="00AD73C2">
        <w:rPr>
          <w:rFonts w:eastAsia="SimSun" w:hint="eastAsia"/>
          <w:lang w:eastAsia="zh-CN"/>
        </w:rPr>
        <w:t>本课题的任务是参与标准化活动，形成应用通用设计</w:t>
      </w:r>
      <w:r>
        <w:rPr>
          <w:rFonts w:eastAsia="SimSun" w:hint="eastAsia"/>
          <w:lang w:eastAsia="zh-CN"/>
        </w:rPr>
        <w:t>概念</w:t>
      </w:r>
      <w:r w:rsidRPr="00AD73C2">
        <w:rPr>
          <w:rFonts w:eastAsia="SimSun" w:hint="eastAsia"/>
          <w:lang w:eastAsia="zh-CN"/>
        </w:rPr>
        <w:t>的业务系统和应用，并与</w:t>
      </w:r>
      <w:r>
        <w:rPr>
          <w:rFonts w:eastAsia="SimSun" w:hint="eastAsia"/>
          <w:lang w:eastAsia="zh-CN"/>
        </w:rPr>
        <w:t>《</w:t>
      </w:r>
      <w:r w:rsidRPr="00AD73C2">
        <w:rPr>
          <w:rFonts w:eastAsia="SimSun" w:hint="eastAsia"/>
          <w:lang w:eastAsia="zh-CN"/>
        </w:rPr>
        <w:t>联合国残疾人权利公约</w:t>
      </w:r>
      <w:r>
        <w:rPr>
          <w:rFonts w:eastAsia="SimSun" w:hint="eastAsia"/>
          <w:lang w:eastAsia="zh-CN"/>
        </w:rPr>
        <w:t>》</w:t>
      </w:r>
      <w:r w:rsidRPr="00AD73C2">
        <w:rPr>
          <w:rFonts w:eastAsia="SimSun" w:hint="eastAsia"/>
          <w:lang w:eastAsia="zh-CN"/>
        </w:rPr>
        <w:t>、</w:t>
      </w:r>
      <w:r>
        <w:rPr>
          <w:rFonts w:eastAsia="SimSun" w:hint="eastAsia"/>
          <w:lang w:eastAsia="zh-CN"/>
        </w:rPr>
        <w:t>《</w:t>
      </w:r>
      <w:r w:rsidRPr="00AD73C2">
        <w:rPr>
          <w:rFonts w:eastAsia="SimSun" w:hint="eastAsia"/>
          <w:lang w:eastAsia="zh-CN"/>
        </w:rPr>
        <w:t>欧盟无障碍获取指令</w:t>
      </w:r>
      <w:r>
        <w:rPr>
          <w:rFonts w:eastAsia="SimSun" w:hint="eastAsia"/>
          <w:lang w:eastAsia="zh-CN"/>
        </w:rPr>
        <w:t>》</w:t>
      </w:r>
      <w:r w:rsidRPr="00AD73C2">
        <w:rPr>
          <w:rFonts w:eastAsia="SimSun" w:hint="eastAsia"/>
          <w:lang w:eastAsia="zh-CN"/>
        </w:rPr>
        <w:t>和成员国</w:t>
      </w:r>
      <w:r>
        <w:rPr>
          <w:rFonts w:eastAsia="SimSun" w:hint="eastAsia"/>
          <w:lang w:eastAsia="zh-CN"/>
        </w:rPr>
        <w:t>的</w:t>
      </w:r>
      <w:r w:rsidRPr="00AD73C2">
        <w:rPr>
          <w:rFonts w:eastAsia="SimSun" w:hint="eastAsia"/>
          <w:lang w:eastAsia="zh-CN"/>
        </w:rPr>
        <w:t>其</w:t>
      </w:r>
      <w:r>
        <w:rPr>
          <w:rFonts w:eastAsia="SimSun" w:hint="eastAsia"/>
          <w:lang w:eastAsia="zh-CN"/>
        </w:rPr>
        <w:t>它</w:t>
      </w:r>
      <w:r w:rsidRPr="00AD73C2">
        <w:rPr>
          <w:rFonts w:eastAsia="SimSun" w:hint="eastAsia"/>
          <w:lang w:eastAsia="zh-CN"/>
        </w:rPr>
        <w:t>国家立法保持一致。</w:t>
      </w:r>
    </w:p>
    <w:p w14:paraId="2BF43AF7" w14:textId="77777777" w:rsidR="003E7B98" w:rsidRPr="00656ACC" w:rsidRDefault="003E7B98" w:rsidP="003E7B98">
      <w:pPr>
        <w:ind w:firstLineChars="200" w:firstLine="480"/>
        <w:rPr>
          <w:rFonts w:eastAsia="SimSun"/>
          <w:lang w:eastAsia="zh-CN"/>
        </w:rPr>
      </w:pPr>
      <w:r w:rsidRPr="00AD73C2">
        <w:rPr>
          <w:rFonts w:eastAsia="SimSun" w:hint="eastAsia"/>
          <w:lang w:eastAsia="zh-CN"/>
        </w:rPr>
        <w:t>本课题计划调查通过扩展现实（</w:t>
      </w:r>
      <w:r w:rsidRPr="00AD73C2">
        <w:rPr>
          <w:rFonts w:eastAsia="SimSun"/>
          <w:lang w:eastAsia="zh-CN"/>
        </w:rPr>
        <w:t>XR</w:t>
      </w:r>
      <w:r w:rsidRPr="00AD73C2">
        <w:rPr>
          <w:rFonts w:eastAsia="SimSun" w:hint="eastAsia"/>
          <w:lang w:eastAsia="zh-CN"/>
        </w:rPr>
        <w:t>）（如，增强现实（</w:t>
      </w:r>
      <w:r w:rsidRPr="00AD73C2">
        <w:rPr>
          <w:rFonts w:eastAsia="SimSun"/>
          <w:lang w:eastAsia="zh-CN"/>
        </w:rPr>
        <w:t>AR</w:t>
      </w:r>
      <w:r w:rsidRPr="00AD73C2">
        <w:rPr>
          <w:rFonts w:eastAsia="SimSun" w:hint="eastAsia"/>
          <w:lang w:eastAsia="zh-CN"/>
        </w:rPr>
        <w:t>）、虚拟现实（</w:t>
      </w:r>
      <w:r w:rsidRPr="00AD73C2">
        <w:rPr>
          <w:rFonts w:eastAsia="SimSun"/>
          <w:lang w:eastAsia="zh-CN"/>
        </w:rPr>
        <w:t>VR</w:t>
      </w:r>
      <w:r w:rsidRPr="00AD73C2">
        <w:rPr>
          <w:rFonts w:eastAsia="SimSun" w:hint="eastAsia"/>
          <w:lang w:eastAsia="zh-CN"/>
        </w:rPr>
        <w:t>）和混合现实（</w:t>
      </w:r>
      <w:r w:rsidRPr="00AD73C2">
        <w:rPr>
          <w:rFonts w:eastAsia="SimSun"/>
          <w:lang w:eastAsia="zh-CN"/>
        </w:rPr>
        <w:t>MR</w:t>
      </w:r>
      <w:r w:rsidRPr="00AD73C2">
        <w:rPr>
          <w:rFonts w:eastAsia="SimSun" w:hint="eastAsia"/>
          <w:lang w:eastAsia="zh-CN"/>
        </w:rPr>
        <w:t>））、沉浸式环境、虚拟世界和元宇宙</w:t>
      </w:r>
      <w:r>
        <w:rPr>
          <w:rFonts w:eastAsia="SimSun" w:hint="eastAsia"/>
          <w:lang w:eastAsia="zh-CN"/>
        </w:rPr>
        <w:t>等</w:t>
      </w:r>
      <w:r w:rsidRPr="00AD73C2">
        <w:rPr>
          <w:rFonts w:eastAsia="SimSun" w:hint="eastAsia"/>
          <w:lang w:eastAsia="zh-CN"/>
        </w:rPr>
        <w:t>各种交付平台观看和收听的视听内容的无障碍</w:t>
      </w:r>
      <w:r>
        <w:rPr>
          <w:rFonts w:eastAsia="SimSun" w:hint="eastAsia"/>
          <w:lang w:eastAsia="zh-CN"/>
        </w:rPr>
        <w:t>获取</w:t>
      </w:r>
      <w:r w:rsidRPr="00AD73C2">
        <w:rPr>
          <w:rFonts w:eastAsia="SimSun" w:hint="eastAsia"/>
          <w:lang w:eastAsia="zh-CN"/>
        </w:rPr>
        <w:t>性。</w:t>
      </w:r>
    </w:p>
    <w:p w14:paraId="5386CFA6" w14:textId="77777777" w:rsidR="003E7B98" w:rsidRPr="00656ACC" w:rsidRDefault="003E7B98" w:rsidP="003E7B98">
      <w:pPr>
        <w:ind w:firstLineChars="200" w:firstLine="480"/>
        <w:rPr>
          <w:rFonts w:eastAsia="SimSun"/>
          <w:lang w:eastAsia="zh-CN"/>
        </w:rPr>
      </w:pPr>
      <w:r w:rsidRPr="001F405C">
        <w:rPr>
          <w:rFonts w:eastAsia="SimSun" w:hint="eastAsia"/>
          <w:lang w:eastAsia="zh-CN"/>
        </w:rPr>
        <w:t>应考虑新一代网络中具有固定和移动功能的业务。</w:t>
      </w:r>
    </w:p>
    <w:p w14:paraId="75D8FCCD" w14:textId="77777777" w:rsidR="003E7B98" w:rsidRPr="00656ACC" w:rsidRDefault="003E7B98" w:rsidP="003E7B98">
      <w:pPr>
        <w:ind w:firstLineChars="200" w:firstLine="480"/>
        <w:rPr>
          <w:rFonts w:eastAsia="SimSun"/>
          <w:lang w:eastAsia="zh-CN"/>
        </w:rPr>
      </w:pPr>
      <w:r w:rsidRPr="001F405C">
        <w:rPr>
          <w:rFonts w:eastAsia="SimSun" w:hint="eastAsia"/>
          <w:lang w:eastAsia="zh-CN"/>
        </w:rPr>
        <w:t>本研究组还</w:t>
      </w:r>
      <w:r>
        <w:rPr>
          <w:rFonts w:eastAsia="SimSun" w:hint="eastAsia"/>
          <w:lang w:eastAsia="zh-CN"/>
        </w:rPr>
        <w:t>承担着</w:t>
      </w:r>
      <w:r w:rsidRPr="001F405C">
        <w:rPr>
          <w:rFonts w:eastAsia="SimSun" w:hint="eastAsia"/>
          <w:lang w:eastAsia="zh-CN"/>
        </w:rPr>
        <w:t>一项任务</w:t>
      </w:r>
      <w:r>
        <w:rPr>
          <w:rFonts w:eastAsia="SimSun" w:hint="eastAsia"/>
          <w:lang w:eastAsia="zh-CN"/>
        </w:rPr>
        <w:t>，即，</w:t>
      </w:r>
      <w:r w:rsidRPr="001F405C">
        <w:rPr>
          <w:rFonts w:eastAsia="SimSun" w:hint="eastAsia"/>
          <w:lang w:eastAsia="zh-CN"/>
        </w:rPr>
        <w:t>将促进和增强无障碍获取作为国际电</w:t>
      </w:r>
      <w:proofErr w:type="gramStart"/>
      <w:r w:rsidRPr="001F405C">
        <w:rPr>
          <w:rFonts w:eastAsia="SimSun" w:hint="eastAsia"/>
          <w:lang w:eastAsia="zh-CN"/>
        </w:rPr>
        <w:t>联正常</w:t>
      </w:r>
      <w:proofErr w:type="gramEnd"/>
      <w:r w:rsidRPr="001F405C">
        <w:rPr>
          <w:rFonts w:eastAsia="SimSun" w:hint="eastAsia"/>
          <w:lang w:eastAsia="zh-CN"/>
        </w:rPr>
        <w:t>工作的一部分。</w:t>
      </w:r>
    </w:p>
    <w:p w14:paraId="20673B16" w14:textId="77777777" w:rsidR="003E7B98" w:rsidRPr="00656ACC" w:rsidRDefault="003E7B98" w:rsidP="003E7B98">
      <w:pPr>
        <w:pStyle w:val="Heading1"/>
        <w:rPr>
          <w:lang w:eastAsia="zh-CN"/>
        </w:rPr>
      </w:pPr>
      <w:bookmarkStart w:id="50" w:name="_Toc167825813"/>
      <w:bookmarkStart w:id="51" w:name="_Toc178927193"/>
      <w:r w:rsidRPr="00656ACC">
        <w:rPr>
          <w:lang w:eastAsia="zh-CN"/>
        </w:rPr>
        <w:t>2</w:t>
      </w:r>
      <w:r w:rsidRPr="00656ACC">
        <w:rPr>
          <w:lang w:eastAsia="zh-CN"/>
        </w:rPr>
        <w:tab/>
      </w:r>
      <w:bookmarkEnd w:id="50"/>
      <w:r>
        <w:rPr>
          <w:rFonts w:hint="eastAsia"/>
          <w:lang w:eastAsia="zh-CN"/>
        </w:rPr>
        <w:t>研究项目</w:t>
      </w:r>
      <w:bookmarkEnd w:id="51"/>
    </w:p>
    <w:p w14:paraId="33528326" w14:textId="77777777" w:rsidR="003E7B98" w:rsidRPr="00656ACC" w:rsidRDefault="003E7B98" w:rsidP="003E7B98">
      <w:pPr>
        <w:ind w:firstLineChars="200" w:firstLine="480"/>
        <w:rPr>
          <w:rFonts w:eastAsia="SimSun"/>
          <w:lang w:eastAsia="zh-CN"/>
        </w:rPr>
      </w:pPr>
      <w:r>
        <w:rPr>
          <w:rFonts w:eastAsia="SimSun" w:hint="eastAsia"/>
          <w:lang w:eastAsia="zh-CN"/>
        </w:rPr>
        <w:t>待审议</w:t>
      </w:r>
      <w:r w:rsidRPr="00CF5430">
        <w:rPr>
          <w:rFonts w:eastAsia="SimSun" w:hint="eastAsia"/>
          <w:lang w:eastAsia="zh-CN"/>
        </w:rPr>
        <w:t>的研究项目包括但不限于：</w:t>
      </w:r>
    </w:p>
    <w:p w14:paraId="7F7E1F91" w14:textId="77777777" w:rsidR="003E7B98" w:rsidRPr="002A184E" w:rsidRDefault="003E7B98" w:rsidP="003E7B98">
      <w:pPr>
        <w:pStyle w:val="enumlev1"/>
        <w:rPr>
          <w:lang w:eastAsia="zh-CN"/>
        </w:rPr>
      </w:pPr>
      <w:r w:rsidRPr="002A184E">
        <w:rPr>
          <w:lang w:eastAsia="zh-CN"/>
        </w:rPr>
        <w:t>–</w:t>
      </w:r>
      <w:r w:rsidRPr="002A184E">
        <w:rPr>
          <w:lang w:eastAsia="zh-CN"/>
        </w:rPr>
        <w:tab/>
      </w:r>
      <w:r w:rsidRPr="002A184E">
        <w:rPr>
          <w:rFonts w:hint="eastAsia"/>
          <w:lang w:eastAsia="zh-CN"/>
        </w:rPr>
        <w:t>相关建议书中关于无障碍获取问题的条款</w:t>
      </w:r>
      <w:r w:rsidRPr="002A184E">
        <w:rPr>
          <w:lang w:eastAsia="zh-CN"/>
        </w:rPr>
        <w:t xml:space="preserve"> – </w:t>
      </w:r>
      <w:r w:rsidRPr="002A184E">
        <w:rPr>
          <w:rFonts w:hint="eastAsia"/>
          <w:lang w:eastAsia="zh-CN"/>
        </w:rPr>
        <w:t>按照国际电联全权代表大会第</w:t>
      </w:r>
      <w:r w:rsidRPr="002A184E">
        <w:rPr>
          <w:lang w:eastAsia="zh-CN"/>
        </w:rPr>
        <w:t>175</w:t>
      </w:r>
      <w:r w:rsidRPr="002A184E">
        <w:rPr>
          <w:rFonts w:hint="eastAsia"/>
          <w:lang w:eastAsia="zh-CN"/>
        </w:rPr>
        <w:t>号决议（</w:t>
      </w:r>
      <w:r w:rsidRPr="002A184E">
        <w:rPr>
          <w:lang w:eastAsia="zh-CN"/>
        </w:rPr>
        <w:t>2022</w:t>
      </w:r>
      <w:r w:rsidRPr="002A184E">
        <w:rPr>
          <w:rFonts w:hint="eastAsia"/>
          <w:lang w:eastAsia="zh-CN"/>
        </w:rPr>
        <w:t>年，布加勒斯特，修订版）和</w:t>
      </w:r>
      <w:r w:rsidRPr="002A184E">
        <w:rPr>
          <w:lang w:eastAsia="zh-CN"/>
        </w:rPr>
        <w:t>UNCRPD</w:t>
      </w:r>
      <w:r w:rsidRPr="002A184E">
        <w:rPr>
          <w:rFonts w:hint="eastAsia"/>
          <w:lang w:eastAsia="zh-CN"/>
        </w:rPr>
        <w:t>以及</w:t>
      </w:r>
      <w:r w:rsidRPr="002A184E">
        <w:rPr>
          <w:lang w:eastAsia="zh-CN"/>
        </w:rPr>
        <w:t>SDG</w:t>
      </w:r>
      <w:r w:rsidRPr="002A184E">
        <w:rPr>
          <w:rFonts w:hint="eastAsia"/>
          <w:lang w:eastAsia="zh-CN"/>
        </w:rPr>
        <w:t>，</w:t>
      </w:r>
      <w:proofErr w:type="gramStart"/>
      <w:r w:rsidRPr="002A184E">
        <w:rPr>
          <w:rFonts w:hint="eastAsia"/>
          <w:lang w:eastAsia="zh-CN"/>
        </w:rPr>
        <w:t>声明如何实现包容性设计；</w:t>
      </w:r>
      <w:proofErr w:type="gramEnd"/>
    </w:p>
    <w:p w14:paraId="248E0AEB" w14:textId="77777777" w:rsidR="003E7B98" w:rsidRPr="002A184E" w:rsidRDefault="003E7B98" w:rsidP="003E7B98">
      <w:pPr>
        <w:pStyle w:val="enumlev1"/>
        <w:rPr>
          <w:lang w:eastAsia="zh-CN"/>
        </w:rPr>
      </w:pPr>
      <w:r w:rsidRPr="002A184E">
        <w:rPr>
          <w:lang w:eastAsia="zh-CN"/>
        </w:rPr>
        <w:t>–</w:t>
      </w:r>
      <w:r w:rsidRPr="002A184E">
        <w:rPr>
          <w:lang w:eastAsia="zh-CN"/>
        </w:rPr>
        <w:tab/>
      </w:r>
      <w:r w:rsidRPr="002A184E">
        <w:rPr>
          <w:rFonts w:hint="eastAsia"/>
          <w:lang w:eastAsia="zh-CN"/>
        </w:rPr>
        <w:t>支持对通信业务中各种媒体的制作、感知和控制采用宽泛的性能限值，以便按照通用设计原则实现最大可用性。具体而言，研究最新的视频编码标准特性，</w:t>
      </w:r>
      <w:proofErr w:type="gramStart"/>
      <w:r w:rsidRPr="002A184E">
        <w:rPr>
          <w:rFonts w:hint="eastAsia"/>
          <w:lang w:eastAsia="zh-CN"/>
        </w:rPr>
        <w:t>以极低比特率满足手语和唇语在易错环境中的需求；</w:t>
      </w:r>
      <w:proofErr w:type="gramEnd"/>
    </w:p>
    <w:p w14:paraId="78459BFB" w14:textId="77777777" w:rsidR="003E7B98" w:rsidRPr="002A184E" w:rsidRDefault="003E7B98" w:rsidP="003E7B98">
      <w:pPr>
        <w:pStyle w:val="enumlev1"/>
        <w:rPr>
          <w:lang w:eastAsia="zh-CN"/>
        </w:rPr>
      </w:pPr>
      <w:r w:rsidRPr="002A184E">
        <w:rPr>
          <w:lang w:eastAsia="zh-CN"/>
        </w:rPr>
        <w:t>–</w:t>
      </w:r>
      <w:r w:rsidRPr="002A184E">
        <w:rPr>
          <w:lang w:eastAsia="zh-CN"/>
        </w:rPr>
        <w:tab/>
      </w:r>
      <w:r w:rsidRPr="002A184E">
        <w:rPr>
          <w:rFonts w:hint="eastAsia"/>
          <w:lang w:eastAsia="zh-CN"/>
        </w:rPr>
        <w:t>研究新兴技术带来的潜在无障碍获取益处，如沉浸式环境、虚拟世界、元宇宙、人工智能、独立生活、家庭自动化、智能物体之间的通信（</w:t>
      </w:r>
      <w:r w:rsidRPr="002A184E">
        <w:rPr>
          <w:lang w:eastAsia="zh-CN"/>
        </w:rPr>
        <w:t>IoT</w:t>
      </w:r>
      <w:r w:rsidRPr="002A184E">
        <w:rPr>
          <w:rFonts w:hint="eastAsia"/>
          <w:lang w:eastAsia="zh-CN"/>
        </w:rPr>
        <w:t>）、</w:t>
      </w:r>
      <w:proofErr w:type="gramStart"/>
      <w:r w:rsidRPr="002A184E">
        <w:rPr>
          <w:rFonts w:hint="eastAsia"/>
          <w:lang w:eastAsia="zh-CN"/>
        </w:rPr>
        <w:t>基于云的服务和智能家居；</w:t>
      </w:r>
      <w:proofErr w:type="gramEnd"/>
    </w:p>
    <w:p w14:paraId="217DD862" w14:textId="77777777" w:rsidR="003E7B98" w:rsidRPr="002A184E" w:rsidRDefault="003E7B98" w:rsidP="003E7B98">
      <w:pPr>
        <w:pStyle w:val="enumlev1"/>
        <w:rPr>
          <w:lang w:eastAsia="zh-CN"/>
        </w:rPr>
      </w:pPr>
      <w:r w:rsidRPr="002A184E">
        <w:rPr>
          <w:lang w:eastAsia="zh-CN"/>
        </w:rPr>
        <w:t>–</w:t>
      </w:r>
      <w:r w:rsidRPr="002A184E">
        <w:rPr>
          <w:lang w:eastAsia="zh-CN"/>
        </w:rPr>
        <w:tab/>
      </w:r>
      <w:r w:rsidRPr="002A184E">
        <w:rPr>
          <w:rFonts w:hint="eastAsia"/>
          <w:lang w:eastAsia="zh-CN"/>
        </w:rPr>
        <w:t>制定通信设备接口规范，使各种形式的用户接口设备得以连接上网，</w:t>
      </w:r>
      <w:proofErr w:type="gramStart"/>
      <w:r w:rsidRPr="002A184E">
        <w:rPr>
          <w:rFonts w:hint="eastAsia"/>
          <w:lang w:eastAsia="zh-CN"/>
        </w:rPr>
        <w:t>从而使具有各种能力和不同喜好的人能够控制会议和设备及媒体；</w:t>
      </w:r>
      <w:proofErr w:type="gramEnd"/>
    </w:p>
    <w:p w14:paraId="73E2E62A" w14:textId="77777777" w:rsidR="003E7B98" w:rsidRPr="00656ACC" w:rsidRDefault="003E7B98" w:rsidP="003E7B98">
      <w:pPr>
        <w:pStyle w:val="Note"/>
        <w:ind w:left="1134"/>
        <w:rPr>
          <w:lang w:eastAsia="zh-CN"/>
        </w:rPr>
      </w:pPr>
      <w:r>
        <w:rPr>
          <w:rFonts w:hint="eastAsia"/>
          <w:lang w:eastAsia="zh-CN"/>
        </w:rPr>
        <w:t>注</w:t>
      </w:r>
      <w:r w:rsidRPr="00656ACC">
        <w:rPr>
          <w:lang w:eastAsia="zh-CN"/>
        </w:rPr>
        <w:t xml:space="preserve"> – </w:t>
      </w:r>
      <w:r w:rsidRPr="00696D3E">
        <w:rPr>
          <w:rFonts w:hint="eastAsia"/>
          <w:lang w:eastAsia="zh-CN"/>
        </w:rPr>
        <w:t>有关接口应支持内容的示例包括：谈话菜单、键盘、指向装置、收听和观看设备、盲文和语音呼叫控制、文本对话输入和输出；</w:t>
      </w:r>
    </w:p>
    <w:p w14:paraId="62A4CCCC" w14:textId="77777777" w:rsidR="003E7B98" w:rsidRPr="00656ACC" w:rsidRDefault="003E7B98" w:rsidP="003E7B98">
      <w:pPr>
        <w:pStyle w:val="enumlev1"/>
        <w:rPr>
          <w:lang w:eastAsia="zh-CN"/>
        </w:rPr>
      </w:pPr>
      <w:r w:rsidRPr="00656ACC">
        <w:rPr>
          <w:lang w:eastAsia="zh-CN"/>
        </w:rPr>
        <w:t>–</w:t>
      </w:r>
      <w:r w:rsidRPr="00656ACC">
        <w:rPr>
          <w:lang w:eastAsia="zh-CN"/>
        </w:rPr>
        <w:tab/>
      </w:r>
      <w:r w:rsidRPr="00E61663">
        <w:rPr>
          <w:rFonts w:hint="eastAsia"/>
          <w:lang w:eastAsia="zh-CN"/>
        </w:rPr>
        <w:t>为适应最终用户的不同能力</w:t>
      </w:r>
      <w:r>
        <w:rPr>
          <w:rFonts w:hint="eastAsia"/>
          <w:lang w:eastAsia="zh-CN"/>
        </w:rPr>
        <w:t>和偏好而</w:t>
      </w:r>
      <w:r w:rsidRPr="00E61663">
        <w:rPr>
          <w:rFonts w:hint="eastAsia"/>
          <w:lang w:eastAsia="zh-CN"/>
        </w:rPr>
        <w:t>提供</w:t>
      </w:r>
      <w:r>
        <w:rPr>
          <w:rFonts w:hint="eastAsia"/>
          <w:lang w:eastAsia="zh-CN"/>
        </w:rPr>
        <w:t>的</w:t>
      </w:r>
      <w:r w:rsidRPr="00E61663">
        <w:rPr>
          <w:rFonts w:hint="eastAsia"/>
          <w:lang w:eastAsia="zh-CN"/>
        </w:rPr>
        <w:t>多媒体服务</w:t>
      </w:r>
      <w:r>
        <w:rPr>
          <w:rFonts w:hint="eastAsia"/>
          <w:lang w:eastAsia="zh-CN"/>
        </w:rPr>
        <w:t>，</w:t>
      </w:r>
      <w:r w:rsidRPr="00E61663">
        <w:rPr>
          <w:rFonts w:hint="eastAsia"/>
          <w:lang w:eastAsia="zh-CN"/>
        </w:rPr>
        <w:t>包括将同一内容在不同媒体形式之间转换的机制。这种机制可以是文本转化为语音的自动机制或手语翻译</w:t>
      </w:r>
      <w:r>
        <w:rPr>
          <w:rFonts w:hint="eastAsia"/>
          <w:lang w:eastAsia="zh-CN"/>
        </w:rPr>
        <w:t>，</w:t>
      </w:r>
      <w:proofErr w:type="gramStart"/>
      <w:r>
        <w:rPr>
          <w:rFonts w:hint="eastAsia"/>
          <w:lang w:eastAsia="zh-CN"/>
        </w:rPr>
        <w:t>以及；</w:t>
      </w:r>
      <w:proofErr w:type="gramEnd"/>
    </w:p>
    <w:p w14:paraId="67518B8B" w14:textId="77777777" w:rsidR="003E7B98" w:rsidRPr="00656ACC" w:rsidRDefault="003E7B98" w:rsidP="003E7B98">
      <w:pPr>
        <w:pStyle w:val="enumlev1"/>
        <w:rPr>
          <w:lang w:eastAsia="zh-CN"/>
        </w:rPr>
      </w:pPr>
      <w:r w:rsidRPr="00656ACC">
        <w:rPr>
          <w:lang w:eastAsia="zh-CN"/>
        </w:rPr>
        <w:t>–</w:t>
      </w:r>
      <w:r w:rsidRPr="00656ACC">
        <w:rPr>
          <w:lang w:eastAsia="zh-CN"/>
        </w:rPr>
        <w:tab/>
      </w:r>
      <w:r w:rsidRPr="00AD420C">
        <w:rPr>
          <w:rFonts w:hint="eastAsia"/>
          <w:lang w:eastAsia="zh-CN"/>
        </w:rPr>
        <w:t>为实现通用语言的无障碍获取，</w:t>
      </w:r>
      <w:proofErr w:type="gramStart"/>
      <w:r w:rsidRPr="00AD420C">
        <w:rPr>
          <w:rFonts w:hint="eastAsia"/>
          <w:lang w:eastAsia="zh-CN"/>
        </w:rPr>
        <w:t>在适用情况下的自动翻译要求</w:t>
      </w:r>
      <w:r>
        <w:rPr>
          <w:rFonts w:hint="eastAsia"/>
          <w:lang w:eastAsia="zh-CN"/>
        </w:rPr>
        <w:t>；</w:t>
      </w:r>
      <w:proofErr w:type="gramEnd"/>
    </w:p>
    <w:p w14:paraId="3E6340BE" w14:textId="77777777" w:rsidR="003E7B98" w:rsidRPr="00656ACC" w:rsidRDefault="003E7B98" w:rsidP="003E7B98">
      <w:pPr>
        <w:pStyle w:val="enumlev1"/>
        <w:rPr>
          <w:lang w:eastAsia="zh-CN"/>
        </w:rPr>
      </w:pPr>
      <w:r w:rsidRPr="00656ACC">
        <w:rPr>
          <w:lang w:eastAsia="zh-CN"/>
        </w:rPr>
        <w:t>–</w:t>
      </w:r>
      <w:r w:rsidRPr="00656ACC">
        <w:rPr>
          <w:lang w:eastAsia="zh-CN"/>
        </w:rPr>
        <w:tab/>
      </w:r>
      <w:r w:rsidRPr="00AD420C">
        <w:rPr>
          <w:rFonts w:hint="eastAsia"/>
          <w:lang w:eastAsia="zh-CN"/>
        </w:rPr>
        <w:t>用户可选媒体（例如不同使用场景下的字幕和副标题）和多平台通用用户配置文件格式的要求和机制，以实现无障碍获取，包括其制作、存储、传输、</w:t>
      </w:r>
      <w:proofErr w:type="gramStart"/>
      <w:r w:rsidRPr="00AD420C">
        <w:rPr>
          <w:rFonts w:hint="eastAsia"/>
          <w:lang w:eastAsia="zh-CN"/>
        </w:rPr>
        <w:t>呈现和逻辑链接</w:t>
      </w:r>
      <w:r>
        <w:rPr>
          <w:rFonts w:hint="eastAsia"/>
          <w:lang w:eastAsia="zh-CN"/>
        </w:rPr>
        <w:t>；</w:t>
      </w:r>
      <w:proofErr w:type="gramEnd"/>
    </w:p>
    <w:p w14:paraId="00B78C6C" w14:textId="77777777" w:rsidR="003E7B98" w:rsidRPr="00656ACC" w:rsidRDefault="003E7B98" w:rsidP="003E7B98">
      <w:pPr>
        <w:pStyle w:val="enumlev1"/>
        <w:rPr>
          <w:lang w:eastAsia="zh-CN"/>
        </w:rPr>
      </w:pPr>
      <w:r w:rsidRPr="00656ACC">
        <w:rPr>
          <w:lang w:eastAsia="zh-CN"/>
        </w:rPr>
        <w:t>–</w:t>
      </w:r>
      <w:r w:rsidRPr="00656ACC">
        <w:rPr>
          <w:lang w:eastAsia="zh-CN"/>
        </w:rPr>
        <w:tab/>
      </w:r>
      <w:r w:rsidRPr="00AD420C">
        <w:rPr>
          <w:rFonts w:hint="eastAsia"/>
          <w:lang w:eastAsia="zh-CN"/>
        </w:rPr>
        <w:t>研究可适用于提供</w:t>
      </w:r>
      <w:r>
        <w:rPr>
          <w:rFonts w:hint="eastAsia"/>
          <w:lang w:eastAsia="zh-CN"/>
        </w:rPr>
        <w:t>多媒体内容</w:t>
      </w:r>
      <w:r w:rsidRPr="00AD420C">
        <w:rPr>
          <w:rFonts w:hint="eastAsia"/>
          <w:lang w:eastAsia="zh-CN"/>
        </w:rPr>
        <w:t>的新兴输入技术的无障碍获取性，</w:t>
      </w:r>
      <w:proofErr w:type="gramStart"/>
      <w:r w:rsidRPr="00AD420C">
        <w:rPr>
          <w:rFonts w:hint="eastAsia"/>
          <w:lang w:eastAsia="zh-CN"/>
        </w:rPr>
        <w:t>如第二屏幕和手势识别</w:t>
      </w:r>
      <w:r>
        <w:rPr>
          <w:rFonts w:hint="eastAsia"/>
          <w:lang w:eastAsia="zh-CN"/>
        </w:rPr>
        <w:t>；</w:t>
      </w:r>
      <w:proofErr w:type="gramEnd"/>
    </w:p>
    <w:p w14:paraId="1C92C515" w14:textId="77777777" w:rsidR="003E7B98" w:rsidRPr="00656ACC" w:rsidRDefault="003E7B98" w:rsidP="003E7B98">
      <w:pPr>
        <w:pStyle w:val="enumlev1"/>
        <w:rPr>
          <w:lang w:eastAsia="zh-CN"/>
        </w:rPr>
      </w:pPr>
      <w:r w:rsidRPr="00656ACC">
        <w:rPr>
          <w:lang w:eastAsia="zh-CN"/>
        </w:rPr>
        <w:t>–</w:t>
      </w:r>
      <w:r w:rsidRPr="00656ACC">
        <w:rPr>
          <w:lang w:eastAsia="zh-CN"/>
        </w:rPr>
        <w:tab/>
      </w:r>
      <w:proofErr w:type="gramStart"/>
      <w:r w:rsidRPr="00373704">
        <w:rPr>
          <w:rFonts w:hint="eastAsia"/>
          <w:lang w:eastAsia="zh-CN"/>
        </w:rPr>
        <w:t>对使用无线通信技术提供的无障碍服务和使用无线短程技术在通信设备上提供方便的无障碍功能做出规范；</w:t>
      </w:r>
      <w:proofErr w:type="gramEnd"/>
    </w:p>
    <w:p w14:paraId="459F72CC" w14:textId="77777777" w:rsidR="003E7B98" w:rsidRPr="00656ACC" w:rsidRDefault="003E7B98" w:rsidP="003E7B98">
      <w:pPr>
        <w:pStyle w:val="enumlev1"/>
        <w:rPr>
          <w:lang w:eastAsia="zh-CN"/>
        </w:rPr>
      </w:pPr>
      <w:r w:rsidRPr="00656ACC">
        <w:rPr>
          <w:lang w:eastAsia="zh-CN"/>
        </w:rPr>
        <w:lastRenderedPageBreak/>
        <w:t>–</w:t>
      </w:r>
      <w:r w:rsidRPr="00656ACC">
        <w:rPr>
          <w:lang w:eastAsia="zh-CN"/>
        </w:rPr>
        <w:tab/>
      </w:r>
      <w:r w:rsidRPr="00373704">
        <w:rPr>
          <w:rFonts w:hint="eastAsia"/>
          <w:lang w:eastAsia="zh-CN"/>
        </w:rPr>
        <w:t>以无障碍方式提供与单媒体业务互通的机制（如，文本电话和话音电话</w:t>
      </w:r>
      <w:proofErr w:type="gramStart"/>
      <w:r w:rsidRPr="00373704">
        <w:rPr>
          <w:rFonts w:hint="eastAsia"/>
          <w:lang w:eastAsia="zh-CN"/>
        </w:rPr>
        <w:t>）；</w:t>
      </w:r>
      <w:proofErr w:type="gramEnd"/>
    </w:p>
    <w:p w14:paraId="1103DBFC" w14:textId="77777777" w:rsidR="003E7B98" w:rsidRPr="00656ACC" w:rsidRDefault="003E7B98" w:rsidP="003E7B98">
      <w:pPr>
        <w:pStyle w:val="enumlev1"/>
        <w:rPr>
          <w:lang w:eastAsia="zh-CN"/>
        </w:rPr>
      </w:pPr>
      <w:r w:rsidRPr="00656ACC">
        <w:rPr>
          <w:lang w:eastAsia="zh-CN"/>
        </w:rPr>
        <w:t>–</w:t>
      </w:r>
      <w:r w:rsidRPr="00656ACC">
        <w:rPr>
          <w:lang w:eastAsia="zh-CN"/>
        </w:rPr>
        <w:tab/>
      </w:r>
      <w:proofErr w:type="gramStart"/>
      <w:r w:rsidRPr="00033731">
        <w:rPr>
          <w:rFonts w:hint="eastAsia"/>
          <w:lang w:eastAsia="zh-CN"/>
        </w:rPr>
        <w:t>完善全</w:t>
      </w:r>
      <w:r>
        <w:rPr>
          <w:rFonts w:hint="eastAsia"/>
          <w:lang w:eastAsia="zh-CN"/>
        </w:rPr>
        <w:t>方位</w:t>
      </w:r>
      <w:r w:rsidRPr="00033731">
        <w:rPr>
          <w:rFonts w:hint="eastAsia"/>
          <w:lang w:eastAsia="zh-CN"/>
        </w:rPr>
        <w:t>对话概念并将其纳入新的多媒体对话协议；</w:t>
      </w:r>
      <w:proofErr w:type="gramEnd"/>
    </w:p>
    <w:p w14:paraId="5C1B0280" w14:textId="77777777" w:rsidR="003E7B98" w:rsidRPr="00656ACC" w:rsidRDefault="003E7B98" w:rsidP="003E7B98">
      <w:pPr>
        <w:pStyle w:val="enumlev1"/>
        <w:rPr>
          <w:lang w:eastAsia="zh-CN"/>
        </w:rPr>
      </w:pPr>
      <w:r w:rsidRPr="00656ACC">
        <w:rPr>
          <w:lang w:eastAsia="zh-CN"/>
        </w:rPr>
        <w:t>–</w:t>
      </w:r>
      <w:r w:rsidRPr="00656ACC">
        <w:rPr>
          <w:lang w:eastAsia="zh-CN"/>
        </w:rPr>
        <w:tab/>
      </w:r>
      <w:r w:rsidRPr="009646CE">
        <w:rPr>
          <w:rFonts w:hint="eastAsia"/>
          <w:lang w:eastAsia="zh-CN"/>
        </w:rPr>
        <w:t>从无障碍</w:t>
      </w:r>
      <w:r>
        <w:rPr>
          <w:rFonts w:hint="eastAsia"/>
          <w:lang w:eastAsia="zh-CN"/>
        </w:rPr>
        <w:t>获取</w:t>
      </w:r>
      <w:r w:rsidRPr="009646CE">
        <w:rPr>
          <w:rFonts w:hint="eastAsia"/>
          <w:lang w:eastAsia="zh-CN"/>
        </w:rPr>
        <w:t>角度研究多媒体元数据的要求，</w:t>
      </w:r>
      <w:proofErr w:type="gramStart"/>
      <w:r w:rsidRPr="009646CE">
        <w:rPr>
          <w:rFonts w:hint="eastAsia"/>
          <w:lang w:eastAsia="zh-CN"/>
        </w:rPr>
        <w:t>鼓励在此领域进行</w:t>
      </w:r>
      <w:r>
        <w:rPr>
          <w:rFonts w:hint="eastAsia"/>
          <w:lang w:eastAsia="zh-CN"/>
        </w:rPr>
        <w:t>通用</w:t>
      </w:r>
      <w:r w:rsidRPr="009646CE">
        <w:rPr>
          <w:rFonts w:hint="eastAsia"/>
          <w:lang w:eastAsia="zh-CN"/>
        </w:rPr>
        <w:t>设计；</w:t>
      </w:r>
      <w:proofErr w:type="gramEnd"/>
    </w:p>
    <w:p w14:paraId="133BCBEF" w14:textId="77777777" w:rsidR="003E7B98" w:rsidRPr="00656ACC" w:rsidRDefault="003E7B98" w:rsidP="003E7B98">
      <w:pPr>
        <w:pStyle w:val="enumlev1"/>
        <w:rPr>
          <w:lang w:eastAsia="zh-CN"/>
        </w:rPr>
      </w:pPr>
      <w:r w:rsidRPr="00656ACC">
        <w:rPr>
          <w:lang w:eastAsia="zh-CN"/>
        </w:rPr>
        <w:t>–</w:t>
      </w:r>
      <w:r w:rsidRPr="00656ACC">
        <w:rPr>
          <w:lang w:eastAsia="zh-CN"/>
        </w:rPr>
        <w:tab/>
      </w:r>
      <w:r w:rsidRPr="00596E8D">
        <w:rPr>
          <w:rFonts w:hint="eastAsia"/>
          <w:lang w:eastAsia="zh-CN"/>
        </w:rPr>
        <w:t>研究残疾人和有</w:t>
      </w:r>
      <w:r>
        <w:rPr>
          <w:rFonts w:hint="eastAsia"/>
          <w:lang w:eastAsia="zh-CN"/>
        </w:rPr>
        <w:t>具体</w:t>
      </w:r>
      <w:r w:rsidRPr="00596E8D">
        <w:rPr>
          <w:rFonts w:hint="eastAsia"/>
          <w:lang w:eastAsia="zh-CN"/>
        </w:rPr>
        <w:t>需求</w:t>
      </w:r>
      <w:r>
        <w:rPr>
          <w:rFonts w:hint="eastAsia"/>
          <w:lang w:eastAsia="zh-CN"/>
        </w:rPr>
        <w:t>人士</w:t>
      </w:r>
      <w:r w:rsidRPr="00596E8D">
        <w:rPr>
          <w:rFonts w:hint="eastAsia"/>
          <w:lang w:eastAsia="zh-CN"/>
        </w:rPr>
        <w:t>利用广泛</w:t>
      </w:r>
      <w:r>
        <w:rPr>
          <w:rFonts w:hint="eastAsia"/>
          <w:lang w:eastAsia="zh-CN"/>
        </w:rPr>
        <w:t>的</w:t>
      </w:r>
      <w:r w:rsidRPr="00596E8D">
        <w:rPr>
          <w:rFonts w:hint="eastAsia"/>
          <w:lang w:eastAsia="zh-CN"/>
        </w:rPr>
        <w:t>通信手段，如支持文本、手语和唇读的语音、</w:t>
      </w:r>
      <w:proofErr w:type="gramStart"/>
      <w:r w:rsidRPr="00596E8D">
        <w:rPr>
          <w:rFonts w:hint="eastAsia"/>
          <w:lang w:eastAsia="zh-CN"/>
        </w:rPr>
        <w:t>音频描述及盲文获取应急服务和早期预警服务</w:t>
      </w:r>
      <w:r>
        <w:rPr>
          <w:rFonts w:hint="eastAsia"/>
          <w:lang w:eastAsia="zh-CN"/>
        </w:rPr>
        <w:t>的</w:t>
      </w:r>
      <w:r w:rsidRPr="00596E8D">
        <w:rPr>
          <w:rFonts w:hint="eastAsia"/>
          <w:lang w:eastAsia="zh-CN"/>
        </w:rPr>
        <w:t>问题；</w:t>
      </w:r>
      <w:proofErr w:type="gramEnd"/>
    </w:p>
    <w:p w14:paraId="780B44B8" w14:textId="77777777" w:rsidR="003E7B98" w:rsidRPr="00656ACC" w:rsidRDefault="003E7B98" w:rsidP="003E7B98">
      <w:pPr>
        <w:pStyle w:val="enumlev1"/>
        <w:rPr>
          <w:lang w:eastAsia="zh-CN"/>
        </w:rPr>
      </w:pPr>
      <w:r w:rsidRPr="00656ACC">
        <w:rPr>
          <w:lang w:eastAsia="zh-CN"/>
        </w:rPr>
        <w:t>–</w:t>
      </w:r>
      <w:r w:rsidRPr="00656ACC">
        <w:rPr>
          <w:lang w:eastAsia="zh-CN"/>
        </w:rPr>
        <w:tab/>
      </w:r>
      <w:proofErr w:type="gramStart"/>
      <w:r w:rsidRPr="00596E8D">
        <w:rPr>
          <w:rFonts w:hint="eastAsia"/>
          <w:lang w:eastAsia="zh-CN"/>
        </w:rPr>
        <w:t>研究残疾包容性以减少灾害风险的机制</w:t>
      </w:r>
      <w:r>
        <w:rPr>
          <w:rFonts w:hint="eastAsia"/>
          <w:lang w:eastAsia="zh-CN"/>
        </w:rPr>
        <w:t>；</w:t>
      </w:r>
      <w:proofErr w:type="gramEnd"/>
    </w:p>
    <w:p w14:paraId="6358502F" w14:textId="77777777" w:rsidR="003E7B98" w:rsidRPr="00656ACC" w:rsidRDefault="003E7B98" w:rsidP="003E7B98">
      <w:pPr>
        <w:pStyle w:val="enumlev1"/>
        <w:rPr>
          <w:lang w:eastAsia="zh-CN"/>
        </w:rPr>
      </w:pPr>
      <w:r w:rsidRPr="00656ACC">
        <w:rPr>
          <w:lang w:eastAsia="zh-CN"/>
        </w:rPr>
        <w:t>–</w:t>
      </w:r>
      <w:r w:rsidRPr="00656ACC">
        <w:rPr>
          <w:lang w:eastAsia="zh-CN"/>
        </w:rPr>
        <w:tab/>
      </w:r>
      <w:proofErr w:type="gramStart"/>
      <w:r w:rsidRPr="00596E8D">
        <w:rPr>
          <w:rFonts w:hint="eastAsia"/>
          <w:lang w:eastAsia="zh-CN"/>
        </w:rPr>
        <w:t>为</w:t>
      </w:r>
      <w:r>
        <w:rPr>
          <w:rFonts w:hint="eastAsia"/>
          <w:lang w:eastAsia="zh-CN"/>
        </w:rPr>
        <w:t>内容分发</w:t>
      </w:r>
      <w:r w:rsidRPr="00596E8D">
        <w:rPr>
          <w:rFonts w:hint="eastAsia"/>
          <w:lang w:eastAsia="zh-CN"/>
        </w:rPr>
        <w:t>系统中的无障碍获取视听媒体建议一个通用的使用案例分类</w:t>
      </w:r>
      <w:r>
        <w:rPr>
          <w:rFonts w:hint="eastAsia"/>
          <w:lang w:eastAsia="zh-CN"/>
        </w:rPr>
        <w:t>；</w:t>
      </w:r>
      <w:proofErr w:type="gramEnd"/>
    </w:p>
    <w:p w14:paraId="4E091954" w14:textId="77777777" w:rsidR="003E7B98" w:rsidRPr="00656ACC" w:rsidRDefault="003E7B98" w:rsidP="003E7B98">
      <w:pPr>
        <w:pStyle w:val="enumlev1"/>
        <w:rPr>
          <w:lang w:eastAsia="zh-CN"/>
        </w:rPr>
      </w:pPr>
      <w:r w:rsidRPr="00656ACC">
        <w:rPr>
          <w:lang w:eastAsia="zh-CN"/>
        </w:rPr>
        <w:t>–</w:t>
      </w:r>
      <w:r w:rsidRPr="00656ACC">
        <w:rPr>
          <w:lang w:eastAsia="zh-CN"/>
        </w:rPr>
        <w:tab/>
      </w:r>
      <w:r w:rsidRPr="00596E8D">
        <w:rPr>
          <w:rFonts w:hint="eastAsia"/>
          <w:lang w:eastAsia="zh-CN"/>
        </w:rPr>
        <w:t>与</w:t>
      </w:r>
      <w:r w:rsidRPr="007D0530">
        <w:rPr>
          <w:rFonts w:hint="eastAsia"/>
          <w:lang w:eastAsia="zh-CN"/>
        </w:rPr>
        <w:t>有关无障碍获取视听媒体的跨部门报告人组</w:t>
      </w:r>
      <w:r>
        <w:rPr>
          <w:rFonts w:hint="eastAsia"/>
          <w:lang w:eastAsia="zh-CN"/>
        </w:rPr>
        <w:t>（</w:t>
      </w:r>
      <w:r w:rsidRPr="00596E8D">
        <w:rPr>
          <w:lang w:eastAsia="zh-CN"/>
        </w:rPr>
        <w:t>IRG-AVA</w:t>
      </w:r>
      <w:r>
        <w:rPr>
          <w:rFonts w:hint="eastAsia"/>
          <w:lang w:eastAsia="zh-CN"/>
        </w:rPr>
        <w:t>）合</w:t>
      </w:r>
      <w:r w:rsidRPr="00596E8D">
        <w:rPr>
          <w:rFonts w:hint="eastAsia"/>
          <w:lang w:eastAsia="zh-CN"/>
        </w:rPr>
        <w:t>作，研究一个通用框架，</w:t>
      </w:r>
      <w:proofErr w:type="gramStart"/>
      <w:r w:rsidRPr="00596E8D">
        <w:rPr>
          <w:rFonts w:hint="eastAsia"/>
          <w:lang w:eastAsia="zh-CN"/>
        </w:rPr>
        <w:t>以便在各种媒体和交付平台上提供无障碍获取</w:t>
      </w:r>
      <w:r>
        <w:rPr>
          <w:rFonts w:hint="eastAsia"/>
          <w:lang w:eastAsia="zh-CN"/>
        </w:rPr>
        <w:t>；</w:t>
      </w:r>
      <w:proofErr w:type="gramEnd"/>
    </w:p>
    <w:p w14:paraId="4E1D87D4" w14:textId="77777777" w:rsidR="003E7B98" w:rsidRPr="00656ACC" w:rsidRDefault="003E7B98" w:rsidP="003E7B98">
      <w:pPr>
        <w:pStyle w:val="enumlev1"/>
        <w:rPr>
          <w:lang w:eastAsia="zh-CN"/>
        </w:rPr>
      </w:pPr>
      <w:r w:rsidRPr="00656ACC">
        <w:rPr>
          <w:lang w:eastAsia="zh-CN"/>
        </w:rPr>
        <w:t>–</w:t>
      </w:r>
      <w:r w:rsidRPr="00656ACC">
        <w:rPr>
          <w:lang w:eastAsia="zh-CN"/>
        </w:rPr>
        <w:tab/>
      </w:r>
      <w:proofErr w:type="gramStart"/>
      <w:r w:rsidRPr="00596E8D">
        <w:rPr>
          <w:rFonts w:hint="eastAsia"/>
          <w:lang w:eastAsia="zh-CN"/>
        </w:rPr>
        <w:t>研究内容分发网络</w:t>
      </w:r>
      <w:r>
        <w:rPr>
          <w:rFonts w:hint="eastAsia"/>
          <w:lang w:eastAsia="zh-CN"/>
        </w:rPr>
        <w:t>上</w:t>
      </w:r>
      <w:r w:rsidRPr="00596E8D">
        <w:rPr>
          <w:rFonts w:hint="eastAsia"/>
          <w:lang w:eastAsia="zh-CN"/>
        </w:rPr>
        <w:t>视听交付</w:t>
      </w:r>
      <w:r>
        <w:rPr>
          <w:rFonts w:hint="eastAsia"/>
          <w:lang w:eastAsia="zh-CN"/>
        </w:rPr>
        <w:t>内容</w:t>
      </w:r>
      <w:r w:rsidRPr="00596E8D">
        <w:rPr>
          <w:rFonts w:hint="eastAsia"/>
          <w:lang w:eastAsia="zh-CN"/>
        </w:rPr>
        <w:t>的无障碍获取</w:t>
      </w:r>
      <w:r>
        <w:rPr>
          <w:rFonts w:hint="eastAsia"/>
          <w:lang w:eastAsia="zh-CN"/>
        </w:rPr>
        <w:t>性；</w:t>
      </w:r>
      <w:proofErr w:type="gramEnd"/>
    </w:p>
    <w:p w14:paraId="5DF0A176" w14:textId="77777777" w:rsidR="003E7B98" w:rsidRPr="00656ACC" w:rsidRDefault="003E7B98" w:rsidP="003E7B98">
      <w:pPr>
        <w:pStyle w:val="enumlev1"/>
        <w:rPr>
          <w:lang w:eastAsia="zh-CN"/>
        </w:rPr>
      </w:pPr>
      <w:r w:rsidRPr="00656ACC">
        <w:rPr>
          <w:lang w:eastAsia="zh-CN"/>
        </w:rPr>
        <w:t>–</w:t>
      </w:r>
      <w:r w:rsidRPr="00656ACC">
        <w:rPr>
          <w:lang w:eastAsia="zh-CN"/>
        </w:rPr>
        <w:tab/>
      </w:r>
      <w:r w:rsidRPr="00596E8D">
        <w:rPr>
          <w:rFonts w:hint="eastAsia"/>
          <w:lang w:eastAsia="zh-CN"/>
        </w:rPr>
        <w:t>研究在发展中国家采用不同交付平台提供</w:t>
      </w:r>
      <w:r>
        <w:rPr>
          <w:rFonts w:hint="eastAsia"/>
          <w:lang w:eastAsia="zh-CN"/>
        </w:rPr>
        <w:t>视听</w:t>
      </w:r>
      <w:r w:rsidRPr="00596E8D">
        <w:rPr>
          <w:rFonts w:hint="eastAsia"/>
          <w:lang w:eastAsia="zh-CN"/>
        </w:rPr>
        <w:t>内容无障碍获取服务</w:t>
      </w:r>
      <w:r>
        <w:rPr>
          <w:rFonts w:hint="eastAsia"/>
          <w:lang w:eastAsia="zh-CN"/>
        </w:rPr>
        <w:t>面临</w:t>
      </w:r>
      <w:r w:rsidRPr="00596E8D">
        <w:rPr>
          <w:rFonts w:hint="eastAsia"/>
          <w:lang w:eastAsia="zh-CN"/>
        </w:rPr>
        <w:t>的挑战。</w:t>
      </w:r>
    </w:p>
    <w:p w14:paraId="736F16B6" w14:textId="77777777" w:rsidR="003E7B98" w:rsidRPr="00656ACC" w:rsidRDefault="003E7B98" w:rsidP="003E7B98">
      <w:pPr>
        <w:pStyle w:val="Heading1"/>
        <w:rPr>
          <w:lang w:eastAsia="zh-CN"/>
        </w:rPr>
      </w:pPr>
      <w:bookmarkStart w:id="52" w:name="_Toc167825814"/>
      <w:bookmarkStart w:id="53" w:name="_Toc178927194"/>
      <w:r w:rsidRPr="00656ACC">
        <w:rPr>
          <w:lang w:eastAsia="zh-CN"/>
        </w:rPr>
        <w:t>3</w:t>
      </w:r>
      <w:r w:rsidRPr="00656ACC">
        <w:rPr>
          <w:lang w:eastAsia="zh-CN"/>
        </w:rPr>
        <w:tab/>
      </w:r>
      <w:bookmarkEnd w:id="52"/>
      <w:r>
        <w:rPr>
          <w:rFonts w:hint="eastAsia"/>
          <w:lang w:eastAsia="zh-CN"/>
        </w:rPr>
        <w:t>任务</w:t>
      </w:r>
      <w:bookmarkEnd w:id="53"/>
    </w:p>
    <w:p w14:paraId="07C74513" w14:textId="77777777" w:rsidR="003E7B98" w:rsidRPr="00656ACC" w:rsidRDefault="003E7B98" w:rsidP="003E7B98">
      <w:pPr>
        <w:ind w:firstLineChars="200" w:firstLine="480"/>
        <w:rPr>
          <w:lang w:eastAsia="zh-CN"/>
        </w:rPr>
      </w:pPr>
      <w:r>
        <w:rPr>
          <w:rFonts w:hint="eastAsia"/>
          <w:lang w:eastAsia="zh-CN"/>
        </w:rPr>
        <w:t>任务包括但不限于：</w:t>
      </w:r>
    </w:p>
    <w:p w14:paraId="02B18E3F" w14:textId="77777777" w:rsidR="003E7B98" w:rsidRPr="00656ACC" w:rsidRDefault="003E7B98" w:rsidP="003E7B98">
      <w:pPr>
        <w:pStyle w:val="enumlev1"/>
        <w:rPr>
          <w:lang w:eastAsia="zh-CN"/>
        </w:rPr>
      </w:pPr>
      <w:r w:rsidRPr="00656ACC">
        <w:rPr>
          <w:lang w:eastAsia="zh-CN"/>
        </w:rPr>
        <w:t>–</w:t>
      </w:r>
      <w:r w:rsidRPr="00656ACC">
        <w:rPr>
          <w:lang w:eastAsia="zh-CN"/>
        </w:rPr>
        <w:tab/>
      </w:r>
      <w:r w:rsidRPr="00596E8D">
        <w:rPr>
          <w:rFonts w:hint="eastAsia"/>
          <w:lang w:eastAsia="zh-CN"/>
        </w:rPr>
        <w:t>制定可为不同的媒体和平台使用的通用用户配置文件格式，</w:t>
      </w:r>
      <w:proofErr w:type="gramStart"/>
      <w:r w:rsidRPr="00596E8D">
        <w:rPr>
          <w:rFonts w:hint="eastAsia"/>
          <w:lang w:eastAsia="zh-CN"/>
        </w:rPr>
        <w:t>以满足在无障碍获取方面存在局限性的人员的需求；</w:t>
      </w:r>
      <w:proofErr w:type="gramEnd"/>
    </w:p>
    <w:p w14:paraId="70AABE08" w14:textId="77777777" w:rsidR="003E7B98" w:rsidRPr="00656ACC" w:rsidRDefault="003E7B98" w:rsidP="003E7B98">
      <w:pPr>
        <w:pStyle w:val="enumlev1"/>
        <w:rPr>
          <w:lang w:eastAsia="zh-CN"/>
        </w:rPr>
      </w:pPr>
      <w:r w:rsidRPr="00656ACC">
        <w:rPr>
          <w:lang w:eastAsia="zh-CN"/>
        </w:rPr>
        <w:t>–</w:t>
      </w:r>
      <w:r w:rsidRPr="00656ACC">
        <w:rPr>
          <w:lang w:eastAsia="zh-CN"/>
        </w:rPr>
        <w:tab/>
      </w:r>
      <w:r w:rsidRPr="00F03C76">
        <w:rPr>
          <w:rFonts w:hint="eastAsia"/>
          <w:lang w:eastAsia="zh-CN"/>
        </w:rPr>
        <w:t>优化内容分发系统和相关高级服务（如扩展现实</w:t>
      </w:r>
      <w:r w:rsidRPr="00F03C76">
        <w:rPr>
          <w:lang w:eastAsia="zh-CN"/>
        </w:rPr>
        <w:t>/</w:t>
      </w:r>
      <w:r w:rsidRPr="00F03C76">
        <w:rPr>
          <w:rFonts w:hint="eastAsia"/>
          <w:lang w:eastAsia="zh-CN"/>
        </w:rPr>
        <w:t>增强现实</w:t>
      </w:r>
      <w:r w:rsidRPr="00F03C76">
        <w:rPr>
          <w:lang w:eastAsia="zh-CN"/>
        </w:rPr>
        <w:t>/</w:t>
      </w:r>
      <w:r w:rsidRPr="00F03C76">
        <w:rPr>
          <w:rFonts w:hint="eastAsia"/>
          <w:lang w:eastAsia="zh-CN"/>
        </w:rPr>
        <w:t>虚拟现实</w:t>
      </w:r>
      <w:r w:rsidRPr="00F03C76">
        <w:rPr>
          <w:lang w:eastAsia="zh-CN"/>
        </w:rPr>
        <w:t>/</w:t>
      </w:r>
      <w:r>
        <w:rPr>
          <w:rFonts w:hint="eastAsia"/>
          <w:lang w:eastAsia="zh-CN"/>
        </w:rPr>
        <w:t>混合现实或</w:t>
      </w:r>
      <w:r w:rsidRPr="00F03C76">
        <w:rPr>
          <w:rFonts w:hint="eastAsia"/>
          <w:lang w:eastAsia="zh-CN"/>
        </w:rPr>
        <w:t>元宇宙）中视觉无障碍获取功能（如手势、隐藏式字幕）</w:t>
      </w:r>
      <w:proofErr w:type="gramStart"/>
      <w:r w:rsidRPr="00F03C76">
        <w:rPr>
          <w:rFonts w:hint="eastAsia"/>
          <w:lang w:eastAsia="zh-CN"/>
        </w:rPr>
        <w:t>的定位；</w:t>
      </w:r>
      <w:proofErr w:type="gramEnd"/>
    </w:p>
    <w:p w14:paraId="61492D1F" w14:textId="77777777" w:rsidR="003E7B98" w:rsidRPr="00656ACC" w:rsidRDefault="003E7B98" w:rsidP="003E7B98">
      <w:pPr>
        <w:pStyle w:val="enumlev1"/>
        <w:rPr>
          <w:lang w:eastAsia="zh-CN"/>
        </w:rPr>
      </w:pPr>
      <w:r w:rsidRPr="00656ACC">
        <w:rPr>
          <w:lang w:eastAsia="zh-CN"/>
        </w:rPr>
        <w:t>–</w:t>
      </w:r>
      <w:r w:rsidRPr="00656ACC">
        <w:rPr>
          <w:lang w:eastAsia="zh-CN"/>
        </w:rPr>
        <w:tab/>
      </w:r>
      <w:r w:rsidRPr="00F03C76">
        <w:rPr>
          <w:rFonts w:hint="eastAsia"/>
          <w:lang w:eastAsia="zh-CN"/>
        </w:rPr>
        <w:t>帮助制定</w:t>
      </w:r>
      <w:r w:rsidRPr="00F03C76">
        <w:rPr>
          <w:rFonts w:cs="Microsoft YaHei" w:hint="eastAsia"/>
          <w:lang w:eastAsia="zh-CN"/>
        </w:rPr>
        <w:t>导则</w:t>
      </w:r>
      <w:r w:rsidRPr="00F03C76">
        <w:rPr>
          <w:rFonts w:hint="eastAsia"/>
          <w:lang w:eastAsia="zh-CN"/>
        </w:rPr>
        <w:t>，改善支持</w:t>
      </w:r>
      <w:r w:rsidRPr="00F03C76">
        <w:rPr>
          <w:rFonts w:cs="Microsoft YaHei" w:hint="eastAsia"/>
          <w:lang w:eastAsia="zh-CN"/>
        </w:rPr>
        <w:t>扩</w:t>
      </w:r>
      <w:r w:rsidRPr="00F03C76">
        <w:rPr>
          <w:rFonts w:hint="eastAsia"/>
          <w:lang w:eastAsia="zh-CN"/>
        </w:rPr>
        <w:t>展</w:t>
      </w:r>
      <w:r w:rsidRPr="00F03C76">
        <w:rPr>
          <w:rFonts w:cs="Microsoft YaHei" w:hint="eastAsia"/>
          <w:lang w:eastAsia="zh-CN"/>
        </w:rPr>
        <w:t>现实</w:t>
      </w:r>
      <w:r w:rsidRPr="00F03C76">
        <w:rPr>
          <w:rFonts w:hint="eastAsia"/>
          <w:lang w:eastAsia="zh-CN"/>
        </w:rPr>
        <w:t>（例如增</w:t>
      </w:r>
      <w:r w:rsidRPr="00F03C76">
        <w:rPr>
          <w:rFonts w:cs="Microsoft YaHei" w:hint="eastAsia"/>
          <w:lang w:eastAsia="zh-CN"/>
        </w:rPr>
        <w:t>强现实</w:t>
      </w:r>
      <w:r w:rsidRPr="00F03C76">
        <w:rPr>
          <w:rFonts w:hint="eastAsia"/>
          <w:lang w:eastAsia="zh-CN"/>
        </w:rPr>
        <w:t>、虚</w:t>
      </w:r>
      <w:r w:rsidRPr="00F03C76">
        <w:rPr>
          <w:rFonts w:cs="Microsoft YaHei" w:hint="eastAsia"/>
          <w:lang w:eastAsia="zh-CN"/>
        </w:rPr>
        <w:t>拟现实</w:t>
      </w:r>
      <w:r w:rsidRPr="00F03C76">
        <w:rPr>
          <w:rFonts w:hint="eastAsia"/>
          <w:lang w:eastAsia="zh-CN"/>
        </w:rPr>
        <w:t>和混合</w:t>
      </w:r>
      <w:r w:rsidRPr="00F03C76">
        <w:rPr>
          <w:rFonts w:cs="Microsoft YaHei" w:hint="eastAsia"/>
          <w:lang w:eastAsia="zh-CN"/>
        </w:rPr>
        <w:t>现实</w:t>
      </w:r>
      <w:r w:rsidRPr="00F03C76">
        <w:rPr>
          <w:rFonts w:hint="eastAsia"/>
          <w:lang w:eastAsia="zh-CN"/>
        </w:rPr>
        <w:t>）、沉浸式</w:t>
      </w:r>
      <w:r w:rsidRPr="00F03C76">
        <w:rPr>
          <w:rFonts w:cs="Microsoft YaHei" w:hint="eastAsia"/>
          <w:lang w:eastAsia="zh-CN"/>
        </w:rPr>
        <w:t>环</w:t>
      </w:r>
      <w:r w:rsidRPr="00F03C76">
        <w:rPr>
          <w:rFonts w:hint="eastAsia"/>
          <w:lang w:eastAsia="zh-CN"/>
        </w:rPr>
        <w:t>境、虚</w:t>
      </w:r>
      <w:r w:rsidRPr="00F03C76">
        <w:rPr>
          <w:rFonts w:cs="Microsoft YaHei" w:hint="eastAsia"/>
          <w:lang w:eastAsia="zh-CN"/>
        </w:rPr>
        <w:t>拟</w:t>
      </w:r>
      <w:r w:rsidRPr="00F03C76">
        <w:rPr>
          <w:rFonts w:hint="eastAsia"/>
          <w:lang w:eastAsia="zh-CN"/>
        </w:rPr>
        <w:t>世界和元宇宙的</w:t>
      </w:r>
      <w:r>
        <w:rPr>
          <w:rFonts w:hint="eastAsia"/>
          <w:lang w:eastAsia="zh-CN"/>
        </w:rPr>
        <w:t>新兴</w:t>
      </w:r>
      <w:r w:rsidRPr="00F03C76">
        <w:rPr>
          <w:rFonts w:cs="Microsoft YaHei" w:hint="eastAsia"/>
          <w:lang w:eastAsia="zh-CN"/>
        </w:rPr>
        <w:t>设备</w:t>
      </w:r>
      <w:r w:rsidRPr="00F03C76">
        <w:rPr>
          <w:rFonts w:hint="eastAsia"/>
          <w:lang w:eastAsia="zh-CN"/>
        </w:rPr>
        <w:t>（如</w:t>
      </w:r>
      <w:r w:rsidRPr="00F03C76">
        <w:rPr>
          <w:rFonts w:cs="Microsoft YaHei" w:hint="eastAsia"/>
          <w:lang w:eastAsia="zh-CN"/>
        </w:rPr>
        <w:t>头</w:t>
      </w:r>
      <w:r w:rsidRPr="00F03C76">
        <w:rPr>
          <w:rFonts w:hint="eastAsia"/>
          <w:lang w:eastAsia="zh-CN"/>
        </w:rPr>
        <w:t>戴式</w:t>
      </w:r>
      <w:r w:rsidRPr="00F03C76">
        <w:rPr>
          <w:rFonts w:cs="Microsoft YaHei" w:hint="eastAsia"/>
          <w:lang w:eastAsia="zh-CN"/>
        </w:rPr>
        <w:t>显</w:t>
      </w:r>
      <w:r w:rsidRPr="00F03C76">
        <w:rPr>
          <w:rFonts w:hint="eastAsia"/>
          <w:lang w:eastAsia="zh-CN"/>
        </w:rPr>
        <w:t>示器（</w:t>
      </w:r>
      <w:r w:rsidRPr="00F03C76">
        <w:rPr>
          <w:lang w:eastAsia="zh-CN"/>
        </w:rPr>
        <w:t>HMD</w:t>
      </w:r>
      <w:r w:rsidRPr="00F03C76">
        <w:rPr>
          <w:rFonts w:hint="eastAsia"/>
          <w:lang w:eastAsia="zh-CN"/>
        </w:rPr>
        <w:t>））</w:t>
      </w:r>
      <w:proofErr w:type="gramStart"/>
      <w:r w:rsidRPr="00F03C76">
        <w:rPr>
          <w:rFonts w:hint="eastAsia"/>
          <w:lang w:eastAsia="zh-CN"/>
        </w:rPr>
        <w:t>的无障碍性和可用性；</w:t>
      </w:r>
      <w:proofErr w:type="gramEnd"/>
    </w:p>
    <w:p w14:paraId="4F54E48A" w14:textId="77777777" w:rsidR="003E7B98" w:rsidRPr="00656ACC" w:rsidRDefault="003E7B98" w:rsidP="003E7B98">
      <w:pPr>
        <w:pStyle w:val="enumlev1"/>
        <w:rPr>
          <w:lang w:eastAsia="zh-CN"/>
        </w:rPr>
      </w:pPr>
      <w:r w:rsidRPr="00656ACC">
        <w:rPr>
          <w:lang w:eastAsia="zh-CN"/>
        </w:rPr>
        <w:t>–</w:t>
      </w:r>
      <w:r w:rsidRPr="00656ACC">
        <w:rPr>
          <w:lang w:eastAsia="zh-CN"/>
        </w:rPr>
        <w:tab/>
      </w:r>
      <w:r w:rsidRPr="00F03C76">
        <w:rPr>
          <w:rFonts w:hint="eastAsia"/>
          <w:lang w:eastAsia="zh-CN"/>
        </w:rPr>
        <w:t>针对利用人工智能、自然语言处理和其他新兴技术提供多语言支持，</w:t>
      </w:r>
      <w:proofErr w:type="gramStart"/>
      <w:r w:rsidRPr="00F03C76">
        <w:rPr>
          <w:rFonts w:hint="eastAsia"/>
          <w:lang w:eastAsia="zh-CN"/>
        </w:rPr>
        <w:t>制定自动翻译要求</w:t>
      </w:r>
      <w:r>
        <w:rPr>
          <w:rFonts w:hint="eastAsia"/>
          <w:lang w:eastAsia="zh-CN"/>
        </w:rPr>
        <w:t>；</w:t>
      </w:r>
      <w:proofErr w:type="gramEnd"/>
    </w:p>
    <w:p w14:paraId="06D059A7" w14:textId="77777777" w:rsidR="003E7B98" w:rsidRPr="00656ACC" w:rsidRDefault="003E7B98" w:rsidP="003E7B98">
      <w:pPr>
        <w:pStyle w:val="enumlev1"/>
        <w:rPr>
          <w:lang w:eastAsia="zh-CN"/>
        </w:rPr>
      </w:pPr>
      <w:r w:rsidRPr="00656ACC">
        <w:rPr>
          <w:lang w:eastAsia="zh-CN"/>
        </w:rPr>
        <w:t>–</w:t>
      </w:r>
      <w:r w:rsidRPr="00656ACC">
        <w:rPr>
          <w:lang w:eastAsia="zh-CN"/>
        </w:rPr>
        <w:tab/>
      </w:r>
      <w:r w:rsidRPr="00F03C76">
        <w:rPr>
          <w:rFonts w:hint="eastAsia"/>
          <w:lang w:eastAsia="zh-CN"/>
        </w:rPr>
        <w:t>在为</w:t>
      </w:r>
      <w:r w:rsidRPr="00F03C76">
        <w:rPr>
          <w:lang w:eastAsia="zh-CN"/>
        </w:rPr>
        <w:t>PSTN</w:t>
      </w:r>
      <w:r w:rsidRPr="00F03C76">
        <w:rPr>
          <w:rFonts w:hint="eastAsia"/>
          <w:lang w:eastAsia="zh-CN"/>
        </w:rPr>
        <w:t>或</w:t>
      </w:r>
      <w:r w:rsidRPr="00F03C76">
        <w:rPr>
          <w:lang w:eastAsia="zh-CN"/>
        </w:rPr>
        <w:t>IP</w:t>
      </w:r>
      <w:r w:rsidRPr="00F03C76">
        <w:rPr>
          <w:rFonts w:hint="eastAsia"/>
          <w:lang w:eastAsia="zh-CN"/>
        </w:rPr>
        <w:t>传输规范新技术时，</w:t>
      </w:r>
      <w:proofErr w:type="gramStart"/>
      <w:r w:rsidRPr="00F03C76">
        <w:rPr>
          <w:rFonts w:hint="eastAsia"/>
          <w:lang w:eastAsia="zh-CN"/>
        </w:rPr>
        <w:t>继续统一协调并完善实时文本电话业务；</w:t>
      </w:r>
      <w:proofErr w:type="gramEnd"/>
    </w:p>
    <w:p w14:paraId="020C1524" w14:textId="77777777" w:rsidR="003E7B98" w:rsidRPr="00656ACC" w:rsidRDefault="003E7B98" w:rsidP="003E7B98">
      <w:pPr>
        <w:pStyle w:val="enumlev1"/>
        <w:rPr>
          <w:lang w:eastAsia="zh-CN"/>
        </w:rPr>
      </w:pPr>
      <w:r w:rsidRPr="00656ACC">
        <w:rPr>
          <w:lang w:eastAsia="zh-CN"/>
        </w:rPr>
        <w:t>–</w:t>
      </w:r>
      <w:r w:rsidRPr="00656ACC">
        <w:rPr>
          <w:lang w:eastAsia="zh-CN"/>
        </w:rPr>
        <w:tab/>
      </w:r>
      <w:proofErr w:type="gramStart"/>
      <w:r w:rsidRPr="00F03C76">
        <w:rPr>
          <w:rFonts w:hint="eastAsia"/>
          <w:lang w:eastAsia="zh-CN"/>
        </w:rPr>
        <w:t>为通信设备和用户接口设备之间的接口使用者制定指南；</w:t>
      </w:r>
      <w:proofErr w:type="gramEnd"/>
    </w:p>
    <w:p w14:paraId="2493C5C5" w14:textId="77777777" w:rsidR="003E7B98" w:rsidRPr="00656ACC" w:rsidRDefault="003E7B98" w:rsidP="003E7B98">
      <w:pPr>
        <w:pStyle w:val="enumlev1"/>
        <w:rPr>
          <w:lang w:eastAsia="zh-CN"/>
        </w:rPr>
      </w:pPr>
      <w:r w:rsidRPr="00656ACC">
        <w:rPr>
          <w:lang w:eastAsia="zh-CN"/>
        </w:rPr>
        <w:t>–</w:t>
      </w:r>
      <w:r w:rsidRPr="00656ACC">
        <w:rPr>
          <w:lang w:eastAsia="zh-CN"/>
        </w:rPr>
        <w:tab/>
      </w:r>
      <w:r w:rsidRPr="00F03C76">
        <w:rPr>
          <w:rFonts w:hint="eastAsia"/>
          <w:lang w:eastAsia="zh-CN"/>
        </w:rPr>
        <w:t>制定建议书和导则</w:t>
      </w:r>
      <w:r>
        <w:rPr>
          <w:rFonts w:hint="eastAsia"/>
          <w:lang w:eastAsia="zh-CN"/>
        </w:rPr>
        <w:t>，</w:t>
      </w:r>
      <w:r w:rsidRPr="00F03C76">
        <w:rPr>
          <w:rFonts w:hint="eastAsia"/>
          <w:lang w:eastAsia="zh-CN"/>
        </w:rPr>
        <w:t>提高人们对视听媒体（如</w:t>
      </w:r>
      <w:r w:rsidRPr="00F03C76">
        <w:rPr>
          <w:lang w:eastAsia="zh-CN"/>
        </w:rPr>
        <w:t>IPTV</w:t>
      </w:r>
      <w:r w:rsidRPr="00F03C76">
        <w:rPr>
          <w:rFonts w:hint="eastAsia"/>
          <w:lang w:eastAsia="zh-CN"/>
        </w:rPr>
        <w:t>系统和流媒体）</w:t>
      </w:r>
      <w:proofErr w:type="gramStart"/>
      <w:r w:rsidRPr="00F03C76">
        <w:rPr>
          <w:rFonts w:hint="eastAsia"/>
          <w:lang w:eastAsia="zh-CN"/>
        </w:rPr>
        <w:t>的无障碍获取；</w:t>
      </w:r>
      <w:proofErr w:type="gramEnd"/>
    </w:p>
    <w:p w14:paraId="5416D92E" w14:textId="77777777" w:rsidR="003E7B98" w:rsidRPr="00656ACC" w:rsidRDefault="003E7B98" w:rsidP="003E7B98">
      <w:pPr>
        <w:pStyle w:val="enumlev1"/>
        <w:rPr>
          <w:lang w:eastAsia="zh-CN"/>
        </w:rPr>
      </w:pPr>
      <w:r w:rsidRPr="00656ACC">
        <w:rPr>
          <w:lang w:eastAsia="zh-CN"/>
        </w:rPr>
        <w:t>–</w:t>
      </w:r>
      <w:r w:rsidRPr="00656ACC">
        <w:rPr>
          <w:lang w:eastAsia="zh-CN"/>
        </w:rPr>
        <w:tab/>
      </w:r>
      <w:r w:rsidRPr="00F03C76">
        <w:rPr>
          <w:rFonts w:hint="eastAsia"/>
          <w:lang w:eastAsia="zh-CN"/>
        </w:rPr>
        <w:t>制定建议书和导则</w:t>
      </w:r>
      <w:r>
        <w:rPr>
          <w:rFonts w:hint="eastAsia"/>
          <w:lang w:eastAsia="zh-CN"/>
        </w:rPr>
        <w:t>，提高</w:t>
      </w:r>
      <w:r w:rsidRPr="00F03C76">
        <w:rPr>
          <w:rFonts w:hint="eastAsia"/>
          <w:lang w:eastAsia="zh-CN"/>
        </w:rPr>
        <w:t>使用新兴技术（如人工智能和元宇宙）</w:t>
      </w:r>
      <w:proofErr w:type="gramStart"/>
      <w:r w:rsidRPr="00F03C76">
        <w:rPr>
          <w:rFonts w:hint="eastAsia"/>
          <w:lang w:eastAsia="zh-CN"/>
        </w:rPr>
        <w:t>的服务</w:t>
      </w:r>
      <w:r>
        <w:rPr>
          <w:rFonts w:hint="eastAsia"/>
          <w:lang w:eastAsia="zh-CN"/>
        </w:rPr>
        <w:t>的</w:t>
      </w:r>
      <w:r w:rsidRPr="00F03C76">
        <w:rPr>
          <w:rFonts w:hint="eastAsia"/>
          <w:lang w:eastAsia="zh-CN"/>
        </w:rPr>
        <w:t>无障碍获取</w:t>
      </w:r>
      <w:r>
        <w:rPr>
          <w:rFonts w:hint="eastAsia"/>
          <w:lang w:eastAsia="zh-CN"/>
        </w:rPr>
        <w:t>性</w:t>
      </w:r>
      <w:r w:rsidRPr="00F03C76">
        <w:rPr>
          <w:rFonts w:hint="eastAsia"/>
          <w:lang w:eastAsia="zh-CN"/>
        </w:rPr>
        <w:t>；</w:t>
      </w:r>
      <w:proofErr w:type="gramEnd"/>
    </w:p>
    <w:p w14:paraId="0B96968D" w14:textId="77777777" w:rsidR="003E7B98" w:rsidRPr="00656ACC" w:rsidRDefault="003E7B98" w:rsidP="003E7B98">
      <w:pPr>
        <w:pStyle w:val="enumlev1"/>
        <w:rPr>
          <w:lang w:eastAsia="zh-CN"/>
        </w:rPr>
      </w:pPr>
      <w:r w:rsidRPr="00656ACC">
        <w:rPr>
          <w:lang w:eastAsia="zh-CN"/>
        </w:rPr>
        <w:t>–</w:t>
      </w:r>
      <w:r w:rsidRPr="00656ACC">
        <w:rPr>
          <w:lang w:eastAsia="zh-CN"/>
        </w:rPr>
        <w:tab/>
      </w:r>
      <w:r w:rsidRPr="00F03C76">
        <w:rPr>
          <w:rFonts w:hint="eastAsia"/>
          <w:lang w:eastAsia="zh-CN"/>
        </w:rPr>
        <w:t>协助制定有关采购无障碍获取系统、</w:t>
      </w:r>
      <w:proofErr w:type="gramStart"/>
      <w:r w:rsidRPr="00F03C76">
        <w:rPr>
          <w:rFonts w:hint="eastAsia"/>
          <w:lang w:eastAsia="zh-CN"/>
        </w:rPr>
        <w:t>服务和设备</w:t>
      </w:r>
      <w:r>
        <w:rPr>
          <w:rFonts w:hint="eastAsia"/>
          <w:lang w:eastAsia="zh-CN"/>
        </w:rPr>
        <w:t>的</w:t>
      </w:r>
      <w:r w:rsidRPr="00F03C76">
        <w:rPr>
          <w:rFonts w:hint="eastAsia"/>
          <w:lang w:eastAsia="zh-CN"/>
        </w:rPr>
        <w:t>导则；</w:t>
      </w:r>
      <w:proofErr w:type="gramEnd"/>
    </w:p>
    <w:p w14:paraId="2B1A54B9" w14:textId="77777777" w:rsidR="003E7B98" w:rsidRPr="00656ACC" w:rsidRDefault="003E7B98" w:rsidP="003E7B98">
      <w:pPr>
        <w:pStyle w:val="enumlev1"/>
        <w:rPr>
          <w:lang w:eastAsia="zh-CN"/>
        </w:rPr>
      </w:pPr>
      <w:r w:rsidRPr="00656ACC">
        <w:rPr>
          <w:lang w:eastAsia="zh-CN"/>
        </w:rPr>
        <w:t>–</w:t>
      </w:r>
      <w:r w:rsidRPr="00656ACC">
        <w:rPr>
          <w:lang w:eastAsia="zh-CN"/>
        </w:rPr>
        <w:tab/>
      </w:r>
      <w:r w:rsidRPr="00F03C76">
        <w:rPr>
          <w:rFonts w:hint="eastAsia"/>
          <w:lang w:eastAsia="zh-CN"/>
        </w:rPr>
        <w:t>除满足聋哑人需求外，</w:t>
      </w:r>
      <w:proofErr w:type="gramStart"/>
      <w:r w:rsidRPr="00F03C76">
        <w:rPr>
          <w:rFonts w:hint="eastAsia"/>
          <w:lang w:eastAsia="zh-CN"/>
        </w:rPr>
        <w:t>为支持残疾人全方位对话制定规范；</w:t>
      </w:r>
      <w:proofErr w:type="gramEnd"/>
    </w:p>
    <w:p w14:paraId="2C310B35" w14:textId="77777777" w:rsidR="003E7B98" w:rsidRPr="00656ACC" w:rsidRDefault="003E7B98" w:rsidP="003E7B98">
      <w:pPr>
        <w:pStyle w:val="enumlev1"/>
        <w:rPr>
          <w:lang w:eastAsia="zh-CN"/>
        </w:rPr>
      </w:pPr>
      <w:r w:rsidRPr="00656ACC">
        <w:rPr>
          <w:lang w:eastAsia="zh-CN"/>
        </w:rPr>
        <w:t>–</w:t>
      </w:r>
      <w:r w:rsidRPr="00656ACC">
        <w:rPr>
          <w:lang w:eastAsia="zh-CN"/>
        </w:rPr>
        <w:tab/>
      </w:r>
      <w:r w:rsidRPr="005B06A1">
        <w:rPr>
          <w:rFonts w:hint="eastAsia"/>
          <w:lang w:eastAsia="zh-CN"/>
        </w:rPr>
        <w:t>为聋哑、</w:t>
      </w:r>
      <w:proofErr w:type="gramStart"/>
      <w:r w:rsidRPr="005B06A1">
        <w:rPr>
          <w:rFonts w:hint="eastAsia"/>
          <w:lang w:eastAsia="zh-CN"/>
        </w:rPr>
        <w:t>重听者和具有语言障碍的使用者实施中继系统制定指南；</w:t>
      </w:r>
      <w:proofErr w:type="gramEnd"/>
    </w:p>
    <w:p w14:paraId="7087CD76" w14:textId="77777777" w:rsidR="003E7B98" w:rsidRPr="00656ACC" w:rsidRDefault="003E7B98" w:rsidP="003E7B98">
      <w:pPr>
        <w:pStyle w:val="enumlev1"/>
        <w:rPr>
          <w:lang w:eastAsia="zh-CN"/>
        </w:rPr>
      </w:pPr>
      <w:r w:rsidRPr="00656ACC">
        <w:rPr>
          <w:lang w:eastAsia="zh-CN"/>
        </w:rPr>
        <w:t>–</w:t>
      </w:r>
      <w:r w:rsidRPr="00656ACC">
        <w:rPr>
          <w:lang w:eastAsia="zh-CN"/>
        </w:rPr>
        <w:tab/>
      </w:r>
      <w:proofErr w:type="gramStart"/>
      <w:r w:rsidRPr="005B06A1">
        <w:rPr>
          <w:rFonts w:hint="eastAsia"/>
          <w:lang w:eastAsia="zh-CN"/>
        </w:rPr>
        <w:t>充实完善适用的有关无障碍获取的术语和定义一览表；</w:t>
      </w:r>
      <w:proofErr w:type="gramEnd"/>
    </w:p>
    <w:p w14:paraId="24E22693" w14:textId="77777777" w:rsidR="003E7B98" w:rsidRPr="00656ACC" w:rsidRDefault="003E7B98" w:rsidP="003E7B98">
      <w:pPr>
        <w:pStyle w:val="enumlev1"/>
        <w:rPr>
          <w:lang w:eastAsia="zh-CN"/>
        </w:rPr>
      </w:pPr>
      <w:r w:rsidRPr="00656ACC">
        <w:rPr>
          <w:lang w:eastAsia="zh-CN"/>
        </w:rPr>
        <w:t>–</w:t>
      </w:r>
      <w:r w:rsidRPr="00656ACC">
        <w:rPr>
          <w:lang w:eastAsia="zh-CN"/>
        </w:rPr>
        <w:tab/>
      </w:r>
      <w:proofErr w:type="gramStart"/>
      <w:r w:rsidRPr="005B06A1">
        <w:rPr>
          <w:rFonts w:hint="eastAsia"/>
          <w:lang w:eastAsia="zh-CN"/>
        </w:rPr>
        <w:t>制定</w:t>
      </w:r>
      <w:r>
        <w:rPr>
          <w:rFonts w:hint="eastAsia"/>
          <w:lang w:eastAsia="zh-CN"/>
        </w:rPr>
        <w:t>内容分发</w:t>
      </w:r>
      <w:r w:rsidRPr="005B06A1">
        <w:rPr>
          <w:rFonts w:hint="eastAsia"/>
          <w:lang w:eastAsia="zh-CN"/>
        </w:rPr>
        <w:t>系统中无障碍获取视听媒体用例的参与分类法；</w:t>
      </w:r>
      <w:proofErr w:type="gramEnd"/>
    </w:p>
    <w:p w14:paraId="12EE8EE0" w14:textId="77777777" w:rsidR="003E7B98" w:rsidRPr="00656ACC" w:rsidRDefault="003E7B98" w:rsidP="003E7B98">
      <w:pPr>
        <w:pStyle w:val="enumlev1"/>
        <w:rPr>
          <w:lang w:eastAsia="zh-CN"/>
        </w:rPr>
      </w:pPr>
      <w:r w:rsidRPr="00656ACC">
        <w:rPr>
          <w:lang w:eastAsia="zh-CN"/>
        </w:rPr>
        <w:t>–</w:t>
      </w:r>
      <w:r w:rsidRPr="00656ACC">
        <w:rPr>
          <w:lang w:eastAsia="zh-CN"/>
        </w:rPr>
        <w:tab/>
      </w:r>
      <w:r w:rsidRPr="005B06A1">
        <w:rPr>
          <w:rFonts w:hint="eastAsia"/>
          <w:lang w:eastAsia="zh-CN"/>
        </w:rPr>
        <w:t>为发达国家和发展中国家制定视听无障碍获取路线图，</w:t>
      </w:r>
      <w:proofErr w:type="gramStart"/>
      <w:r w:rsidRPr="005B06A1">
        <w:rPr>
          <w:rFonts w:hint="eastAsia"/>
          <w:lang w:eastAsia="zh-CN"/>
        </w:rPr>
        <w:t>以交付内容</w:t>
      </w:r>
      <w:r>
        <w:rPr>
          <w:rFonts w:hint="eastAsia"/>
          <w:lang w:eastAsia="zh-CN"/>
        </w:rPr>
        <w:t>；</w:t>
      </w:r>
      <w:proofErr w:type="gramEnd"/>
    </w:p>
    <w:p w14:paraId="64EBE710" w14:textId="77777777" w:rsidR="003E7B98" w:rsidRPr="00656ACC" w:rsidRDefault="003E7B98" w:rsidP="003E7B98">
      <w:pPr>
        <w:pStyle w:val="enumlev1"/>
        <w:rPr>
          <w:lang w:eastAsia="zh-CN"/>
        </w:rPr>
      </w:pPr>
      <w:r w:rsidRPr="00656ACC">
        <w:rPr>
          <w:lang w:eastAsia="zh-CN"/>
        </w:rPr>
        <w:t>–</w:t>
      </w:r>
      <w:r w:rsidRPr="00656ACC">
        <w:rPr>
          <w:lang w:eastAsia="zh-CN"/>
        </w:rPr>
        <w:tab/>
      </w:r>
      <w:r w:rsidRPr="005B06A1">
        <w:rPr>
          <w:rFonts w:hint="eastAsia"/>
          <w:lang w:eastAsia="zh-CN"/>
        </w:rPr>
        <w:t>为将包括文本对话、视频和预警等</w:t>
      </w:r>
      <w:r>
        <w:rPr>
          <w:rFonts w:hint="eastAsia"/>
          <w:lang w:eastAsia="zh-CN"/>
        </w:rPr>
        <w:t>无障碍获取</w:t>
      </w:r>
      <w:r w:rsidRPr="005B06A1">
        <w:rPr>
          <w:rFonts w:hint="eastAsia"/>
          <w:lang w:eastAsia="zh-CN"/>
        </w:rPr>
        <w:t>功能包含在内并保持与传统文本电话的可互操作性，</w:t>
      </w:r>
      <w:proofErr w:type="gramStart"/>
      <w:r w:rsidRPr="005B06A1">
        <w:rPr>
          <w:rFonts w:hint="eastAsia"/>
          <w:lang w:eastAsia="zh-CN"/>
        </w:rPr>
        <w:t>为</w:t>
      </w:r>
      <w:r w:rsidRPr="005B06A1">
        <w:rPr>
          <w:lang w:eastAsia="zh-CN"/>
        </w:rPr>
        <w:t>IP</w:t>
      </w:r>
      <w:r w:rsidRPr="005B06A1">
        <w:rPr>
          <w:rFonts w:hint="eastAsia"/>
          <w:lang w:eastAsia="zh-CN"/>
        </w:rPr>
        <w:t>终端和</w:t>
      </w:r>
      <w:r w:rsidRPr="005B06A1">
        <w:rPr>
          <w:lang w:eastAsia="zh-CN"/>
        </w:rPr>
        <w:t>IP</w:t>
      </w:r>
      <w:r w:rsidRPr="005B06A1">
        <w:rPr>
          <w:rFonts w:hint="eastAsia"/>
          <w:lang w:eastAsia="zh-CN"/>
        </w:rPr>
        <w:t>通信系统设计提供指南；</w:t>
      </w:r>
      <w:proofErr w:type="gramEnd"/>
    </w:p>
    <w:p w14:paraId="490C39C9" w14:textId="77777777" w:rsidR="003E7B98" w:rsidRPr="00656ACC" w:rsidRDefault="003E7B98" w:rsidP="003E7B98">
      <w:pPr>
        <w:pStyle w:val="enumlev1"/>
        <w:rPr>
          <w:lang w:eastAsia="zh-CN"/>
        </w:rPr>
      </w:pPr>
      <w:r w:rsidRPr="00656ACC">
        <w:rPr>
          <w:lang w:eastAsia="zh-CN"/>
        </w:rPr>
        <w:t>–</w:t>
      </w:r>
      <w:r w:rsidRPr="00656ACC">
        <w:rPr>
          <w:lang w:eastAsia="zh-CN"/>
        </w:rPr>
        <w:tab/>
      </w:r>
      <w:r w:rsidRPr="005B06A1">
        <w:rPr>
          <w:rFonts w:hint="eastAsia"/>
          <w:lang w:eastAsia="zh-CN"/>
        </w:rPr>
        <w:t>与其</w:t>
      </w:r>
      <w:r>
        <w:rPr>
          <w:rFonts w:hint="eastAsia"/>
          <w:lang w:eastAsia="zh-CN"/>
        </w:rPr>
        <w:t>他</w:t>
      </w:r>
      <w:r>
        <w:rPr>
          <w:rFonts w:hint="eastAsia"/>
          <w:lang w:eastAsia="zh-CN"/>
        </w:rPr>
        <w:t>I</w:t>
      </w:r>
      <w:r w:rsidRPr="005B06A1">
        <w:rPr>
          <w:lang w:eastAsia="zh-CN"/>
        </w:rPr>
        <w:t>TU-R</w:t>
      </w:r>
      <w:r w:rsidRPr="005B06A1">
        <w:rPr>
          <w:rFonts w:hint="eastAsia"/>
          <w:lang w:eastAsia="zh-CN"/>
        </w:rPr>
        <w:t>、</w:t>
      </w:r>
      <w:r w:rsidRPr="005B06A1">
        <w:rPr>
          <w:lang w:eastAsia="zh-CN"/>
        </w:rPr>
        <w:t>ITU-T</w:t>
      </w:r>
      <w:r w:rsidRPr="005B06A1">
        <w:rPr>
          <w:rFonts w:hint="eastAsia"/>
          <w:lang w:eastAsia="zh-CN"/>
        </w:rPr>
        <w:t>和</w:t>
      </w:r>
      <w:r w:rsidRPr="005B06A1">
        <w:rPr>
          <w:lang w:eastAsia="zh-CN"/>
        </w:rPr>
        <w:t>ITU-D</w:t>
      </w:r>
      <w:r w:rsidRPr="005B06A1">
        <w:rPr>
          <w:rFonts w:hint="eastAsia"/>
          <w:lang w:eastAsia="zh-CN"/>
        </w:rPr>
        <w:t>研究组协调，</w:t>
      </w:r>
      <w:proofErr w:type="gramStart"/>
      <w:r w:rsidRPr="005B06A1">
        <w:rPr>
          <w:rFonts w:hint="eastAsia"/>
          <w:lang w:eastAsia="zh-CN"/>
        </w:rPr>
        <w:t>以便满足其建议书中的无障碍</w:t>
      </w:r>
      <w:r>
        <w:rPr>
          <w:rFonts w:hint="eastAsia"/>
          <w:lang w:eastAsia="zh-CN"/>
        </w:rPr>
        <w:t>获取</w:t>
      </w:r>
      <w:r w:rsidRPr="005B06A1">
        <w:rPr>
          <w:rFonts w:hint="eastAsia"/>
          <w:lang w:eastAsia="zh-CN"/>
        </w:rPr>
        <w:t>要求；</w:t>
      </w:r>
      <w:proofErr w:type="gramEnd"/>
    </w:p>
    <w:p w14:paraId="7511C037" w14:textId="77777777" w:rsidR="003E7B98" w:rsidRPr="00656ACC" w:rsidRDefault="003E7B98" w:rsidP="003E7B98">
      <w:pPr>
        <w:pStyle w:val="enumlev1"/>
        <w:rPr>
          <w:lang w:eastAsia="zh-CN"/>
        </w:rPr>
      </w:pPr>
      <w:r w:rsidRPr="00656ACC">
        <w:rPr>
          <w:lang w:eastAsia="zh-CN"/>
        </w:rPr>
        <w:lastRenderedPageBreak/>
        <w:t>–</w:t>
      </w:r>
      <w:r w:rsidRPr="00656ACC">
        <w:rPr>
          <w:lang w:eastAsia="zh-CN"/>
        </w:rPr>
        <w:tab/>
      </w:r>
      <w:r w:rsidRPr="005B06A1">
        <w:rPr>
          <w:rFonts w:hint="eastAsia"/>
          <w:lang w:eastAsia="zh-CN"/>
        </w:rPr>
        <w:t>与其它标准制定组织协调，</w:t>
      </w:r>
      <w:proofErr w:type="gramStart"/>
      <w:r w:rsidRPr="005B06A1">
        <w:rPr>
          <w:rFonts w:hint="eastAsia"/>
          <w:lang w:eastAsia="zh-CN"/>
        </w:rPr>
        <w:t>在其规范中完成无障碍</w:t>
      </w:r>
      <w:r>
        <w:rPr>
          <w:rFonts w:hint="eastAsia"/>
          <w:lang w:eastAsia="zh-CN"/>
        </w:rPr>
        <w:t>获取</w:t>
      </w:r>
      <w:r w:rsidRPr="005B06A1">
        <w:rPr>
          <w:rFonts w:hint="eastAsia"/>
          <w:lang w:eastAsia="zh-CN"/>
        </w:rPr>
        <w:t>要求；</w:t>
      </w:r>
      <w:proofErr w:type="gramEnd"/>
    </w:p>
    <w:p w14:paraId="4507E2E9" w14:textId="77777777" w:rsidR="003E7B98" w:rsidRPr="00656ACC" w:rsidRDefault="003E7B98" w:rsidP="003E7B98">
      <w:pPr>
        <w:pStyle w:val="enumlev1"/>
        <w:rPr>
          <w:lang w:eastAsia="zh-CN"/>
        </w:rPr>
      </w:pPr>
      <w:r w:rsidRPr="00656ACC">
        <w:rPr>
          <w:lang w:eastAsia="zh-CN"/>
        </w:rPr>
        <w:t>–</w:t>
      </w:r>
      <w:r w:rsidRPr="00656ACC">
        <w:rPr>
          <w:lang w:eastAsia="zh-CN"/>
        </w:rPr>
        <w:tab/>
      </w:r>
      <w:r w:rsidRPr="005B06A1">
        <w:rPr>
          <w:rFonts w:hint="eastAsia"/>
          <w:lang w:eastAsia="zh-CN"/>
        </w:rPr>
        <w:t>与国际电联</w:t>
      </w:r>
      <w:r w:rsidRPr="005B06A1">
        <w:rPr>
          <w:lang w:eastAsia="zh-CN"/>
        </w:rPr>
        <w:t>IRG-AVA</w:t>
      </w:r>
      <w:r w:rsidRPr="005B06A1">
        <w:rPr>
          <w:rFonts w:hint="eastAsia"/>
          <w:lang w:eastAsia="zh-CN"/>
        </w:rPr>
        <w:t>和</w:t>
      </w:r>
      <w:r w:rsidRPr="00F856E1">
        <w:rPr>
          <w:rFonts w:hint="eastAsia"/>
          <w:lang w:eastAsia="zh-CN"/>
        </w:rPr>
        <w:t>国际标准化组织</w:t>
      </w:r>
      <w:r>
        <w:rPr>
          <w:rFonts w:hint="eastAsia"/>
          <w:lang w:eastAsia="zh-CN"/>
        </w:rPr>
        <w:t>/</w:t>
      </w:r>
      <w:r w:rsidRPr="00F856E1">
        <w:rPr>
          <w:rFonts w:hint="eastAsia"/>
          <w:lang w:eastAsia="zh-CN"/>
        </w:rPr>
        <w:t>国际电工委员会第一联合技术委员会用户界面分技术委员会</w:t>
      </w:r>
      <w:r>
        <w:rPr>
          <w:rFonts w:hint="eastAsia"/>
          <w:lang w:eastAsia="zh-CN"/>
        </w:rPr>
        <w:t>（</w:t>
      </w:r>
      <w:r w:rsidRPr="005B06A1">
        <w:rPr>
          <w:lang w:eastAsia="zh-CN"/>
        </w:rPr>
        <w:t>ISO/IEC JTC1 SC35</w:t>
      </w:r>
      <w:r>
        <w:rPr>
          <w:rFonts w:hint="eastAsia"/>
          <w:lang w:eastAsia="zh-CN"/>
        </w:rPr>
        <w:t>）</w:t>
      </w:r>
      <w:r w:rsidRPr="005B06A1">
        <w:rPr>
          <w:rFonts w:hint="eastAsia"/>
          <w:lang w:eastAsia="zh-CN"/>
        </w:rPr>
        <w:t>协调，</w:t>
      </w:r>
      <w:proofErr w:type="gramStart"/>
      <w:r w:rsidRPr="005B06A1">
        <w:rPr>
          <w:rFonts w:hint="eastAsia"/>
          <w:lang w:eastAsia="zh-CN"/>
        </w:rPr>
        <w:t>同时考虑到分配给</w:t>
      </w:r>
      <w:r>
        <w:rPr>
          <w:rFonts w:hint="eastAsia"/>
          <w:lang w:eastAsia="zh-CN"/>
        </w:rPr>
        <w:t>合并研究组</w:t>
      </w:r>
      <w:r w:rsidRPr="005B06A1">
        <w:rPr>
          <w:rFonts w:hint="eastAsia"/>
          <w:lang w:eastAsia="zh-CN"/>
        </w:rPr>
        <w:t>的相关元宇宙可交付成果</w:t>
      </w:r>
      <w:r>
        <w:rPr>
          <w:rFonts w:hint="eastAsia"/>
          <w:lang w:eastAsia="zh-CN"/>
        </w:rPr>
        <w:t>；</w:t>
      </w:r>
      <w:proofErr w:type="gramEnd"/>
    </w:p>
    <w:p w14:paraId="5A98D1E5" w14:textId="77777777" w:rsidR="003E7B98" w:rsidRPr="00656ACC" w:rsidRDefault="003E7B98" w:rsidP="003E7B98">
      <w:pPr>
        <w:pStyle w:val="enumlev1"/>
        <w:rPr>
          <w:lang w:eastAsia="zh-CN"/>
        </w:rPr>
      </w:pPr>
      <w:r w:rsidRPr="00656ACC">
        <w:rPr>
          <w:lang w:eastAsia="zh-CN"/>
        </w:rPr>
        <w:t>–</w:t>
      </w:r>
      <w:r w:rsidRPr="00656ACC">
        <w:rPr>
          <w:lang w:eastAsia="zh-CN"/>
        </w:rPr>
        <w:tab/>
      </w:r>
      <w:r w:rsidRPr="00F856E1">
        <w:rPr>
          <w:rFonts w:hint="eastAsia"/>
          <w:lang w:eastAsia="zh-CN"/>
        </w:rPr>
        <w:t>继续支持与</w:t>
      </w:r>
      <w:r w:rsidRPr="00F856E1">
        <w:rPr>
          <w:lang w:eastAsia="zh-CN"/>
        </w:rPr>
        <w:t xml:space="preserve">ISO/IEC JTC1/SC </w:t>
      </w:r>
      <w:proofErr w:type="gramStart"/>
      <w:r w:rsidRPr="00F856E1">
        <w:rPr>
          <w:lang w:eastAsia="zh-CN"/>
        </w:rPr>
        <w:t>35</w:t>
      </w:r>
      <w:r w:rsidRPr="00F856E1">
        <w:rPr>
          <w:rFonts w:hint="eastAsia"/>
          <w:lang w:eastAsia="zh-CN"/>
        </w:rPr>
        <w:t>在</w:t>
      </w:r>
      <w:r w:rsidRPr="00F856E1">
        <w:rPr>
          <w:lang w:eastAsia="zh-CN"/>
        </w:rPr>
        <w:t>ICT</w:t>
      </w:r>
      <w:r w:rsidRPr="00F856E1">
        <w:rPr>
          <w:rFonts w:hint="eastAsia"/>
          <w:lang w:eastAsia="zh-CN"/>
        </w:rPr>
        <w:t>无障碍标准方面的合作；</w:t>
      </w:r>
      <w:proofErr w:type="gramEnd"/>
    </w:p>
    <w:p w14:paraId="33B92272" w14:textId="77777777" w:rsidR="003E7B98" w:rsidRPr="00656ACC" w:rsidRDefault="003E7B98" w:rsidP="003E7B98">
      <w:pPr>
        <w:pStyle w:val="enumlev1"/>
        <w:rPr>
          <w:lang w:eastAsia="zh-CN"/>
        </w:rPr>
      </w:pPr>
      <w:r w:rsidRPr="00656ACC">
        <w:rPr>
          <w:lang w:eastAsia="zh-CN"/>
        </w:rPr>
        <w:t>–</w:t>
      </w:r>
      <w:r w:rsidRPr="00656ACC">
        <w:rPr>
          <w:lang w:eastAsia="zh-CN"/>
        </w:rPr>
        <w:tab/>
      </w:r>
      <w:r w:rsidRPr="00F856E1">
        <w:rPr>
          <w:rFonts w:hint="eastAsia"/>
          <w:lang w:eastAsia="zh-CN"/>
        </w:rPr>
        <w:t>促进将</w:t>
      </w:r>
      <w:r w:rsidRPr="00656ACC">
        <w:rPr>
          <w:lang w:eastAsia="zh-CN"/>
        </w:rPr>
        <w:t>ITU-T</w:t>
      </w:r>
      <w:r w:rsidRPr="00F856E1">
        <w:rPr>
          <w:lang w:eastAsia="zh-CN"/>
        </w:rPr>
        <w:t xml:space="preserve"> F.</w:t>
      </w:r>
      <w:proofErr w:type="gramStart"/>
      <w:r w:rsidRPr="00F856E1">
        <w:rPr>
          <w:lang w:eastAsia="zh-CN"/>
        </w:rPr>
        <w:t>703</w:t>
      </w:r>
      <w:r w:rsidRPr="00F856E1">
        <w:rPr>
          <w:rFonts w:hint="eastAsia"/>
          <w:lang w:eastAsia="zh-CN"/>
        </w:rPr>
        <w:t>定义的全方位对话作为主流业务；</w:t>
      </w:r>
      <w:proofErr w:type="gramEnd"/>
    </w:p>
    <w:p w14:paraId="606B4A9A" w14:textId="77777777" w:rsidR="003E7B98" w:rsidRPr="00656ACC" w:rsidRDefault="003E7B98" w:rsidP="003E7B98">
      <w:pPr>
        <w:pStyle w:val="enumlev1"/>
        <w:rPr>
          <w:lang w:eastAsia="zh-CN"/>
        </w:rPr>
      </w:pPr>
      <w:r w:rsidRPr="00656ACC">
        <w:rPr>
          <w:lang w:eastAsia="zh-CN"/>
        </w:rPr>
        <w:t>–</w:t>
      </w:r>
      <w:r w:rsidRPr="00656ACC">
        <w:rPr>
          <w:lang w:eastAsia="zh-CN"/>
        </w:rPr>
        <w:tab/>
      </w:r>
      <w:r w:rsidRPr="00F856E1">
        <w:rPr>
          <w:rFonts w:hint="eastAsia"/>
          <w:lang w:eastAsia="zh-CN"/>
        </w:rPr>
        <w:t>按照</w:t>
      </w:r>
      <w:r w:rsidRPr="00F856E1">
        <w:rPr>
          <w:lang w:eastAsia="zh-CN"/>
        </w:rPr>
        <w:t>UNCRPD</w:t>
      </w:r>
      <w:r w:rsidRPr="00F856E1">
        <w:rPr>
          <w:rFonts w:hint="eastAsia"/>
          <w:lang w:eastAsia="zh-CN"/>
        </w:rPr>
        <w:t>的要求，</w:t>
      </w:r>
      <w:proofErr w:type="gramStart"/>
      <w:r w:rsidRPr="00F856E1">
        <w:rPr>
          <w:rFonts w:hint="eastAsia"/>
          <w:lang w:eastAsia="zh-CN"/>
        </w:rPr>
        <w:t>推广通用设计理念；</w:t>
      </w:r>
      <w:proofErr w:type="gramEnd"/>
    </w:p>
    <w:p w14:paraId="0F19D1F6" w14:textId="77777777" w:rsidR="003E7B98" w:rsidRPr="00656ACC" w:rsidRDefault="003E7B98" w:rsidP="003E7B98">
      <w:pPr>
        <w:pStyle w:val="enumlev1"/>
        <w:rPr>
          <w:lang w:eastAsia="zh-CN"/>
        </w:rPr>
      </w:pPr>
      <w:r w:rsidRPr="00656ACC">
        <w:rPr>
          <w:lang w:eastAsia="zh-CN"/>
        </w:rPr>
        <w:t>–</w:t>
      </w:r>
      <w:r w:rsidRPr="00656ACC">
        <w:rPr>
          <w:lang w:eastAsia="zh-CN"/>
        </w:rPr>
        <w:tab/>
      </w:r>
      <w:proofErr w:type="gramStart"/>
      <w:r>
        <w:rPr>
          <w:rFonts w:hint="eastAsia"/>
          <w:lang w:eastAsia="zh-CN"/>
        </w:rPr>
        <w:t>推动实现可持续发展目标；</w:t>
      </w:r>
      <w:proofErr w:type="gramEnd"/>
    </w:p>
    <w:p w14:paraId="6C987FF0" w14:textId="77777777" w:rsidR="003E7B98" w:rsidRPr="00656ACC" w:rsidRDefault="003E7B98" w:rsidP="003E7B98">
      <w:pPr>
        <w:pStyle w:val="enumlev1"/>
      </w:pPr>
      <w:r w:rsidRPr="00656ACC">
        <w:t>–</w:t>
      </w:r>
      <w:r w:rsidRPr="00656ACC">
        <w:tab/>
      </w:r>
      <w:proofErr w:type="spellStart"/>
      <w:r w:rsidRPr="00F856E1">
        <w:rPr>
          <w:rFonts w:hint="eastAsia"/>
        </w:rPr>
        <w:t>充实完善本课题负责的文件（包括</w:t>
      </w:r>
      <w:proofErr w:type="spellEnd"/>
      <w:r w:rsidRPr="00F856E1">
        <w:t>ITU‑T F.790</w:t>
      </w:r>
      <w:proofErr w:type="spellStart"/>
      <w:r w:rsidRPr="00F856E1">
        <w:rPr>
          <w:rFonts w:hint="eastAsia"/>
        </w:rPr>
        <w:t>系列</w:t>
      </w:r>
      <w:proofErr w:type="spellEnd"/>
      <w:r w:rsidRPr="00F856E1">
        <w:rPr>
          <w:rFonts w:hint="eastAsia"/>
        </w:rPr>
        <w:t>、</w:t>
      </w:r>
      <w:r w:rsidRPr="00F856E1">
        <w:t>V.18</w:t>
      </w:r>
      <w:r>
        <w:rPr>
          <w:rFonts w:hint="eastAsia"/>
          <w:lang w:eastAsia="zh-CN"/>
        </w:rPr>
        <w:t>；</w:t>
      </w:r>
      <w:r w:rsidRPr="00F856E1">
        <w:t>FSTP-TACL</w:t>
      </w:r>
      <w:r w:rsidRPr="00F856E1">
        <w:rPr>
          <w:rFonts w:hint="eastAsia"/>
        </w:rPr>
        <w:t>、</w:t>
      </w:r>
      <w:r w:rsidRPr="00F856E1">
        <w:t>FSTP-AM</w:t>
      </w:r>
      <w:r w:rsidRPr="00F856E1">
        <w:rPr>
          <w:rFonts w:hint="eastAsia"/>
        </w:rPr>
        <w:t>、</w:t>
      </w:r>
      <w:r w:rsidRPr="00F856E1">
        <w:t>FSTP-ACC-</w:t>
      </w:r>
      <w:proofErr w:type="spellStart"/>
      <w:r w:rsidRPr="00F856E1">
        <w:t>RemPart</w:t>
      </w:r>
      <w:proofErr w:type="spellEnd"/>
      <w:r>
        <w:rPr>
          <w:rFonts w:hint="eastAsia"/>
          <w:lang w:eastAsia="zh-CN"/>
        </w:rPr>
        <w:t>、</w:t>
      </w:r>
      <w:r w:rsidRPr="00656ACC">
        <w:t>FSTP-ACC-UC</w:t>
      </w:r>
      <w:proofErr w:type="gramStart"/>
      <w:r w:rsidRPr="00F856E1">
        <w:rPr>
          <w:rFonts w:hint="eastAsia"/>
        </w:rPr>
        <w:t>）；</w:t>
      </w:r>
      <w:proofErr w:type="gramEnd"/>
    </w:p>
    <w:p w14:paraId="31711585" w14:textId="77777777" w:rsidR="003E7B98" w:rsidRPr="00656ACC" w:rsidRDefault="003E7B98" w:rsidP="003E7B98">
      <w:pPr>
        <w:pStyle w:val="enumlev1"/>
        <w:rPr>
          <w:lang w:eastAsia="zh-CN"/>
        </w:rPr>
      </w:pPr>
      <w:r w:rsidRPr="00656ACC">
        <w:rPr>
          <w:lang w:eastAsia="zh-CN"/>
        </w:rPr>
        <w:t>–</w:t>
      </w:r>
      <w:r w:rsidRPr="00656ACC">
        <w:rPr>
          <w:lang w:eastAsia="zh-CN"/>
        </w:rPr>
        <w:tab/>
      </w:r>
      <w:r w:rsidRPr="00F856E1">
        <w:rPr>
          <w:rFonts w:hint="eastAsia"/>
          <w:lang w:eastAsia="zh-CN"/>
        </w:rPr>
        <w:t>根据</w:t>
      </w:r>
      <w:r w:rsidRPr="00F856E1">
        <w:rPr>
          <w:lang w:eastAsia="zh-CN"/>
        </w:rPr>
        <w:t>ITU-T</w:t>
      </w:r>
      <w:r>
        <w:rPr>
          <w:rFonts w:hint="eastAsia"/>
          <w:lang w:eastAsia="zh-CN"/>
        </w:rPr>
        <w:t>合并</w:t>
      </w:r>
      <w:r w:rsidRPr="00F856E1">
        <w:rPr>
          <w:rFonts w:hint="eastAsia"/>
          <w:lang w:eastAsia="zh-CN"/>
        </w:rPr>
        <w:t>研究组的职责，修改和</w:t>
      </w:r>
      <w:r w:rsidRPr="00F856E1">
        <w:rPr>
          <w:lang w:eastAsia="zh-CN"/>
        </w:rPr>
        <w:t>/</w:t>
      </w:r>
      <w:r w:rsidRPr="00F856E1">
        <w:rPr>
          <w:rFonts w:hint="eastAsia"/>
          <w:lang w:eastAsia="zh-CN"/>
        </w:rPr>
        <w:t>或扩展已有可交付成果以实现无障碍获取系统（包括</w:t>
      </w:r>
      <w:r w:rsidRPr="00F856E1">
        <w:rPr>
          <w:lang w:eastAsia="zh-CN"/>
        </w:rPr>
        <w:t>ITU-T F.703</w:t>
      </w:r>
      <w:r w:rsidRPr="00F856E1">
        <w:rPr>
          <w:rFonts w:hint="eastAsia"/>
          <w:lang w:eastAsia="zh-CN"/>
        </w:rPr>
        <w:t>和</w:t>
      </w:r>
      <w:r w:rsidRPr="00F856E1">
        <w:rPr>
          <w:lang w:eastAsia="zh-CN"/>
        </w:rPr>
        <w:t>H.702</w:t>
      </w:r>
      <w:r w:rsidRPr="00F856E1">
        <w:rPr>
          <w:rFonts w:hint="eastAsia"/>
          <w:lang w:eastAsia="zh-CN"/>
        </w:rPr>
        <w:t>）。</w:t>
      </w:r>
    </w:p>
    <w:p w14:paraId="5A53688E" w14:textId="77777777" w:rsidR="003E7B98" w:rsidRPr="00656ACC" w:rsidRDefault="003E7B98" w:rsidP="003E7B98">
      <w:pPr>
        <w:keepLines/>
        <w:ind w:firstLineChars="200" w:firstLine="480"/>
        <w:rPr>
          <w:rFonts w:eastAsia="SimSun"/>
          <w:lang w:eastAsia="zh-CN"/>
        </w:rPr>
      </w:pPr>
      <w:r>
        <w:rPr>
          <w:rFonts w:eastAsia="SimSun" w:hint="eastAsia"/>
          <w:lang w:eastAsia="zh-CN"/>
        </w:rPr>
        <w:t>本</w:t>
      </w:r>
      <w:proofErr w:type="spellStart"/>
      <w:r w:rsidRPr="00F856E1">
        <w:rPr>
          <w:rFonts w:eastAsia="SimSun" w:hint="eastAsia"/>
        </w:rPr>
        <w:t>课题的最新工作状况见</w:t>
      </w:r>
      <w:proofErr w:type="spellEnd"/>
      <w:r>
        <w:rPr>
          <w:rFonts w:eastAsia="SimSun" w:hint="eastAsia"/>
          <w:lang w:eastAsia="zh-CN"/>
        </w:rPr>
        <w:t>合并</w:t>
      </w:r>
      <w:proofErr w:type="spellStart"/>
      <w:r w:rsidRPr="00F856E1">
        <w:rPr>
          <w:rFonts w:eastAsia="SimSun" w:hint="eastAsia"/>
        </w:rPr>
        <w:t>研究组工作计划</w:t>
      </w:r>
      <w:proofErr w:type="spellEnd"/>
      <w:r>
        <w:rPr>
          <w:rFonts w:eastAsia="SimSun" w:hint="eastAsia"/>
          <w:lang w:eastAsia="zh-CN"/>
        </w:rPr>
        <w:t>（</w:t>
      </w:r>
      <w:hyperlink r:id="rId111" w:history="1">
        <w:r w:rsidRPr="00BE2563">
          <w:rPr>
            <w:rStyle w:val="Hyperlink"/>
          </w:rPr>
          <w:t>https://itu.int/ITU-T/workprog/wp_search.aspx?sp=18&amp;q=[Acc/C]</w:t>
        </w:r>
      </w:hyperlink>
      <w:r>
        <w:rPr>
          <w:rFonts w:eastAsia="SimSun" w:hint="eastAsia"/>
          <w:lang w:eastAsia="zh-CN"/>
        </w:rPr>
        <w:t>）。</w:t>
      </w:r>
    </w:p>
    <w:p w14:paraId="4CDEF63D" w14:textId="77777777" w:rsidR="003E7B98" w:rsidRPr="00656ACC" w:rsidRDefault="003E7B98" w:rsidP="003E7B98">
      <w:pPr>
        <w:pStyle w:val="Heading1"/>
      </w:pPr>
      <w:bookmarkStart w:id="54" w:name="_Toc167825815"/>
      <w:bookmarkStart w:id="55" w:name="_Toc178927195"/>
      <w:r w:rsidRPr="00656ACC">
        <w:t>4</w:t>
      </w:r>
      <w:r w:rsidRPr="00656ACC">
        <w:tab/>
      </w:r>
      <w:bookmarkEnd w:id="54"/>
      <w:r>
        <w:rPr>
          <w:rFonts w:hint="eastAsia"/>
          <w:lang w:eastAsia="zh-CN"/>
        </w:rPr>
        <w:t>关系</w:t>
      </w:r>
      <w:bookmarkEnd w:id="55"/>
    </w:p>
    <w:p w14:paraId="20995628" w14:textId="77777777" w:rsidR="003E7B98" w:rsidRPr="00656ACC" w:rsidRDefault="003E7B98" w:rsidP="003E7B98">
      <w:pPr>
        <w:pStyle w:val="Headingb"/>
        <w:rPr>
          <w:rFonts w:eastAsia="SimSun"/>
          <w:lang w:val="en-GB"/>
        </w:rPr>
      </w:pPr>
      <w:r>
        <w:rPr>
          <w:rFonts w:eastAsia="SimSun" w:hint="eastAsia"/>
          <w:lang w:val="en-GB" w:eastAsia="zh-CN"/>
        </w:rPr>
        <w:t>建议书</w:t>
      </w:r>
    </w:p>
    <w:p w14:paraId="358B07C3" w14:textId="77777777" w:rsidR="003E7B98" w:rsidRPr="003174BA" w:rsidRDefault="003E7B98" w:rsidP="003E7B98">
      <w:pPr>
        <w:pStyle w:val="enumlev1"/>
      </w:pPr>
      <w:r w:rsidRPr="003174BA">
        <w:t>–</w:t>
      </w:r>
      <w:r w:rsidRPr="003174BA">
        <w:tab/>
        <w:t>ITU-T F.700</w:t>
      </w:r>
      <w:r w:rsidRPr="003174BA">
        <w:rPr>
          <w:rFonts w:hint="eastAsia"/>
        </w:rPr>
        <w:t>、</w:t>
      </w:r>
      <w:r w:rsidRPr="003174BA">
        <w:t>G.722</w:t>
      </w:r>
      <w:r w:rsidRPr="003174BA">
        <w:rPr>
          <w:rFonts w:hint="eastAsia"/>
        </w:rPr>
        <w:t>、</w:t>
      </w:r>
      <w:r w:rsidRPr="003174BA">
        <w:t>G.722.2</w:t>
      </w:r>
      <w:r w:rsidRPr="003174BA">
        <w:rPr>
          <w:rFonts w:hint="eastAsia"/>
        </w:rPr>
        <w:t>、</w:t>
      </w:r>
      <w:r w:rsidRPr="003174BA">
        <w:t>G.729</w:t>
      </w:r>
      <w:r w:rsidRPr="003174BA">
        <w:rPr>
          <w:rFonts w:hint="eastAsia"/>
        </w:rPr>
        <w:t>、</w:t>
      </w:r>
      <w:r w:rsidRPr="003174BA">
        <w:t>G.769/Y.1242</w:t>
      </w:r>
      <w:r w:rsidRPr="003174BA">
        <w:rPr>
          <w:rFonts w:hint="eastAsia"/>
        </w:rPr>
        <w:t>、</w:t>
      </w:r>
      <w:r w:rsidRPr="003174BA">
        <w:t>G.799.1/Y.1451.1</w:t>
      </w:r>
      <w:r w:rsidRPr="003174BA">
        <w:rPr>
          <w:rFonts w:hint="eastAsia"/>
        </w:rPr>
        <w:t>、</w:t>
      </w:r>
      <w:r w:rsidRPr="003174BA">
        <w:t>H.300</w:t>
      </w:r>
      <w:proofErr w:type="spellStart"/>
      <w:r w:rsidRPr="003174BA">
        <w:rPr>
          <w:rFonts w:hint="eastAsia"/>
        </w:rPr>
        <w:t>系列</w:t>
      </w:r>
      <w:proofErr w:type="spellEnd"/>
      <w:r w:rsidRPr="003174BA">
        <w:rPr>
          <w:rFonts w:hint="eastAsia"/>
        </w:rPr>
        <w:t>、</w:t>
      </w:r>
      <w:r w:rsidRPr="003174BA">
        <w:t>H.248</w:t>
      </w:r>
      <w:r w:rsidRPr="003174BA">
        <w:rPr>
          <w:rFonts w:hint="eastAsia"/>
        </w:rPr>
        <w:t>、</w:t>
      </w:r>
      <w:r w:rsidRPr="003174BA">
        <w:t>H.264</w:t>
      </w:r>
      <w:r w:rsidRPr="003174BA">
        <w:rPr>
          <w:rFonts w:hint="eastAsia"/>
        </w:rPr>
        <w:t>、</w:t>
      </w:r>
      <w:r w:rsidRPr="003174BA">
        <w:t>H.265</w:t>
      </w:r>
      <w:r w:rsidRPr="003174BA">
        <w:rPr>
          <w:rFonts w:hint="eastAsia"/>
        </w:rPr>
        <w:t>、</w:t>
      </w:r>
      <w:r w:rsidRPr="003174BA">
        <w:t>H.17</w:t>
      </w:r>
      <w:r w:rsidRPr="003174BA">
        <w:rPr>
          <w:rFonts w:hint="eastAsia"/>
        </w:rPr>
        <w:t>、</w:t>
      </w:r>
      <w:r w:rsidRPr="003174BA">
        <w:t>H.700</w:t>
      </w:r>
      <w:proofErr w:type="spellStart"/>
      <w:r w:rsidRPr="003174BA">
        <w:rPr>
          <w:rFonts w:hint="eastAsia"/>
        </w:rPr>
        <w:t>系列</w:t>
      </w:r>
      <w:proofErr w:type="spellEnd"/>
      <w:r w:rsidRPr="003174BA">
        <w:rPr>
          <w:rFonts w:hint="eastAsia"/>
        </w:rPr>
        <w:t>、</w:t>
      </w:r>
      <w:r w:rsidRPr="003174BA">
        <w:t>V.150</w:t>
      </w:r>
      <w:proofErr w:type="spellStart"/>
      <w:r w:rsidRPr="003174BA">
        <w:rPr>
          <w:rFonts w:hint="eastAsia"/>
        </w:rPr>
        <w:t>系列</w:t>
      </w:r>
      <w:proofErr w:type="spellEnd"/>
      <w:r w:rsidRPr="003174BA">
        <w:rPr>
          <w:rFonts w:hint="eastAsia"/>
        </w:rPr>
        <w:t>、</w:t>
      </w:r>
      <w:r w:rsidRPr="003174BA">
        <w:t>T.140</w:t>
      </w:r>
      <w:r w:rsidRPr="003174BA">
        <w:rPr>
          <w:rFonts w:hint="eastAsia"/>
        </w:rPr>
        <w:t>、</w:t>
      </w:r>
      <w:r w:rsidRPr="003174BA">
        <w:t>Y.1901</w:t>
      </w:r>
    </w:p>
    <w:p w14:paraId="31B58567" w14:textId="77777777" w:rsidR="003E7B98" w:rsidRPr="00656ACC" w:rsidRDefault="003E7B98" w:rsidP="003E7B98">
      <w:pPr>
        <w:pStyle w:val="Headingb"/>
        <w:rPr>
          <w:rFonts w:eastAsia="SimSun"/>
          <w:lang w:val="en-GB" w:eastAsia="zh-CN"/>
        </w:rPr>
      </w:pPr>
      <w:r>
        <w:rPr>
          <w:rFonts w:eastAsia="SimSun" w:hint="eastAsia"/>
          <w:lang w:val="en-GB" w:eastAsia="zh-CN"/>
        </w:rPr>
        <w:t>课题</w:t>
      </w:r>
    </w:p>
    <w:p w14:paraId="1BCB97C9" w14:textId="77777777" w:rsidR="003E7B98" w:rsidRPr="00656ACC" w:rsidRDefault="003E7B98" w:rsidP="003E7B98">
      <w:pPr>
        <w:pStyle w:val="enumlev1"/>
        <w:rPr>
          <w:lang w:eastAsia="zh-CN"/>
        </w:rPr>
      </w:pPr>
      <w:r w:rsidRPr="00656ACC">
        <w:rPr>
          <w:lang w:eastAsia="zh-CN"/>
        </w:rPr>
        <w:t>–</w:t>
      </w:r>
      <w:r w:rsidRPr="00656ACC">
        <w:rPr>
          <w:lang w:eastAsia="zh-CN"/>
        </w:rPr>
        <w:tab/>
      </w:r>
      <w:r>
        <w:rPr>
          <w:rFonts w:hint="eastAsia"/>
          <w:lang w:eastAsia="zh-CN"/>
        </w:rPr>
        <w:t>合并研究组的所有课题</w:t>
      </w:r>
    </w:p>
    <w:p w14:paraId="6C8ACBEA" w14:textId="77777777" w:rsidR="003E7B98" w:rsidRPr="00656ACC" w:rsidRDefault="003E7B98" w:rsidP="003E7B98">
      <w:pPr>
        <w:pStyle w:val="Headingb"/>
        <w:rPr>
          <w:rFonts w:eastAsia="SimSun"/>
          <w:lang w:val="en-GB" w:eastAsia="zh-CN"/>
        </w:rPr>
      </w:pPr>
      <w:r>
        <w:rPr>
          <w:rFonts w:eastAsia="SimSun" w:hint="eastAsia"/>
          <w:lang w:val="en-GB" w:eastAsia="zh-CN"/>
        </w:rPr>
        <w:t>研究组</w:t>
      </w:r>
    </w:p>
    <w:p w14:paraId="23BDBE4E" w14:textId="77777777" w:rsidR="003E7B98" w:rsidRPr="00656ACC" w:rsidRDefault="003E7B98" w:rsidP="003E7B98">
      <w:pPr>
        <w:pStyle w:val="enumlev1"/>
        <w:rPr>
          <w:lang w:eastAsia="zh-CN"/>
        </w:rPr>
      </w:pPr>
      <w:r w:rsidRPr="00656ACC">
        <w:rPr>
          <w:lang w:eastAsia="zh-CN"/>
        </w:rPr>
        <w:t>–</w:t>
      </w:r>
      <w:r w:rsidRPr="00656ACC">
        <w:rPr>
          <w:lang w:eastAsia="zh-CN"/>
        </w:rPr>
        <w:tab/>
      </w:r>
      <w:r w:rsidRPr="00F856E1">
        <w:rPr>
          <w:rFonts w:hint="eastAsia"/>
          <w:lang w:eastAsia="zh-CN"/>
        </w:rPr>
        <w:t>负责媒体质量的</w:t>
      </w:r>
      <w:r w:rsidRPr="00F856E1">
        <w:rPr>
          <w:lang w:eastAsia="zh-CN"/>
        </w:rPr>
        <w:t>ITU-T</w:t>
      </w:r>
      <w:r w:rsidRPr="00F856E1">
        <w:rPr>
          <w:rFonts w:hint="eastAsia"/>
          <w:lang w:eastAsia="zh-CN"/>
        </w:rPr>
        <w:t>第</w:t>
      </w:r>
      <w:r w:rsidRPr="00F856E1">
        <w:rPr>
          <w:lang w:eastAsia="zh-CN"/>
        </w:rPr>
        <w:t>12</w:t>
      </w:r>
      <w:r w:rsidRPr="00F856E1">
        <w:rPr>
          <w:rFonts w:hint="eastAsia"/>
          <w:lang w:eastAsia="zh-CN"/>
        </w:rPr>
        <w:t>研究组</w:t>
      </w:r>
    </w:p>
    <w:p w14:paraId="413A7833" w14:textId="77777777" w:rsidR="003E7B98" w:rsidRPr="00656ACC" w:rsidRDefault="003E7B98" w:rsidP="003E7B98">
      <w:pPr>
        <w:pStyle w:val="enumlev1"/>
        <w:rPr>
          <w:lang w:eastAsia="zh-CN"/>
        </w:rPr>
      </w:pPr>
      <w:r w:rsidRPr="00656ACC">
        <w:rPr>
          <w:lang w:eastAsia="zh-CN"/>
        </w:rPr>
        <w:t>–</w:t>
      </w:r>
      <w:r w:rsidRPr="00656ACC">
        <w:rPr>
          <w:lang w:eastAsia="zh-CN"/>
        </w:rPr>
        <w:tab/>
      </w:r>
      <w:r w:rsidRPr="00F856E1">
        <w:rPr>
          <w:rFonts w:hint="eastAsia"/>
          <w:lang w:eastAsia="zh-CN"/>
        </w:rPr>
        <w:t>负责未来网络的</w:t>
      </w:r>
      <w:r w:rsidRPr="00F856E1">
        <w:rPr>
          <w:lang w:eastAsia="zh-CN"/>
        </w:rPr>
        <w:t>ITU-T</w:t>
      </w:r>
      <w:r w:rsidRPr="00F856E1">
        <w:rPr>
          <w:rFonts w:hint="eastAsia"/>
          <w:lang w:eastAsia="zh-CN"/>
        </w:rPr>
        <w:t>第</w:t>
      </w:r>
      <w:r w:rsidRPr="00F856E1">
        <w:rPr>
          <w:lang w:eastAsia="zh-CN"/>
        </w:rPr>
        <w:t>13</w:t>
      </w:r>
      <w:r w:rsidRPr="00F856E1">
        <w:rPr>
          <w:rFonts w:hint="eastAsia"/>
          <w:lang w:eastAsia="zh-CN"/>
        </w:rPr>
        <w:t>研究组</w:t>
      </w:r>
    </w:p>
    <w:p w14:paraId="7B220967" w14:textId="77777777" w:rsidR="003E7B98" w:rsidRPr="00656ACC" w:rsidRDefault="003E7B98" w:rsidP="003E7B98">
      <w:pPr>
        <w:pStyle w:val="enumlev1"/>
        <w:rPr>
          <w:lang w:eastAsia="zh-CN"/>
        </w:rPr>
      </w:pPr>
      <w:r w:rsidRPr="00656ACC">
        <w:rPr>
          <w:lang w:eastAsia="zh-CN"/>
        </w:rPr>
        <w:t>–</w:t>
      </w:r>
      <w:r w:rsidRPr="00656ACC">
        <w:rPr>
          <w:lang w:eastAsia="zh-CN"/>
        </w:rPr>
        <w:tab/>
      </w:r>
      <w:r w:rsidRPr="00F856E1">
        <w:rPr>
          <w:rFonts w:hint="eastAsia"/>
          <w:lang w:eastAsia="zh-CN"/>
        </w:rPr>
        <w:t>负责接入网和在通信业务中采用包容性设计的</w:t>
      </w:r>
      <w:r w:rsidRPr="00F856E1">
        <w:rPr>
          <w:lang w:eastAsia="zh-CN"/>
        </w:rPr>
        <w:t>ITU-T</w:t>
      </w:r>
      <w:r w:rsidRPr="00F856E1">
        <w:rPr>
          <w:rFonts w:hint="eastAsia"/>
          <w:lang w:eastAsia="zh-CN"/>
        </w:rPr>
        <w:t>第</w:t>
      </w:r>
      <w:r w:rsidRPr="00F856E1">
        <w:rPr>
          <w:lang w:eastAsia="zh-CN"/>
        </w:rPr>
        <w:t>15</w:t>
      </w:r>
      <w:r w:rsidRPr="00F856E1">
        <w:rPr>
          <w:rFonts w:hint="eastAsia"/>
          <w:lang w:eastAsia="zh-CN"/>
        </w:rPr>
        <w:t>研究组</w:t>
      </w:r>
    </w:p>
    <w:p w14:paraId="63CF9C31" w14:textId="77777777" w:rsidR="003E7B98" w:rsidRPr="00656ACC" w:rsidRDefault="003E7B98" w:rsidP="003E7B98">
      <w:pPr>
        <w:pStyle w:val="enumlev1"/>
        <w:rPr>
          <w:lang w:eastAsia="zh-CN"/>
        </w:rPr>
      </w:pPr>
      <w:r w:rsidRPr="00656ACC">
        <w:rPr>
          <w:lang w:eastAsia="zh-CN"/>
        </w:rPr>
        <w:t>–</w:t>
      </w:r>
      <w:r w:rsidRPr="00656ACC">
        <w:rPr>
          <w:lang w:eastAsia="zh-CN"/>
        </w:rPr>
        <w:tab/>
      </w:r>
      <w:r w:rsidRPr="00F856E1">
        <w:rPr>
          <w:rFonts w:hint="eastAsia"/>
          <w:lang w:eastAsia="zh-CN"/>
        </w:rPr>
        <w:t>负责隐私、安全和保护上网儿童的</w:t>
      </w:r>
      <w:r w:rsidRPr="00F856E1">
        <w:rPr>
          <w:lang w:eastAsia="zh-CN"/>
        </w:rPr>
        <w:t>ITU-T</w:t>
      </w:r>
      <w:r w:rsidRPr="00F856E1">
        <w:rPr>
          <w:rFonts w:hint="eastAsia"/>
          <w:lang w:eastAsia="zh-CN"/>
        </w:rPr>
        <w:t>第</w:t>
      </w:r>
      <w:r w:rsidRPr="00F856E1">
        <w:rPr>
          <w:lang w:eastAsia="zh-CN"/>
        </w:rPr>
        <w:t>17</w:t>
      </w:r>
      <w:r w:rsidRPr="00F856E1">
        <w:rPr>
          <w:rFonts w:hint="eastAsia"/>
          <w:lang w:eastAsia="zh-CN"/>
        </w:rPr>
        <w:t>研究组</w:t>
      </w:r>
    </w:p>
    <w:p w14:paraId="2EA7F3AC" w14:textId="77777777" w:rsidR="003E7B98" w:rsidRPr="00656ACC" w:rsidRDefault="003E7B98" w:rsidP="003E7B98">
      <w:pPr>
        <w:pStyle w:val="enumlev1"/>
        <w:rPr>
          <w:lang w:eastAsia="zh-CN"/>
        </w:rPr>
      </w:pPr>
      <w:r w:rsidRPr="00656ACC">
        <w:rPr>
          <w:lang w:eastAsia="zh-CN"/>
        </w:rPr>
        <w:t>–</w:t>
      </w:r>
      <w:r w:rsidRPr="00656ACC">
        <w:rPr>
          <w:lang w:eastAsia="zh-CN"/>
        </w:rPr>
        <w:tab/>
      </w:r>
      <w:r w:rsidRPr="00F856E1">
        <w:rPr>
          <w:rFonts w:hint="eastAsia"/>
          <w:lang w:eastAsia="zh-CN"/>
        </w:rPr>
        <w:t>负责</w:t>
      </w:r>
      <w:r>
        <w:rPr>
          <w:rFonts w:hint="eastAsia"/>
          <w:lang w:eastAsia="zh-CN"/>
        </w:rPr>
        <w:t>物联网</w:t>
      </w:r>
      <w:r w:rsidRPr="00F856E1">
        <w:rPr>
          <w:rFonts w:hint="eastAsia"/>
          <w:lang w:eastAsia="zh-CN"/>
        </w:rPr>
        <w:t>和智慧城市及社区的</w:t>
      </w:r>
      <w:r w:rsidRPr="00F856E1">
        <w:rPr>
          <w:lang w:eastAsia="zh-CN"/>
        </w:rPr>
        <w:t>ITU-T</w:t>
      </w:r>
      <w:r w:rsidRPr="00F856E1">
        <w:rPr>
          <w:rFonts w:hint="eastAsia"/>
          <w:lang w:eastAsia="zh-CN"/>
        </w:rPr>
        <w:t>第</w:t>
      </w:r>
      <w:r w:rsidRPr="00F856E1">
        <w:rPr>
          <w:lang w:eastAsia="zh-CN"/>
        </w:rPr>
        <w:t>20</w:t>
      </w:r>
      <w:r w:rsidRPr="00F856E1">
        <w:rPr>
          <w:rFonts w:hint="eastAsia"/>
          <w:lang w:eastAsia="zh-CN"/>
        </w:rPr>
        <w:t>研究组</w:t>
      </w:r>
    </w:p>
    <w:p w14:paraId="7C3BC83A" w14:textId="77777777" w:rsidR="003E7B98" w:rsidRPr="00656ACC" w:rsidRDefault="003E7B98" w:rsidP="003E7B98">
      <w:pPr>
        <w:pStyle w:val="enumlev1"/>
        <w:rPr>
          <w:lang w:eastAsia="zh-CN"/>
        </w:rPr>
      </w:pPr>
      <w:r w:rsidRPr="00656ACC">
        <w:rPr>
          <w:lang w:eastAsia="zh-CN"/>
        </w:rPr>
        <w:t>–</w:t>
      </w:r>
      <w:r w:rsidRPr="00656ACC">
        <w:rPr>
          <w:lang w:eastAsia="zh-CN"/>
        </w:rPr>
        <w:tab/>
      </w:r>
      <w:r w:rsidRPr="00F856E1">
        <w:rPr>
          <w:lang w:eastAsia="zh-CN"/>
        </w:rPr>
        <w:t>ITU-R</w:t>
      </w:r>
      <w:r w:rsidRPr="00F856E1">
        <w:rPr>
          <w:rFonts w:hint="eastAsia"/>
          <w:lang w:eastAsia="zh-CN"/>
        </w:rPr>
        <w:t>第</w:t>
      </w:r>
      <w:r w:rsidRPr="00F856E1">
        <w:rPr>
          <w:lang w:eastAsia="zh-CN"/>
        </w:rPr>
        <w:t>6</w:t>
      </w:r>
      <w:r w:rsidRPr="00F856E1">
        <w:rPr>
          <w:rFonts w:hint="eastAsia"/>
          <w:lang w:eastAsia="zh-CN"/>
        </w:rPr>
        <w:t>研究组</w:t>
      </w:r>
      <w:r w:rsidRPr="00F856E1">
        <w:rPr>
          <w:lang w:eastAsia="zh-CN"/>
        </w:rPr>
        <w:t>5A</w:t>
      </w:r>
      <w:r w:rsidRPr="00F856E1">
        <w:rPr>
          <w:rFonts w:hint="eastAsia"/>
          <w:lang w:eastAsia="zh-CN"/>
        </w:rPr>
        <w:t>工作组</w:t>
      </w:r>
    </w:p>
    <w:p w14:paraId="1C7D427F" w14:textId="77777777" w:rsidR="003E7B98" w:rsidRPr="00656ACC" w:rsidRDefault="003E7B98" w:rsidP="003E7B98">
      <w:pPr>
        <w:pStyle w:val="enumlev1"/>
        <w:rPr>
          <w:lang w:eastAsia="zh-CN"/>
        </w:rPr>
      </w:pPr>
      <w:r w:rsidRPr="00656ACC">
        <w:rPr>
          <w:lang w:eastAsia="zh-CN"/>
        </w:rPr>
        <w:t>–</w:t>
      </w:r>
      <w:r w:rsidRPr="00656ACC">
        <w:rPr>
          <w:lang w:eastAsia="zh-CN"/>
        </w:rPr>
        <w:tab/>
      </w:r>
      <w:r w:rsidRPr="00F856E1">
        <w:rPr>
          <w:rFonts w:hint="eastAsia"/>
          <w:lang w:eastAsia="zh-CN"/>
        </w:rPr>
        <w:t>负责促成实现</w:t>
      </w:r>
      <w:r>
        <w:rPr>
          <w:rFonts w:hint="eastAsia"/>
          <w:lang w:eastAsia="zh-CN"/>
        </w:rPr>
        <w:t>包容性通信，</w:t>
      </w:r>
      <w:r w:rsidRPr="00F856E1">
        <w:rPr>
          <w:rFonts w:hint="eastAsia"/>
          <w:lang w:eastAsia="zh-CN"/>
        </w:rPr>
        <w:t>特别是残疾人的包容性通信的</w:t>
      </w:r>
      <w:r w:rsidRPr="00F856E1">
        <w:rPr>
          <w:lang w:eastAsia="zh-CN"/>
        </w:rPr>
        <w:t>ITU-D</w:t>
      </w:r>
      <w:r w:rsidRPr="00F856E1">
        <w:rPr>
          <w:rFonts w:hint="eastAsia"/>
          <w:lang w:eastAsia="zh-CN"/>
        </w:rPr>
        <w:t>第</w:t>
      </w:r>
      <w:r w:rsidRPr="00F856E1">
        <w:rPr>
          <w:lang w:eastAsia="zh-CN"/>
        </w:rPr>
        <w:t>1</w:t>
      </w:r>
      <w:r w:rsidRPr="00F856E1">
        <w:rPr>
          <w:rFonts w:hint="eastAsia"/>
          <w:lang w:eastAsia="zh-CN"/>
        </w:rPr>
        <w:t>研究组</w:t>
      </w:r>
    </w:p>
    <w:p w14:paraId="0C6CCB7F" w14:textId="77777777" w:rsidR="003E7B98" w:rsidRPr="00656ACC" w:rsidRDefault="003E7B98" w:rsidP="003E7B98">
      <w:pPr>
        <w:pStyle w:val="enumlev1"/>
        <w:rPr>
          <w:lang w:eastAsia="zh-CN"/>
        </w:rPr>
      </w:pPr>
      <w:r w:rsidRPr="00656ACC">
        <w:rPr>
          <w:lang w:eastAsia="zh-CN"/>
        </w:rPr>
        <w:t>–</w:t>
      </w:r>
      <w:r w:rsidRPr="00656ACC">
        <w:rPr>
          <w:lang w:eastAsia="zh-CN"/>
        </w:rPr>
        <w:tab/>
      </w:r>
      <w:r>
        <w:rPr>
          <w:rFonts w:hint="eastAsia"/>
          <w:lang w:eastAsia="zh-CN"/>
        </w:rPr>
        <w:t>负责</w:t>
      </w:r>
      <w:r w:rsidRPr="003161DB">
        <w:rPr>
          <w:rFonts w:hint="eastAsia"/>
          <w:lang w:eastAsia="zh-CN"/>
        </w:rPr>
        <w:t>支持电子服务和应用（包括电子卫生和电子教育）的</w:t>
      </w:r>
      <w:r>
        <w:rPr>
          <w:rFonts w:hint="eastAsia"/>
          <w:lang w:eastAsia="zh-CN"/>
        </w:rPr>
        <w:t>数字化转型和使能</w:t>
      </w:r>
      <w:r w:rsidRPr="003161DB">
        <w:rPr>
          <w:rFonts w:hint="eastAsia"/>
          <w:lang w:eastAsia="zh-CN"/>
        </w:rPr>
        <w:t>技术</w:t>
      </w:r>
      <w:r>
        <w:rPr>
          <w:rFonts w:hint="eastAsia"/>
          <w:lang w:eastAsia="zh-CN"/>
        </w:rPr>
        <w:t>的</w:t>
      </w:r>
      <w:r w:rsidRPr="00656ACC">
        <w:rPr>
          <w:lang w:eastAsia="zh-CN"/>
        </w:rPr>
        <w:t>ITU-D</w:t>
      </w:r>
      <w:r>
        <w:rPr>
          <w:rFonts w:hint="eastAsia"/>
          <w:lang w:eastAsia="zh-CN"/>
        </w:rPr>
        <w:t>第</w:t>
      </w:r>
      <w:r>
        <w:rPr>
          <w:rFonts w:hint="eastAsia"/>
          <w:lang w:eastAsia="zh-CN"/>
        </w:rPr>
        <w:t>2</w:t>
      </w:r>
      <w:r>
        <w:rPr>
          <w:rFonts w:hint="eastAsia"/>
          <w:lang w:eastAsia="zh-CN"/>
        </w:rPr>
        <w:t>研究组</w:t>
      </w:r>
    </w:p>
    <w:p w14:paraId="44C773F2" w14:textId="77777777" w:rsidR="003E7B98" w:rsidRPr="00656ACC" w:rsidRDefault="003E7B98" w:rsidP="003E7B98">
      <w:pPr>
        <w:pStyle w:val="Headingb"/>
        <w:rPr>
          <w:rFonts w:eastAsia="SimSun"/>
          <w:lang w:val="en-GB" w:eastAsia="zh-CN"/>
        </w:rPr>
      </w:pPr>
      <w:r>
        <w:rPr>
          <w:rFonts w:eastAsia="SimSun" w:hint="eastAsia"/>
          <w:lang w:val="en-GB" w:eastAsia="zh-CN"/>
        </w:rPr>
        <w:t>国际电</w:t>
      </w:r>
      <w:proofErr w:type="gramStart"/>
      <w:r>
        <w:rPr>
          <w:rFonts w:eastAsia="SimSun" w:hint="eastAsia"/>
          <w:lang w:val="en-GB" w:eastAsia="zh-CN"/>
        </w:rPr>
        <w:t>联其它</w:t>
      </w:r>
      <w:proofErr w:type="gramEnd"/>
      <w:r>
        <w:rPr>
          <w:rFonts w:eastAsia="SimSun" w:hint="eastAsia"/>
          <w:lang w:val="en-GB" w:eastAsia="zh-CN"/>
        </w:rPr>
        <w:t>机构</w:t>
      </w:r>
    </w:p>
    <w:p w14:paraId="32B7D638" w14:textId="77777777" w:rsidR="003E7B98" w:rsidRPr="00656ACC" w:rsidRDefault="003E7B98" w:rsidP="003E7B98">
      <w:pPr>
        <w:pStyle w:val="enumlev1"/>
        <w:rPr>
          <w:lang w:eastAsia="zh-CN"/>
        </w:rPr>
      </w:pPr>
      <w:r w:rsidRPr="00656ACC">
        <w:rPr>
          <w:lang w:eastAsia="zh-CN"/>
        </w:rPr>
        <w:t>–</w:t>
      </w:r>
      <w:r w:rsidRPr="00656ACC">
        <w:rPr>
          <w:lang w:eastAsia="zh-CN"/>
        </w:rPr>
        <w:tab/>
        <w:t>ITU-T</w:t>
      </w:r>
      <w:r w:rsidRPr="003161DB">
        <w:rPr>
          <w:rFonts w:hint="eastAsia"/>
          <w:lang w:eastAsia="zh-CN"/>
        </w:rPr>
        <w:t>无障碍获取和人为因素联合协调活动</w:t>
      </w:r>
      <w:r>
        <w:rPr>
          <w:rFonts w:hint="eastAsia"/>
          <w:lang w:eastAsia="zh-CN"/>
        </w:rPr>
        <w:t>（</w:t>
      </w:r>
      <w:r w:rsidRPr="00656ACC">
        <w:rPr>
          <w:lang w:eastAsia="zh-CN"/>
        </w:rPr>
        <w:t>JCA-AHF</w:t>
      </w:r>
      <w:r>
        <w:rPr>
          <w:rFonts w:hint="eastAsia"/>
          <w:lang w:eastAsia="zh-CN"/>
        </w:rPr>
        <w:t>）</w:t>
      </w:r>
    </w:p>
    <w:p w14:paraId="51A1EAE0" w14:textId="77777777" w:rsidR="003E7B98" w:rsidRPr="00656ACC" w:rsidRDefault="003E7B98" w:rsidP="003E7B98">
      <w:pPr>
        <w:pStyle w:val="enumlev1"/>
        <w:rPr>
          <w:lang w:eastAsia="zh-CN"/>
        </w:rPr>
      </w:pPr>
      <w:r w:rsidRPr="00656ACC">
        <w:rPr>
          <w:lang w:eastAsia="zh-CN"/>
        </w:rPr>
        <w:t>–</w:t>
      </w:r>
      <w:r w:rsidRPr="00656ACC">
        <w:rPr>
          <w:lang w:eastAsia="zh-CN"/>
        </w:rPr>
        <w:tab/>
        <w:t>ITU-D</w:t>
      </w:r>
      <w:r>
        <w:rPr>
          <w:rFonts w:hint="eastAsia"/>
          <w:lang w:eastAsia="zh-CN"/>
        </w:rPr>
        <w:t>特别举措</w:t>
      </w:r>
    </w:p>
    <w:p w14:paraId="4BBC669F" w14:textId="77777777" w:rsidR="003E7B98" w:rsidRPr="00656ACC" w:rsidRDefault="003E7B98" w:rsidP="003E7B98">
      <w:pPr>
        <w:pStyle w:val="Headingb"/>
        <w:rPr>
          <w:rFonts w:eastAsia="SimSun"/>
          <w:lang w:val="en-GB" w:eastAsia="zh-CN"/>
        </w:rPr>
      </w:pPr>
      <w:r>
        <w:rPr>
          <w:rFonts w:eastAsia="SimSun" w:hint="eastAsia"/>
          <w:lang w:val="en-GB" w:eastAsia="zh-CN"/>
        </w:rPr>
        <w:t>其它机构</w:t>
      </w:r>
    </w:p>
    <w:p w14:paraId="15B9B409" w14:textId="77777777" w:rsidR="003E7B98" w:rsidRPr="00656ACC" w:rsidRDefault="003E7B98" w:rsidP="003E7B98">
      <w:pPr>
        <w:pStyle w:val="enumlev1"/>
        <w:rPr>
          <w:lang w:eastAsia="zh-CN"/>
        </w:rPr>
      </w:pPr>
      <w:r w:rsidRPr="00656ACC">
        <w:rPr>
          <w:lang w:eastAsia="zh-CN"/>
        </w:rPr>
        <w:t>–</w:t>
      </w:r>
      <w:r w:rsidRPr="00656ACC">
        <w:rPr>
          <w:lang w:eastAsia="zh-CN"/>
        </w:rPr>
        <w:tab/>
      </w:r>
      <w:r>
        <w:rPr>
          <w:rFonts w:hint="eastAsia"/>
          <w:lang w:eastAsia="zh-CN"/>
        </w:rPr>
        <w:t>国际电联</w:t>
      </w:r>
      <w:r w:rsidRPr="00656ACC">
        <w:rPr>
          <w:lang w:eastAsia="zh-CN"/>
        </w:rPr>
        <w:t>IRG-AVA</w:t>
      </w:r>
    </w:p>
    <w:p w14:paraId="103C81AF" w14:textId="77777777" w:rsidR="003E7B98" w:rsidRPr="00656ACC" w:rsidRDefault="003E7B98" w:rsidP="003E7B98">
      <w:pPr>
        <w:pStyle w:val="enumlev1"/>
        <w:rPr>
          <w:lang w:eastAsia="zh-CN"/>
        </w:rPr>
      </w:pPr>
      <w:r w:rsidRPr="00656ACC">
        <w:rPr>
          <w:lang w:eastAsia="zh-CN"/>
        </w:rPr>
        <w:t>–</w:t>
      </w:r>
      <w:r w:rsidRPr="00656ACC">
        <w:rPr>
          <w:lang w:eastAsia="zh-CN"/>
        </w:rPr>
        <w:tab/>
      </w:r>
      <w:r w:rsidRPr="009737E2">
        <w:rPr>
          <w:rFonts w:hint="eastAsia"/>
          <w:lang w:eastAsia="zh-CN"/>
        </w:rPr>
        <w:t>总体而言为</w:t>
      </w:r>
      <w:r>
        <w:rPr>
          <w:rFonts w:hint="eastAsia"/>
          <w:lang w:eastAsia="zh-CN"/>
        </w:rPr>
        <w:t>互联网工程任务组（</w:t>
      </w:r>
      <w:r w:rsidRPr="009737E2">
        <w:rPr>
          <w:lang w:eastAsia="zh-CN"/>
        </w:rPr>
        <w:t>IETF</w:t>
      </w:r>
      <w:r>
        <w:rPr>
          <w:rFonts w:hint="eastAsia"/>
          <w:lang w:eastAsia="zh-CN"/>
        </w:rPr>
        <w:t>）</w:t>
      </w:r>
      <w:r w:rsidRPr="009737E2">
        <w:rPr>
          <w:rFonts w:hint="eastAsia"/>
          <w:lang w:eastAsia="zh-CN"/>
        </w:rPr>
        <w:t>，具体而言为</w:t>
      </w:r>
      <w:r w:rsidRPr="009737E2">
        <w:rPr>
          <w:lang w:eastAsia="zh-CN"/>
        </w:rPr>
        <w:t>MMUSIC</w:t>
      </w:r>
      <w:r w:rsidRPr="009737E2">
        <w:rPr>
          <w:rFonts w:hint="eastAsia"/>
          <w:lang w:eastAsia="zh-CN"/>
        </w:rPr>
        <w:t>、</w:t>
      </w:r>
      <w:r w:rsidRPr="009737E2">
        <w:rPr>
          <w:lang w:eastAsia="zh-CN"/>
        </w:rPr>
        <w:t>WebRTC</w:t>
      </w:r>
      <w:r w:rsidRPr="009737E2">
        <w:rPr>
          <w:rFonts w:hint="eastAsia"/>
          <w:lang w:eastAsia="zh-CN"/>
        </w:rPr>
        <w:t>和</w:t>
      </w:r>
      <w:r w:rsidRPr="009737E2">
        <w:rPr>
          <w:lang w:eastAsia="zh-CN"/>
        </w:rPr>
        <w:t>AVT</w:t>
      </w:r>
      <w:r w:rsidRPr="009737E2">
        <w:rPr>
          <w:rFonts w:hint="eastAsia"/>
          <w:lang w:eastAsia="zh-CN"/>
        </w:rPr>
        <w:t>小组</w:t>
      </w:r>
    </w:p>
    <w:p w14:paraId="7C47C3D4" w14:textId="77777777" w:rsidR="003E7B98" w:rsidRPr="00656ACC" w:rsidRDefault="003E7B98" w:rsidP="003E7B98">
      <w:pPr>
        <w:pStyle w:val="enumlev1"/>
        <w:rPr>
          <w:lang w:eastAsia="zh-CN"/>
        </w:rPr>
      </w:pPr>
      <w:r w:rsidRPr="00656ACC">
        <w:rPr>
          <w:lang w:eastAsia="zh-CN"/>
        </w:rPr>
        <w:lastRenderedPageBreak/>
        <w:t>–</w:t>
      </w:r>
      <w:r w:rsidRPr="00656ACC">
        <w:rPr>
          <w:lang w:eastAsia="zh-CN"/>
        </w:rPr>
        <w:tab/>
      </w:r>
      <w:r w:rsidRPr="009737E2">
        <w:rPr>
          <w:rFonts w:hint="eastAsia"/>
          <w:lang w:eastAsia="zh-CN"/>
        </w:rPr>
        <w:t>负责移动无障碍获取包容性及协调文本电话和全方位对话相关问题的</w:t>
      </w:r>
      <w:r w:rsidRPr="009737E2">
        <w:rPr>
          <w:lang w:eastAsia="zh-CN"/>
        </w:rPr>
        <w:t>3GPP</w:t>
      </w:r>
      <w:r w:rsidRPr="009737E2">
        <w:rPr>
          <w:rFonts w:hint="eastAsia"/>
          <w:lang w:eastAsia="zh-CN"/>
        </w:rPr>
        <w:t>和</w:t>
      </w:r>
      <w:r w:rsidRPr="009737E2">
        <w:rPr>
          <w:lang w:eastAsia="zh-CN"/>
        </w:rPr>
        <w:t>3GPP2</w:t>
      </w:r>
    </w:p>
    <w:p w14:paraId="68309120" w14:textId="77777777" w:rsidR="003E7B98" w:rsidRPr="00656ACC" w:rsidRDefault="003E7B98" w:rsidP="003E7B98">
      <w:pPr>
        <w:pStyle w:val="enumlev1"/>
        <w:rPr>
          <w:lang w:eastAsia="zh-CN"/>
        </w:rPr>
      </w:pPr>
      <w:r w:rsidRPr="00656ACC">
        <w:rPr>
          <w:lang w:eastAsia="zh-CN"/>
        </w:rPr>
        <w:t>–</w:t>
      </w:r>
      <w:r w:rsidRPr="00656ACC">
        <w:rPr>
          <w:lang w:eastAsia="zh-CN"/>
        </w:rPr>
        <w:tab/>
      </w:r>
      <w:r>
        <w:rPr>
          <w:rFonts w:hint="eastAsia"/>
          <w:lang w:eastAsia="zh-CN"/>
        </w:rPr>
        <w:t>欧洲电信标准协会（</w:t>
      </w:r>
      <w:r w:rsidRPr="00656ACC">
        <w:rPr>
          <w:lang w:eastAsia="zh-CN"/>
        </w:rPr>
        <w:t>ETSI</w:t>
      </w:r>
      <w:r>
        <w:rPr>
          <w:rFonts w:hint="eastAsia"/>
          <w:lang w:eastAsia="zh-CN"/>
        </w:rPr>
        <w:t>），特别是人为因素技术委员会（</w:t>
      </w:r>
      <w:r w:rsidRPr="00656ACC">
        <w:rPr>
          <w:lang w:eastAsia="zh-CN"/>
        </w:rPr>
        <w:t>TC HF</w:t>
      </w:r>
      <w:r>
        <w:rPr>
          <w:rFonts w:hint="eastAsia"/>
          <w:lang w:eastAsia="zh-CN"/>
        </w:rPr>
        <w:t>）</w:t>
      </w:r>
    </w:p>
    <w:p w14:paraId="2A3C753B" w14:textId="77777777" w:rsidR="003E7B98" w:rsidRPr="00656ACC" w:rsidRDefault="003E7B98" w:rsidP="003E7B98">
      <w:pPr>
        <w:pStyle w:val="enumlev1"/>
        <w:rPr>
          <w:lang w:eastAsia="zh-CN"/>
        </w:rPr>
      </w:pPr>
      <w:r w:rsidRPr="00656ACC">
        <w:rPr>
          <w:lang w:eastAsia="zh-CN"/>
        </w:rPr>
        <w:t>–</w:t>
      </w:r>
      <w:r w:rsidRPr="00656ACC">
        <w:rPr>
          <w:lang w:eastAsia="zh-CN"/>
        </w:rPr>
        <w:tab/>
      </w:r>
      <w:r w:rsidRPr="009737E2">
        <w:rPr>
          <w:rFonts w:hint="eastAsia"/>
          <w:lang w:eastAsia="zh-CN"/>
        </w:rPr>
        <w:t>负责无障碍获取和用户</w:t>
      </w:r>
      <w:r>
        <w:rPr>
          <w:rFonts w:hint="eastAsia"/>
          <w:lang w:eastAsia="zh-CN"/>
        </w:rPr>
        <w:t>界面</w:t>
      </w:r>
      <w:r w:rsidRPr="009737E2">
        <w:rPr>
          <w:rFonts w:hint="eastAsia"/>
          <w:lang w:eastAsia="zh-CN"/>
        </w:rPr>
        <w:t>的</w:t>
      </w:r>
      <w:r w:rsidRPr="009737E2">
        <w:rPr>
          <w:lang w:eastAsia="zh-CN"/>
        </w:rPr>
        <w:t>ISO/IEC JTC1/SC 35</w:t>
      </w:r>
    </w:p>
    <w:p w14:paraId="6C6A34E5" w14:textId="77777777" w:rsidR="003E7B98" w:rsidRPr="00656ACC" w:rsidRDefault="003E7B98" w:rsidP="003E7B98">
      <w:pPr>
        <w:pStyle w:val="enumlev1"/>
        <w:rPr>
          <w:lang w:eastAsia="zh-CN"/>
        </w:rPr>
      </w:pPr>
      <w:r w:rsidRPr="00656ACC">
        <w:rPr>
          <w:lang w:eastAsia="zh-CN"/>
        </w:rPr>
        <w:t>–</w:t>
      </w:r>
      <w:r w:rsidRPr="00656ACC">
        <w:rPr>
          <w:lang w:eastAsia="zh-CN"/>
        </w:rPr>
        <w:tab/>
      </w:r>
      <w:r>
        <w:rPr>
          <w:rFonts w:hint="eastAsia"/>
          <w:lang w:eastAsia="zh-CN"/>
        </w:rPr>
        <w:t>负责无障碍获取的</w:t>
      </w:r>
      <w:r w:rsidRPr="00656ACC">
        <w:rPr>
          <w:lang w:eastAsia="zh-CN"/>
        </w:rPr>
        <w:t>ISO/TC 159/SC 4</w:t>
      </w:r>
      <w:r>
        <w:rPr>
          <w:rFonts w:hint="eastAsia"/>
          <w:lang w:eastAsia="zh-CN"/>
        </w:rPr>
        <w:t>（待定）</w:t>
      </w:r>
    </w:p>
    <w:p w14:paraId="417C1493" w14:textId="77777777" w:rsidR="003E7B98" w:rsidRPr="00656ACC" w:rsidRDefault="003E7B98" w:rsidP="003E7B98">
      <w:pPr>
        <w:pStyle w:val="enumlev1"/>
        <w:rPr>
          <w:lang w:eastAsia="zh-CN"/>
        </w:rPr>
      </w:pPr>
      <w:r w:rsidRPr="00656ACC">
        <w:rPr>
          <w:lang w:eastAsia="zh-CN"/>
        </w:rPr>
        <w:t>–</w:t>
      </w:r>
      <w:r w:rsidRPr="00656ACC">
        <w:rPr>
          <w:lang w:eastAsia="zh-CN"/>
        </w:rPr>
        <w:tab/>
      </w:r>
      <w:r w:rsidRPr="009737E2">
        <w:rPr>
          <w:rFonts w:hint="eastAsia"/>
          <w:lang w:eastAsia="zh-CN"/>
        </w:rPr>
        <w:t>负责辅助生活的</w:t>
      </w:r>
      <w:r w:rsidRPr="009737E2">
        <w:rPr>
          <w:lang w:eastAsia="zh-CN"/>
        </w:rPr>
        <w:t>IEC</w:t>
      </w:r>
      <w:r w:rsidRPr="009737E2">
        <w:rPr>
          <w:rFonts w:hint="eastAsia"/>
          <w:lang w:eastAsia="zh-CN"/>
        </w:rPr>
        <w:t>音频、视频及多媒体系统与设备技术委员会</w:t>
      </w:r>
      <w:r>
        <w:rPr>
          <w:rFonts w:hint="eastAsia"/>
          <w:lang w:eastAsia="zh-CN"/>
        </w:rPr>
        <w:t>（</w:t>
      </w:r>
      <w:r w:rsidRPr="009737E2">
        <w:rPr>
          <w:lang w:eastAsia="zh-CN"/>
        </w:rPr>
        <w:t>TC100</w:t>
      </w:r>
      <w:r>
        <w:rPr>
          <w:rFonts w:hint="eastAsia"/>
          <w:lang w:eastAsia="zh-CN"/>
        </w:rPr>
        <w:t>）</w:t>
      </w:r>
    </w:p>
    <w:p w14:paraId="502E2E15" w14:textId="77777777" w:rsidR="003E7B98" w:rsidRPr="00656ACC" w:rsidRDefault="003E7B98" w:rsidP="003E7B98">
      <w:pPr>
        <w:pStyle w:val="enumlev1"/>
        <w:rPr>
          <w:lang w:eastAsia="zh-CN"/>
        </w:rPr>
      </w:pPr>
      <w:r w:rsidRPr="00656ACC">
        <w:rPr>
          <w:lang w:eastAsia="zh-CN"/>
        </w:rPr>
        <w:t>–</w:t>
      </w:r>
      <w:r w:rsidRPr="00656ACC">
        <w:rPr>
          <w:lang w:eastAsia="zh-CN"/>
        </w:rPr>
        <w:tab/>
      </w:r>
      <w:r w:rsidRPr="00CE5184">
        <w:rPr>
          <w:rFonts w:hint="eastAsia"/>
          <w:lang w:eastAsia="zh-CN"/>
        </w:rPr>
        <w:t>负责网络无障碍获取的</w:t>
      </w:r>
      <w:r w:rsidRPr="00CE5184">
        <w:rPr>
          <w:lang w:eastAsia="zh-CN"/>
        </w:rPr>
        <w:t>W3C</w:t>
      </w:r>
    </w:p>
    <w:p w14:paraId="16AABDF0" w14:textId="77777777" w:rsidR="003E7B98" w:rsidRPr="00656ACC" w:rsidRDefault="003E7B98" w:rsidP="003E7B98">
      <w:pPr>
        <w:pStyle w:val="enumlev1"/>
        <w:rPr>
          <w:lang w:eastAsia="zh-CN"/>
        </w:rPr>
      </w:pPr>
      <w:r w:rsidRPr="00656ACC">
        <w:rPr>
          <w:lang w:eastAsia="zh-CN"/>
        </w:rPr>
        <w:t>–</w:t>
      </w:r>
      <w:r w:rsidRPr="00656ACC">
        <w:rPr>
          <w:lang w:eastAsia="zh-CN"/>
        </w:rPr>
        <w:tab/>
        <w:t>G3ict</w:t>
      </w:r>
      <w:r>
        <w:rPr>
          <w:rFonts w:hint="eastAsia"/>
          <w:lang w:eastAsia="zh-CN"/>
        </w:rPr>
        <w:t>（全球包容性</w:t>
      </w:r>
      <w:r>
        <w:rPr>
          <w:rFonts w:hint="eastAsia"/>
          <w:lang w:eastAsia="zh-CN"/>
        </w:rPr>
        <w:t>ICT</w:t>
      </w:r>
      <w:r>
        <w:rPr>
          <w:rFonts w:hint="eastAsia"/>
          <w:lang w:eastAsia="zh-CN"/>
        </w:rPr>
        <w:t>举措）</w:t>
      </w:r>
    </w:p>
    <w:p w14:paraId="2F455FA7" w14:textId="77777777" w:rsidR="003E7B98" w:rsidRPr="00656ACC" w:rsidRDefault="003E7B98" w:rsidP="003E7B98">
      <w:pPr>
        <w:pStyle w:val="enumlev1"/>
        <w:rPr>
          <w:lang w:eastAsia="zh-CN"/>
        </w:rPr>
      </w:pPr>
      <w:r w:rsidRPr="00656ACC">
        <w:rPr>
          <w:lang w:eastAsia="zh-CN"/>
        </w:rPr>
        <w:t>–</w:t>
      </w:r>
      <w:r w:rsidRPr="00656ACC">
        <w:rPr>
          <w:lang w:eastAsia="zh-CN"/>
        </w:rPr>
        <w:tab/>
      </w:r>
      <w:r>
        <w:rPr>
          <w:rFonts w:hint="eastAsia"/>
          <w:lang w:eastAsia="zh-CN"/>
        </w:rPr>
        <w:t>互联网治理论坛</w:t>
      </w:r>
    </w:p>
    <w:p w14:paraId="13735DBE" w14:textId="77777777" w:rsidR="003E7B98" w:rsidRPr="00656ACC" w:rsidRDefault="003E7B98" w:rsidP="003E7B98">
      <w:pPr>
        <w:pStyle w:val="enumlev1"/>
        <w:rPr>
          <w:lang w:eastAsia="zh-CN"/>
        </w:rPr>
      </w:pPr>
      <w:bookmarkStart w:id="56" w:name="OLE_LINK1"/>
      <w:r w:rsidRPr="00656ACC">
        <w:rPr>
          <w:lang w:eastAsia="zh-CN"/>
        </w:rPr>
        <w:t>–</w:t>
      </w:r>
      <w:r w:rsidRPr="00656ACC">
        <w:rPr>
          <w:lang w:eastAsia="zh-CN"/>
        </w:rPr>
        <w:tab/>
      </w:r>
      <w:bookmarkEnd w:id="56"/>
      <w:r w:rsidRPr="00CE5184">
        <w:rPr>
          <w:rFonts w:hint="eastAsia"/>
          <w:lang w:eastAsia="zh-CN"/>
        </w:rPr>
        <w:t>世卫组织（</w:t>
      </w:r>
      <w:r w:rsidRPr="00CE5184">
        <w:rPr>
          <w:lang w:eastAsia="zh-CN"/>
        </w:rPr>
        <w:t>WHO</w:t>
      </w:r>
      <w:r w:rsidRPr="00CE5184">
        <w:rPr>
          <w:rFonts w:hint="eastAsia"/>
          <w:lang w:eastAsia="zh-CN"/>
        </w:rPr>
        <w:t>）、世界知识产权组织（</w:t>
      </w:r>
      <w:r w:rsidRPr="00CE5184">
        <w:rPr>
          <w:lang w:eastAsia="zh-CN"/>
        </w:rPr>
        <w:t>WIPO</w:t>
      </w:r>
      <w:r w:rsidRPr="00CE5184">
        <w:rPr>
          <w:rFonts w:hint="eastAsia"/>
          <w:lang w:eastAsia="zh-CN"/>
        </w:rPr>
        <w:t>）和联合国其他专门机构</w:t>
      </w:r>
    </w:p>
    <w:p w14:paraId="4BDFEDDB" w14:textId="77777777" w:rsidR="003E7B98" w:rsidRPr="00656ACC" w:rsidRDefault="003E7B98" w:rsidP="003E7B98">
      <w:pPr>
        <w:pStyle w:val="enumlev1"/>
        <w:rPr>
          <w:lang w:eastAsia="zh-CN"/>
        </w:rPr>
      </w:pPr>
      <w:r w:rsidRPr="00656ACC">
        <w:rPr>
          <w:lang w:eastAsia="zh-CN"/>
        </w:rPr>
        <w:t>–</w:t>
      </w:r>
      <w:r w:rsidRPr="00656ACC">
        <w:rPr>
          <w:lang w:eastAsia="zh-CN"/>
        </w:rPr>
        <w:tab/>
      </w:r>
      <w:r w:rsidRPr="00CE5184">
        <w:rPr>
          <w:rFonts w:hint="eastAsia"/>
          <w:lang w:eastAsia="zh-CN"/>
        </w:rPr>
        <w:t>区域性组织，如亚太电信组织、欧洲无障碍资源中心、无障碍欧盟（</w:t>
      </w:r>
      <w:proofErr w:type="spellStart"/>
      <w:r w:rsidRPr="00CE5184">
        <w:rPr>
          <w:lang w:eastAsia="zh-CN"/>
        </w:rPr>
        <w:t>AccessibleEU</w:t>
      </w:r>
      <w:proofErr w:type="spellEnd"/>
      <w:r w:rsidRPr="00CE5184">
        <w:rPr>
          <w:rFonts w:hint="eastAsia"/>
          <w:lang w:eastAsia="zh-CN"/>
        </w:rPr>
        <w:t>）、零障碍</w:t>
      </w:r>
      <w:r>
        <w:rPr>
          <w:rFonts w:hint="eastAsia"/>
          <w:lang w:eastAsia="zh-CN"/>
        </w:rPr>
        <w:t>项目</w:t>
      </w:r>
      <w:r w:rsidRPr="00CE5184">
        <w:rPr>
          <w:rFonts w:hint="eastAsia"/>
          <w:lang w:eastAsia="zh-CN"/>
        </w:rPr>
        <w:t>（</w:t>
      </w:r>
      <w:r w:rsidRPr="00CE5184">
        <w:rPr>
          <w:lang w:eastAsia="zh-CN"/>
        </w:rPr>
        <w:t>Zero Project</w:t>
      </w:r>
      <w:r w:rsidRPr="00CE5184">
        <w:rPr>
          <w:rFonts w:hint="eastAsia"/>
          <w:lang w:eastAsia="zh-CN"/>
        </w:rPr>
        <w:t>）</w:t>
      </w:r>
    </w:p>
    <w:p w14:paraId="68B4CE5C" w14:textId="77777777" w:rsidR="003E7B98" w:rsidRPr="00656ACC" w:rsidRDefault="003E7B98" w:rsidP="003E7B98">
      <w:pPr>
        <w:pStyle w:val="enumlev1"/>
        <w:rPr>
          <w:lang w:eastAsia="zh-CN"/>
        </w:rPr>
      </w:pPr>
      <w:r w:rsidRPr="00656ACC">
        <w:rPr>
          <w:lang w:eastAsia="zh-CN"/>
        </w:rPr>
        <w:t>–</w:t>
      </w:r>
      <w:r w:rsidRPr="00656ACC">
        <w:rPr>
          <w:lang w:eastAsia="zh-CN"/>
        </w:rPr>
        <w:tab/>
      </w:r>
      <w:r w:rsidRPr="00CE5184">
        <w:rPr>
          <w:rFonts w:hint="eastAsia"/>
          <w:lang w:eastAsia="zh-CN"/>
        </w:rPr>
        <w:t>残疾人组织，包括世界聋人联合会（</w:t>
      </w:r>
      <w:r w:rsidRPr="00CE5184">
        <w:rPr>
          <w:lang w:eastAsia="zh-CN"/>
        </w:rPr>
        <w:t>WFD</w:t>
      </w:r>
      <w:r w:rsidRPr="00CE5184">
        <w:rPr>
          <w:rFonts w:hint="eastAsia"/>
          <w:lang w:eastAsia="zh-CN"/>
        </w:rPr>
        <w:t>）、世界盲人联盟（</w:t>
      </w:r>
      <w:r w:rsidRPr="00CE5184">
        <w:rPr>
          <w:lang w:eastAsia="zh-CN"/>
        </w:rPr>
        <w:t>WBU</w:t>
      </w:r>
      <w:r w:rsidRPr="00CE5184">
        <w:rPr>
          <w:rFonts w:hint="eastAsia"/>
          <w:lang w:eastAsia="zh-CN"/>
        </w:rPr>
        <w:t>）、国际重听</w:t>
      </w:r>
      <w:r>
        <w:rPr>
          <w:rFonts w:hint="eastAsia"/>
          <w:lang w:eastAsia="zh-CN"/>
        </w:rPr>
        <w:t>人</w:t>
      </w:r>
      <w:r w:rsidRPr="00CE5184">
        <w:rPr>
          <w:rFonts w:hint="eastAsia"/>
          <w:lang w:eastAsia="zh-CN"/>
        </w:rPr>
        <w:t>联合会（</w:t>
      </w:r>
      <w:r w:rsidRPr="00CE5184">
        <w:rPr>
          <w:lang w:eastAsia="zh-CN"/>
        </w:rPr>
        <w:t>IFHOH</w:t>
      </w:r>
      <w:r w:rsidRPr="00CE5184">
        <w:rPr>
          <w:rFonts w:hint="eastAsia"/>
          <w:lang w:eastAsia="zh-CN"/>
        </w:rPr>
        <w:t>）以及残疾人国际（</w:t>
      </w:r>
      <w:r w:rsidRPr="00CE5184">
        <w:rPr>
          <w:lang w:eastAsia="zh-CN"/>
        </w:rPr>
        <w:t>DPI</w:t>
      </w:r>
      <w:r w:rsidRPr="00CE5184">
        <w:rPr>
          <w:rFonts w:hint="eastAsia"/>
          <w:lang w:eastAsia="zh-CN"/>
        </w:rPr>
        <w:t>）</w:t>
      </w:r>
    </w:p>
    <w:p w14:paraId="7B5D9D86" w14:textId="77777777" w:rsidR="003E7B98" w:rsidRPr="00656ACC" w:rsidRDefault="003E7B98" w:rsidP="003E7B98">
      <w:pPr>
        <w:pStyle w:val="Headingb"/>
        <w:rPr>
          <w:rFonts w:eastAsia="SimSun"/>
          <w:lang w:val="en-GB" w:eastAsia="zh-CN"/>
        </w:rPr>
      </w:pPr>
      <w:r w:rsidRPr="00656ACC">
        <w:rPr>
          <w:rFonts w:eastAsia="SimSun"/>
          <w:lang w:val="en-GB" w:eastAsia="zh-CN"/>
        </w:rPr>
        <w:t>WSIS</w:t>
      </w:r>
      <w:r>
        <w:rPr>
          <w:rFonts w:eastAsia="SimSun" w:hint="eastAsia"/>
          <w:lang w:val="en-GB" w:eastAsia="zh-CN"/>
        </w:rPr>
        <w:t>行动方面：</w:t>
      </w:r>
    </w:p>
    <w:p w14:paraId="5171126B" w14:textId="77777777" w:rsidR="003E7B98" w:rsidRPr="00656ACC" w:rsidRDefault="003E7B98" w:rsidP="003E7B98">
      <w:pPr>
        <w:pStyle w:val="enumlev1"/>
        <w:rPr>
          <w:lang w:eastAsia="zh-CN"/>
        </w:rPr>
      </w:pPr>
      <w:r w:rsidRPr="00656ACC">
        <w:rPr>
          <w:lang w:eastAsia="zh-CN"/>
        </w:rPr>
        <w:t>–</w:t>
      </w:r>
      <w:r w:rsidRPr="00656ACC">
        <w:rPr>
          <w:lang w:eastAsia="zh-CN"/>
        </w:rPr>
        <w:tab/>
        <w:t>C2</w:t>
      </w:r>
      <w:r>
        <w:rPr>
          <w:rFonts w:hint="eastAsia"/>
          <w:lang w:eastAsia="zh-CN"/>
        </w:rPr>
        <w:t>、</w:t>
      </w:r>
      <w:r w:rsidRPr="00656ACC">
        <w:rPr>
          <w:lang w:eastAsia="zh-CN"/>
        </w:rPr>
        <w:t>C3</w:t>
      </w:r>
      <w:r>
        <w:rPr>
          <w:rFonts w:hint="eastAsia"/>
          <w:lang w:eastAsia="zh-CN"/>
        </w:rPr>
        <w:t>、</w:t>
      </w:r>
      <w:r w:rsidRPr="00656ACC">
        <w:rPr>
          <w:lang w:eastAsia="zh-CN"/>
        </w:rPr>
        <w:t>C5</w:t>
      </w:r>
      <w:r>
        <w:rPr>
          <w:rFonts w:hint="eastAsia"/>
          <w:lang w:eastAsia="zh-CN"/>
        </w:rPr>
        <w:t>、</w:t>
      </w:r>
      <w:r w:rsidRPr="00656ACC">
        <w:rPr>
          <w:lang w:eastAsia="zh-CN"/>
        </w:rPr>
        <w:t>C6</w:t>
      </w:r>
      <w:r>
        <w:rPr>
          <w:rFonts w:hint="eastAsia"/>
          <w:lang w:eastAsia="zh-CN"/>
        </w:rPr>
        <w:t>、</w:t>
      </w:r>
      <w:r w:rsidRPr="00656ACC">
        <w:rPr>
          <w:lang w:eastAsia="zh-CN"/>
        </w:rPr>
        <w:t>C9</w:t>
      </w:r>
      <w:r>
        <w:rPr>
          <w:rFonts w:hint="eastAsia"/>
          <w:lang w:eastAsia="zh-CN"/>
        </w:rPr>
        <w:t>、</w:t>
      </w:r>
      <w:r w:rsidRPr="00656ACC">
        <w:rPr>
          <w:rFonts w:hint="eastAsia"/>
          <w:lang w:eastAsia="zh-CN"/>
        </w:rPr>
        <w:t>C</w:t>
      </w:r>
      <w:r w:rsidRPr="00656ACC">
        <w:rPr>
          <w:lang w:eastAsia="zh-CN"/>
        </w:rPr>
        <w:t>11</w:t>
      </w:r>
    </w:p>
    <w:p w14:paraId="79DC6CB5" w14:textId="77777777" w:rsidR="003E7B98" w:rsidRPr="00C43090" w:rsidRDefault="003E7B98" w:rsidP="003E7B98">
      <w:pPr>
        <w:pStyle w:val="Headingb"/>
        <w:rPr>
          <w:lang w:val="en-GB" w:eastAsia="zh-CN"/>
        </w:rPr>
      </w:pPr>
      <w:r>
        <w:rPr>
          <w:rFonts w:eastAsia="SimSun" w:hint="eastAsia"/>
          <w:lang w:val="en-GB" w:eastAsia="zh-CN"/>
        </w:rPr>
        <w:t>可持续发展目标：</w:t>
      </w:r>
    </w:p>
    <w:p w14:paraId="184353CB" w14:textId="77777777" w:rsidR="003E7B98" w:rsidRPr="003174BA" w:rsidRDefault="003E7B98" w:rsidP="003E7B98">
      <w:pPr>
        <w:pStyle w:val="enumlev1"/>
        <w:rPr>
          <w:lang w:eastAsia="zh-CN"/>
        </w:rPr>
      </w:pPr>
      <w:r w:rsidRPr="003174BA">
        <w:rPr>
          <w:lang w:eastAsia="zh-CN"/>
        </w:rPr>
        <w:t>–</w:t>
      </w:r>
      <w:r w:rsidRPr="003174BA">
        <w:rPr>
          <w:lang w:eastAsia="zh-CN"/>
        </w:rPr>
        <w:tab/>
        <w:t>9</w:t>
      </w:r>
    </w:p>
    <w:p w14:paraId="69F245EB" w14:textId="77777777" w:rsidR="003E7B98" w:rsidRPr="00C43090" w:rsidRDefault="003E7B98" w:rsidP="003E7B98">
      <w:pPr>
        <w:rPr>
          <w:lang w:eastAsia="zh-CN"/>
        </w:rPr>
      </w:pPr>
      <w:r w:rsidRPr="00C43090">
        <w:rPr>
          <w:lang w:eastAsia="zh-CN"/>
        </w:rPr>
        <w:br w:type="page"/>
      </w:r>
    </w:p>
    <w:p w14:paraId="0E714AE6" w14:textId="77777777" w:rsidR="003E7B98" w:rsidRPr="00642E67" w:rsidRDefault="003E7B98" w:rsidP="003E7B98">
      <w:pPr>
        <w:pStyle w:val="AnnexNotitle"/>
        <w:keepNext w:val="0"/>
        <w:rPr>
          <w:b w:val="0"/>
          <w:bCs/>
          <w:lang w:eastAsia="zh-CN"/>
        </w:rPr>
      </w:pPr>
      <w:bookmarkStart w:id="57" w:name="Annex3"/>
      <w:bookmarkStart w:id="58" w:name="_Toc178927196"/>
      <w:r w:rsidRPr="00642E67">
        <w:rPr>
          <w:rFonts w:ascii="MS Mincho" w:eastAsia="MS Mincho" w:hAnsi="MS Mincho" w:cs="MS Mincho" w:hint="eastAsia"/>
          <w:b w:val="0"/>
          <w:bCs/>
          <w:lang w:eastAsia="zh-CN"/>
        </w:rPr>
        <w:lastRenderedPageBreak/>
        <w:t>附件</w:t>
      </w:r>
      <w:r w:rsidRPr="00642E67">
        <w:rPr>
          <w:rFonts w:hint="eastAsia"/>
          <w:b w:val="0"/>
          <w:bCs/>
          <w:lang w:eastAsia="zh-CN"/>
        </w:rPr>
        <w:t>3</w:t>
      </w:r>
      <w:bookmarkEnd w:id="57"/>
      <w:r w:rsidRPr="00642E67">
        <w:rPr>
          <w:b w:val="0"/>
          <w:bCs/>
          <w:lang w:eastAsia="zh-CN"/>
        </w:rPr>
        <w:br/>
      </w:r>
      <w:r w:rsidRPr="00642E67">
        <w:rPr>
          <w:rFonts w:ascii="MS Mincho" w:eastAsia="MS Mincho" w:hAnsi="MS Mincho" w:cs="MS Mincho" w:hint="eastAsia"/>
          <w:b w:val="0"/>
          <w:bCs/>
          <w:lang w:eastAsia="zh-CN"/>
        </w:rPr>
        <w:t>（</w:t>
      </w:r>
      <w:r w:rsidRPr="00642E67">
        <w:rPr>
          <w:b w:val="0"/>
          <w:bCs/>
          <w:lang w:eastAsia="zh-CN"/>
        </w:rPr>
        <w:t>WTSA-24/24</w:t>
      </w:r>
      <w:r w:rsidRPr="00642E67">
        <w:rPr>
          <w:rFonts w:ascii="MS Mincho" w:eastAsia="MS Mincho" w:hAnsi="MS Mincho" w:cs="MS Mincho" w:hint="eastAsia"/>
          <w:b w:val="0"/>
          <w:bCs/>
          <w:lang w:eastAsia="zh-CN"/>
        </w:rPr>
        <w:t>号文件）</w:t>
      </w:r>
      <w:bookmarkStart w:id="59" w:name="_Toc178010157"/>
      <w:bookmarkEnd w:id="58"/>
    </w:p>
    <w:p w14:paraId="2B531D11" w14:textId="77777777" w:rsidR="003E7B98" w:rsidRPr="00656ACC" w:rsidRDefault="003E7B98" w:rsidP="003E7B98">
      <w:pPr>
        <w:pStyle w:val="Annextitle"/>
        <w:rPr>
          <w:szCs w:val="28"/>
          <w:lang w:eastAsia="zh-CN"/>
        </w:rPr>
      </w:pPr>
      <w:r w:rsidRPr="00656ACC">
        <w:rPr>
          <w:lang w:eastAsia="zh-CN"/>
        </w:rPr>
        <w:t>ITU-T</w:t>
      </w:r>
      <w:r w:rsidRPr="00D96426">
        <w:rPr>
          <w:rFonts w:hint="eastAsia"/>
          <w:lang w:eastAsia="zh-CN"/>
        </w:rPr>
        <w:t>推动业界积极参与的行动计划</w:t>
      </w:r>
      <w:bookmarkEnd w:id="59"/>
    </w:p>
    <w:p w14:paraId="2E8EE1E7" w14:textId="77777777" w:rsidR="003E7B98" w:rsidRPr="00656ACC" w:rsidRDefault="003E7B98" w:rsidP="003E7B98">
      <w:pPr>
        <w:pStyle w:val="Heading1"/>
        <w:rPr>
          <w:lang w:eastAsia="zh-CN"/>
        </w:rPr>
      </w:pPr>
      <w:bookmarkStart w:id="60" w:name="_Toc178927197"/>
      <w:r w:rsidRPr="00656ACC">
        <w:rPr>
          <w:lang w:eastAsia="zh-CN"/>
        </w:rPr>
        <w:t>1</w:t>
      </w:r>
      <w:r w:rsidRPr="00656ACC">
        <w:rPr>
          <w:lang w:eastAsia="zh-CN"/>
        </w:rPr>
        <w:tab/>
      </w:r>
      <w:r>
        <w:rPr>
          <w:rFonts w:hint="eastAsia"/>
          <w:lang w:eastAsia="zh-CN"/>
        </w:rPr>
        <w:t>引言</w:t>
      </w:r>
      <w:bookmarkEnd w:id="60"/>
    </w:p>
    <w:p w14:paraId="3A7D34C2" w14:textId="77777777" w:rsidR="003E7B98" w:rsidRPr="004C135B" w:rsidRDefault="003E7B98" w:rsidP="003E7B98">
      <w:pPr>
        <w:ind w:firstLineChars="200" w:firstLine="480"/>
        <w:rPr>
          <w:rFonts w:eastAsia="SimSun"/>
          <w:lang w:val="en-US" w:eastAsia="zh-CN"/>
        </w:rPr>
      </w:pPr>
      <w:r w:rsidRPr="004C135B">
        <w:rPr>
          <w:rFonts w:ascii="SimSun" w:eastAsia="SimSun" w:hAnsi="SimSun" w:hint="eastAsia"/>
          <w:lang w:eastAsia="zh-CN"/>
        </w:rPr>
        <w:t>作为出发点，本文件</w:t>
      </w:r>
      <w:r w:rsidRPr="00D96426">
        <w:rPr>
          <w:rFonts w:eastAsia="SimSun" w:hint="eastAsia"/>
          <w:lang w:eastAsia="zh-CN"/>
        </w:rPr>
        <w:t>根据</w:t>
      </w:r>
      <w:hyperlink r:id="rId112" w:history="1">
        <w:r w:rsidRPr="00656ACC">
          <w:rPr>
            <w:rStyle w:val="Hyperlink"/>
            <w:rFonts w:eastAsia="SimSun"/>
            <w:lang w:eastAsia="zh-CN"/>
          </w:rPr>
          <w:t>TSAG-TD004R1</w:t>
        </w:r>
      </w:hyperlink>
      <w:r w:rsidRPr="00D96426">
        <w:rPr>
          <w:rFonts w:eastAsia="SimSun" w:hint="eastAsia"/>
          <w:lang w:eastAsia="zh-CN"/>
        </w:rPr>
        <w:t>中的</w:t>
      </w:r>
      <w:r>
        <w:rPr>
          <w:rFonts w:eastAsia="SimSun" w:hint="eastAsia"/>
          <w:lang w:eastAsia="zh-CN"/>
        </w:rPr>
        <w:t>电信标准化顾问组（</w:t>
      </w:r>
      <w:r w:rsidRPr="00D96426">
        <w:rPr>
          <w:rFonts w:eastAsia="SimSun"/>
          <w:lang w:eastAsia="zh-CN"/>
        </w:rPr>
        <w:t>TSAG</w:t>
      </w:r>
      <w:r>
        <w:rPr>
          <w:rFonts w:eastAsia="SimSun" w:hint="eastAsia"/>
          <w:lang w:eastAsia="zh-CN"/>
        </w:rPr>
        <w:t>）</w:t>
      </w:r>
      <w:r w:rsidRPr="00D96426">
        <w:rPr>
          <w:rFonts w:eastAsia="SimSun" w:hint="eastAsia"/>
          <w:lang w:eastAsia="zh-CN"/>
        </w:rPr>
        <w:t>第一次会议（</w:t>
      </w:r>
      <w:r w:rsidRPr="00D96426">
        <w:rPr>
          <w:rFonts w:eastAsia="SimSun"/>
          <w:lang w:eastAsia="zh-CN"/>
        </w:rPr>
        <w:t>2022</w:t>
      </w:r>
      <w:r w:rsidRPr="00D96426">
        <w:rPr>
          <w:rFonts w:eastAsia="SimSun" w:hint="eastAsia"/>
          <w:lang w:eastAsia="zh-CN"/>
        </w:rPr>
        <w:t>年</w:t>
      </w:r>
      <w:r w:rsidRPr="00D96426">
        <w:rPr>
          <w:rFonts w:eastAsia="SimSun"/>
          <w:lang w:eastAsia="zh-CN"/>
        </w:rPr>
        <w:t>12</w:t>
      </w:r>
      <w:r w:rsidRPr="00D96426">
        <w:rPr>
          <w:rFonts w:eastAsia="SimSun" w:hint="eastAsia"/>
          <w:lang w:eastAsia="zh-CN"/>
        </w:rPr>
        <w:t>月</w:t>
      </w:r>
      <w:r w:rsidRPr="00D96426">
        <w:rPr>
          <w:rFonts w:eastAsia="SimSun"/>
          <w:lang w:eastAsia="zh-CN"/>
        </w:rPr>
        <w:t>12-16</w:t>
      </w:r>
      <w:r w:rsidRPr="00D96426">
        <w:rPr>
          <w:rFonts w:eastAsia="SimSun" w:hint="eastAsia"/>
          <w:lang w:eastAsia="zh-CN"/>
        </w:rPr>
        <w:t>日，日内瓦）报告（草案）</w:t>
      </w:r>
      <w:r>
        <w:rPr>
          <w:rFonts w:eastAsia="SimSun" w:hint="eastAsia"/>
          <w:lang w:eastAsia="zh-CN"/>
        </w:rPr>
        <w:t>之</w:t>
      </w:r>
      <w:r w:rsidRPr="00D96426">
        <w:rPr>
          <w:rFonts w:eastAsia="SimSun" w:hint="eastAsia"/>
          <w:lang w:eastAsia="zh-CN"/>
        </w:rPr>
        <w:t>附件</w:t>
      </w:r>
      <w:r w:rsidRPr="00D96426">
        <w:rPr>
          <w:rFonts w:eastAsia="SimSun"/>
          <w:lang w:eastAsia="zh-CN"/>
        </w:rPr>
        <w:t>D</w:t>
      </w:r>
      <w:r w:rsidRPr="00D96426">
        <w:rPr>
          <w:rFonts w:eastAsia="SimSun" w:hint="eastAsia"/>
          <w:lang w:eastAsia="zh-CN"/>
        </w:rPr>
        <w:t>第</w:t>
      </w:r>
      <w:r w:rsidRPr="00D96426">
        <w:rPr>
          <w:rFonts w:eastAsia="SimSun"/>
          <w:lang w:eastAsia="zh-CN"/>
        </w:rPr>
        <w:t>D.7</w:t>
      </w:r>
      <w:r w:rsidRPr="00D96426">
        <w:rPr>
          <w:rFonts w:eastAsia="SimSun" w:hint="eastAsia"/>
          <w:lang w:eastAsia="zh-CN"/>
        </w:rPr>
        <w:t>节</w:t>
      </w:r>
      <w:r>
        <w:rPr>
          <w:rFonts w:eastAsia="SimSun" w:hint="eastAsia"/>
          <w:lang w:eastAsia="zh-CN"/>
        </w:rPr>
        <w:t>，研究了</w:t>
      </w:r>
      <w:r w:rsidRPr="00D96426">
        <w:rPr>
          <w:rFonts w:eastAsia="SimSun"/>
          <w:lang w:eastAsia="zh-CN"/>
        </w:rPr>
        <w:t>RG-IEM</w:t>
      </w:r>
      <w:r>
        <w:rPr>
          <w:rFonts w:eastAsia="SimSun" w:hint="eastAsia"/>
          <w:lang w:eastAsia="zh-CN"/>
        </w:rPr>
        <w:t>的下列</w:t>
      </w:r>
      <w:r w:rsidRPr="00D96426">
        <w:rPr>
          <w:rFonts w:eastAsia="SimSun" w:hint="eastAsia"/>
          <w:lang w:eastAsia="zh-CN"/>
        </w:rPr>
        <w:t>职责范围（</w:t>
      </w:r>
      <w:proofErr w:type="spellStart"/>
      <w:r w:rsidRPr="00D96426">
        <w:rPr>
          <w:rFonts w:eastAsia="SimSun"/>
          <w:lang w:eastAsia="zh-CN"/>
        </w:rPr>
        <w:t>ToR</w:t>
      </w:r>
      <w:proofErr w:type="spellEnd"/>
      <w:r w:rsidRPr="00D96426">
        <w:rPr>
          <w:rFonts w:eastAsia="SimSun" w:hint="eastAsia"/>
          <w:lang w:eastAsia="zh-CN"/>
        </w:rPr>
        <w:t>）</w:t>
      </w:r>
      <w:r>
        <w:rPr>
          <w:rFonts w:eastAsia="SimSun" w:hint="eastAsia"/>
          <w:lang w:eastAsia="zh-CN"/>
        </w:rPr>
        <w:t>：</w:t>
      </w:r>
    </w:p>
    <w:p w14:paraId="705DC825" w14:textId="77777777" w:rsidR="003E7B98" w:rsidRPr="00F25B8A" w:rsidRDefault="003E7B98" w:rsidP="003E7B98">
      <w:pPr>
        <w:pStyle w:val="enumlev1"/>
        <w:rPr>
          <w:rFonts w:ascii="STKaiti" w:eastAsia="STKaiti" w:hAnsi="STKaiti"/>
          <w:i/>
          <w:iCs/>
          <w:lang w:eastAsia="zh-CN"/>
        </w:rPr>
      </w:pPr>
      <w:r w:rsidRPr="00F25B8A">
        <w:rPr>
          <w:rFonts w:ascii="STKaiti" w:eastAsia="STKaiti" w:hAnsi="STKaiti"/>
          <w:iCs/>
          <w:lang w:eastAsia="zh-CN"/>
        </w:rPr>
        <w:t>–</w:t>
      </w:r>
      <w:r w:rsidRPr="00F25B8A">
        <w:rPr>
          <w:rFonts w:ascii="STKaiti" w:eastAsia="STKaiti" w:hAnsi="STKaiti"/>
          <w:iCs/>
          <w:lang w:eastAsia="zh-CN"/>
        </w:rPr>
        <w:tab/>
      </w:r>
      <w:r w:rsidRPr="00F25B8A">
        <w:rPr>
          <w:rFonts w:ascii="STKaiti" w:eastAsia="STKaiti" w:hAnsi="STKaiti" w:hint="eastAsia"/>
          <w:lang w:eastAsia="zh-CN"/>
        </w:rPr>
        <w:t>审议</w:t>
      </w:r>
      <w:r w:rsidRPr="00F25B8A">
        <w:rPr>
          <w:rFonts w:eastAsia="STKaiti"/>
          <w:lang w:eastAsia="zh-CN"/>
        </w:rPr>
        <w:t>WTSA-20</w:t>
      </w:r>
      <w:r w:rsidRPr="00F25B8A">
        <w:rPr>
          <w:rFonts w:ascii="STKaiti" w:eastAsia="STKaiti" w:hAnsi="STKaiti" w:hint="eastAsia"/>
          <w:lang w:eastAsia="zh-CN"/>
        </w:rPr>
        <w:t>讨论的产业界参与问题，包括第</w:t>
      </w:r>
      <w:r w:rsidRPr="00F25B8A">
        <w:rPr>
          <w:rFonts w:eastAsia="STKaiti"/>
          <w:lang w:eastAsia="zh-CN"/>
        </w:rPr>
        <w:t>68</w:t>
      </w:r>
      <w:r w:rsidRPr="00F25B8A">
        <w:rPr>
          <w:rFonts w:ascii="STKaiti" w:eastAsia="STKaiti" w:hAnsi="STKaiti" w:hint="eastAsia"/>
          <w:lang w:eastAsia="zh-CN"/>
        </w:rPr>
        <w:t>号决议（</w:t>
      </w:r>
      <w:r w:rsidRPr="00F25B8A">
        <w:rPr>
          <w:rFonts w:eastAsia="STKaiti"/>
          <w:lang w:eastAsia="zh-CN"/>
        </w:rPr>
        <w:t>2016</w:t>
      </w:r>
      <w:r w:rsidRPr="00F25B8A">
        <w:rPr>
          <w:rFonts w:ascii="STKaiti" w:eastAsia="STKaiti" w:hAnsi="STKaiti" w:hint="eastAsia"/>
          <w:lang w:eastAsia="zh-CN"/>
        </w:rPr>
        <w:t>年，哈马马特，修订版）或第</w:t>
      </w:r>
      <w:r w:rsidRPr="00F25B8A">
        <w:rPr>
          <w:rFonts w:eastAsia="STKaiti"/>
          <w:lang w:eastAsia="zh-CN"/>
        </w:rPr>
        <w:t>68</w:t>
      </w:r>
      <w:r w:rsidRPr="00F25B8A">
        <w:rPr>
          <w:rFonts w:ascii="STKaiti" w:eastAsia="STKaiti" w:hAnsi="STKaiti" w:hint="eastAsia"/>
          <w:lang w:eastAsia="zh-CN"/>
        </w:rPr>
        <w:t>号决议修订草案。（</w:t>
      </w:r>
      <w:r w:rsidRPr="00F25B8A">
        <w:rPr>
          <w:rFonts w:eastAsia="STKaiti"/>
          <w:lang w:eastAsia="zh-CN"/>
        </w:rPr>
        <w:t>WTSA-20</w:t>
      </w:r>
      <w:r w:rsidRPr="00F25B8A">
        <w:rPr>
          <w:rFonts w:ascii="STKaiti" w:eastAsia="STKaiti" w:hAnsi="STKaiti" w:hint="eastAsia"/>
          <w:lang w:eastAsia="zh-CN"/>
        </w:rPr>
        <w:t>行动</w:t>
      </w:r>
      <w:r w:rsidRPr="00F25B8A">
        <w:rPr>
          <w:rFonts w:eastAsia="STKaiti"/>
          <w:lang w:eastAsia="zh-CN"/>
        </w:rPr>
        <w:t>10</w:t>
      </w:r>
      <w:r w:rsidRPr="00F25B8A">
        <w:rPr>
          <w:rFonts w:ascii="STKaiti" w:eastAsia="STKaiti" w:hAnsi="STKaiti" w:hint="eastAsia"/>
          <w:lang w:eastAsia="zh-CN"/>
        </w:rPr>
        <w:t>）。</w:t>
      </w:r>
    </w:p>
    <w:p w14:paraId="58D43331" w14:textId="77777777" w:rsidR="003E7B98" w:rsidRPr="00F25B8A" w:rsidRDefault="003E7B98" w:rsidP="003E7B98">
      <w:pPr>
        <w:pStyle w:val="enumlev1"/>
        <w:rPr>
          <w:rFonts w:ascii="STKaiti" w:eastAsia="STKaiti" w:hAnsi="STKaiti"/>
          <w:i/>
          <w:iCs/>
          <w:lang w:eastAsia="zh-CN"/>
        </w:rPr>
      </w:pPr>
      <w:r w:rsidRPr="00F25B8A">
        <w:rPr>
          <w:rFonts w:ascii="STKaiti" w:eastAsia="STKaiti" w:hAnsi="STKaiti"/>
          <w:iCs/>
          <w:lang w:eastAsia="zh-CN"/>
        </w:rPr>
        <w:t>–</w:t>
      </w:r>
      <w:r w:rsidRPr="00F25B8A">
        <w:rPr>
          <w:rFonts w:ascii="STKaiti" w:eastAsia="STKaiti" w:hAnsi="STKaiti"/>
          <w:iCs/>
          <w:lang w:eastAsia="zh-CN"/>
        </w:rPr>
        <w:tab/>
      </w:r>
      <w:r w:rsidRPr="00F25B8A">
        <w:rPr>
          <w:rFonts w:ascii="STKaiti" w:eastAsia="STKaiti" w:hAnsi="STKaiti" w:hint="eastAsia"/>
          <w:lang w:eastAsia="zh-CN"/>
        </w:rPr>
        <w:t>对</w:t>
      </w:r>
      <w:proofErr w:type="spellStart"/>
      <w:r w:rsidRPr="00F25B8A">
        <w:rPr>
          <w:rFonts w:eastAsia="STKaiti"/>
          <w:lang w:eastAsia="zh-CN"/>
        </w:rPr>
        <w:t>CxO</w:t>
      </w:r>
      <w:proofErr w:type="spellEnd"/>
      <w:r w:rsidRPr="00F25B8A">
        <w:rPr>
          <w:rFonts w:eastAsia="STKaiti"/>
          <w:lang w:eastAsia="zh-CN"/>
        </w:rPr>
        <w:t>/CTO</w:t>
      </w:r>
      <w:r w:rsidRPr="00F25B8A">
        <w:rPr>
          <w:rFonts w:ascii="STKaiti" w:eastAsia="STKaiti" w:hAnsi="STKaiti" w:hint="eastAsia"/>
          <w:lang w:eastAsia="zh-CN"/>
        </w:rPr>
        <w:t>协调流程进行审查。</w:t>
      </w:r>
    </w:p>
    <w:p w14:paraId="5FBCD376" w14:textId="77777777" w:rsidR="003E7B98" w:rsidRPr="00656ACC" w:rsidRDefault="003E7B98" w:rsidP="003E7B98">
      <w:pPr>
        <w:pStyle w:val="enumlev1"/>
        <w:rPr>
          <w:rFonts w:eastAsia="SimSun"/>
          <w:i/>
          <w:iCs/>
          <w:lang w:eastAsia="zh-CN"/>
        </w:rPr>
      </w:pPr>
      <w:r w:rsidRPr="00F25B8A">
        <w:rPr>
          <w:rFonts w:ascii="STKaiti" w:eastAsia="STKaiti" w:hAnsi="STKaiti"/>
          <w:iCs/>
          <w:lang w:eastAsia="zh-CN"/>
        </w:rPr>
        <w:t>–</w:t>
      </w:r>
      <w:r w:rsidRPr="00F25B8A">
        <w:rPr>
          <w:rFonts w:ascii="STKaiti" w:eastAsia="STKaiti" w:hAnsi="STKaiti"/>
          <w:iCs/>
          <w:lang w:eastAsia="zh-CN"/>
        </w:rPr>
        <w:tab/>
      </w:r>
      <w:r w:rsidRPr="00F25B8A">
        <w:rPr>
          <w:rFonts w:ascii="STKaiti" w:eastAsia="STKaiti" w:hAnsi="STKaiti" w:hint="eastAsia"/>
          <w:lang w:eastAsia="zh-CN"/>
        </w:rPr>
        <w:t>制定计划吸引产业界深入参与，以便顾及最新的技术发展趋势和市场需求。</w:t>
      </w:r>
    </w:p>
    <w:p w14:paraId="6A094EF3" w14:textId="77777777" w:rsidR="003E7B98" w:rsidRPr="00656ACC" w:rsidRDefault="003E7B98" w:rsidP="003E7B98">
      <w:pPr>
        <w:ind w:firstLineChars="200" w:firstLine="480"/>
        <w:rPr>
          <w:rFonts w:eastAsia="SimSun"/>
          <w:lang w:eastAsia="zh-CN"/>
        </w:rPr>
      </w:pPr>
      <w:proofErr w:type="gramStart"/>
      <w:r w:rsidRPr="00647DF6">
        <w:rPr>
          <w:rFonts w:eastAsia="SimSun" w:hint="eastAsia"/>
          <w:lang w:eastAsia="zh-CN"/>
        </w:rPr>
        <w:t>本行动</w:t>
      </w:r>
      <w:proofErr w:type="gramEnd"/>
      <w:r w:rsidRPr="00647DF6">
        <w:rPr>
          <w:rFonts w:eastAsia="SimSun" w:hint="eastAsia"/>
          <w:lang w:eastAsia="zh-CN"/>
        </w:rPr>
        <w:t>计划是在上述职权范围内制定的，是在</w:t>
      </w:r>
      <w:r w:rsidRPr="00647DF6">
        <w:rPr>
          <w:rFonts w:eastAsia="SimSun"/>
          <w:lang w:eastAsia="zh-CN"/>
        </w:rPr>
        <w:t>TSAG</w:t>
      </w:r>
      <w:r w:rsidRPr="00647DF6">
        <w:rPr>
          <w:rFonts w:eastAsia="SimSun" w:hint="eastAsia"/>
          <w:lang w:eastAsia="zh-CN"/>
        </w:rPr>
        <w:t>、</w:t>
      </w:r>
      <w:r w:rsidRPr="00647DF6">
        <w:rPr>
          <w:rFonts w:eastAsia="SimSun"/>
          <w:lang w:eastAsia="zh-CN"/>
        </w:rPr>
        <w:t>WP-IEM</w:t>
      </w:r>
      <w:r w:rsidRPr="00647DF6">
        <w:rPr>
          <w:rFonts w:eastAsia="SimSun" w:hint="eastAsia"/>
          <w:lang w:eastAsia="zh-CN"/>
        </w:rPr>
        <w:t>、</w:t>
      </w:r>
      <w:r w:rsidRPr="00647DF6">
        <w:rPr>
          <w:rFonts w:eastAsia="SimSun"/>
          <w:lang w:eastAsia="zh-CN"/>
        </w:rPr>
        <w:t>RG-IEM</w:t>
      </w:r>
      <w:r w:rsidRPr="00647DF6">
        <w:rPr>
          <w:rFonts w:eastAsia="SimSun" w:hint="eastAsia"/>
          <w:lang w:eastAsia="zh-CN"/>
        </w:rPr>
        <w:t>和特设起草组会议期间</w:t>
      </w:r>
      <w:r>
        <w:rPr>
          <w:rFonts w:eastAsia="SimSun" w:hint="eastAsia"/>
          <w:lang w:eastAsia="zh-CN"/>
        </w:rPr>
        <w:t>受</w:t>
      </w:r>
      <w:r w:rsidRPr="00647DF6">
        <w:rPr>
          <w:rFonts w:eastAsia="SimSun" w:hint="eastAsia"/>
          <w:lang w:eastAsia="zh-CN"/>
        </w:rPr>
        <w:t>文稿</w:t>
      </w:r>
      <w:r>
        <w:rPr>
          <w:rFonts w:eastAsia="SimSun" w:hint="eastAsia"/>
          <w:lang w:eastAsia="zh-CN"/>
        </w:rPr>
        <w:t>推</w:t>
      </w:r>
      <w:r w:rsidRPr="00647DF6">
        <w:rPr>
          <w:rFonts w:eastAsia="SimSun" w:hint="eastAsia"/>
          <w:lang w:eastAsia="zh-CN"/>
        </w:rPr>
        <w:t>动</w:t>
      </w:r>
      <w:r>
        <w:rPr>
          <w:rFonts w:eastAsia="SimSun" w:hint="eastAsia"/>
          <w:lang w:eastAsia="zh-CN"/>
        </w:rPr>
        <w:t>、通过</w:t>
      </w:r>
      <w:r w:rsidRPr="00647DF6">
        <w:rPr>
          <w:rFonts w:eastAsia="SimSun" w:hint="eastAsia"/>
          <w:lang w:eastAsia="zh-CN"/>
        </w:rPr>
        <w:t>协作</w:t>
      </w:r>
      <w:r>
        <w:rPr>
          <w:rFonts w:eastAsia="SimSun" w:hint="eastAsia"/>
          <w:lang w:eastAsia="zh-CN"/>
        </w:rPr>
        <w:t>取得</w:t>
      </w:r>
      <w:r w:rsidRPr="00647DF6">
        <w:rPr>
          <w:rFonts w:eastAsia="SimSun" w:hint="eastAsia"/>
          <w:lang w:eastAsia="zh-CN"/>
        </w:rPr>
        <w:t>的结果。</w:t>
      </w:r>
      <w:r w:rsidRPr="00BB1F38">
        <w:rPr>
          <w:rFonts w:eastAsia="SimSun" w:hint="eastAsia"/>
          <w:lang w:eastAsia="zh-CN"/>
        </w:rPr>
        <w:t>该行动计划</w:t>
      </w:r>
      <w:r>
        <w:rPr>
          <w:rFonts w:eastAsia="SimSun" w:hint="eastAsia"/>
          <w:lang w:eastAsia="zh-CN"/>
        </w:rPr>
        <w:t>包含了</w:t>
      </w:r>
      <w:r w:rsidRPr="00BB1F38">
        <w:rPr>
          <w:rFonts w:eastAsia="SimSun" w:hint="eastAsia"/>
          <w:lang w:eastAsia="zh-CN"/>
        </w:rPr>
        <w:t>业界参与讲习班</w:t>
      </w:r>
      <w:hyperlink r:id="rId113" w:history="1">
        <w:r w:rsidRPr="00A8019A">
          <w:rPr>
            <w:rStyle w:val="Hyperlink"/>
            <w:rFonts w:eastAsia="SimSun"/>
            <w:lang w:eastAsia="zh-CN"/>
          </w:rPr>
          <w:t>TSAG</w:t>
        </w:r>
        <w:r w:rsidRPr="00A8019A">
          <w:rPr>
            <w:rStyle w:val="Hyperlink"/>
            <w:lang w:val="fr-FR" w:eastAsia="zh-CN"/>
          </w:rPr>
          <w:t> </w:t>
        </w:r>
        <w:r w:rsidRPr="00A8019A">
          <w:rPr>
            <w:rStyle w:val="Hyperlink"/>
            <w:rFonts w:eastAsia="SimSun"/>
            <w:lang w:eastAsia="zh-CN"/>
          </w:rPr>
          <w:t>TD599</w:t>
        </w:r>
      </w:hyperlink>
      <w:r w:rsidRPr="00BB1F38">
        <w:rPr>
          <w:rFonts w:eastAsia="SimSun" w:hint="eastAsia"/>
          <w:lang w:eastAsia="zh-CN"/>
        </w:rPr>
        <w:t>号报告的结果，</w:t>
      </w:r>
      <w:proofErr w:type="gramStart"/>
      <w:r w:rsidRPr="00BB1F38">
        <w:rPr>
          <w:rFonts w:eastAsia="SimSun" w:hint="eastAsia"/>
          <w:lang w:eastAsia="zh-CN"/>
        </w:rPr>
        <w:t>如以下</w:t>
      </w:r>
      <w:proofErr w:type="gramEnd"/>
      <w:r w:rsidRPr="00BB1F38">
        <w:rPr>
          <w:rFonts w:eastAsia="SimSun"/>
          <w:lang w:eastAsia="zh-CN"/>
        </w:rPr>
        <w:t>RG-IEM</w:t>
      </w:r>
      <w:r w:rsidRPr="00BB1F38">
        <w:rPr>
          <w:rFonts w:eastAsia="SimSun" w:hint="eastAsia"/>
          <w:lang w:eastAsia="zh-CN"/>
        </w:rPr>
        <w:t>会议所述。</w:t>
      </w:r>
    </w:p>
    <w:p w14:paraId="0226AE80" w14:textId="77777777" w:rsidR="003E7B98" w:rsidRPr="00656ACC" w:rsidRDefault="003E7B98" w:rsidP="003E7B98">
      <w:pPr>
        <w:ind w:firstLineChars="200" w:firstLine="480"/>
        <w:rPr>
          <w:rFonts w:eastAsia="SimSun"/>
          <w:lang w:eastAsia="zh-CN"/>
        </w:rPr>
      </w:pPr>
      <w:r w:rsidRPr="00BB1F38">
        <w:rPr>
          <w:rFonts w:eastAsia="SimSun" w:hint="eastAsia"/>
          <w:lang w:eastAsia="zh-CN"/>
        </w:rPr>
        <w:t>支持这项工作的详细</w:t>
      </w:r>
      <w:r>
        <w:rPr>
          <w:rFonts w:eastAsia="SimSun" w:hint="eastAsia"/>
          <w:lang w:eastAsia="zh-CN"/>
        </w:rPr>
        <w:t>的</w:t>
      </w:r>
      <w:r w:rsidRPr="00BB1F38">
        <w:rPr>
          <w:rFonts w:eastAsia="SimSun" w:hint="eastAsia"/>
          <w:lang w:eastAsia="zh-CN"/>
        </w:rPr>
        <w:t>文稿和文件清单见</w:t>
      </w:r>
      <w:proofErr w:type="gramStart"/>
      <w:r w:rsidRPr="00BB1F38">
        <w:rPr>
          <w:rFonts w:eastAsia="SimSun" w:hint="eastAsia"/>
          <w:lang w:eastAsia="zh-CN"/>
        </w:rPr>
        <w:t>本行动</w:t>
      </w:r>
      <w:proofErr w:type="gramEnd"/>
      <w:r w:rsidRPr="00BB1F38">
        <w:rPr>
          <w:rFonts w:eastAsia="SimSun" w:hint="eastAsia"/>
          <w:lang w:eastAsia="zh-CN"/>
        </w:rPr>
        <w:t>计划附件</w:t>
      </w:r>
      <w:r w:rsidRPr="00BB1F38">
        <w:rPr>
          <w:rFonts w:eastAsia="SimSun"/>
          <w:lang w:eastAsia="zh-CN"/>
        </w:rPr>
        <w:t>A</w:t>
      </w:r>
      <w:r w:rsidRPr="00BB1F38">
        <w:rPr>
          <w:rFonts w:eastAsia="SimSun" w:hint="eastAsia"/>
          <w:lang w:eastAsia="zh-CN"/>
        </w:rPr>
        <w:t>。</w:t>
      </w:r>
    </w:p>
    <w:p w14:paraId="21011F65" w14:textId="77777777" w:rsidR="003E7B98" w:rsidRPr="00656ACC" w:rsidRDefault="003E7B98" w:rsidP="003E7B98">
      <w:pPr>
        <w:pStyle w:val="Heading1"/>
        <w:rPr>
          <w:lang w:eastAsia="zh-CN"/>
        </w:rPr>
      </w:pPr>
      <w:bookmarkStart w:id="61" w:name="_Toc178927198"/>
      <w:r w:rsidRPr="00656ACC">
        <w:rPr>
          <w:lang w:eastAsia="zh-CN"/>
        </w:rPr>
        <w:t>2</w:t>
      </w:r>
      <w:r w:rsidRPr="00656ACC">
        <w:rPr>
          <w:lang w:eastAsia="zh-CN"/>
        </w:rPr>
        <w:tab/>
      </w:r>
      <w:r>
        <w:rPr>
          <w:rFonts w:hint="eastAsia"/>
          <w:lang w:eastAsia="zh-CN"/>
        </w:rPr>
        <w:t>理由</w:t>
      </w:r>
      <w:bookmarkEnd w:id="61"/>
    </w:p>
    <w:p w14:paraId="431E36B1" w14:textId="77777777" w:rsidR="003E7B98" w:rsidRPr="00656ACC" w:rsidRDefault="003E7B98" w:rsidP="003E7B98">
      <w:pPr>
        <w:pStyle w:val="Heading2"/>
        <w:rPr>
          <w:lang w:eastAsia="zh-CN"/>
        </w:rPr>
      </w:pPr>
      <w:bookmarkStart w:id="62" w:name="_Toc178927199"/>
      <w:r w:rsidRPr="00656ACC">
        <w:rPr>
          <w:lang w:eastAsia="zh-CN"/>
        </w:rPr>
        <w:t>2.1</w:t>
      </w:r>
      <w:r w:rsidRPr="00656ACC">
        <w:rPr>
          <w:lang w:eastAsia="zh-CN"/>
        </w:rPr>
        <w:tab/>
      </w:r>
      <w:r>
        <w:rPr>
          <w:rFonts w:hint="eastAsia"/>
          <w:lang w:eastAsia="zh-CN"/>
        </w:rPr>
        <w:t>国际电联</w:t>
      </w:r>
      <w:r w:rsidRPr="00656ACC">
        <w:rPr>
          <w:lang w:eastAsia="zh-CN"/>
        </w:rPr>
        <w:t>2024-2027</w:t>
      </w:r>
      <w:r>
        <w:rPr>
          <w:rFonts w:hint="eastAsia"/>
          <w:lang w:eastAsia="zh-CN"/>
        </w:rPr>
        <w:t>年战略规划</w:t>
      </w:r>
      <w:bookmarkEnd w:id="62"/>
    </w:p>
    <w:p w14:paraId="7924FC57" w14:textId="77777777" w:rsidR="003E7B98" w:rsidRPr="00656ACC" w:rsidRDefault="003E7B98" w:rsidP="003E7B98">
      <w:pPr>
        <w:ind w:firstLineChars="200" w:firstLine="480"/>
        <w:rPr>
          <w:rFonts w:eastAsia="SimSun"/>
          <w:lang w:eastAsia="zh-CN"/>
        </w:rPr>
      </w:pPr>
      <w:r w:rsidRPr="00BB1F38">
        <w:rPr>
          <w:rFonts w:eastAsia="SimSun" w:hint="eastAsia"/>
          <w:lang w:eastAsia="zh-CN"/>
        </w:rPr>
        <w:t>国际电联战略规划</w:t>
      </w:r>
      <w:r w:rsidRPr="00656ACC">
        <w:rPr>
          <w:rFonts w:eastAsia="SimSun"/>
          <w:lang w:eastAsia="zh-CN"/>
        </w:rPr>
        <w:t>[b-ITU Strategic Plan]</w:t>
      </w:r>
      <w:r w:rsidRPr="00BB1F38">
        <w:rPr>
          <w:rFonts w:eastAsia="SimSun" w:hint="eastAsia"/>
          <w:lang w:eastAsia="zh-CN"/>
        </w:rPr>
        <w:t>以基于结果的方法为前提，该方法包括几个关键组成部分，其中一个名为“推动因素”，使国际电联能够更有效、更高效地实现</w:t>
      </w:r>
      <w:r>
        <w:rPr>
          <w:rFonts w:eastAsia="SimSun" w:hint="eastAsia"/>
          <w:lang w:eastAsia="zh-CN"/>
        </w:rPr>
        <w:t>总体</w:t>
      </w:r>
      <w:r w:rsidRPr="00BB1F38">
        <w:rPr>
          <w:rFonts w:eastAsia="SimSun" w:hint="eastAsia"/>
          <w:lang w:eastAsia="zh-CN"/>
        </w:rPr>
        <w:t>目标和重点。其中一个“推动因素”强调，国际电联需要作为一个成员驱动型组织开展工作，其中不仅包括成员国，而且还需要“</w:t>
      </w:r>
      <w:r w:rsidRPr="00BD55D0">
        <w:rPr>
          <w:rFonts w:eastAsia="SimSun" w:hint="eastAsia"/>
          <w:lang w:eastAsia="zh-CN"/>
        </w:rPr>
        <w:t>努力深化与电信</w:t>
      </w:r>
      <w:r w:rsidRPr="00BD55D0">
        <w:rPr>
          <w:rFonts w:eastAsia="SimSun"/>
          <w:lang w:eastAsia="zh-CN"/>
        </w:rPr>
        <w:t>/ICT</w:t>
      </w:r>
      <w:r w:rsidRPr="00BD55D0">
        <w:rPr>
          <w:rFonts w:eastAsia="SimSun" w:hint="eastAsia"/>
          <w:lang w:eastAsia="zh-CN"/>
        </w:rPr>
        <w:t>及其他行业领域代表的接触，展示国际电联在总体战略目标框架下的价值主张</w:t>
      </w:r>
      <w:r w:rsidRPr="00BB1F38">
        <w:rPr>
          <w:rFonts w:eastAsia="SimSun" w:hint="eastAsia"/>
          <w:lang w:eastAsia="zh-CN"/>
        </w:rPr>
        <w:t>”。（第</w:t>
      </w:r>
      <w:r w:rsidRPr="00BB1F38">
        <w:rPr>
          <w:rFonts w:eastAsia="SimSun"/>
          <w:lang w:eastAsia="zh-CN"/>
        </w:rPr>
        <w:t>71</w:t>
      </w:r>
      <w:r w:rsidRPr="00BB1F38">
        <w:rPr>
          <w:rFonts w:eastAsia="SimSun" w:hint="eastAsia"/>
          <w:lang w:eastAsia="zh-CN"/>
        </w:rPr>
        <w:t>号决议（</w:t>
      </w:r>
      <w:r w:rsidRPr="00BB1F38">
        <w:rPr>
          <w:rFonts w:eastAsia="SimSun"/>
          <w:lang w:eastAsia="zh-CN"/>
        </w:rPr>
        <w:t>2022</w:t>
      </w:r>
      <w:r w:rsidRPr="00BB1F38">
        <w:rPr>
          <w:rFonts w:eastAsia="SimSun" w:hint="eastAsia"/>
          <w:lang w:eastAsia="zh-CN"/>
        </w:rPr>
        <w:t>年，布加勒斯特，修订版）附件</w:t>
      </w:r>
      <w:r w:rsidRPr="00BB1F38">
        <w:rPr>
          <w:rFonts w:eastAsia="SimSun"/>
          <w:lang w:eastAsia="zh-CN"/>
        </w:rPr>
        <w:t>1</w:t>
      </w:r>
      <w:r w:rsidRPr="00BB1F38">
        <w:rPr>
          <w:rFonts w:eastAsia="SimSun" w:hint="eastAsia"/>
          <w:lang w:eastAsia="zh-CN"/>
        </w:rPr>
        <w:t>，</w:t>
      </w:r>
      <w:r>
        <w:rPr>
          <w:rFonts w:eastAsia="SimSun" w:hint="eastAsia"/>
          <w:lang w:eastAsia="zh-CN"/>
        </w:rPr>
        <w:t>《</w:t>
      </w:r>
      <w:r w:rsidRPr="00BB1F38">
        <w:rPr>
          <w:rFonts w:eastAsia="SimSun" w:hint="eastAsia"/>
          <w:lang w:eastAsia="zh-CN"/>
        </w:rPr>
        <w:t>国际电联</w:t>
      </w:r>
      <w:r w:rsidRPr="00BB1F38">
        <w:rPr>
          <w:rFonts w:eastAsia="SimSun"/>
          <w:lang w:eastAsia="zh-CN"/>
        </w:rPr>
        <w:t>2024-2027</w:t>
      </w:r>
      <w:r w:rsidRPr="00BB1F38">
        <w:rPr>
          <w:rFonts w:eastAsia="SimSun" w:hint="eastAsia"/>
          <w:lang w:eastAsia="zh-CN"/>
        </w:rPr>
        <w:t>年战略规划</w:t>
      </w:r>
      <w:r>
        <w:rPr>
          <w:rFonts w:eastAsia="SimSun" w:hint="eastAsia"/>
          <w:lang w:eastAsia="zh-CN"/>
        </w:rPr>
        <w:t>》</w:t>
      </w:r>
      <w:r w:rsidRPr="00BB1F38">
        <w:rPr>
          <w:rFonts w:eastAsia="SimSun" w:hint="eastAsia"/>
          <w:lang w:eastAsia="zh-CN"/>
        </w:rPr>
        <w:t>）。</w:t>
      </w:r>
    </w:p>
    <w:p w14:paraId="1AF17FDB" w14:textId="77777777" w:rsidR="003E7B98" w:rsidRPr="00656ACC" w:rsidRDefault="003E7B98" w:rsidP="003E7B98">
      <w:pPr>
        <w:pStyle w:val="Heading2"/>
        <w:rPr>
          <w:lang w:eastAsia="zh-CN"/>
        </w:rPr>
      </w:pPr>
      <w:bookmarkStart w:id="63" w:name="_Toc178927200"/>
      <w:r w:rsidRPr="00656ACC">
        <w:rPr>
          <w:lang w:eastAsia="zh-CN"/>
        </w:rPr>
        <w:t>2.2</w:t>
      </w:r>
      <w:r w:rsidRPr="00656ACC">
        <w:rPr>
          <w:lang w:eastAsia="zh-CN"/>
        </w:rPr>
        <w:tab/>
      </w:r>
      <w:r>
        <w:rPr>
          <w:rFonts w:hint="eastAsia"/>
          <w:lang w:eastAsia="zh-CN"/>
        </w:rPr>
        <w:t>文件构成视图</w:t>
      </w:r>
      <w:bookmarkEnd w:id="63"/>
    </w:p>
    <w:p w14:paraId="3DC2BDEA" w14:textId="77777777" w:rsidR="003E7B98" w:rsidRDefault="003E7B98" w:rsidP="003E7B98">
      <w:pPr>
        <w:ind w:firstLineChars="200" w:firstLine="480"/>
        <w:rPr>
          <w:lang w:val="fr-FR" w:eastAsia="zh-CN"/>
        </w:rPr>
      </w:pPr>
      <w:r w:rsidRPr="00A66AEB">
        <w:rPr>
          <w:rFonts w:eastAsia="SimSun" w:hint="eastAsia"/>
          <w:lang w:eastAsia="zh-CN"/>
        </w:rPr>
        <w:t>为了更有效地实施，根据</w:t>
      </w:r>
      <w:r w:rsidRPr="00A66AEB">
        <w:rPr>
          <w:rFonts w:eastAsia="SimSun"/>
          <w:lang w:eastAsia="zh-CN"/>
        </w:rPr>
        <w:t>[</w:t>
      </w:r>
      <w:r w:rsidRPr="00656ACC">
        <w:rPr>
          <w:rFonts w:eastAsia="SimSun"/>
          <w:lang w:eastAsia="zh-CN"/>
        </w:rPr>
        <w:t>b-ITU Strategic Plan</w:t>
      </w:r>
      <w:r w:rsidRPr="00A66AEB">
        <w:rPr>
          <w:rFonts w:eastAsia="SimSun"/>
          <w:lang w:eastAsia="zh-CN"/>
        </w:rPr>
        <w:t>]</w:t>
      </w:r>
      <w:r>
        <w:rPr>
          <w:rFonts w:eastAsia="SimSun" w:hint="eastAsia"/>
          <w:lang w:eastAsia="zh-CN"/>
        </w:rPr>
        <w:t>“</w:t>
      </w:r>
      <w:r w:rsidRPr="00A66AEB">
        <w:rPr>
          <w:rFonts w:eastAsia="SimSun" w:hint="eastAsia"/>
          <w:lang w:eastAsia="zh-CN"/>
        </w:rPr>
        <w:t>国际电联</w:t>
      </w:r>
      <w:r w:rsidRPr="00A66AEB">
        <w:rPr>
          <w:rFonts w:eastAsia="SimSun"/>
          <w:lang w:eastAsia="zh-CN"/>
        </w:rPr>
        <w:t>2024-2027</w:t>
      </w:r>
      <w:r w:rsidRPr="00A66AEB">
        <w:rPr>
          <w:rFonts w:eastAsia="SimSun" w:hint="eastAsia"/>
          <w:lang w:eastAsia="zh-CN"/>
        </w:rPr>
        <w:t>年战略规划：战略框架</w:t>
      </w:r>
      <w:r>
        <w:rPr>
          <w:rFonts w:eastAsia="SimSun" w:hint="eastAsia"/>
          <w:lang w:eastAsia="zh-CN"/>
        </w:rPr>
        <w:t>”</w:t>
      </w:r>
      <w:r w:rsidRPr="00A66AEB">
        <w:rPr>
          <w:rFonts w:eastAsia="SimSun" w:hint="eastAsia"/>
          <w:lang w:eastAsia="zh-CN"/>
        </w:rPr>
        <w:t>，引入了基于结果的结构来管理业界参与行动计划。</w:t>
      </w:r>
    </w:p>
    <w:p w14:paraId="72FC8D2D" w14:textId="77777777" w:rsidR="003E7B98" w:rsidRPr="00656ACC" w:rsidRDefault="003E7B98" w:rsidP="003E7B98">
      <w:pPr>
        <w:pStyle w:val="Figure"/>
      </w:pPr>
      <w:r>
        <w:rPr>
          <w:noProof/>
        </w:rPr>
        <w:lastRenderedPageBreak/>
        <w:drawing>
          <wp:inline distT="0" distB="0" distL="0" distR="0" wp14:anchorId="75BF9FE8" wp14:editId="536685FC">
            <wp:extent cx="6151742" cy="2722838"/>
            <wp:effectExtent l="0" t="0" r="1905" b="1905"/>
            <wp:docPr id="20873023" name="Picture 1"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023" name="Picture 1" descr="A screen shot of a computer screen&#10;&#10;Description automatically generated"/>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182362" cy="2736391"/>
                    </a:xfrm>
                    <a:prstGeom prst="rect">
                      <a:avLst/>
                    </a:prstGeom>
                    <a:noFill/>
                  </pic:spPr>
                </pic:pic>
              </a:graphicData>
            </a:graphic>
          </wp:inline>
        </w:drawing>
      </w:r>
    </w:p>
    <w:p w14:paraId="5DC0E903" w14:textId="77777777" w:rsidR="003E7B98" w:rsidRPr="00656ACC" w:rsidRDefault="003E7B98" w:rsidP="003E7B98">
      <w:pPr>
        <w:ind w:firstLineChars="200" w:firstLine="480"/>
        <w:rPr>
          <w:lang w:eastAsia="zh-CN"/>
        </w:rPr>
      </w:pPr>
      <w:r w:rsidRPr="00402549">
        <w:rPr>
          <w:rFonts w:hint="eastAsia"/>
          <w:lang w:eastAsia="zh-CN"/>
        </w:rPr>
        <w:t>这些措施或行动可分为四大支柱：</w:t>
      </w:r>
    </w:p>
    <w:p w14:paraId="4CB8070F" w14:textId="77777777" w:rsidR="003E7B98" w:rsidRPr="00656ACC" w:rsidRDefault="003E7B98" w:rsidP="003E7B98">
      <w:pPr>
        <w:pStyle w:val="enumlev1"/>
        <w:rPr>
          <w:lang w:eastAsia="zh-CN"/>
        </w:rPr>
      </w:pPr>
      <w:r w:rsidRPr="00656ACC">
        <w:rPr>
          <w:lang w:eastAsia="zh-CN"/>
        </w:rPr>
        <w:t>–</w:t>
      </w:r>
      <w:r w:rsidRPr="00656ACC">
        <w:rPr>
          <w:lang w:eastAsia="zh-CN"/>
        </w:rPr>
        <w:tab/>
      </w:r>
      <w:r>
        <w:rPr>
          <w:rFonts w:hint="eastAsia"/>
          <w:lang w:eastAsia="zh-CN"/>
        </w:rPr>
        <w:t>提高意识，对应行动计划</w:t>
      </w:r>
      <w:r>
        <w:rPr>
          <w:rFonts w:hint="eastAsia"/>
          <w:lang w:eastAsia="zh-CN"/>
        </w:rPr>
        <w:t>AP1.</w:t>
      </w:r>
      <w:proofErr w:type="gramStart"/>
      <w:r>
        <w:rPr>
          <w:rFonts w:hint="eastAsia"/>
          <w:lang w:eastAsia="zh-CN"/>
        </w:rPr>
        <w:t>1</w:t>
      </w:r>
      <w:r>
        <w:rPr>
          <w:rFonts w:hint="eastAsia"/>
          <w:lang w:eastAsia="zh-CN"/>
        </w:rPr>
        <w:t>至</w:t>
      </w:r>
      <w:r>
        <w:rPr>
          <w:rFonts w:hint="eastAsia"/>
          <w:lang w:eastAsia="zh-CN"/>
        </w:rPr>
        <w:t>AP5</w:t>
      </w:r>
      <w:r>
        <w:rPr>
          <w:rFonts w:hint="eastAsia"/>
          <w:lang w:eastAsia="zh-CN"/>
        </w:rPr>
        <w:t>；</w:t>
      </w:r>
      <w:proofErr w:type="gramEnd"/>
    </w:p>
    <w:p w14:paraId="4AF3A4AA" w14:textId="77777777" w:rsidR="003E7B98" w:rsidRPr="00656ACC" w:rsidRDefault="003E7B98" w:rsidP="003E7B98">
      <w:pPr>
        <w:pStyle w:val="enumlev1"/>
        <w:rPr>
          <w:lang w:eastAsia="zh-CN"/>
        </w:rPr>
      </w:pPr>
      <w:r w:rsidRPr="00656ACC">
        <w:rPr>
          <w:lang w:eastAsia="zh-CN"/>
        </w:rPr>
        <w:t>–</w:t>
      </w:r>
      <w:r w:rsidRPr="00656ACC">
        <w:rPr>
          <w:lang w:eastAsia="zh-CN"/>
        </w:rPr>
        <w:tab/>
      </w:r>
      <w:r>
        <w:rPr>
          <w:rFonts w:hint="eastAsia"/>
          <w:lang w:eastAsia="zh-CN"/>
        </w:rPr>
        <w:t>增加价值，对应行动计划</w:t>
      </w:r>
      <w:r w:rsidRPr="00656ACC">
        <w:rPr>
          <w:lang w:eastAsia="zh-CN"/>
        </w:rPr>
        <w:t>AP1.2</w:t>
      </w:r>
      <w:r>
        <w:rPr>
          <w:rFonts w:hint="eastAsia"/>
          <w:lang w:eastAsia="zh-CN"/>
        </w:rPr>
        <w:t>、</w:t>
      </w:r>
      <w:r w:rsidRPr="00656ACC">
        <w:rPr>
          <w:lang w:eastAsia="zh-CN"/>
        </w:rPr>
        <w:t>AP1.3</w:t>
      </w:r>
      <w:r>
        <w:rPr>
          <w:rFonts w:hint="eastAsia"/>
          <w:lang w:eastAsia="zh-CN"/>
        </w:rPr>
        <w:t>和</w:t>
      </w:r>
      <w:r w:rsidRPr="00656ACC">
        <w:rPr>
          <w:lang w:eastAsia="zh-CN"/>
        </w:rPr>
        <w:t>AP1.</w:t>
      </w:r>
      <w:proofErr w:type="gramStart"/>
      <w:r w:rsidRPr="00656ACC">
        <w:rPr>
          <w:lang w:eastAsia="zh-CN"/>
        </w:rPr>
        <w:t>6</w:t>
      </w:r>
      <w:r>
        <w:rPr>
          <w:rFonts w:hint="eastAsia"/>
          <w:lang w:eastAsia="zh-CN"/>
        </w:rPr>
        <w:t>；</w:t>
      </w:r>
      <w:proofErr w:type="gramEnd"/>
    </w:p>
    <w:p w14:paraId="0000DBEA" w14:textId="77777777" w:rsidR="003E7B98" w:rsidRPr="00656ACC" w:rsidRDefault="003E7B98" w:rsidP="003E7B98">
      <w:pPr>
        <w:pStyle w:val="enumlev1"/>
        <w:rPr>
          <w:lang w:eastAsia="zh-CN"/>
        </w:rPr>
      </w:pPr>
      <w:r w:rsidRPr="00656ACC">
        <w:rPr>
          <w:lang w:eastAsia="zh-CN"/>
        </w:rPr>
        <w:t>–</w:t>
      </w:r>
      <w:r w:rsidRPr="00656ACC">
        <w:rPr>
          <w:lang w:eastAsia="zh-CN"/>
        </w:rPr>
        <w:tab/>
      </w:r>
      <w:r>
        <w:rPr>
          <w:rFonts w:hint="eastAsia"/>
          <w:lang w:eastAsia="zh-CN"/>
        </w:rPr>
        <w:t>吸</w:t>
      </w:r>
      <w:r w:rsidRPr="00402549">
        <w:rPr>
          <w:rFonts w:hint="eastAsia"/>
          <w:lang w:eastAsia="zh-CN"/>
        </w:rPr>
        <w:t>引潜在的新行业成员</w:t>
      </w:r>
      <w:r>
        <w:rPr>
          <w:rFonts w:hint="eastAsia"/>
          <w:lang w:eastAsia="zh-CN"/>
        </w:rPr>
        <w:t>，对应行动计划</w:t>
      </w:r>
      <w:r w:rsidRPr="00656ACC">
        <w:rPr>
          <w:lang w:eastAsia="zh-CN"/>
        </w:rPr>
        <w:t>AP</w:t>
      </w:r>
      <w:r w:rsidRPr="00656ACC">
        <w:rPr>
          <w:rFonts w:hint="eastAsia"/>
          <w:lang w:eastAsia="zh-CN"/>
        </w:rPr>
        <w:t>1</w:t>
      </w:r>
      <w:r w:rsidRPr="00656ACC">
        <w:rPr>
          <w:lang w:eastAsia="zh-CN"/>
        </w:rPr>
        <w:t>.</w:t>
      </w:r>
      <w:proofErr w:type="gramStart"/>
      <w:r w:rsidRPr="00656ACC">
        <w:rPr>
          <w:lang w:eastAsia="zh-CN"/>
        </w:rPr>
        <w:t>4</w:t>
      </w:r>
      <w:r>
        <w:rPr>
          <w:rFonts w:hint="eastAsia"/>
          <w:lang w:eastAsia="zh-CN"/>
        </w:rPr>
        <w:t>；</w:t>
      </w:r>
      <w:proofErr w:type="gramEnd"/>
    </w:p>
    <w:p w14:paraId="3C013E6E" w14:textId="77777777" w:rsidR="003E7B98" w:rsidRPr="00656ACC" w:rsidRDefault="003E7B98" w:rsidP="003E7B98">
      <w:pPr>
        <w:pStyle w:val="enumlev1"/>
        <w:rPr>
          <w:lang w:eastAsia="zh-CN"/>
        </w:rPr>
      </w:pPr>
      <w:r w:rsidRPr="00656ACC">
        <w:rPr>
          <w:lang w:eastAsia="zh-CN"/>
        </w:rPr>
        <w:t>–</w:t>
      </w:r>
      <w:r w:rsidRPr="00656ACC">
        <w:rPr>
          <w:lang w:eastAsia="zh-CN"/>
        </w:rPr>
        <w:tab/>
      </w:r>
      <w:r w:rsidRPr="00402549">
        <w:rPr>
          <w:rFonts w:hint="eastAsia"/>
          <w:lang w:eastAsia="zh-CN"/>
        </w:rPr>
        <w:t>对照国际电联战略规划和指标</w:t>
      </w:r>
      <w:r>
        <w:rPr>
          <w:rFonts w:hint="eastAsia"/>
          <w:lang w:eastAsia="zh-CN"/>
        </w:rPr>
        <w:t>，对应行动计划</w:t>
      </w:r>
      <w:r w:rsidRPr="00656ACC">
        <w:rPr>
          <w:lang w:eastAsia="zh-CN"/>
        </w:rPr>
        <w:t>AP1.5</w:t>
      </w:r>
      <w:r>
        <w:rPr>
          <w:rFonts w:hint="eastAsia"/>
          <w:lang w:eastAsia="zh-CN"/>
        </w:rPr>
        <w:t>、</w:t>
      </w:r>
      <w:r w:rsidRPr="00656ACC">
        <w:rPr>
          <w:lang w:eastAsia="zh-CN"/>
        </w:rPr>
        <w:t>AP</w:t>
      </w:r>
      <w:r w:rsidRPr="00656ACC">
        <w:rPr>
          <w:rFonts w:hint="eastAsia"/>
          <w:lang w:eastAsia="zh-CN"/>
        </w:rPr>
        <w:t>1</w:t>
      </w:r>
      <w:r w:rsidRPr="00656ACC">
        <w:rPr>
          <w:lang w:eastAsia="zh-CN"/>
        </w:rPr>
        <w:t>.7</w:t>
      </w:r>
      <w:r>
        <w:rPr>
          <w:rFonts w:hint="eastAsia"/>
          <w:lang w:eastAsia="zh-CN"/>
        </w:rPr>
        <w:t>、</w:t>
      </w:r>
      <w:r w:rsidRPr="00656ACC">
        <w:rPr>
          <w:lang w:eastAsia="zh-CN"/>
        </w:rPr>
        <w:t>AP3</w:t>
      </w:r>
      <w:r>
        <w:rPr>
          <w:rFonts w:hint="eastAsia"/>
          <w:lang w:eastAsia="zh-CN"/>
        </w:rPr>
        <w:t>和</w:t>
      </w:r>
      <w:r w:rsidRPr="00656ACC">
        <w:rPr>
          <w:lang w:eastAsia="zh-CN"/>
        </w:rPr>
        <w:t>AP4</w:t>
      </w:r>
      <w:r>
        <w:rPr>
          <w:rFonts w:hint="eastAsia"/>
          <w:lang w:eastAsia="zh-CN"/>
        </w:rPr>
        <w:t>。</w:t>
      </w:r>
    </w:p>
    <w:p w14:paraId="16C4D210" w14:textId="77777777" w:rsidR="003E7B98" w:rsidRPr="00656ACC" w:rsidRDefault="003E7B98" w:rsidP="003E7B98">
      <w:pPr>
        <w:ind w:firstLineChars="200" w:firstLine="480"/>
        <w:rPr>
          <w:rFonts w:eastAsia="SimSun"/>
          <w:lang w:eastAsia="zh-CN"/>
        </w:rPr>
      </w:pPr>
      <w:r w:rsidRPr="00402549">
        <w:rPr>
          <w:rFonts w:eastAsia="SimSun" w:hint="eastAsia"/>
          <w:lang w:eastAsia="zh-CN"/>
        </w:rPr>
        <w:t>这些</w:t>
      </w:r>
      <w:r>
        <w:rPr>
          <w:rFonts w:eastAsia="SimSun" w:hint="eastAsia"/>
          <w:lang w:eastAsia="zh-CN"/>
        </w:rPr>
        <w:t>非详尽</w:t>
      </w:r>
      <w:r w:rsidRPr="00402549">
        <w:rPr>
          <w:rFonts w:eastAsia="SimSun" w:hint="eastAsia"/>
          <w:lang w:eastAsia="zh-CN"/>
        </w:rPr>
        <w:t>且</w:t>
      </w:r>
      <w:r>
        <w:rPr>
          <w:rFonts w:eastAsia="SimSun" w:hint="eastAsia"/>
          <w:lang w:eastAsia="zh-CN"/>
        </w:rPr>
        <w:t>不具有</w:t>
      </w:r>
      <w:r w:rsidRPr="00402549">
        <w:rPr>
          <w:rFonts w:eastAsia="SimSun" w:hint="eastAsia"/>
          <w:lang w:eastAsia="zh-CN"/>
        </w:rPr>
        <w:t>排他性的支柱将构成</w:t>
      </w:r>
      <w:r w:rsidRPr="00402549">
        <w:rPr>
          <w:rFonts w:eastAsia="SimSun"/>
          <w:lang w:eastAsia="zh-CN"/>
        </w:rPr>
        <w:t>RG-IEM</w:t>
      </w:r>
      <w:r w:rsidRPr="00402549">
        <w:rPr>
          <w:rFonts w:eastAsia="SimSun" w:hint="eastAsia"/>
          <w:lang w:eastAsia="zh-CN"/>
        </w:rPr>
        <w:t>可交付成果的主要内容，随后将用于实施和评估。</w:t>
      </w:r>
    </w:p>
    <w:p w14:paraId="17BB77BF" w14:textId="77777777" w:rsidR="003E7B98" w:rsidRPr="00656ACC" w:rsidRDefault="003E7B98" w:rsidP="003E7B98">
      <w:pPr>
        <w:pStyle w:val="Heading2"/>
        <w:rPr>
          <w:lang w:eastAsia="zh-CN"/>
        </w:rPr>
      </w:pPr>
      <w:bookmarkStart w:id="64" w:name="_Toc178927201"/>
      <w:r w:rsidRPr="00656ACC">
        <w:rPr>
          <w:lang w:eastAsia="zh-CN"/>
        </w:rPr>
        <w:t>2.3</w:t>
      </w:r>
      <w:r w:rsidRPr="00656ACC">
        <w:rPr>
          <w:lang w:eastAsia="zh-CN"/>
        </w:rPr>
        <w:tab/>
      </w:r>
      <w:r>
        <w:rPr>
          <w:rFonts w:hint="eastAsia"/>
          <w:lang w:eastAsia="zh-CN"/>
        </w:rPr>
        <w:t>分析</w:t>
      </w:r>
      <w:r w:rsidRPr="00E8230D">
        <w:rPr>
          <w:rFonts w:hint="eastAsia"/>
          <w:lang w:eastAsia="zh-CN"/>
        </w:rPr>
        <w:t>业界参与行动计划的方法</w:t>
      </w:r>
      <w:bookmarkEnd w:id="64"/>
    </w:p>
    <w:p w14:paraId="0DED9C41" w14:textId="77777777" w:rsidR="003E7B98" w:rsidRPr="00656ACC" w:rsidRDefault="003E7B98" w:rsidP="003E7B98">
      <w:pPr>
        <w:pStyle w:val="Heading3"/>
        <w:rPr>
          <w:lang w:eastAsia="zh-CN"/>
        </w:rPr>
      </w:pPr>
      <w:r w:rsidRPr="00656ACC">
        <w:rPr>
          <w:lang w:eastAsia="zh-CN"/>
        </w:rPr>
        <w:t>2.3.1</w:t>
      </w:r>
      <w:r w:rsidRPr="00656ACC">
        <w:rPr>
          <w:lang w:eastAsia="zh-CN"/>
        </w:rPr>
        <w:tab/>
      </w:r>
      <w:r>
        <w:rPr>
          <w:rFonts w:hint="eastAsia"/>
          <w:lang w:eastAsia="zh-CN"/>
        </w:rPr>
        <w:t>国际电联</w:t>
      </w:r>
      <w:r w:rsidRPr="00656ACC">
        <w:rPr>
          <w:lang w:eastAsia="zh-CN"/>
        </w:rPr>
        <w:t>2024-2027</w:t>
      </w:r>
      <w:r>
        <w:rPr>
          <w:rFonts w:hint="eastAsia"/>
          <w:lang w:eastAsia="zh-CN"/>
        </w:rPr>
        <w:t>年战略规划的结构</w:t>
      </w:r>
    </w:p>
    <w:p w14:paraId="6F901020" w14:textId="77777777" w:rsidR="003E7B98" w:rsidRPr="00656ACC" w:rsidRDefault="003E7B98" w:rsidP="003E7B98">
      <w:pPr>
        <w:ind w:firstLineChars="200" w:firstLine="480"/>
        <w:rPr>
          <w:rFonts w:eastAsia="SimSun"/>
          <w:lang w:eastAsia="zh-CN"/>
        </w:rPr>
      </w:pPr>
      <w:r w:rsidRPr="00E8230D">
        <w:rPr>
          <w:rFonts w:eastAsia="SimSun" w:hint="eastAsia"/>
          <w:lang w:eastAsia="zh-CN"/>
        </w:rPr>
        <w:t>为方便起见，从现行</w:t>
      </w:r>
      <w:r w:rsidRPr="00E8230D">
        <w:rPr>
          <w:rFonts w:eastAsia="SimSun"/>
          <w:lang w:eastAsia="zh-CN"/>
        </w:rPr>
        <w:t>[</w:t>
      </w:r>
      <w:r w:rsidRPr="00656ACC">
        <w:rPr>
          <w:rFonts w:eastAsia="SimSun"/>
          <w:lang w:eastAsia="zh-CN"/>
        </w:rPr>
        <w:t>b</w:t>
      </w:r>
      <w:r w:rsidRPr="00656ACC">
        <w:rPr>
          <w:rFonts w:eastAsia="SimSun"/>
          <w:lang w:eastAsia="zh-CN"/>
        </w:rPr>
        <w:noBreakHyphen/>
        <w:t>ITU Strategic Plan</w:t>
      </w:r>
      <w:r w:rsidRPr="00E8230D">
        <w:rPr>
          <w:rFonts w:eastAsia="SimSun"/>
          <w:lang w:eastAsia="zh-CN"/>
        </w:rPr>
        <w:t>]</w:t>
      </w:r>
      <w:r w:rsidRPr="00E8230D">
        <w:rPr>
          <w:rFonts w:eastAsia="SimSun" w:hint="eastAsia"/>
          <w:lang w:eastAsia="zh-CN"/>
        </w:rPr>
        <w:t>第</w:t>
      </w:r>
      <w:r w:rsidRPr="00E8230D">
        <w:rPr>
          <w:rFonts w:eastAsia="SimSun"/>
          <w:lang w:eastAsia="zh-CN"/>
        </w:rPr>
        <w:t>71</w:t>
      </w:r>
      <w:r w:rsidRPr="00E8230D">
        <w:rPr>
          <w:rFonts w:eastAsia="SimSun" w:hint="eastAsia"/>
          <w:lang w:eastAsia="zh-CN"/>
        </w:rPr>
        <w:t>号决议附件</w:t>
      </w:r>
      <w:r w:rsidRPr="00E8230D">
        <w:rPr>
          <w:rFonts w:eastAsia="SimSun"/>
          <w:lang w:eastAsia="zh-CN"/>
        </w:rPr>
        <w:t>1</w:t>
      </w:r>
      <w:r w:rsidRPr="00E8230D">
        <w:rPr>
          <w:rFonts w:eastAsia="SimSun" w:hint="eastAsia"/>
          <w:lang w:eastAsia="zh-CN"/>
        </w:rPr>
        <w:t>第</w:t>
      </w:r>
      <w:r w:rsidRPr="00E8230D">
        <w:rPr>
          <w:rFonts w:eastAsia="SimSun"/>
          <w:lang w:eastAsia="zh-CN"/>
        </w:rPr>
        <w:t>2</w:t>
      </w:r>
      <w:r>
        <w:rPr>
          <w:rFonts w:eastAsia="SimSun" w:hint="eastAsia"/>
          <w:lang w:eastAsia="zh-CN"/>
        </w:rPr>
        <w:t>.</w:t>
      </w:r>
      <w:r w:rsidRPr="00E8230D">
        <w:rPr>
          <w:rFonts w:eastAsia="SimSun"/>
          <w:lang w:eastAsia="zh-CN"/>
        </w:rPr>
        <w:t>1</w:t>
      </w:r>
      <w:r w:rsidRPr="00E8230D">
        <w:rPr>
          <w:rFonts w:eastAsia="SimSun" w:hint="eastAsia"/>
          <w:lang w:eastAsia="zh-CN"/>
        </w:rPr>
        <w:t>节（总体框架）第</w:t>
      </w:r>
      <w:r w:rsidRPr="00E8230D">
        <w:rPr>
          <w:rFonts w:eastAsia="SimSun"/>
          <w:lang w:eastAsia="zh-CN"/>
        </w:rPr>
        <w:t>2</w:t>
      </w:r>
      <w:r>
        <w:rPr>
          <w:rFonts w:eastAsia="SimSun" w:hint="eastAsia"/>
          <w:lang w:eastAsia="zh-CN"/>
        </w:rPr>
        <w:t>.</w:t>
      </w:r>
      <w:r w:rsidRPr="00E8230D">
        <w:rPr>
          <w:rFonts w:eastAsia="SimSun"/>
          <w:lang w:eastAsia="zh-CN"/>
        </w:rPr>
        <w:t>3</w:t>
      </w:r>
      <w:r>
        <w:rPr>
          <w:rFonts w:eastAsia="SimSun" w:hint="eastAsia"/>
          <w:lang w:eastAsia="zh-CN"/>
        </w:rPr>
        <w:t>.</w:t>
      </w:r>
      <w:r w:rsidRPr="00E8230D">
        <w:rPr>
          <w:rFonts w:eastAsia="SimSun"/>
          <w:lang w:eastAsia="zh-CN"/>
        </w:rPr>
        <w:t>1</w:t>
      </w:r>
      <w:r>
        <w:rPr>
          <w:rFonts w:eastAsia="SimSun" w:hint="eastAsia"/>
          <w:lang w:eastAsia="zh-CN"/>
        </w:rPr>
        <w:t>款</w:t>
      </w:r>
      <w:r w:rsidRPr="00E8230D">
        <w:rPr>
          <w:rFonts w:eastAsia="SimSun" w:hint="eastAsia"/>
          <w:lang w:eastAsia="zh-CN"/>
        </w:rPr>
        <w:t>中</w:t>
      </w:r>
      <w:r>
        <w:rPr>
          <w:rFonts w:eastAsia="SimSun" w:hint="eastAsia"/>
          <w:lang w:eastAsia="zh-CN"/>
        </w:rPr>
        <w:t>摘录</w:t>
      </w:r>
      <w:r w:rsidRPr="00E8230D">
        <w:rPr>
          <w:rFonts w:eastAsia="SimSun" w:hint="eastAsia"/>
          <w:lang w:eastAsia="zh-CN"/>
        </w:rPr>
        <w:t>并列出了</w:t>
      </w:r>
      <w:r>
        <w:rPr>
          <w:rFonts w:eastAsia="SimSun" w:hint="eastAsia"/>
          <w:lang w:eastAsia="zh-CN"/>
        </w:rPr>
        <w:t>如下</w:t>
      </w:r>
      <w:r w:rsidRPr="00E8230D">
        <w:rPr>
          <w:rFonts w:eastAsia="SimSun" w:hint="eastAsia"/>
          <w:lang w:eastAsia="zh-CN"/>
        </w:rPr>
        <w:t>主要组成部分，可用于行动计划</w:t>
      </w:r>
      <w:r>
        <w:rPr>
          <w:rFonts w:eastAsia="SimSun" w:hint="eastAsia"/>
          <w:lang w:eastAsia="zh-CN"/>
        </w:rPr>
        <w:t>各个</w:t>
      </w:r>
      <w:r w:rsidRPr="00E8230D">
        <w:rPr>
          <w:rFonts w:eastAsia="SimSun" w:hint="eastAsia"/>
          <w:lang w:eastAsia="zh-CN"/>
        </w:rPr>
        <w:t>项目的说明：</w:t>
      </w:r>
    </w:p>
    <w:p w14:paraId="04C78368" w14:textId="77777777" w:rsidR="003E7B98" w:rsidRPr="00656ACC" w:rsidRDefault="003E7B98" w:rsidP="003E7B98">
      <w:pPr>
        <w:pStyle w:val="TableNotitle"/>
        <w:rPr>
          <w:rFonts w:eastAsia="SimSun"/>
          <w:lang w:eastAsia="zh-CN"/>
        </w:rPr>
      </w:pPr>
      <w:r>
        <w:rPr>
          <w:rFonts w:eastAsia="SimSun" w:hint="eastAsia"/>
          <w:lang w:eastAsia="zh-CN"/>
        </w:rPr>
        <w:t>表</w:t>
      </w:r>
      <w:r w:rsidRPr="00656ACC">
        <w:rPr>
          <w:rFonts w:eastAsia="SimSun"/>
          <w:lang w:eastAsia="zh-CN"/>
        </w:rPr>
        <w:t>F.</w:t>
      </w:r>
      <w:r w:rsidRPr="00656ACC">
        <w:rPr>
          <w:rFonts w:eastAsia="SimSun"/>
        </w:rPr>
        <w:fldChar w:fldCharType="begin"/>
      </w:r>
      <w:r w:rsidRPr="00656ACC">
        <w:rPr>
          <w:rFonts w:eastAsia="SimSun"/>
          <w:lang w:eastAsia="zh-CN"/>
        </w:rPr>
        <w:instrText xml:space="preserve"> SEQ TableAP \* ARABIC </w:instrText>
      </w:r>
      <w:r w:rsidRPr="00656ACC">
        <w:rPr>
          <w:rFonts w:eastAsia="SimSun"/>
        </w:rPr>
        <w:fldChar w:fldCharType="separate"/>
      </w:r>
      <w:r w:rsidRPr="00656ACC">
        <w:rPr>
          <w:rFonts w:eastAsia="SimSun"/>
          <w:noProof/>
          <w:lang w:eastAsia="zh-CN"/>
        </w:rPr>
        <w:t>1</w:t>
      </w:r>
      <w:r w:rsidRPr="00656ACC">
        <w:rPr>
          <w:rFonts w:eastAsia="SimSun"/>
        </w:rPr>
        <w:fldChar w:fldCharType="end"/>
      </w:r>
      <w:r w:rsidRPr="00656ACC">
        <w:rPr>
          <w:rFonts w:eastAsia="SimSun"/>
          <w:lang w:eastAsia="zh-CN"/>
        </w:rPr>
        <w:t xml:space="preserve"> </w:t>
      </w:r>
      <w:r w:rsidRPr="00C943AA">
        <w:rPr>
          <w:rFonts w:eastAsia="SimSun"/>
          <w:lang w:eastAsia="zh-CN"/>
        </w:rPr>
        <w:t>–</w:t>
      </w:r>
      <w:r w:rsidRPr="00656ACC">
        <w:rPr>
          <w:rFonts w:eastAsia="SimSun"/>
          <w:lang w:eastAsia="zh-CN"/>
        </w:rPr>
        <w:t xml:space="preserve"> </w:t>
      </w:r>
      <w:r>
        <w:rPr>
          <w:rFonts w:eastAsia="SimSun" w:hint="eastAsia"/>
          <w:lang w:eastAsia="zh-CN"/>
        </w:rPr>
        <w:t>战略规划主要组成部分的定义</w:t>
      </w:r>
    </w:p>
    <w:tbl>
      <w:tblPr>
        <w:tblStyle w:val="TableGrid"/>
        <w:tblW w:w="0" w:type="auto"/>
        <w:jc w:val="center"/>
        <w:tblInd w:w="0" w:type="dxa"/>
        <w:tblLook w:val="04A0" w:firstRow="1" w:lastRow="0" w:firstColumn="1" w:lastColumn="0" w:noHBand="0" w:noVBand="1"/>
      </w:tblPr>
      <w:tblGrid>
        <w:gridCol w:w="3104"/>
        <w:gridCol w:w="6505"/>
      </w:tblGrid>
      <w:tr w:rsidR="003E7B98" w:rsidRPr="00656ACC" w14:paraId="7AA52E87" w14:textId="77777777" w:rsidTr="00285BEA">
        <w:trPr>
          <w:tblHeader/>
          <w:jc w:val="center"/>
        </w:trPr>
        <w:tc>
          <w:tcPr>
            <w:tcW w:w="3104" w:type="dxa"/>
            <w:shd w:val="clear" w:color="auto" w:fill="auto"/>
          </w:tcPr>
          <w:p w14:paraId="7508CFEB" w14:textId="77777777" w:rsidR="003E7B98" w:rsidRPr="00656ACC" w:rsidRDefault="003E7B98" w:rsidP="00285BEA">
            <w:pPr>
              <w:pStyle w:val="Tablehead"/>
              <w:rPr>
                <w:rFonts w:eastAsia="SimSun"/>
              </w:rPr>
            </w:pPr>
            <w:proofErr w:type="spellStart"/>
            <w:r w:rsidRPr="00F053DB">
              <w:rPr>
                <w:rFonts w:eastAsia="SimSun" w:hint="eastAsia"/>
              </w:rPr>
              <w:t>战略规划的组成部分</w:t>
            </w:r>
            <w:proofErr w:type="spellEnd"/>
          </w:p>
        </w:tc>
        <w:tc>
          <w:tcPr>
            <w:tcW w:w="6505" w:type="dxa"/>
            <w:shd w:val="clear" w:color="auto" w:fill="auto"/>
          </w:tcPr>
          <w:p w14:paraId="6E1D71D7" w14:textId="77777777" w:rsidR="003E7B98" w:rsidRPr="00656ACC" w:rsidRDefault="003E7B98" w:rsidP="00285BEA">
            <w:pPr>
              <w:pStyle w:val="Tablehead"/>
              <w:rPr>
                <w:rFonts w:eastAsia="SimSun"/>
              </w:rPr>
            </w:pPr>
            <w:r>
              <w:rPr>
                <w:rFonts w:eastAsia="SimSun" w:hint="eastAsia"/>
                <w:lang w:eastAsia="zh-CN"/>
              </w:rPr>
              <w:t>定义</w:t>
            </w:r>
          </w:p>
        </w:tc>
      </w:tr>
      <w:tr w:rsidR="003E7B98" w:rsidRPr="00656ACC" w14:paraId="31545A44" w14:textId="77777777" w:rsidTr="00285BEA">
        <w:trPr>
          <w:jc w:val="center"/>
        </w:trPr>
        <w:tc>
          <w:tcPr>
            <w:tcW w:w="3104" w:type="dxa"/>
            <w:shd w:val="clear" w:color="auto" w:fill="auto"/>
          </w:tcPr>
          <w:p w14:paraId="2DF6E0C3" w14:textId="77777777" w:rsidR="003E7B98" w:rsidRPr="00656ACC" w:rsidRDefault="003E7B98" w:rsidP="00285BEA">
            <w:pPr>
              <w:pStyle w:val="Tabletext"/>
              <w:rPr>
                <w:rFonts w:eastAsia="SimSun"/>
              </w:rPr>
            </w:pPr>
            <w:proofErr w:type="gramStart"/>
            <w:r>
              <w:rPr>
                <w:rFonts w:eastAsia="SimSun" w:hint="eastAsia"/>
                <w:lang w:eastAsia="zh-CN"/>
              </w:rPr>
              <w:t>愿景</w:t>
            </w:r>
            <w:proofErr w:type="gramEnd"/>
          </w:p>
        </w:tc>
        <w:tc>
          <w:tcPr>
            <w:tcW w:w="6505" w:type="dxa"/>
            <w:shd w:val="clear" w:color="auto" w:fill="auto"/>
          </w:tcPr>
          <w:p w14:paraId="73196C15" w14:textId="77777777" w:rsidR="003E7B98" w:rsidRPr="00656ACC" w:rsidRDefault="003E7B98" w:rsidP="00285BEA">
            <w:pPr>
              <w:pStyle w:val="Tabletext"/>
              <w:rPr>
                <w:rFonts w:eastAsia="SimSun"/>
                <w:lang w:eastAsia="zh-CN"/>
              </w:rPr>
            </w:pPr>
            <w:r w:rsidRPr="00F053DB">
              <w:rPr>
                <w:rFonts w:eastAsia="SimSun" w:hint="eastAsia"/>
                <w:lang w:eastAsia="zh-CN"/>
              </w:rPr>
              <w:t>国际电联希望看到的更美好世界。</w:t>
            </w:r>
          </w:p>
        </w:tc>
      </w:tr>
      <w:tr w:rsidR="003E7B98" w:rsidRPr="00656ACC" w14:paraId="6741BC0F" w14:textId="77777777" w:rsidTr="00285BEA">
        <w:trPr>
          <w:jc w:val="center"/>
        </w:trPr>
        <w:tc>
          <w:tcPr>
            <w:tcW w:w="3104" w:type="dxa"/>
            <w:shd w:val="clear" w:color="auto" w:fill="auto"/>
          </w:tcPr>
          <w:p w14:paraId="0C17A744" w14:textId="77777777" w:rsidR="003E7B98" w:rsidRPr="00656ACC" w:rsidRDefault="003E7B98" w:rsidP="00285BEA">
            <w:pPr>
              <w:pStyle w:val="Tabletext"/>
              <w:rPr>
                <w:rFonts w:eastAsia="SimSun"/>
              </w:rPr>
            </w:pPr>
            <w:r>
              <w:rPr>
                <w:rFonts w:eastAsia="SimSun" w:hint="eastAsia"/>
                <w:lang w:eastAsia="zh-CN"/>
              </w:rPr>
              <w:t>使命</w:t>
            </w:r>
          </w:p>
        </w:tc>
        <w:tc>
          <w:tcPr>
            <w:tcW w:w="6505" w:type="dxa"/>
            <w:shd w:val="clear" w:color="auto" w:fill="auto"/>
          </w:tcPr>
          <w:p w14:paraId="027896E7" w14:textId="77777777" w:rsidR="003E7B98" w:rsidRPr="00656ACC" w:rsidRDefault="003E7B98" w:rsidP="00285BEA">
            <w:pPr>
              <w:pStyle w:val="Tabletext"/>
              <w:rPr>
                <w:rFonts w:eastAsia="SimSun"/>
                <w:lang w:eastAsia="zh-CN"/>
              </w:rPr>
            </w:pPr>
            <w:r w:rsidRPr="00F053DB">
              <w:rPr>
                <w:rFonts w:eastAsia="SimSun" w:hint="eastAsia"/>
                <w:lang w:eastAsia="zh-CN"/>
              </w:rPr>
              <w:t>国际电联《基本文件》规定的国际电</w:t>
            </w:r>
            <w:proofErr w:type="gramStart"/>
            <w:r w:rsidRPr="00F053DB">
              <w:rPr>
                <w:rFonts w:eastAsia="SimSun" w:hint="eastAsia"/>
                <w:lang w:eastAsia="zh-CN"/>
              </w:rPr>
              <w:t>联总体</w:t>
            </w:r>
            <w:proofErr w:type="gramEnd"/>
            <w:r w:rsidRPr="00F053DB">
              <w:rPr>
                <w:rFonts w:eastAsia="SimSun" w:hint="eastAsia"/>
                <w:lang w:eastAsia="zh-CN"/>
              </w:rPr>
              <w:t>宗旨。</w:t>
            </w:r>
          </w:p>
        </w:tc>
      </w:tr>
      <w:tr w:rsidR="003E7B98" w:rsidRPr="00656ACC" w14:paraId="2145D48F" w14:textId="77777777" w:rsidTr="00285BEA">
        <w:trPr>
          <w:jc w:val="center"/>
        </w:trPr>
        <w:tc>
          <w:tcPr>
            <w:tcW w:w="3104" w:type="dxa"/>
            <w:shd w:val="clear" w:color="auto" w:fill="auto"/>
          </w:tcPr>
          <w:p w14:paraId="5FD888BB" w14:textId="77777777" w:rsidR="003E7B98" w:rsidRPr="00656ACC" w:rsidRDefault="003E7B98" w:rsidP="00285BEA">
            <w:pPr>
              <w:pStyle w:val="Tabletext"/>
              <w:rPr>
                <w:rFonts w:eastAsia="SimSun"/>
              </w:rPr>
            </w:pPr>
            <w:proofErr w:type="spellStart"/>
            <w:r w:rsidRPr="00F053DB">
              <w:rPr>
                <w:rFonts w:eastAsia="SimSun" w:hint="eastAsia"/>
              </w:rPr>
              <w:t>总体战略目标</w:t>
            </w:r>
            <w:proofErr w:type="spellEnd"/>
          </w:p>
        </w:tc>
        <w:tc>
          <w:tcPr>
            <w:tcW w:w="6505" w:type="dxa"/>
            <w:shd w:val="clear" w:color="auto" w:fill="auto"/>
          </w:tcPr>
          <w:p w14:paraId="11025364" w14:textId="77777777" w:rsidR="003E7B98" w:rsidRPr="00656ACC" w:rsidRDefault="003E7B98" w:rsidP="00285BEA">
            <w:pPr>
              <w:pStyle w:val="Tabletext"/>
              <w:rPr>
                <w:rFonts w:eastAsia="SimSun"/>
                <w:lang w:eastAsia="zh-CN"/>
              </w:rPr>
            </w:pPr>
            <w:r w:rsidRPr="00F053DB">
              <w:rPr>
                <w:rFonts w:eastAsia="SimSun" w:hint="eastAsia"/>
                <w:lang w:eastAsia="zh-CN"/>
              </w:rPr>
              <w:t>有助于实现使命的国际电联高层目标。</w:t>
            </w:r>
          </w:p>
        </w:tc>
      </w:tr>
      <w:tr w:rsidR="003E7B98" w:rsidRPr="00656ACC" w14:paraId="5D33F78A" w14:textId="77777777" w:rsidTr="00285BEA">
        <w:trPr>
          <w:jc w:val="center"/>
        </w:trPr>
        <w:tc>
          <w:tcPr>
            <w:tcW w:w="3104" w:type="dxa"/>
            <w:shd w:val="clear" w:color="auto" w:fill="auto"/>
          </w:tcPr>
          <w:p w14:paraId="0EF83264" w14:textId="77777777" w:rsidR="003E7B98" w:rsidRPr="00656ACC" w:rsidRDefault="003E7B98" w:rsidP="00285BEA">
            <w:pPr>
              <w:pStyle w:val="Tabletext"/>
              <w:rPr>
                <w:rFonts w:eastAsia="SimSun"/>
              </w:rPr>
            </w:pPr>
            <w:proofErr w:type="spellStart"/>
            <w:r w:rsidRPr="00F053DB">
              <w:rPr>
                <w:rFonts w:eastAsia="SimSun" w:hint="eastAsia"/>
              </w:rPr>
              <w:t>具体目标</w:t>
            </w:r>
            <w:proofErr w:type="spellEnd"/>
          </w:p>
        </w:tc>
        <w:tc>
          <w:tcPr>
            <w:tcW w:w="6505" w:type="dxa"/>
            <w:shd w:val="clear" w:color="auto" w:fill="auto"/>
          </w:tcPr>
          <w:p w14:paraId="62B1E1E5" w14:textId="77777777" w:rsidR="003E7B98" w:rsidRPr="00656ACC" w:rsidRDefault="003E7B98" w:rsidP="00285BEA">
            <w:pPr>
              <w:pStyle w:val="Tabletext"/>
              <w:rPr>
                <w:rFonts w:eastAsia="SimSun"/>
                <w:lang w:eastAsia="zh-CN"/>
              </w:rPr>
            </w:pPr>
            <w:r w:rsidRPr="00F053DB">
              <w:rPr>
                <w:rFonts w:eastAsia="SimSun" w:hint="eastAsia"/>
                <w:lang w:eastAsia="zh-CN"/>
              </w:rPr>
              <w:t>国际电联期望实现的结果，以便交付总体战略目标、《</w:t>
            </w:r>
            <w:r w:rsidRPr="00F053DB">
              <w:rPr>
                <w:rFonts w:eastAsia="SimSun"/>
                <w:lang w:eastAsia="zh-CN"/>
              </w:rPr>
              <w:t>2030</w:t>
            </w:r>
            <w:r w:rsidRPr="00F053DB">
              <w:rPr>
                <w:rFonts w:eastAsia="SimSun" w:hint="eastAsia"/>
                <w:lang w:eastAsia="zh-CN"/>
              </w:rPr>
              <w:t>年可持续发展议程》和信息社会世界峰会各行动方面。</w:t>
            </w:r>
          </w:p>
        </w:tc>
      </w:tr>
      <w:tr w:rsidR="003E7B98" w:rsidRPr="00656ACC" w14:paraId="7EC3DDBA" w14:textId="77777777" w:rsidTr="00285BEA">
        <w:trPr>
          <w:jc w:val="center"/>
        </w:trPr>
        <w:tc>
          <w:tcPr>
            <w:tcW w:w="3104" w:type="dxa"/>
            <w:shd w:val="clear" w:color="auto" w:fill="auto"/>
          </w:tcPr>
          <w:p w14:paraId="2DAC51CF" w14:textId="77777777" w:rsidR="003E7B98" w:rsidRPr="00656ACC" w:rsidRDefault="003E7B98" w:rsidP="00285BEA">
            <w:pPr>
              <w:pStyle w:val="Tabletext"/>
              <w:rPr>
                <w:rFonts w:eastAsia="SimSun"/>
              </w:rPr>
            </w:pPr>
            <w:proofErr w:type="spellStart"/>
            <w:r w:rsidRPr="00F053DB">
              <w:rPr>
                <w:rFonts w:eastAsia="SimSun" w:hint="eastAsia"/>
              </w:rPr>
              <w:t>主题重点</w:t>
            </w:r>
            <w:proofErr w:type="spellEnd"/>
          </w:p>
        </w:tc>
        <w:tc>
          <w:tcPr>
            <w:tcW w:w="6505" w:type="dxa"/>
            <w:shd w:val="clear" w:color="auto" w:fill="auto"/>
          </w:tcPr>
          <w:p w14:paraId="46CB4286" w14:textId="77777777" w:rsidR="003E7B98" w:rsidRPr="00656ACC" w:rsidRDefault="003E7B98" w:rsidP="00285BEA">
            <w:pPr>
              <w:pStyle w:val="Tabletext"/>
              <w:rPr>
                <w:rFonts w:eastAsia="SimSun"/>
                <w:lang w:eastAsia="zh-CN"/>
              </w:rPr>
            </w:pPr>
            <w:r w:rsidRPr="00F053DB">
              <w:rPr>
                <w:rFonts w:eastAsia="SimSun" w:hint="eastAsia"/>
                <w:lang w:eastAsia="zh-CN"/>
              </w:rPr>
              <w:t>国际电</w:t>
            </w:r>
            <w:proofErr w:type="gramStart"/>
            <w:r w:rsidRPr="00F053DB">
              <w:rPr>
                <w:rFonts w:eastAsia="SimSun" w:hint="eastAsia"/>
                <w:lang w:eastAsia="zh-CN"/>
              </w:rPr>
              <w:t>联关注</w:t>
            </w:r>
            <w:proofErr w:type="gramEnd"/>
            <w:r w:rsidRPr="00F053DB">
              <w:rPr>
                <w:rFonts w:eastAsia="SimSun" w:hint="eastAsia"/>
                <w:lang w:eastAsia="zh-CN"/>
              </w:rPr>
              <w:t>的工作领域和将在其中取得成果以实现总体战略目标。</w:t>
            </w:r>
          </w:p>
        </w:tc>
      </w:tr>
      <w:tr w:rsidR="003E7B98" w:rsidRPr="00656ACC" w14:paraId="646050BD" w14:textId="77777777" w:rsidTr="00285BEA">
        <w:trPr>
          <w:jc w:val="center"/>
        </w:trPr>
        <w:tc>
          <w:tcPr>
            <w:tcW w:w="3104" w:type="dxa"/>
            <w:shd w:val="clear" w:color="auto" w:fill="auto"/>
          </w:tcPr>
          <w:p w14:paraId="3B1E1A9D" w14:textId="77777777" w:rsidR="003E7B98" w:rsidRPr="00656ACC" w:rsidRDefault="003E7B98" w:rsidP="00285BEA">
            <w:pPr>
              <w:pStyle w:val="Tabletext"/>
              <w:rPr>
                <w:rFonts w:eastAsia="SimSun"/>
                <w:lang w:eastAsia="zh-CN"/>
              </w:rPr>
            </w:pPr>
            <w:r>
              <w:rPr>
                <w:rFonts w:eastAsia="SimSun" w:hint="eastAsia"/>
                <w:lang w:eastAsia="zh-CN"/>
              </w:rPr>
              <w:t>成果</w:t>
            </w:r>
          </w:p>
        </w:tc>
        <w:tc>
          <w:tcPr>
            <w:tcW w:w="6505" w:type="dxa"/>
            <w:shd w:val="clear" w:color="auto" w:fill="auto"/>
          </w:tcPr>
          <w:p w14:paraId="0CEFBE33" w14:textId="77777777" w:rsidR="003E7B98" w:rsidRPr="00656ACC" w:rsidRDefault="003E7B98" w:rsidP="00285BEA">
            <w:pPr>
              <w:pStyle w:val="Tabletext"/>
              <w:rPr>
                <w:rFonts w:eastAsia="SimSun"/>
                <w:lang w:eastAsia="zh-CN"/>
              </w:rPr>
            </w:pPr>
            <w:r w:rsidRPr="00F053DB">
              <w:rPr>
                <w:rFonts w:eastAsia="SimSun" w:hint="eastAsia"/>
                <w:lang w:eastAsia="zh-CN"/>
              </w:rPr>
              <w:t>国际电联力求在主题重点下实现的主要结果。</w:t>
            </w:r>
          </w:p>
        </w:tc>
      </w:tr>
      <w:tr w:rsidR="003E7B98" w:rsidRPr="00656ACC" w14:paraId="548F65BB" w14:textId="77777777" w:rsidTr="00285BEA">
        <w:trPr>
          <w:jc w:val="center"/>
        </w:trPr>
        <w:tc>
          <w:tcPr>
            <w:tcW w:w="3104" w:type="dxa"/>
            <w:shd w:val="clear" w:color="auto" w:fill="auto"/>
          </w:tcPr>
          <w:p w14:paraId="5E0654ED" w14:textId="77777777" w:rsidR="003E7B98" w:rsidRPr="00656ACC" w:rsidRDefault="003E7B98" w:rsidP="00285BEA">
            <w:pPr>
              <w:pStyle w:val="Tabletext"/>
              <w:rPr>
                <w:rFonts w:eastAsia="SimSun"/>
              </w:rPr>
            </w:pPr>
            <w:proofErr w:type="spellStart"/>
            <w:r w:rsidRPr="00F053DB">
              <w:rPr>
                <w:rFonts w:eastAsia="SimSun" w:hint="eastAsia"/>
              </w:rPr>
              <w:t>所提供的产品和服务</w:t>
            </w:r>
            <w:proofErr w:type="spellEnd"/>
          </w:p>
        </w:tc>
        <w:tc>
          <w:tcPr>
            <w:tcW w:w="6505" w:type="dxa"/>
            <w:shd w:val="clear" w:color="auto" w:fill="auto"/>
          </w:tcPr>
          <w:p w14:paraId="33F4E203" w14:textId="77777777" w:rsidR="003E7B98" w:rsidRPr="00656ACC" w:rsidRDefault="003E7B98" w:rsidP="00285BEA">
            <w:pPr>
              <w:pStyle w:val="Tabletext"/>
              <w:rPr>
                <w:rFonts w:eastAsia="SimSun"/>
                <w:lang w:eastAsia="zh-CN"/>
              </w:rPr>
            </w:pPr>
            <w:r w:rsidRPr="00F053DB">
              <w:rPr>
                <w:rFonts w:eastAsia="SimSun" w:hint="eastAsia"/>
                <w:lang w:eastAsia="zh-CN"/>
              </w:rPr>
              <w:t>为支持国际电</w:t>
            </w:r>
            <w:proofErr w:type="gramStart"/>
            <w:r w:rsidRPr="00F053DB">
              <w:rPr>
                <w:rFonts w:eastAsia="SimSun" w:hint="eastAsia"/>
                <w:lang w:eastAsia="zh-CN"/>
              </w:rPr>
              <w:t>联主题</w:t>
            </w:r>
            <w:proofErr w:type="gramEnd"/>
            <w:r w:rsidRPr="00F053DB">
              <w:rPr>
                <w:rFonts w:eastAsia="SimSun" w:hint="eastAsia"/>
                <w:lang w:eastAsia="zh-CN"/>
              </w:rPr>
              <w:t>重点下的工作而部署的一系列国际电联产品和服务。</w:t>
            </w:r>
          </w:p>
        </w:tc>
      </w:tr>
      <w:tr w:rsidR="003E7B98" w:rsidRPr="00656ACC" w14:paraId="4EC92B01" w14:textId="77777777" w:rsidTr="00285BEA">
        <w:trPr>
          <w:jc w:val="center"/>
        </w:trPr>
        <w:tc>
          <w:tcPr>
            <w:tcW w:w="3104" w:type="dxa"/>
            <w:shd w:val="clear" w:color="auto" w:fill="auto"/>
          </w:tcPr>
          <w:p w14:paraId="1C3E8C34" w14:textId="77777777" w:rsidR="003E7B98" w:rsidRPr="00656ACC" w:rsidRDefault="003E7B98" w:rsidP="00285BEA">
            <w:pPr>
              <w:pStyle w:val="Tabletext"/>
              <w:rPr>
                <w:rFonts w:eastAsia="SimSun"/>
              </w:rPr>
            </w:pPr>
            <w:r>
              <w:rPr>
                <w:rFonts w:eastAsia="SimSun" w:hint="eastAsia"/>
                <w:lang w:eastAsia="zh-CN"/>
              </w:rPr>
              <w:t>推动因素</w:t>
            </w:r>
          </w:p>
        </w:tc>
        <w:tc>
          <w:tcPr>
            <w:tcW w:w="6505" w:type="dxa"/>
            <w:shd w:val="clear" w:color="auto" w:fill="auto"/>
          </w:tcPr>
          <w:p w14:paraId="2695757E" w14:textId="77777777" w:rsidR="003E7B98" w:rsidRPr="00656ACC" w:rsidRDefault="003E7B98" w:rsidP="00285BEA">
            <w:pPr>
              <w:pStyle w:val="Tabletext"/>
              <w:rPr>
                <w:rFonts w:eastAsia="SimSun"/>
                <w:lang w:eastAsia="zh-CN"/>
              </w:rPr>
            </w:pPr>
            <w:r w:rsidRPr="00F053DB">
              <w:rPr>
                <w:rFonts w:eastAsia="SimSun" w:hint="eastAsia"/>
                <w:lang w:eastAsia="zh-CN"/>
              </w:rPr>
              <w:t>使国际电联能够更有效、高效地实现总体目标和重点的工作方式。</w:t>
            </w:r>
          </w:p>
        </w:tc>
      </w:tr>
      <w:tr w:rsidR="003E7B98" w:rsidRPr="00656ACC" w14:paraId="61CF7304" w14:textId="77777777" w:rsidTr="00285BEA">
        <w:trPr>
          <w:jc w:val="center"/>
        </w:trPr>
        <w:tc>
          <w:tcPr>
            <w:tcW w:w="3104" w:type="dxa"/>
            <w:shd w:val="clear" w:color="auto" w:fill="auto"/>
          </w:tcPr>
          <w:p w14:paraId="1683A31A" w14:textId="77777777" w:rsidR="003E7B98" w:rsidRPr="00656ACC" w:rsidRDefault="003E7B98" w:rsidP="00285BEA">
            <w:pPr>
              <w:pStyle w:val="Tabletext"/>
              <w:rPr>
                <w:rFonts w:eastAsia="SimSun"/>
                <w:lang w:eastAsia="zh-CN"/>
              </w:rPr>
            </w:pPr>
            <w:r w:rsidRPr="00F053DB">
              <w:rPr>
                <w:rFonts w:eastAsia="SimSun" w:hint="eastAsia"/>
                <w:lang w:eastAsia="zh-CN"/>
              </w:rPr>
              <w:lastRenderedPageBreak/>
              <w:t>运作规划和部门重点工作</w:t>
            </w:r>
          </w:p>
        </w:tc>
        <w:tc>
          <w:tcPr>
            <w:tcW w:w="6505" w:type="dxa"/>
            <w:shd w:val="clear" w:color="auto" w:fill="auto"/>
          </w:tcPr>
          <w:p w14:paraId="5314D8D6" w14:textId="77777777" w:rsidR="003E7B98" w:rsidRPr="00656ACC" w:rsidRDefault="003E7B98" w:rsidP="00285BEA">
            <w:pPr>
              <w:pStyle w:val="Tabletext"/>
              <w:rPr>
                <w:rFonts w:eastAsia="SimSun"/>
                <w:lang w:eastAsia="zh-CN"/>
              </w:rPr>
            </w:pPr>
            <w:r w:rsidRPr="00F053DB">
              <w:rPr>
                <w:rFonts w:eastAsia="SimSun" w:hint="eastAsia"/>
                <w:lang w:eastAsia="zh-CN"/>
              </w:rPr>
              <w:t>各局和总秘书处每年根据战略规划和财务规划制定运作规划，各局与相关顾问组磋商制定。其中含有各局和总秘书处下一年的详尽规划和之后三年的预测。由理事会审议和批准四年期滚动式运作规划。</w:t>
            </w:r>
          </w:p>
        </w:tc>
      </w:tr>
    </w:tbl>
    <w:p w14:paraId="6E7C4228" w14:textId="77777777" w:rsidR="003E7B98" w:rsidRPr="00656ACC" w:rsidRDefault="003E7B98" w:rsidP="003E7B98">
      <w:pPr>
        <w:pStyle w:val="Heading3"/>
        <w:rPr>
          <w:lang w:eastAsia="zh-CN"/>
        </w:rPr>
      </w:pPr>
      <w:r w:rsidRPr="00656ACC">
        <w:rPr>
          <w:lang w:eastAsia="zh-CN"/>
        </w:rPr>
        <w:t>2.3.2</w:t>
      </w:r>
      <w:r w:rsidRPr="00656ACC">
        <w:rPr>
          <w:lang w:eastAsia="zh-CN"/>
        </w:rPr>
        <w:tab/>
      </w:r>
      <w:r w:rsidRPr="007A5001">
        <w:rPr>
          <w:rFonts w:hint="eastAsia"/>
          <w:lang w:eastAsia="zh-CN"/>
        </w:rPr>
        <w:t>在战略规划框架下分析业界参与行动计划</w:t>
      </w:r>
    </w:p>
    <w:p w14:paraId="3002F357" w14:textId="77777777" w:rsidR="003E7B98" w:rsidRPr="00F107BF" w:rsidRDefault="003E7B98" w:rsidP="003E7B98">
      <w:pPr>
        <w:ind w:firstLineChars="200" w:firstLine="480"/>
        <w:rPr>
          <w:rFonts w:eastAsia="SimSun"/>
          <w:lang w:val="en-US" w:eastAsia="zh-CN"/>
        </w:rPr>
      </w:pPr>
      <w:r>
        <w:rPr>
          <w:rFonts w:eastAsia="SimSun" w:hint="eastAsia"/>
          <w:lang w:eastAsia="zh-CN"/>
        </w:rPr>
        <w:t>在分析</w:t>
      </w:r>
      <w:r w:rsidRPr="007A5001">
        <w:rPr>
          <w:rFonts w:eastAsia="SimSun" w:hint="eastAsia"/>
          <w:lang w:eastAsia="zh-CN"/>
        </w:rPr>
        <w:t>业界参与行动计划</w:t>
      </w:r>
      <w:r>
        <w:rPr>
          <w:rFonts w:eastAsia="SimSun" w:hint="eastAsia"/>
          <w:lang w:eastAsia="zh-CN"/>
        </w:rPr>
        <w:t>的过程中</w:t>
      </w:r>
      <w:r w:rsidRPr="007A5001">
        <w:rPr>
          <w:rFonts w:eastAsia="SimSun" w:hint="eastAsia"/>
          <w:lang w:eastAsia="zh-CN"/>
        </w:rPr>
        <w:t>，</w:t>
      </w:r>
      <w:r w:rsidRPr="00F107BF">
        <w:rPr>
          <w:rFonts w:eastAsia="SimSun" w:hint="eastAsia"/>
          <w:b/>
          <w:bCs/>
          <w:lang w:eastAsia="zh-CN"/>
        </w:rPr>
        <w:t>“总体战略目标”</w:t>
      </w:r>
      <w:r w:rsidRPr="007A5001">
        <w:rPr>
          <w:rFonts w:eastAsia="SimSun" w:hint="eastAsia"/>
          <w:lang w:eastAsia="zh-CN"/>
        </w:rPr>
        <w:t>是</w:t>
      </w:r>
      <w:r>
        <w:rPr>
          <w:rFonts w:eastAsia="SimSun" w:hint="eastAsia"/>
          <w:lang w:eastAsia="zh-CN"/>
        </w:rPr>
        <w:t>用于</w:t>
      </w:r>
      <w:r w:rsidRPr="007A5001">
        <w:rPr>
          <w:rFonts w:eastAsia="SimSun" w:hint="eastAsia"/>
          <w:lang w:eastAsia="zh-CN"/>
        </w:rPr>
        <w:t>确定并考虑一系列措施，推进和加强来自发达国家和发展中国家的</w:t>
      </w:r>
      <w:r>
        <w:rPr>
          <w:rFonts w:eastAsia="SimSun" w:hint="eastAsia"/>
          <w:lang w:eastAsia="zh-CN"/>
        </w:rPr>
        <w:t>产</w:t>
      </w:r>
      <w:r w:rsidRPr="007A5001">
        <w:rPr>
          <w:rFonts w:eastAsia="SimSun" w:hint="eastAsia"/>
          <w:lang w:eastAsia="zh-CN"/>
        </w:rPr>
        <w:t>业界与成员国之间的合作，促进实现国际电联的宗旨和战略规划的目标。</w:t>
      </w:r>
    </w:p>
    <w:p w14:paraId="7C3E1F5A" w14:textId="77777777" w:rsidR="003E7B98" w:rsidRPr="00656ACC" w:rsidRDefault="003E7B98" w:rsidP="003E7B98">
      <w:pPr>
        <w:pStyle w:val="Heading1"/>
        <w:rPr>
          <w:lang w:eastAsia="zh-CN"/>
        </w:rPr>
      </w:pPr>
      <w:bookmarkStart w:id="65" w:name="_Toc178927202"/>
      <w:r w:rsidRPr="00656ACC">
        <w:rPr>
          <w:lang w:eastAsia="zh-CN"/>
        </w:rPr>
        <w:t>3</w:t>
      </w:r>
      <w:r w:rsidRPr="00656ACC">
        <w:rPr>
          <w:lang w:eastAsia="zh-CN"/>
        </w:rPr>
        <w:tab/>
      </w:r>
      <w:r w:rsidRPr="00F107BF">
        <w:rPr>
          <w:rFonts w:hint="eastAsia"/>
          <w:lang w:eastAsia="zh-CN"/>
        </w:rPr>
        <w:t>鼓励业界参与的决议</w:t>
      </w:r>
      <w:r>
        <w:rPr>
          <w:rFonts w:hint="eastAsia"/>
          <w:lang w:eastAsia="zh-CN"/>
        </w:rPr>
        <w:t>以及</w:t>
      </w:r>
      <w:r w:rsidRPr="00F107BF">
        <w:rPr>
          <w:rFonts w:hint="eastAsia"/>
          <w:lang w:eastAsia="zh-CN"/>
        </w:rPr>
        <w:t>《公约》和《组织法》</w:t>
      </w:r>
      <w:r>
        <w:rPr>
          <w:rFonts w:hint="eastAsia"/>
          <w:lang w:eastAsia="zh-CN"/>
        </w:rPr>
        <w:t>的相关</w:t>
      </w:r>
      <w:r w:rsidRPr="00F107BF">
        <w:rPr>
          <w:rFonts w:hint="eastAsia"/>
          <w:lang w:eastAsia="zh-CN"/>
        </w:rPr>
        <w:t>条款</w:t>
      </w:r>
      <w:bookmarkEnd w:id="65"/>
    </w:p>
    <w:p w14:paraId="7645BC39" w14:textId="77777777" w:rsidR="003E7B98" w:rsidRPr="00656ACC" w:rsidRDefault="003E7B98" w:rsidP="003E7B98">
      <w:pPr>
        <w:ind w:firstLineChars="200" w:firstLine="480"/>
        <w:rPr>
          <w:rFonts w:eastAsia="SimSun"/>
          <w:lang w:eastAsia="zh-CN"/>
        </w:rPr>
      </w:pPr>
      <w:r w:rsidRPr="00F107BF">
        <w:rPr>
          <w:rFonts w:eastAsia="SimSun" w:hint="eastAsia"/>
          <w:lang w:eastAsia="zh-CN"/>
        </w:rPr>
        <w:t>在</w:t>
      </w:r>
      <w:r>
        <w:rPr>
          <w:rFonts w:eastAsia="SimSun" w:hint="eastAsia"/>
          <w:lang w:eastAsia="zh-CN"/>
        </w:rPr>
        <w:t>分析</w:t>
      </w:r>
      <w:r w:rsidRPr="00F107BF">
        <w:rPr>
          <w:rFonts w:eastAsia="SimSun" w:hint="eastAsia"/>
          <w:lang w:eastAsia="zh-CN"/>
        </w:rPr>
        <w:t>行动计划</w:t>
      </w:r>
      <w:r>
        <w:rPr>
          <w:rFonts w:eastAsia="SimSun" w:hint="eastAsia"/>
          <w:lang w:eastAsia="zh-CN"/>
        </w:rPr>
        <w:t>构成要素的过程</w:t>
      </w:r>
      <w:r w:rsidRPr="00F107BF">
        <w:rPr>
          <w:rFonts w:eastAsia="SimSun" w:hint="eastAsia"/>
          <w:lang w:eastAsia="zh-CN"/>
        </w:rPr>
        <w:t>中，</w:t>
      </w:r>
      <w:r>
        <w:rPr>
          <w:rFonts w:eastAsia="SimSun" w:hint="eastAsia"/>
          <w:lang w:eastAsia="zh-CN"/>
        </w:rPr>
        <w:t>促进产</w:t>
      </w:r>
      <w:r w:rsidRPr="00F107BF">
        <w:rPr>
          <w:rFonts w:eastAsia="SimSun" w:hint="eastAsia"/>
          <w:lang w:eastAsia="zh-CN"/>
        </w:rPr>
        <w:t>业界参与的重点</w:t>
      </w:r>
      <w:r>
        <w:rPr>
          <w:rFonts w:eastAsia="SimSun" w:hint="eastAsia"/>
          <w:lang w:eastAsia="zh-CN"/>
        </w:rPr>
        <w:t>包括</w:t>
      </w:r>
      <w:r w:rsidRPr="00F107BF">
        <w:rPr>
          <w:rFonts w:eastAsia="SimSun" w:hint="eastAsia"/>
          <w:lang w:eastAsia="zh-CN"/>
        </w:rPr>
        <w:t>：</w:t>
      </w:r>
    </w:p>
    <w:p w14:paraId="6C52D2B6" w14:textId="77777777" w:rsidR="003E7B98" w:rsidRPr="00656ACC" w:rsidRDefault="003E7B98" w:rsidP="003E7B98">
      <w:pPr>
        <w:pStyle w:val="enumlev1"/>
        <w:rPr>
          <w:lang w:eastAsia="zh-CN"/>
        </w:rPr>
      </w:pPr>
      <w:r w:rsidRPr="00656ACC">
        <w:rPr>
          <w:lang w:eastAsia="zh-CN"/>
        </w:rPr>
        <w:t>–</w:t>
      </w:r>
      <w:r w:rsidRPr="00656ACC">
        <w:rPr>
          <w:lang w:eastAsia="zh-CN"/>
        </w:rPr>
        <w:tab/>
      </w:r>
      <w:proofErr w:type="gramStart"/>
      <w:r w:rsidRPr="00F107BF">
        <w:rPr>
          <w:rFonts w:hint="eastAsia"/>
          <w:lang w:eastAsia="zh-CN"/>
        </w:rPr>
        <w:t>应包括经认可的运营机构和科学或</w:t>
      </w:r>
      <w:r>
        <w:rPr>
          <w:rFonts w:hint="eastAsia"/>
          <w:lang w:eastAsia="zh-CN"/>
        </w:rPr>
        <w:t>工业</w:t>
      </w:r>
      <w:r w:rsidRPr="00F107BF">
        <w:rPr>
          <w:rFonts w:hint="eastAsia"/>
          <w:lang w:eastAsia="zh-CN"/>
        </w:rPr>
        <w:t>组织</w:t>
      </w:r>
      <w:r>
        <w:rPr>
          <w:rFonts w:hint="eastAsia"/>
          <w:lang w:eastAsia="zh-CN"/>
        </w:rPr>
        <w:t>；</w:t>
      </w:r>
      <w:proofErr w:type="gramEnd"/>
    </w:p>
    <w:p w14:paraId="406A81A2" w14:textId="77777777" w:rsidR="003E7B98" w:rsidRPr="00656ACC" w:rsidRDefault="003E7B98" w:rsidP="003E7B98">
      <w:pPr>
        <w:pStyle w:val="enumlev1"/>
        <w:rPr>
          <w:lang w:eastAsia="zh-CN"/>
        </w:rPr>
      </w:pPr>
      <w:r w:rsidRPr="00656ACC">
        <w:rPr>
          <w:lang w:eastAsia="zh-CN"/>
        </w:rPr>
        <w:t>–</w:t>
      </w:r>
      <w:r w:rsidRPr="00656ACC">
        <w:rPr>
          <w:lang w:eastAsia="zh-CN"/>
        </w:rPr>
        <w:tab/>
      </w:r>
      <w:r w:rsidRPr="00F15AAA">
        <w:rPr>
          <w:rFonts w:hint="eastAsia"/>
          <w:lang w:eastAsia="zh-CN"/>
        </w:rPr>
        <w:t>在此类分析中，</w:t>
      </w:r>
      <w:proofErr w:type="gramStart"/>
      <w:r>
        <w:rPr>
          <w:rFonts w:hint="eastAsia"/>
          <w:lang w:eastAsia="zh-CN"/>
        </w:rPr>
        <w:t>应将</w:t>
      </w:r>
      <w:r w:rsidRPr="00F15AAA">
        <w:rPr>
          <w:rFonts w:hint="eastAsia"/>
          <w:lang w:eastAsia="zh-CN"/>
        </w:rPr>
        <w:t>部门准成员和</w:t>
      </w:r>
      <w:r>
        <w:rPr>
          <w:rFonts w:hint="eastAsia"/>
          <w:lang w:eastAsia="zh-CN"/>
        </w:rPr>
        <w:t>中小企业</w:t>
      </w:r>
      <w:r w:rsidRPr="00F15AAA">
        <w:rPr>
          <w:rFonts w:hint="eastAsia"/>
          <w:lang w:eastAsia="zh-CN"/>
        </w:rPr>
        <w:t>作为这些类别的子集包含在内</w:t>
      </w:r>
      <w:r>
        <w:rPr>
          <w:rFonts w:hint="eastAsia"/>
          <w:lang w:eastAsia="zh-CN"/>
        </w:rPr>
        <w:t>；</w:t>
      </w:r>
      <w:proofErr w:type="gramEnd"/>
    </w:p>
    <w:p w14:paraId="50FC04E2" w14:textId="77777777" w:rsidR="003E7B98" w:rsidRPr="00656ACC" w:rsidRDefault="003E7B98" w:rsidP="003E7B98">
      <w:pPr>
        <w:pStyle w:val="enumlev1"/>
        <w:rPr>
          <w:lang w:eastAsia="zh-CN"/>
        </w:rPr>
      </w:pPr>
      <w:r w:rsidRPr="00656ACC">
        <w:rPr>
          <w:lang w:eastAsia="zh-CN"/>
        </w:rPr>
        <w:t>–</w:t>
      </w:r>
      <w:r w:rsidRPr="00656ACC">
        <w:rPr>
          <w:lang w:eastAsia="zh-CN"/>
        </w:rPr>
        <w:tab/>
      </w:r>
      <w:r w:rsidRPr="00F15AAA">
        <w:rPr>
          <w:lang w:eastAsia="zh-CN"/>
        </w:rPr>
        <w:t>ITU-T</w:t>
      </w:r>
      <w:r w:rsidRPr="00F15AAA">
        <w:rPr>
          <w:rFonts w:hint="eastAsia"/>
          <w:lang w:eastAsia="zh-CN"/>
        </w:rPr>
        <w:t>认识到垂直生态系统</w:t>
      </w:r>
      <w:r>
        <w:rPr>
          <w:rFonts w:hint="eastAsia"/>
          <w:lang w:eastAsia="zh-CN"/>
        </w:rPr>
        <w:t>的</w:t>
      </w:r>
      <w:r w:rsidRPr="00F15AAA">
        <w:rPr>
          <w:rFonts w:hint="eastAsia"/>
          <w:lang w:eastAsia="zh-CN"/>
        </w:rPr>
        <w:t>缺失，</w:t>
      </w:r>
      <w:proofErr w:type="gramStart"/>
      <w:r w:rsidRPr="00F15AAA">
        <w:rPr>
          <w:rFonts w:hint="eastAsia"/>
          <w:lang w:eastAsia="zh-CN"/>
        </w:rPr>
        <w:t>并愿意将其纳入重点关注范围</w:t>
      </w:r>
      <w:r>
        <w:rPr>
          <w:rFonts w:hint="eastAsia"/>
          <w:lang w:eastAsia="zh-CN"/>
        </w:rPr>
        <w:t>；</w:t>
      </w:r>
      <w:proofErr w:type="gramEnd"/>
    </w:p>
    <w:p w14:paraId="6F54348E" w14:textId="77777777" w:rsidR="003E7B98" w:rsidRPr="00656ACC" w:rsidRDefault="003E7B98" w:rsidP="003E7B98">
      <w:pPr>
        <w:pStyle w:val="enumlev1"/>
        <w:rPr>
          <w:lang w:eastAsia="zh-CN"/>
        </w:rPr>
      </w:pPr>
      <w:r w:rsidRPr="00656ACC">
        <w:rPr>
          <w:lang w:eastAsia="zh-CN"/>
        </w:rPr>
        <w:t>–</w:t>
      </w:r>
      <w:r w:rsidRPr="00656ACC">
        <w:rPr>
          <w:lang w:eastAsia="zh-CN"/>
        </w:rPr>
        <w:tab/>
      </w:r>
      <w:proofErr w:type="gramStart"/>
      <w:r w:rsidRPr="00F15AAA">
        <w:rPr>
          <w:rFonts w:hint="eastAsia"/>
          <w:lang w:eastAsia="zh-CN"/>
        </w:rPr>
        <w:t>可酌情考虑纳入其他实体</w:t>
      </w:r>
      <w:r>
        <w:rPr>
          <w:rFonts w:hint="eastAsia"/>
          <w:lang w:eastAsia="zh-CN"/>
        </w:rPr>
        <w:t>；</w:t>
      </w:r>
      <w:proofErr w:type="gramEnd"/>
    </w:p>
    <w:p w14:paraId="0C711F5B" w14:textId="77777777" w:rsidR="003E7B98" w:rsidRPr="00656ACC" w:rsidRDefault="003E7B98" w:rsidP="003E7B98">
      <w:pPr>
        <w:pStyle w:val="enumlev1"/>
        <w:rPr>
          <w:lang w:eastAsia="zh-CN"/>
        </w:rPr>
      </w:pPr>
      <w:r w:rsidRPr="00656ACC">
        <w:rPr>
          <w:lang w:eastAsia="zh-CN"/>
        </w:rPr>
        <w:t>–</w:t>
      </w:r>
      <w:r w:rsidRPr="00656ACC">
        <w:rPr>
          <w:lang w:eastAsia="zh-CN"/>
        </w:rPr>
        <w:tab/>
      </w:r>
      <w:r w:rsidRPr="00F15AAA">
        <w:rPr>
          <w:rFonts w:hint="eastAsia"/>
          <w:lang w:eastAsia="zh-CN"/>
        </w:rPr>
        <w:t>发达国家和发展中国家都是本行动计划的重点。</w:t>
      </w:r>
    </w:p>
    <w:p w14:paraId="6ACC8B98" w14:textId="77777777" w:rsidR="003E7B98" w:rsidRPr="00656ACC" w:rsidRDefault="003E7B98" w:rsidP="003E7B98">
      <w:pPr>
        <w:pStyle w:val="Heading2"/>
        <w:rPr>
          <w:lang w:eastAsia="zh-CN"/>
        </w:rPr>
      </w:pPr>
      <w:bookmarkStart w:id="66" w:name="_Toc178927203"/>
      <w:r w:rsidRPr="00656ACC">
        <w:rPr>
          <w:lang w:eastAsia="zh-CN"/>
        </w:rPr>
        <w:t>3.1</w:t>
      </w:r>
      <w:r w:rsidRPr="00656ACC">
        <w:rPr>
          <w:lang w:eastAsia="zh-CN"/>
        </w:rPr>
        <w:tab/>
      </w:r>
      <w:r w:rsidRPr="00F15AAA">
        <w:rPr>
          <w:rFonts w:hint="eastAsia"/>
          <w:lang w:eastAsia="zh-CN"/>
        </w:rPr>
        <w:t>将列入</w:t>
      </w:r>
      <w:r>
        <w:rPr>
          <w:rFonts w:hint="eastAsia"/>
          <w:lang w:eastAsia="zh-CN"/>
        </w:rPr>
        <w:t>业界</w:t>
      </w:r>
      <w:r w:rsidRPr="00F15AAA">
        <w:rPr>
          <w:rFonts w:hint="eastAsia"/>
          <w:lang w:eastAsia="zh-CN"/>
        </w:rPr>
        <w:t>参与行动计划重点的实体</w:t>
      </w:r>
      <w:bookmarkEnd w:id="66"/>
    </w:p>
    <w:p w14:paraId="4414467F" w14:textId="77777777" w:rsidR="003E7B98" w:rsidRPr="00656ACC" w:rsidRDefault="003E7B98" w:rsidP="003E7B98">
      <w:pPr>
        <w:ind w:firstLineChars="200" w:firstLine="480"/>
        <w:rPr>
          <w:rFonts w:eastAsia="SimSun"/>
          <w:lang w:eastAsia="zh-CN"/>
        </w:rPr>
      </w:pPr>
      <w:r w:rsidRPr="00F15AAA">
        <w:rPr>
          <w:rFonts w:eastAsia="SimSun" w:hint="eastAsia"/>
          <w:lang w:eastAsia="zh-CN"/>
        </w:rPr>
        <w:t>国际电联《公约》第</w:t>
      </w:r>
      <w:r w:rsidRPr="00F15AAA">
        <w:rPr>
          <w:rFonts w:eastAsia="SimSun"/>
          <w:lang w:eastAsia="zh-CN"/>
        </w:rPr>
        <w:t>19</w:t>
      </w:r>
      <w:r w:rsidRPr="00F15AAA">
        <w:rPr>
          <w:rFonts w:eastAsia="SimSun" w:hint="eastAsia"/>
          <w:lang w:eastAsia="zh-CN"/>
        </w:rPr>
        <w:t>条（主管部门以外的实体和组织参加国际电联的活动）确定了秘书长和各局主任</w:t>
      </w:r>
      <w:r>
        <w:rPr>
          <w:rFonts w:eastAsia="SimSun" w:hint="eastAsia"/>
          <w:lang w:eastAsia="zh-CN"/>
        </w:rPr>
        <w:t>须</w:t>
      </w:r>
      <w:r w:rsidRPr="00F15AAA">
        <w:rPr>
          <w:rFonts w:eastAsia="SimSun" w:hint="eastAsia"/>
          <w:lang w:eastAsia="zh-CN"/>
        </w:rPr>
        <w:t>加强</w:t>
      </w:r>
      <w:r>
        <w:rPr>
          <w:rFonts w:eastAsia="SimSun" w:hint="eastAsia"/>
          <w:lang w:eastAsia="zh-CN"/>
        </w:rPr>
        <w:t>其</w:t>
      </w:r>
      <w:r w:rsidRPr="00F15AAA">
        <w:rPr>
          <w:rFonts w:eastAsia="SimSun" w:hint="eastAsia"/>
          <w:lang w:eastAsia="zh-CN"/>
        </w:rPr>
        <w:t>参与</w:t>
      </w:r>
      <w:r>
        <w:rPr>
          <w:rFonts w:eastAsia="SimSun" w:hint="eastAsia"/>
          <w:lang w:eastAsia="zh-CN"/>
        </w:rPr>
        <w:t>国际电联活动</w:t>
      </w:r>
      <w:r w:rsidRPr="00F15AAA">
        <w:rPr>
          <w:rFonts w:eastAsia="SimSun" w:hint="eastAsia"/>
          <w:lang w:eastAsia="zh-CN"/>
        </w:rPr>
        <w:t>的目标</w:t>
      </w:r>
      <w:r>
        <w:rPr>
          <w:rFonts w:eastAsia="SimSun" w:hint="eastAsia"/>
          <w:lang w:eastAsia="zh-CN"/>
        </w:rPr>
        <w:t>实体和组织</w:t>
      </w:r>
      <w:r w:rsidRPr="00F15AAA">
        <w:rPr>
          <w:rFonts w:eastAsia="SimSun" w:hint="eastAsia"/>
          <w:lang w:eastAsia="zh-CN"/>
        </w:rPr>
        <w:t>，包括经认可的运营机构（</w:t>
      </w:r>
      <w:r w:rsidRPr="00F15AAA">
        <w:rPr>
          <w:rFonts w:eastAsia="SimSun"/>
          <w:lang w:eastAsia="zh-CN"/>
        </w:rPr>
        <w:t>ROA</w:t>
      </w:r>
      <w:r w:rsidRPr="00F15AAA">
        <w:rPr>
          <w:rFonts w:eastAsia="SimSun" w:hint="eastAsia"/>
          <w:lang w:eastAsia="zh-CN"/>
        </w:rPr>
        <w:t>）和科学或工业组织（</w:t>
      </w:r>
      <w:r w:rsidRPr="00F15AAA">
        <w:rPr>
          <w:rFonts w:eastAsia="SimSun"/>
          <w:lang w:eastAsia="zh-CN"/>
        </w:rPr>
        <w:t>SIO</w:t>
      </w:r>
      <w:r w:rsidRPr="00F15AAA">
        <w:rPr>
          <w:rFonts w:eastAsia="SimSun" w:hint="eastAsia"/>
          <w:lang w:eastAsia="zh-CN"/>
        </w:rPr>
        <w:t>）</w:t>
      </w:r>
      <w:r w:rsidRPr="00656ACC">
        <w:rPr>
          <w:rFonts w:eastAsia="SimSun"/>
          <w:vertAlign w:val="superscript"/>
        </w:rPr>
        <w:footnoteReference w:id="2"/>
      </w:r>
      <w:r w:rsidRPr="00F15AAA">
        <w:rPr>
          <w:rFonts w:eastAsia="SimSun" w:hint="eastAsia"/>
          <w:lang w:eastAsia="zh-CN"/>
        </w:rPr>
        <w:t>（《公约》第</w:t>
      </w:r>
      <w:r w:rsidRPr="00656ACC">
        <w:rPr>
          <w:rFonts w:eastAsia="SimSun"/>
          <w:lang w:eastAsia="zh-CN"/>
        </w:rPr>
        <w:t>229 a)</w:t>
      </w:r>
      <w:r w:rsidRPr="00F15AAA">
        <w:rPr>
          <w:rFonts w:eastAsia="SimSun" w:hint="eastAsia"/>
          <w:lang w:eastAsia="zh-CN"/>
        </w:rPr>
        <w:t>款）。</w:t>
      </w:r>
    </w:p>
    <w:p w14:paraId="58E14EC7" w14:textId="77777777" w:rsidR="003E7B98" w:rsidRPr="00656ACC" w:rsidRDefault="003E7B98" w:rsidP="003E7B98">
      <w:pPr>
        <w:ind w:firstLineChars="200" w:firstLine="480"/>
        <w:rPr>
          <w:rFonts w:eastAsia="SimSun"/>
          <w:lang w:eastAsia="zh-CN"/>
        </w:rPr>
      </w:pPr>
      <w:r w:rsidRPr="00F15AAA">
        <w:rPr>
          <w:rFonts w:eastAsia="SimSun" w:hint="eastAsia"/>
          <w:lang w:eastAsia="zh-CN"/>
        </w:rPr>
        <w:t>就《行动计划》而言，这些实体代表了</w:t>
      </w:r>
      <w:r w:rsidRPr="00F15AAA">
        <w:rPr>
          <w:rFonts w:eastAsia="SimSun"/>
          <w:lang w:eastAsia="zh-CN"/>
        </w:rPr>
        <w:t>2022-2024</w:t>
      </w:r>
      <w:r w:rsidRPr="00F15AAA">
        <w:rPr>
          <w:rFonts w:eastAsia="SimSun" w:hint="eastAsia"/>
          <w:lang w:eastAsia="zh-CN"/>
        </w:rPr>
        <w:t>年研究期</w:t>
      </w:r>
      <w:r w:rsidRPr="00F15AAA">
        <w:rPr>
          <w:rFonts w:eastAsia="SimSun"/>
          <w:lang w:eastAsia="zh-CN"/>
        </w:rPr>
        <w:t>TSAG</w:t>
      </w:r>
      <w:r w:rsidRPr="00F15AAA">
        <w:rPr>
          <w:rFonts w:eastAsia="SimSun" w:hint="eastAsia"/>
          <w:lang w:eastAsia="zh-CN"/>
        </w:rPr>
        <w:t>第一次会议确定的</w:t>
      </w:r>
      <w:r>
        <w:rPr>
          <w:rFonts w:eastAsia="SimSun" w:hint="eastAsia"/>
          <w:lang w:eastAsia="zh-CN"/>
        </w:rPr>
        <w:t>《行动计划》</w:t>
      </w:r>
      <w:r w:rsidRPr="00F15AAA">
        <w:rPr>
          <w:rFonts w:eastAsia="SimSun" w:hint="eastAsia"/>
          <w:lang w:eastAsia="zh-CN"/>
        </w:rPr>
        <w:t>各个组成部分</w:t>
      </w:r>
      <w:r>
        <w:rPr>
          <w:rFonts w:eastAsia="SimSun" w:hint="eastAsia"/>
          <w:lang w:eastAsia="zh-CN"/>
        </w:rPr>
        <w:t>的</w:t>
      </w:r>
      <w:r w:rsidRPr="00F15AAA">
        <w:rPr>
          <w:rFonts w:eastAsia="SimSun" w:hint="eastAsia"/>
          <w:lang w:eastAsia="zh-CN"/>
        </w:rPr>
        <w:t>分析重点。</w:t>
      </w:r>
      <w:r w:rsidRPr="00E17790">
        <w:rPr>
          <w:rFonts w:eastAsia="SimSun" w:hint="eastAsia"/>
          <w:lang w:eastAsia="zh-CN"/>
        </w:rPr>
        <w:t>这些实体</w:t>
      </w:r>
      <w:r>
        <w:rPr>
          <w:rFonts w:eastAsia="SimSun" w:hint="eastAsia"/>
          <w:lang w:eastAsia="zh-CN"/>
        </w:rPr>
        <w:t>也</w:t>
      </w:r>
      <w:r w:rsidRPr="00E17790">
        <w:rPr>
          <w:rFonts w:eastAsia="SimSun" w:hint="eastAsia"/>
          <w:lang w:eastAsia="zh-CN"/>
        </w:rPr>
        <w:t>相应地包括在部门成员的定义中。</w:t>
      </w:r>
    </w:p>
    <w:p w14:paraId="5697FD8F" w14:textId="77777777" w:rsidR="003E7B98" w:rsidRPr="00656ACC" w:rsidRDefault="003E7B98" w:rsidP="003E7B98">
      <w:pPr>
        <w:ind w:firstLineChars="200" w:firstLine="480"/>
        <w:rPr>
          <w:rFonts w:eastAsia="SimSun"/>
          <w:lang w:eastAsia="zh-CN"/>
        </w:rPr>
      </w:pPr>
      <w:r w:rsidRPr="00E17790">
        <w:rPr>
          <w:rFonts w:eastAsia="SimSun" w:cs="Microsoft YaHei" w:hint="eastAsia"/>
          <w:lang w:eastAsia="zh-CN"/>
        </w:rPr>
        <w:t>该</w:t>
      </w:r>
      <w:r w:rsidRPr="00E17790">
        <w:rPr>
          <w:rFonts w:eastAsia="SimSun" w:hint="eastAsia"/>
          <w:lang w:eastAsia="zh-CN"/>
        </w:rPr>
        <w:t>定</w:t>
      </w:r>
      <w:r w:rsidRPr="00E17790">
        <w:rPr>
          <w:rFonts w:eastAsia="SimSun" w:cs="Microsoft YaHei" w:hint="eastAsia"/>
          <w:lang w:eastAsia="zh-CN"/>
        </w:rPr>
        <w:t>义还</w:t>
      </w:r>
      <w:r w:rsidRPr="00E17790">
        <w:rPr>
          <w:rFonts w:eastAsia="SimSun" w:hint="eastAsia"/>
          <w:lang w:eastAsia="zh-CN"/>
        </w:rPr>
        <w:t>包括那些被确定</w:t>
      </w:r>
      <w:r w:rsidRPr="00E17790">
        <w:rPr>
          <w:rFonts w:eastAsia="SimSun" w:cs="Microsoft YaHei" w:hint="eastAsia"/>
          <w:lang w:eastAsia="zh-CN"/>
        </w:rPr>
        <w:t>为</w:t>
      </w:r>
      <w:r w:rsidRPr="00E17790">
        <w:rPr>
          <w:rFonts w:eastAsia="SimSun" w:hint="eastAsia"/>
          <w:lang w:eastAsia="zh-CN"/>
        </w:rPr>
        <w:t>“部</w:t>
      </w:r>
      <w:r w:rsidRPr="00E17790">
        <w:rPr>
          <w:rFonts w:eastAsia="SimSun" w:cs="Microsoft YaHei" w:hint="eastAsia"/>
          <w:lang w:eastAsia="zh-CN"/>
        </w:rPr>
        <w:t>门</w:t>
      </w:r>
      <w:r w:rsidRPr="00E17790">
        <w:rPr>
          <w:rFonts w:eastAsia="SimSun" w:hint="eastAsia"/>
          <w:lang w:eastAsia="zh-CN"/>
        </w:rPr>
        <w:t>准成</w:t>
      </w:r>
      <w:r w:rsidRPr="00E17790">
        <w:rPr>
          <w:rFonts w:eastAsia="SimSun" w:cs="Microsoft YaHei" w:hint="eastAsia"/>
          <w:lang w:eastAsia="zh-CN"/>
        </w:rPr>
        <w:t>员</w:t>
      </w:r>
      <w:r w:rsidRPr="00E17790">
        <w:rPr>
          <w:rFonts w:eastAsia="SimSun" w:hint="eastAsia"/>
          <w:lang w:eastAsia="zh-CN"/>
        </w:rPr>
        <w:t>”</w:t>
      </w:r>
      <w:r w:rsidRPr="00F21765">
        <w:rPr>
          <w:rFonts w:eastAsia="SimSun"/>
          <w:vertAlign w:val="superscript"/>
          <w:lang w:eastAsia="zh-CN"/>
        </w:rPr>
        <w:t xml:space="preserve"> </w:t>
      </w:r>
      <w:r w:rsidRPr="00656ACC">
        <w:rPr>
          <w:rFonts w:eastAsia="SimSun"/>
          <w:vertAlign w:val="superscript"/>
        </w:rPr>
        <w:footnoteReference w:id="3"/>
      </w:r>
      <w:r w:rsidRPr="00E17790">
        <w:rPr>
          <w:rFonts w:eastAsia="SimSun" w:hint="eastAsia"/>
          <w:lang w:eastAsia="zh-CN"/>
        </w:rPr>
        <w:t>的</w:t>
      </w:r>
      <w:r w:rsidRPr="00E17790">
        <w:rPr>
          <w:rFonts w:eastAsia="SimSun" w:cs="Microsoft YaHei" w:hint="eastAsia"/>
          <w:lang w:eastAsia="zh-CN"/>
        </w:rPr>
        <w:t>实</w:t>
      </w:r>
      <w:r w:rsidRPr="00E17790">
        <w:rPr>
          <w:rFonts w:eastAsia="SimSun" w:hint="eastAsia"/>
          <w:lang w:eastAsia="zh-CN"/>
        </w:rPr>
        <w:t>体（</w:t>
      </w:r>
      <w:r w:rsidRPr="00E17790">
        <w:rPr>
          <w:rFonts w:eastAsia="SimSun" w:cs="Microsoft YaHei" w:hint="eastAsia"/>
          <w:lang w:eastAsia="zh-CN"/>
        </w:rPr>
        <w:t>见</w:t>
      </w:r>
      <w:r w:rsidRPr="00E17790">
        <w:rPr>
          <w:rFonts w:eastAsia="SimSun"/>
          <w:lang w:eastAsia="zh-CN"/>
        </w:rPr>
        <w:t>WTSA</w:t>
      </w:r>
      <w:r w:rsidRPr="00E17790">
        <w:rPr>
          <w:rFonts w:eastAsia="SimSun" w:hint="eastAsia"/>
          <w:lang w:eastAsia="zh-CN"/>
        </w:rPr>
        <w:t>第</w:t>
      </w:r>
      <w:r w:rsidRPr="00E17790">
        <w:rPr>
          <w:rFonts w:eastAsia="SimSun"/>
          <w:lang w:eastAsia="zh-CN"/>
        </w:rPr>
        <w:t>31</w:t>
      </w:r>
      <w:r w:rsidRPr="00E17790">
        <w:rPr>
          <w:rFonts w:eastAsia="SimSun" w:hint="eastAsia"/>
          <w:lang w:eastAsia="zh-CN"/>
        </w:rPr>
        <w:t>号决</w:t>
      </w:r>
      <w:r w:rsidRPr="00E17790">
        <w:rPr>
          <w:rFonts w:eastAsia="SimSun" w:cs="Microsoft YaHei" w:hint="eastAsia"/>
          <w:lang w:eastAsia="zh-CN"/>
        </w:rPr>
        <w:t>议</w:t>
      </w:r>
      <w:r w:rsidRPr="00E17790">
        <w:rPr>
          <w:rFonts w:eastAsia="SimSun" w:hint="eastAsia"/>
          <w:lang w:eastAsia="zh-CN"/>
        </w:rPr>
        <w:t>（</w:t>
      </w:r>
      <w:r w:rsidRPr="00E17790">
        <w:rPr>
          <w:rFonts w:eastAsia="SimSun"/>
          <w:lang w:eastAsia="zh-CN"/>
        </w:rPr>
        <w:t>2012</w:t>
      </w:r>
      <w:r w:rsidRPr="00E17790">
        <w:rPr>
          <w:rFonts w:eastAsia="SimSun" w:hint="eastAsia"/>
          <w:lang w:eastAsia="zh-CN"/>
        </w:rPr>
        <w:t>年，迪拜，修</w:t>
      </w:r>
      <w:r w:rsidRPr="00E17790">
        <w:rPr>
          <w:rFonts w:eastAsia="SimSun" w:cs="Microsoft YaHei" w:hint="eastAsia"/>
          <w:lang w:eastAsia="zh-CN"/>
        </w:rPr>
        <w:t>订</w:t>
      </w:r>
      <w:r w:rsidRPr="00E17790">
        <w:rPr>
          <w:rFonts w:eastAsia="SimSun" w:hint="eastAsia"/>
          <w:lang w:eastAsia="zh-CN"/>
        </w:rPr>
        <w:t>版）</w:t>
      </w:r>
      <w:r w:rsidRPr="00666A66">
        <w:rPr>
          <w:rFonts w:eastAsia="SimSun"/>
          <w:lang w:eastAsia="zh-CN"/>
        </w:rPr>
        <w:t>–</w:t>
      </w:r>
      <w:r>
        <w:rPr>
          <w:rFonts w:eastAsia="SimSun" w:hint="eastAsia"/>
          <w:lang w:eastAsia="zh-CN"/>
        </w:rPr>
        <w:t xml:space="preserve"> </w:t>
      </w:r>
      <w:r w:rsidRPr="00E17790">
        <w:rPr>
          <w:rFonts w:eastAsia="SimSun" w:hint="eastAsia"/>
          <w:lang w:eastAsia="zh-CN"/>
        </w:rPr>
        <w:t>接</w:t>
      </w:r>
      <w:r w:rsidRPr="00E17790">
        <w:rPr>
          <w:rFonts w:eastAsia="SimSun" w:cs="Microsoft YaHei" w:hint="eastAsia"/>
          <w:lang w:eastAsia="zh-CN"/>
        </w:rPr>
        <w:t>纳实</w:t>
      </w:r>
      <w:r w:rsidRPr="00E17790">
        <w:rPr>
          <w:rFonts w:eastAsia="SimSun" w:hint="eastAsia"/>
          <w:lang w:eastAsia="zh-CN"/>
        </w:rPr>
        <w:t>体</w:t>
      </w:r>
      <w:r>
        <w:rPr>
          <w:rFonts w:eastAsia="SimSun" w:hint="eastAsia"/>
          <w:lang w:eastAsia="zh-CN"/>
        </w:rPr>
        <w:t>或</w:t>
      </w:r>
      <w:r w:rsidRPr="00E17790">
        <w:rPr>
          <w:rFonts w:eastAsia="SimSun" w:cs="Microsoft YaHei" w:hint="eastAsia"/>
          <w:lang w:eastAsia="zh-CN"/>
        </w:rPr>
        <w:t>组织</w:t>
      </w:r>
      <w:r w:rsidRPr="00E17790">
        <w:rPr>
          <w:rFonts w:eastAsia="SimSun" w:hint="eastAsia"/>
          <w:lang w:eastAsia="zh-CN"/>
        </w:rPr>
        <w:t>作</w:t>
      </w:r>
      <w:r w:rsidRPr="00E17790">
        <w:rPr>
          <w:rFonts w:eastAsia="SimSun" w:cs="Microsoft YaHei" w:hint="eastAsia"/>
          <w:lang w:eastAsia="zh-CN"/>
        </w:rPr>
        <w:t>为</w:t>
      </w:r>
      <w:r w:rsidRPr="00E17790">
        <w:rPr>
          <w:rFonts w:eastAsia="SimSun" w:hint="eastAsia"/>
          <w:lang w:eastAsia="zh-CN"/>
        </w:rPr>
        <w:t>部</w:t>
      </w:r>
      <w:r w:rsidRPr="00E17790">
        <w:rPr>
          <w:rFonts w:eastAsia="SimSun" w:cs="Microsoft YaHei" w:hint="eastAsia"/>
          <w:lang w:eastAsia="zh-CN"/>
        </w:rPr>
        <w:t>门</w:t>
      </w:r>
      <w:r w:rsidRPr="00E17790">
        <w:rPr>
          <w:rFonts w:eastAsia="SimSun" w:hint="eastAsia"/>
          <w:lang w:eastAsia="zh-CN"/>
        </w:rPr>
        <w:t>准成</w:t>
      </w:r>
      <w:r w:rsidRPr="00E17790">
        <w:rPr>
          <w:rFonts w:eastAsia="SimSun" w:cs="Microsoft YaHei" w:hint="eastAsia"/>
          <w:lang w:eastAsia="zh-CN"/>
        </w:rPr>
        <w:t>员</w:t>
      </w:r>
      <w:r w:rsidRPr="00E17790">
        <w:rPr>
          <w:rFonts w:eastAsia="SimSun" w:hint="eastAsia"/>
          <w:lang w:eastAsia="zh-CN"/>
        </w:rPr>
        <w:t>参加</w:t>
      </w:r>
      <w:r w:rsidRPr="00F21765">
        <w:rPr>
          <w:rFonts w:eastAsia="SimSun" w:hint="eastAsia"/>
          <w:lang w:eastAsia="zh-CN"/>
        </w:rPr>
        <w:t>国际电</w:t>
      </w:r>
      <w:proofErr w:type="gramStart"/>
      <w:r w:rsidRPr="00F21765">
        <w:rPr>
          <w:rFonts w:eastAsia="SimSun" w:hint="eastAsia"/>
          <w:lang w:eastAsia="zh-CN"/>
        </w:rPr>
        <w:t>联电信</w:t>
      </w:r>
      <w:proofErr w:type="gramEnd"/>
      <w:r w:rsidRPr="00F21765">
        <w:rPr>
          <w:rFonts w:eastAsia="SimSun" w:hint="eastAsia"/>
          <w:lang w:eastAsia="zh-CN"/>
        </w:rPr>
        <w:t>标准化部门</w:t>
      </w:r>
      <w:r w:rsidRPr="00E17790">
        <w:rPr>
          <w:rFonts w:eastAsia="SimSun" w:hint="eastAsia"/>
          <w:lang w:eastAsia="zh-CN"/>
        </w:rPr>
        <w:t>的工作）和中小企</w:t>
      </w:r>
      <w:r w:rsidRPr="00E17790">
        <w:rPr>
          <w:rFonts w:eastAsia="SimSun" w:cs="Microsoft YaHei" w:hint="eastAsia"/>
          <w:lang w:eastAsia="zh-CN"/>
        </w:rPr>
        <w:t>业</w:t>
      </w:r>
      <w:r w:rsidRPr="00E17790">
        <w:rPr>
          <w:rFonts w:eastAsia="SimSun" w:hint="eastAsia"/>
          <w:lang w:eastAsia="zh-CN"/>
        </w:rPr>
        <w:t>（</w:t>
      </w:r>
      <w:r w:rsidRPr="00E17790">
        <w:rPr>
          <w:rFonts w:eastAsia="SimSun" w:cs="Microsoft YaHei" w:hint="eastAsia"/>
          <w:lang w:eastAsia="zh-CN"/>
        </w:rPr>
        <w:t>见</w:t>
      </w:r>
      <w:r w:rsidRPr="00E17790">
        <w:rPr>
          <w:rFonts w:eastAsia="SimSun" w:hint="eastAsia"/>
          <w:lang w:eastAsia="zh-CN"/>
        </w:rPr>
        <w:t>全</w:t>
      </w:r>
      <w:r w:rsidRPr="00E17790">
        <w:rPr>
          <w:rFonts w:eastAsia="SimSun" w:cs="Microsoft YaHei" w:hint="eastAsia"/>
          <w:lang w:eastAsia="zh-CN"/>
        </w:rPr>
        <w:t>权</w:t>
      </w:r>
      <w:r w:rsidRPr="00E17790">
        <w:rPr>
          <w:rFonts w:eastAsia="SimSun" w:hint="eastAsia"/>
          <w:lang w:eastAsia="zh-CN"/>
        </w:rPr>
        <w:t>代表大会第</w:t>
      </w:r>
      <w:r w:rsidRPr="00E17790">
        <w:rPr>
          <w:rFonts w:eastAsia="SimSun"/>
          <w:lang w:eastAsia="zh-CN"/>
        </w:rPr>
        <w:t>209</w:t>
      </w:r>
      <w:r w:rsidRPr="00E17790">
        <w:rPr>
          <w:rFonts w:eastAsia="SimSun" w:hint="eastAsia"/>
          <w:lang w:eastAsia="zh-CN"/>
        </w:rPr>
        <w:t>号决</w:t>
      </w:r>
      <w:r w:rsidRPr="00E17790">
        <w:rPr>
          <w:rFonts w:eastAsia="SimSun" w:cs="Microsoft YaHei" w:hint="eastAsia"/>
          <w:lang w:eastAsia="zh-CN"/>
        </w:rPr>
        <w:t>议</w:t>
      </w:r>
      <w:r w:rsidRPr="00E17790">
        <w:rPr>
          <w:rFonts w:eastAsia="SimSun" w:hint="eastAsia"/>
          <w:lang w:eastAsia="zh-CN"/>
        </w:rPr>
        <w:t>（</w:t>
      </w:r>
      <w:r w:rsidRPr="00E17790">
        <w:rPr>
          <w:rFonts w:eastAsia="SimSun"/>
          <w:lang w:eastAsia="zh-CN"/>
        </w:rPr>
        <w:t>2018</w:t>
      </w:r>
      <w:r w:rsidRPr="00E17790">
        <w:rPr>
          <w:rFonts w:eastAsia="SimSun" w:hint="eastAsia"/>
          <w:lang w:eastAsia="zh-CN"/>
        </w:rPr>
        <w:t>年，迪拜</w:t>
      </w:r>
      <w:r w:rsidRPr="00656ACC">
        <w:rPr>
          <w:rFonts w:eastAsia="SimSun"/>
          <w:vertAlign w:val="superscript"/>
        </w:rPr>
        <w:footnoteReference w:id="4"/>
      </w:r>
      <w:r w:rsidRPr="00E17790">
        <w:rPr>
          <w:rFonts w:eastAsia="SimSun" w:hint="eastAsia"/>
          <w:lang w:eastAsia="zh-CN"/>
        </w:rPr>
        <w:t>）</w:t>
      </w:r>
      <w:r w:rsidRPr="00CA74CF">
        <w:rPr>
          <w:rFonts w:eastAsia="SimSun"/>
          <w:lang w:eastAsia="zh-CN"/>
        </w:rPr>
        <w:t>–</w:t>
      </w:r>
      <w:r w:rsidRPr="00E17790">
        <w:rPr>
          <w:rFonts w:eastAsia="SimSun"/>
          <w:lang w:eastAsia="zh-CN"/>
        </w:rPr>
        <w:t xml:space="preserve"> </w:t>
      </w:r>
      <w:r w:rsidRPr="00E17790">
        <w:rPr>
          <w:rFonts w:eastAsia="SimSun" w:hint="eastAsia"/>
          <w:lang w:eastAsia="zh-CN"/>
        </w:rPr>
        <w:t>鼓励中小</w:t>
      </w:r>
      <w:r>
        <w:rPr>
          <w:rFonts w:eastAsia="SimSun" w:hint="eastAsia"/>
          <w:lang w:eastAsia="zh-CN"/>
        </w:rPr>
        <w:t>型</w:t>
      </w:r>
      <w:r w:rsidRPr="00E17790">
        <w:rPr>
          <w:rFonts w:eastAsia="SimSun" w:hint="eastAsia"/>
          <w:lang w:eastAsia="zh-CN"/>
        </w:rPr>
        <w:t>企</w:t>
      </w:r>
      <w:r w:rsidRPr="00E17790">
        <w:rPr>
          <w:rFonts w:eastAsia="SimSun" w:cs="Microsoft YaHei" w:hint="eastAsia"/>
          <w:lang w:eastAsia="zh-CN"/>
        </w:rPr>
        <w:t>业</w:t>
      </w:r>
      <w:r w:rsidRPr="00E17790">
        <w:rPr>
          <w:rFonts w:eastAsia="SimSun" w:hint="eastAsia"/>
          <w:lang w:eastAsia="zh-CN"/>
        </w:rPr>
        <w:t>参与国</w:t>
      </w:r>
      <w:r w:rsidRPr="00E17790">
        <w:rPr>
          <w:rFonts w:eastAsia="SimSun" w:cs="Microsoft YaHei" w:hint="eastAsia"/>
          <w:lang w:eastAsia="zh-CN"/>
        </w:rPr>
        <w:t>际电联</w:t>
      </w:r>
      <w:r w:rsidRPr="00E17790">
        <w:rPr>
          <w:rFonts w:eastAsia="SimSun" w:hint="eastAsia"/>
          <w:lang w:eastAsia="zh-CN"/>
        </w:rPr>
        <w:t>工作）。</w:t>
      </w:r>
    </w:p>
    <w:p w14:paraId="1FE74BEA" w14:textId="77777777" w:rsidR="003E7B98" w:rsidRPr="00656ACC" w:rsidRDefault="003E7B98" w:rsidP="003E7B98">
      <w:pPr>
        <w:pStyle w:val="Heading1"/>
        <w:rPr>
          <w:lang w:eastAsia="zh-CN"/>
        </w:rPr>
      </w:pPr>
      <w:bookmarkStart w:id="67" w:name="_Hlk134192839"/>
      <w:bookmarkStart w:id="68" w:name="_Toc178927204"/>
      <w:r w:rsidRPr="00656ACC">
        <w:rPr>
          <w:lang w:eastAsia="zh-CN"/>
        </w:rPr>
        <w:lastRenderedPageBreak/>
        <w:t>4</w:t>
      </w:r>
      <w:r w:rsidRPr="00656ACC">
        <w:rPr>
          <w:lang w:eastAsia="zh-CN"/>
        </w:rPr>
        <w:tab/>
      </w:r>
      <w:r>
        <w:rPr>
          <w:rFonts w:hint="eastAsia"/>
          <w:lang w:eastAsia="zh-CN"/>
        </w:rPr>
        <w:t>业界参与行动计划</w:t>
      </w:r>
      <w:bookmarkEnd w:id="68"/>
    </w:p>
    <w:bookmarkEnd w:id="67"/>
    <w:p w14:paraId="0758183E" w14:textId="77777777" w:rsidR="003E7B98" w:rsidRPr="00656ACC" w:rsidRDefault="003E7B98" w:rsidP="003E7B98">
      <w:pPr>
        <w:rPr>
          <w:lang w:eastAsia="zh-CN"/>
        </w:rPr>
      </w:pPr>
      <w:r w:rsidRPr="00656ACC">
        <w:rPr>
          <w:lang w:eastAsia="zh-CN"/>
        </w:rPr>
        <w:t xml:space="preserve">AP1 – </w:t>
      </w:r>
      <w:r w:rsidRPr="00F00C6D">
        <w:rPr>
          <w:rFonts w:ascii="SimSun" w:hAnsi="SimSun" w:hint="eastAsia"/>
          <w:lang w:eastAsia="zh-CN"/>
        </w:rPr>
        <w:t>促进</w:t>
      </w:r>
      <w:r w:rsidRPr="00F00C6D">
        <w:rPr>
          <w:rFonts w:ascii="SimSun" w:hAnsi="SimSun" w:cs="Microsoft YaHei" w:hint="eastAsia"/>
          <w:lang w:eastAsia="zh-CN"/>
        </w:rPr>
        <w:t>产</w:t>
      </w:r>
      <w:r w:rsidRPr="001B50EB">
        <w:rPr>
          <w:rFonts w:hint="eastAsia"/>
          <w:lang w:eastAsia="zh-CN"/>
        </w:rPr>
        <w:t>业界参与</w:t>
      </w:r>
      <w:r>
        <w:rPr>
          <w:rFonts w:hint="eastAsia"/>
          <w:lang w:eastAsia="zh-CN"/>
        </w:rPr>
        <w:t>的</w:t>
      </w:r>
      <w:r w:rsidRPr="001B50EB">
        <w:rPr>
          <w:rFonts w:hint="eastAsia"/>
          <w:lang w:eastAsia="zh-CN"/>
        </w:rPr>
        <w:t>行动计划的前提是</w:t>
      </w:r>
      <w:r>
        <w:rPr>
          <w:rFonts w:hint="eastAsia"/>
          <w:lang w:eastAsia="zh-CN"/>
        </w:rPr>
        <w:t>须</w:t>
      </w:r>
      <w:r w:rsidRPr="001B50EB">
        <w:rPr>
          <w:rFonts w:hint="eastAsia"/>
          <w:lang w:eastAsia="zh-CN"/>
        </w:rPr>
        <w:t>确定和考虑一系列措施，推进和加强来自发达国家和发展中国家的</w:t>
      </w:r>
      <w:r>
        <w:rPr>
          <w:rFonts w:hint="eastAsia"/>
          <w:lang w:eastAsia="zh-CN"/>
        </w:rPr>
        <w:t>产</w:t>
      </w:r>
      <w:r w:rsidRPr="001B50EB">
        <w:rPr>
          <w:rFonts w:hint="eastAsia"/>
          <w:lang w:eastAsia="zh-CN"/>
        </w:rPr>
        <w:t>业界与成员国之间的合作，促进实现国际电联的宗旨和战略规划的目标，包括以下内容：</w:t>
      </w:r>
    </w:p>
    <w:p w14:paraId="59A6B9E5" w14:textId="77777777" w:rsidR="003E7B98" w:rsidRPr="004860F3" w:rsidRDefault="003E7B98" w:rsidP="003E7B98">
      <w:pPr>
        <w:pStyle w:val="enumlev2"/>
        <w:tabs>
          <w:tab w:val="clear" w:pos="1134"/>
          <w:tab w:val="clear" w:pos="1871"/>
          <w:tab w:val="clear" w:pos="2608"/>
          <w:tab w:val="clear" w:pos="3345"/>
          <w:tab w:val="left" w:pos="794"/>
          <w:tab w:val="left" w:pos="1191"/>
          <w:tab w:val="left" w:pos="1588"/>
          <w:tab w:val="left" w:pos="1985"/>
        </w:tabs>
        <w:ind w:left="794" w:firstLine="0"/>
        <w:rPr>
          <w:rFonts w:eastAsia="SimSun"/>
          <w:lang w:eastAsia="zh-CN"/>
        </w:rPr>
      </w:pPr>
      <w:r w:rsidRPr="004860F3">
        <w:rPr>
          <w:rFonts w:eastAsia="SimSun"/>
          <w:lang w:val="fr-FR" w:eastAsia="zh-CN"/>
        </w:rPr>
        <w:t xml:space="preserve">AP1.1 – </w:t>
      </w:r>
      <w:r w:rsidRPr="004860F3">
        <w:rPr>
          <w:rFonts w:eastAsia="SimSun" w:hint="eastAsia"/>
          <w:lang w:val="fr-FR" w:eastAsia="zh-CN"/>
        </w:rPr>
        <w:t>确定是否存在缺乏标准化认识的问题，特别是缺乏对</w:t>
      </w:r>
      <w:r w:rsidRPr="004860F3">
        <w:rPr>
          <w:rFonts w:eastAsia="SimSun"/>
          <w:lang w:val="fr-FR" w:eastAsia="zh-CN"/>
        </w:rPr>
        <w:t>ITU-T</w:t>
      </w:r>
      <w:r w:rsidRPr="004860F3">
        <w:rPr>
          <w:rFonts w:eastAsia="SimSun" w:hint="eastAsia"/>
          <w:lang w:val="fr-FR" w:eastAsia="zh-CN"/>
        </w:rPr>
        <w:t>的认识，包括但不限于：</w:t>
      </w:r>
    </w:p>
    <w:p w14:paraId="6C3668F2" w14:textId="77777777" w:rsidR="003E7B98" w:rsidRPr="004860F3" w:rsidRDefault="003E7B98" w:rsidP="003E7B98">
      <w:pPr>
        <w:pStyle w:val="enumlev3"/>
        <w:tabs>
          <w:tab w:val="clear" w:pos="1134"/>
          <w:tab w:val="clear" w:pos="1871"/>
          <w:tab w:val="clear" w:pos="2608"/>
          <w:tab w:val="clear" w:pos="3345"/>
          <w:tab w:val="left" w:pos="794"/>
          <w:tab w:val="left" w:pos="1191"/>
          <w:tab w:val="left" w:pos="1276"/>
          <w:tab w:val="left" w:pos="1588"/>
        </w:tabs>
        <w:ind w:left="1191" w:firstLine="0"/>
        <w:rPr>
          <w:rFonts w:eastAsia="SimSun"/>
          <w:lang w:val="fr-FR" w:eastAsia="zh-CN"/>
        </w:rPr>
      </w:pPr>
      <w:r w:rsidRPr="004860F3">
        <w:rPr>
          <w:rFonts w:eastAsia="SimSun"/>
          <w:lang w:val="fr-FR" w:eastAsia="zh-CN"/>
        </w:rPr>
        <w:t xml:space="preserve">AP1.1.1 – </w:t>
      </w:r>
      <w:r w:rsidRPr="004860F3">
        <w:rPr>
          <w:rFonts w:eastAsia="SimSun" w:hint="eastAsia"/>
          <w:lang w:val="fr-FR" w:eastAsia="zh-CN"/>
        </w:rPr>
        <w:t>将缺乏认识与缺乏对标准的参与联系起来；</w:t>
      </w:r>
    </w:p>
    <w:p w14:paraId="7E64F52F" w14:textId="77777777" w:rsidR="003E7B98" w:rsidRPr="004860F3" w:rsidRDefault="003E7B98" w:rsidP="003E7B98">
      <w:pPr>
        <w:pStyle w:val="enumlev3"/>
        <w:tabs>
          <w:tab w:val="clear" w:pos="1134"/>
          <w:tab w:val="clear" w:pos="1871"/>
          <w:tab w:val="clear" w:pos="2608"/>
          <w:tab w:val="clear" w:pos="3345"/>
          <w:tab w:val="left" w:pos="794"/>
          <w:tab w:val="left" w:pos="1191"/>
          <w:tab w:val="left" w:pos="1276"/>
          <w:tab w:val="left" w:pos="1588"/>
        </w:tabs>
        <w:ind w:left="1191" w:firstLine="0"/>
        <w:rPr>
          <w:rFonts w:eastAsia="SimSun"/>
          <w:lang w:val="fr-FR" w:eastAsia="zh-CN"/>
        </w:rPr>
      </w:pPr>
      <w:r w:rsidRPr="004860F3">
        <w:rPr>
          <w:rFonts w:eastAsia="SimSun"/>
          <w:lang w:val="fr-FR" w:eastAsia="zh-CN"/>
        </w:rPr>
        <w:t xml:space="preserve">AP1.1.2 – </w:t>
      </w:r>
      <w:r w:rsidRPr="004860F3">
        <w:rPr>
          <w:rFonts w:eastAsia="SimSun" w:hint="eastAsia"/>
          <w:lang w:val="fr-FR" w:eastAsia="zh-CN"/>
        </w:rPr>
        <w:t>确定相关职能和驱动因素，以及提高参与度的方法和手段，例如通过确定新的衡量指标和改进现有的衡量指标；</w:t>
      </w:r>
    </w:p>
    <w:p w14:paraId="021F1439" w14:textId="77777777" w:rsidR="003E7B98" w:rsidRPr="00CA74CF" w:rsidRDefault="003E7B98" w:rsidP="003E7B98">
      <w:pPr>
        <w:pStyle w:val="enumlev3"/>
        <w:tabs>
          <w:tab w:val="clear" w:pos="1134"/>
          <w:tab w:val="clear" w:pos="1871"/>
          <w:tab w:val="clear" w:pos="2608"/>
          <w:tab w:val="clear" w:pos="3345"/>
          <w:tab w:val="left" w:pos="794"/>
          <w:tab w:val="left" w:pos="1191"/>
          <w:tab w:val="left" w:pos="1276"/>
          <w:tab w:val="left" w:pos="1588"/>
        </w:tabs>
        <w:ind w:left="1191" w:firstLine="0"/>
        <w:rPr>
          <w:lang w:eastAsia="zh-CN"/>
        </w:rPr>
      </w:pPr>
      <w:r w:rsidRPr="004860F3">
        <w:rPr>
          <w:rFonts w:eastAsia="SimSun"/>
          <w:lang w:val="fr-FR" w:eastAsia="zh-CN"/>
        </w:rPr>
        <w:t xml:space="preserve">AP1.1.3 – </w:t>
      </w:r>
      <w:r w:rsidRPr="004860F3">
        <w:rPr>
          <w:rFonts w:eastAsia="SimSun" w:hint="eastAsia"/>
          <w:lang w:val="fr-FR" w:eastAsia="zh-CN"/>
        </w:rPr>
        <w:t>确定是否缺乏面向行业领导者的标准化课程（</w:t>
      </w:r>
      <w:r w:rsidRPr="004860F3">
        <w:rPr>
          <w:rFonts w:eastAsia="SimSun"/>
          <w:lang w:val="fr-FR" w:eastAsia="zh-CN"/>
        </w:rPr>
        <w:t>MBA</w:t>
      </w:r>
      <w:r w:rsidRPr="004860F3">
        <w:rPr>
          <w:rFonts w:eastAsia="SimSun" w:hint="eastAsia"/>
          <w:lang w:val="fr-FR" w:eastAsia="zh-CN"/>
        </w:rPr>
        <w:t>等），从而导致缺乏标准化方面的领导力文化，同时在某些领域没有为标准化工作团队的发展和繁荣提供条件</w:t>
      </w:r>
      <w:r>
        <w:rPr>
          <w:rFonts w:eastAsia="SimSun" w:hint="eastAsia"/>
          <w:lang w:val="fr-FR" w:eastAsia="zh-CN"/>
        </w:rPr>
        <w:t>。</w:t>
      </w:r>
    </w:p>
    <w:p w14:paraId="7D5783D4" w14:textId="77777777" w:rsidR="003E7B98" w:rsidRPr="004860F3" w:rsidRDefault="003E7B98" w:rsidP="003E7B98">
      <w:pPr>
        <w:pStyle w:val="enumlev2"/>
        <w:tabs>
          <w:tab w:val="clear" w:pos="1134"/>
          <w:tab w:val="clear" w:pos="1871"/>
          <w:tab w:val="clear" w:pos="2608"/>
          <w:tab w:val="clear" w:pos="3345"/>
          <w:tab w:val="left" w:pos="794"/>
          <w:tab w:val="left" w:pos="1191"/>
          <w:tab w:val="left" w:pos="1588"/>
          <w:tab w:val="left" w:pos="1985"/>
        </w:tabs>
        <w:ind w:left="794" w:firstLine="0"/>
        <w:rPr>
          <w:rFonts w:eastAsia="SimSun"/>
          <w:lang w:val="fr-FR" w:eastAsia="zh-CN"/>
        </w:rPr>
      </w:pPr>
      <w:r w:rsidRPr="004860F3">
        <w:rPr>
          <w:rFonts w:eastAsia="SimSun"/>
          <w:lang w:val="fr-FR" w:eastAsia="zh-CN"/>
        </w:rPr>
        <w:t xml:space="preserve">AP1.2 – </w:t>
      </w:r>
      <w:r w:rsidRPr="004860F3">
        <w:rPr>
          <w:rFonts w:eastAsia="SimSun" w:hint="eastAsia"/>
          <w:lang w:val="fr-FR" w:eastAsia="zh-CN"/>
        </w:rPr>
        <w:t>确定</w:t>
      </w:r>
      <w:r w:rsidRPr="004860F3">
        <w:rPr>
          <w:rFonts w:eastAsia="SimSun"/>
          <w:lang w:val="fr-FR" w:eastAsia="zh-CN"/>
        </w:rPr>
        <w:t>ITU-T</w:t>
      </w:r>
      <w:r w:rsidRPr="004860F3">
        <w:rPr>
          <w:rFonts w:eastAsia="SimSun" w:hint="eastAsia"/>
          <w:lang w:val="fr-FR" w:eastAsia="zh-CN"/>
        </w:rPr>
        <w:t>作为成员国与产业界之间的伙伴关系，实现共同未来愿景的方式，以便通过更加明确地界定这种伙伴关系的各自职能，维护并加强其国际信誉；</w:t>
      </w:r>
    </w:p>
    <w:p w14:paraId="216953E8" w14:textId="77777777" w:rsidR="003E7B98" w:rsidRPr="004860F3" w:rsidRDefault="003E7B98" w:rsidP="003E7B98">
      <w:pPr>
        <w:pStyle w:val="enumlev2"/>
        <w:tabs>
          <w:tab w:val="clear" w:pos="1134"/>
          <w:tab w:val="clear" w:pos="1871"/>
          <w:tab w:val="clear" w:pos="2608"/>
          <w:tab w:val="clear" w:pos="3345"/>
          <w:tab w:val="left" w:pos="794"/>
          <w:tab w:val="left" w:pos="1191"/>
          <w:tab w:val="left" w:pos="1588"/>
          <w:tab w:val="left" w:pos="1985"/>
        </w:tabs>
        <w:ind w:left="794" w:firstLine="0"/>
        <w:rPr>
          <w:rFonts w:eastAsia="SimSun"/>
          <w:lang w:val="fr-FR" w:eastAsia="zh-CN"/>
        </w:rPr>
      </w:pPr>
      <w:r w:rsidRPr="004860F3">
        <w:rPr>
          <w:rFonts w:eastAsia="SimSun"/>
          <w:lang w:val="fr-FR" w:eastAsia="zh-CN"/>
        </w:rPr>
        <w:t xml:space="preserve">AP1.3 – </w:t>
      </w:r>
      <w:r w:rsidRPr="004860F3">
        <w:rPr>
          <w:rFonts w:eastAsia="SimSun" w:hint="eastAsia"/>
          <w:lang w:val="fr-FR" w:eastAsia="zh-CN"/>
        </w:rPr>
        <w:t>确定价值主张，以加强产业界作为部门成员和部门准成员（包括中小企业）对</w:t>
      </w:r>
      <w:r w:rsidRPr="004860F3">
        <w:rPr>
          <w:rFonts w:eastAsia="SimSun"/>
          <w:lang w:val="fr-FR" w:eastAsia="zh-CN"/>
        </w:rPr>
        <w:t>ITU-T</w:t>
      </w:r>
      <w:r w:rsidRPr="004860F3">
        <w:rPr>
          <w:rFonts w:eastAsia="SimSun" w:hint="eastAsia"/>
          <w:lang w:val="fr-FR" w:eastAsia="zh-CN"/>
        </w:rPr>
        <w:t>工作的参与并加以维系；</w:t>
      </w:r>
    </w:p>
    <w:p w14:paraId="60C4A772" w14:textId="77777777" w:rsidR="003E7B98" w:rsidRPr="004860F3" w:rsidRDefault="003E7B98" w:rsidP="003E7B98">
      <w:pPr>
        <w:pStyle w:val="enumlev2"/>
        <w:tabs>
          <w:tab w:val="clear" w:pos="1134"/>
          <w:tab w:val="clear" w:pos="1871"/>
          <w:tab w:val="clear" w:pos="2608"/>
          <w:tab w:val="clear" w:pos="3345"/>
          <w:tab w:val="left" w:pos="794"/>
          <w:tab w:val="left" w:pos="1191"/>
          <w:tab w:val="left" w:pos="1588"/>
          <w:tab w:val="left" w:pos="1985"/>
        </w:tabs>
        <w:ind w:left="794" w:firstLine="0"/>
        <w:rPr>
          <w:rFonts w:eastAsia="SimSun"/>
          <w:lang w:val="fr-FR" w:eastAsia="zh-CN"/>
        </w:rPr>
      </w:pPr>
      <w:r w:rsidRPr="004860F3">
        <w:rPr>
          <w:rFonts w:eastAsia="SimSun"/>
          <w:lang w:val="fr-FR" w:eastAsia="zh-CN"/>
        </w:rPr>
        <w:t xml:space="preserve">AP1.4 – </w:t>
      </w:r>
      <w:r w:rsidRPr="004860F3">
        <w:rPr>
          <w:rFonts w:eastAsia="SimSun" w:hint="eastAsia"/>
          <w:lang w:val="fr-FR" w:eastAsia="zh-CN"/>
        </w:rPr>
        <w:t>确定方法，吸引发达国家和发展中国家的产业界作为新的部门成员、部门准成员和中小企业参与</w:t>
      </w:r>
      <w:r w:rsidRPr="004860F3">
        <w:rPr>
          <w:rFonts w:eastAsia="SimSun"/>
          <w:lang w:val="fr-FR" w:eastAsia="zh-CN"/>
        </w:rPr>
        <w:t>ITU-T</w:t>
      </w:r>
      <w:r w:rsidRPr="004860F3">
        <w:rPr>
          <w:rFonts w:eastAsia="SimSun" w:hint="eastAsia"/>
          <w:lang w:val="fr-FR" w:eastAsia="zh-CN"/>
        </w:rPr>
        <w:t>的工作（特别是下一代工作），并具有包容性；</w:t>
      </w:r>
    </w:p>
    <w:p w14:paraId="7358BB25" w14:textId="77777777" w:rsidR="003E7B98" w:rsidRPr="004860F3" w:rsidRDefault="003E7B98" w:rsidP="003E7B98">
      <w:pPr>
        <w:pStyle w:val="enumlev2"/>
        <w:tabs>
          <w:tab w:val="clear" w:pos="1134"/>
          <w:tab w:val="clear" w:pos="1871"/>
          <w:tab w:val="clear" w:pos="2608"/>
          <w:tab w:val="clear" w:pos="3345"/>
          <w:tab w:val="left" w:pos="794"/>
          <w:tab w:val="left" w:pos="1191"/>
          <w:tab w:val="left" w:pos="1588"/>
          <w:tab w:val="left" w:pos="1985"/>
        </w:tabs>
        <w:ind w:left="794" w:firstLine="0"/>
        <w:rPr>
          <w:rFonts w:eastAsia="SimSun"/>
          <w:lang w:val="fr-FR" w:eastAsia="zh-CN"/>
        </w:rPr>
      </w:pPr>
      <w:r w:rsidRPr="004860F3">
        <w:rPr>
          <w:rFonts w:eastAsia="SimSun"/>
          <w:lang w:val="fr-FR" w:eastAsia="zh-CN"/>
        </w:rPr>
        <w:t xml:space="preserve">AP1.5 – </w:t>
      </w:r>
      <w:r w:rsidRPr="004860F3">
        <w:rPr>
          <w:rFonts w:eastAsia="SimSun" w:hint="eastAsia"/>
          <w:lang w:val="fr-FR" w:eastAsia="zh-CN"/>
        </w:rPr>
        <w:t>确定缩小标准化工作中技术、政策和战略之间差距的方法；</w:t>
      </w:r>
    </w:p>
    <w:p w14:paraId="2E106883" w14:textId="77777777" w:rsidR="003E7B98" w:rsidRPr="004860F3" w:rsidRDefault="003E7B98" w:rsidP="003E7B98">
      <w:pPr>
        <w:pStyle w:val="enumlev2"/>
        <w:tabs>
          <w:tab w:val="clear" w:pos="1134"/>
          <w:tab w:val="clear" w:pos="1871"/>
          <w:tab w:val="clear" w:pos="2608"/>
          <w:tab w:val="clear" w:pos="3345"/>
          <w:tab w:val="left" w:pos="794"/>
          <w:tab w:val="left" w:pos="1191"/>
          <w:tab w:val="left" w:pos="1588"/>
          <w:tab w:val="left" w:pos="1985"/>
        </w:tabs>
        <w:ind w:left="794" w:firstLine="0"/>
        <w:rPr>
          <w:rFonts w:eastAsia="SimSun"/>
          <w:lang w:val="fr-FR" w:eastAsia="zh-CN"/>
        </w:rPr>
      </w:pPr>
      <w:r w:rsidRPr="004860F3">
        <w:rPr>
          <w:rFonts w:eastAsia="SimSun"/>
          <w:lang w:val="fr-FR" w:eastAsia="zh-CN"/>
        </w:rPr>
        <w:t xml:space="preserve">AP1.6 – </w:t>
      </w:r>
      <w:r w:rsidRPr="004860F3">
        <w:rPr>
          <w:rFonts w:eastAsia="SimSun" w:hint="eastAsia"/>
          <w:lang w:val="fr-FR" w:eastAsia="zh-CN"/>
        </w:rPr>
        <w:t>确定</w:t>
      </w:r>
      <w:r w:rsidRPr="004860F3">
        <w:rPr>
          <w:rFonts w:eastAsia="SimSun"/>
          <w:lang w:val="fr-FR" w:eastAsia="zh-CN"/>
        </w:rPr>
        <w:t>ITU-T</w:t>
      </w:r>
      <w:r w:rsidRPr="004860F3">
        <w:rPr>
          <w:rFonts w:eastAsia="SimSun" w:hint="eastAsia"/>
          <w:lang w:val="fr-FR" w:eastAsia="zh-CN"/>
        </w:rPr>
        <w:t>部门成员和部门准成员（包括中小企业）促进对话的方法，从而创造一个增加价值和提高质量的有利环境；</w:t>
      </w:r>
    </w:p>
    <w:p w14:paraId="46863CFC" w14:textId="77777777" w:rsidR="003E7B98" w:rsidRPr="004860F3" w:rsidRDefault="003E7B98" w:rsidP="003E7B98">
      <w:pPr>
        <w:pStyle w:val="enumlev2"/>
        <w:tabs>
          <w:tab w:val="clear" w:pos="1134"/>
          <w:tab w:val="clear" w:pos="1871"/>
          <w:tab w:val="clear" w:pos="2608"/>
          <w:tab w:val="clear" w:pos="3345"/>
          <w:tab w:val="left" w:pos="794"/>
          <w:tab w:val="left" w:pos="1191"/>
          <w:tab w:val="left" w:pos="1588"/>
          <w:tab w:val="left" w:pos="1985"/>
        </w:tabs>
        <w:ind w:left="794" w:firstLine="0"/>
        <w:rPr>
          <w:rFonts w:eastAsia="SimSun"/>
          <w:lang w:val="fr-FR" w:eastAsia="zh-CN"/>
        </w:rPr>
      </w:pPr>
      <w:r w:rsidRPr="004860F3">
        <w:rPr>
          <w:rFonts w:eastAsia="SimSun"/>
          <w:lang w:val="fr-FR" w:eastAsia="zh-CN"/>
        </w:rPr>
        <w:t xml:space="preserve">AP1.7 – </w:t>
      </w:r>
      <w:r w:rsidRPr="004860F3">
        <w:rPr>
          <w:rFonts w:eastAsia="SimSun" w:hint="eastAsia"/>
          <w:lang w:val="fr-FR" w:eastAsia="zh-CN"/>
        </w:rPr>
        <w:t>推动参与其他标准制定组织工作的</w:t>
      </w:r>
      <w:r w:rsidRPr="004860F3">
        <w:rPr>
          <w:rFonts w:eastAsia="SimSun"/>
          <w:lang w:val="fr-FR" w:eastAsia="zh-CN"/>
        </w:rPr>
        <w:t>ITU-T</w:t>
      </w:r>
      <w:r w:rsidRPr="004860F3">
        <w:rPr>
          <w:rFonts w:eastAsia="SimSun" w:hint="eastAsia"/>
          <w:lang w:val="fr-FR" w:eastAsia="zh-CN"/>
        </w:rPr>
        <w:t>部门成员和部门准成员（包括中小企业）协调标准化活动。</w:t>
      </w:r>
    </w:p>
    <w:p w14:paraId="26DE6FC2" w14:textId="77777777" w:rsidR="003E7B98" w:rsidRDefault="003E7B98" w:rsidP="003E7B98">
      <w:pPr>
        <w:rPr>
          <w:lang w:eastAsia="zh-CN"/>
        </w:rPr>
      </w:pPr>
      <w:r w:rsidRPr="00656ACC">
        <w:rPr>
          <w:iCs/>
          <w:lang w:eastAsia="zh-CN"/>
        </w:rPr>
        <w:t xml:space="preserve">AP2 – </w:t>
      </w:r>
      <w:r w:rsidRPr="00F00C6D">
        <w:rPr>
          <w:lang w:eastAsia="zh-CN"/>
        </w:rPr>
        <w:t>TSAG</w:t>
      </w:r>
      <w:r w:rsidRPr="00F00C6D">
        <w:rPr>
          <w:rFonts w:hint="eastAsia"/>
          <w:lang w:eastAsia="zh-CN"/>
        </w:rPr>
        <w:t>制定的</w:t>
      </w:r>
      <w:r>
        <w:rPr>
          <w:rFonts w:hint="eastAsia"/>
          <w:lang w:eastAsia="zh-CN"/>
        </w:rPr>
        <w:t>促进产</w:t>
      </w:r>
      <w:r w:rsidRPr="00F00C6D">
        <w:rPr>
          <w:rFonts w:hint="eastAsia"/>
          <w:lang w:eastAsia="zh-CN"/>
        </w:rPr>
        <w:t>业界参与</w:t>
      </w:r>
      <w:r>
        <w:rPr>
          <w:rFonts w:hint="eastAsia"/>
          <w:lang w:eastAsia="zh-CN"/>
        </w:rPr>
        <w:t>的</w:t>
      </w:r>
      <w:r w:rsidRPr="00F00C6D">
        <w:rPr>
          <w:rFonts w:hint="eastAsia"/>
          <w:lang w:eastAsia="zh-CN"/>
        </w:rPr>
        <w:t>行动计划还应考虑实现上述目标的实施战略，通过定期组织讲习班和行业调查来获取有关如何加强对</w:t>
      </w:r>
      <w:r w:rsidRPr="00F00C6D">
        <w:rPr>
          <w:lang w:eastAsia="zh-CN"/>
        </w:rPr>
        <w:t>ITU-T</w:t>
      </w:r>
      <w:r w:rsidRPr="00F00C6D">
        <w:rPr>
          <w:rFonts w:hint="eastAsia"/>
          <w:lang w:eastAsia="zh-CN"/>
        </w:rPr>
        <w:t>工作的参与的反馈意见。</w:t>
      </w:r>
    </w:p>
    <w:p w14:paraId="3E7221A5" w14:textId="77777777" w:rsidR="003E7B98" w:rsidRPr="00656ACC" w:rsidRDefault="003E7B98" w:rsidP="003E7B98">
      <w:pPr>
        <w:rPr>
          <w:lang w:eastAsia="zh-CN"/>
        </w:rPr>
      </w:pPr>
      <w:r w:rsidRPr="00656ACC">
        <w:rPr>
          <w:lang w:eastAsia="zh-CN"/>
        </w:rPr>
        <w:t xml:space="preserve">AP3 – </w:t>
      </w:r>
      <w:r w:rsidRPr="00F00C6D">
        <w:rPr>
          <w:rFonts w:hint="eastAsia"/>
          <w:lang w:eastAsia="zh-CN"/>
        </w:rPr>
        <w:t>这些行动将补充目前作为</w:t>
      </w:r>
      <w:r w:rsidRPr="00F00C6D">
        <w:rPr>
          <w:lang w:eastAsia="zh-CN"/>
        </w:rPr>
        <w:t>CTO/</w:t>
      </w:r>
      <w:proofErr w:type="spellStart"/>
      <w:r w:rsidRPr="00F00C6D">
        <w:rPr>
          <w:lang w:eastAsia="zh-CN"/>
        </w:rPr>
        <w:t>CxO</w:t>
      </w:r>
      <w:proofErr w:type="spellEnd"/>
      <w:r w:rsidRPr="00F00C6D">
        <w:rPr>
          <w:rFonts w:hint="eastAsia"/>
          <w:lang w:eastAsia="zh-CN"/>
        </w:rPr>
        <w:t>进程的一部分开展的活动，如（第</w:t>
      </w:r>
      <w:r w:rsidRPr="00F00C6D">
        <w:rPr>
          <w:lang w:eastAsia="zh-CN"/>
        </w:rPr>
        <w:t>68</w:t>
      </w:r>
      <w:r w:rsidRPr="00F00C6D">
        <w:rPr>
          <w:rFonts w:hint="eastAsia"/>
          <w:lang w:eastAsia="zh-CN"/>
        </w:rPr>
        <w:t>号决议（</w:t>
      </w:r>
      <w:r w:rsidRPr="00F00C6D">
        <w:rPr>
          <w:lang w:eastAsia="zh-CN"/>
        </w:rPr>
        <w:t>2016</w:t>
      </w:r>
      <w:r w:rsidRPr="00F00C6D">
        <w:rPr>
          <w:rFonts w:hint="eastAsia"/>
          <w:lang w:eastAsia="zh-CN"/>
        </w:rPr>
        <w:t>年，哈马马特，修订版））所述，尽管《行动计划》的部分</w:t>
      </w:r>
      <w:r>
        <w:rPr>
          <w:rFonts w:hint="eastAsia"/>
          <w:lang w:eastAsia="zh-CN"/>
        </w:rPr>
        <w:t>内容</w:t>
      </w:r>
      <w:r w:rsidRPr="00F00C6D">
        <w:rPr>
          <w:rFonts w:hint="eastAsia"/>
          <w:lang w:eastAsia="zh-CN"/>
        </w:rPr>
        <w:t>将侧重于确定第</w:t>
      </w:r>
      <w:r w:rsidRPr="00F00C6D">
        <w:rPr>
          <w:lang w:eastAsia="zh-CN"/>
        </w:rPr>
        <w:t>68</w:t>
      </w:r>
      <w:r w:rsidRPr="00F00C6D">
        <w:rPr>
          <w:rFonts w:hint="eastAsia"/>
          <w:lang w:eastAsia="zh-CN"/>
        </w:rPr>
        <w:t>号决议的最初目标是否已经实现。根据评估结果，视需要对</w:t>
      </w:r>
      <w:r w:rsidRPr="00F00C6D">
        <w:rPr>
          <w:lang w:eastAsia="zh-CN"/>
        </w:rPr>
        <w:t>CTO/</w:t>
      </w:r>
      <w:proofErr w:type="spellStart"/>
      <w:r w:rsidRPr="00F00C6D">
        <w:rPr>
          <w:lang w:eastAsia="zh-CN"/>
        </w:rPr>
        <w:t>CxO</w:t>
      </w:r>
      <w:proofErr w:type="spellEnd"/>
      <w:r w:rsidRPr="00F00C6D">
        <w:rPr>
          <w:rFonts w:hint="eastAsia"/>
          <w:lang w:eastAsia="zh-CN"/>
        </w:rPr>
        <w:t>进程进行审查。</w:t>
      </w:r>
    </w:p>
    <w:p w14:paraId="3B818B50" w14:textId="77777777" w:rsidR="003E7B98" w:rsidRPr="00656ACC" w:rsidRDefault="003E7B98" w:rsidP="003E7B98">
      <w:pPr>
        <w:rPr>
          <w:lang w:eastAsia="zh-CN"/>
        </w:rPr>
      </w:pPr>
      <w:r w:rsidRPr="00656ACC">
        <w:rPr>
          <w:lang w:eastAsia="zh-CN"/>
        </w:rPr>
        <w:t xml:space="preserve">AP4 – </w:t>
      </w:r>
      <w:r w:rsidRPr="00F00C6D">
        <w:rPr>
          <w:rFonts w:hint="eastAsia"/>
          <w:lang w:eastAsia="zh-CN"/>
        </w:rPr>
        <w:t>根据国际电联战略规划基于结果的结构来</w:t>
      </w:r>
      <w:r>
        <w:rPr>
          <w:rFonts w:hint="eastAsia"/>
          <w:lang w:eastAsia="zh-CN"/>
        </w:rPr>
        <w:t>设计</w:t>
      </w:r>
      <w:r w:rsidRPr="00F00C6D">
        <w:rPr>
          <w:rFonts w:hint="eastAsia"/>
          <w:lang w:eastAsia="zh-CN"/>
        </w:rPr>
        <w:t>行动计划，包括主要成果和</w:t>
      </w:r>
      <w:r>
        <w:rPr>
          <w:rFonts w:hint="eastAsia"/>
          <w:lang w:eastAsia="zh-CN"/>
        </w:rPr>
        <w:t>主要</w:t>
      </w:r>
      <w:r w:rsidRPr="00F00C6D">
        <w:rPr>
          <w:rFonts w:hint="eastAsia"/>
          <w:lang w:eastAsia="zh-CN"/>
        </w:rPr>
        <w:t>成果指标。</w:t>
      </w:r>
    </w:p>
    <w:p w14:paraId="73CA43C4" w14:textId="77777777" w:rsidR="003E7B98" w:rsidRPr="00656ACC" w:rsidRDefault="003E7B98" w:rsidP="003E7B98">
      <w:pPr>
        <w:rPr>
          <w:lang w:eastAsia="zh-CN"/>
        </w:rPr>
      </w:pPr>
      <w:r w:rsidRPr="00656ACC">
        <w:rPr>
          <w:lang w:eastAsia="zh-CN"/>
        </w:rPr>
        <w:t xml:space="preserve">AP5 – </w:t>
      </w:r>
      <w:r w:rsidRPr="00F00C6D">
        <w:rPr>
          <w:rFonts w:hint="eastAsia"/>
          <w:lang w:eastAsia="zh-CN"/>
        </w:rPr>
        <w:t>发出通函，告知成员</w:t>
      </w:r>
      <w:r w:rsidRPr="00F00C6D">
        <w:rPr>
          <w:lang w:eastAsia="zh-CN"/>
        </w:rPr>
        <w:t>TSAG</w:t>
      </w:r>
      <w:r w:rsidRPr="00F00C6D">
        <w:rPr>
          <w:rFonts w:hint="eastAsia"/>
          <w:lang w:eastAsia="zh-CN"/>
        </w:rPr>
        <w:t>正在进行的讨论，鼓励</w:t>
      </w:r>
      <w:r>
        <w:rPr>
          <w:rFonts w:hint="eastAsia"/>
          <w:lang w:eastAsia="zh-CN"/>
        </w:rPr>
        <w:t>产</w:t>
      </w:r>
      <w:r w:rsidRPr="00F00C6D">
        <w:rPr>
          <w:rFonts w:hint="eastAsia"/>
          <w:lang w:eastAsia="zh-CN"/>
        </w:rPr>
        <w:t>业界参与，例如，以</w:t>
      </w:r>
      <w:r w:rsidRPr="00F00C6D">
        <w:rPr>
          <w:lang w:eastAsia="zh-CN"/>
        </w:rPr>
        <w:t>TSAG-C15R1</w:t>
      </w:r>
      <w:r w:rsidRPr="00F00C6D">
        <w:rPr>
          <w:rFonts w:hint="eastAsia"/>
          <w:lang w:eastAsia="zh-CN"/>
        </w:rPr>
        <w:t>的案文为基础。</w:t>
      </w:r>
    </w:p>
    <w:p w14:paraId="3196AFE3" w14:textId="77777777" w:rsidR="003E7B98" w:rsidRPr="00656ACC" w:rsidRDefault="003E7B98" w:rsidP="003E7B98">
      <w:pPr>
        <w:rPr>
          <w:lang w:eastAsia="zh-CN"/>
        </w:rPr>
      </w:pPr>
      <w:r w:rsidRPr="00656ACC">
        <w:rPr>
          <w:lang w:eastAsia="zh-CN"/>
        </w:rPr>
        <w:t xml:space="preserve">AP6 – </w:t>
      </w:r>
      <w:r w:rsidRPr="00F00C6D">
        <w:rPr>
          <w:rFonts w:hint="eastAsia"/>
          <w:lang w:eastAsia="zh-CN"/>
        </w:rPr>
        <w:t>由于各报告人组之间存在相互依存关系，本《行动计划》的研究发现和取得的进展可能与其他</w:t>
      </w:r>
      <w:r w:rsidRPr="00F00C6D">
        <w:rPr>
          <w:lang w:eastAsia="zh-CN"/>
        </w:rPr>
        <w:t>TSAG</w:t>
      </w:r>
      <w:r w:rsidRPr="00F00C6D">
        <w:rPr>
          <w:rFonts w:hint="eastAsia"/>
          <w:lang w:eastAsia="zh-CN"/>
        </w:rPr>
        <w:t>报告人组相关，因此应与</w:t>
      </w:r>
      <w:r w:rsidRPr="00F00C6D">
        <w:rPr>
          <w:lang w:eastAsia="zh-CN"/>
        </w:rPr>
        <w:t>RG-IEM</w:t>
      </w:r>
      <w:r w:rsidRPr="00F00C6D">
        <w:rPr>
          <w:rFonts w:hint="eastAsia"/>
          <w:lang w:eastAsia="zh-CN"/>
        </w:rPr>
        <w:t>协调以确保一致性。</w:t>
      </w:r>
    </w:p>
    <w:p w14:paraId="7CE670B3" w14:textId="77777777" w:rsidR="003E7B98" w:rsidRPr="00656ACC" w:rsidRDefault="003E7B98" w:rsidP="003E7B98">
      <w:pPr>
        <w:ind w:firstLineChars="200" w:firstLine="480"/>
        <w:rPr>
          <w:rFonts w:eastAsia="SimSun"/>
          <w:lang w:eastAsia="zh-CN"/>
        </w:rPr>
      </w:pPr>
      <w:r w:rsidRPr="00F00C6D">
        <w:rPr>
          <w:rFonts w:eastAsia="SimSun" w:hint="eastAsia"/>
          <w:lang w:eastAsia="zh-CN"/>
        </w:rPr>
        <w:t>为了促进《行动计划》的实施，建议先讨论</w:t>
      </w:r>
      <w:r>
        <w:rPr>
          <w:rFonts w:eastAsia="SimSun" w:hint="eastAsia"/>
          <w:lang w:eastAsia="zh-CN"/>
        </w:rPr>
        <w:t>《</w:t>
      </w:r>
      <w:r w:rsidRPr="00F00C6D">
        <w:rPr>
          <w:rFonts w:eastAsia="SimSun" w:hint="eastAsia"/>
          <w:lang w:eastAsia="zh-CN"/>
        </w:rPr>
        <w:t>计划</w:t>
      </w:r>
      <w:r>
        <w:rPr>
          <w:rFonts w:eastAsia="SimSun" w:hint="eastAsia"/>
          <w:lang w:eastAsia="zh-CN"/>
        </w:rPr>
        <w:t>》</w:t>
      </w:r>
      <w:r w:rsidRPr="00F00C6D">
        <w:rPr>
          <w:rFonts w:eastAsia="SimSun" w:hint="eastAsia"/>
          <w:lang w:eastAsia="zh-CN"/>
        </w:rPr>
        <w:t>中的某些内容，然后再讨论其他内容。随着</w:t>
      </w:r>
      <w:r w:rsidRPr="00F00C6D">
        <w:rPr>
          <w:rFonts w:eastAsia="SimSun"/>
          <w:lang w:eastAsia="zh-CN"/>
        </w:rPr>
        <w:t>RG-IEM</w:t>
      </w:r>
      <w:r w:rsidRPr="00F00C6D">
        <w:rPr>
          <w:rFonts w:eastAsia="SimSun" w:hint="eastAsia"/>
          <w:lang w:eastAsia="zh-CN"/>
        </w:rPr>
        <w:t>工作的继续，这一行动将受到持续评估。</w:t>
      </w:r>
    </w:p>
    <w:p w14:paraId="2F7E900B" w14:textId="77777777" w:rsidR="003E7B98" w:rsidRPr="00656ACC" w:rsidRDefault="003E7B98" w:rsidP="003E7B98">
      <w:pPr>
        <w:pStyle w:val="Heading1"/>
        <w:keepLines w:val="0"/>
        <w:rPr>
          <w:lang w:eastAsia="zh-CN"/>
        </w:rPr>
      </w:pPr>
      <w:bookmarkStart w:id="69" w:name="_Toc178927205"/>
      <w:r w:rsidRPr="00656ACC">
        <w:rPr>
          <w:lang w:eastAsia="zh-CN"/>
        </w:rPr>
        <w:lastRenderedPageBreak/>
        <w:t>5</w:t>
      </w:r>
      <w:r w:rsidRPr="00656ACC">
        <w:rPr>
          <w:lang w:eastAsia="zh-CN"/>
        </w:rPr>
        <w:tab/>
        <w:t>ITU-T</w:t>
      </w:r>
      <w:r>
        <w:rPr>
          <w:rFonts w:hint="eastAsia"/>
          <w:lang w:eastAsia="zh-CN"/>
        </w:rPr>
        <w:t>提供的服务</w:t>
      </w:r>
      <w:bookmarkEnd w:id="69"/>
    </w:p>
    <w:p w14:paraId="2568CA24" w14:textId="77777777" w:rsidR="003E7B98" w:rsidRPr="00656ACC" w:rsidRDefault="003E7B98" w:rsidP="003E7B98">
      <w:pPr>
        <w:ind w:firstLineChars="200" w:firstLine="480"/>
        <w:rPr>
          <w:rFonts w:eastAsia="SimSun"/>
          <w:lang w:eastAsia="zh-CN"/>
        </w:rPr>
      </w:pPr>
      <w:r w:rsidRPr="00F00C6D">
        <w:rPr>
          <w:rFonts w:eastAsia="SimSun" w:hint="eastAsia"/>
          <w:lang w:eastAsia="zh-CN"/>
        </w:rPr>
        <w:t>为实现上述支柱下的成果，可引入</w:t>
      </w:r>
      <w:r w:rsidRPr="00F00C6D">
        <w:rPr>
          <w:rFonts w:eastAsia="SimSun"/>
          <w:lang w:eastAsia="zh-CN"/>
        </w:rPr>
        <w:t>ITU-T</w:t>
      </w:r>
      <w:r w:rsidRPr="00F00C6D">
        <w:rPr>
          <w:rFonts w:eastAsia="SimSun" w:hint="eastAsia"/>
          <w:lang w:eastAsia="zh-CN"/>
        </w:rPr>
        <w:t>提供的服务。这些服务的范围见</w:t>
      </w:r>
      <w:r w:rsidRPr="00F00C6D">
        <w:rPr>
          <w:rFonts w:eastAsia="SimSun"/>
          <w:lang w:eastAsia="zh-CN"/>
        </w:rPr>
        <w:t>2022</w:t>
      </w:r>
      <w:r w:rsidRPr="00F00C6D">
        <w:rPr>
          <w:rFonts w:eastAsia="SimSun" w:hint="eastAsia"/>
          <w:lang w:eastAsia="zh-CN"/>
        </w:rPr>
        <w:t>年全权代表大会第</w:t>
      </w:r>
      <w:r w:rsidRPr="00F00C6D">
        <w:rPr>
          <w:rFonts w:eastAsia="SimSun"/>
          <w:lang w:eastAsia="zh-CN"/>
        </w:rPr>
        <w:t>71</w:t>
      </w:r>
      <w:r w:rsidRPr="00F00C6D">
        <w:rPr>
          <w:rFonts w:eastAsia="SimSun" w:hint="eastAsia"/>
          <w:lang w:eastAsia="zh-CN"/>
        </w:rPr>
        <w:t>号决议第</w:t>
      </w:r>
      <w:r w:rsidRPr="00F00C6D">
        <w:rPr>
          <w:rFonts w:eastAsia="SimSun"/>
          <w:lang w:eastAsia="zh-CN"/>
        </w:rPr>
        <w:t>2.7</w:t>
      </w:r>
      <w:r w:rsidRPr="00F00C6D">
        <w:rPr>
          <w:rFonts w:eastAsia="SimSun" w:hint="eastAsia"/>
          <w:lang w:eastAsia="zh-CN"/>
        </w:rPr>
        <w:t>节</w:t>
      </w:r>
      <w:r w:rsidRPr="00656ACC">
        <w:rPr>
          <w:rFonts w:eastAsia="SimSun"/>
          <w:vertAlign w:val="superscript"/>
          <w:lang w:eastAsia="zh-CN"/>
        </w:rPr>
        <w:footnoteReference w:id="5"/>
      </w:r>
      <w:r w:rsidRPr="00F00C6D">
        <w:rPr>
          <w:rFonts w:eastAsia="SimSun" w:hint="eastAsia"/>
          <w:lang w:eastAsia="zh-CN"/>
        </w:rPr>
        <w:t>。各部门和总秘书处将提供更详细的信息，说明如何部署这些服务，并可选择相关项目添加到业界参与行动计划中：</w:t>
      </w:r>
    </w:p>
    <w:p w14:paraId="401FA03E" w14:textId="77777777" w:rsidR="003E7B98" w:rsidRPr="0049250A" w:rsidRDefault="003E7B98" w:rsidP="003E7B98">
      <w:pPr>
        <w:pStyle w:val="enumlev1"/>
        <w:rPr>
          <w:lang w:eastAsia="zh-CN"/>
        </w:rPr>
      </w:pPr>
      <w:r w:rsidRPr="0049250A">
        <w:rPr>
          <w:lang w:eastAsia="zh-CN"/>
        </w:rPr>
        <w:t>–</w:t>
      </w:r>
      <w:r w:rsidRPr="0049250A">
        <w:rPr>
          <w:lang w:eastAsia="zh-CN"/>
        </w:rPr>
        <w:tab/>
      </w:r>
      <w:r w:rsidRPr="0049250A">
        <w:rPr>
          <w:rFonts w:hint="eastAsia"/>
          <w:lang w:eastAsia="zh-CN"/>
        </w:rPr>
        <w:t>制定</w:t>
      </w:r>
      <w:r w:rsidRPr="0049250A">
        <w:rPr>
          <w:lang w:eastAsia="zh-CN"/>
        </w:rPr>
        <w:t>ITU-T</w:t>
      </w:r>
      <w:r w:rsidRPr="0049250A">
        <w:rPr>
          <w:rFonts w:hint="eastAsia"/>
          <w:lang w:eastAsia="zh-CN"/>
        </w:rPr>
        <w:t>标准和其它可交付成果</w:t>
      </w:r>
    </w:p>
    <w:p w14:paraId="18534A36" w14:textId="77777777" w:rsidR="003E7B98" w:rsidRPr="0049250A" w:rsidRDefault="003E7B98" w:rsidP="003E7B98">
      <w:pPr>
        <w:pStyle w:val="enumlev1"/>
        <w:rPr>
          <w:lang w:eastAsia="zh-CN"/>
        </w:rPr>
      </w:pPr>
      <w:r w:rsidRPr="0049250A">
        <w:rPr>
          <w:lang w:eastAsia="zh-CN"/>
        </w:rPr>
        <w:t>–</w:t>
      </w:r>
      <w:r w:rsidRPr="0049250A">
        <w:rPr>
          <w:lang w:eastAsia="zh-CN"/>
        </w:rPr>
        <w:tab/>
      </w:r>
      <w:r w:rsidRPr="0049250A">
        <w:rPr>
          <w:rFonts w:hint="eastAsia"/>
          <w:lang w:eastAsia="zh-CN"/>
        </w:rPr>
        <w:t>制定政策框架和知识产品</w:t>
      </w:r>
    </w:p>
    <w:p w14:paraId="4E52AB5E" w14:textId="77777777" w:rsidR="003E7B98" w:rsidRPr="0049250A" w:rsidRDefault="003E7B98" w:rsidP="003E7B98">
      <w:pPr>
        <w:pStyle w:val="enumlev1"/>
        <w:rPr>
          <w:lang w:eastAsia="zh-CN"/>
        </w:rPr>
      </w:pPr>
      <w:r w:rsidRPr="0049250A">
        <w:rPr>
          <w:lang w:eastAsia="zh-CN"/>
        </w:rPr>
        <w:t>–</w:t>
      </w:r>
      <w:r w:rsidRPr="0049250A">
        <w:rPr>
          <w:lang w:eastAsia="zh-CN"/>
        </w:rPr>
        <w:tab/>
      </w:r>
      <w:r w:rsidRPr="0049250A">
        <w:rPr>
          <w:rFonts w:hint="eastAsia"/>
          <w:lang w:eastAsia="zh-CN"/>
        </w:rPr>
        <w:t>提供数据和统计数字</w:t>
      </w:r>
    </w:p>
    <w:p w14:paraId="5485265D" w14:textId="77777777" w:rsidR="003E7B98" w:rsidRPr="0049250A" w:rsidRDefault="003E7B98" w:rsidP="003E7B98">
      <w:pPr>
        <w:pStyle w:val="enumlev1"/>
        <w:rPr>
          <w:lang w:eastAsia="zh-CN"/>
        </w:rPr>
      </w:pPr>
      <w:r w:rsidRPr="0049250A">
        <w:rPr>
          <w:lang w:eastAsia="zh-CN"/>
        </w:rPr>
        <w:t>–</w:t>
      </w:r>
      <w:r w:rsidRPr="0049250A">
        <w:rPr>
          <w:lang w:eastAsia="zh-CN"/>
        </w:rPr>
        <w:tab/>
      </w:r>
      <w:r w:rsidRPr="0049250A">
        <w:rPr>
          <w:rFonts w:hint="eastAsia"/>
          <w:lang w:eastAsia="zh-CN"/>
        </w:rPr>
        <w:t>能力开发</w:t>
      </w:r>
    </w:p>
    <w:p w14:paraId="131DA93C" w14:textId="77777777" w:rsidR="003E7B98" w:rsidRPr="0049250A" w:rsidRDefault="003E7B98" w:rsidP="003E7B98">
      <w:pPr>
        <w:pStyle w:val="enumlev1"/>
        <w:rPr>
          <w:lang w:eastAsia="zh-CN"/>
        </w:rPr>
      </w:pPr>
      <w:r w:rsidRPr="0049250A">
        <w:rPr>
          <w:lang w:eastAsia="zh-CN"/>
        </w:rPr>
        <w:t>–</w:t>
      </w:r>
      <w:r w:rsidRPr="0049250A">
        <w:rPr>
          <w:lang w:eastAsia="zh-CN"/>
        </w:rPr>
        <w:tab/>
      </w:r>
      <w:r w:rsidRPr="0049250A">
        <w:rPr>
          <w:rFonts w:hint="eastAsia"/>
          <w:lang w:eastAsia="zh-CN"/>
        </w:rPr>
        <w:t>提供技术援助</w:t>
      </w:r>
    </w:p>
    <w:p w14:paraId="73F22867" w14:textId="77777777" w:rsidR="003E7B98" w:rsidRPr="0049250A" w:rsidRDefault="003E7B98" w:rsidP="003E7B98">
      <w:pPr>
        <w:pStyle w:val="enumlev1"/>
        <w:rPr>
          <w:lang w:eastAsia="zh-CN"/>
        </w:rPr>
      </w:pPr>
      <w:r w:rsidRPr="0049250A">
        <w:rPr>
          <w:lang w:eastAsia="zh-CN"/>
        </w:rPr>
        <w:t>–</w:t>
      </w:r>
      <w:r w:rsidRPr="0049250A">
        <w:rPr>
          <w:lang w:eastAsia="zh-CN"/>
        </w:rPr>
        <w:tab/>
      </w:r>
      <w:r w:rsidRPr="0049250A">
        <w:rPr>
          <w:rFonts w:hint="eastAsia"/>
          <w:lang w:eastAsia="zh-CN"/>
        </w:rPr>
        <w:t>召集平台</w:t>
      </w:r>
    </w:p>
    <w:p w14:paraId="2C04EDCE" w14:textId="77777777" w:rsidR="003E7B98" w:rsidRPr="0049250A" w:rsidRDefault="003E7B98" w:rsidP="003E7B98">
      <w:pPr>
        <w:pStyle w:val="enumlev1"/>
        <w:rPr>
          <w:lang w:eastAsia="zh-CN"/>
        </w:rPr>
      </w:pPr>
      <w:r w:rsidRPr="0049250A">
        <w:rPr>
          <w:lang w:eastAsia="zh-CN"/>
        </w:rPr>
        <w:t>–</w:t>
      </w:r>
      <w:r w:rsidRPr="0049250A">
        <w:rPr>
          <w:lang w:eastAsia="zh-CN"/>
        </w:rPr>
        <w:tab/>
      </w:r>
      <w:r w:rsidRPr="0049250A">
        <w:rPr>
          <w:rFonts w:hint="eastAsia"/>
          <w:lang w:eastAsia="zh-CN"/>
        </w:rPr>
        <w:t>组织讲习班</w:t>
      </w:r>
    </w:p>
    <w:p w14:paraId="5423D160" w14:textId="77777777" w:rsidR="003E7B98" w:rsidRPr="00656ACC" w:rsidRDefault="003E7B98" w:rsidP="003E7B98">
      <w:pPr>
        <w:pStyle w:val="enumlev1"/>
        <w:rPr>
          <w:lang w:eastAsia="zh-CN"/>
        </w:rPr>
      </w:pPr>
      <w:r w:rsidRPr="0049250A">
        <w:rPr>
          <w:lang w:eastAsia="zh-CN"/>
        </w:rPr>
        <w:t>–</w:t>
      </w:r>
      <w:r w:rsidRPr="0049250A">
        <w:rPr>
          <w:lang w:eastAsia="zh-CN"/>
        </w:rPr>
        <w:tab/>
      </w:r>
      <w:r w:rsidRPr="0049250A">
        <w:rPr>
          <w:rFonts w:hint="eastAsia"/>
          <w:lang w:eastAsia="zh-CN"/>
        </w:rPr>
        <w:t>组织调查</w:t>
      </w:r>
    </w:p>
    <w:p w14:paraId="7D242C09" w14:textId="77777777" w:rsidR="003E7B98" w:rsidRPr="00656ACC" w:rsidRDefault="003E7B98" w:rsidP="003E7B98">
      <w:pPr>
        <w:pStyle w:val="Heading1"/>
        <w:rPr>
          <w:lang w:eastAsia="zh-CN"/>
        </w:rPr>
      </w:pPr>
      <w:bookmarkStart w:id="70" w:name="_Toc178927206"/>
      <w:r w:rsidRPr="00656ACC">
        <w:rPr>
          <w:lang w:eastAsia="zh-CN"/>
        </w:rPr>
        <w:t>6</w:t>
      </w:r>
      <w:r w:rsidRPr="00656ACC">
        <w:rPr>
          <w:lang w:eastAsia="zh-CN"/>
        </w:rPr>
        <w:tab/>
      </w:r>
      <w:r w:rsidRPr="00CA276C">
        <w:rPr>
          <w:lang w:eastAsia="zh-CN"/>
        </w:rPr>
        <w:t>ITU-T</w:t>
      </w:r>
      <w:r w:rsidRPr="00CA276C">
        <w:rPr>
          <w:rFonts w:hint="eastAsia"/>
          <w:lang w:eastAsia="zh-CN"/>
        </w:rPr>
        <w:t>为鼓励业</w:t>
      </w:r>
      <w:r>
        <w:rPr>
          <w:rFonts w:hint="eastAsia"/>
          <w:lang w:eastAsia="zh-CN"/>
        </w:rPr>
        <w:t>界</w:t>
      </w:r>
      <w:r w:rsidRPr="00CA276C">
        <w:rPr>
          <w:rFonts w:hint="eastAsia"/>
          <w:lang w:eastAsia="zh-CN"/>
        </w:rPr>
        <w:t>参与而采取的</w:t>
      </w:r>
      <w:r>
        <w:rPr>
          <w:rFonts w:hint="eastAsia"/>
          <w:lang w:eastAsia="zh-CN"/>
        </w:rPr>
        <w:t>推动因素</w:t>
      </w:r>
      <w:r w:rsidRPr="00CA276C">
        <w:rPr>
          <w:lang w:eastAsia="zh-CN"/>
        </w:rPr>
        <w:t>/</w:t>
      </w:r>
      <w:r w:rsidRPr="00CA276C">
        <w:rPr>
          <w:rFonts w:hint="eastAsia"/>
          <w:lang w:eastAsia="zh-CN"/>
        </w:rPr>
        <w:t>措施</w:t>
      </w:r>
      <w:bookmarkEnd w:id="70"/>
    </w:p>
    <w:p w14:paraId="6FBA3F24" w14:textId="77777777" w:rsidR="003E7B98" w:rsidRPr="00656ACC" w:rsidRDefault="003E7B98" w:rsidP="003E7B98">
      <w:pPr>
        <w:ind w:firstLineChars="200" w:firstLine="480"/>
        <w:rPr>
          <w:rFonts w:eastAsia="SimSun"/>
          <w:highlight w:val="yellow"/>
          <w:lang w:eastAsia="zh-CN"/>
        </w:rPr>
      </w:pPr>
      <w:r w:rsidRPr="00F00C6D">
        <w:rPr>
          <w:rFonts w:eastAsia="SimSun" w:hint="eastAsia"/>
          <w:lang w:eastAsia="zh-CN"/>
        </w:rPr>
        <w:t>使用“推动因素”一词旨在强调国际电联需要作为一个成员驱动型组织开展工作，其中不仅包括成员国，而且还需要“努力深化与电信</w:t>
      </w:r>
      <w:r w:rsidRPr="00F00C6D">
        <w:rPr>
          <w:rFonts w:eastAsia="SimSun"/>
          <w:lang w:eastAsia="zh-CN"/>
        </w:rPr>
        <w:t>/ICT</w:t>
      </w:r>
      <w:r w:rsidRPr="00BD55D0">
        <w:rPr>
          <w:rFonts w:eastAsia="SimSun" w:hint="eastAsia"/>
          <w:lang w:eastAsia="zh-CN"/>
        </w:rPr>
        <w:t>及其他行业领域代表的接触，展示国际电联在总体战略目标框架下的价值主张</w:t>
      </w:r>
      <w:r w:rsidRPr="00F00C6D">
        <w:rPr>
          <w:rFonts w:eastAsia="SimSun" w:hint="eastAsia"/>
          <w:lang w:eastAsia="zh-CN"/>
        </w:rPr>
        <w:t>”。</w:t>
      </w:r>
      <w:r>
        <w:rPr>
          <w:rFonts w:eastAsia="SimSun" w:hint="eastAsia"/>
          <w:lang w:eastAsia="zh-CN"/>
        </w:rPr>
        <w:t>（</w:t>
      </w:r>
      <w:r w:rsidRPr="00F00C6D">
        <w:rPr>
          <w:rFonts w:eastAsia="SimSun" w:hint="eastAsia"/>
          <w:lang w:eastAsia="zh-CN"/>
        </w:rPr>
        <w:t>见第</w:t>
      </w:r>
      <w:r w:rsidRPr="00F00C6D">
        <w:rPr>
          <w:rFonts w:eastAsia="SimSun"/>
          <w:lang w:eastAsia="zh-CN"/>
        </w:rPr>
        <w:t>71</w:t>
      </w:r>
      <w:r w:rsidRPr="00F00C6D">
        <w:rPr>
          <w:rFonts w:eastAsia="SimSun" w:hint="eastAsia"/>
          <w:lang w:eastAsia="zh-CN"/>
        </w:rPr>
        <w:t>号决议（</w:t>
      </w:r>
      <w:r w:rsidRPr="00F00C6D">
        <w:rPr>
          <w:rFonts w:eastAsia="SimSun"/>
          <w:lang w:eastAsia="zh-CN"/>
        </w:rPr>
        <w:t>2022</w:t>
      </w:r>
      <w:r w:rsidRPr="00F00C6D">
        <w:rPr>
          <w:rFonts w:eastAsia="SimSun" w:hint="eastAsia"/>
          <w:lang w:eastAsia="zh-CN"/>
        </w:rPr>
        <w:t>年，布加勒斯特，修订版）附件</w:t>
      </w:r>
      <w:r w:rsidRPr="00F00C6D">
        <w:rPr>
          <w:rFonts w:eastAsia="SimSun"/>
          <w:lang w:eastAsia="zh-CN"/>
        </w:rPr>
        <w:t>1</w:t>
      </w:r>
      <w:r w:rsidRPr="00F00C6D">
        <w:rPr>
          <w:rFonts w:eastAsia="SimSun" w:hint="eastAsia"/>
          <w:lang w:eastAsia="zh-CN"/>
        </w:rPr>
        <w:t>第</w:t>
      </w:r>
      <w:r w:rsidRPr="00F00C6D">
        <w:rPr>
          <w:rFonts w:eastAsia="SimSun"/>
          <w:lang w:eastAsia="zh-CN"/>
        </w:rPr>
        <w:t>2</w:t>
      </w:r>
      <w:r w:rsidRPr="00F00C6D">
        <w:rPr>
          <w:rFonts w:eastAsia="SimSun" w:hint="eastAsia"/>
          <w:lang w:eastAsia="zh-CN"/>
        </w:rPr>
        <w:t>节（</w:t>
      </w:r>
      <w:r w:rsidRPr="00F00C6D">
        <w:rPr>
          <w:rFonts w:eastAsia="SimSun"/>
          <w:lang w:eastAsia="zh-CN"/>
        </w:rPr>
        <w:t>[</w:t>
      </w:r>
      <w:r w:rsidRPr="00656ACC">
        <w:rPr>
          <w:rFonts w:eastAsia="SimSun"/>
          <w:lang w:eastAsia="zh-CN"/>
        </w:rPr>
        <w:t>b-ITU Strategic Plan</w:t>
      </w:r>
      <w:r w:rsidRPr="00F00C6D">
        <w:rPr>
          <w:rFonts w:eastAsia="SimSun"/>
          <w:lang w:eastAsia="zh-CN"/>
        </w:rPr>
        <w:t>]</w:t>
      </w:r>
      <w:r>
        <w:rPr>
          <w:rFonts w:eastAsia="SimSun" w:hint="eastAsia"/>
          <w:lang w:eastAsia="zh-CN"/>
        </w:rPr>
        <w:t xml:space="preserve"> </w:t>
      </w:r>
      <w:r w:rsidRPr="00F00C6D">
        <w:rPr>
          <w:rFonts w:eastAsia="SimSun"/>
          <w:lang w:eastAsia="zh-CN"/>
        </w:rPr>
        <w:t>2024-2027</w:t>
      </w:r>
      <w:r w:rsidRPr="00F00C6D">
        <w:rPr>
          <w:rFonts w:eastAsia="SimSun" w:hint="eastAsia"/>
          <w:lang w:eastAsia="zh-CN"/>
        </w:rPr>
        <w:t>年战略框架），第</w:t>
      </w:r>
      <w:r w:rsidRPr="00F00C6D">
        <w:rPr>
          <w:rFonts w:eastAsia="SimSun"/>
          <w:lang w:eastAsia="zh-CN"/>
        </w:rPr>
        <w:t>2.8</w:t>
      </w:r>
      <w:r w:rsidRPr="00F00C6D">
        <w:rPr>
          <w:rFonts w:eastAsia="SimSun" w:hint="eastAsia"/>
          <w:lang w:eastAsia="zh-CN"/>
        </w:rPr>
        <w:t>节</w:t>
      </w:r>
      <w:r>
        <w:rPr>
          <w:rFonts w:eastAsia="SimSun" w:hint="eastAsia"/>
          <w:lang w:eastAsia="zh-CN"/>
        </w:rPr>
        <w:t>“</w:t>
      </w:r>
      <w:r w:rsidRPr="00F00C6D">
        <w:rPr>
          <w:rFonts w:eastAsia="SimSun" w:hint="eastAsia"/>
          <w:lang w:eastAsia="zh-CN"/>
        </w:rPr>
        <w:t>推动因素</w:t>
      </w:r>
      <w:r>
        <w:rPr>
          <w:rFonts w:eastAsia="SimSun" w:hint="eastAsia"/>
          <w:lang w:eastAsia="zh-CN"/>
        </w:rPr>
        <w:t>”</w:t>
      </w:r>
      <w:r w:rsidRPr="00F00C6D">
        <w:rPr>
          <w:rFonts w:eastAsia="SimSun" w:hint="eastAsia"/>
          <w:lang w:eastAsia="zh-CN"/>
        </w:rPr>
        <w:t>）：</w:t>
      </w:r>
    </w:p>
    <w:p w14:paraId="57153B3E" w14:textId="77777777" w:rsidR="003E7B98" w:rsidRPr="00656ACC" w:rsidRDefault="003E7B98" w:rsidP="003E7B98">
      <w:pPr>
        <w:pStyle w:val="NormalIndent"/>
        <w:rPr>
          <w:lang w:eastAsia="zh-CN"/>
        </w:rPr>
      </w:pPr>
      <w:r>
        <w:rPr>
          <w:rFonts w:hint="eastAsia"/>
          <w:lang w:eastAsia="zh-CN"/>
        </w:rPr>
        <w:t>“</w:t>
      </w:r>
      <w:r w:rsidRPr="009A3424">
        <w:rPr>
          <w:b/>
          <w:bCs/>
          <w:lang w:eastAsia="zh-CN"/>
        </w:rPr>
        <w:t>2.8</w:t>
      </w:r>
      <w:r w:rsidRPr="009A3424">
        <w:rPr>
          <w:b/>
          <w:bCs/>
          <w:lang w:eastAsia="zh-CN"/>
        </w:rPr>
        <w:tab/>
      </w:r>
      <w:r w:rsidRPr="009A3424">
        <w:rPr>
          <w:rFonts w:hint="eastAsia"/>
          <w:b/>
          <w:bCs/>
          <w:lang w:eastAsia="zh-CN"/>
        </w:rPr>
        <w:t>推动因素</w:t>
      </w:r>
    </w:p>
    <w:p w14:paraId="648E9A67" w14:textId="77777777" w:rsidR="003E7B98" w:rsidRPr="00656ACC" w:rsidRDefault="003E7B98" w:rsidP="003E7B98">
      <w:pPr>
        <w:pStyle w:val="NormalIndent"/>
        <w:rPr>
          <w:lang w:eastAsia="zh-CN"/>
        </w:rPr>
      </w:pPr>
      <w:r w:rsidRPr="00656ACC">
        <w:rPr>
          <w:lang w:eastAsia="zh-CN"/>
        </w:rPr>
        <w:t>64</w:t>
      </w:r>
      <w:r>
        <w:rPr>
          <w:lang w:eastAsia="zh-CN"/>
        </w:rPr>
        <w:tab/>
      </w:r>
      <w:r w:rsidRPr="00F00C6D">
        <w:rPr>
          <w:rFonts w:hint="eastAsia"/>
          <w:lang w:eastAsia="zh-CN"/>
        </w:rPr>
        <w:t>推动因素是使国际电联能够更有效、高效交付总体目标和重点的工作方式。它们反映了国际电联效率、透明度和问责制、开放性、普遍性和中立性以及以人为本、以服务为导向和基于结果的价值观，利用主要优势并弥补缺陷，从而能够为成员提供支持。</w:t>
      </w:r>
    </w:p>
    <w:p w14:paraId="4DC65C4D" w14:textId="77777777" w:rsidR="003E7B98" w:rsidRPr="00544D30" w:rsidRDefault="003E7B98" w:rsidP="003E7B98">
      <w:pPr>
        <w:pStyle w:val="NormalIndent"/>
        <w:rPr>
          <w:b/>
          <w:bCs/>
          <w:lang w:eastAsia="zh-CN"/>
        </w:rPr>
      </w:pPr>
      <w:r w:rsidRPr="00544D30">
        <w:rPr>
          <w:rFonts w:hint="eastAsia"/>
          <w:b/>
          <w:bCs/>
          <w:lang w:eastAsia="zh-CN"/>
        </w:rPr>
        <w:t>成员驱动</w:t>
      </w:r>
    </w:p>
    <w:p w14:paraId="4DCFCB9D" w14:textId="77777777" w:rsidR="003E7B98" w:rsidRPr="00656ACC" w:rsidRDefault="003E7B98" w:rsidP="003E7B98">
      <w:pPr>
        <w:pStyle w:val="NormalIndent"/>
        <w:rPr>
          <w:lang w:eastAsia="zh-CN"/>
        </w:rPr>
      </w:pPr>
      <w:r w:rsidRPr="00656ACC">
        <w:rPr>
          <w:lang w:eastAsia="zh-CN"/>
        </w:rPr>
        <w:t>65</w:t>
      </w:r>
      <w:r>
        <w:rPr>
          <w:lang w:eastAsia="zh-CN"/>
        </w:rPr>
        <w:tab/>
      </w:r>
      <w:r w:rsidRPr="00F00C6D">
        <w:rPr>
          <w:rFonts w:hint="eastAsia"/>
          <w:lang w:eastAsia="zh-CN"/>
        </w:rPr>
        <w:t>国际电联还将努力深化与电信</w:t>
      </w:r>
      <w:r w:rsidRPr="00F00C6D">
        <w:rPr>
          <w:lang w:eastAsia="zh-CN"/>
        </w:rPr>
        <w:t>/ICT</w:t>
      </w:r>
      <w:r w:rsidRPr="00F00C6D">
        <w:rPr>
          <w:rFonts w:hint="eastAsia"/>
          <w:lang w:eastAsia="zh-CN"/>
        </w:rPr>
        <w:t>及其他行业部门代表的合作，展示国际电联在总体战略目标框架下的价值主张。</w:t>
      </w:r>
      <w:r w:rsidRPr="00BD55D0">
        <w:rPr>
          <w:rFonts w:hint="eastAsia"/>
          <w:lang w:eastAsia="zh-CN"/>
        </w:rPr>
        <w:t>国际电联将继续作为成员驱动的组织开展工作，有效支持和反映不同成员的需求。国际电联认识到所有国家的需求，尤其是发展中国家，包括</w:t>
      </w:r>
      <w:r w:rsidRPr="00BD55D0">
        <w:rPr>
          <w:lang w:eastAsia="zh-CN"/>
        </w:rPr>
        <w:t>LDC</w:t>
      </w:r>
      <w:r w:rsidRPr="00BD55D0">
        <w:rPr>
          <w:rFonts w:hint="eastAsia"/>
          <w:lang w:eastAsia="zh-CN"/>
        </w:rPr>
        <w:t>、</w:t>
      </w:r>
      <w:r w:rsidRPr="00BD55D0">
        <w:rPr>
          <w:lang w:eastAsia="zh-CN"/>
        </w:rPr>
        <w:t>SIDS</w:t>
      </w:r>
      <w:r w:rsidRPr="00BD55D0">
        <w:rPr>
          <w:rFonts w:hint="eastAsia"/>
          <w:lang w:eastAsia="zh-CN"/>
        </w:rPr>
        <w:t>、</w:t>
      </w:r>
      <w:r w:rsidRPr="00BD55D0">
        <w:rPr>
          <w:lang w:eastAsia="zh-CN"/>
        </w:rPr>
        <w:t>LLDC</w:t>
      </w:r>
      <w:r w:rsidRPr="00BD55D0">
        <w:rPr>
          <w:rFonts w:hint="eastAsia"/>
          <w:lang w:eastAsia="zh-CN"/>
        </w:rPr>
        <w:t>和经济转型国家以及服务欠缺的弱势群体的需求，应优先考虑并给予适当关注。国际电联还将努力深化与电信</w:t>
      </w:r>
      <w:r w:rsidRPr="00BD55D0">
        <w:rPr>
          <w:lang w:eastAsia="zh-CN"/>
        </w:rPr>
        <w:t>/ICT</w:t>
      </w:r>
      <w:r w:rsidRPr="00BD55D0">
        <w:rPr>
          <w:rFonts w:hint="eastAsia"/>
          <w:lang w:eastAsia="zh-CN"/>
        </w:rPr>
        <w:t>及其他行业领域代表的接触，展示国际电联在总体战略目标框架下的价值主张。</w:t>
      </w:r>
      <w:r w:rsidRPr="00F00C6D">
        <w:rPr>
          <w:rFonts w:hint="eastAsia"/>
          <w:lang w:eastAsia="zh-CN"/>
        </w:rPr>
        <w:t>”</w:t>
      </w:r>
    </w:p>
    <w:p w14:paraId="37C3377A" w14:textId="77777777" w:rsidR="003E7B98" w:rsidRPr="00656ACC" w:rsidRDefault="003E7B98" w:rsidP="003E7B98">
      <w:pPr>
        <w:ind w:firstLineChars="200" w:firstLine="480"/>
        <w:rPr>
          <w:rFonts w:eastAsia="SimSun"/>
          <w:lang w:eastAsia="zh-CN"/>
        </w:rPr>
      </w:pPr>
      <w:r w:rsidRPr="00F00C6D">
        <w:rPr>
          <w:rFonts w:eastAsia="SimSun" w:hint="eastAsia"/>
          <w:lang w:eastAsia="zh-CN"/>
        </w:rPr>
        <w:t>其他有助于实施行动计划的推动因素包括下列潜在的推动因素（</w:t>
      </w:r>
      <w:r>
        <w:rPr>
          <w:rFonts w:eastAsia="SimSun" w:hint="eastAsia"/>
          <w:lang w:eastAsia="zh-CN"/>
        </w:rPr>
        <w:t>非详尽清单</w:t>
      </w:r>
      <w:r w:rsidRPr="00F00C6D">
        <w:rPr>
          <w:rFonts w:eastAsia="SimSun" w:hint="eastAsia"/>
          <w:lang w:eastAsia="zh-CN"/>
        </w:rPr>
        <w:t>）：</w:t>
      </w:r>
    </w:p>
    <w:p w14:paraId="57341D4F" w14:textId="77777777" w:rsidR="003E7B98" w:rsidRPr="00656ACC" w:rsidRDefault="003E7B98" w:rsidP="003E7B98">
      <w:pPr>
        <w:pStyle w:val="enumlev1"/>
        <w:rPr>
          <w:lang w:eastAsia="zh-CN"/>
        </w:rPr>
      </w:pPr>
      <w:r w:rsidRPr="00656ACC">
        <w:rPr>
          <w:lang w:eastAsia="zh-CN"/>
        </w:rPr>
        <w:t>–</w:t>
      </w:r>
      <w:r w:rsidRPr="00656ACC">
        <w:rPr>
          <w:lang w:eastAsia="zh-CN"/>
        </w:rPr>
        <w:tab/>
      </w:r>
      <w:r w:rsidRPr="00837778">
        <w:rPr>
          <w:rFonts w:hint="eastAsia"/>
          <w:lang w:eastAsia="zh-CN"/>
        </w:rPr>
        <w:t>提高满意度和树立信心的措施</w:t>
      </w:r>
    </w:p>
    <w:p w14:paraId="05553F50" w14:textId="77777777" w:rsidR="003E7B98" w:rsidRPr="00656ACC" w:rsidRDefault="003E7B98" w:rsidP="003E7B98">
      <w:pPr>
        <w:pStyle w:val="enumlev1"/>
        <w:rPr>
          <w:lang w:eastAsia="zh-CN"/>
        </w:rPr>
      </w:pPr>
      <w:r w:rsidRPr="00656ACC">
        <w:rPr>
          <w:lang w:eastAsia="zh-CN"/>
        </w:rPr>
        <w:t>–</w:t>
      </w:r>
      <w:r w:rsidRPr="00656ACC">
        <w:rPr>
          <w:lang w:eastAsia="zh-CN"/>
        </w:rPr>
        <w:tab/>
      </w:r>
      <w:r w:rsidRPr="00837778">
        <w:rPr>
          <w:rFonts w:hint="eastAsia"/>
          <w:lang w:eastAsia="zh-CN"/>
        </w:rPr>
        <w:t>垂直生态系统（</w:t>
      </w:r>
      <w:r>
        <w:rPr>
          <w:rFonts w:hint="eastAsia"/>
          <w:lang w:eastAsia="zh-CN"/>
        </w:rPr>
        <w:t>金融服务业</w:t>
      </w:r>
      <w:r w:rsidRPr="00837778">
        <w:rPr>
          <w:rFonts w:hint="eastAsia"/>
          <w:lang w:eastAsia="zh-CN"/>
        </w:rPr>
        <w:t>、汽车</w:t>
      </w:r>
      <w:r>
        <w:rPr>
          <w:rFonts w:hint="eastAsia"/>
          <w:lang w:eastAsia="zh-CN"/>
        </w:rPr>
        <w:t>业</w:t>
      </w:r>
      <w:r w:rsidRPr="00837778">
        <w:rPr>
          <w:rFonts w:hint="eastAsia"/>
          <w:lang w:eastAsia="zh-CN"/>
        </w:rPr>
        <w:t>等）的参与</w:t>
      </w:r>
    </w:p>
    <w:p w14:paraId="326A8AD9" w14:textId="77777777" w:rsidR="003E7B98" w:rsidRPr="00656ACC" w:rsidRDefault="003E7B98" w:rsidP="003E7B98">
      <w:pPr>
        <w:pStyle w:val="enumlev1"/>
        <w:rPr>
          <w:lang w:eastAsia="zh-CN"/>
        </w:rPr>
      </w:pPr>
      <w:r w:rsidRPr="00656ACC">
        <w:rPr>
          <w:lang w:eastAsia="zh-CN"/>
        </w:rPr>
        <w:t>–</w:t>
      </w:r>
      <w:r w:rsidRPr="00656ACC">
        <w:rPr>
          <w:lang w:eastAsia="zh-CN"/>
        </w:rPr>
        <w:tab/>
      </w:r>
      <w:r w:rsidRPr="00837778">
        <w:rPr>
          <w:rFonts w:hint="eastAsia"/>
          <w:lang w:eastAsia="zh-CN"/>
        </w:rPr>
        <w:t>面向下一代</w:t>
      </w:r>
    </w:p>
    <w:p w14:paraId="3C5D75CF" w14:textId="77777777" w:rsidR="003E7B98" w:rsidRPr="00656ACC" w:rsidRDefault="003E7B98" w:rsidP="003E7B98">
      <w:pPr>
        <w:pStyle w:val="enumlev1"/>
        <w:rPr>
          <w:lang w:eastAsia="zh-CN"/>
        </w:rPr>
      </w:pPr>
      <w:r w:rsidRPr="00656ACC">
        <w:rPr>
          <w:lang w:eastAsia="zh-CN"/>
        </w:rPr>
        <w:t>–</w:t>
      </w:r>
      <w:r w:rsidRPr="00656ACC">
        <w:rPr>
          <w:lang w:eastAsia="zh-CN"/>
        </w:rPr>
        <w:tab/>
      </w:r>
      <w:r w:rsidRPr="00837778">
        <w:rPr>
          <w:rFonts w:hint="eastAsia"/>
          <w:lang w:eastAsia="zh-CN"/>
        </w:rPr>
        <w:t>通过成员国确定潜在的</w:t>
      </w:r>
      <w:r w:rsidRPr="00837778">
        <w:rPr>
          <w:lang w:eastAsia="zh-CN"/>
        </w:rPr>
        <w:t>ITU-T</w:t>
      </w:r>
      <w:r w:rsidRPr="00837778">
        <w:rPr>
          <w:rFonts w:hint="eastAsia"/>
          <w:lang w:eastAsia="zh-CN"/>
        </w:rPr>
        <w:t>新部门成员</w:t>
      </w:r>
      <w:r w:rsidRPr="00837778">
        <w:rPr>
          <w:lang w:eastAsia="zh-CN"/>
        </w:rPr>
        <w:t>/</w:t>
      </w:r>
      <w:r w:rsidRPr="00837778">
        <w:rPr>
          <w:rFonts w:hint="eastAsia"/>
          <w:lang w:eastAsia="zh-CN"/>
        </w:rPr>
        <w:t>部门准成员</w:t>
      </w:r>
    </w:p>
    <w:p w14:paraId="687D4AE8" w14:textId="77777777" w:rsidR="003E7B98" w:rsidRPr="00656ACC" w:rsidRDefault="003E7B98" w:rsidP="003E7B98">
      <w:pPr>
        <w:pStyle w:val="Heading1"/>
        <w:rPr>
          <w:lang w:eastAsia="zh-CN"/>
        </w:rPr>
      </w:pPr>
      <w:bookmarkStart w:id="71" w:name="_Toc178927207"/>
      <w:r w:rsidRPr="00656ACC">
        <w:rPr>
          <w:lang w:eastAsia="zh-CN"/>
        </w:rPr>
        <w:lastRenderedPageBreak/>
        <w:t>7</w:t>
      </w:r>
      <w:r w:rsidRPr="00656ACC">
        <w:rPr>
          <w:lang w:eastAsia="zh-CN"/>
        </w:rPr>
        <w:tab/>
      </w:r>
      <w:r>
        <w:rPr>
          <w:rFonts w:hint="eastAsia"/>
          <w:lang w:eastAsia="zh-CN"/>
        </w:rPr>
        <w:t>行动计划的衡量和实施考虑</w:t>
      </w:r>
      <w:bookmarkEnd w:id="71"/>
    </w:p>
    <w:p w14:paraId="29AF95C7" w14:textId="77777777" w:rsidR="003E7B98" w:rsidRPr="00656ACC" w:rsidRDefault="003E7B98" w:rsidP="003E7B98">
      <w:pPr>
        <w:ind w:firstLineChars="200" w:firstLine="480"/>
        <w:rPr>
          <w:rFonts w:eastAsia="SimSun"/>
          <w:lang w:eastAsia="zh-CN"/>
        </w:rPr>
      </w:pPr>
      <w:r w:rsidRPr="00837778">
        <w:rPr>
          <w:rFonts w:eastAsia="SimSun" w:hint="eastAsia"/>
          <w:lang w:eastAsia="zh-CN"/>
        </w:rPr>
        <w:t>为确保成功实施，建议采用国际电联战略规划中关于</w:t>
      </w:r>
      <w:r>
        <w:rPr>
          <w:rFonts w:eastAsia="SimSun" w:hint="eastAsia"/>
          <w:lang w:eastAsia="zh-CN"/>
        </w:rPr>
        <w:t>“</w:t>
      </w:r>
      <w:r w:rsidRPr="00837778">
        <w:rPr>
          <w:rFonts w:eastAsia="SimSun" w:hint="eastAsia"/>
          <w:lang w:eastAsia="zh-CN"/>
        </w:rPr>
        <w:t>主要成果</w:t>
      </w:r>
      <w:r>
        <w:rPr>
          <w:rFonts w:eastAsia="SimSun" w:hint="eastAsia"/>
          <w:lang w:val="en-US" w:eastAsia="zh-CN"/>
        </w:rPr>
        <w:t>”</w:t>
      </w:r>
      <w:r w:rsidRPr="00837778">
        <w:rPr>
          <w:rFonts w:eastAsia="SimSun" w:hint="eastAsia"/>
          <w:lang w:eastAsia="zh-CN"/>
        </w:rPr>
        <w:t>和</w:t>
      </w:r>
      <w:r>
        <w:rPr>
          <w:rFonts w:eastAsia="SimSun" w:hint="eastAsia"/>
          <w:lang w:eastAsia="zh-CN"/>
        </w:rPr>
        <w:t>“主要</w:t>
      </w:r>
      <w:r w:rsidRPr="00837778">
        <w:rPr>
          <w:rFonts w:eastAsia="SimSun" w:hint="eastAsia"/>
          <w:lang w:eastAsia="zh-CN"/>
        </w:rPr>
        <w:t>成果指标</w:t>
      </w:r>
      <w:r>
        <w:rPr>
          <w:rFonts w:eastAsia="SimSun" w:hint="eastAsia"/>
          <w:lang w:eastAsia="zh-CN"/>
        </w:rPr>
        <w:t>”</w:t>
      </w:r>
      <w:r w:rsidRPr="00837778">
        <w:rPr>
          <w:rFonts w:eastAsia="SimSun" w:hint="eastAsia"/>
          <w:lang w:eastAsia="zh-CN"/>
        </w:rPr>
        <w:t>的基于结果的方法，为加强业界参与</w:t>
      </w:r>
      <w:r w:rsidRPr="00837778">
        <w:rPr>
          <w:rFonts w:eastAsia="SimSun"/>
          <w:lang w:eastAsia="zh-CN"/>
        </w:rPr>
        <w:t>ITU-T</w:t>
      </w:r>
      <w:r>
        <w:rPr>
          <w:rFonts w:eastAsia="SimSun" w:hint="eastAsia"/>
          <w:lang w:eastAsia="zh-CN"/>
        </w:rPr>
        <w:t>工作</w:t>
      </w:r>
      <w:r w:rsidRPr="00837778">
        <w:rPr>
          <w:rFonts w:eastAsia="SimSun" w:hint="eastAsia"/>
          <w:lang w:eastAsia="zh-CN"/>
        </w:rPr>
        <w:t>的行动提供框架。</w:t>
      </w:r>
    </w:p>
    <w:p w14:paraId="5011B18F" w14:textId="77777777" w:rsidR="003E7B98" w:rsidRPr="00656ACC" w:rsidRDefault="003E7B98" w:rsidP="003E7B98">
      <w:pPr>
        <w:ind w:firstLineChars="200" w:firstLine="480"/>
        <w:rPr>
          <w:rFonts w:eastAsia="SimSun"/>
          <w:lang w:eastAsia="zh-CN"/>
        </w:rPr>
      </w:pPr>
      <w:r w:rsidRPr="00837778">
        <w:rPr>
          <w:rFonts w:eastAsia="SimSun" w:hint="eastAsia"/>
          <w:lang w:eastAsia="zh-CN"/>
        </w:rPr>
        <w:t>还建议将这些成果的</w:t>
      </w:r>
      <w:r>
        <w:rPr>
          <w:rFonts w:eastAsia="SimSun" w:hint="eastAsia"/>
          <w:lang w:eastAsia="zh-CN"/>
        </w:rPr>
        <w:t>细化</w:t>
      </w:r>
      <w:r w:rsidRPr="00837778">
        <w:rPr>
          <w:rFonts w:eastAsia="SimSun" w:hint="eastAsia"/>
          <w:lang w:eastAsia="zh-CN"/>
        </w:rPr>
        <w:t>工作确定为</w:t>
      </w:r>
      <w:r w:rsidRPr="00837778">
        <w:rPr>
          <w:rFonts w:eastAsia="SimSun"/>
          <w:lang w:eastAsia="zh-CN"/>
        </w:rPr>
        <w:t>RG-IEM</w:t>
      </w:r>
      <w:r>
        <w:rPr>
          <w:rFonts w:eastAsia="SimSun" w:hint="eastAsia"/>
          <w:lang w:eastAsia="zh-CN"/>
        </w:rPr>
        <w:t>的部分</w:t>
      </w:r>
      <w:r w:rsidRPr="00837778">
        <w:rPr>
          <w:rFonts w:eastAsia="SimSun" w:hint="eastAsia"/>
          <w:lang w:eastAsia="zh-CN"/>
        </w:rPr>
        <w:t>工作；</w:t>
      </w:r>
    </w:p>
    <w:p w14:paraId="51D5929D" w14:textId="77777777" w:rsidR="003E7B98" w:rsidRPr="00656ACC" w:rsidRDefault="003E7B98" w:rsidP="003E7B98">
      <w:pPr>
        <w:ind w:firstLineChars="200" w:firstLine="480"/>
        <w:rPr>
          <w:rFonts w:eastAsia="SimSun"/>
          <w:lang w:eastAsia="zh-CN"/>
        </w:rPr>
      </w:pPr>
      <w:r w:rsidRPr="00837778">
        <w:rPr>
          <w:rFonts w:eastAsia="SimSun" w:hint="eastAsia"/>
          <w:lang w:eastAsia="zh-CN"/>
        </w:rPr>
        <w:t>事实上，另一个重要术语是“成果”部分，其定义为“国际电联力求在主题重点下实现的主要结果”。主题重点本质上是“目标”，是《战略规划》早期版本中使用的一个术语。此外，与这些部门目标相关的还有以成果和“</w:t>
      </w:r>
      <w:r>
        <w:rPr>
          <w:rFonts w:eastAsia="SimSun" w:hint="eastAsia"/>
          <w:lang w:eastAsia="zh-CN"/>
        </w:rPr>
        <w:t>主要</w:t>
      </w:r>
      <w:r w:rsidRPr="00837778">
        <w:rPr>
          <w:rFonts w:eastAsia="SimSun" w:hint="eastAsia"/>
          <w:lang w:eastAsia="zh-CN"/>
        </w:rPr>
        <w:t>成果指标”形式出现的“预期结果和衡量标准”。在对</w:t>
      </w:r>
      <w:r>
        <w:rPr>
          <w:rFonts w:eastAsia="SimSun" w:hint="eastAsia"/>
          <w:lang w:eastAsia="zh-CN"/>
        </w:rPr>
        <w:t>促进产</w:t>
      </w:r>
      <w:r w:rsidRPr="00837778">
        <w:rPr>
          <w:rFonts w:eastAsia="SimSun" w:hint="eastAsia"/>
          <w:lang w:eastAsia="zh-CN"/>
        </w:rPr>
        <w:t>业界参与</w:t>
      </w:r>
      <w:r>
        <w:rPr>
          <w:rFonts w:eastAsia="SimSun" w:hint="eastAsia"/>
          <w:lang w:eastAsia="zh-CN"/>
        </w:rPr>
        <w:t>的</w:t>
      </w:r>
      <w:r w:rsidRPr="00837778">
        <w:rPr>
          <w:rFonts w:eastAsia="SimSun" w:hint="eastAsia"/>
          <w:lang w:eastAsia="zh-CN"/>
        </w:rPr>
        <w:t>行动计划进行分析</w:t>
      </w:r>
      <w:r>
        <w:rPr>
          <w:rFonts w:eastAsia="SimSun" w:hint="eastAsia"/>
          <w:lang w:eastAsia="zh-CN"/>
        </w:rPr>
        <w:t>的过程</w:t>
      </w:r>
      <w:r w:rsidRPr="00837778">
        <w:rPr>
          <w:rFonts w:eastAsia="SimSun" w:hint="eastAsia"/>
          <w:lang w:eastAsia="zh-CN"/>
        </w:rPr>
        <w:t>中，可以增加一个类别“实施战略”。</w:t>
      </w:r>
    </w:p>
    <w:p w14:paraId="09667ECF" w14:textId="77777777" w:rsidR="003E7B98" w:rsidRPr="00656ACC" w:rsidRDefault="003E7B98" w:rsidP="003E7B98">
      <w:pPr>
        <w:ind w:firstLineChars="200" w:firstLine="480"/>
        <w:rPr>
          <w:rFonts w:eastAsia="SimSun"/>
          <w:lang w:eastAsia="zh-CN"/>
        </w:rPr>
      </w:pPr>
      <w:r w:rsidRPr="00837778">
        <w:rPr>
          <w:rFonts w:eastAsia="SimSun" w:hint="eastAsia"/>
          <w:lang w:eastAsia="zh-CN"/>
        </w:rPr>
        <w:t>表</w:t>
      </w:r>
      <w:r>
        <w:rPr>
          <w:rFonts w:eastAsia="SimSun" w:hint="eastAsia"/>
          <w:lang w:eastAsia="zh-CN"/>
        </w:rPr>
        <w:t>3</w:t>
      </w:r>
      <w:r w:rsidRPr="00837778">
        <w:rPr>
          <w:rFonts w:eastAsia="SimSun"/>
          <w:lang w:eastAsia="zh-CN"/>
        </w:rPr>
        <w:t>.2</w:t>
      </w:r>
      <w:r w:rsidRPr="00837778">
        <w:rPr>
          <w:rFonts w:eastAsia="SimSun" w:hint="eastAsia"/>
          <w:lang w:eastAsia="zh-CN"/>
        </w:rPr>
        <w:t>至</w:t>
      </w:r>
      <w:r>
        <w:rPr>
          <w:rFonts w:eastAsia="SimSun" w:hint="eastAsia"/>
          <w:lang w:eastAsia="zh-CN"/>
        </w:rPr>
        <w:t>3</w:t>
      </w:r>
      <w:r w:rsidRPr="00837778">
        <w:rPr>
          <w:rFonts w:eastAsia="SimSun"/>
          <w:lang w:eastAsia="zh-CN"/>
        </w:rPr>
        <w:t>.13</w:t>
      </w:r>
      <w:r w:rsidRPr="00837778">
        <w:rPr>
          <w:rFonts w:eastAsia="SimSun" w:hint="eastAsia"/>
          <w:lang w:eastAsia="zh-CN"/>
        </w:rPr>
        <w:t>的标签</w:t>
      </w:r>
      <w:r>
        <w:rPr>
          <w:rFonts w:eastAsia="SimSun" w:hint="eastAsia"/>
          <w:lang w:eastAsia="zh-CN"/>
        </w:rPr>
        <w:t>说明</w:t>
      </w:r>
      <w:r w:rsidRPr="00837778">
        <w:rPr>
          <w:rFonts w:eastAsia="SimSun" w:hint="eastAsia"/>
          <w:lang w:eastAsia="zh-CN"/>
        </w:rPr>
        <w:t>：</w:t>
      </w:r>
    </w:p>
    <w:p w14:paraId="3C1B82A6" w14:textId="77777777" w:rsidR="003E7B98" w:rsidRPr="00656ACC" w:rsidRDefault="003E7B98" w:rsidP="003E7B98">
      <w:pPr>
        <w:ind w:firstLineChars="200" w:firstLine="480"/>
        <w:rPr>
          <w:rFonts w:eastAsia="SimSun"/>
          <w:lang w:eastAsia="zh-CN"/>
        </w:rPr>
      </w:pPr>
      <w:r w:rsidRPr="00656ACC">
        <w:rPr>
          <w:rFonts w:eastAsia="SimSun"/>
          <w:lang w:eastAsia="zh-CN"/>
        </w:rPr>
        <w:t>IWX-xx</w:t>
      </w:r>
      <w:r w:rsidRPr="00656ACC">
        <w:rPr>
          <w:rFonts w:eastAsia="SimSun"/>
          <w:lang w:eastAsia="zh-CN"/>
        </w:rPr>
        <w:tab/>
      </w:r>
      <w:r w:rsidRPr="00837778">
        <w:rPr>
          <w:rFonts w:eastAsia="SimSun" w:hint="eastAsia"/>
          <w:lang w:eastAsia="zh-CN"/>
        </w:rPr>
        <w:t>指下文第</w:t>
      </w:r>
      <w:r w:rsidRPr="00837778">
        <w:rPr>
          <w:rFonts w:eastAsia="SimSun"/>
          <w:lang w:eastAsia="zh-CN"/>
        </w:rPr>
        <w:t>8</w:t>
      </w:r>
      <w:proofErr w:type="gramStart"/>
      <w:r>
        <w:rPr>
          <w:rFonts w:eastAsia="SimSun" w:hint="eastAsia"/>
          <w:lang w:eastAsia="zh-CN"/>
        </w:rPr>
        <w:t>节</w:t>
      </w:r>
      <w:r w:rsidRPr="00837778">
        <w:rPr>
          <w:rFonts w:eastAsia="SimSun" w:hint="eastAsia"/>
          <w:lang w:eastAsia="zh-CN"/>
        </w:rPr>
        <w:t>表格中</w:t>
      </w:r>
      <w:r>
        <w:rPr>
          <w:rFonts w:eastAsia="SimSun" w:hint="eastAsia"/>
          <w:lang w:eastAsia="zh-CN"/>
        </w:rPr>
        <w:t>的</w:t>
      </w:r>
      <w:r w:rsidRPr="00837778">
        <w:rPr>
          <w:rFonts w:eastAsia="SimSun" w:hint="eastAsia"/>
          <w:lang w:eastAsia="zh-CN"/>
        </w:rPr>
        <w:t>“</w:t>
      </w:r>
      <w:proofErr w:type="gramEnd"/>
      <w:r w:rsidRPr="00837778">
        <w:rPr>
          <w:rFonts w:eastAsia="SimSun" w:hint="eastAsia"/>
          <w:lang w:eastAsia="zh-CN"/>
        </w:rPr>
        <w:t>考虑要点”的标签。</w:t>
      </w:r>
    </w:p>
    <w:p w14:paraId="066FDDAB" w14:textId="77777777" w:rsidR="003E7B98" w:rsidRPr="00656ACC" w:rsidRDefault="003E7B98" w:rsidP="003E7B98">
      <w:pPr>
        <w:rPr>
          <w:rFonts w:eastAsia="SimSun"/>
          <w:lang w:eastAsia="zh-CN"/>
        </w:rPr>
      </w:pPr>
      <w:r w:rsidRPr="00656ACC">
        <w:rPr>
          <w:rFonts w:eastAsia="SimSun"/>
          <w:lang w:eastAsia="zh-CN"/>
        </w:rPr>
        <w:br w:type="page"/>
      </w:r>
    </w:p>
    <w:p w14:paraId="0C97A7EA" w14:textId="77777777" w:rsidR="003E7B98" w:rsidRPr="00656ACC" w:rsidRDefault="003E7B98" w:rsidP="003E7B98">
      <w:pPr>
        <w:pStyle w:val="TableNotitle"/>
        <w:rPr>
          <w:rFonts w:eastAsia="SimSun"/>
          <w:lang w:eastAsia="zh-CN"/>
        </w:rPr>
      </w:pPr>
      <w:r>
        <w:rPr>
          <w:rFonts w:eastAsia="SimSun" w:hint="eastAsia"/>
          <w:lang w:eastAsia="zh-CN"/>
        </w:rPr>
        <w:lastRenderedPageBreak/>
        <w:t>表</w:t>
      </w:r>
      <w:r w:rsidRPr="00656ACC">
        <w:rPr>
          <w:rFonts w:eastAsia="SimSun"/>
          <w:lang w:eastAsia="zh-CN"/>
        </w:rPr>
        <w:t>3.</w:t>
      </w:r>
      <w:r w:rsidRPr="00656ACC">
        <w:rPr>
          <w:rFonts w:eastAsia="SimSun"/>
        </w:rPr>
        <w:fldChar w:fldCharType="begin"/>
      </w:r>
      <w:r w:rsidRPr="00656ACC">
        <w:rPr>
          <w:rFonts w:eastAsia="SimSun"/>
          <w:lang w:eastAsia="zh-CN"/>
        </w:rPr>
        <w:instrText xml:space="preserve"> SEQ TableAP \* ARABIC </w:instrText>
      </w:r>
      <w:r w:rsidRPr="00656ACC">
        <w:rPr>
          <w:rFonts w:eastAsia="SimSun"/>
        </w:rPr>
        <w:fldChar w:fldCharType="separate"/>
      </w:r>
      <w:r w:rsidRPr="00656ACC">
        <w:rPr>
          <w:rFonts w:eastAsia="SimSun"/>
          <w:noProof/>
          <w:lang w:eastAsia="zh-CN"/>
        </w:rPr>
        <w:t>2</w:t>
      </w:r>
      <w:r w:rsidRPr="00656ACC">
        <w:rPr>
          <w:rFonts w:eastAsia="SimSun"/>
        </w:rPr>
        <w:fldChar w:fldCharType="end"/>
      </w:r>
      <w:r w:rsidRPr="00656ACC">
        <w:rPr>
          <w:rFonts w:eastAsia="SimSun"/>
          <w:lang w:eastAsia="zh-CN"/>
        </w:rPr>
        <w:t xml:space="preserve"> – </w:t>
      </w:r>
      <w:proofErr w:type="gramStart"/>
      <w:r w:rsidRPr="00837778">
        <w:rPr>
          <w:rFonts w:eastAsia="SimSun" w:hint="eastAsia"/>
          <w:lang w:eastAsia="zh-CN"/>
        </w:rPr>
        <w:t>关于“</w:t>
      </w:r>
      <w:proofErr w:type="gramEnd"/>
      <w:r w:rsidRPr="00837778">
        <w:rPr>
          <w:rFonts w:eastAsia="SimSun" w:hint="eastAsia"/>
          <w:lang w:eastAsia="zh-CN"/>
        </w:rPr>
        <w:t>缺乏认识”的行动计划项目</w:t>
      </w:r>
    </w:p>
    <w:tbl>
      <w:tblPr>
        <w:tblStyle w:val="TableGrid"/>
        <w:tblW w:w="0" w:type="auto"/>
        <w:tblInd w:w="0" w:type="dxa"/>
        <w:tblLook w:val="04A0" w:firstRow="1" w:lastRow="0" w:firstColumn="1" w:lastColumn="0" w:noHBand="0" w:noVBand="1"/>
      </w:tblPr>
      <w:tblGrid>
        <w:gridCol w:w="846"/>
        <w:gridCol w:w="2835"/>
        <w:gridCol w:w="1701"/>
        <w:gridCol w:w="4247"/>
      </w:tblGrid>
      <w:tr w:rsidR="003E7B98" w:rsidRPr="00D2718C" w14:paraId="5A07C185" w14:textId="77777777" w:rsidTr="00285BEA">
        <w:tc>
          <w:tcPr>
            <w:tcW w:w="846" w:type="dxa"/>
          </w:tcPr>
          <w:p w14:paraId="311177BA" w14:textId="77777777" w:rsidR="003E7B98" w:rsidRPr="00D2718C" w:rsidRDefault="003E7B98" w:rsidP="00285BEA">
            <w:pPr>
              <w:jc w:val="center"/>
              <w:rPr>
                <w:rFonts w:eastAsia="SimSun"/>
                <w:b/>
                <w:bCs/>
                <w:sz w:val="22"/>
                <w:szCs w:val="22"/>
              </w:rPr>
            </w:pPr>
            <w:r w:rsidRPr="00D2718C">
              <w:rPr>
                <w:rFonts w:eastAsia="SimSun"/>
                <w:b/>
                <w:bCs/>
                <w:sz w:val="22"/>
                <w:szCs w:val="22"/>
              </w:rPr>
              <w:t>AP#</w:t>
            </w:r>
          </w:p>
        </w:tc>
        <w:tc>
          <w:tcPr>
            <w:tcW w:w="2835" w:type="dxa"/>
          </w:tcPr>
          <w:p w14:paraId="062AEB7F" w14:textId="77777777" w:rsidR="003E7B98" w:rsidRPr="00D2718C" w:rsidRDefault="003E7B98" w:rsidP="00285BEA">
            <w:pPr>
              <w:rPr>
                <w:rFonts w:eastAsia="SimSun"/>
                <w:sz w:val="22"/>
                <w:szCs w:val="22"/>
              </w:rPr>
            </w:pPr>
            <w:r w:rsidRPr="00D2718C">
              <w:rPr>
                <w:rFonts w:eastAsia="SimSun"/>
                <w:sz w:val="22"/>
                <w:szCs w:val="22"/>
              </w:rPr>
              <w:t>AP1.1</w:t>
            </w:r>
            <w:r w:rsidRPr="00D2718C">
              <w:rPr>
                <w:rFonts w:eastAsia="SimSun" w:hint="eastAsia"/>
                <w:sz w:val="22"/>
                <w:szCs w:val="22"/>
                <w:lang w:eastAsia="zh-CN"/>
              </w:rPr>
              <w:t>、</w:t>
            </w:r>
            <w:r w:rsidRPr="00D2718C">
              <w:rPr>
                <w:rFonts w:eastAsia="SimSun"/>
                <w:sz w:val="22"/>
                <w:szCs w:val="22"/>
              </w:rPr>
              <w:t>AP1.1.1 – AP1.1.3</w:t>
            </w:r>
          </w:p>
        </w:tc>
        <w:tc>
          <w:tcPr>
            <w:tcW w:w="1701" w:type="dxa"/>
          </w:tcPr>
          <w:p w14:paraId="37992135" w14:textId="77777777" w:rsidR="003E7B98" w:rsidRPr="00D2718C" w:rsidRDefault="003E7B98" w:rsidP="00285BEA">
            <w:pPr>
              <w:jc w:val="center"/>
              <w:rPr>
                <w:rFonts w:eastAsia="SimSun"/>
                <w:b/>
                <w:bCs/>
                <w:sz w:val="22"/>
                <w:szCs w:val="22"/>
              </w:rPr>
            </w:pPr>
            <w:r w:rsidRPr="00D2718C">
              <w:rPr>
                <w:rFonts w:eastAsia="SimSun"/>
                <w:b/>
                <w:bCs/>
                <w:sz w:val="22"/>
                <w:szCs w:val="22"/>
              </w:rPr>
              <w:t>AP</w:t>
            </w:r>
            <w:r w:rsidRPr="00D2718C">
              <w:rPr>
                <w:rFonts w:eastAsia="SimSun" w:hint="eastAsia"/>
                <w:b/>
                <w:bCs/>
                <w:sz w:val="22"/>
                <w:szCs w:val="22"/>
                <w:lang w:eastAsia="zh-CN"/>
              </w:rPr>
              <w:t>简称</w:t>
            </w:r>
          </w:p>
        </w:tc>
        <w:tc>
          <w:tcPr>
            <w:tcW w:w="4247" w:type="dxa"/>
          </w:tcPr>
          <w:p w14:paraId="089BBF54" w14:textId="77777777" w:rsidR="003E7B98" w:rsidRPr="00D2718C" w:rsidRDefault="003E7B98" w:rsidP="00285BEA">
            <w:pPr>
              <w:rPr>
                <w:rFonts w:eastAsia="SimSun"/>
                <w:sz w:val="22"/>
                <w:szCs w:val="22"/>
                <w:lang w:eastAsia="zh-CN"/>
              </w:rPr>
            </w:pPr>
            <w:r w:rsidRPr="00D2718C">
              <w:rPr>
                <w:rFonts w:eastAsia="SimSun" w:hint="eastAsia"/>
                <w:sz w:val="22"/>
                <w:szCs w:val="22"/>
                <w:lang w:eastAsia="zh-CN"/>
              </w:rPr>
              <w:t>“缺乏认识”</w:t>
            </w:r>
          </w:p>
        </w:tc>
      </w:tr>
      <w:tr w:rsidR="003E7B98" w:rsidRPr="00D2718C" w14:paraId="3F723C58" w14:textId="77777777" w:rsidTr="00285BEA">
        <w:tc>
          <w:tcPr>
            <w:tcW w:w="9629" w:type="dxa"/>
            <w:gridSpan w:val="4"/>
          </w:tcPr>
          <w:p w14:paraId="7697FA82" w14:textId="77777777" w:rsidR="003E7B98" w:rsidRPr="00D2718C" w:rsidRDefault="003E7B98" w:rsidP="00285BEA">
            <w:pPr>
              <w:pStyle w:val="TableHead0"/>
              <w:rPr>
                <w:rFonts w:eastAsia="SimSun"/>
              </w:rPr>
            </w:pPr>
            <w:r w:rsidRPr="00D2718C">
              <w:rPr>
                <w:rFonts w:eastAsia="SimSun" w:hint="eastAsia"/>
                <w:lang w:eastAsia="zh-CN"/>
              </w:rPr>
              <w:t>目标</w:t>
            </w:r>
            <w:r w:rsidRPr="00D2718C">
              <w:rPr>
                <w:rFonts w:eastAsia="SimSun"/>
              </w:rPr>
              <w:t>/</w:t>
            </w:r>
            <w:r w:rsidRPr="00D2718C">
              <w:rPr>
                <w:rFonts w:eastAsia="SimSun" w:hint="eastAsia"/>
                <w:lang w:eastAsia="zh-CN"/>
              </w:rPr>
              <w:t>主题重点</w:t>
            </w:r>
          </w:p>
        </w:tc>
      </w:tr>
      <w:tr w:rsidR="003E7B98" w:rsidRPr="00D2718C" w14:paraId="255BAC8B" w14:textId="77777777" w:rsidTr="00285BEA">
        <w:tc>
          <w:tcPr>
            <w:tcW w:w="9629" w:type="dxa"/>
            <w:gridSpan w:val="4"/>
          </w:tcPr>
          <w:p w14:paraId="1C81E432" w14:textId="77777777" w:rsidR="003E7B98" w:rsidRPr="00D2718C" w:rsidRDefault="003E7B98" w:rsidP="00285BEA">
            <w:pPr>
              <w:pStyle w:val="Tabletext"/>
              <w:ind w:firstLineChars="200" w:firstLine="440"/>
              <w:rPr>
                <w:rFonts w:eastAsia="SimSun"/>
                <w:lang w:eastAsia="zh-CN"/>
              </w:rPr>
            </w:pPr>
            <w:r w:rsidRPr="00D2718C">
              <w:rPr>
                <w:rFonts w:eastAsia="SimSun" w:cs="MS Gothic" w:hint="eastAsia"/>
                <w:lang w:eastAsia="zh-CN"/>
              </w:rPr>
              <w:t>确</w:t>
            </w:r>
            <w:r w:rsidRPr="00D2718C">
              <w:rPr>
                <w:rFonts w:eastAsia="SimSun" w:hint="eastAsia"/>
                <w:lang w:eastAsia="zh-CN"/>
              </w:rPr>
              <w:t>定是否存在缺乏</w:t>
            </w:r>
            <w:r w:rsidRPr="00D2718C">
              <w:rPr>
                <w:rFonts w:eastAsia="SimSun" w:cs="Microsoft YaHei" w:hint="eastAsia"/>
                <w:lang w:eastAsia="zh-CN"/>
              </w:rPr>
              <w:t>标</w:t>
            </w:r>
            <w:r w:rsidRPr="00D2718C">
              <w:rPr>
                <w:rFonts w:eastAsia="SimSun" w:hint="eastAsia"/>
                <w:lang w:eastAsia="zh-CN"/>
              </w:rPr>
              <w:t>准化</w:t>
            </w:r>
            <w:r w:rsidRPr="00D2718C">
              <w:rPr>
                <w:rFonts w:eastAsia="SimSun" w:cs="Microsoft YaHei" w:hint="eastAsia"/>
                <w:lang w:eastAsia="zh-CN"/>
              </w:rPr>
              <w:t>认识</w:t>
            </w:r>
            <w:r w:rsidRPr="00D2718C">
              <w:rPr>
                <w:rFonts w:eastAsia="SimSun" w:hint="eastAsia"/>
                <w:lang w:eastAsia="zh-CN"/>
              </w:rPr>
              <w:t>的</w:t>
            </w:r>
            <w:r w:rsidRPr="00D2718C">
              <w:rPr>
                <w:rFonts w:eastAsia="SimSun" w:cs="Microsoft YaHei" w:hint="eastAsia"/>
                <w:lang w:eastAsia="zh-CN"/>
              </w:rPr>
              <w:t>问题</w:t>
            </w:r>
            <w:r w:rsidRPr="00D2718C">
              <w:rPr>
                <w:rFonts w:eastAsia="SimSun" w:hint="eastAsia"/>
                <w:lang w:eastAsia="zh-CN"/>
              </w:rPr>
              <w:t>，特</w:t>
            </w:r>
            <w:r w:rsidRPr="00D2718C">
              <w:rPr>
                <w:rFonts w:eastAsia="SimSun" w:cs="Microsoft YaHei" w:hint="eastAsia"/>
                <w:lang w:eastAsia="zh-CN"/>
              </w:rPr>
              <w:t>别</w:t>
            </w:r>
            <w:r w:rsidRPr="00D2718C">
              <w:rPr>
                <w:rFonts w:eastAsia="SimSun" w:hint="eastAsia"/>
                <w:lang w:eastAsia="zh-CN"/>
              </w:rPr>
              <w:t>是缺乏</w:t>
            </w:r>
            <w:r w:rsidRPr="00D2718C">
              <w:rPr>
                <w:rFonts w:eastAsia="SimSun" w:cs="Microsoft YaHei" w:hint="eastAsia"/>
                <w:lang w:eastAsia="zh-CN"/>
              </w:rPr>
              <w:t>对</w:t>
            </w:r>
            <w:r w:rsidRPr="00D2718C">
              <w:rPr>
                <w:rFonts w:eastAsia="SimSun"/>
                <w:lang w:eastAsia="zh-CN"/>
              </w:rPr>
              <w:t>ITU-T</w:t>
            </w:r>
            <w:r w:rsidRPr="00D2718C">
              <w:rPr>
                <w:rFonts w:eastAsia="SimSun" w:hint="eastAsia"/>
                <w:lang w:eastAsia="zh-CN"/>
              </w:rPr>
              <w:t>的</w:t>
            </w:r>
            <w:r w:rsidRPr="00D2718C">
              <w:rPr>
                <w:rFonts w:eastAsia="SimSun" w:cs="Microsoft YaHei" w:hint="eastAsia"/>
                <w:lang w:eastAsia="zh-CN"/>
              </w:rPr>
              <w:t>认识</w:t>
            </w:r>
            <w:r w:rsidRPr="00D2718C">
              <w:rPr>
                <w:rFonts w:eastAsia="SimSun" w:hint="eastAsia"/>
                <w:lang w:eastAsia="zh-CN"/>
              </w:rPr>
              <w:t>，包括但不限于：</w:t>
            </w:r>
          </w:p>
          <w:p w14:paraId="3E1C1F0A" w14:textId="77777777" w:rsidR="003E7B98" w:rsidRPr="00D94CE2" w:rsidRDefault="003E7B98" w:rsidP="00285BEA">
            <w:pPr>
              <w:pStyle w:val="enumlev1"/>
              <w:tabs>
                <w:tab w:val="left" w:pos="794"/>
              </w:tabs>
              <w:rPr>
                <w:rFonts w:asciiTheme="majorEastAsia" w:eastAsiaTheme="majorEastAsia" w:hAnsiTheme="majorEastAsia"/>
                <w:sz w:val="22"/>
                <w:szCs w:val="22"/>
                <w:lang w:eastAsia="zh-CN"/>
              </w:rPr>
            </w:pPr>
            <w:r w:rsidRPr="00D94CE2">
              <w:rPr>
                <w:sz w:val="22"/>
                <w:szCs w:val="22"/>
                <w:lang w:eastAsia="zh-CN"/>
              </w:rPr>
              <w:t>–</w:t>
            </w:r>
            <w:r w:rsidRPr="00D94CE2">
              <w:rPr>
                <w:rFonts w:asciiTheme="majorEastAsia" w:eastAsiaTheme="majorEastAsia" w:hAnsiTheme="majorEastAsia"/>
                <w:sz w:val="22"/>
                <w:szCs w:val="22"/>
                <w:lang w:eastAsia="zh-CN"/>
              </w:rPr>
              <w:tab/>
            </w:r>
            <w:proofErr w:type="gramStart"/>
            <w:r w:rsidRPr="00D94CE2">
              <w:rPr>
                <w:rFonts w:asciiTheme="majorEastAsia" w:eastAsiaTheme="majorEastAsia" w:hAnsiTheme="majorEastAsia" w:hint="eastAsia"/>
                <w:sz w:val="22"/>
                <w:szCs w:val="22"/>
                <w:lang w:eastAsia="zh-CN"/>
              </w:rPr>
              <w:t>将缺乏</w:t>
            </w:r>
            <w:r w:rsidRPr="00D94CE2">
              <w:rPr>
                <w:rFonts w:asciiTheme="majorEastAsia" w:eastAsiaTheme="majorEastAsia" w:hAnsiTheme="majorEastAsia" w:cs="Microsoft YaHei" w:hint="eastAsia"/>
                <w:sz w:val="22"/>
                <w:szCs w:val="22"/>
                <w:lang w:eastAsia="zh-CN"/>
              </w:rPr>
              <w:t>认识</w:t>
            </w:r>
            <w:r w:rsidRPr="00D94CE2">
              <w:rPr>
                <w:rFonts w:asciiTheme="majorEastAsia" w:eastAsiaTheme="majorEastAsia" w:hAnsiTheme="majorEastAsia" w:hint="eastAsia"/>
                <w:sz w:val="22"/>
                <w:szCs w:val="22"/>
                <w:lang w:eastAsia="zh-CN"/>
              </w:rPr>
              <w:t>与缺乏</w:t>
            </w:r>
            <w:r w:rsidRPr="00D94CE2">
              <w:rPr>
                <w:rFonts w:asciiTheme="majorEastAsia" w:eastAsiaTheme="majorEastAsia" w:hAnsiTheme="majorEastAsia" w:cs="Microsoft YaHei" w:hint="eastAsia"/>
                <w:sz w:val="22"/>
                <w:szCs w:val="22"/>
                <w:lang w:eastAsia="zh-CN"/>
              </w:rPr>
              <w:t>对标</w:t>
            </w:r>
            <w:r w:rsidRPr="00D94CE2">
              <w:rPr>
                <w:rFonts w:asciiTheme="majorEastAsia" w:eastAsiaTheme="majorEastAsia" w:hAnsiTheme="majorEastAsia" w:hint="eastAsia"/>
                <w:sz w:val="22"/>
                <w:szCs w:val="22"/>
                <w:lang w:eastAsia="zh-CN"/>
              </w:rPr>
              <w:t>准的参与</w:t>
            </w:r>
            <w:r w:rsidRPr="00D94CE2">
              <w:rPr>
                <w:rFonts w:asciiTheme="majorEastAsia" w:eastAsiaTheme="majorEastAsia" w:hAnsiTheme="majorEastAsia" w:cs="Microsoft YaHei" w:hint="eastAsia"/>
                <w:sz w:val="22"/>
                <w:szCs w:val="22"/>
                <w:lang w:eastAsia="zh-CN"/>
              </w:rPr>
              <w:t>联</w:t>
            </w:r>
            <w:r w:rsidRPr="00D94CE2">
              <w:rPr>
                <w:rFonts w:asciiTheme="majorEastAsia" w:eastAsiaTheme="majorEastAsia" w:hAnsiTheme="majorEastAsia" w:hint="eastAsia"/>
                <w:sz w:val="22"/>
                <w:szCs w:val="22"/>
                <w:lang w:eastAsia="zh-CN"/>
              </w:rPr>
              <w:t>系起来；</w:t>
            </w:r>
            <w:proofErr w:type="gramEnd"/>
          </w:p>
          <w:p w14:paraId="57DFAA68" w14:textId="77777777" w:rsidR="003E7B98" w:rsidRPr="00D94CE2" w:rsidRDefault="003E7B98" w:rsidP="00285BEA">
            <w:pPr>
              <w:pStyle w:val="enumlev1"/>
              <w:tabs>
                <w:tab w:val="left" w:pos="794"/>
              </w:tabs>
              <w:rPr>
                <w:rFonts w:asciiTheme="minorEastAsia" w:eastAsiaTheme="minorEastAsia" w:hAnsiTheme="minorEastAsia"/>
                <w:sz w:val="22"/>
                <w:szCs w:val="22"/>
                <w:lang w:eastAsia="zh-CN"/>
              </w:rPr>
            </w:pPr>
            <w:r w:rsidRPr="00D94CE2">
              <w:rPr>
                <w:sz w:val="22"/>
                <w:szCs w:val="22"/>
                <w:lang w:eastAsia="zh-CN"/>
              </w:rPr>
              <w:t>–</w:t>
            </w:r>
            <w:r w:rsidRPr="00D94CE2">
              <w:rPr>
                <w:rFonts w:asciiTheme="minorEastAsia" w:eastAsiaTheme="minorEastAsia" w:hAnsiTheme="minorEastAsia"/>
                <w:sz w:val="22"/>
                <w:szCs w:val="22"/>
                <w:lang w:eastAsia="zh-CN"/>
              </w:rPr>
              <w:tab/>
            </w:r>
            <w:r w:rsidRPr="00D94CE2">
              <w:rPr>
                <w:rFonts w:asciiTheme="minorEastAsia" w:eastAsiaTheme="minorEastAsia" w:hAnsiTheme="minorEastAsia" w:cs="MS Gothic" w:hint="eastAsia"/>
                <w:sz w:val="22"/>
                <w:szCs w:val="22"/>
                <w:lang w:eastAsia="zh-CN"/>
              </w:rPr>
              <w:t>确</w:t>
            </w:r>
            <w:r w:rsidRPr="00D94CE2">
              <w:rPr>
                <w:rFonts w:asciiTheme="minorEastAsia" w:eastAsiaTheme="minorEastAsia" w:hAnsiTheme="minorEastAsia" w:hint="eastAsia"/>
                <w:sz w:val="22"/>
                <w:szCs w:val="22"/>
                <w:lang w:eastAsia="zh-CN"/>
              </w:rPr>
              <w:t>定相</w:t>
            </w:r>
            <w:r w:rsidRPr="00D94CE2">
              <w:rPr>
                <w:rFonts w:asciiTheme="minorEastAsia" w:eastAsiaTheme="minorEastAsia" w:hAnsiTheme="minorEastAsia" w:cs="MS Gothic" w:hint="eastAsia"/>
                <w:sz w:val="22"/>
                <w:szCs w:val="22"/>
                <w:lang w:eastAsia="zh-CN"/>
              </w:rPr>
              <w:t>关</w:t>
            </w:r>
            <w:r w:rsidRPr="00D94CE2">
              <w:rPr>
                <w:rFonts w:asciiTheme="minorEastAsia" w:eastAsiaTheme="minorEastAsia" w:hAnsiTheme="minorEastAsia" w:cs="Microsoft YaHei" w:hint="eastAsia"/>
                <w:sz w:val="22"/>
                <w:szCs w:val="22"/>
                <w:lang w:eastAsia="zh-CN"/>
              </w:rPr>
              <w:t>职</w:t>
            </w:r>
            <w:r w:rsidRPr="00D94CE2">
              <w:rPr>
                <w:rFonts w:asciiTheme="minorEastAsia" w:eastAsiaTheme="minorEastAsia" w:hAnsiTheme="minorEastAsia" w:hint="eastAsia"/>
                <w:sz w:val="22"/>
                <w:szCs w:val="22"/>
                <w:lang w:eastAsia="zh-CN"/>
              </w:rPr>
              <w:t>能和</w:t>
            </w:r>
            <w:r w:rsidRPr="00D94CE2">
              <w:rPr>
                <w:rFonts w:asciiTheme="minorEastAsia" w:eastAsiaTheme="minorEastAsia" w:hAnsiTheme="minorEastAsia" w:cs="Microsoft YaHei" w:hint="eastAsia"/>
                <w:sz w:val="22"/>
                <w:szCs w:val="22"/>
                <w:lang w:eastAsia="zh-CN"/>
              </w:rPr>
              <w:t>驱动</w:t>
            </w:r>
            <w:r w:rsidRPr="00D94CE2">
              <w:rPr>
                <w:rFonts w:asciiTheme="minorEastAsia" w:eastAsiaTheme="minorEastAsia" w:hAnsiTheme="minorEastAsia" w:hint="eastAsia"/>
                <w:sz w:val="22"/>
                <w:szCs w:val="22"/>
                <w:lang w:eastAsia="zh-CN"/>
              </w:rPr>
              <w:t>因素，</w:t>
            </w:r>
            <w:proofErr w:type="gramStart"/>
            <w:r w:rsidRPr="00D94CE2">
              <w:rPr>
                <w:rFonts w:asciiTheme="minorEastAsia" w:eastAsiaTheme="minorEastAsia" w:hAnsiTheme="minorEastAsia" w:hint="eastAsia"/>
                <w:sz w:val="22"/>
                <w:szCs w:val="22"/>
                <w:lang w:eastAsia="zh-CN"/>
              </w:rPr>
              <w:t>以及提高参与度的方法和手段；</w:t>
            </w:r>
            <w:proofErr w:type="gramEnd"/>
          </w:p>
          <w:p w14:paraId="3A994793" w14:textId="77777777" w:rsidR="003E7B98" w:rsidRPr="00D94CE2" w:rsidRDefault="003E7B98" w:rsidP="00285BEA">
            <w:pPr>
              <w:pStyle w:val="enumlev1"/>
              <w:tabs>
                <w:tab w:val="left" w:pos="794"/>
              </w:tabs>
              <w:rPr>
                <w:rFonts w:asciiTheme="minorEastAsia" w:eastAsiaTheme="minorEastAsia" w:hAnsiTheme="minorEastAsia"/>
                <w:sz w:val="22"/>
                <w:szCs w:val="22"/>
                <w:lang w:eastAsia="zh-CN"/>
              </w:rPr>
            </w:pPr>
            <w:r w:rsidRPr="00D94CE2">
              <w:rPr>
                <w:sz w:val="22"/>
                <w:szCs w:val="22"/>
                <w:lang w:eastAsia="zh-CN"/>
              </w:rPr>
              <w:t>–</w:t>
            </w:r>
            <w:r w:rsidRPr="00D94CE2">
              <w:rPr>
                <w:rFonts w:asciiTheme="majorEastAsia" w:eastAsiaTheme="majorEastAsia" w:hAnsiTheme="majorEastAsia"/>
                <w:sz w:val="22"/>
                <w:lang w:eastAsia="zh-CN"/>
              </w:rPr>
              <w:tab/>
            </w:r>
            <w:r w:rsidRPr="00D94CE2">
              <w:rPr>
                <w:rFonts w:asciiTheme="majorEastAsia" w:eastAsiaTheme="majorEastAsia" w:hAnsiTheme="majorEastAsia" w:hint="eastAsia"/>
                <w:sz w:val="22"/>
                <w:lang w:eastAsia="zh-CN"/>
              </w:rPr>
              <w:t>确定是否缺乏面向行业领导者的标准化课程（</w:t>
            </w:r>
            <w:r w:rsidRPr="00D94CE2">
              <w:rPr>
                <w:rFonts w:eastAsiaTheme="majorEastAsia"/>
                <w:sz w:val="22"/>
                <w:lang w:eastAsia="zh-CN"/>
              </w:rPr>
              <w:t>MBA</w:t>
            </w:r>
            <w:r w:rsidRPr="00D94CE2">
              <w:rPr>
                <w:rFonts w:asciiTheme="majorEastAsia" w:eastAsiaTheme="majorEastAsia" w:hAnsiTheme="majorEastAsia" w:hint="eastAsia"/>
                <w:sz w:val="22"/>
                <w:lang w:eastAsia="zh-CN"/>
              </w:rPr>
              <w:t>等）。</w:t>
            </w:r>
          </w:p>
        </w:tc>
      </w:tr>
      <w:tr w:rsidR="003E7B98" w:rsidRPr="00D2718C" w14:paraId="4A54371E" w14:textId="77777777" w:rsidTr="00285BEA">
        <w:tc>
          <w:tcPr>
            <w:tcW w:w="9629" w:type="dxa"/>
            <w:gridSpan w:val="4"/>
          </w:tcPr>
          <w:p w14:paraId="48F717AE" w14:textId="77777777" w:rsidR="003E7B98" w:rsidRPr="00D2718C" w:rsidRDefault="003E7B98" w:rsidP="00285BEA">
            <w:pPr>
              <w:pStyle w:val="TableHead0"/>
              <w:rPr>
                <w:rFonts w:eastAsia="SimSun"/>
              </w:rPr>
            </w:pPr>
            <w:r w:rsidRPr="00D2718C">
              <w:rPr>
                <w:rFonts w:eastAsia="SimSun" w:hint="eastAsia"/>
                <w:lang w:eastAsia="zh-CN"/>
              </w:rPr>
              <w:t>主要成果</w:t>
            </w:r>
          </w:p>
        </w:tc>
      </w:tr>
      <w:tr w:rsidR="003E7B98" w:rsidRPr="00D2718C" w14:paraId="13BC3CCB" w14:textId="77777777" w:rsidTr="00285BEA">
        <w:tc>
          <w:tcPr>
            <w:tcW w:w="9629" w:type="dxa"/>
            <w:gridSpan w:val="4"/>
          </w:tcPr>
          <w:p w14:paraId="1BD349A0" w14:textId="77777777" w:rsidR="003E7B98" w:rsidRPr="00D2718C" w:rsidRDefault="003E7B98" w:rsidP="00285BEA">
            <w:pPr>
              <w:pStyle w:val="Tabletext"/>
              <w:ind w:firstLineChars="200" w:firstLine="440"/>
              <w:rPr>
                <w:rFonts w:eastAsia="SimSun"/>
                <w:lang w:eastAsia="zh-CN"/>
              </w:rPr>
            </w:pPr>
            <w:r w:rsidRPr="00D2718C">
              <w:rPr>
                <w:rFonts w:eastAsia="SimSun" w:hint="eastAsia"/>
                <w:lang w:eastAsia="zh-CN"/>
              </w:rPr>
              <w:t>提高下一代工程</w:t>
            </w:r>
            <w:r w:rsidRPr="00D2718C">
              <w:rPr>
                <w:rFonts w:eastAsia="SimSun" w:cs="Microsoft YaHei" w:hint="eastAsia"/>
                <w:lang w:eastAsia="zh-CN"/>
              </w:rPr>
              <w:t>师</w:t>
            </w:r>
            <w:r w:rsidRPr="00D2718C">
              <w:rPr>
                <w:rFonts w:eastAsia="SimSun" w:cs="MS Mincho" w:hint="eastAsia"/>
                <w:lang w:eastAsia="zh-CN"/>
              </w:rPr>
              <w:t>和相</w:t>
            </w:r>
            <w:r w:rsidRPr="00D2718C">
              <w:rPr>
                <w:rFonts w:eastAsia="SimSun" w:cs="MS Gothic" w:hint="eastAsia"/>
                <w:lang w:eastAsia="zh-CN"/>
              </w:rPr>
              <w:t>关</w:t>
            </w:r>
            <w:r w:rsidRPr="00D2718C">
              <w:rPr>
                <w:rFonts w:eastAsia="SimSun" w:cs="Microsoft YaHei" w:hint="eastAsia"/>
                <w:lang w:eastAsia="zh-CN"/>
              </w:rPr>
              <w:t>领</w:t>
            </w:r>
            <w:r w:rsidRPr="00D2718C">
              <w:rPr>
                <w:rFonts w:eastAsia="SimSun" w:cs="MS Mincho" w:hint="eastAsia"/>
                <w:lang w:eastAsia="zh-CN"/>
              </w:rPr>
              <w:t>域的其他人</w:t>
            </w:r>
            <w:r w:rsidRPr="00D2718C">
              <w:rPr>
                <w:rFonts w:eastAsia="SimSun" w:cs="Microsoft YaHei" w:hint="eastAsia"/>
                <w:lang w:eastAsia="zh-CN"/>
              </w:rPr>
              <w:t>员</w:t>
            </w:r>
            <w:r w:rsidRPr="00D2718C">
              <w:rPr>
                <w:rFonts w:eastAsia="SimSun" w:hint="eastAsia"/>
                <w:lang w:eastAsia="zh-CN"/>
              </w:rPr>
              <w:t>等</w:t>
            </w:r>
            <w:r w:rsidRPr="00D2718C">
              <w:rPr>
                <w:rFonts w:eastAsia="SimSun" w:cs="Microsoft YaHei" w:hint="eastAsia"/>
                <w:lang w:eastAsia="zh-CN"/>
              </w:rPr>
              <w:t>对</w:t>
            </w:r>
            <w:r w:rsidRPr="00D2718C">
              <w:rPr>
                <w:rFonts w:eastAsia="SimSun"/>
                <w:lang w:eastAsia="zh-CN"/>
              </w:rPr>
              <w:t>ITU-T</w:t>
            </w:r>
            <w:r w:rsidRPr="00D2718C">
              <w:rPr>
                <w:rFonts w:eastAsia="SimSun" w:hint="eastAsia"/>
                <w:lang w:eastAsia="zh-CN"/>
              </w:rPr>
              <w:t>全球</w:t>
            </w:r>
            <w:r w:rsidRPr="00D2718C">
              <w:rPr>
                <w:rFonts w:eastAsia="SimSun" w:cs="Microsoft YaHei" w:hint="eastAsia"/>
                <w:lang w:eastAsia="zh-CN"/>
              </w:rPr>
              <w:t>标</w:t>
            </w:r>
            <w:r w:rsidRPr="00D2718C">
              <w:rPr>
                <w:rFonts w:eastAsia="SimSun" w:cs="MS Mincho" w:hint="eastAsia"/>
                <w:lang w:eastAsia="zh-CN"/>
              </w:rPr>
              <w:t>准在</w:t>
            </w:r>
            <w:r w:rsidRPr="00D2718C">
              <w:rPr>
                <w:rFonts w:eastAsia="SimSun" w:cs="Microsoft YaHei" w:hint="eastAsia"/>
                <w:lang w:eastAsia="zh-CN"/>
              </w:rPr>
              <w:t>电</w:t>
            </w:r>
            <w:r w:rsidRPr="00D2718C">
              <w:rPr>
                <w:rFonts w:eastAsia="SimSun" w:cs="MS Mincho" w:hint="eastAsia"/>
                <w:lang w:eastAsia="zh-CN"/>
              </w:rPr>
              <w:t>信</w:t>
            </w:r>
            <w:r w:rsidRPr="00D2718C">
              <w:rPr>
                <w:rFonts w:eastAsia="SimSun"/>
                <w:lang w:eastAsia="zh-CN"/>
              </w:rPr>
              <w:t>/ICT</w:t>
            </w:r>
            <w:r w:rsidRPr="00D2718C">
              <w:rPr>
                <w:rFonts w:eastAsia="SimSun" w:hint="eastAsia"/>
                <w:lang w:eastAsia="zh-CN"/>
              </w:rPr>
              <w:t>系</w:t>
            </w:r>
            <w:r w:rsidRPr="00D2718C">
              <w:rPr>
                <w:rFonts w:eastAsia="SimSun" w:cs="Microsoft YaHei" w:hint="eastAsia"/>
                <w:lang w:eastAsia="zh-CN"/>
              </w:rPr>
              <w:t>统</w:t>
            </w:r>
            <w:r w:rsidRPr="00D2718C">
              <w:rPr>
                <w:rFonts w:eastAsia="SimSun" w:cs="MS Mincho" w:hint="eastAsia"/>
                <w:lang w:eastAsia="zh-CN"/>
              </w:rPr>
              <w:t>和服</w:t>
            </w:r>
            <w:r w:rsidRPr="00D2718C">
              <w:rPr>
                <w:rFonts w:eastAsia="SimSun" w:cs="Microsoft YaHei" w:hint="eastAsia"/>
                <w:lang w:eastAsia="zh-CN"/>
              </w:rPr>
              <w:t>务发</w:t>
            </w:r>
            <w:r w:rsidRPr="00D2718C">
              <w:rPr>
                <w:rFonts w:eastAsia="SimSun" w:cs="MS Mincho" w:hint="eastAsia"/>
                <w:lang w:eastAsia="zh-CN"/>
              </w:rPr>
              <w:t>展中的重要性的</w:t>
            </w:r>
            <w:r w:rsidRPr="00D2718C">
              <w:rPr>
                <w:rFonts w:eastAsia="SimSun" w:cs="Microsoft YaHei" w:hint="eastAsia"/>
                <w:lang w:eastAsia="zh-CN"/>
              </w:rPr>
              <w:t>认识</w:t>
            </w:r>
            <w:r w:rsidRPr="00D2718C">
              <w:rPr>
                <w:rFonts w:eastAsia="SimSun" w:cs="MS Mincho" w:hint="eastAsia"/>
                <w:lang w:eastAsia="zh-CN"/>
              </w:rPr>
              <w:t>。</w:t>
            </w:r>
          </w:p>
        </w:tc>
      </w:tr>
      <w:tr w:rsidR="003E7B98" w:rsidRPr="00D2718C" w14:paraId="1E423AEC" w14:textId="77777777" w:rsidTr="00285BEA">
        <w:tc>
          <w:tcPr>
            <w:tcW w:w="9629" w:type="dxa"/>
            <w:gridSpan w:val="4"/>
          </w:tcPr>
          <w:p w14:paraId="3774FE08" w14:textId="77777777" w:rsidR="003E7B98" w:rsidRPr="00D2718C" w:rsidRDefault="003E7B98" w:rsidP="00285BEA">
            <w:pPr>
              <w:keepNext/>
              <w:jc w:val="center"/>
              <w:rPr>
                <w:rFonts w:eastAsia="SimSun"/>
                <w:b/>
                <w:bCs/>
                <w:sz w:val="22"/>
                <w:szCs w:val="22"/>
              </w:rPr>
            </w:pPr>
            <w:r w:rsidRPr="00D2718C">
              <w:rPr>
                <w:rFonts w:eastAsia="SimSun" w:hint="eastAsia"/>
                <w:b/>
                <w:bCs/>
                <w:sz w:val="22"/>
                <w:szCs w:val="22"/>
                <w:lang w:eastAsia="zh-CN"/>
              </w:rPr>
              <w:t>主要成果指标</w:t>
            </w:r>
          </w:p>
        </w:tc>
      </w:tr>
      <w:tr w:rsidR="003E7B98" w:rsidRPr="00D2718C" w14:paraId="675C0E29" w14:textId="77777777" w:rsidTr="00285BEA">
        <w:tc>
          <w:tcPr>
            <w:tcW w:w="9629" w:type="dxa"/>
            <w:gridSpan w:val="4"/>
          </w:tcPr>
          <w:p w14:paraId="6DDB242F" w14:textId="77777777" w:rsidR="003E7B98" w:rsidRPr="00D94CE2" w:rsidRDefault="003E7B98" w:rsidP="00285BEA">
            <w:pPr>
              <w:pStyle w:val="enumlev1"/>
              <w:tabs>
                <w:tab w:val="left" w:pos="794"/>
              </w:tabs>
              <w:rPr>
                <w:rFonts w:asciiTheme="minorEastAsia" w:eastAsiaTheme="minorEastAsia" w:hAnsiTheme="minorEastAsia"/>
                <w:sz w:val="22"/>
                <w:szCs w:val="22"/>
                <w:lang w:eastAsia="zh-CN"/>
              </w:rPr>
            </w:pPr>
            <w:r w:rsidRPr="00D94CE2">
              <w:rPr>
                <w:sz w:val="22"/>
                <w:szCs w:val="22"/>
                <w:lang w:eastAsia="zh-CN"/>
              </w:rPr>
              <w:t>–</w:t>
            </w:r>
            <w:r w:rsidRPr="00D94CE2">
              <w:rPr>
                <w:rFonts w:asciiTheme="minorEastAsia" w:eastAsiaTheme="minorEastAsia" w:hAnsiTheme="minorEastAsia"/>
                <w:sz w:val="22"/>
                <w:szCs w:val="22"/>
                <w:lang w:eastAsia="zh-CN"/>
              </w:rPr>
              <w:tab/>
            </w:r>
            <w:r w:rsidRPr="00D94CE2">
              <w:rPr>
                <w:rFonts w:eastAsia="SimSun" w:hint="eastAsia"/>
                <w:sz w:val="22"/>
                <w:szCs w:val="22"/>
                <w:lang w:eastAsia="zh-CN"/>
              </w:rPr>
              <w:t>对</w:t>
            </w:r>
            <w:r w:rsidRPr="00D94CE2">
              <w:rPr>
                <w:rFonts w:eastAsia="SimSun"/>
                <w:sz w:val="22"/>
                <w:szCs w:val="22"/>
                <w:lang w:eastAsia="zh-CN"/>
              </w:rPr>
              <w:t>ITU-T</w:t>
            </w:r>
            <w:r w:rsidRPr="00D94CE2">
              <w:rPr>
                <w:rFonts w:eastAsia="SimSun" w:hint="eastAsia"/>
                <w:sz w:val="22"/>
                <w:szCs w:val="22"/>
                <w:lang w:eastAsia="zh-CN"/>
              </w:rPr>
              <w:t>研究组工作的参与得到提高（可具体统计与下一代工程师相关的统计数据</w:t>
            </w:r>
            <w:proofErr w:type="gramStart"/>
            <w:r w:rsidRPr="00D94CE2">
              <w:rPr>
                <w:rFonts w:eastAsia="SimSun" w:hint="eastAsia"/>
                <w:sz w:val="22"/>
                <w:szCs w:val="22"/>
                <w:lang w:eastAsia="zh-CN"/>
              </w:rPr>
              <w:t>）</w:t>
            </w:r>
            <w:r>
              <w:rPr>
                <w:rFonts w:eastAsia="SimSun" w:hint="eastAsia"/>
                <w:sz w:val="22"/>
                <w:szCs w:val="22"/>
                <w:lang w:eastAsia="zh-CN"/>
              </w:rPr>
              <w:t>；</w:t>
            </w:r>
            <w:proofErr w:type="gramEnd"/>
          </w:p>
          <w:p w14:paraId="0B07FE9D" w14:textId="77777777" w:rsidR="003E7B98" w:rsidRPr="00D94CE2" w:rsidRDefault="003E7B98" w:rsidP="00285BEA">
            <w:pPr>
              <w:pStyle w:val="enumlev1"/>
              <w:tabs>
                <w:tab w:val="left" w:pos="794"/>
              </w:tabs>
              <w:rPr>
                <w:rFonts w:asciiTheme="minorEastAsia" w:eastAsiaTheme="minorEastAsia" w:hAnsiTheme="minorEastAsia"/>
                <w:sz w:val="22"/>
                <w:szCs w:val="22"/>
                <w:lang w:eastAsia="zh-CN"/>
              </w:rPr>
            </w:pPr>
            <w:r w:rsidRPr="00D94CE2">
              <w:rPr>
                <w:sz w:val="22"/>
                <w:szCs w:val="22"/>
                <w:lang w:eastAsia="zh-CN"/>
              </w:rPr>
              <w:t>–</w:t>
            </w:r>
            <w:r w:rsidRPr="00D94CE2">
              <w:rPr>
                <w:rFonts w:asciiTheme="minorEastAsia" w:eastAsiaTheme="minorEastAsia" w:hAnsiTheme="minorEastAsia"/>
                <w:sz w:val="22"/>
                <w:szCs w:val="22"/>
                <w:lang w:eastAsia="zh-CN"/>
              </w:rPr>
              <w:tab/>
            </w:r>
            <w:proofErr w:type="gramStart"/>
            <w:r w:rsidRPr="00D94CE2">
              <w:rPr>
                <w:rFonts w:eastAsia="SimSun" w:hint="eastAsia"/>
                <w:sz w:val="22"/>
                <w:szCs w:val="22"/>
                <w:lang w:eastAsia="zh-CN"/>
              </w:rPr>
              <w:t>满意度和树立信心</w:t>
            </w:r>
            <w:r>
              <w:rPr>
                <w:rFonts w:eastAsia="SimSun" w:hint="eastAsia"/>
                <w:sz w:val="22"/>
                <w:szCs w:val="22"/>
                <w:lang w:eastAsia="zh-CN"/>
              </w:rPr>
              <w:t>；</w:t>
            </w:r>
            <w:proofErr w:type="gramEnd"/>
          </w:p>
          <w:p w14:paraId="4CBF70ED" w14:textId="77777777" w:rsidR="003E7B98" w:rsidRPr="00D2718C" w:rsidRDefault="003E7B98" w:rsidP="00285BEA">
            <w:pPr>
              <w:pStyle w:val="enumlev1"/>
              <w:tabs>
                <w:tab w:val="left" w:pos="794"/>
              </w:tabs>
              <w:ind w:left="794" w:hanging="794"/>
              <w:rPr>
                <w:lang w:eastAsia="zh-CN"/>
              </w:rPr>
            </w:pPr>
            <w:r w:rsidRPr="00D94CE2">
              <w:rPr>
                <w:sz w:val="22"/>
                <w:szCs w:val="22"/>
                <w:lang w:eastAsia="zh-CN"/>
              </w:rPr>
              <w:t>–</w:t>
            </w:r>
            <w:r w:rsidRPr="00D94CE2">
              <w:rPr>
                <w:rFonts w:asciiTheme="minorEastAsia" w:eastAsiaTheme="minorEastAsia" w:hAnsiTheme="minorEastAsia"/>
                <w:sz w:val="22"/>
                <w:szCs w:val="22"/>
                <w:lang w:eastAsia="zh-CN"/>
              </w:rPr>
              <w:tab/>
            </w:r>
            <w:r w:rsidRPr="00D94CE2">
              <w:rPr>
                <w:rFonts w:eastAsia="SimSun" w:hint="eastAsia"/>
                <w:sz w:val="22"/>
                <w:szCs w:val="22"/>
                <w:lang w:eastAsia="zh-CN"/>
              </w:rPr>
              <w:t>更多对行业有价值的建议书（在产品中得到实施，在特定市场的相关法规中得到使用……）。</w:t>
            </w:r>
          </w:p>
        </w:tc>
      </w:tr>
      <w:tr w:rsidR="003E7B98" w:rsidRPr="00D2718C" w14:paraId="5448EBFB" w14:textId="77777777" w:rsidTr="00285BEA">
        <w:tc>
          <w:tcPr>
            <w:tcW w:w="9629" w:type="dxa"/>
            <w:gridSpan w:val="4"/>
          </w:tcPr>
          <w:p w14:paraId="51982178" w14:textId="77777777" w:rsidR="003E7B98" w:rsidRPr="00D2718C" w:rsidRDefault="003E7B98" w:rsidP="00285BEA">
            <w:pPr>
              <w:keepNext/>
              <w:jc w:val="center"/>
              <w:rPr>
                <w:rFonts w:eastAsia="SimSun"/>
                <w:b/>
                <w:bCs/>
                <w:sz w:val="22"/>
                <w:szCs w:val="22"/>
              </w:rPr>
            </w:pPr>
            <w:r w:rsidRPr="00D2718C">
              <w:rPr>
                <w:rFonts w:eastAsia="SimSun" w:hint="eastAsia"/>
                <w:b/>
                <w:bCs/>
                <w:sz w:val="22"/>
                <w:szCs w:val="22"/>
                <w:lang w:eastAsia="zh-CN"/>
              </w:rPr>
              <w:t>实施战略</w:t>
            </w:r>
          </w:p>
        </w:tc>
      </w:tr>
      <w:tr w:rsidR="003E7B98" w:rsidRPr="00D2718C" w14:paraId="7E11A525" w14:textId="77777777" w:rsidTr="00285BEA">
        <w:tc>
          <w:tcPr>
            <w:tcW w:w="9629" w:type="dxa"/>
            <w:gridSpan w:val="4"/>
          </w:tcPr>
          <w:p w14:paraId="0C91F1E6" w14:textId="77777777" w:rsidR="003E7B98" w:rsidRPr="00D2718C" w:rsidRDefault="003E7B98" w:rsidP="00285BEA">
            <w:pPr>
              <w:pStyle w:val="Tabletext"/>
              <w:ind w:firstLineChars="200" w:firstLine="440"/>
              <w:rPr>
                <w:rFonts w:eastAsia="SimSun"/>
                <w:szCs w:val="22"/>
                <w:lang w:eastAsia="zh-CN"/>
              </w:rPr>
            </w:pPr>
            <w:r w:rsidRPr="00D2718C">
              <w:rPr>
                <w:rFonts w:eastAsia="SimSun" w:hint="eastAsia"/>
                <w:szCs w:val="22"/>
                <w:lang w:eastAsia="zh-CN"/>
              </w:rPr>
              <w:t>这些战略将包括诸如讲习班、调查等机制，以确定对</w:t>
            </w:r>
            <w:r w:rsidRPr="00D2718C">
              <w:rPr>
                <w:rFonts w:eastAsia="SimSun"/>
                <w:szCs w:val="22"/>
                <w:lang w:eastAsia="zh-CN"/>
              </w:rPr>
              <w:t>ITU-T</w:t>
            </w:r>
            <w:r w:rsidRPr="00D2718C">
              <w:rPr>
                <w:rFonts w:ascii="SimSun" w:eastAsia="SimSun" w:hAnsi="SimSun"/>
                <w:szCs w:val="22"/>
                <w:lang w:eastAsia="zh-CN"/>
              </w:rPr>
              <w:t>“</w:t>
            </w:r>
            <w:r w:rsidRPr="00D2718C">
              <w:rPr>
                <w:rFonts w:ascii="SimSun" w:eastAsia="SimSun" w:hAnsi="SimSun" w:hint="eastAsia"/>
                <w:szCs w:val="22"/>
                <w:lang w:eastAsia="zh-CN"/>
              </w:rPr>
              <w:t>提供的</w:t>
            </w:r>
            <w:r w:rsidRPr="00D2718C">
              <w:rPr>
                <w:rFonts w:eastAsia="SimSun" w:hint="eastAsia"/>
                <w:szCs w:val="22"/>
                <w:lang w:eastAsia="zh-CN"/>
              </w:rPr>
              <w:t>产品和服务”的认识。</w:t>
            </w:r>
          </w:p>
          <w:p w14:paraId="55F9C5BE" w14:textId="77777777" w:rsidR="003E7B98" w:rsidRPr="00D2718C" w:rsidRDefault="003E7B98" w:rsidP="00285BEA">
            <w:pPr>
              <w:pStyle w:val="Tabletext"/>
              <w:ind w:firstLineChars="200" w:firstLine="440"/>
              <w:rPr>
                <w:rFonts w:eastAsia="SimSun"/>
                <w:szCs w:val="22"/>
                <w:lang w:eastAsia="zh-CN"/>
              </w:rPr>
            </w:pPr>
            <w:r w:rsidRPr="00D2718C">
              <w:rPr>
                <w:rFonts w:eastAsia="SimSun" w:hint="eastAsia"/>
                <w:szCs w:val="22"/>
                <w:lang w:eastAsia="zh-CN"/>
              </w:rPr>
              <w:t>考虑到全权代表大会第</w:t>
            </w:r>
            <w:r w:rsidRPr="00D2718C">
              <w:rPr>
                <w:rFonts w:eastAsia="SimSun"/>
                <w:szCs w:val="22"/>
                <w:lang w:eastAsia="zh-CN"/>
              </w:rPr>
              <w:t>123</w:t>
            </w:r>
            <w:r w:rsidRPr="00D2718C">
              <w:rPr>
                <w:rFonts w:eastAsia="SimSun" w:hint="eastAsia"/>
                <w:szCs w:val="22"/>
                <w:lang w:eastAsia="zh-CN"/>
              </w:rPr>
              <w:t>号决议（全权代表大会，</w:t>
            </w:r>
            <w:r w:rsidRPr="00D2718C">
              <w:rPr>
                <w:rFonts w:eastAsia="SimSun"/>
                <w:szCs w:val="22"/>
                <w:lang w:eastAsia="zh-CN"/>
              </w:rPr>
              <w:t>2022</w:t>
            </w:r>
            <w:r w:rsidRPr="00D2718C">
              <w:rPr>
                <w:rFonts w:eastAsia="SimSun" w:hint="eastAsia"/>
                <w:szCs w:val="22"/>
                <w:lang w:eastAsia="zh-CN"/>
              </w:rPr>
              <w:t>年，布加勒斯特），第</w:t>
            </w:r>
            <w:r w:rsidRPr="00D2718C">
              <w:rPr>
                <w:rFonts w:eastAsia="SimSun"/>
                <w:szCs w:val="22"/>
                <w:lang w:eastAsia="zh-CN"/>
              </w:rPr>
              <w:t>44</w:t>
            </w:r>
            <w:r w:rsidRPr="00D2718C">
              <w:rPr>
                <w:rFonts w:eastAsia="SimSun" w:hint="eastAsia"/>
                <w:szCs w:val="22"/>
                <w:lang w:eastAsia="zh-CN"/>
              </w:rPr>
              <w:t>号决议（</w:t>
            </w:r>
            <w:r w:rsidRPr="00D2718C">
              <w:rPr>
                <w:rFonts w:eastAsia="SimSun"/>
                <w:szCs w:val="22"/>
                <w:lang w:eastAsia="zh-CN"/>
              </w:rPr>
              <w:t>WTSA</w:t>
            </w:r>
            <w:r w:rsidRPr="00D2718C">
              <w:rPr>
                <w:rFonts w:eastAsia="SimSun" w:hint="eastAsia"/>
                <w:szCs w:val="22"/>
                <w:lang w:eastAsia="zh-CN"/>
              </w:rPr>
              <w:t>，</w:t>
            </w:r>
            <w:r w:rsidRPr="00D2718C">
              <w:rPr>
                <w:rFonts w:eastAsia="SimSun"/>
                <w:szCs w:val="22"/>
                <w:lang w:eastAsia="zh-CN"/>
              </w:rPr>
              <w:t>2022</w:t>
            </w:r>
            <w:r w:rsidRPr="00D2718C">
              <w:rPr>
                <w:rFonts w:eastAsia="SimSun" w:hint="eastAsia"/>
                <w:szCs w:val="22"/>
                <w:lang w:eastAsia="zh-CN"/>
              </w:rPr>
              <w:t>年，日内瓦）附件中的项目</w:t>
            </w:r>
            <w:r w:rsidRPr="00D2718C">
              <w:rPr>
                <w:rFonts w:eastAsia="SimSun"/>
                <w:szCs w:val="22"/>
                <w:lang w:eastAsia="zh-CN"/>
              </w:rPr>
              <w:t>1</w:t>
            </w:r>
            <w:r w:rsidRPr="00D2718C">
              <w:rPr>
                <w:rFonts w:eastAsia="SimSun" w:hint="eastAsia"/>
                <w:szCs w:val="22"/>
                <w:lang w:eastAsia="zh-CN"/>
              </w:rPr>
              <w:t>和项目</w:t>
            </w:r>
            <w:r w:rsidRPr="00D2718C">
              <w:rPr>
                <w:rFonts w:eastAsia="SimSun"/>
                <w:szCs w:val="22"/>
                <w:lang w:eastAsia="zh-CN"/>
              </w:rPr>
              <w:t>3</w:t>
            </w:r>
            <w:r w:rsidRPr="00D2718C">
              <w:rPr>
                <w:rFonts w:eastAsia="SimSun" w:hint="eastAsia"/>
                <w:szCs w:val="22"/>
                <w:lang w:eastAsia="zh-CN"/>
              </w:rPr>
              <w:t>可视为对实施战略的输入意见。</w:t>
            </w:r>
            <w:r w:rsidRPr="00C01F2B">
              <w:rPr>
                <w:rFonts w:ascii="STKaiti" w:eastAsia="STKaiti" w:hAnsi="STKaiti" w:hint="eastAsia"/>
                <w:szCs w:val="22"/>
                <w:lang w:eastAsia="zh-CN"/>
              </w:rPr>
              <w:t>认识到</w:t>
            </w:r>
            <w:r w:rsidRPr="00C01F2B">
              <w:rPr>
                <w:rFonts w:eastAsia="SimSun"/>
                <w:i/>
                <w:iCs/>
                <w:szCs w:val="22"/>
                <w:lang w:eastAsia="zh-CN"/>
              </w:rPr>
              <w:t>c)</w:t>
            </w:r>
            <w:r w:rsidRPr="00D2718C">
              <w:rPr>
                <w:rFonts w:eastAsia="SimSun" w:hint="eastAsia"/>
                <w:szCs w:val="22"/>
                <w:lang w:eastAsia="zh-CN"/>
              </w:rPr>
              <w:t>也是。</w:t>
            </w:r>
          </w:p>
          <w:p w14:paraId="6A23E4E9" w14:textId="77777777" w:rsidR="003E7B98" w:rsidRPr="00D2718C" w:rsidRDefault="003E7B98" w:rsidP="00285BEA">
            <w:pPr>
              <w:pStyle w:val="Tabletext"/>
              <w:ind w:firstLineChars="200" w:firstLine="440"/>
              <w:rPr>
                <w:rFonts w:eastAsia="SimSun"/>
                <w:szCs w:val="22"/>
                <w:lang w:eastAsia="zh-CN"/>
              </w:rPr>
            </w:pPr>
            <w:r w:rsidRPr="00D2718C">
              <w:rPr>
                <w:rFonts w:eastAsia="SimSun" w:hint="eastAsia"/>
                <w:szCs w:val="22"/>
                <w:lang w:eastAsia="zh-CN"/>
              </w:rPr>
              <w:t>特别是，在能力建设方面，与一般领导力教育部门联系可能会大有裨益，针对标准化在世界某些地区不是商业领袖课程内容这一假设进行评估，并讨论可能的短期、中期和长期补救措施。应特别关注下一代（在高等教育阶段）。</w:t>
            </w:r>
          </w:p>
        </w:tc>
      </w:tr>
      <w:tr w:rsidR="003E7B98" w:rsidRPr="00D2718C" w14:paraId="4C38B9D4" w14:textId="77777777" w:rsidTr="00285BEA">
        <w:tc>
          <w:tcPr>
            <w:tcW w:w="9629" w:type="dxa"/>
            <w:gridSpan w:val="4"/>
          </w:tcPr>
          <w:p w14:paraId="05F968DE" w14:textId="77777777" w:rsidR="003E7B98" w:rsidRPr="00D2718C" w:rsidRDefault="003E7B98" w:rsidP="00285BEA">
            <w:pPr>
              <w:keepNext/>
              <w:jc w:val="center"/>
              <w:rPr>
                <w:rFonts w:eastAsia="SimSun"/>
                <w:b/>
                <w:bCs/>
                <w:sz w:val="22"/>
                <w:szCs w:val="22"/>
              </w:rPr>
            </w:pPr>
            <w:r w:rsidRPr="00D2718C">
              <w:rPr>
                <w:rFonts w:eastAsia="SimSun" w:hint="eastAsia"/>
                <w:b/>
                <w:bCs/>
                <w:sz w:val="22"/>
                <w:szCs w:val="22"/>
                <w:lang w:eastAsia="zh-CN"/>
              </w:rPr>
              <w:t>推动因素</w:t>
            </w:r>
          </w:p>
        </w:tc>
      </w:tr>
      <w:tr w:rsidR="003E7B98" w:rsidRPr="00D2718C" w14:paraId="5D00472F" w14:textId="77777777" w:rsidTr="00285BEA">
        <w:tc>
          <w:tcPr>
            <w:tcW w:w="9629" w:type="dxa"/>
            <w:gridSpan w:val="4"/>
          </w:tcPr>
          <w:p w14:paraId="373DE829" w14:textId="77777777" w:rsidR="003E7B98" w:rsidRPr="00D2718C" w:rsidRDefault="003E7B98" w:rsidP="00285BEA">
            <w:pPr>
              <w:rPr>
                <w:rFonts w:eastAsia="SimSun"/>
                <w:sz w:val="22"/>
                <w:szCs w:val="22"/>
              </w:rPr>
            </w:pPr>
          </w:p>
        </w:tc>
      </w:tr>
      <w:tr w:rsidR="003E7B98" w:rsidRPr="00D2718C" w14:paraId="172F5DD4" w14:textId="77777777" w:rsidTr="00285BEA">
        <w:tc>
          <w:tcPr>
            <w:tcW w:w="9629" w:type="dxa"/>
            <w:gridSpan w:val="4"/>
          </w:tcPr>
          <w:p w14:paraId="6EB7AB31" w14:textId="77777777" w:rsidR="003E7B98" w:rsidRPr="00D2718C" w:rsidRDefault="003E7B98" w:rsidP="00285BEA">
            <w:pPr>
              <w:keepNext/>
              <w:jc w:val="center"/>
              <w:rPr>
                <w:rFonts w:eastAsia="SimSun"/>
                <w:b/>
                <w:bCs/>
                <w:sz w:val="22"/>
                <w:szCs w:val="22"/>
              </w:rPr>
            </w:pPr>
            <w:r w:rsidRPr="00D2718C">
              <w:rPr>
                <w:rFonts w:eastAsia="SimSun" w:hint="eastAsia"/>
                <w:b/>
                <w:bCs/>
                <w:sz w:val="22"/>
                <w:szCs w:val="22"/>
                <w:lang w:eastAsia="zh-CN"/>
              </w:rPr>
              <w:t>国际电联的服务</w:t>
            </w:r>
          </w:p>
        </w:tc>
      </w:tr>
      <w:tr w:rsidR="003E7B98" w:rsidRPr="00D2718C" w14:paraId="274B9E45" w14:textId="77777777" w:rsidTr="00285BEA">
        <w:tc>
          <w:tcPr>
            <w:tcW w:w="9629" w:type="dxa"/>
            <w:gridSpan w:val="4"/>
          </w:tcPr>
          <w:p w14:paraId="0F2F5E91" w14:textId="77777777" w:rsidR="003E7B98" w:rsidRPr="00D2718C" w:rsidRDefault="003E7B98" w:rsidP="00285BEA">
            <w:pPr>
              <w:pStyle w:val="Tabletext"/>
              <w:ind w:firstLineChars="200" w:firstLine="440"/>
              <w:rPr>
                <w:rFonts w:eastAsia="SimSun"/>
                <w:szCs w:val="22"/>
                <w:lang w:eastAsia="zh-CN"/>
              </w:rPr>
            </w:pPr>
            <w:r w:rsidRPr="00D2718C">
              <w:rPr>
                <w:rFonts w:eastAsia="SimSun" w:hint="eastAsia"/>
                <w:szCs w:val="22"/>
                <w:lang w:eastAsia="zh-CN"/>
              </w:rPr>
              <w:t>收集</w:t>
            </w:r>
            <w:r w:rsidRPr="00D2718C">
              <w:rPr>
                <w:rFonts w:eastAsia="SimSun"/>
                <w:szCs w:val="22"/>
                <w:lang w:eastAsia="zh-CN"/>
              </w:rPr>
              <w:t>ITU-T</w:t>
            </w:r>
            <w:r w:rsidRPr="00D2718C">
              <w:rPr>
                <w:rFonts w:eastAsia="SimSun" w:hint="eastAsia"/>
                <w:szCs w:val="22"/>
                <w:lang w:eastAsia="zh-CN"/>
              </w:rPr>
              <w:t>成员的最佳做法。</w:t>
            </w:r>
          </w:p>
        </w:tc>
      </w:tr>
      <w:tr w:rsidR="003E7B98" w:rsidRPr="00D2718C" w14:paraId="6FC781BB" w14:textId="77777777" w:rsidTr="00285BEA">
        <w:tc>
          <w:tcPr>
            <w:tcW w:w="9629" w:type="dxa"/>
            <w:gridSpan w:val="4"/>
          </w:tcPr>
          <w:p w14:paraId="1B037C62" w14:textId="77777777" w:rsidR="003E7B98" w:rsidRPr="00D2718C" w:rsidRDefault="003E7B98" w:rsidP="00285BEA">
            <w:pPr>
              <w:keepNext/>
              <w:jc w:val="center"/>
              <w:rPr>
                <w:rFonts w:eastAsia="SimSun"/>
                <w:sz w:val="22"/>
                <w:szCs w:val="22"/>
                <w:lang w:eastAsia="zh-CN"/>
              </w:rPr>
            </w:pPr>
            <w:r w:rsidRPr="00D2718C">
              <w:rPr>
                <w:rFonts w:eastAsia="SimSun" w:hint="eastAsia"/>
                <w:b/>
                <w:bCs/>
                <w:sz w:val="22"/>
                <w:szCs w:val="22"/>
                <w:lang w:eastAsia="zh-CN"/>
              </w:rPr>
              <w:t>学习与反馈</w:t>
            </w:r>
          </w:p>
        </w:tc>
      </w:tr>
      <w:tr w:rsidR="003E7B98" w:rsidRPr="00D2718C" w14:paraId="50EBDE6D" w14:textId="77777777" w:rsidTr="00285BEA">
        <w:tc>
          <w:tcPr>
            <w:tcW w:w="9629" w:type="dxa"/>
            <w:gridSpan w:val="4"/>
          </w:tcPr>
          <w:p w14:paraId="53C8E3BC" w14:textId="77777777" w:rsidR="003E7B98" w:rsidRPr="00EE54EA" w:rsidRDefault="003E7B98" w:rsidP="00285BEA">
            <w:pPr>
              <w:pStyle w:val="Tabletext"/>
              <w:ind w:firstLineChars="200" w:firstLine="440"/>
              <w:rPr>
                <w:rFonts w:eastAsia="SimSun"/>
                <w:lang w:eastAsia="zh-CN"/>
              </w:rPr>
            </w:pPr>
            <w:r w:rsidRPr="00EE54EA">
              <w:rPr>
                <w:rFonts w:eastAsia="SimSun" w:hint="eastAsia"/>
                <w:lang w:eastAsia="zh-CN"/>
              </w:rPr>
              <w:t>第一次</w:t>
            </w:r>
            <w:r w:rsidRPr="00EE54EA">
              <w:rPr>
                <w:rFonts w:eastAsia="SimSun" w:cs="Microsoft YaHei" w:hint="eastAsia"/>
                <w:lang w:eastAsia="zh-CN"/>
              </w:rPr>
              <w:t>产业</w:t>
            </w:r>
            <w:r w:rsidRPr="00EE54EA">
              <w:rPr>
                <w:rFonts w:eastAsia="SimSun" w:cs="MS Mincho" w:hint="eastAsia"/>
                <w:lang w:eastAsia="zh-CN"/>
              </w:rPr>
              <w:t>界参与</w:t>
            </w:r>
            <w:r w:rsidRPr="00EE54EA">
              <w:rPr>
                <w:rFonts w:eastAsia="SimSun" w:cs="Microsoft YaHei" w:hint="eastAsia"/>
                <w:lang w:eastAsia="zh-CN"/>
              </w:rPr>
              <w:t>讲习</w:t>
            </w:r>
            <w:r w:rsidRPr="00EE54EA">
              <w:rPr>
                <w:rFonts w:eastAsia="SimSun" w:cs="MS Mincho" w:hint="eastAsia"/>
                <w:lang w:eastAsia="zh-CN"/>
              </w:rPr>
              <w:t>班（</w:t>
            </w:r>
            <w:r w:rsidRPr="00EE54EA">
              <w:rPr>
                <w:rFonts w:eastAsia="SimSun"/>
                <w:lang w:eastAsia="zh-CN"/>
              </w:rPr>
              <w:t>IEW</w:t>
            </w:r>
            <w:r w:rsidRPr="00EE54EA">
              <w:rPr>
                <w:rFonts w:eastAsia="SimSun" w:hint="eastAsia"/>
                <w:lang w:eastAsia="zh-CN"/>
              </w:rPr>
              <w:t>）提供了以下与“缺乏</w:t>
            </w:r>
            <w:r w:rsidRPr="00EE54EA">
              <w:rPr>
                <w:rFonts w:eastAsia="SimSun" w:cs="Microsoft YaHei" w:hint="eastAsia"/>
                <w:lang w:eastAsia="zh-CN"/>
              </w:rPr>
              <w:t>认识</w:t>
            </w:r>
            <w:r w:rsidRPr="00EE54EA">
              <w:rPr>
                <w:rFonts w:eastAsia="SimSun" w:cs="MS Mincho" w:hint="eastAsia"/>
                <w:lang w:eastAsia="zh-CN"/>
              </w:rPr>
              <w:t>”相</w:t>
            </w:r>
            <w:r w:rsidRPr="00EE54EA">
              <w:rPr>
                <w:rFonts w:eastAsia="SimSun" w:cs="MS Gothic" w:hint="eastAsia"/>
                <w:lang w:eastAsia="zh-CN"/>
              </w:rPr>
              <w:t>关</w:t>
            </w:r>
            <w:r w:rsidRPr="00EE54EA">
              <w:rPr>
                <w:rFonts w:eastAsia="SimSun" w:cs="MS Mincho" w:hint="eastAsia"/>
                <w:lang w:eastAsia="zh-CN"/>
              </w:rPr>
              <w:t>的反</w:t>
            </w:r>
            <w:r w:rsidRPr="00EE54EA">
              <w:rPr>
                <w:rFonts w:eastAsia="SimSun" w:cs="Microsoft YaHei" w:hint="eastAsia"/>
                <w:lang w:eastAsia="zh-CN"/>
              </w:rPr>
              <w:t>馈</w:t>
            </w:r>
            <w:r w:rsidRPr="00EE54EA">
              <w:rPr>
                <w:rFonts w:eastAsia="SimSun" w:cs="MS Mincho" w:hint="eastAsia"/>
                <w:lang w:eastAsia="zh-CN"/>
              </w:rPr>
              <w:t>意</w:t>
            </w:r>
            <w:r w:rsidRPr="00EE54EA">
              <w:rPr>
                <w:rFonts w:eastAsia="SimSun" w:cs="Microsoft YaHei" w:hint="eastAsia"/>
                <w:lang w:eastAsia="zh-CN"/>
              </w:rPr>
              <w:t>见</w:t>
            </w:r>
            <w:r w:rsidRPr="00EE54EA">
              <w:rPr>
                <w:rFonts w:eastAsia="SimSun" w:cs="MS Mincho" w:hint="eastAsia"/>
                <w:lang w:eastAsia="zh-CN"/>
              </w:rPr>
              <w:t>：</w:t>
            </w:r>
          </w:p>
          <w:p w14:paraId="5CD5866D" w14:textId="77777777" w:rsidR="003E7B98" w:rsidRPr="00D94CE2" w:rsidRDefault="003E7B98" w:rsidP="00285BEA">
            <w:pPr>
              <w:pStyle w:val="enumlev1"/>
              <w:ind w:left="794" w:hanging="794"/>
              <w:rPr>
                <w:rFonts w:eastAsia="SimSun"/>
                <w:sz w:val="22"/>
                <w:lang w:eastAsia="zh-CN"/>
              </w:rPr>
            </w:pPr>
            <w:r w:rsidRPr="00D94CE2">
              <w:rPr>
                <w:rFonts w:eastAsia="SimSun"/>
                <w:sz w:val="22"/>
                <w:lang w:eastAsia="zh-CN"/>
              </w:rPr>
              <w:t>•</w:t>
            </w:r>
            <w:r w:rsidRPr="00D94CE2">
              <w:rPr>
                <w:rFonts w:eastAsia="SimSun"/>
                <w:sz w:val="22"/>
                <w:lang w:eastAsia="zh-CN"/>
              </w:rPr>
              <w:tab/>
            </w:r>
            <w:r w:rsidRPr="00D94CE2">
              <w:rPr>
                <w:rFonts w:eastAsia="SimSun" w:hint="eastAsia"/>
                <w:sz w:val="22"/>
                <w:lang w:eastAsia="zh-CN"/>
              </w:rPr>
              <w:t>人们对</w:t>
            </w:r>
            <w:r w:rsidRPr="00D94CE2">
              <w:rPr>
                <w:rFonts w:eastAsia="SimSun"/>
                <w:sz w:val="22"/>
                <w:lang w:eastAsia="zh-CN"/>
              </w:rPr>
              <w:t>ITU-T</w:t>
            </w:r>
            <w:r w:rsidRPr="00D94CE2">
              <w:rPr>
                <w:rFonts w:eastAsia="SimSun" w:hint="eastAsia"/>
                <w:sz w:val="22"/>
                <w:lang w:eastAsia="zh-CN"/>
              </w:rPr>
              <w:t>的产品和价值知之甚少，因此业界纷纷转向其他有权能的机构。</w:t>
            </w:r>
            <w:proofErr w:type="gramStart"/>
            <w:r w:rsidRPr="00D94CE2">
              <w:rPr>
                <w:rFonts w:eastAsia="SimSun" w:hint="eastAsia"/>
                <w:sz w:val="22"/>
                <w:lang w:eastAsia="zh-CN"/>
              </w:rPr>
              <w:t>打造“</w:t>
            </w:r>
            <w:proofErr w:type="gramEnd"/>
            <w:r w:rsidRPr="00D94CE2">
              <w:rPr>
                <w:rFonts w:eastAsia="SimSun"/>
                <w:sz w:val="22"/>
                <w:lang w:eastAsia="zh-CN"/>
              </w:rPr>
              <w:t>ITU-T</w:t>
            </w:r>
            <w:r w:rsidRPr="00D94CE2">
              <w:rPr>
                <w:rFonts w:eastAsia="SimSun" w:hint="eastAsia"/>
                <w:sz w:val="22"/>
                <w:lang w:eastAsia="zh-CN"/>
              </w:rPr>
              <w:t>故事”，并结合</w:t>
            </w:r>
            <w:r w:rsidRPr="00D94CE2">
              <w:rPr>
                <w:rFonts w:eastAsia="SimSun"/>
                <w:sz w:val="22"/>
                <w:lang w:eastAsia="zh-CN"/>
              </w:rPr>
              <w:t>ITU-T</w:t>
            </w:r>
            <w:r w:rsidRPr="00D94CE2">
              <w:rPr>
                <w:rFonts w:eastAsia="SimSun" w:hint="eastAsia"/>
                <w:sz w:val="22"/>
                <w:lang w:eastAsia="zh-CN"/>
              </w:rPr>
              <w:t>的产品营销和宣传，可以改变这一状况</w:t>
            </w:r>
            <w:r>
              <w:rPr>
                <w:rFonts w:eastAsia="SimSun" w:hint="eastAsia"/>
                <w:sz w:val="22"/>
                <w:lang w:eastAsia="zh-CN"/>
              </w:rPr>
              <w:t>；</w:t>
            </w:r>
          </w:p>
          <w:p w14:paraId="0692E95B" w14:textId="77777777" w:rsidR="003E7B98" w:rsidRPr="00D94CE2" w:rsidRDefault="003E7B98" w:rsidP="00285BEA">
            <w:pPr>
              <w:pStyle w:val="enumlev1"/>
              <w:ind w:left="794" w:hanging="794"/>
              <w:rPr>
                <w:rFonts w:eastAsia="SimSun"/>
                <w:sz w:val="22"/>
                <w:lang w:eastAsia="zh-CN"/>
              </w:rPr>
            </w:pPr>
            <w:r w:rsidRPr="00D94CE2">
              <w:rPr>
                <w:rFonts w:eastAsia="SimSun"/>
                <w:sz w:val="22"/>
                <w:lang w:eastAsia="zh-CN"/>
              </w:rPr>
              <w:t>•</w:t>
            </w:r>
            <w:r w:rsidRPr="00D94CE2">
              <w:rPr>
                <w:rFonts w:eastAsia="SimSun"/>
                <w:sz w:val="22"/>
                <w:lang w:eastAsia="zh-CN"/>
              </w:rPr>
              <w:tab/>
            </w:r>
            <w:r w:rsidRPr="00D94CE2">
              <w:rPr>
                <w:rFonts w:eastAsia="SimSun" w:hint="eastAsia"/>
                <w:sz w:val="22"/>
                <w:lang w:eastAsia="zh-CN"/>
              </w:rPr>
              <w:t>我们从非成员那里了解到，人们缺乏认识，不是缺乏对标准化的认识，而是缺乏对</w:t>
            </w:r>
            <w:r w:rsidRPr="00D94CE2">
              <w:rPr>
                <w:rFonts w:eastAsia="SimSun"/>
                <w:sz w:val="22"/>
                <w:lang w:eastAsia="zh-CN"/>
              </w:rPr>
              <w:t>ITU-T</w:t>
            </w:r>
            <w:r w:rsidRPr="00D94CE2">
              <w:rPr>
                <w:rFonts w:eastAsia="SimSun" w:hint="eastAsia"/>
                <w:sz w:val="22"/>
                <w:lang w:eastAsia="zh-CN"/>
              </w:rPr>
              <w:t>的认识。甚至有成员表示，我们在宣传或推广</w:t>
            </w:r>
            <w:r w:rsidRPr="00D94CE2">
              <w:rPr>
                <w:rFonts w:eastAsia="SimSun"/>
                <w:sz w:val="22"/>
                <w:lang w:eastAsia="zh-CN"/>
              </w:rPr>
              <w:t>ITU-</w:t>
            </w:r>
            <w:proofErr w:type="gramStart"/>
            <w:r w:rsidRPr="00D94CE2">
              <w:rPr>
                <w:rFonts w:eastAsia="SimSun"/>
                <w:sz w:val="22"/>
                <w:lang w:eastAsia="zh-CN"/>
              </w:rPr>
              <w:t>T</w:t>
            </w:r>
            <w:r w:rsidRPr="00D94CE2">
              <w:rPr>
                <w:rFonts w:eastAsia="SimSun" w:hint="eastAsia"/>
                <w:sz w:val="22"/>
                <w:lang w:eastAsia="zh-CN"/>
              </w:rPr>
              <w:t>标准化工作所取得的成功方面做得不够</w:t>
            </w:r>
            <w:r>
              <w:rPr>
                <w:rFonts w:eastAsia="SimSun" w:hint="eastAsia"/>
                <w:sz w:val="22"/>
                <w:lang w:eastAsia="zh-CN"/>
              </w:rPr>
              <w:t>；</w:t>
            </w:r>
            <w:proofErr w:type="gramEnd"/>
          </w:p>
          <w:p w14:paraId="4D0EEECC" w14:textId="77777777" w:rsidR="003E7B98" w:rsidRPr="00D94CE2" w:rsidRDefault="003E7B98" w:rsidP="00285BEA">
            <w:pPr>
              <w:pStyle w:val="enumlev1"/>
              <w:ind w:left="794" w:hanging="794"/>
              <w:rPr>
                <w:rFonts w:eastAsiaTheme="minorEastAsia"/>
                <w:lang w:eastAsia="zh-CN"/>
              </w:rPr>
            </w:pPr>
            <w:r w:rsidRPr="00D94CE2">
              <w:rPr>
                <w:rFonts w:eastAsia="SimSun"/>
                <w:sz w:val="22"/>
                <w:lang w:eastAsia="zh-CN"/>
              </w:rPr>
              <w:t>•</w:t>
            </w:r>
            <w:r w:rsidRPr="00D94CE2">
              <w:rPr>
                <w:rFonts w:eastAsia="SimSun"/>
                <w:sz w:val="22"/>
                <w:lang w:eastAsia="zh-CN"/>
              </w:rPr>
              <w:tab/>
            </w:r>
            <w:r w:rsidRPr="00D94CE2">
              <w:rPr>
                <w:rFonts w:eastAsia="SimSun" w:hint="eastAsia"/>
                <w:sz w:val="22"/>
                <w:lang w:eastAsia="zh-CN"/>
              </w:rPr>
              <w:t>在</w:t>
            </w:r>
            <w:r w:rsidRPr="00D94CE2">
              <w:rPr>
                <w:rFonts w:eastAsia="SimSun"/>
                <w:sz w:val="22"/>
                <w:lang w:eastAsia="zh-CN"/>
              </w:rPr>
              <w:t>ITU-T</w:t>
            </w:r>
            <w:r w:rsidRPr="00D94CE2">
              <w:rPr>
                <w:rFonts w:eastAsia="SimSun" w:hint="eastAsia"/>
                <w:sz w:val="22"/>
                <w:lang w:eastAsia="zh-CN"/>
              </w:rPr>
              <w:t>，管理职位和编辑的身份均为公开信息。但供稿人却不是，导致他们的管理部门</w:t>
            </w:r>
            <w:r w:rsidRPr="00D94CE2">
              <w:rPr>
                <w:rFonts w:eastAsia="SimSun"/>
                <w:sz w:val="22"/>
                <w:lang w:eastAsia="zh-CN"/>
              </w:rPr>
              <w:t>/</w:t>
            </w:r>
            <w:r w:rsidRPr="00D94CE2">
              <w:rPr>
                <w:rFonts w:eastAsia="SimSun" w:hint="eastAsia"/>
                <w:sz w:val="22"/>
                <w:lang w:eastAsia="zh-CN"/>
              </w:rPr>
              <w:t>利益攸关方不可能有任何形式的</w:t>
            </w:r>
            <w:r w:rsidRPr="00D94CE2">
              <w:rPr>
                <w:rFonts w:eastAsia="SimSun"/>
                <w:sz w:val="22"/>
                <w:lang w:eastAsia="zh-CN"/>
              </w:rPr>
              <w:t>KPI</w:t>
            </w:r>
            <w:r w:rsidRPr="00D94CE2">
              <w:rPr>
                <w:rFonts w:eastAsia="SimSun" w:hint="eastAsia"/>
                <w:sz w:val="22"/>
                <w:lang w:eastAsia="zh-CN"/>
              </w:rPr>
              <w:t>，因此，唯一能获得奖励的角色是公开列出的角色，如编辑。这意味着除了新的工作项目外，没有衡量文稿的标准。</w:t>
            </w:r>
          </w:p>
        </w:tc>
      </w:tr>
      <w:tr w:rsidR="003E7B98" w:rsidRPr="00D2718C" w14:paraId="1938EACF" w14:textId="77777777" w:rsidTr="00285BEA">
        <w:tc>
          <w:tcPr>
            <w:tcW w:w="9629" w:type="dxa"/>
            <w:gridSpan w:val="4"/>
          </w:tcPr>
          <w:p w14:paraId="03C0DF08" w14:textId="77777777" w:rsidR="003E7B98" w:rsidRPr="00D2718C" w:rsidRDefault="003E7B98" w:rsidP="00285BEA">
            <w:pPr>
              <w:keepNext/>
              <w:jc w:val="center"/>
              <w:rPr>
                <w:rFonts w:eastAsia="SimSun"/>
                <w:sz w:val="22"/>
                <w:szCs w:val="22"/>
                <w:lang w:eastAsia="zh-CN"/>
              </w:rPr>
            </w:pPr>
            <w:r w:rsidRPr="00D2718C">
              <w:rPr>
                <w:rFonts w:eastAsia="SimSun" w:hint="eastAsia"/>
                <w:b/>
                <w:bCs/>
                <w:sz w:val="22"/>
                <w:szCs w:val="22"/>
                <w:lang w:eastAsia="zh-CN"/>
              </w:rPr>
              <w:t>拟议行动</w:t>
            </w:r>
          </w:p>
        </w:tc>
      </w:tr>
      <w:tr w:rsidR="003E7B98" w:rsidRPr="00D2718C" w14:paraId="544F2AF6" w14:textId="77777777" w:rsidTr="00285BEA">
        <w:tc>
          <w:tcPr>
            <w:tcW w:w="9629" w:type="dxa"/>
            <w:gridSpan w:val="4"/>
          </w:tcPr>
          <w:p w14:paraId="3794C3D1" w14:textId="77777777" w:rsidR="003E7B98" w:rsidRPr="00D2718C" w:rsidRDefault="003E7B98" w:rsidP="00285BEA">
            <w:pPr>
              <w:rPr>
                <w:rFonts w:eastAsia="SimSun"/>
                <w:b/>
                <w:bCs/>
                <w:sz w:val="22"/>
                <w:szCs w:val="22"/>
                <w:lang w:eastAsia="zh-CN"/>
              </w:rPr>
            </w:pPr>
            <w:r w:rsidRPr="00D2718C">
              <w:rPr>
                <w:rFonts w:eastAsia="SimSun"/>
                <w:b/>
                <w:bCs/>
                <w:sz w:val="22"/>
                <w:szCs w:val="22"/>
                <w:lang w:eastAsia="zh-CN"/>
              </w:rPr>
              <w:t>AP1.1.2</w:t>
            </w:r>
          </w:p>
          <w:p w14:paraId="612900BD" w14:textId="77777777" w:rsidR="003E7B98" w:rsidRPr="00D2718C" w:rsidRDefault="003E7B98" w:rsidP="00285BEA">
            <w:pPr>
              <w:rPr>
                <w:rFonts w:eastAsia="SimSun"/>
                <w:sz w:val="22"/>
                <w:szCs w:val="22"/>
                <w:lang w:eastAsia="zh-CN"/>
              </w:rPr>
            </w:pPr>
            <w:r w:rsidRPr="00D2718C">
              <w:rPr>
                <w:rFonts w:eastAsia="SimSun"/>
                <w:sz w:val="22"/>
                <w:szCs w:val="22"/>
                <w:lang w:eastAsia="zh-CN"/>
              </w:rPr>
              <w:t xml:space="preserve">IWX-09 – </w:t>
            </w:r>
            <w:r w:rsidRPr="00D2718C">
              <w:rPr>
                <w:rFonts w:eastAsia="SimSun" w:hint="eastAsia"/>
                <w:sz w:val="22"/>
                <w:szCs w:val="22"/>
                <w:lang w:eastAsia="zh-CN"/>
              </w:rPr>
              <w:t>研究改进定量指标（以完善现有指标）和定性指标的最佳方法</w:t>
            </w:r>
            <w:r>
              <w:rPr>
                <w:rFonts w:eastAsia="SimSun" w:hint="eastAsia"/>
                <w:sz w:val="22"/>
                <w:szCs w:val="22"/>
                <w:lang w:eastAsia="zh-CN"/>
              </w:rPr>
              <w:t>。</w:t>
            </w:r>
          </w:p>
          <w:p w14:paraId="7D0E4E5D" w14:textId="77777777" w:rsidR="003E7B98" w:rsidRPr="00D2718C" w:rsidRDefault="003E7B98" w:rsidP="00285BEA">
            <w:pPr>
              <w:rPr>
                <w:rFonts w:eastAsia="SimSun"/>
                <w:sz w:val="22"/>
                <w:szCs w:val="22"/>
                <w:lang w:eastAsia="zh-CN"/>
              </w:rPr>
            </w:pPr>
            <w:r w:rsidRPr="00D2718C">
              <w:rPr>
                <w:rFonts w:eastAsia="SimSun"/>
                <w:sz w:val="22"/>
                <w:szCs w:val="22"/>
                <w:lang w:eastAsia="zh-CN"/>
              </w:rPr>
              <w:lastRenderedPageBreak/>
              <w:t xml:space="preserve">IWX-14 – </w:t>
            </w:r>
            <w:r w:rsidRPr="00D2718C">
              <w:rPr>
                <w:rFonts w:eastAsia="SimSun" w:hint="eastAsia"/>
                <w:sz w:val="22"/>
                <w:szCs w:val="22"/>
                <w:lang w:eastAsia="zh-CN"/>
              </w:rPr>
              <w:t>组织一次特设会议，探讨激励机制的利弊，以及更好的条件如何带来更好的行为和更好的结果。</w:t>
            </w:r>
          </w:p>
          <w:p w14:paraId="28E141B8" w14:textId="77777777" w:rsidR="003E7B98" w:rsidRPr="00D2718C" w:rsidRDefault="003E7B98" w:rsidP="00285BEA">
            <w:pPr>
              <w:rPr>
                <w:rFonts w:eastAsia="SimSun"/>
                <w:sz w:val="22"/>
                <w:szCs w:val="22"/>
                <w:lang w:eastAsia="zh-CN"/>
              </w:rPr>
            </w:pPr>
            <w:r w:rsidRPr="00D2718C">
              <w:rPr>
                <w:rFonts w:eastAsia="SimSun"/>
                <w:sz w:val="22"/>
                <w:szCs w:val="22"/>
                <w:lang w:eastAsia="zh-CN"/>
              </w:rPr>
              <w:t>–</w:t>
            </w:r>
          </w:p>
          <w:p w14:paraId="64A2F41A" w14:textId="77777777" w:rsidR="003E7B98" w:rsidRPr="00D2718C" w:rsidRDefault="003E7B98" w:rsidP="00285BEA">
            <w:pPr>
              <w:rPr>
                <w:rFonts w:eastAsia="SimSun"/>
                <w:sz w:val="22"/>
                <w:szCs w:val="22"/>
                <w:lang w:eastAsia="zh-CN"/>
              </w:rPr>
            </w:pPr>
            <w:r w:rsidRPr="00D2718C">
              <w:rPr>
                <w:rFonts w:eastAsia="SimSun"/>
                <w:sz w:val="22"/>
                <w:szCs w:val="22"/>
                <w:lang w:eastAsia="zh-CN"/>
              </w:rPr>
              <w:t xml:space="preserve">IWX-16 – </w:t>
            </w:r>
            <w:r w:rsidRPr="00D2718C">
              <w:rPr>
                <w:rFonts w:eastAsia="SimSun" w:hint="eastAsia"/>
                <w:sz w:val="22"/>
                <w:szCs w:val="22"/>
                <w:lang w:eastAsia="zh-CN"/>
              </w:rPr>
              <w:t>围绕作为</w:t>
            </w:r>
            <w:r w:rsidRPr="00D2718C">
              <w:rPr>
                <w:rFonts w:eastAsia="SimSun"/>
                <w:sz w:val="22"/>
                <w:szCs w:val="22"/>
                <w:lang w:eastAsia="zh-CN"/>
              </w:rPr>
              <w:t>ITU-T</w:t>
            </w:r>
            <w:r w:rsidRPr="00D2718C">
              <w:rPr>
                <w:rFonts w:eastAsia="SimSun" w:hint="eastAsia"/>
                <w:sz w:val="22"/>
                <w:szCs w:val="22"/>
                <w:lang w:eastAsia="zh-CN"/>
              </w:rPr>
              <w:t>影响力的成功因素，评估、衡量和探索完善</w:t>
            </w:r>
            <w:r w:rsidRPr="00D2718C">
              <w:rPr>
                <w:rFonts w:eastAsia="SimSun"/>
                <w:sz w:val="22"/>
                <w:szCs w:val="22"/>
                <w:lang w:eastAsia="zh-CN"/>
              </w:rPr>
              <w:t>/</w:t>
            </w:r>
            <w:r w:rsidRPr="00D2718C">
              <w:rPr>
                <w:rFonts w:eastAsia="SimSun" w:hint="eastAsia"/>
                <w:sz w:val="22"/>
                <w:szCs w:val="22"/>
                <w:lang w:eastAsia="zh-CN"/>
              </w:rPr>
              <w:t>发展方法，以支持其价值主张</w:t>
            </w:r>
            <w:r>
              <w:rPr>
                <w:rFonts w:eastAsia="SimSun" w:hint="eastAsia"/>
                <w:sz w:val="22"/>
                <w:szCs w:val="22"/>
                <w:lang w:eastAsia="zh-CN"/>
              </w:rPr>
              <w:t>。</w:t>
            </w:r>
          </w:p>
          <w:p w14:paraId="5A7B757E" w14:textId="77777777" w:rsidR="003E7B98" w:rsidRPr="00D2718C" w:rsidRDefault="003E7B98" w:rsidP="00285BEA">
            <w:pPr>
              <w:rPr>
                <w:rFonts w:eastAsia="SimSun"/>
                <w:b/>
                <w:bCs/>
                <w:sz w:val="22"/>
                <w:szCs w:val="22"/>
                <w:lang w:eastAsia="zh-CN"/>
              </w:rPr>
            </w:pPr>
            <w:r w:rsidRPr="00D2718C">
              <w:rPr>
                <w:rFonts w:eastAsia="SimSun"/>
                <w:b/>
                <w:bCs/>
                <w:sz w:val="22"/>
                <w:szCs w:val="22"/>
                <w:lang w:eastAsia="zh-CN"/>
              </w:rPr>
              <w:t>AP1.1.3</w:t>
            </w:r>
          </w:p>
          <w:p w14:paraId="4D5739C4" w14:textId="77777777" w:rsidR="003E7B98" w:rsidRPr="00BD78F9" w:rsidRDefault="003E7B98" w:rsidP="00285BEA">
            <w:pPr>
              <w:pStyle w:val="TableText0"/>
              <w:rPr>
                <w:rFonts w:eastAsia="SimSun"/>
                <w:lang w:eastAsia="zh-CN"/>
              </w:rPr>
            </w:pPr>
            <w:r w:rsidRPr="00BD78F9">
              <w:rPr>
                <w:rFonts w:eastAsia="SimSun"/>
                <w:lang w:eastAsia="zh-CN"/>
              </w:rPr>
              <w:t xml:space="preserve">IWX-06 </w:t>
            </w:r>
            <w:r w:rsidRPr="00BD78F9">
              <w:rPr>
                <w:lang w:eastAsia="zh-CN"/>
              </w:rPr>
              <w:t>–</w:t>
            </w:r>
            <w:r w:rsidRPr="00BD78F9">
              <w:rPr>
                <w:rFonts w:eastAsia="SimSun"/>
                <w:lang w:eastAsia="zh-CN"/>
              </w:rPr>
              <w:t xml:space="preserve"> </w:t>
            </w:r>
            <w:r w:rsidRPr="00BD78F9">
              <w:rPr>
                <w:rFonts w:eastAsia="SimSun" w:hint="eastAsia"/>
                <w:lang w:eastAsia="zh-CN"/>
              </w:rPr>
              <w:t>研究应在标准化进程中更好地认可作为技术报告或导则设立的新工作项目的问题（</w:t>
            </w:r>
            <w:r w:rsidRPr="00BD78F9">
              <w:rPr>
                <w:rFonts w:eastAsia="SimSun"/>
                <w:lang w:eastAsia="zh-CN"/>
              </w:rPr>
              <w:t>A.1</w:t>
            </w:r>
            <w:r w:rsidRPr="00BD78F9">
              <w:rPr>
                <w:rFonts w:eastAsia="SimSun" w:hint="eastAsia"/>
                <w:lang w:eastAsia="zh-CN"/>
              </w:rPr>
              <w:t>和</w:t>
            </w:r>
            <w:r w:rsidRPr="00BD78F9">
              <w:rPr>
                <w:rFonts w:eastAsia="SimSun"/>
                <w:lang w:eastAsia="zh-CN"/>
              </w:rPr>
              <w:t>A.13</w:t>
            </w:r>
            <w:r w:rsidRPr="00BD78F9">
              <w:rPr>
                <w:rFonts w:eastAsia="SimSun" w:hint="eastAsia"/>
                <w:lang w:eastAsia="zh-CN"/>
              </w:rPr>
              <w:t>）。</w:t>
            </w:r>
          </w:p>
          <w:p w14:paraId="264FE9A0" w14:textId="77777777" w:rsidR="003E7B98" w:rsidRPr="00BD78F9" w:rsidRDefault="003E7B98" w:rsidP="00285BEA">
            <w:pPr>
              <w:pStyle w:val="TableText0"/>
              <w:rPr>
                <w:rFonts w:eastAsia="SimSun"/>
                <w:lang w:eastAsia="zh-CN"/>
              </w:rPr>
            </w:pPr>
            <w:bookmarkStart w:id="72" w:name="_InMacro_"/>
            <w:r w:rsidRPr="00BD78F9">
              <w:rPr>
                <w:rFonts w:eastAsia="SimSun" w:hint="eastAsia"/>
                <w:lang w:eastAsia="zh-CN"/>
              </w:rPr>
              <w:t>针对</w:t>
            </w:r>
            <w:r w:rsidRPr="00BD78F9">
              <w:rPr>
                <w:rFonts w:eastAsia="SimSun"/>
                <w:lang w:eastAsia="zh-CN"/>
              </w:rPr>
              <w:t>AP1.1.3</w:t>
            </w:r>
            <w:r w:rsidRPr="00BD78F9">
              <w:rPr>
                <w:rFonts w:eastAsia="SimSun" w:hint="eastAsia"/>
                <w:lang w:eastAsia="zh-CN"/>
              </w:rPr>
              <w:t>的</w:t>
            </w:r>
            <w:r w:rsidRPr="00BD78F9">
              <w:rPr>
                <w:rFonts w:eastAsia="SimSun"/>
                <w:lang w:eastAsia="zh-CN"/>
              </w:rPr>
              <w:t xml:space="preserve">IWX-24 </w:t>
            </w:r>
            <w:r w:rsidRPr="00BD78F9">
              <w:rPr>
                <w:lang w:eastAsia="zh-CN"/>
              </w:rPr>
              <w:t>–</w:t>
            </w:r>
            <w:r w:rsidRPr="00BD78F9">
              <w:rPr>
                <w:rFonts w:eastAsia="SimSun"/>
                <w:lang w:eastAsia="zh-CN"/>
              </w:rPr>
              <w:t xml:space="preserve"> </w:t>
            </w:r>
            <w:r w:rsidRPr="00BD78F9">
              <w:rPr>
                <w:rFonts w:eastAsia="SimSun" w:hint="eastAsia"/>
                <w:lang w:eastAsia="zh-CN"/>
              </w:rPr>
              <w:t>研究编写代码和编写标准非常相似这一假设，同时强调两者的差异。目标是使软件开发者和标准制定者处于同等地位。</w:t>
            </w:r>
          </w:p>
          <w:p w14:paraId="62C2554C" w14:textId="77777777" w:rsidR="003E7B98" w:rsidRPr="00D2718C" w:rsidRDefault="003E7B98" w:rsidP="00285BEA">
            <w:pPr>
              <w:pStyle w:val="TableText0"/>
              <w:rPr>
                <w:rFonts w:eastAsia="SimSun"/>
                <w:lang w:eastAsia="zh-CN"/>
              </w:rPr>
            </w:pPr>
            <w:r w:rsidRPr="00BD78F9">
              <w:rPr>
                <w:rFonts w:eastAsia="SimSun" w:hint="eastAsia"/>
                <w:lang w:eastAsia="zh-CN"/>
              </w:rPr>
              <w:t>针对</w:t>
            </w:r>
            <w:r w:rsidRPr="00BD78F9">
              <w:rPr>
                <w:rFonts w:eastAsia="SimSun"/>
                <w:lang w:eastAsia="zh-CN"/>
              </w:rPr>
              <w:t>AP1.1.3</w:t>
            </w:r>
            <w:r w:rsidRPr="00BD78F9">
              <w:rPr>
                <w:rFonts w:eastAsia="SimSun" w:hint="eastAsia"/>
                <w:lang w:eastAsia="zh-CN"/>
              </w:rPr>
              <w:t>的</w:t>
            </w:r>
            <w:r w:rsidRPr="00BD78F9">
              <w:rPr>
                <w:rFonts w:eastAsia="SimSun"/>
                <w:lang w:eastAsia="zh-CN"/>
              </w:rPr>
              <w:t xml:space="preserve">IWX-25 </w:t>
            </w:r>
            <w:r w:rsidRPr="00BD78F9">
              <w:rPr>
                <w:lang w:eastAsia="zh-CN"/>
              </w:rPr>
              <w:t>–</w:t>
            </w:r>
            <w:r w:rsidRPr="00BD78F9">
              <w:rPr>
                <w:rFonts w:eastAsia="SimSun"/>
                <w:lang w:eastAsia="zh-CN"/>
              </w:rPr>
              <w:t xml:space="preserve"> </w:t>
            </w:r>
            <w:r w:rsidRPr="00BD78F9">
              <w:rPr>
                <w:rFonts w:eastAsia="SimSun" w:hint="eastAsia"/>
                <w:lang w:eastAsia="zh-CN"/>
              </w:rPr>
              <w:t>研究如何以最佳方式支持现有业界成员培养自己内部的“宣传人员”或“翻译人员”，并结合“师资培训”方法收集最佳做法。如何改变一些企业环境中的看法，以及如何重组恰当的培训计划</w:t>
            </w:r>
            <w:r w:rsidRPr="00BD78F9">
              <w:rPr>
                <w:rFonts w:eastAsia="Microsoft YaHei" w:hint="eastAsia"/>
                <w:lang w:eastAsia="zh-CN"/>
              </w:rPr>
              <w:t>。</w:t>
            </w:r>
            <w:bookmarkEnd w:id="72"/>
          </w:p>
        </w:tc>
      </w:tr>
    </w:tbl>
    <w:p w14:paraId="7C2FFDD9" w14:textId="77777777" w:rsidR="003E7B98" w:rsidRPr="00656ACC" w:rsidRDefault="003E7B98" w:rsidP="003E7B98">
      <w:pPr>
        <w:rPr>
          <w:rFonts w:eastAsia="SimSun"/>
          <w:lang w:eastAsia="zh-CN"/>
        </w:rPr>
      </w:pPr>
      <w:r w:rsidRPr="00656ACC">
        <w:rPr>
          <w:rFonts w:eastAsia="SimSun"/>
          <w:lang w:eastAsia="zh-CN"/>
        </w:rPr>
        <w:lastRenderedPageBreak/>
        <w:br w:type="page"/>
      </w:r>
    </w:p>
    <w:p w14:paraId="582A6FE8" w14:textId="77777777" w:rsidR="003E7B98" w:rsidRPr="00656ACC" w:rsidRDefault="003E7B98" w:rsidP="003E7B98">
      <w:pPr>
        <w:pStyle w:val="TableNotitle"/>
        <w:rPr>
          <w:rFonts w:eastAsia="SimSun"/>
          <w:lang w:eastAsia="zh-CN"/>
        </w:rPr>
      </w:pPr>
      <w:r>
        <w:rPr>
          <w:rFonts w:eastAsia="SimSun" w:hint="eastAsia"/>
          <w:lang w:eastAsia="zh-CN"/>
        </w:rPr>
        <w:lastRenderedPageBreak/>
        <w:t>表</w:t>
      </w:r>
      <w:r w:rsidRPr="00656ACC">
        <w:rPr>
          <w:rFonts w:eastAsia="SimSun"/>
          <w:lang w:eastAsia="zh-CN"/>
        </w:rPr>
        <w:t>3.</w:t>
      </w:r>
      <w:r w:rsidRPr="00656ACC">
        <w:rPr>
          <w:rFonts w:eastAsia="SimSun"/>
        </w:rPr>
        <w:fldChar w:fldCharType="begin"/>
      </w:r>
      <w:r w:rsidRPr="00656ACC">
        <w:rPr>
          <w:rFonts w:eastAsia="SimSun"/>
          <w:lang w:eastAsia="zh-CN"/>
        </w:rPr>
        <w:instrText xml:space="preserve"> SEQ TableAP \* ARABIC </w:instrText>
      </w:r>
      <w:r w:rsidRPr="00656ACC">
        <w:rPr>
          <w:rFonts w:eastAsia="SimSun"/>
        </w:rPr>
        <w:fldChar w:fldCharType="separate"/>
      </w:r>
      <w:r w:rsidRPr="00656ACC">
        <w:rPr>
          <w:rFonts w:eastAsia="SimSun"/>
          <w:noProof/>
          <w:lang w:eastAsia="zh-CN"/>
        </w:rPr>
        <w:t>3</w:t>
      </w:r>
      <w:r w:rsidRPr="00656ACC">
        <w:rPr>
          <w:rFonts w:eastAsia="SimSun"/>
        </w:rPr>
        <w:fldChar w:fldCharType="end"/>
      </w:r>
      <w:r w:rsidRPr="00656ACC">
        <w:rPr>
          <w:rFonts w:eastAsia="SimSun"/>
          <w:lang w:eastAsia="zh-CN"/>
        </w:rPr>
        <w:t xml:space="preserve"> </w:t>
      </w:r>
      <w:r w:rsidRPr="00E0246F">
        <w:rPr>
          <w:rFonts w:eastAsia="SimSun"/>
          <w:lang w:eastAsia="zh-CN"/>
        </w:rPr>
        <w:t>–</w:t>
      </w:r>
      <w:r w:rsidRPr="00656ACC">
        <w:rPr>
          <w:rFonts w:eastAsia="SimSun"/>
          <w:lang w:eastAsia="zh-CN"/>
        </w:rPr>
        <w:t xml:space="preserve"> </w:t>
      </w:r>
      <w:proofErr w:type="gramStart"/>
      <w:r w:rsidRPr="00FC71CB">
        <w:rPr>
          <w:rFonts w:eastAsia="SimSun" w:hint="eastAsia"/>
          <w:lang w:eastAsia="zh-CN"/>
        </w:rPr>
        <w:t>关于“</w:t>
      </w:r>
      <w:proofErr w:type="gramEnd"/>
      <w:r w:rsidRPr="00FC71CB">
        <w:rPr>
          <w:rFonts w:eastAsia="SimSun" w:hint="eastAsia"/>
          <w:lang w:eastAsia="zh-CN"/>
        </w:rPr>
        <w:t>共同愿景和职能”的行动计划</w:t>
      </w:r>
    </w:p>
    <w:tbl>
      <w:tblPr>
        <w:tblStyle w:val="TableGrid"/>
        <w:tblW w:w="0" w:type="auto"/>
        <w:tblInd w:w="0" w:type="dxa"/>
        <w:tblLook w:val="04A0" w:firstRow="1" w:lastRow="0" w:firstColumn="1" w:lastColumn="0" w:noHBand="0" w:noVBand="1"/>
      </w:tblPr>
      <w:tblGrid>
        <w:gridCol w:w="846"/>
        <w:gridCol w:w="2835"/>
        <w:gridCol w:w="1701"/>
        <w:gridCol w:w="4247"/>
      </w:tblGrid>
      <w:tr w:rsidR="003E7B98" w:rsidRPr="00DD76EA" w14:paraId="271CABA7" w14:textId="77777777" w:rsidTr="00285BEA">
        <w:tc>
          <w:tcPr>
            <w:tcW w:w="846" w:type="dxa"/>
          </w:tcPr>
          <w:p w14:paraId="6F13FDB5" w14:textId="77777777" w:rsidR="003E7B98" w:rsidRPr="00DD76EA" w:rsidRDefault="003E7B98" w:rsidP="00285BEA">
            <w:pPr>
              <w:pStyle w:val="TableText0"/>
              <w:rPr>
                <w:rFonts w:eastAsia="SimSun"/>
              </w:rPr>
            </w:pPr>
            <w:r w:rsidRPr="00DD76EA">
              <w:rPr>
                <w:rFonts w:eastAsia="SimSun"/>
                <w:b/>
                <w:bCs/>
              </w:rPr>
              <w:t>AP</w:t>
            </w:r>
            <w:r w:rsidRPr="00DD76EA">
              <w:rPr>
                <w:rFonts w:eastAsia="SimSun"/>
              </w:rPr>
              <w:t>#</w:t>
            </w:r>
          </w:p>
        </w:tc>
        <w:tc>
          <w:tcPr>
            <w:tcW w:w="2835" w:type="dxa"/>
          </w:tcPr>
          <w:p w14:paraId="6CF8EE34" w14:textId="77777777" w:rsidR="003E7B98" w:rsidRPr="00DD76EA" w:rsidRDefault="003E7B98" w:rsidP="00285BEA">
            <w:pPr>
              <w:pStyle w:val="TableText0"/>
              <w:rPr>
                <w:rFonts w:eastAsia="SimSun"/>
              </w:rPr>
            </w:pPr>
            <w:r w:rsidRPr="00DD76EA">
              <w:rPr>
                <w:rFonts w:eastAsia="SimSun"/>
              </w:rPr>
              <w:t>AP1.2</w:t>
            </w:r>
          </w:p>
        </w:tc>
        <w:tc>
          <w:tcPr>
            <w:tcW w:w="1701" w:type="dxa"/>
          </w:tcPr>
          <w:p w14:paraId="24D73EFF" w14:textId="77777777" w:rsidR="003E7B98" w:rsidRPr="00DD76EA" w:rsidRDefault="003E7B98" w:rsidP="00285BEA">
            <w:pPr>
              <w:pStyle w:val="TableText0"/>
              <w:rPr>
                <w:rFonts w:eastAsia="SimSun"/>
                <w:b/>
                <w:bCs/>
              </w:rPr>
            </w:pPr>
            <w:r w:rsidRPr="00DD76EA">
              <w:rPr>
                <w:rFonts w:eastAsia="SimSun"/>
                <w:b/>
                <w:bCs/>
              </w:rPr>
              <w:t>AP</w:t>
            </w:r>
            <w:r w:rsidRPr="00DD76EA">
              <w:rPr>
                <w:rFonts w:eastAsia="SimSun" w:hint="eastAsia"/>
                <w:b/>
                <w:bCs/>
                <w:lang w:eastAsia="zh-CN"/>
              </w:rPr>
              <w:t>简称</w:t>
            </w:r>
          </w:p>
        </w:tc>
        <w:tc>
          <w:tcPr>
            <w:tcW w:w="4247" w:type="dxa"/>
          </w:tcPr>
          <w:p w14:paraId="70988B16" w14:textId="77777777" w:rsidR="003E7B98" w:rsidRPr="00DD76EA" w:rsidRDefault="003E7B98" w:rsidP="00285BEA">
            <w:pPr>
              <w:pStyle w:val="TableText0"/>
              <w:rPr>
                <w:rFonts w:eastAsia="SimSun"/>
                <w:lang w:eastAsia="zh-CN"/>
              </w:rPr>
            </w:pPr>
            <w:r w:rsidRPr="00DD76EA">
              <w:rPr>
                <w:rFonts w:eastAsia="SimSun" w:hint="eastAsia"/>
                <w:lang w:eastAsia="zh-CN"/>
              </w:rPr>
              <w:t>“共同愿景和职能”</w:t>
            </w:r>
          </w:p>
        </w:tc>
      </w:tr>
      <w:tr w:rsidR="003E7B98" w:rsidRPr="00DD76EA" w14:paraId="07FB9CE8" w14:textId="77777777" w:rsidTr="00285BEA">
        <w:tc>
          <w:tcPr>
            <w:tcW w:w="9629" w:type="dxa"/>
            <w:gridSpan w:val="4"/>
          </w:tcPr>
          <w:p w14:paraId="11F1E56F" w14:textId="77777777" w:rsidR="003E7B98" w:rsidRPr="00DD76EA" w:rsidRDefault="003E7B98" w:rsidP="00285BEA">
            <w:pPr>
              <w:pStyle w:val="TableHead0"/>
              <w:rPr>
                <w:rFonts w:eastAsia="SimSun"/>
              </w:rPr>
            </w:pPr>
            <w:proofErr w:type="spellStart"/>
            <w:r w:rsidRPr="00DD76EA">
              <w:rPr>
                <w:rFonts w:eastAsia="SimSun" w:hint="eastAsia"/>
              </w:rPr>
              <w:t>目标</w:t>
            </w:r>
            <w:proofErr w:type="spellEnd"/>
            <w:r w:rsidRPr="00DD76EA">
              <w:rPr>
                <w:rFonts w:eastAsia="SimSun"/>
              </w:rPr>
              <w:t>/</w:t>
            </w:r>
            <w:proofErr w:type="spellStart"/>
            <w:r w:rsidRPr="00DD76EA">
              <w:rPr>
                <w:rFonts w:eastAsia="SimSun" w:hint="eastAsia"/>
              </w:rPr>
              <w:t>主题重点</w:t>
            </w:r>
            <w:proofErr w:type="spellEnd"/>
          </w:p>
        </w:tc>
      </w:tr>
      <w:tr w:rsidR="003E7B98" w:rsidRPr="00DD76EA" w14:paraId="73EDC293" w14:textId="77777777" w:rsidTr="00285BEA">
        <w:tc>
          <w:tcPr>
            <w:tcW w:w="9629" w:type="dxa"/>
            <w:gridSpan w:val="4"/>
          </w:tcPr>
          <w:p w14:paraId="5ABF31FE" w14:textId="77777777" w:rsidR="003E7B98" w:rsidRPr="00DD76EA" w:rsidRDefault="003E7B98" w:rsidP="00285BEA">
            <w:pPr>
              <w:pStyle w:val="TableText0"/>
              <w:ind w:firstLineChars="200" w:firstLine="440"/>
              <w:rPr>
                <w:rFonts w:eastAsia="SimSun"/>
                <w:lang w:eastAsia="zh-CN"/>
              </w:rPr>
            </w:pPr>
            <w:r w:rsidRPr="00DD76EA">
              <w:rPr>
                <w:rFonts w:eastAsia="SimSun" w:hint="eastAsia"/>
                <w:iCs/>
                <w:lang w:eastAsia="zh-CN"/>
              </w:rPr>
              <w:t>确定</w:t>
            </w:r>
            <w:r w:rsidRPr="00DD76EA">
              <w:rPr>
                <w:rFonts w:eastAsia="SimSun"/>
                <w:iCs/>
                <w:lang w:eastAsia="zh-CN"/>
              </w:rPr>
              <w:t>ITU-T</w:t>
            </w:r>
            <w:r w:rsidRPr="00DD76EA">
              <w:rPr>
                <w:rFonts w:eastAsia="SimSun" w:hint="eastAsia"/>
                <w:iCs/>
                <w:lang w:eastAsia="zh-CN"/>
              </w:rPr>
              <w:t>作为成员国与产业界之间的伙伴关系，实现共同</w:t>
            </w:r>
            <w:proofErr w:type="gramStart"/>
            <w:r w:rsidRPr="00DD76EA">
              <w:rPr>
                <w:rFonts w:eastAsia="SimSun" w:hint="eastAsia"/>
                <w:iCs/>
                <w:lang w:eastAsia="zh-CN"/>
              </w:rPr>
              <w:t>未来愿景的</w:t>
            </w:r>
            <w:proofErr w:type="gramEnd"/>
            <w:r w:rsidRPr="00DD76EA">
              <w:rPr>
                <w:rFonts w:eastAsia="SimSun" w:hint="eastAsia"/>
                <w:iCs/>
                <w:lang w:eastAsia="zh-CN"/>
              </w:rPr>
              <w:t>方式，以便通过更加明确地界定这种伙伴关系的各自职能，维护并加强其国际信誉；</w:t>
            </w:r>
          </w:p>
        </w:tc>
      </w:tr>
      <w:tr w:rsidR="003E7B98" w:rsidRPr="00DD76EA" w14:paraId="736204FD" w14:textId="77777777" w:rsidTr="00285BEA">
        <w:tc>
          <w:tcPr>
            <w:tcW w:w="9629" w:type="dxa"/>
            <w:gridSpan w:val="4"/>
          </w:tcPr>
          <w:p w14:paraId="034E716D" w14:textId="77777777" w:rsidR="003E7B98" w:rsidRPr="00DD76EA" w:rsidRDefault="003E7B98" w:rsidP="00285BEA">
            <w:pPr>
              <w:pStyle w:val="TableHead0"/>
              <w:rPr>
                <w:rFonts w:eastAsia="SimSun"/>
              </w:rPr>
            </w:pPr>
            <w:r w:rsidRPr="00DD76EA">
              <w:rPr>
                <w:rFonts w:eastAsia="SimSun" w:hint="eastAsia"/>
                <w:lang w:eastAsia="zh-CN"/>
              </w:rPr>
              <w:t>主要成果</w:t>
            </w:r>
          </w:p>
        </w:tc>
      </w:tr>
      <w:tr w:rsidR="003E7B98" w:rsidRPr="00DD76EA" w14:paraId="23A18F68" w14:textId="77777777" w:rsidTr="00285BEA">
        <w:tc>
          <w:tcPr>
            <w:tcW w:w="9629" w:type="dxa"/>
            <w:gridSpan w:val="4"/>
          </w:tcPr>
          <w:p w14:paraId="12664611" w14:textId="77777777" w:rsidR="003E7B98" w:rsidRPr="00DA2AF4" w:rsidRDefault="003E7B98" w:rsidP="00285BEA">
            <w:pPr>
              <w:pStyle w:val="enumlev1"/>
              <w:ind w:left="794" w:hanging="794"/>
              <w:rPr>
                <w:rFonts w:eastAsia="SimSun"/>
                <w:sz w:val="22"/>
                <w:lang w:eastAsia="zh-CN"/>
              </w:rPr>
            </w:pPr>
            <w:r w:rsidRPr="00DA2AF4">
              <w:rPr>
                <w:rFonts w:eastAsia="SimSun"/>
                <w:sz w:val="22"/>
                <w:lang w:eastAsia="zh-CN"/>
              </w:rPr>
              <w:t>–</w:t>
            </w:r>
            <w:r w:rsidRPr="00DA2AF4">
              <w:rPr>
                <w:rFonts w:eastAsia="SimSun"/>
                <w:sz w:val="22"/>
                <w:lang w:eastAsia="zh-CN"/>
              </w:rPr>
              <w:tab/>
              <w:t>ITU-T</w:t>
            </w:r>
            <w:proofErr w:type="gramStart"/>
            <w:r w:rsidRPr="00DA2AF4">
              <w:rPr>
                <w:rFonts w:eastAsia="SimSun" w:cs="Microsoft YaHei" w:hint="eastAsia"/>
                <w:sz w:val="22"/>
                <w:lang w:eastAsia="zh-CN"/>
              </w:rPr>
              <w:t>拥</w:t>
            </w:r>
            <w:r w:rsidRPr="00DA2AF4">
              <w:rPr>
                <w:rFonts w:eastAsia="SimSun" w:hint="eastAsia"/>
                <w:sz w:val="22"/>
                <w:lang w:eastAsia="zh-CN"/>
              </w:rPr>
              <w:t>有一个以“</w:t>
            </w:r>
            <w:proofErr w:type="gramEnd"/>
            <w:r w:rsidRPr="00DA2AF4">
              <w:rPr>
                <w:rFonts w:eastAsia="SimSun" w:hint="eastAsia"/>
                <w:sz w:val="22"/>
                <w:lang w:eastAsia="zh-CN"/>
              </w:rPr>
              <w:t>故事”形式清晰表</w:t>
            </w:r>
            <w:r w:rsidRPr="00DA2AF4">
              <w:rPr>
                <w:rFonts w:eastAsia="SimSun" w:cs="MS Gothic" w:hint="eastAsia"/>
                <w:sz w:val="22"/>
                <w:lang w:eastAsia="zh-CN"/>
              </w:rPr>
              <w:t>达</w:t>
            </w:r>
            <w:r w:rsidRPr="00DA2AF4">
              <w:rPr>
                <w:rFonts w:eastAsia="SimSun" w:hint="eastAsia"/>
                <w:sz w:val="22"/>
                <w:lang w:eastAsia="zh-CN"/>
              </w:rPr>
              <w:t>的共同未来愿景</w:t>
            </w:r>
            <w:r>
              <w:rPr>
                <w:rFonts w:eastAsia="SimSun" w:hint="eastAsia"/>
                <w:sz w:val="22"/>
                <w:lang w:eastAsia="zh-CN"/>
              </w:rPr>
              <w:t>；</w:t>
            </w:r>
          </w:p>
          <w:p w14:paraId="789AB0CC" w14:textId="77777777" w:rsidR="003E7B98" w:rsidRPr="00DA2AF4" w:rsidRDefault="003E7B98" w:rsidP="00285BEA">
            <w:pPr>
              <w:pStyle w:val="enumlev1"/>
              <w:ind w:left="794" w:hanging="794"/>
              <w:rPr>
                <w:rFonts w:eastAsia="SimSun"/>
                <w:sz w:val="22"/>
                <w:lang w:eastAsia="zh-CN"/>
              </w:rPr>
            </w:pPr>
            <w:r w:rsidRPr="00DA2AF4">
              <w:rPr>
                <w:rFonts w:eastAsia="SimSun"/>
                <w:sz w:val="22"/>
                <w:lang w:eastAsia="zh-CN"/>
              </w:rPr>
              <w:t>–</w:t>
            </w:r>
            <w:r w:rsidRPr="00DA2AF4">
              <w:rPr>
                <w:rFonts w:eastAsia="SimSun"/>
                <w:sz w:val="22"/>
                <w:lang w:eastAsia="zh-CN"/>
              </w:rPr>
              <w:tab/>
            </w:r>
            <w:proofErr w:type="gramStart"/>
            <w:r w:rsidRPr="00DA2AF4">
              <w:rPr>
                <w:rFonts w:eastAsia="SimSun" w:cs="MS Gothic" w:hint="eastAsia"/>
                <w:sz w:val="22"/>
                <w:lang w:eastAsia="zh-CN"/>
              </w:rPr>
              <w:t>伙</w:t>
            </w:r>
            <w:r w:rsidRPr="00DA2AF4">
              <w:rPr>
                <w:rFonts w:eastAsia="SimSun" w:hint="eastAsia"/>
                <w:sz w:val="22"/>
                <w:lang w:eastAsia="zh-CN"/>
              </w:rPr>
              <w:t>伴</w:t>
            </w:r>
            <w:r w:rsidRPr="00DA2AF4">
              <w:rPr>
                <w:rFonts w:eastAsia="SimSun" w:cs="MS Gothic" w:hint="eastAsia"/>
                <w:sz w:val="22"/>
                <w:lang w:eastAsia="zh-CN"/>
              </w:rPr>
              <w:t>关</w:t>
            </w:r>
            <w:r w:rsidRPr="00DA2AF4">
              <w:rPr>
                <w:rFonts w:eastAsia="SimSun" w:hint="eastAsia"/>
                <w:sz w:val="22"/>
                <w:lang w:eastAsia="zh-CN"/>
              </w:rPr>
              <w:t>系的</w:t>
            </w:r>
            <w:r w:rsidRPr="00DA2AF4">
              <w:rPr>
                <w:rFonts w:eastAsia="SimSun" w:cs="Microsoft YaHei" w:hint="eastAsia"/>
                <w:sz w:val="22"/>
                <w:lang w:eastAsia="zh-CN"/>
              </w:rPr>
              <w:t>职</w:t>
            </w:r>
            <w:r w:rsidRPr="00DA2AF4">
              <w:rPr>
                <w:rFonts w:eastAsia="SimSun" w:hint="eastAsia"/>
                <w:sz w:val="22"/>
                <w:lang w:eastAsia="zh-CN"/>
              </w:rPr>
              <w:t>能得到明</w:t>
            </w:r>
            <w:r w:rsidRPr="00DA2AF4">
              <w:rPr>
                <w:rFonts w:eastAsia="SimSun" w:cs="MS Gothic" w:hint="eastAsia"/>
                <w:sz w:val="22"/>
                <w:lang w:eastAsia="zh-CN"/>
              </w:rPr>
              <w:t>确</w:t>
            </w:r>
            <w:r w:rsidRPr="00DA2AF4">
              <w:rPr>
                <w:rFonts w:eastAsia="SimSun" w:hint="eastAsia"/>
                <w:sz w:val="22"/>
                <w:lang w:eastAsia="zh-CN"/>
              </w:rPr>
              <w:t>界定</w:t>
            </w:r>
            <w:r>
              <w:rPr>
                <w:rFonts w:eastAsia="SimSun" w:hint="eastAsia"/>
                <w:sz w:val="22"/>
                <w:lang w:eastAsia="zh-CN"/>
              </w:rPr>
              <w:t>；</w:t>
            </w:r>
            <w:proofErr w:type="gramEnd"/>
          </w:p>
          <w:p w14:paraId="617D6BE8" w14:textId="77777777" w:rsidR="003E7B98" w:rsidRPr="00DD76EA" w:rsidRDefault="003E7B98" w:rsidP="00285BEA">
            <w:pPr>
              <w:pStyle w:val="enumlev1"/>
              <w:ind w:left="794" w:hanging="794"/>
              <w:rPr>
                <w:lang w:eastAsia="zh-CN"/>
              </w:rPr>
            </w:pPr>
            <w:r w:rsidRPr="00DA2AF4">
              <w:rPr>
                <w:rFonts w:eastAsia="SimSun"/>
                <w:sz w:val="22"/>
                <w:lang w:eastAsia="zh-CN"/>
              </w:rPr>
              <w:t>–</w:t>
            </w:r>
            <w:r w:rsidRPr="00DA2AF4">
              <w:rPr>
                <w:rFonts w:eastAsia="SimSun"/>
                <w:sz w:val="22"/>
                <w:lang w:eastAsia="zh-CN"/>
              </w:rPr>
              <w:tab/>
            </w:r>
            <w:r w:rsidRPr="00DA2AF4">
              <w:rPr>
                <w:rFonts w:eastAsia="SimSun" w:hint="eastAsia"/>
                <w:sz w:val="22"/>
                <w:lang w:eastAsia="zh-CN"/>
              </w:rPr>
              <w:t>在某些情况下，成</w:t>
            </w:r>
            <w:r w:rsidRPr="00DA2AF4">
              <w:rPr>
                <w:rFonts w:eastAsia="SimSun" w:cs="Microsoft YaHei" w:hint="eastAsia"/>
                <w:sz w:val="22"/>
                <w:lang w:eastAsia="zh-CN"/>
              </w:rPr>
              <w:t>员</w:t>
            </w:r>
            <w:r w:rsidRPr="00DA2AF4">
              <w:rPr>
                <w:rFonts w:eastAsia="SimSun" w:hint="eastAsia"/>
                <w:sz w:val="22"/>
                <w:lang w:eastAsia="zh-CN"/>
              </w:rPr>
              <w:t>国与</w:t>
            </w:r>
            <w:r w:rsidRPr="00DA2AF4">
              <w:rPr>
                <w:rFonts w:eastAsia="SimSun" w:cs="Microsoft YaHei" w:hint="eastAsia"/>
                <w:sz w:val="22"/>
                <w:lang w:eastAsia="zh-CN"/>
              </w:rPr>
              <w:t>业</w:t>
            </w:r>
            <w:r w:rsidRPr="00DA2AF4">
              <w:rPr>
                <w:rFonts w:eastAsia="SimSun" w:hint="eastAsia"/>
                <w:sz w:val="22"/>
                <w:lang w:eastAsia="zh-CN"/>
              </w:rPr>
              <w:t>界参与方之</w:t>
            </w:r>
            <w:r w:rsidRPr="00DA2AF4">
              <w:rPr>
                <w:rFonts w:eastAsia="SimSun" w:cs="Microsoft YaHei" w:hint="eastAsia"/>
                <w:sz w:val="22"/>
                <w:lang w:eastAsia="zh-CN"/>
              </w:rPr>
              <w:t>间</w:t>
            </w:r>
            <w:r w:rsidRPr="00DA2AF4">
              <w:rPr>
                <w:rFonts w:eastAsia="SimSun" w:hint="eastAsia"/>
                <w:sz w:val="22"/>
                <w:lang w:eastAsia="zh-CN"/>
              </w:rPr>
              <w:t>存在冲突，</w:t>
            </w:r>
            <w:r w:rsidRPr="00DA2AF4">
              <w:rPr>
                <w:rFonts w:eastAsia="SimSun" w:cs="MS Gothic" w:hint="eastAsia"/>
                <w:sz w:val="22"/>
                <w:lang w:eastAsia="zh-CN"/>
              </w:rPr>
              <w:t>确</w:t>
            </w:r>
            <w:r w:rsidRPr="00DA2AF4">
              <w:rPr>
                <w:rFonts w:eastAsia="SimSun" w:hint="eastAsia"/>
                <w:sz w:val="22"/>
                <w:lang w:eastAsia="zh-CN"/>
              </w:rPr>
              <w:t>定</w:t>
            </w:r>
            <w:r w:rsidRPr="00DA2AF4">
              <w:rPr>
                <w:rFonts w:eastAsia="SimSun" w:cs="Microsoft YaHei" w:hint="eastAsia"/>
                <w:sz w:val="22"/>
                <w:lang w:eastAsia="zh-CN"/>
              </w:rPr>
              <w:t>这</w:t>
            </w:r>
            <w:r w:rsidRPr="00DA2AF4">
              <w:rPr>
                <w:rFonts w:eastAsia="SimSun" w:hint="eastAsia"/>
                <w:sz w:val="22"/>
                <w:lang w:eastAsia="zh-CN"/>
              </w:rPr>
              <w:t>一</w:t>
            </w:r>
            <w:r w:rsidRPr="00DA2AF4">
              <w:rPr>
                <w:rFonts w:eastAsia="SimSun" w:cs="Microsoft YaHei" w:hint="eastAsia"/>
                <w:sz w:val="22"/>
                <w:lang w:eastAsia="zh-CN"/>
              </w:rPr>
              <w:t>遗</w:t>
            </w:r>
            <w:r w:rsidRPr="00DA2AF4">
              <w:rPr>
                <w:rFonts w:eastAsia="SimSun" w:hint="eastAsia"/>
                <w:sz w:val="22"/>
                <w:lang w:eastAsia="zh-CN"/>
              </w:rPr>
              <w:t>憾或偶然</w:t>
            </w:r>
            <w:r w:rsidRPr="00DA2AF4">
              <w:rPr>
                <w:rFonts w:eastAsia="SimSun" w:cs="Microsoft YaHei" w:hint="eastAsia"/>
                <w:sz w:val="22"/>
                <w:lang w:eastAsia="zh-CN"/>
              </w:rPr>
              <w:t>观</w:t>
            </w:r>
            <w:r w:rsidRPr="00DA2AF4">
              <w:rPr>
                <w:rFonts w:eastAsia="SimSun" w:hint="eastAsia"/>
                <w:sz w:val="22"/>
                <w:lang w:eastAsia="zh-CN"/>
              </w:rPr>
              <w:t>念的性</w:t>
            </w:r>
            <w:r w:rsidRPr="00DA2AF4">
              <w:rPr>
                <w:rFonts w:eastAsia="SimSun" w:cs="Microsoft YaHei" w:hint="eastAsia"/>
                <w:sz w:val="22"/>
                <w:lang w:eastAsia="zh-CN"/>
              </w:rPr>
              <w:t>质</w:t>
            </w:r>
            <w:r w:rsidRPr="00DA2AF4">
              <w:rPr>
                <w:rFonts w:eastAsia="SimSun" w:hint="eastAsia"/>
                <w:sz w:val="22"/>
                <w:lang w:eastAsia="zh-CN"/>
              </w:rPr>
              <w:t>和</w:t>
            </w:r>
            <w:r w:rsidRPr="00DA2AF4">
              <w:rPr>
                <w:rFonts w:eastAsia="SimSun" w:cs="Microsoft YaHei" w:hint="eastAsia"/>
                <w:sz w:val="22"/>
                <w:lang w:eastAsia="zh-CN"/>
              </w:rPr>
              <w:t>应对</w:t>
            </w:r>
            <w:r w:rsidRPr="00DA2AF4">
              <w:rPr>
                <w:rFonts w:eastAsia="SimSun" w:hint="eastAsia"/>
                <w:sz w:val="22"/>
                <w:lang w:eastAsia="zh-CN"/>
              </w:rPr>
              <w:t>方案。</w:t>
            </w:r>
          </w:p>
        </w:tc>
      </w:tr>
      <w:tr w:rsidR="003E7B98" w:rsidRPr="00DD76EA" w14:paraId="193D9A8A" w14:textId="77777777" w:rsidTr="00285BEA">
        <w:tc>
          <w:tcPr>
            <w:tcW w:w="9629" w:type="dxa"/>
            <w:gridSpan w:val="4"/>
          </w:tcPr>
          <w:p w14:paraId="08074062" w14:textId="77777777" w:rsidR="003E7B98" w:rsidRPr="00DD76EA" w:rsidRDefault="003E7B98" w:rsidP="00285BEA">
            <w:pPr>
              <w:pStyle w:val="TableHead0"/>
              <w:rPr>
                <w:rFonts w:eastAsia="SimSun"/>
              </w:rPr>
            </w:pPr>
            <w:r w:rsidRPr="00DD76EA">
              <w:rPr>
                <w:rFonts w:eastAsia="SimSun" w:hint="eastAsia"/>
                <w:lang w:eastAsia="zh-CN"/>
              </w:rPr>
              <w:t>主要成果指标</w:t>
            </w:r>
          </w:p>
        </w:tc>
      </w:tr>
      <w:tr w:rsidR="003E7B98" w:rsidRPr="00DD76EA" w14:paraId="612675D4" w14:textId="77777777" w:rsidTr="00285BEA">
        <w:tc>
          <w:tcPr>
            <w:tcW w:w="9629" w:type="dxa"/>
            <w:gridSpan w:val="4"/>
          </w:tcPr>
          <w:p w14:paraId="6B5E56AE" w14:textId="77777777" w:rsidR="003E7B98" w:rsidRPr="00BB0856" w:rsidRDefault="003E7B98" w:rsidP="00285BEA">
            <w:pPr>
              <w:pStyle w:val="enumlev1"/>
              <w:ind w:left="794" w:hanging="794"/>
              <w:rPr>
                <w:rFonts w:eastAsia="SimSun"/>
                <w:sz w:val="22"/>
                <w:lang w:eastAsia="zh-CN"/>
              </w:rPr>
            </w:pPr>
            <w:r w:rsidRPr="00BB0856">
              <w:rPr>
                <w:rFonts w:eastAsia="SimSun"/>
                <w:sz w:val="22"/>
                <w:lang w:eastAsia="zh-CN"/>
              </w:rPr>
              <w:t>–</w:t>
            </w:r>
            <w:r w:rsidRPr="00BB0856">
              <w:rPr>
                <w:rFonts w:eastAsia="SimSun"/>
                <w:sz w:val="22"/>
                <w:lang w:eastAsia="zh-CN"/>
              </w:rPr>
              <w:tab/>
            </w:r>
            <w:proofErr w:type="gramStart"/>
            <w:r w:rsidRPr="00BB0856">
              <w:rPr>
                <w:rFonts w:eastAsia="SimSun" w:hint="eastAsia"/>
                <w:sz w:val="22"/>
                <w:lang w:eastAsia="zh-CN"/>
              </w:rPr>
              <w:t>一个达成一致的故事</w:t>
            </w:r>
            <w:r>
              <w:rPr>
                <w:rFonts w:eastAsia="SimSun" w:hint="eastAsia"/>
                <w:sz w:val="22"/>
                <w:lang w:eastAsia="zh-CN"/>
              </w:rPr>
              <w:t>；</w:t>
            </w:r>
            <w:proofErr w:type="gramEnd"/>
          </w:p>
          <w:p w14:paraId="1D30340B" w14:textId="77777777" w:rsidR="003E7B98" w:rsidRPr="00BB0856" w:rsidRDefault="003E7B98" w:rsidP="00285BEA">
            <w:pPr>
              <w:pStyle w:val="enumlev1"/>
              <w:ind w:left="794" w:hanging="794"/>
              <w:rPr>
                <w:rFonts w:eastAsia="SimSun"/>
                <w:sz w:val="22"/>
                <w:lang w:eastAsia="zh-CN"/>
              </w:rPr>
            </w:pPr>
            <w:r w:rsidRPr="00BB0856">
              <w:rPr>
                <w:rFonts w:eastAsia="SimSun"/>
                <w:sz w:val="22"/>
                <w:lang w:eastAsia="zh-CN"/>
              </w:rPr>
              <w:t>–</w:t>
            </w:r>
            <w:r w:rsidRPr="00BB0856">
              <w:rPr>
                <w:rFonts w:eastAsia="SimSun"/>
                <w:sz w:val="22"/>
                <w:lang w:eastAsia="zh-CN"/>
              </w:rPr>
              <w:tab/>
            </w:r>
            <w:r w:rsidRPr="00BB0856">
              <w:rPr>
                <w:rFonts w:eastAsia="SimSun" w:hint="eastAsia"/>
                <w:sz w:val="22"/>
                <w:lang w:eastAsia="zh-CN"/>
              </w:rPr>
              <w:t>明晰</w:t>
            </w:r>
            <w:r w:rsidRPr="00BB0856">
              <w:rPr>
                <w:rFonts w:eastAsia="SimSun"/>
                <w:sz w:val="22"/>
                <w:lang w:eastAsia="zh-CN"/>
              </w:rPr>
              <w:t>ITU-</w:t>
            </w:r>
            <w:proofErr w:type="gramStart"/>
            <w:r w:rsidRPr="00BB0856">
              <w:rPr>
                <w:rFonts w:eastAsia="SimSun"/>
                <w:sz w:val="22"/>
                <w:lang w:eastAsia="zh-CN"/>
              </w:rPr>
              <w:t>T</w:t>
            </w:r>
            <w:r w:rsidRPr="00BB0856">
              <w:rPr>
                <w:rFonts w:eastAsia="SimSun" w:hint="eastAsia"/>
                <w:sz w:val="22"/>
                <w:lang w:eastAsia="zh-CN"/>
              </w:rPr>
              <w:t>和产业界的职能作用</w:t>
            </w:r>
            <w:r>
              <w:rPr>
                <w:rFonts w:eastAsia="SimSun" w:hint="eastAsia"/>
                <w:sz w:val="22"/>
                <w:lang w:eastAsia="zh-CN"/>
              </w:rPr>
              <w:t>；</w:t>
            </w:r>
            <w:proofErr w:type="gramEnd"/>
          </w:p>
          <w:p w14:paraId="5D4953F3" w14:textId="77777777" w:rsidR="003E7B98" w:rsidRPr="00DD76EA" w:rsidRDefault="003E7B98" w:rsidP="00285BEA">
            <w:pPr>
              <w:pStyle w:val="enumlev1"/>
              <w:ind w:left="794" w:hanging="794"/>
            </w:pPr>
            <w:r w:rsidRPr="00BB0856">
              <w:rPr>
                <w:rFonts w:eastAsia="SimSun"/>
                <w:sz w:val="22"/>
                <w:lang w:eastAsia="zh-CN"/>
              </w:rPr>
              <w:t>–</w:t>
            </w:r>
            <w:r w:rsidRPr="00BB0856">
              <w:rPr>
                <w:rFonts w:eastAsia="SimSun"/>
                <w:sz w:val="22"/>
                <w:lang w:eastAsia="zh-CN"/>
              </w:rPr>
              <w:tab/>
            </w:r>
            <w:r w:rsidRPr="00BB0856">
              <w:rPr>
                <w:rFonts w:eastAsia="SimSun" w:hint="eastAsia"/>
                <w:sz w:val="22"/>
                <w:lang w:eastAsia="zh-CN"/>
              </w:rPr>
              <w:t>无摩擦的协作环境。</w:t>
            </w:r>
          </w:p>
        </w:tc>
      </w:tr>
      <w:tr w:rsidR="003E7B98" w:rsidRPr="00DD76EA" w14:paraId="14CAF3CC" w14:textId="77777777" w:rsidTr="00285BEA">
        <w:tc>
          <w:tcPr>
            <w:tcW w:w="9629" w:type="dxa"/>
            <w:gridSpan w:val="4"/>
          </w:tcPr>
          <w:p w14:paraId="1B833D14" w14:textId="77777777" w:rsidR="003E7B98" w:rsidRPr="00DD76EA" w:rsidRDefault="003E7B98" w:rsidP="00285BEA">
            <w:pPr>
              <w:pStyle w:val="TableHead0"/>
              <w:rPr>
                <w:rFonts w:eastAsia="SimSun"/>
              </w:rPr>
            </w:pPr>
            <w:r w:rsidRPr="00DD76EA">
              <w:rPr>
                <w:rFonts w:eastAsia="SimSun" w:hint="eastAsia"/>
                <w:lang w:eastAsia="zh-CN"/>
              </w:rPr>
              <w:t>实施战略</w:t>
            </w:r>
          </w:p>
        </w:tc>
      </w:tr>
      <w:tr w:rsidR="003E7B98" w:rsidRPr="00DD76EA" w14:paraId="2EC93444" w14:textId="77777777" w:rsidTr="00285BEA">
        <w:tc>
          <w:tcPr>
            <w:tcW w:w="9629" w:type="dxa"/>
            <w:gridSpan w:val="4"/>
          </w:tcPr>
          <w:p w14:paraId="48F7902E" w14:textId="77777777" w:rsidR="003E7B98" w:rsidRPr="00BB0856" w:rsidRDefault="003E7B98" w:rsidP="00285BEA">
            <w:pPr>
              <w:pStyle w:val="enumlev1"/>
              <w:ind w:left="794" w:hanging="794"/>
              <w:rPr>
                <w:rFonts w:eastAsia="SimSun"/>
                <w:sz w:val="22"/>
                <w:lang w:eastAsia="zh-CN"/>
              </w:rPr>
            </w:pPr>
            <w:r w:rsidRPr="00BB0856">
              <w:rPr>
                <w:rFonts w:eastAsia="SimSun"/>
                <w:sz w:val="22"/>
                <w:lang w:eastAsia="zh-CN"/>
              </w:rPr>
              <w:t>–</w:t>
            </w:r>
            <w:r w:rsidRPr="00BB0856">
              <w:rPr>
                <w:rFonts w:eastAsia="SimSun"/>
                <w:sz w:val="22"/>
                <w:lang w:eastAsia="zh-CN"/>
              </w:rPr>
              <w:tab/>
            </w:r>
            <w:proofErr w:type="gramStart"/>
            <w:r w:rsidRPr="00BB0856">
              <w:rPr>
                <w:rFonts w:eastAsia="SimSun" w:hint="eastAsia"/>
                <w:sz w:val="22"/>
                <w:lang w:eastAsia="zh-CN"/>
              </w:rPr>
              <w:t>国际电联战略规划本身包含愿景和职能</w:t>
            </w:r>
            <w:r>
              <w:rPr>
                <w:rFonts w:eastAsia="SimSun" w:hint="eastAsia"/>
                <w:sz w:val="22"/>
                <w:lang w:eastAsia="zh-CN"/>
              </w:rPr>
              <w:t>；</w:t>
            </w:r>
            <w:proofErr w:type="gramEnd"/>
          </w:p>
          <w:p w14:paraId="5C6321F4" w14:textId="77777777" w:rsidR="003E7B98" w:rsidRPr="00BB0856" w:rsidRDefault="003E7B98" w:rsidP="00285BEA">
            <w:pPr>
              <w:pStyle w:val="enumlev1"/>
              <w:ind w:left="794" w:hanging="794"/>
              <w:rPr>
                <w:rFonts w:eastAsia="SimSun"/>
                <w:sz w:val="22"/>
                <w:lang w:eastAsia="zh-CN"/>
              </w:rPr>
            </w:pPr>
            <w:r w:rsidRPr="00BB0856">
              <w:rPr>
                <w:rFonts w:eastAsia="SimSun"/>
                <w:sz w:val="22"/>
                <w:lang w:eastAsia="zh-CN"/>
              </w:rPr>
              <w:t>–</w:t>
            </w:r>
            <w:r w:rsidRPr="00BB0856">
              <w:rPr>
                <w:rFonts w:eastAsia="SimSun"/>
                <w:sz w:val="22"/>
                <w:lang w:eastAsia="zh-CN"/>
              </w:rPr>
              <w:tab/>
            </w:r>
            <w:r w:rsidRPr="00BB0856">
              <w:rPr>
                <w:rFonts w:eastAsia="SimSun" w:hint="eastAsia"/>
                <w:sz w:val="22"/>
                <w:lang w:eastAsia="zh-CN"/>
              </w:rPr>
              <w:t>这是一种领导层行为，</w:t>
            </w:r>
            <w:proofErr w:type="gramStart"/>
            <w:r w:rsidRPr="00BB0856">
              <w:rPr>
                <w:rFonts w:eastAsia="SimSun" w:hint="eastAsia"/>
                <w:sz w:val="22"/>
                <w:lang w:eastAsia="zh-CN"/>
              </w:rPr>
              <w:t>高管咨询的最佳做法和方法将带来宝贵的输入意见</w:t>
            </w:r>
            <w:r>
              <w:rPr>
                <w:rFonts w:eastAsia="SimSun" w:hint="eastAsia"/>
                <w:sz w:val="22"/>
                <w:lang w:eastAsia="zh-CN"/>
              </w:rPr>
              <w:t>；</w:t>
            </w:r>
            <w:proofErr w:type="gramEnd"/>
          </w:p>
          <w:p w14:paraId="621A8766" w14:textId="77777777" w:rsidR="003E7B98" w:rsidRPr="00DD76EA" w:rsidRDefault="003E7B98" w:rsidP="00285BEA">
            <w:pPr>
              <w:pStyle w:val="enumlev1"/>
              <w:ind w:left="794" w:hanging="794"/>
              <w:rPr>
                <w:lang w:eastAsia="zh-CN"/>
              </w:rPr>
            </w:pPr>
            <w:r w:rsidRPr="00BB0856">
              <w:rPr>
                <w:rFonts w:eastAsia="SimSun"/>
                <w:sz w:val="22"/>
                <w:lang w:eastAsia="zh-CN"/>
              </w:rPr>
              <w:t>–</w:t>
            </w:r>
            <w:r w:rsidRPr="00BB0856">
              <w:rPr>
                <w:rFonts w:eastAsia="SimSun"/>
                <w:sz w:val="22"/>
                <w:lang w:eastAsia="zh-CN"/>
              </w:rPr>
              <w:tab/>
            </w:r>
            <w:r w:rsidRPr="00BB0856">
              <w:rPr>
                <w:rFonts w:eastAsia="SimSun" w:hint="eastAsia"/>
                <w:sz w:val="22"/>
                <w:lang w:eastAsia="zh-CN"/>
              </w:rPr>
              <w:t>鼓励</w:t>
            </w:r>
            <w:r w:rsidRPr="00BB0856">
              <w:rPr>
                <w:rFonts w:eastAsia="SimSun"/>
                <w:sz w:val="22"/>
                <w:lang w:eastAsia="zh-CN"/>
              </w:rPr>
              <w:t>ITU-T</w:t>
            </w:r>
            <w:r w:rsidRPr="00BB0856">
              <w:rPr>
                <w:rFonts w:eastAsia="SimSun" w:hint="eastAsia"/>
                <w:sz w:val="22"/>
                <w:lang w:eastAsia="zh-CN"/>
              </w:rPr>
              <w:t>领导层（</w:t>
            </w:r>
            <w:r w:rsidRPr="00BB0856">
              <w:rPr>
                <w:rFonts w:eastAsia="SimSun"/>
                <w:sz w:val="22"/>
                <w:lang w:eastAsia="zh-CN"/>
              </w:rPr>
              <w:t>TSB</w:t>
            </w:r>
            <w:r w:rsidRPr="00BB0856">
              <w:rPr>
                <w:rFonts w:eastAsia="SimSun" w:hint="eastAsia"/>
                <w:sz w:val="22"/>
                <w:lang w:eastAsia="zh-CN"/>
              </w:rPr>
              <w:t>和成员）确定并重申成员国与产业界的共同利益，并确定改进方案，尽量减少未来任何实际发生的或察觉到的冲突。</w:t>
            </w:r>
          </w:p>
        </w:tc>
      </w:tr>
      <w:tr w:rsidR="003E7B98" w:rsidRPr="00DD76EA" w14:paraId="6CE7CF61" w14:textId="77777777" w:rsidTr="00285BEA">
        <w:tc>
          <w:tcPr>
            <w:tcW w:w="9629" w:type="dxa"/>
            <w:gridSpan w:val="4"/>
          </w:tcPr>
          <w:p w14:paraId="77E6D0DE" w14:textId="77777777" w:rsidR="003E7B98" w:rsidRPr="00DD76EA" w:rsidRDefault="003E7B98" w:rsidP="00285BEA">
            <w:pPr>
              <w:pStyle w:val="TableHead0"/>
              <w:rPr>
                <w:rFonts w:eastAsia="SimSun"/>
              </w:rPr>
            </w:pPr>
            <w:r w:rsidRPr="00DD76EA">
              <w:rPr>
                <w:rFonts w:eastAsia="SimSun" w:hint="eastAsia"/>
                <w:lang w:eastAsia="zh-CN"/>
              </w:rPr>
              <w:t>推动因素</w:t>
            </w:r>
          </w:p>
        </w:tc>
      </w:tr>
      <w:tr w:rsidR="003E7B98" w:rsidRPr="00DD76EA" w14:paraId="1E972BD7" w14:textId="77777777" w:rsidTr="00285BEA">
        <w:tc>
          <w:tcPr>
            <w:tcW w:w="9629" w:type="dxa"/>
            <w:gridSpan w:val="4"/>
          </w:tcPr>
          <w:p w14:paraId="140BAA76" w14:textId="77777777" w:rsidR="003E7B98" w:rsidRPr="00DD76EA" w:rsidRDefault="003E7B98" w:rsidP="00285BEA">
            <w:pPr>
              <w:pStyle w:val="TableText0"/>
              <w:rPr>
                <w:rFonts w:eastAsia="SimSun"/>
              </w:rPr>
            </w:pPr>
          </w:p>
        </w:tc>
      </w:tr>
      <w:tr w:rsidR="003E7B98" w:rsidRPr="00DD76EA" w14:paraId="597E6B08" w14:textId="77777777" w:rsidTr="00285BEA">
        <w:tc>
          <w:tcPr>
            <w:tcW w:w="9629" w:type="dxa"/>
            <w:gridSpan w:val="4"/>
          </w:tcPr>
          <w:p w14:paraId="287988B6" w14:textId="77777777" w:rsidR="003E7B98" w:rsidRPr="00DD76EA" w:rsidRDefault="003E7B98" w:rsidP="00285BEA">
            <w:pPr>
              <w:pStyle w:val="TableHead0"/>
              <w:rPr>
                <w:rFonts w:eastAsia="SimSun"/>
              </w:rPr>
            </w:pPr>
            <w:proofErr w:type="spellStart"/>
            <w:r w:rsidRPr="00DD76EA">
              <w:rPr>
                <w:rFonts w:eastAsia="SimSun" w:hint="eastAsia"/>
              </w:rPr>
              <w:t>国际电联的服务</w:t>
            </w:r>
            <w:proofErr w:type="spellEnd"/>
          </w:p>
        </w:tc>
      </w:tr>
      <w:tr w:rsidR="003E7B98" w:rsidRPr="00DD76EA" w14:paraId="772C8370" w14:textId="77777777" w:rsidTr="00285BEA">
        <w:tc>
          <w:tcPr>
            <w:tcW w:w="9629" w:type="dxa"/>
            <w:gridSpan w:val="4"/>
          </w:tcPr>
          <w:p w14:paraId="61DD0598" w14:textId="77777777" w:rsidR="003E7B98" w:rsidRPr="00DD76EA" w:rsidRDefault="003E7B98" w:rsidP="00285BEA">
            <w:pPr>
              <w:pStyle w:val="TableText0"/>
              <w:rPr>
                <w:rFonts w:eastAsia="SimSun"/>
              </w:rPr>
            </w:pPr>
          </w:p>
        </w:tc>
      </w:tr>
      <w:tr w:rsidR="003E7B98" w:rsidRPr="00DD76EA" w14:paraId="0BF02470" w14:textId="77777777" w:rsidTr="00285BEA">
        <w:tc>
          <w:tcPr>
            <w:tcW w:w="9629" w:type="dxa"/>
            <w:gridSpan w:val="4"/>
          </w:tcPr>
          <w:p w14:paraId="01BB5D1F" w14:textId="77777777" w:rsidR="003E7B98" w:rsidRPr="00DD76EA" w:rsidRDefault="003E7B98" w:rsidP="00285BEA">
            <w:pPr>
              <w:pStyle w:val="TableHead0"/>
              <w:rPr>
                <w:rFonts w:eastAsia="SimSun"/>
              </w:rPr>
            </w:pPr>
            <w:proofErr w:type="spellStart"/>
            <w:r w:rsidRPr="00DD76EA">
              <w:rPr>
                <w:rFonts w:eastAsia="SimSun" w:hint="eastAsia"/>
              </w:rPr>
              <w:t>学习与反馈</w:t>
            </w:r>
            <w:proofErr w:type="spellEnd"/>
          </w:p>
        </w:tc>
      </w:tr>
      <w:tr w:rsidR="003E7B98" w:rsidRPr="00DD76EA" w14:paraId="2CC8A76C" w14:textId="77777777" w:rsidTr="00285BEA">
        <w:tc>
          <w:tcPr>
            <w:tcW w:w="9629" w:type="dxa"/>
            <w:gridSpan w:val="4"/>
          </w:tcPr>
          <w:p w14:paraId="16B29CAE" w14:textId="77777777" w:rsidR="003E7B98" w:rsidRPr="00DD76EA" w:rsidRDefault="003E7B98" w:rsidP="00285BEA">
            <w:pPr>
              <w:pStyle w:val="TableText0"/>
              <w:ind w:firstLineChars="200" w:firstLine="440"/>
              <w:rPr>
                <w:rFonts w:eastAsia="SimSun"/>
                <w:lang w:eastAsia="zh-CN"/>
              </w:rPr>
            </w:pPr>
            <w:r w:rsidRPr="00DD76EA">
              <w:rPr>
                <w:rFonts w:eastAsia="SimSun" w:hint="eastAsia"/>
                <w:lang w:eastAsia="zh-CN"/>
              </w:rPr>
              <w:t>第一次</w:t>
            </w:r>
            <w:r w:rsidRPr="00DD76EA">
              <w:rPr>
                <w:rFonts w:eastAsia="SimSun"/>
                <w:lang w:eastAsia="zh-CN"/>
              </w:rPr>
              <w:t>IEW</w:t>
            </w:r>
            <w:r w:rsidRPr="00DD76EA">
              <w:rPr>
                <w:rFonts w:eastAsia="SimSun" w:hint="eastAsia"/>
                <w:lang w:eastAsia="zh-CN"/>
              </w:rPr>
              <w:t>提供了以下与“共同愿景和职能”相关的反馈意见：</w:t>
            </w:r>
          </w:p>
          <w:p w14:paraId="5D318E53" w14:textId="77777777" w:rsidR="003E7B98" w:rsidRPr="00BB0856" w:rsidRDefault="003E7B98" w:rsidP="00285BEA">
            <w:pPr>
              <w:pStyle w:val="enumlev1"/>
              <w:ind w:left="794" w:hanging="794"/>
              <w:rPr>
                <w:rFonts w:eastAsia="SimSun"/>
                <w:sz w:val="22"/>
                <w:lang w:eastAsia="zh-CN"/>
              </w:rPr>
            </w:pPr>
            <w:r w:rsidRPr="00EB6D43">
              <w:rPr>
                <w:sz w:val="22"/>
                <w:szCs w:val="22"/>
                <w:lang w:val="fr-FR" w:eastAsia="zh-CN"/>
              </w:rPr>
              <w:t>–</w:t>
            </w:r>
            <w:r w:rsidRPr="00BB0856">
              <w:rPr>
                <w:rFonts w:eastAsia="SimSun"/>
                <w:sz w:val="22"/>
                <w:lang w:eastAsia="zh-CN"/>
              </w:rPr>
              <w:tab/>
            </w:r>
            <w:r w:rsidRPr="00BB0856">
              <w:rPr>
                <w:rFonts w:eastAsia="SimSun" w:hint="eastAsia"/>
                <w:sz w:val="22"/>
                <w:lang w:eastAsia="zh-CN"/>
              </w:rPr>
              <w:t>电信标准化局主任分享了：</w:t>
            </w:r>
          </w:p>
          <w:p w14:paraId="512DEFEA" w14:textId="77777777" w:rsidR="003E7B98" w:rsidRPr="00BB0856" w:rsidRDefault="003E7B98" w:rsidP="00285BEA">
            <w:pPr>
              <w:pStyle w:val="enumlev2"/>
              <w:keepNext/>
              <w:keepLines/>
              <w:tabs>
                <w:tab w:val="clear" w:pos="1134"/>
                <w:tab w:val="clear" w:pos="1871"/>
                <w:tab w:val="clear" w:pos="2608"/>
                <w:tab w:val="clear" w:pos="3345"/>
                <w:tab w:val="left" w:pos="794"/>
                <w:tab w:val="left" w:pos="1191"/>
                <w:tab w:val="left" w:pos="1588"/>
                <w:tab w:val="left" w:pos="1985"/>
              </w:tabs>
              <w:ind w:left="1191" w:hanging="397"/>
              <w:rPr>
                <w:rFonts w:eastAsia="SimSun"/>
                <w:sz w:val="22"/>
                <w:szCs w:val="22"/>
                <w:lang w:val="fr-FR" w:eastAsia="zh-CN"/>
              </w:rPr>
            </w:pPr>
            <w:r w:rsidRPr="00EB6D43">
              <w:rPr>
                <w:sz w:val="22"/>
                <w:szCs w:val="22"/>
                <w:lang w:val="fr-FR" w:eastAsia="zh-CN"/>
              </w:rPr>
              <w:t>•</w:t>
            </w:r>
            <w:r w:rsidRPr="00BB0856">
              <w:rPr>
                <w:rFonts w:eastAsia="SimSun"/>
                <w:sz w:val="22"/>
                <w:szCs w:val="22"/>
                <w:lang w:val="fr-FR" w:eastAsia="zh-CN"/>
              </w:rPr>
              <w:tab/>
            </w:r>
            <w:r w:rsidRPr="00BB0856">
              <w:rPr>
                <w:rFonts w:eastAsia="SimSun" w:hint="eastAsia"/>
                <w:sz w:val="22"/>
                <w:szCs w:val="22"/>
                <w:lang w:val="fr-FR" w:eastAsia="zh-CN"/>
              </w:rPr>
              <w:t>标准化的价值源自标准的实施和广泛传播</w:t>
            </w:r>
            <w:r>
              <w:rPr>
                <w:rFonts w:eastAsia="SimSun" w:hint="eastAsia"/>
                <w:sz w:val="22"/>
                <w:szCs w:val="22"/>
                <w:lang w:val="fr-FR" w:eastAsia="zh-CN"/>
              </w:rPr>
              <w:t>；</w:t>
            </w:r>
          </w:p>
          <w:p w14:paraId="6A59B96C" w14:textId="77777777" w:rsidR="003E7B98" w:rsidRPr="00BB0856" w:rsidRDefault="003E7B98" w:rsidP="00285BEA">
            <w:pPr>
              <w:pStyle w:val="enumlev2"/>
              <w:keepNext/>
              <w:keepLines/>
              <w:tabs>
                <w:tab w:val="clear" w:pos="1134"/>
                <w:tab w:val="clear" w:pos="1871"/>
                <w:tab w:val="clear" w:pos="2608"/>
                <w:tab w:val="clear" w:pos="3345"/>
                <w:tab w:val="left" w:pos="794"/>
                <w:tab w:val="left" w:pos="1191"/>
                <w:tab w:val="left" w:pos="1588"/>
                <w:tab w:val="left" w:pos="1985"/>
              </w:tabs>
              <w:ind w:left="1191" w:hanging="397"/>
              <w:rPr>
                <w:rFonts w:eastAsia="SimSun"/>
                <w:sz w:val="22"/>
                <w:szCs w:val="22"/>
                <w:lang w:val="fr-FR" w:eastAsia="zh-CN"/>
              </w:rPr>
            </w:pPr>
            <w:r w:rsidRPr="00EB6D43">
              <w:rPr>
                <w:sz w:val="22"/>
                <w:szCs w:val="22"/>
                <w:lang w:val="fr-FR" w:eastAsia="zh-CN"/>
              </w:rPr>
              <w:t>•</w:t>
            </w:r>
            <w:r w:rsidRPr="00BB0856">
              <w:rPr>
                <w:rFonts w:eastAsia="SimSun"/>
                <w:sz w:val="22"/>
                <w:szCs w:val="22"/>
                <w:lang w:val="fr-FR" w:eastAsia="zh-CN"/>
              </w:rPr>
              <w:tab/>
            </w:r>
            <w:r w:rsidRPr="00BB0856">
              <w:rPr>
                <w:rFonts w:eastAsia="SimSun" w:hint="eastAsia"/>
                <w:sz w:val="22"/>
                <w:szCs w:val="22"/>
                <w:lang w:val="fr-FR" w:eastAsia="zh-CN"/>
              </w:rPr>
              <w:t>产业界在标准实施中发挥着至关重要的作用</w:t>
            </w:r>
            <w:r>
              <w:rPr>
                <w:rFonts w:eastAsia="SimSun" w:hint="eastAsia"/>
                <w:sz w:val="22"/>
                <w:szCs w:val="22"/>
                <w:lang w:val="fr-FR" w:eastAsia="zh-CN"/>
              </w:rPr>
              <w:t>；</w:t>
            </w:r>
          </w:p>
          <w:p w14:paraId="0F2B6723" w14:textId="77777777" w:rsidR="003E7B98" w:rsidRPr="00BB0856" w:rsidRDefault="003E7B98" w:rsidP="00285BEA">
            <w:pPr>
              <w:pStyle w:val="enumlev2"/>
              <w:keepNext/>
              <w:keepLines/>
              <w:tabs>
                <w:tab w:val="clear" w:pos="1134"/>
                <w:tab w:val="clear" w:pos="1871"/>
                <w:tab w:val="clear" w:pos="2608"/>
                <w:tab w:val="clear" w:pos="3345"/>
                <w:tab w:val="left" w:pos="794"/>
                <w:tab w:val="left" w:pos="1191"/>
                <w:tab w:val="left" w:pos="1588"/>
                <w:tab w:val="left" w:pos="1985"/>
              </w:tabs>
              <w:ind w:left="1191" w:hanging="397"/>
              <w:rPr>
                <w:rFonts w:eastAsia="SimSun"/>
                <w:sz w:val="22"/>
                <w:szCs w:val="22"/>
                <w:lang w:val="fr-FR" w:eastAsia="zh-CN"/>
              </w:rPr>
            </w:pPr>
            <w:r w:rsidRPr="00EB6D43">
              <w:rPr>
                <w:sz w:val="22"/>
                <w:szCs w:val="22"/>
                <w:lang w:val="fr-FR" w:eastAsia="zh-CN"/>
              </w:rPr>
              <w:t>•</w:t>
            </w:r>
            <w:r w:rsidRPr="00BB0856">
              <w:rPr>
                <w:rFonts w:eastAsia="SimSun"/>
                <w:sz w:val="22"/>
                <w:szCs w:val="22"/>
                <w:lang w:val="fr-FR" w:eastAsia="zh-CN"/>
              </w:rPr>
              <w:tab/>
            </w:r>
            <w:r w:rsidRPr="00BB0856">
              <w:rPr>
                <w:rFonts w:eastAsia="SimSun" w:hint="eastAsia"/>
                <w:sz w:val="22"/>
                <w:szCs w:val="22"/>
                <w:lang w:val="fr-FR" w:eastAsia="zh-CN"/>
              </w:rPr>
              <w:t>标准化是企业在市场上取得成功的有力工具</w:t>
            </w:r>
            <w:r>
              <w:rPr>
                <w:rFonts w:eastAsia="SimSun" w:hint="eastAsia"/>
                <w:sz w:val="22"/>
                <w:szCs w:val="22"/>
                <w:lang w:val="fr-FR" w:eastAsia="zh-CN"/>
              </w:rPr>
              <w:t>；</w:t>
            </w:r>
          </w:p>
          <w:p w14:paraId="0F2069B5" w14:textId="77777777" w:rsidR="003E7B98" w:rsidRPr="00BB0856" w:rsidRDefault="003E7B98" w:rsidP="00285BEA">
            <w:pPr>
              <w:pStyle w:val="enumlev2"/>
              <w:keepNext/>
              <w:keepLines/>
              <w:tabs>
                <w:tab w:val="clear" w:pos="1134"/>
                <w:tab w:val="clear" w:pos="1871"/>
                <w:tab w:val="clear" w:pos="2608"/>
                <w:tab w:val="clear" w:pos="3345"/>
                <w:tab w:val="left" w:pos="794"/>
                <w:tab w:val="left" w:pos="1191"/>
                <w:tab w:val="left" w:pos="1588"/>
                <w:tab w:val="left" w:pos="1985"/>
              </w:tabs>
              <w:ind w:left="1191" w:hanging="397"/>
              <w:rPr>
                <w:lang w:eastAsia="zh-CN"/>
              </w:rPr>
            </w:pPr>
            <w:r w:rsidRPr="00EB6D43">
              <w:rPr>
                <w:sz w:val="22"/>
                <w:szCs w:val="22"/>
                <w:lang w:val="fr-FR" w:eastAsia="zh-CN"/>
              </w:rPr>
              <w:t>•</w:t>
            </w:r>
            <w:r w:rsidRPr="00BB0856">
              <w:rPr>
                <w:rFonts w:eastAsia="SimSun"/>
                <w:sz w:val="22"/>
                <w:szCs w:val="22"/>
                <w:lang w:val="fr-FR" w:eastAsia="zh-CN"/>
              </w:rPr>
              <w:tab/>
            </w:r>
            <w:r w:rsidRPr="00BB0856">
              <w:rPr>
                <w:rFonts w:eastAsia="SimSun" w:hint="eastAsia"/>
                <w:sz w:val="22"/>
                <w:szCs w:val="22"/>
                <w:lang w:val="fr-FR" w:eastAsia="zh-CN"/>
              </w:rPr>
              <w:t>标准化是一个强大的工具，有助于创造一个以可承受的价格满足个人需求的世界。</w:t>
            </w:r>
          </w:p>
          <w:p w14:paraId="6983FCDF" w14:textId="77777777" w:rsidR="003E7B98" w:rsidRPr="00BB0856" w:rsidRDefault="003E7B98" w:rsidP="00285BEA">
            <w:pPr>
              <w:pStyle w:val="enumlev1"/>
              <w:ind w:left="794" w:hanging="794"/>
              <w:rPr>
                <w:rFonts w:eastAsia="SimSun"/>
                <w:sz w:val="22"/>
                <w:lang w:eastAsia="zh-CN"/>
              </w:rPr>
            </w:pPr>
            <w:r w:rsidRPr="00EB6D43">
              <w:rPr>
                <w:sz w:val="22"/>
                <w:szCs w:val="22"/>
                <w:lang w:val="fr-FR" w:eastAsia="zh-CN"/>
              </w:rPr>
              <w:t>–</w:t>
            </w:r>
            <w:r w:rsidRPr="00BB0856">
              <w:rPr>
                <w:rFonts w:eastAsia="SimSun"/>
                <w:sz w:val="22"/>
                <w:lang w:eastAsia="zh-CN"/>
              </w:rPr>
              <w:tab/>
            </w:r>
            <w:r w:rsidRPr="00BB0856">
              <w:rPr>
                <w:rFonts w:eastAsia="SimSun" w:hint="eastAsia"/>
                <w:sz w:val="22"/>
                <w:lang w:eastAsia="zh-CN"/>
              </w:rPr>
              <w:t>向数字化、智能化、绿色化发展。建议建立</w:t>
            </w:r>
            <w:r w:rsidRPr="00BB0856">
              <w:rPr>
                <w:rFonts w:eastAsia="SimSun"/>
                <w:sz w:val="22"/>
                <w:lang w:eastAsia="zh-CN"/>
              </w:rPr>
              <w:t>ITU-T</w:t>
            </w:r>
            <w:r w:rsidRPr="00BB0856">
              <w:rPr>
                <w:rFonts w:eastAsia="SimSun" w:hint="eastAsia"/>
                <w:sz w:val="22"/>
                <w:lang w:eastAsia="zh-CN"/>
              </w:rPr>
              <w:t>私营伙伴关系、灵活的参与模式、向敏捷标准发展</w:t>
            </w:r>
            <w:r>
              <w:rPr>
                <w:rFonts w:eastAsia="SimSun" w:hint="eastAsia"/>
                <w:sz w:val="22"/>
                <w:lang w:eastAsia="zh-CN"/>
              </w:rPr>
              <w:t>；</w:t>
            </w:r>
          </w:p>
          <w:p w14:paraId="0788F917" w14:textId="77777777" w:rsidR="003E7B98" w:rsidRPr="00DD76EA" w:rsidRDefault="003E7B98" w:rsidP="00285BEA">
            <w:pPr>
              <w:pStyle w:val="enumlev1"/>
              <w:ind w:left="794" w:hanging="794"/>
              <w:rPr>
                <w:lang w:eastAsia="zh-CN"/>
              </w:rPr>
            </w:pPr>
            <w:r w:rsidRPr="00EB6D43">
              <w:rPr>
                <w:sz w:val="22"/>
                <w:szCs w:val="22"/>
                <w:lang w:val="fr-FR" w:eastAsia="zh-CN"/>
              </w:rPr>
              <w:t>–</w:t>
            </w:r>
            <w:r w:rsidRPr="00BB0856">
              <w:rPr>
                <w:rFonts w:eastAsia="SimSun"/>
                <w:sz w:val="22"/>
                <w:lang w:eastAsia="zh-CN"/>
              </w:rPr>
              <w:tab/>
              <w:t>ITU-T</w:t>
            </w:r>
            <w:r w:rsidRPr="00BB0856">
              <w:rPr>
                <w:rFonts w:eastAsia="SimSun" w:hint="eastAsia"/>
                <w:sz w:val="22"/>
                <w:lang w:eastAsia="zh-CN"/>
              </w:rPr>
              <w:t>是运营商市场唯一一个</w:t>
            </w:r>
            <w:r w:rsidRPr="00BB0856">
              <w:rPr>
                <w:rFonts w:eastAsia="SimSun"/>
                <w:sz w:val="22"/>
                <w:lang w:eastAsia="zh-CN"/>
              </w:rPr>
              <w:t>E2E</w:t>
            </w:r>
            <w:r w:rsidRPr="00BB0856">
              <w:rPr>
                <w:rFonts w:eastAsia="SimSun" w:hint="eastAsia"/>
                <w:sz w:val="22"/>
                <w:lang w:eastAsia="zh-CN"/>
              </w:rPr>
              <w:t>标准组织。工作项目应基于已确定客户（即运营商）的需求。</w:t>
            </w:r>
          </w:p>
        </w:tc>
      </w:tr>
      <w:tr w:rsidR="003E7B98" w:rsidRPr="00DD76EA" w14:paraId="25C5DCBF" w14:textId="77777777" w:rsidTr="00285BEA">
        <w:tc>
          <w:tcPr>
            <w:tcW w:w="9629" w:type="dxa"/>
            <w:gridSpan w:val="4"/>
          </w:tcPr>
          <w:p w14:paraId="28CB9953" w14:textId="77777777" w:rsidR="003E7B98" w:rsidRPr="00DD76EA" w:rsidRDefault="003E7B98" w:rsidP="00285BEA">
            <w:pPr>
              <w:pStyle w:val="TableHead0"/>
              <w:rPr>
                <w:rFonts w:eastAsia="SimSun"/>
                <w:lang w:eastAsia="zh-CN"/>
              </w:rPr>
            </w:pPr>
            <w:r w:rsidRPr="00DD76EA">
              <w:rPr>
                <w:rFonts w:eastAsia="SimSun" w:hint="eastAsia"/>
                <w:lang w:eastAsia="zh-CN"/>
              </w:rPr>
              <w:t>拟议行动</w:t>
            </w:r>
          </w:p>
        </w:tc>
      </w:tr>
      <w:tr w:rsidR="003E7B98" w:rsidRPr="00DD76EA" w14:paraId="7D13BF95" w14:textId="77777777" w:rsidTr="00285BEA">
        <w:tc>
          <w:tcPr>
            <w:tcW w:w="9629" w:type="dxa"/>
            <w:gridSpan w:val="4"/>
          </w:tcPr>
          <w:p w14:paraId="32B24BD4" w14:textId="77777777" w:rsidR="003E7B98" w:rsidRPr="005D11B5" w:rsidRDefault="003E7B98" w:rsidP="00285BEA">
            <w:pPr>
              <w:pStyle w:val="TableText0"/>
              <w:rPr>
                <w:rFonts w:eastAsia="SimSun"/>
                <w:lang w:eastAsia="zh-CN"/>
              </w:rPr>
            </w:pPr>
            <w:r w:rsidRPr="005D11B5">
              <w:rPr>
                <w:rFonts w:eastAsia="SimSun"/>
                <w:lang w:eastAsia="zh-CN"/>
              </w:rPr>
              <w:t xml:space="preserve">IWX-05 </w:t>
            </w:r>
            <w:r w:rsidRPr="005D11B5">
              <w:rPr>
                <w:lang w:eastAsia="zh-CN"/>
              </w:rPr>
              <w:t>–</w:t>
            </w:r>
            <w:r w:rsidRPr="005D11B5">
              <w:rPr>
                <w:rFonts w:eastAsia="SimSun"/>
                <w:lang w:eastAsia="zh-CN"/>
              </w:rPr>
              <w:t xml:space="preserve"> </w:t>
            </w:r>
            <w:r w:rsidRPr="005D11B5">
              <w:rPr>
                <w:rFonts w:eastAsia="SimSun" w:hint="eastAsia"/>
                <w:lang w:eastAsia="zh-CN"/>
              </w:rPr>
              <w:t>研究提高</w:t>
            </w:r>
            <w:r w:rsidRPr="005D11B5">
              <w:rPr>
                <w:rFonts w:eastAsia="SimSun"/>
                <w:lang w:eastAsia="zh-CN"/>
              </w:rPr>
              <w:t>ITU-T</w:t>
            </w:r>
            <w:r w:rsidRPr="005D11B5">
              <w:rPr>
                <w:rFonts w:eastAsia="SimSun" w:hint="eastAsia"/>
                <w:lang w:eastAsia="zh-CN"/>
              </w:rPr>
              <w:t>成果价值的最佳方法，确保输入意见作为新工作项目具有适当的条件，特别是优化全球适用性和要求区域多样性。</w:t>
            </w:r>
          </w:p>
        </w:tc>
      </w:tr>
    </w:tbl>
    <w:p w14:paraId="79A9A07A" w14:textId="77777777" w:rsidR="003E7B98" w:rsidRPr="00656ACC" w:rsidRDefault="003E7B98" w:rsidP="003E7B98">
      <w:pPr>
        <w:rPr>
          <w:rFonts w:eastAsia="SimSun"/>
          <w:b/>
          <w:bCs/>
          <w:lang w:eastAsia="zh-CN"/>
        </w:rPr>
      </w:pPr>
    </w:p>
    <w:p w14:paraId="7B7E5124" w14:textId="77777777" w:rsidR="003E7B98" w:rsidRDefault="003E7B98" w:rsidP="003E7B98">
      <w:pPr>
        <w:pStyle w:val="TableNotitle"/>
        <w:rPr>
          <w:rFonts w:eastAsia="SimSun"/>
          <w:lang w:eastAsia="zh-CN"/>
        </w:rPr>
      </w:pPr>
      <w:r>
        <w:rPr>
          <w:rFonts w:eastAsia="SimSun" w:hint="eastAsia"/>
          <w:lang w:eastAsia="zh-CN"/>
        </w:rPr>
        <w:lastRenderedPageBreak/>
        <w:t>表</w:t>
      </w:r>
      <w:r w:rsidRPr="00656ACC">
        <w:rPr>
          <w:rFonts w:eastAsia="SimSun"/>
          <w:lang w:eastAsia="zh-CN"/>
        </w:rPr>
        <w:t>3.</w:t>
      </w:r>
      <w:r w:rsidRPr="00656ACC">
        <w:rPr>
          <w:rFonts w:eastAsia="SimSun"/>
        </w:rPr>
        <w:fldChar w:fldCharType="begin"/>
      </w:r>
      <w:r w:rsidRPr="00656ACC">
        <w:rPr>
          <w:rFonts w:eastAsia="SimSun"/>
          <w:lang w:eastAsia="zh-CN"/>
        </w:rPr>
        <w:instrText xml:space="preserve"> SEQ TableAP \* ARABIC </w:instrText>
      </w:r>
      <w:r w:rsidRPr="00656ACC">
        <w:rPr>
          <w:rFonts w:eastAsia="SimSun"/>
        </w:rPr>
        <w:fldChar w:fldCharType="separate"/>
      </w:r>
      <w:r w:rsidRPr="00656ACC">
        <w:rPr>
          <w:rFonts w:eastAsia="SimSun"/>
          <w:noProof/>
          <w:lang w:eastAsia="zh-CN"/>
        </w:rPr>
        <w:t>4</w:t>
      </w:r>
      <w:r w:rsidRPr="00656ACC">
        <w:rPr>
          <w:rFonts w:eastAsia="SimSun"/>
        </w:rPr>
        <w:fldChar w:fldCharType="end"/>
      </w:r>
      <w:r w:rsidRPr="00656ACC">
        <w:rPr>
          <w:rFonts w:eastAsia="SimSun"/>
          <w:lang w:eastAsia="zh-CN"/>
        </w:rPr>
        <w:t xml:space="preserve"> </w:t>
      </w:r>
      <w:r w:rsidRPr="00081EC9">
        <w:rPr>
          <w:rFonts w:eastAsia="SimSun"/>
          <w:lang w:eastAsia="zh-CN"/>
        </w:rPr>
        <w:t>–</w:t>
      </w:r>
      <w:r w:rsidRPr="00656ACC">
        <w:rPr>
          <w:rFonts w:eastAsia="SimSun"/>
          <w:lang w:eastAsia="zh-CN"/>
        </w:rPr>
        <w:t xml:space="preserve"> </w:t>
      </w:r>
      <w:proofErr w:type="gramStart"/>
      <w:r>
        <w:rPr>
          <w:rFonts w:eastAsia="SimSun" w:hint="eastAsia"/>
          <w:lang w:eastAsia="zh-CN"/>
        </w:rPr>
        <w:t>关于“</w:t>
      </w:r>
      <w:proofErr w:type="gramEnd"/>
      <w:r>
        <w:rPr>
          <w:rFonts w:eastAsia="SimSun" w:hint="eastAsia"/>
          <w:lang w:eastAsia="zh-CN"/>
        </w:rPr>
        <w:t>价值主张”的行动计划</w:t>
      </w:r>
    </w:p>
    <w:tbl>
      <w:tblPr>
        <w:tblStyle w:val="TableGrid"/>
        <w:tblW w:w="0" w:type="auto"/>
        <w:tblInd w:w="0" w:type="dxa"/>
        <w:tblLook w:val="04A0" w:firstRow="1" w:lastRow="0" w:firstColumn="1" w:lastColumn="0" w:noHBand="0" w:noVBand="1"/>
      </w:tblPr>
      <w:tblGrid>
        <w:gridCol w:w="846"/>
        <w:gridCol w:w="2835"/>
        <w:gridCol w:w="1701"/>
        <w:gridCol w:w="4247"/>
      </w:tblGrid>
      <w:tr w:rsidR="003E7B98" w:rsidRPr="00DD76EA" w14:paraId="6484BDD2" w14:textId="77777777" w:rsidTr="00285BEA">
        <w:tc>
          <w:tcPr>
            <w:tcW w:w="846" w:type="dxa"/>
          </w:tcPr>
          <w:p w14:paraId="37FBD6C7" w14:textId="77777777" w:rsidR="003E7B98" w:rsidRPr="00DD76EA" w:rsidRDefault="003E7B98" w:rsidP="00285BEA">
            <w:pPr>
              <w:pStyle w:val="TableText0"/>
              <w:rPr>
                <w:rFonts w:eastAsia="SimSun"/>
              </w:rPr>
            </w:pPr>
            <w:r w:rsidRPr="00DD76EA">
              <w:rPr>
                <w:rFonts w:eastAsia="SimSun"/>
                <w:b/>
                <w:bCs/>
              </w:rPr>
              <w:t>AP</w:t>
            </w:r>
            <w:r w:rsidRPr="00DD76EA">
              <w:rPr>
                <w:rFonts w:eastAsia="SimSun"/>
              </w:rPr>
              <w:t>#</w:t>
            </w:r>
          </w:p>
        </w:tc>
        <w:tc>
          <w:tcPr>
            <w:tcW w:w="2835" w:type="dxa"/>
          </w:tcPr>
          <w:p w14:paraId="536B5E25" w14:textId="77777777" w:rsidR="003E7B98" w:rsidRPr="00DD76EA" w:rsidRDefault="003E7B98" w:rsidP="00285BEA">
            <w:pPr>
              <w:pStyle w:val="TableText0"/>
              <w:rPr>
                <w:rFonts w:eastAsia="SimSun"/>
              </w:rPr>
            </w:pPr>
            <w:r w:rsidRPr="00656ACC">
              <w:rPr>
                <w:rFonts w:eastAsia="SimSun"/>
              </w:rPr>
              <w:t>AP1.3</w:t>
            </w:r>
          </w:p>
        </w:tc>
        <w:tc>
          <w:tcPr>
            <w:tcW w:w="1701" w:type="dxa"/>
          </w:tcPr>
          <w:p w14:paraId="590780B7" w14:textId="77777777" w:rsidR="003E7B98" w:rsidRPr="00DD76EA" w:rsidRDefault="003E7B98" w:rsidP="00285BEA">
            <w:pPr>
              <w:pStyle w:val="TableText0"/>
              <w:rPr>
                <w:rFonts w:eastAsia="SimSun"/>
                <w:b/>
                <w:bCs/>
              </w:rPr>
            </w:pPr>
            <w:r w:rsidRPr="00DD76EA">
              <w:rPr>
                <w:rFonts w:eastAsia="SimSun"/>
                <w:b/>
                <w:bCs/>
              </w:rPr>
              <w:t>AP</w:t>
            </w:r>
            <w:r w:rsidRPr="00DD76EA">
              <w:rPr>
                <w:rFonts w:eastAsia="SimSun" w:hint="eastAsia"/>
                <w:b/>
                <w:bCs/>
                <w:lang w:eastAsia="zh-CN"/>
              </w:rPr>
              <w:t>简称</w:t>
            </w:r>
          </w:p>
        </w:tc>
        <w:tc>
          <w:tcPr>
            <w:tcW w:w="4247" w:type="dxa"/>
          </w:tcPr>
          <w:p w14:paraId="0FE1CD11" w14:textId="77777777" w:rsidR="003E7B98" w:rsidRPr="00DD76EA" w:rsidRDefault="003E7B98" w:rsidP="00285BEA">
            <w:pPr>
              <w:pStyle w:val="TableText0"/>
              <w:rPr>
                <w:rFonts w:eastAsia="SimSun"/>
                <w:lang w:eastAsia="zh-CN"/>
              </w:rPr>
            </w:pPr>
            <w:r>
              <w:rPr>
                <w:rFonts w:eastAsia="SimSun" w:hint="eastAsia"/>
                <w:lang w:eastAsia="zh-CN"/>
              </w:rPr>
              <w:t>“价值主张”</w:t>
            </w:r>
          </w:p>
        </w:tc>
      </w:tr>
      <w:tr w:rsidR="003E7B98" w:rsidRPr="00DD76EA" w14:paraId="7EF05D72" w14:textId="77777777" w:rsidTr="00285BEA">
        <w:tc>
          <w:tcPr>
            <w:tcW w:w="9629" w:type="dxa"/>
            <w:gridSpan w:val="4"/>
          </w:tcPr>
          <w:p w14:paraId="5373076A" w14:textId="77777777" w:rsidR="003E7B98" w:rsidRPr="00DD76EA" w:rsidRDefault="003E7B98" w:rsidP="00285BEA">
            <w:pPr>
              <w:pStyle w:val="TableHead0"/>
              <w:rPr>
                <w:rFonts w:eastAsia="SimSun"/>
              </w:rPr>
            </w:pPr>
            <w:proofErr w:type="spellStart"/>
            <w:r w:rsidRPr="00DD76EA">
              <w:rPr>
                <w:rFonts w:eastAsia="SimSun" w:hint="eastAsia"/>
              </w:rPr>
              <w:t>目标</w:t>
            </w:r>
            <w:proofErr w:type="spellEnd"/>
            <w:r w:rsidRPr="00DD76EA">
              <w:rPr>
                <w:rFonts w:eastAsia="SimSun"/>
              </w:rPr>
              <w:t>/</w:t>
            </w:r>
            <w:proofErr w:type="spellStart"/>
            <w:r w:rsidRPr="00DD76EA">
              <w:rPr>
                <w:rFonts w:eastAsia="SimSun" w:hint="eastAsia"/>
              </w:rPr>
              <w:t>主题重点</w:t>
            </w:r>
            <w:proofErr w:type="spellEnd"/>
          </w:p>
        </w:tc>
      </w:tr>
      <w:tr w:rsidR="003E7B98" w:rsidRPr="00DD76EA" w14:paraId="70B44C92" w14:textId="77777777" w:rsidTr="00285BEA">
        <w:tc>
          <w:tcPr>
            <w:tcW w:w="9629" w:type="dxa"/>
            <w:gridSpan w:val="4"/>
          </w:tcPr>
          <w:p w14:paraId="663DECDA" w14:textId="77777777" w:rsidR="003E7B98" w:rsidRPr="00DD76EA" w:rsidRDefault="003E7B98" w:rsidP="00285BEA">
            <w:pPr>
              <w:pStyle w:val="TableText0"/>
              <w:ind w:firstLineChars="200" w:firstLine="440"/>
              <w:rPr>
                <w:rFonts w:eastAsia="SimSun"/>
                <w:lang w:eastAsia="zh-CN"/>
              </w:rPr>
            </w:pPr>
            <w:r w:rsidRPr="00704314">
              <w:rPr>
                <w:rFonts w:eastAsia="SimSun" w:hint="eastAsia"/>
                <w:lang w:eastAsia="zh-CN"/>
              </w:rPr>
              <w:t>确定价值主张，以加强产业界作为部门成员和部门准成员（包括中小企业）对</w:t>
            </w:r>
            <w:r w:rsidRPr="00704314">
              <w:rPr>
                <w:rFonts w:eastAsia="SimSun"/>
                <w:lang w:eastAsia="zh-CN"/>
              </w:rPr>
              <w:t>ITU-T</w:t>
            </w:r>
            <w:r w:rsidRPr="00704314">
              <w:rPr>
                <w:rFonts w:eastAsia="SimSun" w:hint="eastAsia"/>
                <w:lang w:eastAsia="zh-CN"/>
              </w:rPr>
              <w:t>工作的参与并加以维系</w:t>
            </w:r>
            <w:r>
              <w:rPr>
                <w:rFonts w:eastAsia="SimSun" w:hint="eastAsia"/>
                <w:lang w:eastAsia="zh-CN"/>
              </w:rPr>
              <w:t>。</w:t>
            </w:r>
          </w:p>
        </w:tc>
      </w:tr>
      <w:tr w:rsidR="003E7B98" w:rsidRPr="00DD76EA" w14:paraId="7071F51A" w14:textId="77777777" w:rsidTr="00285BEA">
        <w:tc>
          <w:tcPr>
            <w:tcW w:w="9629" w:type="dxa"/>
            <w:gridSpan w:val="4"/>
          </w:tcPr>
          <w:p w14:paraId="4FEA7406" w14:textId="77777777" w:rsidR="003E7B98" w:rsidRPr="00DD76EA" w:rsidRDefault="003E7B98" w:rsidP="00285BEA">
            <w:pPr>
              <w:pStyle w:val="TableHead0"/>
              <w:rPr>
                <w:rFonts w:eastAsia="SimSun"/>
              </w:rPr>
            </w:pPr>
            <w:r w:rsidRPr="00DD76EA">
              <w:rPr>
                <w:rFonts w:eastAsia="SimSun" w:hint="eastAsia"/>
                <w:lang w:eastAsia="zh-CN"/>
              </w:rPr>
              <w:t>主要成果</w:t>
            </w:r>
          </w:p>
        </w:tc>
      </w:tr>
      <w:tr w:rsidR="003E7B98" w:rsidRPr="00DD76EA" w14:paraId="24099506" w14:textId="77777777" w:rsidTr="00285BEA">
        <w:tc>
          <w:tcPr>
            <w:tcW w:w="9629" w:type="dxa"/>
            <w:gridSpan w:val="4"/>
          </w:tcPr>
          <w:p w14:paraId="5ED4C800" w14:textId="77777777" w:rsidR="003E7B98" w:rsidRPr="00E0246F" w:rsidRDefault="003E7B98" w:rsidP="00285BEA">
            <w:pPr>
              <w:pStyle w:val="TableText0"/>
              <w:ind w:firstLineChars="200" w:firstLine="440"/>
              <w:rPr>
                <w:rFonts w:eastAsia="SimSun"/>
                <w:lang w:eastAsia="zh-CN"/>
              </w:rPr>
            </w:pPr>
            <w:proofErr w:type="spellStart"/>
            <w:r w:rsidRPr="00E0246F">
              <w:rPr>
                <w:rFonts w:eastAsia="SimSun" w:hint="eastAsia"/>
              </w:rPr>
              <w:t>确定一系列提升</w:t>
            </w:r>
            <w:proofErr w:type="spellEnd"/>
            <w:r w:rsidRPr="00E0246F">
              <w:rPr>
                <w:rFonts w:eastAsia="SimSun"/>
              </w:rPr>
              <w:t>ITU-T</w:t>
            </w:r>
            <w:proofErr w:type="spellStart"/>
            <w:r w:rsidRPr="00E0246F">
              <w:rPr>
                <w:rFonts w:eastAsia="SimSun" w:hint="eastAsia"/>
              </w:rPr>
              <w:t>工作价值的价值主张</w:t>
            </w:r>
            <w:proofErr w:type="spellEnd"/>
            <w:r w:rsidRPr="00E0246F">
              <w:rPr>
                <w:rFonts w:eastAsia="SimSun" w:hint="eastAsia"/>
              </w:rPr>
              <w:t>。</w:t>
            </w:r>
          </w:p>
        </w:tc>
      </w:tr>
      <w:tr w:rsidR="003E7B98" w:rsidRPr="00DD76EA" w14:paraId="7EFA1DB0" w14:textId="77777777" w:rsidTr="00285BEA">
        <w:tc>
          <w:tcPr>
            <w:tcW w:w="9629" w:type="dxa"/>
            <w:gridSpan w:val="4"/>
          </w:tcPr>
          <w:p w14:paraId="1EA6C5AC" w14:textId="77777777" w:rsidR="003E7B98" w:rsidRPr="00DD76EA" w:rsidRDefault="003E7B98" w:rsidP="00285BEA">
            <w:pPr>
              <w:pStyle w:val="TableHead0"/>
              <w:rPr>
                <w:rFonts w:eastAsia="SimSun"/>
              </w:rPr>
            </w:pPr>
            <w:r w:rsidRPr="00DD76EA">
              <w:rPr>
                <w:rFonts w:eastAsia="SimSun" w:hint="eastAsia"/>
                <w:lang w:eastAsia="zh-CN"/>
              </w:rPr>
              <w:t>主要成果指标</w:t>
            </w:r>
          </w:p>
        </w:tc>
      </w:tr>
      <w:tr w:rsidR="003E7B98" w:rsidRPr="00DD76EA" w14:paraId="47B28DC8" w14:textId="77777777" w:rsidTr="00285BEA">
        <w:tc>
          <w:tcPr>
            <w:tcW w:w="9629" w:type="dxa"/>
            <w:gridSpan w:val="4"/>
          </w:tcPr>
          <w:p w14:paraId="5C51F0B5" w14:textId="77777777" w:rsidR="003E7B98" w:rsidRPr="00BB0856" w:rsidRDefault="003E7B98" w:rsidP="00285BEA">
            <w:pPr>
              <w:pStyle w:val="enumlev1"/>
              <w:ind w:left="794" w:hanging="794"/>
              <w:rPr>
                <w:rFonts w:eastAsia="SimSun"/>
                <w:sz w:val="22"/>
                <w:lang w:eastAsia="zh-CN"/>
              </w:rPr>
            </w:pPr>
            <w:r w:rsidRPr="00BB0856">
              <w:rPr>
                <w:rFonts w:eastAsia="SimSun"/>
                <w:sz w:val="22"/>
                <w:lang w:eastAsia="zh-CN"/>
              </w:rPr>
              <w:t>–</w:t>
            </w:r>
            <w:r w:rsidRPr="00BB0856">
              <w:rPr>
                <w:rFonts w:eastAsia="SimSun"/>
                <w:sz w:val="22"/>
                <w:lang w:eastAsia="zh-CN"/>
              </w:rPr>
              <w:tab/>
            </w:r>
            <w:r w:rsidRPr="00E0246F">
              <w:rPr>
                <w:rFonts w:eastAsia="SimSun" w:hint="eastAsia"/>
                <w:sz w:val="22"/>
                <w:lang w:eastAsia="zh-CN"/>
              </w:rPr>
              <w:t>留住业界代表参与</w:t>
            </w:r>
            <w:r w:rsidRPr="00E0246F">
              <w:rPr>
                <w:rFonts w:eastAsia="SimSun" w:hint="eastAsia"/>
                <w:sz w:val="22"/>
                <w:lang w:eastAsia="zh-CN"/>
              </w:rPr>
              <w:t>ITU-</w:t>
            </w:r>
            <w:proofErr w:type="gramStart"/>
            <w:r w:rsidRPr="00E0246F">
              <w:rPr>
                <w:rFonts w:eastAsia="SimSun" w:hint="eastAsia"/>
                <w:sz w:val="22"/>
                <w:lang w:eastAsia="zh-CN"/>
              </w:rPr>
              <w:t>T</w:t>
            </w:r>
            <w:r w:rsidRPr="00E0246F">
              <w:rPr>
                <w:rFonts w:eastAsia="SimSun" w:hint="eastAsia"/>
                <w:sz w:val="22"/>
                <w:lang w:eastAsia="zh-CN"/>
              </w:rPr>
              <w:t>的活动</w:t>
            </w:r>
            <w:r>
              <w:rPr>
                <w:rFonts w:eastAsia="SimSun" w:hint="eastAsia"/>
                <w:sz w:val="22"/>
                <w:lang w:eastAsia="zh-CN"/>
              </w:rPr>
              <w:t>；</w:t>
            </w:r>
            <w:proofErr w:type="gramEnd"/>
          </w:p>
          <w:p w14:paraId="4E8C2EB0" w14:textId="77777777" w:rsidR="003E7B98" w:rsidRPr="00BB0856" w:rsidRDefault="003E7B98" w:rsidP="00285BEA">
            <w:pPr>
              <w:pStyle w:val="enumlev1"/>
              <w:ind w:left="794" w:hanging="794"/>
              <w:rPr>
                <w:rFonts w:eastAsia="SimSun"/>
                <w:sz w:val="22"/>
                <w:lang w:eastAsia="zh-CN"/>
              </w:rPr>
            </w:pPr>
            <w:r w:rsidRPr="00BB0856">
              <w:rPr>
                <w:rFonts w:eastAsia="SimSun"/>
                <w:sz w:val="22"/>
                <w:lang w:eastAsia="zh-CN"/>
              </w:rPr>
              <w:t>–</w:t>
            </w:r>
            <w:r w:rsidRPr="00BB0856">
              <w:rPr>
                <w:rFonts w:eastAsia="SimSun"/>
                <w:sz w:val="22"/>
                <w:lang w:eastAsia="zh-CN"/>
              </w:rPr>
              <w:tab/>
            </w:r>
            <w:r w:rsidRPr="00E0246F">
              <w:rPr>
                <w:rFonts w:eastAsia="SimSun" w:hint="eastAsia"/>
                <w:sz w:val="22"/>
                <w:lang w:eastAsia="zh-CN"/>
              </w:rPr>
              <w:t>增加对研究组（</w:t>
            </w:r>
            <w:r w:rsidRPr="00E0246F">
              <w:rPr>
                <w:rFonts w:eastAsia="SimSun" w:hint="eastAsia"/>
                <w:sz w:val="22"/>
                <w:lang w:eastAsia="zh-CN"/>
              </w:rPr>
              <w:t>SG</w:t>
            </w:r>
            <w:r w:rsidRPr="00E0246F">
              <w:rPr>
                <w:rFonts w:eastAsia="SimSun" w:hint="eastAsia"/>
                <w:sz w:val="22"/>
                <w:lang w:eastAsia="zh-CN"/>
              </w:rPr>
              <w:t>）、焦点组（</w:t>
            </w:r>
            <w:r w:rsidRPr="00E0246F">
              <w:rPr>
                <w:rFonts w:eastAsia="SimSun" w:hint="eastAsia"/>
                <w:sz w:val="22"/>
                <w:lang w:eastAsia="zh-CN"/>
              </w:rPr>
              <w:t>FG</w:t>
            </w:r>
            <w:r w:rsidRPr="00E0246F">
              <w:rPr>
                <w:rFonts w:eastAsia="SimSun" w:hint="eastAsia"/>
                <w:sz w:val="22"/>
                <w:lang w:eastAsia="zh-CN"/>
              </w:rPr>
              <w:t>）、联合协调活动（</w:t>
            </w:r>
            <w:r w:rsidRPr="00E0246F">
              <w:rPr>
                <w:rFonts w:eastAsia="SimSun" w:hint="eastAsia"/>
                <w:sz w:val="22"/>
                <w:lang w:eastAsia="zh-CN"/>
              </w:rPr>
              <w:t>JCA</w:t>
            </w:r>
            <w:r w:rsidRPr="00E0246F">
              <w:rPr>
                <w:rFonts w:eastAsia="SimSun" w:hint="eastAsia"/>
                <w:sz w:val="22"/>
                <w:lang w:eastAsia="zh-CN"/>
              </w:rPr>
              <w:t>）</w:t>
            </w:r>
            <w:proofErr w:type="gramStart"/>
            <w:r w:rsidRPr="00E0246F">
              <w:rPr>
                <w:rFonts w:eastAsia="SimSun" w:hint="eastAsia"/>
                <w:sz w:val="22"/>
                <w:lang w:eastAsia="zh-CN"/>
              </w:rPr>
              <w:t>等工作的参与</w:t>
            </w:r>
            <w:r>
              <w:rPr>
                <w:rFonts w:eastAsia="SimSun" w:hint="eastAsia"/>
                <w:sz w:val="22"/>
                <w:lang w:eastAsia="zh-CN"/>
              </w:rPr>
              <w:t>；</w:t>
            </w:r>
            <w:proofErr w:type="gramEnd"/>
          </w:p>
          <w:p w14:paraId="72E7F518" w14:textId="77777777" w:rsidR="003E7B98" w:rsidRPr="00DD76EA" w:rsidRDefault="003E7B98" w:rsidP="00285BEA">
            <w:pPr>
              <w:pStyle w:val="enumlev1"/>
              <w:ind w:left="794" w:hanging="794"/>
              <w:rPr>
                <w:lang w:eastAsia="zh-CN"/>
              </w:rPr>
            </w:pPr>
            <w:r w:rsidRPr="00BB0856">
              <w:rPr>
                <w:rFonts w:eastAsia="SimSun"/>
                <w:sz w:val="22"/>
                <w:lang w:eastAsia="zh-CN"/>
              </w:rPr>
              <w:t>–</w:t>
            </w:r>
            <w:r w:rsidRPr="00BB0856">
              <w:rPr>
                <w:rFonts w:eastAsia="SimSun"/>
                <w:sz w:val="22"/>
                <w:lang w:eastAsia="zh-CN"/>
              </w:rPr>
              <w:tab/>
            </w:r>
            <w:r w:rsidRPr="00E0246F">
              <w:rPr>
                <w:rFonts w:eastAsia="SimSun" w:hint="eastAsia"/>
                <w:sz w:val="22"/>
                <w:lang w:eastAsia="zh-CN"/>
              </w:rPr>
              <w:t>向这些会议提交的文稿数量增加。</w:t>
            </w:r>
          </w:p>
        </w:tc>
      </w:tr>
      <w:tr w:rsidR="003E7B98" w:rsidRPr="00DD76EA" w14:paraId="273A80C1" w14:textId="77777777" w:rsidTr="00285BEA">
        <w:tc>
          <w:tcPr>
            <w:tcW w:w="9629" w:type="dxa"/>
            <w:gridSpan w:val="4"/>
          </w:tcPr>
          <w:p w14:paraId="27F6196F" w14:textId="77777777" w:rsidR="003E7B98" w:rsidRPr="00DD76EA" w:rsidRDefault="003E7B98" w:rsidP="00285BEA">
            <w:pPr>
              <w:pStyle w:val="TableHead0"/>
              <w:rPr>
                <w:rFonts w:eastAsia="SimSun"/>
              </w:rPr>
            </w:pPr>
            <w:r w:rsidRPr="00DD76EA">
              <w:rPr>
                <w:rFonts w:eastAsia="SimSun" w:hint="eastAsia"/>
                <w:lang w:eastAsia="zh-CN"/>
              </w:rPr>
              <w:t>实施战略</w:t>
            </w:r>
          </w:p>
        </w:tc>
      </w:tr>
      <w:tr w:rsidR="003E7B98" w:rsidRPr="00DD76EA" w14:paraId="27104504" w14:textId="77777777" w:rsidTr="00285BEA">
        <w:tc>
          <w:tcPr>
            <w:tcW w:w="9629" w:type="dxa"/>
            <w:gridSpan w:val="4"/>
          </w:tcPr>
          <w:p w14:paraId="0A6A4641" w14:textId="77777777" w:rsidR="003E7B98" w:rsidRDefault="003E7B98" w:rsidP="00285BEA">
            <w:pPr>
              <w:pStyle w:val="enumlev1"/>
              <w:ind w:left="794" w:hanging="794"/>
              <w:rPr>
                <w:rFonts w:eastAsia="SimSun"/>
                <w:sz w:val="22"/>
                <w:lang w:eastAsia="zh-CN"/>
              </w:rPr>
            </w:pPr>
            <w:r w:rsidRPr="00BB0856">
              <w:rPr>
                <w:rFonts w:eastAsia="SimSun"/>
                <w:sz w:val="22"/>
                <w:lang w:eastAsia="zh-CN"/>
              </w:rPr>
              <w:t>–</w:t>
            </w:r>
            <w:r w:rsidRPr="00BB0856">
              <w:rPr>
                <w:rFonts w:eastAsia="SimSun"/>
                <w:sz w:val="22"/>
                <w:lang w:eastAsia="zh-CN"/>
              </w:rPr>
              <w:tab/>
            </w:r>
            <w:r w:rsidRPr="00E0246F">
              <w:rPr>
                <w:rFonts w:eastAsia="SimSun" w:hint="eastAsia"/>
                <w:sz w:val="22"/>
                <w:lang w:eastAsia="zh-CN"/>
              </w:rPr>
              <w:t>通过成员调查或其它类似方式，确定参与</w:t>
            </w:r>
            <w:r w:rsidRPr="00E0246F">
              <w:rPr>
                <w:rFonts w:eastAsia="SimSun" w:hint="eastAsia"/>
                <w:sz w:val="22"/>
                <w:lang w:eastAsia="zh-CN"/>
              </w:rPr>
              <w:t>ITU-</w:t>
            </w:r>
            <w:proofErr w:type="gramStart"/>
            <w:r w:rsidRPr="00E0246F">
              <w:rPr>
                <w:rFonts w:eastAsia="SimSun" w:hint="eastAsia"/>
                <w:sz w:val="22"/>
                <w:lang w:eastAsia="zh-CN"/>
              </w:rPr>
              <w:t>T</w:t>
            </w:r>
            <w:r w:rsidRPr="00E0246F">
              <w:rPr>
                <w:rFonts w:eastAsia="SimSun" w:hint="eastAsia"/>
                <w:sz w:val="22"/>
                <w:lang w:eastAsia="zh-CN"/>
              </w:rPr>
              <w:t>活动的价值是否在增加；</w:t>
            </w:r>
            <w:proofErr w:type="gramEnd"/>
          </w:p>
          <w:p w14:paraId="2A15F2CC" w14:textId="77777777" w:rsidR="003E7B98" w:rsidRPr="00DD76EA" w:rsidRDefault="003E7B98" w:rsidP="00285BEA">
            <w:pPr>
              <w:pStyle w:val="enumlev1"/>
              <w:ind w:left="794" w:hanging="794"/>
              <w:rPr>
                <w:lang w:eastAsia="zh-CN"/>
              </w:rPr>
            </w:pPr>
            <w:r w:rsidRPr="00BB0856">
              <w:rPr>
                <w:rFonts w:eastAsia="SimSun"/>
                <w:sz w:val="22"/>
                <w:lang w:eastAsia="zh-CN"/>
              </w:rPr>
              <w:t>–</w:t>
            </w:r>
            <w:r w:rsidRPr="00BB0856">
              <w:rPr>
                <w:rFonts w:eastAsia="SimSun"/>
                <w:sz w:val="22"/>
                <w:lang w:eastAsia="zh-CN"/>
              </w:rPr>
              <w:tab/>
            </w:r>
            <w:r w:rsidRPr="00E0246F">
              <w:rPr>
                <w:rFonts w:eastAsia="SimSun" w:hint="eastAsia"/>
                <w:sz w:val="22"/>
                <w:lang w:eastAsia="zh-CN"/>
              </w:rPr>
              <w:t>对部门成员、部门准成员和中小企业中参与并为这项工作做出贡献的业界代表人数进行统计分析。</w:t>
            </w:r>
          </w:p>
        </w:tc>
      </w:tr>
      <w:tr w:rsidR="003E7B98" w:rsidRPr="00DD76EA" w14:paraId="163FF461" w14:textId="77777777" w:rsidTr="00285BEA">
        <w:tc>
          <w:tcPr>
            <w:tcW w:w="9629" w:type="dxa"/>
            <w:gridSpan w:val="4"/>
          </w:tcPr>
          <w:p w14:paraId="36347A2E" w14:textId="77777777" w:rsidR="003E7B98" w:rsidRPr="00DD76EA" w:rsidRDefault="003E7B98" w:rsidP="00285BEA">
            <w:pPr>
              <w:pStyle w:val="TableHead0"/>
              <w:rPr>
                <w:rFonts w:eastAsia="SimSun"/>
              </w:rPr>
            </w:pPr>
            <w:r w:rsidRPr="00DD76EA">
              <w:rPr>
                <w:rFonts w:eastAsia="SimSun" w:hint="eastAsia"/>
                <w:lang w:eastAsia="zh-CN"/>
              </w:rPr>
              <w:t>推动因素</w:t>
            </w:r>
          </w:p>
        </w:tc>
      </w:tr>
      <w:tr w:rsidR="003E7B98" w:rsidRPr="00DD76EA" w14:paraId="3D211DB1" w14:textId="77777777" w:rsidTr="00285BEA">
        <w:tc>
          <w:tcPr>
            <w:tcW w:w="9629" w:type="dxa"/>
            <w:gridSpan w:val="4"/>
          </w:tcPr>
          <w:p w14:paraId="2E8EF386" w14:textId="77777777" w:rsidR="003E7B98" w:rsidRPr="00DD76EA" w:rsidRDefault="003E7B98" w:rsidP="00285BEA">
            <w:pPr>
              <w:pStyle w:val="TableText0"/>
              <w:rPr>
                <w:rFonts w:eastAsia="SimSun"/>
              </w:rPr>
            </w:pPr>
          </w:p>
        </w:tc>
      </w:tr>
      <w:tr w:rsidR="003E7B98" w:rsidRPr="00DD76EA" w14:paraId="652E3A11" w14:textId="77777777" w:rsidTr="00285BEA">
        <w:tc>
          <w:tcPr>
            <w:tcW w:w="9629" w:type="dxa"/>
            <w:gridSpan w:val="4"/>
          </w:tcPr>
          <w:p w14:paraId="3A7CEA1D" w14:textId="77777777" w:rsidR="003E7B98" w:rsidRPr="00DD76EA" w:rsidRDefault="003E7B98" w:rsidP="00285BEA">
            <w:pPr>
              <w:pStyle w:val="TableHead0"/>
              <w:rPr>
                <w:rFonts w:eastAsia="SimSun"/>
              </w:rPr>
            </w:pPr>
            <w:proofErr w:type="spellStart"/>
            <w:r w:rsidRPr="00DD76EA">
              <w:rPr>
                <w:rFonts w:eastAsia="SimSun" w:hint="eastAsia"/>
              </w:rPr>
              <w:t>国际电联的服务</w:t>
            </w:r>
            <w:proofErr w:type="spellEnd"/>
          </w:p>
        </w:tc>
      </w:tr>
      <w:tr w:rsidR="003E7B98" w:rsidRPr="00DD76EA" w14:paraId="144DFBF1" w14:textId="77777777" w:rsidTr="00285BEA">
        <w:tc>
          <w:tcPr>
            <w:tcW w:w="9629" w:type="dxa"/>
            <w:gridSpan w:val="4"/>
          </w:tcPr>
          <w:p w14:paraId="39768EB8" w14:textId="77777777" w:rsidR="003E7B98" w:rsidRPr="00DD76EA" w:rsidRDefault="003E7B98" w:rsidP="00285BEA">
            <w:pPr>
              <w:pStyle w:val="TableText0"/>
              <w:rPr>
                <w:rFonts w:eastAsia="SimSun"/>
              </w:rPr>
            </w:pPr>
          </w:p>
        </w:tc>
      </w:tr>
      <w:tr w:rsidR="003E7B98" w:rsidRPr="00DD76EA" w14:paraId="05DFA11F" w14:textId="77777777" w:rsidTr="00285BEA">
        <w:tc>
          <w:tcPr>
            <w:tcW w:w="9629" w:type="dxa"/>
            <w:gridSpan w:val="4"/>
          </w:tcPr>
          <w:p w14:paraId="0EC710E4" w14:textId="77777777" w:rsidR="003E7B98" w:rsidRPr="00DD76EA" w:rsidRDefault="003E7B98" w:rsidP="00285BEA">
            <w:pPr>
              <w:pStyle w:val="TableHead0"/>
              <w:rPr>
                <w:rFonts w:eastAsia="SimSun"/>
              </w:rPr>
            </w:pPr>
            <w:proofErr w:type="spellStart"/>
            <w:r w:rsidRPr="00DD76EA">
              <w:rPr>
                <w:rFonts w:eastAsia="SimSun" w:hint="eastAsia"/>
              </w:rPr>
              <w:t>学习与反馈</w:t>
            </w:r>
            <w:proofErr w:type="spellEnd"/>
          </w:p>
        </w:tc>
      </w:tr>
      <w:tr w:rsidR="003E7B98" w:rsidRPr="00DD76EA" w14:paraId="006E0594" w14:textId="77777777" w:rsidTr="00285BEA">
        <w:tc>
          <w:tcPr>
            <w:tcW w:w="9629" w:type="dxa"/>
            <w:gridSpan w:val="4"/>
          </w:tcPr>
          <w:p w14:paraId="6F34CEC4" w14:textId="77777777" w:rsidR="003E7B98" w:rsidRDefault="003E7B98" w:rsidP="00285BEA">
            <w:pPr>
              <w:pStyle w:val="TableText0"/>
              <w:ind w:firstLineChars="200" w:firstLine="440"/>
              <w:rPr>
                <w:rFonts w:eastAsia="SimSun"/>
                <w:lang w:eastAsia="zh-CN"/>
              </w:rPr>
            </w:pPr>
            <w:r w:rsidRPr="009963D0">
              <w:rPr>
                <w:rFonts w:eastAsia="SimSun" w:hint="eastAsia"/>
                <w:lang w:eastAsia="zh-CN"/>
              </w:rPr>
              <w:t>第一次</w:t>
            </w:r>
            <w:r w:rsidRPr="009963D0">
              <w:rPr>
                <w:rFonts w:eastAsia="SimSun" w:hint="eastAsia"/>
                <w:lang w:eastAsia="zh-CN"/>
              </w:rPr>
              <w:t>IEW</w:t>
            </w:r>
            <w:r w:rsidRPr="009963D0">
              <w:rPr>
                <w:rFonts w:eastAsia="SimSun" w:hint="eastAsia"/>
                <w:lang w:eastAsia="zh-CN"/>
              </w:rPr>
              <w:t>提供了以下与“价值主张”相关的反馈意见：</w:t>
            </w:r>
          </w:p>
          <w:p w14:paraId="57ED315C" w14:textId="77777777" w:rsidR="003E7B98" w:rsidRPr="00BB0856" w:rsidRDefault="003E7B98" w:rsidP="00285BEA">
            <w:pPr>
              <w:pStyle w:val="enumlev1"/>
              <w:ind w:left="794" w:hanging="794"/>
              <w:rPr>
                <w:lang w:eastAsia="zh-CN"/>
              </w:rPr>
            </w:pPr>
            <w:r w:rsidRPr="00EB6D43">
              <w:rPr>
                <w:sz w:val="22"/>
                <w:szCs w:val="22"/>
                <w:lang w:val="fr-FR" w:eastAsia="zh-CN"/>
              </w:rPr>
              <w:t>•</w:t>
            </w:r>
            <w:r w:rsidRPr="00EB6D43">
              <w:rPr>
                <w:sz w:val="22"/>
                <w:szCs w:val="22"/>
                <w:lang w:val="fr-FR" w:eastAsia="zh-CN"/>
              </w:rPr>
              <w:tab/>
            </w:r>
            <w:r w:rsidRPr="009963D0">
              <w:rPr>
                <w:rFonts w:eastAsia="SimSun" w:hint="eastAsia"/>
                <w:sz w:val="22"/>
                <w:szCs w:val="22"/>
                <w:lang w:val="fr-FR" w:eastAsia="zh-CN"/>
              </w:rPr>
              <w:t>ITU-T</w:t>
            </w:r>
            <w:r w:rsidRPr="009963D0">
              <w:rPr>
                <w:rFonts w:eastAsia="SimSun" w:hint="eastAsia"/>
                <w:sz w:val="22"/>
                <w:szCs w:val="22"/>
                <w:lang w:val="fr-FR" w:eastAsia="zh-CN"/>
              </w:rPr>
              <w:t>的价值主张应是维护不同标准组织的全球一致性。</w:t>
            </w:r>
            <w:r w:rsidRPr="009963D0">
              <w:rPr>
                <w:rFonts w:eastAsia="SimSun" w:hint="eastAsia"/>
                <w:sz w:val="22"/>
                <w:szCs w:val="22"/>
                <w:lang w:val="fr-FR" w:eastAsia="zh-CN"/>
              </w:rPr>
              <w:t>ITU-T</w:t>
            </w:r>
            <w:r w:rsidRPr="009963D0">
              <w:rPr>
                <w:rFonts w:eastAsia="SimSun" w:hint="eastAsia"/>
                <w:sz w:val="22"/>
                <w:szCs w:val="22"/>
                <w:lang w:val="fr-FR" w:eastAsia="zh-CN"/>
              </w:rPr>
              <w:t>受益于基于共识、平衡的知识产权政策和包容性的世界领先进程，是业界与政府之间独一无二的桥梁，应注重与业界认可的现有能力中心开展合作与协调</w:t>
            </w:r>
            <w:r>
              <w:rPr>
                <w:rFonts w:eastAsia="SimSun" w:hint="eastAsia"/>
                <w:sz w:val="22"/>
                <w:szCs w:val="22"/>
                <w:lang w:val="fr-FR" w:eastAsia="zh-CN"/>
              </w:rPr>
              <w:t>；</w:t>
            </w:r>
          </w:p>
          <w:p w14:paraId="418B6F83" w14:textId="77777777" w:rsidR="003E7B98" w:rsidRPr="00BB0856" w:rsidRDefault="003E7B98" w:rsidP="00285BEA">
            <w:pPr>
              <w:pStyle w:val="enumlev1"/>
              <w:ind w:left="794" w:hanging="794"/>
              <w:rPr>
                <w:rFonts w:eastAsia="SimSun"/>
                <w:sz w:val="22"/>
                <w:lang w:eastAsia="zh-CN"/>
              </w:rPr>
            </w:pPr>
            <w:r w:rsidRPr="00EB6D43">
              <w:rPr>
                <w:sz w:val="22"/>
                <w:szCs w:val="22"/>
                <w:lang w:val="fr-FR" w:eastAsia="zh-CN"/>
              </w:rPr>
              <w:t>•</w:t>
            </w:r>
            <w:r w:rsidRPr="00BB0856">
              <w:rPr>
                <w:rFonts w:eastAsia="SimSun"/>
                <w:sz w:val="22"/>
                <w:lang w:eastAsia="zh-CN"/>
              </w:rPr>
              <w:tab/>
            </w:r>
            <w:r w:rsidRPr="009963D0">
              <w:rPr>
                <w:rFonts w:eastAsia="SimSun" w:hint="eastAsia"/>
                <w:sz w:val="22"/>
                <w:lang w:eastAsia="zh-CN"/>
              </w:rPr>
              <w:t>ITU-T</w:t>
            </w:r>
            <w:r w:rsidRPr="009963D0">
              <w:rPr>
                <w:rFonts w:eastAsia="SimSun" w:hint="eastAsia"/>
                <w:sz w:val="22"/>
                <w:lang w:eastAsia="zh-CN"/>
              </w:rPr>
              <w:t>与企业市场关系不大，</w:t>
            </w:r>
            <w:r w:rsidRPr="009963D0">
              <w:rPr>
                <w:rFonts w:eastAsia="SimSun" w:hint="eastAsia"/>
                <w:sz w:val="22"/>
                <w:lang w:eastAsia="zh-CN"/>
              </w:rPr>
              <w:t>GitHub</w:t>
            </w:r>
            <w:r w:rsidRPr="009963D0">
              <w:rPr>
                <w:rFonts w:eastAsia="SimSun" w:hint="eastAsia"/>
                <w:sz w:val="22"/>
                <w:lang w:eastAsia="zh-CN"/>
              </w:rPr>
              <w:t>和开源实施是新的世界。</w:t>
            </w:r>
            <w:r w:rsidRPr="009963D0">
              <w:rPr>
                <w:rFonts w:eastAsia="SimSun" w:hint="eastAsia"/>
                <w:sz w:val="22"/>
                <w:lang w:eastAsia="zh-CN"/>
              </w:rPr>
              <w:t>ITU-T</w:t>
            </w:r>
            <w:r w:rsidRPr="009963D0">
              <w:rPr>
                <w:rFonts w:eastAsia="SimSun" w:hint="eastAsia"/>
                <w:sz w:val="22"/>
                <w:lang w:eastAsia="zh-CN"/>
              </w:rPr>
              <w:t>是与政策制定机构互动的场所。一些人认为应该重塑</w:t>
            </w:r>
            <w:r w:rsidRPr="009963D0">
              <w:rPr>
                <w:rFonts w:eastAsia="SimSun" w:hint="eastAsia"/>
                <w:sz w:val="22"/>
                <w:lang w:eastAsia="zh-CN"/>
              </w:rPr>
              <w:t>ITU-T</w:t>
            </w:r>
            <w:r>
              <w:rPr>
                <w:rFonts w:eastAsia="SimSun" w:hint="eastAsia"/>
                <w:sz w:val="22"/>
                <w:lang w:eastAsia="zh-CN"/>
              </w:rPr>
              <w:t>；</w:t>
            </w:r>
          </w:p>
          <w:p w14:paraId="1D41CD4F" w14:textId="77777777" w:rsidR="003E7B98" w:rsidRPr="00DD76EA" w:rsidRDefault="003E7B98" w:rsidP="00285BEA">
            <w:pPr>
              <w:pStyle w:val="enumlev1"/>
              <w:ind w:left="794" w:hanging="794"/>
              <w:rPr>
                <w:lang w:eastAsia="zh-CN"/>
              </w:rPr>
            </w:pPr>
            <w:r w:rsidRPr="00EB6D43">
              <w:rPr>
                <w:sz w:val="22"/>
                <w:szCs w:val="22"/>
                <w:lang w:val="fr-FR" w:eastAsia="zh-CN"/>
              </w:rPr>
              <w:t>•</w:t>
            </w:r>
            <w:r w:rsidRPr="00BB0856">
              <w:rPr>
                <w:rFonts w:eastAsia="SimSun"/>
                <w:sz w:val="22"/>
                <w:lang w:eastAsia="zh-CN"/>
              </w:rPr>
              <w:tab/>
            </w:r>
            <w:r w:rsidRPr="009963D0">
              <w:rPr>
                <w:rFonts w:eastAsia="SimSun" w:hint="eastAsia"/>
                <w:sz w:val="22"/>
                <w:lang w:eastAsia="zh-CN"/>
              </w:rPr>
              <w:t>应通过诸如</w:t>
            </w:r>
            <w:r w:rsidRPr="009963D0">
              <w:rPr>
                <w:rFonts w:eastAsia="SimSun" w:hint="eastAsia"/>
                <w:sz w:val="22"/>
                <w:lang w:eastAsia="zh-CN"/>
              </w:rPr>
              <w:t>ITU-T</w:t>
            </w:r>
            <w:r w:rsidRPr="009963D0">
              <w:rPr>
                <w:rFonts w:eastAsia="SimSun" w:hint="eastAsia"/>
                <w:sz w:val="22"/>
                <w:lang w:eastAsia="zh-CN"/>
              </w:rPr>
              <w:t>主页和战略规划中的</w:t>
            </w:r>
            <w:r w:rsidRPr="009963D0">
              <w:rPr>
                <w:rFonts w:eastAsia="SimSun" w:hint="eastAsia"/>
                <w:sz w:val="22"/>
                <w:lang w:eastAsia="zh-CN"/>
              </w:rPr>
              <w:t>ITU-T</w:t>
            </w:r>
            <w:r w:rsidRPr="009963D0">
              <w:rPr>
                <w:rFonts w:eastAsia="SimSun" w:hint="eastAsia"/>
                <w:sz w:val="22"/>
                <w:lang w:eastAsia="zh-CN"/>
              </w:rPr>
              <w:t>部分等方式，更加清晰地阐述</w:t>
            </w:r>
            <w:r w:rsidRPr="009963D0">
              <w:rPr>
                <w:rFonts w:eastAsia="SimSun" w:hint="eastAsia"/>
                <w:sz w:val="22"/>
                <w:lang w:eastAsia="zh-CN"/>
              </w:rPr>
              <w:t>ITU-T</w:t>
            </w:r>
            <w:r w:rsidRPr="009963D0">
              <w:rPr>
                <w:rFonts w:eastAsia="SimSun" w:hint="eastAsia"/>
                <w:sz w:val="22"/>
                <w:lang w:eastAsia="zh-CN"/>
              </w:rPr>
              <w:t>的价值主张。</w:t>
            </w:r>
          </w:p>
        </w:tc>
      </w:tr>
      <w:tr w:rsidR="003E7B98" w:rsidRPr="00DD76EA" w14:paraId="6CED80B5" w14:textId="77777777" w:rsidTr="00285BEA">
        <w:tc>
          <w:tcPr>
            <w:tcW w:w="9629" w:type="dxa"/>
            <w:gridSpan w:val="4"/>
          </w:tcPr>
          <w:p w14:paraId="17D8A2E2" w14:textId="77777777" w:rsidR="003E7B98" w:rsidRPr="00DD76EA" w:rsidRDefault="003E7B98" w:rsidP="00285BEA">
            <w:pPr>
              <w:pStyle w:val="TableHead0"/>
              <w:rPr>
                <w:rFonts w:eastAsia="SimSun"/>
                <w:lang w:eastAsia="zh-CN"/>
              </w:rPr>
            </w:pPr>
            <w:r w:rsidRPr="00DD76EA">
              <w:rPr>
                <w:rFonts w:eastAsia="SimSun" w:hint="eastAsia"/>
                <w:lang w:eastAsia="zh-CN"/>
              </w:rPr>
              <w:t>拟议行动</w:t>
            </w:r>
          </w:p>
        </w:tc>
      </w:tr>
      <w:tr w:rsidR="003E7B98" w:rsidRPr="00DD76EA" w14:paraId="2CC4A5C5" w14:textId="77777777" w:rsidTr="00285BEA">
        <w:tc>
          <w:tcPr>
            <w:tcW w:w="9629" w:type="dxa"/>
            <w:gridSpan w:val="4"/>
          </w:tcPr>
          <w:p w14:paraId="6E6F8577" w14:textId="77777777" w:rsidR="003E7B98" w:rsidRPr="00656ACC" w:rsidRDefault="003E7B98" w:rsidP="00285BEA">
            <w:pPr>
              <w:pStyle w:val="TableText0"/>
              <w:rPr>
                <w:rFonts w:eastAsia="SimSun"/>
                <w:lang w:eastAsia="zh-CN"/>
              </w:rPr>
            </w:pPr>
            <w:r w:rsidRPr="00656ACC">
              <w:rPr>
                <w:rFonts w:eastAsia="SimSun"/>
                <w:lang w:eastAsia="zh-CN"/>
              </w:rPr>
              <w:t xml:space="preserve">IWX-03 </w:t>
            </w:r>
            <w:r w:rsidRPr="00081EC9">
              <w:rPr>
                <w:rFonts w:eastAsia="SimSun"/>
                <w:lang w:eastAsia="zh-CN"/>
              </w:rPr>
              <w:t>–</w:t>
            </w:r>
            <w:r w:rsidRPr="00656ACC">
              <w:rPr>
                <w:rFonts w:eastAsia="SimSun"/>
                <w:lang w:eastAsia="zh-CN"/>
              </w:rPr>
              <w:t xml:space="preserve"> </w:t>
            </w:r>
            <w:r w:rsidRPr="00A5391E">
              <w:rPr>
                <w:rFonts w:eastAsia="SimSun" w:hint="eastAsia"/>
                <w:lang w:eastAsia="zh-CN"/>
              </w:rPr>
              <w:t>进一步明确业界可在哪些方面确定解决方案并参与其中</w:t>
            </w:r>
          </w:p>
          <w:p w14:paraId="4760296E" w14:textId="77777777" w:rsidR="003E7B98" w:rsidRPr="00656ACC" w:rsidRDefault="003E7B98" w:rsidP="00285BEA">
            <w:pPr>
              <w:pStyle w:val="TableText0"/>
              <w:rPr>
                <w:rFonts w:eastAsia="SimSun"/>
                <w:lang w:eastAsia="zh-CN"/>
              </w:rPr>
            </w:pPr>
            <w:r w:rsidRPr="00656ACC">
              <w:rPr>
                <w:rFonts w:eastAsia="SimSun"/>
                <w:lang w:eastAsia="zh-CN"/>
              </w:rPr>
              <w:t xml:space="preserve">IWX-07 </w:t>
            </w:r>
            <w:r w:rsidRPr="00081EC9">
              <w:rPr>
                <w:rFonts w:eastAsia="SimSun"/>
                <w:lang w:eastAsia="zh-CN"/>
              </w:rPr>
              <w:t>–</w:t>
            </w:r>
            <w:r w:rsidRPr="00656ACC">
              <w:rPr>
                <w:rFonts w:eastAsia="SimSun"/>
                <w:lang w:eastAsia="zh-CN"/>
              </w:rPr>
              <w:t xml:space="preserve"> </w:t>
            </w:r>
            <w:proofErr w:type="gramStart"/>
            <w:r w:rsidRPr="00A5391E">
              <w:rPr>
                <w:rFonts w:eastAsia="SimSun" w:hint="eastAsia"/>
                <w:lang w:eastAsia="zh-CN"/>
              </w:rPr>
              <w:t>研究讲述“</w:t>
            </w:r>
            <w:proofErr w:type="gramEnd"/>
            <w:r w:rsidRPr="00A5391E">
              <w:rPr>
                <w:rFonts w:eastAsia="SimSun"/>
                <w:lang w:eastAsia="zh-CN"/>
              </w:rPr>
              <w:t>ITU-T</w:t>
            </w:r>
            <w:r w:rsidRPr="00A5391E">
              <w:rPr>
                <w:rFonts w:eastAsia="SimSun" w:hint="eastAsia"/>
                <w:lang w:eastAsia="zh-CN"/>
              </w:rPr>
              <w:t>故事”</w:t>
            </w:r>
            <w:r w:rsidRPr="00A5391E">
              <w:rPr>
                <w:rFonts w:eastAsia="SimSun"/>
                <w:lang w:eastAsia="zh-CN"/>
              </w:rPr>
              <w:t>/</w:t>
            </w:r>
            <w:r w:rsidRPr="00A5391E">
              <w:rPr>
                <w:rFonts w:eastAsia="SimSun" w:hint="eastAsia"/>
                <w:lang w:eastAsia="zh-CN"/>
              </w:rPr>
              <w:t>价值主张并推广</w:t>
            </w:r>
            <w:r w:rsidRPr="00A5391E">
              <w:rPr>
                <w:rFonts w:eastAsia="SimSun"/>
                <w:lang w:eastAsia="zh-CN"/>
              </w:rPr>
              <w:t>ITU-T</w:t>
            </w:r>
            <w:r w:rsidRPr="00A5391E">
              <w:rPr>
                <w:rFonts w:eastAsia="SimSun" w:hint="eastAsia"/>
                <w:lang w:eastAsia="zh-CN"/>
              </w:rPr>
              <w:t>成果的最佳方式</w:t>
            </w:r>
          </w:p>
          <w:p w14:paraId="4F223CE6" w14:textId="77777777" w:rsidR="003E7B98" w:rsidRDefault="003E7B98" w:rsidP="00285BEA">
            <w:pPr>
              <w:pStyle w:val="TableText0"/>
              <w:rPr>
                <w:rFonts w:eastAsia="SimSun"/>
                <w:lang w:eastAsia="zh-CN"/>
              </w:rPr>
            </w:pPr>
            <w:r w:rsidRPr="00656ACC">
              <w:rPr>
                <w:rFonts w:eastAsia="SimSun"/>
                <w:lang w:eastAsia="zh-CN"/>
              </w:rPr>
              <w:t xml:space="preserve">IWX-08 </w:t>
            </w:r>
            <w:r w:rsidRPr="00081EC9">
              <w:rPr>
                <w:rFonts w:eastAsia="SimSun"/>
                <w:lang w:eastAsia="zh-CN"/>
              </w:rPr>
              <w:t>–</w:t>
            </w:r>
            <w:r w:rsidRPr="00656ACC">
              <w:rPr>
                <w:rFonts w:eastAsia="SimSun"/>
                <w:lang w:eastAsia="zh-CN"/>
              </w:rPr>
              <w:t xml:space="preserve"> </w:t>
            </w:r>
            <w:proofErr w:type="gramStart"/>
            <w:r w:rsidRPr="00A5391E">
              <w:rPr>
                <w:rFonts w:eastAsia="SimSun" w:hint="eastAsia"/>
                <w:lang w:eastAsia="zh-CN"/>
              </w:rPr>
              <w:t>研究只提出一个“</w:t>
            </w:r>
            <w:proofErr w:type="gramEnd"/>
            <w:r w:rsidRPr="00A5391E">
              <w:rPr>
                <w:rFonts w:eastAsia="SimSun"/>
                <w:lang w:eastAsia="zh-CN"/>
              </w:rPr>
              <w:t>ITU-T</w:t>
            </w:r>
            <w:r w:rsidRPr="00A5391E">
              <w:rPr>
                <w:rFonts w:eastAsia="SimSun" w:hint="eastAsia"/>
                <w:lang w:eastAsia="zh-CN"/>
              </w:rPr>
              <w:t>故事”</w:t>
            </w:r>
            <w:r w:rsidRPr="00A5391E">
              <w:rPr>
                <w:rFonts w:eastAsia="SimSun"/>
                <w:lang w:eastAsia="zh-CN"/>
              </w:rPr>
              <w:t>/</w:t>
            </w:r>
            <w:r w:rsidRPr="00A5391E">
              <w:rPr>
                <w:rFonts w:eastAsia="SimSun" w:hint="eastAsia"/>
                <w:lang w:eastAsia="zh-CN"/>
              </w:rPr>
              <w:t>价值主张是否现实，或者是否需要根据不同背景（研究组、主题、受众等）提出多个故事</w:t>
            </w:r>
            <w:r w:rsidRPr="00A5391E">
              <w:rPr>
                <w:rFonts w:eastAsia="SimSun"/>
                <w:lang w:eastAsia="zh-CN"/>
              </w:rPr>
              <w:t>/</w:t>
            </w:r>
            <w:r w:rsidRPr="00A5391E">
              <w:rPr>
                <w:rFonts w:eastAsia="SimSun" w:hint="eastAsia"/>
                <w:lang w:eastAsia="zh-CN"/>
              </w:rPr>
              <w:t>价值主张</w:t>
            </w:r>
          </w:p>
          <w:p w14:paraId="6F871885" w14:textId="77777777" w:rsidR="003E7B98" w:rsidRPr="00081EC9" w:rsidRDefault="003E7B98" w:rsidP="00285BEA">
            <w:pPr>
              <w:pStyle w:val="TableText0"/>
              <w:rPr>
                <w:rFonts w:eastAsia="SimSun"/>
                <w:lang w:eastAsia="zh-CN"/>
              </w:rPr>
            </w:pPr>
            <w:r w:rsidRPr="00656ACC">
              <w:rPr>
                <w:rFonts w:eastAsia="SimSun"/>
                <w:lang w:eastAsia="zh-CN"/>
              </w:rPr>
              <w:t xml:space="preserve">IWX-26 </w:t>
            </w:r>
            <w:r w:rsidRPr="00081EC9">
              <w:rPr>
                <w:rFonts w:eastAsia="SimSun"/>
                <w:lang w:eastAsia="zh-CN"/>
              </w:rPr>
              <w:t>–</w:t>
            </w:r>
            <w:r w:rsidRPr="00656ACC">
              <w:rPr>
                <w:rFonts w:eastAsia="SimSun"/>
                <w:lang w:eastAsia="zh-CN"/>
              </w:rPr>
              <w:t xml:space="preserve"> </w:t>
            </w:r>
            <w:r w:rsidRPr="00A5391E">
              <w:rPr>
                <w:rFonts w:eastAsia="SimSun" w:hint="eastAsia"/>
                <w:lang w:eastAsia="zh-CN"/>
              </w:rPr>
              <w:t>研究降低中小企业和初创企业作为部门成员加入国际电联的财务准入门槛的方法</w:t>
            </w:r>
          </w:p>
        </w:tc>
      </w:tr>
    </w:tbl>
    <w:p w14:paraId="0F184F5C" w14:textId="77777777" w:rsidR="003E7B98" w:rsidRPr="00656ACC" w:rsidRDefault="003E7B98" w:rsidP="003E7B98">
      <w:pPr>
        <w:rPr>
          <w:rFonts w:eastAsia="SimSun"/>
          <w:lang w:eastAsia="zh-CN"/>
        </w:rPr>
      </w:pPr>
      <w:r w:rsidRPr="00656ACC">
        <w:rPr>
          <w:rFonts w:eastAsia="SimSun"/>
          <w:lang w:eastAsia="zh-CN"/>
        </w:rPr>
        <w:br w:type="page"/>
      </w:r>
    </w:p>
    <w:p w14:paraId="32A93944" w14:textId="77777777" w:rsidR="003E7B98" w:rsidRPr="00656ACC" w:rsidRDefault="003E7B98" w:rsidP="003E7B98">
      <w:pPr>
        <w:pStyle w:val="TableNotitle"/>
        <w:rPr>
          <w:rFonts w:eastAsia="SimSun"/>
          <w:lang w:eastAsia="zh-CN"/>
        </w:rPr>
      </w:pPr>
      <w:r>
        <w:rPr>
          <w:rFonts w:eastAsia="SimSun" w:hint="eastAsia"/>
          <w:lang w:eastAsia="zh-CN"/>
        </w:rPr>
        <w:lastRenderedPageBreak/>
        <w:t>表</w:t>
      </w:r>
      <w:r w:rsidRPr="00656ACC">
        <w:rPr>
          <w:rFonts w:eastAsia="SimSun"/>
          <w:lang w:eastAsia="zh-CN"/>
        </w:rPr>
        <w:t>3.</w:t>
      </w:r>
      <w:r w:rsidRPr="00656ACC">
        <w:rPr>
          <w:rFonts w:eastAsia="SimSun"/>
        </w:rPr>
        <w:fldChar w:fldCharType="begin"/>
      </w:r>
      <w:r w:rsidRPr="00656ACC">
        <w:rPr>
          <w:rFonts w:eastAsia="SimSun"/>
          <w:lang w:eastAsia="zh-CN"/>
        </w:rPr>
        <w:instrText xml:space="preserve"> SEQ TableAP \* ARABIC </w:instrText>
      </w:r>
      <w:r w:rsidRPr="00656ACC">
        <w:rPr>
          <w:rFonts w:eastAsia="SimSun"/>
        </w:rPr>
        <w:fldChar w:fldCharType="separate"/>
      </w:r>
      <w:r w:rsidRPr="00656ACC">
        <w:rPr>
          <w:rFonts w:eastAsia="SimSun"/>
          <w:noProof/>
          <w:lang w:eastAsia="zh-CN"/>
        </w:rPr>
        <w:t>5</w:t>
      </w:r>
      <w:r w:rsidRPr="00656ACC">
        <w:rPr>
          <w:rFonts w:eastAsia="SimSun"/>
        </w:rPr>
        <w:fldChar w:fldCharType="end"/>
      </w:r>
      <w:r w:rsidRPr="00656ACC">
        <w:rPr>
          <w:rFonts w:eastAsia="SimSun"/>
          <w:lang w:eastAsia="zh-CN"/>
        </w:rPr>
        <w:t xml:space="preserve"> </w:t>
      </w:r>
      <w:r w:rsidRPr="00A50F08">
        <w:rPr>
          <w:rFonts w:eastAsia="SimSun"/>
          <w:lang w:eastAsia="zh-CN"/>
        </w:rPr>
        <w:t>–</w:t>
      </w:r>
      <w:r w:rsidRPr="00656ACC">
        <w:rPr>
          <w:rFonts w:eastAsia="SimSun"/>
          <w:lang w:eastAsia="zh-CN"/>
        </w:rPr>
        <w:t xml:space="preserve"> </w:t>
      </w:r>
      <w:proofErr w:type="gramStart"/>
      <w:r w:rsidRPr="001630B3">
        <w:rPr>
          <w:rFonts w:eastAsia="SimSun" w:hint="eastAsia"/>
          <w:lang w:eastAsia="zh-CN"/>
        </w:rPr>
        <w:t>关于“</w:t>
      </w:r>
      <w:proofErr w:type="gramEnd"/>
      <w:r w:rsidRPr="001630B3">
        <w:rPr>
          <w:rFonts w:eastAsia="SimSun" w:hint="eastAsia"/>
          <w:lang w:eastAsia="zh-CN"/>
        </w:rPr>
        <w:t>吸引业界”的行动计划</w:t>
      </w:r>
    </w:p>
    <w:tbl>
      <w:tblPr>
        <w:tblStyle w:val="TableGrid"/>
        <w:tblW w:w="0" w:type="auto"/>
        <w:tblInd w:w="0" w:type="dxa"/>
        <w:tblLook w:val="04A0" w:firstRow="1" w:lastRow="0" w:firstColumn="1" w:lastColumn="0" w:noHBand="0" w:noVBand="1"/>
      </w:tblPr>
      <w:tblGrid>
        <w:gridCol w:w="846"/>
        <w:gridCol w:w="2835"/>
        <w:gridCol w:w="1701"/>
        <w:gridCol w:w="4247"/>
      </w:tblGrid>
      <w:tr w:rsidR="003E7B98" w:rsidRPr="00DD76EA" w14:paraId="516CE03D" w14:textId="77777777" w:rsidTr="00285BEA">
        <w:tc>
          <w:tcPr>
            <w:tcW w:w="846" w:type="dxa"/>
          </w:tcPr>
          <w:p w14:paraId="2106AC10" w14:textId="77777777" w:rsidR="003E7B98" w:rsidRPr="00DD76EA" w:rsidRDefault="003E7B98" w:rsidP="00285BEA">
            <w:pPr>
              <w:pStyle w:val="TableText0"/>
              <w:rPr>
                <w:rFonts w:eastAsia="SimSun"/>
              </w:rPr>
            </w:pPr>
            <w:r w:rsidRPr="00DD76EA">
              <w:rPr>
                <w:rFonts w:eastAsia="SimSun"/>
                <w:b/>
                <w:bCs/>
              </w:rPr>
              <w:t>AP</w:t>
            </w:r>
            <w:r w:rsidRPr="00DD76EA">
              <w:rPr>
                <w:rFonts w:eastAsia="SimSun"/>
              </w:rPr>
              <w:t>#</w:t>
            </w:r>
          </w:p>
        </w:tc>
        <w:tc>
          <w:tcPr>
            <w:tcW w:w="2835" w:type="dxa"/>
          </w:tcPr>
          <w:p w14:paraId="1803AACC" w14:textId="77777777" w:rsidR="003E7B98" w:rsidRPr="00DD76EA" w:rsidRDefault="003E7B98" w:rsidP="00285BEA">
            <w:pPr>
              <w:pStyle w:val="TableText0"/>
              <w:rPr>
                <w:rFonts w:eastAsia="SimSun"/>
                <w:lang w:eastAsia="zh-CN"/>
              </w:rPr>
            </w:pPr>
            <w:r w:rsidRPr="00656ACC">
              <w:rPr>
                <w:rFonts w:eastAsia="SimSun"/>
              </w:rPr>
              <w:t>AP1.</w:t>
            </w:r>
            <w:r>
              <w:rPr>
                <w:rFonts w:eastAsia="SimSun" w:hint="eastAsia"/>
                <w:lang w:eastAsia="zh-CN"/>
              </w:rPr>
              <w:t>4</w:t>
            </w:r>
          </w:p>
        </w:tc>
        <w:tc>
          <w:tcPr>
            <w:tcW w:w="1701" w:type="dxa"/>
          </w:tcPr>
          <w:p w14:paraId="5FBC0470" w14:textId="77777777" w:rsidR="003E7B98" w:rsidRPr="00DD76EA" w:rsidRDefault="003E7B98" w:rsidP="00285BEA">
            <w:pPr>
              <w:pStyle w:val="TableText0"/>
              <w:rPr>
                <w:rFonts w:eastAsia="SimSun"/>
                <w:b/>
                <w:bCs/>
              </w:rPr>
            </w:pPr>
            <w:r w:rsidRPr="00DD76EA">
              <w:rPr>
                <w:rFonts w:eastAsia="SimSun"/>
                <w:b/>
                <w:bCs/>
              </w:rPr>
              <w:t>AP</w:t>
            </w:r>
            <w:r w:rsidRPr="00DD76EA">
              <w:rPr>
                <w:rFonts w:eastAsia="SimSun" w:hint="eastAsia"/>
                <w:b/>
                <w:bCs/>
                <w:lang w:eastAsia="zh-CN"/>
              </w:rPr>
              <w:t>简称</w:t>
            </w:r>
          </w:p>
        </w:tc>
        <w:tc>
          <w:tcPr>
            <w:tcW w:w="4247" w:type="dxa"/>
          </w:tcPr>
          <w:p w14:paraId="4B031C98" w14:textId="77777777" w:rsidR="003E7B98" w:rsidRPr="00DD76EA" w:rsidRDefault="003E7B98" w:rsidP="00285BEA">
            <w:pPr>
              <w:pStyle w:val="TableText0"/>
              <w:rPr>
                <w:rFonts w:eastAsia="SimSun"/>
                <w:lang w:eastAsia="zh-CN"/>
              </w:rPr>
            </w:pPr>
            <w:r>
              <w:rPr>
                <w:rFonts w:eastAsia="SimSun" w:hint="eastAsia"/>
                <w:lang w:eastAsia="zh-CN"/>
              </w:rPr>
              <w:t>“价值主张”</w:t>
            </w:r>
          </w:p>
        </w:tc>
      </w:tr>
      <w:tr w:rsidR="003E7B98" w:rsidRPr="00DD76EA" w14:paraId="274084AA" w14:textId="77777777" w:rsidTr="00285BEA">
        <w:tc>
          <w:tcPr>
            <w:tcW w:w="9629" w:type="dxa"/>
            <w:gridSpan w:val="4"/>
          </w:tcPr>
          <w:p w14:paraId="58E36903" w14:textId="77777777" w:rsidR="003E7B98" w:rsidRPr="00DD76EA" w:rsidRDefault="003E7B98" w:rsidP="00285BEA">
            <w:pPr>
              <w:pStyle w:val="TableHead0"/>
              <w:rPr>
                <w:rFonts w:eastAsia="SimSun"/>
              </w:rPr>
            </w:pPr>
            <w:proofErr w:type="spellStart"/>
            <w:r w:rsidRPr="00DD76EA">
              <w:rPr>
                <w:rFonts w:eastAsia="SimSun" w:hint="eastAsia"/>
              </w:rPr>
              <w:t>目标</w:t>
            </w:r>
            <w:proofErr w:type="spellEnd"/>
            <w:r w:rsidRPr="00DD76EA">
              <w:rPr>
                <w:rFonts w:eastAsia="SimSun"/>
              </w:rPr>
              <w:t>/</w:t>
            </w:r>
            <w:proofErr w:type="spellStart"/>
            <w:r w:rsidRPr="00DD76EA">
              <w:rPr>
                <w:rFonts w:eastAsia="SimSun" w:hint="eastAsia"/>
              </w:rPr>
              <w:t>主题重点</w:t>
            </w:r>
            <w:proofErr w:type="spellEnd"/>
          </w:p>
        </w:tc>
      </w:tr>
      <w:tr w:rsidR="003E7B98" w:rsidRPr="00DD76EA" w14:paraId="12E01F69" w14:textId="77777777" w:rsidTr="00285BEA">
        <w:tc>
          <w:tcPr>
            <w:tcW w:w="9629" w:type="dxa"/>
            <w:gridSpan w:val="4"/>
          </w:tcPr>
          <w:p w14:paraId="712E28CC" w14:textId="77777777" w:rsidR="003E7B98" w:rsidRPr="00DD76EA" w:rsidRDefault="003E7B98" w:rsidP="00285BEA">
            <w:pPr>
              <w:pStyle w:val="TableText0"/>
              <w:ind w:firstLineChars="200" w:firstLine="440"/>
              <w:rPr>
                <w:rFonts w:eastAsia="SimSun"/>
                <w:lang w:eastAsia="zh-CN"/>
              </w:rPr>
            </w:pPr>
            <w:r w:rsidRPr="00910306">
              <w:rPr>
                <w:rFonts w:eastAsia="SimSun" w:hint="eastAsia"/>
                <w:lang w:eastAsia="zh-CN"/>
              </w:rPr>
              <w:t>确定方法，吸引发达国家和发展中国家的产业界作为新的部门成员、部门准成员和中小企业参与</w:t>
            </w:r>
            <w:r w:rsidRPr="00910306">
              <w:rPr>
                <w:rFonts w:eastAsia="SimSun" w:hint="eastAsia"/>
                <w:lang w:eastAsia="zh-CN"/>
              </w:rPr>
              <w:t>ITU-T</w:t>
            </w:r>
            <w:r w:rsidRPr="00910306">
              <w:rPr>
                <w:rFonts w:eastAsia="SimSun" w:hint="eastAsia"/>
                <w:lang w:eastAsia="zh-CN"/>
              </w:rPr>
              <w:t>的工作</w:t>
            </w:r>
            <w:r>
              <w:rPr>
                <w:rFonts w:eastAsia="SimSun" w:hint="eastAsia"/>
                <w:lang w:eastAsia="zh-CN"/>
              </w:rPr>
              <w:t>。</w:t>
            </w:r>
          </w:p>
        </w:tc>
      </w:tr>
      <w:tr w:rsidR="003E7B98" w:rsidRPr="00DD76EA" w14:paraId="179D4620" w14:textId="77777777" w:rsidTr="00285BEA">
        <w:tc>
          <w:tcPr>
            <w:tcW w:w="9629" w:type="dxa"/>
            <w:gridSpan w:val="4"/>
          </w:tcPr>
          <w:p w14:paraId="3B21B804" w14:textId="77777777" w:rsidR="003E7B98" w:rsidRPr="00DD76EA" w:rsidRDefault="003E7B98" w:rsidP="00285BEA">
            <w:pPr>
              <w:pStyle w:val="TableHead0"/>
              <w:rPr>
                <w:rFonts w:eastAsia="SimSun"/>
              </w:rPr>
            </w:pPr>
            <w:r w:rsidRPr="00DD76EA">
              <w:rPr>
                <w:rFonts w:eastAsia="SimSun" w:hint="eastAsia"/>
                <w:lang w:eastAsia="zh-CN"/>
              </w:rPr>
              <w:t>主要成果</w:t>
            </w:r>
          </w:p>
        </w:tc>
      </w:tr>
      <w:tr w:rsidR="003E7B98" w:rsidRPr="00DD76EA" w14:paraId="5E51AE13" w14:textId="77777777" w:rsidTr="00285BEA">
        <w:tc>
          <w:tcPr>
            <w:tcW w:w="9629" w:type="dxa"/>
            <w:gridSpan w:val="4"/>
          </w:tcPr>
          <w:p w14:paraId="0797F6D8" w14:textId="77777777" w:rsidR="003E7B98" w:rsidRPr="00910306" w:rsidRDefault="003E7B98" w:rsidP="00285BEA">
            <w:pPr>
              <w:pStyle w:val="TableText0"/>
              <w:ind w:firstLineChars="200" w:firstLine="440"/>
              <w:rPr>
                <w:rFonts w:eastAsia="SimSun"/>
                <w:lang w:eastAsia="zh-CN"/>
              </w:rPr>
            </w:pPr>
            <w:r w:rsidRPr="00910306">
              <w:rPr>
                <w:rFonts w:eastAsia="SimSun" w:hint="eastAsia"/>
                <w:lang w:eastAsia="zh-CN"/>
              </w:rPr>
              <w:t>确定解决下列问题（非详尽）的措施：在标准化领域技能娴熟的人力资源方面存在差距，在有效参与</w:t>
            </w:r>
            <w:r w:rsidRPr="00910306">
              <w:rPr>
                <w:rFonts w:eastAsia="SimSun"/>
                <w:lang w:eastAsia="zh-CN"/>
              </w:rPr>
              <w:t>ITU-T</w:t>
            </w:r>
            <w:r w:rsidRPr="00910306">
              <w:rPr>
                <w:rFonts w:eastAsia="SimSun" w:hint="eastAsia"/>
                <w:lang w:eastAsia="zh-CN"/>
              </w:rPr>
              <w:t>活动方面也存在差距；获取基本技术信息，以增强知识和能力，从而</w:t>
            </w:r>
            <w:proofErr w:type="spellStart"/>
            <w:r w:rsidRPr="00910306">
              <w:rPr>
                <w:rFonts w:eastAsia="SimSun"/>
                <w:lang w:eastAsia="zh-CN"/>
              </w:rPr>
              <w:t>i</w:t>
            </w:r>
            <w:proofErr w:type="spellEnd"/>
            <w:r w:rsidRPr="00910306">
              <w:rPr>
                <w:rFonts w:eastAsia="SimSun"/>
                <w:lang w:eastAsia="zh-CN"/>
              </w:rPr>
              <w:t xml:space="preserve">) </w:t>
            </w:r>
            <w:r w:rsidRPr="00910306">
              <w:rPr>
                <w:rFonts w:eastAsia="SimSun" w:hint="eastAsia"/>
                <w:lang w:eastAsia="zh-CN"/>
              </w:rPr>
              <w:t>实施全球标准，</w:t>
            </w:r>
            <w:r w:rsidRPr="00910306">
              <w:rPr>
                <w:rFonts w:eastAsia="SimSun"/>
                <w:lang w:eastAsia="zh-CN"/>
              </w:rPr>
              <w:t xml:space="preserve">ii) </w:t>
            </w:r>
            <w:r w:rsidRPr="00910306">
              <w:rPr>
                <w:rFonts w:eastAsia="SimSun" w:hint="eastAsia"/>
                <w:lang w:eastAsia="zh-CN"/>
              </w:rPr>
              <w:t>为</w:t>
            </w:r>
            <w:r w:rsidRPr="00910306">
              <w:rPr>
                <w:rFonts w:eastAsia="SimSun"/>
                <w:lang w:eastAsia="zh-CN"/>
              </w:rPr>
              <w:t>ITU-T</w:t>
            </w:r>
            <w:r w:rsidRPr="00910306">
              <w:rPr>
                <w:rFonts w:eastAsia="SimSun" w:hint="eastAsia"/>
                <w:lang w:eastAsia="zh-CN"/>
              </w:rPr>
              <w:t>的工作做出有效贡献，</w:t>
            </w:r>
            <w:r w:rsidRPr="00910306">
              <w:rPr>
                <w:rFonts w:eastAsia="SimSun"/>
                <w:lang w:eastAsia="zh-CN"/>
              </w:rPr>
              <w:t xml:space="preserve">iii) </w:t>
            </w:r>
            <w:r w:rsidRPr="00910306">
              <w:rPr>
                <w:rFonts w:eastAsia="SimSun" w:hint="eastAsia"/>
                <w:lang w:eastAsia="zh-CN"/>
              </w:rPr>
              <w:t>在全球标准制定进程中纳入其自身特点和需求，以及</w:t>
            </w:r>
            <w:r w:rsidRPr="00910306">
              <w:rPr>
                <w:rFonts w:eastAsia="SimSun"/>
                <w:lang w:eastAsia="zh-CN"/>
              </w:rPr>
              <w:t xml:space="preserve">iv) </w:t>
            </w:r>
            <w:r w:rsidRPr="00910306">
              <w:rPr>
                <w:rFonts w:eastAsia="SimSun" w:hint="eastAsia"/>
                <w:lang w:eastAsia="zh-CN"/>
              </w:rPr>
              <w:t>与电信发展局其他能力建设举措密切协作，通过在</w:t>
            </w:r>
            <w:r w:rsidRPr="00910306">
              <w:rPr>
                <w:rFonts w:eastAsia="SimSun"/>
                <w:lang w:eastAsia="zh-CN"/>
              </w:rPr>
              <w:t>ITU-T</w:t>
            </w:r>
            <w:r w:rsidRPr="00910306">
              <w:rPr>
                <w:rFonts w:eastAsia="SimSun" w:hint="eastAsia"/>
                <w:lang w:eastAsia="zh-CN"/>
              </w:rPr>
              <w:t>研究</w:t>
            </w:r>
            <w:proofErr w:type="gramStart"/>
            <w:r w:rsidRPr="00910306">
              <w:rPr>
                <w:rFonts w:eastAsia="SimSun" w:hint="eastAsia"/>
                <w:lang w:eastAsia="zh-CN"/>
              </w:rPr>
              <w:t>组发挥</w:t>
            </w:r>
            <w:proofErr w:type="gramEnd"/>
            <w:r w:rsidRPr="00910306">
              <w:rPr>
                <w:rFonts w:eastAsia="SimSun" w:hint="eastAsia"/>
                <w:lang w:eastAsia="zh-CN"/>
              </w:rPr>
              <w:t>积极作用，影响全球标准制定方面的讨论；汇总并维护一个最新的数据库，其中含有有关已经标准化的新技术以及符合</w:t>
            </w:r>
            <w:r w:rsidRPr="00910306">
              <w:rPr>
                <w:rFonts w:eastAsia="SimSun"/>
                <w:lang w:eastAsia="zh-CN"/>
              </w:rPr>
              <w:t>ITU‑T</w:t>
            </w:r>
            <w:r w:rsidRPr="00910306">
              <w:rPr>
                <w:rFonts w:eastAsia="SimSun" w:hint="eastAsia"/>
                <w:lang w:eastAsia="zh-CN"/>
              </w:rPr>
              <w:t>建议书的产品的信息。</w:t>
            </w:r>
          </w:p>
          <w:p w14:paraId="6BE57F4D" w14:textId="77777777" w:rsidR="003E7B98" w:rsidRPr="00E0246F" w:rsidRDefault="003E7B98" w:rsidP="00285BEA">
            <w:pPr>
              <w:pStyle w:val="TableText0"/>
              <w:ind w:firstLineChars="200" w:firstLine="440"/>
              <w:rPr>
                <w:rFonts w:eastAsia="SimSun"/>
                <w:lang w:eastAsia="zh-CN"/>
              </w:rPr>
            </w:pPr>
            <w:r w:rsidRPr="00910306">
              <w:rPr>
                <w:rFonts w:eastAsia="SimSun" w:hint="eastAsia"/>
                <w:lang w:eastAsia="zh-CN"/>
              </w:rPr>
              <w:t>需要考虑的一个重要问题是，新的</w:t>
            </w:r>
            <w:r w:rsidRPr="00910306">
              <w:rPr>
                <w:rFonts w:eastAsia="SimSun" w:hint="eastAsia"/>
                <w:lang w:eastAsia="zh-CN"/>
              </w:rPr>
              <w:t>BSG</w:t>
            </w:r>
            <w:r w:rsidRPr="00910306">
              <w:rPr>
                <w:rFonts w:eastAsia="SimSun" w:hint="eastAsia"/>
                <w:lang w:eastAsia="zh-CN"/>
              </w:rPr>
              <w:t>计划旨在解决发展中国家的差异，特别是在通过</w:t>
            </w:r>
            <w:r w:rsidRPr="00910306">
              <w:rPr>
                <w:rFonts w:eastAsia="SimSun" w:hint="eastAsia"/>
                <w:lang w:eastAsia="zh-CN"/>
              </w:rPr>
              <w:t>ITU-T</w:t>
            </w:r>
            <w:r w:rsidRPr="00910306">
              <w:rPr>
                <w:rFonts w:eastAsia="SimSun" w:hint="eastAsia"/>
                <w:lang w:eastAsia="zh-CN"/>
              </w:rPr>
              <w:t>建议书制定和实施国际标准方面。（亦可在</w:t>
            </w:r>
            <w:r w:rsidRPr="00910306">
              <w:rPr>
                <w:rFonts w:eastAsia="SimSun" w:hint="eastAsia"/>
                <w:lang w:eastAsia="zh-CN"/>
              </w:rPr>
              <w:t>AP1.5</w:t>
            </w:r>
            <w:r w:rsidRPr="00910306">
              <w:rPr>
                <w:rFonts w:eastAsia="SimSun" w:hint="eastAsia"/>
                <w:lang w:eastAsia="zh-CN"/>
              </w:rPr>
              <w:t>部分中说明和扩展）。</w:t>
            </w:r>
          </w:p>
        </w:tc>
      </w:tr>
      <w:tr w:rsidR="003E7B98" w:rsidRPr="00DD76EA" w14:paraId="71B294C3" w14:textId="77777777" w:rsidTr="00285BEA">
        <w:tc>
          <w:tcPr>
            <w:tcW w:w="9629" w:type="dxa"/>
            <w:gridSpan w:val="4"/>
          </w:tcPr>
          <w:p w14:paraId="7E8FE78A" w14:textId="77777777" w:rsidR="003E7B98" w:rsidRPr="00DD76EA" w:rsidRDefault="003E7B98" w:rsidP="00285BEA">
            <w:pPr>
              <w:pStyle w:val="TableHead0"/>
              <w:rPr>
                <w:rFonts w:eastAsia="SimSun"/>
              </w:rPr>
            </w:pPr>
            <w:r w:rsidRPr="00DD76EA">
              <w:rPr>
                <w:rFonts w:eastAsia="SimSun" w:hint="eastAsia"/>
                <w:lang w:eastAsia="zh-CN"/>
              </w:rPr>
              <w:t>主要成果指标</w:t>
            </w:r>
          </w:p>
        </w:tc>
      </w:tr>
      <w:tr w:rsidR="003E7B98" w:rsidRPr="00DD76EA" w14:paraId="44ABF3E2" w14:textId="77777777" w:rsidTr="00285BEA">
        <w:tc>
          <w:tcPr>
            <w:tcW w:w="9629" w:type="dxa"/>
            <w:gridSpan w:val="4"/>
          </w:tcPr>
          <w:p w14:paraId="6B01F1F3" w14:textId="77777777" w:rsidR="003E7B98" w:rsidRPr="00DD76EA" w:rsidRDefault="003E7B98" w:rsidP="00285BEA">
            <w:pPr>
              <w:pStyle w:val="TableText0"/>
              <w:ind w:firstLineChars="200" w:firstLine="440"/>
              <w:rPr>
                <w:rFonts w:eastAsia="SimSun"/>
                <w:lang w:eastAsia="zh-CN"/>
              </w:rPr>
            </w:pPr>
            <w:r w:rsidRPr="00910306">
              <w:rPr>
                <w:rFonts w:ascii="SimSun" w:eastAsia="SimSun" w:hAnsi="SimSun" w:cs="SimSun" w:hint="eastAsia"/>
                <w:lang w:eastAsia="zh-CN"/>
              </w:rPr>
              <w:t>发达国家和发展中国家的业界通过与成员国合作，更加积极地参与。</w:t>
            </w:r>
          </w:p>
        </w:tc>
      </w:tr>
      <w:tr w:rsidR="003E7B98" w:rsidRPr="00DD76EA" w14:paraId="1523B092" w14:textId="77777777" w:rsidTr="00285BEA">
        <w:tc>
          <w:tcPr>
            <w:tcW w:w="9629" w:type="dxa"/>
            <w:gridSpan w:val="4"/>
          </w:tcPr>
          <w:p w14:paraId="13B801A4" w14:textId="77777777" w:rsidR="003E7B98" w:rsidRPr="00DD76EA" w:rsidRDefault="003E7B98" w:rsidP="00285BEA">
            <w:pPr>
              <w:pStyle w:val="TableHead0"/>
              <w:rPr>
                <w:rFonts w:eastAsia="SimSun"/>
              </w:rPr>
            </w:pPr>
            <w:r w:rsidRPr="00DD76EA">
              <w:rPr>
                <w:rFonts w:eastAsia="SimSun" w:hint="eastAsia"/>
                <w:lang w:eastAsia="zh-CN"/>
              </w:rPr>
              <w:t>实施战略</w:t>
            </w:r>
          </w:p>
        </w:tc>
      </w:tr>
      <w:tr w:rsidR="003E7B98" w:rsidRPr="00DD76EA" w14:paraId="651B5EBF" w14:textId="77777777" w:rsidTr="00285BEA">
        <w:tc>
          <w:tcPr>
            <w:tcW w:w="9629" w:type="dxa"/>
            <w:gridSpan w:val="4"/>
          </w:tcPr>
          <w:p w14:paraId="1539892A" w14:textId="77777777" w:rsidR="003E7B98" w:rsidRPr="00910306" w:rsidRDefault="003E7B98" w:rsidP="00285BEA">
            <w:pPr>
              <w:pStyle w:val="TableText0"/>
              <w:ind w:firstLineChars="200" w:firstLine="440"/>
              <w:rPr>
                <w:rFonts w:eastAsia="SimSun"/>
                <w:lang w:eastAsia="zh-CN"/>
              </w:rPr>
            </w:pPr>
            <w:r w:rsidRPr="00910306">
              <w:rPr>
                <w:rFonts w:eastAsia="SimSun" w:hint="eastAsia"/>
                <w:lang w:eastAsia="zh-CN"/>
              </w:rPr>
              <w:t>根据缩小标准化工</w:t>
            </w:r>
            <w:proofErr w:type="gramStart"/>
            <w:r w:rsidRPr="00910306">
              <w:rPr>
                <w:rFonts w:eastAsia="SimSun" w:hint="eastAsia"/>
                <w:lang w:eastAsia="zh-CN"/>
              </w:rPr>
              <w:t>作差距</w:t>
            </w:r>
            <w:proofErr w:type="gramEnd"/>
            <w:r w:rsidRPr="00910306">
              <w:rPr>
                <w:rFonts w:eastAsia="SimSun" w:hint="eastAsia"/>
                <w:lang w:eastAsia="zh-CN"/>
              </w:rPr>
              <w:t>计划的实施情况以及《基加利行动计划》的相关规定确定战略；向在</w:t>
            </w:r>
            <w:r w:rsidRPr="00910306">
              <w:rPr>
                <w:rFonts w:eastAsia="SimSun" w:hint="eastAsia"/>
                <w:lang w:eastAsia="zh-CN"/>
              </w:rPr>
              <w:t>GSR</w:t>
            </w:r>
            <w:r w:rsidRPr="00910306">
              <w:rPr>
                <w:rFonts w:eastAsia="SimSun" w:hint="eastAsia"/>
                <w:lang w:eastAsia="zh-CN"/>
              </w:rPr>
              <w:t>进程中开展工作的业界顾问组征求意见和建议。</w:t>
            </w:r>
          </w:p>
          <w:p w14:paraId="5B4FC59B" w14:textId="77777777" w:rsidR="003E7B98" w:rsidRPr="00516FD9" w:rsidRDefault="003E7B98" w:rsidP="00285BEA">
            <w:pPr>
              <w:pStyle w:val="Note"/>
              <w:rPr>
                <w:rFonts w:eastAsia="SimSun"/>
                <w:sz w:val="22"/>
                <w:szCs w:val="22"/>
                <w:lang w:eastAsia="zh-CN"/>
              </w:rPr>
            </w:pPr>
            <w:r w:rsidRPr="00516FD9">
              <w:rPr>
                <w:rFonts w:eastAsia="SimSun" w:hint="eastAsia"/>
                <w:sz w:val="22"/>
                <w:szCs w:val="22"/>
                <w:lang w:eastAsia="zh-CN"/>
              </w:rPr>
              <w:t>注：根据第</w:t>
            </w:r>
            <w:r w:rsidRPr="00516FD9">
              <w:rPr>
                <w:rFonts w:eastAsia="SimSun" w:hint="eastAsia"/>
                <w:sz w:val="22"/>
                <w:szCs w:val="22"/>
                <w:lang w:eastAsia="zh-CN"/>
              </w:rPr>
              <w:t>74</w:t>
            </w:r>
            <w:r w:rsidRPr="00516FD9">
              <w:rPr>
                <w:rFonts w:eastAsia="SimSun" w:hint="eastAsia"/>
                <w:sz w:val="22"/>
                <w:szCs w:val="22"/>
                <w:lang w:eastAsia="zh-CN"/>
              </w:rPr>
              <w:t>号决议（</w:t>
            </w:r>
            <w:r w:rsidRPr="00516FD9">
              <w:rPr>
                <w:rFonts w:eastAsia="SimSun" w:hint="eastAsia"/>
                <w:sz w:val="22"/>
                <w:szCs w:val="22"/>
                <w:lang w:eastAsia="zh-CN"/>
              </w:rPr>
              <w:t>WTSA</w:t>
            </w:r>
            <w:r w:rsidRPr="00516FD9">
              <w:rPr>
                <w:rFonts w:eastAsia="SimSun" w:hint="eastAsia"/>
                <w:sz w:val="22"/>
                <w:szCs w:val="22"/>
                <w:lang w:eastAsia="zh-CN"/>
              </w:rPr>
              <w:t>，</w:t>
            </w:r>
            <w:r w:rsidRPr="00516FD9">
              <w:rPr>
                <w:rFonts w:eastAsia="SimSun" w:hint="eastAsia"/>
                <w:sz w:val="22"/>
                <w:szCs w:val="22"/>
                <w:lang w:eastAsia="zh-CN"/>
              </w:rPr>
              <w:t>2022</w:t>
            </w:r>
            <w:r w:rsidRPr="00516FD9">
              <w:rPr>
                <w:rFonts w:eastAsia="SimSun" w:hint="eastAsia"/>
                <w:sz w:val="22"/>
                <w:szCs w:val="22"/>
                <w:lang w:eastAsia="zh-CN"/>
              </w:rPr>
              <w:t>年，日内瓦），发展中国家的部门成员不得以任何方式附属于发达国家的任何部门成员。此外，运营商的参与仅限于按照联合国开发计划署的标准人均收入不超过待定阈值的运营商。</w:t>
            </w:r>
          </w:p>
          <w:p w14:paraId="1E5CB1BD" w14:textId="77777777" w:rsidR="003E7B98" w:rsidRPr="00DD76EA" w:rsidRDefault="003E7B98" w:rsidP="00285BEA">
            <w:pPr>
              <w:pStyle w:val="Note"/>
              <w:rPr>
                <w:lang w:eastAsia="zh-CN"/>
              </w:rPr>
            </w:pPr>
            <w:r w:rsidRPr="00516FD9">
              <w:rPr>
                <w:rFonts w:eastAsia="SimSun" w:hint="eastAsia"/>
                <w:sz w:val="22"/>
                <w:szCs w:val="22"/>
                <w:lang w:eastAsia="zh-CN"/>
              </w:rPr>
              <w:t>注：发达国家的产业界领导者如果具有适当认识并认可参与的必要性，将作为领导者支持参与，并为当前和新的一代提供适当的预算、适当的任务和职业支持。</w:t>
            </w:r>
          </w:p>
        </w:tc>
      </w:tr>
      <w:tr w:rsidR="003E7B98" w:rsidRPr="00DD76EA" w14:paraId="5F68C768" w14:textId="77777777" w:rsidTr="00285BEA">
        <w:tc>
          <w:tcPr>
            <w:tcW w:w="9629" w:type="dxa"/>
            <w:gridSpan w:val="4"/>
          </w:tcPr>
          <w:p w14:paraId="660EC357" w14:textId="77777777" w:rsidR="003E7B98" w:rsidRPr="00DD76EA" w:rsidRDefault="003E7B98" w:rsidP="00285BEA">
            <w:pPr>
              <w:pStyle w:val="TableHead0"/>
              <w:rPr>
                <w:rFonts w:eastAsia="SimSun"/>
              </w:rPr>
            </w:pPr>
            <w:r w:rsidRPr="00DD76EA">
              <w:rPr>
                <w:rFonts w:eastAsia="SimSun" w:hint="eastAsia"/>
                <w:lang w:eastAsia="zh-CN"/>
              </w:rPr>
              <w:t>推动因素</w:t>
            </w:r>
          </w:p>
        </w:tc>
      </w:tr>
      <w:tr w:rsidR="003E7B98" w:rsidRPr="00DD76EA" w14:paraId="6B58A977" w14:textId="77777777" w:rsidTr="00285BEA">
        <w:tc>
          <w:tcPr>
            <w:tcW w:w="9629" w:type="dxa"/>
            <w:gridSpan w:val="4"/>
          </w:tcPr>
          <w:p w14:paraId="51B6C2B6" w14:textId="77777777" w:rsidR="003E7B98" w:rsidRPr="00DD76EA" w:rsidRDefault="003E7B98" w:rsidP="00285BEA">
            <w:pPr>
              <w:pStyle w:val="TableText0"/>
              <w:rPr>
                <w:rFonts w:eastAsia="SimSun"/>
              </w:rPr>
            </w:pPr>
          </w:p>
        </w:tc>
      </w:tr>
      <w:tr w:rsidR="003E7B98" w:rsidRPr="00DD76EA" w14:paraId="59C9EEAE" w14:textId="77777777" w:rsidTr="00285BEA">
        <w:tc>
          <w:tcPr>
            <w:tcW w:w="9629" w:type="dxa"/>
            <w:gridSpan w:val="4"/>
          </w:tcPr>
          <w:p w14:paraId="436A22E8" w14:textId="77777777" w:rsidR="003E7B98" w:rsidRPr="00DD76EA" w:rsidRDefault="003E7B98" w:rsidP="00285BEA">
            <w:pPr>
              <w:pStyle w:val="TableHead0"/>
              <w:rPr>
                <w:rFonts w:eastAsia="SimSun"/>
              </w:rPr>
            </w:pPr>
            <w:proofErr w:type="spellStart"/>
            <w:r w:rsidRPr="00DD76EA">
              <w:rPr>
                <w:rFonts w:eastAsia="SimSun" w:hint="eastAsia"/>
              </w:rPr>
              <w:t>国际电联的服务</w:t>
            </w:r>
            <w:proofErr w:type="spellEnd"/>
          </w:p>
        </w:tc>
      </w:tr>
      <w:tr w:rsidR="003E7B98" w:rsidRPr="00DD76EA" w14:paraId="651021FD" w14:textId="77777777" w:rsidTr="00285BEA">
        <w:tc>
          <w:tcPr>
            <w:tcW w:w="9629" w:type="dxa"/>
            <w:gridSpan w:val="4"/>
          </w:tcPr>
          <w:p w14:paraId="32D65F3B" w14:textId="77777777" w:rsidR="003E7B98" w:rsidRPr="00DD76EA" w:rsidRDefault="003E7B98" w:rsidP="00285BEA">
            <w:pPr>
              <w:pStyle w:val="TableText0"/>
              <w:rPr>
                <w:rFonts w:eastAsia="SimSun"/>
              </w:rPr>
            </w:pPr>
          </w:p>
        </w:tc>
      </w:tr>
      <w:tr w:rsidR="003E7B98" w:rsidRPr="00DD76EA" w14:paraId="69425883" w14:textId="77777777" w:rsidTr="00285BEA">
        <w:tc>
          <w:tcPr>
            <w:tcW w:w="9629" w:type="dxa"/>
            <w:gridSpan w:val="4"/>
          </w:tcPr>
          <w:p w14:paraId="36F4D2A8" w14:textId="77777777" w:rsidR="003E7B98" w:rsidRPr="00DD76EA" w:rsidRDefault="003E7B98" w:rsidP="00285BEA">
            <w:pPr>
              <w:pStyle w:val="TableHead0"/>
              <w:rPr>
                <w:rFonts w:eastAsia="SimSun"/>
              </w:rPr>
            </w:pPr>
            <w:proofErr w:type="spellStart"/>
            <w:r w:rsidRPr="00DD76EA">
              <w:rPr>
                <w:rFonts w:eastAsia="SimSun" w:hint="eastAsia"/>
              </w:rPr>
              <w:t>学习与反馈</w:t>
            </w:r>
            <w:proofErr w:type="spellEnd"/>
          </w:p>
        </w:tc>
      </w:tr>
      <w:tr w:rsidR="003E7B98" w:rsidRPr="00DD76EA" w14:paraId="72753FE8" w14:textId="77777777" w:rsidTr="00285BEA">
        <w:tc>
          <w:tcPr>
            <w:tcW w:w="9629" w:type="dxa"/>
            <w:gridSpan w:val="4"/>
          </w:tcPr>
          <w:p w14:paraId="314A7F7E" w14:textId="77777777" w:rsidR="003E7B98" w:rsidRDefault="003E7B98" w:rsidP="00285BEA">
            <w:pPr>
              <w:pStyle w:val="TableText0"/>
              <w:ind w:firstLineChars="200" w:firstLine="440"/>
              <w:rPr>
                <w:rFonts w:eastAsia="SimSun"/>
                <w:lang w:eastAsia="zh-CN"/>
              </w:rPr>
            </w:pPr>
            <w:r w:rsidRPr="00C622D6">
              <w:rPr>
                <w:rFonts w:eastAsia="SimSun" w:hint="eastAsia"/>
                <w:lang w:eastAsia="zh-CN"/>
              </w:rPr>
              <w:t>第一次</w:t>
            </w:r>
            <w:r w:rsidRPr="00C622D6">
              <w:rPr>
                <w:rFonts w:eastAsia="SimSun" w:hint="eastAsia"/>
                <w:lang w:eastAsia="zh-CN"/>
              </w:rPr>
              <w:t>IEW</w:t>
            </w:r>
            <w:r w:rsidRPr="00C622D6">
              <w:rPr>
                <w:rFonts w:eastAsia="SimSun" w:hint="eastAsia"/>
                <w:lang w:eastAsia="zh-CN"/>
              </w:rPr>
              <w:t>提供了以下与“吸引业界”相关的反馈意见：</w:t>
            </w:r>
          </w:p>
          <w:p w14:paraId="1209DFD0" w14:textId="77777777" w:rsidR="003E7B98" w:rsidRPr="00BB0856" w:rsidRDefault="003E7B98" w:rsidP="00285BEA">
            <w:pPr>
              <w:pStyle w:val="enumlev1"/>
              <w:ind w:left="794" w:hanging="794"/>
              <w:rPr>
                <w:lang w:eastAsia="zh-CN"/>
              </w:rPr>
            </w:pPr>
            <w:r w:rsidRPr="00EB6D43">
              <w:rPr>
                <w:sz w:val="22"/>
                <w:szCs w:val="22"/>
                <w:lang w:val="fr-FR" w:eastAsia="zh-CN"/>
              </w:rPr>
              <w:t>•</w:t>
            </w:r>
            <w:r w:rsidRPr="00EB6D43">
              <w:rPr>
                <w:sz w:val="22"/>
                <w:szCs w:val="22"/>
                <w:lang w:val="fr-FR" w:eastAsia="zh-CN"/>
              </w:rPr>
              <w:tab/>
            </w:r>
            <w:r w:rsidRPr="00C622D6">
              <w:rPr>
                <w:rFonts w:eastAsia="SimSun" w:hint="eastAsia"/>
                <w:sz w:val="22"/>
                <w:szCs w:val="22"/>
                <w:lang w:val="fr-FR" w:eastAsia="zh-CN"/>
              </w:rPr>
              <w:t>ITU-T</w:t>
            </w:r>
            <w:r w:rsidRPr="00C622D6">
              <w:rPr>
                <w:rFonts w:eastAsia="SimSun" w:hint="eastAsia"/>
                <w:sz w:val="22"/>
                <w:szCs w:val="22"/>
                <w:lang w:val="fr-FR" w:eastAsia="zh-CN"/>
              </w:rPr>
              <w:t>拥有稳定、成熟和可预测的国际标准制定流程，至少在电信生态系统方面是如此。然而，这个流程可能过于缓慢，并且与软件应用程序以外的新的敏捷方法不一致，可能会成为阻碍吸引下一代的障碍</w:t>
            </w:r>
            <w:r>
              <w:rPr>
                <w:rFonts w:eastAsia="SimSun" w:hint="eastAsia"/>
                <w:sz w:val="22"/>
                <w:szCs w:val="22"/>
                <w:lang w:val="fr-FR" w:eastAsia="zh-CN"/>
              </w:rPr>
              <w:t>；</w:t>
            </w:r>
          </w:p>
          <w:p w14:paraId="1FDBFCA4" w14:textId="77777777" w:rsidR="003E7B98" w:rsidRPr="00BB0856" w:rsidRDefault="003E7B98" w:rsidP="00285BEA">
            <w:pPr>
              <w:pStyle w:val="enumlev1"/>
              <w:ind w:left="794" w:hanging="794"/>
              <w:rPr>
                <w:rFonts w:eastAsia="SimSun"/>
                <w:sz w:val="22"/>
                <w:lang w:eastAsia="zh-CN"/>
              </w:rPr>
            </w:pPr>
            <w:r w:rsidRPr="00EB6D43">
              <w:rPr>
                <w:sz w:val="22"/>
                <w:szCs w:val="22"/>
                <w:lang w:val="fr-FR" w:eastAsia="zh-CN"/>
              </w:rPr>
              <w:t>•</w:t>
            </w:r>
            <w:r w:rsidRPr="00BB0856">
              <w:rPr>
                <w:rFonts w:eastAsia="SimSun"/>
                <w:sz w:val="22"/>
                <w:lang w:eastAsia="zh-CN"/>
              </w:rPr>
              <w:tab/>
            </w:r>
            <w:r w:rsidRPr="00C622D6">
              <w:rPr>
                <w:rFonts w:eastAsia="SimSun" w:hint="eastAsia"/>
                <w:sz w:val="22"/>
                <w:lang w:eastAsia="zh-CN"/>
              </w:rPr>
              <w:t>有一个可能的解决方案是改变</w:t>
            </w:r>
            <w:r w:rsidRPr="00C622D6">
              <w:rPr>
                <w:rFonts w:eastAsia="SimSun" w:hint="eastAsia"/>
                <w:sz w:val="22"/>
                <w:lang w:eastAsia="zh-CN"/>
              </w:rPr>
              <w:t>ITU-T</w:t>
            </w:r>
            <w:r w:rsidRPr="00C622D6">
              <w:rPr>
                <w:rFonts w:eastAsia="SimSun" w:hint="eastAsia"/>
                <w:sz w:val="22"/>
                <w:lang w:eastAsia="zh-CN"/>
              </w:rPr>
              <w:t>制定标准的方式。打造国际化视野，培养敏捷的软件式文化，以吸引相关问题专家和业界回归</w:t>
            </w:r>
            <w:r w:rsidRPr="00C622D6">
              <w:rPr>
                <w:rFonts w:eastAsia="SimSun" w:hint="eastAsia"/>
                <w:sz w:val="22"/>
                <w:lang w:eastAsia="zh-CN"/>
              </w:rPr>
              <w:t>ITU-T</w:t>
            </w:r>
            <w:r>
              <w:rPr>
                <w:rFonts w:eastAsia="SimSun" w:hint="eastAsia"/>
                <w:sz w:val="22"/>
                <w:lang w:eastAsia="zh-CN"/>
              </w:rPr>
              <w:t>；</w:t>
            </w:r>
          </w:p>
          <w:p w14:paraId="5577DD65" w14:textId="77777777" w:rsidR="003E7B98" w:rsidRPr="00DD76EA" w:rsidRDefault="003E7B98" w:rsidP="00285BEA">
            <w:pPr>
              <w:pStyle w:val="enumlev1"/>
              <w:ind w:left="794" w:hanging="794"/>
              <w:rPr>
                <w:lang w:eastAsia="zh-CN"/>
              </w:rPr>
            </w:pPr>
            <w:r w:rsidRPr="00EB6D43">
              <w:rPr>
                <w:sz w:val="22"/>
                <w:szCs w:val="22"/>
                <w:lang w:val="fr-FR" w:eastAsia="zh-CN"/>
              </w:rPr>
              <w:t>•</w:t>
            </w:r>
            <w:r w:rsidRPr="00BB0856">
              <w:rPr>
                <w:rFonts w:eastAsia="SimSun"/>
                <w:sz w:val="22"/>
                <w:lang w:eastAsia="zh-CN"/>
              </w:rPr>
              <w:tab/>
            </w:r>
            <w:r w:rsidRPr="00C622D6">
              <w:rPr>
                <w:rFonts w:eastAsia="SimSun" w:hint="eastAsia"/>
                <w:sz w:val="22"/>
                <w:lang w:eastAsia="zh-CN"/>
              </w:rPr>
              <w:t>这一过程缺少速度和敏捷性，但正在努力引入行业友好的工作方法。</w:t>
            </w:r>
          </w:p>
        </w:tc>
      </w:tr>
      <w:tr w:rsidR="003E7B98" w:rsidRPr="00DD76EA" w14:paraId="021486EF" w14:textId="77777777" w:rsidTr="00285BEA">
        <w:tc>
          <w:tcPr>
            <w:tcW w:w="9629" w:type="dxa"/>
            <w:gridSpan w:val="4"/>
          </w:tcPr>
          <w:p w14:paraId="1721ADC8" w14:textId="77777777" w:rsidR="003E7B98" w:rsidRPr="00DD76EA" w:rsidRDefault="003E7B98" w:rsidP="00285BEA">
            <w:pPr>
              <w:pStyle w:val="TableHead0"/>
              <w:rPr>
                <w:rFonts w:eastAsia="SimSun"/>
                <w:lang w:eastAsia="zh-CN"/>
              </w:rPr>
            </w:pPr>
            <w:r w:rsidRPr="00DD76EA">
              <w:rPr>
                <w:rFonts w:eastAsia="SimSun" w:hint="eastAsia"/>
                <w:lang w:eastAsia="zh-CN"/>
              </w:rPr>
              <w:t>拟议行动</w:t>
            </w:r>
          </w:p>
        </w:tc>
      </w:tr>
      <w:tr w:rsidR="003E7B98" w:rsidRPr="00DD76EA" w14:paraId="1611E49B" w14:textId="77777777" w:rsidTr="00285BEA">
        <w:tc>
          <w:tcPr>
            <w:tcW w:w="9629" w:type="dxa"/>
            <w:gridSpan w:val="4"/>
          </w:tcPr>
          <w:p w14:paraId="688937EB" w14:textId="77777777" w:rsidR="003E7B98" w:rsidRPr="00C622D6" w:rsidRDefault="003E7B98" w:rsidP="00285BEA">
            <w:pPr>
              <w:pStyle w:val="TableText0"/>
              <w:rPr>
                <w:rFonts w:eastAsia="SimSun"/>
                <w:lang w:eastAsia="zh-CN"/>
              </w:rPr>
            </w:pPr>
            <w:r w:rsidRPr="00C622D6">
              <w:rPr>
                <w:rFonts w:eastAsia="SimSun" w:hint="eastAsia"/>
                <w:lang w:eastAsia="zh-CN"/>
              </w:rPr>
              <w:t xml:space="preserve">IWX-01 </w:t>
            </w:r>
            <w:r w:rsidRPr="00C622D6">
              <w:rPr>
                <w:rFonts w:eastAsia="SimSun"/>
                <w:lang w:eastAsia="zh-CN"/>
              </w:rPr>
              <w:t>–</w:t>
            </w:r>
            <w:r w:rsidRPr="00C622D6">
              <w:rPr>
                <w:rFonts w:eastAsia="SimSun" w:hint="eastAsia"/>
                <w:lang w:eastAsia="zh-CN"/>
              </w:rPr>
              <w:t xml:space="preserve"> </w:t>
            </w:r>
            <w:r w:rsidRPr="00C622D6">
              <w:rPr>
                <w:rFonts w:eastAsia="SimSun" w:hint="eastAsia"/>
                <w:lang w:eastAsia="zh-CN"/>
              </w:rPr>
              <w:t>研究新方法，例如敏捷方法，并评估这些方法能否成为吸引下一代和提高效率的成功因素</w:t>
            </w:r>
          </w:p>
          <w:p w14:paraId="73331BF2" w14:textId="77777777" w:rsidR="003E7B98" w:rsidRPr="00C622D6" w:rsidRDefault="003E7B98" w:rsidP="00285BEA">
            <w:pPr>
              <w:pStyle w:val="TableText0"/>
              <w:rPr>
                <w:rFonts w:eastAsia="SimSun"/>
                <w:lang w:eastAsia="zh-CN"/>
              </w:rPr>
            </w:pPr>
            <w:r w:rsidRPr="00C622D6">
              <w:rPr>
                <w:rFonts w:eastAsia="SimSun" w:hint="eastAsia"/>
                <w:lang w:eastAsia="zh-CN"/>
              </w:rPr>
              <w:t xml:space="preserve">IWX-04a) </w:t>
            </w:r>
            <w:r w:rsidRPr="00C622D6">
              <w:rPr>
                <w:rFonts w:eastAsia="SimSun"/>
                <w:lang w:eastAsia="zh-CN"/>
              </w:rPr>
              <w:t>–</w:t>
            </w:r>
            <w:r w:rsidRPr="00C622D6">
              <w:rPr>
                <w:rFonts w:eastAsia="SimSun" w:hint="eastAsia"/>
                <w:lang w:eastAsia="zh-CN"/>
              </w:rPr>
              <w:t xml:space="preserve"> </w:t>
            </w:r>
            <w:r w:rsidRPr="00C622D6">
              <w:rPr>
                <w:rFonts w:eastAsia="SimSun" w:hint="eastAsia"/>
                <w:lang w:eastAsia="zh-CN"/>
              </w:rPr>
              <w:t>（</w:t>
            </w:r>
            <w:r w:rsidRPr="00C622D6">
              <w:rPr>
                <w:rFonts w:eastAsia="SimSun" w:hint="eastAsia"/>
                <w:lang w:eastAsia="zh-CN"/>
              </w:rPr>
              <w:t>CSP</w:t>
            </w:r>
            <w:r w:rsidRPr="00C622D6">
              <w:rPr>
                <w:rFonts w:eastAsia="SimSun" w:hint="eastAsia"/>
                <w:lang w:eastAsia="zh-CN"/>
              </w:rPr>
              <w:t>市场受限）研究将工作项目重新侧重于客户需求的最佳方法</w:t>
            </w:r>
          </w:p>
          <w:p w14:paraId="0AC40123" w14:textId="77777777" w:rsidR="003E7B98" w:rsidRPr="00C622D6" w:rsidRDefault="003E7B98" w:rsidP="00285BEA">
            <w:pPr>
              <w:pStyle w:val="TableText0"/>
              <w:rPr>
                <w:rFonts w:eastAsia="SimSun"/>
                <w:lang w:eastAsia="zh-CN"/>
              </w:rPr>
            </w:pPr>
            <w:r w:rsidRPr="00C622D6">
              <w:rPr>
                <w:rFonts w:eastAsia="SimSun" w:hint="eastAsia"/>
                <w:lang w:eastAsia="zh-CN"/>
              </w:rPr>
              <w:t xml:space="preserve">IWX-04b) </w:t>
            </w:r>
            <w:r w:rsidRPr="00C622D6">
              <w:rPr>
                <w:rFonts w:eastAsia="SimSun"/>
                <w:lang w:eastAsia="zh-CN"/>
              </w:rPr>
              <w:t>–</w:t>
            </w:r>
            <w:r w:rsidRPr="00C622D6">
              <w:rPr>
                <w:rFonts w:eastAsia="SimSun" w:hint="eastAsia"/>
                <w:lang w:eastAsia="zh-CN"/>
              </w:rPr>
              <w:t xml:space="preserve"> </w:t>
            </w:r>
            <w:r w:rsidRPr="00C622D6">
              <w:rPr>
                <w:rFonts w:eastAsia="SimSun" w:hint="eastAsia"/>
                <w:lang w:eastAsia="zh-CN"/>
              </w:rPr>
              <w:t>研究吸引</w:t>
            </w:r>
            <w:r w:rsidRPr="00C622D6">
              <w:rPr>
                <w:rFonts w:eastAsia="SimSun" w:hint="eastAsia"/>
                <w:lang w:eastAsia="zh-CN"/>
              </w:rPr>
              <w:t>CSP</w:t>
            </w:r>
            <w:r w:rsidRPr="00C622D6">
              <w:rPr>
                <w:rFonts w:eastAsia="SimSun" w:hint="eastAsia"/>
                <w:lang w:eastAsia="zh-CN"/>
              </w:rPr>
              <w:t>市场相关产品管理人员参与</w:t>
            </w:r>
            <w:r w:rsidRPr="00C622D6">
              <w:rPr>
                <w:rFonts w:eastAsia="SimSun" w:hint="eastAsia"/>
                <w:lang w:eastAsia="zh-CN"/>
              </w:rPr>
              <w:t>ITU-T</w:t>
            </w:r>
            <w:r w:rsidRPr="00C622D6">
              <w:rPr>
                <w:rFonts w:eastAsia="SimSun" w:hint="eastAsia"/>
                <w:lang w:eastAsia="zh-CN"/>
              </w:rPr>
              <w:t>工作的最佳方式</w:t>
            </w:r>
          </w:p>
          <w:p w14:paraId="1C6C56B0" w14:textId="77777777" w:rsidR="003E7B98" w:rsidRPr="00C622D6" w:rsidRDefault="003E7B98" w:rsidP="00285BEA">
            <w:pPr>
              <w:pStyle w:val="TableText0"/>
              <w:rPr>
                <w:rFonts w:eastAsia="SimSun"/>
                <w:lang w:eastAsia="zh-CN"/>
              </w:rPr>
            </w:pPr>
            <w:r w:rsidRPr="00C622D6">
              <w:rPr>
                <w:rFonts w:eastAsia="SimSun" w:hint="eastAsia"/>
                <w:lang w:eastAsia="zh-CN"/>
              </w:rPr>
              <w:lastRenderedPageBreak/>
              <w:t xml:space="preserve">IWX-06 </w:t>
            </w:r>
            <w:r w:rsidRPr="00C622D6">
              <w:rPr>
                <w:rFonts w:eastAsia="SimSun"/>
                <w:lang w:eastAsia="zh-CN"/>
              </w:rPr>
              <w:t>–</w:t>
            </w:r>
            <w:r w:rsidRPr="00C622D6">
              <w:rPr>
                <w:rFonts w:eastAsia="SimSun" w:hint="eastAsia"/>
                <w:lang w:eastAsia="zh-CN"/>
              </w:rPr>
              <w:t xml:space="preserve"> </w:t>
            </w:r>
            <w:r w:rsidRPr="00C622D6">
              <w:rPr>
                <w:rFonts w:eastAsia="SimSun" w:hint="eastAsia"/>
                <w:lang w:eastAsia="zh-CN"/>
              </w:rPr>
              <w:t>研究应在标准化进程中更好地认可作为技术报告或导则设立的新工作项目的问题（</w:t>
            </w:r>
            <w:r w:rsidRPr="00C622D6">
              <w:rPr>
                <w:rFonts w:eastAsia="SimSun" w:hint="eastAsia"/>
                <w:lang w:eastAsia="zh-CN"/>
              </w:rPr>
              <w:t>A.1</w:t>
            </w:r>
            <w:r w:rsidRPr="00C622D6">
              <w:rPr>
                <w:rFonts w:eastAsia="SimSun" w:hint="eastAsia"/>
                <w:lang w:eastAsia="zh-CN"/>
              </w:rPr>
              <w:t>和</w:t>
            </w:r>
            <w:r w:rsidRPr="00C622D6">
              <w:rPr>
                <w:rFonts w:eastAsia="SimSun" w:hint="eastAsia"/>
                <w:lang w:eastAsia="zh-CN"/>
              </w:rPr>
              <w:t>A.13</w:t>
            </w:r>
            <w:r w:rsidRPr="00C622D6">
              <w:rPr>
                <w:rFonts w:eastAsia="SimSun" w:hint="eastAsia"/>
                <w:lang w:eastAsia="zh-CN"/>
              </w:rPr>
              <w:t>）</w:t>
            </w:r>
          </w:p>
          <w:p w14:paraId="03464F8B" w14:textId="77777777" w:rsidR="003E7B98" w:rsidRPr="00C622D6" w:rsidRDefault="003E7B98" w:rsidP="00285BEA">
            <w:pPr>
              <w:pStyle w:val="TableText0"/>
              <w:rPr>
                <w:rFonts w:eastAsia="SimSun"/>
                <w:lang w:eastAsia="zh-CN"/>
              </w:rPr>
            </w:pPr>
            <w:r w:rsidRPr="00C622D6">
              <w:rPr>
                <w:rFonts w:eastAsia="SimSun" w:hint="eastAsia"/>
                <w:lang w:eastAsia="zh-CN"/>
              </w:rPr>
              <w:t xml:space="preserve">IWX-21a) </w:t>
            </w:r>
            <w:r w:rsidRPr="00C622D6">
              <w:rPr>
                <w:rFonts w:eastAsia="SimSun"/>
                <w:lang w:eastAsia="zh-CN"/>
              </w:rPr>
              <w:t>–</w:t>
            </w:r>
            <w:r w:rsidRPr="00C622D6">
              <w:rPr>
                <w:rFonts w:eastAsia="SimSun" w:hint="eastAsia"/>
                <w:lang w:eastAsia="zh-CN"/>
              </w:rPr>
              <w:t xml:space="preserve"> </w:t>
            </w:r>
            <w:r w:rsidRPr="00C622D6">
              <w:rPr>
                <w:rFonts w:eastAsia="SimSun" w:hint="eastAsia"/>
                <w:lang w:eastAsia="zh-CN"/>
              </w:rPr>
              <w:t>哪些工具可以支持和改善协作、可交付成果的制定。</w:t>
            </w:r>
          </w:p>
          <w:p w14:paraId="3B66446A" w14:textId="77777777" w:rsidR="003E7B98" w:rsidRPr="00C622D6" w:rsidRDefault="003E7B98" w:rsidP="00285BEA">
            <w:pPr>
              <w:pStyle w:val="TableText0"/>
              <w:rPr>
                <w:rFonts w:eastAsia="SimSun"/>
                <w:lang w:eastAsia="zh-CN"/>
              </w:rPr>
            </w:pPr>
            <w:r w:rsidRPr="00C622D6">
              <w:rPr>
                <w:rFonts w:eastAsia="SimSun" w:hint="eastAsia"/>
                <w:lang w:eastAsia="zh-CN"/>
              </w:rPr>
              <w:t xml:space="preserve">IWX-21b) </w:t>
            </w:r>
            <w:r w:rsidRPr="00C622D6">
              <w:rPr>
                <w:rFonts w:eastAsia="SimSun"/>
                <w:lang w:eastAsia="zh-CN"/>
              </w:rPr>
              <w:t>–</w:t>
            </w:r>
            <w:r w:rsidRPr="00C622D6">
              <w:rPr>
                <w:rFonts w:eastAsia="SimSun" w:hint="eastAsia"/>
                <w:lang w:eastAsia="zh-CN"/>
              </w:rPr>
              <w:t xml:space="preserve"> </w:t>
            </w:r>
            <w:r w:rsidRPr="00C622D6">
              <w:rPr>
                <w:rFonts w:eastAsia="SimSun" w:hint="eastAsia"/>
                <w:lang w:eastAsia="zh-CN"/>
              </w:rPr>
              <w:t>邀请潜在的候选产品供应商向</w:t>
            </w:r>
            <w:r w:rsidRPr="00C622D6">
              <w:rPr>
                <w:rFonts w:eastAsia="SimSun" w:hint="eastAsia"/>
                <w:lang w:eastAsia="zh-CN"/>
              </w:rPr>
              <w:t>ITU-T</w:t>
            </w:r>
            <w:r w:rsidRPr="00C622D6">
              <w:rPr>
                <w:rFonts w:eastAsia="SimSun" w:hint="eastAsia"/>
                <w:lang w:eastAsia="zh-CN"/>
              </w:rPr>
              <w:t>介绍其解决方案。</w:t>
            </w:r>
          </w:p>
          <w:p w14:paraId="5D5B63D6" w14:textId="77777777" w:rsidR="003E7B98" w:rsidRPr="00081EC9" w:rsidRDefault="003E7B98" w:rsidP="00285BEA">
            <w:pPr>
              <w:pStyle w:val="TableText0"/>
              <w:rPr>
                <w:rFonts w:eastAsia="SimSun"/>
                <w:lang w:eastAsia="zh-CN"/>
              </w:rPr>
            </w:pPr>
            <w:r w:rsidRPr="00C622D6">
              <w:rPr>
                <w:rFonts w:eastAsia="SimSun" w:hint="eastAsia"/>
                <w:lang w:eastAsia="zh-CN"/>
              </w:rPr>
              <w:t xml:space="preserve">IWX-27 </w:t>
            </w:r>
            <w:r w:rsidRPr="00C622D6">
              <w:rPr>
                <w:rFonts w:eastAsia="SimSun"/>
                <w:lang w:eastAsia="zh-CN"/>
              </w:rPr>
              <w:t>–</w:t>
            </w:r>
            <w:r w:rsidRPr="00C622D6">
              <w:rPr>
                <w:rFonts w:eastAsia="SimSun" w:hint="eastAsia"/>
                <w:lang w:eastAsia="zh-CN"/>
              </w:rPr>
              <w:t xml:space="preserve"> </w:t>
            </w:r>
            <w:r w:rsidRPr="00C622D6">
              <w:rPr>
                <w:rFonts w:eastAsia="SimSun" w:hint="eastAsia"/>
                <w:lang w:eastAsia="zh-CN"/>
              </w:rPr>
              <w:t>研究向服务不足的细分市场（超大规模数据中心、软件、物联网等）推广</w:t>
            </w:r>
            <w:r w:rsidRPr="00C622D6">
              <w:rPr>
                <w:rFonts w:eastAsia="SimSun" w:hint="eastAsia"/>
                <w:lang w:eastAsia="zh-CN"/>
              </w:rPr>
              <w:t>ITU-T</w:t>
            </w:r>
            <w:r w:rsidRPr="00C622D6">
              <w:rPr>
                <w:rFonts w:eastAsia="SimSun" w:hint="eastAsia"/>
                <w:lang w:eastAsia="zh-CN"/>
              </w:rPr>
              <w:t>的最佳方法</w:t>
            </w:r>
            <w:r>
              <w:rPr>
                <w:rFonts w:eastAsia="SimSun" w:hint="eastAsia"/>
                <w:lang w:eastAsia="zh-CN"/>
              </w:rPr>
              <w:t>。</w:t>
            </w:r>
          </w:p>
        </w:tc>
      </w:tr>
    </w:tbl>
    <w:p w14:paraId="477BDC4F" w14:textId="77777777" w:rsidR="003E7B98" w:rsidRPr="00A210EB" w:rsidRDefault="003E7B98" w:rsidP="003E7B98">
      <w:pPr>
        <w:rPr>
          <w:lang w:eastAsia="zh-CN"/>
        </w:rPr>
      </w:pPr>
    </w:p>
    <w:p w14:paraId="7C533BAD" w14:textId="77777777" w:rsidR="000C2CCA" w:rsidRPr="00656ACC" w:rsidRDefault="000C2CCA" w:rsidP="000C2CCA">
      <w:pPr>
        <w:rPr>
          <w:rFonts w:eastAsia="SimSun"/>
          <w:lang w:eastAsia="zh-CN"/>
        </w:rPr>
      </w:pPr>
      <w:r w:rsidRPr="00656ACC">
        <w:rPr>
          <w:rFonts w:eastAsia="SimSun"/>
          <w:lang w:eastAsia="zh-CN"/>
        </w:rPr>
        <w:br w:type="page"/>
      </w:r>
    </w:p>
    <w:p w14:paraId="20D90096" w14:textId="77777777" w:rsidR="003E7B98" w:rsidRPr="00656ACC" w:rsidRDefault="003E7B98" w:rsidP="003E7B98">
      <w:pPr>
        <w:pStyle w:val="TableNotitle"/>
      </w:pPr>
      <w:r>
        <w:rPr>
          <w:rFonts w:hint="eastAsia"/>
          <w:lang w:eastAsia="zh-CN"/>
        </w:rPr>
        <w:lastRenderedPageBreak/>
        <w:t>表</w:t>
      </w:r>
      <w:r w:rsidRPr="00656ACC">
        <w:t>3.</w:t>
      </w:r>
      <w:r w:rsidRPr="00656ACC">
        <w:fldChar w:fldCharType="begin"/>
      </w:r>
      <w:r w:rsidRPr="00656ACC">
        <w:instrText xml:space="preserve"> SEQ TableAP \* ARABIC </w:instrText>
      </w:r>
      <w:r w:rsidRPr="00656ACC">
        <w:fldChar w:fldCharType="separate"/>
      </w:r>
      <w:r w:rsidRPr="00656ACC">
        <w:rPr>
          <w:noProof/>
        </w:rPr>
        <w:t>6</w:t>
      </w:r>
      <w:r w:rsidRPr="00656ACC">
        <w:fldChar w:fldCharType="end"/>
      </w:r>
      <w:r w:rsidRPr="00656ACC">
        <w:t xml:space="preserve"> </w:t>
      </w:r>
      <w:r w:rsidRPr="00D76C70">
        <w:t>–</w:t>
      </w:r>
      <w:r w:rsidRPr="00656ACC">
        <w:t xml:space="preserve"> </w:t>
      </w:r>
      <w:proofErr w:type="gramStart"/>
      <w:r w:rsidRPr="00F644A7">
        <w:rPr>
          <w:rFonts w:hint="eastAsia"/>
        </w:rPr>
        <w:t>关于“</w:t>
      </w:r>
      <w:proofErr w:type="gramEnd"/>
      <w:r w:rsidRPr="00F644A7">
        <w:rPr>
          <w:rFonts w:hint="eastAsia"/>
        </w:rPr>
        <w:t>缩小技术</w:t>
      </w:r>
      <w:r>
        <w:rPr>
          <w:rFonts w:hint="eastAsia"/>
          <w:lang w:eastAsia="zh-CN"/>
        </w:rPr>
        <w:t>/</w:t>
      </w:r>
      <w:r w:rsidRPr="00F644A7">
        <w:rPr>
          <w:rFonts w:hint="eastAsia"/>
        </w:rPr>
        <w:t>政策</w:t>
      </w:r>
      <w:r>
        <w:rPr>
          <w:rFonts w:hint="eastAsia"/>
          <w:lang w:eastAsia="zh-CN"/>
        </w:rPr>
        <w:t>/</w:t>
      </w:r>
      <w:r w:rsidRPr="00F644A7">
        <w:rPr>
          <w:rFonts w:hint="eastAsia"/>
        </w:rPr>
        <w:t>战略差距”的行动计划</w:t>
      </w:r>
    </w:p>
    <w:tbl>
      <w:tblPr>
        <w:tblStyle w:val="TableGrid"/>
        <w:tblW w:w="0" w:type="auto"/>
        <w:tblInd w:w="0" w:type="dxa"/>
        <w:tblLook w:val="04A0" w:firstRow="1" w:lastRow="0" w:firstColumn="1" w:lastColumn="0" w:noHBand="0" w:noVBand="1"/>
      </w:tblPr>
      <w:tblGrid>
        <w:gridCol w:w="846"/>
        <w:gridCol w:w="2835"/>
        <w:gridCol w:w="1701"/>
        <w:gridCol w:w="4247"/>
      </w:tblGrid>
      <w:tr w:rsidR="003E7B98" w:rsidRPr="00A97743" w14:paraId="745DCC44" w14:textId="77777777" w:rsidTr="00D04DBC">
        <w:tc>
          <w:tcPr>
            <w:tcW w:w="846" w:type="dxa"/>
            <w:vAlign w:val="center"/>
          </w:tcPr>
          <w:p w14:paraId="3FF848CB" w14:textId="77777777" w:rsidR="003E7B98" w:rsidRPr="008B602C" w:rsidRDefault="003E7B98" w:rsidP="00285BEA">
            <w:pPr>
              <w:pStyle w:val="Tablehead"/>
              <w:rPr>
                <w:rFonts w:eastAsia="SimSun"/>
                <w:bCs/>
              </w:rPr>
            </w:pPr>
            <w:r w:rsidRPr="008B602C">
              <w:rPr>
                <w:rFonts w:eastAsia="SimSun"/>
                <w:bCs/>
              </w:rPr>
              <w:t>AP#</w:t>
            </w:r>
          </w:p>
        </w:tc>
        <w:tc>
          <w:tcPr>
            <w:tcW w:w="2835" w:type="dxa"/>
            <w:vAlign w:val="center"/>
          </w:tcPr>
          <w:p w14:paraId="330D6678" w14:textId="77777777" w:rsidR="003E7B98" w:rsidRPr="00A97743" w:rsidRDefault="003E7B98" w:rsidP="00285BEA">
            <w:pPr>
              <w:pStyle w:val="Tabletext"/>
              <w:tabs>
                <w:tab w:val="left" w:pos="794"/>
              </w:tabs>
              <w:rPr>
                <w:rFonts w:eastAsia="SimSun"/>
                <w:szCs w:val="22"/>
              </w:rPr>
            </w:pPr>
            <w:r w:rsidRPr="00E0560F">
              <w:rPr>
                <w:rFonts w:eastAsia="SimSun"/>
                <w:lang w:eastAsia="zh-CN"/>
              </w:rPr>
              <w:t>AP1.5</w:t>
            </w:r>
          </w:p>
        </w:tc>
        <w:tc>
          <w:tcPr>
            <w:tcW w:w="1701" w:type="dxa"/>
            <w:vAlign w:val="center"/>
          </w:tcPr>
          <w:p w14:paraId="2420D174" w14:textId="77777777" w:rsidR="003E7B98" w:rsidRPr="00A97743" w:rsidRDefault="003E7B98" w:rsidP="00285BEA">
            <w:pPr>
              <w:pStyle w:val="Tablehead"/>
              <w:rPr>
                <w:rFonts w:eastAsia="SimSun"/>
                <w:b w:val="0"/>
                <w:bCs/>
                <w:szCs w:val="22"/>
              </w:rPr>
            </w:pPr>
            <w:r w:rsidRPr="00A97743">
              <w:rPr>
                <w:rFonts w:eastAsia="SimSun"/>
                <w:bCs/>
                <w:szCs w:val="22"/>
              </w:rPr>
              <w:t>AP</w:t>
            </w:r>
            <w:proofErr w:type="spellStart"/>
            <w:r w:rsidRPr="008B602C">
              <w:rPr>
                <w:rFonts w:eastAsia="SimSun" w:hint="eastAsia"/>
                <w:bCs/>
              </w:rPr>
              <w:t>简称</w:t>
            </w:r>
            <w:proofErr w:type="spellEnd"/>
          </w:p>
        </w:tc>
        <w:tc>
          <w:tcPr>
            <w:tcW w:w="4247" w:type="dxa"/>
            <w:vAlign w:val="center"/>
          </w:tcPr>
          <w:p w14:paraId="1A100A09" w14:textId="77777777" w:rsidR="003E7B98" w:rsidRPr="00A97743" w:rsidRDefault="003E7B98" w:rsidP="00285BEA">
            <w:pPr>
              <w:pStyle w:val="Tabletext"/>
              <w:tabs>
                <w:tab w:val="left" w:pos="794"/>
              </w:tabs>
              <w:rPr>
                <w:rFonts w:eastAsia="SimSun"/>
                <w:szCs w:val="22"/>
                <w:lang w:eastAsia="zh-CN"/>
              </w:rPr>
            </w:pPr>
            <w:r w:rsidRPr="00E0560F">
              <w:rPr>
                <w:rFonts w:eastAsia="SimSun" w:hint="eastAsia"/>
                <w:lang w:eastAsia="zh-CN"/>
              </w:rPr>
              <w:t>“缩小技术</w:t>
            </w:r>
            <w:r w:rsidRPr="00E0560F">
              <w:rPr>
                <w:rFonts w:eastAsia="SimSun"/>
                <w:lang w:eastAsia="zh-CN"/>
              </w:rPr>
              <w:t>/</w:t>
            </w:r>
            <w:r w:rsidRPr="00E0560F">
              <w:rPr>
                <w:rFonts w:eastAsia="SimSun" w:hint="eastAsia"/>
                <w:lang w:eastAsia="zh-CN"/>
              </w:rPr>
              <w:t>政策</w:t>
            </w:r>
            <w:r w:rsidRPr="00E0560F">
              <w:rPr>
                <w:rFonts w:eastAsia="SimSun"/>
                <w:lang w:eastAsia="zh-CN"/>
              </w:rPr>
              <w:t>/</w:t>
            </w:r>
            <w:r w:rsidRPr="00E0560F">
              <w:rPr>
                <w:rFonts w:eastAsia="SimSun" w:hint="eastAsia"/>
                <w:lang w:eastAsia="zh-CN"/>
              </w:rPr>
              <w:t>战略差距”</w:t>
            </w:r>
          </w:p>
        </w:tc>
      </w:tr>
      <w:tr w:rsidR="003E7B98" w:rsidRPr="00A97743" w14:paraId="3145BCC3" w14:textId="77777777" w:rsidTr="00285BEA">
        <w:tc>
          <w:tcPr>
            <w:tcW w:w="9629" w:type="dxa"/>
            <w:gridSpan w:val="4"/>
          </w:tcPr>
          <w:p w14:paraId="4D72341B" w14:textId="77777777" w:rsidR="003E7B98" w:rsidRPr="00A97743" w:rsidRDefault="003E7B98" w:rsidP="00285BEA">
            <w:pPr>
              <w:pStyle w:val="Tablehead"/>
              <w:rPr>
                <w:rFonts w:eastAsia="SimSun"/>
                <w:b w:val="0"/>
                <w:bCs/>
                <w:szCs w:val="22"/>
              </w:rPr>
            </w:pPr>
            <w:proofErr w:type="spellStart"/>
            <w:r w:rsidRPr="00A97743">
              <w:rPr>
                <w:rFonts w:eastAsia="SimSun" w:hint="eastAsia"/>
                <w:bCs/>
                <w:szCs w:val="22"/>
              </w:rPr>
              <w:t>目标</w:t>
            </w:r>
            <w:proofErr w:type="spellEnd"/>
            <w:r w:rsidRPr="00A97743">
              <w:rPr>
                <w:rFonts w:eastAsia="SimSun" w:hint="eastAsia"/>
                <w:b w:val="0"/>
                <w:bCs/>
                <w:szCs w:val="22"/>
                <w:lang w:eastAsia="zh-CN"/>
              </w:rPr>
              <w:t>/</w:t>
            </w:r>
            <w:proofErr w:type="spellStart"/>
            <w:r w:rsidRPr="008B602C">
              <w:rPr>
                <w:rFonts w:eastAsia="SimSun" w:hint="eastAsia"/>
                <w:bCs/>
              </w:rPr>
              <w:t>主题重点</w:t>
            </w:r>
            <w:proofErr w:type="spellEnd"/>
          </w:p>
        </w:tc>
      </w:tr>
      <w:tr w:rsidR="003E7B98" w:rsidRPr="00A97743" w14:paraId="250A4905" w14:textId="77777777" w:rsidTr="00285BEA">
        <w:tc>
          <w:tcPr>
            <w:tcW w:w="9629" w:type="dxa"/>
            <w:gridSpan w:val="4"/>
          </w:tcPr>
          <w:p w14:paraId="5B674D38" w14:textId="77777777" w:rsidR="003E7B98" w:rsidRPr="00A97743" w:rsidRDefault="003E7B98" w:rsidP="00285BEA">
            <w:pPr>
              <w:pStyle w:val="Tabletext"/>
              <w:tabs>
                <w:tab w:val="left" w:pos="794"/>
              </w:tabs>
              <w:ind w:firstLineChars="200" w:firstLine="440"/>
              <w:rPr>
                <w:rFonts w:eastAsia="SimSun"/>
                <w:szCs w:val="22"/>
                <w:lang w:eastAsia="zh-CN"/>
              </w:rPr>
            </w:pPr>
            <w:r w:rsidRPr="00E0560F">
              <w:rPr>
                <w:rFonts w:eastAsia="SimSun" w:hint="eastAsia"/>
                <w:lang w:eastAsia="zh-CN"/>
              </w:rPr>
              <w:t>确定缩小标准化工作中技术、政策和战略之间差距的方法。</w:t>
            </w:r>
          </w:p>
        </w:tc>
      </w:tr>
      <w:tr w:rsidR="003E7B98" w:rsidRPr="00A97743" w14:paraId="121F05C2" w14:textId="77777777" w:rsidTr="00285BEA">
        <w:tc>
          <w:tcPr>
            <w:tcW w:w="9629" w:type="dxa"/>
            <w:gridSpan w:val="4"/>
          </w:tcPr>
          <w:p w14:paraId="169FF8F8" w14:textId="77777777" w:rsidR="003E7B98" w:rsidRPr="00A97743" w:rsidRDefault="003E7B98" w:rsidP="00285BEA">
            <w:pPr>
              <w:pStyle w:val="Tablehead"/>
              <w:rPr>
                <w:rFonts w:eastAsia="SimSun"/>
                <w:b w:val="0"/>
                <w:bCs/>
                <w:szCs w:val="22"/>
              </w:rPr>
            </w:pPr>
            <w:r w:rsidRPr="00A97743">
              <w:rPr>
                <w:rFonts w:eastAsia="SimSun" w:hint="eastAsia"/>
                <w:bCs/>
                <w:szCs w:val="22"/>
                <w:lang w:eastAsia="zh-CN"/>
              </w:rPr>
              <w:t>主要成果</w:t>
            </w:r>
          </w:p>
        </w:tc>
      </w:tr>
      <w:tr w:rsidR="003E7B98" w:rsidRPr="00A97743" w14:paraId="08C77EE5" w14:textId="77777777" w:rsidTr="00285BEA">
        <w:tc>
          <w:tcPr>
            <w:tcW w:w="9629" w:type="dxa"/>
            <w:gridSpan w:val="4"/>
          </w:tcPr>
          <w:p w14:paraId="4B2C97C7" w14:textId="77777777" w:rsidR="003E7B98" w:rsidRPr="00A97743" w:rsidRDefault="003E7B98" w:rsidP="00285BEA">
            <w:pPr>
              <w:pStyle w:val="Tabletext"/>
              <w:tabs>
                <w:tab w:val="left" w:pos="794"/>
              </w:tabs>
              <w:ind w:firstLineChars="200" w:firstLine="440"/>
              <w:rPr>
                <w:rFonts w:eastAsia="SimSun"/>
                <w:szCs w:val="22"/>
                <w:lang w:eastAsia="zh-CN"/>
              </w:rPr>
            </w:pPr>
            <w:r w:rsidRPr="00E0560F">
              <w:rPr>
                <w:rFonts w:eastAsia="SimSun" w:hint="eastAsia"/>
                <w:lang w:eastAsia="zh-CN"/>
              </w:rPr>
              <w:t>根据成员在三个领域（新工作项目的启动、发展和质量）的能力，以导则的形式确定整个标准化生命周期的措施，以及应用</w:t>
            </w:r>
            <w:r w:rsidRPr="00E0560F">
              <w:rPr>
                <w:rFonts w:eastAsia="SimSun"/>
                <w:lang w:eastAsia="zh-CN"/>
              </w:rPr>
              <w:t>ITU-T</w:t>
            </w:r>
            <w:r w:rsidRPr="00E0560F">
              <w:rPr>
                <w:rFonts w:eastAsia="SimSun" w:hint="eastAsia"/>
                <w:lang w:eastAsia="zh-CN"/>
              </w:rPr>
              <w:t>建议书，特别是有关制造产品和互连的建议书，重点是具有规则和政策影响的建议书。</w:t>
            </w:r>
          </w:p>
        </w:tc>
      </w:tr>
      <w:tr w:rsidR="003E7B98" w:rsidRPr="00A97743" w14:paraId="235E4099" w14:textId="77777777" w:rsidTr="00285BEA">
        <w:tc>
          <w:tcPr>
            <w:tcW w:w="9629" w:type="dxa"/>
            <w:gridSpan w:val="4"/>
          </w:tcPr>
          <w:p w14:paraId="685BC33F" w14:textId="77777777" w:rsidR="003E7B98" w:rsidRPr="00D87AEA" w:rsidRDefault="003E7B98" w:rsidP="00285BEA">
            <w:pPr>
              <w:pStyle w:val="Tablehead"/>
              <w:rPr>
                <w:rFonts w:eastAsia="SimSun"/>
                <w:bCs/>
              </w:rPr>
            </w:pPr>
            <w:proofErr w:type="spellStart"/>
            <w:r w:rsidRPr="00D87AEA">
              <w:rPr>
                <w:rFonts w:eastAsia="SimSun" w:hint="eastAsia"/>
                <w:bCs/>
              </w:rPr>
              <w:t>主要</w:t>
            </w:r>
            <w:r w:rsidRPr="00D87AEA">
              <w:rPr>
                <w:rFonts w:eastAsia="SimSun" w:hint="eastAsia"/>
                <w:bCs/>
                <w:lang w:val="fr-FR"/>
              </w:rPr>
              <w:t>成果</w:t>
            </w:r>
            <w:r w:rsidRPr="00D87AEA">
              <w:rPr>
                <w:rFonts w:eastAsia="SimSun" w:hint="eastAsia"/>
                <w:bCs/>
              </w:rPr>
              <w:t>指</w:t>
            </w:r>
            <w:r w:rsidRPr="00D87AEA">
              <w:rPr>
                <w:rFonts w:eastAsia="SimSun" w:cs="Microsoft YaHei" w:hint="eastAsia"/>
                <w:bCs/>
              </w:rPr>
              <w:t>标</w:t>
            </w:r>
            <w:proofErr w:type="spellEnd"/>
          </w:p>
        </w:tc>
      </w:tr>
      <w:tr w:rsidR="003E7B98" w:rsidRPr="00A97743" w14:paraId="647C47D9" w14:textId="77777777" w:rsidTr="00285BEA">
        <w:tc>
          <w:tcPr>
            <w:tcW w:w="9629" w:type="dxa"/>
            <w:gridSpan w:val="4"/>
          </w:tcPr>
          <w:p w14:paraId="71E0F8F5"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按短期、中期和长期执行以及影响分类的相关和可实施措施的数量。</w:t>
            </w:r>
          </w:p>
          <w:p w14:paraId="5EBBC4DD" w14:textId="77777777" w:rsidR="003E7B98" w:rsidRPr="00A97743"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这些措施与待制定的一系列关注事项相关，以缩小技术、政策和战略之间的差距。</w:t>
            </w:r>
          </w:p>
        </w:tc>
      </w:tr>
      <w:tr w:rsidR="003E7B98" w:rsidRPr="00A97743" w14:paraId="558BDD8B" w14:textId="77777777" w:rsidTr="00285BEA">
        <w:tc>
          <w:tcPr>
            <w:tcW w:w="9629" w:type="dxa"/>
            <w:gridSpan w:val="4"/>
          </w:tcPr>
          <w:p w14:paraId="0EDD2973" w14:textId="77777777" w:rsidR="003E7B98" w:rsidRPr="00A97743" w:rsidRDefault="003E7B98" w:rsidP="00285BEA">
            <w:pPr>
              <w:pStyle w:val="Tablehead"/>
              <w:rPr>
                <w:rFonts w:eastAsia="SimSun"/>
                <w:b w:val="0"/>
                <w:bCs/>
                <w:szCs w:val="22"/>
              </w:rPr>
            </w:pPr>
            <w:r w:rsidRPr="00A97743">
              <w:rPr>
                <w:rFonts w:eastAsia="SimSun" w:hint="eastAsia"/>
                <w:bCs/>
                <w:szCs w:val="22"/>
                <w:lang w:eastAsia="zh-CN"/>
              </w:rPr>
              <w:t>实施战略</w:t>
            </w:r>
          </w:p>
        </w:tc>
      </w:tr>
      <w:tr w:rsidR="003E7B98" w:rsidRPr="00A97743" w14:paraId="56450216" w14:textId="77777777" w:rsidTr="00285BEA">
        <w:tc>
          <w:tcPr>
            <w:tcW w:w="9629" w:type="dxa"/>
            <w:gridSpan w:val="4"/>
          </w:tcPr>
          <w:p w14:paraId="71BF033F"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制定有关标准化的能力培训课程，同时顾及具体问题。发达国家和发展中国家的技术、政策和战略之间的关系和动态。</w:t>
            </w:r>
          </w:p>
          <w:p w14:paraId="47EC7B5A" w14:textId="77777777" w:rsidR="003E7B98" w:rsidRPr="00A97743"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就</w:t>
            </w:r>
            <w:r w:rsidRPr="00D4215E">
              <w:rPr>
                <w:rFonts w:eastAsia="SimSun" w:hint="eastAsia"/>
                <w:sz w:val="22"/>
                <w:szCs w:val="22"/>
                <w:lang w:val="fr-FR" w:eastAsia="zh-CN"/>
              </w:rPr>
              <w:t>BDT</w:t>
            </w:r>
            <w:r w:rsidRPr="00D4215E">
              <w:rPr>
                <w:rFonts w:eastAsia="SimSun" w:hint="eastAsia"/>
                <w:sz w:val="22"/>
                <w:szCs w:val="22"/>
                <w:lang w:val="fr-FR" w:eastAsia="zh-CN"/>
              </w:rPr>
              <w:t>和</w:t>
            </w:r>
            <w:r w:rsidRPr="00D4215E">
              <w:rPr>
                <w:rFonts w:eastAsia="SimSun" w:hint="eastAsia"/>
                <w:sz w:val="22"/>
                <w:szCs w:val="22"/>
                <w:lang w:val="fr-FR" w:eastAsia="zh-CN"/>
              </w:rPr>
              <w:t>TSB</w:t>
            </w:r>
            <w:r w:rsidRPr="00D4215E">
              <w:rPr>
                <w:rFonts w:eastAsia="SimSun" w:hint="eastAsia"/>
                <w:sz w:val="22"/>
                <w:szCs w:val="22"/>
                <w:lang w:val="fr-FR" w:eastAsia="zh-CN"/>
              </w:rPr>
              <w:t>在国际电联以外的经验和关系与</w:t>
            </w:r>
            <w:r w:rsidRPr="00D4215E">
              <w:rPr>
                <w:rFonts w:eastAsia="SimSun"/>
                <w:sz w:val="22"/>
                <w:szCs w:val="22"/>
                <w:lang w:val="fr-FR" w:eastAsia="zh-CN"/>
              </w:rPr>
              <w:t>BDT</w:t>
            </w:r>
            <w:r w:rsidRPr="00D4215E">
              <w:rPr>
                <w:rFonts w:eastAsia="SimSun" w:hint="eastAsia"/>
                <w:sz w:val="22"/>
                <w:szCs w:val="22"/>
                <w:lang w:val="fr-FR" w:eastAsia="zh-CN"/>
              </w:rPr>
              <w:t>和</w:t>
            </w:r>
            <w:r w:rsidRPr="00D4215E">
              <w:rPr>
                <w:rFonts w:eastAsia="SimSun"/>
                <w:sz w:val="22"/>
                <w:szCs w:val="22"/>
                <w:lang w:val="fr-FR" w:eastAsia="zh-CN"/>
              </w:rPr>
              <w:t>TSB</w:t>
            </w:r>
            <w:r w:rsidRPr="00D4215E">
              <w:rPr>
                <w:rFonts w:eastAsia="SimSun" w:hint="eastAsia"/>
                <w:sz w:val="22"/>
                <w:szCs w:val="22"/>
                <w:lang w:val="fr-FR" w:eastAsia="zh-CN"/>
              </w:rPr>
              <w:t>进行磋商。</w:t>
            </w:r>
          </w:p>
        </w:tc>
      </w:tr>
      <w:tr w:rsidR="003E7B98" w:rsidRPr="00A97743" w14:paraId="04AC0379" w14:textId="77777777" w:rsidTr="00285BEA">
        <w:tc>
          <w:tcPr>
            <w:tcW w:w="9629" w:type="dxa"/>
            <w:gridSpan w:val="4"/>
          </w:tcPr>
          <w:p w14:paraId="306DF064" w14:textId="77777777" w:rsidR="003E7B98" w:rsidRPr="00A97743" w:rsidRDefault="003E7B98" w:rsidP="00285BEA">
            <w:pPr>
              <w:pStyle w:val="Tablehead"/>
              <w:rPr>
                <w:rFonts w:eastAsia="SimSun"/>
                <w:b w:val="0"/>
                <w:bCs/>
                <w:szCs w:val="22"/>
              </w:rPr>
            </w:pPr>
            <w:r w:rsidRPr="00A97743">
              <w:rPr>
                <w:rFonts w:eastAsia="SimSun" w:hint="eastAsia"/>
                <w:bCs/>
                <w:szCs w:val="22"/>
                <w:lang w:eastAsia="zh-CN"/>
              </w:rPr>
              <w:t>推动因素</w:t>
            </w:r>
          </w:p>
        </w:tc>
      </w:tr>
      <w:tr w:rsidR="003E7B98" w:rsidRPr="00A97743" w14:paraId="70A13F92" w14:textId="77777777" w:rsidTr="00285BEA">
        <w:tc>
          <w:tcPr>
            <w:tcW w:w="9629" w:type="dxa"/>
            <w:gridSpan w:val="4"/>
          </w:tcPr>
          <w:p w14:paraId="560DF5F3" w14:textId="77777777" w:rsidR="003E7B98" w:rsidRPr="00A97743" w:rsidRDefault="003E7B98" w:rsidP="00285BEA">
            <w:pPr>
              <w:rPr>
                <w:rFonts w:eastAsia="SimSun"/>
                <w:sz w:val="22"/>
                <w:szCs w:val="22"/>
              </w:rPr>
            </w:pPr>
          </w:p>
        </w:tc>
      </w:tr>
      <w:tr w:rsidR="003E7B98" w:rsidRPr="00A97743" w14:paraId="1B825B86" w14:textId="77777777" w:rsidTr="00285BEA">
        <w:tc>
          <w:tcPr>
            <w:tcW w:w="9629" w:type="dxa"/>
            <w:gridSpan w:val="4"/>
          </w:tcPr>
          <w:p w14:paraId="7510AB23" w14:textId="77777777" w:rsidR="003E7B98" w:rsidRPr="00A97743" w:rsidRDefault="003E7B98" w:rsidP="00285BEA">
            <w:pPr>
              <w:pStyle w:val="Tablehead"/>
              <w:rPr>
                <w:rFonts w:eastAsia="SimSun"/>
                <w:b w:val="0"/>
                <w:bCs/>
                <w:szCs w:val="22"/>
              </w:rPr>
            </w:pPr>
            <w:r w:rsidRPr="00A97743">
              <w:rPr>
                <w:rFonts w:eastAsia="SimSun" w:hint="eastAsia"/>
                <w:bCs/>
                <w:szCs w:val="22"/>
                <w:lang w:eastAsia="zh-CN"/>
              </w:rPr>
              <w:t>国际电联的服务</w:t>
            </w:r>
          </w:p>
        </w:tc>
      </w:tr>
      <w:tr w:rsidR="003E7B98" w:rsidRPr="00A97743" w14:paraId="0F116CC2" w14:textId="77777777" w:rsidTr="00285BEA">
        <w:tc>
          <w:tcPr>
            <w:tcW w:w="9629" w:type="dxa"/>
            <w:gridSpan w:val="4"/>
          </w:tcPr>
          <w:p w14:paraId="72FDD641" w14:textId="77777777" w:rsidR="003E7B98" w:rsidRPr="00A97743" w:rsidRDefault="003E7B98" w:rsidP="00285BEA">
            <w:pPr>
              <w:rPr>
                <w:rFonts w:eastAsia="SimSun"/>
                <w:sz w:val="22"/>
                <w:szCs w:val="22"/>
              </w:rPr>
            </w:pPr>
          </w:p>
        </w:tc>
      </w:tr>
      <w:tr w:rsidR="003E7B98" w:rsidRPr="00A97743" w14:paraId="73A3ACB0" w14:textId="77777777" w:rsidTr="00285BEA">
        <w:tc>
          <w:tcPr>
            <w:tcW w:w="9629" w:type="dxa"/>
            <w:gridSpan w:val="4"/>
          </w:tcPr>
          <w:p w14:paraId="2A860CBE" w14:textId="77777777" w:rsidR="003E7B98" w:rsidRPr="00A97743" w:rsidRDefault="003E7B98" w:rsidP="00285BEA">
            <w:pPr>
              <w:pStyle w:val="Tablehead"/>
              <w:rPr>
                <w:rFonts w:eastAsia="SimSun"/>
                <w:szCs w:val="22"/>
              </w:rPr>
            </w:pPr>
            <w:proofErr w:type="spellStart"/>
            <w:r w:rsidRPr="008B602C">
              <w:rPr>
                <w:rFonts w:eastAsia="SimSun" w:hint="eastAsia"/>
                <w:bCs/>
              </w:rPr>
              <w:t>学习与反馈</w:t>
            </w:r>
            <w:proofErr w:type="spellEnd"/>
          </w:p>
        </w:tc>
      </w:tr>
      <w:tr w:rsidR="003E7B98" w:rsidRPr="00A97743" w14:paraId="673BDF84" w14:textId="77777777" w:rsidTr="00285BEA">
        <w:tc>
          <w:tcPr>
            <w:tcW w:w="9629" w:type="dxa"/>
            <w:gridSpan w:val="4"/>
          </w:tcPr>
          <w:p w14:paraId="6924C9B5" w14:textId="77777777" w:rsidR="003E7B98" w:rsidRPr="00E0560F" w:rsidRDefault="003E7B98" w:rsidP="00285BEA">
            <w:pPr>
              <w:pStyle w:val="Tabletext"/>
              <w:tabs>
                <w:tab w:val="left" w:pos="794"/>
              </w:tabs>
              <w:ind w:firstLineChars="200" w:firstLine="440"/>
              <w:rPr>
                <w:rFonts w:eastAsia="SimSun"/>
                <w:lang w:eastAsia="zh-CN"/>
              </w:rPr>
            </w:pPr>
            <w:r w:rsidRPr="00E0560F">
              <w:rPr>
                <w:rFonts w:eastAsia="SimSun" w:hint="eastAsia"/>
                <w:lang w:eastAsia="zh-CN"/>
              </w:rPr>
              <w:t>第一次</w:t>
            </w:r>
            <w:r w:rsidRPr="00E0560F">
              <w:rPr>
                <w:rFonts w:eastAsia="SimSun"/>
                <w:lang w:eastAsia="zh-CN"/>
              </w:rPr>
              <w:t>IEW</w:t>
            </w:r>
            <w:r w:rsidRPr="00E0560F">
              <w:rPr>
                <w:rFonts w:eastAsia="SimSun" w:hint="eastAsia"/>
                <w:lang w:eastAsia="zh-CN"/>
              </w:rPr>
              <w:t>提供了以下与“缩小技术</w:t>
            </w:r>
            <w:r w:rsidRPr="00E0560F">
              <w:rPr>
                <w:rFonts w:eastAsia="SimSun"/>
                <w:lang w:eastAsia="zh-CN"/>
              </w:rPr>
              <w:t>/</w:t>
            </w:r>
            <w:r w:rsidRPr="00E0560F">
              <w:rPr>
                <w:rFonts w:eastAsia="SimSun" w:hint="eastAsia"/>
                <w:lang w:eastAsia="zh-CN"/>
              </w:rPr>
              <w:t>政策</w:t>
            </w:r>
            <w:r w:rsidRPr="00E0560F">
              <w:rPr>
                <w:rFonts w:eastAsia="SimSun"/>
                <w:lang w:eastAsia="zh-CN"/>
              </w:rPr>
              <w:t>/</w:t>
            </w:r>
            <w:r w:rsidRPr="00E0560F">
              <w:rPr>
                <w:rFonts w:eastAsia="SimSun" w:hint="eastAsia"/>
                <w:lang w:eastAsia="zh-CN"/>
              </w:rPr>
              <w:t>战略差距”相关的反馈意见：</w:t>
            </w:r>
          </w:p>
          <w:p w14:paraId="435B02A4"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t>ITU-T</w:t>
            </w:r>
            <w:r w:rsidRPr="00D4215E">
              <w:rPr>
                <w:rFonts w:eastAsia="SimSun" w:hint="eastAsia"/>
                <w:sz w:val="22"/>
                <w:szCs w:val="22"/>
                <w:lang w:val="fr-FR" w:eastAsia="zh-CN"/>
              </w:rPr>
              <w:t>与各成员国保持着良好的关系。然而，相关问题专家和能力正被吸引到通常致力于一个目标明确的解决方案的伙伴关系和论坛中。</w:t>
            </w:r>
          </w:p>
          <w:p w14:paraId="158117E9"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t>ITU-T</w:t>
            </w:r>
            <w:r w:rsidRPr="00D4215E">
              <w:rPr>
                <w:rFonts w:eastAsia="SimSun" w:hint="eastAsia"/>
                <w:sz w:val="22"/>
                <w:szCs w:val="22"/>
                <w:lang w:val="fr-FR" w:eastAsia="zh-CN"/>
              </w:rPr>
              <w:t>内部有多种用于制定国际标准的运作模式。然而，如果不要求区域多样性或没有确定全球适用性，启动新工作往往过于容易了。</w:t>
            </w:r>
          </w:p>
          <w:p w14:paraId="147F0051" w14:textId="77777777" w:rsidR="003E7B98" w:rsidRPr="00A97743"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作为技术、政策和战略之间的桥梁被认为是国际电联的一个优势，</w:t>
            </w:r>
            <w:r w:rsidRPr="00D4215E">
              <w:rPr>
                <w:rFonts w:eastAsia="SimSun"/>
                <w:sz w:val="22"/>
                <w:szCs w:val="22"/>
                <w:lang w:val="fr-FR" w:eastAsia="zh-CN"/>
              </w:rPr>
              <w:t>ITU-T</w:t>
            </w:r>
            <w:r w:rsidRPr="00D4215E">
              <w:rPr>
                <w:rFonts w:eastAsia="SimSun" w:hint="eastAsia"/>
                <w:sz w:val="22"/>
                <w:szCs w:val="22"/>
                <w:lang w:val="fr-FR" w:eastAsia="zh-CN"/>
              </w:rPr>
              <w:t>需要确定这一优势将发挥最大价值的议题。例如定义国家之间的数据传输。</w:t>
            </w:r>
          </w:p>
        </w:tc>
      </w:tr>
      <w:tr w:rsidR="003E7B98" w:rsidRPr="00A97743" w14:paraId="747364AB" w14:textId="77777777" w:rsidTr="00285BEA">
        <w:tc>
          <w:tcPr>
            <w:tcW w:w="9629" w:type="dxa"/>
            <w:gridSpan w:val="4"/>
          </w:tcPr>
          <w:p w14:paraId="7EFABEB7" w14:textId="77777777" w:rsidR="003E7B98" w:rsidRPr="00A97743" w:rsidRDefault="003E7B98" w:rsidP="00285BEA">
            <w:pPr>
              <w:pStyle w:val="Tablehead"/>
              <w:rPr>
                <w:rFonts w:eastAsia="SimSun"/>
                <w:b w:val="0"/>
                <w:bCs/>
                <w:szCs w:val="22"/>
                <w:lang w:eastAsia="zh-CN"/>
              </w:rPr>
            </w:pPr>
            <w:r w:rsidRPr="00A97743">
              <w:rPr>
                <w:rFonts w:eastAsia="SimSun" w:hint="eastAsia"/>
                <w:bCs/>
                <w:szCs w:val="22"/>
                <w:lang w:eastAsia="zh-CN"/>
              </w:rPr>
              <w:t>拟议行动</w:t>
            </w:r>
          </w:p>
        </w:tc>
      </w:tr>
      <w:tr w:rsidR="003E7B98" w:rsidRPr="00A97743" w14:paraId="1F887AF9" w14:textId="77777777" w:rsidTr="00285BEA">
        <w:tc>
          <w:tcPr>
            <w:tcW w:w="9629" w:type="dxa"/>
            <w:gridSpan w:val="4"/>
          </w:tcPr>
          <w:p w14:paraId="09E9ED6F" w14:textId="77777777" w:rsidR="003E7B98" w:rsidRPr="00E0560F" w:rsidRDefault="003E7B98" w:rsidP="00285BEA">
            <w:pPr>
              <w:pStyle w:val="Tabletext"/>
              <w:tabs>
                <w:tab w:val="left" w:pos="794"/>
              </w:tabs>
              <w:rPr>
                <w:rFonts w:eastAsia="SimSun"/>
                <w:lang w:eastAsia="zh-CN"/>
              </w:rPr>
            </w:pPr>
            <w:r w:rsidRPr="00E0560F">
              <w:rPr>
                <w:rFonts w:eastAsia="SimSun"/>
                <w:lang w:eastAsia="zh-CN"/>
              </w:rPr>
              <w:t xml:space="preserve">IWX-11 – </w:t>
            </w:r>
            <w:r w:rsidRPr="00E0560F">
              <w:rPr>
                <w:rFonts w:eastAsia="SimSun" w:hint="eastAsia"/>
                <w:lang w:eastAsia="zh-CN"/>
              </w:rPr>
              <w:t>研究</w:t>
            </w:r>
            <w:r w:rsidRPr="00E0560F">
              <w:rPr>
                <w:rFonts w:eastAsia="SimSun" w:hint="eastAsia"/>
                <w:lang w:eastAsia="zh-CN"/>
              </w:rPr>
              <w:t>I</w:t>
            </w:r>
            <w:r w:rsidRPr="00E0560F">
              <w:rPr>
                <w:rFonts w:eastAsia="SimSun"/>
                <w:lang w:eastAsia="zh-CN"/>
              </w:rPr>
              <w:t>TU-T</w:t>
            </w:r>
            <w:r w:rsidRPr="00E0560F">
              <w:rPr>
                <w:rFonts w:eastAsia="SimSun" w:hint="eastAsia"/>
                <w:lang w:eastAsia="zh-CN"/>
              </w:rPr>
              <w:t>可采用何种最佳方法来确定在哪些议题上能够最大限度地发挥其作为技术、政策和战略之间的桥梁优势。</w:t>
            </w:r>
          </w:p>
          <w:p w14:paraId="6E4671CB" w14:textId="77777777" w:rsidR="003E7B98" w:rsidRPr="00A97743" w:rsidRDefault="003E7B98" w:rsidP="00285BEA">
            <w:pPr>
              <w:pStyle w:val="Tabletext"/>
              <w:tabs>
                <w:tab w:val="left" w:pos="794"/>
              </w:tabs>
              <w:rPr>
                <w:rFonts w:eastAsia="SimSun"/>
                <w:szCs w:val="22"/>
                <w:lang w:eastAsia="zh-CN"/>
              </w:rPr>
            </w:pPr>
            <w:r w:rsidRPr="00E0560F">
              <w:rPr>
                <w:rFonts w:eastAsia="SimSun"/>
                <w:lang w:eastAsia="zh-CN"/>
              </w:rPr>
              <w:t xml:space="preserve">IWX-28 – </w:t>
            </w:r>
            <w:r w:rsidRPr="00E0560F">
              <w:rPr>
                <w:rFonts w:eastAsia="SimSun" w:hint="eastAsia"/>
                <w:lang w:eastAsia="zh-CN"/>
              </w:rPr>
              <w:t>研究可明确界定</w:t>
            </w:r>
            <w:r w:rsidRPr="00E0560F">
              <w:rPr>
                <w:rFonts w:eastAsia="SimSun"/>
                <w:lang w:eastAsia="zh-CN"/>
              </w:rPr>
              <w:t>ITU-T</w:t>
            </w:r>
            <w:r w:rsidRPr="00E0560F">
              <w:rPr>
                <w:rFonts w:eastAsia="SimSun" w:hint="eastAsia"/>
                <w:lang w:eastAsia="zh-CN"/>
              </w:rPr>
              <w:t>在人工智能领域的作用的最佳方法。</w:t>
            </w:r>
          </w:p>
        </w:tc>
      </w:tr>
    </w:tbl>
    <w:p w14:paraId="51E2709B" w14:textId="77777777" w:rsidR="003E7B98" w:rsidRPr="00656ACC" w:rsidRDefault="003E7B98" w:rsidP="003E7B98">
      <w:pPr>
        <w:rPr>
          <w:rFonts w:eastAsia="SimSun"/>
        </w:rPr>
      </w:pPr>
      <w:r w:rsidRPr="00656ACC">
        <w:rPr>
          <w:rFonts w:eastAsia="SimSun"/>
        </w:rPr>
        <w:br w:type="page"/>
      </w:r>
    </w:p>
    <w:p w14:paraId="7706D574" w14:textId="77777777" w:rsidR="003E7B98" w:rsidRPr="00656ACC" w:rsidRDefault="003E7B98" w:rsidP="003E7B98">
      <w:pPr>
        <w:pStyle w:val="TableNotitle"/>
        <w:rPr>
          <w:rFonts w:eastAsia="SimSun"/>
          <w:lang w:val="fr-FR"/>
        </w:rPr>
      </w:pPr>
      <w:r>
        <w:rPr>
          <w:rFonts w:eastAsia="SimSun" w:hint="eastAsia"/>
          <w:lang w:val="fr-FR" w:eastAsia="zh-CN"/>
        </w:rPr>
        <w:lastRenderedPageBreak/>
        <w:t>表</w:t>
      </w:r>
      <w:r w:rsidRPr="00656ACC">
        <w:rPr>
          <w:rFonts w:eastAsia="SimSun"/>
          <w:lang w:val="fr-FR"/>
        </w:rPr>
        <w:t>3.</w:t>
      </w:r>
      <w:r w:rsidRPr="00656ACC">
        <w:rPr>
          <w:rFonts w:eastAsia="SimSun"/>
        </w:rPr>
        <w:fldChar w:fldCharType="begin"/>
      </w:r>
      <w:r w:rsidRPr="00656ACC">
        <w:rPr>
          <w:rFonts w:eastAsia="SimSun"/>
          <w:lang w:val="fr-FR"/>
        </w:rPr>
        <w:instrText xml:space="preserve"> SEQ TableAP \* ARABIC </w:instrText>
      </w:r>
      <w:r w:rsidRPr="00656ACC">
        <w:rPr>
          <w:rFonts w:eastAsia="SimSun"/>
        </w:rPr>
        <w:fldChar w:fldCharType="separate"/>
      </w:r>
      <w:r w:rsidRPr="00656ACC">
        <w:rPr>
          <w:rFonts w:eastAsia="SimSun"/>
          <w:noProof/>
          <w:lang w:val="fr-FR"/>
        </w:rPr>
        <w:t>7</w:t>
      </w:r>
      <w:r w:rsidRPr="00656ACC">
        <w:rPr>
          <w:rFonts w:eastAsia="SimSun"/>
        </w:rPr>
        <w:fldChar w:fldCharType="end"/>
      </w:r>
      <w:r w:rsidRPr="00656ACC">
        <w:rPr>
          <w:rFonts w:eastAsia="SimSun"/>
          <w:lang w:val="fr-FR"/>
        </w:rPr>
        <w:t xml:space="preserve"> </w:t>
      </w:r>
      <w:r w:rsidRPr="00D76C70">
        <w:rPr>
          <w:rFonts w:eastAsia="SimSun"/>
          <w:lang w:val="fr-FR"/>
        </w:rPr>
        <w:t>–</w:t>
      </w:r>
      <w:r w:rsidRPr="00656ACC">
        <w:rPr>
          <w:rFonts w:eastAsia="SimSun"/>
          <w:lang w:val="fr-FR"/>
        </w:rPr>
        <w:t xml:space="preserve"> </w:t>
      </w:r>
      <w:r w:rsidRPr="00426E44">
        <w:rPr>
          <w:rFonts w:eastAsia="SimSun" w:hint="eastAsia"/>
          <w:lang w:val="fr-FR"/>
        </w:rPr>
        <w:t>关于“对话”的行动计划</w:t>
      </w:r>
    </w:p>
    <w:tbl>
      <w:tblPr>
        <w:tblStyle w:val="TableGrid"/>
        <w:tblW w:w="0" w:type="auto"/>
        <w:tblInd w:w="0" w:type="dxa"/>
        <w:tblLook w:val="04A0" w:firstRow="1" w:lastRow="0" w:firstColumn="1" w:lastColumn="0" w:noHBand="0" w:noVBand="1"/>
      </w:tblPr>
      <w:tblGrid>
        <w:gridCol w:w="846"/>
        <w:gridCol w:w="2835"/>
        <w:gridCol w:w="1701"/>
        <w:gridCol w:w="4247"/>
      </w:tblGrid>
      <w:tr w:rsidR="003E7B98" w:rsidRPr="00656ACC" w14:paraId="561223C6" w14:textId="77777777" w:rsidTr="00174E9E">
        <w:tc>
          <w:tcPr>
            <w:tcW w:w="846" w:type="dxa"/>
            <w:vAlign w:val="center"/>
          </w:tcPr>
          <w:p w14:paraId="5C37B99A" w14:textId="77777777" w:rsidR="003E7B98" w:rsidRPr="00656ACC" w:rsidRDefault="003E7B98" w:rsidP="00285BEA">
            <w:pPr>
              <w:pStyle w:val="Tablehead"/>
              <w:rPr>
                <w:rFonts w:eastAsia="SimSun"/>
                <w:b w:val="0"/>
                <w:bCs/>
                <w:sz w:val="20"/>
              </w:rPr>
            </w:pPr>
            <w:r w:rsidRPr="008B602C">
              <w:rPr>
                <w:rFonts w:eastAsia="SimSun"/>
                <w:bCs/>
              </w:rPr>
              <w:t>AP#</w:t>
            </w:r>
          </w:p>
        </w:tc>
        <w:tc>
          <w:tcPr>
            <w:tcW w:w="2835" w:type="dxa"/>
            <w:vAlign w:val="center"/>
          </w:tcPr>
          <w:p w14:paraId="60D82987" w14:textId="77777777" w:rsidR="003E7B98" w:rsidRPr="00656ACC" w:rsidRDefault="003E7B98" w:rsidP="00285BEA">
            <w:pPr>
              <w:pStyle w:val="Tabletext"/>
              <w:tabs>
                <w:tab w:val="left" w:pos="794"/>
              </w:tabs>
              <w:rPr>
                <w:rFonts w:eastAsia="SimSun"/>
                <w:sz w:val="20"/>
              </w:rPr>
            </w:pPr>
            <w:r w:rsidRPr="00E0560F">
              <w:rPr>
                <w:rFonts w:eastAsia="SimSun"/>
                <w:lang w:eastAsia="zh-CN"/>
              </w:rPr>
              <w:t>AP1.6</w:t>
            </w:r>
          </w:p>
        </w:tc>
        <w:tc>
          <w:tcPr>
            <w:tcW w:w="1701" w:type="dxa"/>
            <w:vAlign w:val="center"/>
          </w:tcPr>
          <w:p w14:paraId="5FBDFF0D" w14:textId="77777777" w:rsidR="003E7B98" w:rsidRPr="00656ACC" w:rsidRDefault="003E7B98" w:rsidP="00285BEA">
            <w:pPr>
              <w:pStyle w:val="Tablehead"/>
              <w:rPr>
                <w:rFonts w:eastAsia="SimSun"/>
                <w:b w:val="0"/>
                <w:bCs/>
                <w:sz w:val="20"/>
              </w:rPr>
            </w:pPr>
            <w:r w:rsidRPr="008B602C">
              <w:rPr>
                <w:rFonts w:eastAsia="SimSun"/>
                <w:bCs/>
              </w:rPr>
              <w:t>AP</w:t>
            </w:r>
            <w:proofErr w:type="spellStart"/>
            <w:r w:rsidRPr="008B602C">
              <w:rPr>
                <w:rFonts w:eastAsia="SimSun" w:hint="eastAsia"/>
                <w:bCs/>
              </w:rPr>
              <w:t>简称</w:t>
            </w:r>
            <w:proofErr w:type="spellEnd"/>
          </w:p>
        </w:tc>
        <w:tc>
          <w:tcPr>
            <w:tcW w:w="4247" w:type="dxa"/>
            <w:vAlign w:val="center"/>
          </w:tcPr>
          <w:p w14:paraId="16EE7BDA" w14:textId="77777777" w:rsidR="003E7B98" w:rsidRPr="00656ACC" w:rsidRDefault="003E7B98" w:rsidP="00285BEA">
            <w:pPr>
              <w:pStyle w:val="Tabletext"/>
              <w:tabs>
                <w:tab w:val="left" w:pos="794"/>
              </w:tabs>
              <w:rPr>
                <w:rFonts w:eastAsia="SimSun"/>
                <w:sz w:val="20"/>
              </w:rPr>
            </w:pPr>
            <w:r w:rsidRPr="00E0560F">
              <w:rPr>
                <w:rFonts w:eastAsia="SimSun" w:hint="eastAsia"/>
                <w:lang w:eastAsia="zh-CN"/>
              </w:rPr>
              <w:t>“对话”</w:t>
            </w:r>
          </w:p>
        </w:tc>
      </w:tr>
      <w:tr w:rsidR="003E7B98" w:rsidRPr="00656ACC" w14:paraId="60914AAA" w14:textId="77777777" w:rsidTr="00285BEA">
        <w:tc>
          <w:tcPr>
            <w:tcW w:w="9629" w:type="dxa"/>
            <w:gridSpan w:val="4"/>
          </w:tcPr>
          <w:p w14:paraId="10F34B02"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目标</w:t>
            </w:r>
            <w:proofErr w:type="spellEnd"/>
            <w:r w:rsidRPr="008B602C">
              <w:rPr>
                <w:rFonts w:eastAsia="SimSun"/>
                <w:bCs/>
              </w:rPr>
              <w:t>/</w:t>
            </w:r>
            <w:proofErr w:type="spellStart"/>
            <w:r w:rsidRPr="008B602C">
              <w:rPr>
                <w:rFonts w:eastAsia="SimSun" w:hint="eastAsia"/>
                <w:bCs/>
              </w:rPr>
              <w:t>主题重点</w:t>
            </w:r>
            <w:proofErr w:type="spellEnd"/>
          </w:p>
        </w:tc>
      </w:tr>
      <w:tr w:rsidR="003E7B98" w:rsidRPr="00656ACC" w14:paraId="7769D9F8" w14:textId="77777777" w:rsidTr="00285BEA">
        <w:tc>
          <w:tcPr>
            <w:tcW w:w="9629" w:type="dxa"/>
            <w:gridSpan w:val="4"/>
          </w:tcPr>
          <w:p w14:paraId="40EA4BC7" w14:textId="77777777" w:rsidR="003E7B98" w:rsidRPr="00656ACC" w:rsidRDefault="003E7B98" w:rsidP="00285BEA">
            <w:pPr>
              <w:pStyle w:val="Tabletext"/>
              <w:tabs>
                <w:tab w:val="left" w:pos="794"/>
              </w:tabs>
              <w:ind w:firstLineChars="200" w:firstLine="440"/>
              <w:rPr>
                <w:rFonts w:eastAsia="SimSun"/>
                <w:sz w:val="20"/>
                <w:lang w:eastAsia="zh-CN"/>
              </w:rPr>
            </w:pPr>
            <w:r w:rsidRPr="00E0560F">
              <w:rPr>
                <w:rFonts w:eastAsia="SimSun" w:hint="eastAsia"/>
                <w:lang w:eastAsia="zh-CN"/>
              </w:rPr>
              <w:t>确定</w:t>
            </w:r>
            <w:r w:rsidRPr="00E0560F">
              <w:rPr>
                <w:rFonts w:eastAsia="SimSun"/>
                <w:lang w:eastAsia="zh-CN"/>
              </w:rPr>
              <w:t>ITU-T</w:t>
            </w:r>
            <w:r w:rsidRPr="00E0560F">
              <w:rPr>
                <w:rFonts w:eastAsia="SimSun" w:hint="eastAsia"/>
                <w:lang w:eastAsia="zh-CN"/>
              </w:rPr>
              <w:t>部门成员、部门准成员和中小企业促进对话的方法，从而创造一个增加价值和提高质量的有利环境。</w:t>
            </w:r>
          </w:p>
        </w:tc>
      </w:tr>
      <w:tr w:rsidR="003E7B98" w:rsidRPr="00656ACC" w14:paraId="3DF78BAF" w14:textId="77777777" w:rsidTr="00285BEA">
        <w:tc>
          <w:tcPr>
            <w:tcW w:w="9629" w:type="dxa"/>
            <w:gridSpan w:val="4"/>
          </w:tcPr>
          <w:p w14:paraId="32DC06A4"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主要成果</w:t>
            </w:r>
            <w:proofErr w:type="spellEnd"/>
          </w:p>
        </w:tc>
      </w:tr>
      <w:tr w:rsidR="003E7B98" w:rsidRPr="00656ACC" w14:paraId="610DB5D8" w14:textId="77777777" w:rsidTr="00285BEA">
        <w:tc>
          <w:tcPr>
            <w:tcW w:w="9629" w:type="dxa"/>
            <w:gridSpan w:val="4"/>
          </w:tcPr>
          <w:p w14:paraId="5CB684B3" w14:textId="77777777" w:rsidR="003E7B98" w:rsidRPr="00656ACC" w:rsidRDefault="003E7B98" w:rsidP="00285BEA">
            <w:pPr>
              <w:rPr>
                <w:rFonts w:eastAsia="SimSun"/>
                <w:sz w:val="20"/>
              </w:rPr>
            </w:pPr>
          </w:p>
        </w:tc>
      </w:tr>
      <w:tr w:rsidR="003E7B98" w:rsidRPr="00656ACC" w14:paraId="11F19291" w14:textId="77777777" w:rsidTr="00285BEA">
        <w:tc>
          <w:tcPr>
            <w:tcW w:w="9629" w:type="dxa"/>
            <w:gridSpan w:val="4"/>
          </w:tcPr>
          <w:p w14:paraId="6606121B"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主要成果指标</w:t>
            </w:r>
            <w:proofErr w:type="spellEnd"/>
          </w:p>
        </w:tc>
      </w:tr>
      <w:tr w:rsidR="003E7B98" w:rsidRPr="00656ACC" w14:paraId="72D98542" w14:textId="77777777" w:rsidTr="00285BEA">
        <w:tc>
          <w:tcPr>
            <w:tcW w:w="9629" w:type="dxa"/>
            <w:gridSpan w:val="4"/>
          </w:tcPr>
          <w:p w14:paraId="7B9088B5" w14:textId="77777777" w:rsidR="003E7B98" w:rsidRPr="00656ACC" w:rsidRDefault="003E7B98" w:rsidP="00285BEA">
            <w:pPr>
              <w:rPr>
                <w:rFonts w:eastAsia="SimSun"/>
                <w:sz w:val="20"/>
              </w:rPr>
            </w:pPr>
          </w:p>
        </w:tc>
      </w:tr>
      <w:tr w:rsidR="003E7B98" w:rsidRPr="00656ACC" w14:paraId="52E7291E" w14:textId="77777777" w:rsidTr="00285BEA">
        <w:tc>
          <w:tcPr>
            <w:tcW w:w="9629" w:type="dxa"/>
            <w:gridSpan w:val="4"/>
          </w:tcPr>
          <w:p w14:paraId="1DDA1869"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实施战略</w:t>
            </w:r>
            <w:proofErr w:type="spellEnd"/>
          </w:p>
        </w:tc>
      </w:tr>
      <w:tr w:rsidR="003E7B98" w:rsidRPr="00656ACC" w14:paraId="5DB45187" w14:textId="77777777" w:rsidTr="00285BEA">
        <w:tc>
          <w:tcPr>
            <w:tcW w:w="9629" w:type="dxa"/>
            <w:gridSpan w:val="4"/>
          </w:tcPr>
          <w:p w14:paraId="09214DDA" w14:textId="77777777" w:rsidR="003E7B98" w:rsidRPr="00656ACC" w:rsidRDefault="003E7B98" w:rsidP="00285BEA">
            <w:pPr>
              <w:rPr>
                <w:rFonts w:eastAsia="SimSun"/>
                <w:sz w:val="20"/>
              </w:rPr>
            </w:pPr>
          </w:p>
        </w:tc>
      </w:tr>
      <w:tr w:rsidR="003E7B98" w:rsidRPr="00656ACC" w14:paraId="7FED73E2" w14:textId="77777777" w:rsidTr="00285BEA">
        <w:tc>
          <w:tcPr>
            <w:tcW w:w="9629" w:type="dxa"/>
            <w:gridSpan w:val="4"/>
          </w:tcPr>
          <w:p w14:paraId="69A87DC2"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推动因素</w:t>
            </w:r>
            <w:proofErr w:type="spellEnd"/>
          </w:p>
        </w:tc>
      </w:tr>
      <w:tr w:rsidR="003E7B98" w:rsidRPr="00656ACC" w14:paraId="7BD11A02" w14:textId="77777777" w:rsidTr="00285BEA">
        <w:tc>
          <w:tcPr>
            <w:tcW w:w="9629" w:type="dxa"/>
            <w:gridSpan w:val="4"/>
          </w:tcPr>
          <w:p w14:paraId="5383A155" w14:textId="77777777" w:rsidR="003E7B98" w:rsidRPr="00656ACC" w:rsidRDefault="003E7B98" w:rsidP="00285BEA">
            <w:pPr>
              <w:rPr>
                <w:rFonts w:eastAsia="SimSun"/>
                <w:sz w:val="20"/>
              </w:rPr>
            </w:pPr>
          </w:p>
        </w:tc>
      </w:tr>
      <w:tr w:rsidR="003E7B98" w:rsidRPr="00656ACC" w14:paraId="65EE9F4E" w14:textId="77777777" w:rsidTr="00285BEA">
        <w:tc>
          <w:tcPr>
            <w:tcW w:w="9629" w:type="dxa"/>
            <w:gridSpan w:val="4"/>
          </w:tcPr>
          <w:p w14:paraId="1FDFC0A8"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国际电联的服务</w:t>
            </w:r>
            <w:proofErr w:type="spellEnd"/>
          </w:p>
        </w:tc>
      </w:tr>
      <w:tr w:rsidR="003E7B98" w:rsidRPr="00656ACC" w14:paraId="7147EEB1" w14:textId="77777777" w:rsidTr="00285BEA">
        <w:tc>
          <w:tcPr>
            <w:tcW w:w="9629" w:type="dxa"/>
            <w:gridSpan w:val="4"/>
          </w:tcPr>
          <w:p w14:paraId="0E626EF9" w14:textId="77777777" w:rsidR="003E7B98" w:rsidRPr="00656ACC" w:rsidRDefault="003E7B98" w:rsidP="00285BEA">
            <w:pPr>
              <w:rPr>
                <w:rFonts w:eastAsia="SimSun"/>
                <w:sz w:val="20"/>
              </w:rPr>
            </w:pPr>
          </w:p>
        </w:tc>
      </w:tr>
      <w:tr w:rsidR="003E7B98" w:rsidRPr="00656ACC" w14:paraId="71EC30ED" w14:textId="77777777" w:rsidTr="00285BEA">
        <w:tc>
          <w:tcPr>
            <w:tcW w:w="9629" w:type="dxa"/>
            <w:gridSpan w:val="4"/>
          </w:tcPr>
          <w:p w14:paraId="6F9CEAE4" w14:textId="77777777" w:rsidR="003E7B98" w:rsidRPr="00656ACC" w:rsidRDefault="003E7B98" w:rsidP="00285BEA">
            <w:pPr>
              <w:pStyle w:val="Tablehead"/>
              <w:rPr>
                <w:rFonts w:eastAsia="SimSun"/>
                <w:sz w:val="20"/>
              </w:rPr>
            </w:pPr>
            <w:proofErr w:type="spellStart"/>
            <w:r w:rsidRPr="008B602C">
              <w:rPr>
                <w:rFonts w:eastAsia="SimSun" w:hint="eastAsia"/>
                <w:bCs/>
              </w:rPr>
              <w:t>学习与反馈</w:t>
            </w:r>
            <w:proofErr w:type="spellEnd"/>
          </w:p>
        </w:tc>
      </w:tr>
      <w:tr w:rsidR="003E7B98" w:rsidRPr="00656ACC" w14:paraId="5781C382" w14:textId="77777777" w:rsidTr="00285BEA">
        <w:tc>
          <w:tcPr>
            <w:tcW w:w="9629" w:type="dxa"/>
            <w:gridSpan w:val="4"/>
          </w:tcPr>
          <w:p w14:paraId="0D1DD6EE" w14:textId="77777777" w:rsidR="003E7B98" w:rsidRPr="00E0560F" w:rsidRDefault="003E7B98" w:rsidP="00285BEA">
            <w:pPr>
              <w:pStyle w:val="Tabletext"/>
              <w:tabs>
                <w:tab w:val="left" w:pos="794"/>
              </w:tabs>
              <w:ind w:firstLineChars="200" w:firstLine="440"/>
              <w:rPr>
                <w:rFonts w:eastAsia="SimSun"/>
                <w:lang w:eastAsia="zh-CN"/>
              </w:rPr>
            </w:pPr>
            <w:r w:rsidRPr="00E0560F">
              <w:rPr>
                <w:rFonts w:eastAsia="SimSun" w:hint="eastAsia"/>
                <w:lang w:eastAsia="zh-CN"/>
              </w:rPr>
              <w:t>第一次</w:t>
            </w:r>
            <w:r w:rsidRPr="00E0560F">
              <w:rPr>
                <w:rFonts w:eastAsia="SimSun"/>
                <w:lang w:eastAsia="zh-CN"/>
              </w:rPr>
              <w:t>IEW</w:t>
            </w:r>
            <w:r w:rsidRPr="00E0560F">
              <w:rPr>
                <w:rFonts w:eastAsia="SimSun" w:hint="eastAsia"/>
                <w:lang w:eastAsia="zh-CN"/>
              </w:rPr>
              <w:t>提供了以下与“对话”相关的反馈意见：</w:t>
            </w:r>
          </w:p>
          <w:p w14:paraId="4CCB326A"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与整个生态系统的相关问题专家合作是制定可实施国际标准的关键。</w:t>
            </w:r>
          </w:p>
          <w:p w14:paraId="2A59F110" w14:textId="77777777" w:rsidR="003E7B98" w:rsidRPr="00656ACC"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0"/>
                <w:lang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传统标准机构的相关问题专家正在流失到其他机构，这导致效率低下和标准区域化，而不是国际标准。</w:t>
            </w:r>
          </w:p>
        </w:tc>
      </w:tr>
      <w:tr w:rsidR="003E7B98" w:rsidRPr="00656ACC" w14:paraId="44E01056" w14:textId="77777777" w:rsidTr="00285BEA">
        <w:tc>
          <w:tcPr>
            <w:tcW w:w="9629" w:type="dxa"/>
            <w:gridSpan w:val="4"/>
          </w:tcPr>
          <w:p w14:paraId="2836441F" w14:textId="77777777" w:rsidR="003E7B98" w:rsidRPr="00656ACC" w:rsidRDefault="003E7B98" w:rsidP="00285BEA">
            <w:pPr>
              <w:pStyle w:val="Tablehead"/>
              <w:rPr>
                <w:rFonts w:eastAsia="SimSun"/>
                <w:sz w:val="20"/>
                <w:lang w:eastAsia="zh-CN"/>
              </w:rPr>
            </w:pPr>
            <w:proofErr w:type="spellStart"/>
            <w:r w:rsidRPr="008B602C">
              <w:rPr>
                <w:rFonts w:eastAsia="SimSun" w:hint="eastAsia"/>
                <w:bCs/>
              </w:rPr>
              <w:t>拟议行动</w:t>
            </w:r>
            <w:proofErr w:type="spellEnd"/>
          </w:p>
        </w:tc>
      </w:tr>
      <w:tr w:rsidR="003E7B98" w:rsidRPr="00656ACC" w14:paraId="325CF105" w14:textId="77777777" w:rsidTr="00285BEA">
        <w:tc>
          <w:tcPr>
            <w:tcW w:w="9629" w:type="dxa"/>
            <w:gridSpan w:val="4"/>
          </w:tcPr>
          <w:p w14:paraId="62DF7A1F" w14:textId="77777777" w:rsidR="003E7B98" w:rsidRPr="00656ACC" w:rsidRDefault="003E7B98" w:rsidP="00285BEA">
            <w:pPr>
              <w:rPr>
                <w:rFonts w:eastAsia="SimSun"/>
                <w:sz w:val="20"/>
                <w:lang w:eastAsia="zh-CN"/>
              </w:rPr>
            </w:pPr>
          </w:p>
        </w:tc>
      </w:tr>
    </w:tbl>
    <w:p w14:paraId="32972D07" w14:textId="77777777" w:rsidR="003E7B98" w:rsidRPr="00656ACC" w:rsidRDefault="003E7B98" w:rsidP="003E7B98">
      <w:pPr>
        <w:rPr>
          <w:rFonts w:eastAsia="SimSun"/>
        </w:rPr>
      </w:pPr>
      <w:r w:rsidRPr="00656ACC">
        <w:rPr>
          <w:rFonts w:eastAsia="SimSun"/>
        </w:rPr>
        <w:br w:type="page"/>
      </w:r>
    </w:p>
    <w:p w14:paraId="6CA721B5" w14:textId="77777777" w:rsidR="003E7B98" w:rsidRPr="00656ACC" w:rsidRDefault="003E7B98" w:rsidP="003E7B98">
      <w:pPr>
        <w:pStyle w:val="TableNotitle"/>
        <w:rPr>
          <w:rFonts w:eastAsia="SimSun"/>
        </w:rPr>
      </w:pPr>
      <w:r>
        <w:rPr>
          <w:rFonts w:eastAsia="SimSun" w:hint="eastAsia"/>
          <w:lang w:eastAsia="zh-CN"/>
        </w:rPr>
        <w:lastRenderedPageBreak/>
        <w:t>表</w:t>
      </w:r>
      <w:r w:rsidRPr="00656ACC">
        <w:rPr>
          <w:rFonts w:eastAsia="SimSun" w:hint="eastAsia"/>
          <w:lang w:eastAsia="zh-CN"/>
        </w:rPr>
        <w:t>3</w:t>
      </w:r>
      <w:r w:rsidRPr="00656ACC">
        <w:rPr>
          <w:rFonts w:eastAsia="SimSun"/>
        </w:rPr>
        <w:t>.</w:t>
      </w:r>
      <w:r w:rsidRPr="00656ACC">
        <w:rPr>
          <w:rFonts w:eastAsia="SimSun"/>
        </w:rPr>
        <w:fldChar w:fldCharType="begin"/>
      </w:r>
      <w:r w:rsidRPr="00656ACC">
        <w:rPr>
          <w:rFonts w:eastAsia="SimSun"/>
        </w:rPr>
        <w:instrText xml:space="preserve"> SEQ TableAP \* ARABIC </w:instrText>
      </w:r>
      <w:r w:rsidRPr="00656ACC">
        <w:rPr>
          <w:rFonts w:eastAsia="SimSun"/>
        </w:rPr>
        <w:fldChar w:fldCharType="separate"/>
      </w:r>
      <w:r w:rsidRPr="00656ACC">
        <w:rPr>
          <w:rFonts w:eastAsia="SimSun"/>
          <w:noProof/>
        </w:rPr>
        <w:t>8</w:t>
      </w:r>
      <w:r w:rsidRPr="00656ACC">
        <w:rPr>
          <w:rFonts w:eastAsia="SimSun"/>
        </w:rPr>
        <w:fldChar w:fldCharType="end"/>
      </w:r>
      <w:r w:rsidRPr="00656ACC">
        <w:rPr>
          <w:rFonts w:eastAsia="SimSun"/>
        </w:rPr>
        <w:t xml:space="preserve"> </w:t>
      </w:r>
      <w:r w:rsidRPr="00D76C70">
        <w:rPr>
          <w:rFonts w:eastAsia="SimSun"/>
        </w:rPr>
        <w:t>–</w:t>
      </w:r>
      <w:r w:rsidRPr="00656ACC">
        <w:rPr>
          <w:rFonts w:eastAsia="SimSun"/>
        </w:rPr>
        <w:t xml:space="preserve"> </w:t>
      </w:r>
      <w:proofErr w:type="gramStart"/>
      <w:r w:rsidRPr="00704314">
        <w:rPr>
          <w:rFonts w:eastAsia="SimSun" w:hint="eastAsia"/>
        </w:rPr>
        <w:t>关于“</w:t>
      </w:r>
      <w:proofErr w:type="gramEnd"/>
      <w:r w:rsidRPr="00704314">
        <w:rPr>
          <w:rFonts w:eastAsia="SimSun" w:hint="eastAsia"/>
        </w:rPr>
        <w:t>推动协调”的行动计划</w:t>
      </w:r>
    </w:p>
    <w:tbl>
      <w:tblPr>
        <w:tblStyle w:val="TableGrid"/>
        <w:tblW w:w="0" w:type="auto"/>
        <w:tblInd w:w="0" w:type="dxa"/>
        <w:tblLook w:val="04A0" w:firstRow="1" w:lastRow="0" w:firstColumn="1" w:lastColumn="0" w:noHBand="0" w:noVBand="1"/>
      </w:tblPr>
      <w:tblGrid>
        <w:gridCol w:w="846"/>
        <w:gridCol w:w="2835"/>
        <w:gridCol w:w="1701"/>
        <w:gridCol w:w="4247"/>
      </w:tblGrid>
      <w:tr w:rsidR="003E7B98" w:rsidRPr="00656ACC" w14:paraId="45C2BC30" w14:textId="77777777" w:rsidTr="00174E9E">
        <w:tc>
          <w:tcPr>
            <w:tcW w:w="846" w:type="dxa"/>
            <w:vAlign w:val="center"/>
          </w:tcPr>
          <w:p w14:paraId="62C5177C" w14:textId="77777777" w:rsidR="003E7B98" w:rsidRPr="00656ACC" w:rsidRDefault="003E7B98" w:rsidP="00285BEA">
            <w:pPr>
              <w:pStyle w:val="Tablehead"/>
              <w:rPr>
                <w:rFonts w:eastAsia="SimSun"/>
                <w:b w:val="0"/>
                <w:bCs/>
                <w:sz w:val="20"/>
              </w:rPr>
            </w:pPr>
            <w:r w:rsidRPr="008B602C">
              <w:rPr>
                <w:rFonts w:eastAsia="SimSun"/>
                <w:bCs/>
              </w:rPr>
              <w:t>AP#</w:t>
            </w:r>
          </w:p>
        </w:tc>
        <w:tc>
          <w:tcPr>
            <w:tcW w:w="2835" w:type="dxa"/>
            <w:vAlign w:val="center"/>
          </w:tcPr>
          <w:p w14:paraId="3E22DE44" w14:textId="77777777" w:rsidR="003E7B98" w:rsidRPr="00656ACC" w:rsidRDefault="003E7B98" w:rsidP="00285BEA">
            <w:pPr>
              <w:pStyle w:val="Tabletext"/>
              <w:tabs>
                <w:tab w:val="left" w:pos="794"/>
              </w:tabs>
              <w:rPr>
                <w:rFonts w:eastAsia="SimSun"/>
                <w:sz w:val="20"/>
              </w:rPr>
            </w:pPr>
            <w:r w:rsidRPr="00E0560F">
              <w:rPr>
                <w:rFonts w:eastAsia="SimSun"/>
                <w:lang w:eastAsia="zh-CN"/>
              </w:rPr>
              <w:t>AP1.7</w:t>
            </w:r>
          </w:p>
        </w:tc>
        <w:tc>
          <w:tcPr>
            <w:tcW w:w="1701" w:type="dxa"/>
            <w:vAlign w:val="center"/>
          </w:tcPr>
          <w:p w14:paraId="5AB5B7F5" w14:textId="77777777" w:rsidR="003E7B98" w:rsidRPr="00656ACC" w:rsidRDefault="003E7B98" w:rsidP="00285BEA">
            <w:pPr>
              <w:pStyle w:val="Tablehead"/>
              <w:rPr>
                <w:rFonts w:eastAsia="SimSun"/>
                <w:b w:val="0"/>
                <w:bCs/>
                <w:sz w:val="20"/>
                <w:lang w:eastAsia="zh-CN"/>
              </w:rPr>
            </w:pPr>
            <w:r w:rsidRPr="008B602C">
              <w:rPr>
                <w:rFonts w:eastAsia="SimSun"/>
                <w:bCs/>
              </w:rPr>
              <w:t>AP</w:t>
            </w:r>
            <w:proofErr w:type="spellStart"/>
            <w:r w:rsidRPr="008B602C">
              <w:rPr>
                <w:rFonts w:eastAsia="SimSun" w:hint="eastAsia"/>
                <w:bCs/>
              </w:rPr>
              <w:t>简称</w:t>
            </w:r>
            <w:proofErr w:type="spellEnd"/>
          </w:p>
        </w:tc>
        <w:tc>
          <w:tcPr>
            <w:tcW w:w="4247" w:type="dxa"/>
            <w:vAlign w:val="center"/>
          </w:tcPr>
          <w:p w14:paraId="085F295E" w14:textId="77777777" w:rsidR="003E7B98" w:rsidRPr="00656ACC" w:rsidRDefault="003E7B98" w:rsidP="00285BEA">
            <w:pPr>
              <w:pStyle w:val="Tabletext"/>
              <w:tabs>
                <w:tab w:val="left" w:pos="794"/>
              </w:tabs>
              <w:rPr>
                <w:rFonts w:eastAsia="SimSun"/>
                <w:sz w:val="20"/>
              </w:rPr>
            </w:pPr>
            <w:r w:rsidRPr="00E0560F">
              <w:rPr>
                <w:rFonts w:eastAsia="SimSun" w:hint="eastAsia"/>
                <w:lang w:eastAsia="zh-CN"/>
              </w:rPr>
              <w:t>“推动协调”</w:t>
            </w:r>
          </w:p>
        </w:tc>
      </w:tr>
      <w:tr w:rsidR="003E7B98" w:rsidRPr="00656ACC" w14:paraId="37C4A6B6" w14:textId="77777777" w:rsidTr="00285BEA">
        <w:tc>
          <w:tcPr>
            <w:tcW w:w="9629" w:type="dxa"/>
            <w:gridSpan w:val="4"/>
          </w:tcPr>
          <w:p w14:paraId="5ABA4A63"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目标</w:t>
            </w:r>
            <w:proofErr w:type="spellEnd"/>
            <w:r w:rsidRPr="008B602C">
              <w:rPr>
                <w:rFonts w:eastAsia="SimSun" w:hint="eastAsia"/>
                <w:bCs/>
              </w:rPr>
              <w:t>/</w:t>
            </w:r>
            <w:proofErr w:type="spellStart"/>
            <w:r w:rsidRPr="008B602C">
              <w:rPr>
                <w:rFonts w:eastAsia="SimSun" w:hint="eastAsia"/>
                <w:bCs/>
              </w:rPr>
              <w:t>主题重点</w:t>
            </w:r>
            <w:proofErr w:type="spellEnd"/>
          </w:p>
        </w:tc>
      </w:tr>
      <w:tr w:rsidR="003E7B98" w:rsidRPr="00656ACC" w14:paraId="3C3F851D" w14:textId="77777777" w:rsidTr="00285BEA">
        <w:tc>
          <w:tcPr>
            <w:tcW w:w="9629" w:type="dxa"/>
            <w:gridSpan w:val="4"/>
          </w:tcPr>
          <w:p w14:paraId="0E3C596E" w14:textId="77777777" w:rsidR="003E7B98" w:rsidRPr="00656ACC" w:rsidRDefault="003E7B98" w:rsidP="00285BEA">
            <w:pPr>
              <w:pStyle w:val="Tabletext"/>
              <w:tabs>
                <w:tab w:val="left" w:pos="794"/>
              </w:tabs>
              <w:ind w:firstLineChars="200" w:firstLine="440"/>
              <w:rPr>
                <w:rFonts w:eastAsia="SimSun"/>
                <w:sz w:val="20"/>
                <w:lang w:eastAsia="zh-CN"/>
              </w:rPr>
            </w:pPr>
            <w:r w:rsidRPr="00E0560F">
              <w:rPr>
                <w:rFonts w:eastAsia="SimSun" w:hint="eastAsia"/>
                <w:lang w:eastAsia="zh-CN"/>
              </w:rPr>
              <w:t>推动参与其他标准制定组织工作的</w:t>
            </w:r>
            <w:r w:rsidRPr="00E0560F">
              <w:rPr>
                <w:rFonts w:eastAsia="SimSun"/>
                <w:lang w:eastAsia="zh-CN"/>
              </w:rPr>
              <w:t>ITU-T</w:t>
            </w:r>
            <w:r w:rsidRPr="00E0560F">
              <w:rPr>
                <w:rFonts w:eastAsia="SimSun" w:hint="eastAsia"/>
                <w:lang w:eastAsia="zh-CN"/>
              </w:rPr>
              <w:t>部门成员和部门准成员（包括中小企业）协调标准化活动。</w:t>
            </w:r>
          </w:p>
        </w:tc>
      </w:tr>
      <w:tr w:rsidR="003E7B98" w:rsidRPr="00656ACC" w14:paraId="6883F1D3" w14:textId="77777777" w:rsidTr="00285BEA">
        <w:tc>
          <w:tcPr>
            <w:tcW w:w="9629" w:type="dxa"/>
            <w:gridSpan w:val="4"/>
          </w:tcPr>
          <w:p w14:paraId="6BE26D31"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主要成果</w:t>
            </w:r>
            <w:proofErr w:type="spellEnd"/>
          </w:p>
        </w:tc>
      </w:tr>
      <w:tr w:rsidR="003E7B98" w:rsidRPr="00656ACC" w14:paraId="6025D032" w14:textId="77777777" w:rsidTr="00285BEA">
        <w:tc>
          <w:tcPr>
            <w:tcW w:w="9629" w:type="dxa"/>
            <w:gridSpan w:val="4"/>
          </w:tcPr>
          <w:p w14:paraId="28E123C4" w14:textId="77777777" w:rsidR="003E7B98" w:rsidRPr="00656ACC" w:rsidRDefault="003E7B98" w:rsidP="00285BEA">
            <w:pPr>
              <w:pStyle w:val="Tabletext"/>
              <w:tabs>
                <w:tab w:val="left" w:pos="794"/>
              </w:tabs>
              <w:ind w:firstLineChars="200" w:firstLine="440"/>
              <w:rPr>
                <w:rFonts w:eastAsia="SimSun"/>
                <w:sz w:val="20"/>
                <w:highlight w:val="yellow"/>
                <w:lang w:eastAsia="zh-CN"/>
              </w:rPr>
            </w:pPr>
            <w:r w:rsidRPr="00E0560F">
              <w:rPr>
                <w:rFonts w:eastAsia="SimSun" w:hint="eastAsia"/>
                <w:lang w:eastAsia="zh-CN"/>
              </w:rPr>
              <w:t>鉴于全球标准化生态系统的快速变化，在标准制定方面开展协调行动可以避免重复工作，更好地协调合作和标准，并更好地确定标准化的机会。</w:t>
            </w:r>
          </w:p>
        </w:tc>
      </w:tr>
      <w:tr w:rsidR="003E7B98" w:rsidRPr="00656ACC" w14:paraId="122558FB" w14:textId="77777777" w:rsidTr="00285BEA">
        <w:tc>
          <w:tcPr>
            <w:tcW w:w="9629" w:type="dxa"/>
            <w:gridSpan w:val="4"/>
          </w:tcPr>
          <w:p w14:paraId="25B0FEA2"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主要成果指标</w:t>
            </w:r>
            <w:proofErr w:type="spellEnd"/>
          </w:p>
        </w:tc>
      </w:tr>
      <w:tr w:rsidR="003E7B98" w:rsidRPr="00656ACC" w14:paraId="70BC28DA" w14:textId="77777777" w:rsidTr="00285BEA">
        <w:tc>
          <w:tcPr>
            <w:tcW w:w="9629" w:type="dxa"/>
            <w:gridSpan w:val="4"/>
          </w:tcPr>
          <w:p w14:paraId="3DD35DA4" w14:textId="77777777" w:rsidR="003E7B98" w:rsidRPr="00656ACC" w:rsidRDefault="003E7B98" w:rsidP="00285BEA">
            <w:pPr>
              <w:pStyle w:val="Tabletext"/>
              <w:tabs>
                <w:tab w:val="left" w:pos="794"/>
              </w:tabs>
              <w:ind w:firstLineChars="200" w:firstLine="440"/>
              <w:rPr>
                <w:rFonts w:eastAsia="SimSun"/>
                <w:sz w:val="20"/>
                <w:lang w:eastAsia="zh-CN"/>
              </w:rPr>
            </w:pPr>
            <w:r w:rsidRPr="00E0560F">
              <w:rPr>
                <w:rFonts w:eastAsia="SimSun" w:hint="eastAsia"/>
                <w:lang w:eastAsia="zh-CN"/>
              </w:rPr>
              <w:t>增进参与其他标准论坛的部门成员、部门准成员和中小企业对</w:t>
            </w:r>
            <w:r w:rsidRPr="00E0560F">
              <w:rPr>
                <w:rFonts w:eastAsia="SimSun"/>
                <w:lang w:eastAsia="zh-CN"/>
              </w:rPr>
              <w:t>ITU-T</w:t>
            </w:r>
            <w:r w:rsidRPr="00E0560F">
              <w:rPr>
                <w:rFonts w:eastAsia="SimSun" w:hint="eastAsia"/>
                <w:lang w:eastAsia="zh-CN"/>
              </w:rPr>
              <w:t>在全球标准化生态系统中的作用的认识和了解。</w:t>
            </w:r>
          </w:p>
        </w:tc>
      </w:tr>
      <w:tr w:rsidR="003E7B98" w:rsidRPr="00656ACC" w14:paraId="06D467C1" w14:textId="77777777" w:rsidTr="00285BEA">
        <w:tc>
          <w:tcPr>
            <w:tcW w:w="9629" w:type="dxa"/>
            <w:gridSpan w:val="4"/>
          </w:tcPr>
          <w:p w14:paraId="7D782FF3"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实施战略</w:t>
            </w:r>
            <w:proofErr w:type="spellEnd"/>
          </w:p>
        </w:tc>
      </w:tr>
      <w:tr w:rsidR="003E7B98" w:rsidRPr="00656ACC" w14:paraId="5C905617" w14:textId="77777777" w:rsidTr="00285BEA">
        <w:tc>
          <w:tcPr>
            <w:tcW w:w="9629" w:type="dxa"/>
            <w:gridSpan w:val="4"/>
          </w:tcPr>
          <w:p w14:paraId="1D9D0EF0" w14:textId="77777777" w:rsidR="003E7B98" w:rsidRPr="00E0560F" w:rsidRDefault="003E7B98" w:rsidP="00285BEA">
            <w:pPr>
              <w:pStyle w:val="Tabletext"/>
              <w:tabs>
                <w:tab w:val="left" w:pos="794"/>
              </w:tabs>
              <w:ind w:firstLineChars="200" w:firstLine="440"/>
              <w:rPr>
                <w:rFonts w:eastAsia="SimSun"/>
                <w:lang w:eastAsia="zh-CN"/>
              </w:rPr>
            </w:pPr>
            <w:r w:rsidRPr="00E0560F">
              <w:rPr>
                <w:rFonts w:eastAsia="SimSun" w:hint="eastAsia"/>
                <w:lang w:eastAsia="zh-CN"/>
              </w:rPr>
              <w:t>可将此内容列入讲习班议程，促进就如何实现这一行动计划项目开展讨论；否则，可通过调查和问卷调查表提供所寻求的信息。</w:t>
            </w:r>
          </w:p>
          <w:p w14:paraId="2D52CD07" w14:textId="77777777" w:rsidR="003E7B98" w:rsidRPr="00656ACC" w:rsidRDefault="003E7B98" w:rsidP="00285BEA">
            <w:pPr>
              <w:pStyle w:val="Tabletext"/>
              <w:tabs>
                <w:tab w:val="left" w:pos="794"/>
              </w:tabs>
              <w:ind w:firstLineChars="200" w:firstLine="440"/>
              <w:rPr>
                <w:rFonts w:eastAsia="SimSun"/>
                <w:sz w:val="20"/>
                <w:lang w:eastAsia="zh-CN"/>
              </w:rPr>
            </w:pPr>
            <w:r w:rsidRPr="00E0560F">
              <w:rPr>
                <w:rFonts w:eastAsia="SimSun" w:hint="eastAsia"/>
                <w:lang w:eastAsia="zh-CN"/>
              </w:rPr>
              <w:t>可将第</w:t>
            </w:r>
            <w:r w:rsidRPr="00E0560F">
              <w:rPr>
                <w:rFonts w:eastAsia="SimSun"/>
                <w:lang w:eastAsia="zh-CN"/>
              </w:rPr>
              <w:t>209</w:t>
            </w:r>
            <w:r w:rsidRPr="00E0560F">
              <w:rPr>
                <w:rFonts w:eastAsia="SimSun" w:hint="eastAsia"/>
                <w:lang w:eastAsia="zh-CN"/>
              </w:rPr>
              <w:t>号决议（</w:t>
            </w:r>
            <w:r w:rsidRPr="00E0560F">
              <w:rPr>
                <w:rFonts w:eastAsia="SimSun"/>
                <w:lang w:eastAsia="zh-CN"/>
              </w:rPr>
              <w:t>PP</w:t>
            </w:r>
            <w:r w:rsidRPr="00E0560F">
              <w:rPr>
                <w:rFonts w:eastAsia="SimSun" w:hint="eastAsia"/>
                <w:lang w:eastAsia="zh-CN"/>
              </w:rPr>
              <w:t>，</w:t>
            </w:r>
            <w:r w:rsidRPr="00E0560F">
              <w:rPr>
                <w:rFonts w:eastAsia="SimSun"/>
                <w:lang w:eastAsia="zh-CN"/>
              </w:rPr>
              <w:t>2022</w:t>
            </w:r>
            <w:r w:rsidRPr="00E0560F">
              <w:rPr>
                <w:rFonts w:eastAsia="SimSun" w:hint="eastAsia"/>
                <w:lang w:eastAsia="zh-CN"/>
              </w:rPr>
              <w:t>年）视为对实施战略的输入意见。</w:t>
            </w:r>
          </w:p>
        </w:tc>
      </w:tr>
      <w:tr w:rsidR="003E7B98" w:rsidRPr="00656ACC" w14:paraId="439D8061" w14:textId="77777777" w:rsidTr="00285BEA">
        <w:tc>
          <w:tcPr>
            <w:tcW w:w="9629" w:type="dxa"/>
            <w:gridSpan w:val="4"/>
          </w:tcPr>
          <w:p w14:paraId="28439450"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推动因素</w:t>
            </w:r>
            <w:proofErr w:type="spellEnd"/>
          </w:p>
        </w:tc>
      </w:tr>
      <w:tr w:rsidR="003E7B98" w:rsidRPr="00656ACC" w14:paraId="5FEA49F3" w14:textId="77777777" w:rsidTr="00285BEA">
        <w:tc>
          <w:tcPr>
            <w:tcW w:w="9629" w:type="dxa"/>
            <w:gridSpan w:val="4"/>
          </w:tcPr>
          <w:p w14:paraId="0C52CF60" w14:textId="77777777" w:rsidR="003E7B98" w:rsidRPr="00656ACC" w:rsidRDefault="003E7B98" w:rsidP="00285BEA">
            <w:pPr>
              <w:rPr>
                <w:rFonts w:eastAsia="SimSun"/>
                <w:sz w:val="20"/>
              </w:rPr>
            </w:pPr>
          </w:p>
        </w:tc>
      </w:tr>
      <w:tr w:rsidR="003E7B98" w:rsidRPr="00656ACC" w14:paraId="0B48E5AB" w14:textId="77777777" w:rsidTr="00285BEA">
        <w:tc>
          <w:tcPr>
            <w:tcW w:w="9629" w:type="dxa"/>
            <w:gridSpan w:val="4"/>
          </w:tcPr>
          <w:p w14:paraId="3A23D255"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国际电联的服务</w:t>
            </w:r>
            <w:proofErr w:type="spellEnd"/>
          </w:p>
        </w:tc>
      </w:tr>
      <w:tr w:rsidR="003E7B98" w:rsidRPr="00656ACC" w14:paraId="2F642221" w14:textId="77777777" w:rsidTr="00285BEA">
        <w:tc>
          <w:tcPr>
            <w:tcW w:w="9629" w:type="dxa"/>
            <w:gridSpan w:val="4"/>
          </w:tcPr>
          <w:p w14:paraId="069F7BFC" w14:textId="77777777" w:rsidR="003E7B98" w:rsidRPr="00656ACC" w:rsidRDefault="003E7B98" w:rsidP="00285BEA">
            <w:pPr>
              <w:rPr>
                <w:rFonts w:eastAsia="SimSun"/>
                <w:sz w:val="20"/>
              </w:rPr>
            </w:pPr>
          </w:p>
        </w:tc>
      </w:tr>
      <w:tr w:rsidR="003E7B98" w:rsidRPr="00656ACC" w14:paraId="11B55346" w14:textId="77777777" w:rsidTr="00285BEA">
        <w:tc>
          <w:tcPr>
            <w:tcW w:w="9629" w:type="dxa"/>
            <w:gridSpan w:val="4"/>
          </w:tcPr>
          <w:p w14:paraId="2F7E0C94" w14:textId="77777777" w:rsidR="003E7B98" w:rsidRPr="00656ACC" w:rsidRDefault="003E7B98" w:rsidP="00285BEA">
            <w:pPr>
              <w:pStyle w:val="Tablehead"/>
              <w:rPr>
                <w:rFonts w:eastAsia="SimSun"/>
                <w:sz w:val="20"/>
              </w:rPr>
            </w:pPr>
            <w:proofErr w:type="spellStart"/>
            <w:r w:rsidRPr="008B602C">
              <w:rPr>
                <w:rFonts w:eastAsia="SimSun" w:hint="eastAsia"/>
                <w:bCs/>
              </w:rPr>
              <w:t>学习与反馈</w:t>
            </w:r>
            <w:proofErr w:type="spellEnd"/>
          </w:p>
        </w:tc>
      </w:tr>
      <w:tr w:rsidR="003E7B98" w:rsidRPr="00656ACC" w14:paraId="346976AC" w14:textId="77777777" w:rsidTr="00285BEA">
        <w:tc>
          <w:tcPr>
            <w:tcW w:w="9629" w:type="dxa"/>
            <w:gridSpan w:val="4"/>
          </w:tcPr>
          <w:p w14:paraId="74485F2C" w14:textId="77777777" w:rsidR="003E7B98" w:rsidRPr="00E0560F" w:rsidRDefault="003E7B98" w:rsidP="00285BEA">
            <w:pPr>
              <w:pStyle w:val="Tabletext"/>
              <w:tabs>
                <w:tab w:val="left" w:pos="794"/>
              </w:tabs>
              <w:ind w:firstLineChars="200" w:firstLine="440"/>
              <w:rPr>
                <w:rFonts w:eastAsia="SimSun"/>
                <w:lang w:eastAsia="zh-CN"/>
              </w:rPr>
            </w:pPr>
            <w:r w:rsidRPr="00E0560F">
              <w:rPr>
                <w:rFonts w:eastAsia="SimSun" w:hint="eastAsia"/>
                <w:lang w:eastAsia="zh-CN"/>
              </w:rPr>
              <w:t>第一次</w:t>
            </w:r>
            <w:r w:rsidRPr="00E0560F">
              <w:rPr>
                <w:rFonts w:eastAsia="SimSun"/>
                <w:lang w:eastAsia="zh-CN"/>
              </w:rPr>
              <w:t>IEW</w:t>
            </w:r>
            <w:r w:rsidRPr="00E0560F">
              <w:rPr>
                <w:rFonts w:eastAsia="SimSun" w:hint="eastAsia"/>
                <w:lang w:eastAsia="zh-CN"/>
              </w:rPr>
              <w:t>提供了以下与“推动协调”相关的反馈意见：</w:t>
            </w:r>
          </w:p>
          <w:p w14:paraId="17780469"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建议与其他</w:t>
            </w:r>
            <w:r w:rsidRPr="00D4215E">
              <w:rPr>
                <w:rFonts w:eastAsia="SimSun"/>
                <w:sz w:val="22"/>
                <w:szCs w:val="22"/>
                <w:lang w:val="fr-FR" w:eastAsia="zh-CN"/>
              </w:rPr>
              <w:t>SDO</w:t>
            </w:r>
            <w:r w:rsidRPr="00D4215E">
              <w:rPr>
                <w:rFonts w:eastAsia="SimSun" w:hint="eastAsia"/>
                <w:sz w:val="22"/>
                <w:szCs w:val="22"/>
                <w:lang w:val="fr-FR" w:eastAsia="zh-CN"/>
              </w:rPr>
              <w:t>和开源社区进行更多</w:t>
            </w:r>
            <w:r w:rsidRPr="00D4215E">
              <w:rPr>
                <w:rFonts w:eastAsia="SimSun"/>
                <w:sz w:val="22"/>
                <w:szCs w:val="22"/>
                <w:lang w:val="fr-FR" w:eastAsia="zh-CN"/>
              </w:rPr>
              <w:t>/</w:t>
            </w:r>
            <w:r w:rsidRPr="00D4215E">
              <w:rPr>
                <w:rFonts w:eastAsia="SimSun" w:hint="eastAsia"/>
                <w:sz w:val="22"/>
                <w:szCs w:val="22"/>
                <w:lang w:val="fr-FR" w:eastAsia="zh-CN"/>
              </w:rPr>
              <w:t>更好的协调，以避免重复工作，以便国际电联能够成为造福业界的协调方。</w:t>
            </w:r>
          </w:p>
          <w:p w14:paraId="724DF97F" w14:textId="77777777" w:rsidR="003E7B98" w:rsidRPr="00656ACC"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0"/>
                <w:lang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国际电联应协调和利用其他专业论坛的技术工作，保持和改进在一些领域获得的技术优势，解决成效有限的领域中的问题，并改进决策进程和评估效率的指标。</w:t>
            </w:r>
          </w:p>
        </w:tc>
      </w:tr>
      <w:tr w:rsidR="003E7B98" w:rsidRPr="00656ACC" w14:paraId="3EA520A8" w14:textId="77777777" w:rsidTr="00285BEA">
        <w:tc>
          <w:tcPr>
            <w:tcW w:w="9629" w:type="dxa"/>
            <w:gridSpan w:val="4"/>
          </w:tcPr>
          <w:p w14:paraId="4CFA6FF0" w14:textId="77777777" w:rsidR="003E7B98" w:rsidRPr="00656ACC" w:rsidRDefault="003E7B98" w:rsidP="00285BEA">
            <w:pPr>
              <w:pStyle w:val="Tablehead"/>
              <w:rPr>
                <w:rFonts w:eastAsia="SimSun"/>
                <w:b w:val="0"/>
                <w:bCs/>
                <w:sz w:val="20"/>
                <w:lang w:eastAsia="zh-CN"/>
              </w:rPr>
            </w:pPr>
            <w:proofErr w:type="spellStart"/>
            <w:r w:rsidRPr="008B602C">
              <w:rPr>
                <w:rFonts w:eastAsia="SimSun" w:hint="eastAsia"/>
                <w:bCs/>
              </w:rPr>
              <w:t>拟议行动</w:t>
            </w:r>
            <w:proofErr w:type="spellEnd"/>
          </w:p>
        </w:tc>
      </w:tr>
      <w:tr w:rsidR="003E7B98" w:rsidRPr="00656ACC" w14:paraId="203675FB" w14:textId="77777777" w:rsidTr="00285BEA">
        <w:tc>
          <w:tcPr>
            <w:tcW w:w="9629" w:type="dxa"/>
            <w:gridSpan w:val="4"/>
          </w:tcPr>
          <w:p w14:paraId="5FE29808" w14:textId="77777777" w:rsidR="003E7B98" w:rsidRPr="00E0560F" w:rsidRDefault="003E7B98" w:rsidP="00285BEA">
            <w:pPr>
              <w:pStyle w:val="Tabletext"/>
              <w:tabs>
                <w:tab w:val="left" w:pos="794"/>
              </w:tabs>
              <w:rPr>
                <w:rFonts w:eastAsia="SimSun"/>
                <w:lang w:eastAsia="zh-CN"/>
              </w:rPr>
            </w:pPr>
            <w:r w:rsidRPr="00E0560F">
              <w:rPr>
                <w:rFonts w:eastAsia="SimSun"/>
                <w:lang w:eastAsia="zh-CN"/>
              </w:rPr>
              <w:t xml:space="preserve">IWX-02 – </w:t>
            </w:r>
            <w:r w:rsidRPr="00E0560F">
              <w:rPr>
                <w:rFonts w:eastAsia="SimSun"/>
                <w:lang w:eastAsia="zh-CN"/>
              </w:rPr>
              <w:t>研究如何与其他论坛进行更好的协调，以确保专家获得良好的体验，并确保</w:t>
            </w:r>
            <w:r w:rsidRPr="00E0560F">
              <w:rPr>
                <w:rFonts w:eastAsia="SimSun"/>
                <w:lang w:eastAsia="zh-CN"/>
              </w:rPr>
              <w:t>ITU-T</w:t>
            </w:r>
            <w:r w:rsidRPr="00E0560F">
              <w:rPr>
                <w:rFonts w:eastAsia="SimSun"/>
                <w:lang w:eastAsia="zh-CN"/>
              </w:rPr>
              <w:t>的专业力量保持稳定</w:t>
            </w:r>
            <w:r w:rsidRPr="00E0560F">
              <w:rPr>
                <w:rFonts w:eastAsia="SimSun" w:hint="eastAsia"/>
                <w:lang w:eastAsia="zh-CN"/>
              </w:rPr>
              <w:t>。</w:t>
            </w:r>
          </w:p>
          <w:p w14:paraId="12EF644B" w14:textId="77777777" w:rsidR="003E7B98" w:rsidRPr="00E0560F" w:rsidRDefault="003E7B98" w:rsidP="00285BEA">
            <w:pPr>
              <w:pStyle w:val="Tabletext"/>
              <w:tabs>
                <w:tab w:val="left" w:pos="794"/>
              </w:tabs>
              <w:rPr>
                <w:rFonts w:eastAsia="SimSun"/>
                <w:lang w:eastAsia="zh-CN"/>
              </w:rPr>
            </w:pPr>
            <w:r w:rsidRPr="00E0560F">
              <w:rPr>
                <w:rFonts w:eastAsia="SimSun"/>
                <w:lang w:eastAsia="zh-CN"/>
              </w:rPr>
              <w:t xml:space="preserve">IWX-10a) – </w:t>
            </w:r>
            <w:r w:rsidRPr="00E0560F">
              <w:rPr>
                <w:rFonts w:eastAsia="SimSun" w:hint="eastAsia"/>
                <w:lang w:eastAsia="zh-CN"/>
              </w:rPr>
              <w:t>研究改善与其他</w:t>
            </w:r>
            <w:r w:rsidRPr="00E0560F">
              <w:rPr>
                <w:rFonts w:eastAsia="SimSun"/>
                <w:lang w:eastAsia="zh-CN"/>
              </w:rPr>
              <w:t>SDO</w:t>
            </w:r>
            <w:r w:rsidRPr="00E0560F">
              <w:rPr>
                <w:rFonts w:eastAsia="SimSun" w:hint="eastAsia"/>
                <w:lang w:eastAsia="zh-CN"/>
              </w:rPr>
              <w:t>和开源社区的协调的方法，以避免重复工作。</w:t>
            </w:r>
          </w:p>
          <w:p w14:paraId="04E74E9E" w14:textId="77777777" w:rsidR="003E7B98" w:rsidRPr="00E0560F" w:rsidRDefault="003E7B98" w:rsidP="00285BEA">
            <w:pPr>
              <w:pStyle w:val="Tabletext"/>
              <w:tabs>
                <w:tab w:val="left" w:pos="794"/>
              </w:tabs>
              <w:rPr>
                <w:rFonts w:eastAsia="SimSun"/>
                <w:lang w:eastAsia="zh-CN"/>
              </w:rPr>
            </w:pPr>
            <w:r w:rsidRPr="00E0560F">
              <w:rPr>
                <w:rFonts w:eastAsia="SimSun"/>
                <w:lang w:eastAsia="zh-CN"/>
              </w:rPr>
              <w:t xml:space="preserve">IWX-10b) – </w:t>
            </w:r>
            <w:r w:rsidRPr="00E0560F">
              <w:rPr>
                <w:rFonts w:eastAsia="SimSun" w:hint="eastAsia"/>
                <w:lang w:eastAsia="zh-CN"/>
              </w:rPr>
              <w:t>以便国际电联能够成为造福业界的协调方。</w:t>
            </w:r>
          </w:p>
          <w:p w14:paraId="38BFADCF" w14:textId="77777777" w:rsidR="003E7B98" w:rsidRPr="00E0560F" w:rsidRDefault="003E7B98" w:rsidP="00285BEA">
            <w:pPr>
              <w:pStyle w:val="Tabletext"/>
              <w:tabs>
                <w:tab w:val="left" w:pos="794"/>
              </w:tabs>
              <w:rPr>
                <w:rFonts w:eastAsia="SimSun"/>
                <w:lang w:eastAsia="zh-CN"/>
              </w:rPr>
            </w:pPr>
            <w:r w:rsidRPr="00E0560F">
              <w:rPr>
                <w:rFonts w:eastAsia="SimSun"/>
                <w:lang w:eastAsia="zh-CN"/>
              </w:rPr>
              <w:t xml:space="preserve">IWX-19 – </w:t>
            </w:r>
            <w:r w:rsidRPr="00E0560F">
              <w:rPr>
                <w:rFonts w:eastAsia="SimSun" w:hint="eastAsia"/>
                <w:lang w:eastAsia="zh-CN"/>
              </w:rPr>
              <w:t>在</w:t>
            </w:r>
            <w:r w:rsidRPr="00E0560F">
              <w:rPr>
                <w:rFonts w:eastAsia="SimSun"/>
                <w:lang w:eastAsia="zh-CN"/>
              </w:rPr>
              <w:t>ITU-T</w:t>
            </w:r>
            <w:r w:rsidRPr="00E0560F">
              <w:rPr>
                <w:rFonts w:eastAsia="SimSun" w:hint="eastAsia"/>
                <w:lang w:eastAsia="zh-CN"/>
              </w:rPr>
              <w:t>的作用和协调方面，反映</w:t>
            </w:r>
            <w:r w:rsidRPr="00E0560F">
              <w:rPr>
                <w:rFonts w:eastAsia="SimSun"/>
                <w:lang w:eastAsia="zh-CN"/>
              </w:rPr>
              <w:t>ITU-T</w:t>
            </w:r>
            <w:r w:rsidRPr="00E0560F">
              <w:rPr>
                <w:rFonts w:eastAsia="SimSun" w:hint="eastAsia"/>
                <w:lang w:eastAsia="zh-CN"/>
              </w:rPr>
              <w:t>在价值主张和宣传方面的差异。</w:t>
            </w:r>
          </w:p>
          <w:p w14:paraId="2C7BB0B2" w14:textId="77777777" w:rsidR="003E7B98" w:rsidRPr="00656ACC" w:rsidRDefault="003E7B98" w:rsidP="00285BEA">
            <w:pPr>
              <w:pStyle w:val="Tabletext"/>
              <w:tabs>
                <w:tab w:val="left" w:pos="794"/>
              </w:tabs>
              <w:rPr>
                <w:rFonts w:eastAsia="SimSun"/>
                <w:sz w:val="20"/>
                <w:lang w:eastAsia="zh-CN"/>
              </w:rPr>
            </w:pPr>
            <w:r w:rsidRPr="00E0560F">
              <w:rPr>
                <w:rFonts w:eastAsia="SimSun"/>
                <w:lang w:eastAsia="zh-CN"/>
              </w:rPr>
              <w:t xml:space="preserve">IWX-29 – </w:t>
            </w:r>
            <w:r w:rsidRPr="00E0560F">
              <w:rPr>
                <w:rFonts w:eastAsia="SimSun" w:hint="eastAsia"/>
                <w:lang w:eastAsia="zh-CN"/>
              </w:rPr>
              <w:t>研究开源社区或其他</w:t>
            </w:r>
            <w:r w:rsidRPr="00E0560F">
              <w:rPr>
                <w:rFonts w:eastAsia="SimSun"/>
                <w:lang w:eastAsia="zh-CN"/>
              </w:rPr>
              <w:t>SDO</w:t>
            </w:r>
            <w:r w:rsidRPr="00E0560F">
              <w:rPr>
                <w:rFonts w:eastAsia="SimSun" w:hint="eastAsia"/>
                <w:lang w:eastAsia="zh-CN"/>
              </w:rPr>
              <w:t>的特定论坛（包括按主题细分（网络安全、云等））更具吸引力的方面，例如专家为何选择某个论坛而不是其他论坛。</w:t>
            </w:r>
          </w:p>
        </w:tc>
      </w:tr>
    </w:tbl>
    <w:p w14:paraId="6458E570" w14:textId="77777777" w:rsidR="003E7B98" w:rsidRPr="00656ACC" w:rsidRDefault="003E7B98" w:rsidP="003E7B98">
      <w:pPr>
        <w:rPr>
          <w:rFonts w:eastAsia="SimSun"/>
          <w:lang w:eastAsia="zh-CN"/>
        </w:rPr>
      </w:pPr>
      <w:r w:rsidRPr="00656ACC">
        <w:rPr>
          <w:rFonts w:eastAsia="SimSun"/>
          <w:lang w:eastAsia="zh-CN"/>
        </w:rPr>
        <w:br w:type="page"/>
      </w:r>
    </w:p>
    <w:p w14:paraId="4166EFED" w14:textId="77777777" w:rsidR="003E7B98" w:rsidRPr="00656ACC" w:rsidRDefault="003E7B98" w:rsidP="003E7B98">
      <w:pPr>
        <w:pStyle w:val="TableNotitle"/>
        <w:rPr>
          <w:rFonts w:eastAsia="SimSun"/>
        </w:rPr>
      </w:pPr>
      <w:r>
        <w:rPr>
          <w:rFonts w:eastAsia="SimSun" w:hint="eastAsia"/>
          <w:lang w:eastAsia="zh-CN"/>
        </w:rPr>
        <w:lastRenderedPageBreak/>
        <w:t>表</w:t>
      </w:r>
      <w:r w:rsidRPr="00656ACC">
        <w:rPr>
          <w:rFonts w:eastAsia="SimSun"/>
        </w:rPr>
        <w:t>3.</w:t>
      </w:r>
      <w:r w:rsidRPr="00656ACC">
        <w:rPr>
          <w:rFonts w:eastAsia="SimSun"/>
        </w:rPr>
        <w:fldChar w:fldCharType="begin"/>
      </w:r>
      <w:r w:rsidRPr="00656ACC">
        <w:rPr>
          <w:rFonts w:eastAsia="SimSun"/>
        </w:rPr>
        <w:instrText xml:space="preserve"> SEQ TableAP \* ARABIC </w:instrText>
      </w:r>
      <w:r w:rsidRPr="00656ACC">
        <w:rPr>
          <w:rFonts w:eastAsia="SimSun"/>
        </w:rPr>
        <w:fldChar w:fldCharType="separate"/>
      </w:r>
      <w:r w:rsidRPr="00656ACC">
        <w:rPr>
          <w:rFonts w:eastAsia="SimSun"/>
          <w:noProof/>
        </w:rPr>
        <w:t>9</w:t>
      </w:r>
      <w:r w:rsidRPr="00656ACC">
        <w:rPr>
          <w:rFonts w:eastAsia="SimSun"/>
        </w:rPr>
        <w:fldChar w:fldCharType="end"/>
      </w:r>
      <w:r w:rsidRPr="00656ACC">
        <w:rPr>
          <w:rFonts w:eastAsia="SimSun"/>
        </w:rPr>
        <w:t xml:space="preserve"> </w:t>
      </w:r>
      <w:r w:rsidRPr="00D76C70">
        <w:rPr>
          <w:rFonts w:eastAsia="SimSun"/>
        </w:rPr>
        <w:t>–</w:t>
      </w:r>
      <w:r w:rsidRPr="00656ACC">
        <w:rPr>
          <w:rFonts w:eastAsia="SimSun"/>
        </w:rPr>
        <w:t xml:space="preserve"> </w:t>
      </w:r>
      <w:proofErr w:type="gramStart"/>
      <w:r>
        <w:rPr>
          <w:rFonts w:eastAsia="SimSun" w:hint="eastAsia"/>
          <w:lang w:eastAsia="zh-CN"/>
        </w:rPr>
        <w:t>关于“</w:t>
      </w:r>
      <w:proofErr w:type="gramEnd"/>
      <w:r>
        <w:rPr>
          <w:rFonts w:eastAsia="SimSun" w:hint="eastAsia"/>
          <w:lang w:eastAsia="zh-CN"/>
        </w:rPr>
        <w:t>讲习班和调查”的行动计划</w:t>
      </w:r>
    </w:p>
    <w:tbl>
      <w:tblPr>
        <w:tblStyle w:val="TableGrid"/>
        <w:tblW w:w="0" w:type="auto"/>
        <w:tblInd w:w="0" w:type="dxa"/>
        <w:tblLook w:val="04A0" w:firstRow="1" w:lastRow="0" w:firstColumn="1" w:lastColumn="0" w:noHBand="0" w:noVBand="1"/>
      </w:tblPr>
      <w:tblGrid>
        <w:gridCol w:w="846"/>
        <w:gridCol w:w="2835"/>
        <w:gridCol w:w="1701"/>
        <w:gridCol w:w="4247"/>
      </w:tblGrid>
      <w:tr w:rsidR="003E7B98" w:rsidRPr="00656ACC" w14:paraId="290BFA87" w14:textId="77777777" w:rsidTr="00174E9E">
        <w:tc>
          <w:tcPr>
            <w:tcW w:w="846" w:type="dxa"/>
            <w:vAlign w:val="center"/>
          </w:tcPr>
          <w:p w14:paraId="250F22B4" w14:textId="77777777" w:rsidR="003E7B98" w:rsidRPr="00656ACC" w:rsidRDefault="003E7B98" w:rsidP="00285BEA">
            <w:pPr>
              <w:pStyle w:val="Tablehead"/>
              <w:rPr>
                <w:rFonts w:eastAsia="SimSun"/>
                <w:b w:val="0"/>
                <w:bCs/>
                <w:sz w:val="20"/>
              </w:rPr>
            </w:pPr>
            <w:r w:rsidRPr="008B602C">
              <w:rPr>
                <w:rFonts w:eastAsia="SimSun"/>
                <w:bCs/>
              </w:rPr>
              <w:t>AP#</w:t>
            </w:r>
          </w:p>
        </w:tc>
        <w:tc>
          <w:tcPr>
            <w:tcW w:w="2835" w:type="dxa"/>
            <w:vAlign w:val="center"/>
          </w:tcPr>
          <w:p w14:paraId="50B3116E" w14:textId="77777777" w:rsidR="003E7B98" w:rsidRPr="00656ACC" w:rsidRDefault="003E7B98" w:rsidP="00285BEA">
            <w:pPr>
              <w:pStyle w:val="Tabletext"/>
              <w:tabs>
                <w:tab w:val="left" w:pos="794"/>
              </w:tabs>
              <w:rPr>
                <w:rFonts w:eastAsia="SimSun"/>
                <w:sz w:val="20"/>
              </w:rPr>
            </w:pPr>
            <w:r w:rsidRPr="00E0560F">
              <w:rPr>
                <w:rFonts w:eastAsia="SimSun"/>
                <w:lang w:eastAsia="zh-CN"/>
              </w:rPr>
              <w:t>AP2</w:t>
            </w:r>
          </w:p>
        </w:tc>
        <w:tc>
          <w:tcPr>
            <w:tcW w:w="1701" w:type="dxa"/>
            <w:vAlign w:val="center"/>
          </w:tcPr>
          <w:p w14:paraId="00B09217" w14:textId="77777777" w:rsidR="003E7B98" w:rsidRPr="00656ACC" w:rsidRDefault="003E7B98" w:rsidP="00285BEA">
            <w:pPr>
              <w:pStyle w:val="Tablehead"/>
              <w:rPr>
                <w:rFonts w:eastAsia="SimSun"/>
                <w:b w:val="0"/>
                <w:bCs/>
                <w:sz w:val="20"/>
              </w:rPr>
            </w:pPr>
            <w:r w:rsidRPr="008B602C">
              <w:rPr>
                <w:rFonts w:eastAsia="SimSun"/>
                <w:bCs/>
              </w:rPr>
              <w:t>AP</w:t>
            </w:r>
            <w:proofErr w:type="spellStart"/>
            <w:r w:rsidRPr="008B602C">
              <w:rPr>
                <w:rFonts w:eastAsia="SimSun" w:hint="eastAsia"/>
                <w:bCs/>
              </w:rPr>
              <w:t>简称</w:t>
            </w:r>
            <w:proofErr w:type="spellEnd"/>
          </w:p>
        </w:tc>
        <w:tc>
          <w:tcPr>
            <w:tcW w:w="4247" w:type="dxa"/>
            <w:vAlign w:val="center"/>
          </w:tcPr>
          <w:p w14:paraId="10E129C4" w14:textId="77777777" w:rsidR="003E7B98" w:rsidRPr="00656ACC" w:rsidRDefault="003E7B98" w:rsidP="00285BEA">
            <w:pPr>
              <w:pStyle w:val="Tabletext"/>
              <w:tabs>
                <w:tab w:val="left" w:pos="794"/>
              </w:tabs>
              <w:rPr>
                <w:rFonts w:eastAsia="SimSun"/>
                <w:sz w:val="20"/>
              </w:rPr>
            </w:pPr>
            <w:r>
              <w:rPr>
                <w:rFonts w:eastAsia="SimSun" w:hint="eastAsia"/>
                <w:lang w:eastAsia="zh-CN"/>
              </w:rPr>
              <w:t>“</w:t>
            </w:r>
            <w:r w:rsidRPr="00E0560F">
              <w:rPr>
                <w:rFonts w:eastAsia="SimSun" w:hint="eastAsia"/>
                <w:lang w:eastAsia="zh-CN"/>
              </w:rPr>
              <w:t>讲习班和调查</w:t>
            </w:r>
            <w:r>
              <w:rPr>
                <w:rFonts w:eastAsia="SimSun" w:hint="eastAsia"/>
                <w:lang w:eastAsia="zh-CN"/>
              </w:rPr>
              <w:t>”</w:t>
            </w:r>
          </w:p>
        </w:tc>
      </w:tr>
      <w:tr w:rsidR="003E7B98" w:rsidRPr="00656ACC" w14:paraId="77146E7B" w14:textId="77777777" w:rsidTr="00285BEA">
        <w:tc>
          <w:tcPr>
            <w:tcW w:w="9629" w:type="dxa"/>
            <w:gridSpan w:val="4"/>
          </w:tcPr>
          <w:p w14:paraId="4B96E678"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目标</w:t>
            </w:r>
            <w:proofErr w:type="spellEnd"/>
            <w:r w:rsidRPr="008B602C">
              <w:rPr>
                <w:rFonts w:eastAsia="SimSun"/>
                <w:bCs/>
              </w:rPr>
              <w:t>/</w:t>
            </w:r>
            <w:proofErr w:type="spellStart"/>
            <w:r w:rsidRPr="008B602C">
              <w:rPr>
                <w:rFonts w:eastAsia="SimSun" w:hint="eastAsia"/>
                <w:bCs/>
              </w:rPr>
              <w:t>主题重点</w:t>
            </w:r>
            <w:proofErr w:type="spellEnd"/>
          </w:p>
        </w:tc>
      </w:tr>
      <w:tr w:rsidR="003E7B98" w:rsidRPr="00656ACC" w14:paraId="46A404D6" w14:textId="77777777" w:rsidTr="00285BEA">
        <w:tc>
          <w:tcPr>
            <w:tcW w:w="9629" w:type="dxa"/>
            <w:gridSpan w:val="4"/>
          </w:tcPr>
          <w:p w14:paraId="65DF67F5" w14:textId="77777777" w:rsidR="003E7B98" w:rsidRPr="00656ACC" w:rsidRDefault="003E7B98" w:rsidP="00285BEA">
            <w:pPr>
              <w:pStyle w:val="Tabletext"/>
              <w:tabs>
                <w:tab w:val="left" w:pos="794"/>
              </w:tabs>
              <w:ind w:firstLineChars="200" w:firstLine="440"/>
              <w:rPr>
                <w:rFonts w:eastAsia="SimSun"/>
                <w:sz w:val="20"/>
                <w:lang w:eastAsia="zh-CN"/>
              </w:rPr>
            </w:pPr>
            <w:r w:rsidRPr="00E0560F">
              <w:rPr>
                <w:rFonts w:eastAsia="SimSun"/>
                <w:lang w:eastAsia="zh-CN"/>
              </w:rPr>
              <w:t>TSAG</w:t>
            </w:r>
            <w:r w:rsidRPr="00E0560F">
              <w:rPr>
                <w:rFonts w:eastAsia="SimSun" w:hint="eastAsia"/>
                <w:lang w:eastAsia="zh-CN"/>
              </w:rPr>
              <w:t>制定的行动计划还应考虑实现上述目标的实施战略，通过定期组织讲习班和行业调查来获取有关如何加强对</w:t>
            </w:r>
            <w:r w:rsidRPr="00E0560F">
              <w:rPr>
                <w:rFonts w:eastAsia="SimSun"/>
                <w:lang w:eastAsia="zh-CN"/>
              </w:rPr>
              <w:t>ITU-T</w:t>
            </w:r>
            <w:r w:rsidRPr="00E0560F">
              <w:rPr>
                <w:rFonts w:eastAsia="SimSun" w:hint="eastAsia"/>
                <w:lang w:eastAsia="zh-CN"/>
              </w:rPr>
              <w:t>工作的参与的反馈意见。</w:t>
            </w:r>
          </w:p>
        </w:tc>
      </w:tr>
      <w:tr w:rsidR="003E7B98" w:rsidRPr="00656ACC" w14:paraId="2CAD6459" w14:textId="77777777" w:rsidTr="00285BEA">
        <w:tc>
          <w:tcPr>
            <w:tcW w:w="9629" w:type="dxa"/>
            <w:gridSpan w:val="4"/>
          </w:tcPr>
          <w:p w14:paraId="1D5A4FA0"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主要成果</w:t>
            </w:r>
            <w:proofErr w:type="spellEnd"/>
          </w:p>
        </w:tc>
      </w:tr>
      <w:tr w:rsidR="003E7B98" w:rsidRPr="00656ACC" w14:paraId="776832DF" w14:textId="77777777" w:rsidTr="00285BEA">
        <w:tc>
          <w:tcPr>
            <w:tcW w:w="9629" w:type="dxa"/>
            <w:gridSpan w:val="4"/>
          </w:tcPr>
          <w:p w14:paraId="12EF7F27"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sz w:val="22"/>
                <w:szCs w:val="22"/>
                <w:lang w:val="fr-FR" w:eastAsia="zh-CN"/>
              </w:rPr>
              <w:t>对切实的反馈意见正式化、合格化，并为若干其它行动计划项目提供输入意见。</w:t>
            </w:r>
          </w:p>
          <w:p w14:paraId="08EDC653"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sz w:val="22"/>
                <w:szCs w:val="22"/>
                <w:lang w:val="fr-FR" w:eastAsia="zh-CN"/>
              </w:rPr>
              <w:t>业界对标准化的认识和兴趣得到显著且持续提高。</w:t>
            </w:r>
          </w:p>
          <w:p w14:paraId="24DE18C0" w14:textId="77777777" w:rsidR="003E7B98" w:rsidRPr="00656ACC"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0"/>
              </w:rPr>
            </w:pPr>
            <w:r w:rsidRPr="00D4215E">
              <w:rPr>
                <w:rFonts w:eastAsia="SimSun"/>
                <w:sz w:val="22"/>
                <w:szCs w:val="22"/>
                <w:lang w:val="fr-FR"/>
              </w:rPr>
              <w:t>–</w:t>
            </w:r>
            <w:r w:rsidRPr="00D4215E">
              <w:rPr>
                <w:rFonts w:eastAsia="SimSun"/>
                <w:sz w:val="22"/>
                <w:szCs w:val="22"/>
                <w:lang w:val="fr-FR"/>
              </w:rPr>
              <w:tab/>
              <w:t>ITU-T</w:t>
            </w:r>
            <w:proofErr w:type="spellStart"/>
            <w:r w:rsidRPr="00D4215E">
              <w:rPr>
                <w:rFonts w:eastAsia="SimSun"/>
                <w:sz w:val="22"/>
                <w:szCs w:val="22"/>
                <w:lang w:val="fr-FR"/>
              </w:rPr>
              <w:t>收到的高质量反馈意见是提高</w:t>
            </w:r>
            <w:proofErr w:type="spellEnd"/>
            <w:r w:rsidRPr="00D4215E">
              <w:rPr>
                <w:rFonts w:eastAsia="SimSun"/>
                <w:sz w:val="22"/>
                <w:szCs w:val="22"/>
                <w:lang w:val="fr-FR"/>
              </w:rPr>
              <w:t>ITU-T</w:t>
            </w:r>
            <w:proofErr w:type="spellStart"/>
            <w:r w:rsidRPr="00D4215E">
              <w:rPr>
                <w:rFonts w:eastAsia="SimSun"/>
                <w:sz w:val="22"/>
                <w:szCs w:val="22"/>
                <w:lang w:val="fr-FR"/>
              </w:rPr>
              <w:t>吸引力的重要因素</w:t>
            </w:r>
            <w:proofErr w:type="spellEnd"/>
            <w:r w:rsidRPr="00D4215E">
              <w:rPr>
                <w:rFonts w:eastAsia="SimSun"/>
                <w:sz w:val="22"/>
                <w:szCs w:val="22"/>
                <w:lang w:val="fr-FR"/>
              </w:rPr>
              <w:t>。</w:t>
            </w:r>
          </w:p>
        </w:tc>
      </w:tr>
      <w:tr w:rsidR="003E7B98" w:rsidRPr="00656ACC" w14:paraId="594E1F02" w14:textId="77777777" w:rsidTr="00285BEA">
        <w:tc>
          <w:tcPr>
            <w:tcW w:w="9629" w:type="dxa"/>
            <w:gridSpan w:val="4"/>
          </w:tcPr>
          <w:p w14:paraId="73748CE5"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主要成果指标</w:t>
            </w:r>
            <w:proofErr w:type="spellEnd"/>
          </w:p>
        </w:tc>
      </w:tr>
      <w:tr w:rsidR="003E7B98" w:rsidRPr="00656ACC" w14:paraId="5F35CA82" w14:textId="77777777" w:rsidTr="00285BEA">
        <w:tc>
          <w:tcPr>
            <w:tcW w:w="9629" w:type="dxa"/>
            <w:gridSpan w:val="4"/>
          </w:tcPr>
          <w:p w14:paraId="25086645"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E0560F">
              <w:rPr>
                <w:rFonts w:eastAsia="SimSun"/>
                <w:sz w:val="22"/>
                <w:lang w:eastAsia="zh-CN"/>
              </w:rPr>
              <w:t>–</w:t>
            </w:r>
            <w:r w:rsidRPr="00D4215E">
              <w:rPr>
                <w:rFonts w:eastAsia="SimSun"/>
                <w:sz w:val="22"/>
                <w:szCs w:val="22"/>
                <w:lang w:val="fr-FR" w:eastAsia="zh-CN"/>
              </w:rPr>
              <w:tab/>
            </w:r>
            <w:r w:rsidRPr="00D4215E">
              <w:rPr>
                <w:rFonts w:eastAsia="SimSun" w:hint="eastAsia"/>
                <w:sz w:val="22"/>
                <w:szCs w:val="22"/>
                <w:lang w:val="fr-FR" w:eastAsia="zh-CN"/>
              </w:rPr>
              <w:t>积极参与标准化工作的人数增加。</w:t>
            </w:r>
          </w:p>
          <w:p w14:paraId="4E48370A"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标准化工作方面的文稿数量增加。</w:t>
            </w:r>
          </w:p>
          <w:p w14:paraId="43744988" w14:textId="77777777" w:rsidR="003E7B98" w:rsidRPr="00656ACC"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0"/>
                <w:lang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引用的建议书（通过规则协调、通过</w:t>
            </w:r>
            <w:proofErr w:type="spellStart"/>
            <w:r w:rsidRPr="00D4215E">
              <w:rPr>
                <w:rFonts w:eastAsia="SimSun"/>
                <w:sz w:val="22"/>
                <w:szCs w:val="22"/>
                <w:lang w:val="fr-FR" w:eastAsia="zh-CN"/>
              </w:rPr>
              <w:t>RFx</w:t>
            </w:r>
            <w:proofErr w:type="spellEnd"/>
            <w:r w:rsidRPr="00D4215E">
              <w:rPr>
                <w:rFonts w:eastAsia="SimSun" w:hint="eastAsia"/>
                <w:sz w:val="22"/>
                <w:szCs w:val="22"/>
                <w:lang w:val="fr-FR" w:eastAsia="zh-CN"/>
              </w:rPr>
              <w:t>业务流程等）数量增加。</w:t>
            </w:r>
          </w:p>
        </w:tc>
      </w:tr>
      <w:tr w:rsidR="003E7B98" w:rsidRPr="00656ACC" w14:paraId="73A6AC5B" w14:textId="77777777" w:rsidTr="00285BEA">
        <w:tc>
          <w:tcPr>
            <w:tcW w:w="9629" w:type="dxa"/>
            <w:gridSpan w:val="4"/>
          </w:tcPr>
          <w:p w14:paraId="2DA6D0D8"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实施战略</w:t>
            </w:r>
            <w:proofErr w:type="spellEnd"/>
          </w:p>
        </w:tc>
      </w:tr>
      <w:tr w:rsidR="003E7B98" w:rsidRPr="00656ACC" w14:paraId="7D05B1BF" w14:textId="77777777" w:rsidTr="00285BEA">
        <w:tc>
          <w:tcPr>
            <w:tcW w:w="9629" w:type="dxa"/>
            <w:gridSpan w:val="4"/>
          </w:tcPr>
          <w:p w14:paraId="5C2F209C"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与电信标准化局主任和国际电联其他领导人磋商。</w:t>
            </w:r>
          </w:p>
          <w:p w14:paraId="1702DCC3"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审查现有的与产业界的此类合作，如发展部门的</w:t>
            </w:r>
            <w:r w:rsidRPr="00D4215E">
              <w:rPr>
                <w:rFonts w:eastAsia="SimSun"/>
                <w:sz w:val="22"/>
                <w:szCs w:val="22"/>
                <w:lang w:val="fr-FR" w:eastAsia="zh-CN"/>
              </w:rPr>
              <w:t>IAP</w:t>
            </w:r>
            <w:r w:rsidRPr="00D4215E">
              <w:rPr>
                <w:rFonts w:eastAsia="SimSun" w:hint="eastAsia"/>
                <w:sz w:val="22"/>
                <w:szCs w:val="22"/>
                <w:lang w:val="fr-FR" w:eastAsia="zh-CN"/>
              </w:rPr>
              <w:t>。</w:t>
            </w:r>
          </w:p>
          <w:p w14:paraId="63DBE161"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回顾过去与产业界的此类合作，如马蒂尼（</w:t>
            </w:r>
            <w:r w:rsidRPr="00D4215E">
              <w:rPr>
                <w:rFonts w:eastAsia="SimSun"/>
                <w:sz w:val="22"/>
                <w:szCs w:val="22"/>
                <w:lang w:val="fr-FR" w:eastAsia="zh-CN"/>
              </w:rPr>
              <w:t>Martigny</w:t>
            </w:r>
            <w:r w:rsidRPr="00D4215E">
              <w:rPr>
                <w:rFonts w:eastAsia="SimSun" w:hint="eastAsia"/>
                <w:sz w:val="22"/>
                <w:szCs w:val="22"/>
                <w:lang w:val="fr-FR" w:eastAsia="zh-CN"/>
              </w:rPr>
              <w:t>）会议。</w:t>
            </w:r>
          </w:p>
          <w:p w14:paraId="05623D74"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关注</w:t>
            </w:r>
            <w:proofErr w:type="spellStart"/>
            <w:r w:rsidRPr="00D4215E">
              <w:rPr>
                <w:rFonts w:eastAsia="SimSun"/>
                <w:sz w:val="22"/>
                <w:szCs w:val="22"/>
                <w:lang w:val="fr-FR" w:eastAsia="zh-CN"/>
              </w:rPr>
              <w:t>CxO</w:t>
            </w:r>
            <w:proofErr w:type="spellEnd"/>
            <w:r w:rsidRPr="00D4215E">
              <w:rPr>
                <w:rFonts w:eastAsia="SimSun" w:hint="eastAsia"/>
                <w:sz w:val="22"/>
                <w:szCs w:val="22"/>
                <w:lang w:val="fr-FR" w:eastAsia="zh-CN"/>
              </w:rPr>
              <w:t>的需求以及对</w:t>
            </w:r>
            <w:r w:rsidRPr="00D4215E">
              <w:rPr>
                <w:rFonts w:eastAsia="SimSun"/>
                <w:sz w:val="22"/>
                <w:szCs w:val="22"/>
                <w:lang w:val="fr-FR" w:eastAsia="zh-CN"/>
              </w:rPr>
              <w:t>CEO</w:t>
            </w:r>
            <w:r w:rsidRPr="00D4215E">
              <w:rPr>
                <w:rFonts w:eastAsia="SimSun" w:hint="eastAsia"/>
                <w:sz w:val="22"/>
                <w:szCs w:val="22"/>
                <w:lang w:val="fr-FR" w:eastAsia="zh-CN"/>
              </w:rPr>
              <w:t>产生影响的因素。</w:t>
            </w:r>
          </w:p>
          <w:p w14:paraId="24DC3E3E"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利用</w:t>
            </w:r>
            <w:r w:rsidRPr="00D4215E">
              <w:rPr>
                <w:rFonts w:eastAsia="SimSun"/>
                <w:sz w:val="22"/>
                <w:szCs w:val="22"/>
                <w:lang w:val="fr-FR" w:eastAsia="zh-CN"/>
              </w:rPr>
              <w:t>AP1.2</w:t>
            </w:r>
            <w:r w:rsidRPr="00D4215E">
              <w:rPr>
                <w:rFonts w:eastAsia="SimSun" w:hint="eastAsia"/>
                <w:sz w:val="22"/>
                <w:szCs w:val="22"/>
                <w:lang w:val="fr-FR" w:eastAsia="zh-CN"/>
              </w:rPr>
              <w:t>的结果，作为吸引</w:t>
            </w:r>
            <w:proofErr w:type="spellStart"/>
            <w:r w:rsidRPr="00D4215E">
              <w:rPr>
                <w:rFonts w:eastAsia="SimSun"/>
                <w:sz w:val="22"/>
                <w:szCs w:val="22"/>
                <w:lang w:val="fr-FR" w:eastAsia="zh-CN"/>
              </w:rPr>
              <w:t>CxO</w:t>
            </w:r>
            <w:proofErr w:type="spellEnd"/>
            <w:r w:rsidRPr="00D4215E">
              <w:rPr>
                <w:rFonts w:eastAsia="SimSun" w:hint="eastAsia"/>
                <w:sz w:val="22"/>
                <w:szCs w:val="22"/>
                <w:lang w:val="fr-FR" w:eastAsia="zh-CN"/>
              </w:rPr>
              <w:t>参加讲习班的基础。</w:t>
            </w:r>
          </w:p>
          <w:p w14:paraId="304CA5B8"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审议第</w:t>
            </w:r>
            <w:r w:rsidRPr="00D4215E">
              <w:rPr>
                <w:rFonts w:eastAsia="SimSun"/>
                <w:sz w:val="22"/>
                <w:szCs w:val="22"/>
                <w:lang w:val="fr-FR" w:eastAsia="zh-CN"/>
              </w:rPr>
              <w:t>68</w:t>
            </w:r>
            <w:r w:rsidRPr="00D4215E">
              <w:rPr>
                <w:rFonts w:eastAsia="SimSun" w:hint="eastAsia"/>
                <w:sz w:val="22"/>
                <w:szCs w:val="22"/>
                <w:lang w:val="fr-FR" w:eastAsia="zh-CN"/>
              </w:rPr>
              <w:t>号决议（</w:t>
            </w:r>
            <w:r w:rsidRPr="00D4215E">
              <w:rPr>
                <w:rFonts w:eastAsia="SimSun"/>
                <w:sz w:val="22"/>
                <w:szCs w:val="22"/>
                <w:lang w:val="fr-FR" w:eastAsia="zh-CN"/>
              </w:rPr>
              <w:t>WTSA</w:t>
            </w:r>
            <w:r w:rsidRPr="00D4215E">
              <w:rPr>
                <w:rFonts w:eastAsia="SimSun" w:hint="eastAsia"/>
                <w:sz w:val="22"/>
                <w:szCs w:val="22"/>
                <w:lang w:val="fr-FR" w:eastAsia="zh-CN"/>
              </w:rPr>
              <w:t>，</w:t>
            </w:r>
            <w:r w:rsidRPr="00D4215E">
              <w:rPr>
                <w:rFonts w:eastAsia="SimSun"/>
                <w:sz w:val="22"/>
                <w:szCs w:val="22"/>
                <w:lang w:val="fr-FR" w:eastAsia="zh-CN"/>
              </w:rPr>
              <w:t>2022</w:t>
            </w:r>
            <w:r w:rsidRPr="00D4215E">
              <w:rPr>
                <w:rFonts w:eastAsia="SimSun" w:hint="eastAsia"/>
                <w:sz w:val="22"/>
                <w:szCs w:val="22"/>
                <w:lang w:val="fr-FR" w:eastAsia="zh-CN"/>
              </w:rPr>
              <w:t>年，日内瓦）。</w:t>
            </w:r>
          </w:p>
          <w:p w14:paraId="077E4B7B"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审查讲习班在整个国际电联背景下的定位。</w:t>
            </w:r>
          </w:p>
          <w:p w14:paraId="132253AD"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确定良好的“故事”、“地点”、“时机”、“主要成果指标”。</w:t>
            </w:r>
          </w:p>
          <w:p w14:paraId="26F0CAD9"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设立业界参与讲习班指导委员会并制定职责范围。</w:t>
            </w:r>
          </w:p>
          <w:p w14:paraId="7EA2A6BE"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从总体上利用本行动计划。</w:t>
            </w:r>
          </w:p>
          <w:p w14:paraId="40E3C4E7" w14:textId="77777777" w:rsidR="003E7B98" w:rsidRPr="00656ACC"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0"/>
                <w:lang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考虑预算方面的问题。</w:t>
            </w:r>
          </w:p>
        </w:tc>
      </w:tr>
      <w:tr w:rsidR="003E7B98" w:rsidRPr="00656ACC" w14:paraId="14D5B99A" w14:textId="77777777" w:rsidTr="00285BEA">
        <w:tc>
          <w:tcPr>
            <w:tcW w:w="9629" w:type="dxa"/>
            <w:gridSpan w:val="4"/>
          </w:tcPr>
          <w:p w14:paraId="5E80F8CD"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推动因素</w:t>
            </w:r>
            <w:proofErr w:type="spellEnd"/>
          </w:p>
        </w:tc>
      </w:tr>
      <w:tr w:rsidR="003E7B98" w:rsidRPr="00656ACC" w14:paraId="7220B761" w14:textId="77777777" w:rsidTr="00285BEA">
        <w:tc>
          <w:tcPr>
            <w:tcW w:w="9629" w:type="dxa"/>
            <w:gridSpan w:val="4"/>
          </w:tcPr>
          <w:p w14:paraId="663DF65A" w14:textId="77777777" w:rsidR="003E7B98" w:rsidRPr="00656ACC" w:rsidRDefault="003E7B98" w:rsidP="00285BEA">
            <w:pPr>
              <w:pStyle w:val="Tabletext"/>
              <w:ind w:firstLineChars="200" w:firstLine="440"/>
              <w:rPr>
                <w:rFonts w:eastAsia="SimSun"/>
                <w:sz w:val="20"/>
                <w:lang w:eastAsia="zh-CN"/>
              </w:rPr>
            </w:pPr>
            <w:r w:rsidRPr="00E0560F">
              <w:rPr>
                <w:rFonts w:eastAsia="SimSun" w:hint="eastAsia"/>
                <w:lang w:eastAsia="zh-CN"/>
              </w:rPr>
              <w:t>列出的所有推动因素，特别是下一代推动因素。</w:t>
            </w:r>
          </w:p>
        </w:tc>
      </w:tr>
      <w:tr w:rsidR="003E7B98" w:rsidRPr="00656ACC" w14:paraId="54762949" w14:textId="77777777" w:rsidTr="00285BEA">
        <w:tc>
          <w:tcPr>
            <w:tcW w:w="9629" w:type="dxa"/>
            <w:gridSpan w:val="4"/>
          </w:tcPr>
          <w:p w14:paraId="6C27F886"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国际电联的服务</w:t>
            </w:r>
            <w:proofErr w:type="spellEnd"/>
          </w:p>
        </w:tc>
      </w:tr>
      <w:tr w:rsidR="003E7B98" w:rsidRPr="00656ACC" w14:paraId="1F2DA971" w14:textId="77777777" w:rsidTr="00285BEA">
        <w:tc>
          <w:tcPr>
            <w:tcW w:w="9629" w:type="dxa"/>
            <w:gridSpan w:val="4"/>
          </w:tcPr>
          <w:p w14:paraId="541AB20E" w14:textId="77777777" w:rsidR="003E7B98" w:rsidRPr="00656ACC" w:rsidRDefault="003E7B98" w:rsidP="00285BEA">
            <w:pPr>
              <w:pStyle w:val="Tabletext"/>
              <w:ind w:firstLineChars="200" w:firstLine="440"/>
              <w:rPr>
                <w:rFonts w:eastAsia="SimSun"/>
                <w:sz w:val="20"/>
                <w:lang w:eastAsia="zh-CN"/>
              </w:rPr>
            </w:pPr>
            <w:r w:rsidRPr="00E0560F">
              <w:rPr>
                <w:rFonts w:eastAsia="SimSun" w:hint="eastAsia"/>
                <w:lang w:eastAsia="zh-CN"/>
              </w:rPr>
              <w:t>负责组织讲习班的服务。</w:t>
            </w:r>
          </w:p>
        </w:tc>
      </w:tr>
      <w:tr w:rsidR="003E7B98" w:rsidRPr="00656ACC" w14:paraId="2341CFB3" w14:textId="77777777" w:rsidTr="00285BEA">
        <w:tc>
          <w:tcPr>
            <w:tcW w:w="9629" w:type="dxa"/>
            <w:gridSpan w:val="4"/>
          </w:tcPr>
          <w:p w14:paraId="35CA0C2C" w14:textId="77777777" w:rsidR="003E7B98" w:rsidRPr="00656ACC" w:rsidRDefault="003E7B98" w:rsidP="00285BEA">
            <w:pPr>
              <w:pStyle w:val="Tablehead"/>
              <w:rPr>
                <w:rFonts w:eastAsia="SimSun"/>
                <w:sz w:val="20"/>
              </w:rPr>
            </w:pPr>
            <w:proofErr w:type="spellStart"/>
            <w:r w:rsidRPr="008B602C">
              <w:rPr>
                <w:rFonts w:eastAsia="SimSun" w:hint="eastAsia"/>
                <w:bCs/>
              </w:rPr>
              <w:t>学习与反馈</w:t>
            </w:r>
            <w:proofErr w:type="spellEnd"/>
          </w:p>
        </w:tc>
      </w:tr>
      <w:tr w:rsidR="003E7B98" w:rsidRPr="00656ACC" w14:paraId="4A9FEDCA" w14:textId="77777777" w:rsidTr="00285BEA">
        <w:tc>
          <w:tcPr>
            <w:tcW w:w="9629" w:type="dxa"/>
            <w:gridSpan w:val="4"/>
          </w:tcPr>
          <w:p w14:paraId="2EC9C618" w14:textId="77777777" w:rsidR="003E7B98" w:rsidRPr="00E0560F" w:rsidRDefault="003E7B98" w:rsidP="00285BEA">
            <w:pPr>
              <w:pStyle w:val="Tabletext"/>
              <w:ind w:firstLineChars="200" w:firstLine="440"/>
              <w:rPr>
                <w:rFonts w:eastAsia="SimSun"/>
                <w:lang w:eastAsia="zh-CN"/>
              </w:rPr>
            </w:pPr>
            <w:r w:rsidRPr="00E0560F">
              <w:rPr>
                <w:rFonts w:eastAsia="SimSun" w:hint="eastAsia"/>
                <w:lang w:eastAsia="zh-CN"/>
              </w:rPr>
              <w:t>第一次</w:t>
            </w:r>
            <w:r w:rsidRPr="00E0560F">
              <w:rPr>
                <w:rFonts w:eastAsia="SimSun"/>
                <w:lang w:eastAsia="zh-CN"/>
              </w:rPr>
              <w:t>IEW</w:t>
            </w:r>
            <w:r w:rsidRPr="00E0560F">
              <w:rPr>
                <w:rFonts w:eastAsia="SimSun" w:hint="eastAsia"/>
                <w:lang w:eastAsia="zh-CN"/>
              </w:rPr>
              <w:t>是以讲习班的形式征求反馈意见的一个示例。讲习班为期一整天，包括</w:t>
            </w:r>
            <w:r w:rsidRPr="00E0560F">
              <w:rPr>
                <w:rFonts w:eastAsia="SimSun"/>
                <w:lang w:eastAsia="zh-CN"/>
              </w:rPr>
              <w:t>ITU-T</w:t>
            </w:r>
            <w:r w:rsidRPr="00E0560F">
              <w:rPr>
                <w:rFonts w:eastAsia="SimSun" w:hint="eastAsia"/>
                <w:lang w:eastAsia="zh-CN"/>
              </w:rPr>
              <w:t>和业界知名人士的主旨发言，四节会议包括：</w:t>
            </w:r>
            <w:r w:rsidRPr="00E0560F">
              <w:rPr>
                <w:rFonts w:eastAsia="SimSun"/>
                <w:lang w:eastAsia="zh-CN"/>
              </w:rPr>
              <w:t xml:space="preserve">1) </w:t>
            </w:r>
            <w:r w:rsidRPr="00E0560F">
              <w:rPr>
                <w:rFonts w:eastAsia="SimSun" w:hint="eastAsia"/>
                <w:lang w:eastAsia="zh-CN"/>
              </w:rPr>
              <w:t>业界参与，</w:t>
            </w:r>
            <w:r w:rsidRPr="00E0560F">
              <w:rPr>
                <w:rFonts w:eastAsia="SimSun"/>
                <w:lang w:eastAsia="zh-CN"/>
              </w:rPr>
              <w:t xml:space="preserve">2) </w:t>
            </w:r>
            <w:r w:rsidRPr="00E0560F">
              <w:rPr>
                <w:rFonts w:eastAsia="SimSun" w:hint="eastAsia"/>
                <w:lang w:eastAsia="zh-CN"/>
              </w:rPr>
              <w:t>衡量指标，</w:t>
            </w:r>
            <w:r w:rsidRPr="00E0560F">
              <w:rPr>
                <w:rFonts w:eastAsia="SimSun"/>
                <w:lang w:eastAsia="zh-CN"/>
              </w:rPr>
              <w:t xml:space="preserve">3) </w:t>
            </w:r>
            <w:r w:rsidRPr="00E0560F">
              <w:rPr>
                <w:rFonts w:eastAsia="SimSun" w:hint="eastAsia"/>
                <w:lang w:eastAsia="zh-CN"/>
              </w:rPr>
              <w:t>价值主张，和</w:t>
            </w:r>
            <w:r w:rsidRPr="00E0560F">
              <w:rPr>
                <w:rFonts w:eastAsia="SimSun"/>
                <w:lang w:eastAsia="zh-CN"/>
              </w:rPr>
              <w:t xml:space="preserve">4) </w:t>
            </w:r>
            <w:r w:rsidRPr="00E0560F">
              <w:rPr>
                <w:rFonts w:eastAsia="SimSun" w:hint="eastAsia"/>
                <w:lang w:eastAsia="zh-CN"/>
              </w:rPr>
              <w:t>标准化进程，最后与会议组织者举行总结会议。第一次讲习班的成果</w:t>
            </w:r>
            <w:r w:rsidRPr="00E0560F">
              <w:rPr>
                <w:rFonts w:eastAsia="SimSun"/>
                <w:lang w:eastAsia="zh-CN"/>
              </w:rPr>
              <w:t>/</w:t>
            </w:r>
            <w:r w:rsidRPr="00E0560F">
              <w:rPr>
                <w:rFonts w:eastAsia="SimSun" w:hint="eastAsia"/>
                <w:lang w:eastAsia="zh-CN"/>
              </w:rPr>
              <w:t>反馈为行动计划草案中的行动要点提供了启示。</w:t>
            </w:r>
          </w:p>
          <w:p w14:paraId="0DC145D0" w14:textId="77777777" w:rsidR="003E7B98" w:rsidRPr="00656ACC" w:rsidRDefault="003E7B98" w:rsidP="00285BEA">
            <w:pPr>
              <w:pStyle w:val="Tabletext"/>
              <w:ind w:firstLineChars="200" w:firstLine="440"/>
              <w:rPr>
                <w:rFonts w:eastAsia="SimSun"/>
                <w:sz w:val="20"/>
                <w:lang w:eastAsia="zh-CN"/>
              </w:rPr>
            </w:pPr>
            <w:r w:rsidRPr="00E0560F">
              <w:rPr>
                <w:rFonts w:eastAsia="SimSun" w:hint="eastAsia"/>
                <w:lang w:eastAsia="zh-CN"/>
              </w:rPr>
              <w:t>讲习班得出结论认为，有必要继续举办业界参与系列讲习班，并可能与</w:t>
            </w:r>
            <w:proofErr w:type="spellStart"/>
            <w:r w:rsidRPr="00E0560F">
              <w:rPr>
                <w:rFonts w:eastAsia="SimSun"/>
                <w:lang w:eastAsia="zh-CN"/>
              </w:rPr>
              <w:t>CxO</w:t>
            </w:r>
            <w:proofErr w:type="spellEnd"/>
            <w:r w:rsidRPr="00E0560F">
              <w:rPr>
                <w:rFonts w:eastAsia="SimSun" w:hint="eastAsia"/>
                <w:lang w:eastAsia="zh-CN"/>
              </w:rPr>
              <w:t>或</w:t>
            </w:r>
            <w:r w:rsidRPr="00E0560F">
              <w:rPr>
                <w:rFonts w:eastAsia="SimSun"/>
                <w:lang w:eastAsia="zh-CN"/>
              </w:rPr>
              <w:t>GSS</w:t>
            </w:r>
            <w:r w:rsidRPr="00E0560F">
              <w:rPr>
                <w:rFonts w:eastAsia="SimSun" w:hint="eastAsia"/>
                <w:lang w:eastAsia="zh-CN"/>
              </w:rPr>
              <w:t>会议协调。</w:t>
            </w:r>
          </w:p>
        </w:tc>
      </w:tr>
      <w:tr w:rsidR="003E7B98" w:rsidRPr="00656ACC" w14:paraId="5ED4FE01" w14:textId="77777777" w:rsidTr="00285BEA">
        <w:tc>
          <w:tcPr>
            <w:tcW w:w="9629" w:type="dxa"/>
            <w:gridSpan w:val="4"/>
          </w:tcPr>
          <w:p w14:paraId="7472452E" w14:textId="77777777" w:rsidR="003E7B98" w:rsidRPr="00656ACC" w:rsidRDefault="003E7B98" w:rsidP="00285BEA">
            <w:pPr>
              <w:pStyle w:val="Tablehead"/>
              <w:rPr>
                <w:rFonts w:eastAsia="SimSun"/>
                <w:b w:val="0"/>
                <w:bCs/>
                <w:sz w:val="20"/>
                <w:lang w:eastAsia="zh-CN"/>
              </w:rPr>
            </w:pPr>
            <w:proofErr w:type="spellStart"/>
            <w:r w:rsidRPr="008B602C">
              <w:rPr>
                <w:rFonts w:eastAsia="SimSun" w:hint="eastAsia"/>
                <w:bCs/>
              </w:rPr>
              <w:t>拟议行动</w:t>
            </w:r>
            <w:proofErr w:type="spellEnd"/>
          </w:p>
        </w:tc>
      </w:tr>
      <w:tr w:rsidR="003E7B98" w:rsidRPr="00656ACC" w14:paraId="15E4EFAA" w14:textId="77777777" w:rsidTr="00285BEA">
        <w:tc>
          <w:tcPr>
            <w:tcW w:w="9629" w:type="dxa"/>
            <w:gridSpan w:val="4"/>
          </w:tcPr>
          <w:p w14:paraId="2C2155CA" w14:textId="77777777" w:rsidR="003E7B98" w:rsidRPr="00656ACC" w:rsidRDefault="003E7B98" w:rsidP="00285BEA">
            <w:pPr>
              <w:rPr>
                <w:rFonts w:eastAsia="SimSun"/>
                <w:sz w:val="20"/>
                <w:lang w:eastAsia="zh-CN"/>
              </w:rPr>
            </w:pPr>
          </w:p>
        </w:tc>
      </w:tr>
    </w:tbl>
    <w:p w14:paraId="0ACB18F7" w14:textId="77777777" w:rsidR="003E7B98" w:rsidRPr="00656ACC" w:rsidRDefault="003E7B98" w:rsidP="003E7B98">
      <w:pPr>
        <w:rPr>
          <w:rFonts w:eastAsia="SimSun"/>
        </w:rPr>
      </w:pPr>
      <w:r w:rsidRPr="00656ACC">
        <w:rPr>
          <w:rFonts w:eastAsia="SimSun"/>
        </w:rPr>
        <w:br w:type="page"/>
      </w:r>
    </w:p>
    <w:p w14:paraId="2C8964CB" w14:textId="77777777" w:rsidR="003E7B98" w:rsidRPr="00656ACC" w:rsidRDefault="003E7B98" w:rsidP="003E7B98">
      <w:pPr>
        <w:pStyle w:val="TableNotitle"/>
        <w:rPr>
          <w:rFonts w:eastAsia="SimSun"/>
          <w:lang w:eastAsia="zh-CN"/>
        </w:rPr>
      </w:pPr>
      <w:r>
        <w:rPr>
          <w:rFonts w:eastAsia="SimSun" w:hint="eastAsia"/>
          <w:lang w:eastAsia="zh-CN"/>
        </w:rPr>
        <w:lastRenderedPageBreak/>
        <w:t>表</w:t>
      </w:r>
      <w:r w:rsidRPr="00656ACC">
        <w:rPr>
          <w:rFonts w:eastAsia="SimSun"/>
        </w:rPr>
        <w:t>3.</w:t>
      </w:r>
      <w:r w:rsidRPr="00656ACC">
        <w:rPr>
          <w:rFonts w:eastAsia="SimSun"/>
        </w:rPr>
        <w:fldChar w:fldCharType="begin"/>
      </w:r>
      <w:r w:rsidRPr="00656ACC">
        <w:rPr>
          <w:rFonts w:eastAsia="SimSun"/>
        </w:rPr>
        <w:instrText xml:space="preserve"> SEQ TableAP \* ARABIC </w:instrText>
      </w:r>
      <w:r w:rsidRPr="00656ACC">
        <w:rPr>
          <w:rFonts w:eastAsia="SimSun"/>
        </w:rPr>
        <w:fldChar w:fldCharType="separate"/>
      </w:r>
      <w:r w:rsidRPr="00656ACC">
        <w:rPr>
          <w:rFonts w:eastAsia="SimSun"/>
          <w:noProof/>
        </w:rPr>
        <w:t>10</w:t>
      </w:r>
      <w:r w:rsidRPr="00656ACC">
        <w:rPr>
          <w:rFonts w:eastAsia="SimSun"/>
        </w:rPr>
        <w:fldChar w:fldCharType="end"/>
      </w:r>
      <w:r w:rsidRPr="00656ACC">
        <w:rPr>
          <w:rFonts w:eastAsia="SimSun"/>
        </w:rPr>
        <w:t xml:space="preserve"> </w:t>
      </w:r>
      <w:r>
        <w:rPr>
          <w:rFonts w:eastAsia="SimSun"/>
        </w:rPr>
        <w:t>–</w:t>
      </w:r>
      <w:r w:rsidRPr="00656ACC">
        <w:rPr>
          <w:rFonts w:eastAsia="SimSun"/>
        </w:rPr>
        <w:t xml:space="preserve"> </w:t>
      </w:r>
      <w:proofErr w:type="gramStart"/>
      <w:r>
        <w:rPr>
          <w:rFonts w:eastAsia="SimSun" w:hint="eastAsia"/>
          <w:lang w:eastAsia="zh-CN"/>
        </w:rPr>
        <w:t>关于“</w:t>
      </w:r>
      <w:proofErr w:type="gramEnd"/>
      <w:r>
        <w:rPr>
          <w:rFonts w:eastAsia="SimSun" w:hint="eastAsia"/>
          <w:lang w:eastAsia="zh-CN"/>
        </w:rPr>
        <w:t>第</w:t>
      </w:r>
      <w:r>
        <w:rPr>
          <w:rFonts w:eastAsia="SimSun" w:hint="eastAsia"/>
          <w:lang w:eastAsia="zh-CN"/>
        </w:rPr>
        <w:t>68</w:t>
      </w:r>
      <w:r>
        <w:rPr>
          <w:rFonts w:eastAsia="SimSun" w:hint="eastAsia"/>
          <w:lang w:eastAsia="zh-CN"/>
        </w:rPr>
        <w:t>号决议”的行动计划</w:t>
      </w:r>
    </w:p>
    <w:tbl>
      <w:tblPr>
        <w:tblStyle w:val="TableGrid"/>
        <w:tblW w:w="0" w:type="auto"/>
        <w:tblInd w:w="0" w:type="dxa"/>
        <w:tblLook w:val="04A0" w:firstRow="1" w:lastRow="0" w:firstColumn="1" w:lastColumn="0" w:noHBand="0" w:noVBand="1"/>
      </w:tblPr>
      <w:tblGrid>
        <w:gridCol w:w="846"/>
        <w:gridCol w:w="2835"/>
        <w:gridCol w:w="1701"/>
        <w:gridCol w:w="4247"/>
      </w:tblGrid>
      <w:tr w:rsidR="003E7B98" w:rsidRPr="00656ACC" w14:paraId="41C28113" w14:textId="77777777" w:rsidTr="00174E9E">
        <w:tc>
          <w:tcPr>
            <w:tcW w:w="846" w:type="dxa"/>
            <w:vAlign w:val="center"/>
          </w:tcPr>
          <w:p w14:paraId="2DEC87E7" w14:textId="77777777" w:rsidR="003E7B98" w:rsidRPr="00656ACC" w:rsidRDefault="003E7B98" w:rsidP="00285BEA">
            <w:pPr>
              <w:pStyle w:val="Tablehead"/>
              <w:rPr>
                <w:rFonts w:eastAsia="SimSun"/>
                <w:b w:val="0"/>
                <w:bCs/>
                <w:sz w:val="20"/>
              </w:rPr>
            </w:pPr>
            <w:r w:rsidRPr="008B602C">
              <w:rPr>
                <w:rFonts w:eastAsia="SimSun"/>
                <w:bCs/>
              </w:rPr>
              <w:t>AP#</w:t>
            </w:r>
          </w:p>
        </w:tc>
        <w:tc>
          <w:tcPr>
            <w:tcW w:w="2835" w:type="dxa"/>
            <w:vAlign w:val="center"/>
          </w:tcPr>
          <w:p w14:paraId="66267FAF" w14:textId="77777777" w:rsidR="003E7B98" w:rsidRPr="00656ACC" w:rsidRDefault="003E7B98" w:rsidP="00285BEA">
            <w:pPr>
              <w:pStyle w:val="Tabletext"/>
              <w:rPr>
                <w:rFonts w:eastAsia="SimSun"/>
                <w:sz w:val="20"/>
              </w:rPr>
            </w:pPr>
            <w:r w:rsidRPr="00E0560F">
              <w:rPr>
                <w:rFonts w:eastAsia="SimSun"/>
                <w:lang w:eastAsia="zh-CN"/>
              </w:rPr>
              <w:t>AP3</w:t>
            </w:r>
          </w:p>
        </w:tc>
        <w:tc>
          <w:tcPr>
            <w:tcW w:w="1701" w:type="dxa"/>
            <w:vAlign w:val="center"/>
          </w:tcPr>
          <w:p w14:paraId="6DFD4373" w14:textId="77777777" w:rsidR="003E7B98" w:rsidRPr="00656ACC" w:rsidRDefault="003E7B98" w:rsidP="00285BEA">
            <w:pPr>
              <w:pStyle w:val="Tablehead"/>
              <w:rPr>
                <w:rFonts w:eastAsia="SimSun"/>
                <w:b w:val="0"/>
                <w:bCs/>
                <w:sz w:val="20"/>
              </w:rPr>
            </w:pPr>
            <w:r w:rsidRPr="008B602C">
              <w:rPr>
                <w:rFonts w:eastAsia="SimSun"/>
                <w:bCs/>
              </w:rPr>
              <w:t>AP</w:t>
            </w:r>
            <w:proofErr w:type="spellStart"/>
            <w:r w:rsidRPr="008B602C">
              <w:rPr>
                <w:rFonts w:eastAsia="SimSun" w:hint="eastAsia"/>
                <w:bCs/>
              </w:rPr>
              <w:t>简称</w:t>
            </w:r>
            <w:proofErr w:type="spellEnd"/>
          </w:p>
        </w:tc>
        <w:tc>
          <w:tcPr>
            <w:tcW w:w="4247" w:type="dxa"/>
            <w:vAlign w:val="center"/>
          </w:tcPr>
          <w:p w14:paraId="28117BAE" w14:textId="77777777" w:rsidR="003E7B98" w:rsidRPr="00E0560F" w:rsidRDefault="003E7B98" w:rsidP="00285BEA">
            <w:pPr>
              <w:pStyle w:val="Tabletext"/>
              <w:rPr>
                <w:rFonts w:eastAsia="SimSun"/>
                <w:lang w:eastAsia="zh-CN"/>
              </w:rPr>
            </w:pPr>
            <w:r w:rsidRPr="00E0560F">
              <w:rPr>
                <w:rFonts w:eastAsia="SimSun" w:hint="eastAsia"/>
                <w:lang w:eastAsia="zh-CN"/>
              </w:rPr>
              <w:t>“第</w:t>
            </w:r>
            <w:r w:rsidRPr="00E0560F">
              <w:rPr>
                <w:rFonts w:eastAsia="SimSun" w:hint="eastAsia"/>
                <w:lang w:eastAsia="zh-CN"/>
              </w:rPr>
              <w:t>68</w:t>
            </w:r>
            <w:r w:rsidRPr="00E0560F">
              <w:rPr>
                <w:rFonts w:eastAsia="SimSun" w:hint="eastAsia"/>
                <w:lang w:eastAsia="zh-CN"/>
              </w:rPr>
              <w:t>号决议”</w:t>
            </w:r>
          </w:p>
        </w:tc>
      </w:tr>
      <w:tr w:rsidR="003E7B98" w:rsidRPr="00656ACC" w14:paraId="4084C371" w14:textId="77777777" w:rsidTr="00285BEA">
        <w:tc>
          <w:tcPr>
            <w:tcW w:w="9629" w:type="dxa"/>
            <w:gridSpan w:val="4"/>
          </w:tcPr>
          <w:p w14:paraId="5DDE9EF3"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目标</w:t>
            </w:r>
            <w:proofErr w:type="spellEnd"/>
            <w:r w:rsidRPr="008B602C">
              <w:rPr>
                <w:rFonts w:eastAsia="SimSun"/>
                <w:bCs/>
              </w:rPr>
              <w:t>/</w:t>
            </w:r>
            <w:proofErr w:type="spellStart"/>
            <w:r w:rsidRPr="008B602C">
              <w:rPr>
                <w:rFonts w:eastAsia="SimSun" w:hint="eastAsia"/>
                <w:bCs/>
              </w:rPr>
              <w:t>主题重点</w:t>
            </w:r>
            <w:proofErr w:type="spellEnd"/>
          </w:p>
        </w:tc>
      </w:tr>
      <w:tr w:rsidR="003E7B98" w:rsidRPr="00656ACC" w14:paraId="0AF0137A" w14:textId="77777777" w:rsidTr="00285BEA">
        <w:tc>
          <w:tcPr>
            <w:tcW w:w="9629" w:type="dxa"/>
            <w:gridSpan w:val="4"/>
          </w:tcPr>
          <w:p w14:paraId="404AA6DC" w14:textId="77777777" w:rsidR="003E7B98" w:rsidRPr="00656ACC" w:rsidRDefault="003E7B98" w:rsidP="00285BEA">
            <w:pPr>
              <w:pStyle w:val="Tabletext"/>
              <w:ind w:firstLineChars="200" w:firstLine="440"/>
              <w:rPr>
                <w:rFonts w:eastAsia="SimSun"/>
                <w:sz w:val="20"/>
                <w:lang w:eastAsia="zh-CN"/>
              </w:rPr>
            </w:pPr>
            <w:r w:rsidRPr="00E0560F">
              <w:rPr>
                <w:rFonts w:eastAsia="SimSun" w:hint="eastAsia"/>
                <w:lang w:eastAsia="zh-CN"/>
              </w:rPr>
              <w:t>这些行动将补充目前作为</w:t>
            </w:r>
            <w:r w:rsidRPr="00E0560F">
              <w:rPr>
                <w:rFonts w:eastAsia="SimSun"/>
                <w:lang w:eastAsia="zh-CN"/>
              </w:rPr>
              <w:t>CTO/</w:t>
            </w:r>
            <w:proofErr w:type="spellStart"/>
            <w:r w:rsidRPr="00E0560F">
              <w:rPr>
                <w:rFonts w:eastAsia="SimSun"/>
                <w:lang w:eastAsia="zh-CN"/>
              </w:rPr>
              <w:t>CxO</w:t>
            </w:r>
            <w:proofErr w:type="spellEnd"/>
            <w:r w:rsidRPr="00E0560F">
              <w:rPr>
                <w:rFonts w:eastAsia="SimSun" w:hint="eastAsia"/>
                <w:lang w:eastAsia="zh-CN"/>
              </w:rPr>
              <w:t>进程的一部分开展的活动，如（第</w:t>
            </w:r>
            <w:r w:rsidRPr="00E0560F">
              <w:rPr>
                <w:rFonts w:eastAsia="SimSun"/>
                <w:lang w:eastAsia="zh-CN"/>
              </w:rPr>
              <w:t>68</w:t>
            </w:r>
            <w:r w:rsidRPr="00E0560F">
              <w:rPr>
                <w:rFonts w:eastAsia="SimSun" w:hint="eastAsia"/>
                <w:lang w:eastAsia="zh-CN"/>
              </w:rPr>
              <w:t>号决议（</w:t>
            </w:r>
            <w:r w:rsidRPr="00E0560F">
              <w:rPr>
                <w:rFonts w:eastAsia="SimSun"/>
                <w:lang w:eastAsia="zh-CN"/>
              </w:rPr>
              <w:t>2016</w:t>
            </w:r>
            <w:r w:rsidRPr="00E0560F">
              <w:rPr>
                <w:rFonts w:eastAsia="SimSun" w:hint="eastAsia"/>
                <w:lang w:eastAsia="zh-CN"/>
              </w:rPr>
              <w:t>年，哈马马特，修订版））所述，尽管《行动计划》的部分内容将侧重于确定第</w:t>
            </w:r>
            <w:r w:rsidRPr="00E0560F">
              <w:rPr>
                <w:rFonts w:eastAsia="SimSun"/>
                <w:lang w:eastAsia="zh-CN"/>
              </w:rPr>
              <w:t>68</w:t>
            </w:r>
            <w:r w:rsidRPr="00E0560F">
              <w:rPr>
                <w:rFonts w:eastAsia="SimSun" w:hint="eastAsia"/>
                <w:lang w:eastAsia="zh-CN"/>
              </w:rPr>
              <w:t>号决议的最初目标是否已经实现。根据评估结果，视需要对</w:t>
            </w:r>
            <w:r w:rsidRPr="00E0560F">
              <w:rPr>
                <w:rFonts w:eastAsia="SimSun"/>
                <w:lang w:eastAsia="zh-CN"/>
              </w:rPr>
              <w:t>CTO/</w:t>
            </w:r>
            <w:proofErr w:type="spellStart"/>
            <w:r w:rsidRPr="00E0560F">
              <w:rPr>
                <w:rFonts w:eastAsia="SimSun"/>
                <w:lang w:eastAsia="zh-CN"/>
              </w:rPr>
              <w:t>CxO</w:t>
            </w:r>
            <w:proofErr w:type="spellEnd"/>
            <w:r w:rsidRPr="00E0560F">
              <w:rPr>
                <w:rFonts w:eastAsia="SimSun" w:hint="eastAsia"/>
                <w:lang w:eastAsia="zh-CN"/>
              </w:rPr>
              <w:t>进程进行审查。</w:t>
            </w:r>
          </w:p>
        </w:tc>
      </w:tr>
      <w:tr w:rsidR="003E7B98" w:rsidRPr="00656ACC" w14:paraId="10319DEA" w14:textId="77777777" w:rsidTr="00285BEA">
        <w:tc>
          <w:tcPr>
            <w:tcW w:w="9629" w:type="dxa"/>
            <w:gridSpan w:val="4"/>
          </w:tcPr>
          <w:p w14:paraId="3727E2B9"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主要成果</w:t>
            </w:r>
            <w:proofErr w:type="spellEnd"/>
          </w:p>
        </w:tc>
      </w:tr>
      <w:tr w:rsidR="003E7B98" w:rsidRPr="00656ACC" w14:paraId="621878F5" w14:textId="77777777" w:rsidTr="00285BEA">
        <w:tc>
          <w:tcPr>
            <w:tcW w:w="9629" w:type="dxa"/>
            <w:gridSpan w:val="4"/>
          </w:tcPr>
          <w:p w14:paraId="5A83D127" w14:textId="77777777" w:rsidR="003E7B98" w:rsidRPr="00E0560F" w:rsidRDefault="003E7B98" w:rsidP="00285BEA">
            <w:pPr>
              <w:pStyle w:val="Tabletext"/>
              <w:ind w:firstLineChars="200" w:firstLine="440"/>
              <w:rPr>
                <w:rFonts w:eastAsia="SimSun"/>
                <w:lang w:eastAsia="zh-CN"/>
              </w:rPr>
            </w:pPr>
            <w:r w:rsidRPr="00E0560F">
              <w:rPr>
                <w:rFonts w:eastAsia="SimSun" w:hint="eastAsia"/>
                <w:lang w:eastAsia="zh-CN"/>
              </w:rPr>
              <w:t>阐明产业界在制定</w:t>
            </w:r>
            <w:r w:rsidRPr="00E0560F">
              <w:rPr>
                <w:rFonts w:eastAsia="SimSun" w:hint="eastAsia"/>
                <w:lang w:eastAsia="zh-CN"/>
              </w:rPr>
              <w:t>ITU-T</w:t>
            </w:r>
            <w:r w:rsidRPr="00E0560F">
              <w:rPr>
                <w:rFonts w:eastAsia="SimSun" w:hint="eastAsia"/>
                <w:lang w:eastAsia="zh-CN"/>
              </w:rPr>
              <w:t>计划和标准过程中不断演变的作用。</w:t>
            </w:r>
          </w:p>
          <w:p w14:paraId="0DFBB963" w14:textId="77777777" w:rsidR="003E7B98" w:rsidRPr="00E0560F" w:rsidRDefault="003E7B98" w:rsidP="00285BEA">
            <w:pPr>
              <w:pStyle w:val="Tabletext"/>
              <w:ind w:firstLineChars="200" w:firstLine="440"/>
              <w:rPr>
                <w:rFonts w:eastAsia="SimSun"/>
                <w:lang w:eastAsia="zh-CN"/>
              </w:rPr>
            </w:pPr>
            <w:r w:rsidRPr="00E0560F">
              <w:rPr>
                <w:rFonts w:eastAsia="SimSun" w:hint="eastAsia"/>
                <w:lang w:eastAsia="zh-CN"/>
              </w:rPr>
              <w:t>根据</w:t>
            </w:r>
            <w:r w:rsidRPr="00E0560F">
              <w:rPr>
                <w:rFonts w:eastAsia="SimSun"/>
                <w:lang w:eastAsia="zh-CN"/>
              </w:rPr>
              <w:t>WTSA</w:t>
            </w:r>
            <w:r w:rsidRPr="00E0560F">
              <w:rPr>
                <w:rFonts w:eastAsia="SimSun" w:hint="eastAsia"/>
                <w:lang w:eastAsia="zh-CN"/>
              </w:rPr>
              <w:t>第</w:t>
            </w:r>
            <w:r w:rsidRPr="00E0560F">
              <w:rPr>
                <w:rFonts w:eastAsia="SimSun"/>
                <w:lang w:eastAsia="zh-CN"/>
              </w:rPr>
              <w:t>68</w:t>
            </w:r>
            <w:r w:rsidRPr="00E0560F">
              <w:rPr>
                <w:rFonts w:eastAsia="SimSun" w:hint="eastAsia"/>
                <w:lang w:eastAsia="zh-CN"/>
              </w:rPr>
              <w:t>号决议，确定</w:t>
            </w:r>
            <w:r w:rsidRPr="00E0560F">
              <w:rPr>
                <w:rFonts w:eastAsia="SimSun"/>
                <w:lang w:eastAsia="zh-CN"/>
              </w:rPr>
              <w:t>CTO</w:t>
            </w:r>
            <w:r w:rsidRPr="00E0560F">
              <w:rPr>
                <w:rFonts w:eastAsia="SimSun" w:hint="eastAsia"/>
                <w:lang w:eastAsia="zh-CN"/>
              </w:rPr>
              <w:t>磋商进程的目标是否已经实现。</w:t>
            </w:r>
          </w:p>
          <w:p w14:paraId="0D03B3E1" w14:textId="77777777" w:rsidR="003E7B98" w:rsidRPr="00656ACC" w:rsidRDefault="003E7B98" w:rsidP="00285BEA">
            <w:pPr>
              <w:pStyle w:val="Tabletext"/>
              <w:ind w:firstLineChars="200" w:firstLine="440"/>
              <w:rPr>
                <w:rFonts w:eastAsia="SimSun"/>
                <w:sz w:val="20"/>
                <w:lang w:eastAsia="zh-CN"/>
              </w:rPr>
            </w:pPr>
            <w:r w:rsidRPr="00E0560F">
              <w:rPr>
                <w:rFonts w:eastAsia="SimSun" w:hint="eastAsia"/>
                <w:lang w:eastAsia="zh-CN"/>
              </w:rPr>
              <w:t>为了产业界、电信标准化局和</w:t>
            </w:r>
            <w:r w:rsidRPr="00E0560F">
              <w:rPr>
                <w:rFonts w:eastAsia="SimSun"/>
                <w:lang w:eastAsia="zh-CN"/>
              </w:rPr>
              <w:t>ITU-T</w:t>
            </w:r>
            <w:r w:rsidRPr="00E0560F">
              <w:rPr>
                <w:rFonts w:eastAsia="SimSun" w:hint="eastAsia"/>
                <w:lang w:eastAsia="zh-CN"/>
              </w:rPr>
              <w:t>成员的共同利益，重新制定高管层面业界磋商的目标。</w:t>
            </w:r>
          </w:p>
        </w:tc>
      </w:tr>
      <w:tr w:rsidR="003E7B98" w:rsidRPr="00656ACC" w14:paraId="76230F37" w14:textId="77777777" w:rsidTr="00285BEA">
        <w:tc>
          <w:tcPr>
            <w:tcW w:w="9629" w:type="dxa"/>
            <w:gridSpan w:val="4"/>
          </w:tcPr>
          <w:p w14:paraId="5FE52E03"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主要成果指标</w:t>
            </w:r>
            <w:proofErr w:type="spellEnd"/>
          </w:p>
        </w:tc>
      </w:tr>
      <w:tr w:rsidR="003E7B98" w:rsidRPr="00656ACC" w14:paraId="6B2965F5" w14:textId="77777777" w:rsidTr="00285BEA">
        <w:tc>
          <w:tcPr>
            <w:tcW w:w="9629" w:type="dxa"/>
            <w:gridSpan w:val="4"/>
          </w:tcPr>
          <w:p w14:paraId="3A0BA0ED" w14:textId="77777777" w:rsidR="003E7B98" w:rsidRPr="00656ACC" w:rsidRDefault="003E7B98" w:rsidP="00285BEA">
            <w:pPr>
              <w:pStyle w:val="Tabletext"/>
              <w:ind w:firstLineChars="200" w:firstLine="440"/>
              <w:rPr>
                <w:rFonts w:eastAsia="SimSun"/>
                <w:sz w:val="20"/>
                <w:lang w:eastAsia="zh-CN"/>
              </w:rPr>
            </w:pPr>
            <w:r w:rsidRPr="00E0560F">
              <w:rPr>
                <w:rFonts w:eastAsia="SimSun" w:hint="eastAsia"/>
                <w:lang w:eastAsia="zh-CN"/>
              </w:rPr>
              <w:t>业界高管在更高层面持续不断地参与</w:t>
            </w:r>
            <w:r w:rsidRPr="00E0560F">
              <w:rPr>
                <w:rFonts w:eastAsia="SimSun"/>
                <w:lang w:eastAsia="zh-CN"/>
              </w:rPr>
              <w:t>ITU-T</w:t>
            </w:r>
            <w:r w:rsidRPr="00E0560F">
              <w:rPr>
                <w:rFonts w:eastAsia="SimSun" w:hint="eastAsia"/>
                <w:lang w:eastAsia="zh-CN"/>
              </w:rPr>
              <w:t>的标准化工作和活动成果。</w:t>
            </w:r>
          </w:p>
        </w:tc>
      </w:tr>
      <w:tr w:rsidR="003E7B98" w:rsidRPr="00656ACC" w14:paraId="696E4172" w14:textId="77777777" w:rsidTr="00285BEA">
        <w:tc>
          <w:tcPr>
            <w:tcW w:w="9629" w:type="dxa"/>
            <w:gridSpan w:val="4"/>
          </w:tcPr>
          <w:p w14:paraId="2E395B3F"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实施战略</w:t>
            </w:r>
            <w:proofErr w:type="spellEnd"/>
          </w:p>
        </w:tc>
      </w:tr>
      <w:tr w:rsidR="003E7B98" w:rsidRPr="00656ACC" w14:paraId="185F4D57" w14:textId="77777777" w:rsidTr="00285BEA">
        <w:tc>
          <w:tcPr>
            <w:tcW w:w="9629" w:type="dxa"/>
            <w:gridSpan w:val="4"/>
          </w:tcPr>
          <w:p w14:paraId="45D1B025" w14:textId="77777777" w:rsidR="003E7B98" w:rsidRPr="00656ACC" w:rsidRDefault="003E7B98" w:rsidP="00285BEA">
            <w:pPr>
              <w:pStyle w:val="Tabletext"/>
              <w:ind w:firstLineChars="200" w:firstLine="440"/>
              <w:rPr>
                <w:rFonts w:eastAsia="SimSun"/>
                <w:sz w:val="20"/>
                <w:lang w:eastAsia="zh-CN"/>
              </w:rPr>
            </w:pPr>
            <w:r w:rsidRPr="00E0560F">
              <w:rPr>
                <w:rFonts w:eastAsia="SimSun" w:hint="eastAsia"/>
                <w:lang w:eastAsia="zh-CN"/>
              </w:rPr>
              <w:t>就如何优化电信标准化局与业界高层领导者之间的磋商确定一系列方案，例如通过调查和讲习班。</w:t>
            </w:r>
          </w:p>
        </w:tc>
      </w:tr>
      <w:tr w:rsidR="003E7B98" w:rsidRPr="00656ACC" w14:paraId="3A34D1FF" w14:textId="77777777" w:rsidTr="00285BEA">
        <w:tc>
          <w:tcPr>
            <w:tcW w:w="9629" w:type="dxa"/>
            <w:gridSpan w:val="4"/>
          </w:tcPr>
          <w:p w14:paraId="1B26CA8A"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推动因素</w:t>
            </w:r>
            <w:proofErr w:type="spellEnd"/>
          </w:p>
        </w:tc>
      </w:tr>
      <w:tr w:rsidR="003E7B98" w:rsidRPr="00656ACC" w14:paraId="2FDFB95E" w14:textId="77777777" w:rsidTr="00285BEA">
        <w:tc>
          <w:tcPr>
            <w:tcW w:w="9629" w:type="dxa"/>
            <w:gridSpan w:val="4"/>
          </w:tcPr>
          <w:p w14:paraId="1768F084" w14:textId="77777777" w:rsidR="003E7B98" w:rsidRPr="00656ACC" w:rsidRDefault="003E7B98" w:rsidP="00285BEA">
            <w:pPr>
              <w:rPr>
                <w:rFonts w:eastAsia="SimSun"/>
                <w:sz w:val="20"/>
              </w:rPr>
            </w:pPr>
          </w:p>
        </w:tc>
      </w:tr>
      <w:tr w:rsidR="003E7B98" w:rsidRPr="00656ACC" w14:paraId="3A3D4BE8" w14:textId="77777777" w:rsidTr="00285BEA">
        <w:tc>
          <w:tcPr>
            <w:tcW w:w="9629" w:type="dxa"/>
            <w:gridSpan w:val="4"/>
          </w:tcPr>
          <w:p w14:paraId="34D71494"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国际电联的服务</w:t>
            </w:r>
            <w:proofErr w:type="spellEnd"/>
          </w:p>
        </w:tc>
      </w:tr>
      <w:tr w:rsidR="003E7B98" w:rsidRPr="00656ACC" w14:paraId="79850022" w14:textId="77777777" w:rsidTr="00285BEA">
        <w:tc>
          <w:tcPr>
            <w:tcW w:w="9629" w:type="dxa"/>
            <w:gridSpan w:val="4"/>
          </w:tcPr>
          <w:p w14:paraId="5C95CA76" w14:textId="77777777" w:rsidR="003E7B98" w:rsidRPr="00656ACC" w:rsidRDefault="003E7B98" w:rsidP="00285BEA">
            <w:pPr>
              <w:rPr>
                <w:rFonts w:eastAsia="SimSun"/>
                <w:sz w:val="20"/>
              </w:rPr>
            </w:pPr>
          </w:p>
        </w:tc>
      </w:tr>
      <w:tr w:rsidR="003E7B98" w:rsidRPr="00656ACC" w14:paraId="392DC2B8" w14:textId="77777777" w:rsidTr="00285BEA">
        <w:tc>
          <w:tcPr>
            <w:tcW w:w="9629" w:type="dxa"/>
            <w:gridSpan w:val="4"/>
          </w:tcPr>
          <w:p w14:paraId="7E630E6F" w14:textId="77777777" w:rsidR="003E7B98" w:rsidRPr="00656ACC" w:rsidRDefault="003E7B98" w:rsidP="00285BEA">
            <w:pPr>
              <w:pStyle w:val="Tablehead"/>
              <w:rPr>
                <w:rFonts w:eastAsia="SimSun"/>
                <w:sz w:val="20"/>
              </w:rPr>
            </w:pPr>
            <w:proofErr w:type="spellStart"/>
            <w:r w:rsidRPr="008B602C">
              <w:rPr>
                <w:rFonts w:eastAsia="SimSun" w:hint="eastAsia"/>
                <w:bCs/>
              </w:rPr>
              <w:t>学习与反馈</w:t>
            </w:r>
            <w:proofErr w:type="spellEnd"/>
          </w:p>
        </w:tc>
      </w:tr>
      <w:tr w:rsidR="003E7B98" w:rsidRPr="00656ACC" w14:paraId="465153B4" w14:textId="77777777" w:rsidTr="00285BEA">
        <w:tc>
          <w:tcPr>
            <w:tcW w:w="9629" w:type="dxa"/>
            <w:gridSpan w:val="4"/>
          </w:tcPr>
          <w:p w14:paraId="2B93D334" w14:textId="77777777" w:rsidR="003E7B98" w:rsidRPr="00E0560F" w:rsidRDefault="003E7B98" w:rsidP="00285BEA">
            <w:pPr>
              <w:pStyle w:val="Tabletext"/>
              <w:ind w:firstLineChars="200" w:firstLine="440"/>
              <w:rPr>
                <w:rFonts w:eastAsia="SimSun"/>
                <w:lang w:eastAsia="zh-CN"/>
              </w:rPr>
            </w:pPr>
            <w:r w:rsidRPr="00E0560F">
              <w:rPr>
                <w:rFonts w:eastAsia="SimSun" w:hint="eastAsia"/>
                <w:lang w:eastAsia="zh-CN"/>
              </w:rPr>
              <w:t>第一次</w:t>
            </w:r>
            <w:r w:rsidRPr="00E0560F">
              <w:rPr>
                <w:rFonts w:eastAsia="SimSun"/>
                <w:lang w:eastAsia="zh-CN"/>
              </w:rPr>
              <w:t>IEW</w:t>
            </w:r>
            <w:r w:rsidRPr="00E0560F">
              <w:rPr>
                <w:rFonts w:eastAsia="SimSun" w:hint="eastAsia"/>
                <w:lang w:eastAsia="zh-CN"/>
              </w:rPr>
              <w:t>提供了以下有关“第</w:t>
            </w:r>
            <w:r w:rsidRPr="00E0560F">
              <w:rPr>
                <w:rFonts w:eastAsia="SimSun" w:hint="eastAsia"/>
                <w:lang w:eastAsia="zh-CN"/>
              </w:rPr>
              <w:t>68</w:t>
            </w:r>
            <w:r w:rsidRPr="00E0560F">
              <w:rPr>
                <w:rFonts w:eastAsia="SimSun" w:hint="eastAsia"/>
                <w:lang w:eastAsia="zh-CN"/>
              </w:rPr>
              <w:t>号决议”的反馈意见：</w:t>
            </w:r>
          </w:p>
          <w:p w14:paraId="611A3ADE" w14:textId="77777777" w:rsidR="003E7B98" w:rsidRPr="00656ACC"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0"/>
                <w:lang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sz w:val="22"/>
                <w:szCs w:val="22"/>
                <w:lang w:val="fr-FR" w:eastAsia="zh-CN"/>
              </w:rPr>
              <w:t>对产业界参与价值的评估以及我们为提高给产业界带来的价值所做的努力是</w:t>
            </w:r>
            <w:r w:rsidRPr="00D4215E">
              <w:rPr>
                <w:rFonts w:eastAsia="SimSun"/>
                <w:sz w:val="22"/>
                <w:szCs w:val="22"/>
                <w:lang w:val="fr-FR" w:eastAsia="zh-CN"/>
              </w:rPr>
              <w:t>CTO/</w:t>
            </w:r>
            <w:proofErr w:type="spellStart"/>
            <w:r w:rsidRPr="00D4215E">
              <w:rPr>
                <w:rFonts w:eastAsia="SimSun"/>
                <w:sz w:val="22"/>
                <w:szCs w:val="22"/>
                <w:lang w:val="fr-FR" w:eastAsia="zh-CN"/>
              </w:rPr>
              <w:t>CxO</w:t>
            </w:r>
            <w:proofErr w:type="spellEnd"/>
            <w:r w:rsidRPr="00D4215E">
              <w:rPr>
                <w:rFonts w:eastAsia="SimSun"/>
                <w:sz w:val="22"/>
                <w:szCs w:val="22"/>
                <w:lang w:val="fr-FR" w:eastAsia="zh-CN"/>
              </w:rPr>
              <w:t>进程的补充。这一进程得到了支持，但也应反映业界向</w:t>
            </w:r>
            <w:r w:rsidRPr="00D4215E">
              <w:rPr>
                <w:rFonts w:eastAsia="SimSun"/>
                <w:sz w:val="22"/>
                <w:szCs w:val="22"/>
                <w:lang w:val="fr-FR" w:eastAsia="zh-CN"/>
              </w:rPr>
              <w:t>TSAG</w:t>
            </w:r>
            <w:r w:rsidRPr="00D4215E">
              <w:rPr>
                <w:rFonts w:eastAsia="SimSun"/>
                <w:sz w:val="22"/>
                <w:szCs w:val="22"/>
                <w:lang w:val="fr-FR" w:eastAsia="zh-CN"/>
              </w:rPr>
              <w:t>新工作项目讨论提供的更多输入意见。因此，适宜的做法是在</w:t>
            </w:r>
            <w:r w:rsidRPr="00D4215E">
              <w:rPr>
                <w:rFonts w:eastAsia="SimSun"/>
                <w:sz w:val="22"/>
                <w:szCs w:val="22"/>
                <w:lang w:val="fr-FR" w:eastAsia="zh-CN"/>
              </w:rPr>
              <w:t>WTSA</w:t>
            </w:r>
            <w:r w:rsidRPr="00D4215E">
              <w:rPr>
                <w:rFonts w:eastAsia="SimSun"/>
                <w:sz w:val="22"/>
                <w:szCs w:val="22"/>
                <w:lang w:val="fr-FR" w:eastAsia="zh-CN"/>
              </w:rPr>
              <w:t>上通过一项新决议或在修改后的第</w:t>
            </w:r>
            <w:r w:rsidRPr="00D4215E">
              <w:rPr>
                <w:rFonts w:eastAsia="SimSun"/>
                <w:sz w:val="22"/>
                <w:szCs w:val="22"/>
                <w:lang w:val="fr-FR" w:eastAsia="zh-CN"/>
              </w:rPr>
              <w:t>68</w:t>
            </w:r>
            <w:r w:rsidRPr="00D4215E">
              <w:rPr>
                <w:rFonts w:eastAsia="SimSun"/>
                <w:sz w:val="22"/>
                <w:szCs w:val="22"/>
                <w:lang w:val="fr-FR" w:eastAsia="zh-CN"/>
              </w:rPr>
              <w:t>号决议中反映这一点。</w:t>
            </w:r>
          </w:p>
        </w:tc>
      </w:tr>
      <w:tr w:rsidR="003E7B98" w:rsidRPr="00656ACC" w14:paraId="0FE950A2" w14:textId="77777777" w:rsidTr="00285BEA">
        <w:tc>
          <w:tcPr>
            <w:tcW w:w="9629" w:type="dxa"/>
            <w:gridSpan w:val="4"/>
          </w:tcPr>
          <w:p w14:paraId="3905004D" w14:textId="77777777" w:rsidR="003E7B98" w:rsidRPr="00656ACC" w:rsidRDefault="003E7B98" w:rsidP="00285BEA">
            <w:pPr>
              <w:pStyle w:val="Tablehead"/>
              <w:rPr>
                <w:rFonts w:eastAsia="SimSun"/>
                <w:b w:val="0"/>
                <w:bCs/>
                <w:sz w:val="20"/>
                <w:lang w:eastAsia="zh-CN"/>
              </w:rPr>
            </w:pPr>
            <w:proofErr w:type="spellStart"/>
            <w:r w:rsidRPr="008B602C">
              <w:rPr>
                <w:rFonts w:eastAsia="SimSun" w:hint="eastAsia"/>
                <w:bCs/>
              </w:rPr>
              <w:t>拟议行动</w:t>
            </w:r>
            <w:proofErr w:type="spellEnd"/>
          </w:p>
        </w:tc>
      </w:tr>
      <w:tr w:rsidR="003E7B98" w:rsidRPr="00656ACC" w14:paraId="648A972D" w14:textId="77777777" w:rsidTr="00285BEA">
        <w:tc>
          <w:tcPr>
            <w:tcW w:w="9629" w:type="dxa"/>
            <w:gridSpan w:val="4"/>
          </w:tcPr>
          <w:p w14:paraId="04C71558" w14:textId="77777777" w:rsidR="003E7B98" w:rsidRPr="00656ACC" w:rsidRDefault="003E7B98" w:rsidP="00285BEA">
            <w:pPr>
              <w:pStyle w:val="Tabletext"/>
              <w:rPr>
                <w:rFonts w:eastAsia="SimSun"/>
                <w:sz w:val="20"/>
                <w:lang w:eastAsia="zh-CN"/>
              </w:rPr>
            </w:pPr>
            <w:r w:rsidRPr="00E0560F">
              <w:rPr>
                <w:rFonts w:eastAsia="SimSun"/>
                <w:lang w:eastAsia="zh-CN"/>
              </w:rPr>
              <w:t xml:space="preserve">IWX-12 – </w:t>
            </w:r>
            <w:r w:rsidRPr="00E0560F">
              <w:rPr>
                <w:rFonts w:eastAsia="SimSun" w:hint="eastAsia"/>
                <w:lang w:eastAsia="zh-CN"/>
              </w:rPr>
              <w:t>结合</w:t>
            </w:r>
            <w:r w:rsidRPr="00E0560F">
              <w:rPr>
                <w:rFonts w:eastAsia="SimSun" w:hint="eastAsia"/>
                <w:lang w:eastAsia="zh-CN"/>
              </w:rPr>
              <w:t>IWX-</w:t>
            </w:r>
            <w:r w:rsidRPr="00E0560F">
              <w:rPr>
                <w:rFonts w:eastAsia="SimSun"/>
                <w:lang w:eastAsia="zh-CN"/>
              </w:rPr>
              <w:t>04</w:t>
            </w:r>
            <w:r w:rsidRPr="00E0560F">
              <w:rPr>
                <w:rFonts w:eastAsia="SimSun" w:hint="eastAsia"/>
                <w:lang w:eastAsia="zh-CN"/>
              </w:rPr>
              <w:t>和</w:t>
            </w:r>
            <w:r w:rsidRPr="00E0560F">
              <w:rPr>
                <w:rFonts w:eastAsia="SimSun" w:hint="eastAsia"/>
                <w:lang w:eastAsia="zh-CN"/>
              </w:rPr>
              <w:t>IWX-</w:t>
            </w:r>
            <w:r w:rsidRPr="00E0560F">
              <w:rPr>
                <w:rFonts w:eastAsia="SimSun"/>
                <w:lang w:eastAsia="zh-CN"/>
              </w:rPr>
              <w:t>05</w:t>
            </w:r>
            <w:r w:rsidRPr="00E0560F">
              <w:rPr>
                <w:rFonts w:eastAsia="SimSun" w:hint="eastAsia"/>
                <w:lang w:eastAsia="zh-CN"/>
              </w:rPr>
              <w:t>，应在一项新决议或对第</w:t>
            </w:r>
            <w:r w:rsidRPr="00E0560F">
              <w:rPr>
                <w:rFonts w:eastAsia="SimSun"/>
                <w:lang w:eastAsia="zh-CN"/>
              </w:rPr>
              <w:t>68</w:t>
            </w:r>
            <w:r w:rsidRPr="00E0560F">
              <w:rPr>
                <w:rFonts w:eastAsia="SimSun" w:hint="eastAsia"/>
                <w:lang w:eastAsia="zh-CN"/>
              </w:rPr>
              <w:t>号决议的修改中体现为了提高给产业界带来的价值所开展的工作是对</w:t>
            </w:r>
            <w:r w:rsidRPr="00E0560F">
              <w:rPr>
                <w:rFonts w:eastAsia="SimSun"/>
                <w:lang w:eastAsia="zh-CN"/>
              </w:rPr>
              <w:t>CTO/</w:t>
            </w:r>
            <w:proofErr w:type="spellStart"/>
            <w:r w:rsidRPr="00E0560F">
              <w:rPr>
                <w:rFonts w:eastAsia="SimSun"/>
                <w:lang w:eastAsia="zh-CN"/>
              </w:rPr>
              <w:t>CxO</w:t>
            </w:r>
            <w:proofErr w:type="spellEnd"/>
            <w:r w:rsidRPr="00E0560F">
              <w:rPr>
                <w:rFonts w:eastAsia="SimSun" w:hint="eastAsia"/>
                <w:lang w:eastAsia="zh-CN"/>
              </w:rPr>
              <w:t>会议的补充，但也应反映业界向</w:t>
            </w:r>
            <w:r w:rsidRPr="00E0560F">
              <w:rPr>
                <w:rFonts w:eastAsia="SimSun"/>
                <w:lang w:eastAsia="zh-CN"/>
              </w:rPr>
              <w:t>TSAG</w:t>
            </w:r>
            <w:r w:rsidRPr="00E0560F">
              <w:rPr>
                <w:rFonts w:eastAsia="SimSun" w:hint="eastAsia"/>
                <w:lang w:eastAsia="zh-CN"/>
              </w:rPr>
              <w:t>新工作项目讨论提供的更多输入意见</w:t>
            </w:r>
          </w:p>
        </w:tc>
      </w:tr>
    </w:tbl>
    <w:p w14:paraId="33D67AC1" w14:textId="77777777" w:rsidR="003E7B98" w:rsidRPr="00656ACC" w:rsidRDefault="003E7B98" w:rsidP="003E7B98">
      <w:pPr>
        <w:rPr>
          <w:rFonts w:eastAsia="SimSun"/>
          <w:lang w:eastAsia="zh-CN"/>
        </w:rPr>
      </w:pPr>
      <w:r w:rsidRPr="00656ACC">
        <w:rPr>
          <w:rFonts w:eastAsia="SimSun"/>
          <w:lang w:eastAsia="zh-CN"/>
        </w:rPr>
        <w:br w:type="page"/>
      </w:r>
    </w:p>
    <w:p w14:paraId="46301D0C" w14:textId="77777777" w:rsidR="003E7B98" w:rsidRPr="00656ACC" w:rsidRDefault="003E7B98" w:rsidP="003E7B98">
      <w:pPr>
        <w:pStyle w:val="TableNotitle"/>
        <w:rPr>
          <w:rFonts w:eastAsia="SimSun"/>
        </w:rPr>
      </w:pPr>
      <w:r>
        <w:rPr>
          <w:rFonts w:eastAsia="SimSun" w:hint="eastAsia"/>
          <w:lang w:eastAsia="zh-CN"/>
        </w:rPr>
        <w:lastRenderedPageBreak/>
        <w:t>表</w:t>
      </w:r>
      <w:r w:rsidRPr="00656ACC">
        <w:rPr>
          <w:rFonts w:eastAsia="SimSun"/>
        </w:rPr>
        <w:t>3.</w:t>
      </w:r>
      <w:r w:rsidRPr="00656ACC">
        <w:rPr>
          <w:rFonts w:eastAsia="SimSun"/>
        </w:rPr>
        <w:fldChar w:fldCharType="begin"/>
      </w:r>
      <w:r w:rsidRPr="00656ACC">
        <w:rPr>
          <w:rFonts w:eastAsia="SimSun"/>
        </w:rPr>
        <w:instrText xml:space="preserve"> SEQ TableAP \* ARABIC </w:instrText>
      </w:r>
      <w:r w:rsidRPr="00656ACC">
        <w:rPr>
          <w:rFonts w:eastAsia="SimSun"/>
        </w:rPr>
        <w:fldChar w:fldCharType="separate"/>
      </w:r>
      <w:r w:rsidRPr="00656ACC">
        <w:rPr>
          <w:rFonts w:eastAsia="SimSun"/>
          <w:noProof/>
        </w:rPr>
        <w:t>11</w:t>
      </w:r>
      <w:r w:rsidRPr="00656ACC">
        <w:rPr>
          <w:rFonts w:eastAsia="SimSun"/>
        </w:rPr>
        <w:fldChar w:fldCharType="end"/>
      </w:r>
      <w:r w:rsidRPr="00656ACC">
        <w:rPr>
          <w:rFonts w:eastAsia="SimSun"/>
        </w:rPr>
        <w:t xml:space="preserve"> – </w:t>
      </w:r>
      <w:proofErr w:type="gramStart"/>
      <w:r>
        <w:rPr>
          <w:rFonts w:eastAsia="SimSun" w:hint="eastAsia"/>
          <w:lang w:eastAsia="zh-CN"/>
        </w:rPr>
        <w:t>关于“</w:t>
      </w:r>
      <w:proofErr w:type="gramEnd"/>
      <w:r>
        <w:rPr>
          <w:rFonts w:eastAsia="SimSun" w:hint="eastAsia"/>
          <w:lang w:eastAsia="zh-CN"/>
        </w:rPr>
        <w:t>国际电联战略规划格式”的行动计划</w:t>
      </w:r>
    </w:p>
    <w:tbl>
      <w:tblPr>
        <w:tblStyle w:val="TableGrid"/>
        <w:tblW w:w="0" w:type="auto"/>
        <w:tblInd w:w="0" w:type="dxa"/>
        <w:tblLook w:val="04A0" w:firstRow="1" w:lastRow="0" w:firstColumn="1" w:lastColumn="0" w:noHBand="0" w:noVBand="1"/>
      </w:tblPr>
      <w:tblGrid>
        <w:gridCol w:w="846"/>
        <w:gridCol w:w="2835"/>
        <w:gridCol w:w="1701"/>
        <w:gridCol w:w="4247"/>
      </w:tblGrid>
      <w:tr w:rsidR="003E7B98" w:rsidRPr="00656ACC" w14:paraId="207B1789" w14:textId="77777777" w:rsidTr="00174E9E">
        <w:tc>
          <w:tcPr>
            <w:tcW w:w="846" w:type="dxa"/>
            <w:vAlign w:val="center"/>
          </w:tcPr>
          <w:p w14:paraId="3ED73485" w14:textId="77777777" w:rsidR="003E7B98" w:rsidRPr="00656ACC" w:rsidRDefault="003E7B98" w:rsidP="00285BEA">
            <w:pPr>
              <w:pStyle w:val="Tablehead"/>
              <w:rPr>
                <w:rFonts w:eastAsia="SimSun"/>
                <w:b w:val="0"/>
                <w:bCs/>
                <w:sz w:val="20"/>
              </w:rPr>
            </w:pPr>
            <w:r w:rsidRPr="008B602C">
              <w:rPr>
                <w:rFonts w:eastAsia="SimSun"/>
                <w:bCs/>
              </w:rPr>
              <w:t>AP#</w:t>
            </w:r>
          </w:p>
        </w:tc>
        <w:tc>
          <w:tcPr>
            <w:tcW w:w="2835" w:type="dxa"/>
            <w:vAlign w:val="center"/>
          </w:tcPr>
          <w:p w14:paraId="6106A004" w14:textId="77777777" w:rsidR="003E7B98" w:rsidRPr="00E0560F" w:rsidRDefault="003E7B98" w:rsidP="00285BEA">
            <w:pPr>
              <w:pStyle w:val="Tabletext"/>
              <w:rPr>
                <w:rFonts w:eastAsia="SimSun"/>
              </w:rPr>
            </w:pPr>
            <w:r w:rsidRPr="00E0560F">
              <w:rPr>
                <w:rFonts w:eastAsia="SimSun"/>
                <w:lang w:eastAsia="zh-CN"/>
              </w:rPr>
              <w:t>AP4</w:t>
            </w:r>
          </w:p>
        </w:tc>
        <w:tc>
          <w:tcPr>
            <w:tcW w:w="1701" w:type="dxa"/>
            <w:vAlign w:val="center"/>
          </w:tcPr>
          <w:p w14:paraId="5635A127" w14:textId="77777777" w:rsidR="003E7B98" w:rsidRPr="00656ACC" w:rsidRDefault="003E7B98" w:rsidP="00285BEA">
            <w:pPr>
              <w:pStyle w:val="Tablehead"/>
              <w:rPr>
                <w:rFonts w:eastAsia="SimSun"/>
                <w:b w:val="0"/>
                <w:bCs/>
                <w:sz w:val="20"/>
              </w:rPr>
            </w:pPr>
            <w:r w:rsidRPr="008B602C">
              <w:rPr>
                <w:rFonts w:eastAsia="SimSun"/>
                <w:bCs/>
              </w:rPr>
              <w:t>AP</w:t>
            </w:r>
            <w:proofErr w:type="spellStart"/>
            <w:r w:rsidRPr="008B602C">
              <w:rPr>
                <w:rFonts w:eastAsia="SimSun" w:hint="eastAsia"/>
                <w:bCs/>
              </w:rPr>
              <w:t>简称</w:t>
            </w:r>
            <w:proofErr w:type="spellEnd"/>
          </w:p>
        </w:tc>
        <w:tc>
          <w:tcPr>
            <w:tcW w:w="4247" w:type="dxa"/>
            <w:vAlign w:val="center"/>
          </w:tcPr>
          <w:p w14:paraId="62743DFE" w14:textId="77777777" w:rsidR="003E7B98" w:rsidRPr="00656ACC" w:rsidRDefault="003E7B98" w:rsidP="00285BEA">
            <w:pPr>
              <w:pStyle w:val="Tabletext"/>
              <w:rPr>
                <w:rFonts w:eastAsia="SimSun"/>
                <w:sz w:val="20"/>
                <w:lang w:eastAsia="zh-CN"/>
              </w:rPr>
            </w:pPr>
            <w:r>
              <w:rPr>
                <w:rFonts w:eastAsia="SimSun" w:hint="eastAsia"/>
                <w:lang w:eastAsia="zh-CN"/>
              </w:rPr>
              <w:t>“</w:t>
            </w:r>
            <w:r w:rsidRPr="00E0560F">
              <w:rPr>
                <w:rFonts w:eastAsia="SimSun" w:hint="eastAsia"/>
                <w:lang w:eastAsia="zh-CN"/>
              </w:rPr>
              <w:t>国际电联战略规划格式</w:t>
            </w:r>
            <w:r>
              <w:rPr>
                <w:rFonts w:eastAsia="SimSun" w:hint="eastAsia"/>
                <w:lang w:eastAsia="zh-CN"/>
              </w:rPr>
              <w:t>”</w:t>
            </w:r>
          </w:p>
        </w:tc>
      </w:tr>
      <w:tr w:rsidR="003E7B98" w:rsidRPr="00656ACC" w14:paraId="71705F31" w14:textId="77777777" w:rsidTr="00285BEA">
        <w:tc>
          <w:tcPr>
            <w:tcW w:w="9629" w:type="dxa"/>
            <w:gridSpan w:val="4"/>
          </w:tcPr>
          <w:p w14:paraId="2D42A994"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目标</w:t>
            </w:r>
            <w:proofErr w:type="spellEnd"/>
            <w:r w:rsidRPr="008B602C">
              <w:rPr>
                <w:rFonts w:eastAsia="SimSun"/>
                <w:bCs/>
              </w:rPr>
              <w:t>/</w:t>
            </w:r>
            <w:proofErr w:type="spellStart"/>
            <w:r w:rsidRPr="008B602C">
              <w:rPr>
                <w:rFonts w:eastAsia="SimSun" w:hint="eastAsia"/>
                <w:bCs/>
              </w:rPr>
              <w:t>主题重点</w:t>
            </w:r>
            <w:proofErr w:type="spellEnd"/>
          </w:p>
        </w:tc>
      </w:tr>
      <w:tr w:rsidR="003E7B98" w:rsidRPr="00656ACC" w14:paraId="5AB13738" w14:textId="77777777" w:rsidTr="00285BEA">
        <w:tc>
          <w:tcPr>
            <w:tcW w:w="9629" w:type="dxa"/>
            <w:gridSpan w:val="4"/>
          </w:tcPr>
          <w:p w14:paraId="7F00BF20" w14:textId="77777777" w:rsidR="003E7B98" w:rsidRPr="00656ACC" w:rsidRDefault="003E7B98" w:rsidP="00285BEA">
            <w:pPr>
              <w:pStyle w:val="Tabletext"/>
              <w:ind w:firstLineChars="200" w:firstLine="440"/>
              <w:rPr>
                <w:rFonts w:eastAsia="SimSun"/>
                <w:sz w:val="20"/>
                <w:lang w:eastAsia="zh-CN"/>
              </w:rPr>
            </w:pPr>
            <w:r w:rsidRPr="00E0560F">
              <w:rPr>
                <w:rFonts w:eastAsia="SimSun" w:hint="eastAsia"/>
                <w:lang w:eastAsia="zh-CN"/>
              </w:rPr>
              <w:t>根据国际电联战略规划基于结果的结构来设计行动计划，包括主要成果和主要成果指标。</w:t>
            </w:r>
          </w:p>
        </w:tc>
      </w:tr>
      <w:tr w:rsidR="003E7B98" w:rsidRPr="00656ACC" w14:paraId="2D8208F4" w14:textId="77777777" w:rsidTr="00285BEA">
        <w:tc>
          <w:tcPr>
            <w:tcW w:w="9629" w:type="dxa"/>
            <w:gridSpan w:val="4"/>
          </w:tcPr>
          <w:p w14:paraId="5BA03E47"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主要成果</w:t>
            </w:r>
            <w:proofErr w:type="spellEnd"/>
          </w:p>
        </w:tc>
      </w:tr>
      <w:tr w:rsidR="003E7B98" w:rsidRPr="00656ACC" w14:paraId="02FD5F4F" w14:textId="77777777" w:rsidTr="00285BEA">
        <w:tc>
          <w:tcPr>
            <w:tcW w:w="9629" w:type="dxa"/>
            <w:gridSpan w:val="4"/>
          </w:tcPr>
          <w:p w14:paraId="709E4657" w14:textId="77777777" w:rsidR="003E7B98" w:rsidRPr="00E0560F" w:rsidRDefault="003E7B98" w:rsidP="00285BEA">
            <w:pPr>
              <w:pStyle w:val="Tabletext"/>
              <w:ind w:firstLineChars="200" w:firstLine="440"/>
              <w:rPr>
                <w:rFonts w:eastAsia="SimSun"/>
                <w:lang w:eastAsia="zh-CN"/>
              </w:rPr>
            </w:pPr>
            <w:proofErr w:type="gramStart"/>
            <w:r w:rsidRPr="00E0560F">
              <w:rPr>
                <w:rFonts w:eastAsia="SimSun" w:hint="eastAsia"/>
                <w:lang w:eastAsia="zh-CN"/>
              </w:rPr>
              <w:t>本行动</w:t>
            </w:r>
            <w:proofErr w:type="gramEnd"/>
            <w:r w:rsidRPr="00E0560F">
              <w:rPr>
                <w:rFonts w:eastAsia="SimSun" w:hint="eastAsia"/>
                <w:lang w:eastAsia="zh-CN"/>
              </w:rPr>
              <w:t>计划的有力支持，因为其格式与国际电联战略规划</w:t>
            </w:r>
            <w:r w:rsidRPr="00E0560F">
              <w:rPr>
                <w:rFonts w:eastAsia="SimSun"/>
                <w:lang w:eastAsia="zh-CN"/>
              </w:rPr>
              <w:t>[b-ITU Strategic Plan]</w:t>
            </w:r>
            <w:r w:rsidRPr="00E0560F">
              <w:rPr>
                <w:rFonts w:eastAsia="SimSun" w:hint="eastAsia"/>
                <w:lang w:eastAsia="zh-CN"/>
              </w:rPr>
              <w:t>一致。</w:t>
            </w:r>
          </w:p>
        </w:tc>
      </w:tr>
      <w:tr w:rsidR="003E7B98" w:rsidRPr="00656ACC" w14:paraId="62CB2F28" w14:textId="77777777" w:rsidTr="00285BEA">
        <w:tc>
          <w:tcPr>
            <w:tcW w:w="9629" w:type="dxa"/>
            <w:gridSpan w:val="4"/>
          </w:tcPr>
          <w:p w14:paraId="4D3E1C29"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主要成果指标</w:t>
            </w:r>
            <w:proofErr w:type="spellEnd"/>
          </w:p>
        </w:tc>
      </w:tr>
      <w:tr w:rsidR="003E7B98" w:rsidRPr="00656ACC" w14:paraId="5779A733" w14:textId="77777777" w:rsidTr="00285BEA">
        <w:tc>
          <w:tcPr>
            <w:tcW w:w="9629" w:type="dxa"/>
            <w:gridSpan w:val="4"/>
          </w:tcPr>
          <w:p w14:paraId="27DCEF58"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E0560F">
              <w:rPr>
                <w:rFonts w:eastAsia="SimSun"/>
                <w:sz w:val="22"/>
                <w:lang w:eastAsia="zh-CN"/>
              </w:rPr>
              <w:t>–</w:t>
            </w:r>
            <w:r w:rsidRPr="00D4215E">
              <w:rPr>
                <w:rFonts w:eastAsia="SimSun"/>
                <w:sz w:val="22"/>
                <w:szCs w:val="22"/>
                <w:lang w:val="fr-FR" w:eastAsia="zh-CN"/>
              </w:rPr>
              <w:tab/>
            </w:r>
            <w:r w:rsidRPr="00D4215E">
              <w:rPr>
                <w:rFonts w:eastAsia="SimSun" w:hint="eastAsia"/>
                <w:sz w:val="22"/>
                <w:szCs w:val="22"/>
                <w:lang w:val="fr-FR" w:eastAsia="zh-CN"/>
              </w:rPr>
              <w:t>行动计划清晰且获得一致认可。</w:t>
            </w:r>
          </w:p>
          <w:p w14:paraId="61D6C654"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行动计划各个项目的执行均得到足够多的成员支持。</w:t>
            </w:r>
          </w:p>
          <w:p w14:paraId="078369AC" w14:textId="77777777" w:rsidR="003E7B98" w:rsidRPr="00656ACC"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0"/>
                <w:lang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每个行动计划项目均成功执行</w:t>
            </w:r>
            <w:r w:rsidRPr="00D76C70">
              <w:rPr>
                <w:rFonts w:eastAsia="SimSun" w:hint="eastAsia"/>
                <w:sz w:val="22"/>
                <w:szCs w:val="22"/>
                <w:lang w:val="fr-FR" w:eastAsia="zh-CN"/>
              </w:rPr>
              <w:t>。</w:t>
            </w:r>
          </w:p>
        </w:tc>
      </w:tr>
      <w:tr w:rsidR="003E7B98" w:rsidRPr="00656ACC" w14:paraId="187979FF" w14:textId="77777777" w:rsidTr="00285BEA">
        <w:tc>
          <w:tcPr>
            <w:tcW w:w="9629" w:type="dxa"/>
            <w:gridSpan w:val="4"/>
          </w:tcPr>
          <w:p w14:paraId="711046CF"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实施战略</w:t>
            </w:r>
            <w:proofErr w:type="spellEnd"/>
          </w:p>
        </w:tc>
      </w:tr>
      <w:tr w:rsidR="003E7B98" w:rsidRPr="00656ACC" w14:paraId="351BF059" w14:textId="77777777" w:rsidTr="00285BEA">
        <w:tc>
          <w:tcPr>
            <w:tcW w:w="9629" w:type="dxa"/>
            <w:gridSpan w:val="4"/>
          </w:tcPr>
          <w:p w14:paraId="0749FCCA" w14:textId="77777777" w:rsidR="003E7B98" w:rsidRPr="00E0560F"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lang w:eastAsia="zh-CN"/>
              </w:rPr>
            </w:pPr>
            <w:r w:rsidRPr="00D4215E">
              <w:rPr>
                <w:rFonts w:eastAsia="SimSun"/>
                <w:sz w:val="22"/>
                <w:szCs w:val="22"/>
                <w:lang w:val="fr-FR" w:eastAsia="zh-CN"/>
              </w:rPr>
              <w:t>–</w:t>
            </w:r>
            <w:r w:rsidRPr="00D4215E">
              <w:rPr>
                <w:rFonts w:eastAsia="SimSun"/>
                <w:sz w:val="22"/>
                <w:szCs w:val="22"/>
                <w:lang w:val="fr-FR" w:eastAsia="zh-CN"/>
              </w:rPr>
              <w:tab/>
            </w:r>
            <w:proofErr w:type="gramStart"/>
            <w:r w:rsidRPr="00D4215E">
              <w:rPr>
                <w:rFonts w:eastAsia="SimSun" w:hint="eastAsia"/>
                <w:sz w:val="22"/>
                <w:szCs w:val="22"/>
                <w:lang w:val="fr-FR" w:eastAsia="zh-CN"/>
              </w:rPr>
              <w:t>最大限度地采用国际电联战略规划</w:t>
            </w:r>
            <w:r w:rsidRPr="00D4215E">
              <w:rPr>
                <w:rFonts w:eastAsia="SimSun"/>
                <w:sz w:val="22"/>
                <w:szCs w:val="22"/>
                <w:lang w:val="fr-FR" w:eastAsia="zh-CN"/>
              </w:rPr>
              <w:t>[</w:t>
            </w:r>
            <w:proofErr w:type="spellStart"/>
            <w:proofErr w:type="gramEnd"/>
            <w:r w:rsidRPr="00D4215E">
              <w:rPr>
                <w:rFonts w:eastAsia="SimSun"/>
                <w:sz w:val="22"/>
                <w:szCs w:val="22"/>
                <w:lang w:val="fr-FR" w:eastAsia="zh-CN"/>
              </w:rPr>
              <w:t>b-ITU</w:t>
            </w:r>
            <w:proofErr w:type="spellEnd"/>
            <w:r w:rsidRPr="00D4215E">
              <w:rPr>
                <w:rFonts w:eastAsia="SimSun"/>
                <w:sz w:val="22"/>
                <w:szCs w:val="22"/>
                <w:lang w:val="fr-FR" w:eastAsia="zh-CN"/>
              </w:rPr>
              <w:t xml:space="preserve"> Strategic Plan]</w:t>
            </w:r>
            <w:r w:rsidRPr="00D4215E">
              <w:rPr>
                <w:rFonts w:eastAsia="SimSun" w:hint="eastAsia"/>
                <w:sz w:val="22"/>
                <w:szCs w:val="22"/>
                <w:lang w:val="fr-FR" w:eastAsia="zh-CN"/>
              </w:rPr>
              <w:t>的术语、概念和图表。</w:t>
            </w:r>
          </w:p>
          <w:p w14:paraId="3C7379FF" w14:textId="77777777" w:rsidR="003E7B98" w:rsidRPr="00CC1CAA" w:rsidRDefault="003E7B98" w:rsidP="00285BEA">
            <w:pPr>
              <w:pStyle w:val="Note"/>
              <w:rPr>
                <w:rFonts w:eastAsia="SimSun"/>
                <w:sz w:val="22"/>
                <w:szCs w:val="22"/>
                <w:lang w:eastAsia="zh-CN"/>
              </w:rPr>
            </w:pPr>
            <w:r w:rsidRPr="00CC1CAA">
              <w:rPr>
                <w:rFonts w:eastAsia="SimSun"/>
                <w:sz w:val="22"/>
                <w:szCs w:val="22"/>
                <w:lang w:eastAsia="zh-CN"/>
              </w:rPr>
              <w:t>注：这就是</w:t>
            </w:r>
            <w:proofErr w:type="gramStart"/>
            <w:r w:rsidRPr="00CC1CAA">
              <w:rPr>
                <w:rFonts w:eastAsia="SimSun"/>
                <w:sz w:val="22"/>
                <w:szCs w:val="22"/>
                <w:lang w:eastAsia="zh-CN"/>
              </w:rPr>
              <w:t>本行动</w:t>
            </w:r>
            <w:proofErr w:type="gramEnd"/>
            <w:r w:rsidRPr="00CC1CAA">
              <w:rPr>
                <w:rFonts w:eastAsia="SimSun"/>
                <w:sz w:val="22"/>
                <w:szCs w:val="22"/>
                <w:lang w:eastAsia="zh-CN"/>
              </w:rPr>
              <w:t>计划的内容。</w:t>
            </w:r>
          </w:p>
        </w:tc>
      </w:tr>
      <w:tr w:rsidR="003E7B98" w:rsidRPr="00656ACC" w14:paraId="3755467F" w14:textId="77777777" w:rsidTr="00285BEA">
        <w:tc>
          <w:tcPr>
            <w:tcW w:w="9629" w:type="dxa"/>
            <w:gridSpan w:val="4"/>
          </w:tcPr>
          <w:p w14:paraId="0BE04F77"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推动因素</w:t>
            </w:r>
            <w:proofErr w:type="spellEnd"/>
          </w:p>
        </w:tc>
      </w:tr>
      <w:tr w:rsidR="003E7B98" w:rsidRPr="00656ACC" w14:paraId="517B9F3E" w14:textId="77777777" w:rsidTr="00285BEA">
        <w:tc>
          <w:tcPr>
            <w:tcW w:w="9629" w:type="dxa"/>
            <w:gridSpan w:val="4"/>
          </w:tcPr>
          <w:p w14:paraId="5D7E4DCD" w14:textId="77777777" w:rsidR="003E7B98" w:rsidRPr="00656ACC" w:rsidRDefault="003E7B98" w:rsidP="00285BEA">
            <w:pPr>
              <w:rPr>
                <w:rFonts w:eastAsia="SimSun"/>
                <w:sz w:val="20"/>
              </w:rPr>
            </w:pPr>
          </w:p>
        </w:tc>
      </w:tr>
      <w:tr w:rsidR="003E7B98" w:rsidRPr="00656ACC" w14:paraId="1B89059B" w14:textId="77777777" w:rsidTr="00285BEA">
        <w:tc>
          <w:tcPr>
            <w:tcW w:w="9629" w:type="dxa"/>
            <w:gridSpan w:val="4"/>
          </w:tcPr>
          <w:p w14:paraId="0E98EB56"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国际电联的服务</w:t>
            </w:r>
            <w:proofErr w:type="spellEnd"/>
          </w:p>
        </w:tc>
      </w:tr>
      <w:tr w:rsidR="003E7B98" w:rsidRPr="00656ACC" w14:paraId="505E032A" w14:textId="77777777" w:rsidTr="00285BEA">
        <w:tc>
          <w:tcPr>
            <w:tcW w:w="9629" w:type="dxa"/>
            <w:gridSpan w:val="4"/>
          </w:tcPr>
          <w:p w14:paraId="72A8CA19" w14:textId="77777777" w:rsidR="003E7B98" w:rsidRPr="00656ACC" w:rsidRDefault="003E7B98" w:rsidP="00285BEA">
            <w:pPr>
              <w:rPr>
                <w:rFonts w:eastAsia="SimSun"/>
                <w:sz w:val="20"/>
              </w:rPr>
            </w:pPr>
          </w:p>
        </w:tc>
      </w:tr>
      <w:tr w:rsidR="003E7B98" w:rsidRPr="00656ACC" w14:paraId="06372C05" w14:textId="77777777" w:rsidTr="00285BEA">
        <w:tc>
          <w:tcPr>
            <w:tcW w:w="9629" w:type="dxa"/>
            <w:gridSpan w:val="4"/>
          </w:tcPr>
          <w:p w14:paraId="41AC3341" w14:textId="77777777" w:rsidR="003E7B98" w:rsidRPr="00656ACC" w:rsidRDefault="003E7B98" w:rsidP="00285BEA">
            <w:pPr>
              <w:pStyle w:val="Tablehead"/>
              <w:rPr>
                <w:rFonts w:eastAsia="SimSun"/>
                <w:sz w:val="20"/>
              </w:rPr>
            </w:pPr>
            <w:proofErr w:type="spellStart"/>
            <w:r w:rsidRPr="008B602C">
              <w:rPr>
                <w:rFonts w:eastAsia="SimSun" w:hint="eastAsia"/>
                <w:bCs/>
              </w:rPr>
              <w:t>学习与反馈</w:t>
            </w:r>
            <w:proofErr w:type="spellEnd"/>
          </w:p>
        </w:tc>
      </w:tr>
      <w:tr w:rsidR="003E7B98" w:rsidRPr="00656ACC" w14:paraId="78CD1D30" w14:textId="77777777" w:rsidTr="00285BEA">
        <w:tc>
          <w:tcPr>
            <w:tcW w:w="9629" w:type="dxa"/>
            <w:gridSpan w:val="4"/>
          </w:tcPr>
          <w:p w14:paraId="0DA06268" w14:textId="77777777" w:rsidR="003E7B98" w:rsidRPr="00E0560F" w:rsidRDefault="003E7B98" w:rsidP="00285BEA">
            <w:pPr>
              <w:pStyle w:val="Tabletext"/>
              <w:ind w:firstLineChars="200" w:firstLine="440"/>
              <w:rPr>
                <w:rFonts w:eastAsia="SimSun"/>
                <w:lang w:eastAsia="zh-CN"/>
              </w:rPr>
            </w:pPr>
            <w:r w:rsidRPr="00E0560F">
              <w:rPr>
                <w:rFonts w:eastAsia="SimSun" w:hint="eastAsia"/>
                <w:lang w:eastAsia="zh-CN"/>
              </w:rPr>
              <w:t>第一次</w:t>
            </w:r>
            <w:r w:rsidRPr="00E0560F">
              <w:rPr>
                <w:rFonts w:eastAsia="SimSun"/>
                <w:lang w:eastAsia="zh-CN"/>
              </w:rPr>
              <w:t>IEW</w:t>
            </w:r>
            <w:r w:rsidRPr="00E0560F">
              <w:rPr>
                <w:rFonts w:eastAsia="SimSun" w:hint="eastAsia"/>
                <w:lang w:eastAsia="zh-CN"/>
              </w:rPr>
              <w:t>提供了以下有关“国际电联战略规划格式”的反馈意见：</w:t>
            </w:r>
          </w:p>
          <w:p w14:paraId="5CEBF829"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没有具体的反馈意见，但是，第一次讲习班的成果和反馈意见表明，希望利用主要成果和主要成果指标宣传行动计划</w:t>
            </w:r>
            <w:r>
              <w:rPr>
                <w:rFonts w:eastAsia="SimSun" w:hint="eastAsia"/>
                <w:sz w:val="22"/>
                <w:szCs w:val="22"/>
                <w:lang w:val="fr-FR" w:eastAsia="zh-CN"/>
              </w:rPr>
              <w:t>。</w:t>
            </w:r>
          </w:p>
          <w:p w14:paraId="639C2891" w14:textId="77777777" w:rsidR="003E7B98" w:rsidRPr="00656ACC" w:rsidRDefault="003E7B98" w:rsidP="00285BEA">
            <w:pPr>
              <w:pStyle w:val="Note"/>
              <w:rPr>
                <w:rFonts w:eastAsia="SimSun"/>
                <w:sz w:val="20"/>
                <w:lang w:eastAsia="zh-CN"/>
              </w:rPr>
            </w:pPr>
            <w:r w:rsidRPr="00CC1CAA">
              <w:rPr>
                <w:rFonts w:eastAsia="SimSun" w:hint="eastAsia"/>
                <w:sz w:val="22"/>
                <w:szCs w:val="22"/>
                <w:lang w:eastAsia="zh-CN"/>
              </w:rPr>
              <w:t>注：</w:t>
            </w:r>
            <w:r w:rsidRPr="00CC1CAA">
              <w:rPr>
                <w:rFonts w:eastAsia="SimSun"/>
                <w:sz w:val="22"/>
                <w:szCs w:val="22"/>
                <w:lang w:eastAsia="zh-CN"/>
              </w:rPr>
              <w:t>RG-SOP</w:t>
            </w:r>
            <w:r w:rsidRPr="00CC1CAA">
              <w:rPr>
                <w:rFonts w:eastAsia="SimSun" w:hint="eastAsia"/>
                <w:sz w:val="22"/>
                <w:szCs w:val="22"/>
                <w:lang w:eastAsia="zh-CN"/>
              </w:rPr>
              <w:t>目前正在考虑制定适用于</w:t>
            </w:r>
            <w:r w:rsidRPr="00CC1CAA">
              <w:rPr>
                <w:rFonts w:eastAsia="SimSun"/>
                <w:sz w:val="22"/>
                <w:szCs w:val="22"/>
                <w:lang w:eastAsia="zh-CN"/>
              </w:rPr>
              <w:t>ITU-T</w:t>
            </w:r>
            <w:r w:rsidRPr="00CC1CAA">
              <w:rPr>
                <w:rFonts w:eastAsia="SimSun" w:hint="eastAsia"/>
                <w:sz w:val="22"/>
                <w:szCs w:val="22"/>
                <w:lang w:eastAsia="zh-CN"/>
              </w:rPr>
              <w:t>的</w:t>
            </w:r>
            <w:r w:rsidRPr="00CC1CAA">
              <w:rPr>
                <w:rFonts w:eastAsia="SimSun"/>
                <w:sz w:val="22"/>
                <w:szCs w:val="22"/>
                <w:lang w:eastAsia="zh-CN"/>
              </w:rPr>
              <w:t>2028-2031</w:t>
            </w:r>
            <w:r w:rsidRPr="00CC1CAA">
              <w:rPr>
                <w:rFonts w:eastAsia="SimSun" w:hint="eastAsia"/>
                <w:sz w:val="22"/>
                <w:szCs w:val="22"/>
                <w:lang w:eastAsia="zh-CN"/>
              </w:rPr>
              <w:t>年战略规划草案的最佳格式。</w:t>
            </w:r>
          </w:p>
        </w:tc>
      </w:tr>
      <w:tr w:rsidR="003E7B98" w:rsidRPr="00656ACC" w14:paraId="57E31D9B" w14:textId="77777777" w:rsidTr="00285BEA">
        <w:tc>
          <w:tcPr>
            <w:tcW w:w="9629" w:type="dxa"/>
            <w:gridSpan w:val="4"/>
          </w:tcPr>
          <w:p w14:paraId="6FE5A475" w14:textId="77777777" w:rsidR="003E7B98" w:rsidRPr="00656ACC" w:rsidRDefault="003E7B98" w:rsidP="00285BEA">
            <w:pPr>
              <w:pStyle w:val="Tablehead"/>
              <w:rPr>
                <w:rFonts w:eastAsia="SimSun"/>
                <w:b w:val="0"/>
                <w:bCs/>
                <w:sz w:val="20"/>
                <w:lang w:eastAsia="zh-CN"/>
              </w:rPr>
            </w:pPr>
            <w:proofErr w:type="spellStart"/>
            <w:r w:rsidRPr="008B602C">
              <w:rPr>
                <w:rFonts w:eastAsia="SimSun" w:hint="eastAsia"/>
                <w:bCs/>
              </w:rPr>
              <w:t>拟议行动</w:t>
            </w:r>
            <w:proofErr w:type="spellEnd"/>
          </w:p>
        </w:tc>
      </w:tr>
      <w:tr w:rsidR="003E7B98" w:rsidRPr="00656ACC" w14:paraId="22B28E8C" w14:textId="77777777" w:rsidTr="00285BEA">
        <w:tc>
          <w:tcPr>
            <w:tcW w:w="9629" w:type="dxa"/>
            <w:gridSpan w:val="4"/>
          </w:tcPr>
          <w:p w14:paraId="3EF39BF3" w14:textId="77777777" w:rsidR="003E7B98" w:rsidRPr="00656ACC" w:rsidRDefault="003E7B98" w:rsidP="00285BEA">
            <w:pPr>
              <w:rPr>
                <w:rFonts w:eastAsia="SimSun"/>
                <w:sz w:val="20"/>
                <w:lang w:eastAsia="zh-CN"/>
              </w:rPr>
            </w:pPr>
          </w:p>
        </w:tc>
      </w:tr>
    </w:tbl>
    <w:p w14:paraId="37135F76" w14:textId="77777777" w:rsidR="003E7B98" w:rsidRPr="00656ACC" w:rsidRDefault="003E7B98" w:rsidP="003E7B98">
      <w:pPr>
        <w:rPr>
          <w:rFonts w:eastAsia="SimSun"/>
        </w:rPr>
      </w:pPr>
      <w:r w:rsidRPr="00656ACC">
        <w:rPr>
          <w:rFonts w:eastAsia="SimSun"/>
        </w:rPr>
        <w:br w:type="page"/>
      </w:r>
    </w:p>
    <w:p w14:paraId="7D41FA18" w14:textId="77777777" w:rsidR="003E7B98" w:rsidRPr="00656ACC" w:rsidRDefault="003E7B98" w:rsidP="003E7B98">
      <w:pPr>
        <w:pStyle w:val="TableNotitle"/>
        <w:rPr>
          <w:rFonts w:eastAsia="SimSun"/>
        </w:rPr>
      </w:pPr>
      <w:r>
        <w:rPr>
          <w:rFonts w:eastAsia="SimSun" w:hint="eastAsia"/>
          <w:lang w:eastAsia="zh-CN"/>
        </w:rPr>
        <w:lastRenderedPageBreak/>
        <w:t>表</w:t>
      </w:r>
      <w:r w:rsidRPr="00656ACC">
        <w:rPr>
          <w:rFonts w:eastAsia="SimSun"/>
        </w:rPr>
        <w:t>3.</w:t>
      </w:r>
      <w:r w:rsidRPr="00656ACC">
        <w:rPr>
          <w:rFonts w:eastAsia="SimSun"/>
        </w:rPr>
        <w:fldChar w:fldCharType="begin"/>
      </w:r>
      <w:r w:rsidRPr="00656ACC">
        <w:rPr>
          <w:rFonts w:eastAsia="SimSun"/>
        </w:rPr>
        <w:instrText xml:space="preserve"> SEQ TableAP \* ARABIC </w:instrText>
      </w:r>
      <w:r w:rsidRPr="00656ACC">
        <w:rPr>
          <w:rFonts w:eastAsia="SimSun"/>
        </w:rPr>
        <w:fldChar w:fldCharType="separate"/>
      </w:r>
      <w:r w:rsidRPr="00656ACC">
        <w:rPr>
          <w:rFonts w:eastAsia="SimSun"/>
          <w:noProof/>
        </w:rPr>
        <w:t>12</w:t>
      </w:r>
      <w:r w:rsidRPr="00656ACC">
        <w:rPr>
          <w:rFonts w:eastAsia="SimSun"/>
        </w:rPr>
        <w:fldChar w:fldCharType="end"/>
      </w:r>
      <w:r w:rsidRPr="00656ACC">
        <w:rPr>
          <w:rFonts w:eastAsia="SimSun"/>
        </w:rPr>
        <w:t xml:space="preserve"> </w:t>
      </w:r>
      <w:r>
        <w:rPr>
          <w:rFonts w:eastAsia="SimSun"/>
        </w:rPr>
        <w:t>–</w:t>
      </w:r>
      <w:r w:rsidRPr="00656ACC">
        <w:rPr>
          <w:rFonts w:eastAsia="SimSun"/>
        </w:rPr>
        <w:t xml:space="preserve"> </w:t>
      </w:r>
      <w:proofErr w:type="gramStart"/>
      <w:r>
        <w:rPr>
          <w:rFonts w:eastAsia="SimSun" w:hint="eastAsia"/>
          <w:lang w:eastAsia="zh-CN"/>
        </w:rPr>
        <w:t>关于“</w:t>
      </w:r>
      <w:proofErr w:type="gramEnd"/>
      <w:r>
        <w:rPr>
          <w:rFonts w:eastAsia="SimSun" w:hint="eastAsia"/>
          <w:lang w:eastAsia="zh-CN"/>
        </w:rPr>
        <w:t>通函”的行动计划</w:t>
      </w:r>
    </w:p>
    <w:tbl>
      <w:tblPr>
        <w:tblStyle w:val="TableGrid"/>
        <w:tblW w:w="0" w:type="auto"/>
        <w:tblInd w:w="0" w:type="dxa"/>
        <w:tblLook w:val="04A0" w:firstRow="1" w:lastRow="0" w:firstColumn="1" w:lastColumn="0" w:noHBand="0" w:noVBand="1"/>
      </w:tblPr>
      <w:tblGrid>
        <w:gridCol w:w="846"/>
        <w:gridCol w:w="2835"/>
        <w:gridCol w:w="1701"/>
        <w:gridCol w:w="4247"/>
      </w:tblGrid>
      <w:tr w:rsidR="003E7B98" w:rsidRPr="00656ACC" w14:paraId="4B925C93" w14:textId="77777777" w:rsidTr="00174E9E">
        <w:tc>
          <w:tcPr>
            <w:tcW w:w="846" w:type="dxa"/>
            <w:vAlign w:val="center"/>
          </w:tcPr>
          <w:p w14:paraId="67246ED1" w14:textId="77777777" w:rsidR="003E7B98" w:rsidRPr="00656ACC" w:rsidRDefault="003E7B98" w:rsidP="00285BEA">
            <w:pPr>
              <w:pStyle w:val="Tablehead"/>
              <w:rPr>
                <w:rFonts w:eastAsia="SimSun"/>
                <w:b w:val="0"/>
                <w:bCs/>
                <w:sz w:val="20"/>
              </w:rPr>
            </w:pPr>
            <w:r w:rsidRPr="008B602C">
              <w:rPr>
                <w:rFonts w:eastAsia="SimSun"/>
                <w:bCs/>
              </w:rPr>
              <w:t>AP#</w:t>
            </w:r>
          </w:p>
        </w:tc>
        <w:tc>
          <w:tcPr>
            <w:tcW w:w="2835" w:type="dxa"/>
            <w:vAlign w:val="center"/>
          </w:tcPr>
          <w:p w14:paraId="7BBC2AC1" w14:textId="77777777" w:rsidR="003E7B98" w:rsidRPr="00656ACC" w:rsidRDefault="003E7B98" w:rsidP="00285BEA">
            <w:pPr>
              <w:pStyle w:val="Tabletext"/>
              <w:rPr>
                <w:rFonts w:eastAsia="SimSun"/>
                <w:sz w:val="20"/>
              </w:rPr>
            </w:pPr>
            <w:r w:rsidRPr="00E0560F">
              <w:rPr>
                <w:rFonts w:eastAsia="SimSun"/>
                <w:lang w:eastAsia="zh-CN"/>
              </w:rPr>
              <w:t>AP5</w:t>
            </w:r>
          </w:p>
        </w:tc>
        <w:tc>
          <w:tcPr>
            <w:tcW w:w="1701" w:type="dxa"/>
            <w:vAlign w:val="center"/>
          </w:tcPr>
          <w:p w14:paraId="7CC11E5A" w14:textId="77777777" w:rsidR="003E7B98" w:rsidRPr="00656ACC" w:rsidRDefault="003E7B98" w:rsidP="00285BEA">
            <w:pPr>
              <w:pStyle w:val="Tablehead"/>
              <w:rPr>
                <w:rFonts w:eastAsia="SimSun"/>
                <w:b w:val="0"/>
                <w:bCs/>
                <w:sz w:val="20"/>
              </w:rPr>
            </w:pPr>
            <w:r w:rsidRPr="008B602C">
              <w:rPr>
                <w:rFonts w:eastAsia="SimSun"/>
                <w:bCs/>
              </w:rPr>
              <w:t>AP</w:t>
            </w:r>
            <w:proofErr w:type="spellStart"/>
            <w:r w:rsidRPr="008B602C">
              <w:rPr>
                <w:rFonts w:eastAsia="SimSun" w:hint="eastAsia"/>
                <w:bCs/>
              </w:rPr>
              <w:t>简称</w:t>
            </w:r>
            <w:proofErr w:type="spellEnd"/>
          </w:p>
        </w:tc>
        <w:tc>
          <w:tcPr>
            <w:tcW w:w="4247" w:type="dxa"/>
            <w:vAlign w:val="center"/>
          </w:tcPr>
          <w:p w14:paraId="17B666CC" w14:textId="77777777" w:rsidR="003E7B98" w:rsidRPr="00656ACC" w:rsidRDefault="003E7B98" w:rsidP="00285BEA">
            <w:pPr>
              <w:pStyle w:val="Tabletext"/>
              <w:rPr>
                <w:rFonts w:eastAsia="SimSun"/>
                <w:sz w:val="20"/>
                <w:lang w:eastAsia="zh-CN"/>
              </w:rPr>
            </w:pPr>
            <w:r w:rsidRPr="00E0560F">
              <w:rPr>
                <w:rFonts w:eastAsia="SimSun" w:hint="eastAsia"/>
                <w:lang w:eastAsia="zh-CN"/>
              </w:rPr>
              <w:t>“通函”</w:t>
            </w:r>
          </w:p>
        </w:tc>
      </w:tr>
      <w:tr w:rsidR="003E7B98" w:rsidRPr="00656ACC" w14:paraId="2F598E87" w14:textId="77777777" w:rsidTr="00285BEA">
        <w:tc>
          <w:tcPr>
            <w:tcW w:w="9629" w:type="dxa"/>
            <w:gridSpan w:val="4"/>
          </w:tcPr>
          <w:p w14:paraId="48F663A5"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目标</w:t>
            </w:r>
            <w:proofErr w:type="spellEnd"/>
            <w:r w:rsidRPr="008B602C">
              <w:rPr>
                <w:rFonts w:eastAsia="SimSun"/>
                <w:bCs/>
              </w:rPr>
              <w:t>/</w:t>
            </w:r>
            <w:proofErr w:type="spellStart"/>
            <w:r w:rsidRPr="008B602C">
              <w:rPr>
                <w:rFonts w:eastAsia="SimSun" w:hint="eastAsia"/>
                <w:bCs/>
              </w:rPr>
              <w:t>主题重点</w:t>
            </w:r>
            <w:proofErr w:type="spellEnd"/>
          </w:p>
        </w:tc>
      </w:tr>
      <w:tr w:rsidR="003E7B98" w:rsidRPr="00656ACC" w14:paraId="1B90DA71" w14:textId="77777777" w:rsidTr="00285BEA">
        <w:tc>
          <w:tcPr>
            <w:tcW w:w="9629" w:type="dxa"/>
            <w:gridSpan w:val="4"/>
          </w:tcPr>
          <w:p w14:paraId="19BDA5DD" w14:textId="77777777" w:rsidR="003E7B98" w:rsidRPr="00656ACC" w:rsidRDefault="003E7B98" w:rsidP="00285BEA">
            <w:pPr>
              <w:pStyle w:val="Tabletext"/>
              <w:ind w:firstLineChars="200" w:firstLine="440"/>
              <w:rPr>
                <w:rFonts w:eastAsia="SimSun"/>
                <w:sz w:val="20"/>
                <w:lang w:eastAsia="zh-CN"/>
              </w:rPr>
            </w:pPr>
            <w:r w:rsidRPr="00E0560F">
              <w:rPr>
                <w:rFonts w:eastAsia="SimSun" w:hint="eastAsia"/>
                <w:lang w:eastAsia="zh-CN"/>
              </w:rPr>
              <w:t>发出通函，告知成员</w:t>
            </w:r>
            <w:r w:rsidRPr="00E0560F">
              <w:rPr>
                <w:rFonts w:eastAsia="SimSun"/>
                <w:lang w:eastAsia="zh-CN"/>
              </w:rPr>
              <w:t>TSAG</w:t>
            </w:r>
            <w:r w:rsidRPr="00E0560F">
              <w:rPr>
                <w:rFonts w:eastAsia="SimSun" w:hint="eastAsia"/>
                <w:lang w:eastAsia="zh-CN"/>
              </w:rPr>
              <w:t>正在进行的讨论，鼓励产业界参与，例如，以</w:t>
            </w:r>
            <w:r w:rsidRPr="00E0560F">
              <w:rPr>
                <w:rFonts w:eastAsia="SimSun"/>
                <w:lang w:eastAsia="zh-CN"/>
              </w:rPr>
              <w:t>TSAG-C15R1</w:t>
            </w:r>
            <w:r w:rsidRPr="00E0560F">
              <w:rPr>
                <w:rFonts w:eastAsia="SimSun" w:hint="eastAsia"/>
                <w:lang w:eastAsia="zh-CN"/>
              </w:rPr>
              <w:t>的案文为基础。</w:t>
            </w:r>
          </w:p>
        </w:tc>
      </w:tr>
      <w:tr w:rsidR="003E7B98" w:rsidRPr="00656ACC" w14:paraId="17AF246E" w14:textId="77777777" w:rsidTr="00285BEA">
        <w:tc>
          <w:tcPr>
            <w:tcW w:w="9629" w:type="dxa"/>
            <w:gridSpan w:val="4"/>
          </w:tcPr>
          <w:p w14:paraId="1F18DBA6"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主要成果</w:t>
            </w:r>
            <w:proofErr w:type="spellEnd"/>
          </w:p>
        </w:tc>
      </w:tr>
      <w:tr w:rsidR="003E7B98" w:rsidRPr="00656ACC" w14:paraId="10499D81" w14:textId="77777777" w:rsidTr="00285BEA">
        <w:tc>
          <w:tcPr>
            <w:tcW w:w="9629" w:type="dxa"/>
            <w:gridSpan w:val="4"/>
          </w:tcPr>
          <w:p w14:paraId="3515617C" w14:textId="77777777" w:rsidR="003E7B98" w:rsidRPr="00564249" w:rsidRDefault="003E7B98" w:rsidP="00285BEA">
            <w:pPr>
              <w:pStyle w:val="Tabletext"/>
              <w:ind w:firstLineChars="200" w:firstLine="440"/>
              <w:rPr>
                <w:rFonts w:eastAsia="SimSun"/>
                <w:lang w:eastAsia="zh-CN"/>
              </w:rPr>
            </w:pPr>
            <w:r w:rsidRPr="00E0560F">
              <w:rPr>
                <w:rFonts w:eastAsia="SimSun" w:hint="eastAsia"/>
                <w:lang w:eastAsia="zh-CN"/>
              </w:rPr>
              <w:t>一份告知各区域组</w:t>
            </w:r>
            <w:r w:rsidRPr="00E0560F">
              <w:rPr>
                <w:rFonts w:eastAsia="SimSun"/>
                <w:lang w:eastAsia="zh-CN"/>
              </w:rPr>
              <w:t>TSAG</w:t>
            </w:r>
            <w:r w:rsidRPr="00E0560F">
              <w:rPr>
                <w:rFonts w:eastAsia="SimSun" w:hint="eastAsia"/>
                <w:lang w:eastAsia="zh-CN"/>
              </w:rPr>
              <w:t>已开始讨论鼓励产业界参与的各种措施的通函，以及至少一份更新</w:t>
            </w:r>
            <w:r w:rsidRPr="00E0560F">
              <w:rPr>
                <w:rFonts w:eastAsia="SimSun" w:hint="eastAsia"/>
                <w:lang w:eastAsia="zh-CN"/>
              </w:rPr>
              <w:t>TSAG</w:t>
            </w:r>
            <w:r w:rsidRPr="00E0560F">
              <w:rPr>
                <w:rFonts w:eastAsia="SimSun" w:hint="eastAsia"/>
                <w:lang w:eastAsia="zh-CN"/>
              </w:rPr>
              <w:t>讨论情况的通函。</w:t>
            </w:r>
          </w:p>
        </w:tc>
      </w:tr>
      <w:tr w:rsidR="003E7B98" w:rsidRPr="00656ACC" w14:paraId="7C20AE18" w14:textId="77777777" w:rsidTr="00285BEA">
        <w:tc>
          <w:tcPr>
            <w:tcW w:w="9629" w:type="dxa"/>
            <w:gridSpan w:val="4"/>
          </w:tcPr>
          <w:p w14:paraId="732C0DF7"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主要成果指标</w:t>
            </w:r>
            <w:proofErr w:type="spellEnd"/>
          </w:p>
        </w:tc>
      </w:tr>
      <w:tr w:rsidR="003E7B98" w:rsidRPr="00656ACC" w14:paraId="4DE3511F" w14:textId="77777777" w:rsidTr="00285BEA">
        <w:tc>
          <w:tcPr>
            <w:tcW w:w="9629" w:type="dxa"/>
            <w:gridSpan w:val="4"/>
          </w:tcPr>
          <w:p w14:paraId="0CC3C82E" w14:textId="77777777" w:rsidR="003E7B98" w:rsidRPr="00656ACC" w:rsidRDefault="003E7B98" w:rsidP="00285BEA">
            <w:pPr>
              <w:pStyle w:val="Tabletext"/>
              <w:ind w:firstLineChars="200" w:firstLine="440"/>
              <w:rPr>
                <w:rFonts w:eastAsia="SimSun"/>
                <w:sz w:val="20"/>
                <w:lang w:eastAsia="zh-CN"/>
              </w:rPr>
            </w:pPr>
            <w:r w:rsidRPr="00E0560F">
              <w:rPr>
                <w:rFonts w:eastAsia="SimSun" w:hint="eastAsia"/>
                <w:lang w:eastAsia="zh-CN"/>
              </w:rPr>
              <w:t>收到的来自区域组以及当前产业界成员，特别是新的产业界成员提供的反馈。</w:t>
            </w:r>
          </w:p>
        </w:tc>
      </w:tr>
      <w:tr w:rsidR="003E7B98" w:rsidRPr="00656ACC" w14:paraId="719EDDD9" w14:textId="77777777" w:rsidTr="00285BEA">
        <w:tc>
          <w:tcPr>
            <w:tcW w:w="9629" w:type="dxa"/>
            <w:gridSpan w:val="4"/>
          </w:tcPr>
          <w:p w14:paraId="24ABE5E2"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实施战略</w:t>
            </w:r>
            <w:proofErr w:type="spellEnd"/>
          </w:p>
        </w:tc>
      </w:tr>
      <w:tr w:rsidR="003E7B98" w:rsidRPr="00656ACC" w14:paraId="16CE721E" w14:textId="77777777" w:rsidTr="00285BEA">
        <w:tc>
          <w:tcPr>
            <w:tcW w:w="9629" w:type="dxa"/>
            <w:gridSpan w:val="4"/>
          </w:tcPr>
          <w:p w14:paraId="76B1CA5C" w14:textId="77777777" w:rsidR="003E7B98" w:rsidRPr="00E0560F" w:rsidRDefault="003E7B98" w:rsidP="00285BEA">
            <w:pPr>
              <w:pStyle w:val="Tabletext"/>
              <w:ind w:firstLineChars="200" w:firstLine="440"/>
              <w:rPr>
                <w:rFonts w:eastAsia="SimSun"/>
                <w:lang w:eastAsia="zh-CN"/>
              </w:rPr>
            </w:pPr>
            <w:r w:rsidRPr="00E0560F">
              <w:rPr>
                <w:rFonts w:eastAsia="SimSun" w:hint="eastAsia"/>
                <w:lang w:eastAsia="zh-CN"/>
              </w:rPr>
              <w:t>呼吁提交有关通函的文稿。</w:t>
            </w:r>
          </w:p>
          <w:p w14:paraId="1DAD276E" w14:textId="77777777" w:rsidR="003E7B98" w:rsidRPr="00656ACC" w:rsidRDefault="003E7B98" w:rsidP="00285BEA">
            <w:pPr>
              <w:pStyle w:val="Tabletext"/>
              <w:ind w:firstLineChars="200" w:firstLine="440"/>
              <w:rPr>
                <w:rFonts w:eastAsia="SimSun"/>
                <w:sz w:val="20"/>
                <w:lang w:eastAsia="zh-CN"/>
              </w:rPr>
            </w:pPr>
            <w:r w:rsidRPr="00E0560F">
              <w:rPr>
                <w:rFonts w:eastAsia="SimSun" w:hint="eastAsia"/>
                <w:lang w:eastAsia="zh-CN"/>
              </w:rPr>
              <w:t>至少两份有关上述内容的通函。</w:t>
            </w:r>
          </w:p>
        </w:tc>
      </w:tr>
      <w:tr w:rsidR="003E7B98" w:rsidRPr="00656ACC" w14:paraId="5F18F442" w14:textId="77777777" w:rsidTr="00285BEA">
        <w:tc>
          <w:tcPr>
            <w:tcW w:w="9629" w:type="dxa"/>
            <w:gridSpan w:val="4"/>
          </w:tcPr>
          <w:p w14:paraId="08FCA37F"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推动因素</w:t>
            </w:r>
            <w:proofErr w:type="spellEnd"/>
          </w:p>
        </w:tc>
      </w:tr>
      <w:tr w:rsidR="003E7B98" w:rsidRPr="00656ACC" w14:paraId="79B90CBC" w14:textId="77777777" w:rsidTr="00285BEA">
        <w:tc>
          <w:tcPr>
            <w:tcW w:w="9629" w:type="dxa"/>
            <w:gridSpan w:val="4"/>
          </w:tcPr>
          <w:p w14:paraId="5B5F7FDC" w14:textId="77777777" w:rsidR="003E7B98" w:rsidRPr="00656ACC" w:rsidRDefault="003E7B98" w:rsidP="00285BEA">
            <w:pPr>
              <w:rPr>
                <w:rFonts w:eastAsia="SimSun"/>
                <w:sz w:val="20"/>
              </w:rPr>
            </w:pPr>
          </w:p>
        </w:tc>
      </w:tr>
      <w:tr w:rsidR="003E7B98" w:rsidRPr="00656ACC" w14:paraId="39420E24" w14:textId="77777777" w:rsidTr="00285BEA">
        <w:tc>
          <w:tcPr>
            <w:tcW w:w="9629" w:type="dxa"/>
            <w:gridSpan w:val="4"/>
          </w:tcPr>
          <w:p w14:paraId="4B2A8521"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国际电联的服务</w:t>
            </w:r>
            <w:proofErr w:type="spellEnd"/>
          </w:p>
        </w:tc>
      </w:tr>
      <w:tr w:rsidR="003E7B98" w:rsidRPr="00656ACC" w14:paraId="5248A0C2" w14:textId="77777777" w:rsidTr="00285BEA">
        <w:tc>
          <w:tcPr>
            <w:tcW w:w="9629" w:type="dxa"/>
            <w:gridSpan w:val="4"/>
          </w:tcPr>
          <w:p w14:paraId="36255C09" w14:textId="77777777" w:rsidR="003E7B98" w:rsidRPr="00656ACC" w:rsidRDefault="003E7B98" w:rsidP="00285BEA">
            <w:pPr>
              <w:pStyle w:val="Tabletext"/>
              <w:ind w:firstLineChars="200" w:firstLine="440"/>
              <w:rPr>
                <w:rFonts w:eastAsia="SimSun"/>
                <w:sz w:val="20"/>
              </w:rPr>
            </w:pPr>
            <w:r w:rsidRPr="00E0560F">
              <w:rPr>
                <w:rFonts w:eastAsia="SimSun"/>
                <w:lang w:eastAsia="zh-CN"/>
              </w:rPr>
              <w:t>TSB</w:t>
            </w:r>
            <w:r w:rsidRPr="00E0560F">
              <w:rPr>
                <w:rFonts w:eastAsia="SimSun" w:hint="eastAsia"/>
                <w:lang w:eastAsia="zh-CN"/>
              </w:rPr>
              <w:t>的通函程序。</w:t>
            </w:r>
          </w:p>
        </w:tc>
      </w:tr>
      <w:tr w:rsidR="003E7B98" w:rsidRPr="00656ACC" w14:paraId="4A423F74" w14:textId="77777777" w:rsidTr="00285BEA">
        <w:tc>
          <w:tcPr>
            <w:tcW w:w="9629" w:type="dxa"/>
            <w:gridSpan w:val="4"/>
          </w:tcPr>
          <w:p w14:paraId="474C0400" w14:textId="77777777" w:rsidR="003E7B98" w:rsidRPr="00656ACC" w:rsidRDefault="003E7B98" w:rsidP="00285BEA">
            <w:pPr>
              <w:pStyle w:val="Tablehead"/>
              <w:rPr>
                <w:rFonts w:eastAsia="SimSun"/>
                <w:sz w:val="20"/>
                <w:lang w:eastAsia="zh-CN"/>
              </w:rPr>
            </w:pPr>
            <w:proofErr w:type="spellStart"/>
            <w:r w:rsidRPr="008B602C">
              <w:rPr>
                <w:rFonts w:eastAsia="SimSun" w:hint="eastAsia"/>
                <w:bCs/>
              </w:rPr>
              <w:t>学习与反馈</w:t>
            </w:r>
            <w:proofErr w:type="spellEnd"/>
          </w:p>
        </w:tc>
      </w:tr>
      <w:tr w:rsidR="003E7B98" w:rsidRPr="00656ACC" w14:paraId="4385D561" w14:textId="77777777" w:rsidTr="00285BEA">
        <w:tc>
          <w:tcPr>
            <w:tcW w:w="9629" w:type="dxa"/>
            <w:gridSpan w:val="4"/>
          </w:tcPr>
          <w:p w14:paraId="6A891B9B" w14:textId="77777777" w:rsidR="003E7B98" w:rsidRPr="00E0560F" w:rsidRDefault="003E7B98" w:rsidP="00285BEA">
            <w:pPr>
              <w:pStyle w:val="Tabletext"/>
              <w:ind w:firstLineChars="200" w:firstLine="440"/>
              <w:rPr>
                <w:rFonts w:eastAsia="SimSun"/>
                <w:lang w:eastAsia="zh-CN"/>
              </w:rPr>
            </w:pPr>
            <w:r w:rsidRPr="00E0560F">
              <w:rPr>
                <w:rFonts w:eastAsia="SimSun" w:hint="eastAsia"/>
                <w:lang w:eastAsia="zh-CN"/>
              </w:rPr>
              <w:t>第一次</w:t>
            </w:r>
            <w:r w:rsidRPr="00E0560F">
              <w:rPr>
                <w:rFonts w:eastAsia="SimSun"/>
                <w:lang w:eastAsia="zh-CN"/>
              </w:rPr>
              <w:t>IEW</w:t>
            </w:r>
            <w:r w:rsidRPr="00E0560F">
              <w:rPr>
                <w:rFonts w:eastAsia="SimSun" w:hint="eastAsia"/>
                <w:lang w:eastAsia="zh-CN"/>
              </w:rPr>
              <w:t>提供了以下有关“通函”的反馈意见：</w:t>
            </w:r>
          </w:p>
          <w:p w14:paraId="28F4FAAD" w14:textId="77777777" w:rsidR="003E7B98" w:rsidRPr="00D4215E"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fr-FR"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没有具体的反馈意见，但沟通是关键。</w:t>
            </w:r>
          </w:p>
          <w:p w14:paraId="594191DE" w14:textId="77777777" w:rsidR="003E7B98" w:rsidRPr="008F4604" w:rsidRDefault="003E7B98" w:rsidP="00285BEA">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0"/>
                <w:lang w:eastAsia="zh-CN"/>
              </w:rPr>
            </w:pPr>
            <w:r w:rsidRPr="00D4215E">
              <w:rPr>
                <w:rFonts w:eastAsia="SimSun"/>
                <w:sz w:val="22"/>
                <w:szCs w:val="22"/>
                <w:lang w:val="fr-FR" w:eastAsia="zh-CN"/>
              </w:rPr>
              <w:t>•</w:t>
            </w:r>
            <w:r w:rsidRPr="00D4215E">
              <w:rPr>
                <w:rFonts w:eastAsia="SimSun"/>
                <w:sz w:val="22"/>
                <w:szCs w:val="22"/>
                <w:lang w:val="fr-FR" w:eastAsia="zh-CN"/>
              </w:rPr>
              <w:tab/>
            </w:r>
            <w:r w:rsidRPr="00D4215E">
              <w:rPr>
                <w:rFonts w:eastAsia="SimSun" w:hint="eastAsia"/>
                <w:sz w:val="22"/>
                <w:szCs w:val="22"/>
                <w:lang w:val="fr-FR" w:eastAsia="zh-CN"/>
              </w:rPr>
              <w:t>随着普遍连接和持续连接技术的发展，举办更多提供参与机会的讲习班是确保</w:t>
            </w:r>
            <w:r w:rsidRPr="00D4215E">
              <w:rPr>
                <w:rFonts w:eastAsia="SimSun"/>
                <w:sz w:val="22"/>
                <w:szCs w:val="22"/>
                <w:lang w:val="fr-FR" w:eastAsia="zh-CN"/>
              </w:rPr>
              <w:t>ITU-T</w:t>
            </w:r>
            <w:r w:rsidRPr="00D4215E">
              <w:rPr>
                <w:rFonts w:eastAsia="SimSun" w:hint="eastAsia"/>
                <w:sz w:val="22"/>
                <w:szCs w:val="22"/>
                <w:lang w:val="fr-FR" w:eastAsia="zh-CN"/>
              </w:rPr>
              <w:t>在生态系统中具有相关性的关键。</w:t>
            </w:r>
          </w:p>
        </w:tc>
      </w:tr>
      <w:tr w:rsidR="003E7B98" w:rsidRPr="00656ACC" w14:paraId="40AE3496" w14:textId="77777777" w:rsidTr="00285BEA">
        <w:tc>
          <w:tcPr>
            <w:tcW w:w="9629" w:type="dxa"/>
            <w:gridSpan w:val="4"/>
          </w:tcPr>
          <w:p w14:paraId="0057BB04" w14:textId="77777777" w:rsidR="003E7B98" w:rsidRPr="00656ACC" w:rsidRDefault="003E7B98" w:rsidP="00285BEA">
            <w:pPr>
              <w:pStyle w:val="Tablehead"/>
              <w:rPr>
                <w:rFonts w:eastAsia="SimSun"/>
                <w:b w:val="0"/>
                <w:bCs/>
                <w:sz w:val="20"/>
                <w:lang w:eastAsia="zh-CN"/>
              </w:rPr>
            </w:pPr>
            <w:proofErr w:type="spellStart"/>
            <w:r w:rsidRPr="008B602C">
              <w:rPr>
                <w:rFonts w:eastAsia="SimSun" w:hint="eastAsia"/>
                <w:bCs/>
              </w:rPr>
              <w:t>拟议行动</w:t>
            </w:r>
            <w:proofErr w:type="spellEnd"/>
          </w:p>
        </w:tc>
      </w:tr>
      <w:tr w:rsidR="003E7B98" w:rsidRPr="00656ACC" w14:paraId="667DD5D7" w14:textId="77777777" w:rsidTr="00285BEA">
        <w:tc>
          <w:tcPr>
            <w:tcW w:w="9629" w:type="dxa"/>
            <w:gridSpan w:val="4"/>
          </w:tcPr>
          <w:p w14:paraId="762437CE" w14:textId="77777777" w:rsidR="003E7B98" w:rsidRPr="00656ACC" w:rsidRDefault="003E7B98" w:rsidP="00285BEA">
            <w:pPr>
              <w:rPr>
                <w:rFonts w:eastAsia="SimSun"/>
                <w:sz w:val="20"/>
                <w:lang w:eastAsia="zh-CN"/>
              </w:rPr>
            </w:pPr>
          </w:p>
        </w:tc>
      </w:tr>
    </w:tbl>
    <w:p w14:paraId="04818AA0" w14:textId="77777777" w:rsidR="003E7B98" w:rsidRPr="00656ACC" w:rsidRDefault="003E7B98" w:rsidP="003E7B98">
      <w:pPr>
        <w:rPr>
          <w:rFonts w:eastAsia="SimSun"/>
        </w:rPr>
      </w:pPr>
      <w:r w:rsidRPr="00656ACC">
        <w:rPr>
          <w:rFonts w:eastAsia="SimSun"/>
        </w:rPr>
        <w:br w:type="page"/>
      </w:r>
    </w:p>
    <w:p w14:paraId="78AFD6B7" w14:textId="77777777" w:rsidR="003E7B98" w:rsidRPr="00656ACC" w:rsidRDefault="003E7B98" w:rsidP="003E7B98">
      <w:pPr>
        <w:pStyle w:val="TableNotitle"/>
        <w:rPr>
          <w:rFonts w:eastAsia="SimSun"/>
        </w:rPr>
      </w:pPr>
      <w:r>
        <w:rPr>
          <w:rFonts w:eastAsia="SimSun" w:hint="eastAsia"/>
          <w:lang w:eastAsia="zh-CN"/>
        </w:rPr>
        <w:lastRenderedPageBreak/>
        <w:t>表</w:t>
      </w:r>
      <w:r w:rsidRPr="00656ACC">
        <w:rPr>
          <w:rFonts w:eastAsia="SimSun"/>
        </w:rPr>
        <w:t>3.</w:t>
      </w:r>
      <w:r w:rsidRPr="00656ACC">
        <w:rPr>
          <w:rFonts w:eastAsia="SimSun"/>
        </w:rPr>
        <w:fldChar w:fldCharType="begin"/>
      </w:r>
      <w:r w:rsidRPr="00656ACC">
        <w:rPr>
          <w:rFonts w:eastAsia="SimSun"/>
        </w:rPr>
        <w:instrText xml:space="preserve"> SEQ TableAP \* ARABIC </w:instrText>
      </w:r>
      <w:r w:rsidRPr="00656ACC">
        <w:rPr>
          <w:rFonts w:eastAsia="SimSun"/>
        </w:rPr>
        <w:fldChar w:fldCharType="separate"/>
      </w:r>
      <w:r w:rsidRPr="00656ACC">
        <w:rPr>
          <w:rFonts w:eastAsia="SimSun"/>
          <w:noProof/>
        </w:rPr>
        <w:t>13</w:t>
      </w:r>
      <w:r w:rsidRPr="00656ACC">
        <w:rPr>
          <w:rFonts w:eastAsia="SimSun"/>
        </w:rPr>
        <w:fldChar w:fldCharType="end"/>
      </w:r>
      <w:r w:rsidRPr="00656ACC">
        <w:rPr>
          <w:rFonts w:eastAsia="SimSun"/>
        </w:rPr>
        <w:t xml:space="preserve"> </w:t>
      </w:r>
      <w:r w:rsidRPr="009F10B0">
        <w:rPr>
          <w:rFonts w:eastAsia="SimSun"/>
        </w:rPr>
        <w:t>–</w:t>
      </w:r>
      <w:r w:rsidRPr="00656ACC">
        <w:rPr>
          <w:rFonts w:eastAsia="SimSun"/>
        </w:rPr>
        <w:t xml:space="preserve"> </w:t>
      </w:r>
      <w:proofErr w:type="gramStart"/>
      <w:r>
        <w:rPr>
          <w:rFonts w:eastAsia="SimSun" w:hint="eastAsia"/>
          <w:lang w:eastAsia="zh-CN"/>
        </w:rPr>
        <w:t>关于“</w:t>
      </w:r>
      <w:proofErr w:type="gramEnd"/>
      <w:r>
        <w:rPr>
          <w:rFonts w:eastAsia="SimSun" w:hint="eastAsia"/>
          <w:lang w:eastAsia="zh-CN"/>
        </w:rPr>
        <w:t>与其他报告人组协调”的行动计划</w:t>
      </w:r>
    </w:p>
    <w:tbl>
      <w:tblPr>
        <w:tblStyle w:val="TableGrid"/>
        <w:tblW w:w="0" w:type="auto"/>
        <w:tblInd w:w="0" w:type="dxa"/>
        <w:tblLook w:val="04A0" w:firstRow="1" w:lastRow="0" w:firstColumn="1" w:lastColumn="0" w:noHBand="0" w:noVBand="1"/>
      </w:tblPr>
      <w:tblGrid>
        <w:gridCol w:w="846"/>
        <w:gridCol w:w="2835"/>
        <w:gridCol w:w="1701"/>
        <w:gridCol w:w="4247"/>
      </w:tblGrid>
      <w:tr w:rsidR="003E7B98" w:rsidRPr="00656ACC" w14:paraId="4A7F62E4" w14:textId="77777777" w:rsidTr="00174E9E">
        <w:tc>
          <w:tcPr>
            <w:tcW w:w="846" w:type="dxa"/>
            <w:vAlign w:val="center"/>
          </w:tcPr>
          <w:p w14:paraId="0CCD2C56" w14:textId="77777777" w:rsidR="003E7B98" w:rsidRPr="00656ACC" w:rsidRDefault="003E7B98" w:rsidP="00285BEA">
            <w:pPr>
              <w:pStyle w:val="Tablehead"/>
              <w:rPr>
                <w:rFonts w:eastAsia="SimSun"/>
                <w:b w:val="0"/>
                <w:bCs/>
                <w:sz w:val="20"/>
              </w:rPr>
            </w:pPr>
            <w:r w:rsidRPr="008B602C">
              <w:rPr>
                <w:rFonts w:eastAsia="SimSun"/>
                <w:bCs/>
              </w:rPr>
              <w:t>AP#</w:t>
            </w:r>
          </w:p>
        </w:tc>
        <w:tc>
          <w:tcPr>
            <w:tcW w:w="2835" w:type="dxa"/>
            <w:vAlign w:val="center"/>
          </w:tcPr>
          <w:p w14:paraId="362A8A7A" w14:textId="77777777" w:rsidR="003E7B98" w:rsidRPr="00656ACC" w:rsidRDefault="003E7B98" w:rsidP="00285BEA">
            <w:pPr>
              <w:pStyle w:val="Tabletext"/>
              <w:rPr>
                <w:rFonts w:eastAsia="SimSun"/>
                <w:sz w:val="20"/>
              </w:rPr>
            </w:pPr>
            <w:r w:rsidRPr="00E0560F">
              <w:rPr>
                <w:rFonts w:eastAsia="SimSun"/>
                <w:lang w:eastAsia="zh-CN"/>
              </w:rPr>
              <w:t>AP6</w:t>
            </w:r>
          </w:p>
        </w:tc>
        <w:tc>
          <w:tcPr>
            <w:tcW w:w="1701" w:type="dxa"/>
            <w:vAlign w:val="center"/>
          </w:tcPr>
          <w:p w14:paraId="190F3CBE" w14:textId="77777777" w:rsidR="003E7B98" w:rsidRPr="00656ACC" w:rsidRDefault="003E7B98" w:rsidP="00285BEA">
            <w:pPr>
              <w:pStyle w:val="Tablehead"/>
              <w:rPr>
                <w:rFonts w:eastAsia="SimSun"/>
                <w:b w:val="0"/>
                <w:bCs/>
                <w:sz w:val="20"/>
              </w:rPr>
            </w:pPr>
            <w:r w:rsidRPr="008B602C">
              <w:rPr>
                <w:rFonts w:eastAsia="SimSun"/>
                <w:bCs/>
              </w:rPr>
              <w:t>AP</w:t>
            </w:r>
            <w:proofErr w:type="spellStart"/>
            <w:r w:rsidRPr="008B602C">
              <w:rPr>
                <w:rFonts w:eastAsia="SimSun" w:hint="eastAsia"/>
                <w:bCs/>
              </w:rPr>
              <w:t>简称</w:t>
            </w:r>
            <w:proofErr w:type="spellEnd"/>
          </w:p>
        </w:tc>
        <w:tc>
          <w:tcPr>
            <w:tcW w:w="4247" w:type="dxa"/>
            <w:vAlign w:val="center"/>
          </w:tcPr>
          <w:p w14:paraId="789A175E" w14:textId="77777777" w:rsidR="003E7B98" w:rsidRPr="00FC71CB" w:rsidRDefault="003E7B98" w:rsidP="00285BEA">
            <w:pPr>
              <w:pStyle w:val="Tabletext"/>
              <w:rPr>
                <w:rFonts w:ascii="SimSun" w:eastAsia="SimSun" w:hAnsi="SimSun"/>
                <w:sz w:val="20"/>
                <w:lang w:eastAsia="zh-CN"/>
              </w:rPr>
            </w:pPr>
            <w:r w:rsidRPr="00FC71CB">
              <w:rPr>
                <w:rFonts w:ascii="SimSun" w:eastAsia="SimSun" w:hAnsi="SimSun"/>
                <w:sz w:val="20"/>
                <w:lang w:eastAsia="zh-CN"/>
              </w:rPr>
              <w:t>“</w:t>
            </w:r>
            <w:r w:rsidRPr="00FC71CB">
              <w:rPr>
                <w:rFonts w:ascii="SimSun" w:eastAsia="SimSun" w:hAnsi="SimSun" w:hint="eastAsia"/>
                <w:sz w:val="20"/>
                <w:lang w:eastAsia="zh-CN"/>
              </w:rPr>
              <w:t>与其他</w:t>
            </w:r>
            <w:r w:rsidRPr="00E0560F">
              <w:rPr>
                <w:rFonts w:eastAsia="SimSun" w:hint="eastAsia"/>
                <w:lang w:eastAsia="zh-CN"/>
              </w:rPr>
              <w:t>报告人</w:t>
            </w:r>
            <w:r w:rsidRPr="00FC71CB">
              <w:rPr>
                <w:rFonts w:ascii="SimSun" w:eastAsia="SimSun" w:hAnsi="SimSun" w:hint="eastAsia"/>
                <w:sz w:val="20"/>
                <w:lang w:eastAsia="zh-CN"/>
              </w:rPr>
              <w:t>组协调”</w:t>
            </w:r>
          </w:p>
        </w:tc>
      </w:tr>
      <w:tr w:rsidR="003E7B98" w:rsidRPr="00656ACC" w14:paraId="1BA9E962" w14:textId="77777777" w:rsidTr="00285BEA">
        <w:tc>
          <w:tcPr>
            <w:tcW w:w="9629" w:type="dxa"/>
            <w:gridSpan w:val="4"/>
          </w:tcPr>
          <w:p w14:paraId="1401947B"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目标</w:t>
            </w:r>
            <w:proofErr w:type="spellEnd"/>
            <w:r w:rsidRPr="008B602C">
              <w:rPr>
                <w:rFonts w:eastAsia="SimSun"/>
                <w:bCs/>
              </w:rPr>
              <w:t>/</w:t>
            </w:r>
            <w:proofErr w:type="spellStart"/>
            <w:r w:rsidRPr="008B602C">
              <w:rPr>
                <w:rFonts w:eastAsia="SimSun" w:hint="eastAsia"/>
                <w:bCs/>
              </w:rPr>
              <w:t>主题重点</w:t>
            </w:r>
            <w:proofErr w:type="spellEnd"/>
          </w:p>
        </w:tc>
      </w:tr>
      <w:tr w:rsidR="003E7B98" w:rsidRPr="00656ACC" w14:paraId="0891515E" w14:textId="77777777" w:rsidTr="00285BEA">
        <w:tc>
          <w:tcPr>
            <w:tcW w:w="9629" w:type="dxa"/>
            <w:gridSpan w:val="4"/>
          </w:tcPr>
          <w:p w14:paraId="606B1F01" w14:textId="77777777" w:rsidR="003E7B98" w:rsidRPr="00E0560F" w:rsidRDefault="003E7B98" w:rsidP="00285BEA">
            <w:pPr>
              <w:pStyle w:val="Tabletext"/>
              <w:ind w:firstLineChars="200" w:firstLine="440"/>
              <w:rPr>
                <w:rFonts w:eastAsia="SimSun"/>
                <w:lang w:eastAsia="zh-CN"/>
              </w:rPr>
            </w:pPr>
            <w:r w:rsidRPr="00E0560F">
              <w:rPr>
                <w:rFonts w:eastAsia="SimSun" w:hint="eastAsia"/>
                <w:lang w:eastAsia="zh-CN"/>
              </w:rPr>
              <w:t>由于各</w:t>
            </w:r>
            <w:r w:rsidRPr="00E0560F">
              <w:rPr>
                <w:rFonts w:eastAsia="SimSun" w:cs="Microsoft YaHei" w:hint="eastAsia"/>
                <w:lang w:eastAsia="zh-CN"/>
              </w:rPr>
              <w:t>报</w:t>
            </w:r>
            <w:r w:rsidRPr="00E0560F">
              <w:rPr>
                <w:rFonts w:eastAsia="SimSun" w:hint="eastAsia"/>
                <w:lang w:eastAsia="zh-CN"/>
              </w:rPr>
              <w:t>告人</w:t>
            </w:r>
            <w:r w:rsidRPr="00E0560F">
              <w:rPr>
                <w:rFonts w:eastAsia="SimSun" w:cs="Microsoft YaHei" w:hint="eastAsia"/>
                <w:lang w:eastAsia="zh-CN"/>
              </w:rPr>
              <w:t>组</w:t>
            </w:r>
            <w:r w:rsidRPr="00E0560F">
              <w:rPr>
                <w:rFonts w:eastAsia="SimSun" w:hint="eastAsia"/>
                <w:lang w:eastAsia="zh-CN"/>
              </w:rPr>
              <w:t>之</w:t>
            </w:r>
            <w:r w:rsidRPr="00E0560F">
              <w:rPr>
                <w:rFonts w:eastAsia="SimSun" w:cs="Microsoft YaHei" w:hint="eastAsia"/>
                <w:lang w:eastAsia="zh-CN"/>
              </w:rPr>
              <w:t>间</w:t>
            </w:r>
            <w:r w:rsidRPr="00E0560F">
              <w:rPr>
                <w:rFonts w:eastAsia="SimSun" w:hint="eastAsia"/>
                <w:lang w:eastAsia="zh-CN"/>
              </w:rPr>
              <w:t>存在相互依存关系，本《行</w:t>
            </w:r>
            <w:r w:rsidRPr="00E0560F">
              <w:rPr>
                <w:rFonts w:eastAsia="SimSun" w:cs="Microsoft YaHei" w:hint="eastAsia"/>
                <w:lang w:eastAsia="zh-CN"/>
              </w:rPr>
              <w:t>动计</w:t>
            </w:r>
            <w:r w:rsidRPr="00E0560F">
              <w:rPr>
                <w:rFonts w:eastAsia="SimSun" w:hint="eastAsia"/>
                <w:lang w:eastAsia="zh-CN"/>
              </w:rPr>
              <w:t>划》的研究</w:t>
            </w:r>
            <w:r w:rsidRPr="00E0560F">
              <w:rPr>
                <w:rFonts w:eastAsia="SimSun" w:cs="Microsoft YaHei" w:hint="eastAsia"/>
                <w:lang w:eastAsia="zh-CN"/>
              </w:rPr>
              <w:t>发现</w:t>
            </w:r>
            <w:r w:rsidRPr="00E0560F">
              <w:rPr>
                <w:rFonts w:eastAsia="SimSun" w:hint="eastAsia"/>
                <w:lang w:eastAsia="zh-CN"/>
              </w:rPr>
              <w:t>和取得的</w:t>
            </w:r>
            <w:r w:rsidRPr="00E0560F">
              <w:rPr>
                <w:rFonts w:eastAsia="SimSun" w:cs="Microsoft YaHei" w:hint="eastAsia"/>
                <w:lang w:eastAsia="zh-CN"/>
              </w:rPr>
              <w:t>进</w:t>
            </w:r>
            <w:r w:rsidRPr="00E0560F">
              <w:rPr>
                <w:rFonts w:eastAsia="SimSun" w:hint="eastAsia"/>
                <w:lang w:eastAsia="zh-CN"/>
              </w:rPr>
              <w:t>展可能与</w:t>
            </w:r>
            <w:r w:rsidRPr="00E0560F">
              <w:rPr>
                <w:rFonts w:eastAsia="SimSun"/>
                <w:lang w:eastAsia="zh-CN"/>
              </w:rPr>
              <w:t>TSAG</w:t>
            </w:r>
            <w:r w:rsidRPr="00E0560F">
              <w:rPr>
                <w:rFonts w:eastAsia="SimSun" w:hint="eastAsia"/>
                <w:lang w:eastAsia="zh-CN"/>
              </w:rPr>
              <w:t>其他</w:t>
            </w:r>
            <w:r w:rsidRPr="00E0560F">
              <w:rPr>
                <w:rFonts w:eastAsia="SimSun" w:cs="Microsoft YaHei" w:hint="eastAsia"/>
                <w:lang w:eastAsia="zh-CN"/>
              </w:rPr>
              <w:t>报</w:t>
            </w:r>
            <w:r w:rsidRPr="00E0560F">
              <w:rPr>
                <w:rFonts w:eastAsia="SimSun" w:hint="eastAsia"/>
                <w:lang w:eastAsia="zh-CN"/>
              </w:rPr>
              <w:t>告人</w:t>
            </w:r>
            <w:r w:rsidRPr="00E0560F">
              <w:rPr>
                <w:rFonts w:eastAsia="SimSun" w:cs="Microsoft YaHei" w:hint="eastAsia"/>
                <w:lang w:eastAsia="zh-CN"/>
              </w:rPr>
              <w:t>组</w:t>
            </w:r>
            <w:r w:rsidRPr="00E0560F">
              <w:rPr>
                <w:rFonts w:eastAsia="SimSun" w:hint="eastAsia"/>
                <w:lang w:eastAsia="zh-CN"/>
              </w:rPr>
              <w:t>相关，因此</w:t>
            </w:r>
            <w:r w:rsidRPr="00E0560F">
              <w:rPr>
                <w:rFonts w:eastAsia="SimSun" w:cs="Microsoft YaHei" w:hint="eastAsia"/>
                <w:lang w:eastAsia="zh-CN"/>
              </w:rPr>
              <w:t>应</w:t>
            </w:r>
            <w:r w:rsidRPr="00E0560F">
              <w:rPr>
                <w:rFonts w:eastAsia="SimSun" w:hint="eastAsia"/>
                <w:lang w:eastAsia="zh-CN"/>
              </w:rPr>
              <w:t>与</w:t>
            </w:r>
            <w:r w:rsidRPr="00E0560F">
              <w:rPr>
                <w:rFonts w:eastAsia="SimSun"/>
                <w:lang w:eastAsia="zh-CN"/>
              </w:rPr>
              <w:t>RG-IEM</w:t>
            </w:r>
            <w:r w:rsidRPr="00E0560F">
              <w:rPr>
                <w:rFonts w:eastAsia="SimSun" w:cs="Microsoft YaHei" w:hint="eastAsia"/>
                <w:lang w:eastAsia="zh-CN"/>
              </w:rPr>
              <w:t>协调</w:t>
            </w:r>
            <w:r w:rsidRPr="00E0560F">
              <w:rPr>
                <w:rFonts w:eastAsia="SimSun" w:hint="eastAsia"/>
                <w:lang w:eastAsia="zh-CN"/>
              </w:rPr>
              <w:t>以确保一致性。</w:t>
            </w:r>
          </w:p>
        </w:tc>
      </w:tr>
      <w:tr w:rsidR="003E7B98" w:rsidRPr="00656ACC" w14:paraId="6047E209" w14:textId="77777777" w:rsidTr="00285BEA">
        <w:tc>
          <w:tcPr>
            <w:tcW w:w="9629" w:type="dxa"/>
            <w:gridSpan w:val="4"/>
          </w:tcPr>
          <w:p w14:paraId="49EB3B1F"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主要成果</w:t>
            </w:r>
            <w:proofErr w:type="spellEnd"/>
          </w:p>
        </w:tc>
      </w:tr>
      <w:tr w:rsidR="003E7B98" w:rsidRPr="00656ACC" w14:paraId="563518E4" w14:textId="77777777" w:rsidTr="00285BEA">
        <w:tc>
          <w:tcPr>
            <w:tcW w:w="9629" w:type="dxa"/>
            <w:gridSpan w:val="4"/>
          </w:tcPr>
          <w:p w14:paraId="40B761F0" w14:textId="77777777" w:rsidR="003E7B98" w:rsidRPr="00656ACC" w:rsidRDefault="003E7B98" w:rsidP="00285BEA">
            <w:pPr>
              <w:rPr>
                <w:rFonts w:eastAsia="SimSun"/>
                <w:sz w:val="20"/>
              </w:rPr>
            </w:pPr>
          </w:p>
        </w:tc>
      </w:tr>
      <w:tr w:rsidR="003E7B98" w:rsidRPr="00656ACC" w14:paraId="40F2B584" w14:textId="77777777" w:rsidTr="00285BEA">
        <w:tc>
          <w:tcPr>
            <w:tcW w:w="9629" w:type="dxa"/>
            <w:gridSpan w:val="4"/>
          </w:tcPr>
          <w:p w14:paraId="4E08C176"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主要成果指标</w:t>
            </w:r>
            <w:proofErr w:type="spellEnd"/>
          </w:p>
        </w:tc>
      </w:tr>
      <w:tr w:rsidR="003E7B98" w:rsidRPr="00656ACC" w14:paraId="07C38FEC" w14:textId="77777777" w:rsidTr="00285BEA">
        <w:tc>
          <w:tcPr>
            <w:tcW w:w="9629" w:type="dxa"/>
            <w:gridSpan w:val="4"/>
          </w:tcPr>
          <w:p w14:paraId="3A2A6723" w14:textId="77777777" w:rsidR="003E7B98" w:rsidRPr="00656ACC" w:rsidRDefault="003E7B98" w:rsidP="00285BEA">
            <w:pPr>
              <w:rPr>
                <w:rFonts w:eastAsia="SimSun"/>
                <w:sz w:val="20"/>
              </w:rPr>
            </w:pPr>
          </w:p>
        </w:tc>
      </w:tr>
      <w:tr w:rsidR="003E7B98" w:rsidRPr="00656ACC" w14:paraId="46CAED53" w14:textId="77777777" w:rsidTr="00285BEA">
        <w:tc>
          <w:tcPr>
            <w:tcW w:w="9629" w:type="dxa"/>
            <w:gridSpan w:val="4"/>
          </w:tcPr>
          <w:p w14:paraId="7474FAEB"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实施战略</w:t>
            </w:r>
            <w:proofErr w:type="spellEnd"/>
          </w:p>
        </w:tc>
      </w:tr>
      <w:tr w:rsidR="003E7B98" w:rsidRPr="00656ACC" w14:paraId="6F516740" w14:textId="77777777" w:rsidTr="00285BEA">
        <w:tc>
          <w:tcPr>
            <w:tcW w:w="9629" w:type="dxa"/>
            <w:gridSpan w:val="4"/>
          </w:tcPr>
          <w:p w14:paraId="71FF6EFA" w14:textId="77777777" w:rsidR="003E7B98" w:rsidRPr="00656ACC" w:rsidRDefault="003E7B98" w:rsidP="00285BEA">
            <w:pPr>
              <w:rPr>
                <w:rFonts w:eastAsia="SimSun"/>
                <w:sz w:val="20"/>
              </w:rPr>
            </w:pPr>
          </w:p>
        </w:tc>
      </w:tr>
      <w:tr w:rsidR="003E7B98" w:rsidRPr="00656ACC" w14:paraId="24927AD2" w14:textId="77777777" w:rsidTr="00285BEA">
        <w:tc>
          <w:tcPr>
            <w:tcW w:w="9629" w:type="dxa"/>
            <w:gridSpan w:val="4"/>
          </w:tcPr>
          <w:p w14:paraId="20F2FAF6"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推动因素</w:t>
            </w:r>
            <w:proofErr w:type="spellEnd"/>
          </w:p>
        </w:tc>
      </w:tr>
      <w:tr w:rsidR="003E7B98" w:rsidRPr="00656ACC" w14:paraId="6EE9FD7A" w14:textId="77777777" w:rsidTr="00285BEA">
        <w:tc>
          <w:tcPr>
            <w:tcW w:w="9629" w:type="dxa"/>
            <w:gridSpan w:val="4"/>
          </w:tcPr>
          <w:p w14:paraId="227EA0C2" w14:textId="77777777" w:rsidR="003E7B98" w:rsidRPr="00656ACC" w:rsidRDefault="003E7B98" w:rsidP="00285BEA">
            <w:pPr>
              <w:rPr>
                <w:rFonts w:eastAsia="SimSun"/>
                <w:sz w:val="20"/>
              </w:rPr>
            </w:pPr>
          </w:p>
        </w:tc>
      </w:tr>
      <w:tr w:rsidR="003E7B98" w:rsidRPr="00656ACC" w14:paraId="31A91F1F" w14:textId="77777777" w:rsidTr="00285BEA">
        <w:tc>
          <w:tcPr>
            <w:tcW w:w="9629" w:type="dxa"/>
            <w:gridSpan w:val="4"/>
          </w:tcPr>
          <w:p w14:paraId="21AE2AB5" w14:textId="77777777" w:rsidR="003E7B98" w:rsidRPr="00656ACC" w:rsidRDefault="003E7B98" w:rsidP="00285BEA">
            <w:pPr>
              <w:pStyle w:val="Tablehead"/>
              <w:rPr>
                <w:rFonts w:eastAsia="SimSun"/>
                <w:b w:val="0"/>
                <w:bCs/>
                <w:sz w:val="20"/>
              </w:rPr>
            </w:pPr>
            <w:proofErr w:type="spellStart"/>
            <w:r w:rsidRPr="008B602C">
              <w:rPr>
                <w:rFonts w:eastAsia="SimSun" w:hint="eastAsia"/>
                <w:bCs/>
              </w:rPr>
              <w:t>国际电联的服务</w:t>
            </w:r>
            <w:proofErr w:type="spellEnd"/>
          </w:p>
        </w:tc>
      </w:tr>
      <w:tr w:rsidR="003E7B98" w:rsidRPr="00656ACC" w14:paraId="029660C5" w14:textId="77777777" w:rsidTr="00285BEA">
        <w:tc>
          <w:tcPr>
            <w:tcW w:w="9629" w:type="dxa"/>
            <w:gridSpan w:val="4"/>
          </w:tcPr>
          <w:p w14:paraId="401BB909" w14:textId="77777777" w:rsidR="003E7B98" w:rsidRPr="00656ACC" w:rsidRDefault="003E7B98" w:rsidP="00285BEA">
            <w:pPr>
              <w:rPr>
                <w:rFonts w:eastAsia="SimSun"/>
                <w:sz w:val="20"/>
              </w:rPr>
            </w:pPr>
          </w:p>
        </w:tc>
      </w:tr>
      <w:tr w:rsidR="003E7B98" w:rsidRPr="00656ACC" w14:paraId="6AB86D93" w14:textId="77777777" w:rsidTr="00285BEA">
        <w:tc>
          <w:tcPr>
            <w:tcW w:w="9629" w:type="dxa"/>
            <w:gridSpan w:val="4"/>
          </w:tcPr>
          <w:p w14:paraId="5E0B1884" w14:textId="77777777" w:rsidR="003E7B98" w:rsidRPr="00656ACC" w:rsidRDefault="003E7B98" w:rsidP="00285BEA">
            <w:pPr>
              <w:pStyle w:val="Tablehead"/>
              <w:rPr>
                <w:rFonts w:eastAsia="SimSun"/>
                <w:sz w:val="20"/>
              </w:rPr>
            </w:pPr>
            <w:proofErr w:type="spellStart"/>
            <w:r w:rsidRPr="008B602C">
              <w:rPr>
                <w:rFonts w:eastAsia="SimSun" w:hint="eastAsia"/>
                <w:bCs/>
              </w:rPr>
              <w:t>学习与反馈</w:t>
            </w:r>
            <w:proofErr w:type="spellEnd"/>
          </w:p>
        </w:tc>
      </w:tr>
      <w:tr w:rsidR="003E7B98" w:rsidRPr="00656ACC" w14:paraId="6C6297B1" w14:textId="77777777" w:rsidTr="00285BEA">
        <w:tc>
          <w:tcPr>
            <w:tcW w:w="9629" w:type="dxa"/>
            <w:gridSpan w:val="4"/>
          </w:tcPr>
          <w:p w14:paraId="40508747" w14:textId="77777777" w:rsidR="003E7B98" w:rsidRPr="00656ACC" w:rsidRDefault="003E7B98" w:rsidP="00285BEA">
            <w:pPr>
              <w:rPr>
                <w:rFonts w:eastAsia="SimSun"/>
                <w:sz w:val="20"/>
              </w:rPr>
            </w:pPr>
          </w:p>
        </w:tc>
      </w:tr>
      <w:tr w:rsidR="003E7B98" w:rsidRPr="00656ACC" w14:paraId="5E38922A" w14:textId="77777777" w:rsidTr="00285BEA">
        <w:tc>
          <w:tcPr>
            <w:tcW w:w="9629" w:type="dxa"/>
            <w:gridSpan w:val="4"/>
          </w:tcPr>
          <w:p w14:paraId="1D624688" w14:textId="77777777" w:rsidR="003E7B98" w:rsidRPr="00656ACC" w:rsidRDefault="003E7B98" w:rsidP="00285BEA">
            <w:pPr>
              <w:pStyle w:val="Tablehead"/>
              <w:rPr>
                <w:rFonts w:eastAsia="SimSun"/>
                <w:b w:val="0"/>
                <w:bCs/>
                <w:sz w:val="20"/>
                <w:lang w:eastAsia="zh-CN"/>
              </w:rPr>
            </w:pPr>
            <w:proofErr w:type="spellStart"/>
            <w:r w:rsidRPr="008B602C">
              <w:rPr>
                <w:rFonts w:eastAsia="SimSun" w:hint="eastAsia"/>
                <w:bCs/>
              </w:rPr>
              <w:t>拟议行动</w:t>
            </w:r>
            <w:proofErr w:type="spellEnd"/>
          </w:p>
        </w:tc>
      </w:tr>
      <w:tr w:rsidR="003E7B98" w:rsidRPr="00656ACC" w14:paraId="6C9E4360" w14:textId="77777777" w:rsidTr="00285BEA">
        <w:tc>
          <w:tcPr>
            <w:tcW w:w="9629" w:type="dxa"/>
            <w:gridSpan w:val="4"/>
          </w:tcPr>
          <w:p w14:paraId="3B4C4F64" w14:textId="77777777" w:rsidR="003E7B98" w:rsidRPr="00E0560F" w:rsidRDefault="003E7B98" w:rsidP="00285BEA">
            <w:pPr>
              <w:pStyle w:val="Tabletext"/>
              <w:rPr>
                <w:rFonts w:eastAsia="SimSun"/>
                <w:lang w:eastAsia="zh-CN"/>
              </w:rPr>
            </w:pPr>
            <w:r w:rsidRPr="00E0560F">
              <w:rPr>
                <w:rFonts w:eastAsia="SimSun"/>
                <w:lang w:eastAsia="zh-CN"/>
              </w:rPr>
              <w:t xml:space="preserve">IWX-16ii) – </w:t>
            </w:r>
            <w:r w:rsidRPr="00E0560F">
              <w:rPr>
                <w:rFonts w:eastAsia="SimSun" w:hint="eastAsia"/>
                <w:lang w:eastAsia="zh-CN"/>
              </w:rPr>
              <w:t>战略和运作规划报告人组（</w:t>
            </w:r>
            <w:r w:rsidRPr="00E0560F">
              <w:rPr>
                <w:rFonts w:eastAsia="SimSun"/>
                <w:lang w:eastAsia="zh-CN"/>
              </w:rPr>
              <w:t>RG-SOP</w:t>
            </w:r>
            <w:r w:rsidRPr="00E0560F">
              <w:rPr>
                <w:rFonts w:eastAsia="SimSun" w:hint="eastAsia"/>
                <w:lang w:eastAsia="zh-CN"/>
              </w:rPr>
              <w:t>）将在价值主张达成一致后接管工作，因为它直接为国际电联</w:t>
            </w:r>
            <w:r w:rsidRPr="00E0560F">
              <w:rPr>
                <w:rFonts w:eastAsia="SimSun"/>
                <w:lang w:eastAsia="zh-CN"/>
              </w:rPr>
              <w:t>2026</w:t>
            </w:r>
            <w:r w:rsidRPr="00E0560F">
              <w:rPr>
                <w:rFonts w:eastAsia="SimSun" w:hint="eastAsia"/>
                <w:lang w:eastAsia="zh-CN"/>
              </w:rPr>
              <w:t>年战略规划活动提供输入意见。</w:t>
            </w:r>
          </w:p>
          <w:p w14:paraId="798E8C03" w14:textId="77777777" w:rsidR="003E7B98" w:rsidRPr="00E0560F" w:rsidRDefault="003E7B98" w:rsidP="00285BEA">
            <w:pPr>
              <w:pStyle w:val="Tabletext"/>
              <w:rPr>
                <w:rFonts w:eastAsia="SimSun"/>
                <w:lang w:eastAsia="zh-CN"/>
              </w:rPr>
            </w:pPr>
            <w:r w:rsidRPr="00E0560F">
              <w:rPr>
                <w:rFonts w:eastAsia="SimSun"/>
                <w:lang w:eastAsia="zh-CN"/>
              </w:rPr>
              <w:t xml:space="preserve">IWX-16iii) – </w:t>
            </w:r>
            <w:r w:rsidRPr="00E0560F">
              <w:rPr>
                <w:rFonts w:eastAsia="SimSun" w:hint="eastAsia"/>
                <w:lang w:eastAsia="zh-CN"/>
              </w:rPr>
              <w:t>与</w:t>
            </w:r>
            <w:r w:rsidRPr="00E0560F">
              <w:rPr>
                <w:rFonts w:eastAsia="SimSun"/>
                <w:lang w:eastAsia="zh-CN"/>
              </w:rPr>
              <w:t>RG-WTSA</w:t>
            </w:r>
            <w:r w:rsidRPr="00E0560F">
              <w:rPr>
                <w:rFonts w:eastAsia="SimSun" w:hint="eastAsia"/>
                <w:lang w:eastAsia="zh-CN"/>
              </w:rPr>
              <w:t>一起研究</w:t>
            </w:r>
            <w:r w:rsidRPr="00E0560F">
              <w:rPr>
                <w:rFonts w:eastAsia="SimSun"/>
                <w:lang w:eastAsia="zh-CN"/>
              </w:rPr>
              <w:t>WTSA</w:t>
            </w:r>
            <w:r w:rsidRPr="00E0560F">
              <w:rPr>
                <w:rFonts w:eastAsia="SimSun" w:hint="eastAsia"/>
                <w:lang w:eastAsia="zh-CN"/>
              </w:rPr>
              <w:t>决议是否可通过更规范性的做出决议来支持这一行动。</w:t>
            </w:r>
          </w:p>
        </w:tc>
      </w:tr>
    </w:tbl>
    <w:p w14:paraId="0E8BB67C" w14:textId="77777777" w:rsidR="003E7B98" w:rsidRPr="00656ACC" w:rsidRDefault="003E7B98" w:rsidP="003E7B98">
      <w:pPr>
        <w:rPr>
          <w:rFonts w:eastAsia="SimSun"/>
          <w:lang w:eastAsia="zh-CN"/>
        </w:rPr>
      </w:pPr>
      <w:r w:rsidRPr="00656ACC">
        <w:rPr>
          <w:rFonts w:eastAsia="SimSun"/>
          <w:lang w:eastAsia="zh-CN"/>
        </w:rPr>
        <w:br w:type="page"/>
      </w:r>
    </w:p>
    <w:p w14:paraId="20E46939" w14:textId="77777777" w:rsidR="003E7B98" w:rsidRPr="00656ACC" w:rsidRDefault="003E7B98" w:rsidP="003E7B98">
      <w:pPr>
        <w:pStyle w:val="Heading4"/>
        <w:ind w:left="794" w:hanging="794"/>
        <w:rPr>
          <w:rFonts w:eastAsia="SimSun"/>
          <w:lang w:eastAsia="zh-CN"/>
        </w:rPr>
      </w:pPr>
      <w:r w:rsidRPr="00656ACC">
        <w:rPr>
          <w:rFonts w:eastAsia="SimSun"/>
          <w:lang w:eastAsia="zh-CN"/>
        </w:rPr>
        <w:lastRenderedPageBreak/>
        <w:t>8</w:t>
      </w:r>
      <w:r w:rsidRPr="00656ACC">
        <w:rPr>
          <w:rFonts w:eastAsia="SimSun"/>
          <w:lang w:eastAsia="zh-CN"/>
        </w:rPr>
        <w:tab/>
      </w:r>
      <w:r w:rsidRPr="00E158D2">
        <w:rPr>
          <w:rFonts w:eastAsia="SimSun" w:hint="eastAsia"/>
          <w:lang w:eastAsia="zh-CN"/>
        </w:rPr>
        <w:t>确定可能的行动和考虑</w:t>
      </w:r>
    </w:p>
    <w:p w14:paraId="75A56FB1" w14:textId="77777777" w:rsidR="003E7B98" w:rsidRPr="00656ACC" w:rsidRDefault="003E7B98" w:rsidP="003E7B98">
      <w:pPr>
        <w:ind w:firstLineChars="200" w:firstLine="480"/>
        <w:rPr>
          <w:rFonts w:eastAsia="SimSun"/>
          <w:lang w:eastAsia="zh-CN"/>
        </w:rPr>
      </w:pPr>
      <w:r>
        <w:rPr>
          <w:rFonts w:eastAsia="SimSun" w:hint="eastAsia"/>
          <w:lang w:eastAsia="zh-CN"/>
        </w:rPr>
        <w:t>下文表</w:t>
      </w:r>
      <w:r w:rsidRPr="00656ACC">
        <w:rPr>
          <w:rFonts w:eastAsia="SimSun"/>
          <w:lang w:eastAsia="zh-CN"/>
        </w:rPr>
        <w:t>3.14</w:t>
      </w:r>
      <w:r>
        <w:rPr>
          <w:rFonts w:eastAsia="SimSun" w:hint="eastAsia"/>
          <w:lang w:eastAsia="zh-CN"/>
        </w:rPr>
        <w:t>：</w:t>
      </w:r>
    </w:p>
    <w:p w14:paraId="66BADE26" w14:textId="77777777" w:rsidR="003E7B98" w:rsidRPr="00BF72BF" w:rsidRDefault="003E7B98" w:rsidP="003E7B98">
      <w:pPr>
        <w:pStyle w:val="enumlev1"/>
        <w:rPr>
          <w:rFonts w:eastAsia="Times New Roman"/>
          <w:lang w:val="fr-FR" w:eastAsia="zh-CN"/>
        </w:rPr>
      </w:pPr>
      <w:r w:rsidRPr="00BF72BF">
        <w:rPr>
          <w:rFonts w:eastAsia="Times New Roman"/>
          <w:lang w:val="fr-FR" w:eastAsia="ja-JP"/>
        </w:rPr>
        <w:t>–</w:t>
      </w:r>
      <w:r w:rsidRPr="00BF72BF">
        <w:rPr>
          <w:rFonts w:eastAsia="Times New Roman"/>
          <w:lang w:val="fr-FR" w:eastAsia="ja-JP"/>
        </w:rPr>
        <w:tab/>
      </w:r>
      <w:r w:rsidRPr="00BF72BF">
        <w:rPr>
          <w:rFonts w:ascii="SimSun" w:eastAsia="SimSun" w:hAnsi="SimSun" w:cs="SimSun" w:hint="eastAsia"/>
          <w:lang w:val="fr-FR" w:eastAsia="ja-JP"/>
        </w:rPr>
        <w:t>确定了从业界参与讲习班各节会议或其报告中摘录的考虑要点</w:t>
      </w:r>
      <w:r>
        <w:rPr>
          <w:rFonts w:ascii="SimSun" w:eastAsia="SimSun" w:hAnsi="SimSun" w:cs="SimSun" w:hint="eastAsia"/>
          <w:lang w:val="fr-FR" w:eastAsia="zh-CN"/>
        </w:rPr>
        <w:t>；</w:t>
      </w:r>
    </w:p>
    <w:p w14:paraId="29E93398" w14:textId="77777777" w:rsidR="003E7B98" w:rsidRPr="00BF72BF" w:rsidRDefault="003E7B98" w:rsidP="003E7B98">
      <w:pPr>
        <w:pStyle w:val="enumlev1"/>
        <w:rPr>
          <w:rFonts w:eastAsia="Times New Roman"/>
          <w:lang w:val="fr-FR" w:eastAsia="zh-CN"/>
        </w:rPr>
      </w:pPr>
      <w:r w:rsidRPr="00BF72BF">
        <w:rPr>
          <w:rFonts w:eastAsia="Times New Roman"/>
          <w:lang w:val="fr-FR" w:eastAsia="ja-JP"/>
        </w:rPr>
        <w:t>–</w:t>
      </w:r>
      <w:r w:rsidRPr="00BF72BF">
        <w:rPr>
          <w:rFonts w:eastAsia="Times New Roman"/>
          <w:lang w:val="fr-FR" w:eastAsia="ja-JP"/>
        </w:rPr>
        <w:tab/>
      </w:r>
      <w:r w:rsidRPr="00BF72BF">
        <w:rPr>
          <w:rFonts w:ascii="SimSun" w:eastAsia="SimSun" w:hAnsi="SimSun" w:cs="SimSun" w:hint="eastAsia"/>
          <w:lang w:val="fr-FR" w:eastAsia="ja-JP"/>
        </w:rPr>
        <w:t>将每个考虑要点转化为一项或多项拟议行动</w:t>
      </w:r>
      <w:r>
        <w:rPr>
          <w:rFonts w:ascii="SimSun" w:eastAsia="SimSun" w:hAnsi="SimSun" w:cs="SimSun" w:hint="eastAsia"/>
          <w:lang w:val="fr-FR" w:eastAsia="zh-CN"/>
        </w:rPr>
        <w:t>；</w:t>
      </w:r>
    </w:p>
    <w:p w14:paraId="726D153F" w14:textId="77777777" w:rsidR="003E7B98" w:rsidRPr="00656ACC" w:rsidRDefault="003E7B98" w:rsidP="003E7B98">
      <w:pPr>
        <w:pStyle w:val="enumlev1"/>
        <w:rPr>
          <w:rFonts w:eastAsia="SimSun"/>
          <w:lang w:eastAsia="zh-CN"/>
        </w:rPr>
      </w:pPr>
      <w:r w:rsidRPr="00BF72BF">
        <w:rPr>
          <w:rFonts w:eastAsia="Times New Roman"/>
          <w:lang w:val="fr-FR" w:eastAsia="ja-JP"/>
        </w:rPr>
        <w:t>–</w:t>
      </w:r>
      <w:r w:rsidRPr="00BF72BF">
        <w:rPr>
          <w:rFonts w:eastAsia="Times New Roman"/>
          <w:lang w:val="fr-FR" w:eastAsia="ja-JP"/>
        </w:rPr>
        <w:tab/>
      </w:r>
      <w:r w:rsidRPr="00BF72BF">
        <w:rPr>
          <w:rFonts w:ascii="SimSun" w:eastAsia="SimSun" w:hAnsi="SimSun" w:cs="SimSun" w:hint="eastAsia"/>
          <w:lang w:val="fr-FR" w:eastAsia="ja-JP"/>
        </w:rPr>
        <w:t>确定了如何以及在何处修正目标文件，特别是</w:t>
      </w:r>
      <w:r>
        <w:fldChar w:fldCharType="begin"/>
      </w:r>
      <w:r>
        <w:rPr>
          <w:lang w:eastAsia="zh-CN"/>
        </w:rPr>
        <w:instrText>HYPERLINK "https://itu.int/md/T22-TSAG-230530-TD-GEN-0256/en"</w:instrText>
      </w:r>
      <w:r>
        <w:fldChar w:fldCharType="separate"/>
      </w:r>
      <w:r w:rsidRPr="00656ACC">
        <w:rPr>
          <w:rStyle w:val="Hyperlink"/>
          <w:rFonts w:eastAsia="SimSun"/>
          <w:lang w:eastAsia="zh-CN"/>
        </w:rPr>
        <w:t>TSAG-TD256</w:t>
      </w:r>
      <w:r>
        <w:rPr>
          <w:rStyle w:val="Hyperlink"/>
          <w:rFonts w:eastAsia="SimSun"/>
          <w:lang w:eastAsia="zh-CN"/>
        </w:rPr>
        <w:fldChar w:fldCharType="end"/>
      </w:r>
      <w:r w:rsidRPr="00BF72BF">
        <w:rPr>
          <w:rFonts w:ascii="SimSun" w:eastAsia="SimSun" w:hAnsi="SimSun" w:cs="SimSun" w:hint="eastAsia"/>
          <w:lang w:val="fr-FR" w:eastAsia="ja-JP"/>
        </w:rPr>
        <w:t>中现已批准的《业界参与行动计划》。</w:t>
      </w:r>
    </w:p>
    <w:p w14:paraId="5DD51995" w14:textId="77777777" w:rsidR="003E7B98" w:rsidRPr="00656ACC" w:rsidRDefault="003E7B98" w:rsidP="003E7B98">
      <w:pPr>
        <w:ind w:firstLineChars="200" w:firstLine="480"/>
        <w:rPr>
          <w:rFonts w:eastAsia="SimSun"/>
          <w:lang w:eastAsia="zh-CN"/>
        </w:rPr>
      </w:pPr>
      <w:r>
        <w:rPr>
          <w:rFonts w:eastAsia="SimSun" w:hint="eastAsia"/>
          <w:lang w:eastAsia="zh-CN"/>
        </w:rPr>
        <w:t>表格说明</w:t>
      </w:r>
    </w:p>
    <w:p w14:paraId="5343412B" w14:textId="77777777" w:rsidR="003E7B98" w:rsidRPr="00656ACC" w:rsidRDefault="003E7B98" w:rsidP="003E7B98">
      <w:pPr>
        <w:ind w:firstLineChars="200" w:firstLine="480"/>
        <w:rPr>
          <w:rFonts w:eastAsia="SimSun"/>
          <w:lang w:eastAsia="zh-CN"/>
        </w:rPr>
      </w:pPr>
      <w:r w:rsidRPr="00B34987">
        <w:rPr>
          <w:rFonts w:eastAsia="SimSun" w:hint="eastAsia"/>
          <w:lang w:eastAsia="zh-CN"/>
        </w:rPr>
        <w:t>在“会议来源”</w:t>
      </w:r>
      <w:r>
        <w:rPr>
          <w:rFonts w:eastAsia="SimSun" w:hint="eastAsia"/>
          <w:lang w:eastAsia="zh-CN"/>
        </w:rPr>
        <w:t>一</w:t>
      </w:r>
      <w:r w:rsidRPr="00B34987">
        <w:rPr>
          <w:rFonts w:eastAsia="SimSun" w:hint="eastAsia"/>
          <w:lang w:eastAsia="zh-CN"/>
        </w:rPr>
        <w:t>栏中：</w:t>
      </w:r>
    </w:p>
    <w:p w14:paraId="5627F8DE" w14:textId="77777777" w:rsidR="003E7B98" w:rsidRPr="00BF72BF" w:rsidRDefault="003E7B98" w:rsidP="003E7B98">
      <w:pPr>
        <w:pStyle w:val="enumlev1"/>
        <w:rPr>
          <w:rFonts w:eastAsia="Times New Roman"/>
          <w:lang w:val="fr-FR" w:eastAsia="ja-JP"/>
        </w:rPr>
      </w:pPr>
      <w:r w:rsidRPr="00BF72BF">
        <w:rPr>
          <w:rFonts w:eastAsia="Times New Roman"/>
          <w:lang w:val="fr-FR" w:eastAsia="ja-JP"/>
        </w:rPr>
        <w:t>–</w:t>
      </w:r>
      <w:r w:rsidRPr="00BF72BF">
        <w:rPr>
          <w:rFonts w:eastAsia="Times New Roman"/>
          <w:lang w:val="fr-FR" w:eastAsia="ja-JP"/>
        </w:rPr>
        <w:tab/>
        <w:t>K</w:t>
      </w:r>
      <w:r w:rsidRPr="00BF72BF">
        <w:rPr>
          <w:rFonts w:eastAsia="Times New Roman"/>
          <w:lang w:val="fr-FR" w:eastAsia="ja-JP"/>
        </w:rPr>
        <w:tab/>
      </w:r>
      <w:r w:rsidRPr="00676C26">
        <w:rPr>
          <w:rFonts w:ascii="SimSun" w:eastAsia="SimSun" w:hAnsi="SimSun" w:cs="SimSun" w:hint="eastAsia"/>
          <w:lang w:val="fr-FR" w:eastAsia="ja-JP"/>
        </w:rPr>
        <w:t>业界参与讲习班主旨会议</w:t>
      </w:r>
    </w:p>
    <w:p w14:paraId="56834C37" w14:textId="77777777" w:rsidR="003E7B98" w:rsidRPr="00BF72BF" w:rsidRDefault="003E7B98" w:rsidP="003E7B98">
      <w:pPr>
        <w:pStyle w:val="enumlev1"/>
        <w:rPr>
          <w:rFonts w:eastAsia="Times New Roman"/>
          <w:lang w:val="fr-FR" w:eastAsia="ja-JP"/>
        </w:rPr>
      </w:pPr>
      <w:r w:rsidRPr="00BF72BF">
        <w:rPr>
          <w:rFonts w:eastAsia="Times New Roman"/>
          <w:lang w:val="fr-FR" w:eastAsia="ja-JP"/>
        </w:rPr>
        <w:t>–</w:t>
      </w:r>
      <w:r w:rsidRPr="00BF72BF">
        <w:rPr>
          <w:rFonts w:eastAsia="Times New Roman"/>
          <w:lang w:val="fr-FR" w:eastAsia="ja-JP"/>
        </w:rPr>
        <w:tab/>
        <w:t>1</w:t>
      </w:r>
      <w:r w:rsidRPr="00BF72BF">
        <w:rPr>
          <w:rFonts w:eastAsia="Times New Roman"/>
          <w:lang w:val="fr-FR" w:eastAsia="ja-JP"/>
        </w:rPr>
        <w:tab/>
      </w:r>
      <w:r w:rsidRPr="00BF72BF">
        <w:rPr>
          <w:rFonts w:ascii="SimSun" w:eastAsia="SimSun" w:hAnsi="SimSun" w:cs="SimSun" w:hint="eastAsia"/>
          <w:lang w:val="fr-FR" w:eastAsia="ja-JP"/>
        </w:rPr>
        <w:t>业界参与讲习班第</w:t>
      </w:r>
      <w:r w:rsidRPr="00BF72BF">
        <w:rPr>
          <w:rFonts w:eastAsia="Times New Roman"/>
          <w:lang w:val="fr-FR" w:eastAsia="ja-JP"/>
        </w:rPr>
        <w:t>1</w:t>
      </w:r>
      <w:r w:rsidRPr="00BF72BF">
        <w:rPr>
          <w:rFonts w:ascii="SimSun" w:eastAsia="SimSun" w:hAnsi="SimSun" w:cs="SimSun" w:hint="eastAsia"/>
          <w:lang w:val="fr-FR" w:eastAsia="ja-JP"/>
        </w:rPr>
        <w:t>节会议</w:t>
      </w:r>
    </w:p>
    <w:p w14:paraId="060FC595" w14:textId="77777777" w:rsidR="003E7B98" w:rsidRPr="00BF72BF" w:rsidRDefault="003E7B98" w:rsidP="003E7B98">
      <w:pPr>
        <w:pStyle w:val="enumlev1"/>
        <w:rPr>
          <w:rFonts w:eastAsia="Times New Roman"/>
          <w:lang w:val="fr-FR" w:eastAsia="ja-JP"/>
        </w:rPr>
      </w:pPr>
      <w:r w:rsidRPr="00BF72BF">
        <w:rPr>
          <w:rFonts w:eastAsia="Times New Roman"/>
          <w:lang w:val="fr-FR" w:eastAsia="ja-JP"/>
        </w:rPr>
        <w:t>–</w:t>
      </w:r>
      <w:r w:rsidRPr="00BF72BF">
        <w:rPr>
          <w:rFonts w:eastAsia="Times New Roman"/>
          <w:lang w:val="fr-FR" w:eastAsia="ja-JP"/>
        </w:rPr>
        <w:tab/>
        <w:t>2</w:t>
      </w:r>
      <w:r w:rsidRPr="00BF72BF">
        <w:rPr>
          <w:rFonts w:eastAsia="Times New Roman"/>
          <w:lang w:val="fr-FR" w:eastAsia="ja-JP"/>
        </w:rPr>
        <w:tab/>
      </w:r>
      <w:r w:rsidRPr="00BF72BF">
        <w:rPr>
          <w:rFonts w:ascii="SimSun" w:eastAsia="SimSun" w:hAnsi="SimSun" w:cs="SimSun" w:hint="eastAsia"/>
          <w:lang w:val="fr-FR" w:eastAsia="ja-JP"/>
        </w:rPr>
        <w:t>业界参与讲习班第</w:t>
      </w:r>
      <w:r w:rsidRPr="00BF72BF">
        <w:rPr>
          <w:rFonts w:eastAsia="Times New Roman"/>
          <w:lang w:val="fr-FR" w:eastAsia="ja-JP"/>
        </w:rPr>
        <w:t>2</w:t>
      </w:r>
      <w:r w:rsidRPr="00BF72BF">
        <w:rPr>
          <w:rFonts w:ascii="SimSun" w:eastAsia="SimSun" w:hAnsi="SimSun" w:cs="SimSun" w:hint="eastAsia"/>
          <w:lang w:val="fr-FR" w:eastAsia="ja-JP"/>
        </w:rPr>
        <w:t>节会议</w:t>
      </w:r>
    </w:p>
    <w:p w14:paraId="261B9250" w14:textId="77777777" w:rsidR="003E7B98" w:rsidRPr="00BF72BF" w:rsidRDefault="003E7B98" w:rsidP="003E7B98">
      <w:pPr>
        <w:pStyle w:val="enumlev1"/>
        <w:rPr>
          <w:rFonts w:eastAsia="Times New Roman"/>
          <w:lang w:val="fr-FR" w:eastAsia="ja-JP"/>
        </w:rPr>
      </w:pPr>
      <w:r w:rsidRPr="00BF72BF">
        <w:rPr>
          <w:rFonts w:eastAsia="Times New Roman"/>
          <w:lang w:val="fr-FR" w:eastAsia="ja-JP"/>
        </w:rPr>
        <w:t>–</w:t>
      </w:r>
      <w:r w:rsidRPr="00BF72BF">
        <w:rPr>
          <w:rFonts w:eastAsia="Times New Roman"/>
          <w:lang w:val="fr-FR" w:eastAsia="ja-JP"/>
        </w:rPr>
        <w:tab/>
        <w:t>3</w:t>
      </w:r>
      <w:r w:rsidRPr="00BF72BF">
        <w:rPr>
          <w:rFonts w:eastAsia="Times New Roman"/>
          <w:lang w:val="fr-FR" w:eastAsia="ja-JP"/>
        </w:rPr>
        <w:tab/>
      </w:r>
      <w:r w:rsidRPr="00BF72BF">
        <w:rPr>
          <w:rFonts w:ascii="SimSun" w:eastAsia="SimSun" w:hAnsi="SimSun" w:cs="SimSun" w:hint="eastAsia"/>
          <w:lang w:val="fr-FR" w:eastAsia="ja-JP"/>
        </w:rPr>
        <w:t>业界参与讲习班第</w:t>
      </w:r>
      <w:r w:rsidRPr="00BF72BF">
        <w:rPr>
          <w:rFonts w:eastAsia="Times New Roman"/>
          <w:lang w:val="fr-FR" w:eastAsia="ja-JP"/>
        </w:rPr>
        <w:t>3</w:t>
      </w:r>
      <w:r w:rsidRPr="00BF72BF">
        <w:rPr>
          <w:rFonts w:ascii="SimSun" w:eastAsia="SimSun" w:hAnsi="SimSun" w:cs="SimSun" w:hint="eastAsia"/>
          <w:lang w:val="fr-FR" w:eastAsia="ja-JP"/>
        </w:rPr>
        <w:t>节会议</w:t>
      </w:r>
    </w:p>
    <w:p w14:paraId="0AC8CED9" w14:textId="77777777" w:rsidR="003E7B98" w:rsidRPr="00BF72BF" w:rsidRDefault="003E7B98" w:rsidP="003E7B98">
      <w:pPr>
        <w:pStyle w:val="enumlev1"/>
        <w:rPr>
          <w:rFonts w:eastAsia="Times New Roman"/>
          <w:lang w:val="fr-FR" w:eastAsia="ja-JP"/>
        </w:rPr>
      </w:pPr>
      <w:r w:rsidRPr="00BF72BF">
        <w:rPr>
          <w:rFonts w:eastAsia="Times New Roman"/>
          <w:lang w:val="fr-FR" w:eastAsia="ja-JP"/>
        </w:rPr>
        <w:t>–</w:t>
      </w:r>
      <w:r w:rsidRPr="00BF72BF">
        <w:rPr>
          <w:rFonts w:eastAsia="Times New Roman"/>
          <w:lang w:val="fr-FR" w:eastAsia="ja-JP"/>
        </w:rPr>
        <w:tab/>
        <w:t>4</w:t>
      </w:r>
      <w:r w:rsidRPr="00BF72BF">
        <w:rPr>
          <w:rFonts w:eastAsia="Times New Roman"/>
          <w:lang w:val="fr-FR" w:eastAsia="ja-JP"/>
        </w:rPr>
        <w:tab/>
      </w:r>
      <w:r w:rsidRPr="00BF72BF">
        <w:rPr>
          <w:rFonts w:ascii="SimSun" w:eastAsia="SimSun" w:hAnsi="SimSun" w:cs="SimSun" w:hint="eastAsia"/>
          <w:lang w:val="fr-FR" w:eastAsia="ja-JP"/>
        </w:rPr>
        <w:t>业界参与讲习班第</w:t>
      </w:r>
      <w:r w:rsidRPr="00BF72BF">
        <w:rPr>
          <w:rFonts w:eastAsia="Times New Roman"/>
          <w:lang w:val="fr-FR" w:eastAsia="ja-JP"/>
        </w:rPr>
        <w:t>4</w:t>
      </w:r>
      <w:r w:rsidRPr="00BF72BF">
        <w:rPr>
          <w:rFonts w:ascii="SimSun" w:eastAsia="SimSun" w:hAnsi="SimSun" w:cs="SimSun" w:hint="eastAsia"/>
          <w:lang w:val="fr-FR" w:eastAsia="ja-JP"/>
        </w:rPr>
        <w:t>节会议</w:t>
      </w:r>
    </w:p>
    <w:p w14:paraId="54B40EC2" w14:textId="77777777" w:rsidR="003E7B98" w:rsidRPr="00BF72BF" w:rsidRDefault="003E7B98" w:rsidP="003E7B98">
      <w:pPr>
        <w:pStyle w:val="enumlev1"/>
        <w:rPr>
          <w:rFonts w:eastAsia="Times New Roman"/>
          <w:lang w:val="fr-FR" w:eastAsia="ja-JP"/>
        </w:rPr>
      </w:pPr>
      <w:r w:rsidRPr="00BF72BF">
        <w:rPr>
          <w:rFonts w:eastAsia="Times New Roman"/>
          <w:lang w:val="fr-FR" w:eastAsia="ja-JP"/>
        </w:rPr>
        <w:t>–</w:t>
      </w:r>
      <w:r w:rsidRPr="00BF72BF">
        <w:rPr>
          <w:rFonts w:eastAsia="Times New Roman"/>
          <w:lang w:val="fr-FR" w:eastAsia="ja-JP"/>
        </w:rPr>
        <w:tab/>
        <w:t>E</w:t>
      </w:r>
      <w:r w:rsidRPr="00BF72BF">
        <w:rPr>
          <w:rFonts w:eastAsia="Times New Roman"/>
          <w:lang w:val="fr-FR" w:eastAsia="ja-JP"/>
        </w:rPr>
        <w:tab/>
      </w:r>
      <w:r w:rsidRPr="00BF72BF">
        <w:rPr>
          <w:rFonts w:ascii="SimSun" w:eastAsia="SimSun" w:hAnsi="SimSun" w:cs="SimSun" w:hint="eastAsia"/>
          <w:lang w:val="fr-FR" w:eastAsia="ja-JP"/>
        </w:rPr>
        <w:t>业界参与讲习班闭幕会议</w:t>
      </w:r>
    </w:p>
    <w:p w14:paraId="1AA6FD99" w14:textId="77777777" w:rsidR="003E7B98" w:rsidRPr="00656ACC" w:rsidRDefault="003E7B98" w:rsidP="003E7B98">
      <w:pPr>
        <w:pStyle w:val="enumlev1"/>
        <w:rPr>
          <w:rFonts w:eastAsia="SimSun"/>
          <w:lang w:eastAsia="zh-CN"/>
        </w:rPr>
      </w:pPr>
      <w:r w:rsidRPr="00BF72BF">
        <w:rPr>
          <w:rFonts w:eastAsia="Times New Roman"/>
          <w:lang w:val="fr-FR" w:eastAsia="ja-JP"/>
        </w:rPr>
        <w:t>–</w:t>
      </w:r>
      <w:r w:rsidRPr="00BF72BF">
        <w:rPr>
          <w:rFonts w:eastAsia="Times New Roman"/>
          <w:lang w:val="fr-FR" w:eastAsia="ja-JP"/>
        </w:rPr>
        <w:tab/>
        <w:t>R</w:t>
      </w:r>
      <w:r w:rsidRPr="00BF72BF">
        <w:rPr>
          <w:rFonts w:eastAsia="Times New Roman"/>
          <w:lang w:val="fr-FR" w:eastAsia="ja-JP"/>
        </w:rPr>
        <w:tab/>
      </w:r>
      <w:r w:rsidRPr="00BF72BF">
        <w:rPr>
          <w:rFonts w:ascii="SimSun" w:eastAsia="SimSun" w:hAnsi="SimSun" w:cs="SimSun" w:hint="eastAsia"/>
          <w:lang w:val="fr-FR" w:eastAsia="ja-JP"/>
        </w:rPr>
        <w:t>业界参与讲习班报告</w:t>
      </w:r>
    </w:p>
    <w:p w14:paraId="135B9740" w14:textId="77777777" w:rsidR="003E7B98" w:rsidRPr="00656ACC" w:rsidRDefault="003E7B98" w:rsidP="003E7B98">
      <w:pPr>
        <w:ind w:firstLineChars="200" w:firstLine="480"/>
        <w:rPr>
          <w:rFonts w:eastAsia="SimSun"/>
          <w:lang w:eastAsia="zh-CN"/>
        </w:rPr>
      </w:pPr>
      <w:r w:rsidRPr="00B34987">
        <w:rPr>
          <w:rFonts w:eastAsia="SimSun" w:hint="eastAsia"/>
          <w:lang w:eastAsia="zh-CN"/>
        </w:rPr>
        <w:t>在“目标实体”</w:t>
      </w:r>
      <w:r>
        <w:rPr>
          <w:rFonts w:eastAsia="SimSun" w:hint="eastAsia"/>
          <w:lang w:eastAsia="zh-CN"/>
        </w:rPr>
        <w:t>一</w:t>
      </w:r>
      <w:r w:rsidRPr="00B34987">
        <w:rPr>
          <w:rFonts w:eastAsia="SimSun" w:hint="eastAsia"/>
          <w:lang w:eastAsia="zh-CN"/>
        </w:rPr>
        <w:t>栏中：</w:t>
      </w:r>
    </w:p>
    <w:p w14:paraId="3BC61C5C" w14:textId="77777777" w:rsidR="003E7B98" w:rsidRPr="00656ACC" w:rsidRDefault="003E7B98" w:rsidP="003E7B98">
      <w:pPr>
        <w:pStyle w:val="enumlev1"/>
        <w:rPr>
          <w:rFonts w:eastAsia="SimSun"/>
          <w:lang w:eastAsia="zh-CN"/>
        </w:rPr>
      </w:pPr>
      <w:r w:rsidRPr="00656ACC">
        <w:rPr>
          <w:rFonts w:eastAsia="SimSun"/>
          <w:lang w:eastAsia="zh-CN"/>
        </w:rPr>
        <w:t>–</w:t>
      </w:r>
      <w:r w:rsidRPr="00656ACC">
        <w:rPr>
          <w:rFonts w:eastAsia="SimSun"/>
          <w:lang w:eastAsia="zh-CN"/>
        </w:rPr>
        <w:tab/>
      </w:r>
      <w:r>
        <w:rPr>
          <w:rFonts w:eastAsia="SimSun" w:hint="eastAsia"/>
          <w:lang w:eastAsia="zh-CN"/>
        </w:rPr>
        <w:t>“</w:t>
      </w:r>
      <w:proofErr w:type="gramStart"/>
      <w:r w:rsidRPr="00B34987">
        <w:rPr>
          <w:rFonts w:eastAsia="SimSun" w:hint="eastAsia"/>
          <w:lang w:eastAsia="zh-CN"/>
        </w:rPr>
        <w:t>目标”栏标明了</w:t>
      </w:r>
      <w:proofErr w:type="gramEnd"/>
      <w:r w:rsidRPr="00BF72BF">
        <w:rPr>
          <w:rFonts w:eastAsia="Times New Roman"/>
          <w:lang w:val="fr-FR" w:eastAsia="ja-JP"/>
        </w:rPr>
        <w:t>IEWSC</w:t>
      </w:r>
      <w:r w:rsidRPr="00B34987">
        <w:rPr>
          <w:rFonts w:eastAsia="SimSun" w:hint="eastAsia"/>
          <w:lang w:eastAsia="zh-CN"/>
        </w:rPr>
        <w:t>可考虑根据拟议行动采取行动的实体</w:t>
      </w:r>
      <w:r>
        <w:rPr>
          <w:rFonts w:eastAsia="SimSun" w:hint="eastAsia"/>
          <w:lang w:eastAsia="zh-CN"/>
        </w:rPr>
        <w:t>。</w:t>
      </w:r>
    </w:p>
    <w:p w14:paraId="3A3AD269" w14:textId="77777777" w:rsidR="003E7B98" w:rsidRPr="00656ACC" w:rsidRDefault="003E7B98" w:rsidP="003E7B98">
      <w:pPr>
        <w:ind w:firstLineChars="200" w:firstLine="480"/>
        <w:rPr>
          <w:rFonts w:eastAsia="SimSun"/>
          <w:lang w:eastAsia="zh-CN"/>
        </w:rPr>
      </w:pPr>
      <w:r w:rsidRPr="00B34987">
        <w:rPr>
          <w:rFonts w:eastAsia="SimSun" w:hint="eastAsia"/>
          <w:lang w:eastAsia="zh-CN"/>
        </w:rPr>
        <w:t>在“目标文件”</w:t>
      </w:r>
      <w:r>
        <w:rPr>
          <w:rFonts w:eastAsia="SimSun" w:hint="eastAsia"/>
          <w:lang w:eastAsia="zh-CN"/>
        </w:rPr>
        <w:t>一</w:t>
      </w:r>
      <w:r w:rsidRPr="00B34987">
        <w:rPr>
          <w:rFonts w:eastAsia="SimSun" w:hint="eastAsia"/>
          <w:lang w:eastAsia="zh-CN"/>
        </w:rPr>
        <w:t>栏中：</w:t>
      </w:r>
    </w:p>
    <w:p w14:paraId="7DA6C994" w14:textId="77777777" w:rsidR="003E7B98" w:rsidRPr="00656ACC" w:rsidRDefault="003E7B98" w:rsidP="003E7B98">
      <w:pPr>
        <w:pStyle w:val="enumlev1"/>
        <w:rPr>
          <w:rFonts w:eastAsia="SimSun"/>
          <w:lang w:eastAsia="zh-CN"/>
        </w:rPr>
      </w:pPr>
      <w:r w:rsidRPr="00656ACC">
        <w:rPr>
          <w:rFonts w:eastAsia="SimSun"/>
          <w:lang w:eastAsia="zh-CN"/>
        </w:rPr>
        <w:t>–</w:t>
      </w:r>
      <w:r w:rsidRPr="00656ACC">
        <w:rPr>
          <w:rFonts w:eastAsia="SimSun"/>
          <w:lang w:eastAsia="zh-CN"/>
        </w:rPr>
        <w:tab/>
      </w:r>
      <w:r w:rsidRPr="00B34987">
        <w:rPr>
          <w:rFonts w:eastAsia="SimSun" w:hint="eastAsia"/>
          <w:lang w:eastAsia="zh-CN"/>
        </w:rPr>
        <w:t>此栏标明了文件</w:t>
      </w:r>
      <w:r w:rsidRPr="00BF72BF">
        <w:rPr>
          <w:rFonts w:ascii="SimSun" w:eastAsia="SimSun" w:hAnsi="SimSun" w:cs="SimSun" w:hint="eastAsia"/>
          <w:lang w:val="fr-FR" w:eastAsia="ja-JP"/>
        </w:rPr>
        <w:t>以及</w:t>
      </w:r>
      <w:r w:rsidRPr="00B34987">
        <w:rPr>
          <w:rFonts w:eastAsia="SimSun" w:hint="eastAsia"/>
          <w:lang w:eastAsia="zh-CN"/>
        </w:rPr>
        <w:t>应根据拟议行动进行修</w:t>
      </w:r>
      <w:r>
        <w:rPr>
          <w:rFonts w:eastAsia="SimSun" w:hint="eastAsia"/>
          <w:lang w:eastAsia="zh-CN"/>
        </w:rPr>
        <w:t>正</w:t>
      </w:r>
      <w:r w:rsidRPr="00B34987">
        <w:rPr>
          <w:rFonts w:eastAsia="SimSun" w:hint="eastAsia"/>
          <w:lang w:eastAsia="zh-CN"/>
        </w:rPr>
        <w:t>的文件内容</w:t>
      </w:r>
      <w:r>
        <w:rPr>
          <w:rFonts w:eastAsia="SimSun" w:hint="eastAsia"/>
          <w:lang w:eastAsia="zh-CN"/>
        </w:rPr>
        <w:t>。</w:t>
      </w:r>
    </w:p>
    <w:p w14:paraId="02901EE4" w14:textId="77777777" w:rsidR="003E7B98" w:rsidRDefault="003E7B98" w:rsidP="003E7B98">
      <w:pPr>
        <w:pStyle w:val="enumlev1"/>
        <w:rPr>
          <w:rFonts w:eastAsia="SimSun"/>
          <w:lang w:eastAsia="zh-CN"/>
        </w:rPr>
      </w:pPr>
      <w:r w:rsidRPr="00656ACC">
        <w:rPr>
          <w:rFonts w:eastAsia="SimSun"/>
          <w:lang w:eastAsia="zh-CN"/>
        </w:rPr>
        <w:t>–</w:t>
      </w:r>
      <w:r w:rsidRPr="00656ACC">
        <w:rPr>
          <w:rFonts w:eastAsia="SimSun"/>
          <w:lang w:eastAsia="zh-CN"/>
        </w:rPr>
        <w:tab/>
      </w:r>
      <w:proofErr w:type="spellStart"/>
      <w:r w:rsidRPr="00B34987">
        <w:rPr>
          <w:rFonts w:eastAsia="SimSun"/>
          <w:lang w:eastAsia="zh-CN"/>
        </w:rPr>
        <w:t>APx.yy</w:t>
      </w:r>
      <w:proofErr w:type="spellEnd"/>
      <w:r w:rsidRPr="00B34987">
        <w:rPr>
          <w:rFonts w:eastAsia="SimSun" w:hint="eastAsia"/>
          <w:lang w:eastAsia="zh-CN"/>
        </w:rPr>
        <w:t>形式的“</w:t>
      </w:r>
      <w:proofErr w:type="gramStart"/>
      <w:r w:rsidRPr="00B34987">
        <w:rPr>
          <w:rFonts w:eastAsia="SimSun" w:hint="eastAsia"/>
          <w:lang w:eastAsia="zh-CN"/>
        </w:rPr>
        <w:t>标签”指的是</w:t>
      </w:r>
      <w:proofErr w:type="gramEnd"/>
      <w:r>
        <w:fldChar w:fldCharType="begin"/>
      </w:r>
      <w:r>
        <w:rPr>
          <w:lang w:eastAsia="zh-CN"/>
        </w:rPr>
        <w:instrText>HYPERLINK "https://itu.int/md/T22-TSAG-230530-TD-GEN-0256/en"</w:instrText>
      </w:r>
      <w:r>
        <w:fldChar w:fldCharType="separate"/>
      </w:r>
      <w:r w:rsidRPr="00656ACC">
        <w:rPr>
          <w:rStyle w:val="Hyperlink"/>
          <w:rFonts w:eastAsia="SimSun"/>
          <w:lang w:eastAsia="zh-CN"/>
        </w:rPr>
        <w:t>TSAG-TD256</w:t>
      </w:r>
      <w:r>
        <w:rPr>
          <w:rStyle w:val="Hyperlink"/>
          <w:rFonts w:eastAsia="SimSun"/>
          <w:lang w:eastAsia="zh-CN"/>
        </w:rPr>
        <w:fldChar w:fldCharType="end"/>
      </w:r>
      <w:r w:rsidRPr="00B34987">
        <w:rPr>
          <w:rFonts w:eastAsia="SimSun" w:hint="eastAsia"/>
          <w:lang w:eastAsia="zh-CN"/>
        </w:rPr>
        <w:t>中《业界参与行动计划》第</w:t>
      </w:r>
      <w:r w:rsidRPr="00B34987">
        <w:rPr>
          <w:rFonts w:eastAsia="SimSun"/>
          <w:lang w:eastAsia="zh-CN"/>
        </w:rPr>
        <w:t>4</w:t>
      </w:r>
      <w:r w:rsidRPr="00B34987">
        <w:rPr>
          <w:rFonts w:eastAsia="SimSun" w:hint="eastAsia"/>
          <w:lang w:eastAsia="zh-CN"/>
        </w:rPr>
        <w:t>条的行动要点标识符</w:t>
      </w:r>
      <w:r>
        <w:rPr>
          <w:rFonts w:eastAsia="SimSun" w:hint="eastAsia"/>
          <w:lang w:eastAsia="zh-CN"/>
        </w:rPr>
        <w:t>。</w:t>
      </w:r>
    </w:p>
    <w:p w14:paraId="6DFDC87F" w14:textId="77777777" w:rsidR="003E7B98" w:rsidRDefault="003E7B98" w:rsidP="003E7B98">
      <w:pPr>
        <w:tabs>
          <w:tab w:val="clear" w:pos="1134"/>
          <w:tab w:val="clear" w:pos="1871"/>
          <w:tab w:val="clear" w:pos="2268"/>
        </w:tabs>
        <w:overflowPunct/>
        <w:autoSpaceDE/>
        <w:autoSpaceDN/>
        <w:adjustRightInd/>
        <w:spacing w:before="0"/>
        <w:textAlignment w:val="auto"/>
        <w:rPr>
          <w:rFonts w:eastAsia="SimSun"/>
          <w:lang w:eastAsia="zh-CN"/>
        </w:rPr>
      </w:pPr>
      <w:r>
        <w:rPr>
          <w:rFonts w:eastAsia="SimSun"/>
          <w:lang w:eastAsia="zh-CN"/>
        </w:rPr>
        <w:br w:type="page"/>
      </w:r>
    </w:p>
    <w:p w14:paraId="3C01AEC5" w14:textId="77777777" w:rsidR="003E7B98" w:rsidRPr="00656ACC" w:rsidRDefault="003E7B98" w:rsidP="003E7B98">
      <w:pPr>
        <w:pStyle w:val="TableNotitle"/>
        <w:rPr>
          <w:rFonts w:eastAsia="SimSun"/>
          <w:lang w:eastAsia="zh-CN"/>
        </w:rPr>
      </w:pPr>
      <w:r>
        <w:rPr>
          <w:rFonts w:eastAsia="SimSun" w:hint="eastAsia"/>
          <w:lang w:eastAsia="zh-CN"/>
        </w:rPr>
        <w:lastRenderedPageBreak/>
        <w:t>表</w:t>
      </w:r>
      <w:r w:rsidRPr="00656ACC">
        <w:rPr>
          <w:rFonts w:eastAsia="SimSun"/>
        </w:rPr>
        <w:t>3.</w:t>
      </w:r>
      <w:r w:rsidRPr="00656ACC">
        <w:rPr>
          <w:rFonts w:eastAsia="SimSun"/>
        </w:rPr>
        <w:fldChar w:fldCharType="begin"/>
      </w:r>
      <w:r w:rsidRPr="00656ACC">
        <w:rPr>
          <w:rFonts w:eastAsia="SimSun"/>
        </w:rPr>
        <w:instrText xml:space="preserve"> SEQ TableAP \* ARABIC </w:instrText>
      </w:r>
      <w:r w:rsidRPr="00656ACC">
        <w:rPr>
          <w:rFonts w:eastAsia="SimSun"/>
        </w:rPr>
        <w:fldChar w:fldCharType="separate"/>
      </w:r>
      <w:r w:rsidRPr="00656ACC">
        <w:rPr>
          <w:rFonts w:eastAsia="SimSun"/>
          <w:noProof/>
        </w:rPr>
        <w:t>14</w:t>
      </w:r>
      <w:r w:rsidRPr="00656ACC">
        <w:rPr>
          <w:rFonts w:eastAsia="SimSun"/>
        </w:rPr>
        <w:fldChar w:fldCharType="end"/>
      </w:r>
      <w:r w:rsidRPr="00656ACC">
        <w:rPr>
          <w:rFonts w:eastAsia="SimSun"/>
        </w:rPr>
        <w:t xml:space="preserve"> </w:t>
      </w:r>
      <w:r w:rsidRPr="00656ACC">
        <w:rPr>
          <w:rFonts w:eastAsia="SimSun"/>
          <w:lang w:eastAsia="zh-CN"/>
        </w:rPr>
        <w:t xml:space="preserve">– </w:t>
      </w:r>
      <w:r>
        <w:rPr>
          <w:rFonts w:eastAsia="SimSun" w:hint="eastAsia"/>
          <w:lang w:eastAsia="zh-CN"/>
        </w:rPr>
        <w:t>可能的行动和考虑</w:t>
      </w:r>
    </w:p>
    <w:tbl>
      <w:tblPr>
        <w:tblStyle w:val="TableGrid"/>
        <w:tblW w:w="0" w:type="auto"/>
        <w:tblInd w:w="0" w:type="dxa"/>
        <w:tblLook w:val="04A0" w:firstRow="1" w:lastRow="0" w:firstColumn="1" w:lastColumn="0" w:noHBand="0" w:noVBand="1"/>
      </w:tblPr>
      <w:tblGrid>
        <w:gridCol w:w="692"/>
        <w:gridCol w:w="1280"/>
        <w:gridCol w:w="357"/>
        <w:gridCol w:w="306"/>
        <w:gridCol w:w="306"/>
        <w:gridCol w:w="346"/>
        <w:gridCol w:w="306"/>
        <w:gridCol w:w="337"/>
        <w:gridCol w:w="346"/>
        <w:gridCol w:w="2104"/>
        <w:gridCol w:w="980"/>
        <w:gridCol w:w="987"/>
        <w:gridCol w:w="1282"/>
      </w:tblGrid>
      <w:tr w:rsidR="003E7B98" w:rsidRPr="00656ACC" w14:paraId="45011D12" w14:textId="77777777" w:rsidTr="00285BEA">
        <w:tc>
          <w:tcPr>
            <w:tcW w:w="748" w:type="dxa"/>
            <w:vMerge w:val="restart"/>
            <w:tcBorders>
              <w:top w:val="single" w:sz="4" w:space="0" w:color="auto"/>
              <w:left w:val="single" w:sz="4" w:space="0" w:color="auto"/>
              <w:right w:val="single" w:sz="4" w:space="0" w:color="auto"/>
            </w:tcBorders>
            <w:hideMark/>
          </w:tcPr>
          <w:p w14:paraId="279A8513" w14:textId="77777777" w:rsidR="003E7B98" w:rsidRPr="00174E9E" w:rsidRDefault="003E7B98" w:rsidP="00285BEA">
            <w:pPr>
              <w:pStyle w:val="Tablehead"/>
              <w:rPr>
                <w:rFonts w:eastAsia="SimSun"/>
                <w:b w:val="0"/>
                <w:bCs/>
                <w:sz w:val="18"/>
                <w:szCs w:val="18"/>
              </w:rPr>
            </w:pPr>
            <w:r w:rsidRPr="00174E9E">
              <w:rPr>
                <w:rFonts w:eastAsia="SimSun"/>
                <w:bCs/>
                <w:sz w:val="18"/>
                <w:szCs w:val="18"/>
              </w:rPr>
              <w:t>#</w:t>
            </w:r>
          </w:p>
        </w:tc>
        <w:tc>
          <w:tcPr>
            <w:tcW w:w="1318" w:type="dxa"/>
            <w:vMerge w:val="restart"/>
            <w:tcBorders>
              <w:top w:val="single" w:sz="4" w:space="0" w:color="auto"/>
              <w:left w:val="single" w:sz="4" w:space="0" w:color="auto"/>
              <w:right w:val="single" w:sz="4" w:space="0" w:color="auto"/>
            </w:tcBorders>
            <w:hideMark/>
          </w:tcPr>
          <w:p w14:paraId="6DEFE4A5" w14:textId="77777777" w:rsidR="003E7B98" w:rsidRPr="00174E9E" w:rsidRDefault="003E7B98" w:rsidP="00285BEA">
            <w:pPr>
              <w:pStyle w:val="Tablehead"/>
              <w:rPr>
                <w:rFonts w:eastAsia="SimSun"/>
                <w:b w:val="0"/>
                <w:bCs/>
                <w:sz w:val="18"/>
                <w:szCs w:val="18"/>
              </w:rPr>
            </w:pPr>
            <w:r w:rsidRPr="00174E9E">
              <w:rPr>
                <w:rFonts w:eastAsia="SimSun" w:hint="eastAsia"/>
                <w:bCs/>
                <w:sz w:val="18"/>
                <w:szCs w:val="18"/>
                <w:lang w:eastAsia="zh-CN"/>
              </w:rPr>
              <w:t>考虑要点</w:t>
            </w:r>
          </w:p>
        </w:tc>
        <w:tc>
          <w:tcPr>
            <w:tcW w:w="1996" w:type="dxa"/>
            <w:gridSpan w:val="7"/>
            <w:tcBorders>
              <w:top w:val="single" w:sz="4" w:space="0" w:color="auto"/>
              <w:left w:val="single" w:sz="4" w:space="0" w:color="auto"/>
              <w:bottom w:val="single" w:sz="4" w:space="0" w:color="auto"/>
              <w:right w:val="single" w:sz="4" w:space="0" w:color="auto"/>
            </w:tcBorders>
            <w:hideMark/>
          </w:tcPr>
          <w:p w14:paraId="2723775E" w14:textId="77777777" w:rsidR="003E7B98" w:rsidRPr="00174E9E" w:rsidRDefault="003E7B98" w:rsidP="00285BEA">
            <w:pPr>
              <w:pStyle w:val="Tablehead"/>
              <w:rPr>
                <w:rFonts w:eastAsia="SimSun"/>
                <w:b w:val="0"/>
                <w:bCs/>
                <w:sz w:val="18"/>
                <w:szCs w:val="18"/>
              </w:rPr>
            </w:pPr>
            <w:r w:rsidRPr="00174E9E">
              <w:rPr>
                <w:rFonts w:eastAsia="SimSun" w:hint="eastAsia"/>
                <w:bCs/>
                <w:sz w:val="18"/>
                <w:szCs w:val="18"/>
                <w:lang w:eastAsia="zh-CN"/>
              </w:rPr>
              <w:t>会议来源</w:t>
            </w:r>
          </w:p>
        </w:tc>
        <w:tc>
          <w:tcPr>
            <w:tcW w:w="2257" w:type="dxa"/>
            <w:vMerge w:val="restart"/>
            <w:tcBorders>
              <w:top w:val="single" w:sz="4" w:space="0" w:color="auto"/>
              <w:left w:val="single" w:sz="4" w:space="0" w:color="auto"/>
              <w:right w:val="single" w:sz="4" w:space="0" w:color="auto"/>
            </w:tcBorders>
            <w:hideMark/>
          </w:tcPr>
          <w:p w14:paraId="16A71A82" w14:textId="77777777" w:rsidR="003E7B98" w:rsidRPr="00174E9E" w:rsidRDefault="003E7B98" w:rsidP="00285BEA">
            <w:pPr>
              <w:pStyle w:val="Tablehead"/>
              <w:rPr>
                <w:rFonts w:eastAsia="SimSun"/>
                <w:b w:val="0"/>
                <w:bCs/>
                <w:sz w:val="18"/>
                <w:szCs w:val="18"/>
              </w:rPr>
            </w:pPr>
            <w:r w:rsidRPr="00174E9E">
              <w:rPr>
                <w:rFonts w:eastAsia="SimSun" w:hint="eastAsia"/>
                <w:bCs/>
                <w:sz w:val="18"/>
                <w:szCs w:val="18"/>
                <w:lang w:eastAsia="zh-CN"/>
              </w:rPr>
              <w:t>拟议行动</w:t>
            </w:r>
          </w:p>
        </w:tc>
        <w:tc>
          <w:tcPr>
            <w:tcW w:w="1028" w:type="dxa"/>
            <w:vMerge w:val="restart"/>
            <w:tcBorders>
              <w:top w:val="single" w:sz="4" w:space="0" w:color="auto"/>
              <w:left w:val="single" w:sz="4" w:space="0" w:color="auto"/>
              <w:right w:val="single" w:sz="4" w:space="0" w:color="auto"/>
            </w:tcBorders>
            <w:hideMark/>
          </w:tcPr>
          <w:p w14:paraId="23B09A09" w14:textId="77777777" w:rsidR="003E7B98" w:rsidRPr="00174E9E" w:rsidRDefault="003E7B98" w:rsidP="00285BEA">
            <w:pPr>
              <w:pStyle w:val="Tablehead"/>
              <w:rPr>
                <w:rFonts w:eastAsia="SimSun"/>
                <w:b w:val="0"/>
                <w:bCs/>
                <w:sz w:val="18"/>
                <w:szCs w:val="18"/>
              </w:rPr>
            </w:pPr>
            <w:r w:rsidRPr="00174E9E">
              <w:rPr>
                <w:rFonts w:eastAsia="SimSun" w:hint="eastAsia"/>
                <w:bCs/>
                <w:sz w:val="18"/>
                <w:szCs w:val="18"/>
                <w:lang w:eastAsia="zh-CN"/>
              </w:rPr>
              <w:t>目标实体</w:t>
            </w:r>
          </w:p>
        </w:tc>
        <w:tc>
          <w:tcPr>
            <w:tcW w:w="919" w:type="dxa"/>
            <w:vMerge w:val="restart"/>
            <w:tcBorders>
              <w:top w:val="single" w:sz="4" w:space="0" w:color="auto"/>
              <w:left w:val="single" w:sz="4" w:space="0" w:color="auto"/>
              <w:right w:val="single" w:sz="4" w:space="0" w:color="auto"/>
            </w:tcBorders>
            <w:hideMark/>
          </w:tcPr>
          <w:p w14:paraId="49121692" w14:textId="77777777" w:rsidR="003E7B98" w:rsidRPr="00174E9E" w:rsidRDefault="003E7B98" w:rsidP="00285BEA">
            <w:pPr>
              <w:pStyle w:val="Tablehead"/>
              <w:rPr>
                <w:rFonts w:eastAsia="SimSun"/>
                <w:b w:val="0"/>
                <w:bCs/>
                <w:sz w:val="18"/>
                <w:szCs w:val="18"/>
              </w:rPr>
            </w:pPr>
            <w:r w:rsidRPr="00174E9E">
              <w:rPr>
                <w:rFonts w:eastAsia="SimSun" w:hint="eastAsia"/>
                <w:bCs/>
                <w:sz w:val="18"/>
                <w:szCs w:val="18"/>
                <w:lang w:eastAsia="zh-CN"/>
              </w:rPr>
              <w:t>目标文件</w:t>
            </w:r>
          </w:p>
        </w:tc>
        <w:tc>
          <w:tcPr>
            <w:tcW w:w="1363" w:type="dxa"/>
            <w:vMerge w:val="restart"/>
            <w:tcBorders>
              <w:top w:val="single" w:sz="4" w:space="0" w:color="auto"/>
              <w:left w:val="single" w:sz="4" w:space="0" w:color="auto"/>
              <w:right w:val="single" w:sz="4" w:space="0" w:color="auto"/>
            </w:tcBorders>
            <w:hideMark/>
          </w:tcPr>
          <w:p w14:paraId="55F8CDEF" w14:textId="77777777" w:rsidR="003E7B98" w:rsidRPr="00174E9E" w:rsidRDefault="003E7B98" w:rsidP="00285BEA">
            <w:pPr>
              <w:pStyle w:val="Tablehead"/>
              <w:rPr>
                <w:rFonts w:eastAsia="SimSun"/>
                <w:b w:val="0"/>
                <w:bCs/>
                <w:sz w:val="18"/>
                <w:szCs w:val="18"/>
              </w:rPr>
            </w:pPr>
            <w:r w:rsidRPr="00174E9E">
              <w:rPr>
                <w:rFonts w:eastAsia="SimSun" w:hint="eastAsia"/>
                <w:bCs/>
                <w:sz w:val="18"/>
                <w:szCs w:val="18"/>
                <w:lang w:eastAsia="zh-CN"/>
              </w:rPr>
              <w:t>评论</w:t>
            </w:r>
          </w:p>
        </w:tc>
      </w:tr>
      <w:tr w:rsidR="003E7B98" w:rsidRPr="00656ACC" w14:paraId="3F14DF01" w14:textId="77777777" w:rsidTr="00285BEA">
        <w:tc>
          <w:tcPr>
            <w:tcW w:w="748" w:type="dxa"/>
            <w:vMerge/>
            <w:tcBorders>
              <w:left w:val="single" w:sz="4" w:space="0" w:color="auto"/>
              <w:bottom w:val="single" w:sz="4" w:space="0" w:color="auto"/>
              <w:right w:val="single" w:sz="4" w:space="0" w:color="auto"/>
            </w:tcBorders>
          </w:tcPr>
          <w:p w14:paraId="56C50DCF" w14:textId="77777777" w:rsidR="003E7B98" w:rsidRPr="00174E9E" w:rsidRDefault="003E7B98" w:rsidP="00285BEA">
            <w:pPr>
              <w:spacing w:before="40" w:after="40"/>
              <w:rPr>
                <w:rFonts w:eastAsia="SimSun"/>
                <w:b/>
                <w:bCs/>
                <w:sz w:val="18"/>
                <w:szCs w:val="18"/>
              </w:rPr>
            </w:pPr>
          </w:p>
        </w:tc>
        <w:tc>
          <w:tcPr>
            <w:tcW w:w="1318" w:type="dxa"/>
            <w:vMerge/>
            <w:tcBorders>
              <w:left w:val="single" w:sz="4" w:space="0" w:color="auto"/>
              <w:bottom w:val="single" w:sz="4" w:space="0" w:color="auto"/>
              <w:right w:val="single" w:sz="4" w:space="0" w:color="auto"/>
            </w:tcBorders>
          </w:tcPr>
          <w:p w14:paraId="60AFA8F8" w14:textId="77777777" w:rsidR="003E7B98" w:rsidRPr="00174E9E" w:rsidRDefault="003E7B98" w:rsidP="00285BEA">
            <w:pPr>
              <w:spacing w:before="40" w:after="40"/>
              <w:rPr>
                <w:rFonts w:eastAsia="SimSun"/>
                <w:b/>
                <w:bCs/>
                <w:sz w:val="18"/>
                <w:szCs w:val="18"/>
              </w:rPr>
            </w:pPr>
          </w:p>
        </w:tc>
        <w:tc>
          <w:tcPr>
            <w:tcW w:w="294" w:type="dxa"/>
            <w:tcBorders>
              <w:top w:val="single" w:sz="4" w:space="0" w:color="auto"/>
              <w:left w:val="single" w:sz="4" w:space="0" w:color="auto"/>
              <w:bottom w:val="single" w:sz="4" w:space="0" w:color="auto"/>
              <w:right w:val="single" w:sz="4" w:space="0" w:color="auto"/>
            </w:tcBorders>
            <w:hideMark/>
          </w:tcPr>
          <w:p w14:paraId="4DF22C14" w14:textId="77777777" w:rsidR="003E7B98" w:rsidRPr="00174E9E" w:rsidRDefault="003E7B98" w:rsidP="00285BEA">
            <w:pPr>
              <w:pStyle w:val="Tablehead"/>
              <w:rPr>
                <w:rFonts w:eastAsia="SimSun"/>
                <w:b w:val="0"/>
                <w:bCs/>
                <w:sz w:val="18"/>
                <w:szCs w:val="18"/>
              </w:rPr>
            </w:pPr>
            <w:r w:rsidRPr="00174E9E">
              <w:rPr>
                <w:rFonts w:eastAsia="SimSun"/>
                <w:bCs/>
                <w:sz w:val="18"/>
                <w:szCs w:val="18"/>
              </w:rPr>
              <w:t>K</w:t>
            </w:r>
          </w:p>
        </w:tc>
        <w:tc>
          <w:tcPr>
            <w:tcW w:w="266" w:type="dxa"/>
            <w:tcBorders>
              <w:top w:val="single" w:sz="4" w:space="0" w:color="auto"/>
              <w:left w:val="single" w:sz="4" w:space="0" w:color="auto"/>
              <w:bottom w:val="single" w:sz="4" w:space="0" w:color="auto"/>
              <w:right w:val="single" w:sz="4" w:space="0" w:color="auto"/>
            </w:tcBorders>
            <w:hideMark/>
          </w:tcPr>
          <w:p w14:paraId="5E91CA04" w14:textId="77777777" w:rsidR="003E7B98" w:rsidRPr="00174E9E" w:rsidRDefault="003E7B98" w:rsidP="00285BEA">
            <w:pPr>
              <w:pStyle w:val="Tablehead"/>
              <w:rPr>
                <w:rFonts w:eastAsia="SimSun"/>
                <w:b w:val="0"/>
                <w:bCs/>
                <w:sz w:val="18"/>
                <w:szCs w:val="18"/>
              </w:rPr>
            </w:pPr>
            <w:r w:rsidRPr="00174E9E">
              <w:rPr>
                <w:rFonts w:eastAsia="SimSun"/>
                <w:bCs/>
                <w:sz w:val="18"/>
                <w:szCs w:val="18"/>
              </w:rPr>
              <w:t>1</w:t>
            </w:r>
          </w:p>
        </w:tc>
        <w:tc>
          <w:tcPr>
            <w:tcW w:w="266" w:type="dxa"/>
            <w:tcBorders>
              <w:top w:val="single" w:sz="4" w:space="0" w:color="auto"/>
              <w:left w:val="single" w:sz="4" w:space="0" w:color="auto"/>
              <w:bottom w:val="single" w:sz="4" w:space="0" w:color="auto"/>
              <w:right w:val="single" w:sz="4" w:space="0" w:color="auto"/>
            </w:tcBorders>
            <w:hideMark/>
          </w:tcPr>
          <w:p w14:paraId="19FFD1A0" w14:textId="77777777" w:rsidR="003E7B98" w:rsidRPr="00174E9E" w:rsidRDefault="003E7B98" w:rsidP="00285BEA">
            <w:pPr>
              <w:pStyle w:val="Tablehead"/>
              <w:rPr>
                <w:rFonts w:eastAsia="SimSun"/>
                <w:bCs/>
                <w:sz w:val="18"/>
                <w:szCs w:val="18"/>
              </w:rPr>
            </w:pPr>
            <w:r w:rsidRPr="00174E9E">
              <w:rPr>
                <w:rFonts w:eastAsia="SimSun"/>
                <w:bCs/>
                <w:sz w:val="18"/>
                <w:szCs w:val="18"/>
              </w:rPr>
              <w:t>2</w:t>
            </w:r>
          </w:p>
        </w:tc>
        <w:tc>
          <w:tcPr>
            <w:tcW w:w="289" w:type="dxa"/>
            <w:tcBorders>
              <w:top w:val="single" w:sz="4" w:space="0" w:color="auto"/>
              <w:left w:val="single" w:sz="4" w:space="0" w:color="auto"/>
              <w:bottom w:val="single" w:sz="4" w:space="0" w:color="auto"/>
              <w:right w:val="single" w:sz="4" w:space="0" w:color="auto"/>
            </w:tcBorders>
            <w:hideMark/>
          </w:tcPr>
          <w:p w14:paraId="06199642" w14:textId="77777777" w:rsidR="003E7B98" w:rsidRPr="00174E9E" w:rsidRDefault="003E7B98" w:rsidP="00285BEA">
            <w:pPr>
              <w:pStyle w:val="Tablehead"/>
              <w:rPr>
                <w:rFonts w:eastAsia="SimSun"/>
                <w:b w:val="0"/>
                <w:bCs/>
                <w:sz w:val="18"/>
                <w:szCs w:val="18"/>
              </w:rPr>
            </w:pPr>
            <w:r w:rsidRPr="00174E9E">
              <w:rPr>
                <w:rFonts w:eastAsia="SimSun"/>
                <w:bCs/>
                <w:sz w:val="18"/>
                <w:szCs w:val="18"/>
              </w:rPr>
              <w:t>3</w:t>
            </w:r>
          </w:p>
        </w:tc>
        <w:tc>
          <w:tcPr>
            <w:tcW w:w="266" w:type="dxa"/>
            <w:tcBorders>
              <w:top w:val="single" w:sz="4" w:space="0" w:color="auto"/>
              <w:left w:val="single" w:sz="4" w:space="0" w:color="auto"/>
              <w:bottom w:val="single" w:sz="4" w:space="0" w:color="auto"/>
              <w:right w:val="single" w:sz="4" w:space="0" w:color="auto"/>
            </w:tcBorders>
            <w:hideMark/>
          </w:tcPr>
          <w:p w14:paraId="1EA61F1F" w14:textId="77777777" w:rsidR="003E7B98" w:rsidRPr="00174E9E" w:rsidRDefault="003E7B98" w:rsidP="00285BEA">
            <w:pPr>
              <w:pStyle w:val="Tablehead"/>
              <w:rPr>
                <w:rFonts w:eastAsia="SimSun"/>
                <w:b w:val="0"/>
                <w:bCs/>
                <w:sz w:val="18"/>
                <w:szCs w:val="18"/>
              </w:rPr>
            </w:pPr>
            <w:r w:rsidRPr="00174E9E">
              <w:rPr>
                <w:rFonts w:eastAsia="SimSun"/>
                <w:bCs/>
                <w:sz w:val="18"/>
                <w:szCs w:val="18"/>
              </w:rPr>
              <w:t>4</w:t>
            </w:r>
          </w:p>
        </w:tc>
        <w:tc>
          <w:tcPr>
            <w:tcW w:w="283" w:type="dxa"/>
            <w:tcBorders>
              <w:top w:val="single" w:sz="4" w:space="0" w:color="auto"/>
              <w:left w:val="single" w:sz="4" w:space="0" w:color="auto"/>
              <w:bottom w:val="single" w:sz="4" w:space="0" w:color="auto"/>
              <w:right w:val="single" w:sz="4" w:space="0" w:color="auto"/>
            </w:tcBorders>
            <w:hideMark/>
          </w:tcPr>
          <w:p w14:paraId="6604A421" w14:textId="77777777" w:rsidR="003E7B98" w:rsidRPr="00174E9E" w:rsidRDefault="003E7B98" w:rsidP="00285BEA">
            <w:pPr>
              <w:pStyle w:val="Tablehead"/>
              <w:rPr>
                <w:rFonts w:eastAsia="SimSun"/>
                <w:b w:val="0"/>
                <w:bCs/>
                <w:sz w:val="18"/>
                <w:szCs w:val="18"/>
              </w:rPr>
            </w:pPr>
            <w:r w:rsidRPr="00174E9E">
              <w:rPr>
                <w:rFonts w:eastAsia="SimSun"/>
                <w:bCs/>
                <w:sz w:val="18"/>
                <w:szCs w:val="18"/>
              </w:rPr>
              <w:t>E</w:t>
            </w:r>
          </w:p>
        </w:tc>
        <w:tc>
          <w:tcPr>
            <w:tcW w:w="332" w:type="dxa"/>
            <w:tcBorders>
              <w:top w:val="single" w:sz="4" w:space="0" w:color="auto"/>
              <w:left w:val="single" w:sz="4" w:space="0" w:color="auto"/>
              <w:bottom w:val="single" w:sz="4" w:space="0" w:color="auto"/>
              <w:right w:val="single" w:sz="4" w:space="0" w:color="auto"/>
            </w:tcBorders>
            <w:hideMark/>
          </w:tcPr>
          <w:p w14:paraId="5B1964D9" w14:textId="77777777" w:rsidR="003E7B98" w:rsidRPr="00174E9E" w:rsidRDefault="003E7B98" w:rsidP="00285BEA">
            <w:pPr>
              <w:pStyle w:val="Tablehead"/>
              <w:rPr>
                <w:rFonts w:eastAsia="SimSun"/>
                <w:b w:val="0"/>
                <w:bCs/>
                <w:sz w:val="18"/>
                <w:szCs w:val="18"/>
              </w:rPr>
            </w:pPr>
            <w:r w:rsidRPr="00174E9E">
              <w:rPr>
                <w:rFonts w:eastAsia="SimSun"/>
                <w:bCs/>
                <w:sz w:val="18"/>
                <w:szCs w:val="18"/>
              </w:rPr>
              <w:t>R</w:t>
            </w:r>
          </w:p>
        </w:tc>
        <w:tc>
          <w:tcPr>
            <w:tcW w:w="2257" w:type="dxa"/>
            <w:vMerge/>
            <w:tcBorders>
              <w:left w:val="single" w:sz="4" w:space="0" w:color="auto"/>
              <w:bottom w:val="single" w:sz="4" w:space="0" w:color="auto"/>
              <w:right w:val="single" w:sz="4" w:space="0" w:color="auto"/>
            </w:tcBorders>
          </w:tcPr>
          <w:p w14:paraId="783EB105" w14:textId="77777777" w:rsidR="003E7B98" w:rsidRPr="00174E9E" w:rsidRDefault="003E7B98" w:rsidP="00285BEA">
            <w:pPr>
              <w:spacing w:before="40" w:after="40"/>
              <w:rPr>
                <w:rFonts w:eastAsia="SimSun"/>
                <w:b/>
                <w:bCs/>
                <w:sz w:val="18"/>
                <w:szCs w:val="18"/>
              </w:rPr>
            </w:pPr>
          </w:p>
        </w:tc>
        <w:tc>
          <w:tcPr>
            <w:tcW w:w="1028" w:type="dxa"/>
            <w:vMerge/>
            <w:tcBorders>
              <w:left w:val="single" w:sz="4" w:space="0" w:color="auto"/>
              <w:bottom w:val="single" w:sz="4" w:space="0" w:color="auto"/>
              <w:right w:val="single" w:sz="4" w:space="0" w:color="auto"/>
            </w:tcBorders>
          </w:tcPr>
          <w:p w14:paraId="181A0501" w14:textId="77777777" w:rsidR="003E7B98" w:rsidRPr="00174E9E" w:rsidRDefault="003E7B98" w:rsidP="00285BEA">
            <w:pPr>
              <w:spacing w:before="40" w:after="40"/>
              <w:rPr>
                <w:rFonts w:eastAsia="SimSun"/>
                <w:b/>
                <w:bCs/>
                <w:sz w:val="18"/>
                <w:szCs w:val="18"/>
              </w:rPr>
            </w:pPr>
          </w:p>
        </w:tc>
        <w:tc>
          <w:tcPr>
            <w:tcW w:w="919" w:type="dxa"/>
            <w:vMerge/>
            <w:tcBorders>
              <w:left w:val="single" w:sz="4" w:space="0" w:color="auto"/>
              <w:bottom w:val="single" w:sz="4" w:space="0" w:color="auto"/>
              <w:right w:val="single" w:sz="4" w:space="0" w:color="auto"/>
            </w:tcBorders>
          </w:tcPr>
          <w:p w14:paraId="393EB854" w14:textId="77777777" w:rsidR="003E7B98" w:rsidRPr="00174E9E" w:rsidRDefault="003E7B98" w:rsidP="00285BEA">
            <w:pPr>
              <w:spacing w:before="40" w:after="40"/>
              <w:rPr>
                <w:rFonts w:eastAsia="SimSun"/>
                <w:b/>
                <w:bCs/>
                <w:sz w:val="18"/>
                <w:szCs w:val="18"/>
              </w:rPr>
            </w:pPr>
          </w:p>
        </w:tc>
        <w:tc>
          <w:tcPr>
            <w:tcW w:w="1363" w:type="dxa"/>
            <w:vMerge/>
            <w:tcBorders>
              <w:left w:val="single" w:sz="4" w:space="0" w:color="auto"/>
              <w:bottom w:val="single" w:sz="4" w:space="0" w:color="auto"/>
              <w:right w:val="single" w:sz="4" w:space="0" w:color="auto"/>
            </w:tcBorders>
          </w:tcPr>
          <w:p w14:paraId="36323480" w14:textId="77777777" w:rsidR="003E7B98" w:rsidRPr="00174E9E" w:rsidRDefault="003E7B98" w:rsidP="00285BEA">
            <w:pPr>
              <w:spacing w:before="40" w:after="40"/>
              <w:rPr>
                <w:rFonts w:eastAsia="SimSun"/>
                <w:b/>
                <w:bCs/>
                <w:sz w:val="18"/>
                <w:szCs w:val="18"/>
              </w:rPr>
            </w:pPr>
          </w:p>
        </w:tc>
      </w:tr>
      <w:tr w:rsidR="003E7B98" w:rsidRPr="00656ACC" w14:paraId="6FA32F11"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1EBBEE4D" w14:textId="77777777" w:rsidR="003E7B98" w:rsidRPr="00174E9E" w:rsidRDefault="003E7B98" w:rsidP="00285BEA">
            <w:pPr>
              <w:spacing w:before="40" w:after="40"/>
              <w:rPr>
                <w:rFonts w:eastAsia="SimSun"/>
                <w:sz w:val="18"/>
                <w:szCs w:val="18"/>
              </w:rPr>
            </w:pPr>
            <w:r w:rsidRPr="00174E9E">
              <w:rPr>
                <w:rFonts w:eastAsia="SimSun"/>
                <w:sz w:val="18"/>
                <w:szCs w:val="18"/>
              </w:rPr>
              <w:t>01</w:t>
            </w:r>
          </w:p>
        </w:tc>
        <w:tc>
          <w:tcPr>
            <w:tcW w:w="1318" w:type="dxa"/>
            <w:tcBorders>
              <w:top w:val="single" w:sz="4" w:space="0" w:color="auto"/>
              <w:left w:val="single" w:sz="4" w:space="0" w:color="auto"/>
              <w:bottom w:val="single" w:sz="4" w:space="0" w:color="auto"/>
              <w:right w:val="single" w:sz="4" w:space="0" w:color="auto"/>
            </w:tcBorders>
            <w:hideMark/>
          </w:tcPr>
          <w:p w14:paraId="2AB1B7A5" w14:textId="77777777" w:rsidR="003E7B98" w:rsidRPr="00174E9E" w:rsidRDefault="003E7B98" w:rsidP="00285BEA">
            <w:pPr>
              <w:spacing w:before="40" w:after="40"/>
              <w:rPr>
                <w:rFonts w:eastAsia="SimSun"/>
                <w:sz w:val="18"/>
                <w:szCs w:val="18"/>
                <w:lang w:eastAsia="zh-CN"/>
              </w:rPr>
            </w:pPr>
            <w:r w:rsidRPr="00174E9E">
              <w:rPr>
                <w:rFonts w:eastAsia="SimSun"/>
                <w:sz w:val="18"/>
                <w:szCs w:val="18"/>
                <w:lang w:eastAsia="zh-CN"/>
              </w:rPr>
              <w:t>ITU-T</w:t>
            </w:r>
            <w:r w:rsidRPr="00174E9E">
              <w:rPr>
                <w:rFonts w:eastAsia="SimSun" w:hint="eastAsia"/>
                <w:sz w:val="18"/>
                <w:szCs w:val="18"/>
                <w:lang w:eastAsia="zh-CN"/>
              </w:rPr>
              <w:t>的流程可能过于缓慢，并且与软件应用程序以外的新敏捷方法不一致，这可能会成为阻碍吸引下一代的障碍。</w:t>
            </w:r>
          </w:p>
        </w:tc>
        <w:tc>
          <w:tcPr>
            <w:tcW w:w="294" w:type="dxa"/>
            <w:tcBorders>
              <w:top w:val="single" w:sz="4" w:space="0" w:color="auto"/>
              <w:left w:val="single" w:sz="4" w:space="0" w:color="auto"/>
              <w:bottom w:val="single" w:sz="4" w:space="0" w:color="auto"/>
              <w:right w:val="single" w:sz="4" w:space="0" w:color="auto"/>
            </w:tcBorders>
          </w:tcPr>
          <w:p w14:paraId="7EDF0D34"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hideMark/>
          </w:tcPr>
          <w:p w14:paraId="4E0A830B"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04522048" w14:textId="77777777" w:rsidR="003E7B98" w:rsidRPr="00174E9E" w:rsidRDefault="003E7B98" w:rsidP="00285BEA">
            <w:pPr>
              <w:spacing w:before="40" w:after="40"/>
              <w:rPr>
                <w:rFonts w:eastAsia="SimSun"/>
                <w:sz w:val="18"/>
                <w:szCs w:val="18"/>
              </w:rPr>
            </w:pPr>
          </w:p>
        </w:tc>
        <w:tc>
          <w:tcPr>
            <w:tcW w:w="289" w:type="dxa"/>
            <w:tcBorders>
              <w:top w:val="single" w:sz="4" w:space="0" w:color="auto"/>
              <w:left w:val="single" w:sz="4" w:space="0" w:color="auto"/>
              <w:bottom w:val="single" w:sz="4" w:space="0" w:color="auto"/>
              <w:right w:val="single" w:sz="4" w:space="0" w:color="auto"/>
            </w:tcBorders>
            <w:hideMark/>
          </w:tcPr>
          <w:p w14:paraId="5DAD111E"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5376971F"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07905755"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hideMark/>
          </w:tcPr>
          <w:p w14:paraId="47730DE7"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257" w:type="dxa"/>
            <w:tcBorders>
              <w:top w:val="single" w:sz="4" w:space="0" w:color="auto"/>
              <w:left w:val="single" w:sz="4" w:space="0" w:color="auto"/>
              <w:bottom w:val="single" w:sz="4" w:space="0" w:color="auto"/>
              <w:right w:val="single" w:sz="4" w:space="0" w:color="auto"/>
            </w:tcBorders>
            <w:hideMark/>
          </w:tcPr>
          <w:p w14:paraId="23E92F56"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研究新方法，例如敏捷方法，并评估这些方法能否成为吸引下一代和提高效率的成功因素。</w:t>
            </w:r>
          </w:p>
        </w:tc>
        <w:tc>
          <w:tcPr>
            <w:tcW w:w="1028" w:type="dxa"/>
            <w:tcBorders>
              <w:top w:val="single" w:sz="4" w:space="0" w:color="auto"/>
              <w:left w:val="single" w:sz="4" w:space="0" w:color="auto"/>
              <w:bottom w:val="single" w:sz="4" w:space="0" w:color="auto"/>
              <w:right w:val="single" w:sz="4" w:space="0" w:color="auto"/>
            </w:tcBorders>
            <w:hideMark/>
          </w:tcPr>
          <w:p w14:paraId="43C9B69B" w14:textId="77777777" w:rsidR="003E7B98" w:rsidRPr="00174E9E" w:rsidRDefault="003E7B98" w:rsidP="00285BEA">
            <w:pPr>
              <w:spacing w:before="40" w:after="40"/>
              <w:rPr>
                <w:rFonts w:eastAsia="SimSun"/>
                <w:sz w:val="18"/>
                <w:szCs w:val="18"/>
              </w:rPr>
            </w:pPr>
            <w:r w:rsidRPr="00174E9E">
              <w:rPr>
                <w:rFonts w:eastAsia="SimSun"/>
                <w:sz w:val="18"/>
                <w:szCs w:val="18"/>
              </w:rPr>
              <w:t>RG-IEM</w:t>
            </w:r>
            <w:r w:rsidRPr="00174E9E">
              <w:rPr>
                <w:rFonts w:eastAsia="SimSun" w:hint="eastAsia"/>
                <w:sz w:val="18"/>
                <w:szCs w:val="18"/>
                <w:lang w:eastAsia="zh-CN"/>
              </w:rPr>
              <w:t>、</w:t>
            </w:r>
            <w:r w:rsidRPr="00174E9E">
              <w:rPr>
                <w:rFonts w:eastAsia="SimSun"/>
                <w:sz w:val="18"/>
                <w:szCs w:val="18"/>
              </w:rPr>
              <w:t>RG-WM</w:t>
            </w:r>
            <w:r w:rsidRPr="00174E9E">
              <w:rPr>
                <w:rFonts w:eastAsia="SimSun" w:hint="eastAsia"/>
                <w:sz w:val="18"/>
                <w:szCs w:val="18"/>
                <w:lang w:eastAsia="zh-CN"/>
              </w:rPr>
              <w:t>、</w:t>
            </w:r>
            <w:r w:rsidRPr="00174E9E">
              <w:rPr>
                <w:rFonts w:eastAsia="SimSun"/>
                <w:sz w:val="18"/>
                <w:szCs w:val="18"/>
              </w:rPr>
              <w:t>TSB</w:t>
            </w:r>
          </w:p>
        </w:tc>
        <w:tc>
          <w:tcPr>
            <w:tcW w:w="919" w:type="dxa"/>
            <w:tcBorders>
              <w:top w:val="single" w:sz="4" w:space="0" w:color="auto"/>
              <w:left w:val="single" w:sz="4" w:space="0" w:color="auto"/>
              <w:bottom w:val="single" w:sz="4" w:space="0" w:color="auto"/>
              <w:right w:val="single" w:sz="4" w:space="0" w:color="auto"/>
            </w:tcBorders>
          </w:tcPr>
          <w:p w14:paraId="2C6F3346" w14:textId="77777777" w:rsidR="003E7B98" w:rsidRPr="00174E9E" w:rsidRDefault="003E7B98" w:rsidP="00285BEA">
            <w:pPr>
              <w:spacing w:before="40" w:after="40"/>
              <w:rPr>
                <w:rFonts w:eastAsia="SimSun"/>
                <w:sz w:val="18"/>
                <w:szCs w:val="18"/>
              </w:rPr>
            </w:pPr>
            <w:r w:rsidRPr="00174E9E">
              <w:rPr>
                <w:rFonts w:eastAsia="SimSun"/>
                <w:sz w:val="18"/>
                <w:szCs w:val="18"/>
              </w:rPr>
              <w:t>AP1.4</w:t>
            </w:r>
          </w:p>
        </w:tc>
        <w:tc>
          <w:tcPr>
            <w:tcW w:w="1363" w:type="dxa"/>
            <w:tcBorders>
              <w:top w:val="single" w:sz="4" w:space="0" w:color="auto"/>
              <w:left w:val="single" w:sz="4" w:space="0" w:color="auto"/>
              <w:bottom w:val="single" w:sz="4" w:space="0" w:color="auto"/>
              <w:right w:val="single" w:sz="4" w:space="0" w:color="auto"/>
            </w:tcBorders>
            <w:hideMark/>
          </w:tcPr>
          <w:p w14:paraId="410ECB89"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当前《行动计划》的任何项目都没有提到“下一代”。建议修正</w:t>
            </w:r>
            <w:r w:rsidRPr="00174E9E">
              <w:rPr>
                <w:rFonts w:eastAsia="SimSun" w:hint="eastAsia"/>
                <w:sz w:val="18"/>
                <w:szCs w:val="18"/>
                <w:lang w:eastAsia="zh-CN"/>
              </w:rPr>
              <w:t>AP1.4</w:t>
            </w:r>
            <w:r w:rsidRPr="00174E9E">
              <w:rPr>
                <w:rFonts w:eastAsia="SimSun" w:hint="eastAsia"/>
                <w:sz w:val="18"/>
                <w:szCs w:val="18"/>
                <w:lang w:eastAsia="zh-CN"/>
              </w:rPr>
              <w:t>的介绍。</w:t>
            </w:r>
          </w:p>
        </w:tc>
      </w:tr>
      <w:tr w:rsidR="003E7B98" w:rsidRPr="00656ACC" w14:paraId="05066EB9"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62519962" w14:textId="77777777" w:rsidR="003E7B98" w:rsidRPr="00174E9E" w:rsidRDefault="003E7B98" w:rsidP="00285BEA">
            <w:pPr>
              <w:spacing w:before="40" w:after="40"/>
              <w:rPr>
                <w:rFonts w:eastAsia="SimSun"/>
                <w:sz w:val="18"/>
                <w:szCs w:val="18"/>
              </w:rPr>
            </w:pPr>
            <w:r w:rsidRPr="00174E9E">
              <w:rPr>
                <w:rFonts w:eastAsia="SimSun"/>
                <w:sz w:val="18"/>
                <w:szCs w:val="18"/>
              </w:rPr>
              <w:t>02</w:t>
            </w:r>
          </w:p>
        </w:tc>
        <w:tc>
          <w:tcPr>
            <w:tcW w:w="1318" w:type="dxa"/>
            <w:tcBorders>
              <w:top w:val="single" w:sz="4" w:space="0" w:color="auto"/>
              <w:left w:val="single" w:sz="4" w:space="0" w:color="auto"/>
              <w:bottom w:val="single" w:sz="4" w:space="0" w:color="auto"/>
              <w:right w:val="single" w:sz="4" w:space="0" w:color="auto"/>
            </w:tcBorders>
            <w:hideMark/>
          </w:tcPr>
          <w:p w14:paraId="6F762854"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相关问题专家和能力正被吸引到通常致力于一个重点主题的伙伴关系和论坛中。</w:t>
            </w:r>
          </w:p>
        </w:tc>
        <w:tc>
          <w:tcPr>
            <w:tcW w:w="294" w:type="dxa"/>
            <w:tcBorders>
              <w:top w:val="single" w:sz="4" w:space="0" w:color="auto"/>
              <w:left w:val="single" w:sz="4" w:space="0" w:color="auto"/>
              <w:bottom w:val="single" w:sz="4" w:space="0" w:color="auto"/>
              <w:right w:val="single" w:sz="4" w:space="0" w:color="auto"/>
            </w:tcBorders>
          </w:tcPr>
          <w:p w14:paraId="22F615A7"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55A97A50"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61C63650" w14:textId="77777777" w:rsidR="003E7B98" w:rsidRPr="00174E9E" w:rsidRDefault="003E7B98" w:rsidP="00285BEA">
            <w:pPr>
              <w:spacing w:before="40" w:after="40"/>
              <w:rPr>
                <w:rFonts w:eastAsia="SimSun"/>
                <w:sz w:val="18"/>
                <w:szCs w:val="18"/>
                <w:lang w:eastAsia="zh-CN"/>
              </w:rPr>
            </w:pPr>
          </w:p>
        </w:tc>
        <w:tc>
          <w:tcPr>
            <w:tcW w:w="289" w:type="dxa"/>
            <w:tcBorders>
              <w:top w:val="single" w:sz="4" w:space="0" w:color="auto"/>
              <w:left w:val="single" w:sz="4" w:space="0" w:color="auto"/>
              <w:bottom w:val="single" w:sz="4" w:space="0" w:color="auto"/>
              <w:right w:val="single" w:sz="4" w:space="0" w:color="auto"/>
            </w:tcBorders>
            <w:hideMark/>
          </w:tcPr>
          <w:p w14:paraId="0C1E8072"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09323FAD"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67C19468"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hideMark/>
          </w:tcPr>
          <w:p w14:paraId="08673B57"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257" w:type="dxa"/>
            <w:tcBorders>
              <w:top w:val="single" w:sz="4" w:space="0" w:color="auto"/>
              <w:left w:val="single" w:sz="4" w:space="0" w:color="auto"/>
              <w:bottom w:val="single" w:sz="4" w:space="0" w:color="auto"/>
              <w:right w:val="single" w:sz="4" w:space="0" w:color="auto"/>
            </w:tcBorders>
            <w:hideMark/>
          </w:tcPr>
          <w:p w14:paraId="7B5C3F1C"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研究如何与其他论坛进行更好的协调，以确保专家获得良好的体验，并确保</w:t>
            </w:r>
            <w:r w:rsidRPr="00174E9E">
              <w:rPr>
                <w:rFonts w:eastAsia="SimSun"/>
                <w:sz w:val="18"/>
                <w:szCs w:val="18"/>
                <w:lang w:eastAsia="zh-CN"/>
              </w:rPr>
              <w:t>ITU-T</w:t>
            </w:r>
            <w:r w:rsidRPr="00174E9E">
              <w:rPr>
                <w:rFonts w:eastAsia="SimSun" w:hint="eastAsia"/>
                <w:sz w:val="18"/>
                <w:szCs w:val="18"/>
                <w:lang w:eastAsia="zh-CN"/>
              </w:rPr>
              <w:t>的专业力量保持稳定。</w:t>
            </w:r>
          </w:p>
        </w:tc>
        <w:tc>
          <w:tcPr>
            <w:tcW w:w="1028" w:type="dxa"/>
            <w:tcBorders>
              <w:top w:val="single" w:sz="4" w:space="0" w:color="auto"/>
              <w:left w:val="single" w:sz="4" w:space="0" w:color="auto"/>
              <w:bottom w:val="single" w:sz="4" w:space="0" w:color="auto"/>
              <w:right w:val="single" w:sz="4" w:space="0" w:color="auto"/>
            </w:tcBorders>
            <w:hideMark/>
          </w:tcPr>
          <w:p w14:paraId="1CEE1274" w14:textId="77777777" w:rsidR="003E7B98" w:rsidRPr="00174E9E" w:rsidRDefault="003E7B98" w:rsidP="00285BEA">
            <w:pPr>
              <w:spacing w:before="40" w:after="40"/>
              <w:rPr>
                <w:rFonts w:eastAsia="SimSun"/>
                <w:sz w:val="18"/>
                <w:szCs w:val="18"/>
                <w:lang w:val="de-CH"/>
              </w:rPr>
            </w:pPr>
            <w:r w:rsidRPr="00174E9E">
              <w:rPr>
                <w:rFonts w:eastAsia="SimSun"/>
                <w:sz w:val="18"/>
                <w:szCs w:val="18"/>
                <w:lang w:val="de-CH"/>
              </w:rPr>
              <w:t>RG-IEM</w:t>
            </w:r>
            <w:r w:rsidRPr="00174E9E">
              <w:rPr>
                <w:rFonts w:eastAsia="SimSun" w:hint="eastAsia"/>
                <w:sz w:val="18"/>
                <w:szCs w:val="18"/>
                <w:lang w:eastAsia="zh-CN"/>
              </w:rPr>
              <w:t>、</w:t>
            </w:r>
            <w:r w:rsidRPr="00174E9E">
              <w:rPr>
                <w:rFonts w:eastAsia="SimSun"/>
                <w:sz w:val="18"/>
                <w:szCs w:val="18"/>
                <w:lang w:val="de-CH"/>
              </w:rPr>
              <w:t>RG-SOP</w:t>
            </w:r>
          </w:p>
        </w:tc>
        <w:tc>
          <w:tcPr>
            <w:tcW w:w="919" w:type="dxa"/>
            <w:tcBorders>
              <w:top w:val="single" w:sz="4" w:space="0" w:color="auto"/>
              <w:left w:val="single" w:sz="4" w:space="0" w:color="auto"/>
              <w:bottom w:val="single" w:sz="4" w:space="0" w:color="auto"/>
              <w:right w:val="single" w:sz="4" w:space="0" w:color="auto"/>
            </w:tcBorders>
            <w:hideMark/>
          </w:tcPr>
          <w:p w14:paraId="7446BA96" w14:textId="77777777" w:rsidR="003E7B98" w:rsidRPr="00174E9E" w:rsidRDefault="003E7B98" w:rsidP="00285BEA">
            <w:pPr>
              <w:spacing w:before="40" w:after="40"/>
              <w:rPr>
                <w:rFonts w:eastAsia="SimSun"/>
                <w:sz w:val="18"/>
                <w:szCs w:val="18"/>
              </w:rPr>
            </w:pPr>
            <w:r w:rsidRPr="00174E9E">
              <w:rPr>
                <w:rFonts w:eastAsia="SimSun"/>
                <w:sz w:val="18"/>
                <w:szCs w:val="18"/>
              </w:rPr>
              <w:t>AP1.7</w:t>
            </w:r>
          </w:p>
        </w:tc>
        <w:tc>
          <w:tcPr>
            <w:tcW w:w="1363" w:type="dxa"/>
            <w:tcBorders>
              <w:top w:val="single" w:sz="4" w:space="0" w:color="auto"/>
              <w:left w:val="single" w:sz="4" w:space="0" w:color="auto"/>
              <w:bottom w:val="single" w:sz="4" w:space="0" w:color="auto"/>
              <w:right w:val="single" w:sz="4" w:space="0" w:color="auto"/>
            </w:tcBorders>
          </w:tcPr>
          <w:p w14:paraId="58711383" w14:textId="77777777" w:rsidR="003E7B98" w:rsidRPr="00174E9E" w:rsidRDefault="003E7B98" w:rsidP="00285BEA">
            <w:pPr>
              <w:spacing w:before="40" w:after="40"/>
              <w:rPr>
                <w:rFonts w:eastAsia="SimSun"/>
                <w:sz w:val="18"/>
                <w:szCs w:val="18"/>
              </w:rPr>
            </w:pPr>
          </w:p>
        </w:tc>
      </w:tr>
      <w:tr w:rsidR="003E7B98" w:rsidRPr="00656ACC" w14:paraId="7E178CEA"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62D2526C" w14:textId="77777777" w:rsidR="003E7B98" w:rsidRPr="00174E9E" w:rsidRDefault="003E7B98" w:rsidP="00285BEA">
            <w:pPr>
              <w:spacing w:before="40" w:after="40"/>
              <w:rPr>
                <w:rFonts w:eastAsia="SimSun"/>
                <w:sz w:val="18"/>
                <w:szCs w:val="18"/>
              </w:rPr>
            </w:pPr>
            <w:r w:rsidRPr="00174E9E">
              <w:rPr>
                <w:rFonts w:eastAsia="SimSun"/>
                <w:sz w:val="18"/>
                <w:szCs w:val="18"/>
              </w:rPr>
              <w:t>03</w:t>
            </w:r>
          </w:p>
        </w:tc>
        <w:tc>
          <w:tcPr>
            <w:tcW w:w="1318" w:type="dxa"/>
            <w:tcBorders>
              <w:top w:val="single" w:sz="4" w:space="0" w:color="auto"/>
              <w:left w:val="single" w:sz="4" w:space="0" w:color="auto"/>
              <w:bottom w:val="single" w:sz="4" w:space="0" w:color="auto"/>
              <w:right w:val="single" w:sz="4" w:space="0" w:color="auto"/>
            </w:tcBorders>
            <w:hideMark/>
          </w:tcPr>
          <w:p w14:paraId="39B0E14F"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应更好地利用</w:t>
            </w:r>
            <w:r w:rsidRPr="00174E9E">
              <w:rPr>
                <w:rFonts w:eastAsia="SimSun"/>
                <w:sz w:val="18"/>
                <w:szCs w:val="18"/>
                <w:lang w:eastAsia="zh-CN"/>
              </w:rPr>
              <w:t>ITU-T</w:t>
            </w:r>
            <w:r w:rsidRPr="00174E9E">
              <w:rPr>
                <w:rFonts w:eastAsia="SimSun" w:hint="eastAsia"/>
                <w:sz w:val="18"/>
                <w:szCs w:val="18"/>
                <w:lang w:eastAsia="zh-CN"/>
              </w:rPr>
              <w:t>的端到端特性，帮助业界确定解决方案。</w:t>
            </w:r>
          </w:p>
        </w:tc>
        <w:tc>
          <w:tcPr>
            <w:tcW w:w="294" w:type="dxa"/>
            <w:tcBorders>
              <w:top w:val="single" w:sz="4" w:space="0" w:color="auto"/>
              <w:left w:val="single" w:sz="4" w:space="0" w:color="auto"/>
              <w:bottom w:val="single" w:sz="4" w:space="0" w:color="auto"/>
              <w:right w:val="single" w:sz="4" w:space="0" w:color="auto"/>
            </w:tcBorders>
          </w:tcPr>
          <w:p w14:paraId="51C07900"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5FEEE504"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6AD4B97F" w14:textId="77777777" w:rsidR="003E7B98" w:rsidRPr="00174E9E" w:rsidRDefault="003E7B98" w:rsidP="00285BEA">
            <w:pPr>
              <w:spacing w:before="40" w:after="40"/>
              <w:rPr>
                <w:rFonts w:eastAsia="SimSun"/>
                <w:sz w:val="18"/>
                <w:szCs w:val="18"/>
                <w:lang w:eastAsia="zh-CN"/>
              </w:rPr>
            </w:pPr>
          </w:p>
        </w:tc>
        <w:tc>
          <w:tcPr>
            <w:tcW w:w="289" w:type="dxa"/>
            <w:tcBorders>
              <w:top w:val="single" w:sz="4" w:space="0" w:color="auto"/>
              <w:left w:val="single" w:sz="4" w:space="0" w:color="auto"/>
              <w:bottom w:val="single" w:sz="4" w:space="0" w:color="auto"/>
              <w:right w:val="single" w:sz="4" w:space="0" w:color="auto"/>
            </w:tcBorders>
            <w:hideMark/>
          </w:tcPr>
          <w:p w14:paraId="7DDD1E51"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26E0F9E5"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1FDF9265"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hideMark/>
          </w:tcPr>
          <w:p w14:paraId="5EFFFC1D"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257" w:type="dxa"/>
            <w:tcBorders>
              <w:top w:val="single" w:sz="4" w:space="0" w:color="auto"/>
              <w:left w:val="single" w:sz="4" w:space="0" w:color="auto"/>
              <w:bottom w:val="single" w:sz="4" w:space="0" w:color="auto"/>
              <w:right w:val="single" w:sz="4" w:space="0" w:color="auto"/>
            </w:tcBorders>
            <w:hideMark/>
          </w:tcPr>
          <w:p w14:paraId="1D77D30F"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进一步明确业界可以确定解决方案和参与的领域。</w:t>
            </w:r>
          </w:p>
        </w:tc>
        <w:tc>
          <w:tcPr>
            <w:tcW w:w="1028" w:type="dxa"/>
            <w:tcBorders>
              <w:top w:val="single" w:sz="4" w:space="0" w:color="auto"/>
              <w:left w:val="single" w:sz="4" w:space="0" w:color="auto"/>
              <w:bottom w:val="single" w:sz="4" w:space="0" w:color="auto"/>
              <w:right w:val="single" w:sz="4" w:space="0" w:color="auto"/>
            </w:tcBorders>
            <w:hideMark/>
          </w:tcPr>
          <w:p w14:paraId="18E896DB" w14:textId="77777777" w:rsidR="003E7B98" w:rsidRPr="00174E9E" w:rsidRDefault="003E7B98" w:rsidP="00285BEA">
            <w:pPr>
              <w:spacing w:before="40" w:after="40"/>
              <w:rPr>
                <w:rFonts w:eastAsia="SimSun"/>
                <w:sz w:val="18"/>
                <w:szCs w:val="18"/>
              </w:rPr>
            </w:pPr>
            <w:r w:rsidRPr="00174E9E">
              <w:rPr>
                <w:rFonts w:eastAsia="SimSun"/>
                <w:sz w:val="18"/>
                <w:szCs w:val="18"/>
              </w:rPr>
              <w:t>RG-IEM</w:t>
            </w:r>
            <w:r w:rsidRPr="00174E9E">
              <w:rPr>
                <w:rFonts w:eastAsia="SimSun" w:hint="eastAsia"/>
                <w:sz w:val="18"/>
                <w:szCs w:val="18"/>
                <w:lang w:eastAsia="zh-CN"/>
              </w:rPr>
              <w:t>、</w:t>
            </w:r>
            <w:r w:rsidRPr="00174E9E">
              <w:rPr>
                <w:rFonts w:eastAsia="SimSun"/>
                <w:sz w:val="18"/>
                <w:szCs w:val="18"/>
              </w:rPr>
              <w:t>TSB</w:t>
            </w:r>
          </w:p>
        </w:tc>
        <w:tc>
          <w:tcPr>
            <w:tcW w:w="919" w:type="dxa"/>
            <w:tcBorders>
              <w:top w:val="single" w:sz="4" w:space="0" w:color="auto"/>
              <w:left w:val="single" w:sz="4" w:space="0" w:color="auto"/>
              <w:bottom w:val="single" w:sz="4" w:space="0" w:color="auto"/>
              <w:right w:val="single" w:sz="4" w:space="0" w:color="auto"/>
            </w:tcBorders>
            <w:hideMark/>
          </w:tcPr>
          <w:p w14:paraId="2DF01013" w14:textId="77777777" w:rsidR="003E7B98" w:rsidRPr="00174E9E" w:rsidRDefault="003E7B98" w:rsidP="00285BEA">
            <w:pPr>
              <w:spacing w:before="40" w:after="40"/>
              <w:rPr>
                <w:rFonts w:eastAsia="SimSun"/>
                <w:sz w:val="18"/>
                <w:szCs w:val="18"/>
              </w:rPr>
            </w:pPr>
            <w:r w:rsidRPr="00174E9E">
              <w:rPr>
                <w:rFonts w:eastAsia="SimSun"/>
                <w:sz w:val="18"/>
                <w:szCs w:val="18"/>
              </w:rPr>
              <w:t>AP1.3</w:t>
            </w:r>
          </w:p>
        </w:tc>
        <w:tc>
          <w:tcPr>
            <w:tcW w:w="1363" w:type="dxa"/>
            <w:tcBorders>
              <w:top w:val="single" w:sz="4" w:space="0" w:color="auto"/>
              <w:left w:val="single" w:sz="4" w:space="0" w:color="auto"/>
              <w:bottom w:val="single" w:sz="4" w:space="0" w:color="auto"/>
              <w:right w:val="single" w:sz="4" w:space="0" w:color="auto"/>
            </w:tcBorders>
            <w:hideMark/>
          </w:tcPr>
          <w:p w14:paraId="6DA56B70"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二级犹豫是否在</w:t>
            </w:r>
            <w:r w:rsidRPr="00174E9E">
              <w:rPr>
                <w:rFonts w:eastAsia="SimSun"/>
                <w:sz w:val="18"/>
                <w:szCs w:val="18"/>
                <w:lang w:eastAsia="zh-CN"/>
              </w:rPr>
              <w:t>AP1.1</w:t>
            </w:r>
            <w:r w:rsidRPr="00174E9E">
              <w:rPr>
                <w:rFonts w:eastAsia="SimSun" w:hint="eastAsia"/>
                <w:sz w:val="18"/>
                <w:szCs w:val="18"/>
                <w:lang w:eastAsia="zh-CN"/>
              </w:rPr>
              <w:t>和</w:t>
            </w:r>
            <w:r w:rsidRPr="00174E9E">
              <w:rPr>
                <w:rFonts w:eastAsia="SimSun"/>
                <w:sz w:val="18"/>
                <w:szCs w:val="18"/>
                <w:lang w:eastAsia="zh-CN"/>
              </w:rPr>
              <w:t>/</w:t>
            </w:r>
            <w:r w:rsidRPr="00174E9E">
              <w:rPr>
                <w:rFonts w:eastAsia="SimSun" w:hint="eastAsia"/>
                <w:sz w:val="18"/>
                <w:szCs w:val="18"/>
                <w:lang w:eastAsia="zh-CN"/>
              </w:rPr>
              <w:t>或</w:t>
            </w:r>
            <w:r w:rsidRPr="00174E9E">
              <w:rPr>
                <w:rFonts w:eastAsia="SimSun"/>
                <w:sz w:val="18"/>
                <w:szCs w:val="18"/>
                <w:lang w:eastAsia="zh-CN"/>
              </w:rPr>
              <w:t>AP1.4</w:t>
            </w:r>
            <w:r w:rsidRPr="00174E9E">
              <w:rPr>
                <w:rFonts w:eastAsia="SimSun" w:hint="eastAsia"/>
                <w:sz w:val="18"/>
                <w:szCs w:val="18"/>
                <w:lang w:eastAsia="zh-CN"/>
              </w:rPr>
              <w:t>中增加拟议行动。</w:t>
            </w:r>
          </w:p>
        </w:tc>
      </w:tr>
      <w:tr w:rsidR="003E7B98" w:rsidRPr="00656ACC" w14:paraId="6D1630DB"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6885D621" w14:textId="77777777" w:rsidR="003E7B98" w:rsidRPr="00174E9E" w:rsidRDefault="003E7B98" w:rsidP="00285BEA">
            <w:pPr>
              <w:spacing w:before="40" w:after="40"/>
              <w:rPr>
                <w:rFonts w:eastAsia="SimSun"/>
                <w:sz w:val="18"/>
                <w:szCs w:val="18"/>
              </w:rPr>
            </w:pPr>
            <w:r w:rsidRPr="00174E9E">
              <w:rPr>
                <w:rFonts w:eastAsia="SimSun"/>
                <w:sz w:val="18"/>
                <w:szCs w:val="18"/>
              </w:rPr>
              <w:t>04</w:t>
            </w:r>
          </w:p>
        </w:tc>
        <w:tc>
          <w:tcPr>
            <w:tcW w:w="1318" w:type="dxa"/>
            <w:tcBorders>
              <w:top w:val="single" w:sz="4" w:space="0" w:color="auto"/>
              <w:left w:val="single" w:sz="4" w:space="0" w:color="auto"/>
              <w:bottom w:val="single" w:sz="4" w:space="0" w:color="auto"/>
              <w:right w:val="single" w:sz="4" w:space="0" w:color="auto"/>
            </w:tcBorders>
            <w:hideMark/>
          </w:tcPr>
          <w:p w14:paraId="7174AA32"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工作项目应基于客户需求，</w:t>
            </w:r>
            <w:r w:rsidRPr="00174E9E">
              <w:rPr>
                <w:rFonts w:eastAsia="SimSun"/>
                <w:sz w:val="18"/>
                <w:szCs w:val="18"/>
                <w:lang w:eastAsia="zh-CN"/>
              </w:rPr>
              <w:t>ITU-T</w:t>
            </w:r>
            <w:r w:rsidRPr="00174E9E">
              <w:rPr>
                <w:rFonts w:eastAsia="SimSun" w:hint="eastAsia"/>
                <w:sz w:val="18"/>
                <w:szCs w:val="18"/>
                <w:lang w:eastAsia="zh-CN"/>
              </w:rPr>
              <w:t>还应为行业产品管理人员提供讨论这些需求的场所。</w:t>
            </w:r>
          </w:p>
        </w:tc>
        <w:tc>
          <w:tcPr>
            <w:tcW w:w="294" w:type="dxa"/>
            <w:tcBorders>
              <w:top w:val="single" w:sz="4" w:space="0" w:color="auto"/>
              <w:left w:val="single" w:sz="4" w:space="0" w:color="auto"/>
              <w:bottom w:val="single" w:sz="4" w:space="0" w:color="auto"/>
              <w:right w:val="single" w:sz="4" w:space="0" w:color="auto"/>
            </w:tcBorders>
          </w:tcPr>
          <w:p w14:paraId="23B223D2"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hideMark/>
          </w:tcPr>
          <w:p w14:paraId="0414F93F"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33AAA414" w14:textId="77777777" w:rsidR="003E7B98" w:rsidRPr="00174E9E" w:rsidRDefault="003E7B98" w:rsidP="00285BEA">
            <w:pPr>
              <w:spacing w:before="40" w:after="40"/>
              <w:rPr>
                <w:rFonts w:eastAsia="SimSun"/>
                <w:sz w:val="18"/>
                <w:szCs w:val="18"/>
              </w:rPr>
            </w:pPr>
          </w:p>
        </w:tc>
        <w:tc>
          <w:tcPr>
            <w:tcW w:w="289" w:type="dxa"/>
            <w:tcBorders>
              <w:top w:val="single" w:sz="4" w:space="0" w:color="auto"/>
              <w:left w:val="single" w:sz="4" w:space="0" w:color="auto"/>
              <w:bottom w:val="single" w:sz="4" w:space="0" w:color="auto"/>
              <w:right w:val="single" w:sz="4" w:space="0" w:color="auto"/>
            </w:tcBorders>
          </w:tcPr>
          <w:p w14:paraId="346563F7" w14:textId="77777777" w:rsidR="003E7B98" w:rsidRPr="00174E9E" w:rsidRDefault="003E7B98" w:rsidP="00285BEA">
            <w:pPr>
              <w:spacing w:before="40" w:after="40"/>
              <w:rPr>
                <w:rFonts w:eastAsia="SimSun"/>
                <w:sz w:val="18"/>
                <w:szCs w:val="18"/>
              </w:rPr>
            </w:pPr>
          </w:p>
        </w:tc>
        <w:tc>
          <w:tcPr>
            <w:tcW w:w="266" w:type="dxa"/>
            <w:tcBorders>
              <w:top w:val="single" w:sz="4" w:space="0" w:color="auto"/>
              <w:left w:val="single" w:sz="4" w:space="0" w:color="auto"/>
              <w:bottom w:val="single" w:sz="4" w:space="0" w:color="auto"/>
              <w:right w:val="single" w:sz="4" w:space="0" w:color="auto"/>
            </w:tcBorders>
          </w:tcPr>
          <w:p w14:paraId="30B8C642"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3B9AAF6A"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hideMark/>
          </w:tcPr>
          <w:p w14:paraId="38483C64"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257" w:type="dxa"/>
            <w:tcBorders>
              <w:top w:val="single" w:sz="4" w:space="0" w:color="auto"/>
              <w:left w:val="single" w:sz="4" w:space="0" w:color="auto"/>
              <w:bottom w:val="single" w:sz="4" w:space="0" w:color="auto"/>
              <w:right w:val="single" w:sz="4" w:space="0" w:color="auto"/>
            </w:tcBorders>
            <w:hideMark/>
          </w:tcPr>
          <w:p w14:paraId="46419BB9" w14:textId="77777777" w:rsidR="003E7B98" w:rsidRPr="00174E9E" w:rsidRDefault="003E7B98" w:rsidP="00285BEA">
            <w:pPr>
              <w:pStyle w:val="ListParagraph"/>
              <w:spacing w:before="40" w:after="40"/>
              <w:ind w:left="357" w:hanging="357"/>
              <w:rPr>
                <w:rFonts w:eastAsia="SimSun"/>
                <w:sz w:val="18"/>
                <w:szCs w:val="18"/>
              </w:rPr>
            </w:pPr>
            <w:r w:rsidRPr="00174E9E">
              <w:rPr>
                <w:rFonts w:eastAsia="SimSun"/>
                <w:sz w:val="18"/>
                <w:szCs w:val="18"/>
              </w:rPr>
              <w:t>a)</w:t>
            </w:r>
            <w:r w:rsidRPr="00174E9E">
              <w:rPr>
                <w:rFonts w:eastAsia="SimSun"/>
                <w:sz w:val="18"/>
                <w:szCs w:val="18"/>
              </w:rPr>
              <w:tab/>
            </w:r>
            <w:r w:rsidRPr="00174E9E">
              <w:rPr>
                <w:rFonts w:eastAsia="SimSun" w:hint="eastAsia"/>
                <w:sz w:val="18"/>
                <w:szCs w:val="18"/>
              </w:rPr>
              <w:t>（</w:t>
            </w:r>
            <w:r w:rsidRPr="00174E9E">
              <w:rPr>
                <w:rFonts w:eastAsia="SimSun"/>
                <w:sz w:val="18"/>
                <w:szCs w:val="18"/>
              </w:rPr>
              <w:t>CSP</w:t>
            </w:r>
            <w:r w:rsidRPr="00174E9E">
              <w:rPr>
                <w:rFonts w:eastAsia="SimSun" w:hint="eastAsia"/>
                <w:sz w:val="18"/>
                <w:szCs w:val="18"/>
              </w:rPr>
              <w:t>市场受限）研究将工作项目重新侧重于客户需求的最佳方法</w:t>
            </w:r>
            <w:r w:rsidRPr="00174E9E">
              <w:rPr>
                <w:rFonts w:eastAsia="SimSun" w:hint="eastAsia"/>
                <w:sz w:val="18"/>
                <w:szCs w:val="18"/>
                <w:lang w:eastAsia="zh-CN"/>
              </w:rPr>
              <w:t>。</w:t>
            </w:r>
          </w:p>
          <w:p w14:paraId="5DFFE86A" w14:textId="77777777" w:rsidR="003E7B98" w:rsidRPr="00174E9E" w:rsidRDefault="003E7B98" w:rsidP="00285BEA">
            <w:pPr>
              <w:pStyle w:val="ListParagraph"/>
              <w:spacing w:before="40" w:after="40"/>
              <w:ind w:left="357" w:hanging="357"/>
              <w:rPr>
                <w:rFonts w:eastAsia="SimSun"/>
                <w:sz w:val="18"/>
                <w:szCs w:val="18"/>
              </w:rPr>
            </w:pPr>
            <w:r w:rsidRPr="00174E9E">
              <w:rPr>
                <w:rFonts w:eastAsia="SimSun"/>
                <w:sz w:val="18"/>
                <w:szCs w:val="18"/>
              </w:rPr>
              <w:t>b)</w:t>
            </w:r>
            <w:r w:rsidRPr="00174E9E">
              <w:rPr>
                <w:rFonts w:eastAsia="SimSun"/>
                <w:sz w:val="18"/>
                <w:szCs w:val="18"/>
              </w:rPr>
              <w:tab/>
            </w:r>
            <w:r w:rsidRPr="00174E9E">
              <w:rPr>
                <w:rFonts w:eastAsia="SimSun" w:hint="eastAsia"/>
                <w:sz w:val="18"/>
                <w:szCs w:val="18"/>
              </w:rPr>
              <w:t>研究吸引</w:t>
            </w:r>
            <w:r w:rsidRPr="00174E9E">
              <w:rPr>
                <w:rFonts w:eastAsia="SimSun"/>
                <w:sz w:val="18"/>
                <w:szCs w:val="18"/>
              </w:rPr>
              <w:t>CSP</w:t>
            </w:r>
            <w:r w:rsidRPr="00174E9E">
              <w:rPr>
                <w:rFonts w:eastAsia="SimSun" w:hint="eastAsia"/>
                <w:sz w:val="18"/>
                <w:szCs w:val="18"/>
              </w:rPr>
              <w:t>市场相关产品管理人员参与</w:t>
            </w:r>
            <w:r w:rsidRPr="00174E9E">
              <w:rPr>
                <w:rFonts w:eastAsia="SimSun"/>
                <w:sz w:val="18"/>
                <w:szCs w:val="18"/>
              </w:rPr>
              <w:t>ITU-T</w:t>
            </w:r>
            <w:r w:rsidRPr="00174E9E">
              <w:rPr>
                <w:rFonts w:eastAsia="SimSun" w:hint="eastAsia"/>
                <w:sz w:val="18"/>
                <w:szCs w:val="18"/>
              </w:rPr>
              <w:t>工作的最佳方式</w:t>
            </w:r>
            <w:r w:rsidRPr="00174E9E">
              <w:rPr>
                <w:rFonts w:eastAsia="SimSun" w:hint="eastAsia"/>
                <w:sz w:val="18"/>
                <w:szCs w:val="18"/>
                <w:lang w:eastAsia="zh-CN"/>
              </w:rPr>
              <w:t>。</w:t>
            </w:r>
          </w:p>
        </w:tc>
        <w:tc>
          <w:tcPr>
            <w:tcW w:w="1028" w:type="dxa"/>
            <w:tcBorders>
              <w:top w:val="single" w:sz="4" w:space="0" w:color="auto"/>
              <w:left w:val="single" w:sz="4" w:space="0" w:color="auto"/>
              <w:bottom w:val="single" w:sz="4" w:space="0" w:color="auto"/>
              <w:right w:val="single" w:sz="4" w:space="0" w:color="auto"/>
            </w:tcBorders>
            <w:hideMark/>
          </w:tcPr>
          <w:p w14:paraId="3D840D0A" w14:textId="77777777" w:rsidR="003E7B98" w:rsidRPr="00174E9E" w:rsidRDefault="003E7B98" w:rsidP="00285BEA">
            <w:pPr>
              <w:spacing w:before="40" w:after="40"/>
              <w:rPr>
                <w:rFonts w:eastAsia="SimSun"/>
                <w:sz w:val="18"/>
                <w:szCs w:val="18"/>
              </w:rPr>
            </w:pPr>
            <w:r w:rsidRPr="00174E9E">
              <w:rPr>
                <w:rFonts w:eastAsia="SimSun"/>
                <w:sz w:val="18"/>
                <w:szCs w:val="18"/>
              </w:rPr>
              <w:t>RG-IEM</w:t>
            </w:r>
            <w:r w:rsidRPr="00174E9E">
              <w:rPr>
                <w:rFonts w:eastAsia="SimSun" w:hint="eastAsia"/>
                <w:sz w:val="18"/>
                <w:szCs w:val="18"/>
                <w:lang w:eastAsia="zh-CN"/>
              </w:rPr>
              <w:t>、</w:t>
            </w:r>
            <w:r w:rsidRPr="00174E9E">
              <w:rPr>
                <w:rFonts w:eastAsia="SimSun"/>
                <w:sz w:val="18"/>
                <w:szCs w:val="18"/>
              </w:rPr>
              <w:t>RG-SOP</w:t>
            </w:r>
            <w:r w:rsidRPr="00174E9E">
              <w:rPr>
                <w:rFonts w:eastAsia="SimSun" w:hint="eastAsia"/>
                <w:sz w:val="18"/>
                <w:szCs w:val="18"/>
                <w:lang w:eastAsia="zh-CN"/>
              </w:rPr>
              <w:t>、</w:t>
            </w:r>
            <w:r w:rsidRPr="00174E9E">
              <w:rPr>
                <w:rFonts w:eastAsia="SimSun"/>
                <w:sz w:val="18"/>
                <w:szCs w:val="18"/>
              </w:rPr>
              <w:t>TSB</w:t>
            </w:r>
          </w:p>
        </w:tc>
        <w:tc>
          <w:tcPr>
            <w:tcW w:w="919" w:type="dxa"/>
            <w:tcBorders>
              <w:top w:val="single" w:sz="4" w:space="0" w:color="auto"/>
              <w:left w:val="single" w:sz="4" w:space="0" w:color="auto"/>
              <w:bottom w:val="single" w:sz="4" w:space="0" w:color="auto"/>
              <w:right w:val="single" w:sz="4" w:space="0" w:color="auto"/>
            </w:tcBorders>
            <w:hideMark/>
          </w:tcPr>
          <w:p w14:paraId="0DF50D01" w14:textId="77777777" w:rsidR="003E7B98" w:rsidRPr="00174E9E" w:rsidRDefault="003E7B98" w:rsidP="00285BEA">
            <w:pPr>
              <w:spacing w:before="40" w:after="40"/>
              <w:rPr>
                <w:rFonts w:eastAsia="SimSun"/>
                <w:sz w:val="18"/>
                <w:szCs w:val="18"/>
              </w:rPr>
            </w:pPr>
            <w:r w:rsidRPr="00174E9E">
              <w:rPr>
                <w:rFonts w:eastAsia="SimSun"/>
                <w:sz w:val="18"/>
                <w:szCs w:val="18"/>
              </w:rPr>
              <w:t>AP1.4</w:t>
            </w:r>
          </w:p>
        </w:tc>
        <w:tc>
          <w:tcPr>
            <w:tcW w:w="1363" w:type="dxa"/>
            <w:tcBorders>
              <w:top w:val="single" w:sz="4" w:space="0" w:color="auto"/>
              <w:left w:val="single" w:sz="4" w:space="0" w:color="auto"/>
              <w:bottom w:val="single" w:sz="4" w:space="0" w:color="auto"/>
              <w:right w:val="single" w:sz="4" w:space="0" w:color="auto"/>
            </w:tcBorders>
            <w:hideMark/>
          </w:tcPr>
          <w:p w14:paraId="0D00A713" w14:textId="77777777" w:rsidR="003E7B98" w:rsidRPr="00174E9E" w:rsidRDefault="003E7B98" w:rsidP="00285BEA">
            <w:pPr>
              <w:spacing w:before="40" w:after="40"/>
              <w:rPr>
                <w:rFonts w:eastAsia="SimSun"/>
                <w:sz w:val="18"/>
                <w:szCs w:val="18"/>
              </w:rPr>
            </w:pPr>
            <w:r w:rsidRPr="00174E9E">
              <w:rPr>
                <w:rFonts w:eastAsia="SimSun" w:hint="eastAsia"/>
                <w:sz w:val="18"/>
                <w:szCs w:val="18"/>
                <w:lang w:eastAsia="zh-CN"/>
              </w:rPr>
              <w:t>两个要点</w:t>
            </w:r>
          </w:p>
        </w:tc>
      </w:tr>
      <w:tr w:rsidR="003E7B98" w:rsidRPr="00656ACC" w14:paraId="329CF56B"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075D412A" w14:textId="77777777" w:rsidR="003E7B98" w:rsidRPr="00174E9E" w:rsidRDefault="003E7B98" w:rsidP="00285BEA">
            <w:pPr>
              <w:spacing w:before="40" w:after="40"/>
              <w:rPr>
                <w:rFonts w:eastAsia="SimSun"/>
                <w:sz w:val="18"/>
                <w:szCs w:val="18"/>
              </w:rPr>
            </w:pPr>
            <w:r w:rsidRPr="00174E9E">
              <w:rPr>
                <w:rFonts w:eastAsia="SimSun"/>
                <w:sz w:val="18"/>
                <w:szCs w:val="18"/>
              </w:rPr>
              <w:t>05</w:t>
            </w:r>
          </w:p>
        </w:tc>
        <w:tc>
          <w:tcPr>
            <w:tcW w:w="1318" w:type="dxa"/>
            <w:tcBorders>
              <w:top w:val="single" w:sz="4" w:space="0" w:color="auto"/>
              <w:left w:val="single" w:sz="4" w:space="0" w:color="auto"/>
              <w:bottom w:val="single" w:sz="4" w:space="0" w:color="auto"/>
              <w:right w:val="single" w:sz="4" w:space="0" w:color="auto"/>
            </w:tcBorders>
            <w:hideMark/>
          </w:tcPr>
          <w:p w14:paraId="1F99A8A0"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启动新工作项目往往过于容易了。</w:t>
            </w:r>
          </w:p>
        </w:tc>
        <w:tc>
          <w:tcPr>
            <w:tcW w:w="294" w:type="dxa"/>
            <w:tcBorders>
              <w:top w:val="single" w:sz="4" w:space="0" w:color="auto"/>
              <w:left w:val="single" w:sz="4" w:space="0" w:color="auto"/>
              <w:bottom w:val="single" w:sz="4" w:space="0" w:color="auto"/>
              <w:right w:val="single" w:sz="4" w:space="0" w:color="auto"/>
            </w:tcBorders>
          </w:tcPr>
          <w:p w14:paraId="64E6B6B9"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01FCC4AE"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59120926" w14:textId="77777777" w:rsidR="003E7B98" w:rsidRPr="00174E9E" w:rsidRDefault="003E7B98" w:rsidP="00285BEA">
            <w:pPr>
              <w:spacing w:before="40" w:after="40"/>
              <w:rPr>
                <w:rFonts w:eastAsia="SimSun"/>
                <w:sz w:val="18"/>
                <w:szCs w:val="18"/>
                <w:lang w:eastAsia="zh-CN"/>
              </w:rPr>
            </w:pPr>
          </w:p>
        </w:tc>
        <w:tc>
          <w:tcPr>
            <w:tcW w:w="289" w:type="dxa"/>
            <w:tcBorders>
              <w:top w:val="single" w:sz="4" w:space="0" w:color="auto"/>
              <w:left w:val="single" w:sz="4" w:space="0" w:color="auto"/>
              <w:bottom w:val="single" w:sz="4" w:space="0" w:color="auto"/>
              <w:right w:val="single" w:sz="4" w:space="0" w:color="auto"/>
            </w:tcBorders>
            <w:hideMark/>
          </w:tcPr>
          <w:p w14:paraId="23F5CAA7"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hideMark/>
          </w:tcPr>
          <w:p w14:paraId="276C3CF7"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83" w:type="dxa"/>
            <w:tcBorders>
              <w:top w:val="single" w:sz="4" w:space="0" w:color="auto"/>
              <w:left w:val="single" w:sz="4" w:space="0" w:color="auto"/>
              <w:bottom w:val="single" w:sz="4" w:space="0" w:color="auto"/>
              <w:right w:val="single" w:sz="4" w:space="0" w:color="auto"/>
            </w:tcBorders>
          </w:tcPr>
          <w:p w14:paraId="7E6B9077"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hideMark/>
          </w:tcPr>
          <w:p w14:paraId="7F922308"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257" w:type="dxa"/>
            <w:tcBorders>
              <w:top w:val="single" w:sz="4" w:space="0" w:color="auto"/>
              <w:left w:val="single" w:sz="4" w:space="0" w:color="auto"/>
              <w:bottom w:val="single" w:sz="4" w:space="0" w:color="auto"/>
              <w:right w:val="single" w:sz="4" w:space="0" w:color="auto"/>
            </w:tcBorders>
            <w:hideMark/>
          </w:tcPr>
          <w:p w14:paraId="2456E936"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研究提高</w:t>
            </w:r>
            <w:r w:rsidRPr="00174E9E">
              <w:rPr>
                <w:rFonts w:eastAsia="SimSun"/>
                <w:sz w:val="18"/>
                <w:szCs w:val="18"/>
                <w:lang w:eastAsia="zh-CN"/>
              </w:rPr>
              <w:t>ITU-T</w:t>
            </w:r>
            <w:r w:rsidRPr="00174E9E">
              <w:rPr>
                <w:rFonts w:eastAsia="SimSun" w:hint="eastAsia"/>
                <w:sz w:val="18"/>
                <w:szCs w:val="18"/>
                <w:lang w:eastAsia="zh-CN"/>
              </w:rPr>
              <w:t>成果价值的最佳方法，确保输入意见作为新工作项目具有适当的条件，特别是优化全球适用性和要求区域多样性。</w:t>
            </w:r>
          </w:p>
        </w:tc>
        <w:tc>
          <w:tcPr>
            <w:tcW w:w="1028" w:type="dxa"/>
            <w:tcBorders>
              <w:top w:val="single" w:sz="4" w:space="0" w:color="auto"/>
              <w:left w:val="single" w:sz="4" w:space="0" w:color="auto"/>
              <w:bottom w:val="single" w:sz="4" w:space="0" w:color="auto"/>
              <w:right w:val="single" w:sz="4" w:space="0" w:color="auto"/>
            </w:tcBorders>
            <w:hideMark/>
          </w:tcPr>
          <w:p w14:paraId="353D8779" w14:textId="77777777" w:rsidR="003E7B98" w:rsidRPr="00174E9E" w:rsidRDefault="003E7B98" w:rsidP="00285BEA">
            <w:pPr>
              <w:spacing w:before="40" w:after="40"/>
              <w:rPr>
                <w:rFonts w:eastAsia="SimSun"/>
                <w:sz w:val="18"/>
                <w:szCs w:val="18"/>
                <w:lang w:val="de-CH"/>
              </w:rPr>
            </w:pPr>
            <w:r w:rsidRPr="00174E9E">
              <w:rPr>
                <w:rFonts w:eastAsia="SimSun"/>
                <w:sz w:val="18"/>
                <w:szCs w:val="18"/>
                <w:lang w:val="de-CH"/>
              </w:rPr>
              <w:t>RG-IEM</w:t>
            </w:r>
            <w:r w:rsidRPr="00174E9E">
              <w:rPr>
                <w:rFonts w:eastAsia="SimSun" w:hint="eastAsia"/>
                <w:sz w:val="18"/>
                <w:szCs w:val="18"/>
                <w:lang w:eastAsia="zh-CN"/>
              </w:rPr>
              <w:t>、</w:t>
            </w:r>
            <w:r w:rsidRPr="00174E9E">
              <w:rPr>
                <w:rFonts w:eastAsia="SimSun"/>
                <w:sz w:val="18"/>
                <w:szCs w:val="18"/>
                <w:lang w:val="de-CH"/>
              </w:rPr>
              <w:t>RG-WM</w:t>
            </w:r>
          </w:p>
        </w:tc>
        <w:tc>
          <w:tcPr>
            <w:tcW w:w="919" w:type="dxa"/>
            <w:tcBorders>
              <w:top w:val="single" w:sz="4" w:space="0" w:color="auto"/>
              <w:left w:val="single" w:sz="4" w:space="0" w:color="auto"/>
              <w:bottom w:val="single" w:sz="4" w:space="0" w:color="auto"/>
              <w:right w:val="single" w:sz="4" w:space="0" w:color="auto"/>
            </w:tcBorders>
            <w:hideMark/>
          </w:tcPr>
          <w:p w14:paraId="1482F20B" w14:textId="77777777" w:rsidR="003E7B98" w:rsidRPr="00174E9E" w:rsidRDefault="003E7B98" w:rsidP="00285BEA">
            <w:pPr>
              <w:spacing w:before="40" w:after="40"/>
              <w:rPr>
                <w:rFonts w:eastAsia="SimSun"/>
                <w:sz w:val="18"/>
                <w:szCs w:val="18"/>
              </w:rPr>
            </w:pPr>
            <w:r w:rsidRPr="00174E9E">
              <w:rPr>
                <w:rFonts w:eastAsia="SimSun"/>
                <w:sz w:val="18"/>
                <w:szCs w:val="18"/>
              </w:rPr>
              <w:t>AP1.2</w:t>
            </w:r>
            <w:r w:rsidRPr="00174E9E">
              <w:rPr>
                <w:rFonts w:eastAsia="SimSun" w:hint="eastAsia"/>
                <w:sz w:val="18"/>
                <w:szCs w:val="18"/>
                <w:lang w:eastAsia="zh-CN"/>
              </w:rPr>
              <w:t>或</w:t>
            </w:r>
            <w:r w:rsidRPr="00174E9E">
              <w:rPr>
                <w:rFonts w:eastAsia="SimSun"/>
                <w:sz w:val="18"/>
                <w:szCs w:val="18"/>
              </w:rPr>
              <w:t>AP1.4</w:t>
            </w:r>
          </w:p>
        </w:tc>
        <w:tc>
          <w:tcPr>
            <w:tcW w:w="1363" w:type="dxa"/>
            <w:tcBorders>
              <w:top w:val="single" w:sz="4" w:space="0" w:color="auto"/>
              <w:left w:val="single" w:sz="4" w:space="0" w:color="auto"/>
              <w:bottom w:val="single" w:sz="4" w:space="0" w:color="auto"/>
              <w:right w:val="single" w:sz="4" w:space="0" w:color="auto"/>
            </w:tcBorders>
            <w:hideMark/>
          </w:tcPr>
          <w:p w14:paraId="7E8C559A" w14:textId="77777777" w:rsidR="003E7B98" w:rsidRPr="00174E9E" w:rsidRDefault="003E7B98" w:rsidP="00285BEA">
            <w:pPr>
              <w:spacing w:before="40" w:after="40"/>
              <w:rPr>
                <w:rFonts w:eastAsia="SimSun"/>
                <w:sz w:val="18"/>
                <w:szCs w:val="18"/>
                <w:lang w:eastAsia="zh-CN"/>
              </w:rPr>
            </w:pPr>
            <w:r w:rsidRPr="00174E9E">
              <w:rPr>
                <w:rFonts w:eastAsia="SimSun"/>
                <w:sz w:val="18"/>
                <w:szCs w:val="18"/>
                <w:lang w:eastAsia="zh-CN"/>
              </w:rPr>
              <w:t>AP1.2</w:t>
            </w:r>
            <w:r w:rsidRPr="00174E9E">
              <w:rPr>
                <w:rFonts w:eastAsia="SimSun" w:hint="eastAsia"/>
                <w:sz w:val="18"/>
                <w:szCs w:val="18"/>
                <w:lang w:eastAsia="zh-CN"/>
              </w:rPr>
              <w:t>，</w:t>
            </w:r>
            <w:proofErr w:type="gramStart"/>
            <w:r w:rsidRPr="00174E9E">
              <w:rPr>
                <w:rFonts w:eastAsia="SimSun" w:hint="eastAsia"/>
                <w:sz w:val="18"/>
                <w:szCs w:val="18"/>
                <w:lang w:eastAsia="zh-CN"/>
              </w:rPr>
              <w:t>因为“</w:t>
            </w:r>
            <w:proofErr w:type="gramEnd"/>
            <w:r w:rsidRPr="00174E9E">
              <w:rPr>
                <w:rFonts w:eastAsia="SimSun" w:hint="eastAsia"/>
                <w:sz w:val="18"/>
                <w:szCs w:val="18"/>
                <w:lang w:eastAsia="zh-CN"/>
              </w:rPr>
              <w:t>其国际信誉”。</w:t>
            </w:r>
          </w:p>
          <w:p w14:paraId="68BCEB54" w14:textId="77777777" w:rsidR="003E7B98" w:rsidRPr="00174E9E" w:rsidRDefault="003E7B98" w:rsidP="00285BEA">
            <w:pPr>
              <w:spacing w:before="40" w:after="40"/>
              <w:rPr>
                <w:rFonts w:eastAsia="SimSun"/>
                <w:sz w:val="18"/>
                <w:szCs w:val="18"/>
                <w:lang w:eastAsia="zh-CN"/>
              </w:rPr>
            </w:pPr>
            <w:r w:rsidRPr="00174E9E">
              <w:rPr>
                <w:rFonts w:eastAsia="SimSun"/>
                <w:sz w:val="18"/>
                <w:szCs w:val="18"/>
                <w:lang w:eastAsia="zh-CN"/>
              </w:rPr>
              <w:t>AP1.4</w:t>
            </w:r>
            <w:r w:rsidRPr="00174E9E">
              <w:rPr>
                <w:rFonts w:eastAsia="SimSun" w:hint="eastAsia"/>
                <w:sz w:val="18"/>
                <w:szCs w:val="18"/>
                <w:lang w:eastAsia="zh-CN"/>
              </w:rPr>
              <w:t>，因为这是留住甚至吸引业界的条件。</w:t>
            </w:r>
          </w:p>
        </w:tc>
      </w:tr>
      <w:tr w:rsidR="003E7B98" w:rsidRPr="00656ACC" w14:paraId="40886A14"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4A7FE608" w14:textId="77777777" w:rsidR="003E7B98" w:rsidRPr="00174E9E" w:rsidRDefault="003E7B98" w:rsidP="00285BEA">
            <w:pPr>
              <w:spacing w:before="40" w:after="40"/>
              <w:rPr>
                <w:rFonts w:eastAsia="SimSun"/>
                <w:sz w:val="18"/>
                <w:szCs w:val="18"/>
              </w:rPr>
            </w:pPr>
            <w:r w:rsidRPr="00174E9E">
              <w:rPr>
                <w:rFonts w:eastAsia="SimSun"/>
                <w:sz w:val="18"/>
                <w:szCs w:val="18"/>
              </w:rPr>
              <w:t>06</w:t>
            </w:r>
          </w:p>
        </w:tc>
        <w:tc>
          <w:tcPr>
            <w:tcW w:w="1318" w:type="dxa"/>
            <w:tcBorders>
              <w:top w:val="single" w:sz="4" w:space="0" w:color="auto"/>
              <w:left w:val="single" w:sz="4" w:space="0" w:color="auto"/>
              <w:bottom w:val="single" w:sz="4" w:space="0" w:color="auto"/>
              <w:right w:val="single" w:sz="4" w:space="0" w:color="auto"/>
            </w:tcBorders>
            <w:hideMark/>
          </w:tcPr>
          <w:p w14:paraId="27A8AAC8"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应在标准化进程中更好地认可作为技术报告或导则设立的新工作项目。</w:t>
            </w:r>
          </w:p>
        </w:tc>
        <w:tc>
          <w:tcPr>
            <w:tcW w:w="294" w:type="dxa"/>
            <w:tcBorders>
              <w:top w:val="single" w:sz="4" w:space="0" w:color="auto"/>
              <w:left w:val="single" w:sz="4" w:space="0" w:color="auto"/>
              <w:bottom w:val="single" w:sz="4" w:space="0" w:color="auto"/>
              <w:right w:val="single" w:sz="4" w:space="0" w:color="auto"/>
            </w:tcBorders>
          </w:tcPr>
          <w:p w14:paraId="0CAC8763"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51D29471"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hideMark/>
          </w:tcPr>
          <w:p w14:paraId="169584BA"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89" w:type="dxa"/>
            <w:tcBorders>
              <w:top w:val="single" w:sz="4" w:space="0" w:color="auto"/>
              <w:left w:val="single" w:sz="4" w:space="0" w:color="auto"/>
              <w:bottom w:val="single" w:sz="4" w:space="0" w:color="auto"/>
              <w:right w:val="single" w:sz="4" w:space="0" w:color="auto"/>
            </w:tcBorders>
            <w:hideMark/>
          </w:tcPr>
          <w:p w14:paraId="0111869A"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186569CF"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0598F5F5"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tcPr>
          <w:p w14:paraId="5820691E" w14:textId="77777777" w:rsidR="003E7B98" w:rsidRPr="00174E9E" w:rsidRDefault="003E7B98" w:rsidP="00285BEA">
            <w:pPr>
              <w:spacing w:before="40" w:after="40"/>
              <w:rPr>
                <w:rFonts w:eastAsia="SimSun"/>
                <w:sz w:val="18"/>
                <w:szCs w:val="18"/>
              </w:rPr>
            </w:pPr>
          </w:p>
        </w:tc>
        <w:tc>
          <w:tcPr>
            <w:tcW w:w="2257" w:type="dxa"/>
            <w:tcBorders>
              <w:top w:val="single" w:sz="4" w:space="0" w:color="auto"/>
              <w:left w:val="single" w:sz="4" w:space="0" w:color="auto"/>
              <w:bottom w:val="single" w:sz="4" w:space="0" w:color="auto"/>
              <w:right w:val="single" w:sz="4" w:space="0" w:color="auto"/>
            </w:tcBorders>
            <w:hideMark/>
          </w:tcPr>
          <w:p w14:paraId="6E6D936D"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研究应在标准化进程中更好地认可作为技术报告或导则设立的新工作项目的问题（</w:t>
            </w:r>
            <w:r w:rsidRPr="00174E9E">
              <w:rPr>
                <w:rFonts w:eastAsia="SimSun"/>
                <w:sz w:val="18"/>
                <w:szCs w:val="18"/>
                <w:lang w:eastAsia="zh-CN"/>
              </w:rPr>
              <w:t>A.1</w:t>
            </w:r>
            <w:r w:rsidRPr="00174E9E">
              <w:rPr>
                <w:rFonts w:eastAsia="SimSun" w:hint="eastAsia"/>
                <w:sz w:val="18"/>
                <w:szCs w:val="18"/>
                <w:lang w:eastAsia="zh-CN"/>
              </w:rPr>
              <w:t>和</w:t>
            </w:r>
            <w:r w:rsidRPr="00174E9E">
              <w:rPr>
                <w:rFonts w:eastAsia="SimSun"/>
                <w:sz w:val="18"/>
                <w:szCs w:val="18"/>
                <w:lang w:eastAsia="zh-CN"/>
              </w:rPr>
              <w:t>A.13</w:t>
            </w:r>
            <w:r w:rsidRPr="00174E9E">
              <w:rPr>
                <w:rFonts w:eastAsia="SimSun" w:hint="eastAsia"/>
                <w:sz w:val="18"/>
                <w:szCs w:val="18"/>
                <w:lang w:eastAsia="zh-CN"/>
              </w:rPr>
              <w:t>）。</w:t>
            </w:r>
          </w:p>
        </w:tc>
        <w:tc>
          <w:tcPr>
            <w:tcW w:w="1028" w:type="dxa"/>
            <w:tcBorders>
              <w:top w:val="single" w:sz="4" w:space="0" w:color="auto"/>
              <w:left w:val="single" w:sz="4" w:space="0" w:color="auto"/>
              <w:bottom w:val="single" w:sz="4" w:space="0" w:color="auto"/>
              <w:right w:val="single" w:sz="4" w:space="0" w:color="auto"/>
            </w:tcBorders>
            <w:hideMark/>
          </w:tcPr>
          <w:p w14:paraId="7CBDB7ED" w14:textId="77777777" w:rsidR="003E7B98" w:rsidRPr="00174E9E" w:rsidRDefault="003E7B98" w:rsidP="00285BEA">
            <w:pPr>
              <w:spacing w:before="40" w:after="40"/>
              <w:rPr>
                <w:rFonts w:eastAsia="SimSun"/>
                <w:sz w:val="18"/>
                <w:szCs w:val="18"/>
              </w:rPr>
            </w:pPr>
            <w:r w:rsidRPr="00174E9E">
              <w:rPr>
                <w:rFonts w:eastAsia="SimSun"/>
                <w:sz w:val="18"/>
                <w:szCs w:val="18"/>
              </w:rPr>
              <w:t>RG-IEM</w:t>
            </w:r>
          </w:p>
        </w:tc>
        <w:tc>
          <w:tcPr>
            <w:tcW w:w="919" w:type="dxa"/>
            <w:tcBorders>
              <w:top w:val="single" w:sz="4" w:space="0" w:color="auto"/>
              <w:left w:val="single" w:sz="4" w:space="0" w:color="auto"/>
              <w:bottom w:val="single" w:sz="4" w:space="0" w:color="auto"/>
              <w:right w:val="single" w:sz="4" w:space="0" w:color="auto"/>
            </w:tcBorders>
            <w:hideMark/>
          </w:tcPr>
          <w:p w14:paraId="1545FEB4" w14:textId="77777777" w:rsidR="003E7B98" w:rsidRPr="00174E9E" w:rsidRDefault="003E7B98" w:rsidP="00285BEA">
            <w:pPr>
              <w:spacing w:before="40" w:after="40"/>
              <w:rPr>
                <w:rFonts w:eastAsia="SimSun"/>
                <w:sz w:val="18"/>
                <w:szCs w:val="18"/>
              </w:rPr>
            </w:pPr>
            <w:r w:rsidRPr="00174E9E">
              <w:rPr>
                <w:rFonts w:eastAsia="SimSun"/>
                <w:sz w:val="18"/>
                <w:szCs w:val="18"/>
              </w:rPr>
              <w:t>AP1.1.3</w:t>
            </w:r>
            <w:r w:rsidRPr="00174E9E">
              <w:rPr>
                <w:rFonts w:eastAsia="SimSun" w:hint="eastAsia"/>
                <w:sz w:val="18"/>
                <w:szCs w:val="18"/>
                <w:lang w:eastAsia="zh-CN"/>
              </w:rPr>
              <w:t>、</w:t>
            </w:r>
            <w:r w:rsidRPr="00174E9E">
              <w:rPr>
                <w:rFonts w:eastAsia="SimSun"/>
                <w:sz w:val="18"/>
                <w:szCs w:val="18"/>
              </w:rPr>
              <w:t>AP1.4</w:t>
            </w:r>
          </w:p>
        </w:tc>
        <w:tc>
          <w:tcPr>
            <w:tcW w:w="1363" w:type="dxa"/>
            <w:tcBorders>
              <w:top w:val="single" w:sz="4" w:space="0" w:color="auto"/>
              <w:left w:val="single" w:sz="4" w:space="0" w:color="auto"/>
              <w:bottom w:val="single" w:sz="4" w:space="0" w:color="auto"/>
              <w:right w:val="single" w:sz="4" w:space="0" w:color="auto"/>
            </w:tcBorders>
            <w:hideMark/>
          </w:tcPr>
          <w:p w14:paraId="3948FFC1"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与上述第</w:t>
            </w:r>
            <w:r w:rsidRPr="00174E9E">
              <w:rPr>
                <w:rFonts w:eastAsia="SimSun"/>
                <w:sz w:val="18"/>
                <w:szCs w:val="18"/>
                <w:lang w:eastAsia="zh-CN"/>
              </w:rPr>
              <w:t>05</w:t>
            </w:r>
            <w:r w:rsidRPr="00174E9E">
              <w:rPr>
                <w:rFonts w:eastAsia="SimSun" w:hint="eastAsia"/>
                <w:sz w:val="18"/>
                <w:szCs w:val="18"/>
                <w:lang w:eastAsia="zh-CN"/>
              </w:rPr>
              <w:t>项保持一致，这是</w:t>
            </w:r>
            <w:r w:rsidRPr="00174E9E">
              <w:rPr>
                <w:rFonts w:eastAsia="SimSun"/>
                <w:sz w:val="18"/>
                <w:szCs w:val="18"/>
                <w:lang w:eastAsia="zh-CN"/>
              </w:rPr>
              <w:t>AP1.4</w:t>
            </w:r>
            <w:r w:rsidRPr="00174E9E">
              <w:rPr>
                <w:rFonts w:eastAsia="SimSun" w:hint="eastAsia"/>
                <w:sz w:val="18"/>
                <w:szCs w:val="18"/>
                <w:lang w:eastAsia="zh-CN"/>
              </w:rPr>
              <w:t>的一个要点，但除此之外，它还指出在职责范围和参与标准化工作的最佳方式方面总体缺乏对行业领导者的“教育”。</w:t>
            </w:r>
          </w:p>
        </w:tc>
      </w:tr>
      <w:tr w:rsidR="003E7B98" w:rsidRPr="00656ACC" w14:paraId="293DB303"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4C5A485F" w14:textId="77777777" w:rsidR="003E7B98" w:rsidRPr="00174E9E" w:rsidRDefault="003E7B98" w:rsidP="00285BEA">
            <w:pPr>
              <w:spacing w:before="40" w:after="40"/>
              <w:rPr>
                <w:rFonts w:eastAsia="SimSun"/>
                <w:sz w:val="18"/>
                <w:szCs w:val="18"/>
              </w:rPr>
            </w:pPr>
            <w:r w:rsidRPr="00174E9E">
              <w:rPr>
                <w:rFonts w:eastAsia="SimSun"/>
                <w:sz w:val="18"/>
                <w:szCs w:val="18"/>
              </w:rPr>
              <w:lastRenderedPageBreak/>
              <w:t>07</w:t>
            </w:r>
          </w:p>
        </w:tc>
        <w:tc>
          <w:tcPr>
            <w:tcW w:w="1318" w:type="dxa"/>
            <w:tcBorders>
              <w:top w:val="single" w:sz="4" w:space="0" w:color="auto"/>
              <w:left w:val="single" w:sz="4" w:space="0" w:color="auto"/>
              <w:bottom w:val="single" w:sz="4" w:space="0" w:color="auto"/>
              <w:right w:val="single" w:sz="4" w:space="0" w:color="auto"/>
            </w:tcBorders>
            <w:hideMark/>
          </w:tcPr>
          <w:p w14:paraId="3E974CD0"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确定“</w:t>
            </w:r>
            <w:r w:rsidRPr="00174E9E">
              <w:rPr>
                <w:rFonts w:eastAsia="SimSun"/>
                <w:sz w:val="18"/>
                <w:szCs w:val="18"/>
                <w:lang w:eastAsia="zh-CN"/>
              </w:rPr>
              <w:t>ITU-T</w:t>
            </w:r>
            <w:r w:rsidRPr="00174E9E">
              <w:rPr>
                <w:rFonts w:eastAsia="SimSun" w:hint="eastAsia"/>
                <w:sz w:val="18"/>
                <w:szCs w:val="18"/>
                <w:lang w:eastAsia="zh-CN"/>
              </w:rPr>
              <w:t>故事”</w:t>
            </w:r>
            <w:r w:rsidRPr="00174E9E">
              <w:rPr>
                <w:rFonts w:eastAsia="SimSun"/>
                <w:sz w:val="18"/>
                <w:szCs w:val="18"/>
                <w:lang w:eastAsia="zh-CN"/>
              </w:rPr>
              <w:t>/</w:t>
            </w:r>
            <w:r w:rsidRPr="00174E9E">
              <w:rPr>
                <w:rFonts w:eastAsia="SimSun" w:hint="eastAsia"/>
                <w:sz w:val="18"/>
                <w:szCs w:val="18"/>
                <w:lang w:eastAsia="zh-CN"/>
              </w:rPr>
              <w:t>价值主张，同时宣传和推广</w:t>
            </w:r>
            <w:r w:rsidRPr="00174E9E">
              <w:rPr>
                <w:rFonts w:eastAsia="SimSun"/>
                <w:sz w:val="18"/>
                <w:szCs w:val="18"/>
                <w:lang w:eastAsia="zh-CN"/>
              </w:rPr>
              <w:t>ITU-T</w:t>
            </w:r>
            <w:r w:rsidRPr="00174E9E">
              <w:rPr>
                <w:rFonts w:eastAsia="SimSun" w:hint="eastAsia"/>
                <w:sz w:val="18"/>
                <w:szCs w:val="18"/>
                <w:lang w:eastAsia="zh-CN"/>
              </w:rPr>
              <w:t>的成果。</w:t>
            </w:r>
          </w:p>
        </w:tc>
        <w:tc>
          <w:tcPr>
            <w:tcW w:w="294" w:type="dxa"/>
            <w:tcBorders>
              <w:top w:val="single" w:sz="4" w:space="0" w:color="auto"/>
              <w:left w:val="single" w:sz="4" w:space="0" w:color="auto"/>
              <w:bottom w:val="single" w:sz="4" w:space="0" w:color="auto"/>
              <w:right w:val="single" w:sz="4" w:space="0" w:color="auto"/>
            </w:tcBorders>
          </w:tcPr>
          <w:p w14:paraId="4D6A9B68"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0DD8C870"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508E3A7E" w14:textId="77777777" w:rsidR="003E7B98" w:rsidRPr="00174E9E" w:rsidRDefault="003E7B98" w:rsidP="00285BEA">
            <w:pPr>
              <w:spacing w:before="40" w:after="40"/>
              <w:rPr>
                <w:rFonts w:eastAsia="SimSun"/>
                <w:sz w:val="18"/>
                <w:szCs w:val="18"/>
                <w:lang w:eastAsia="zh-CN"/>
              </w:rPr>
            </w:pPr>
          </w:p>
        </w:tc>
        <w:tc>
          <w:tcPr>
            <w:tcW w:w="289" w:type="dxa"/>
            <w:tcBorders>
              <w:top w:val="single" w:sz="4" w:space="0" w:color="auto"/>
              <w:left w:val="single" w:sz="4" w:space="0" w:color="auto"/>
              <w:bottom w:val="single" w:sz="4" w:space="0" w:color="auto"/>
              <w:right w:val="single" w:sz="4" w:space="0" w:color="auto"/>
            </w:tcBorders>
            <w:hideMark/>
          </w:tcPr>
          <w:p w14:paraId="7B66CA63"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316F3745"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12A81CEC"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hideMark/>
          </w:tcPr>
          <w:p w14:paraId="566A4ED1"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257" w:type="dxa"/>
            <w:tcBorders>
              <w:top w:val="single" w:sz="4" w:space="0" w:color="auto"/>
              <w:left w:val="single" w:sz="4" w:space="0" w:color="auto"/>
              <w:bottom w:val="single" w:sz="4" w:space="0" w:color="auto"/>
              <w:right w:val="single" w:sz="4" w:space="0" w:color="auto"/>
            </w:tcBorders>
            <w:hideMark/>
          </w:tcPr>
          <w:p w14:paraId="475E93E6"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研究讲述“</w:t>
            </w:r>
            <w:r w:rsidRPr="00174E9E">
              <w:rPr>
                <w:rFonts w:eastAsia="SimSun"/>
                <w:sz w:val="18"/>
                <w:szCs w:val="18"/>
                <w:lang w:eastAsia="zh-CN"/>
              </w:rPr>
              <w:t>ITU-T</w:t>
            </w:r>
            <w:r w:rsidRPr="00174E9E">
              <w:rPr>
                <w:rFonts w:eastAsia="SimSun" w:hint="eastAsia"/>
                <w:sz w:val="18"/>
                <w:szCs w:val="18"/>
                <w:lang w:eastAsia="zh-CN"/>
              </w:rPr>
              <w:t>故事”</w:t>
            </w:r>
            <w:r w:rsidRPr="00174E9E">
              <w:rPr>
                <w:rFonts w:eastAsia="SimSun"/>
                <w:sz w:val="18"/>
                <w:szCs w:val="18"/>
                <w:lang w:eastAsia="zh-CN"/>
              </w:rPr>
              <w:t>/</w:t>
            </w:r>
            <w:r w:rsidRPr="00174E9E">
              <w:rPr>
                <w:rFonts w:eastAsia="SimSun" w:hint="eastAsia"/>
                <w:sz w:val="18"/>
                <w:szCs w:val="18"/>
                <w:lang w:eastAsia="zh-CN"/>
              </w:rPr>
              <w:t>价值主张并推广</w:t>
            </w:r>
            <w:r w:rsidRPr="00174E9E">
              <w:rPr>
                <w:rFonts w:eastAsia="SimSun"/>
                <w:sz w:val="18"/>
                <w:szCs w:val="18"/>
                <w:lang w:eastAsia="zh-CN"/>
              </w:rPr>
              <w:t>ITU-T</w:t>
            </w:r>
            <w:r w:rsidRPr="00174E9E">
              <w:rPr>
                <w:rFonts w:eastAsia="SimSun" w:hint="eastAsia"/>
                <w:sz w:val="18"/>
                <w:szCs w:val="18"/>
                <w:lang w:eastAsia="zh-CN"/>
              </w:rPr>
              <w:t>成果的最佳方式。</w:t>
            </w:r>
          </w:p>
        </w:tc>
        <w:tc>
          <w:tcPr>
            <w:tcW w:w="1028" w:type="dxa"/>
            <w:tcBorders>
              <w:top w:val="single" w:sz="4" w:space="0" w:color="auto"/>
              <w:left w:val="single" w:sz="4" w:space="0" w:color="auto"/>
              <w:bottom w:val="single" w:sz="4" w:space="0" w:color="auto"/>
              <w:right w:val="single" w:sz="4" w:space="0" w:color="auto"/>
            </w:tcBorders>
            <w:hideMark/>
          </w:tcPr>
          <w:p w14:paraId="125CAE95" w14:textId="77777777" w:rsidR="003E7B98" w:rsidRPr="00174E9E" w:rsidRDefault="003E7B98" w:rsidP="00285BEA">
            <w:pPr>
              <w:spacing w:before="40" w:after="40"/>
              <w:rPr>
                <w:rFonts w:eastAsia="SimSun"/>
                <w:sz w:val="18"/>
                <w:szCs w:val="18"/>
              </w:rPr>
            </w:pPr>
            <w:r w:rsidRPr="00174E9E">
              <w:rPr>
                <w:rFonts w:eastAsia="SimSun"/>
                <w:sz w:val="18"/>
                <w:szCs w:val="18"/>
              </w:rPr>
              <w:t>RG-IEM</w:t>
            </w:r>
            <w:r w:rsidRPr="00174E9E">
              <w:rPr>
                <w:rFonts w:eastAsia="SimSun" w:hint="eastAsia"/>
                <w:sz w:val="18"/>
                <w:szCs w:val="18"/>
                <w:lang w:eastAsia="zh-CN"/>
              </w:rPr>
              <w:t>、</w:t>
            </w:r>
            <w:r w:rsidRPr="00174E9E">
              <w:rPr>
                <w:rFonts w:eastAsia="SimSun"/>
                <w:sz w:val="18"/>
                <w:szCs w:val="18"/>
              </w:rPr>
              <w:t>TSB</w:t>
            </w:r>
          </w:p>
        </w:tc>
        <w:tc>
          <w:tcPr>
            <w:tcW w:w="919" w:type="dxa"/>
            <w:tcBorders>
              <w:top w:val="single" w:sz="4" w:space="0" w:color="auto"/>
              <w:left w:val="single" w:sz="4" w:space="0" w:color="auto"/>
              <w:bottom w:val="single" w:sz="4" w:space="0" w:color="auto"/>
              <w:right w:val="single" w:sz="4" w:space="0" w:color="auto"/>
            </w:tcBorders>
            <w:hideMark/>
          </w:tcPr>
          <w:p w14:paraId="08A23D4F" w14:textId="77777777" w:rsidR="003E7B98" w:rsidRPr="00174E9E" w:rsidRDefault="003E7B98" w:rsidP="00285BEA">
            <w:pPr>
              <w:spacing w:before="40" w:after="40"/>
              <w:rPr>
                <w:rFonts w:eastAsia="SimSun"/>
                <w:sz w:val="18"/>
                <w:szCs w:val="18"/>
              </w:rPr>
            </w:pPr>
            <w:r w:rsidRPr="00174E9E">
              <w:rPr>
                <w:rFonts w:eastAsia="SimSun"/>
                <w:sz w:val="18"/>
                <w:szCs w:val="18"/>
              </w:rPr>
              <w:t>AP1.3</w:t>
            </w:r>
          </w:p>
        </w:tc>
        <w:tc>
          <w:tcPr>
            <w:tcW w:w="1363" w:type="dxa"/>
            <w:tcBorders>
              <w:top w:val="single" w:sz="4" w:space="0" w:color="auto"/>
              <w:left w:val="single" w:sz="4" w:space="0" w:color="auto"/>
              <w:bottom w:val="single" w:sz="4" w:space="0" w:color="auto"/>
              <w:right w:val="single" w:sz="4" w:space="0" w:color="auto"/>
            </w:tcBorders>
          </w:tcPr>
          <w:p w14:paraId="5316B57F" w14:textId="77777777" w:rsidR="003E7B98" w:rsidRPr="00174E9E" w:rsidRDefault="003E7B98" w:rsidP="00285BEA">
            <w:pPr>
              <w:spacing w:before="40" w:after="40"/>
              <w:rPr>
                <w:rFonts w:eastAsia="SimSun"/>
                <w:sz w:val="18"/>
                <w:szCs w:val="18"/>
              </w:rPr>
            </w:pPr>
          </w:p>
        </w:tc>
      </w:tr>
      <w:tr w:rsidR="003E7B98" w:rsidRPr="00656ACC" w14:paraId="75B2DC5B"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3F0946D1" w14:textId="77777777" w:rsidR="003E7B98" w:rsidRPr="00174E9E" w:rsidRDefault="003E7B98" w:rsidP="00285BEA">
            <w:pPr>
              <w:spacing w:before="40" w:after="40"/>
              <w:rPr>
                <w:rFonts w:eastAsia="SimSun"/>
                <w:sz w:val="18"/>
                <w:szCs w:val="18"/>
              </w:rPr>
            </w:pPr>
            <w:r w:rsidRPr="00174E9E">
              <w:rPr>
                <w:rFonts w:eastAsia="SimSun"/>
                <w:sz w:val="18"/>
                <w:szCs w:val="18"/>
              </w:rPr>
              <w:t>08</w:t>
            </w:r>
          </w:p>
        </w:tc>
        <w:tc>
          <w:tcPr>
            <w:tcW w:w="1318" w:type="dxa"/>
            <w:tcBorders>
              <w:top w:val="single" w:sz="4" w:space="0" w:color="auto"/>
              <w:left w:val="single" w:sz="4" w:space="0" w:color="auto"/>
              <w:bottom w:val="single" w:sz="4" w:space="0" w:color="auto"/>
              <w:right w:val="single" w:sz="4" w:space="0" w:color="auto"/>
            </w:tcBorders>
            <w:hideMark/>
          </w:tcPr>
          <w:p w14:paraId="61EE99C3"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只提出一个“</w:t>
            </w:r>
            <w:r w:rsidRPr="00174E9E">
              <w:rPr>
                <w:rFonts w:eastAsia="SimSun"/>
                <w:sz w:val="18"/>
                <w:szCs w:val="18"/>
                <w:lang w:eastAsia="zh-CN"/>
              </w:rPr>
              <w:t>ITU-T</w:t>
            </w:r>
            <w:r w:rsidRPr="00174E9E">
              <w:rPr>
                <w:rFonts w:eastAsia="SimSun" w:hint="eastAsia"/>
                <w:sz w:val="18"/>
                <w:szCs w:val="18"/>
                <w:lang w:eastAsia="zh-CN"/>
              </w:rPr>
              <w:t>故事”</w:t>
            </w:r>
            <w:r w:rsidRPr="00174E9E">
              <w:rPr>
                <w:rFonts w:eastAsia="SimSun"/>
                <w:sz w:val="18"/>
                <w:szCs w:val="18"/>
                <w:lang w:eastAsia="zh-CN"/>
              </w:rPr>
              <w:t>/</w:t>
            </w:r>
            <w:r w:rsidRPr="00174E9E">
              <w:rPr>
                <w:rFonts w:eastAsia="SimSun" w:hint="eastAsia"/>
                <w:sz w:val="18"/>
                <w:szCs w:val="18"/>
                <w:lang w:eastAsia="zh-CN"/>
              </w:rPr>
              <w:t>价值主张是否现实，是否需要根据不同的背景提出几个故事</w:t>
            </w:r>
            <w:r w:rsidRPr="00174E9E">
              <w:rPr>
                <w:rFonts w:eastAsia="SimSun"/>
                <w:sz w:val="18"/>
                <w:szCs w:val="18"/>
                <w:lang w:eastAsia="zh-CN"/>
              </w:rPr>
              <w:t>/</w:t>
            </w:r>
            <w:r w:rsidRPr="00174E9E">
              <w:rPr>
                <w:rFonts w:eastAsia="SimSun" w:hint="eastAsia"/>
                <w:sz w:val="18"/>
                <w:szCs w:val="18"/>
                <w:lang w:eastAsia="zh-CN"/>
              </w:rPr>
              <w:t>价值主张？</w:t>
            </w:r>
          </w:p>
        </w:tc>
        <w:tc>
          <w:tcPr>
            <w:tcW w:w="294" w:type="dxa"/>
            <w:tcBorders>
              <w:top w:val="single" w:sz="4" w:space="0" w:color="auto"/>
              <w:left w:val="single" w:sz="4" w:space="0" w:color="auto"/>
              <w:bottom w:val="single" w:sz="4" w:space="0" w:color="auto"/>
              <w:right w:val="single" w:sz="4" w:space="0" w:color="auto"/>
            </w:tcBorders>
          </w:tcPr>
          <w:p w14:paraId="198DC5E1"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6EECFBC3"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14835C6E" w14:textId="77777777" w:rsidR="003E7B98" w:rsidRPr="00174E9E" w:rsidRDefault="003E7B98" w:rsidP="00285BEA">
            <w:pPr>
              <w:spacing w:before="40" w:after="40"/>
              <w:rPr>
                <w:rFonts w:eastAsia="SimSun"/>
                <w:sz w:val="18"/>
                <w:szCs w:val="18"/>
                <w:lang w:eastAsia="zh-CN"/>
              </w:rPr>
            </w:pPr>
          </w:p>
        </w:tc>
        <w:tc>
          <w:tcPr>
            <w:tcW w:w="289" w:type="dxa"/>
            <w:tcBorders>
              <w:top w:val="single" w:sz="4" w:space="0" w:color="auto"/>
              <w:left w:val="single" w:sz="4" w:space="0" w:color="auto"/>
              <w:bottom w:val="single" w:sz="4" w:space="0" w:color="auto"/>
              <w:right w:val="single" w:sz="4" w:space="0" w:color="auto"/>
            </w:tcBorders>
            <w:hideMark/>
          </w:tcPr>
          <w:p w14:paraId="0E7DB3B7"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07643F76"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2BE34C63"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tcPr>
          <w:p w14:paraId="49F6467C" w14:textId="77777777" w:rsidR="003E7B98" w:rsidRPr="00174E9E" w:rsidRDefault="003E7B98" w:rsidP="00285BEA">
            <w:pPr>
              <w:spacing w:before="40" w:after="40"/>
              <w:rPr>
                <w:rFonts w:eastAsia="SimSun"/>
                <w:sz w:val="18"/>
                <w:szCs w:val="18"/>
              </w:rPr>
            </w:pPr>
          </w:p>
        </w:tc>
        <w:tc>
          <w:tcPr>
            <w:tcW w:w="2257" w:type="dxa"/>
            <w:tcBorders>
              <w:top w:val="single" w:sz="4" w:space="0" w:color="auto"/>
              <w:left w:val="single" w:sz="4" w:space="0" w:color="auto"/>
              <w:bottom w:val="single" w:sz="4" w:space="0" w:color="auto"/>
              <w:right w:val="single" w:sz="4" w:space="0" w:color="auto"/>
            </w:tcBorders>
            <w:hideMark/>
          </w:tcPr>
          <w:p w14:paraId="07FAD8B2"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研究只提出一个“</w:t>
            </w:r>
            <w:r w:rsidRPr="00174E9E">
              <w:rPr>
                <w:rFonts w:eastAsia="SimSun"/>
                <w:sz w:val="18"/>
                <w:szCs w:val="18"/>
                <w:lang w:eastAsia="zh-CN"/>
              </w:rPr>
              <w:t>ITU-T</w:t>
            </w:r>
            <w:r w:rsidRPr="00174E9E">
              <w:rPr>
                <w:rFonts w:eastAsia="SimSun" w:hint="eastAsia"/>
                <w:sz w:val="18"/>
                <w:szCs w:val="18"/>
                <w:lang w:eastAsia="zh-CN"/>
              </w:rPr>
              <w:t>故事”</w:t>
            </w:r>
            <w:r w:rsidRPr="00174E9E">
              <w:rPr>
                <w:rFonts w:eastAsia="SimSun"/>
                <w:sz w:val="18"/>
                <w:szCs w:val="18"/>
                <w:lang w:eastAsia="zh-CN"/>
              </w:rPr>
              <w:t>/</w:t>
            </w:r>
            <w:r w:rsidRPr="00174E9E">
              <w:rPr>
                <w:rFonts w:eastAsia="SimSun" w:hint="eastAsia"/>
                <w:sz w:val="18"/>
                <w:szCs w:val="18"/>
                <w:lang w:eastAsia="zh-CN"/>
              </w:rPr>
              <w:t>价值主张是否现实，是否需要根据不同背景（研究组、主题、受众等）提出多个故事</w:t>
            </w:r>
            <w:r w:rsidRPr="00174E9E">
              <w:rPr>
                <w:rFonts w:eastAsia="SimSun"/>
                <w:sz w:val="18"/>
                <w:szCs w:val="18"/>
                <w:lang w:eastAsia="zh-CN"/>
              </w:rPr>
              <w:t>/</w:t>
            </w:r>
            <w:r w:rsidRPr="00174E9E">
              <w:rPr>
                <w:rFonts w:eastAsia="SimSun" w:hint="eastAsia"/>
                <w:sz w:val="18"/>
                <w:szCs w:val="18"/>
                <w:lang w:eastAsia="zh-CN"/>
              </w:rPr>
              <w:t>价值主张。</w:t>
            </w:r>
          </w:p>
        </w:tc>
        <w:tc>
          <w:tcPr>
            <w:tcW w:w="1028" w:type="dxa"/>
            <w:tcBorders>
              <w:top w:val="single" w:sz="4" w:space="0" w:color="auto"/>
              <w:left w:val="single" w:sz="4" w:space="0" w:color="auto"/>
              <w:bottom w:val="single" w:sz="4" w:space="0" w:color="auto"/>
              <w:right w:val="single" w:sz="4" w:space="0" w:color="auto"/>
            </w:tcBorders>
            <w:hideMark/>
          </w:tcPr>
          <w:p w14:paraId="3D57C961" w14:textId="77777777" w:rsidR="003E7B98" w:rsidRPr="00174E9E" w:rsidRDefault="003E7B98" w:rsidP="00285BEA">
            <w:pPr>
              <w:spacing w:before="40" w:after="40"/>
              <w:rPr>
                <w:rFonts w:eastAsia="SimSun"/>
                <w:sz w:val="18"/>
                <w:szCs w:val="18"/>
              </w:rPr>
            </w:pPr>
            <w:r w:rsidRPr="00174E9E">
              <w:rPr>
                <w:rFonts w:eastAsia="SimSun"/>
                <w:sz w:val="18"/>
                <w:szCs w:val="18"/>
              </w:rPr>
              <w:t>RG-IEM</w:t>
            </w:r>
            <w:r w:rsidRPr="00174E9E">
              <w:rPr>
                <w:rFonts w:eastAsia="SimSun" w:hint="eastAsia"/>
                <w:sz w:val="18"/>
                <w:szCs w:val="18"/>
                <w:lang w:eastAsia="zh-CN"/>
              </w:rPr>
              <w:t>、</w:t>
            </w:r>
            <w:r w:rsidRPr="00174E9E">
              <w:rPr>
                <w:rFonts w:eastAsia="SimSun"/>
                <w:sz w:val="18"/>
                <w:szCs w:val="18"/>
              </w:rPr>
              <w:t>RG-SOP</w:t>
            </w:r>
            <w:r w:rsidRPr="00174E9E">
              <w:rPr>
                <w:rFonts w:eastAsia="SimSun" w:hint="eastAsia"/>
                <w:sz w:val="18"/>
                <w:szCs w:val="18"/>
                <w:lang w:eastAsia="zh-CN"/>
              </w:rPr>
              <w:t>、</w:t>
            </w:r>
            <w:r w:rsidRPr="00174E9E">
              <w:rPr>
                <w:rFonts w:eastAsia="SimSun"/>
                <w:sz w:val="18"/>
                <w:szCs w:val="18"/>
              </w:rPr>
              <w:t>TSB</w:t>
            </w:r>
          </w:p>
        </w:tc>
        <w:tc>
          <w:tcPr>
            <w:tcW w:w="919" w:type="dxa"/>
            <w:tcBorders>
              <w:top w:val="single" w:sz="4" w:space="0" w:color="auto"/>
              <w:left w:val="single" w:sz="4" w:space="0" w:color="auto"/>
              <w:bottom w:val="single" w:sz="4" w:space="0" w:color="auto"/>
              <w:right w:val="single" w:sz="4" w:space="0" w:color="auto"/>
            </w:tcBorders>
            <w:hideMark/>
          </w:tcPr>
          <w:p w14:paraId="6BD5683A" w14:textId="77777777" w:rsidR="003E7B98" w:rsidRPr="00174E9E" w:rsidRDefault="003E7B98" w:rsidP="00285BEA">
            <w:pPr>
              <w:spacing w:before="40" w:after="40"/>
              <w:rPr>
                <w:rFonts w:eastAsia="SimSun"/>
                <w:sz w:val="18"/>
                <w:szCs w:val="18"/>
              </w:rPr>
            </w:pPr>
            <w:r w:rsidRPr="00174E9E">
              <w:rPr>
                <w:rFonts w:eastAsia="SimSun"/>
                <w:sz w:val="18"/>
                <w:szCs w:val="18"/>
              </w:rPr>
              <w:t>AP1.3</w:t>
            </w:r>
          </w:p>
        </w:tc>
        <w:tc>
          <w:tcPr>
            <w:tcW w:w="1363" w:type="dxa"/>
            <w:tcBorders>
              <w:top w:val="single" w:sz="4" w:space="0" w:color="auto"/>
              <w:left w:val="single" w:sz="4" w:space="0" w:color="auto"/>
              <w:bottom w:val="single" w:sz="4" w:space="0" w:color="auto"/>
              <w:right w:val="single" w:sz="4" w:space="0" w:color="auto"/>
            </w:tcBorders>
          </w:tcPr>
          <w:p w14:paraId="750C58AD" w14:textId="77777777" w:rsidR="003E7B98" w:rsidRPr="00174E9E" w:rsidRDefault="003E7B98" w:rsidP="00285BEA">
            <w:pPr>
              <w:spacing w:before="40" w:after="40"/>
              <w:rPr>
                <w:rFonts w:eastAsia="SimSun"/>
                <w:sz w:val="18"/>
                <w:szCs w:val="18"/>
              </w:rPr>
            </w:pPr>
          </w:p>
        </w:tc>
      </w:tr>
      <w:tr w:rsidR="003E7B98" w:rsidRPr="00656ACC" w14:paraId="2D7518E5"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69BC8478" w14:textId="77777777" w:rsidR="003E7B98" w:rsidRPr="00174E9E" w:rsidRDefault="003E7B98" w:rsidP="00285BEA">
            <w:pPr>
              <w:spacing w:before="40" w:after="40"/>
              <w:rPr>
                <w:rFonts w:eastAsia="SimSun"/>
                <w:sz w:val="18"/>
                <w:szCs w:val="18"/>
              </w:rPr>
            </w:pPr>
            <w:r w:rsidRPr="00174E9E">
              <w:rPr>
                <w:rFonts w:eastAsia="SimSun"/>
                <w:sz w:val="18"/>
                <w:szCs w:val="18"/>
              </w:rPr>
              <w:t>09</w:t>
            </w:r>
          </w:p>
        </w:tc>
        <w:tc>
          <w:tcPr>
            <w:tcW w:w="1318" w:type="dxa"/>
            <w:tcBorders>
              <w:top w:val="single" w:sz="4" w:space="0" w:color="auto"/>
              <w:left w:val="single" w:sz="4" w:space="0" w:color="auto"/>
              <w:bottom w:val="single" w:sz="4" w:space="0" w:color="auto"/>
              <w:right w:val="single" w:sz="4" w:space="0" w:color="auto"/>
            </w:tcBorders>
            <w:hideMark/>
          </w:tcPr>
          <w:p w14:paraId="0032E1B7"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与现有的定量指标和定性指标相比，缺少并需要一些定量指标。</w:t>
            </w:r>
          </w:p>
        </w:tc>
        <w:tc>
          <w:tcPr>
            <w:tcW w:w="294" w:type="dxa"/>
            <w:tcBorders>
              <w:top w:val="single" w:sz="4" w:space="0" w:color="auto"/>
              <w:left w:val="single" w:sz="4" w:space="0" w:color="auto"/>
              <w:bottom w:val="single" w:sz="4" w:space="0" w:color="auto"/>
              <w:right w:val="single" w:sz="4" w:space="0" w:color="auto"/>
            </w:tcBorders>
          </w:tcPr>
          <w:p w14:paraId="3B09CF18"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hideMark/>
          </w:tcPr>
          <w:p w14:paraId="025AAC9B"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hideMark/>
          </w:tcPr>
          <w:p w14:paraId="6B9C72D9"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89" w:type="dxa"/>
            <w:tcBorders>
              <w:top w:val="single" w:sz="4" w:space="0" w:color="auto"/>
              <w:left w:val="single" w:sz="4" w:space="0" w:color="auto"/>
              <w:bottom w:val="single" w:sz="4" w:space="0" w:color="auto"/>
              <w:right w:val="single" w:sz="4" w:space="0" w:color="auto"/>
            </w:tcBorders>
          </w:tcPr>
          <w:p w14:paraId="6BEEE60B" w14:textId="77777777" w:rsidR="003E7B98" w:rsidRPr="00174E9E" w:rsidRDefault="003E7B98" w:rsidP="00285BEA">
            <w:pPr>
              <w:spacing w:before="40" w:after="40"/>
              <w:rPr>
                <w:rFonts w:eastAsia="SimSun"/>
                <w:sz w:val="18"/>
                <w:szCs w:val="18"/>
              </w:rPr>
            </w:pPr>
          </w:p>
        </w:tc>
        <w:tc>
          <w:tcPr>
            <w:tcW w:w="266" w:type="dxa"/>
            <w:tcBorders>
              <w:top w:val="single" w:sz="4" w:space="0" w:color="auto"/>
              <w:left w:val="single" w:sz="4" w:space="0" w:color="auto"/>
              <w:bottom w:val="single" w:sz="4" w:space="0" w:color="auto"/>
              <w:right w:val="single" w:sz="4" w:space="0" w:color="auto"/>
            </w:tcBorders>
          </w:tcPr>
          <w:p w14:paraId="46FC2477"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520FB56F"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hideMark/>
          </w:tcPr>
          <w:p w14:paraId="3FB032C0"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257" w:type="dxa"/>
            <w:tcBorders>
              <w:top w:val="single" w:sz="4" w:space="0" w:color="auto"/>
              <w:left w:val="single" w:sz="4" w:space="0" w:color="auto"/>
              <w:bottom w:val="single" w:sz="4" w:space="0" w:color="auto"/>
              <w:right w:val="single" w:sz="4" w:space="0" w:color="auto"/>
            </w:tcBorders>
            <w:hideMark/>
          </w:tcPr>
          <w:p w14:paraId="6597B7E7"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研究改进定量指标（以完善现有指标）和定性指标的最佳方法。</w:t>
            </w:r>
          </w:p>
        </w:tc>
        <w:tc>
          <w:tcPr>
            <w:tcW w:w="1028" w:type="dxa"/>
            <w:tcBorders>
              <w:top w:val="single" w:sz="4" w:space="0" w:color="auto"/>
              <w:left w:val="single" w:sz="4" w:space="0" w:color="auto"/>
              <w:bottom w:val="single" w:sz="4" w:space="0" w:color="auto"/>
              <w:right w:val="single" w:sz="4" w:space="0" w:color="auto"/>
            </w:tcBorders>
            <w:hideMark/>
          </w:tcPr>
          <w:p w14:paraId="0877160D" w14:textId="77777777" w:rsidR="003E7B98" w:rsidRPr="00174E9E" w:rsidRDefault="003E7B98" w:rsidP="00285BEA">
            <w:pPr>
              <w:spacing w:before="40" w:after="40"/>
              <w:rPr>
                <w:rFonts w:eastAsia="SimSun"/>
                <w:sz w:val="18"/>
                <w:szCs w:val="18"/>
              </w:rPr>
            </w:pPr>
            <w:r w:rsidRPr="00174E9E">
              <w:rPr>
                <w:rFonts w:eastAsia="SimSun"/>
                <w:sz w:val="18"/>
                <w:szCs w:val="18"/>
              </w:rPr>
              <w:t>RG-IEM</w:t>
            </w:r>
          </w:p>
        </w:tc>
        <w:tc>
          <w:tcPr>
            <w:tcW w:w="919" w:type="dxa"/>
            <w:tcBorders>
              <w:top w:val="single" w:sz="4" w:space="0" w:color="auto"/>
              <w:left w:val="single" w:sz="4" w:space="0" w:color="auto"/>
              <w:bottom w:val="single" w:sz="4" w:space="0" w:color="auto"/>
              <w:right w:val="single" w:sz="4" w:space="0" w:color="auto"/>
            </w:tcBorders>
            <w:hideMark/>
          </w:tcPr>
          <w:p w14:paraId="5B95B13C" w14:textId="77777777" w:rsidR="003E7B98" w:rsidRPr="00174E9E" w:rsidRDefault="003E7B98" w:rsidP="00285BEA">
            <w:pPr>
              <w:spacing w:before="40" w:after="40"/>
              <w:rPr>
                <w:rFonts w:eastAsia="SimSun"/>
                <w:sz w:val="18"/>
                <w:szCs w:val="18"/>
              </w:rPr>
            </w:pPr>
            <w:r w:rsidRPr="00174E9E">
              <w:rPr>
                <w:rFonts w:eastAsia="SimSun"/>
                <w:sz w:val="18"/>
                <w:szCs w:val="18"/>
              </w:rPr>
              <w:t>AP1.4</w:t>
            </w:r>
            <w:r w:rsidRPr="00174E9E">
              <w:rPr>
                <w:rFonts w:eastAsia="SimSun" w:hint="eastAsia"/>
                <w:sz w:val="18"/>
                <w:szCs w:val="18"/>
                <w:lang w:eastAsia="zh-CN"/>
              </w:rPr>
              <w:t>或</w:t>
            </w:r>
            <w:r w:rsidRPr="00174E9E">
              <w:rPr>
                <w:rFonts w:eastAsia="SimSun"/>
                <w:sz w:val="18"/>
                <w:szCs w:val="18"/>
              </w:rPr>
              <w:t>AP1.1.2</w:t>
            </w:r>
          </w:p>
        </w:tc>
        <w:tc>
          <w:tcPr>
            <w:tcW w:w="1363" w:type="dxa"/>
            <w:tcBorders>
              <w:top w:val="single" w:sz="4" w:space="0" w:color="auto"/>
              <w:left w:val="single" w:sz="4" w:space="0" w:color="auto"/>
              <w:bottom w:val="single" w:sz="4" w:space="0" w:color="auto"/>
              <w:right w:val="single" w:sz="4" w:space="0" w:color="auto"/>
            </w:tcBorders>
            <w:hideMark/>
          </w:tcPr>
          <w:p w14:paraId="18BD33B3" w14:textId="77777777" w:rsidR="003E7B98" w:rsidRPr="00174E9E" w:rsidRDefault="003E7B98" w:rsidP="00285BEA">
            <w:pPr>
              <w:spacing w:before="40" w:after="40"/>
              <w:rPr>
                <w:rFonts w:eastAsia="SimSun"/>
                <w:sz w:val="18"/>
                <w:szCs w:val="18"/>
                <w:lang w:eastAsia="zh-CN"/>
              </w:rPr>
            </w:pPr>
            <w:r w:rsidRPr="00174E9E">
              <w:rPr>
                <w:rFonts w:eastAsia="SimSun"/>
                <w:sz w:val="18"/>
                <w:szCs w:val="18"/>
                <w:lang w:eastAsia="zh-CN"/>
              </w:rPr>
              <w:t>AP1.4</w:t>
            </w:r>
            <w:r w:rsidRPr="00174E9E">
              <w:rPr>
                <w:rFonts w:eastAsia="SimSun" w:hint="eastAsia"/>
                <w:sz w:val="18"/>
                <w:szCs w:val="18"/>
                <w:lang w:eastAsia="zh-CN"/>
              </w:rPr>
              <w:t>的一个关键要点似乎是使用工具和衡量指标来吸引业界，因此这些概念可能应在</w:t>
            </w:r>
            <w:r w:rsidRPr="00174E9E">
              <w:rPr>
                <w:rFonts w:eastAsia="SimSun"/>
                <w:sz w:val="18"/>
                <w:szCs w:val="18"/>
                <w:lang w:eastAsia="zh-CN"/>
              </w:rPr>
              <w:t>AP1.4</w:t>
            </w:r>
            <w:r w:rsidRPr="00174E9E">
              <w:rPr>
                <w:rFonts w:eastAsia="SimSun" w:hint="eastAsia"/>
                <w:sz w:val="18"/>
                <w:szCs w:val="18"/>
                <w:lang w:eastAsia="zh-CN"/>
              </w:rPr>
              <w:t>要点中得到强调和提升，因为即使在这里，也需要对</w:t>
            </w:r>
            <w:r w:rsidRPr="00174E9E">
              <w:rPr>
                <w:rFonts w:eastAsia="SimSun"/>
                <w:sz w:val="18"/>
                <w:szCs w:val="18"/>
                <w:lang w:eastAsia="zh-CN"/>
              </w:rPr>
              <w:t>AP1.4</w:t>
            </w:r>
            <w:r w:rsidRPr="00174E9E">
              <w:rPr>
                <w:rFonts w:eastAsia="SimSun" w:hint="eastAsia"/>
                <w:sz w:val="18"/>
                <w:szCs w:val="18"/>
                <w:lang w:eastAsia="zh-CN"/>
              </w:rPr>
              <w:t>进行一些思考，因为这太隐晦了。参考第</w:t>
            </w:r>
            <w:r w:rsidRPr="00174E9E">
              <w:rPr>
                <w:rFonts w:eastAsia="SimSun"/>
                <w:sz w:val="18"/>
                <w:szCs w:val="18"/>
                <w:lang w:eastAsia="zh-CN"/>
              </w:rPr>
              <w:t>14</w:t>
            </w:r>
            <w:r w:rsidRPr="00174E9E">
              <w:rPr>
                <w:rFonts w:eastAsia="SimSun" w:hint="eastAsia"/>
                <w:sz w:val="18"/>
                <w:szCs w:val="18"/>
                <w:lang w:eastAsia="zh-CN"/>
              </w:rPr>
              <w:t>和</w:t>
            </w:r>
            <w:r w:rsidRPr="00174E9E">
              <w:rPr>
                <w:rFonts w:eastAsia="SimSun"/>
                <w:sz w:val="18"/>
                <w:szCs w:val="18"/>
                <w:lang w:eastAsia="zh-CN"/>
              </w:rPr>
              <w:t>15</w:t>
            </w:r>
            <w:r w:rsidRPr="00174E9E">
              <w:rPr>
                <w:rFonts w:eastAsia="SimSun" w:hint="eastAsia"/>
                <w:sz w:val="18"/>
                <w:szCs w:val="18"/>
                <w:lang w:eastAsia="zh-CN"/>
              </w:rPr>
              <w:t>项，</w:t>
            </w:r>
            <w:proofErr w:type="gramStart"/>
            <w:r w:rsidRPr="00174E9E">
              <w:rPr>
                <w:rFonts w:eastAsia="SimSun" w:hint="eastAsia"/>
                <w:sz w:val="18"/>
                <w:szCs w:val="18"/>
                <w:lang w:eastAsia="zh-CN"/>
              </w:rPr>
              <w:t>由于“</w:t>
            </w:r>
            <w:proofErr w:type="gramEnd"/>
            <w:r w:rsidRPr="00174E9E">
              <w:rPr>
                <w:rFonts w:eastAsia="SimSun" w:hint="eastAsia"/>
                <w:sz w:val="18"/>
                <w:szCs w:val="18"/>
                <w:lang w:eastAsia="zh-CN"/>
              </w:rPr>
              <w:t>手段”一词，修正</w:t>
            </w:r>
            <w:r w:rsidRPr="00174E9E">
              <w:rPr>
                <w:rFonts w:eastAsia="SimSun"/>
                <w:sz w:val="18"/>
                <w:szCs w:val="18"/>
                <w:lang w:eastAsia="zh-CN"/>
              </w:rPr>
              <w:t>AP1.1.2</w:t>
            </w:r>
            <w:r w:rsidRPr="00174E9E">
              <w:rPr>
                <w:rFonts w:eastAsia="SimSun" w:hint="eastAsia"/>
                <w:sz w:val="18"/>
                <w:szCs w:val="18"/>
                <w:lang w:eastAsia="zh-CN"/>
              </w:rPr>
              <w:t>以涵盖衡量指标可能是更好的替代方案。</w:t>
            </w:r>
          </w:p>
        </w:tc>
      </w:tr>
      <w:tr w:rsidR="003E7B98" w:rsidRPr="00656ACC" w14:paraId="3819A662"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0048CBE2" w14:textId="77777777" w:rsidR="003E7B98" w:rsidRPr="00174E9E" w:rsidRDefault="003E7B98" w:rsidP="00285BEA">
            <w:pPr>
              <w:spacing w:before="40" w:after="40"/>
              <w:rPr>
                <w:rFonts w:eastAsia="SimSun"/>
                <w:sz w:val="18"/>
                <w:szCs w:val="18"/>
              </w:rPr>
            </w:pPr>
            <w:r w:rsidRPr="00174E9E">
              <w:rPr>
                <w:rFonts w:eastAsia="SimSun"/>
                <w:sz w:val="18"/>
                <w:szCs w:val="18"/>
              </w:rPr>
              <w:t>10</w:t>
            </w:r>
          </w:p>
        </w:tc>
        <w:tc>
          <w:tcPr>
            <w:tcW w:w="1318" w:type="dxa"/>
            <w:tcBorders>
              <w:top w:val="single" w:sz="4" w:space="0" w:color="auto"/>
              <w:left w:val="single" w:sz="4" w:space="0" w:color="auto"/>
              <w:bottom w:val="single" w:sz="4" w:space="0" w:color="auto"/>
              <w:right w:val="single" w:sz="4" w:space="0" w:color="auto"/>
            </w:tcBorders>
          </w:tcPr>
          <w:p w14:paraId="03C2438B"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与其它</w:t>
            </w:r>
            <w:r w:rsidRPr="00174E9E">
              <w:rPr>
                <w:rFonts w:eastAsia="SimSun"/>
                <w:sz w:val="18"/>
                <w:szCs w:val="18"/>
                <w:lang w:eastAsia="zh-CN"/>
              </w:rPr>
              <w:t>SDO</w:t>
            </w:r>
            <w:r w:rsidRPr="00174E9E">
              <w:rPr>
                <w:rFonts w:eastAsia="SimSun" w:hint="eastAsia"/>
                <w:sz w:val="18"/>
                <w:szCs w:val="18"/>
                <w:lang w:eastAsia="zh-CN"/>
              </w:rPr>
              <w:t>和开源社区进行更多</w:t>
            </w:r>
            <w:r w:rsidRPr="00174E9E">
              <w:rPr>
                <w:rFonts w:eastAsia="SimSun"/>
                <w:sz w:val="18"/>
                <w:szCs w:val="18"/>
                <w:lang w:eastAsia="zh-CN"/>
              </w:rPr>
              <w:t>/</w:t>
            </w:r>
            <w:r w:rsidRPr="00174E9E">
              <w:rPr>
                <w:rFonts w:eastAsia="SimSun" w:hint="eastAsia"/>
                <w:sz w:val="18"/>
                <w:szCs w:val="18"/>
                <w:lang w:eastAsia="zh-CN"/>
              </w:rPr>
              <w:t>更好的协调，以避免重复工作，以便国际电联能够成为造福业界的协调方。</w:t>
            </w:r>
          </w:p>
        </w:tc>
        <w:tc>
          <w:tcPr>
            <w:tcW w:w="294" w:type="dxa"/>
            <w:tcBorders>
              <w:top w:val="single" w:sz="4" w:space="0" w:color="auto"/>
              <w:left w:val="single" w:sz="4" w:space="0" w:color="auto"/>
              <w:bottom w:val="single" w:sz="4" w:space="0" w:color="auto"/>
              <w:right w:val="single" w:sz="4" w:space="0" w:color="auto"/>
            </w:tcBorders>
          </w:tcPr>
          <w:p w14:paraId="4EA5E5F1"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4D732A79"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5631486F" w14:textId="77777777" w:rsidR="003E7B98" w:rsidRPr="00174E9E" w:rsidRDefault="003E7B98" w:rsidP="00285BEA">
            <w:pPr>
              <w:spacing w:before="40" w:after="40"/>
              <w:rPr>
                <w:rFonts w:eastAsia="SimSun"/>
                <w:sz w:val="18"/>
                <w:szCs w:val="18"/>
                <w:lang w:eastAsia="zh-CN"/>
              </w:rPr>
            </w:pPr>
          </w:p>
        </w:tc>
        <w:tc>
          <w:tcPr>
            <w:tcW w:w="289" w:type="dxa"/>
            <w:tcBorders>
              <w:top w:val="single" w:sz="4" w:space="0" w:color="auto"/>
              <w:left w:val="single" w:sz="4" w:space="0" w:color="auto"/>
              <w:bottom w:val="single" w:sz="4" w:space="0" w:color="auto"/>
              <w:right w:val="single" w:sz="4" w:space="0" w:color="auto"/>
            </w:tcBorders>
            <w:hideMark/>
          </w:tcPr>
          <w:p w14:paraId="3BB4BA6B"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1F606A86"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50E34D60"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hideMark/>
          </w:tcPr>
          <w:p w14:paraId="3B1C4CA5"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257" w:type="dxa"/>
            <w:tcBorders>
              <w:top w:val="single" w:sz="4" w:space="0" w:color="auto"/>
              <w:left w:val="single" w:sz="4" w:space="0" w:color="auto"/>
              <w:bottom w:val="single" w:sz="4" w:space="0" w:color="auto"/>
              <w:right w:val="single" w:sz="4" w:space="0" w:color="auto"/>
            </w:tcBorders>
            <w:hideMark/>
          </w:tcPr>
          <w:p w14:paraId="47B51794" w14:textId="77777777" w:rsidR="003E7B98" w:rsidRPr="00174E9E" w:rsidRDefault="003E7B98" w:rsidP="00285BEA">
            <w:pPr>
              <w:pStyle w:val="ListParagraph"/>
              <w:spacing w:before="40" w:after="40"/>
              <w:ind w:left="357" w:hanging="357"/>
              <w:rPr>
                <w:rFonts w:eastAsia="SimSun"/>
                <w:sz w:val="18"/>
                <w:szCs w:val="18"/>
              </w:rPr>
            </w:pPr>
            <w:r w:rsidRPr="00174E9E">
              <w:rPr>
                <w:rFonts w:eastAsia="SimSun"/>
                <w:sz w:val="18"/>
                <w:szCs w:val="18"/>
              </w:rPr>
              <w:t>a)</w:t>
            </w:r>
            <w:r w:rsidRPr="00174E9E">
              <w:rPr>
                <w:rFonts w:eastAsia="SimSun"/>
                <w:sz w:val="18"/>
                <w:szCs w:val="18"/>
              </w:rPr>
              <w:tab/>
            </w:r>
            <w:r w:rsidRPr="00174E9E">
              <w:rPr>
                <w:rFonts w:eastAsia="SimSun" w:hint="eastAsia"/>
                <w:sz w:val="18"/>
                <w:szCs w:val="18"/>
              </w:rPr>
              <w:t>研究改善与其他</w:t>
            </w:r>
            <w:r w:rsidRPr="00174E9E">
              <w:rPr>
                <w:rFonts w:eastAsia="SimSun"/>
                <w:sz w:val="18"/>
                <w:szCs w:val="18"/>
              </w:rPr>
              <w:t>SDO</w:t>
            </w:r>
            <w:r w:rsidRPr="00174E9E">
              <w:rPr>
                <w:rFonts w:eastAsia="SimSun" w:hint="eastAsia"/>
                <w:sz w:val="18"/>
                <w:szCs w:val="18"/>
              </w:rPr>
              <w:t>和开源社区的协调的方法，以避免重复工作</w:t>
            </w:r>
            <w:r w:rsidRPr="00174E9E">
              <w:rPr>
                <w:rFonts w:eastAsia="SimSun" w:hint="eastAsia"/>
                <w:sz w:val="18"/>
                <w:szCs w:val="18"/>
                <w:lang w:eastAsia="zh-CN"/>
              </w:rPr>
              <w:t>。</w:t>
            </w:r>
          </w:p>
          <w:p w14:paraId="0956671B" w14:textId="77777777" w:rsidR="003E7B98" w:rsidRPr="00174E9E" w:rsidRDefault="003E7B98" w:rsidP="00285BEA">
            <w:pPr>
              <w:pStyle w:val="ListParagraph"/>
              <w:spacing w:before="40" w:after="40"/>
              <w:ind w:left="357" w:hanging="357"/>
              <w:rPr>
                <w:rFonts w:eastAsia="SimSun"/>
                <w:sz w:val="18"/>
                <w:szCs w:val="18"/>
              </w:rPr>
            </w:pPr>
            <w:r w:rsidRPr="00174E9E">
              <w:rPr>
                <w:rFonts w:eastAsia="SimSun"/>
                <w:sz w:val="18"/>
                <w:szCs w:val="18"/>
              </w:rPr>
              <w:t>b)</w:t>
            </w:r>
            <w:r w:rsidRPr="00174E9E">
              <w:rPr>
                <w:rFonts w:eastAsia="SimSun"/>
                <w:sz w:val="18"/>
                <w:szCs w:val="18"/>
              </w:rPr>
              <w:tab/>
            </w:r>
            <w:r w:rsidRPr="00174E9E">
              <w:rPr>
                <w:rFonts w:eastAsia="SimSun" w:hint="eastAsia"/>
                <w:sz w:val="18"/>
                <w:szCs w:val="18"/>
              </w:rPr>
              <w:t>以便国际电联能够成为造福业界的协调方</w:t>
            </w:r>
            <w:r w:rsidRPr="00174E9E">
              <w:rPr>
                <w:rFonts w:eastAsia="SimSun" w:hint="eastAsia"/>
                <w:sz w:val="18"/>
                <w:szCs w:val="18"/>
                <w:lang w:eastAsia="zh-CN"/>
              </w:rPr>
              <w:t>。</w:t>
            </w:r>
          </w:p>
        </w:tc>
        <w:tc>
          <w:tcPr>
            <w:tcW w:w="1028" w:type="dxa"/>
            <w:tcBorders>
              <w:top w:val="single" w:sz="4" w:space="0" w:color="auto"/>
              <w:left w:val="single" w:sz="4" w:space="0" w:color="auto"/>
              <w:bottom w:val="single" w:sz="4" w:space="0" w:color="auto"/>
              <w:right w:val="single" w:sz="4" w:space="0" w:color="auto"/>
            </w:tcBorders>
            <w:hideMark/>
          </w:tcPr>
          <w:p w14:paraId="52BE1E38" w14:textId="77777777" w:rsidR="003E7B98" w:rsidRPr="00174E9E" w:rsidRDefault="003E7B98" w:rsidP="00285BEA">
            <w:pPr>
              <w:spacing w:before="40" w:after="40"/>
              <w:rPr>
                <w:rFonts w:eastAsia="SimSun"/>
                <w:sz w:val="18"/>
                <w:szCs w:val="18"/>
              </w:rPr>
            </w:pPr>
            <w:r w:rsidRPr="00174E9E">
              <w:rPr>
                <w:rFonts w:eastAsia="SimSun"/>
                <w:sz w:val="18"/>
                <w:szCs w:val="18"/>
              </w:rPr>
              <w:t>RG-IEM</w:t>
            </w:r>
          </w:p>
        </w:tc>
        <w:tc>
          <w:tcPr>
            <w:tcW w:w="919" w:type="dxa"/>
            <w:tcBorders>
              <w:top w:val="single" w:sz="4" w:space="0" w:color="auto"/>
              <w:left w:val="single" w:sz="4" w:space="0" w:color="auto"/>
              <w:bottom w:val="single" w:sz="4" w:space="0" w:color="auto"/>
              <w:right w:val="single" w:sz="4" w:space="0" w:color="auto"/>
            </w:tcBorders>
            <w:hideMark/>
          </w:tcPr>
          <w:p w14:paraId="629A3903" w14:textId="77777777" w:rsidR="003E7B98" w:rsidRPr="00174E9E" w:rsidRDefault="003E7B98" w:rsidP="00285BEA">
            <w:pPr>
              <w:spacing w:before="40" w:after="40"/>
              <w:rPr>
                <w:rFonts w:eastAsia="SimSun"/>
                <w:sz w:val="18"/>
                <w:szCs w:val="18"/>
              </w:rPr>
            </w:pPr>
            <w:r w:rsidRPr="00174E9E">
              <w:rPr>
                <w:rFonts w:eastAsia="SimSun"/>
                <w:sz w:val="18"/>
                <w:szCs w:val="18"/>
              </w:rPr>
              <w:t>AP1.7</w:t>
            </w:r>
          </w:p>
        </w:tc>
        <w:tc>
          <w:tcPr>
            <w:tcW w:w="1363" w:type="dxa"/>
            <w:tcBorders>
              <w:top w:val="single" w:sz="4" w:space="0" w:color="auto"/>
              <w:left w:val="single" w:sz="4" w:space="0" w:color="auto"/>
              <w:bottom w:val="single" w:sz="4" w:space="0" w:color="auto"/>
              <w:right w:val="single" w:sz="4" w:space="0" w:color="auto"/>
            </w:tcBorders>
          </w:tcPr>
          <w:p w14:paraId="518A0CCB" w14:textId="77777777" w:rsidR="003E7B98" w:rsidRPr="00174E9E" w:rsidRDefault="003E7B98" w:rsidP="00285BEA">
            <w:pPr>
              <w:spacing w:before="40" w:after="40"/>
              <w:rPr>
                <w:rFonts w:eastAsia="SimSun"/>
                <w:sz w:val="18"/>
                <w:szCs w:val="18"/>
              </w:rPr>
            </w:pPr>
          </w:p>
        </w:tc>
      </w:tr>
      <w:tr w:rsidR="003E7B98" w:rsidRPr="00656ACC" w14:paraId="61BAE6A4"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4B10C0E3" w14:textId="77777777" w:rsidR="003E7B98" w:rsidRPr="00174E9E" w:rsidRDefault="003E7B98" w:rsidP="00285BEA">
            <w:pPr>
              <w:spacing w:before="40" w:after="40"/>
              <w:rPr>
                <w:rFonts w:eastAsia="SimSun"/>
                <w:sz w:val="18"/>
                <w:szCs w:val="18"/>
              </w:rPr>
            </w:pPr>
            <w:r w:rsidRPr="00174E9E">
              <w:rPr>
                <w:rFonts w:eastAsia="SimSun"/>
                <w:sz w:val="18"/>
                <w:szCs w:val="18"/>
              </w:rPr>
              <w:t>11</w:t>
            </w:r>
          </w:p>
        </w:tc>
        <w:tc>
          <w:tcPr>
            <w:tcW w:w="1318" w:type="dxa"/>
            <w:tcBorders>
              <w:top w:val="single" w:sz="4" w:space="0" w:color="auto"/>
              <w:left w:val="single" w:sz="4" w:space="0" w:color="auto"/>
              <w:bottom w:val="single" w:sz="4" w:space="0" w:color="auto"/>
              <w:right w:val="single" w:sz="4" w:space="0" w:color="auto"/>
            </w:tcBorders>
            <w:hideMark/>
          </w:tcPr>
          <w:p w14:paraId="5CC4A2A6" w14:textId="77777777" w:rsidR="003E7B98" w:rsidRPr="00174E9E" w:rsidRDefault="003E7B98" w:rsidP="00285BEA">
            <w:pPr>
              <w:spacing w:before="40" w:after="40"/>
              <w:rPr>
                <w:rFonts w:eastAsia="SimSun"/>
                <w:sz w:val="18"/>
                <w:szCs w:val="18"/>
                <w:lang w:eastAsia="zh-CN"/>
              </w:rPr>
            </w:pPr>
            <w:r w:rsidRPr="00174E9E">
              <w:rPr>
                <w:rFonts w:eastAsia="SimSun"/>
                <w:sz w:val="18"/>
                <w:szCs w:val="18"/>
                <w:lang w:eastAsia="zh-CN"/>
              </w:rPr>
              <w:t>ITU-T</w:t>
            </w:r>
            <w:r w:rsidRPr="00174E9E">
              <w:rPr>
                <w:rFonts w:eastAsia="SimSun" w:hint="eastAsia"/>
                <w:sz w:val="18"/>
                <w:szCs w:val="18"/>
                <w:lang w:eastAsia="zh-CN"/>
              </w:rPr>
              <w:t>应确定在哪些议题上，作为技术、政策和战略之间的桥梁是国际电联的一项优势。</w:t>
            </w:r>
          </w:p>
        </w:tc>
        <w:tc>
          <w:tcPr>
            <w:tcW w:w="294" w:type="dxa"/>
            <w:tcBorders>
              <w:top w:val="single" w:sz="4" w:space="0" w:color="auto"/>
              <w:left w:val="single" w:sz="4" w:space="0" w:color="auto"/>
              <w:bottom w:val="single" w:sz="4" w:space="0" w:color="auto"/>
              <w:right w:val="single" w:sz="4" w:space="0" w:color="auto"/>
            </w:tcBorders>
          </w:tcPr>
          <w:p w14:paraId="7EA0A081"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733A6BC6"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23456EF6" w14:textId="77777777" w:rsidR="003E7B98" w:rsidRPr="00174E9E" w:rsidRDefault="003E7B98" w:rsidP="00285BEA">
            <w:pPr>
              <w:spacing w:before="40" w:after="40"/>
              <w:rPr>
                <w:rFonts w:eastAsia="SimSun"/>
                <w:sz w:val="18"/>
                <w:szCs w:val="18"/>
                <w:lang w:eastAsia="zh-CN"/>
              </w:rPr>
            </w:pPr>
          </w:p>
        </w:tc>
        <w:tc>
          <w:tcPr>
            <w:tcW w:w="289" w:type="dxa"/>
            <w:tcBorders>
              <w:top w:val="single" w:sz="4" w:space="0" w:color="auto"/>
              <w:left w:val="single" w:sz="4" w:space="0" w:color="auto"/>
              <w:bottom w:val="single" w:sz="4" w:space="0" w:color="auto"/>
              <w:right w:val="single" w:sz="4" w:space="0" w:color="auto"/>
            </w:tcBorders>
            <w:hideMark/>
          </w:tcPr>
          <w:p w14:paraId="39BE99BA"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601C3D8D"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367220EA"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hideMark/>
          </w:tcPr>
          <w:p w14:paraId="536590EA"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257" w:type="dxa"/>
            <w:tcBorders>
              <w:top w:val="single" w:sz="4" w:space="0" w:color="auto"/>
              <w:left w:val="single" w:sz="4" w:space="0" w:color="auto"/>
              <w:bottom w:val="single" w:sz="4" w:space="0" w:color="auto"/>
              <w:right w:val="single" w:sz="4" w:space="0" w:color="auto"/>
            </w:tcBorders>
            <w:hideMark/>
          </w:tcPr>
          <w:p w14:paraId="7A754E06"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研究</w:t>
            </w:r>
            <w:r w:rsidRPr="00174E9E">
              <w:rPr>
                <w:rFonts w:eastAsia="SimSun"/>
                <w:sz w:val="18"/>
                <w:szCs w:val="18"/>
                <w:lang w:eastAsia="zh-CN"/>
              </w:rPr>
              <w:t>ITU-T</w:t>
            </w:r>
            <w:r w:rsidRPr="00174E9E">
              <w:rPr>
                <w:rFonts w:eastAsia="SimSun" w:hint="eastAsia"/>
                <w:sz w:val="18"/>
                <w:szCs w:val="18"/>
                <w:lang w:eastAsia="zh-CN"/>
              </w:rPr>
              <w:t>可采用何种最佳方法来确定在哪些议题上能够最大限度地发挥其作为技术、政策和战略之间的桥梁优势。</w:t>
            </w:r>
          </w:p>
        </w:tc>
        <w:tc>
          <w:tcPr>
            <w:tcW w:w="1028" w:type="dxa"/>
            <w:tcBorders>
              <w:top w:val="single" w:sz="4" w:space="0" w:color="auto"/>
              <w:left w:val="single" w:sz="4" w:space="0" w:color="auto"/>
              <w:bottom w:val="single" w:sz="4" w:space="0" w:color="auto"/>
              <w:right w:val="single" w:sz="4" w:space="0" w:color="auto"/>
            </w:tcBorders>
            <w:hideMark/>
          </w:tcPr>
          <w:p w14:paraId="013F4767" w14:textId="77777777" w:rsidR="003E7B98" w:rsidRPr="00174E9E" w:rsidRDefault="003E7B98" w:rsidP="00285BEA">
            <w:pPr>
              <w:spacing w:before="40" w:after="40"/>
              <w:rPr>
                <w:rFonts w:eastAsia="SimSun"/>
                <w:sz w:val="18"/>
                <w:szCs w:val="18"/>
              </w:rPr>
            </w:pPr>
            <w:r w:rsidRPr="00174E9E">
              <w:rPr>
                <w:rFonts w:eastAsia="SimSun"/>
                <w:sz w:val="18"/>
                <w:szCs w:val="18"/>
              </w:rPr>
              <w:t>RG-IEM</w:t>
            </w:r>
          </w:p>
        </w:tc>
        <w:tc>
          <w:tcPr>
            <w:tcW w:w="919" w:type="dxa"/>
            <w:tcBorders>
              <w:top w:val="single" w:sz="4" w:space="0" w:color="auto"/>
              <w:left w:val="single" w:sz="4" w:space="0" w:color="auto"/>
              <w:bottom w:val="single" w:sz="4" w:space="0" w:color="auto"/>
              <w:right w:val="single" w:sz="4" w:space="0" w:color="auto"/>
            </w:tcBorders>
            <w:hideMark/>
          </w:tcPr>
          <w:p w14:paraId="73A2DA69" w14:textId="77777777" w:rsidR="003E7B98" w:rsidRPr="00174E9E" w:rsidRDefault="003E7B98" w:rsidP="00285BEA">
            <w:pPr>
              <w:spacing w:before="40" w:after="40"/>
              <w:rPr>
                <w:rFonts w:eastAsia="SimSun"/>
                <w:sz w:val="18"/>
                <w:szCs w:val="18"/>
              </w:rPr>
            </w:pPr>
            <w:r w:rsidRPr="00174E9E">
              <w:rPr>
                <w:rFonts w:eastAsia="SimSun"/>
                <w:sz w:val="18"/>
                <w:szCs w:val="18"/>
              </w:rPr>
              <w:t>AP1.5</w:t>
            </w:r>
          </w:p>
        </w:tc>
        <w:tc>
          <w:tcPr>
            <w:tcW w:w="1363" w:type="dxa"/>
            <w:tcBorders>
              <w:top w:val="single" w:sz="4" w:space="0" w:color="auto"/>
              <w:left w:val="single" w:sz="4" w:space="0" w:color="auto"/>
              <w:bottom w:val="single" w:sz="4" w:space="0" w:color="auto"/>
              <w:right w:val="single" w:sz="4" w:space="0" w:color="auto"/>
            </w:tcBorders>
          </w:tcPr>
          <w:p w14:paraId="49A1DD7D" w14:textId="77777777" w:rsidR="003E7B98" w:rsidRPr="00174E9E" w:rsidRDefault="003E7B98" w:rsidP="00285BEA">
            <w:pPr>
              <w:spacing w:before="40" w:after="40"/>
              <w:rPr>
                <w:rFonts w:eastAsia="SimSun"/>
                <w:sz w:val="18"/>
                <w:szCs w:val="18"/>
              </w:rPr>
            </w:pPr>
          </w:p>
        </w:tc>
      </w:tr>
      <w:tr w:rsidR="003E7B98" w:rsidRPr="00656ACC" w14:paraId="5F1FC18B"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5A2F0070" w14:textId="77777777" w:rsidR="003E7B98" w:rsidRPr="00174E9E" w:rsidRDefault="003E7B98" w:rsidP="00285BEA">
            <w:pPr>
              <w:spacing w:before="40" w:after="40"/>
              <w:rPr>
                <w:rFonts w:eastAsia="SimSun"/>
                <w:sz w:val="18"/>
                <w:szCs w:val="18"/>
              </w:rPr>
            </w:pPr>
            <w:r w:rsidRPr="00174E9E">
              <w:rPr>
                <w:rFonts w:eastAsia="SimSun"/>
                <w:sz w:val="18"/>
                <w:szCs w:val="18"/>
              </w:rPr>
              <w:lastRenderedPageBreak/>
              <w:t>12</w:t>
            </w:r>
          </w:p>
        </w:tc>
        <w:tc>
          <w:tcPr>
            <w:tcW w:w="1318" w:type="dxa"/>
            <w:tcBorders>
              <w:top w:val="single" w:sz="4" w:space="0" w:color="auto"/>
              <w:left w:val="single" w:sz="4" w:space="0" w:color="auto"/>
              <w:bottom w:val="single" w:sz="4" w:space="0" w:color="auto"/>
              <w:right w:val="single" w:sz="4" w:space="0" w:color="auto"/>
            </w:tcBorders>
            <w:hideMark/>
          </w:tcPr>
          <w:p w14:paraId="5830A0E0"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作为向</w:t>
            </w:r>
            <w:r w:rsidRPr="00174E9E">
              <w:rPr>
                <w:rFonts w:eastAsia="SimSun"/>
                <w:sz w:val="18"/>
                <w:szCs w:val="18"/>
                <w:lang w:eastAsia="zh-CN"/>
              </w:rPr>
              <w:t>CTO/</w:t>
            </w:r>
            <w:proofErr w:type="spellStart"/>
            <w:r w:rsidRPr="00174E9E">
              <w:rPr>
                <w:rFonts w:eastAsia="SimSun"/>
                <w:sz w:val="18"/>
                <w:szCs w:val="18"/>
                <w:lang w:eastAsia="zh-CN"/>
              </w:rPr>
              <w:t>CxO</w:t>
            </w:r>
            <w:proofErr w:type="spellEnd"/>
            <w:r w:rsidRPr="00174E9E">
              <w:rPr>
                <w:rFonts w:eastAsia="SimSun" w:hint="eastAsia"/>
                <w:sz w:val="18"/>
                <w:szCs w:val="18"/>
                <w:lang w:eastAsia="zh-CN"/>
              </w:rPr>
              <w:t>会议提供的部分支持，应在一项新决议或修改后的第</w:t>
            </w:r>
            <w:r w:rsidRPr="00174E9E">
              <w:rPr>
                <w:rFonts w:eastAsia="SimSun"/>
                <w:sz w:val="18"/>
                <w:szCs w:val="18"/>
                <w:lang w:eastAsia="zh-CN"/>
              </w:rPr>
              <w:t>68</w:t>
            </w:r>
            <w:r w:rsidRPr="00174E9E">
              <w:rPr>
                <w:rFonts w:eastAsia="SimSun" w:hint="eastAsia"/>
                <w:sz w:val="18"/>
                <w:szCs w:val="18"/>
                <w:lang w:eastAsia="zh-CN"/>
              </w:rPr>
              <w:t>号决议中反映出业界向有关</w:t>
            </w:r>
            <w:r w:rsidRPr="00174E9E">
              <w:rPr>
                <w:rFonts w:eastAsia="SimSun"/>
                <w:sz w:val="18"/>
                <w:szCs w:val="18"/>
                <w:lang w:eastAsia="zh-CN"/>
              </w:rPr>
              <w:t>TSAG</w:t>
            </w:r>
            <w:r w:rsidRPr="00174E9E">
              <w:rPr>
                <w:rFonts w:eastAsia="SimSun" w:hint="eastAsia"/>
                <w:sz w:val="18"/>
                <w:szCs w:val="18"/>
                <w:lang w:eastAsia="zh-CN"/>
              </w:rPr>
              <w:t>新工作项目的讨论提供了更多输入意见。</w:t>
            </w:r>
          </w:p>
          <w:p w14:paraId="5C98A98F" w14:textId="77777777" w:rsidR="003E7B98" w:rsidRPr="00174E9E" w:rsidRDefault="003E7B98" w:rsidP="00285BEA">
            <w:pPr>
              <w:spacing w:before="40" w:after="40"/>
              <w:rPr>
                <w:rFonts w:eastAsia="SimSun"/>
                <w:sz w:val="18"/>
                <w:szCs w:val="18"/>
              </w:rPr>
            </w:pPr>
            <w:r w:rsidRPr="00174E9E">
              <w:rPr>
                <w:rFonts w:eastAsia="SimSun"/>
                <w:sz w:val="18"/>
                <w:szCs w:val="18"/>
              </w:rPr>
              <w:t>[</w:t>
            </w:r>
            <w:proofErr w:type="spellStart"/>
            <w:r w:rsidRPr="00174E9E">
              <w:rPr>
                <w:rFonts w:eastAsia="SimSun" w:hint="eastAsia"/>
                <w:sz w:val="18"/>
                <w:szCs w:val="18"/>
              </w:rPr>
              <w:t>应保留此项目吗</w:t>
            </w:r>
            <w:proofErr w:type="spellEnd"/>
            <w:r w:rsidRPr="00174E9E">
              <w:rPr>
                <w:rFonts w:eastAsia="SimSun"/>
                <w:sz w:val="18"/>
                <w:szCs w:val="18"/>
              </w:rPr>
              <w:t>]</w:t>
            </w:r>
          </w:p>
        </w:tc>
        <w:tc>
          <w:tcPr>
            <w:tcW w:w="294" w:type="dxa"/>
            <w:tcBorders>
              <w:top w:val="single" w:sz="4" w:space="0" w:color="auto"/>
              <w:left w:val="single" w:sz="4" w:space="0" w:color="auto"/>
              <w:bottom w:val="single" w:sz="4" w:space="0" w:color="auto"/>
              <w:right w:val="single" w:sz="4" w:space="0" w:color="auto"/>
            </w:tcBorders>
          </w:tcPr>
          <w:p w14:paraId="67ADBA46" w14:textId="77777777" w:rsidR="003E7B98" w:rsidRPr="00174E9E" w:rsidRDefault="003E7B98" w:rsidP="00285BEA">
            <w:pPr>
              <w:spacing w:before="40" w:after="40"/>
              <w:rPr>
                <w:rFonts w:eastAsia="SimSun"/>
                <w:sz w:val="18"/>
                <w:szCs w:val="18"/>
              </w:rPr>
            </w:pPr>
          </w:p>
        </w:tc>
        <w:tc>
          <w:tcPr>
            <w:tcW w:w="266" w:type="dxa"/>
            <w:tcBorders>
              <w:top w:val="single" w:sz="4" w:space="0" w:color="auto"/>
              <w:left w:val="single" w:sz="4" w:space="0" w:color="auto"/>
              <w:bottom w:val="single" w:sz="4" w:space="0" w:color="auto"/>
              <w:right w:val="single" w:sz="4" w:space="0" w:color="auto"/>
            </w:tcBorders>
          </w:tcPr>
          <w:p w14:paraId="0ECFFBC8" w14:textId="77777777" w:rsidR="003E7B98" w:rsidRPr="00174E9E" w:rsidRDefault="003E7B98" w:rsidP="00285BEA">
            <w:pPr>
              <w:spacing w:before="40" w:after="40"/>
              <w:rPr>
                <w:rFonts w:eastAsia="SimSun"/>
                <w:sz w:val="18"/>
                <w:szCs w:val="18"/>
              </w:rPr>
            </w:pPr>
          </w:p>
        </w:tc>
        <w:tc>
          <w:tcPr>
            <w:tcW w:w="266" w:type="dxa"/>
            <w:tcBorders>
              <w:top w:val="single" w:sz="4" w:space="0" w:color="auto"/>
              <w:left w:val="single" w:sz="4" w:space="0" w:color="auto"/>
              <w:bottom w:val="single" w:sz="4" w:space="0" w:color="auto"/>
              <w:right w:val="single" w:sz="4" w:space="0" w:color="auto"/>
            </w:tcBorders>
          </w:tcPr>
          <w:p w14:paraId="5BFACDCB" w14:textId="77777777" w:rsidR="003E7B98" w:rsidRPr="00174E9E" w:rsidRDefault="003E7B98" w:rsidP="00285BEA">
            <w:pPr>
              <w:spacing w:before="40" w:after="40"/>
              <w:rPr>
                <w:rFonts w:eastAsia="SimSun"/>
                <w:sz w:val="18"/>
                <w:szCs w:val="18"/>
              </w:rPr>
            </w:pPr>
          </w:p>
        </w:tc>
        <w:tc>
          <w:tcPr>
            <w:tcW w:w="289" w:type="dxa"/>
            <w:tcBorders>
              <w:top w:val="single" w:sz="4" w:space="0" w:color="auto"/>
              <w:left w:val="single" w:sz="4" w:space="0" w:color="auto"/>
              <w:bottom w:val="single" w:sz="4" w:space="0" w:color="auto"/>
              <w:right w:val="single" w:sz="4" w:space="0" w:color="auto"/>
            </w:tcBorders>
          </w:tcPr>
          <w:p w14:paraId="3FB5D00B" w14:textId="77777777" w:rsidR="003E7B98" w:rsidRPr="00174E9E" w:rsidRDefault="003E7B98" w:rsidP="00285BEA">
            <w:pPr>
              <w:spacing w:before="40" w:after="40"/>
              <w:rPr>
                <w:rFonts w:eastAsia="SimSun"/>
                <w:sz w:val="18"/>
                <w:szCs w:val="18"/>
              </w:rPr>
            </w:pPr>
          </w:p>
        </w:tc>
        <w:tc>
          <w:tcPr>
            <w:tcW w:w="266" w:type="dxa"/>
            <w:tcBorders>
              <w:top w:val="single" w:sz="4" w:space="0" w:color="auto"/>
              <w:left w:val="single" w:sz="4" w:space="0" w:color="auto"/>
              <w:bottom w:val="single" w:sz="4" w:space="0" w:color="auto"/>
              <w:right w:val="single" w:sz="4" w:space="0" w:color="auto"/>
            </w:tcBorders>
          </w:tcPr>
          <w:p w14:paraId="3CFB1408"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073C4F2D"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hideMark/>
          </w:tcPr>
          <w:p w14:paraId="2FB623C7"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257" w:type="dxa"/>
            <w:tcBorders>
              <w:top w:val="single" w:sz="4" w:space="0" w:color="auto"/>
              <w:left w:val="single" w:sz="4" w:space="0" w:color="auto"/>
              <w:bottom w:val="single" w:sz="4" w:space="0" w:color="auto"/>
              <w:right w:val="single" w:sz="4" w:space="0" w:color="auto"/>
            </w:tcBorders>
            <w:hideMark/>
          </w:tcPr>
          <w:p w14:paraId="79874622"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结合</w:t>
            </w:r>
            <w:r w:rsidRPr="00174E9E">
              <w:rPr>
                <w:rFonts w:eastAsia="SimSun" w:hint="eastAsia"/>
                <w:sz w:val="18"/>
                <w:szCs w:val="18"/>
                <w:lang w:eastAsia="zh-CN"/>
              </w:rPr>
              <w:t>#</w:t>
            </w:r>
            <w:r w:rsidRPr="00174E9E">
              <w:rPr>
                <w:rFonts w:eastAsia="SimSun"/>
                <w:sz w:val="18"/>
                <w:szCs w:val="18"/>
                <w:lang w:eastAsia="zh-CN"/>
              </w:rPr>
              <w:t>04</w:t>
            </w:r>
            <w:r w:rsidRPr="00174E9E">
              <w:rPr>
                <w:rFonts w:eastAsia="SimSun" w:hint="eastAsia"/>
                <w:sz w:val="18"/>
                <w:szCs w:val="18"/>
                <w:lang w:eastAsia="zh-CN"/>
              </w:rPr>
              <w:t>和</w:t>
            </w:r>
            <w:r w:rsidRPr="00174E9E">
              <w:rPr>
                <w:rFonts w:eastAsia="SimSun" w:hint="eastAsia"/>
                <w:sz w:val="18"/>
                <w:szCs w:val="18"/>
                <w:lang w:eastAsia="zh-CN"/>
              </w:rPr>
              <w:t>#</w:t>
            </w:r>
            <w:r w:rsidRPr="00174E9E">
              <w:rPr>
                <w:rFonts w:eastAsia="SimSun"/>
                <w:sz w:val="18"/>
                <w:szCs w:val="18"/>
                <w:lang w:eastAsia="zh-CN"/>
              </w:rPr>
              <w:t>05</w:t>
            </w:r>
            <w:r w:rsidRPr="00174E9E">
              <w:rPr>
                <w:rFonts w:eastAsia="SimSun" w:hint="eastAsia"/>
                <w:sz w:val="18"/>
                <w:szCs w:val="18"/>
                <w:lang w:eastAsia="zh-CN"/>
              </w:rPr>
              <w:t>，应在一项新决议或对第</w:t>
            </w:r>
            <w:r w:rsidRPr="00174E9E">
              <w:rPr>
                <w:rFonts w:eastAsia="SimSun"/>
                <w:sz w:val="18"/>
                <w:szCs w:val="18"/>
                <w:lang w:eastAsia="zh-CN"/>
              </w:rPr>
              <w:t>68</w:t>
            </w:r>
            <w:r w:rsidRPr="00174E9E">
              <w:rPr>
                <w:rFonts w:eastAsia="SimSun" w:hint="eastAsia"/>
                <w:sz w:val="18"/>
                <w:szCs w:val="18"/>
                <w:lang w:eastAsia="zh-CN"/>
              </w:rPr>
              <w:t>号决议的修改中体现为了提高给产业界带来的价值所开展的工作是对</w:t>
            </w:r>
            <w:r w:rsidRPr="00174E9E">
              <w:rPr>
                <w:rFonts w:eastAsia="SimSun"/>
                <w:sz w:val="18"/>
                <w:szCs w:val="18"/>
                <w:lang w:eastAsia="zh-CN"/>
              </w:rPr>
              <w:t>CTO/</w:t>
            </w:r>
            <w:proofErr w:type="spellStart"/>
            <w:r w:rsidRPr="00174E9E">
              <w:rPr>
                <w:rFonts w:eastAsia="SimSun"/>
                <w:sz w:val="18"/>
                <w:szCs w:val="18"/>
                <w:lang w:eastAsia="zh-CN"/>
              </w:rPr>
              <w:t>CxO</w:t>
            </w:r>
            <w:proofErr w:type="spellEnd"/>
            <w:r w:rsidRPr="00174E9E">
              <w:rPr>
                <w:rFonts w:eastAsia="SimSun" w:hint="eastAsia"/>
                <w:sz w:val="18"/>
                <w:szCs w:val="18"/>
                <w:lang w:eastAsia="zh-CN"/>
              </w:rPr>
              <w:t>会议的补充，但也应反映业界向</w:t>
            </w:r>
            <w:r w:rsidRPr="00174E9E">
              <w:rPr>
                <w:rFonts w:eastAsia="SimSun"/>
                <w:sz w:val="18"/>
                <w:szCs w:val="18"/>
                <w:lang w:eastAsia="zh-CN"/>
              </w:rPr>
              <w:t>TSAG</w:t>
            </w:r>
            <w:r w:rsidRPr="00174E9E">
              <w:rPr>
                <w:rFonts w:eastAsia="SimSun" w:hint="eastAsia"/>
                <w:sz w:val="18"/>
                <w:szCs w:val="18"/>
                <w:lang w:eastAsia="zh-CN"/>
              </w:rPr>
              <w:t>新工作项目讨论提供的更多输入意见。</w:t>
            </w:r>
          </w:p>
        </w:tc>
        <w:tc>
          <w:tcPr>
            <w:tcW w:w="1028" w:type="dxa"/>
            <w:tcBorders>
              <w:top w:val="single" w:sz="4" w:space="0" w:color="auto"/>
              <w:left w:val="single" w:sz="4" w:space="0" w:color="auto"/>
              <w:bottom w:val="single" w:sz="4" w:space="0" w:color="auto"/>
              <w:right w:val="single" w:sz="4" w:space="0" w:color="auto"/>
            </w:tcBorders>
            <w:hideMark/>
          </w:tcPr>
          <w:p w14:paraId="559A7312" w14:textId="77777777" w:rsidR="003E7B98" w:rsidRPr="00174E9E" w:rsidRDefault="003E7B98" w:rsidP="00285BEA">
            <w:pPr>
              <w:spacing w:before="40" w:after="40"/>
              <w:rPr>
                <w:rFonts w:eastAsia="SimSun"/>
                <w:sz w:val="18"/>
                <w:szCs w:val="18"/>
                <w:lang w:val="de-CH"/>
              </w:rPr>
            </w:pPr>
            <w:r w:rsidRPr="00174E9E">
              <w:rPr>
                <w:rFonts w:eastAsia="SimSun"/>
                <w:sz w:val="18"/>
                <w:szCs w:val="18"/>
                <w:lang w:val="de-CH"/>
              </w:rPr>
              <w:t>RG-IEM</w:t>
            </w:r>
            <w:r w:rsidRPr="00174E9E">
              <w:rPr>
                <w:rFonts w:eastAsia="SimSun" w:hint="eastAsia"/>
                <w:sz w:val="18"/>
                <w:szCs w:val="18"/>
                <w:lang w:eastAsia="zh-CN"/>
              </w:rPr>
              <w:t>、</w:t>
            </w:r>
            <w:r w:rsidRPr="00174E9E">
              <w:rPr>
                <w:rFonts w:eastAsia="SimSun"/>
                <w:sz w:val="18"/>
                <w:szCs w:val="18"/>
                <w:lang w:val="de-CH"/>
              </w:rPr>
              <w:t>RG-WM</w:t>
            </w:r>
          </w:p>
        </w:tc>
        <w:tc>
          <w:tcPr>
            <w:tcW w:w="919" w:type="dxa"/>
            <w:tcBorders>
              <w:top w:val="single" w:sz="4" w:space="0" w:color="auto"/>
              <w:left w:val="single" w:sz="4" w:space="0" w:color="auto"/>
              <w:bottom w:val="single" w:sz="4" w:space="0" w:color="auto"/>
              <w:right w:val="single" w:sz="4" w:space="0" w:color="auto"/>
            </w:tcBorders>
            <w:hideMark/>
          </w:tcPr>
          <w:p w14:paraId="213D68F6" w14:textId="77777777" w:rsidR="003E7B98" w:rsidRPr="00174E9E" w:rsidRDefault="003E7B98" w:rsidP="00285BEA">
            <w:pPr>
              <w:spacing w:before="40" w:after="40"/>
              <w:rPr>
                <w:rFonts w:eastAsia="SimSun"/>
                <w:sz w:val="18"/>
                <w:szCs w:val="18"/>
              </w:rPr>
            </w:pPr>
            <w:r w:rsidRPr="00174E9E">
              <w:rPr>
                <w:rFonts w:eastAsia="SimSun"/>
                <w:sz w:val="18"/>
                <w:szCs w:val="18"/>
              </w:rPr>
              <w:t>AP3</w:t>
            </w:r>
          </w:p>
        </w:tc>
        <w:tc>
          <w:tcPr>
            <w:tcW w:w="1363" w:type="dxa"/>
            <w:tcBorders>
              <w:top w:val="single" w:sz="4" w:space="0" w:color="auto"/>
              <w:left w:val="single" w:sz="4" w:space="0" w:color="auto"/>
              <w:bottom w:val="single" w:sz="4" w:space="0" w:color="auto"/>
              <w:right w:val="single" w:sz="4" w:space="0" w:color="auto"/>
            </w:tcBorders>
            <w:hideMark/>
          </w:tcPr>
          <w:p w14:paraId="4BF05CAA"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此项需要进一步明确。</w:t>
            </w:r>
          </w:p>
        </w:tc>
      </w:tr>
      <w:tr w:rsidR="003E7B98" w:rsidRPr="00656ACC" w14:paraId="78EC0623"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6050DEE4" w14:textId="77777777" w:rsidR="003E7B98" w:rsidRPr="00174E9E" w:rsidRDefault="003E7B98" w:rsidP="00285BEA">
            <w:pPr>
              <w:spacing w:before="40" w:after="40"/>
              <w:rPr>
                <w:rFonts w:eastAsia="SimSun"/>
                <w:sz w:val="18"/>
                <w:szCs w:val="18"/>
              </w:rPr>
            </w:pPr>
            <w:r w:rsidRPr="00174E9E">
              <w:rPr>
                <w:rFonts w:eastAsia="SimSun"/>
                <w:sz w:val="18"/>
                <w:szCs w:val="18"/>
              </w:rPr>
              <w:t>13</w:t>
            </w:r>
          </w:p>
        </w:tc>
        <w:tc>
          <w:tcPr>
            <w:tcW w:w="1318" w:type="dxa"/>
            <w:tcBorders>
              <w:top w:val="single" w:sz="4" w:space="0" w:color="auto"/>
              <w:left w:val="single" w:sz="4" w:space="0" w:color="auto"/>
              <w:bottom w:val="single" w:sz="4" w:space="0" w:color="auto"/>
              <w:right w:val="single" w:sz="4" w:space="0" w:color="auto"/>
            </w:tcBorders>
            <w:hideMark/>
          </w:tcPr>
          <w:p w14:paraId="1983B22A"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对第一次业界参与讲习班进行后续跟进活动。</w:t>
            </w:r>
          </w:p>
        </w:tc>
        <w:tc>
          <w:tcPr>
            <w:tcW w:w="294" w:type="dxa"/>
            <w:tcBorders>
              <w:top w:val="single" w:sz="4" w:space="0" w:color="auto"/>
              <w:left w:val="single" w:sz="4" w:space="0" w:color="auto"/>
              <w:bottom w:val="single" w:sz="4" w:space="0" w:color="auto"/>
              <w:right w:val="single" w:sz="4" w:space="0" w:color="auto"/>
            </w:tcBorders>
          </w:tcPr>
          <w:p w14:paraId="6C56A6DC"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534C2933"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2BD57D4B" w14:textId="77777777" w:rsidR="003E7B98" w:rsidRPr="00174E9E" w:rsidRDefault="003E7B98" w:rsidP="00285BEA">
            <w:pPr>
              <w:spacing w:before="40" w:after="40"/>
              <w:rPr>
                <w:rFonts w:eastAsia="SimSun"/>
                <w:sz w:val="18"/>
                <w:szCs w:val="18"/>
                <w:lang w:eastAsia="zh-CN"/>
              </w:rPr>
            </w:pPr>
          </w:p>
        </w:tc>
        <w:tc>
          <w:tcPr>
            <w:tcW w:w="289" w:type="dxa"/>
            <w:tcBorders>
              <w:top w:val="single" w:sz="4" w:space="0" w:color="auto"/>
              <w:left w:val="single" w:sz="4" w:space="0" w:color="auto"/>
              <w:bottom w:val="single" w:sz="4" w:space="0" w:color="auto"/>
              <w:right w:val="single" w:sz="4" w:space="0" w:color="auto"/>
            </w:tcBorders>
          </w:tcPr>
          <w:p w14:paraId="38347213"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4F0915D9" w14:textId="77777777" w:rsidR="003E7B98" w:rsidRPr="00174E9E" w:rsidRDefault="003E7B98" w:rsidP="00285BEA">
            <w:pPr>
              <w:spacing w:before="40" w:after="40"/>
              <w:rPr>
                <w:rFonts w:eastAsia="SimSun"/>
                <w:sz w:val="18"/>
                <w:szCs w:val="18"/>
                <w:lang w:eastAsia="zh-CN"/>
              </w:rPr>
            </w:pPr>
          </w:p>
        </w:tc>
        <w:tc>
          <w:tcPr>
            <w:tcW w:w="283" w:type="dxa"/>
            <w:tcBorders>
              <w:top w:val="single" w:sz="4" w:space="0" w:color="auto"/>
              <w:left w:val="single" w:sz="4" w:space="0" w:color="auto"/>
              <w:bottom w:val="single" w:sz="4" w:space="0" w:color="auto"/>
              <w:right w:val="single" w:sz="4" w:space="0" w:color="auto"/>
            </w:tcBorders>
            <w:hideMark/>
          </w:tcPr>
          <w:p w14:paraId="2A980298"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332" w:type="dxa"/>
            <w:tcBorders>
              <w:top w:val="single" w:sz="4" w:space="0" w:color="auto"/>
              <w:left w:val="single" w:sz="4" w:space="0" w:color="auto"/>
              <w:bottom w:val="single" w:sz="4" w:space="0" w:color="auto"/>
              <w:right w:val="single" w:sz="4" w:space="0" w:color="auto"/>
            </w:tcBorders>
            <w:hideMark/>
          </w:tcPr>
          <w:p w14:paraId="24A8561D"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257" w:type="dxa"/>
            <w:tcBorders>
              <w:top w:val="single" w:sz="4" w:space="0" w:color="auto"/>
              <w:left w:val="single" w:sz="4" w:space="0" w:color="auto"/>
              <w:bottom w:val="single" w:sz="4" w:space="0" w:color="auto"/>
              <w:right w:val="single" w:sz="4" w:space="0" w:color="auto"/>
            </w:tcBorders>
            <w:hideMark/>
          </w:tcPr>
          <w:p w14:paraId="68FC68A8" w14:textId="77777777" w:rsidR="003E7B98" w:rsidRPr="00174E9E" w:rsidRDefault="003E7B98" w:rsidP="00285BEA">
            <w:pPr>
              <w:spacing w:before="40" w:after="40"/>
              <w:rPr>
                <w:rFonts w:eastAsia="SimSun"/>
                <w:sz w:val="18"/>
                <w:szCs w:val="18"/>
                <w:lang w:eastAsia="zh-CN"/>
              </w:rPr>
            </w:pPr>
            <w:r w:rsidRPr="00174E9E">
              <w:rPr>
                <w:rFonts w:eastAsia="SimSun"/>
                <w:sz w:val="18"/>
                <w:szCs w:val="18"/>
                <w:lang w:eastAsia="zh-CN"/>
              </w:rPr>
              <w:t>TSAG</w:t>
            </w:r>
            <w:r w:rsidRPr="00174E9E">
              <w:rPr>
                <w:rFonts w:eastAsia="SimSun" w:hint="eastAsia"/>
                <w:sz w:val="18"/>
                <w:szCs w:val="18"/>
                <w:lang w:eastAsia="zh-CN"/>
              </w:rPr>
              <w:t>考虑再次举办此类讲习班，作为后续活动，甚至定期举办此类讲习班，可以单独举办，也可以与</w:t>
            </w:r>
            <w:r w:rsidRPr="00174E9E">
              <w:rPr>
                <w:rFonts w:eastAsia="SimSun"/>
                <w:sz w:val="18"/>
                <w:szCs w:val="18"/>
                <w:lang w:eastAsia="zh-CN"/>
              </w:rPr>
              <w:t>CTO/</w:t>
            </w:r>
            <w:proofErr w:type="spellStart"/>
            <w:r w:rsidRPr="00174E9E">
              <w:rPr>
                <w:rFonts w:eastAsia="SimSun"/>
                <w:sz w:val="18"/>
                <w:szCs w:val="18"/>
                <w:lang w:eastAsia="zh-CN"/>
              </w:rPr>
              <w:t>CxO</w:t>
            </w:r>
            <w:proofErr w:type="spellEnd"/>
            <w:r w:rsidRPr="00174E9E">
              <w:rPr>
                <w:rFonts w:eastAsia="SimSun" w:hint="eastAsia"/>
                <w:sz w:val="18"/>
                <w:szCs w:val="18"/>
                <w:lang w:eastAsia="zh-CN"/>
              </w:rPr>
              <w:t>会议联合举办。</w:t>
            </w:r>
          </w:p>
        </w:tc>
        <w:tc>
          <w:tcPr>
            <w:tcW w:w="1028" w:type="dxa"/>
            <w:tcBorders>
              <w:top w:val="single" w:sz="4" w:space="0" w:color="auto"/>
              <w:left w:val="single" w:sz="4" w:space="0" w:color="auto"/>
              <w:bottom w:val="single" w:sz="4" w:space="0" w:color="auto"/>
              <w:right w:val="single" w:sz="4" w:space="0" w:color="auto"/>
            </w:tcBorders>
            <w:hideMark/>
          </w:tcPr>
          <w:p w14:paraId="3647D1DE" w14:textId="77777777" w:rsidR="003E7B98" w:rsidRPr="00174E9E" w:rsidRDefault="003E7B98" w:rsidP="00285BEA">
            <w:pPr>
              <w:spacing w:before="40" w:after="40"/>
              <w:rPr>
                <w:rFonts w:eastAsia="SimSun"/>
                <w:sz w:val="18"/>
                <w:szCs w:val="18"/>
              </w:rPr>
            </w:pPr>
            <w:r w:rsidRPr="00174E9E">
              <w:rPr>
                <w:rFonts w:eastAsia="SimSun"/>
                <w:sz w:val="18"/>
                <w:szCs w:val="18"/>
              </w:rPr>
              <w:t>RG-IEM</w:t>
            </w:r>
          </w:p>
        </w:tc>
        <w:tc>
          <w:tcPr>
            <w:tcW w:w="919" w:type="dxa"/>
            <w:tcBorders>
              <w:top w:val="single" w:sz="4" w:space="0" w:color="auto"/>
              <w:left w:val="single" w:sz="4" w:space="0" w:color="auto"/>
              <w:bottom w:val="single" w:sz="4" w:space="0" w:color="auto"/>
              <w:right w:val="single" w:sz="4" w:space="0" w:color="auto"/>
            </w:tcBorders>
            <w:hideMark/>
          </w:tcPr>
          <w:p w14:paraId="7C4B0D82" w14:textId="77777777" w:rsidR="003E7B98" w:rsidRPr="00174E9E" w:rsidRDefault="003E7B98" w:rsidP="00285BEA">
            <w:pPr>
              <w:spacing w:before="40" w:after="40"/>
              <w:rPr>
                <w:rFonts w:eastAsia="SimSun"/>
                <w:sz w:val="18"/>
                <w:szCs w:val="18"/>
              </w:rPr>
            </w:pPr>
            <w:r w:rsidRPr="00174E9E">
              <w:rPr>
                <w:rFonts w:eastAsia="SimSun"/>
                <w:sz w:val="18"/>
                <w:szCs w:val="18"/>
              </w:rPr>
              <w:t>AP2</w:t>
            </w:r>
          </w:p>
        </w:tc>
        <w:tc>
          <w:tcPr>
            <w:tcW w:w="1363" w:type="dxa"/>
            <w:tcBorders>
              <w:top w:val="single" w:sz="4" w:space="0" w:color="auto"/>
              <w:left w:val="single" w:sz="4" w:space="0" w:color="auto"/>
              <w:bottom w:val="single" w:sz="4" w:space="0" w:color="auto"/>
              <w:right w:val="single" w:sz="4" w:space="0" w:color="auto"/>
            </w:tcBorders>
          </w:tcPr>
          <w:p w14:paraId="66522897" w14:textId="77777777" w:rsidR="003E7B98" w:rsidRPr="00174E9E" w:rsidRDefault="003E7B98" w:rsidP="00285BEA">
            <w:pPr>
              <w:spacing w:before="40" w:after="40"/>
              <w:rPr>
                <w:rFonts w:eastAsia="SimSun"/>
                <w:sz w:val="18"/>
                <w:szCs w:val="18"/>
              </w:rPr>
            </w:pPr>
          </w:p>
        </w:tc>
      </w:tr>
      <w:tr w:rsidR="003E7B98" w:rsidRPr="00656ACC" w14:paraId="2C0F24A0"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11B47264" w14:textId="77777777" w:rsidR="003E7B98" w:rsidRPr="00174E9E" w:rsidRDefault="003E7B98" w:rsidP="00285BEA">
            <w:pPr>
              <w:spacing w:before="40" w:after="40"/>
              <w:rPr>
                <w:rFonts w:eastAsia="SimSun"/>
                <w:sz w:val="18"/>
                <w:szCs w:val="18"/>
              </w:rPr>
            </w:pPr>
            <w:r w:rsidRPr="00174E9E">
              <w:rPr>
                <w:rFonts w:eastAsia="SimSun"/>
                <w:sz w:val="18"/>
                <w:szCs w:val="18"/>
              </w:rPr>
              <w:t>14</w:t>
            </w:r>
          </w:p>
        </w:tc>
        <w:tc>
          <w:tcPr>
            <w:tcW w:w="1318" w:type="dxa"/>
            <w:tcBorders>
              <w:top w:val="single" w:sz="4" w:space="0" w:color="auto"/>
              <w:left w:val="single" w:sz="4" w:space="0" w:color="auto"/>
              <w:bottom w:val="single" w:sz="4" w:space="0" w:color="auto"/>
              <w:right w:val="single" w:sz="4" w:space="0" w:color="auto"/>
            </w:tcBorders>
            <w:hideMark/>
          </w:tcPr>
          <w:p w14:paraId="52951B9A"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一些组织利用“错误的”</w:t>
            </w:r>
            <w:r w:rsidRPr="00174E9E">
              <w:rPr>
                <w:rFonts w:eastAsia="SimSun"/>
                <w:sz w:val="18"/>
                <w:szCs w:val="18"/>
                <w:lang w:eastAsia="zh-CN"/>
              </w:rPr>
              <w:t xml:space="preserve"> KPI</w:t>
            </w:r>
            <w:r w:rsidRPr="00174E9E">
              <w:rPr>
                <w:rFonts w:eastAsia="SimSun" w:hint="eastAsia"/>
                <w:sz w:val="18"/>
                <w:szCs w:val="18"/>
                <w:lang w:eastAsia="zh-CN"/>
              </w:rPr>
              <w:t>（例如，文稿数量、新工作项目数量）来激励职员，这可能会导致低效行为。</w:t>
            </w:r>
          </w:p>
        </w:tc>
        <w:tc>
          <w:tcPr>
            <w:tcW w:w="294" w:type="dxa"/>
            <w:tcBorders>
              <w:top w:val="single" w:sz="4" w:space="0" w:color="auto"/>
              <w:left w:val="single" w:sz="4" w:space="0" w:color="auto"/>
              <w:bottom w:val="single" w:sz="4" w:space="0" w:color="auto"/>
              <w:right w:val="single" w:sz="4" w:space="0" w:color="auto"/>
            </w:tcBorders>
          </w:tcPr>
          <w:p w14:paraId="3D50C268"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5E3ED2FE"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2B31317E" w14:textId="77777777" w:rsidR="003E7B98" w:rsidRPr="00174E9E" w:rsidRDefault="003E7B98" w:rsidP="00285BEA">
            <w:pPr>
              <w:spacing w:before="40" w:after="40"/>
              <w:rPr>
                <w:rFonts w:eastAsia="SimSun"/>
                <w:sz w:val="18"/>
                <w:szCs w:val="18"/>
                <w:lang w:eastAsia="zh-CN"/>
              </w:rPr>
            </w:pPr>
          </w:p>
        </w:tc>
        <w:tc>
          <w:tcPr>
            <w:tcW w:w="289" w:type="dxa"/>
            <w:tcBorders>
              <w:top w:val="single" w:sz="4" w:space="0" w:color="auto"/>
              <w:left w:val="single" w:sz="4" w:space="0" w:color="auto"/>
              <w:bottom w:val="single" w:sz="4" w:space="0" w:color="auto"/>
              <w:right w:val="single" w:sz="4" w:space="0" w:color="auto"/>
            </w:tcBorders>
            <w:hideMark/>
          </w:tcPr>
          <w:p w14:paraId="194472BC"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71F26678"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7B51F111"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tcPr>
          <w:p w14:paraId="119A1389" w14:textId="77777777" w:rsidR="003E7B98" w:rsidRPr="00174E9E" w:rsidRDefault="003E7B98" w:rsidP="00285BEA">
            <w:pPr>
              <w:spacing w:before="40" w:after="40"/>
              <w:rPr>
                <w:rFonts w:eastAsia="SimSun"/>
                <w:sz w:val="18"/>
                <w:szCs w:val="18"/>
              </w:rPr>
            </w:pPr>
          </w:p>
        </w:tc>
        <w:tc>
          <w:tcPr>
            <w:tcW w:w="2257" w:type="dxa"/>
            <w:tcBorders>
              <w:top w:val="single" w:sz="4" w:space="0" w:color="auto"/>
              <w:left w:val="single" w:sz="4" w:space="0" w:color="auto"/>
              <w:bottom w:val="single" w:sz="4" w:space="0" w:color="auto"/>
              <w:right w:val="single" w:sz="4" w:space="0" w:color="auto"/>
            </w:tcBorders>
            <w:hideMark/>
          </w:tcPr>
          <w:p w14:paraId="5EEC3A12"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组织一次特设会议，探讨激励机制的利弊，以及更好的条件</w:t>
            </w:r>
            <w:proofErr w:type="gramStart"/>
            <w:r w:rsidRPr="00174E9E">
              <w:rPr>
                <w:rFonts w:eastAsia="SimSun" w:hint="eastAsia"/>
                <w:sz w:val="18"/>
                <w:szCs w:val="18"/>
                <w:lang w:eastAsia="zh-CN"/>
              </w:rPr>
              <w:t>如何带来</w:t>
            </w:r>
            <w:proofErr w:type="gramEnd"/>
            <w:r w:rsidRPr="00174E9E">
              <w:rPr>
                <w:rFonts w:eastAsia="SimSun" w:hint="eastAsia"/>
                <w:sz w:val="18"/>
                <w:szCs w:val="18"/>
                <w:lang w:eastAsia="zh-CN"/>
              </w:rPr>
              <w:t>更好的行为和更好的结果。</w:t>
            </w:r>
          </w:p>
        </w:tc>
        <w:tc>
          <w:tcPr>
            <w:tcW w:w="1028" w:type="dxa"/>
            <w:tcBorders>
              <w:top w:val="single" w:sz="4" w:space="0" w:color="auto"/>
              <w:left w:val="single" w:sz="4" w:space="0" w:color="auto"/>
              <w:bottom w:val="single" w:sz="4" w:space="0" w:color="auto"/>
              <w:right w:val="single" w:sz="4" w:space="0" w:color="auto"/>
            </w:tcBorders>
            <w:hideMark/>
          </w:tcPr>
          <w:p w14:paraId="277CB36F" w14:textId="77777777" w:rsidR="003E7B98" w:rsidRPr="00174E9E" w:rsidRDefault="003E7B98" w:rsidP="00285BEA">
            <w:pPr>
              <w:spacing w:before="40" w:after="40"/>
              <w:rPr>
                <w:rFonts w:eastAsia="SimSun"/>
                <w:sz w:val="18"/>
                <w:szCs w:val="18"/>
              </w:rPr>
            </w:pPr>
            <w:r w:rsidRPr="00174E9E">
              <w:rPr>
                <w:rFonts w:eastAsia="SimSun"/>
                <w:sz w:val="18"/>
                <w:szCs w:val="18"/>
              </w:rPr>
              <w:t>RG-IEM</w:t>
            </w:r>
            <w:r w:rsidRPr="00174E9E">
              <w:rPr>
                <w:rFonts w:eastAsia="SimSun" w:hint="eastAsia"/>
                <w:sz w:val="18"/>
                <w:szCs w:val="18"/>
                <w:lang w:eastAsia="zh-CN"/>
              </w:rPr>
              <w:t>、</w:t>
            </w:r>
            <w:r w:rsidRPr="00174E9E">
              <w:rPr>
                <w:rFonts w:eastAsia="SimSun"/>
                <w:sz w:val="18"/>
                <w:szCs w:val="18"/>
              </w:rPr>
              <w:t>TSB</w:t>
            </w:r>
            <w:r w:rsidRPr="00174E9E">
              <w:rPr>
                <w:rFonts w:eastAsia="SimSun" w:hint="eastAsia"/>
                <w:sz w:val="18"/>
                <w:szCs w:val="18"/>
                <w:lang w:eastAsia="zh-CN"/>
              </w:rPr>
              <w:t>和成员</w:t>
            </w:r>
            <w:r w:rsidRPr="00174E9E">
              <w:rPr>
                <w:rFonts w:eastAsia="SimSun"/>
                <w:sz w:val="18"/>
                <w:szCs w:val="18"/>
              </w:rPr>
              <w:t xml:space="preserve"> </w:t>
            </w:r>
          </w:p>
        </w:tc>
        <w:tc>
          <w:tcPr>
            <w:tcW w:w="919" w:type="dxa"/>
            <w:tcBorders>
              <w:top w:val="single" w:sz="4" w:space="0" w:color="auto"/>
              <w:left w:val="single" w:sz="4" w:space="0" w:color="auto"/>
              <w:bottom w:val="single" w:sz="4" w:space="0" w:color="auto"/>
              <w:right w:val="single" w:sz="4" w:space="0" w:color="auto"/>
            </w:tcBorders>
            <w:hideMark/>
          </w:tcPr>
          <w:p w14:paraId="75FC7C91" w14:textId="77777777" w:rsidR="003E7B98" w:rsidRPr="00174E9E" w:rsidRDefault="003E7B98" w:rsidP="00285BEA">
            <w:pPr>
              <w:spacing w:before="40" w:after="40"/>
              <w:rPr>
                <w:rFonts w:eastAsia="SimSun"/>
                <w:sz w:val="18"/>
                <w:szCs w:val="18"/>
              </w:rPr>
            </w:pPr>
            <w:r w:rsidRPr="00174E9E">
              <w:rPr>
                <w:rFonts w:eastAsia="SimSun"/>
                <w:sz w:val="18"/>
                <w:szCs w:val="18"/>
              </w:rPr>
              <w:t>AP1.1.2</w:t>
            </w:r>
          </w:p>
        </w:tc>
        <w:tc>
          <w:tcPr>
            <w:tcW w:w="1363" w:type="dxa"/>
            <w:tcBorders>
              <w:top w:val="single" w:sz="4" w:space="0" w:color="auto"/>
              <w:left w:val="single" w:sz="4" w:space="0" w:color="auto"/>
              <w:bottom w:val="single" w:sz="4" w:space="0" w:color="auto"/>
              <w:right w:val="single" w:sz="4" w:space="0" w:color="auto"/>
            </w:tcBorders>
            <w:hideMark/>
          </w:tcPr>
          <w:p w14:paraId="7243BF4F"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重新对照阅读</w:t>
            </w:r>
            <w:r w:rsidRPr="00174E9E">
              <w:rPr>
                <w:rFonts w:eastAsia="SimSun"/>
                <w:sz w:val="18"/>
                <w:szCs w:val="18"/>
                <w:lang w:eastAsia="zh-CN"/>
              </w:rPr>
              <w:t>AP1.1.2</w:t>
            </w:r>
            <w:r w:rsidRPr="00174E9E">
              <w:rPr>
                <w:rFonts w:eastAsia="SimSun" w:hint="eastAsia"/>
                <w:sz w:val="18"/>
                <w:szCs w:val="18"/>
                <w:lang w:eastAsia="zh-CN"/>
              </w:rPr>
              <w:t>与</w:t>
            </w:r>
            <w:r w:rsidRPr="00174E9E">
              <w:rPr>
                <w:rFonts w:eastAsia="SimSun"/>
                <w:sz w:val="18"/>
                <w:szCs w:val="18"/>
                <w:lang w:eastAsia="zh-CN"/>
              </w:rPr>
              <w:t>AP1.4</w:t>
            </w:r>
            <w:r w:rsidRPr="00174E9E">
              <w:rPr>
                <w:rFonts w:eastAsia="SimSun" w:hint="eastAsia"/>
                <w:sz w:val="18"/>
                <w:szCs w:val="18"/>
                <w:lang w:eastAsia="zh-CN"/>
              </w:rPr>
              <w:t>，现在创建了一个备选方案，可能会移动</w:t>
            </w:r>
            <w:r w:rsidRPr="00174E9E">
              <w:rPr>
                <w:rFonts w:eastAsia="SimSun"/>
                <w:sz w:val="18"/>
                <w:szCs w:val="18"/>
                <w:lang w:eastAsia="zh-CN"/>
              </w:rPr>
              <w:t>AP1.1.2</w:t>
            </w:r>
            <w:r w:rsidRPr="00174E9E">
              <w:rPr>
                <w:rFonts w:eastAsia="SimSun" w:hint="eastAsia"/>
                <w:sz w:val="18"/>
                <w:szCs w:val="18"/>
                <w:lang w:eastAsia="zh-CN"/>
              </w:rPr>
              <w:t>中所有的衡量指标问题。</w:t>
            </w:r>
          </w:p>
        </w:tc>
      </w:tr>
      <w:tr w:rsidR="003E7B98" w:rsidRPr="00656ACC" w14:paraId="29B3E6A9"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5BFCC964" w14:textId="77777777" w:rsidR="003E7B98" w:rsidRPr="00174E9E" w:rsidRDefault="003E7B98" w:rsidP="00285BEA">
            <w:pPr>
              <w:spacing w:before="40" w:after="40"/>
              <w:rPr>
                <w:rFonts w:eastAsia="SimSun"/>
                <w:sz w:val="18"/>
                <w:szCs w:val="18"/>
              </w:rPr>
            </w:pPr>
            <w:r w:rsidRPr="00174E9E">
              <w:rPr>
                <w:rFonts w:eastAsia="SimSun"/>
                <w:sz w:val="18"/>
                <w:szCs w:val="18"/>
              </w:rPr>
              <w:t>15</w:t>
            </w:r>
          </w:p>
        </w:tc>
        <w:tc>
          <w:tcPr>
            <w:tcW w:w="1318" w:type="dxa"/>
            <w:tcBorders>
              <w:top w:val="single" w:sz="4" w:space="0" w:color="auto"/>
              <w:left w:val="single" w:sz="4" w:space="0" w:color="auto"/>
              <w:bottom w:val="single" w:sz="4" w:space="0" w:color="auto"/>
              <w:right w:val="single" w:sz="4" w:space="0" w:color="auto"/>
            </w:tcBorders>
            <w:hideMark/>
          </w:tcPr>
          <w:p w14:paraId="0BC6F52C" w14:textId="77777777" w:rsidR="003E7B98" w:rsidRPr="00174E9E" w:rsidRDefault="003E7B98" w:rsidP="00285BEA">
            <w:pPr>
              <w:spacing w:before="40" w:after="40"/>
              <w:rPr>
                <w:rFonts w:eastAsia="SimSun"/>
                <w:sz w:val="18"/>
                <w:szCs w:val="18"/>
              </w:rPr>
            </w:pPr>
            <w:r w:rsidRPr="00174E9E">
              <w:rPr>
                <w:rFonts w:eastAsia="SimSun" w:hint="eastAsia"/>
                <w:sz w:val="18"/>
                <w:szCs w:val="18"/>
                <w:lang w:eastAsia="zh-CN"/>
              </w:rPr>
              <w:t>供</w:t>
            </w:r>
            <w:proofErr w:type="spellStart"/>
            <w:r w:rsidRPr="00174E9E">
              <w:rPr>
                <w:rFonts w:eastAsia="SimSun" w:hint="eastAsia"/>
                <w:sz w:val="18"/>
                <w:szCs w:val="18"/>
              </w:rPr>
              <w:t>稿人未得到认可</w:t>
            </w:r>
            <w:proofErr w:type="spellEnd"/>
            <w:r w:rsidRPr="00174E9E">
              <w:rPr>
                <w:rFonts w:eastAsia="SimSun" w:hint="eastAsia"/>
                <w:sz w:val="18"/>
                <w:szCs w:val="18"/>
                <w:lang w:eastAsia="zh-CN"/>
              </w:rPr>
              <w:t>。</w:t>
            </w:r>
          </w:p>
        </w:tc>
        <w:tc>
          <w:tcPr>
            <w:tcW w:w="294" w:type="dxa"/>
            <w:tcBorders>
              <w:top w:val="single" w:sz="4" w:space="0" w:color="auto"/>
              <w:left w:val="single" w:sz="4" w:space="0" w:color="auto"/>
              <w:bottom w:val="single" w:sz="4" w:space="0" w:color="auto"/>
              <w:right w:val="single" w:sz="4" w:space="0" w:color="auto"/>
            </w:tcBorders>
          </w:tcPr>
          <w:p w14:paraId="6AB8456A" w14:textId="77777777" w:rsidR="003E7B98" w:rsidRPr="00174E9E" w:rsidRDefault="003E7B98" w:rsidP="00285BEA">
            <w:pPr>
              <w:spacing w:before="40" w:after="40"/>
              <w:rPr>
                <w:rFonts w:eastAsia="SimSun"/>
                <w:sz w:val="18"/>
                <w:szCs w:val="18"/>
              </w:rPr>
            </w:pPr>
          </w:p>
        </w:tc>
        <w:tc>
          <w:tcPr>
            <w:tcW w:w="266" w:type="dxa"/>
            <w:tcBorders>
              <w:top w:val="single" w:sz="4" w:space="0" w:color="auto"/>
              <w:left w:val="single" w:sz="4" w:space="0" w:color="auto"/>
              <w:bottom w:val="single" w:sz="4" w:space="0" w:color="auto"/>
              <w:right w:val="single" w:sz="4" w:space="0" w:color="auto"/>
            </w:tcBorders>
          </w:tcPr>
          <w:p w14:paraId="3A4BE8B2" w14:textId="77777777" w:rsidR="003E7B98" w:rsidRPr="00174E9E" w:rsidRDefault="003E7B98" w:rsidP="00285BEA">
            <w:pPr>
              <w:spacing w:before="40" w:after="40"/>
              <w:rPr>
                <w:rFonts w:eastAsia="SimSun"/>
                <w:sz w:val="18"/>
                <w:szCs w:val="18"/>
              </w:rPr>
            </w:pPr>
          </w:p>
        </w:tc>
        <w:tc>
          <w:tcPr>
            <w:tcW w:w="266" w:type="dxa"/>
            <w:tcBorders>
              <w:top w:val="single" w:sz="4" w:space="0" w:color="auto"/>
              <w:left w:val="single" w:sz="4" w:space="0" w:color="auto"/>
              <w:bottom w:val="single" w:sz="4" w:space="0" w:color="auto"/>
              <w:right w:val="single" w:sz="4" w:space="0" w:color="auto"/>
            </w:tcBorders>
          </w:tcPr>
          <w:p w14:paraId="0D2AD1CE" w14:textId="77777777" w:rsidR="003E7B98" w:rsidRPr="00174E9E" w:rsidRDefault="003E7B98" w:rsidP="00285BEA">
            <w:pPr>
              <w:spacing w:before="40" w:after="40"/>
              <w:rPr>
                <w:rFonts w:eastAsia="SimSun"/>
                <w:sz w:val="18"/>
                <w:szCs w:val="18"/>
              </w:rPr>
            </w:pPr>
          </w:p>
        </w:tc>
        <w:tc>
          <w:tcPr>
            <w:tcW w:w="289" w:type="dxa"/>
            <w:tcBorders>
              <w:top w:val="single" w:sz="4" w:space="0" w:color="auto"/>
              <w:left w:val="single" w:sz="4" w:space="0" w:color="auto"/>
              <w:bottom w:val="single" w:sz="4" w:space="0" w:color="auto"/>
              <w:right w:val="single" w:sz="4" w:space="0" w:color="auto"/>
            </w:tcBorders>
            <w:hideMark/>
          </w:tcPr>
          <w:p w14:paraId="3EBF76D8"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523F2059"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5AC8D50A"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tcPr>
          <w:p w14:paraId="65A1D140" w14:textId="77777777" w:rsidR="003E7B98" w:rsidRPr="00174E9E" w:rsidRDefault="003E7B98" w:rsidP="00285BEA">
            <w:pPr>
              <w:spacing w:before="40" w:after="40"/>
              <w:rPr>
                <w:rFonts w:eastAsia="SimSun"/>
                <w:sz w:val="18"/>
                <w:szCs w:val="18"/>
              </w:rPr>
            </w:pPr>
          </w:p>
        </w:tc>
        <w:tc>
          <w:tcPr>
            <w:tcW w:w="2257" w:type="dxa"/>
            <w:tcBorders>
              <w:top w:val="single" w:sz="4" w:space="0" w:color="auto"/>
              <w:left w:val="single" w:sz="4" w:space="0" w:color="auto"/>
              <w:bottom w:val="single" w:sz="4" w:space="0" w:color="auto"/>
              <w:right w:val="single" w:sz="4" w:space="0" w:color="auto"/>
            </w:tcBorders>
            <w:hideMark/>
          </w:tcPr>
          <w:p w14:paraId="0BE55E51"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在</w:t>
            </w:r>
            <w:r w:rsidRPr="00174E9E">
              <w:rPr>
                <w:rFonts w:eastAsia="SimSun"/>
                <w:sz w:val="18"/>
                <w:szCs w:val="18"/>
                <w:lang w:eastAsia="zh-CN"/>
              </w:rPr>
              <w:t>ITU-T</w:t>
            </w:r>
            <w:r w:rsidRPr="00174E9E">
              <w:rPr>
                <w:rFonts w:eastAsia="SimSun" w:hint="eastAsia"/>
                <w:sz w:val="18"/>
                <w:szCs w:val="18"/>
                <w:lang w:eastAsia="zh-CN"/>
              </w:rPr>
              <w:t>，管理职位和编辑的身份均为公开信息。但供稿人却不是，导致他们的管理部门</w:t>
            </w:r>
            <w:r w:rsidRPr="00174E9E">
              <w:rPr>
                <w:rFonts w:eastAsia="SimSun"/>
                <w:sz w:val="18"/>
                <w:szCs w:val="18"/>
                <w:lang w:eastAsia="zh-CN"/>
              </w:rPr>
              <w:t>/</w:t>
            </w:r>
            <w:r w:rsidRPr="00174E9E">
              <w:rPr>
                <w:rFonts w:eastAsia="SimSun" w:hint="eastAsia"/>
                <w:sz w:val="18"/>
                <w:szCs w:val="18"/>
                <w:lang w:eastAsia="zh-CN"/>
              </w:rPr>
              <w:t>利益攸关方不可能有任何形式的</w:t>
            </w:r>
            <w:r w:rsidRPr="00174E9E">
              <w:rPr>
                <w:rFonts w:eastAsia="SimSun"/>
                <w:sz w:val="18"/>
                <w:szCs w:val="18"/>
                <w:lang w:eastAsia="zh-CN"/>
              </w:rPr>
              <w:t>KPI</w:t>
            </w:r>
            <w:r w:rsidRPr="00174E9E">
              <w:rPr>
                <w:rFonts w:eastAsia="SimSun" w:hint="eastAsia"/>
                <w:sz w:val="18"/>
                <w:szCs w:val="18"/>
                <w:lang w:eastAsia="zh-CN"/>
              </w:rPr>
              <w:t>，因此，唯一能获得奖励的角色是公开列出的角色，如编辑。这意味着除了新的工作项目外，没有衡量文稿的标准。</w:t>
            </w:r>
          </w:p>
        </w:tc>
        <w:tc>
          <w:tcPr>
            <w:tcW w:w="1028" w:type="dxa"/>
            <w:tcBorders>
              <w:top w:val="single" w:sz="4" w:space="0" w:color="auto"/>
              <w:left w:val="single" w:sz="4" w:space="0" w:color="auto"/>
              <w:bottom w:val="single" w:sz="4" w:space="0" w:color="auto"/>
              <w:right w:val="single" w:sz="4" w:space="0" w:color="auto"/>
            </w:tcBorders>
            <w:hideMark/>
          </w:tcPr>
          <w:p w14:paraId="796009A3" w14:textId="77777777" w:rsidR="003E7B98" w:rsidRPr="00174E9E" w:rsidRDefault="003E7B98" w:rsidP="00285BEA">
            <w:pPr>
              <w:spacing w:before="40" w:after="40"/>
              <w:rPr>
                <w:rFonts w:eastAsia="SimSun"/>
                <w:sz w:val="18"/>
                <w:szCs w:val="18"/>
              </w:rPr>
            </w:pPr>
            <w:r w:rsidRPr="00174E9E">
              <w:rPr>
                <w:rFonts w:eastAsia="SimSun"/>
                <w:sz w:val="18"/>
                <w:szCs w:val="18"/>
              </w:rPr>
              <w:t>RG-IEM</w:t>
            </w:r>
            <w:r w:rsidRPr="00174E9E">
              <w:rPr>
                <w:rFonts w:eastAsia="SimSun" w:hint="eastAsia"/>
                <w:sz w:val="18"/>
                <w:szCs w:val="18"/>
                <w:lang w:eastAsia="zh-CN"/>
              </w:rPr>
              <w:t>、</w:t>
            </w:r>
            <w:r w:rsidRPr="00174E9E">
              <w:rPr>
                <w:rFonts w:eastAsia="SimSun"/>
                <w:sz w:val="18"/>
                <w:szCs w:val="18"/>
              </w:rPr>
              <w:t>RG-WM</w:t>
            </w:r>
            <w:r w:rsidRPr="00174E9E">
              <w:rPr>
                <w:rFonts w:eastAsia="SimSun" w:hint="eastAsia"/>
                <w:sz w:val="18"/>
                <w:szCs w:val="18"/>
                <w:lang w:eastAsia="zh-CN"/>
              </w:rPr>
              <w:t>、</w:t>
            </w:r>
            <w:r w:rsidRPr="00174E9E">
              <w:rPr>
                <w:rFonts w:eastAsia="SimSun"/>
                <w:sz w:val="18"/>
                <w:szCs w:val="18"/>
              </w:rPr>
              <w:t>TSB</w:t>
            </w:r>
          </w:p>
        </w:tc>
        <w:tc>
          <w:tcPr>
            <w:tcW w:w="919" w:type="dxa"/>
            <w:tcBorders>
              <w:top w:val="single" w:sz="4" w:space="0" w:color="auto"/>
              <w:left w:val="single" w:sz="4" w:space="0" w:color="auto"/>
              <w:bottom w:val="single" w:sz="4" w:space="0" w:color="auto"/>
              <w:right w:val="single" w:sz="4" w:space="0" w:color="auto"/>
            </w:tcBorders>
            <w:hideMark/>
          </w:tcPr>
          <w:p w14:paraId="745EA59A" w14:textId="77777777" w:rsidR="003E7B98" w:rsidRPr="00174E9E" w:rsidRDefault="003E7B98" w:rsidP="00285BEA">
            <w:pPr>
              <w:spacing w:before="40" w:after="40"/>
              <w:rPr>
                <w:rFonts w:eastAsia="SimSun"/>
                <w:sz w:val="18"/>
                <w:szCs w:val="18"/>
              </w:rPr>
            </w:pPr>
            <w:r w:rsidRPr="00174E9E">
              <w:rPr>
                <w:rFonts w:eastAsia="SimSun"/>
                <w:sz w:val="18"/>
                <w:szCs w:val="18"/>
              </w:rPr>
              <w:t>AP1.1.2</w:t>
            </w:r>
          </w:p>
        </w:tc>
        <w:tc>
          <w:tcPr>
            <w:tcW w:w="1363" w:type="dxa"/>
            <w:tcBorders>
              <w:top w:val="single" w:sz="4" w:space="0" w:color="auto"/>
              <w:left w:val="single" w:sz="4" w:space="0" w:color="auto"/>
              <w:bottom w:val="single" w:sz="4" w:space="0" w:color="auto"/>
              <w:right w:val="single" w:sz="4" w:space="0" w:color="auto"/>
            </w:tcBorders>
            <w:hideMark/>
          </w:tcPr>
          <w:p w14:paraId="6E03FAA8" w14:textId="77777777" w:rsidR="003E7B98" w:rsidRPr="00174E9E" w:rsidRDefault="003E7B98" w:rsidP="00285BEA">
            <w:pPr>
              <w:spacing w:before="40" w:after="40"/>
              <w:rPr>
                <w:rFonts w:eastAsia="SimSun"/>
                <w:sz w:val="18"/>
                <w:szCs w:val="18"/>
              </w:rPr>
            </w:pPr>
            <w:r w:rsidRPr="00174E9E">
              <w:rPr>
                <w:rFonts w:eastAsia="SimSun" w:hint="eastAsia"/>
                <w:sz w:val="18"/>
                <w:szCs w:val="18"/>
                <w:lang w:eastAsia="zh-CN"/>
              </w:rPr>
              <w:t>同上。</w:t>
            </w:r>
          </w:p>
        </w:tc>
      </w:tr>
      <w:tr w:rsidR="003E7B98" w:rsidRPr="00656ACC" w14:paraId="7D2A5DC5"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75A49CF6" w14:textId="77777777" w:rsidR="003E7B98" w:rsidRPr="00174E9E" w:rsidRDefault="003E7B98" w:rsidP="00285BEA">
            <w:pPr>
              <w:spacing w:before="40" w:after="40"/>
              <w:rPr>
                <w:rFonts w:eastAsia="SimSun"/>
                <w:sz w:val="18"/>
                <w:szCs w:val="18"/>
              </w:rPr>
            </w:pPr>
            <w:r w:rsidRPr="00174E9E">
              <w:rPr>
                <w:rFonts w:eastAsia="SimSun"/>
                <w:sz w:val="18"/>
                <w:szCs w:val="18"/>
              </w:rPr>
              <w:t>16</w:t>
            </w:r>
          </w:p>
        </w:tc>
        <w:tc>
          <w:tcPr>
            <w:tcW w:w="1318" w:type="dxa"/>
            <w:tcBorders>
              <w:top w:val="single" w:sz="4" w:space="0" w:color="auto"/>
              <w:left w:val="single" w:sz="4" w:space="0" w:color="auto"/>
              <w:bottom w:val="single" w:sz="4" w:space="0" w:color="auto"/>
              <w:right w:val="single" w:sz="4" w:space="0" w:color="auto"/>
            </w:tcBorders>
            <w:hideMark/>
          </w:tcPr>
          <w:p w14:paraId="472672B7"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需要衡量和发展</w:t>
            </w:r>
            <w:r w:rsidRPr="00174E9E">
              <w:rPr>
                <w:rFonts w:eastAsia="SimSun"/>
                <w:sz w:val="18"/>
                <w:szCs w:val="18"/>
                <w:lang w:eastAsia="zh-CN"/>
              </w:rPr>
              <w:t>ITU-T</w:t>
            </w:r>
            <w:r w:rsidRPr="00174E9E">
              <w:rPr>
                <w:rFonts w:eastAsia="SimSun" w:hint="eastAsia"/>
                <w:sz w:val="18"/>
                <w:szCs w:val="18"/>
                <w:lang w:eastAsia="zh-CN"/>
              </w:rPr>
              <w:t>影响力背后的成功因素。</w:t>
            </w:r>
          </w:p>
        </w:tc>
        <w:tc>
          <w:tcPr>
            <w:tcW w:w="294" w:type="dxa"/>
            <w:tcBorders>
              <w:top w:val="single" w:sz="4" w:space="0" w:color="auto"/>
              <w:left w:val="single" w:sz="4" w:space="0" w:color="auto"/>
              <w:bottom w:val="single" w:sz="4" w:space="0" w:color="auto"/>
              <w:right w:val="single" w:sz="4" w:space="0" w:color="auto"/>
            </w:tcBorders>
          </w:tcPr>
          <w:p w14:paraId="290BBF4F"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42B6F199"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7F5F4163" w14:textId="77777777" w:rsidR="003E7B98" w:rsidRPr="00174E9E" w:rsidRDefault="003E7B98" w:rsidP="00285BEA">
            <w:pPr>
              <w:spacing w:before="40" w:after="40"/>
              <w:rPr>
                <w:rFonts w:eastAsia="SimSun"/>
                <w:sz w:val="18"/>
                <w:szCs w:val="18"/>
                <w:lang w:eastAsia="zh-CN"/>
              </w:rPr>
            </w:pPr>
          </w:p>
        </w:tc>
        <w:tc>
          <w:tcPr>
            <w:tcW w:w="289" w:type="dxa"/>
            <w:tcBorders>
              <w:top w:val="single" w:sz="4" w:space="0" w:color="auto"/>
              <w:left w:val="single" w:sz="4" w:space="0" w:color="auto"/>
              <w:bottom w:val="single" w:sz="4" w:space="0" w:color="auto"/>
              <w:right w:val="single" w:sz="4" w:space="0" w:color="auto"/>
            </w:tcBorders>
            <w:hideMark/>
          </w:tcPr>
          <w:p w14:paraId="045C65C2"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67B88171"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2C4AAE35"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tcPr>
          <w:p w14:paraId="4809FF25" w14:textId="77777777" w:rsidR="003E7B98" w:rsidRPr="00174E9E" w:rsidRDefault="003E7B98" w:rsidP="00285BEA">
            <w:pPr>
              <w:spacing w:before="40" w:after="40"/>
              <w:rPr>
                <w:rFonts w:eastAsia="SimSun"/>
                <w:sz w:val="18"/>
                <w:szCs w:val="18"/>
              </w:rPr>
            </w:pPr>
          </w:p>
        </w:tc>
        <w:tc>
          <w:tcPr>
            <w:tcW w:w="2257" w:type="dxa"/>
            <w:tcBorders>
              <w:top w:val="single" w:sz="4" w:space="0" w:color="auto"/>
              <w:left w:val="single" w:sz="4" w:space="0" w:color="auto"/>
              <w:bottom w:val="single" w:sz="4" w:space="0" w:color="auto"/>
              <w:right w:val="single" w:sz="4" w:space="0" w:color="auto"/>
            </w:tcBorders>
            <w:hideMark/>
          </w:tcPr>
          <w:p w14:paraId="428E0AC1" w14:textId="77777777" w:rsidR="003E7B98" w:rsidRPr="00174E9E" w:rsidRDefault="003E7B98" w:rsidP="00285BEA">
            <w:pPr>
              <w:pStyle w:val="ListParagraph"/>
              <w:spacing w:before="40" w:after="40"/>
              <w:ind w:left="380" w:hanging="380"/>
              <w:rPr>
                <w:rFonts w:eastAsia="SimSun"/>
                <w:sz w:val="18"/>
                <w:szCs w:val="18"/>
              </w:rPr>
            </w:pPr>
            <w:proofErr w:type="spellStart"/>
            <w:r w:rsidRPr="00174E9E">
              <w:rPr>
                <w:rFonts w:eastAsia="SimSun"/>
                <w:sz w:val="18"/>
                <w:szCs w:val="18"/>
              </w:rPr>
              <w:t>i</w:t>
            </w:r>
            <w:proofErr w:type="spellEnd"/>
            <w:r w:rsidRPr="00174E9E">
              <w:rPr>
                <w:rFonts w:eastAsia="SimSun"/>
                <w:sz w:val="18"/>
                <w:szCs w:val="18"/>
              </w:rPr>
              <w:t>)</w:t>
            </w:r>
            <w:r w:rsidRPr="00174E9E">
              <w:rPr>
                <w:rFonts w:eastAsia="SimSun"/>
                <w:sz w:val="18"/>
                <w:szCs w:val="18"/>
              </w:rPr>
              <w:tab/>
            </w:r>
            <w:r w:rsidRPr="00174E9E">
              <w:rPr>
                <w:rFonts w:eastAsia="SimSun" w:hint="eastAsia"/>
                <w:sz w:val="18"/>
                <w:szCs w:val="18"/>
                <w:lang w:eastAsia="zh-CN"/>
              </w:rPr>
              <w:t>围绕</w:t>
            </w:r>
            <w:r w:rsidRPr="00174E9E">
              <w:rPr>
                <w:rFonts w:eastAsia="SimSun" w:hint="eastAsia"/>
                <w:sz w:val="18"/>
                <w:szCs w:val="18"/>
              </w:rPr>
              <w:t>作为</w:t>
            </w:r>
            <w:r w:rsidRPr="00174E9E">
              <w:rPr>
                <w:rFonts w:eastAsia="SimSun"/>
                <w:sz w:val="18"/>
                <w:szCs w:val="18"/>
              </w:rPr>
              <w:t>ITU-T</w:t>
            </w:r>
            <w:r w:rsidRPr="00174E9E">
              <w:rPr>
                <w:rFonts w:eastAsia="SimSun" w:hint="eastAsia"/>
                <w:sz w:val="18"/>
                <w:szCs w:val="18"/>
              </w:rPr>
              <w:t>影响力</w:t>
            </w:r>
            <w:r w:rsidRPr="00174E9E">
              <w:rPr>
                <w:rFonts w:eastAsia="SimSun" w:hint="eastAsia"/>
                <w:sz w:val="18"/>
                <w:szCs w:val="18"/>
                <w:lang w:eastAsia="zh-CN"/>
              </w:rPr>
              <w:t>的</w:t>
            </w:r>
            <w:r w:rsidRPr="00174E9E">
              <w:rPr>
                <w:rFonts w:eastAsia="SimSun" w:hint="eastAsia"/>
                <w:sz w:val="18"/>
                <w:szCs w:val="18"/>
              </w:rPr>
              <w:t>成功因素</w:t>
            </w:r>
            <w:r w:rsidRPr="00174E9E">
              <w:rPr>
                <w:rFonts w:eastAsia="SimSun" w:hint="eastAsia"/>
                <w:sz w:val="18"/>
                <w:szCs w:val="18"/>
                <w:lang w:eastAsia="zh-CN"/>
              </w:rPr>
              <w:t>，</w:t>
            </w:r>
            <w:r w:rsidRPr="00174E9E">
              <w:rPr>
                <w:rFonts w:eastAsia="SimSun" w:hint="eastAsia"/>
                <w:sz w:val="18"/>
                <w:szCs w:val="18"/>
              </w:rPr>
              <w:t>评估、衡量和探索完善</w:t>
            </w:r>
            <w:r w:rsidRPr="00174E9E">
              <w:rPr>
                <w:rFonts w:eastAsia="SimSun"/>
                <w:sz w:val="18"/>
                <w:szCs w:val="18"/>
              </w:rPr>
              <w:t>/</w:t>
            </w:r>
            <w:r w:rsidRPr="00174E9E">
              <w:rPr>
                <w:rFonts w:eastAsia="SimSun" w:hint="eastAsia"/>
                <w:sz w:val="18"/>
                <w:szCs w:val="18"/>
                <w:lang w:eastAsia="zh-CN"/>
              </w:rPr>
              <w:t>发展</w:t>
            </w:r>
            <w:r w:rsidRPr="00174E9E">
              <w:rPr>
                <w:rFonts w:eastAsia="SimSun" w:hint="eastAsia"/>
                <w:sz w:val="18"/>
                <w:szCs w:val="18"/>
              </w:rPr>
              <w:t>方法，</w:t>
            </w:r>
            <w:r w:rsidRPr="00174E9E">
              <w:rPr>
                <w:rFonts w:eastAsia="SimSun" w:hint="eastAsia"/>
                <w:sz w:val="18"/>
                <w:szCs w:val="18"/>
                <w:lang w:eastAsia="zh-CN"/>
              </w:rPr>
              <w:t>以</w:t>
            </w:r>
            <w:r w:rsidRPr="00174E9E">
              <w:rPr>
                <w:rFonts w:eastAsia="SimSun" w:hint="eastAsia"/>
                <w:sz w:val="18"/>
                <w:szCs w:val="18"/>
              </w:rPr>
              <w:t>支持其价值主张</w:t>
            </w:r>
            <w:r w:rsidRPr="00174E9E">
              <w:rPr>
                <w:rFonts w:eastAsia="SimSun" w:hint="eastAsia"/>
                <w:sz w:val="18"/>
                <w:szCs w:val="18"/>
                <w:lang w:eastAsia="zh-CN"/>
              </w:rPr>
              <w:t>。</w:t>
            </w:r>
          </w:p>
          <w:p w14:paraId="5E3F5F8F" w14:textId="77777777" w:rsidR="003E7B98" w:rsidRPr="00174E9E" w:rsidRDefault="003E7B98" w:rsidP="00285BEA">
            <w:pPr>
              <w:pStyle w:val="ListParagraph"/>
              <w:spacing w:before="40" w:after="40"/>
              <w:ind w:left="380" w:hanging="380"/>
              <w:rPr>
                <w:rFonts w:eastAsia="SimSun"/>
                <w:sz w:val="18"/>
                <w:szCs w:val="18"/>
                <w:lang w:eastAsia="zh-CN"/>
              </w:rPr>
            </w:pPr>
            <w:r w:rsidRPr="00174E9E">
              <w:rPr>
                <w:rFonts w:eastAsia="SimSun"/>
                <w:sz w:val="18"/>
                <w:szCs w:val="18"/>
              </w:rPr>
              <w:t>ii)</w:t>
            </w:r>
            <w:r w:rsidRPr="00174E9E">
              <w:rPr>
                <w:rFonts w:eastAsia="SimSun"/>
                <w:sz w:val="18"/>
                <w:szCs w:val="18"/>
              </w:rPr>
              <w:tab/>
              <w:t>RG-SOP</w:t>
            </w:r>
            <w:r w:rsidRPr="00174E9E">
              <w:rPr>
                <w:rFonts w:eastAsia="SimSun" w:hint="eastAsia"/>
                <w:sz w:val="18"/>
                <w:szCs w:val="18"/>
              </w:rPr>
              <w:t>将在价值主张达成一致后接管工作，因为它直接为国际电联</w:t>
            </w:r>
            <w:r w:rsidRPr="00174E9E">
              <w:rPr>
                <w:rFonts w:eastAsia="SimSun"/>
                <w:sz w:val="18"/>
                <w:szCs w:val="18"/>
              </w:rPr>
              <w:t>2026</w:t>
            </w:r>
            <w:r w:rsidRPr="00174E9E">
              <w:rPr>
                <w:rFonts w:eastAsia="SimSun" w:hint="eastAsia"/>
                <w:sz w:val="18"/>
                <w:szCs w:val="18"/>
              </w:rPr>
              <w:t>年战略规划活动提供输入意见</w:t>
            </w:r>
            <w:r w:rsidRPr="00174E9E">
              <w:rPr>
                <w:rFonts w:eastAsia="SimSun" w:hint="eastAsia"/>
                <w:sz w:val="18"/>
                <w:szCs w:val="18"/>
                <w:lang w:eastAsia="zh-CN"/>
              </w:rPr>
              <w:t>。</w:t>
            </w:r>
          </w:p>
          <w:p w14:paraId="4041DBCC" w14:textId="77777777" w:rsidR="003E7B98" w:rsidRPr="00174E9E" w:rsidRDefault="003E7B98" w:rsidP="00285BEA">
            <w:pPr>
              <w:pStyle w:val="ListParagraph"/>
              <w:spacing w:before="40" w:after="40"/>
              <w:ind w:left="380" w:hanging="380"/>
              <w:rPr>
                <w:rFonts w:eastAsia="SimSun"/>
                <w:sz w:val="18"/>
                <w:szCs w:val="18"/>
              </w:rPr>
            </w:pPr>
            <w:r w:rsidRPr="00174E9E">
              <w:rPr>
                <w:rFonts w:eastAsia="SimSun"/>
                <w:sz w:val="18"/>
                <w:szCs w:val="18"/>
              </w:rPr>
              <w:t>iii)</w:t>
            </w:r>
            <w:r w:rsidRPr="00174E9E">
              <w:rPr>
                <w:rFonts w:eastAsia="SimSun"/>
                <w:sz w:val="18"/>
                <w:szCs w:val="18"/>
              </w:rPr>
              <w:tab/>
            </w:r>
            <w:r w:rsidRPr="00174E9E">
              <w:rPr>
                <w:rFonts w:eastAsia="SimSun" w:hint="eastAsia"/>
                <w:sz w:val="18"/>
                <w:szCs w:val="18"/>
              </w:rPr>
              <w:t>与</w:t>
            </w:r>
            <w:r w:rsidRPr="00174E9E">
              <w:rPr>
                <w:rFonts w:eastAsia="SimSun"/>
                <w:sz w:val="18"/>
                <w:szCs w:val="18"/>
              </w:rPr>
              <w:t>RG-WTSA</w:t>
            </w:r>
            <w:r w:rsidRPr="00174E9E">
              <w:rPr>
                <w:rFonts w:eastAsia="SimSun" w:hint="eastAsia"/>
                <w:sz w:val="18"/>
                <w:szCs w:val="18"/>
              </w:rPr>
              <w:t>一起研究</w:t>
            </w:r>
            <w:r w:rsidRPr="00174E9E">
              <w:rPr>
                <w:rFonts w:eastAsia="SimSun"/>
                <w:sz w:val="18"/>
                <w:szCs w:val="18"/>
              </w:rPr>
              <w:t>WTSA</w:t>
            </w:r>
            <w:r w:rsidRPr="00174E9E">
              <w:rPr>
                <w:rFonts w:eastAsia="SimSun" w:hint="eastAsia"/>
                <w:sz w:val="18"/>
                <w:szCs w:val="18"/>
              </w:rPr>
              <w:t>决议能否通过更规范性的做出决议来支持这一行动。</w:t>
            </w:r>
          </w:p>
        </w:tc>
        <w:tc>
          <w:tcPr>
            <w:tcW w:w="1028" w:type="dxa"/>
            <w:tcBorders>
              <w:top w:val="single" w:sz="4" w:space="0" w:color="auto"/>
              <w:left w:val="single" w:sz="4" w:space="0" w:color="auto"/>
              <w:bottom w:val="single" w:sz="4" w:space="0" w:color="auto"/>
              <w:right w:val="single" w:sz="4" w:space="0" w:color="auto"/>
            </w:tcBorders>
            <w:hideMark/>
          </w:tcPr>
          <w:p w14:paraId="3999FBB3" w14:textId="77777777" w:rsidR="003E7B98" w:rsidRPr="00174E9E" w:rsidRDefault="003E7B98" w:rsidP="00285BEA">
            <w:pPr>
              <w:spacing w:before="40" w:after="40"/>
              <w:rPr>
                <w:rFonts w:eastAsia="SimSun"/>
                <w:sz w:val="18"/>
                <w:szCs w:val="18"/>
              </w:rPr>
            </w:pPr>
            <w:r w:rsidRPr="00174E9E">
              <w:rPr>
                <w:rFonts w:eastAsia="SimSun"/>
                <w:sz w:val="18"/>
                <w:szCs w:val="18"/>
              </w:rPr>
              <w:t>RG-IEM</w:t>
            </w:r>
            <w:r w:rsidRPr="00174E9E">
              <w:rPr>
                <w:rFonts w:eastAsia="SimSun" w:hint="eastAsia"/>
                <w:sz w:val="18"/>
                <w:szCs w:val="18"/>
                <w:lang w:eastAsia="zh-CN"/>
              </w:rPr>
              <w:t>、</w:t>
            </w:r>
            <w:r w:rsidRPr="00174E9E">
              <w:rPr>
                <w:rFonts w:eastAsia="SimSun"/>
                <w:sz w:val="18"/>
                <w:szCs w:val="18"/>
              </w:rPr>
              <w:t>RG-SOP</w:t>
            </w:r>
            <w:r w:rsidRPr="00174E9E">
              <w:rPr>
                <w:rFonts w:eastAsia="SimSun" w:hint="eastAsia"/>
                <w:sz w:val="18"/>
                <w:szCs w:val="18"/>
                <w:lang w:eastAsia="zh-CN"/>
              </w:rPr>
              <w:t>、</w:t>
            </w:r>
            <w:r w:rsidRPr="00174E9E">
              <w:rPr>
                <w:rFonts w:eastAsia="SimSun"/>
                <w:sz w:val="18"/>
                <w:szCs w:val="18"/>
              </w:rPr>
              <w:t>RG-WTSA</w:t>
            </w:r>
          </w:p>
        </w:tc>
        <w:tc>
          <w:tcPr>
            <w:tcW w:w="919" w:type="dxa"/>
            <w:tcBorders>
              <w:top w:val="single" w:sz="4" w:space="0" w:color="auto"/>
              <w:left w:val="single" w:sz="4" w:space="0" w:color="auto"/>
              <w:bottom w:val="single" w:sz="4" w:space="0" w:color="auto"/>
              <w:right w:val="single" w:sz="4" w:space="0" w:color="auto"/>
            </w:tcBorders>
            <w:hideMark/>
          </w:tcPr>
          <w:p w14:paraId="6359CCA7" w14:textId="77777777" w:rsidR="003E7B98" w:rsidRPr="00174E9E" w:rsidRDefault="003E7B98" w:rsidP="00285BEA">
            <w:pPr>
              <w:spacing w:before="40" w:after="40"/>
              <w:rPr>
                <w:rFonts w:eastAsia="SimSun"/>
                <w:sz w:val="18"/>
                <w:szCs w:val="18"/>
                <w:lang w:eastAsia="zh-CN"/>
              </w:rPr>
            </w:pPr>
            <w:proofErr w:type="spellStart"/>
            <w:r w:rsidRPr="00174E9E">
              <w:rPr>
                <w:rFonts w:eastAsia="SimSun"/>
                <w:sz w:val="18"/>
                <w:szCs w:val="18"/>
                <w:lang w:eastAsia="zh-CN"/>
              </w:rPr>
              <w:t>i</w:t>
            </w:r>
            <w:proofErr w:type="spellEnd"/>
            <w:r w:rsidRPr="00174E9E">
              <w:rPr>
                <w:rFonts w:eastAsia="SimSun"/>
                <w:sz w:val="18"/>
                <w:szCs w:val="18"/>
                <w:lang w:eastAsia="zh-CN"/>
              </w:rPr>
              <w:t>)</w:t>
            </w:r>
            <w:r w:rsidRPr="00174E9E">
              <w:rPr>
                <w:rFonts w:eastAsia="SimSun" w:hint="eastAsia"/>
                <w:sz w:val="18"/>
                <w:szCs w:val="18"/>
                <w:lang w:eastAsia="zh-CN"/>
              </w:rPr>
              <w:t xml:space="preserve"> </w:t>
            </w:r>
            <w:r w:rsidRPr="00174E9E">
              <w:rPr>
                <w:rFonts w:eastAsia="SimSun" w:hint="eastAsia"/>
                <w:sz w:val="18"/>
                <w:szCs w:val="18"/>
                <w:lang w:eastAsia="zh-CN"/>
              </w:rPr>
              <w:t>点针对</w:t>
            </w:r>
            <w:r w:rsidRPr="00174E9E">
              <w:rPr>
                <w:rFonts w:eastAsia="SimSun"/>
                <w:sz w:val="18"/>
                <w:szCs w:val="18"/>
                <w:lang w:eastAsia="zh-CN"/>
              </w:rPr>
              <w:t>AP1.1.2</w:t>
            </w:r>
          </w:p>
          <w:p w14:paraId="070D1F94" w14:textId="77777777" w:rsidR="003E7B98" w:rsidRPr="00174E9E" w:rsidRDefault="003E7B98" w:rsidP="00285BEA">
            <w:pPr>
              <w:spacing w:before="40" w:after="40"/>
              <w:rPr>
                <w:rFonts w:eastAsia="SimSun"/>
                <w:sz w:val="18"/>
                <w:szCs w:val="18"/>
                <w:lang w:eastAsia="zh-CN"/>
              </w:rPr>
            </w:pPr>
            <w:r w:rsidRPr="00174E9E">
              <w:rPr>
                <w:rFonts w:eastAsia="SimSun"/>
                <w:sz w:val="18"/>
                <w:szCs w:val="18"/>
                <w:lang w:eastAsia="zh-CN"/>
              </w:rPr>
              <w:t>ii)</w:t>
            </w:r>
            <w:r w:rsidRPr="00174E9E">
              <w:rPr>
                <w:rFonts w:eastAsia="SimSun" w:hint="eastAsia"/>
                <w:sz w:val="18"/>
                <w:szCs w:val="18"/>
                <w:lang w:eastAsia="zh-CN"/>
              </w:rPr>
              <w:t xml:space="preserve"> </w:t>
            </w:r>
            <w:r w:rsidRPr="00174E9E">
              <w:rPr>
                <w:rFonts w:eastAsia="SimSun" w:hint="eastAsia"/>
                <w:sz w:val="18"/>
                <w:szCs w:val="18"/>
                <w:lang w:eastAsia="zh-CN"/>
              </w:rPr>
              <w:t>和</w:t>
            </w:r>
            <w:r w:rsidRPr="00174E9E">
              <w:rPr>
                <w:rFonts w:eastAsia="SimSun"/>
                <w:sz w:val="18"/>
                <w:szCs w:val="18"/>
                <w:lang w:eastAsia="zh-CN"/>
              </w:rPr>
              <w:t>iii)</w:t>
            </w:r>
            <w:r w:rsidRPr="00174E9E">
              <w:rPr>
                <w:rFonts w:eastAsia="SimSun" w:hint="eastAsia"/>
                <w:sz w:val="18"/>
                <w:szCs w:val="18"/>
                <w:lang w:eastAsia="zh-CN"/>
              </w:rPr>
              <w:t xml:space="preserve"> </w:t>
            </w:r>
            <w:r w:rsidRPr="00174E9E">
              <w:rPr>
                <w:rFonts w:eastAsia="SimSun" w:hint="eastAsia"/>
                <w:sz w:val="18"/>
                <w:szCs w:val="18"/>
                <w:lang w:eastAsia="zh-CN"/>
              </w:rPr>
              <w:t>针对新的</w:t>
            </w:r>
            <w:r w:rsidRPr="00174E9E">
              <w:rPr>
                <w:rFonts w:eastAsia="SimSun"/>
                <w:sz w:val="18"/>
                <w:szCs w:val="18"/>
                <w:lang w:eastAsia="zh-CN"/>
              </w:rPr>
              <w:t>AP</w:t>
            </w:r>
          </w:p>
        </w:tc>
        <w:tc>
          <w:tcPr>
            <w:tcW w:w="1363" w:type="dxa"/>
            <w:tcBorders>
              <w:top w:val="single" w:sz="4" w:space="0" w:color="auto"/>
              <w:left w:val="single" w:sz="4" w:space="0" w:color="auto"/>
              <w:bottom w:val="single" w:sz="4" w:space="0" w:color="auto"/>
              <w:right w:val="single" w:sz="4" w:space="0" w:color="auto"/>
            </w:tcBorders>
            <w:hideMark/>
          </w:tcPr>
          <w:p w14:paraId="1D811C60"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需要一个认识到业界参与与其他</w:t>
            </w:r>
            <w:r w:rsidRPr="00174E9E">
              <w:rPr>
                <w:rFonts w:eastAsia="SimSun"/>
                <w:sz w:val="18"/>
                <w:szCs w:val="18"/>
                <w:lang w:eastAsia="zh-CN"/>
              </w:rPr>
              <w:t>RG</w:t>
            </w:r>
            <w:r w:rsidRPr="00174E9E">
              <w:rPr>
                <w:rFonts w:eastAsia="SimSun" w:hint="eastAsia"/>
                <w:sz w:val="18"/>
                <w:szCs w:val="18"/>
                <w:lang w:eastAsia="zh-CN"/>
              </w:rPr>
              <w:t>相互关联并且可能需要协调的新</w:t>
            </w:r>
            <w:r w:rsidRPr="00174E9E">
              <w:rPr>
                <w:rFonts w:eastAsia="SimSun"/>
                <w:sz w:val="18"/>
                <w:szCs w:val="18"/>
                <w:lang w:eastAsia="zh-CN"/>
              </w:rPr>
              <w:t>AP</w:t>
            </w:r>
            <w:r w:rsidRPr="00174E9E">
              <w:rPr>
                <w:rFonts w:eastAsia="SimSun" w:hint="eastAsia"/>
                <w:sz w:val="18"/>
                <w:szCs w:val="18"/>
                <w:lang w:eastAsia="zh-CN"/>
              </w:rPr>
              <w:t>。</w:t>
            </w:r>
          </w:p>
        </w:tc>
      </w:tr>
      <w:tr w:rsidR="003E7B98" w:rsidRPr="00656ACC" w14:paraId="699D7B0B"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5D5C5908" w14:textId="77777777" w:rsidR="003E7B98" w:rsidRPr="00174E9E" w:rsidRDefault="003E7B98" w:rsidP="00285BEA">
            <w:pPr>
              <w:spacing w:before="40" w:after="40"/>
              <w:rPr>
                <w:rFonts w:eastAsia="SimSun"/>
                <w:sz w:val="18"/>
                <w:szCs w:val="18"/>
              </w:rPr>
            </w:pPr>
            <w:r w:rsidRPr="00174E9E">
              <w:rPr>
                <w:rFonts w:eastAsia="SimSun"/>
                <w:sz w:val="18"/>
                <w:szCs w:val="18"/>
              </w:rPr>
              <w:lastRenderedPageBreak/>
              <w:t>19</w:t>
            </w:r>
          </w:p>
        </w:tc>
        <w:tc>
          <w:tcPr>
            <w:tcW w:w="1318" w:type="dxa"/>
            <w:tcBorders>
              <w:top w:val="single" w:sz="4" w:space="0" w:color="auto"/>
              <w:left w:val="single" w:sz="4" w:space="0" w:color="auto"/>
              <w:bottom w:val="single" w:sz="4" w:space="0" w:color="auto"/>
              <w:right w:val="single" w:sz="4" w:space="0" w:color="auto"/>
            </w:tcBorders>
            <w:hideMark/>
          </w:tcPr>
          <w:p w14:paraId="3AD07B85"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更好地确定主要</w:t>
            </w:r>
            <w:r w:rsidRPr="00174E9E">
              <w:rPr>
                <w:rFonts w:eastAsia="SimSun"/>
                <w:sz w:val="18"/>
                <w:szCs w:val="18"/>
                <w:lang w:eastAsia="zh-CN"/>
              </w:rPr>
              <w:t>SDO</w:t>
            </w:r>
            <w:r w:rsidRPr="00174E9E">
              <w:rPr>
                <w:rFonts w:eastAsia="SimSun" w:hint="eastAsia"/>
                <w:sz w:val="18"/>
                <w:szCs w:val="18"/>
                <w:lang w:eastAsia="zh-CN"/>
              </w:rPr>
              <w:t>与联盟的区别</w:t>
            </w:r>
          </w:p>
        </w:tc>
        <w:tc>
          <w:tcPr>
            <w:tcW w:w="294" w:type="dxa"/>
            <w:tcBorders>
              <w:top w:val="single" w:sz="4" w:space="0" w:color="auto"/>
              <w:left w:val="single" w:sz="4" w:space="0" w:color="auto"/>
              <w:bottom w:val="single" w:sz="4" w:space="0" w:color="auto"/>
              <w:right w:val="single" w:sz="4" w:space="0" w:color="auto"/>
            </w:tcBorders>
          </w:tcPr>
          <w:p w14:paraId="6B1F8191"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32BA993A"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3B952228" w14:textId="77777777" w:rsidR="003E7B98" w:rsidRPr="00174E9E" w:rsidRDefault="003E7B98" w:rsidP="00285BEA">
            <w:pPr>
              <w:spacing w:before="40" w:after="40"/>
              <w:rPr>
                <w:rFonts w:eastAsia="SimSun"/>
                <w:sz w:val="18"/>
                <w:szCs w:val="18"/>
                <w:lang w:eastAsia="zh-CN"/>
              </w:rPr>
            </w:pPr>
          </w:p>
        </w:tc>
        <w:tc>
          <w:tcPr>
            <w:tcW w:w="289" w:type="dxa"/>
            <w:tcBorders>
              <w:top w:val="single" w:sz="4" w:space="0" w:color="auto"/>
              <w:left w:val="single" w:sz="4" w:space="0" w:color="auto"/>
              <w:bottom w:val="single" w:sz="4" w:space="0" w:color="auto"/>
              <w:right w:val="single" w:sz="4" w:space="0" w:color="auto"/>
            </w:tcBorders>
            <w:hideMark/>
          </w:tcPr>
          <w:p w14:paraId="634C3B6F"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7E910888"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1D01493D"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tcPr>
          <w:p w14:paraId="55635824" w14:textId="77777777" w:rsidR="003E7B98" w:rsidRPr="00174E9E" w:rsidRDefault="003E7B98" w:rsidP="00285BEA">
            <w:pPr>
              <w:spacing w:before="40" w:after="40"/>
              <w:rPr>
                <w:rFonts w:eastAsia="SimSun"/>
                <w:sz w:val="18"/>
                <w:szCs w:val="18"/>
              </w:rPr>
            </w:pPr>
          </w:p>
        </w:tc>
        <w:tc>
          <w:tcPr>
            <w:tcW w:w="2257" w:type="dxa"/>
            <w:tcBorders>
              <w:top w:val="single" w:sz="4" w:space="0" w:color="auto"/>
              <w:left w:val="single" w:sz="4" w:space="0" w:color="auto"/>
              <w:bottom w:val="single" w:sz="4" w:space="0" w:color="auto"/>
              <w:right w:val="single" w:sz="4" w:space="0" w:color="auto"/>
            </w:tcBorders>
            <w:hideMark/>
          </w:tcPr>
          <w:p w14:paraId="5F3932A5"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更好地确定主要</w:t>
            </w:r>
            <w:r w:rsidRPr="00174E9E">
              <w:rPr>
                <w:rFonts w:eastAsia="SimSun"/>
                <w:sz w:val="18"/>
                <w:szCs w:val="18"/>
                <w:lang w:eastAsia="zh-CN"/>
              </w:rPr>
              <w:t>SDO</w:t>
            </w:r>
            <w:r w:rsidRPr="00174E9E">
              <w:rPr>
                <w:rFonts w:eastAsia="SimSun" w:hint="eastAsia"/>
                <w:sz w:val="18"/>
                <w:szCs w:val="18"/>
                <w:lang w:eastAsia="zh-CN"/>
              </w:rPr>
              <w:t>与联盟的区别。</w:t>
            </w:r>
          </w:p>
          <w:p w14:paraId="3058CE6A"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在</w:t>
            </w:r>
            <w:r w:rsidRPr="00174E9E">
              <w:rPr>
                <w:rFonts w:eastAsia="SimSun"/>
                <w:sz w:val="18"/>
                <w:szCs w:val="18"/>
                <w:lang w:eastAsia="zh-CN"/>
              </w:rPr>
              <w:t>ITU-T</w:t>
            </w:r>
            <w:r w:rsidRPr="00174E9E">
              <w:rPr>
                <w:rFonts w:eastAsia="SimSun" w:hint="eastAsia"/>
                <w:sz w:val="18"/>
                <w:szCs w:val="18"/>
                <w:lang w:eastAsia="zh-CN"/>
              </w:rPr>
              <w:t>的作用和协调方面，反映</w:t>
            </w:r>
            <w:r w:rsidRPr="00174E9E">
              <w:rPr>
                <w:rFonts w:eastAsia="SimSun"/>
                <w:sz w:val="18"/>
                <w:szCs w:val="18"/>
                <w:lang w:eastAsia="zh-CN"/>
              </w:rPr>
              <w:t>ITU-T</w:t>
            </w:r>
            <w:r w:rsidRPr="00174E9E">
              <w:rPr>
                <w:rFonts w:eastAsia="SimSun" w:hint="eastAsia"/>
                <w:sz w:val="18"/>
                <w:szCs w:val="18"/>
                <w:lang w:eastAsia="zh-CN"/>
              </w:rPr>
              <w:t>在价值主张和宣传方面的差异。</w:t>
            </w:r>
          </w:p>
        </w:tc>
        <w:tc>
          <w:tcPr>
            <w:tcW w:w="1028" w:type="dxa"/>
            <w:tcBorders>
              <w:top w:val="single" w:sz="4" w:space="0" w:color="auto"/>
              <w:left w:val="single" w:sz="4" w:space="0" w:color="auto"/>
              <w:bottom w:val="single" w:sz="4" w:space="0" w:color="auto"/>
              <w:right w:val="single" w:sz="4" w:space="0" w:color="auto"/>
            </w:tcBorders>
            <w:hideMark/>
          </w:tcPr>
          <w:p w14:paraId="59F3969E" w14:textId="77777777" w:rsidR="003E7B98" w:rsidRPr="00174E9E" w:rsidRDefault="003E7B98" w:rsidP="00285BEA">
            <w:pPr>
              <w:spacing w:before="40" w:after="40"/>
              <w:rPr>
                <w:rFonts w:eastAsia="SimSun"/>
                <w:sz w:val="18"/>
                <w:szCs w:val="18"/>
              </w:rPr>
            </w:pPr>
            <w:r w:rsidRPr="00174E9E">
              <w:rPr>
                <w:rFonts w:eastAsia="SimSun"/>
                <w:sz w:val="18"/>
                <w:szCs w:val="18"/>
              </w:rPr>
              <w:t>RG-IEM</w:t>
            </w:r>
          </w:p>
        </w:tc>
        <w:tc>
          <w:tcPr>
            <w:tcW w:w="919" w:type="dxa"/>
            <w:tcBorders>
              <w:top w:val="single" w:sz="4" w:space="0" w:color="auto"/>
              <w:left w:val="single" w:sz="4" w:space="0" w:color="auto"/>
              <w:bottom w:val="single" w:sz="4" w:space="0" w:color="auto"/>
              <w:right w:val="single" w:sz="4" w:space="0" w:color="auto"/>
            </w:tcBorders>
            <w:hideMark/>
          </w:tcPr>
          <w:p w14:paraId="70E60AA1" w14:textId="77777777" w:rsidR="003E7B98" w:rsidRPr="00174E9E" w:rsidRDefault="003E7B98" w:rsidP="00285BEA">
            <w:pPr>
              <w:spacing w:before="40" w:after="40"/>
              <w:rPr>
                <w:rFonts w:eastAsia="SimSun"/>
                <w:sz w:val="18"/>
                <w:szCs w:val="18"/>
              </w:rPr>
            </w:pPr>
            <w:r w:rsidRPr="00174E9E">
              <w:rPr>
                <w:rFonts w:eastAsia="SimSun"/>
                <w:sz w:val="18"/>
                <w:szCs w:val="18"/>
              </w:rPr>
              <w:t>AP1.7</w:t>
            </w:r>
          </w:p>
        </w:tc>
        <w:tc>
          <w:tcPr>
            <w:tcW w:w="1363" w:type="dxa"/>
            <w:tcBorders>
              <w:top w:val="single" w:sz="4" w:space="0" w:color="auto"/>
              <w:left w:val="single" w:sz="4" w:space="0" w:color="auto"/>
              <w:bottom w:val="single" w:sz="4" w:space="0" w:color="auto"/>
              <w:right w:val="single" w:sz="4" w:space="0" w:color="auto"/>
            </w:tcBorders>
          </w:tcPr>
          <w:p w14:paraId="4432BD85" w14:textId="77777777" w:rsidR="003E7B98" w:rsidRPr="00174E9E" w:rsidRDefault="003E7B98" w:rsidP="00285BEA">
            <w:pPr>
              <w:spacing w:before="40" w:after="40"/>
              <w:rPr>
                <w:rFonts w:eastAsia="SimSun"/>
                <w:sz w:val="18"/>
                <w:szCs w:val="18"/>
              </w:rPr>
            </w:pPr>
          </w:p>
        </w:tc>
      </w:tr>
      <w:tr w:rsidR="003E7B98" w:rsidRPr="00656ACC" w14:paraId="1E33FC55"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59864C21" w14:textId="77777777" w:rsidR="003E7B98" w:rsidRPr="00174E9E" w:rsidRDefault="003E7B98" w:rsidP="00285BEA">
            <w:pPr>
              <w:spacing w:before="40" w:after="40"/>
              <w:rPr>
                <w:rFonts w:eastAsia="SimSun"/>
                <w:sz w:val="18"/>
                <w:szCs w:val="18"/>
              </w:rPr>
            </w:pPr>
            <w:r w:rsidRPr="00174E9E">
              <w:rPr>
                <w:rFonts w:eastAsia="SimSun"/>
                <w:sz w:val="18"/>
                <w:szCs w:val="18"/>
              </w:rPr>
              <w:t>21</w:t>
            </w:r>
          </w:p>
        </w:tc>
        <w:tc>
          <w:tcPr>
            <w:tcW w:w="1318" w:type="dxa"/>
            <w:tcBorders>
              <w:top w:val="single" w:sz="4" w:space="0" w:color="auto"/>
              <w:left w:val="single" w:sz="4" w:space="0" w:color="auto"/>
              <w:bottom w:val="single" w:sz="4" w:space="0" w:color="auto"/>
              <w:right w:val="single" w:sz="4" w:space="0" w:color="auto"/>
            </w:tcBorders>
            <w:hideMark/>
          </w:tcPr>
          <w:p w14:paraId="102386DA"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应重新审视协作工具（如，</w:t>
            </w:r>
            <w:proofErr w:type="spellStart"/>
            <w:r w:rsidRPr="00174E9E">
              <w:rPr>
                <w:rFonts w:eastAsia="SimSun"/>
                <w:sz w:val="18"/>
                <w:szCs w:val="18"/>
                <w:lang w:eastAsia="zh-CN"/>
              </w:rPr>
              <w:t>Github</w:t>
            </w:r>
            <w:proofErr w:type="spellEnd"/>
            <w:r w:rsidRPr="00174E9E">
              <w:rPr>
                <w:rFonts w:eastAsia="SimSun" w:hint="eastAsia"/>
                <w:sz w:val="18"/>
                <w:szCs w:val="18"/>
                <w:lang w:eastAsia="zh-CN"/>
              </w:rPr>
              <w:t>）。</w:t>
            </w:r>
          </w:p>
        </w:tc>
        <w:tc>
          <w:tcPr>
            <w:tcW w:w="294" w:type="dxa"/>
            <w:tcBorders>
              <w:top w:val="single" w:sz="4" w:space="0" w:color="auto"/>
              <w:left w:val="single" w:sz="4" w:space="0" w:color="auto"/>
              <w:bottom w:val="single" w:sz="4" w:space="0" w:color="auto"/>
              <w:right w:val="single" w:sz="4" w:space="0" w:color="auto"/>
            </w:tcBorders>
          </w:tcPr>
          <w:p w14:paraId="3DF90C26"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1653D510"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hideMark/>
          </w:tcPr>
          <w:p w14:paraId="292196B0"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89" w:type="dxa"/>
            <w:tcBorders>
              <w:top w:val="single" w:sz="4" w:space="0" w:color="auto"/>
              <w:left w:val="single" w:sz="4" w:space="0" w:color="auto"/>
              <w:bottom w:val="single" w:sz="4" w:space="0" w:color="auto"/>
              <w:right w:val="single" w:sz="4" w:space="0" w:color="auto"/>
            </w:tcBorders>
            <w:hideMark/>
          </w:tcPr>
          <w:p w14:paraId="089EA98B"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49DAF789"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hideMark/>
          </w:tcPr>
          <w:p w14:paraId="70572BE4"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332" w:type="dxa"/>
            <w:tcBorders>
              <w:top w:val="single" w:sz="4" w:space="0" w:color="auto"/>
              <w:left w:val="single" w:sz="4" w:space="0" w:color="auto"/>
              <w:bottom w:val="single" w:sz="4" w:space="0" w:color="auto"/>
              <w:right w:val="single" w:sz="4" w:space="0" w:color="auto"/>
            </w:tcBorders>
            <w:hideMark/>
          </w:tcPr>
          <w:p w14:paraId="5B3BC3F6"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257" w:type="dxa"/>
            <w:tcBorders>
              <w:top w:val="single" w:sz="4" w:space="0" w:color="auto"/>
              <w:left w:val="single" w:sz="4" w:space="0" w:color="auto"/>
              <w:bottom w:val="single" w:sz="4" w:space="0" w:color="auto"/>
              <w:right w:val="single" w:sz="4" w:space="0" w:color="auto"/>
            </w:tcBorders>
            <w:hideMark/>
          </w:tcPr>
          <w:p w14:paraId="1ED99135" w14:textId="77777777" w:rsidR="003E7B98" w:rsidRPr="00174E9E" w:rsidRDefault="003E7B98" w:rsidP="00285BEA">
            <w:pPr>
              <w:pStyle w:val="ListParagraph"/>
              <w:spacing w:before="40" w:after="40"/>
              <w:ind w:left="357" w:hanging="357"/>
              <w:rPr>
                <w:rFonts w:eastAsia="SimSun"/>
                <w:sz w:val="18"/>
                <w:szCs w:val="18"/>
                <w:lang w:eastAsia="zh-CN"/>
              </w:rPr>
            </w:pPr>
            <w:r w:rsidRPr="00174E9E">
              <w:rPr>
                <w:rFonts w:eastAsia="SimSun"/>
                <w:sz w:val="18"/>
                <w:szCs w:val="18"/>
              </w:rPr>
              <w:t>a)</w:t>
            </w:r>
            <w:r w:rsidRPr="00174E9E">
              <w:rPr>
                <w:rFonts w:eastAsia="SimSun"/>
                <w:sz w:val="18"/>
                <w:szCs w:val="18"/>
              </w:rPr>
              <w:tab/>
            </w:r>
            <w:r w:rsidRPr="00174E9E">
              <w:rPr>
                <w:rFonts w:eastAsia="SimSun" w:hint="eastAsia"/>
                <w:sz w:val="18"/>
                <w:szCs w:val="18"/>
              </w:rPr>
              <w:t>哪些工具可以支持和改善协作、可交付成果的制定</w:t>
            </w:r>
            <w:r w:rsidRPr="00174E9E">
              <w:rPr>
                <w:rFonts w:eastAsia="SimSun" w:hint="eastAsia"/>
                <w:sz w:val="18"/>
                <w:szCs w:val="18"/>
                <w:lang w:eastAsia="zh-CN"/>
              </w:rPr>
              <w:t>？</w:t>
            </w:r>
          </w:p>
          <w:p w14:paraId="1BA453C1" w14:textId="77777777" w:rsidR="003E7B98" w:rsidRPr="00174E9E" w:rsidRDefault="003E7B98" w:rsidP="00285BEA">
            <w:pPr>
              <w:pStyle w:val="ListParagraph"/>
              <w:spacing w:before="40" w:after="40"/>
              <w:ind w:left="357" w:hanging="357"/>
              <w:rPr>
                <w:rFonts w:eastAsia="SimSun"/>
                <w:sz w:val="18"/>
                <w:szCs w:val="18"/>
              </w:rPr>
            </w:pPr>
            <w:r w:rsidRPr="00174E9E">
              <w:rPr>
                <w:rFonts w:eastAsia="SimSun"/>
                <w:sz w:val="18"/>
                <w:szCs w:val="18"/>
              </w:rPr>
              <w:t>b)</w:t>
            </w:r>
            <w:r w:rsidRPr="00174E9E">
              <w:rPr>
                <w:rFonts w:eastAsia="SimSun"/>
                <w:sz w:val="18"/>
                <w:szCs w:val="18"/>
              </w:rPr>
              <w:tab/>
            </w:r>
            <w:r w:rsidRPr="00174E9E">
              <w:rPr>
                <w:rFonts w:eastAsia="SimSun" w:hint="eastAsia"/>
                <w:sz w:val="18"/>
                <w:szCs w:val="18"/>
              </w:rPr>
              <w:t>邀请潜在的候选产品供应商向</w:t>
            </w:r>
            <w:r w:rsidRPr="00174E9E">
              <w:rPr>
                <w:rFonts w:eastAsia="SimSun"/>
                <w:sz w:val="18"/>
                <w:szCs w:val="18"/>
              </w:rPr>
              <w:t>ITU-T</w:t>
            </w:r>
            <w:r w:rsidRPr="00174E9E">
              <w:rPr>
                <w:rFonts w:eastAsia="SimSun" w:hint="eastAsia"/>
                <w:sz w:val="18"/>
                <w:szCs w:val="18"/>
              </w:rPr>
              <w:t>介绍其解决方案。</w:t>
            </w:r>
          </w:p>
        </w:tc>
        <w:tc>
          <w:tcPr>
            <w:tcW w:w="1028" w:type="dxa"/>
            <w:tcBorders>
              <w:top w:val="single" w:sz="4" w:space="0" w:color="auto"/>
              <w:left w:val="single" w:sz="4" w:space="0" w:color="auto"/>
              <w:bottom w:val="single" w:sz="4" w:space="0" w:color="auto"/>
              <w:right w:val="single" w:sz="4" w:space="0" w:color="auto"/>
            </w:tcBorders>
            <w:hideMark/>
          </w:tcPr>
          <w:p w14:paraId="0A2DE11E" w14:textId="77777777" w:rsidR="003E7B98" w:rsidRPr="00174E9E" w:rsidRDefault="003E7B98" w:rsidP="00285BEA">
            <w:pPr>
              <w:spacing w:before="40" w:after="40"/>
              <w:rPr>
                <w:rFonts w:eastAsia="SimSun"/>
                <w:sz w:val="18"/>
                <w:szCs w:val="18"/>
                <w:lang w:val="de-CH"/>
              </w:rPr>
            </w:pPr>
            <w:r w:rsidRPr="00174E9E">
              <w:rPr>
                <w:rFonts w:eastAsia="SimSun"/>
                <w:sz w:val="18"/>
                <w:szCs w:val="18"/>
                <w:lang w:val="de-CH"/>
              </w:rPr>
              <w:t>RG-IEM</w:t>
            </w:r>
            <w:r w:rsidRPr="00174E9E">
              <w:rPr>
                <w:rFonts w:eastAsia="SimSun" w:hint="eastAsia"/>
                <w:sz w:val="18"/>
                <w:szCs w:val="18"/>
                <w:lang w:eastAsia="zh-CN"/>
              </w:rPr>
              <w:t>、</w:t>
            </w:r>
            <w:r w:rsidRPr="00174E9E">
              <w:rPr>
                <w:rFonts w:eastAsia="SimSun"/>
                <w:sz w:val="18"/>
                <w:szCs w:val="18"/>
                <w:lang w:val="de-CH"/>
              </w:rPr>
              <w:t>RG-WM</w:t>
            </w:r>
          </w:p>
        </w:tc>
        <w:tc>
          <w:tcPr>
            <w:tcW w:w="919" w:type="dxa"/>
            <w:tcBorders>
              <w:top w:val="single" w:sz="4" w:space="0" w:color="auto"/>
              <w:left w:val="single" w:sz="4" w:space="0" w:color="auto"/>
              <w:bottom w:val="single" w:sz="4" w:space="0" w:color="auto"/>
              <w:right w:val="single" w:sz="4" w:space="0" w:color="auto"/>
            </w:tcBorders>
            <w:hideMark/>
          </w:tcPr>
          <w:p w14:paraId="1D21F2C0" w14:textId="77777777" w:rsidR="003E7B98" w:rsidRPr="00174E9E" w:rsidRDefault="003E7B98" w:rsidP="00285BEA">
            <w:pPr>
              <w:spacing w:before="40" w:after="40"/>
              <w:rPr>
                <w:rFonts w:eastAsia="SimSun"/>
                <w:sz w:val="18"/>
                <w:szCs w:val="18"/>
              </w:rPr>
            </w:pPr>
            <w:r w:rsidRPr="00174E9E">
              <w:rPr>
                <w:rFonts w:eastAsia="SimSun"/>
                <w:sz w:val="18"/>
                <w:szCs w:val="18"/>
              </w:rPr>
              <w:t>AP1.4</w:t>
            </w:r>
          </w:p>
        </w:tc>
        <w:tc>
          <w:tcPr>
            <w:tcW w:w="1363" w:type="dxa"/>
            <w:tcBorders>
              <w:top w:val="single" w:sz="4" w:space="0" w:color="auto"/>
              <w:left w:val="single" w:sz="4" w:space="0" w:color="auto"/>
              <w:bottom w:val="single" w:sz="4" w:space="0" w:color="auto"/>
              <w:right w:val="single" w:sz="4" w:space="0" w:color="auto"/>
            </w:tcBorders>
          </w:tcPr>
          <w:p w14:paraId="3A6A61BA" w14:textId="77777777" w:rsidR="003E7B98" w:rsidRPr="00174E9E" w:rsidRDefault="003E7B98" w:rsidP="00285BEA">
            <w:pPr>
              <w:spacing w:before="40" w:after="40"/>
              <w:rPr>
                <w:rFonts w:eastAsia="SimSun"/>
                <w:sz w:val="18"/>
                <w:szCs w:val="18"/>
              </w:rPr>
            </w:pPr>
          </w:p>
        </w:tc>
      </w:tr>
      <w:tr w:rsidR="003E7B98" w:rsidRPr="00656ACC" w14:paraId="69911CB3"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4B640199" w14:textId="77777777" w:rsidR="003E7B98" w:rsidRPr="00174E9E" w:rsidRDefault="003E7B98" w:rsidP="00285BEA">
            <w:pPr>
              <w:spacing w:before="40" w:after="40"/>
              <w:rPr>
                <w:rFonts w:eastAsia="SimSun"/>
                <w:sz w:val="18"/>
                <w:szCs w:val="18"/>
              </w:rPr>
            </w:pPr>
            <w:r w:rsidRPr="00174E9E">
              <w:rPr>
                <w:rFonts w:eastAsia="SimSun"/>
                <w:sz w:val="18"/>
                <w:szCs w:val="18"/>
              </w:rPr>
              <w:t>24</w:t>
            </w:r>
          </w:p>
        </w:tc>
        <w:tc>
          <w:tcPr>
            <w:tcW w:w="1318" w:type="dxa"/>
            <w:tcBorders>
              <w:top w:val="single" w:sz="4" w:space="0" w:color="auto"/>
              <w:left w:val="single" w:sz="4" w:space="0" w:color="auto"/>
              <w:bottom w:val="single" w:sz="4" w:space="0" w:color="auto"/>
              <w:right w:val="single" w:sz="4" w:space="0" w:color="auto"/>
            </w:tcBorders>
            <w:hideMark/>
          </w:tcPr>
          <w:p w14:paraId="569E37AD"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如何更好地认识到编写标准代码和编写标准应该得到同等对待和认可？</w:t>
            </w:r>
          </w:p>
        </w:tc>
        <w:tc>
          <w:tcPr>
            <w:tcW w:w="294" w:type="dxa"/>
            <w:tcBorders>
              <w:top w:val="single" w:sz="4" w:space="0" w:color="auto"/>
              <w:left w:val="single" w:sz="4" w:space="0" w:color="auto"/>
              <w:bottom w:val="single" w:sz="4" w:space="0" w:color="auto"/>
              <w:right w:val="single" w:sz="4" w:space="0" w:color="auto"/>
            </w:tcBorders>
          </w:tcPr>
          <w:p w14:paraId="0ECAD3AC"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16272F93"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7858D5D1" w14:textId="77777777" w:rsidR="003E7B98" w:rsidRPr="00174E9E" w:rsidRDefault="003E7B98" w:rsidP="00285BEA">
            <w:pPr>
              <w:spacing w:before="40" w:after="40"/>
              <w:rPr>
                <w:rFonts w:eastAsia="SimSun"/>
                <w:sz w:val="18"/>
                <w:szCs w:val="18"/>
                <w:lang w:eastAsia="zh-CN"/>
              </w:rPr>
            </w:pPr>
          </w:p>
        </w:tc>
        <w:tc>
          <w:tcPr>
            <w:tcW w:w="289" w:type="dxa"/>
            <w:tcBorders>
              <w:top w:val="single" w:sz="4" w:space="0" w:color="auto"/>
              <w:left w:val="single" w:sz="4" w:space="0" w:color="auto"/>
              <w:bottom w:val="single" w:sz="4" w:space="0" w:color="auto"/>
              <w:right w:val="single" w:sz="4" w:space="0" w:color="auto"/>
            </w:tcBorders>
            <w:hideMark/>
          </w:tcPr>
          <w:p w14:paraId="030FB4B5"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0C9427F3"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2ACD3E7E"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tcPr>
          <w:p w14:paraId="1EE32E80" w14:textId="77777777" w:rsidR="003E7B98" w:rsidRPr="00174E9E" w:rsidRDefault="003E7B98" w:rsidP="00285BEA">
            <w:pPr>
              <w:spacing w:before="40" w:after="40"/>
              <w:rPr>
                <w:rFonts w:eastAsia="SimSun"/>
                <w:sz w:val="18"/>
                <w:szCs w:val="18"/>
              </w:rPr>
            </w:pPr>
          </w:p>
        </w:tc>
        <w:tc>
          <w:tcPr>
            <w:tcW w:w="2257" w:type="dxa"/>
            <w:tcBorders>
              <w:top w:val="single" w:sz="4" w:space="0" w:color="auto"/>
              <w:left w:val="single" w:sz="4" w:space="0" w:color="auto"/>
              <w:bottom w:val="single" w:sz="4" w:space="0" w:color="auto"/>
              <w:right w:val="single" w:sz="4" w:space="0" w:color="auto"/>
            </w:tcBorders>
            <w:hideMark/>
          </w:tcPr>
          <w:p w14:paraId="0C7B9AB7"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研究编写代码和编写标准非常相似这一假设，同时强调两者的差异。目标是使软件开发者和标准制定者处于同等地位。</w:t>
            </w:r>
          </w:p>
        </w:tc>
        <w:tc>
          <w:tcPr>
            <w:tcW w:w="1028" w:type="dxa"/>
            <w:tcBorders>
              <w:top w:val="single" w:sz="4" w:space="0" w:color="auto"/>
              <w:left w:val="single" w:sz="4" w:space="0" w:color="auto"/>
              <w:bottom w:val="single" w:sz="4" w:space="0" w:color="auto"/>
              <w:right w:val="single" w:sz="4" w:space="0" w:color="auto"/>
            </w:tcBorders>
            <w:hideMark/>
          </w:tcPr>
          <w:p w14:paraId="7CEB0EC5" w14:textId="77777777" w:rsidR="003E7B98" w:rsidRPr="00174E9E" w:rsidRDefault="003E7B98" w:rsidP="00285BEA">
            <w:pPr>
              <w:spacing w:before="40" w:after="40"/>
              <w:rPr>
                <w:rFonts w:eastAsia="SimSun"/>
                <w:sz w:val="18"/>
                <w:szCs w:val="18"/>
              </w:rPr>
            </w:pPr>
            <w:r w:rsidRPr="00174E9E">
              <w:rPr>
                <w:rFonts w:eastAsia="SimSun"/>
                <w:sz w:val="18"/>
                <w:szCs w:val="18"/>
              </w:rPr>
              <w:t>RG-IEM</w:t>
            </w:r>
          </w:p>
        </w:tc>
        <w:tc>
          <w:tcPr>
            <w:tcW w:w="919" w:type="dxa"/>
            <w:tcBorders>
              <w:top w:val="single" w:sz="4" w:space="0" w:color="auto"/>
              <w:left w:val="single" w:sz="4" w:space="0" w:color="auto"/>
              <w:bottom w:val="single" w:sz="4" w:space="0" w:color="auto"/>
              <w:right w:val="single" w:sz="4" w:space="0" w:color="auto"/>
            </w:tcBorders>
            <w:hideMark/>
          </w:tcPr>
          <w:p w14:paraId="60A28B2C" w14:textId="77777777" w:rsidR="003E7B98" w:rsidRPr="00174E9E" w:rsidRDefault="003E7B98" w:rsidP="00285BEA">
            <w:pPr>
              <w:spacing w:before="40" w:after="40"/>
              <w:rPr>
                <w:rFonts w:eastAsia="SimSun"/>
                <w:sz w:val="18"/>
                <w:szCs w:val="18"/>
              </w:rPr>
            </w:pPr>
            <w:r w:rsidRPr="00174E9E">
              <w:rPr>
                <w:rFonts w:eastAsia="SimSun"/>
                <w:sz w:val="18"/>
                <w:szCs w:val="18"/>
              </w:rPr>
              <w:t>AP1.1.3</w:t>
            </w:r>
          </w:p>
        </w:tc>
        <w:tc>
          <w:tcPr>
            <w:tcW w:w="1363" w:type="dxa"/>
            <w:tcBorders>
              <w:top w:val="single" w:sz="4" w:space="0" w:color="auto"/>
              <w:left w:val="single" w:sz="4" w:space="0" w:color="auto"/>
              <w:bottom w:val="single" w:sz="4" w:space="0" w:color="auto"/>
              <w:right w:val="single" w:sz="4" w:space="0" w:color="auto"/>
            </w:tcBorders>
            <w:hideMark/>
          </w:tcPr>
          <w:p w14:paraId="56C1F2EC"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这明显是一个文化和领导</w:t>
            </w:r>
            <w:proofErr w:type="gramStart"/>
            <w:r w:rsidRPr="00174E9E">
              <w:rPr>
                <w:rFonts w:eastAsia="SimSun" w:hint="eastAsia"/>
                <w:sz w:val="18"/>
                <w:szCs w:val="18"/>
                <w:lang w:eastAsia="zh-CN"/>
              </w:rPr>
              <w:t>力文化</w:t>
            </w:r>
            <w:proofErr w:type="gramEnd"/>
            <w:r w:rsidRPr="00174E9E">
              <w:rPr>
                <w:rFonts w:eastAsia="SimSun"/>
                <w:sz w:val="18"/>
                <w:szCs w:val="18"/>
                <w:lang w:eastAsia="zh-CN"/>
              </w:rPr>
              <w:t>/</w:t>
            </w:r>
            <w:r w:rsidRPr="00174E9E">
              <w:rPr>
                <w:rFonts w:eastAsia="SimSun" w:hint="eastAsia"/>
                <w:sz w:val="18"/>
                <w:szCs w:val="18"/>
                <w:lang w:eastAsia="zh-CN"/>
              </w:rPr>
              <w:t>领导</w:t>
            </w:r>
            <w:proofErr w:type="gramStart"/>
            <w:r w:rsidRPr="00174E9E">
              <w:rPr>
                <w:rFonts w:eastAsia="SimSun" w:hint="eastAsia"/>
                <w:sz w:val="18"/>
                <w:szCs w:val="18"/>
                <w:lang w:eastAsia="zh-CN"/>
              </w:rPr>
              <w:t>力教育</w:t>
            </w:r>
            <w:proofErr w:type="gramEnd"/>
            <w:r w:rsidRPr="00174E9E">
              <w:rPr>
                <w:rFonts w:eastAsia="SimSun" w:hint="eastAsia"/>
                <w:sz w:val="18"/>
                <w:szCs w:val="18"/>
                <w:lang w:eastAsia="zh-CN"/>
              </w:rPr>
              <w:t>问题，可能在</w:t>
            </w:r>
            <w:r w:rsidRPr="00174E9E">
              <w:rPr>
                <w:rFonts w:eastAsia="SimSun"/>
                <w:sz w:val="18"/>
                <w:szCs w:val="18"/>
                <w:lang w:eastAsia="zh-CN"/>
              </w:rPr>
              <w:t>AP1.1.3</w:t>
            </w:r>
            <w:r w:rsidRPr="00174E9E">
              <w:rPr>
                <w:rFonts w:eastAsia="SimSun" w:hint="eastAsia"/>
                <w:sz w:val="18"/>
                <w:szCs w:val="18"/>
                <w:lang w:eastAsia="zh-CN"/>
              </w:rPr>
              <w:t>中没有得到充分体现。</w:t>
            </w:r>
          </w:p>
        </w:tc>
      </w:tr>
      <w:tr w:rsidR="003E7B98" w:rsidRPr="00656ACC" w14:paraId="0D239F5A"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7F06FE7A" w14:textId="77777777" w:rsidR="003E7B98" w:rsidRPr="00174E9E" w:rsidRDefault="003E7B98" w:rsidP="00285BEA">
            <w:pPr>
              <w:spacing w:before="40" w:after="40"/>
              <w:rPr>
                <w:rFonts w:eastAsia="SimSun"/>
                <w:sz w:val="18"/>
                <w:szCs w:val="18"/>
              </w:rPr>
            </w:pPr>
            <w:r w:rsidRPr="00174E9E">
              <w:rPr>
                <w:rFonts w:eastAsia="SimSun"/>
                <w:sz w:val="18"/>
                <w:szCs w:val="18"/>
              </w:rPr>
              <w:t>25</w:t>
            </w:r>
          </w:p>
        </w:tc>
        <w:tc>
          <w:tcPr>
            <w:tcW w:w="1318" w:type="dxa"/>
            <w:tcBorders>
              <w:top w:val="single" w:sz="4" w:space="0" w:color="auto"/>
              <w:left w:val="single" w:sz="4" w:space="0" w:color="auto"/>
              <w:bottom w:val="single" w:sz="4" w:space="0" w:color="auto"/>
              <w:right w:val="single" w:sz="4" w:space="0" w:color="auto"/>
            </w:tcBorders>
            <w:hideMark/>
          </w:tcPr>
          <w:p w14:paraId="4A5D8D66"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在一些企业环境中，标准化并不被视为一种经认可的职能。</w:t>
            </w:r>
            <w:r w:rsidRPr="00174E9E">
              <w:rPr>
                <w:rFonts w:eastAsia="SimSun"/>
                <w:sz w:val="18"/>
                <w:szCs w:val="18"/>
                <w:lang w:eastAsia="zh-CN"/>
              </w:rPr>
              <w:t xml:space="preserve"> </w:t>
            </w:r>
          </w:p>
        </w:tc>
        <w:tc>
          <w:tcPr>
            <w:tcW w:w="294" w:type="dxa"/>
            <w:tcBorders>
              <w:top w:val="single" w:sz="4" w:space="0" w:color="auto"/>
              <w:left w:val="single" w:sz="4" w:space="0" w:color="auto"/>
              <w:bottom w:val="single" w:sz="4" w:space="0" w:color="auto"/>
              <w:right w:val="single" w:sz="4" w:space="0" w:color="auto"/>
            </w:tcBorders>
          </w:tcPr>
          <w:p w14:paraId="02065E4C"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495C2DB9"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7053012D" w14:textId="77777777" w:rsidR="003E7B98" w:rsidRPr="00174E9E" w:rsidRDefault="003E7B98" w:rsidP="00285BEA">
            <w:pPr>
              <w:spacing w:before="40" w:after="40"/>
              <w:rPr>
                <w:rFonts w:eastAsia="SimSun"/>
                <w:sz w:val="18"/>
                <w:szCs w:val="18"/>
                <w:lang w:eastAsia="zh-CN"/>
              </w:rPr>
            </w:pPr>
          </w:p>
        </w:tc>
        <w:tc>
          <w:tcPr>
            <w:tcW w:w="289" w:type="dxa"/>
            <w:tcBorders>
              <w:top w:val="single" w:sz="4" w:space="0" w:color="auto"/>
              <w:left w:val="single" w:sz="4" w:space="0" w:color="auto"/>
              <w:bottom w:val="single" w:sz="4" w:space="0" w:color="auto"/>
              <w:right w:val="single" w:sz="4" w:space="0" w:color="auto"/>
            </w:tcBorders>
            <w:hideMark/>
          </w:tcPr>
          <w:p w14:paraId="3B610C91"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152BDBD6"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4E9D6D51"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tcPr>
          <w:p w14:paraId="0877AEB2" w14:textId="77777777" w:rsidR="003E7B98" w:rsidRPr="00174E9E" w:rsidRDefault="003E7B98" w:rsidP="00285BEA">
            <w:pPr>
              <w:spacing w:before="40" w:after="40"/>
              <w:rPr>
                <w:rFonts w:eastAsia="SimSun"/>
                <w:sz w:val="18"/>
                <w:szCs w:val="18"/>
              </w:rPr>
            </w:pPr>
          </w:p>
        </w:tc>
        <w:tc>
          <w:tcPr>
            <w:tcW w:w="2257" w:type="dxa"/>
            <w:tcBorders>
              <w:top w:val="single" w:sz="4" w:space="0" w:color="auto"/>
              <w:left w:val="single" w:sz="4" w:space="0" w:color="auto"/>
              <w:bottom w:val="single" w:sz="4" w:space="0" w:color="auto"/>
              <w:right w:val="single" w:sz="4" w:space="0" w:color="auto"/>
            </w:tcBorders>
          </w:tcPr>
          <w:p w14:paraId="72759636"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研究如何以最佳方式支持现有业界成员培养自己内部的</w:t>
            </w:r>
            <w:r w:rsidRPr="00174E9E">
              <w:rPr>
                <w:rFonts w:eastAsia="SimSun"/>
                <w:sz w:val="18"/>
                <w:szCs w:val="18"/>
                <w:lang w:eastAsia="zh-CN"/>
              </w:rPr>
              <w:t xml:space="preserve"> </w:t>
            </w:r>
            <w:r w:rsidRPr="00174E9E">
              <w:rPr>
                <w:rFonts w:ascii="SimSun" w:eastAsia="SimSun" w:hAnsi="SimSun"/>
                <w:sz w:val="18"/>
                <w:szCs w:val="18"/>
                <w:lang w:eastAsia="zh-CN"/>
              </w:rPr>
              <w:t>“</w:t>
            </w:r>
            <w:r w:rsidRPr="00174E9E">
              <w:rPr>
                <w:rFonts w:eastAsia="SimSun" w:hint="eastAsia"/>
                <w:sz w:val="18"/>
                <w:szCs w:val="18"/>
                <w:lang w:eastAsia="zh-CN"/>
              </w:rPr>
              <w:t>宣传人员”或“翻译人员”，并结合“师资培训”方法收集最佳做法。如何改变一些企业环境中的看法，以及如何重组恰当的培训计划？</w:t>
            </w:r>
          </w:p>
        </w:tc>
        <w:tc>
          <w:tcPr>
            <w:tcW w:w="1028" w:type="dxa"/>
            <w:tcBorders>
              <w:top w:val="single" w:sz="4" w:space="0" w:color="auto"/>
              <w:left w:val="single" w:sz="4" w:space="0" w:color="auto"/>
              <w:bottom w:val="single" w:sz="4" w:space="0" w:color="auto"/>
              <w:right w:val="single" w:sz="4" w:space="0" w:color="auto"/>
            </w:tcBorders>
            <w:hideMark/>
          </w:tcPr>
          <w:p w14:paraId="2410949F" w14:textId="77777777" w:rsidR="003E7B98" w:rsidRPr="00174E9E" w:rsidRDefault="003E7B98" w:rsidP="00285BEA">
            <w:pPr>
              <w:spacing w:before="40" w:after="40"/>
              <w:rPr>
                <w:rFonts w:eastAsia="SimSun"/>
                <w:sz w:val="18"/>
                <w:szCs w:val="18"/>
              </w:rPr>
            </w:pPr>
            <w:r w:rsidRPr="00174E9E">
              <w:rPr>
                <w:rFonts w:eastAsia="SimSun"/>
                <w:sz w:val="18"/>
                <w:szCs w:val="18"/>
              </w:rPr>
              <w:t>RG-IEM</w:t>
            </w:r>
          </w:p>
        </w:tc>
        <w:tc>
          <w:tcPr>
            <w:tcW w:w="919" w:type="dxa"/>
            <w:tcBorders>
              <w:top w:val="single" w:sz="4" w:space="0" w:color="auto"/>
              <w:left w:val="single" w:sz="4" w:space="0" w:color="auto"/>
              <w:bottom w:val="single" w:sz="4" w:space="0" w:color="auto"/>
              <w:right w:val="single" w:sz="4" w:space="0" w:color="auto"/>
            </w:tcBorders>
            <w:hideMark/>
          </w:tcPr>
          <w:p w14:paraId="2B226D1B" w14:textId="77777777" w:rsidR="003E7B98" w:rsidRPr="00174E9E" w:rsidRDefault="003E7B98" w:rsidP="00285BEA">
            <w:pPr>
              <w:spacing w:before="40" w:after="40"/>
              <w:rPr>
                <w:rFonts w:eastAsia="SimSun"/>
                <w:sz w:val="18"/>
                <w:szCs w:val="18"/>
              </w:rPr>
            </w:pPr>
            <w:r w:rsidRPr="00174E9E">
              <w:rPr>
                <w:rFonts w:eastAsia="SimSun"/>
                <w:sz w:val="18"/>
                <w:szCs w:val="18"/>
              </w:rPr>
              <w:t>AP1.1.3</w:t>
            </w:r>
          </w:p>
        </w:tc>
        <w:tc>
          <w:tcPr>
            <w:tcW w:w="1363" w:type="dxa"/>
            <w:tcBorders>
              <w:top w:val="single" w:sz="4" w:space="0" w:color="auto"/>
              <w:left w:val="single" w:sz="4" w:space="0" w:color="auto"/>
              <w:bottom w:val="single" w:sz="4" w:space="0" w:color="auto"/>
              <w:right w:val="single" w:sz="4" w:space="0" w:color="auto"/>
            </w:tcBorders>
            <w:hideMark/>
          </w:tcPr>
          <w:p w14:paraId="62C07A60" w14:textId="77777777" w:rsidR="003E7B98" w:rsidRPr="00174E9E" w:rsidRDefault="003E7B98" w:rsidP="00285BEA">
            <w:pPr>
              <w:spacing w:before="40" w:after="40"/>
              <w:rPr>
                <w:rFonts w:eastAsia="SimSun"/>
                <w:sz w:val="18"/>
                <w:szCs w:val="18"/>
              </w:rPr>
            </w:pPr>
            <w:r w:rsidRPr="00174E9E">
              <w:rPr>
                <w:rFonts w:eastAsia="SimSun" w:hint="eastAsia"/>
                <w:sz w:val="18"/>
                <w:szCs w:val="18"/>
                <w:lang w:eastAsia="zh-CN"/>
              </w:rPr>
              <w:t>同上。</w:t>
            </w:r>
          </w:p>
        </w:tc>
      </w:tr>
      <w:tr w:rsidR="003E7B98" w:rsidRPr="00656ACC" w14:paraId="513F00F9"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2AA4F772" w14:textId="77777777" w:rsidR="003E7B98" w:rsidRPr="00174E9E" w:rsidRDefault="003E7B98" w:rsidP="00285BEA">
            <w:pPr>
              <w:spacing w:before="40" w:after="40"/>
              <w:rPr>
                <w:rFonts w:eastAsia="SimSun"/>
                <w:sz w:val="18"/>
                <w:szCs w:val="18"/>
              </w:rPr>
            </w:pPr>
            <w:r w:rsidRPr="00174E9E">
              <w:rPr>
                <w:rFonts w:eastAsia="SimSun"/>
                <w:sz w:val="18"/>
                <w:szCs w:val="18"/>
              </w:rPr>
              <w:t>26</w:t>
            </w:r>
          </w:p>
        </w:tc>
        <w:tc>
          <w:tcPr>
            <w:tcW w:w="1318" w:type="dxa"/>
            <w:tcBorders>
              <w:top w:val="single" w:sz="4" w:space="0" w:color="auto"/>
              <w:left w:val="single" w:sz="4" w:space="0" w:color="auto"/>
              <w:bottom w:val="single" w:sz="4" w:space="0" w:color="auto"/>
              <w:right w:val="single" w:sz="4" w:space="0" w:color="auto"/>
            </w:tcBorders>
            <w:hideMark/>
          </w:tcPr>
          <w:p w14:paraId="15B5894A"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如何降低中小企业和初创企业作为部门成员加入国际电联的财务准入门槛？</w:t>
            </w:r>
          </w:p>
        </w:tc>
        <w:tc>
          <w:tcPr>
            <w:tcW w:w="294" w:type="dxa"/>
            <w:tcBorders>
              <w:top w:val="single" w:sz="4" w:space="0" w:color="auto"/>
              <w:left w:val="single" w:sz="4" w:space="0" w:color="auto"/>
              <w:bottom w:val="single" w:sz="4" w:space="0" w:color="auto"/>
              <w:right w:val="single" w:sz="4" w:space="0" w:color="auto"/>
            </w:tcBorders>
          </w:tcPr>
          <w:p w14:paraId="70608A30"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42A23704"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64257DBA" w14:textId="77777777" w:rsidR="003E7B98" w:rsidRPr="00174E9E" w:rsidRDefault="003E7B98" w:rsidP="00285BEA">
            <w:pPr>
              <w:spacing w:before="40" w:after="40"/>
              <w:rPr>
                <w:rFonts w:eastAsia="SimSun"/>
                <w:sz w:val="18"/>
                <w:szCs w:val="18"/>
                <w:lang w:eastAsia="zh-CN"/>
              </w:rPr>
            </w:pPr>
          </w:p>
        </w:tc>
        <w:tc>
          <w:tcPr>
            <w:tcW w:w="289" w:type="dxa"/>
            <w:tcBorders>
              <w:top w:val="single" w:sz="4" w:space="0" w:color="auto"/>
              <w:left w:val="single" w:sz="4" w:space="0" w:color="auto"/>
              <w:bottom w:val="single" w:sz="4" w:space="0" w:color="auto"/>
              <w:right w:val="single" w:sz="4" w:space="0" w:color="auto"/>
            </w:tcBorders>
            <w:hideMark/>
          </w:tcPr>
          <w:p w14:paraId="0D552A48"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1743BA3D"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1C4C84D6"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tcPr>
          <w:p w14:paraId="3E90D4F1" w14:textId="77777777" w:rsidR="003E7B98" w:rsidRPr="00174E9E" w:rsidRDefault="003E7B98" w:rsidP="00285BEA">
            <w:pPr>
              <w:spacing w:before="40" w:after="40"/>
              <w:rPr>
                <w:rFonts w:eastAsia="SimSun"/>
                <w:sz w:val="18"/>
                <w:szCs w:val="18"/>
              </w:rPr>
            </w:pPr>
          </w:p>
        </w:tc>
        <w:tc>
          <w:tcPr>
            <w:tcW w:w="2257" w:type="dxa"/>
            <w:tcBorders>
              <w:top w:val="single" w:sz="4" w:space="0" w:color="auto"/>
              <w:left w:val="single" w:sz="4" w:space="0" w:color="auto"/>
              <w:bottom w:val="single" w:sz="4" w:space="0" w:color="auto"/>
              <w:right w:val="single" w:sz="4" w:space="0" w:color="auto"/>
            </w:tcBorders>
            <w:hideMark/>
          </w:tcPr>
          <w:p w14:paraId="5545FB2A"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研究降低中小企业和初创企业作为部门成员加入国际电联的财务准入门槛的方法。</w:t>
            </w:r>
          </w:p>
        </w:tc>
        <w:tc>
          <w:tcPr>
            <w:tcW w:w="1028" w:type="dxa"/>
            <w:tcBorders>
              <w:top w:val="single" w:sz="4" w:space="0" w:color="auto"/>
              <w:left w:val="single" w:sz="4" w:space="0" w:color="auto"/>
              <w:bottom w:val="single" w:sz="4" w:space="0" w:color="auto"/>
              <w:right w:val="single" w:sz="4" w:space="0" w:color="auto"/>
            </w:tcBorders>
            <w:hideMark/>
          </w:tcPr>
          <w:p w14:paraId="78C15D63" w14:textId="77777777" w:rsidR="003E7B98" w:rsidRPr="00174E9E" w:rsidRDefault="003E7B98" w:rsidP="00285BEA">
            <w:pPr>
              <w:spacing w:before="40" w:after="40"/>
              <w:rPr>
                <w:rFonts w:eastAsia="SimSun"/>
                <w:sz w:val="18"/>
                <w:szCs w:val="18"/>
                <w:lang w:val="de-CH"/>
              </w:rPr>
            </w:pPr>
            <w:r w:rsidRPr="00174E9E">
              <w:rPr>
                <w:rFonts w:eastAsia="SimSun"/>
                <w:sz w:val="18"/>
                <w:szCs w:val="18"/>
                <w:lang w:val="de-CH"/>
              </w:rPr>
              <w:t>RG-IEM</w:t>
            </w:r>
            <w:r w:rsidRPr="00174E9E">
              <w:rPr>
                <w:rFonts w:eastAsia="SimSun" w:hint="eastAsia"/>
                <w:sz w:val="18"/>
                <w:szCs w:val="18"/>
                <w:lang w:eastAsia="zh-CN"/>
              </w:rPr>
              <w:t>、</w:t>
            </w:r>
            <w:r w:rsidRPr="00174E9E">
              <w:rPr>
                <w:rFonts w:eastAsia="SimSun"/>
                <w:sz w:val="18"/>
                <w:szCs w:val="18"/>
                <w:lang w:val="de-CH"/>
              </w:rPr>
              <w:t>RG-SOP</w:t>
            </w:r>
          </w:p>
        </w:tc>
        <w:tc>
          <w:tcPr>
            <w:tcW w:w="919" w:type="dxa"/>
            <w:tcBorders>
              <w:top w:val="single" w:sz="4" w:space="0" w:color="auto"/>
              <w:left w:val="single" w:sz="4" w:space="0" w:color="auto"/>
              <w:bottom w:val="single" w:sz="4" w:space="0" w:color="auto"/>
              <w:right w:val="single" w:sz="4" w:space="0" w:color="auto"/>
            </w:tcBorders>
            <w:hideMark/>
          </w:tcPr>
          <w:p w14:paraId="2D2884B8" w14:textId="77777777" w:rsidR="003E7B98" w:rsidRPr="00174E9E" w:rsidRDefault="003E7B98" w:rsidP="00285BEA">
            <w:pPr>
              <w:spacing w:before="40" w:after="40"/>
              <w:rPr>
                <w:rFonts w:eastAsia="SimSun"/>
                <w:sz w:val="18"/>
                <w:szCs w:val="18"/>
              </w:rPr>
            </w:pPr>
            <w:r w:rsidRPr="00174E9E">
              <w:rPr>
                <w:rFonts w:eastAsia="SimSun"/>
                <w:sz w:val="18"/>
                <w:szCs w:val="18"/>
              </w:rPr>
              <w:t>AP1.3</w:t>
            </w:r>
          </w:p>
        </w:tc>
        <w:tc>
          <w:tcPr>
            <w:tcW w:w="1363" w:type="dxa"/>
            <w:tcBorders>
              <w:top w:val="single" w:sz="4" w:space="0" w:color="auto"/>
              <w:left w:val="single" w:sz="4" w:space="0" w:color="auto"/>
              <w:bottom w:val="single" w:sz="4" w:space="0" w:color="auto"/>
              <w:right w:val="single" w:sz="4" w:space="0" w:color="auto"/>
            </w:tcBorders>
          </w:tcPr>
          <w:p w14:paraId="06785419" w14:textId="77777777" w:rsidR="003E7B98" w:rsidRPr="00174E9E" w:rsidRDefault="003E7B98" w:rsidP="00285BEA">
            <w:pPr>
              <w:spacing w:before="40" w:after="40"/>
              <w:rPr>
                <w:rFonts w:eastAsia="SimSun"/>
                <w:sz w:val="18"/>
                <w:szCs w:val="18"/>
              </w:rPr>
            </w:pPr>
          </w:p>
        </w:tc>
      </w:tr>
      <w:tr w:rsidR="003E7B98" w:rsidRPr="00656ACC" w14:paraId="43578116"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79152BA4" w14:textId="77777777" w:rsidR="003E7B98" w:rsidRPr="00174E9E" w:rsidRDefault="003E7B98" w:rsidP="00285BEA">
            <w:pPr>
              <w:spacing w:before="40" w:after="40"/>
              <w:rPr>
                <w:rFonts w:eastAsia="SimSun"/>
                <w:sz w:val="18"/>
                <w:szCs w:val="18"/>
              </w:rPr>
            </w:pPr>
            <w:r w:rsidRPr="00174E9E">
              <w:rPr>
                <w:rFonts w:eastAsia="SimSun"/>
                <w:sz w:val="18"/>
                <w:szCs w:val="18"/>
              </w:rPr>
              <w:t>27</w:t>
            </w:r>
          </w:p>
        </w:tc>
        <w:tc>
          <w:tcPr>
            <w:tcW w:w="1318" w:type="dxa"/>
            <w:tcBorders>
              <w:top w:val="single" w:sz="4" w:space="0" w:color="auto"/>
              <w:left w:val="single" w:sz="4" w:space="0" w:color="auto"/>
              <w:bottom w:val="single" w:sz="4" w:space="0" w:color="auto"/>
              <w:right w:val="single" w:sz="4" w:space="0" w:color="auto"/>
            </w:tcBorders>
            <w:hideMark/>
          </w:tcPr>
          <w:p w14:paraId="3C3834F4"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一些行业领域（如超大规模数据中心、软件、物联网、其他空间技术、导航技术）似乎在</w:t>
            </w:r>
            <w:r w:rsidRPr="00174E9E">
              <w:rPr>
                <w:rFonts w:eastAsia="SimSun"/>
                <w:sz w:val="18"/>
                <w:szCs w:val="18"/>
                <w:lang w:eastAsia="zh-CN"/>
              </w:rPr>
              <w:t>ITU-T</w:t>
            </w:r>
            <w:r w:rsidRPr="00174E9E">
              <w:rPr>
                <w:rFonts w:eastAsia="SimSun" w:hint="eastAsia"/>
                <w:sz w:val="18"/>
                <w:szCs w:val="18"/>
                <w:lang w:eastAsia="zh-CN"/>
              </w:rPr>
              <w:t>中没有代表</w:t>
            </w:r>
            <w:r w:rsidRPr="00174E9E">
              <w:rPr>
                <w:rFonts w:eastAsia="SimSun"/>
                <w:sz w:val="18"/>
                <w:szCs w:val="18"/>
                <w:lang w:eastAsia="zh-CN"/>
              </w:rPr>
              <w:t>/</w:t>
            </w:r>
            <w:r w:rsidRPr="00174E9E">
              <w:rPr>
                <w:rFonts w:eastAsia="SimSun" w:hint="eastAsia"/>
                <w:sz w:val="18"/>
                <w:szCs w:val="18"/>
                <w:lang w:eastAsia="zh-CN"/>
              </w:rPr>
              <w:t>代表性不足。</w:t>
            </w:r>
          </w:p>
        </w:tc>
        <w:tc>
          <w:tcPr>
            <w:tcW w:w="294" w:type="dxa"/>
            <w:tcBorders>
              <w:top w:val="single" w:sz="4" w:space="0" w:color="auto"/>
              <w:left w:val="single" w:sz="4" w:space="0" w:color="auto"/>
              <w:bottom w:val="single" w:sz="4" w:space="0" w:color="auto"/>
              <w:right w:val="single" w:sz="4" w:space="0" w:color="auto"/>
            </w:tcBorders>
          </w:tcPr>
          <w:p w14:paraId="53545094"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64A412BB"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056F8F64" w14:textId="77777777" w:rsidR="003E7B98" w:rsidRPr="00174E9E" w:rsidRDefault="003E7B98" w:rsidP="00285BEA">
            <w:pPr>
              <w:spacing w:before="40" w:after="40"/>
              <w:rPr>
                <w:rFonts w:eastAsia="SimSun"/>
                <w:sz w:val="18"/>
                <w:szCs w:val="18"/>
                <w:lang w:eastAsia="zh-CN"/>
              </w:rPr>
            </w:pPr>
          </w:p>
        </w:tc>
        <w:tc>
          <w:tcPr>
            <w:tcW w:w="289" w:type="dxa"/>
            <w:tcBorders>
              <w:top w:val="single" w:sz="4" w:space="0" w:color="auto"/>
              <w:left w:val="single" w:sz="4" w:space="0" w:color="auto"/>
              <w:bottom w:val="single" w:sz="4" w:space="0" w:color="auto"/>
              <w:right w:val="single" w:sz="4" w:space="0" w:color="auto"/>
            </w:tcBorders>
            <w:hideMark/>
          </w:tcPr>
          <w:p w14:paraId="23DCA1AF"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62336C72"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69D44241"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tcPr>
          <w:p w14:paraId="0EFEA696" w14:textId="77777777" w:rsidR="003E7B98" w:rsidRPr="00174E9E" w:rsidRDefault="003E7B98" w:rsidP="00285BEA">
            <w:pPr>
              <w:spacing w:before="40" w:after="40"/>
              <w:rPr>
                <w:rFonts w:eastAsia="SimSun"/>
                <w:sz w:val="18"/>
                <w:szCs w:val="18"/>
              </w:rPr>
            </w:pPr>
          </w:p>
        </w:tc>
        <w:tc>
          <w:tcPr>
            <w:tcW w:w="2257" w:type="dxa"/>
            <w:tcBorders>
              <w:top w:val="single" w:sz="4" w:space="0" w:color="auto"/>
              <w:left w:val="single" w:sz="4" w:space="0" w:color="auto"/>
              <w:bottom w:val="single" w:sz="4" w:space="0" w:color="auto"/>
              <w:right w:val="single" w:sz="4" w:space="0" w:color="auto"/>
            </w:tcBorders>
            <w:hideMark/>
          </w:tcPr>
          <w:p w14:paraId="5A497C57"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研究向服务不足的细分市场（超大规模数据中心、软件、物联网等）推广</w:t>
            </w:r>
            <w:r w:rsidRPr="00174E9E">
              <w:rPr>
                <w:rFonts w:eastAsia="SimSun"/>
                <w:sz w:val="18"/>
                <w:szCs w:val="18"/>
                <w:lang w:eastAsia="zh-CN"/>
              </w:rPr>
              <w:t>ITU-T</w:t>
            </w:r>
            <w:r w:rsidRPr="00174E9E">
              <w:rPr>
                <w:rFonts w:eastAsia="SimSun" w:hint="eastAsia"/>
                <w:sz w:val="18"/>
                <w:szCs w:val="18"/>
                <w:lang w:eastAsia="zh-CN"/>
              </w:rPr>
              <w:t>的最佳方法。</w:t>
            </w:r>
          </w:p>
        </w:tc>
        <w:tc>
          <w:tcPr>
            <w:tcW w:w="1028" w:type="dxa"/>
            <w:tcBorders>
              <w:top w:val="single" w:sz="4" w:space="0" w:color="auto"/>
              <w:left w:val="single" w:sz="4" w:space="0" w:color="auto"/>
              <w:bottom w:val="single" w:sz="4" w:space="0" w:color="auto"/>
              <w:right w:val="single" w:sz="4" w:space="0" w:color="auto"/>
            </w:tcBorders>
            <w:hideMark/>
          </w:tcPr>
          <w:p w14:paraId="50340A1E" w14:textId="77777777" w:rsidR="003E7B98" w:rsidRPr="00174E9E" w:rsidRDefault="003E7B98" w:rsidP="00285BEA">
            <w:pPr>
              <w:spacing w:before="40" w:after="40"/>
              <w:rPr>
                <w:rFonts w:eastAsia="SimSun"/>
                <w:sz w:val="18"/>
                <w:szCs w:val="18"/>
              </w:rPr>
            </w:pPr>
            <w:r w:rsidRPr="00174E9E">
              <w:rPr>
                <w:rFonts w:eastAsia="SimSun"/>
                <w:sz w:val="18"/>
                <w:szCs w:val="18"/>
              </w:rPr>
              <w:t>RG-IEM</w:t>
            </w:r>
          </w:p>
        </w:tc>
        <w:tc>
          <w:tcPr>
            <w:tcW w:w="919" w:type="dxa"/>
            <w:tcBorders>
              <w:top w:val="single" w:sz="4" w:space="0" w:color="auto"/>
              <w:left w:val="single" w:sz="4" w:space="0" w:color="auto"/>
              <w:bottom w:val="single" w:sz="4" w:space="0" w:color="auto"/>
              <w:right w:val="single" w:sz="4" w:space="0" w:color="auto"/>
            </w:tcBorders>
            <w:hideMark/>
          </w:tcPr>
          <w:p w14:paraId="77750C0B" w14:textId="77777777" w:rsidR="003E7B98" w:rsidRPr="00174E9E" w:rsidRDefault="003E7B98" w:rsidP="00285BEA">
            <w:pPr>
              <w:spacing w:before="40" w:after="40"/>
              <w:rPr>
                <w:rFonts w:eastAsia="SimSun"/>
                <w:sz w:val="18"/>
                <w:szCs w:val="18"/>
              </w:rPr>
            </w:pPr>
            <w:r w:rsidRPr="00174E9E">
              <w:rPr>
                <w:rFonts w:eastAsia="SimSun"/>
                <w:sz w:val="18"/>
                <w:szCs w:val="18"/>
              </w:rPr>
              <w:t>AP1.4</w:t>
            </w:r>
          </w:p>
        </w:tc>
        <w:tc>
          <w:tcPr>
            <w:tcW w:w="1363" w:type="dxa"/>
            <w:tcBorders>
              <w:top w:val="single" w:sz="4" w:space="0" w:color="auto"/>
              <w:left w:val="single" w:sz="4" w:space="0" w:color="auto"/>
              <w:bottom w:val="single" w:sz="4" w:space="0" w:color="auto"/>
              <w:right w:val="single" w:sz="4" w:space="0" w:color="auto"/>
            </w:tcBorders>
            <w:hideMark/>
          </w:tcPr>
          <w:p w14:paraId="605BF875"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这也与包容性和覆盖范围有关。</w:t>
            </w:r>
          </w:p>
        </w:tc>
      </w:tr>
      <w:tr w:rsidR="003E7B98" w:rsidRPr="00656ACC" w14:paraId="0F8E8526"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0F000801" w14:textId="77777777" w:rsidR="003E7B98" w:rsidRPr="00174E9E" w:rsidRDefault="003E7B98" w:rsidP="00285BEA">
            <w:pPr>
              <w:spacing w:before="40" w:after="40"/>
              <w:rPr>
                <w:rFonts w:eastAsia="SimSun"/>
                <w:sz w:val="18"/>
                <w:szCs w:val="18"/>
              </w:rPr>
            </w:pPr>
            <w:r w:rsidRPr="00174E9E">
              <w:rPr>
                <w:rFonts w:eastAsia="SimSun"/>
                <w:sz w:val="18"/>
                <w:szCs w:val="18"/>
              </w:rPr>
              <w:t>28</w:t>
            </w:r>
          </w:p>
        </w:tc>
        <w:tc>
          <w:tcPr>
            <w:tcW w:w="1318" w:type="dxa"/>
            <w:tcBorders>
              <w:top w:val="single" w:sz="4" w:space="0" w:color="auto"/>
              <w:left w:val="single" w:sz="4" w:space="0" w:color="auto"/>
              <w:bottom w:val="single" w:sz="4" w:space="0" w:color="auto"/>
              <w:right w:val="single" w:sz="4" w:space="0" w:color="auto"/>
            </w:tcBorders>
            <w:hideMark/>
          </w:tcPr>
          <w:p w14:paraId="0F3FCE21" w14:textId="77777777" w:rsidR="003E7B98" w:rsidRPr="00174E9E" w:rsidRDefault="003E7B98" w:rsidP="00285BEA">
            <w:pPr>
              <w:spacing w:before="40" w:after="40"/>
              <w:rPr>
                <w:rFonts w:eastAsia="SimSun"/>
                <w:sz w:val="18"/>
                <w:szCs w:val="18"/>
              </w:rPr>
            </w:pPr>
            <w:proofErr w:type="spellStart"/>
            <w:r w:rsidRPr="00174E9E">
              <w:rPr>
                <w:rFonts w:eastAsia="SimSun" w:hint="eastAsia"/>
                <w:sz w:val="18"/>
                <w:szCs w:val="18"/>
              </w:rPr>
              <w:t>更好地界定</w:t>
            </w:r>
            <w:proofErr w:type="spellEnd"/>
            <w:r w:rsidRPr="00174E9E">
              <w:rPr>
                <w:rFonts w:eastAsia="SimSun"/>
                <w:sz w:val="18"/>
                <w:szCs w:val="18"/>
              </w:rPr>
              <w:t>ITU-T</w:t>
            </w:r>
            <w:proofErr w:type="spellStart"/>
            <w:r w:rsidRPr="00174E9E">
              <w:rPr>
                <w:rFonts w:eastAsia="SimSun" w:hint="eastAsia"/>
                <w:sz w:val="18"/>
                <w:szCs w:val="18"/>
              </w:rPr>
              <w:t>在人工智能领域的作用</w:t>
            </w:r>
            <w:proofErr w:type="spellEnd"/>
          </w:p>
        </w:tc>
        <w:tc>
          <w:tcPr>
            <w:tcW w:w="294" w:type="dxa"/>
            <w:tcBorders>
              <w:top w:val="single" w:sz="4" w:space="0" w:color="auto"/>
              <w:left w:val="single" w:sz="4" w:space="0" w:color="auto"/>
              <w:bottom w:val="single" w:sz="4" w:space="0" w:color="auto"/>
              <w:right w:val="single" w:sz="4" w:space="0" w:color="auto"/>
            </w:tcBorders>
            <w:hideMark/>
          </w:tcPr>
          <w:p w14:paraId="1DD39192"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58844FC0" w14:textId="77777777" w:rsidR="003E7B98" w:rsidRPr="00174E9E" w:rsidRDefault="003E7B98" w:rsidP="00285BEA">
            <w:pPr>
              <w:spacing w:before="40" w:after="40"/>
              <w:rPr>
                <w:rFonts w:eastAsia="SimSun"/>
                <w:sz w:val="18"/>
                <w:szCs w:val="18"/>
              </w:rPr>
            </w:pPr>
          </w:p>
        </w:tc>
        <w:tc>
          <w:tcPr>
            <w:tcW w:w="266" w:type="dxa"/>
            <w:tcBorders>
              <w:top w:val="single" w:sz="4" w:space="0" w:color="auto"/>
              <w:left w:val="single" w:sz="4" w:space="0" w:color="auto"/>
              <w:bottom w:val="single" w:sz="4" w:space="0" w:color="auto"/>
              <w:right w:val="single" w:sz="4" w:space="0" w:color="auto"/>
            </w:tcBorders>
            <w:hideMark/>
          </w:tcPr>
          <w:p w14:paraId="66F45E0D"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89" w:type="dxa"/>
            <w:tcBorders>
              <w:top w:val="single" w:sz="4" w:space="0" w:color="auto"/>
              <w:left w:val="single" w:sz="4" w:space="0" w:color="auto"/>
              <w:bottom w:val="single" w:sz="4" w:space="0" w:color="auto"/>
              <w:right w:val="single" w:sz="4" w:space="0" w:color="auto"/>
            </w:tcBorders>
            <w:hideMark/>
          </w:tcPr>
          <w:p w14:paraId="47C908BE"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066129B5"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5889BF92"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hideMark/>
          </w:tcPr>
          <w:p w14:paraId="3787346F"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257" w:type="dxa"/>
            <w:tcBorders>
              <w:top w:val="single" w:sz="4" w:space="0" w:color="auto"/>
              <w:left w:val="single" w:sz="4" w:space="0" w:color="auto"/>
              <w:bottom w:val="single" w:sz="4" w:space="0" w:color="auto"/>
              <w:right w:val="single" w:sz="4" w:space="0" w:color="auto"/>
            </w:tcBorders>
            <w:hideMark/>
          </w:tcPr>
          <w:p w14:paraId="58F34B7B" w14:textId="77777777" w:rsidR="003E7B98" w:rsidRPr="00174E9E" w:rsidRDefault="003E7B98" w:rsidP="00285BEA">
            <w:pPr>
              <w:spacing w:before="40" w:after="40"/>
              <w:rPr>
                <w:rFonts w:eastAsia="SimSun"/>
                <w:sz w:val="18"/>
                <w:szCs w:val="18"/>
              </w:rPr>
            </w:pPr>
            <w:proofErr w:type="spellStart"/>
            <w:r w:rsidRPr="00174E9E">
              <w:rPr>
                <w:rFonts w:eastAsia="SimSun" w:hint="eastAsia"/>
                <w:sz w:val="18"/>
                <w:szCs w:val="18"/>
              </w:rPr>
              <w:t>研究可明确界定</w:t>
            </w:r>
            <w:proofErr w:type="spellEnd"/>
            <w:r w:rsidRPr="00174E9E">
              <w:rPr>
                <w:rFonts w:eastAsia="SimSun"/>
                <w:sz w:val="18"/>
                <w:szCs w:val="18"/>
              </w:rPr>
              <w:t>ITU-T</w:t>
            </w:r>
            <w:proofErr w:type="spellStart"/>
            <w:r w:rsidRPr="00174E9E">
              <w:rPr>
                <w:rFonts w:eastAsia="SimSun" w:hint="eastAsia"/>
                <w:sz w:val="18"/>
                <w:szCs w:val="18"/>
              </w:rPr>
              <w:t>在人工智能领域的作用的最佳方法</w:t>
            </w:r>
            <w:proofErr w:type="spellEnd"/>
          </w:p>
        </w:tc>
        <w:tc>
          <w:tcPr>
            <w:tcW w:w="1028" w:type="dxa"/>
            <w:tcBorders>
              <w:top w:val="single" w:sz="4" w:space="0" w:color="auto"/>
              <w:left w:val="single" w:sz="4" w:space="0" w:color="auto"/>
              <w:bottom w:val="single" w:sz="4" w:space="0" w:color="auto"/>
              <w:right w:val="single" w:sz="4" w:space="0" w:color="auto"/>
            </w:tcBorders>
            <w:hideMark/>
          </w:tcPr>
          <w:p w14:paraId="08A3A0A1" w14:textId="77777777" w:rsidR="003E7B98" w:rsidRPr="00174E9E" w:rsidRDefault="003E7B98" w:rsidP="00285BEA">
            <w:pPr>
              <w:spacing w:before="40" w:after="40"/>
              <w:rPr>
                <w:rFonts w:eastAsia="SimSun"/>
                <w:sz w:val="18"/>
                <w:szCs w:val="18"/>
              </w:rPr>
            </w:pPr>
            <w:r w:rsidRPr="00174E9E">
              <w:rPr>
                <w:rFonts w:eastAsia="SimSun"/>
                <w:sz w:val="18"/>
                <w:szCs w:val="18"/>
              </w:rPr>
              <w:t>RG-IEM</w:t>
            </w:r>
          </w:p>
        </w:tc>
        <w:tc>
          <w:tcPr>
            <w:tcW w:w="919" w:type="dxa"/>
            <w:tcBorders>
              <w:top w:val="single" w:sz="4" w:space="0" w:color="auto"/>
              <w:left w:val="single" w:sz="4" w:space="0" w:color="auto"/>
              <w:bottom w:val="single" w:sz="4" w:space="0" w:color="auto"/>
              <w:right w:val="single" w:sz="4" w:space="0" w:color="auto"/>
            </w:tcBorders>
            <w:hideMark/>
          </w:tcPr>
          <w:p w14:paraId="0855E608" w14:textId="77777777" w:rsidR="003E7B98" w:rsidRPr="00174E9E" w:rsidRDefault="003E7B98" w:rsidP="00285BEA">
            <w:pPr>
              <w:spacing w:before="40" w:after="40"/>
              <w:rPr>
                <w:rFonts w:eastAsia="SimSun"/>
                <w:sz w:val="18"/>
                <w:szCs w:val="18"/>
              </w:rPr>
            </w:pPr>
            <w:r w:rsidRPr="00174E9E">
              <w:rPr>
                <w:rFonts w:eastAsia="SimSun"/>
                <w:sz w:val="18"/>
                <w:szCs w:val="18"/>
              </w:rPr>
              <w:t>AP1.5</w:t>
            </w:r>
          </w:p>
        </w:tc>
        <w:tc>
          <w:tcPr>
            <w:tcW w:w="1363" w:type="dxa"/>
            <w:tcBorders>
              <w:top w:val="single" w:sz="4" w:space="0" w:color="auto"/>
              <w:left w:val="single" w:sz="4" w:space="0" w:color="auto"/>
              <w:bottom w:val="single" w:sz="4" w:space="0" w:color="auto"/>
              <w:right w:val="single" w:sz="4" w:space="0" w:color="auto"/>
            </w:tcBorders>
          </w:tcPr>
          <w:p w14:paraId="62667475" w14:textId="77777777" w:rsidR="003E7B98" w:rsidRPr="00174E9E" w:rsidRDefault="003E7B98" w:rsidP="00285BEA">
            <w:pPr>
              <w:spacing w:before="40" w:after="40"/>
              <w:rPr>
                <w:rFonts w:eastAsia="SimSun"/>
                <w:sz w:val="18"/>
                <w:szCs w:val="18"/>
              </w:rPr>
            </w:pPr>
          </w:p>
        </w:tc>
      </w:tr>
      <w:tr w:rsidR="003E7B98" w:rsidRPr="00656ACC" w14:paraId="3294CCAF"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6996B1B5" w14:textId="77777777" w:rsidR="003E7B98" w:rsidRPr="00174E9E" w:rsidRDefault="003E7B98" w:rsidP="00285BEA">
            <w:pPr>
              <w:spacing w:before="40" w:after="40"/>
              <w:rPr>
                <w:rFonts w:eastAsia="SimSun"/>
                <w:sz w:val="18"/>
                <w:szCs w:val="18"/>
              </w:rPr>
            </w:pPr>
            <w:r w:rsidRPr="00174E9E">
              <w:rPr>
                <w:rFonts w:eastAsia="SimSun"/>
                <w:sz w:val="18"/>
                <w:szCs w:val="18"/>
              </w:rPr>
              <w:t>29</w:t>
            </w:r>
          </w:p>
        </w:tc>
        <w:tc>
          <w:tcPr>
            <w:tcW w:w="1318" w:type="dxa"/>
            <w:tcBorders>
              <w:top w:val="single" w:sz="4" w:space="0" w:color="auto"/>
              <w:left w:val="single" w:sz="4" w:space="0" w:color="auto"/>
              <w:bottom w:val="single" w:sz="4" w:space="0" w:color="auto"/>
              <w:right w:val="single" w:sz="4" w:space="0" w:color="auto"/>
            </w:tcBorders>
            <w:hideMark/>
          </w:tcPr>
          <w:p w14:paraId="552C61B7"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由于竞争激烈，</w:t>
            </w:r>
            <w:r w:rsidRPr="00174E9E">
              <w:rPr>
                <w:rFonts w:eastAsia="SimSun"/>
                <w:sz w:val="18"/>
                <w:szCs w:val="18"/>
                <w:lang w:eastAsia="zh-CN"/>
              </w:rPr>
              <w:t>ITU-T</w:t>
            </w:r>
            <w:r w:rsidRPr="00174E9E">
              <w:rPr>
                <w:rFonts w:eastAsia="SimSun" w:hint="eastAsia"/>
                <w:sz w:val="18"/>
                <w:szCs w:val="18"/>
                <w:lang w:eastAsia="zh-CN"/>
              </w:rPr>
              <w:t>面临失去其相关性的风险。</w:t>
            </w:r>
          </w:p>
        </w:tc>
        <w:tc>
          <w:tcPr>
            <w:tcW w:w="294" w:type="dxa"/>
            <w:tcBorders>
              <w:top w:val="single" w:sz="4" w:space="0" w:color="auto"/>
              <w:left w:val="single" w:sz="4" w:space="0" w:color="auto"/>
              <w:bottom w:val="single" w:sz="4" w:space="0" w:color="auto"/>
              <w:right w:val="single" w:sz="4" w:space="0" w:color="auto"/>
            </w:tcBorders>
          </w:tcPr>
          <w:p w14:paraId="22AD9814"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78AFEEA2"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tcPr>
          <w:p w14:paraId="1062C5F9" w14:textId="77777777" w:rsidR="003E7B98" w:rsidRPr="00174E9E" w:rsidRDefault="003E7B98" w:rsidP="00285BEA">
            <w:pPr>
              <w:spacing w:before="40" w:after="40"/>
              <w:rPr>
                <w:rFonts w:eastAsia="SimSun"/>
                <w:sz w:val="18"/>
                <w:szCs w:val="18"/>
                <w:lang w:eastAsia="zh-CN"/>
              </w:rPr>
            </w:pPr>
          </w:p>
        </w:tc>
        <w:tc>
          <w:tcPr>
            <w:tcW w:w="289" w:type="dxa"/>
            <w:tcBorders>
              <w:top w:val="single" w:sz="4" w:space="0" w:color="auto"/>
              <w:left w:val="single" w:sz="4" w:space="0" w:color="auto"/>
              <w:bottom w:val="single" w:sz="4" w:space="0" w:color="auto"/>
              <w:right w:val="single" w:sz="4" w:space="0" w:color="auto"/>
            </w:tcBorders>
            <w:hideMark/>
          </w:tcPr>
          <w:p w14:paraId="3851A485"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2F214B99"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2B5DF8C9"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tcPr>
          <w:p w14:paraId="4F1E0671" w14:textId="77777777" w:rsidR="003E7B98" w:rsidRPr="00174E9E" w:rsidRDefault="003E7B98" w:rsidP="00285BEA">
            <w:pPr>
              <w:spacing w:before="40" w:after="40"/>
              <w:rPr>
                <w:rFonts w:eastAsia="SimSun"/>
                <w:sz w:val="18"/>
                <w:szCs w:val="18"/>
              </w:rPr>
            </w:pPr>
          </w:p>
        </w:tc>
        <w:tc>
          <w:tcPr>
            <w:tcW w:w="2257" w:type="dxa"/>
            <w:tcBorders>
              <w:top w:val="single" w:sz="4" w:space="0" w:color="auto"/>
              <w:left w:val="single" w:sz="4" w:space="0" w:color="auto"/>
              <w:bottom w:val="single" w:sz="4" w:space="0" w:color="auto"/>
              <w:right w:val="single" w:sz="4" w:space="0" w:color="auto"/>
            </w:tcBorders>
            <w:hideMark/>
          </w:tcPr>
          <w:p w14:paraId="4DEA0B92"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研究开源社区或其他</w:t>
            </w:r>
            <w:r w:rsidRPr="00174E9E">
              <w:rPr>
                <w:rFonts w:eastAsia="SimSun"/>
                <w:sz w:val="18"/>
                <w:szCs w:val="18"/>
                <w:lang w:eastAsia="zh-CN"/>
              </w:rPr>
              <w:t>SDO</w:t>
            </w:r>
            <w:r w:rsidRPr="00174E9E">
              <w:rPr>
                <w:rFonts w:eastAsia="SimSun" w:hint="eastAsia"/>
                <w:sz w:val="18"/>
                <w:szCs w:val="18"/>
                <w:lang w:eastAsia="zh-CN"/>
              </w:rPr>
              <w:t>的特定论坛（包括按主题细分（网络安全、云等））更具吸引力的方面，例如专家为何选择某个论坛而不是其他论坛。</w:t>
            </w:r>
          </w:p>
        </w:tc>
        <w:tc>
          <w:tcPr>
            <w:tcW w:w="1028" w:type="dxa"/>
            <w:tcBorders>
              <w:top w:val="single" w:sz="4" w:space="0" w:color="auto"/>
              <w:left w:val="single" w:sz="4" w:space="0" w:color="auto"/>
              <w:bottom w:val="single" w:sz="4" w:space="0" w:color="auto"/>
              <w:right w:val="single" w:sz="4" w:space="0" w:color="auto"/>
            </w:tcBorders>
            <w:hideMark/>
          </w:tcPr>
          <w:p w14:paraId="26CAB6CF" w14:textId="77777777" w:rsidR="003E7B98" w:rsidRPr="00174E9E" w:rsidRDefault="003E7B98" w:rsidP="00285BEA">
            <w:pPr>
              <w:spacing w:before="40" w:after="40"/>
              <w:rPr>
                <w:rFonts w:eastAsia="SimSun"/>
                <w:sz w:val="18"/>
                <w:szCs w:val="18"/>
                <w:lang w:val="de-CH"/>
              </w:rPr>
            </w:pPr>
            <w:r w:rsidRPr="00174E9E">
              <w:rPr>
                <w:rFonts w:eastAsia="SimSun"/>
                <w:sz w:val="18"/>
                <w:szCs w:val="18"/>
                <w:lang w:val="de-CH"/>
              </w:rPr>
              <w:t>RG-IEM</w:t>
            </w:r>
            <w:r w:rsidRPr="00174E9E">
              <w:rPr>
                <w:rFonts w:eastAsia="SimSun" w:hint="eastAsia"/>
                <w:sz w:val="18"/>
                <w:szCs w:val="18"/>
                <w:lang w:eastAsia="zh-CN"/>
              </w:rPr>
              <w:t>、</w:t>
            </w:r>
            <w:r w:rsidRPr="00174E9E">
              <w:rPr>
                <w:rFonts w:eastAsia="SimSun"/>
                <w:sz w:val="18"/>
                <w:szCs w:val="18"/>
                <w:lang w:val="de-CH"/>
              </w:rPr>
              <w:t>RG-SOP</w:t>
            </w:r>
          </w:p>
        </w:tc>
        <w:tc>
          <w:tcPr>
            <w:tcW w:w="919" w:type="dxa"/>
            <w:tcBorders>
              <w:top w:val="single" w:sz="4" w:space="0" w:color="auto"/>
              <w:left w:val="single" w:sz="4" w:space="0" w:color="auto"/>
              <w:bottom w:val="single" w:sz="4" w:space="0" w:color="auto"/>
              <w:right w:val="single" w:sz="4" w:space="0" w:color="auto"/>
            </w:tcBorders>
            <w:hideMark/>
          </w:tcPr>
          <w:p w14:paraId="49D3E3B6" w14:textId="77777777" w:rsidR="003E7B98" w:rsidRPr="00174E9E" w:rsidRDefault="003E7B98" w:rsidP="00285BEA">
            <w:pPr>
              <w:spacing w:before="40" w:after="40"/>
              <w:rPr>
                <w:rFonts w:eastAsia="SimSun"/>
                <w:sz w:val="18"/>
                <w:szCs w:val="18"/>
              </w:rPr>
            </w:pPr>
            <w:r w:rsidRPr="00174E9E">
              <w:rPr>
                <w:rFonts w:eastAsia="SimSun" w:hint="eastAsia"/>
                <w:sz w:val="18"/>
                <w:szCs w:val="18"/>
                <w:lang w:eastAsia="zh-CN"/>
              </w:rPr>
              <w:t>新的</w:t>
            </w:r>
            <w:r w:rsidRPr="00174E9E">
              <w:rPr>
                <w:rFonts w:eastAsia="SimSun"/>
                <w:sz w:val="18"/>
                <w:szCs w:val="18"/>
              </w:rPr>
              <w:t>AP</w:t>
            </w:r>
            <w:r w:rsidRPr="00174E9E">
              <w:rPr>
                <w:rFonts w:eastAsia="SimSun" w:hint="eastAsia"/>
                <w:sz w:val="18"/>
                <w:szCs w:val="18"/>
                <w:lang w:eastAsia="zh-CN"/>
              </w:rPr>
              <w:t>或</w:t>
            </w:r>
            <w:r w:rsidRPr="00174E9E">
              <w:rPr>
                <w:rFonts w:eastAsia="SimSun"/>
                <w:sz w:val="18"/>
                <w:szCs w:val="18"/>
              </w:rPr>
              <w:t>AP1.7</w:t>
            </w:r>
          </w:p>
        </w:tc>
        <w:tc>
          <w:tcPr>
            <w:tcW w:w="1363" w:type="dxa"/>
            <w:tcBorders>
              <w:top w:val="single" w:sz="4" w:space="0" w:color="auto"/>
              <w:left w:val="single" w:sz="4" w:space="0" w:color="auto"/>
              <w:bottom w:val="single" w:sz="4" w:space="0" w:color="auto"/>
              <w:right w:val="single" w:sz="4" w:space="0" w:color="auto"/>
            </w:tcBorders>
            <w:hideMark/>
          </w:tcPr>
          <w:p w14:paraId="60D3A604"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提出一个关于比较</w:t>
            </w:r>
            <w:r w:rsidRPr="00174E9E">
              <w:rPr>
                <w:rFonts w:eastAsia="SimSun"/>
                <w:sz w:val="18"/>
                <w:szCs w:val="18"/>
                <w:lang w:eastAsia="zh-CN"/>
              </w:rPr>
              <w:t>/</w:t>
            </w:r>
            <w:r w:rsidRPr="00174E9E">
              <w:rPr>
                <w:rFonts w:eastAsia="SimSun" w:hint="eastAsia"/>
                <w:sz w:val="18"/>
                <w:szCs w:val="18"/>
                <w:lang w:eastAsia="zh-CN"/>
              </w:rPr>
              <w:t>竞争分析的新</w:t>
            </w:r>
            <w:r w:rsidRPr="00174E9E">
              <w:rPr>
                <w:rFonts w:eastAsia="SimSun"/>
                <w:sz w:val="18"/>
                <w:szCs w:val="18"/>
                <w:lang w:eastAsia="zh-CN"/>
              </w:rPr>
              <w:t>AP</w:t>
            </w:r>
            <w:r w:rsidRPr="00174E9E">
              <w:rPr>
                <w:rFonts w:eastAsia="SimSun" w:hint="eastAsia"/>
                <w:sz w:val="18"/>
                <w:szCs w:val="18"/>
                <w:lang w:eastAsia="zh-CN"/>
              </w:rPr>
              <w:t>？或只是修正</w:t>
            </w:r>
            <w:r w:rsidRPr="00174E9E">
              <w:rPr>
                <w:rFonts w:eastAsia="SimSun"/>
                <w:sz w:val="18"/>
                <w:szCs w:val="18"/>
                <w:lang w:eastAsia="zh-CN"/>
              </w:rPr>
              <w:t>AP1.7</w:t>
            </w:r>
          </w:p>
        </w:tc>
      </w:tr>
      <w:tr w:rsidR="003E7B98" w:rsidRPr="00656ACC" w14:paraId="5B6A75BD"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117D1843" w14:textId="77777777" w:rsidR="003E7B98" w:rsidRPr="00174E9E" w:rsidRDefault="003E7B98" w:rsidP="00285BEA">
            <w:pPr>
              <w:spacing w:before="40" w:after="40"/>
              <w:rPr>
                <w:rFonts w:eastAsia="SimSun"/>
                <w:sz w:val="18"/>
                <w:szCs w:val="18"/>
              </w:rPr>
            </w:pPr>
            <w:r w:rsidRPr="00174E9E">
              <w:rPr>
                <w:rFonts w:eastAsia="SimSun"/>
                <w:sz w:val="18"/>
                <w:szCs w:val="18"/>
              </w:rPr>
              <w:lastRenderedPageBreak/>
              <w:t>30</w:t>
            </w:r>
          </w:p>
        </w:tc>
        <w:tc>
          <w:tcPr>
            <w:tcW w:w="1318" w:type="dxa"/>
            <w:tcBorders>
              <w:top w:val="single" w:sz="4" w:space="0" w:color="auto"/>
              <w:left w:val="single" w:sz="4" w:space="0" w:color="auto"/>
              <w:bottom w:val="single" w:sz="4" w:space="0" w:color="auto"/>
              <w:right w:val="single" w:sz="4" w:space="0" w:color="auto"/>
            </w:tcBorders>
            <w:hideMark/>
          </w:tcPr>
          <w:p w14:paraId="07188F25"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需要对标准化格局和</w:t>
            </w:r>
            <w:r w:rsidRPr="00174E9E">
              <w:rPr>
                <w:rFonts w:eastAsia="SimSun"/>
                <w:sz w:val="18"/>
                <w:szCs w:val="18"/>
                <w:lang w:eastAsia="zh-CN"/>
              </w:rPr>
              <w:t>SDO</w:t>
            </w:r>
            <w:r w:rsidRPr="00174E9E">
              <w:rPr>
                <w:rFonts w:eastAsia="SimSun" w:hint="eastAsia"/>
                <w:sz w:val="18"/>
                <w:szCs w:val="18"/>
                <w:lang w:eastAsia="zh-CN"/>
              </w:rPr>
              <w:t>、论坛业务模式进行外部战略评估。</w:t>
            </w:r>
          </w:p>
        </w:tc>
        <w:tc>
          <w:tcPr>
            <w:tcW w:w="294" w:type="dxa"/>
            <w:tcBorders>
              <w:top w:val="single" w:sz="4" w:space="0" w:color="auto"/>
              <w:left w:val="single" w:sz="4" w:space="0" w:color="auto"/>
              <w:bottom w:val="single" w:sz="4" w:space="0" w:color="auto"/>
              <w:right w:val="single" w:sz="4" w:space="0" w:color="auto"/>
            </w:tcBorders>
          </w:tcPr>
          <w:p w14:paraId="543838E2"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hideMark/>
          </w:tcPr>
          <w:p w14:paraId="0BEB2A05"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57B7B537" w14:textId="77777777" w:rsidR="003E7B98" w:rsidRPr="00174E9E" w:rsidRDefault="003E7B98" w:rsidP="00285BEA">
            <w:pPr>
              <w:spacing w:before="40" w:after="40"/>
              <w:rPr>
                <w:rFonts w:eastAsia="SimSun"/>
                <w:sz w:val="18"/>
                <w:szCs w:val="18"/>
              </w:rPr>
            </w:pPr>
          </w:p>
        </w:tc>
        <w:tc>
          <w:tcPr>
            <w:tcW w:w="289" w:type="dxa"/>
            <w:tcBorders>
              <w:top w:val="single" w:sz="4" w:space="0" w:color="auto"/>
              <w:left w:val="single" w:sz="4" w:space="0" w:color="auto"/>
              <w:bottom w:val="single" w:sz="4" w:space="0" w:color="auto"/>
              <w:right w:val="single" w:sz="4" w:space="0" w:color="auto"/>
            </w:tcBorders>
          </w:tcPr>
          <w:p w14:paraId="3DAFF00C" w14:textId="77777777" w:rsidR="003E7B98" w:rsidRPr="00174E9E" w:rsidRDefault="003E7B98" w:rsidP="00285BEA">
            <w:pPr>
              <w:spacing w:before="40" w:after="40"/>
              <w:rPr>
                <w:rFonts w:eastAsia="SimSun"/>
                <w:sz w:val="18"/>
                <w:szCs w:val="18"/>
              </w:rPr>
            </w:pPr>
          </w:p>
        </w:tc>
        <w:tc>
          <w:tcPr>
            <w:tcW w:w="266" w:type="dxa"/>
            <w:tcBorders>
              <w:top w:val="single" w:sz="4" w:space="0" w:color="auto"/>
              <w:left w:val="single" w:sz="4" w:space="0" w:color="auto"/>
              <w:bottom w:val="single" w:sz="4" w:space="0" w:color="auto"/>
              <w:right w:val="single" w:sz="4" w:space="0" w:color="auto"/>
            </w:tcBorders>
          </w:tcPr>
          <w:p w14:paraId="2198D9DF"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hideMark/>
          </w:tcPr>
          <w:p w14:paraId="7FEB0DDC"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332" w:type="dxa"/>
            <w:tcBorders>
              <w:top w:val="single" w:sz="4" w:space="0" w:color="auto"/>
              <w:left w:val="single" w:sz="4" w:space="0" w:color="auto"/>
              <w:bottom w:val="single" w:sz="4" w:space="0" w:color="auto"/>
              <w:right w:val="single" w:sz="4" w:space="0" w:color="auto"/>
            </w:tcBorders>
          </w:tcPr>
          <w:p w14:paraId="777FA68E" w14:textId="77777777" w:rsidR="003E7B98" w:rsidRPr="00174E9E" w:rsidRDefault="003E7B98" w:rsidP="00285BEA">
            <w:pPr>
              <w:spacing w:before="40" w:after="40"/>
              <w:rPr>
                <w:rFonts w:eastAsia="SimSun"/>
                <w:sz w:val="18"/>
                <w:szCs w:val="18"/>
              </w:rPr>
            </w:pPr>
          </w:p>
        </w:tc>
        <w:tc>
          <w:tcPr>
            <w:tcW w:w="2257" w:type="dxa"/>
            <w:tcBorders>
              <w:top w:val="single" w:sz="4" w:space="0" w:color="auto"/>
              <w:left w:val="single" w:sz="4" w:space="0" w:color="auto"/>
              <w:bottom w:val="single" w:sz="4" w:space="0" w:color="auto"/>
              <w:right w:val="single" w:sz="4" w:space="0" w:color="auto"/>
            </w:tcBorders>
            <w:hideMark/>
          </w:tcPr>
          <w:p w14:paraId="77259CAE"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此外，评估国际和区域标准化格局，</w:t>
            </w:r>
            <w:r w:rsidRPr="00174E9E">
              <w:rPr>
                <w:rFonts w:eastAsia="SimSun"/>
                <w:sz w:val="18"/>
                <w:szCs w:val="18"/>
                <w:lang w:eastAsia="zh-CN"/>
              </w:rPr>
              <w:t>SDO</w:t>
            </w:r>
            <w:r w:rsidRPr="00174E9E">
              <w:rPr>
                <w:rFonts w:eastAsia="SimSun" w:hint="eastAsia"/>
                <w:sz w:val="18"/>
                <w:szCs w:val="18"/>
                <w:lang w:eastAsia="zh-CN"/>
              </w:rPr>
              <w:t>、论坛和影响标准化工作的机构的当前趋势和业务模式，以补充讲习班的学习成果。</w:t>
            </w:r>
          </w:p>
          <w:p w14:paraId="78F8AC3A"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战略评估将进一步考虑研究组的议题和新兴议题。</w:t>
            </w:r>
          </w:p>
        </w:tc>
        <w:tc>
          <w:tcPr>
            <w:tcW w:w="1028" w:type="dxa"/>
            <w:tcBorders>
              <w:top w:val="single" w:sz="4" w:space="0" w:color="auto"/>
              <w:left w:val="single" w:sz="4" w:space="0" w:color="auto"/>
              <w:bottom w:val="single" w:sz="4" w:space="0" w:color="auto"/>
              <w:right w:val="single" w:sz="4" w:space="0" w:color="auto"/>
            </w:tcBorders>
            <w:hideMark/>
          </w:tcPr>
          <w:p w14:paraId="76F4385C" w14:textId="77777777" w:rsidR="003E7B98" w:rsidRPr="00174E9E" w:rsidRDefault="003E7B98" w:rsidP="00285BEA">
            <w:pPr>
              <w:spacing w:before="40" w:after="40"/>
              <w:rPr>
                <w:rFonts w:eastAsia="SimSun"/>
                <w:sz w:val="18"/>
                <w:szCs w:val="18"/>
                <w:lang w:val="de-CH"/>
              </w:rPr>
            </w:pPr>
            <w:r w:rsidRPr="00174E9E">
              <w:rPr>
                <w:rFonts w:eastAsia="SimSun"/>
                <w:sz w:val="18"/>
                <w:szCs w:val="18"/>
                <w:lang w:val="de-CH"/>
              </w:rPr>
              <w:t>RG-IEM</w:t>
            </w:r>
            <w:r w:rsidRPr="00174E9E">
              <w:rPr>
                <w:rFonts w:eastAsia="SimSun" w:hint="eastAsia"/>
                <w:sz w:val="18"/>
                <w:szCs w:val="18"/>
                <w:lang w:eastAsia="zh-CN"/>
              </w:rPr>
              <w:t>、</w:t>
            </w:r>
            <w:r w:rsidRPr="00174E9E">
              <w:rPr>
                <w:rFonts w:eastAsia="SimSun"/>
                <w:sz w:val="18"/>
                <w:szCs w:val="18"/>
                <w:lang w:val="de-CH"/>
              </w:rPr>
              <w:t>RG-SOP</w:t>
            </w:r>
          </w:p>
        </w:tc>
        <w:tc>
          <w:tcPr>
            <w:tcW w:w="919" w:type="dxa"/>
            <w:tcBorders>
              <w:top w:val="single" w:sz="4" w:space="0" w:color="auto"/>
              <w:left w:val="single" w:sz="4" w:space="0" w:color="auto"/>
              <w:bottom w:val="single" w:sz="4" w:space="0" w:color="auto"/>
              <w:right w:val="single" w:sz="4" w:space="0" w:color="auto"/>
            </w:tcBorders>
          </w:tcPr>
          <w:p w14:paraId="1223150A" w14:textId="77777777" w:rsidR="003E7B98" w:rsidRPr="00174E9E" w:rsidRDefault="003E7B98" w:rsidP="00285BEA">
            <w:pPr>
              <w:spacing w:before="40" w:after="40"/>
              <w:rPr>
                <w:rFonts w:eastAsia="SimSun"/>
                <w:sz w:val="18"/>
                <w:szCs w:val="18"/>
                <w:lang w:val="de-CH"/>
              </w:rPr>
            </w:pPr>
          </w:p>
        </w:tc>
        <w:tc>
          <w:tcPr>
            <w:tcW w:w="1363" w:type="dxa"/>
            <w:tcBorders>
              <w:top w:val="single" w:sz="4" w:space="0" w:color="auto"/>
              <w:left w:val="single" w:sz="4" w:space="0" w:color="auto"/>
              <w:bottom w:val="single" w:sz="4" w:space="0" w:color="auto"/>
              <w:right w:val="single" w:sz="4" w:space="0" w:color="auto"/>
            </w:tcBorders>
            <w:hideMark/>
          </w:tcPr>
          <w:p w14:paraId="66EADE99"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同意增加有关此类评估的新</w:t>
            </w:r>
            <w:r w:rsidRPr="00174E9E">
              <w:rPr>
                <w:rFonts w:eastAsia="SimSun"/>
                <w:sz w:val="18"/>
                <w:szCs w:val="18"/>
                <w:lang w:eastAsia="zh-CN"/>
              </w:rPr>
              <w:t>AP</w:t>
            </w:r>
            <w:r w:rsidRPr="00174E9E">
              <w:rPr>
                <w:rFonts w:eastAsia="SimSun" w:hint="eastAsia"/>
                <w:sz w:val="18"/>
                <w:szCs w:val="18"/>
                <w:lang w:eastAsia="zh-CN"/>
              </w:rPr>
              <w:t>。应定期进行此评估（例如，每两（</w:t>
            </w:r>
            <w:r w:rsidRPr="00174E9E">
              <w:rPr>
                <w:rFonts w:eastAsia="SimSun"/>
                <w:sz w:val="18"/>
                <w:szCs w:val="18"/>
                <w:lang w:eastAsia="zh-CN"/>
              </w:rPr>
              <w:t>02</w:t>
            </w:r>
            <w:r w:rsidRPr="00174E9E">
              <w:rPr>
                <w:rFonts w:eastAsia="SimSun" w:hint="eastAsia"/>
                <w:sz w:val="18"/>
                <w:szCs w:val="18"/>
                <w:lang w:eastAsia="zh-CN"/>
              </w:rPr>
              <w:t>）年或更短时间）。</w:t>
            </w:r>
          </w:p>
        </w:tc>
      </w:tr>
      <w:tr w:rsidR="003E7B98" w:rsidRPr="001C2BED" w14:paraId="15EAA095" w14:textId="77777777" w:rsidTr="00285BEA">
        <w:tc>
          <w:tcPr>
            <w:tcW w:w="748" w:type="dxa"/>
            <w:tcBorders>
              <w:top w:val="single" w:sz="4" w:space="0" w:color="auto"/>
              <w:left w:val="single" w:sz="4" w:space="0" w:color="auto"/>
              <w:bottom w:val="single" w:sz="4" w:space="0" w:color="auto"/>
              <w:right w:val="single" w:sz="4" w:space="0" w:color="auto"/>
            </w:tcBorders>
            <w:hideMark/>
          </w:tcPr>
          <w:p w14:paraId="1E33AB8E" w14:textId="77777777" w:rsidR="003E7B98" w:rsidRPr="00174E9E" w:rsidRDefault="003E7B98" w:rsidP="00285BEA">
            <w:pPr>
              <w:spacing w:before="40" w:after="40"/>
              <w:rPr>
                <w:rFonts w:eastAsia="SimSun"/>
                <w:sz w:val="18"/>
                <w:szCs w:val="18"/>
              </w:rPr>
            </w:pPr>
            <w:r w:rsidRPr="00174E9E">
              <w:rPr>
                <w:rFonts w:eastAsia="SimSun"/>
                <w:sz w:val="18"/>
                <w:szCs w:val="18"/>
              </w:rPr>
              <w:t>31</w:t>
            </w:r>
          </w:p>
        </w:tc>
        <w:tc>
          <w:tcPr>
            <w:tcW w:w="1318" w:type="dxa"/>
            <w:tcBorders>
              <w:top w:val="single" w:sz="4" w:space="0" w:color="auto"/>
              <w:left w:val="single" w:sz="4" w:space="0" w:color="auto"/>
              <w:bottom w:val="single" w:sz="4" w:space="0" w:color="auto"/>
              <w:right w:val="single" w:sz="4" w:space="0" w:color="auto"/>
            </w:tcBorders>
            <w:hideMark/>
          </w:tcPr>
          <w:p w14:paraId="3F491C89"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进一步考虑引入各研究组的业界参与行动计划。</w:t>
            </w:r>
          </w:p>
        </w:tc>
        <w:tc>
          <w:tcPr>
            <w:tcW w:w="294" w:type="dxa"/>
            <w:tcBorders>
              <w:top w:val="single" w:sz="4" w:space="0" w:color="auto"/>
              <w:left w:val="single" w:sz="4" w:space="0" w:color="auto"/>
              <w:bottom w:val="single" w:sz="4" w:space="0" w:color="auto"/>
              <w:right w:val="single" w:sz="4" w:space="0" w:color="auto"/>
            </w:tcBorders>
          </w:tcPr>
          <w:p w14:paraId="72D88537" w14:textId="77777777" w:rsidR="003E7B98" w:rsidRPr="00174E9E" w:rsidRDefault="003E7B98" w:rsidP="00285BEA">
            <w:pPr>
              <w:spacing w:before="40" w:after="40"/>
              <w:rPr>
                <w:rFonts w:eastAsia="SimSun"/>
                <w:sz w:val="18"/>
                <w:szCs w:val="18"/>
                <w:lang w:eastAsia="zh-CN"/>
              </w:rPr>
            </w:pPr>
          </w:p>
        </w:tc>
        <w:tc>
          <w:tcPr>
            <w:tcW w:w="266" w:type="dxa"/>
            <w:tcBorders>
              <w:top w:val="single" w:sz="4" w:space="0" w:color="auto"/>
              <w:left w:val="single" w:sz="4" w:space="0" w:color="auto"/>
              <w:bottom w:val="single" w:sz="4" w:space="0" w:color="auto"/>
              <w:right w:val="single" w:sz="4" w:space="0" w:color="auto"/>
            </w:tcBorders>
            <w:hideMark/>
          </w:tcPr>
          <w:p w14:paraId="777B79D3" w14:textId="77777777" w:rsidR="003E7B98" w:rsidRPr="00174E9E" w:rsidRDefault="003E7B98" w:rsidP="00285BEA">
            <w:pPr>
              <w:spacing w:before="40" w:after="40"/>
              <w:rPr>
                <w:rFonts w:eastAsia="SimSun"/>
                <w:sz w:val="18"/>
                <w:szCs w:val="18"/>
              </w:rPr>
            </w:pPr>
            <w:r w:rsidRPr="00174E9E">
              <w:rPr>
                <w:rFonts w:eastAsia="SimSun"/>
                <w:sz w:val="18"/>
                <w:szCs w:val="18"/>
              </w:rPr>
              <w:t>x</w:t>
            </w:r>
          </w:p>
        </w:tc>
        <w:tc>
          <w:tcPr>
            <w:tcW w:w="266" w:type="dxa"/>
            <w:tcBorders>
              <w:top w:val="single" w:sz="4" w:space="0" w:color="auto"/>
              <w:left w:val="single" w:sz="4" w:space="0" w:color="auto"/>
              <w:bottom w:val="single" w:sz="4" w:space="0" w:color="auto"/>
              <w:right w:val="single" w:sz="4" w:space="0" w:color="auto"/>
            </w:tcBorders>
          </w:tcPr>
          <w:p w14:paraId="56FD94C1" w14:textId="77777777" w:rsidR="003E7B98" w:rsidRPr="00174E9E" w:rsidRDefault="003E7B98" w:rsidP="00285BEA">
            <w:pPr>
              <w:spacing w:before="40" w:after="40"/>
              <w:rPr>
                <w:rFonts w:eastAsia="SimSun"/>
                <w:sz w:val="18"/>
                <w:szCs w:val="18"/>
              </w:rPr>
            </w:pPr>
          </w:p>
        </w:tc>
        <w:tc>
          <w:tcPr>
            <w:tcW w:w="289" w:type="dxa"/>
            <w:tcBorders>
              <w:top w:val="single" w:sz="4" w:space="0" w:color="auto"/>
              <w:left w:val="single" w:sz="4" w:space="0" w:color="auto"/>
              <w:bottom w:val="single" w:sz="4" w:space="0" w:color="auto"/>
              <w:right w:val="single" w:sz="4" w:space="0" w:color="auto"/>
            </w:tcBorders>
          </w:tcPr>
          <w:p w14:paraId="594088C1" w14:textId="77777777" w:rsidR="003E7B98" w:rsidRPr="00174E9E" w:rsidRDefault="003E7B98" w:rsidP="00285BEA">
            <w:pPr>
              <w:spacing w:before="40" w:after="40"/>
              <w:rPr>
                <w:rFonts w:eastAsia="SimSun"/>
                <w:sz w:val="18"/>
                <w:szCs w:val="18"/>
              </w:rPr>
            </w:pPr>
          </w:p>
        </w:tc>
        <w:tc>
          <w:tcPr>
            <w:tcW w:w="266" w:type="dxa"/>
            <w:tcBorders>
              <w:top w:val="single" w:sz="4" w:space="0" w:color="auto"/>
              <w:left w:val="single" w:sz="4" w:space="0" w:color="auto"/>
              <w:bottom w:val="single" w:sz="4" w:space="0" w:color="auto"/>
              <w:right w:val="single" w:sz="4" w:space="0" w:color="auto"/>
            </w:tcBorders>
          </w:tcPr>
          <w:p w14:paraId="1BCB2962" w14:textId="77777777" w:rsidR="003E7B98" w:rsidRPr="00174E9E" w:rsidRDefault="003E7B98" w:rsidP="00285BEA">
            <w:pPr>
              <w:spacing w:before="40" w:after="40"/>
              <w:rPr>
                <w:rFonts w:eastAsia="SimSun"/>
                <w:sz w:val="18"/>
                <w:szCs w:val="18"/>
              </w:rPr>
            </w:pPr>
          </w:p>
        </w:tc>
        <w:tc>
          <w:tcPr>
            <w:tcW w:w="283" w:type="dxa"/>
            <w:tcBorders>
              <w:top w:val="single" w:sz="4" w:space="0" w:color="auto"/>
              <w:left w:val="single" w:sz="4" w:space="0" w:color="auto"/>
              <w:bottom w:val="single" w:sz="4" w:space="0" w:color="auto"/>
              <w:right w:val="single" w:sz="4" w:space="0" w:color="auto"/>
            </w:tcBorders>
          </w:tcPr>
          <w:p w14:paraId="5BFF6333" w14:textId="77777777" w:rsidR="003E7B98" w:rsidRPr="00174E9E" w:rsidRDefault="003E7B98" w:rsidP="00285BEA">
            <w:pPr>
              <w:spacing w:before="40" w:after="40"/>
              <w:rPr>
                <w:rFonts w:eastAsia="SimSun"/>
                <w:sz w:val="18"/>
                <w:szCs w:val="18"/>
              </w:rPr>
            </w:pPr>
          </w:p>
        </w:tc>
        <w:tc>
          <w:tcPr>
            <w:tcW w:w="332" w:type="dxa"/>
            <w:tcBorders>
              <w:top w:val="single" w:sz="4" w:space="0" w:color="auto"/>
              <w:left w:val="single" w:sz="4" w:space="0" w:color="auto"/>
              <w:bottom w:val="single" w:sz="4" w:space="0" w:color="auto"/>
              <w:right w:val="single" w:sz="4" w:space="0" w:color="auto"/>
            </w:tcBorders>
          </w:tcPr>
          <w:p w14:paraId="6F8D8A1E" w14:textId="77777777" w:rsidR="003E7B98" w:rsidRPr="00174E9E" w:rsidRDefault="003E7B98" w:rsidP="00285BEA">
            <w:pPr>
              <w:spacing w:before="40" w:after="40"/>
              <w:rPr>
                <w:rFonts w:eastAsia="SimSun"/>
                <w:sz w:val="18"/>
                <w:szCs w:val="18"/>
              </w:rPr>
            </w:pPr>
          </w:p>
        </w:tc>
        <w:tc>
          <w:tcPr>
            <w:tcW w:w="2257" w:type="dxa"/>
            <w:tcBorders>
              <w:top w:val="single" w:sz="4" w:space="0" w:color="auto"/>
              <w:left w:val="single" w:sz="4" w:space="0" w:color="auto"/>
              <w:bottom w:val="single" w:sz="4" w:space="0" w:color="auto"/>
              <w:right w:val="single" w:sz="4" w:space="0" w:color="auto"/>
            </w:tcBorders>
          </w:tcPr>
          <w:p w14:paraId="23F8A500"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各研究组的相关性程度各不相同，因此可能没有放之四海而皆准的方法。</w:t>
            </w:r>
          </w:p>
          <w:p w14:paraId="14DEAD78" w14:textId="77777777" w:rsidR="003E7B98" w:rsidRPr="00174E9E" w:rsidRDefault="003E7B98" w:rsidP="00285BEA">
            <w:pPr>
              <w:spacing w:before="40" w:after="40"/>
              <w:rPr>
                <w:rFonts w:eastAsia="SimSun"/>
                <w:sz w:val="18"/>
                <w:szCs w:val="18"/>
                <w:lang w:eastAsia="zh-CN"/>
              </w:rPr>
            </w:pPr>
            <w:r w:rsidRPr="00174E9E">
              <w:rPr>
                <w:rFonts w:eastAsia="SimSun" w:hint="eastAsia"/>
                <w:sz w:val="18"/>
                <w:szCs w:val="18"/>
                <w:lang w:eastAsia="zh-CN"/>
              </w:rPr>
              <w:t>业界参与吸引力较小的研究组的措施可能与吸引力较大的研究组不同。</w:t>
            </w:r>
          </w:p>
        </w:tc>
        <w:tc>
          <w:tcPr>
            <w:tcW w:w="1028" w:type="dxa"/>
            <w:tcBorders>
              <w:top w:val="single" w:sz="4" w:space="0" w:color="auto"/>
              <w:left w:val="single" w:sz="4" w:space="0" w:color="auto"/>
              <w:bottom w:val="single" w:sz="4" w:space="0" w:color="auto"/>
              <w:right w:val="single" w:sz="4" w:space="0" w:color="auto"/>
            </w:tcBorders>
            <w:hideMark/>
          </w:tcPr>
          <w:p w14:paraId="3DB19E79" w14:textId="77777777" w:rsidR="003E7B98" w:rsidRPr="00174E9E" w:rsidRDefault="003E7B98" w:rsidP="00285BEA">
            <w:pPr>
              <w:spacing w:before="40" w:after="40"/>
              <w:rPr>
                <w:rFonts w:eastAsia="SimSun"/>
                <w:sz w:val="18"/>
                <w:szCs w:val="18"/>
                <w:lang w:val="de-CH"/>
              </w:rPr>
            </w:pPr>
            <w:r w:rsidRPr="00174E9E">
              <w:rPr>
                <w:rFonts w:eastAsia="SimSun"/>
                <w:sz w:val="18"/>
                <w:szCs w:val="18"/>
                <w:lang w:val="de-CH"/>
              </w:rPr>
              <w:t>RG-IEM</w:t>
            </w:r>
            <w:r w:rsidRPr="00174E9E">
              <w:rPr>
                <w:rFonts w:eastAsia="SimSun" w:hint="eastAsia"/>
                <w:sz w:val="18"/>
                <w:szCs w:val="18"/>
                <w:lang w:eastAsia="zh-CN"/>
              </w:rPr>
              <w:t>、</w:t>
            </w:r>
            <w:r w:rsidRPr="00174E9E">
              <w:rPr>
                <w:rFonts w:eastAsia="SimSun"/>
                <w:sz w:val="18"/>
                <w:szCs w:val="18"/>
                <w:lang w:val="de-CH"/>
              </w:rPr>
              <w:t>RG-SOP</w:t>
            </w:r>
          </w:p>
        </w:tc>
        <w:tc>
          <w:tcPr>
            <w:tcW w:w="919" w:type="dxa"/>
            <w:tcBorders>
              <w:top w:val="single" w:sz="4" w:space="0" w:color="auto"/>
              <w:left w:val="single" w:sz="4" w:space="0" w:color="auto"/>
              <w:bottom w:val="single" w:sz="4" w:space="0" w:color="auto"/>
              <w:right w:val="single" w:sz="4" w:space="0" w:color="auto"/>
            </w:tcBorders>
          </w:tcPr>
          <w:p w14:paraId="6219658A" w14:textId="77777777" w:rsidR="003E7B98" w:rsidRPr="00174E9E" w:rsidRDefault="003E7B98" w:rsidP="00285BEA">
            <w:pPr>
              <w:spacing w:before="40" w:after="40"/>
              <w:rPr>
                <w:rFonts w:eastAsia="SimSun"/>
                <w:sz w:val="18"/>
                <w:szCs w:val="18"/>
                <w:lang w:val="de-CH"/>
              </w:rPr>
            </w:pPr>
          </w:p>
        </w:tc>
        <w:tc>
          <w:tcPr>
            <w:tcW w:w="1363" w:type="dxa"/>
            <w:tcBorders>
              <w:top w:val="single" w:sz="4" w:space="0" w:color="auto"/>
              <w:left w:val="single" w:sz="4" w:space="0" w:color="auto"/>
              <w:bottom w:val="single" w:sz="4" w:space="0" w:color="auto"/>
              <w:right w:val="single" w:sz="4" w:space="0" w:color="auto"/>
            </w:tcBorders>
          </w:tcPr>
          <w:p w14:paraId="03595A52" w14:textId="77777777" w:rsidR="003E7B98" w:rsidRPr="00174E9E" w:rsidRDefault="003E7B98" w:rsidP="00285BEA">
            <w:pPr>
              <w:spacing w:before="40" w:after="40"/>
              <w:rPr>
                <w:rFonts w:eastAsia="SimSun"/>
                <w:sz w:val="18"/>
                <w:szCs w:val="18"/>
                <w:lang w:val="de-CH"/>
              </w:rPr>
            </w:pPr>
          </w:p>
        </w:tc>
      </w:tr>
    </w:tbl>
    <w:p w14:paraId="651F2EB9" w14:textId="77777777" w:rsidR="003E7B98" w:rsidRPr="001C2BED" w:rsidRDefault="003E7B98" w:rsidP="003E7B98">
      <w:pPr>
        <w:rPr>
          <w:lang w:val="de-CH"/>
        </w:rPr>
      </w:pPr>
      <w:bookmarkStart w:id="73" w:name="_Ref133563088"/>
      <w:r w:rsidRPr="001C2BED">
        <w:rPr>
          <w:lang w:val="de-CH"/>
        </w:rPr>
        <w:br w:type="page"/>
      </w:r>
    </w:p>
    <w:p w14:paraId="78504AB1" w14:textId="77777777" w:rsidR="003E7B98" w:rsidRPr="00656ACC" w:rsidRDefault="003E7B98" w:rsidP="003E7B98">
      <w:pPr>
        <w:pStyle w:val="AnnexNotitle"/>
        <w:rPr>
          <w:rFonts w:eastAsia="SimSun"/>
          <w:lang w:eastAsia="zh-CN"/>
        </w:rPr>
      </w:pPr>
      <w:bookmarkStart w:id="74" w:name="_Toc178927208"/>
      <w:r w:rsidRPr="00B34987">
        <w:rPr>
          <w:rFonts w:ascii="SimSun" w:eastAsia="SimSun" w:hAnsi="SimSun" w:cs="SimSun" w:hint="eastAsia"/>
          <w:b w:val="0"/>
          <w:bCs/>
          <w:lang w:eastAsia="zh-CN"/>
        </w:rPr>
        <w:lastRenderedPageBreak/>
        <w:t>（</w:t>
      </w:r>
      <w:r w:rsidRPr="00B34987">
        <w:rPr>
          <w:rFonts w:eastAsia="SimSun"/>
          <w:b w:val="0"/>
          <w:bCs/>
          <w:lang w:eastAsia="zh-CN"/>
        </w:rPr>
        <w:t>ITU-T</w:t>
      </w:r>
      <w:r>
        <w:rPr>
          <w:rFonts w:eastAsia="SimSun" w:hint="eastAsia"/>
          <w:b w:val="0"/>
          <w:bCs/>
          <w:lang w:eastAsia="zh-CN"/>
        </w:rPr>
        <w:t>推动</w:t>
      </w:r>
      <w:r w:rsidRPr="00B34987">
        <w:rPr>
          <w:rFonts w:ascii="SimSun" w:eastAsia="SimSun" w:hAnsi="SimSun" w:cs="SimSun" w:hint="eastAsia"/>
          <w:b w:val="0"/>
          <w:bCs/>
          <w:lang w:eastAsia="zh-CN"/>
        </w:rPr>
        <w:t>业界积极参与的行动计划）</w:t>
      </w:r>
      <w:r w:rsidRPr="00C43090">
        <w:rPr>
          <w:lang w:eastAsia="zh-CN"/>
        </w:rPr>
        <w:br/>
      </w:r>
      <w:r>
        <w:rPr>
          <w:rFonts w:ascii="SimSun" w:eastAsia="SimSun" w:hAnsi="SimSun" w:cs="SimSun" w:hint="eastAsia"/>
          <w:lang w:eastAsia="zh-CN"/>
        </w:rPr>
        <w:t>附件</w:t>
      </w:r>
      <w:r w:rsidRPr="00C43090">
        <w:rPr>
          <w:lang w:eastAsia="zh-CN"/>
        </w:rPr>
        <w:t>A</w:t>
      </w:r>
      <w:r>
        <w:rPr>
          <w:rFonts w:ascii="SimSun" w:eastAsia="SimSun" w:hAnsi="SimSun" w:cs="SimSun" w:hint="eastAsia"/>
          <w:lang w:eastAsia="zh-CN"/>
        </w:rPr>
        <w:t>：</w:t>
      </w:r>
      <w:r w:rsidRPr="00656ACC">
        <w:rPr>
          <w:rFonts w:eastAsia="SimSun" w:hint="eastAsia"/>
          <w:lang w:eastAsia="zh-CN"/>
        </w:rPr>
        <w:br/>
      </w:r>
      <w:bookmarkEnd w:id="73"/>
      <w:r w:rsidRPr="00CF0AE4">
        <w:rPr>
          <w:rFonts w:eastAsia="SimSun" w:hint="eastAsia"/>
          <w:lang w:eastAsia="zh-CN"/>
        </w:rPr>
        <w:t>确定对</w:t>
      </w:r>
      <w:proofErr w:type="gramStart"/>
      <w:r w:rsidRPr="00CF0AE4">
        <w:rPr>
          <w:rFonts w:eastAsia="SimSun" w:hint="eastAsia"/>
          <w:lang w:eastAsia="zh-CN"/>
        </w:rPr>
        <w:t>本行动</w:t>
      </w:r>
      <w:proofErr w:type="gramEnd"/>
      <w:r w:rsidRPr="00CF0AE4">
        <w:rPr>
          <w:rFonts w:eastAsia="SimSun" w:hint="eastAsia"/>
          <w:lang w:eastAsia="zh-CN"/>
        </w:rPr>
        <w:t>计划有所贡献的文件</w:t>
      </w:r>
      <w:bookmarkEnd w:id="74"/>
    </w:p>
    <w:p w14:paraId="3B4E6030" w14:textId="77777777" w:rsidR="003E7B98" w:rsidRPr="00656ACC" w:rsidRDefault="003E7B98" w:rsidP="003E7B98">
      <w:pPr>
        <w:pStyle w:val="Normalaftertitle"/>
        <w:ind w:firstLineChars="200" w:firstLine="480"/>
        <w:rPr>
          <w:rFonts w:eastAsia="SimSun"/>
          <w:lang w:eastAsia="zh-CN"/>
        </w:rPr>
      </w:pPr>
      <w:r w:rsidRPr="00CF0AE4">
        <w:rPr>
          <w:rFonts w:eastAsia="SimSun" w:hint="eastAsia"/>
          <w:lang w:eastAsia="zh-CN"/>
        </w:rPr>
        <w:t>下表列出了作为</w:t>
      </w:r>
      <w:proofErr w:type="gramStart"/>
      <w:r w:rsidRPr="00CF0AE4">
        <w:rPr>
          <w:rFonts w:eastAsia="SimSun" w:hint="eastAsia"/>
          <w:lang w:eastAsia="zh-CN"/>
        </w:rPr>
        <w:t>本行动</w:t>
      </w:r>
      <w:proofErr w:type="gramEnd"/>
      <w:r w:rsidRPr="00CF0AE4">
        <w:rPr>
          <w:rFonts w:eastAsia="SimSun" w:hint="eastAsia"/>
          <w:lang w:eastAsia="zh-CN"/>
        </w:rPr>
        <w:t>计划基础并对其做出贡献的文件：</w:t>
      </w:r>
    </w:p>
    <w:p w14:paraId="48CCDCE4" w14:textId="77777777" w:rsidR="003E7B98" w:rsidRPr="00656ACC" w:rsidRDefault="003E7B98" w:rsidP="003E7B98">
      <w:pPr>
        <w:pStyle w:val="TableNotitle"/>
        <w:rPr>
          <w:rFonts w:eastAsia="SimSun"/>
        </w:rPr>
      </w:pPr>
      <w:r>
        <w:rPr>
          <w:rFonts w:eastAsia="SimSun" w:hint="eastAsia"/>
          <w:lang w:eastAsia="zh-CN"/>
        </w:rPr>
        <w:t>表</w:t>
      </w:r>
      <w:r w:rsidRPr="00656ACC">
        <w:rPr>
          <w:rFonts w:eastAsia="SimSun"/>
        </w:rPr>
        <w:t>3.A.</w:t>
      </w:r>
      <w:r w:rsidRPr="00656ACC">
        <w:rPr>
          <w:rFonts w:eastAsia="SimSun"/>
        </w:rPr>
        <w:fldChar w:fldCharType="begin"/>
      </w:r>
      <w:r w:rsidRPr="00656ACC">
        <w:rPr>
          <w:rFonts w:eastAsia="SimSun"/>
        </w:rPr>
        <w:instrText xml:space="preserve"> SEQ TableAP \* ARABIC \r 1 </w:instrText>
      </w:r>
      <w:r w:rsidRPr="00656ACC">
        <w:rPr>
          <w:rFonts w:eastAsia="SimSun"/>
        </w:rPr>
        <w:fldChar w:fldCharType="separate"/>
      </w:r>
      <w:r w:rsidRPr="00656ACC">
        <w:rPr>
          <w:rFonts w:eastAsia="SimSun"/>
          <w:noProof/>
        </w:rPr>
        <w:t>1</w:t>
      </w:r>
      <w:r w:rsidRPr="00656ACC">
        <w:rPr>
          <w:rFonts w:eastAsia="SimSun"/>
        </w:rPr>
        <w:fldChar w:fldCharType="end"/>
      </w:r>
      <w:r w:rsidRPr="00656ACC">
        <w:rPr>
          <w:rFonts w:eastAsia="SimSun"/>
        </w:rPr>
        <w:t xml:space="preserve"> – </w:t>
      </w:r>
      <w:r w:rsidRPr="00CF0AE4">
        <w:rPr>
          <w:rFonts w:eastAsia="SimSun" w:hint="eastAsia"/>
        </w:rPr>
        <w:t>确定对本行动计划有所贡献的文件</w:t>
      </w:r>
    </w:p>
    <w:tbl>
      <w:tblPr>
        <w:tblStyle w:val="TableGrid"/>
        <w:tblW w:w="9908" w:type="dxa"/>
        <w:jc w:val="center"/>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9"/>
        <w:gridCol w:w="5694"/>
        <w:gridCol w:w="1404"/>
        <w:gridCol w:w="1701"/>
      </w:tblGrid>
      <w:tr w:rsidR="003E7B98" w:rsidRPr="00656ACC" w14:paraId="52B03117" w14:textId="77777777" w:rsidTr="00285BEA">
        <w:trPr>
          <w:tblHeader/>
          <w:jc w:val="center"/>
        </w:trPr>
        <w:tc>
          <w:tcPr>
            <w:tcW w:w="1109" w:type="dxa"/>
            <w:tcBorders>
              <w:top w:val="single" w:sz="12" w:space="0" w:color="auto"/>
              <w:bottom w:val="single" w:sz="12" w:space="0" w:color="auto"/>
            </w:tcBorders>
            <w:shd w:val="clear" w:color="auto" w:fill="auto"/>
          </w:tcPr>
          <w:p w14:paraId="7642ED4B" w14:textId="77777777" w:rsidR="003E7B98" w:rsidRPr="00656ACC" w:rsidRDefault="003E7B98" w:rsidP="00285BEA">
            <w:pPr>
              <w:pStyle w:val="Tablehead"/>
              <w:rPr>
                <w:rFonts w:eastAsia="SimSun"/>
                <w:lang w:eastAsia="zh-CN"/>
              </w:rPr>
            </w:pPr>
            <w:proofErr w:type="spellStart"/>
            <w:r w:rsidRPr="00E0560F">
              <w:rPr>
                <w:rFonts w:eastAsia="SimSun" w:hint="eastAsia"/>
                <w:bCs/>
              </w:rPr>
              <w:t>标识符</w:t>
            </w:r>
            <w:proofErr w:type="spellEnd"/>
          </w:p>
        </w:tc>
        <w:tc>
          <w:tcPr>
            <w:tcW w:w="5694" w:type="dxa"/>
            <w:tcBorders>
              <w:top w:val="single" w:sz="12" w:space="0" w:color="auto"/>
              <w:bottom w:val="single" w:sz="12" w:space="0" w:color="auto"/>
            </w:tcBorders>
            <w:shd w:val="clear" w:color="auto" w:fill="auto"/>
          </w:tcPr>
          <w:p w14:paraId="0096479E" w14:textId="77777777" w:rsidR="003E7B98" w:rsidRPr="00E0560F" w:rsidRDefault="003E7B98" w:rsidP="00285BEA">
            <w:pPr>
              <w:pStyle w:val="Tablehead"/>
              <w:rPr>
                <w:rFonts w:eastAsia="SimSun"/>
                <w:bCs/>
              </w:rPr>
            </w:pPr>
            <w:proofErr w:type="spellStart"/>
            <w:r w:rsidRPr="00E0560F">
              <w:rPr>
                <w:rFonts w:eastAsia="SimSun" w:hint="eastAsia"/>
                <w:bCs/>
              </w:rPr>
              <w:t>标题</w:t>
            </w:r>
            <w:proofErr w:type="spellEnd"/>
          </w:p>
        </w:tc>
        <w:tc>
          <w:tcPr>
            <w:tcW w:w="1404" w:type="dxa"/>
            <w:tcBorders>
              <w:top w:val="single" w:sz="12" w:space="0" w:color="auto"/>
              <w:bottom w:val="single" w:sz="12" w:space="0" w:color="auto"/>
            </w:tcBorders>
            <w:shd w:val="clear" w:color="auto" w:fill="auto"/>
          </w:tcPr>
          <w:p w14:paraId="20462522" w14:textId="77777777" w:rsidR="003E7B98" w:rsidRPr="00E0560F" w:rsidRDefault="003E7B98" w:rsidP="00285BEA">
            <w:pPr>
              <w:pStyle w:val="Tablehead"/>
              <w:rPr>
                <w:rFonts w:eastAsia="SimSun"/>
                <w:bCs/>
              </w:rPr>
            </w:pPr>
            <w:proofErr w:type="spellStart"/>
            <w:r w:rsidRPr="00E0560F">
              <w:rPr>
                <w:rFonts w:eastAsia="SimSun" w:hint="eastAsia"/>
                <w:bCs/>
              </w:rPr>
              <w:t>会议</w:t>
            </w:r>
            <w:proofErr w:type="spellEnd"/>
          </w:p>
        </w:tc>
        <w:tc>
          <w:tcPr>
            <w:tcW w:w="1701" w:type="dxa"/>
            <w:tcBorders>
              <w:top w:val="single" w:sz="12" w:space="0" w:color="auto"/>
              <w:bottom w:val="single" w:sz="12" w:space="0" w:color="auto"/>
            </w:tcBorders>
            <w:shd w:val="clear" w:color="auto" w:fill="auto"/>
          </w:tcPr>
          <w:p w14:paraId="3E0B4DB0" w14:textId="77777777" w:rsidR="003E7B98" w:rsidRPr="00656ACC" w:rsidRDefault="003E7B98" w:rsidP="00285BEA">
            <w:pPr>
              <w:pStyle w:val="Tablehead"/>
              <w:rPr>
                <w:rFonts w:eastAsia="SimSun"/>
              </w:rPr>
            </w:pPr>
            <w:proofErr w:type="spellStart"/>
            <w:r w:rsidRPr="00E0560F">
              <w:rPr>
                <w:rFonts w:eastAsia="SimSun" w:hint="eastAsia"/>
                <w:bCs/>
              </w:rPr>
              <w:t>会议日期</w:t>
            </w:r>
            <w:proofErr w:type="spellEnd"/>
          </w:p>
        </w:tc>
      </w:tr>
      <w:tr w:rsidR="003E7B98" w:rsidRPr="00656ACC" w14:paraId="005AA59B" w14:textId="77777777" w:rsidTr="00285BEA">
        <w:trPr>
          <w:jc w:val="center"/>
        </w:trPr>
        <w:tc>
          <w:tcPr>
            <w:tcW w:w="1109" w:type="dxa"/>
            <w:tcBorders>
              <w:top w:val="single" w:sz="12" w:space="0" w:color="auto"/>
            </w:tcBorders>
            <w:shd w:val="clear" w:color="auto" w:fill="auto"/>
          </w:tcPr>
          <w:p w14:paraId="4C5820E9" w14:textId="77777777" w:rsidR="003E7B98" w:rsidRPr="00656ACC" w:rsidRDefault="003E7B98" w:rsidP="00285BEA">
            <w:pPr>
              <w:pStyle w:val="Tabletext"/>
              <w:rPr>
                <w:rFonts w:eastAsia="SimSun"/>
              </w:rPr>
            </w:pPr>
            <w:hyperlink r:id="rId115" w:history="1">
              <w:r w:rsidRPr="00656ACC">
                <w:rPr>
                  <w:rStyle w:val="Hyperlink"/>
                  <w:rFonts w:eastAsia="SimSun"/>
                </w:rPr>
                <w:t>TD4R1</w:t>
              </w:r>
            </w:hyperlink>
          </w:p>
        </w:tc>
        <w:tc>
          <w:tcPr>
            <w:tcW w:w="5694" w:type="dxa"/>
            <w:tcBorders>
              <w:top w:val="single" w:sz="12" w:space="0" w:color="auto"/>
            </w:tcBorders>
            <w:shd w:val="clear" w:color="auto" w:fill="auto"/>
          </w:tcPr>
          <w:p w14:paraId="6BF37783" w14:textId="77777777" w:rsidR="003E7B98" w:rsidRPr="00656ACC" w:rsidRDefault="003E7B98" w:rsidP="00285BEA">
            <w:pPr>
              <w:pStyle w:val="Tabletext"/>
              <w:rPr>
                <w:rFonts w:eastAsia="SimSun"/>
                <w:lang w:eastAsia="zh-CN"/>
              </w:rPr>
            </w:pPr>
            <w:r w:rsidRPr="00CF0AE4">
              <w:rPr>
                <w:rFonts w:eastAsia="SimSun" w:hint="eastAsia"/>
                <w:lang w:eastAsia="zh-CN"/>
              </w:rPr>
              <w:t>电信标准化顾问组第一次会议（</w:t>
            </w:r>
            <w:r w:rsidRPr="00CF0AE4">
              <w:rPr>
                <w:rFonts w:eastAsia="SimSun"/>
                <w:lang w:eastAsia="zh-CN"/>
              </w:rPr>
              <w:t>2022</w:t>
            </w:r>
            <w:r w:rsidRPr="00CF0AE4">
              <w:rPr>
                <w:rFonts w:eastAsia="SimSun" w:hint="eastAsia"/>
                <w:lang w:eastAsia="zh-CN"/>
              </w:rPr>
              <w:t>年</w:t>
            </w:r>
            <w:r w:rsidRPr="00CF0AE4">
              <w:rPr>
                <w:rFonts w:eastAsia="SimSun"/>
                <w:lang w:eastAsia="zh-CN"/>
              </w:rPr>
              <w:t>12</w:t>
            </w:r>
            <w:r w:rsidRPr="00CF0AE4">
              <w:rPr>
                <w:rFonts w:eastAsia="SimSun" w:hint="eastAsia"/>
                <w:lang w:eastAsia="zh-CN"/>
              </w:rPr>
              <w:t>月</w:t>
            </w:r>
            <w:r w:rsidRPr="00CF0AE4">
              <w:rPr>
                <w:rFonts w:eastAsia="SimSun"/>
                <w:lang w:eastAsia="zh-CN"/>
              </w:rPr>
              <w:t>12-16</w:t>
            </w:r>
            <w:r w:rsidRPr="00CF0AE4">
              <w:rPr>
                <w:rFonts w:eastAsia="SimSun" w:hint="eastAsia"/>
                <w:lang w:eastAsia="zh-CN"/>
              </w:rPr>
              <w:t>日，日内瓦）的报告</w:t>
            </w:r>
          </w:p>
        </w:tc>
        <w:tc>
          <w:tcPr>
            <w:tcW w:w="1404" w:type="dxa"/>
            <w:tcBorders>
              <w:top w:val="single" w:sz="12" w:space="0" w:color="auto"/>
            </w:tcBorders>
            <w:shd w:val="clear" w:color="auto" w:fill="auto"/>
          </w:tcPr>
          <w:p w14:paraId="763CD9DE" w14:textId="77777777" w:rsidR="003E7B98" w:rsidRPr="00656ACC" w:rsidRDefault="003E7B98" w:rsidP="00285BEA">
            <w:pPr>
              <w:pStyle w:val="Tabletext"/>
              <w:rPr>
                <w:rFonts w:eastAsia="SimSun"/>
              </w:rPr>
            </w:pPr>
            <w:r w:rsidRPr="00656ACC">
              <w:rPr>
                <w:rFonts w:eastAsia="SimSun"/>
              </w:rPr>
              <w:t>TSAG</w:t>
            </w:r>
          </w:p>
        </w:tc>
        <w:tc>
          <w:tcPr>
            <w:tcW w:w="1701" w:type="dxa"/>
            <w:tcBorders>
              <w:top w:val="single" w:sz="12" w:space="0" w:color="auto"/>
            </w:tcBorders>
            <w:shd w:val="clear" w:color="auto" w:fill="auto"/>
          </w:tcPr>
          <w:p w14:paraId="177F0E77" w14:textId="77777777" w:rsidR="003E7B98" w:rsidRPr="00656ACC" w:rsidRDefault="003E7B98" w:rsidP="00285BEA">
            <w:pPr>
              <w:pStyle w:val="Tabletext"/>
              <w:rPr>
                <w:rFonts w:eastAsia="SimSun"/>
              </w:rPr>
            </w:pPr>
            <w:r w:rsidRPr="00656ACC">
              <w:rPr>
                <w:rFonts w:eastAsia="SimSun"/>
              </w:rPr>
              <w:t>2022</w:t>
            </w:r>
            <w:r>
              <w:rPr>
                <w:rFonts w:eastAsia="SimSun" w:hint="eastAsia"/>
                <w:lang w:eastAsia="zh-CN"/>
              </w:rPr>
              <w:t>年</w:t>
            </w:r>
            <w:r>
              <w:rPr>
                <w:rFonts w:eastAsia="SimSun" w:hint="eastAsia"/>
                <w:lang w:eastAsia="zh-CN"/>
              </w:rPr>
              <w:t>12</w:t>
            </w:r>
            <w:r>
              <w:rPr>
                <w:rFonts w:eastAsia="SimSun" w:hint="eastAsia"/>
                <w:lang w:eastAsia="zh-CN"/>
              </w:rPr>
              <w:t>月</w:t>
            </w:r>
            <w:r w:rsidRPr="00656ACC">
              <w:rPr>
                <w:rFonts w:eastAsia="SimSun"/>
              </w:rPr>
              <w:t>12-16</w:t>
            </w:r>
            <w:r>
              <w:rPr>
                <w:rFonts w:eastAsia="SimSun" w:hint="eastAsia"/>
                <w:lang w:eastAsia="zh-CN"/>
              </w:rPr>
              <w:t>日</w:t>
            </w:r>
          </w:p>
        </w:tc>
      </w:tr>
      <w:tr w:rsidR="003E7B98" w:rsidRPr="00656ACC" w14:paraId="4B6344F8" w14:textId="77777777" w:rsidTr="00285BEA">
        <w:trPr>
          <w:jc w:val="center"/>
        </w:trPr>
        <w:tc>
          <w:tcPr>
            <w:tcW w:w="1109" w:type="dxa"/>
            <w:shd w:val="clear" w:color="auto" w:fill="auto"/>
          </w:tcPr>
          <w:p w14:paraId="308FCB87" w14:textId="77777777" w:rsidR="003E7B98" w:rsidRPr="00656ACC" w:rsidRDefault="003E7B98" w:rsidP="00285BEA">
            <w:pPr>
              <w:pStyle w:val="Tabletext"/>
              <w:rPr>
                <w:rFonts w:eastAsia="SimSun"/>
              </w:rPr>
            </w:pPr>
            <w:hyperlink r:id="rId116" w:history="1">
              <w:r w:rsidRPr="00656ACC">
                <w:rPr>
                  <w:rStyle w:val="Hyperlink"/>
                  <w:rFonts w:eastAsia="SimSun"/>
                </w:rPr>
                <w:t>TD153R2</w:t>
              </w:r>
            </w:hyperlink>
          </w:p>
        </w:tc>
        <w:tc>
          <w:tcPr>
            <w:tcW w:w="5694" w:type="dxa"/>
            <w:shd w:val="clear" w:color="auto" w:fill="auto"/>
          </w:tcPr>
          <w:p w14:paraId="177FD7EF" w14:textId="77777777" w:rsidR="003E7B98" w:rsidRPr="00656ACC" w:rsidRDefault="003E7B98" w:rsidP="00285BEA">
            <w:pPr>
              <w:pStyle w:val="Tabletext"/>
              <w:rPr>
                <w:rFonts w:eastAsia="SimSun"/>
                <w:lang w:eastAsia="zh-CN"/>
              </w:rPr>
            </w:pPr>
            <w:r w:rsidRPr="00CF0AE4">
              <w:rPr>
                <w:rFonts w:eastAsia="SimSun" w:hint="eastAsia"/>
                <w:lang w:eastAsia="zh-CN"/>
              </w:rPr>
              <w:t>制定业界参与行动计划的材料草案</w:t>
            </w:r>
          </w:p>
        </w:tc>
        <w:tc>
          <w:tcPr>
            <w:tcW w:w="1404" w:type="dxa"/>
            <w:shd w:val="clear" w:color="auto" w:fill="auto"/>
          </w:tcPr>
          <w:p w14:paraId="1E8B9E2E" w14:textId="77777777" w:rsidR="003E7B98" w:rsidRPr="00656ACC" w:rsidRDefault="003E7B98" w:rsidP="00285BEA">
            <w:pPr>
              <w:pStyle w:val="Tabletext"/>
              <w:rPr>
                <w:rFonts w:eastAsia="SimSun"/>
              </w:rPr>
            </w:pPr>
            <w:r w:rsidRPr="00656ACC">
              <w:rPr>
                <w:rFonts w:eastAsia="SimSun"/>
              </w:rPr>
              <w:t>TSAG</w:t>
            </w:r>
          </w:p>
        </w:tc>
        <w:tc>
          <w:tcPr>
            <w:tcW w:w="1701" w:type="dxa"/>
            <w:shd w:val="clear" w:color="auto" w:fill="auto"/>
          </w:tcPr>
          <w:p w14:paraId="6D400095" w14:textId="77777777" w:rsidR="003E7B98" w:rsidRPr="00656ACC" w:rsidRDefault="003E7B98" w:rsidP="00285BEA">
            <w:pPr>
              <w:pStyle w:val="Tabletext"/>
              <w:rPr>
                <w:rFonts w:eastAsia="SimSun"/>
                <w:lang w:eastAsia="zh-CN"/>
              </w:rPr>
            </w:pPr>
            <w:r w:rsidRPr="00CF0AE4">
              <w:rPr>
                <w:rFonts w:eastAsia="SimSun" w:hint="eastAsia"/>
                <w:lang w:eastAsia="zh-CN"/>
              </w:rPr>
              <w:t>2022</w:t>
            </w:r>
            <w:r w:rsidRPr="00CF0AE4">
              <w:rPr>
                <w:rFonts w:eastAsia="SimSun" w:hint="eastAsia"/>
                <w:lang w:eastAsia="zh-CN"/>
              </w:rPr>
              <w:t>年</w:t>
            </w:r>
            <w:r w:rsidRPr="00CF0AE4">
              <w:rPr>
                <w:rFonts w:eastAsia="SimSun" w:hint="eastAsia"/>
                <w:lang w:eastAsia="zh-CN"/>
              </w:rPr>
              <w:t>12</w:t>
            </w:r>
            <w:r w:rsidRPr="00CF0AE4">
              <w:rPr>
                <w:rFonts w:eastAsia="SimSun" w:hint="eastAsia"/>
                <w:lang w:eastAsia="zh-CN"/>
              </w:rPr>
              <w:t>月</w:t>
            </w:r>
            <w:r w:rsidRPr="00CF0AE4">
              <w:rPr>
                <w:rFonts w:eastAsia="SimSun" w:hint="eastAsia"/>
                <w:lang w:eastAsia="zh-CN"/>
              </w:rPr>
              <w:t>12-16</w:t>
            </w:r>
            <w:r w:rsidRPr="00CF0AE4">
              <w:rPr>
                <w:rFonts w:eastAsia="SimSun" w:hint="eastAsia"/>
                <w:lang w:eastAsia="zh-CN"/>
              </w:rPr>
              <w:t>日</w:t>
            </w:r>
          </w:p>
        </w:tc>
      </w:tr>
      <w:tr w:rsidR="003E7B98" w:rsidRPr="00656ACC" w14:paraId="14638E9E" w14:textId="77777777" w:rsidTr="00285BEA">
        <w:trPr>
          <w:jc w:val="center"/>
        </w:trPr>
        <w:tc>
          <w:tcPr>
            <w:tcW w:w="1109" w:type="dxa"/>
            <w:shd w:val="clear" w:color="auto" w:fill="auto"/>
          </w:tcPr>
          <w:p w14:paraId="3A59CD37" w14:textId="77777777" w:rsidR="003E7B98" w:rsidRPr="00656ACC" w:rsidRDefault="003E7B98" w:rsidP="00285BEA">
            <w:pPr>
              <w:pStyle w:val="Tabletext"/>
              <w:rPr>
                <w:rFonts w:eastAsia="SimSun"/>
              </w:rPr>
            </w:pPr>
            <w:hyperlink r:id="rId117" w:history="1">
              <w:r w:rsidRPr="00656ACC">
                <w:rPr>
                  <w:rStyle w:val="Hyperlink"/>
                  <w:rFonts w:eastAsia="SimSun"/>
                </w:rPr>
                <w:t>DOC1</w:t>
              </w:r>
            </w:hyperlink>
          </w:p>
        </w:tc>
        <w:tc>
          <w:tcPr>
            <w:tcW w:w="5694" w:type="dxa"/>
            <w:shd w:val="clear" w:color="auto" w:fill="auto"/>
          </w:tcPr>
          <w:p w14:paraId="222278C5" w14:textId="77777777" w:rsidR="003E7B98" w:rsidRPr="00656ACC" w:rsidRDefault="003E7B98" w:rsidP="00285BEA">
            <w:pPr>
              <w:pStyle w:val="Tabletext"/>
              <w:rPr>
                <w:rFonts w:eastAsia="SimSun"/>
                <w:lang w:eastAsia="zh-CN"/>
              </w:rPr>
            </w:pPr>
            <w:r w:rsidRPr="00CF0AE4">
              <w:rPr>
                <w:rFonts w:eastAsia="SimSun" w:hint="eastAsia"/>
                <w:lang w:eastAsia="zh-CN"/>
              </w:rPr>
              <w:t>业界参与行动计划：框架和基本假设</w:t>
            </w:r>
          </w:p>
        </w:tc>
        <w:tc>
          <w:tcPr>
            <w:tcW w:w="1404" w:type="dxa"/>
            <w:shd w:val="clear" w:color="auto" w:fill="auto"/>
          </w:tcPr>
          <w:p w14:paraId="1F7FE37A" w14:textId="77777777" w:rsidR="003E7B98" w:rsidRPr="00656ACC" w:rsidRDefault="003E7B98" w:rsidP="00285BEA">
            <w:pPr>
              <w:pStyle w:val="Tabletext"/>
              <w:rPr>
                <w:rFonts w:eastAsia="SimSun"/>
              </w:rPr>
            </w:pPr>
            <w:r w:rsidRPr="00656ACC">
              <w:rPr>
                <w:rFonts w:eastAsia="SimSun"/>
              </w:rPr>
              <w:t>RG-IEM #1</w:t>
            </w:r>
          </w:p>
        </w:tc>
        <w:tc>
          <w:tcPr>
            <w:tcW w:w="1701" w:type="dxa"/>
            <w:shd w:val="clear" w:color="auto" w:fill="auto"/>
          </w:tcPr>
          <w:p w14:paraId="084684DC" w14:textId="77777777" w:rsidR="003E7B98" w:rsidRPr="00656ACC" w:rsidRDefault="003E7B98" w:rsidP="00285BEA">
            <w:pPr>
              <w:pStyle w:val="Tabletext"/>
              <w:rPr>
                <w:rFonts w:eastAsia="SimSun"/>
              </w:rPr>
            </w:pPr>
            <w:r w:rsidRPr="00656ACC">
              <w:rPr>
                <w:rFonts w:eastAsia="SimSun"/>
              </w:rPr>
              <w:t>2023</w:t>
            </w:r>
            <w:r>
              <w:rPr>
                <w:rFonts w:eastAsia="SimSun" w:hint="eastAsia"/>
                <w:lang w:eastAsia="zh-CN"/>
              </w:rPr>
              <w:t>年</w:t>
            </w:r>
            <w:r>
              <w:rPr>
                <w:rFonts w:eastAsia="SimSun" w:hint="eastAsia"/>
                <w:lang w:eastAsia="zh-CN"/>
              </w:rPr>
              <w:t>1</w:t>
            </w:r>
            <w:r>
              <w:rPr>
                <w:rFonts w:eastAsia="SimSun" w:hint="eastAsia"/>
                <w:lang w:eastAsia="zh-CN"/>
              </w:rPr>
              <w:t>月</w:t>
            </w:r>
            <w:r>
              <w:rPr>
                <w:rFonts w:eastAsia="SimSun" w:hint="eastAsia"/>
                <w:lang w:eastAsia="zh-CN"/>
              </w:rPr>
              <w:t>31</w:t>
            </w:r>
            <w:r>
              <w:rPr>
                <w:rFonts w:eastAsia="SimSun" w:hint="eastAsia"/>
                <w:lang w:eastAsia="zh-CN"/>
              </w:rPr>
              <w:t>日</w:t>
            </w:r>
          </w:p>
        </w:tc>
      </w:tr>
      <w:tr w:rsidR="003E7B98" w:rsidRPr="00656ACC" w14:paraId="4A7EE364" w14:textId="77777777" w:rsidTr="00285BEA">
        <w:trPr>
          <w:jc w:val="center"/>
        </w:trPr>
        <w:tc>
          <w:tcPr>
            <w:tcW w:w="1109" w:type="dxa"/>
            <w:shd w:val="clear" w:color="auto" w:fill="auto"/>
          </w:tcPr>
          <w:p w14:paraId="4A62FAB2" w14:textId="77777777" w:rsidR="003E7B98" w:rsidRPr="00656ACC" w:rsidRDefault="003E7B98" w:rsidP="00285BEA">
            <w:pPr>
              <w:pStyle w:val="Tabletext"/>
              <w:rPr>
                <w:rFonts w:eastAsia="SimSun"/>
              </w:rPr>
            </w:pPr>
            <w:hyperlink r:id="rId118" w:history="1">
              <w:r w:rsidRPr="00656ACC">
                <w:rPr>
                  <w:rStyle w:val="Hyperlink"/>
                  <w:rFonts w:eastAsia="SimSun"/>
                </w:rPr>
                <w:t>DOC2</w:t>
              </w:r>
            </w:hyperlink>
          </w:p>
        </w:tc>
        <w:tc>
          <w:tcPr>
            <w:tcW w:w="5694" w:type="dxa"/>
            <w:shd w:val="clear" w:color="auto" w:fill="auto"/>
          </w:tcPr>
          <w:p w14:paraId="52385A73" w14:textId="77777777" w:rsidR="003E7B98" w:rsidRPr="00656ACC" w:rsidRDefault="003E7B98" w:rsidP="00285BEA">
            <w:pPr>
              <w:pStyle w:val="Tabletext"/>
              <w:rPr>
                <w:rFonts w:eastAsia="SimSun"/>
              </w:rPr>
            </w:pPr>
            <w:r w:rsidRPr="00CF0AE4">
              <w:rPr>
                <w:rFonts w:eastAsia="SimSun" w:hint="eastAsia"/>
              </w:rPr>
              <w:t>RG-IEM</w:t>
            </w:r>
            <w:proofErr w:type="spellStart"/>
            <w:r w:rsidRPr="00CF0AE4">
              <w:rPr>
                <w:rFonts w:eastAsia="SimSun" w:hint="eastAsia"/>
              </w:rPr>
              <w:t>可交付成果框架草案</w:t>
            </w:r>
            <w:proofErr w:type="spellEnd"/>
          </w:p>
        </w:tc>
        <w:tc>
          <w:tcPr>
            <w:tcW w:w="1404" w:type="dxa"/>
            <w:shd w:val="clear" w:color="auto" w:fill="auto"/>
          </w:tcPr>
          <w:p w14:paraId="56F2DB2C" w14:textId="77777777" w:rsidR="003E7B98" w:rsidRPr="00656ACC" w:rsidRDefault="003E7B98" w:rsidP="00285BEA">
            <w:pPr>
              <w:pStyle w:val="Tabletext"/>
              <w:rPr>
                <w:rFonts w:eastAsia="SimSun"/>
              </w:rPr>
            </w:pPr>
            <w:r w:rsidRPr="00656ACC">
              <w:rPr>
                <w:rFonts w:eastAsia="SimSun"/>
              </w:rPr>
              <w:t>RG-IEM #1</w:t>
            </w:r>
          </w:p>
        </w:tc>
        <w:tc>
          <w:tcPr>
            <w:tcW w:w="1701" w:type="dxa"/>
            <w:shd w:val="clear" w:color="auto" w:fill="auto"/>
          </w:tcPr>
          <w:p w14:paraId="3DCF0851" w14:textId="77777777" w:rsidR="003E7B98" w:rsidRPr="00656ACC" w:rsidRDefault="003E7B98" w:rsidP="00285BEA">
            <w:pPr>
              <w:pStyle w:val="Tabletext"/>
              <w:rPr>
                <w:rFonts w:eastAsia="SimSun"/>
                <w:lang w:eastAsia="zh-CN"/>
              </w:rPr>
            </w:pPr>
            <w:r w:rsidRPr="00656ACC">
              <w:rPr>
                <w:rFonts w:eastAsia="SimSun"/>
              </w:rPr>
              <w:t>2023</w:t>
            </w:r>
            <w:r>
              <w:rPr>
                <w:rFonts w:eastAsia="SimSun" w:hint="eastAsia"/>
                <w:lang w:eastAsia="zh-CN"/>
              </w:rPr>
              <w:t>年</w:t>
            </w:r>
            <w:r>
              <w:rPr>
                <w:rFonts w:eastAsia="SimSun" w:hint="eastAsia"/>
                <w:lang w:eastAsia="zh-CN"/>
              </w:rPr>
              <w:t>1</w:t>
            </w:r>
            <w:r>
              <w:rPr>
                <w:rFonts w:eastAsia="SimSun" w:hint="eastAsia"/>
                <w:lang w:eastAsia="zh-CN"/>
              </w:rPr>
              <w:t>月</w:t>
            </w:r>
            <w:r>
              <w:rPr>
                <w:rFonts w:eastAsia="SimSun" w:hint="eastAsia"/>
                <w:lang w:eastAsia="zh-CN"/>
              </w:rPr>
              <w:t>31</w:t>
            </w:r>
            <w:r>
              <w:rPr>
                <w:rFonts w:eastAsia="SimSun" w:hint="eastAsia"/>
                <w:lang w:eastAsia="zh-CN"/>
              </w:rPr>
              <w:t>日</w:t>
            </w:r>
          </w:p>
        </w:tc>
      </w:tr>
      <w:tr w:rsidR="003E7B98" w:rsidRPr="00656ACC" w14:paraId="0D28D869" w14:textId="77777777" w:rsidTr="00285BEA">
        <w:trPr>
          <w:jc w:val="center"/>
        </w:trPr>
        <w:tc>
          <w:tcPr>
            <w:tcW w:w="1109" w:type="dxa"/>
            <w:shd w:val="clear" w:color="auto" w:fill="auto"/>
          </w:tcPr>
          <w:p w14:paraId="00E6569D" w14:textId="77777777" w:rsidR="003E7B98" w:rsidRPr="00656ACC" w:rsidRDefault="003E7B98" w:rsidP="00285BEA">
            <w:pPr>
              <w:pStyle w:val="Tabletext"/>
              <w:rPr>
                <w:rFonts w:eastAsia="SimSun"/>
              </w:rPr>
            </w:pPr>
            <w:hyperlink r:id="rId119" w:history="1">
              <w:r w:rsidRPr="00656ACC">
                <w:rPr>
                  <w:rStyle w:val="Hyperlink"/>
                  <w:rFonts w:eastAsia="SimSun"/>
                </w:rPr>
                <w:t>DOC3</w:t>
              </w:r>
            </w:hyperlink>
          </w:p>
        </w:tc>
        <w:tc>
          <w:tcPr>
            <w:tcW w:w="5694" w:type="dxa"/>
            <w:shd w:val="clear" w:color="auto" w:fill="auto"/>
          </w:tcPr>
          <w:p w14:paraId="1F956C00" w14:textId="77777777" w:rsidR="003E7B98" w:rsidRPr="00656ACC" w:rsidRDefault="003E7B98" w:rsidP="00285BEA">
            <w:pPr>
              <w:pStyle w:val="Tabletext"/>
              <w:rPr>
                <w:rFonts w:eastAsia="SimSun"/>
                <w:lang w:eastAsia="zh-CN"/>
              </w:rPr>
            </w:pPr>
            <w:r w:rsidRPr="00CF0AE4">
              <w:rPr>
                <w:rFonts w:eastAsia="SimSun" w:hint="eastAsia"/>
                <w:lang w:eastAsia="zh-CN"/>
              </w:rPr>
              <w:t>业界参与：讲习班初步实施建议</w:t>
            </w:r>
          </w:p>
        </w:tc>
        <w:tc>
          <w:tcPr>
            <w:tcW w:w="1404" w:type="dxa"/>
            <w:shd w:val="clear" w:color="auto" w:fill="auto"/>
          </w:tcPr>
          <w:p w14:paraId="425D00DC" w14:textId="77777777" w:rsidR="003E7B98" w:rsidRPr="00656ACC" w:rsidRDefault="003E7B98" w:rsidP="00285BEA">
            <w:pPr>
              <w:pStyle w:val="Tabletext"/>
              <w:rPr>
                <w:rFonts w:eastAsia="SimSun"/>
              </w:rPr>
            </w:pPr>
            <w:r w:rsidRPr="00656ACC">
              <w:rPr>
                <w:rFonts w:eastAsia="SimSun"/>
              </w:rPr>
              <w:t>RG-IEM #1</w:t>
            </w:r>
          </w:p>
        </w:tc>
        <w:tc>
          <w:tcPr>
            <w:tcW w:w="1701" w:type="dxa"/>
            <w:shd w:val="clear" w:color="auto" w:fill="auto"/>
          </w:tcPr>
          <w:p w14:paraId="04F6DA7E" w14:textId="77777777" w:rsidR="003E7B98" w:rsidRPr="00656ACC" w:rsidRDefault="003E7B98" w:rsidP="00285BEA">
            <w:pPr>
              <w:pStyle w:val="Tabletext"/>
              <w:rPr>
                <w:rFonts w:eastAsia="SimSun"/>
              </w:rPr>
            </w:pPr>
            <w:r w:rsidRPr="00656ACC">
              <w:rPr>
                <w:rFonts w:eastAsia="SimSun"/>
              </w:rPr>
              <w:t>2023</w:t>
            </w:r>
            <w:r>
              <w:rPr>
                <w:rFonts w:eastAsia="SimSun" w:hint="eastAsia"/>
                <w:lang w:eastAsia="zh-CN"/>
              </w:rPr>
              <w:t>年</w:t>
            </w:r>
            <w:r>
              <w:rPr>
                <w:rFonts w:eastAsia="SimSun" w:hint="eastAsia"/>
                <w:lang w:eastAsia="zh-CN"/>
              </w:rPr>
              <w:t>1</w:t>
            </w:r>
            <w:r>
              <w:rPr>
                <w:rFonts w:eastAsia="SimSun" w:hint="eastAsia"/>
                <w:lang w:eastAsia="zh-CN"/>
              </w:rPr>
              <w:t>月</w:t>
            </w:r>
            <w:r>
              <w:rPr>
                <w:rFonts w:eastAsia="SimSun" w:hint="eastAsia"/>
                <w:lang w:eastAsia="zh-CN"/>
              </w:rPr>
              <w:t>31</w:t>
            </w:r>
            <w:r>
              <w:rPr>
                <w:rFonts w:eastAsia="SimSun" w:hint="eastAsia"/>
                <w:lang w:eastAsia="zh-CN"/>
              </w:rPr>
              <w:t>日</w:t>
            </w:r>
          </w:p>
        </w:tc>
      </w:tr>
      <w:tr w:rsidR="003E7B98" w:rsidRPr="00656ACC" w14:paraId="4BF6189C" w14:textId="77777777" w:rsidTr="00285BEA">
        <w:trPr>
          <w:jc w:val="center"/>
        </w:trPr>
        <w:tc>
          <w:tcPr>
            <w:tcW w:w="1109" w:type="dxa"/>
            <w:shd w:val="clear" w:color="auto" w:fill="auto"/>
          </w:tcPr>
          <w:p w14:paraId="7302F64E" w14:textId="77777777" w:rsidR="003E7B98" w:rsidRPr="00656ACC" w:rsidRDefault="003E7B98" w:rsidP="00285BEA">
            <w:pPr>
              <w:pStyle w:val="Tabletext"/>
              <w:rPr>
                <w:rFonts w:eastAsia="SimSun"/>
              </w:rPr>
            </w:pPr>
            <w:hyperlink r:id="rId120" w:history="1">
              <w:r w:rsidRPr="00656ACC">
                <w:rPr>
                  <w:rStyle w:val="Hyperlink"/>
                  <w:rFonts w:eastAsia="SimSun"/>
                </w:rPr>
                <w:t>DOC5</w:t>
              </w:r>
            </w:hyperlink>
          </w:p>
        </w:tc>
        <w:tc>
          <w:tcPr>
            <w:tcW w:w="5694" w:type="dxa"/>
            <w:shd w:val="clear" w:color="auto" w:fill="auto"/>
          </w:tcPr>
          <w:p w14:paraId="53AFF716" w14:textId="77777777" w:rsidR="003E7B98" w:rsidRPr="00656ACC" w:rsidRDefault="003E7B98" w:rsidP="00285BEA">
            <w:pPr>
              <w:pStyle w:val="Tabletext"/>
              <w:rPr>
                <w:rFonts w:eastAsia="SimSun"/>
                <w:lang w:eastAsia="zh-CN"/>
              </w:rPr>
            </w:pPr>
            <w:r w:rsidRPr="00CF0AE4">
              <w:rPr>
                <w:rFonts w:eastAsia="SimSun"/>
                <w:lang w:eastAsia="zh-CN"/>
              </w:rPr>
              <w:t>RG-</w:t>
            </w:r>
            <w:proofErr w:type="gramStart"/>
            <w:r w:rsidRPr="00CF0AE4">
              <w:rPr>
                <w:rFonts w:eastAsia="SimSun"/>
                <w:lang w:eastAsia="zh-CN"/>
              </w:rPr>
              <w:t>IEM</w:t>
            </w:r>
            <w:r w:rsidRPr="00CF0AE4">
              <w:rPr>
                <w:rFonts w:ascii="SimSun" w:eastAsia="SimSun" w:hAnsi="SimSun"/>
                <w:lang w:eastAsia="zh-CN"/>
              </w:rPr>
              <w:t>“</w:t>
            </w:r>
            <w:proofErr w:type="gramEnd"/>
            <w:r w:rsidRPr="00CF0AE4">
              <w:rPr>
                <w:rFonts w:ascii="SimSun" w:eastAsia="SimSun" w:hAnsi="SimSun" w:hint="eastAsia"/>
                <w:lang w:eastAsia="zh-CN"/>
              </w:rPr>
              <w:t>业界参与与衡量</w:t>
            </w:r>
            <w:r w:rsidRPr="00CF0AE4">
              <w:rPr>
                <w:rFonts w:eastAsia="SimSun" w:hint="eastAsia"/>
                <w:lang w:eastAsia="zh-CN"/>
              </w:rPr>
              <w:t>指标”报告草案</w:t>
            </w:r>
            <w:r>
              <w:rPr>
                <w:rFonts w:eastAsia="SimSun" w:hint="eastAsia"/>
                <w:lang w:eastAsia="zh-CN"/>
              </w:rPr>
              <w:t>（</w:t>
            </w:r>
            <w:r w:rsidRPr="00CF0AE4">
              <w:rPr>
                <w:rFonts w:eastAsia="SimSun"/>
                <w:lang w:eastAsia="zh-CN"/>
              </w:rPr>
              <w:t>2023</w:t>
            </w:r>
            <w:r w:rsidRPr="00CF0AE4">
              <w:rPr>
                <w:rFonts w:eastAsia="SimSun" w:hint="eastAsia"/>
                <w:lang w:eastAsia="zh-CN"/>
              </w:rPr>
              <w:t>年</w:t>
            </w:r>
            <w:r w:rsidRPr="00CF0AE4">
              <w:rPr>
                <w:rFonts w:eastAsia="SimSun"/>
                <w:lang w:eastAsia="zh-CN"/>
              </w:rPr>
              <w:t>1</w:t>
            </w:r>
            <w:r w:rsidRPr="00CF0AE4">
              <w:rPr>
                <w:rFonts w:eastAsia="SimSun" w:hint="eastAsia"/>
                <w:lang w:eastAsia="zh-CN"/>
              </w:rPr>
              <w:t>月</w:t>
            </w:r>
            <w:r w:rsidRPr="00CF0AE4">
              <w:rPr>
                <w:rFonts w:eastAsia="SimSun"/>
                <w:lang w:eastAsia="zh-CN"/>
              </w:rPr>
              <w:t>31</w:t>
            </w:r>
            <w:r w:rsidRPr="00CF0AE4">
              <w:rPr>
                <w:rFonts w:eastAsia="SimSun" w:hint="eastAsia"/>
                <w:lang w:eastAsia="zh-CN"/>
              </w:rPr>
              <w:t>日</w:t>
            </w:r>
            <w:r>
              <w:rPr>
                <w:rFonts w:eastAsia="SimSun" w:hint="eastAsia"/>
                <w:lang w:eastAsia="zh-CN"/>
              </w:rPr>
              <w:t>）</w:t>
            </w:r>
          </w:p>
        </w:tc>
        <w:tc>
          <w:tcPr>
            <w:tcW w:w="1404" w:type="dxa"/>
            <w:shd w:val="clear" w:color="auto" w:fill="auto"/>
          </w:tcPr>
          <w:p w14:paraId="20A6DE70" w14:textId="77777777" w:rsidR="003E7B98" w:rsidRPr="00656ACC" w:rsidRDefault="003E7B98" w:rsidP="00285BEA">
            <w:pPr>
              <w:pStyle w:val="Tabletext"/>
              <w:rPr>
                <w:rFonts w:eastAsia="SimSun"/>
              </w:rPr>
            </w:pPr>
            <w:r w:rsidRPr="00656ACC">
              <w:rPr>
                <w:rFonts w:eastAsia="SimSun"/>
              </w:rPr>
              <w:t>RG-IEM #1</w:t>
            </w:r>
          </w:p>
        </w:tc>
        <w:tc>
          <w:tcPr>
            <w:tcW w:w="1701" w:type="dxa"/>
            <w:shd w:val="clear" w:color="auto" w:fill="auto"/>
          </w:tcPr>
          <w:p w14:paraId="3CB02131" w14:textId="77777777" w:rsidR="003E7B98" w:rsidRPr="00656ACC" w:rsidRDefault="003E7B98" w:rsidP="00285BEA">
            <w:pPr>
              <w:pStyle w:val="Tabletext"/>
              <w:rPr>
                <w:rFonts w:eastAsia="SimSun"/>
              </w:rPr>
            </w:pPr>
            <w:r w:rsidRPr="00656ACC">
              <w:rPr>
                <w:rFonts w:eastAsia="SimSun"/>
              </w:rPr>
              <w:t>2023</w:t>
            </w:r>
            <w:r>
              <w:rPr>
                <w:rFonts w:eastAsia="SimSun" w:hint="eastAsia"/>
                <w:lang w:eastAsia="zh-CN"/>
              </w:rPr>
              <w:t>年</w:t>
            </w:r>
            <w:r>
              <w:rPr>
                <w:rFonts w:eastAsia="SimSun" w:hint="eastAsia"/>
                <w:lang w:eastAsia="zh-CN"/>
              </w:rPr>
              <w:t>1</w:t>
            </w:r>
            <w:r>
              <w:rPr>
                <w:rFonts w:eastAsia="SimSun" w:hint="eastAsia"/>
                <w:lang w:eastAsia="zh-CN"/>
              </w:rPr>
              <w:t>月</w:t>
            </w:r>
            <w:r>
              <w:rPr>
                <w:rFonts w:eastAsia="SimSun" w:hint="eastAsia"/>
                <w:lang w:eastAsia="zh-CN"/>
              </w:rPr>
              <w:t>31</w:t>
            </w:r>
            <w:r>
              <w:rPr>
                <w:rFonts w:eastAsia="SimSun" w:hint="eastAsia"/>
                <w:lang w:eastAsia="zh-CN"/>
              </w:rPr>
              <w:t>日</w:t>
            </w:r>
          </w:p>
        </w:tc>
      </w:tr>
      <w:tr w:rsidR="003E7B98" w:rsidRPr="00656ACC" w14:paraId="2C8CBC6A" w14:textId="77777777" w:rsidTr="00285BEA">
        <w:trPr>
          <w:jc w:val="center"/>
        </w:trPr>
        <w:tc>
          <w:tcPr>
            <w:tcW w:w="1109" w:type="dxa"/>
            <w:shd w:val="clear" w:color="auto" w:fill="auto"/>
          </w:tcPr>
          <w:p w14:paraId="3B1B0146" w14:textId="77777777" w:rsidR="003E7B98" w:rsidRPr="00656ACC" w:rsidRDefault="003E7B98" w:rsidP="00285BEA">
            <w:pPr>
              <w:pStyle w:val="Tabletext"/>
              <w:rPr>
                <w:rFonts w:eastAsia="SimSun"/>
              </w:rPr>
            </w:pPr>
            <w:hyperlink r:id="rId121" w:history="1">
              <w:r w:rsidRPr="00656ACC">
                <w:rPr>
                  <w:rStyle w:val="Hyperlink"/>
                  <w:rFonts w:eastAsia="SimSun"/>
                </w:rPr>
                <w:t>DOC1R2</w:t>
              </w:r>
            </w:hyperlink>
          </w:p>
        </w:tc>
        <w:tc>
          <w:tcPr>
            <w:tcW w:w="5694" w:type="dxa"/>
            <w:shd w:val="clear" w:color="auto" w:fill="auto"/>
          </w:tcPr>
          <w:p w14:paraId="160CA3CA" w14:textId="77777777" w:rsidR="003E7B98" w:rsidRPr="00656ACC" w:rsidRDefault="003E7B98" w:rsidP="00285BEA">
            <w:pPr>
              <w:pStyle w:val="Tabletext"/>
              <w:rPr>
                <w:rFonts w:eastAsia="SimSun"/>
              </w:rPr>
            </w:pPr>
            <w:r w:rsidRPr="00656ACC">
              <w:rPr>
                <w:rFonts w:eastAsia="SimSun"/>
              </w:rPr>
              <w:t>RG-IEM</w:t>
            </w:r>
            <w:proofErr w:type="spellStart"/>
            <w:r w:rsidRPr="00CF0AE4">
              <w:rPr>
                <w:rFonts w:eastAsia="SimSun" w:hint="eastAsia"/>
              </w:rPr>
              <w:t>可交付成果框架草案</w:t>
            </w:r>
            <w:proofErr w:type="spellEnd"/>
          </w:p>
        </w:tc>
        <w:tc>
          <w:tcPr>
            <w:tcW w:w="1404" w:type="dxa"/>
            <w:shd w:val="clear" w:color="auto" w:fill="auto"/>
          </w:tcPr>
          <w:p w14:paraId="7DF42930" w14:textId="77777777" w:rsidR="003E7B98" w:rsidRPr="00656ACC" w:rsidRDefault="003E7B98" w:rsidP="00285BEA">
            <w:pPr>
              <w:pStyle w:val="Tabletext"/>
              <w:rPr>
                <w:rFonts w:eastAsia="SimSun"/>
              </w:rPr>
            </w:pPr>
            <w:r w:rsidRPr="00656ACC">
              <w:rPr>
                <w:rFonts w:eastAsia="SimSun"/>
              </w:rPr>
              <w:t>RG-IEM #2</w:t>
            </w:r>
          </w:p>
        </w:tc>
        <w:tc>
          <w:tcPr>
            <w:tcW w:w="1701" w:type="dxa"/>
            <w:shd w:val="clear" w:color="auto" w:fill="auto"/>
          </w:tcPr>
          <w:p w14:paraId="1ADD081B" w14:textId="77777777" w:rsidR="003E7B98" w:rsidRPr="00656ACC" w:rsidRDefault="003E7B98" w:rsidP="00285BEA">
            <w:pPr>
              <w:pStyle w:val="Tabletext"/>
              <w:rPr>
                <w:rFonts w:eastAsia="SimSun"/>
              </w:rPr>
            </w:pPr>
            <w:r w:rsidRPr="00656ACC">
              <w:rPr>
                <w:rFonts w:eastAsia="SimSun"/>
              </w:rPr>
              <w:t>2023</w:t>
            </w:r>
            <w:r>
              <w:rPr>
                <w:rFonts w:eastAsia="SimSun" w:hint="eastAsia"/>
                <w:lang w:eastAsia="zh-CN"/>
              </w:rPr>
              <w:t>年</w:t>
            </w:r>
            <w:r>
              <w:rPr>
                <w:rFonts w:eastAsia="SimSun" w:hint="eastAsia"/>
                <w:lang w:eastAsia="zh-CN"/>
              </w:rPr>
              <w:t>3</w:t>
            </w:r>
            <w:r>
              <w:rPr>
                <w:rFonts w:eastAsia="SimSun" w:hint="eastAsia"/>
                <w:lang w:eastAsia="zh-CN"/>
              </w:rPr>
              <w:t>月</w:t>
            </w:r>
            <w:r>
              <w:rPr>
                <w:rFonts w:eastAsia="SimSun" w:hint="eastAsia"/>
                <w:lang w:eastAsia="zh-CN"/>
              </w:rPr>
              <w:t>7</w:t>
            </w:r>
            <w:r>
              <w:rPr>
                <w:rFonts w:eastAsia="SimSun" w:hint="eastAsia"/>
                <w:lang w:eastAsia="zh-CN"/>
              </w:rPr>
              <w:t>日</w:t>
            </w:r>
          </w:p>
        </w:tc>
      </w:tr>
      <w:tr w:rsidR="003E7B98" w:rsidRPr="00656ACC" w14:paraId="63B02333" w14:textId="77777777" w:rsidTr="00285BEA">
        <w:trPr>
          <w:jc w:val="center"/>
        </w:trPr>
        <w:tc>
          <w:tcPr>
            <w:tcW w:w="1109" w:type="dxa"/>
            <w:shd w:val="clear" w:color="auto" w:fill="auto"/>
          </w:tcPr>
          <w:p w14:paraId="2E2508B9" w14:textId="77777777" w:rsidR="003E7B98" w:rsidRPr="00656ACC" w:rsidRDefault="003E7B98" w:rsidP="00285BEA">
            <w:pPr>
              <w:pStyle w:val="Tabletext"/>
              <w:rPr>
                <w:rFonts w:eastAsia="SimSun"/>
              </w:rPr>
            </w:pPr>
            <w:hyperlink r:id="rId122" w:history="1">
              <w:r w:rsidRPr="00656ACC">
                <w:rPr>
                  <w:rStyle w:val="Hyperlink"/>
                  <w:rFonts w:eastAsia="SimSun"/>
                </w:rPr>
                <w:t>DOC2</w:t>
              </w:r>
            </w:hyperlink>
          </w:p>
        </w:tc>
        <w:tc>
          <w:tcPr>
            <w:tcW w:w="5694" w:type="dxa"/>
            <w:shd w:val="clear" w:color="auto" w:fill="auto"/>
          </w:tcPr>
          <w:p w14:paraId="5DCC6F5B" w14:textId="77777777" w:rsidR="003E7B98" w:rsidRPr="00656ACC" w:rsidRDefault="003E7B98" w:rsidP="00285BEA">
            <w:pPr>
              <w:pStyle w:val="Tabletext"/>
              <w:rPr>
                <w:rFonts w:eastAsia="SimSun"/>
                <w:lang w:eastAsia="zh-CN"/>
              </w:rPr>
            </w:pPr>
            <w:r w:rsidRPr="00461AAC">
              <w:rPr>
                <w:rFonts w:eastAsia="SimSun" w:hint="eastAsia"/>
                <w:lang w:eastAsia="zh-CN"/>
              </w:rPr>
              <w:t>审议第</w:t>
            </w:r>
            <w:r w:rsidRPr="00461AAC">
              <w:rPr>
                <w:rFonts w:eastAsia="SimSun"/>
                <w:lang w:eastAsia="zh-CN"/>
              </w:rPr>
              <w:t>68</w:t>
            </w:r>
            <w:r w:rsidRPr="00461AAC">
              <w:rPr>
                <w:rFonts w:eastAsia="SimSun" w:hint="eastAsia"/>
                <w:lang w:eastAsia="zh-CN"/>
              </w:rPr>
              <w:t>号决议（</w:t>
            </w:r>
            <w:r w:rsidRPr="00461AAC">
              <w:rPr>
                <w:rFonts w:eastAsia="SimSun"/>
                <w:lang w:eastAsia="zh-CN"/>
              </w:rPr>
              <w:t>2016</w:t>
            </w:r>
            <w:r w:rsidRPr="00461AAC">
              <w:rPr>
                <w:rFonts w:eastAsia="SimSun" w:hint="eastAsia"/>
                <w:lang w:eastAsia="zh-CN"/>
              </w:rPr>
              <w:t>年，哈马马特，修订版）“业界在</w:t>
            </w:r>
            <w:r w:rsidRPr="00461AAC">
              <w:rPr>
                <w:rFonts w:eastAsia="SimSun"/>
                <w:lang w:eastAsia="zh-CN"/>
              </w:rPr>
              <w:t>ITU-T</w:t>
            </w:r>
            <w:r w:rsidRPr="00461AAC">
              <w:rPr>
                <w:rFonts w:eastAsia="SimSun" w:hint="eastAsia"/>
                <w:lang w:eastAsia="zh-CN"/>
              </w:rPr>
              <w:t>不断演进的作用”的后续步骤</w:t>
            </w:r>
          </w:p>
        </w:tc>
        <w:tc>
          <w:tcPr>
            <w:tcW w:w="1404" w:type="dxa"/>
            <w:shd w:val="clear" w:color="auto" w:fill="auto"/>
          </w:tcPr>
          <w:p w14:paraId="06D8E136" w14:textId="77777777" w:rsidR="003E7B98" w:rsidRPr="00656ACC" w:rsidRDefault="003E7B98" w:rsidP="00285BEA">
            <w:pPr>
              <w:pStyle w:val="Tabletext"/>
              <w:rPr>
                <w:rFonts w:eastAsia="SimSun"/>
              </w:rPr>
            </w:pPr>
            <w:r w:rsidRPr="00656ACC">
              <w:rPr>
                <w:rFonts w:eastAsia="SimSun"/>
              </w:rPr>
              <w:t>RG-IEM #2</w:t>
            </w:r>
          </w:p>
        </w:tc>
        <w:tc>
          <w:tcPr>
            <w:tcW w:w="1701" w:type="dxa"/>
            <w:shd w:val="clear" w:color="auto" w:fill="auto"/>
          </w:tcPr>
          <w:p w14:paraId="49447E5A" w14:textId="77777777" w:rsidR="003E7B98" w:rsidRPr="00656ACC" w:rsidRDefault="003E7B98" w:rsidP="00285BEA">
            <w:pPr>
              <w:pStyle w:val="Tabletext"/>
              <w:rPr>
                <w:rFonts w:eastAsia="SimSun"/>
              </w:rPr>
            </w:pPr>
            <w:r w:rsidRPr="00656ACC">
              <w:rPr>
                <w:rFonts w:eastAsia="SimSun"/>
              </w:rPr>
              <w:t>2023</w:t>
            </w:r>
            <w:r>
              <w:rPr>
                <w:rFonts w:eastAsia="SimSun" w:hint="eastAsia"/>
                <w:lang w:eastAsia="zh-CN"/>
              </w:rPr>
              <w:t>年</w:t>
            </w:r>
            <w:r>
              <w:rPr>
                <w:rFonts w:eastAsia="SimSun" w:hint="eastAsia"/>
                <w:lang w:eastAsia="zh-CN"/>
              </w:rPr>
              <w:t>3</w:t>
            </w:r>
            <w:r>
              <w:rPr>
                <w:rFonts w:eastAsia="SimSun" w:hint="eastAsia"/>
                <w:lang w:eastAsia="zh-CN"/>
              </w:rPr>
              <w:t>月</w:t>
            </w:r>
            <w:r>
              <w:rPr>
                <w:rFonts w:eastAsia="SimSun" w:hint="eastAsia"/>
                <w:lang w:eastAsia="zh-CN"/>
              </w:rPr>
              <w:t>7</w:t>
            </w:r>
            <w:r>
              <w:rPr>
                <w:rFonts w:eastAsia="SimSun" w:hint="eastAsia"/>
                <w:lang w:eastAsia="zh-CN"/>
              </w:rPr>
              <w:t>日</w:t>
            </w:r>
          </w:p>
        </w:tc>
      </w:tr>
      <w:tr w:rsidR="003E7B98" w:rsidRPr="00656ACC" w14:paraId="3295F23D" w14:textId="77777777" w:rsidTr="00285BEA">
        <w:trPr>
          <w:jc w:val="center"/>
        </w:trPr>
        <w:tc>
          <w:tcPr>
            <w:tcW w:w="1109" w:type="dxa"/>
            <w:shd w:val="clear" w:color="auto" w:fill="auto"/>
          </w:tcPr>
          <w:p w14:paraId="774359EE" w14:textId="77777777" w:rsidR="003E7B98" w:rsidRPr="00656ACC" w:rsidRDefault="003E7B98" w:rsidP="00285BEA">
            <w:pPr>
              <w:pStyle w:val="Tabletext"/>
              <w:rPr>
                <w:rFonts w:eastAsia="SimSun"/>
              </w:rPr>
            </w:pPr>
            <w:hyperlink r:id="rId123" w:history="1">
              <w:r w:rsidRPr="00656ACC">
                <w:rPr>
                  <w:rStyle w:val="Hyperlink"/>
                  <w:rFonts w:eastAsia="SimSun"/>
                </w:rPr>
                <w:t>DOC4</w:t>
              </w:r>
            </w:hyperlink>
          </w:p>
        </w:tc>
        <w:tc>
          <w:tcPr>
            <w:tcW w:w="5694" w:type="dxa"/>
            <w:shd w:val="clear" w:color="auto" w:fill="auto"/>
          </w:tcPr>
          <w:p w14:paraId="6DDDE9B5" w14:textId="77777777" w:rsidR="003E7B98" w:rsidRPr="00656ACC" w:rsidRDefault="003E7B98" w:rsidP="00285BEA">
            <w:pPr>
              <w:pStyle w:val="Tabletext"/>
              <w:rPr>
                <w:rFonts w:eastAsia="SimSun"/>
              </w:rPr>
            </w:pPr>
            <w:proofErr w:type="spellStart"/>
            <w:r w:rsidRPr="00E0501E">
              <w:rPr>
                <w:rFonts w:eastAsia="SimSun" w:hint="eastAsia"/>
              </w:rPr>
              <w:t>报告草案</w:t>
            </w:r>
            <w:proofErr w:type="spellEnd"/>
            <w:r w:rsidRPr="00E0501E">
              <w:rPr>
                <w:rFonts w:eastAsia="SimSun" w:hint="eastAsia"/>
              </w:rPr>
              <w:t>（</w:t>
            </w:r>
            <w:r w:rsidRPr="00E0501E">
              <w:rPr>
                <w:rFonts w:eastAsia="SimSun"/>
              </w:rPr>
              <w:t>RG-IEM</w:t>
            </w:r>
            <w:r w:rsidRPr="00E0501E">
              <w:rPr>
                <w:rFonts w:eastAsia="SimSun" w:hint="eastAsia"/>
              </w:rPr>
              <w:t>，</w:t>
            </w:r>
            <w:r w:rsidRPr="00E0501E">
              <w:rPr>
                <w:rFonts w:eastAsia="SimSun"/>
              </w:rPr>
              <w:t>2023</w:t>
            </w:r>
            <w:r w:rsidRPr="00E0501E">
              <w:rPr>
                <w:rFonts w:eastAsia="SimSun" w:hint="eastAsia"/>
              </w:rPr>
              <w:t>年</w:t>
            </w:r>
            <w:r w:rsidRPr="00E0501E">
              <w:rPr>
                <w:rFonts w:eastAsia="SimSun"/>
              </w:rPr>
              <w:t>3</w:t>
            </w:r>
            <w:r w:rsidRPr="00E0501E">
              <w:rPr>
                <w:rFonts w:eastAsia="SimSun" w:hint="eastAsia"/>
              </w:rPr>
              <w:t>月</w:t>
            </w:r>
            <w:r w:rsidRPr="00E0501E">
              <w:rPr>
                <w:rFonts w:eastAsia="SimSun"/>
              </w:rPr>
              <w:t>7</w:t>
            </w:r>
            <w:r w:rsidRPr="00E0501E">
              <w:rPr>
                <w:rFonts w:eastAsia="SimSun" w:hint="eastAsia"/>
              </w:rPr>
              <w:t>日）</w:t>
            </w:r>
          </w:p>
        </w:tc>
        <w:tc>
          <w:tcPr>
            <w:tcW w:w="1404" w:type="dxa"/>
            <w:shd w:val="clear" w:color="auto" w:fill="auto"/>
          </w:tcPr>
          <w:p w14:paraId="755BB478" w14:textId="77777777" w:rsidR="003E7B98" w:rsidRPr="00656ACC" w:rsidRDefault="003E7B98" w:rsidP="00285BEA">
            <w:pPr>
              <w:pStyle w:val="Tabletext"/>
              <w:rPr>
                <w:rFonts w:eastAsia="SimSun"/>
              </w:rPr>
            </w:pPr>
            <w:r w:rsidRPr="00656ACC">
              <w:rPr>
                <w:rFonts w:eastAsia="SimSun"/>
              </w:rPr>
              <w:t>RG-IEM #2</w:t>
            </w:r>
          </w:p>
        </w:tc>
        <w:tc>
          <w:tcPr>
            <w:tcW w:w="1701" w:type="dxa"/>
            <w:shd w:val="clear" w:color="auto" w:fill="auto"/>
          </w:tcPr>
          <w:p w14:paraId="5A275933" w14:textId="77777777" w:rsidR="003E7B98" w:rsidRPr="00656ACC" w:rsidRDefault="003E7B98" w:rsidP="00285BEA">
            <w:pPr>
              <w:pStyle w:val="Tabletext"/>
              <w:rPr>
                <w:rFonts w:eastAsia="SimSun"/>
              </w:rPr>
            </w:pPr>
            <w:r w:rsidRPr="00656ACC">
              <w:rPr>
                <w:rFonts w:eastAsia="SimSun"/>
              </w:rPr>
              <w:t>2023</w:t>
            </w:r>
            <w:r>
              <w:rPr>
                <w:rFonts w:eastAsia="SimSun" w:hint="eastAsia"/>
                <w:lang w:eastAsia="zh-CN"/>
              </w:rPr>
              <w:t>年</w:t>
            </w:r>
            <w:r>
              <w:rPr>
                <w:rFonts w:eastAsia="SimSun" w:hint="eastAsia"/>
                <w:lang w:eastAsia="zh-CN"/>
              </w:rPr>
              <w:t>3</w:t>
            </w:r>
            <w:r>
              <w:rPr>
                <w:rFonts w:eastAsia="SimSun" w:hint="eastAsia"/>
                <w:lang w:eastAsia="zh-CN"/>
              </w:rPr>
              <w:t>月</w:t>
            </w:r>
            <w:r>
              <w:rPr>
                <w:rFonts w:eastAsia="SimSun" w:hint="eastAsia"/>
                <w:lang w:eastAsia="zh-CN"/>
              </w:rPr>
              <w:t>7</w:t>
            </w:r>
            <w:r>
              <w:rPr>
                <w:rFonts w:eastAsia="SimSun" w:hint="eastAsia"/>
                <w:lang w:eastAsia="zh-CN"/>
              </w:rPr>
              <w:t>日</w:t>
            </w:r>
          </w:p>
        </w:tc>
      </w:tr>
      <w:tr w:rsidR="003E7B98" w:rsidRPr="00656ACC" w14:paraId="45C1587B" w14:textId="77777777" w:rsidTr="00285BEA">
        <w:trPr>
          <w:jc w:val="center"/>
        </w:trPr>
        <w:tc>
          <w:tcPr>
            <w:tcW w:w="1109" w:type="dxa"/>
            <w:shd w:val="clear" w:color="auto" w:fill="auto"/>
          </w:tcPr>
          <w:p w14:paraId="3D7AD98A" w14:textId="77777777" w:rsidR="003E7B98" w:rsidRPr="00656ACC" w:rsidRDefault="003E7B98" w:rsidP="00285BEA">
            <w:pPr>
              <w:pStyle w:val="Tabletext"/>
              <w:rPr>
                <w:rFonts w:eastAsia="SimSun"/>
              </w:rPr>
            </w:pPr>
            <w:hyperlink r:id="rId124" w:history="1">
              <w:r w:rsidRPr="00656ACC">
                <w:rPr>
                  <w:rStyle w:val="Hyperlink"/>
                  <w:rFonts w:eastAsia="SimSun"/>
                </w:rPr>
                <w:t>DOC1</w:t>
              </w:r>
            </w:hyperlink>
          </w:p>
        </w:tc>
        <w:tc>
          <w:tcPr>
            <w:tcW w:w="5694" w:type="dxa"/>
            <w:shd w:val="clear" w:color="auto" w:fill="auto"/>
          </w:tcPr>
          <w:p w14:paraId="2CF852A2" w14:textId="77777777" w:rsidR="003E7B98" w:rsidRPr="00656ACC" w:rsidRDefault="003E7B98" w:rsidP="00285BEA">
            <w:pPr>
              <w:pStyle w:val="Tabletext"/>
              <w:rPr>
                <w:rFonts w:eastAsia="SimSun"/>
              </w:rPr>
            </w:pPr>
            <w:r w:rsidRPr="00E0501E">
              <w:rPr>
                <w:rFonts w:eastAsia="SimSun"/>
              </w:rPr>
              <w:t>RG-IEM</w:t>
            </w:r>
            <w:proofErr w:type="spellStart"/>
            <w:r w:rsidRPr="00E0501E">
              <w:rPr>
                <w:rFonts w:eastAsia="SimSun" w:hint="eastAsia"/>
              </w:rPr>
              <w:t>可交付成果框架草案（修订版</w:t>
            </w:r>
            <w:proofErr w:type="spellEnd"/>
            <w:r w:rsidRPr="00E0501E">
              <w:rPr>
                <w:rFonts w:eastAsia="SimSun" w:hint="eastAsia"/>
              </w:rPr>
              <w:t>）</w:t>
            </w:r>
          </w:p>
        </w:tc>
        <w:tc>
          <w:tcPr>
            <w:tcW w:w="1404" w:type="dxa"/>
            <w:shd w:val="clear" w:color="auto" w:fill="auto"/>
          </w:tcPr>
          <w:p w14:paraId="4D86DFFA" w14:textId="77777777" w:rsidR="003E7B98" w:rsidRPr="00656ACC" w:rsidRDefault="003E7B98" w:rsidP="00285BEA">
            <w:pPr>
              <w:pStyle w:val="Tabletext"/>
              <w:rPr>
                <w:rFonts w:eastAsia="SimSun"/>
              </w:rPr>
            </w:pPr>
            <w:r w:rsidRPr="00656ACC">
              <w:rPr>
                <w:rFonts w:eastAsia="SimSun"/>
              </w:rPr>
              <w:t>RG-IEM #3</w:t>
            </w:r>
          </w:p>
        </w:tc>
        <w:tc>
          <w:tcPr>
            <w:tcW w:w="1701" w:type="dxa"/>
            <w:shd w:val="clear" w:color="auto" w:fill="auto"/>
          </w:tcPr>
          <w:p w14:paraId="4A4B4C77" w14:textId="77777777" w:rsidR="003E7B98" w:rsidRPr="00656ACC" w:rsidRDefault="003E7B98" w:rsidP="00285BEA">
            <w:pPr>
              <w:pStyle w:val="Tabletext"/>
              <w:rPr>
                <w:rFonts w:eastAsia="SimSun"/>
              </w:rPr>
            </w:pPr>
            <w:r w:rsidRPr="00656ACC">
              <w:rPr>
                <w:rFonts w:eastAsia="SimSun"/>
              </w:rPr>
              <w:t>2023</w:t>
            </w:r>
            <w:r>
              <w:rPr>
                <w:rFonts w:eastAsia="SimSun" w:hint="eastAsia"/>
                <w:lang w:eastAsia="zh-CN"/>
              </w:rPr>
              <w:t>年</w:t>
            </w:r>
            <w:r>
              <w:rPr>
                <w:rFonts w:eastAsia="SimSun" w:hint="eastAsia"/>
                <w:lang w:eastAsia="zh-CN"/>
              </w:rPr>
              <w:t>4</w:t>
            </w:r>
            <w:r>
              <w:rPr>
                <w:rFonts w:eastAsia="SimSun" w:hint="eastAsia"/>
                <w:lang w:eastAsia="zh-CN"/>
              </w:rPr>
              <w:t>月</w:t>
            </w:r>
            <w:r>
              <w:rPr>
                <w:rFonts w:eastAsia="SimSun" w:hint="eastAsia"/>
                <w:lang w:eastAsia="zh-CN"/>
              </w:rPr>
              <w:t>4</w:t>
            </w:r>
            <w:r>
              <w:rPr>
                <w:rFonts w:eastAsia="SimSun" w:hint="eastAsia"/>
                <w:lang w:eastAsia="zh-CN"/>
              </w:rPr>
              <w:t>日</w:t>
            </w:r>
          </w:p>
        </w:tc>
      </w:tr>
      <w:tr w:rsidR="003E7B98" w:rsidRPr="00656ACC" w14:paraId="1C2C74ED" w14:textId="77777777" w:rsidTr="00285BEA">
        <w:trPr>
          <w:jc w:val="center"/>
        </w:trPr>
        <w:tc>
          <w:tcPr>
            <w:tcW w:w="1109" w:type="dxa"/>
            <w:shd w:val="clear" w:color="auto" w:fill="auto"/>
          </w:tcPr>
          <w:p w14:paraId="256C4C10" w14:textId="77777777" w:rsidR="003E7B98" w:rsidRPr="00656ACC" w:rsidRDefault="003E7B98" w:rsidP="00285BEA">
            <w:pPr>
              <w:pStyle w:val="Tabletext"/>
              <w:rPr>
                <w:rFonts w:eastAsia="SimSun"/>
              </w:rPr>
            </w:pPr>
            <w:hyperlink r:id="rId125" w:history="1">
              <w:r w:rsidRPr="00656ACC">
                <w:rPr>
                  <w:rStyle w:val="Hyperlink"/>
                  <w:rFonts w:eastAsia="SimSun"/>
                </w:rPr>
                <w:t>DOC2</w:t>
              </w:r>
            </w:hyperlink>
          </w:p>
        </w:tc>
        <w:tc>
          <w:tcPr>
            <w:tcW w:w="5694" w:type="dxa"/>
            <w:shd w:val="clear" w:color="auto" w:fill="auto"/>
          </w:tcPr>
          <w:p w14:paraId="46AED26F" w14:textId="77777777" w:rsidR="003E7B98" w:rsidRPr="00656ACC" w:rsidRDefault="003E7B98" w:rsidP="00285BEA">
            <w:pPr>
              <w:pStyle w:val="Tabletext"/>
              <w:rPr>
                <w:rFonts w:eastAsia="SimSun"/>
                <w:lang w:eastAsia="zh-CN"/>
              </w:rPr>
            </w:pPr>
            <w:r w:rsidRPr="00E0501E">
              <w:rPr>
                <w:rFonts w:eastAsia="SimSun" w:hint="eastAsia"/>
                <w:lang w:eastAsia="zh-CN"/>
              </w:rPr>
              <w:t>关于制定</w:t>
            </w:r>
            <w:r w:rsidRPr="00E0501E">
              <w:rPr>
                <w:rFonts w:eastAsia="SimSun"/>
                <w:lang w:eastAsia="zh-CN"/>
              </w:rPr>
              <w:t>RG-IEM</w:t>
            </w:r>
            <w:r w:rsidRPr="00E0501E">
              <w:rPr>
                <w:rFonts w:eastAsia="SimSun" w:hint="eastAsia"/>
                <w:lang w:eastAsia="zh-CN"/>
              </w:rPr>
              <w:t>行动计划的考虑</w:t>
            </w:r>
          </w:p>
        </w:tc>
        <w:tc>
          <w:tcPr>
            <w:tcW w:w="1404" w:type="dxa"/>
            <w:shd w:val="clear" w:color="auto" w:fill="auto"/>
          </w:tcPr>
          <w:p w14:paraId="3BCBD73F" w14:textId="77777777" w:rsidR="003E7B98" w:rsidRPr="00656ACC" w:rsidRDefault="003E7B98" w:rsidP="00285BEA">
            <w:pPr>
              <w:pStyle w:val="Tabletext"/>
              <w:rPr>
                <w:rFonts w:eastAsia="SimSun"/>
              </w:rPr>
            </w:pPr>
            <w:r w:rsidRPr="00656ACC">
              <w:rPr>
                <w:rFonts w:eastAsia="SimSun"/>
              </w:rPr>
              <w:t>RG-IEM #3</w:t>
            </w:r>
          </w:p>
        </w:tc>
        <w:tc>
          <w:tcPr>
            <w:tcW w:w="1701" w:type="dxa"/>
            <w:shd w:val="clear" w:color="auto" w:fill="auto"/>
          </w:tcPr>
          <w:p w14:paraId="160D6D72" w14:textId="77777777" w:rsidR="003E7B98" w:rsidRPr="00656ACC" w:rsidRDefault="003E7B98" w:rsidP="00285BEA">
            <w:pPr>
              <w:pStyle w:val="Tabletext"/>
              <w:rPr>
                <w:rFonts w:eastAsia="SimSun"/>
              </w:rPr>
            </w:pPr>
            <w:r w:rsidRPr="00656ACC">
              <w:rPr>
                <w:rFonts w:eastAsia="SimSun"/>
              </w:rPr>
              <w:t>2023</w:t>
            </w:r>
            <w:r>
              <w:rPr>
                <w:rFonts w:eastAsia="SimSun" w:hint="eastAsia"/>
                <w:lang w:eastAsia="zh-CN"/>
              </w:rPr>
              <w:t>年</w:t>
            </w:r>
            <w:r>
              <w:rPr>
                <w:rFonts w:eastAsia="SimSun" w:hint="eastAsia"/>
                <w:lang w:eastAsia="zh-CN"/>
              </w:rPr>
              <w:t>4</w:t>
            </w:r>
            <w:r>
              <w:rPr>
                <w:rFonts w:eastAsia="SimSun" w:hint="eastAsia"/>
                <w:lang w:eastAsia="zh-CN"/>
              </w:rPr>
              <w:t>月</w:t>
            </w:r>
            <w:r>
              <w:rPr>
                <w:rFonts w:eastAsia="SimSun" w:hint="eastAsia"/>
                <w:lang w:eastAsia="zh-CN"/>
              </w:rPr>
              <w:t>4</w:t>
            </w:r>
            <w:r>
              <w:rPr>
                <w:rFonts w:eastAsia="SimSun" w:hint="eastAsia"/>
                <w:lang w:eastAsia="zh-CN"/>
              </w:rPr>
              <w:t>日</w:t>
            </w:r>
          </w:p>
        </w:tc>
      </w:tr>
      <w:tr w:rsidR="003E7B98" w:rsidRPr="00656ACC" w14:paraId="3B0AD136" w14:textId="77777777" w:rsidTr="00285BEA">
        <w:trPr>
          <w:jc w:val="center"/>
        </w:trPr>
        <w:tc>
          <w:tcPr>
            <w:tcW w:w="1109" w:type="dxa"/>
            <w:shd w:val="clear" w:color="auto" w:fill="auto"/>
          </w:tcPr>
          <w:p w14:paraId="708E58A6" w14:textId="77777777" w:rsidR="003E7B98" w:rsidRPr="00656ACC" w:rsidRDefault="003E7B98" w:rsidP="00285BEA">
            <w:pPr>
              <w:pStyle w:val="Tabletext"/>
              <w:rPr>
                <w:rFonts w:eastAsia="SimSun"/>
              </w:rPr>
            </w:pPr>
            <w:hyperlink r:id="rId126" w:history="1">
              <w:r w:rsidRPr="00656ACC">
                <w:rPr>
                  <w:rStyle w:val="Hyperlink"/>
                  <w:rFonts w:eastAsia="SimSun"/>
                </w:rPr>
                <w:t>DOC3</w:t>
              </w:r>
            </w:hyperlink>
          </w:p>
        </w:tc>
        <w:tc>
          <w:tcPr>
            <w:tcW w:w="5694" w:type="dxa"/>
            <w:shd w:val="clear" w:color="auto" w:fill="auto"/>
          </w:tcPr>
          <w:p w14:paraId="1FEBCD1F" w14:textId="77777777" w:rsidR="003E7B98" w:rsidRPr="00656ACC" w:rsidRDefault="003E7B98" w:rsidP="00285BEA">
            <w:pPr>
              <w:pStyle w:val="Tabletext"/>
              <w:rPr>
                <w:rFonts w:eastAsia="SimSun"/>
                <w:lang w:eastAsia="zh-CN"/>
              </w:rPr>
            </w:pPr>
            <w:r>
              <w:rPr>
                <w:rFonts w:eastAsia="SimSun" w:hint="eastAsia"/>
                <w:lang w:eastAsia="zh-CN"/>
              </w:rPr>
              <w:t>在</w:t>
            </w:r>
            <w:r w:rsidRPr="00E0501E">
              <w:rPr>
                <w:rFonts w:eastAsia="SimSun" w:hint="eastAsia"/>
                <w:lang w:eastAsia="zh-CN"/>
              </w:rPr>
              <w:t>为执行当前《业界参与行动计划</w:t>
            </w:r>
            <w:r w:rsidRPr="00E0501E">
              <w:rPr>
                <w:rFonts w:eastAsia="SimSun"/>
                <w:lang w:eastAsia="zh-CN"/>
              </w:rPr>
              <w:t>2</w:t>
            </w:r>
            <w:r w:rsidRPr="00E0501E">
              <w:rPr>
                <w:rFonts w:eastAsia="SimSun" w:hint="eastAsia"/>
                <w:lang w:eastAsia="zh-CN"/>
              </w:rPr>
              <w:t>》</w:t>
            </w:r>
            <w:r>
              <w:rPr>
                <w:rFonts w:eastAsia="SimSun" w:hint="eastAsia"/>
                <w:lang w:eastAsia="zh-CN"/>
              </w:rPr>
              <w:t>的</w:t>
            </w:r>
            <w:r w:rsidRPr="00E0501E">
              <w:rPr>
                <w:rFonts w:eastAsia="SimSun" w:hint="eastAsia"/>
                <w:lang w:eastAsia="zh-CN"/>
              </w:rPr>
              <w:t>指导委员会制定可能的职责范围方面的一些考虑</w:t>
            </w:r>
          </w:p>
        </w:tc>
        <w:tc>
          <w:tcPr>
            <w:tcW w:w="1404" w:type="dxa"/>
            <w:shd w:val="clear" w:color="auto" w:fill="auto"/>
          </w:tcPr>
          <w:p w14:paraId="3428D8A2" w14:textId="77777777" w:rsidR="003E7B98" w:rsidRPr="00656ACC" w:rsidRDefault="003E7B98" w:rsidP="00285BEA">
            <w:pPr>
              <w:pStyle w:val="Tabletext"/>
              <w:rPr>
                <w:rFonts w:eastAsia="SimSun"/>
              </w:rPr>
            </w:pPr>
            <w:r w:rsidRPr="00656ACC">
              <w:rPr>
                <w:rFonts w:eastAsia="SimSun"/>
              </w:rPr>
              <w:t>RG-IEM #3</w:t>
            </w:r>
          </w:p>
        </w:tc>
        <w:tc>
          <w:tcPr>
            <w:tcW w:w="1701" w:type="dxa"/>
            <w:shd w:val="clear" w:color="auto" w:fill="auto"/>
          </w:tcPr>
          <w:p w14:paraId="1E0B8570" w14:textId="77777777" w:rsidR="003E7B98" w:rsidRPr="00656ACC" w:rsidRDefault="003E7B98" w:rsidP="00285BEA">
            <w:pPr>
              <w:pStyle w:val="Tabletext"/>
              <w:rPr>
                <w:rFonts w:eastAsia="SimSun"/>
              </w:rPr>
            </w:pPr>
            <w:r w:rsidRPr="00656ACC">
              <w:rPr>
                <w:rFonts w:eastAsia="SimSun"/>
              </w:rPr>
              <w:t>2023</w:t>
            </w:r>
            <w:r>
              <w:rPr>
                <w:rFonts w:eastAsia="SimSun" w:hint="eastAsia"/>
                <w:lang w:eastAsia="zh-CN"/>
              </w:rPr>
              <w:t>年</w:t>
            </w:r>
            <w:r>
              <w:rPr>
                <w:rFonts w:eastAsia="SimSun" w:hint="eastAsia"/>
                <w:lang w:eastAsia="zh-CN"/>
              </w:rPr>
              <w:t>4</w:t>
            </w:r>
            <w:r>
              <w:rPr>
                <w:rFonts w:eastAsia="SimSun" w:hint="eastAsia"/>
                <w:lang w:eastAsia="zh-CN"/>
              </w:rPr>
              <w:t>月</w:t>
            </w:r>
            <w:r>
              <w:rPr>
                <w:rFonts w:eastAsia="SimSun" w:hint="eastAsia"/>
                <w:lang w:eastAsia="zh-CN"/>
              </w:rPr>
              <w:t>4</w:t>
            </w:r>
            <w:r>
              <w:rPr>
                <w:rFonts w:eastAsia="SimSun" w:hint="eastAsia"/>
                <w:lang w:eastAsia="zh-CN"/>
              </w:rPr>
              <w:t>日</w:t>
            </w:r>
          </w:p>
        </w:tc>
      </w:tr>
      <w:tr w:rsidR="003E7B98" w:rsidRPr="00656ACC" w14:paraId="5724D9D6" w14:textId="77777777" w:rsidTr="00285BEA">
        <w:trPr>
          <w:jc w:val="center"/>
        </w:trPr>
        <w:tc>
          <w:tcPr>
            <w:tcW w:w="1109" w:type="dxa"/>
            <w:shd w:val="clear" w:color="auto" w:fill="auto"/>
          </w:tcPr>
          <w:p w14:paraId="2908CEF3" w14:textId="77777777" w:rsidR="003E7B98" w:rsidRPr="00656ACC" w:rsidRDefault="003E7B98" w:rsidP="00285BEA">
            <w:pPr>
              <w:pStyle w:val="Tabletext"/>
              <w:rPr>
                <w:rFonts w:eastAsia="SimSun"/>
              </w:rPr>
            </w:pPr>
            <w:hyperlink r:id="rId127" w:history="1">
              <w:r w:rsidRPr="00656ACC">
                <w:rPr>
                  <w:rStyle w:val="Hyperlink"/>
                  <w:rFonts w:eastAsia="SimSun"/>
                </w:rPr>
                <w:t>DOC5</w:t>
              </w:r>
            </w:hyperlink>
          </w:p>
        </w:tc>
        <w:tc>
          <w:tcPr>
            <w:tcW w:w="5694" w:type="dxa"/>
            <w:shd w:val="clear" w:color="auto" w:fill="auto"/>
          </w:tcPr>
          <w:p w14:paraId="51F7FAF2" w14:textId="77777777" w:rsidR="003E7B98" w:rsidRPr="00656ACC" w:rsidRDefault="003E7B98" w:rsidP="00285BEA">
            <w:pPr>
              <w:pStyle w:val="Tabletext"/>
              <w:rPr>
                <w:rFonts w:eastAsia="SimSun"/>
              </w:rPr>
            </w:pPr>
            <w:proofErr w:type="spellStart"/>
            <w:r w:rsidRPr="00FA637C">
              <w:rPr>
                <w:rFonts w:eastAsia="SimSun" w:hint="eastAsia"/>
              </w:rPr>
              <w:t>报告草案</w:t>
            </w:r>
            <w:proofErr w:type="spellEnd"/>
            <w:r w:rsidRPr="00FA637C">
              <w:rPr>
                <w:rFonts w:eastAsia="SimSun" w:hint="eastAsia"/>
              </w:rPr>
              <w:t>（</w:t>
            </w:r>
            <w:r w:rsidRPr="00FA637C">
              <w:rPr>
                <w:rFonts w:eastAsia="SimSun"/>
              </w:rPr>
              <w:t>RG-IEM</w:t>
            </w:r>
            <w:r w:rsidRPr="00FA637C">
              <w:rPr>
                <w:rFonts w:eastAsia="SimSun" w:hint="eastAsia"/>
              </w:rPr>
              <w:t>，</w:t>
            </w:r>
            <w:r w:rsidRPr="00FA637C">
              <w:rPr>
                <w:rFonts w:eastAsia="SimSun"/>
              </w:rPr>
              <w:t>2023</w:t>
            </w:r>
            <w:r w:rsidRPr="00FA637C">
              <w:rPr>
                <w:rFonts w:eastAsia="SimSun" w:hint="eastAsia"/>
              </w:rPr>
              <w:t>年</w:t>
            </w:r>
            <w:r>
              <w:rPr>
                <w:rFonts w:eastAsia="SimSun" w:hint="eastAsia"/>
                <w:lang w:eastAsia="zh-CN"/>
              </w:rPr>
              <w:t>4</w:t>
            </w:r>
            <w:r w:rsidRPr="00FA637C">
              <w:rPr>
                <w:rFonts w:eastAsia="SimSun" w:hint="eastAsia"/>
              </w:rPr>
              <w:t>月</w:t>
            </w:r>
            <w:r>
              <w:rPr>
                <w:rFonts w:eastAsia="SimSun" w:hint="eastAsia"/>
                <w:lang w:eastAsia="zh-CN"/>
              </w:rPr>
              <w:t>4</w:t>
            </w:r>
            <w:r w:rsidRPr="00FA637C">
              <w:rPr>
                <w:rFonts w:eastAsia="SimSun" w:hint="eastAsia"/>
              </w:rPr>
              <w:t>日）</w:t>
            </w:r>
          </w:p>
        </w:tc>
        <w:tc>
          <w:tcPr>
            <w:tcW w:w="1404" w:type="dxa"/>
            <w:shd w:val="clear" w:color="auto" w:fill="auto"/>
          </w:tcPr>
          <w:p w14:paraId="3162F85F" w14:textId="77777777" w:rsidR="003E7B98" w:rsidRPr="00656ACC" w:rsidRDefault="003E7B98" w:rsidP="00285BEA">
            <w:pPr>
              <w:pStyle w:val="Tabletext"/>
              <w:rPr>
                <w:rFonts w:eastAsia="SimSun"/>
              </w:rPr>
            </w:pPr>
            <w:r w:rsidRPr="00656ACC">
              <w:rPr>
                <w:rFonts w:eastAsia="SimSun"/>
              </w:rPr>
              <w:t>RG-IEM #3</w:t>
            </w:r>
          </w:p>
        </w:tc>
        <w:tc>
          <w:tcPr>
            <w:tcW w:w="1701" w:type="dxa"/>
            <w:shd w:val="clear" w:color="auto" w:fill="auto"/>
          </w:tcPr>
          <w:p w14:paraId="3CDF21EA" w14:textId="77777777" w:rsidR="003E7B98" w:rsidRPr="00656ACC" w:rsidRDefault="003E7B98" w:rsidP="00285BEA">
            <w:pPr>
              <w:pStyle w:val="Tabletext"/>
              <w:rPr>
                <w:rFonts w:eastAsia="SimSun"/>
              </w:rPr>
            </w:pPr>
            <w:r w:rsidRPr="00656ACC">
              <w:rPr>
                <w:rFonts w:eastAsia="SimSun"/>
              </w:rPr>
              <w:t>2023</w:t>
            </w:r>
            <w:r>
              <w:rPr>
                <w:rFonts w:eastAsia="SimSun" w:hint="eastAsia"/>
                <w:lang w:eastAsia="zh-CN"/>
              </w:rPr>
              <w:t>年</w:t>
            </w:r>
            <w:r>
              <w:rPr>
                <w:rFonts w:eastAsia="SimSun" w:hint="eastAsia"/>
                <w:lang w:eastAsia="zh-CN"/>
              </w:rPr>
              <w:t>4</w:t>
            </w:r>
            <w:r>
              <w:rPr>
                <w:rFonts w:eastAsia="SimSun" w:hint="eastAsia"/>
                <w:lang w:eastAsia="zh-CN"/>
              </w:rPr>
              <w:t>月</w:t>
            </w:r>
            <w:r>
              <w:rPr>
                <w:rFonts w:eastAsia="SimSun" w:hint="eastAsia"/>
                <w:lang w:eastAsia="zh-CN"/>
              </w:rPr>
              <w:t>4</w:t>
            </w:r>
            <w:r>
              <w:rPr>
                <w:rFonts w:eastAsia="SimSun" w:hint="eastAsia"/>
                <w:lang w:eastAsia="zh-CN"/>
              </w:rPr>
              <w:t>日</w:t>
            </w:r>
          </w:p>
        </w:tc>
      </w:tr>
      <w:tr w:rsidR="003E7B98" w:rsidRPr="00656ACC" w14:paraId="70951564" w14:textId="77777777" w:rsidTr="00285BEA">
        <w:trPr>
          <w:jc w:val="center"/>
        </w:trPr>
        <w:tc>
          <w:tcPr>
            <w:tcW w:w="1109" w:type="dxa"/>
            <w:shd w:val="clear" w:color="auto" w:fill="auto"/>
          </w:tcPr>
          <w:p w14:paraId="3BC5B9B0" w14:textId="77777777" w:rsidR="003E7B98" w:rsidRPr="00656ACC" w:rsidRDefault="003E7B98" w:rsidP="00285BEA">
            <w:pPr>
              <w:pStyle w:val="Tabletext"/>
              <w:rPr>
                <w:rFonts w:eastAsia="SimSun"/>
              </w:rPr>
            </w:pPr>
            <w:hyperlink r:id="rId128" w:history="1">
              <w:r w:rsidRPr="00656ACC">
                <w:rPr>
                  <w:rStyle w:val="Hyperlink"/>
                  <w:rFonts w:eastAsia="SimSun"/>
                </w:rPr>
                <w:t>DOC1</w:t>
              </w:r>
            </w:hyperlink>
          </w:p>
        </w:tc>
        <w:tc>
          <w:tcPr>
            <w:tcW w:w="5694" w:type="dxa"/>
            <w:shd w:val="clear" w:color="auto" w:fill="auto"/>
          </w:tcPr>
          <w:p w14:paraId="2B7171B3" w14:textId="77777777" w:rsidR="003E7B98" w:rsidRPr="00656ACC" w:rsidRDefault="003E7B98" w:rsidP="00285BEA">
            <w:pPr>
              <w:pStyle w:val="Tabletext"/>
              <w:rPr>
                <w:rFonts w:eastAsia="SimSun"/>
                <w:lang w:eastAsia="zh-CN"/>
              </w:rPr>
            </w:pPr>
            <w:r w:rsidRPr="00FA637C">
              <w:rPr>
                <w:rFonts w:eastAsia="SimSun"/>
                <w:lang w:eastAsia="zh-CN"/>
              </w:rPr>
              <w:t>ITU-T</w:t>
            </w:r>
            <w:r w:rsidRPr="00FA637C">
              <w:rPr>
                <w:rFonts w:eastAsia="SimSun" w:hint="eastAsia"/>
                <w:lang w:eastAsia="zh-CN"/>
              </w:rPr>
              <w:t>促进业界积极参与的行动计划</w:t>
            </w:r>
            <w:r w:rsidRPr="00FA637C">
              <w:rPr>
                <w:rFonts w:eastAsia="SimSun"/>
                <w:lang w:eastAsia="zh-CN"/>
              </w:rPr>
              <w:t>[</w:t>
            </w:r>
            <w:r w:rsidRPr="00FA637C">
              <w:rPr>
                <w:rFonts w:eastAsia="SimSun" w:hint="eastAsia"/>
                <w:lang w:eastAsia="zh-CN"/>
              </w:rPr>
              <w:t>草案</w:t>
            </w:r>
            <w:r w:rsidRPr="00FA637C">
              <w:rPr>
                <w:rFonts w:eastAsia="SimSun"/>
                <w:lang w:eastAsia="zh-CN"/>
              </w:rPr>
              <w:t>]</w:t>
            </w:r>
          </w:p>
        </w:tc>
        <w:tc>
          <w:tcPr>
            <w:tcW w:w="1404" w:type="dxa"/>
            <w:shd w:val="clear" w:color="auto" w:fill="auto"/>
          </w:tcPr>
          <w:p w14:paraId="3A23B4EC" w14:textId="77777777" w:rsidR="003E7B98" w:rsidRPr="00656ACC" w:rsidRDefault="003E7B98" w:rsidP="00285BEA">
            <w:pPr>
              <w:pStyle w:val="Tabletext"/>
              <w:rPr>
                <w:rFonts w:eastAsia="SimSun"/>
              </w:rPr>
            </w:pPr>
            <w:r w:rsidRPr="00656ACC">
              <w:rPr>
                <w:rFonts w:eastAsia="SimSun"/>
              </w:rPr>
              <w:t>RG-IEM #4</w:t>
            </w:r>
          </w:p>
        </w:tc>
        <w:tc>
          <w:tcPr>
            <w:tcW w:w="1701" w:type="dxa"/>
            <w:shd w:val="clear" w:color="auto" w:fill="auto"/>
          </w:tcPr>
          <w:p w14:paraId="06E093DC" w14:textId="77777777" w:rsidR="003E7B98" w:rsidRPr="00656ACC" w:rsidRDefault="003E7B98" w:rsidP="00285BEA">
            <w:pPr>
              <w:pStyle w:val="Tabletext"/>
              <w:rPr>
                <w:rFonts w:eastAsia="SimSun"/>
              </w:rPr>
            </w:pPr>
            <w:r w:rsidRPr="00656ACC">
              <w:rPr>
                <w:rFonts w:eastAsia="SimSun"/>
              </w:rPr>
              <w:t>2023</w:t>
            </w:r>
            <w:r>
              <w:rPr>
                <w:rFonts w:eastAsia="SimSun" w:hint="eastAsia"/>
                <w:lang w:eastAsia="zh-CN"/>
              </w:rPr>
              <w:t>年</w:t>
            </w:r>
            <w:r>
              <w:rPr>
                <w:rFonts w:eastAsia="SimSun" w:hint="eastAsia"/>
                <w:lang w:eastAsia="zh-CN"/>
              </w:rPr>
              <w:t>5</w:t>
            </w:r>
            <w:r>
              <w:rPr>
                <w:rFonts w:eastAsia="SimSun" w:hint="eastAsia"/>
                <w:lang w:eastAsia="zh-CN"/>
              </w:rPr>
              <w:t>月</w:t>
            </w:r>
            <w:r>
              <w:rPr>
                <w:rFonts w:eastAsia="SimSun" w:hint="eastAsia"/>
                <w:lang w:eastAsia="zh-CN"/>
              </w:rPr>
              <w:t>5</w:t>
            </w:r>
            <w:r>
              <w:rPr>
                <w:rFonts w:eastAsia="SimSun" w:hint="eastAsia"/>
                <w:lang w:eastAsia="zh-CN"/>
              </w:rPr>
              <w:t>日</w:t>
            </w:r>
          </w:p>
        </w:tc>
      </w:tr>
      <w:tr w:rsidR="003E7B98" w:rsidRPr="00656ACC" w14:paraId="4EC7FA2C" w14:textId="77777777" w:rsidTr="00285BEA">
        <w:trPr>
          <w:jc w:val="center"/>
        </w:trPr>
        <w:tc>
          <w:tcPr>
            <w:tcW w:w="1109" w:type="dxa"/>
            <w:shd w:val="clear" w:color="auto" w:fill="auto"/>
          </w:tcPr>
          <w:p w14:paraId="22629F8E" w14:textId="77777777" w:rsidR="003E7B98" w:rsidRPr="00656ACC" w:rsidRDefault="003E7B98" w:rsidP="00285BEA">
            <w:pPr>
              <w:pStyle w:val="Tabletext"/>
              <w:rPr>
                <w:rFonts w:eastAsia="SimSun"/>
              </w:rPr>
            </w:pPr>
            <w:hyperlink r:id="rId129" w:history="1">
              <w:r w:rsidRPr="00656ACC">
                <w:rPr>
                  <w:rStyle w:val="Hyperlink"/>
                  <w:rFonts w:eastAsia="SimSun"/>
                </w:rPr>
                <w:t>DOC5</w:t>
              </w:r>
            </w:hyperlink>
          </w:p>
        </w:tc>
        <w:tc>
          <w:tcPr>
            <w:tcW w:w="5694" w:type="dxa"/>
            <w:shd w:val="clear" w:color="auto" w:fill="auto"/>
          </w:tcPr>
          <w:p w14:paraId="3C8FD8BD" w14:textId="77777777" w:rsidR="003E7B98" w:rsidRPr="00656ACC" w:rsidRDefault="003E7B98" w:rsidP="00285BEA">
            <w:pPr>
              <w:pStyle w:val="Tabletext"/>
              <w:rPr>
                <w:rFonts w:eastAsia="SimSun"/>
              </w:rPr>
            </w:pPr>
            <w:proofErr w:type="spellStart"/>
            <w:r w:rsidRPr="00FA637C">
              <w:rPr>
                <w:rFonts w:eastAsia="SimSun" w:hint="eastAsia"/>
              </w:rPr>
              <w:t>报告草案</w:t>
            </w:r>
            <w:proofErr w:type="spellEnd"/>
            <w:r w:rsidRPr="00FA637C">
              <w:rPr>
                <w:rFonts w:eastAsia="SimSun" w:hint="eastAsia"/>
              </w:rPr>
              <w:t>（</w:t>
            </w:r>
            <w:r w:rsidRPr="00FA637C">
              <w:rPr>
                <w:rFonts w:eastAsia="SimSun"/>
              </w:rPr>
              <w:t>RG-IEM</w:t>
            </w:r>
            <w:r w:rsidRPr="00FA637C">
              <w:rPr>
                <w:rFonts w:eastAsia="SimSun" w:hint="eastAsia"/>
              </w:rPr>
              <w:t>，</w:t>
            </w:r>
            <w:r w:rsidRPr="00FA637C">
              <w:rPr>
                <w:rFonts w:eastAsia="SimSun"/>
              </w:rPr>
              <w:t>2023</w:t>
            </w:r>
            <w:r w:rsidRPr="00FA637C">
              <w:rPr>
                <w:rFonts w:eastAsia="SimSun" w:hint="eastAsia"/>
              </w:rPr>
              <w:t>年</w:t>
            </w:r>
            <w:r>
              <w:rPr>
                <w:rFonts w:eastAsia="SimSun" w:hint="eastAsia"/>
                <w:lang w:eastAsia="zh-CN"/>
              </w:rPr>
              <w:t>5</w:t>
            </w:r>
            <w:r w:rsidRPr="00FA637C">
              <w:rPr>
                <w:rFonts w:eastAsia="SimSun" w:hint="eastAsia"/>
              </w:rPr>
              <w:t>月</w:t>
            </w:r>
            <w:r>
              <w:rPr>
                <w:rFonts w:eastAsia="SimSun" w:hint="eastAsia"/>
                <w:lang w:eastAsia="zh-CN"/>
              </w:rPr>
              <w:t>5</w:t>
            </w:r>
            <w:r w:rsidRPr="00FA637C">
              <w:rPr>
                <w:rFonts w:eastAsia="SimSun" w:hint="eastAsia"/>
              </w:rPr>
              <w:t>日）</w:t>
            </w:r>
          </w:p>
        </w:tc>
        <w:tc>
          <w:tcPr>
            <w:tcW w:w="1404" w:type="dxa"/>
            <w:shd w:val="clear" w:color="auto" w:fill="auto"/>
          </w:tcPr>
          <w:p w14:paraId="757A8F71" w14:textId="77777777" w:rsidR="003E7B98" w:rsidRPr="00656ACC" w:rsidRDefault="003E7B98" w:rsidP="00285BEA">
            <w:pPr>
              <w:pStyle w:val="Tabletext"/>
              <w:rPr>
                <w:rFonts w:eastAsia="SimSun"/>
              </w:rPr>
            </w:pPr>
            <w:r w:rsidRPr="00656ACC">
              <w:rPr>
                <w:rFonts w:eastAsia="SimSun"/>
              </w:rPr>
              <w:t>RG-IEM #4</w:t>
            </w:r>
          </w:p>
        </w:tc>
        <w:tc>
          <w:tcPr>
            <w:tcW w:w="1701" w:type="dxa"/>
            <w:shd w:val="clear" w:color="auto" w:fill="auto"/>
          </w:tcPr>
          <w:p w14:paraId="79DDD882" w14:textId="77777777" w:rsidR="003E7B98" w:rsidRPr="00656ACC" w:rsidRDefault="003E7B98" w:rsidP="00285BEA">
            <w:pPr>
              <w:pStyle w:val="Tabletext"/>
              <w:rPr>
                <w:rFonts w:eastAsia="SimSun"/>
              </w:rPr>
            </w:pPr>
            <w:r w:rsidRPr="00656ACC">
              <w:rPr>
                <w:rFonts w:eastAsia="SimSun"/>
              </w:rPr>
              <w:t>2023</w:t>
            </w:r>
            <w:r>
              <w:rPr>
                <w:rFonts w:eastAsia="SimSun" w:hint="eastAsia"/>
                <w:lang w:eastAsia="zh-CN"/>
              </w:rPr>
              <w:t>年</w:t>
            </w:r>
            <w:r>
              <w:rPr>
                <w:rFonts w:eastAsia="SimSun" w:hint="eastAsia"/>
                <w:lang w:eastAsia="zh-CN"/>
              </w:rPr>
              <w:t>5</w:t>
            </w:r>
            <w:r>
              <w:rPr>
                <w:rFonts w:eastAsia="SimSun" w:hint="eastAsia"/>
                <w:lang w:eastAsia="zh-CN"/>
              </w:rPr>
              <w:t>月</w:t>
            </w:r>
            <w:r>
              <w:rPr>
                <w:rFonts w:eastAsia="SimSun" w:hint="eastAsia"/>
                <w:lang w:eastAsia="zh-CN"/>
              </w:rPr>
              <w:t>5</w:t>
            </w:r>
            <w:r>
              <w:rPr>
                <w:rFonts w:eastAsia="SimSun" w:hint="eastAsia"/>
                <w:lang w:eastAsia="zh-CN"/>
              </w:rPr>
              <w:t>日</w:t>
            </w:r>
          </w:p>
        </w:tc>
      </w:tr>
      <w:tr w:rsidR="003E7B98" w:rsidRPr="00656ACC" w14:paraId="009576F1" w14:textId="77777777" w:rsidTr="00285BEA">
        <w:trPr>
          <w:jc w:val="center"/>
        </w:trPr>
        <w:tc>
          <w:tcPr>
            <w:tcW w:w="1109" w:type="dxa"/>
            <w:shd w:val="clear" w:color="auto" w:fill="auto"/>
          </w:tcPr>
          <w:p w14:paraId="68D54911" w14:textId="77777777" w:rsidR="003E7B98" w:rsidRPr="00656ACC" w:rsidRDefault="003E7B98" w:rsidP="00285BEA">
            <w:pPr>
              <w:pStyle w:val="Tabletext"/>
              <w:rPr>
                <w:rFonts w:eastAsia="SimSun"/>
              </w:rPr>
            </w:pPr>
            <w:hyperlink r:id="rId130" w:history="1">
              <w:r w:rsidRPr="00656ACC">
                <w:rPr>
                  <w:rStyle w:val="Hyperlink"/>
                  <w:rFonts w:eastAsia="SimSun"/>
                </w:rPr>
                <w:t>DOC6</w:t>
              </w:r>
            </w:hyperlink>
          </w:p>
        </w:tc>
        <w:tc>
          <w:tcPr>
            <w:tcW w:w="5694" w:type="dxa"/>
            <w:shd w:val="clear" w:color="auto" w:fill="auto"/>
          </w:tcPr>
          <w:p w14:paraId="5960FE45" w14:textId="77777777" w:rsidR="003E7B98" w:rsidRPr="00656ACC" w:rsidRDefault="003E7B98" w:rsidP="00285BEA">
            <w:pPr>
              <w:pStyle w:val="Tabletext"/>
              <w:rPr>
                <w:rFonts w:eastAsia="SimSun"/>
                <w:lang w:eastAsia="zh-CN"/>
              </w:rPr>
            </w:pPr>
            <w:r w:rsidRPr="00FA637C">
              <w:rPr>
                <w:rFonts w:eastAsia="SimSun" w:hint="eastAsia"/>
                <w:lang w:eastAsia="zh-CN"/>
              </w:rPr>
              <w:t>业界参与讲习班报告草案</w:t>
            </w:r>
          </w:p>
        </w:tc>
        <w:tc>
          <w:tcPr>
            <w:tcW w:w="1404" w:type="dxa"/>
            <w:shd w:val="clear" w:color="auto" w:fill="auto"/>
          </w:tcPr>
          <w:p w14:paraId="790788E3" w14:textId="77777777" w:rsidR="003E7B98" w:rsidRPr="00656ACC" w:rsidRDefault="003E7B98" w:rsidP="00285BEA">
            <w:pPr>
              <w:pStyle w:val="Tabletext"/>
              <w:rPr>
                <w:rFonts w:eastAsia="SimSun"/>
              </w:rPr>
            </w:pPr>
            <w:r w:rsidRPr="00656ACC">
              <w:rPr>
                <w:rFonts w:eastAsia="SimSun"/>
              </w:rPr>
              <w:t>RG-IEM #4</w:t>
            </w:r>
          </w:p>
        </w:tc>
        <w:tc>
          <w:tcPr>
            <w:tcW w:w="1701" w:type="dxa"/>
            <w:shd w:val="clear" w:color="auto" w:fill="auto"/>
          </w:tcPr>
          <w:p w14:paraId="311B54EB" w14:textId="77777777" w:rsidR="003E7B98" w:rsidRPr="00656ACC" w:rsidRDefault="003E7B98" w:rsidP="00285BEA">
            <w:pPr>
              <w:pStyle w:val="Tabletext"/>
              <w:rPr>
                <w:rFonts w:eastAsia="SimSun"/>
              </w:rPr>
            </w:pPr>
            <w:r w:rsidRPr="00656ACC">
              <w:rPr>
                <w:rFonts w:eastAsia="SimSun"/>
              </w:rPr>
              <w:t>2023</w:t>
            </w:r>
            <w:r>
              <w:rPr>
                <w:rFonts w:eastAsia="SimSun" w:hint="eastAsia"/>
                <w:lang w:eastAsia="zh-CN"/>
              </w:rPr>
              <w:t>年</w:t>
            </w:r>
            <w:r>
              <w:rPr>
                <w:rFonts w:eastAsia="SimSun" w:hint="eastAsia"/>
                <w:lang w:eastAsia="zh-CN"/>
              </w:rPr>
              <w:t>5</w:t>
            </w:r>
            <w:r>
              <w:rPr>
                <w:rFonts w:eastAsia="SimSun" w:hint="eastAsia"/>
                <w:lang w:eastAsia="zh-CN"/>
              </w:rPr>
              <w:t>月</w:t>
            </w:r>
            <w:r>
              <w:rPr>
                <w:rFonts w:eastAsia="SimSun" w:hint="eastAsia"/>
                <w:lang w:eastAsia="zh-CN"/>
              </w:rPr>
              <w:t>7</w:t>
            </w:r>
            <w:r>
              <w:rPr>
                <w:rFonts w:eastAsia="SimSun" w:hint="eastAsia"/>
                <w:lang w:eastAsia="zh-CN"/>
              </w:rPr>
              <w:t>日</w:t>
            </w:r>
          </w:p>
        </w:tc>
      </w:tr>
      <w:tr w:rsidR="003E7B98" w:rsidRPr="00656ACC" w14:paraId="3C832FB7" w14:textId="77777777" w:rsidTr="00285BEA">
        <w:trPr>
          <w:jc w:val="center"/>
        </w:trPr>
        <w:tc>
          <w:tcPr>
            <w:tcW w:w="1109" w:type="dxa"/>
            <w:shd w:val="clear" w:color="auto" w:fill="auto"/>
          </w:tcPr>
          <w:p w14:paraId="0100BE8A" w14:textId="77777777" w:rsidR="003E7B98" w:rsidRPr="00656ACC" w:rsidRDefault="003E7B98" w:rsidP="00285BEA">
            <w:pPr>
              <w:pStyle w:val="Tabletext"/>
              <w:rPr>
                <w:rFonts w:eastAsia="SimSun"/>
              </w:rPr>
            </w:pPr>
            <w:hyperlink r:id="rId131" w:history="1">
              <w:r w:rsidRPr="00656ACC">
                <w:rPr>
                  <w:rStyle w:val="Hyperlink"/>
                  <w:rFonts w:eastAsia="SimSun"/>
                </w:rPr>
                <w:t>DOC6</w:t>
              </w:r>
            </w:hyperlink>
            <w:r>
              <w:rPr>
                <w:rFonts w:eastAsia="SimSun"/>
              </w:rPr>
              <w:br/>
            </w:r>
            <w:r w:rsidRPr="00656ACC">
              <w:rPr>
                <w:rFonts w:eastAsia="SimSun"/>
              </w:rPr>
              <w:t>Att.1</w:t>
            </w:r>
          </w:p>
        </w:tc>
        <w:tc>
          <w:tcPr>
            <w:tcW w:w="5694" w:type="dxa"/>
            <w:shd w:val="clear" w:color="auto" w:fill="auto"/>
          </w:tcPr>
          <w:p w14:paraId="149A7673" w14:textId="77777777" w:rsidR="003E7B98" w:rsidRPr="00656ACC" w:rsidRDefault="003E7B98" w:rsidP="00285BEA">
            <w:pPr>
              <w:pStyle w:val="Tabletext"/>
              <w:rPr>
                <w:rFonts w:eastAsia="SimSun"/>
                <w:lang w:eastAsia="zh-CN"/>
              </w:rPr>
            </w:pPr>
            <w:r w:rsidRPr="00FA637C">
              <w:rPr>
                <w:rFonts w:eastAsia="SimSun" w:hint="eastAsia"/>
                <w:lang w:eastAsia="zh-CN"/>
              </w:rPr>
              <w:t>正在进行的工作：经修订的行动计划</w:t>
            </w:r>
          </w:p>
        </w:tc>
        <w:tc>
          <w:tcPr>
            <w:tcW w:w="1404" w:type="dxa"/>
            <w:shd w:val="clear" w:color="auto" w:fill="auto"/>
          </w:tcPr>
          <w:p w14:paraId="04BECF3E" w14:textId="77777777" w:rsidR="003E7B98" w:rsidRPr="00656ACC" w:rsidRDefault="003E7B98" w:rsidP="00285BEA">
            <w:pPr>
              <w:pStyle w:val="Tabletext"/>
              <w:rPr>
                <w:rFonts w:eastAsia="SimSun"/>
              </w:rPr>
            </w:pPr>
            <w:r w:rsidRPr="00656ACC">
              <w:rPr>
                <w:rFonts w:eastAsia="SimSun"/>
              </w:rPr>
              <w:t>RG-IEM #5</w:t>
            </w:r>
          </w:p>
        </w:tc>
        <w:tc>
          <w:tcPr>
            <w:tcW w:w="1701" w:type="dxa"/>
            <w:shd w:val="clear" w:color="auto" w:fill="auto"/>
          </w:tcPr>
          <w:p w14:paraId="27211DDB" w14:textId="77777777" w:rsidR="003E7B98" w:rsidRPr="00656ACC" w:rsidRDefault="003E7B98" w:rsidP="00285BEA">
            <w:pPr>
              <w:pStyle w:val="Tabletext"/>
              <w:rPr>
                <w:rFonts w:eastAsia="SimSun"/>
              </w:rPr>
            </w:pPr>
            <w:r w:rsidRPr="00656ACC">
              <w:rPr>
                <w:rFonts w:eastAsia="SimSun"/>
              </w:rPr>
              <w:t>2024</w:t>
            </w:r>
            <w:r>
              <w:rPr>
                <w:rFonts w:eastAsia="SimSun" w:hint="eastAsia"/>
                <w:lang w:eastAsia="zh-CN"/>
              </w:rPr>
              <w:t>年</w:t>
            </w:r>
            <w:r>
              <w:rPr>
                <w:rFonts w:eastAsia="SimSun" w:hint="eastAsia"/>
                <w:lang w:eastAsia="zh-CN"/>
              </w:rPr>
              <w:t>6</w:t>
            </w:r>
            <w:r>
              <w:rPr>
                <w:rFonts w:eastAsia="SimSun" w:hint="eastAsia"/>
                <w:lang w:eastAsia="zh-CN"/>
              </w:rPr>
              <w:t>月</w:t>
            </w:r>
            <w:r>
              <w:rPr>
                <w:rFonts w:eastAsia="SimSun" w:hint="eastAsia"/>
                <w:lang w:eastAsia="zh-CN"/>
              </w:rPr>
              <w:t>14</w:t>
            </w:r>
            <w:r>
              <w:rPr>
                <w:rFonts w:eastAsia="SimSun" w:hint="eastAsia"/>
                <w:lang w:eastAsia="zh-CN"/>
              </w:rPr>
              <w:t>日</w:t>
            </w:r>
          </w:p>
        </w:tc>
      </w:tr>
    </w:tbl>
    <w:p w14:paraId="0FCA56D0" w14:textId="77777777" w:rsidR="003E7B98" w:rsidRPr="00656ACC" w:rsidRDefault="003E7B98" w:rsidP="003E7B98">
      <w:pPr>
        <w:rPr>
          <w:rFonts w:eastAsia="SimSun"/>
          <w:sz w:val="28"/>
        </w:rPr>
      </w:pPr>
      <w:r w:rsidRPr="00656ACC">
        <w:rPr>
          <w:rFonts w:eastAsia="SimSun"/>
        </w:rPr>
        <w:br w:type="page"/>
      </w:r>
    </w:p>
    <w:p w14:paraId="607124C1" w14:textId="77777777" w:rsidR="003E7B98" w:rsidRPr="00656ACC" w:rsidRDefault="003E7B98" w:rsidP="003E7B98">
      <w:pPr>
        <w:pStyle w:val="AnnexNotitle"/>
        <w:rPr>
          <w:rFonts w:eastAsia="SimSun"/>
          <w:lang w:eastAsia="zh-CN"/>
        </w:rPr>
      </w:pPr>
      <w:bookmarkStart w:id="75" w:name="_Toc178927209"/>
      <w:r>
        <w:rPr>
          <w:rFonts w:eastAsia="SimSun" w:hint="eastAsia"/>
          <w:b w:val="0"/>
          <w:bCs/>
          <w:lang w:eastAsia="zh-CN"/>
        </w:rPr>
        <w:lastRenderedPageBreak/>
        <w:t>（</w:t>
      </w:r>
      <w:r w:rsidRPr="00B34987">
        <w:rPr>
          <w:rFonts w:eastAsia="SimSun"/>
          <w:b w:val="0"/>
          <w:bCs/>
          <w:lang w:eastAsia="zh-CN"/>
        </w:rPr>
        <w:t>ITU-T</w:t>
      </w:r>
      <w:r>
        <w:rPr>
          <w:rFonts w:eastAsia="SimSun" w:hint="eastAsia"/>
          <w:b w:val="0"/>
          <w:bCs/>
          <w:lang w:eastAsia="zh-CN"/>
        </w:rPr>
        <w:t>推动</w:t>
      </w:r>
      <w:r w:rsidRPr="00B34987">
        <w:rPr>
          <w:rFonts w:eastAsia="SimSun" w:hint="eastAsia"/>
          <w:b w:val="0"/>
          <w:bCs/>
          <w:lang w:eastAsia="zh-CN"/>
        </w:rPr>
        <w:t>业界积极参与的行动计划</w:t>
      </w:r>
      <w:r>
        <w:rPr>
          <w:rFonts w:eastAsia="SimSun" w:hint="eastAsia"/>
          <w:b w:val="0"/>
          <w:bCs/>
          <w:lang w:eastAsia="zh-CN"/>
        </w:rPr>
        <w:t>）</w:t>
      </w:r>
      <w:r w:rsidRPr="00656ACC">
        <w:rPr>
          <w:rFonts w:eastAsia="SimSun"/>
          <w:lang w:eastAsia="zh-CN"/>
        </w:rPr>
        <w:br/>
      </w:r>
      <w:r>
        <w:rPr>
          <w:rFonts w:eastAsia="SimSun" w:hint="eastAsia"/>
          <w:lang w:eastAsia="zh-CN"/>
        </w:rPr>
        <w:t>附件</w:t>
      </w:r>
      <w:r w:rsidRPr="00656ACC">
        <w:rPr>
          <w:rFonts w:eastAsia="SimSun"/>
          <w:lang w:eastAsia="zh-CN"/>
        </w:rPr>
        <w:t>B</w:t>
      </w:r>
      <w:r>
        <w:rPr>
          <w:rFonts w:eastAsia="SimSun" w:hint="eastAsia"/>
          <w:lang w:eastAsia="zh-CN"/>
        </w:rPr>
        <w:t>：参考资料</w:t>
      </w:r>
      <w:bookmarkEnd w:id="75"/>
    </w:p>
    <w:p w14:paraId="6F9BECFB" w14:textId="77777777" w:rsidR="003E7B98" w:rsidRPr="00564249" w:rsidRDefault="003E7B98" w:rsidP="003E7B98">
      <w:pPr>
        <w:pStyle w:val="Reftext"/>
        <w:rPr>
          <w:rFonts w:eastAsia="SimSun"/>
          <w:lang w:val="de-CH"/>
        </w:rPr>
      </w:pPr>
      <w:r w:rsidRPr="001C2BED">
        <w:rPr>
          <w:rFonts w:eastAsia="SimSun"/>
          <w:lang w:val="de-CH"/>
        </w:rPr>
        <w:t>[b-ITU Strategic Plan]</w:t>
      </w:r>
      <w:r w:rsidRPr="001C2BED">
        <w:rPr>
          <w:rFonts w:eastAsia="SimSun"/>
          <w:lang w:val="de-CH"/>
        </w:rPr>
        <w:tab/>
      </w:r>
      <w:r>
        <w:rPr>
          <w:rFonts w:eastAsia="SimSun" w:hint="eastAsia"/>
          <w:color w:val="000000"/>
          <w:sz w:val="22"/>
          <w:szCs w:val="22"/>
          <w:lang w:eastAsia="zh-CN"/>
        </w:rPr>
        <w:t>全权代表大会第</w:t>
      </w:r>
      <w:r w:rsidRPr="001C2BED">
        <w:rPr>
          <w:rFonts w:eastAsia="SimSun" w:hint="eastAsia"/>
          <w:color w:val="000000"/>
          <w:sz w:val="22"/>
          <w:szCs w:val="22"/>
          <w:lang w:val="de-CH" w:eastAsia="zh-CN"/>
        </w:rPr>
        <w:t>71</w:t>
      </w:r>
      <w:r>
        <w:rPr>
          <w:rFonts w:eastAsia="SimSun" w:hint="eastAsia"/>
          <w:color w:val="000000"/>
          <w:sz w:val="22"/>
          <w:szCs w:val="22"/>
          <w:lang w:eastAsia="zh-CN"/>
        </w:rPr>
        <w:t>号决议附件</w:t>
      </w:r>
      <w:r w:rsidRPr="001C2BED">
        <w:rPr>
          <w:rFonts w:eastAsia="SimSun" w:hint="eastAsia"/>
          <w:color w:val="000000"/>
          <w:sz w:val="22"/>
          <w:szCs w:val="22"/>
          <w:lang w:val="de-CH" w:eastAsia="zh-CN"/>
        </w:rPr>
        <w:t>1</w:t>
      </w:r>
      <w:r w:rsidRPr="001C2BED">
        <w:rPr>
          <w:rFonts w:eastAsia="SimSun" w:hint="eastAsia"/>
          <w:color w:val="000000"/>
          <w:sz w:val="22"/>
          <w:szCs w:val="22"/>
          <w:lang w:val="de-CH" w:eastAsia="zh-CN"/>
        </w:rPr>
        <w:t>（</w:t>
      </w:r>
      <w:r w:rsidRPr="001C2BED">
        <w:rPr>
          <w:rFonts w:eastAsia="SimSun" w:hint="eastAsia"/>
          <w:color w:val="000000"/>
          <w:sz w:val="22"/>
          <w:szCs w:val="22"/>
          <w:lang w:val="de-CH" w:eastAsia="zh-CN"/>
        </w:rPr>
        <w:t>2022</w:t>
      </w:r>
      <w:r>
        <w:rPr>
          <w:rFonts w:eastAsia="SimSun" w:hint="eastAsia"/>
          <w:color w:val="000000"/>
          <w:sz w:val="22"/>
          <w:szCs w:val="22"/>
          <w:lang w:eastAsia="zh-CN"/>
        </w:rPr>
        <w:t>年</w:t>
      </w:r>
      <w:r w:rsidRPr="001C2BED">
        <w:rPr>
          <w:rFonts w:eastAsia="SimSun" w:hint="eastAsia"/>
          <w:color w:val="000000"/>
          <w:sz w:val="22"/>
          <w:szCs w:val="22"/>
          <w:lang w:val="de-CH" w:eastAsia="zh-CN"/>
        </w:rPr>
        <w:t>，</w:t>
      </w:r>
      <w:r>
        <w:rPr>
          <w:rFonts w:eastAsia="SimSun" w:hint="eastAsia"/>
          <w:color w:val="000000"/>
          <w:sz w:val="22"/>
          <w:szCs w:val="22"/>
          <w:lang w:eastAsia="zh-CN"/>
        </w:rPr>
        <w:t>布加勒斯特</w:t>
      </w:r>
      <w:r w:rsidRPr="001C2BED">
        <w:rPr>
          <w:rFonts w:eastAsia="SimSun" w:hint="eastAsia"/>
          <w:color w:val="000000"/>
          <w:sz w:val="22"/>
          <w:szCs w:val="22"/>
          <w:lang w:val="de-CH" w:eastAsia="zh-CN"/>
        </w:rPr>
        <w:t>，</w:t>
      </w:r>
      <w:r>
        <w:rPr>
          <w:rFonts w:eastAsia="SimSun" w:hint="eastAsia"/>
          <w:color w:val="000000"/>
          <w:sz w:val="22"/>
          <w:szCs w:val="22"/>
          <w:lang w:eastAsia="zh-CN"/>
        </w:rPr>
        <w:t>修订版</w:t>
      </w:r>
      <w:r w:rsidRPr="001C2BED">
        <w:rPr>
          <w:rFonts w:eastAsia="SimSun" w:hint="eastAsia"/>
          <w:color w:val="000000"/>
          <w:sz w:val="22"/>
          <w:szCs w:val="22"/>
          <w:lang w:val="de-CH" w:eastAsia="zh-CN"/>
        </w:rPr>
        <w:t>）：</w:t>
      </w:r>
      <w:r>
        <w:rPr>
          <w:rFonts w:eastAsia="SimSun" w:hint="eastAsia"/>
          <w:color w:val="000000"/>
          <w:sz w:val="22"/>
          <w:szCs w:val="22"/>
          <w:lang w:eastAsia="zh-CN"/>
        </w:rPr>
        <w:t>国际电联</w:t>
      </w:r>
      <w:r w:rsidRPr="001C2BED">
        <w:rPr>
          <w:rFonts w:eastAsia="SimSun"/>
          <w:color w:val="000000"/>
          <w:sz w:val="22"/>
          <w:szCs w:val="22"/>
          <w:lang w:val="de-CH"/>
        </w:rPr>
        <w:t>2024-2027</w:t>
      </w:r>
      <w:r>
        <w:rPr>
          <w:rFonts w:eastAsia="SimSun" w:hint="eastAsia"/>
          <w:color w:val="000000"/>
          <w:sz w:val="22"/>
          <w:szCs w:val="22"/>
          <w:lang w:eastAsia="zh-CN"/>
        </w:rPr>
        <w:t>年战略规划</w:t>
      </w:r>
      <w:r w:rsidRPr="001C2BED">
        <w:rPr>
          <w:rFonts w:eastAsia="SimSun" w:hint="eastAsia"/>
          <w:color w:val="000000"/>
          <w:sz w:val="22"/>
          <w:szCs w:val="22"/>
          <w:lang w:val="de-CH" w:eastAsia="zh-CN"/>
        </w:rPr>
        <w:t>，</w:t>
      </w:r>
      <w:hyperlink r:id="rId132" w:history="1">
        <w:r w:rsidRPr="001C2BED">
          <w:rPr>
            <w:rStyle w:val="Hyperlink"/>
            <w:rFonts w:eastAsia="SimSun"/>
            <w:sz w:val="22"/>
            <w:szCs w:val="22"/>
            <w:lang w:val="de-CH"/>
          </w:rPr>
          <w:t>https://itu.int/en/council/planning/Documents/Res71-PP2-final.pdf</w:t>
        </w:r>
      </w:hyperlink>
    </w:p>
    <w:p w14:paraId="4BDF5677" w14:textId="7E14F592" w:rsidR="003E7B98" w:rsidRPr="00A52D1A" w:rsidRDefault="003E7B98" w:rsidP="003E7B98">
      <w:pPr>
        <w:jc w:val="center"/>
      </w:pPr>
      <w:r>
        <w:t>_____________</w:t>
      </w:r>
    </w:p>
    <w:sectPr w:rsidR="003E7B98" w:rsidRPr="00A52D1A" w:rsidSect="008B4CE6">
      <w:headerReference w:type="default" r:id="rId133"/>
      <w:footerReference w:type="even" r:id="rId134"/>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8F8B5" w14:textId="77777777" w:rsidR="007242E3" w:rsidRDefault="007242E3">
      <w:r>
        <w:separator/>
      </w:r>
    </w:p>
  </w:endnote>
  <w:endnote w:type="continuationSeparator" w:id="0">
    <w:p w14:paraId="27A66BC5" w14:textId="77777777" w:rsidR="007242E3" w:rsidRDefault="007242E3">
      <w:r>
        <w:continuationSeparator/>
      </w:r>
    </w:p>
  </w:endnote>
  <w:endnote w:type="continuationNotice" w:id="1">
    <w:p w14:paraId="132D9C88" w14:textId="77777777" w:rsidR="007242E3" w:rsidRDefault="007242E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04820" w14:textId="77777777" w:rsidR="009D4900" w:rsidRDefault="009D4900">
    <w:pPr>
      <w:framePr w:wrap="around" w:vAnchor="text" w:hAnchor="margin" w:xAlign="right" w:y="1"/>
    </w:pPr>
    <w:r>
      <w:fldChar w:fldCharType="begin"/>
    </w:r>
    <w:r>
      <w:instrText xml:space="preserve">PAGE  </w:instrText>
    </w:r>
    <w:r>
      <w:fldChar w:fldCharType="end"/>
    </w:r>
  </w:p>
  <w:p w14:paraId="44CBCDB0" w14:textId="0085B630"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DD56BC">
      <w:rPr>
        <w:noProof/>
      </w:rPr>
      <w:t>03.10.24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B547A" w14:textId="77777777" w:rsidR="007242E3" w:rsidRDefault="007242E3">
      <w:r>
        <w:rPr>
          <w:b/>
        </w:rPr>
        <w:t>_______________</w:t>
      </w:r>
    </w:p>
  </w:footnote>
  <w:footnote w:type="continuationSeparator" w:id="0">
    <w:p w14:paraId="729EBBA8" w14:textId="77777777" w:rsidR="007242E3" w:rsidRDefault="007242E3">
      <w:r>
        <w:continuationSeparator/>
      </w:r>
    </w:p>
  </w:footnote>
  <w:footnote w:type="continuationNotice" w:id="1">
    <w:p w14:paraId="54E20C19" w14:textId="77777777" w:rsidR="007242E3" w:rsidRDefault="007242E3">
      <w:pPr>
        <w:spacing w:before="0"/>
      </w:pPr>
    </w:p>
  </w:footnote>
  <w:footnote w:id="2">
    <w:p w14:paraId="1F2EF462" w14:textId="4163565E" w:rsidR="003E7B98" w:rsidRPr="004D4B31" w:rsidRDefault="003E7B98" w:rsidP="003E7B98">
      <w:pPr>
        <w:pStyle w:val="FootnoteText"/>
        <w:rPr>
          <w:rFonts w:eastAsia="SimSun"/>
          <w:lang w:val="en-CA" w:eastAsia="zh-CN"/>
        </w:rPr>
      </w:pPr>
      <w:r>
        <w:rPr>
          <w:rStyle w:val="FootnoteReference"/>
        </w:rPr>
        <w:footnoteRef/>
      </w:r>
      <w:r w:rsidR="00D04DBC">
        <w:rPr>
          <w:lang w:eastAsia="zh-CN"/>
        </w:rPr>
        <w:tab/>
      </w:r>
      <w:r w:rsidRPr="004D4B31">
        <w:rPr>
          <w:rFonts w:eastAsia="SimSun" w:hint="eastAsia"/>
          <w:lang w:eastAsia="zh-CN"/>
        </w:rPr>
        <w:t>《公约》附件第</w:t>
      </w:r>
      <w:r w:rsidRPr="004D4B31">
        <w:rPr>
          <w:rFonts w:eastAsia="SimSun" w:hint="eastAsia"/>
          <w:lang w:eastAsia="zh-CN"/>
        </w:rPr>
        <w:t>1004</w:t>
      </w:r>
      <w:r w:rsidRPr="004D4B31">
        <w:rPr>
          <w:rFonts w:eastAsia="SimSun" w:hint="eastAsia"/>
          <w:lang w:eastAsia="zh-CN"/>
        </w:rPr>
        <w:t>款：</w:t>
      </w:r>
      <w:r w:rsidRPr="004D4B31">
        <w:rPr>
          <w:rFonts w:eastAsia="SimSun"/>
          <w:lang w:eastAsia="zh-CN"/>
        </w:rPr>
        <w:t xml:space="preserve">SIO </w:t>
      </w:r>
      <w:r w:rsidRPr="004860F3">
        <w:rPr>
          <w:rFonts w:eastAsia="SimSun"/>
          <w:lang w:eastAsia="zh-CN"/>
        </w:rPr>
        <w:t>–</w:t>
      </w:r>
      <w:r w:rsidRPr="004D4B31">
        <w:rPr>
          <w:rFonts w:eastAsia="SimSun"/>
          <w:lang w:eastAsia="zh-CN"/>
        </w:rPr>
        <w:t xml:space="preserve"> </w:t>
      </w:r>
      <w:r w:rsidRPr="004D4B31">
        <w:rPr>
          <w:rFonts w:eastAsia="SimSun" w:hint="eastAsia"/>
          <w:lang w:eastAsia="zh-CN"/>
        </w:rPr>
        <w:t>除政府机关或机构以外，任何从事电信问题研究或设计或制造用于电信业务的设备的组织。</w:t>
      </w:r>
      <w:r>
        <w:rPr>
          <w:rFonts w:eastAsia="SimSun" w:hint="eastAsia"/>
          <w:lang w:eastAsia="zh-CN"/>
        </w:rPr>
        <w:t>根据第</w:t>
      </w:r>
      <w:r>
        <w:rPr>
          <w:rFonts w:eastAsia="SimSun" w:hint="eastAsia"/>
          <w:lang w:eastAsia="zh-CN"/>
        </w:rPr>
        <w:t>19</w:t>
      </w:r>
      <w:r>
        <w:rPr>
          <w:rFonts w:eastAsia="SimSun" w:hint="eastAsia"/>
          <w:lang w:eastAsia="zh-CN"/>
        </w:rPr>
        <w:t>条，其他实体和组织包括金融或发展机构（第</w:t>
      </w:r>
      <w:r>
        <w:rPr>
          <w:rFonts w:eastAsia="SimSun" w:hint="eastAsia"/>
          <w:lang w:eastAsia="zh-CN"/>
        </w:rPr>
        <w:t>229</w:t>
      </w:r>
      <w:r>
        <w:rPr>
          <w:rFonts w:eastAsia="SimSun" w:hint="eastAsia"/>
          <w:lang w:eastAsia="zh-CN"/>
        </w:rPr>
        <w:t>款）、</w:t>
      </w:r>
      <w:r w:rsidRPr="00E17790">
        <w:rPr>
          <w:rFonts w:eastAsia="SimSun" w:hint="eastAsia"/>
          <w:lang w:eastAsia="zh-CN"/>
        </w:rPr>
        <w:t>有关成员国所批准的与电信事物有关的其他实体</w:t>
      </w:r>
      <w:r>
        <w:rPr>
          <w:rFonts w:eastAsia="SimSun" w:hint="eastAsia"/>
          <w:lang w:eastAsia="zh-CN"/>
        </w:rPr>
        <w:t>（第</w:t>
      </w:r>
      <w:r>
        <w:rPr>
          <w:rFonts w:eastAsia="SimSun" w:hint="eastAsia"/>
          <w:lang w:eastAsia="zh-CN"/>
        </w:rPr>
        <w:t>230</w:t>
      </w:r>
      <w:r>
        <w:rPr>
          <w:rFonts w:eastAsia="SimSun" w:hint="eastAsia"/>
          <w:lang w:eastAsia="zh-CN"/>
        </w:rPr>
        <w:t>款）。</w:t>
      </w:r>
    </w:p>
  </w:footnote>
  <w:footnote w:id="3">
    <w:p w14:paraId="6762134A" w14:textId="488AF042" w:rsidR="003E7B98" w:rsidRPr="004D4B31" w:rsidRDefault="003E7B98" w:rsidP="003E7B98">
      <w:pPr>
        <w:pStyle w:val="FootnoteText"/>
        <w:rPr>
          <w:rFonts w:eastAsia="SimSun"/>
          <w:lang w:val="en-US" w:eastAsia="zh-CN"/>
        </w:rPr>
      </w:pPr>
      <w:r w:rsidRPr="004D4B31">
        <w:rPr>
          <w:rStyle w:val="FootnoteReference"/>
          <w:rFonts w:eastAsia="SimSun"/>
        </w:rPr>
        <w:footnoteRef/>
      </w:r>
      <w:r w:rsidR="00D04DBC">
        <w:rPr>
          <w:rFonts w:eastAsia="SimSun"/>
          <w:lang w:eastAsia="zh-CN"/>
        </w:rPr>
        <w:tab/>
      </w:r>
      <w:r>
        <w:rPr>
          <w:rFonts w:eastAsia="SimSun" w:hint="eastAsia"/>
          <w:lang w:val="en-US" w:eastAsia="zh-CN"/>
        </w:rPr>
        <w:t>根据《公约》第</w:t>
      </w:r>
      <w:r w:rsidRPr="004D4B31">
        <w:rPr>
          <w:rFonts w:eastAsia="SimSun"/>
          <w:lang w:val="en-US" w:eastAsia="zh-CN"/>
        </w:rPr>
        <w:t>241B</w:t>
      </w:r>
      <w:r>
        <w:rPr>
          <w:rFonts w:eastAsia="SimSun" w:hint="eastAsia"/>
          <w:lang w:val="en-US" w:eastAsia="zh-CN"/>
        </w:rPr>
        <w:t>款，“</w:t>
      </w:r>
      <w:r w:rsidRPr="001B50EB">
        <w:rPr>
          <w:rFonts w:eastAsia="SimSun" w:hint="eastAsia"/>
          <w:lang w:val="en-US" w:eastAsia="zh-CN"/>
        </w:rPr>
        <w:t>上述第</w:t>
      </w:r>
      <w:r w:rsidRPr="001B50EB">
        <w:rPr>
          <w:rFonts w:eastAsia="SimSun"/>
          <w:lang w:val="en-US" w:eastAsia="zh-CN"/>
        </w:rPr>
        <w:t>229</w:t>
      </w:r>
      <w:r w:rsidRPr="001B50EB">
        <w:rPr>
          <w:rFonts w:eastAsia="SimSun" w:hint="eastAsia"/>
          <w:lang w:val="en-US" w:eastAsia="zh-CN"/>
        </w:rPr>
        <w:t>至</w:t>
      </w:r>
      <w:r w:rsidRPr="001B50EB">
        <w:rPr>
          <w:rFonts w:eastAsia="SimSun"/>
          <w:lang w:val="en-US" w:eastAsia="zh-CN"/>
        </w:rPr>
        <w:t>231</w:t>
      </w:r>
      <w:r w:rsidRPr="001B50EB">
        <w:rPr>
          <w:rFonts w:eastAsia="SimSun" w:hint="eastAsia"/>
          <w:lang w:val="en-US" w:eastAsia="zh-CN"/>
        </w:rPr>
        <w:t>款所述的实体或组织可以申请以部门准成员的身份参加某一研究组的工作。</w:t>
      </w:r>
      <w:r>
        <w:rPr>
          <w:rFonts w:eastAsia="SimSun" w:hint="eastAsia"/>
          <w:lang w:val="en-US" w:eastAsia="zh-CN"/>
        </w:rPr>
        <w:t>”尽管有此规定，</w:t>
      </w:r>
      <w:r w:rsidRPr="001B50EB">
        <w:rPr>
          <w:rFonts w:eastAsia="SimSun" w:hint="eastAsia"/>
          <w:lang w:val="en-US" w:eastAsia="zh-CN"/>
        </w:rPr>
        <w:t>但</w:t>
      </w:r>
      <w:r>
        <w:rPr>
          <w:rFonts w:eastAsia="SimSun" w:hint="eastAsia"/>
          <w:lang w:val="en-US" w:eastAsia="zh-CN"/>
        </w:rPr>
        <w:t>就</w:t>
      </w:r>
      <w:proofErr w:type="gramStart"/>
      <w:r w:rsidRPr="001B50EB">
        <w:rPr>
          <w:rFonts w:eastAsia="SimSun" w:hint="eastAsia"/>
          <w:lang w:val="en-US" w:eastAsia="zh-CN"/>
        </w:rPr>
        <w:t>本分析</w:t>
      </w:r>
      <w:proofErr w:type="gramEnd"/>
      <w:r>
        <w:rPr>
          <w:rFonts w:eastAsia="SimSun" w:hint="eastAsia"/>
          <w:lang w:val="en-US" w:eastAsia="zh-CN"/>
        </w:rPr>
        <w:t>而言</w:t>
      </w:r>
      <w:r w:rsidRPr="001B50EB">
        <w:rPr>
          <w:rFonts w:eastAsia="SimSun" w:hint="eastAsia"/>
          <w:lang w:val="en-US" w:eastAsia="zh-CN"/>
        </w:rPr>
        <w:t>，来自</w:t>
      </w:r>
      <w:r>
        <w:rPr>
          <w:rFonts w:eastAsia="SimSun" w:hint="eastAsia"/>
          <w:lang w:val="en-US" w:eastAsia="zh-CN"/>
        </w:rPr>
        <w:t>产</w:t>
      </w:r>
      <w:r w:rsidRPr="001B50EB">
        <w:rPr>
          <w:rFonts w:eastAsia="SimSun" w:hint="eastAsia"/>
          <w:lang w:val="en-US" w:eastAsia="zh-CN"/>
        </w:rPr>
        <w:t>业界的</w:t>
      </w:r>
      <w:r>
        <w:rPr>
          <w:rFonts w:eastAsia="SimSun" w:hint="eastAsia"/>
          <w:lang w:val="en-US" w:eastAsia="zh-CN"/>
        </w:rPr>
        <w:t>部门准</w:t>
      </w:r>
      <w:r w:rsidRPr="001B50EB">
        <w:rPr>
          <w:rFonts w:eastAsia="SimSun" w:hint="eastAsia"/>
          <w:lang w:val="en-US" w:eastAsia="zh-CN"/>
        </w:rPr>
        <w:t>成员与</w:t>
      </w:r>
      <w:r w:rsidRPr="001B50EB">
        <w:rPr>
          <w:rFonts w:eastAsia="SimSun"/>
          <w:lang w:val="en-US" w:eastAsia="zh-CN"/>
        </w:rPr>
        <w:t>SIO</w:t>
      </w:r>
      <w:r w:rsidRPr="001B50EB">
        <w:rPr>
          <w:rFonts w:eastAsia="SimSun" w:hint="eastAsia"/>
          <w:lang w:val="en-US" w:eastAsia="zh-CN"/>
        </w:rPr>
        <w:t>和</w:t>
      </w:r>
      <w:r w:rsidRPr="001B50EB">
        <w:rPr>
          <w:rFonts w:eastAsia="SimSun"/>
          <w:lang w:val="en-US" w:eastAsia="zh-CN"/>
        </w:rPr>
        <w:t>ROA</w:t>
      </w:r>
      <w:r>
        <w:rPr>
          <w:rFonts w:eastAsia="SimSun" w:hint="eastAsia"/>
          <w:lang w:val="en-US" w:eastAsia="zh-CN"/>
        </w:rPr>
        <w:t>相关联</w:t>
      </w:r>
      <w:r w:rsidRPr="001B50EB">
        <w:rPr>
          <w:rFonts w:eastAsia="SimSun" w:hint="eastAsia"/>
          <w:lang w:val="en-US" w:eastAsia="zh-CN"/>
        </w:rPr>
        <w:t>。</w:t>
      </w:r>
    </w:p>
  </w:footnote>
  <w:footnote w:id="4">
    <w:p w14:paraId="388AE6DC" w14:textId="6AA0BE26" w:rsidR="003E7B98" w:rsidRPr="002563A3" w:rsidRDefault="003E7B98" w:rsidP="003E7B98">
      <w:pPr>
        <w:pStyle w:val="FootnoteText"/>
        <w:rPr>
          <w:lang w:val="en-US" w:eastAsia="zh-CN"/>
        </w:rPr>
      </w:pPr>
      <w:r w:rsidRPr="004D4B31">
        <w:rPr>
          <w:rStyle w:val="FootnoteReference"/>
          <w:rFonts w:eastAsia="SimSun"/>
        </w:rPr>
        <w:footnoteRef/>
      </w:r>
      <w:r w:rsidR="00D04DBC">
        <w:rPr>
          <w:rFonts w:eastAsia="SimSun"/>
          <w:lang w:eastAsia="zh-CN"/>
        </w:rPr>
        <w:tab/>
      </w:r>
      <w:r w:rsidRPr="001B50EB">
        <w:rPr>
          <w:rFonts w:eastAsia="SimSun" w:hint="eastAsia"/>
          <w:lang w:eastAsia="zh-CN"/>
        </w:rPr>
        <w:t>虽然</w:t>
      </w:r>
      <w:r>
        <w:rPr>
          <w:rFonts w:eastAsia="SimSun" w:hint="eastAsia"/>
          <w:lang w:eastAsia="zh-CN"/>
        </w:rPr>
        <w:t>没有对</w:t>
      </w:r>
      <w:r w:rsidRPr="001B50EB">
        <w:rPr>
          <w:rFonts w:eastAsia="SimSun" w:hint="eastAsia"/>
          <w:lang w:eastAsia="zh-CN"/>
        </w:rPr>
        <w:t>术语“</w:t>
      </w:r>
      <w:r>
        <w:rPr>
          <w:rFonts w:eastAsia="SimSun" w:hint="eastAsia"/>
          <w:lang w:eastAsia="zh-CN"/>
        </w:rPr>
        <w:t>中小企业（</w:t>
      </w:r>
      <w:r w:rsidRPr="001B50EB">
        <w:rPr>
          <w:rFonts w:eastAsia="SimSun"/>
          <w:lang w:eastAsia="zh-CN"/>
        </w:rPr>
        <w:t>SME</w:t>
      </w:r>
      <w:r>
        <w:rPr>
          <w:rFonts w:eastAsia="SimSun" w:hint="eastAsia"/>
          <w:lang w:eastAsia="zh-CN"/>
        </w:rPr>
        <w:t>）”进行</w:t>
      </w:r>
      <w:r w:rsidRPr="001B50EB">
        <w:rPr>
          <w:rFonts w:eastAsia="SimSun" w:hint="eastAsia"/>
          <w:lang w:eastAsia="zh-CN"/>
        </w:rPr>
        <w:t>精确定义，但</w:t>
      </w:r>
      <w:r>
        <w:rPr>
          <w:rFonts w:eastAsia="SimSun" w:hint="eastAsia"/>
          <w:lang w:eastAsia="zh-CN"/>
        </w:rPr>
        <w:t>全权代表大会第</w:t>
      </w:r>
      <w:r>
        <w:rPr>
          <w:rFonts w:eastAsia="SimSun" w:hint="eastAsia"/>
          <w:lang w:eastAsia="zh-CN"/>
        </w:rPr>
        <w:t>209</w:t>
      </w:r>
      <w:r>
        <w:rPr>
          <w:rFonts w:eastAsia="SimSun" w:hint="eastAsia"/>
          <w:lang w:eastAsia="zh-CN"/>
        </w:rPr>
        <w:t>号</w:t>
      </w:r>
      <w:r w:rsidRPr="001B50EB">
        <w:rPr>
          <w:rFonts w:eastAsia="SimSun" w:hint="eastAsia"/>
          <w:lang w:eastAsia="zh-CN"/>
        </w:rPr>
        <w:t>决议的</w:t>
      </w:r>
      <w:r w:rsidRPr="001B50EB">
        <w:rPr>
          <w:rFonts w:ascii="STKaiti" w:eastAsia="STKaiti" w:hAnsi="STKaiti" w:hint="eastAsia"/>
          <w:lang w:eastAsia="zh-CN"/>
        </w:rPr>
        <w:t>考虑到</w:t>
      </w:r>
      <w:r w:rsidRPr="001B50EB">
        <w:rPr>
          <w:rFonts w:eastAsia="SimSun"/>
          <w:i/>
          <w:iCs/>
          <w:lang w:eastAsia="zh-CN"/>
        </w:rPr>
        <w:t>d)</w:t>
      </w:r>
      <w:r w:rsidRPr="001B50EB">
        <w:rPr>
          <w:rFonts w:eastAsia="SimSun" w:hint="eastAsia"/>
          <w:lang w:eastAsia="zh-CN"/>
        </w:rPr>
        <w:t>值得注意</w:t>
      </w:r>
      <w:r>
        <w:rPr>
          <w:rFonts w:eastAsia="SimSun" w:hint="eastAsia"/>
          <w:lang w:eastAsia="zh-CN"/>
        </w:rPr>
        <w:t>：“</w:t>
      </w:r>
      <w:r w:rsidRPr="001B50EB">
        <w:rPr>
          <w:rFonts w:eastAsia="SimSun" w:hint="eastAsia"/>
          <w:lang w:eastAsia="zh-CN"/>
        </w:rPr>
        <w:t>在许多国家，主要是发展中国家，</w:t>
      </w:r>
      <w:r w:rsidRPr="001B50EB">
        <w:rPr>
          <w:rFonts w:eastAsia="SimSun"/>
          <w:lang w:eastAsia="zh-CN"/>
        </w:rPr>
        <w:t>SME</w:t>
      </w:r>
      <w:r w:rsidRPr="001B50EB">
        <w:rPr>
          <w:rFonts w:eastAsia="SimSun" w:hint="eastAsia"/>
          <w:lang w:eastAsia="zh-CN"/>
        </w:rPr>
        <w:t>已成为行业拓展进程和当地生产量增长的显著参与方，在一些情况下，已开始占国家产业的</w:t>
      </w:r>
      <w:r w:rsidRPr="001B50EB">
        <w:rPr>
          <w:rFonts w:eastAsia="SimSun"/>
          <w:lang w:eastAsia="zh-CN"/>
        </w:rPr>
        <w:t>90%</w:t>
      </w:r>
      <w:r w:rsidRPr="001B50EB">
        <w:rPr>
          <w:rFonts w:eastAsia="SimSun" w:hint="eastAsia"/>
          <w:lang w:eastAsia="zh-CN"/>
        </w:rPr>
        <w:t>以上</w:t>
      </w:r>
      <w:r>
        <w:rPr>
          <w:rFonts w:eastAsia="SimSun" w:hint="eastAsia"/>
          <w:lang w:eastAsia="zh-CN"/>
        </w:rPr>
        <w:t>”。</w:t>
      </w:r>
    </w:p>
  </w:footnote>
  <w:footnote w:id="5">
    <w:p w14:paraId="43C74BC1" w14:textId="77777777" w:rsidR="003E7B98" w:rsidRDefault="003E7B98" w:rsidP="003E7B98">
      <w:pPr>
        <w:pStyle w:val="FootnoteText"/>
        <w:rPr>
          <w:lang w:eastAsia="zh-CN"/>
        </w:rPr>
      </w:pPr>
      <w:r>
        <w:rPr>
          <w:rStyle w:val="FootnoteReference"/>
        </w:rPr>
        <w:footnoteRef/>
      </w:r>
      <w:r>
        <w:t xml:space="preserve"> </w:t>
      </w:r>
      <w:hyperlink r:id="rId1" w:history="1">
        <w:r w:rsidRPr="00D03F04">
          <w:rPr>
            <w:rStyle w:val="Hyperlink"/>
          </w:rPr>
          <w:t>https://www.itu.int/dms_pub/itu-s/opb/conf/S-CONF-ACTF-2022-PDF-C.pdf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AA9D2" w14:textId="6646EB08" w:rsidR="00A52D1A" w:rsidRDefault="00A52D1A" w:rsidP="005E2231">
    <w:pPr>
      <w:pStyle w:val="Header"/>
      <w:rPr>
        <w:lang w:val="pt-BR"/>
      </w:rPr>
    </w:pPr>
    <w:r>
      <w:fldChar w:fldCharType="begin"/>
    </w:r>
    <w:r>
      <w:instrText xml:space="preserve"> PAGE  \* MERGEFORMAT </w:instrText>
    </w:r>
    <w:r>
      <w:fldChar w:fldCharType="separate"/>
    </w:r>
    <w:r>
      <w:rPr>
        <w:noProof/>
      </w:rPr>
      <w:t>2</w:t>
    </w:r>
    <w:r>
      <w:rPr>
        <w:noProof/>
      </w:rPr>
      <w:fldChar w:fldCharType="end"/>
    </w:r>
  </w:p>
  <w:p w14:paraId="7441DF49" w14:textId="4DBEBB39" w:rsidR="00A52D1A" w:rsidRPr="00A52D1A" w:rsidRDefault="00FC1996" w:rsidP="00A52D1A">
    <w:pPr>
      <w:pStyle w:val="Header"/>
      <w:rPr>
        <w:lang w:eastAsia="zh-CN"/>
      </w:rPr>
    </w:pPr>
    <w:r>
      <w:rPr>
        <w:rFonts w:hint="eastAsia"/>
        <w:lang w:eastAsia="zh-CN"/>
      </w:rPr>
      <w:t>WTSA-24/</w:t>
    </w:r>
    <w:r w:rsidR="000C2CCA">
      <w:rPr>
        <w:rFonts w:hint="eastAsia"/>
        <w:lang w:eastAsia="zh-CN"/>
      </w:rPr>
      <w:t>24</w:t>
    </w:r>
    <w:r>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C53EF5"/>
    <w:multiLevelType w:val="hybridMultilevel"/>
    <w:tmpl w:val="EC3ECB1A"/>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53E63"/>
    <w:multiLevelType w:val="hybridMultilevel"/>
    <w:tmpl w:val="3DA0807E"/>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5C47A5"/>
    <w:multiLevelType w:val="hybridMultilevel"/>
    <w:tmpl w:val="B2F87CCE"/>
    <w:lvl w:ilvl="0" w:tplc="4A02A9D6">
      <w:start w:val="1"/>
      <w:numFmt w:val="bullet"/>
      <w:pStyle w:val="Bullet"/>
      <w:lvlText w:val=""/>
      <w:lvlJc w:val="left"/>
      <w:pPr>
        <w:tabs>
          <w:tab w:val="num" w:pos="1077"/>
        </w:tabs>
        <w:ind w:left="107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A5BF1"/>
    <w:multiLevelType w:val="hybridMultilevel"/>
    <w:tmpl w:val="D48691AA"/>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9007A4"/>
    <w:multiLevelType w:val="hybridMultilevel"/>
    <w:tmpl w:val="02E8C5D2"/>
    <w:lvl w:ilvl="0" w:tplc="3E70A350">
      <w:start w:val="1"/>
      <w:numFmt w:val="bullet"/>
      <w:lvlRestart w:val="0"/>
      <w:lvlText w:val="–"/>
      <w:lvlJc w:val="left"/>
      <w:pPr>
        <w:ind w:left="720" w:hanging="363"/>
      </w:pPr>
      <w:rPr>
        <w:rFonts w:ascii="Times New Roman" w:hAnsi="Times New Roman" w:cs="Times New Roman" w:hint="default"/>
      </w:rPr>
    </w:lvl>
    <w:lvl w:ilvl="1" w:tplc="8BAA6682">
      <w:numFmt w:val="bullet"/>
      <w:lvlText w:val=""/>
      <w:lvlJc w:val="left"/>
      <w:pPr>
        <w:ind w:left="1650" w:hanging="570"/>
      </w:pPr>
      <w:rPr>
        <w:rFonts w:ascii="Symbol" w:eastAsiaTheme="minorEastAsia"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40721"/>
    <w:multiLevelType w:val="hybridMultilevel"/>
    <w:tmpl w:val="7F3E1338"/>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D543BA"/>
    <w:multiLevelType w:val="hybridMultilevel"/>
    <w:tmpl w:val="CD9219B0"/>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FB1E92"/>
    <w:multiLevelType w:val="hybridMultilevel"/>
    <w:tmpl w:val="1B421604"/>
    <w:lvl w:ilvl="0" w:tplc="461E3F2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27103BC8"/>
    <w:multiLevelType w:val="hybridMultilevel"/>
    <w:tmpl w:val="6E0AF4DC"/>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B01C0E"/>
    <w:multiLevelType w:val="hybridMultilevel"/>
    <w:tmpl w:val="FD48681A"/>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A336AC"/>
    <w:multiLevelType w:val="hybridMultilevel"/>
    <w:tmpl w:val="599AE1A4"/>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46568B"/>
    <w:multiLevelType w:val="hybridMultilevel"/>
    <w:tmpl w:val="A22AD26C"/>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377B28"/>
    <w:multiLevelType w:val="hybridMultilevel"/>
    <w:tmpl w:val="F32C9928"/>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55709E"/>
    <w:multiLevelType w:val="hybridMultilevel"/>
    <w:tmpl w:val="3EC8C8C6"/>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761CC8"/>
    <w:multiLevelType w:val="hybridMultilevel"/>
    <w:tmpl w:val="A048813E"/>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6270CD"/>
    <w:multiLevelType w:val="hybridMultilevel"/>
    <w:tmpl w:val="4FC814FC"/>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B504F"/>
    <w:multiLevelType w:val="multilevel"/>
    <w:tmpl w:val="2E909B86"/>
    <w:styleLink w:val="CurrentList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3F4E481E"/>
    <w:multiLevelType w:val="hybridMultilevel"/>
    <w:tmpl w:val="C3A6475C"/>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AF186D"/>
    <w:multiLevelType w:val="hybridMultilevel"/>
    <w:tmpl w:val="638691E0"/>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A80143"/>
    <w:multiLevelType w:val="hybridMultilevel"/>
    <w:tmpl w:val="4AD2EBD0"/>
    <w:lvl w:ilvl="0" w:tplc="16C0242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0610C"/>
    <w:multiLevelType w:val="multilevel"/>
    <w:tmpl w:val="9D24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D22637"/>
    <w:multiLevelType w:val="hybridMultilevel"/>
    <w:tmpl w:val="7896B6F6"/>
    <w:lvl w:ilvl="0" w:tplc="86EEE486">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14277C"/>
    <w:multiLevelType w:val="hybridMultilevel"/>
    <w:tmpl w:val="FA22B344"/>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4867B4"/>
    <w:multiLevelType w:val="multilevel"/>
    <w:tmpl w:val="459E1700"/>
    <w:styleLink w:val="CurrentList2"/>
    <w:lvl w:ilvl="0">
      <w:start w:val="5"/>
      <w:numFmt w:val="bullet"/>
      <w:lvlText w:val="-"/>
      <w:lvlJc w:val="left"/>
      <w:pPr>
        <w:ind w:left="656" w:hanging="420"/>
      </w:pPr>
      <w:rPr>
        <w:rFonts w:ascii="Times New Roman" w:eastAsia="Times New Roman" w:hAnsi="Times New Roman" w:cs="Times New Roman" w:hint="default"/>
      </w:rPr>
    </w:lvl>
    <w:lvl w:ilvl="1">
      <w:start w:val="1"/>
      <w:numFmt w:val="bullet"/>
      <w:lvlText w:val=""/>
      <w:lvlJc w:val="left"/>
      <w:pPr>
        <w:ind w:left="1076" w:hanging="420"/>
      </w:pPr>
      <w:rPr>
        <w:rFonts w:ascii="Wingdings" w:hAnsi="Wingdings" w:hint="default"/>
      </w:rPr>
    </w:lvl>
    <w:lvl w:ilvl="2">
      <w:start w:val="1"/>
      <w:numFmt w:val="bullet"/>
      <w:lvlText w:val=""/>
      <w:lvlJc w:val="left"/>
      <w:pPr>
        <w:ind w:left="1496" w:hanging="420"/>
      </w:pPr>
      <w:rPr>
        <w:rFonts w:ascii="Wingdings" w:hAnsi="Wingdings" w:hint="default"/>
      </w:rPr>
    </w:lvl>
    <w:lvl w:ilvl="3">
      <w:start w:val="1"/>
      <w:numFmt w:val="bullet"/>
      <w:lvlText w:val=""/>
      <w:lvlJc w:val="left"/>
      <w:pPr>
        <w:ind w:left="1916" w:hanging="420"/>
      </w:pPr>
      <w:rPr>
        <w:rFonts w:ascii="Wingdings" w:hAnsi="Wingdings" w:hint="default"/>
      </w:rPr>
    </w:lvl>
    <w:lvl w:ilvl="4">
      <w:start w:val="1"/>
      <w:numFmt w:val="bullet"/>
      <w:lvlText w:val=""/>
      <w:lvlJc w:val="left"/>
      <w:pPr>
        <w:ind w:left="2336" w:hanging="420"/>
      </w:pPr>
      <w:rPr>
        <w:rFonts w:ascii="Wingdings" w:hAnsi="Wingdings" w:hint="default"/>
      </w:rPr>
    </w:lvl>
    <w:lvl w:ilvl="5">
      <w:start w:val="1"/>
      <w:numFmt w:val="bullet"/>
      <w:lvlText w:val=""/>
      <w:lvlJc w:val="left"/>
      <w:pPr>
        <w:ind w:left="2756" w:hanging="420"/>
      </w:pPr>
      <w:rPr>
        <w:rFonts w:ascii="Wingdings" w:hAnsi="Wingdings" w:hint="default"/>
      </w:rPr>
    </w:lvl>
    <w:lvl w:ilvl="6">
      <w:start w:val="1"/>
      <w:numFmt w:val="bullet"/>
      <w:lvlText w:val=""/>
      <w:lvlJc w:val="left"/>
      <w:pPr>
        <w:ind w:left="3176" w:hanging="420"/>
      </w:pPr>
      <w:rPr>
        <w:rFonts w:ascii="Wingdings" w:hAnsi="Wingdings" w:hint="default"/>
      </w:rPr>
    </w:lvl>
    <w:lvl w:ilvl="7">
      <w:start w:val="1"/>
      <w:numFmt w:val="bullet"/>
      <w:lvlText w:val=""/>
      <w:lvlJc w:val="left"/>
      <w:pPr>
        <w:ind w:left="3596" w:hanging="420"/>
      </w:pPr>
      <w:rPr>
        <w:rFonts w:ascii="Wingdings" w:hAnsi="Wingdings" w:hint="default"/>
      </w:rPr>
    </w:lvl>
    <w:lvl w:ilvl="8">
      <w:start w:val="1"/>
      <w:numFmt w:val="bullet"/>
      <w:lvlText w:val=""/>
      <w:lvlJc w:val="left"/>
      <w:pPr>
        <w:ind w:left="4016" w:hanging="420"/>
      </w:pPr>
      <w:rPr>
        <w:rFonts w:ascii="Wingdings" w:hAnsi="Wingdings" w:hint="default"/>
      </w:rPr>
    </w:lvl>
  </w:abstractNum>
  <w:abstractNum w:abstractNumId="37" w15:restartNumberingAfterBreak="0">
    <w:nsid w:val="76CE0695"/>
    <w:multiLevelType w:val="hybridMultilevel"/>
    <w:tmpl w:val="4C74908A"/>
    <w:lvl w:ilvl="0" w:tplc="F60CC5D6">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D717C0"/>
    <w:multiLevelType w:val="hybridMultilevel"/>
    <w:tmpl w:val="B9FA4454"/>
    <w:styleLink w:val="WWNum11"/>
    <w:lvl w:ilvl="0" w:tplc="CBC02814">
      <w:start w:val="1"/>
      <w:numFmt w:val="decimal"/>
      <w:lvlText w:val="%1."/>
      <w:lvlJc w:val="left"/>
      <w:pPr>
        <w:ind w:left="0" w:firstLine="0"/>
      </w:pPr>
    </w:lvl>
    <w:lvl w:ilvl="1" w:tplc="098A6D08">
      <w:start w:val="1"/>
      <w:numFmt w:val="lowerLetter"/>
      <w:lvlText w:val="%2."/>
      <w:lvlJc w:val="left"/>
      <w:pPr>
        <w:ind w:left="0" w:firstLine="0"/>
      </w:pPr>
    </w:lvl>
    <w:lvl w:ilvl="2" w:tplc="45C62E90">
      <w:start w:val="1"/>
      <w:numFmt w:val="lowerRoman"/>
      <w:lvlText w:val="%3."/>
      <w:lvlJc w:val="right"/>
      <w:pPr>
        <w:ind w:left="0" w:firstLine="0"/>
      </w:pPr>
    </w:lvl>
    <w:lvl w:ilvl="3" w:tplc="CC6023CE">
      <w:start w:val="1"/>
      <w:numFmt w:val="decimal"/>
      <w:lvlText w:val="%4."/>
      <w:lvlJc w:val="left"/>
      <w:pPr>
        <w:ind w:left="0" w:firstLine="0"/>
      </w:pPr>
    </w:lvl>
    <w:lvl w:ilvl="4" w:tplc="19FAD612">
      <w:start w:val="1"/>
      <w:numFmt w:val="lowerLetter"/>
      <w:lvlText w:val="%5."/>
      <w:lvlJc w:val="left"/>
      <w:pPr>
        <w:ind w:left="0" w:firstLine="0"/>
      </w:pPr>
    </w:lvl>
    <w:lvl w:ilvl="5" w:tplc="2878DE28">
      <w:start w:val="1"/>
      <w:numFmt w:val="lowerRoman"/>
      <w:lvlText w:val="%6."/>
      <w:lvlJc w:val="right"/>
      <w:pPr>
        <w:ind w:left="0" w:firstLine="0"/>
      </w:pPr>
    </w:lvl>
    <w:lvl w:ilvl="6" w:tplc="4A144822">
      <w:start w:val="1"/>
      <w:numFmt w:val="decimal"/>
      <w:lvlText w:val="%7."/>
      <w:lvlJc w:val="left"/>
      <w:pPr>
        <w:ind w:left="0" w:firstLine="0"/>
      </w:pPr>
    </w:lvl>
    <w:lvl w:ilvl="7" w:tplc="A1FE3432">
      <w:start w:val="1"/>
      <w:numFmt w:val="lowerLetter"/>
      <w:lvlText w:val="%8."/>
      <w:lvlJc w:val="left"/>
      <w:pPr>
        <w:ind w:left="0" w:firstLine="0"/>
      </w:pPr>
    </w:lvl>
    <w:lvl w:ilvl="8" w:tplc="A9C0CA08">
      <w:start w:val="1"/>
      <w:numFmt w:val="lowerRoman"/>
      <w:lvlText w:val="%9."/>
      <w:lvlJc w:val="right"/>
      <w:pPr>
        <w:ind w:left="0" w:firstLine="0"/>
      </w:pPr>
    </w:lvl>
  </w:abstractNum>
  <w:abstractNum w:abstractNumId="39" w15:restartNumberingAfterBreak="0">
    <w:nsid w:val="7A560401"/>
    <w:multiLevelType w:val="hybridMultilevel"/>
    <w:tmpl w:val="23DE484C"/>
    <w:lvl w:ilvl="0" w:tplc="BFBAD2B0">
      <w:numFmt w:val="bullet"/>
      <w:lvlText w:val="–"/>
      <w:lvlJc w:val="left"/>
      <w:pPr>
        <w:ind w:left="1500" w:hanging="114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546492">
    <w:abstractNumId w:val="8"/>
  </w:num>
  <w:num w:numId="2" w16cid:durableId="73762787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92940219">
    <w:abstractNumId w:val="9"/>
  </w:num>
  <w:num w:numId="4" w16cid:durableId="1151679663">
    <w:abstractNumId w:val="7"/>
  </w:num>
  <w:num w:numId="5" w16cid:durableId="151141198">
    <w:abstractNumId w:val="6"/>
  </w:num>
  <w:num w:numId="6" w16cid:durableId="1635021298">
    <w:abstractNumId w:val="5"/>
  </w:num>
  <w:num w:numId="7" w16cid:durableId="1132284031">
    <w:abstractNumId w:val="4"/>
  </w:num>
  <w:num w:numId="8" w16cid:durableId="971861464">
    <w:abstractNumId w:val="3"/>
  </w:num>
  <w:num w:numId="9" w16cid:durableId="1783919294">
    <w:abstractNumId w:val="2"/>
  </w:num>
  <w:num w:numId="10" w16cid:durableId="756361300">
    <w:abstractNumId w:val="1"/>
  </w:num>
  <w:num w:numId="11" w16cid:durableId="1064371422">
    <w:abstractNumId w:val="0"/>
  </w:num>
  <w:num w:numId="12" w16cid:durableId="612135195">
    <w:abstractNumId w:val="20"/>
  </w:num>
  <w:num w:numId="13" w16cid:durableId="1235117384">
    <w:abstractNumId w:val="11"/>
  </w:num>
  <w:num w:numId="14" w16cid:durableId="1122922508">
    <w:abstractNumId w:val="32"/>
  </w:num>
  <w:num w:numId="15" w16cid:durableId="1888028589">
    <w:abstractNumId w:val="19"/>
  </w:num>
  <w:num w:numId="16" w16cid:durableId="271284204">
    <w:abstractNumId w:val="14"/>
  </w:num>
  <w:num w:numId="17" w16cid:durableId="1458569608">
    <w:abstractNumId w:val="38"/>
  </w:num>
  <w:num w:numId="18" w16cid:durableId="1252087545">
    <w:abstractNumId w:val="29"/>
  </w:num>
  <w:num w:numId="19" w16cid:durableId="677728939">
    <w:abstractNumId w:val="28"/>
  </w:num>
  <w:num w:numId="20" w16cid:durableId="1240604561">
    <w:abstractNumId w:val="27"/>
  </w:num>
  <w:num w:numId="21" w16cid:durableId="529804084">
    <w:abstractNumId w:val="18"/>
  </w:num>
  <w:num w:numId="22" w16cid:durableId="986711144">
    <w:abstractNumId w:val="25"/>
  </w:num>
  <w:num w:numId="23" w16cid:durableId="79640306">
    <w:abstractNumId w:val="15"/>
  </w:num>
  <w:num w:numId="24" w16cid:durableId="1510097457">
    <w:abstractNumId w:val="12"/>
  </w:num>
  <w:num w:numId="25" w16cid:durableId="275523654">
    <w:abstractNumId w:val="24"/>
  </w:num>
  <w:num w:numId="26" w16cid:durableId="2103137413">
    <w:abstractNumId w:val="30"/>
  </w:num>
  <w:num w:numId="27" w16cid:durableId="328336347">
    <w:abstractNumId w:val="13"/>
  </w:num>
  <w:num w:numId="28" w16cid:durableId="577598058">
    <w:abstractNumId w:val="36"/>
  </w:num>
  <w:num w:numId="29" w16cid:durableId="1314093581">
    <w:abstractNumId w:val="16"/>
  </w:num>
  <w:num w:numId="30" w16cid:durableId="1273630654">
    <w:abstractNumId w:val="22"/>
  </w:num>
  <w:num w:numId="31" w16cid:durableId="2063405231">
    <w:abstractNumId w:val="26"/>
  </w:num>
  <w:num w:numId="32" w16cid:durableId="1632830468">
    <w:abstractNumId w:val="31"/>
  </w:num>
  <w:num w:numId="33" w16cid:durableId="1135173642">
    <w:abstractNumId w:val="21"/>
  </w:num>
  <w:num w:numId="34" w16cid:durableId="435101186">
    <w:abstractNumId w:val="35"/>
  </w:num>
  <w:num w:numId="35" w16cid:durableId="669143792">
    <w:abstractNumId w:val="17"/>
  </w:num>
  <w:num w:numId="36" w16cid:durableId="373040438">
    <w:abstractNumId w:val="23"/>
  </w:num>
  <w:num w:numId="37" w16cid:durableId="1635058588">
    <w:abstractNumId w:val="33"/>
  </w:num>
  <w:num w:numId="38" w16cid:durableId="1666547022">
    <w:abstractNumId w:val="34"/>
  </w:num>
  <w:num w:numId="39" w16cid:durableId="1014767346">
    <w:abstractNumId w:val="39"/>
  </w:num>
  <w:num w:numId="40" w16cid:durableId="788857097">
    <w:abstractNumId w:val="37"/>
    <w:lvlOverride w:ilvl="0">
      <w:lvl w:ilvl="0" w:tplc="F60CC5D6">
        <w:start w:val="1"/>
        <w:numFmt w:val="bullet"/>
        <w:lvlRestart w:val="0"/>
        <w:lvlText w:val="–"/>
        <w:lvlJc w:val="left"/>
        <w:pPr>
          <w:ind w:left="720" w:hanging="363"/>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1823"/>
    <w:rsid w:val="00062F05"/>
    <w:rsid w:val="00063D0B"/>
    <w:rsid w:val="00063EBE"/>
    <w:rsid w:val="0006471F"/>
    <w:rsid w:val="00077239"/>
    <w:rsid w:val="000807E9"/>
    <w:rsid w:val="00086491"/>
    <w:rsid w:val="00091346"/>
    <w:rsid w:val="0009706C"/>
    <w:rsid w:val="000A4F50"/>
    <w:rsid w:val="000C2CCA"/>
    <w:rsid w:val="000C6759"/>
    <w:rsid w:val="000D0578"/>
    <w:rsid w:val="000D708A"/>
    <w:rsid w:val="000F57C3"/>
    <w:rsid w:val="000F73FF"/>
    <w:rsid w:val="001043FF"/>
    <w:rsid w:val="001059D5"/>
    <w:rsid w:val="00114CF7"/>
    <w:rsid w:val="001176FD"/>
    <w:rsid w:val="00123B68"/>
    <w:rsid w:val="00126F2E"/>
    <w:rsid w:val="001301F4"/>
    <w:rsid w:val="00130789"/>
    <w:rsid w:val="00136B14"/>
    <w:rsid w:val="00137CF6"/>
    <w:rsid w:val="00146F6F"/>
    <w:rsid w:val="00152C0E"/>
    <w:rsid w:val="00161472"/>
    <w:rsid w:val="00163E58"/>
    <w:rsid w:val="0017074E"/>
    <w:rsid w:val="00174E9E"/>
    <w:rsid w:val="00182117"/>
    <w:rsid w:val="0018215C"/>
    <w:rsid w:val="00187BD9"/>
    <w:rsid w:val="00190B55"/>
    <w:rsid w:val="001B7E41"/>
    <w:rsid w:val="001C3B5F"/>
    <w:rsid w:val="001D058F"/>
    <w:rsid w:val="001E6F73"/>
    <w:rsid w:val="001E7308"/>
    <w:rsid w:val="002009EA"/>
    <w:rsid w:val="00202CA0"/>
    <w:rsid w:val="00216B6D"/>
    <w:rsid w:val="002228EA"/>
    <w:rsid w:val="00227927"/>
    <w:rsid w:val="00236EBA"/>
    <w:rsid w:val="00245127"/>
    <w:rsid w:val="00246525"/>
    <w:rsid w:val="00250AF4"/>
    <w:rsid w:val="00260B50"/>
    <w:rsid w:val="00263BE8"/>
    <w:rsid w:val="0027050E"/>
    <w:rsid w:val="00271316"/>
    <w:rsid w:val="00290F83"/>
    <w:rsid w:val="002931F4"/>
    <w:rsid w:val="00293F9A"/>
    <w:rsid w:val="002957A7"/>
    <w:rsid w:val="002A1D23"/>
    <w:rsid w:val="002A488D"/>
    <w:rsid w:val="002A5392"/>
    <w:rsid w:val="002B100E"/>
    <w:rsid w:val="002C6531"/>
    <w:rsid w:val="002D151C"/>
    <w:rsid w:val="002D58BE"/>
    <w:rsid w:val="002E3AEE"/>
    <w:rsid w:val="002E561F"/>
    <w:rsid w:val="002F2D0C"/>
    <w:rsid w:val="00316B80"/>
    <w:rsid w:val="003251EA"/>
    <w:rsid w:val="003316BD"/>
    <w:rsid w:val="00336B4E"/>
    <w:rsid w:val="00337594"/>
    <w:rsid w:val="0034635C"/>
    <w:rsid w:val="00351FDC"/>
    <w:rsid w:val="00377BD3"/>
    <w:rsid w:val="00384088"/>
    <w:rsid w:val="003879F0"/>
    <w:rsid w:val="0039169B"/>
    <w:rsid w:val="00394470"/>
    <w:rsid w:val="003A7F8C"/>
    <w:rsid w:val="003B09A1"/>
    <w:rsid w:val="003B532E"/>
    <w:rsid w:val="003B55BA"/>
    <w:rsid w:val="003B6051"/>
    <w:rsid w:val="003C33B7"/>
    <w:rsid w:val="003D0F8B"/>
    <w:rsid w:val="003E7B98"/>
    <w:rsid w:val="003F020A"/>
    <w:rsid w:val="003F4E0B"/>
    <w:rsid w:val="003F7702"/>
    <w:rsid w:val="0041348E"/>
    <w:rsid w:val="004142ED"/>
    <w:rsid w:val="00420EDB"/>
    <w:rsid w:val="004342F4"/>
    <w:rsid w:val="004373CA"/>
    <w:rsid w:val="004420C9"/>
    <w:rsid w:val="00443CCE"/>
    <w:rsid w:val="00451FA9"/>
    <w:rsid w:val="00465799"/>
    <w:rsid w:val="00471EF9"/>
    <w:rsid w:val="00492075"/>
    <w:rsid w:val="004969AD"/>
    <w:rsid w:val="004974D9"/>
    <w:rsid w:val="004A26C4"/>
    <w:rsid w:val="004B13CB"/>
    <w:rsid w:val="004B4AAE"/>
    <w:rsid w:val="004C6FBE"/>
    <w:rsid w:val="004D5D5C"/>
    <w:rsid w:val="004D6DFC"/>
    <w:rsid w:val="004E05BE"/>
    <w:rsid w:val="004E268A"/>
    <w:rsid w:val="004E2B16"/>
    <w:rsid w:val="004F630A"/>
    <w:rsid w:val="0050139F"/>
    <w:rsid w:val="005134F7"/>
    <w:rsid w:val="0055140B"/>
    <w:rsid w:val="00553247"/>
    <w:rsid w:val="0056747D"/>
    <w:rsid w:val="00570595"/>
    <w:rsid w:val="00581B01"/>
    <w:rsid w:val="00587F8C"/>
    <w:rsid w:val="005909F1"/>
    <w:rsid w:val="00595780"/>
    <w:rsid w:val="005964AB"/>
    <w:rsid w:val="005A1A6A"/>
    <w:rsid w:val="005B7B2D"/>
    <w:rsid w:val="005C099A"/>
    <w:rsid w:val="005C31A5"/>
    <w:rsid w:val="005D6484"/>
    <w:rsid w:val="005E10C9"/>
    <w:rsid w:val="005E61DD"/>
    <w:rsid w:val="006023DF"/>
    <w:rsid w:val="00602F64"/>
    <w:rsid w:val="00617FF8"/>
    <w:rsid w:val="00621910"/>
    <w:rsid w:val="00622829"/>
    <w:rsid w:val="00623F15"/>
    <w:rsid w:val="006256C0"/>
    <w:rsid w:val="00643684"/>
    <w:rsid w:val="00657CDA"/>
    <w:rsid w:val="00657DE0"/>
    <w:rsid w:val="0066444B"/>
    <w:rsid w:val="006714A3"/>
    <w:rsid w:val="0067500B"/>
    <w:rsid w:val="006763BF"/>
    <w:rsid w:val="00685313"/>
    <w:rsid w:val="0069276B"/>
    <w:rsid w:val="00692833"/>
    <w:rsid w:val="006A0D14"/>
    <w:rsid w:val="006A6E9B"/>
    <w:rsid w:val="006A72A4"/>
    <w:rsid w:val="006B4C6D"/>
    <w:rsid w:val="006B7C2A"/>
    <w:rsid w:val="006C23DA"/>
    <w:rsid w:val="006D4032"/>
    <w:rsid w:val="006E3D45"/>
    <w:rsid w:val="006E6EE0"/>
    <w:rsid w:val="006F0DB7"/>
    <w:rsid w:val="00700547"/>
    <w:rsid w:val="00707E39"/>
    <w:rsid w:val="007149F9"/>
    <w:rsid w:val="007242E3"/>
    <w:rsid w:val="00733A30"/>
    <w:rsid w:val="00742988"/>
    <w:rsid w:val="00742F1D"/>
    <w:rsid w:val="00744830"/>
    <w:rsid w:val="007452F0"/>
    <w:rsid w:val="00745AEE"/>
    <w:rsid w:val="00750F10"/>
    <w:rsid w:val="00752D4D"/>
    <w:rsid w:val="00761B19"/>
    <w:rsid w:val="007742CA"/>
    <w:rsid w:val="00776230"/>
    <w:rsid w:val="00777235"/>
    <w:rsid w:val="00785E1D"/>
    <w:rsid w:val="00790D70"/>
    <w:rsid w:val="00797C4B"/>
    <w:rsid w:val="007A6024"/>
    <w:rsid w:val="007C0180"/>
    <w:rsid w:val="007C60C2"/>
    <w:rsid w:val="007D1EC0"/>
    <w:rsid w:val="007D5320"/>
    <w:rsid w:val="007E51BA"/>
    <w:rsid w:val="007E66EA"/>
    <w:rsid w:val="007F05B5"/>
    <w:rsid w:val="007F3C67"/>
    <w:rsid w:val="007F518E"/>
    <w:rsid w:val="007F6D49"/>
    <w:rsid w:val="00800972"/>
    <w:rsid w:val="00804475"/>
    <w:rsid w:val="00811633"/>
    <w:rsid w:val="00822B56"/>
    <w:rsid w:val="00826F47"/>
    <w:rsid w:val="0083728B"/>
    <w:rsid w:val="00840F52"/>
    <w:rsid w:val="008508D8"/>
    <w:rsid w:val="00850EEE"/>
    <w:rsid w:val="00864CD2"/>
    <w:rsid w:val="00872FC8"/>
    <w:rsid w:val="00874789"/>
    <w:rsid w:val="00874B84"/>
    <w:rsid w:val="008777B8"/>
    <w:rsid w:val="008845D0"/>
    <w:rsid w:val="00893BE8"/>
    <w:rsid w:val="008A186A"/>
    <w:rsid w:val="008B1AEA"/>
    <w:rsid w:val="008B43F2"/>
    <w:rsid w:val="008B4CE6"/>
    <w:rsid w:val="008B6CFF"/>
    <w:rsid w:val="008D5620"/>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B1A53"/>
    <w:rsid w:val="009B2216"/>
    <w:rsid w:val="009B59BB"/>
    <w:rsid w:val="009B7300"/>
    <w:rsid w:val="009C56E5"/>
    <w:rsid w:val="009D4900"/>
    <w:rsid w:val="009E05D2"/>
    <w:rsid w:val="009E1967"/>
    <w:rsid w:val="009E5FC8"/>
    <w:rsid w:val="009E687A"/>
    <w:rsid w:val="009F1890"/>
    <w:rsid w:val="009F4364"/>
    <w:rsid w:val="009F4801"/>
    <w:rsid w:val="009F4D71"/>
    <w:rsid w:val="009F784E"/>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55E14"/>
    <w:rsid w:val="00A6352B"/>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48EA"/>
    <w:rsid w:val="00B067BF"/>
    <w:rsid w:val="00B12CF4"/>
    <w:rsid w:val="00B30490"/>
    <w:rsid w:val="00B305D7"/>
    <w:rsid w:val="00B357A0"/>
    <w:rsid w:val="00B529AD"/>
    <w:rsid w:val="00B53209"/>
    <w:rsid w:val="00B6324B"/>
    <w:rsid w:val="00B639E9"/>
    <w:rsid w:val="00B66385"/>
    <w:rsid w:val="00B66C2B"/>
    <w:rsid w:val="00B817CD"/>
    <w:rsid w:val="00B94AD0"/>
    <w:rsid w:val="00BA5265"/>
    <w:rsid w:val="00BA7D87"/>
    <w:rsid w:val="00BB3A95"/>
    <w:rsid w:val="00BB6222"/>
    <w:rsid w:val="00BC2FB6"/>
    <w:rsid w:val="00BC7D84"/>
    <w:rsid w:val="00BF490E"/>
    <w:rsid w:val="00BF5986"/>
    <w:rsid w:val="00C0018F"/>
    <w:rsid w:val="00C0539A"/>
    <w:rsid w:val="00C120F4"/>
    <w:rsid w:val="00C16A5A"/>
    <w:rsid w:val="00C20466"/>
    <w:rsid w:val="00C214ED"/>
    <w:rsid w:val="00C234E6"/>
    <w:rsid w:val="00C30155"/>
    <w:rsid w:val="00C324A8"/>
    <w:rsid w:val="00C34489"/>
    <w:rsid w:val="00C479FD"/>
    <w:rsid w:val="00C50EF4"/>
    <w:rsid w:val="00C54517"/>
    <w:rsid w:val="00C6261E"/>
    <w:rsid w:val="00C64CD8"/>
    <w:rsid w:val="00C701BF"/>
    <w:rsid w:val="00C72D5C"/>
    <w:rsid w:val="00C77E1A"/>
    <w:rsid w:val="00C97C68"/>
    <w:rsid w:val="00CA1A47"/>
    <w:rsid w:val="00CC247A"/>
    <w:rsid w:val="00CD70EF"/>
    <w:rsid w:val="00CD7CC4"/>
    <w:rsid w:val="00CE388F"/>
    <w:rsid w:val="00CE5E47"/>
    <w:rsid w:val="00CE6AA6"/>
    <w:rsid w:val="00CF020F"/>
    <w:rsid w:val="00CF1E9D"/>
    <w:rsid w:val="00CF2B5B"/>
    <w:rsid w:val="00D04DBC"/>
    <w:rsid w:val="00D055D3"/>
    <w:rsid w:val="00D14CE0"/>
    <w:rsid w:val="00D2023F"/>
    <w:rsid w:val="00D278AC"/>
    <w:rsid w:val="00D41719"/>
    <w:rsid w:val="00D51140"/>
    <w:rsid w:val="00D54009"/>
    <w:rsid w:val="00D5651D"/>
    <w:rsid w:val="00D57A34"/>
    <w:rsid w:val="00D643B3"/>
    <w:rsid w:val="00D74898"/>
    <w:rsid w:val="00D801ED"/>
    <w:rsid w:val="00D936BC"/>
    <w:rsid w:val="00D96530"/>
    <w:rsid w:val="00DA7E2F"/>
    <w:rsid w:val="00DD441E"/>
    <w:rsid w:val="00DD44AF"/>
    <w:rsid w:val="00DD56BC"/>
    <w:rsid w:val="00DE2AC3"/>
    <w:rsid w:val="00DE5692"/>
    <w:rsid w:val="00DE6785"/>
    <w:rsid w:val="00DE70B3"/>
    <w:rsid w:val="00DF3E19"/>
    <w:rsid w:val="00DF6908"/>
    <w:rsid w:val="00DF700D"/>
    <w:rsid w:val="00E0231F"/>
    <w:rsid w:val="00E026A2"/>
    <w:rsid w:val="00E03C94"/>
    <w:rsid w:val="00E048A5"/>
    <w:rsid w:val="00E2134A"/>
    <w:rsid w:val="00E26226"/>
    <w:rsid w:val="00E3103C"/>
    <w:rsid w:val="00E45D05"/>
    <w:rsid w:val="00E55816"/>
    <w:rsid w:val="00E55AEF"/>
    <w:rsid w:val="00E610A4"/>
    <w:rsid w:val="00E6117A"/>
    <w:rsid w:val="00E765C9"/>
    <w:rsid w:val="00E82677"/>
    <w:rsid w:val="00E870AC"/>
    <w:rsid w:val="00E94DBA"/>
    <w:rsid w:val="00E976C1"/>
    <w:rsid w:val="00EA12E5"/>
    <w:rsid w:val="00EB0832"/>
    <w:rsid w:val="00EB55C6"/>
    <w:rsid w:val="00EC7F04"/>
    <w:rsid w:val="00ED30BC"/>
    <w:rsid w:val="00F00DDC"/>
    <w:rsid w:val="00F01223"/>
    <w:rsid w:val="00F02766"/>
    <w:rsid w:val="00F05BD4"/>
    <w:rsid w:val="00F134DC"/>
    <w:rsid w:val="00F1446E"/>
    <w:rsid w:val="00F2404A"/>
    <w:rsid w:val="00F3630D"/>
    <w:rsid w:val="00F436B7"/>
    <w:rsid w:val="00F4677D"/>
    <w:rsid w:val="00F528B4"/>
    <w:rsid w:val="00F53A24"/>
    <w:rsid w:val="00F60D05"/>
    <w:rsid w:val="00F6155B"/>
    <w:rsid w:val="00F65C19"/>
    <w:rsid w:val="00F7356B"/>
    <w:rsid w:val="00F80977"/>
    <w:rsid w:val="00F83F75"/>
    <w:rsid w:val="00F945FD"/>
    <w:rsid w:val="00F972D2"/>
    <w:rsid w:val="00FB27C9"/>
    <w:rsid w:val="00FC1996"/>
    <w:rsid w:val="00FC1DB9"/>
    <w:rsid w:val="00FD2546"/>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158E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qFormat="1"/>
    <w:lsdException w:name="heading 5" w:uiPriority="0" w:qFormat="1"/>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1E7308"/>
    <w:pPr>
      <w:keepNext/>
      <w:keepLines/>
      <w:spacing w:before="240" w:after="280"/>
      <w:jc w:val="center"/>
    </w:pPr>
    <w:rPr>
      <w:rFonts w:ascii="Times New Roman Bold" w:eastAsia="SimSun"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uiPriority w:val="99"/>
    <w:rsid w:val="00F134DC"/>
    <w:pPr>
      <w:keepNext/>
      <w:keepLines/>
      <w:spacing w:before="160"/>
      <w:ind w:left="1134"/>
    </w:pPr>
    <w:rPr>
      <w:rFonts w:eastAsia="STKaiti"/>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uiPriority w:val="99"/>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uiPriority w:val="99"/>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qFormat/>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uiPriority w:val="39"/>
    <w:rsid w:val="001D058F"/>
  </w:style>
  <w:style w:type="paragraph" w:styleId="TOC6">
    <w:name w:val="toc 6"/>
    <w:basedOn w:val="TOC4"/>
    <w:uiPriority w:val="39"/>
    <w:rsid w:val="001D058F"/>
  </w:style>
  <w:style w:type="paragraph" w:styleId="TOC7">
    <w:name w:val="toc 7"/>
    <w:basedOn w:val="TOC4"/>
    <w:uiPriority w:val="39"/>
    <w:rsid w:val="001D058F"/>
  </w:style>
  <w:style w:type="paragraph" w:styleId="TOC8">
    <w:name w:val="toc 8"/>
    <w:basedOn w:val="TOC4"/>
    <w:uiPriority w:val="39"/>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F134DC"/>
    <w:pPr>
      <w:spacing w:before="160"/>
    </w:pPr>
    <w:rPr>
      <w:rFonts w:eastAsia="STKaiti"/>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F6908"/>
    <w:rPr>
      <w:i/>
    </w:rPr>
  </w:style>
  <w:style w:type="paragraph" w:customStyle="1" w:styleId="Parttitle">
    <w:name w:val="Part_title"/>
    <w:basedOn w:val="Annextitle"/>
    <w:next w:val="Normal"/>
    <w:rsid w:val="00DE2AC3"/>
  </w:style>
  <w:style w:type="paragraph" w:customStyle="1" w:styleId="Recdate">
    <w:name w:val="Rec_date"/>
    <w:basedOn w:val="Normal"/>
    <w:next w:val="Normal"/>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iPriority w:val="35"/>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qFormat/>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iPriority w:val="99"/>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unhideWhenUsed/>
    <w:qFormat/>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iPriority w:val="99"/>
    <w:unhideWhenUsed/>
    <w:rsid w:val="00931298"/>
    <w:rPr>
      <w:color w:val="800080" w:themeColor="followedHyperlink"/>
      <w:u w:val="single"/>
    </w:rPr>
  </w:style>
  <w:style w:type="character" w:styleId="Emphasis">
    <w:name w:val="Emphasis"/>
    <w:basedOn w:val="DefaultParagraphFont"/>
    <w:uiPriority w:val="20"/>
    <w:qFormat/>
    <w:rsid w:val="00931298"/>
    <w:rPr>
      <w:i/>
      <w:iCs/>
    </w:rPr>
  </w:style>
  <w:style w:type="paragraph" w:styleId="Subtitle">
    <w:name w:val="Subtitle"/>
    <w:basedOn w:val="Normal"/>
    <w:next w:val="Normal"/>
    <w:link w:val="SubtitleChar"/>
    <w:uiPriority w:val="11"/>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uiPriority w:val="22"/>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uiPriority w:val="99"/>
    <w:rsid w:val="00931298"/>
    <w:rPr>
      <w:rFonts w:cs="Times New Roman"/>
    </w:rPr>
  </w:style>
  <w:style w:type="paragraph" w:styleId="TOC9">
    <w:name w:val="toc 9"/>
    <w:basedOn w:val="Normal"/>
    <w:next w:val="Normal"/>
    <w:autoRedefine/>
    <w:uiPriority w:val="39"/>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3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Recommendation,O5"/>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link w:val="NormalWebChar"/>
    <w:uiPriority w:val="99"/>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iPriority w:val="99"/>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uiPriority w:val="99"/>
    <w:qFormat/>
    <w:rsid w:val="00931298"/>
    <w:rPr>
      <w:rFonts w:ascii="Consolas" w:eastAsia="Calibri" w:hAnsi="Consolas"/>
      <w:lang w:val="en-GB" w:eastAsia="ja-JP"/>
    </w:rPr>
  </w:style>
  <w:style w:type="paragraph" w:styleId="List3">
    <w:name w:val="List 3"/>
    <w:basedOn w:val="Normal"/>
    <w:uiPriority w:val="99"/>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iPriority w:val="99"/>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iPriority w:val="99"/>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uiPriority w:val="99"/>
    <w:qFormat/>
    <w:rsid w:val="00931298"/>
    <w:rPr>
      <w:rFonts w:ascii="Times New Roman" w:eastAsia="Calibri" w:hAnsi="Times New Roman"/>
      <w:sz w:val="24"/>
      <w:szCs w:val="24"/>
      <w:lang w:val="en-GB" w:eastAsia="ja-JP"/>
    </w:rPr>
  </w:style>
  <w:style w:type="paragraph" w:styleId="ListBullet4">
    <w:name w:val="List Bullet 4"/>
    <w:basedOn w:val="Normal"/>
    <w:uiPriority w:val="99"/>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iPriority w:val="99"/>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uiPriority w:val="99"/>
    <w:qFormat/>
    <w:rsid w:val="00931298"/>
    <w:rPr>
      <w:rFonts w:ascii="Times New Roman" w:eastAsia="Calibri" w:hAnsi="Times New Roman"/>
      <w:sz w:val="24"/>
      <w:szCs w:val="24"/>
      <w:lang w:val="en-GB" w:eastAsia="ja-JP"/>
    </w:rPr>
  </w:style>
  <w:style w:type="paragraph" w:styleId="ListNumber">
    <w:name w:val="List Number"/>
    <w:basedOn w:val="Normal"/>
    <w:uiPriority w:val="99"/>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iPriority w:val="99"/>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iPriority w:val="99"/>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iPriority w:val="99"/>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iPriority w:val="99"/>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uiPriority w:val="99"/>
    <w:qFormat/>
    <w:rsid w:val="00931298"/>
    <w:rPr>
      <w:rFonts w:ascii="Segoe UI" w:eastAsia="Calibri" w:hAnsi="Segoe UI" w:cs="Segoe UI"/>
      <w:sz w:val="16"/>
      <w:szCs w:val="16"/>
      <w:lang w:val="en-GB" w:eastAsia="ja-JP"/>
    </w:rPr>
  </w:style>
  <w:style w:type="paragraph" w:styleId="TOAHeading">
    <w:name w:val="toa heading"/>
    <w:basedOn w:val="Normal"/>
    <w:next w:val="Normal"/>
    <w:uiPriority w:val="99"/>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iPriority w:val="99"/>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iPriority w:val="99"/>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uiPriority w:val="99"/>
    <w:qFormat/>
    <w:rsid w:val="00931298"/>
    <w:rPr>
      <w:rFonts w:ascii="Times New Roman" w:eastAsia="Calibri" w:hAnsi="Times New Roman"/>
      <w:sz w:val="24"/>
      <w:szCs w:val="24"/>
      <w:lang w:val="en-GB" w:eastAsia="ja-JP"/>
    </w:rPr>
  </w:style>
  <w:style w:type="paragraph" w:styleId="BodyText3">
    <w:name w:val="Body Text 3"/>
    <w:basedOn w:val="Normal"/>
    <w:link w:val="BodyText3Char"/>
    <w:uiPriority w:val="99"/>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uiPriority w:val="99"/>
    <w:qFormat/>
    <w:rsid w:val="00931298"/>
    <w:rPr>
      <w:rFonts w:ascii="Times New Roman" w:eastAsia="Calibri" w:hAnsi="Times New Roman"/>
      <w:sz w:val="16"/>
      <w:szCs w:val="16"/>
      <w:lang w:val="en-GB" w:eastAsia="ja-JP"/>
    </w:rPr>
  </w:style>
  <w:style w:type="paragraph" w:styleId="Closing">
    <w:name w:val="Closing"/>
    <w:basedOn w:val="Normal"/>
    <w:link w:val="ClosingChar"/>
    <w:uiPriority w:val="99"/>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uiPriority w:val="99"/>
    <w:rsid w:val="00931298"/>
    <w:rPr>
      <w:rFonts w:ascii="Times New Roman" w:eastAsia="Calibri" w:hAnsi="Times New Roman"/>
      <w:sz w:val="24"/>
      <w:szCs w:val="24"/>
      <w:lang w:val="en-GB" w:eastAsia="ja-JP"/>
    </w:rPr>
  </w:style>
  <w:style w:type="paragraph" w:styleId="ListBullet3">
    <w:name w:val="List Bullet 3"/>
    <w:basedOn w:val="Normal"/>
    <w:uiPriority w:val="99"/>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iPriority w:val="99"/>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uiPriority w:val="99"/>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iPriority w:val="99"/>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uiPriority w:val="99"/>
    <w:qFormat/>
    <w:rsid w:val="00931298"/>
    <w:rPr>
      <w:rFonts w:ascii="Times New Roman" w:eastAsia="Calibri" w:hAnsi="Times New Roman"/>
      <w:sz w:val="24"/>
      <w:szCs w:val="24"/>
      <w:lang w:val="en-GB" w:eastAsia="ja-JP"/>
    </w:rPr>
  </w:style>
  <w:style w:type="paragraph" w:styleId="ListNumber3">
    <w:name w:val="List Number 3"/>
    <w:basedOn w:val="Normal"/>
    <w:uiPriority w:val="99"/>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iPriority w:val="99"/>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iPriority w:val="99"/>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iPriority w:val="99"/>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iPriority w:val="99"/>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uiPriority w:val="99"/>
    <w:qFormat/>
    <w:rsid w:val="00931298"/>
    <w:rPr>
      <w:rFonts w:ascii="Times New Roman" w:eastAsia="Calibri" w:hAnsi="Times New Roman"/>
      <w:i/>
      <w:iCs/>
      <w:sz w:val="24"/>
      <w:szCs w:val="24"/>
      <w:lang w:val="en-GB" w:eastAsia="ja-JP"/>
    </w:rPr>
  </w:style>
  <w:style w:type="paragraph" w:styleId="Index4">
    <w:name w:val="index 4"/>
    <w:basedOn w:val="Normal"/>
    <w:next w:val="Normal"/>
    <w:uiPriority w:val="99"/>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iPriority w:val="99"/>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uiPriority w:val="99"/>
    <w:rsid w:val="00931298"/>
    <w:rPr>
      <w:rFonts w:ascii="Consolas" w:eastAsia="Calibri" w:hAnsi="Consolas"/>
      <w:sz w:val="21"/>
      <w:szCs w:val="21"/>
      <w:lang w:val="en-GB" w:eastAsia="ja-JP"/>
    </w:rPr>
  </w:style>
  <w:style w:type="paragraph" w:styleId="ListBullet5">
    <w:name w:val="List Bullet 5"/>
    <w:basedOn w:val="Normal"/>
    <w:uiPriority w:val="99"/>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iPriority w:val="99"/>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iPriority w:val="99"/>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iPriority w:val="99"/>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uiPriority w:val="99"/>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iPriority w:val="99"/>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uiPriority w:val="99"/>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uiPriority w:val="99"/>
    <w:qFormat/>
    <w:rsid w:val="00931298"/>
    <w:rPr>
      <w:rFonts w:ascii="Times New Roman" w:eastAsia="Calibri" w:hAnsi="Times New Roman"/>
      <w:szCs w:val="24"/>
      <w:lang w:val="en-GB" w:eastAsia="ja-JP"/>
    </w:rPr>
  </w:style>
  <w:style w:type="paragraph" w:styleId="ListContinue5">
    <w:name w:val="List Continue 5"/>
    <w:basedOn w:val="Normal"/>
    <w:uiPriority w:val="99"/>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iPriority w:val="99"/>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iPriority w:val="99"/>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uiPriority w:val="99"/>
    <w:qFormat/>
    <w:rsid w:val="00931298"/>
    <w:rPr>
      <w:rFonts w:ascii="Times New Roman" w:eastAsia="Calibri" w:hAnsi="Times New Roman"/>
      <w:sz w:val="24"/>
      <w:szCs w:val="24"/>
      <w:lang w:val="en-GB" w:eastAsia="ja-JP"/>
    </w:rPr>
  </w:style>
  <w:style w:type="paragraph" w:styleId="ListContinue4">
    <w:name w:val="List Continue 4"/>
    <w:basedOn w:val="Normal"/>
    <w:uiPriority w:val="99"/>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iPriority w:val="99"/>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iPriority w:val="99"/>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iPriority w:val="99"/>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iPriority w:val="99"/>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iPriority w:val="99"/>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uiPriority w:val="99"/>
    <w:qFormat/>
    <w:rsid w:val="00931298"/>
    <w:rPr>
      <w:rFonts w:ascii="Times New Roman" w:eastAsia="Calibri" w:hAnsi="Times New Roman"/>
      <w:sz w:val="16"/>
      <w:szCs w:val="16"/>
      <w:lang w:val="en-GB" w:eastAsia="ja-JP"/>
    </w:rPr>
  </w:style>
  <w:style w:type="paragraph" w:styleId="Index7">
    <w:name w:val="index 7"/>
    <w:basedOn w:val="Normal"/>
    <w:next w:val="Normal"/>
    <w:uiPriority w:val="99"/>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iPriority w:val="99"/>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iPriority w:val="99"/>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uiPriority w:val="99"/>
    <w:qFormat/>
    <w:rsid w:val="00931298"/>
    <w:rPr>
      <w:rFonts w:ascii="Times New Roman" w:eastAsia="Calibri" w:hAnsi="Times New Roman"/>
      <w:sz w:val="24"/>
      <w:szCs w:val="24"/>
      <w:lang w:val="en-GB" w:eastAsia="ja-JP"/>
    </w:rPr>
  </w:style>
  <w:style w:type="paragraph" w:styleId="List4">
    <w:name w:val="List 4"/>
    <w:basedOn w:val="Normal"/>
    <w:uiPriority w:val="99"/>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iPriority w:val="99"/>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iPriority w:val="99"/>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uiPriority w:val="99"/>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uiPriority w:val="99"/>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uiPriority w:val="99"/>
    <w:qFormat/>
    <w:rsid w:val="00931298"/>
    <w:rPr>
      <w:rFonts w:ascii="Consolas" w:eastAsia="Calibri" w:hAnsi="Consolas"/>
      <w:szCs w:val="24"/>
      <w:lang w:val="en-GB" w:eastAsia="ja-JP"/>
    </w:rPr>
  </w:style>
  <w:style w:type="paragraph" w:styleId="ListContinue3">
    <w:name w:val="List Continue 3"/>
    <w:basedOn w:val="Normal"/>
    <w:uiPriority w:val="99"/>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iPriority w:val="99"/>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uiPriority w:val="10"/>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uiPriority w:val="10"/>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iPriority w:val="99"/>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uiPriority w:val="99"/>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iPriority w:val="99"/>
    <w:unhideWhenUsed/>
    <w:rsid w:val="00931298"/>
    <w:pPr>
      <w:spacing w:after="0"/>
      <w:ind w:firstLine="360"/>
    </w:pPr>
  </w:style>
  <w:style w:type="character" w:customStyle="1" w:styleId="BodyTextFirstIndentChar">
    <w:name w:val="Body Text First Indent Char"/>
    <w:basedOn w:val="BodyTextChar"/>
    <w:link w:val="BodyTextFirstIndent"/>
    <w:uiPriority w:val="99"/>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iPriority w:val="99"/>
    <w:unhideWhenUsed/>
    <w:rsid w:val="00931298"/>
    <w:pPr>
      <w:spacing w:after="0"/>
      <w:ind w:left="360" w:firstLine="360"/>
    </w:pPr>
  </w:style>
  <w:style w:type="character" w:customStyle="1" w:styleId="BodyTextFirstIndent2Char">
    <w:name w:val="Body Text First Indent 2 Char"/>
    <w:basedOn w:val="BodyTextIndentChar"/>
    <w:link w:val="BodyTextFirstIndent2"/>
    <w:uiPriority w:val="99"/>
    <w:qFormat/>
    <w:rsid w:val="00931298"/>
    <w:rPr>
      <w:rFonts w:ascii="Times New Roman" w:eastAsia="Calibri" w:hAnsi="Times New Roman"/>
      <w:sz w:val="24"/>
      <w:szCs w:val="24"/>
      <w:lang w:val="en-GB" w:eastAsia="ja-JP"/>
    </w:rPr>
  </w:style>
  <w:style w:type="character" w:styleId="LineNumber">
    <w:name w:val="line number"/>
    <w:basedOn w:val="DefaultParagraphFont"/>
    <w:uiPriority w:val="99"/>
    <w:unhideWhenUsed/>
    <w:rsid w:val="00931298"/>
  </w:style>
  <w:style w:type="character" w:styleId="HTMLDefinition">
    <w:name w:val="HTML Definition"/>
    <w:uiPriority w:val="99"/>
    <w:unhideWhenUsed/>
    <w:rsid w:val="00931298"/>
    <w:rPr>
      <w:i/>
      <w:iCs/>
    </w:rPr>
  </w:style>
  <w:style w:type="character" w:styleId="HTMLTypewriter">
    <w:name w:val="HTML Typewriter"/>
    <w:uiPriority w:val="99"/>
    <w:semiHidden/>
    <w:unhideWhenUsed/>
    <w:rsid w:val="00931298"/>
    <w:rPr>
      <w:rFonts w:ascii="Consolas" w:hAnsi="Consolas"/>
      <w:sz w:val="20"/>
      <w:szCs w:val="20"/>
    </w:rPr>
  </w:style>
  <w:style w:type="character" w:styleId="HTMLAcronym">
    <w:name w:val="HTML Acronym"/>
    <w:basedOn w:val="DefaultParagraphFont"/>
    <w:uiPriority w:val="99"/>
    <w:unhideWhenUsed/>
    <w:rsid w:val="00931298"/>
  </w:style>
  <w:style w:type="character" w:styleId="HTMLVariable">
    <w:name w:val="HTML Variable"/>
    <w:uiPriority w:val="99"/>
    <w:unhideWhenUsed/>
    <w:rsid w:val="00931298"/>
    <w:rPr>
      <w:i/>
      <w:iCs/>
    </w:rPr>
  </w:style>
  <w:style w:type="character" w:styleId="HTMLCode">
    <w:name w:val="HTML Code"/>
    <w:uiPriority w:val="99"/>
    <w:unhideWhenUsed/>
    <w:rsid w:val="00931298"/>
    <w:rPr>
      <w:rFonts w:ascii="Consolas" w:hAnsi="Consolas"/>
      <w:sz w:val="20"/>
      <w:szCs w:val="20"/>
    </w:rPr>
  </w:style>
  <w:style w:type="character" w:styleId="HTMLCite">
    <w:name w:val="HTML Cite"/>
    <w:uiPriority w:val="99"/>
    <w:unhideWhenUsed/>
    <w:rsid w:val="00931298"/>
    <w:rPr>
      <w:i/>
      <w:iCs/>
    </w:rPr>
  </w:style>
  <w:style w:type="character" w:styleId="HTMLKeyboard">
    <w:name w:val="HTML Keyboard"/>
    <w:uiPriority w:val="99"/>
    <w:unhideWhenUsed/>
    <w:rsid w:val="00931298"/>
    <w:rPr>
      <w:rFonts w:ascii="Consolas" w:hAnsi="Consolas"/>
      <w:sz w:val="20"/>
      <w:szCs w:val="20"/>
    </w:rPr>
  </w:style>
  <w:style w:type="character" w:styleId="HTMLSample">
    <w:name w:val="HTML Sample"/>
    <w:uiPriority w:val="99"/>
    <w:unhideWhenUsed/>
    <w:rsid w:val="00931298"/>
    <w:rPr>
      <w:rFonts w:ascii="Consolas" w:hAnsi="Consolas"/>
      <w:sz w:val="24"/>
      <w:szCs w:val="24"/>
    </w:rPr>
  </w:style>
  <w:style w:type="character" w:customStyle="1" w:styleId="UnresolvedMention1">
    <w:name w:val="Unresolved Mention1"/>
    <w:basedOn w:val="DefaultParagraphFont"/>
    <w:uiPriority w:val="99"/>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O5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paragraph" w:customStyle="1" w:styleId="TableNoTitle0">
    <w:name w:val="Table_NoTitle"/>
    <w:basedOn w:val="Normal"/>
    <w:next w:val="Normal"/>
    <w:rsid w:val="00B30490"/>
    <w:pPr>
      <w:keepNext/>
      <w:keepLines/>
      <w:tabs>
        <w:tab w:val="clear" w:pos="1134"/>
        <w:tab w:val="clear" w:pos="1871"/>
        <w:tab w:val="clear" w:pos="2268"/>
        <w:tab w:val="left" w:pos="794"/>
        <w:tab w:val="left" w:pos="1191"/>
        <w:tab w:val="left" w:pos="1588"/>
        <w:tab w:val="left" w:pos="1985"/>
      </w:tabs>
      <w:spacing w:before="360" w:after="120" w:line="288" w:lineRule="auto"/>
      <w:jc w:val="center"/>
    </w:pPr>
    <w:rPr>
      <w:b/>
      <w:lang w:eastAsia="ja-JP"/>
    </w:rPr>
  </w:style>
  <w:style w:type="paragraph" w:customStyle="1" w:styleId="AnnexNoTitle0">
    <w:name w:val="Annex_NoTitle"/>
    <w:basedOn w:val="Normal"/>
    <w:next w:val="Normal"/>
    <w:rsid w:val="00B30490"/>
    <w:pPr>
      <w:keepNext/>
      <w:keepLines/>
      <w:tabs>
        <w:tab w:val="clear" w:pos="1134"/>
        <w:tab w:val="clear" w:pos="1871"/>
        <w:tab w:val="clear" w:pos="2268"/>
        <w:tab w:val="left" w:pos="794"/>
        <w:tab w:val="left" w:pos="1191"/>
        <w:tab w:val="left" w:pos="1588"/>
        <w:tab w:val="left" w:pos="1985"/>
      </w:tabs>
      <w:spacing w:before="720" w:after="120" w:line="280" w:lineRule="exact"/>
      <w:jc w:val="center"/>
    </w:pPr>
    <w:rPr>
      <w:rFonts w:eastAsia="Times New Roman"/>
      <w:b/>
      <w:sz w:val="22"/>
      <w:lang w:val="fr-FR"/>
    </w:rPr>
  </w:style>
  <w:style w:type="paragraph" w:customStyle="1" w:styleId="toc0">
    <w:name w:val="toc 0"/>
    <w:basedOn w:val="Normal"/>
    <w:next w:val="TOC1"/>
    <w:rsid w:val="000C2CCA"/>
    <w:pPr>
      <w:keepLines/>
      <w:tabs>
        <w:tab w:val="clear" w:pos="1134"/>
        <w:tab w:val="clear" w:pos="1871"/>
        <w:tab w:val="clear" w:pos="2268"/>
        <w:tab w:val="right" w:pos="9639"/>
      </w:tabs>
      <w:overflowPunct/>
      <w:autoSpaceDE/>
      <w:autoSpaceDN/>
      <w:adjustRightInd/>
      <w:textAlignment w:val="auto"/>
    </w:pPr>
    <w:rPr>
      <w:b/>
      <w:szCs w:val="24"/>
      <w:lang w:eastAsia="ja-JP"/>
    </w:rPr>
  </w:style>
  <w:style w:type="character" w:customStyle="1" w:styleId="NoteChar">
    <w:name w:val="Note Char"/>
    <w:basedOn w:val="DefaultParagraphFont"/>
    <w:link w:val="Note"/>
    <w:locked/>
    <w:rsid w:val="000C2CCA"/>
    <w:rPr>
      <w:rFonts w:ascii="Times New Roman" w:hAnsi="Times New Roman"/>
      <w:sz w:val="24"/>
      <w:lang w:val="en-GB" w:eastAsia="en-US"/>
    </w:rPr>
  </w:style>
  <w:style w:type="paragraph" w:customStyle="1" w:styleId="AnnexNoNoToC">
    <w:name w:val="Annex_No_NoToC"/>
    <w:basedOn w:val="Normal"/>
    <w:rsid w:val="000C2CCA"/>
    <w:pPr>
      <w:keepNext/>
      <w:keepLines/>
      <w:tabs>
        <w:tab w:val="clear" w:pos="1134"/>
        <w:tab w:val="clear" w:pos="1871"/>
        <w:tab w:val="clear" w:pos="2268"/>
        <w:tab w:val="left" w:pos="316"/>
        <w:tab w:val="left" w:pos="794"/>
        <w:tab w:val="left" w:pos="1191"/>
        <w:tab w:val="left" w:pos="1588"/>
        <w:tab w:val="left" w:pos="1985"/>
        <w:tab w:val="center" w:pos="4819"/>
      </w:tabs>
      <w:spacing w:before="480" w:after="80"/>
      <w:jc w:val="center"/>
    </w:pPr>
    <w:rPr>
      <w:rFonts w:eastAsia="DengXian"/>
      <w:caps/>
      <w:sz w:val="28"/>
      <w:lang w:eastAsia="ja-JP"/>
    </w:rPr>
  </w:style>
  <w:style w:type="paragraph" w:customStyle="1" w:styleId="FigureNoBR">
    <w:name w:val="Figure_No_BR"/>
    <w:basedOn w:val="Normal"/>
    <w:next w:val="Normal"/>
    <w:rsid w:val="000C2CCA"/>
    <w:pPr>
      <w:keepNext/>
      <w:keepLines/>
      <w:tabs>
        <w:tab w:val="clear" w:pos="1134"/>
        <w:tab w:val="clear" w:pos="1871"/>
        <w:tab w:val="clear" w:pos="2268"/>
      </w:tabs>
      <w:overflowPunct/>
      <w:autoSpaceDE/>
      <w:autoSpaceDN/>
      <w:adjustRightInd/>
      <w:spacing w:before="480" w:after="120"/>
      <w:jc w:val="center"/>
      <w:textAlignment w:val="auto"/>
    </w:pPr>
    <w:rPr>
      <w:caps/>
      <w:szCs w:val="24"/>
      <w:lang w:eastAsia="ja-JP"/>
    </w:rPr>
  </w:style>
  <w:style w:type="paragraph" w:customStyle="1" w:styleId="TabletitleBR">
    <w:name w:val="Table_title_BR"/>
    <w:basedOn w:val="Normal"/>
    <w:next w:val="Normal"/>
    <w:rsid w:val="000C2CCA"/>
    <w:pPr>
      <w:keepNext/>
      <w:keepLines/>
      <w:tabs>
        <w:tab w:val="clear" w:pos="1134"/>
        <w:tab w:val="clear" w:pos="1871"/>
        <w:tab w:val="clear" w:pos="2268"/>
      </w:tabs>
      <w:overflowPunct/>
      <w:autoSpaceDE/>
      <w:autoSpaceDN/>
      <w:adjustRightInd/>
      <w:spacing w:before="0" w:after="120"/>
      <w:jc w:val="center"/>
      <w:textAlignment w:val="auto"/>
    </w:pPr>
    <w:rPr>
      <w:b/>
      <w:szCs w:val="24"/>
      <w:lang w:eastAsia="ja-JP"/>
    </w:rPr>
  </w:style>
  <w:style w:type="paragraph" w:customStyle="1" w:styleId="FiguretitleBR">
    <w:name w:val="Figure_title_BR"/>
    <w:basedOn w:val="TabletitleBR"/>
    <w:next w:val="Normal"/>
    <w:rsid w:val="000C2CCA"/>
    <w:pPr>
      <w:keepNext w:val="0"/>
      <w:spacing w:after="480"/>
    </w:pPr>
  </w:style>
  <w:style w:type="paragraph" w:customStyle="1" w:styleId="Normalaftertitle0">
    <w:name w:val="Normal_after_title"/>
    <w:basedOn w:val="Normal"/>
    <w:next w:val="Normal"/>
    <w:rsid w:val="000C2CCA"/>
    <w:pPr>
      <w:tabs>
        <w:tab w:val="clear" w:pos="1134"/>
        <w:tab w:val="clear" w:pos="1871"/>
        <w:tab w:val="clear" w:pos="2268"/>
      </w:tabs>
      <w:overflowPunct/>
      <w:autoSpaceDE/>
      <w:autoSpaceDN/>
      <w:adjustRightInd/>
      <w:spacing w:before="360"/>
      <w:textAlignment w:val="auto"/>
    </w:pPr>
    <w:rPr>
      <w:szCs w:val="24"/>
      <w:lang w:eastAsia="ja-JP"/>
    </w:rPr>
  </w:style>
  <w:style w:type="paragraph" w:customStyle="1" w:styleId="RecNoBR">
    <w:name w:val="Rec_No_BR"/>
    <w:basedOn w:val="Normal"/>
    <w:next w:val="Normal"/>
    <w:rsid w:val="000C2CCA"/>
    <w:pPr>
      <w:keepNext/>
      <w:keepLines/>
      <w:tabs>
        <w:tab w:val="clear" w:pos="1134"/>
        <w:tab w:val="clear" w:pos="1871"/>
        <w:tab w:val="clear" w:pos="2268"/>
      </w:tabs>
      <w:overflowPunct/>
      <w:autoSpaceDE/>
      <w:autoSpaceDN/>
      <w:adjustRightInd/>
      <w:spacing w:before="480"/>
      <w:jc w:val="center"/>
      <w:textAlignment w:val="auto"/>
    </w:pPr>
    <w:rPr>
      <w:caps/>
      <w:sz w:val="28"/>
      <w:szCs w:val="24"/>
      <w:lang w:eastAsia="ja-JP"/>
    </w:rPr>
  </w:style>
  <w:style w:type="paragraph" w:customStyle="1" w:styleId="QuestionNoBR">
    <w:name w:val="Question_No_BR"/>
    <w:basedOn w:val="RecNoBR"/>
    <w:next w:val="Normal"/>
    <w:rsid w:val="000C2CCA"/>
  </w:style>
  <w:style w:type="character" w:customStyle="1" w:styleId="Recdef">
    <w:name w:val="Rec_def"/>
    <w:basedOn w:val="DefaultParagraphFont"/>
    <w:rsid w:val="000C2CCA"/>
    <w:rPr>
      <w:rFonts w:cs="Times New Roman"/>
      <w:b/>
    </w:rPr>
  </w:style>
  <w:style w:type="paragraph" w:customStyle="1" w:styleId="Reftitle">
    <w:name w:val="Ref_title"/>
    <w:basedOn w:val="Normal"/>
    <w:next w:val="Reftext"/>
    <w:rsid w:val="000C2CCA"/>
    <w:pPr>
      <w:tabs>
        <w:tab w:val="clear" w:pos="1134"/>
        <w:tab w:val="clear" w:pos="1871"/>
        <w:tab w:val="clear" w:pos="2268"/>
      </w:tabs>
      <w:overflowPunct/>
      <w:autoSpaceDE/>
      <w:autoSpaceDN/>
      <w:adjustRightInd/>
      <w:spacing w:before="480"/>
      <w:jc w:val="center"/>
      <w:textAlignment w:val="auto"/>
    </w:pPr>
    <w:rPr>
      <w:b/>
      <w:szCs w:val="24"/>
      <w:lang w:eastAsia="ja-JP"/>
    </w:rPr>
  </w:style>
  <w:style w:type="paragraph" w:customStyle="1" w:styleId="RepNoBR">
    <w:name w:val="Rep_No_BR"/>
    <w:basedOn w:val="RecNoBR"/>
    <w:next w:val="Normal"/>
    <w:rsid w:val="000C2CCA"/>
  </w:style>
  <w:style w:type="paragraph" w:customStyle="1" w:styleId="Resdate">
    <w:name w:val="Res_date"/>
    <w:basedOn w:val="Recdate"/>
    <w:next w:val="Normalaftertitle0"/>
    <w:rsid w:val="000C2CCA"/>
    <w:pPr>
      <w:tabs>
        <w:tab w:val="clear" w:pos="1134"/>
        <w:tab w:val="clear" w:pos="1871"/>
        <w:tab w:val="clear" w:pos="2268"/>
      </w:tabs>
      <w:overflowPunct/>
      <w:autoSpaceDE/>
      <w:autoSpaceDN/>
      <w:adjustRightInd/>
      <w:jc w:val="right"/>
      <w:textAlignment w:val="auto"/>
    </w:pPr>
    <w:rPr>
      <w:sz w:val="22"/>
      <w:szCs w:val="24"/>
      <w:lang w:eastAsia="ja-JP"/>
    </w:rPr>
  </w:style>
  <w:style w:type="character" w:customStyle="1" w:styleId="Resdef">
    <w:name w:val="Res_def"/>
    <w:basedOn w:val="DefaultParagraphFont"/>
    <w:rsid w:val="000C2CCA"/>
    <w:rPr>
      <w:rFonts w:ascii="Times New Roman" w:hAnsi="Times New Roman" w:cs="Times New Roman"/>
      <w:b/>
    </w:rPr>
  </w:style>
  <w:style w:type="paragraph" w:customStyle="1" w:styleId="ResNoBR">
    <w:name w:val="Res_No_BR"/>
    <w:basedOn w:val="RecNoBR"/>
    <w:next w:val="Normal"/>
    <w:rsid w:val="000C2CCA"/>
  </w:style>
  <w:style w:type="paragraph" w:customStyle="1" w:styleId="TableNoBR">
    <w:name w:val="Table_No_BR"/>
    <w:basedOn w:val="Normal"/>
    <w:next w:val="TabletitleBR"/>
    <w:rsid w:val="000C2CCA"/>
    <w:pPr>
      <w:keepNext/>
      <w:tabs>
        <w:tab w:val="clear" w:pos="1134"/>
        <w:tab w:val="clear" w:pos="1871"/>
        <w:tab w:val="clear" w:pos="2268"/>
      </w:tabs>
      <w:overflowPunct/>
      <w:autoSpaceDE/>
      <w:autoSpaceDN/>
      <w:adjustRightInd/>
      <w:spacing w:before="560" w:after="120"/>
      <w:jc w:val="center"/>
      <w:textAlignment w:val="auto"/>
    </w:pPr>
    <w:rPr>
      <w:caps/>
      <w:szCs w:val="24"/>
      <w:lang w:eastAsia="ja-JP"/>
    </w:rPr>
  </w:style>
  <w:style w:type="paragraph" w:customStyle="1" w:styleId="Infodoc">
    <w:name w:val="Infodoc"/>
    <w:basedOn w:val="Normal"/>
    <w:uiPriority w:val="99"/>
    <w:rsid w:val="000C2CCA"/>
    <w:pPr>
      <w:tabs>
        <w:tab w:val="clear" w:pos="1134"/>
        <w:tab w:val="clear" w:pos="1871"/>
        <w:tab w:val="clear" w:pos="2268"/>
        <w:tab w:val="left" w:pos="1418"/>
      </w:tabs>
      <w:overflowPunct/>
      <w:autoSpaceDE/>
      <w:autoSpaceDN/>
      <w:adjustRightInd/>
      <w:spacing w:before="0"/>
      <w:ind w:left="1418" w:hanging="1418"/>
      <w:textAlignment w:val="auto"/>
    </w:pPr>
    <w:rPr>
      <w:szCs w:val="24"/>
      <w:lang w:eastAsia="ja-JP"/>
    </w:rPr>
  </w:style>
  <w:style w:type="paragraph" w:customStyle="1" w:styleId="TableTitle0">
    <w:name w:val="Table_Title"/>
    <w:basedOn w:val="Normal"/>
    <w:next w:val="Tabletext"/>
    <w:uiPriority w:val="99"/>
    <w:rsid w:val="000C2CCA"/>
    <w:pPr>
      <w:keepNext/>
      <w:keepLines/>
      <w:tabs>
        <w:tab w:val="clear" w:pos="1134"/>
        <w:tab w:val="clear" w:pos="1871"/>
        <w:tab w:val="clear" w:pos="2268"/>
      </w:tabs>
      <w:overflowPunct/>
      <w:autoSpaceDE/>
      <w:autoSpaceDN/>
      <w:adjustRightInd/>
      <w:spacing w:before="0" w:after="120"/>
      <w:jc w:val="center"/>
      <w:textAlignment w:val="auto"/>
    </w:pPr>
    <w:rPr>
      <w:b/>
      <w:szCs w:val="24"/>
      <w:lang w:eastAsia="ja-JP"/>
    </w:rPr>
  </w:style>
  <w:style w:type="paragraph" w:customStyle="1" w:styleId="TableHead0">
    <w:name w:val="Table_Head"/>
    <w:basedOn w:val="Tabletext"/>
    <w:uiPriority w:val="99"/>
    <w:rsid w:val="000C2CCA"/>
    <w:pPr>
      <w:keepNext/>
      <w:tabs>
        <w:tab w:val="clear" w:pos="1871"/>
      </w:tabs>
      <w:spacing w:before="80" w:after="80"/>
      <w:jc w:val="center"/>
    </w:pPr>
    <w:rPr>
      <w:rFonts w:eastAsia="Times New Roman"/>
      <w:b/>
    </w:rPr>
  </w:style>
  <w:style w:type="character" w:customStyle="1" w:styleId="href">
    <w:name w:val="href"/>
    <w:basedOn w:val="DefaultParagraphFont"/>
    <w:uiPriority w:val="99"/>
    <w:rsid w:val="000C2CCA"/>
    <w:rPr>
      <w:rFonts w:cs="Times New Roman"/>
      <w:color w:val="auto"/>
    </w:rPr>
  </w:style>
  <w:style w:type="paragraph" w:customStyle="1" w:styleId="AnnexTitle0">
    <w:name w:val="Annex_Title"/>
    <w:basedOn w:val="Heading2"/>
    <w:next w:val="Normal"/>
    <w:uiPriority w:val="99"/>
    <w:rsid w:val="00DD56BC"/>
    <w:pPr>
      <w:numPr>
        <w:ilvl w:val="12"/>
      </w:numPr>
      <w:tabs>
        <w:tab w:val="clear" w:pos="1134"/>
        <w:tab w:val="clear" w:pos="1871"/>
        <w:tab w:val="clear" w:pos="2268"/>
      </w:tabs>
      <w:overflowPunct/>
      <w:autoSpaceDE/>
      <w:autoSpaceDN/>
      <w:adjustRightInd/>
      <w:ind w:left="1134" w:hanging="1134"/>
      <w:textAlignment w:val="auto"/>
    </w:pPr>
    <w:rPr>
      <w:rFonts w:eastAsia="SimSun"/>
      <w:szCs w:val="24"/>
      <w:lang w:eastAsia="ja-JP"/>
    </w:rPr>
  </w:style>
  <w:style w:type="paragraph" w:customStyle="1" w:styleId="Table">
    <w:name w:val="Table_#"/>
    <w:basedOn w:val="Normal"/>
    <w:next w:val="TableTitle0"/>
    <w:uiPriority w:val="99"/>
    <w:rsid w:val="000C2CCA"/>
    <w:pPr>
      <w:keepNext/>
      <w:tabs>
        <w:tab w:val="clear" w:pos="1134"/>
        <w:tab w:val="clear" w:pos="1871"/>
        <w:tab w:val="clear" w:pos="2268"/>
      </w:tabs>
      <w:overflowPunct/>
      <w:autoSpaceDE/>
      <w:autoSpaceDN/>
      <w:adjustRightInd/>
      <w:spacing w:before="560" w:after="120"/>
      <w:jc w:val="center"/>
      <w:textAlignment w:val="auto"/>
    </w:pPr>
    <w:rPr>
      <w:caps/>
      <w:szCs w:val="24"/>
      <w:lang w:eastAsia="ja-JP"/>
    </w:rPr>
  </w:style>
  <w:style w:type="paragraph" w:customStyle="1" w:styleId="Annex">
    <w:name w:val="Annex_#"/>
    <w:basedOn w:val="Normal"/>
    <w:next w:val="Normal"/>
    <w:uiPriority w:val="99"/>
    <w:rsid w:val="000C2CCA"/>
    <w:pPr>
      <w:keepNext/>
      <w:keepLines/>
      <w:tabs>
        <w:tab w:val="clear" w:pos="1134"/>
        <w:tab w:val="clear" w:pos="1871"/>
        <w:tab w:val="clear" w:pos="2268"/>
      </w:tabs>
      <w:overflowPunct/>
      <w:autoSpaceDE/>
      <w:autoSpaceDN/>
      <w:adjustRightInd/>
      <w:spacing w:before="480" w:after="80"/>
      <w:jc w:val="center"/>
      <w:textAlignment w:val="auto"/>
    </w:pPr>
    <w:rPr>
      <w:caps/>
      <w:sz w:val="28"/>
      <w:szCs w:val="24"/>
      <w:lang w:eastAsia="ja-JP"/>
    </w:rPr>
  </w:style>
  <w:style w:type="paragraph" w:customStyle="1" w:styleId="blanc">
    <w:name w:val="blanc"/>
    <w:basedOn w:val="Normal"/>
    <w:uiPriority w:val="99"/>
    <w:rsid w:val="000C2CCA"/>
    <w:pPr>
      <w:tabs>
        <w:tab w:val="clear" w:pos="1134"/>
        <w:tab w:val="clear" w:pos="1871"/>
        <w:tab w:val="clear" w:pos="2268"/>
      </w:tabs>
      <w:overflowPunct/>
      <w:autoSpaceDE/>
      <w:autoSpaceDN/>
      <w:adjustRightInd/>
      <w:spacing w:before="0"/>
      <w:textAlignment w:val="auto"/>
    </w:pPr>
    <w:rPr>
      <w:sz w:val="2"/>
      <w:szCs w:val="24"/>
      <w:lang w:val="en-US" w:eastAsia="ja-JP"/>
    </w:rPr>
  </w:style>
  <w:style w:type="paragraph" w:customStyle="1" w:styleId="Bullet">
    <w:name w:val="Bullet"/>
    <w:basedOn w:val="Normal"/>
    <w:uiPriority w:val="99"/>
    <w:rsid w:val="000C2CCA"/>
    <w:pPr>
      <w:numPr>
        <w:numId w:val="16"/>
      </w:numPr>
      <w:tabs>
        <w:tab w:val="clear" w:pos="1134"/>
        <w:tab w:val="clear" w:pos="1871"/>
        <w:tab w:val="clear" w:pos="2268"/>
      </w:tabs>
      <w:overflowPunct/>
      <w:autoSpaceDE/>
      <w:autoSpaceDN/>
      <w:adjustRightInd/>
      <w:spacing w:before="0"/>
      <w:textAlignment w:val="auto"/>
    </w:pPr>
    <w:rPr>
      <w:szCs w:val="24"/>
      <w:lang w:eastAsia="ja-JP"/>
    </w:rPr>
  </w:style>
  <w:style w:type="paragraph" w:customStyle="1" w:styleId="Default">
    <w:name w:val="Default"/>
    <w:rsid w:val="000C2CCA"/>
    <w:pPr>
      <w:widowControl w:val="0"/>
      <w:autoSpaceDE w:val="0"/>
      <w:autoSpaceDN w:val="0"/>
      <w:adjustRightInd w:val="0"/>
      <w:spacing w:before="120"/>
      <w:jc w:val="both"/>
    </w:pPr>
    <w:rPr>
      <w:rFonts w:ascii="Times New Roman" w:eastAsia="MS Mincho" w:hAnsi="Times New Roman"/>
      <w:color w:val="000000"/>
      <w:sz w:val="22"/>
      <w:szCs w:val="22"/>
      <w:lang w:eastAsia="ja-JP"/>
    </w:rPr>
  </w:style>
  <w:style w:type="paragraph" w:customStyle="1" w:styleId="headingb0">
    <w:name w:val="headingb"/>
    <w:basedOn w:val="Normal"/>
    <w:uiPriority w:val="99"/>
    <w:rsid w:val="000C2CCA"/>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hpmbodytext">
    <w:name w:val="hpmbodytext"/>
    <w:basedOn w:val="Normal"/>
    <w:uiPriority w:val="99"/>
    <w:rsid w:val="000C2CCA"/>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customStyle="1" w:styleId="hps">
    <w:name w:val="hps"/>
    <w:basedOn w:val="DefaultParagraphFont"/>
    <w:rsid w:val="000C2CCA"/>
  </w:style>
  <w:style w:type="paragraph" w:customStyle="1" w:styleId="ByContin1">
    <w:name w:val="By  Contin 1"/>
    <w:basedOn w:val="Normal"/>
    <w:uiPriority w:val="99"/>
    <w:rsid w:val="000C2CCA"/>
    <w:pPr>
      <w:widowControl w:val="0"/>
      <w:tabs>
        <w:tab w:val="clear" w:pos="1134"/>
        <w:tab w:val="clear" w:pos="1871"/>
        <w:tab w:val="clear" w:pos="2268"/>
        <w:tab w:val="left" w:pos="504"/>
      </w:tabs>
      <w:overflowPunct/>
      <w:autoSpaceDE/>
      <w:autoSpaceDN/>
      <w:adjustRightInd/>
      <w:spacing w:before="0"/>
      <w:ind w:firstLine="504"/>
      <w:textAlignment w:val="auto"/>
    </w:pPr>
    <w:rPr>
      <w:rFonts w:ascii="Courier New" w:hAnsi="Courier New" w:cs="Courier New"/>
      <w:szCs w:val="24"/>
      <w:lang w:val="en-US" w:eastAsia="ja-JP"/>
    </w:rPr>
  </w:style>
  <w:style w:type="paragraph" w:customStyle="1" w:styleId="Contin1">
    <w:name w:val="Contin 1"/>
    <w:basedOn w:val="Normal"/>
    <w:uiPriority w:val="99"/>
    <w:rsid w:val="000C2CCA"/>
    <w:pPr>
      <w:widowControl w:val="0"/>
      <w:tabs>
        <w:tab w:val="clear" w:pos="1134"/>
        <w:tab w:val="clear" w:pos="1871"/>
        <w:tab w:val="clear" w:pos="2268"/>
      </w:tabs>
      <w:overflowPunct/>
      <w:autoSpaceDE/>
      <w:autoSpaceDN/>
      <w:adjustRightInd/>
      <w:spacing w:before="0"/>
      <w:ind w:firstLine="338"/>
      <w:textAlignment w:val="auto"/>
    </w:pPr>
    <w:rPr>
      <w:rFonts w:ascii="Courier New" w:hAnsi="Courier New" w:cs="Courier New"/>
      <w:szCs w:val="24"/>
      <w:lang w:val="en-US" w:eastAsia="zh-CN"/>
    </w:rPr>
  </w:style>
  <w:style w:type="paragraph" w:customStyle="1" w:styleId="Colloquy1">
    <w:name w:val="Colloquy 1"/>
    <w:basedOn w:val="Normal"/>
    <w:next w:val="Normal"/>
    <w:uiPriority w:val="99"/>
    <w:rsid w:val="000C2CCA"/>
    <w:pPr>
      <w:widowControl w:val="0"/>
      <w:tabs>
        <w:tab w:val="clear" w:pos="1134"/>
        <w:tab w:val="clear" w:pos="1871"/>
        <w:tab w:val="clear" w:pos="2268"/>
      </w:tabs>
      <w:overflowPunct/>
      <w:autoSpaceDE/>
      <w:autoSpaceDN/>
      <w:adjustRightInd/>
      <w:spacing w:before="0"/>
      <w:ind w:firstLine="338"/>
      <w:textAlignment w:val="auto"/>
    </w:pPr>
    <w:rPr>
      <w:rFonts w:ascii="Courier New" w:hAnsi="Courier New" w:cs="Courier New"/>
      <w:szCs w:val="24"/>
      <w:lang w:val="en-US" w:eastAsia="zh-CN"/>
    </w:rPr>
  </w:style>
  <w:style w:type="character" w:customStyle="1" w:styleId="CallChar">
    <w:name w:val="Call Char"/>
    <w:link w:val="Call"/>
    <w:uiPriority w:val="99"/>
    <w:locked/>
    <w:rsid w:val="000C2CCA"/>
    <w:rPr>
      <w:rFonts w:ascii="Times New Roman" w:eastAsia="STKaiti" w:hAnsi="Times New Roman"/>
      <w:i/>
      <w:sz w:val="24"/>
      <w:lang w:val="en-GB" w:eastAsia="en-US"/>
    </w:rPr>
  </w:style>
  <w:style w:type="paragraph" w:customStyle="1" w:styleId="Fixed">
    <w:name w:val="Fixed"/>
    <w:rsid w:val="000C2CCA"/>
    <w:pPr>
      <w:widowControl w:val="0"/>
      <w:autoSpaceDE w:val="0"/>
      <w:autoSpaceDN w:val="0"/>
      <w:adjustRightInd w:val="0"/>
      <w:spacing w:line="528" w:lineRule="atLeast"/>
      <w:ind w:right="1152"/>
    </w:pPr>
    <w:rPr>
      <w:rFonts w:ascii="Courier New" w:eastAsia="MS Mincho" w:hAnsi="Courier New" w:cs="Courier New"/>
      <w:sz w:val="24"/>
      <w:szCs w:val="24"/>
      <w:lang w:eastAsia="en-US"/>
    </w:rPr>
  </w:style>
  <w:style w:type="paragraph" w:customStyle="1" w:styleId="Question">
    <w:name w:val="Question"/>
    <w:basedOn w:val="Fixed"/>
    <w:next w:val="Fixed"/>
    <w:uiPriority w:val="99"/>
    <w:rsid w:val="000C2CCA"/>
    <w:pPr>
      <w:ind w:firstLine="720"/>
    </w:pPr>
    <w:rPr>
      <w:rFonts w:ascii="Arial" w:eastAsiaTheme="minorEastAsia" w:hAnsi="Arial" w:cs="Arial"/>
      <w:lang w:eastAsia="zh-CN"/>
    </w:rPr>
  </w:style>
  <w:style w:type="paragraph" w:customStyle="1" w:styleId="ByLine1">
    <w:name w:val="By Line 1"/>
    <w:basedOn w:val="Normal"/>
    <w:next w:val="ByContin1"/>
    <w:uiPriority w:val="99"/>
    <w:rsid w:val="000C2CCA"/>
    <w:pPr>
      <w:widowControl w:val="0"/>
      <w:tabs>
        <w:tab w:val="clear" w:pos="1134"/>
        <w:tab w:val="clear" w:pos="1871"/>
        <w:tab w:val="clear" w:pos="2268"/>
        <w:tab w:val="left" w:pos="504"/>
      </w:tabs>
      <w:overflowPunct/>
      <w:spacing w:before="0"/>
      <w:ind w:firstLine="504"/>
      <w:textAlignment w:val="auto"/>
    </w:pPr>
    <w:rPr>
      <w:rFonts w:ascii="Courier New" w:eastAsia="Times New Roman" w:hAnsi="Courier New" w:cs="Courier New"/>
      <w:szCs w:val="24"/>
      <w:lang w:val="en-US"/>
    </w:rPr>
  </w:style>
  <w:style w:type="paragraph" w:customStyle="1" w:styleId="Colloquy">
    <w:name w:val="Colloquy"/>
    <w:basedOn w:val="Fixed"/>
    <w:next w:val="Fixed"/>
    <w:uiPriority w:val="99"/>
    <w:rsid w:val="000C2CCA"/>
    <w:pPr>
      <w:spacing w:line="285" w:lineRule="atLeast"/>
      <w:ind w:left="1440" w:right="-45" w:firstLine="720"/>
    </w:pPr>
    <w:rPr>
      <w:rFonts w:eastAsiaTheme="minorEastAsia"/>
    </w:rPr>
  </w:style>
  <w:style w:type="paragraph" w:customStyle="1" w:styleId="ContinCol">
    <w:name w:val="Contin Col"/>
    <w:basedOn w:val="Fixed"/>
    <w:next w:val="Fixed"/>
    <w:uiPriority w:val="99"/>
    <w:rsid w:val="000C2CCA"/>
    <w:pPr>
      <w:spacing w:line="285" w:lineRule="atLeast"/>
      <w:ind w:left="1440" w:right="-45" w:firstLine="720"/>
    </w:pPr>
    <w:rPr>
      <w:rFonts w:eastAsiaTheme="minorEastAsia"/>
    </w:rPr>
  </w:style>
  <w:style w:type="character" w:customStyle="1" w:styleId="apple-converted-space">
    <w:name w:val="apple-converted-space"/>
    <w:basedOn w:val="DefaultParagraphFont"/>
    <w:rsid w:val="000C2CCA"/>
  </w:style>
  <w:style w:type="character" w:customStyle="1" w:styleId="NormalWebChar">
    <w:name w:val="Normal (Web) Char"/>
    <w:basedOn w:val="DefaultParagraphFont"/>
    <w:link w:val="NormalWeb"/>
    <w:uiPriority w:val="99"/>
    <w:locked/>
    <w:rsid w:val="000C2CCA"/>
    <w:rPr>
      <w:rFonts w:ascii="Times New Roman" w:hAnsi="Times New Roman"/>
      <w:sz w:val="24"/>
      <w:szCs w:val="24"/>
    </w:rPr>
  </w:style>
  <w:style w:type="paragraph" w:customStyle="1" w:styleId="Normal1">
    <w:name w:val="Normal 1"/>
    <w:basedOn w:val="Fixed"/>
    <w:next w:val="Fixed"/>
    <w:uiPriority w:val="99"/>
    <w:rsid w:val="000C2CCA"/>
    <w:pPr>
      <w:ind w:firstLine="720"/>
    </w:pPr>
    <w:rPr>
      <w:rFonts w:ascii="Arial" w:eastAsiaTheme="minorEastAsia" w:hAnsi="Arial" w:cs="Arial"/>
      <w:lang w:eastAsia="zh-CN"/>
    </w:rPr>
  </w:style>
  <w:style w:type="paragraph" w:customStyle="1" w:styleId="Centered">
    <w:name w:val="Centered"/>
    <w:basedOn w:val="Fixed"/>
    <w:next w:val="Fixed"/>
    <w:uiPriority w:val="99"/>
    <w:rsid w:val="000C2CCA"/>
    <w:pPr>
      <w:spacing w:line="285" w:lineRule="atLeast"/>
      <w:ind w:right="2116"/>
      <w:jc w:val="center"/>
    </w:pPr>
    <w:rPr>
      <w:rFonts w:eastAsiaTheme="minorEastAsia"/>
    </w:rPr>
  </w:style>
  <w:style w:type="character" w:customStyle="1" w:styleId="translation-chunk">
    <w:name w:val="translation-chunk"/>
    <w:basedOn w:val="DefaultParagraphFont"/>
    <w:rsid w:val="000C2CCA"/>
  </w:style>
  <w:style w:type="numbering" w:customStyle="1" w:styleId="WWNum11">
    <w:name w:val="WWNum11"/>
    <w:rsid w:val="000C2CCA"/>
    <w:pPr>
      <w:numPr>
        <w:numId w:val="17"/>
      </w:numPr>
    </w:pPr>
  </w:style>
  <w:style w:type="paragraph" w:customStyle="1" w:styleId="itunewslink">
    <w:name w:val="itunews_link"/>
    <w:basedOn w:val="Normal"/>
    <w:rsid w:val="000C2CCA"/>
    <w:pPr>
      <w:tabs>
        <w:tab w:val="clear" w:pos="1134"/>
        <w:tab w:val="clear" w:pos="1871"/>
        <w:tab w:val="clear" w:pos="2268"/>
      </w:tabs>
      <w:overflowPunct/>
      <w:autoSpaceDE/>
      <w:autoSpaceDN/>
      <w:adjustRightInd/>
      <w:spacing w:before="100" w:after="100" w:line="240" w:lineRule="atLeast"/>
      <w:textAlignment w:val="auto"/>
    </w:pPr>
    <w:rPr>
      <w:rFonts w:ascii="Verdana" w:eastAsia="Times New Roman" w:hAnsi="Verdana"/>
      <w:color w:val="000000"/>
      <w:sz w:val="16"/>
      <w:szCs w:val="16"/>
      <w:lang w:val="en-US" w:eastAsia="zh-CN"/>
    </w:rPr>
  </w:style>
  <w:style w:type="paragraph" w:customStyle="1" w:styleId="Parenthetical">
    <w:name w:val="Parenthetical"/>
    <w:basedOn w:val="Fixed"/>
    <w:next w:val="Fixed"/>
    <w:uiPriority w:val="99"/>
    <w:rsid w:val="000C2CCA"/>
    <w:pPr>
      <w:ind w:firstLine="432"/>
    </w:pPr>
  </w:style>
  <w:style w:type="paragraph" w:customStyle="1" w:styleId="10">
    <w:name w:val="列表段落1"/>
    <w:basedOn w:val="Normal"/>
    <w:uiPriority w:val="34"/>
    <w:rsid w:val="000C2CCA"/>
    <w:pPr>
      <w:tabs>
        <w:tab w:val="clear" w:pos="1134"/>
        <w:tab w:val="clear" w:pos="1871"/>
        <w:tab w:val="clear" w:pos="2268"/>
      </w:tabs>
      <w:overflowPunct/>
      <w:autoSpaceDE/>
      <w:autoSpaceDN/>
      <w:adjustRightInd/>
      <w:ind w:leftChars="400" w:left="800"/>
      <w:textAlignment w:val="auto"/>
    </w:pPr>
    <w:rPr>
      <w:szCs w:val="24"/>
      <w:lang w:eastAsia="ja-JP"/>
    </w:rPr>
  </w:style>
  <w:style w:type="numbering" w:customStyle="1" w:styleId="CurrentList1">
    <w:name w:val="Current List1"/>
    <w:uiPriority w:val="99"/>
    <w:rsid w:val="000C2CCA"/>
    <w:pPr>
      <w:numPr>
        <w:numId w:val="18"/>
      </w:numPr>
    </w:pPr>
  </w:style>
  <w:style w:type="paragraph" w:customStyle="1" w:styleId="TSBHeaderSummary">
    <w:name w:val="TSBHeaderSummary"/>
    <w:basedOn w:val="Normal"/>
    <w:rsid w:val="000C2CCA"/>
    <w:pPr>
      <w:tabs>
        <w:tab w:val="clear" w:pos="1134"/>
        <w:tab w:val="clear" w:pos="1871"/>
        <w:tab w:val="clear" w:pos="2268"/>
      </w:tabs>
      <w:overflowPunct/>
      <w:autoSpaceDE/>
      <w:autoSpaceDN/>
      <w:adjustRightInd/>
      <w:textAlignment w:val="auto"/>
    </w:pPr>
    <w:rPr>
      <w:szCs w:val="24"/>
      <w:lang w:eastAsia="ja-JP"/>
    </w:rPr>
  </w:style>
  <w:style w:type="character" w:customStyle="1" w:styleId="eop">
    <w:name w:val="eop"/>
    <w:basedOn w:val="DefaultParagraphFont"/>
    <w:rsid w:val="000C2CCA"/>
    <w:rPr>
      <w:rFonts w:ascii="Times New Roman" w:hAnsi="Times New Roman" w:cs="Times New Roman" w:hint="default"/>
    </w:rPr>
  </w:style>
  <w:style w:type="character" w:customStyle="1" w:styleId="rynqvb">
    <w:name w:val="rynqvb"/>
    <w:basedOn w:val="DefaultParagraphFont"/>
    <w:rsid w:val="000C2CCA"/>
  </w:style>
  <w:style w:type="paragraph" w:customStyle="1" w:styleId="m7315952144655343828tabletext">
    <w:name w:val="m_7315952144655343828tabletext"/>
    <w:basedOn w:val="Normal"/>
    <w:rsid w:val="000C2CCA"/>
    <w:pPr>
      <w:tabs>
        <w:tab w:val="clear" w:pos="1134"/>
        <w:tab w:val="clear" w:pos="1871"/>
        <w:tab w:val="clear" w:pos="2268"/>
      </w:tabs>
      <w:overflowPunct/>
      <w:autoSpaceDE/>
      <w:autoSpaceDN/>
      <w:adjustRightInd/>
      <w:spacing w:before="100" w:beforeAutospacing="1" w:after="100" w:afterAutospacing="1"/>
      <w:textAlignment w:val="auto"/>
    </w:pPr>
    <w:rPr>
      <w:rFonts w:ascii="Calibri" w:hAnsi="Calibri" w:cs="Calibri"/>
      <w:sz w:val="22"/>
      <w:szCs w:val="22"/>
      <w:lang w:eastAsia="en-GB"/>
    </w:rPr>
  </w:style>
  <w:style w:type="paragraph" w:customStyle="1" w:styleId="TSBHeaderQuestion">
    <w:name w:val="TSBHeaderQuestion"/>
    <w:basedOn w:val="Normal"/>
    <w:qFormat/>
    <w:rsid w:val="000C2CCA"/>
    <w:pPr>
      <w:tabs>
        <w:tab w:val="clear" w:pos="1134"/>
        <w:tab w:val="clear" w:pos="1871"/>
        <w:tab w:val="clear" w:pos="2268"/>
      </w:tabs>
      <w:overflowPunct/>
      <w:autoSpaceDE/>
      <w:autoSpaceDN/>
      <w:adjustRightInd/>
      <w:textAlignment w:val="auto"/>
    </w:pPr>
    <w:rPr>
      <w:szCs w:val="24"/>
      <w:lang w:eastAsia="ja-JP"/>
    </w:rPr>
  </w:style>
  <w:style w:type="paragraph" w:customStyle="1" w:styleId="TSBHeaderRight14">
    <w:name w:val="TSBHeaderRight14"/>
    <w:basedOn w:val="Normal"/>
    <w:qFormat/>
    <w:rsid w:val="000C2CCA"/>
    <w:pPr>
      <w:tabs>
        <w:tab w:val="clear" w:pos="1134"/>
        <w:tab w:val="clear" w:pos="1871"/>
        <w:tab w:val="clear" w:pos="2268"/>
      </w:tabs>
      <w:overflowPunct/>
      <w:autoSpaceDE/>
      <w:autoSpaceDN/>
      <w:adjustRightInd/>
      <w:jc w:val="right"/>
      <w:textAlignment w:val="auto"/>
    </w:pPr>
    <w:rPr>
      <w:b/>
      <w:bCs/>
      <w:sz w:val="28"/>
      <w:szCs w:val="28"/>
      <w:lang w:eastAsia="ja-JP"/>
    </w:rPr>
  </w:style>
  <w:style w:type="paragraph" w:customStyle="1" w:styleId="TSBHeaderSource">
    <w:name w:val="TSBHeaderSource"/>
    <w:basedOn w:val="Normal"/>
    <w:qFormat/>
    <w:rsid w:val="000C2CCA"/>
    <w:pPr>
      <w:tabs>
        <w:tab w:val="clear" w:pos="1134"/>
        <w:tab w:val="clear" w:pos="1871"/>
        <w:tab w:val="clear" w:pos="2268"/>
      </w:tabs>
      <w:overflowPunct/>
      <w:autoSpaceDE/>
      <w:autoSpaceDN/>
      <w:adjustRightInd/>
      <w:textAlignment w:val="auto"/>
    </w:pPr>
    <w:rPr>
      <w:szCs w:val="24"/>
      <w:lang w:eastAsia="ja-JP"/>
    </w:rPr>
  </w:style>
  <w:style w:type="paragraph" w:customStyle="1" w:styleId="TSBHeaderTitle">
    <w:name w:val="TSBHeaderTitle"/>
    <w:basedOn w:val="Normal"/>
    <w:qFormat/>
    <w:rsid w:val="000C2CCA"/>
    <w:pPr>
      <w:tabs>
        <w:tab w:val="clear" w:pos="1134"/>
        <w:tab w:val="clear" w:pos="1871"/>
        <w:tab w:val="clear" w:pos="2268"/>
      </w:tabs>
      <w:overflowPunct/>
      <w:autoSpaceDE/>
      <w:autoSpaceDN/>
      <w:adjustRightInd/>
      <w:textAlignment w:val="auto"/>
    </w:pPr>
    <w:rPr>
      <w:szCs w:val="24"/>
      <w:lang w:eastAsia="ja-JP"/>
    </w:rPr>
  </w:style>
  <w:style w:type="paragraph" w:customStyle="1" w:styleId="VenueDate">
    <w:name w:val="VenueDate"/>
    <w:basedOn w:val="Normal"/>
    <w:qFormat/>
    <w:rsid w:val="000C2CCA"/>
    <w:pPr>
      <w:tabs>
        <w:tab w:val="clear" w:pos="1134"/>
        <w:tab w:val="clear" w:pos="1871"/>
        <w:tab w:val="clear" w:pos="2268"/>
      </w:tabs>
      <w:overflowPunct/>
      <w:autoSpaceDE/>
      <w:autoSpaceDN/>
      <w:adjustRightInd/>
      <w:jc w:val="right"/>
      <w:textAlignment w:val="auto"/>
    </w:pPr>
    <w:rPr>
      <w:szCs w:val="24"/>
      <w:lang w:eastAsia="ja-JP"/>
    </w:rPr>
  </w:style>
  <w:style w:type="character" w:customStyle="1" w:styleId="normaltextrun">
    <w:name w:val="normaltextrun"/>
    <w:basedOn w:val="DefaultParagraphFont"/>
    <w:rsid w:val="000C2CCA"/>
  </w:style>
  <w:style w:type="character" w:customStyle="1" w:styleId="scxw209496272">
    <w:name w:val="scxw209496272"/>
    <w:basedOn w:val="DefaultParagraphFont"/>
    <w:rsid w:val="000C2CCA"/>
  </w:style>
  <w:style w:type="character" w:customStyle="1" w:styleId="tabchar">
    <w:name w:val="tabchar"/>
    <w:basedOn w:val="DefaultParagraphFont"/>
    <w:rsid w:val="000C2CCA"/>
  </w:style>
  <w:style w:type="character" w:customStyle="1" w:styleId="ui-provider">
    <w:name w:val="ui-provider"/>
    <w:basedOn w:val="DefaultParagraphFont"/>
    <w:rsid w:val="000C2CCA"/>
  </w:style>
  <w:style w:type="paragraph" w:customStyle="1" w:styleId="TableText0">
    <w:name w:val="Table_Text"/>
    <w:basedOn w:val="Normal"/>
    <w:rsid w:val="000C2CC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Times New Roman"/>
      <w:sz w:val="22"/>
    </w:rPr>
  </w:style>
  <w:style w:type="table" w:styleId="TableGridLight">
    <w:name w:val="Grid Table Light"/>
    <w:basedOn w:val="TableNormal"/>
    <w:uiPriority w:val="40"/>
    <w:rsid w:val="000C2CCA"/>
    <w:pPr>
      <w:spacing w:before="120"/>
      <w:jc w:val="both"/>
    </w:pPr>
    <w:rPr>
      <w:rFonts w:ascii="Times New Roman" w:eastAsia="MS Mincho" w:hAnsi="Times New Roman"/>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2">
    <w:name w:val="Current List2"/>
    <w:uiPriority w:val="99"/>
    <w:rsid w:val="000C2CCA"/>
    <w:pPr>
      <w:numPr>
        <w:numId w:val="28"/>
      </w:numPr>
    </w:pPr>
  </w:style>
  <w:style w:type="paragraph" w:customStyle="1" w:styleId="StyleAnnextitleMicrosoftYaHei">
    <w:name w:val="Style Annex_title + Microsoft YaHei"/>
    <w:basedOn w:val="Annextitle"/>
    <w:rsid w:val="001E7308"/>
    <w:pPr>
      <w:jc w:val="left"/>
    </w:pPr>
    <w:rPr>
      <w:rFonts w:ascii="Times New Roman" w:hAnsi="Times New Roman"/>
      <w:bCs/>
      <w:sz w:val="24"/>
    </w:rPr>
  </w:style>
  <w:style w:type="table" w:customStyle="1" w:styleId="TableGrid1">
    <w:name w:val="Table Grid1"/>
    <w:basedOn w:val="TableNormal"/>
    <w:next w:val="TableGrid"/>
    <w:uiPriority w:val="59"/>
    <w:rsid w:val="003E7B9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7B9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table">
    <w:name w:val="enumlev1 table"/>
    <w:basedOn w:val="enumlev1"/>
    <w:qFormat/>
    <w:rsid w:val="003E7B98"/>
    <w:rPr>
      <w:rFonts w:asciiTheme="minorEastAsia" w:eastAsia="MS Mincho" w:hAnsiTheme="minorEastAsia"/>
      <w:lang w:eastAsia="zh-CN"/>
    </w:rPr>
  </w:style>
  <w:style w:type="paragraph" w:customStyle="1" w:styleId="Styleenumlev1AsianSimSun11pt">
    <w:name w:val="Style enumlev1 + (Asian) SimSun 11 pt"/>
    <w:basedOn w:val="enumlev1"/>
    <w:rsid w:val="003E7B98"/>
    <w:rPr>
      <w:rFonts w:eastAsia="SimSun"/>
      <w:sz w:val="22"/>
    </w:rPr>
  </w:style>
  <w:style w:type="paragraph" w:customStyle="1" w:styleId="Styleenumlev1BodyAsianSimSun11pt">
    <w:name w:val="Style enumlev1 + +Body Asian (SimSun) 11 pt"/>
    <w:basedOn w:val="enumlev1"/>
    <w:rsid w:val="003E7B98"/>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xtranet.itu.int/meetings/ITU-T/T22-TSAGRGM/RGIEM-230131/DOCs/T22-TSAGRGM-RGIEM-230131-DOC-0001.docx" TargetMode="External"/><Relationship Id="rId21" Type="http://schemas.openxmlformats.org/officeDocument/2006/relationships/hyperlink" Target="https://itu.int/net/itu-t/lists/rgmdetails.aspx?id=13592&amp;Group=0" TargetMode="External"/><Relationship Id="rId42" Type="http://schemas.openxmlformats.org/officeDocument/2006/relationships/hyperlink" Target="https://itu.int/net/itu-t/lists/rgmdetails.aspx?id=13896&amp;Group=0" TargetMode="External"/><Relationship Id="rId63" Type="http://schemas.openxmlformats.org/officeDocument/2006/relationships/hyperlink" Target="https://itu.int/net/itu-t/lists/rgmdetails.aspx?id=15610&amp;Group=0" TargetMode="External"/><Relationship Id="rId84" Type="http://schemas.openxmlformats.org/officeDocument/2006/relationships/hyperlink" Target="https://itu.int/itu-t/workprog/wp_item.aspx?isn=19291" TargetMode="External"/><Relationship Id="rId16" Type="http://schemas.openxmlformats.org/officeDocument/2006/relationships/hyperlink" Target="https://itu.int/md/meetingdoc.asp?lang=en&amp;parent=T22-TSAG-R-0004" TargetMode="External"/><Relationship Id="rId107" Type="http://schemas.openxmlformats.org/officeDocument/2006/relationships/hyperlink" Target="https://itu.int/md/T22-WTSA.24-C-0018" TargetMode="External"/><Relationship Id="rId11" Type="http://schemas.openxmlformats.org/officeDocument/2006/relationships/image" Target="media/image1.png"/><Relationship Id="rId32" Type="http://schemas.openxmlformats.org/officeDocument/2006/relationships/hyperlink" Target="https://itu.int/net/itu-t/lists/rgmdetails.aspx?id=13678&amp;Group=0" TargetMode="External"/><Relationship Id="rId37" Type="http://schemas.openxmlformats.org/officeDocument/2006/relationships/hyperlink" Target="https://itu.int/net/itu-t/lists/rgmdetails.aspx?id=13895&amp;Group=0" TargetMode="External"/><Relationship Id="rId53" Type="http://schemas.openxmlformats.org/officeDocument/2006/relationships/hyperlink" Target="https://itu.int/net/itu-t/lists/rgmdetails.aspx?id=15601&amp;Group=0" TargetMode="External"/><Relationship Id="rId58" Type="http://schemas.openxmlformats.org/officeDocument/2006/relationships/hyperlink" Target="https://itu.int/net/itu-t/lists/rgmdetails.aspx?id=15613&amp;Group=0" TargetMode="External"/><Relationship Id="rId74" Type="http://schemas.openxmlformats.org/officeDocument/2006/relationships/hyperlink" Target="https://itu.int/md/meetingdoc.asp?lang=en&amp;parent=T22-TSAG-R-0001" TargetMode="External"/><Relationship Id="rId79" Type="http://schemas.openxmlformats.org/officeDocument/2006/relationships/hyperlink" Target="https://itu.int/itu-t/workprog/wp_item.aspx?isn=19290" TargetMode="External"/><Relationship Id="rId102" Type="http://schemas.openxmlformats.org/officeDocument/2006/relationships/hyperlink" Target="https://itu.int/md/T22-WTSA.24-C-0018" TargetMode="External"/><Relationship Id="rId123" Type="http://schemas.openxmlformats.org/officeDocument/2006/relationships/hyperlink" Target="https://extranet.itu.int/meetings/ITU-T/T22-TSAGRGM/RGIEM-230307/DOCs/T22-TSAGRGM-RGIEM-230307-DOC-0004.docx" TargetMode="External"/><Relationship Id="rId128" Type="http://schemas.openxmlformats.org/officeDocument/2006/relationships/hyperlink" Target="https://extranet.itu.int/meetings/ITU-T/T22-TSAGRGM/RGIEM-230505/DOCs/T22-TSAGRGM-RGIEM-230505-DOC-0001.docx" TargetMode="External"/><Relationship Id="rId5" Type="http://schemas.openxmlformats.org/officeDocument/2006/relationships/numbering" Target="numbering.xml"/><Relationship Id="rId90" Type="http://schemas.openxmlformats.org/officeDocument/2006/relationships/hyperlink" Target="https://itu.int/md/T22-WTSA.24-C-0008/en" TargetMode="External"/><Relationship Id="rId95" Type="http://schemas.openxmlformats.org/officeDocument/2006/relationships/hyperlink" Target="https://itu.int/md/T22-WTSA.24-C-0008/en" TargetMode="External"/><Relationship Id="rId22" Type="http://schemas.openxmlformats.org/officeDocument/2006/relationships/hyperlink" Target="https://itu.int/net/itu-t/lists/rgmdetails.aspx?id=13597&amp;Group=0" TargetMode="External"/><Relationship Id="rId27" Type="http://schemas.openxmlformats.org/officeDocument/2006/relationships/hyperlink" Target="https://itu.int/net/itu-t/lists/rgmdetails.aspx?id=13675&amp;Group=0" TargetMode="External"/><Relationship Id="rId43" Type="http://schemas.openxmlformats.org/officeDocument/2006/relationships/hyperlink" Target="https://itu.int/net/itu-t/lists/rgmdetails.aspx?id=13916&amp;Group=0" TargetMode="External"/><Relationship Id="rId48" Type="http://schemas.openxmlformats.org/officeDocument/2006/relationships/hyperlink" Target="https://itu.int/net/itu-t/lists/rgmdetails.aspx?id=14137&amp;Group=0" TargetMode="External"/><Relationship Id="rId64" Type="http://schemas.openxmlformats.org/officeDocument/2006/relationships/hyperlink" Target="https://itu.int/net/itu-t/lists/rgmdetails.aspx?id=15615&amp;Group=0" TargetMode="External"/><Relationship Id="rId69" Type="http://schemas.openxmlformats.org/officeDocument/2006/relationships/hyperlink" Target="https://www.itu.int/md/T22-WTSA.24-C-0025/en" TargetMode="External"/><Relationship Id="rId113" Type="http://schemas.openxmlformats.org/officeDocument/2006/relationships/hyperlink" Target="https://www.itu.int/md/T22-TSAG-240729-TD-GEN-0599/en" TargetMode="External"/><Relationship Id="rId118" Type="http://schemas.openxmlformats.org/officeDocument/2006/relationships/hyperlink" Target="https://extranet.itu.int/meetings/ITU-T/T22-TSAGRGM/RGIEM-230131/DOCs/T22-TSAGRGM-RGIEM-230131-DOC-0002.docx" TargetMode="External"/><Relationship Id="rId134" Type="http://schemas.openxmlformats.org/officeDocument/2006/relationships/footer" Target="footer1.xml"/><Relationship Id="rId80" Type="http://schemas.openxmlformats.org/officeDocument/2006/relationships/hyperlink" Target="https://itu.int/itu-t/workprog/wp_item.aspx?isn=19289" TargetMode="External"/><Relationship Id="rId85" Type="http://schemas.openxmlformats.org/officeDocument/2006/relationships/hyperlink" Target="https://itu.int/itu-t/workprog/wp_item.aspx?isn=18701" TargetMode="External"/><Relationship Id="rId12" Type="http://schemas.openxmlformats.org/officeDocument/2006/relationships/image" Target="media/image2.jpeg"/><Relationship Id="rId17" Type="http://schemas.openxmlformats.org/officeDocument/2006/relationships/hyperlink" Target="https://itu.int/md/meetingdoc.asp?lang=en&amp;parent=T22-TSAG-R-0007" TargetMode="External"/><Relationship Id="rId33" Type="http://schemas.openxmlformats.org/officeDocument/2006/relationships/hyperlink" Target="https://itu.int/net/itu-t/lists/rgmdetails.aspx?id=13703&amp;Group=0" TargetMode="External"/><Relationship Id="rId38" Type="http://schemas.openxmlformats.org/officeDocument/2006/relationships/hyperlink" Target="https://itu.int/net/itu-t/lists/rgmdetails.aspx?id=13910&amp;Group=0" TargetMode="External"/><Relationship Id="rId59" Type="http://schemas.openxmlformats.org/officeDocument/2006/relationships/hyperlink" Target="https://itu.int/net/itu-t/lists/rgmdetails.aspx?id=15604&amp;Group=0" TargetMode="External"/><Relationship Id="rId103" Type="http://schemas.openxmlformats.org/officeDocument/2006/relationships/hyperlink" Target="https://itu.int/md/T22-WTSA.24-C-0018" TargetMode="External"/><Relationship Id="rId108" Type="http://schemas.openxmlformats.org/officeDocument/2006/relationships/hyperlink" Target="https://itu.int/md/T22-WTSA.24-C-0018" TargetMode="External"/><Relationship Id="rId124" Type="http://schemas.openxmlformats.org/officeDocument/2006/relationships/hyperlink" Target="https://extranet.itu.int/meetings/ITU-T/T22-TSAGRGM/RGIEM-230404/DOCs/T22-TSAGRGM-RGIEM-230404-DOC-0001.docx" TargetMode="External"/><Relationship Id="rId129" Type="http://schemas.openxmlformats.org/officeDocument/2006/relationships/hyperlink" Target="https://extranet.itu.int/meetings/ITU-T/T22-TSAGRGM/RGIEM-230505/DOCs/T22-TSAGRGM-RGIEM-230505-DOC-0005.docx" TargetMode="External"/><Relationship Id="rId54" Type="http://schemas.openxmlformats.org/officeDocument/2006/relationships/hyperlink" Target="https://itu.int/net/itu-t/lists/rgmdetails.aspx?id=15602&amp;Group=0" TargetMode="External"/><Relationship Id="rId70" Type="http://schemas.openxmlformats.org/officeDocument/2006/relationships/hyperlink" Target="https://itu.int/en/ITU-T/Workshops-and-Seminars/2024/0419" TargetMode="External"/><Relationship Id="rId75" Type="http://schemas.openxmlformats.org/officeDocument/2006/relationships/hyperlink" Target="https://itu.int/md/meetingdoc.asp?lang=en&amp;parent=T22-TSAG-R-0001" TargetMode="External"/><Relationship Id="rId91" Type="http://schemas.openxmlformats.org/officeDocument/2006/relationships/hyperlink" Target="https://itu.int/md/T22-WTSA.24-C-0008/en" TargetMode="External"/><Relationship Id="rId96" Type="http://schemas.openxmlformats.org/officeDocument/2006/relationships/hyperlink" Target="https://itu.int/md/T22-WTSA.24-C-0008/e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itu.int/net/itu-t/lists/rgmdetails.aspx?id=13593&amp;Group=0" TargetMode="External"/><Relationship Id="rId28" Type="http://schemas.openxmlformats.org/officeDocument/2006/relationships/hyperlink" Target="https://itu.int/net/itu-t/lists/rgmdetails.aspx?id=13676&amp;Group=0" TargetMode="External"/><Relationship Id="rId49" Type="http://schemas.openxmlformats.org/officeDocument/2006/relationships/hyperlink" Target="https://itu.int/net/itu-t/lists/rgmdetails.aspx?id=14138&amp;Group=0" TargetMode="External"/><Relationship Id="rId114" Type="http://schemas.openxmlformats.org/officeDocument/2006/relationships/image" Target="media/image3.png"/><Relationship Id="rId119" Type="http://schemas.openxmlformats.org/officeDocument/2006/relationships/hyperlink" Target="https://extranet.itu.int/meetings/ITU-T/T22-TSAGRGM/RGIEM-230131/DOCs/T22-TSAGRGM-RGIEM-230131-DOC-0003.docx" TargetMode="External"/><Relationship Id="rId44" Type="http://schemas.openxmlformats.org/officeDocument/2006/relationships/hyperlink" Target="https://itu.int/net/itu-t/lists/rgmdetails.aspx?id=14068&amp;Group=0" TargetMode="External"/><Relationship Id="rId60" Type="http://schemas.openxmlformats.org/officeDocument/2006/relationships/hyperlink" Target="https://itu.int/net/itu-t/lists/rgmdetails.aspx?id=15614&amp;Group=0" TargetMode="External"/><Relationship Id="rId65" Type="http://schemas.openxmlformats.org/officeDocument/2006/relationships/hyperlink" Target="https://itu.int/net/itu-t/lists/rgmdetails.aspx?id=15616&amp;Group=0" TargetMode="External"/><Relationship Id="rId81" Type="http://schemas.openxmlformats.org/officeDocument/2006/relationships/hyperlink" Target="https://itu.int/itu-t/workprog/wp_item.aspx?isn=18699" TargetMode="External"/><Relationship Id="rId86" Type="http://schemas.openxmlformats.org/officeDocument/2006/relationships/hyperlink" Target="https://itu.int/oth/T1801000004" TargetMode="External"/><Relationship Id="rId130" Type="http://schemas.openxmlformats.org/officeDocument/2006/relationships/hyperlink" Target="https://extranet.itu.int/meetings/ITU-T/T22-TSAGRGM/RGIEM-240507/DOCs/T22-TSAGRGM-RGIEM-240507-DOC-0006.docx" TargetMode="External"/><Relationship Id="rId135" Type="http://schemas.openxmlformats.org/officeDocument/2006/relationships/fontTable" Target="fontTable.xml"/><Relationship Id="rId13" Type="http://schemas.openxmlformats.org/officeDocument/2006/relationships/hyperlink" Target="https://itu.int/md/meetingdoc.asp?lang=en&amp;parent=T22-TSAG-R-0001" TargetMode="External"/><Relationship Id="rId18" Type="http://schemas.openxmlformats.org/officeDocument/2006/relationships/hyperlink" Target="https://itu.int/md/meetingdoc.asp?lang=en&amp;parent=T22-TSAG-R-0008" TargetMode="External"/><Relationship Id="rId39" Type="http://schemas.openxmlformats.org/officeDocument/2006/relationships/hyperlink" Target="https://itu.int/net/itu-t/lists/rgmdetails.aspx?id=13911&amp;Group=0" TargetMode="External"/><Relationship Id="rId109" Type="http://schemas.openxmlformats.org/officeDocument/2006/relationships/hyperlink" Target="https://itu.int/md/T22-WTSA.24-C-0024" TargetMode="External"/><Relationship Id="rId34" Type="http://schemas.openxmlformats.org/officeDocument/2006/relationships/hyperlink" Target="https://itu.int/net/itu-t/lists/rgmdetails.aspx?id=13704&amp;Group=0" TargetMode="External"/><Relationship Id="rId50" Type="http://schemas.openxmlformats.org/officeDocument/2006/relationships/hyperlink" Target="https://itu.int/net/itu-t/lists/rgmdetails.aspx?id=15600&amp;Group=0" TargetMode="External"/><Relationship Id="rId55" Type="http://schemas.openxmlformats.org/officeDocument/2006/relationships/hyperlink" Target="https://itu.int/net/itu-t/lists/rgmdetails.aspx?id=15609&amp;Group=0" TargetMode="External"/><Relationship Id="rId76" Type="http://schemas.openxmlformats.org/officeDocument/2006/relationships/hyperlink" Target="https://itu.int/md/meetingdoc.asp?lang=en&amp;parent=T22-TSAG-R-0008" TargetMode="External"/><Relationship Id="rId97" Type="http://schemas.openxmlformats.org/officeDocument/2006/relationships/hyperlink" Target="https://itu.int/md/T22-WTSA.24-C-0018" TargetMode="External"/><Relationship Id="rId104" Type="http://schemas.openxmlformats.org/officeDocument/2006/relationships/hyperlink" Target="https://itu.int/md/T22-WTSA.24-C-0018" TargetMode="External"/><Relationship Id="rId120" Type="http://schemas.openxmlformats.org/officeDocument/2006/relationships/hyperlink" Target="https://extranet.itu.int/meetings/ITU-T/T22-TSAGRGM/RGIEM-230131/DOCs/T22-TSAGRGM-RGIEM-230131-DOC-0005.docx" TargetMode="External"/><Relationship Id="rId125" Type="http://schemas.openxmlformats.org/officeDocument/2006/relationships/hyperlink" Target="https://extranet.itu.int/meetings/ITU-T/T22-TSAGRGM/RGIEM-230404/DOCs/T22-TSAGRGM-RGIEM-230404-DOC-0002.docx" TargetMode="External"/><Relationship Id="rId7" Type="http://schemas.openxmlformats.org/officeDocument/2006/relationships/settings" Target="settings.xml"/><Relationship Id="rId71" Type="http://schemas.openxmlformats.org/officeDocument/2006/relationships/hyperlink" Target="https://itu.int/md/meetingdoc.asp?lang=en&amp;parent=T22-TSAG-R-0001" TargetMode="External"/><Relationship Id="rId92" Type="http://schemas.openxmlformats.org/officeDocument/2006/relationships/hyperlink" Target="https://itu.int/md/T22-WTSA.24-C-0008/en" TargetMode="External"/><Relationship Id="rId2" Type="http://schemas.openxmlformats.org/officeDocument/2006/relationships/customXml" Target="../customXml/item2.xml"/><Relationship Id="rId29" Type="http://schemas.openxmlformats.org/officeDocument/2006/relationships/hyperlink" Target="https://itu.int/net/itu-t/lists/rgmdetails.aspx?id=13677&amp;Group=0" TargetMode="External"/><Relationship Id="rId24" Type="http://schemas.openxmlformats.org/officeDocument/2006/relationships/hyperlink" Target="https://itu.int/net/itu-t/lists/rgmdetails.aspx?id=13617&amp;Group=0" TargetMode="External"/><Relationship Id="rId40" Type="http://schemas.openxmlformats.org/officeDocument/2006/relationships/hyperlink" Target="https://itu.int/net/itu-t/lists/rgmdetails.aspx?id=13912&amp;Group=0" TargetMode="External"/><Relationship Id="rId45" Type="http://schemas.openxmlformats.org/officeDocument/2006/relationships/hyperlink" Target="https://itu.int/net/itu-t/lists/rgmdetails.aspx?id=14107&amp;Group=0" TargetMode="External"/><Relationship Id="rId66" Type="http://schemas.openxmlformats.org/officeDocument/2006/relationships/hyperlink" Target="https://itu.int/net/itu-t/lists/rgmdetails.aspx?id=15605&amp;Group=0" TargetMode="External"/><Relationship Id="rId87" Type="http://schemas.openxmlformats.org/officeDocument/2006/relationships/hyperlink" Target="https://itu.int/md/T22-WTSA.24-C-0008/en" TargetMode="External"/><Relationship Id="rId110" Type="http://schemas.openxmlformats.org/officeDocument/2006/relationships/hyperlink" Target="https://itu.int/md/T22-WTSA.24-C-0024" TargetMode="External"/><Relationship Id="rId115" Type="http://schemas.openxmlformats.org/officeDocument/2006/relationships/hyperlink" Target="mailto:https://itu.int/md/T22-TSAG-221212-TD-GEN-0004/en" TargetMode="External"/><Relationship Id="rId131" Type="http://schemas.openxmlformats.org/officeDocument/2006/relationships/hyperlink" Target="https://extranet.itu.int/meetings/ITU-T/T22-TSAGRGM/RGIEM-240617/DOCs/T22-TSAGRGM-RGIEM-240617-DOC-0006-A01.docx" TargetMode="External"/><Relationship Id="rId136" Type="http://schemas.openxmlformats.org/officeDocument/2006/relationships/theme" Target="theme/theme1.xml"/><Relationship Id="rId61" Type="http://schemas.openxmlformats.org/officeDocument/2006/relationships/hyperlink" Target="https://itu.int/net/itu-t/lists/rgmdetails.aspx?id=15620&amp;Group=0" TargetMode="External"/><Relationship Id="rId82" Type="http://schemas.openxmlformats.org/officeDocument/2006/relationships/hyperlink" Target="https://itu.int/itu-t/workprog/wp_item.aspx?isn=18700" TargetMode="External"/><Relationship Id="rId19" Type="http://schemas.openxmlformats.org/officeDocument/2006/relationships/hyperlink" Target="https://itu.int/net/itu-t/lists/rgmdetails.aspx?id=13590&amp;Group=0" TargetMode="External"/><Relationship Id="rId14" Type="http://schemas.openxmlformats.org/officeDocument/2006/relationships/hyperlink" Target="https://itu.int/md/meetingdoc.asp?lang=en&amp;parent=T22-TSAG-R-0002" TargetMode="External"/><Relationship Id="rId30" Type="http://schemas.openxmlformats.org/officeDocument/2006/relationships/hyperlink" Target="https://itu.int/net/itu-t/lists/rgmdetails.aspx?id=13698&amp;Group=0" TargetMode="External"/><Relationship Id="rId35" Type="http://schemas.openxmlformats.org/officeDocument/2006/relationships/hyperlink" Target="https://itu.int/net/itu-t/lists/rgmdetails.aspx?id=13705&amp;Group=0" TargetMode="External"/><Relationship Id="rId56" Type="http://schemas.openxmlformats.org/officeDocument/2006/relationships/hyperlink" Target="https://itu.int/net/itu-t/lists/rgmdetails.aspx?id=15607&amp;Group=0" TargetMode="External"/><Relationship Id="rId77" Type="http://schemas.openxmlformats.org/officeDocument/2006/relationships/hyperlink" Target="https://itu.int/itu-t/workprog/wp_item.aspx?isn=18922" TargetMode="External"/><Relationship Id="rId100" Type="http://schemas.openxmlformats.org/officeDocument/2006/relationships/hyperlink" Target="https://itu.int/md/T22-WTSA.24-C-0018" TargetMode="External"/><Relationship Id="rId105" Type="http://schemas.openxmlformats.org/officeDocument/2006/relationships/hyperlink" Target="https://itu.int/md/T22-WTSA.24-C-0018" TargetMode="External"/><Relationship Id="rId126" Type="http://schemas.openxmlformats.org/officeDocument/2006/relationships/hyperlink" Target="https://extranet.itu.int/meetings/ITU-T/T22-TSAGRGM/RGIEM-230404/DOCs/T22-TSAGRGM-RGIEM-230404-DOC-0003.docx" TargetMode="External"/><Relationship Id="rId8" Type="http://schemas.openxmlformats.org/officeDocument/2006/relationships/webSettings" Target="webSettings.xml"/><Relationship Id="rId51" Type="http://schemas.openxmlformats.org/officeDocument/2006/relationships/hyperlink" Target="https://itu.int/net/itu-t/lists/rgmdetails.aspx?id=15599&amp;Group=0" TargetMode="External"/><Relationship Id="rId72" Type="http://schemas.openxmlformats.org/officeDocument/2006/relationships/hyperlink" Target="https://itu.int/md/meetingdoc.asp?lang=en&amp;parent=T22-TSAG-R-0001" TargetMode="External"/><Relationship Id="rId93" Type="http://schemas.openxmlformats.org/officeDocument/2006/relationships/hyperlink" Target="https://itu.int/md/T22-WTSA.24-C-0008/en" TargetMode="External"/><Relationship Id="rId98" Type="http://schemas.openxmlformats.org/officeDocument/2006/relationships/hyperlink" Target="https://itu.int/md/T22-WTSA.24-C-0018" TargetMode="External"/><Relationship Id="rId121" Type="http://schemas.openxmlformats.org/officeDocument/2006/relationships/hyperlink" Target="https://extranet.itu.int/meetings/ITU-T/T22-TSAGRGM/RGIEM-230307/DOCs/T22-TSAGRGM-RGIEM-230307-DOC-0001-R02.docx" TargetMode="External"/><Relationship Id="rId3" Type="http://schemas.openxmlformats.org/officeDocument/2006/relationships/customXml" Target="../customXml/item3.xml"/><Relationship Id="rId25" Type="http://schemas.openxmlformats.org/officeDocument/2006/relationships/hyperlink" Target="https://itu.int/net/itu-t/lists/rgmdetails.aspx?id=13618&amp;Group=0" TargetMode="External"/><Relationship Id="rId46" Type="http://schemas.openxmlformats.org/officeDocument/2006/relationships/hyperlink" Target="https://itu.int/net/itu-t/lists/rgmdetails.aspx?id=14109&amp;Group=0" TargetMode="External"/><Relationship Id="rId67" Type="http://schemas.openxmlformats.org/officeDocument/2006/relationships/hyperlink" Target="https://itu.int/net/itu-t/lists/rgmdetails.aspx?id=16038&amp;Group=0" TargetMode="External"/><Relationship Id="rId116" Type="http://schemas.openxmlformats.org/officeDocument/2006/relationships/hyperlink" Target="https://itu.int/md/T22-TSAG-221212-TD-GEN-0153/en" TargetMode="External"/><Relationship Id="rId20" Type="http://schemas.openxmlformats.org/officeDocument/2006/relationships/hyperlink" Target="https://itu.int/net/itu-t/lists/rgmdetails.aspx?id=13591&amp;Group=0" TargetMode="External"/><Relationship Id="rId41" Type="http://schemas.openxmlformats.org/officeDocument/2006/relationships/hyperlink" Target="https://itu.int/net/itu-t/lists/rgmdetails.aspx?id=13913&amp;Group=0" TargetMode="External"/><Relationship Id="rId62" Type="http://schemas.openxmlformats.org/officeDocument/2006/relationships/hyperlink" Target="https://itu.int/net/itu-t/lists/rgmdetails.aspx?id=15611&amp;Group=0" TargetMode="External"/><Relationship Id="rId83" Type="http://schemas.openxmlformats.org/officeDocument/2006/relationships/hyperlink" Target="https://itu.int/rec/T-REC-A/recommendation.asp?lang=en&amp;parent=T-REC-A.Sup5" TargetMode="External"/><Relationship Id="rId88" Type="http://schemas.openxmlformats.org/officeDocument/2006/relationships/hyperlink" Target="https://itu.int/md/T22-WTSA.24-C-0008/en" TargetMode="External"/><Relationship Id="rId111" Type="http://schemas.openxmlformats.org/officeDocument/2006/relationships/hyperlink" Target="https://www.itu.int/ITU-T/workprog/wp_search.aspx?sp=18&amp;q=%5bAcc/C%5d" TargetMode="External"/><Relationship Id="rId132" Type="http://schemas.openxmlformats.org/officeDocument/2006/relationships/hyperlink" Target="https://itu.int/en/council/planning/Documents/Res71-PP2-final.pdf" TargetMode="External"/><Relationship Id="rId15" Type="http://schemas.openxmlformats.org/officeDocument/2006/relationships/hyperlink" Target="https://itu.int/md/meetingdoc.asp?lang=en&amp;parent=T22-TSAG-R-0003" TargetMode="External"/><Relationship Id="rId36" Type="http://schemas.openxmlformats.org/officeDocument/2006/relationships/hyperlink" Target="https://itu.int/net/itu-t/lists/rgmdetails.aspx?id=13894&amp;Group=0" TargetMode="External"/><Relationship Id="rId57" Type="http://schemas.openxmlformats.org/officeDocument/2006/relationships/hyperlink" Target="https://itu.int/net/itu-t/lists/rgmdetails.aspx?id=15603&amp;Group=0" TargetMode="External"/><Relationship Id="rId106" Type="http://schemas.openxmlformats.org/officeDocument/2006/relationships/hyperlink" Target="https://itu.int/md/T22-WTSA.24-C-0018" TargetMode="External"/><Relationship Id="rId127" Type="http://schemas.openxmlformats.org/officeDocument/2006/relationships/hyperlink" Target="https://extranet.itu.int/meetings/ITU-T/T22-TSAGRGM/RGIEM-230404/DOCs/T22-TSAGRGM-RGIEM-230404-DOC-0005.docx" TargetMode="External"/><Relationship Id="rId10" Type="http://schemas.openxmlformats.org/officeDocument/2006/relationships/endnotes" Target="endnotes.xml"/><Relationship Id="rId31" Type="http://schemas.openxmlformats.org/officeDocument/2006/relationships/hyperlink" Target="https://itu.int/net/itu-t/lists/rgmdetails.aspx?id=13702&amp;Group=0" TargetMode="External"/><Relationship Id="rId52" Type="http://schemas.openxmlformats.org/officeDocument/2006/relationships/hyperlink" Target="https://itu.int/net/itu-t/lists/rgmdetails.aspx?id=15606&amp;Group=0" TargetMode="External"/><Relationship Id="rId73" Type="http://schemas.openxmlformats.org/officeDocument/2006/relationships/hyperlink" Target="https://itu.int/md/meetingdoc.asp?lang=en&amp;parent=T22-TSAG-R-0001" TargetMode="External"/><Relationship Id="rId78" Type="http://schemas.openxmlformats.org/officeDocument/2006/relationships/hyperlink" Target="https://itu.int/itu-t/workprog/wp_item.aspx?isn=18923" TargetMode="External"/><Relationship Id="rId94" Type="http://schemas.openxmlformats.org/officeDocument/2006/relationships/hyperlink" Target="https://itu.int/md/T22-WTSA.24-C-0008/en" TargetMode="External"/><Relationship Id="rId99" Type="http://schemas.openxmlformats.org/officeDocument/2006/relationships/hyperlink" Target="https://itu.int/md/T22-WTSA.24-C-0018" TargetMode="External"/><Relationship Id="rId101" Type="http://schemas.openxmlformats.org/officeDocument/2006/relationships/hyperlink" Target="https://itu.int/md/T22-WTSA.24-C-0018" TargetMode="External"/><Relationship Id="rId122" Type="http://schemas.openxmlformats.org/officeDocument/2006/relationships/hyperlink" Target="https://extranet.itu.int/meetings/ITU-T/T22-TSAGRGM/RGIEM-230307/DOCs/T22-TSAGRGM-RGIEM-230307-DOC-0002.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itu.int/net/itu-t/lists/rgmdetails.aspx?id=13627&amp;Group=0" TargetMode="External"/><Relationship Id="rId47" Type="http://schemas.openxmlformats.org/officeDocument/2006/relationships/hyperlink" Target="https://itu.int/net/itu-t/lists/rgmdetails.aspx?id=14110&amp;Group=0" TargetMode="External"/><Relationship Id="rId68" Type="http://schemas.openxmlformats.org/officeDocument/2006/relationships/hyperlink" Target="https://www.itu.int/md/T22-WTSA.24-C-0025/en" TargetMode="External"/><Relationship Id="rId89" Type="http://schemas.openxmlformats.org/officeDocument/2006/relationships/hyperlink" Target="https://itu.int/md/T22-WTSA.24-C-0008/en" TargetMode="External"/><Relationship Id="rId112" Type="http://schemas.openxmlformats.org/officeDocument/2006/relationships/hyperlink" Target="https://itu.int/md/T22-TSAG-221212-TD-GEN-0004/en" TargetMode="External"/><Relationship Id="rId133"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dms_pub/itu-s/opb/conf/S-CONF-ACTF-2022-PDF-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DF00D931-8FF7-4E37-8670-BDDDE730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FDA2B-2506-42EE-9BAC-855001F4ABB4}">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53</Pages>
  <Words>28015</Words>
  <Characters>30087</Characters>
  <Application>Microsoft Office Word</Application>
  <DocSecurity>0</DocSecurity>
  <Lines>250</Lines>
  <Paragraphs>115</Paragraphs>
  <ScaleCrop>false</ScaleCrop>
  <HeadingPairs>
    <vt:vector size="2" baseType="variant">
      <vt:variant>
        <vt:lpstr>Title</vt:lpstr>
      </vt:variant>
      <vt:variant>
        <vt:i4>1</vt:i4>
      </vt:variant>
    </vt:vector>
  </HeadingPairs>
  <TitlesOfParts>
    <vt:vector size="1" baseType="lpstr">
      <vt:lpstr>WTSA-24 Document Template (Chinese)</vt:lpstr>
    </vt:vector>
  </TitlesOfParts>
  <Manager>General Secretariat - Pool</Manager>
  <Company>International Telecommunication Union (ITU)</Company>
  <LinksUpToDate>false</LinksUpToDate>
  <CharactersWithSpaces>57987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WTSA-24 Document Template (Chinese)</dc:title>
  <dc:subject>World Telecommunication Standardization Assembly</dc:subject>
  <dc:creator>Chinese</dc:creator>
  <cp:keywords>Template v2024.01.30 (draft)</cp:keywords>
  <dc:description>Template used by DPM and CPI for the WTSA-24</dc:description>
  <cp:lastModifiedBy>LING-C(KL)</cp:lastModifiedBy>
  <cp:revision>6</cp:revision>
  <cp:lastPrinted>2016-06-06T07:49:00Z</cp:lastPrinted>
  <dcterms:created xsi:type="dcterms:W3CDTF">2024-10-04T07:33:00Z</dcterms:created>
  <dcterms:modified xsi:type="dcterms:W3CDTF">2024-10-04T08:12:00Z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