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9865" w:type="dxa"/>
        <w:tblInd w:w="8" w:type="dxa"/>
        <w:tblLayout w:type="fixed"/>
        <w:tblCellMar>
          <w:left w:w="0" w:type="dxa"/>
          <w:right w:w="0" w:type="dxa"/>
        </w:tblCellMar>
        <w:tblLook w:val="0000" w:firstRow="0" w:lastRow="0" w:firstColumn="0" w:lastColumn="0" w:noHBand="0" w:noVBand="0"/>
      </w:tblPr>
      <w:tblGrid>
        <w:gridCol w:w="1268"/>
        <w:gridCol w:w="425"/>
        <w:gridCol w:w="3402"/>
        <w:gridCol w:w="4770"/>
      </w:tblGrid>
      <w:tr w:rsidR="00720F32" w14:paraId="7C18D64F" w14:textId="77777777" w:rsidTr="00A86E8A">
        <w:trPr>
          <w:cantSplit/>
        </w:trPr>
        <w:tc>
          <w:tcPr>
            <w:tcW w:w="1693" w:type="dxa"/>
            <w:gridSpan w:val="2"/>
          </w:tcPr>
          <w:p w14:paraId="235ABBB8" w14:textId="77777777" w:rsidR="00720F32" w:rsidRPr="00720F32" w:rsidRDefault="00720F32" w:rsidP="00956D38">
            <w:pPr>
              <w:tabs>
                <w:tab w:val="left" w:pos="4111"/>
              </w:tabs>
              <w:spacing w:before="10"/>
              <w:rPr>
                <w:b/>
                <w:bCs/>
                <w:szCs w:val="24"/>
                <w:lang w:eastAsia="zh-CN"/>
              </w:rPr>
            </w:pPr>
            <w:r w:rsidRPr="00F1238A">
              <w:rPr>
                <w:noProof/>
                <w:lang w:val="en-US" w:eastAsia="zh-CN"/>
              </w:rPr>
              <w:drawing>
                <wp:inline distT="0" distB="0" distL="0" distR="0" wp14:anchorId="468B6B6C" wp14:editId="6DA4F52F">
                  <wp:extent cx="812165" cy="812165"/>
                  <wp:effectExtent l="0" t="0" r="0" b="0"/>
                  <wp:docPr id="2" name="Picture 2" descr="The International Teleocmmunication Union - Connecting the World." title="ITU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The International Teleocmmunication Union - Connecting the World." title="ITU logo"/>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812165" cy="812165"/>
                          </a:xfrm>
                          <a:prstGeom prst="rect">
                            <a:avLst/>
                          </a:prstGeom>
                          <a:noFill/>
                          <a:ln>
                            <a:noFill/>
                          </a:ln>
                        </pic:spPr>
                      </pic:pic>
                    </a:graphicData>
                  </a:graphic>
                </wp:inline>
              </w:drawing>
            </w:r>
          </w:p>
        </w:tc>
        <w:tc>
          <w:tcPr>
            <w:tcW w:w="3402" w:type="dxa"/>
            <w:vAlign w:val="center"/>
          </w:tcPr>
          <w:p w14:paraId="6AE058D5" w14:textId="77777777" w:rsidR="00720F32" w:rsidRPr="00390EC6" w:rsidRDefault="00720F32" w:rsidP="00720F32">
            <w:pPr>
              <w:tabs>
                <w:tab w:val="right" w:pos="8732"/>
              </w:tabs>
              <w:spacing w:before="0"/>
              <w:rPr>
                <w:rFonts w:hAnsi="SimSun"/>
                <w:b/>
                <w:bCs/>
                <w:sz w:val="28"/>
                <w:szCs w:val="28"/>
                <w:lang w:eastAsia="zh-CN"/>
              </w:rPr>
            </w:pPr>
            <w:r w:rsidRPr="00390EC6">
              <w:rPr>
                <w:rFonts w:hAnsi="SimSun" w:hint="eastAsia"/>
                <w:b/>
                <w:bCs/>
                <w:sz w:val="28"/>
                <w:szCs w:val="28"/>
                <w:lang w:eastAsia="zh-CN"/>
              </w:rPr>
              <w:t>国</w:t>
            </w:r>
            <w:r w:rsidRPr="00390EC6">
              <w:rPr>
                <w:rFonts w:hAnsi="SimSun" w:hint="eastAsia"/>
                <w:b/>
                <w:bCs/>
                <w:sz w:val="28"/>
                <w:szCs w:val="28"/>
                <w:lang w:eastAsia="zh-CN"/>
              </w:rPr>
              <w:t xml:space="preserve"> </w:t>
            </w:r>
            <w:r w:rsidRPr="00390EC6">
              <w:rPr>
                <w:rFonts w:hAnsi="SimSun" w:hint="eastAsia"/>
                <w:b/>
                <w:bCs/>
                <w:sz w:val="28"/>
                <w:szCs w:val="28"/>
                <w:lang w:eastAsia="zh-CN"/>
              </w:rPr>
              <w:t>际</w:t>
            </w:r>
            <w:r w:rsidRPr="00390EC6">
              <w:rPr>
                <w:rFonts w:hAnsi="SimSun" w:hint="eastAsia"/>
                <w:b/>
                <w:bCs/>
                <w:sz w:val="28"/>
                <w:szCs w:val="28"/>
                <w:lang w:eastAsia="zh-CN"/>
              </w:rPr>
              <w:t xml:space="preserve"> </w:t>
            </w:r>
            <w:r w:rsidRPr="00390EC6">
              <w:rPr>
                <w:rFonts w:hAnsi="SimSun" w:hint="eastAsia"/>
                <w:b/>
                <w:bCs/>
                <w:sz w:val="28"/>
                <w:szCs w:val="28"/>
                <w:lang w:eastAsia="zh-CN"/>
              </w:rPr>
              <w:t>电</w:t>
            </w:r>
            <w:r w:rsidRPr="00390EC6">
              <w:rPr>
                <w:rFonts w:hAnsi="SimSun" w:hint="eastAsia"/>
                <w:b/>
                <w:bCs/>
                <w:sz w:val="28"/>
                <w:szCs w:val="28"/>
                <w:lang w:eastAsia="zh-CN"/>
              </w:rPr>
              <w:t xml:space="preserve"> </w:t>
            </w:r>
            <w:r w:rsidRPr="00390EC6">
              <w:rPr>
                <w:rFonts w:hAnsi="SimSun" w:hint="eastAsia"/>
                <w:b/>
                <w:bCs/>
                <w:sz w:val="28"/>
                <w:szCs w:val="28"/>
                <w:lang w:eastAsia="zh-CN"/>
              </w:rPr>
              <w:t>信</w:t>
            </w:r>
            <w:r w:rsidRPr="00390EC6">
              <w:rPr>
                <w:rFonts w:hAnsi="SimSun" w:hint="eastAsia"/>
                <w:b/>
                <w:bCs/>
                <w:sz w:val="28"/>
                <w:szCs w:val="28"/>
                <w:lang w:eastAsia="zh-CN"/>
              </w:rPr>
              <w:t xml:space="preserve"> </w:t>
            </w:r>
            <w:r w:rsidRPr="00390EC6">
              <w:rPr>
                <w:rFonts w:hAnsi="SimSun" w:hint="eastAsia"/>
                <w:b/>
                <w:bCs/>
                <w:sz w:val="28"/>
                <w:szCs w:val="28"/>
                <w:lang w:eastAsia="zh-CN"/>
              </w:rPr>
              <w:t>联</w:t>
            </w:r>
            <w:r w:rsidRPr="00390EC6">
              <w:rPr>
                <w:rFonts w:hAnsi="SimSun" w:hint="eastAsia"/>
                <w:b/>
                <w:bCs/>
                <w:sz w:val="28"/>
                <w:szCs w:val="28"/>
                <w:lang w:eastAsia="zh-CN"/>
              </w:rPr>
              <w:t xml:space="preserve"> </w:t>
            </w:r>
            <w:r w:rsidRPr="00390EC6">
              <w:rPr>
                <w:rFonts w:hAnsi="SimSun" w:hint="eastAsia"/>
                <w:b/>
                <w:bCs/>
                <w:sz w:val="28"/>
                <w:szCs w:val="28"/>
                <w:lang w:eastAsia="zh-CN"/>
              </w:rPr>
              <w:t>盟</w:t>
            </w:r>
          </w:p>
          <w:p w14:paraId="3BBCDF29" w14:textId="77777777" w:rsidR="00720F32" w:rsidRPr="00841612" w:rsidRDefault="00720F32" w:rsidP="00720F32">
            <w:pPr>
              <w:tabs>
                <w:tab w:val="left" w:pos="4111"/>
              </w:tabs>
              <w:spacing w:before="0"/>
              <w:rPr>
                <w:b/>
                <w:szCs w:val="24"/>
                <w:lang w:eastAsia="zh-CN"/>
              </w:rPr>
            </w:pPr>
            <w:r w:rsidRPr="00B73F4D">
              <w:rPr>
                <w:rFonts w:ascii="SimSun" w:hAnsi="SimSun" w:hint="eastAsia"/>
                <w:b/>
                <w:bCs/>
                <w:sz w:val="28"/>
                <w:szCs w:val="28"/>
                <w:lang w:eastAsia="zh-CN"/>
              </w:rPr>
              <w:t>电信标准化局</w:t>
            </w:r>
          </w:p>
        </w:tc>
        <w:tc>
          <w:tcPr>
            <w:tcW w:w="4770" w:type="dxa"/>
          </w:tcPr>
          <w:p w14:paraId="57CA046E" w14:textId="77777777" w:rsidR="00720F32" w:rsidRDefault="00720F32" w:rsidP="00720F32">
            <w:pPr>
              <w:tabs>
                <w:tab w:val="clear" w:pos="794"/>
                <w:tab w:val="left" w:pos="559"/>
                <w:tab w:val="left" w:pos="4111"/>
              </w:tabs>
              <w:ind w:left="559" w:hanging="559"/>
              <w:rPr>
                <w:lang w:eastAsia="zh-CN"/>
              </w:rPr>
            </w:pPr>
          </w:p>
        </w:tc>
      </w:tr>
      <w:tr w:rsidR="00720F32" w14:paraId="37138656" w14:textId="77777777" w:rsidTr="00A86E8A">
        <w:trPr>
          <w:cantSplit/>
        </w:trPr>
        <w:tc>
          <w:tcPr>
            <w:tcW w:w="5095" w:type="dxa"/>
            <w:gridSpan w:val="3"/>
          </w:tcPr>
          <w:p w14:paraId="5FE2998C" w14:textId="77777777" w:rsidR="00720F32" w:rsidRPr="00834B4F" w:rsidRDefault="00720F32" w:rsidP="00956D38">
            <w:pPr>
              <w:tabs>
                <w:tab w:val="left" w:pos="4111"/>
              </w:tabs>
              <w:spacing w:before="0"/>
              <w:rPr>
                <w:b/>
                <w:szCs w:val="24"/>
                <w:lang w:eastAsia="zh-CN"/>
              </w:rPr>
            </w:pPr>
          </w:p>
        </w:tc>
        <w:tc>
          <w:tcPr>
            <w:tcW w:w="4770" w:type="dxa"/>
            <w:vAlign w:val="center"/>
          </w:tcPr>
          <w:p w14:paraId="13296BA6" w14:textId="3863CAA4" w:rsidR="00720F32" w:rsidRPr="00834B4F" w:rsidRDefault="00A86E8A" w:rsidP="00FB35F9">
            <w:pPr>
              <w:tabs>
                <w:tab w:val="clear" w:pos="794"/>
                <w:tab w:val="left" w:pos="559"/>
                <w:tab w:val="left" w:pos="4111"/>
              </w:tabs>
              <w:spacing w:after="120"/>
              <w:ind w:left="561" w:hanging="561"/>
              <w:rPr>
                <w:b/>
                <w:bCs/>
                <w:szCs w:val="24"/>
                <w:lang w:eastAsia="zh-CN"/>
              </w:rPr>
            </w:pPr>
            <w:r w:rsidRPr="00834B4F">
              <w:rPr>
                <w:rFonts w:hint="eastAsia"/>
                <w:szCs w:val="24"/>
                <w:lang w:eastAsia="zh-CN"/>
              </w:rPr>
              <w:t>2024</w:t>
            </w:r>
            <w:r w:rsidRPr="00834B4F">
              <w:rPr>
                <w:rFonts w:hint="eastAsia"/>
                <w:szCs w:val="24"/>
                <w:lang w:eastAsia="zh-CN"/>
              </w:rPr>
              <w:t>年</w:t>
            </w:r>
            <w:r w:rsidRPr="00834B4F">
              <w:rPr>
                <w:rFonts w:hint="eastAsia"/>
                <w:szCs w:val="24"/>
                <w:lang w:eastAsia="zh-CN"/>
              </w:rPr>
              <w:t>10</w:t>
            </w:r>
            <w:r w:rsidRPr="00834B4F">
              <w:rPr>
                <w:rFonts w:hint="eastAsia"/>
                <w:szCs w:val="24"/>
                <w:lang w:eastAsia="zh-CN"/>
              </w:rPr>
              <w:t>月</w:t>
            </w:r>
            <w:r w:rsidRPr="00834B4F">
              <w:rPr>
                <w:rFonts w:hint="eastAsia"/>
                <w:szCs w:val="24"/>
                <w:lang w:eastAsia="zh-CN"/>
              </w:rPr>
              <w:t>7</w:t>
            </w:r>
            <w:r w:rsidRPr="00834B4F">
              <w:rPr>
                <w:rFonts w:hint="eastAsia"/>
                <w:szCs w:val="24"/>
                <w:lang w:eastAsia="zh-CN"/>
              </w:rPr>
              <w:t>日</w:t>
            </w:r>
            <w:r w:rsidR="00720F32" w:rsidRPr="00834B4F">
              <w:rPr>
                <w:rFonts w:hint="eastAsia"/>
                <w:szCs w:val="24"/>
                <w:lang w:eastAsia="zh-CN"/>
              </w:rPr>
              <w:t>，日内瓦</w:t>
            </w:r>
          </w:p>
        </w:tc>
      </w:tr>
      <w:tr w:rsidR="006E14B5" w14:paraId="3CB1C241" w14:textId="77777777" w:rsidTr="00A86E8A">
        <w:trPr>
          <w:cantSplit/>
        </w:trPr>
        <w:tc>
          <w:tcPr>
            <w:tcW w:w="1268" w:type="dxa"/>
          </w:tcPr>
          <w:p w14:paraId="03157294" w14:textId="77777777" w:rsidR="006E14B5" w:rsidRPr="00834B4F" w:rsidRDefault="006E14B5" w:rsidP="00834B4F">
            <w:pPr>
              <w:tabs>
                <w:tab w:val="left" w:pos="4111"/>
              </w:tabs>
              <w:spacing w:before="40" w:after="40"/>
              <w:rPr>
                <w:b/>
                <w:bCs/>
                <w:szCs w:val="24"/>
                <w:lang w:eastAsia="zh-CN"/>
              </w:rPr>
            </w:pPr>
            <w:r w:rsidRPr="00834B4F">
              <w:rPr>
                <w:rFonts w:hint="eastAsia"/>
                <w:b/>
                <w:bCs/>
                <w:szCs w:val="24"/>
                <w:lang w:eastAsia="zh-CN"/>
              </w:rPr>
              <w:t>文号：</w:t>
            </w:r>
          </w:p>
          <w:p w14:paraId="68D9495E" w14:textId="77777777" w:rsidR="006E14B5" w:rsidRPr="00834B4F" w:rsidRDefault="006E14B5" w:rsidP="00834B4F">
            <w:pPr>
              <w:tabs>
                <w:tab w:val="left" w:pos="4111"/>
              </w:tabs>
              <w:spacing w:before="40" w:after="40"/>
              <w:rPr>
                <w:rFonts w:ascii="Futura Lt BT" w:hAnsi="Futura Lt BT"/>
                <w:b/>
                <w:bCs/>
                <w:szCs w:val="24"/>
                <w:lang w:eastAsia="zh-CN"/>
              </w:rPr>
            </w:pPr>
          </w:p>
        </w:tc>
        <w:tc>
          <w:tcPr>
            <w:tcW w:w="3827" w:type="dxa"/>
            <w:gridSpan w:val="2"/>
          </w:tcPr>
          <w:p w14:paraId="72E07E6E" w14:textId="03BB7371" w:rsidR="006E14B5" w:rsidRPr="00834B4F" w:rsidRDefault="006E14B5" w:rsidP="00834B4F">
            <w:pPr>
              <w:tabs>
                <w:tab w:val="left" w:pos="4111"/>
              </w:tabs>
              <w:spacing w:before="40" w:after="40"/>
              <w:rPr>
                <w:b/>
                <w:szCs w:val="24"/>
                <w:lang w:eastAsia="zh-CN"/>
              </w:rPr>
            </w:pPr>
            <w:r w:rsidRPr="00834B4F">
              <w:rPr>
                <w:rFonts w:hint="eastAsia"/>
                <w:b/>
                <w:szCs w:val="24"/>
                <w:lang w:eastAsia="zh-CN"/>
              </w:rPr>
              <w:t>电信标准化局第</w:t>
            </w:r>
            <w:r w:rsidR="00A86E8A" w:rsidRPr="00834B4F">
              <w:rPr>
                <w:rFonts w:hint="eastAsia"/>
                <w:b/>
                <w:szCs w:val="24"/>
                <w:lang w:eastAsia="zh-CN"/>
              </w:rPr>
              <w:t>234</w:t>
            </w:r>
            <w:r w:rsidRPr="00834B4F">
              <w:rPr>
                <w:rFonts w:hint="eastAsia"/>
                <w:b/>
                <w:szCs w:val="24"/>
                <w:lang w:eastAsia="zh-CN"/>
              </w:rPr>
              <w:t>号通函</w:t>
            </w:r>
          </w:p>
          <w:p w14:paraId="295F264B" w14:textId="15166E90" w:rsidR="006E14B5" w:rsidRPr="00834B4F" w:rsidRDefault="00A86E8A" w:rsidP="00834B4F">
            <w:pPr>
              <w:tabs>
                <w:tab w:val="left" w:pos="4111"/>
              </w:tabs>
              <w:spacing w:before="40" w:after="40"/>
              <w:rPr>
                <w:b/>
                <w:szCs w:val="24"/>
                <w:lang w:eastAsia="zh-CN"/>
              </w:rPr>
            </w:pPr>
            <w:r w:rsidRPr="00834B4F">
              <w:rPr>
                <w:szCs w:val="24"/>
                <w:lang w:eastAsia="zh-CN"/>
              </w:rPr>
              <w:t>SG16/SC</w:t>
            </w:r>
          </w:p>
        </w:tc>
        <w:tc>
          <w:tcPr>
            <w:tcW w:w="4770" w:type="dxa"/>
            <w:vMerge w:val="restart"/>
          </w:tcPr>
          <w:p w14:paraId="424CC71D" w14:textId="77777777" w:rsidR="006E14B5" w:rsidRPr="00834B4F" w:rsidRDefault="006E14B5" w:rsidP="00834B4F">
            <w:pPr>
              <w:tabs>
                <w:tab w:val="left" w:pos="4111"/>
              </w:tabs>
              <w:spacing w:before="40" w:after="40"/>
              <w:rPr>
                <w:b/>
                <w:bCs/>
                <w:szCs w:val="24"/>
                <w:lang w:eastAsia="zh-CN"/>
              </w:rPr>
            </w:pPr>
            <w:bookmarkStart w:id="0" w:name="Addressee_E"/>
            <w:bookmarkEnd w:id="0"/>
            <w:r w:rsidRPr="00834B4F">
              <w:rPr>
                <w:rFonts w:hint="eastAsia"/>
                <w:b/>
                <w:bCs/>
                <w:szCs w:val="24"/>
                <w:lang w:eastAsia="zh-CN"/>
              </w:rPr>
              <w:t>致：</w:t>
            </w:r>
          </w:p>
          <w:p w14:paraId="167F8266" w14:textId="189C3DA4" w:rsidR="006E14B5" w:rsidRPr="00834B4F" w:rsidRDefault="006E14B5" w:rsidP="00834B4F">
            <w:pPr>
              <w:tabs>
                <w:tab w:val="clear" w:pos="794"/>
                <w:tab w:val="clear" w:pos="1191"/>
                <w:tab w:val="clear" w:pos="1588"/>
                <w:tab w:val="clear" w:pos="1985"/>
                <w:tab w:val="left" w:pos="284"/>
              </w:tabs>
              <w:spacing w:before="40" w:after="40"/>
              <w:ind w:left="284" w:hanging="284"/>
              <w:rPr>
                <w:szCs w:val="24"/>
                <w:lang w:eastAsia="zh-CN"/>
              </w:rPr>
            </w:pPr>
            <w:r w:rsidRPr="00834B4F">
              <w:rPr>
                <w:szCs w:val="24"/>
                <w:lang w:eastAsia="zh-CN"/>
              </w:rPr>
              <w:t>-</w:t>
            </w:r>
            <w:r w:rsidRPr="00834B4F">
              <w:rPr>
                <w:szCs w:val="24"/>
                <w:lang w:eastAsia="zh-CN"/>
              </w:rPr>
              <w:tab/>
            </w:r>
            <w:proofErr w:type="gramStart"/>
            <w:r w:rsidRPr="00834B4F">
              <w:rPr>
                <w:rFonts w:hint="eastAsia"/>
                <w:szCs w:val="24"/>
                <w:lang w:eastAsia="zh-CN"/>
              </w:rPr>
              <w:t>致国际电联各成员国主管部门</w:t>
            </w:r>
            <w:r w:rsidR="00A86E8A" w:rsidRPr="00834B4F">
              <w:rPr>
                <w:rFonts w:hint="eastAsia"/>
                <w:szCs w:val="24"/>
                <w:lang w:eastAsia="zh-CN"/>
              </w:rPr>
              <w:t>；</w:t>
            </w:r>
            <w:proofErr w:type="gramEnd"/>
          </w:p>
          <w:p w14:paraId="34BA34E2" w14:textId="77777777" w:rsidR="006E14B5" w:rsidRPr="00834B4F" w:rsidRDefault="006E14B5" w:rsidP="00834B4F">
            <w:pPr>
              <w:tabs>
                <w:tab w:val="clear" w:pos="794"/>
                <w:tab w:val="left" w:pos="279"/>
                <w:tab w:val="left" w:pos="4111"/>
              </w:tabs>
              <w:spacing w:before="40" w:after="40"/>
              <w:ind w:left="420" w:hanging="420"/>
              <w:rPr>
                <w:szCs w:val="24"/>
                <w:lang w:eastAsia="zh-CN"/>
              </w:rPr>
            </w:pPr>
            <w:r w:rsidRPr="00834B4F">
              <w:rPr>
                <w:szCs w:val="24"/>
                <w:lang w:eastAsia="zh-CN"/>
              </w:rPr>
              <w:t>-</w:t>
            </w:r>
            <w:r w:rsidRPr="00834B4F">
              <w:rPr>
                <w:szCs w:val="24"/>
                <w:lang w:eastAsia="zh-CN"/>
              </w:rPr>
              <w:tab/>
              <w:t>ITU-</w:t>
            </w:r>
            <w:proofErr w:type="gramStart"/>
            <w:r w:rsidRPr="00834B4F">
              <w:rPr>
                <w:szCs w:val="24"/>
                <w:lang w:eastAsia="zh-CN"/>
              </w:rPr>
              <w:t>T</w:t>
            </w:r>
            <w:r w:rsidRPr="00834B4F">
              <w:rPr>
                <w:rFonts w:hint="eastAsia"/>
                <w:szCs w:val="24"/>
                <w:lang w:eastAsia="zh-CN"/>
              </w:rPr>
              <w:t>部门成员；</w:t>
            </w:r>
            <w:proofErr w:type="gramEnd"/>
          </w:p>
          <w:p w14:paraId="668B93EC" w14:textId="75C4603A" w:rsidR="006E14B5" w:rsidRPr="00834B4F" w:rsidRDefault="006E14B5" w:rsidP="00834B4F">
            <w:pPr>
              <w:tabs>
                <w:tab w:val="clear" w:pos="794"/>
                <w:tab w:val="left" w:pos="280"/>
                <w:tab w:val="left" w:pos="4111"/>
              </w:tabs>
              <w:spacing w:before="40" w:after="40"/>
              <w:rPr>
                <w:szCs w:val="24"/>
                <w:lang w:eastAsia="zh-CN"/>
              </w:rPr>
            </w:pPr>
            <w:r w:rsidRPr="00834B4F">
              <w:rPr>
                <w:szCs w:val="24"/>
                <w:lang w:eastAsia="zh-CN"/>
              </w:rPr>
              <w:t>-</w:t>
            </w:r>
            <w:r w:rsidR="00A86E8A" w:rsidRPr="00834B4F">
              <w:rPr>
                <w:szCs w:val="24"/>
                <w:lang w:eastAsia="zh-CN"/>
              </w:rPr>
              <w:tab/>
            </w:r>
            <w:r w:rsidR="00A86E8A" w:rsidRPr="00834B4F">
              <w:rPr>
                <w:rFonts w:hint="eastAsia"/>
                <w:szCs w:val="24"/>
                <w:lang w:eastAsia="zh-CN"/>
              </w:rPr>
              <w:t>参加第</w:t>
            </w:r>
            <w:r w:rsidR="00A86E8A" w:rsidRPr="00834B4F">
              <w:rPr>
                <w:rFonts w:hint="eastAsia"/>
                <w:szCs w:val="24"/>
                <w:lang w:eastAsia="zh-CN"/>
              </w:rPr>
              <w:t>16</w:t>
            </w:r>
            <w:r w:rsidR="00A86E8A" w:rsidRPr="00834B4F">
              <w:rPr>
                <w:rFonts w:hint="eastAsia"/>
                <w:szCs w:val="24"/>
                <w:lang w:eastAsia="zh-CN"/>
              </w:rPr>
              <w:t>研究组工作的</w:t>
            </w:r>
            <w:r w:rsidR="00A86E8A" w:rsidRPr="00834B4F">
              <w:rPr>
                <w:rFonts w:hint="eastAsia"/>
                <w:szCs w:val="24"/>
                <w:lang w:eastAsia="zh-CN"/>
              </w:rPr>
              <w:t>ITU-</w:t>
            </w:r>
            <w:proofErr w:type="gramStart"/>
            <w:r w:rsidR="00A86E8A" w:rsidRPr="00834B4F">
              <w:rPr>
                <w:rFonts w:hint="eastAsia"/>
                <w:szCs w:val="24"/>
                <w:lang w:eastAsia="zh-CN"/>
              </w:rPr>
              <w:t>T</w:t>
            </w:r>
            <w:r w:rsidR="00A86E8A" w:rsidRPr="00834B4F">
              <w:rPr>
                <w:rFonts w:hint="eastAsia"/>
                <w:szCs w:val="24"/>
                <w:lang w:eastAsia="zh-CN"/>
              </w:rPr>
              <w:t>部门准成员；</w:t>
            </w:r>
            <w:proofErr w:type="gramEnd"/>
          </w:p>
          <w:p w14:paraId="061016B7" w14:textId="77777777" w:rsidR="00A86E8A" w:rsidRPr="00834B4F" w:rsidRDefault="00A86E8A" w:rsidP="00834B4F">
            <w:pPr>
              <w:pStyle w:val="Tabletext"/>
              <w:rPr>
                <w:sz w:val="24"/>
                <w:szCs w:val="24"/>
                <w:lang w:eastAsia="zh-CN"/>
              </w:rPr>
            </w:pPr>
            <w:r w:rsidRPr="00834B4F">
              <w:rPr>
                <w:rFonts w:hint="eastAsia"/>
                <w:b/>
                <w:sz w:val="24"/>
                <w:szCs w:val="24"/>
                <w:lang w:eastAsia="zh-CN"/>
              </w:rPr>
              <w:t>抄送：</w:t>
            </w:r>
          </w:p>
          <w:p w14:paraId="32442A8C" w14:textId="77777777" w:rsidR="00A86E8A" w:rsidRPr="00834B4F" w:rsidRDefault="00A86E8A" w:rsidP="00834B4F">
            <w:pPr>
              <w:pStyle w:val="Tabletext"/>
              <w:ind w:left="284" w:right="-113" w:hanging="284"/>
              <w:rPr>
                <w:sz w:val="24"/>
                <w:szCs w:val="24"/>
                <w:lang w:eastAsia="zh-CN"/>
              </w:rPr>
            </w:pPr>
            <w:r w:rsidRPr="00834B4F">
              <w:rPr>
                <w:sz w:val="24"/>
                <w:szCs w:val="24"/>
                <w:lang w:eastAsia="zh-CN"/>
              </w:rPr>
              <w:t>-</w:t>
            </w:r>
            <w:r w:rsidRPr="00834B4F">
              <w:rPr>
                <w:sz w:val="24"/>
                <w:szCs w:val="24"/>
                <w:lang w:eastAsia="zh-CN"/>
              </w:rPr>
              <w:tab/>
              <w:t>ITU-</w:t>
            </w:r>
            <w:proofErr w:type="gramStart"/>
            <w:r w:rsidRPr="00834B4F">
              <w:rPr>
                <w:sz w:val="24"/>
                <w:szCs w:val="24"/>
                <w:lang w:eastAsia="zh-CN"/>
              </w:rPr>
              <w:t>T</w:t>
            </w:r>
            <w:r w:rsidRPr="00834B4F">
              <w:rPr>
                <w:rFonts w:hint="eastAsia"/>
                <w:sz w:val="24"/>
                <w:szCs w:val="24"/>
                <w:lang w:eastAsia="zh-CN"/>
              </w:rPr>
              <w:t>第</w:t>
            </w:r>
            <w:r w:rsidRPr="00834B4F">
              <w:rPr>
                <w:sz w:val="24"/>
                <w:szCs w:val="24"/>
                <w:lang w:eastAsia="zh-CN"/>
              </w:rPr>
              <w:t>16</w:t>
            </w:r>
            <w:r w:rsidRPr="00834B4F">
              <w:rPr>
                <w:rFonts w:hint="eastAsia"/>
                <w:sz w:val="24"/>
                <w:szCs w:val="24"/>
                <w:lang w:eastAsia="zh-CN"/>
              </w:rPr>
              <w:t>研究组正副主席；</w:t>
            </w:r>
            <w:proofErr w:type="gramEnd"/>
          </w:p>
          <w:p w14:paraId="7C20FBF2" w14:textId="77777777" w:rsidR="00A86E8A" w:rsidRPr="00834B4F" w:rsidRDefault="00A86E8A" w:rsidP="00834B4F">
            <w:pPr>
              <w:pStyle w:val="Tabletext"/>
              <w:ind w:left="283" w:hanging="283"/>
              <w:rPr>
                <w:sz w:val="24"/>
                <w:szCs w:val="24"/>
                <w:lang w:eastAsia="zh-CN"/>
              </w:rPr>
            </w:pPr>
            <w:r w:rsidRPr="00834B4F">
              <w:rPr>
                <w:sz w:val="24"/>
                <w:szCs w:val="24"/>
                <w:lang w:eastAsia="zh-CN"/>
              </w:rPr>
              <w:t>-</w:t>
            </w:r>
            <w:r w:rsidRPr="00834B4F">
              <w:rPr>
                <w:sz w:val="24"/>
                <w:szCs w:val="24"/>
                <w:lang w:eastAsia="zh-CN"/>
              </w:rPr>
              <w:tab/>
            </w:r>
            <w:proofErr w:type="gramStart"/>
            <w:r w:rsidRPr="00834B4F">
              <w:rPr>
                <w:rFonts w:hint="eastAsia"/>
                <w:sz w:val="24"/>
                <w:szCs w:val="24"/>
                <w:lang w:eastAsia="zh-CN"/>
              </w:rPr>
              <w:t>电信发展局主任；</w:t>
            </w:r>
            <w:proofErr w:type="gramEnd"/>
          </w:p>
          <w:p w14:paraId="3F305821" w14:textId="186E70DF" w:rsidR="006E14B5" w:rsidRPr="00834B4F" w:rsidRDefault="00A86E8A" w:rsidP="00834B4F">
            <w:pPr>
              <w:tabs>
                <w:tab w:val="clear" w:pos="794"/>
                <w:tab w:val="clear" w:pos="1191"/>
                <w:tab w:val="clear" w:pos="1588"/>
                <w:tab w:val="clear" w:pos="1985"/>
                <w:tab w:val="left" w:pos="429"/>
              </w:tabs>
              <w:spacing w:before="40" w:after="40"/>
              <w:ind w:left="287" w:hanging="287"/>
              <w:rPr>
                <w:szCs w:val="24"/>
                <w:lang w:eastAsia="zh-CN"/>
              </w:rPr>
            </w:pPr>
            <w:r w:rsidRPr="00834B4F">
              <w:rPr>
                <w:szCs w:val="24"/>
              </w:rPr>
              <w:t>-</w:t>
            </w:r>
            <w:r w:rsidRPr="00834B4F">
              <w:rPr>
                <w:szCs w:val="24"/>
              </w:rPr>
              <w:tab/>
            </w:r>
            <w:proofErr w:type="spellStart"/>
            <w:r w:rsidRPr="00834B4F">
              <w:rPr>
                <w:rFonts w:hint="eastAsia"/>
                <w:szCs w:val="24"/>
              </w:rPr>
              <w:t>无线电通信局主任</w:t>
            </w:r>
            <w:proofErr w:type="spellEnd"/>
          </w:p>
        </w:tc>
      </w:tr>
      <w:tr w:rsidR="006E14B5" w14:paraId="6C8DD019" w14:textId="77777777" w:rsidTr="00A86E8A">
        <w:trPr>
          <w:cantSplit/>
        </w:trPr>
        <w:tc>
          <w:tcPr>
            <w:tcW w:w="1268" w:type="dxa"/>
          </w:tcPr>
          <w:p w14:paraId="0A761068" w14:textId="77777777" w:rsidR="006E14B5" w:rsidRPr="00834B4F" w:rsidRDefault="006E14B5" w:rsidP="00834B4F">
            <w:pPr>
              <w:spacing w:before="40" w:after="40"/>
              <w:rPr>
                <w:b/>
                <w:bCs/>
                <w:szCs w:val="24"/>
                <w:lang w:eastAsia="zh-CN"/>
              </w:rPr>
            </w:pPr>
            <w:r w:rsidRPr="00834B4F">
              <w:rPr>
                <w:rFonts w:hint="eastAsia"/>
                <w:b/>
                <w:bCs/>
                <w:szCs w:val="24"/>
                <w:lang w:eastAsia="zh-CN"/>
              </w:rPr>
              <w:t>电话：</w:t>
            </w:r>
          </w:p>
        </w:tc>
        <w:tc>
          <w:tcPr>
            <w:tcW w:w="3827" w:type="dxa"/>
            <w:gridSpan w:val="2"/>
          </w:tcPr>
          <w:p w14:paraId="6E60229F" w14:textId="2539E1B1" w:rsidR="006E14B5" w:rsidRPr="00834B4F" w:rsidRDefault="006E14B5" w:rsidP="00834B4F">
            <w:pPr>
              <w:tabs>
                <w:tab w:val="left" w:pos="4111"/>
              </w:tabs>
              <w:spacing w:before="40" w:after="40"/>
              <w:rPr>
                <w:szCs w:val="24"/>
                <w:lang w:eastAsia="zh-CN"/>
              </w:rPr>
            </w:pPr>
            <w:r w:rsidRPr="00834B4F">
              <w:rPr>
                <w:szCs w:val="24"/>
                <w:lang w:eastAsia="zh-CN"/>
              </w:rPr>
              <w:t xml:space="preserve">+41 22 730 </w:t>
            </w:r>
            <w:r w:rsidR="00834B4F" w:rsidRPr="00834B4F">
              <w:rPr>
                <w:szCs w:val="24"/>
                <w:lang w:eastAsia="zh-CN"/>
              </w:rPr>
              <w:t>6805</w:t>
            </w:r>
          </w:p>
        </w:tc>
        <w:tc>
          <w:tcPr>
            <w:tcW w:w="4770" w:type="dxa"/>
            <w:vMerge/>
          </w:tcPr>
          <w:p w14:paraId="791D1A7B" w14:textId="77777777" w:rsidR="006E14B5" w:rsidRPr="00834B4F" w:rsidRDefault="006E14B5" w:rsidP="00834B4F">
            <w:pPr>
              <w:tabs>
                <w:tab w:val="left" w:pos="284"/>
              </w:tabs>
              <w:spacing w:before="40" w:after="40"/>
              <w:ind w:left="284" w:hanging="284"/>
              <w:rPr>
                <w:b/>
                <w:szCs w:val="24"/>
                <w:lang w:eastAsia="zh-CN"/>
              </w:rPr>
            </w:pPr>
          </w:p>
        </w:tc>
      </w:tr>
      <w:tr w:rsidR="006E14B5" w14:paraId="505A8476" w14:textId="77777777" w:rsidTr="00A86E8A">
        <w:trPr>
          <w:cantSplit/>
        </w:trPr>
        <w:tc>
          <w:tcPr>
            <w:tcW w:w="1268" w:type="dxa"/>
          </w:tcPr>
          <w:p w14:paraId="1775532F" w14:textId="77777777" w:rsidR="006E14B5" w:rsidRPr="00834B4F" w:rsidRDefault="006E14B5" w:rsidP="00834B4F">
            <w:pPr>
              <w:spacing w:before="40" w:after="40"/>
              <w:rPr>
                <w:b/>
                <w:bCs/>
                <w:szCs w:val="24"/>
                <w:lang w:eastAsia="zh-CN"/>
              </w:rPr>
            </w:pPr>
            <w:r w:rsidRPr="00834B4F">
              <w:rPr>
                <w:rFonts w:hint="eastAsia"/>
                <w:b/>
                <w:bCs/>
                <w:szCs w:val="24"/>
                <w:lang w:eastAsia="zh-CN"/>
              </w:rPr>
              <w:t>传真：</w:t>
            </w:r>
          </w:p>
        </w:tc>
        <w:tc>
          <w:tcPr>
            <w:tcW w:w="3827" w:type="dxa"/>
            <w:gridSpan w:val="2"/>
          </w:tcPr>
          <w:p w14:paraId="0B04EE8B" w14:textId="77777777" w:rsidR="006E14B5" w:rsidRPr="00834B4F" w:rsidRDefault="006E14B5" w:rsidP="00834B4F">
            <w:pPr>
              <w:tabs>
                <w:tab w:val="left" w:pos="4111"/>
              </w:tabs>
              <w:spacing w:before="40" w:after="40"/>
              <w:rPr>
                <w:rStyle w:val="Hyperlink"/>
                <w:szCs w:val="24"/>
                <w:lang w:eastAsia="zh-CN"/>
              </w:rPr>
            </w:pPr>
            <w:r w:rsidRPr="00834B4F">
              <w:rPr>
                <w:szCs w:val="24"/>
                <w:lang w:eastAsia="zh-CN"/>
              </w:rPr>
              <w:t>+41 22 730 5853</w:t>
            </w:r>
          </w:p>
        </w:tc>
        <w:tc>
          <w:tcPr>
            <w:tcW w:w="4770" w:type="dxa"/>
            <w:vMerge/>
          </w:tcPr>
          <w:p w14:paraId="57401460" w14:textId="77777777" w:rsidR="006E14B5" w:rsidRPr="00834B4F" w:rsidRDefault="006E14B5" w:rsidP="00834B4F">
            <w:pPr>
              <w:tabs>
                <w:tab w:val="left" w:pos="284"/>
              </w:tabs>
              <w:spacing w:before="40" w:after="40"/>
              <w:ind w:left="284" w:hanging="284"/>
              <w:rPr>
                <w:b/>
                <w:szCs w:val="24"/>
                <w:lang w:eastAsia="zh-CN"/>
              </w:rPr>
            </w:pPr>
          </w:p>
        </w:tc>
      </w:tr>
      <w:tr w:rsidR="006E14B5" w14:paraId="4F0693D2" w14:textId="77777777" w:rsidTr="00A86E8A">
        <w:trPr>
          <w:cantSplit/>
        </w:trPr>
        <w:tc>
          <w:tcPr>
            <w:tcW w:w="1268" w:type="dxa"/>
          </w:tcPr>
          <w:p w14:paraId="3B9877B0" w14:textId="77777777" w:rsidR="006E14B5" w:rsidRPr="00834B4F" w:rsidRDefault="006E14B5" w:rsidP="00834B4F">
            <w:pPr>
              <w:spacing w:before="40" w:after="40"/>
              <w:rPr>
                <w:b/>
                <w:bCs/>
                <w:szCs w:val="24"/>
                <w:lang w:eastAsia="zh-CN"/>
              </w:rPr>
            </w:pPr>
            <w:r w:rsidRPr="00834B4F">
              <w:rPr>
                <w:rFonts w:ascii="Calibri" w:hAnsi="Calibri" w:hint="eastAsia"/>
                <w:b/>
                <w:bCs/>
                <w:szCs w:val="24"/>
                <w:lang w:eastAsia="zh-CN"/>
              </w:rPr>
              <w:t>电子邮件</w:t>
            </w:r>
            <w:r w:rsidRPr="00834B4F">
              <w:rPr>
                <w:rFonts w:hint="eastAsia"/>
                <w:b/>
                <w:bCs/>
                <w:szCs w:val="24"/>
                <w:lang w:eastAsia="zh-CN"/>
              </w:rPr>
              <w:t>：</w:t>
            </w:r>
          </w:p>
        </w:tc>
        <w:tc>
          <w:tcPr>
            <w:tcW w:w="3827" w:type="dxa"/>
            <w:gridSpan w:val="2"/>
          </w:tcPr>
          <w:p w14:paraId="63346617" w14:textId="51EC2672" w:rsidR="006E14B5" w:rsidRPr="00834B4F" w:rsidRDefault="00A86E8A" w:rsidP="00834B4F">
            <w:pPr>
              <w:tabs>
                <w:tab w:val="left" w:pos="4111"/>
              </w:tabs>
              <w:spacing w:before="40" w:after="40"/>
              <w:rPr>
                <w:szCs w:val="24"/>
                <w:lang w:eastAsia="zh-CN"/>
              </w:rPr>
            </w:pPr>
            <w:hyperlink r:id="rId8" w:history="1">
              <w:r w:rsidRPr="00834B4F">
                <w:rPr>
                  <w:rStyle w:val="Hyperlink"/>
                  <w:szCs w:val="24"/>
                </w:rPr>
                <w:t>tsbsg16@itu.int</w:t>
              </w:r>
            </w:hyperlink>
          </w:p>
          <w:p w14:paraId="6C3D614F" w14:textId="77777777" w:rsidR="006E14B5" w:rsidRPr="00834B4F" w:rsidRDefault="006E14B5" w:rsidP="00834B4F">
            <w:pPr>
              <w:tabs>
                <w:tab w:val="left" w:pos="4111"/>
              </w:tabs>
              <w:spacing w:before="40" w:after="40"/>
              <w:rPr>
                <w:szCs w:val="24"/>
                <w:lang w:eastAsia="zh-CN"/>
              </w:rPr>
            </w:pPr>
          </w:p>
        </w:tc>
        <w:tc>
          <w:tcPr>
            <w:tcW w:w="4770" w:type="dxa"/>
            <w:vMerge/>
          </w:tcPr>
          <w:p w14:paraId="09CB158E" w14:textId="77777777" w:rsidR="006E14B5" w:rsidRPr="00834B4F" w:rsidRDefault="006E14B5" w:rsidP="00834B4F">
            <w:pPr>
              <w:tabs>
                <w:tab w:val="clear" w:pos="794"/>
                <w:tab w:val="clear" w:pos="1191"/>
                <w:tab w:val="clear" w:pos="1588"/>
                <w:tab w:val="clear" w:pos="1985"/>
                <w:tab w:val="left" w:pos="284"/>
              </w:tabs>
              <w:spacing w:before="40" w:after="40"/>
              <w:ind w:left="284" w:hanging="284"/>
              <w:rPr>
                <w:szCs w:val="24"/>
                <w:lang w:eastAsia="zh-CN"/>
              </w:rPr>
            </w:pPr>
          </w:p>
        </w:tc>
      </w:tr>
      <w:tr w:rsidR="00720F32" w14:paraId="33AAC05C" w14:textId="77777777" w:rsidTr="00CC50C4">
        <w:trPr>
          <w:cantSplit/>
        </w:trPr>
        <w:tc>
          <w:tcPr>
            <w:tcW w:w="1268" w:type="dxa"/>
          </w:tcPr>
          <w:p w14:paraId="7E679D2B" w14:textId="77777777" w:rsidR="00720F32" w:rsidRPr="00834B4F" w:rsidRDefault="00720F32" w:rsidP="00834B4F">
            <w:pPr>
              <w:spacing w:before="40" w:after="40"/>
              <w:rPr>
                <w:b/>
                <w:bCs/>
                <w:szCs w:val="24"/>
                <w:lang w:eastAsia="zh-CN"/>
              </w:rPr>
            </w:pPr>
            <w:r w:rsidRPr="00834B4F">
              <w:rPr>
                <w:rFonts w:hint="eastAsia"/>
                <w:b/>
                <w:bCs/>
                <w:szCs w:val="24"/>
                <w:lang w:eastAsia="zh-CN"/>
              </w:rPr>
              <w:t>事由：</w:t>
            </w:r>
          </w:p>
        </w:tc>
        <w:tc>
          <w:tcPr>
            <w:tcW w:w="8597" w:type="dxa"/>
            <w:gridSpan w:val="3"/>
          </w:tcPr>
          <w:p w14:paraId="6805701C" w14:textId="762B98F9" w:rsidR="00720F32" w:rsidRPr="00834B4F" w:rsidRDefault="00A86E8A" w:rsidP="00834B4F">
            <w:pPr>
              <w:tabs>
                <w:tab w:val="left" w:pos="4111"/>
              </w:tabs>
              <w:spacing w:before="40" w:after="40"/>
              <w:rPr>
                <w:b/>
                <w:szCs w:val="24"/>
                <w:lang w:eastAsia="zh-CN"/>
              </w:rPr>
            </w:pPr>
            <w:r w:rsidRPr="00834B4F">
              <w:rPr>
                <w:rFonts w:hint="eastAsia"/>
                <w:b/>
                <w:szCs w:val="24"/>
                <w:lang w:eastAsia="zh-CN"/>
              </w:rPr>
              <w:t>就建议在</w:t>
            </w:r>
            <w:r w:rsidRPr="00834B4F">
              <w:rPr>
                <w:rFonts w:hint="eastAsia"/>
                <w:b/>
                <w:szCs w:val="24"/>
                <w:lang w:eastAsia="zh-CN"/>
              </w:rPr>
              <w:t>ITU-T</w:t>
            </w:r>
            <w:r w:rsidRPr="00834B4F">
              <w:rPr>
                <w:rFonts w:hint="eastAsia"/>
                <w:b/>
                <w:szCs w:val="24"/>
                <w:lang w:eastAsia="zh-CN"/>
              </w:rPr>
              <w:t>合并研究组（由第</w:t>
            </w:r>
            <w:r w:rsidRPr="00834B4F">
              <w:rPr>
                <w:rFonts w:hint="eastAsia"/>
                <w:b/>
                <w:szCs w:val="24"/>
                <w:lang w:eastAsia="zh-CN"/>
              </w:rPr>
              <w:t>9</w:t>
            </w:r>
            <w:r w:rsidRPr="00834B4F">
              <w:rPr>
                <w:rFonts w:hint="eastAsia"/>
                <w:b/>
                <w:szCs w:val="24"/>
                <w:lang w:eastAsia="zh-CN"/>
              </w:rPr>
              <w:t>研究组和第</w:t>
            </w:r>
            <w:r w:rsidRPr="00834B4F">
              <w:rPr>
                <w:rFonts w:hint="eastAsia"/>
                <w:b/>
                <w:szCs w:val="24"/>
                <w:lang w:eastAsia="zh-CN"/>
              </w:rPr>
              <w:t>16</w:t>
            </w:r>
            <w:r w:rsidRPr="00834B4F">
              <w:rPr>
                <w:rFonts w:hint="eastAsia"/>
                <w:b/>
                <w:szCs w:val="24"/>
                <w:lang w:eastAsia="zh-CN"/>
              </w:rPr>
              <w:t>研究组合并）会议（计划于</w:t>
            </w:r>
            <w:r w:rsidRPr="00834B4F">
              <w:rPr>
                <w:rFonts w:hint="eastAsia"/>
                <w:b/>
                <w:szCs w:val="24"/>
                <w:lang w:eastAsia="zh-CN"/>
              </w:rPr>
              <w:t>2025</w:t>
            </w:r>
            <w:r w:rsidRPr="00834B4F">
              <w:rPr>
                <w:rFonts w:hint="eastAsia"/>
                <w:b/>
                <w:szCs w:val="24"/>
                <w:lang w:eastAsia="zh-CN"/>
              </w:rPr>
              <w:t>年</w:t>
            </w:r>
            <w:r w:rsidRPr="00834B4F">
              <w:rPr>
                <w:rFonts w:hint="eastAsia"/>
                <w:b/>
                <w:szCs w:val="24"/>
                <w:lang w:eastAsia="zh-CN"/>
              </w:rPr>
              <w:t>1</w:t>
            </w:r>
            <w:r w:rsidRPr="00834B4F">
              <w:rPr>
                <w:rFonts w:hint="eastAsia"/>
                <w:b/>
                <w:szCs w:val="24"/>
                <w:lang w:eastAsia="zh-CN"/>
              </w:rPr>
              <w:t>月</w:t>
            </w:r>
            <w:r w:rsidRPr="00834B4F">
              <w:rPr>
                <w:rFonts w:hint="eastAsia"/>
                <w:b/>
                <w:szCs w:val="24"/>
                <w:lang w:eastAsia="zh-CN"/>
              </w:rPr>
              <w:t>13-24</w:t>
            </w:r>
            <w:r w:rsidRPr="00834B4F">
              <w:rPr>
                <w:rFonts w:hint="eastAsia"/>
                <w:b/>
                <w:szCs w:val="24"/>
                <w:lang w:eastAsia="zh-CN"/>
              </w:rPr>
              <w:t>日在日内瓦举行）上批准的已确定的</w:t>
            </w:r>
            <w:r w:rsidRPr="00834B4F">
              <w:rPr>
                <w:rFonts w:hint="eastAsia"/>
                <w:b/>
                <w:szCs w:val="24"/>
                <w:lang w:eastAsia="zh-CN"/>
              </w:rPr>
              <w:t>ITU-T F.743.27</w:t>
            </w:r>
            <w:r w:rsidRPr="00834B4F">
              <w:rPr>
                <w:rFonts w:hint="eastAsia"/>
                <w:b/>
                <w:szCs w:val="24"/>
                <w:lang w:eastAsia="zh-CN"/>
              </w:rPr>
              <w:t>（原</w:t>
            </w:r>
            <w:proofErr w:type="gramStart"/>
            <w:r w:rsidRPr="00834B4F">
              <w:rPr>
                <w:rFonts w:hint="eastAsia"/>
                <w:b/>
                <w:szCs w:val="24"/>
                <w:lang w:eastAsia="zh-CN"/>
              </w:rPr>
              <w:t>F.IVSP</w:t>
            </w:r>
            <w:proofErr w:type="gramEnd"/>
            <w:r w:rsidRPr="00834B4F">
              <w:rPr>
                <w:rFonts w:hint="eastAsia"/>
                <w:b/>
                <w:szCs w:val="24"/>
                <w:lang w:eastAsia="zh-CN"/>
              </w:rPr>
              <w:t>-PGI</w:t>
            </w:r>
            <w:r w:rsidRPr="00834B4F">
              <w:rPr>
                <w:rFonts w:hint="eastAsia"/>
                <w:b/>
                <w:szCs w:val="24"/>
                <w:lang w:eastAsia="zh-CN"/>
              </w:rPr>
              <w:t>）和</w:t>
            </w:r>
            <w:r w:rsidRPr="00834B4F">
              <w:rPr>
                <w:rFonts w:hint="eastAsia"/>
                <w:b/>
                <w:szCs w:val="24"/>
                <w:lang w:eastAsia="zh-CN"/>
              </w:rPr>
              <w:t>ITU-T F.743.28</w:t>
            </w:r>
            <w:r w:rsidRPr="00834B4F">
              <w:rPr>
                <w:rFonts w:hint="eastAsia"/>
                <w:b/>
                <w:szCs w:val="24"/>
                <w:lang w:eastAsia="zh-CN"/>
              </w:rPr>
              <w:t>（原</w:t>
            </w:r>
            <w:r w:rsidRPr="00834B4F">
              <w:rPr>
                <w:rFonts w:hint="eastAsia"/>
                <w:b/>
                <w:szCs w:val="24"/>
                <w:lang w:eastAsia="zh-CN"/>
              </w:rPr>
              <w:t>F.RIIS-CEC</w:t>
            </w:r>
            <w:r w:rsidRPr="00834B4F">
              <w:rPr>
                <w:rFonts w:hint="eastAsia"/>
                <w:b/>
                <w:szCs w:val="24"/>
                <w:lang w:eastAsia="zh-CN"/>
              </w:rPr>
              <w:t>）建议书草案与成员国进行磋商</w:t>
            </w:r>
          </w:p>
        </w:tc>
      </w:tr>
    </w:tbl>
    <w:p w14:paraId="44E15FE3" w14:textId="77777777" w:rsidR="0063445E" w:rsidRDefault="0063445E" w:rsidP="00D76962">
      <w:pPr>
        <w:spacing w:before="240"/>
        <w:ind w:firstLineChars="200" w:firstLine="480"/>
        <w:rPr>
          <w:lang w:eastAsia="zh-CN"/>
        </w:rPr>
      </w:pPr>
      <w:bookmarkStart w:id="1" w:name="StartTyping_E"/>
      <w:bookmarkEnd w:id="1"/>
      <w:r>
        <w:rPr>
          <w:rFonts w:hint="eastAsia"/>
          <w:lang w:eastAsia="zh-CN"/>
        </w:rPr>
        <w:t>尊敬的先生</w:t>
      </w:r>
      <w:r>
        <w:rPr>
          <w:rFonts w:hint="eastAsia"/>
          <w:lang w:eastAsia="zh-CN"/>
        </w:rPr>
        <w:t>/</w:t>
      </w:r>
      <w:r>
        <w:rPr>
          <w:rFonts w:hint="eastAsia"/>
          <w:lang w:eastAsia="zh-CN"/>
        </w:rPr>
        <w:t>女士：</w:t>
      </w:r>
    </w:p>
    <w:p w14:paraId="7DD9B016" w14:textId="77777777" w:rsidR="00A86E8A" w:rsidRPr="00A86E8A" w:rsidRDefault="00A86E8A" w:rsidP="00A86E8A">
      <w:pPr>
        <w:spacing w:before="100"/>
        <w:ind w:left="-110"/>
        <w:rPr>
          <w:rFonts w:ascii="Calibri" w:hAnsi="Calibri" w:cs="Calibri"/>
          <w:szCs w:val="24"/>
          <w:lang w:eastAsia="zh-CN"/>
        </w:rPr>
      </w:pPr>
      <w:r w:rsidRPr="00A86E8A">
        <w:rPr>
          <w:rFonts w:ascii="Calibri" w:hAnsi="Calibri" w:cs="Calibri"/>
          <w:bCs/>
          <w:szCs w:val="24"/>
          <w:lang w:eastAsia="zh-CN"/>
        </w:rPr>
        <w:t>1</w:t>
      </w:r>
      <w:r w:rsidRPr="00A86E8A">
        <w:rPr>
          <w:rFonts w:ascii="Calibri" w:hAnsi="Calibri" w:cs="Calibri"/>
          <w:szCs w:val="24"/>
          <w:lang w:eastAsia="zh-CN"/>
        </w:rPr>
        <w:tab/>
        <w:t>ITU-T</w:t>
      </w:r>
      <w:r w:rsidRPr="00A86E8A">
        <w:rPr>
          <w:rFonts w:ascii="Calibri" w:hAnsi="Calibri" w:cs="Calibri" w:hint="eastAsia"/>
          <w:szCs w:val="24"/>
          <w:lang w:eastAsia="zh-CN"/>
        </w:rPr>
        <w:t>第</w:t>
      </w:r>
      <w:r w:rsidRPr="00A86E8A">
        <w:rPr>
          <w:rFonts w:ascii="Calibri" w:hAnsi="Calibri" w:cs="Calibri"/>
          <w:szCs w:val="24"/>
          <w:lang w:eastAsia="zh-CN"/>
        </w:rPr>
        <w:t>16</w:t>
      </w:r>
      <w:r w:rsidRPr="00A86E8A">
        <w:rPr>
          <w:rFonts w:ascii="Calibri" w:hAnsi="Calibri" w:cs="Calibri" w:hint="eastAsia"/>
          <w:szCs w:val="24"/>
          <w:lang w:eastAsia="zh-CN"/>
        </w:rPr>
        <w:t>研究组第</w:t>
      </w:r>
      <w:r w:rsidRPr="00A86E8A">
        <w:rPr>
          <w:rFonts w:ascii="Calibri" w:hAnsi="Calibri" w:cs="Calibri"/>
          <w:szCs w:val="24"/>
          <w:lang w:eastAsia="zh-CN"/>
        </w:rPr>
        <w:t>3</w:t>
      </w:r>
      <w:r w:rsidRPr="00A86E8A">
        <w:rPr>
          <w:rFonts w:ascii="Calibri" w:hAnsi="Calibri" w:cs="Calibri" w:hint="eastAsia"/>
          <w:szCs w:val="24"/>
          <w:lang w:eastAsia="zh-CN"/>
        </w:rPr>
        <w:t>工作组同意根据</w:t>
      </w:r>
      <w:r w:rsidRPr="00A86E8A">
        <w:rPr>
          <w:rFonts w:ascii="Calibri" w:hAnsi="Calibri" w:cs="Calibri"/>
          <w:szCs w:val="24"/>
          <w:lang w:eastAsia="zh-CN"/>
        </w:rPr>
        <w:t>WTSA</w:t>
      </w:r>
      <w:r w:rsidRPr="00A86E8A">
        <w:rPr>
          <w:rFonts w:ascii="Calibri" w:hAnsi="Calibri" w:cs="Calibri" w:hint="eastAsia"/>
          <w:szCs w:val="24"/>
          <w:lang w:eastAsia="zh-CN"/>
        </w:rPr>
        <w:t>第</w:t>
      </w:r>
      <w:r w:rsidRPr="00A86E8A">
        <w:rPr>
          <w:rFonts w:ascii="Calibri" w:hAnsi="Calibri" w:cs="Calibri"/>
          <w:szCs w:val="24"/>
          <w:lang w:eastAsia="zh-CN"/>
        </w:rPr>
        <w:t>1</w:t>
      </w:r>
      <w:r w:rsidRPr="00A86E8A">
        <w:rPr>
          <w:rFonts w:ascii="Calibri" w:hAnsi="Calibri" w:cs="Calibri" w:hint="eastAsia"/>
          <w:szCs w:val="24"/>
          <w:lang w:eastAsia="zh-CN"/>
        </w:rPr>
        <w:t>号决议（</w:t>
      </w:r>
      <w:r w:rsidRPr="00A86E8A">
        <w:rPr>
          <w:rFonts w:ascii="Calibri" w:hAnsi="Calibri" w:cs="Calibri"/>
          <w:szCs w:val="24"/>
          <w:lang w:eastAsia="zh-CN"/>
        </w:rPr>
        <w:t>2022</w:t>
      </w:r>
      <w:r w:rsidRPr="00A86E8A">
        <w:rPr>
          <w:rFonts w:ascii="Calibri" w:hAnsi="Calibri" w:cs="Calibri" w:hint="eastAsia"/>
          <w:szCs w:val="24"/>
          <w:lang w:eastAsia="zh-CN"/>
        </w:rPr>
        <w:t>年，日内瓦，修订版）第</w:t>
      </w:r>
      <w:r w:rsidRPr="00A86E8A">
        <w:rPr>
          <w:rFonts w:ascii="Calibri" w:hAnsi="Calibri" w:cs="Calibri"/>
          <w:szCs w:val="24"/>
          <w:lang w:eastAsia="zh-CN"/>
        </w:rPr>
        <w:t>9</w:t>
      </w:r>
      <w:r w:rsidRPr="00A86E8A">
        <w:rPr>
          <w:rFonts w:ascii="Calibri" w:hAnsi="Calibri" w:cs="Calibri" w:hint="eastAsia"/>
          <w:szCs w:val="24"/>
          <w:lang w:eastAsia="zh-CN"/>
        </w:rPr>
        <w:t>节，启动上述建议书草案的批准程序。因此，将在定于</w:t>
      </w:r>
      <w:r w:rsidRPr="00A86E8A">
        <w:rPr>
          <w:rFonts w:ascii="Calibri" w:hAnsi="Calibri" w:cs="Calibri"/>
          <w:szCs w:val="24"/>
          <w:lang w:eastAsia="zh-CN"/>
        </w:rPr>
        <w:t>2025</w:t>
      </w:r>
      <w:r w:rsidRPr="00A86E8A">
        <w:rPr>
          <w:rFonts w:ascii="Calibri" w:hAnsi="Calibri" w:cs="Calibri" w:hint="eastAsia"/>
          <w:szCs w:val="24"/>
          <w:lang w:eastAsia="zh-CN"/>
        </w:rPr>
        <w:t>年</w:t>
      </w:r>
      <w:r w:rsidRPr="00A86E8A">
        <w:rPr>
          <w:rFonts w:ascii="Calibri" w:hAnsi="Calibri" w:cs="Calibri" w:hint="eastAsia"/>
          <w:szCs w:val="24"/>
          <w:lang w:eastAsia="zh-CN"/>
        </w:rPr>
        <w:t>1</w:t>
      </w:r>
      <w:r w:rsidRPr="00A86E8A">
        <w:rPr>
          <w:rFonts w:ascii="Calibri" w:hAnsi="Calibri" w:cs="Calibri" w:hint="eastAsia"/>
          <w:szCs w:val="24"/>
          <w:lang w:eastAsia="zh-CN"/>
        </w:rPr>
        <w:t>月</w:t>
      </w:r>
      <w:r w:rsidRPr="00A86E8A">
        <w:rPr>
          <w:rFonts w:ascii="Calibri" w:hAnsi="Calibri" w:cs="Calibri"/>
          <w:szCs w:val="24"/>
          <w:lang w:eastAsia="zh-CN"/>
        </w:rPr>
        <w:t>13</w:t>
      </w:r>
      <w:r w:rsidRPr="00A86E8A">
        <w:rPr>
          <w:rFonts w:ascii="Calibri" w:hAnsi="Calibri" w:cs="Calibri" w:hint="eastAsia"/>
          <w:szCs w:val="24"/>
          <w:lang w:eastAsia="zh-CN"/>
        </w:rPr>
        <w:t>至</w:t>
      </w:r>
      <w:r w:rsidRPr="00A86E8A">
        <w:rPr>
          <w:rFonts w:ascii="Calibri" w:hAnsi="Calibri" w:cs="Calibri"/>
          <w:szCs w:val="24"/>
          <w:lang w:eastAsia="zh-CN"/>
        </w:rPr>
        <w:t>24</w:t>
      </w:r>
      <w:r w:rsidRPr="00A86E8A">
        <w:rPr>
          <w:rFonts w:ascii="Calibri" w:hAnsi="Calibri" w:cs="Calibri" w:hint="eastAsia"/>
          <w:szCs w:val="24"/>
          <w:lang w:eastAsia="zh-CN"/>
        </w:rPr>
        <w:t>日在日内瓦举行的</w:t>
      </w:r>
      <w:r w:rsidRPr="00A86E8A">
        <w:rPr>
          <w:rFonts w:ascii="Calibri" w:hAnsi="Calibri" w:cs="Calibri"/>
          <w:szCs w:val="24"/>
          <w:lang w:eastAsia="zh-CN"/>
        </w:rPr>
        <w:t>ITU-T</w:t>
      </w:r>
      <w:r w:rsidRPr="00A86E8A">
        <w:rPr>
          <w:rFonts w:ascii="Calibri" w:hAnsi="Calibri" w:cs="Calibri" w:hint="eastAsia"/>
          <w:szCs w:val="24"/>
          <w:lang w:eastAsia="zh-CN"/>
        </w:rPr>
        <w:t>合并研究组（由第</w:t>
      </w:r>
      <w:r w:rsidRPr="00A86E8A">
        <w:rPr>
          <w:rFonts w:ascii="Calibri" w:hAnsi="Calibri" w:cs="Calibri"/>
          <w:szCs w:val="24"/>
          <w:lang w:eastAsia="zh-CN"/>
        </w:rPr>
        <w:t>9</w:t>
      </w:r>
      <w:r w:rsidRPr="00A86E8A">
        <w:rPr>
          <w:rFonts w:ascii="Calibri" w:hAnsi="Calibri" w:cs="Calibri" w:hint="eastAsia"/>
          <w:szCs w:val="24"/>
          <w:lang w:eastAsia="zh-CN"/>
        </w:rPr>
        <w:t>和第</w:t>
      </w:r>
      <w:r w:rsidRPr="00A86E8A">
        <w:rPr>
          <w:rFonts w:ascii="Calibri" w:hAnsi="Calibri" w:cs="Calibri"/>
          <w:szCs w:val="24"/>
          <w:lang w:eastAsia="zh-CN"/>
        </w:rPr>
        <w:t>16</w:t>
      </w:r>
      <w:r w:rsidRPr="00A86E8A">
        <w:rPr>
          <w:rFonts w:ascii="Calibri" w:hAnsi="Calibri" w:cs="Calibri" w:hint="eastAsia"/>
          <w:szCs w:val="24"/>
          <w:lang w:eastAsia="zh-CN"/>
        </w:rPr>
        <w:t>研究组合并）会议上审议批准这些建议书草案。</w:t>
      </w:r>
      <w:r w:rsidRPr="00A86E8A">
        <w:rPr>
          <w:rFonts w:ascii="Calibri" w:hAnsi="Calibri" w:cs="Calibri"/>
          <w:szCs w:val="24"/>
          <w:lang w:eastAsia="zh-CN"/>
        </w:rPr>
        <w:t>ITU</w:t>
      </w:r>
      <w:r w:rsidRPr="00A86E8A">
        <w:rPr>
          <w:rFonts w:ascii="Calibri" w:hAnsi="Calibri" w:cs="Calibri"/>
          <w:szCs w:val="24"/>
          <w:lang w:eastAsia="zh-CN"/>
        </w:rPr>
        <w:noBreakHyphen/>
        <w:t>T</w:t>
      </w:r>
      <w:r w:rsidRPr="00A86E8A">
        <w:rPr>
          <w:rFonts w:ascii="Calibri" w:hAnsi="Calibri" w:cs="Calibri" w:hint="eastAsia"/>
          <w:szCs w:val="24"/>
          <w:lang w:eastAsia="zh-CN"/>
        </w:rPr>
        <w:t>合并研究组会议的议程和所有相关信息将在即将发布的相关研究组集体函中提供。</w:t>
      </w:r>
    </w:p>
    <w:p w14:paraId="23453CDF" w14:textId="77777777" w:rsidR="00A86E8A" w:rsidRPr="00A86E8A" w:rsidRDefault="00A86E8A" w:rsidP="00A86E8A">
      <w:pPr>
        <w:ind w:left="-110"/>
        <w:rPr>
          <w:rFonts w:ascii="Calibri" w:hAnsi="Calibri" w:cs="Calibri"/>
          <w:szCs w:val="24"/>
          <w:rtl/>
          <w:lang w:eastAsia="zh-CN"/>
        </w:rPr>
      </w:pPr>
      <w:r w:rsidRPr="00A86E8A">
        <w:rPr>
          <w:rFonts w:ascii="Calibri" w:hAnsi="Calibri" w:cs="Calibri"/>
          <w:bCs/>
          <w:szCs w:val="24"/>
          <w:lang w:eastAsia="zh-CN"/>
        </w:rPr>
        <w:t>2</w:t>
      </w:r>
      <w:r w:rsidRPr="00A86E8A">
        <w:rPr>
          <w:rFonts w:ascii="Calibri" w:hAnsi="Calibri" w:cs="Calibri"/>
          <w:szCs w:val="24"/>
          <w:lang w:eastAsia="zh-CN"/>
        </w:rPr>
        <w:tab/>
      </w:r>
      <w:r w:rsidRPr="00A86E8A">
        <w:rPr>
          <w:rFonts w:ascii="Calibri" w:hAnsi="Calibri" w:cs="Calibri" w:hint="eastAsia"/>
          <w:szCs w:val="24"/>
          <w:lang w:eastAsia="zh-CN"/>
        </w:rPr>
        <w:t>建议批准的</w:t>
      </w:r>
      <w:r w:rsidRPr="00A86E8A">
        <w:rPr>
          <w:rFonts w:ascii="Calibri" w:hAnsi="Calibri" w:cs="Calibri"/>
          <w:szCs w:val="24"/>
          <w:lang w:eastAsia="zh-CN"/>
        </w:rPr>
        <w:t>ITU-T</w:t>
      </w:r>
      <w:r w:rsidRPr="00A86E8A">
        <w:rPr>
          <w:rFonts w:ascii="Calibri" w:hAnsi="Calibri" w:cs="Calibri" w:hint="eastAsia"/>
          <w:szCs w:val="24"/>
          <w:lang w:eastAsia="zh-CN"/>
        </w:rPr>
        <w:t>建议书草案的标题、摘要及出处见</w:t>
      </w:r>
      <w:r w:rsidRPr="00A86E8A">
        <w:rPr>
          <w:rFonts w:ascii="Calibri" w:hAnsi="Calibri" w:cs="Calibri" w:hint="eastAsia"/>
          <w:b/>
          <w:bCs/>
          <w:szCs w:val="24"/>
          <w:lang w:eastAsia="zh-CN"/>
        </w:rPr>
        <w:t>附件</w:t>
      </w:r>
      <w:r w:rsidRPr="00A86E8A">
        <w:rPr>
          <w:rFonts w:ascii="Calibri" w:hAnsi="Calibri" w:cs="Calibri"/>
          <w:b/>
          <w:bCs/>
          <w:szCs w:val="24"/>
          <w:lang w:eastAsia="zh-CN"/>
        </w:rPr>
        <w:t>1</w:t>
      </w:r>
      <w:r w:rsidRPr="00A86E8A">
        <w:rPr>
          <w:rFonts w:ascii="Calibri" w:hAnsi="Calibri" w:cs="Calibri" w:hint="eastAsia"/>
          <w:szCs w:val="24"/>
          <w:lang w:eastAsia="zh-CN"/>
        </w:rPr>
        <w:t>。</w:t>
      </w:r>
    </w:p>
    <w:p w14:paraId="323CFAAC" w14:textId="77777777" w:rsidR="00A86E8A" w:rsidRPr="00A86E8A" w:rsidRDefault="00A86E8A" w:rsidP="00A86E8A">
      <w:pPr>
        <w:ind w:left="-110"/>
        <w:rPr>
          <w:rFonts w:ascii="Calibri" w:hAnsi="Calibri" w:cs="Calibri"/>
          <w:szCs w:val="24"/>
          <w:lang w:eastAsia="zh-CN"/>
        </w:rPr>
      </w:pPr>
      <w:r w:rsidRPr="00A86E8A">
        <w:rPr>
          <w:rFonts w:ascii="Calibri" w:hAnsi="Calibri" w:cs="Calibri" w:hint="eastAsia"/>
          <w:szCs w:val="24"/>
          <w:lang w:eastAsia="zh-CN"/>
        </w:rPr>
        <w:t>注</w:t>
      </w:r>
      <w:r w:rsidRPr="00A86E8A">
        <w:rPr>
          <w:rFonts w:ascii="Calibri" w:hAnsi="Calibri" w:cs="Calibri"/>
          <w:szCs w:val="24"/>
          <w:lang w:eastAsia="zh-CN"/>
        </w:rPr>
        <w:t>1 –</w:t>
      </w:r>
      <w:r w:rsidRPr="00A86E8A">
        <w:rPr>
          <w:rFonts w:ascii="Calibri" w:hAnsi="Calibri" w:cs="Calibri" w:hint="eastAsia"/>
          <w:szCs w:val="24"/>
          <w:lang w:eastAsia="zh-CN"/>
        </w:rPr>
        <w:t xml:space="preserve"> </w:t>
      </w:r>
      <w:r w:rsidRPr="00A86E8A">
        <w:rPr>
          <w:rFonts w:ascii="Calibri" w:hAnsi="Calibri" w:cs="Calibri" w:hint="eastAsia"/>
          <w:szCs w:val="24"/>
          <w:lang w:eastAsia="zh-CN"/>
        </w:rPr>
        <w:t>这些建议书草案目前不需要</w:t>
      </w:r>
      <w:r w:rsidRPr="00A86E8A">
        <w:rPr>
          <w:rFonts w:ascii="Calibri" w:hAnsi="Calibri" w:cs="Calibri"/>
          <w:szCs w:val="24"/>
          <w:lang w:eastAsia="zh-CN"/>
        </w:rPr>
        <w:t>ITU-T A.5</w:t>
      </w:r>
      <w:r w:rsidRPr="00A86E8A">
        <w:rPr>
          <w:rFonts w:ascii="Calibri" w:hAnsi="Calibri" w:cs="Calibri" w:hint="eastAsia"/>
          <w:szCs w:val="24"/>
          <w:lang w:eastAsia="zh-CN"/>
        </w:rPr>
        <w:t>论据。</w:t>
      </w:r>
    </w:p>
    <w:p w14:paraId="68697325" w14:textId="77777777" w:rsidR="00A86E8A" w:rsidRPr="00A86E8A" w:rsidRDefault="00A86E8A" w:rsidP="00A86E8A">
      <w:pPr>
        <w:ind w:left="-110"/>
        <w:rPr>
          <w:rFonts w:ascii="Calibri" w:hAnsi="Calibri" w:cs="Calibri"/>
          <w:szCs w:val="24"/>
          <w:lang w:eastAsia="zh-CN"/>
        </w:rPr>
      </w:pPr>
      <w:r w:rsidRPr="00A86E8A">
        <w:rPr>
          <w:rFonts w:ascii="Calibri" w:hAnsi="Calibri" w:cs="Calibri"/>
          <w:bCs/>
          <w:szCs w:val="24"/>
          <w:lang w:eastAsia="zh-CN"/>
        </w:rPr>
        <w:t>3</w:t>
      </w:r>
      <w:r w:rsidRPr="00A86E8A">
        <w:rPr>
          <w:rFonts w:ascii="Calibri" w:hAnsi="Calibri" w:cs="Calibri"/>
          <w:szCs w:val="24"/>
          <w:lang w:eastAsia="zh-CN"/>
        </w:rPr>
        <w:tab/>
      </w:r>
      <w:r w:rsidRPr="00A86E8A">
        <w:rPr>
          <w:rFonts w:ascii="Calibri" w:hAnsi="Calibri" w:cs="Calibri" w:hint="eastAsia"/>
          <w:szCs w:val="24"/>
          <w:lang w:eastAsia="zh-CN"/>
        </w:rPr>
        <w:t>本通函根据第</w:t>
      </w:r>
      <w:r w:rsidRPr="00A86E8A">
        <w:rPr>
          <w:rFonts w:ascii="Calibri" w:hAnsi="Calibri" w:cs="Calibri"/>
          <w:szCs w:val="24"/>
          <w:lang w:eastAsia="zh-CN"/>
        </w:rPr>
        <w:t>1</w:t>
      </w:r>
      <w:r w:rsidRPr="00A86E8A">
        <w:rPr>
          <w:rFonts w:ascii="Calibri" w:hAnsi="Calibri" w:cs="Calibri" w:hint="eastAsia"/>
          <w:szCs w:val="24"/>
          <w:lang w:eastAsia="zh-CN"/>
        </w:rPr>
        <w:t>号决议第</w:t>
      </w:r>
      <w:r w:rsidRPr="00A86E8A">
        <w:rPr>
          <w:rFonts w:ascii="Calibri" w:hAnsi="Calibri" w:cs="Calibri"/>
          <w:szCs w:val="24"/>
          <w:lang w:eastAsia="zh-CN"/>
        </w:rPr>
        <w:t>9.4</w:t>
      </w:r>
      <w:r w:rsidRPr="00A86E8A">
        <w:rPr>
          <w:rFonts w:ascii="Calibri" w:hAnsi="Calibri" w:cs="Calibri" w:hint="eastAsia"/>
          <w:szCs w:val="24"/>
          <w:lang w:eastAsia="zh-CN"/>
        </w:rPr>
        <w:t>节，就是否在即将召开的会议上审议批准这些案文启动与国际电联成员国的正式磋商。请各成员国在</w:t>
      </w:r>
      <w:r w:rsidRPr="00A86E8A">
        <w:rPr>
          <w:rFonts w:ascii="Calibri" w:hAnsi="Calibri" w:cs="Calibri"/>
          <w:b/>
          <w:bCs/>
          <w:szCs w:val="24"/>
          <w:lang w:eastAsia="zh-CN"/>
        </w:rPr>
        <w:t>2025</w:t>
      </w:r>
      <w:r w:rsidRPr="00A86E8A">
        <w:rPr>
          <w:rFonts w:ascii="Calibri" w:hAnsi="Calibri" w:cs="Calibri" w:hint="eastAsia"/>
          <w:b/>
          <w:bCs/>
          <w:szCs w:val="24"/>
          <w:lang w:eastAsia="zh-CN"/>
        </w:rPr>
        <w:t>年</w:t>
      </w:r>
      <w:r w:rsidRPr="00A86E8A">
        <w:rPr>
          <w:rFonts w:ascii="Calibri" w:hAnsi="Calibri" w:cs="Calibri" w:hint="eastAsia"/>
          <w:b/>
          <w:bCs/>
          <w:szCs w:val="24"/>
          <w:lang w:eastAsia="zh-CN"/>
        </w:rPr>
        <w:t>1</w:t>
      </w:r>
      <w:r w:rsidRPr="00A86E8A">
        <w:rPr>
          <w:rFonts w:ascii="Calibri" w:hAnsi="Calibri" w:cs="Calibri" w:hint="eastAsia"/>
          <w:b/>
          <w:bCs/>
          <w:szCs w:val="24"/>
          <w:lang w:eastAsia="zh-CN"/>
        </w:rPr>
        <w:t>月</w:t>
      </w:r>
      <w:r w:rsidRPr="00A86E8A">
        <w:rPr>
          <w:rFonts w:ascii="Calibri" w:hAnsi="Calibri" w:cs="Calibri"/>
          <w:b/>
          <w:bCs/>
          <w:szCs w:val="24"/>
          <w:lang w:eastAsia="zh-CN"/>
        </w:rPr>
        <w:t>2</w:t>
      </w:r>
      <w:r w:rsidRPr="00A86E8A">
        <w:rPr>
          <w:rFonts w:ascii="Calibri" w:hAnsi="Calibri" w:cs="Calibri" w:hint="eastAsia"/>
          <w:b/>
          <w:bCs/>
          <w:szCs w:val="24"/>
          <w:lang w:eastAsia="zh-CN"/>
        </w:rPr>
        <w:t>日</w:t>
      </w:r>
      <w:r w:rsidRPr="00A86E8A">
        <w:rPr>
          <w:rFonts w:ascii="Calibri" w:hAnsi="Calibri" w:cs="Calibri" w:hint="eastAsia"/>
          <w:szCs w:val="24"/>
          <w:lang w:eastAsia="zh-CN"/>
        </w:rPr>
        <w:t>协调世界时</w:t>
      </w:r>
      <w:r w:rsidRPr="00A86E8A">
        <w:rPr>
          <w:rFonts w:ascii="Calibri" w:hAnsi="Calibri" w:cs="Calibri"/>
          <w:szCs w:val="24"/>
          <w:lang w:eastAsia="zh-CN"/>
        </w:rPr>
        <w:t>23</w:t>
      </w:r>
      <w:r w:rsidRPr="00A86E8A">
        <w:rPr>
          <w:rFonts w:ascii="Calibri" w:hAnsi="Calibri" w:cs="Calibri" w:hint="eastAsia"/>
          <w:szCs w:val="24"/>
          <w:lang w:eastAsia="zh-CN"/>
        </w:rPr>
        <w:t>:</w:t>
      </w:r>
      <w:r w:rsidRPr="00A86E8A">
        <w:rPr>
          <w:rFonts w:ascii="Calibri" w:hAnsi="Calibri" w:cs="Calibri"/>
          <w:szCs w:val="24"/>
          <w:lang w:eastAsia="zh-CN"/>
        </w:rPr>
        <w:t>59</w:t>
      </w:r>
      <w:r w:rsidRPr="00A86E8A">
        <w:rPr>
          <w:rFonts w:ascii="Calibri" w:hAnsi="Calibri" w:cs="Calibri" w:hint="eastAsia"/>
          <w:szCs w:val="24"/>
          <w:lang w:eastAsia="zh-CN"/>
        </w:rPr>
        <w:t>之前填妥并返回</w:t>
      </w:r>
      <w:r w:rsidRPr="00A86E8A">
        <w:rPr>
          <w:rFonts w:ascii="Calibri" w:hAnsi="Calibri" w:cs="Calibri" w:hint="eastAsia"/>
          <w:b/>
          <w:bCs/>
          <w:szCs w:val="24"/>
          <w:lang w:eastAsia="zh-CN"/>
        </w:rPr>
        <w:t>附件</w:t>
      </w:r>
      <w:r w:rsidRPr="00A86E8A">
        <w:rPr>
          <w:rFonts w:ascii="Calibri" w:hAnsi="Calibri" w:cs="Calibri"/>
          <w:b/>
          <w:bCs/>
          <w:szCs w:val="24"/>
          <w:lang w:eastAsia="zh-CN"/>
        </w:rPr>
        <w:t>2</w:t>
      </w:r>
      <w:r w:rsidRPr="00A86E8A">
        <w:rPr>
          <w:rFonts w:ascii="Calibri" w:hAnsi="Calibri" w:cs="Calibri" w:hint="eastAsia"/>
          <w:szCs w:val="24"/>
          <w:lang w:eastAsia="zh-CN"/>
        </w:rPr>
        <w:t>中的表格。</w:t>
      </w:r>
    </w:p>
    <w:p w14:paraId="30734A67" w14:textId="77777777" w:rsidR="00A86E8A" w:rsidRPr="00A86E8A" w:rsidRDefault="00A86E8A" w:rsidP="00A86E8A">
      <w:pPr>
        <w:ind w:left="-110"/>
        <w:rPr>
          <w:rFonts w:ascii="Calibri" w:hAnsi="Calibri" w:cs="Calibri"/>
          <w:szCs w:val="24"/>
          <w:lang w:eastAsia="zh-CN"/>
        </w:rPr>
      </w:pPr>
      <w:r w:rsidRPr="00A86E8A">
        <w:rPr>
          <w:rFonts w:ascii="Calibri" w:hAnsi="Calibri" w:cs="Calibri"/>
          <w:bCs/>
          <w:szCs w:val="24"/>
          <w:lang w:eastAsia="zh-CN"/>
        </w:rPr>
        <w:t>4</w:t>
      </w:r>
      <w:r w:rsidRPr="00A86E8A">
        <w:rPr>
          <w:rFonts w:ascii="Calibri" w:hAnsi="Calibri" w:cs="Calibri"/>
          <w:szCs w:val="24"/>
          <w:lang w:eastAsia="zh-CN"/>
        </w:rPr>
        <w:tab/>
      </w:r>
      <w:r w:rsidRPr="00A86E8A">
        <w:rPr>
          <w:rFonts w:ascii="Calibri" w:hAnsi="Calibri" w:cs="Calibri" w:hint="eastAsia"/>
          <w:szCs w:val="24"/>
          <w:lang w:eastAsia="zh-CN"/>
        </w:rPr>
        <w:t>如果成员国的答复中有</w:t>
      </w:r>
      <w:r w:rsidRPr="00A86E8A">
        <w:rPr>
          <w:rFonts w:ascii="Calibri" w:hAnsi="Calibri" w:cs="Calibri"/>
          <w:szCs w:val="24"/>
          <w:lang w:eastAsia="zh-CN"/>
        </w:rPr>
        <w:t>70%</w:t>
      </w:r>
      <w:r w:rsidRPr="00A86E8A">
        <w:rPr>
          <w:rFonts w:ascii="Calibri" w:hAnsi="Calibri" w:cs="Calibri" w:hint="eastAsia"/>
          <w:szCs w:val="24"/>
          <w:lang w:eastAsia="zh-CN"/>
        </w:rPr>
        <w:t>或以上支持审议批准，则将专门召开一次全体会议来应用批准程序。不授权继续这项工作的成员国应将提出这一意见的理由告知电信标准化局主任，并指出可使工作取得进展的可能的修改。</w:t>
      </w:r>
    </w:p>
    <w:p w14:paraId="64845D7F" w14:textId="77777777" w:rsidR="00720F32" w:rsidRDefault="00720F32" w:rsidP="00720F32">
      <w:pPr>
        <w:tabs>
          <w:tab w:val="left" w:pos="1418"/>
          <w:tab w:val="left" w:pos="1702"/>
          <w:tab w:val="left" w:pos="2160"/>
        </w:tabs>
        <w:spacing w:before="720"/>
        <w:rPr>
          <w:lang w:eastAsia="zh-CN"/>
        </w:rPr>
      </w:pPr>
      <w:r>
        <w:rPr>
          <w:rFonts w:hint="eastAsia"/>
          <w:lang w:eastAsia="zh-CN"/>
        </w:rPr>
        <w:t>顺致敬意！</w:t>
      </w:r>
    </w:p>
    <w:p w14:paraId="4503B431" w14:textId="77777777" w:rsidR="00720F32" w:rsidRPr="00D50818" w:rsidRDefault="00720F32" w:rsidP="00720F32">
      <w:pPr>
        <w:tabs>
          <w:tab w:val="left" w:pos="1418"/>
          <w:tab w:val="left" w:pos="1702"/>
          <w:tab w:val="left" w:pos="2160"/>
        </w:tabs>
        <w:spacing w:before="360"/>
        <w:rPr>
          <w:rFonts w:ascii="KaiTi" w:eastAsia="STKaiti" w:hAnsi="KaiTi"/>
          <w:lang w:val="en-US" w:eastAsia="zh-CN"/>
        </w:rPr>
      </w:pPr>
      <w:r w:rsidRPr="00D50818">
        <w:rPr>
          <w:rFonts w:ascii="KaiTi" w:eastAsia="STKaiti" w:hAnsi="KaiTi" w:hint="eastAsia"/>
          <w:lang w:val="en-US" w:eastAsia="zh-CN"/>
        </w:rPr>
        <w:t>（原件已签）</w:t>
      </w:r>
    </w:p>
    <w:p w14:paraId="3A249A96" w14:textId="77777777" w:rsidR="00720F32" w:rsidRPr="00D76962" w:rsidRDefault="00720F32" w:rsidP="00720F32">
      <w:pPr>
        <w:tabs>
          <w:tab w:val="left" w:pos="1418"/>
          <w:tab w:val="left" w:pos="1702"/>
          <w:tab w:val="left" w:pos="2160"/>
        </w:tabs>
        <w:spacing w:before="480" w:after="20"/>
        <w:ind w:right="91"/>
        <w:rPr>
          <w:szCs w:val="24"/>
          <w:lang w:eastAsia="zh-CN"/>
        </w:rPr>
      </w:pPr>
      <w:r w:rsidRPr="00D76962">
        <w:rPr>
          <w:rFonts w:hint="eastAsia"/>
          <w:szCs w:val="24"/>
          <w:lang w:eastAsia="zh-CN"/>
        </w:rPr>
        <w:t>电信标准化局主任</w:t>
      </w:r>
    </w:p>
    <w:p w14:paraId="294B3DB7" w14:textId="77777777" w:rsidR="00720F32" w:rsidRPr="00D76962" w:rsidRDefault="006E14B5" w:rsidP="00720F32">
      <w:pPr>
        <w:tabs>
          <w:tab w:val="left" w:pos="1418"/>
          <w:tab w:val="left" w:pos="1702"/>
          <w:tab w:val="left" w:pos="2160"/>
        </w:tabs>
        <w:spacing w:before="0" w:after="20"/>
        <w:ind w:right="91"/>
        <w:rPr>
          <w:rFonts w:ascii="Calibri" w:hAnsi="Calibri" w:cs="Calibri"/>
          <w:szCs w:val="24"/>
          <w:lang w:eastAsia="zh-CN"/>
        </w:rPr>
      </w:pPr>
      <w:r w:rsidRPr="00D76962">
        <w:rPr>
          <w:rFonts w:ascii="Calibri" w:hAnsi="Calibri" w:cs="Calibri" w:hint="eastAsia"/>
          <w:szCs w:val="24"/>
          <w:lang w:eastAsia="zh-CN"/>
        </w:rPr>
        <w:t>尾上诚藏</w:t>
      </w:r>
    </w:p>
    <w:p w14:paraId="54859EB5" w14:textId="77777777" w:rsidR="00A86E8A" w:rsidRPr="007F751C" w:rsidRDefault="00A86E8A" w:rsidP="00A86E8A">
      <w:pPr>
        <w:keepNext/>
        <w:keepLines/>
        <w:spacing w:before="360"/>
        <w:rPr>
          <w:szCs w:val="18"/>
        </w:rPr>
      </w:pPr>
      <w:proofErr w:type="spellStart"/>
      <w:r w:rsidRPr="00926A62">
        <w:rPr>
          <w:rFonts w:hint="eastAsia"/>
          <w:b/>
          <w:szCs w:val="18"/>
        </w:rPr>
        <w:t>附件</w:t>
      </w:r>
      <w:proofErr w:type="spellEnd"/>
      <w:r>
        <w:rPr>
          <w:rFonts w:hint="eastAsia"/>
          <w:b/>
          <w:szCs w:val="18"/>
          <w:lang w:eastAsia="zh-CN"/>
        </w:rPr>
        <w:t>：</w:t>
      </w:r>
      <w:r w:rsidRPr="007F751C">
        <w:rPr>
          <w:bCs/>
          <w:szCs w:val="18"/>
        </w:rPr>
        <w:t>2</w:t>
      </w:r>
      <w:r>
        <w:rPr>
          <w:rFonts w:hint="eastAsia"/>
          <w:bCs/>
          <w:szCs w:val="18"/>
          <w:lang w:eastAsia="zh-CN"/>
        </w:rPr>
        <w:t>件</w:t>
      </w:r>
      <w:r w:rsidRPr="007F751C">
        <w:rPr>
          <w:szCs w:val="18"/>
        </w:rPr>
        <w:br w:type="page"/>
      </w:r>
    </w:p>
    <w:p w14:paraId="0930061B" w14:textId="77777777" w:rsidR="00A86E8A" w:rsidRPr="00EE47D3" w:rsidRDefault="00A86E8A" w:rsidP="00A86E8A">
      <w:pPr>
        <w:pStyle w:val="Annextitle"/>
        <w:spacing w:after="120"/>
        <w:rPr>
          <w:rFonts w:asciiTheme="minorHAnsi" w:hAnsiTheme="minorHAnsi" w:cstheme="minorHAnsi"/>
          <w:szCs w:val="28"/>
        </w:rPr>
      </w:pPr>
      <w:proofErr w:type="spellStart"/>
      <w:r w:rsidRPr="00926A62">
        <w:rPr>
          <w:rFonts w:asciiTheme="minorHAnsi" w:hAnsiTheme="minorHAnsi" w:cstheme="minorHAnsi" w:hint="eastAsia"/>
          <w:szCs w:val="28"/>
        </w:rPr>
        <w:lastRenderedPageBreak/>
        <w:t>附件</w:t>
      </w:r>
      <w:proofErr w:type="spellEnd"/>
      <w:r w:rsidRPr="00EE47D3">
        <w:rPr>
          <w:rFonts w:asciiTheme="minorHAnsi" w:hAnsiTheme="minorHAnsi" w:cstheme="minorHAnsi"/>
          <w:szCs w:val="28"/>
        </w:rPr>
        <w:t>1</w:t>
      </w:r>
    </w:p>
    <w:p w14:paraId="1266F827" w14:textId="74311D88" w:rsidR="00A86E8A" w:rsidRPr="00EE47D3" w:rsidRDefault="00A86E8A" w:rsidP="00A86E8A">
      <w:pPr>
        <w:pStyle w:val="Annextitle"/>
        <w:spacing w:before="120"/>
        <w:rPr>
          <w:rFonts w:asciiTheme="minorHAnsi" w:hAnsiTheme="minorHAnsi" w:cstheme="minorHAnsi"/>
          <w:szCs w:val="28"/>
        </w:rPr>
      </w:pPr>
      <w:proofErr w:type="spellStart"/>
      <w:r w:rsidRPr="00926A62">
        <w:rPr>
          <w:rFonts w:hint="eastAsia"/>
          <w:szCs w:val="22"/>
        </w:rPr>
        <w:t>已确定的</w:t>
      </w:r>
      <w:proofErr w:type="spellEnd"/>
      <w:r w:rsidRPr="00EE47D3">
        <w:rPr>
          <w:szCs w:val="22"/>
        </w:rPr>
        <w:t>ITU-T F.743.27</w:t>
      </w:r>
      <w:r>
        <w:rPr>
          <w:rFonts w:hint="eastAsia"/>
          <w:szCs w:val="22"/>
          <w:lang w:eastAsia="zh-CN"/>
        </w:rPr>
        <w:t>（</w:t>
      </w:r>
      <w:r w:rsidRPr="00926A62">
        <w:rPr>
          <w:rFonts w:hint="eastAsia"/>
          <w:szCs w:val="22"/>
        </w:rPr>
        <w:t>原</w:t>
      </w:r>
      <w:proofErr w:type="gramStart"/>
      <w:r w:rsidRPr="00EE47D3">
        <w:rPr>
          <w:szCs w:val="22"/>
        </w:rPr>
        <w:t>F.IVSP</w:t>
      </w:r>
      <w:proofErr w:type="gramEnd"/>
      <w:r w:rsidRPr="00EE47D3">
        <w:rPr>
          <w:szCs w:val="22"/>
        </w:rPr>
        <w:t>-PGI</w:t>
      </w:r>
      <w:r>
        <w:rPr>
          <w:rFonts w:hint="eastAsia"/>
          <w:szCs w:val="22"/>
          <w:lang w:eastAsia="zh-CN"/>
        </w:rPr>
        <w:t>）</w:t>
      </w:r>
      <w:r w:rsidRPr="00926A62">
        <w:rPr>
          <w:rFonts w:hint="eastAsia"/>
          <w:szCs w:val="22"/>
        </w:rPr>
        <w:t>和</w:t>
      </w:r>
      <w:r>
        <w:rPr>
          <w:szCs w:val="22"/>
          <w:lang w:eastAsia="zh-CN"/>
        </w:rPr>
        <w:br/>
      </w:r>
      <w:r w:rsidRPr="00EE47D3">
        <w:rPr>
          <w:szCs w:val="22"/>
        </w:rPr>
        <w:t>ITU-T F.743.28</w:t>
      </w:r>
      <w:r>
        <w:rPr>
          <w:rFonts w:hint="eastAsia"/>
          <w:szCs w:val="22"/>
          <w:lang w:eastAsia="zh-CN"/>
        </w:rPr>
        <w:t>（</w:t>
      </w:r>
      <w:r w:rsidRPr="00926A62">
        <w:rPr>
          <w:rFonts w:hint="eastAsia"/>
          <w:szCs w:val="22"/>
        </w:rPr>
        <w:t>原</w:t>
      </w:r>
      <w:r w:rsidRPr="00EE47D3">
        <w:rPr>
          <w:szCs w:val="22"/>
        </w:rPr>
        <w:t>F.RIIS-CEC</w:t>
      </w:r>
      <w:r>
        <w:rPr>
          <w:rFonts w:hint="eastAsia"/>
          <w:szCs w:val="22"/>
          <w:lang w:eastAsia="zh-CN"/>
        </w:rPr>
        <w:t>）</w:t>
      </w:r>
      <w:proofErr w:type="spellStart"/>
      <w:r w:rsidRPr="00926A62">
        <w:rPr>
          <w:rFonts w:hint="eastAsia"/>
          <w:szCs w:val="22"/>
        </w:rPr>
        <w:t>建议书草案的摘要及出处</w:t>
      </w:r>
      <w:proofErr w:type="spellEnd"/>
    </w:p>
    <w:p w14:paraId="134AA871" w14:textId="256AD514" w:rsidR="00A86E8A" w:rsidRPr="00834B4F" w:rsidRDefault="00A86E8A" w:rsidP="00834B4F">
      <w:pPr>
        <w:pStyle w:val="Heading1"/>
        <w:rPr>
          <w:szCs w:val="24"/>
        </w:rPr>
      </w:pPr>
      <w:r w:rsidRPr="00834B4F">
        <w:rPr>
          <w:szCs w:val="24"/>
        </w:rPr>
        <w:t>1</w:t>
      </w:r>
      <w:r w:rsidRPr="00834B4F">
        <w:rPr>
          <w:szCs w:val="24"/>
        </w:rPr>
        <w:tab/>
        <w:t>ITU-T F.743.27</w:t>
      </w:r>
      <w:proofErr w:type="spellStart"/>
      <w:r w:rsidRPr="00834B4F">
        <w:rPr>
          <w:rFonts w:hint="eastAsia"/>
          <w:szCs w:val="24"/>
        </w:rPr>
        <w:t>新建议书草案（原</w:t>
      </w:r>
      <w:proofErr w:type="spellEnd"/>
      <w:proofErr w:type="gramStart"/>
      <w:r w:rsidRPr="00834B4F">
        <w:rPr>
          <w:szCs w:val="24"/>
        </w:rPr>
        <w:t>F.IVSP</w:t>
      </w:r>
      <w:proofErr w:type="gramEnd"/>
      <w:r w:rsidRPr="00834B4F">
        <w:rPr>
          <w:szCs w:val="24"/>
        </w:rPr>
        <w:t>-PGI</w:t>
      </w:r>
      <w:r w:rsidRPr="00834B4F">
        <w:rPr>
          <w:rFonts w:hint="eastAsia"/>
          <w:szCs w:val="24"/>
        </w:rPr>
        <w:t>）</w:t>
      </w:r>
      <w:r w:rsidR="00834B4F" w:rsidRPr="00834B4F">
        <w:rPr>
          <w:rFonts w:asciiTheme="minorHAnsi" w:hAnsiTheme="minorHAnsi" w:cstheme="minorHAnsi"/>
          <w:szCs w:val="24"/>
          <w:lang w:eastAsia="zh-CN"/>
        </w:rPr>
        <w:t>[</w:t>
      </w:r>
      <w:hyperlink r:id="rId9" w:history="1">
        <w:r w:rsidR="00834B4F" w:rsidRPr="00834B4F">
          <w:rPr>
            <w:rStyle w:val="Hyperlink"/>
            <w:rFonts w:asciiTheme="minorHAnsi" w:hAnsiTheme="minorHAnsi" w:cstheme="minorHAnsi"/>
            <w:szCs w:val="24"/>
            <w:lang w:eastAsia="zh-CN"/>
          </w:rPr>
          <w:t>SG16-R29</w:t>
        </w:r>
      </w:hyperlink>
      <w:r w:rsidR="00834B4F" w:rsidRPr="00834B4F">
        <w:rPr>
          <w:rFonts w:asciiTheme="minorHAnsi" w:hAnsiTheme="minorHAnsi" w:cstheme="minorHAnsi"/>
          <w:szCs w:val="24"/>
          <w:lang w:eastAsia="zh-CN"/>
        </w:rPr>
        <w:t>]</w:t>
      </w:r>
    </w:p>
    <w:p w14:paraId="322CBA56" w14:textId="77777777" w:rsidR="00A86E8A" w:rsidRPr="007F751C" w:rsidRDefault="00A86E8A" w:rsidP="00A86E8A">
      <w:pPr>
        <w:pStyle w:val="Headingb"/>
        <w:rPr>
          <w:highlight w:val="yellow"/>
          <w:lang w:eastAsia="zh-CN"/>
        </w:rPr>
      </w:pPr>
      <w:r w:rsidRPr="00926A62">
        <w:rPr>
          <w:rFonts w:hint="eastAsia"/>
          <w:lang w:eastAsia="zh-CN"/>
        </w:rPr>
        <w:t>电网基础设施智能视频监控平台的要求和框架</w:t>
      </w:r>
    </w:p>
    <w:p w14:paraId="78F5536D" w14:textId="77777777" w:rsidR="00A86E8A" w:rsidRPr="00A86E8A" w:rsidRDefault="00A86E8A" w:rsidP="00A86E8A">
      <w:pPr>
        <w:pStyle w:val="Headingb"/>
      </w:pPr>
      <w:r w:rsidRPr="00926A62">
        <w:rPr>
          <w:rFonts w:hint="eastAsia"/>
          <w:lang w:eastAsia="zh-CN"/>
        </w:rPr>
        <w:t>摘要</w:t>
      </w:r>
    </w:p>
    <w:p w14:paraId="768E62CC" w14:textId="77777777" w:rsidR="00A86E8A" w:rsidRPr="00F6243E" w:rsidRDefault="00A86E8A" w:rsidP="006E3220">
      <w:pPr>
        <w:tabs>
          <w:tab w:val="clear" w:pos="794"/>
          <w:tab w:val="clear" w:pos="1191"/>
          <w:tab w:val="clear" w:pos="1588"/>
          <w:tab w:val="clear" w:pos="1985"/>
        </w:tabs>
        <w:overflowPunct/>
        <w:autoSpaceDE/>
        <w:autoSpaceDN/>
        <w:adjustRightInd/>
        <w:ind w:firstLineChars="200" w:firstLine="480"/>
        <w:textAlignment w:val="auto"/>
        <w:rPr>
          <w:lang w:eastAsia="zh-CN"/>
        </w:rPr>
      </w:pPr>
      <w:r w:rsidRPr="00926A62">
        <w:rPr>
          <w:rFonts w:hint="eastAsia"/>
          <w:lang w:eastAsia="zh-CN"/>
        </w:rPr>
        <w:t>视频监控已广泛</w:t>
      </w:r>
      <w:r>
        <w:rPr>
          <w:rFonts w:hint="eastAsia"/>
          <w:lang w:eastAsia="zh-CN"/>
        </w:rPr>
        <w:t>应</w:t>
      </w:r>
      <w:r w:rsidRPr="00926A62">
        <w:rPr>
          <w:rFonts w:hint="eastAsia"/>
          <w:lang w:eastAsia="zh-CN"/>
        </w:rPr>
        <w:t>用于电力</w:t>
      </w:r>
      <w:r>
        <w:rPr>
          <w:rFonts w:hint="eastAsia"/>
          <w:lang w:eastAsia="zh-CN"/>
        </w:rPr>
        <w:t>行业</w:t>
      </w:r>
      <w:r w:rsidRPr="00926A62">
        <w:rPr>
          <w:rFonts w:hint="eastAsia"/>
          <w:lang w:eastAsia="zh-CN"/>
        </w:rPr>
        <w:t>的各种场景</w:t>
      </w:r>
      <w:r>
        <w:rPr>
          <w:rFonts w:hint="eastAsia"/>
          <w:lang w:eastAsia="zh-CN"/>
        </w:rPr>
        <w:t>，</w:t>
      </w:r>
      <w:r w:rsidRPr="0029052C">
        <w:rPr>
          <w:rFonts w:hint="eastAsia"/>
          <w:lang w:eastAsia="zh-CN"/>
        </w:rPr>
        <w:t>包括输电、变电、配电、设备巡检、安全监督、办公和数据中心。然而，随着监控设备和监控场景数量的增加，视频监控面临着通信网络带宽有限</w:t>
      </w:r>
      <w:r>
        <w:rPr>
          <w:rFonts w:hint="eastAsia"/>
          <w:lang w:eastAsia="zh-CN"/>
        </w:rPr>
        <w:t>、</w:t>
      </w:r>
      <w:r w:rsidRPr="00926A62">
        <w:rPr>
          <w:rFonts w:hint="eastAsia"/>
          <w:lang w:eastAsia="zh-CN"/>
        </w:rPr>
        <w:t>管理大量设备连接</w:t>
      </w:r>
      <w:r>
        <w:rPr>
          <w:rFonts w:hint="eastAsia"/>
          <w:lang w:eastAsia="zh-CN"/>
        </w:rPr>
        <w:t>存在困难</w:t>
      </w:r>
      <w:r w:rsidRPr="00926A62">
        <w:rPr>
          <w:rFonts w:hint="eastAsia"/>
          <w:lang w:eastAsia="zh-CN"/>
        </w:rPr>
        <w:t>等挑战</w:t>
      </w:r>
      <w:r>
        <w:rPr>
          <w:rFonts w:hint="eastAsia"/>
          <w:lang w:eastAsia="zh-CN"/>
        </w:rPr>
        <w:t>。</w:t>
      </w:r>
      <w:r w:rsidRPr="00926A62">
        <w:rPr>
          <w:rFonts w:hint="eastAsia"/>
          <w:lang w:eastAsia="zh-CN"/>
        </w:rPr>
        <w:t>人工智能技术</w:t>
      </w:r>
      <w:r>
        <w:rPr>
          <w:rFonts w:hint="eastAsia"/>
          <w:lang w:eastAsia="zh-CN"/>
        </w:rPr>
        <w:t>与</w:t>
      </w:r>
      <w:r w:rsidRPr="00926A62">
        <w:rPr>
          <w:rFonts w:hint="eastAsia"/>
          <w:lang w:eastAsia="zh-CN"/>
        </w:rPr>
        <w:t>视频监控平台</w:t>
      </w:r>
      <w:r>
        <w:rPr>
          <w:rFonts w:hint="eastAsia"/>
          <w:lang w:eastAsia="zh-CN"/>
        </w:rPr>
        <w:t>融合，</w:t>
      </w:r>
      <w:r w:rsidRPr="0029052C">
        <w:rPr>
          <w:rFonts w:hint="eastAsia"/>
          <w:lang w:eastAsia="zh-CN"/>
        </w:rPr>
        <w:t>显著提高了</w:t>
      </w:r>
      <w:r w:rsidRPr="00926A62">
        <w:rPr>
          <w:rFonts w:hint="eastAsia"/>
          <w:lang w:eastAsia="zh-CN"/>
        </w:rPr>
        <w:t>实时数据分析的效率</w:t>
      </w:r>
      <w:r>
        <w:rPr>
          <w:rFonts w:hint="eastAsia"/>
          <w:lang w:eastAsia="zh-CN"/>
        </w:rPr>
        <w:t>。</w:t>
      </w:r>
      <w:r w:rsidRPr="00926A62">
        <w:rPr>
          <w:rFonts w:hint="eastAsia"/>
          <w:lang w:eastAsia="zh-CN"/>
        </w:rPr>
        <w:t>该智能平台通过模型训练和</w:t>
      </w:r>
      <w:r>
        <w:rPr>
          <w:rFonts w:hint="eastAsia"/>
          <w:lang w:eastAsia="zh-CN"/>
        </w:rPr>
        <w:t>分发</w:t>
      </w:r>
      <w:r w:rsidRPr="00926A62">
        <w:rPr>
          <w:rFonts w:hint="eastAsia"/>
          <w:lang w:eastAsia="zh-CN"/>
        </w:rPr>
        <w:t>将</w:t>
      </w:r>
      <w:r w:rsidRPr="0029052C">
        <w:rPr>
          <w:rFonts w:hint="eastAsia"/>
          <w:lang w:eastAsia="zh-CN"/>
        </w:rPr>
        <w:t>智能延伸到网</w:t>
      </w:r>
      <w:r w:rsidRPr="00926A62">
        <w:rPr>
          <w:rFonts w:hint="eastAsia"/>
          <w:lang w:eastAsia="zh-CN"/>
        </w:rPr>
        <w:t>络边缘</w:t>
      </w:r>
      <w:r>
        <w:rPr>
          <w:rFonts w:hint="eastAsia"/>
          <w:lang w:eastAsia="zh-CN"/>
        </w:rPr>
        <w:t>，</w:t>
      </w:r>
      <w:r w:rsidRPr="0029052C">
        <w:rPr>
          <w:rFonts w:hint="eastAsia"/>
          <w:lang w:eastAsia="zh-CN"/>
        </w:rPr>
        <w:t>从而实现主动</w:t>
      </w:r>
      <w:r>
        <w:rPr>
          <w:rFonts w:hint="eastAsia"/>
          <w:lang w:eastAsia="zh-CN"/>
        </w:rPr>
        <w:t>式</w:t>
      </w:r>
      <w:r w:rsidRPr="0029052C">
        <w:rPr>
          <w:rFonts w:hint="eastAsia"/>
          <w:lang w:eastAsia="zh-CN"/>
        </w:rPr>
        <w:t>威胁检测，并为电网基础设施</w:t>
      </w:r>
      <w:r>
        <w:rPr>
          <w:rFonts w:hint="eastAsia"/>
          <w:lang w:eastAsia="zh-CN"/>
        </w:rPr>
        <w:t>进行</w:t>
      </w:r>
      <w:r w:rsidRPr="00926A62">
        <w:rPr>
          <w:rFonts w:hint="eastAsia"/>
          <w:lang w:eastAsia="zh-CN"/>
        </w:rPr>
        <w:t>更有效</w:t>
      </w:r>
      <w:r>
        <w:rPr>
          <w:rFonts w:hint="eastAsia"/>
          <w:lang w:eastAsia="zh-CN"/>
        </w:rPr>
        <w:t>的</w:t>
      </w:r>
      <w:r w:rsidRPr="00926A62">
        <w:rPr>
          <w:rFonts w:hint="eastAsia"/>
          <w:lang w:eastAsia="zh-CN"/>
        </w:rPr>
        <w:t>资源分配</w:t>
      </w:r>
      <w:r>
        <w:rPr>
          <w:rFonts w:hint="eastAsia"/>
          <w:lang w:eastAsia="zh-CN"/>
        </w:rPr>
        <w:t>，</w:t>
      </w:r>
      <w:r w:rsidRPr="00926A62">
        <w:rPr>
          <w:rFonts w:hint="eastAsia"/>
          <w:lang w:eastAsia="zh-CN"/>
        </w:rPr>
        <w:t>特别是在人口稀少</w:t>
      </w:r>
      <w:r>
        <w:rPr>
          <w:rFonts w:hint="eastAsia"/>
          <w:lang w:eastAsia="zh-CN"/>
        </w:rPr>
        <w:t>、</w:t>
      </w:r>
      <w:r w:rsidRPr="00926A62">
        <w:rPr>
          <w:rFonts w:hint="eastAsia"/>
          <w:lang w:eastAsia="zh-CN"/>
        </w:rPr>
        <w:t>设施无人</w:t>
      </w:r>
      <w:r>
        <w:rPr>
          <w:rFonts w:hint="eastAsia"/>
          <w:lang w:eastAsia="zh-CN"/>
        </w:rPr>
        <w:t>值守、</w:t>
      </w:r>
      <w:r w:rsidRPr="00926A62">
        <w:rPr>
          <w:rFonts w:hint="eastAsia"/>
          <w:lang w:eastAsia="zh-CN"/>
        </w:rPr>
        <w:t>无线信号条件差</w:t>
      </w:r>
      <w:r>
        <w:rPr>
          <w:rFonts w:hint="eastAsia"/>
          <w:lang w:eastAsia="zh-CN"/>
        </w:rPr>
        <w:t>的</w:t>
      </w:r>
      <w:r w:rsidRPr="00926A62">
        <w:rPr>
          <w:rFonts w:hint="eastAsia"/>
          <w:lang w:eastAsia="zh-CN"/>
        </w:rPr>
        <w:t>偏远地区</w:t>
      </w:r>
      <w:r>
        <w:rPr>
          <w:rFonts w:hint="eastAsia"/>
          <w:lang w:eastAsia="zh-CN"/>
        </w:rPr>
        <w:t>。</w:t>
      </w:r>
      <w:r w:rsidRPr="00926A62">
        <w:rPr>
          <w:rFonts w:hint="eastAsia"/>
          <w:lang w:eastAsia="zh-CN"/>
        </w:rPr>
        <w:t>这一进步确保了对关键资产的全面监督和保护</w:t>
      </w:r>
      <w:r>
        <w:rPr>
          <w:rFonts w:hint="eastAsia"/>
          <w:lang w:eastAsia="zh-CN"/>
        </w:rPr>
        <w:t>，</w:t>
      </w:r>
      <w:r w:rsidRPr="00926A62">
        <w:rPr>
          <w:rFonts w:hint="eastAsia"/>
          <w:lang w:eastAsia="zh-CN"/>
        </w:rPr>
        <w:t>从而</w:t>
      </w:r>
      <w:r>
        <w:rPr>
          <w:rFonts w:hint="eastAsia"/>
          <w:lang w:eastAsia="zh-CN"/>
        </w:rPr>
        <w:t>提高</w:t>
      </w:r>
      <w:r w:rsidRPr="00926A62">
        <w:rPr>
          <w:rFonts w:hint="eastAsia"/>
          <w:lang w:eastAsia="zh-CN"/>
        </w:rPr>
        <w:t>了电网基础设施的整体安全性和可靠性</w:t>
      </w:r>
      <w:r>
        <w:rPr>
          <w:rFonts w:hint="eastAsia"/>
          <w:lang w:eastAsia="zh-CN"/>
        </w:rPr>
        <w:t>。</w:t>
      </w:r>
    </w:p>
    <w:p w14:paraId="4F712305" w14:textId="77777777" w:rsidR="00A86E8A" w:rsidRPr="007F751C" w:rsidRDefault="00A86E8A" w:rsidP="00A86E8A">
      <w:pPr>
        <w:tabs>
          <w:tab w:val="clear" w:pos="794"/>
          <w:tab w:val="clear" w:pos="1191"/>
          <w:tab w:val="clear" w:pos="1588"/>
          <w:tab w:val="clear" w:pos="1985"/>
        </w:tabs>
        <w:overflowPunct/>
        <w:autoSpaceDE/>
        <w:autoSpaceDN/>
        <w:adjustRightInd/>
        <w:ind w:firstLineChars="200" w:firstLine="480"/>
        <w:jc w:val="both"/>
        <w:textAlignment w:val="auto"/>
        <w:rPr>
          <w:lang w:eastAsia="zh-CN"/>
        </w:rPr>
      </w:pPr>
      <w:r w:rsidRPr="00926A62">
        <w:rPr>
          <w:rFonts w:hint="eastAsia"/>
          <w:lang w:eastAsia="zh-CN"/>
        </w:rPr>
        <w:t>本建议书规定了电网基础设施智能视频监控平台的要求和参考框架</w:t>
      </w:r>
      <w:r>
        <w:rPr>
          <w:rFonts w:hint="eastAsia"/>
          <w:lang w:eastAsia="zh-CN"/>
        </w:rPr>
        <w:t>。</w:t>
      </w:r>
    </w:p>
    <w:p w14:paraId="42595AD9" w14:textId="5F7F6BA7" w:rsidR="00A86E8A" w:rsidRPr="00834B4F" w:rsidRDefault="00A86E8A" w:rsidP="00A86E8A">
      <w:pPr>
        <w:pStyle w:val="Heading1"/>
        <w:rPr>
          <w:szCs w:val="24"/>
        </w:rPr>
      </w:pPr>
      <w:r w:rsidRPr="00834B4F">
        <w:rPr>
          <w:szCs w:val="24"/>
        </w:rPr>
        <w:t>2</w:t>
      </w:r>
      <w:r w:rsidRPr="00834B4F">
        <w:rPr>
          <w:szCs w:val="24"/>
        </w:rPr>
        <w:tab/>
        <w:t>ITU-T F.743.28</w:t>
      </w:r>
      <w:proofErr w:type="spellStart"/>
      <w:r w:rsidRPr="00834B4F">
        <w:rPr>
          <w:rFonts w:hint="eastAsia"/>
          <w:szCs w:val="24"/>
        </w:rPr>
        <w:t>新建议书草案（原</w:t>
      </w:r>
      <w:proofErr w:type="spellEnd"/>
      <w:proofErr w:type="gramStart"/>
      <w:r w:rsidRPr="00834B4F">
        <w:rPr>
          <w:szCs w:val="24"/>
        </w:rPr>
        <w:t>F.RIIS</w:t>
      </w:r>
      <w:proofErr w:type="gramEnd"/>
      <w:r w:rsidRPr="00834B4F">
        <w:rPr>
          <w:szCs w:val="24"/>
        </w:rPr>
        <w:t>-CEC</w:t>
      </w:r>
      <w:r w:rsidRPr="00834B4F">
        <w:rPr>
          <w:rFonts w:hint="eastAsia"/>
          <w:szCs w:val="24"/>
        </w:rPr>
        <w:t>）</w:t>
      </w:r>
      <w:r w:rsidR="00834B4F" w:rsidRPr="00834B4F">
        <w:rPr>
          <w:rFonts w:asciiTheme="minorHAnsi" w:hAnsiTheme="minorHAnsi" w:cstheme="minorHAnsi"/>
          <w:szCs w:val="24"/>
          <w:lang w:eastAsia="zh-CN"/>
        </w:rPr>
        <w:t>[</w:t>
      </w:r>
      <w:hyperlink r:id="rId10" w:history="1">
        <w:r w:rsidR="00834B4F" w:rsidRPr="00834B4F">
          <w:rPr>
            <w:rStyle w:val="Hyperlink"/>
            <w:rFonts w:asciiTheme="minorHAnsi" w:hAnsiTheme="minorHAnsi" w:cstheme="minorHAnsi"/>
            <w:szCs w:val="24"/>
            <w:lang w:eastAsia="zh-CN"/>
          </w:rPr>
          <w:t>SG16-R30</w:t>
        </w:r>
      </w:hyperlink>
      <w:r w:rsidR="00834B4F" w:rsidRPr="00834B4F">
        <w:rPr>
          <w:rFonts w:asciiTheme="minorHAnsi" w:hAnsiTheme="minorHAnsi" w:cstheme="minorHAnsi"/>
          <w:szCs w:val="24"/>
          <w:lang w:eastAsia="zh-CN"/>
        </w:rPr>
        <w:t>]</w:t>
      </w:r>
    </w:p>
    <w:p w14:paraId="78FEFD1D" w14:textId="77777777" w:rsidR="00A86E8A" w:rsidRPr="007F751C" w:rsidRDefault="00A86E8A" w:rsidP="00A86E8A">
      <w:pPr>
        <w:pStyle w:val="Headingb"/>
        <w:rPr>
          <w:highlight w:val="yellow"/>
          <w:lang w:eastAsia="zh-CN"/>
        </w:rPr>
      </w:pPr>
      <w:r w:rsidRPr="00926A62">
        <w:rPr>
          <w:rFonts w:hint="eastAsia"/>
          <w:lang w:eastAsia="zh-CN"/>
        </w:rPr>
        <w:t>智能电网中基于</w:t>
      </w:r>
      <w:r w:rsidRPr="009C1FF5">
        <w:rPr>
          <w:rFonts w:hint="eastAsia"/>
          <w:lang w:eastAsia="zh-CN"/>
        </w:rPr>
        <w:t>云边端协同</w:t>
      </w:r>
      <w:r w:rsidRPr="00926A62">
        <w:rPr>
          <w:rFonts w:hint="eastAsia"/>
          <w:lang w:eastAsia="zh-CN"/>
        </w:rPr>
        <w:t>的智能</w:t>
      </w:r>
      <w:r w:rsidRPr="00793CA5">
        <w:rPr>
          <w:rFonts w:hint="eastAsia"/>
          <w:lang w:eastAsia="zh-CN"/>
        </w:rPr>
        <w:t>巡检</w:t>
      </w:r>
      <w:r w:rsidRPr="00926A62">
        <w:rPr>
          <w:rFonts w:hint="eastAsia"/>
          <w:lang w:eastAsia="zh-CN"/>
        </w:rPr>
        <w:t>系统的功能框架</w:t>
      </w:r>
      <w:r>
        <w:rPr>
          <w:rFonts w:hint="eastAsia"/>
          <w:lang w:eastAsia="zh-CN"/>
        </w:rPr>
        <w:t>和</w:t>
      </w:r>
      <w:r w:rsidRPr="00926A62">
        <w:rPr>
          <w:rFonts w:hint="eastAsia"/>
          <w:lang w:eastAsia="zh-CN"/>
        </w:rPr>
        <w:t>要求</w:t>
      </w:r>
    </w:p>
    <w:p w14:paraId="694129E8" w14:textId="77777777" w:rsidR="00A86E8A" w:rsidRPr="007F751C" w:rsidRDefault="00A86E8A" w:rsidP="00A86E8A">
      <w:pPr>
        <w:pStyle w:val="Headingb"/>
        <w:rPr>
          <w:lang w:eastAsia="zh-CN"/>
        </w:rPr>
      </w:pPr>
      <w:r w:rsidRPr="00926A62">
        <w:rPr>
          <w:rFonts w:hint="eastAsia"/>
          <w:lang w:eastAsia="zh-CN"/>
        </w:rPr>
        <w:t>摘要</w:t>
      </w:r>
    </w:p>
    <w:p w14:paraId="03F1AA89" w14:textId="77777777" w:rsidR="00A86E8A" w:rsidRPr="006505EA" w:rsidRDefault="00A86E8A" w:rsidP="006E3220">
      <w:pPr>
        <w:tabs>
          <w:tab w:val="clear" w:pos="794"/>
          <w:tab w:val="clear" w:pos="1191"/>
          <w:tab w:val="clear" w:pos="1588"/>
          <w:tab w:val="clear" w:pos="1985"/>
        </w:tabs>
        <w:overflowPunct/>
        <w:autoSpaceDE/>
        <w:autoSpaceDN/>
        <w:adjustRightInd/>
        <w:ind w:firstLineChars="200" w:firstLine="480"/>
        <w:textAlignment w:val="auto"/>
        <w:rPr>
          <w:lang w:eastAsia="zh-CN"/>
        </w:rPr>
      </w:pPr>
      <w:r w:rsidRPr="0029052C">
        <w:rPr>
          <w:rFonts w:hint="eastAsia"/>
          <w:lang w:eastAsia="zh-CN"/>
        </w:rPr>
        <w:t>智能巡检系统有助于辅助人工巡检工作，具有效率高、运</w:t>
      </w:r>
      <w:proofErr w:type="gramStart"/>
      <w:r w:rsidRPr="0029052C">
        <w:rPr>
          <w:rFonts w:hint="eastAsia"/>
          <w:lang w:eastAsia="zh-CN"/>
        </w:rPr>
        <w:t>维成本</w:t>
      </w:r>
      <w:proofErr w:type="gramEnd"/>
      <w:r w:rsidRPr="0029052C">
        <w:rPr>
          <w:rFonts w:hint="eastAsia"/>
          <w:lang w:eastAsia="zh-CN"/>
        </w:rPr>
        <w:t>低等优点</w:t>
      </w:r>
      <w:r>
        <w:rPr>
          <w:rFonts w:hint="eastAsia"/>
          <w:lang w:eastAsia="zh-CN"/>
        </w:rPr>
        <w:t>，</w:t>
      </w:r>
      <w:r w:rsidRPr="00926A62">
        <w:rPr>
          <w:rFonts w:hint="eastAsia"/>
          <w:lang w:eastAsia="zh-CN"/>
        </w:rPr>
        <w:t>广泛应用于电站</w:t>
      </w:r>
      <w:r>
        <w:rPr>
          <w:rFonts w:hint="eastAsia"/>
          <w:lang w:eastAsia="zh-CN"/>
        </w:rPr>
        <w:t>、</w:t>
      </w:r>
      <w:r w:rsidRPr="00926A62">
        <w:rPr>
          <w:rFonts w:hint="eastAsia"/>
          <w:lang w:eastAsia="zh-CN"/>
        </w:rPr>
        <w:t>变电站</w:t>
      </w:r>
      <w:r>
        <w:rPr>
          <w:rFonts w:hint="eastAsia"/>
          <w:lang w:eastAsia="zh-CN"/>
        </w:rPr>
        <w:t>、</w:t>
      </w:r>
      <w:r w:rsidRPr="00926A62">
        <w:rPr>
          <w:rFonts w:hint="eastAsia"/>
          <w:lang w:eastAsia="zh-CN"/>
        </w:rPr>
        <w:t>输电线路的</w:t>
      </w:r>
      <w:r>
        <w:rPr>
          <w:rFonts w:hint="eastAsia"/>
          <w:lang w:eastAsia="zh-CN"/>
        </w:rPr>
        <w:t>巡检</w:t>
      </w:r>
      <w:r w:rsidRPr="00926A62">
        <w:rPr>
          <w:rFonts w:hint="eastAsia"/>
          <w:lang w:eastAsia="zh-CN"/>
        </w:rPr>
        <w:t>等场景</w:t>
      </w:r>
      <w:r>
        <w:rPr>
          <w:rFonts w:hint="eastAsia"/>
          <w:lang w:eastAsia="zh-CN"/>
        </w:rPr>
        <w:t>。</w:t>
      </w:r>
      <w:r w:rsidRPr="00926A62">
        <w:rPr>
          <w:rFonts w:hint="eastAsia"/>
          <w:lang w:eastAsia="zh-CN"/>
        </w:rPr>
        <w:t>然而</w:t>
      </w:r>
      <w:r>
        <w:rPr>
          <w:rFonts w:hint="eastAsia"/>
          <w:lang w:eastAsia="zh-CN"/>
        </w:rPr>
        <w:t>，</w:t>
      </w:r>
      <w:r w:rsidRPr="00926A62">
        <w:rPr>
          <w:rFonts w:hint="eastAsia"/>
          <w:lang w:eastAsia="zh-CN"/>
        </w:rPr>
        <w:t>传输到云端的</w:t>
      </w:r>
      <w:r>
        <w:rPr>
          <w:rFonts w:hint="eastAsia"/>
          <w:lang w:eastAsia="zh-CN"/>
        </w:rPr>
        <w:t>巡检</w:t>
      </w:r>
      <w:r w:rsidRPr="00E43AE4">
        <w:rPr>
          <w:rFonts w:hint="eastAsia"/>
          <w:lang w:eastAsia="zh-CN"/>
        </w:rPr>
        <w:t>数据也伴随着</w:t>
      </w:r>
      <w:r>
        <w:rPr>
          <w:rFonts w:hint="eastAsia"/>
          <w:lang w:eastAsia="zh-CN"/>
        </w:rPr>
        <w:t>数据量大、</w:t>
      </w:r>
      <w:r w:rsidRPr="00926A62">
        <w:rPr>
          <w:rFonts w:hint="eastAsia"/>
          <w:lang w:eastAsia="zh-CN"/>
        </w:rPr>
        <w:t>复杂</w:t>
      </w:r>
      <w:r>
        <w:rPr>
          <w:rFonts w:hint="eastAsia"/>
          <w:lang w:eastAsia="zh-CN"/>
        </w:rPr>
        <w:t>性</w:t>
      </w:r>
      <w:r w:rsidRPr="00926A62">
        <w:rPr>
          <w:rFonts w:hint="eastAsia"/>
          <w:lang w:eastAsia="zh-CN"/>
        </w:rPr>
        <w:t>高</w:t>
      </w:r>
      <w:r>
        <w:rPr>
          <w:rFonts w:hint="eastAsia"/>
          <w:lang w:eastAsia="zh-CN"/>
        </w:rPr>
        <w:t>、</w:t>
      </w:r>
      <w:r w:rsidRPr="00926A62">
        <w:rPr>
          <w:rFonts w:hint="eastAsia"/>
          <w:lang w:eastAsia="zh-CN"/>
        </w:rPr>
        <w:t>存储周期长</w:t>
      </w:r>
      <w:r>
        <w:rPr>
          <w:rFonts w:hint="eastAsia"/>
          <w:lang w:eastAsia="zh-CN"/>
        </w:rPr>
        <w:t>、</w:t>
      </w:r>
      <w:r w:rsidRPr="00926A62">
        <w:rPr>
          <w:rFonts w:hint="eastAsia"/>
          <w:lang w:eastAsia="zh-CN"/>
        </w:rPr>
        <w:t>计算频率高等挑战</w:t>
      </w:r>
      <w:r>
        <w:rPr>
          <w:rFonts w:hint="eastAsia"/>
          <w:lang w:eastAsia="zh-CN"/>
        </w:rPr>
        <w:t>。</w:t>
      </w:r>
      <w:r w:rsidRPr="00926A62">
        <w:rPr>
          <w:rFonts w:hint="eastAsia"/>
          <w:lang w:eastAsia="zh-CN"/>
        </w:rPr>
        <w:t>此外</w:t>
      </w:r>
      <w:r>
        <w:rPr>
          <w:rFonts w:hint="eastAsia"/>
          <w:lang w:eastAsia="zh-CN"/>
        </w:rPr>
        <w:t>，</w:t>
      </w:r>
      <w:r w:rsidRPr="00926A62">
        <w:rPr>
          <w:rFonts w:hint="eastAsia"/>
          <w:lang w:eastAsia="zh-CN"/>
        </w:rPr>
        <w:t>许多变电站和输电线路位于</w:t>
      </w:r>
      <w:r>
        <w:rPr>
          <w:rFonts w:hint="eastAsia"/>
          <w:lang w:eastAsia="zh-CN"/>
        </w:rPr>
        <w:t>偏远</w:t>
      </w:r>
      <w:r w:rsidRPr="00926A62">
        <w:rPr>
          <w:rFonts w:hint="eastAsia"/>
          <w:lang w:eastAsia="zh-CN"/>
        </w:rPr>
        <w:t>地区</w:t>
      </w:r>
      <w:r>
        <w:rPr>
          <w:rFonts w:hint="eastAsia"/>
          <w:lang w:eastAsia="zh-CN"/>
        </w:rPr>
        <w:t>，那里</w:t>
      </w:r>
      <w:r w:rsidRPr="00926A62">
        <w:rPr>
          <w:rFonts w:hint="eastAsia"/>
          <w:lang w:eastAsia="zh-CN"/>
        </w:rPr>
        <w:t>的网络连接</w:t>
      </w:r>
      <w:r>
        <w:rPr>
          <w:rFonts w:hint="eastAsia"/>
          <w:lang w:eastAsia="zh-CN"/>
        </w:rPr>
        <w:t>通常较</w:t>
      </w:r>
      <w:r w:rsidRPr="00926A62">
        <w:rPr>
          <w:rFonts w:hint="eastAsia"/>
          <w:lang w:eastAsia="zh-CN"/>
        </w:rPr>
        <w:t>差</w:t>
      </w:r>
      <w:r>
        <w:rPr>
          <w:rFonts w:hint="eastAsia"/>
          <w:lang w:eastAsia="zh-CN"/>
        </w:rPr>
        <w:t>，</w:t>
      </w:r>
      <w:r w:rsidRPr="00926A62">
        <w:rPr>
          <w:rFonts w:hint="eastAsia"/>
          <w:lang w:eastAsia="zh-CN"/>
        </w:rPr>
        <w:t>因此需</w:t>
      </w:r>
      <w:r w:rsidRPr="00E43AE4">
        <w:rPr>
          <w:rFonts w:hint="eastAsia"/>
          <w:lang w:eastAsia="zh-CN"/>
        </w:rPr>
        <w:t>要考虑在恶劣环境下进行适当巡检的能力</w:t>
      </w:r>
      <w:r>
        <w:rPr>
          <w:rFonts w:hint="eastAsia"/>
          <w:lang w:eastAsia="zh-CN"/>
        </w:rPr>
        <w:t>。</w:t>
      </w:r>
      <w:r w:rsidRPr="00926A62">
        <w:rPr>
          <w:rFonts w:hint="eastAsia"/>
          <w:lang w:eastAsia="zh-CN"/>
        </w:rPr>
        <w:t>基于</w:t>
      </w:r>
      <w:r w:rsidRPr="00793CA5">
        <w:rPr>
          <w:rFonts w:hint="eastAsia"/>
          <w:lang w:eastAsia="zh-CN"/>
        </w:rPr>
        <w:t>云边端协同</w:t>
      </w:r>
      <w:r w:rsidRPr="00926A62">
        <w:rPr>
          <w:rFonts w:hint="eastAsia"/>
          <w:lang w:eastAsia="zh-CN"/>
        </w:rPr>
        <w:t>的智能</w:t>
      </w:r>
      <w:r>
        <w:rPr>
          <w:rFonts w:hint="eastAsia"/>
          <w:lang w:eastAsia="zh-CN"/>
        </w:rPr>
        <w:t>巡检</w:t>
      </w:r>
      <w:r w:rsidRPr="00926A62">
        <w:rPr>
          <w:rFonts w:hint="eastAsia"/>
          <w:lang w:eastAsia="zh-CN"/>
        </w:rPr>
        <w:t>系统可</w:t>
      </w:r>
      <w:r>
        <w:rPr>
          <w:rFonts w:hint="eastAsia"/>
          <w:lang w:eastAsia="zh-CN"/>
        </w:rPr>
        <w:t>以应对</w:t>
      </w:r>
      <w:r w:rsidRPr="00926A62">
        <w:rPr>
          <w:rFonts w:hint="eastAsia"/>
          <w:lang w:eastAsia="zh-CN"/>
        </w:rPr>
        <w:t>这些挑战</w:t>
      </w:r>
      <w:r>
        <w:rPr>
          <w:rFonts w:hint="eastAsia"/>
          <w:lang w:eastAsia="zh-CN"/>
        </w:rPr>
        <w:t>。</w:t>
      </w:r>
    </w:p>
    <w:p w14:paraId="692809E8" w14:textId="77777777" w:rsidR="00A86E8A" w:rsidRPr="006505EA" w:rsidRDefault="00A86E8A" w:rsidP="006E3220">
      <w:pPr>
        <w:tabs>
          <w:tab w:val="clear" w:pos="794"/>
          <w:tab w:val="clear" w:pos="1191"/>
          <w:tab w:val="clear" w:pos="1588"/>
          <w:tab w:val="clear" w:pos="1985"/>
        </w:tabs>
        <w:overflowPunct/>
        <w:autoSpaceDE/>
        <w:autoSpaceDN/>
        <w:adjustRightInd/>
        <w:ind w:firstLineChars="200" w:firstLine="480"/>
        <w:textAlignment w:val="auto"/>
        <w:rPr>
          <w:lang w:eastAsia="zh-CN"/>
        </w:rPr>
      </w:pPr>
      <w:r w:rsidRPr="00926A62">
        <w:rPr>
          <w:rFonts w:hint="eastAsia"/>
          <w:lang w:eastAsia="zh-CN"/>
        </w:rPr>
        <w:t>本建议书规定了智能电网中基于</w:t>
      </w:r>
      <w:r w:rsidRPr="00793CA5">
        <w:rPr>
          <w:rFonts w:hint="eastAsia"/>
          <w:lang w:eastAsia="zh-CN"/>
        </w:rPr>
        <w:t>云边端协同</w:t>
      </w:r>
      <w:r w:rsidRPr="00926A62">
        <w:rPr>
          <w:rFonts w:hint="eastAsia"/>
          <w:lang w:eastAsia="zh-CN"/>
        </w:rPr>
        <w:t>的智能</w:t>
      </w:r>
      <w:r>
        <w:rPr>
          <w:rFonts w:hint="eastAsia"/>
          <w:lang w:eastAsia="zh-CN"/>
        </w:rPr>
        <w:t>巡检</w:t>
      </w:r>
      <w:r w:rsidRPr="00926A62">
        <w:rPr>
          <w:rFonts w:hint="eastAsia"/>
          <w:lang w:eastAsia="zh-CN"/>
        </w:rPr>
        <w:t>系统的功能框架</w:t>
      </w:r>
      <w:r>
        <w:rPr>
          <w:rFonts w:hint="eastAsia"/>
          <w:lang w:eastAsia="zh-CN"/>
        </w:rPr>
        <w:t>、</w:t>
      </w:r>
      <w:r w:rsidRPr="00926A62">
        <w:rPr>
          <w:rFonts w:hint="eastAsia"/>
          <w:lang w:eastAsia="zh-CN"/>
        </w:rPr>
        <w:t>要求和用例</w:t>
      </w:r>
      <w:r>
        <w:rPr>
          <w:rFonts w:hint="eastAsia"/>
          <w:lang w:eastAsia="zh-CN"/>
        </w:rPr>
        <w:t>。</w:t>
      </w:r>
      <w:r w:rsidRPr="00926A62">
        <w:rPr>
          <w:rFonts w:hint="eastAsia"/>
          <w:lang w:eastAsia="zh-CN"/>
        </w:rPr>
        <w:t>本建议书</w:t>
      </w:r>
      <w:r>
        <w:rPr>
          <w:rFonts w:hint="eastAsia"/>
          <w:lang w:eastAsia="zh-CN"/>
        </w:rPr>
        <w:t>为</w:t>
      </w:r>
      <w:r w:rsidRPr="00926A62">
        <w:rPr>
          <w:rFonts w:hint="eastAsia"/>
          <w:lang w:eastAsia="zh-CN"/>
        </w:rPr>
        <w:t>具体应用</w:t>
      </w:r>
      <w:r>
        <w:rPr>
          <w:rFonts w:hint="eastAsia"/>
          <w:lang w:eastAsia="zh-CN"/>
        </w:rPr>
        <w:t>场合</w:t>
      </w:r>
      <w:r w:rsidRPr="00926A62">
        <w:rPr>
          <w:rFonts w:hint="eastAsia"/>
          <w:lang w:eastAsia="zh-CN"/>
        </w:rPr>
        <w:t>使用和选择</w:t>
      </w:r>
      <w:r>
        <w:rPr>
          <w:rFonts w:hint="eastAsia"/>
          <w:lang w:eastAsia="zh-CN"/>
        </w:rPr>
        <w:t>适当</w:t>
      </w:r>
      <w:r w:rsidRPr="00926A62">
        <w:rPr>
          <w:rFonts w:hint="eastAsia"/>
          <w:lang w:eastAsia="zh-CN"/>
        </w:rPr>
        <w:t>的</w:t>
      </w:r>
      <w:r>
        <w:rPr>
          <w:rFonts w:hint="eastAsia"/>
          <w:lang w:eastAsia="zh-CN"/>
        </w:rPr>
        <w:t>巡检</w:t>
      </w:r>
      <w:r w:rsidRPr="00926A62">
        <w:rPr>
          <w:rFonts w:hint="eastAsia"/>
          <w:lang w:eastAsia="zh-CN"/>
        </w:rPr>
        <w:t>系统提供了指导</w:t>
      </w:r>
      <w:r>
        <w:rPr>
          <w:rFonts w:hint="eastAsia"/>
          <w:lang w:eastAsia="zh-CN"/>
        </w:rPr>
        <w:t>，</w:t>
      </w:r>
      <w:r w:rsidRPr="00E43AE4">
        <w:rPr>
          <w:rFonts w:hint="eastAsia"/>
          <w:lang w:eastAsia="zh-CN"/>
        </w:rPr>
        <w:t>还可为智能电网的现有标准提供一种新的协作范式。</w:t>
      </w:r>
    </w:p>
    <w:p w14:paraId="4412834F" w14:textId="6BAA3AD1" w:rsidR="00A86E8A" w:rsidRDefault="00A86E8A" w:rsidP="00A86E8A">
      <w:pPr>
        <w:rPr>
          <w:rFonts w:cstheme="minorHAnsi"/>
          <w:szCs w:val="28"/>
        </w:rPr>
      </w:pPr>
      <w:r>
        <w:rPr>
          <w:rFonts w:cstheme="minorHAnsi"/>
          <w:szCs w:val="28"/>
        </w:rPr>
        <w:br w:type="page"/>
      </w:r>
    </w:p>
    <w:p w14:paraId="65AECDDC" w14:textId="3429D664" w:rsidR="00A86E8A" w:rsidRPr="00EE47D3" w:rsidRDefault="00A86E8A" w:rsidP="00A86E8A">
      <w:pPr>
        <w:pStyle w:val="Annextitle"/>
      </w:pPr>
      <w:proofErr w:type="spellStart"/>
      <w:r w:rsidRPr="00926A62">
        <w:rPr>
          <w:rFonts w:hint="eastAsia"/>
        </w:rPr>
        <w:lastRenderedPageBreak/>
        <w:t>附件</w:t>
      </w:r>
      <w:proofErr w:type="spellEnd"/>
      <w:r w:rsidRPr="00EE47D3">
        <w:t>2</w:t>
      </w:r>
    </w:p>
    <w:p w14:paraId="7E1C5818" w14:textId="77777777" w:rsidR="00A86E8A" w:rsidRPr="00EE47D3" w:rsidRDefault="00A86E8A" w:rsidP="00A86E8A">
      <w:pPr>
        <w:pStyle w:val="Annextitle"/>
        <w:spacing w:before="120" w:after="360"/>
        <w:rPr>
          <w:szCs w:val="18"/>
        </w:rPr>
      </w:pPr>
      <w:proofErr w:type="spellStart"/>
      <w:r w:rsidRPr="00D75644">
        <w:rPr>
          <w:rFonts w:asciiTheme="minorHAnsi" w:hAnsiTheme="minorHAnsi" w:cstheme="minorHAnsi" w:hint="eastAsia"/>
          <w:szCs w:val="28"/>
        </w:rPr>
        <w:t>事由</w:t>
      </w:r>
      <w:proofErr w:type="spellEnd"/>
      <w:r>
        <w:rPr>
          <w:rFonts w:asciiTheme="minorHAnsi" w:hAnsiTheme="minorHAnsi" w:cstheme="minorHAnsi" w:hint="eastAsia"/>
          <w:szCs w:val="28"/>
          <w:lang w:eastAsia="zh-CN"/>
        </w:rPr>
        <w:t>：</w:t>
      </w:r>
      <w:proofErr w:type="spellStart"/>
      <w:r w:rsidRPr="00926A62">
        <w:rPr>
          <w:rFonts w:asciiTheme="minorHAnsi" w:hAnsiTheme="minorHAnsi" w:cstheme="minorHAnsi" w:hint="eastAsia"/>
          <w:szCs w:val="28"/>
        </w:rPr>
        <w:t>成员国对</w:t>
      </w:r>
      <w:proofErr w:type="spellEnd"/>
      <w:r w:rsidRPr="00EE47D3">
        <w:rPr>
          <w:rFonts w:asciiTheme="minorHAnsi" w:hAnsiTheme="minorHAnsi" w:cstheme="minorHAnsi"/>
          <w:noProof/>
          <w:szCs w:val="28"/>
        </w:rPr>
        <w:fldChar w:fldCharType="begin" w:fldLock="1"/>
      </w:r>
      <w:r w:rsidRPr="00EE47D3">
        <w:rPr>
          <w:rFonts w:asciiTheme="minorHAnsi" w:hAnsiTheme="minorHAnsi" w:cstheme="minorHAnsi"/>
          <w:noProof/>
          <w:szCs w:val="28"/>
        </w:rPr>
        <w:instrText xml:space="preserve"> styleref Docnumber </w:instrText>
      </w:r>
      <w:r w:rsidRPr="00EE47D3">
        <w:rPr>
          <w:rFonts w:asciiTheme="minorHAnsi" w:hAnsiTheme="minorHAnsi" w:cstheme="minorHAnsi"/>
          <w:noProof/>
          <w:szCs w:val="28"/>
        </w:rPr>
        <w:fldChar w:fldCharType="separate"/>
      </w:r>
      <w:r>
        <w:rPr>
          <w:rFonts w:asciiTheme="minorHAnsi" w:hAnsiTheme="minorHAnsi" w:cstheme="minorHAnsi" w:hint="eastAsia"/>
          <w:noProof/>
          <w:szCs w:val="28"/>
          <w:lang w:eastAsia="zh-CN"/>
        </w:rPr>
        <w:t>电信标准化局第</w:t>
      </w:r>
      <w:r w:rsidRPr="00EE47D3">
        <w:rPr>
          <w:rFonts w:asciiTheme="minorHAnsi" w:hAnsiTheme="minorHAnsi" w:cstheme="minorHAnsi"/>
          <w:noProof/>
          <w:szCs w:val="28"/>
        </w:rPr>
        <w:t>234</w:t>
      </w:r>
      <w:r>
        <w:rPr>
          <w:rFonts w:asciiTheme="minorHAnsi" w:hAnsiTheme="minorHAnsi" w:cstheme="minorHAnsi" w:hint="eastAsia"/>
          <w:noProof/>
          <w:szCs w:val="28"/>
          <w:lang w:eastAsia="zh-CN"/>
        </w:rPr>
        <w:t>号通函</w:t>
      </w:r>
      <w:r w:rsidRPr="00EE47D3">
        <w:rPr>
          <w:rFonts w:asciiTheme="minorHAnsi" w:hAnsiTheme="minorHAnsi" w:cstheme="minorHAnsi"/>
          <w:noProof/>
          <w:szCs w:val="28"/>
        </w:rPr>
        <w:fldChar w:fldCharType="end"/>
      </w:r>
      <w:r>
        <w:rPr>
          <w:rFonts w:asciiTheme="minorHAnsi" w:hAnsiTheme="minorHAnsi" w:cstheme="minorHAnsi" w:hint="eastAsia"/>
          <w:szCs w:val="28"/>
          <w:lang w:eastAsia="zh-CN"/>
        </w:rPr>
        <w:t>：</w:t>
      </w:r>
      <w:r w:rsidRPr="00EE47D3">
        <w:rPr>
          <w:rFonts w:asciiTheme="minorHAnsi" w:hAnsiTheme="minorHAnsi" w:cstheme="minorHAnsi"/>
          <w:szCs w:val="28"/>
        </w:rPr>
        <w:br/>
      </w:r>
      <w:r>
        <w:rPr>
          <w:rFonts w:asciiTheme="minorHAnsi" w:hAnsiTheme="minorHAnsi" w:cstheme="minorHAnsi" w:hint="eastAsia"/>
          <w:szCs w:val="28"/>
          <w:lang w:eastAsia="zh-CN"/>
        </w:rPr>
        <w:t>“</w:t>
      </w:r>
      <w:proofErr w:type="spellStart"/>
      <w:r w:rsidRPr="00926A62">
        <w:rPr>
          <w:rFonts w:asciiTheme="minorHAnsi" w:hAnsiTheme="minorHAnsi" w:cstheme="minorHAnsi" w:hint="eastAsia"/>
          <w:szCs w:val="28"/>
        </w:rPr>
        <w:t>就已确定的</w:t>
      </w:r>
      <w:proofErr w:type="spellEnd"/>
      <w:r w:rsidRPr="00EE47D3">
        <w:rPr>
          <w:rFonts w:asciiTheme="minorHAnsi" w:hAnsiTheme="minorHAnsi" w:cstheme="minorHAnsi"/>
          <w:szCs w:val="28"/>
        </w:rPr>
        <w:t>ITU-T F.743.27</w:t>
      </w:r>
      <w:r>
        <w:rPr>
          <w:rFonts w:asciiTheme="minorHAnsi" w:hAnsiTheme="minorHAnsi" w:cstheme="minorHAnsi" w:hint="eastAsia"/>
          <w:szCs w:val="28"/>
          <w:lang w:eastAsia="zh-CN"/>
        </w:rPr>
        <w:t>（</w:t>
      </w:r>
      <w:r w:rsidRPr="00926A62">
        <w:rPr>
          <w:rFonts w:asciiTheme="minorHAnsi" w:hAnsiTheme="minorHAnsi" w:cstheme="minorHAnsi" w:hint="eastAsia"/>
          <w:szCs w:val="28"/>
        </w:rPr>
        <w:t>原</w:t>
      </w:r>
      <w:proofErr w:type="gramStart"/>
      <w:r w:rsidRPr="00EE47D3">
        <w:rPr>
          <w:rFonts w:asciiTheme="minorHAnsi" w:hAnsiTheme="minorHAnsi" w:cstheme="minorHAnsi"/>
          <w:szCs w:val="28"/>
        </w:rPr>
        <w:t>F.IVSP</w:t>
      </w:r>
      <w:proofErr w:type="gramEnd"/>
      <w:r w:rsidRPr="00EE47D3">
        <w:rPr>
          <w:rFonts w:asciiTheme="minorHAnsi" w:hAnsiTheme="minorHAnsi" w:cstheme="minorHAnsi"/>
          <w:szCs w:val="28"/>
        </w:rPr>
        <w:t>-PGI</w:t>
      </w:r>
      <w:r>
        <w:rPr>
          <w:rFonts w:asciiTheme="minorHAnsi" w:hAnsiTheme="minorHAnsi" w:cstheme="minorHAnsi" w:hint="eastAsia"/>
          <w:szCs w:val="28"/>
          <w:lang w:eastAsia="zh-CN"/>
        </w:rPr>
        <w:t>）</w:t>
      </w:r>
      <w:r w:rsidRPr="00926A62">
        <w:rPr>
          <w:rFonts w:asciiTheme="minorHAnsi" w:hAnsiTheme="minorHAnsi" w:cstheme="minorHAnsi" w:hint="eastAsia"/>
          <w:szCs w:val="28"/>
        </w:rPr>
        <w:t>和</w:t>
      </w:r>
      <w:r>
        <w:rPr>
          <w:rFonts w:asciiTheme="minorHAnsi" w:hAnsiTheme="minorHAnsi" w:cstheme="minorHAnsi"/>
          <w:szCs w:val="28"/>
          <w:lang w:eastAsia="zh-CN"/>
        </w:rPr>
        <w:br/>
      </w:r>
      <w:r w:rsidRPr="00EE47D3">
        <w:rPr>
          <w:rFonts w:asciiTheme="minorHAnsi" w:hAnsiTheme="minorHAnsi" w:cstheme="minorHAnsi"/>
          <w:szCs w:val="28"/>
        </w:rPr>
        <w:t>ITU-T F.743.28</w:t>
      </w:r>
      <w:r>
        <w:rPr>
          <w:rFonts w:asciiTheme="minorHAnsi" w:hAnsiTheme="minorHAnsi" w:cstheme="minorHAnsi" w:hint="eastAsia"/>
          <w:szCs w:val="28"/>
          <w:lang w:eastAsia="zh-CN"/>
        </w:rPr>
        <w:t>（</w:t>
      </w:r>
      <w:r w:rsidRPr="00926A62">
        <w:rPr>
          <w:rFonts w:asciiTheme="minorHAnsi" w:hAnsiTheme="minorHAnsi" w:cstheme="minorHAnsi" w:hint="eastAsia"/>
          <w:szCs w:val="28"/>
        </w:rPr>
        <w:t>原</w:t>
      </w:r>
      <w:r w:rsidRPr="00EE47D3">
        <w:rPr>
          <w:rFonts w:asciiTheme="minorHAnsi" w:hAnsiTheme="minorHAnsi" w:cstheme="minorHAnsi"/>
          <w:szCs w:val="28"/>
        </w:rPr>
        <w:t>F.RIIS-CEC</w:t>
      </w:r>
      <w:r>
        <w:rPr>
          <w:rFonts w:asciiTheme="minorHAnsi" w:hAnsiTheme="minorHAnsi" w:cstheme="minorHAnsi" w:hint="eastAsia"/>
          <w:szCs w:val="28"/>
          <w:lang w:eastAsia="zh-CN"/>
        </w:rPr>
        <w:t>）</w:t>
      </w:r>
      <w:proofErr w:type="spellStart"/>
      <w:r w:rsidRPr="00926A62">
        <w:rPr>
          <w:rFonts w:asciiTheme="minorHAnsi" w:hAnsiTheme="minorHAnsi" w:cstheme="minorHAnsi" w:hint="eastAsia"/>
          <w:szCs w:val="28"/>
        </w:rPr>
        <w:t>建议书草案进行磋商</w:t>
      </w:r>
      <w:proofErr w:type="spellEnd"/>
      <w:r>
        <w:rPr>
          <w:rFonts w:asciiTheme="minorHAnsi" w:hAnsiTheme="minorHAnsi" w:cstheme="minorHAnsi" w:hint="eastAsia"/>
          <w:szCs w:val="28"/>
          <w:lang w:eastAsia="zh-CN"/>
        </w:rPr>
        <w:t>”</w:t>
      </w:r>
      <w:r w:rsidRPr="00E43AE4">
        <w:rPr>
          <w:rFonts w:asciiTheme="minorHAnsi" w:hAnsiTheme="minorHAnsi" w:cstheme="minorHAnsi" w:hint="eastAsia"/>
          <w:szCs w:val="28"/>
        </w:rPr>
        <w:t>的</w:t>
      </w:r>
      <w:r w:rsidRPr="00E43AE4">
        <w:rPr>
          <w:rFonts w:asciiTheme="minorHAnsi" w:hAnsiTheme="minorHAnsi" w:cstheme="minorHAnsi" w:hint="eastAsia"/>
          <w:szCs w:val="28"/>
          <w:lang w:eastAsia="zh-CN"/>
        </w:rPr>
        <w:t>答复</w:t>
      </w:r>
    </w:p>
    <w:tbl>
      <w:tblPr>
        <w:tblW w:w="9957" w:type="dxa"/>
        <w:tblInd w:w="-176" w:type="dxa"/>
        <w:tblLayout w:type="fixed"/>
        <w:tblLook w:val="04A0" w:firstRow="1" w:lastRow="0" w:firstColumn="1" w:lastColumn="0" w:noHBand="0" w:noVBand="1"/>
      </w:tblPr>
      <w:tblGrid>
        <w:gridCol w:w="1337"/>
        <w:gridCol w:w="223"/>
        <w:gridCol w:w="3686"/>
        <w:gridCol w:w="1653"/>
        <w:gridCol w:w="3058"/>
      </w:tblGrid>
      <w:tr w:rsidR="00A86E8A" w:rsidRPr="007F751C" w14:paraId="342A30B6" w14:textId="77777777" w:rsidTr="00A86E8A">
        <w:tc>
          <w:tcPr>
            <w:tcW w:w="1560" w:type="dxa"/>
            <w:gridSpan w:val="2"/>
            <w:shd w:val="clear" w:color="auto" w:fill="auto"/>
          </w:tcPr>
          <w:p w14:paraId="206C957E" w14:textId="77777777" w:rsidR="00A86E8A" w:rsidRPr="007F751C" w:rsidRDefault="00A86E8A" w:rsidP="006E3220">
            <w:pPr>
              <w:jc w:val="right"/>
              <w:rPr>
                <w:rFonts w:cstheme="minorHAnsi"/>
                <w:szCs w:val="22"/>
              </w:rPr>
            </w:pPr>
            <w:r w:rsidRPr="00926A62">
              <w:rPr>
                <w:rFonts w:cstheme="minorHAnsi" w:hint="eastAsia"/>
                <w:b/>
                <w:bCs/>
                <w:szCs w:val="22"/>
              </w:rPr>
              <w:t>致</w:t>
            </w:r>
            <w:r>
              <w:rPr>
                <w:rFonts w:cstheme="minorHAnsi" w:hint="eastAsia"/>
                <w:b/>
                <w:bCs/>
                <w:szCs w:val="22"/>
                <w:lang w:eastAsia="zh-CN"/>
              </w:rPr>
              <w:t>：</w:t>
            </w:r>
          </w:p>
        </w:tc>
        <w:tc>
          <w:tcPr>
            <w:tcW w:w="3686" w:type="dxa"/>
            <w:tcBorders>
              <w:right w:val="single" w:sz="8" w:space="0" w:color="auto"/>
            </w:tcBorders>
            <w:shd w:val="clear" w:color="auto" w:fill="auto"/>
          </w:tcPr>
          <w:p w14:paraId="00AFD786" w14:textId="77777777" w:rsidR="00A86E8A" w:rsidRPr="00AC1323" w:rsidRDefault="00A86E8A" w:rsidP="004779BF">
            <w:pPr>
              <w:rPr>
                <w:rFonts w:cstheme="minorHAnsi"/>
                <w:szCs w:val="22"/>
                <w:lang w:eastAsia="zh-CN"/>
              </w:rPr>
            </w:pPr>
            <w:r w:rsidRPr="00926A62">
              <w:rPr>
                <w:rFonts w:cstheme="minorHAnsi" w:hint="eastAsia"/>
                <w:szCs w:val="22"/>
                <w:lang w:eastAsia="zh-CN"/>
              </w:rPr>
              <w:t>国际电信联盟</w:t>
            </w:r>
            <w:r w:rsidRPr="007F751C">
              <w:rPr>
                <w:rFonts w:cstheme="minorHAnsi"/>
                <w:szCs w:val="22"/>
                <w:lang w:eastAsia="zh-CN"/>
              </w:rPr>
              <w:br/>
            </w:r>
            <w:r w:rsidRPr="00926A62">
              <w:rPr>
                <w:rFonts w:cstheme="minorHAnsi" w:hint="eastAsia"/>
                <w:szCs w:val="22"/>
                <w:lang w:val="fr-CH" w:eastAsia="zh-CN"/>
              </w:rPr>
              <w:t>电信标准化局主任</w:t>
            </w:r>
          </w:p>
          <w:p w14:paraId="74EBCD80" w14:textId="77777777" w:rsidR="00A86E8A" w:rsidRPr="00F6243E" w:rsidRDefault="00A86E8A" w:rsidP="004779BF">
            <w:pPr>
              <w:spacing w:before="0"/>
              <w:rPr>
                <w:rFonts w:cstheme="minorHAnsi"/>
                <w:szCs w:val="22"/>
                <w:lang w:val="fr-CH"/>
              </w:rPr>
            </w:pPr>
            <w:r w:rsidRPr="00F6243E">
              <w:rPr>
                <w:rFonts w:cstheme="minorHAnsi"/>
                <w:szCs w:val="22"/>
                <w:lang w:val="fr-CH"/>
              </w:rPr>
              <w:t>Place des Nations</w:t>
            </w:r>
          </w:p>
          <w:p w14:paraId="15378C95" w14:textId="77777777" w:rsidR="00A86E8A" w:rsidRPr="007F751C" w:rsidRDefault="00A86E8A" w:rsidP="004779BF">
            <w:pPr>
              <w:spacing w:before="0"/>
              <w:rPr>
                <w:rFonts w:cstheme="minorHAnsi"/>
                <w:szCs w:val="22"/>
              </w:rPr>
            </w:pPr>
            <w:r w:rsidRPr="007F751C">
              <w:rPr>
                <w:rFonts w:cstheme="minorHAnsi"/>
                <w:szCs w:val="22"/>
              </w:rPr>
              <w:t>CH 1211 Geneva 20, Switzerland</w:t>
            </w:r>
          </w:p>
        </w:tc>
        <w:tc>
          <w:tcPr>
            <w:tcW w:w="1653" w:type="dxa"/>
            <w:tcBorders>
              <w:left w:val="single" w:sz="8" w:space="0" w:color="auto"/>
            </w:tcBorders>
            <w:shd w:val="clear" w:color="auto" w:fill="auto"/>
          </w:tcPr>
          <w:p w14:paraId="0F18F07F" w14:textId="77777777" w:rsidR="00A86E8A" w:rsidRPr="007F751C" w:rsidRDefault="00A86E8A" w:rsidP="006E3220">
            <w:pPr>
              <w:jc w:val="right"/>
              <w:rPr>
                <w:rFonts w:cstheme="minorHAnsi"/>
                <w:szCs w:val="22"/>
              </w:rPr>
            </w:pPr>
            <w:proofErr w:type="spellStart"/>
            <w:r w:rsidRPr="00926A62">
              <w:rPr>
                <w:rFonts w:cstheme="minorHAnsi" w:hint="eastAsia"/>
                <w:b/>
                <w:bCs/>
                <w:szCs w:val="22"/>
              </w:rPr>
              <w:t>发件人</w:t>
            </w:r>
            <w:proofErr w:type="spellEnd"/>
            <w:r>
              <w:rPr>
                <w:rFonts w:cstheme="minorHAnsi" w:hint="eastAsia"/>
                <w:b/>
                <w:bCs/>
                <w:szCs w:val="22"/>
                <w:lang w:eastAsia="zh-CN"/>
              </w:rPr>
              <w:t>：</w:t>
            </w:r>
          </w:p>
        </w:tc>
        <w:tc>
          <w:tcPr>
            <w:tcW w:w="3058" w:type="dxa"/>
            <w:shd w:val="clear" w:color="auto" w:fill="auto"/>
          </w:tcPr>
          <w:p w14:paraId="4ACEECBC" w14:textId="77777777" w:rsidR="00A86E8A" w:rsidRPr="007F751C" w:rsidRDefault="00A86E8A" w:rsidP="004779BF">
            <w:pPr>
              <w:rPr>
                <w:rFonts w:cstheme="minorHAnsi"/>
                <w:szCs w:val="22"/>
                <w:highlight w:val="green"/>
                <w:lang w:eastAsia="zh-CN"/>
              </w:rPr>
            </w:pPr>
            <w:r w:rsidRPr="007F751C">
              <w:rPr>
                <w:rFonts w:cstheme="minorHAnsi"/>
                <w:szCs w:val="22"/>
                <w:highlight w:val="green"/>
                <w:lang w:eastAsia="zh-CN"/>
              </w:rPr>
              <w:t>[</w:t>
            </w:r>
            <w:r w:rsidRPr="00A52B40">
              <w:rPr>
                <w:rFonts w:cstheme="minorHAnsi" w:hint="eastAsia"/>
                <w:szCs w:val="22"/>
                <w:highlight w:val="green"/>
                <w:lang w:eastAsia="zh-CN"/>
              </w:rPr>
              <w:t>姓名</w:t>
            </w:r>
            <w:r w:rsidRPr="007F751C">
              <w:rPr>
                <w:rFonts w:cstheme="minorHAnsi"/>
                <w:szCs w:val="22"/>
                <w:highlight w:val="green"/>
                <w:lang w:eastAsia="zh-CN"/>
              </w:rPr>
              <w:t>]</w:t>
            </w:r>
          </w:p>
          <w:p w14:paraId="7F5CD5C3" w14:textId="77777777" w:rsidR="00A86E8A" w:rsidRPr="007F751C" w:rsidRDefault="00A86E8A" w:rsidP="004779BF">
            <w:pPr>
              <w:spacing w:before="0"/>
              <w:rPr>
                <w:rFonts w:cstheme="minorHAnsi"/>
                <w:szCs w:val="22"/>
                <w:highlight w:val="green"/>
                <w:lang w:eastAsia="zh-CN"/>
              </w:rPr>
            </w:pPr>
            <w:r w:rsidRPr="007F751C">
              <w:rPr>
                <w:rFonts w:cstheme="minorHAnsi"/>
                <w:szCs w:val="22"/>
                <w:highlight w:val="green"/>
                <w:lang w:eastAsia="zh-CN"/>
              </w:rPr>
              <w:t>[</w:t>
            </w:r>
            <w:r w:rsidRPr="00A52B40">
              <w:rPr>
                <w:rFonts w:cstheme="minorHAnsi" w:hint="eastAsia"/>
                <w:szCs w:val="22"/>
                <w:highlight w:val="green"/>
                <w:lang w:eastAsia="zh-CN"/>
              </w:rPr>
              <w:t>官方职务</w:t>
            </w:r>
            <w:r w:rsidRPr="00A52B40">
              <w:rPr>
                <w:rFonts w:cstheme="minorHAnsi"/>
                <w:szCs w:val="22"/>
                <w:highlight w:val="green"/>
                <w:lang w:eastAsia="zh-CN"/>
              </w:rPr>
              <w:t>/</w:t>
            </w:r>
            <w:r w:rsidRPr="00A52B40">
              <w:rPr>
                <w:rFonts w:cstheme="minorHAnsi" w:hint="eastAsia"/>
                <w:szCs w:val="22"/>
                <w:highlight w:val="green"/>
                <w:lang w:eastAsia="zh-CN"/>
              </w:rPr>
              <w:t>头衔</w:t>
            </w:r>
            <w:r w:rsidRPr="007F751C">
              <w:rPr>
                <w:rFonts w:cstheme="minorHAnsi"/>
                <w:szCs w:val="22"/>
                <w:highlight w:val="green"/>
                <w:lang w:eastAsia="zh-CN"/>
              </w:rPr>
              <w:t>]</w:t>
            </w:r>
          </w:p>
          <w:p w14:paraId="2781A881" w14:textId="77777777" w:rsidR="00A86E8A" w:rsidRPr="007F751C" w:rsidRDefault="00A86E8A" w:rsidP="004779BF">
            <w:pPr>
              <w:spacing w:before="0"/>
              <w:rPr>
                <w:rFonts w:cstheme="minorHAnsi"/>
                <w:szCs w:val="22"/>
                <w:lang w:eastAsia="zh-CN"/>
              </w:rPr>
            </w:pPr>
            <w:r w:rsidRPr="007F751C">
              <w:rPr>
                <w:rFonts w:cstheme="minorHAnsi"/>
                <w:szCs w:val="22"/>
                <w:highlight w:val="green"/>
                <w:lang w:eastAsia="zh-CN"/>
              </w:rPr>
              <w:t>[</w:t>
            </w:r>
            <w:r w:rsidRPr="00A52B40">
              <w:rPr>
                <w:rFonts w:cstheme="minorHAnsi" w:hint="eastAsia"/>
                <w:szCs w:val="22"/>
                <w:highlight w:val="green"/>
                <w:lang w:eastAsia="zh-CN"/>
              </w:rPr>
              <w:t>地址</w:t>
            </w:r>
            <w:r w:rsidRPr="007F751C">
              <w:rPr>
                <w:rFonts w:cstheme="minorHAnsi"/>
                <w:szCs w:val="22"/>
                <w:highlight w:val="green"/>
                <w:lang w:eastAsia="zh-CN"/>
              </w:rPr>
              <w:t>]</w:t>
            </w:r>
          </w:p>
        </w:tc>
      </w:tr>
      <w:tr w:rsidR="00A86E8A" w:rsidRPr="007F751C" w14:paraId="6AFFE121" w14:textId="77777777" w:rsidTr="00A86E8A">
        <w:tc>
          <w:tcPr>
            <w:tcW w:w="1560" w:type="dxa"/>
            <w:gridSpan w:val="2"/>
            <w:shd w:val="clear" w:color="auto" w:fill="auto"/>
          </w:tcPr>
          <w:p w14:paraId="519B7368" w14:textId="77777777" w:rsidR="00A86E8A" w:rsidRPr="007F751C" w:rsidRDefault="00A86E8A" w:rsidP="006E3220">
            <w:pPr>
              <w:spacing w:before="0"/>
              <w:jc w:val="right"/>
              <w:rPr>
                <w:rFonts w:cstheme="minorHAnsi"/>
                <w:szCs w:val="22"/>
              </w:rPr>
            </w:pPr>
            <w:proofErr w:type="spellStart"/>
            <w:r w:rsidRPr="00926A62">
              <w:rPr>
                <w:rFonts w:cstheme="minorHAnsi" w:hint="eastAsia"/>
                <w:b/>
                <w:bCs/>
                <w:szCs w:val="22"/>
              </w:rPr>
              <w:t>传真</w:t>
            </w:r>
            <w:proofErr w:type="spellEnd"/>
            <w:r>
              <w:rPr>
                <w:rFonts w:cstheme="minorHAnsi" w:hint="eastAsia"/>
                <w:b/>
                <w:bCs/>
                <w:szCs w:val="22"/>
                <w:lang w:eastAsia="zh-CN"/>
              </w:rPr>
              <w:t>：</w:t>
            </w:r>
          </w:p>
        </w:tc>
        <w:tc>
          <w:tcPr>
            <w:tcW w:w="3686" w:type="dxa"/>
            <w:tcBorders>
              <w:right w:val="single" w:sz="8" w:space="0" w:color="auto"/>
            </w:tcBorders>
            <w:shd w:val="clear" w:color="auto" w:fill="auto"/>
          </w:tcPr>
          <w:p w14:paraId="53A74CF3" w14:textId="77777777" w:rsidR="00A86E8A" w:rsidRPr="007F751C" w:rsidRDefault="00A86E8A" w:rsidP="004779BF">
            <w:pPr>
              <w:spacing w:before="0"/>
              <w:rPr>
                <w:rFonts w:cstheme="minorHAnsi"/>
                <w:szCs w:val="22"/>
              </w:rPr>
            </w:pPr>
            <w:r w:rsidRPr="007F751C">
              <w:rPr>
                <w:rFonts w:cstheme="minorHAnsi"/>
                <w:szCs w:val="22"/>
              </w:rPr>
              <w:t>+41-22-730-5853</w:t>
            </w:r>
          </w:p>
        </w:tc>
        <w:tc>
          <w:tcPr>
            <w:tcW w:w="1653" w:type="dxa"/>
            <w:tcBorders>
              <w:left w:val="single" w:sz="8" w:space="0" w:color="auto"/>
            </w:tcBorders>
            <w:shd w:val="clear" w:color="auto" w:fill="auto"/>
          </w:tcPr>
          <w:p w14:paraId="543FDCE5" w14:textId="77777777" w:rsidR="00A86E8A" w:rsidRPr="007F751C" w:rsidRDefault="00A86E8A" w:rsidP="006E3220">
            <w:pPr>
              <w:spacing w:before="0"/>
              <w:jc w:val="right"/>
              <w:rPr>
                <w:rFonts w:cstheme="minorHAnsi"/>
                <w:szCs w:val="22"/>
              </w:rPr>
            </w:pPr>
            <w:proofErr w:type="spellStart"/>
            <w:r w:rsidRPr="00926A62">
              <w:rPr>
                <w:rFonts w:cstheme="minorHAnsi" w:hint="eastAsia"/>
                <w:b/>
                <w:bCs/>
                <w:szCs w:val="22"/>
              </w:rPr>
              <w:t>传真</w:t>
            </w:r>
            <w:proofErr w:type="spellEnd"/>
            <w:r>
              <w:rPr>
                <w:rFonts w:cstheme="minorHAnsi" w:hint="eastAsia"/>
                <w:b/>
                <w:bCs/>
                <w:szCs w:val="22"/>
                <w:lang w:eastAsia="zh-CN"/>
              </w:rPr>
              <w:t>：</w:t>
            </w:r>
          </w:p>
        </w:tc>
        <w:tc>
          <w:tcPr>
            <w:tcW w:w="3058" w:type="dxa"/>
            <w:shd w:val="clear" w:color="auto" w:fill="auto"/>
          </w:tcPr>
          <w:p w14:paraId="310A1622" w14:textId="77777777" w:rsidR="00A86E8A" w:rsidRPr="007F751C" w:rsidRDefault="00A86E8A" w:rsidP="004779BF">
            <w:pPr>
              <w:spacing w:before="0"/>
              <w:rPr>
                <w:rFonts w:cstheme="minorHAnsi"/>
                <w:szCs w:val="22"/>
              </w:rPr>
            </w:pPr>
          </w:p>
        </w:tc>
      </w:tr>
      <w:tr w:rsidR="00A86E8A" w:rsidRPr="007F751C" w14:paraId="2C478045" w14:textId="77777777" w:rsidTr="00A86E8A">
        <w:tc>
          <w:tcPr>
            <w:tcW w:w="1560" w:type="dxa"/>
            <w:gridSpan w:val="2"/>
            <w:shd w:val="clear" w:color="auto" w:fill="auto"/>
          </w:tcPr>
          <w:p w14:paraId="756C9377" w14:textId="77777777" w:rsidR="00A86E8A" w:rsidRPr="007F751C" w:rsidRDefault="00A86E8A" w:rsidP="006E3220">
            <w:pPr>
              <w:spacing w:before="0"/>
              <w:jc w:val="right"/>
              <w:rPr>
                <w:rFonts w:cstheme="minorHAnsi"/>
                <w:szCs w:val="22"/>
              </w:rPr>
            </w:pPr>
            <w:proofErr w:type="spellStart"/>
            <w:r w:rsidRPr="00926A62">
              <w:rPr>
                <w:rFonts w:cstheme="minorHAnsi" w:hint="eastAsia"/>
                <w:b/>
                <w:bCs/>
                <w:szCs w:val="22"/>
              </w:rPr>
              <w:t>电子邮件</w:t>
            </w:r>
            <w:proofErr w:type="spellEnd"/>
            <w:r>
              <w:rPr>
                <w:rFonts w:cstheme="minorHAnsi" w:hint="eastAsia"/>
                <w:szCs w:val="22"/>
                <w:lang w:eastAsia="zh-CN"/>
              </w:rPr>
              <w:t>：</w:t>
            </w:r>
          </w:p>
        </w:tc>
        <w:tc>
          <w:tcPr>
            <w:tcW w:w="3686" w:type="dxa"/>
            <w:tcBorders>
              <w:right w:val="single" w:sz="8" w:space="0" w:color="auto"/>
            </w:tcBorders>
            <w:shd w:val="clear" w:color="auto" w:fill="auto"/>
          </w:tcPr>
          <w:p w14:paraId="61622C65" w14:textId="77777777" w:rsidR="00A86E8A" w:rsidRPr="007F751C" w:rsidRDefault="00A86E8A" w:rsidP="004779BF">
            <w:pPr>
              <w:spacing w:before="0"/>
              <w:rPr>
                <w:rFonts w:cstheme="minorHAnsi"/>
                <w:szCs w:val="22"/>
              </w:rPr>
            </w:pPr>
            <w:hyperlink r:id="rId11" w:history="1">
              <w:r w:rsidRPr="007F751C">
                <w:rPr>
                  <w:rStyle w:val="Hyperlink"/>
                  <w:rFonts w:cstheme="minorHAnsi"/>
                  <w:szCs w:val="22"/>
                </w:rPr>
                <w:t>tsbdir@itu.int</w:t>
              </w:r>
            </w:hyperlink>
            <w:r w:rsidRPr="007F751C">
              <w:rPr>
                <w:rFonts w:cstheme="minorHAnsi"/>
                <w:szCs w:val="22"/>
              </w:rPr>
              <w:t xml:space="preserve"> </w:t>
            </w:r>
          </w:p>
        </w:tc>
        <w:tc>
          <w:tcPr>
            <w:tcW w:w="1653" w:type="dxa"/>
            <w:tcBorders>
              <w:left w:val="single" w:sz="8" w:space="0" w:color="auto"/>
            </w:tcBorders>
            <w:shd w:val="clear" w:color="auto" w:fill="auto"/>
          </w:tcPr>
          <w:p w14:paraId="0E4E1BC0" w14:textId="77777777" w:rsidR="00A86E8A" w:rsidRPr="007F751C" w:rsidRDefault="00A86E8A" w:rsidP="006E3220">
            <w:pPr>
              <w:spacing w:before="0"/>
              <w:jc w:val="right"/>
              <w:rPr>
                <w:rFonts w:cstheme="minorHAnsi"/>
                <w:szCs w:val="22"/>
              </w:rPr>
            </w:pPr>
            <w:proofErr w:type="spellStart"/>
            <w:r w:rsidRPr="00926A62">
              <w:rPr>
                <w:rFonts w:cstheme="minorHAnsi" w:hint="eastAsia"/>
                <w:b/>
                <w:bCs/>
                <w:szCs w:val="22"/>
              </w:rPr>
              <w:t>电子邮件</w:t>
            </w:r>
            <w:proofErr w:type="spellEnd"/>
            <w:r>
              <w:rPr>
                <w:rFonts w:cstheme="minorHAnsi" w:hint="eastAsia"/>
                <w:b/>
                <w:bCs/>
                <w:szCs w:val="22"/>
                <w:lang w:eastAsia="zh-CN"/>
              </w:rPr>
              <w:t>：</w:t>
            </w:r>
          </w:p>
        </w:tc>
        <w:tc>
          <w:tcPr>
            <w:tcW w:w="3058" w:type="dxa"/>
            <w:shd w:val="clear" w:color="auto" w:fill="auto"/>
          </w:tcPr>
          <w:p w14:paraId="658B4E4B" w14:textId="77777777" w:rsidR="00A86E8A" w:rsidRPr="007F751C" w:rsidRDefault="00A86E8A" w:rsidP="004779BF">
            <w:pPr>
              <w:spacing w:before="0"/>
              <w:rPr>
                <w:rFonts w:cstheme="minorHAnsi"/>
                <w:szCs w:val="22"/>
              </w:rPr>
            </w:pPr>
          </w:p>
        </w:tc>
      </w:tr>
      <w:tr w:rsidR="00A86E8A" w:rsidRPr="007F751C" w14:paraId="70CF026B" w14:textId="77777777" w:rsidTr="00A86E8A">
        <w:tc>
          <w:tcPr>
            <w:tcW w:w="1337" w:type="dxa"/>
            <w:shd w:val="clear" w:color="auto" w:fill="auto"/>
          </w:tcPr>
          <w:p w14:paraId="4E10958E" w14:textId="77777777" w:rsidR="00A86E8A" w:rsidRPr="007F751C" w:rsidRDefault="00A86E8A" w:rsidP="004779BF">
            <w:pPr>
              <w:spacing w:before="0"/>
              <w:jc w:val="right"/>
              <w:rPr>
                <w:rFonts w:cstheme="minorHAnsi"/>
                <w:szCs w:val="22"/>
              </w:rPr>
            </w:pPr>
          </w:p>
        </w:tc>
        <w:tc>
          <w:tcPr>
            <w:tcW w:w="3909" w:type="dxa"/>
            <w:gridSpan w:val="2"/>
            <w:tcBorders>
              <w:right w:val="single" w:sz="8" w:space="0" w:color="auto"/>
            </w:tcBorders>
            <w:shd w:val="clear" w:color="auto" w:fill="auto"/>
          </w:tcPr>
          <w:p w14:paraId="6D465528" w14:textId="77777777" w:rsidR="00A86E8A" w:rsidRPr="007F751C" w:rsidRDefault="00A86E8A" w:rsidP="004779BF">
            <w:pPr>
              <w:spacing w:before="0"/>
              <w:rPr>
                <w:rFonts w:cstheme="minorHAnsi"/>
                <w:szCs w:val="22"/>
              </w:rPr>
            </w:pPr>
          </w:p>
        </w:tc>
        <w:tc>
          <w:tcPr>
            <w:tcW w:w="1653" w:type="dxa"/>
            <w:tcBorders>
              <w:left w:val="single" w:sz="8" w:space="0" w:color="auto"/>
            </w:tcBorders>
            <w:shd w:val="clear" w:color="auto" w:fill="auto"/>
          </w:tcPr>
          <w:p w14:paraId="3E3DC0F0" w14:textId="77777777" w:rsidR="00A86E8A" w:rsidRPr="007F751C" w:rsidRDefault="00A86E8A" w:rsidP="006E3220">
            <w:pPr>
              <w:spacing w:before="0"/>
              <w:jc w:val="right"/>
              <w:rPr>
                <w:rFonts w:cstheme="minorHAnsi"/>
                <w:szCs w:val="22"/>
              </w:rPr>
            </w:pPr>
            <w:proofErr w:type="spellStart"/>
            <w:r w:rsidRPr="00926A62">
              <w:rPr>
                <w:rFonts w:cstheme="minorHAnsi" w:hint="eastAsia"/>
                <w:b/>
                <w:bCs/>
                <w:szCs w:val="22"/>
              </w:rPr>
              <w:t>日期</w:t>
            </w:r>
            <w:proofErr w:type="spellEnd"/>
            <w:r>
              <w:rPr>
                <w:rFonts w:cstheme="minorHAnsi" w:hint="eastAsia"/>
                <w:b/>
                <w:bCs/>
                <w:szCs w:val="22"/>
                <w:lang w:eastAsia="zh-CN"/>
              </w:rPr>
              <w:t>：</w:t>
            </w:r>
          </w:p>
        </w:tc>
        <w:tc>
          <w:tcPr>
            <w:tcW w:w="3058" w:type="dxa"/>
            <w:shd w:val="clear" w:color="auto" w:fill="auto"/>
          </w:tcPr>
          <w:p w14:paraId="621F961F" w14:textId="77777777" w:rsidR="00A86E8A" w:rsidRPr="007F751C" w:rsidRDefault="00A86E8A" w:rsidP="004779BF">
            <w:pPr>
              <w:spacing w:before="0"/>
              <w:rPr>
                <w:rFonts w:cstheme="minorHAnsi"/>
                <w:szCs w:val="22"/>
              </w:rPr>
            </w:pPr>
            <w:r w:rsidRPr="007F751C">
              <w:rPr>
                <w:rFonts w:cstheme="minorHAnsi"/>
                <w:szCs w:val="22"/>
                <w:highlight w:val="green"/>
              </w:rPr>
              <w:t>[</w:t>
            </w:r>
            <w:proofErr w:type="spellStart"/>
            <w:r w:rsidRPr="00A52B40">
              <w:rPr>
                <w:rFonts w:cstheme="minorHAnsi" w:hint="eastAsia"/>
                <w:szCs w:val="22"/>
                <w:highlight w:val="green"/>
              </w:rPr>
              <w:t>日期</w:t>
            </w:r>
            <w:proofErr w:type="spellEnd"/>
            <w:r w:rsidRPr="00A52B40">
              <w:rPr>
                <w:rFonts w:cstheme="minorHAnsi" w:hint="eastAsia"/>
                <w:szCs w:val="22"/>
                <w:highlight w:val="green"/>
                <w:lang w:eastAsia="zh-CN"/>
              </w:rPr>
              <w:t>，</w:t>
            </w:r>
            <w:r w:rsidRPr="00A52B40">
              <w:rPr>
                <w:rFonts w:cstheme="minorHAnsi"/>
                <w:szCs w:val="22"/>
                <w:highlight w:val="green"/>
              </w:rPr>
              <w:t>] [</w:t>
            </w:r>
            <w:proofErr w:type="spellStart"/>
            <w:r w:rsidRPr="00A52B40">
              <w:rPr>
                <w:rFonts w:cstheme="minorHAnsi" w:hint="eastAsia"/>
                <w:szCs w:val="22"/>
                <w:highlight w:val="green"/>
              </w:rPr>
              <w:t>地点</w:t>
            </w:r>
            <w:proofErr w:type="spellEnd"/>
            <w:r w:rsidRPr="007F751C">
              <w:rPr>
                <w:rFonts w:cstheme="minorHAnsi"/>
                <w:szCs w:val="22"/>
                <w:highlight w:val="green"/>
              </w:rPr>
              <w:t>]</w:t>
            </w:r>
          </w:p>
        </w:tc>
      </w:tr>
    </w:tbl>
    <w:p w14:paraId="509CB6EF" w14:textId="77777777" w:rsidR="00A86E8A" w:rsidRPr="00A86E8A" w:rsidRDefault="00A86E8A" w:rsidP="00A86E8A">
      <w:pPr>
        <w:pStyle w:val="Headingb"/>
        <w:rPr>
          <w:lang w:eastAsia="zh-CN"/>
        </w:rPr>
      </w:pPr>
      <w:proofErr w:type="spellStart"/>
      <w:r w:rsidRPr="00926A62">
        <w:rPr>
          <w:rFonts w:asciiTheme="minorHAnsi" w:hAnsiTheme="minorHAnsi" w:cstheme="minorHAnsi" w:hint="eastAsia"/>
          <w:szCs w:val="22"/>
        </w:rPr>
        <w:t>尊敬的先生</w:t>
      </w:r>
      <w:proofErr w:type="spellEnd"/>
      <w:r w:rsidRPr="007F751C">
        <w:rPr>
          <w:rFonts w:asciiTheme="minorHAnsi" w:hAnsiTheme="minorHAnsi" w:cstheme="minorHAnsi"/>
          <w:szCs w:val="22"/>
        </w:rPr>
        <w:t>/</w:t>
      </w:r>
      <w:proofErr w:type="spellStart"/>
      <w:r w:rsidRPr="00926A62">
        <w:rPr>
          <w:rFonts w:asciiTheme="minorHAnsi" w:hAnsiTheme="minorHAnsi" w:cstheme="minorHAnsi" w:hint="eastAsia"/>
          <w:szCs w:val="22"/>
        </w:rPr>
        <w:t>女士</w:t>
      </w:r>
      <w:proofErr w:type="spellEnd"/>
      <w:r>
        <w:rPr>
          <w:rFonts w:asciiTheme="minorHAnsi" w:hAnsiTheme="minorHAnsi" w:cstheme="minorHAnsi" w:hint="eastAsia"/>
          <w:szCs w:val="22"/>
          <w:lang w:eastAsia="zh-CN"/>
        </w:rPr>
        <w:t>：</w:t>
      </w:r>
    </w:p>
    <w:p w14:paraId="2722D69A" w14:textId="77777777" w:rsidR="00A86E8A" w:rsidRPr="007F751C" w:rsidRDefault="00A86E8A" w:rsidP="00A86E8A">
      <w:pPr>
        <w:spacing w:after="120"/>
        <w:ind w:firstLineChars="200" w:firstLine="480"/>
        <w:rPr>
          <w:rFonts w:cstheme="minorHAnsi"/>
          <w:szCs w:val="22"/>
          <w:lang w:eastAsia="zh-CN"/>
        </w:rPr>
      </w:pPr>
      <w:r>
        <w:rPr>
          <w:rFonts w:cstheme="minorHAnsi" w:hint="eastAsia"/>
          <w:szCs w:val="22"/>
          <w:lang w:eastAsia="zh-CN"/>
        </w:rPr>
        <w:t>关于</w:t>
      </w:r>
      <w:r w:rsidRPr="00926A62">
        <w:rPr>
          <w:rFonts w:cstheme="minorHAnsi" w:hint="eastAsia"/>
          <w:szCs w:val="22"/>
          <w:lang w:eastAsia="zh-CN"/>
        </w:rPr>
        <w:t>就</w:t>
      </w:r>
      <w:r w:rsidRPr="007071DC">
        <w:rPr>
          <w:rFonts w:cstheme="minorHAnsi"/>
          <w:noProof/>
          <w:szCs w:val="22"/>
        </w:rPr>
        <w:fldChar w:fldCharType="begin" w:fldLock="1"/>
      </w:r>
      <w:r w:rsidRPr="007071DC">
        <w:rPr>
          <w:rFonts w:cstheme="minorHAnsi"/>
          <w:noProof/>
          <w:szCs w:val="22"/>
          <w:lang w:eastAsia="zh-CN"/>
        </w:rPr>
        <w:instrText xml:space="preserve"> styleref Docnumber </w:instrText>
      </w:r>
      <w:r w:rsidRPr="007071DC">
        <w:rPr>
          <w:rFonts w:cstheme="minorHAnsi"/>
          <w:noProof/>
          <w:szCs w:val="22"/>
        </w:rPr>
        <w:fldChar w:fldCharType="separate"/>
      </w:r>
      <w:r>
        <w:rPr>
          <w:rFonts w:cstheme="minorHAnsi" w:hint="eastAsia"/>
          <w:noProof/>
          <w:szCs w:val="22"/>
          <w:lang w:eastAsia="zh-CN"/>
        </w:rPr>
        <w:t>电信标准化局第</w:t>
      </w:r>
      <w:r w:rsidRPr="007071DC">
        <w:rPr>
          <w:rFonts w:cstheme="minorHAnsi"/>
          <w:noProof/>
          <w:szCs w:val="22"/>
          <w:lang w:eastAsia="zh-CN"/>
        </w:rPr>
        <w:t>234</w:t>
      </w:r>
      <w:r>
        <w:rPr>
          <w:rFonts w:cstheme="minorHAnsi" w:hint="eastAsia"/>
          <w:noProof/>
          <w:szCs w:val="22"/>
          <w:lang w:eastAsia="zh-CN"/>
        </w:rPr>
        <w:t>号通函</w:t>
      </w:r>
      <w:r w:rsidRPr="007071DC">
        <w:rPr>
          <w:rFonts w:cstheme="minorHAnsi"/>
          <w:noProof/>
          <w:szCs w:val="22"/>
        </w:rPr>
        <w:fldChar w:fldCharType="end"/>
      </w:r>
      <w:r w:rsidRPr="00926A62">
        <w:rPr>
          <w:rFonts w:cstheme="minorHAnsi" w:hint="eastAsia"/>
          <w:szCs w:val="22"/>
          <w:lang w:eastAsia="zh-CN"/>
        </w:rPr>
        <w:t>中所列的已确定</w:t>
      </w:r>
      <w:r>
        <w:rPr>
          <w:rFonts w:cstheme="minorHAnsi" w:hint="eastAsia"/>
          <w:szCs w:val="22"/>
          <w:lang w:eastAsia="zh-CN"/>
        </w:rPr>
        <w:t>的</w:t>
      </w:r>
      <w:r w:rsidRPr="00926A62">
        <w:rPr>
          <w:rFonts w:cstheme="minorHAnsi" w:hint="eastAsia"/>
          <w:szCs w:val="22"/>
          <w:lang w:eastAsia="zh-CN"/>
        </w:rPr>
        <w:t>案文草案与成员国进行磋商一事</w:t>
      </w:r>
      <w:r>
        <w:rPr>
          <w:rFonts w:cstheme="minorHAnsi" w:hint="eastAsia"/>
          <w:szCs w:val="22"/>
          <w:lang w:eastAsia="zh-CN"/>
        </w:rPr>
        <w:t>，</w:t>
      </w:r>
      <w:r w:rsidRPr="00926A62">
        <w:rPr>
          <w:rFonts w:cstheme="minorHAnsi" w:hint="eastAsia"/>
          <w:szCs w:val="22"/>
          <w:lang w:eastAsia="zh-CN"/>
        </w:rPr>
        <w:t>我谨向您通报我主管部门的意见</w:t>
      </w:r>
      <w:r>
        <w:rPr>
          <w:rFonts w:cstheme="minorHAnsi" w:hint="eastAsia"/>
          <w:szCs w:val="22"/>
          <w:lang w:eastAsia="zh-CN"/>
        </w:rPr>
        <w:t>，</w:t>
      </w:r>
      <w:r w:rsidRPr="00926A62">
        <w:rPr>
          <w:rFonts w:cstheme="minorHAnsi" w:hint="eastAsia"/>
          <w:szCs w:val="22"/>
          <w:lang w:eastAsia="zh-CN"/>
        </w:rPr>
        <w:t>如下表所述</w:t>
      </w:r>
      <w:r>
        <w:rPr>
          <w:rFonts w:cstheme="minorHAnsi" w:hint="eastAsia"/>
          <w:szCs w:val="22"/>
          <w:lang w:eastAsia="zh-CN"/>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48"/>
        <w:gridCol w:w="7381"/>
      </w:tblGrid>
      <w:tr w:rsidR="00A86E8A" w:rsidRPr="007F751C" w14:paraId="08303CB7" w14:textId="77777777" w:rsidTr="004779BF">
        <w:trPr>
          <w:tblHeader/>
        </w:trPr>
        <w:tc>
          <w:tcPr>
            <w:tcW w:w="2263" w:type="dxa"/>
            <w:shd w:val="clear" w:color="auto" w:fill="auto"/>
            <w:vAlign w:val="center"/>
          </w:tcPr>
          <w:p w14:paraId="7E8F9B5F" w14:textId="77777777" w:rsidR="00A86E8A" w:rsidRPr="007F751C" w:rsidRDefault="00A86E8A" w:rsidP="004779BF">
            <w:pPr>
              <w:spacing w:after="120"/>
              <w:jc w:val="center"/>
              <w:rPr>
                <w:rFonts w:cstheme="minorHAnsi"/>
                <w:b/>
                <w:bCs/>
                <w:szCs w:val="22"/>
                <w:lang w:eastAsia="zh-CN"/>
              </w:rPr>
            </w:pPr>
          </w:p>
        </w:tc>
        <w:tc>
          <w:tcPr>
            <w:tcW w:w="7456" w:type="dxa"/>
            <w:shd w:val="clear" w:color="auto" w:fill="auto"/>
            <w:vAlign w:val="center"/>
          </w:tcPr>
          <w:p w14:paraId="66488C03" w14:textId="77777777" w:rsidR="00A86E8A" w:rsidRPr="007F751C" w:rsidRDefault="00A86E8A" w:rsidP="004779BF">
            <w:pPr>
              <w:tabs>
                <w:tab w:val="clear" w:pos="794"/>
                <w:tab w:val="clear" w:pos="1191"/>
                <w:tab w:val="clear" w:pos="1588"/>
                <w:tab w:val="clear" w:pos="1985"/>
              </w:tabs>
              <w:spacing w:after="120"/>
              <w:ind w:left="939" w:hanging="459"/>
              <w:jc w:val="center"/>
              <w:rPr>
                <w:rFonts w:cstheme="minorHAnsi"/>
                <w:b/>
                <w:bCs/>
                <w:szCs w:val="22"/>
                <w:lang w:eastAsia="zh-CN"/>
              </w:rPr>
            </w:pPr>
            <w:r>
              <w:rPr>
                <w:rFonts w:cstheme="minorHAnsi" w:hint="eastAsia"/>
                <w:b/>
                <w:bCs/>
                <w:szCs w:val="22"/>
                <w:lang w:eastAsia="zh-CN"/>
              </w:rPr>
              <w:t>从</w:t>
            </w:r>
            <w:r w:rsidRPr="00926A62">
              <w:rPr>
                <w:rFonts w:cstheme="minorHAnsi" w:hint="eastAsia"/>
                <w:b/>
                <w:bCs/>
                <w:szCs w:val="22"/>
                <w:lang w:eastAsia="zh-CN"/>
              </w:rPr>
              <w:t>两个</w:t>
            </w:r>
            <w:r>
              <w:rPr>
                <w:rFonts w:cstheme="minorHAnsi" w:hint="eastAsia"/>
                <w:b/>
                <w:bCs/>
                <w:szCs w:val="22"/>
                <w:lang w:eastAsia="zh-CN"/>
              </w:rPr>
              <w:t>方</w:t>
            </w:r>
            <w:r w:rsidRPr="00926A62">
              <w:rPr>
                <w:rFonts w:cstheme="minorHAnsi" w:hint="eastAsia"/>
                <w:b/>
                <w:bCs/>
                <w:szCs w:val="22"/>
                <w:lang w:eastAsia="zh-CN"/>
              </w:rPr>
              <w:t>框中选择一个</w:t>
            </w:r>
          </w:p>
        </w:tc>
      </w:tr>
      <w:tr w:rsidR="00A86E8A" w:rsidRPr="007F751C" w14:paraId="3939A0A4" w14:textId="77777777" w:rsidTr="004779BF">
        <w:trPr>
          <w:trHeight w:val="748"/>
        </w:trPr>
        <w:tc>
          <w:tcPr>
            <w:tcW w:w="2263" w:type="dxa"/>
            <w:vMerge w:val="restart"/>
            <w:shd w:val="clear" w:color="auto" w:fill="auto"/>
            <w:vAlign w:val="center"/>
          </w:tcPr>
          <w:p w14:paraId="3D95E1FE" w14:textId="77777777" w:rsidR="00A86E8A" w:rsidRPr="00926A62" w:rsidRDefault="00A86E8A" w:rsidP="004779BF">
            <w:pPr>
              <w:spacing w:before="60" w:after="60"/>
              <w:jc w:val="center"/>
              <w:rPr>
                <w:rFonts w:cstheme="minorHAnsi"/>
                <w:b/>
                <w:bCs/>
                <w:szCs w:val="22"/>
              </w:rPr>
            </w:pPr>
            <w:r w:rsidRPr="00926A62">
              <w:rPr>
                <w:b/>
                <w:szCs w:val="18"/>
              </w:rPr>
              <w:t>ITU-T F.743.27</w:t>
            </w:r>
            <w:r>
              <w:rPr>
                <w:b/>
                <w:szCs w:val="18"/>
              </w:rPr>
              <w:br/>
            </w:r>
            <w:proofErr w:type="spellStart"/>
            <w:r w:rsidRPr="00926A62">
              <w:rPr>
                <w:rFonts w:hint="eastAsia"/>
                <w:b/>
                <w:szCs w:val="18"/>
                <w:lang w:val="fr-CH"/>
              </w:rPr>
              <w:t>新建议书草案</w:t>
            </w:r>
            <w:proofErr w:type="spellEnd"/>
            <w:r>
              <w:rPr>
                <w:b/>
                <w:szCs w:val="18"/>
                <w:lang w:val="fr-CH" w:eastAsia="zh-CN"/>
              </w:rPr>
              <w:br/>
            </w:r>
            <w:r w:rsidRPr="00AC1323">
              <w:rPr>
                <w:rFonts w:hint="eastAsia"/>
                <w:b/>
                <w:szCs w:val="18"/>
                <w:lang w:eastAsia="zh-CN"/>
              </w:rPr>
              <w:t>（</w:t>
            </w:r>
            <w:r>
              <w:rPr>
                <w:rFonts w:hint="eastAsia"/>
                <w:b/>
                <w:szCs w:val="18"/>
                <w:lang w:val="fr-CH" w:eastAsia="zh-CN"/>
              </w:rPr>
              <w:t>原</w:t>
            </w:r>
            <w:proofErr w:type="gramStart"/>
            <w:r w:rsidRPr="00926A62">
              <w:rPr>
                <w:b/>
                <w:szCs w:val="18"/>
              </w:rPr>
              <w:t>F.IVSP</w:t>
            </w:r>
            <w:proofErr w:type="gramEnd"/>
            <w:r w:rsidRPr="00926A62">
              <w:rPr>
                <w:b/>
                <w:szCs w:val="18"/>
              </w:rPr>
              <w:t>-PGI</w:t>
            </w:r>
            <w:r w:rsidRPr="00AC1323">
              <w:rPr>
                <w:rFonts w:hint="eastAsia"/>
                <w:b/>
                <w:szCs w:val="18"/>
                <w:lang w:eastAsia="zh-CN"/>
              </w:rPr>
              <w:t>）</w:t>
            </w:r>
          </w:p>
        </w:tc>
        <w:tc>
          <w:tcPr>
            <w:tcW w:w="7456" w:type="dxa"/>
            <w:shd w:val="clear" w:color="auto" w:fill="auto"/>
            <w:vAlign w:val="center"/>
          </w:tcPr>
          <w:p w14:paraId="3A0B98E0" w14:textId="77777777" w:rsidR="00A86E8A" w:rsidRPr="007F751C" w:rsidRDefault="00A86E8A" w:rsidP="004779BF">
            <w:pPr>
              <w:tabs>
                <w:tab w:val="clear" w:pos="794"/>
                <w:tab w:val="clear" w:pos="1191"/>
                <w:tab w:val="clear" w:pos="1588"/>
                <w:tab w:val="clear" w:pos="1985"/>
              </w:tabs>
              <w:spacing w:before="60" w:after="60"/>
              <w:ind w:left="459" w:hanging="459"/>
              <w:rPr>
                <w:rFonts w:cstheme="minorHAnsi"/>
                <w:szCs w:val="22"/>
                <w:lang w:eastAsia="zh-CN"/>
              </w:rPr>
            </w:pPr>
            <w:r w:rsidRPr="007F751C">
              <w:rPr>
                <w:rFonts w:cstheme="minorHAnsi"/>
                <w:szCs w:val="22"/>
              </w:rPr>
              <w:fldChar w:fldCharType="begin">
                <w:ffData>
                  <w:name w:val="Check1"/>
                  <w:enabled/>
                  <w:calcOnExit w:val="0"/>
                  <w:checkBox>
                    <w:sizeAuto/>
                    <w:default w:val="0"/>
                  </w:checkBox>
                </w:ffData>
              </w:fldChar>
            </w:r>
            <w:r w:rsidRPr="007F751C">
              <w:rPr>
                <w:rFonts w:cstheme="minorHAnsi"/>
                <w:szCs w:val="22"/>
                <w:lang w:eastAsia="zh-CN"/>
              </w:rPr>
              <w:instrText xml:space="preserve"> FORMCHECKBOX </w:instrText>
            </w:r>
            <w:r>
              <w:rPr>
                <w:rFonts w:cstheme="minorHAnsi"/>
                <w:szCs w:val="22"/>
              </w:rPr>
            </w:r>
            <w:r>
              <w:rPr>
                <w:rFonts w:cstheme="minorHAnsi"/>
                <w:szCs w:val="22"/>
              </w:rPr>
              <w:fldChar w:fldCharType="separate"/>
            </w:r>
            <w:r w:rsidRPr="007F751C">
              <w:rPr>
                <w:rFonts w:cstheme="minorHAnsi"/>
                <w:szCs w:val="22"/>
              </w:rPr>
              <w:fldChar w:fldCharType="end"/>
            </w:r>
            <w:r w:rsidRPr="007F751C">
              <w:rPr>
                <w:rFonts w:cstheme="minorHAnsi"/>
                <w:szCs w:val="22"/>
                <w:lang w:eastAsia="zh-CN"/>
              </w:rPr>
              <w:tab/>
            </w:r>
            <w:r w:rsidRPr="00AC1323">
              <w:rPr>
                <w:rFonts w:cstheme="minorHAnsi" w:hint="eastAsia"/>
                <w:b/>
                <w:bCs/>
                <w:szCs w:val="22"/>
                <w:lang w:eastAsia="zh-CN"/>
              </w:rPr>
              <w:t>授权</w:t>
            </w:r>
            <w:r w:rsidRPr="00AC1323">
              <w:rPr>
                <w:rFonts w:cstheme="minorHAnsi" w:hint="eastAsia"/>
                <w:szCs w:val="22"/>
                <w:lang w:eastAsia="zh-CN"/>
              </w:rPr>
              <w:t>合并研究组</w:t>
            </w:r>
            <w:r>
              <w:rPr>
                <w:rFonts w:cstheme="minorHAnsi" w:hint="eastAsia"/>
                <w:szCs w:val="22"/>
                <w:lang w:eastAsia="zh-CN"/>
              </w:rPr>
              <w:t>（由</w:t>
            </w:r>
            <w:r>
              <w:rPr>
                <w:rFonts w:cstheme="minorHAnsi"/>
                <w:szCs w:val="22"/>
                <w:lang w:eastAsia="zh-CN"/>
              </w:rPr>
              <w:t>ITU-T</w:t>
            </w:r>
            <w:r w:rsidRPr="00926A62">
              <w:rPr>
                <w:rFonts w:cstheme="minorHAnsi" w:hint="eastAsia"/>
                <w:szCs w:val="22"/>
                <w:lang w:eastAsia="zh-CN"/>
              </w:rPr>
              <w:t>第</w:t>
            </w:r>
            <w:r>
              <w:rPr>
                <w:rFonts w:cstheme="minorHAnsi"/>
                <w:szCs w:val="22"/>
                <w:lang w:eastAsia="zh-CN"/>
              </w:rPr>
              <w:t>9</w:t>
            </w:r>
            <w:r w:rsidRPr="00926A62">
              <w:rPr>
                <w:rFonts w:cstheme="minorHAnsi" w:hint="eastAsia"/>
                <w:szCs w:val="22"/>
                <w:lang w:eastAsia="zh-CN"/>
              </w:rPr>
              <w:t>和第</w:t>
            </w:r>
            <w:r>
              <w:rPr>
                <w:rFonts w:cstheme="minorHAnsi"/>
                <w:szCs w:val="22"/>
                <w:lang w:eastAsia="zh-CN"/>
              </w:rPr>
              <w:t>16</w:t>
            </w:r>
            <w:r w:rsidRPr="00926A62">
              <w:rPr>
                <w:rFonts w:cstheme="minorHAnsi" w:hint="eastAsia"/>
                <w:szCs w:val="22"/>
                <w:lang w:eastAsia="zh-CN"/>
              </w:rPr>
              <w:t>研究组合并</w:t>
            </w:r>
            <w:r>
              <w:rPr>
                <w:rFonts w:cstheme="minorHAnsi" w:hint="eastAsia"/>
                <w:szCs w:val="22"/>
                <w:lang w:eastAsia="zh-CN"/>
              </w:rPr>
              <w:t>）审议</w:t>
            </w:r>
            <w:r w:rsidRPr="00926A62">
              <w:rPr>
                <w:rFonts w:cstheme="minorHAnsi" w:hint="eastAsia"/>
                <w:szCs w:val="22"/>
                <w:lang w:eastAsia="zh-CN"/>
              </w:rPr>
              <w:t>批准</w:t>
            </w:r>
            <w:r>
              <w:rPr>
                <w:rFonts w:cstheme="minorHAnsi" w:hint="eastAsia"/>
                <w:szCs w:val="22"/>
                <w:lang w:eastAsia="zh-CN"/>
              </w:rPr>
              <w:t>此</w:t>
            </w:r>
            <w:r w:rsidRPr="00926A62">
              <w:rPr>
                <w:rFonts w:cstheme="minorHAnsi" w:hint="eastAsia"/>
                <w:szCs w:val="22"/>
                <w:lang w:eastAsia="zh-CN"/>
              </w:rPr>
              <w:t>案文</w:t>
            </w:r>
            <w:r>
              <w:rPr>
                <w:rFonts w:cstheme="minorHAnsi" w:hint="eastAsia"/>
                <w:szCs w:val="22"/>
                <w:lang w:eastAsia="zh-CN"/>
              </w:rPr>
              <w:t>（</w:t>
            </w:r>
            <w:r w:rsidRPr="00926A62">
              <w:rPr>
                <w:rFonts w:cstheme="minorHAnsi" w:hint="eastAsia"/>
                <w:szCs w:val="22"/>
                <w:lang w:eastAsia="zh-CN"/>
              </w:rPr>
              <w:t>在这种情况下，</w:t>
            </w:r>
            <w:r>
              <w:rPr>
                <w:rFonts w:cstheme="minorHAnsi" w:hint="eastAsia"/>
                <w:szCs w:val="22"/>
                <w:lang w:eastAsia="zh-CN"/>
              </w:rPr>
              <w:t>请选择以下</w:t>
            </w:r>
            <w:r w:rsidRPr="00926A62">
              <w:rPr>
                <w:rFonts w:cstheme="minorHAnsi" w:hint="eastAsia"/>
                <w:szCs w:val="22"/>
                <w:lang w:eastAsia="zh-CN"/>
              </w:rPr>
              <w:t>两个选项</w:t>
            </w:r>
            <w:r>
              <w:rPr>
                <w:rFonts w:cstheme="minorHAnsi" w:hint="eastAsia"/>
                <w:szCs w:val="22"/>
                <w:lang w:eastAsia="zh-CN"/>
              </w:rPr>
              <w:t>之</w:t>
            </w:r>
            <w:r w:rsidRPr="00926A62">
              <w:rPr>
                <w:rFonts w:cstheme="minorHAnsi" w:hint="eastAsia"/>
                <w:szCs w:val="22"/>
                <w:lang w:eastAsia="zh-CN"/>
              </w:rPr>
              <w:t>一</w:t>
            </w:r>
            <w:r>
              <w:rPr>
                <w:rFonts w:cstheme="minorHAnsi" w:hint="eastAsia"/>
                <w:szCs w:val="22"/>
                <w:lang w:eastAsia="zh-CN"/>
              </w:rPr>
              <w:t>）：</w:t>
            </w:r>
          </w:p>
          <w:p w14:paraId="69F4ADC7" w14:textId="77777777" w:rsidR="00A86E8A" w:rsidRPr="007F751C" w:rsidRDefault="00A86E8A" w:rsidP="004779BF">
            <w:pPr>
              <w:tabs>
                <w:tab w:val="clear" w:pos="794"/>
                <w:tab w:val="clear" w:pos="1191"/>
                <w:tab w:val="clear" w:pos="1588"/>
                <w:tab w:val="clear" w:pos="1985"/>
              </w:tabs>
              <w:spacing w:before="60" w:after="60"/>
              <w:ind w:left="939" w:hanging="459"/>
              <w:rPr>
                <w:rFonts w:cstheme="minorHAnsi"/>
                <w:szCs w:val="22"/>
                <w:lang w:eastAsia="zh-CN"/>
              </w:rPr>
            </w:pPr>
            <w:r w:rsidRPr="007F751C">
              <w:rPr>
                <w:rFonts w:cstheme="minorHAnsi"/>
                <w:szCs w:val="22"/>
              </w:rPr>
              <w:fldChar w:fldCharType="begin">
                <w:ffData>
                  <w:name w:val="Check1"/>
                  <w:enabled/>
                  <w:calcOnExit w:val="0"/>
                  <w:checkBox>
                    <w:sizeAuto/>
                    <w:default w:val="0"/>
                  </w:checkBox>
                </w:ffData>
              </w:fldChar>
            </w:r>
            <w:r w:rsidRPr="007F751C">
              <w:rPr>
                <w:rFonts w:cstheme="minorHAnsi"/>
                <w:szCs w:val="22"/>
                <w:lang w:eastAsia="zh-CN"/>
              </w:rPr>
              <w:instrText xml:space="preserve"> FORMCHECKBOX </w:instrText>
            </w:r>
            <w:r>
              <w:rPr>
                <w:rFonts w:cstheme="minorHAnsi"/>
                <w:szCs w:val="22"/>
              </w:rPr>
            </w:r>
            <w:r>
              <w:rPr>
                <w:rFonts w:cstheme="minorHAnsi"/>
                <w:szCs w:val="22"/>
              </w:rPr>
              <w:fldChar w:fldCharType="separate"/>
            </w:r>
            <w:r w:rsidRPr="007F751C">
              <w:rPr>
                <w:rFonts w:cstheme="minorHAnsi"/>
                <w:szCs w:val="22"/>
              </w:rPr>
              <w:fldChar w:fldCharType="end"/>
            </w:r>
            <w:r w:rsidRPr="007F751C">
              <w:rPr>
                <w:rFonts w:cstheme="minorHAnsi"/>
                <w:szCs w:val="22"/>
                <w:lang w:eastAsia="zh-CN"/>
              </w:rPr>
              <w:tab/>
            </w:r>
            <w:r w:rsidRPr="00926A62">
              <w:rPr>
                <w:rFonts w:cstheme="minorHAnsi" w:hint="eastAsia"/>
                <w:szCs w:val="22"/>
                <w:lang w:eastAsia="zh-CN"/>
              </w:rPr>
              <w:t>无意见或修改建议</w:t>
            </w:r>
          </w:p>
          <w:p w14:paraId="6ABB946A" w14:textId="77777777" w:rsidR="00A86E8A" w:rsidRPr="007F751C" w:rsidRDefault="00A86E8A" w:rsidP="004779BF">
            <w:pPr>
              <w:tabs>
                <w:tab w:val="clear" w:pos="794"/>
                <w:tab w:val="clear" w:pos="1191"/>
                <w:tab w:val="clear" w:pos="1588"/>
                <w:tab w:val="clear" w:pos="1985"/>
              </w:tabs>
              <w:spacing w:before="60" w:after="60"/>
              <w:ind w:left="939" w:hanging="459"/>
              <w:rPr>
                <w:rFonts w:cstheme="minorHAnsi"/>
                <w:szCs w:val="22"/>
                <w:lang w:eastAsia="zh-CN"/>
              </w:rPr>
            </w:pPr>
            <w:r w:rsidRPr="007F751C">
              <w:rPr>
                <w:rFonts w:cstheme="minorHAnsi"/>
                <w:szCs w:val="22"/>
              </w:rPr>
              <w:fldChar w:fldCharType="begin">
                <w:ffData>
                  <w:name w:val="Check1"/>
                  <w:enabled/>
                  <w:calcOnExit w:val="0"/>
                  <w:checkBox>
                    <w:sizeAuto/>
                    <w:default w:val="0"/>
                  </w:checkBox>
                </w:ffData>
              </w:fldChar>
            </w:r>
            <w:r w:rsidRPr="007F751C">
              <w:rPr>
                <w:rFonts w:cstheme="minorHAnsi"/>
                <w:szCs w:val="22"/>
                <w:lang w:eastAsia="zh-CN"/>
              </w:rPr>
              <w:instrText xml:space="preserve"> FORMCHECKBOX </w:instrText>
            </w:r>
            <w:r>
              <w:rPr>
                <w:rFonts w:cstheme="minorHAnsi"/>
                <w:szCs w:val="22"/>
              </w:rPr>
            </w:r>
            <w:r>
              <w:rPr>
                <w:rFonts w:cstheme="minorHAnsi"/>
                <w:szCs w:val="22"/>
              </w:rPr>
              <w:fldChar w:fldCharType="separate"/>
            </w:r>
            <w:r w:rsidRPr="007F751C">
              <w:rPr>
                <w:rFonts w:cstheme="minorHAnsi"/>
                <w:szCs w:val="22"/>
              </w:rPr>
              <w:fldChar w:fldCharType="end"/>
            </w:r>
            <w:r w:rsidRPr="007F751C">
              <w:rPr>
                <w:rFonts w:cstheme="minorHAnsi"/>
                <w:szCs w:val="22"/>
                <w:lang w:eastAsia="zh-CN"/>
              </w:rPr>
              <w:tab/>
            </w:r>
            <w:proofErr w:type="gramStart"/>
            <w:r w:rsidRPr="00926A62">
              <w:rPr>
                <w:rFonts w:cstheme="minorHAnsi" w:hint="eastAsia"/>
                <w:szCs w:val="22"/>
                <w:lang w:eastAsia="zh-CN"/>
              </w:rPr>
              <w:t>附意见</w:t>
            </w:r>
            <w:proofErr w:type="gramEnd"/>
            <w:r w:rsidRPr="00926A62">
              <w:rPr>
                <w:rFonts w:cstheme="minorHAnsi" w:hint="eastAsia"/>
                <w:szCs w:val="22"/>
                <w:lang w:eastAsia="zh-CN"/>
              </w:rPr>
              <w:t>和建议的修改</w:t>
            </w:r>
          </w:p>
        </w:tc>
      </w:tr>
      <w:tr w:rsidR="00A86E8A" w:rsidRPr="007F751C" w14:paraId="63684CBB" w14:textId="77777777" w:rsidTr="004779BF">
        <w:trPr>
          <w:trHeight w:val="747"/>
        </w:trPr>
        <w:tc>
          <w:tcPr>
            <w:tcW w:w="2263" w:type="dxa"/>
            <w:vMerge/>
            <w:shd w:val="clear" w:color="auto" w:fill="auto"/>
            <w:vAlign w:val="center"/>
          </w:tcPr>
          <w:p w14:paraId="72D49043" w14:textId="77777777" w:rsidR="00A86E8A" w:rsidRPr="007F751C" w:rsidRDefault="00A86E8A" w:rsidP="004779BF">
            <w:pPr>
              <w:spacing w:before="60" w:after="60"/>
              <w:jc w:val="center"/>
              <w:rPr>
                <w:rFonts w:cstheme="minorHAnsi"/>
                <w:b/>
                <w:bCs/>
                <w:szCs w:val="22"/>
                <w:lang w:eastAsia="zh-CN"/>
              </w:rPr>
            </w:pPr>
          </w:p>
        </w:tc>
        <w:tc>
          <w:tcPr>
            <w:tcW w:w="7456" w:type="dxa"/>
            <w:shd w:val="clear" w:color="auto" w:fill="auto"/>
            <w:vAlign w:val="center"/>
          </w:tcPr>
          <w:p w14:paraId="5FAF4EA0" w14:textId="77777777" w:rsidR="00A86E8A" w:rsidRPr="007F751C" w:rsidRDefault="00A86E8A" w:rsidP="004779BF">
            <w:pPr>
              <w:tabs>
                <w:tab w:val="clear" w:pos="794"/>
                <w:tab w:val="clear" w:pos="1191"/>
                <w:tab w:val="clear" w:pos="1588"/>
                <w:tab w:val="clear" w:pos="1985"/>
                <w:tab w:val="left" w:pos="250"/>
              </w:tabs>
              <w:spacing w:before="60" w:after="60"/>
              <w:ind w:left="459" w:hanging="459"/>
              <w:rPr>
                <w:rFonts w:cstheme="minorHAnsi"/>
                <w:szCs w:val="22"/>
                <w:lang w:eastAsia="zh-CN"/>
              </w:rPr>
            </w:pPr>
            <w:r w:rsidRPr="007F751C">
              <w:rPr>
                <w:rFonts w:cstheme="minorHAnsi"/>
                <w:szCs w:val="22"/>
              </w:rPr>
              <w:fldChar w:fldCharType="begin">
                <w:ffData>
                  <w:name w:val="Check1"/>
                  <w:enabled/>
                  <w:calcOnExit w:val="0"/>
                  <w:checkBox>
                    <w:sizeAuto/>
                    <w:default w:val="0"/>
                  </w:checkBox>
                </w:ffData>
              </w:fldChar>
            </w:r>
            <w:r w:rsidRPr="007F751C">
              <w:rPr>
                <w:rFonts w:cstheme="minorHAnsi"/>
                <w:szCs w:val="22"/>
                <w:lang w:eastAsia="zh-CN"/>
              </w:rPr>
              <w:instrText xml:space="preserve"> FORMCHECKBOX </w:instrText>
            </w:r>
            <w:r>
              <w:rPr>
                <w:rFonts w:cstheme="minorHAnsi"/>
                <w:szCs w:val="22"/>
              </w:rPr>
            </w:r>
            <w:r>
              <w:rPr>
                <w:rFonts w:cstheme="minorHAnsi"/>
                <w:szCs w:val="22"/>
              </w:rPr>
              <w:fldChar w:fldCharType="separate"/>
            </w:r>
            <w:r w:rsidRPr="007F751C">
              <w:rPr>
                <w:rFonts w:cstheme="minorHAnsi"/>
                <w:szCs w:val="22"/>
              </w:rPr>
              <w:fldChar w:fldCharType="end"/>
            </w:r>
            <w:r w:rsidRPr="007F751C">
              <w:rPr>
                <w:rFonts w:cstheme="minorHAnsi"/>
                <w:szCs w:val="22"/>
                <w:lang w:eastAsia="zh-CN"/>
              </w:rPr>
              <w:tab/>
            </w:r>
            <w:r w:rsidRPr="00A52B40">
              <w:rPr>
                <w:rFonts w:cstheme="minorHAnsi" w:hint="eastAsia"/>
                <w:b/>
                <w:bCs/>
                <w:szCs w:val="22"/>
                <w:lang w:eastAsia="zh-CN"/>
              </w:rPr>
              <w:t>不授权</w:t>
            </w:r>
            <w:r w:rsidRPr="00AC1323">
              <w:rPr>
                <w:rFonts w:cstheme="minorHAnsi" w:hint="eastAsia"/>
                <w:szCs w:val="22"/>
                <w:lang w:eastAsia="zh-CN"/>
              </w:rPr>
              <w:t>合并研究组</w:t>
            </w:r>
            <w:r>
              <w:rPr>
                <w:rFonts w:cstheme="minorHAnsi" w:hint="eastAsia"/>
                <w:szCs w:val="22"/>
                <w:lang w:eastAsia="zh-CN"/>
              </w:rPr>
              <w:t>审议</w:t>
            </w:r>
            <w:r w:rsidRPr="00926A62">
              <w:rPr>
                <w:rFonts w:cstheme="minorHAnsi" w:hint="eastAsia"/>
                <w:szCs w:val="22"/>
                <w:lang w:eastAsia="zh-CN"/>
              </w:rPr>
              <w:t>批准</w:t>
            </w:r>
            <w:r>
              <w:rPr>
                <w:rFonts w:cstheme="minorHAnsi" w:hint="eastAsia"/>
                <w:szCs w:val="22"/>
                <w:lang w:eastAsia="zh-CN"/>
              </w:rPr>
              <w:t>此</w:t>
            </w:r>
            <w:r w:rsidRPr="00926A62">
              <w:rPr>
                <w:rFonts w:cstheme="minorHAnsi" w:hint="eastAsia"/>
                <w:szCs w:val="22"/>
                <w:lang w:eastAsia="zh-CN"/>
              </w:rPr>
              <w:t>案文</w:t>
            </w:r>
            <w:r>
              <w:rPr>
                <w:rFonts w:cstheme="minorHAnsi" w:hint="eastAsia"/>
                <w:szCs w:val="22"/>
                <w:lang w:eastAsia="zh-CN"/>
              </w:rPr>
              <w:t>（</w:t>
            </w:r>
            <w:proofErr w:type="gramStart"/>
            <w:r w:rsidRPr="00926A62">
              <w:rPr>
                <w:rFonts w:cstheme="minorHAnsi" w:hint="eastAsia"/>
                <w:szCs w:val="22"/>
                <w:lang w:eastAsia="zh-CN"/>
              </w:rPr>
              <w:t>附</w:t>
            </w:r>
            <w:r>
              <w:rPr>
                <w:rFonts w:cstheme="minorHAnsi" w:hint="eastAsia"/>
                <w:szCs w:val="22"/>
                <w:lang w:eastAsia="zh-CN"/>
              </w:rPr>
              <w:t>提出</w:t>
            </w:r>
            <w:proofErr w:type="gramEnd"/>
            <w:r>
              <w:rPr>
                <w:rFonts w:cstheme="minorHAnsi" w:hint="eastAsia"/>
                <w:szCs w:val="22"/>
                <w:lang w:eastAsia="zh-CN"/>
              </w:rPr>
              <w:t>这一</w:t>
            </w:r>
            <w:r w:rsidRPr="00926A62">
              <w:rPr>
                <w:rFonts w:cstheme="minorHAnsi" w:hint="eastAsia"/>
                <w:szCs w:val="22"/>
                <w:lang w:eastAsia="zh-CN"/>
              </w:rPr>
              <w:t>意见的理由并概述可</w:t>
            </w:r>
            <w:r>
              <w:rPr>
                <w:rFonts w:cstheme="minorHAnsi" w:hint="eastAsia"/>
                <w:szCs w:val="22"/>
                <w:lang w:eastAsia="zh-CN"/>
              </w:rPr>
              <w:t>使</w:t>
            </w:r>
            <w:r w:rsidRPr="00926A62">
              <w:rPr>
                <w:rFonts w:cstheme="minorHAnsi" w:hint="eastAsia"/>
                <w:szCs w:val="22"/>
                <w:lang w:eastAsia="zh-CN"/>
              </w:rPr>
              <w:t>工作取得进展的可能修改</w:t>
            </w:r>
            <w:r>
              <w:rPr>
                <w:rFonts w:cstheme="minorHAnsi" w:hint="eastAsia"/>
                <w:szCs w:val="22"/>
                <w:lang w:eastAsia="zh-CN"/>
              </w:rPr>
              <w:t>）</w:t>
            </w:r>
          </w:p>
        </w:tc>
      </w:tr>
      <w:tr w:rsidR="00A86E8A" w:rsidRPr="007F751C" w14:paraId="59D77743" w14:textId="77777777" w:rsidTr="004779BF">
        <w:trPr>
          <w:trHeight w:val="748"/>
        </w:trPr>
        <w:tc>
          <w:tcPr>
            <w:tcW w:w="2263" w:type="dxa"/>
            <w:vMerge w:val="restart"/>
            <w:shd w:val="clear" w:color="auto" w:fill="auto"/>
            <w:vAlign w:val="center"/>
          </w:tcPr>
          <w:p w14:paraId="33547E65" w14:textId="1D8CA93C" w:rsidR="00A86E8A" w:rsidRPr="00F6243E" w:rsidRDefault="00A86E8A" w:rsidP="004779BF">
            <w:pPr>
              <w:spacing w:before="60" w:after="60"/>
              <w:jc w:val="center"/>
              <w:rPr>
                <w:rFonts w:cstheme="minorHAnsi"/>
                <w:b/>
                <w:bCs/>
                <w:szCs w:val="22"/>
                <w:lang w:val="fr-CH"/>
              </w:rPr>
            </w:pPr>
            <w:r w:rsidRPr="00F6243E">
              <w:rPr>
                <w:b/>
                <w:szCs w:val="18"/>
                <w:lang w:val="fr-CH"/>
              </w:rPr>
              <w:t>ITU-T F.743.28</w:t>
            </w:r>
            <w:r>
              <w:rPr>
                <w:b/>
                <w:szCs w:val="18"/>
                <w:lang w:val="fr-CH"/>
              </w:rPr>
              <w:br/>
            </w:r>
            <w:proofErr w:type="spellStart"/>
            <w:r w:rsidRPr="00926A62">
              <w:rPr>
                <w:rFonts w:hint="eastAsia"/>
                <w:b/>
                <w:szCs w:val="18"/>
                <w:lang w:val="fr-CH"/>
              </w:rPr>
              <w:t>新建议书草案</w:t>
            </w:r>
            <w:proofErr w:type="spellEnd"/>
            <w:r>
              <w:rPr>
                <w:b/>
                <w:szCs w:val="18"/>
                <w:lang w:val="fr-CH" w:eastAsia="zh-CN"/>
              </w:rPr>
              <w:br/>
            </w:r>
            <w:r>
              <w:rPr>
                <w:rFonts w:hint="eastAsia"/>
                <w:b/>
                <w:szCs w:val="18"/>
                <w:lang w:val="fr-CH" w:eastAsia="zh-CN"/>
              </w:rPr>
              <w:t>（原</w:t>
            </w:r>
            <w:proofErr w:type="gramStart"/>
            <w:r w:rsidRPr="00F6243E">
              <w:rPr>
                <w:b/>
                <w:szCs w:val="18"/>
                <w:lang w:val="fr-CH"/>
              </w:rPr>
              <w:t>F.RIIS</w:t>
            </w:r>
            <w:proofErr w:type="gramEnd"/>
            <w:r w:rsidRPr="00F6243E">
              <w:rPr>
                <w:b/>
                <w:szCs w:val="18"/>
                <w:lang w:val="fr-CH"/>
              </w:rPr>
              <w:t>-CEC</w:t>
            </w:r>
            <w:r>
              <w:rPr>
                <w:rFonts w:hint="eastAsia"/>
                <w:b/>
                <w:szCs w:val="18"/>
                <w:lang w:val="fr-CH" w:eastAsia="zh-CN"/>
              </w:rPr>
              <w:t>）</w:t>
            </w:r>
          </w:p>
        </w:tc>
        <w:tc>
          <w:tcPr>
            <w:tcW w:w="7456" w:type="dxa"/>
            <w:shd w:val="clear" w:color="auto" w:fill="auto"/>
            <w:vAlign w:val="center"/>
          </w:tcPr>
          <w:p w14:paraId="4B81C813" w14:textId="77777777" w:rsidR="00A86E8A" w:rsidRPr="00926A62" w:rsidRDefault="00A86E8A" w:rsidP="004779BF">
            <w:pPr>
              <w:tabs>
                <w:tab w:val="clear" w:pos="794"/>
                <w:tab w:val="clear" w:pos="1191"/>
                <w:tab w:val="clear" w:pos="1588"/>
                <w:tab w:val="clear" w:pos="1985"/>
              </w:tabs>
              <w:spacing w:before="60" w:after="60"/>
              <w:ind w:left="459" w:hanging="459"/>
              <w:rPr>
                <w:rFonts w:cstheme="minorHAnsi"/>
                <w:szCs w:val="22"/>
                <w:lang w:val="fr-CH" w:eastAsia="zh-CN"/>
              </w:rPr>
            </w:pPr>
            <w:r w:rsidRPr="007F751C">
              <w:rPr>
                <w:rFonts w:cstheme="minorHAnsi"/>
                <w:szCs w:val="22"/>
              </w:rPr>
              <w:fldChar w:fldCharType="begin">
                <w:ffData>
                  <w:name w:val="Check1"/>
                  <w:enabled/>
                  <w:calcOnExit w:val="0"/>
                  <w:checkBox>
                    <w:sizeAuto/>
                    <w:default w:val="0"/>
                  </w:checkBox>
                </w:ffData>
              </w:fldChar>
            </w:r>
            <w:r w:rsidRPr="00926A62">
              <w:rPr>
                <w:rFonts w:cstheme="minorHAnsi"/>
                <w:szCs w:val="22"/>
                <w:lang w:val="fr-CH" w:eastAsia="zh-CN"/>
              </w:rPr>
              <w:instrText xml:space="preserve"> FORMCHECKBOX </w:instrText>
            </w:r>
            <w:r>
              <w:rPr>
                <w:rFonts w:cstheme="minorHAnsi"/>
                <w:szCs w:val="22"/>
              </w:rPr>
            </w:r>
            <w:r>
              <w:rPr>
                <w:rFonts w:cstheme="minorHAnsi"/>
                <w:szCs w:val="22"/>
              </w:rPr>
              <w:fldChar w:fldCharType="separate"/>
            </w:r>
            <w:r w:rsidRPr="007F751C">
              <w:rPr>
                <w:rFonts w:cstheme="minorHAnsi"/>
                <w:szCs w:val="22"/>
              </w:rPr>
              <w:fldChar w:fldCharType="end"/>
            </w:r>
            <w:r w:rsidRPr="00926A62">
              <w:rPr>
                <w:rFonts w:cstheme="minorHAnsi"/>
                <w:szCs w:val="22"/>
                <w:lang w:val="fr-CH" w:eastAsia="zh-CN"/>
              </w:rPr>
              <w:tab/>
            </w:r>
            <w:r w:rsidRPr="00AC1323">
              <w:rPr>
                <w:rFonts w:cstheme="minorHAnsi" w:hint="eastAsia"/>
                <w:b/>
                <w:bCs/>
                <w:szCs w:val="22"/>
                <w:lang w:eastAsia="zh-CN"/>
              </w:rPr>
              <w:t>授权</w:t>
            </w:r>
            <w:r w:rsidRPr="00AC1323">
              <w:rPr>
                <w:rFonts w:cstheme="minorHAnsi" w:hint="eastAsia"/>
                <w:szCs w:val="22"/>
                <w:lang w:eastAsia="zh-CN"/>
              </w:rPr>
              <w:t>合并研究组</w:t>
            </w:r>
            <w:r w:rsidRPr="00A52B40">
              <w:rPr>
                <w:rFonts w:cstheme="minorHAnsi" w:hint="eastAsia"/>
                <w:szCs w:val="22"/>
                <w:lang w:val="fr-CH" w:eastAsia="zh-CN"/>
              </w:rPr>
              <w:t>（</w:t>
            </w:r>
            <w:r>
              <w:rPr>
                <w:rFonts w:cstheme="minorHAnsi" w:hint="eastAsia"/>
                <w:szCs w:val="22"/>
                <w:lang w:eastAsia="zh-CN"/>
              </w:rPr>
              <w:t>由</w:t>
            </w:r>
            <w:r w:rsidRPr="00A52B40">
              <w:rPr>
                <w:rFonts w:cstheme="minorHAnsi"/>
                <w:szCs w:val="22"/>
                <w:lang w:val="fr-CH" w:eastAsia="zh-CN"/>
              </w:rPr>
              <w:t>ITU-T</w:t>
            </w:r>
            <w:r w:rsidRPr="00926A62">
              <w:rPr>
                <w:rFonts w:cstheme="minorHAnsi" w:hint="eastAsia"/>
                <w:szCs w:val="22"/>
                <w:lang w:eastAsia="zh-CN"/>
              </w:rPr>
              <w:t>第</w:t>
            </w:r>
            <w:r w:rsidRPr="00A52B40">
              <w:rPr>
                <w:rFonts w:cstheme="minorHAnsi"/>
                <w:szCs w:val="22"/>
                <w:lang w:val="fr-CH" w:eastAsia="zh-CN"/>
              </w:rPr>
              <w:t>9</w:t>
            </w:r>
            <w:r w:rsidRPr="00926A62">
              <w:rPr>
                <w:rFonts w:cstheme="minorHAnsi" w:hint="eastAsia"/>
                <w:szCs w:val="22"/>
                <w:lang w:eastAsia="zh-CN"/>
              </w:rPr>
              <w:t>和第</w:t>
            </w:r>
            <w:r w:rsidRPr="00A52B40">
              <w:rPr>
                <w:rFonts w:cstheme="minorHAnsi"/>
                <w:szCs w:val="22"/>
                <w:lang w:val="fr-CH" w:eastAsia="zh-CN"/>
              </w:rPr>
              <w:t>16</w:t>
            </w:r>
            <w:r w:rsidRPr="00926A62">
              <w:rPr>
                <w:rFonts w:cstheme="minorHAnsi" w:hint="eastAsia"/>
                <w:szCs w:val="22"/>
                <w:lang w:eastAsia="zh-CN"/>
              </w:rPr>
              <w:t>研究组合并</w:t>
            </w:r>
            <w:r w:rsidRPr="00A52B40">
              <w:rPr>
                <w:rFonts w:cstheme="minorHAnsi" w:hint="eastAsia"/>
                <w:szCs w:val="22"/>
                <w:lang w:val="fr-CH" w:eastAsia="zh-CN"/>
              </w:rPr>
              <w:t>）</w:t>
            </w:r>
            <w:r>
              <w:rPr>
                <w:rFonts w:cstheme="minorHAnsi" w:hint="eastAsia"/>
                <w:szCs w:val="22"/>
                <w:lang w:eastAsia="zh-CN"/>
              </w:rPr>
              <w:t>审议</w:t>
            </w:r>
            <w:r w:rsidRPr="00926A62">
              <w:rPr>
                <w:rFonts w:cstheme="minorHAnsi" w:hint="eastAsia"/>
                <w:szCs w:val="22"/>
                <w:lang w:eastAsia="zh-CN"/>
              </w:rPr>
              <w:t>批准</w:t>
            </w:r>
            <w:r>
              <w:rPr>
                <w:rFonts w:cstheme="minorHAnsi" w:hint="eastAsia"/>
                <w:szCs w:val="22"/>
                <w:lang w:eastAsia="zh-CN"/>
              </w:rPr>
              <w:t>此</w:t>
            </w:r>
            <w:r w:rsidRPr="00926A62">
              <w:rPr>
                <w:rFonts w:cstheme="minorHAnsi" w:hint="eastAsia"/>
                <w:szCs w:val="22"/>
                <w:lang w:eastAsia="zh-CN"/>
              </w:rPr>
              <w:t>案文</w:t>
            </w:r>
            <w:r w:rsidRPr="00926A62">
              <w:rPr>
                <w:rFonts w:cstheme="minorHAnsi" w:hint="eastAsia"/>
                <w:szCs w:val="22"/>
                <w:lang w:val="fr-CH" w:eastAsia="zh-CN"/>
              </w:rPr>
              <w:t>（</w:t>
            </w:r>
            <w:r w:rsidRPr="00926A62">
              <w:rPr>
                <w:rFonts w:cstheme="minorHAnsi" w:hint="eastAsia"/>
                <w:szCs w:val="22"/>
                <w:lang w:eastAsia="zh-CN"/>
              </w:rPr>
              <w:t>在这种情况下</w:t>
            </w:r>
            <w:r w:rsidRPr="00926A62">
              <w:rPr>
                <w:rFonts w:cstheme="minorHAnsi" w:hint="eastAsia"/>
                <w:szCs w:val="22"/>
                <w:lang w:val="fr-CH" w:eastAsia="zh-CN"/>
              </w:rPr>
              <w:t>，</w:t>
            </w:r>
            <w:r w:rsidRPr="00926A62">
              <w:rPr>
                <w:rFonts w:cstheme="minorHAnsi" w:hint="eastAsia"/>
                <w:szCs w:val="22"/>
                <w:lang w:eastAsia="zh-CN"/>
              </w:rPr>
              <w:t>请</w:t>
            </w:r>
            <w:r>
              <w:rPr>
                <w:rFonts w:cstheme="minorHAnsi" w:hint="eastAsia"/>
                <w:szCs w:val="22"/>
                <w:lang w:eastAsia="zh-CN"/>
              </w:rPr>
              <w:t>选择以下</w:t>
            </w:r>
            <w:r w:rsidRPr="00926A62">
              <w:rPr>
                <w:rFonts w:cstheme="minorHAnsi" w:hint="eastAsia"/>
                <w:szCs w:val="22"/>
                <w:lang w:eastAsia="zh-CN"/>
              </w:rPr>
              <w:t>两个选项</w:t>
            </w:r>
            <w:r>
              <w:rPr>
                <w:rFonts w:cstheme="minorHAnsi" w:hint="eastAsia"/>
                <w:szCs w:val="22"/>
                <w:lang w:eastAsia="zh-CN"/>
              </w:rPr>
              <w:t>之一</w:t>
            </w:r>
            <w:r w:rsidRPr="00926A62">
              <w:rPr>
                <w:rFonts w:cstheme="minorHAnsi" w:hint="eastAsia"/>
                <w:szCs w:val="22"/>
                <w:lang w:val="fr-CH" w:eastAsia="zh-CN"/>
              </w:rPr>
              <w:t>）</w:t>
            </w:r>
            <w:r>
              <w:rPr>
                <w:rFonts w:cstheme="minorHAnsi" w:hint="eastAsia"/>
                <w:szCs w:val="22"/>
                <w:lang w:val="fr-CH" w:eastAsia="zh-CN"/>
              </w:rPr>
              <w:t>：</w:t>
            </w:r>
          </w:p>
          <w:p w14:paraId="4CE56382" w14:textId="77777777" w:rsidR="00A86E8A" w:rsidRPr="007F751C" w:rsidRDefault="00A86E8A" w:rsidP="004779BF">
            <w:pPr>
              <w:tabs>
                <w:tab w:val="clear" w:pos="794"/>
                <w:tab w:val="clear" w:pos="1191"/>
                <w:tab w:val="clear" w:pos="1588"/>
                <w:tab w:val="clear" w:pos="1985"/>
              </w:tabs>
              <w:spacing w:before="60" w:after="60"/>
              <w:ind w:left="939" w:hanging="459"/>
              <w:rPr>
                <w:rFonts w:cstheme="minorHAnsi"/>
                <w:szCs w:val="22"/>
                <w:lang w:eastAsia="zh-CN"/>
              </w:rPr>
            </w:pPr>
            <w:r w:rsidRPr="007F751C">
              <w:rPr>
                <w:rFonts w:cstheme="minorHAnsi"/>
                <w:szCs w:val="22"/>
              </w:rPr>
              <w:fldChar w:fldCharType="begin">
                <w:ffData>
                  <w:name w:val="Check1"/>
                  <w:enabled/>
                  <w:calcOnExit w:val="0"/>
                  <w:checkBox>
                    <w:sizeAuto/>
                    <w:default w:val="0"/>
                  </w:checkBox>
                </w:ffData>
              </w:fldChar>
            </w:r>
            <w:r w:rsidRPr="007F751C">
              <w:rPr>
                <w:rFonts w:cstheme="minorHAnsi"/>
                <w:szCs w:val="22"/>
                <w:lang w:eastAsia="zh-CN"/>
              </w:rPr>
              <w:instrText xml:space="preserve"> FORMCHECKBOX </w:instrText>
            </w:r>
            <w:r>
              <w:rPr>
                <w:rFonts w:cstheme="minorHAnsi"/>
                <w:szCs w:val="22"/>
              </w:rPr>
            </w:r>
            <w:r>
              <w:rPr>
                <w:rFonts w:cstheme="minorHAnsi"/>
                <w:szCs w:val="22"/>
              </w:rPr>
              <w:fldChar w:fldCharType="separate"/>
            </w:r>
            <w:r w:rsidRPr="007F751C">
              <w:rPr>
                <w:rFonts w:cstheme="minorHAnsi"/>
                <w:szCs w:val="22"/>
              </w:rPr>
              <w:fldChar w:fldCharType="end"/>
            </w:r>
            <w:r w:rsidRPr="007F751C">
              <w:rPr>
                <w:rFonts w:cstheme="minorHAnsi"/>
                <w:szCs w:val="22"/>
                <w:lang w:eastAsia="zh-CN"/>
              </w:rPr>
              <w:tab/>
            </w:r>
            <w:r w:rsidRPr="00926A62">
              <w:rPr>
                <w:rFonts w:cstheme="minorHAnsi" w:hint="eastAsia"/>
                <w:szCs w:val="22"/>
                <w:lang w:eastAsia="zh-CN"/>
              </w:rPr>
              <w:t>无意见或修改建议</w:t>
            </w:r>
          </w:p>
          <w:p w14:paraId="17274D91" w14:textId="77777777" w:rsidR="00A86E8A" w:rsidRPr="007F751C" w:rsidRDefault="00A86E8A" w:rsidP="004779BF">
            <w:pPr>
              <w:tabs>
                <w:tab w:val="clear" w:pos="794"/>
                <w:tab w:val="clear" w:pos="1191"/>
                <w:tab w:val="clear" w:pos="1588"/>
                <w:tab w:val="clear" w:pos="1985"/>
              </w:tabs>
              <w:spacing w:before="60" w:after="60"/>
              <w:ind w:left="939" w:hanging="459"/>
              <w:rPr>
                <w:rFonts w:cstheme="minorHAnsi"/>
                <w:szCs w:val="22"/>
                <w:lang w:eastAsia="zh-CN"/>
              </w:rPr>
            </w:pPr>
            <w:r w:rsidRPr="007F751C">
              <w:rPr>
                <w:rFonts w:cstheme="minorHAnsi"/>
                <w:szCs w:val="22"/>
              </w:rPr>
              <w:fldChar w:fldCharType="begin">
                <w:ffData>
                  <w:name w:val="Check1"/>
                  <w:enabled/>
                  <w:calcOnExit w:val="0"/>
                  <w:checkBox>
                    <w:sizeAuto/>
                    <w:default w:val="0"/>
                  </w:checkBox>
                </w:ffData>
              </w:fldChar>
            </w:r>
            <w:r w:rsidRPr="007F751C">
              <w:rPr>
                <w:rFonts w:cstheme="minorHAnsi"/>
                <w:szCs w:val="22"/>
                <w:lang w:eastAsia="zh-CN"/>
              </w:rPr>
              <w:instrText xml:space="preserve"> FORMCHECKBOX </w:instrText>
            </w:r>
            <w:r>
              <w:rPr>
                <w:rFonts w:cstheme="minorHAnsi"/>
                <w:szCs w:val="22"/>
              </w:rPr>
            </w:r>
            <w:r>
              <w:rPr>
                <w:rFonts w:cstheme="minorHAnsi"/>
                <w:szCs w:val="22"/>
              </w:rPr>
              <w:fldChar w:fldCharType="separate"/>
            </w:r>
            <w:r w:rsidRPr="007F751C">
              <w:rPr>
                <w:rFonts w:cstheme="minorHAnsi"/>
                <w:szCs w:val="22"/>
              </w:rPr>
              <w:fldChar w:fldCharType="end"/>
            </w:r>
            <w:r w:rsidRPr="007F751C">
              <w:rPr>
                <w:rFonts w:cstheme="minorHAnsi"/>
                <w:szCs w:val="22"/>
                <w:lang w:eastAsia="zh-CN"/>
              </w:rPr>
              <w:tab/>
            </w:r>
            <w:proofErr w:type="gramStart"/>
            <w:r w:rsidRPr="00926A62">
              <w:rPr>
                <w:rFonts w:cstheme="minorHAnsi" w:hint="eastAsia"/>
                <w:szCs w:val="22"/>
                <w:lang w:eastAsia="zh-CN"/>
              </w:rPr>
              <w:t>附意见</w:t>
            </w:r>
            <w:proofErr w:type="gramEnd"/>
            <w:r w:rsidRPr="00926A62">
              <w:rPr>
                <w:rFonts w:cstheme="minorHAnsi" w:hint="eastAsia"/>
                <w:szCs w:val="22"/>
                <w:lang w:eastAsia="zh-CN"/>
              </w:rPr>
              <w:t>和建议的修改</w:t>
            </w:r>
          </w:p>
        </w:tc>
      </w:tr>
      <w:tr w:rsidR="00A86E8A" w:rsidRPr="007F751C" w14:paraId="7E3512F4" w14:textId="77777777" w:rsidTr="004779BF">
        <w:trPr>
          <w:trHeight w:val="747"/>
        </w:trPr>
        <w:tc>
          <w:tcPr>
            <w:tcW w:w="2263" w:type="dxa"/>
            <w:vMerge/>
            <w:shd w:val="clear" w:color="auto" w:fill="auto"/>
            <w:vAlign w:val="center"/>
          </w:tcPr>
          <w:p w14:paraId="3A071909" w14:textId="77777777" w:rsidR="00A86E8A" w:rsidRPr="007F751C" w:rsidRDefault="00A86E8A" w:rsidP="004779BF">
            <w:pPr>
              <w:spacing w:before="60" w:after="60"/>
              <w:jc w:val="center"/>
              <w:rPr>
                <w:rFonts w:cstheme="minorHAnsi"/>
                <w:b/>
                <w:bCs/>
                <w:szCs w:val="22"/>
                <w:lang w:eastAsia="zh-CN"/>
              </w:rPr>
            </w:pPr>
          </w:p>
        </w:tc>
        <w:tc>
          <w:tcPr>
            <w:tcW w:w="7456" w:type="dxa"/>
            <w:shd w:val="clear" w:color="auto" w:fill="auto"/>
            <w:vAlign w:val="center"/>
          </w:tcPr>
          <w:p w14:paraId="3D5843FD" w14:textId="77777777" w:rsidR="00A86E8A" w:rsidRPr="007F751C" w:rsidRDefault="00A86E8A" w:rsidP="004779BF">
            <w:pPr>
              <w:tabs>
                <w:tab w:val="clear" w:pos="794"/>
                <w:tab w:val="clear" w:pos="1191"/>
                <w:tab w:val="clear" w:pos="1588"/>
                <w:tab w:val="clear" w:pos="1985"/>
                <w:tab w:val="left" w:pos="250"/>
              </w:tabs>
              <w:spacing w:before="60" w:after="60"/>
              <w:ind w:left="459" w:hanging="459"/>
              <w:rPr>
                <w:rFonts w:cstheme="minorHAnsi"/>
                <w:szCs w:val="22"/>
                <w:lang w:eastAsia="zh-CN"/>
              </w:rPr>
            </w:pPr>
            <w:r w:rsidRPr="007F751C">
              <w:rPr>
                <w:rFonts w:cstheme="minorHAnsi"/>
                <w:szCs w:val="22"/>
              </w:rPr>
              <w:fldChar w:fldCharType="begin">
                <w:ffData>
                  <w:name w:val="Check1"/>
                  <w:enabled/>
                  <w:calcOnExit w:val="0"/>
                  <w:checkBox>
                    <w:sizeAuto/>
                    <w:default w:val="0"/>
                  </w:checkBox>
                </w:ffData>
              </w:fldChar>
            </w:r>
            <w:r w:rsidRPr="007F751C">
              <w:rPr>
                <w:rFonts w:cstheme="minorHAnsi"/>
                <w:szCs w:val="22"/>
                <w:lang w:eastAsia="zh-CN"/>
              </w:rPr>
              <w:instrText xml:space="preserve"> FORMCHECKBOX </w:instrText>
            </w:r>
            <w:r>
              <w:rPr>
                <w:rFonts w:cstheme="minorHAnsi"/>
                <w:szCs w:val="22"/>
              </w:rPr>
            </w:r>
            <w:r>
              <w:rPr>
                <w:rFonts w:cstheme="minorHAnsi"/>
                <w:szCs w:val="22"/>
              </w:rPr>
              <w:fldChar w:fldCharType="separate"/>
            </w:r>
            <w:r w:rsidRPr="007F751C">
              <w:rPr>
                <w:rFonts w:cstheme="minorHAnsi"/>
                <w:szCs w:val="22"/>
              </w:rPr>
              <w:fldChar w:fldCharType="end"/>
            </w:r>
            <w:r w:rsidRPr="007F751C">
              <w:rPr>
                <w:rFonts w:cstheme="minorHAnsi"/>
                <w:szCs w:val="22"/>
                <w:lang w:eastAsia="zh-CN"/>
              </w:rPr>
              <w:tab/>
            </w:r>
            <w:r w:rsidRPr="00A52B40">
              <w:rPr>
                <w:rFonts w:cstheme="minorHAnsi" w:hint="eastAsia"/>
                <w:b/>
                <w:bCs/>
                <w:szCs w:val="22"/>
                <w:lang w:eastAsia="zh-CN"/>
              </w:rPr>
              <w:t>不授权</w:t>
            </w:r>
            <w:r w:rsidRPr="00E43AE4">
              <w:rPr>
                <w:rFonts w:cstheme="minorHAnsi" w:hint="eastAsia"/>
                <w:szCs w:val="22"/>
                <w:lang w:eastAsia="zh-CN"/>
              </w:rPr>
              <w:t>合并研究组</w:t>
            </w:r>
            <w:r>
              <w:rPr>
                <w:rFonts w:cstheme="minorHAnsi" w:hint="eastAsia"/>
                <w:szCs w:val="22"/>
                <w:lang w:eastAsia="zh-CN"/>
              </w:rPr>
              <w:t>审议</w:t>
            </w:r>
            <w:r w:rsidRPr="00E43AE4">
              <w:rPr>
                <w:rFonts w:cstheme="minorHAnsi" w:hint="eastAsia"/>
                <w:szCs w:val="22"/>
                <w:lang w:eastAsia="zh-CN"/>
              </w:rPr>
              <w:t>批准此案文（</w:t>
            </w:r>
            <w:proofErr w:type="gramStart"/>
            <w:r w:rsidRPr="00E43AE4">
              <w:rPr>
                <w:rFonts w:cstheme="minorHAnsi" w:hint="eastAsia"/>
                <w:szCs w:val="22"/>
                <w:lang w:eastAsia="zh-CN"/>
              </w:rPr>
              <w:t>附提出</w:t>
            </w:r>
            <w:proofErr w:type="gramEnd"/>
            <w:r w:rsidRPr="00E43AE4">
              <w:rPr>
                <w:rFonts w:cstheme="minorHAnsi" w:hint="eastAsia"/>
                <w:szCs w:val="22"/>
                <w:lang w:eastAsia="zh-CN"/>
              </w:rPr>
              <w:t>这一意见的理由并概述可使工作取得进展的可能修改）</w:t>
            </w:r>
          </w:p>
        </w:tc>
      </w:tr>
    </w:tbl>
    <w:p w14:paraId="552516DF" w14:textId="77777777" w:rsidR="00A86E8A" w:rsidRPr="007F751C" w:rsidRDefault="00A86E8A" w:rsidP="00A86E8A">
      <w:pPr>
        <w:rPr>
          <w:rFonts w:cstheme="minorHAnsi"/>
          <w:szCs w:val="22"/>
          <w:lang w:eastAsia="zh-CN"/>
        </w:rPr>
      </w:pPr>
    </w:p>
    <w:p w14:paraId="0AEB4926" w14:textId="77777777" w:rsidR="00A86E8A" w:rsidRPr="007F751C" w:rsidRDefault="00A86E8A" w:rsidP="00A86E8A">
      <w:pPr>
        <w:spacing w:before="0"/>
        <w:rPr>
          <w:rFonts w:cstheme="minorHAnsi"/>
          <w:szCs w:val="22"/>
          <w:lang w:eastAsia="zh-CN"/>
        </w:rPr>
      </w:pPr>
      <w:r w:rsidRPr="00926A62">
        <w:rPr>
          <w:rFonts w:cstheme="minorHAnsi" w:hint="eastAsia"/>
          <w:szCs w:val="22"/>
          <w:lang w:eastAsia="zh-CN"/>
        </w:rPr>
        <w:t>顺致敬意</w:t>
      </w:r>
      <w:r>
        <w:rPr>
          <w:rFonts w:cstheme="minorHAnsi" w:hint="eastAsia"/>
          <w:szCs w:val="22"/>
          <w:lang w:eastAsia="zh-CN"/>
        </w:rPr>
        <w:t>！</w:t>
      </w:r>
    </w:p>
    <w:p w14:paraId="7F61EC00" w14:textId="77777777" w:rsidR="00A86E8A" w:rsidRPr="007F751C" w:rsidRDefault="00A86E8A" w:rsidP="00A86E8A">
      <w:pPr>
        <w:rPr>
          <w:rFonts w:cstheme="minorHAnsi"/>
          <w:szCs w:val="22"/>
          <w:lang w:eastAsia="zh-CN"/>
        </w:rPr>
      </w:pPr>
    </w:p>
    <w:p w14:paraId="6AA7BADA" w14:textId="77777777" w:rsidR="00A86E8A" w:rsidRPr="007F751C" w:rsidRDefault="00A86E8A" w:rsidP="00A86E8A">
      <w:pPr>
        <w:rPr>
          <w:rFonts w:cstheme="minorHAnsi"/>
          <w:szCs w:val="22"/>
          <w:highlight w:val="green"/>
          <w:lang w:eastAsia="zh-CN"/>
        </w:rPr>
      </w:pPr>
      <w:r w:rsidRPr="007F751C">
        <w:rPr>
          <w:rFonts w:cstheme="minorHAnsi"/>
          <w:szCs w:val="22"/>
          <w:highlight w:val="green"/>
          <w:lang w:eastAsia="zh-CN"/>
        </w:rPr>
        <w:t>[</w:t>
      </w:r>
      <w:r w:rsidRPr="00A52B40">
        <w:rPr>
          <w:rFonts w:cstheme="minorHAnsi" w:hint="eastAsia"/>
          <w:szCs w:val="22"/>
          <w:highlight w:val="green"/>
          <w:lang w:eastAsia="zh-CN"/>
        </w:rPr>
        <w:t>成员国</w:t>
      </w:r>
      <w:r w:rsidRPr="007F751C">
        <w:rPr>
          <w:rFonts w:cstheme="minorHAnsi"/>
          <w:szCs w:val="22"/>
          <w:highlight w:val="green"/>
          <w:lang w:eastAsia="zh-CN"/>
        </w:rPr>
        <w:t>]</w:t>
      </w:r>
      <w:r w:rsidRPr="00926A62">
        <w:rPr>
          <w:rFonts w:cstheme="minorHAnsi" w:hint="eastAsia"/>
          <w:szCs w:val="22"/>
          <w:lang w:eastAsia="zh-CN"/>
        </w:rPr>
        <w:t>主管部门</w:t>
      </w:r>
    </w:p>
    <w:p w14:paraId="3FB82AF7" w14:textId="77777777" w:rsidR="00A86E8A" w:rsidRPr="007F751C" w:rsidRDefault="00A86E8A" w:rsidP="00A86E8A">
      <w:pPr>
        <w:rPr>
          <w:rFonts w:cstheme="minorHAnsi"/>
          <w:szCs w:val="22"/>
          <w:lang w:eastAsia="zh-CN"/>
        </w:rPr>
      </w:pPr>
      <w:r w:rsidRPr="007F751C">
        <w:rPr>
          <w:rFonts w:cstheme="minorHAnsi"/>
          <w:szCs w:val="22"/>
          <w:highlight w:val="green"/>
          <w:lang w:eastAsia="zh-CN"/>
        </w:rPr>
        <w:t>[</w:t>
      </w:r>
      <w:r w:rsidRPr="00A52B40">
        <w:rPr>
          <w:rFonts w:cstheme="minorHAnsi" w:hint="eastAsia"/>
          <w:szCs w:val="22"/>
          <w:highlight w:val="green"/>
          <w:lang w:eastAsia="zh-CN"/>
        </w:rPr>
        <w:t>官方职务</w:t>
      </w:r>
      <w:r w:rsidRPr="00A52B40">
        <w:rPr>
          <w:rFonts w:cstheme="minorHAnsi"/>
          <w:szCs w:val="22"/>
          <w:highlight w:val="green"/>
          <w:lang w:eastAsia="zh-CN"/>
        </w:rPr>
        <w:t>/</w:t>
      </w:r>
      <w:r w:rsidRPr="00A52B40">
        <w:rPr>
          <w:rFonts w:cstheme="minorHAnsi" w:hint="eastAsia"/>
          <w:szCs w:val="22"/>
          <w:highlight w:val="green"/>
          <w:lang w:eastAsia="zh-CN"/>
        </w:rPr>
        <w:t>头衔</w:t>
      </w:r>
      <w:r w:rsidRPr="007F751C">
        <w:rPr>
          <w:rFonts w:cstheme="minorHAnsi"/>
          <w:szCs w:val="22"/>
          <w:highlight w:val="green"/>
          <w:lang w:eastAsia="zh-CN"/>
        </w:rPr>
        <w:t>]</w:t>
      </w:r>
    </w:p>
    <w:p w14:paraId="1755238B" w14:textId="77777777" w:rsidR="00A86E8A" w:rsidRPr="007F751C" w:rsidRDefault="00A86E8A" w:rsidP="00A86E8A">
      <w:pPr>
        <w:rPr>
          <w:rFonts w:cstheme="minorHAnsi"/>
          <w:szCs w:val="22"/>
          <w:lang w:eastAsia="zh-CN"/>
        </w:rPr>
      </w:pPr>
      <w:r w:rsidRPr="007F751C">
        <w:rPr>
          <w:rFonts w:cstheme="minorHAnsi"/>
          <w:szCs w:val="22"/>
          <w:highlight w:val="green"/>
          <w:lang w:eastAsia="zh-CN"/>
        </w:rPr>
        <w:t>[</w:t>
      </w:r>
      <w:r w:rsidRPr="00A52B40">
        <w:rPr>
          <w:rFonts w:cstheme="minorHAnsi" w:hint="eastAsia"/>
          <w:szCs w:val="22"/>
          <w:highlight w:val="green"/>
          <w:lang w:eastAsia="zh-CN"/>
        </w:rPr>
        <w:t>姓名</w:t>
      </w:r>
      <w:r w:rsidRPr="007F751C">
        <w:rPr>
          <w:rFonts w:cstheme="minorHAnsi"/>
          <w:szCs w:val="22"/>
          <w:highlight w:val="green"/>
          <w:lang w:eastAsia="zh-CN"/>
        </w:rPr>
        <w:t>]</w:t>
      </w:r>
    </w:p>
    <w:p w14:paraId="38414EDC" w14:textId="77777777" w:rsidR="00A86E8A" w:rsidRPr="007F751C" w:rsidRDefault="00A86E8A" w:rsidP="00A86E8A">
      <w:pPr>
        <w:jc w:val="center"/>
        <w:rPr>
          <w:lang w:eastAsia="zh-CN"/>
        </w:rPr>
      </w:pPr>
      <w:r w:rsidRPr="007F751C">
        <w:rPr>
          <w:lang w:eastAsia="zh-CN"/>
        </w:rPr>
        <w:t>________________</w:t>
      </w:r>
    </w:p>
    <w:sectPr w:rsidR="00A86E8A" w:rsidRPr="007F751C">
      <w:headerReference w:type="default" r:id="rId12"/>
      <w:footerReference w:type="first" r:id="rId13"/>
      <w:pgSz w:w="11907" w:h="16840" w:code="9"/>
      <w:pgMar w:top="1134" w:right="1134" w:bottom="1134" w:left="1134" w:header="567" w:footer="567" w:gutter="0"/>
      <w:paperSrc w:first="15" w:other="15"/>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F5363EE" w14:textId="77777777" w:rsidR="00A86E8A" w:rsidRDefault="00A86E8A">
      <w:r>
        <w:separator/>
      </w:r>
    </w:p>
  </w:endnote>
  <w:endnote w:type="continuationSeparator" w:id="0">
    <w:p w14:paraId="0971F62A" w14:textId="77777777" w:rsidR="00A86E8A" w:rsidRDefault="00A86E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CC"/>
    <w:family w:val="roman"/>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libri">
    <w:panose1 w:val="020F0502020204030204"/>
    <w:charset w:val="CC"/>
    <w:family w:val="swiss"/>
    <w:pitch w:val="variable"/>
    <w:sig w:usb0="E4002EFF" w:usb1="C200247B" w:usb2="00000009" w:usb3="00000000" w:csb0="000001FF" w:csb1="00000000"/>
  </w:font>
  <w:font w:name="Futura Lt BT">
    <w:altName w:val="Arial"/>
    <w:charset w:val="00"/>
    <w:family w:val="swiss"/>
    <w:pitch w:val="variable"/>
    <w:sig w:usb0="00000087" w:usb1="00000000" w:usb2="00000000" w:usb3="00000000" w:csb0="0000001B" w:csb1="00000000"/>
  </w:font>
  <w:font w:name="KaiTi">
    <w:panose1 w:val="02010609060101010101"/>
    <w:charset w:val="86"/>
    <w:family w:val="modern"/>
    <w:pitch w:val="fixed"/>
    <w:sig w:usb0="800002BF" w:usb1="38CF7CFA" w:usb2="00000016" w:usb3="00000000" w:csb0="00040001" w:csb1="00000000"/>
  </w:font>
  <w:font w:name="STKaiti">
    <w:panose1 w:val="02010600040101010101"/>
    <w:charset w:val="86"/>
    <w:family w:val="auto"/>
    <w:pitch w:val="variable"/>
    <w:sig w:usb0="00000287" w:usb1="080F0000" w:usb2="00000010" w:usb3="00000000" w:csb0="0004009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6408D85" w14:textId="77777777" w:rsidR="002D2024" w:rsidRPr="004C241D" w:rsidRDefault="002D2024" w:rsidP="00124B7E">
    <w:pPr>
      <w:overflowPunct/>
      <w:autoSpaceDE/>
      <w:autoSpaceDN/>
      <w:adjustRightInd/>
      <w:spacing w:before="40"/>
      <w:ind w:left="-397" w:right="-397"/>
      <w:jc w:val="center"/>
      <w:textAlignment w:val="auto"/>
      <w:rPr>
        <w:rFonts w:ascii="Calibri" w:eastAsia="Times New Roman" w:hAnsi="Calibri"/>
        <w:color w:val="0070C0"/>
        <w:sz w:val="16"/>
      </w:rPr>
    </w:pPr>
    <w:r w:rsidRPr="004C241D">
      <w:rPr>
        <w:rFonts w:ascii="Calibri" w:eastAsia="Times New Roman" w:hAnsi="Calibri"/>
        <w:color w:val="0070C0"/>
        <w:sz w:val="18"/>
        <w:szCs w:val="18"/>
        <w:lang w:val="fr-CH"/>
      </w:rPr>
      <w:t xml:space="preserve">International </w:t>
    </w:r>
    <w:proofErr w:type="spellStart"/>
    <w:r w:rsidRPr="004C241D">
      <w:rPr>
        <w:rFonts w:ascii="Calibri" w:eastAsia="Times New Roman" w:hAnsi="Calibri"/>
        <w:color w:val="0070C0"/>
        <w:sz w:val="18"/>
        <w:szCs w:val="18"/>
        <w:lang w:val="fr-CH"/>
      </w:rPr>
      <w:t>Telecommunication</w:t>
    </w:r>
    <w:proofErr w:type="spellEnd"/>
    <w:r w:rsidRPr="004C241D">
      <w:rPr>
        <w:rFonts w:ascii="Calibri" w:eastAsia="Times New Roman" w:hAnsi="Calibri"/>
        <w:color w:val="0070C0"/>
        <w:sz w:val="18"/>
        <w:szCs w:val="18"/>
        <w:lang w:val="fr-CH"/>
      </w:rPr>
      <w:t xml:space="preserve"> Union • Place des Nations • CH</w:t>
    </w:r>
    <w:r w:rsidRPr="004C241D">
      <w:rPr>
        <w:rFonts w:ascii="Calibri" w:eastAsia="Times New Roman" w:hAnsi="Calibri"/>
        <w:color w:val="0070C0"/>
        <w:sz w:val="18"/>
        <w:szCs w:val="18"/>
        <w:lang w:val="fr-CH"/>
      </w:rPr>
      <w:noBreakHyphen/>
      <w:t xml:space="preserve">1211 Geneva 20 • </w:t>
    </w:r>
    <w:proofErr w:type="spellStart"/>
    <w:r w:rsidRPr="004C241D">
      <w:rPr>
        <w:rFonts w:ascii="Calibri" w:eastAsia="Times New Roman" w:hAnsi="Calibri"/>
        <w:color w:val="0070C0"/>
        <w:sz w:val="18"/>
        <w:szCs w:val="18"/>
        <w:lang w:val="fr-CH"/>
      </w:rPr>
      <w:t>Switzerland</w:t>
    </w:r>
    <w:proofErr w:type="spellEnd"/>
    <w:r w:rsidRPr="004C241D">
      <w:rPr>
        <w:rFonts w:ascii="Calibri" w:eastAsia="Times New Roman" w:hAnsi="Calibri"/>
        <w:color w:val="0070C0"/>
        <w:sz w:val="18"/>
        <w:szCs w:val="18"/>
        <w:lang w:val="fr-CH"/>
      </w:rPr>
      <w:t xml:space="preserve"> </w:t>
    </w:r>
    <w:r w:rsidRPr="004C241D">
      <w:rPr>
        <w:rFonts w:ascii="Calibri" w:eastAsia="Times New Roman" w:hAnsi="Calibri"/>
        <w:color w:val="0070C0"/>
        <w:sz w:val="18"/>
        <w:szCs w:val="18"/>
        <w:lang w:val="fr-CH"/>
      </w:rPr>
      <w:br/>
    </w:r>
    <w:proofErr w:type="gramStart"/>
    <w:r w:rsidRPr="004C241D">
      <w:rPr>
        <w:rFonts w:ascii="Calibri" w:eastAsia="Times New Roman" w:hAnsi="Calibri"/>
        <w:color w:val="0070C0"/>
        <w:sz w:val="18"/>
        <w:szCs w:val="18"/>
        <w:lang w:val="fr-CH"/>
      </w:rPr>
      <w:t>Tel:</w:t>
    </w:r>
    <w:proofErr w:type="gramEnd"/>
    <w:r w:rsidRPr="004C241D">
      <w:rPr>
        <w:rFonts w:ascii="Calibri" w:eastAsia="Times New Roman" w:hAnsi="Calibri"/>
        <w:color w:val="0070C0"/>
        <w:sz w:val="18"/>
        <w:szCs w:val="18"/>
        <w:lang w:val="fr-CH"/>
      </w:rPr>
      <w:t xml:space="preserve"> +41 22 730 5111 • Fax: +41 22 733 7256 • E-mail: </w:t>
    </w:r>
    <w:hyperlink r:id="rId1" w:history="1">
      <w:r w:rsidRPr="004C241D">
        <w:rPr>
          <w:rFonts w:ascii="Calibri" w:eastAsia="Times New Roman" w:hAnsi="Calibri"/>
          <w:color w:val="0070C0"/>
          <w:sz w:val="18"/>
          <w:szCs w:val="18"/>
          <w:u w:val="single"/>
          <w:lang w:val="fr-CH"/>
        </w:rPr>
        <w:t>itumail@itu.int</w:t>
      </w:r>
    </w:hyperlink>
    <w:r w:rsidRPr="004C241D">
      <w:rPr>
        <w:rFonts w:ascii="Calibri" w:eastAsia="Times New Roman" w:hAnsi="Calibri"/>
        <w:color w:val="0070C0"/>
        <w:sz w:val="18"/>
        <w:szCs w:val="18"/>
        <w:lang w:val="fr-CH"/>
      </w:rPr>
      <w:t xml:space="preserve"> • </w:t>
    </w:r>
    <w:hyperlink r:id="rId2" w:history="1">
      <w:r w:rsidRPr="004C241D">
        <w:rPr>
          <w:rFonts w:ascii="Calibri" w:eastAsia="Times New Roman" w:hAnsi="Calibri"/>
          <w:color w:val="0070C0"/>
          <w:sz w:val="18"/>
          <w:szCs w:val="18"/>
          <w:u w:val="single"/>
          <w:lang w:val="fr-CH"/>
        </w:rPr>
        <w:t>www.itu.int</w:t>
      </w:r>
    </w:hyperlink>
    <w:r w:rsidRPr="004C241D">
      <w:rPr>
        <w:rFonts w:ascii="Calibri" w:eastAsia="Times New Roman" w:hAnsi="Calibri"/>
        <w:color w:val="0070C0"/>
        <w:sz w:val="18"/>
        <w:szCs w:val="18"/>
        <w:lang w:val="fr-CH"/>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C8B4F67" w14:textId="77777777" w:rsidR="00A86E8A" w:rsidRDefault="00A86E8A">
      <w:r>
        <w:separator/>
      </w:r>
    </w:p>
  </w:footnote>
  <w:footnote w:type="continuationSeparator" w:id="0">
    <w:p w14:paraId="78D93950" w14:textId="77777777" w:rsidR="00A86E8A" w:rsidRDefault="00A86E8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D81C4E4" w14:textId="77777777" w:rsidR="00841612" w:rsidRDefault="002D2024" w:rsidP="00590119">
    <w:pPr>
      <w:pStyle w:val="Header"/>
      <w:rPr>
        <w:sz w:val="18"/>
        <w:szCs w:val="16"/>
      </w:rPr>
    </w:pPr>
    <w:r w:rsidRPr="002D2024">
      <w:rPr>
        <w:sz w:val="18"/>
        <w:szCs w:val="16"/>
      </w:rPr>
      <w:t xml:space="preserve">- </w:t>
    </w:r>
    <w:r w:rsidR="00841612" w:rsidRPr="002D2024">
      <w:rPr>
        <w:sz w:val="18"/>
        <w:szCs w:val="16"/>
      </w:rPr>
      <w:fldChar w:fldCharType="begin"/>
    </w:r>
    <w:r w:rsidR="00841612" w:rsidRPr="002D2024">
      <w:rPr>
        <w:sz w:val="18"/>
        <w:szCs w:val="16"/>
      </w:rPr>
      <w:instrText>PAGE</w:instrText>
    </w:r>
    <w:r w:rsidR="00841612" w:rsidRPr="002D2024">
      <w:rPr>
        <w:sz w:val="18"/>
        <w:szCs w:val="16"/>
      </w:rPr>
      <w:fldChar w:fldCharType="separate"/>
    </w:r>
    <w:r w:rsidR="00191798">
      <w:rPr>
        <w:noProof/>
        <w:sz w:val="18"/>
        <w:szCs w:val="16"/>
      </w:rPr>
      <w:t>2</w:t>
    </w:r>
    <w:r w:rsidR="00841612" w:rsidRPr="002D2024">
      <w:rPr>
        <w:sz w:val="18"/>
        <w:szCs w:val="16"/>
      </w:rPr>
      <w:fldChar w:fldCharType="end"/>
    </w:r>
    <w:r w:rsidRPr="002D2024">
      <w:rPr>
        <w:sz w:val="18"/>
        <w:szCs w:val="16"/>
      </w:rPr>
      <w:t xml:space="preserve"> -</w:t>
    </w:r>
  </w:p>
  <w:p w14:paraId="4915A7FC" w14:textId="77777777" w:rsidR="00A86E8A" w:rsidRPr="00A86E8A" w:rsidRDefault="00A86E8A" w:rsidP="00A86E8A">
    <w:pPr>
      <w:pStyle w:val="Header"/>
      <w:spacing w:after="120"/>
      <w:rPr>
        <w:sz w:val="18"/>
        <w:szCs w:val="18"/>
        <w:lang w:val="en-US" w:eastAsia="zh-CN"/>
      </w:rPr>
    </w:pPr>
    <w:r w:rsidRPr="00A86E8A">
      <w:rPr>
        <w:sz w:val="18"/>
        <w:szCs w:val="18"/>
      </w:rPr>
      <w:fldChar w:fldCharType="begin" w:fldLock="1"/>
    </w:r>
    <w:r w:rsidRPr="00A86E8A">
      <w:rPr>
        <w:sz w:val="18"/>
        <w:szCs w:val="18"/>
        <w:lang w:eastAsia="zh-CN"/>
      </w:rPr>
      <w:instrText xml:space="preserve"> styleref Docnumber </w:instrText>
    </w:r>
    <w:r w:rsidRPr="00A86E8A">
      <w:rPr>
        <w:sz w:val="18"/>
        <w:szCs w:val="18"/>
      </w:rPr>
      <w:fldChar w:fldCharType="separate"/>
    </w:r>
    <w:r w:rsidRPr="00A86E8A">
      <w:rPr>
        <w:rFonts w:hint="eastAsia"/>
        <w:noProof/>
        <w:sz w:val="18"/>
        <w:szCs w:val="18"/>
        <w:lang w:eastAsia="zh-CN"/>
      </w:rPr>
      <w:t>电信标准化局第</w:t>
    </w:r>
    <w:r w:rsidRPr="00A86E8A">
      <w:rPr>
        <w:noProof/>
        <w:sz w:val="18"/>
        <w:szCs w:val="18"/>
        <w:lang w:eastAsia="zh-CN"/>
      </w:rPr>
      <w:t>234</w:t>
    </w:r>
    <w:r w:rsidRPr="00A86E8A">
      <w:rPr>
        <w:rFonts w:hint="eastAsia"/>
        <w:noProof/>
        <w:sz w:val="18"/>
        <w:szCs w:val="18"/>
        <w:lang w:eastAsia="zh-CN"/>
      </w:rPr>
      <w:t>号通函</w:t>
    </w:r>
    <w:r w:rsidRPr="00A86E8A">
      <w:rPr>
        <w:noProof/>
        <w:sz w:val="18"/>
        <w:szCs w:val="18"/>
      </w:rPr>
      <w:fldChar w:fldCharType="end"/>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86E8A"/>
    <w:rsid w:val="00027EE3"/>
    <w:rsid w:val="00081BA5"/>
    <w:rsid w:val="00090E72"/>
    <w:rsid w:val="00094C0B"/>
    <w:rsid w:val="000A2484"/>
    <w:rsid w:val="00117471"/>
    <w:rsid w:val="00124B7E"/>
    <w:rsid w:val="00160A43"/>
    <w:rsid w:val="00187714"/>
    <w:rsid w:val="00191798"/>
    <w:rsid w:val="001D6E70"/>
    <w:rsid w:val="00234A9B"/>
    <w:rsid w:val="00282732"/>
    <w:rsid w:val="00284869"/>
    <w:rsid w:val="002D2024"/>
    <w:rsid w:val="002E05E3"/>
    <w:rsid w:val="00303A2A"/>
    <w:rsid w:val="003064AD"/>
    <w:rsid w:val="00334A24"/>
    <w:rsid w:val="0035674D"/>
    <w:rsid w:val="0038630E"/>
    <w:rsid w:val="003F1CCA"/>
    <w:rsid w:val="00464015"/>
    <w:rsid w:val="00486359"/>
    <w:rsid w:val="004C241D"/>
    <w:rsid w:val="00590119"/>
    <w:rsid w:val="005C26FD"/>
    <w:rsid w:val="00624E27"/>
    <w:rsid w:val="00627AE8"/>
    <w:rsid w:val="0063445E"/>
    <w:rsid w:val="006B463C"/>
    <w:rsid w:val="006D22B1"/>
    <w:rsid w:val="006D42C6"/>
    <w:rsid w:val="006E14B5"/>
    <w:rsid w:val="006E3220"/>
    <w:rsid w:val="00720F32"/>
    <w:rsid w:val="007568DA"/>
    <w:rsid w:val="007B645F"/>
    <w:rsid w:val="00834B4F"/>
    <w:rsid w:val="00841612"/>
    <w:rsid w:val="0084436D"/>
    <w:rsid w:val="008B2BDA"/>
    <w:rsid w:val="009128F1"/>
    <w:rsid w:val="00920246"/>
    <w:rsid w:val="009424FC"/>
    <w:rsid w:val="00956D38"/>
    <w:rsid w:val="009727EA"/>
    <w:rsid w:val="00974486"/>
    <w:rsid w:val="009C2FF6"/>
    <w:rsid w:val="00A1090D"/>
    <w:rsid w:val="00A16AB0"/>
    <w:rsid w:val="00A55D76"/>
    <w:rsid w:val="00A86E8A"/>
    <w:rsid w:val="00AA3151"/>
    <w:rsid w:val="00B01F79"/>
    <w:rsid w:val="00B56B75"/>
    <w:rsid w:val="00BA68B8"/>
    <w:rsid w:val="00BB5392"/>
    <w:rsid w:val="00BC7AEE"/>
    <w:rsid w:val="00BE339D"/>
    <w:rsid w:val="00C03E87"/>
    <w:rsid w:val="00C6016A"/>
    <w:rsid w:val="00C7008A"/>
    <w:rsid w:val="00C916ED"/>
    <w:rsid w:val="00CC50C4"/>
    <w:rsid w:val="00D16F47"/>
    <w:rsid w:val="00D2501B"/>
    <w:rsid w:val="00D34F86"/>
    <w:rsid w:val="00D76962"/>
    <w:rsid w:val="00E35907"/>
    <w:rsid w:val="00E41E39"/>
    <w:rsid w:val="00E47AFF"/>
    <w:rsid w:val="00F07A3C"/>
    <w:rsid w:val="00F346AB"/>
    <w:rsid w:val="00F9383A"/>
    <w:rsid w:val="00FB35F9"/>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D142BFB"/>
  <w15:docId w15:val="{3ACCD07D-20DF-48FA-BFA2-7990AACA82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SimSun"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D6E70"/>
    <w:pPr>
      <w:tabs>
        <w:tab w:val="left" w:pos="794"/>
        <w:tab w:val="left" w:pos="1191"/>
        <w:tab w:val="left" w:pos="1588"/>
        <w:tab w:val="left" w:pos="1985"/>
      </w:tabs>
      <w:overflowPunct w:val="0"/>
      <w:autoSpaceDE w:val="0"/>
      <w:autoSpaceDN w:val="0"/>
      <w:adjustRightInd w:val="0"/>
      <w:spacing w:before="120"/>
      <w:textAlignment w:val="baseline"/>
    </w:pPr>
    <w:rPr>
      <w:rFonts w:asciiTheme="minorHAnsi" w:hAnsiTheme="minorHAnsi"/>
      <w:sz w:val="24"/>
      <w:lang w:val="en-GB" w:eastAsia="en-US"/>
    </w:rPr>
  </w:style>
  <w:style w:type="paragraph" w:styleId="Heading1">
    <w:name w:val="heading 1"/>
    <w:basedOn w:val="Normal"/>
    <w:next w:val="Normal"/>
    <w:link w:val="Heading1Char"/>
    <w:qFormat/>
    <w:rsid w:val="00834B4F"/>
    <w:pPr>
      <w:keepNext/>
      <w:keepLines/>
      <w:spacing w:before="280"/>
      <w:ind w:left="1134" w:hanging="1134"/>
      <w:outlineLvl w:val="0"/>
    </w:pPr>
    <w:rPr>
      <w:rFonts w:ascii="Calibri" w:hAnsi="Calibri"/>
      <w:b/>
    </w:rPr>
  </w:style>
  <w:style w:type="paragraph" w:styleId="Heading2">
    <w:name w:val="heading 2"/>
    <w:basedOn w:val="Heading1"/>
    <w:next w:val="Normal"/>
    <w:link w:val="Heading2Char"/>
    <w:qFormat/>
    <w:rsid w:val="00A86E8A"/>
    <w:pPr>
      <w:spacing w:before="200"/>
      <w:outlineLvl w:val="1"/>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Index1">
    <w:name w:val="index 1"/>
    <w:basedOn w:val="Normal"/>
    <w:next w:val="Normal"/>
    <w:semiHidden/>
    <w:rsid w:val="0063445E"/>
  </w:style>
  <w:style w:type="paragraph" w:styleId="Footer">
    <w:name w:val="footer"/>
    <w:basedOn w:val="Normal"/>
    <w:rsid w:val="0063445E"/>
    <w:pPr>
      <w:tabs>
        <w:tab w:val="clear" w:pos="794"/>
        <w:tab w:val="clear" w:pos="1191"/>
        <w:tab w:val="clear" w:pos="1588"/>
        <w:tab w:val="clear" w:pos="1985"/>
        <w:tab w:val="left" w:pos="5954"/>
        <w:tab w:val="right" w:pos="9639"/>
      </w:tabs>
      <w:spacing w:before="0"/>
    </w:pPr>
    <w:rPr>
      <w:caps/>
      <w:sz w:val="18"/>
    </w:rPr>
  </w:style>
  <w:style w:type="paragraph" w:styleId="Header">
    <w:name w:val="header"/>
    <w:basedOn w:val="Normal"/>
    <w:link w:val="HeaderChar"/>
    <w:rsid w:val="0063445E"/>
    <w:pPr>
      <w:tabs>
        <w:tab w:val="clear" w:pos="794"/>
        <w:tab w:val="clear" w:pos="1191"/>
        <w:tab w:val="clear" w:pos="1588"/>
        <w:tab w:val="clear" w:pos="1985"/>
      </w:tabs>
      <w:spacing w:before="0"/>
      <w:jc w:val="center"/>
    </w:pPr>
    <w:rPr>
      <w:sz w:val="22"/>
    </w:rPr>
  </w:style>
  <w:style w:type="paragraph" w:customStyle="1" w:styleId="FigureLegend">
    <w:name w:val="Figure_Legend"/>
    <w:basedOn w:val="Normal"/>
    <w:rsid w:val="0063445E"/>
    <w:pPr>
      <w:keepNext/>
      <w:keepLines/>
      <w:tabs>
        <w:tab w:val="clear" w:pos="794"/>
        <w:tab w:val="clear" w:pos="1191"/>
        <w:tab w:val="clear" w:pos="1588"/>
        <w:tab w:val="clear" w:pos="1985"/>
      </w:tabs>
      <w:spacing w:before="20" w:after="20"/>
    </w:pPr>
    <w:rPr>
      <w:sz w:val="18"/>
    </w:rPr>
  </w:style>
  <w:style w:type="paragraph" w:styleId="BodyText">
    <w:name w:val="Body Text"/>
    <w:basedOn w:val="Normal"/>
    <w:rsid w:val="0063445E"/>
    <w:pPr>
      <w:pBdr>
        <w:top w:val="single" w:sz="4" w:space="5" w:color="auto"/>
      </w:pBdr>
      <w:tabs>
        <w:tab w:val="clear" w:pos="794"/>
        <w:tab w:val="clear" w:pos="1191"/>
        <w:tab w:val="clear" w:pos="1588"/>
        <w:tab w:val="left" w:pos="2693"/>
        <w:tab w:val="left" w:pos="3261"/>
        <w:tab w:val="left" w:pos="5387"/>
        <w:tab w:val="left" w:pos="7655"/>
        <w:tab w:val="left" w:pos="8789"/>
        <w:tab w:val="left" w:pos="9072"/>
        <w:tab w:val="right" w:pos="10858"/>
      </w:tabs>
      <w:textAlignment w:val="auto"/>
    </w:pPr>
    <w:rPr>
      <w:rFonts w:ascii="Futura Lt BT" w:hAnsi="Futura Lt BT"/>
      <w:sz w:val="18"/>
      <w:lang w:val="fr-FR"/>
    </w:rPr>
  </w:style>
  <w:style w:type="character" w:styleId="Hyperlink">
    <w:name w:val="Hyperlink"/>
    <w:aliases w:val="超级链接"/>
    <w:basedOn w:val="DefaultParagraphFont"/>
    <w:rsid w:val="0063445E"/>
    <w:rPr>
      <w:color w:val="0000FF"/>
      <w:u w:val="single"/>
    </w:rPr>
  </w:style>
  <w:style w:type="table" w:styleId="TableGrid">
    <w:name w:val="Table Grid"/>
    <w:basedOn w:val="TableNormal"/>
    <w:rsid w:val="0063445E"/>
    <w:pPr>
      <w:tabs>
        <w:tab w:val="left" w:pos="794"/>
        <w:tab w:val="left" w:pos="1191"/>
        <w:tab w:val="left" w:pos="1588"/>
        <w:tab w:val="left" w:pos="1985"/>
      </w:tabs>
      <w:overflowPunct w:val="0"/>
      <w:autoSpaceDE w:val="0"/>
      <w:autoSpaceDN w:val="0"/>
      <w:adjustRightInd w:val="0"/>
      <w:spacing w:before="120"/>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irstFooter">
    <w:name w:val="FirstFooter"/>
    <w:basedOn w:val="Footer"/>
    <w:rsid w:val="001D6E70"/>
    <w:pPr>
      <w:tabs>
        <w:tab w:val="clear" w:pos="5954"/>
        <w:tab w:val="clear" w:pos="9639"/>
      </w:tabs>
      <w:overflowPunct/>
      <w:autoSpaceDE/>
      <w:autoSpaceDN/>
      <w:adjustRightInd/>
      <w:spacing w:before="40"/>
      <w:textAlignment w:val="auto"/>
    </w:pPr>
    <w:rPr>
      <w:rFonts w:ascii="Times New Roman" w:hAnsi="Times New Roman"/>
      <w:caps w:val="0"/>
      <w:sz w:val="16"/>
      <w:lang w:val="fr-FR"/>
    </w:rPr>
  </w:style>
  <w:style w:type="paragraph" w:customStyle="1" w:styleId="Tabletext">
    <w:name w:val="Table_text"/>
    <w:basedOn w:val="Normal"/>
    <w:rsid w:val="00A86E8A"/>
    <w:pPr>
      <w:tabs>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pPr>
    <w:rPr>
      <w:rFonts w:ascii="Calibri" w:hAnsi="Calibri"/>
      <w:sz w:val="22"/>
    </w:rPr>
  </w:style>
  <w:style w:type="character" w:customStyle="1" w:styleId="Heading1Char">
    <w:name w:val="Heading 1 Char"/>
    <w:basedOn w:val="DefaultParagraphFont"/>
    <w:link w:val="Heading1"/>
    <w:rsid w:val="00834B4F"/>
    <w:rPr>
      <w:rFonts w:ascii="Calibri" w:hAnsi="Calibri"/>
      <w:b/>
      <w:sz w:val="24"/>
      <w:lang w:val="en-GB" w:eastAsia="en-US"/>
    </w:rPr>
  </w:style>
  <w:style w:type="character" w:customStyle="1" w:styleId="Heading2Char">
    <w:name w:val="Heading 2 Char"/>
    <w:basedOn w:val="DefaultParagraphFont"/>
    <w:link w:val="Heading2"/>
    <w:rsid w:val="00A86E8A"/>
    <w:rPr>
      <w:rFonts w:ascii="Calibri" w:hAnsi="Calibri"/>
      <w:b/>
      <w:sz w:val="24"/>
      <w:lang w:val="en-GB" w:eastAsia="en-US"/>
    </w:rPr>
  </w:style>
  <w:style w:type="paragraph" w:customStyle="1" w:styleId="Annextitle">
    <w:name w:val="Annex_title"/>
    <w:basedOn w:val="Normal"/>
    <w:next w:val="Normal"/>
    <w:rsid w:val="00A86E8A"/>
    <w:pPr>
      <w:keepNext/>
      <w:keepLines/>
      <w:spacing w:before="240" w:after="280"/>
      <w:jc w:val="center"/>
    </w:pPr>
    <w:rPr>
      <w:rFonts w:ascii="Calibri" w:hAnsi="Calibri"/>
      <w:b/>
      <w:sz w:val="28"/>
    </w:rPr>
  </w:style>
  <w:style w:type="character" w:customStyle="1" w:styleId="HeaderChar">
    <w:name w:val="Header Char"/>
    <w:link w:val="Header"/>
    <w:rsid w:val="00A86E8A"/>
    <w:rPr>
      <w:rFonts w:asciiTheme="minorHAnsi" w:hAnsiTheme="minorHAnsi"/>
      <w:sz w:val="22"/>
      <w:lang w:val="en-GB" w:eastAsia="en-US"/>
    </w:rPr>
  </w:style>
  <w:style w:type="paragraph" w:customStyle="1" w:styleId="Headingb">
    <w:name w:val="Heading_b"/>
    <w:basedOn w:val="Normal"/>
    <w:next w:val="Normal"/>
    <w:uiPriority w:val="10"/>
    <w:qFormat/>
    <w:rsid w:val="00A86E8A"/>
    <w:pPr>
      <w:keepNext/>
      <w:spacing w:before="160"/>
    </w:pPr>
    <w:rPr>
      <w:rFonts w:ascii="Calibri" w:hAnsi="Calibri"/>
      <w: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tsbsg16@itu.int" TargetMode="External"/><Relationship Id="rId13" Type="http://schemas.openxmlformats.org/officeDocument/2006/relationships/footer" Target="footer1.xml"/><Relationship Id="rId18" Type="http://schemas.openxmlformats.org/officeDocument/2006/relationships/customXml" Target="../customXml/item4.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eader" Target="header1.xml"/><Relationship Id="rId17" Type="http://schemas.openxmlformats.org/officeDocument/2006/relationships/customXml" Target="../customXml/item3.xml"/><Relationship Id="rId2" Type="http://schemas.openxmlformats.org/officeDocument/2006/relationships/styles" Target="styles.xml"/><Relationship Id="rId16"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yperlink" Target="mailto:tsbdir@itu.int"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https://www.itu.int/md/T22-SG16-R-0030/en" TargetMode="External"/><Relationship Id="rId4" Type="http://schemas.openxmlformats.org/officeDocument/2006/relationships/webSettings" Target="webSettings.xml"/><Relationship Id="rId9" Type="http://schemas.openxmlformats.org/officeDocument/2006/relationships/hyperlink" Target="https://www.itu.int/md/T22-SG16-R-0029/en" TargetMode="Externa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hyperlink" Target="http://www.itu.int/en/pages/default.aspx" TargetMode="External"/><Relationship Id="rId1" Type="http://schemas.openxmlformats.org/officeDocument/2006/relationships/hyperlink" Target="mailto:itumail@itu.int"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likehan\AppData\Roaming\Microsoft\Templates\POOL%20C%20-%20ITU\TSB\PC_TSB_Circular.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FF0D4921E1BEE64C9967543FFC1FD641" ma:contentTypeVersion="17" ma:contentTypeDescription="Crée un document." ma:contentTypeScope="" ma:versionID="b4ae8d6b4aeba9bf6891e02590edaab4">
  <xsd:schema xmlns:xsd="http://www.w3.org/2001/XMLSchema" xmlns:xs="http://www.w3.org/2001/XMLSchema" xmlns:p="http://schemas.microsoft.com/office/2006/metadata/properties" xmlns:ns2="2dfbb2a9-9046-4b7d-bc0f-b7b915b8a872" xmlns:ns3="00821693-a2f2-4497-a909-07460881c924" targetNamespace="http://schemas.microsoft.com/office/2006/metadata/properties" ma:root="true" ma:fieldsID="98de74a19e42075fc439ad4eb5a733f2" ns2:_="" ns3:_="">
    <xsd:import namespace="2dfbb2a9-9046-4b7d-bc0f-b7b915b8a872"/>
    <xsd:import namespace="00821693-a2f2-4497-a909-07460881c924"/>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2:MediaServiceObjectDetectorVersions" minOccurs="0"/>
                <xsd:element ref="ns2:lcf76f155ced4ddcb4097134ff3c332f" minOccurs="0"/>
                <xsd:element ref="ns3:TaxCatchAll"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dfbb2a9-9046-4b7d-bc0f-b7b915b8a87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element name="lcf76f155ced4ddcb4097134ff3c332f" ma:index="22" nillable="true" ma:taxonomy="true" ma:internalName="lcf76f155ced4ddcb4097134ff3c332f" ma:taxonomyFieldName="MediaServiceImageTags" ma:displayName="Balises d’images" ma:readOnly="false" ma:fieldId="{5cf76f15-5ced-4ddc-b409-7134ff3c332f}" ma:taxonomyMulti="true" ma:sspId="0e895586-ec57-4162-862b-45953123501e" ma:termSetId="09814cd3-568e-fe90-9814-8d621ff8fb84" ma:anchorId="fba54fb3-c3e1-fe81-a776-ca4b69148c4d" ma:open="true" ma:isKeyword="false">
      <xsd:complexType>
        <xsd:sequence>
          <xsd:element ref="pc:Terms" minOccurs="0" maxOccurs="1"/>
        </xsd:sequence>
      </xsd:complex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00821693-a2f2-4497-a909-07460881c924" elementFormDefault="qualified">
    <xsd:import namespace="http://schemas.microsoft.com/office/2006/documentManagement/types"/>
    <xsd:import namespace="http://schemas.microsoft.com/office/infopath/2007/PartnerControls"/>
    <xsd:element name="SharedWithUsers" ma:index="12" nillable="true" ma:displayName="Partagé avec"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Partagé avec détails" ma:internalName="SharedWithDetails" ma:readOnly="true">
      <xsd:simpleType>
        <xsd:restriction base="dms:Note">
          <xsd:maxLength value="255"/>
        </xsd:restriction>
      </xsd:simpleType>
    </xsd:element>
    <xsd:element name="TaxCatchAll" ma:index="23" nillable="true" ma:displayName="Taxonomy Catch All Column" ma:hidden="true" ma:list="{46b6831a-7af6-4d5c-9dfb-a87df15e29ac}" ma:internalName="TaxCatchAll" ma:showField="CatchAllData" ma:web="00821693-a2f2-4497-a909-07460881c924">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TaxCatchAll xmlns="00821693-a2f2-4497-a909-07460881c924" xsi:nil="true"/>
    <lcf76f155ced4ddcb4097134ff3c332f xmlns="2dfbb2a9-9046-4b7d-bc0f-b7b915b8a872">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3BAEF6FF-E140-49CB-981A-32365002ECA9}">
  <ds:schemaRefs>
    <ds:schemaRef ds:uri="http://schemas.openxmlformats.org/officeDocument/2006/bibliography"/>
  </ds:schemaRefs>
</ds:datastoreItem>
</file>

<file path=customXml/itemProps2.xml><?xml version="1.0" encoding="utf-8"?>
<ds:datastoreItem xmlns:ds="http://schemas.openxmlformats.org/officeDocument/2006/customXml" ds:itemID="{02C73BDA-0A43-47B5-AE48-958FF7E6AD52}"/>
</file>

<file path=customXml/itemProps3.xml><?xml version="1.0" encoding="utf-8"?>
<ds:datastoreItem xmlns:ds="http://schemas.openxmlformats.org/officeDocument/2006/customXml" ds:itemID="{A26AF5EF-F05E-4618-8775-8264DE20C932}"/>
</file>

<file path=customXml/itemProps4.xml><?xml version="1.0" encoding="utf-8"?>
<ds:datastoreItem xmlns:ds="http://schemas.openxmlformats.org/officeDocument/2006/customXml" ds:itemID="{5CF30D3D-82B5-47B0-A177-3B01C0AC4A1F}"/>
</file>

<file path=docProps/app.xml><?xml version="1.0" encoding="utf-8"?>
<Properties xmlns="http://schemas.openxmlformats.org/officeDocument/2006/extended-properties" xmlns:vt="http://schemas.openxmlformats.org/officeDocument/2006/docPropsVTypes">
  <Template>PC_TSB_Circular.dotx</Template>
  <TotalTime>20</TotalTime>
  <Pages>3</Pages>
  <Words>1770</Words>
  <Characters>971</Characters>
  <Application>Microsoft Office Word</Application>
  <DocSecurity>0</DocSecurity>
  <Lines>8</Lines>
  <Paragraphs>5</Paragraphs>
  <ScaleCrop>false</ScaleCrop>
  <HeadingPairs>
    <vt:vector size="2" baseType="variant">
      <vt:variant>
        <vt:lpstr>Title</vt:lpstr>
      </vt:variant>
      <vt:variant>
        <vt:i4>1</vt:i4>
      </vt:variant>
    </vt:vector>
  </HeadingPairs>
  <TitlesOfParts>
    <vt:vector size="1" baseType="lpstr">
      <vt:lpstr>国际电信联盟</vt:lpstr>
    </vt:vector>
  </TitlesOfParts>
  <Company>ITU</Company>
  <LinksUpToDate>false</LinksUpToDate>
  <CharactersWithSpaces>2736</CharactersWithSpaces>
  <SharedDoc>false</SharedDoc>
  <HLinks>
    <vt:vector size="18" baseType="variant">
      <vt:variant>
        <vt:i4>5832781</vt:i4>
      </vt:variant>
      <vt:variant>
        <vt:i4>3</vt:i4>
      </vt:variant>
      <vt:variant>
        <vt:i4>0</vt:i4>
      </vt:variant>
      <vt:variant>
        <vt:i4>5</vt:i4>
      </vt:variant>
      <vt:variant>
        <vt:lpwstr>http://www.itu.int/itu-t/ipr/</vt:lpwstr>
      </vt:variant>
      <vt:variant>
        <vt:lpwstr/>
      </vt:variant>
      <vt:variant>
        <vt:i4>4784191</vt:i4>
      </vt:variant>
      <vt:variant>
        <vt:i4>0</vt:i4>
      </vt:variant>
      <vt:variant>
        <vt:i4>0</vt:i4>
      </vt:variant>
      <vt:variant>
        <vt:i4>5</vt:i4>
      </vt:variant>
      <vt:variant>
        <vt:lpwstr>mailto:tsbsg...@itu.int</vt:lpwstr>
      </vt:variant>
      <vt:variant>
        <vt:lpwstr/>
      </vt:variant>
      <vt:variant>
        <vt:i4>2752612</vt:i4>
      </vt:variant>
      <vt:variant>
        <vt:i4>12</vt:i4>
      </vt:variant>
      <vt:variant>
        <vt:i4>0</vt:i4>
      </vt:variant>
      <vt:variant>
        <vt:i4>5</vt:i4>
      </vt:variant>
      <vt:variant>
        <vt:lpwstr>http://www.itu.int/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国际电信联盟</dc:title>
  <dc:creator>LING-C(KL)</dc:creator>
  <cp:lastModifiedBy>LING-C(KL)</cp:lastModifiedBy>
  <cp:revision>4</cp:revision>
  <cp:lastPrinted>2011-04-11T13:21:00Z</cp:lastPrinted>
  <dcterms:created xsi:type="dcterms:W3CDTF">2024-10-11T09:30:00Z</dcterms:created>
  <dcterms:modified xsi:type="dcterms:W3CDTF">2024-10-11T09:53:00Z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0x010100FF0D4921E1BEE64C9967543FFC1FD641</vt:lpwstr>
  </property>
</Properties>
</file>