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1" w:rightFromText="181" w:vertAnchor="page" w:horzAnchor="margin" w:tblpY="1015"/>
        <w:tblW w:w="9781" w:type="dxa"/>
        <w:tblLayout w:type="fixed"/>
        <w:tblLook w:val="0000" w:firstRow="0" w:lastRow="0" w:firstColumn="0" w:lastColumn="0" w:noHBand="0" w:noVBand="0"/>
      </w:tblPr>
      <w:tblGrid>
        <w:gridCol w:w="1276"/>
        <w:gridCol w:w="3402"/>
        <w:gridCol w:w="5103"/>
      </w:tblGrid>
      <w:tr w:rsidR="00826AEE" w14:paraId="794EA0EA" w14:textId="77777777" w:rsidTr="003A3540">
        <w:trPr>
          <w:trHeight w:val="1282"/>
        </w:trPr>
        <w:tc>
          <w:tcPr>
            <w:tcW w:w="127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8A73D9" w14:textId="3369A6FB" w:rsidR="00826AEE" w:rsidRDefault="00826AEE" w:rsidP="00BC4754">
            <w:pPr>
              <w:pStyle w:val="Tabletext"/>
              <w:jc w:val="center"/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31EACF75" wp14:editId="34317345">
                  <wp:extent cx="807085" cy="80708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085" cy="807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5" w:type="dxa"/>
            <w:gridSpan w:val="2"/>
            <w:shd w:val="clear" w:color="auto" w:fill="auto"/>
            <w:tcMar>
              <w:left w:w="142" w:type="dxa"/>
            </w:tcMar>
            <w:vAlign w:val="center"/>
          </w:tcPr>
          <w:p w14:paraId="7F3D2F4E" w14:textId="77777777" w:rsidR="00826AEE" w:rsidRDefault="00826AEE" w:rsidP="00BC4754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  <w:lang w:eastAsia="zh-CN"/>
              </w:rPr>
            </w:pPr>
            <w:r>
              <w:rPr>
                <w:rFonts w:cs="Times New Roman Bold" w:hint="eastAsia"/>
                <w:b/>
                <w:bCs/>
                <w:smallCaps/>
                <w:sz w:val="36"/>
                <w:szCs w:val="36"/>
                <w:lang w:eastAsia="zh-CN"/>
              </w:rPr>
              <w:t>国际电信联盟</w:t>
            </w:r>
          </w:p>
          <w:p w14:paraId="3CC8AAD6" w14:textId="694CAF15" w:rsidR="00826AEE" w:rsidRDefault="00826AEE" w:rsidP="00826AEE">
            <w:pPr>
              <w:spacing w:before="0"/>
              <w:rPr>
                <w:rFonts w:ascii="Verdana" w:hAnsi="Verdana"/>
                <w:color w:val="FFFFFF"/>
                <w:sz w:val="26"/>
                <w:szCs w:val="26"/>
                <w:lang w:eastAsia="zh-CN"/>
              </w:rPr>
            </w:pPr>
            <w:r>
              <w:rPr>
                <w:rFonts w:cs="Times New Roman Bold" w:hint="eastAsia"/>
                <w:b/>
                <w:bCs/>
                <w:iCs/>
                <w:smallCaps/>
                <w:sz w:val="28"/>
                <w:szCs w:val="28"/>
                <w:lang w:eastAsia="zh-CN"/>
              </w:rPr>
              <w:t>电信标准化局</w:t>
            </w:r>
          </w:p>
        </w:tc>
      </w:tr>
      <w:tr w:rsidR="00F1238A" w:rsidRPr="003A0A78" w14:paraId="0CC3F51E" w14:textId="77777777" w:rsidTr="00BC4754">
        <w:trPr>
          <w:cantSplit/>
          <w:trHeight w:val="80"/>
        </w:trPr>
        <w:tc>
          <w:tcPr>
            <w:tcW w:w="4678" w:type="dxa"/>
            <w:gridSpan w:val="2"/>
            <w:vAlign w:val="center"/>
          </w:tcPr>
          <w:p w14:paraId="588034A8" w14:textId="77777777" w:rsidR="00F1238A" w:rsidRPr="00F2043B" w:rsidRDefault="00F1238A" w:rsidP="00BC4754">
            <w:pPr>
              <w:pStyle w:val="Tabletext"/>
              <w:jc w:val="right"/>
              <w:rPr>
                <w:sz w:val="22"/>
                <w:szCs w:val="22"/>
                <w:lang w:eastAsia="zh-CN"/>
              </w:rPr>
            </w:pPr>
          </w:p>
        </w:tc>
        <w:tc>
          <w:tcPr>
            <w:tcW w:w="5103" w:type="dxa"/>
            <w:vAlign w:val="center"/>
          </w:tcPr>
          <w:p w14:paraId="4970F06A" w14:textId="240C0551" w:rsidR="00F1238A" w:rsidRPr="00F2043B" w:rsidRDefault="00FD7EB3" w:rsidP="00BC4754">
            <w:pPr>
              <w:pStyle w:val="Tabletext"/>
              <w:spacing w:before="120" w:after="120"/>
              <w:ind w:left="-108"/>
              <w:rPr>
                <w:sz w:val="22"/>
                <w:szCs w:val="22"/>
              </w:rPr>
            </w:pPr>
            <w:r w:rsidRPr="006301D4">
              <w:rPr>
                <w:sz w:val="22"/>
                <w:szCs w:val="22"/>
              </w:rPr>
              <w:t>2024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年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9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月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17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日，日内瓦</w:t>
            </w:r>
          </w:p>
        </w:tc>
      </w:tr>
      <w:tr w:rsidR="00F1238A" w:rsidRPr="003A0A78" w14:paraId="1AE85FEA" w14:textId="77777777" w:rsidTr="00F2043B">
        <w:trPr>
          <w:cantSplit/>
          <w:trHeight w:val="746"/>
        </w:trPr>
        <w:tc>
          <w:tcPr>
            <w:tcW w:w="1276" w:type="dxa"/>
          </w:tcPr>
          <w:p w14:paraId="549F34DF" w14:textId="5027A302" w:rsidR="00F1238A" w:rsidRPr="003A0A78" w:rsidRDefault="00D94CC6" w:rsidP="00F2043B">
            <w:pPr>
              <w:pStyle w:val="Tabletext"/>
              <w:spacing w:before="60"/>
              <w:ind w:left="-110"/>
              <w:rPr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文号：</w:t>
            </w:r>
          </w:p>
        </w:tc>
        <w:tc>
          <w:tcPr>
            <w:tcW w:w="3402" w:type="dxa"/>
          </w:tcPr>
          <w:p w14:paraId="7ABC38F5" w14:textId="3DBF8630" w:rsidR="00F1238A" w:rsidRPr="003A0A78" w:rsidRDefault="000B4574" w:rsidP="00F2043B">
            <w:pPr>
              <w:pStyle w:val="Tabletext"/>
              <w:spacing w:before="60"/>
              <w:rPr>
                <w:b/>
                <w:bCs/>
                <w:sz w:val="22"/>
                <w:szCs w:val="22"/>
                <w:lang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eastAsia="zh-CN"/>
              </w:rPr>
              <w:t>电信标准化局第</w:t>
            </w:r>
            <w:r>
              <w:rPr>
                <w:b/>
                <w:bCs/>
                <w:sz w:val="22"/>
                <w:szCs w:val="22"/>
                <w:lang w:eastAsia="zh-CN"/>
              </w:rPr>
              <w:t>231</w:t>
            </w:r>
            <w:r>
              <w:rPr>
                <w:rFonts w:hint="eastAsia"/>
                <w:b/>
                <w:bCs/>
                <w:sz w:val="22"/>
                <w:szCs w:val="22"/>
                <w:lang w:eastAsia="zh-CN"/>
              </w:rPr>
              <w:t>号通函</w:t>
            </w:r>
          </w:p>
          <w:p w14:paraId="21E20910" w14:textId="0BF8A1AE" w:rsidR="00F1238A" w:rsidRPr="003A0A78" w:rsidRDefault="00F1238A" w:rsidP="00F2043B">
            <w:pPr>
              <w:pStyle w:val="Tabletext"/>
              <w:spacing w:before="60"/>
              <w:rPr>
                <w:b/>
                <w:bCs/>
                <w:sz w:val="22"/>
                <w:szCs w:val="22"/>
                <w:lang w:eastAsia="zh-CN"/>
              </w:rPr>
            </w:pPr>
            <w:r w:rsidRPr="003A0A78">
              <w:rPr>
                <w:sz w:val="22"/>
                <w:szCs w:val="22"/>
                <w:lang w:eastAsia="zh-CN"/>
              </w:rPr>
              <w:t>SG</w:t>
            </w:r>
            <w:r w:rsidR="00CE4E5C">
              <w:rPr>
                <w:rFonts w:hint="eastAsia"/>
                <w:sz w:val="22"/>
                <w:szCs w:val="22"/>
                <w:lang w:eastAsia="zh-CN"/>
              </w:rPr>
              <w:t xml:space="preserve"> </w:t>
            </w:r>
            <w:r w:rsidRPr="003A0A78">
              <w:rPr>
                <w:sz w:val="22"/>
                <w:szCs w:val="22"/>
                <w:lang w:eastAsia="zh-CN"/>
              </w:rPr>
              <w:t>17/XY</w:t>
            </w:r>
          </w:p>
        </w:tc>
        <w:tc>
          <w:tcPr>
            <w:tcW w:w="5103" w:type="dxa"/>
            <w:vMerge w:val="restart"/>
          </w:tcPr>
          <w:p w14:paraId="7782809A" w14:textId="1EC46E11" w:rsidR="00F1238A" w:rsidRPr="003A0A78" w:rsidRDefault="00D94CC6" w:rsidP="00F2043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41"/>
              </w:tabs>
              <w:spacing w:before="60"/>
              <w:ind w:left="283" w:hanging="391"/>
              <w:rPr>
                <w:sz w:val="22"/>
                <w:szCs w:val="22"/>
                <w:lang w:eastAsia="zh-CN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致：</w:t>
            </w:r>
          </w:p>
          <w:p w14:paraId="648C9352" w14:textId="07103A57" w:rsidR="00F1238A" w:rsidRPr="003A0A78" w:rsidRDefault="00F1238A" w:rsidP="00F2043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40"/>
              <w:ind w:left="283" w:hanging="391"/>
              <w:rPr>
                <w:sz w:val="22"/>
                <w:szCs w:val="22"/>
                <w:lang w:eastAsia="zh-CN"/>
              </w:rPr>
            </w:pPr>
            <w:r w:rsidRPr="003A0A78">
              <w:rPr>
                <w:sz w:val="22"/>
                <w:szCs w:val="22"/>
                <w:lang w:eastAsia="zh-CN"/>
              </w:rPr>
              <w:t>-</w:t>
            </w:r>
            <w:r w:rsidRPr="003A0A78">
              <w:rPr>
                <w:sz w:val="22"/>
                <w:szCs w:val="22"/>
                <w:lang w:eastAsia="zh-CN"/>
              </w:rPr>
              <w:tab/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国际电联成员国主管部门；</w:t>
            </w:r>
          </w:p>
          <w:p w14:paraId="76C13306" w14:textId="35B3E993" w:rsidR="00C105CE" w:rsidRPr="003A0A78" w:rsidRDefault="00D94CC6" w:rsidP="00F2043B">
            <w:pPr>
              <w:pStyle w:val="Tabletext"/>
              <w:spacing w:before="60"/>
              <w:ind w:left="283" w:hanging="391"/>
              <w:rPr>
                <w:b/>
                <w:sz w:val="22"/>
                <w:szCs w:val="22"/>
                <w:lang w:eastAsia="zh-CN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抄送：</w:t>
            </w:r>
          </w:p>
          <w:p w14:paraId="6CCF5481" w14:textId="318FDC5F" w:rsidR="00C105CE" w:rsidRPr="003A0A78" w:rsidRDefault="00C105CE" w:rsidP="00F2043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40"/>
              <w:ind w:left="283" w:hanging="391"/>
              <w:rPr>
                <w:sz w:val="22"/>
                <w:szCs w:val="22"/>
                <w:lang w:eastAsia="zh-CN"/>
              </w:rPr>
            </w:pPr>
            <w:r w:rsidRPr="003A0A78">
              <w:rPr>
                <w:sz w:val="22"/>
                <w:szCs w:val="22"/>
                <w:lang w:val="en-US" w:eastAsia="zh-CN"/>
              </w:rPr>
              <w:t>-</w:t>
            </w:r>
            <w:r w:rsidRPr="003A0A78">
              <w:rPr>
                <w:sz w:val="22"/>
                <w:szCs w:val="22"/>
                <w:lang w:val="en-US" w:eastAsia="zh-CN"/>
              </w:rPr>
              <w:tab/>
            </w:r>
            <w:r w:rsidRPr="003A0A78">
              <w:rPr>
                <w:sz w:val="22"/>
                <w:szCs w:val="22"/>
                <w:lang w:eastAsia="zh-CN"/>
              </w:rPr>
              <w:t>ITU-</w:t>
            </w:r>
            <w:proofErr w:type="gramStart"/>
            <w:r w:rsidRPr="003A0A78">
              <w:rPr>
                <w:sz w:val="22"/>
                <w:szCs w:val="22"/>
                <w:lang w:eastAsia="zh-CN"/>
              </w:rPr>
              <w:t>T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部门成员；</w:t>
            </w:r>
            <w:proofErr w:type="gramEnd"/>
          </w:p>
          <w:p w14:paraId="68E9C548" w14:textId="043F4748" w:rsidR="00C105CE" w:rsidRPr="003A0A78" w:rsidRDefault="00C105CE" w:rsidP="00F2043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40"/>
              <w:ind w:left="283" w:hanging="391"/>
              <w:rPr>
                <w:sz w:val="22"/>
                <w:szCs w:val="22"/>
                <w:lang w:val="en-US" w:eastAsia="zh-CN"/>
              </w:rPr>
            </w:pPr>
            <w:r w:rsidRPr="003A0A78">
              <w:rPr>
                <w:sz w:val="22"/>
                <w:szCs w:val="22"/>
                <w:lang w:val="en-US" w:eastAsia="zh-CN"/>
              </w:rPr>
              <w:t>-</w:t>
            </w:r>
            <w:r w:rsidRPr="003A0A78">
              <w:rPr>
                <w:sz w:val="22"/>
                <w:szCs w:val="22"/>
                <w:lang w:val="en-US" w:eastAsia="zh-CN"/>
              </w:rPr>
              <w:tab/>
            </w:r>
            <w:r w:rsidR="00D94CC6" w:rsidRPr="00D94CC6">
              <w:rPr>
                <w:rFonts w:hint="eastAsia"/>
                <w:sz w:val="22"/>
                <w:szCs w:val="22"/>
                <w:lang w:val="en-US" w:eastAsia="zh-CN"/>
              </w:rPr>
              <w:t>第</w:t>
            </w:r>
            <w:r w:rsidR="00D94CC6" w:rsidRPr="00D94CC6">
              <w:rPr>
                <w:rFonts w:hint="eastAsia"/>
                <w:sz w:val="22"/>
                <w:szCs w:val="22"/>
                <w:lang w:val="en-US" w:eastAsia="zh-CN"/>
              </w:rPr>
              <w:t>17</w:t>
            </w:r>
            <w:r w:rsidR="00D94CC6" w:rsidRPr="00D94CC6">
              <w:rPr>
                <w:rFonts w:hint="eastAsia"/>
                <w:sz w:val="22"/>
                <w:szCs w:val="22"/>
                <w:lang w:val="en-US" w:eastAsia="zh-CN"/>
              </w:rPr>
              <w:t>研究组</w:t>
            </w:r>
            <w:r w:rsidR="00D94CC6" w:rsidRPr="00D94CC6">
              <w:rPr>
                <w:rFonts w:hint="eastAsia"/>
                <w:sz w:val="22"/>
                <w:szCs w:val="22"/>
                <w:lang w:val="en-US" w:eastAsia="zh-CN"/>
              </w:rPr>
              <w:t>ITU-</w:t>
            </w:r>
            <w:proofErr w:type="gramStart"/>
            <w:r w:rsidR="00D94CC6" w:rsidRPr="00D94CC6">
              <w:rPr>
                <w:rFonts w:hint="eastAsia"/>
                <w:sz w:val="22"/>
                <w:szCs w:val="22"/>
                <w:lang w:val="en-US" w:eastAsia="zh-CN"/>
              </w:rPr>
              <w:t>T</w:t>
            </w:r>
            <w:r w:rsidR="00D94CC6" w:rsidRPr="00D94CC6">
              <w:rPr>
                <w:rFonts w:hint="eastAsia"/>
                <w:sz w:val="22"/>
                <w:szCs w:val="22"/>
                <w:lang w:val="en-US" w:eastAsia="zh-CN"/>
              </w:rPr>
              <w:t>部门准成员</w:t>
            </w:r>
            <w:r w:rsidR="00D94CC6">
              <w:rPr>
                <w:rFonts w:hint="eastAsia"/>
                <w:sz w:val="22"/>
                <w:szCs w:val="22"/>
                <w:lang w:val="en-US" w:eastAsia="zh-CN"/>
              </w:rPr>
              <w:t>；</w:t>
            </w:r>
            <w:proofErr w:type="gramEnd"/>
          </w:p>
          <w:p w14:paraId="6B425510" w14:textId="41CE855E" w:rsidR="00C105CE" w:rsidRPr="003A0A78" w:rsidRDefault="00C105CE" w:rsidP="00F2043B">
            <w:pPr>
              <w:pStyle w:val="Tabletext"/>
              <w:spacing w:before="60"/>
              <w:ind w:left="283" w:hanging="391"/>
              <w:rPr>
                <w:sz w:val="22"/>
                <w:szCs w:val="22"/>
                <w:lang w:eastAsia="zh-CN"/>
              </w:rPr>
            </w:pPr>
            <w:r w:rsidRPr="003A0A78">
              <w:rPr>
                <w:sz w:val="22"/>
                <w:szCs w:val="22"/>
                <w:lang w:eastAsia="zh-CN"/>
              </w:rPr>
              <w:t>-</w:t>
            </w:r>
            <w:r w:rsidRPr="003A0A78">
              <w:rPr>
                <w:sz w:val="22"/>
                <w:szCs w:val="22"/>
                <w:lang w:eastAsia="zh-CN"/>
              </w:rPr>
              <w:tab/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国际电联学术成员；</w:t>
            </w:r>
          </w:p>
          <w:p w14:paraId="6AC634F4" w14:textId="1628F432" w:rsidR="00C105CE" w:rsidRPr="003A0A78" w:rsidRDefault="00C105CE" w:rsidP="00F2043B">
            <w:pPr>
              <w:pStyle w:val="Tabletext"/>
              <w:tabs>
                <w:tab w:val="clear" w:pos="284"/>
                <w:tab w:val="clear" w:pos="567"/>
              </w:tabs>
              <w:spacing w:before="60"/>
              <w:ind w:left="283" w:hanging="388"/>
              <w:rPr>
                <w:sz w:val="22"/>
                <w:szCs w:val="22"/>
                <w:lang w:eastAsia="zh-CN"/>
              </w:rPr>
            </w:pPr>
            <w:r w:rsidRPr="003A0A78">
              <w:rPr>
                <w:sz w:val="22"/>
                <w:szCs w:val="22"/>
                <w:lang w:eastAsia="zh-CN"/>
              </w:rPr>
              <w:t>-</w:t>
            </w:r>
            <w:r w:rsidRPr="003A0A78">
              <w:rPr>
                <w:sz w:val="22"/>
                <w:szCs w:val="22"/>
                <w:lang w:eastAsia="zh-CN"/>
              </w:rPr>
              <w:tab/>
              <w:t>ITU-T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第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17</w:t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研究组正副主席；</w:t>
            </w:r>
          </w:p>
          <w:p w14:paraId="50EA7571" w14:textId="43391979" w:rsidR="00C105CE" w:rsidRPr="003A0A78" w:rsidRDefault="00C105CE" w:rsidP="00F2043B">
            <w:pPr>
              <w:pStyle w:val="Tabletext"/>
              <w:tabs>
                <w:tab w:val="clear" w:pos="284"/>
                <w:tab w:val="clear" w:pos="567"/>
              </w:tabs>
              <w:spacing w:before="60"/>
              <w:ind w:left="283" w:hanging="388"/>
              <w:rPr>
                <w:sz w:val="22"/>
                <w:szCs w:val="22"/>
                <w:lang w:eastAsia="zh-CN"/>
              </w:rPr>
            </w:pPr>
            <w:r w:rsidRPr="003A0A78">
              <w:rPr>
                <w:sz w:val="22"/>
                <w:szCs w:val="22"/>
                <w:lang w:eastAsia="zh-CN"/>
              </w:rPr>
              <w:t>-</w:t>
            </w:r>
            <w:r w:rsidRPr="003A0A78">
              <w:rPr>
                <w:sz w:val="22"/>
                <w:szCs w:val="22"/>
                <w:lang w:eastAsia="zh-CN"/>
              </w:rPr>
              <w:tab/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电信发展局主任；</w:t>
            </w:r>
          </w:p>
          <w:p w14:paraId="7FFCA8E5" w14:textId="708800CA" w:rsidR="00F1238A" w:rsidRPr="003A0A78" w:rsidRDefault="00C105CE" w:rsidP="00F2043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 w:after="40"/>
              <w:ind w:left="283" w:hanging="391"/>
              <w:rPr>
                <w:sz w:val="22"/>
                <w:szCs w:val="22"/>
                <w:lang w:eastAsia="zh-CN"/>
              </w:rPr>
            </w:pPr>
            <w:r w:rsidRPr="003A0A78">
              <w:rPr>
                <w:sz w:val="22"/>
                <w:szCs w:val="22"/>
                <w:lang w:eastAsia="zh-CN"/>
              </w:rPr>
              <w:t>-</w:t>
            </w:r>
            <w:r w:rsidRPr="003A0A78">
              <w:rPr>
                <w:sz w:val="22"/>
                <w:szCs w:val="22"/>
                <w:lang w:eastAsia="zh-CN"/>
              </w:rPr>
              <w:tab/>
            </w:r>
            <w:r w:rsidR="00D94CC6">
              <w:rPr>
                <w:rFonts w:hint="eastAsia"/>
                <w:sz w:val="22"/>
                <w:szCs w:val="22"/>
                <w:lang w:eastAsia="zh-CN"/>
              </w:rPr>
              <w:t>无线电通信局主任</w:t>
            </w:r>
          </w:p>
        </w:tc>
      </w:tr>
      <w:tr w:rsidR="00F1238A" w:rsidRPr="003A0A78" w14:paraId="325EBEAA" w14:textId="77777777" w:rsidTr="00F2043B">
        <w:trPr>
          <w:cantSplit/>
          <w:trHeight w:val="221"/>
        </w:trPr>
        <w:tc>
          <w:tcPr>
            <w:tcW w:w="1276" w:type="dxa"/>
          </w:tcPr>
          <w:p w14:paraId="5FB45E43" w14:textId="0D68D090" w:rsidR="00F1238A" w:rsidRPr="003A0A78" w:rsidRDefault="00D94CC6" w:rsidP="0056335B">
            <w:pPr>
              <w:pStyle w:val="Tabletext"/>
              <w:ind w:left="-110"/>
              <w:rPr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电话：</w:t>
            </w:r>
          </w:p>
        </w:tc>
        <w:tc>
          <w:tcPr>
            <w:tcW w:w="3402" w:type="dxa"/>
          </w:tcPr>
          <w:p w14:paraId="25910A68" w14:textId="77777777" w:rsidR="00F1238A" w:rsidRPr="003A0A78" w:rsidRDefault="00F1238A" w:rsidP="00BC4754">
            <w:pPr>
              <w:pStyle w:val="Tabletext"/>
              <w:rPr>
                <w:b/>
                <w:sz w:val="22"/>
                <w:szCs w:val="22"/>
              </w:rPr>
            </w:pPr>
            <w:r w:rsidRPr="003A0A78">
              <w:rPr>
                <w:sz w:val="22"/>
                <w:szCs w:val="22"/>
                <w:lang w:val="en-US"/>
              </w:rPr>
              <w:t>+41 22 730 6206</w:t>
            </w:r>
          </w:p>
        </w:tc>
        <w:tc>
          <w:tcPr>
            <w:tcW w:w="5103" w:type="dxa"/>
            <w:vMerge/>
          </w:tcPr>
          <w:p w14:paraId="4848F7FF" w14:textId="77777777" w:rsidR="00F1238A" w:rsidRPr="003A0A78" w:rsidRDefault="00F1238A" w:rsidP="00BC4754">
            <w:pPr>
              <w:pStyle w:val="Tabletext"/>
              <w:ind w:left="142" w:hanging="391"/>
              <w:rPr>
                <w:sz w:val="22"/>
                <w:szCs w:val="22"/>
              </w:rPr>
            </w:pPr>
          </w:p>
        </w:tc>
      </w:tr>
      <w:tr w:rsidR="00F1238A" w:rsidRPr="003A0A78" w14:paraId="126C66F2" w14:textId="77777777" w:rsidTr="006301D4">
        <w:trPr>
          <w:cantSplit/>
          <w:trHeight w:val="2292"/>
        </w:trPr>
        <w:tc>
          <w:tcPr>
            <w:tcW w:w="1276" w:type="dxa"/>
          </w:tcPr>
          <w:p w14:paraId="00DBAF99" w14:textId="57B6FBE8" w:rsidR="00F1238A" w:rsidRPr="003A0A78" w:rsidRDefault="00D94CC6" w:rsidP="0056335B">
            <w:pPr>
              <w:pStyle w:val="Tabletext"/>
              <w:ind w:left="-110"/>
              <w:rPr>
                <w:b/>
                <w:sz w:val="22"/>
                <w:szCs w:val="22"/>
                <w:lang w:eastAsia="zh-CN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传真：</w:t>
            </w:r>
          </w:p>
          <w:p w14:paraId="77C54F1B" w14:textId="789BFE0A" w:rsidR="00C105CE" w:rsidRPr="003A0A78" w:rsidRDefault="00D94CC6" w:rsidP="0056335B">
            <w:pPr>
              <w:pStyle w:val="Tabletext"/>
              <w:ind w:left="-110"/>
              <w:rPr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电子邮件：</w:t>
            </w:r>
          </w:p>
        </w:tc>
        <w:tc>
          <w:tcPr>
            <w:tcW w:w="3402" w:type="dxa"/>
          </w:tcPr>
          <w:p w14:paraId="5EA55248" w14:textId="77777777" w:rsidR="00F1238A" w:rsidRPr="003A0A78" w:rsidRDefault="00F1238A" w:rsidP="00BC4754">
            <w:pPr>
              <w:pStyle w:val="Tabletext"/>
              <w:rPr>
                <w:sz w:val="22"/>
                <w:szCs w:val="22"/>
              </w:rPr>
            </w:pPr>
            <w:r w:rsidRPr="003A0A78">
              <w:rPr>
                <w:sz w:val="22"/>
                <w:szCs w:val="22"/>
              </w:rPr>
              <w:t>+41 22 730 5853</w:t>
            </w:r>
          </w:p>
          <w:p w14:paraId="6778A65C" w14:textId="0752890C" w:rsidR="00C105CE" w:rsidRPr="003A0A78" w:rsidRDefault="00C105CE" w:rsidP="00BC4754">
            <w:pPr>
              <w:pStyle w:val="Tabletext"/>
              <w:rPr>
                <w:b/>
                <w:sz w:val="22"/>
                <w:szCs w:val="22"/>
              </w:rPr>
            </w:pPr>
            <w:hyperlink r:id="rId11" w:history="1">
              <w:r w:rsidRPr="003A0A78">
                <w:rPr>
                  <w:rStyle w:val="Hyperlink"/>
                  <w:sz w:val="22"/>
                  <w:szCs w:val="22"/>
                </w:rPr>
                <w:t>tsbsg17@itu.int</w:t>
              </w:r>
            </w:hyperlink>
          </w:p>
        </w:tc>
        <w:tc>
          <w:tcPr>
            <w:tcW w:w="5103" w:type="dxa"/>
            <w:vMerge/>
          </w:tcPr>
          <w:p w14:paraId="1A92F276" w14:textId="77777777" w:rsidR="00F1238A" w:rsidRPr="003A0A78" w:rsidRDefault="00F1238A" w:rsidP="00BC4754">
            <w:pPr>
              <w:pStyle w:val="Tabletext"/>
              <w:ind w:left="142" w:hanging="391"/>
              <w:rPr>
                <w:sz w:val="22"/>
                <w:szCs w:val="22"/>
              </w:rPr>
            </w:pPr>
          </w:p>
        </w:tc>
      </w:tr>
      <w:tr w:rsidR="00F1238A" w:rsidRPr="00E8106D" w14:paraId="64606F0B" w14:textId="77777777" w:rsidTr="00F2043B">
        <w:trPr>
          <w:cantSplit/>
          <w:trHeight w:val="1392"/>
        </w:trPr>
        <w:tc>
          <w:tcPr>
            <w:tcW w:w="1276" w:type="dxa"/>
          </w:tcPr>
          <w:p w14:paraId="4233A21A" w14:textId="62DD5141" w:rsidR="00F1238A" w:rsidRPr="00E8106D" w:rsidRDefault="00D94CC6" w:rsidP="00337A39">
            <w:pPr>
              <w:pStyle w:val="Tabletext"/>
              <w:spacing w:before="120"/>
              <w:ind w:left="-108"/>
              <w:rPr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事由：</w:t>
            </w:r>
          </w:p>
        </w:tc>
        <w:tc>
          <w:tcPr>
            <w:tcW w:w="8505" w:type="dxa"/>
            <w:gridSpan w:val="2"/>
          </w:tcPr>
          <w:p w14:paraId="51DE9E01" w14:textId="7A07C5EA" w:rsidR="00F1238A" w:rsidRPr="00E8106D" w:rsidRDefault="00DB7224" w:rsidP="00337A39">
            <w:pPr>
              <w:pStyle w:val="Tabletext"/>
              <w:spacing w:before="120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Hlk113369711"/>
            <w:r>
              <w:rPr>
                <w:rFonts w:hint="eastAsia"/>
                <w:b/>
                <w:sz w:val="22"/>
                <w:szCs w:val="22"/>
                <w:lang w:eastAsia="zh-CN"/>
              </w:rPr>
              <w:t>在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ITU-T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第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17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研究组会议（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2024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年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9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月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2-6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日，日内瓦）之后，</w:t>
            </w:r>
            <w:r w:rsidRPr="00EE24E5">
              <w:rPr>
                <w:b/>
                <w:sz w:val="22"/>
                <w:szCs w:val="22"/>
              </w:rPr>
              <w:t>ITU</w:t>
            </w:r>
            <w:r w:rsidRPr="00EE24E5">
              <w:rPr>
                <w:b/>
                <w:sz w:val="22"/>
                <w:szCs w:val="22"/>
              </w:rPr>
              <w:noBreakHyphen/>
              <w:t>T X.1237 (</w:t>
            </w:r>
            <w:proofErr w:type="spellStart"/>
            <w:proofErr w:type="gramStart"/>
            <w:r w:rsidRPr="00EE24E5">
              <w:rPr>
                <w:b/>
                <w:sz w:val="22"/>
                <w:szCs w:val="22"/>
              </w:rPr>
              <w:t>X.tsfpp</w:t>
            </w:r>
            <w:proofErr w:type="spellEnd"/>
            <w:proofErr w:type="gramEnd"/>
            <w:r w:rsidRPr="00EE24E5">
              <w:rPr>
                <w:b/>
                <w:sz w:val="22"/>
                <w:szCs w:val="22"/>
              </w:rPr>
              <w:t>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X.1283 (</w:t>
            </w:r>
            <w:proofErr w:type="spellStart"/>
            <w:r w:rsidRPr="00EE24E5">
              <w:rPr>
                <w:b/>
                <w:sz w:val="22"/>
                <w:szCs w:val="22"/>
              </w:rPr>
              <w:t>X.gpwd</w:t>
            </w:r>
            <w:proofErr w:type="spellEnd"/>
            <w:r w:rsidRPr="00EE24E5">
              <w:rPr>
                <w:b/>
                <w:sz w:val="22"/>
                <w:szCs w:val="22"/>
              </w:rPr>
              <w:t>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X.1353 (</w:t>
            </w:r>
            <w:proofErr w:type="spellStart"/>
            <w:r w:rsidRPr="00EE24E5">
              <w:rPr>
                <w:b/>
                <w:sz w:val="22"/>
                <w:szCs w:val="22"/>
              </w:rPr>
              <w:t>X.ztd-iot</w:t>
            </w:r>
            <w:proofErr w:type="spellEnd"/>
            <w:r w:rsidRPr="00EE24E5">
              <w:rPr>
                <w:b/>
                <w:sz w:val="22"/>
                <w:szCs w:val="22"/>
              </w:rPr>
              <w:t>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X.1354 (X.sc-</w:t>
            </w:r>
            <w:proofErr w:type="spellStart"/>
            <w:r w:rsidRPr="00EE24E5">
              <w:rPr>
                <w:b/>
                <w:sz w:val="22"/>
                <w:szCs w:val="22"/>
              </w:rPr>
              <w:t>iot</w:t>
            </w:r>
            <w:proofErr w:type="spellEnd"/>
            <w:r w:rsidRPr="00EE24E5">
              <w:rPr>
                <w:b/>
                <w:sz w:val="22"/>
                <w:szCs w:val="22"/>
              </w:rPr>
              <w:t>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X.1384 (X.itssec-5)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X.1471 (X.websec-7)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X.1818</w:t>
            </w:r>
            <w:r w:rsidR="00FF11EB">
              <w:rPr>
                <w:rFonts w:hint="eastAsia"/>
                <w:b/>
                <w:sz w:val="22"/>
                <w:szCs w:val="22"/>
                <w:lang w:eastAsia="zh-CN"/>
              </w:rPr>
              <w:t>（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原</w:t>
            </w:r>
            <w:r w:rsidRPr="00EE24E5">
              <w:rPr>
                <w:b/>
                <w:sz w:val="22"/>
                <w:szCs w:val="22"/>
              </w:rPr>
              <w:t>X.5Gsec</w:t>
            </w:r>
            <w:r>
              <w:rPr>
                <w:b/>
                <w:sz w:val="22"/>
                <w:szCs w:val="22"/>
              </w:rPr>
              <w:noBreakHyphen/>
            </w:r>
            <w:r w:rsidRPr="00EE24E5">
              <w:rPr>
                <w:b/>
                <w:sz w:val="22"/>
                <w:szCs w:val="22"/>
              </w:rPr>
              <w:t>ctrl</w:t>
            </w:r>
            <w:r w:rsidR="00FF11EB">
              <w:rPr>
                <w:rFonts w:hint="eastAsia"/>
                <w:b/>
                <w:sz w:val="22"/>
                <w:szCs w:val="22"/>
                <w:lang w:eastAsia="zh-CN"/>
              </w:rPr>
              <w:t>）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X.1819 (X.5Gsec-netec)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b/>
                <w:sz w:val="22"/>
                <w:szCs w:val="22"/>
              </w:rPr>
              <w:t>X.1820 (X.5Gsec-srocvs)</w:t>
            </w:r>
            <w:r>
              <w:rPr>
                <w:rFonts w:hint="eastAsia"/>
                <w:b/>
                <w:sz w:val="22"/>
                <w:szCs w:val="22"/>
                <w:lang w:eastAsia="zh-CN"/>
              </w:rPr>
              <w:t>、</w:t>
            </w:r>
            <w:r w:rsidRPr="00EE24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X.1221</w:t>
            </w:r>
            <w:r w:rsidR="00FF11EB">
              <w:rPr>
                <w:rFonts w:hint="eastAsia"/>
                <w:b/>
                <w:sz w:val="22"/>
                <w:szCs w:val="22"/>
                <w:lang w:eastAsia="zh-CN"/>
              </w:rPr>
              <w:t>（</w:t>
            </w:r>
            <w:r>
              <w:rPr>
                <w:rFonts w:asciiTheme="minorHAnsi" w:hAnsiTheme="minorHAnsi" w:cstheme="minorHAnsi" w:hint="eastAsia"/>
                <w:b/>
                <w:bCs/>
                <w:sz w:val="22"/>
                <w:szCs w:val="22"/>
                <w:lang w:eastAsia="zh-CN"/>
              </w:rPr>
              <w:t>原</w:t>
            </w:r>
            <w:proofErr w:type="spellStart"/>
            <w:r w:rsidRPr="00EE24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X.stie</w:t>
            </w:r>
            <w:proofErr w:type="spellEnd"/>
            <w:r w:rsidR="00FF11EB">
              <w:rPr>
                <w:rFonts w:hint="eastAsia"/>
                <w:b/>
                <w:sz w:val="22"/>
                <w:szCs w:val="22"/>
                <w:lang w:eastAsia="zh-CN"/>
              </w:rPr>
              <w:t>）</w:t>
            </w:r>
            <w:r>
              <w:rPr>
                <w:rFonts w:asciiTheme="minorHAnsi" w:hAnsiTheme="minorHAnsi" w:cstheme="minorHAnsi" w:hint="eastAsia"/>
                <w:b/>
                <w:bCs/>
                <w:sz w:val="22"/>
                <w:szCs w:val="22"/>
                <w:lang w:eastAsia="zh-CN"/>
              </w:rPr>
              <w:t>和</w:t>
            </w:r>
            <w:r w:rsidRPr="00EE24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X.1222</w:t>
            </w:r>
            <w:r w:rsidR="00FF11EB">
              <w:rPr>
                <w:rFonts w:hint="eastAsia"/>
                <w:b/>
                <w:sz w:val="22"/>
                <w:szCs w:val="22"/>
                <w:lang w:eastAsia="zh-CN"/>
              </w:rPr>
              <w:t>（</w:t>
            </w:r>
            <w:r>
              <w:rPr>
                <w:rFonts w:asciiTheme="minorHAnsi" w:hAnsiTheme="minorHAnsi" w:cstheme="minorHAnsi" w:hint="eastAsia"/>
                <w:b/>
                <w:bCs/>
                <w:sz w:val="22"/>
                <w:szCs w:val="22"/>
                <w:lang w:eastAsia="zh-CN"/>
              </w:rPr>
              <w:t>原</w:t>
            </w:r>
            <w:proofErr w:type="spellStart"/>
            <w:r w:rsidRPr="00EE24E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X.taeii</w:t>
            </w:r>
            <w:proofErr w:type="spellEnd"/>
            <w:r w:rsidR="00FF11EB">
              <w:rPr>
                <w:rFonts w:hint="eastAsia"/>
                <w:b/>
                <w:sz w:val="22"/>
                <w:szCs w:val="22"/>
                <w:lang w:eastAsia="zh-CN"/>
              </w:rPr>
              <w:t>）</w:t>
            </w:r>
            <w:r>
              <w:rPr>
                <w:rFonts w:asciiTheme="minorHAnsi" w:hAnsiTheme="minorHAnsi" w:cstheme="minorHAnsi" w:hint="eastAsia"/>
                <w:b/>
                <w:bCs/>
                <w:sz w:val="22"/>
                <w:szCs w:val="22"/>
                <w:lang w:eastAsia="zh-CN"/>
              </w:rPr>
              <w:t>新建议书草案的状况</w:t>
            </w:r>
            <w:bookmarkEnd w:id="0"/>
          </w:p>
        </w:tc>
      </w:tr>
    </w:tbl>
    <w:p w14:paraId="6290DB4D" w14:textId="040F4A8F" w:rsidR="009E15FF" w:rsidRPr="00E8106D" w:rsidRDefault="00D94CC6" w:rsidP="00602399">
      <w:pPr>
        <w:spacing w:before="360" w:after="120"/>
        <w:rPr>
          <w:sz w:val="22"/>
          <w:szCs w:val="22"/>
        </w:rPr>
      </w:pPr>
      <w:r>
        <w:rPr>
          <w:rFonts w:hint="eastAsia"/>
          <w:sz w:val="22"/>
          <w:szCs w:val="22"/>
          <w:lang w:eastAsia="zh-CN"/>
        </w:rPr>
        <w:t>尊敬的先生</w:t>
      </w:r>
      <w:r>
        <w:rPr>
          <w:rFonts w:hint="eastAsia"/>
          <w:sz w:val="22"/>
          <w:szCs w:val="22"/>
          <w:lang w:eastAsia="zh-CN"/>
        </w:rPr>
        <w:t>/</w:t>
      </w:r>
      <w:r>
        <w:rPr>
          <w:rFonts w:hint="eastAsia"/>
          <w:sz w:val="22"/>
          <w:szCs w:val="22"/>
          <w:lang w:eastAsia="zh-CN"/>
        </w:rPr>
        <w:t>女士：</w:t>
      </w:r>
    </w:p>
    <w:p w14:paraId="6A39FECC" w14:textId="1DC7EC0E" w:rsidR="009E15FF" w:rsidRPr="003A0A78" w:rsidRDefault="00D57EFD" w:rsidP="00F2043B">
      <w:pPr>
        <w:spacing w:after="160"/>
        <w:rPr>
          <w:spacing w:val="-2"/>
          <w:sz w:val="22"/>
          <w:szCs w:val="22"/>
          <w:lang w:eastAsia="zh-CN"/>
        </w:rPr>
      </w:pPr>
      <w:r w:rsidRPr="00E8106D">
        <w:rPr>
          <w:bCs/>
          <w:spacing w:val="-2"/>
          <w:sz w:val="22"/>
          <w:szCs w:val="22"/>
          <w:lang w:eastAsia="zh-CN"/>
        </w:rPr>
        <w:t>1</w:t>
      </w:r>
      <w:r w:rsidRPr="00E8106D">
        <w:rPr>
          <w:spacing w:val="-2"/>
          <w:sz w:val="22"/>
          <w:szCs w:val="22"/>
          <w:lang w:eastAsia="zh-CN"/>
        </w:rPr>
        <w:tab/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继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202</w:t>
      </w:r>
      <w:r w:rsidR="00DB7224">
        <w:rPr>
          <w:rFonts w:hint="eastAsia"/>
          <w:spacing w:val="-2"/>
          <w:sz w:val="22"/>
          <w:szCs w:val="22"/>
          <w:lang w:eastAsia="zh-CN"/>
        </w:rPr>
        <w:t>4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年</w:t>
      </w:r>
      <w:r w:rsidR="00DB7224">
        <w:rPr>
          <w:rFonts w:hint="eastAsia"/>
          <w:spacing w:val="-2"/>
          <w:sz w:val="22"/>
          <w:szCs w:val="22"/>
          <w:lang w:eastAsia="zh-CN"/>
        </w:rPr>
        <w:t>3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月</w:t>
      </w:r>
      <w:r w:rsidR="00DB7224">
        <w:rPr>
          <w:rFonts w:hint="eastAsia"/>
          <w:spacing w:val="-2"/>
          <w:sz w:val="22"/>
          <w:szCs w:val="22"/>
          <w:lang w:eastAsia="zh-CN"/>
        </w:rPr>
        <w:t>2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1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日电信标准化局</w:t>
      </w:r>
      <w:r w:rsidR="00DB7224">
        <w:rPr>
          <w:spacing w:val="-2"/>
          <w:sz w:val="22"/>
          <w:szCs w:val="22"/>
        </w:rPr>
        <w:fldChar w:fldCharType="begin"/>
      </w:r>
      <w:r w:rsidR="00DB7224">
        <w:rPr>
          <w:rFonts w:hint="eastAsia"/>
          <w:spacing w:val="-2"/>
          <w:sz w:val="22"/>
          <w:szCs w:val="22"/>
          <w:lang w:eastAsia="zh-CN"/>
        </w:rPr>
        <w:instrText>HYPERLINK "https://www.itu.int/md/T22-TSB-CIR-0194/en"</w:instrText>
      </w:r>
      <w:r w:rsidR="00DB7224">
        <w:rPr>
          <w:spacing w:val="-2"/>
          <w:sz w:val="22"/>
          <w:szCs w:val="22"/>
        </w:rPr>
      </w:r>
      <w:r w:rsidR="00DB7224">
        <w:rPr>
          <w:spacing w:val="-2"/>
          <w:sz w:val="22"/>
          <w:szCs w:val="22"/>
        </w:rPr>
        <w:fldChar w:fldCharType="separate"/>
      </w:r>
      <w:r w:rsidR="00DB7224" w:rsidRPr="00DB7224">
        <w:rPr>
          <w:rStyle w:val="Hyperlink"/>
          <w:rFonts w:hint="eastAsia"/>
          <w:spacing w:val="-2"/>
          <w:sz w:val="22"/>
          <w:szCs w:val="22"/>
          <w:lang w:eastAsia="zh-CN"/>
        </w:rPr>
        <w:t>第</w:t>
      </w:r>
      <w:r w:rsidR="00DB7224" w:rsidRPr="00DB7224">
        <w:rPr>
          <w:rStyle w:val="Hyperlink"/>
          <w:rFonts w:hint="eastAsia"/>
          <w:spacing w:val="-2"/>
          <w:sz w:val="22"/>
          <w:szCs w:val="22"/>
          <w:lang w:eastAsia="zh-CN"/>
        </w:rPr>
        <w:t>194</w:t>
      </w:r>
      <w:r w:rsidR="00DB7224" w:rsidRPr="00DB7224">
        <w:rPr>
          <w:rStyle w:val="Hyperlink"/>
          <w:rFonts w:hint="eastAsia"/>
          <w:spacing w:val="-2"/>
          <w:sz w:val="22"/>
          <w:szCs w:val="22"/>
          <w:lang w:eastAsia="zh-CN"/>
        </w:rPr>
        <w:t>号通函</w:t>
      </w:r>
      <w:r w:rsidR="00DB7224">
        <w:rPr>
          <w:spacing w:val="-2"/>
          <w:sz w:val="22"/>
          <w:szCs w:val="22"/>
        </w:rPr>
        <w:fldChar w:fldCharType="end"/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和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202</w:t>
      </w:r>
      <w:r w:rsidR="00DB7224">
        <w:rPr>
          <w:rFonts w:hint="eastAsia"/>
          <w:spacing w:val="-2"/>
          <w:sz w:val="22"/>
          <w:szCs w:val="22"/>
          <w:lang w:eastAsia="zh-CN"/>
        </w:rPr>
        <w:t>4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年</w:t>
      </w:r>
      <w:r w:rsidR="00DB7224">
        <w:rPr>
          <w:rFonts w:hint="eastAsia"/>
          <w:spacing w:val="-2"/>
          <w:sz w:val="22"/>
          <w:szCs w:val="22"/>
          <w:lang w:eastAsia="zh-CN"/>
        </w:rPr>
        <w:t>4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月</w:t>
      </w:r>
      <w:r w:rsidR="00DB7224">
        <w:rPr>
          <w:rFonts w:hint="eastAsia"/>
          <w:spacing w:val="-2"/>
          <w:sz w:val="22"/>
          <w:szCs w:val="22"/>
          <w:lang w:eastAsia="zh-CN"/>
        </w:rPr>
        <w:t>2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3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日</w:t>
      </w:r>
      <w:r w:rsidR="00DB7224">
        <w:rPr>
          <w:spacing w:val="-2"/>
          <w:sz w:val="22"/>
          <w:szCs w:val="22"/>
        </w:rPr>
        <w:fldChar w:fldCharType="begin"/>
      </w:r>
      <w:r w:rsidR="00DB7224">
        <w:rPr>
          <w:rFonts w:hint="eastAsia"/>
          <w:spacing w:val="-2"/>
          <w:sz w:val="22"/>
          <w:szCs w:val="22"/>
          <w:lang w:eastAsia="zh-CN"/>
        </w:rPr>
        <w:instrText>HYPERLINK "https://www.itu.int/md/T22-TSB-CIR-0195/en"</w:instrText>
      </w:r>
      <w:r w:rsidR="00DB7224">
        <w:rPr>
          <w:spacing w:val="-2"/>
          <w:sz w:val="22"/>
          <w:szCs w:val="22"/>
        </w:rPr>
      </w:r>
      <w:r w:rsidR="00DB7224">
        <w:rPr>
          <w:spacing w:val="-2"/>
          <w:sz w:val="22"/>
          <w:szCs w:val="22"/>
        </w:rPr>
        <w:fldChar w:fldCharType="separate"/>
      </w:r>
      <w:r w:rsidR="00DB7224" w:rsidRPr="00DB7224">
        <w:rPr>
          <w:rStyle w:val="Hyperlink"/>
          <w:rFonts w:hint="eastAsia"/>
          <w:spacing w:val="-2"/>
          <w:sz w:val="22"/>
          <w:szCs w:val="22"/>
          <w:lang w:eastAsia="zh-CN"/>
        </w:rPr>
        <w:t>第</w:t>
      </w:r>
      <w:r w:rsidR="00DB7224" w:rsidRPr="00DB7224">
        <w:rPr>
          <w:rStyle w:val="Hyperlink"/>
          <w:rFonts w:hint="eastAsia"/>
          <w:spacing w:val="-2"/>
          <w:sz w:val="22"/>
          <w:szCs w:val="22"/>
          <w:lang w:eastAsia="zh-CN"/>
        </w:rPr>
        <w:t>195</w:t>
      </w:r>
      <w:r w:rsidR="00DB7224" w:rsidRPr="00DB7224">
        <w:rPr>
          <w:rStyle w:val="Hyperlink"/>
          <w:rFonts w:hint="eastAsia"/>
          <w:spacing w:val="-2"/>
          <w:sz w:val="22"/>
          <w:szCs w:val="22"/>
          <w:lang w:eastAsia="zh-CN"/>
        </w:rPr>
        <w:t>号通函</w:t>
      </w:r>
      <w:r w:rsidR="00DB7224">
        <w:rPr>
          <w:spacing w:val="-2"/>
          <w:sz w:val="22"/>
          <w:szCs w:val="22"/>
        </w:rPr>
        <w:fldChar w:fldCharType="end"/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之后，并根据第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1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号决议（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2022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年，日内瓦，修订版）第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9.5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节，我谨在此向您通报，</w:t>
      </w:r>
      <w:r w:rsidR="00DB7224">
        <w:rPr>
          <w:rFonts w:hint="eastAsia"/>
          <w:spacing w:val="-2"/>
          <w:sz w:val="22"/>
          <w:szCs w:val="22"/>
          <w:lang w:eastAsia="zh-CN"/>
        </w:rPr>
        <w:t>ITU-T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第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1</w:t>
      </w:r>
      <w:r w:rsidR="00DB7224">
        <w:rPr>
          <w:rFonts w:hint="eastAsia"/>
          <w:spacing w:val="-2"/>
          <w:sz w:val="22"/>
          <w:szCs w:val="22"/>
          <w:lang w:eastAsia="zh-CN"/>
        </w:rPr>
        <w:t>7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研究组在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2024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年</w:t>
      </w:r>
      <w:r w:rsidR="00DB7224">
        <w:rPr>
          <w:rFonts w:hint="eastAsia"/>
          <w:spacing w:val="-2"/>
          <w:sz w:val="22"/>
          <w:szCs w:val="22"/>
          <w:lang w:eastAsia="zh-CN"/>
        </w:rPr>
        <w:t>9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月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6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日举行的全体会议上就以下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ITU-T</w:t>
      </w:r>
      <w:r w:rsidR="00DB7224" w:rsidRPr="00DB7224">
        <w:rPr>
          <w:rFonts w:hint="eastAsia"/>
          <w:spacing w:val="-2"/>
          <w:sz w:val="22"/>
          <w:szCs w:val="22"/>
          <w:lang w:eastAsia="zh-CN"/>
        </w:rPr>
        <w:t>案文草案做出如下决定：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6095"/>
        <w:gridCol w:w="1668"/>
      </w:tblGrid>
      <w:tr w:rsidR="00F34F6C" w:rsidRPr="00F34F6C" w14:paraId="10DBD58E" w14:textId="77777777" w:rsidTr="00CE4E5C">
        <w:trPr>
          <w:cantSplit/>
          <w:tblHeader/>
          <w:jc w:val="center"/>
        </w:trPr>
        <w:tc>
          <w:tcPr>
            <w:tcW w:w="1980" w:type="dxa"/>
            <w:vAlign w:val="center"/>
          </w:tcPr>
          <w:p w14:paraId="4DF0D28B" w14:textId="6AA21897" w:rsidR="00530D12" w:rsidRPr="00F34F6C" w:rsidRDefault="00DB7224" w:rsidP="00A25C33">
            <w:pPr>
              <w:pStyle w:val="Tablehead"/>
              <w:keepNext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编号</w:t>
            </w:r>
          </w:p>
        </w:tc>
        <w:tc>
          <w:tcPr>
            <w:tcW w:w="6095" w:type="dxa"/>
            <w:vAlign w:val="center"/>
          </w:tcPr>
          <w:p w14:paraId="2AC9F0B2" w14:textId="4EF3FC15" w:rsidR="00530D12" w:rsidRPr="00F34F6C" w:rsidRDefault="00DB7224" w:rsidP="00A25C33">
            <w:pPr>
              <w:pStyle w:val="Tablehead"/>
              <w:keepNext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标题</w:t>
            </w:r>
          </w:p>
        </w:tc>
        <w:tc>
          <w:tcPr>
            <w:tcW w:w="1668" w:type="dxa"/>
            <w:vAlign w:val="center"/>
          </w:tcPr>
          <w:p w14:paraId="20239A1C" w14:textId="4EADFDD8" w:rsidR="00530D12" w:rsidRPr="00F34F6C" w:rsidRDefault="00DB7224">
            <w:pPr>
              <w:pStyle w:val="Tablehead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决定</w:t>
            </w:r>
          </w:p>
        </w:tc>
      </w:tr>
      <w:tr w:rsidR="00F34F6C" w:rsidRPr="00F34F6C" w14:paraId="206D2B81" w14:textId="77777777" w:rsidTr="00205870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3BC7F" w14:textId="17469C41" w:rsidR="00F05E9D" w:rsidRPr="00B52C21" w:rsidRDefault="00FD7EB3" w:rsidP="00A25C33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  <w:lang w:val="fr-CH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X.1237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  <w:t>(</w:t>
            </w:r>
            <w:proofErr w:type="spellStart"/>
            <w:proofErr w:type="gramStart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X.tsfpp</w:t>
            </w:r>
            <w:proofErr w:type="spellEnd"/>
            <w:proofErr w:type="gramEnd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303F0" w14:textId="1B92EA8E" w:rsidR="00F05E9D" w:rsidRPr="00B52C21" w:rsidRDefault="00E16F8F" w:rsidP="002532CD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用于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在打击手机垃圾短信的同时保护个人可识别信息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（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PII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）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的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技术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安全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框架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B0A0B" w14:textId="33CF6481" w:rsidR="00F05E9D" w:rsidRPr="00E8106D" w:rsidRDefault="008E2647" w:rsidP="00205870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F34F6C" w14:paraId="618C25F1" w14:textId="77777777" w:rsidTr="00CE4E5C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11B35" w14:textId="54C128AE" w:rsidR="008328C9" w:rsidRPr="00B52C21" w:rsidRDefault="008328C9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X.1283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  <w:t>(</w:t>
            </w:r>
            <w:proofErr w:type="spellStart"/>
            <w:proofErr w:type="gramStart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X.gpwd</w:t>
            </w:r>
            <w:proofErr w:type="spellEnd"/>
            <w:proofErr w:type="gramEnd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D6B56" w14:textId="28A20010" w:rsidR="008328C9" w:rsidRPr="00B52C21" w:rsidRDefault="00E16F8F" w:rsidP="002532CD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威胁分析及确保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有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密码认证和无密码认证解决方案安全的</w:t>
            </w:r>
            <w:r w:rsidR="00005943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br/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导则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BAD18" w14:textId="10DB089F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F34F6C" w14:paraId="5B6F67EE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9270D" w14:textId="5B8CD9A8" w:rsidR="008328C9" w:rsidRPr="00B52C21" w:rsidRDefault="008328C9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X.1353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  <w:t>(</w:t>
            </w:r>
            <w:proofErr w:type="spellStart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X.ztd-iot</w:t>
            </w:r>
            <w:proofErr w:type="spellEnd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C0A12" w14:textId="28F2CB0F" w:rsidR="008328C9" w:rsidRPr="00B52C21" w:rsidRDefault="00E16F8F" w:rsidP="00005943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基于区块链的大规模物联网零接触部署安全方法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B210B" w14:textId="4CB663CA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F34F6C" w14:paraId="698EFB48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4BB4" w14:textId="55A736FD" w:rsidR="008328C9" w:rsidRPr="00B52C21" w:rsidRDefault="008328C9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X.1354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  <w:t>(X.sc-</w:t>
            </w:r>
            <w:proofErr w:type="spellStart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iot</w:t>
            </w:r>
            <w:proofErr w:type="spellEnd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C1F31" w14:textId="331F0A71" w:rsidR="008328C9" w:rsidRPr="00B52C21" w:rsidRDefault="00E16F8F" w:rsidP="00005943">
            <w:pPr>
              <w:keepNext/>
              <w:keepLines/>
              <w:rPr>
                <w:rFonts w:eastAsia="Times New Roman"/>
                <w:sz w:val="22"/>
                <w:szCs w:val="22"/>
                <w:lang w:eastAsia="zh-CN"/>
              </w:rPr>
            </w:pPr>
            <w:r w:rsidRPr="00E16F8F">
              <w:rPr>
                <w:rFonts w:ascii="SimSun" w:hAnsi="SimSun" w:cs="Microsoft YaHei" w:hint="eastAsia"/>
                <w:sz w:val="22"/>
                <w:szCs w:val="22"/>
                <w:lang w:eastAsia="zh-CN"/>
              </w:rPr>
              <w:t>物联网</w:t>
            </w:r>
            <w:r>
              <w:rPr>
                <w:rFonts w:ascii="SimSun" w:hAnsi="SimSun" w:cs="Microsoft YaHei" w:hint="eastAsia"/>
                <w:sz w:val="22"/>
                <w:szCs w:val="22"/>
                <w:lang w:eastAsia="zh-CN"/>
              </w:rPr>
              <w:t>（</w:t>
            </w:r>
            <w:r w:rsidRPr="00B52C21">
              <w:rPr>
                <w:rFonts w:eastAsia="Times New Roman"/>
                <w:sz w:val="22"/>
                <w:szCs w:val="22"/>
                <w:lang w:eastAsia="zh-CN"/>
              </w:rPr>
              <w:t>IoT</w:t>
            </w:r>
            <w:r>
              <w:rPr>
                <w:rFonts w:ascii="SimSun" w:hAnsi="SimSun" w:cs="Microsoft YaHei" w:hint="eastAsia"/>
                <w:sz w:val="22"/>
                <w:szCs w:val="22"/>
                <w:lang w:eastAsia="zh-CN"/>
              </w:rPr>
              <w:t>）</w:t>
            </w:r>
            <w:r w:rsidRPr="00E16F8F">
              <w:rPr>
                <w:rFonts w:ascii="SimSun" w:hAnsi="SimSun" w:cs="Microsoft YaHei" w:hint="eastAsia"/>
                <w:sz w:val="22"/>
                <w:szCs w:val="22"/>
                <w:lang w:eastAsia="zh-CN"/>
              </w:rPr>
              <w:t>系统的安全控制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57CBC" w14:textId="1E7C47B4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F34F6C" w14:paraId="6AA9B30C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8E64F" w14:textId="4586E636" w:rsidR="008328C9" w:rsidRPr="00B52C21" w:rsidRDefault="008328C9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X.1384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</w:r>
            <w:bookmarkStart w:id="1" w:name="_Hlk177127037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proofErr w:type="gramStart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X.itssec</w:t>
            </w:r>
            <w:proofErr w:type="gramEnd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-5)</w:t>
            </w:r>
            <w:bookmarkEnd w:id="1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85338" w14:textId="4A81A59D" w:rsidR="008328C9" w:rsidRPr="00B52C21" w:rsidRDefault="00E16F8F" w:rsidP="00005943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车载边缘计算的安全要求和导则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D621C" w14:textId="056BEDD5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F34F6C" w14:paraId="01D26E5B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6BC43" w14:textId="34A420CD" w:rsidR="008328C9" w:rsidRPr="00B52C21" w:rsidRDefault="008328C9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X.1471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  <w:t>(</w:t>
            </w:r>
            <w:proofErr w:type="gramStart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X.websec</w:t>
            </w:r>
            <w:proofErr w:type="gramEnd"/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-7)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11535" w14:textId="10BAB712" w:rsidR="008328C9" w:rsidRPr="00B52C21" w:rsidRDefault="00E16F8F" w:rsidP="00005943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在线分析服务的参考监视器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754F1" w14:textId="5D0E7869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921ACD" w:rsidRPr="00F34F6C" w14:paraId="37FE1A7A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072F7C" w14:textId="633A79D6" w:rsidR="00921ACD" w:rsidRPr="00FF11EB" w:rsidRDefault="00921ACD" w:rsidP="00921ACD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F11EB">
              <w:rPr>
                <w:rFonts w:asciiTheme="minorHAnsi" w:hAnsiTheme="minorHAnsi" w:cstheme="minorHAnsi"/>
                <w:sz w:val="22"/>
                <w:szCs w:val="22"/>
              </w:rPr>
              <w:t>X.1818</w:t>
            </w:r>
            <w:r w:rsidRPr="00FF11E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="00CE4E5C" w:rsidRPr="00CE4E5C">
              <w:rPr>
                <w:rFonts w:asciiTheme="minorHAnsi" w:hAnsiTheme="minorHAnsi" w:cstheme="minorHAnsi"/>
                <w:sz w:val="22"/>
                <w:szCs w:val="22"/>
              </w:rPr>
              <w:t>（</w:t>
            </w:r>
            <w:r w:rsidR="00BD2BBB">
              <w:rPr>
                <w:rFonts w:asciiTheme="minorHAnsi" w:hAnsiTheme="minorHAnsi" w:cstheme="minorHAnsi" w:hint="eastAsia"/>
                <w:sz w:val="22"/>
                <w:szCs w:val="22"/>
                <w:lang w:val="fr-FR" w:eastAsia="zh-CN"/>
              </w:rPr>
              <w:t>原</w:t>
            </w:r>
            <w:r w:rsidRPr="00FF11EB">
              <w:rPr>
                <w:rFonts w:asciiTheme="minorHAnsi" w:hAnsiTheme="minorHAnsi" w:cstheme="minorHAnsi"/>
                <w:sz w:val="22"/>
                <w:szCs w:val="22"/>
              </w:rPr>
              <w:t>X.5Gsec-ctrl</w:t>
            </w:r>
            <w:r w:rsidR="00CE4E5C" w:rsidRPr="00CE4E5C">
              <w:rPr>
                <w:rFonts w:asciiTheme="minorHAnsi" w:hAnsiTheme="minorHAnsi" w:cstheme="minorHAnsi"/>
                <w:sz w:val="22"/>
                <w:szCs w:val="22"/>
              </w:rPr>
              <w:t>）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A19" w14:textId="0D7A90CC" w:rsidR="00921ACD" w:rsidRPr="00B52C21" w:rsidRDefault="00E16F8F" w:rsidP="00005943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IMT-2020/5G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网络系统运维的安全控制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9C096" w14:textId="7A8A0400" w:rsidR="00921ACD" w:rsidRPr="00E8106D" w:rsidRDefault="008E2647" w:rsidP="00921ACD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F34F6C" w14:paraId="50A4EF8B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9E606" w14:textId="5560E6E0" w:rsidR="008328C9" w:rsidRPr="00B52C21" w:rsidRDefault="008328C9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X.1819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  <w:t>(X.5Gsec-netec)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A433B" w14:textId="64801048" w:rsidR="008328C9" w:rsidRPr="00B52C21" w:rsidRDefault="00E16F8F" w:rsidP="00005943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IMT-2020/5G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边缘计算的网络层安全功能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1FA1C" w14:textId="7141C18A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F34F6C" w14:paraId="6871F0B1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68C93" w14:textId="0185FAF1" w:rsidR="008328C9" w:rsidRPr="00B52C21" w:rsidRDefault="008328C9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52C21">
              <w:rPr>
                <w:rFonts w:asciiTheme="minorHAnsi" w:hAnsiTheme="minorHAnsi" w:cstheme="minorHAnsi"/>
                <w:sz w:val="22"/>
                <w:szCs w:val="22"/>
              </w:rPr>
              <w:t>X.1820</w:t>
            </w:r>
            <w:r w:rsidRPr="00B52C21">
              <w:rPr>
                <w:rFonts w:asciiTheme="minorHAnsi" w:hAnsiTheme="minorHAnsi" w:cstheme="minorHAnsi"/>
                <w:sz w:val="22"/>
                <w:szCs w:val="22"/>
              </w:rPr>
              <w:br/>
              <w:t>(X.5Gsec-srocvs)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BBE83" w14:textId="12B73150" w:rsidR="008328C9" w:rsidRPr="00B52C21" w:rsidRDefault="00E16F8F" w:rsidP="00005943">
            <w:pPr>
              <w:pStyle w:val="Tabletext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支持垂直业务的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IMT-2020/5G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核心网安全</w:t>
            </w:r>
            <w:r w:rsidR="00E4196C"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操作</w:t>
            </w:r>
            <w:r w:rsidRPr="00E16F8F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要求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8A2FF" w14:textId="69B83CE8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批准</w:t>
            </w:r>
          </w:p>
        </w:tc>
      </w:tr>
      <w:tr w:rsidR="008328C9" w:rsidRPr="00E8106D" w14:paraId="7C0FEE9F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738301" w14:textId="417FB699" w:rsidR="008328C9" w:rsidRPr="00E8106D" w:rsidRDefault="008328C9" w:rsidP="008328C9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hyperlink r:id="rId12" w:tooltip="See more details" w:history="1">
              <w:r w:rsidRPr="00E8106D">
                <w:rPr>
                  <w:rFonts w:asciiTheme="minorHAnsi" w:hAnsiTheme="minorHAnsi" w:cstheme="minorHAnsi"/>
                  <w:sz w:val="22"/>
                  <w:szCs w:val="22"/>
                </w:rPr>
                <w:t>X.1221</w:t>
              </w:r>
              <w:r w:rsidRPr="00E8106D">
                <w:rPr>
                  <w:rFonts w:asciiTheme="minorHAnsi" w:hAnsiTheme="minorHAnsi" w:cstheme="minorHAnsi"/>
                  <w:sz w:val="22"/>
                  <w:szCs w:val="22"/>
                </w:rPr>
                <w:br/>
              </w:r>
              <w:r w:rsidR="00CE4E5C" w:rsidRPr="00CE4E5C">
                <w:rPr>
                  <w:rFonts w:asciiTheme="minorHAnsi" w:hAnsiTheme="minorHAnsi" w:cstheme="minorHAnsi"/>
                  <w:sz w:val="22"/>
                  <w:szCs w:val="22"/>
                </w:rPr>
                <w:t>（</w:t>
              </w:r>
              <w:r w:rsidR="00BD2BBB">
                <w:rPr>
                  <w:rFonts w:asciiTheme="minorHAnsi" w:hAnsiTheme="minorHAnsi" w:cstheme="minorHAnsi" w:hint="eastAsia"/>
                  <w:sz w:val="22"/>
                  <w:szCs w:val="22"/>
                  <w:lang w:eastAsia="zh-CN"/>
                </w:rPr>
                <w:t>原</w:t>
              </w:r>
              <w:proofErr w:type="spellStart"/>
              <w:proofErr w:type="gramStart"/>
              <w:r w:rsidRPr="00E8106D">
                <w:rPr>
                  <w:rFonts w:asciiTheme="minorHAnsi" w:hAnsiTheme="minorHAnsi" w:cstheme="minorHAnsi"/>
                  <w:sz w:val="22"/>
                  <w:szCs w:val="22"/>
                </w:rPr>
                <w:t>X.stie</w:t>
              </w:r>
              <w:proofErr w:type="spellEnd"/>
              <w:proofErr w:type="gramEnd"/>
              <w:r w:rsidR="00CE4E5C">
                <w:rPr>
                  <w:rFonts w:asciiTheme="minorHAnsi" w:hAnsiTheme="minorHAnsi" w:cstheme="minorHAnsi" w:hint="eastAsia"/>
                  <w:sz w:val="22"/>
                  <w:szCs w:val="22"/>
                  <w:lang w:eastAsia="zh-CN"/>
                </w:rPr>
                <w:t>）</w:t>
              </w:r>
            </w:hyperlink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577BC" w14:textId="5D9793E6" w:rsidR="008328C9" w:rsidRPr="00E8106D" w:rsidRDefault="00BD2BBB" w:rsidP="00005943">
            <w:pPr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BD2BBB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结构化威胁信息表达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（</w:t>
            </w:r>
            <w:r w:rsidRPr="00E8106D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>STIE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F2DE0" w14:textId="7E30D65B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不予批准</w:t>
            </w:r>
          </w:p>
        </w:tc>
      </w:tr>
      <w:tr w:rsidR="008328C9" w:rsidRPr="00F34F6C" w14:paraId="558A1C35" w14:textId="77777777" w:rsidTr="00005943">
        <w:trPr>
          <w:cantSplit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3B435C" w14:textId="492592DB" w:rsidR="008328C9" w:rsidRPr="00E8106D" w:rsidRDefault="008328C9" w:rsidP="008328C9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hyperlink r:id="rId13" w:tooltip="See more details" w:history="1">
              <w:r w:rsidRPr="00E8106D">
                <w:rPr>
                  <w:rFonts w:asciiTheme="minorHAnsi" w:hAnsiTheme="minorHAnsi" w:cstheme="minorHAnsi"/>
                  <w:sz w:val="22"/>
                  <w:szCs w:val="22"/>
                </w:rPr>
                <w:t>X.1222</w:t>
              </w:r>
              <w:r w:rsidRPr="00E8106D">
                <w:rPr>
                  <w:rFonts w:asciiTheme="minorHAnsi" w:hAnsiTheme="minorHAnsi" w:cstheme="minorHAnsi"/>
                  <w:sz w:val="22"/>
                  <w:szCs w:val="22"/>
                </w:rPr>
                <w:br/>
              </w:r>
              <w:r w:rsidR="00CE4E5C">
                <w:rPr>
                  <w:rFonts w:asciiTheme="minorHAnsi" w:hAnsiTheme="minorHAnsi" w:cstheme="minorHAnsi" w:hint="eastAsia"/>
                  <w:sz w:val="22"/>
                  <w:szCs w:val="22"/>
                  <w:lang w:eastAsia="zh-CN"/>
                </w:rPr>
                <w:t>（</w:t>
              </w:r>
              <w:r w:rsidR="00BD2BBB">
                <w:rPr>
                  <w:rFonts w:asciiTheme="minorHAnsi" w:hAnsiTheme="minorHAnsi" w:cstheme="minorHAnsi" w:hint="eastAsia"/>
                  <w:sz w:val="22"/>
                  <w:szCs w:val="22"/>
                  <w:lang w:eastAsia="zh-CN"/>
                </w:rPr>
                <w:t>原</w:t>
              </w:r>
              <w:proofErr w:type="spellStart"/>
              <w:proofErr w:type="gramStart"/>
              <w:r w:rsidRPr="00E8106D">
                <w:rPr>
                  <w:rFonts w:asciiTheme="minorHAnsi" w:hAnsiTheme="minorHAnsi" w:cstheme="minorHAnsi"/>
                  <w:sz w:val="22"/>
                  <w:szCs w:val="22"/>
                </w:rPr>
                <w:t>X.taeii</w:t>
              </w:r>
              <w:proofErr w:type="spellEnd"/>
              <w:proofErr w:type="gramEnd"/>
              <w:r w:rsidR="00CE4E5C" w:rsidRPr="00CE4E5C">
                <w:rPr>
                  <w:rFonts w:asciiTheme="minorHAnsi" w:hAnsiTheme="minorHAnsi" w:cstheme="minorHAnsi"/>
                  <w:sz w:val="22"/>
                  <w:szCs w:val="22"/>
                </w:rPr>
                <w:t>）</w:t>
              </w:r>
            </w:hyperlink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3D2B4" w14:textId="2C5315F1" w:rsidR="008328C9" w:rsidRPr="00E8106D" w:rsidRDefault="00BD2BBB" w:rsidP="00005943">
            <w:pPr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BD2BBB"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可信的情报信息自动交换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（</w:t>
            </w:r>
            <w:r w:rsidRPr="00E8106D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>TAEII</w:t>
            </w: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6F24B" w14:textId="05FF509E" w:rsidR="008328C9" w:rsidRPr="00E8106D" w:rsidRDefault="008E2647" w:rsidP="008328C9">
            <w:pPr>
              <w:pStyle w:val="Tabletex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 w:hint="eastAsia"/>
                <w:sz w:val="22"/>
                <w:szCs w:val="22"/>
                <w:lang w:eastAsia="zh-CN"/>
              </w:rPr>
              <w:t>不予批准</w:t>
            </w:r>
          </w:p>
        </w:tc>
      </w:tr>
    </w:tbl>
    <w:p w14:paraId="6D428726" w14:textId="72D06CF2" w:rsidR="003A0A78" w:rsidRDefault="00D57EFD" w:rsidP="00A25C33">
      <w:pPr>
        <w:keepNext/>
        <w:keepLines/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150"/>
        <w:textAlignment w:val="auto"/>
        <w:rPr>
          <w:sz w:val="22"/>
          <w:szCs w:val="22"/>
          <w:lang w:eastAsia="zh-CN"/>
        </w:rPr>
      </w:pPr>
      <w:r w:rsidRPr="003A0A78">
        <w:rPr>
          <w:sz w:val="22"/>
          <w:szCs w:val="22"/>
          <w:lang w:eastAsia="zh-CN"/>
        </w:rPr>
        <w:t>2</w:t>
      </w:r>
      <w:r w:rsidRPr="003A0A78">
        <w:rPr>
          <w:sz w:val="22"/>
          <w:szCs w:val="22"/>
          <w:lang w:eastAsia="zh-CN"/>
        </w:rPr>
        <w:tab/>
      </w:r>
      <w:r w:rsidR="008E2647" w:rsidRPr="008E2647">
        <w:rPr>
          <w:rFonts w:hint="eastAsia"/>
          <w:sz w:val="22"/>
          <w:szCs w:val="22"/>
          <w:lang w:eastAsia="zh-CN"/>
        </w:rPr>
        <w:t>可通过</w:t>
      </w:r>
      <w:r w:rsidR="008E2647">
        <w:rPr>
          <w:sz w:val="22"/>
          <w:szCs w:val="22"/>
        </w:rPr>
        <w:fldChar w:fldCharType="begin"/>
      </w:r>
      <w:r w:rsidR="008E2647">
        <w:rPr>
          <w:rFonts w:hint="eastAsia"/>
          <w:sz w:val="22"/>
          <w:szCs w:val="22"/>
          <w:lang w:eastAsia="zh-CN"/>
        </w:rPr>
        <w:instrText>HYPERLINK "http://www.itu.int/net4/ipr/search.aspx?sector=ITU&amp;class=PS"</w:instrText>
      </w:r>
      <w:r w:rsidR="008E2647">
        <w:rPr>
          <w:sz w:val="22"/>
          <w:szCs w:val="22"/>
        </w:rPr>
      </w:r>
      <w:r w:rsidR="008E2647">
        <w:rPr>
          <w:sz w:val="22"/>
          <w:szCs w:val="22"/>
        </w:rPr>
        <w:fldChar w:fldCharType="separate"/>
      </w:r>
      <w:r w:rsidR="008E2647" w:rsidRPr="008E2647">
        <w:rPr>
          <w:rStyle w:val="Hyperlink"/>
          <w:rFonts w:hint="eastAsia"/>
          <w:sz w:val="22"/>
          <w:szCs w:val="22"/>
          <w:lang w:eastAsia="zh-CN"/>
        </w:rPr>
        <w:t>ITU-T</w:t>
      </w:r>
      <w:r w:rsidR="008E2647" w:rsidRPr="008E2647">
        <w:rPr>
          <w:rStyle w:val="Hyperlink"/>
          <w:rFonts w:hint="eastAsia"/>
          <w:sz w:val="22"/>
          <w:szCs w:val="22"/>
          <w:lang w:eastAsia="zh-CN"/>
        </w:rPr>
        <w:t>网站</w:t>
      </w:r>
      <w:r w:rsidR="008E2647">
        <w:rPr>
          <w:sz w:val="22"/>
          <w:szCs w:val="22"/>
        </w:rPr>
        <w:fldChar w:fldCharType="end"/>
      </w:r>
      <w:r w:rsidR="008E2647" w:rsidRPr="008E2647">
        <w:rPr>
          <w:rFonts w:hint="eastAsia"/>
          <w:sz w:val="22"/>
          <w:szCs w:val="22"/>
          <w:lang w:eastAsia="zh-CN"/>
        </w:rPr>
        <w:t>在线获取已公布的专利信息。</w:t>
      </w:r>
    </w:p>
    <w:p w14:paraId="65F7A8C6" w14:textId="110496F4" w:rsidR="003A0A78" w:rsidRDefault="004C46EE" w:rsidP="00A25C33">
      <w:pPr>
        <w:keepNext/>
        <w:keepLines/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150"/>
        <w:textAlignment w:val="auto"/>
        <w:rPr>
          <w:sz w:val="22"/>
          <w:szCs w:val="22"/>
        </w:rPr>
      </w:pPr>
      <w:r w:rsidRPr="003A0A78">
        <w:rPr>
          <w:sz w:val="22"/>
          <w:szCs w:val="22"/>
        </w:rPr>
        <w:t>3</w:t>
      </w:r>
      <w:r w:rsidRPr="003A0A78">
        <w:rPr>
          <w:sz w:val="22"/>
          <w:szCs w:val="22"/>
        </w:rPr>
        <w:tab/>
      </w:r>
      <w:proofErr w:type="spellStart"/>
      <w:r w:rsidR="008E2647" w:rsidRPr="008E2647">
        <w:rPr>
          <w:rFonts w:hint="eastAsia"/>
          <w:sz w:val="22"/>
          <w:szCs w:val="22"/>
        </w:rPr>
        <w:t>预出版的建议书案文已在</w:t>
      </w:r>
      <w:proofErr w:type="spellEnd"/>
      <w:r w:rsidR="008E2647" w:rsidRPr="008E2647">
        <w:rPr>
          <w:rFonts w:hint="eastAsia"/>
          <w:sz w:val="22"/>
          <w:szCs w:val="22"/>
        </w:rPr>
        <w:t>ITU-T</w:t>
      </w:r>
      <w:proofErr w:type="spellStart"/>
      <w:r w:rsidR="008E2647" w:rsidRPr="008E2647">
        <w:rPr>
          <w:rFonts w:hint="eastAsia"/>
          <w:sz w:val="22"/>
          <w:szCs w:val="22"/>
        </w:rPr>
        <w:t>网站</w:t>
      </w:r>
      <w:proofErr w:type="spellEnd"/>
      <w:hyperlink r:id="rId14" w:history="1">
        <w:r w:rsidR="00766E5A" w:rsidRPr="003A0A78">
          <w:rPr>
            <w:rStyle w:val="Hyperlink"/>
            <w:sz w:val="22"/>
            <w:szCs w:val="22"/>
          </w:rPr>
          <w:t>https://www.itu.int/itu-t/recommendations/</w:t>
        </w:r>
      </w:hyperlink>
      <w:r w:rsidR="008E2647">
        <w:rPr>
          <w:rFonts w:hint="eastAsia"/>
          <w:sz w:val="22"/>
          <w:szCs w:val="22"/>
          <w:lang w:eastAsia="zh-CN"/>
        </w:rPr>
        <w:t>提供。</w:t>
      </w:r>
    </w:p>
    <w:p w14:paraId="444D5926" w14:textId="041AB96F" w:rsidR="003A0A78" w:rsidRDefault="00D8656F" w:rsidP="00A25C33">
      <w:pPr>
        <w:keepNext/>
        <w:keepLines/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150"/>
        <w:textAlignment w:val="auto"/>
        <w:rPr>
          <w:sz w:val="22"/>
          <w:szCs w:val="22"/>
          <w:lang w:eastAsia="zh-CN"/>
        </w:rPr>
      </w:pPr>
      <w:r w:rsidRPr="003A0A78">
        <w:rPr>
          <w:sz w:val="22"/>
          <w:szCs w:val="22"/>
          <w:lang w:eastAsia="zh-CN"/>
        </w:rPr>
        <w:t>4</w:t>
      </w:r>
      <w:r w:rsidRPr="003A0A78">
        <w:rPr>
          <w:sz w:val="22"/>
          <w:szCs w:val="22"/>
          <w:lang w:eastAsia="zh-CN"/>
        </w:rPr>
        <w:tab/>
      </w:r>
      <w:r w:rsidR="008E2647">
        <w:rPr>
          <w:rFonts w:hint="eastAsia"/>
          <w:sz w:val="22"/>
          <w:szCs w:val="22"/>
          <w:lang w:eastAsia="zh-CN"/>
        </w:rPr>
        <w:t>国际电联将尽快出版已批准的建议书案文。</w:t>
      </w:r>
    </w:p>
    <w:p w14:paraId="0123F149" w14:textId="377D15FF" w:rsidR="00D42022" w:rsidRDefault="00DB7224" w:rsidP="00CE4E5C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240" w:after="120"/>
        <w:textAlignment w:val="auto"/>
        <w:rPr>
          <w:sz w:val="22"/>
          <w:szCs w:val="22"/>
          <w:lang w:eastAsia="zh-CN"/>
        </w:rPr>
      </w:pPr>
      <w:r>
        <w:rPr>
          <w:rFonts w:hint="eastAsia"/>
          <w:sz w:val="22"/>
          <w:szCs w:val="22"/>
          <w:lang w:eastAsia="zh-CN"/>
        </w:rPr>
        <w:t>顺致敬意！</w:t>
      </w:r>
    </w:p>
    <w:p w14:paraId="713D770A" w14:textId="34C9534C" w:rsidR="00D42022" w:rsidRDefault="00076F3B" w:rsidP="00CA61C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1080"/>
        <w:textAlignment w:val="auto"/>
        <w:rPr>
          <w:sz w:val="22"/>
          <w:szCs w:val="22"/>
          <w:lang w:eastAsia="zh-CN"/>
        </w:rPr>
      </w:pPr>
      <w:r>
        <w:rPr>
          <w:rFonts w:asciiTheme="minorEastAsia" w:hAnsiTheme="minorEastAsia" w:hint="eastAsia"/>
          <w:noProof/>
          <w:szCs w:val="24"/>
          <w:lang w:val="en-US" w:eastAsia="zh-CN"/>
        </w:rPr>
        <w:drawing>
          <wp:anchor distT="0" distB="0" distL="114300" distR="114300" simplePos="0" relativeHeight="251659264" behindDoc="1" locked="0" layoutInCell="1" allowOverlap="1" wp14:anchorId="66158D65" wp14:editId="04AAE75C">
            <wp:simplePos x="0" y="0"/>
            <wp:positionH relativeFrom="column">
              <wp:posOffset>0</wp:posOffset>
            </wp:positionH>
            <wp:positionV relativeFrom="paragraph">
              <wp:posOffset>93133</wp:posOffset>
            </wp:positionV>
            <wp:extent cx="876300" cy="329192"/>
            <wp:effectExtent l="0" t="0" r="0" b="0"/>
            <wp:wrapNone/>
            <wp:docPr id="783515789" name="Picture 1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Icon&#10;&#10;Description automatically generated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3291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7224">
        <w:rPr>
          <w:rFonts w:hint="eastAsia"/>
          <w:sz w:val="22"/>
          <w:szCs w:val="22"/>
          <w:lang w:eastAsia="zh-CN"/>
        </w:rPr>
        <w:t>电信标准化局</w:t>
      </w:r>
      <w:r w:rsidR="00D42022" w:rsidRPr="003A0A78">
        <w:rPr>
          <w:sz w:val="22"/>
          <w:szCs w:val="22"/>
          <w:lang w:eastAsia="zh-CN"/>
        </w:rPr>
        <w:br/>
      </w:r>
      <w:r>
        <w:rPr>
          <w:rFonts w:hint="eastAsia"/>
          <w:sz w:val="22"/>
          <w:szCs w:val="22"/>
          <w:lang w:eastAsia="zh-CN"/>
        </w:rPr>
        <w:t>主任</w:t>
      </w:r>
      <w:r w:rsidR="00D42022" w:rsidRPr="003A0A78">
        <w:rPr>
          <w:sz w:val="22"/>
          <w:szCs w:val="22"/>
          <w:lang w:eastAsia="zh-CN"/>
        </w:rPr>
        <w:br/>
      </w:r>
      <w:r>
        <w:rPr>
          <w:rFonts w:hint="eastAsia"/>
          <w:sz w:val="22"/>
          <w:szCs w:val="22"/>
          <w:lang w:eastAsia="zh-CN"/>
        </w:rPr>
        <w:t>尾上诚藏</w:t>
      </w:r>
    </w:p>
    <w:sectPr w:rsidR="00D42022" w:rsidSect="00066A34">
      <w:headerReference w:type="default" r:id="rId16"/>
      <w:footerReference w:type="first" r:id="rId17"/>
      <w:type w:val="continuous"/>
      <w:pgSz w:w="11907" w:h="16840"/>
      <w:pgMar w:top="1418" w:right="1077" w:bottom="1134" w:left="1077" w:header="567" w:footer="510" w:gutter="0"/>
      <w:paperSrc w:first="259" w:other="259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27766E" w14:textId="77777777" w:rsidR="005D31DC" w:rsidRDefault="005D31DC">
      <w:r>
        <w:separator/>
      </w:r>
    </w:p>
  </w:endnote>
  <w:endnote w:type="continuationSeparator" w:id="0">
    <w:p w14:paraId="5AE073B7" w14:textId="77777777" w:rsidR="005D31DC" w:rsidRDefault="005D3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YaHei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CD7EAA" w14:textId="77777777" w:rsidR="009E15FF" w:rsidRPr="00530D12" w:rsidRDefault="00530D12" w:rsidP="00530D12">
    <w:pPr>
      <w:tabs>
        <w:tab w:val="left" w:pos="5954"/>
        <w:tab w:val="right" w:pos="9639"/>
      </w:tabs>
      <w:jc w:val="center"/>
      <w:rPr>
        <w:caps/>
        <w:noProof/>
        <w:sz w:val="16"/>
      </w:rPr>
    </w:pPr>
    <w:r w:rsidRPr="00530D12">
      <w:rPr>
        <w:rFonts w:cs="Calibri"/>
        <w:noProof/>
        <w:color w:val="0070C0"/>
        <w:sz w:val="18"/>
        <w:szCs w:val="18"/>
        <w:lang w:val="fr-CH"/>
      </w:rPr>
      <w:t xml:space="preserve">International Telecommunication Union • Place des Nations 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>•</w:t>
    </w:r>
    <w:r w:rsidRPr="00530D12">
      <w:rPr>
        <w:rFonts w:cs="Calibri"/>
        <w:noProof/>
        <w:color w:val="0070C0"/>
        <w:sz w:val="18"/>
        <w:szCs w:val="18"/>
        <w:lang w:val="fr-CH"/>
      </w:rPr>
      <w:t xml:space="preserve"> CH</w:t>
    </w:r>
    <w:r w:rsidRPr="00530D12">
      <w:rPr>
        <w:rFonts w:cs="Calibri"/>
        <w:noProof/>
        <w:color w:val="0070C0"/>
        <w:sz w:val="18"/>
        <w:szCs w:val="18"/>
        <w:lang w:val="fr-CH"/>
      </w:rPr>
      <w:noBreakHyphen/>
      <w:t xml:space="preserve">1211 Geneva 20 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>•</w:t>
    </w:r>
    <w:r w:rsidRPr="00530D12">
      <w:rPr>
        <w:rFonts w:cs="Calibri"/>
        <w:noProof/>
        <w:color w:val="0070C0"/>
        <w:sz w:val="18"/>
        <w:szCs w:val="18"/>
        <w:lang w:val="fr-CH"/>
      </w:rPr>
      <w:t xml:space="preserve"> Switzerland 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br/>
    </w:r>
    <w:r w:rsidRPr="00530D12">
      <w:rPr>
        <w:rFonts w:cs="Calibri"/>
        <w:noProof/>
        <w:color w:val="0070C0"/>
        <w:sz w:val="18"/>
        <w:szCs w:val="18"/>
        <w:lang w:val="fr-CH"/>
      </w:rPr>
      <w:t>Tel: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 xml:space="preserve"> +41 22 730 5111 • </w:t>
    </w:r>
    <w:r w:rsidRPr="00530D12">
      <w:rPr>
        <w:rFonts w:cs="Calibri"/>
        <w:noProof/>
        <w:color w:val="0070C0"/>
        <w:sz w:val="18"/>
        <w:szCs w:val="18"/>
        <w:lang w:val="fr-CH"/>
      </w:rPr>
      <w:t>Fax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>: +41 22 733 7256 • E-</w:t>
    </w:r>
    <w:r w:rsidRPr="00530D12">
      <w:rPr>
        <w:rFonts w:cs="Calibri"/>
        <w:noProof/>
        <w:color w:val="0070C0"/>
        <w:sz w:val="18"/>
        <w:szCs w:val="18"/>
        <w:lang w:val="fr-CH"/>
      </w:rPr>
      <w:t>mail</w:t>
    </w:r>
    <w:r w:rsidRPr="00530D12">
      <w:rPr>
        <w:rFonts w:cs="Calibri"/>
        <w:caps/>
        <w:noProof/>
        <w:color w:val="0070C0"/>
        <w:sz w:val="18"/>
        <w:szCs w:val="18"/>
        <w:lang w:val="fr-CH"/>
      </w:rPr>
      <w:t xml:space="preserve">: </w:t>
    </w:r>
    <w:hyperlink r:id="rId1" w:history="1">
      <w:r w:rsidRPr="00530D12">
        <w:rPr>
          <w:rFonts w:cs="Calibri"/>
          <w:noProof/>
          <w:color w:val="0070C0"/>
          <w:sz w:val="18"/>
          <w:szCs w:val="18"/>
          <w:u w:val="single"/>
          <w:lang w:val="fr-CH"/>
        </w:rPr>
        <w:t>itumail@itu.int</w:t>
      </w:r>
    </w:hyperlink>
    <w:r w:rsidRPr="00530D12">
      <w:rPr>
        <w:rFonts w:cs="Calibri"/>
        <w:noProof/>
        <w:color w:val="0070C0"/>
        <w:sz w:val="18"/>
        <w:szCs w:val="18"/>
        <w:lang w:val="fr-CH"/>
      </w:rPr>
      <w:t xml:space="preserve"> • </w:t>
    </w:r>
    <w:hyperlink r:id="rId2" w:history="1">
      <w:r w:rsidRPr="00530D12">
        <w:rPr>
          <w:rFonts w:cs="Calibri"/>
          <w:noProof/>
          <w:color w:val="0070C0"/>
          <w:sz w:val="18"/>
          <w:szCs w:val="18"/>
          <w:u w:val="single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7C0C75" w14:textId="77777777" w:rsidR="005D31DC" w:rsidRDefault="005D31DC">
      <w:r>
        <w:t>____________________</w:t>
      </w:r>
    </w:p>
  </w:footnote>
  <w:footnote w:type="continuationSeparator" w:id="0">
    <w:p w14:paraId="5AE96D16" w14:textId="77777777" w:rsidR="005D31DC" w:rsidRDefault="005D31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067A89" w14:textId="1D281254" w:rsidR="001E432A" w:rsidRPr="00D8656F" w:rsidRDefault="00D8656F" w:rsidP="00312FAD">
    <w:pPr>
      <w:spacing w:before="0" w:after="240"/>
      <w:jc w:val="center"/>
      <w:rPr>
        <w:sz w:val="18"/>
      </w:rPr>
    </w:pPr>
    <w:r w:rsidRPr="00D8656F">
      <w:rPr>
        <w:sz w:val="18"/>
      </w:rPr>
      <w:t xml:space="preserve">- </w:t>
    </w:r>
    <w:r w:rsidRPr="00D8656F">
      <w:rPr>
        <w:sz w:val="18"/>
      </w:rPr>
      <w:fldChar w:fldCharType="begin"/>
    </w:r>
    <w:r w:rsidRPr="00D8656F">
      <w:rPr>
        <w:sz w:val="18"/>
      </w:rPr>
      <w:instrText xml:space="preserve"> PAGE   \* MERGEFORMAT </w:instrText>
    </w:r>
    <w:r w:rsidRPr="00D8656F">
      <w:rPr>
        <w:sz w:val="18"/>
      </w:rPr>
      <w:fldChar w:fldCharType="separate"/>
    </w:r>
    <w:r w:rsidR="00F95AD4">
      <w:rPr>
        <w:noProof/>
        <w:sz w:val="18"/>
      </w:rPr>
      <w:t>2</w:t>
    </w:r>
    <w:r w:rsidRPr="00D8656F">
      <w:rPr>
        <w:noProof/>
        <w:sz w:val="18"/>
      </w:rPr>
      <w:fldChar w:fldCharType="end"/>
    </w:r>
    <w:r w:rsidRPr="00D8656F">
      <w:rPr>
        <w:noProof/>
        <w:sz w:val="18"/>
      </w:rPr>
      <w:t xml:space="preserve"> -</w:t>
    </w:r>
    <w:r w:rsidRPr="00D8656F">
      <w:rPr>
        <w:noProof/>
        <w:sz w:val="18"/>
      </w:rPr>
      <w:br/>
    </w:r>
    <w:r w:rsidR="00E4196C">
      <w:rPr>
        <w:rFonts w:hint="eastAsia"/>
        <w:sz w:val="18"/>
        <w:lang w:eastAsia="zh-CN"/>
      </w:rPr>
      <w:t>电信标准化局第</w:t>
    </w:r>
    <w:r w:rsidR="00170D31">
      <w:rPr>
        <w:sz w:val="18"/>
      </w:rPr>
      <w:t>23</w:t>
    </w:r>
    <w:r w:rsidR="00A25C33">
      <w:rPr>
        <w:sz w:val="18"/>
      </w:rPr>
      <w:t>1</w:t>
    </w:r>
    <w:r w:rsidR="00E4196C">
      <w:rPr>
        <w:rFonts w:hint="eastAsia"/>
        <w:sz w:val="18"/>
        <w:lang w:eastAsia="zh-CN"/>
      </w:rPr>
      <w:t>号通函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6D3A12"/>
    <w:multiLevelType w:val="hybridMultilevel"/>
    <w:tmpl w:val="E684D77A"/>
    <w:lvl w:ilvl="0" w:tplc="F2009BB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 w:tplc="376C849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 w:tplc="3906E77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3" w:tplc="D072446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4" w:tplc="7D4AFEC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5" w:tplc="7EA8670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6" w:tplc="4E64EC10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7" w:tplc="E074523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8" w:tplc="1090BD2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</w:abstractNum>
  <w:abstractNum w:abstractNumId="11" w15:restartNumberingAfterBreak="0">
    <w:nsid w:val="7151722C"/>
    <w:multiLevelType w:val="hybridMultilevel"/>
    <w:tmpl w:val="9B721450"/>
    <w:lvl w:ilvl="0" w:tplc="C910EDE4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 w:tplc="E51E439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 w:tplc="A5ECDA2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3" w:tplc="2D160F28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4" w:tplc="F1307510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5" w:tplc="5E2C5784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6" w:tplc="F04AF296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7" w:tplc="FAC28748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8" w:tplc="76004AC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</w:abstractNum>
  <w:num w:numId="1" w16cid:durableId="1988435051">
    <w:abstractNumId w:val="9"/>
  </w:num>
  <w:num w:numId="2" w16cid:durableId="591206278">
    <w:abstractNumId w:val="7"/>
  </w:num>
  <w:num w:numId="3" w16cid:durableId="2115057756">
    <w:abstractNumId w:val="6"/>
  </w:num>
  <w:num w:numId="4" w16cid:durableId="564611192">
    <w:abstractNumId w:val="5"/>
  </w:num>
  <w:num w:numId="5" w16cid:durableId="114099911">
    <w:abstractNumId w:val="4"/>
  </w:num>
  <w:num w:numId="6" w16cid:durableId="1829125362">
    <w:abstractNumId w:val="8"/>
  </w:num>
  <w:num w:numId="7" w16cid:durableId="1209028762">
    <w:abstractNumId w:val="3"/>
  </w:num>
  <w:num w:numId="8" w16cid:durableId="136536442">
    <w:abstractNumId w:val="2"/>
  </w:num>
  <w:num w:numId="9" w16cid:durableId="1961956357">
    <w:abstractNumId w:val="1"/>
  </w:num>
  <w:num w:numId="10" w16cid:durableId="1859197090">
    <w:abstractNumId w:val="0"/>
  </w:num>
  <w:num w:numId="11" w16cid:durableId="315451350">
    <w:abstractNumId w:val="11"/>
  </w:num>
  <w:num w:numId="12" w16cid:durableId="9228597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embedSystemFonts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0"/>
  <w:activeWritingStyle w:appName="MSWord" w:lang="fr-FR" w:vendorID="64" w:dllVersion="6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zh-CN" w:vendorID="64" w:dllVersion="0" w:nlCheck="1" w:checkStyle="1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5FF"/>
    <w:rsid w:val="000022A2"/>
    <w:rsid w:val="00005943"/>
    <w:rsid w:val="00013980"/>
    <w:rsid w:val="000504C4"/>
    <w:rsid w:val="00051076"/>
    <w:rsid w:val="000542DD"/>
    <w:rsid w:val="00066A34"/>
    <w:rsid w:val="00076F3B"/>
    <w:rsid w:val="00077CA9"/>
    <w:rsid w:val="00093623"/>
    <w:rsid w:val="000B4574"/>
    <w:rsid w:val="000C606F"/>
    <w:rsid w:val="000F0201"/>
    <w:rsid w:val="0012021B"/>
    <w:rsid w:val="001438BA"/>
    <w:rsid w:val="00154385"/>
    <w:rsid w:val="00170D31"/>
    <w:rsid w:val="00183209"/>
    <w:rsid w:val="001E432A"/>
    <w:rsid w:val="00205870"/>
    <w:rsid w:val="0022474A"/>
    <w:rsid w:val="002251E0"/>
    <w:rsid w:val="00242C91"/>
    <w:rsid w:val="00243C10"/>
    <w:rsid w:val="002532CD"/>
    <w:rsid w:val="002848C1"/>
    <w:rsid w:val="002D14DE"/>
    <w:rsid w:val="002D615F"/>
    <w:rsid w:val="002E0A2B"/>
    <w:rsid w:val="002F6A07"/>
    <w:rsid w:val="00304B0B"/>
    <w:rsid w:val="00310559"/>
    <w:rsid w:val="00312FAD"/>
    <w:rsid w:val="00337A39"/>
    <w:rsid w:val="00351D9D"/>
    <w:rsid w:val="00355D6A"/>
    <w:rsid w:val="00377638"/>
    <w:rsid w:val="003911B0"/>
    <w:rsid w:val="003A0A78"/>
    <w:rsid w:val="003C4C84"/>
    <w:rsid w:val="00494DF2"/>
    <w:rsid w:val="004A0ADE"/>
    <w:rsid w:val="004C0F6E"/>
    <w:rsid w:val="004C46EE"/>
    <w:rsid w:val="004F309A"/>
    <w:rsid w:val="004F4E38"/>
    <w:rsid w:val="00511583"/>
    <w:rsid w:val="00524979"/>
    <w:rsid w:val="00530D12"/>
    <w:rsid w:val="00544345"/>
    <w:rsid w:val="00561E7E"/>
    <w:rsid w:val="00562A95"/>
    <w:rsid w:val="0056335B"/>
    <w:rsid w:val="00574799"/>
    <w:rsid w:val="005847C4"/>
    <w:rsid w:val="00587E1F"/>
    <w:rsid w:val="005B0E96"/>
    <w:rsid w:val="005B2F39"/>
    <w:rsid w:val="005C5619"/>
    <w:rsid w:val="005D31DC"/>
    <w:rsid w:val="005E7451"/>
    <w:rsid w:val="00602399"/>
    <w:rsid w:val="006041DF"/>
    <w:rsid w:val="006301D4"/>
    <w:rsid w:val="006953AE"/>
    <w:rsid w:val="006C049A"/>
    <w:rsid w:val="006C072F"/>
    <w:rsid w:val="00712A39"/>
    <w:rsid w:val="00713E2D"/>
    <w:rsid w:val="00720AB8"/>
    <w:rsid w:val="007230D2"/>
    <w:rsid w:val="00723C25"/>
    <w:rsid w:val="007449E7"/>
    <w:rsid w:val="00766E5A"/>
    <w:rsid w:val="00774760"/>
    <w:rsid w:val="007841BA"/>
    <w:rsid w:val="00787518"/>
    <w:rsid w:val="007A174E"/>
    <w:rsid w:val="007A1803"/>
    <w:rsid w:val="007A51BD"/>
    <w:rsid w:val="007C2E4B"/>
    <w:rsid w:val="007C7990"/>
    <w:rsid w:val="007F25F7"/>
    <w:rsid w:val="00801FCC"/>
    <w:rsid w:val="00814261"/>
    <w:rsid w:val="00826AEE"/>
    <w:rsid w:val="008328C9"/>
    <w:rsid w:val="0083555A"/>
    <w:rsid w:val="008505A7"/>
    <w:rsid w:val="00882CFA"/>
    <w:rsid w:val="008964FF"/>
    <w:rsid w:val="00897D00"/>
    <w:rsid w:val="008A178F"/>
    <w:rsid w:val="008B61A8"/>
    <w:rsid w:val="008B658A"/>
    <w:rsid w:val="008D08DC"/>
    <w:rsid w:val="008D4A53"/>
    <w:rsid w:val="008E2647"/>
    <w:rsid w:val="008F5F8A"/>
    <w:rsid w:val="00915A9C"/>
    <w:rsid w:val="00921ACD"/>
    <w:rsid w:val="00926A71"/>
    <w:rsid w:val="00937673"/>
    <w:rsid w:val="009500D7"/>
    <w:rsid w:val="009515F3"/>
    <w:rsid w:val="009839C2"/>
    <w:rsid w:val="00984339"/>
    <w:rsid w:val="00992BAC"/>
    <w:rsid w:val="00993F23"/>
    <w:rsid w:val="009C5A1C"/>
    <w:rsid w:val="009D5623"/>
    <w:rsid w:val="009E15FF"/>
    <w:rsid w:val="009E36C3"/>
    <w:rsid w:val="009F7FE5"/>
    <w:rsid w:val="00A25C33"/>
    <w:rsid w:val="00A30895"/>
    <w:rsid w:val="00A51C23"/>
    <w:rsid w:val="00A708CE"/>
    <w:rsid w:val="00A76838"/>
    <w:rsid w:val="00A84E05"/>
    <w:rsid w:val="00AC20E3"/>
    <w:rsid w:val="00AC458A"/>
    <w:rsid w:val="00AC46BE"/>
    <w:rsid w:val="00AF2E68"/>
    <w:rsid w:val="00B22ABA"/>
    <w:rsid w:val="00B5102E"/>
    <w:rsid w:val="00B52C21"/>
    <w:rsid w:val="00B652D4"/>
    <w:rsid w:val="00B720B9"/>
    <w:rsid w:val="00B8436E"/>
    <w:rsid w:val="00B87B17"/>
    <w:rsid w:val="00BA0D16"/>
    <w:rsid w:val="00BB0371"/>
    <w:rsid w:val="00BB32D2"/>
    <w:rsid w:val="00BB5A6A"/>
    <w:rsid w:val="00BC4754"/>
    <w:rsid w:val="00BD2BBB"/>
    <w:rsid w:val="00BE5F60"/>
    <w:rsid w:val="00BE62AA"/>
    <w:rsid w:val="00BF0890"/>
    <w:rsid w:val="00C0705E"/>
    <w:rsid w:val="00C105CE"/>
    <w:rsid w:val="00C33B6C"/>
    <w:rsid w:val="00C35930"/>
    <w:rsid w:val="00C375FC"/>
    <w:rsid w:val="00C87DB1"/>
    <w:rsid w:val="00C9620E"/>
    <w:rsid w:val="00CA1345"/>
    <w:rsid w:val="00CA61C7"/>
    <w:rsid w:val="00CE4E5C"/>
    <w:rsid w:val="00CF128D"/>
    <w:rsid w:val="00D00525"/>
    <w:rsid w:val="00D025FE"/>
    <w:rsid w:val="00D03B15"/>
    <w:rsid w:val="00D2507A"/>
    <w:rsid w:val="00D340F7"/>
    <w:rsid w:val="00D42022"/>
    <w:rsid w:val="00D57EFD"/>
    <w:rsid w:val="00D655F5"/>
    <w:rsid w:val="00D671D8"/>
    <w:rsid w:val="00D71217"/>
    <w:rsid w:val="00D75976"/>
    <w:rsid w:val="00D8656F"/>
    <w:rsid w:val="00D86BB1"/>
    <w:rsid w:val="00D94CC6"/>
    <w:rsid w:val="00D959EA"/>
    <w:rsid w:val="00DA348D"/>
    <w:rsid w:val="00DB7224"/>
    <w:rsid w:val="00DC00C3"/>
    <w:rsid w:val="00DD7C9F"/>
    <w:rsid w:val="00E16F8F"/>
    <w:rsid w:val="00E17839"/>
    <w:rsid w:val="00E21468"/>
    <w:rsid w:val="00E23E06"/>
    <w:rsid w:val="00E26DC1"/>
    <w:rsid w:val="00E4196C"/>
    <w:rsid w:val="00E67D03"/>
    <w:rsid w:val="00E8106D"/>
    <w:rsid w:val="00E87D47"/>
    <w:rsid w:val="00EC14F4"/>
    <w:rsid w:val="00EE24E5"/>
    <w:rsid w:val="00EE60CE"/>
    <w:rsid w:val="00F0252F"/>
    <w:rsid w:val="00F05E9D"/>
    <w:rsid w:val="00F06B01"/>
    <w:rsid w:val="00F1238A"/>
    <w:rsid w:val="00F179A7"/>
    <w:rsid w:val="00F2043B"/>
    <w:rsid w:val="00F274F2"/>
    <w:rsid w:val="00F34F6C"/>
    <w:rsid w:val="00F662FF"/>
    <w:rsid w:val="00F66A9D"/>
    <w:rsid w:val="00F95AD4"/>
    <w:rsid w:val="00F9777A"/>
    <w:rsid w:val="00FA25B8"/>
    <w:rsid w:val="00FB0F37"/>
    <w:rsid w:val="00FD3401"/>
    <w:rsid w:val="00FD7EB3"/>
    <w:rsid w:val="00FE2748"/>
    <w:rsid w:val="00FF0306"/>
    <w:rsid w:val="00FF1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9FB693"/>
  <w15:docId w15:val="{977BC6FD-1DF6-45CB-99B7-DAB65A2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G Times" w:eastAsia="SimSu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447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styleId="CommentReference">
    <w:name w:val="annotation reference"/>
    <w:rsid w:val="007275B8"/>
    <w:rPr>
      <w:sz w:val="16"/>
      <w:szCs w:val="16"/>
    </w:rPr>
  </w:style>
  <w:style w:type="paragraph" w:styleId="CommentText">
    <w:name w:val="annotation text"/>
    <w:basedOn w:val="Normal"/>
    <w:link w:val="CommentTextChar"/>
    <w:rsid w:val="007275B8"/>
    <w:rPr>
      <w:sz w:val="20"/>
    </w:rPr>
  </w:style>
  <w:style w:type="character" w:customStyle="1" w:styleId="CommentTextChar">
    <w:name w:val="Comment Text Char"/>
    <w:link w:val="CommentText"/>
    <w:rsid w:val="007275B8"/>
    <w:rPr>
      <w:rFonts w:ascii="Calibri" w:hAnsi="Calibri"/>
      <w:lang w:val="en-GB" w:eastAsia="en-US"/>
    </w:rPr>
  </w:style>
  <w:style w:type="character" w:styleId="UnresolvedMention">
    <w:name w:val="Unresolved Mention"/>
    <w:uiPriority w:val="99"/>
    <w:semiHidden/>
    <w:unhideWhenUsed/>
    <w:rsid w:val="00B87B17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rsid w:val="008328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328C9"/>
    <w:rPr>
      <w:rFonts w:ascii="Calibri" w:hAnsi="Calibri"/>
      <w:b/>
      <w:bCs/>
      <w:lang w:val="en-GB" w:eastAsia="en-US"/>
    </w:rPr>
  </w:style>
  <w:style w:type="paragraph" w:styleId="Revision">
    <w:name w:val="Revision"/>
    <w:hidden/>
    <w:rsid w:val="00304B0B"/>
    <w:rPr>
      <w:rFonts w:ascii="Calibri" w:hAnsi="Calibri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897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8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itu.int/itu-t/workprog/wp_item.aspx?isn=18497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itu.int/itu-t/workprog/wp_item.aspx?isn=18496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sbsg17@itu.int" TargetMode="External"/><Relationship Id="rId5" Type="http://schemas.openxmlformats.org/officeDocument/2006/relationships/styles" Target="styles.xml"/><Relationship Id="rId15" Type="http://schemas.openxmlformats.org/officeDocument/2006/relationships/image" Target="media/image2.PNG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itu.int/itu-t/recommendations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748CFF9CD2C14FA2805B398DEF8892" ma:contentTypeVersion="11" ma:contentTypeDescription="Create a new document." ma:contentTypeScope="" ma:versionID="da732fa6817d983e104af5a2a5d6f10e">
  <xsd:schema xmlns:xsd="http://www.w3.org/2001/XMLSchema" xmlns:xs="http://www.w3.org/2001/XMLSchema" xmlns:p="http://schemas.microsoft.com/office/2006/metadata/properties" xmlns:ns2="e3ba221b-69d2-468c-9a72-99f1aac5c518" xmlns:ns3="e8892085-be19-4c22-8b10-58116ce603f8" targetNamespace="http://schemas.microsoft.com/office/2006/metadata/properties" ma:root="true" ma:fieldsID="f69d0a97cff70e47cbec1551e38f8b73" ns2:_="" ns3:_="">
    <xsd:import namespace="e3ba221b-69d2-468c-9a72-99f1aac5c518"/>
    <xsd:import namespace="e8892085-be19-4c22-8b10-58116ce603f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ba221b-69d2-468c-9a72-99f1aac5c51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69885376-d28f-43da-a39e-c5860cbab6fd}" ma:internalName="TaxCatchAll" ma:showField="CatchAllData" ma:web="e3ba221b-69d2-468c-9a72-99f1aac5c5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92085-be19-4c22-8b10-58116ce603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ba221b-69d2-468c-9a72-99f1aac5c518" xsi:nil="true"/>
    <lcf76f155ced4ddcb4097134ff3c332f xmlns="e8892085-be19-4c22-8b10-58116ce603f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5B5C10C-5E53-4F15-BCAC-78D01E7098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66EE91-2913-4C11-9C60-DC6CCAE151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ba221b-69d2-468c-9a72-99f1aac5c518"/>
    <ds:schemaRef ds:uri="e8892085-be19-4c22-8b10-58116ce603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4E98B1-B099-4184-8F98-D8E217048BEC}">
  <ds:schemaRefs>
    <ds:schemaRef ds:uri="http://schemas.microsoft.com/office/2006/metadata/properties"/>
    <ds:schemaRef ds:uri="http://schemas.microsoft.com/office/infopath/2007/PartnerControls"/>
    <ds:schemaRef ds:uri="e3ba221b-69d2-468c-9a72-99f1aac5c518"/>
    <ds:schemaRef ds:uri="e8892085-be19-4c22-8b10-58116ce603f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1768</CharactersWithSpaces>
  <SharedDoc>false</SharedDoc>
  <HLinks>
    <vt:vector size="42" baseType="variant">
      <vt:variant>
        <vt:i4>5701643</vt:i4>
      </vt:variant>
      <vt:variant>
        <vt:i4>12</vt:i4>
      </vt:variant>
      <vt:variant>
        <vt:i4>0</vt:i4>
      </vt:variant>
      <vt:variant>
        <vt:i4>5</vt:i4>
      </vt:variant>
      <vt:variant>
        <vt:lpwstr>http://itu.int/itu-t/recommendations/</vt:lpwstr>
      </vt:variant>
      <vt:variant>
        <vt:lpwstr/>
      </vt:variant>
      <vt:variant>
        <vt:i4>7274599</vt:i4>
      </vt:variant>
      <vt:variant>
        <vt:i4>9</vt:i4>
      </vt:variant>
      <vt:variant>
        <vt:i4>0</vt:i4>
      </vt:variant>
      <vt:variant>
        <vt:i4>5</vt:i4>
      </vt:variant>
      <vt:variant>
        <vt:lpwstr>http://www.itu.int/net4/ipr/search.aspx?sector=ITU&amp;class=PS</vt:lpwstr>
      </vt:variant>
      <vt:variant>
        <vt:lpwstr/>
      </vt:variant>
      <vt:variant>
        <vt:i4>3342443</vt:i4>
      </vt:variant>
      <vt:variant>
        <vt:i4>6</vt:i4>
      </vt:variant>
      <vt:variant>
        <vt:i4>0</vt:i4>
      </vt:variant>
      <vt:variant>
        <vt:i4>5</vt:i4>
      </vt:variant>
      <vt:variant>
        <vt:lpwstr>https://www.itu.int/md/T17-TSB-CIR-0219/en</vt:lpwstr>
      </vt:variant>
      <vt:variant>
        <vt:lpwstr/>
      </vt:variant>
      <vt:variant>
        <vt:i4>7995444</vt:i4>
      </vt:variant>
      <vt:variant>
        <vt:i4>3</vt:i4>
      </vt:variant>
      <vt:variant>
        <vt:i4>0</vt:i4>
      </vt:variant>
      <vt:variant>
        <vt:i4>5</vt:i4>
      </vt:variant>
      <vt:variant>
        <vt:lpwstr>https://www.itu.int/md/T17-TSB-CIR-0195</vt:lpwstr>
      </vt:variant>
      <vt:variant>
        <vt:lpwstr/>
      </vt:variant>
      <vt:variant>
        <vt:i4>2424847</vt:i4>
      </vt:variant>
      <vt:variant>
        <vt:i4>0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7471182</vt:i4>
      </vt:variant>
      <vt:variant>
        <vt:i4>3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ITU-T</dc:creator>
  <cp:keywords/>
  <dc:description/>
  <cp:lastModifiedBy>Maguire, Mairéad</cp:lastModifiedBy>
  <cp:revision>2</cp:revision>
  <cp:lastPrinted>2024-09-16T13:44:00Z</cp:lastPrinted>
  <dcterms:created xsi:type="dcterms:W3CDTF">2024-11-19T08:25:00Z</dcterms:created>
  <dcterms:modified xsi:type="dcterms:W3CDTF">2024-11-19T08:25:00Z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/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0x010100DE748CFF9CD2C14FA2805B398DEF8892</vt:lpwstr>
  </property>
</Properties>
</file>