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1BA156B" w14:textId="77777777" w:rsidTr="00D517B2">
        <w:trPr>
          <w:cantSplit/>
          <w:trHeight w:val="1134"/>
        </w:trPr>
        <w:tc>
          <w:tcPr>
            <w:tcW w:w="798" w:type="pct"/>
          </w:tcPr>
          <w:p w14:paraId="727788A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70C6E8E" wp14:editId="02F9FDCE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EC230C1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AD53E0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9FE091B" w14:textId="77777777" w:rsidTr="00E16D0E">
        <w:trPr>
          <w:cantSplit/>
          <w:trHeight w:val="142"/>
          <w:jc w:val="center"/>
        </w:trPr>
        <w:tc>
          <w:tcPr>
            <w:tcW w:w="796" w:type="pct"/>
          </w:tcPr>
          <w:p w14:paraId="6AD4998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912292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7" w:type="pct"/>
          </w:tcPr>
          <w:p w14:paraId="48C1B308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54DCD03C" w14:textId="77777777" w:rsidTr="00E16D0E">
        <w:trPr>
          <w:cantSplit/>
          <w:trHeight w:val="148"/>
          <w:jc w:val="center"/>
        </w:trPr>
        <w:tc>
          <w:tcPr>
            <w:tcW w:w="796" w:type="pct"/>
          </w:tcPr>
          <w:p w14:paraId="31B02A6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E58545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7" w:type="pct"/>
          </w:tcPr>
          <w:p w14:paraId="2DA9598A" w14:textId="7946EB83" w:rsidR="00D517B2" w:rsidRPr="00D517B2" w:rsidRDefault="00E16D0E" w:rsidP="00E16D0E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E16D0E">
              <w:rPr>
                <w:position w:val="2"/>
                <w:rtl/>
              </w:rPr>
              <w:t>جنيف</w:t>
            </w:r>
            <w:r>
              <w:rPr>
                <w:rFonts w:hint="cs"/>
                <w:position w:val="2"/>
                <w:rtl/>
              </w:rPr>
              <w:t>،</w:t>
            </w:r>
            <w:r w:rsidRPr="00E16D0E">
              <w:rPr>
                <w:position w:val="2"/>
                <w:rtl/>
              </w:rPr>
              <w:t xml:space="preserve"> 1 أغسطس 2024</w:t>
            </w:r>
          </w:p>
        </w:tc>
      </w:tr>
      <w:tr w:rsidR="00E16D0E" w:rsidRPr="00D517B2" w14:paraId="73471B42" w14:textId="77777777" w:rsidTr="00E16D0E">
        <w:trPr>
          <w:cantSplit/>
          <w:trHeight w:val="831"/>
          <w:jc w:val="center"/>
        </w:trPr>
        <w:tc>
          <w:tcPr>
            <w:tcW w:w="796" w:type="pct"/>
          </w:tcPr>
          <w:p w14:paraId="362D641D" w14:textId="77777777" w:rsidR="00E16D0E" w:rsidRPr="00A9156F" w:rsidRDefault="00E16D0E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24187DF4" w14:textId="77777777" w:rsidR="00E16D0E" w:rsidRPr="00E16D0E" w:rsidRDefault="00E16D0E" w:rsidP="00E16D0E">
            <w:pPr>
              <w:spacing w:before="80" w:after="60" w:line="300" w:lineRule="exact"/>
              <w:jc w:val="left"/>
              <w:rPr>
                <w:b/>
                <w:position w:val="2"/>
                <w:lang w:val="en-GB"/>
              </w:rPr>
            </w:pPr>
            <w:r w:rsidRPr="00E16D0E">
              <w:rPr>
                <w:b/>
                <w:position w:val="2"/>
                <w:lang w:val="en-GB"/>
              </w:rPr>
              <w:t>TSB Circular 220</w:t>
            </w:r>
          </w:p>
          <w:p w14:paraId="06668FF8" w14:textId="5AA4C0E5" w:rsidR="00E16D0E" w:rsidRPr="00E16D0E" w:rsidRDefault="00E16D0E" w:rsidP="00E16D0E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E16D0E">
              <w:rPr>
                <w:bCs/>
                <w:position w:val="2"/>
                <w:lang w:val="en-GB"/>
              </w:rPr>
              <w:t>IRM/AG</w:t>
            </w:r>
          </w:p>
        </w:tc>
        <w:tc>
          <w:tcPr>
            <w:tcW w:w="2207" w:type="pct"/>
            <w:vMerge w:val="restart"/>
          </w:tcPr>
          <w:p w14:paraId="27ADD1FF" w14:textId="77777777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b/>
                <w:bCs/>
                <w:position w:val="2"/>
                <w:rtl/>
                <w:lang w:bidi="ar-EG"/>
              </w:rPr>
            </w:pPr>
            <w:r w:rsidRPr="00E16D0E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69C0B0FA" w14:textId="3C8E908C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E16D0E">
              <w:rPr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إدارات الدول الأعضاء في الاتحاد؛</w:t>
            </w:r>
          </w:p>
          <w:p w14:paraId="20526873" w14:textId="35403A32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 w:rsidRPr="00E16D0E">
              <w:rPr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أعضاء قطاع تقييس الاتصالات؛</w:t>
            </w:r>
          </w:p>
          <w:p w14:paraId="147DC066" w14:textId="08686558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الهيئات الأكاديمية لدى الاتحاد؛</w:t>
            </w:r>
          </w:p>
          <w:p w14:paraId="374ABA82" w14:textId="4DD8E53D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 xml:space="preserve">المنظمات الإقليمية لدى الاتحاد </w:t>
            </w:r>
            <w:r>
              <w:rPr>
                <w:rFonts w:hint="cs"/>
                <w:position w:val="2"/>
                <w:rtl/>
              </w:rPr>
              <w:t>(</w:t>
            </w:r>
            <w:r w:rsidRPr="00E16D0E">
              <w:rPr>
                <w:position w:val="2"/>
              </w:rPr>
              <w:t>APT</w:t>
            </w:r>
            <w:r w:rsidRPr="00E16D0E">
              <w:rPr>
                <w:position w:val="2"/>
                <w:rtl/>
              </w:rPr>
              <w:t xml:space="preserve"> و</w:t>
            </w:r>
            <w:r w:rsidRPr="00E16D0E">
              <w:rPr>
                <w:position w:val="2"/>
              </w:rPr>
              <w:t>ATU</w:t>
            </w:r>
            <w:r w:rsidRPr="00E16D0E">
              <w:rPr>
                <w:position w:val="2"/>
                <w:rtl/>
              </w:rPr>
              <w:t xml:space="preserve"> و</w:t>
            </w:r>
            <w:r w:rsidRPr="00E16D0E">
              <w:rPr>
                <w:position w:val="2"/>
              </w:rPr>
              <w:t>CEPT</w:t>
            </w:r>
            <w:r w:rsidRPr="00E16D0E">
              <w:rPr>
                <w:position w:val="2"/>
                <w:rtl/>
              </w:rPr>
              <w:t xml:space="preserve"> و</w:t>
            </w:r>
            <w:r w:rsidRPr="00E16D0E">
              <w:rPr>
                <w:position w:val="2"/>
              </w:rPr>
              <w:t>CITEL</w:t>
            </w:r>
            <w:r w:rsidRPr="00E16D0E">
              <w:rPr>
                <w:position w:val="2"/>
                <w:rtl/>
              </w:rPr>
              <w:t xml:space="preserve"> و</w:t>
            </w:r>
            <w:r w:rsidRPr="00E16D0E">
              <w:rPr>
                <w:position w:val="2"/>
              </w:rPr>
              <w:t>AST</w:t>
            </w:r>
            <w:r w:rsidRPr="00E16D0E">
              <w:rPr>
                <w:position w:val="2"/>
                <w:rtl/>
              </w:rPr>
              <w:t xml:space="preserve"> و</w:t>
            </w:r>
            <w:r w:rsidRPr="00E16D0E">
              <w:rPr>
                <w:position w:val="2"/>
              </w:rPr>
              <w:t>RCC</w:t>
            </w:r>
            <w:r w:rsidRPr="00E16D0E">
              <w:rPr>
                <w:position w:val="2"/>
                <w:rtl/>
              </w:rPr>
              <w:t>)؛</w:t>
            </w:r>
          </w:p>
          <w:p w14:paraId="48E1E292" w14:textId="4822D0B3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الأمينة العامة للاتحاد الدولي للاتصالات؛</w:t>
            </w:r>
          </w:p>
          <w:p w14:paraId="1CBDD09C" w14:textId="7AAD4554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مدير مكتب الاتصالات الراديوية؛</w:t>
            </w:r>
          </w:p>
          <w:p w14:paraId="38F8B4C8" w14:textId="6449B3B4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مدير مكتب تنمية الاتصالات؛</w:t>
            </w:r>
          </w:p>
          <w:p w14:paraId="383C3AC4" w14:textId="7A7FFAE5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رؤساء لجان دراسات قطاع تقييس الاتصالات؛</w:t>
            </w:r>
          </w:p>
          <w:p w14:paraId="79A7506F" w14:textId="1AC922B9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رؤساء الأفرقة الإقليمية للجان دراسات قطاع تقييس الاتصالات؛</w:t>
            </w:r>
          </w:p>
          <w:p w14:paraId="22C5AD5C" w14:textId="14DF3A17" w:rsidR="00E16D0E" w:rsidRPr="00E16D0E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رئيس لجنة توحيد المفردات بقطاع تقييس الاتصالات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7D564FFA" w14:textId="78F36D8F" w:rsidR="00E16D0E" w:rsidRPr="00D517B2" w:rsidRDefault="00E16D0E" w:rsidP="00E16D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 w:rsidRPr="00E16D0E">
              <w:rPr>
                <w:position w:val="2"/>
                <w:rtl/>
              </w:rPr>
              <w:t>رئيس الاجتماعات التحضيرية ال</w:t>
            </w:r>
            <w:r w:rsidR="002235FC">
              <w:rPr>
                <w:rFonts w:hint="cs"/>
                <w:position w:val="2"/>
                <w:rtl/>
              </w:rPr>
              <w:t>إقل</w:t>
            </w:r>
            <w:r w:rsidRPr="00E16D0E">
              <w:rPr>
                <w:position w:val="2"/>
                <w:rtl/>
              </w:rPr>
              <w:t>يمية للجمعية WTSA-24</w:t>
            </w:r>
          </w:p>
        </w:tc>
      </w:tr>
      <w:tr w:rsidR="00E16D0E" w:rsidRPr="00D517B2" w14:paraId="0E2F565B" w14:textId="77777777" w:rsidTr="00E16D0E">
        <w:trPr>
          <w:cantSplit/>
          <w:trHeight w:val="340"/>
          <w:jc w:val="center"/>
        </w:trPr>
        <w:tc>
          <w:tcPr>
            <w:tcW w:w="796" w:type="pct"/>
          </w:tcPr>
          <w:p w14:paraId="09EDB37B" w14:textId="77777777" w:rsidR="00E16D0E" w:rsidRPr="00A9156F" w:rsidRDefault="00E16D0E" w:rsidP="00E16D0E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F0B3CF0" w14:textId="6AD55172" w:rsidR="00E16D0E" w:rsidRPr="00D517B2" w:rsidRDefault="00E16D0E" w:rsidP="00E16D0E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902E55">
              <w:t xml:space="preserve">+41 22 730 </w:t>
            </w:r>
            <w:r>
              <w:t>5158</w:t>
            </w:r>
          </w:p>
        </w:tc>
        <w:tc>
          <w:tcPr>
            <w:tcW w:w="2207" w:type="pct"/>
            <w:vMerge/>
          </w:tcPr>
          <w:p w14:paraId="6D2DB96C" w14:textId="77777777" w:rsidR="00E16D0E" w:rsidRPr="00D517B2" w:rsidRDefault="00E16D0E" w:rsidP="00E16D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D0E" w:rsidRPr="00D517B2" w14:paraId="319C84F8" w14:textId="77777777" w:rsidTr="00E16D0E">
        <w:trPr>
          <w:cantSplit/>
          <w:trHeight w:val="282"/>
          <w:jc w:val="center"/>
        </w:trPr>
        <w:tc>
          <w:tcPr>
            <w:tcW w:w="796" w:type="pct"/>
          </w:tcPr>
          <w:p w14:paraId="491086BF" w14:textId="77777777" w:rsidR="00E16D0E" w:rsidRPr="00A9156F" w:rsidRDefault="00E16D0E" w:rsidP="00E16D0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A0E353D" w14:textId="39B8F64D" w:rsidR="00E16D0E" w:rsidRPr="00D517B2" w:rsidRDefault="00E16D0E" w:rsidP="00E16D0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902E55">
              <w:t>+41 22 730 5853</w:t>
            </w:r>
          </w:p>
        </w:tc>
        <w:tc>
          <w:tcPr>
            <w:tcW w:w="2207" w:type="pct"/>
            <w:vMerge/>
          </w:tcPr>
          <w:p w14:paraId="2E1D358F" w14:textId="77777777" w:rsidR="00E16D0E" w:rsidRPr="00D517B2" w:rsidRDefault="00E16D0E" w:rsidP="00E16D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16D0E" w:rsidRPr="00D517B2" w14:paraId="04DE48E7" w14:textId="77777777" w:rsidTr="00E16D0E">
        <w:trPr>
          <w:cantSplit/>
          <w:trHeight w:val="55"/>
          <w:jc w:val="center"/>
        </w:trPr>
        <w:tc>
          <w:tcPr>
            <w:tcW w:w="796" w:type="pct"/>
          </w:tcPr>
          <w:p w14:paraId="5CA5E5A6" w14:textId="77777777" w:rsidR="00E16D0E" w:rsidRPr="00A9156F" w:rsidRDefault="00E16D0E" w:rsidP="00E16D0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367FD0D" w14:textId="087463BF" w:rsidR="00E16D0E" w:rsidRPr="006E1BAD" w:rsidRDefault="009D0CF3" w:rsidP="00E16D0E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E16D0E" w:rsidRPr="00D659EE">
                <w:rPr>
                  <w:rStyle w:val="Hyperlink"/>
                </w:rPr>
                <w:t>alexandra.gaspari@itu.int</w:t>
              </w:r>
            </w:hyperlink>
            <w:r w:rsidR="00E16D0E">
              <w:br/>
            </w:r>
            <w:hyperlink r:id="rId10" w:history="1">
              <w:r w:rsidR="00E16D0E" w:rsidRPr="00902E55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2207" w:type="pct"/>
            <w:vMerge/>
          </w:tcPr>
          <w:p w14:paraId="37103C18" w14:textId="4BE50B31" w:rsidR="00E16D0E" w:rsidRPr="00D517B2" w:rsidRDefault="00E16D0E" w:rsidP="00E16D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E16D0E" w:rsidRPr="00D517B2" w14:paraId="7593FC66" w14:textId="77777777" w:rsidTr="00E16D0E">
        <w:trPr>
          <w:cantSplit/>
          <w:trHeight w:val="1122"/>
          <w:jc w:val="center"/>
        </w:trPr>
        <w:tc>
          <w:tcPr>
            <w:tcW w:w="796" w:type="pct"/>
          </w:tcPr>
          <w:p w14:paraId="57C7D99A" w14:textId="59C9786D" w:rsidR="00E16D0E" w:rsidRPr="00A9156F" w:rsidRDefault="00E16D0E" w:rsidP="00E16D0E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الموقع الإلكتروني:</w:t>
            </w:r>
          </w:p>
        </w:tc>
        <w:tc>
          <w:tcPr>
            <w:tcW w:w="1998" w:type="pct"/>
          </w:tcPr>
          <w:p w14:paraId="28F3D2BF" w14:textId="636D5602" w:rsidR="00E16D0E" w:rsidRPr="006E1BAD" w:rsidRDefault="009D0CF3" w:rsidP="00E16D0E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</w:rPr>
            </w:pPr>
            <w:hyperlink r:id="rId11" w:history="1">
              <w:r w:rsidR="00E16D0E" w:rsidRPr="00CC0F60">
                <w:rPr>
                  <w:rStyle w:val="Hyperlink"/>
                  <w:rFonts w:cstheme="minorHAnsi"/>
                </w:rPr>
                <w:t>https://itu.int/go/t/irm</w:t>
              </w:r>
            </w:hyperlink>
          </w:p>
        </w:tc>
        <w:tc>
          <w:tcPr>
            <w:tcW w:w="2207" w:type="pct"/>
            <w:vMerge/>
          </w:tcPr>
          <w:p w14:paraId="2CE8AF25" w14:textId="77777777" w:rsidR="00E16D0E" w:rsidRPr="00D517B2" w:rsidRDefault="00E16D0E" w:rsidP="00E16D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1905035E" w14:textId="77777777" w:rsidTr="00E16D0E">
        <w:trPr>
          <w:cantSplit/>
          <w:jc w:val="center"/>
        </w:trPr>
        <w:tc>
          <w:tcPr>
            <w:tcW w:w="796" w:type="pct"/>
          </w:tcPr>
          <w:p w14:paraId="5E9F73C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26295311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7" w:type="pct"/>
          </w:tcPr>
          <w:p w14:paraId="1A646861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A6CA799" w14:textId="77777777" w:rsidTr="00D517B2">
        <w:trPr>
          <w:cantSplit/>
          <w:jc w:val="center"/>
        </w:trPr>
        <w:tc>
          <w:tcPr>
            <w:tcW w:w="796" w:type="pct"/>
          </w:tcPr>
          <w:p w14:paraId="705EF47A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5D5E988" w14:textId="682AB505" w:rsidR="00CE1C08" w:rsidRPr="008E13A0" w:rsidRDefault="00E16D0E" w:rsidP="00E16D0E">
            <w:pPr>
              <w:spacing w:before="80" w:after="60" w:line="300" w:lineRule="exact"/>
              <w:rPr>
                <w:spacing w:val="-4"/>
                <w:position w:val="2"/>
                <w:rtl/>
              </w:rPr>
            </w:pPr>
            <w:bookmarkStart w:id="0" w:name="_Hlk33623996"/>
            <w:r w:rsidRPr="008E13A0">
              <w:rPr>
                <w:b/>
                <w:bCs/>
                <w:spacing w:val="-4"/>
                <w:position w:val="2"/>
                <w:rtl/>
              </w:rPr>
              <w:t xml:space="preserve">الاجتماع </w:t>
            </w:r>
            <w:r w:rsidR="002235FC">
              <w:rPr>
                <w:rFonts w:hint="cs"/>
                <w:b/>
                <w:bCs/>
                <w:spacing w:val="-4"/>
                <w:position w:val="2"/>
                <w:rtl/>
                <w:lang w:val="fr-CH" w:bidi="ar-SY"/>
              </w:rPr>
              <w:t>الإقليمي</w:t>
            </w:r>
            <w:r w:rsidRPr="008E13A0">
              <w:rPr>
                <w:b/>
                <w:bCs/>
                <w:spacing w:val="-4"/>
                <w:position w:val="2"/>
                <w:rtl/>
              </w:rPr>
              <w:t xml:space="preserve"> </w:t>
            </w:r>
            <w:r w:rsidRPr="008E13A0">
              <w:rPr>
                <w:b/>
                <w:bCs/>
                <w:spacing w:val="-4"/>
                <w:position w:val="2"/>
              </w:rPr>
              <w:t>(IRM)</w:t>
            </w:r>
            <w:r w:rsidRPr="008E13A0">
              <w:rPr>
                <w:b/>
                <w:bCs/>
                <w:spacing w:val="-4"/>
                <w:position w:val="2"/>
                <w:rtl/>
              </w:rPr>
              <w:t xml:space="preserve"> الثالث للتحضير للجمعية العالمية لتقييس الاتصالات عام 2024 (</w:t>
            </w:r>
            <w:r w:rsidRPr="008E13A0">
              <w:rPr>
                <w:b/>
                <w:bCs/>
                <w:spacing w:val="-4"/>
                <w:position w:val="2"/>
              </w:rPr>
              <w:t>WTSA</w:t>
            </w:r>
            <w:r w:rsidRPr="008E13A0">
              <w:rPr>
                <w:b/>
                <w:bCs/>
                <w:spacing w:val="-4"/>
                <w:position w:val="2"/>
              </w:rPr>
              <w:noBreakHyphen/>
              <w:t>24</w:t>
            </w:r>
            <w:r w:rsidRPr="008E13A0">
              <w:rPr>
                <w:b/>
                <w:bCs/>
                <w:spacing w:val="-4"/>
                <w:position w:val="2"/>
                <w:rtl/>
              </w:rPr>
              <w:t>)، 9 سبتمبر 2024 (اجتماع افتراضي)</w:t>
            </w:r>
            <w:bookmarkEnd w:id="0"/>
          </w:p>
        </w:tc>
      </w:tr>
    </w:tbl>
    <w:p w14:paraId="35668454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8EF6C26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D88B0BD" w14:textId="733B400C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t xml:space="preserve">يسعدني أن أدعوكم إلى حضور </w:t>
      </w:r>
      <w:r w:rsidRPr="00E16D0E">
        <w:rPr>
          <w:b/>
          <w:bCs/>
          <w:rtl/>
        </w:rPr>
        <w:t>الاجتماع ال</w:t>
      </w:r>
      <w:r w:rsidR="008B143C">
        <w:rPr>
          <w:rFonts w:hint="cs"/>
          <w:b/>
          <w:bCs/>
          <w:rtl/>
        </w:rPr>
        <w:t>إقليمي</w:t>
      </w:r>
      <w:r w:rsidRPr="00E16D0E">
        <w:rPr>
          <w:b/>
          <w:bCs/>
          <w:rtl/>
        </w:rPr>
        <w:t xml:space="preserve"> </w:t>
      </w:r>
      <w:r w:rsidRPr="00E16D0E">
        <w:rPr>
          <w:b/>
          <w:bCs/>
          <w:lang w:bidi="ar-SY"/>
        </w:rPr>
        <w:t>(IRM</w:t>
      </w:r>
      <w:r w:rsidRPr="00E16D0E">
        <w:rPr>
          <w:b/>
          <w:bCs/>
        </w:rPr>
        <w:t>)</w:t>
      </w:r>
      <w:r w:rsidRPr="00E16D0E">
        <w:rPr>
          <w:b/>
          <w:bCs/>
          <w:rtl/>
        </w:rPr>
        <w:t xml:space="preserve"> الثالث والأخير لقطاع تقييس الاتصالات للتحضير للجمعية العالمية لتقييس الاتصالات عام 2024 (WTSA-24)</w:t>
      </w:r>
      <w:r w:rsidRPr="00E16D0E">
        <w:rPr>
          <w:rtl/>
        </w:rPr>
        <w:t xml:space="preserve"> الذي سيُعقد في </w:t>
      </w:r>
      <w:r w:rsidRPr="00E16D0E">
        <w:rPr>
          <w:b/>
          <w:bCs/>
          <w:rtl/>
        </w:rPr>
        <w:t>9 سبتمبر 2024 (اجتماع افتراضي)</w:t>
      </w:r>
      <w:r w:rsidRPr="00E16D0E">
        <w:rPr>
          <w:rtl/>
        </w:rPr>
        <w:t>.</w:t>
      </w:r>
    </w:p>
    <w:p w14:paraId="6FF11D2C" w14:textId="2795FB87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t>والهدف من الاجتماع ال</w:t>
      </w:r>
      <w:r w:rsidR="008B143C">
        <w:rPr>
          <w:rFonts w:hint="cs"/>
          <w:rtl/>
        </w:rPr>
        <w:t>إقليمي</w:t>
      </w:r>
      <w:r w:rsidRPr="00E16D0E">
        <w:rPr>
          <w:rtl/>
        </w:rPr>
        <w:t xml:space="preserve"> هو دعوة المناطق إلى عرض حالة أعمالها التحضيرية للجمعية WTSA-24. ويرجى من المناطق ترتيب عروضها على النحو التالي:</w:t>
      </w:r>
    </w:p>
    <w:p w14:paraId="31DFA7FC" w14:textId="77777777" w:rsidR="00E16D0E" w:rsidRDefault="00E16D0E" w:rsidP="006A4B80">
      <w:pPr>
        <w:pStyle w:val="enumlev1"/>
        <w:rPr>
          <w:rtl/>
        </w:rPr>
      </w:pPr>
      <w:r w:rsidRPr="00E16D0E">
        <w:rPr>
          <w:rtl/>
        </w:rPr>
        <w:t>1</w:t>
      </w:r>
      <w:r w:rsidRPr="00E16D0E">
        <w:rPr>
          <w:rtl/>
        </w:rPr>
        <w:tab/>
        <w:t>برنامج العمل وهيكل لجان الدراسات فيما يتعلق باللجنة 4 (COM4) في الجمعية العالمية لتقييس الاتصالات؛</w:t>
      </w:r>
    </w:p>
    <w:p w14:paraId="4C0BF2DD" w14:textId="5D04083E" w:rsidR="00E16D0E" w:rsidRDefault="00E16D0E" w:rsidP="006A4B80">
      <w:pPr>
        <w:pStyle w:val="enumlev1"/>
        <w:rPr>
          <w:rtl/>
        </w:rPr>
      </w:pPr>
      <w:r w:rsidRPr="00E16D0E">
        <w:rPr>
          <w:rtl/>
        </w:rPr>
        <w:t>2</w:t>
      </w:r>
      <w:r w:rsidRPr="00E16D0E">
        <w:rPr>
          <w:rtl/>
        </w:rPr>
        <w:tab/>
        <w:t>أساليب العمل والمسائل الأخرى ذات الصلة (مثل أساليب العمل الإلكترونية)،</w:t>
      </w:r>
      <w:r>
        <w:rPr>
          <w:rFonts w:hint="cs"/>
          <w:rtl/>
        </w:rPr>
        <w:t xml:space="preserve"> </w:t>
      </w:r>
      <w:r w:rsidRPr="00E16D0E">
        <w:rPr>
          <w:rtl/>
        </w:rPr>
        <w:t>فيما يتعلق باللجنة 3 (COM3) في الجمعية العالمية لتقييس الاتصالات؛</w:t>
      </w:r>
    </w:p>
    <w:p w14:paraId="0FF90B03" w14:textId="0C0003AF" w:rsidR="00E16D0E" w:rsidRPr="00E16D0E" w:rsidRDefault="00E16D0E" w:rsidP="006A4B80">
      <w:pPr>
        <w:pStyle w:val="enumlev1"/>
        <w:rPr>
          <w:lang w:val="ar-SA"/>
        </w:rPr>
      </w:pPr>
      <w:r w:rsidRPr="00E16D0E">
        <w:rPr>
          <w:rtl/>
        </w:rPr>
        <w:t>3</w:t>
      </w:r>
      <w:r w:rsidRPr="00E16D0E">
        <w:rPr>
          <w:rtl/>
        </w:rPr>
        <w:tab/>
        <w:t>التوصل إلى توافق في الآراء من خلال المناقشات ال</w:t>
      </w:r>
      <w:r w:rsidR="008B143C">
        <w:rPr>
          <w:rFonts w:hint="cs"/>
          <w:rtl/>
        </w:rPr>
        <w:t>إقليمية</w:t>
      </w:r>
      <w:r w:rsidRPr="00E16D0E">
        <w:rPr>
          <w:rtl/>
        </w:rPr>
        <w:t xml:space="preserve"> الثنائية، إذا كان ذلك ذا صلة.</w:t>
      </w:r>
    </w:p>
    <w:p w14:paraId="60282677" w14:textId="77777777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t>ويُفسح مجال في جدول الأعمال لمناقشة القضايا الأخرى المتعلقة بالتحضير للجمعية WTSA-24 حسب الاقتضاء.</w:t>
      </w:r>
    </w:p>
    <w:p w14:paraId="7F587BCB" w14:textId="554363D9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t xml:space="preserve">وسيبدأ الاجتماع في الساعة </w:t>
      </w:r>
      <w:r w:rsidR="006A4B80">
        <w:t>13:00</w:t>
      </w:r>
      <w:r w:rsidRPr="00E16D0E">
        <w:rPr>
          <w:rtl/>
        </w:rPr>
        <w:t xml:space="preserve"> بتوقيت جنيف يوم 9 سبتمبر 2024. وللمشاركة في الاجتماع، التسجيل المسبق إلزامي من خلال استمارة التسجيل عبر الإنترنت على </w:t>
      </w:r>
      <w:hyperlink r:id="rId12" w:history="1">
        <w:r w:rsidRPr="006A4B80">
          <w:rPr>
            <w:rStyle w:val="Hyperlink"/>
            <w:rtl/>
          </w:rPr>
          <w:t xml:space="preserve">الصفحة الرئيسية للاجتماعات </w:t>
        </w:r>
        <w:proofErr w:type="spellStart"/>
        <w:r w:rsidRPr="006A4B80">
          <w:rPr>
            <w:rStyle w:val="Hyperlink"/>
            <w:rtl/>
          </w:rPr>
          <w:t>الأقاليمية</w:t>
        </w:r>
        <w:proofErr w:type="spellEnd"/>
        <w:r w:rsidRPr="006A4B80">
          <w:rPr>
            <w:rStyle w:val="Hyperlink"/>
            <w:rtl/>
          </w:rPr>
          <w:t xml:space="preserve"> للجمعية WTSA-24</w:t>
        </w:r>
      </w:hyperlink>
      <w:r w:rsidRPr="00E16D0E">
        <w:rPr>
          <w:rtl/>
        </w:rPr>
        <w:t>.</w:t>
      </w:r>
      <w:bookmarkStart w:id="1" w:name="_Hlk150512352"/>
      <w:bookmarkStart w:id="2" w:name="_Hlk173318067"/>
      <w:bookmarkEnd w:id="1"/>
      <w:bookmarkEnd w:id="2"/>
    </w:p>
    <w:p w14:paraId="00920F6A" w14:textId="77777777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lastRenderedPageBreak/>
        <w:t>وترجى ملاحظة أن أي مِنح لن تُمنح لهذا الاجتماع الذي سيُعقد عبر الإنترنت.</w:t>
      </w:r>
    </w:p>
    <w:p w14:paraId="7E6601F0" w14:textId="77777777" w:rsidR="00E16D0E" w:rsidRPr="006A4B80" w:rsidRDefault="00E16D0E" w:rsidP="006A4B80">
      <w:pPr>
        <w:pStyle w:val="Headingb"/>
        <w:spacing w:after="120"/>
        <w:rPr>
          <w:lang w:val="ar-SA" w:bidi="ar-SY"/>
        </w:rPr>
      </w:pPr>
      <w:r w:rsidRPr="006A4B80">
        <w:rPr>
          <w:rtl/>
        </w:rPr>
        <w:t>المواعيد النهائية الرئيسية: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792"/>
      </w:tblGrid>
      <w:tr w:rsidR="00E16D0E" w:rsidRPr="00E16D0E" w14:paraId="0899818D" w14:textId="77777777" w:rsidTr="006A4B80">
        <w:tc>
          <w:tcPr>
            <w:tcW w:w="1837" w:type="dxa"/>
          </w:tcPr>
          <w:p w14:paraId="2A654961" w14:textId="77777777" w:rsidR="00E16D0E" w:rsidRPr="00E16D0E" w:rsidRDefault="00E16D0E" w:rsidP="006A4B80">
            <w:pPr>
              <w:spacing w:before="80" w:after="80" w:line="280" w:lineRule="exact"/>
              <w:ind w:left="-57"/>
              <w:jc w:val="left"/>
              <w:rPr>
                <w:lang w:val="ar-SA" w:bidi="ar-SY"/>
              </w:rPr>
            </w:pPr>
            <w:r w:rsidRPr="00E16D0E">
              <w:rPr>
                <w:rtl/>
              </w:rPr>
              <w:t>9 أغسطس 2024</w:t>
            </w:r>
          </w:p>
        </w:tc>
        <w:tc>
          <w:tcPr>
            <w:tcW w:w="7792" w:type="dxa"/>
            <w:shd w:val="clear" w:color="auto" w:fill="auto"/>
          </w:tcPr>
          <w:p w14:paraId="0ABCD08E" w14:textId="1D700A38" w:rsidR="00E16D0E" w:rsidRPr="00E16D0E" w:rsidRDefault="006A4B80" w:rsidP="006A4B80">
            <w:pPr>
              <w:spacing w:before="80" w:after="80" w:line="280" w:lineRule="exact"/>
              <w:ind w:left="737" w:hanging="794"/>
              <w:rPr>
                <w:lang w:val="ar-SA" w:bidi="ar-SY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E16D0E" w:rsidRPr="00E16D0E">
              <w:rPr>
                <w:rtl/>
              </w:rPr>
              <w:t xml:space="preserve">التسجيل المسبق (استمارة التسجيل عبر الإنترنت: </w:t>
            </w:r>
            <w:hyperlink r:id="rId13" w:history="1">
              <w:r w:rsidR="00E16D0E" w:rsidRPr="00E16D0E">
                <w:rPr>
                  <w:rStyle w:val="Hyperlink"/>
                  <w:rtl/>
                </w:rPr>
                <w:t>الصفحة الرئيسية للاجتماعات ال</w:t>
              </w:r>
              <w:r w:rsidR="0038086B">
                <w:rPr>
                  <w:rStyle w:val="Hyperlink"/>
                  <w:rFonts w:hint="cs"/>
                  <w:rtl/>
                </w:rPr>
                <w:t>إ</w:t>
              </w:r>
              <w:r w:rsidR="00E16D0E" w:rsidRPr="00E16D0E">
                <w:rPr>
                  <w:rStyle w:val="Hyperlink"/>
                  <w:rtl/>
                </w:rPr>
                <w:t>قليمية للجمعية WTSA-24</w:t>
              </w:r>
            </w:hyperlink>
            <w:r>
              <w:rPr>
                <w:rFonts w:hint="cs"/>
                <w:rtl/>
                <w:lang w:bidi="ar-SY"/>
              </w:rPr>
              <w:t>)</w:t>
            </w:r>
          </w:p>
        </w:tc>
      </w:tr>
      <w:tr w:rsidR="00E16D0E" w:rsidRPr="00E16D0E" w14:paraId="3125A92A" w14:textId="77777777" w:rsidTr="006A4B80">
        <w:tc>
          <w:tcPr>
            <w:tcW w:w="1837" w:type="dxa"/>
          </w:tcPr>
          <w:p w14:paraId="040BA6EA" w14:textId="77777777" w:rsidR="00E16D0E" w:rsidRPr="00E16D0E" w:rsidRDefault="00E16D0E" w:rsidP="006A4B80">
            <w:pPr>
              <w:spacing w:before="80" w:after="80" w:line="280" w:lineRule="exact"/>
              <w:ind w:left="-57"/>
              <w:jc w:val="left"/>
              <w:rPr>
                <w:lang w:val="ar-SA" w:bidi="ar-SY"/>
              </w:rPr>
            </w:pPr>
            <w:r w:rsidRPr="00E16D0E">
              <w:rPr>
                <w:rtl/>
              </w:rPr>
              <w:t>28 أغسطس 2024</w:t>
            </w:r>
          </w:p>
        </w:tc>
        <w:tc>
          <w:tcPr>
            <w:tcW w:w="7792" w:type="dxa"/>
            <w:shd w:val="clear" w:color="auto" w:fill="auto"/>
          </w:tcPr>
          <w:p w14:paraId="4E0F0452" w14:textId="6A6DCA94" w:rsidR="00E16D0E" w:rsidRPr="00E16D0E" w:rsidRDefault="006A4B80" w:rsidP="006A4B80">
            <w:pPr>
              <w:spacing w:before="80" w:after="80" w:line="280" w:lineRule="exact"/>
              <w:ind w:left="737" w:hanging="794"/>
              <w:jc w:val="left"/>
              <w:rPr>
                <w:lang w:val="ar-SA" w:bidi="ar-SY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E16D0E" w:rsidRPr="00E16D0E">
              <w:rPr>
                <w:rtl/>
              </w:rPr>
              <w:t xml:space="preserve">تقديم مساهمات أعضاء قطاع تقييس الاتصالات (عبر البريد الإلكتروني - انظر الملحق </w:t>
            </w:r>
            <w:r w:rsidR="00E16D0E" w:rsidRPr="00E16D0E">
              <w:rPr>
                <w:lang w:bidi="ar-SY"/>
              </w:rPr>
              <w:t>A</w:t>
            </w:r>
            <w:r w:rsidR="00E16D0E" w:rsidRPr="00E16D0E">
              <w:rPr>
                <w:rtl/>
              </w:rPr>
              <w:t>)</w:t>
            </w:r>
          </w:p>
        </w:tc>
      </w:tr>
    </w:tbl>
    <w:p w14:paraId="0CD76EE7" w14:textId="3C590906" w:rsidR="00E16D0E" w:rsidRPr="00A5756A" w:rsidRDefault="00E16D0E" w:rsidP="006A4B80">
      <w:pPr>
        <w:spacing w:before="240"/>
        <w:rPr>
          <w:spacing w:val="-4"/>
          <w:lang w:val="ar-SA" w:bidi="ar-SY"/>
        </w:rPr>
      </w:pPr>
      <w:r w:rsidRPr="00A5756A">
        <w:rPr>
          <w:spacing w:val="-4"/>
          <w:rtl/>
        </w:rPr>
        <w:t xml:space="preserve">وترد معلومات عملية عن الاجتماعات في </w:t>
      </w:r>
      <w:r w:rsidRPr="00A5756A">
        <w:rPr>
          <w:b/>
          <w:bCs/>
          <w:spacing w:val="-4"/>
          <w:rtl/>
        </w:rPr>
        <w:t xml:space="preserve">الملحق </w:t>
      </w:r>
      <w:r w:rsidRPr="00A5756A">
        <w:rPr>
          <w:b/>
          <w:bCs/>
          <w:spacing w:val="-4"/>
          <w:lang w:bidi="ar-SY"/>
        </w:rPr>
        <w:t>A</w:t>
      </w:r>
      <w:r w:rsidRPr="00A5756A">
        <w:rPr>
          <w:spacing w:val="-4"/>
          <w:rtl/>
        </w:rPr>
        <w:t xml:space="preserve"> أدناه. ويرد مشروع </w:t>
      </w:r>
      <w:r w:rsidRPr="00A5756A">
        <w:rPr>
          <w:b/>
          <w:bCs/>
          <w:spacing w:val="-4"/>
          <w:rtl/>
        </w:rPr>
        <w:t>جدول أعمال</w:t>
      </w:r>
      <w:r w:rsidRPr="00A5756A">
        <w:rPr>
          <w:spacing w:val="-4"/>
          <w:rtl/>
        </w:rPr>
        <w:t xml:space="preserve"> الاجتماع </w:t>
      </w:r>
      <w:r w:rsidRPr="00A5756A">
        <w:rPr>
          <w:b/>
          <w:bCs/>
          <w:spacing w:val="-4"/>
          <w:rtl/>
        </w:rPr>
        <w:t>والخطة الزمنية</w:t>
      </w:r>
      <w:r w:rsidRPr="00A5756A">
        <w:rPr>
          <w:spacing w:val="-4"/>
          <w:rtl/>
        </w:rPr>
        <w:t xml:space="preserve"> في </w:t>
      </w:r>
      <w:r w:rsidRPr="00A5756A">
        <w:rPr>
          <w:b/>
          <w:bCs/>
          <w:spacing w:val="-4"/>
          <w:rtl/>
        </w:rPr>
        <w:t>الملحقين</w:t>
      </w:r>
      <w:r w:rsidR="006A4B80" w:rsidRPr="00A5756A">
        <w:rPr>
          <w:rFonts w:hint="cs"/>
          <w:b/>
          <w:bCs/>
          <w:spacing w:val="-4"/>
          <w:rtl/>
        </w:rPr>
        <w:t> </w:t>
      </w:r>
      <w:r w:rsidRPr="00A5756A">
        <w:rPr>
          <w:b/>
          <w:bCs/>
          <w:spacing w:val="-4"/>
          <w:lang w:bidi="ar-SY"/>
        </w:rPr>
        <w:t>B</w:t>
      </w:r>
      <w:r w:rsidRPr="00A5756A">
        <w:rPr>
          <w:b/>
          <w:bCs/>
          <w:spacing w:val="-4"/>
          <w:rtl/>
        </w:rPr>
        <w:t xml:space="preserve"> و</w:t>
      </w:r>
      <w:r w:rsidRPr="00A5756A">
        <w:rPr>
          <w:b/>
          <w:bCs/>
          <w:spacing w:val="-4"/>
          <w:lang w:bidi="ar-SY"/>
        </w:rPr>
        <w:t>C</w:t>
      </w:r>
      <w:r w:rsidRPr="00A5756A">
        <w:rPr>
          <w:spacing w:val="-4"/>
          <w:rtl/>
        </w:rPr>
        <w:t xml:space="preserve"> على التوالي، وهما يراعيان فروق التوقيت قدر الإمكان.</w:t>
      </w:r>
    </w:p>
    <w:p w14:paraId="3FC641B3" w14:textId="7623D8B9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t>وستتاح الوثائق المؤقتة والمساهمات المقدمة إلى الاجتماع ال</w:t>
      </w:r>
      <w:r w:rsidR="0038086B">
        <w:rPr>
          <w:rFonts w:hint="cs"/>
          <w:rtl/>
        </w:rPr>
        <w:t>إ</w:t>
      </w:r>
      <w:r w:rsidRPr="00E16D0E">
        <w:rPr>
          <w:rtl/>
        </w:rPr>
        <w:t xml:space="preserve">قليمي في </w:t>
      </w:r>
      <w:hyperlink r:id="rId14" w:history="1">
        <w:r w:rsidRPr="001D25F6">
          <w:rPr>
            <w:rStyle w:val="Hyperlink"/>
            <w:rtl/>
          </w:rPr>
          <w:t>الصفحة</w:t>
        </w:r>
        <w:r w:rsidRPr="006A4B80">
          <w:rPr>
            <w:rStyle w:val="Hyperlink"/>
            <w:rtl/>
          </w:rPr>
          <w:t xml:space="preserve"> الرئيسية للاجتماعات </w:t>
        </w:r>
        <w:proofErr w:type="spellStart"/>
        <w:r w:rsidRPr="006A4B80">
          <w:rPr>
            <w:rStyle w:val="Hyperlink"/>
            <w:rtl/>
          </w:rPr>
          <w:t>الأقاليمية</w:t>
        </w:r>
        <w:proofErr w:type="spellEnd"/>
        <w:r w:rsidRPr="006A4B80">
          <w:rPr>
            <w:rStyle w:val="Hyperlink"/>
            <w:rtl/>
          </w:rPr>
          <w:t xml:space="preserve"> للجمعية</w:t>
        </w:r>
        <w:r w:rsidR="006A4B80">
          <w:rPr>
            <w:rStyle w:val="Hyperlink"/>
            <w:rFonts w:hint="cs"/>
            <w:rtl/>
          </w:rPr>
          <w:t> </w:t>
        </w:r>
        <w:r w:rsidR="006A4B80">
          <w:rPr>
            <w:rStyle w:val="Hyperlink"/>
          </w:rPr>
          <w:t>WTSA</w:t>
        </w:r>
        <w:r w:rsidR="006A4B80">
          <w:rPr>
            <w:rStyle w:val="Hyperlink"/>
          </w:rPr>
          <w:noBreakHyphen/>
          <w:t>24</w:t>
        </w:r>
      </w:hyperlink>
      <w:r w:rsidRPr="00E16D0E">
        <w:rPr>
          <w:rtl/>
        </w:rPr>
        <w:t>.</w:t>
      </w:r>
    </w:p>
    <w:p w14:paraId="33D34931" w14:textId="4795DC14" w:rsidR="00E16D0E" w:rsidRPr="00E16D0E" w:rsidRDefault="00E16D0E" w:rsidP="00E16D0E">
      <w:pPr>
        <w:rPr>
          <w:lang w:val="ar-SA" w:bidi="ar-SY"/>
        </w:rPr>
      </w:pPr>
      <w:r w:rsidRPr="00E16D0E">
        <w:rPr>
          <w:rtl/>
        </w:rPr>
        <w:t>وأتمنى لكم اجتماعا</w:t>
      </w:r>
      <w:r w:rsidR="006A4B80">
        <w:rPr>
          <w:rFonts w:hint="cs"/>
          <w:rtl/>
        </w:rPr>
        <w:t>ً</w:t>
      </w:r>
      <w:r w:rsidRPr="00E16D0E">
        <w:rPr>
          <w:rtl/>
        </w:rPr>
        <w:t xml:space="preserve"> مثمرا</w:t>
      </w:r>
      <w:r w:rsidR="006A4B80">
        <w:rPr>
          <w:rFonts w:hint="cs"/>
          <w:rtl/>
        </w:rPr>
        <w:t>ً</w:t>
      </w:r>
      <w:r w:rsidRPr="00E16D0E">
        <w:rPr>
          <w:rtl/>
        </w:rPr>
        <w:t xml:space="preserve"> وممتعا</w:t>
      </w:r>
      <w:r w:rsidR="006A4B80">
        <w:rPr>
          <w:rFonts w:hint="cs"/>
          <w:rtl/>
        </w:rPr>
        <w:t>ً</w:t>
      </w:r>
      <w:r w:rsidRPr="00E16D0E">
        <w:rPr>
          <w:rtl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6A4B80" w:rsidRPr="00D517B2" w14:paraId="630BA0C3" w14:textId="77777777" w:rsidTr="00A31A91">
        <w:trPr>
          <w:trHeight w:val="2516"/>
        </w:trPr>
        <w:tc>
          <w:tcPr>
            <w:tcW w:w="3014" w:type="pct"/>
          </w:tcPr>
          <w:p w14:paraId="2EF21384" w14:textId="77777777" w:rsidR="006A4B80" w:rsidRPr="00D517B2" w:rsidRDefault="006A4B80" w:rsidP="00A31A91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7E38353" w14:textId="77777777" w:rsidR="006A4B80" w:rsidRPr="00D517B2" w:rsidRDefault="006A4B80" w:rsidP="00A31A91">
            <w:pPr>
              <w:spacing w:before="720" w:after="720"/>
              <w:ind w:left="-57"/>
              <w:jc w:val="left"/>
              <w:rPr>
                <w:i/>
                <w:iCs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0E31CEDD" w14:textId="77777777" w:rsidR="006A4B80" w:rsidRPr="00D517B2" w:rsidRDefault="006A4B80" w:rsidP="00A31A91">
            <w:pPr>
              <w:ind w:left="-57"/>
              <w:jc w:val="left"/>
              <w:rPr>
                <w:rtl/>
              </w:rPr>
            </w:pPr>
            <w:proofErr w:type="spellStart"/>
            <w:r w:rsidRPr="00EE13B6">
              <w:rPr>
                <w:rtl/>
              </w:rPr>
              <w:t>سيزو</w:t>
            </w:r>
            <w:proofErr w:type="spellEnd"/>
            <w:r w:rsidRPr="00EE13B6">
              <w:rPr>
                <w:rtl/>
              </w:rPr>
              <w:t xml:space="preserve"> </w:t>
            </w:r>
            <w:proofErr w:type="spellStart"/>
            <w:r w:rsidRPr="00EE13B6">
              <w:rPr>
                <w:rtl/>
              </w:rPr>
              <w:t>أونوي</w:t>
            </w:r>
            <w:proofErr w:type="spellEnd"/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7D9A13E" w14:textId="0F580C4E" w:rsidR="006A4B80" w:rsidRPr="00D517B2" w:rsidRDefault="001D25F6" w:rsidP="00A31A91">
            <w:pPr>
              <w:jc w:val="left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DCC01D" wp14:editId="08C2370E">
                      <wp:simplePos x="0" y="0"/>
                      <wp:positionH relativeFrom="column">
                        <wp:posOffset>428660</wp:posOffset>
                      </wp:positionH>
                      <wp:positionV relativeFrom="paragraph">
                        <wp:posOffset>147114</wp:posOffset>
                      </wp:positionV>
                      <wp:extent cx="1817370" cy="1626235"/>
                      <wp:effectExtent l="0" t="0" r="11430" b="1206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370" cy="162623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1817370" cy="1626235"/>
                                  <a:chOff x="0" y="0"/>
                                  <a:chExt cx="1817580" cy="1626847"/>
                                </a:xfrm>
                                <a:noFill/>
                              </wpg:grpSpPr>
                              <wps:wsp>
                                <wps:cNvPr id="6" name="Text Box 6"/>
                                <wps:cNvSpPr txBox="1"/>
                                <wps:spPr>
                                  <a:xfrm>
                                    <a:off x="0" y="0"/>
                                    <a:ext cx="1817580" cy="1626847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65F73CA" w14:textId="77777777" w:rsidR="006A4B80" w:rsidRDefault="006A4B80" w:rsidP="006A4B80">
                                      <w:pPr>
                                        <w:spacing w:before="60" w:line="144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  <w:rtl/>
                                          <w:lang w:bidi="ar-EG"/>
                                        </w:rPr>
                                      </w:pPr>
                                      <w:r>
                                        <w:rPr>
                                          <w:rFonts w:cstheme="minorHAnsi"/>
                                          <w:noProof/>
                                        </w:rPr>
                                        <w:drawing>
                                          <wp:inline distT="0" distB="0" distL="0" distR="0" wp14:anchorId="61A02F22" wp14:editId="593D0B09">
                                            <wp:extent cx="1285875" cy="1285875"/>
                                            <wp:effectExtent l="0" t="0" r="9525" b="9525"/>
                                            <wp:docPr id="1975209508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5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85875" cy="12858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F2486C3" w14:textId="6A89DFE6" w:rsidR="006A4B80" w:rsidRPr="00D517B2" w:rsidRDefault="006A4B80" w:rsidP="006A4B80">
                                      <w:pPr>
                                        <w:spacing w:before="60" w:line="144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D517B2">
                                        <w:rPr>
                                          <w:rFonts w:hint="cs"/>
                                          <w:sz w:val="20"/>
                                          <w:szCs w:val="20"/>
                                          <w:rtl/>
                                          <w:lang w:bidi="ar-EG"/>
                                        </w:rPr>
                                        <w:t>أحدث المعلومات عن الاجتماع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1565320" y="113805"/>
                                    <a:ext cx="252260" cy="1228764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F9F2363" w14:textId="7F7D57C3" w:rsidR="006A4B80" w:rsidRPr="00D517B2" w:rsidRDefault="006A4B80" w:rsidP="006A4B80">
                                      <w:pPr>
                                        <w:spacing w:before="60" w:line="144" w:lineRule="auto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6A4B80">
                                        <w:rPr>
                                          <w:sz w:val="20"/>
                                          <w:szCs w:val="20"/>
                                          <w:lang w:val="en-GB"/>
                                        </w:rPr>
                                        <w:t>ITU WTSA-24 IRM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" name="Straight Connector 1"/>
                              <wps:cNvCnPr/>
                              <wps:spPr>
                                <a:xfrm flipH="1">
                                  <a:off x="1525870" y="84147"/>
                                  <a:ext cx="5610" cy="129025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F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CC01D" id="Group 3" o:spid="_x0000_s1026" style="position:absolute;left:0;text-align:left;margin-left:33.75pt;margin-top:11.6pt;width:143.1pt;height:128.05pt;z-index:251660288" coordsize="18173,16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">
                      <v:group id="Group 9" o:spid="_x0000_s1027" style="position:absolute;width:18173;height:16262" coordsize="18175,16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" o:spid="_x0000_s1028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  <v:textbox inset="0,0,0,0">
                            <w:txbxContent>
                              <w:p w14:paraId="465F73CA" w14:textId="77777777" w:rsidR="006A4B80" w:rsidRDefault="006A4B80" w:rsidP="006A4B80">
                                <w:pPr>
                                  <w:spacing w:before="60" w:line="144" w:lineRule="auto"/>
                                  <w:jc w:val="center"/>
                                  <w:rPr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theme="minorHAnsi"/>
                                    <w:noProof/>
                                  </w:rPr>
                                  <w:drawing>
                                    <wp:inline distT="0" distB="0" distL="0" distR="0" wp14:anchorId="61A02F22" wp14:editId="593D0B09">
                                      <wp:extent cx="1285875" cy="1285875"/>
                                      <wp:effectExtent l="0" t="0" r="9525" b="9525"/>
                                      <wp:docPr id="197520950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85875" cy="1285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F2486C3" w14:textId="6A89DFE6" w:rsidR="006A4B80" w:rsidRPr="00D517B2" w:rsidRDefault="006A4B80" w:rsidP="006A4B80">
                                <w:pPr>
                                  <w:spacing w:before="60" w:line="144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517B2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  <w:lang w:bidi="ar-EG"/>
                                  </w:rPr>
                                  <w:t>أحدث المعلومات عن الاجتماع</w:t>
                                </w:r>
                              </w:p>
                            </w:txbxContent>
                          </v:textbox>
                        </v:shape>
                        <v:shape id="Text Box 8" o:spid="_x0000_s1029" type="#_x0000_t202" style="position:absolute;left:15653;top:1138;width:2522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  <v:textbox style="layout-flow:vertical;mso-layout-flow-alt:bottom-to-top" inset="0,0,0,0">
                            <w:txbxContent>
                              <w:p w14:paraId="4F9F2363" w14:textId="7F7D57C3" w:rsidR="006A4B80" w:rsidRPr="00D517B2" w:rsidRDefault="006A4B80" w:rsidP="006A4B80">
                                <w:pPr>
                                  <w:spacing w:before="60" w:line="144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A4B80">
                                  <w:rPr>
                                    <w:sz w:val="20"/>
                                    <w:szCs w:val="20"/>
                                    <w:lang w:val="en-GB"/>
                                  </w:rPr>
                                  <w:t>ITU WTSA-24 IRM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" o:spid="_x0000_s1030" style="position:absolute;flip:x;visibility:visible;mso-wrap-style:square" from="15258,841" to="15314,1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" strokecolor="blue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243EF601" w14:textId="77777777" w:rsidR="00E16D0E" w:rsidRDefault="00E16D0E" w:rsidP="00E16D0E">
      <w:pPr>
        <w:spacing w:before="600"/>
        <w:rPr>
          <w:rtl/>
          <w:lang w:bidi="ar-EG"/>
        </w:rPr>
      </w:pPr>
      <w:r w:rsidRPr="006A4B80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3</w:t>
      </w:r>
    </w:p>
    <w:p w14:paraId="1B13DF86" w14:textId="4837EAFE" w:rsidR="00596808" w:rsidRDefault="00596808" w:rsidP="00E16D0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20D2826" w14:textId="1C417984" w:rsidR="00E16D0E" w:rsidRPr="00E16D0E" w:rsidRDefault="00E16D0E" w:rsidP="008E13A0">
      <w:pPr>
        <w:pStyle w:val="Annextitle"/>
        <w:rPr>
          <w:lang w:val="ar-SA" w:bidi="ar-EG"/>
        </w:rPr>
      </w:pPr>
      <w:r w:rsidRPr="00E16D0E">
        <w:rPr>
          <w:rtl/>
        </w:rPr>
        <w:lastRenderedPageBreak/>
        <w:t xml:space="preserve">الملحق </w:t>
      </w:r>
      <w:r w:rsidRPr="00E16D0E">
        <w:rPr>
          <w:lang w:bidi="ar-EG"/>
        </w:rPr>
        <w:t>A</w:t>
      </w:r>
      <w:r w:rsidR="008E13A0">
        <w:rPr>
          <w:rtl/>
        </w:rPr>
        <w:br/>
      </w:r>
      <w:r w:rsidRPr="00E16D0E">
        <w:rPr>
          <w:rtl/>
        </w:rPr>
        <w:t>معلومات عملية عن الاجتماع</w:t>
      </w:r>
    </w:p>
    <w:p w14:paraId="4DC9D8AD" w14:textId="77777777" w:rsidR="00E16D0E" w:rsidRPr="00E16D0E" w:rsidRDefault="00E16D0E" w:rsidP="008E13A0">
      <w:pPr>
        <w:jc w:val="center"/>
        <w:rPr>
          <w:b/>
          <w:bCs/>
          <w:lang w:val="ar-SA" w:bidi="ar-EG"/>
        </w:rPr>
      </w:pPr>
      <w:r w:rsidRPr="00E16D0E">
        <w:rPr>
          <w:b/>
          <w:bCs/>
          <w:rtl/>
        </w:rPr>
        <w:t>أساليب وتسهيلات العمل</w:t>
      </w:r>
    </w:p>
    <w:p w14:paraId="538A3865" w14:textId="25335980" w:rsidR="00E16D0E" w:rsidRPr="00E16D0E" w:rsidRDefault="00E16D0E" w:rsidP="008E13A0">
      <w:pPr>
        <w:rPr>
          <w:b/>
          <w:lang w:val="ar-SA" w:bidi="ar-EG"/>
        </w:rPr>
      </w:pPr>
      <w:r w:rsidRPr="008E13A0">
        <w:rPr>
          <w:b/>
          <w:bCs/>
          <w:rtl/>
        </w:rPr>
        <w:t>تقديم الوثائق والنفاذ إليها:</w:t>
      </w:r>
      <w:r w:rsidRPr="00E16D0E">
        <w:rPr>
          <w:rtl/>
        </w:rPr>
        <w:t xml:space="preserve"> سيدار الاجتماع بدون قرطاسية ورقية. وينبغي تقديم مساهمات الأعضاء بالبريد الإلكتروني إلى مستشار الاجتماع ال</w:t>
      </w:r>
      <w:r w:rsidR="003320DA">
        <w:rPr>
          <w:rFonts w:hint="cs"/>
          <w:rtl/>
        </w:rPr>
        <w:t>إ</w:t>
      </w:r>
      <w:r w:rsidRPr="00E16D0E">
        <w:rPr>
          <w:rtl/>
        </w:rPr>
        <w:t>قليمي (</w:t>
      </w:r>
      <w:hyperlink r:id="rId17" w:history="1">
        <w:r w:rsidR="008E13A0" w:rsidRPr="00D659EE">
          <w:rPr>
            <w:rStyle w:val="Hyperlink"/>
            <w:rFonts w:eastAsia="SimSun" w:cstheme="minorHAnsi"/>
          </w:rPr>
          <w:t>alexandra.gaspari@itu.int</w:t>
        </w:r>
      </w:hyperlink>
      <w:r w:rsidRPr="00E16D0E">
        <w:rPr>
          <w:rtl/>
        </w:rPr>
        <w:t>) وأمانة الفريق الاستشاري لتقييس الاتصالات (</w:t>
      </w:r>
      <w:hyperlink r:id="rId18" w:history="1">
        <w:r w:rsidR="008E13A0" w:rsidRPr="007F2C20">
          <w:rPr>
            <w:rStyle w:val="Hyperlink"/>
            <w:rFonts w:eastAsia="SimSun" w:cstheme="minorHAnsi"/>
          </w:rPr>
          <w:t>tsbtsag@itu.int</w:t>
        </w:r>
      </w:hyperlink>
      <w:r w:rsidRPr="00E16D0E">
        <w:rPr>
          <w:rtl/>
        </w:rPr>
        <w:t xml:space="preserve">) باستخدام </w:t>
      </w:r>
      <w:hyperlink r:id="rId19" w:history="1">
        <w:r w:rsidRPr="008E13A0">
          <w:rPr>
            <w:rStyle w:val="Hyperlink"/>
            <w:rtl/>
          </w:rPr>
          <w:t>النموذج المناسب</w:t>
        </w:r>
      </w:hyperlink>
      <w:r w:rsidRPr="00E16D0E">
        <w:rPr>
          <w:rtl/>
        </w:rPr>
        <w:t xml:space="preserve">. ويمكن الاطلاع على وثائق الاجتماع عبر </w:t>
      </w:r>
      <w:hyperlink r:id="rId20" w:history="1">
        <w:r w:rsidRPr="008E13A0">
          <w:rPr>
            <w:rStyle w:val="Hyperlink"/>
            <w:rtl/>
          </w:rPr>
          <w:t xml:space="preserve">الصفحة الرئيسية للاجتماعات </w:t>
        </w:r>
        <w:proofErr w:type="spellStart"/>
        <w:r w:rsidRPr="008E13A0">
          <w:rPr>
            <w:rStyle w:val="Hyperlink"/>
            <w:rtl/>
          </w:rPr>
          <w:t>الأقاليمية</w:t>
        </w:r>
        <w:proofErr w:type="spellEnd"/>
        <w:r w:rsidRPr="008E13A0">
          <w:rPr>
            <w:rStyle w:val="Hyperlink"/>
            <w:rtl/>
          </w:rPr>
          <w:t xml:space="preserve"> للجمعية</w:t>
        </w:r>
        <w:r w:rsidR="008E13A0">
          <w:rPr>
            <w:rStyle w:val="Hyperlink"/>
            <w:rFonts w:hint="eastAsia"/>
            <w:rtl/>
            <w:lang w:bidi="ar-EG"/>
          </w:rPr>
          <w:t> </w:t>
        </w:r>
        <w:r w:rsidRPr="008E13A0">
          <w:rPr>
            <w:rStyle w:val="Hyperlink"/>
            <w:rtl/>
          </w:rPr>
          <w:t>WTSA</w:t>
        </w:r>
        <w:r w:rsidR="008E13A0">
          <w:rPr>
            <w:rStyle w:val="Hyperlink"/>
            <w:rtl/>
          </w:rPr>
          <w:noBreakHyphen/>
        </w:r>
        <w:r w:rsidRPr="008E13A0">
          <w:rPr>
            <w:rStyle w:val="Hyperlink"/>
            <w:rtl/>
          </w:rPr>
          <w:t>24</w:t>
        </w:r>
      </w:hyperlink>
      <w:r w:rsidRPr="00E16D0E">
        <w:rPr>
          <w:rtl/>
        </w:rPr>
        <w:t>.</w:t>
      </w:r>
    </w:p>
    <w:p w14:paraId="78A25979" w14:textId="77777777" w:rsidR="00E16D0E" w:rsidRPr="00E16D0E" w:rsidRDefault="00E16D0E" w:rsidP="00E16D0E">
      <w:pPr>
        <w:rPr>
          <w:lang w:val="ar-SA" w:bidi="ar-EG"/>
        </w:rPr>
      </w:pPr>
      <w:r w:rsidRPr="00E16D0E">
        <w:rPr>
          <w:b/>
          <w:bCs/>
          <w:rtl/>
        </w:rPr>
        <w:t>الترجمة الشفوية:</w:t>
      </w:r>
      <w:r w:rsidRPr="00E16D0E">
        <w:rPr>
          <w:rtl/>
        </w:rPr>
        <w:t xml:space="preserve"> ستتاح الترجمة الشفوية بجميع اللغات الرسمية الستة للاتحاد. وسيقدَّم أيضاً العرض النصي للحوار آنياً.</w:t>
      </w:r>
    </w:p>
    <w:p w14:paraId="074F6E8C" w14:textId="77777777" w:rsidR="00E16D0E" w:rsidRPr="00E16D0E" w:rsidRDefault="00E16D0E" w:rsidP="008E13A0">
      <w:pPr>
        <w:spacing w:before="360"/>
        <w:jc w:val="center"/>
        <w:rPr>
          <w:b/>
          <w:bCs/>
          <w:lang w:val="ar-SA" w:bidi="ar-EG"/>
        </w:rPr>
      </w:pPr>
      <w:r w:rsidRPr="00E16D0E">
        <w:rPr>
          <w:b/>
          <w:bCs/>
          <w:rtl/>
        </w:rPr>
        <w:t>التسجيل المسبق</w:t>
      </w:r>
    </w:p>
    <w:p w14:paraId="0D50A071" w14:textId="24D0C2A2" w:rsidR="00E16D0E" w:rsidRPr="00E16D0E" w:rsidRDefault="00E16D0E" w:rsidP="00E16D0E">
      <w:pPr>
        <w:rPr>
          <w:lang w:val="ar-SA" w:bidi="ar-EG"/>
        </w:rPr>
      </w:pPr>
      <w:r w:rsidRPr="00E16D0E">
        <w:rPr>
          <w:b/>
          <w:bCs/>
          <w:rtl/>
        </w:rPr>
        <w:t>التسجيل المسبق:</w:t>
      </w:r>
      <w:r w:rsidRPr="00E16D0E">
        <w:rPr>
          <w:rtl/>
        </w:rPr>
        <w:t xml:space="preserve"> التسجيل المسبق إلزامي وينفَّذ إلكترونيا</w:t>
      </w:r>
      <w:r w:rsidR="00A5756A">
        <w:rPr>
          <w:rFonts w:hint="cs"/>
          <w:rtl/>
        </w:rPr>
        <w:t>ً</w:t>
      </w:r>
      <w:r w:rsidRPr="00E16D0E">
        <w:rPr>
          <w:rtl/>
        </w:rPr>
        <w:t xml:space="preserve"> من خلال </w:t>
      </w:r>
      <w:hyperlink r:id="rId21" w:history="1">
        <w:r w:rsidRPr="00E16D0E">
          <w:rPr>
            <w:rStyle w:val="Hyperlink"/>
            <w:rtl/>
          </w:rPr>
          <w:t xml:space="preserve">الصفحة الرئيسية للاجتماعات </w:t>
        </w:r>
        <w:proofErr w:type="spellStart"/>
        <w:r w:rsidRPr="00E16D0E">
          <w:rPr>
            <w:rStyle w:val="Hyperlink"/>
            <w:rtl/>
          </w:rPr>
          <w:t>الأقاليمية</w:t>
        </w:r>
        <w:proofErr w:type="spellEnd"/>
        <w:r w:rsidRPr="00E16D0E">
          <w:rPr>
            <w:rStyle w:val="Hyperlink"/>
            <w:rtl/>
          </w:rPr>
          <w:t xml:space="preserve"> للجمعية</w:t>
        </w:r>
        <w:r w:rsidR="008E13A0">
          <w:rPr>
            <w:rStyle w:val="Hyperlink"/>
            <w:rFonts w:hint="cs"/>
            <w:rtl/>
          </w:rPr>
          <w:t> </w:t>
        </w:r>
        <w:r w:rsidRPr="00E16D0E">
          <w:rPr>
            <w:rStyle w:val="Hyperlink"/>
            <w:rtl/>
          </w:rPr>
          <w:t>WTSA-24</w:t>
        </w:r>
      </w:hyperlink>
      <w:r w:rsidRPr="00E16D0E">
        <w:rPr>
          <w:rtl/>
        </w:rPr>
        <w:t xml:space="preserve"> </w:t>
      </w:r>
      <w:r w:rsidRPr="00E16D0E">
        <w:rPr>
          <w:b/>
          <w:bCs/>
          <w:rtl/>
        </w:rPr>
        <w:t>قبل شهر واحد على الأقل من بدء الاجتماع</w:t>
      </w:r>
      <w:r w:rsidRPr="00E16D0E">
        <w:rPr>
          <w:rtl/>
        </w:rPr>
        <w:t xml:space="preserve">. وكما هو مبين في </w:t>
      </w:r>
      <w:hyperlink r:id="rId22" w:history="1">
        <w:r w:rsidRPr="00E16D0E">
          <w:rPr>
            <w:rStyle w:val="Hyperlink"/>
            <w:rtl/>
          </w:rPr>
          <w:t>الرسالة المعممة 68 لمكتب تقييس الاتصالات</w:t>
        </w:r>
      </w:hyperlink>
      <w:r w:rsidRPr="00E16D0E">
        <w:rPr>
          <w:rtl/>
        </w:rPr>
        <w:t xml:space="preserve">، يتطلب نظام التسجيل موافقة جهة الاتصال على جميع طلبات التسجيل؛ وتصف </w:t>
      </w:r>
      <w:hyperlink r:id="rId23" w:history="1">
        <w:r w:rsidRPr="00E16D0E">
          <w:rPr>
            <w:rStyle w:val="Hyperlink"/>
            <w:rtl/>
          </w:rPr>
          <w:t>الرسالة المعممة 118 لمكتب تقييس الاتصالات</w:t>
        </w:r>
      </w:hyperlink>
      <w:r w:rsidRPr="00E16D0E">
        <w:rPr>
          <w:rtl/>
        </w:rPr>
        <w:t xml:space="preserve"> كيفية إعداد الموافقة التلقائية على هذه الطلبات. ولا تنطبق بعض الخيارات الواردة في استمارة التسجيل إلا على الدول الأعضاء، بما في ذلك: الوظيفة، وطلبات الترجمة الشفوية، وطلبات الحصول على منح. ويدعى الأعضاء إلى إشراك النساء في وفودهم كلما أمكن ذلك.</w:t>
      </w:r>
      <w:bookmarkStart w:id="3" w:name="_Hlk171355341"/>
      <w:bookmarkEnd w:id="3"/>
    </w:p>
    <w:p w14:paraId="6927CFA3" w14:textId="77777777" w:rsidR="00E16D0E" w:rsidRPr="00E16D0E" w:rsidRDefault="00E16D0E" w:rsidP="00E16D0E">
      <w:pPr>
        <w:rPr>
          <w:lang w:bidi="ar-EG"/>
        </w:rPr>
      </w:pPr>
      <w:r w:rsidRPr="00E16D0E">
        <w:rPr>
          <w:lang w:bidi="ar-EG"/>
        </w:rPr>
        <w:br w:type="page"/>
      </w:r>
    </w:p>
    <w:p w14:paraId="37559015" w14:textId="5D6FF42F" w:rsidR="00E16D0E" w:rsidRPr="00E16D0E" w:rsidRDefault="00E16D0E" w:rsidP="008E13A0">
      <w:pPr>
        <w:pStyle w:val="Annextitle"/>
        <w:rPr>
          <w:lang w:val="ar-SA" w:bidi="ar-EG"/>
        </w:rPr>
      </w:pPr>
      <w:bookmarkStart w:id="4" w:name="_Hlk162254599"/>
      <w:r w:rsidRPr="00E16D0E">
        <w:rPr>
          <w:rtl/>
        </w:rPr>
        <w:lastRenderedPageBreak/>
        <w:t xml:space="preserve">الملحق </w:t>
      </w:r>
      <w:r w:rsidRPr="00E16D0E">
        <w:rPr>
          <w:lang w:bidi="ar-EG"/>
        </w:rPr>
        <w:t>B</w:t>
      </w:r>
      <w:r w:rsidR="008E13A0">
        <w:rPr>
          <w:rtl/>
        </w:rPr>
        <w:br/>
      </w:r>
      <w:r w:rsidRPr="00E16D0E">
        <w:rPr>
          <w:rtl/>
        </w:rPr>
        <w:t>مشروع جدول أعمال الاجتماع ال</w:t>
      </w:r>
      <w:r w:rsidR="003320DA">
        <w:rPr>
          <w:rFonts w:hint="cs"/>
          <w:rtl/>
        </w:rPr>
        <w:t>إ</w:t>
      </w:r>
      <w:r w:rsidRPr="00E16D0E">
        <w:rPr>
          <w:rtl/>
        </w:rPr>
        <w:t>قليمي الثالث لقطاع تقييس الاتصالات</w:t>
      </w:r>
      <w:r w:rsidR="008E13A0">
        <w:rPr>
          <w:rtl/>
        </w:rPr>
        <w:br/>
      </w:r>
      <w:r w:rsidRPr="00E16D0E">
        <w:rPr>
          <w:rtl/>
        </w:rPr>
        <w:t>9 سبتمبر 2024 (اجتماع افتراضي)</w:t>
      </w:r>
    </w:p>
    <w:p w14:paraId="5E5D53B8" w14:textId="0F12CA3F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 w:rsidR="00E16D0E" w:rsidRPr="00E16D0E">
        <w:rPr>
          <w:rtl/>
        </w:rPr>
        <w:t>افتتاح الاجتماع</w:t>
      </w:r>
    </w:p>
    <w:p w14:paraId="3D61A97D" w14:textId="25F33460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E16D0E" w:rsidRPr="00E16D0E">
        <w:rPr>
          <w:rtl/>
        </w:rPr>
        <w:t>ملاحظات افتتاحية من مدير مكتب تقييس الاتصالات</w:t>
      </w:r>
    </w:p>
    <w:p w14:paraId="66AFEC9C" w14:textId="1EF49BB7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E16D0E" w:rsidRPr="00E16D0E">
        <w:rPr>
          <w:rtl/>
        </w:rPr>
        <w:t>مستجدات الأعمال التحضيرية للجمعية WTSA-24، بما في ذلك إعداد/تقديم المقترحات</w:t>
      </w:r>
    </w:p>
    <w:p w14:paraId="06151277" w14:textId="71E3CB52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E16D0E" w:rsidRPr="00E16D0E">
        <w:rPr>
          <w:rtl/>
        </w:rPr>
        <w:t xml:space="preserve">عروض يقدمها ممثلو المنظمات الإقليمية للاتصالات </w:t>
      </w:r>
      <w:r w:rsidR="00E16D0E" w:rsidRPr="00E16D0E">
        <w:rPr>
          <w:lang w:bidi="ar-EG"/>
        </w:rPr>
        <w:t>(RTO</w:t>
      </w:r>
      <w:r>
        <w:rPr>
          <w:lang w:bidi="ar-EG"/>
        </w:rPr>
        <w:t>)</w:t>
      </w:r>
      <w:r>
        <w:rPr>
          <w:rFonts w:hint="cs"/>
          <w:rtl/>
          <w:lang w:bidi="ar-EG"/>
        </w:rPr>
        <w:t>:</w:t>
      </w:r>
    </w:p>
    <w:p w14:paraId="71720105" w14:textId="42732420" w:rsidR="00E16D0E" w:rsidRPr="00E16D0E" w:rsidRDefault="008E13A0" w:rsidP="008E13A0">
      <w:pPr>
        <w:pStyle w:val="enumlev2"/>
        <w:rPr>
          <w:lang w:val="ar-SA" w:bidi="ar-EG"/>
        </w:rPr>
      </w:pPr>
      <w:r>
        <w:rPr>
          <w:rFonts w:hint="cs"/>
          <w:rtl/>
        </w:rPr>
        <w:t> أ )</w:t>
      </w:r>
      <w:r>
        <w:rPr>
          <w:rtl/>
        </w:rPr>
        <w:tab/>
      </w:r>
      <w:r w:rsidR="00E16D0E" w:rsidRPr="00E16D0E">
        <w:rPr>
          <w:rtl/>
        </w:rPr>
        <w:t xml:space="preserve">جماعة آسيا والمحيط الهادئ للاتصالات </w:t>
      </w:r>
      <w:r w:rsidR="00E16D0E" w:rsidRPr="00E16D0E">
        <w:rPr>
          <w:lang w:bidi="ar-EG"/>
        </w:rPr>
        <w:t>(APT</w:t>
      </w:r>
      <w:r>
        <w:t>)</w:t>
      </w:r>
    </w:p>
    <w:p w14:paraId="3D9E19F2" w14:textId="19E3F1B0" w:rsidR="00E16D0E" w:rsidRPr="00E16D0E" w:rsidRDefault="008E13A0" w:rsidP="008E13A0">
      <w:pPr>
        <w:pStyle w:val="enumlev2"/>
        <w:rPr>
          <w:lang w:val="ar-SA" w:bidi="ar-EG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E16D0E" w:rsidRPr="00E16D0E">
        <w:rPr>
          <w:rtl/>
        </w:rPr>
        <w:t xml:space="preserve">الاتحاد الإفريقي للاتصالات </w:t>
      </w:r>
      <w:r w:rsidR="00E16D0E" w:rsidRPr="00E16D0E">
        <w:rPr>
          <w:lang w:bidi="ar-EG"/>
        </w:rPr>
        <w:t>(ATU</w:t>
      </w:r>
      <w:r>
        <w:t>)</w:t>
      </w:r>
    </w:p>
    <w:p w14:paraId="75563FF0" w14:textId="33E892F2" w:rsidR="00E16D0E" w:rsidRPr="00E16D0E" w:rsidRDefault="008E13A0" w:rsidP="008E13A0">
      <w:pPr>
        <w:pStyle w:val="enumlev2"/>
        <w:rPr>
          <w:lang w:val="ar-SA" w:bidi="ar-EG"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E16D0E" w:rsidRPr="00E16D0E">
        <w:rPr>
          <w:rtl/>
        </w:rPr>
        <w:t xml:space="preserve">المؤتمر الأوروبي لإدارات البريد والاتصالات </w:t>
      </w:r>
      <w:r w:rsidR="00E16D0E" w:rsidRPr="00E16D0E">
        <w:rPr>
          <w:lang w:bidi="ar-EG"/>
        </w:rPr>
        <w:t>(CEPT</w:t>
      </w:r>
      <w:r>
        <w:t>)</w:t>
      </w:r>
    </w:p>
    <w:p w14:paraId="08DFD107" w14:textId="2624B1C9" w:rsidR="00E16D0E" w:rsidRPr="00E16D0E" w:rsidRDefault="008E13A0" w:rsidP="008E13A0">
      <w:pPr>
        <w:pStyle w:val="enumlev2"/>
        <w:rPr>
          <w:lang w:val="ar-SA" w:bidi="ar-EG"/>
        </w:rPr>
      </w:pPr>
      <w:r>
        <w:rPr>
          <w:rFonts w:hint="cs"/>
          <w:rtl/>
        </w:rPr>
        <w:t>د )</w:t>
      </w:r>
      <w:r>
        <w:rPr>
          <w:rtl/>
        </w:rPr>
        <w:tab/>
      </w:r>
      <w:r w:rsidR="00E16D0E" w:rsidRPr="00E16D0E">
        <w:rPr>
          <w:rtl/>
        </w:rPr>
        <w:t xml:space="preserve">لجنة البلدان الأمريكية للاتصالات </w:t>
      </w:r>
      <w:r w:rsidR="00E16D0E" w:rsidRPr="00E16D0E">
        <w:rPr>
          <w:lang w:bidi="ar-EG"/>
        </w:rPr>
        <w:t>(CITEL</w:t>
      </w:r>
      <w:r>
        <w:t>)</w:t>
      </w:r>
    </w:p>
    <w:p w14:paraId="0D62B052" w14:textId="14DDF59F" w:rsidR="00E16D0E" w:rsidRPr="00E16D0E" w:rsidRDefault="008E13A0" w:rsidP="008E13A0">
      <w:pPr>
        <w:pStyle w:val="enumlev2"/>
        <w:rPr>
          <w:lang w:val="ar-SA" w:bidi="ar-EG"/>
        </w:rPr>
      </w:pPr>
      <w:r>
        <w:rPr>
          <w:rFonts w:hint="cs"/>
          <w:rtl/>
        </w:rPr>
        <w:t>هـ )</w:t>
      </w:r>
      <w:r>
        <w:rPr>
          <w:rtl/>
        </w:rPr>
        <w:tab/>
      </w:r>
      <w:r w:rsidR="00E16D0E" w:rsidRPr="00E16D0E">
        <w:rPr>
          <w:rtl/>
        </w:rPr>
        <w:t xml:space="preserve">جامعة الدول العربية </w:t>
      </w:r>
      <w:r w:rsidR="00E16D0E" w:rsidRPr="00E16D0E">
        <w:rPr>
          <w:lang w:bidi="ar-EG"/>
        </w:rPr>
        <w:t>(LAS</w:t>
      </w:r>
      <w:r>
        <w:t>)</w:t>
      </w:r>
      <w:r>
        <w:rPr>
          <w:rFonts w:hint="cs"/>
          <w:rtl/>
          <w:lang w:bidi="ar-EG"/>
        </w:rPr>
        <w:t>/</w:t>
      </w:r>
      <w:r w:rsidR="00E16D0E" w:rsidRPr="00E16D0E">
        <w:rPr>
          <w:rtl/>
        </w:rPr>
        <w:t>الفريق العربي للتقييس (</w:t>
      </w:r>
      <w:r w:rsidR="00E16D0E" w:rsidRPr="00E16D0E">
        <w:rPr>
          <w:lang w:bidi="ar-EG"/>
        </w:rPr>
        <w:t>AST</w:t>
      </w:r>
      <w:r w:rsidR="00E16D0E" w:rsidRPr="00E16D0E">
        <w:rPr>
          <w:rtl/>
        </w:rPr>
        <w:t>)</w:t>
      </w:r>
    </w:p>
    <w:p w14:paraId="1E12E4CD" w14:textId="574DA780" w:rsidR="00E16D0E" w:rsidRPr="00E16D0E" w:rsidRDefault="008E13A0" w:rsidP="008E13A0">
      <w:pPr>
        <w:pStyle w:val="enumlev2"/>
        <w:rPr>
          <w:lang w:val="ar-SA" w:bidi="ar-EG"/>
        </w:rPr>
      </w:pPr>
      <w:r>
        <w:rPr>
          <w:rFonts w:hint="cs"/>
          <w:rtl/>
        </w:rPr>
        <w:t>و )</w:t>
      </w:r>
      <w:r>
        <w:rPr>
          <w:rtl/>
        </w:rPr>
        <w:tab/>
      </w:r>
      <w:r w:rsidR="00E16D0E" w:rsidRPr="00E16D0E">
        <w:rPr>
          <w:rtl/>
        </w:rPr>
        <w:t xml:space="preserve">الكومنولث الإقليمي في مجال الاتصالات </w:t>
      </w:r>
      <w:r w:rsidR="00E16D0E" w:rsidRPr="00E16D0E">
        <w:rPr>
          <w:lang w:bidi="ar-EG"/>
        </w:rPr>
        <w:t>(RCC</w:t>
      </w:r>
      <w:r>
        <w:rPr>
          <w:lang w:bidi="ar-EG"/>
        </w:rPr>
        <w:t>)</w:t>
      </w:r>
    </w:p>
    <w:p w14:paraId="55E049FD" w14:textId="76199148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E16D0E" w:rsidRPr="00E16D0E">
        <w:rPr>
          <w:rtl/>
        </w:rPr>
        <w:t>مناقشة المجالات المشتركة، والمجالات التي تتطلب مزيد</w:t>
      </w:r>
      <w:r>
        <w:rPr>
          <w:rFonts w:hint="cs"/>
          <w:rtl/>
        </w:rPr>
        <w:t>اً</w:t>
      </w:r>
      <w:r w:rsidR="00E16D0E" w:rsidRPr="00E16D0E">
        <w:rPr>
          <w:rtl/>
        </w:rPr>
        <w:t xml:space="preserve"> من المناقشة</w:t>
      </w:r>
    </w:p>
    <w:p w14:paraId="18834D9F" w14:textId="454505E0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6</w:t>
      </w:r>
      <w:r>
        <w:rPr>
          <w:rtl/>
        </w:rPr>
        <w:tab/>
      </w:r>
      <w:r w:rsidR="00E16D0E" w:rsidRPr="00E16D0E">
        <w:rPr>
          <w:rtl/>
        </w:rPr>
        <w:t>الاستنتاجات</w:t>
      </w:r>
    </w:p>
    <w:p w14:paraId="00459705" w14:textId="6F9C53D5" w:rsidR="00E16D0E" w:rsidRPr="00E16D0E" w:rsidRDefault="008E13A0" w:rsidP="008E13A0">
      <w:pPr>
        <w:pStyle w:val="enumlev1"/>
        <w:rPr>
          <w:lang w:val="ar-SA" w:bidi="ar-EG"/>
        </w:rPr>
      </w:pPr>
      <w:r>
        <w:rPr>
          <w:rFonts w:hint="cs"/>
          <w:rtl/>
        </w:rPr>
        <w:t>7</w:t>
      </w:r>
      <w:r>
        <w:rPr>
          <w:rtl/>
        </w:rPr>
        <w:tab/>
      </w:r>
      <w:r w:rsidR="00E16D0E" w:rsidRPr="00E16D0E">
        <w:rPr>
          <w:rtl/>
        </w:rPr>
        <w:t>ما يستجد من أعمال</w:t>
      </w:r>
    </w:p>
    <w:p w14:paraId="08BF4E85" w14:textId="07D70658" w:rsidR="00E16D0E" w:rsidRDefault="008E13A0" w:rsidP="008E13A0">
      <w:pPr>
        <w:pStyle w:val="enumlev1"/>
        <w:rPr>
          <w:rtl/>
        </w:rPr>
      </w:pPr>
      <w:r>
        <w:rPr>
          <w:rFonts w:hint="cs"/>
          <w:rtl/>
        </w:rPr>
        <w:t>8</w:t>
      </w:r>
      <w:r>
        <w:rPr>
          <w:rtl/>
        </w:rPr>
        <w:tab/>
      </w:r>
      <w:r w:rsidR="00E16D0E" w:rsidRPr="00E16D0E">
        <w:rPr>
          <w:rtl/>
        </w:rPr>
        <w:t>اختتام الاجتماع.</w:t>
      </w:r>
    </w:p>
    <w:p w14:paraId="5F1B0C33" w14:textId="70B786F0" w:rsidR="008E13A0" w:rsidRDefault="008E13A0" w:rsidP="008E13A0">
      <w:pPr>
        <w:rPr>
          <w:rtl/>
        </w:rPr>
      </w:pPr>
      <w:r>
        <w:rPr>
          <w:rtl/>
        </w:rPr>
        <w:br w:type="page"/>
      </w:r>
    </w:p>
    <w:bookmarkEnd w:id="4"/>
    <w:p w14:paraId="1C9EB0D0" w14:textId="4BCD40A2" w:rsidR="00E16D0E" w:rsidRPr="00E16D0E" w:rsidRDefault="00E16D0E" w:rsidP="008E13A0">
      <w:pPr>
        <w:pStyle w:val="Annextitle"/>
        <w:rPr>
          <w:lang w:val="ar-SA" w:bidi="ar-EG"/>
        </w:rPr>
      </w:pPr>
      <w:r w:rsidRPr="00E16D0E">
        <w:rPr>
          <w:rtl/>
        </w:rPr>
        <w:lastRenderedPageBreak/>
        <w:t xml:space="preserve">الملحق </w:t>
      </w:r>
      <w:r w:rsidRPr="00E16D0E">
        <w:rPr>
          <w:lang w:bidi="ar-EG"/>
        </w:rPr>
        <w:t>C</w:t>
      </w:r>
      <w:r w:rsidRPr="00E16D0E">
        <w:rPr>
          <w:rtl/>
        </w:rPr>
        <w:t xml:space="preserve"> </w:t>
      </w:r>
      <w:r w:rsidR="008E13A0">
        <w:rPr>
          <w:rtl/>
        </w:rPr>
        <w:br/>
      </w:r>
      <w:r w:rsidRPr="00E16D0E">
        <w:rPr>
          <w:rtl/>
        </w:rPr>
        <w:t>مشروع الخطة الزمنية للاجتماع ال</w:t>
      </w:r>
      <w:r w:rsidR="003320DA">
        <w:rPr>
          <w:rFonts w:hint="cs"/>
          <w:rtl/>
        </w:rPr>
        <w:t>إ</w:t>
      </w:r>
      <w:r w:rsidRPr="00E16D0E">
        <w:rPr>
          <w:rtl/>
        </w:rPr>
        <w:t>قليمي الثالث لقطاع تقييس الاتصالات</w:t>
      </w:r>
      <w:r w:rsidR="008E13A0">
        <w:rPr>
          <w:rtl/>
        </w:rPr>
        <w:br/>
      </w:r>
      <w:r w:rsidRPr="00E16D0E">
        <w:rPr>
          <w:rtl/>
          <w:lang w:bidi="ar-SA"/>
        </w:rPr>
        <w:t>9 سبتمبر 2024 (اجتماع افتراضي)</w:t>
      </w:r>
    </w:p>
    <w:tbl>
      <w:tblPr>
        <w:tblStyle w:val="TableGrid"/>
        <w:bidiVisual/>
        <w:tblW w:w="3383" w:type="pct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3075"/>
      </w:tblGrid>
      <w:tr w:rsidR="00E16D0E" w:rsidRPr="00E16D0E" w14:paraId="4EF17DEE" w14:textId="77777777" w:rsidTr="008E13A0">
        <w:trPr>
          <w:trHeight w:val="512"/>
          <w:jc w:val="center"/>
        </w:trPr>
        <w:tc>
          <w:tcPr>
            <w:tcW w:w="2640" w:type="pct"/>
            <w:tcBorders>
              <w:bottom w:val="single" w:sz="4" w:space="0" w:color="auto"/>
            </w:tcBorders>
            <w:shd w:val="clear" w:color="auto" w:fill="EDEDED"/>
          </w:tcPr>
          <w:p w14:paraId="45BEB74D" w14:textId="77777777" w:rsidR="00E16D0E" w:rsidRPr="00E16D0E" w:rsidRDefault="00E16D0E" w:rsidP="008E13A0">
            <w:pPr>
              <w:spacing w:before="80" w:after="80" w:line="280" w:lineRule="exact"/>
              <w:jc w:val="center"/>
              <w:rPr>
                <w:b/>
                <w:bCs/>
                <w:sz w:val="20"/>
                <w:szCs w:val="20"/>
                <w:lang w:val="ar-SA" w:bidi="ar-EG"/>
              </w:rPr>
            </w:pPr>
            <w:r w:rsidRPr="00E16D0E">
              <w:rPr>
                <w:b/>
                <w:bCs/>
                <w:sz w:val="20"/>
                <w:szCs w:val="20"/>
                <w:rtl/>
              </w:rPr>
              <w:t>رقم الجلسة</w:t>
            </w:r>
          </w:p>
        </w:tc>
        <w:tc>
          <w:tcPr>
            <w:tcW w:w="2360" w:type="pct"/>
            <w:tcBorders>
              <w:bottom w:val="single" w:sz="4" w:space="0" w:color="auto"/>
            </w:tcBorders>
            <w:shd w:val="clear" w:color="auto" w:fill="EDEDED"/>
          </w:tcPr>
          <w:p w14:paraId="408AD406" w14:textId="77777777" w:rsidR="00E16D0E" w:rsidRPr="00E16D0E" w:rsidRDefault="00E16D0E" w:rsidP="008E13A0">
            <w:pPr>
              <w:spacing w:before="80" w:after="80" w:line="280" w:lineRule="exact"/>
              <w:jc w:val="center"/>
              <w:rPr>
                <w:b/>
                <w:bCs/>
                <w:sz w:val="20"/>
                <w:szCs w:val="20"/>
                <w:lang w:val="ar-SA" w:bidi="ar-EG"/>
              </w:rPr>
            </w:pPr>
            <w:r w:rsidRPr="00E16D0E">
              <w:rPr>
                <w:b/>
                <w:bCs/>
                <w:sz w:val="20"/>
                <w:szCs w:val="20"/>
                <w:rtl/>
              </w:rPr>
              <w:t>الإثنين</w:t>
            </w:r>
          </w:p>
          <w:p w14:paraId="28F4B5DC" w14:textId="77777777" w:rsidR="00E16D0E" w:rsidRPr="00E16D0E" w:rsidRDefault="00E16D0E" w:rsidP="008E13A0">
            <w:pPr>
              <w:spacing w:before="80" w:after="80" w:line="280" w:lineRule="exact"/>
              <w:jc w:val="center"/>
              <w:rPr>
                <w:b/>
                <w:bCs/>
                <w:sz w:val="20"/>
                <w:szCs w:val="20"/>
                <w:lang w:val="ar-SA" w:bidi="ar-EG"/>
              </w:rPr>
            </w:pPr>
            <w:r w:rsidRPr="00E16D0E">
              <w:rPr>
                <w:b/>
                <w:bCs/>
                <w:sz w:val="20"/>
                <w:szCs w:val="20"/>
                <w:rtl/>
              </w:rPr>
              <w:t>9 سبتمبر 2024</w:t>
            </w:r>
          </w:p>
        </w:tc>
      </w:tr>
      <w:tr w:rsidR="00E16D0E" w:rsidRPr="00E16D0E" w14:paraId="2167590B" w14:textId="77777777" w:rsidTr="008E13A0">
        <w:trPr>
          <w:trHeight w:val="681"/>
          <w:jc w:val="center"/>
        </w:trPr>
        <w:tc>
          <w:tcPr>
            <w:tcW w:w="2640" w:type="pct"/>
            <w:vMerge w:val="restart"/>
            <w:shd w:val="clear" w:color="auto" w:fill="FFFFFF" w:themeFill="background1"/>
            <w:vAlign w:val="center"/>
          </w:tcPr>
          <w:p w14:paraId="2178F877" w14:textId="6319CD11" w:rsidR="00E16D0E" w:rsidRPr="00E16D0E" w:rsidRDefault="00E16D0E" w:rsidP="008E13A0">
            <w:pPr>
              <w:spacing w:before="80" w:after="80" w:line="280" w:lineRule="exact"/>
              <w:jc w:val="center"/>
              <w:rPr>
                <w:sz w:val="20"/>
                <w:szCs w:val="20"/>
                <w:lang w:val="ar-SA" w:bidi="ar-EG"/>
              </w:rPr>
            </w:pPr>
            <w:r w:rsidRPr="00E16D0E">
              <w:rPr>
                <w:b/>
                <w:bCs/>
                <w:sz w:val="20"/>
                <w:szCs w:val="20"/>
                <w:rtl/>
              </w:rPr>
              <w:t xml:space="preserve">الجلسة 1 (85 دقيقة) </w:t>
            </w:r>
            <w:r w:rsidR="008E13A0">
              <w:rPr>
                <w:b/>
                <w:bCs/>
                <w:sz w:val="20"/>
                <w:szCs w:val="20"/>
                <w:rtl/>
              </w:rPr>
              <w:br/>
            </w:r>
            <w:r w:rsidRPr="00E16D0E">
              <w:rPr>
                <w:b/>
                <w:bCs/>
                <w:sz w:val="20"/>
                <w:szCs w:val="20"/>
                <w:rtl/>
              </w:rPr>
              <w:t xml:space="preserve">الساعة </w:t>
            </w:r>
            <w:r w:rsidR="008E13A0">
              <w:rPr>
                <w:b/>
                <w:bCs/>
                <w:sz w:val="20"/>
                <w:szCs w:val="20"/>
              </w:rPr>
              <w:t>14:25-13:00</w:t>
            </w:r>
            <w:r w:rsidR="008E13A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16D0E">
              <w:rPr>
                <w:b/>
                <w:bCs/>
                <w:sz w:val="20"/>
                <w:szCs w:val="20"/>
                <w:rtl/>
              </w:rPr>
              <w:t>(بتوقيت جنيف)</w:t>
            </w:r>
          </w:p>
        </w:tc>
        <w:tc>
          <w:tcPr>
            <w:tcW w:w="2360" w:type="pct"/>
            <w:vMerge w:val="restart"/>
            <w:shd w:val="clear" w:color="auto" w:fill="FFFFFF" w:themeFill="background1"/>
            <w:vAlign w:val="center"/>
          </w:tcPr>
          <w:p w14:paraId="38E0C160" w14:textId="6B94ABD7" w:rsidR="00E16D0E" w:rsidRPr="00E16D0E" w:rsidRDefault="00E16D0E" w:rsidP="008E13A0">
            <w:pPr>
              <w:spacing w:before="80" w:after="80" w:line="280" w:lineRule="exact"/>
              <w:jc w:val="center"/>
              <w:rPr>
                <w:sz w:val="20"/>
                <w:szCs w:val="20"/>
                <w:lang w:val="ar-SA" w:bidi="ar-EG"/>
              </w:rPr>
            </w:pPr>
            <w:r w:rsidRPr="00E16D0E">
              <w:rPr>
                <w:sz w:val="20"/>
                <w:szCs w:val="20"/>
                <w:rtl/>
              </w:rPr>
              <w:t>الاجتماع ال</w:t>
            </w:r>
            <w:r w:rsidR="003320DA">
              <w:rPr>
                <w:rFonts w:hint="cs"/>
                <w:sz w:val="20"/>
                <w:szCs w:val="20"/>
                <w:rtl/>
              </w:rPr>
              <w:t>إ</w:t>
            </w:r>
            <w:r w:rsidRPr="00E16D0E">
              <w:rPr>
                <w:sz w:val="20"/>
                <w:szCs w:val="20"/>
                <w:rtl/>
              </w:rPr>
              <w:t>قليمي</w:t>
            </w:r>
          </w:p>
        </w:tc>
      </w:tr>
      <w:tr w:rsidR="00E16D0E" w:rsidRPr="00E16D0E" w14:paraId="236F225A" w14:textId="77777777" w:rsidTr="008E13A0">
        <w:trPr>
          <w:trHeight w:val="440"/>
          <w:jc w:val="center"/>
        </w:trPr>
        <w:tc>
          <w:tcPr>
            <w:tcW w:w="2640" w:type="pct"/>
            <w:vMerge/>
            <w:vAlign w:val="center"/>
          </w:tcPr>
          <w:p w14:paraId="14CFB452" w14:textId="77777777" w:rsidR="00E16D0E" w:rsidRPr="00E16D0E" w:rsidRDefault="00E16D0E" w:rsidP="008E13A0">
            <w:pPr>
              <w:spacing w:before="80" w:after="80" w:line="280" w:lineRule="exact"/>
              <w:jc w:val="center"/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360" w:type="pct"/>
            <w:vMerge/>
            <w:vAlign w:val="center"/>
          </w:tcPr>
          <w:p w14:paraId="7F455F8A" w14:textId="77777777" w:rsidR="00E16D0E" w:rsidRPr="00E16D0E" w:rsidRDefault="00E16D0E" w:rsidP="008E13A0">
            <w:pPr>
              <w:spacing w:before="80" w:after="80" w:line="280" w:lineRule="exact"/>
              <w:jc w:val="center"/>
              <w:rPr>
                <w:sz w:val="20"/>
                <w:szCs w:val="20"/>
                <w:lang w:bidi="ar-EG"/>
              </w:rPr>
            </w:pPr>
          </w:p>
        </w:tc>
      </w:tr>
      <w:tr w:rsidR="00E16D0E" w:rsidRPr="00E16D0E" w14:paraId="726E23C4" w14:textId="77777777" w:rsidTr="008E13A0">
        <w:trPr>
          <w:trHeight w:val="441"/>
          <w:jc w:val="center"/>
        </w:trPr>
        <w:tc>
          <w:tcPr>
            <w:tcW w:w="2640" w:type="pct"/>
            <w:shd w:val="clear" w:color="auto" w:fill="F2F2F2" w:themeFill="background1" w:themeFillShade="F2"/>
            <w:vAlign w:val="center"/>
          </w:tcPr>
          <w:p w14:paraId="79859BDA" w14:textId="282B0CF8" w:rsidR="00E16D0E" w:rsidRPr="00E16D0E" w:rsidRDefault="00E16D0E" w:rsidP="008E13A0">
            <w:pPr>
              <w:spacing w:before="80" w:after="80" w:line="280" w:lineRule="exact"/>
              <w:jc w:val="center"/>
              <w:rPr>
                <w:b/>
                <w:bCs/>
                <w:i/>
                <w:iCs/>
                <w:sz w:val="20"/>
                <w:szCs w:val="20"/>
                <w:lang w:val="ar-SA" w:bidi="ar-EG"/>
              </w:rPr>
            </w:pPr>
            <w:r w:rsidRPr="00E16D0E">
              <w:rPr>
                <w:b/>
                <w:bCs/>
                <w:sz w:val="20"/>
                <w:szCs w:val="20"/>
                <w:rtl/>
              </w:rPr>
              <w:t xml:space="preserve">استراحة (15 دقيقة) </w:t>
            </w:r>
            <w:r w:rsidR="008E13A0" w:rsidRPr="008E13A0">
              <w:rPr>
                <w:b/>
                <w:bCs/>
                <w:sz w:val="20"/>
                <w:szCs w:val="20"/>
                <w:rtl/>
              </w:rPr>
              <w:br/>
            </w:r>
            <w:r w:rsidR="008E13A0" w:rsidRPr="008E13A0">
              <w:rPr>
                <w:rFonts w:hint="cs"/>
                <w:b/>
                <w:bCs/>
                <w:sz w:val="20"/>
                <w:szCs w:val="20"/>
                <w:rtl/>
              </w:rPr>
              <w:t xml:space="preserve">الساعة </w:t>
            </w:r>
            <w:r w:rsidR="008E13A0" w:rsidRPr="008E13A0">
              <w:rPr>
                <w:b/>
                <w:bCs/>
                <w:sz w:val="20"/>
                <w:szCs w:val="20"/>
              </w:rPr>
              <w:t>14:40-14:25</w:t>
            </w:r>
            <w:r w:rsidR="008E13A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E16D0E">
              <w:rPr>
                <w:b/>
                <w:bCs/>
                <w:sz w:val="20"/>
                <w:szCs w:val="20"/>
                <w:rtl/>
              </w:rPr>
              <w:t>بتوقيت جنيف</w:t>
            </w:r>
          </w:p>
        </w:tc>
        <w:tc>
          <w:tcPr>
            <w:tcW w:w="236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8ED23" w14:textId="77777777" w:rsidR="00E16D0E" w:rsidRPr="00E16D0E" w:rsidRDefault="00E16D0E" w:rsidP="008E13A0">
            <w:pPr>
              <w:spacing w:before="80" w:after="80" w:line="280" w:lineRule="exact"/>
              <w:jc w:val="center"/>
              <w:rPr>
                <w:sz w:val="20"/>
                <w:szCs w:val="20"/>
                <w:lang w:bidi="ar-EG"/>
              </w:rPr>
            </w:pPr>
          </w:p>
        </w:tc>
      </w:tr>
      <w:tr w:rsidR="00E16D0E" w:rsidRPr="00E16D0E" w14:paraId="4A413DCE" w14:textId="77777777" w:rsidTr="008E13A0">
        <w:trPr>
          <w:trHeight w:val="1403"/>
          <w:jc w:val="center"/>
        </w:trPr>
        <w:tc>
          <w:tcPr>
            <w:tcW w:w="2640" w:type="pct"/>
            <w:shd w:val="clear" w:color="auto" w:fill="FFFFFF" w:themeFill="background1"/>
            <w:vAlign w:val="center"/>
          </w:tcPr>
          <w:p w14:paraId="065EFE0F" w14:textId="46CC61DD" w:rsidR="00E16D0E" w:rsidRPr="00E16D0E" w:rsidRDefault="00E16D0E" w:rsidP="008E13A0">
            <w:pPr>
              <w:spacing w:before="80" w:after="80" w:line="280" w:lineRule="exact"/>
              <w:jc w:val="center"/>
              <w:rPr>
                <w:b/>
                <w:bCs/>
                <w:sz w:val="20"/>
                <w:szCs w:val="20"/>
                <w:lang w:val="ar-SA" w:bidi="ar-EG"/>
              </w:rPr>
            </w:pPr>
            <w:r w:rsidRPr="00E16D0E">
              <w:rPr>
                <w:b/>
                <w:bCs/>
                <w:sz w:val="20"/>
                <w:szCs w:val="20"/>
                <w:rtl/>
              </w:rPr>
              <w:t xml:space="preserve">الجلسة 2 (80 دقيقة) </w:t>
            </w:r>
            <w:r w:rsidR="008E13A0">
              <w:rPr>
                <w:b/>
                <w:bCs/>
                <w:sz w:val="20"/>
                <w:szCs w:val="20"/>
                <w:rtl/>
              </w:rPr>
              <w:br/>
            </w:r>
            <w:r w:rsidRPr="00E16D0E">
              <w:rPr>
                <w:b/>
                <w:bCs/>
                <w:sz w:val="20"/>
                <w:szCs w:val="20"/>
                <w:rtl/>
              </w:rPr>
              <w:t xml:space="preserve">الساعة </w:t>
            </w:r>
            <w:r w:rsidR="008E13A0">
              <w:rPr>
                <w:b/>
                <w:bCs/>
                <w:sz w:val="20"/>
                <w:szCs w:val="20"/>
              </w:rPr>
              <w:t>16:00-14:40</w:t>
            </w:r>
            <w:r w:rsidR="008E13A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16D0E">
              <w:rPr>
                <w:b/>
                <w:bCs/>
                <w:sz w:val="20"/>
                <w:szCs w:val="20"/>
                <w:rtl/>
              </w:rPr>
              <w:t>(بتوقيت جنيف)</w:t>
            </w:r>
          </w:p>
        </w:tc>
        <w:tc>
          <w:tcPr>
            <w:tcW w:w="23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52FA3" w14:textId="7DA932AD" w:rsidR="00E16D0E" w:rsidRPr="00E16D0E" w:rsidRDefault="00E16D0E" w:rsidP="008E13A0">
            <w:pPr>
              <w:spacing w:before="80" w:after="80" w:line="280" w:lineRule="exact"/>
              <w:jc w:val="center"/>
              <w:rPr>
                <w:sz w:val="20"/>
                <w:szCs w:val="20"/>
                <w:lang w:val="ar-SA" w:bidi="ar-EG"/>
              </w:rPr>
            </w:pPr>
            <w:r w:rsidRPr="00E16D0E">
              <w:rPr>
                <w:sz w:val="20"/>
                <w:szCs w:val="20"/>
                <w:rtl/>
              </w:rPr>
              <w:t>الاجتماع ال</w:t>
            </w:r>
            <w:r w:rsidR="003320DA">
              <w:rPr>
                <w:rFonts w:hint="cs"/>
                <w:sz w:val="20"/>
                <w:szCs w:val="20"/>
                <w:rtl/>
              </w:rPr>
              <w:t>إ</w:t>
            </w:r>
            <w:r w:rsidRPr="00E16D0E">
              <w:rPr>
                <w:sz w:val="20"/>
                <w:szCs w:val="20"/>
                <w:rtl/>
              </w:rPr>
              <w:t>قليمي</w:t>
            </w:r>
          </w:p>
        </w:tc>
      </w:tr>
    </w:tbl>
    <w:p w14:paraId="1D252325" w14:textId="77777777" w:rsidR="008E13A0" w:rsidRDefault="008E13A0" w:rsidP="008E13A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E13A0" w:rsidSect="006C3242">
      <w:head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4B58" w14:textId="77777777" w:rsidR="00E16D0E" w:rsidRDefault="00E16D0E" w:rsidP="006C3242">
      <w:pPr>
        <w:spacing w:before="0" w:line="240" w:lineRule="auto"/>
      </w:pPr>
      <w:r>
        <w:separator/>
      </w:r>
    </w:p>
  </w:endnote>
  <w:endnote w:type="continuationSeparator" w:id="0">
    <w:p w14:paraId="1D1FFEEE" w14:textId="77777777" w:rsidR="00E16D0E" w:rsidRDefault="00E16D0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1BE4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6E80" w14:textId="77777777" w:rsidR="00E16D0E" w:rsidRDefault="00E16D0E" w:rsidP="006C3242">
      <w:pPr>
        <w:spacing w:before="0" w:line="240" w:lineRule="auto"/>
      </w:pPr>
      <w:r>
        <w:separator/>
      </w:r>
    </w:p>
  </w:footnote>
  <w:footnote w:type="continuationSeparator" w:id="0">
    <w:p w14:paraId="4A40CA63" w14:textId="77777777" w:rsidR="00E16D0E" w:rsidRDefault="00E16D0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CE67" w14:textId="3DC1CA15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16D0E">
      <w:rPr>
        <w:rFonts w:hint="cs"/>
        <w:sz w:val="20"/>
        <w:szCs w:val="20"/>
        <w:rtl/>
        <w:lang w:val="en-GB"/>
      </w:rPr>
      <w:t>220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596CA6"/>
    <w:multiLevelType w:val="hybridMultilevel"/>
    <w:tmpl w:val="E1066530"/>
    <w:lvl w:ilvl="0" w:tplc="FA4E0E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0016"/>
    <w:multiLevelType w:val="hybridMultilevel"/>
    <w:tmpl w:val="8FAC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17BC7"/>
    <w:multiLevelType w:val="hybridMultilevel"/>
    <w:tmpl w:val="9F26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  <w:num w:numId="12" w16cid:durableId="2130665891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13" w16cid:durableId="852643016">
    <w:abstractNumId w:val="11"/>
    <w:lvlOverride w:ilvl="0">
      <w:lvl w:ilvl="0" w:tplc="FA4E0E1A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</w:num>
  <w:num w:numId="14" w16cid:durableId="1103259477">
    <w:abstractNumId w:val="11"/>
  </w:num>
  <w:num w:numId="15" w16cid:durableId="1827823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0E"/>
    <w:rsid w:val="00002A63"/>
    <w:rsid w:val="0006468A"/>
    <w:rsid w:val="00090574"/>
    <w:rsid w:val="000C1C0E"/>
    <w:rsid w:val="000C548A"/>
    <w:rsid w:val="000E327F"/>
    <w:rsid w:val="00146FE2"/>
    <w:rsid w:val="001C0169"/>
    <w:rsid w:val="001D1D50"/>
    <w:rsid w:val="001D25F6"/>
    <w:rsid w:val="001D6745"/>
    <w:rsid w:val="001E446E"/>
    <w:rsid w:val="002154EE"/>
    <w:rsid w:val="002235FC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20DA"/>
    <w:rsid w:val="00334924"/>
    <w:rsid w:val="003409BC"/>
    <w:rsid w:val="00357185"/>
    <w:rsid w:val="0038086B"/>
    <w:rsid w:val="00383829"/>
    <w:rsid w:val="003A3046"/>
    <w:rsid w:val="003C7EDF"/>
    <w:rsid w:val="003F4B29"/>
    <w:rsid w:val="00400EC6"/>
    <w:rsid w:val="0040713D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01F4"/>
    <w:rsid w:val="006A4B80"/>
    <w:rsid w:val="006A65CB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B143C"/>
    <w:rsid w:val="008E13A0"/>
    <w:rsid w:val="0091702E"/>
    <w:rsid w:val="00923B0C"/>
    <w:rsid w:val="00926F44"/>
    <w:rsid w:val="0094021C"/>
    <w:rsid w:val="0094432F"/>
    <w:rsid w:val="00952F86"/>
    <w:rsid w:val="00982B28"/>
    <w:rsid w:val="009D0CF3"/>
    <w:rsid w:val="009D313F"/>
    <w:rsid w:val="00A47A5A"/>
    <w:rsid w:val="00A5756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16D0E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2FCBD"/>
  <w15:chartTrackingRefBased/>
  <w15:docId w15:val="{24690741-FEAE-4474-AAE7-F474CED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Index7">
    <w:name w:val="index 7"/>
    <w:basedOn w:val="Normal"/>
    <w:next w:val="Normal"/>
    <w:rsid w:val="006A4B8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tsa/2024/irm/" TargetMode="External"/><Relationship Id="rId18" Type="http://schemas.openxmlformats.org/officeDocument/2006/relationships/hyperlink" Target="mailto:tsbtsag@itu.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wtsa/2024/ir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tsa/2024/irm/" TargetMode="External"/><Relationship Id="rId17" Type="http://schemas.openxmlformats.org/officeDocument/2006/relationships/hyperlink" Target="mailto:alexandra.gaspari@itu.i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hyperlink" Target="https://www.itu.int/wtsa/2024/ir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/ir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17-TSB-CIR-0118" TargetMode="External"/><Relationship Id="rId10" Type="http://schemas.openxmlformats.org/officeDocument/2006/relationships/hyperlink" Target="mailto:tsbtsag@itu.int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gaspari@itu.int" TargetMode="External"/><Relationship Id="rId14" Type="http://schemas.openxmlformats.org/officeDocument/2006/relationships/hyperlink" Target="https://www.itu.int/wtsa/2024/irm/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45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Bilani, Joumana</cp:lastModifiedBy>
  <cp:revision>6</cp:revision>
  <dcterms:created xsi:type="dcterms:W3CDTF">2024-08-12T08:42:00Z</dcterms:created>
  <dcterms:modified xsi:type="dcterms:W3CDTF">2024-08-28T15:15:00Z</dcterms:modified>
</cp:coreProperties>
</file>