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448DE8D" w14:textId="77777777" w:rsidTr="00D517B2">
        <w:trPr>
          <w:cantSplit/>
          <w:trHeight w:val="1134"/>
        </w:trPr>
        <w:tc>
          <w:tcPr>
            <w:tcW w:w="798" w:type="pct"/>
          </w:tcPr>
          <w:p w14:paraId="54303B0D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783B512" wp14:editId="22C6555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9564C45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EB8D825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7646A1" w:rsidRPr="00D517B2" w14:paraId="48E22340" w14:textId="77777777" w:rsidTr="00A47BEC">
        <w:trPr>
          <w:cantSplit/>
          <w:trHeight w:val="142"/>
          <w:jc w:val="center"/>
        </w:trPr>
        <w:tc>
          <w:tcPr>
            <w:tcW w:w="796" w:type="pct"/>
          </w:tcPr>
          <w:p w14:paraId="31F465E6" w14:textId="77777777" w:rsidR="007646A1" w:rsidRPr="00D517B2" w:rsidRDefault="007646A1" w:rsidP="007646A1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7F600F9" w14:textId="77777777" w:rsidR="007646A1" w:rsidRPr="00D517B2" w:rsidRDefault="007646A1" w:rsidP="007646A1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39010D3" w14:textId="77777777" w:rsidR="007646A1" w:rsidRPr="00873469" w:rsidRDefault="007646A1" w:rsidP="007646A1">
            <w:pPr>
              <w:spacing w:before="0"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7646A1" w:rsidRPr="00D517B2" w14:paraId="6CBA112C" w14:textId="77777777" w:rsidTr="00A47BEC">
        <w:trPr>
          <w:cantSplit/>
          <w:trHeight w:val="148"/>
          <w:jc w:val="center"/>
        </w:trPr>
        <w:tc>
          <w:tcPr>
            <w:tcW w:w="796" w:type="pct"/>
          </w:tcPr>
          <w:p w14:paraId="266F3BB9" w14:textId="77777777" w:rsidR="007646A1" w:rsidRPr="00D517B2" w:rsidRDefault="007646A1" w:rsidP="007646A1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1452EA26" w14:textId="77777777" w:rsidR="007646A1" w:rsidRPr="00D517B2" w:rsidRDefault="007646A1" w:rsidP="007646A1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4BED6149" w14:textId="0BE75667" w:rsidR="007646A1" w:rsidRPr="00D517B2" w:rsidRDefault="007646A1" w:rsidP="007646A1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9612AF">
              <w:rPr>
                <w:position w:val="2"/>
              </w:rPr>
              <w:t>17</w:t>
            </w:r>
            <w:r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9612AF">
              <w:rPr>
                <w:rFonts w:hint="cs"/>
                <w:position w:val="2"/>
                <w:rtl/>
              </w:rPr>
              <w:t>سبتمبر</w:t>
            </w:r>
            <w:r>
              <w:rPr>
                <w:rFonts w:hint="cs"/>
                <w:position w:val="2"/>
                <w:rtl/>
                <w:lang w:bidi="ar-SY"/>
              </w:rPr>
              <w:t xml:space="preserve"> 2024</w:t>
            </w:r>
          </w:p>
        </w:tc>
      </w:tr>
      <w:tr w:rsidR="007646A1" w:rsidRPr="00D517B2" w14:paraId="6AD95CF4" w14:textId="77777777" w:rsidTr="00A47BEC">
        <w:trPr>
          <w:cantSplit/>
          <w:trHeight w:val="831"/>
          <w:jc w:val="center"/>
        </w:trPr>
        <w:tc>
          <w:tcPr>
            <w:tcW w:w="796" w:type="pct"/>
          </w:tcPr>
          <w:p w14:paraId="3931B527" w14:textId="77777777" w:rsidR="007646A1" w:rsidRPr="00A9156F" w:rsidRDefault="007646A1" w:rsidP="007646A1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42FF6FDC" w14:textId="230A7B8E" w:rsidR="007646A1" w:rsidRPr="00D90B1F" w:rsidRDefault="003F4CBA" w:rsidP="00D90B1F">
            <w:pPr>
              <w:spacing w:before="80" w:after="60" w:line="300" w:lineRule="exact"/>
              <w:jc w:val="left"/>
              <w:rPr>
                <w:b/>
                <w:position w:val="2"/>
                <w:highlight w:val="red"/>
                <w:rtl/>
                <w:lang w:bidi="ar-EG"/>
              </w:rPr>
            </w:pPr>
            <w:r w:rsidRPr="00FD44B2">
              <w:rPr>
                <w:rFonts w:hint="cs"/>
                <w:bCs/>
                <w:position w:val="2"/>
                <w:rtl/>
                <w:lang w:bidi="ar-EG"/>
              </w:rPr>
              <w:t xml:space="preserve">المراجعة 1 </w:t>
            </w:r>
            <w:r w:rsidR="00D90B1F" w:rsidRPr="00FD44B2">
              <w:rPr>
                <w:bCs/>
                <w:position w:val="2"/>
                <w:lang w:bidi="ar-EG"/>
              </w:rPr>
              <w:br/>
            </w:r>
            <w:r w:rsidRPr="00FD44B2">
              <w:rPr>
                <w:rFonts w:hint="cs"/>
                <w:bCs/>
                <w:position w:val="2"/>
                <w:rtl/>
                <w:lang w:bidi="ar-EG"/>
              </w:rPr>
              <w:t xml:space="preserve">للرسالة </w:t>
            </w:r>
            <w:r w:rsidR="00D90B1F" w:rsidRPr="00FD44B2">
              <w:rPr>
                <w:b/>
                <w:bCs/>
                <w:position w:val="2"/>
                <w:lang w:val="en-GB"/>
              </w:rPr>
              <w:t>TSB Circular 219</w:t>
            </w:r>
          </w:p>
        </w:tc>
        <w:tc>
          <w:tcPr>
            <w:tcW w:w="2206" w:type="pct"/>
            <w:vMerge w:val="restart"/>
          </w:tcPr>
          <w:p w14:paraId="5C732AD4" w14:textId="77777777" w:rsidR="007646A1" w:rsidRPr="006439A0" w:rsidRDefault="007646A1" w:rsidP="007646A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6439A0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93EF409" w14:textId="77777777" w:rsidR="007646A1" w:rsidRPr="006439A0" w:rsidRDefault="007646A1" w:rsidP="007646A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439A0">
              <w:rPr>
                <w:rFonts w:hint="cs"/>
                <w:position w:val="2"/>
                <w:rtl/>
              </w:rPr>
              <w:t>-</w:t>
            </w:r>
            <w:r w:rsidRPr="006439A0">
              <w:rPr>
                <w:position w:val="2"/>
                <w:rtl/>
              </w:rPr>
              <w:tab/>
            </w:r>
            <w:r w:rsidRPr="006439A0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F24E220" w14:textId="77777777" w:rsidR="007646A1" w:rsidRPr="006439A0" w:rsidRDefault="007646A1" w:rsidP="007646A1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6439A0">
              <w:rPr>
                <w:rFonts w:hint="cs"/>
                <w:position w:val="2"/>
                <w:rtl/>
              </w:rPr>
              <w:t>-</w:t>
            </w:r>
            <w:r w:rsidRPr="006439A0">
              <w:rPr>
                <w:position w:val="2"/>
                <w:rtl/>
              </w:rPr>
              <w:tab/>
            </w:r>
            <w:r w:rsidRPr="006439A0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1503ABD6" w14:textId="77777777" w:rsidR="007646A1" w:rsidRPr="006439A0" w:rsidRDefault="007646A1" w:rsidP="007646A1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6439A0">
              <w:rPr>
                <w:rFonts w:hint="cs"/>
                <w:position w:val="2"/>
                <w:rtl/>
              </w:rPr>
              <w:t>-</w:t>
            </w:r>
            <w:r w:rsidRPr="006439A0">
              <w:rPr>
                <w:position w:val="2"/>
                <w:rtl/>
              </w:rPr>
              <w:tab/>
            </w:r>
            <w:r w:rsidRPr="006439A0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48E3EBC9" w14:textId="77777777" w:rsidR="007646A1" w:rsidRPr="006439A0" w:rsidRDefault="007646A1" w:rsidP="007646A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439A0">
              <w:rPr>
                <w:rFonts w:hint="cs"/>
                <w:position w:val="2"/>
                <w:rtl/>
              </w:rPr>
              <w:t>-</w:t>
            </w:r>
            <w:r w:rsidRPr="006439A0">
              <w:rPr>
                <w:position w:val="2"/>
                <w:rtl/>
              </w:rPr>
              <w:tab/>
            </w:r>
            <w:r w:rsidRPr="006439A0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6439A0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7646A1" w:rsidRPr="00D517B2" w14:paraId="76E4962D" w14:textId="77777777" w:rsidTr="00A47BEC">
        <w:trPr>
          <w:cantSplit/>
          <w:trHeight w:val="340"/>
          <w:jc w:val="center"/>
        </w:trPr>
        <w:tc>
          <w:tcPr>
            <w:tcW w:w="796" w:type="pct"/>
          </w:tcPr>
          <w:p w14:paraId="2FCFDBCD" w14:textId="77777777" w:rsidR="007646A1" w:rsidRPr="00A9156F" w:rsidRDefault="007646A1" w:rsidP="007646A1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54301552" w14:textId="77777777" w:rsidR="007646A1" w:rsidRPr="006439A0" w:rsidRDefault="007646A1" w:rsidP="007646A1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6439A0">
              <w:t>+41 22 730 5415</w:t>
            </w:r>
          </w:p>
        </w:tc>
        <w:tc>
          <w:tcPr>
            <w:tcW w:w="2206" w:type="pct"/>
            <w:vMerge/>
          </w:tcPr>
          <w:p w14:paraId="53AEE06D" w14:textId="77777777" w:rsidR="007646A1" w:rsidRPr="006439A0" w:rsidRDefault="007646A1" w:rsidP="007646A1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7646A1" w:rsidRPr="00D517B2" w14:paraId="212F3059" w14:textId="77777777" w:rsidTr="00A47BEC">
        <w:trPr>
          <w:cantSplit/>
          <w:trHeight w:val="194"/>
          <w:jc w:val="center"/>
        </w:trPr>
        <w:tc>
          <w:tcPr>
            <w:tcW w:w="796" w:type="pct"/>
          </w:tcPr>
          <w:p w14:paraId="3A6241B8" w14:textId="77777777" w:rsidR="007646A1" w:rsidRPr="00A9156F" w:rsidRDefault="007646A1" w:rsidP="007646A1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668015F8" w14:textId="77777777" w:rsidR="007646A1" w:rsidRPr="006439A0" w:rsidRDefault="007646A1" w:rsidP="007646A1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6439A0">
              <w:t>+41 22 730 5853</w:t>
            </w:r>
          </w:p>
        </w:tc>
        <w:tc>
          <w:tcPr>
            <w:tcW w:w="2206" w:type="pct"/>
            <w:vMerge/>
          </w:tcPr>
          <w:p w14:paraId="5AD7BB09" w14:textId="77777777" w:rsidR="007646A1" w:rsidRPr="006439A0" w:rsidRDefault="007646A1" w:rsidP="007646A1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7646A1" w:rsidRPr="00D517B2" w14:paraId="0B6843AB" w14:textId="77777777" w:rsidTr="00A47BEC">
        <w:trPr>
          <w:cantSplit/>
          <w:trHeight w:val="360"/>
          <w:jc w:val="center"/>
        </w:trPr>
        <w:tc>
          <w:tcPr>
            <w:tcW w:w="796" w:type="pct"/>
            <w:vMerge w:val="restart"/>
          </w:tcPr>
          <w:p w14:paraId="2A5E8546" w14:textId="77777777" w:rsidR="007646A1" w:rsidRPr="00A9156F" w:rsidRDefault="007646A1" w:rsidP="007646A1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  <w:vMerge w:val="restart"/>
          </w:tcPr>
          <w:p w14:paraId="072B9817" w14:textId="77777777" w:rsidR="007646A1" w:rsidRPr="006439A0" w:rsidRDefault="007F013E" w:rsidP="007646A1">
            <w:pPr>
              <w:spacing w:before="80" w:after="60" w:line="300" w:lineRule="exact"/>
              <w:jc w:val="left"/>
            </w:pPr>
            <w:hyperlink r:id="rId9" w:history="1">
              <w:r w:rsidR="007646A1" w:rsidRPr="00A308C8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2206" w:type="pct"/>
            <w:vMerge/>
          </w:tcPr>
          <w:p w14:paraId="2E764CAD" w14:textId="77777777" w:rsidR="007646A1" w:rsidRPr="006439A0" w:rsidRDefault="007646A1" w:rsidP="007646A1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7646A1" w:rsidRPr="00D517B2" w14:paraId="249AEFAE" w14:textId="77777777" w:rsidTr="00A47BEC">
        <w:trPr>
          <w:cantSplit/>
          <w:jc w:val="center"/>
        </w:trPr>
        <w:tc>
          <w:tcPr>
            <w:tcW w:w="796" w:type="pct"/>
            <w:vMerge/>
          </w:tcPr>
          <w:p w14:paraId="39F8C127" w14:textId="77777777" w:rsidR="007646A1" w:rsidRPr="00A9156F" w:rsidRDefault="007646A1" w:rsidP="007646A1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1998" w:type="pct"/>
            <w:vMerge/>
          </w:tcPr>
          <w:p w14:paraId="1716BA54" w14:textId="77777777" w:rsidR="007646A1" w:rsidRPr="006439A0" w:rsidRDefault="007646A1" w:rsidP="007646A1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</w:p>
        </w:tc>
        <w:tc>
          <w:tcPr>
            <w:tcW w:w="2206" w:type="pct"/>
          </w:tcPr>
          <w:p w14:paraId="5DF6F517" w14:textId="77777777" w:rsidR="007646A1" w:rsidRPr="006439A0" w:rsidRDefault="007646A1" w:rsidP="007646A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6439A0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625659E" w14:textId="77777777" w:rsidR="007646A1" w:rsidRPr="006439A0" w:rsidRDefault="007646A1" w:rsidP="007646A1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439A0">
              <w:rPr>
                <w:rFonts w:hint="cs"/>
                <w:position w:val="2"/>
                <w:rtl/>
              </w:rPr>
              <w:t>-</w:t>
            </w:r>
            <w:r w:rsidRPr="006439A0">
              <w:rPr>
                <w:position w:val="2"/>
                <w:rtl/>
              </w:rPr>
              <w:tab/>
            </w:r>
            <w:r w:rsidRPr="006439A0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6439A0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6439A0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3B85EAD" w14:textId="77777777" w:rsidR="007646A1" w:rsidRPr="006439A0" w:rsidRDefault="007646A1" w:rsidP="007646A1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439A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439A0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6439A0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1314EB7E" w14:textId="77777777" w:rsidR="007646A1" w:rsidRPr="006439A0" w:rsidRDefault="007646A1" w:rsidP="007646A1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6439A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439A0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7646A1" w:rsidRPr="00D517B2" w14:paraId="6EC82570" w14:textId="77777777" w:rsidTr="00A47BEC">
        <w:trPr>
          <w:cantSplit/>
          <w:jc w:val="center"/>
        </w:trPr>
        <w:tc>
          <w:tcPr>
            <w:tcW w:w="796" w:type="pct"/>
          </w:tcPr>
          <w:p w14:paraId="66E9B4CF" w14:textId="77777777" w:rsidR="007646A1" w:rsidRPr="006439A0" w:rsidRDefault="007646A1" w:rsidP="007646A1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998" w:type="pct"/>
          </w:tcPr>
          <w:p w14:paraId="2ECA57CB" w14:textId="77777777" w:rsidR="007646A1" w:rsidRPr="00D517B2" w:rsidRDefault="007646A1" w:rsidP="007646A1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396E47C" w14:textId="77777777" w:rsidR="007646A1" w:rsidRPr="00D517B2" w:rsidRDefault="007646A1" w:rsidP="007646A1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7646A1" w:rsidRPr="00D517B2" w14:paraId="294CA238" w14:textId="77777777" w:rsidTr="00A47BEC">
        <w:trPr>
          <w:cantSplit/>
          <w:jc w:val="center"/>
        </w:trPr>
        <w:tc>
          <w:tcPr>
            <w:tcW w:w="796" w:type="pct"/>
          </w:tcPr>
          <w:p w14:paraId="0F5122F7" w14:textId="77777777" w:rsidR="007646A1" w:rsidRPr="00A9156F" w:rsidRDefault="007646A1" w:rsidP="007646A1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6B71926" w14:textId="77777777" w:rsidR="007646A1" w:rsidRPr="00D517B2" w:rsidRDefault="007646A1" w:rsidP="007646A1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  <w:r w:rsidRPr="006439A0">
              <w:rPr>
                <w:b/>
                <w:bCs/>
                <w:position w:val="2"/>
                <w:rtl/>
              </w:rPr>
              <w:t xml:space="preserve">استقصاء لجنة الدراسات 9 بقطاع تقييس الاتصالات بشأن "حالات استعمال الشبكات </w:t>
            </w:r>
            <w:proofErr w:type="spellStart"/>
            <w:r w:rsidRPr="006439A0">
              <w:rPr>
                <w:b/>
                <w:bCs/>
                <w:position w:val="2"/>
                <w:rtl/>
              </w:rPr>
              <w:t>الكبلية</w:t>
            </w:r>
            <w:proofErr w:type="spellEnd"/>
            <w:r w:rsidRPr="006439A0">
              <w:rPr>
                <w:b/>
                <w:bCs/>
                <w:position w:val="2"/>
                <w:rtl/>
              </w:rPr>
              <w:t xml:space="preserve"> الهجينة وخدمات تلفزيون بروتوكول الإنترنت </w:t>
            </w:r>
            <w:proofErr w:type="spellStart"/>
            <w:r w:rsidRPr="006439A0">
              <w:rPr>
                <w:b/>
                <w:bCs/>
                <w:position w:val="2"/>
                <w:rtl/>
              </w:rPr>
              <w:t>الكبلي</w:t>
            </w:r>
            <w:proofErr w:type="spellEnd"/>
            <w:r w:rsidRPr="006439A0">
              <w:rPr>
                <w:b/>
                <w:bCs/>
                <w:position w:val="2"/>
                <w:rtl/>
              </w:rPr>
              <w:t>"</w:t>
            </w:r>
          </w:p>
        </w:tc>
      </w:tr>
    </w:tbl>
    <w:p w14:paraId="500AED76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E44A4B4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FE81E35" w14:textId="495B77A1" w:rsidR="007646A1" w:rsidRDefault="007646A1" w:rsidP="007646A1">
      <w:pPr>
        <w:rPr>
          <w:rtl/>
          <w:lang w:bidi="ar-SY"/>
        </w:rPr>
      </w:pPr>
      <w:r w:rsidRPr="006439A0">
        <w:rPr>
          <w:rtl/>
          <w:lang w:bidi="ar-SY"/>
        </w:rPr>
        <w:t xml:space="preserve">في الاجتماع الأخير </w:t>
      </w:r>
      <w:hyperlink r:id="rId10" w:history="1">
        <w:r w:rsidRPr="006439A0">
          <w:rPr>
            <w:rStyle w:val="Hyperlink"/>
            <w:rtl/>
            <w:lang w:bidi="ar-SY"/>
          </w:rPr>
          <w:t>للجنة الدراسات 9</w:t>
        </w:r>
        <w:r>
          <w:rPr>
            <w:rStyle w:val="Hyperlink"/>
            <w:rFonts w:hint="cs"/>
            <w:rtl/>
            <w:lang w:bidi="ar-SY"/>
          </w:rPr>
          <w:t xml:space="preserve"> </w:t>
        </w:r>
        <w:r>
          <w:rPr>
            <w:rStyle w:val="Hyperlink"/>
            <w:lang w:bidi="ar-SY"/>
          </w:rPr>
          <w:t>(SG9)</w:t>
        </w:r>
        <w:r w:rsidRPr="006439A0">
          <w:rPr>
            <w:rStyle w:val="Hyperlink"/>
            <w:rtl/>
            <w:lang w:bidi="ar-SY"/>
          </w:rPr>
          <w:t xml:space="preserve"> بقطاع تقييس الاتصالات</w:t>
        </w:r>
      </w:hyperlink>
      <w:r w:rsidRPr="006439A0">
        <w:rPr>
          <w:rtl/>
          <w:lang w:bidi="ar-SY"/>
        </w:rPr>
        <w:t xml:space="preserve"> الذي عقد عبر الإنترنت في الفترة من 9 إلى 17 مايو 2024، حد</w:t>
      </w:r>
      <w:r w:rsidR="00684855">
        <w:rPr>
          <w:rFonts w:hint="cs"/>
          <w:rtl/>
          <w:lang w:bidi="ar-SY"/>
        </w:rPr>
        <w:t>ّ</w:t>
      </w:r>
      <w:r w:rsidRPr="006439A0">
        <w:rPr>
          <w:rtl/>
          <w:lang w:bidi="ar-SY"/>
        </w:rPr>
        <w:t>د الاجتماع إجراءين حاسمين يتطلبان مساهمتكم وخبراتكم القيِّمة. إن مشاركتكم النشطة ضرورية لدفع عجلة التقدم في</w:t>
      </w:r>
      <w:r>
        <w:rPr>
          <w:rFonts w:hint="cs"/>
          <w:rtl/>
          <w:lang w:bidi="ar-SY"/>
        </w:rPr>
        <w:t> </w:t>
      </w:r>
      <w:r w:rsidRPr="006439A0">
        <w:rPr>
          <w:rtl/>
          <w:lang w:bidi="ar-SY"/>
        </w:rPr>
        <w:t>المجالين التاليين:</w:t>
      </w:r>
    </w:p>
    <w:p w14:paraId="36DBBC1C" w14:textId="77777777" w:rsidR="007646A1" w:rsidRPr="00684855" w:rsidRDefault="007646A1" w:rsidP="00684855">
      <w:pPr>
        <w:rPr>
          <w:b/>
          <w:bCs/>
          <w:rtl/>
          <w:lang w:bidi="ar-SY"/>
        </w:rPr>
      </w:pPr>
      <w:r w:rsidRPr="00684855">
        <w:rPr>
          <w:b/>
          <w:bCs/>
          <w:rtl/>
          <w:lang w:bidi="ar-SY"/>
        </w:rPr>
        <w:t>1)</w:t>
      </w:r>
      <w:r w:rsidRPr="00684855">
        <w:rPr>
          <w:b/>
          <w:bCs/>
          <w:rtl/>
          <w:lang w:bidi="ar-SY"/>
        </w:rPr>
        <w:tab/>
        <w:t>دعم عمل لجنة الدراسات 9 بقيادة فريق إدارة المسألة 4 (</w:t>
      </w:r>
      <w:hyperlink r:id="rId11" w:history="1">
        <w:r w:rsidRPr="00684855">
          <w:rPr>
            <w:rStyle w:val="Hyperlink"/>
            <w:b/>
            <w:bCs/>
            <w:rtl/>
            <w:lang w:bidi="ar-SY"/>
          </w:rPr>
          <w:t xml:space="preserve">المسألة </w:t>
        </w:r>
        <w:r w:rsidRPr="00684855">
          <w:rPr>
            <w:rStyle w:val="Hyperlink"/>
            <w:b/>
            <w:bCs/>
            <w:lang w:bidi="ar-SY"/>
          </w:rPr>
          <w:t>4/9</w:t>
        </w:r>
      </w:hyperlink>
      <w:r w:rsidRPr="00684855">
        <w:rPr>
          <w:rFonts w:hint="cs"/>
          <w:b/>
          <w:bCs/>
          <w:rtl/>
          <w:lang w:bidi="ar-SY"/>
        </w:rPr>
        <w:t>)</w:t>
      </w:r>
      <w:r w:rsidRPr="00684855">
        <w:rPr>
          <w:b/>
          <w:bCs/>
          <w:rtl/>
          <w:lang w:bidi="ar-SY"/>
        </w:rPr>
        <w:t xml:space="preserve"> المكرسة لوضع مبادئ توجيهية مكرَّسة تحديدا</w:t>
      </w:r>
      <w:r w:rsidRPr="00684855">
        <w:rPr>
          <w:rFonts w:hint="cs"/>
          <w:b/>
          <w:bCs/>
          <w:rtl/>
          <w:lang w:bidi="ar-SY"/>
        </w:rPr>
        <w:t>ً</w:t>
      </w:r>
      <w:r w:rsidRPr="00684855">
        <w:rPr>
          <w:b/>
          <w:bCs/>
          <w:rtl/>
          <w:lang w:bidi="ar-SY"/>
        </w:rPr>
        <w:t xml:space="preserve"> للبلدان النامية لتنفيذ شبكات التلفزيون </w:t>
      </w:r>
      <w:proofErr w:type="spellStart"/>
      <w:r w:rsidRPr="00684855">
        <w:rPr>
          <w:b/>
          <w:bCs/>
          <w:rtl/>
          <w:lang w:bidi="ar-SY"/>
        </w:rPr>
        <w:t>الكبلي</w:t>
      </w:r>
      <w:proofErr w:type="spellEnd"/>
      <w:r w:rsidRPr="00684855">
        <w:rPr>
          <w:b/>
          <w:bCs/>
          <w:rtl/>
          <w:lang w:bidi="ar-SY"/>
        </w:rPr>
        <w:t xml:space="preserve"> الرقمي ونشرها</w:t>
      </w:r>
    </w:p>
    <w:p w14:paraId="26CC4488" w14:textId="4D73748B" w:rsidR="007646A1" w:rsidRDefault="007646A1" w:rsidP="007646A1">
      <w:pPr>
        <w:rPr>
          <w:lang w:bidi="ar-SY"/>
        </w:rPr>
      </w:pPr>
      <w:r>
        <w:rPr>
          <w:rtl/>
          <w:lang w:bidi="ar-SY"/>
        </w:rPr>
        <w:t>للسير قدماً بهذه الدراسات، تود لجنة الدراسات</w:t>
      </w:r>
      <w:r w:rsidR="00684855">
        <w:rPr>
          <w:rFonts w:hint="cs"/>
          <w:rtl/>
          <w:lang w:bidi="ar-SY"/>
        </w:rPr>
        <w:t> </w:t>
      </w:r>
      <w:r>
        <w:rPr>
          <w:rtl/>
          <w:lang w:bidi="ar-SY"/>
        </w:rPr>
        <w:t xml:space="preserve">9 أن تشجع الخبراء من </w:t>
      </w:r>
      <w:r w:rsidRPr="006439A0">
        <w:rPr>
          <w:u w:val="single"/>
          <w:rtl/>
          <w:lang w:bidi="ar-SY"/>
        </w:rPr>
        <w:t>البلدان النامية</w:t>
      </w:r>
      <w:r>
        <w:rPr>
          <w:rtl/>
          <w:lang w:bidi="ar-SY"/>
        </w:rPr>
        <w:t xml:space="preserve"> على الانخراط في أعمال </w:t>
      </w:r>
      <w:hyperlink r:id="rId12" w:history="1">
        <w:r w:rsidRPr="006439A0">
          <w:rPr>
            <w:rStyle w:val="Hyperlink"/>
            <w:rtl/>
            <w:lang w:bidi="ar-SY"/>
          </w:rPr>
          <w:t xml:space="preserve">المسألة </w:t>
        </w:r>
        <w:r w:rsidRPr="006439A0">
          <w:rPr>
            <w:rStyle w:val="Hyperlink"/>
            <w:lang w:bidi="ar-SY"/>
          </w:rPr>
          <w:t>4/9</w:t>
        </w:r>
      </w:hyperlink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بشأن "</w:t>
      </w:r>
      <w:r w:rsidRPr="006439A0">
        <w:rPr>
          <w:i/>
          <w:iCs/>
          <w:rtl/>
          <w:lang w:bidi="ar-SY"/>
        </w:rPr>
        <w:t xml:space="preserve">مبادئ توجيهية لتنفيذ ونشر إرسال إشارات التلفزيون الرقمي متعدد القنوات عبر شبكات النفاذ البصرية </w:t>
      </w:r>
      <w:proofErr w:type="spellStart"/>
      <w:r w:rsidRPr="006439A0">
        <w:rPr>
          <w:i/>
          <w:iCs/>
          <w:rtl/>
          <w:lang w:bidi="ar-SY"/>
        </w:rPr>
        <w:t>وكبلات</w:t>
      </w:r>
      <w:proofErr w:type="spellEnd"/>
      <w:r w:rsidRPr="006439A0">
        <w:rPr>
          <w:i/>
          <w:iCs/>
          <w:rtl/>
          <w:lang w:bidi="ar-SY"/>
        </w:rPr>
        <w:t xml:space="preserve"> الألياف البصرية متحدة المحور الهجينة (</w:t>
      </w:r>
      <w:r w:rsidRPr="006439A0">
        <w:rPr>
          <w:i/>
          <w:iCs/>
          <w:lang w:bidi="ar-SY"/>
        </w:rPr>
        <w:t>HFC</w:t>
      </w:r>
      <w:r w:rsidRPr="006439A0">
        <w:rPr>
          <w:i/>
          <w:iCs/>
          <w:rtl/>
          <w:lang w:bidi="ar-SY"/>
        </w:rPr>
        <w:t>)</w:t>
      </w:r>
      <w:r>
        <w:rPr>
          <w:rtl/>
          <w:lang w:bidi="ar-SY"/>
        </w:rPr>
        <w:t>".</w:t>
      </w:r>
    </w:p>
    <w:p w14:paraId="009BC2E9" w14:textId="3D4C3BE8" w:rsidR="009612AF" w:rsidRPr="00347ADF" w:rsidRDefault="00701A56" w:rsidP="00701A56">
      <w:pPr>
        <w:rPr>
          <w:rtl/>
          <w:lang w:val="en-GB"/>
        </w:rPr>
      </w:pPr>
      <w:r w:rsidRPr="00347ADF">
        <w:rPr>
          <w:rtl/>
          <w:lang w:val="en-GB"/>
        </w:rPr>
        <w:t>‏وخلال اجتماع لجنة الدراسات</w:t>
      </w:r>
      <w:r w:rsidR="00684855" w:rsidRPr="00347ADF">
        <w:rPr>
          <w:rFonts w:hint="cs"/>
          <w:rtl/>
          <w:lang w:val="en-GB"/>
        </w:rPr>
        <w:t> </w:t>
      </w:r>
      <w:r w:rsidRPr="00347ADF">
        <w:rPr>
          <w:cs/>
          <w:lang w:val="en-GB"/>
        </w:rPr>
        <w:t>‎</w:t>
      </w:r>
      <w:r w:rsidRPr="00347ADF">
        <w:rPr>
          <w:lang w:val="en-GB"/>
        </w:rPr>
        <w:t>9</w:t>
      </w:r>
      <w:r w:rsidRPr="00347ADF">
        <w:rPr>
          <w:rtl/>
          <w:lang w:val="en-GB"/>
        </w:rPr>
        <w:t xml:space="preserve"> ‏في طوكيو (</w:t>
      </w:r>
      <w:r w:rsidRPr="00347ADF">
        <w:rPr>
          <w:cs/>
          <w:lang w:val="en-GB"/>
        </w:rPr>
        <w:t>‎</w:t>
      </w:r>
      <w:r w:rsidRPr="00347ADF">
        <w:rPr>
          <w:lang w:val="en-GB"/>
        </w:rPr>
        <w:t>10-2</w:t>
      </w:r>
      <w:r w:rsidRPr="00347ADF">
        <w:rPr>
          <w:rtl/>
          <w:lang w:val="en-GB"/>
        </w:rPr>
        <w:t xml:space="preserve"> ‏سبتمبر </w:t>
      </w:r>
      <w:r w:rsidRPr="00347ADF">
        <w:rPr>
          <w:cs/>
          <w:lang w:val="en-GB"/>
        </w:rPr>
        <w:t>‎</w:t>
      </w:r>
      <w:r w:rsidRPr="00347ADF">
        <w:rPr>
          <w:lang w:val="en-GB"/>
        </w:rPr>
        <w:t>2024</w:t>
      </w:r>
      <w:r w:rsidRPr="00347ADF">
        <w:rPr>
          <w:rtl/>
          <w:lang w:val="en-GB"/>
        </w:rPr>
        <w:t xml:space="preserve">)‏، حددنا أن هناك حاجة إلى توضيح مهم. </w:t>
      </w:r>
      <w:r w:rsidRPr="00347ADF">
        <w:rPr>
          <w:rFonts w:hint="cs"/>
          <w:rtl/>
          <w:lang w:val="en-GB"/>
        </w:rPr>
        <w:t xml:space="preserve">إذ </w:t>
      </w:r>
      <w:r w:rsidRPr="00347ADF">
        <w:rPr>
          <w:rtl/>
          <w:lang w:val="en-GB"/>
        </w:rPr>
        <w:t>تستخدم شبكة الألياف</w:t>
      </w:r>
      <w:r w:rsidRPr="00347ADF">
        <w:rPr>
          <w:rFonts w:hint="cs"/>
          <w:rtl/>
          <w:lang w:val="en-GB"/>
        </w:rPr>
        <w:t xml:space="preserve"> البصرية</w:t>
      </w:r>
      <w:r w:rsidRPr="00347ADF">
        <w:rPr>
          <w:rtl/>
          <w:lang w:val="en-GB"/>
        </w:rPr>
        <w:t xml:space="preserve"> الهجينة كبل الألياف البصرية</w:t>
      </w:r>
      <w:r w:rsidRPr="00347ADF">
        <w:rPr>
          <w:rFonts w:hint="cs"/>
          <w:rtl/>
          <w:lang w:val="en-GB"/>
        </w:rPr>
        <w:t xml:space="preserve"> </w:t>
      </w:r>
      <w:bookmarkStart w:id="0" w:name="_Hlk177547878"/>
      <w:r w:rsidRPr="00347ADF">
        <w:rPr>
          <w:rFonts w:hint="cs"/>
          <w:rtl/>
          <w:lang w:val="en-GB"/>
        </w:rPr>
        <w:t>الممدود</w:t>
      </w:r>
      <w:r w:rsidRPr="00347ADF">
        <w:rPr>
          <w:rtl/>
          <w:lang w:val="en-GB"/>
        </w:rPr>
        <w:t xml:space="preserve"> </w:t>
      </w:r>
      <w:bookmarkEnd w:id="0"/>
      <w:r w:rsidRPr="00347ADF">
        <w:rPr>
          <w:rtl/>
          <w:lang w:val="en-GB"/>
        </w:rPr>
        <w:t xml:space="preserve">إلى نقطة ما في شبكة </w:t>
      </w:r>
      <w:r w:rsidRPr="00347ADF">
        <w:rPr>
          <w:rFonts w:hint="cs"/>
          <w:rtl/>
          <w:lang w:val="en-GB"/>
        </w:rPr>
        <w:t>النفاذ</w:t>
      </w:r>
      <w:r w:rsidRPr="00347ADF">
        <w:rPr>
          <w:rtl/>
          <w:lang w:val="en-GB"/>
        </w:rPr>
        <w:t>، مثل الرصيف (</w:t>
      </w:r>
      <w:r w:rsidRPr="00347ADF">
        <w:rPr>
          <w:cs/>
          <w:lang w:val="en-GB"/>
        </w:rPr>
        <w:t>‎</w:t>
      </w:r>
      <w:r w:rsidRPr="00347ADF">
        <w:rPr>
          <w:lang w:val="en-GB"/>
        </w:rPr>
        <w:t>FTTC</w:t>
      </w:r>
      <w:r w:rsidRPr="00347ADF">
        <w:rPr>
          <w:rtl/>
          <w:lang w:val="en-GB"/>
        </w:rPr>
        <w:t>) ‏أو</w:t>
      </w:r>
      <w:r w:rsidR="00347ADF">
        <w:rPr>
          <w:rFonts w:hint="cs"/>
          <w:rtl/>
          <w:lang w:val="en-GB"/>
        </w:rPr>
        <w:t> </w:t>
      </w:r>
      <w:r w:rsidRPr="00347ADF">
        <w:rPr>
          <w:rtl/>
          <w:lang w:val="en-GB"/>
        </w:rPr>
        <w:t>المركز الفرعي/العقدة (</w:t>
      </w:r>
      <w:r w:rsidRPr="00347ADF">
        <w:rPr>
          <w:cs/>
          <w:lang w:val="en-GB"/>
        </w:rPr>
        <w:t>‎</w:t>
      </w:r>
      <w:r w:rsidRPr="00347ADF">
        <w:rPr>
          <w:lang w:val="en-GB"/>
        </w:rPr>
        <w:t>FTTN</w:t>
      </w:r>
      <w:r w:rsidRPr="00347ADF">
        <w:rPr>
          <w:rtl/>
          <w:lang w:val="en-GB"/>
        </w:rPr>
        <w:t>)‏، حيث توص</w:t>
      </w:r>
      <w:r w:rsidRPr="00347ADF">
        <w:rPr>
          <w:rFonts w:hint="cs"/>
          <w:rtl/>
          <w:lang w:val="en-GB"/>
        </w:rPr>
        <w:t>َّ</w:t>
      </w:r>
      <w:r w:rsidRPr="00347ADF">
        <w:rPr>
          <w:rtl/>
          <w:lang w:val="en-GB"/>
        </w:rPr>
        <w:t>ل الألياف البصرية بالكبل المعدني (</w:t>
      </w:r>
      <w:r w:rsidRPr="00347ADF">
        <w:rPr>
          <w:rFonts w:hint="cs"/>
          <w:rtl/>
          <w:lang w:val="en-GB"/>
        </w:rPr>
        <w:t>بواسطة</w:t>
      </w:r>
      <w:r w:rsidRPr="00347ADF">
        <w:rPr>
          <w:rtl/>
          <w:lang w:val="en-GB"/>
        </w:rPr>
        <w:t xml:space="preserve"> </w:t>
      </w:r>
      <w:r w:rsidRPr="00347ADF">
        <w:rPr>
          <w:cs/>
          <w:lang w:val="en-GB"/>
        </w:rPr>
        <w:t>‎</w:t>
      </w:r>
      <w:r w:rsidRPr="00347ADF">
        <w:rPr>
          <w:lang w:val="en-GB"/>
        </w:rPr>
        <w:t>VDSL</w:t>
      </w:r>
      <w:r w:rsidRPr="00347ADF">
        <w:rPr>
          <w:rtl/>
          <w:lang w:val="en-GB"/>
        </w:rPr>
        <w:t xml:space="preserve"> ‏و </w:t>
      </w:r>
      <w:r w:rsidRPr="00347ADF">
        <w:rPr>
          <w:cs/>
          <w:lang w:val="en-GB"/>
        </w:rPr>
        <w:t>‎</w:t>
      </w:r>
      <w:proofErr w:type="spellStart"/>
      <w:r w:rsidRPr="00347ADF">
        <w:rPr>
          <w:lang w:val="en-GB"/>
        </w:rPr>
        <w:t>G.fast</w:t>
      </w:r>
      <w:proofErr w:type="spellEnd"/>
      <w:r w:rsidRPr="00347ADF">
        <w:rPr>
          <w:rtl/>
          <w:lang w:val="en-GB"/>
        </w:rPr>
        <w:t xml:space="preserve">) ‏لكل منزل على حدة. </w:t>
      </w:r>
      <w:r w:rsidRPr="00347ADF">
        <w:rPr>
          <w:rFonts w:hint="cs"/>
          <w:rtl/>
          <w:lang w:val="en-GB"/>
        </w:rPr>
        <w:t>ولكن</w:t>
      </w:r>
      <w:r w:rsidRPr="00347ADF">
        <w:rPr>
          <w:rtl/>
          <w:lang w:val="en-GB"/>
        </w:rPr>
        <w:t xml:space="preserve"> الألياف البصرية الممدود</w:t>
      </w:r>
      <w:r w:rsidRPr="00347ADF">
        <w:rPr>
          <w:rFonts w:hint="cs"/>
          <w:rtl/>
          <w:lang w:val="en-GB"/>
        </w:rPr>
        <w:t>ة</w:t>
      </w:r>
      <w:r w:rsidRPr="00347ADF">
        <w:rPr>
          <w:rtl/>
          <w:lang w:val="en-GB"/>
        </w:rPr>
        <w:t xml:space="preserve"> إلى</w:t>
      </w:r>
      <w:r w:rsidRPr="00347ADF">
        <w:rPr>
          <w:rtl/>
        </w:rPr>
        <w:t xml:space="preserve"> </w:t>
      </w:r>
      <w:r w:rsidRPr="00347ADF">
        <w:rPr>
          <w:rtl/>
          <w:lang w:val="en-GB"/>
        </w:rPr>
        <w:t>المبنى (</w:t>
      </w:r>
      <w:r w:rsidRPr="00347ADF">
        <w:rPr>
          <w:cs/>
          <w:lang w:val="en-GB"/>
        </w:rPr>
        <w:t>‎</w:t>
      </w:r>
      <w:r w:rsidRPr="00347ADF">
        <w:rPr>
          <w:lang w:val="en-GB"/>
        </w:rPr>
        <w:t>FTTB</w:t>
      </w:r>
      <w:r w:rsidRPr="00347ADF">
        <w:rPr>
          <w:rtl/>
          <w:lang w:val="en-GB"/>
        </w:rPr>
        <w:t>) ‏</w:t>
      </w:r>
      <w:r w:rsidRPr="00347ADF">
        <w:rPr>
          <w:rFonts w:hint="cs"/>
          <w:rtl/>
          <w:lang w:val="en-GB"/>
        </w:rPr>
        <w:t>والموصولة</w:t>
      </w:r>
      <w:r w:rsidRPr="00347ADF">
        <w:rPr>
          <w:rtl/>
          <w:lang w:val="en-GB"/>
        </w:rPr>
        <w:t xml:space="preserve"> بالكبل المعدني داخل المبنى لا ت</w:t>
      </w:r>
      <w:r w:rsidRPr="00347ADF">
        <w:rPr>
          <w:rFonts w:hint="cs"/>
          <w:rtl/>
          <w:lang w:val="en-GB"/>
        </w:rPr>
        <w:t>ُ</w:t>
      </w:r>
      <w:r w:rsidRPr="00347ADF">
        <w:rPr>
          <w:rtl/>
          <w:lang w:val="en-GB"/>
        </w:rPr>
        <w:t>عتبر شبكة كبلية هجينة.</w:t>
      </w:r>
      <w:r w:rsidRPr="00347ADF">
        <w:rPr>
          <w:cs/>
          <w:lang w:val="en-GB"/>
        </w:rPr>
        <w:t>‎</w:t>
      </w:r>
    </w:p>
    <w:p w14:paraId="06AF136D" w14:textId="77777777" w:rsidR="00FB019B" w:rsidRDefault="007646A1" w:rsidP="007646A1">
      <w:pPr>
        <w:rPr>
          <w:rtl/>
          <w:lang w:bidi="ar-SY"/>
        </w:rPr>
      </w:pPr>
      <w:r>
        <w:rPr>
          <w:rtl/>
          <w:lang w:bidi="ar-SY"/>
        </w:rPr>
        <w:t>وعلى وجه التحديد، تسعى لجنة الدراسات</w:t>
      </w:r>
      <w:r w:rsidR="00684855">
        <w:rPr>
          <w:rFonts w:hint="cs"/>
          <w:rtl/>
          <w:lang w:bidi="ar-SY"/>
        </w:rPr>
        <w:t> </w:t>
      </w:r>
      <w:r>
        <w:rPr>
          <w:rtl/>
          <w:lang w:bidi="ar-SY"/>
        </w:rPr>
        <w:t xml:space="preserve">9 إلى الحصول على مساهمات تتعلق بحالات استعمال الشبكات </w:t>
      </w:r>
      <w:proofErr w:type="spellStart"/>
      <w:r>
        <w:rPr>
          <w:rtl/>
          <w:lang w:bidi="ar-SY"/>
        </w:rPr>
        <w:t>الكبلية</w:t>
      </w:r>
      <w:proofErr w:type="spellEnd"/>
      <w:r>
        <w:rPr>
          <w:rtl/>
          <w:lang w:bidi="ar-SY"/>
        </w:rPr>
        <w:t xml:space="preserve"> الهجينة </w:t>
      </w:r>
    </w:p>
    <w:p w14:paraId="056DDE64" w14:textId="09EDD864" w:rsidR="007646A1" w:rsidRDefault="007646A1" w:rsidP="007646A1">
      <w:pPr>
        <w:rPr>
          <w:rtl/>
          <w:lang w:bidi="ar-SY"/>
        </w:rPr>
      </w:pPr>
      <w:r>
        <w:rPr>
          <w:rtl/>
          <w:lang w:bidi="ar-SY"/>
        </w:rPr>
        <w:t>وستساعد هذه المساهمات على إحراز تقدم في الإضافة التالية التي يعدها حاليا</w:t>
      </w:r>
      <w:r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فريق إدارة </w:t>
      </w:r>
      <w:hyperlink r:id="rId13" w:history="1">
        <w:r w:rsidRPr="006439A0">
          <w:rPr>
            <w:rStyle w:val="Hyperlink"/>
            <w:rtl/>
            <w:lang w:bidi="ar-SY"/>
          </w:rPr>
          <w:t xml:space="preserve">المسألة </w:t>
        </w:r>
        <w:r w:rsidRPr="006439A0">
          <w:rPr>
            <w:rStyle w:val="Hyperlink"/>
            <w:lang w:bidi="ar-SY"/>
          </w:rPr>
          <w:t>4/9</w:t>
        </w:r>
      </w:hyperlink>
      <w:r>
        <w:rPr>
          <w:rFonts w:hint="cs"/>
          <w:rtl/>
          <w:lang w:bidi="ar-SY"/>
        </w:rPr>
        <w:t>:</w:t>
      </w:r>
    </w:p>
    <w:p w14:paraId="62F952A8" w14:textId="4388EE3B" w:rsidR="007646A1" w:rsidRDefault="007646A1" w:rsidP="007646A1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hyperlink r:id="rId14" w:tgtFrame="_blank" w:tooltip="https://www.itu.int/itu-t/workprog/wp_item.aspx?isn=18513" w:history="1">
        <w:r w:rsidRPr="009569C5">
          <w:rPr>
            <w:rStyle w:val="Hyperlink"/>
          </w:rPr>
          <w:t>J Sup11 (Rev)</w:t>
        </w:r>
      </w:hyperlink>
      <w:r>
        <w:rPr>
          <w:rtl/>
        </w:rPr>
        <w:t xml:space="preserve"> "</w:t>
      </w:r>
      <w:r w:rsidRPr="006439A0">
        <w:rPr>
          <w:i/>
          <w:iCs/>
          <w:rtl/>
        </w:rPr>
        <w:t xml:space="preserve">مبادئ توجيهية لتركيب خدمة تلفزيونية رقمية للشبكات </w:t>
      </w:r>
      <w:proofErr w:type="spellStart"/>
      <w:r w:rsidRPr="006439A0">
        <w:rPr>
          <w:i/>
          <w:iCs/>
          <w:rtl/>
        </w:rPr>
        <w:t>الكبلية</w:t>
      </w:r>
      <w:proofErr w:type="spellEnd"/>
      <w:r w:rsidRPr="006439A0">
        <w:rPr>
          <w:i/>
          <w:iCs/>
          <w:rtl/>
        </w:rPr>
        <w:t xml:space="preserve"> استنادا</w:t>
      </w:r>
      <w:r>
        <w:rPr>
          <w:rFonts w:hint="cs"/>
          <w:i/>
          <w:iCs/>
          <w:rtl/>
        </w:rPr>
        <w:t>ً</w:t>
      </w:r>
      <w:r w:rsidRPr="006439A0">
        <w:rPr>
          <w:i/>
          <w:iCs/>
          <w:rtl/>
        </w:rPr>
        <w:t xml:space="preserve"> إلى توصيات قطاع تقييس</w:t>
      </w:r>
      <w:r>
        <w:rPr>
          <w:rFonts w:hint="cs"/>
          <w:i/>
          <w:iCs/>
          <w:rtl/>
        </w:rPr>
        <w:t> </w:t>
      </w:r>
      <w:r w:rsidRPr="006439A0">
        <w:rPr>
          <w:i/>
          <w:iCs/>
          <w:rtl/>
        </w:rPr>
        <w:t>الاتصالات</w:t>
      </w:r>
      <w:r>
        <w:rPr>
          <w:rtl/>
        </w:rPr>
        <w:t>".</w:t>
      </w:r>
      <w:r>
        <w:rPr>
          <w:rtl/>
        </w:rPr>
        <w:tab/>
      </w:r>
      <w:r>
        <w:rPr>
          <w:rtl/>
        </w:rPr>
        <w:br/>
        <w:t xml:space="preserve">[آخر مشروع نص لها: </w:t>
      </w:r>
      <w:hyperlink r:id="rId15" w:history="1">
        <w:r w:rsidR="009612AF" w:rsidRPr="00017F67">
          <w:rPr>
            <w:rStyle w:val="Hyperlink"/>
          </w:rPr>
          <w:t>SG9-TD880/GEN (2024-09)</w:t>
        </w:r>
      </w:hyperlink>
      <w:r>
        <w:rPr>
          <w:rtl/>
        </w:rPr>
        <w:t>]</w:t>
      </w:r>
    </w:p>
    <w:p w14:paraId="11E4D6F1" w14:textId="77777777" w:rsidR="007646A1" w:rsidRPr="00FB019B" w:rsidRDefault="007646A1" w:rsidP="004B624B">
      <w:pPr>
        <w:keepNext/>
        <w:keepLines/>
        <w:rPr>
          <w:b/>
          <w:bCs/>
          <w:rtl/>
          <w:lang w:bidi="ar-SY"/>
        </w:rPr>
      </w:pPr>
      <w:r w:rsidRPr="00FB019B">
        <w:rPr>
          <w:b/>
          <w:bCs/>
          <w:rtl/>
          <w:lang w:bidi="ar-SY"/>
        </w:rPr>
        <w:lastRenderedPageBreak/>
        <w:t>2)</w:t>
      </w:r>
      <w:r w:rsidRPr="00FB019B">
        <w:rPr>
          <w:b/>
          <w:bCs/>
          <w:rtl/>
          <w:lang w:bidi="ar-SY"/>
        </w:rPr>
        <w:tab/>
        <w:t xml:space="preserve">دعم تجميع حالات استعمال خدمات تلفزيون بروتوكول الإنترنت </w:t>
      </w:r>
      <w:proofErr w:type="spellStart"/>
      <w:r w:rsidRPr="00FB019B">
        <w:rPr>
          <w:b/>
          <w:bCs/>
          <w:rtl/>
          <w:lang w:bidi="ar-SY"/>
        </w:rPr>
        <w:t>الكبلي</w:t>
      </w:r>
      <w:proofErr w:type="spellEnd"/>
    </w:p>
    <w:p w14:paraId="1316A236" w14:textId="77777777" w:rsidR="007646A1" w:rsidRDefault="007646A1" w:rsidP="004B624B">
      <w:pPr>
        <w:keepNext/>
        <w:keepLines/>
        <w:rPr>
          <w:rtl/>
          <w:lang w:bidi="ar-SY"/>
        </w:rPr>
      </w:pPr>
      <w:r>
        <w:rPr>
          <w:rtl/>
          <w:lang w:bidi="ar-SY"/>
        </w:rPr>
        <w:t xml:space="preserve">للسير قدماً بهذه الدراسات، تود لجنة الدراسات 9 أن تشجع الخبراء من </w:t>
      </w:r>
      <w:r w:rsidRPr="009E0C69">
        <w:rPr>
          <w:u w:val="single"/>
          <w:rtl/>
          <w:lang w:bidi="ar-SY"/>
        </w:rPr>
        <w:t>البلدان المتقدمة</w:t>
      </w:r>
      <w:r w:rsidRPr="00CF1667">
        <w:rPr>
          <w:rtl/>
          <w:lang w:bidi="ar-SY"/>
        </w:rPr>
        <w:t xml:space="preserve"> و</w:t>
      </w:r>
      <w:r w:rsidRPr="009E0C69">
        <w:rPr>
          <w:u w:val="single"/>
          <w:rtl/>
          <w:lang w:bidi="ar-SY"/>
        </w:rPr>
        <w:t>النامية</w:t>
      </w:r>
      <w:r>
        <w:rPr>
          <w:rtl/>
          <w:lang w:bidi="ar-SY"/>
        </w:rPr>
        <w:t xml:space="preserve"> على تقديم حالات استعمال خدمات تلفزيون بروتوكول الإنترنت </w:t>
      </w:r>
      <w:proofErr w:type="spellStart"/>
      <w:r>
        <w:rPr>
          <w:rtl/>
          <w:lang w:bidi="ar-SY"/>
        </w:rPr>
        <w:t>الكبلي</w:t>
      </w:r>
      <w:proofErr w:type="spellEnd"/>
      <w:r>
        <w:rPr>
          <w:rtl/>
          <w:lang w:bidi="ar-SY"/>
        </w:rPr>
        <w:t xml:space="preserve">. وستدرج هذه المساهمات في التذييل </w:t>
      </w:r>
      <w:r>
        <w:rPr>
          <w:lang w:bidi="ar-SY"/>
        </w:rPr>
        <w:t>III</w:t>
      </w:r>
      <w:r>
        <w:rPr>
          <w:rtl/>
          <w:lang w:bidi="ar-SY"/>
        </w:rPr>
        <w:t xml:space="preserve"> لمشروع التوصية التالية الذي يقوم بإعداده حاليا</w:t>
      </w:r>
      <w:r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فريق إدارة </w:t>
      </w:r>
      <w:hyperlink r:id="rId16" w:history="1">
        <w:r w:rsidRPr="009E0C69">
          <w:rPr>
            <w:rStyle w:val="Hyperlink"/>
            <w:rtl/>
            <w:lang w:bidi="ar-SY"/>
          </w:rPr>
          <w:t>المسألة 9/1</w:t>
        </w:r>
      </w:hyperlink>
      <w:r w:rsidRPr="009E0C69">
        <w:rPr>
          <w:rFonts w:hint="cs"/>
          <w:rtl/>
        </w:rPr>
        <w:t>:</w:t>
      </w:r>
    </w:p>
    <w:p w14:paraId="6659B01B" w14:textId="77777777" w:rsidR="007646A1" w:rsidRDefault="007646A1" w:rsidP="007646A1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hyperlink r:id="rId17" w:history="1">
        <w:proofErr w:type="spellStart"/>
        <w:proofErr w:type="gramStart"/>
        <w:r w:rsidRPr="009569C5">
          <w:rPr>
            <w:rStyle w:val="Hyperlink"/>
          </w:rPr>
          <w:t>J.cable</w:t>
        </w:r>
        <w:proofErr w:type="spellEnd"/>
        <w:proofErr w:type="gramEnd"/>
        <w:r w:rsidRPr="009569C5">
          <w:rPr>
            <w:rStyle w:val="Hyperlink"/>
          </w:rPr>
          <w:t>-rf-to-</w:t>
        </w:r>
        <w:proofErr w:type="spellStart"/>
        <w:r w:rsidRPr="009569C5">
          <w:rPr>
            <w:rStyle w:val="Hyperlink"/>
          </w:rPr>
          <w:t>ip</w:t>
        </w:r>
        <w:proofErr w:type="spellEnd"/>
      </w:hyperlink>
      <w:r>
        <w:rPr>
          <w:rtl/>
        </w:rPr>
        <w:t xml:space="preserve"> "</w:t>
      </w:r>
      <w:r w:rsidRPr="00492FB9">
        <w:rPr>
          <w:i/>
          <w:iCs/>
          <w:rtl/>
        </w:rPr>
        <w:t xml:space="preserve">متطلبات نظام التلفزيون </w:t>
      </w:r>
      <w:proofErr w:type="spellStart"/>
      <w:r w:rsidRPr="00492FB9">
        <w:rPr>
          <w:i/>
          <w:iCs/>
          <w:rtl/>
        </w:rPr>
        <w:t>الكبلي</w:t>
      </w:r>
      <w:proofErr w:type="spellEnd"/>
      <w:r w:rsidRPr="00492FB9">
        <w:rPr>
          <w:i/>
          <w:iCs/>
          <w:rtl/>
        </w:rPr>
        <w:t xml:space="preserve"> للانتقال من الترددات الراديوية إلى بروتوكول الإنترنت</w:t>
      </w:r>
      <w:r>
        <w:rPr>
          <w:rtl/>
        </w:rPr>
        <w:t>".</w:t>
      </w:r>
      <w:r>
        <w:tab/>
      </w:r>
      <w:r>
        <w:br/>
      </w:r>
      <w:r>
        <w:rPr>
          <w:rtl/>
        </w:rPr>
        <w:t xml:space="preserve">[أحدث مشروع نص له: </w:t>
      </w:r>
      <w:hyperlink r:id="rId18" w:tgtFrame="_blank" w:history="1">
        <w:r w:rsidRPr="005E5B35">
          <w:rPr>
            <w:rStyle w:val="Hyperlink"/>
          </w:rPr>
          <w:t>SG9-TD735/GEN (2024-05)</w:t>
        </w:r>
      </w:hyperlink>
      <w:r>
        <w:rPr>
          <w:rtl/>
        </w:rPr>
        <w:t>]</w:t>
      </w:r>
    </w:p>
    <w:p w14:paraId="19C5E862" w14:textId="77777777" w:rsidR="007646A1" w:rsidRDefault="007646A1" w:rsidP="007646A1">
      <w:pPr>
        <w:rPr>
          <w:rtl/>
          <w:lang w:bidi="ar-SY"/>
        </w:rPr>
      </w:pPr>
      <w:r>
        <w:rPr>
          <w:rtl/>
          <w:lang w:bidi="ar-SY"/>
        </w:rPr>
        <w:t>إن أفكاركم ومساهماتكم لا تقدَّر بثمن في تعزيز جهودنا المستمرة.</w:t>
      </w:r>
    </w:p>
    <w:p w14:paraId="5870B2A5" w14:textId="77777777" w:rsidR="007646A1" w:rsidRDefault="007646A1" w:rsidP="007646A1">
      <w:pPr>
        <w:rPr>
          <w:rtl/>
          <w:lang w:bidi="ar-SY"/>
        </w:rPr>
      </w:pPr>
      <w:r>
        <w:rPr>
          <w:rtl/>
          <w:lang w:bidi="ar-SY"/>
        </w:rPr>
        <w:t>ويتوفر خياران لمتابعة هذا الطلب:</w:t>
      </w:r>
    </w:p>
    <w:p w14:paraId="768242DF" w14:textId="262E34CE" w:rsidR="007646A1" w:rsidRDefault="007646A1" w:rsidP="00A10047">
      <w:pPr>
        <w:pStyle w:val="enumlev1"/>
        <w:rPr>
          <w:rtl/>
        </w:rPr>
      </w:pPr>
      <w:r>
        <w:rPr>
          <w:rtl/>
        </w:rPr>
        <w:t>1)</w:t>
      </w:r>
      <w:r>
        <w:rPr>
          <w:rtl/>
        </w:rPr>
        <w:tab/>
        <w:t>يرجى تقديم مساهمات الأعضاء إلى الاجتماع</w:t>
      </w:r>
      <w:r w:rsidR="00A10047">
        <w:rPr>
          <w:rFonts w:hint="cs"/>
          <w:rtl/>
        </w:rPr>
        <w:t>ات</w:t>
      </w:r>
      <w:r>
        <w:rPr>
          <w:rtl/>
        </w:rPr>
        <w:t xml:space="preserve"> المقبل</w:t>
      </w:r>
      <w:r w:rsidR="00A10047">
        <w:rPr>
          <w:rFonts w:hint="cs"/>
          <w:rtl/>
        </w:rPr>
        <w:t>ة</w:t>
      </w:r>
      <w:r>
        <w:rPr>
          <w:rtl/>
        </w:rPr>
        <w:t xml:space="preserve"> للجنة الدراسات </w:t>
      </w:r>
      <w:r w:rsidR="00A10047" w:rsidRPr="00A10047">
        <w:rPr>
          <w:rFonts w:hint="eastAsia"/>
          <w:lang w:val="en-GB"/>
        </w:rPr>
        <w:t>C</w:t>
      </w:r>
      <w:r>
        <w:rPr>
          <w:rtl/>
        </w:rPr>
        <w:t xml:space="preserve"> </w:t>
      </w:r>
      <w:r w:rsidR="00A10047">
        <w:rPr>
          <w:rFonts w:hint="cs"/>
          <w:rtl/>
        </w:rPr>
        <w:t xml:space="preserve">(الجامعة للجنتي الدراسات 9 و16) </w:t>
      </w:r>
      <w:r>
        <w:rPr>
          <w:rtl/>
        </w:rPr>
        <w:t>بقطاع تقييس الاتصالات</w:t>
      </w:r>
      <w:r w:rsidR="00A10047">
        <w:rPr>
          <w:rFonts w:hint="cs"/>
          <w:rtl/>
        </w:rPr>
        <w:t>. ومن</w:t>
      </w:r>
      <w:r>
        <w:rPr>
          <w:rtl/>
        </w:rPr>
        <w:t xml:space="preserve"> المزمع عقد</w:t>
      </w:r>
      <w:r w:rsidR="00A10047">
        <w:rPr>
          <w:rFonts w:hint="cs"/>
          <w:rtl/>
        </w:rPr>
        <w:t xml:space="preserve"> اجتماعها الأول</w:t>
      </w:r>
      <w:r>
        <w:rPr>
          <w:rtl/>
        </w:rPr>
        <w:t xml:space="preserve"> في </w:t>
      </w:r>
      <w:r>
        <w:rPr>
          <w:rFonts w:hint="cs"/>
          <w:rtl/>
        </w:rPr>
        <w:t>يناير 2025</w:t>
      </w:r>
    </w:p>
    <w:p w14:paraId="131FBE1D" w14:textId="1E2E1486" w:rsidR="007646A1" w:rsidRDefault="007646A1" w:rsidP="007646A1">
      <w:pPr>
        <w:pStyle w:val="enumlev1"/>
        <w:rPr>
          <w:rtl/>
        </w:rPr>
      </w:pPr>
      <w:r>
        <w:rPr>
          <w:rtl/>
        </w:rPr>
        <w:t>2)</w:t>
      </w:r>
      <w:r>
        <w:rPr>
          <w:rtl/>
        </w:rPr>
        <w:tab/>
        <w:t>يرجى الرد في موعد أقصاه</w:t>
      </w:r>
      <w:r w:rsidR="00701A56">
        <w:rPr>
          <w:rFonts w:hint="cs"/>
          <w:rtl/>
        </w:rPr>
        <w:t xml:space="preserve"> </w:t>
      </w:r>
      <w:r w:rsidR="00701A56" w:rsidRPr="00492FB9">
        <w:rPr>
          <w:rFonts w:hint="cs"/>
          <w:b/>
          <w:bCs/>
          <w:rtl/>
        </w:rPr>
        <w:t>نهاية شهر</w:t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يوليو</w:t>
      </w:r>
      <w:r w:rsidRPr="009E0C69">
        <w:rPr>
          <w:b/>
          <w:bCs/>
          <w:rtl/>
        </w:rPr>
        <w:t xml:space="preserve"> 202</w:t>
      </w:r>
      <w:r w:rsidR="00701A56">
        <w:rPr>
          <w:rFonts w:hint="cs"/>
          <w:b/>
          <w:bCs/>
          <w:rtl/>
        </w:rPr>
        <w:t>5</w:t>
      </w:r>
      <w:r>
        <w:rPr>
          <w:rtl/>
        </w:rPr>
        <w:t xml:space="preserve"> (أو في أقرب وقت ممكن) على الاستطلاع المتاح في </w:t>
      </w:r>
      <w:hyperlink w:anchor="Annex" w:history="1">
        <w:r w:rsidRPr="009E0C69">
          <w:rPr>
            <w:rStyle w:val="Hyperlink"/>
            <w:rtl/>
          </w:rPr>
          <w:t>الملحق</w:t>
        </w:r>
      </w:hyperlink>
      <w:r>
        <w:rPr>
          <w:rtl/>
        </w:rPr>
        <w:t>.</w:t>
      </w:r>
    </w:p>
    <w:p w14:paraId="43CD1FB9" w14:textId="04C3184D" w:rsidR="007646A1" w:rsidRPr="00677373" w:rsidRDefault="00677373" w:rsidP="00677373">
      <w:pPr>
        <w:pStyle w:val="enumlev2"/>
        <w:rPr>
          <w:spacing w:val="-4"/>
          <w:rtl/>
          <w:lang w:bidi="ar-SY"/>
        </w:rPr>
      </w:pPr>
      <w:r w:rsidRPr="00677373">
        <w:rPr>
          <w:rFonts w:ascii="Arial" w:hAnsi="Arial" w:cs="Arial"/>
          <w:spacing w:val="-4"/>
          <w:lang w:bidi="ar-SY"/>
        </w:rPr>
        <w:t>○</w:t>
      </w:r>
      <w:r w:rsidR="007646A1" w:rsidRPr="00677373">
        <w:rPr>
          <w:spacing w:val="-4"/>
          <w:rtl/>
          <w:lang w:bidi="ar-SY"/>
        </w:rPr>
        <w:tab/>
        <w:t>وينبغي تقديم الردود إلى أمانة لجنة الدراسات 9 بقطاع تقييس الاتصالات عبر البريد الإلكتروني</w:t>
      </w:r>
      <w:r w:rsidRPr="00677373">
        <w:rPr>
          <w:rFonts w:hint="cs"/>
          <w:spacing w:val="-4"/>
          <w:rtl/>
          <w:lang w:bidi="ar-SY"/>
        </w:rPr>
        <w:t xml:space="preserve"> </w:t>
      </w:r>
      <w:hyperlink r:id="rId19" w:history="1">
        <w:r w:rsidR="007646A1" w:rsidRPr="00677373">
          <w:rPr>
            <w:rStyle w:val="Hyperlink"/>
            <w:spacing w:val="-4"/>
          </w:rPr>
          <w:t>tsbsg9@itu.int</w:t>
        </w:r>
      </w:hyperlink>
      <w:r w:rsidR="007646A1" w:rsidRPr="00677373">
        <w:rPr>
          <w:spacing w:val="-4"/>
          <w:rtl/>
          <w:lang w:bidi="ar-SY"/>
        </w:rPr>
        <w:t>، وملء حقل الموضوع بعبارة (استطلاع لجنة الدراسات 9: "مصدر الرد")</w:t>
      </w:r>
    </w:p>
    <w:p w14:paraId="2F46D719" w14:textId="48E09297" w:rsidR="007646A1" w:rsidRPr="009612AF" w:rsidRDefault="007646A1" w:rsidP="00A10047">
      <w:pPr>
        <w:rPr>
          <w:lang w:val="en-GB"/>
        </w:rPr>
      </w:pPr>
      <w:r>
        <w:rPr>
          <w:rtl/>
          <w:lang w:bidi="ar-SY"/>
        </w:rPr>
        <w:t xml:space="preserve">وأشجعكم على تخصيص وقت للرد على هذا الاستطلاع و/أو تقديم مساهمات قابلة للتطبيق إلى الاجتماع المقبل للجنة </w:t>
      </w:r>
      <w:r w:rsidR="00A10047" w:rsidRPr="00A10047">
        <w:rPr>
          <w:rtl/>
        </w:rPr>
        <w:t xml:space="preserve">الدراسات </w:t>
      </w:r>
      <w:r w:rsidR="00A10047" w:rsidRPr="00A10047">
        <w:rPr>
          <w:rFonts w:hint="eastAsia"/>
          <w:lang w:val="en-GB" w:bidi="ar-SY"/>
        </w:rPr>
        <w:t>C</w:t>
      </w:r>
      <w:r w:rsidR="00A10047" w:rsidRPr="00A10047">
        <w:rPr>
          <w:rtl/>
        </w:rPr>
        <w:t xml:space="preserve"> </w:t>
      </w:r>
      <w:r w:rsidR="00A10047" w:rsidRPr="00A10047">
        <w:rPr>
          <w:rFonts w:hint="cs"/>
          <w:rtl/>
        </w:rPr>
        <w:t xml:space="preserve">(الجامعة للجنتي الدراسات 9 و16) </w:t>
      </w:r>
      <w:r>
        <w:rPr>
          <w:rtl/>
          <w:lang w:bidi="ar-SY"/>
        </w:rPr>
        <w:t>في</w:t>
      </w:r>
      <w:r w:rsidR="00A10047">
        <w:rPr>
          <w:rFonts w:hint="cs"/>
          <w:rtl/>
          <w:lang w:bidi="ar-SY"/>
        </w:rPr>
        <w:t xml:space="preserve"> جنيف، سويسرا</w:t>
      </w:r>
      <w:r>
        <w:rPr>
          <w:rtl/>
          <w:lang w:bidi="ar-SY"/>
        </w:rPr>
        <w:t xml:space="preserve"> </w:t>
      </w:r>
      <w:r w:rsidR="009612AF">
        <w:rPr>
          <w:rFonts w:hint="cs"/>
          <w:rtl/>
          <w:lang w:bidi="ar-SY"/>
        </w:rPr>
        <w:t>(</w:t>
      </w:r>
      <w:r w:rsidR="00A10047" w:rsidRPr="00A10047">
        <w:rPr>
          <w:rtl/>
        </w:rPr>
        <w:t>المزمع عقد</w:t>
      </w:r>
      <w:r w:rsidR="00A10047">
        <w:rPr>
          <w:rFonts w:hint="cs"/>
          <w:rtl/>
        </w:rPr>
        <w:t>ه خلال فترة</w:t>
      </w:r>
      <w:r w:rsidR="00A10047" w:rsidRPr="00A10047">
        <w:rPr>
          <w:rFonts w:hint="cs"/>
          <w:rtl/>
        </w:rPr>
        <w:t xml:space="preserve"> </w:t>
      </w:r>
      <w:r w:rsidR="009612AF">
        <w:rPr>
          <w:lang w:bidi="ar-SY"/>
        </w:rPr>
        <w:t>24-13</w:t>
      </w:r>
      <w:r w:rsidR="009612AF">
        <w:rPr>
          <w:rFonts w:hint="cs"/>
          <w:rtl/>
          <w:lang w:val="en-GB"/>
        </w:rPr>
        <w:t xml:space="preserve"> يناير </w:t>
      </w:r>
      <w:r w:rsidR="009612AF">
        <w:t>2025</w:t>
      </w:r>
      <w:r w:rsidR="009612AF">
        <w:rPr>
          <w:rFonts w:hint="cs"/>
          <w:rtl/>
          <w:lang w:val="en-GB"/>
        </w:rPr>
        <w:t>)</w:t>
      </w:r>
    </w:p>
    <w:p w14:paraId="4BB69A38" w14:textId="77777777" w:rsidR="007646A1" w:rsidRPr="00D517B2" w:rsidRDefault="007646A1" w:rsidP="007646A1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43F5543F" w14:textId="77777777" w:rsidR="00E84438" w:rsidRPr="00D517B2" w:rsidRDefault="00E84438" w:rsidP="00891703">
      <w:pPr>
        <w:spacing w:before="720" w:after="720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35ADCD3A" w14:textId="77777777" w:rsidR="00E84438" w:rsidRDefault="00807031" w:rsidP="00E84438">
      <w:pPr>
        <w:jc w:val="left"/>
        <w:rPr>
          <w:rtl/>
          <w:lang w:bidi="ar-SY"/>
        </w:rPr>
      </w:pPr>
      <w:proofErr w:type="spellStart"/>
      <w:r>
        <w:rPr>
          <w:rFonts w:hint="cs"/>
          <w:rtl/>
          <w:lang w:bidi="ar-SY"/>
        </w:rPr>
        <w:t>سيزو</w:t>
      </w:r>
      <w:proofErr w:type="spellEnd"/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5C307B5F" w14:textId="5E055770" w:rsidR="007646A1" w:rsidRPr="00D517B2" w:rsidRDefault="00407D06" w:rsidP="007646A1">
      <w:pPr>
        <w:spacing w:before="1440"/>
        <w:jc w:val="left"/>
        <w:rPr>
          <w:rtl/>
        </w:rPr>
      </w:pPr>
      <w:r>
        <w:rPr>
          <w:rFonts w:hint="cs"/>
          <w:b/>
          <w:bCs/>
          <w:rtl/>
          <w:lang w:bidi="ar-SY"/>
        </w:rPr>
        <w:t>ال</w:t>
      </w:r>
      <w:r w:rsidR="007646A1" w:rsidRPr="007646A1">
        <w:rPr>
          <w:rFonts w:hint="cs"/>
          <w:b/>
          <w:bCs/>
          <w:rtl/>
          <w:lang w:bidi="ar-SY"/>
        </w:rPr>
        <w:t>ملحق</w:t>
      </w:r>
      <w:r w:rsidR="007646A1">
        <w:rPr>
          <w:rFonts w:hint="cs"/>
          <w:rtl/>
          <w:lang w:bidi="ar-SY"/>
        </w:rPr>
        <w:t>:</w:t>
      </w:r>
      <w:r w:rsidR="007646A1">
        <w:rPr>
          <w:rtl/>
          <w:lang w:bidi="ar-SY"/>
        </w:rPr>
        <w:tab/>
      </w:r>
      <w:r w:rsidR="007646A1">
        <w:rPr>
          <w:rFonts w:hint="cs"/>
          <w:rtl/>
          <w:lang w:bidi="ar-SY"/>
        </w:rPr>
        <w:t>1</w:t>
      </w:r>
    </w:p>
    <w:p w14:paraId="67A709D4" w14:textId="77777777" w:rsidR="00596808" w:rsidRDefault="00596808" w:rsidP="00E84438">
      <w:pPr>
        <w:rPr>
          <w:lang w:bidi="ar-EG"/>
        </w:rPr>
      </w:pPr>
      <w:r>
        <w:rPr>
          <w:rtl/>
          <w:lang w:bidi="ar-EG"/>
        </w:rPr>
        <w:br w:type="page"/>
      </w:r>
    </w:p>
    <w:p w14:paraId="5B1D6C6E" w14:textId="77777777" w:rsidR="007646A1" w:rsidRDefault="007646A1" w:rsidP="007646A1">
      <w:pPr>
        <w:pStyle w:val="AnnexNo"/>
        <w:rPr>
          <w:rtl/>
        </w:rPr>
      </w:pPr>
      <w:bookmarkStart w:id="1" w:name="Annex"/>
      <w:r>
        <w:rPr>
          <w:rFonts w:hint="cs"/>
          <w:rtl/>
        </w:rPr>
        <w:lastRenderedPageBreak/>
        <w:t>الملحق</w:t>
      </w:r>
      <w:bookmarkEnd w:id="1"/>
    </w:p>
    <w:p w14:paraId="12D5AAAE" w14:textId="77777777" w:rsidR="007646A1" w:rsidRDefault="007646A1" w:rsidP="007646A1">
      <w:pPr>
        <w:pStyle w:val="Annextitle"/>
        <w:rPr>
          <w:rtl/>
        </w:rPr>
      </w:pPr>
      <w:r>
        <w:rPr>
          <w:rtl/>
        </w:rPr>
        <w:t xml:space="preserve">استطلاع بشأن "حالات استعمال الشبكات </w:t>
      </w:r>
      <w:proofErr w:type="spellStart"/>
      <w:r>
        <w:rPr>
          <w:rtl/>
        </w:rPr>
        <w:t>الكبلية</w:t>
      </w:r>
      <w:proofErr w:type="spellEnd"/>
      <w:r>
        <w:rPr>
          <w:rtl/>
        </w:rPr>
        <w:t xml:space="preserve"> الهجينة </w:t>
      </w:r>
      <w:r>
        <w:rPr>
          <w:rtl/>
        </w:rPr>
        <w:br/>
        <w:t xml:space="preserve">وخدمات تلفزيون بروتوكول الإنترنت </w:t>
      </w:r>
      <w:proofErr w:type="spellStart"/>
      <w:r>
        <w:rPr>
          <w:rtl/>
        </w:rPr>
        <w:t>الكبلي</w:t>
      </w:r>
      <w:proofErr w:type="spellEnd"/>
      <w:r>
        <w:rPr>
          <w:rtl/>
        </w:rPr>
        <w:t>"</w:t>
      </w:r>
    </w:p>
    <w:p w14:paraId="2A018C36" w14:textId="77777777" w:rsidR="007646A1" w:rsidRDefault="007646A1" w:rsidP="007646A1">
      <w:pPr>
        <w:pStyle w:val="Headingb"/>
        <w:rPr>
          <w:rtl/>
        </w:rPr>
      </w:pPr>
      <w:r>
        <w:sym w:font="Symbol" w:char="F0B7"/>
      </w:r>
      <w:r>
        <w:rPr>
          <w:rtl/>
        </w:rPr>
        <w:tab/>
        <w:t xml:space="preserve">ما مدى انتشار خدمات التلفزيون </w:t>
      </w:r>
      <w:proofErr w:type="spellStart"/>
      <w:r>
        <w:rPr>
          <w:rtl/>
        </w:rPr>
        <w:t>الكبلي</w:t>
      </w:r>
      <w:proofErr w:type="spellEnd"/>
      <w:r>
        <w:rPr>
          <w:rtl/>
        </w:rPr>
        <w:t xml:space="preserve"> في بلدكم؟</w:t>
      </w:r>
    </w:p>
    <w:p w14:paraId="186CB389" w14:textId="77777777" w:rsidR="007646A1" w:rsidRDefault="007646A1" w:rsidP="007646A1">
      <w:pPr>
        <w:tabs>
          <w:tab w:val="right" w:pos="8646"/>
        </w:tabs>
        <w:rPr>
          <w:rtl/>
          <w:lang w:bidi="ar-SY"/>
        </w:rPr>
      </w:pP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br/>
      </w: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br/>
      </w: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D303FED" w14:textId="77777777" w:rsidR="007646A1" w:rsidRDefault="007646A1" w:rsidP="007646A1">
      <w:pPr>
        <w:pStyle w:val="Headingb"/>
        <w:rPr>
          <w:rtl/>
        </w:rPr>
      </w:pPr>
      <w:r>
        <w:sym w:font="Symbol" w:char="F0B7"/>
      </w:r>
      <w:r>
        <w:rPr>
          <w:rtl/>
        </w:rPr>
        <w:tab/>
        <w:t xml:space="preserve">ما هي البنية التحتية المستعملة لتوصيل الميل الأخير من شبكات التلفزيون </w:t>
      </w:r>
      <w:proofErr w:type="spellStart"/>
      <w:r>
        <w:rPr>
          <w:rtl/>
        </w:rPr>
        <w:t>الكبلي</w:t>
      </w:r>
      <w:proofErr w:type="spellEnd"/>
      <w:r>
        <w:rPr>
          <w:rtl/>
        </w:rPr>
        <w:t xml:space="preserve"> لديكم؟</w:t>
      </w:r>
    </w:p>
    <w:p w14:paraId="5F112091" w14:textId="77777777" w:rsidR="007646A1" w:rsidRPr="00D71AF7" w:rsidRDefault="007646A1" w:rsidP="007646A1">
      <w:pPr>
        <w:pStyle w:val="enumlev2"/>
        <w:ind w:left="1417" w:hanging="623"/>
        <w:rPr>
          <w:b/>
          <w:bCs/>
          <w:rtl/>
        </w:rPr>
      </w:pPr>
      <w:r w:rsidRPr="00D71AF7">
        <w:rPr>
          <w:rFonts w:ascii="Segoe UI Symbol" w:hAnsi="Segoe UI Symbol" w:cs="Segoe UI Symbol" w:hint="cs"/>
          <w:b/>
          <w:bCs/>
          <w:rtl/>
        </w:rPr>
        <w:t>☐</w:t>
      </w:r>
      <w:r w:rsidRPr="00D71AF7">
        <w:rPr>
          <w:b/>
          <w:bCs/>
          <w:rtl/>
        </w:rPr>
        <w:tab/>
      </w:r>
      <w:r w:rsidRPr="00D71AF7">
        <w:rPr>
          <w:rFonts w:hint="cs"/>
          <w:b/>
          <w:bCs/>
          <w:rtl/>
        </w:rPr>
        <w:t>الخيار</w:t>
      </w:r>
      <w:r w:rsidRPr="00D71AF7">
        <w:rPr>
          <w:b/>
          <w:bCs/>
          <w:rtl/>
        </w:rPr>
        <w:t xml:space="preserve"> 1 - </w:t>
      </w:r>
      <w:r w:rsidRPr="00D71AF7">
        <w:rPr>
          <w:rFonts w:hint="cs"/>
          <w:b/>
          <w:bCs/>
          <w:rtl/>
        </w:rPr>
        <w:t>الألياف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البصرية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إلى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المنازل</w:t>
      </w:r>
      <w:r w:rsidRPr="00D71AF7">
        <w:rPr>
          <w:b/>
          <w:bCs/>
          <w:rtl/>
        </w:rPr>
        <w:t xml:space="preserve"> (</w:t>
      </w:r>
      <w:r w:rsidRPr="00D71AF7">
        <w:rPr>
          <w:b/>
          <w:bCs/>
        </w:rPr>
        <w:t>FTTH</w:t>
      </w:r>
      <w:r w:rsidRPr="00D71AF7">
        <w:rPr>
          <w:b/>
          <w:bCs/>
          <w:rtl/>
        </w:rPr>
        <w:t>) لا غير</w:t>
      </w:r>
    </w:p>
    <w:p w14:paraId="2F1B40BB" w14:textId="77777777" w:rsidR="007646A1" w:rsidRPr="00D71AF7" w:rsidRDefault="007646A1" w:rsidP="007646A1">
      <w:pPr>
        <w:pStyle w:val="enumlev2"/>
        <w:ind w:left="1417" w:hanging="623"/>
        <w:rPr>
          <w:b/>
          <w:bCs/>
          <w:rtl/>
        </w:rPr>
      </w:pPr>
      <w:r w:rsidRPr="00D71AF7">
        <w:rPr>
          <w:rFonts w:ascii="Segoe UI Symbol" w:hAnsi="Segoe UI Symbol" w:cs="Segoe UI Symbol" w:hint="cs"/>
          <w:b/>
          <w:bCs/>
          <w:rtl/>
        </w:rPr>
        <w:t>☐</w:t>
      </w:r>
      <w:r w:rsidRPr="00D71AF7">
        <w:rPr>
          <w:b/>
          <w:bCs/>
          <w:rtl/>
        </w:rPr>
        <w:tab/>
      </w:r>
      <w:r w:rsidRPr="00D71AF7">
        <w:rPr>
          <w:rFonts w:hint="cs"/>
          <w:b/>
          <w:bCs/>
          <w:rtl/>
        </w:rPr>
        <w:t>الخيار</w:t>
      </w:r>
      <w:r w:rsidRPr="00D71AF7">
        <w:rPr>
          <w:b/>
          <w:bCs/>
          <w:rtl/>
        </w:rPr>
        <w:t xml:space="preserve"> 2 - </w:t>
      </w:r>
      <w:r w:rsidRPr="00D71AF7">
        <w:rPr>
          <w:rFonts w:hint="cs"/>
          <w:b/>
          <w:bCs/>
          <w:rtl/>
        </w:rPr>
        <w:t>الكبل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متحد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المحور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الهجين</w:t>
      </w:r>
      <w:r w:rsidRPr="00D71AF7">
        <w:rPr>
          <w:b/>
          <w:bCs/>
          <w:rtl/>
        </w:rPr>
        <w:t xml:space="preserve"> (</w:t>
      </w:r>
      <w:r w:rsidRPr="00D71AF7">
        <w:rPr>
          <w:b/>
          <w:bCs/>
        </w:rPr>
        <w:t>HFC</w:t>
      </w:r>
      <w:r w:rsidRPr="00D71AF7">
        <w:rPr>
          <w:b/>
          <w:bCs/>
          <w:rtl/>
        </w:rPr>
        <w:t>): كبل ألياف بصرية + كبل متحد المحور</w:t>
      </w:r>
    </w:p>
    <w:p w14:paraId="438F088C" w14:textId="77777777" w:rsidR="007646A1" w:rsidRPr="00D71AF7" w:rsidRDefault="007646A1" w:rsidP="007646A1">
      <w:pPr>
        <w:pStyle w:val="enumlev2"/>
        <w:ind w:left="1417" w:hanging="623"/>
        <w:rPr>
          <w:b/>
          <w:bCs/>
          <w:rtl/>
        </w:rPr>
      </w:pPr>
      <w:r w:rsidRPr="00D71AF7">
        <w:rPr>
          <w:rFonts w:ascii="Segoe UI Symbol" w:hAnsi="Segoe UI Symbol" w:cs="Segoe UI Symbol" w:hint="cs"/>
          <w:b/>
          <w:bCs/>
          <w:rtl/>
        </w:rPr>
        <w:t>☐</w:t>
      </w:r>
      <w:r w:rsidRPr="00D71AF7">
        <w:rPr>
          <w:b/>
          <w:bCs/>
          <w:rtl/>
        </w:rPr>
        <w:tab/>
      </w:r>
      <w:r w:rsidRPr="00D71AF7">
        <w:rPr>
          <w:rFonts w:hint="cs"/>
          <w:b/>
          <w:bCs/>
          <w:rtl/>
        </w:rPr>
        <w:t>الخيار</w:t>
      </w:r>
      <w:r w:rsidRPr="00D71AF7">
        <w:rPr>
          <w:b/>
          <w:bCs/>
          <w:rtl/>
        </w:rPr>
        <w:t xml:space="preserve"> 3 - </w:t>
      </w:r>
      <w:r w:rsidRPr="00D71AF7">
        <w:rPr>
          <w:rFonts w:hint="cs"/>
          <w:b/>
          <w:bCs/>
          <w:rtl/>
        </w:rPr>
        <w:t>شبكة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كبلية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هجينة</w:t>
      </w:r>
      <w:r w:rsidRPr="00D71AF7">
        <w:rPr>
          <w:b/>
          <w:bCs/>
          <w:rtl/>
        </w:rPr>
        <w:t xml:space="preserve">: </w:t>
      </w:r>
      <w:r w:rsidRPr="00D71AF7">
        <w:rPr>
          <w:rFonts w:hint="cs"/>
          <w:b/>
          <w:bCs/>
          <w:rtl/>
        </w:rPr>
        <w:t>ألياف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بصرية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إلى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الرصيف</w:t>
      </w:r>
      <w:r w:rsidRPr="00D71AF7">
        <w:rPr>
          <w:b/>
          <w:bCs/>
          <w:rtl/>
        </w:rPr>
        <w:t xml:space="preserve"> (</w:t>
      </w:r>
      <w:r w:rsidRPr="00D71AF7">
        <w:rPr>
          <w:b/>
          <w:bCs/>
        </w:rPr>
        <w:t>FTT</w:t>
      </w:r>
      <w:r>
        <w:rPr>
          <w:b/>
          <w:bCs/>
        </w:rPr>
        <w:t>C</w:t>
      </w:r>
      <w:r w:rsidRPr="00D71AF7">
        <w:rPr>
          <w:b/>
          <w:bCs/>
          <w:rtl/>
        </w:rPr>
        <w:t>) + أزواج أسلاك نحاسية (معدنية)</w:t>
      </w:r>
    </w:p>
    <w:p w14:paraId="6147A8B1" w14:textId="77777777" w:rsidR="007646A1" w:rsidRPr="00D71AF7" w:rsidRDefault="007646A1" w:rsidP="007646A1">
      <w:pPr>
        <w:pStyle w:val="enumlev2"/>
        <w:tabs>
          <w:tab w:val="right" w:pos="8646"/>
        </w:tabs>
        <w:ind w:left="1417" w:hanging="623"/>
        <w:rPr>
          <w:rtl/>
          <w:lang w:bidi="ar-SY"/>
        </w:rPr>
      </w:pPr>
      <w:r w:rsidRPr="00D71AF7">
        <w:rPr>
          <w:rFonts w:ascii="Segoe UI Symbol" w:hAnsi="Segoe UI Symbol" w:cs="Segoe UI Symbol" w:hint="cs"/>
          <w:b/>
          <w:bCs/>
          <w:rtl/>
        </w:rPr>
        <w:t>☐</w:t>
      </w:r>
      <w:r w:rsidRPr="00D71AF7">
        <w:rPr>
          <w:b/>
          <w:bCs/>
          <w:rtl/>
        </w:rPr>
        <w:tab/>
      </w:r>
      <w:r w:rsidRPr="00D71AF7">
        <w:rPr>
          <w:rFonts w:hint="cs"/>
          <w:b/>
          <w:bCs/>
          <w:rtl/>
        </w:rPr>
        <w:t>الخيار</w:t>
      </w:r>
      <w:r w:rsidRPr="00D71AF7">
        <w:rPr>
          <w:b/>
          <w:bCs/>
          <w:rtl/>
        </w:rPr>
        <w:t xml:space="preserve"> 4 - </w:t>
      </w:r>
      <w:r w:rsidRPr="00D71AF7">
        <w:rPr>
          <w:rFonts w:hint="cs"/>
          <w:b/>
          <w:bCs/>
          <w:rtl/>
        </w:rPr>
        <w:t>بنى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تحتية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أخرى</w:t>
      </w:r>
      <w:r w:rsidRPr="00D71AF7">
        <w:rPr>
          <w:b/>
          <w:bCs/>
          <w:rtl/>
        </w:rPr>
        <w:t xml:space="preserve"> (</w:t>
      </w:r>
      <w:r w:rsidRPr="00D71AF7">
        <w:rPr>
          <w:rFonts w:hint="cs"/>
          <w:b/>
          <w:bCs/>
          <w:rtl/>
        </w:rPr>
        <w:t>يرجى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توضيحها</w:t>
      </w:r>
      <w:r w:rsidRPr="00D71AF7">
        <w:rPr>
          <w:b/>
          <w:bCs/>
          <w:rtl/>
        </w:rPr>
        <w:t>)</w:t>
      </w:r>
      <w:r w:rsidRPr="00D71AF7">
        <w:rPr>
          <w:rFonts w:hint="cs"/>
          <w:b/>
          <w:bCs/>
          <w:rtl/>
        </w:rPr>
        <w:t xml:space="preserve"> </w:t>
      </w:r>
      <w:r w:rsidRPr="00D71AF7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51F733B" w14:textId="77777777" w:rsidR="007646A1" w:rsidRDefault="007646A1" w:rsidP="007646A1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br/>
      </w: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946B9B" w14:textId="77777777" w:rsidR="007646A1" w:rsidRDefault="007646A1" w:rsidP="007646A1">
      <w:pPr>
        <w:pStyle w:val="Headingb"/>
        <w:rPr>
          <w:rtl/>
        </w:rPr>
      </w:pPr>
      <w:r>
        <w:sym w:font="Symbol" w:char="F0B7"/>
      </w:r>
      <w:r>
        <w:rPr>
          <w:rtl/>
        </w:rPr>
        <w:tab/>
        <w:t>إذا كنتم قد اخترتم (الخيار 3) بشأن المسألة السابقة، يرجى مواصلة توضيح ما يلي:</w:t>
      </w:r>
    </w:p>
    <w:p w14:paraId="42F11CF5" w14:textId="26996957" w:rsidR="007646A1" w:rsidRPr="00D71AF7" w:rsidRDefault="00407D06" w:rsidP="00407D06">
      <w:pPr>
        <w:pStyle w:val="enumlev2"/>
        <w:ind w:left="1417" w:hanging="623"/>
        <w:rPr>
          <w:b/>
          <w:bCs/>
          <w:spacing w:val="-2"/>
          <w:rtl/>
        </w:rPr>
      </w:pPr>
      <w:r w:rsidRPr="00407D06">
        <w:rPr>
          <w:rFonts w:ascii="Arial" w:hAnsi="Arial" w:cs="Arial"/>
          <w:b/>
          <w:bCs/>
          <w:spacing w:val="-2"/>
        </w:rPr>
        <w:t>○</w:t>
      </w:r>
      <w:r w:rsidR="007646A1" w:rsidRPr="00D71AF7">
        <w:rPr>
          <w:b/>
          <w:bCs/>
          <w:spacing w:val="-2"/>
          <w:rtl/>
        </w:rPr>
        <w:tab/>
        <w:t xml:space="preserve">ما هي التكنولوجيا المستعملة عبر التوصيل النحاسي (المعدني)؟ (من قبيل </w:t>
      </w:r>
      <w:r w:rsidR="007646A1" w:rsidRPr="00D71AF7">
        <w:rPr>
          <w:b/>
          <w:bCs/>
          <w:spacing w:val="-2"/>
        </w:rPr>
        <w:t>ADSL</w:t>
      </w:r>
      <w:r w:rsidR="007646A1" w:rsidRPr="00D71AF7">
        <w:rPr>
          <w:b/>
          <w:bCs/>
          <w:spacing w:val="-2"/>
          <w:rtl/>
        </w:rPr>
        <w:t xml:space="preserve"> و</w:t>
      </w:r>
      <w:r w:rsidR="007646A1" w:rsidRPr="00D71AF7">
        <w:rPr>
          <w:b/>
          <w:bCs/>
          <w:spacing w:val="-2"/>
        </w:rPr>
        <w:t>VDSL</w:t>
      </w:r>
      <w:r w:rsidR="007646A1" w:rsidRPr="00D71AF7">
        <w:rPr>
          <w:b/>
          <w:bCs/>
          <w:spacing w:val="-2"/>
          <w:rtl/>
        </w:rPr>
        <w:t xml:space="preserve"> و</w:t>
      </w:r>
      <w:proofErr w:type="spellStart"/>
      <w:r w:rsidR="007646A1" w:rsidRPr="00D71AF7">
        <w:rPr>
          <w:b/>
          <w:bCs/>
          <w:spacing w:val="-2"/>
        </w:rPr>
        <w:t>G.fast</w:t>
      </w:r>
      <w:proofErr w:type="spellEnd"/>
      <w:r w:rsidR="007646A1" w:rsidRPr="00D71AF7">
        <w:rPr>
          <w:b/>
          <w:bCs/>
          <w:spacing w:val="-2"/>
          <w:rtl/>
        </w:rPr>
        <w:t xml:space="preserve"> ...)</w:t>
      </w:r>
    </w:p>
    <w:p w14:paraId="36F0C263" w14:textId="77777777" w:rsidR="007646A1" w:rsidRDefault="007646A1" w:rsidP="007646A1">
      <w:pPr>
        <w:pStyle w:val="enumlev2"/>
        <w:ind w:left="794" w:firstLine="0"/>
        <w:rPr>
          <w:rtl/>
        </w:rPr>
      </w:pP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br/>
      </w: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br/>
      </w: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D5E3292" w14:textId="77777777" w:rsidR="007646A1" w:rsidRDefault="007646A1" w:rsidP="007646A1">
      <w:pPr>
        <w:pStyle w:val="Headingb"/>
        <w:rPr>
          <w:rtl/>
        </w:rPr>
      </w:pPr>
      <w:r>
        <w:sym w:font="Symbol" w:char="F0B7"/>
      </w:r>
      <w:r>
        <w:rPr>
          <w:rtl/>
        </w:rPr>
        <w:tab/>
        <w:t xml:space="preserve">ما هو نوع خدمات تلفزيون بروتوكول الإنترنت </w:t>
      </w:r>
      <w:proofErr w:type="spellStart"/>
      <w:r>
        <w:rPr>
          <w:rtl/>
        </w:rPr>
        <w:t>الكبلي</w:t>
      </w:r>
      <w:proofErr w:type="spellEnd"/>
      <w:r>
        <w:rPr>
          <w:rtl/>
        </w:rPr>
        <w:t xml:space="preserve"> في بلدكم؟</w:t>
      </w:r>
    </w:p>
    <w:p w14:paraId="31C6E661" w14:textId="77777777" w:rsidR="007646A1" w:rsidRPr="00D71AF7" w:rsidRDefault="007646A1" w:rsidP="007646A1">
      <w:pPr>
        <w:pStyle w:val="enumlev2"/>
        <w:ind w:left="1417" w:hanging="623"/>
        <w:rPr>
          <w:b/>
          <w:bCs/>
          <w:rtl/>
        </w:rPr>
      </w:pPr>
      <w:r w:rsidRPr="00D71AF7">
        <w:rPr>
          <w:rFonts w:ascii="Segoe UI Symbol" w:hAnsi="Segoe UI Symbol" w:cs="Segoe UI Symbol" w:hint="cs"/>
          <w:b/>
          <w:bCs/>
          <w:rtl/>
        </w:rPr>
        <w:t>☐</w:t>
      </w:r>
      <w:r w:rsidRPr="00D71AF7">
        <w:rPr>
          <w:rFonts w:ascii="Segoe UI Symbol" w:hAnsi="Segoe UI Symbol" w:cs="Segoe UI Symbol"/>
          <w:b/>
          <w:bCs/>
          <w:rtl/>
        </w:rPr>
        <w:tab/>
      </w:r>
      <w:r w:rsidRPr="00D71AF7">
        <w:rPr>
          <w:rFonts w:hint="cs"/>
          <w:b/>
          <w:bCs/>
          <w:rtl/>
        </w:rPr>
        <w:t>الخيار</w:t>
      </w:r>
      <w:r w:rsidRPr="00D71AF7">
        <w:rPr>
          <w:b/>
          <w:bCs/>
          <w:rtl/>
        </w:rPr>
        <w:t xml:space="preserve"> 1 - </w:t>
      </w:r>
      <w:r w:rsidRPr="00D71AF7">
        <w:rPr>
          <w:rFonts w:hint="cs"/>
          <w:b/>
          <w:bCs/>
          <w:rtl/>
        </w:rPr>
        <w:t>خطي</w:t>
      </w:r>
      <w:r w:rsidRPr="00D71AF7">
        <w:rPr>
          <w:b/>
          <w:bCs/>
          <w:rtl/>
        </w:rPr>
        <w:t xml:space="preserve"> (</w:t>
      </w:r>
      <w:r w:rsidRPr="00D71AF7">
        <w:rPr>
          <w:rFonts w:hint="cs"/>
          <w:b/>
          <w:bCs/>
          <w:rtl/>
        </w:rPr>
        <w:t>بالإرسال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إلى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مقاصد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شبكية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متعددة</w:t>
      </w:r>
      <w:r w:rsidRPr="00D71AF7">
        <w:rPr>
          <w:b/>
          <w:bCs/>
          <w:rtl/>
        </w:rPr>
        <w:t>)</w:t>
      </w:r>
    </w:p>
    <w:p w14:paraId="3680DAD3" w14:textId="77777777" w:rsidR="007646A1" w:rsidRPr="00D71AF7" w:rsidRDefault="007646A1" w:rsidP="007646A1">
      <w:pPr>
        <w:pStyle w:val="enumlev2"/>
        <w:ind w:left="1417" w:hanging="623"/>
        <w:rPr>
          <w:b/>
          <w:bCs/>
          <w:rtl/>
        </w:rPr>
      </w:pPr>
      <w:r w:rsidRPr="00D71AF7">
        <w:rPr>
          <w:rFonts w:ascii="Segoe UI Symbol" w:hAnsi="Segoe UI Symbol" w:cs="Segoe UI Symbol" w:hint="cs"/>
          <w:b/>
          <w:bCs/>
          <w:rtl/>
        </w:rPr>
        <w:t>☐</w:t>
      </w:r>
      <w:r w:rsidRPr="00D71AF7">
        <w:rPr>
          <w:b/>
          <w:bCs/>
          <w:rtl/>
        </w:rPr>
        <w:tab/>
      </w:r>
      <w:r w:rsidRPr="00D71AF7">
        <w:rPr>
          <w:rFonts w:hint="cs"/>
          <w:b/>
          <w:bCs/>
          <w:rtl/>
        </w:rPr>
        <w:t>الخيار</w:t>
      </w:r>
      <w:r w:rsidRPr="00D71AF7">
        <w:rPr>
          <w:b/>
          <w:bCs/>
          <w:rtl/>
        </w:rPr>
        <w:t xml:space="preserve"> 2 - </w:t>
      </w:r>
      <w:r w:rsidRPr="00D71AF7">
        <w:rPr>
          <w:rFonts w:hint="cs"/>
          <w:b/>
          <w:bCs/>
          <w:rtl/>
        </w:rPr>
        <w:t>خطي</w:t>
      </w:r>
      <w:r w:rsidRPr="00D71AF7">
        <w:rPr>
          <w:b/>
          <w:bCs/>
          <w:rtl/>
        </w:rPr>
        <w:t xml:space="preserve"> (</w:t>
      </w:r>
      <w:r w:rsidRPr="00D71AF7">
        <w:rPr>
          <w:rFonts w:hint="cs"/>
          <w:b/>
          <w:bCs/>
          <w:rtl/>
        </w:rPr>
        <w:t>بالإرسال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إلى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مقصد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شبكي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واحد</w:t>
      </w:r>
      <w:r w:rsidRPr="00D71AF7">
        <w:rPr>
          <w:b/>
          <w:bCs/>
          <w:rtl/>
        </w:rPr>
        <w:t>)</w:t>
      </w:r>
    </w:p>
    <w:p w14:paraId="0857A45A" w14:textId="77777777" w:rsidR="007646A1" w:rsidRPr="00D71AF7" w:rsidRDefault="007646A1" w:rsidP="007646A1">
      <w:pPr>
        <w:pStyle w:val="enumlev2"/>
        <w:ind w:left="1417" w:hanging="623"/>
        <w:rPr>
          <w:b/>
          <w:bCs/>
          <w:rtl/>
        </w:rPr>
      </w:pPr>
      <w:r w:rsidRPr="00D71AF7">
        <w:rPr>
          <w:rFonts w:ascii="Segoe UI Symbol" w:hAnsi="Segoe UI Symbol" w:cs="Segoe UI Symbol" w:hint="cs"/>
          <w:b/>
          <w:bCs/>
          <w:rtl/>
        </w:rPr>
        <w:t>☐</w:t>
      </w:r>
      <w:r w:rsidRPr="00D71AF7">
        <w:rPr>
          <w:b/>
          <w:bCs/>
          <w:rtl/>
        </w:rPr>
        <w:tab/>
      </w:r>
      <w:r w:rsidRPr="00D71AF7">
        <w:rPr>
          <w:rFonts w:hint="cs"/>
          <w:b/>
          <w:bCs/>
          <w:rtl/>
        </w:rPr>
        <w:t>الخيار</w:t>
      </w:r>
      <w:r w:rsidRPr="00D71AF7">
        <w:rPr>
          <w:b/>
          <w:bCs/>
          <w:rtl/>
        </w:rPr>
        <w:t xml:space="preserve"> 3 - </w:t>
      </w:r>
      <w:r w:rsidRPr="00D71AF7">
        <w:rPr>
          <w:rFonts w:hint="cs"/>
          <w:b/>
          <w:bCs/>
          <w:rtl/>
        </w:rPr>
        <w:t>غير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خطي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مثل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الفيديو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عند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الطلب</w:t>
      </w:r>
      <w:r w:rsidRPr="00D71AF7">
        <w:rPr>
          <w:b/>
          <w:bCs/>
          <w:rtl/>
        </w:rPr>
        <w:t xml:space="preserve"> (</w:t>
      </w:r>
      <w:r w:rsidRPr="00D71AF7">
        <w:rPr>
          <w:rFonts w:hint="cs"/>
          <w:b/>
          <w:bCs/>
          <w:rtl/>
        </w:rPr>
        <w:t>بالإرسال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إلى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مقصد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شبكي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واحد</w:t>
      </w:r>
      <w:r w:rsidRPr="00D71AF7">
        <w:rPr>
          <w:b/>
          <w:bCs/>
          <w:rtl/>
        </w:rPr>
        <w:t>)</w:t>
      </w:r>
    </w:p>
    <w:p w14:paraId="2548C00D" w14:textId="77777777" w:rsidR="007646A1" w:rsidRDefault="007646A1" w:rsidP="007646A1">
      <w:pPr>
        <w:pStyle w:val="enumlev2"/>
        <w:ind w:left="1417" w:hanging="623"/>
        <w:rPr>
          <w:rtl/>
        </w:rPr>
      </w:pPr>
      <w:r w:rsidRPr="00D71AF7">
        <w:rPr>
          <w:rFonts w:ascii="Segoe UI Symbol" w:hAnsi="Segoe UI Symbol" w:cs="Segoe UI Symbol" w:hint="cs"/>
          <w:b/>
          <w:bCs/>
          <w:rtl/>
        </w:rPr>
        <w:t>☐</w:t>
      </w:r>
      <w:r w:rsidRPr="00D71AF7">
        <w:rPr>
          <w:b/>
          <w:bCs/>
          <w:rtl/>
        </w:rPr>
        <w:tab/>
      </w:r>
      <w:r w:rsidRPr="00D71AF7">
        <w:rPr>
          <w:rFonts w:hint="cs"/>
          <w:b/>
          <w:bCs/>
          <w:rtl/>
        </w:rPr>
        <w:t>الخيار</w:t>
      </w:r>
      <w:r w:rsidRPr="00D71AF7">
        <w:rPr>
          <w:b/>
          <w:bCs/>
          <w:rtl/>
        </w:rPr>
        <w:t xml:space="preserve"> 4 - </w:t>
      </w:r>
      <w:r w:rsidRPr="00D71AF7">
        <w:rPr>
          <w:rFonts w:hint="cs"/>
          <w:b/>
          <w:bCs/>
          <w:rtl/>
        </w:rPr>
        <w:t>خدمات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أخرى</w:t>
      </w:r>
      <w:r w:rsidRPr="00D71AF7">
        <w:rPr>
          <w:b/>
          <w:bCs/>
          <w:rtl/>
        </w:rPr>
        <w:t xml:space="preserve"> (</w:t>
      </w:r>
      <w:r w:rsidRPr="00D71AF7">
        <w:rPr>
          <w:rFonts w:hint="cs"/>
          <w:b/>
          <w:bCs/>
          <w:rtl/>
        </w:rPr>
        <w:t>يرجى</w:t>
      </w:r>
      <w:r w:rsidRPr="00D71AF7">
        <w:rPr>
          <w:b/>
          <w:bCs/>
          <w:rtl/>
        </w:rPr>
        <w:t xml:space="preserve"> </w:t>
      </w:r>
      <w:r w:rsidRPr="00D71AF7">
        <w:rPr>
          <w:rFonts w:hint="cs"/>
          <w:b/>
          <w:bCs/>
          <w:rtl/>
        </w:rPr>
        <w:t>توضيحها</w:t>
      </w:r>
      <w:r w:rsidRPr="00D71AF7">
        <w:rPr>
          <w:b/>
          <w:bCs/>
          <w:rtl/>
        </w:rPr>
        <w:t>)</w:t>
      </w:r>
      <w:r w:rsidRPr="00D71AF7">
        <w:rPr>
          <w:rFonts w:hint="cs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rtl/>
        </w:rPr>
        <w:t>ــــــــــــــــــــــ</w:t>
      </w:r>
    </w:p>
    <w:p w14:paraId="72FC84C4" w14:textId="77777777" w:rsidR="007646A1" w:rsidRDefault="007646A1" w:rsidP="007646A1">
      <w:pPr>
        <w:tabs>
          <w:tab w:val="right" w:pos="8646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br/>
      </w: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C7E4F6F" w14:textId="4D59FCF8" w:rsidR="007646A1" w:rsidRDefault="007646A1" w:rsidP="00A32303">
      <w:pPr>
        <w:pStyle w:val="Headingb"/>
        <w:ind w:left="850" w:hanging="850"/>
        <w:rPr>
          <w:rtl/>
        </w:rPr>
      </w:pPr>
      <w:r>
        <w:sym w:font="Symbol" w:char="F0B7"/>
      </w:r>
      <w:r>
        <w:rPr>
          <w:rtl/>
        </w:rPr>
        <w:tab/>
        <w:t>يرجى تقديم أي معلومات إضافية يمكن أن تساعد لجنة الدراسات 9 بقطاع تقييس الاتصالات على</w:t>
      </w:r>
      <w:r w:rsidR="00A32303">
        <w:rPr>
          <w:rFonts w:hint="cs"/>
          <w:rtl/>
        </w:rPr>
        <w:t xml:space="preserve"> </w:t>
      </w:r>
      <w:r>
        <w:rPr>
          <w:rtl/>
        </w:rPr>
        <w:t>التقدم في</w:t>
      </w:r>
      <w:r w:rsidR="00A32303">
        <w:rPr>
          <w:rFonts w:hint="cs"/>
          <w:rtl/>
        </w:rPr>
        <w:t> </w:t>
      </w:r>
      <w:r>
        <w:rPr>
          <w:rtl/>
        </w:rPr>
        <w:t>الدراسات بشأن هذه المواضيع</w:t>
      </w:r>
    </w:p>
    <w:p w14:paraId="74BA3574" w14:textId="77777777" w:rsidR="007646A1" w:rsidRDefault="007646A1" w:rsidP="007646A1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br/>
      </w: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br/>
      </w:r>
      <w:r>
        <w:rPr>
          <w:rtl/>
        </w:rPr>
        <w:tab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116172C" w14:textId="007693BE" w:rsidR="00596808" w:rsidRPr="00D517B2" w:rsidRDefault="007646A1" w:rsidP="007646A1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96808" w:rsidRPr="00D517B2" w:rsidSect="006C3242">
      <w:head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F3D9" w14:textId="77777777" w:rsidR="007646A1" w:rsidRDefault="007646A1" w:rsidP="006C3242">
      <w:pPr>
        <w:spacing w:before="0" w:line="240" w:lineRule="auto"/>
      </w:pPr>
      <w:r>
        <w:separator/>
      </w:r>
    </w:p>
  </w:endnote>
  <w:endnote w:type="continuationSeparator" w:id="0">
    <w:p w14:paraId="24E03020" w14:textId="77777777" w:rsidR="007646A1" w:rsidRDefault="007646A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2BF8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8FA8" w14:textId="77777777" w:rsidR="007646A1" w:rsidRDefault="007646A1" w:rsidP="006C3242">
      <w:pPr>
        <w:spacing w:before="0" w:line="240" w:lineRule="auto"/>
      </w:pPr>
      <w:r>
        <w:separator/>
      </w:r>
    </w:p>
  </w:footnote>
  <w:footnote w:type="continuationSeparator" w:id="0">
    <w:p w14:paraId="79309E06" w14:textId="77777777" w:rsidR="007646A1" w:rsidRDefault="007646A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E6FA" w14:textId="70E94EA9" w:rsidR="00447F32" w:rsidRPr="00596808" w:rsidRDefault="00596808" w:rsidP="0065734B">
    <w:pPr>
      <w:pStyle w:val="Header"/>
      <w:spacing w:after="240" w:line="192" w:lineRule="auto"/>
      <w:jc w:val="center"/>
    </w:pPr>
    <w:r w:rsidRPr="007F013E">
      <w:rPr>
        <w:sz w:val="20"/>
        <w:szCs w:val="20"/>
      </w:rPr>
      <w:t xml:space="preserve">- </w:t>
    </w:r>
    <w:r w:rsidRPr="007F013E">
      <w:rPr>
        <w:sz w:val="20"/>
        <w:szCs w:val="20"/>
      </w:rPr>
      <w:fldChar w:fldCharType="begin"/>
    </w:r>
    <w:r w:rsidRPr="007F013E">
      <w:rPr>
        <w:sz w:val="20"/>
        <w:szCs w:val="20"/>
      </w:rPr>
      <w:instrText xml:space="preserve"> PAGE </w:instrText>
    </w:r>
    <w:r w:rsidRPr="007F013E">
      <w:rPr>
        <w:sz w:val="20"/>
        <w:szCs w:val="20"/>
      </w:rPr>
      <w:fldChar w:fldCharType="separate"/>
    </w:r>
    <w:r w:rsidRPr="007F013E">
      <w:rPr>
        <w:sz w:val="20"/>
        <w:szCs w:val="20"/>
      </w:rPr>
      <w:t>2</w:t>
    </w:r>
    <w:r w:rsidRPr="007F013E">
      <w:rPr>
        <w:sz w:val="20"/>
        <w:szCs w:val="20"/>
      </w:rPr>
      <w:fldChar w:fldCharType="end"/>
    </w:r>
    <w:r w:rsidRPr="007F013E">
      <w:rPr>
        <w:sz w:val="20"/>
        <w:szCs w:val="20"/>
      </w:rPr>
      <w:t xml:space="preserve"> -</w:t>
    </w:r>
    <w:r w:rsidR="00E84438" w:rsidRPr="007F013E">
      <w:rPr>
        <w:sz w:val="20"/>
        <w:szCs w:val="20"/>
        <w:rtl/>
      </w:rPr>
      <w:br/>
    </w:r>
    <w:r w:rsidR="0065734B" w:rsidRPr="007F013E">
      <w:rPr>
        <w:sz w:val="20"/>
        <w:szCs w:val="20"/>
        <w:lang w:val="en-GB" w:bidi="ar-EG"/>
      </w:rPr>
      <w:t>Revision 1 to TSB Circular 219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A1"/>
    <w:rsid w:val="00002A63"/>
    <w:rsid w:val="00010D64"/>
    <w:rsid w:val="0001366B"/>
    <w:rsid w:val="0006468A"/>
    <w:rsid w:val="00090574"/>
    <w:rsid w:val="000C1C0E"/>
    <w:rsid w:val="000C548A"/>
    <w:rsid w:val="000E327F"/>
    <w:rsid w:val="00146FE2"/>
    <w:rsid w:val="001C0169"/>
    <w:rsid w:val="001D1D50"/>
    <w:rsid w:val="001D6745"/>
    <w:rsid w:val="001E446E"/>
    <w:rsid w:val="00203949"/>
    <w:rsid w:val="002154EE"/>
    <w:rsid w:val="002276D2"/>
    <w:rsid w:val="0023283D"/>
    <w:rsid w:val="0026373E"/>
    <w:rsid w:val="00271C43"/>
    <w:rsid w:val="00290728"/>
    <w:rsid w:val="002978F4"/>
    <w:rsid w:val="002B028D"/>
    <w:rsid w:val="002E0B38"/>
    <w:rsid w:val="002E196B"/>
    <w:rsid w:val="002E6541"/>
    <w:rsid w:val="00334924"/>
    <w:rsid w:val="003409BC"/>
    <w:rsid w:val="00347ADF"/>
    <w:rsid w:val="00357185"/>
    <w:rsid w:val="00383829"/>
    <w:rsid w:val="003A3046"/>
    <w:rsid w:val="003C7EDF"/>
    <w:rsid w:val="003F4B29"/>
    <w:rsid w:val="003F4CBA"/>
    <w:rsid w:val="00400EC6"/>
    <w:rsid w:val="00407D06"/>
    <w:rsid w:val="0042686F"/>
    <w:rsid w:val="004317D8"/>
    <w:rsid w:val="00434183"/>
    <w:rsid w:val="00443869"/>
    <w:rsid w:val="00447F32"/>
    <w:rsid w:val="00492FB9"/>
    <w:rsid w:val="004B624B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5734B"/>
    <w:rsid w:val="006635B2"/>
    <w:rsid w:val="00677373"/>
    <w:rsid w:val="00677396"/>
    <w:rsid w:val="00684855"/>
    <w:rsid w:val="0069200F"/>
    <w:rsid w:val="006A65CB"/>
    <w:rsid w:val="006C1530"/>
    <w:rsid w:val="006C3242"/>
    <w:rsid w:val="006C7CC0"/>
    <w:rsid w:val="006E1BAD"/>
    <w:rsid w:val="006E6264"/>
    <w:rsid w:val="006F63F7"/>
    <w:rsid w:val="00701A56"/>
    <w:rsid w:val="007025C7"/>
    <w:rsid w:val="00706D7A"/>
    <w:rsid w:val="00722F0D"/>
    <w:rsid w:val="0074420E"/>
    <w:rsid w:val="007646A1"/>
    <w:rsid w:val="00783E26"/>
    <w:rsid w:val="007C3BC7"/>
    <w:rsid w:val="007C3BCD"/>
    <w:rsid w:val="007D4ACF"/>
    <w:rsid w:val="007F013E"/>
    <w:rsid w:val="007F0787"/>
    <w:rsid w:val="00807031"/>
    <w:rsid w:val="00810B7B"/>
    <w:rsid w:val="0082358A"/>
    <w:rsid w:val="008235CD"/>
    <w:rsid w:val="008247DE"/>
    <w:rsid w:val="0082793D"/>
    <w:rsid w:val="00840B10"/>
    <w:rsid w:val="008513CB"/>
    <w:rsid w:val="00873469"/>
    <w:rsid w:val="00877F4B"/>
    <w:rsid w:val="00891703"/>
    <w:rsid w:val="008A7F84"/>
    <w:rsid w:val="0091702E"/>
    <w:rsid w:val="00923B0C"/>
    <w:rsid w:val="00926F44"/>
    <w:rsid w:val="0094021C"/>
    <w:rsid w:val="0094432F"/>
    <w:rsid w:val="00952F86"/>
    <w:rsid w:val="009612AF"/>
    <w:rsid w:val="00982B28"/>
    <w:rsid w:val="009D313F"/>
    <w:rsid w:val="00A02DF7"/>
    <w:rsid w:val="00A10047"/>
    <w:rsid w:val="00A32303"/>
    <w:rsid w:val="00A47A5A"/>
    <w:rsid w:val="00A6683B"/>
    <w:rsid w:val="00A77C90"/>
    <w:rsid w:val="00A9156F"/>
    <w:rsid w:val="00A92C42"/>
    <w:rsid w:val="00A97F94"/>
    <w:rsid w:val="00AA7EA2"/>
    <w:rsid w:val="00AB7D3F"/>
    <w:rsid w:val="00AF6B5C"/>
    <w:rsid w:val="00B03099"/>
    <w:rsid w:val="00B05BC8"/>
    <w:rsid w:val="00B64B47"/>
    <w:rsid w:val="00B916A7"/>
    <w:rsid w:val="00BB0F08"/>
    <w:rsid w:val="00BD530D"/>
    <w:rsid w:val="00C002DE"/>
    <w:rsid w:val="00C040F2"/>
    <w:rsid w:val="00C53BF8"/>
    <w:rsid w:val="00C57724"/>
    <w:rsid w:val="00C66157"/>
    <w:rsid w:val="00C674FE"/>
    <w:rsid w:val="00C67501"/>
    <w:rsid w:val="00C7289E"/>
    <w:rsid w:val="00C75633"/>
    <w:rsid w:val="00CE1C08"/>
    <w:rsid w:val="00CE27D5"/>
    <w:rsid w:val="00CE2EE1"/>
    <w:rsid w:val="00CE3349"/>
    <w:rsid w:val="00CE36E5"/>
    <w:rsid w:val="00CF1667"/>
    <w:rsid w:val="00CF27F5"/>
    <w:rsid w:val="00CF3FFD"/>
    <w:rsid w:val="00D10CCF"/>
    <w:rsid w:val="00D22846"/>
    <w:rsid w:val="00D517B2"/>
    <w:rsid w:val="00D76170"/>
    <w:rsid w:val="00D77D0F"/>
    <w:rsid w:val="00D90B1F"/>
    <w:rsid w:val="00DA1CF0"/>
    <w:rsid w:val="00DB4B2D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B019B"/>
    <w:rsid w:val="00FB0E82"/>
    <w:rsid w:val="00FD44B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94B6D"/>
  <w15:chartTrackingRefBased/>
  <w15:docId w15:val="{DB80F8F7-F543-49A3-B4F6-C5DB1226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46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ITU-T/lists/q-text.aspx?Group=9&amp;Period=17&amp;QNo=4&amp;Lang=en" TargetMode="External"/><Relationship Id="rId18" Type="http://schemas.openxmlformats.org/officeDocument/2006/relationships/hyperlink" Target="https://www.itu.int/md/T22-SG09-240509-TD-GEN-073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ITU-T/lists/q-text.aspx?Group=9&amp;Period=17&amp;QNo=4&amp;Lang=en" TargetMode="External"/><Relationship Id="rId17" Type="http://schemas.openxmlformats.org/officeDocument/2006/relationships/hyperlink" Target="https://www.itu.int/ITU-T/workprog/wp_item.aspx?isn=185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ITU-T/lists/q-text.aspx?Group=9&amp;Period=17&amp;QNo=1&amp;Lang=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TU-T/lists/q-text.aspx?Group=9&amp;Period=17&amp;QNo=4&amp;Lang=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09-240902-TD-GEN-0880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ar/ITU-T/studygroups/2022-2024/09/Pages/default.aspx" TargetMode="External"/><Relationship Id="rId19" Type="http://schemas.openxmlformats.org/officeDocument/2006/relationships/hyperlink" Target="mailto:tsbsg9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s://www.itu.int/ITU-T/workprog/wp_item.aspx?isn=18513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Elkenany, Hagar</dc:creator>
  <cp:keywords/>
  <dc:description/>
  <cp:lastModifiedBy>Arabic-IR</cp:lastModifiedBy>
  <cp:revision>4</cp:revision>
  <dcterms:created xsi:type="dcterms:W3CDTF">2024-09-18T09:52:00Z</dcterms:created>
  <dcterms:modified xsi:type="dcterms:W3CDTF">2024-09-18T11:03:00Z</dcterms:modified>
</cp:coreProperties>
</file>