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3119"/>
        <w:gridCol w:w="1984"/>
      </w:tblGrid>
      <w:tr w:rsidR="006D775C" w14:paraId="4FC72EF9" w14:textId="77777777" w:rsidTr="002C1BAB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6F03FC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2477D2" w14:paraId="12328938" w14:textId="77777777" w:rsidTr="002C1BAB">
        <w:trPr>
          <w:cantSplit/>
          <w:trHeight w:val="782"/>
        </w:trPr>
        <w:tc>
          <w:tcPr>
            <w:tcW w:w="4820" w:type="dxa"/>
            <w:gridSpan w:val="2"/>
            <w:vAlign w:val="center"/>
          </w:tcPr>
          <w:p w14:paraId="2761DBBA" w14:textId="77777777" w:rsidR="006D775C" w:rsidRPr="002477D2" w:rsidRDefault="006D775C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6F1E483B" w:rsidR="006D775C" w:rsidRPr="002477D2" w:rsidRDefault="00746EA0" w:rsidP="00941EA2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 xml:space="preserve">Geneva, </w:t>
            </w:r>
            <w:r w:rsidR="009B31BB">
              <w:rPr>
                <w:sz w:val="22"/>
                <w:szCs w:val="22"/>
              </w:rPr>
              <w:t>15</w:t>
            </w:r>
            <w:r w:rsidR="002477D2" w:rsidRPr="002477D2">
              <w:rPr>
                <w:sz w:val="22"/>
                <w:szCs w:val="22"/>
              </w:rPr>
              <w:t xml:space="preserve"> March 2024</w:t>
            </w:r>
          </w:p>
        </w:tc>
      </w:tr>
      <w:tr w:rsidR="006D775C" w:rsidRPr="002477D2" w14:paraId="2822328E" w14:textId="77777777" w:rsidTr="007D33EC">
        <w:trPr>
          <w:cantSplit/>
          <w:trHeight w:val="746"/>
        </w:trPr>
        <w:tc>
          <w:tcPr>
            <w:tcW w:w="1418" w:type="dxa"/>
          </w:tcPr>
          <w:p w14:paraId="37C6E0B7" w14:textId="77777777" w:rsidR="006D775C" w:rsidRPr="002477D2" w:rsidRDefault="00D40F22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63A7AF3C" w14:textId="549E47A2" w:rsidR="006D775C" w:rsidRPr="002477D2" w:rsidRDefault="00D40F22" w:rsidP="00315F9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2477D2">
              <w:rPr>
                <w:b/>
                <w:bCs/>
                <w:sz w:val="22"/>
                <w:szCs w:val="22"/>
              </w:rPr>
              <w:t>TSB Circular</w:t>
            </w:r>
            <w:r w:rsidR="00183B20" w:rsidRPr="002477D2">
              <w:rPr>
                <w:b/>
                <w:bCs/>
                <w:sz w:val="22"/>
                <w:szCs w:val="22"/>
              </w:rPr>
              <w:t xml:space="preserve"> </w:t>
            </w:r>
            <w:r w:rsidR="009B31BB">
              <w:rPr>
                <w:b/>
                <w:bCs/>
                <w:sz w:val="22"/>
                <w:szCs w:val="22"/>
              </w:rPr>
              <w:t>196</w:t>
            </w:r>
          </w:p>
          <w:p w14:paraId="32FA7A12" w14:textId="33B1B087" w:rsidR="006D775C" w:rsidRPr="002477D2" w:rsidRDefault="00315F99" w:rsidP="008730B7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SG</w:t>
            </w:r>
            <w:r w:rsidR="008730B7" w:rsidRPr="002477D2">
              <w:rPr>
                <w:sz w:val="22"/>
                <w:szCs w:val="22"/>
              </w:rPr>
              <w:t>15</w:t>
            </w:r>
            <w:r w:rsidRPr="002477D2">
              <w:rPr>
                <w:sz w:val="22"/>
                <w:szCs w:val="22"/>
              </w:rPr>
              <w:t>/</w:t>
            </w:r>
            <w:r w:rsidR="008730B7" w:rsidRPr="002477D2">
              <w:rPr>
                <w:sz w:val="22"/>
                <w:szCs w:val="22"/>
              </w:rP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2477D2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To:</w:t>
            </w:r>
          </w:p>
          <w:p w14:paraId="0B7C789F" w14:textId="18F566C1" w:rsidR="006D775C" w:rsidRPr="002477D2" w:rsidRDefault="00315F99" w:rsidP="00315F99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2477D2">
              <w:rPr>
                <w:sz w:val="22"/>
                <w:szCs w:val="22"/>
              </w:rPr>
              <w:t>Union</w:t>
            </w:r>
            <w:r w:rsidR="0029677E" w:rsidRPr="002477D2">
              <w:rPr>
                <w:sz w:val="22"/>
                <w:szCs w:val="22"/>
              </w:rPr>
              <w:t>;</w:t>
            </w:r>
            <w:proofErr w:type="gramEnd"/>
          </w:p>
          <w:p w14:paraId="62CFDBD3" w14:textId="77777777" w:rsidR="008730B7" w:rsidRDefault="0029677E" w:rsidP="0029677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>ITU-T Sector Members</w:t>
            </w:r>
          </w:p>
          <w:p w14:paraId="5B3118CC" w14:textId="77777777" w:rsidR="002C1BAB" w:rsidRPr="002477D2" w:rsidRDefault="002C1BAB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Copy to:</w:t>
            </w:r>
          </w:p>
          <w:p w14:paraId="05914093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2477D2">
              <w:rPr>
                <w:sz w:val="22"/>
                <w:szCs w:val="22"/>
              </w:rPr>
              <w:t>15;</w:t>
            </w:r>
            <w:proofErr w:type="gramEnd"/>
            <w:r w:rsidRPr="002477D2">
              <w:rPr>
                <w:sz w:val="22"/>
                <w:szCs w:val="22"/>
              </w:rPr>
              <w:t xml:space="preserve"> </w:t>
            </w:r>
          </w:p>
          <w:p w14:paraId="3067018C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ITU </w:t>
            </w:r>
            <w:proofErr w:type="gramStart"/>
            <w:r w:rsidRPr="002477D2">
              <w:rPr>
                <w:sz w:val="22"/>
                <w:szCs w:val="22"/>
              </w:rPr>
              <w:t>Academia;</w:t>
            </w:r>
            <w:proofErr w:type="gramEnd"/>
          </w:p>
          <w:p w14:paraId="7AB32FE6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The Chair and Vice-Chairs of ITU-T Study Group </w:t>
            </w:r>
            <w:proofErr w:type="gramStart"/>
            <w:r w:rsidRPr="002477D2">
              <w:rPr>
                <w:sz w:val="22"/>
                <w:szCs w:val="22"/>
              </w:rPr>
              <w:t>15;</w:t>
            </w:r>
            <w:proofErr w:type="gramEnd"/>
          </w:p>
          <w:p w14:paraId="474174CE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2477D2">
              <w:rPr>
                <w:sz w:val="22"/>
                <w:szCs w:val="22"/>
              </w:rPr>
              <w:t>Bureau;</w:t>
            </w:r>
            <w:proofErr w:type="gramEnd"/>
          </w:p>
          <w:p w14:paraId="3872D355" w14:textId="352ACC31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315F99" w:rsidRPr="002477D2" w14:paraId="22805FF0" w14:textId="77777777" w:rsidTr="007D33EC">
        <w:trPr>
          <w:cantSplit/>
          <w:trHeight w:val="221"/>
        </w:trPr>
        <w:tc>
          <w:tcPr>
            <w:tcW w:w="1418" w:type="dxa"/>
          </w:tcPr>
          <w:p w14:paraId="42FA40C9" w14:textId="77777777" w:rsidR="00315F99" w:rsidRPr="002477D2" w:rsidRDefault="00315F99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159438A3" w14:textId="2192D7B9" w:rsidR="00315F99" w:rsidRPr="002477D2" w:rsidRDefault="00315F99" w:rsidP="008730B7">
            <w:pPr>
              <w:pStyle w:val="Tabletext"/>
              <w:rPr>
                <w:b/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 xml:space="preserve">+41 22 730 </w:t>
            </w:r>
            <w:r w:rsidR="008730B7" w:rsidRPr="002477D2">
              <w:rPr>
                <w:sz w:val="22"/>
                <w:szCs w:val="22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2477D2" w:rsidRDefault="00315F99" w:rsidP="00315F99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315F99" w:rsidRPr="002477D2" w14:paraId="2525B5C0" w14:textId="77777777" w:rsidTr="007D33EC">
        <w:trPr>
          <w:cantSplit/>
          <w:trHeight w:val="2155"/>
        </w:trPr>
        <w:tc>
          <w:tcPr>
            <w:tcW w:w="1418" w:type="dxa"/>
          </w:tcPr>
          <w:p w14:paraId="42CDCDBF" w14:textId="77777777" w:rsidR="00315F99" w:rsidRDefault="00315F99" w:rsidP="002C1BAB">
            <w:pPr>
              <w:pStyle w:val="Tabletext"/>
              <w:rPr>
                <w:b/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Fax:</w:t>
            </w:r>
          </w:p>
          <w:p w14:paraId="31ED4771" w14:textId="6C5B0328" w:rsidR="002C1BAB" w:rsidRPr="002477D2" w:rsidRDefault="002C1BAB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2D6A4773" w14:textId="77777777" w:rsidR="00315F99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+41 22 730 5853</w:t>
            </w:r>
          </w:p>
          <w:p w14:paraId="76DA77F0" w14:textId="6143C305" w:rsidR="002C1BAB" w:rsidRPr="002477D2" w:rsidRDefault="006F03FC" w:rsidP="00315F99">
            <w:pPr>
              <w:pStyle w:val="Tabletext"/>
              <w:rPr>
                <w:b/>
                <w:sz w:val="22"/>
                <w:szCs w:val="22"/>
              </w:rPr>
            </w:pPr>
            <w:hyperlink r:id="rId10" w:history="1">
              <w:r w:rsidR="002C1BAB" w:rsidRPr="002477D2">
                <w:rPr>
                  <w:rStyle w:val="Hyperlink"/>
                  <w:sz w:val="22"/>
                  <w:szCs w:val="22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2477D2" w:rsidRDefault="00315F99" w:rsidP="00315F99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6D775C" w:rsidRPr="002477D2" w14:paraId="1F5DA09D" w14:textId="77777777" w:rsidTr="007D33EC">
        <w:trPr>
          <w:cantSplit/>
          <w:trHeight w:val="618"/>
        </w:trPr>
        <w:tc>
          <w:tcPr>
            <w:tcW w:w="1418" w:type="dxa"/>
          </w:tcPr>
          <w:p w14:paraId="06A023BE" w14:textId="77777777" w:rsidR="006D775C" w:rsidRPr="002477D2" w:rsidRDefault="00D40F22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887DE07" w14:textId="47AD2A95" w:rsidR="006D775C" w:rsidRPr="002477D2" w:rsidRDefault="00A009BE" w:rsidP="00A009BE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D</w:t>
            </w:r>
            <w:r w:rsidR="00D40F22" w:rsidRPr="002477D2">
              <w:rPr>
                <w:b/>
                <w:sz w:val="22"/>
                <w:szCs w:val="22"/>
              </w:rPr>
              <w:t xml:space="preserve">eletion of Recommendation ITU-T </w:t>
            </w:r>
            <w:r w:rsidR="002477D2" w:rsidRPr="002477D2">
              <w:rPr>
                <w:b/>
                <w:sz w:val="22"/>
                <w:szCs w:val="22"/>
              </w:rPr>
              <w:t>L.106/L.58 (2004)</w:t>
            </w:r>
          </w:p>
        </w:tc>
      </w:tr>
    </w:tbl>
    <w:p w14:paraId="7C4DCE4B" w14:textId="77777777" w:rsidR="006D775C" w:rsidRPr="002477D2" w:rsidRDefault="00D40F22">
      <w:pPr>
        <w:rPr>
          <w:sz w:val="22"/>
          <w:szCs w:val="22"/>
        </w:rPr>
      </w:pPr>
      <w:r w:rsidRPr="002477D2">
        <w:rPr>
          <w:sz w:val="22"/>
          <w:szCs w:val="22"/>
        </w:rPr>
        <w:t>Dear Sir/Madam,</w:t>
      </w:r>
    </w:p>
    <w:p w14:paraId="4FF02043" w14:textId="26F749E2" w:rsidR="006D775C" w:rsidRPr="002477D2" w:rsidRDefault="00D40F22" w:rsidP="00473ECD">
      <w:pPr>
        <w:rPr>
          <w:sz w:val="22"/>
          <w:szCs w:val="22"/>
        </w:rPr>
      </w:pPr>
      <w:r w:rsidRPr="002477D2">
        <w:rPr>
          <w:sz w:val="22"/>
          <w:szCs w:val="22"/>
        </w:rPr>
        <w:t>1</w:t>
      </w:r>
      <w:r w:rsidRPr="002477D2">
        <w:rPr>
          <w:sz w:val="22"/>
          <w:szCs w:val="22"/>
        </w:rPr>
        <w:tab/>
      </w:r>
      <w:r w:rsidR="00A009BE" w:rsidRPr="002477D2">
        <w:rPr>
          <w:sz w:val="22"/>
          <w:szCs w:val="22"/>
        </w:rPr>
        <w:t xml:space="preserve">By </w:t>
      </w:r>
      <w:hyperlink r:id="rId11" w:history="1">
        <w:r w:rsidR="00A009BE" w:rsidRPr="002477D2">
          <w:rPr>
            <w:rStyle w:val="Hyperlink"/>
            <w:sz w:val="22"/>
            <w:szCs w:val="22"/>
          </w:rPr>
          <w:t xml:space="preserve">TSB Circular </w:t>
        </w:r>
        <w:r w:rsidR="002477D2" w:rsidRPr="002477D2">
          <w:rPr>
            <w:rStyle w:val="Hyperlink"/>
            <w:sz w:val="22"/>
            <w:szCs w:val="22"/>
          </w:rPr>
          <w:t>166</w:t>
        </w:r>
      </w:hyperlink>
      <w:r w:rsidR="00A009BE" w:rsidRPr="002477D2">
        <w:rPr>
          <w:sz w:val="22"/>
          <w:szCs w:val="22"/>
        </w:rPr>
        <w:t xml:space="preserve"> of </w:t>
      </w:r>
      <w:r w:rsidR="002477D2" w:rsidRPr="002477D2">
        <w:rPr>
          <w:b/>
          <w:bCs/>
          <w:sz w:val="22"/>
          <w:szCs w:val="22"/>
        </w:rPr>
        <w:t>14 December 2023</w:t>
      </w:r>
      <w:r w:rsidR="00A009BE" w:rsidRPr="002477D2">
        <w:rPr>
          <w:sz w:val="22"/>
          <w:szCs w:val="22"/>
        </w:rPr>
        <w:t>, the above-mentioned Recommendation w</w:t>
      </w:r>
      <w:r w:rsidR="002477D2" w:rsidRPr="002477D2">
        <w:rPr>
          <w:sz w:val="22"/>
          <w:szCs w:val="22"/>
        </w:rPr>
        <w:t>as</w:t>
      </w:r>
      <w:r w:rsidR="00A009BE" w:rsidRPr="002477D2">
        <w:rPr>
          <w:sz w:val="22"/>
          <w:szCs w:val="22"/>
        </w:rPr>
        <w:t xml:space="preserve"> proposed</w:t>
      </w:r>
      <w:r w:rsidR="002C1BAB">
        <w:rPr>
          <w:sz w:val="22"/>
          <w:szCs w:val="22"/>
        </w:rPr>
        <w:t> </w:t>
      </w:r>
      <w:r w:rsidR="00A009BE" w:rsidRPr="002477D2">
        <w:rPr>
          <w:sz w:val="22"/>
          <w:szCs w:val="22"/>
        </w:rPr>
        <w:t>for deletion in accordance with the provisions of Resolution 1, Section 9, § 9.8.2, of WTSA (</w:t>
      </w:r>
      <w:r w:rsidR="002477D2" w:rsidRPr="002477D2">
        <w:rPr>
          <w:sz w:val="22"/>
          <w:szCs w:val="22"/>
        </w:rPr>
        <w:t>Rev.</w:t>
      </w:r>
      <w:r w:rsidR="002C1BAB">
        <w:rPr>
          <w:sz w:val="22"/>
          <w:szCs w:val="22"/>
        </w:rPr>
        <w:t> </w:t>
      </w:r>
      <w:r w:rsidR="002477D2" w:rsidRPr="002477D2">
        <w:rPr>
          <w:sz w:val="22"/>
          <w:szCs w:val="22"/>
        </w:rPr>
        <w:t>Geneva,</w:t>
      </w:r>
      <w:r w:rsidR="002C1BAB">
        <w:rPr>
          <w:sz w:val="22"/>
          <w:szCs w:val="22"/>
        </w:rPr>
        <w:t xml:space="preserve"> </w:t>
      </w:r>
      <w:r w:rsidR="002477D2" w:rsidRPr="002477D2">
        <w:rPr>
          <w:sz w:val="22"/>
          <w:szCs w:val="22"/>
        </w:rPr>
        <w:t>2022</w:t>
      </w:r>
      <w:r w:rsidR="00A009BE" w:rsidRPr="002477D2">
        <w:rPr>
          <w:sz w:val="22"/>
          <w:szCs w:val="22"/>
        </w:rPr>
        <w:t>).</w:t>
      </w:r>
    </w:p>
    <w:p w14:paraId="4A127E7C" w14:textId="3753897D" w:rsidR="006D775C" w:rsidRPr="002477D2" w:rsidRDefault="00D40F22">
      <w:pPr>
        <w:rPr>
          <w:sz w:val="22"/>
          <w:szCs w:val="22"/>
        </w:rPr>
      </w:pPr>
      <w:r w:rsidRPr="002477D2">
        <w:rPr>
          <w:sz w:val="22"/>
          <w:szCs w:val="22"/>
        </w:rPr>
        <w:t>2</w:t>
      </w:r>
      <w:r w:rsidRPr="002477D2">
        <w:rPr>
          <w:sz w:val="22"/>
          <w:szCs w:val="22"/>
        </w:rPr>
        <w:tab/>
      </w:r>
      <w:r w:rsidR="002477D2" w:rsidRPr="002477D2">
        <w:rPr>
          <w:sz w:val="22"/>
          <w:szCs w:val="22"/>
        </w:rPr>
        <w:t xml:space="preserve">No objection to the deletion of the Recommendation was received, and </w:t>
      </w:r>
      <w:r w:rsidR="002477D2">
        <w:rPr>
          <w:sz w:val="22"/>
          <w:szCs w:val="22"/>
        </w:rPr>
        <w:t>t</w:t>
      </w:r>
      <w:r w:rsidR="00A009BE" w:rsidRPr="002477D2">
        <w:rPr>
          <w:sz w:val="22"/>
          <w:szCs w:val="22"/>
        </w:rPr>
        <w:t>he conditions governing the deletion of th</w:t>
      </w:r>
      <w:r w:rsidR="00F31CE2" w:rsidRPr="002477D2">
        <w:rPr>
          <w:sz w:val="22"/>
          <w:szCs w:val="22"/>
        </w:rPr>
        <w:t>e</w:t>
      </w:r>
      <w:r w:rsidR="00A009BE" w:rsidRPr="002477D2">
        <w:rPr>
          <w:sz w:val="22"/>
          <w:szCs w:val="22"/>
        </w:rPr>
        <w:t xml:space="preserve"> Recommendation </w:t>
      </w:r>
      <w:r w:rsidR="002477D2">
        <w:rPr>
          <w:sz w:val="22"/>
          <w:szCs w:val="22"/>
        </w:rPr>
        <w:t>w</w:t>
      </w:r>
      <w:r w:rsidR="0063439F">
        <w:rPr>
          <w:sz w:val="22"/>
          <w:szCs w:val="22"/>
        </w:rPr>
        <w:t>ere</w:t>
      </w:r>
      <w:r w:rsidR="00A009BE" w:rsidRPr="002477D2">
        <w:rPr>
          <w:sz w:val="22"/>
          <w:szCs w:val="22"/>
        </w:rPr>
        <w:t xml:space="preserve"> met on </w:t>
      </w:r>
      <w:r w:rsidR="002477D2" w:rsidRPr="002477D2">
        <w:rPr>
          <w:b/>
          <w:bCs/>
          <w:sz w:val="22"/>
          <w:szCs w:val="22"/>
        </w:rPr>
        <w:t>14 March 2024</w:t>
      </w:r>
      <w:r w:rsidR="00A009BE" w:rsidRPr="002477D2">
        <w:rPr>
          <w:sz w:val="22"/>
          <w:szCs w:val="22"/>
        </w:rPr>
        <w:t>.</w:t>
      </w:r>
    </w:p>
    <w:p w14:paraId="02AB7449" w14:textId="522DA8EF" w:rsidR="00A009BE" w:rsidRPr="0063439F" w:rsidRDefault="00A009BE" w:rsidP="0063439F">
      <w:pPr>
        <w:rPr>
          <w:b/>
          <w:sz w:val="22"/>
          <w:szCs w:val="22"/>
        </w:rPr>
      </w:pPr>
      <w:r w:rsidRPr="0063439F">
        <w:rPr>
          <w:b/>
          <w:sz w:val="22"/>
          <w:szCs w:val="22"/>
        </w:rPr>
        <w:t xml:space="preserve">Recommendation </w:t>
      </w:r>
      <w:r w:rsidR="0063439F">
        <w:rPr>
          <w:b/>
          <w:sz w:val="22"/>
          <w:szCs w:val="22"/>
        </w:rPr>
        <w:t xml:space="preserve">ITU-T </w:t>
      </w:r>
      <w:r w:rsidR="0063439F" w:rsidRPr="0063439F">
        <w:rPr>
          <w:b/>
          <w:sz w:val="22"/>
          <w:szCs w:val="22"/>
        </w:rPr>
        <w:t>L.106/L.58 (2004)</w:t>
      </w:r>
      <w:r w:rsidRPr="0063439F">
        <w:rPr>
          <w:b/>
          <w:sz w:val="22"/>
          <w:szCs w:val="22"/>
        </w:rPr>
        <w:t xml:space="preserve"> “</w:t>
      </w:r>
      <w:r w:rsidR="0063439F" w:rsidRPr="0063439F">
        <w:rPr>
          <w:b/>
          <w:sz w:val="22"/>
          <w:szCs w:val="22"/>
        </w:rPr>
        <w:t>Optical fibre cables: Special needs for access network</w:t>
      </w:r>
      <w:r w:rsidRPr="0063439F">
        <w:rPr>
          <w:b/>
          <w:sz w:val="22"/>
          <w:szCs w:val="22"/>
        </w:rPr>
        <w:t xml:space="preserve">” </w:t>
      </w:r>
      <w:r w:rsidR="0063439F" w:rsidRPr="0063439F">
        <w:rPr>
          <w:b/>
          <w:sz w:val="22"/>
          <w:szCs w:val="22"/>
        </w:rPr>
        <w:t>is</w:t>
      </w:r>
      <w:r w:rsidRPr="0063439F">
        <w:rPr>
          <w:b/>
          <w:sz w:val="22"/>
          <w:szCs w:val="22"/>
        </w:rPr>
        <w:t xml:space="preserve"> therefore deleted.</w:t>
      </w:r>
    </w:p>
    <w:p w14:paraId="01A0CA37" w14:textId="617E5DD4" w:rsidR="00315F99" w:rsidRPr="002477D2" w:rsidRDefault="00315F99" w:rsidP="00315F99">
      <w:pPr>
        <w:keepNext/>
        <w:keepLines/>
        <w:spacing w:before="240"/>
        <w:rPr>
          <w:sz w:val="22"/>
          <w:szCs w:val="22"/>
        </w:rPr>
      </w:pPr>
      <w:r w:rsidRPr="002477D2">
        <w:rPr>
          <w:sz w:val="22"/>
          <w:szCs w:val="22"/>
        </w:rPr>
        <w:t>Yours faithfully,</w:t>
      </w:r>
    </w:p>
    <w:p w14:paraId="3CC44500" w14:textId="326E7ABC" w:rsidR="00315F99" w:rsidRPr="002477D2" w:rsidRDefault="006F03FC" w:rsidP="002C1BAB">
      <w:pPr>
        <w:keepNext/>
        <w:keepLines/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674601" wp14:editId="30605E90">
            <wp:simplePos x="0" y="0"/>
            <wp:positionH relativeFrom="column">
              <wp:posOffset>-50165</wp:posOffset>
            </wp:positionH>
            <wp:positionV relativeFrom="paragraph">
              <wp:posOffset>121920</wp:posOffset>
            </wp:positionV>
            <wp:extent cx="666750" cy="281644"/>
            <wp:effectExtent l="0" t="0" r="0" b="4445"/>
            <wp:wrapNone/>
            <wp:docPr id="1780194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94646" name="Picture 17801946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9F">
        <w:rPr>
          <w:sz w:val="22"/>
          <w:szCs w:val="22"/>
        </w:rPr>
        <w:t>Seizo Onoe</w:t>
      </w:r>
      <w:r w:rsidR="00315F99" w:rsidRPr="002477D2">
        <w:rPr>
          <w:sz w:val="22"/>
          <w:szCs w:val="22"/>
        </w:rPr>
        <w:br/>
        <w:t>Director of the Telecommunication</w:t>
      </w:r>
      <w:r w:rsidR="00315F99" w:rsidRPr="002477D2">
        <w:rPr>
          <w:sz w:val="22"/>
          <w:szCs w:val="22"/>
        </w:rPr>
        <w:br/>
        <w:t>Standardization Bureau</w:t>
      </w:r>
    </w:p>
    <w:p w14:paraId="26E51464" w14:textId="19F5F450" w:rsidR="00630A1F" w:rsidRDefault="00630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sectPr w:rsidR="00630A1F" w:rsidSect="00F5401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C1A5" w14:textId="77777777" w:rsidR="00F54012" w:rsidRDefault="00F54012">
      <w:r>
        <w:separator/>
      </w:r>
    </w:p>
  </w:endnote>
  <w:endnote w:type="continuationSeparator" w:id="0">
    <w:p w14:paraId="7C703EDE" w14:textId="77777777" w:rsidR="00F54012" w:rsidRDefault="00F5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D61C" w14:textId="77777777" w:rsidR="00F54012" w:rsidRDefault="00F54012">
      <w:r>
        <w:t>____________________</w:t>
      </w:r>
    </w:p>
  </w:footnote>
  <w:footnote w:type="continuationSeparator" w:id="0">
    <w:p w14:paraId="69A454EA" w14:textId="77777777" w:rsidR="00F54012" w:rsidRDefault="00F5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4B3A6308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6564F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2772853">
    <w:abstractNumId w:val="9"/>
  </w:num>
  <w:num w:numId="2" w16cid:durableId="1006520854">
    <w:abstractNumId w:val="7"/>
  </w:num>
  <w:num w:numId="3" w16cid:durableId="287784985">
    <w:abstractNumId w:val="6"/>
  </w:num>
  <w:num w:numId="4" w16cid:durableId="1893615187">
    <w:abstractNumId w:val="5"/>
  </w:num>
  <w:num w:numId="5" w16cid:durableId="1672682059">
    <w:abstractNumId w:val="4"/>
  </w:num>
  <w:num w:numId="6" w16cid:durableId="2108034697">
    <w:abstractNumId w:val="8"/>
  </w:num>
  <w:num w:numId="7" w16cid:durableId="1727604917">
    <w:abstractNumId w:val="3"/>
  </w:num>
  <w:num w:numId="8" w16cid:durableId="1144351553">
    <w:abstractNumId w:val="2"/>
  </w:num>
  <w:num w:numId="9" w16cid:durableId="79259141">
    <w:abstractNumId w:val="1"/>
  </w:num>
  <w:num w:numId="10" w16cid:durableId="70452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A0633"/>
    <w:rsid w:val="000B5ADF"/>
    <w:rsid w:val="000F6929"/>
    <w:rsid w:val="001004FD"/>
    <w:rsid w:val="001501A1"/>
    <w:rsid w:val="00183B20"/>
    <w:rsid w:val="002477D2"/>
    <w:rsid w:val="0029677E"/>
    <w:rsid w:val="002C1BAB"/>
    <w:rsid w:val="002C29D2"/>
    <w:rsid w:val="002E6345"/>
    <w:rsid w:val="00315F99"/>
    <w:rsid w:val="003A1799"/>
    <w:rsid w:val="003C5AE7"/>
    <w:rsid w:val="003C757A"/>
    <w:rsid w:val="004254CA"/>
    <w:rsid w:val="00451E27"/>
    <w:rsid w:val="00463108"/>
    <w:rsid w:val="00473ECD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0A1F"/>
    <w:rsid w:val="00633FD9"/>
    <w:rsid w:val="0063439F"/>
    <w:rsid w:val="00653A8A"/>
    <w:rsid w:val="00653BB2"/>
    <w:rsid w:val="006D775C"/>
    <w:rsid w:val="006F03FC"/>
    <w:rsid w:val="006F458F"/>
    <w:rsid w:val="00746EA0"/>
    <w:rsid w:val="0077408E"/>
    <w:rsid w:val="007C067C"/>
    <w:rsid w:val="007D33EC"/>
    <w:rsid w:val="007D6C06"/>
    <w:rsid w:val="007F1638"/>
    <w:rsid w:val="00855EAC"/>
    <w:rsid w:val="008730B7"/>
    <w:rsid w:val="00885A7C"/>
    <w:rsid w:val="008F6EA7"/>
    <w:rsid w:val="00911B33"/>
    <w:rsid w:val="00941EA2"/>
    <w:rsid w:val="009443EA"/>
    <w:rsid w:val="009B31BB"/>
    <w:rsid w:val="00A009BE"/>
    <w:rsid w:val="00A55132"/>
    <w:rsid w:val="00B049BB"/>
    <w:rsid w:val="00B0573D"/>
    <w:rsid w:val="00B347F0"/>
    <w:rsid w:val="00B80E5B"/>
    <w:rsid w:val="00BA1F70"/>
    <w:rsid w:val="00BC730F"/>
    <w:rsid w:val="00BD4B85"/>
    <w:rsid w:val="00C02B28"/>
    <w:rsid w:val="00CC752A"/>
    <w:rsid w:val="00CF7962"/>
    <w:rsid w:val="00D40F22"/>
    <w:rsid w:val="00D82C10"/>
    <w:rsid w:val="00E41008"/>
    <w:rsid w:val="00EE3E85"/>
    <w:rsid w:val="00F260CB"/>
    <w:rsid w:val="00F31CE2"/>
    <w:rsid w:val="00F51780"/>
    <w:rsid w:val="00F54012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B-CIR-016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2024-03-15T13:26:00Z</cp:lastPrinted>
  <dcterms:created xsi:type="dcterms:W3CDTF">2024-03-15T12:04:00Z</dcterms:created>
  <dcterms:modified xsi:type="dcterms:W3CDTF">2024-03-15T13:27:00Z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