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18"/>
        <w:gridCol w:w="3611"/>
        <w:gridCol w:w="5327"/>
      </w:tblGrid>
      <w:tr w:rsidR="007B6316" w14:paraId="57C19FE3" w14:textId="77777777" w:rsidTr="003A7512">
        <w:trPr>
          <w:cantSplit/>
          <w:trHeight w:val="340"/>
        </w:trPr>
        <w:tc>
          <w:tcPr>
            <w:tcW w:w="1418" w:type="dxa"/>
          </w:tcPr>
          <w:p w14:paraId="4073FDEF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AF7EF1A" wp14:editId="149CAE9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  <w:gridSpan w:val="2"/>
            <w:vAlign w:val="center"/>
          </w:tcPr>
          <w:p w14:paraId="3CE1A100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6EA5B6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210FD5" w14:paraId="29942F58" w14:textId="77777777" w:rsidTr="003A7512">
        <w:trPr>
          <w:cantSplit/>
          <w:trHeight w:val="340"/>
        </w:trPr>
        <w:tc>
          <w:tcPr>
            <w:tcW w:w="1418" w:type="dxa"/>
          </w:tcPr>
          <w:p w14:paraId="3A1FB203" w14:textId="77777777" w:rsidR="007B6316" w:rsidRPr="00210FD5" w:rsidRDefault="007B6316" w:rsidP="001015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11" w:type="dxa"/>
          </w:tcPr>
          <w:p w14:paraId="6CFD022A" w14:textId="77777777" w:rsidR="007B6316" w:rsidRPr="00210FD5" w:rsidRDefault="007B6316" w:rsidP="00101541">
            <w:pPr>
              <w:rPr>
                <w:sz w:val="22"/>
                <w:szCs w:val="22"/>
              </w:rPr>
            </w:pPr>
          </w:p>
        </w:tc>
        <w:tc>
          <w:tcPr>
            <w:tcW w:w="5327" w:type="dxa"/>
          </w:tcPr>
          <w:p w14:paraId="414906BC" w14:textId="3911C15E" w:rsidR="007B6316" w:rsidRPr="00210FD5" w:rsidRDefault="000810CD" w:rsidP="00101541">
            <w:pPr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Ginebra, 14 de marzo de 2024</w:t>
            </w:r>
          </w:p>
        </w:tc>
      </w:tr>
      <w:tr w:rsidR="001350B9" w:rsidRPr="00210FD5" w14:paraId="2099D7D1" w14:textId="77777777" w:rsidTr="003A7512">
        <w:trPr>
          <w:cantSplit/>
          <w:trHeight w:val="340"/>
        </w:trPr>
        <w:tc>
          <w:tcPr>
            <w:tcW w:w="1418" w:type="dxa"/>
          </w:tcPr>
          <w:p w14:paraId="6931DA5A" w14:textId="1C97CDAF" w:rsidR="001350B9" w:rsidRPr="00210FD5" w:rsidRDefault="001350B9" w:rsidP="00101541">
            <w:pPr>
              <w:spacing w:before="40" w:after="4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Ref.:</w:t>
            </w:r>
          </w:p>
        </w:tc>
        <w:tc>
          <w:tcPr>
            <w:tcW w:w="3611" w:type="dxa"/>
          </w:tcPr>
          <w:p w14:paraId="38928B4F" w14:textId="72D18328" w:rsidR="001350B9" w:rsidRPr="00210FD5" w:rsidRDefault="001350B9" w:rsidP="00101541">
            <w:pPr>
              <w:spacing w:before="40"/>
              <w:rPr>
                <w:b/>
                <w:bCs/>
                <w:sz w:val="22"/>
                <w:szCs w:val="22"/>
                <w:lang w:val="en-GB"/>
              </w:rPr>
            </w:pPr>
            <w:r w:rsidRPr="00210FD5">
              <w:rPr>
                <w:b/>
                <w:bCs/>
                <w:sz w:val="22"/>
                <w:szCs w:val="22"/>
                <w:lang w:val="en-GB"/>
              </w:rPr>
              <w:t xml:space="preserve">Circular TSB </w:t>
            </w:r>
            <w:r w:rsidR="0068778F" w:rsidRPr="00210FD5">
              <w:rPr>
                <w:b/>
                <w:bCs/>
                <w:sz w:val="22"/>
                <w:szCs w:val="22"/>
                <w:lang w:val="en-GB"/>
              </w:rPr>
              <w:t>183</w:t>
            </w:r>
          </w:p>
          <w:p w14:paraId="6B133364" w14:textId="02EC9357" w:rsidR="001350B9" w:rsidRPr="00210FD5" w:rsidRDefault="0068778F" w:rsidP="00101541">
            <w:pPr>
              <w:spacing w:before="0" w:after="40"/>
              <w:rPr>
                <w:sz w:val="22"/>
                <w:szCs w:val="22"/>
                <w:lang w:val="en-GB"/>
              </w:rPr>
            </w:pPr>
            <w:r w:rsidRPr="00210FD5">
              <w:rPr>
                <w:sz w:val="22"/>
                <w:szCs w:val="22"/>
                <w:lang w:val="en-GB"/>
              </w:rPr>
              <w:t>TSB Events /XY</w:t>
            </w:r>
          </w:p>
        </w:tc>
        <w:tc>
          <w:tcPr>
            <w:tcW w:w="5327" w:type="dxa"/>
            <w:vMerge w:val="restart"/>
          </w:tcPr>
          <w:p w14:paraId="43F6A64B" w14:textId="77777777" w:rsidR="00101541" w:rsidRPr="00210FD5" w:rsidRDefault="00101541" w:rsidP="00101541">
            <w:pPr>
              <w:spacing w:before="40" w:after="40"/>
              <w:rPr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210FD5">
              <w:rPr>
                <w:b/>
                <w:bCs/>
                <w:sz w:val="22"/>
                <w:szCs w:val="22"/>
              </w:rPr>
              <w:t>A:</w:t>
            </w:r>
          </w:p>
          <w:p w14:paraId="5AA785C7" w14:textId="2191BCD8" w:rsidR="001350B9" w:rsidRPr="00210FD5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–</w:t>
            </w:r>
            <w:r w:rsidR="001350B9" w:rsidRPr="00210FD5">
              <w:rPr>
                <w:sz w:val="22"/>
                <w:szCs w:val="22"/>
              </w:rPr>
              <w:tab/>
            </w:r>
            <w:r w:rsidR="0068778F" w:rsidRPr="00210FD5">
              <w:rPr>
                <w:sz w:val="22"/>
                <w:szCs w:val="22"/>
              </w:rPr>
              <w:t>las Administraciones de los Estados Miembros de la Unión</w:t>
            </w:r>
            <w:r w:rsidR="00BA6F31" w:rsidRPr="00210FD5">
              <w:rPr>
                <w:sz w:val="22"/>
                <w:szCs w:val="22"/>
              </w:rPr>
              <w:t>;</w:t>
            </w:r>
          </w:p>
          <w:p w14:paraId="6631833E" w14:textId="26CB5F73" w:rsidR="001350B9" w:rsidRPr="00210FD5" w:rsidRDefault="00101541" w:rsidP="0068778F">
            <w:pPr>
              <w:tabs>
                <w:tab w:val="clear" w:pos="794"/>
                <w:tab w:val="left" w:pos="390"/>
              </w:tabs>
              <w:spacing w:before="40" w:after="4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–</w:t>
            </w:r>
            <w:r w:rsidR="001350B9" w:rsidRPr="00210FD5">
              <w:rPr>
                <w:sz w:val="22"/>
                <w:szCs w:val="22"/>
              </w:rPr>
              <w:tab/>
            </w:r>
            <w:r w:rsidR="0068778F" w:rsidRPr="00210FD5">
              <w:rPr>
                <w:sz w:val="22"/>
                <w:szCs w:val="22"/>
              </w:rPr>
              <w:t>los Miembros de Sector del UIT</w:t>
            </w:r>
            <w:r w:rsidR="0068778F" w:rsidRPr="00210FD5">
              <w:rPr>
                <w:sz w:val="22"/>
                <w:szCs w:val="22"/>
              </w:rPr>
              <w:noBreakHyphen/>
              <w:t>T</w:t>
            </w:r>
            <w:r w:rsidR="001350B9" w:rsidRPr="00210FD5">
              <w:rPr>
                <w:sz w:val="22"/>
                <w:szCs w:val="22"/>
              </w:rPr>
              <w:t>;</w:t>
            </w:r>
          </w:p>
          <w:p w14:paraId="1484DD3C" w14:textId="375E7115" w:rsidR="001350B9" w:rsidRPr="00210FD5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–</w:t>
            </w:r>
            <w:r w:rsidR="001350B9" w:rsidRPr="00210FD5">
              <w:rPr>
                <w:sz w:val="22"/>
                <w:szCs w:val="22"/>
              </w:rPr>
              <w:tab/>
              <w:t>los Asociados del UIT</w:t>
            </w:r>
            <w:r w:rsidR="001350B9" w:rsidRPr="00210FD5">
              <w:rPr>
                <w:sz w:val="22"/>
                <w:szCs w:val="22"/>
              </w:rPr>
              <w:noBreakHyphen/>
              <w:t>T;</w:t>
            </w:r>
          </w:p>
          <w:p w14:paraId="4827F600" w14:textId="5B828885" w:rsidR="001350B9" w:rsidRPr="00210FD5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–</w:t>
            </w:r>
            <w:r w:rsidR="001350B9" w:rsidRPr="00210FD5">
              <w:rPr>
                <w:sz w:val="22"/>
                <w:szCs w:val="22"/>
              </w:rPr>
              <w:tab/>
              <w:t>las Instituciones Académicas de</w:t>
            </w:r>
            <w:r w:rsidR="00BA6F31" w:rsidRPr="00210FD5">
              <w:rPr>
                <w:sz w:val="22"/>
                <w:szCs w:val="22"/>
              </w:rPr>
              <w:t xml:space="preserve"> </w:t>
            </w:r>
            <w:r w:rsidR="001350B9" w:rsidRPr="00210FD5">
              <w:rPr>
                <w:sz w:val="22"/>
                <w:szCs w:val="22"/>
              </w:rPr>
              <w:t>l</w:t>
            </w:r>
            <w:r w:rsidR="00BA6F31" w:rsidRPr="00210FD5">
              <w:rPr>
                <w:sz w:val="22"/>
                <w:szCs w:val="22"/>
              </w:rPr>
              <w:t>a</w:t>
            </w:r>
            <w:r w:rsidR="001350B9" w:rsidRPr="00210FD5">
              <w:rPr>
                <w:sz w:val="22"/>
                <w:szCs w:val="22"/>
              </w:rPr>
              <w:t xml:space="preserve"> UIT</w:t>
            </w:r>
          </w:p>
          <w:p w14:paraId="39BC3E05" w14:textId="0ED5C4D0" w:rsidR="0068778F" w:rsidRPr="00210FD5" w:rsidRDefault="0068778F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b/>
                <w:bCs/>
                <w:sz w:val="22"/>
                <w:szCs w:val="22"/>
              </w:rPr>
            </w:pPr>
            <w:r w:rsidRPr="00210FD5">
              <w:rPr>
                <w:b/>
                <w:bCs/>
                <w:sz w:val="22"/>
                <w:szCs w:val="22"/>
              </w:rPr>
              <w:t>Copia:</w:t>
            </w:r>
          </w:p>
          <w:p w14:paraId="40154879" w14:textId="07FAF7A9" w:rsidR="001350B9" w:rsidRPr="00210FD5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–</w:t>
            </w:r>
            <w:r w:rsidR="001350B9" w:rsidRPr="00210FD5">
              <w:rPr>
                <w:sz w:val="22"/>
                <w:szCs w:val="22"/>
              </w:rPr>
              <w:tab/>
            </w:r>
            <w:r w:rsidR="0068778F" w:rsidRPr="00210FD5">
              <w:rPr>
                <w:sz w:val="22"/>
                <w:szCs w:val="22"/>
              </w:rPr>
              <w:t xml:space="preserve">a los </w:t>
            </w:r>
            <w:proofErr w:type="gramStart"/>
            <w:r w:rsidR="0068778F" w:rsidRPr="00210FD5">
              <w:rPr>
                <w:sz w:val="22"/>
                <w:szCs w:val="22"/>
              </w:rPr>
              <w:t>Presidentes</w:t>
            </w:r>
            <w:proofErr w:type="gramEnd"/>
            <w:r w:rsidR="0068778F" w:rsidRPr="00210FD5">
              <w:rPr>
                <w:sz w:val="22"/>
                <w:szCs w:val="22"/>
              </w:rPr>
              <w:t xml:space="preserve"> y Vicepresidentes de las Comisiones de Estudio</w:t>
            </w:r>
            <w:r w:rsidR="001350B9" w:rsidRPr="00210FD5">
              <w:rPr>
                <w:sz w:val="22"/>
                <w:szCs w:val="22"/>
              </w:rPr>
              <w:t>;</w:t>
            </w:r>
          </w:p>
          <w:p w14:paraId="0B8A2812" w14:textId="707D6E60" w:rsidR="001350B9" w:rsidRPr="00210FD5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–</w:t>
            </w:r>
            <w:r w:rsidR="001350B9" w:rsidRPr="00210FD5">
              <w:rPr>
                <w:sz w:val="22"/>
                <w:szCs w:val="22"/>
              </w:rPr>
              <w:tab/>
            </w:r>
            <w:r w:rsidR="0068778F" w:rsidRPr="00210FD5">
              <w:rPr>
                <w:sz w:val="22"/>
                <w:szCs w:val="22"/>
              </w:rPr>
              <w:t xml:space="preserve">al </w:t>
            </w:r>
            <w:proofErr w:type="gramStart"/>
            <w:r w:rsidR="0068778F" w:rsidRPr="00210FD5">
              <w:rPr>
                <w:sz w:val="22"/>
                <w:szCs w:val="22"/>
              </w:rPr>
              <w:t>Director</w:t>
            </w:r>
            <w:proofErr w:type="gramEnd"/>
            <w:r w:rsidR="0068778F" w:rsidRPr="00210FD5">
              <w:rPr>
                <w:sz w:val="22"/>
                <w:szCs w:val="22"/>
              </w:rPr>
              <w:t xml:space="preserve"> de la Oficina de Desarrollo de las Telecomunicaciones</w:t>
            </w:r>
            <w:r w:rsidR="001350B9" w:rsidRPr="00210FD5">
              <w:rPr>
                <w:sz w:val="22"/>
                <w:szCs w:val="22"/>
              </w:rPr>
              <w:t>;</w:t>
            </w:r>
          </w:p>
          <w:p w14:paraId="5FEBC239" w14:textId="4ED17CEC" w:rsidR="001350B9" w:rsidRPr="00210FD5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–</w:t>
            </w:r>
            <w:r w:rsidR="001350B9" w:rsidRPr="00210FD5">
              <w:rPr>
                <w:sz w:val="22"/>
                <w:szCs w:val="22"/>
              </w:rPr>
              <w:tab/>
            </w:r>
            <w:r w:rsidR="0068778F" w:rsidRPr="00210FD5">
              <w:rPr>
                <w:sz w:val="22"/>
                <w:szCs w:val="22"/>
              </w:rPr>
              <w:t xml:space="preserve">al </w:t>
            </w:r>
            <w:proofErr w:type="gramStart"/>
            <w:r w:rsidR="0068778F" w:rsidRPr="00210FD5">
              <w:rPr>
                <w:sz w:val="22"/>
                <w:szCs w:val="22"/>
              </w:rPr>
              <w:t>Director</w:t>
            </w:r>
            <w:proofErr w:type="gramEnd"/>
            <w:r w:rsidR="0068778F" w:rsidRPr="00210FD5">
              <w:rPr>
                <w:sz w:val="22"/>
                <w:szCs w:val="22"/>
              </w:rPr>
              <w:t xml:space="preserve"> de la Oficina de Radiocomunicaciones;</w:t>
            </w:r>
          </w:p>
          <w:p w14:paraId="4E2FF369" w14:textId="37BFA95F" w:rsidR="0068778F" w:rsidRPr="00210FD5" w:rsidRDefault="0068778F" w:rsidP="0068778F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–</w:t>
            </w:r>
            <w:r w:rsidRPr="00210FD5">
              <w:rPr>
                <w:sz w:val="22"/>
                <w:szCs w:val="22"/>
              </w:rPr>
              <w:tab/>
              <w:t xml:space="preserve">a los </w:t>
            </w:r>
            <w:proofErr w:type="gramStart"/>
            <w:r w:rsidRPr="00210FD5">
              <w:rPr>
                <w:sz w:val="22"/>
                <w:szCs w:val="22"/>
              </w:rPr>
              <w:t>Directores</w:t>
            </w:r>
            <w:proofErr w:type="gramEnd"/>
            <w:r w:rsidRPr="00210FD5">
              <w:rPr>
                <w:sz w:val="22"/>
                <w:szCs w:val="22"/>
              </w:rPr>
              <w:t xml:space="preserve"> de las Oficinas Regionales de la UIT</w:t>
            </w:r>
          </w:p>
        </w:tc>
      </w:tr>
      <w:tr w:rsidR="0068778F" w:rsidRPr="00210FD5" w14:paraId="54EA04EA" w14:textId="77777777" w:rsidTr="003A7512">
        <w:trPr>
          <w:cantSplit/>
          <w:trHeight w:val="340"/>
        </w:trPr>
        <w:tc>
          <w:tcPr>
            <w:tcW w:w="1418" w:type="dxa"/>
          </w:tcPr>
          <w:p w14:paraId="1F5496BE" w14:textId="2DAEEE1C" w:rsidR="0068778F" w:rsidRPr="00210FD5" w:rsidRDefault="0068778F" w:rsidP="00101541">
            <w:pPr>
              <w:spacing w:before="40" w:after="4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Contacto:</w:t>
            </w:r>
          </w:p>
        </w:tc>
        <w:tc>
          <w:tcPr>
            <w:tcW w:w="3611" w:type="dxa"/>
          </w:tcPr>
          <w:p w14:paraId="0B27BCA3" w14:textId="64024102" w:rsidR="0068778F" w:rsidRPr="00210FD5" w:rsidRDefault="0068778F" w:rsidP="00101541">
            <w:pPr>
              <w:spacing w:before="40"/>
              <w:rPr>
                <w:b/>
                <w:bCs/>
                <w:sz w:val="22"/>
                <w:szCs w:val="22"/>
                <w:lang w:val="en-GB"/>
              </w:rPr>
            </w:pPr>
            <w:r w:rsidRPr="00210FD5">
              <w:rPr>
                <w:b/>
                <w:bCs/>
                <w:sz w:val="22"/>
                <w:szCs w:val="22"/>
                <w:lang w:val="en-GB"/>
              </w:rPr>
              <w:t>Xiaoya Yang</w:t>
            </w:r>
          </w:p>
        </w:tc>
        <w:tc>
          <w:tcPr>
            <w:tcW w:w="5327" w:type="dxa"/>
            <w:vMerge/>
          </w:tcPr>
          <w:p w14:paraId="0E7C62E1" w14:textId="77777777" w:rsidR="0068778F" w:rsidRPr="00210FD5" w:rsidRDefault="0068778F" w:rsidP="00101541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350B9" w:rsidRPr="00210FD5" w14:paraId="1A010FF9" w14:textId="77777777" w:rsidTr="003A7512">
        <w:trPr>
          <w:cantSplit/>
        </w:trPr>
        <w:tc>
          <w:tcPr>
            <w:tcW w:w="1418" w:type="dxa"/>
          </w:tcPr>
          <w:p w14:paraId="48F92A24" w14:textId="77777777" w:rsidR="001350B9" w:rsidRPr="00210FD5" w:rsidRDefault="001350B9" w:rsidP="00101541">
            <w:pPr>
              <w:spacing w:before="40" w:after="4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Tel.:</w:t>
            </w:r>
          </w:p>
        </w:tc>
        <w:tc>
          <w:tcPr>
            <w:tcW w:w="3611" w:type="dxa"/>
          </w:tcPr>
          <w:p w14:paraId="19D29048" w14:textId="1B4AB1DE" w:rsidR="001350B9" w:rsidRPr="00210FD5" w:rsidRDefault="0068778F" w:rsidP="00101541">
            <w:pPr>
              <w:spacing w:before="40" w:after="4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+41 22 730 6206</w:t>
            </w:r>
          </w:p>
        </w:tc>
        <w:tc>
          <w:tcPr>
            <w:tcW w:w="5327" w:type="dxa"/>
            <w:vMerge/>
          </w:tcPr>
          <w:p w14:paraId="3DF5CE88" w14:textId="77777777" w:rsidR="001350B9" w:rsidRPr="00210FD5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210FD5" w14:paraId="07D56EDD" w14:textId="77777777" w:rsidTr="003A7512">
        <w:trPr>
          <w:cantSplit/>
        </w:trPr>
        <w:tc>
          <w:tcPr>
            <w:tcW w:w="1418" w:type="dxa"/>
          </w:tcPr>
          <w:p w14:paraId="35CE91C2" w14:textId="77777777" w:rsidR="001350B9" w:rsidRPr="00210FD5" w:rsidRDefault="001350B9" w:rsidP="00101541">
            <w:pPr>
              <w:spacing w:before="40" w:after="4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Fax:</w:t>
            </w:r>
          </w:p>
        </w:tc>
        <w:tc>
          <w:tcPr>
            <w:tcW w:w="3611" w:type="dxa"/>
          </w:tcPr>
          <w:p w14:paraId="50BA9232" w14:textId="044C9D24" w:rsidR="001350B9" w:rsidRPr="00210FD5" w:rsidRDefault="0068778F" w:rsidP="00101541">
            <w:pPr>
              <w:spacing w:before="40" w:after="4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+41 22 730 5853</w:t>
            </w:r>
          </w:p>
        </w:tc>
        <w:tc>
          <w:tcPr>
            <w:tcW w:w="5327" w:type="dxa"/>
            <w:vMerge/>
          </w:tcPr>
          <w:p w14:paraId="20877663" w14:textId="77777777" w:rsidR="001350B9" w:rsidRPr="00210FD5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210FD5" w14:paraId="30FF827C" w14:textId="77777777" w:rsidTr="003A7512">
        <w:trPr>
          <w:cantSplit/>
        </w:trPr>
        <w:tc>
          <w:tcPr>
            <w:tcW w:w="1418" w:type="dxa"/>
          </w:tcPr>
          <w:p w14:paraId="220ABEEC" w14:textId="77777777" w:rsidR="001350B9" w:rsidRPr="00210FD5" w:rsidRDefault="001350B9" w:rsidP="00101541">
            <w:pPr>
              <w:spacing w:before="40" w:after="40"/>
              <w:rPr>
                <w:sz w:val="22"/>
                <w:szCs w:val="22"/>
              </w:rPr>
            </w:pPr>
            <w:r w:rsidRPr="00210FD5">
              <w:rPr>
                <w:sz w:val="22"/>
                <w:szCs w:val="22"/>
              </w:rPr>
              <w:t>Correo-e:</w:t>
            </w:r>
          </w:p>
        </w:tc>
        <w:tc>
          <w:tcPr>
            <w:tcW w:w="3611" w:type="dxa"/>
          </w:tcPr>
          <w:p w14:paraId="114B24C6" w14:textId="32568533" w:rsidR="001350B9" w:rsidRPr="00210FD5" w:rsidRDefault="002E2185" w:rsidP="00101541">
            <w:pPr>
              <w:spacing w:before="40" w:after="40"/>
              <w:rPr>
                <w:sz w:val="22"/>
                <w:szCs w:val="22"/>
              </w:rPr>
            </w:pPr>
            <w:hyperlink r:id="rId9" w:history="1">
              <w:r w:rsidR="0068778F" w:rsidRPr="00210FD5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7" w:type="dxa"/>
            <w:vMerge/>
          </w:tcPr>
          <w:p w14:paraId="0ACE8CE2" w14:textId="77777777" w:rsidR="001350B9" w:rsidRPr="00210FD5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7B6316" w:rsidRPr="00210FD5" w14:paraId="7F4E66DD" w14:textId="77777777" w:rsidTr="003A7512">
        <w:trPr>
          <w:cantSplit/>
        </w:trPr>
        <w:tc>
          <w:tcPr>
            <w:tcW w:w="1418" w:type="dxa"/>
          </w:tcPr>
          <w:p w14:paraId="7BBE0879" w14:textId="77777777" w:rsidR="007B6316" w:rsidRPr="00210FD5" w:rsidRDefault="007B6316" w:rsidP="00101541">
            <w:pPr>
              <w:rPr>
                <w:sz w:val="22"/>
                <w:szCs w:val="22"/>
              </w:rPr>
            </w:pPr>
            <w:r w:rsidRPr="003A7512">
              <w:rPr>
                <w:b/>
                <w:bCs/>
                <w:sz w:val="22"/>
                <w:szCs w:val="22"/>
              </w:rPr>
              <w:t>Asunto</w:t>
            </w:r>
            <w:r w:rsidRPr="00210FD5">
              <w:rPr>
                <w:sz w:val="22"/>
                <w:szCs w:val="22"/>
              </w:rPr>
              <w:t>:</w:t>
            </w:r>
          </w:p>
        </w:tc>
        <w:tc>
          <w:tcPr>
            <w:tcW w:w="8938" w:type="dxa"/>
            <w:gridSpan w:val="2"/>
          </w:tcPr>
          <w:p w14:paraId="445801EB" w14:textId="5CE0A92C" w:rsidR="007B6316" w:rsidRPr="00210FD5" w:rsidRDefault="0068778F" w:rsidP="00101541">
            <w:pPr>
              <w:rPr>
                <w:b/>
                <w:bCs/>
                <w:sz w:val="22"/>
                <w:szCs w:val="22"/>
              </w:rPr>
            </w:pPr>
            <w:r w:rsidRPr="00210FD5">
              <w:rPr>
                <w:b/>
                <w:bCs/>
                <w:sz w:val="22"/>
                <w:szCs w:val="22"/>
              </w:rPr>
              <w:t>Tercer Día de la Recomendación UIT-T X.509</w:t>
            </w:r>
            <w:r w:rsidRPr="00210FD5">
              <w:rPr>
                <w:b/>
                <w:bCs/>
                <w:sz w:val="22"/>
                <w:szCs w:val="22"/>
              </w:rPr>
              <w:br/>
              <w:t>(plenamente virtual, 9 de mayo de 2024)</w:t>
            </w:r>
          </w:p>
        </w:tc>
      </w:tr>
    </w:tbl>
    <w:p w14:paraId="7DCD2BF6" w14:textId="1A45C889" w:rsidR="00C34772" w:rsidRPr="00210FD5" w:rsidRDefault="00C34772" w:rsidP="003A7512">
      <w:pPr>
        <w:pStyle w:val="Normalaftertitle"/>
        <w:spacing w:before="24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210FD5">
        <w:rPr>
          <w:sz w:val="22"/>
          <w:szCs w:val="22"/>
        </w:rPr>
        <w:t>Muy Señora mía/Muy Señor mío</w:t>
      </w:r>
      <w:r w:rsidR="003A7512">
        <w:rPr>
          <w:sz w:val="22"/>
          <w:szCs w:val="22"/>
        </w:rPr>
        <w:t>,</w:t>
      </w:r>
    </w:p>
    <w:p w14:paraId="49D01442" w14:textId="5C9E6D5E" w:rsidR="0068778F" w:rsidRPr="00210FD5" w:rsidRDefault="0068778F" w:rsidP="0068778F">
      <w:pPr>
        <w:rPr>
          <w:sz w:val="22"/>
          <w:szCs w:val="22"/>
        </w:rPr>
      </w:pPr>
      <w:r w:rsidRPr="00210FD5">
        <w:rPr>
          <w:sz w:val="22"/>
          <w:szCs w:val="22"/>
        </w:rPr>
        <w:t>1</w:t>
      </w:r>
      <w:r w:rsidRPr="00210FD5">
        <w:rPr>
          <w:sz w:val="22"/>
          <w:szCs w:val="22"/>
        </w:rPr>
        <w:tab/>
      </w:r>
      <w:bookmarkStart w:id="4" w:name="lt_pId052"/>
      <w:proofErr w:type="gramStart"/>
      <w:r w:rsidRPr="00210FD5">
        <w:rPr>
          <w:sz w:val="22"/>
          <w:szCs w:val="22"/>
        </w:rPr>
        <w:t>Me</w:t>
      </w:r>
      <w:proofErr w:type="gramEnd"/>
      <w:r w:rsidRPr="00210FD5">
        <w:rPr>
          <w:sz w:val="22"/>
          <w:szCs w:val="22"/>
        </w:rPr>
        <w:t xml:space="preserve"> complace informarle de que la Unión Internacional de Telecomunicaciones (UIT) está organizando el </w:t>
      </w:r>
      <w:r w:rsidRPr="00210FD5">
        <w:rPr>
          <w:b/>
          <w:sz w:val="22"/>
          <w:szCs w:val="22"/>
        </w:rPr>
        <w:t>tercer</w:t>
      </w:r>
      <w:r w:rsidRPr="00210FD5">
        <w:rPr>
          <w:sz w:val="22"/>
          <w:szCs w:val="22"/>
        </w:rPr>
        <w:t xml:space="preserve"> </w:t>
      </w:r>
      <w:r w:rsidRPr="00210FD5">
        <w:rPr>
          <w:b/>
          <w:bCs/>
          <w:sz w:val="22"/>
          <w:szCs w:val="22"/>
        </w:rPr>
        <w:t>Día de la Recomendación UIT-T X.509</w:t>
      </w:r>
      <w:r w:rsidRPr="00210FD5">
        <w:rPr>
          <w:sz w:val="22"/>
          <w:szCs w:val="22"/>
        </w:rPr>
        <w:t xml:space="preserve">, que se celebrará de forma virtual el </w:t>
      </w:r>
      <w:r w:rsidRPr="00210FD5">
        <w:rPr>
          <w:b/>
          <w:bCs/>
          <w:sz w:val="22"/>
          <w:szCs w:val="22"/>
        </w:rPr>
        <w:t>9</w:t>
      </w:r>
      <w:r w:rsidR="00E867F0" w:rsidRPr="00210FD5">
        <w:rPr>
          <w:b/>
          <w:bCs/>
          <w:sz w:val="22"/>
          <w:szCs w:val="22"/>
        </w:rPr>
        <w:t> </w:t>
      </w:r>
      <w:r w:rsidRPr="00210FD5">
        <w:rPr>
          <w:b/>
          <w:bCs/>
          <w:sz w:val="22"/>
          <w:szCs w:val="22"/>
        </w:rPr>
        <w:t>de mayo de 2024 de las 13.00 a las 16.00 horas CEST</w:t>
      </w:r>
      <w:bookmarkEnd w:id="4"/>
      <w:r w:rsidRPr="00210FD5">
        <w:rPr>
          <w:sz w:val="22"/>
          <w:szCs w:val="22"/>
        </w:rPr>
        <w:t>.</w:t>
      </w:r>
    </w:p>
    <w:p w14:paraId="4EA5FFA4" w14:textId="3402A833" w:rsidR="0068778F" w:rsidRPr="00210FD5" w:rsidRDefault="0068778F" w:rsidP="0068778F">
      <w:pPr>
        <w:rPr>
          <w:sz w:val="22"/>
          <w:szCs w:val="22"/>
        </w:rPr>
      </w:pPr>
      <w:r w:rsidRPr="00210FD5">
        <w:rPr>
          <w:sz w:val="22"/>
          <w:szCs w:val="22"/>
        </w:rPr>
        <w:t>2</w:t>
      </w:r>
      <w:r w:rsidRPr="00210FD5">
        <w:rPr>
          <w:sz w:val="22"/>
          <w:szCs w:val="22"/>
        </w:rPr>
        <w:tab/>
      </w:r>
      <w:proofErr w:type="gramStart"/>
      <w:r w:rsidRPr="00210FD5">
        <w:rPr>
          <w:sz w:val="22"/>
          <w:szCs w:val="22"/>
        </w:rPr>
        <w:t>La</w:t>
      </w:r>
      <w:proofErr w:type="gramEnd"/>
      <w:r w:rsidRPr="00210FD5">
        <w:rPr>
          <w:sz w:val="22"/>
          <w:szCs w:val="22"/>
        </w:rPr>
        <w:t xml:space="preserve"> Recomendación</w:t>
      </w:r>
      <w:r w:rsidR="00E867F0" w:rsidRPr="00210FD5">
        <w:rPr>
          <w:sz w:val="22"/>
          <w:szCs w:val="22"/>
        </w:rPr>
        <w:t> </w:t>
      </w:r>
      <w:hyperlink r:id="rId10" w:history="1">
        <w:r w:rsidRPr="00210FD5">
          <w:rPr>
            <w:rStyle w:val="Hyperlink"/>
            <w:sz w:val="22"/>
            <w:szCs w:val="22"/>
          </w:rPr>
          <w:t>UIT-T</w:t>
        </w:r>
        <w:r w:rsidR="00E867F0" w:rsidRPr="00210FD5">
          <w:rPr>
            <w:rStyle w:val="Hyperlink"/>
            <w:sz w:val="22"/>
            <w:szCs w:val="22"/>
          </w:rPr>
          <w:t> </w:t>
        </w:r>
        <w:r w:rsidRPr="00210FD5">
          <w:rPr>
            <w:rStyle w:val="Hyperlink"/>
            <w:sz w:val="22"/>
            <w:szCs w:val="22"/>
          </w:rPr>
          <w:t>X.509</w:t>
        </w:r>
      </w:hyperlink>
      <w:r w:rsidRPr="00210FD5">
        <w:rPr>
          <w:sz w:val="22"/>
          <w:szCs w:val="22"/>
        </w:rPr>
        <w:t xml:space="preserve"> define el lenguaje universal para la infraestructura de clave pública (PKI) y la infraestructura de gestión de privilegios (PMI), que a su vez constituyen los pilares fundamentales de unas transacciones seguras en entornos empresa a empresa (B2B), de empresa a cliente (B2C) y de gobierno a ciudadano (G2C).</w:t>
      </w:r>
    </w:p>
    <w:p w14:paraId="514D2459" w14:textId="64FB7E1F" w:rsidR="0068778F" w:rsidRPr="00210FD5" w:rsidRDefault="0068778F" w:rsidP="0068778F">
      <w:pPr>
        <w:rPr>
          <w:sz w:val="22"/>
          <w:szCs w:val="22"/>
        </w:rPr>
      </w:pPr>
      <w:r w:rsidRPr="00210FD5">
        <w:rPr>
          <w:sz w:val="22"/>
          <w:szCs w:val="22"/>
        </w:rPr>
        <w:t>En tanto que norma ampliamente reconocida, la Recomendación UIT-T X.509 sienta unas bases fiables y seguras para un amplio abanico de industrias, desde la agricultura y la educación hasta la energía, las finanzas, el entretenimiento, la salud, la manufactura, el transporte y los servicios públicos. En la norma UIT-T X.509 se definen estructuras de datos básicas que facilitan la interoperabilidad sin fisuras y las extensiones específicas de las aplicaciones, por lo que resulta indispensable para las empresas, los consumidores, los gobiernos y todas las organizaciones del mundo.</w:t>
      </w:r>
    </w:p>
    <w:p w14:paraId="17784825" w14:textId="66CEE447" w:rsidR="0068778F" w:rsidRPr="00210FD5" w:rsidRDefault="0068778F" w:rsidP="0068778F">
      <w:pPr>
        <w:rPr>
          <w:sz w:val="22"/>
          <w:szCs w:val="22"/>
        </w:rPr>
      </w:pPr>
      <w:r w:rsidRPr="00210FD5">
        <w:rPr>
          <w:sz w:val="22"/>
          <w:szCs w:val="22"/>
        </w:rPr>
        <w:t>La Recomendación</w:t>
      </w:r>
      <w:r w:rsidR="00E867F0" w:rsidRPr="00210FD5">
        <w:rPr>
          <w:sz w:val="22"/>
          <w:szCs w:val="22"/>
        </w:rPr>
        <w:t> </w:t>
      </w:r>
      <w:r w:rsidRPr="00210FD5">
        <w:rPr>
          <w:sz w:val="22"/>
          <w:szCs w:val="22"/>
        </w:rPr>
        <w:t>UIT</w:t>
      </w:r>
      <w:r w:rsidR="00E867F0" w:rsidRPr="00210FD5">
        <w:rPr>
          <w:sz w:val="22"/>
          <w:szCs w:val="22"/>
        </w:rPr>
        <w:noBreakHyphen/>
      </w:r>
      <w:r w:rsidRPr="00210FD5">
        <w:rPr>
          <w:sz w:val="22"/>
          <w:szCs w:val="22"/>
        </w:rPr>
        <w:t>T</w:t>
      </w:r>
      <w:r w:rsidR="00E867F0" w:rsidRPr="00210FD5">
        <w:rPr>
          <w:sz w:val="22"/>
          <w:szCs w:val="22"/>
        </w:rPr>
        <w:t> </w:t>
      </w:r>
      <w:r w:rsidRPr="00210FD5">
        <w:rPr>
          <w:sz w:val="22"/>
          <w:szCs w:val="22"/>
        </w:rPr>
        <w:t>X.509 ha permitido a empresas y organizaciones de todo el mundo proteger sus transacciones y comunicaciones durante más de 35</w:t>
      </w:r>
      <w:r w:rsidR="00E867F0" w:rsidRPr="00210FD5">
        <w:rPr>
          <w:sz w:val="22"/>
          <w:szCs w:val="22"/>
        </w:rPr>
        <w:t> </w:t>
      </w:r>
      <w:r w:rsidRPr="00210FD5">
        <w:rPr>
          <w:sz w:val="22"/>
          <w:szCs w:val="22"/>
        </w:rPr>
        <w:t>años, y la UIT sigue rindiendo tributo al legado de esta norma celebrando sus logros en este día.</w:t>
      </w:r>
    </w:p>
    <w:p w14:paraId="7C7476CC" w14:textId="2A1862B8" w:rsidR="0068778F" w:rsidRPr="00210FD5" w:rsidRDefault="0068778F" w:rsidP="00E867F0">
      <w:pPr>
        <w:keepNext/>
        <w:keepLines/>
        <w:rPr>
          <w:sz w:val="22"/>
          <w:szCs w:val="22"/>
        </w:rPr>
      </w:pPr>
      <w:r w:rsidRPr="00210FD5">
        <w:rPr>
          <w:sz w:val="22"/>
          <w:szCs w:val="22"/>
        </w:rPr>
        <w:t>3</w:t>
      </w:r>
      <w:r w:rsidRPr="00210FD5">
        <w:rPr>
          <w:sz w:val="22"/>
          <w:szCs w:val="22"/>
        </w:rPr>
        <w:tab/>
      </w:r>
      <w:proofErr w:type="gramStart"/>
      <w:r w:rsidRPr="00210FD5">
        <w:rPr>
          <w:sz w:val="22"/>
          <w:szCs w:val="22"/>
        </w:rPr>
        <w:t>Entre</w:t>
      </w:r>
      <w:proofErr w:type="gramEnd"/>
      <w:r w:rsidRPr="00210FD5">
        <w:rPr>
          <w:sz w:val="22"/>
          <w:szCs w:val="22"/>
        </w:rPr>
        <w:t xml:space="preserve"> los objetivos de este evento figuran los siguientes:</w:t>
      </w:r>
    </w:p>
    <w:p w14:paraId="1AFE7BA1" w14:textId="2D7D5B37" w:rsidR="0068778F" w:rsidRPr="00210FD5" w:rsidRDefault="0068778F" w:rsidP="00210FD5">
      <w:pPr>
        <w:pStyle w:val="enumlev1"/>
        <w:keepNext/>
        <w:keepLines/>
        <w:tabs>
          <w:tab w:val="clear" w:pos="794"/>
          <w:tab w:val="clear" w:pos="1191"/>
        </w:tabs>
        <w:ind w:left="1276" w:hanging="425"/>
        <w:rPr>
          <w:sz w:val="22"/>
          <w:szCs w:val="22"/>
        </w:rPr>
      </w:pPr>
      <w:r w:rsidRPr="00210FD5">
        <w:rPr>
          <w:sz w:val="22"/>
          <w:szCs w:val="22"/>
        </w:rPr>
        <w:t>a)</w:t>
      </w:r>
      <w:r w:rsidRPr="00210FD5">
        <w:rPr>
          <w:sz w:val="22"/>
          <w:szCs w:val="22"/>
        </w:rPr>
        <w:tab/>
        <w:t>examinar la evolución de la Recomendación</w:t>
      </w:r>
      <w:r w:rsidR="00E867F0" w:rsidRPr="00210FD5">
        <w:rPr>
          <w:sz w:val="22"/>
          <w:szCs w:val="22"/>
        </w:rPr>
        <w:t> </w:t>
      </w:r>
      <w:r w:rsidRPr="00210FD5">
        <w:rPr>
          <w:sz w:val="22"/>
          <w:szCs w:val="22"/>
        </w:rPr>
        <w:t>UIT-T X.509 desde el segundo día celebrado en su honor;</w:t>
      </w:r>
    </w:p>
    <w:p w14:paraId="2FD98B5B" w14:textId="76DF2132" w:rsidR="0068778F" w:rsidRPr="00210FD5" w:rsidRDefault="0068778F" w:rsidP="00210FD5">
      <w:pPr>
        <w:pStyle w:val="enumlev1"/>
        <w:tabs>
          <w:tab w:val="clear" w:pos="794"/>
          <w:tab w:val="clear" w:pos="1191"/>
        </w:tabs>
        <w:ind w:left="1276" w:hanging="425"/>
        <w:rPr>
          <w:sz w:val="22"/>
          <w:szCs w:val="22"/>
        </w:rPr>
      </w:pPr>
      <w:r w:rsidRPr="00210FD5">
        <w:rPr>
          <w:sz w:val="22"/>
          <w:szCs w:val="22"/>
        </w:rPr>
        <w:t>b)</w:t>
      </w:r>
      <w:r w:rsidRPr="00210FD5">
        <w:rPr>
          <w:sz w:val="22"/>
          <w:szCs w:val="22"/>
        </w:rPr>
        <w:tab/>
        <w:t>analizar las repercusiones de la computación cuántica en la Recomendación</w:t>
      </w:r>
      <w:r w:rsidR="00E867F0" w:rsidRPr="00210FD5">
        <w:rPr>
          <w:sz w:val="22"/>
          <w:szCs w:val="22"/>
        </w:rPr>
        <w:t> </w:t>
      </w:r>
      <w:r w:rsidRPr="00210FD5">
        <w:rPr>
          <w:sz w:val="22"/>
          <w:szCs w:val="22"/>
        </w:rPr>
        <w:t>UIT</w:t>
      </w:r>
      <w:r w:rsidR="00E867F0" w:rsidRPr="00210FD5">
        <w:rPr>
          <w:sz w:val="22"/>
          <w:szCs w:val="22"/>
        </w:rPr>
        <w:noBreakHyphen/>
      </w:r>
      <w:r w:rsidRPr="00210FD5">
        <w:rPr>
          <w:sz w:val="22"/>
          <w:szCs w:val="22"/>
        </w:rPr>
        <w:t>T</w:t>
      </w:r>
      <w:r w:rsidR="00E867F0" w:rsidRPr="00210FD5">
        <w:rPr>
          <w:sz w:val="22"/>
          <w:szCs w:val="22"/>
        </w:rPr>
        <w:t> </w:t>
      </w:r>
      <w:r w:rsidRPr="00210FD5">
        <w:rPr>
          <w:sz w:val="22"/>
          <w:szCs w:val="22"/>
        </w:rPr>
        <w:t>X.509 y los avances más vanguardistas de las PKI descentralizadas;</w:t>
      </w:r>
    </w:p>
    <w:p w14:paraId="47C400EB" w14:textId="640AA7BC" w:rsidR="0068778F" w:rsidRPr="00210FD5" w:rsidRDefault="0068778F" w:rsidP="00210FD5">
      <w:pPr>
        <w:pStyle w:val="enumlev1"/>
        <w:tabs>
          <w:tab w:val="clear" w:pos="794"/>
          <w:tab w:val="clear" w:pos="1191"/>
        </w:tabs>
        <w:ind w:left="1276" w:hanging="425"/>
        <w:rPr>
          <w:sz w:val="22"/>
          <w:szCs w:val="22"/>
        </w:rPr>
      </w:pPr>
      <w:r w:rsidRPr="00210FD5">
        <w:rPr>
          <w:sz w:val="22"/>
          <w:szCs w:val="22"/>
        </w:rPr>
        <w:t>c)</w:t>
      </w:r>
      <w:r w:rsidRPr="00210FD5">
        <w:rPr>
          <w:sz w:val="22"/>
          <w:szCs w:val="22"/>
        </w:rPr>
        <w:tab/>
        <w:t>definir el rumbo que podría tomar la Recomendación</w:t>
      </w:r>
      <w:r w:rsidR="00E867F0" w:rsidRPr="00210FD5">
        <w:rPr>
          <w:sz w:val="22"/>
          <w:szCs w:val="22"/>
        </w:rPr>
        <w:t> </w:t>
      </w:r>
      <w:r w:rsidRPr="00210FD5">
        <w:rPr>
          <w:sz w:val="22"/>
          <w:szCs w:val="22"/>
        </w:rPr>
        <w:t>UIT</w:t>
      </w:r>
      <w:r w:rsidR="00E867F0" w:rsidRPr="00210FD5">
        <w:rPr>
          <w:sz w:val="22"/>
          <w:szCs w:val="22"/>
        </w:rPr>
        <w:noBreakHyphen/>
      </w:r>
      <w:r w:rsidRPr="00210FD5">
        <w:rPr>
          <w:sz w:val="22"/>
          <w:szCs w:val="22"/>
        </w:rPr>
        <w:t>T</w:t>
      </w:r>
      <w:r w:rsidR="00E867F0" w:rsidRPr="00210FD5">
        <w:rPr>
          <w:sz w:val="22"/>
          <w:szCs w:val="22"/>
        </w:rPr>
        <w:t> </w:t>
      </w:r>
      <w:r w:rsidRPr="00210FD5">
        <w:rPr>
          <w:sz w:val="22"/>
          <w:szCs w:val="22"/>
        </w:rPr>
        <w:t xml:space="preserve">X.509 en el futuro, </w:t>
      </w:r>
      <w:proofErr w:type="gramStart"/>
      <w:r w:rsidRPr="00210FD5">
        <w:rPr>
          <w:sz w:val="22"/>
          <w:szCs w:val="22"/>
        </w:rPr>
        <w:t>haciendo especial hincapié</w:t>
      </w:r>
      <w:proofErr w:type="gramEnd"/>
      <w:r w:rsidRPr="00210FD5">
        <w:rPr>
          <w:sz w:val="22"/>
          <w:szCs w:val="22"/>
        </w:rPr>
        <w:t xml:space="preserve"> en los planes de migración de la norma que incorporan criptografía postcuántica; y</w:t>
      </w:r>
    </w:p>
    <w:p w14:paraId="45640F90" w14:textId="4BEB7996" w:rsidR="0068778F" w:rsidRPr="00210FD5" w:rsidRDefault="0068778F" w:rsidP="00210FD5">
      <w:pPr>
        <w:pStyle w:val="enumlev1"/>
        <w:tabs>
          <w:tab w:val="clear" w:pos="794"/>
          <w:tab w:val="clear" w:pos="1191"/>
        </w:tabs>
        <w:ind w:left="1276" w:hanging="425"/>
        <w:rPr>
          <w:sz w:val="22"/>
          <w:szCs w:val="22"/>
        </w:rPr>
      </w:pPr>
      <w:r w:rsidRPr="00210FD5">
        <w:rPr>
          <w:sz w:val="22"/>
          <w:szCs w:val="22"/>
        </w:rPr>
        <w:lastRenderedPageBreak/>
        <w:t>d)</w:t>
      </w:r>
      <w:r w:rsidRPr="00210FD5">
        <w:rPr>
          <w:sz w:val="22"/>
          <w:szCs w:val="22"/>
        </w:rPr>
        <w:tab/>
        <w:t>debatir estrategias que permitan a las organizaciones de normalización competentes reforzar la colaboración en el marco de futuros trabajos de normalización sobre la Recomendación</w:t>
      </w:r>
      <w:r w:rsidR="00E867F0" w:rsidRPr="00210FD5">
        <w:rPr>
          <w:sz w:val="22"/>
          <w:szCs w:val="22"/>
        </w:rPr>
        <w:t> </w:t>
      </w:r>
      <w:r w:rsidRPr="00210FD5">
        <w:rPr>
          <w:sz w:val="22"/>
          <w:szCs w:val="22"/>
        </w:rPr>
        <w:t>UIT</w:t>
      </w:r>
      <w:r w:rsidR="00E867F0" w:rsidRPr="00210FD5">
        <w:rPr>
          <w:sz w:val="22"/>
          <w:szCs w:val="22"/>
        </w:rPr>
        <w:noBreakHyphen/>
      </w:r>
      <w:r w:rsidRPr="00210FD5">
        <w:rPr>
          <w:sz w:val="22"/>
          <w:szCs w:val="22"/>
        </w:rPr>
        <w:t>T</w:t>
      </w:r>
      <w:r w:rsidR="00E867F0" w:rsidRPr="00210FD5">
        <w:rPr>
          <w:sz w:val="22"/>
          <w:szCs w:val="22"/>
        </w:rPr>
        <w:t> </w:t>
      </w:r>
      <w:r w:rsidRPr="00210FD5">
        <w:rPr>
          <w:sz w:val="22"/>
          <w:szCs w:val="22"/>
        </w:rPr>
        <w:t>X.509 y relacionados con ella.</w:t>
      </w:r>
    </w:p>
    <w:p w14:paraId="2AB5D923" w14:textId="46A77F63" w:rsidR="0068778F" w:rsidRPr="00210FD5" w:rsidRDefault="00E867F0" w:rsidP="0068778F">
      <w:pPr>
        <w:rPr>
          <w:sz w:val="22"/>
          <w:szCs w:val="22"/>
        </w:rPr>
      </w:pPr>
      <w:r w:rsidRPr="00210FD5">
        <w:rPr>
          <w:sz w:val="22"/>
          <w:szCs w:val="22"/>
        </w:rPr>
        <w:t>4</w:t>
      </w:r>
      <w:r w:rsidR="0068778F" w:rsidRPr="00210FD5">
        <w:rPr>
          <w:sz w:val="22"/>
          <w:szCs w:val="22"/>
        </w:rPr>
        <w:tab/>
      </w:r>
      <w:proofErr w:type="gramStart"/>
      <w:r w:rsidR="0068778F" w:rsidRPr="00210FD5">
        <w:rPr>
          <w:sz w:val="22"/>
          <w:szCs w:val="22"/>
        </w:rPr>
        <w:t>Toda</w:t>
      </w:r>
      <w:proofErr w:type="gramEnd"/>
      <w:r w:rsidR="0068778F" w:rsidRPr="00210FD5">
        <w:rPr>
          <w:sz w:val="22"/>
          <w:szCs w:val="22"/>
        </w:rPr>
        <w:t xml:space="preserve"> la información pertinente del evento (proyecto de programa, ponentes, enlace de inscripción, detalles de la conexión a distancia) estará disponible en el sitio web del evento: </w:t>
      </w:r>
      <w:hyperlink r:id="rId11" w:history="1">
        <w:r w:rsidRPr="00210FD5">
          <w:rPr>
            <w:rStyle w:val="Hyperlink"/>
            <w:sz w:val="22"/>
            <w:szCs w:val="22"/>
            <w:lang w:val="es-ES"/>
          </w:rPr>
          <w:t>https://www.itu.int/en/ITU-T/Workshops-and-Seminars/2024/0509/Pages/default.aspx</w:t>
        </w:r>
      </w:hyperlink>
      <w:r w:rsidR="0068778F" w:rsidRPr="00210FD5">
        <w:rPr>
          <w:sz w:val="22"/>
          <w:szCs w:val="22"/>
        </w:rPr>
        <w:t>.</w:t>
      </w:r>
    </w:p>
    <w:p w14:paraId="1D57D4AE" w14:textId="77777777" w:rsidR="0068778F" w:rsidRPr="00210FD5" w:rsidRDefault="0068778F" w:rsidP="0068778F">
      <w:pPr>
        <w:rPr>
          <w:sz w:val="22"/>
          <w:szCs w:val="22"/>
        </w:rPr>
      </w:pPr>
      <w:r w:rsidRPr="00210FD5">
        <w:rPr>
          <w:sz w:val="22"/>
          <w:szCs w:val="22"/>
        </w:rPr>
        <w:t>La página web del evento se irá actualizando a medida que se disponga de información nueva o actualizada. Se recomienda a los participantes que consulten periódicamente el sitio web para conocer las últimas novedades.</w:t>
      </w:r>
    </w:p>
    <w:p w14:paraId="4D86DD32" w14:textId="44B496F2" w:rsidR="0068778F" w:rsidRPr="00210FD5" w:rsidRDefault="00E867F0" w:rsidP="0068778F">
      <w:pPr>
        <w:rPr>
          <w:sz w:val="22"/>
          <w:szCs w:val="22"/>
        </w:rPr>
      </w:pPr>
      <w:r w:rsidRPr="00210FD5">
        <w:rPr>
          <w:sz w:val="22"/>
          <w:szCs w:val="22"/>
        </w:rPr>
        <w:t>5</w:t>
      </w:r>
      <w:r w:rsidR="0068778F" w:rsidRPr="00210FD5">
        <w:rPr>
          <w:sz w:val="22"/>
          <w:szCs w:val="22"/>
        </w:rPr>
        <w:tab/>
      </w:r>
      <w:proofErr w:type="gramStart"/>
      <w:r w:rsidR="0068778F" w:rsidRPr="00210FD5">
        <w:rPr>
          <w:sz w:val="22"/>
          <w:szCs w:val="22"/>
        </w:rPr>
        <w:t>Para</w:t>
      </w:r>
      <w:proofErr w:type="gramEnd"/>
      <w:r w:rsidR="0068778F" w:rsidRPr="00210FD5">
        <w:rPr>
          <w:sz w:val="22"/>
          <w:szCs w:val="22"/>
        </w:rPr>
        <w:t xml:space="preserve"> participar en este evento, es </w:t>
      </w:r>
      <w:r w:rsidR="0068778F" w:rsidRPr="00210FD5">
        <w:rPr>
          <w:b/>
          <w:bCs/>
          <w:sz w:val="22"/>
          <w:szCs w:val="22"/>
        </w:rPr>
        <w:t>obligatorio</w:t>
      </w:r>
      <w:r w:rsidR="0068778F" w:rsidRPr="00210FD5">
        <w:rPr>
          <w:sz w:val="22"/>
          <w:szCs w:val="22"/>
        </w:rPr>
        <w:t xml:space="preserve"> inscribirse. A tal efecto, visite la siguiente dirección: </w:t>
      </w:r>
      <w:hyperlink r:id="rId12" w:history="1">
        <w:r w:rsidRPr="00210FD5">
          <w:rPr>
            <w:rStyle w:val="Hyperlink"/>
            <w:sz w:val="22"/>
            <w:szCs w:val="22"/>
            <w:lang w:val="es-ES"/>
          </w:rPr>
          <w:t>https://www.itu.int/net/CRM/js/sr/C-00013752</w:t>
        </w:r>
      </w:hyperlink>
      <w:r w:rsidR="0068778F" w:rsidRPr="00210FD5">
        <w:rPr>
          <w:sz w:val="22"/>
          <w:szCs w:val="22"/>
        </w:rPr>
        <w:t>.</w:t>
      </w:r>
    </w:p>
    <w:p w14:paraId="49E093AA" w14:textId="0FC04007" w:rsidR="0068778F" w:rsidRPr="00210FD5" w:rsidRDefault="00E867F0" w:rsidP="0068778F">
      <w:pPr>
        <w:rPr>
          <w:sz w:val="22"/>
          <w:szCs w:val="22"/>
        </w:rPr>
      </w:pPr>
      <w:r w:rsidRPr="00210FD5">
        <w:rPr>
          <w:sz w:val="22"/>
          <w:szCs w:val="22"/>
        </w:rPr>
        <w:t>6</w:t>
      </w:r>
      <w:r w:rsidR="0068778F" w:rsidRPr="00210FD5">
        <w:rPr>
          <w:sz w:val="22"/>
          <w:szCs w:val="22"/>
        </w:rPr>
        <w:tab/>
      </w:r>
      <w:proofErr w:type="gramStart"/>
      <w:r w:rsidR="0068778F" w:rsidRPr="00210FD5">
        <w:rPr>
          <w:sz w:val="22"/>
          <w:szCs w:val="22"/>
        </w:rPr>
        <w:t>Todas</w:t>
      </w:r>
      <w:proofErr w:type="gramEnd"/>
      <w:r w:rsidR="0068778F" w:rsidRPr="00210FD5">
        <w:rPr>
          <w:sz w:val="22"/>
          <w:szCs w:val="22"/>
        </w:rPr>
        <w:t xml:space="preserve"> las partes interesadas pueden participar en este evento de forma gratuita, en particular los Estados Miembros, Miembros de Sector, Asociados e Instituciones Académicas de la UIT, así como cualquier nacional de un Estado Miembro de la UIT que desee contribuir a los trabajos.</w:t>
      </w:r>
    </w:p>
    <w:p w14:paraId="05E4707F" w14:textId="3CC2A4E2" w:rsidR="007B6316" w:rsidRPr="00210FD5" w:rsidRDefault="007B6316" w:rsidP="007B6316">
      <w:pPr>
        <w:rPr>
          <w:sz w:val="22"/>
          <w:szCs w:val="22"/>
        </w:rPr>
      </w:pPr>
      <w:r w:rsidRPr="00210FD5">
        <w:rPr>
          <w:sz w:val="22"/>
          <w:szCs w:val="22"/>
        </w:rPr>
        <w:t>Atentamente,</w:t>
      </w:r>
    </w:p>
    <w:p w14:paraId="0B0286BE" w14:textId="29A79D39" w:rsidR="00401C20" w:rsidRPr="00210FD5" w:rsidRDefault="002E2185" w:rsidP="003A7512">
      <w:pPr>
        <w:spacing w:before="840"/>
        <w:rPr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1E476BE6" wp14:editId="29802EA3">
            <wp:simplePos x="0" y="0"/>
            <wp:positionH relativeFrom="column">
              <wp:posOffset>-1905</wp:posOffset>
            </wp:positionH>
            <wp:positionV relativeFrom="paragraph">
              <wp:posOffset>129540</wp:posOffset>
            </wp:positionV>
            <wp:extent cx="660400" cy="297432"/>
            <wp:effectExtent l="0" t="0" r="6350" b="7620"/>
            <wp:wrapNone/>
            <wp:docPr id="1955320875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20875" name="Picture 1" descr="A black and blu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9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210FD5">
        <w:rPr>
          <w:rFonts w:cstheme="minorHAnsi"/>
          <w:sz w:val="22"/>
          <w:szCs w:val="22"/>
          <w:lang w:val="es-ES"/>
        </w:rPr>
        <w:t>Seizo Onoe</w:t>
      </w:r>
      <w:r w:rsidR="007B6316" w:rsidRPr="00210FD5">
        <w:rPr>
          <w:sz w:val="22"/>
          <w:szCs w:val="22"/>
        </w:rPr>
        <w:br/>
      </w:r>
      <w:proofErr w:type="gramStart"/>
      <w:r w:rsidR="007B6316" w:rsidRPr="00210FD5">
        <w:rPr>
          <w:sz w:val="22"/>
          <w:szCs w:val="22"/>
        </w:rPr>
        <w:t>Director</w:t>
      </w:r>
      <w:proofErr w:type="gramEnd"/>
      <w:r w:rsidR="007B6316" w:rsidRPr="00210FD5">
        <w:rPr>
          <w:sz w:val="22"/>
          <w:szCs w:val="22"/>
        </w:rPr>
        <w:t xml:space="preserve"> de la Oficina de </w:t>
      </w:r>
      <w:r w:rsidR="007B6316" w:rsidRPr="00210FD5">
        <w:rPr>
          <w:sz w:val="22"/>
          <w:szCs w:val="22"/>
        </w:rPr>
        <w:br/>
        <w:t>Normalización de las Telecomunicaciones</w:t>
      </w:r>
    </w:p>
    <w:sectPr w:rsidR="00401C20" w:rsidRPr="00210FD5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C827" w14:textId="77777777" w:rsidR="005B266B" w:rsidRDefault="005B266B">
      <w:r>
        <w:separator/>
      </w:r>
    </w:p>
  </w:endnote>
  <w:endnote w:type="continuationSeparator" w:id="0">
    <w:p w14:paraId="05BBD382" w14:textId="77777777" w:rsidR="005B266B" w:rsidRDefault="005B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2DDA" w14:textId="2A7C35AE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101541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ACF" w14:textId="77777777" w:rsidR="005B266B" w:rsidRDefault="005B266B">
      <w:r>
        <w:t>____________________</w:t>
      </w:r>
    </w:p>
  </w:footnote>
  <w:footnote w:type="continuationSeparator" w:id="0">
    <w:p w14:paraId="78F56CBB" w14:textId="77777777" w:rsidR="005B266B" w:rsidRDefault="005B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CB14" w14:textId="4E1E967D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6800910" w14:textId="65CAD2BD" w:rsidR="00101541" w:rsidRPr="00303D62" w:rsidRDefault="00101541">
    <w:pPr>
      <w:pStyle w:val="Header"/>
      <w:rPr>
        <w:sz w:val="18"/>
        <w:szCs w:val="18"/>
      </w:rPr>
    </w:pPr>
    <w:r w:rsidRPr="00101541">
      <w:rPr>
        <w:sz w:val="18"/>
        <w:szCs w:val="18"/>
      </w:rPr>
      <w:t xml:space="preserve">Circular TSB </w:t>
    </w:r>
    <w:r w:rsidR="0068778F">
      <w:rPr>
        <w:sz w:val="18"/>
        <w:szCs w:val="18"/>
      </w:rPr>
      <w:t>183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1"/>
  </w:num>
  <w:num w:numId="2" w16cid:durableId="1345282128">
    <w:abstractNumId w:val="4"/>
  </w:num>
  <w:num w:numId="3" w16cid:durableId="1069613404">
    <w:abstractNumId w:val="3"/>
  </w:num>
  <w:num w:numId="4" w16cid:durableId="374936234">
    <w:abstractNumId w:val="2"/>
  </w:num>
  <w:num w:numId="5" w16cid:durableId="98161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58"/>
    <w:rsid w:val="00002529"/>
    <w:rsid w:val="00005EBD"/>
    <w:rsid w:val="00020CC0"/>
    <w:rsid w:val="000810CD"/>
    <w:rsid w:val="00085662"/>
    <w:rsid w:val="000C382F"/>
    <w:rsid w:val="00101541"/>
    <w:rsid w:val="001173CC"/>
    <w:rsid w:val="001350B9"/>
    <w:rsid w:val="0014464D"/>
    <w:rsid w:val="001A54CC"/>
    <w:rsid w:val="00210FD5"/>
    <w:rsid w:val="00257FB4"/>
    <w:rsid w:val="002E2185"/>
    <w:rsid w:val="002E496E"/>
    <w:rsid w:val="00303D62"/>
    <w:rsid w:val="00335367"/>
    <w:rsid w:val="00370C2D"/>
    <w:rsid w:val="003A7512"/>
    <w:rsid w:val="003B0CBC"/>
    <w:rsid w:val="003D1E8D"/>
    <w:rsid w:val="003D673B"/>
    <w:rsid w:val="003F2855"/>
    <w:rsid w:val="00401C20"/>
    <w:rsid w:val="004A7957"/>
    <w:rsid w:val="004C4144"/>
    <w:rsid w:val="0055719E"/>
    <w:rsid w:val="005B266B"/>
    <w:rsid w:val="0068778F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31158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A6F31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867F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B0B40"/>
  <w15:docId w15:val="{5B4F3BED-0458-4426-AA5D-B74EAC68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77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67F0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CRM/js/sr/C-0001375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4/050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T/recommendations/rec.aspx?rec=14033&amp;lang=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20</TotalTime>
  <Pages>2</Pages>
  <Words>592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4223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2024-04-12T10:10:00Z</cp:lastPrinted>
  <dcterms:created xsi:type="dcterms:W3CDTF">2024-03-21T11:07:00Z</dcterms:created>
  <dcterms:modified xsi:type="dcterms:W3CDTF">2024-04-12T10:10:00Z</dcterms:modified>
</cp:coreProperties>
</file>