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06" w:type="dxa"/>
        <w:tblInd w:w="8" w:type="dxa"/>
        <w:tblLayout w:type="fixed"/>
        <w:tblCellMar>
          <w:left w:w="0" w:type="dxa"/>
          <w:right w:w="0" w:type="dxa"/>
        </w:tblCellMar>
        <w:tblLook w:val="0000" w:firstRow="0" w:lastRow="0" w:firstColumn="0" w:lastColumn="0" w:noHBand="0" w:noVBand="0"/>
      </w:tblPr>
      <w:tblGrid>
        <w:gridCol w:w="993"/>
        <w:gridCol w:w="417"/>
        <w:gridCol w:w="3467"/>
        <w:gridCol w:w="5329"/>
      </w:tblGrid>
      <w:tr w:rsidR="007B6316" w14:paraId="1E130ECA" w14:textId="77777777" w:rsidTr="007B6316">
        <w:trPr>
          <w:cantSplit/>
          <w:trHeight w:val="340"/>
        </w:trPr>
        <w:tc>
          <w:tcPr>
            <w:tcW w:w="1410" w:type="dxa"/>
            <w:gridSpan w:val="2"/>
          </w:tcPr>
          <w:p w14:paraId="05E12C91" w14:textId="77777777" w:rsidR="007B6316" w:rsidRDefault="007B6316" w:rsidP="00303D62">
            <w:pPr>
              <w:tabs>
                <w:tab w:val="left" w:pos="4111"/>
              </w:tabs>
              <w:spacing w:before="10"/>
              <w:ind w:left="57"/>
              <w:rPr>
                <w:sz w:val="22"/>
              </w:rPr>
            </w:pPr>
            <w:r w:rsidRPr="00F1238A">
              <w:rPr>
                <w:noProof/>
                <w:lang w:val="en-US" w:eastAsia="zh-CN"/>
              </w:rPr>
              <w:drawing>
                <wp:inline distT="0" distB="0" distL="0" distR="0" wp14:anchorId="058FC42A" wp14:editId="77652A7D">
                  <wp:extent cx="812165" cy="812165"/>
                  <wp:effectExtent l="0" t="0" r="0" b="0"/>
                  <wp:docPr id="1" name="Picture 1"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International Teleocmmunication Union - Connecting the World." title="ITU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2165" cy="812165"/>
                          </a:xfrm>
                          <a:prstGeom prst="rect">
                            <a:avLst/>
                          </a:prstGeom>
                          <a:noFill/>
                          <a:ln>
                            <a:noFill/>
                          </a:ln>
                        </pic:spPr>
                      </pic:pic>
                    </a:graphicData>
                  </a:graphic>
                </wp:inline>
              </w:drawing>
            </w:r>
          </w:p>
        </w:tc>
        <w:tc>
          <w:tcPr>
            <w:tcW w:w="8796" w:type="dxa"/>
            <w:gridSpan w:val="2"/>
            <w:vAlign w:val="center"/>
          </w:tcPr>
          <w:p w14:paraId="2A775EFD" w14:textId="77777777" w:rsidR="007B6316" w:rsidRPr="00081FE5" w:rsidRDefault="007B6316" w:rsidP="007B6316">
            <w:pPr>
              <w:spacing w:before="0"/>
              <w:rPr>
                <w:rFonts w:cs="Times New Roman Bold"/>
                <w:b/>
                <w:bCs/>
                <w:smallCaps/>
                <w:sz w:val="26"/>
                <w:szCs w:val="26"/>
              </w:rPr>
            </w:pPr>
            <w:r w:rsidRPr="00081FE5">
              <w:rPr>
                <w:rFonts w:cs="Times New Roman Bold"/>
                <w:b/>
                <w:bCs/>
                <w:smallCaps/>
                <w:sz w:val="36"/>
                <w:szCs w:val="36"/>
              </w:rPr>
              <w:t>Unión Internacional de Telecomunicaciones</w:t>
            </w:r>
          </w:p>
          <w:p w14:paraId="4083DF1C" w14:textId="77777777" w:rsidR="007B6316" w:rsidRDefault="007B6316" w:rsidP="007B6316">
            <w:pPr>
              <w:spacing w:before="0"/>
            </w:pPr>
            <w:r w:rsidRPr="007B6316">
              <w:rPr>
                <w:rFonts w:cs="Times New Roman Bold"/>
                <w:b/>
                <w:bCs/>
                <w:smallCaps/>
                <w:sz w:val="28"/>
                <w:szCs w:val="28"/>
              </w:rPr>
              <w:t>Oficina</w:t>
            </w:r>
            <w:r w:rsidRPr="007B6316">
              <w:rPr>
                <w:rFonts w:cs="Times New Roman Bold"/>
                <w:b/>
                <w:bCs/>
                <w:iCs/>
                <w:smallCaps/>
                <w:sz w:val="22"/>
                <w:szCs w:val="22"/>
              </w:rPr>
              <w:t xml:space="preserve"> </w:t>
            </w:r>
            <w:r w:rsidRPr="00081FE5">
              <w:rPr>
                <w:rFonts w:cs="Times New Roman Bold"/>
                <w:b/>
                <w:bCs/>
                <w:iCs/>
                <w:smallCaps/>
                <w:sz w:val="28"/>
                <w:szCs w:val="28"/>
              </w:rPr>
              <w:t>de Normalización de las Telecomunicaciones</w:t>
            </w:r>
          </w:p>
        </w:tc>
      </w:tr>
      <w:tr w:rsidR="007B6316" w14:paraId="6EEB3F1D" w14:textId="77777777" w:rsidTr="00303D62">
        <w:trPr>
          <w:cantSplit/>
          <w:trHeight w:val="340"/>
        </w:trPr>
        <w:tc>
          <w:tcPr>
            <w:tcW w:w="993" w:type="dxa"/>
          </w:tcPr>
          <w:p w14:paraId="5C2B1826" w14:textId="77777777" w:rsidR="007B6316" w:rsidRPr="007B6316" w:rsidRDefault="007B6316" w:rsidP="00303D62">
            <w:pPr>
              <w:tabs>
                <w:tab w:val="left" w:pos="4111"/>
              </w:tabs>
              <w:spacing w:before="10"/>
              <w:ind w:left="57"/>
              <w:rPr>
                <w:b/>
                <w:bCs/>
                <w:sz w:val="22"/>
              </w:rPr>
            </w:pPr>
          </w:p>
        </w:tc>
        <w:tc>
          <w:tcPr>
            <w:tcW w:w="3884" w:type="dxa"/>
            <w:gridSpan w:val="2"/>
          </w:tcPr>
          <w:p w14:paraId="7C4A4F8E" w14:textId="77777777" w:rsidR="007B6316" w:rsidRDefault="007B6316" w:rsidP="00303D62">
            <w:pPr>
              <w:tabs>
                <w:tab w:val="left" w:pos="4111"/>
              </w:tabs>
              <w:spacing w:before="0"/>
              <w:ind w:left="57"/>
              <w:rPr>
                <w:b/>
              </w:rPr>
            </w:pPr>
          </w:p>
        </w:tc>
        <w:tc>
          <w:tcPr>
            <w:tcW w:w="5329" w:type="dxa"/>
          </w:tcPr>
          <w:p w14:paraId="49DAEE0D" w14:textId="0184A40E" w:rsidR="007B6316" w:rsidRDefault="007B6316" w:rsidP="007B6316">
            <w:pPr>
              <w:tabs>
                <w:tab w:val="clear" w:pos="794"/>
                <w:tab w:val="clear" w:pos="1191"/>
                <w:tab w:val="clear" w:pos="1588"/>
                <w:tab w:val="clear" w:pos="1985"/>
                <w:tab w:val="left" w:pos="284"/>
              </w:tabs>
              <w:spacing w:after="120"/>
              <w:ind w:left="284" w:hanging="227"/>
            </w:pPr>
            <w:r w:rsidRPr="00081FE5">
              <w:rPr>
                <w:szCs w:val="24"/>
              </w:rPr>
              <w:t>Ginebra,</w:t>
            </w:r>
            <w:r w:rsidR="002D7666">
              <w:rPr>
                <w:szCs w:val="24"/>
              </w:rPr>
              <w:t xml:space="preserve"> </w:t>
            </w:r>
            <w:r w:rsidR="002D7666">
              <w:rPr>
                <w:lang w:val="es-ES"/>
              </w:rPr>
              <w:t>1 de mayo de 2024</w:t>
            </w:r>
          </w:p>
        </w:tc>
      </w:tr>
      <w:tr w:rsidR="001350B9" w14:paraId="4FA78EF3" w14:textId="77777777" w:rsidTr="00303D62">
        <w:trPr>
          <w:cantSplit/>
          <w:trHeight w:val="340"/>
        </w:trPr>
        <w:tc>
          <w:tcPr>
            <w:tcW w:w="993" w:type="dxa"/>
          </w:tcPr>
          <w:p w14:paraId="51E125EF" w14:textId="77777777" w:rsidR="001350B9" w:rsidRPr="001350B9" w:rsidRDefault="001350B9" w:rsidP="00303D62">
            <w:pPr>
              <w:tabs>
                <w:tab w:val="left" w:pos="4111"/>
              </w:tabs>
              <w:spacing w:before="10"/>
              <w:ind w:left="57"/>
              <w:rPr>
                <w:sz w:val="22"/>
              </w:rPr>
            </w:pPr>
            <w:r w:rsidRPr="001350B9">
              <w:rPr>
                <w:sz w:val="22"/>
              </w:rPr>
              <w:t>Ref.:</w:t>
            </w:r>
          </w:p>
          <w:p w14:paraId="457918F7" w14:textId="77777777" w:rsidR="001350B9" w:rsidRPr="001350B9" w:rsidRDefault="001350B9" w:rsidP="007B6316">
            <w:pPr>
              <w:tabs>
                <w:tab w:val="left" w:pos="4111"/>
              </w:tabs>
              <w:spacing w:before="10"/>
              <w:ind w:left="57"/>
              <w:rPr>
                <w:sz w:val="22"/>
              </w:rPr>
            </w:pPr>
          </w:p>
        </w:tc>
        <w:tc>
          <w:tcPr>
            <w:tcW w:w="3884" w:type="dxa"/>
            <w:gridSpan w:val="2"/>
          </w:tcPr>
          <w:p w14:paraId="51BF9F16" w14:textId="2B4AB984" w:rsidR="001350B9" w:rsidRDefault="001350B9" w:rsidP="00303D62">
            <w:pPr>
              <w:tabs>
                <w:tab w:val="left" w:pos="4111"/>
              </w:tabs>
              <w:spacing w:before="0"/>
              <w:ind w:left="57"/>
              <w:rPr>
                <w:b/>
              </w:rPr>
            </w:pPr>
            <w:r>
              <w:rPr>
                <w:b/>
              </w:rPr>
              <w:t xml:space="preserve">Circular TSB </w:t>
            </w:r>
            <w:r w:rsidR="002D7666">
              <w:rPr>
                <w:b/>
                <w:bCs/>
                <w:lang w:val="es-ES"/>
              </w:rPr>
              <w:t>179</w:t>
            </w:r>
          </w:p>
          <w:p w14:paraId="1D8A4EA0" w14:textId="5FAB21A2" w:rsidR="001350B9" w:rsidRDefault="002D7666" w:rsidP="002D7666">
            <w:pPr>
              <w:tabs>
                <w:tab w:val="left" w:pos="4111"/>
              </w:tabs>
              <w:spacing w:before="0"/>
              <w:ind w:left="57"/>
            </w:pPr>
            <w:r>
              <w:rPr>
                <w:lang w:val="es-ES"/>
              </w:rPr>
              <w:t>GANT/BJ</w:t>
            </w:r>
          </w:p>
        </w:tc>
        <w:tc>
          <w:tcPr>
            <w:tcW w:w="5329" w:type="dxa"/>
            <w:vMerge w:val="restart"/>
          </w:tcPr>
          <w:p w14:paraId="2C2C8BEE" w14:textId="111378CE" w:rsidR="002D7666" w:rsidRDefault="001350B9" w:rsidP="002D7666">
            <w:pPr>
              <w:tabs>
                <w:tab w:val="clear" w:pos="794"/>
                <w:tab w:val="clear" w:pos="1191"/>
                <w:tab w:val="clear" w:pos="1588"/>
                <w:tab w:val="clear" w:pos="1985"/>
                <w:tab w:val="left" w:pos="284"/>
              </w:tabs>
              <w:spacing w:before="0"/>
              <w:ind w:left="284" w:hanging="227"/>
            </w:pPr>
            <w:bookmarkStart w:id="0" w:name="Addressee_S"/>
            <w:bookmarkEnd w:id="0"/>
            <w:r>
              <w:t>-</w:t>
            </w:r>
            <w:r>
              <w:tab/>
              <w:t>A las Administraciones de los Estados Miembros de la Unión</w:t>
            </w:r>
            <w:r w:rsidR="002D7666">
              <w:t>;</w:t>
            </w:r>
          </w:p>
          <w:p w14:paraId="330E254B" w14:textId="14D066E2" w:rsidR="002D7666" w:rsidRDefault="002D7666" w:rsidP="002D7666">
            <w:pPr>
              <w:tabs>
                <w:tab w:val="clear" w:pos="794"/>
                <w:tab w:val="clear" w:pos="1191"/>
                <w:tab w:val="clear" w:pos="1588"/>
                <w:tab w:val="clear" w:pos="1985"/>
                <w:tab w:val="left" w:pos="284"/>
              </w:tabs>
              <w:spacing w:before="0"/>
              <w:ind w:left="284" w:hanging="227"/>
            </w:pPr>
            <w:r>
              <w:t>-</w:t>
            </w:r>
            <w:r>
              <w:tab/>
              <w:t>A los Miembros de Sector del UIT-T</w:t>
            </w:r>
          </w:p>
          <w:p w14:paraId="70C3EDE0" w14:textId="738B5751" w:rsidR="002D7666" w:rsidRPr="002D7666" w:rsidRDefault="002D7666" w:rsidP="002D7666">
            <w:pPr>
              <w:tabs>
                <w:tab w:val="clear" w:pos="794"/>
                <w:tab w:val="clear" w:pos="1191"/>
                <w:tab w:val="clear" w:pos="1588"/>
                <w:tab w:val="clear" w:pos="1985"/>
                <w:tab w:val="left" w:pos="284"/>
              </w:tabs>
              <w:spacing w:before="0"/>
              <w:ind w:left="284" w:hanging="227"/>
              <w:rPr>
                <w:b/>
                <w:bCs/>
              </w:rPr>
            </w:pPr>
            <w:r w:rsidRPr="002D7666">
              <w:rPr>
                <w:b/>
                <w:bCs/>
              </w:rPr>
              <w:t>Copia:</w:t>
            </w:r>
          </w:p>
          <w:p w14:paraId="76228E2D" w14:textId="183839A8" w:rsidR="002D7666" w:rsidRDefault="001350B9" w:rsidP="002D7666">
            <w:pPr>
              <w:tabs>
                <w:tab w:val="clear" w:pos="794"/>
                <w:tab w:val="clear" w:pos="1191"/>
                <w:tab w:val="clear" w:pos="1588"/>
                <w:tab w:val="clear" w:pos="1985"/>
                <w:tab w:val="left" w:pos="284"/>
              </w:tabs>
              <w:spacing w:before="0"/>
              <w:ind w:left="284" w:hanging="227"/>
            </w:pPr>
            <w:r>
              <w:t>-</w:t>
            </w:r>
            <w:r>
              <w:tab/>
              <w:t>A los Asociados de</w:t>
            </w:r>
            <w:r w:rsidR="002D7666">
              <w:t xml:space="preserve"> </w:t>
            </w:r>
            <w:r>
              <w:t>l</w:t>
            </w:r>
            <w:r w:rsidR="002D7666">
              <w:t>as Comisiones de Estudio del</w:t>
            </w:r>
            <w:r>
              <w:t xml:space="preserve"> UIT</w:t>
            </w:r>
            <w:r>
              <w:noBreakHyphen/>
              <w:t>T;</w:t>
            </w:r>
          </w:p>
          <w:p w14:paraId="67BDE3C4" w14:textId="0011E490" w:rsidR="002D7666" w:rsidRDefault="001350B9" w:rsidP="002D7666">
            <w:pPr>
              <w:tabs>
                <w:tab w:val="clear" w:pos="794"/>
                <w:tab w:val="clear" w:pos="1191"/>
                <w:tab w:val="clear" w:pos="1588"/>
                <w:tab w:val="clear" w:pos="1985"/>
                <w:tab w:val="left" w:pos="284"/>
              </w:tabs>
              <w:spacing w:before="0"/>
              <w:ind w:left="284" w:hanging="227"/>
            </w:pPr>
            <w:r w:rsidRPr="00665FBD">
              <w:t>-</w:t>
            </w:r>
            <w:r>
              <w:tab/>
              <w:t>A las Instituciones Académicas de</w:t>
            </w:r>
            <w:r w:rsidR="002D7666">
              <w:t xml:space="preserve"> </w:t>
            </w:r>
            <w:r>
              <w:t>l</w:t>
            </w:r>
            <w:r w:rsidR="002D7666">
              <w:t>a</w:t>
            </w:r>
            <w:r>
              <w:t xml:space="preserve"> </w:t>
            </w:r>
            <w:r w:rsidRPr="00665FBD">
              <w:t>UIT</w:t>
            </w:r>
            <w:r>
              <w:t>;</w:t>
            </w:r>
          </w:p>
          <w:p w14:paraId="771FF00E" w14:textId="5CA368ED" w:rsidR="002D7666" w:rsidRDefault="001350B9" w:rsidP="002D7666">
            <w:pPr>
              <w:tabs>
                <w:tab w:val="clear" w:pos="794"/>
                <w:tab w:val="clear" w:pos="1191"/>
                <w:tab w:val="clear" w:pos="1588"/>
                <w:tab w:val="clear" w:pos="1985"/>
                <w:tab w:val="left" w:pos="284"/>
              </w:tabs>
              <w:spacing w:before="0"/>
              <w:ind w:left="284" w:hanging="227"/>
            </w:pPr>
            <w:r>
              <w:t>-</w:t>
            </w:r>
            <w:r>
              <w:tab/>
              <w:t xml:space="preserve">Al Presidente y a los Vicepresidentes </w:t>
            </w:r>
            <w:r w:rsidR="002D7666">
              <w:t>del GANT</w:t>
            </w:r>
            <w:r>
              <w:t>;</w:t>
            </w:r>
          </w:p>
          <w:p w14:paraId="129E7651" w14:textId="78929346" w:rsidR="002D7666" w:rsidRDefault="001350B9" w:rsidP="002D7666">
            <w:pPr>
              <w:tabs>
                <w:tab w:val="clear" w:pos="794"/>
                <w:tab w:val="clear" w:pos="1191"/>
                <w:tab w:val="clear" w:pos="1588"/>
                <w:tab w:val="clear" w:pos="1985"/>
                <w:tab w:val="left" w:pos="284"/>
              </w:tabs>
              <w:spacing w:before="0"/>
              <w:ind w:left="284" w:hanging="227"/>
            </w:pPr>
            <w:r>
              <w:t>-</w:t>
            </w:r>
            <w:r>
              <w:tab/>
              <w:t>Al Director de la Oficina de Desarrollo de las Telecomunicaciones;</w:t>
            </w:r>
          </w:p>
          <w:p w14:paraId="4CA0CB64" w14:textId="5596BB5B" w:rsidR="001350B9" w:rsidRDefault="001350B9" w:rsidP="002D7666">
            <w:pPr>
              <w:tabs>
                <w:tab w:val="clear" w:pos="794"/>
                <w:tab w:val="clear" w:pos="1191"/>
                <w:tab w:val="clear" w:pos="1588"/>
                <w:tab w:val="clear" w:pos="1985"/>
                <w:tab w:val="left" w:pos="284"/>
              </w:tabs>
              <w:spacing w:before="0"/>
              <w:ind w:left="284" w:hanging="227"/>
            </w:pPr>
            <w:r>
              <w:t>-</w:t>
            </w:r>
            <w:r>
              <w:tab/>
              <w:t>Al Director de la Oficina de Radiocomunicaciones</w:t>
            </w:r>
          </w:p>
        </w:tc>
      </w:tr>
      <w:tr w:rsidR="001350B9" w14:paraId="31E39041" w14:textId="77777777" w:rsidTr="00303D62">
        <w:trPr>
          <w:cantSplit/>
        </w:trPr>
        <w:tc>
          <w:tcPr>
            <w:tcW w:w="993" w:type="dxa"/>
          </w:tcPr>
          <w:p w14:paraId="6A23CF06" w14:textId="77777777" w:rsidR="001350B9" w:rsidRPr="001350B9" w:rsidRDefault="001350B9" w:rsidP="00303D62">
            <w:pPr>
              <w:tabs>
                <w:tab w:val="left" w:pos="4111"/>
              </w:tabs>
              <w:spacing w:before="10"/>
              <w:ind w:left="57"/>
              <w:rPr>
                <w:sz w:val="22"/>
              </w:rPr>
            </w:pPr>
            <w:r w:rsidRPr="001350B9">
              <w:rPr>
                <w:sz w:val="22"/>
              </w:rPr>
              <w:t>Tel.:</w:t>
            </w:r>
          </w:p>
        </w:tc>
        <w:tc>
          <w:tcPr>
            <w:tcW w:w="3884" w:type="dxa"/>
            <w:gridSpan w:val="2"/>
          </w:tcPr>
          <w:p w14:paraId="7ACA15B5" w14:textId="710B5196" w:rsidR="001350B9" w:rsidRDefault="001350B9" w:rsidP="00303D62">
            <w:pPr>
              <w:tabs>
                <w:tab w:val="left" w:pos="4111"/>
              </w:tabs>
              <w:spacing w:before="0"/>
              <w:ind w:left="57"/>
              <w:rPr>
                <w:rStyle w:val="Hyperlink"/>
              </w:rPr>
            </w:pPr>
            <w:r>
              <w:t>+41 22 730</w:t>
            </w:r>
            <w:r w:rsidR="002D7666">
              <w:t xml:space="preserve"> 6311</w:t>
            </w:r>
          </w:p>
        </w:tc>
        <w:tc>
          <w:tcPr>
            <w:tcW w:w="5329" w:type="dxa"/>
            <w:vMerge/>
          </w:tcPr>
          <w:p w14:paraId="35AFBC9D" w14:textId="77777777" w:rsidR="001350B9" w:rsidRDefault="001350B9" w:rsidP="00303D62">
            <w:pPr>
              <w:tabs>
                <w:tab w:val="left" w:pos="226"/>
                <w:tab w:val="left" w:pos="510"/>
              </w:tabs>
              <w:spacing w:before="0"/>
              <w:ind w:left="226" w:hanging="169"/>
              <w:rPr>
                <w:b/>
              </w:rPr>
            </w:pPr>
          </w:p>
        </w:tc>
      </w:tr>
      <w:tr w:rsidR="001350B9" w14:paraId="1DC1499F" w14:textId="77777777" w:rsidTr="00303D62">
        <w:trPr>
          <w:cantSplit/>
        </w:trPr>
        <w:tc>
          <w:tcPr>
            <w:tcW w:w="993" w:type="dxa"/>
          </w:tcPr>
          <w:p w14:paraId="0221D074" w14:textId="77777777" w:rsidR="001350B9" w:rsidRPr="001350B9" w:rsidRDefault="001350B9" w:rsidP="00303D62">
            <w:pPr>
              <w:tabs>
                <w:tab w:val="left" w:pos="4111"/>
              </w:tabs>
              <w:spacing w:before="10"/>
              <w:ind w:left="57"/>
              <w:rPr>
                <w:sz w:val="22"/>
              </w:rPr>
            </w:pPr>
            <w:r w:rsidRPr="001350B9">
              <w:rPr>
                <w:sz w:val="22"/>
              </w:rPr>
              <w:t>Fax:</w:t>
            </w:r>
          </w:p>
        </w:tc>
        <w:tc>
          <w:tcPr>
            <w:tcW w:w="3884" w:type="dxa"/>
            <w:gridSpan w:val="2"/>
          </w:tcPr>
          <w:p w14:paraId="6646A683" w14:textId="77777777" w:rsidR="001350B9" w:rsidRDefault="001350B9" w:rsidP="00303D62">
            <w:pPr>
              <w:tabs>
                <w:tab w:val="left" w:pos="4111"/>
              </w:tabs>
              <w:spacing w:before="0"/>
              <w:ind w:left="57"/>
              <w:rPr>
                <w:rStyle w:val="Hyperlink"/>
              </w:rPr>
            </w:pPr>
            <w:r>
              <w:t>+41 22 730 5853</w:t>
            </w:r>
          </w:p>
        </w:tc>
        <w:tc>
          <w:tcPr>
            <w:tcW w:w="5329" w:type="dxa"/>
            <w:vMerge/>
          </w:tcPr>
          <w:p w14:paraId="3F6EEE85" w14:textId="77777777" w:rsidR="001350B9" w:rsidRDefault="001350B9" w:rsidP="00303D62">
            <w:pPr>
              <w:tabs>
                <w:tab w:val="left" w:pos="226"/>
                <w:tab w:val="left" w:pos="510"/>
              </w:tabs>
              <w:spacing w:before="0"/>
              <w:ind w:left="226" w:hanging="169"/>
              <w:rPr>
                <w:b/>
              </w:rPr>
            </w:pPr>
          </w:p>
        </w:tc>
      </w:tr>
      <w:tr w:rsidR="001350B9" w14:paraId="3A3ADCE3" w14:textId="77777777" w:rsidTr="00303D62">
        <w:trPr>
          <w:cantSplit/>
        </w:trPr>
        <w:tc>
          <w:tcPr>
            <w:tcW w:w="993" w:type="dxa"/>
          </w:tcPr>
          <w:p w14:paraId="1B32226B" w14:textId="77777777" w:rsidR="001350B9" w:rsidRPr="001350B9" w:rsidRDefault="001350B9" w:rsidP="00303D62">
            <w:pPr>
              <w:tabs>
                <w:tab w:val="left" w:pos="4111"/>
              </w:tabs>
              <w:spacing w:before="10"/>
              <w:ind w:left="57"/>
              <w:rPr>
                <w:sz w:val="22"/>
              </w:rPr>
            </w:pPr>
            <w:r w:rsidRPr="001350B9">
              <w:rPr>
                <w:sz w:val="22"/>
              </w:rPr>
              <w:t>Correo-e:</w:t>
            </w:r>
          </w:p>
        </w:tc>
        <w:tc>
          <w:tcPr>
            <w:tcW w:w="3884" w:type="dxa"/>
            <w:gridSpan w:val="2"/>
          </w:tcPr>
          <w:p w14:paraId="6D5F2B8D" w14:textId="0DB7A4E9" w:rsidR="001350B9" w:rsidRDefault="00895BE5" w:rsidP="00303D62">
            <w:pPr>
              <w:tabs>
                <w:tab w:val="left" w:pos="4111"/>
              </w:tabs>
              <w:spacing w:before="0"/>
              <w:ind w:left="57"/>
            </w:pPr>
            <w:hyperlink r:id="rId9" w:history="1">
              <w:r w:rsidR="002D7666" w:rsidRPr="00AE59B9">
                <w:rPr>
                  <w:rStyle w:val="Hyperlink"/>
                </w:rPr>
                <w:t>tsbtsag@itu.int</w:t>
              </w:r>
            </w:hyperlink>
            <w:r w:rsidR="001350B9">
              <w:t xml:space="preserve"> </w:t>
            </w:r>
          </w:p>
        </w:tc>
        <w:tc>
          <w:tcPr>
            <w:tcW w:w="5329" w:type="dxa"/>
            <w:vMerge/>
          </w:tcPr>
          <w:p w14:paraId="7716A167" w14:textId="77777777" w:rsidR="001350B9" w:rsidRDefault="001350B9" w:rsidP="00303D62">
            <w:pPr>
              <w:tabs>
                <w:tab w:val="clear" w:pos="794"/>
                <w:tab w:val="clear" w:pos="1191"/>
                <w:tab w:val="clear" w:pos="1588"/>
                <w:tab w:val="clear" w:pos="1985"/>
                <w:tab w:val="left" w:pos="226"/>
                <w:tab w:val="left" w:pos="510"/>
              </w:tabs>
              <w:spacing w:before="0"/>
              <w:ind w:left="226" w:hanging="169"/>
            </w:pPr>
          </w:p>
        </w:tc>
      </w:tr>
      <w:tr w:rsidR="007B6316" w14:paraId="2FD0F63F" w14:textId="77777777" w:rsidTr="00DA30ED">
        <w:trPr>
          <w:cantSplit/>
        </w:trPr>
        <w:tc>
          <w:tcPr>
            <w:tcW w:w="993" w:type="dxa"/>
          </w:tcPr>
          <w:p w14:paraId="3E5F1A38" w14:textId="77777777" w:rsidR="007B6316" w:rsidRPr="001350B9" w:rsidRDefault="007B6316" w:rsidP="00303D62">
            <w:pPr>
              <w:tabs>
                <w:tab w:val="left" w:pos="4111"/>
              </w:tabs>
              <w:spacing w:before="10"/>
              <w:ind w:left="57"/>
              <w:rPr>
                <w:sz w:val="22"/>
              </w:rPr>
            </w:pPr>
            <w:r w:rsidRPr="001350B9">
              <w:rPr>
                <w:sz w:val="22"/>
              </w:rPr>
              <w:t>Asunto:</w:t>
            </w:r>
          </w:p>
        </w:tc>
        <w:tc>
          <w:tcPr>
            <w:tcW w:w="9213" w:type="dxa"/>
            <w:gridSpan w:val="3"/>
          </w:tcPr>
          <w:p w14:paraId="617DBD38" w14:textId="0D1598D5" w:rsidR="007B6316" w:rsidRDefault="002D7666" w:rsidP="00303D62">
            <w:pPr>
              <w:tabs>
                <w:tab w:val="left" w:pos="4111"/>
              </w:tabs>
              <w:spacing w:before="0"/>
              <w:rPr>
                <w:b/>
              </w:rPr>
            </w:pPr>
            <w:r>
              <w:rPr>
                <w:b/>
                <w:bCs/>
                <w:lang w:val="es-ES"/>
              </w:rPr>
              <w:t>Propuesta de supresión de las Recomendaciones UIT-T A.4 (2012) y A.6 (2012) acordada por el GANT en su reunión del 26 de enero de 2024</w:t>
            </w:r>
          </w:p>
        </w:tc>
      </w:tr>
    </w:tbl>
    <w:p w14:paraId="7E838DC0" w14:textId="77777777" w:rsidR="00C34772" w:rsidRDefault="00C34772" w:rsidP="007B6316">
      <w:pPr>
        <w:spacing w:before="320"/>
      </w:pPr>
      <w:bookmarkStart w:id="1" w:name="StartTyping_S"/>
      <w:bookmarkStart w:id="2" w:name="suitetext"/>
      <w:bookmarkStart w:id="3" w:name="text"/>
      <w:bookmarkEnd w:id="1"/>
      <w:bookmarkEnd w:id="2"/>
      <w:bookmarkEnd w:id="3"/>
      <w:r>
        <w:t>Muy Señora mía/Muy Señor mío:</w:t>
      </w:r>
    </w:p>
    <w:p w14:paraId="1FE394A2" w14:textId="78CC06D4" w:rsidR="002D7666" w:rsidRPr="00134134" w:rsidRDefault="002D7666" w:rsidP="002D7666">
      <w:pPr>
        <w:rPr>
          <w:sz w:val="22"/>
          <w:szCs w:val="18"/>
          <w:lang w:val="es-ES"/>
        </w:rPr>
      </w:pPr>
      <w:r>
        <w:rPr>
          <w:lang w:val="es-ES"/>
        </w:rPr>
        <w:t>1</w:t>
      </w:r>
      <w:r>
        <w:rPr>
          <w:lang w:val="es-ES"/>
        </w:rPr>
        <w:tab/>
        <w:t>A petición del Presidente del GANT (Grupo Asesor de Normalización de las Telecomunicaciones), tengo el honor de informarle que el GANT, en su reunión celebrada del 22 al 26 de enero de 2024, acordó suprimir las Recomendaciones UIT-T A.4 (2012) y A.6 (2012), de conformidad con lo dispuesto en el § 9.8.2 de la Sección 9 de la Resolución 1 de la AMNT (Rev.</w:t>
      </w:r>
      <w:r w:rsidR="000B0577">
        <w:rPr>
          <w:lang w:val="es-ES"/>
        </w:rPr>
        <w:t> </w:t>
      </w:r>
      <w:r>
        <w:rPr>
          <w:lang w:val="es-ES"/>
        </w:rPr>
        <w:t>Ginebra, 2022), de manera coordinada con la aprobación (Decisión TAP) del proyecto de nueva Recomendación UIT-T A.24 (Colaboración e intercambio de información con otras organizaciones). Cuarenta y dos Estados Miembros y 24 Miembros de Sector participaron en la reunión y no se expresaron objeciones a dicho acuerdo.</w:t>
      </w:r>
    </w:p>
    <w:p w14:paraId="78C9D2B4" w14:textId="77777777" w:rsidR="002D7666" w:rsidRPr="00134134" w:rsidRDefault="002D7666" w:rsidP="002D7666">
      <w:pPr>
        <w:rPr>
          <w:sz w:val="22"/>
          <w:szCs w:val="18"/>
          <w:lang w:val="es-ES"/>
        </w:rPr>
      </w:pPr>
      <w:r>
        <w:rPr>
          <w:lang w:val="es-ES"/>
        </w:rPr>
        <w:t>2</w:t>
      </w:r>
      <w:r>
        <w:rPr>
          <w:lang w:val="es-ES"/>
        </w:rPr>
        <w:tab/>
        <w:t xml:space="preserve">En el </w:t>
      </w:r>
      <w:r>
        <w:rPr>
          <w:b/>
          <w:bCs/>
          <w:lang w:val="es-ES"/>
        </w:rPr>
        <w:t>Anexo 1</w:t>
      </w:r>
      <w:r>
        <w:rPr>
          <w:lang w:val="es-ES"/>
        </w:rPr>
        <w:t xml:space="preserve"> se facilita información sobre este acuerdo, incluido un resumen explicativo acerca de los motivos de la supresión.</w:t>
      </w:r>
    </w:p>
    <w:p w14:paraId="71A54B02" w14:textId="77777777" w:rsidR="002D7666" w:rsidRPr="00134134" w:rsidRDefault="002D7666" w:rsidP="002D7666">
      <w:pPr>
        <w:rPr>
          <w:sz w:val="22"/>
          <w:szCs w:val="18"/>
          <w:lang w:val="es-ES"/>
        </w:rPr>
      </w:pPr>
      <w:r>
        <w:rPr>
          <w:lang w:val="es-ES"/>
        </w:rPr>
        <w:t>3</w:t>
      </w:r>
      <w:r>
        <w:rPr>
          <w:lang w:val="es-ES"/>
        </w:rPr>
        <w:tab/>
        <w:t xml:space="preserve">Teniendo en cuenta las disposiciones de la Sección 9 de la Resolución 1, le agradecería que me comunicase antes de las 24.00 horas UTC del </w:t>
      </w:r>
      <w:r>
        <w:rPr>
          <w:b/>
          <w:bCs/>
          <w:lang w:val="es-ES"/>
        </w:rPr>
        <w:t>1 de agosto de 2024</w:t>
      </w:r>
      <w:r>
        <w:rPr>
          <w:lang w:val="es-ES"/>
        </w:rPr>
        <w:t xml:space="preserve"> si su Administración/organización aprueba o rechaza dicha supresión.</w:t>
      </w:r>
    </w:p>
    <w:p w14:paraId="6D3B833C" w14:textId="77777777" w:rsidR="002D7666" w:rsidRPr="00134134" w:rsidRDefault="002D7666" w:rsidP="002D7666">
      <w:pPr>
        <w:rPr>
          <w:sz w:val="22"/>
          <w:szCs w:val="18"/>
          <w:lang w:val="es-ES"/>
        </w:rPr>
      </w:pPr>
      <w:r>
        <w:rPr>
          <w:lang w:val="es-ES"/>
        </w:rPr>
        <w:tab/>
        <w:t>Si algunos Estados Miembros o Miembros de Sector consideran que no debe aceptarse la supresión, deberán comunicar los motivos de su oposición, tras lo cual el asunto volverá a la Comisión de Estudio.</w:t>
      </w:r>
    </w:p>
    <w:p w14:paraId="621E3912" w14:textId="77777777" w:rsidR="004343EE" w:rsidRDefault="004343EE">
      <w:pPr>
        <w:tabs>
          <w:tab w:val="clear" w:pos="794"/>
          <w:tab w:val="clear" w:pos="1191"/>
          <w:tab w:val="clear" w:pos="1588"/>
          <w:tab w:val="clear" w:pos="1985"/>
        </w:tabs>
        <w:overflowPunct/>
        <w:autoSpaceDE/>
        <w:autoSpaceDN/>
        <w:adjustRightInd/>
        <w:spacing w:before="0"/>
        <w:textAlignment w:val="auto"/>
        <w:rPr>
          <w:lang w:val="es-ES"/>
        </w:rPr>
      </w:pPr>
      <w:r>
        <w:rPr>
          <w:lang w:val="es-ES"/>
        </w:rPr>
        <w:br w:type="page"/>
      </w:r>
    </w:p>
    <w:p w14:paraId="17E1E7CD" w14:textId="11C28244" w:rsidR="007B6316" w:rsidRDefault="002D7666" w:rsidP="002D7666">
      <w:r>
        <w:rPr>
          <w:lang w:val="es-ES"/>
        </w:rPr>
        <w:lastRenderedPageBreak/>
        <w:t>4</w:t>
      </w:r>
      <w:r>
        <w:rPr>
          <w:lang w:val="es-ES"/>
        </w:rPr>
        <w:tab/>
        <w:t>Tras cumplirse el plazo citado en el § 3, el Director de la TSB notificará el resultado de la consulta en una Circular. Esta información también se publicará en el Boletín de Explotación de la</w:t>
      </w:r>
      <w:r w:rsidR="000B0577">
        <w:rPr>
          <w:lang w:val="es-ES"/>
        </w:rPr>
        <w:t> </w:t>
      </w:r>
      <w:r>
        <w:rPr>
          <w:lang w:val="es-ES"/>
        </w:rPr>
        <w:t>UIT.</w:t>
      </w:r>
    </w:p>
    <w:p w14:paraId="5093CDFA" w14:textId="77777777" w:rsidR="007B6316" w:rsidRPr="00081FE5" w:rsidRDefault="007B6316" w:rsidP="007B6316">
      <w:r w:rsidRPr="00081FE5">
        <w:t>Atentamente,</w:t>
      </w:r>
    </w:p>
    <w:p w14:paraId="5151DB7E" w14:textId="77777777" w:rsidR="007B6316" w:rsidRPr="00081FE5" w:rsidRDefault="007B6316" w:rsidP="007B6316">
      <w:pPr>
        <w:spacing w:before="480" w:line="480" w:lineRule="auto"/>
        <w:rPr>
          <w:sz w:val="28"/>
          <w:szCs w:val="22"/>
        </w:rPr>
      </w:pPr>
      <w:r w:rsidRPr="00081FE5">
        <w:rPr>
          <w:i/>
          <w:iCs/>
          <w:szCs w:val="24"/>
        </w:rPr>
        <w:t>(firmado)</w:t>
      </w:r>
    </w:p>
    <w:p w14:paraId="4C5E4B49" w14:textId="77777777" w:rsidR="007B6316" w:rsidRPr="00081FE5" w:rsidRDefault="001350B9" w:rsidP="007B6316">
      <w:pPr>
        <w:spacing w:before="360"/>
      </w:pPr>
      <w:r w:rsidRPr="001350B9">
        <w:rPr>
          <w:rFonts w:cstheme="minorHAnsi"/>
          <w:szCs w:val="22"/>
          <w:lang w:val="es-ES"/>
        </w:rPr>
        <w:t>Seizo Onoe</w:t>
      </w:r>
      <w:r w:rsidR="007B6316" w:rsidRPr="00081FE5">
        <w:br/>
        <w:t xml:space="preserve">Director de la Oficina de </w:t>
      </w:r>
      <w:r w:rsidR="007B6316" w:rsidRPr="00081FE5">
        <w:br/>
        <w:t>Normalización de las Telecomunicaciones</w:t>
      </w:r>
    </w:p>
    <w:p w14:paraId="733F9E94" w14:textId="14A9AB23" w:rsidR="002D7666" w:rsidRDefault="002D7666" w:rsidP="004343EE">
      <w:pPr>
        <w:spacing w:before="720"/>
        <w:ind w:right="91"/>
        <w:rPr>
          <w:lang w:val="es-ES"/>
        </w:rPr>
      </w:pPr>
      <w:r w:rsidRPr="000B0577">
        <w:rPr>
          <w:b/>
          <w:bCs/>
          <w:lang w:val="es-ES"/>
        </w:rPr>
        <w:t>Anexo:</w:t>
      </w:r>
      <w:r>
        <w:rPr>
          <w:lang w:val="es-ES"/>
        </w:rPr>
        <w:t xml:space="preserve"> 1</w:t>
      </w:r>
    </w:p>
    <w:p w14:paraId="78A75A07" w14:textId="033B25B5" w:rsidR="002D7666" w:rsidRDefault="002D7666">
      <w:pPr>
        <w:tabs>
          <w:tab w:val="clear" w:pos="794"/>
          <w:tab w:val="clear" w:pos="1191"/>
          <w:tab w:val="clear" w:pos="1588"/>
          <w:tab w:val="clear" w:pos="1985"/>
        </w:tabs>
        <w:overflowPunct/>
        <w:autoSpaceDE/>
        <w:autoSpaceDN/>
        <w:adjustRightInd/>
        <w:spacing w:before="0"/>
        <w:textAlignment w:val="auto"/>
        <w:rPr>
          <w:lang w:val="es-ES"/>
        </w:rPr>
      </w:pPr>
      <w:r>
        <w:rPr>
          <w:lang w:val="es-ES"/>
        </w:rPr>
        <w:br w:type="page"/>
      </w:r>
    </w:p>
    <w:p w14:paraId="514E60F2" w14:textId="102982D5" w:rsidR="002D7666" w:rsidRPr="00134134" w:rsidRDefault="002D7666" w:rsidP="001A4E19">
      <w:pPr>
        <w:pStyle w:val="Annex"/>
        <w:rPr>
          <w:lang w:val="es-ES"/>
        </w:rPr>
      </w:pPr>
      <w:r>
        <w:rPr>
          <w:lang w:val="es-ES"/>
        </w:rPr>
        <w:lastRenderedPageBreak/>
        <w:t>ANEXO</w:t>
      </w:r>
      <w:r w:rsidR="000B0577">
        <w:rPr>
          <w:lang w:val="es-ES"/>
        </w:rPr>
        <w:t xml:space="preserve"> 1</w:t>
      </w:r>
    </w:p>
    <w:p w14:paraId="46EA010D" w14:textId="63DCBD16" w:rsidR="002D7666" w:rsidRPr="00134134" w:rsidRDefault="002D7666" w:rsidP="001A4E19">
      <w:pPr>
        <w:pStyle w:val="AnnexTitle"/>
        <w:rPr>
          <w:lang w:val="es-ES"/>
        </w:rPr>
      </w:pPr>
      <w:r>
        <w:rPr>
          <w:lang w:val="es-ES"/>
        </w:rPr>
        <w:t>Recomendaciones cuya supresión se ha propuesto: UIT-T A.4 (2012)</w:t>
      </w:r>
      <w:r w:rsidR="000B0577">
        <w:rPr>
          <w:lang w:val="es-ES"/>
        </w:rPr>
        <w:br/>
      </w:r>
      <w:r>
        <w:rPr>
          <w:lang w:val="es-ES"/>
        </w:rPr>
        <w:t>y UIT-T A.6 (2012)</w:t>
      </w:r>
    </w:p>
    <w:p w14:paraId="536FF1E5" w14:textId="5899EA45" w:rsidR="002D7666" w:rsidRPr="000B0577" w:rsidRDefault="002D7666" w:rsidP="000B0577">
      <w:pPr>
        <w:pStyle w:val="Headingb0"/>
        <w:rPr>
          <w:lang w:val="es-ES"/>
        </w:rPr>
      </w:pPr>
      <w:r w:rsidRPr="000B0577">
        <w:rPr>
          <w:lang w:val="es-ES"/>
        </w:rPr>
        <w:t>A.4 (2012) Proceso de comunicación entre el Sector de Normalización de las Telecomunicaciones de la UIT y foros y consorcios</w:t>
      </w:r>
    </w:p>
    <w:p w14:paraId="089FBDBB" w14:textId="06737390" w:rsidR="002D7666" w:rsidRPr="00134134" w:rsidRDefault="002D7666" w:rsidP="000B0577">
      <w:pPr>
        <w:pStyle w:val="Headingb0"/>
        <w:rPr>
          <w:lang w:val="es-ES"/>
        </w:rPr>
      </w:pPr>
      <w:r>
        <w:rPr>
          <w:lang w:val="es-ES"/>
        </w:rPr>
        <w:t>Fecha de aprobación:</w:t>
      </w:r>
      <w:r w:rsidR="000B0577">
        <w:rPr>
          <w:lang w:val="es-ES"/>
        </w:rPr>
        <w:t xml:space="preserve"> </w:t>
      </w:r>
      <w:r>
        <w:rPr>
          <w:lang w:val="es-ES"/>
        </w:rPr>
        <w:t>30</w:t>
      </w:r>
      <w:r w:rsidR="000B0577">
        <w:rPr>
          <w:lang w:val="es-ES"/>
        </w:rPr>
        <w:t>-11-2012</w:t>
      </w:r>
    </w:p>
    <w:p w14:paraId="733E52BF" w14:textId="77777777" w:rsidR="002D7666" w:rsidRPr="00134134" w:rsidRDefault="002D7666" w:rsidP="000B0577">
      <w:pPr>
        <w:pStyle w:val="Headingb0"/>
        <w:rPr>
          <w:lang w:val="es-ES"/>
        </w:rPr>
      </w:pPr>
      <w:r>
        <w:rPr>
          <w:lang w:val="es-ES"/>
        </w:rPr>
        <w:t>Resumen</w:t>
      </w:r>
    </w:p>
    <w:p w14:paraId="38F962D9" w14:textId="77777777" w:rsidR="002D7666" w:rsidRPr="00134134" w:rsidRDefault="002D7666" w:rsidP="002D7666">
      <w:pPr>
        <w:rPr>
          <w:rFonts w:cstheme="minorHAnsi"/>
          <w:szCs w:val="24"/>
          <w:lang w:val="es-ES"/>
        </w:rPr>
      </w:pPr>
      <w:r>
        <w:rPr>
          <w:lang w:val="es-ES"/>
        </w:rPr>
        <w:t>En la presente Recomendación se describe de qué manera iniciar un proceso de comunicación entre el UIT-T y un foro o consorcio. Se enumeran en ella los criterios calificados según A.4 para foros/consorcios y se describe el intercambio de documentos entre los foros y consorcios calificados según A.4 y el UIT-T.</w:t>
      </w:r>
    </w:p>
    <w:p w14:paraId="2A879525" w14:textId="77777777" w:rsidR="002D7666" w:rsidRPr="00134134" w:rsidRDefault="002D7666" w:rsidP="000B0577">
      <w:pPr>
        <w:pStyle w:val="Headingb0"/>
        <w:rPr>
          <w:lang w:val="es-ES"/>
        </w:rPr>
      </w:pPr>
      <w:r>
        <w:rPr>
          <w:lang w:val="es-ES"/>
        </w:rPr>
        <w:t>A.6 (2012) Cooperación e intercambio de información entre el Sector de Normalización de las Telecomunicaciones de la UIT y las organizaciones de normalización nacionales y regionales</w:t>
      </w:r>
    </w:p>
    <w:p w14:paraId="2E717B31" w14:textId="1CB7BDA1" w:rsidR="002D7666" w:rsidRPr="00134134" w:rsidRDefault="002D7666" w:rsidP="000B0577">
      <w:pPr>
        <w:pStyle w:val="Headingb0"/>
        <w:rPr>
          <w:lang w:val="es-ES"/>
        </w:rPr>
      </w:pPr>
      <w:r>
        <w:rPr>
          <w:lang w:val="es-ES"/>
        </w:rPr>
        <w:t>Fecha de aprobación:</w:t>
      </w:r>
      <w:r w:rsidR="000B0577">
        <w:rPr>
          <w:lang w:val="es-ES"/>
        </w:rPr>
        <w:t xml:space="preserve"> </w:t>
      </w:r>
      <w:r>
        <w:rPr>
          <w:lang w:val="es-ES"/>
        </w:rPr>
        <w:t>30</w:t>
      </w:r>
      <w:r w:rsidR="000B0577">
        <w:rPr>
          <w:lang w:val="es-ES"/>
        </w:rPr>
        <w:t>-11-2012</w:t>
      </w:r>
    </w:p>
    <w:p w14:paraId="528FDCF8" w14:textId="77777777" w:rsidR="002D7666" w:rsidRPr="00134134" w:rsidRDefault="002D7666" w:rsidP="000B0577">
      <w:pPr>
        <w:pStyle w:val="Headingb0"/>
        <w:rPr>
          <w:lang w:val="es-ES"/>
        </w:rPr>
      </w:pPr>
      <w:r>
        <w:rPr>
          <w:lang w:val="es-ES"/>
        </w:rPr>
        <w:t>Resumen</w:t>
      </w:r>
    </w:p>
    <w:p w14:paraId="741CEB96" w14:textId="77777777" w:rsidR="002D7666" w:rsidRPr="00134134" w:rsidRDefault="002D7666" w:rsidP="002D7666">
      <w:pPr>
        <w:rPr>
          <w:rFonts w:cstheme="minorHAnsi"/>
          <w:szCs w:val="24"/>
          <w:lang w:val="es-ES"/>
        </w:rPr>
      </w:pPr>
      <w:r>
        <w:rPr>
          <w:lang w:val="es-ES"/>
        </w:rPr>
        <w:t>En la presente Recomendación se describe el establecimiento del proceso de cooperación e intercambio de información entre el UIT-T y las organizaciones de normalización nacionales y regionales, así como el proceso de comunicación una vez que una organización ha sido calificada según A.6.</w:t>
      </w:r>
    </w:p>
    <w:p w14:paraId="100D64DF" w14:textId="77777777" w:rsidR="002D7666" w:rsidRPr="00134134" w:rsidRDefault="002D7666" w:rsidP="000B0577">
      <w:pPr>
        <w:pStyle w:val="Headingb0"/>
        <w:rPr>
          <w:iCs/>
          <w:lang w:val="es-ES"/>
        </w:rPr>
      </w:pPr>
      <w:r>
        <w:rPr>
          <w:lang w:val="es-ES"/>
        </w:rPr>
        <w:t>Resumen explicativo de los motivos de la supresión de UIT-T A.4 y A.6</w:t>
      </w:r>
    </w:p>
    <w:p w14:paraId="6CE37781" w14:textId="77777777" w:rsidR="002D7666" w:rsidRPr="00134134" w:rsidRDefault="002D7666" w:rsidP="002D7666">
      <w:pPr>
        <w:rPr>
          <w:lang w:val="es-ES"/>
        </w:rPr>
      </w:pPr>
      <w:r>
        <w:rPr>
          <w:lang w:val="es-ES"/>
        </w:rPr>
        <w:t xml:space="preserve">Todas las disposiciones pertinentes de las Recomendaciones UIT-T A.4 y UIT-T A.6 están cubiertas por las Recomendaciones UIT-T A.5 y A.25 o por el nuevo proyecto de Recomendación UIT-T A.24, que se encuentra actualmente en proceso de aprobación TAP (véase la </w:t>
      </w:r>
      <w:hyperlink r:id="rId10" w:history="1">
        <w:r w:rsidRPr="00134134">
          <w:rPr>
            <w:rStyle w:val="Hyperlink"/>
            <w:lang w:val="es-ES"/>
          </w:rPr>
          <w:t>Circular TSB 203</w:t>
        </w:r>
      </w:hyperlink>
      <w:r>
        <w:rPr>
          <w:lang w:val="es-ES"/>
        </w:rPr>
        <w:t xml:space="preserve">). </w:t>
      </w:r>
    </w:p>
    <w:p w14:paraId="6D6C8E6A" w14:textId="77777777" w:rsidR="002D7666" w:rsidRPr="00134134" w:rsidRDefault="002D7666" w:rsidP="002D7666">
      <w:pPr>
        <w:rPr>
          <w:lang w:val="es-ES"/>
        </w:rPr>
      </w:pPr>
      <w:r>
        <w:rPr>
          <w:lang w:val="es-ES"/>
        </w:rPr>
        <w:t xml:space="preserve">En la reunión del GANT celebrada en Ginebra del 22 al 26 de enero de 2024 se acordó que el proceso de supresión de las Recomendaciones UIT-T A.4 y A.6 comenzara tres meses antes de la reunión del GANT, que se celebrará del 29 de julio al 2 de agosto de 2024 (a fin de que la supresión entre en vigor al mismo tiempo que el GANT considere la aprobación de la Recomendación UIT-T A.24). </w:t>
      </w:r>
    </w:p>
    <w:p w14:paraId="78A070C4" w14:textId="528B1246" w:rsidR="002D7666" w:rsidRPr="00134134" w:rsidRDefault="002D7666" w:rsidP="002D7666">
      <w:pPr>
        <w:rPr>
          <w:lang w:val="es-ES"/>
        </w:rPr>
      </w:pPr>
      <w:r>
        <w:rPr>
          <w:lang w:val="es-ES"/>
        </w:rPr>
        <w:t>Puede encontrarse más información sobre la justificación de estas supresiones en los Documentos</w:t>
      </w:r>
      <w:r w:rsidR="000B0577">
        <w:rPr>
          <w:lang w:val="es-ES"/>
        </w:rPr>
        <w:t> </w:t>
      </w:r>
      <w:hyperlink r:id="rId11" w:history="1">
        <w:r w:rsidRPr="00134134">
          <w:rPr>
            <w:rStyle w:val="Hyperlink"/>
            <w:lang w:val="es-ES"/>
          </w:rPr>
          <w:t>TSAG-TD394R1</w:t>
        </w:r>
      </w:hyperlink>
      <w:r>
        <w:rPr>
          <w:lang w:val="es-ES"/>
        </w:rPr>
        <w:t xml:space="preserve"> y </w:t>
      </w:r>
      <w:hyperlink r:id="rId12" w:history="1">
        <w:r w:rsidRPr="00134134">
          <w:rPr>
            <w:rStyle w:val="Hyperlink"/>
            <w:lang w:val="es-ES"/>
          </w:rPr>
          <w:t>TSAG-R4</w:t>
        </w:r>
      </w:hyperlink>
      <w:r>
        <w:rPr>
          <w:lang w:val="es-ES"/>
        </w:rPr>
        <w:t>.</w:t>
      </w:r>
    </w:p>
    <w:p w14:paraId="0F224DC0" w14:textId="181F9266" w:rsidR="00401C20" w:rsidRDefault="002D7666" w:rsidP="002D7666">
      <w:pPr>
        <w:ind w:right="92"/>
        <w:rPr>
          <w:lang w:val="es-ES"/>
        </w:rPr>
      </w:pPr>
      <w:r>
        <w:rPr>
          <w:lang w:val="es-ES"/>
        </w:rPr>
        <w:t xml:space="preserve">NOTA – La Recomendación UIT-T A.24 se ha elaborado sobre la base del Supl. 5 de la serie A de Recomendaciones del UIT-T, cuya supresión está prevista por el GANT tras la aprobación de la Recomendación UIT-T A.24 (véase el Documento </w:t>
      </w:r>
      <w:hyperlink r:id="rId13" w:history="1">
        <w:r w:rsidRPr="00134134">
          <w:rPr>
            <w:rStyle w:val="Hyperlink"/>
            <w:lang w:val="es-ES"/>
          </w:rPr>
          <w:t>TSAG-TD317R5</w:t>
        </w:r>
      </w:hyperlink>
      <w:r>
        <w:rPr>
          <w:lang w:val="es-ES"/>
        </w:rPr>
        <w:t>).</w:t>
      </w:r>
    </w:p>
    <w:p w14:paraId="0E4019B7" w14:textId="05870B2D" w:rsidR="002D7666" w:rsidRPr="000B0577" w:rsidRDefault="002D7666" w:rsidP="000B0577">
      <w:pPr>
        <w:jc w:val="center"/>
      </w:pPr>
      <w:r>
        <w:t>______________</w:t>
      </w:r>
    </w:p>
    <w:sectPr w:rsidR="002D7666" w:rsidRPr="000B0577" w:rsidSect="00B87E9E">
      <w:headerReference w:type="even" r:id="rId14"/>
      <w:headerReference w:type="default" r:id="rId15"/>
      <w:footerReference w:type="even" r:id="rId16"/>
      <w:footerReference w:type="default" r:id="rId17"/>
      <w:headerReference w:type="first" r:id="rId18"/>
      <w:footerReference w:type="first" r:id="rId19"/>
      <w:pgSz w:w="11907" w:h="16840" w:code="9"/>
      <w:pgMar w:top="1134" w:right="1134" w:bottom="1134" w:left="1134" w:header="567" w:footer="567" w:gutter="0"/>
      <w:paperSrc w:first="261" w:other="26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44C594" w14:textId="77777777" w:rsidR="002D7666" w:rsidRDefault="002D7666">
      <w:r>
        <w:separator/>
      </w:r>
    </w:p>
  </w:endnote>
  <w:endnote w:type="continuationSeparator" w:id="0">
    <w:p w14:paraId="2942F961" w14:textId="77777777" w:rsidR="002D7666" w:rsidRDefault="002D76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Futura Lt BT">
    <w:altName w:val="Arial"/>
    <w:charset w:val="00"/>
    <w:family w:val="swiss"/>
    <w:pitch w:val="variable"/>
    <w:sig w:usb0="00000087" w:usb1="00000000" w:usb2="00000000" w:usb3="00000000" w:csb0="0000001B"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6D08D" w14:textId="77777777" w:rsidR="00895BE5" w:rsidRDefault="00895B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15F58" w14:textId="044EC0B8" w:rsidR="006969B4" w:rsidRPr="00895BE5" w:rsidRDefault="006969B4" w:rsidP="00895BE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0E0FD" w14:textId="77777777" w:rsidR="0014464D" w:rsidRPr="00D834E7" w:rsidRDefault="0014464D" w:rsidP="00FC416A">
    <w:pPr>
      <w:pStyle w:val="FirstFooter"/>
      <w:ind w:left="-397" w:right="-397"/>
      <w:jc w:val="center"/>
      <w:rPr>
        <w:color w:val="0070C0"/>
        <w:szCs w:val="18"/>
        <w:lang w:val="es-ES"/>
      </w:rPr>
    </w:pPr>
    <w:r w:rsidRPr="00D834E7">
      <w:rPr>
        <w:color w:val="0070C0"/>
        <w:szCs w:val="18"/>
        <w:lang w:val="es-ES"/>
      </w:rPr>
      <w:t>Unión Internacional de Telecomunicaciones • Place des Nations, CH</w:t>
    </w:r>
    <w:r w:rsidRPr="00D834E7">
      <w:rPr>
        <w:color w:val="0070C0"/>
        <w:szCs w:val="18"/>
        <w:lang w:val="es-ES"/>
      </w:rPr>
      <w:noBreakHyphen/>
      <w:t xml:space="preserve">1211 Ginebra 20, Suiza </w:t>
    </w:r>
    <w:r w:rsidRPr="00D834E7">
      <w:rPr>
        <w:color w:val="0070C0"/>
        <w:szCs w:val="18"/>
        <w:lang w:val="es-ES"/>
      </w:rPr>
      <w:br/>
      <w:t xml:space="preserve">Tel: +41 22 730 5111 • Fax: +41 22 733 7256 • Correo-e: </w:t>
    </w:r>
    <w:hyperlink r:id="rId1" w:history="1">
      <w:r w:rsidRPr="00D834E7">
        <w:rPr>
          <w:rStyle w:val="Hyperlink"/>
          <w:color w:val="0070C0"/>
          <w:lang w:val="es-ES"/>
        </w:rPr>
        <w:t>itumail@itu.int</w:t>
      </w:r>
    </w:hyperlink>
    <w:r w:rsidRPr="00D834E7">
      <w:rPr>
        <w:color w:val="0070C0"/>
        <w:szCs w:val="18"/>
        <w:lang w:val="es-ES"/>
      </w:rPr>
      <w:t xml:space="preserve"> • </w:t>
    </w:r>
    <w:hyperlink r:id="rId2" w:history="1">
      <w:r w:rsidRPr="00D834E7">
        <w:rPr>
          <w:rStyle w:val="Hyperlink"/>
          <w:color w:val="0070C0"/>
          <w:lang w:val="es-ES"/>
        </w:rPr>
        <w:t>www.itu.int</w:t>
      </w:r>
    </w:hyperlink>
    <w:r w:rsidRPr="00D834E7">
      <w:rPr>
        <w:color w:val="0070C0"/>
        <w:szCs w:val="18"/>
        <w:lang w:val="es-E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C0AE82" w14:textId="77777777" w:rsidR="002D7666" w:rsidRDefault="002D7666">
      <w:r>
        <w:t>____________________</w:t>
      </w:r>
    </w:p>
  </w:footnote>
  <w:footnote w:type="continuationSeparator" w:id="0">
    <w:p w14:paraId="4DC2B38A" w14:textId="77777777" w:rsidR="002D7666" w:rsidRDefault="002D76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A1C96" w14:textId="77777777" w:rsidR="00895BE5" w:rsidRDefault="00895B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27ED4" w14:textId="77777777" w:rsidR="006969B4" w:rsidRPr="00303D62" w:rsidRDefault="006969B4">
    <w:pPr>
      <w:pStyle w:val="Header"/>
      <w:rPr>
        <w:sz w:val="18"/>
        <w:szCs w:val="18"/>
      </w:rPr>
    </w:pPr>
    <w:r w:rsidRPr="00303D62">
      <w:rPr>
        <w:sz w:val="18"/>
        <w:szCs w:val="18"/>
      </w:rPr>
      <w:t xml:space="preserve">- </w:t>
    </w:r>
    <w:r w:rsidR="00B87E9E" w:rsidRPr="00303D62">
      <w:rPr>
        <w:rStyle w:val="PageNumber"/>
        <w:sz w:val="18"/>
        <w:szCs w:val="18"/>
      </w:rPr>
      <w:fldChar w:fldCharType="begin"/>
    </w:r>
    <w:r w:rsidRPr="00303D62">
      <w:rPr>
        <w:rStyle w:val="PageNumber"/>
        <w:sz w:val="18"/>
        <w:szCs w:val="18"/>
      </w:rPr>
      <w:instrText xml:space="preserve"> PAGE </w:instrText>
    </w:r>
    <w:r w:rsidR="00B87E9E" w:rsidRPr="00303D62">
      <w:rPr>
        <w:rStyle w:val="PageNumber"/>
        <w:sz w:val="18"/>
        <w:szCs w:val="18"/>
      </w:rPr>
      <w:fldChar w:fldCharType="separate"/>
    </w:r>
    <w:r w:rsidR="007B6316">
      <w:rPr>
        <w:rStyle w:val="PageNumber"/>
        <w:noProof/>
        <w:sz w:val="18"/>
        <w:szCs w:val="18"/>
      </w:rPr>
      <w:t>2</w:t>
    </w:r>
    <w:r w:rsidR="00B87E9E" w:rsidRPr="00303D62">
      <w:rPr>
        <w:rStyle w:val="PageNumber"/>
        <w:sz w:val="18"/>
        <w:szCs w:val="18"/>
      </w:rPr>
      <w:fldChar w:fldCharType="end"/>
    </w:r>
    <w:r w:rsidRPr="00303D62">
      <w:rPr>
        <w:rStyle w:val="PageNumber"/>
        <w:sz w:val="18"/>
        <w:szCs w:val="18"/>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0F07B" w14:textId="77777777" w:rsidR="00895BE5" w:rsidRDefault="00895B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345EBD"/>
    <w:multiLevelType w:val="singleLevel"/>
    <w:tmpl w:val="7E4A53FA"/>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1" w15:restartNumberingAfterBreak="0">
    <w:nsid w:val="55781CBA"/>
    <w:multiLevelType w:val="singleLevel"/>
    <w:tmpl w:val="A9E8A218"/>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2" w15:restartNumberingAfterBreak="0">
    <w:nsid w:val="68ED2616"/>
    <w:multiLevelType w:val="hybridMultilevel"/>
    <w:tmpl w:val="1B5E38B0"/>
    <w:lvl w:ilvl="0" w:tplc="361C44E4">
      <w:start w:val="1"/>
      <w:numFmt w:val="decimal"/>
      <w:lvlText w:val="%1."/>
      <w:lvlJc w:val="left"/>
      <w:pPr>
        <w:tabs>
          <w:tab w:val="num" w:pos="720"/>
        </w:tabs>
        <w:ind w:left="720" w:hanging="360"/>
      </w:pPr>
      <w:rPr>
        <w:rFonts w:hint="default"/>
        <w:sz w:val="16"/>
        <w:szCs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F497AEF"/>
    <w:multiLevelType w:val="hybridMultilevel"/>
    <w:tmpl w:val="6CECF91E"/>
    <w:lvl w:ilvl="0" w:tplc="755A9736">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num w:numId="1" w16cid:durableId="297730853">
    <w:abstractNumId w:val="0"/>
  </w:num>
  <w:num w:numId="2" w16cid:durableId="1345282128">
    <w:abstractNumId w:val="3"/>
  </w:num>
  <w:num w:numId="3" w16cid:durableId="1069613404">
    <w:abstractNumId w:val="2"/>
  </w:num>
  <w:num w:numId="4" w16cid:durableId="3749362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666"/>
    <w:rsid w:val="00002529"/>
    <w:rsid w:val="00085662"/>
    <w:rsid w:val="000B0577"/>
    <w:rsid w:val="000C382F"/>
    <w:rsid w:val="001173CC"/>
    <w:rsid w:val="001350B9"/>
    <w:rsid w:val="0014464D"/>
    <w:rsid w:val="001A4E19"/>
    <w:rsid w:val="001A54CC"/>
    <w:rsid w:val="00257FB4"/>
    <w:rsid w:val="002D7666"/>
    <w:rsid w:val="002E496E"/>
    <w:rsid w:val="00303D62"/>
    <w:rsid w:val="00335367"/>
    <w:rsid w:val="00370C2D"/>
    <w:rsid w:val="003D1E8D"/>
    <w:rsid w:val="003D673B"/>
    <w:rsid w:val="003F2855"/>
    <w:rsid w:val="00401C20"/>
    <w:rsid w:val="004343EE"/>
    <w:rsid w:val="004A7957"/>
    <w:rsid w:val="004C4144"/>
    <w:rsid w:val="0055719E"/>
    <w:rsid w:val="006969B4"/>
    <w:rsid w:val="006E4F7B"/>
    <w:rsid w:val="00781E2A"/>
    <w:rsid w:val="007933A2"/>
    <w:rsid w:val="007B6316"/>
    <w:rsid w:val="00814503"/>
    <w:rsid w:val="008258C2"/>
    <w:rsid w:val="008505BD"/>
    <w:rsid w:val="00850C78"/>
    <w:rsid w:val="00876165"/>
    <w:rsid w:val="00884D12"/>
    <w:rsid w:val="00895BE5"/>
    <w:rsid w:val="008C17AD"/>
    <w:rsid w:val="008D02CD"/>
    <w:rsid w:val="0091370C"/>
    <w:rsid w:val="0095172A"/>
    <w:rsid w:val="009A0BA0"/>
    <w:rsid w:val="00A54E47"/>
    <w:rsid w:val="00AB6E3A"/>
    <w:rsid w:val="00AE7093"/>
    <w:rsid w:val="00B422BC"/>
    <w:rsid w:val="00B43F77"/>
    <w:rsid w:val="00B55A3E"/>
    <w:rsid w:val="00B87E9E"/>
    <w:rsid w:val="00B95F0A"/>
    <w:rsid w:val="00B96180"/>
    <w:rsid w:val="00C116FE"/>
    <w:rsid w:val="00C17AC0"/>
    <w:rsid w:val="00C34772"/>
    <w:rsid w:val="00C5465A"/>
    <w:rsid w:val="00D54642"/>
    <w:rsid w:val="00D834E7"/>
    <w:rsid w:val="00DD77C9"/>
    <w:rsid w:val="00DF3538"/>
    <w:rsid w:val="00E839B0"/>
    <w:rsid w:val="00E92C09"/>
    <w:rsid w:val="00F14380"/>
    <w:rsid w:val="00F6461F"/>
    <w:rsid w:val="00FC416A"/>
    <w:rsid w:val="00FD2B2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423634"/>
  <w15:docId w15:val="{BD890430-0CF4-4705-93B0-4AF07FFBC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E496E"/>
    <w:pPr>
      <w:tabs>
        <w:tab w:val="left" w:pos="794"/>
        <w:tab w:val="left" w:pos="1191"/>
        <w:tab w:val="left" w:pos="1588"/>
        <w:tab w:val="left" w:pos="1985"/>
      </w:tabs>
      <w:overflowPunct w:val="0"/>
      <w:autoSpaceDE w:val="0"/>
      <w:autoSpaceDN w:val="0"/>
      <w:adjustRightInd w:val="0"/>
      <w:spacing w:before="120"/>
      <w:textAlignment w:val="baseline"/>
    </w:pPr>
    <w:rPr>
      <w:rFonts w:asciiTheme="minorHAnsi" w:hAnsiTheme="minorHAnsi"/>
      <w:sz w:val="24"/>
      <w:lang w:val="es-ES_tradnl" w:eastAsia="en-US"/>
    </w:rPr>
  </w:style>
  <w:style w:type="paragraph" w:styleId="Heading1">
    <w:name w:val="heading 1"/>
    <w:basedOn w:val="Normal"/>
    <w:next w:val="Normal"/>
    <w:qFormat/>
    <w:pPr>
      <w:keepNext/>
      <w:keepLines/>
      <w:tabs>
        <w:tab w:val="clear" w:pos="1191"/>
        <w:tab w:val="clear" w:pos="1588"/>
        <w:tab w:val="clear" w:pos="1985"/>
        <w:tab w:val="left" w:pos="2127"/>
        <w:tab w:val="left" w:pos="2410"/>
        <w:tab w:val="left" w:pos="2921"/>
        <w:tab w:val="left" w:pos="3261"/>
      </w:tabs>
      <w:spacing w:before="480"/>
      <w:ind w:left="794" w:hanging="794"/>
      <w:outlineLvl w:val="0"/>
    </w:pPr>
    <w:rPr>
      <w:b/>
    </w:rPr>
  </w:style>
  <w:style w:type="paragraph" w:styleId="Heading2">
    <w:name w:val="heading 2"/>
    <w:basedOn w:val="Heading1"/>
    <w:next w:val="Normal"/>
    <w:qFormat/>
    <w:pPr>
      <w:spacing w:before="320"/>
      <w:outlineLvl w:val="1"/>
    </w:pPr>
  </w:style>
  <w:style w:type="paragraph" w:styleId="Heading3">
    <w:name w:val="heading 3"/>
    <w:basedOn w:val="Heading1"/>
    <w:next w:val="Normal"/>
    <w:qFormat/>
    <w:pPr>
      <w:spacing w:before="200"/>
      <w:outlineLvl w:val="2"/>
    </w:pPr>
  </w:style>
  <w:style w:type="paragraph" w:styleId="Heading4">
    <w:name w:val="heading 4"/>
    <w:basedOn w:val="Heading3"/>
    <w:next w:val="Normal"/>
    <w:qFormat/>
    <w:pPr>
      <w:tabs>
        <w:tab w:val="clear" w:pos="794"/>
        <w:tab w:val="left" w:pos="1191"/>
      </w:tabs>
      <w:ind w:left="993" w:hanging="993"/>
      <w:outlineLvl w:val="3"/>
    </w:pPr>
  </w:style>
  <w:style w:type="paragraph" w:styleId="Heading5">
    <w:name w:val="heading 5"/>
    <w:basedOn w:val="Heading3"/>
    <w:next w:val="Normal"/>
    <w:qFormat/>
    <w:pPr>
      <w:tabs>
        <w:tab w:val="clear" w:pos="794"/>
        <w:tab w:val="left" w:pos="1191"/>
      </w:tabs>
      <w:outlineLvl w:val="4"/>
    </w:pPr>
  </w:style>
  <w:style w:type="paragraph" w:styleId="Heading6">
    <w:name w:val="heading 6"/>
    <w:basedOn w:val="Heading3"/>
    <w:next w:val="Normal"/>
    <w:qFormat/>
    <w:pPr>
      <w:tabs>
        <w:tab w:val="clear" w:pos="794"/>
        <w:tab w:val="left" w:pos="1191"/>
      </w:tabs>
      <w:outlineLvl w:val="5"/>
    </w:pPr>
  </w:style>
  <w:style w:type="paragraph" w:styleId="Heading7">
    <w:name w:val="heading 7"/>
    <w:basedOn w:val="Heading3"/>
    <w:next w:val="Normal"/>
    <w:qFormat/>
    <w:pPr>
      <w:tabs>
        <w:tab w:val="clear" w:pos="794"/>
        <w:tab w:val="left" w:pos="1191"/>
      </w:tabs>
      <w:outlineLvl w:val="6"/>
    </w:pPr>
  </w:style>
  <w:style w:type="paragraph" w:styleId="Heading8">
    <w:name w:val="heading 8"/>
    <w:basedOn w:val="Heading3"/>
    <w:next w:val="Normal"/>
    <w:qFormat/>
    <w:pPr>
      <w:tabs>
        <w:tab w:val="clear" w:pos="794"/>
        <w:tab w:val="left" w:pos="1191"/>
      </w:tabs>
      <w:outlineLvl w:val="7"/>
    </w:pPr>
  </w:style>
  <w:style w:type="paragraph" w:styleId="Heading9">
    <w:name w:val="heading 9"/>
    <w:basedOn w:val="Heading3"/>
    <w:next w:val="Normal"/>
    <w:qFormat/>
    <w:pPr>
      <w:tabs>
        <w:tab w:val="clear" w:pos="794"/>
        <w:tab w:val="left" w:pos="119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basedOn w:val="DefaultParagraphFont"/>
    <w:rPr>
      <w:vertAlign w:val="superscript"/>
    </w:rPr>
  </w:style>
  <w:style w:type="paragraph" w:styleId="TOC8">
    <w:name w:val="toc 8"/>
    <w:basedOn w:val="TOC3"/>
  </w:style>
  <w:style w:type="paragraph" w:styleId="TOC7">
    <w:name w:val="toc 7"/>
    <w:basedOn w:val="TOC3"/>
  </w:style>
  <w:style w:type="paragraph" w:styleId="TOC6">
    <w:name w:val="toc 6"/>
    <w:basedOn w:val="TOC3"/>
  </w:style>
  <w:style w:type="paragraph" w:styleId="TOC5">
    <w:name w:val="toc 5"/>
    <w:basedOn w:val="TOC3"/>
  </w:style>
  <w:style w:type="paragraph" w:styleId="TOC4">
    <w:name w:val="toc 4"/>
    <w:basedOn w:val="TOC3"/>
  </w:style>
  <w:style w:type="paragraph" w:styleId="TOC3">
    <w:name w:val="toc 3"/>
    <w:basedOn w:val="TOC2"/>
    <w:pPr>
      <w:spacing w:before="80"/>
    </w:pPr>
  </w:style>
  <w:style w:type="paragraph" w:styleId="TOC2">
    <w:name w:val="toc 2"/>
    <w:basedOn w:val="TOC1"/>
    <w:pPr>
      <w:spacing w:before="120"/>
    </w:pPr>
  </w:style>
  <w:style w:type="paragraph" w:styleId="TOC1">
    <w:name w:val="toc 1"/>
    <w:basedOn w:val="Normal"/>
    <w:pPr>
      <w:tabs>
        <w:tab w:val="clear" w:pos="794"/>
        <w:tab w:val="clear" w:pos="1191"/>
        <w:tab w:val="clear" w:pos="1588"/>
        <w:tab w:val="clear" w:pos="1985"/>
        <w:tab w:val="left" w:leader="dot" w:pos="8789"/>
        <w:tab w:val="right" w:pos="9555"/>
      </w:tabs>
      <w:spacing w:before="200"/>
      <w:ind w:left="794" w:hanging="794"/>
    </w:pPr>
  </w:style>
  <w:style w:type="paragraph" w:styleId="Index7">
    <w:name w:val="index 7"/>
    <w:basedOn w:val="Normal"/>
    <w:next w:val="Normal"/>
    <w:semiHidden/>
    <w:pPr>
      <w:ind w:left="1698"/>
    </w:pPr>
  </w:style>
  <w:style w:type="paragraph" w:styleId="Index6">
    <w:name w:val="index 6"/>
    <w:basedOn w:val="Normal"/>
    <w:next w:val="Normal"/>
    <w:semiHidden/>
    <w:pPr>
      <w:ind w:left="1415"/>
    </w:pPr>
  </w:style>
  <w:style w:type="paragraph" w:styleId="Index5">
    <w:name w:val="index 5"/>
    <w:basedOn w:val="Normal"/>
    <w:next w:val="Normal"/>
    <w:semiHidden/>
    <w:pPr>
      <w:ind w:left="1132"/>
    </w:pPr>
  </w:style>
  <w:style w:type="paragraph" w:styleId="Index4">
    <w:name w:val="index 4"/>
    <w:basedOn w:val="Normal"/>
    <w:next w:val="Normal"/>
    <w:semiHidden/>
    <w:pPr>
      <w:ind w:left="849"/>
    </w:pPr>
  </w:style>
  <w:style w:type="paragraph" w:styleId="Index3">
    <w:name w:val="index 3"/>
    <w:basedOn w:val="Normal"/>
    <w:next w:val="Normal"/>
    <w:pPr>
      <w:ind w:left="566"/>
    </w:pPr>
  </w:style>
  <w:style w:type="paragraph" w:styleId="Index2">
    <w:name w:val="index 2"/>
    <w:basedOn w:val="Normal"/>
    <w:next w:val="Normal"/>
    <w:pPr>
      <w:ind w:left="283"/>
    </w:pPr>
  </w:style>
  <w:style w:type="paragraph" w:styleId="Index1">
    <w:name w:val="index 1"/>
    <w:basedOn w:val="Normal"/>
    <w:next w:val="Normal"/>
  </w:style>
  <w:style w:type="character" w:styleId="LineNumber">
    <w:name w:val="line number"/>
    <w:basedOn w:val="DefaultParagraphFont"/>
  </w:style>
  <w:style w:type="paragraph" w:styleId="IndexHeading">
    <w:name w:val="index heading"/>
    <w:basedOn w:val="Normal"/>
    <w:next w:val="Index1"/>
    <w:semiHidden/>
  </w:style>
  <w:style w:type="paragraph" w:styleId="Footer">
    <w:name w:val="footer"/>
    <w:basedOn w:val="Normal"/>
    <w:link w:val="FooterChar"/>
    <w:pPr>
      <w:tabs>
        <w:tab w:val="clear" w:pos="794"/>
        <w:tab w:val="clear" w:pos="1191"/>
        <w:tab w:val="clear" w:pos="1588"/>
        <w:tab w:val="clear" w:pos="1985"/>
        <w:tab w:val="left" w:pos="5954"/>
        <w:tab w:val="right" w:pos="9639"/>
      </w:tabs>
      <w:spacing w:before="0"/>
    </w:pPr>
    <w:rPr>
      <w:caps/>
      <w:sz w:val="18"/>
    </w:rPr>
  </w:style>
  <w:style w:type="paragraph" w:styleId="Header">
    <w:name w:val="header"/>
    <w:aliases w:val="encabezado,Page No"/>
    <w:basedOn w:val="Normal"/>
    <w:link w:val="HeaderChar"/>
    <w:uiPriority w:val="99"/>
    <w:pPr>
      <w:tabs>
        <w:tab w:val="clear" w:pos="794"/>
        <w:tab w:val="clear" w:pos="1191"/>
        <w:tab w:val="clear" w:pos="1588"/>
        <w:tab w:val="clear" w:pos="1985"/>
      </w:tabs>
      <w:spacing w:before="0"/>
      <w:jc w:val="center"/>
    </w:pPr>
    <w:rPr>
      <w:sz w:val="22"/>
    </w:rPr>
  </w:style>
  <w:style w:type="character" w:styleId="FootnoteReference">
    <w:name w:val="footnote reference"/>
    <w:basedOn w:val="DefaultParagraphFont"/>
    <w:rPr>
      <w:position w:val="6"/>
      <w:sz w:val="16"/>
    </w:rPr>
  </w:style>
  <w:style w:type="paragraph" w:styleId="FootnoteText">
    <w:name w:val="footnote text"/>
    <w:basedOn w:val="Normal"/>
    <w:pPr>
      <w:keepLines/>
      <w:tabs>
        <w:tab w:val="left" w:pos="256"/>
      </w:tabs>
      <w:ind w:left="256" w:hanging="256"/>
    </w:pPr>
  </w:style>
  <w:style w:type="paragraph" w:styleId="NormalIndent">
    <w:name w:val="Normal Indent"/>
    <w:basedOn w:val="Normal"/>
    <w:pPr>
      <w:ind w:left="794"/>
    </w:pPr>
  </w:style>
  <w:style w:type="paragraph" w:customStyle="1" w:styleId="TableLegend">
    <w:name w:val="Table_Legend"/>
    <w:basedOn w:val="TableText"/>
    <w:pPr>
      <w:spacing w:before="120"/>
    </w:p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
    <w:name w:val="Table_Title"/>
    <w:basedOn w:val="Table"/>
    <w:next w:val="TableText"/>
    <w:pPr>
      <w:keepLines/>
      <w:spacing w:before="0"/>
    </w:pPr>
    <w:rPr>
      <w:b/>
      <w:caps w:val="0"/>
    </w:rPr>
  </w:style>
  <w:style w:type="paragraph" w:customStyle="1" w:styleId="Table">
    <w:name w:val="Table_#"/>
    <w:basedOn w:val="Normal"/>
    <w:next w:val="TableTitle"/>
    <w:pPr>
      <w:keepNext/>
      <w:spacing w:before="560" w:after="120"/>
      <w:jc w:val="center"/>
    </w:pPr>
    <w:rPr>
      <w:caps/>
    </w:rPr>
  </w:style>
  <w:style w:type="paragraph" w:customStyle="1" w:styleId="enumlev1">
    <w:name w:val="enumlev1"/>
    <w:basedOn w:val="Normal"/>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TableHead">
    <w:name w:val="Table_Head"/>
    <w:basedOn w:val="TableText"/>
    <w:pPr>
      <w:keepNext/>
      <w:spacing w:before="80" w:after="80"/>
      <w:jc w:val="center"/>
    </w:pPr>
    <w:rPr>
      <w:b/>
    </w:r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paragraph" w:customStyle="1" w:styleId="Figure">
    <w:name w:val="Figure_#"/>
    <w:basedOn w:val="Table"/>
    <w:next w:val="FigureTitle"/>
    <w:pPr>
      <w:spacing w:before="480"/>
    </w:pPr>
  </w:style>
  <w:style w:type="paragraph" w:customStyle="1" w:styleId="FigureTitle">
    <w:name w:val="Figure_Title"/>
    <w:basedOn w:val="TableTitle"/>
    <w:next w:val="Normal"/>
    <w:pPr>
      <w:keepNext w:val="0"/>
      <w:spacing w:after="480"/>
    </w:pPr>
  </w:style>
  <w:style w:type="paragraph" w:customStyle="1" w:styleId="Annex">
    <w:name w:val="Annex_#"/>
    <w:basedOn w:val="Normal"/>
    <w:next w:val="AnnexRef"/>
    <w:pPr>
      <w:keepNext/>
      <w:keepLines/>
      <w:spacing w:before="480" w:after="80"/>
      <w:jc w:val="center"/>
    </w:pPr>
    <w:rPr>
      <w:caps/>
    </w:rPr>
  </w:style>
  <w:style w:type="paragraph" w:customStyle="1" w:styleId="AnnexRef">
    <w:name w:val="Annex_Ref"/>
    <w:basedOn w:val="Normal"/>
    <w:next w:val="AnnexTitle"/>
    <w:pPr>
      <w:keepNext/>
      <w:keepLines/>
      <w:jc w:val="center"/>
    </w:pPr>
  </w:style>
  <w:style w:type="paragraph" w:customStyle="1" w:styleId="AnnexTitle">
    <w:name w:val="Annex_Title"/>
    <w:basedOn w:val="Normal"/>
    <w:next w:val="Normal"/>
    <w:pPr>
      <w:keepNext/>
      <w:keepLines/>
      <w:spacing w:before="240" w:after="280"/>
      <w:jc w:val="center"/>
    </w:pPr>
    <w:rPr>
      <w:b/>
    </w:rPr>
  </w:style>
  <w:style w:type="paragraph" w:customStyle="1" w:styleId="Appendix">
    <w:name w:val="Appendix_#"/>
    <w:basedOn w:val="Annex"/>
    <w:next w:val="AppendixRef"/>
  </w:style>
  <w:style w:type="paragraph" w:customStyle="1" w:styleId="AppendixRef">
    <w:name w:val="Appendix_Ref"/>
    <w:basedOn w:val="AnnexRef"/>
    <w:next w:val="AppendixTitle"/>
  </w:style>
  <w:style w:type="paragraph" w:customStyle="1" w:styleId="AppendixTitle">
    <w:name w:val="Appendix_Title"/>
    <w:basedOn w:val="AnnexTitle"/>
    <w:next w:val="Normal"/>
  </w:style>
  <w:style w:type="paragraph" w:customStyle="1" w:styleId="RefTitle">
    <w:name w:val="Ref_Title"/>
    <w:basedOn w:val="Normal"/>
    <w:next w:val="RefText"/>
    <w:pPr>
      <w:spacing w:before="480"/>
      <w:jc w:val="center"/>
    </w:pPr>
    <w:rPr>
      <w:caps/>
    </w:rPr>
  </w:style>
  <w:style w:type="paragraph" w:customStyle="1" w:styleId="RefText">
    <w:name w:val="Ref_Text"/>
    <w:basedOn w:val="Normal"/>
    <w:pPr>
      <w:ind w:left="794" w:hanging="794"/>
    </w:pPr>
  </w:style>
  <w:style w:type="paragraph" w:customStyle="1" w:styleId="Equation">
    <w:name w:val="Equation"/>
    <w:basedOn w:val="Normal"/>
    <w:pPr>
      <w:tabs>
        <w:tab w:val="clear" w:pos="1191"/>
        <w:tab w:val="clear" w:pos="1588"/>
        <w:tab w:val="clear" w:pos="1985"/>
        <w:tab w:val="center" w:pos="4876"/>
        <w:tab w:val="right" w:pos="9752"/>
      </w:tabs>
    </w:pPr>
  </w:style>
  <w:style w:type="paragraph" w:customStyle="1" w:styleId="Head">
    <w:name w:val="Head"/>
    <w:basedOn w:val="Normal"/>
    <w:pPr>
      <w:tabs>
        <w:tab w:val="clear" w:pos="794"/>
        <w:tab w:val="clear" w:pos="1191"/>
        <w:tab w:val="clear" w:pos="1588"/>
        <w:tab w:val="clear" w:pos="1985"/>
        <w:tab w:val="left" w:pos="6663"/>
      </w:tabs>
      <w:spacing w:before="0"/>
    </w:pPr>
  </w:style>
  <w:style w:type="paragraph" w:customStyle="1" w:styleId="RecTitle">
    <w:name w:val="Rec_Title"/>
    <w:basedOn w:val="Normal"/>
    <w:next w:val="Heading1"/>
    <w:pPr>
      <w:keepNext/>
      <w:keepLines/>
      <w:spacing w:before="240"/>
      <w:jc w:val="center"/>
    </w:pPr>
    <w:rPr>
      <w:b/>
      <w:caps/>
    </w:rPr>
  </w:style>
  <w:style w:type="paragraph" w:customStyle="1" w:styleId="Normalaftertitle">
    <w:name w:val="Normal after title"/>
    <w:basedOn w:val="Normal"/>
    <w:next w:val="Normal"/>
    <w:pPr>
      <w:spacing w:before="320"/>
    </w:pPr>
  </w:style>
  <w:style w:type="paragraph" w:customStyle="1" w:styleId="call">
    <w:name w:val="call"/>
    <w:basedOn w:val="Normal"/>
    <w:next w:val="Normal"/>
    <w:pPr>
      <w:keepNext/>
      <w:keepLines/>
      <w:spacing w:before="160"/>
      <w:ind w:left="794"/>
    </w:pPr>
    <w:rPr>
      <w:i/>
    </w:rPr>
  </w:style>
  <w:style w:type="paragraph" w:customStyle="1" w:styleId="Rec">
    <w:name w:val="Rec_#"/>
    <w:basedOn w:val="Normal"/>
    <w:next w:val="RecTitle"/>
    <w:pPr>
      <w:keepNext/>
      <w:keepLines/>
      <w:spacing w:before="480"/>
      <w:jc w:val="center"/>
    </w:pPr>
    <w:rPr>
      <w:caps/>
    </w:rPr>
  </w:style>
  <w:style w:type="paragraph" w:customStyle="1" w:styleId="toc0">
    <w:name w:val="toc 0"/>
    <w:basedOn w:val="Normal"/>
    <w:next w:val="TOC1"/>
    <w:pPr>
      <w:tabs>
        <w:tab w:val="clear" w:pos="794"/>
        <w:tab w:val="clear" w:pos="1191"/>
        <w:tab w:val="clear" w:pos="1588"/>
        <w:tab w:val="clear" w:pos="1985"/>
        <w:tab w:val="right" w:pos="9781"/>
      </w:tabs>
    </w:pPr>
    <w:rPr>
      <w:b/>
    </w:rPr>
  </w:style>
  <w:style w:type="paragraph" w:styleId="List">
    <w:name w:val="List"/>
    <w:basedOn w:val="Normal"/>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Normal"/>
    <w:pPr>
      <w:tabs>
        <w:tab w:val="clear" w:pos="794"/>
        <w:tab w:val="clear" w:pos="1191"/>
        <w:tab w:val="clear" w:pos="1588"/>
        <w:tab w:val="clear" w:pos="1985"/>
        <w:tab w:val="left" w:pos="1418"/>
      </w:tabs>
      <w:spacing w:before="0"/>
      <w:ind w:left="1418" w:hanging="1418"/>
    </w:pPr>
  </w:style>
  <w:style w:type="paragraph" w:customStyle="1" w:styleId="Part">
    <w:name w:val="Part"/>
    <w:basedOn w:val="Normal"/>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Normal"/>
    <w:pPr>
      <w:tabs>
        <w:tab w:val="clear" w:pos="794"/>
        <w:tab w:val="clear" w:pos="1191"/>
        <w:tab w:val="clear" w:pos="1588"/>
        <w:tab w:val="clear" w:pos="1985"/>
        <w:tab w:val="left" w:pos="4820"/>
        <w:tab w:val="left" w:pos="5529"/>
      </w:tabs>
      <w:ind w:left="794"/>
    </w:pPr>
  </w:style>
  <w:style w:type="paragraph" w:customStyle="1" w:styleId="headingb">
    <w:name w:val="heading_b"/>
    <w:basedOn w:val="Heading3"/>
    <w:next w:val="Normal"/>
    <w:pPr>
      <w:spacing w:before="160"/>
      <w:ind w:left="0" w:firstLine="0"/>
      <w:outlineLvl w:val="9"/>
    </w:pPr>
  </w:style>
  <w:style w:type="paragraph" w:customStyle="1" w:styleId="Keywords">
    <w:name w:val="Keywords"/>
    <w:basedOn w:val="Normal"/>
    <w:pPr>
      <w:tabs>
        <w:tab w:val="clear" w:pos="1191"/>
        <w:tab w:val="clear" w:pos="1588"/>
      </w:tabs>
      <w:ind w:left="794" w:hanging="794"/>
    </w:pPr>
  </w:style>
  <w:style w:type="paragraph" w:customStyle="1" w:styleId="ASN1">
    <w:name w:val="ASN.1"/>
    <w:basedOn w:val="Normal"/>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EquationLegend">
    <w:name w:val="Equation_Legend"/>
    <w:basedOn w:val="Normal"/>
    <w:pPr>
      <w:tabs>
        <w:tab w:val="clear" w:pos="794"/>
        <w:tab w:val="clear" w:pos="1191"/>
        <w:tab w:val="clear" w:pos="1588"/>
        <w:tab w:val="clear" w:pos="1985"/>
        <w:tab w:val="right" w:pos="1531"/>
        <w:tab w:val="left" w:pos="1701"/>
      </w:tabs>
      <w:spacing w:before="80"/>
      <w:ind w:left="1701" w:hanging="1701"/>
    </w:pPr>
  </w:style>
  <w:style w:type="paragraph" w:styleId="Signature">
    <w:name w:val="Signature"/>
    <w:basedOn w:val="Normal"/>
    <w:pPr>
      <w:tabs>
        <w:tab w:val="clear" w:pos="794"/>
        <w:tab w:val="clear" w:pos="1191"/>
        <w:tab w:val="clear" w:pos="1588"/>
        <w:tab w:val="clear" w:pos="1985"/>
      </w:tabs>
      <w:spacing w:before="480"/>
      <w:ind w:left="4961"/>
    </w:pPr>
    <w:rPr>
      <w:rFonts w:ascii="Arial" w:hAnsi="Arial"/>
      <w:sz w:val="22"/>
    </w:rPr>
  </w:style>
  <w:style w:type="paragraph" w:customStyle="1" w:styleId="meeting">
    <w:name w:val="meeting"/>
    <w:basedOn w:val="Head"/>
    <w:next w:val="Head"/>
    <w:pPr>
      <w:tabs>
        <w:tab w:val="left" w:pos="7371"/>
      </w:tabs>
      <w:spacing w:after="560"/>
    </w:pPr>
  </w:style>
  <w:style w:type="paragraph" w:customStyle="1" w:styleId="BodyText">
    <w:name w:val="BodyText"/>
    <w:basedOn w:val="Normal"/>
    <w:pPr>
      <w:tabs>
        <w:tab w:val="clear" w:pos="794"/>
        <w:tab w:val="clear" w:pos="1191"/>
        <w:tab w:val="clear" w:pos="1588"/>
        <w:tab w:val="clear" w:pos="1985"/>
      </w:tabs>
      <w:spacing w:before="240"/>
    </w:pPr>
    <w:rPr>
      <w:rFonts w:ascii="Arial" w:hAnsi="Arial"/>
      <w:sz w:val="22"/>
    </w:rPr>
  </w:style>
  <w:style w:type="paragraph" w:customStyle="1" w:styleId="ITUadres">
    <w:name w:val="ITU_adres"/>
    <w:basedOn w:val="Normal"/>
    <w:pPr>
      <w:tabs>
        <w:tab w:val="clear" w:pos="794"/>
        <w:tab w:val="clear" w:pos="1191"/>
        <w:tab w:val="clear" w:pos="1588"/>
        <w:tab w:val="clear" w:pos="1985"/>
        <w:tab w:val="left" w:pos="737"/>
        <w:tab w:val="left" w:pos="1134"/>
      </w:tabs>
      <w:spacing w:before="0"/>
    </w:pPr>
    <w:rPr>
      <w:rFonts w:ascii="Univers" w:hAnsi="Univers"/>
      <w:sz w:val="16"/>
    </w:rPr>
  </w:style>
  <w:style w:type="paragraph" w:customStyle="1" w:styleId="ITUheader">
    <w:name w:val="ITU_header"/>
    <w:basedOn w:val="Normal"/>
    <w:pPr>
      <w:tabs>
        <w:tab w:val="clear" w:pos="794"/>
        <w:tab w:val="clear" w:pos="1191"/>
        <w:tab w:val="clear" w:pos="1588"/>
        <w:tab w:val="clear" w:pos="1985"/>
        <w:tab w:val="left" w:pos="737"/>
        <w:tab w:val="left" w:pos="1134"/>
      </w:tabs>
      <w:spacing w:before="397"/>
    </w:pPr>
    <w:rPr>
      <w:rFonts w:ascii="Univers" w:hAnsi="Univers"/>
      <w:b/>
      <w:sz w:val="28"/>
    </w:rPr>
  </w:style>
  <w:style w:type="paragraph" w:customStyle="1" w:styleId="Body">
    <w:name w:val="Body"/>
    <w:basedOn w:val="Normal"/>
    <w:pPr>
      <w:tabs>
        <w:tab w:val="clear" w:pos="794"/>
        <w:tab w:val="clear" w:pos="1191"/>
        <w:tab w:val="clear" w:pos="1588"/>
        <w:tab w:val="clear" w:pos="1985"/>
        <w:tab w:val="left" w:pos="737"/>
        <w:tab w:val="left" w:pos="1134"/>
      </w:tabs>
      <w:spacing w:before="227"/>
      <w:ind w:right="851"/>
      <w:jc w:val="both"/>
    </w:pPr>
    <w:rPr>
      <w:rFonts w:ascii="CG Times" w:hAnsi="CG Times"/>
      <w:sz w:val="20"/>
    </w:rPr>
  </w:style>
  <w:style w:type="paragraph" w:customStyle="1" w:styleId="ITUsignet">
    <w:name w:val="ITU_signet"/>
    <w:basedOn w:val="Normal"/>
    <w:pPr>
      <w:tabs>
        <w:tab w:val="clear" w:pos="794"/>
        <w:tab w:val="clear" w:pos="1191"/>
        <w:tab w:val="clear" w:pos="1588"/>
        <w:tab w:val="clear" w:pos="1985"/>
        <w:tab w:val="left" w:pos="737"/>
        <w:tab w:val="left" w:pos="1134"/>
      </w:tabs>
      <w:spacing w:before="170"/>
      <w:ind w:left="-1134"/>
    </w:pPr>
    <w:rPr>
      <w:rFonts w:ascii="CG Times" w:hAnsi="CG Times"/>
      <w:b/>
      <w:sz w:val="20"/>
    </w:rPr>
  </w:style>
  <w:style w:type="paragraph" w:customStyle="1" w:styleId="ITUref">
    <w:name w:val="ITU_ref"/>
    <w:basedOn w:val="Normal"/>
    <w:pPr>
      <w:tabs>
        <w:tab w:val="clear" w:pos="794"/>
        <w:tab w:val="clear" w:pos="1191"/>
        <w:tab w:val="clear" w:pos="1588"/>
        <w:tab w:val="clear" w:pos="1985"/>
        <w:tab w:val="left" w:pos="737"/>
        <w:tab w:val="left" w:pos="1134"/>
        <w:tab w:val="left" w:pos="5529"/>
      </w:tabs>
      <w:spacing w:before="0"/>
    </w:pPr>
    <w:rPr>
      <w:rFonts w:ascii="Univers" w:hAnsi="Univers"/>
      <w:sz w:val="18"/>
    </w:rPr>
  </w:style>
  <w:style w:type="paragraph" w:customStyle="1" w:styleId="ITUfillin">
    <w:name w:val="ITU_fillin"/>
    <w:basedOn w:val="ITUref"/>
    <w:rPr>
      <w:rFonts w:ascii="CG Times" w:hAnsi="CG Times"/>
      <w:sz w:val="20"/>
    </w:rPr>
  </w:style>
  <w:style w:type="paragraph" w:customStyle="1" w:styleId="ITUbureau">
    <w:name w:val="ITU_bureau"/>
    <w:basedOn w:val="Normal"/>
    <w:pPr>
      <w:tabs>
        <w:tab w:val="clear" w:pos="794"/>
        <w:tab w:val="clear" w:pos="1191"/>
        <w:tab w:val="clear" w:pos="1588"/>
        <w:tab w:val="clear" w:pos="1985"/>
        <w:tab w:val="left" w:pos="737"/>
        <w:tab w:val="left" w:pos="1134"/>
      </w:tabs>
      <w:spacing w:before="0" w:after="851"/>
    </w:pPr>
    <w:rPr>
      <w:rFonts w:ascii="Univers" w:hAnsi="Univers"/>
      <w:b/>
      <w:sz w:val="20"/>
    </w:rPr>
  </w:style>
  <w:style w:type="paragraph" w:customStyle="1" w:styleId="duties">
    <w:name w:val="duties"/>
    <w:basedOn w:val="Normal"/>
    <w:pPr>
      <w:tabs>
        <w:tab w:val="clear" w:pos="794"/>
        <w:tab w:val="clear" w:pos="1191"/>
        <w:tab w:val="clear" w:pos="1588"/>
        <w:tab w:val="clear" w:pos="1985"/>
        <w:tab w:val="left" w:pos="737"/>
        <w:tab w:val="left" w:pos="1134"/>
      </w:tabs>
      <w:spacing w:before="0" w:line="199" w:lineRule="exact"/>
    </w:pPr>
    <w:rPr>
      <w:rFonts w:ascii="CG Times" w:hAnsi="CG Times"/>
      <w:b/>
      <w:sz w:val="8"/>
    </w:rPr>
  </w:style>
  <w:style w:type="paragraph" w:customStyle="1" w:styleId="ITUintr">
    <w:name w:val="ITU_intr"/>
    <w:basedOn w:val="Normal"/>
    <w:next w:val="Body"/>
    <w:pPr>
      <w:tabs>
        <w:tab w:val="clear" w:pos="794"/>
        <w:tab w:val="clear" w:pos="1191"/>
        <w:tab w:val="clear" w:pos="1588"/>
        <w:tab w:val="clear" w:pos="1985"/>
        <w:tab w:val="left" w:pos="737"/>
        <w:tab w:val="left" w:pos="1134"/>
      </w:tabs>
      <w:spacing w:before="567" w:after="57"/>
    </w:pPr>
    <w:rPr>
      <w:rFonts w:ascii="CG Times" w:hAnsi="CG Times"/>
      <w:sz w:val="20"/>
    </w:rPr>
  </w:style>
  <w:style w:type="paragraph" w:customStyle="1" w:styleId="Tiret">
    <w:name w:val="Tiret"/>
    <w:basedOn w:val="Normal"/>
    <w:pPr>
      <w:tabs>
        <w:tab w:val="clear" w:pos="794"/>
        <w:tab w:val="clear" w:pos="1191"/>
        <w:tab w:val="clear" w:pos="1588"/>
        <w:tab w:val="clear" w:pos="1985"/>
      </w:tabs>
      <w:ind w:left="-680"/>
    </w:pPr>
    <w:rPr>
      <w:rFonts w:ascii="Univers" w:hAnsi="Univers"/>
      <w:sz w:val="22"/>
    </w:rPr>
  </w:style>
  <w:style w:type="paragraph" w:customStyle="1" w:styleId="details">
    <w:name w:val="details"/>
    <w:basedOn w:val="Normal"/>
    <w:next w:val="Tiret"/>
    <w:pPr>
      <w:tabs>
        <w:tab w:val="clear" w:pos="794"/>
        <w:tab w:val="clear" w:pos="1191"/>
        <w:tab w:val="clear" w:pos="1588"/>
        <w:tab w:val="clear" w:pos="1985"/>
        <w:tab w:val="left" w:pos="1361"/>
        <w:tab w:val="left" w:pos="1758"/>
        <w:tab w:val="left" w:pos="2155"/>
        <w:tab w:val="left" w:pos="2552"/>
      </w:tabs>
      <w:spacing w:before="0"/>
    </w:pPr>
    <w:rPr>
      <w:rFonts w:ascii="Univers" w:hAnsi="Univers"/>
      <w:sz w:val="22"/>
    </w:rPr>
  </w:style>
  <w:style w:type="paragraph" w:customStyle="1" w:styleId="LetterStart">
    <w:name w:val="Letter_Start"/>
    <w:basedOn w:val="Normal"/>
    <w:pPr>
      <w:tabs>
        <w:tab w:val="clear" w:pos="794"/>
        <w:tab w:val="clear" w:pos="1191"/>
        <w:tab w:val="clear" w:pos="1588"/>
        <w:tab w:val="clear" w:pos="1985"/>
        <w:tab w:val="left" w:pos="1361"/>
        <w:tab w:val="left" w:pos="1758"/>
        <w:tab w:val="left" w:pos="2155"/>
        <w:tab w:val="left" w:pos="2552"/>
      </w:tabs>
      <w:spacing w:before="284"/>
      <w:ind w:left="567"/>
    </w:pPr>
    <w:rPr>
      <w:rFonts w:ascii="Univers" w:hAnsi="Univers"/>
      <w:sz w:val="22"/>
    </w:rPr>
  </w:style>
  <w:style w:type="paragraph" w:customStyle="1" w:styleId="LetterText">
    <w:name w:val="Letter_Text"/>
    <w:basedOn w:val="LetterStart"/>
    <w:pPr>
      <w:tabs>
        <w:tab w:val="left" w:pos="1418"/>
        <w:tab w:val="left" w:pos="1985"/>
        <w:tab w:val="left" w:pos="2268"/>
      </w:tabs>
      <w:ind w:firstLine="1304"/>
    </w:pPr>
  </w:style>
  <w:style w:type="paragraph" w:customStyle="1" w:styleId="LetterEnd">
    <w:name w:val="Letter_End"/>
    <w:basedOn w:val="LetterText"/>
    <w:pPr>
      <w:tabs>
        <w:tab w:val="clear" w:pos="1418"/>
        <w:tab w:val="clear" w:pos="1985"/>
        <w:tab w:val="clear" w:pos="2268"/>
      </w:tabs>
      <w:ind w:firstLine="851"/>
    </w:pPr>
  </w:style>
  <w:style w:type="paragraph" w:customStyle="1" w:styleId="NormFoot">
    <w:name w:val="Norm_Foot"/>
    <w:basedOn w:val="Normal"/>
    <w:pPr>
      <w:tabs>
        <w:tab w:val="clear" w:pos="794"/>
        <w:tab w:val="clear" w:pos="1191"/>
        <w:tab w:val="clear" w:pos="1588"/>
        <w:tab w:val="clear" w:pos="1985"/>
        <w:tab w:val="left" w:pos="1361"/>
        <w:tab w:val="left" w:pos="1758"/>
        <w:tab w:val="left" w:pos="2155"/>
        <w:tab w:val="left" w:pos="2552"/>
      </w:tabs>
      <w:ind w:left="567"/>
    </w:pPr>
    <w:rPr>
      <w:rFonts w:ascii="Univers" w:hAnsi="Univers"/>
      <w:sz w:val="22"/>
    </w:rPr>
  </w:style>
  <w:style w:type="character" w:styleId="PageNumber">
    <w:name w:val="page number"/>
    <w:basedOn w:val="DefaultParagraphFont"/>
  </w:style>
  <w:style w:type="paragraph" w:customStyle="1" w:styleId="listitem">
    <w:name w:val="listitem"/>
    <w:basedOn w:val="Normal"/>
    <w:pPr>
      <w:keepLines/>
      <w:tabs>
        <w:tab w:val="left" w:pos="1361"/>
        <w:tab w:val="left" w:pos="1758"/>
        <w:tab w:val="left" w:pos="2155"/>
        <w:tab w:val="left" w:pos="2552"/>
      </w:tabs>
      <w:ind w:left="567"/>
    </w:pPr>
    <w:rPr>
      <w:rFonts w:ascii="Univers" w:hAnsi="Univers"/>
      <w:sz w:val="22"/>
    </w:rPr>
  </w:style>
  <w:style w:type="paragraph" w:customStyle="1" w:styleId="headingi">
    <w:name w:val="heading_i"/>
    <w:basedOn w:val="Heading3"/>
    <w:next w:val="Normal"/>
    <w:pPr>
      <w:spacing w:before="160"/>
      <w:ind w:left="0" w:firstLine="0"/>
      <w:outlineLvl w:val="9"/>
    </w:pPr>
    <w:rPr>
      <w:b w:val="0"/>
      <w:i/>
    </w:rPr>
  </w:style>
  <w:style w:type="paragraph" w:customStyle="1" w:styleId="Qlist">
    <w:name w:val="Qlist"/>
    <w:basedOn w:val="Normal"/>
    <w:pPr>
      <w:tabs>
        <w:tab w:val="clear" w:pos="794"/>
        <w:tab w:val="clear" w:pos="1191"/>
        <w:tab w:val="clear" w:pos="1588"/>
        <w:tab w:val="clear" w:pos="1985"/>
        <w:tab w:val="left" w:pos="1843"/>
        <w:tab w:val="left" w:pos="2268"/>
      </w:tabs>
      <w:ind w:left="2268" w:hanging="2268"/>
    </w:pPr>
    <w:rPr>
      <w:b/>
    </w:rPr>
  </w:style>
  <w:style w:type="paragraph" w:customStyle="1" w:styleId="Note">
    <w:name w:val="Note"/>
    <w:basedOn w:val="Normal"/>
    <w:pPr>
      <w:tabs>
        <w:tab w:val="left" w:pos="397"/>
      </w:tabs>
    </w:pPr>
  </w:style>
  <w:style w:type="paragraph" w:customStyle="1" w:styleId="FirstFooter">
    <w:name w:val="FirstFooter"/>
    <w:basedOn w:val="Footer"/>
    <w:pPr>
      <w:tabs>
        <w:tab w:val="clear" w:pos="5954"/>
        <w:tab w:val="clear" w:pos="9639"/>
      </w:tabs>
    </w:pPr>
    <w:rPr>
      <w:caps w:val="0"/>
    </w:rPr>
  </w:style>
  <w:style w:type="paragraph" w:styleId="TOC9">
    <w:name w:val="toc 9"/>
    <w:basedOn w:val="TOC3"/>
    <w:semiHidden/>
  </w:style>
  <w:style w:type="character" w:styleId="Hyperlink">
    <w:name w:val="Hyperlink"/>
    <w:aliases w:val="超级链接"/>
    <w:basedOn w:val="DefaultParagraphFont"/>
    <w:rsid w:val="00B43F77"/>
    <w:rPr>
      <w:color w:val="0000FF"/>
      <w:u w:val="single"/>
    </w:rPr>
  </w:style>
  <w:style w:type="character" w:styleId="FollowedHyperlink">
    <w:name w:val="FollowedHyperlink"/>
    <w:basedOn w:val="DefaultParagraphFont"/>
    <w:rsid w:val="00B43F77"/>
    <w:rPr>
      <w:color w:val="800080"/>
      <w:u w:val="single"/>
    </w:rPr>
  </w:style>
  <w:style w:type="paragraph" w:customStyle="1" w:styleId="AnnexNotitle">
    <w:name w:val="Annex_No &amp; title"/>
    <w:basedOn w:val="Normal"/>
    <w:next w:val="Normalaftertitle0"/>
    <w:rsid w:val="00C34772"/>
    <w:pPr>
      <w:keepNext/>
      <w:keepLines/>
      <w:spacing w:before="480"/>
      <w:jc w:val="center"/>
    </w:pPr>
    <w:rPr>
      <w:b/>
      <w:sz w:val="28"/>
    </w:rPr>
  </w:style>
  <w:style w:type="character" w:customStyle="1" w:styleId="Appdef">
    <w:name w:val="App_def"/>
    <w:rsid w:val="00C34772"/>
    <w:rPr>
      <w:rFonts w:ascii="Times New Roman" w:hAnsi="Times New Roman"/>
      <w:b/>
    </w:rPr>
  </w:style>
  <w:style w:type="character" w:customStyle="1" w:styleId="Appref">
    <w:name w:val="App_ref"/>
    <w:basedOn w:val="DefaultParagraphFont"/>
    <w:rsid w:val="00C34772"/>
  </w:style>
  <w:style w:type="paragraph" w:customStyle="1" w:styleId="AppendixNotitle">
    <w:name w:val="Appendix_No &amp; title"/>
    <w:basedOn w:val="AnnexNotitle"/>
    <w:next w:val="Normalaftertitle0"/>
    <w:rsid w:val="00C34772"/>
  </w:style>
  <w:style w:type="character" w:customStyle="1" w:styleId="Artdef">
    <w:name w:val="Art_def"/>
    <w:rsid w:val="00C34772"/>
    <w:rPr>
      <w:rFonts w:ascii="Times New Roman" w:hAnsi="Times New Roman"/>
      <w:b/>
    </w:rPr>
  </w:style>
  <w:style w:type="paragraph" w:customStyle="1" w:styleId="Artheading">
    <w:name w:val="Art_heading"/>
    <w:basedOn w:val="Normal"/>
    <w:next w:val="Normalaftertitle0"/>
    <w:rsid w:val="00C34772"/>
    <w:pPr>
      <w:spacing w:before="480"/>
      <w:jc w:val="center"/>
    </w:pPr>
    <w:rPr>
      <w:b/>
      <w:sz w:val="28"/>
    </w:rPr>
  </w:style>
  <w:style w:type="paragraph" w:customStyle="1" w:styleId="ArtNo">
    <w:name w:val="Art_No"/>
    <w:basedOn w:val="Normal"/>
    <w:next w:val="Arttitle"/>
    <w:rsid w:val="00C34772"/>
    <w:pPr>
      <w:keepNext/>
      <w:keepLines/>
      <w:spacing w:before="480"/>
      <w:jc w:val="center"/>
    </w:pPr>
    <w:rPr>
      <w:caps/>
      <w:sz w:val="28"/>
    </w:rPr>
  </w:style>
  <w:style w:type="character" w:customStyle="1" w:styleId="Artref">
    <w:name w:val="Art_ref"/>
    <w:basedOn w:val="DefaultParagraphFont"/>
    <w:rsid w:val="00C34772"/>
  </w:style>
  <w:style w:type="paragraph" w:customStyle="1" w:styleId="Arttitle">
    <w:name w:val="Art_title"/>
    <w:basedOn w:val="Normal"/>
    <w:next w:val="Normalaftertitle0"/>
    <w:rsid w:val="00C34772"/>
    <w:pPr>
      <w:keepNext/>
      <w:keepLines/>
      <w:spacing w:before="240"/>
      <w:jc w:val="center"/>
    </w:pPr>
    <w:rPr>
      <w:b/>
      <w:sz w:val="28"/>
    </w:rPr>
  </w:style>
  <w:style w:type="paragraph" w:customStyle="1" w:styleId="Call0">
    <w:name w:val="Call"/>
    <w:basedOn w:val="Normal"/>
    <w:next w:val="Normal"/>
    <w:rsid w:val="00C34772"/>
    <w:pPr>
      <w:keepNext/>
      <w:keepLines/>
      <w:spacing w:before="160"/>
      <w:ind w:left="794"/>
    </w:pPr>
    <w:rPr>
      <w:i/>
    </w:rPr>
  </w:style>
  <w:style w:type="paragraph" w:customStyle="1" w:styleId="ChapNo">
    <w:name w:val="Chap_No"/>
    <w:basedOn w:val="Normal"/>
    <w:next w:val="Chaptitle"/>
    <w:rsid w:val="00C34772"/>
    <w:pPr>
      <w:keepNext/>
      <w:keepLines/>
      <w:spacing w:before="480"/>
      <w:jc w:val="center"/>
    </w:pPr>
    <w:rPr>
      <w:b/>
      <w:caps/>
      <w:sz w:val="28"/>
    </w:rPr>
  </w:style>
  <w:style w:type="paragraph" w:customStyle="1" w:styleId="Chaptitle">
    <w:name w:val="Chap_title"/>
    <w:basedOn w:val="Normal"/>
    <w:next w:val="Normalaftertitle0"/>
    <w:rsid w:val="00C34772"/>
    <w:pPr>
      <w:keepNext/>
      <w:keepLines/>
      <w:spacing w:before="240"/>
      <w:jc w:val="center"/>
    </w:pPr>
    <w:rPr>
      <w:b/>
      <w:sz w:val="28"/>
    </w:rPr>
  </w:style>
  <w:style w:type="paragraph" w:customStyle="1" w:styleId="Equationlegend0">
    <w:name w:val="Equation_legend"/>
    <w:basedOn w:val="Normal"/>
    <w:rsid w:val="00C34772"/>
    <w:pPr>
      <w:tabs>
        <w:tab w:val="clear" w:pos="794"/>
        <w:tab w:val="clear" w:pos="1191"/>
        <w:tab w:val="clear" w:pos="1588"/>
        <w:tab w:val="right" w:pos="1814"/>
      </w:tabs>
      <w:spacing w:before="80"/>
      <w:ind w:left="1985" w:hanging="1985"/>
    </w:pPr>
  </w:style>
  <w:style w:type="paragraph" w:customStyle="1" w:styleId="Figure0">
    <w:name w:val="Figure"/>
    <w:basedOn w:val="Normal"/>
    <w:next w:val="FigureNotitle"/>
    <w:rsid w:val="00C34772"/>
    <w:pPr>
      <w:keepNext/>
      <w:keepLines/>
      <w:spacing w:before="240" w:after="120"/>
      <w:jc w:val="center"/>
    </w:pPr>
  </w:style>
  <w:style w:type="paragraph" w:customStyle="1" w:styleId="Figurelegend0">
    <w:name w:val="Figure_legend"/>
    <w:basedOn w:val="Normal"/>
    <w:rsid w:val="00C34772"/>
    <w:pPr>
      <w:keepNext/>
      <w:keepLines/>
      <w:tabs>
        <w:tab w:val="clear" w:pos="794"/>
        <w:tab w:val="clear" w:pos="1191"/>
        <w:tab w:val="clear" w:pos="1588"/>
        <w:tab w:val="clear" w:pos="1985"/>
      </w:tabs>
      <w:spacing w:before="20" w:after="20"/>
    </w:pPr>
    <w:rPr>
      <w:sz w:val="18"/>
    </w:rPr>
  </w:style>
  <w:style w:type="paragraph" w:customStyle="1" w:styleId="FigureNotitle">
    <w:name w:val="Figure_No &amp; title"/>
    <w:basedOn w:val="Normal"/>
    <w:next w:val="Normalaftertitle0"/>
    <w:rsid w:val="00C34772"/>
    <w:pPr>
      <w:keepLines/>
      <w:spacing w:before="240" w:after="120"/>
      <w:jc w:val="center"/>
    </w:pPr>
    <w:rPr>
      <w:b/>
    </w:rPr>
  </w:style>
  <w:style w:type="paragraph" w:customStyle="1" w:styleId="Figurewithouttitle">
    <w:name w:val="Figure_without_title"/>
    <w:basedOn w:val="Normal"/>
    <w:next w:val="Normalaftertitle0"/>
    <w:rsid w:val="00C34772"/>
    <w:pPr>
      <w:keepLines/>
      <w:spacing w:before="240" w:after="120"/>
      <w:jc w:val="center"/>
    </w:pPr>
  </w:style>
  <w:style w:type="paragraph" w:customStyle="1" w:styleId="FooterQP">
    <w:name w:val="Footer_QP"/>
    <w:basedOn w:val="Normal"/>
    <w:rsid w:val="00C34772"/>
    <w:pPr>
      <w:tabs>
        <w:tab w:val="clear" w:pos="794"/>
        <w:tab w:val="clear" w:pos="1191"/>
        <w:tab w:val="clear" w:pos="1588"/>
        <w:tab w:val="clear" w:pos="1985"/>
        <w:tab w:val="left" w:pos="907"/>
        <w:tab w:val="right" w:pos="8789"/>
        <w:tab w:val="right" w:pos="9639"/>
      </w:tabs>
      <w:spacing w:before="0"/>
    </w:pPr>
    <w:rPr>
      <w:b/>
      <w:sz w:val="22"/>
    </w:rPr>
  </w:style>
  <w:style w:type="paragraph" w:customStyle="1" w:styleId="Formal">
    <w:name w:val="Formal"/>
    <w:basedOn w:val="ASN1"/>
    <w:rsid w:val="00C34772"/>
    <w:pPr>
      <w:tabs>
        <w:tab w:val="left" w:pos="794"/>
        <w:tab w:val="left" w:pos="1191"/>
        <w:tab w:val="left" w:pos="1588"/>
        <w:tab w:val="left" w:pos="1985"/>
      </w:tabs>
    </w:pPr>
    <w:rPr>
      <w:rFonts w:ascii="Courier New" w:hAnsi="Courier New"/>
      <w:b w:val="0"/>
    </w:rPr>
  </w:style>
  <w:style w:type="paragraph" w:customStyle="1" w:styleId="Headingb0">
    <w:name w:val="Heading_b"/>
    <w:basedOn w:val="Normal"/>
    <w:next w:val="Normal"/>
    <w:rsid w:val="00C34772"/>
    <w:pPr>
      <w:keepNext/>
      <w:spacing w:before="160"/>
    </w:pPr>
    <w:rPr>
      <w:b/>
    </w:rPr>
  </w:style>
  <w:style w:type="paragraph" w:customStyle="1" w:styleId="Headingi0">
    <w:name w:val="Heading_i"/>
    <w:basedOn w:val="Normal"/>
    <w:next w:val="Normal"/>
    <w:rsid w:val="00C34772"/>
    <w:pPr>
      <w:keepNext/>
      <w:spacing w:before="160"/>
    </w:pPr>
    <w:rPr>
      <w:i/>
    </w:rPr>
  </w:style>
  <w:style w:type="paragraph" w:customStyle="1" w:styleId="Normalaftertitle0">
    <w:name w:val="Normal_after_title"/>
    <w:basedOn w:val="Normal"/>
    <w:next w:val="Normal"/>
    <w:rsid w:val="00C34772"/>
    <w:pPr>
      <w:spacing w:before="360"/>
    </w:pPr>
  </w:style>
  <w:style w:type="paragraph" w:customStyle="1" w:styleId="PartNo">
    <w:name w:val="Part_No"/>
    <w:basedOn w:val="Normal"/>
    <w:next w:val="Partref"/>
    <w:rsid w:val="00C34772"/>
    <w:pPr>
      <w:keepNext/>
      <w:keepLines/>
      <w:spacing w:before="480" w:after="80"/>
      <w:jc w:val="center"/>
    </w:pPr>
    <w:rPr>
      <w:caps/>
      <w:sz w:val="28"/>
    </w:rPr>
  </w:style>
  <w:style w:type="paragraph" w:customStyle="1" w:styleId="Partref">
    <w:name w:val="Part_ref"/>
    <w:basedOn w:val="Normal"/>
    <w:next w:val="Parttitle"/>
    <w:rsid w:val="00C34772"/>
    <w:pPr>
      <w:keepNext/>
      <w:keepLines/>
      <w:spacing w:before="280"/>
      <w:jc w:val="center"/>
    </w:pPr>
  </w:style>
  <w:style w:type="paragraph" w:customStyle="1" w:styleId="Parttitle">
    <w:name w:val="Part_title"/>
    <w:basedOn w:val="Normal"/>
    <w:next w:val="Normalaftertitle0"/>
    <w:rsid w:val="00C34772"/>
    <w:pPr>
      <w:keepNext/>
      <w:keepLines/>
      <w:spacing w:before="240" w:after="280"/>
      <w:jc w:val="center"/>
    </w:pPr>
    <w:rPr>
      <w:b/>
      <w:sz w:val="28"/>
    </w:rPr>
  </w:style>
  <w:style w:type="paragraph" w:customStyle="1" w:styleId="Recdate">
    <w:name w:val="Rec_date"/>
    <w:basedOn w:val="Normal"/>
    <w:next w:val="Normalaftertitle0"/>
    <w:rsid w:val="00C34772"/>
    <w:pPr>
      <w:keepNext/>
      <w:keepLines/>
      <w:tabs>
        <w:tab w:val="clear" w:pos="794"/>
        <w:tab w:val="clear" w:pos="1191"/>
        <w:tab w:val="clear" w:pos="1588"/>
        <w:tab w:val="clear" w:pos="1985"/>
      </w:tabs>
      <w:jc w:val="right"/>
    </w:pPr>
    <w:rPr>
      <w:i/>
      <w:sz w:val="22"/>
    </w:rPr>
  </w:style>
  <w:style w:type="paragraph" w:customStyle="1" w:styleId="Questiondate">
    <w:name w:val="Question_date"/>
    <w:basedOn w:val="Recdate"/>
    <w:next w:val="Normalaftertitle0"/>
    <w:rsid w:val="00C34772"/>
  </w:style>
  <w:style w:type="paragraph" w:customStyle="1" w:styleId="RecNo">
    <w:name w:val="Rec_No"/>
    <w:basedOn w:val="Normal"/>
    <w:next w:val="Rectitle0"/>
    <w:rsid w:val="00C34772"/>
    <w:pPr>
      <w:keepNext/>
      <w:keepLines/>
      <w:spacing w:before="0"/>
    </w:pPr>
    <w:rPr>
      <w:b/>
      <w:sz w:val="28"/>
    </w:rPr>
  </w:style>
  <w:style w:type="paragraph" w:customStyle="1" w:styleId="QuestionNo">
    <w:name w:val="Question_No"/>
    <w:basedOn w:val="RecNo"/>
    <w:next w:val="Questiontitle"/>
    <w:rsid w:val="00C34772"/>
  </w:style>
  <w:style w:type="paragraph" w:customStyle="1" w:styleId="RecNoBR">
    <w:name w:val="Rec_No_BR"/>
    <w:basedOn w:val="Normal"/>
    <w:next w:val="Rectitle0"/>
    <w:rsid w:val="00C34772"/>
    <w:pPr>
      <w:keepNext/>
      <w:keepLines/>
      <w:spacing w:before="480"/>
      <w:jc w:val="center"/>
    </w:pPr>
    <w:rPr>
      <w:caps/>
      <w:sz w:val="28"/>
    </w:rPr>
  </w:style>
  <w:style w:type="paragraph" w:customStyle="1" w:styleId="QuestionNoBR">
    <w:name w:val="Question_No_BR"/>
    <w:basedOn w:val="RecNoBR"/>
    <w:next w:val="Questiontitle"/>
    <w:rsid w:val="00C34772"/>
  </w:style>
  <w:style w:type="paragraph" w:customStyle="1" w:styleId="Recref">
    <w:name w:val="Rec_ref"/>
    <w:basedOn w:val="Normal"/>
    <w:next w:val="Recdate"/>
    <w:rsid w:val="00C34772"/>
    <w:pPr>
      <w:keepNext/>
      <w:keepLines/>
      <w:tabs>
        <w:tab w:val="clear" w:pos="794"/>
        <w:tab w:val="clear" w:pos="1191"/>
        <w:tab w:val="clear" w:pos="1588"/>
        <w:tab w:val="clear" w:pos="1985"/>
      </w:tabs>
      <w:jc w:val="center"/>
    </w:pPr>
    <w:rPr>
      <w:i/>
    </w:rPr>
  </w:style>
  <w:style w:type="paragraph" w:customStyle="1" w:styleId="Questionref">
    <w:name w:val="Question_ref"/>
    <w:basedOn w:val="Recref"/>
    <w:next w:val="Questiondate"/>
    <w:rsid w:val="00C34772"/>
  </w:style>
  <w:style w:type="paragraph" w:customStyle="1" w:styleId="Rectitle0">
    <w:name w:val="Rec_title"/>
    <w:basedOn w:val="Normal"/>
    <w:next w:val="Normalaftertitle0"/>
    <w:rsid w:val="00C34772"/>
    <w:pPr>
      <w:keepNext/>
      <w:keepLines/>
      <w:spacing w:before="360"/>
      <w:jc w:val="center"/>
    </w:pPr>
    <w:rPr>
      <w:b/>
      <w:sz w:val="28"/>
    </w:rPr>
  </w:style>
  <w:style w:type="paragraph" w:customStyle="1" w:styleId="Questiontitle">
    <w:name w:val="Question_title"/>
    <w:basedOn w:val="Rectitle0"/>
    <w:next w:val="Questionref"/>
    <w:rsid w:val="00C34772"/>
  </w:style>
  <w:style w:type="character" w:customStyle="1" w:styleId="Recdef">
    <w:name w:val="Rec_def"/>
    <w:rsid w:val="00C34772"/>
    <w:rPr>
      <w:b/>
    </w:rPr>
  </w:style>
  <w:style w:type="paragraph" w:customStyle="1" w:styleId="Reftext0">
    <w:name w:val="Ref_text"/>
    <w:basedOn w:val="Normal"/>
    <w:rsid w:val="00C34772"/>
    <w:pPr>
      <w:ind w:left="794" w:hanging="794"/>
    </w:pPr>
  </w:style>
  <w:style w:type="paragraph" w:customStyle="1" w:styleId="Reftitle0">
    <w:name w:val="Ref_title"/>
    <w:basedOn w:val="Normal"/>
    <w:next w:val="Reftext0"/>
    <w:rsid w:val="00C34772"/>
    <w:pPr>
      <w:spacing w:before="480"/>
      <w:jc w:val="center"/>
    </w:pPr>
    <w:rPr>
      <w:b/>
    </w:rPr>
  </w:style>
  <w:style w:type="paragraph" w:customStyle="1" w:styleId="Repdate">
    <w:name w:val="Rep_date"/>
    <w:basedOn w:val="Recdate"/>
    <w:next w:val="Normalaftertitle0"/>
    <w:rsid w:val="00C34772"/>
  </w:style>
  <w:style w:type="paragraph" w:customStyle="1" w:styleId="RepNo">
    <w:name w:val="Rep_No"/>
    <w:basedOn w:val="RecNo"/>
    <w:next w:val="Reptitle"/>
    <w:rsid w:val="00C34772"/>
  </w:style>
  <w:style w:type="paragraph" w:customStyle="1" w:styleId="RepNoBR">
    <w:name w:val="Rep_No_BR"/>
    <w:basedOn w:val="RecNoBR"/>
    <w:next w:val="Reptitle"/>
    <w:rsid w:val="00C34772"/>
  </w:style>
  <w:style w:type="paragraph" w:customStyle="1" w:styleId="Repref">
    <w:name w:val="Rep_ref"/>
    <w:basedOn w:val="Recref"/>
    <w:next w:val="Repdate"/>
    <w:rsid w:val="00C34772"/>
  </w:style>
  <w:style w:type="paragraph" w:customStyle="1" w:styleId="Reptitle">
    <w:name w:val="Rep_title"/>
    <w:basedOn w:val="Rectitle0"/>
    <w:next w:val="Repref"/>
    <w:rsid w:val="00C34772"/>
  </w:style>
  <w:style w:type="paragraph" w:customStyle="1" w:styleId="Resdate">
    <w:name w:val="Res_date"/>
    <w:basedOn w:val="Recdate"/>
    <w:next w:val="Normalaftertitle0"/>
    <w:rsid w:val="00C34772"/>
  </w:style>
  <w:style w:type="character" w:customStyle="1" w:styleId="Resdef">
    <w:name w:val="Res_def"/>
    <w:rsid w:val="00C34772"/>
    <w:rPr>
      <w:rFonts w:ascii="Times New Roman" w:hAnsi="Times New Roman"/>
      <w:b/>
    </w:rPr>
  </w:style>
  <w:style w:type="paragraph" w:customStyle="1" w:styleId="ResNo">
    <w:name w:val="Res_No"/>
    <w:basedOn w:val="RecNo"/>
    <w:next w:val="Restitle"/>
    <w:rsid w:val="00C34772"/>
  </w:style>
  <w:style w:type="paragraph" w:customStyle="1" w:styleId="ResNoBR">
    <w:name w:val="Res_No_BR"/>
    <w:basedOn w:val="RecNoBR"/>
    <w:next w:val="Restitle"/>
    <w:rsid w:val="00C34772"/>
  </w:style>
  <w:style w:type="paragraph" w:customStyle="1" w:styleId="Resref">
    <w:name w:val="Res_ref"/>
    <w:basedOn w:val="Recref"/>
    <w:next w:val="Resdate"/>
    <w:rsid w:val="00C34772"/>
  </w:style>
  <w:style w:type="paragraph" w:customStyle="1" w:styleId="Restitle">
    <w:name w:val="Res_title"/>
    <w:basedOn w:val="Rectitle0"/>
    <w:next w:val="Resref"/>
    <w:rsid w:val="00C34772"/>
  </w:style>
  <w:style w:type="paragraph" w:customStyle="1" w:styleId="Section1">
    <w:name w:val="Section_1"/>
    <w:basedOn w:val="Normal"/>
    <w:next w:val="Normal"/>
    <w:rsid w:val="00C34772"/>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C34772"/>
    <w:pPr>
      <w:tabs>
        <w:tab w:val="clear" w:pos="794"/>
        <w:tab w:val="clear" w:pos="1191"/>
        <w:tab w:val="clear" w:pos="1588"/>
        <w:tab w:val="clear" w:pos="1985"/>
      </w:tabs>
      <w:spacing w:before="240"/>
      <w:jc w:val="center"/>
    </w:pPr>
    <w:rPr>
      <w:i/>
    </w:rPr>
  </w:style>
  <w:style w:type="paragraph" w:customStyle="1" w:styleId="SectionNo">
    <w:name w:val="Section_No"/>
    <w:basedOn w:val="Normal"/>
    <w:next w:val="Sectiontitle"/>
    <w:rsid w:val="00C34772"/>
    <w:pPr>
      <w:keepNext/>
      <w:keepLines/>
      <w:spacing w:before="480" w:after="80"/>
      <w:jc w:val="center"/>
    </w:pPr>
    <w:rPr>
      <w:caps/>
      <w:sz w:val="28"/>
    </w:rPr>
  </w:style>
  <w:style w:type="paragraph" w:customStyle="1" w:styleId="Sectiontitle">
    <w:name w:val="Section_title"/>
    <w:basedOn w:val="Normal"/>
    <w:next w:val="Normalaftertitle0"/>
    <w:rsid w:val="00C34772"/>
    <w:pPr>
      <w:keepNext/>
      <w:keepLines/>
      <w:spacing w:before="480" w:after="280"/>
      <w:jc w:val="center"/>
    </w:pPr>
    <w:rPr>
      <w:b/>
      <w:sz w:val="28"/>
    </w:rPr>
  </w:style>
  <w:style w:type="paragraph" w:customStyle="1" w:styleId="Source">
    <w:name w:val="Source"/>
    <w:basedOn w:val="Normal"/>
    <w:next w:val="Normalaftertitle0"/>
    <w:rsid w:val="00C34772"/>
    <w:pPr>
      <w:spacing w:before="840" w:after="200"/>
      <w:jc w:val="center"/>
    </w:pPr>
    <w:rPr>
      <w:b/>
      <w:sz w:val="28"/>
    </w:rPr>
  </w:style>
  <w:style w:type="paragraph" w:customStyle="1" w:styleId="SpecialFooter">
    <w:name w:val="Special Footer"/>
    <w:basedOn w:val="Footer"/>
    <w:rsid w:val="00C34772"/>
    <w:pPr>
      <w:tabs>
        <w:tab w:val="left" w:pos="567"/>
        <w:tab w:val="left" w:pos="1134"/>
        <w:tab w:val="left" w:pos="1701"/>
        <w:tab w:val="left" w:pos="2268"/>
        <w:tab w:val="left" w:pos="2835"/>
      </w:tabs>
      <w:jc w:val="both"/>
    </w:pPr>
    <w:rPr>
      <w:caps w:val="0"/>
      <w:sz w:val="16"/>
    </w:rPr>
  </w:style>
  <w:style w:type="character" w:customStyle="1" w:styleId="Tablefreq">
    <w:name w:val="Table_freq"/>
    <w:rsid w:val="00C34772"/>
    <w:rPr>
      <w:b/>
      <w:color w:val="auto"/>
    </w:rPr>
  </w:style>
  <w:style w:type="paragraph" w:customStyle="1" w:styleId="Tablehead0">
    <w:name w:val="Table_head"/>
    <w:basedOn w:val="Normal"/>
    <w:next w:val="Tabletext0"/>
    <w:rsid w:val="00C34772"/>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0">
    <w:name w:val="Table_legend"/>
    <w:basedOn w:val="Normal"/>
    <w:rsid w:val="00C34772"/>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Notitle">
    <w:name w:val="Table_No &amp; title"/>
    <w:basedOn w:val="Normal"/>
    <w:next w:val="Tablehead0"/>
    <w:rsid w:val="00C34772"/>
    <w:pPr>
      <w:keepNext/>
      <w:keepLines/>
      <w:spacing w:before="360" w:after="120"/>
      <w:jc w:val="center"/>
    </w:pPr>
    <w:rPr>
      <w:b/>
    </w:rPr>
  </w:style>
  <w:style w:type="paragraph" w:customStyle="1" w:styleId="TableNoBR">
    <w:name w:val="Table_No_BR"/>
    <w:basedOn w:val="Normal"/>
    <w:next w:val="TabletitleBR"/>
    <w:rsid w:val="00C34772"/>
    <w:pPr>
      <w:keepNext/>
      <w:spacing w:before="560" w:after="120"/>
      <w:jc w:val="center"/>
    </w:pPr>
    <w:rPr>
      <w:caps/>
    </w:rPr>
  </w:style>
  <w:style w:type="paragraph" w:customStyle="1" w:styleId="Tableref">
    <w:name w:val="Table_ref"/>
    <w:basedOn w:val="Normal"/>
    <w:next w:val="TabletitleBR"/>
    <w:rsid w:val="00C34772"/>
    <w:pPr>
      <w:keepNext/>
      <w:spacing w:before="0" w:after="120"/>
      <w:jc w:val="center"/>
    </w:pPr>
  </w:style>
  <w:style w:type="paragraph" w:customStyle="1" w:styleId="Tabletext0">
    <w:name w:val="Table_text"/>
    <w:basedOn w:val="Normal"/>
    <w:rsid w:val="00C34772"/>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BR">
    <w:name w:val="Table_title_BR"/>
    <w:basedOn w:val="Normal"/>
    <w:next w:val="Tablehead0"/>
    <w:rsid w:val="00C34772"/>
    <w:pPr>
      <w:keepNext/>
      <w:keepLines/>
      <w:spacing w:before="0" w:after="120"/>
      <w:jc w:val="center"/>
    </w:pPr>
    <w:rPr>
      <w:b/>
    </w:rPr>
  </w:style>
  <w:style w:type="paragraph" w:customStyle="1" w:styleId="Title1">
    <w:name w:val="Title 1"/>
    <w:basedOn w:val="Source"/>
    <w:next w:val="Title2"/>
    <w:rsid w:val="00C34772"/>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C34772"/>
  </w:style>
  <w:style w:type="paragraph" w:customStyle="1" w:styleId="Title3">
    <w:name w:val="Title 3"/>
    <w:basedOn w:val="Title2"/>
    <w:next w:val="Title4"/>
    <w:rsid w:val="00C34772"/>
    <w:rPr>
      <w:caps w:val="0"/>
    </w:rPr>
  </w:style>
  <w:style w:type="paragraph" w:customStyle="1" w:styleId="Title4">
    <w:name w:val="Title 4"/>
    <w:basedOn w:val="Title3"/>
    <w:next w:val="Heading1"/>
    <w:rsid w:val="00C34772"/>
    <w:rPr>
      <w:b/>
    </w:rPr>
  </w:style>
  <w:style w:type="paragraph" w:customStyle="1" w:styleId="FiguretitleBR">
    <w:name w:val="Figure_title_BR"/>
    <w:basedOn w:val="TabletitleBR"/>
    <w:next w:val="Figurewithouttitle"/>
    <w:rsid w:val="00C34772"/>
    <w:pPr>
      <w:keepNext w:val="0"/>
      <w:spacing w:after="480"/>
    </w:pPr>
  </w:style>
  <w:style w:type="paragraph" w:customStyle="1" w:styleId="FigureNoBR">
    <w:name w:val="Figure_No_BR"/>
    <w:basedOn w:val="Normal"/>
    <w:next w:val="FiguretitleBR"/>
    <w:rsid w:val="00C34772"/>
    <w:pPr>
      <w:keepNext/>
      <w:keepLines/>
      <w:spacing w:before="480" w:after="120"/>
      <w:jc w:val="center"/>
    </w:pPr>
    <w:rPr>
      <w:caps/>
    </w:rPr>
  </w:style>
  <w:style w:type="character" w:customStyle="1" w:styleId="FooterChar">
    <w:name w:val="Footer Char"/>
    <w:link w:val="Footer"/>
    <w:rsid w:val="00C34772"/>
    <w:rPr>
      <w:rFonts w:ascii="Times New Roman" w:hAnsi="Times New Roman"/>
      <w:caps/>
      <w:sz w:val="18"/>
      <w:lang w:val="es-ES_tradnl" w:eastAsia="en-US"/>
    </w:rPr>
  </w:style>
  <w:style w:type="character" w:customStyle="1" w:styleId="HeaderChar">
    <w:name w:val="Header Char"/>
    <w:aliases w:val="encabezado Char,Page No Char"/>
    <w:link w:val="Header"/>
    <w:uiPriority w:val="99"/>
    <w:rsid w:val="00C34772"/>
    <w:rPr>
      <w:rFonts w:ascii="Times New Roman" w:hAnsi="Times New Roman"/>
      <w:sz w:val="22"/>
      <w:lang w:val="es-ES_tradnl" w:eastAsia="en-US"/>
    </w:rPr>
  </w:style>
  <w:style w:type="paragraph" w:customStyle="1" w:styleId="itu">
    <w:name w:val="itu"/>
    <w:basedOn w:val="Normal"/>
    <w:rsid w:val="00C34772"/>
    <w:pPr>
      <w:tabs>
        <w:tab w:val="clear" w:pos="794"/>
        <w:tab w:val="clear" w:pos="1191"/>
        <w:tab w:val="clear" w:pos="1588"/>
        <w:tab w:val="clear" w:pos="1985"/>
        <w:tab w:val="left" w:pos="709"/>
        <w:tab w:val="left" w:pos="1134"/>
      </w:tabs>
      <w:overflowPunct/>
      <w:autoSpaceDE/>
      <w:autoSpaceDN/>
      <w:adjustRightInd/>
      <w:spacing w:before="0"/>
      <w:textAlignment w:val="auto"/>
    </w:pPr>
    <w:rPr>
      <w:rFonts w:ascii="Futura Lt BT" w:hAnsi="Futura Lt BT"/>
      <w:sz w:val="18"/>
      <w:lang w:val="en-GB"/>
    </w:rPr>
  </w:style>
  <w:style w:type="paragraph" w:styleId="BodyText2">
    <w:name w:val="Body Text 2"/>
    <w:basedOn w:val="Normal"/>
    <w:link w:val="BodyText2Char"/>
    <w:rsid w:val="00C34772"/>
    <w:pPr>
      <w:overflowPunct/>
      <w:autoSpaceDE/>
      <w:autoSpaceDN/>
      <w:adjustRightInd/>
      <w:spacing w:before="1701"/>
      <w:ind w:right="91"/>
      <w:textAlignment w:val="auto"/>
    </w:pPr>
  </w:style>
  <w:style w:type="character" w:customStyle="1" w:styleId="BodyText2Char">
    <w:name w:val="Body Text 2 Char"/>
    <w:basedOn w:val="DefaultParagraphFont"/>
    <w:link w:val="BodyText2"/>
    <w:rsid w:val="00C34772"/>
    <w:rPr>
      <w:rFonts w:ascii="Times New Roman" w:hAnsi="Times New Roman"/>
      <w:sz w:val="24"/>
      <w:lang w:val="es-ES_tradnl" w:eastAsia="en-US"/>
    </w:rPr>
  </w:style>
  <w:style w:type="character" w:styleId="UnresolvedMention">
    <w:name w:val="Unresolved Mention"/>
    <w:basedOn w:val="DefaultParagraphFont"/>
    <w:uiPriority w:val="99"/>
    <w:semiHidden/>
    <w:unhideWhenUsed/>
    <w:rsid w:val="002D7666"/>
    <w:rPr>
      <w:color w:val="605E5C"/>
      <w:shd w:val="clear" w:color="auto" w:fill="E1DFDD"/>
    </w:rPr>
  </w:style>
  <w:style w:type="paragraph" w:customStyle="1" w:styleId="Reasons">
    <w:name w:val="Reasons"/>
    <w:basedOn w:val="Normal"/>
    <w:qFormat/>
    <w:rsid w:val="002D7666"/>
    <w:pPr>
      <w:tabs>
        <w:tab w:val="clear" w:pos="794"/>
        <w:tab w:val="clear" w:pos="1191"/>
        <w:tab w:val="clear" w:pos="1588"/>
        <w:tab w:val="clear" w:pos="1985"/>
      </w:tabs>
      <w:overflowPunct/>
      <w:autoSpaceDE/>
      <w:autoSpaceDN/>
      <w:adjustRightInd/>
      <w:spacing w:before="0"/>
      <w:textAlignment w:val="auto"/>
    </w:pPr>
    <w:rPr>
      <w:rFonts w:ascii="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1598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itu.int/md/T22-TSAG-240122-TD-GEN-0317/en"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itu.int/md/T22-TSAG-R-0004/en"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md/T22-TSAG-240122-TD-GEN-0394/en"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itu.int/md/T22-TSB-CIR-0203/en"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tsbtsag@itu.int" TargetMode="External"/><Relationship Id="rId14" Type="http://schemas.openxmlformats.org/officeDocument/2006/relationships/header" Target="header1.xml"/></Relationships>
</file>

<file path=word/_rels/footer3.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yala\AppData\Roaming\Microsoft\Templates\POOL%20S%20-%20ITU\TSB\PS_TSB_Circular_Let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E327D5-7057-4C1D-9DB1-7B326968DE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PS_TSB_Circular_Letter.dotx</Template>
  <TotalTime>181</TotalTime>
  <Pages>3</Pages>
  <Words>744</Words>
  <Characters>4083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UNIÓN INTERNACIONAL DE TELECOMUNICACIONES</vt:lpstr>
    </vt:vector>
  </TitlesOfParts>
  <Company>ITU</Company>
  <LinksUpToDate>false</LinksUpToDate>
  <CharactersWithSpaces>4818</CharactersWithSpaces>
  <SharedDoc>false</SharedDoc>
  <HLinks>
    <vt:vector size="12" baseType="variant">
      <vt:variant>
        <vt:i4>5832781</vt:i4>
      </vt:variant>
      <vt:variant>
        <vt:i4>3</vt:i4>
      </vt:variant>
      <vt:variant>
        <vt:i4>0</vt:i4>
      </vt:variant>
      <vt:variant>
        <vt:i4>5</vt:i4>
      </vt:variant>
      <vt:variant>
        <vt:lpwstr>http://www.itu.int/ITU-T/ipr/</vt:lpwstr>
      </vt:variant>
      <vt:variant>
        <vt:lpwstr/>
      </vt:variant>
      <vt:variant>
        <vt:i4>3932176</vt:i4>
      </vt:variant>
      <vt:variant>
        <vt:i4>0</vt:i4>
      </vt:variant>
      <vt:variant>
        <vt:i4>0</vt:i4>
      </vt:variant>
      <vt:variant>
        <vt:i4>5</vt:i4>
      </vt:variant>
      <vt:variant>
        <vt:lpwstr>mailto:tsbsg..@itu.int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UNIÓN INTERNACIONAL DE TELECOMUNICACIONES</dc:title>
  <dc:creator>Spanish</dc:creator>
  <cp:lastModifiedBy>Al-Mnini, Lara</cp:lastModifiedBy>
  <cp:revision>5</cp:revision>
  <cp:lastPrinted>2011-04-15T08:24:00Z</cp:lastPrinted>
  <dcterms:created xsi:type="dcterms:W3CDTF">2024-05-03T09:33:00Z</dcterms:created>
  <dcterms:modified xsi:type="dcterms:W3CDTF">2024-05-08T10:29:00Z</dcterms:modified>
</cp:coreProperties>
</file>