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61"/>
        <w:tblW w:w="9781" w:type="dxa"/>
        <w:tblLayout w:type="fixed"/>
        <w:tblCellMar>
          <w:left w:w="0" w:type="dxa"/>
          <w:right w:w="0" w:type="dxa"/>
        </w:tblCellMar>
        <w:tblLook w:val="0000" w:firstRow="0" w:lastRow="0" w:firstColumn="0" w:lastColumn="0" w:noHBand="0" w:noVBand="0"/>
      </w:tblPr>
      <w:tblGrid>
        <w:gridCol w:w="1418"/>
        <w:gridCol w:w="6520"/>
        <w:gridCol w:w="1843"/>
      </w:tblGrid>
      <w:tr w:rsidR="00C14A3A" w:rsidRPr="003F7B82" w14:paraId="37D1ACFC" w14:textId="77777777" w:rsidTr="007C60D6">
        <w:trPr>
          <w:cantSplit/>
        </w:trPr>
        <w:tc>
          <w:tcPr>
            <w:tcW w:w="1418" w:type="dxa"/>
            <w:vAlign w:val="center"/>
          </w:tcPr>
          <w:p w14:paraId="03D3C201" w14:textId="77777777" w:rsidR="00C14A3A" w:rsidRPr="009E3484" w:rsidRDefault="00C14A3A" w:rsidP="007C60D6">
            <w:pPr>
              <w:tabs>
                <w:tab w:val="right" w:pos="8732"/>
              </w:tabs>
              <w:spacing w:before="0"/>
              <w:jc w:val="center"/>
              <w:rPr>
                <w:rFonts w:ascii="Verdana" w:hAnsi="Verdana"/>
                <w:b/>
                <w:bCs/>
                <w:iCs/>
                <w:color w:val="FFFFFF"/>
                <w:sz w:val="26"/>
                <w:szCs w:val="26"/>
                <w:lang w:val="ru-RU"/>
              </w:rPr>
            </w:pPr>
            <w:r w:rsidRPr="009E3484">
              <w:rPr>
                <w:rFonts w:ascii="Calibri" w:hAnsi="Calibri"/>
                <w:noProof/>
                <w:sz w:val="24"/>
                <w:szCs w:val="20"/>
                <w:lang w:val="ru-RU" w:eastAsia="zh-CN"/>
              </w:rPr>
              <w:drawing>
                <wp:inline distT="0" distB="0" distL="0" distR="0" wp14:anchorId="5104E44A" wp14:editId="71635765">
                  <wp:extent cx="805815" cy="80581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0" w:type="dxa"/>
            <w:vAlign w:val="center"/>
          </w:tcPr>
          <w:p w14:paraId="6DC64B39" w14:textId="77777777" w:rsidR="00C14A3A" w:rsidRPr="009E3484" w:rsidRDefault="00C14A3A" w:rsidP="007C60D6">
            <w:pPr>
              <w:spacing w:before="0"/>
              <w:rPr>
                <w:rFonts w:cs="Times New Roman Bold"/>
                <w:b/>
                <w:bCs/>
                <w:iCs/>
                <w:smallCaps/>
                <w:sz w:val="32"/>
                <w:szCs w:val="32"/>
                <w:lang w:val="ru-RU"/>
              </w:rPr>
            </w:pPr>
            <w:r w:rsidRPr="009E3484">
              <w:rPr>
                <w:rFonts w:cs="Times New Roman Bold"/>
                <w:b/>
                <w:bCs/>
                <w:iCs/>
                <w:smallCaps/>
                <w:sz w:val="32"/>
                <w:szCs w:val="32"/>
                <w:lang w:val="ru-RU"/>
              </w:rPr>
              <w:t>Международный союз электросвязи</w:t>
            </w:r>
          </w:p>
          <w:p w14:paraId="6B40AB25" w14:textId="77777777" w:rsidR="00C14A3A" w:rsidRPr="009E3484" w:rsidRDefault="00C14A3A" w:rsidP="007C60D6">
            <w:pPr>
              <w:tabs>
                <w:tab w:val="right" w:pos="8732"/>
              </w:tabs>
              <w:rPr>
                <w:rFonts w:ascii="Verdana" w:hAnsi="Verdana"/>
                <w:b/>
                <w:bCs/>
                <w:iCs/>
                <w:color w:val="FFFFFF"/>
                <w:sz w:val="26"/>
                <w:szCs w:val="26"/>
                <w:lang w:val="ru-RU"/>
              </w:rPr>
            </w:pPr>
            <w:r w:rsidRPr="009E3484">
              <w:rPr>
                <w:rFonts w:cs="Times New Roman Bold"/>
                <w:b/>
                <w:bCs/>
                <w:iCs/>
                <w:smallCaps/>
                <w:sz w:val="26"/>
                <w:szCs w:val="26"/>
                <w:lang w:val="ru-RU"/>
              </w:rPr>
              <w:t>Бюро стандартизации электросвязи</w:t>
            </w:r>
          </w:p>
        </w:tc>
        <w:tc>
          <w:tcPr>
            <w:tcW w:w="1843" w:type="dxa"/>
            <w:vAlign w:val="center"/>
          </w:tcPr>
          <w:p w14:paraId="2AF29883" w14:textId="77777777" w:rsidR="00C14A3A" w:rsidRPr="009E3484" w:rsidRDefault="00C14A3A" w:rsidP="007C60D6">
            <w:pPr>
              <w:spacing w:before="0"/>
              <w:jc w:val="right"/>
              <w:rPr>
                <w:rFonts w:ascii="Verdana" w:hAnsi="Verdana"/>
                <w:color w:val="FFFFFF"/>
                <w:sz w:val="26"/>
                <w:szCs w:val="26"/>
                <w:lang w:val="ru-RU"/>
              </w:rPr>
            </w:pPr>
          </w:p>
        </w:tc>
      </w:tr>
    </w:tbl>
    <w:p w14:paraId="01E61FC2" w14:textId="5F9FC376" w:rsidR="001629DC" w:rsidRPr="009E3484" w:rsidRDefault="001629DC" w:rsidP="00E22B47">
      <w:pPr>
        <w:tabs>
          <w:tab w:val="clear" w:pos="794"/>
          <w:tab w:val="clear" w:pos="1191"/>
          <w:tab w:val="clear" w:pos="1588"/>
          <w:tab w:val="clear" w:pos="1985"/>
          <w:tab w:val="left" w:pos="5103"/>
        </w:tabs>
        <w:spacing w:before="480" w:after="480"/>
        <w:rPr>
          <w:lang w:val="ru-RU"/>
        </w:rPr>
      </w:pPr>
      <w:r w:rsidRPr="009E3484">
        <w:rPr>
          <w:lang w:val="ru-RU"/>
        </w:rPr>
        <w:tab/>
      </w:r>
      <w:r w:rsidR="00AC7192" w:rsidRPr="009E3484">
        <w:rPr>
          <w:lang w:val="ru-RU"/>
        </w:rPr>
        <w:t xml:space="preserve">Женева, </w:t>
      </w:r>
      <w:r w:rsidR="00844CE1" w:rsidRPr="009E3484">
        <w:rPr>
          <w:lang w:val="ru-RU"/>
        </w:rPr>
        <w:t>12</w:t>
      </w:r>
      <w:r w:rsidR="00B84B29" w:rsidRPr="009E3484">
        <w:rPr>
          <w:lang w:val="ru-RU"/>
        </w:rPr>
        <w:t xml:space="preserve"> </w:t>
      </w:r>
      <w:r w:rsidR="00AE450A" w:rsidRPr="009E3484">
        <w:rPr>
          <w:lang w:val="ru-RU"/>
        </w:rPr>
        <w:t>февраля</w:t>
      </w:r>
      <w:r w:rsidR="00E35EB5" w:rsidRPr="009E3484">
        <w:rPr>
          <w:lang w:val="ru-RU"/>
        </w:rPr>
        <w:t xml:space="preserve"> </w:t>
      </w:r>
      <w:r w:rsidR="00AC7192" w:rsidRPr="009E3484">
        <w:rPr>
          <w:lang w:val="ru-RU"/>
        </w:rPr>
        <w:t>20</w:t>
      </w:r>
      <w:r w:rsidR="00D87385" w:rsidRPr="009E3484">
        <w:rPr>
          <w:lang w:val="ru-RU"/>
        </w:rPr>
        <w:t>2</w:t>
      </w:r>
      <w:r w:rsidR="00E35EB5" w:rsidRPr="009E3484">
        <w:rPr>
          <w:lang w:val="ru-RU"/>
        </w:rPr>
        <w:t>4</w:t>
      </w:r>
      <w:r w:rsidR="00AC7192" w:rsidRPr="009E3484">
        <w:rPr>
          <w:lang w:val="ru-RU"/>
        </w:rPr>
        <w:t> года</w:t>
      </w:r>
    </w:p>
    <w:tbl>
      <w:tblPr>
        <w:tblW w:w="9781" w:type="dxa"/>
        <w:tblLayout w:type="fixed"/>
        <w:tblCellMar>
          <w:left w:w="0" w:type="dxa"/>
          <w:right w:w="0" w:type="dxa"/>
        </w:tblCellMar>
        <w:tblLook w:val="0000" w:firstRow="0" w:lastRow="0" w:firstColumn="0" w:lastColumn="0" w:noHBand="0" w:noVBand="0"/>
      </w:tblPr>
      <w:tblGrid>
        <w:gridCol w:w="1276"/>
        <w:gridCol w:w="3827"/>
        <w:gridCol w:w="4668"/>
        <w:gridCol w:w="10"/>
      </w:tblGrid>
      <w:tr w:rsidR="004E46B0" w:rsidRPr="009E3484" w14:paraId="0AD268BB" w14:textId="77777777" w:rsidTr="00E22B47">
        <w:trPr>
          <w:gridAfter w:val="1"/>
          <w:wAfter w:w="10" w:type="dxa"/>
          <w:cantSplit/>
        </w:trPr>
        <w:tc>
          <w:tcPr>
            <w:tcW w:w="1276" w:type="dxa"/>
          </w:tcPr>
          <w:p w14:paraId="745D11A4" w14:textId="77777777" w:rsidR="004E46B0" w:rsidRPr="009E3484" w:rsidRDefault="004E46B0" w:rsidP="00587B40">
            <w:pPr>
              <w:spacing w:before="0"/>
              <w:rPr>
                <w:lang w:val="ru-RU"/>
              </w:rPr>
            </w:pPr>
            <w:r w:rsidRPr="009E3484">
              <w:rPr>
                <w:lang w:val="ru-RU"/>
              </w:rPr>
              <w:t>Осн.:</w:t>
            </w:r>
          </w:p>
        </w:tc>
        <w:tc>
          <w:tcPr>
            <w:tcW w:w="3827" w:type="dxa"/>
          </w:tcPr>
          <w:p w14:paraId="317ABB50" w14:textId="038880E7" w:rsidR="004E46B0" w:rsidRPr="009E3484" w:rsidRDefault="004E46B0" w:rsidP="003C37EB">
            <w:pPr>
              <w:spacing w:before="0"/>
              <w:rPr>
                <w:lang w:val="ru-RU"/>
              </w:rPr>
            </w:pPr>
            <w:r w:rsidRPr="009E3484">
              <w:rPr>
                <w:b/>
                <w:bCs/>
                <w:lang w:val="ru-RU"/>
              </w:rPr>
              <w:t xml:space="preserve">Циркуляр </w:t>
            </w:r>
            <w:r w:rsidR="00B84B29" w:rsidRPr="009E3484">
              <w:rPr>
                <w:b/>
                <w:bCs/>
                <w:lang w:val="ru-RU"/>
              </w:rPr>
              <w:t>1</w:t>
            </w:r>
            <w:r w:rsidR="00AE450A" w:rsidRPr="009E3484">
              <w:rPr>
                <w:b/>
                <w:bCs/>
                <w:lang w:val="ru-RU"/>
              </w:rPr>
              <w:t>7</w:t>
            </w:r>
            <w:r w:rsidR="00844CE1" w:rsidRPr="009E3484">
              <w:rPr>
                <w:b/>
                <w:bCs/>
                <w:lang w:val="ru-RU"/>
              </w:rPr>
              <w:t>6</w:t>
            </w:r>
            <w:r w:rsidRPr="009E3484">
              <w:rPr>
                <w:b/>
                <w:bCs/>
                <w:lang w:val="ru-RU"/>
              </w:rPr>
              <w:t xml:space="preserve"> БСЭ</w:t>
            </w:r>
          </w:p>
          <w:p w14:paraId="1968A305" w14:textId="77777777" w:rsidR="002C5CBA" w:rsidRPr="009E3484" w:rsidRDefault="00844CE1" w:rsidP="003C37EB">
            <w:pPr>
              <w:spacing w:before="0"/>
              <w:rPr>
                <w:lang w:val="ru-RU"/>
              </w:rPr>
            </w:pPr>
            <w:r w:rsidRPr="009E3484">
              <w:rPr>
                <w:lang w:val="ru-RU"/>
              </w:rPr>
              <w:t>DIR</w:t>
            </w:r>
          </w:p>
          <w:p w14:paraId="4C70CAD9" w14:textId="0EE59A99" w:rsidR="00844CE1" w:rsidRPr="009E3484" w:rsidRDefault="00844CE1" w:rsidP="003C37EB">
            <w:pPr>
              <w:spacing w:before="0"/>
              <w:rPr>
                <w:lang w:val="ru-RU"/>
              </w:rPr>
            </w:pPr>
          </w:p>
        </w:tc>
        <w:tc>
          <w:tcPr>
            <w:tcW w:w="4668" w:type="dxa"/>
            <w:vMerge w:val="restart"/>
          </w:tcPr>
          <w:p w14:paraId="1E22B80F" w14:textId="77777777" w:rsidR="00C564D0" w:rsidRPr="009E3484" w:rsidRDefault="00C564D0" w:rsidP="00587B40">
            <w:pPr>
              <w:tabs>
                <w:tab w:val="clear" w:pos="794"/>
                <w:tab w:val="clear" w:pos="1191"/>
                <w:tab w:val="clear" w:pos="1588"/>
                <w:tab w:val="clear" w:pos="1985"/>
                <w:tab w:val="left" w:pos="284"/>
              </w:tabs>
              <w:spacing w:before="0"/>
              <w:ind w:left="284" w:hanging="284"/>
              <w:rPr>
                <w:lang w:val="ru-RU"/>
              </w:rPr>
            </w:pPr>
            <w:r w:rsidRPr="009E3484">
              <w:rPr>
                <w:b/>
                <w:bCs/>
                <w:lang w:val="ru-RU"/>
              </w:rPr>
              <w:t>Кому</w:t>
            </w:r>
            <w:r w:rsidRPr="009E3484">
              <w:rPr>
                <w:lang w:val="ru-RU"/>
              </w:rPr>
              <w:t>:</w:t>
            </w:r>
          </w:p>
          <w:p w14:paraId="34FBC708" w14:textId="188C1F6D" w:rsidR="00C564D0" w:rsidRPr="009E3484" w:rsidRDefault="00C564D0" w:rsidP="00587B40">
            <w:pPr>
              <w:pStyle w:val="Tabletext0"/>
              <w:spacing w:before="0" w:after="0"/>
              <w:ind w:left="283" w:hanging="283"/>
              <w:rPr>
                <w:sz w:val="22"/>
                <w:szCs w:val="24"/>
                <w:lang w:val="ru-RU"/>
              </w:rPr>
            </w:pPr>
            <w:r w:rsidRPr="009E3484">
              <w:rPr>
                <w:sz w:val="22"/>
                <w:szCs w:val="24"/>
                <w:lang w:val="ru-RU"/>
              </w:rPr>
              <w:t>−</w:t>
            </w:r>
            <w:r w:rsidRPr="009E3484">
              <w:rPr>
                <w:sz w:val="22"/>
                <w:szCs w:val="24"/>
                <w:lang w:val="ru-RU"/>
              </w:rPr>
              <w:tab/>
            </w:r>
            <w:r w:rsidR="00AE450A" w:rsidRPr="009E3484">
              <w:rPr>
                <w:sz w:val="22"/>
                <w:szCs w:val="24"/>
                <w:lang w:val="ru-RU"/>
              </w:rPr>
              <w:t>Администрациям Государств – Членов Союза</w:t>
            </w:r>
          </w:p>
          <w:p w14:paraId="0940A07D" w14:textId="77777777" w:rsidR="009430E6" w:rsidRPr="009E3484" w:rsidRDefault="009430E6" w:rsidP="009430E6">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t>Членам Сектора МСЭ-Т</w:t>
            </w:r>
          </w:p>
          <w:p w14:paraId="0F598812" w14:textId="7F9EC8DB" w:rsidR="009430E6" w:rsidRPr="009E3484" w:rsidRDefault="009430E6" w:rsidP="009430E6">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r>
            <w:r w:rsidR="00844CE1" w:rsidRPr="009E3484">
              <w:rPr>
                <w:lang w:val="ru-RU"/>
              </w:rPr>
              <w:t>Региональным организациям электросвязи</w:t>
            </w:r>
          </w:p>
          <w:p w14:paraId="78C5D7E7" w14:textId="31B38180" w:rsidR="009430E6" w:rsidRPr="009E3484" w:rsidRDefault="009430E6" w:rsidP="009430E6">
            <w:pPr>
              <w:tabs>
                <w:tab w:val="clear" w:pos="794"/>
                <w:tab w:val="clear" w:pos="1191"/>
                <w:tab w:val="clear" w:pos="1588"/>
                <w:tab w:val="clear" w:pos="1985"/>
                <w:tab w:val="left" w:pos="284"/>
              </w:tabs>
              <w:spacing w:before="0"/>
              <w:ind w:left="284" w:hanging="284"/>
              <w:rPr>
                <w:lang w:val="ru-RU"/>
              </w:rPr>
            </w:pPr>
          </w:p>
          <w:p w14:paraId="0892E01E" w14:textId="68166657" w:rsidR="00AE450A" w:rsidRPr="009E3484" w:rsidRDefault="00AE450A" w:rsidP="009430E6">
            <w:pPr>
              <w:tabs>
                <w:tab w:val="clear" w:pos="794"/>
                <w:tab w:val="clear" w:pos="1191"/>
                <w:tab w:val="clear" w:pos="1588"/>
                <w:tab w:val="clear" w:pos="1985"/>
                <w:tab w:val="left" w:pos="284"/>
              </w:tabs>
              <w:spacing w:before="0"/>
              <w:ind w:left="284" w:hanging="284"/>
              <w:rPr>
                <w:lang w:val="ru-RU"/>
              </w:rPr>
            </w:pPr>
            <w:r w:rsidRPr="009E3484">
              <w:rPr>
                <w:b/>
                <w:bCs/>
                <w:lang w:val="ru-RU"/>
              </w:rPr>
              <w:t>Копии</w:t>
            </w:r>
            <w:r w:rsidRPr="009E3484">
              <w:rPr>
                <w:lang w:val="ru-RU"/>
              </w:rPr>
              <w:t>:</w:t>
            </w:r>
          </w:p>
          <w:p w14:paraId="1EDCDCCB" w14:textId="773B4A54" w:rsidR="00844CE1" w:rsidRPr="009E3484" w:rsidRDefault="00BF3675" w:rsidP="00844CE1">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r>
            <w:r w:rsidR="00844CE1" w:rsidRPr="009E3484">
              <w:rPr>
                <w:lang w:val="ru-RU"/>
              </w:rPr>
              <w:t>Председателям и заместителям председателей исследовательских комиссий МСЭ-Т, КГСЭ и КСТ</w:t>
            </w:r>
          </w:p>
          <w:p w14:paraId="1A0F168A" w14:textId="77777777" w:rsidR="00844CE1" w:rsidRPr="009E3484" w:rsidRDefault="00844CE1" w:rsidP="00844CE1">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t>Директору Бюро развития электросвязи</w:t>
            </w:r>
          </w:p>
          <w:p w14:paraId="4FE067DA" w14:textId="77777777" w:rsidR="00844CE1" w:rsidRPr="009E3484" w:rsidRDefault="00844CE1" w:rsidP="00844CE1">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t>Директору Бюро радиосвязи</w:t>
            </w:r>
          </w:p>
          <w:p w14:paraId="73D699AD" w14:textId="6EFCE71E" w:rsidR="00AE450A" w:rsidRPr="009E3484" w:rsidRDefault="00844CE1" w:rsidP="00844CE1">
            <w:pPr>
              <w:tabs>
                <w:tab w:val="clear" w:pos="794"/>
                <w:tab w:val="clear" w:pos="1191"/>
                <w:tab w:val="clear" w:pos="1588"/>
                <w:tab w:val="clear" w:pos="1985"/>
                <w:tab w:val="left" w:pos="284"/>
              </w:tabs>
              <w:spacing w:before="0"/>
              <w:ind w:left="284" w:hanging="284"/>
              <w:rPr>
                <w:lang w:val="ru-RU"/>
              </w:rPr>
            </w:pPr>
            <w:r w:rsidRPr="009E3484">
              <w:rPr>
                <w:lang w:val="ru-RU"/>
              </w:rPr>
              <w:t>–</w:t>
            </w:r>
            <w:r w:rsidRPr="009E3484">
              <w:rPr>
                <w:lang w:val="ru-RU"/>
              </w:rPr>
              <w:tab/>
              <w:t>Директорам региональных отделений МСЭ</w:t>
            </w:r>
          </w:p>
        </w:tc>
      </w:tr>
      <w:tr w:rsidR="00844CE1" w:rsidRPr="009E3484" w14:paraId="679C7EE3" w14:textId="77777777" w:rsidTr="00E22B47">
        <w:trPr>
          <w:gridAfter w:val="1"/>
          <w:wAfter w:w="10" w:type="dxa"/>
          <w:cantSplit/>
          <w:trHeight w:val="1936"/>
        </w:trPr>
        <w:tc>
          <w:tcPr>
            <w:tcW w:w="1276" w:type="dxa"/>
          </w:tcPr>
          <w:p w14:paraId="34CE5F73" w14:textId="090B14AF" w:rsidR="00844CE1" w:rsidRPr="009E3484" w:rsidRDefault="00844CE1" w:rsidP="00587B40">
            <w:pPr>
              <w:spacing w:before="0"/>
              <w:rPr>
                <w:lang w:val="ru-RU"/>
              </w:rPr>
            </w:pPr>
            <w:r w:rsidRPr="009E3484">
              <w:rPr>
                <w:lang w:val="ru-RU"/>
              </w:rPr>
              <w:t>Тел.:</w:t>
            </w:r>
            <w:r w:rsidRPr="009E3484">
              <w:rPr>
                <w:lang w:val="ru-RU"/>
              </w:rPr>
              <w:br/>
              <w:t>Факс:</w:t>
            </w:r>
            <w:r w:rsidRPr="009E3484">
              <w:rPr>
                <w:lang w:val="ru-RU"/>
              </w:rPr>
              <w:br/>
              <w:t>Эл. почта:</w:t>
            </w:r>
          </w:p>
        </w:tc>
        <w:tc>
          <w:tcPr>
            <w:tcW w:w="3827" w:type="dxa"/>
          </w:tcPr>
          <w:p w14:paraId="2CAB4103" w14:textId="77777777" w:rsidR="00844CE1" w:rsidRPr="009E3484" w:rsidRDefault="00844CE1" w:rsidP="00844CE1">
            <w:pPr>
              <w:spacing w:before="0"/>
              <w:rPr>
                <w:szCs w:val="22"/>
                <w:lang w:val="ru-RU"/>
              </w:rPr>
            </w:pPr>
            <w:r w:rsidRPr="009E3484">
              <w:rPr>
                <w:szCs w:val="22"/>
                <w:lang w:val="ru-RU"/>
              </w:rPr>
              <w:t>+41 22 730 5852</w:t>
            </w:r>
          </w:p>
          <w:p w14:paraId="351D203B" w14:textId="77777777" w:rsidR="007C79E3" w:rsidRDefault="00844CE1" w:rsidP="00844CE1">
            <w:pPr>
              <w:spacing w:before="0"/>
              <w:rPr>
                <w:szCs w:val="22"/>
                <w:lang w:val="ru-RU"/>
              </w:rPr>
            </w:pPr>
            <w:r w:rsidRPr="009E3484">
              <w:rPr>
                <w:szCs w:val="22"/>
                <w:lang w:val="ru-RU"/>
              </w:rPr>
              <w:t>+41 22 730 5853</w:t>
            </w:r>
          </w:p>
          <w:p w14:paraId="6C308F19" w14:textId="14705943" w:rsidR="00844CE1" w:rsidRPr="009E3484" w:rsidRDefault="003F7B82" w:rsidP="00844CE1">
            <w:pPr>
              <w:spacing w:before="0"/>
              <w:rPr>
                <w:szCs w:val="22"/>
                <w:lang w:val="ru-RU"/>
              </w:rPr>
            </w:pPr>
            <w:hyperlink r:id="rId9" w:history="1">
              <w:r w:rsidR="00844CE1" w:rsidRPr="009E3484">
                <w:rPr>
                  <w:rStyle w:val="Hyperlink"/>
                  <w:szCs w:val="22"/>
                  <w:lang w:val="ru-RU"/>
                </w:rPr>
                <w:t>tsbdir@itu.int</w:t>
              </w:r>
            </w:hyperlink>
          </w:p>
        </w:tc>
        <w:tc>
          <w:tcPr>
            <w:tcW w:w="4668" w:type="dxa"/>
            <w:vMerge/>
          </w:tcPr>
          <w:p w14:paraId="1DEEA77F" w14:textId="77777777" w:rsidR="00844CE1" w:rsidRPr="009E3484" w:rsidRDefault="00844CE1" w:rsidP="00587B40">
            <w:pPr>
              <w:tabs>
                <w:tab w:val="left" w:pos="284"/>
              </w:tabs>
              <w:spacing w:before="0"/>
              <w:ind w:left="284" w:hanging="284"/>
              <w:rPr>
                <w:lang w:val="ru-RU"/>
              </w:rPr>
            </w:pPr>
          </w:p>
        </w:tc>
      </w:tr>
      <w:tr w:rsidR="004F7B49" w:rsidRPr="003F7B82" w14:paraId="16795477" w14:textId="77777777" w:rsidTr="00E22B47">
        <w:trPr>
          <w:cantSplit/>
        </w:trPr>
        <w:tc>
          <w:tcPr>
            <w:tcW w:w="1276" w:type="dxa"/>
          </w:tcPr>
          <w:p w14:paraId="32C67225" w14:textId="1686CE9D" w:rsidR="004F7B49" w:rsidRPr="009E3484" w:rsidRDefault="004F7B49" w:rsidP="0014511B">
            <w:pPr>
              <w:spacing w:before="240"/>
              <w:rPr>
                <w:lang w:val="ru-RU"/>
              </w:rPr>
            </w:pPr>
            <w:r w:rsidRPr="009E3484">
              <w:rPr>
                <w:b/>
                <w:bCs/>
                <w:lang w:val="ru-RU"/>
              </w:rPr>
              <w:t>Предмет</w:t>
            </w:r>
            <w:r w:rsidRPr="009E3484">
              <w:rPr>
                <w:lang w:val="ru-RU"/>
              </w:rPr>
              <w:t>:</w:t>
            </w:r>
          </w:p>
        </w:tc>
        <w:tc>
          <w:tcPr>
            <w:tcW w:w="8505" w:type="dxa"/>
            <w:gridSpan w:val="3"/>
          </w:tcPr>
          <w:p w14:paraId="0215B97B" w14:textId="58665602" w:rsidR="004F7B49" w:rsidRPr="009E3484" w:rsidRDefault="00844CE1" w:rsidP="0014511B">
            <w:pPr>
              <w:spacing w:before="240"/>
              <w:rPr>
                <w:b/>
                <w:bCs/>
                <w:szCs w:val="22"/>
                <w:lang w:val="ru-RU"/>
              </w:rPr>
            </w:pPr>
            <w:r w:rsidRPr="009E3484">
              <w:rPr>
                <w:b/>
                <w:szCs w:val="22"/>
                <w:lang w:val="ru-RU"/>
              </w:rPr>
              <w:t>Кандидаты на посты председателей и заместителей председателей исследовательских комиссий МСЭ-Т, Консультативной группы по стандартизации электросвязи (КГСЭ) и</w:t>
            </w:r>
            <w:r w:rsidR="00E22B47" w:rsidRPr="009E3484">
              <w:rPr>
                <w:b/>
                <w:szCs w:val="22"/>
                <w:lang w:val="ru-RU"/>
              </w:rPr>
              <w:t> </w:t>
            </w:r>
            <w:r w:rsidRPr="009E3484">
              <w:rPr>
                <w:b/>
                <w:bCs/>
                <w:color w:val="000000"/>
                <w:lang w:val="ru-RU"/>
              </w:rPr>
              <w:t>Комитета по стандартизации терминологии (КСТ)</w:t>
            </w:r>
            <w:r w:rsidRPr="009E3484">
              <w:rPr>
                <w:color w:val="000000"/>
                <w:lang w:val="ru-RU"/>
              </w:rPr>
              <w:t xml:space="preserve"> </w:t>
            </w:r>
            <w:r w:rsidRPr="009E3484">
              <w:rPr>
                <w:b/>
                <w:szCs w:val="22"/>
                <w:lang w:val="ru-RU"/>
              </w:rPr>
              <w:t>на период 2025−2028 годов</w:t>
            </w:r>
          </w:p>
        </w:tc>
      </w:tr>
    </w:tbl>
    <w:p w14:paraId="1A2B251A" w14:textId="77777777" w:rsidR="00844CE1" w:rsidRPr="009E3484" w:rsidRDefault="00844CE1" w:rsidP="00844CE1">
      <w:pPr>
        <w:pStyle w:val="Normalaftertitle"/>
        <w:spacing w:before="480"/>
        <w:rPr>
          <w:lang w:val="ru-RU"/>
        </w:rPr>
      </w:pPr>
      <w:r w:rsidRPr="009E3484">
        <w:rPr>
          <w:lang w:val="ru-RU"/>
        </w:rPr>
        <w:t>Уважаемая госпожа,</w:t>
      </w:r>
      <w:r w:rsidRPr="009E3484">
        <w:rPr>
          <w:lang w:val="ru-RU"/>
        </w:rPr>
        <w:br/>
        <w:t>уважаемый господин,</w:t>
      </w:r>
    </w:p>
    <w:p w14:paraId="043B0F65" w14:textId="77777777" w:rsidR="00844CE1" w:rsidRPr="009E3484" w:rsidRDefault="00844CE1" w:rsidP="000A6A86">
      <w:pPr>
        <w:rPr>
          <w:sz w:val="24"/>
          <w:szCs w:val="20"/>
          <w:lang w:val="ru-RU"/>
        </w:rPr>
      </w:pPr>
      <w:r w:rsidRPr="009E3484">
        <w:rPr>
          <w:lang w:val="ru-RU"/>
        </w:rPr>
        <w:t>Всемирная ассамблея по стандартизации электросвязи (ВАСЭ-24) состоится в Нью-Дели, Индия, 15−24 октября 2024 года и назначит председателей и заместителей председателей исследовательских комиссий МСЭ-Т, Консультативной группы по стандартизации электросвязи (КГСЭ) и Комитета по стандартизации терминологии (КСТ) на период 2025−2028 годов.</w:t>
      </w:r>
    </w:p>
    <w:p w14:paraId="68CA4AF7" w14:textId="6F91E5B2" w:rsidR="00844CE1" w:rsidRPr="009E3484" w:rsidRDefault="00844CE1" w:rsidP="000A6A86">
      <w:pPr>
        <w:rPr>
          <w:rFonts w:ascii="Calibri" w:eastAsia="MS Mincho" w:hAnsi="Calibri" w:cs="Calibri"/>
          <w:szCs w:val="22"/>
          <w:lang w:val="ru-RU"/>
        </w:rPr>
      </w:pPr>
      <w:r w:rsidRPr="009E3484">
        <w:rPr>
          <w:lang w:val="ru-RU"/>
        </w:rPr>
        <w:t>В соответствии с Резолюцией 208 (Пересм. Бухарест, 2022 г.) Полномочной конференции (ПК) о</w:t>
      </w:r>
      <w:r w:rsidR="000A6A86" w:rsidRPr="009E3484">
        <w:rPr>
          <w:lang w:val="ru-RU"/>
        </w:rPr>
        <w:t> </w:t>
      </w:r>
      <w:r w:rsidRPr="009E3484">
        <w:rPr>
          <w:lang w:val="ru-RU"/>
        </w:rPr>
        <w:t>порядке назначения и максимальном сроке полномочий председателей и заместителей председателей консультативных групп, исследовательских комиссий и других групп Секторов (см.</w:t>
      </w:r>
      <w:r w:rsidR="000A6A86" w:rsidRPr="009E3484">
        <w:rPr>
          <w:lang w:val="ru-RU"/>
        </w:rPr>
        <w:t> </w:t>
      </w:r>
      <w:r w:rsidRPr="009E3484">
        <w:rPr>
          <w:lang w:val="ru-RU"/>
        </w:rPr>
        <w:t>Приложение 1 к настоящему Циркуляру), Государствам-Членам, Членам Сектора МСЭ-T,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этих групп и номинировать подходящих кандидатов.</w:t>
      </w:r>
    </w:p>
    <w:p w14:paraId="33AAC531" w14:textId="54B6456A" w:rsidR="00844CE1" w:rsidRPr="009E3484" w:rsidRDefault="00844CE1" w:rsidP="000A6A86">
      <w:pPr>
        <w:rPr>
          <w:rFonts w:ascii="Calibri" w:eastAsia="MS Mincho" w:hAnsi="Calibri" w:cs="Calibri"/>
          <w:szCs w:val="22"/>
          <w:lang w:val="ru-RU"/>
        </w:rPr>
      </w:pPr>
      <w:r w:rsidRPr="009E3484">
        <w:rPr>
          <w:lang w:val="ru-RU"/>
        </w:rPr>
        <w:t>Обращаю ваше внимание на нижеследующее</w:t>
      </w:r>
      <w:r w:rsidRPr="009E3484">
        <w:rPr>
          <w:rFonts w:ascii="Calibri" w:eastAsia="MS Mincho" w:hAnsi="Calibri" w:cs="Calibri"/>
          <w:szCs w:val="22"/>
          <w:lang w:val="ru-RU"/>
        </w:rPr>
        <w:t>.</w:t>
      </w:r>
    </w:p>
    <w:p w14:paraId="395BAC03" w14:textId="1D43C729" w:rsidR="00844CE1" w:rsidRPr="009E3484" w:rsidRDefault="000A6A86" w:rsidP="000A6A86">
      <w:pPr>
        <w:pStyle w:val="Heading1"/>
        <w:rPr>
          <w:rFonts w:eastAsia="MS Mincho"/>
        </w:rPr>
      </w:pPr>
      <w:r w:rsidRPr="009E3484">
        <w:rPr>
          <w:rFonts w:eastAsia="MS Mincho"/>
        </w:rPr>
        <w:t>1</w:t>
      </w:r>
      <w:r w:rsidRPr="009E3484">
        <w:rPr>
          <w:rFonts w:eastAsia="MS Mincho"/>
        </w:rPr>
        <w:tab/>
      </w:r>
      <w:r w:rsidR="00844CE1" w:rsidRPr="009E3484">
        <w:rPr>
          <w:rFonts w:eastAsia="MS Mincho"/>
        </w:rPr>
        <w:t>Решения КГСЭ</w:t>
      </w:r>
    </w:p>
    <w:p w14:paraId="0CE2C64F" w14:textId="4B25D6F9" w:rsidR="00844CE1" w:rsidRPr="009E3484" w:rsidRDefault="00844CE1" w:rsidP="000A6A86">
      <w:pPr>
        <w:rPr>
          <w:rFonts w:eastAsia="MS Mincho"/>
          <w:lang w:val="ru-RU"/>
        </w:rPr>
      </w:pPr>
      <w:r w:rsidRPr="009E3484">
        <w:rPr>
          <w:rFonts w:eastAsia="MS Mincho"/>
          <w:lang w:val="ru-RU"/>
        </w:rPr>
        <w:t>На основе решения, принятого на собрании КГСЭ путем консенсуса в январе 2024 года, при выдвижении кандидатур следует учитывать следующие моменты:</w:t>
      </w:r>
    </w:p>
    <w:p w14:paraId="72DE88A8" w14:textId="39AD13CF" w:rsidR="00844CE1" w:rsidRPr="009E3484" w:rsidRDefault="000A6A86" w:rsidP="000A6A86">
      <w:pPr>
        <w:pStyle w:val="enumlev1"/>
        <w:rPr>
          <w:rFonts w:eastAsia="MS Mincho"/>
          <w:lang w:val="ru-RU"/>
        </w:rPr>
      </w:pPr>
      <w:r w:rsidRPr="009E3484">
        <w:rPr>
          <w:rFonts w:eastAsia="MS Mincho"/>
          <w:lang w:val="ru-RU"/>
        </w:rPr>
        <w:t>−</w:t>
      </w:r>
      <w:r w:rsidR="00844CE1" w:rsidRPr="009E3484">
        <w:rPr>
          <w:rFonts w:eastAsia="MS Mincho"/>
          <w:lang w:val="ru-RU"/>
        </w:rPr>
        <w:tab/>
      </w:r>
      <w:r w:rsidR="00844CE1" w:rsidRPr="009E3484">
        <w:rPr>
          <w:rFonts w:eastAsia="MS Mincho"/>
          <w:b/>
          <w:bCs/>
          <w:lang w:val="ru-RU"/>
        </w:rPr>
        <w:t>ожидается объединение ИК9 и ИК16 МСЭ-Т</w:t>
      </w:r>
      <w:r w:rsidR="00844CE1" w:rsidRPr="009E3484">
        <w:rPr>
          <w:rFonts w:eastAsia="MS Mincho"/>
          <w:lang w:val="ru-RU"/>
        </w:rPr>
        <w:t>;</w:t>
      </w:r>
    </w:p>
    <w:p w14:paraId="5E2D8B91" w14:textId="3FDDC8A9" w:rsidR="00844CE1" w:rsidRPr="009E3484" w:rsidRDefault="000A6A86" w:rsidP="000A6A86">
      <w:pPr>
        <w:pStyle w:val="enumlev1"/>
        <w:rPr>
          <w:rFonts w:eastAsia="MS Mincho"/>
          <w:lang w:val="ru-RU"/>
        </w:rPr>
      </w:pPr>
      <w:r w:rsidRPr="009E3484">
        <w:rPr>
          <w:rFonts w:eastAsia="MS Mincho"/>
          <w:lang w:val="ru-RU"/>
        </w:rPr>
        <w:t>−</w:t>
      </w:r>
      <w:r w:rsidR="00844CE1" w:rsidRPr="009E3484">
        <w:rPr>
          <w:rFonts w:eastAsia="MS Mincho"/>
          <w:lang w:val="ru-RU"/>
        </w:rPr>
        <w:tab/>
        <w:t>при назначении председателей исследовательских комиссий КГСЭ и КСТ следует применять ограничение "один председатель на Государство-Член", чтобы обеспечить наилучший региональный баланс (Примечание. – По мнению собрания КГСЭ, это руководящее указание не будет ограничивать количество кандидатов, а скорее будет служить полезным ориентиром при назначении.).</w:t>
      </w:r>
    </w:p>
    <w:p w14:paraId="1450214E" w14:textId="1A7EBE49" w:rsidR="00844CE1" w:rsidRPr="009E3484" w:rsidRDefault="00E22B47" w:rsidP="000A6A86">
      <w:pPr>
        <w:pStyle w:val="Heading1"/>
        <w:rPr>
          <w:rFonts w:eastAsia="MS Mincho"/>
        </w:rPr>
      </w:pPr>
      <w:r w:rsidRPr="009E3484">
        <w:rPr>
          <w:rFonts w:eastAsia="MS Mincho"/>
        </w:rPr>
        <w:lastRenderedPageBreak/>
        <w:t>2</w:t>
      </w:r>
      <w:r w:rsidRPr="009E3484">
        <w:rPr>
          <w:rFonts w:eastAsia="MS Mincho"/>
        </w:rPr>
        <w:tab/>
      </w:r>
      <w:r w:rsidR="00844CE1" w:rsidRPr="009E3484">
        <w:rPr>
          <w:rFonts w:eastAsia="MS Mincho"/>
        </w:rPr>
        <w:t>Региональная координация</w:t>
      </w:r>
    </w:p>
    <w:p w14:paraId="611A68D4" w14:textId="77777777" w:rsidR="00844CE1" w:rsidRPr="009E3484" w:rsidRDefault="00844CE1" w:rsidP="00E22B47">
      <w:pPr>
        <w:rPr>
          <w:rFonts w:eastAsia="MS Mincho"/>
          <w:lang w:val="ru-RU"/>
        </w:rPr>
      </w:pPr>
      <w:r w:rsidRPr="009E3484">
        <w:rPr>
          <w:rFonts w:eastAsia="MS Mincho"/>
          <w:lang w:val="ru-RU"/>
        </w:rPr>
        <w:t>Согласно Резолюции 208 (Пересм. Бухарест, 2022 г.) ПК, "назначение заместителей председателей консультативных групп Секторов следует ограничить двумя кандидатами, а заместителей председателей исследовательских комиссий следует ограничить двумя-тремя кандидатами от каждой региональной организации", в связи с чем был бы очень признателен, если бы региональные организации электросвязи координировали процесс подготовки к ВАСЭ-24 с целью обеспечить строгое соблюдение этих ограничений до начала ВАСЭ-24, что позволит упростить процесс назначения во время ВАСЭ-24.</w:t>
      </w:r>
    </w:p>
    <w:p w14:paraId="4D346F65" w14:textId="19C25528" w:rsidR="00844CE1" w:rsidRPr="009E3484" w:rsidRDefault="00E22B47" w:rsidP="000A6A86">
      <w:pPr>
        <w:pStyle w:val="Heading1"/>
        <w:rPr>
          <w:rFonts w:eastAsia="MS Mincho"/>
        </w:rPr>
      </w:pPr>
      <w:r w:rsidRPr="009E3484">
        <w:rPr>
          <w:rFonts w:eastAsia="MS Mincho"/>
        </w:rPr>
        <w:t>3</w:t>
      </w:r>
      <w:r w:rsidRPr="009E3484">
        <w:rPr>
          <w:rFonts w:eastAsia="MS Mincho"/>
        </w:rPr>
        <w:tab/>
      </w:r>
      <w:r w:rsidR="00844CE1" w:rsidRPr="009E3484">
        <w:rPr>
          <w:rFonts w:eastAsia="MS Mincho"/>
        </w:rPr>
        <w:t>Предельный срок и процедура предложения кандидатов</w:t>
      </w:r>
    </w:p>
    <w:p w14:paraId="6FA2627C" w14:textId="77777777" w:rsidR="00844CE1" w:rsidRPr="009E3484" w:rsidRDefault="00844CE1" w:rsidP="00E22B47">
      <w:pPr>
        <w:rPr>
          <w:rFonts w:eastAsia="MS Mincho"/>
          <w:lang w:val="ru-RU"/>
        </w:rPr>
      </w:pPr>
      <w:r w:rsidRPr="009E3484">
        <w:rPr>
          <w:rFonts w:eastAsia="MS Mincho"/>
          <w:lang w:val="ru-RU"/>
        </w:rPr>
        <w:t xml:space="preserve">В случае если ваша администрация/организация желает предложить кандидата на пост председателя или заместителя председателя исследовательской комиссии МСЭ-Т, КГСЭ и КСТ либо поддержать кандидатуру действующего в настоящее время председателя или заместителя председателя, убедительно прошу направить мне в срок </w:t>
      </w:r>
      <w:r w:rsidRPr="009E3484">
        <w:rPr>
          <w:rFonts w:eastAsia="MS Mincho"/>
          <w:b/>
          <w:bCs/>
          <w:lang w:val="ru-RU"/>
        </w:rPr>
        <w:t>до 14 июля 2024 года</w:t>
      </w:r>
      <w:r w:rsidRPr="009E3484">
        <w:rPr>
          <w:rFonts w:eastAsia="MS Mincho"/>
          <w:lang w:val="ru-RU"/>
        </w:rPr>
        <w:t>, в исключительных случаях – не позднее 16 сентября 2024 года, фамилии и краткие биографические справки с описанием квалификации соответствующего лица. Учитывая, что во всех регионах последнее подготовительное собрание состоится ближе к концу августа или началу сентября 2024 года, указанные сроки должны обеспечить для администраций/организаций достаточно времени для координации своих позиций.</w:t>
      </w:r>
    </w:p>
    <w:p w14:paraId="43A9255C" w14:textId="2D915923" w:rsidR="00844CE1" w:rsidRPr="009E3484" w:rsidRDefault="00844CE1" w:rsidP="00E22B47">
      <w:pPr>
        <w:rPr>
          <w:rFonts w:eastAsia="MS Mincho"/>
          <w:lang w:val="ru-RU"/>
        </w:rPr>
      </w:pPr>
      <w:r w:rsidRPr="009E3484">
        <w:rPr>
          <w:rFonts w:eastAsia="MS Mincho"/>
          <w:lang w:val="ru-RU"/>
        </w:rPr>
        <w:t xml:space="preserve">Хотел бы обратить ваше внимание на процедуру назначения председателей и заместителей председателей, предусмотренную в Резолюции 208 (Пересм. Бухарест, 2022 г.) ПК (см. Приложение 1 к настоящему </w:t>
      </w:r>
      <w:r w:rsidR="00C9791D" w:rsidRPr="009E3484">
        <w:rPr>
          <w:rFonts w:eastAsia="MS Mincho"/>
          <w:lang w:val="ru-RU"/>
        </w:rPr>
        <w:t>Циркуляру</w:t>
      </w:r>
      <w:r w:rsidRPr="009E3484">
        <w:rPr>
          <w:rFonts w:eastAsia="MS Mincho"/>
          <w:lang w:val="ru-RU"/>
        </w:rPr>
        <w:t>), а также на пункт 3.2 Резолюции 1 (Пересм. Женева, 2022 г.)</w:t>
      </w:r>
      <w:r w:rsidRPr="009E3484">
        <w:rPr>
          <w:lang w:val="ru-RU"/>
        </w:rPr>
        <w:t xml:space="preserve"> </w:t>
      </w:r>
      <w:r w:rsidRPr="009E3484">
        <w:rPr>
          <w:rFonts w:eastAsia="MS Mincho"/>
          <w:lang w:val="ru-RU"/>
        </w:rPr>
        <w:t>ВАСЭ, в</w:t>
      </w:r>
      <w:r w:rsidR="00E22B47" w:rsidRPr="009E3484">
        <w:rPr>
          <w:rFonts w:eastAsia="MS Mincho"/>
          <w:lang w:val="ru-RU"/>
        </w:rPr>
        <w:t> </w:t>
      </w:r>
      <w:r w:rsidRPr="009E3484">
        <w:rPr>
          <w:rFonts w:eastAsia="MS Mincho"/>
          <w:lang w:val="ru-RU"/>
        </w:rPr>
        <w:t>котором говорится, что "назначение председателей и заместителей председателей должно основываться на положениях Резолюции 208 (Дубай, 2018 г.)</w:t>
      </w:r>
      <w:r w:rsidRPr="009E3484">
        <w:rPr>
          <w:rFonts w:eastAsia="MS Mincho"/>
          <w:position w:val="6"/>
          <w:sz w:val="16"/>
          <w:szCs w:val="16"/>
          <w:lang w:val="ru-RU"/>
        </w:rPr>
        <w:footnoteReference w:id="1"/>
      </w:r>
      <w:r w:rsidRPr="009E3484">
        <w:rPr>
          <w:rFonts w:eastAsia="MS Mincho"/>
          <w:lang w:val="ru-RU"/>
        </w:rPr>
        <w:t xml:space="preserve"> Полномочной конференции о</w:t>
      </w:r>
      <w:r w:rsidR="00E22B47" w:rsidRPr="009E3484">
        <w:rPr>
          <w:rFonts w:eastAsia="MS Mincho"/>
          <w:lang w:val="ru-RU"/>
        </w:rPr>
        <w:t> </w:t>
      </w:r>
      <w:r w:rsidRPr="009E3484">
        <w:rPr>
          <w:rFonts w:eastAsia="MS Mincho"/>
          <w:lang w:val="ru-RU"/>
        </w:rPr>
        <w:t>назначении и максимальном сроке полномочий председателей и заместителей председателей консультативных групп, исследовательских комиссий и других групп Секторов".</w:t>
      </w:r>
    </w:p>
    <w:p w14:paraId="4B0B0D11" w14:textId="77777777" w:rsidR="00844CE1" w:rsidRPr="009E3484" w:rsidRDefault="00844CE1" w:rsidP="00E22B47">
      <w:pPr>
        <w:rPr>
          <w:rFonts w:cstheme="minorHAnsi"/>
          <w:lang w:val="ru-RU"/>
        </w:rPr>
      </w:pPr>
      <w:r w:rsidRPr="009E3484">
        <w:rPr>
          <w:lang w:val="ru-RU"/>
        </w:rPr>
        <w:t>В пункте 242 Конвенции МСЭ указано, что "</w:t>
      </w:r>
      <w:r w:rsidRPr="009E3484">
        <w:rPr>
          <w:rFonts w:cstheme="minorHAnsi"/>
          <w:lang w:val="ru-RU"/>
        </w:rPr>
        <w:t>[…]</w:t>
      </w:r>
      <w:r w:rsidRPr="009E3484">
        <w:rPr>
          <w:lang w:val="ru-RU"/>
        </w:rPr>
        <w:t xml:space="preserve"> всемирная ассамблея по стандартизации электросвязи </w:t>
      </w:r>
      <w:r w:rsidRPr="009E3484">
        <w:rPr>
          <w:rFonts w:cstheme="minorHAnsi"/>
          <w:lang w:val="ru-RU"/>
        </w:rPr>
        <w:t>[…]</w:t>
      </w:r>
      <w:r w:rsidRPr="009E3484">
        <w:rPr>
          <w:lang w:val="ru-RU"/>
        </w:rPr>
        <w:t xml:space="preserve"> назначают председателя и одного или нескольких заместителей председателя для каждой исследовательской комиссии.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p>
    <w:p w14:paraId="02012C6E" w14:textId="5D67C607" w:rsidR="00844CE1" w:rsidRPr="009E3484" w:rsidRDefault="00E22B47" w:rsidP="000A6A86">
      <w:pPr>
        <w:pStyle w:val="Heading1"/>
        <w:rPr>
          <w:rFonts w:eastAsia="MS Mincho"/>
        </w:rPr>
      </w:pPr>
      <w:r w:rsidRPr="009E3484">
        <w:rPr>
          <w:rFonts w:eastAsia="MS Mincho"/>
        </w:rPr>
        <w:t>4</w:t>
      </w:r>
      <w:r w:rsidR="00844CE1" w:rsidRPr="009E3484">
        <w:rPr>
          <w:rFonts w:eastAsia="MS Mincho"/>
        </w:rPr>
        <w:tab/>
        <w:t>Учет гендерных аспектов</w:t>
      </w:r>
    </w:p>
    <w:p w14:paraId="021236FB" w14:textId="77777777" w:rsidR="00844CE1" w:rsidRPr="009E3484" w:rsidRDefault="00844CE1" w:rsidP="00E22B47">
      <w:pPr>
        <w:rPr>
          <w:lang w:val="ru-RU"/>
        </w:rPr>
      </w:pPr>
      <w:r w:rsidRPr="009E3484">
        <w:rPr>
          <w:lang w:val="ru-RU"/>
        </w:rPr>
        <w:t xml:space="preserve">Также хотел бы обратить ваше внимание на </w:t>
      </w:r>
      <w:hyperlink r:id="rId10" w:history="1">
        <w:r w:rsidRPr="009E3484">
          <w:rPr>
            <w:rStyle w:val="Hyperlink"/>
            <w:rFonts w:cstheme="minorHAnsi"/>
            <w:szCs w:val="22"/>
            <w:lang w:val="ru-RU"/>
          </w:rPr>
          <w:t>Резолюцию 70 (Пересм. Бухарест, 2022 г.) ПК</w:t>
        </w:r>
      </w:hyperlink>
      <w:r w:rsidRPr="009E3484">
        <w:rPr>
          <w:lang w:val="ru-RU"/>
        </w:rPr>
        <w:t xml:space="preserve"> об учете гендерных аспектов в деятельности МСЭ и содействии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 и </w:t>
      </w:r>
      <w:hyperlink r:id="rId11" w:history="1">
        <w:r w:rsidRPr="009E3484">
          <w:rPr>
            <w:rStyle w:val="Hyperlink"/>
            <w:rFonts w:cstheme="minorHAnsi"/>
            <w:szCs w:val="22"/>
            <w:lang w:val="ru-RU"/>
          </w:rPr>
          <w:t>Резолюцию 55 (Пересм. Женева, 2022 г.) ВАСЭ</w:t>
        </w:r>
      </w:hyperlink>
      <w:r w:rsidRPr="009E3484">
        <w:rPr>
          <w:lang w:val="ru-RU"/>
        </w:rPr>
        <w:t xml:space="preserve"> о включении принципа равноправия полов в основные направления деятельности Сектора стандартизации электросвязи МСЭ, в которых Государствам-Членам и Членам Сектора предлагается поддержать участие женщин в деятельности по стандартизации путем предложения соответствующих кандидатов на должности председателей и заместителей председателя.</w:t>
      </w:r>
    </w:p>
    <w:p w14:paraId="0FD3E573" w14:textId="08B3781D" w:rsidR="00844CE1" w:rsidRPr="009E3484" w:rsidRDefault="007C434E" w:rsidP="000A6A86">
      <w:pPr>
        <w:pStyle w:val="Heading1"/>
        <w:rPr>
          <w:rFonts w:eastAsia="MS Mincho"/>
        </w:rPr>
      </w:pPr>
      <w:r w:rsidRPr="009E3484">
        <w:rPr>
          <w:rFonts w:eastAsia="MS Mincho"/>
        </w:rPr>
        <w:lastRenderedPageBreak/>
        <w:t>5</w:t>
      </w:r>
      <w:r w:rsidRPr="009E3484">
        <w:rPr>
          <w:rFonts w:eastAsia="MS Mincho"/>
        </w:rPr>
        <w:tab/>
      </w:r>
      <w:r w:rsidR="00844CE1" w:rsidRPr="009E3484">
        <w:rPr>
          <w:rFonts w:eastAsia="MS Mincho"/>
        </w:rPr>
        <w:t>Участие молодежи</w:t>
      </w:r>
    </w:p>
    <w:p w14:paraId="4F1621F9" w14:textId="283DF369" w:rsidR="00844CE1" w:rsidRPr="009E3484" w:rsidRDefault="00844CE1" w:rsidP="00E22B47">
      <w:pPr>
        <w:rPr>
          <w:lang w:val="ru-RU"/>
        </w:rPr>
      </w:pPr>
      <w:r w:rsidRPr="009E3484">
        <w:rPr>
          <w:lang w:val="ru-RU"/>
        </w:rPr>
        <w:t>Кроме того, просим принять во внимание Резолюцию 198 (Пересм. Бухарест, 2022 г.) ПК о</w:t>
      </w:r>
      <w:r w:rsidR="000A6A86" w:rsidRPr="009E3484">
        <w:rPr>
          <w:lang w:val="ru-RU"/>
        </w:rPr>
        <w:t> </w:t>
      </w:r>
      <w:r w:rsidRPr="009E3484">
        <w:rPr>
          <w:lang w:val="ru-RU"/>
        </w:rPr>
        <w:t>расширении прав и возможностей молодежи посредством электросвязи/информационно-коммуникационных технологий, в которой Государствам-Членам рекомендуется продвигать участие молодежи в процессах принятия решений в секторе ИКТ.</w:t>
      </w:r>
    </w:p>
    <w:p w14:paraId="1F221E53" w14:textId="52C1AD32" w:rsidR="00844CE1" w:rsidRPr="009E3484" w:rsidRDefault="007C434E" w:rsidP="000A6A86">
      <w:pPr>
        <w:pStyle w:val="Heading1"/>
        <w:rPr>
          <w:rFonts w:eastAsia="MS Mincho"/>
        </w:rPr>
      </w:pPr>
      <w:r w:rsidRPr="009E3484">
        <w:rPr>
          <w:rFonts w:eastAsia="MS Mincho"/>
        </w:rPr>
        <w:t>6</w:t>
      </w:r>
      <w:r w:rsidRPr="009E3484">
        <w:rPr>
          <w:rFonts w:eastAsia="MS Mincho"/>
        </w:rPr>
        <w:tab/>
      </w:r>
      <w:r w:rsidR="00844CE1" w:rsidRPr="009E3484">
        <w:rPr>
          <w:rFonts w:eastAsia="MS Mincho"/>
        </w:rPr>
        <w:t>Дополнительные соображения</w:t>
      </w:r>
    </w:p>
    <w:p w14:paraId="7AF227BF" w14:textId="77777777" w:rsidR="00844CE1" w:rsidRPr="009E3484" w:rsidRDefault="00844CE1" w:rsidP="000A6A86">
      <w:pPr>
        <w:rPr>
          <w:szCs w:val="22"/>
          <w:lang w:val="ru-RU"/>
        </w:rPr>
      </w:pPr>
      <w:r w:rsidRPr="009E3484">
        <w:rPr>
          <w:lang w:val="ru-RU"/>
        </w:rPr>
        <w:t>Исходя из опыта, хотел бы довести до вашего сведения следующие дополнительные соображения</w:t>
      </w:r>
      <w:r w:rsidRPr="009E3484">
        <w:rPr>
          <w:szCs w:val="22"/>
          <w:lang w:val="ru-RU"/>
        </w:rPr>
        <w:t>:</w:t>
      </w:r>
    </w:p>
    <w:p w14:paraId="36EBC32C" w14:textId="77777777" w:rsidR="00844CE1" w:rsidRPr="009E3484" w:rsidRDefault="00844CE1" w:rsidP="000A6A86">
      <w:pPr>
        <w:pStyle w:val="enumlev1"/>
        <w:rPr>
          <w:lang w:val="ru-RU"/>
        </w:rPr>
      </w:pPr>
      <w:r w:rsidRPr="009E3484">
        <w:rPr>
          <w:lang w:val="ru-RU"/>
        </w:rPr>
        <w:t>−</w:t>
      </w:r>
      <w:r w:rsidRPr="009E3484">
        <w:rPr>
          <w:lang w:val="ru-RU"/>
        </w:rPr>
        <w:tab/>
        <w:t>должность председателя или заместителя председателя исследовательской комиссии не является "почетной" должностью;</w:t>
      </w:r>
    </w:p>
    <w:p w14:paraId="0DAB4155" w14:textId="77777777" w:rsidR="00844CE1" w:rsidRPr="009E3484" w:rsidRDefault="00844CE1" w:rsidP="000A6A86">
      <w:pPr>
        <w:pStyle w:val="enumlev1"/>
        <w:rPr>
          <w:lang w:val="ru-RU"/>
        </w:rPr>
      </w:pPr>
      <w:r w:rsidRPr="009E3484">
        <w:rPr>
          <w:lang w:val="ru-RU"/>
        </w:rPr>
        <w:t>−</w:t>
      </w:r>
      <w:r w:rsidRPr="009E3484">
        <w:rPr>
          <w:lang w:val="ru-RU"/>
        </w:rPr>
        <w:tab/>
        <w:t>кандидаты и/или направляющие их администрации должны уделять время и обеспечивать ресурсы, необходимые для выполнения обязанностей председателей и заместителей председателей;</w:t>
      </w:r>
    </w:p>
    <w:p w14:paraId="7DF62541" w14:textId="001147A0" w:rsidR="00844CE1" w:rsidRPr="009E3484" w:rsidRDefault="00844CE1" w:rsidP="000A6A86">
      <w:pPr>
        <w:pStyle w:val="enumlev1"/>
        <w:rPr>
          <w:lang w:val="ru-RU"/>
        </w:rPr>
      </w:pPr>
      <w:r w:rsidRPr="009E3484">
        <w:rPr>
          <w:lang w:val="ru-RU"/>
        </w:rPr>
        <w:t>−</w:t>
      </w:r>
      <w:r w:rsidRPr="009E3484">
        <w:rPr>
          <w:lang w:val="ru-RU"/>
        </w:rPr>
        <w:tab/>
        <w:t>администрациям предлагается выдвигать лишь ограниченное число кандидатов, в</w:t>
      </w:r>
      <w:r w:rsidR="007C434E" w:rsidRPr="009E3484">
        <w:rPr>
          <w:lang w:val="ru-RU"/>
        </w:rPr>
        <w:t> </w:t>
      </w:r>
      <w:r w:rsidRPr="009E3484">
        <w:rPr>
          <w:lang w:val="ru-RU"/>
        </w:rPr>
        <w:t>особенности на посты председателей, и не включать кандидатов на пост заместителя председателя исследовательской комиссии, для которой они уже имеют кандидатуру на пост председателя; в случае если какой-либо кандидат не назначен на пост председателя, это не дает данному кандидату автоматического права занять пост заместителя председателя;</w:t>
      </w:r>
    </w:p>
    <w:p w14:paraId="67002479" w14:textId="77777777" w:rsidR="00844CE1" w:rsidRPr="009E3484" w:rsidRDefault="00844CE1" w:rsidP="000A6A86">
      <w:pPr>
        <w:pStyle w:val="enumlev1"/>
        <w:rPr>
          <w:lang w:val="ru-RU"/>
        </w:rPr>
      </w:pPr>
      <w:r w:rsidRPr="009E3484">
        <w:rPr>
          <w:lang w:val="ru-RU"/>
        </w:rPr>
        <w:t>−</w:t>
      </w:r>
      <w:r w:rsidRPr="009E3484">
        <w:rPr>
          <w:lang w:val="ru-RU"/>
        </w:rPr>
        <w:tab/>
        <w:t>при назначении будут рассматриваться только предварительно заявленные кандидаты.</w:t>
      </w:r>
    </w:p>
    <w:p w14:paraId="0B842B86" w14:textId="70917461" w:rsidR="00844CE1" w:rsidRPr="009E3484" w:rsidRDefault="00844CE1" w:rsidP="000A6A86">
      <w:pPr>
        <w:rPr>
          <w:lang w:val="ru-RU"/>
        </w:rPr>
      </w:pPr>
      <w:r w:rsidRPr="009E3484">
        <w:rPr>
          <w:lang w:val="ru-RU"/>
        </w:rPr>
        <w:t xml:space="preserve">К следующей ВАСЭ некоторые действующие в настоящее время председатели и заместители председателей исследовательских комиссий и КГСЭ завершат два срока пребывания в своей должности и не будут иметь права на переизбрание на тот же пост (см. Приложение 2 к настоящему </w:t>
      </w:r>
      <w:r w:rsidR="005B6CBE" w:rsidRPr="009E3484">
        <w:rPr>
          <w:lang w:val="ru-RU"/>
        </w:rPr>
        <w:t>Циркуляру</w:t>
      </w:r>
      <w:r w:rsidRPr="009E3484">
        <w:rPr>
          <w:lang w:val="ru-RU"/>
        </w:rPr>
        <w:t>).</w:t>
      </w:r>
    </w:p>
    <w:p w14:paraId="688666EE" w14:textId="08733F2C" w:rsidR="00844CE1" w:rsidRPr="009E3484" w:rsidRDefault="00844CE1" w:rsidP="000A6A86">
      <w:pPr>
        <w:rPr>
          <w:lang w:val="ru-RU"/>
        </w:rPr>
      </w:pPr>
      <w:r w:rsidRPr="009E3484">
        <w:rPr>
          <w:lang w:val="ru-RU"/>
        </w:rPr>
        <w:t>Кроме того, хотел бы сообщить вам, что 25 октября 2024 года, то есть на следующий день после заключительного пленарного заседания ВАСЭ, в Нью-Дели состоится собрание руководства, в</w:t>
      </w:r>
      <w:r w:rsidR="00E22B47" w:rsidRPr="009E3484">
        <w:rPr>
          <w:lang w:val="ru-RU"/>
        </w:rPr>
        <w:t> </w:t>
      </w:r>
      <w:r w:rsidRPr="009E3484">
        <w:rPr>
          <w:lang w:val="ru-RU"/>
        </w:rPr>
        <w:t>котором примут участие вновь избранные председатели и заместители председателей.</w:t>
      </w:r>
    </w:p>
    <w:p w14:paraId="07279B98" w14:textId="22E4844F" w:rsidR="00844CE1" w:rsidRPr="009E3484" w:rsidRDefault="00844CE1" w:rsidP="000A6A86">
      <w:pPr>
        <w:rPr>
          <w:lang w:val="ru-RU"/>
        </w:rPr>
      </w:pPr>
      <w:r w:rsidRPr="009E3484">
        <w:rPr>
          <w:lang w:val="ru-RU"/>
        </w:rPr>
        <w:t xml:space="preserve">Надеюсь на получение предлагаемых вами кандидатур </w:t>
      </w:r>
      <w:r w:rsidRPr="009E3484">
        <w:rPr>
          <w:b/>
          <w:bCs/>
          <w:lang w:val="ru-RU"/>
        </w:rPr>
        <w:t>до 14 июля 2024 года</w:t>
      </w:r>
      <w:r w:rsidRPr="009E3484">
        <w:rPr>
          <w:lang w:val="ru-RU"/>
        </w:rPr>
        <w:t xml:space="preserve">, </w:t>
      </w:r>
      <w:r w:rsidRPr="009E3484">
        <w:rPr>
          <w:rFonts w:ascii="Calibri" w:eastAsia="MS Mincho" w:hAnsi="Calibri" w:cs="Calibri"/>
          <w:lang w:val="ru-RU"/>
        </w:rPr>
        <w:t xml:space="preserve">в исключительных случаях – не позднее </w:t>
      </w:r>
      <w:r w:rsidRPr="009E3484">
        <w:rPr>
          <w:lang w:val="ru-RU"/>
        </w:rPr>
        <w:t>16 сентября 2024 года, и с нетерпением ожидаю встречи с вами всеми на ВАСЭ</w:t>
      </w:r>
      <w:r w:rsidR="000A6A86" w:rsidRPr="009E3484">
        <w:rPr>
          <w:lang w:val="ru-RU"/>
        </w:rPr>
        <w:noBreakHyphen/>
      </w:r>
      <w:r w:rsidRPr="009E3484">
        <w:rPr>
          <w:lang w:val="ru-RU"/>
        </w:rPr>
        <w:t>24 в Нью-Дели, Индия.</w:t>
      </w:r>
    </w:p>
    <w:p w14:paraId="1588D59C" w14:textId="77777777" w:rsidR="00844CE1" w:rsidRPr="009E3484" w:rsidRDefault="00844CE1" w:rsidP="000A6A86">
      <w:pPr>
        <w:rPr>
          <w:lang w:val="ru-RU"/>
        </w:rPr>
      </w:pPr>
      <w:r w:rsidRPr="009E3484">
        <w:rPr>
          <w:lang w:val="ru-RU"/>
        </w:rPr>
        <w:t>С уважением,</w:t>
      </w:r>
    </w:p>
    <w:p w14:paraId="318E4936" w14:textId="77777777" w:rsidR="002423F5" w:rsidRPr="009E3484" w:rsidRDefault="002423F5" w:rsidP="00AE450A">
      <w:pPr>
        <w:pStyle w:val="Normalaftertitle"/>
        <w:spacing w:before="480"/>
        <w:rPr>
          <w:lang w:val="ru-RU"/>
        </w:rPr>
      </w:pPr>
      <w:r w:rsidRPr="009E3484">
        <w:rPr>
          <w:lang w:val="ru-RU"/>
        </w:rPr>
        <w:t>(</w:t>
      </w:r>
      <w:r w:rsidRPr="009E3484">
        <w:rPr>
          <w:i/>
          <w:iCs/>
          <w:lang w:val="ru-RU"/>
        </w:rPr>
        <w:t>подпись</w:t>
      </w:r>
      <w:r w:rsidRPr="009E3484">
        <w:rPr>
          <w:lang w:val="ru-RU"/>
        </w:rPr>
        <w:t>)</w:t>
      </w:r>
    </w:p>
    <w:p w14:paraId="555FF0C9" w14:textId="22E6811E" w:rsidR="009E79C5" w:rsidRPr="009E3484" w:rsidRDefault="002423F5" w:rsidP="00AE450A">
      <w:pPr>
        <w:pStyle w:val="Normalaftertitle"/>
        <w:spacing w:before="480"/>
        <w:rPr>
          <w:lang w:val="ru-RU"/>
        </w:rPr>
      </w:pPr>
      <w:r w:rsidRPr="009E3484">
        <w:rPr>
          <w:lang w:val="ru-RU"/>
        </w:rPr>
        <w:t>Сейдзо Оноэ</w:t>
      </w:r>
      <w:r w:rsidRPr="009E3484">
        <w:rPr>
          <w:lang w:val="ru-RU"/>
        </w:rPr>
        <w:br/>
      </w:r>
      <w:r w:rsidR="009E79C5" w:rsidRPr="009E3484">
        <w:rPr>
          <w:lang w:val="ru-RU"/>
        </w:rPr>
        <w:t>Директор Бюро</w:t>
      </w:r>
      <w:r w:rsidR="009E79C5" w:rsidRPr="009E3484">
        <w:rPr>
          <w:lang w:val="ru-RU"/>
        </w:rPr>
        <w:br/>
        <w:t>стандартизации электросвязи</w:t>
      </w:r>
    </w:p>
    <w:p w14:paraId="53490D2A" w14:textId="77777777" w:rsidR="00844CE1" w:rsidRPr="009E3484" w:rsidRDefault="00844CE1" w:rsidP="003E6556">
      <w:pPr>
        <w:spacing w:before="1440"/>
        <w:rPr>
          <w:lang w:val="ru-RU"/>
        </w:rPr>
      </w:pPr>
      <w:r w:rsidRPr="009E3484">
        <w:rPr>
          <w:b/>
          <w:bCs/>
          <w:lang w:val="ru-RU"/>
        </w:rPr>
        <w:t>Приложения</w:t>
      </w:r>
      <w:r w:rsidRPr="009E3484">
        <w:rPr>
          <w:lang w:val="ru-RU"/>
        </w:rPr>
        <w:t>: 2</w:t>
      </w:r>
    </w:p>
    <w:p w14:paraId="348AE118" w14:textId="77777777" w:rsidR="00844CE1" w:rsidRPr="009E3484" w:rsidRDefault="00844CE1" w:rsidP="00844CE1">
      <w:pPr>
        <w:spacing w:before="1080"/>
        <w:rPr>
          <w:lang w:val="ru-RU"/>
        </w:rPr>
      </w:pPr>
      <w:r w:rsidRPr="009E3484">
        <w:rPr>
          <w:lang w:val="ru-RU"/>
        </w:rPr>
        <w:br w:type="page"/>
      </w:r>
    </w:p>
    <w:p w14:paraId="411055D5" w14:textId="77777777" w:rsidR="00844CE1" w:rsidRPr="009E3484" w:rsidRDefault="00844CE1" w:rsidP="00844CE1">
      <w:pPr>
        <w:pStyle w:val="AnnexNo"/>
        <w:rPr>
          <w:sz w:val="22"/>
          <w:szCs w:val="16"/>
          <w:lang w:val="ru-RU"/>
        </w:rPr>
      </w:pPr>
      <w:r w:rsidRPr="009E3484">
        <w:rPr>
          <w:lang w:val="ru-RU"/>
        </w:rPr>
        <w:lastRenderedPageBreak/>
        <w:t>Приложение 1</w:t>
      </w:r>
      <w:r w:rsidRPr="009E3484">
        <w:rPr>
          <w:lang w:val="ru-RU"/>
        </w:rPr>
        <w:br/>
      </w:r>
      <w:r w:rsidRPr="009E3484">
        <w:rPr>
          <w:caps w:val="0"/>
          <w:sz w:val="22"/>
          <w:szCs w:val="22"/>
          <w:lang w:val="ru-RU"/>
        </w:rPr>
        <w:t>(к Циркуляру 176 БСЭ)</w:t>
      </w:r>
    </w:p>
    <w:p w14:paraId="2AB998A8" w14:textId="77777777" w:rsidR="00844CE1" w:rsidRPr="009E3484" w:rsidRDefault="00844CE1" w:rsidP="00E22B47">
      <w:pPr>
        <w:pStyle w:val="ResNo"/>
        <w:rPr>
          <w:lang w:val="ru-RU"/>
        </w:rPr>
      </w:pPr>
      <w:bookmarkStart w:id="0" w:name="_Toc527710349"/>
      <w:bookmarkStart w:id="1" w:name="_Toc536110003"/>
      <w:r w:rsidRPr="009E3484">
        <w:rPr>
          <w:lang w:val="ru-RU"/>
        </w:rPr>
        <w:t xml:space="preserve">Резолюция </w:t>
      </w:r>
      <w:r w:rsidRPr="009E3484">
        <w:rPr>
          <w:rStyle w:val="href"/>
          <w:lang w:val="ru-RU"/>
        </w:rPr>
        <w:t>208</w:t>
      </w:r>
      <w:bookmarkEnd w:id="0"/>
      <w:r w:rsidRPr="009E3484">
        <w:rPr>
          <w:lang w:val="ru-RU"/>
        </w:rPr>
        <w:t xml:space="preserve"> (Пересм. Бухарест, 2022 г.)</w:t>
      </w:r>
      <w:bookmarkEnd w:id="1"/>
    </w:p>
    <w:p w14:paraId="4CFF1A4D" w14:textId="63170DFB" w:rsidR="00B27847" w:rsidRPr="009E3484" w:rsidRDefault="00B27847" w:rsidP="00B27847">
      <w:pPr>
        <w:pStyle w:val="Restitle"/>
        <w:keepNext/>
        <w:rPr>
          <w:lang w:val="ru-RU"/>
        </w:rPr>
      </w:pPr>
      <w:r w:rsidRPr="009E3484">
        <w:rPr>
          <w:lang w:val="ru-RU"/>
        </w:rPr>
        <w:t>Назначение и максимальный срок полномочий председателей и заместителей</w:t>
      </w:r>
      <w:r w:rsidR="00807D1B" w:rsidRPr="009E3484">
        <w:rPr>
          <w:lang w:val="ru-RU"/>
        </w:rPr>
        <w:t xml:space="preserve"> </w:t>
      </w:r>
      <w:r w:rsidRPr="009E3484">
        <w:rPr>
          <w:lang w:val="ru-RU"/>
        </w:rPr>
        <w:t xml:space="preserve">председателей консультативных групп, исследовательских комиссий </w:t>
      </w:r>
      <w:r w:rsidR="00807D1B" w:rsidRPr="009E3484">
        <w:rPr>
          <w:lang w:val="ru-RU"/>
        </w:rPr>
        <w:br/>
      </w:r>
      <w:r w:rsidRPr="009E3484">
        <w:rPr>
          <w:lang w:val="ru-RU"/>
        </w:rPr>
        <w:t>и других групп Секторов</w:t>
      </w:r>
    </w:p>
    <w:p w14:paraId="0ECDF61A" w14:textId="77777777" w:rsidR="00B27847" w:rsidRPr="009E3484" w:rsidRDefault="00B27847" w:rsidP="00B27847">
      <w:pPr>
        <w:pStyle w:val="Normalaftertitle"/>
        <w:keepNext/>
        <w:rPr>
          <w:lang w:val="ru-RU"/>
        </w:rPr>
      </w:pPr>
      <w:r w:rsidRPr="009E3484">
        <w:rPr>
          <w:lang w:val="ru-RU"/>
        </w:rPr>
        <w:t>Полномочная конференция Международного союза электросвязи (Бухарест, 2022 г.),</w:t>
      </w:r>
    </w:p>
    <w:p w14:paraId="0E66F4AD" w14:textId="77777777" w:rsidR="00B27847" w:rsidRPr="009E3484" w:rsidRDefault="00B27847" w:rsidP="00B27847">
      <w:pPr>
        <w:pStyle w:val="Call"/>
      </w:pPr>
      <w:r w:rsidRPr="009E3484">
        <w:t>напоминая</w:t>
      </w:r>
    </w:p>
    <w:p w14:paraId="12CC3F74" w14:textId="712092D5" w:rsidR="00B27847" w:rsidRPr="009E3484" w:rsidRDefault="00B27847" w:rsidP="00B27847">
      <w:pPr>
        <w:rPr>
          <w:lang w:val="ru-RU"/>
        </w:rPr>
      </w:pPr>
      <w:r w:rsidRPr="009E3484">
        <w:rPr>
          <w:i/>
          <w:iCs/>
          <w:lang w:val="ru-RU"/>
        </w:rPr>
        <w:t>a)</w:t>
      </w:r>
      <w:r w:rsidRPr="009E3484">
        <w:rPr>
          <w:lang w:val="ru-RU"/>
        </w:rPr>
        <w:tab/>
        <w:t>о Резолюции 70 (Пересм. Бухарест, 2022 г.) настоящей Конференции об учете гендерных аспектов в деятельности МСЭ и содействии обеспечению гендерного равенства и расширению прав и возможностей женщин и девушек посредством электросвязи/информационно-коммуникационных технологий;</w:t>
      </w:r>
    </w:p>
    <w:p w14:paraId="7C639C4C" w14:textId="46F9D16C" w:rsidR="00B27847" w:rsidRPr="009E3484" w:rsidRDefault="00807D1B" w:rsidP="00B27847">
      <w:pPr>
        <w:rPr>
          <w:lang w:val="ru-RU"/>
        </w:rPr>
      </w:pPr>
      <w:r w:rsidRPr="009E3484">
        <w:rPr>
          <w:i/>
          <w:iCs/>
          <w:lang w:val="ru-RU"/>
        </w:rPr>
        <w:t>b)</w:t>
      </w:r>
      <w:r w:rsidR="00B27847" w:rsidRPr="009E3484">
        <w:rPr>
          <w:lang w:val="ru-RU"/>
        </w:rPr>
        <w:tab/>
      </w:r>
      <w:r w:rsidR="00B27847" w:rsidRPr="009E3484">
        <w:rPr>
          <w:rFonts w:eastAsiaTheme="minorHAnsi" w:cstheme="minorBidi"/>
          <w:lang w:val="ru-RU"/>
        </w:rPr>
        <w:t>о Резолюции 1386 Совета МСЭ, принятой на его сессии 2017 года, о Координационном комитете МСЭ по терминологии (ККТ МСЭ)</w:t>
      </w:r>
      <w:r w:rsidR="00B27847" w:rsidRPr="009E3484">
        <w:rPr>
          <w:lang w:val="ru-RU"/>
        </w:rPr>
        <w:t>,</w:t>
      </w:r>
    </w:p>
    <w:p w14:paraId="1470064C" w14:textId="77777777" w:rsidR="00B27847" w:rsidRPr="009E3484" w:rsidRDefault="00B27847" w:rsidP="00B27847">
      <w:pPr>
        <w:pStyle w:val="Call"/>
      </w:pPr>
      <w:r w:rsidRPr="009E3484">
        <w:t>учитывая</w:t>
      </w:r>
      <w:r w:rsidRPr="009E3484">
        <w:rPr>
          <w:i w:val="0"/>
        </w:rPr>
        <w:t>,</w:t>
      </w:r>
    </w:p>
    <w:p w14:paraId="28AE60A9" w14:textId="77777777" w:rsidR="00B27847" w:rsidRPr="009E3484" w:rsidRDefault="00B27847" w:rsidP="00B27847">
      <w:pPr>
        <w:rPr>
          <w:lang w:val="ru-RU"/>
        </w:rPr>
      </w:pPr>
      <w:r w:rsidRPr="009E3484">
        <w:rPr>
          <w:i/>
          <w:iCs/>
          <w:lang w:val="ru-RU"/>
        </w:rPr>
        <w:t>a)</w:t>
      </w:r>
      <w:r w:rsidRPr="009E3484">
        <w:rPr>
          <w:lang w:val="ru-RU"/>
        </w:rPr>
        <w:tab/>
        <w:t>что в соответствии с п. 242 Конвенции МСЭ АР, Всемирная ассамблея по стандартизации электросвязи (ВАСЭ) и Всемирная конференция по развитию электросвязи (ВКРЭ) должны назначать председателя и одного или нескольких заместителей председателя для каждой исследовательской комиссии с учетом их компетенции и справедливого географического распределения, а также необходимости содействия более эффективному участию развивающихся стран</w:t>
      </w:r>
      <w:r w:rsidRPr="009E3484">
        <w:rPr>
          <w:rStyle w:val="FootnoteReference"/>
          <w:lang w:val="ru-RU"/>
        </w:rPr>
        <w:footnoteReference w:id="2"/>
      </w:r>
      <w:r w:rsidRPr="009E3484">
        <w:rPr>
          <w:lang w:val="ru-RU"/>
        </w:rPr>
        <w:t>;</w:t>
      </w:r>
    </w:p>
    <w:p w14:paraId="44BEFF12" w14:textId="77777777" w:rsidR="00B27847" w:rsidRPr="009E3484" w:rsidRDefault="00B27847" w:rsidP="00B27847">
      <w:pPr>
        <w:rPr>
          <w:lang w:val="ru-RU"/>
        </w:rPr>
      </w:pPr>
      <w:r w:rsidRPr="009E3484">
        <w:rPr>
          <w:i/>
          <w:iCs/>
          <w:lang w:val="ru-RU"/>
        </w:rPr>
        <w:t>b)</w:t>
      </w:r>
      <w:r w:rsidRPr="009E3484">
        <w:rPr>
          <w:lang w:val="ru-RU"/>
        </w:rPr>
        <w:tab/>
        <w:t>что в соответствии с п. 243 Конвенции, если того требует объем работы какой-либо исследовательской комиссии, то ассамблея или конференция должны назначать такое дополнительное количество заместителей председателя для данной исследовательской комиссии, которое они считают необходимым;</w:t>
      </w:r>
    </w:p>
    <w:p w14:paraId="6E4C40E9" w14:textId="77777777" w:rsidR="00B27847" w:rsidRPr="009E3484" w:rsidRDefault="00B27847" w:rsidP="00B27847">
      <w:pPr>
        <w:rPr>
          <w:lang w:val="ru-RU"/>
        </w:rPr>
      </w:pPr>
      <w:r w:rsidRPr="009E3484">
        <w:rPr>
          <w:i/>
          <w:iCs/>
          <w:lang w:val="ru-RU"/>
        </w:rPr>
        <w:t>c)</w:t>
      </w:r>
      <w:r w:rsidRPr="009E3484">
        <w:rPr>
          <w:lang w:val="ru-RU"/>
        </w:rPr>
        <w:tab/>
        <w:t>что в п. 244 Конвенции содержится процедура избрания исследовательской комиссией председателя в период между двумя ассамблеями или конференциями, если действующий председатель не в состоянии выполнять свои обязанности;</w:t>
      </w:r>
    </w:p>
    <w:p w14:paraId="7E630FA5" w14:textId="77777777" w:rsidR="00B27847" w:rsidRPr="009E3484" w:rsidRDefault="00B27847" w:rsidP="00B27847">
      <w:pPr>
        <w:rPr>
          <w:lang w:val="ru-RU"/>
        </w:rPr>
      </w:pPr>
      <w:r w:rsidRPr="009E3484">
        <w:rPr>
          <w:i/>
          <w:iCs/>
          <w:lang w:val="ru-RU"/>
        </w:rPr>
        <w:t>d)</w:t>
      </w:r>
      <w:r w:rsidRPr="009E3484">
        <w:rPr>
          <w:lang w:val="ru-RU"/>
        </w:rPr>
        <w:tab/>
        <w:t>что процедуры назначения и требования к квалификации председателей и заместителей председателей консультативных групп Секторов должны быть такими же, как и при назначении председателей и заместителей председателей исследовательских комиссий;</w:t>
      </w:r>
    </w:p>
    <w:p w14:paraId="395C2773" w14:textId="77777777" w:rsidR="00B27847" w:rsidRPr="009E3484" w:rsidRDefault="00B27847" w:rsidP="00B27847">
      <w:pPr>
        <w:rPr>
          <w:rFonts w:eastAsiaTheme="minorHAnsi"/>
          <w:lang w:val="ru-RU"/>
        </w:rPr>
      </w:pPr>
      <w:r w:rsidRPr="009E3484">
        <w:rPr>
          <w:i/>
          <w:iCs/>
          <w:lang w:val="ru-RU"/>
        </w:rPr>
        <w:t>e)</w:t>
      </w:r>
      <w:r w:rsidRPr="009E3484">
        <w:rPr>
          <w:lang w:val="ru-RU"/>
        </w:rPr>
        <w:tab/>
        <w:t>что опыт участия в работе МСЭ в целом и соответствующего Сектора в частности будет особенно ценным для председателей и заместителей председателей консультативных групп;</w:t>
      </w:r>
    </w:p>
    <w:p w14:paraId="1F624005" w14:textId="77777777" w:rsidR="00B27847" w:rsidRPr="009E3484" w:rsidRDefault="00B27847" w:rsidP="00B27847">
      <w:pPr>
        <w:rPr>
          <w:rFonts w:eastAsiaTheme="minorHAnsi"/>
          <w:lang w:val="ru-RU"/>
        </w:rPr>
      </w:pPr>
      <w:r w:rsidRPr="009E3484">
        <w:rPr>
          <w:i/>
          <w:iCs/>
          <w:lang w:val="ru-RU"/>
        </w:rPr>
        <w:t>f)</w:t>
      </w:r>
      <w:r w:rsidRPr="009E3484">
        <w:rPr>
          <w:lang w:val="ru-RU"/>
        </w:rPr>
        <w:tab/>
        <w:t>что в соответствующих разделах Резолюции 1 каждого Сектора, в которой определяются его методы работы, приведены процедуры и руководящие указания, касающиеся назначения председателей и заместителей председателей консультативных групп, исследовательских комиссий и других групп Секторов</w:t>
      </w:r>
      <w:r w:rsidRPr="009E3484">
        <w:rPr>
          <w:rStyle w:val="FootnoteReference"/>
          <w:lang w:val="ru-RU"/>
        </w:rPr>
        <w:footnoteReference w:id="3"/>
      </w:r>
      <w:r w:rsidRPr="009E3484">
        <w:rPr>
          <w:lang w:val="ru-RU"/>
        </w:rPr>
        <w:t xml:space="preserve"> на ассамблее или конференции,</w:t>
      </w:r>
    </w:p>
    <w:p w14:paraId="173EC01C" w14:textId="77777777" w:rsidR="00B27847" w:rsidRPr="009E3484" w:rsidRDefault="00B27847" w:rsidP="00B27847">
      <w:pPr>
        <w:pStyle w:val="Call"/>
      </w:pPr>
      <w:r w:rsidRPr="009E3484">
        <w:lastRenderedPageBreak/>
        <w:t>признавая</w:t>
      </w:r>
      <w:r w:rsidRPr="009E3484">
        <w:rPr>
          <w:i w:val="0"/>
        </w:rPr>
        <w:t>,</w:t>
      </w:r>
    </w:p>
    <w:p w14:paraId="5D5C9FCD" w14:textId="77777777" w:rsidR="00B27847" w:rsidRPr="009E3484" w:rsidRDefault="00B27847" w:rsidP="00B27847">
      <w:pPr>
        <w:rPr>
          <w:lang w:val="ru-RU"/>
        </w:rPr>
      </w:pPr>
      <w:r w:rsidRPr="009E3484">
        <w:rPr>
          <w:i/>
          <w:iCs/>
          <w:lang w:val="ru-RU"/>
        </w:rPr>
        <w:t>а)</w:t>
      </w:r>
      <w:r w:rsidRPr="009E3484">
        <w:rPr>
          <w:lang w:val="ru-RU"/>
        </w:rPr>
        <w:tab/>
        <w:t>необходимость обеспечивать и поощрять надлежащее представительство председателей и заместителей председателей из развивающихся стран;</w:t>
      </w:r>
    </w:p>
    <w:p w14:paraId="456B6D10" w14:textId="77777777" w:rsidR="00B27847" w:rsidRPr="009E3484" w:rsidRDefault="00B27847" w:rsidP="00B27847">
      <w:pPr>
        <w:rPr>
          <w:lang w:val="ru-RU"/>
        </w:rPr>
      </w:pPr>
      <w:r w:rsidRPr="009E3484">
        <w:rPr>
          <w:i/>
          <w:iCs/>
          <w:lang w:val="ru-RU"/>
        </w:rPr>
        <w:t>b)</w:t>
      </w:r>
      <w:r w:rsidRPr="009E3484">
        <w:rPr>
          <w:lang w:val="ru-RU"/>
        </w:rPr>
        <w:tab/>
        <w:t>необходимость поощрять эффективное участие всех заместителей председателей в работе своих соответствующих консультативных групп и исследовательских комиссий путем определения конкретных функций для каждого избираемого заместителя председателя, с тем чтобы более рационально распределять рабочую нагрузку, связанную с управлением работой собраний Союза,</w:t>
      </w:r>
    </w:p>
    <w:p w14:paraId="4543E6BD" w14:textId="77777777" w:rsidR="00B27847" w:rsidRPr="009E3484" w:rsidRDefault="00B27847" w:rsidP="00B27847">
      <w:pPr>
        <w:pStyle w:val="Call"/>
      </w:pPr>
      <w:r w:rsidRPr="009E3484">
        <w:t>признавая далее</w:t>
      </w:r>
      <w:r w:rsidRPr="009E3484">
        <w:rPr>
          <w:i w:val="0"/>
        </w:rPr>
        <w:t>,</w:t>
      </w:r>
    </w:p>
    <w:p w14:paraId="58F7B806" w14:textId="77777777" w:rsidR="00B27847" w:rsidRPr="009E3484" w:rsidRDefault="00B27847" w:rsidP="00B27847">
      <w:pPr>
        <w:rPr>
          <w:lang w:val="ru-RU"/>
        </w:rPr>
      </w:pPr>
      <w:r w:rsidRPr="009E3484">
        <w:rPr>
          <w:i/>
          <w:iCs/>
          <w:lang w:val="ru-RU"/>
        </w:rPr>
        <w:t>a)</w:t>
      </w:r>
      <w:r w:rsidRPr="009E3484">
        <w:rPr>
          <w:lang w:val="ru-RU"/>
        </w:rPr>
        <w:tab/>
        <w:t>что консультативным группам, исследовательским комиссиям и другим группам Секторов следует назначать только такое число заместителей председателей, которое считается необходимым для эффективного и действенного управления и функционирования данной группы;</w:t>
      </w:r>
    </w:p>
    <w:p w14:paraId="325BB671" w14:textId="77777777" w:rsidR="00B27847" w:rsidRPr="009E3484" w:rsidRDefault="00B27847" w:rsidP="00B27847">
      <w:pPr>
        <w:rPr>
          <w:lang w:val="ru-RU"/>
        </w:rPr>
      </w:pPr>
      <w:r w:rsidRPr="009E3484">
        <w:rPr>
          <w:i/>
          <w:iCs/>
          <w:lang w:val="ru-RU"/>
        </w:rPr>
        <w:t>b)</w:t>
      </w:r>
      <w:r w:rsidRPr="009E3484">
        <w:rPr>
          <w:lang w:val="ru-RU"/>
        </w:rPr>
        <w:tab/>
        <w:t>что следует принять меры для обеспечения определенной преемственности между председателями и заместителями председателей;</w:t>
      </w:r>
    </w:p>
    <w:p w14:paraId="0372D4FC" w14:textId="77777777" w:rsidR="00B27847" w:rsidRPr="009E3484" w:rsidRDefault="00B27847" w:rsidP="00B27847">
      <w:pPr>
        <w:rPr>
          <w:lang w:val="ru-RU"/>
        </w:rPr>
      </w:pPr>
      <w:r w:rsidRPr="009E3484">
        <w:rPr>
          <w:i/>
          <w:iCs/>
          <w:lang w:val="ru-RU"/>
        </w:rPr>
        <w:t>c)</w:t>
      </w:r>
      <w:r w:rsidRPr="009E3484">
        <w:rPr>
          <w:lang w:val="ru-RU"/>
        </w:rPr>
        <w:tab/>
        <w:t>преимущества установления максимального срока полномочий в целях обеспечения, с одной стороны, разумной стабильности для продвижения работы, а с другой стороны − возможности обновления из числа кандидатов, обладающих новыми взглядами и концепциями;</w:t>
      </w:r>
    </w:p>
    <w:p w14:paraId="67618968" w14:textId="77777777" w:rsidR="00B27847" w:rsidRPr="009E3484" w:rsidRDefault="00B27847" w:rsidP="00B27847">
      <w:pPr>
        <w:rPr>
          <w:lang w:val="ru-RU"/>
        </w:rPr>
      </w:pPr>
      <w:r w:rsidRPr="009E3484">
        <w:rPr>
          <w:i/>
          <w:iCs/>
          <w:lang w:val="ru-RU"/>
        </w:rPr>
        <w:t>d)</w:t>
      </w:r>
      <w:r w:rsidRPr="009E3484">
        <w:rPr>
          <w:lang w:val="ru-RU"/>
        </w:rPr>
        <w:tab/>
        <w:t>важность эффективного учета гендерных аспектов в политике всех Секторов МСЭ,</w:t>
      </w:r>
    </w:p>
    <w:p w14:paraId="23E14E06" w14:textId="77777777" w:rsidR="00B27847" w:rsidRPr="009E3484" w:rsidRDefault="00B27847" w:rsidP="00B27847">
      <w:pPr>
        <w:pStyle w:val="Call"/>
      </w:pPr>
      <w:r w:rsidRPr="009E3484">
        <w:t>принимая во внимание</w:t>
      </w:r>
      <w:r w:rsidRPr="009E3484">
        <w:rPr>
          <w:i w:val="0"/>
        </w:rPr>
        <w:t>,</w:t>
      </w:r>
    </w:p>
    <w:p w14:paraId="157AFD98" w14:textId="77777777" w:rsidR="00B27847" w:rsidRPr="009E3484" w:rsidRDefault="00B27847" w:rsidP="00B27847">
      <w:pPr>
        <w:rPr>
          <w:lang w:val="ru-RU"/>
        </w:rPr>
      </w:pPr>
      <w:r w:rsidRPr="009E3484">
        <w:rPr>
          <w:i/>
          <w:iCs/>
          <w:lang w:val="ru-RU"/>
        </w:rPr>
        <w:t>а)</w:t>
      </w:r>
      <w:r w:rsidRPr="009E3484">
        <w:rPr>
          <w:i/>
          <w:iCs/>
          <w:lang w:val="ru-RU"/>
        </w:rPr>
        <w:tab/>
      </w:r>
      <w:r w:rsidRPr="009E3484">
        <w:rPr>
          <w:lang w:val="ru-RU"/>
        </w:rPr>
        <w:t xml:space="preserve">что максимальный двукратный срок полномочий председателей и заместителей председателей </w:t>
      </w:r>
      <w:r w:rsidRPr="009E3484">
        <w:rPr>
          <w:color w:val="000000"/>
          <w:lang w:val="ru-RU"/>
        </w:rPr>
        <w:t>консультативных групп, исследовательских комиссий и других групп Секторов</w:t>
      </w:r>
      <w:r w:rsidRPr="009E3484">
        <w:rPr>
          <w:lang w:val="ru-RU"/>
        </w:rPr>
        <w:t xml:space="preserve"> обеспечивает разумную стабильность, в то же время предоставляя возможность выполнять эти функции разным лицам;</w:t>
      </w:r>
    </w:p>
    <w:p w14:paraId="2A5F79A6" w14:textId="77777777" w:rsidR="00B27847" w:rsidRPr="009E3484" w:rsidRDefault="00B27847" w:rsidP="00B27847">
      <w:pPr>
        <w:rPr>
          <w:lang w:val="ru-RU"/>
        </w:rPr>
      </w:pPr>
      <w:r w:rsidRPr="009E3484">
        <w:rPr>
          <w:i/>
          <w:lang w:val="ru-RU"/>
        </w:rPr>
        <w:t>b)</w:t>
      </w:r>
      <w:r w:rsidRPr="009E3484">
        <w:rPr>
          <w:i/>
          <w:lang w:val="ru-RU"/>
        </w:rPr>
        <w:tab/>
      </w:r>
      <w:r w:rsidRPr="009E3484">
        <w:rPr>
          <w:lang w:val="ru-RU"/>
        </w:rPr>
        <w:t>что в руководящий состав консультативной группы и исследовательской комиссии Сектора должны входить, по меньшей мере, председатель, заместители председателя и председатели подчиненных им групп;</w:t>
      </w:r>
    </w:p>
    <w:p w14:paraId="19B96F99" w14:textId="77777777" w:rsidR="00B27847" w:rsidRPr="009E3484" w:rsidRDefault="00B27847" w:rsidP="00B27847">
      <w:pPr>
        <w:rPr>
          <w:lang w:val="ru-RU"/>
        </w:rPr>
      </w:pPr>
      <w:r w:rsidRPr="009E3484">
        <w:rPr>
          <w:i/>
          <w:iCs/>
          <w:lang w:val="ru-RU"/>
        </w:rPr>
        <w:t>c)</w:t>
      </w:r>
      <w:r w:rsidRPr="009E3484">
        <w:rPr>
          <w:i/>
          <w:iCs/>
          <w:lang w:val="ru-RU"/>
        </w:rPr>
        <w:tab/>
      </w:r>
      <w:r w:rsidRPr="009E3484">
        <w:rPr>
          <w:lang w:val="ru-RU"/>
        </w:rPr>
        <w:t>преимущества выдвижения на основе консенсуса не более двух кандидатов от каждой региональной организации</w:t>
      </w:r>
      <w:r w:rsidRPr="009E3484">
        <w:rPr>
          <w:rStyle w:val="FootnoteReference"/>
          <w:lang w:val="ru-RU"/>
        </w:rPr>
        <w:footnoteReference w:id="4"/>
      </w:r>
      <w:r w:rsidRPr="009E3484">
        <w:rPr>
          <w:lang w:val="ru-RU"/>
        </w:rPr>
        <w:t xml:space="preserve"> на посты заместителей председателей консультативных групп;</w:t>
      </w:r>
    </w:p>
    <w:p w14:paraId="79FB097C" w14:textId="77777777" w:rsidR="00B27847" w:rsidRPr="009E3484" w:rsidRDefault="00B27847" w:rsidP="00B27847">
      <w:pPr>
        <w:rPr>
          <w:lang w:val="ru-RU"/>
        </w:rPr>
      </w:pPr>
      <w:r w:rsidRPr="009E3484">
        <w:rPr>
          <w:i/>
          <w:iCs/>
          <w:lang w:val="ru-RU"/>
        </w:rPr>
        <w:t>d)</w:t>
      </w:r>
      <w:r w:rsidRPr="009E3484">
        <w:rPr>
          <w:i/>
          <w:iCs/>
          <w:lang w:val="ru-RU"/>
        </w:rPr>
        <w:tab/>
      </w:r>
      <w:r w:rsidRPr="009E3484">
        <w:rPr>
          <w:lang w:val="ru-RU"/>
        </w:rPr>
        <w:t>значение предыдущего опыта кандидата, накопленного как минимум на посту председателя и заместителя председателя рабочей группы, докладчика и заместителя докладчика, помощника докладчика или редактора в соответствующих исследовательских комиссиях,</w:t>
      </w:r>
    </w:p>
    <w:p w14:paraId="2EA7D023" w14:textId="77777777" w:rsidR="00B27847" w:rsidRPr="009E3484" w:rsidRDefault="00B27847" w:rsidP="00B27847">
      <w:pPr>
        <w:pStyle w:val="Call"/>
      </w:pPr>
      <w:r w:rsidRPr="009E3484">
        <w:t>решает</w:t>
      </w:r>
      <w:r w:rsidRPr="009E3484">
        <w:rPr>
          <w:i w:val="0"/>
        </w:rPr>
        <w:t>,</w:t>
      </w:r>
    </w:p>
    <w:p w14:paraId="76E88C61" w14:textId="43B577B7" w:rsidR="00B27847" w:rsidRPr="009E3484" w:rsidRDefault="00B27847" w:rsidP="00B27847">
      <w:pPr>
        <w:rPr>
          <w:lang w:val="ru-RU"/>
        </w:rPr>
      </w:pPr>
      <w:r w:rsidRPr="009E3484">
        <w:rPr>
          <w:lang w:val="ru-RU"/>
        </w:rPr>
        <w:t>1</w:t>
      </w:r>
      <w:r w:rsidRPr="009E3484">
        <w:rPr>
          <w:lang w:val="ru-RU"/>
        </w:rPr>
        <w:tab/>
        <w:t>что председатели и заместители председателей консультативных групп, исследовательских комиссий и других групп Секторов (включая, насколько это практически осуществимо, Подготовительное собрание к Конференции (ПСК), ККТ в МСЭ-R и Комитет по стандартизации терминологии (КСТ) в Секторе стандартизации электросвязи МСЭ</w:t>
      </w:r>
      <w:r w:rsidR="007F21FE" w:rsidRPr="009E3484">
        <w:rPr>
          <w:rStyle w:val="FootnoteReference"/>
          <w:lang w:val="ru-RU"/>
        </w:rPr>
        <w:footnoteReference w:id="5"/>
      </w:r>
      <w:r w:rsidRPr="009E3484">
        <w:rPr>
          <w:lang w:val="ru-RU"/>
        </w:rPr>
        <w:t xml:space="preserve">) должны назначаться согласно процедурам, приведенным в Приложении 1, с учетом требований к квалификации, приведенных в Приложении 2, и руководящих указаний, представленных в Приложении 3 к настоящей Резолюции и пункте 2 раздела </w:t>
      </w:r>
      <w:r w:rsidRPr="009E3484">
        <w:rPr>
          <w:i/>
          <w:iCs/>
          <w:lang w:val="ru-RU"/>
        </w:rPr>
        <w:t>решает</w:t>
      </w:r>
      <w:r w:rsidRPr="009E3484">
        <w:rPr>
          <w:lang w:val="ru-RU"/>
        </w:rPr>
        <w:t xml:space="preserve"> Резолюции 58 (Пересм. Пусан, 2014 г.);</w:t>
      </w:r>
    </w:p>
    <w:p w14:paraId="525E51E2" w14:textId="77777777" w:rsidR="00B27847" w:rsidRPr="009E3484" w:rsidRDefault="00B27847" w:rsidP="00B27847">
      <w:pPr>
        <w:rPr>
          <w:lang w:val="ru-RU"/>
        </w:rPr>
      </w:pPr>
      <w:r w:rsidRPr="009E3484">
        <w:rPr>
          <w:lang w:val="ru-RU"/>
        </w:rPr>
        <w:t>2</w:t>
      </w:r>
      <w:r w:rsidRPr="009E3484">
        <w:rPr>
          <w:lang w:val="ru-RU"/>
        </w:rPr>
        <w:tab/>
        <w:t xml:space="preserve">что кандидатов на посты председателей и заместителей председателей консультативных групп, исследовательских комиссий и других групп Секторов следует определять с учетом того, что соответствующая ассамблея или конференция будет назначать для каждой консультативной группы, </w:t>
      </w:r>
      <w:r w:rsidRPr="009E3484">
        <w:rPr>
          <w:lang w:val="ru-RU"/>
        </w:rPr>
        <w:lastRenderedPageBreak/>
        <w:t>исследовательской комиссии и другой группы Сектора председателя и такое число заместителей председателя, которое она сочтет необходимым для результативного и эффективного управления и функционирования данной группы, применяя руководящие указания, представленные в Приложении 3;</w:t>
      </w:r>
    </w:p>
    <w:p w14:paraId="077833A1" w14:textId="77777777" w:rsidR="00B27847" w:rsidRPr="009E3484" w:rsidRDefault="00B27847" w:rsidP="00B27847">
      <w:pPr>
        <w:rPr>
          <w:lang w:val="ru-RU"/>
        </w:rPr>
      </w:pPr>
      <w:r w:rsidRPr="009E3484">
        <w:rPr>
          <w:lang w:val="ru-RU"/>
        </w:rPr>
        <w:t>3</w:t>
      </w:r>
      <w:r w:rsidRPr="009E3484">
        <w:rPr>
          <w:lang w:val="ru-RU"/>
        </w:rPr>
        <w:tab/>
        <w:t xml:space="preserve">что при выдвижении кандидатов на посты председателей и заместителей председателей </w:t>
      </w:r>
      <w:r w:rsidRPr="009E3484">
        <w:rPr>
          <w:color w:val="000000"/>
          <w:lang w:val="ru-RU"/>
        </w:rPr>
        <w:t xml:space="preserve">консультативных групп, исследовательских комиссий и других групп Секторов </w:t>
      </w:r>
      <w:r w:rsidRPr="009E3484">
        <w:rPr>
          <w:lang w:val="ru-RU"/>
        </w:rPr>
        <w:t xml:space="preserve">следует предоставлять краткие биографические справки с описанием квалификации предлагаемых лиц, уделяя внимание обеспечению преемственности участия в работе </w:t>
      </w:r>
      <w:r w:rsidRPr="009E3484">
        <w:rPr>
          <w:color w:val="000000"/>
          <w:lang w:val="ru-RU"/>
        </w:rPr>
        <w:t xml:space="preserve">консультативной группы, исследовательской комиссии или другой группы Сектора </w:t>
      </w:r>
      <w:r w:rsidRPr="009E3484">
        <w:rPr>
          <w:lang w:val="ru-RU"/>
        </w:rPr>
        <w:t>и что Директора соответствующих Бюро распространяют эти краткие биографические справки среди глав присутствующих на ассамблее или конференции делегаций;</w:t>
      </w:r>
    </w:p>
    <w:p w14:paraId="296169E0" w14:textId="77777777" w:rsidR="00B27847" w:rsidRPr="009E3484" w:rsidRDefault="00B27847" w:rsidP="00B27847">
      <w:pPr>
        <w:rPr>
          <w:lang w:val="ru-RU"/>
        </w:rPr>
      </w:pPr>
      <w:r w:rsidRPr="009E3484">
        <w:rPr>
          <w:lang w:val="ru-RU"/>
        </w:rPr>
        <w:t>4</w:t>
      </w:r>
      <w:r w:rsidRPr="009E3484">
        <w:rPr>
          <w:lang w:val="ru-RU"/>
        </w:rPr>
        <w:tab/>
        <w:t>что срок полномочий как для председателей, так и для заместителей председателей не должен превышать два периода между следующими друг за другом ассамблеями или конференциями;</w:t>
      </w:r>
    </w:p>
    <w:p w14:paraId="19278DAB" w14:textId="77777777" w:rsidR="00B27847" w:rsidRPr="009E3484" w:rsidRDefault="00B27847" w:rsidP="00B27847">
      <w:pPr>
        <w:rPr>
          <w:lang w:val="ru-RU"/>
        </w:rPr>
      </w:pPr>
      <w:r w:rsidRPr="009E3484">
        <w:rPr>
          <w:lang w:val="ru-RU"/>
        </w:rPr>
        <w:t>5</w:t>
      </w:r>
      <w:r w:rsidRPr="009E3484">
        <w:rPr>
          <w:lang w:val="ru-RU"/>
        </w:rPr>
        <w:tab/>
        <w:t>что период полномочий для одного назначения (например, заместителем председателя) не засчитывается в период полномочий для другого назначения (например, председателем) и что следует принять меры по обеспечению определенной преемственности между председателями и заместителями председателей;</w:t>
      </w:r>
    </w:p>
    <w:p w14:paraId="1D72A40D" w14:textId="77777777" w:rsidR="00B27847" w:rsidRPr="009E3484" w:rsidRDefault="00B27847" w:rsidP="00B27847">
      <w:pPr>
        <w:rPr>
          <w:lang w:val="ru-RU"/>
        </w:rPr>
      </w:pPr>
      <w:r w:rsidRPr="009E3484">
        <w:rPr>
          <w:lang w:val="ru-RU"/>
        </w:rPr>
        <w:t>6</w:t>
      </w:r>
      <w:r w:rsidRPr="009E3484">
        <w:rPr>
          <w:lang w:val="ru-RU"/>
        </w:rPr>
        <w:tab/>
        <w:t>что период полномочий председателя или заместителя председателя, избранного согласно п. 244 Конвенции в интервале между ассамблеями или конференциями, не засчитывается в срок полномочий;</w:t>
      </w:r>
    </w:p>
    <w:p w14:paraId="520C52C6" w14:textId="77777777" w:rsidR="00B27847" w:rsidRPr="009E3484" w:rsidRDefault="00B27847" w:rsidP="00B27847">
      <w:pPr>
        <w:rPr>
          <w:lang w:val="ru-RU"/>
        </w:rPr>
      </w:pPr>
      <w:r w:rsidRPr="009E3484">
        <w:rPr>
          <w:lang w:val="ru-RU"/>
        </w:rPr>
        <w:t>7</w:t>
      </w:r>
      <w:r w:rsidRPr="009E3484">
        <w:rPr>
          <w:lang w:val="ru-RU"/>
        </w:rPr>
        <w:tab/>
        <w:t>что в случае неявки председателя или заместителя председателя на собрания соответствующей консультативной группы, исследовательской комиссии или другой группы Сектора группа/комиссия должна быть проинформирована об этом и должна через Директора соответствующего Бюро поднять этот вопрос перед соответствующими членами в целях стимулирования и поощрения их участия в выполнении этих функций,</w:t>
      </w:r>
    </w:p>
    <w:p w14:paraId="3DD05DC8" w14:textId="77777777" w:rsidR="00B27847" w:rsidRPr="009E3484" w:rsidRDefault="00B27847" w:rsidP="00B27847">
      <w:pPr>
        <w:pStyle w:val="Call"/>
      </w:pPr>
      <w:r w:rsidRPr="009E3484">
        <w:t>решает далее</w:t>
      </w:r>
      <w:r w:rsidRPr="009E3484">
        <w:rPr>
          <w:i w:val="0"/>
        </w:rPr>
        <w:t>,</w:t>
      </w:r>
    </w:p>
    <w:p w14:paraId="7DAA920D" w14:textId="77777777" w:rsidR="00B27847" w:rsidRPr="009E3484" w:rsidRDefault="00B27847" w:rsidP="00B27847">
      <w:pPr>
        <w:rPr>
          <w:lang w:val="ru-RU"/>
        </w:rPr>
      </w:pPr>
      <w:r w:rsidRPr="009E3484">
        <w:rPr>
          <w:lang w:val="ru-RU"/>
        </w:rPr>
        <w:t>1</w:t>
      </w:r>
      <w:r w:rsidRPr="009E3484">
        <w:rPr>
          <w:lang w:val="ru-RU"/>
        </w:rPr>
        <w:tab/>
        <w:t>что следует настоятельно рекомендовать заместителям председателей консультативных групп и исследовательских комиссий Секторов брать на себя руководящую роль в направлениях деятельности, чтобы обеспечить справедливое распределение задач и добиться более широкого участия заместителей председателей в управлении работой консультативных групп и исследовательских комиссий и в их работе в качестве председателей и заместителей председателей рабочих групп и докладчиков по исследуемым Вопросам;</w:t>
      </w:r>
    </w:p>
    <w:p w14:paraId="13B1F91B" w14:textId="77777777" w:rsidR="00B27847" w:rsidRPr="009E3484" w:rsidRDefault="00B27847" w:rsidP="00B27847">
      <w:pPr>
        <w:rPr>
          <w:lang w:val="ru-RU"/>
        </w:rPr>
      </w:pPr>
      <w:r w:rsidRPr="009E3484">
        <w:rPr>
          <w:lang w:val="ru-RU"/>
        </w:rPr>
        <w:t>2</w:t>
      </w:r>
      <w:r w:rsidRPr="009E3484">
        <w:rPr>
          <w:lang w:val="ru-RU"/>
        </w:rPr>
        <w:tab/>
        <w:t xml:space="preserve">что назначении заместителей председателей консультативных групп Секторов следует ограничить двумя кандидатами, а заместителей председателей исследовательских комиссий следует ограничить двумя-тремя кандидатами от каждой региональной организации, принимая во внимание Резолюцию 70 (Пересм. Бухарест, 2022 г.), пункт 2 раздела </w:t>
      </w:r>
      <w:r w:rsidRPr="009E3484">
        <w:rPr>
          <w:i/>
          <w:iCs/>
          <w:lang w:val="ru-RU"/>
        </w:rPr>
        <w:t xml:space="preserve">решает </w:t>
      </w:r>
      <w:r w:rsidRPr="009E3484">
        <w:rPr>
          <w:lang w:val="ru-RU"/>
        </w:rPr>
        <w:t>Резолюции 58 (Пересм. Пусан, 2014 г.) и необходимость содействовать участию развивающихся стран, чтобы обеспечить справедливое географическое распределение между регионами МСЭ и гарантировать, чтобы каждый регион был представлен не более чем тремя компетентными и квалифицированными кандидатами;</w:t>
      </w:r>
    </w:p>
    <w:p w14:paraId="2DAE485E" w14:textId="77777777" w:rsidR="00B27847" w:rsidRPr="009E3484" w:rsidRDefault="00B27847" w:rsidP="00B27847">
      <w:pPr>
        <w:rPr>
          <w:lang w:val="ru-RU"/>
        </w:rPr>
      </w:pPr>
      <w:r w:rsidRPr="009E3484">
        <w:rPr>
          <w:lang w:val="ru-RU"/>
        </w:rPr>
        <w:t>3</w:t>
      </w:r>
      <w:r w:rsidRPr="009E3484">
        <w:rPr>
          <w:lang w:val="ru-RU"/>
        </w:rPr>
        <w:tab/>
        <w:t>что следует поощрять назначение кандидатов от стран, представители которых не занимают должностей председателей и заместителей председателей;</w:t>
      </w:r>
    </w:p>
    <w:p w14:paraId="121B0389" w14:textId="77777777" w:rsidR="00B27847" w:rsidRPr="009E3484" w:rsidRDefault="00B27847" w:rsidP="00B27847">
      <w:pPr>
        <w:rPr>
          <w:lang w:val="ru-RU"/>
        </w:rPr>
      </w:pPr>
      <w:r w:rsidRPr="009E3484">
        <w:rPr>
          <w:lang w:val="ru-RU"/>
        </w:rPr>
        <w:t>4</w:t>
      </w:r>
      <w:r w:rsidRPr="009E3484">
        <w:rPr>
          <w:lang w:val="ru-RU"/>
        </w:rPr>
        <w:tab/>
        <w:t>что ни один человек не может занимать более одного поста заместителя председателя в этих группах в любом из Секторов, и только в исключительных случаях может одновременно занимать такие посты более чем в одном Секторе;</w:t>
      </w:r>
    </w:p>
    <w:p w14:paraId="316359E4" w14:textId="77777777" w:rsidR="00B27847" w:rsidRPr="009E3484" w:rsidRDefault="00B27847" w:rsidP="00B27847">
      <w:pPr>
        <w:rPr>
          <w:lang w:val="ru-RU"/>
        </w:rPr>
      </w:pPr>
      <w:r w:rsidRPr="009E3484">
        <w:rPr>
          <w:lang w:val="ru-RU"/>
        </w:rPr>
        <w:lastRenderedPageBreak/>
        <w:t>5</w:t>
      </w:r>
      <w:r w:rsidRPr="009E3484">
        <w:rPr>
          <w:lang w:val="ru-RU"/>
        </w:rPr>
        <w:tab/>
        <w:t>что каждой региональной организации МСЭ, принимающей участие в АР, ВАСЭ и ВКРЭ, предлагается при назначении на должности отдельных опытных профессионалов в полной мере соблюдать принцип справедливого географического распределения среди региональных организаций МСЭ, а также учитывать необходимость содействовать более эффективному участию развивающихся стран;</w:t>
      </w:r>
    </w:p>
    <w:p w14:paraId="4B7C3F5E" w14:textId="77777777" w:rsidR="00B27847" w:rsidRPr="009E3484" w:rsidRDefault="00B27847" w:rsidP="00B27847">
      <w:pPr>
        <w:rPr>
          <w:lang w:val="ru-RU"/>
        </w:rPr>
      </w:pPr>
      <w:r w:rsidRPr="009E3484">
        <w:rPr>
          <w:lang w:val="ru-RU"/>
        </w:rPr>
        <w:t>6</w:t>
      </w:r>
      <w:r w:rsidRPr="009E3484">
        <w:rPr>
          <w:lang w:val="ru-RU"/>
        </w:rPr>
        <w:tab/>
        <w:t>что приведенные выше руководящие указания могут, насколько это практически возможно, применяться к ПСК МСЭ-R,</w:t>
      </w:r>
    </w:p>
    <w:p w14:paraId="7897D42F" w14:textId="77777777" w:rsidR="00B27847" w:rsidRPr="009E3484" w:rsidRDefault="00B27847" w:rsidP="00B27847">
      <w:pPr>
        <w:pStyle w:val="Call"/>
      </w:pPr>
      <w:r w:rsidRPr="009E3484">
        <w:t>поручает Совету МСЭ</w:t>
      </w:r>
    </w:p>
    <w:p w14:paraId="73B40383" w14:textId="77777777" w:rsidR="00B27847" w:rsidRPr="009E3484" w:rsidRDefault="00B27847" w:rsidP="00B27847">
      <w:pPr>
        <w:rPr>
          <w:lang w:val="ru-RU"/>
        </w:rPr>
      </w:pPr>
      <w:r w:rsidRPr="009E3484">
        <w:rPr>
          <w:lang w:val="ru-RU"/>
        </w:rPr>
        <w:t>регулярно обсуждать эффективность критериев отбора/назначения и рабочую нагрузку всех председателей и заместителей председателей при управлении ими работой исследовательских комиссий, консультативных групп и других групп, и представлять отчет полномочной конференции,</w:t>
      </w:r>
    </w:p>
    <w:p w14:paraId="5BF79CEB" w14:textId="77777777" w:rsidR="00B27847" w:rsidRPr="009E3484" w:rsidRDefault="00B27847" w:rsidP="00B27847">
      <w:pPr>
        <w:pStyle w:val="Call"/>
      </w:pPr>
      <w:r w:rsidRPr="009E3484">
        <w:t>поручает Директорам Бюро</w:t>
      </w:r>
    </w:p>
    <w:p w14:paraId="454BC59A" w14:textId="77777777" w:rsidR="00B27847" w:rsidRPr="009E3484" w:rsidRDefault="00B27847" w:rsidP="00B27847">
      <w:pPr>
        <w:rPr>
          <w:lang w:val="ru-RU"/>
        </w:rPr>
      </w:pPr>
      <w:r w:rsidRPr="009E3484">
        <w:rPr>
          <w:lang w:val="ru-RU"/>
        </w:rPr>
        <w:t>предоставлять соответствующим ассамблеям или конференциям информацию об участии председателей/заместителей председателей консультативных групп, исследовательских комиссий и других групп Секторов в собраниях соответствующих групп/комиссий в течение предыдущего исследовательского периода,</w:t>
      </w:r>
    </w:p>
    <w:p w14:paraId="06E883CF" w14:textId="77777777" w:rsidR="00B27847" w:rsidRPr="009E3484" w:rsidRDefault="00B27847" w:rsidP="00B27847">
      <w:pPr>
        <w:pStyle w:val="Call"/>
      </w:pPr>
      <w:r w:rsidRPr="009E3484">
        <w:t>предлагает Государствам-Членам и Членам Сектора</w:t>
      </w:r>
    </w:p>
    <w:p w14:paraId="21154E07" w14:textId="77777777" w:rsidR="00B27847" w:rsidRPr="009E3484" w:rsidRDefault="00B27847" w:rsidP="00B27847">
      <w:pPr>
        <w:rPr>
          <w:lang w:val="ru-RU"/>
        </w:rPr>
      </w:pPr>
      <w:r w:rsidRPr="009E3484">
        <w:rPr>
          <w:lang w:val="ru-RU"/>
        </w:rPr>
        <w:t>1</w:t>
      </w:r>
      <w:r w:rsidRPr="009E3484">
        <w:rPr>
          <w:lang w:val="ru-RU"/>
        </w:rPr>
        <w:tab/>
        <w:t>поддержать своих успешных кандидатов на такие посты в консультативных группах, исследовательских комиссиях и других группах Секторов, а также помогать и содействовать им в выполнении их задач в течение их срока полномочий;</w:t>
      </w:r>
    </w:p>
    <w:p w14:paraId="495F345D" w14:textId="77777777" w:rsidR="00B27847" w:rsidRPr="009E3484" w:rsidRDefault="00B27847" w:rsidP="00B27847">
      <w:pPr>
        <w:rPr>
          <w:lang w:val="ru-RU"/>
        </w:rPr>
      </w:pPr>
      <w:r w:rsidRPr="009E3484">
        <w:rPr>
          <w:lang w:val="ru-RU"/>
        </w:rPr>
        <w:t>2</w:t>
      </w:r>
      <w:r w:rsidRPr="009E3484">
        <w:rPr>
          <w:lang w:val="ru-RU"/>
        </w:rPr>
        <w:tab/>
        <w:t>принимать надлежащие меры в отношении выдвинутых ими председателей/заместителей председателей консультативных групп, исследовательских комиссий и других групп Секторов, в случае их отсутствия на двух собраниях подряд;</w:t>
      </w:r>
    </w:p>
    <w:p w14:paraId="6468BB1C" w14:textId="77777777" w:rsidR="00B27847" w:rsidRPr="009E3484" w:rsidRDefault="00B27847" w:rsidP="00B27847">
      <w:pPr>
        <w:rPr>
          <w:lang w:val="ru-RU"/>
        </w:rPr>
      </w:pPr>
      <w:r w:rsidRPr="009E3484">
        <w:rPr>
          <w:lang w:val="ru-RU"/>
        </w:rPr>
        <w:t>3</w:t>
      </w:r>
      <w:r w:rsidRPr="009E3484">
        <w:rPr>
          <w:lang w:val="ru-RU"/>
        </w:rPr>
        <w:tab/>
        <w:t>содействовать выдвижению кандидатур женщин на посты председателей и заместителей председателей консультативных групп, исследовательских комиссий и других групп Секторов.</w:t>
      </w:r>
    </w:p>
    <w:p w14:paraId="25A67247" w14:textId="77777777" w:rsidR="00844CE1" w:rsidRPr="009E3484" w:rsidRDefault="00844CE1" w:rsidP="00844CE1">
      <w:pPr>
        <w:pStyle w:val="AnnexNo"/>
        <w:pageBreakBefore/>
        <w:rPr>
          <w:lang w:val="ru-RU"/>
        </w:rPr>
      </w:pPr>
      <w:r w:rsidRPr="009E3484">
        <w:rPr>
          <w:lang w:val="ru-RU"/>
        </w:rPr>
        <w:lastRenderedPageBreak/>
        <w:t>Приложение 1 к резолюции 208 (ПЕРЕСМ. БУХАРЕСТ, 2022 Г.)</w:t>
      </w:r>
    </w:p>
    <w:p w14:paraId="7D7AD6EB" w14:textId="157D458B" w:rsidR="00844CE1" w:rsidRPr="009E3484" w:rsidRDefault="00B27847" w:rsidP="00B27847">
      <w:pPr>
        <w:pStyle w:val="Annextitle0"/>
        <w:rPr>
          <w:lang w:val="ru-RU"/>
        </w:rPr>
      </w:pPr>
      <w:r w:rsidRPr="009E3484">
        <w:rPr>
          <w:lang w:val="ru-RU"/>
        </w:rPr>
        <w:t>Процедура назначения председателей и заместителей председателей консультативных групп, исследовательских комиссий и других групп Секторов</w:t>
      </w:r>
    </w:p>
    <w:p w14:paraId="2DD0126E" w14:textId="77777777" w:rsidR="00B27847" w:rsidRPr="009E3484" w:rsidRDefault="00B27847" w:rsidP="00B27847">
      <w:pPr>
        <w:pStyle w:val="Normalaftertitle"/>
        <w:rPr>
          <w:lang w:val="ru-RU"/>
        </w:rPr>
      </w:pPr>
      <w:bookmarkStart w:id="2" w:name="_Toc349571911"/>
      <w:bookmarkStart w:id="3" w:name="_Toc349571485"/>
      <w:bookmarkStart w:id="4" w:name="_Toc527710353"/>
      <w:r w:rsidRPr="009E3484">
        <w:rPr>
          <w:lang w:val="ru-RU"/>
        </w:rPr>
        <w:t>1</w:t>
      </w:r>
      <w:r w:rsidRPr="009E3484">
        <w:rPr>
          <w:lang w:val="ru-RU"/>
        </w:rPr>
        <w:tab/>
        <w:t>Как правило, вакансии председателей и заместителей председателей, которые должны быть заполнены, известны заранее до проведения ассамблеи или конференции.</w:t>
      </w:r>
    </w:p>
    <w:p w14:paraId="225FCB1F" w14:textId="77777777" w:rsidR="00B27847" w:rsidRPr="009E3484" w:rsidRDefault="00B27847" w:rsidP="00B27847">
      <w:pPr>
        <w:pStyle w:val="enumlev1"/>
        <w:rPr>
          <w:lang w:val="ru-RU"/>
        </w:rPr>
      </w:pPr>
      <w:r w:rsidRPr="009E3484">
        <w:rPr>
          <w:lang w:val="ru-RU"/>
        </w:rPr>
        <w:t>а)</w:t>
      </w:r>
      <w:r w:rsidRPr="009E3484">
        <w:rPr>
          <w:lang w:val="ru-RU"/>
        </w:rPr>
        <w:tab/>
        <w:t>С целью оказания помощи ассамблее или конференции в назначении председателей/заместителей председателей Государствам-Членам и Членам соответствующего Сектора настоятельно рекомендуется сообщать Директору Бюро о подходящих кандидатах, желательно за три месяца, но не позднее чем за две недели до открытия ассамблеи или конференции.</w:t>
      </w:r>
    </w:p>
    <w:p w14:paraId="500030D6" w14:textId="77777777" w:rsidR="00B27847" w:rsidRPr="009E3484" w:rsidRDefault="00B27847" w:rsidP="00B27847">
      <w:pPr>
        <w:pStyle w:val="enumlev1"/>
        <w:rPr>
          <w:lang w:val="ru-RU"/>
        </w:rPr>
      </w:pPr>
      <w:r w:rsidRPr="009E3484">
        <w:rPr>
          <w:lang w:val="ru-RU"/>
        </w:rPr>
        <w:t>b)</w:t>
      </w:r>
      <w:r w:rsidRPr="009E3484">
        <w:rPr>
          <w:lang w:val="ru-RU"/>
        </w:rPr>
        <w:tab/>
        <w:t>При выдвижении подходящих кандидатов Членам Сектора следует проводить предварительные консультации с соответствующей администрацией/Государством</w:t>
      </w:r>
      <w:r w:rsidRPr="009E3484">
        <w:rPr>
          <w:lang w:val="ru-RU"/>
        </w:rPr>
        <w:noBreakHyphen/>
        <w:t>Членом, чтобы избежать любых возможных несогласий в отношении такого выдвижения.</w:t>
      </w:r>
    </w:p>
    <w:p w14:paraId="325E7402" w14:textId="5AB9F1D7" w:rsidR="00B27847" w:rsidRPr="009E3484" w:rsidRDefault="00B27847" w:rsidP="00B27847">
      <w:pPr>
        <w:pStyle w:val="enumlev1"/>
        <w:rPr>
          <w:lang w:val="ru-RU"/>
        </w:rPr>
      </w:pPr>
      <w:r w:rsidRPr="009E3484">
        <w:rPr>
          <w:lang w:val="ru-RU"/>
        </w:rPr>
        <w:t>c)</w:t>
      </w:r>
      <w:r w:rsidRPr="009E3484">
        <w:rPr>
          <w:lang w:val="ru-RU"/>
        </w:rPr>
        <w:tab/>
        <w:t>Директор Бюро на основе полученных предложений рассылает список кандидатов Государствам-Членам и Членам Сектора. Список кандидатов должен сопровождаться сведениями о квалификации каждого кандидата, как это указано в Приложении 2 к</w:t>
      </w:r>
      <w:r w:rsidR="00C4172D" w:rsidRPr="009E3484">
        <w:rPr>
          <w:lang w:val="ru-RU"/>
        </w:rPr>
        <w:t> </w:t>
      </w:r>
      <w:r w:rsidRPr="009E3484">
        <w:rPr>
          <w:lang w:val="ru-RU"/>
        </w:rPr>
        <w:t>настоящей Резолюции.</w:t>
      </w:r>
    </w:p>
    <w:p w14:paraId="6C954AA3" w14:textId="77777777" w:rsidR="00B27847" w:rsidRPr="009E3484" w:rsidRDefault="00B27847" w:rsidP="00B27847">
      <w:pPr>
        <w:pStyle w:val="enumlev1"/>
        <w:rPr>
          <w:lang w:val="ru-RU"/>
        </w:rPr>
      </w:pPr>
      <w:r w:rsidRPr="009E3484">
        <w:rPr>
          <w:lang w:val="ru-RU"/>
        </w:rPr>
        <w:t>d)</w:t>
      </w:r>
      <w:r w:rsidRPr="009E3484">
        <w:rPr>
          <w:lang w:val="ru-RU"/>
        </w:rPr>
        <w:tab/>
        <w:t xml:space="preserve">На основе этого документа и всех соответствующих полученных комментариев главам делегаций в подходящее время в период работы ассамблеи или конференции должно быть предложено подготовить в консультации с Директором Бюро сводный список назначаемых председателей и заместителей председателей </w:t>
      </w:r>
      <w:r w:rsidRPr="009E3484">
        <w:rPr>
          <w:color w:val="000000"/>
          <w:lang w:val="ru-RU"/>
        </w:rPr>
        <w:t>консультативной группы, исследовательских комиссий и других групп Секторов</w:t>
      </w:r>
      <w:r w:rsidRPr="009E3484">
        <w:rPr>
          <w:lang w:val="ru-RU"/>
        </w:rPr>
        <w:t>, который должен быть представлен в адресованном ассамблее или конференции документе для окончательного утверждения.</w:t>
      </w:r>
    </w:p>
    <w:p w14:paraId="365D4E38" w14:textId="77777777" w:rsidR="00B27847" w:rsidRPr="009E3484" w:rsidRDefault="00B27847" w:rsidP="00B27847">
      <w:pPr>
        <w:pStyle w:val="enumlev1"/>
        <w:rPr>
          <w:lang w:val="ru-RU"/>
        </w:rPr>
      </w:pPr>
      <w:r w:rsidRPr="009E3484">
        <w:rPr>
          <w:lang w:val="ru-RU"/>
        </w:rPr>
        <w:t>e)</w:t>
      </w:r>
      <w:r w:rsidRPr="009E3484">
        <w:rPr>
          <w:lang w:val="ru-RU"/>
        </w:rPr>
        <w:tab/>
        <w:t xml:space="preserve">При составлении сводного списка необходимо учитывать следующее: при наличии двух или более кандидатов с равной компетенцией для одной и той же должности председателя предпочтение следует отдавать кандидатурам Государств-Членов и Членов Сектора, имеющих наименьшее число назначенных председателей </w:t>
      </w:r>
      <w:r w:rsidRPr="009E3484">
        <w:rPr>
          <w:color w:val="000000"/>
          <w:lang w:val="ru-RU"/>
        </w:rPr>
        <w:t>консультативной группы и исследовательских комиссий Сектора, а также представителям развивающихся стран</w:t>
      </w:r>
      <w:r w:rsidRPr="009E3484">
        <w:rPr>
          <w:lang w:val="ru-RU"/>
        </w:rPr>
        <w:t>.</w:t>
      </w:r>
    </w:p>
    <w:p w14:paraId="649B6205" w14:textId="77777777" w:rsidR="00B27847" w:rsidRPr="009E3484" w:rsidRDefault="00B27847" w:rsidP="00B27847">
      <w:pPr>
        <w:rPr>
          <w:lang w:val="ru-RU"/>
        </w:rPr>
      </w:pPr>
      <w:r w:rsidRPr="009E3484">
        <w:rPr>
          <w:lang w:val="ru-RU"/>
        </w:rPr>
        <w:t>2</w:t>
      </w:r>
      <w:r w:rsidRPr="009E3484">
        <w:rPr>
          <w:lang w:val="ru-RU"/>
        </w:rPr>
        <w:tab/>
        <w:t>Ситуации, не охватываемые вышеприведенными положениями, будут рассматриваться на ассамблее или конференции в каждом конкретном случае. Например, если предусматривается объединение двух существующих исследовательских комиссий, то могут быть рассмотрены предложения в отношении соответствующих исследовательских комиссий. Поэтому в данном случае все же применима процедура, изложенная в пункте 1.</w:t>
      </w:r>
    </w:p>
    <w:p w14:paraId="380C33F5" w14:textId="77777777" w:rsidR="00B27847" w:rsidRPr="009E3484" w:rsidRDefault="00B27847" w:rsidP="00B27847">
      <w:pPr>
        <w:rPr>
          <w:lang w:val="ru-RU"/>
        </w:rPr>
      </w:pPr>
      <w:r w:rsidRPr="009E3484">
        <w:rPr>
          <w:lang w:val="ru-RU"/>
        </w:rPr>
        <w:t>3</w:t>
      </w:r>
      <w:r w:rsidRPr="009E3484">
        <w:rPr>
          <w:lang w:val="ru-RU"/>
        </w:rPr>
        <w:tab/>
        <w:t>Однако если ассамблея или конференция решает создать совершенно новую исследовательскую комиссию, то соответствующие обсуждения и назначения должны состояться на ассамблее или конференции.</w:t>
      </w:r>
    </w:p>
    <w:p w14:paraId="47320530" w14:textId="77777777" w:rsidR="00B27847" w:rsidRPr="009E3484" w:rsidRDefault="00B27847" w:rsidP="00B27847">
      <w:pPr>
        <w:rPr>
          <w:lang w:val="ru-RU"/>
        </w:rPr>
      </w:pPr>
      <w:r w:rsidRPr="009E3484">
        <w:rPr>
          <w:lang w:val="ru-RU"/>
        </w:rPr>
        <w:t>4</w:t>
      </w:r>
      <w:r w:rsidRPr="009E3484">
        <w:rPr>
          <w:lang w:val="ru-RU"/>
        </w:rPr>
        <w:tab/>
        <w:t>Эти процедуры должны применяться для назначений, осуществляемых консультативной группой, согласно полномочиям, делегированным ей соответствующей ассамблеей или конференцией.</w:t>
      </w:r>
    </w:p>
    <w:p w14:paraId="64FDCB57" w14:textId="77777777" w:rsidR="00B27847" w:rsidRPr="009E3484" w:rsidRDefault="00B27847" w:rsidP="00B27847">
      <w:pPr>
        <w:rPr>
          <w:lang w:val="ru-RU"/>
        </w:rPr>
      </w:pPr>
      <w:r w:rsidRPr="009E3484">
        <w:rPr>
          <w:lang w:val="ru-RU"/>
        </w:rPr>
        <w:t>5</w:t>
      </w:r>
      <w:r w:rsidRPr="009E3484">
        <w:rPr>
          <w:lang w:val="ru-RU"/>
        </w:rPr>
        <w:tab/>
        <w:t>Вакансии председателей и заместителей председателей, которые освобождаются в период между ассамблеями или конференциями, заполняются в соответствии с п. 244 Конвенции.</w:t>
      </w:r>
    </w:p>
    <w:p w14:paraId="7AF9D098" w14:textId="77777777" w:rsidR="00844CE1" w:rsidRPr="009E3484" w:rsidRDefault="00844CE1" w:rsidP="00844CE1">
      <w:pPr>
        <w:rPr>
          <w:lang w:val="ru-RU"/>
        </w:rPr>
      </w:pPr>
      <w:r w:rsidRPr="009E3484">
        <w:rPr>
          <w:lang w:val="ru-RU"/>
        </w:rPr>
        <w:br w:type="page"/>
      </w:r>
    </w:p>
    <w:p w14:paraId="5CC4479C" w14:textId="4590854D" w:rsidR="00844CE1" w:rsidRPr="009E3484" w:rsidRDefault="00844CE1" w:rsidP="00844CE1">
      <w:pPr>
        <w:pStyle w:val="AnnexNo"/>
        <w:pageBreakBefore/>
        <w:rPr>
          <w:lang w:val="ru-RU"/>
        </w:rPr>
      </w:pPr>
      <w:r w:rsidRPr="009E3484">
        <w:rPr>
          <w:lang w:val="ru-RU"/>
        </w:rPr>
        <w:lastRenderedPageBreak/>
        <w:t>Приложение 2</w:t>
      </w:r>
      <w:bookmarkEnd w:id="2"/>
      <w:bookmarkEnd w:id="3"/>
      <w:bookmarkEnd w:id="4"/>
      <w:r w:rsidRPr="009E3484">
        <w:rPr>
          <w:lang w:val="ru-RU"/>
        </w:rPr>
        <w:t xml:space="preserve"> К резолюции 208 (</w:t>
      </w:r>
      <w:r w:rsidR="00B27847" w:rsidRPr="009E3484">
        <w:rPr>
          <w:caps w:val="0"/>
          <w:lang w:val="ru-RU"/>
        </w:rPr>
        <w:t>ПЕРЕСМ</w:t>
      </w:r>
      <w:r w:rsidR="00B27847" w:rsidRPr="009E3484">
        <w:rPr>
          <w:lang w:val="ru-RU"/>
        </w:rPr>
        <w:t xml:space="preserve">. </w:t>
      </w:r>
      <w:r w:rsidR="00B27847" w:rsidRPr="009E3484">
        <w:rPr>
          <w:caps w:val="0"/>
          <w:lang w:val="ru-RU"/>
        </w:rPr>
        <w:t>БУХАРЕСТ</w:t>
      </w:r>
      <w:r w:rsidR="00B27847" w:rsidRPr="009E3484">
        <w:rPr>
          <w:lang w:val="ru-RU"/>
        </w:rPr>
        <w:t xml:space="preserve">, 2022 </w:t>
      </w:r>
      <w:r w:rsidR="00B27847" w:rsidRPr="009E3484">
        <w:rPr>
          <w:caps w:val="0"/>
          <w:lang w:val="ru-RU"/>
        </w:rPr>
        <w:t>Г</w:t>
      </w:r>
      <w:r w:rsidR="00B27847" w:rsidRPr="009E3484">
        <w:rPr>
          <w:lang w:val="ru-RU"/>
        </w:rPr>
        <w:t>.</w:t>
      </w:r>
      <w:r w:rsidRPr="009E3484">
        <w:rPr>
          <w:lang w:val="ru-RU"/>
        </w:rPr>
        <w:t>)</w:t>
      </w:r>
    </w:p>
    <w:p w14:paraId="70FC1731" w14:textId="77777777" w:rsidR="00844CE1" w:rsidRPr="009E3484" w:rsidRDefault="00844CE1" w:rsidP="00844CE1">
      <w:pPr>
        <w:pStyle w:val="Annextitle0"/>
        <w:rPr>
          <w:lang w:val="ru-RU"/>
        </w:rPr>
      </w:pPr>
      <w:bookmarkStart w:id="5" w:name="_Toc527710354"/>
      <w:r w:rsidRPr="009E3484">
        <w:rPr>
          <w:lang w:val="ru-RU"/>
        </w:rPr>
        <w:t>Квалификация председателей и заместителей председателей</w:t>
      </w:r>
      <w:bookmarkEnd w:id="5"/>
    </w:p>
    <w:p w14:paraId="31278C3B" w14:textId="77777777" w:rsidR="00B27847" w:rsidRPr="009E3484" w:rsidRDefault="00B27847" w:rsidP="00B27847">
      <w:pPr>
        <w:pStyle w:val="Normalaftertitle"/>
        <w:rPr>
          <w:lang w:val="ru-RU"/>
        </w:rPr>
      </w:pPr>
      <w:bookmarkStart w:id="6" w:name="_Toc527710355"/>
      <w:r w:rsidRPr="009E3484">
        <w:rPr>
          <w:lang w:val="ru-RU"/>
        </w:rPr>
        <w:t>1</w:t>
      </w:r>
      <w:r w:rsidRPr="009E3484">
        <w:rPr>
          <w:lang w:val="ru-RU"/>
        </w:rPr>
        <w:tab/>
        <w:t>Пункт 242 Конвенции МСЭ гласит, что:</w:t>
      </w:r>
    </w:p>
    <w:p w14:paraId="553B7E70" w14:textId="03FAA8E7" w:rsidR="00B27847" w:rsidRPr="009E3484" w:rsidRDefault="00B27847" w:rsidP="00B27847">
      <w:pPr>
        <w:rPr>
          <w:lang w:val="ru-RU"/>
        </w:rPr>
      </w:pPr>
      <w:r w:rsidRPr="009E3484">
        <w:rPr>
          <w:lang w:val="ru-RU"/>
        </w:rPr>
        <w:t>"…</w:t>
      </w:r>
      <w:r w:rsidR="004D6E90" w:rsidRPr="009E3484">
        <w:rPr>
          <w:lang w:val="ru-RU"/>
        </w:rPr>
        <w:t xml:space="preserve"> </w:t>
      </w:r>
      <w:r w:rsidRPr="009E3484">
        <w:rPr>
          <w:lang w:val="ru-RU"/>
        </w:rPr>
        <w:t>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 а также необходимости содействия более эффективному участию развивающихся стран.</w:t>
      </w:r>
      <w:r w:rsidR="00E81FBF" w:rsidRPr="009E3484">
        <w:rPr>
          <w:lang w:val="ru-RU"/>
        </w:rPr>
        <w:t>"</w:t>
      </w:r>
    </w:p>
    <w:p w14:paraId="666E61B5" w14:textId="77777777" w:rsidR="00B27847" w:rsidRPr="009E3484" w:rsidRDefault="00B27847" w:rsidP="00B27847">
      <w:pPr>
        <w:rPr>
          <w:lang w:val="ru-RU"/>
        </w:rPr>
      </w:pPr>
      <w:r w:rsidRPr="009E3484">
        <w:rPr>
          <w:lang w:val="ru-RU"/>
        </w:rPr>
        <w:t>Наряду с тем, что основное внимание уделяется указанным ниже аспектам квалификации, должно обеспечиваться надлежащее представительство председателей и заместителей председателей из развивающихся стран, в том числе наименее развитых стран, малых островных развивающихся государств, развивающихся стран, не имеющих выхода к морю, и стран с переходной экономикой.</w:t>
      </w:r>
    </w:p>
    <w:p w14:paraId="33A7407C" w14:textId="77777777" w:rsidR="00B27847" w:rsidRPr="009E3484" w:rsidRDefault="00B27847" w:rsidP="00B27847">
      <w:pPr>
        <w:rPr>
          <w:lang w:val="ru-RU"/>
        </w:rPr>
      </w:pPr>
      <w:r w:rsidRPr="009E3484">
        <w:rPr>
          <w:lang w:val="ru-RU"/>
        </w:rPr>
        <w:t>2</w:t>
      </w:r>
      <w:r w:rsidRPr="009E3484">
        <w:rPr>
          <w:lang w:val="ru-RU"/>
        </w:rPr>
        <w:tab/>
        <w:t>Что касается вопроса компетенции, то при назначении председателей и заместителей председателей большое значение, помимо прочего, будут иметь, по-видимому, следующие сведения о квалификации:</w:t>
      </w:r>
    </w:p>
    <w:p w14:paraId="3261A5D2" w14:textId="77777777" w:rsidR="00B27847" w:rsidRPr="009E3484" w:rsidRDefault="00B27847" w:rsidP="00B27847">
      <w:pPr>
        <w:pStyle w:val="enumlev1"/>
        <w:rPr>
          <w:lang w:val="ru-RU"/>
        </w:rPr>
      </w:pPr>
      <w:r w:rsidRPr="009E3484">
        <w:rPr>
          <w:lang w:val="ru-RU"/>
        </w:rPr>
        <w:t>a)</w:t>
      </w:r>
      <w:r w:rsidRPr="009E3484">
        <w:rPr>
          <w:lang w:val="ru-RU"/>
        </w:rPr>
        <w:tab/>
        <w:t>соответствующие профессиональные знания и опыт;</w:t>
      </w:r>
    </w:p>
    <w:p w14:paraId="67233BC8" w14:textId="77777777" w:rsidR="00B27847" w:rsidRPr="009E3484" w:rsidRDefault="00B27847" w:rsidP="00B27847">
      <w:pPr>
        <w:pStyle w:val="enumlev1"/>
        <w:rPr>
          <w:lang w:val="ru-RU"/>
        </w:rPr>
      </w:pPr>
      <w:r w:rsidRPr="009E3484">
        <w:rPr>
          <w:lang w:val="ru-RU"/>
        </w:rPr>
        <w:t>b)</w:t>
      </w:r>
      <w:r w:rsidRPr="009E3484">
        <w:rPr>
          <w:lang w:val="ru-RU"/>
        </w:rPr>
        <w:tab/>
        <w:t>постоянное участие в работе соответствующей исследовательской комиссии или, для председателей и заместителей председателя консультативной группы Сектора, в работе МСЭ в целом и соответствующем Секторе в частности;</w:t>
      </w:r>
    </w:p>
    <w:p w14:paraId="4DB96755" w14:textId="77777777" w:rsidR="00B27847" w:rsidRPr="009E3484" w:rsidRDefault="00B27847" w:rsidP="00B27847">
      <w:pPr>
        <w:pStyle w:val="enumlev1"/>
        <w:rPr>
          <w:lang w:val="ru-RU"/>
        </w:rPr>
      </w:pPr>
      <w:r w:rsidRPr="009E3484">
        <w:rPr>
          <w:lang w:val="ru-RU"/>
        </w:rPr>
        <w:t>c)</w:t>
      </w:r>
      <w:r w:rsidRPr="009E3484">
        <w:rPr>
          <w:lang w:val="ru-RU"/>
        </w:rPr>
        <w:tab/>
        <w:t>управленческие способности;</w:t>
      </w:r>
    </w:p>
    <w:p w14:paraId="5CBE157F" w14:textId="77777777" w:rsidR="00B27847" w:rsidRPr="009E3484" w:rsidRDefault="00B27847" w:rsidP="00B27847">
      <w:pPr>
        <w:pStyle w:val="enumlev1"/>
        <w:rPr>
          <w:lang w:val="ru-RU"/>
        </w:rPr>
      </w:pPr>
      <w:r w:rsidRPr="009E3484">
        <w:rPr>
          <w:lang w:val="ru-RU"/>
        </w:rPr>
        <w:t>d)</w:t>
      </w:r>
      <w:r w:rsidRPr="009E3484">
        <w:rPr>
          <w:lang w:val="ru-RU"/>
        </w:rPr>
        <w:tab/>
        <w:t>возможность без задержки приступить к исполнению обязанностей и выполнять их в период до следующей ассамблеи или конференции;</w:t>
      </w:r>
    </w:p>
    <w:p w14:paraId="034B9F61" w14:textId="77777777" w:rsidR="00B27847" w:rsidRPr="009E3484" w:rsidRDefault="00B27847" w:rsidP="00B27847">
      <w:pPr>
        <w:pStyle w:val="enumlev1"/>
        <w:rPr>
          <w:lang w:val="ru-RU"/>
        </w:rPr>
      </w:pPr>
      <w:r w:rsidRPr="009E3484">
        <w:rPr>
          <w:lang w:val="ru-RU"/>
        </w:rPr>
        <w:t>e)</w:t>
      </w:r>
      <w:r w:rsidRPr="009E3484">
        <w:rPr>
          <w:lang w:val="ru-RU"/>
        </w:rPr>
        <w:tab/>
        <w:t>знание деятельности, связанной с мандатом Сектора.</w:t>
      </w:r>
    </w:p>
    <w:p w14:paraId="072DF17B" w14:textId="77777777" w:rsidR="00B27847" w:rsidRPr="009E3484" w:rsidRDefault="00B27847" w:rsidP="00B27847">
      <w:pPr>
        <w:rPr>
          <w:lang w:val="ru-RU"/>
        </w:rPr>
      </w:pPr>
      <w:r w:rsidRPr="009E3484">
        <w:rPr>
          <w:lang w:val="ru-RU"/>
        </w:rPr>
        <w:t>3</w:t>
      </w:r>
      <w:r w:rsidRPr="009E3484">
        <w:rPr>
          <w:lang w:val="ru-RU"/>
        </w:rPr>
        <w:tab/>
        <w:t>Конкретные ссылки на вышеуказанные сведения о квалификации следует включать в краткую биографическую справку, рассылаемую Директором Бюро.</w:t>
      </w:r>
    </w:p>
    <w:p w14:paraId="59F397C5" w14:textId="77777777" w:rsidR="00844CE1" w:rsidRPr="009E3484" w:rsidRDefault="00844CE1" w:rsidP="00844CE1">
      <w:pPr>
        <w:rPr>
          <w:lang w:val="ru-RU"/>
        </w:rPr>
      </w:pPr>
      <w:r w:rsidRPr="009E3484">
        <w:rPr>
          <w:lang w:val="ru-RU"/>
        </w:rPr>
        <w:br w:type="page"/>
      </w:r>
    </w:p>
    <w:p w14:paraId="71123A41" w14:textId="77777777" w:rsidR="00844CE1" w:rsidRPr="009E3484" w:rsidRDefault="00844CE1" w:rsidP="00844CE1">
      <w:pPr>
        <w:pStyle w:val="AnnexNo"/>
        <w:pageBreakBefore/>
        <w:rPr>
          <w:lang w:val="ru-RU"/>
        </w:rPr>
      </w:pPr>
      <w:r w:rsidRPr="009E3484">
        <w:rPr>
          <w:lang w:val="ru-RU"/>
        </w:rPr>
        <w:lastRenderedPageBreak/>
        <w:t>Приложение 3</w:t>
      </w:r>
      <w:bookmarkEnd w:id="6"/>
      <w:r w:rsidRPr="009E3484">
        <w:rPr>
          <w:lang w:val="ru-RU"/>
        </w:rPr>
        <w:t xml:space="preserve"> к резолюции 208 (ПЕРЕСМ. БУХАРЕСТ, 2022 Г.)</w:t>
      </w:r>
    </w:p>
    <w:p w14:paraId="6351B9B6" w14:textId="77777777" w:rsidR="00844CE1" w:rsidRPr="009E3484" w:rsidRDefault="00844CE1" w:rsidP="00844CE1">
      <w:pPr>
        <w:pStyle w:val="Annextitle0"/>
        <w:rPr>
          <w:lang w:val="ru-RU"/>
        </w:rPr>
      </w:pPr>
      <w:bookmarkStart w:id="7" w:name="_Toc527710356"/>
      <w:r w:rsidRPr="009E3484">
        <w:rPr>
          <w:lang w:val="ru-RU"/>
        </w:rPr>
        <w:t>Руководящие указания для назначения оптимального числа заместителей председателей консультативных групп, исследовательских комиссий и других групп Секторов</w:t>
      </w:r>
      <w:bookmarkEnd w:id="7"/>
    </w:p>
    <w:p w14:paraId="19F23F63" w14:textId="77777777" w:rsidR="00B27847" w:rsidRPr="009E3484" w:rsidRDefault="00B27847" w:rsidP="00B27847">
      <w:pPr>
        <w:rPr>
          <w:lang w:val="ru-RU"/>
        </w:rPr>
      </w:pPr>
      <w:r w:rsidRPr="009E3484">
        <w:rPr>
          <w:lang w:val="ru-RU"/>
        </w:rPr>
        <w:t>1</w:t>
      </w:r>
      <w:r w:rsidRPr="009E3484">
        <w:rPr>
          <w:lang w:val="ru-RU"/>
        </w:rPr>
        <w:tab/>
        <w:t>В соответствии с п. 242 Конвенции МСЭ следует принимать во внимание, насколько это возможно, требования к компетенции, вопрос справедливого географического распределения, а также необходимость содействовать более эффективному участию развивающихся стран</w:t>
      </w:r>
      <w:r w:rsidRPr="009E3484">
        <w:rPr>
          <w:rStyle w:val="FootnoteReference"/>
          <w:lang w:val="ru-RU"/>
        </w:rPr>
        <w:footnoteReference w:id="6"/>
      </w:r>
      <w:r w:rsidRPr="009E3484">
        <w:rPr>
          <w:lang w:val="ru-RU"/>
        </w:rPr>
        <w:t>.</w:t>
      </w:r>
    </w:p>
    <w:p w14:paraId="7D767D85" w14:textId="77777777" w:rsidR="00B27847" w:rsidRPr="009E3484" w:rsidRDefault="00B27847" w:rsidP="00B27847">
      <w:pPr>
        <w:rPr>
          <w:lang w:val="ru-RU"/>
        </w:rPr>
      </w:pPr>
      <w:r w:rsidRPr="009E3484">
        <w:rPr>
          <w:lang w:val="ru-RU"/>
        </w:rPr>
        <w:t>2</w:t>
      </w:r>
      <w:r w:rsidRPr="009E3484">
        <w:rPr>
          <w:lang w:val="ru-RU"/>
        </w:rPr>
        <w:tab/>
        <w:t>Насколько это возможно и принимая во внимание необходимость в подтвержденной компетенции,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какое требуется для эффективного и результативного руководства и функционирования исследовательских комиссий в соответствии с запланированной структурой и программой работы.</w:t>
      </w:r>
    </w:p>
    <w:p w14:paraId="45BA5F3C" w14:textId="77777777" w:rsidR="00B27847" w:rsidRPr="009E3484" w:rsidRDefault="00B27847" w:rsidP="00B27847">
      <w:pPr>
        <w:rPr>
          <w:lang w:val="ru-RU"/>
        </w:rPr>
      </w:pPr>
      <w:r w:rsidRPr="009E3484">
        <w:rPr>
          <w:lang w:val="ru-RU"/>
        </w:rPr>
        <w:t>3</w:t>
      </w:r>
      <w:r w:rsidRPr="009E3484">
        <w:rPr>
          <w:lang w:val="ru-RU"/>
        </w:rPr>
        <w:tab/>
        <w:t xml:space="preserve">Следует учитывать нагрузку в качестве одного из факторов при определении надлежащего числа заместителей председателя, чтобы обеспечить полномасштабное управление по всем аспектам, входящим в компетенцию </w:t>
      </w:r>
      <w:r w:rsidRPr="009E3484">
        <w:rPr>
          <w:color w:val="000000"/>
          <w:lang w:val="ru-RU"/>
        </w:rPr>
        <w:t>консультативных групп, исследовательских комиссий и других групп Секторов</w:t>
      </w:r>
      <w:r w:rsidRPr="009E3484">
        <w:rPr>
          <w:lang w:val="ru-RU"/>
        </w:rPr>
        <w:t>. Распределение задач между заместителями председателей должно осуществляться в рамках каждой исследовательской комиссии и консультативной группы и может быть изменено в соответствии с рабочими потребностями.</w:t>
      </w:r>
    </w:p>
    <w:p w14:paraId="19E46DD2" w14:textId="77777777" w:rsidR="00B27847" w:rsidRPr="009E3484" w:rsidRDefault="00B27847" w:rsidP="00B27847">
      <w:pPr>
        <w:rPr>
          <w:lang w:val="ru-RU"/>
        </w:rPr>
      </w:pPr>
      <w:r w:rsidRPr="009E3484">
        <w:rPr>
          <w:lang w:val="ru-RU"/>
        </w:rPr>
        <w:t>4</w:t>
      </w:r>
      <w:r w:rsidRPr="009E3484">
        <w:rPr>
          <w:lang w:val="ru-RU"/>
        </w:rPr>
        <w:tab/>
        <w:t>Общее число предлагаемых какой-либо администрацией заместителей председателей должно быть обоснованным, с тем чтобы обеспечивалось соблюдение принципа справедливого распределения должностей среди заинтересованных Государств-Членов.</w:t>
      </w:r>
    </w:p>
    <w:p w14:paraId="6B55CFC7" w14:textId="77777777" w:rsidR="00B27847" w:rsidRPr="009E3484" w:rsidRDefault="00B27847" w:rsidP="00B27847">
      <w:pPr>
        <w:rPr>
          <w:lang w:val="ru-RU"/>
        </w:rPr>
      </w:pPr>
      <w:r w:rsidRPr="009E3484">
        <w:rPr>
          <w:lang w:val="ru-RU"/>
        </w:rPr>
        <w:t>5</w:t>
      </w:r>
      <w:r w:rsidRPr="009E3484">
        <w:rPr>
          <w:lang w:val="ru-RU"/>
        </w:rPr>
        <w:tab/>
        <w:t>Следует принимать во внимание региональное представительство в консультативных группах и исследовательских комиссиях во всех трех Секторах, чтобы ни один человек не мог занимать более одного поста заместителя председателя в этих группах и комиссиях в каком-либо одном Секторе и только в исключительных случаях занимал бы такой пост более чем в одном Секторе</w:t>
      </w:r>
      <w:r w:rsidRPr="009E3484">
        <w:rPr>
          <w:rStyle w:val="FootnoteReference"/>
          <w:lang w:val="ru-RU"/>
        </w:rPr>
        <w:footnoteReference w:id="7"/>
      </w:r>
      <w:r w:rsidRPr="009E3484">
        <w:rPr>
          <w:lang w:val="ru-RU"/>
        </w:rPr>
        <w:t xml:space="preserve"> в соответствии с пунктом 5 раздела </w:t>
      </w:r>
      <w:r w:rsidRPr="009E3484">
        <w:rPr>
          <w:i/>
          <w:iCs/>
          <w:lang w:val="ru-RU"/>
        </w:rPr>
        <w:t>решает далее</w:t>
      </w:r>
      <w:r w:rsidRPr="009E3484">
        <w:rPr>
          <w:lang w:val="ru-RU"/>
        </w:rPr>
        <w:t xml:space="preserve"> Резолюции 208 (Пересм. Бухарест, 2022 г.).</w:t>
      </w:r>
    </w:p>
    <w:p w14:paraId="5610F1DD" w14:textId="77777777" w:rsidR="00B27847" w:rsidRPr="009E3484" w:rsidRDefault="00B27847" w:rsidP="00B27847">
      <w:pPr>
        <w:rPr>
          <w:lang w:val="ru-RU"/>
        </w:rPr>
      </w:pPr>
      <w:r w:rsidRPr="009E3484">
        <w:rPr>
          <w:lang w:val="ru-RU"/>
        </w:rPr>
        <w:t>6</w:t>
      </w:r>
      <w:r w:rsidRPr="009E3484">
        <w:rPr>
          <w:lang w:val="ru-RU"/>
        </w:rPr>
        <w:tab/>
        <w:t>При повторном избрании на посты заместителей председателей следует, как правило, избегать выдвижения кандидатур, которые не участвовали в половине или более собраний в течение предыдущего исследовательского периода, принимая во внимание существующие обстоятельства.</w:t>
      </w:r>
    </w:p>
    <w:p w14:paraId="0655B62B" w14:textId="77777777" w:rsidR="00844CE1" w:rsidRPr="009E3484" w:rsidRDefault="00844CE1" w:rsidP="00844CE1">
      <w:pPr>
        <w:shd w:val="clear" w:color="auto" w:fill="FFFFFF"/>
        <w:tabs>
          <w:tab w:val="clear" w:pos="794"/>
          <w:tab w:val="clear" w:pos="1191"/>
          <w:tab w:val="clear" w:pos="1588"/>
          <w:tab w:val="clear" w:pos="1985"/>
          <w:tab w:val="left" w:pos="851"/>
        </w:tabs>
        <w:spacing w:before="0"/>
        <w:rPr>
          <w:rFonts w:ascii="Calibri" w:eastAsia="MS Mincho" w:hAnsi="Calibri" w:cs="Calibri"/>
          <w:szCs w:val="22"/>
          <w:lang w:val="ru-RU"/>
        </w:rPr>
      </w:pPr>
    </w:p>
    <w:p w14:paraId="106C3520" w14:textId="77777777" w:rsidR="00844CE1" w:rsidRPr="009E3484" w:rsidRDefault="00844CE1" w:rsidP="00844CE1">
      <w:pPr>
        <w:rPr>
          <w:lang w:val="ru-RU"/>
        </w:rPr>
        <w:sectPr w:rsidR="00844CE1" w:rsidRPr="009E3484" w:rsidSect="00AA4627">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418" w:left="1134" w:header="567" w:footer="567" w:gutter="0"/>
          <w:paperSrc w:first="15" w:other="15"/>
          <w:cols w:space="720"/>
          <w:titlePg/>
        </w:sectPr>
      </w:pPr>
    </w:p>
    <w:p w14:paraId="792F9202" w14:textId="77777777" w:rsidR="00844CE1" w:rsidRPr="009E3484" w:rsidRDefault="00844CE1" w:rsidP="008C0DC2">
      <w:pPr>
        <w:pStyle w:val="AnnexNo"/>
        <w:spacing w:before="0"/>
        <w:rPr>
          <w:sz w:val="22"/>
          <w:szCs w:val="22"/>
          <w:lang w:val="ru-RU"/>
        </w:rPr>
      </w:pPr>
      <w:r w:rsidRPr="009E3484">
        <w:rPr>
          <w:szCs w:val="26"/>
          <w:lang w:val="ru-RU"/>
        </w:rPr>
        <w:lastRenderedPageBreak/>
        <w:t>Приложение 2</w:t>
      </w:r>
      <w:r w:rsidRPr="009E3484">
        <w:rPr>
          <w:szCs w:val="26"/>
          <w:lang w:val="ru-RU"/>
        </w:rPr>
        <w:br/>
      </w:r>
      <w:r w:rsidRPr="009E3484">
        <w:rPr>
          <w:sz w:val="22"/>
          <w:szCs w:val="22"/>
          <w:lang w:val="ru-RU"/>
        </w:rPr>
        <w:t>(</w:t>
      </w:r>
      <w:r w:rsidRPr="009E3484">
        <w:rPr>
          <w:caps w:val="0"/>
          <w:sz w:val="22"/>
          <w:szCs w:val="22"/>
          <w:lang w:val="ru-RU"/>
        </w:rPr>
        <w:t xml:space="preserve">к Циркуляру </w:t>
      </w:r>
      <w:r w:rsidRPr="009E3484">
        <w:rPr>
          <w:sz w:val="22"/>
          <w:szCs w:val="22"/>
          <w:lang w:val="ru-RU"/>
        </w:rPr>
        <w:t>176 БСЭ)</w:t>
      </w:r>
    </w:p>
    <w:p w14:paraId="310150A3" w14:textId="499648AA" w:rsidR="00844CE1" w:rsidRPr="009E3484" w:rsidRDefault="00844CE1" w:rsidP="00844CE1">
      <w:pPr>
        <w:pStyle w:val="Annextitle0"/>
        <w:rPr>
          <w:rFonts w:eastAsia="MS Mincho" w:cs="Calibri"/>
          <w:szCs w:val="22"/>
          <w:highlight w:val="lightGray"/>
          <w:lang w:val="ru-RU"/>
        </w:rPr>
      </w:pPr>
      <w:r w:rsidRPr="009E3484">
        <w:rPr>
          <w:lang w:val="ru-RU"/>
        </w:rPr>
        <w:t xml:space="preserve">Председатели и заместители председателей исследовательских комиссий МСЭ-Т и КГСЭ </w:t>
      </w:r>
      <w:r w:rsidR="008C0DC2" w:rsidRPr="009E3484">
        <w:rPr>
          <w:lang w:val="ru-RU"/>
        </w:rPr>
        <w:br/>
      </w:r>
      <w:r w:rsidRPr="009E3484">
        <w:rPr>
          <w:lang w:val="ru-RU"/>
        </w:rPr>
        <w:t>с указанием истечения срока их полномочий на дату проведения ВАСЭ-24</w:t>
      </w:r>
    </w:p>
    <w:p w14:paraId="1A7F4513" w14:textId="30DE0401" w:rsidR="00844CE1" w:rsidRPr="009E3484" w:rsidRDefault="00844CE1" w:rsidP="000F7F84">
      <w:pPr>
        <w:tabs>
          <w:tab w:val="clear" w:pos="794"/>
          <w:tab w:val="clear" w:pos="1191"/>
          <w:tab w:val="clear" w:pos="1588"/>
          <w:tab w:val="clear" w:pos="1985"/>
        </w:tabs>
        <w:spacing w:after="240"/>
        <w:rPr>
          <w:rFonts w:ascii="Calibri" w:eastAsia="SimSun" w:hAnsi="Calibri" w:cs="Calibri"/>
          <w:szCs w:val="22"/>
          <w:lang w:val="ru-RU" w:eastAsia="ja-JP"/>
        </w:rPr>
      </w:pPr>
      <w:bookmarkStart w:id="8" w:name="_Hlk158817325"/>
      <w:r w:rsidRPr="009E3484">
        <w:rPr>
          <w:rFonts w:ascii="Calibri" w:eastAsia="SimSun" w:hAnsi="Calibri" w:cs="Calibri"/>
          <w:szCs w:val="22"/>
          <w:lang w:val="ru-RU" w:eastAsia="ja-JP"/>
        </w:rPr>
        <w:t xml:space="preserve">Приведенная ниже таблица является обновленной версией </w:t>
      </w:r>
      <w:hyperlink r:id="rId18" w:history="1">
        <w:r w:rsidRPr="009E3484">
          <w:rPr>
            <w:rStyle w:val="Hyperlink"/>
            <w:rFonts w:ascii="Calibri" w:eastAsia="SimSun" w:hAnsi="Calibri" w:cs="Calibri"/>
            <w:szCs w:val="22"/>
            <w:lang w:val="ru-RU" w:eastAsia="ja-JP"/>
          </w:rPr>
          <w:t>Документа C44 "Назначенные председатели и заместители председателей в Секторе стандартизации электросвязи (2022–2024 г</w:t>
        </w:r>
        <w:r w:rsidR="00881D8C" w:rsidRPr="009E3484">
          <w:rPr>
            <w:rStyle w:val="Hyperlink"/>
            <w:rFonts w:ascii="Calibri" w:eastAsia="SimSun" w:hAnsi="Calibri" w:cs="Calibri"/>
            <w:szCs w:val="22"/>
            <w:lang w:val="ru-RU" w:eastAsia="ja-JP"/>
          </w:rPr>
          <w:t>г.</w:t>
        </w:r>
        <w:r w:rsidRPr="009E3484">
          <w:rPr>
            <w:rStyle w:val="Hyperlink"/>
            <w:rFonts w:ascii="Calibri" w:eastAsia="SimSun" w:hAnsi="Calibri" w:cs="Calibri"/>
            <w:szCs w:val="22"/>
            <w:lang w:val="ru-RU" w:eastAsia="ja-JP"/>
          </w:rPr>
          <w:t>)" ВАСЭ-20</w:t>
        </w:r>
      </w:hyperlink>
      <w:r w:rsidRPr="009E3484">
        <w:rPr>
          <w:rFonts w:ascii="Calibri" w:eastAsia="SimSun" w:hAnsi="Calibri" w:cs="Calibri"/>
          <w:szCs w:val="22"/>
          <w:lang w:val="ru-RU" w:eastAsia="ja-JP"/>
        </w:rPr>
        <w:t xml:space="preserve"> (по состоянию на 26 января 2024 г.). Он представлен как Документ </w:t>
      </w:r>
      <w:hyperlink r:id="rId19" w:history="1">
        <w:r w:rsidRPr="009E3484">
          <w:rPr>
            <w:rStyle w:val="Hyperlink"/>
            <w:rFonts w:ascii="Calibri" w:eastAsia="SimSun" w:hAnsi="Calibri" w:cs="Calibri"/>
            <w:szCs w:val="22"/>
            <w:lang w:val="ru-RU" w:eastAsia="ja-JP"/>
          </w:rPr>
          <w:t>TSAG-TD482</w:t>
        </w:r>
      </w:hyperlink>
      <w:r w:rsidRPr="009E3484">
        <w:rPr>
          <w:rFonts w:ascii="Calibri" w:eastAsia="SimSun" w:hAnsi="Calibri" w:cs="Calibri"/>
          <w:szCs w:val="22"/>
          <w:lang w:val="ru-RU" w:eastAsia="ja-JP"/>
        </w:rPr>
        <w:t>. Следует отметить, что назначения во время исследовательского периода не учитываются при расчете ограничения срока полномочий.</w:t>
      </w:r>
    </w:p>
    <w:tbl>
      <w:tblPr>
        <w:tblStyle w:val="TableGrid11"/>
        <w:tblW w:w="5000" w:type="pct"/>
        <w:tblLayout w:type="fixed"/>
        <w:tblLook w:val="04A0" w:firstRow="1" w:lastRow="0" w:firstColumn="1" w:lastColumn="0" w:noHBand="0" w:noVBand="1"/>
      </w:tblPr>
      <w:tblGrid>
        <w:gridCol w:w="1225"/>
        <w:gridCol w:w="2745"/>
        <w:gridCol w:w="2827"/>
        <w:gridCol w:w="3587"/>
        <w:gridCol w:w="2102"/>
        <w:gridCol w:w="2070"/>
      </w:tblGrid>
      <w:tr w:rsidR="00844CE1" w:rsidRPr="009E3484" w14:paraId="388D9465" w14:textId="77777777" w:rsidTr="00D2646F">
        <w:trPr>
          <w:tblHeader/>
        </w:trPr>
        <w:tc>
          <w:tcPr>
            <w:tcW w:w="421" w:type="pct"/>
            <w:tcBorders>
              <w:bottom w:val="single" w:sz="4" w:space="0" w:color="auto"/>
            </w:tcBorders>
            <w:tcMar>
              <w:left w:w="57" w:type="dxa"/>
              <w:right w:w="57" w:type="dxa"/>
            </w:tcMar>
            <w:vAlign w:val="center"/>
          </w:tcPr>
          <w:p w14:paraId="7E83F71A" w14:textId="77777777" w:rsidR="00844CE1" w:rsidRPr="009E3484" w:rsidRDefault="00844CE1" w:rsidP="008C0DC2">
            <w:pPr>
              <w:pStyle w:val="Tablehead"/>
              <w:rPr>
                <w:lang w:val="ru-RU" w:eastAsia="ja-JP"/>
              </w:rPr>
            </w:pPr>
            <w:r w:rsidRPr="009E3484">
              <w:rPr>
                <w:lang w:val="ru-RU" w:eastAsia="ja-JP"/>
              </w:rPr>
              <w:t>Группа</w:t>
            </w:r>
          </w:p>
        </w:tc>
        <w:tc>
          <w:tcPr>
            <w:tcW w:w="1914" w:type="pct"/>
            <w:gridSpan w:val="2"/>
            <w:tcBorders>
              <w:bottom w:val="single" w:sz="4" w:space="0" w:color="auto"/>
            </w:tcBorders>
            <w:vAlign w:val="center"/>
          </w:tcPr>
          <w:p w14:paraId="27ABAE36" w14:textId="77777777" w:rsidR="00844CE1" w:rsidRPr="009E3484" w:rsidRDefault="00844CE1" w:rsidP="008C0DC2">
            <w:pPr>
              <w:pStyle w:val="Tablehead"/>
              <w:rPr>
                <w:lang w:val="ru-RU" w:eastAsia="ja-JP"/>
              </w:rPr>
            </w:pPr>
            <w:r w:rsidRPr="009E3484">
              <w:rPr>
                <w:lang w:val="ru-RU" w:eastAsia="ja-JP"/>
              </w:rPr>
              <w:t>Имя, фамилия</w:t>
            </w:r>
          </w:p>
        </w:tc>
        <w:tc>
          <w:tcPr>
            <w:tcW w:w="1232" w:type="pct"/>
            <w:tcBorders>
              <w:bottom w:val="single" w:sz="4" w:space="0" w:color="auto"/>
            </w:tcBorders>
            <w:vAlign w:val="center"/>
          </w:tcPr>
          <w:p w14:paraId="00471A93" w14:textId="77777777" w:rsidR="00844CE1" w:rsidRPr="009E3484" w:rsidRDefault="00844CE1" w:rsidP="008C0DC2">
            <w:pPr>
              <w:pStyle w:val="Tablehead"/>
              <w:rPr>
                <w:lang w:val="ru-RU" w:eastAsia="ja-JP"/>
              </w:rPr>
            </w:pPr>
            <w:r w:rsidRPr="009E3484">
              <w:rPr>
                <w:bCs/>
                <w:lang w:val="ru-RU" w:eastAsia="ja-JP"/>
              </w:rPr>
              <w:t>Компания (страна)</w:t>
            </w:r>
          </w:p>
        </w:tc>
        <w:tc>
          <w:tcPr>
            <w:tcW w:w="722" w:type="pct"/>
            <w:tcBorders>
              <w:bottom w:val="single" w:sz="4" w:space="0" w:color="auto"/>
            </w:tcBorders>
            <w:vAlign w:val="center"/>
          </w:tcPr>
          <w:p w14:paraId="42D31B6C"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11" w:type="pct"/>
            <w:tcBorders>
              <w:bottom w:val="single" w:sz="4" w:space="0" w:color="auto"/>
            </w:tcBorders>
            <w:vAlign w:val="center"/>
          </w:tcPr>
          <w:p w14:paraId="37CFC38C" w14:textId="77777777" w:rsidR="00844CE1" w:rsidRPr="009E3484" w:rsidRDefault="00844CE1" w:rsidP="008C0DC2">
            <w:pPr>
              <w:pStyle w:val="Tablehead"/>
              <w:rPr>
                <w:lang w:val="ru-RU" w:eastAsia="ja-JP"/>
              </w:rPr>
            </w:pPr>
            <w:r w:rsidRPr="009E3484">
              <w:rPr>
                <w:lang w:val="ru-RU" w:eastAsia="ja-JP"/>
              </w:rPr>
              <w:t>Регион</w:t>
            </w:r>
          </w:p>
        </w:tc>
      </w:tr>
      <w:tr w:rsidR="00D2646F" w:rsidRPr="009E3484" w14:paraId="5406541D" w14:textId="77777777" w:rsidTr="00D2646F">
        <w:tc>
          <w:tcPr>
            <w:tcW w:w="421" w:type="pct"/>
            <w:shd w:val="clear" w:color="auto" w:fill="FFE599"/>
            <w:vAlign w:val="center"/>
          </w:tcPr>
          <w:p w14:paraId="2A82CBEC" w14:textId="77777777" w:rsidR="00844CE1" w:rsidRPr="009E3484" w:rsidRDefault="00844CE1" w:rsidP="00403830">
            <w:pPr>
              <w:tabs>
                <w:tab w:val="clear" w:pos="794"/>
                <w:tab w:val="clear" w:pos="1191"/>
                <w:tab w:val="clear" w:pos="1588"/>
                <w:tab w:val="clear" w:pos="1985"/>
              </w:tabs>
              <w:spacing w:before="40" w:after="40"/>
              <w:ind w:hanging="108"/>
              <w:jc w:val="center"/>
              <w:rPr>
                <w:rFonts w:ascii="Calibri" w:hAnsi="Calibri" w:cs="Calibri"/>
                <w:sz w:val="20"/>
                <w:szCs w:val="20"/>
                <w:lang w:val="ru-RU" w:eastAsia="ja-JP"/>
              </w:rPr>
            </w:pPr>
            <w:r w:rsidRPr="009E3484">
              <w:rPr>
                <w:rFonts w:ascii="Calibri" w:hAnsi="Calibri" w:cs="Calibri"/>
                <w:b/>
                <w:bCs/>
                <w:sz w:val="20"/>
                <w:szCs w:val="20"/>
                <w:lang w:val="ru-RU" w:eastAsia="ja-JP"/>
              </w:rPr>
              <w:t>КГСЭ</w:t>
            </w:r>
          </w:p>
        </w:tc>
        <w:tc>
          <w:tcPr>
            <w:tcW w:w="943" w:type="pct"/>
            <w:shd w:val="clear" w:color="auto" w:fill="FFE599"/>
            <w:vAlign w:val="center"/>
          </w:tcPr>
          <w:p w14:paraId="05E8FF0A" w14:textId="1D3F9246" w:rsidR="00844CE1" w:rsidRPr="009E3484" w:rsidRDefault="00844CE1" w:rsidP="00D2646F">
            <w:pPr>
              <w:tabs>
                <w:tab w:val="clear" w:pos="794"/>
                <w:tab w:val="clear" w:pos="1191"/>
                <w:tab w:val="clear" w:pos="1588"/>
                <w:tab w:val="clear" w:pos="1985"/>
              </w:tabs>
              <w:spacing w:before="40" w:after="40"/>
              <w:ind w:firstLine="19"/>
              <w:rPr>
                <w:rFonts w:ascii="Calibri" w:hAnsi="Calibri" w:cs="Calibri"/>
                <w:b/>
                <w:bCs/>
                <w:sz w:val="20"/>
                <w:szCs w:val="20"/>
                <w:lang w:val="ru-RU" w:eastAsia="ja-JP"/>
              </w:rPr>
            </w:pPr>
            <w:r w:rsidRPr="009E3484">
              <w:rPr>
                <w:rFonts w:ascii="Calibri" w:hAnsi="Calibri" w:cs="Calibri"/>
                <w:b/>
                <w:bCs/>
                <w:sz w:val="20"/>
                <w:szCs w:val="20"/>
                <w:lang w:val="ru-RU"/>
              </w:rPr>
              <w:t>Председатель:</w:t>
            </w:r>
            <w:r w:rsidR="00881D8C" w:rsidRPr="009E3484">
              <w:rPr>
                <w:rFonts w:ascii="Calibri" w:hAnsi="Calibri" w:cs="Calibri"/>
                <w:b/>
                <w:bCs/>
                <w:sz w:val="20"/>
                <w:szCs w:val="20"/>
                <w:lang w:val="ru-RU"/>
              </w:rPr>
              <w:br/>
              <w:t>г</w:t>
            </w:r>
            <w:r w:rsidRPr="009E3484">
              <w:rPr>
                <w:rFonts w:ascii="Calibri" w:hAnsi="Calibri" w:cs="Calibri"/>
                <w:b/>
                <w:bCs/>
                <w:sz w:val="20"/>
                <w:szCs w:val="20"/>
                <w:lang w:val="ru-RU"/>
              </w:rPr>
              <w:t>-н Абдурахман</w:t>
            </w:r>
          </w:p>
        </w:tc>
        <w:tc>
          <w:tcPr>
            <w:tcW w:w="971" w:type="pct"/>
            <w:shd w:val="clear" w:color="auto" w:fill="FFE599"/>
            <w:vAlign w:val="center"/>
          </w:tcPr>
          <w:p w14:paraId="568CDD27" w14:textId="77777777" w:rsidR="00844CE1" w:rsidRPr="009E3484" w:rsidRDefault="00844CE1" w:rsidP="00D2646F">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АЛЬ-ХАССАН</w:t>
            </w:r>
          </w:p>
        </w:tc>
        <w:tc>
          <w:tcPr>
            <w:tcW w:w="1232" w:type="pct"/>
            <w:shd w:val="clear" w:color="auto" w:fill="FFE599"/>
            <w:vAlign w:val="center"/>
          </w:tcPr>
          <w:p w14:paraId="750CF5AF" w14:textId="77777777" w:rsidR="00844CE1" w:rsidRPr="009E3484" w:rsidRDefault="00844CE1" w:rsidP="00D2646F">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Саудовская Аравия</w:t>
            </w:r>
          </w:p>
        </w:tc>
        <w:tc>
          <w:tcPr>
            <w:tcW w:w="722" w:type="pct"/>
            <w:shd w:val="clear" w:color="auto" w:fill="FFE599"/>
            <w:vAlign w:val="center"/>
          </w:tcPr>
          <w:p w14:paraId="0D3A369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11" w:type="pct"/>
            <w:shd w:val="clear" w:color="auto" w:fill="FFE599"/>
            <w:vAlign w:val="center"/>
          </w:tcPr>
          <w:p w14:paraId="0D4CBD4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АРБ</w:t>
            </w:r>
          </w:p>
        </w:tc>
      </w:tr>
      <w:tr w:rsidR="00D2646F" w:rsidRPr="009E3484" w14:paraId="61885B04" w14:textId="77777777" w:rsidTr="00D2646F">
        <w:tc>
          <w:tcPr>
            <w:tcW w:w="421" w:type="pct"/>
            <w:vMerge w:val="restart"/>
            <w:vAlign w:val="center"/>
          </w:tcPr>
          <w:p w14:paraId="11D5B807" w14:textId="77777777" w:rsidR="00844CE1" w:rsidRPr="009E3484" w:rsidRDefault="00844CE1" w:rsidP="00A97BF5">
            <w:pPr>
              <w:spacing w:before="40" w:after="40"/>
              <w:jc w:val="center"/>
              <w:rPr>
                <w:rFonts w:ascii="Calibri" w:hAnsi="Calibri" w:cs="Calibri"/>
                <w:sz w:val="20"/>
                <w:szCs w:val="20"/>
                <w:lang w:val="ru-RU" w:eastAsia="ja-JP"/>
              </w:rPr>
            </w:pPr>
          </w:p>
        </w:tc>
        <w:tc>
          <w:tcPr>
            <w:tcW w:w="943" w:type="pct"/>
            <w:vAlign w:val="center"/>
          </w:tcPr>
          <w:p w14:paraId="4F018FB3" w14:textId="62652D87"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sz w:val="20"/>
                <w:szCs w:val="20"/>
                <w:lang w:val="ru-RU" w:eastAsia="ja-JP"/>
              </w:rPr>
            </w:pPr>
            <w:r w:rsidRPr="009E3484">
              <w:rPr>
                <w:rFonts w:ascii="Calibri" w:hAnsi="Calibri" w:cs="Calibri"/>
                <w:iCs/>
                <w:sz w:val="20"/>
                <w:szCs w:val="20"/>
                <w:lang w:val="ru-RU"/>
              </w:rPr>
              <w:t>г-ж</w:t>
            </w:r>
            <w:r w:rsidR="00844CE1" w:rsidRPr="009E3484">
              <w:rPr>
                <w:rFonts w:ascii="Calibri" w:hAnsi="Calibri" w:cs="Calibri"/>
                <w:iCs/>
                <w:sz w:val="20"/>
                <w:szCs w:val="20"/>
                <w:lang w:val="ru-RU"/>
              </w:rPr>
              <w:t>а Михо</w:t>
            </w:r>
          </w:p>
        </w:tc>
        <w:tc>
          <w:tcPr>
            <w:tcW w:w="971" w:type="pct"/>
            <w:vAlign w:val="center"/>
          </w:tcPr>
          <w:p w14:paraId="09F2B7D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НАГАНУМА</w:t>
            </w:r>
          </w:p>
        </w:tc>
        <w:tc>
          <w:tcPr>
            <w:tcW w:w="1232" w:type="pct"/>
            <w:vAlign w:val="center"/>
          </w:tcPr>
          <w:p w14:paraId="3F83AFF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Корпорация NEC, Япония</w:t>
            </w:r>
          </w:p>
        </w:tc>
        <w:tc>
          <w:tcPr>
            <w:tcW w:w="722" w:type="pct"/>
            <w:vAlign w:val="center"/>
          </w:tcPr>
          <w:p w14:paraId="3A01553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602E0BD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D2646F" w:rsidRPr="009E3484" w14:paraId="78BD2DF6" w14:textId="77777777" w:rsidTr="00D2646F">
        <w:tc>
          <w:tcPr>
            <w:tcW w:w="421" w:type="pct"/>
            <w:vMerge/>
            <w:vAlign w:val="center"/>
          </w:tcPr>
          <w:p w14:paraId="47189F97"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sz w:val="20"/>
                <w:szCs w:val="20"/>
                <w:lang w:val="ru-RU" w:eastAsia="ja-JP"/>
              </w:rPr>
            </w:pPr>
          </w:p>
        </w:tc>
        <w:tc>
          <w:tcPr>
            <w:tcW w:w="943" w:type="pct"/>
            <w:vAlign w:val="center"/>
          </w:tcPr>
          <w:p w14:paraId="16AF365B" w14:textId="3BC815E8"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sz w:val="20"/>
                <w:szCs w:val="20"/>
                <w:lang w:val="ru-RU" w:eastAsia="ja-JP"/>
              </w:rPr>
            </w:pPr>
            <w:r w:rsidRPr="009E3484">
              <w:rPr>
                <w:rFonts w:ascii="Calibri" w:hAnsi="Calibri" w:cs="Calibri"/>
                <w:iCs/>
                <w:sz w:val="20"/>
                <w:szCs w:val="20"/>
                <w:lang w:val="ru-RU"/>
              </w:rPr>
              <w:t>г-</w:t>
            </w:r>
            <w:r w:rsidR="00844CE1" w:rsidRPr="009E3484">
              <w:rPr>
                <w:rFonts w:ascii="Calibri" w:hAnsi="Calibri" w:cs="Calibri"/>
                <w:iCs/>
                <w:sz w:val="20"/>
                <w:szCs w:val="20"/>
                <w:lang w:val="ru-RU"/>
              </w:rPr>
              <w:t>жа Фан</w:t>
            </w:r>
          </w:p>
        </w:tc>
        <w:tc>
          <w:tcPr>
            <w:tcW w:w="971" w:type="pct"/>
            <w:vAlign w:val="center"/>
          </w:tcPr>
          <w:p w14:paraId="5AC4F402"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ЛИ</w:t>
            </w:r>
          </w:p>
        </w:tc>
        <w:tc>
          <w:tcPr>
            <w:tcW w:w="1232" w:type="pct"/>
            <w:vAlign w:val="center"/>
          </w:tcPr>
          <w:p w14:paraId="50D1DE5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Китайская Народная Республика</w:t>
            </w:r>
          </w:p>
        </w:tc>
        <w:tc>
          <w:tcPr>
            <w:tcW w:w="722" w:type="pct"/>
            <w:vAlign w:val="center"/>
          </w:tcPr>
          <w:p w14:paraId="1E4BCC3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5CE5D8D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D2646F" w:rsidRPr="009E3484" w14:paraId="48690FD6" w14:textId="77777777" w:rsidTr="00D2646F">
        <w:tc>
          <w:tcPr>
            <w:tcW w:w="421" w:type="pct"/>
            <w:vMerge/>
            <w:vAlign w:val="center"/>
          </w:tcPr>
          <w:p w14:paraId="0C991F7F"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sz w:val="20"/>
                <w:szCs w:val="20"/>
                <w:lang w:val="ru-RU" w:eastAsia="ja-JP"/>
              </w:rPr>
            </w:pPr>
          </w:p>
        </w:tc>
        <w:tc>
          <w:tcPr>
            <w:tcW w:w="943" w:type="pct"/>
            <w:vAlign w:val="center"/>
          </w:tcPr>
          <w:p w14:paraId="6959F89E" w14:textId="5C0FE09A"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sz w:val="20"/>
                <w:szCs w:val="20"/>
                <w:lang w:val="ru-RU" w:eastAsia="ja-JP"/>
              </w:rPr>
            </w:pPr>
            <w:r w:rsidRPr="009E3484">
              <w:rPr>
                <w:rFonts w:ascii="Calibri" w:hAnsi="Calibri" w:cs="Calibri"/>
                <w:iCs/>
                <w:sz w:val="20"/>
                <w:szCs w:val="20"/>
                <w:lang w:val="ru-RU"/>
              </w:rPr>
              <w:t>г</w:t>
            </w:r>
            <w:r w:rsidR="00844CE1" w:rsidRPr="009E3484">
              <w:rPr>
                <w:rFonts w:ascii="Calibri" w:hAnsi="Calibri" w:cs="Calibri"/>
                <w:iCs/>
                <w:sz w:val="20"/>
                <w:szCs w:val="20"/>
                <w:lang w:val="ru-RU"/>
              </w:rPr>
              <w:t>-н Ги-Мишель</w:t>
            </w:r>
          </w:p>
        </w:tc>
        <w:tc>
          <w:tcPr>
            <w:tcW w:w="971" w:type="pct"/>
            <w:vAlign w:val="center"/>
          </w:tcPr>
          <w:p w14:paraId="3BA3A90E"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КУАКУ</w:t>
            </w:r>
          </w:p>
        </w:tc>
        <w:tc>
          <w:tcPr>
            <w:tcW w:w="1232" w:type="pct"/>
            <w:vAlign w:val="center"/>
          </w:tcPr>
          <w:p w14:paraId="109947E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Кот-д'Ивуар</w:t>
            </w:r>
          </w:p>
        </w:tc>
        <w:tc>
          <w:tcPr>
            <w:tcW w:w="722" w:type="pct"/>
            <w:vAlign w:val="center"/>
          </w:tcPr>
          <w:p w14:paraId="6367CC7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201B0A5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D2646F" w:rsidRPr="009E3484" w14:paraId="219F3002" w14:textId="77777777" w:rsidTr="00D2646F">
        <w:tc>
          <w:tcPr>
            <w:tcW w:w="421" w:type="pct"/>
            <w:vMerge/>
            <w:vAlign w:val="center"/>
          </w:tcPr>
          <w:p w14:paraId="0191693A"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b/>
                <w:bCs/>
                <w:sz w:val="20"/>
                <w:szCs w:val="20"/>
                <w:lang w:val="ru-RU" w:eastAsia="ja-JP"/>
              </w:rPr>
            </w:pPr>
          </w:p>
        </w:tc>
        <w:tc>
          <w:tcPr>
            <w:tcW w:w="943" w:type="pct"/>
            <w:shd w:val="clear" w:color="auto" w:fill="F2F2F2"/>
            <w:vAlign w:val="center"/>
          </w:tcPr>
          <w:p w14:paraId="427E7970" w14:textId="6DDB0293"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iCs/>
                <w:strike/>
                <w:sz w:val="20"/>
                <w:szCs w:val="20"/>
                <w:lang w:val="ru-RU"/>
              </w:rPr>
            </w:pPr>
            <w:r w:rsidRPr="009E3484">
              <w:rPr>
                <w:rFonts w:ascii="Calibri" w:hAnsi="Calibri" w:cs="Calibri"/>
                <w:iCs/>
                <w:strike/>
                <w:sz w:val="20"/>
                <w:szCs w:val="20"/>
                <w:lang w:val="ru-RU"/>
              </w:rPr>
              <w:t>г-</w:t>
            </w:r>
            <w:r w:rsidR="00844CE1" w:rsidRPr="009E3484">
              <w:rPr>
                <w:rFonts w:ascii="Calibri" w:hAnsi="Calibri" w:cs="Calibri"/>
                <w:iCs/>
                <w:strike/>
                <w:sz w:val="20"/>
                <w:szCs w:val="20"/>
                <w:lang w:val="ru-RU"/>
              </w:rPr>
              <w:t>н Айзек</w:t>
            </w:r>
          </w:p>
          <w:p w14:paraId="09058D57" w14:textId="19CC03AE" w:rsidR="00844CE1" w:rsidRPr="009E3484" w:rsidRDefault="00881D8C" w:rsidP="00A97BF5">
            <w:pPr>
              <w:tabs>
                <w:tab w:val="clear" w:pos="794"/>
                <w:tab w:val="clear" w:pos="1191"/>
                <w:tab w:val="clear" w:pos="1588"/>
                <w:tab w:val="clear" w:pos="1985"/>
              </w:tabs>
              <w:spacing w:before="40" w:after="40"/>
              <w:ind w:left="303" w:hanging="284"/>
              <w:rPr>
                <w:rFonts w:ascii="Calibri" w:eastAsia="Malgun Gothic" w:hAnsi="Calibri" w:cs="Calibri"/>
                <w:sz w:val="20"/>
                <w:szCs w:val="20"/>
                <w:lang w:val="ru-RU" w:eastAsia="ja-JP"/>
              </w:rPr>
            </w:pPr>
            <w:r w:rsidRPr="009E3484">
              <w:rPr>
                <w:rFonts w:ascii="Calibri" w:eastAsia="Malgun Gothic" w:hAnsi="Calibri" w:cs="Calibri"/>
                <w:sz w:val="20"/>
                <w:szCs w:val="20"/>
                <w:lang w:val="ru-RU" w:eastAsia="ja-JP"/>
              </w:rPr>
              <w:t>г</w:t>
            </w:r>
            <w:r w:rsidR="00844CE1" w:rsidRPr="009E3484">
              <w:rPr>
                <w:rFonts w:ascii="Calibri" w:eastAsia="Malgun Gothic" w:hAnsi="Calibri" w:cs="Calibri"/>
                <w:sz w:val="20"/>
                <w:szCs w:val="20"/>
                <w:lang w:val="ru-RU" w:eastAsia="ja-JP"/>
              </w:rPr>
              <w:t>-н Самуэль</w:t>
            </w:r>
          </w:p>
        </w:tc>
        <w:tc>
          <w:tcPr>
            <w:tcW w:w="971" w:type="pct"/>
            <w:shd w:val="clear" w:color="auto" w:fill="F2F2F2"/>
            <w:vAlign w:val="center"/>
          </w:tcPr>
          <w:p w14:paraId="350C04C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iCs/>
                <w:strike/>
                <w:sz w:val="20"/>
                <w:szCs w:val="20"/>
                <w:lang w:val="ru-RU"/>
              </w:rPr>
            </w:pPr>
            <w:r w:rsidRPr="009E3484">
              <w:rPr>
                <w:rFonts w:ascii="Calibri" w:hAnsi="Calibri" w:cs="Calibri"/>
                <w:iCs/>
                <w:strike/>
                <w:sz w:val="20"/>
                <w:szCs w:val="20"/>
                <w:lang w:val="ru-RU"/>
              </w:rPr>
              <w:t>БОАТЕНГ</w:t>
            </w:r>
          </w:p>
          <w:p w14:paraId="291FBBF4" w14:textId="77777777" w:rsidR="00844CE1" w:rsidRPr="009E3484" w:rsidRDefault="00844CE1" w:rsidP="00A97BF5">
            <w:pPr>
              <w:tabs>
                <w:tab w:val="clear" w:pos="794"/>
                <w:tab w:val="clear" w:pos="1191"/>
                <w:tab w:val="clear" w:pos="1588"/>
                <w:tab w:val="clear" w:pos="1985"/>
              </w:tabs>
              <w:spacing w:before="40" w:after="40"/>
              <w:ind w:left="57"/>
              <w:rPr>
                <w:rFonts w:ascii="Calibri" w:eastAsia="Malgun Gothic" w:hAnsi="Calibri" w:cs="Calibri"/>
                <w:sz w:val="20"/>
                <w:szCs w:val="20"/>
                <w:lang w:val="ru-RU" w:eastAsia="ja-JP"/>
              </w:rPr>
            </w:pPr>
            <w:r w:rsidRPr="009E3484">
              <w:rPr>
                <w:rFonts w:ascii="Calibri" w:eastAsia="Malgun Gothic" w:hAnsi="Calibri" w:cs="Calibri"/>
                <w:sz w:val="20"/>
                <w:szCs w:val="20"/>
                <w:lang w:val="ru-RU" w:eastAsia="ja-JP"/>
              </w:rPr>
              <w:t>АГИЕКУМ</w:t>
            </w:r>
          </w:p>
        </w:tc>
        <w:tc>
          <w:tcPr>
            <w:tcW w:w="1232" w:type="pct"/>
            <w:shd w:val="clear" w:color="auto" w:fill="F2F2F2"/>
            <w:vAlign w:val="center"/>
          </w:tcPr>
          <w:p w14:paraId="417A56EF"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iCs/>
                <w:strike/>
                <w:sz w:val="20"/>
                <w:szCs w:val="20"/>
                <w:lang w:val="ru-RU"/>
              </w:rPr>
            </w:pPr>
            <w:r w:rsidRPr="009E3484">
              <w:rPr>
                <w:rFonts w:ascii="Calibri" w:hAnsi="Calibri" w:cs="Calibri"/>
                <w:iCs/>
                <w:strike/>
                <w:sz w:val="20"/>
                <w:szCs w:val="20"/>
                <w:lang w:val="ru-RU"/>
              </w:rPr>
              <w:t>Гана</w:t>
            </w:r>
          </w:p>
          <w:p w14:paraId="0D65D9C2" w14:textId="77777777" w:rsidR="00844CE1" w:rsidRPr="009E3484" w:rsidRDefault="00844CE1" w:rsidP="00A97BF5">
            <w:pPr>
              <w:tabs>
                <w:tab w:val="clear" w:pos="794"/>
                <w:tab w:val="clear" w:pos="1191"/>
                <w:tab w:val="clear" w:pos="1588"/>
                <w:tab w:val="clear" w:pos="1985"/>
              </w:tabs>
              <w:spacing w:before="40" w:after="40"/>
              <w:ind w:left="57"/>
              <w:rPr>
                <w:rFonts w:ascii="Calibri" w:eastAsia="Malgun Gothic" w:hAnsi="Calibri" w:cs="Calibri"/>
                <w:sz w:val="20"/>
                <w:szCs w:val="20"/>
                <w:lang w:val="ru-RU" w:eastAsia="ja-JP"/>
              </w:rPr>
            </w:pPr>
            <w:r w:rsidRPr="009E3484">
              <w:rPr>
                <w:rFonts w:ascii="Calibri" w:eastAsia="Malgun Gothic" w:hAnsi="Calibri" w:cs="Calibri"/>
                <w:sz w:val="20"/>
                <w:szCs w:val="20"/>
                <w:lang w:val="ru-RU" w:eastAsia="ja-JP"/>
              </w:rPr>
              <w:t>Гана</w:t>
            </w:r>
          </w:p>
        </w:tc>
        <w:tc>
          <w:tcPr>
            <w:tcW w:w="722" w:type="pct"/>
            <w:shd w:val="clear" w:color="auto" w:fill="F2F2F2"/>
            <w:vAlign w:val="center"/>
          </w:tcPr>
          <w:p w14:paraId="175F8D2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p>
          <w:p w14:paraId="47B76C1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eastAsia="Malgun Gothic" w:hAnsi="Calibri" w:cs="Calibri"/>
                <w:strike/>
                <w:sz w:val="20"/>
                <w:szCs w:val="20"/>
                <w:lang w:val="ru-RU" w:eastAsia="ja-JP"/>
              </w:rPr>
            </w:pPr>
            <w:r w:rsidRPr="009E3484">
              <w:rPr>
                <w:rFonts w:ascii="Calibri" w:hAnsi="Calibri" w:cs="Calibri"/>
                <w:sz w:val="20"/>
                <w:szCs w:val="20"/>
                <w:lang w:val="ru-RU" w:eastAsia="ja-JP"/>
              </w:rPr>
              <w:t>0</w:t>
            </w:r>
            <w:r w:rsidRPr="009E3484">
              <w:rPr>
                <w:rFonts w:ascii="Calibri" w:hAnsi="Calibri" w:cs="Calibri"/>
                <w:position w:val="6"/>
                <w:sz w:val="16"/>
                <w:szCs w:val="16"/>
                <w:lang w:val="ru-RU" w:eastAsia="ja-JP"/>
              </w:rPr>
              <w:t>*</w:t>
            </w:r>
          </w:p>
        </w:tc>
        <w:tc>
          <w:tcPr>
            <w:tcW w:w="711" w:type="pct"/>
            <w:shd w:val="clear" w:color="auto" w:fill="F2F2F2"/>
            <w:vAlign w:val="center"/>
          </w:tcPr>
          <w:p w14:paraId="62BB3E9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АСЭ</w:t>
            </w:r>
          </w:p>
          <w:p w14:paraId="445C3D0F"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АСЭ</w:t>
            </w:r>
          </w:p>
        </w:tc>
      </w:tr>
      <w:tr w:rsidR="00D2646F" w:rsidRPr="009E3484" w14:paraId="3C800114" w14:textId="77777777" w:rsidTr="00D2646F">
        <w:tc>
          <w:tcPr>
            <w:tcW w:w="421" w:type="pct"/>
            <w:vMerge/>
            <w:vAlign w:val="center"/>
          </w:tcPr>
          <w:p w14:paraId="7301821B"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b/>
                <w:bCs/>
                <w:sz w:val="20"/>
                <w:szCs w:val="20"/>
                <w:lang w:val="ru-RU" w:eastAsia="ja-JP"/>
              </w:rPr>
            </w:pPr>
          </w:p>
        </w:tc>
        <w:tc>
          <w:tcPr>
            <w:tcW w:w="943" w:type="pct"/>
            <w:shd w:val="clear" w:color="auto" w:fill="F2F2F2"/>
            <w:vAlign w:val="center"/>
          </w:tcPr>
          <w:p w14:paraId="1BE94DA8" w14:textId="5961F3F1"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iCs/>
                <w:strike/>
                <w:sz w:val="20"/>
                <w:szCs w:val="20"/>
                <w:lang w:val="ru-RU"/>
              </w:rPr>
            </w:pPr>
            <w:r w:rsidRPr="009E3484">
              <w:rPr>
                <w:rFonts w:ascii="Calibri" w:hAnsi="Calibri" w:cs="Calibri"/>
                <w:iCs/>
                <w:strike/>
                <w:sz w:val="20"/>
                <w:szCs w:val="20"/>
                <w:lang w:val="ru-RU"/>
              </w:rPr>
              <w:t>г</w:t>
            </w:r>
            <w:r w:rsidR="00844CE1" w:rsidRPr="009E3484">
              <w:rPr>
                <w:rFonts w:ascii="Calibri" w:hAnsi="Calibri" w:cs="Calibri"/>
                <w:iCs/>
                <w:strike/>
                <w:sz w:val="20"/>
                <w:szCs w:val="20"/>
                <w:lang w:val="ru-RU"/>
              </w:rPr>
              <w:t>-н Тобиас</w:t>
            </w:r>
          </w:p>
          <w:p w14:paraId="6054E5A5" w14:textId="0B1DBCAB" w:rsidR="00844CE1" w:rsidRPr="009E3484" w:rsidRDefault="00881D8C" w:rsidP="00A97BF5">
            <w:pPr>
              <w:tabs>
                <w:tab w:val="clear" w:pos="794"/>
                <w:tab w:val="clear" w:pos="1191"/>
                <w:tab w:val="clear" w:pos="1588"/>
                <w:tab w:val="clear" w:pos="1985"/>
              </w:tabs>
              <w:spacing w:before="40" w:after="40"/>
              <w:ind w:left="303" w:hanging="284"/>
              <w:rPr>
                <w:rFonts w:ascii="Calibri" w:hAnsi="Calibri" w:cs="Calibri"/>
                <w:sz w:val="20"/>
                <w:szCs w:val="20"/>
                <w:lang w:val="ru-RU" w:eastAsia="ja-JP"/>
              </w:rPr>
            </w:pPr>
            <w:r w:rsidRPr="009E3484">
              <w:rPr>
                <w:rFonts w:ascii="Calibri" w:hAnsi="Calibri" w:cs="Calibri"/>
                <w:iCs/>
                <w:sz w:val="20"/>
                <w:szCs w:val="20"/>
                <w:lang w:val="ru-RU"/>
              </w:rPr>
              <w:t>г</w:t>
            </w:r>
            <w:r w:rsidR="00844CE1" w:rsidRPr="009E3484">
              <w:rPr>
                <w:rFonts w:ascii="Calibri" w:hAnsi="Calibri" w:cs="Calibri"/>
                <w:iCs/>
                <w:sz w:val="20"/>
                <w:szCs w:val="20"/>
                <w:lang w:val="ru-RU"/>
              </w:rPr>
              <w:t>-н Михаил</w:t>
            </w:r>
          </w:p>
        </w:tc>
        <w:tc>
          <w:tcPr>
            <w:tcW w:w="971" w:type="pct"/>
            <w:shd w:val="clear" w:color="auto" w:fill="F2F2F2"/>
            <w:vAlign w:val="center"/>
          </w:tcPr>
          <w:p w14:paraId="33FACCF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iCs/>
                <w:strike/>
                <w:sz w:val="20"/>
                <w:szCs w:val="20"/>
                <w:lang w:val="ru-RU"/>
              </w:rPr>
            </w:pPr>
            <w:r w:rsidRPr="009E3484">
              <w:rPr>
                <w:rFonts w:ascii="Calibri" w:hAnsi="Calibri" w:cs="Calibri"/>
                <w:iCs/>
                <w:strike/>
                <w:sz w:val="20"/>
                <w:szCs w:val="20"/>
                <w:lang w:val="ru-RU"/>
              </w:rPr>
              <w:t>КАУФМАН</w:t>
            </w:r>
          </w:p>
          <w:p w14:paraId="3795503B"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ИОН</w:t>
            </w:r>
          </w:p>
        </w:tc>
        <w:tc>
          <w:tcPr>
            <w:tcW w:w="1232" w:type="pct"/>
            <w:shd w:val="clear" w:color="auto" w:fill="F2F2F2"/>
            <w:vAlign w:val="center"/>
          </w:tcPr>
          <w:p w14:paraId="7633CBF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iCs/>
                <w:strike/>
                <w:sz w:val="20"/>
                <w:szCs w:val="20"/>
                <w:lang w:val="ru-RU"/>
              </w:rPr>
            </w:pPr>
            <w:r w:rsidRPr="009E3484">
              <w:rPr>
                <w:rFonts w:ascii="Calibri" w:hAnsi="Calibri" w:cs="Calibri"/>
                <w:iCs/>
                <w:strike/>
                <w:sz w:val="20"/>
                <w:szCs w:val="20"/>
                <w:lang w:val="ru-RU"/>
              </w:rPr>
              <w:t>Германия</w:t>
            </w:r>
          </w:p>
          <w:p w14:paraId="3C25799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Румыния</w:t>
            </w:r>
          </w:p>
        </w:tc>
        <w:tc>
          <w:tcPr>
            <w:tcW w:w="722" w:type="pct"/>
            <w:shd w:val="clear" w:color="auto" w:fill="F2F2F2"/>
            <w:vAlign w:val="center"/>
          </w:tcPr>
          <w:p w14:paraId="04B72147"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p>
          <w:p w14:paraId="00845ED6" w14:textId="5F6FA088"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0</w:t>
            </w:r>
            <w:r w:rsidR="005C24F6" w:rsidRPr="009E3484">
              <w:rPr>
                <w:rFonts w:ascii="Calibri" w:hAnsi="Calibri" w:cs="Calibri"/>
                <w:position w:val="6"/>
                <w:sz w:val="16"/>
                <w:szCs w:val="16"/>
                <w:lang w:val="ru-RU" w:eastAsia="ja-JP"/>
              </w:rPr>
              <w:t>*</w:t>
            </w:r>
          </w:p>
        </w:tc>
        <w:tc>
          <w:tcPr>
            <w:tcW w:w="711" w:type="pct"/>
            <w:shd w:val="clear" w:color="auto" w:fill="F2F2F2"/>
            <w:vAlign w:val="center"/>
          </w:tcPr>
          <w:p w14:paraId="7136FA80"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СЕПТ</w:t>
            </w:r>
          </w:p>
          <w:p w14:paraId="6534FAA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СЕПТ</w:t>
            </w:r>
          </w:p>
        </w:tc>
      </w:tr>
      <w:tr w:rsidR="00D2646F" w:rsidRPr="009E3484" w14:paraId="49956629" w14:textId="77777777" w:rsidTr="00D2646F">
        <w:tc>
          <w:tcPr>
            <w:tcW w:w="421" w:type="pct"/>
            <w:vMerge/>
            <w:vAlign w:val="center"/>
          </w:tcPr>
          <w:p w14:paraId="15B62925"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b/>
                <w:bCs/>
                <w:sz w:val="20"/>
                <w:szCs w:val="20"/>
                <w:lang w:val="ru-RU" w:eastAsia="ja-JP"/>
              </w:rPr>
            </w:pPr>
          </w:p>
        </w:tc>
        <w:tc>
          <w:tcPr>
            <w:tcW w:w="943" w:type="pct"/>
            <w:vAlign w:val="center"/>
          </w:tcPr>
          <w:p w14:paraId="085531DC" w14:textId="1B9795F8" w:rsidR="00844CE1" w:rsidRPr="009E3484" w:rsidRDefault="00881D8C" w:rsidP="00A97BF5">
            <w:pPr>
              <w:tabs>
                <w:tab w:val="clear" w:pos="794"/>
                <w:tab w:val="clear" w:pos="1191"/>
                <w:tab w:val="clear" w:pos="1588"/>
                <w:tab w:val="clear" w:pos="1985"/>
              </w:tabs>
              <w:spacing w:before="40" w:after="40"/>
              <w:rPr>
                <w:rFonts w:ascii="Calibri" w:hAnsi="Calibri" w:cs="Calibri"/>
                <w:sz w:val="20"/>
                <w:szCs w:val="20"/>
                <w:lang w:val="ru-RU" w:eastAsia="ja-JP"/>
              </w:rPr>
            </w:pPr>
            <w:r w:rsidRPr="009E3484">
              <w:rPr>
                <w:rFonts w:ascii="Calibri" w:hAnsi="Calibri" w:cs="Calibri"/>
                <w:iCs/>
                <w:sz w:val="20"/>
                <w:szCs w:val="20"/>
                <w:lang w:val="ru-RU"/>
              </w:rPr>
              <w:t>г</w:t>
            </w:r>
            <w:r w:rsidR="00844CE1" w:rsidRPr="009E3484">
              <w:rPr>
                <w:rFonts w:ascii="Calibri" w:hAnsi="Calibri" w:cs="Calibri"/>
                <w:iCs/>
                <w:sz w:val="20"/>
                <w:szCs w:val="20"/>
                <w:lang w:val="ru-RU"/>
              </w:rPr>
              <w:t>-н Оливье</w:t>
            </w:r>
          </w:p>
        </w:tc>
        <w:tc>
          <w:tcPr>
            <w:tcW w:w="971" w:type="pct"/>
            <w:vAlign w:val="center"/>
          </w:tcPr>
          <w:p w14:paraId="476667F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ДЮБЮИССОН</w:t>
            </w:r>
          </w:p>
        </w:tc>
        <w:tc>
          <w:tcPr>
            <w:tcW w:w="1232" w:type="pct"/>
            <w:vAlign w:val="center"/>
          </w:tcPr>
          <w:p w14:paraId="3EB02F0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Франция</w:t>
            </w:r>
          </w:p>
        </w:tc>
        <w:tc>
          <w:tcPr>
            <w:tcW w:w="722" w:type="pct"/>
            <w:vAlign w:val="center"/>
          </w:tcPr>
          <w:p w14:paraId="0809CCE9"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7B06A92F"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D2646F" w:rsidRPr="009E3484" w14:paraId="71606BD0" w14:textId="77777777" w:rsidTr="00D2646F">
        <w:tc>
          <w:tcPr>
            <w:tcW w:w="421" w:type="pct"/>
            <w:vMerge/>
            <w:vAlign w:val="center"/>
          </w:tcPr>
          <w:p w14:paraId="037D16EE"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b/>
                <w:bCs/>
                <w:sz w:val="20"/>
                <w:szCs w:val="20"/>
                <w:lang w:val="ru-RU" w:eastAsia="ja-JP"/>
              </w:rPr>
            </w:pPr>
          </w:p>
        </w:tc>
        <w:tc>
          <w:tcPr>
            <w:tcW w:w="943" w:type="pct"/>
            <w:vAlign w:val="center"/>
          </w:tcPr>
          <w:p w14:paraId="70E54861" w14:textId="2593A4DA" w:rsidR="00844CE1" w:rsidRPr="009E3484" w:rsidRDefault="00881D8C" w:rsidP="00A97BF5">
            <w:pPr>
              <w:tabs>
                <w:tab w:val="clear" w:pos="794"/>
                <w:tab w:val="clear" w:pos="1191"/>
                <w:tab w:val="clear" w:pos="1588"/>
                <w:tab w:val="clear" w:pos="1985"/>
              </w:tabs>
              <w:spacing w:before="40" w:after="40"/>
              <w:ind w:left="19"/>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Гаэль</w:t>
            </w:r>
          </w:p>
        </w:tc>
        <w:tc>
          <w:tcPr>
            <w:tcW w:w="971" w:type="pct"/>
            <w:vAlign w:val="center"/>
          </w:tcPr>
          <w:p w14:paraId="2716999E"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МАРТЕН-КОШЕ</w:t>
            </w:r>
          </w:p>
        </w:tc>
        <w:tc>
          <w:tcPr>
            <w:tcW w:w="1232" w:type="pct"/>
            <w:vAlign w:val="center"/>
          </w:tcPr>
          <w:p w14:paraId="290FF6E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InterDigital Canada, Канада</w:t>
            </w:r>
          </w:p>
        </w:tc>
        <w:tc>
          <w:tcPr>
            <w:tcW w:w="722" w:type="pct"/>
            <w:vAlign w:val="center"/>
          </w:tcPr>
          <w:p w14:paraId="6480A23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35DCC438"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D2646F" w:rsidRPr="009E3484" w14:paraId="64CDA472" w14:textId="77777777" w:rsidTr="00D2646F">
        <w:tc>
          <w:tcPr>
            <w:tcW w:w="421" w:type="pct"/>
            <w:vMerge/>
            <w:vAlign w:val="center"/>
          </w:tcPr>
          <w:p w14:paraId="1B14F1BE"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sz w:val="20"/>
                <w:szCs w:val="20"/>
                <w:lang w:val="ru-RU" w:eastAsia="ja-JP"/>
              </w:rPr>
            </w:pPr>
          </w:p>
        </w:tc>
        <w:tc>
          <w:tcPr>
            <w:tcW w:w="943" w:type="pct"/>
            <w:vAlign w:val="center"/>
          </w:tcPr>
          <w:p w14:paraId="0D8ABE26" w14:textId="18D3E5C4" w:rsidR="00844CE1" w:rsidRPr="009E3484" w:rsidRDefault="00881D8C" w:rsidP="00A97BF5">
            <w:pPr>
              <w:tabs>
                <w:tab w:val="clear" w:pos="794"/>
                <w:tab w:val="clear" w:pos="1191"/>
                <w:tab w:val="clear" w:pos="1588"/>
                <w:tab w:val="clear" w:pos="1985"/>
              </w:tabs>
              <w:spacing w:before="40" w:after="40"/>
              <w:ind w:left="19"/>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Виктор-Мануэль</w:t>
            </w:r>
          </w:p>
        </w:tc>
        <w:tc>
          <w:tcPr>
            <w:tcW w:w="971" w:type="pct"/>
            <w:vAlign w:val="center"/>
          </w:tcPr>
          <w:p w14:paraId="1EAD6D2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МАРТИНЕС ВАНЕГАС</w:t>
            </w:r>
          </w:p>
        </w:tc>
        <w:tc>
          <w:tcPr>
            <w:tcW w:w="1232" w:type="pct"/>
            <w:vAlign w:val="center"/>
          </w:tcPr>
          <w:p w14:paraId="7E415797"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Мексика</w:t>
            </w:r>
          </w:p>
        </w:tc>
        <w:tc>
          <w:tcPr>
            <w:tcW w:w="722" w:type="pct"/>
            <w:vAlign w:val="center"/>
          </w:tcPr>
          <w:p w14:paraId="2BCA47A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11" w:type="pct"/>
            <w:vAlign w:val="center"/>
          </w:tcPr>
          <w:p w14:paraId="0A2C693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D2646F" w:rsidRPr="009E3484" w14:paraId="5DC70891" w14:textId="77777777" w:rsidTr="00D2646F">
        <w:tc>
          <w:tcPr>
            <w:tcW w:w="421" w:type="pct"/>
            <w:vMerge/>
            <w:vAlign w:val="center"/>
          </w:tcPr>
          <w:p w14:paraId="402A831B"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sz w:val="20"/>
                <w:szCs w:val="20"/>
                <w:lang w:val="ru-RU" w:eastAsia="ja-JP"/>
              </w:rPr>
            </w:pPr>
          </w:p>
        </w:tc>
        <w:tc>
          <w:tcPr>
            <w:tcW w:w="943" w:type="pct"/>
            <w:vAlign w:val="center"/>
          </w:tcPr>
          <w:p w14:paraId="39F4668B" w14:textId="0085A7A8" w:rsidR="00844CE1" w:rsidRPr="009E3484" w:rsidRDefault="00881D8C" w:rsidP="00A97BF5">
            <w:pPr>
              <w:tabs>
                <w:tab w:val="clear" w:pos="794"/>
                <w:tab w:val="clear" w:pos="1191"/>
                <w:tab w:val="clear" w:pos="1588"/>
                <w:tab w:val="clear" w:pos="1985"/>
              </w:tabs>
              <w:spacing w:before="40" w:after="40"/>
              <w:ind w:left="19"/>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Улугбек</w:t>
            </w:r>
          </w:p>
        </w:tc>
        <w:tc>
          <w:tcPr>
            <w:tcW w:w="971" w:type="pct"/>
            <w:vAlign w:val="center"/>
          </w:tcPr>
          <w:p w14:paraId="700EC42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АЗИМОВ</w:t>
            </w:r>
          </w:p>
        </w:tc>
        <w:tc>
          <w:tcPr>
            <w:tcW w:w="1232" w:type="pct"/>
            <w:vAlign w:val="center"/>
          </w:tcPr>
          <w:p w14:paraId="0186F37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Республика Узбекистан</w:t>
            </w:r>
          </w:p>
        </w:tc>
        <w:tc>
          <w:tcPr>
            <w:tcW w:w="722" w:type="pct"/>
            <w:vAlign w:val="center"/>
          </w:tcPr>
          <w:p w14:paraId="3136EF2D"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vAlign w:val="center"/>
          </w:tcPr>
          <w:p w14:paraId="23826E1D"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СНГ</w:t>
            </w:r>
          </w:p>
        </w:tc>
      </w:tr>
      <w:tr w:rsidR="00D2646F" w:rsidRPr="009E3484" w14:paraId="350ABDF9" w14:textId="77777777" w:rsidTr="00D2646F">
        <w:tc>
          <w:tcPr>
            <w:tcW w:w="421" w:type="pct"/>
            <w:vMerge/>
            <w:vAlign w:val="center"/>
          </w:tcPr>
          <w:p w14:paraId="37A08372" w14:textId="77777777" w:rsidR="00844CE1" w:rsidRPr="009E3484" w:rsidRDefault="00844CE1" w:rsidP="00A97BF5">
            <w:pPr>
              <w:tabs>
                <w:tab w:val="clear" w:pos="794"/>
                <w:tab w:val="clear" w:pos="1191"/>
                <w:tab w:val="clear" w:pos="1588"/>
                <w:tab w:val="clear" w:pos="1985"/>
              </w:tabs>
              <w:spacing w:before="40" w:after="40"/>
              <w:ind w:left="709"/>
              <w:jc w:val="center"/>
              <w:rPr>
                <w:rFonts w:ascii="Calibri" w:hAnsi="Calibri" w:cs="Calibri"/>
                <w:b/>
                <w:bCs/>
                <w:sz w:val="20"/>
                <w:szCs w:val="20"/>
                <w:lang w:val="ru-RU" w:eastAsia="ja-JP"/>
              </w:rPr>
            </w:pPr>
          </w:p>
        </w:tc>
        <w:tc>
          <w:tcPr>
            <w:tcW w:w="943" w:type="pct"/>
            <w:shd w:val="clear" w:color="auto" w:fill="FFFFFF"/>
            <w:vAlign w:val="center"/>
          </w:tcPr>
          <w:p w14:paraId="23DF89A0" w14:textId="4401FB8C" w:rsidR="00844CE1" w:rsidRPr="009E3484" w:rsidRDefault="00881D8C" w:rsidP="00A97BF5">
            <w:pPr>
              <w:tabs>
                <w:tab w:val="clear" w:pos="794"/>
                <w:tab w:val="clear" w:pos="1191"/>
                <w:tab w:val="clear" w:pos="1588"/>
                <w:tab w:val="clear" w:pos="1985"/>
              </w:tabs>
              <w:spacing w:before="40" w:after="40"/>
              <w:ind w:left="19"/>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н Халид</w:t>
            </w:r>
          </w:p>
        </w:tc>
        <w:tc>
          <w:tcPr>
            <w:tcW w:w="971" w:type="pct"/>
            <w:shd w:val="clear" w:color="auto" w:fill="FFFFFF"/>
            <w:vAlign w:val="center"/>
          </w:tcPr>
          <w:p w14:paraId="51AF9777"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АЛЬ-ХМУД</w:t>
            </w:r>
          </w:p>
        </w:tc>
        <w:tc>
          <w:tcPr>
            <w:tcW w:w="1232" w:type="pct"/>
            <w:shd w:val="clear" w:color="auto" w:fill="FFFFFF"/>
            <w:vAlign w:val="center"/>
          </w:tcPr>
          <w:p w14:paraId="58528FF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Иордания</w:t>
            </w:r>
          </w:p>
        </w:tc>
        <w:tc>
          <w:tcPr>
            <w:tcW w:w="722" w:type="pct"/>
            <w:shd w:val="clear" w:color="auto" w:fill="FFFFFF"/>
            <w:vAlign w:val="center"/>
          </w:tcPr>
          <w:p w14:paraId="726ABBFE"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11" w:type="pct"/>
            <w:shd w:val="clear" w:color="auto" w:fill="FFFFFF"/>
            <w:vAlign w:val="center"/>
          </w:tcPr>
          <w:p w14:paraId="03BAEC5F"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bl>
    <w:p w14:paraId="7826BB8A" w14:textId="7D7E36CE" w:rsidR="00844CE1" w:rsidRPr="009E3484" w:rsidRDefault="005C24F6" w:rsidP="00881D8C">
      <w:pPr>
        <w:pStyle w:val="Tablelegend"/>
        <w:tabs>
          <w:tab w:val="clear" w:pos="567"/>
          <w:tab w:val="left" w:pos="284"/>
        </w:tabs>
        <w:rPr>
          <w:rFonts w:eastAsia="Malgun Gothic"/>
          <w:lang w:val="ru-RU" w:eastAsia="ja-JP"/>
        </w:rPr>
      </w:pPr>
      <w:r w:rsidRPr="009E3484">
        <w:rPr>
          <w:rFonts w:ascii="Calibri" w:hAnsi="Calibri" w:cs="Calibri"/>
          <w:position w:val="6"/>
          <w:sz w:val="16"/>
          <w:szCs w:val="16"/>
          <w:lang w:val="ru-RU" w:eastAsia="ja-JP"/>
        </w:rPr>
        <w:t>*</w:t>
      </w:r>
      <w:r w:rsidR="00881D8C" w:rsidRPr="009E3484">
        <w:rPr>
          <w:rFonts w:eastAsia="Malgun Gothic"/>
          <w:lang w:val="ru-RU" w:eastAsia="ja-JP"/>
        </w:rPr>
        <w:tab/>
      </w:r>
      <w:r w:rsidR="00844CE1" w:rsidRPr="009E3484">
        <w:rPr>
          <w:rFonts w:eastAsia="Malgun Gothic"/>
          <w:lang w:val="ru-RU" w:eastAsia="ja-JP"/>
        </w:rPr>
        <w:t>Назначен на собрании КГСЭ в Женеве, проходившем 22–26 января 2024 года.</w:t>
      </w:r>
    </w:p>
    <w:p w14:paraId="00F5A548"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26"/>
        <w:gridCol w:w="2745"/>
        <w:gridCol w:w="2827"/>
        <w:gridCol w:w="3598"/>
        <w:gridCol w:w="2099"/>
        <w:gridCol w:w="2061"/>
      </w:tblGrid>
      <w:tr w:rsidR="00881D8C" w:rsidRPr="009E3484" w14:paraId="54395826" w14:textId="77777777" w:rsidTr="00D2646F">
        <w:trPr>
          <w:tblHeader/>
        </w:trPr>
        <w:tc>
          <w:tcPr>
            <w:tcW w:w="421" w:type="pct"/>
            <w:tcBorders>
              <w:bottom w:val="single" w:sz="4" w:space="0" w:color="auto"/>
            </w:tcBorders>
            <w:tcMar>
              <w:left w:w="57" w:type="dxa"/>
              <w:right w:w="57" w:type="dxa"/>
            </w:tcMar>
            <w:vAlign w:val="center"/>
          </w:tcPr>
          <w:p w14:paraId="6AD27047"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914" w:type="pct"/>
            <w:gridSpan w:val="2"/>
            <w:tcBorders>
              <w:bottom w:val="single" w:sz="4" w:space="0" w:color="auto"/>
            </w:tcBorders>
            <w:vAlign w:val="center"/>
          </w:tcPr>
          <w:p w14:paraId="262A4BAE" w14:textId="77777777" w:rsidR="00844CE1" w:rsidRPr="009E3484" w:rsidRDefault="00844CE1" w:rsidP="008C0DC2">
            <w:pPr>
              <w:pStyle w:val="Tablehead"/>
              <w:rPr>
                <w:lang w:val="ru-RU" w:eastAsia="ja-JP"/>
              </w:rPr>
            </w:pPr>
            <w:r w:rsidRPr="009E3484">
              <w:rPr>
                <w:lang w:val="ru-RU" w:eastAsia="ja-JP"/>
              </w:rPr>
              <w:t>Имя, фамилия</w:t>
            </w:r>
          </w:p>
        </w:tc>
        <w:tc>
          <w:tcPr>
            <w:tcW w:w="1236" w:type="pct"/>
            <w:tcBorders>
              <w:bottom w:val="single" w:sz="4" w:space="0" w:color="auto"/>
            </w:tcBorders>
            <w:vAlign w:val="center"/>
          </w:tcPr>
          <w:p w14:paraId="3FA62934" w14:textId="77777777" w:rsidR="00844CE1" w:rsidRPr="009E3484" w:rsidRDefault="00844CE1" w:rsidP="008C0DC2">
            <w:pPr>
              <w:pStyle w:val="Tablehead"/>
              <w:rPr>
                <w:lang w:val="ru-RU" w:eastAsia="ja-JP"/>
              </w:rPr>
            </w:pPr>
            <w:r w:rsidRPr="009E3484">
              <w:rPr>
                <w:lang w:val="ru-RU" w:eastAsia="ja-JP"/>
              </w:rPr>
              <w:t>Компания (страна)</w:t>
            </w:r>
          </w:p>
        </w:tc>
        <w:tc>
          <w:tcPr>
            <w:tcW w:w="721" w:type="pct"/>
            <w:tcBorders>
              <w:bottom w:val="single" w:sz="4" w:space="0" w:color="auto"/>
            </w:tcBorders>
            <w:tcMar>
              <w:left w:w="57" w:type="dxa"/>
              <w:right w:w="57" w:type="dxa"/>
            </w:tcMar>
            <w:vAlign w:val="center"/>
          </w:tcPr>
          <w:p w14:paraId="6487854F"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08" w:type="pct"/>
            <w:tcBorders>
              <w:bottom w:val="single" w:sz="4" w:space="0" w:color="auto"/>
            </w:tcBorders>
            <w:vAlign w:val="center"/>
          </w:tcPr>
          <w:p w14:paraId="3E12043C" w14:textId="77777777" w:rsidR="00844CE1" w:rsidRPr="009E3484" w:rsidRDefault="00844CE1" w:rsidP="008C0DC2">
            <w:pPr>
              <w:pStyle w:val="Tablehead"/>
              <w:rPr>
                <w:lang w:val="ru-RU" w:eastAsia="ja-JP"/>
              </w:rPr>
            </w:pPr>
            <w:r w:rsidRPr="009E3484">
              <w:rPr>
                <w:lang w:val="ru-RU" w:eastAsia="ja-JP"/>
              </w:rPr>
              <w:t>Регион</w:t>
            </w:r>
          </w:p>
        </w:tc>
      </w:tr>
      <w:tr w:rsidR="00881D8C" w:rsidRPr="009E3484" w14:paraId="54B47CEF" w14:textId="77777777" w:rsidTr="00D2646F">
        <w:tc>
          <w:tcPr>
            <w:tcW w:w="421" w:type="pct"/>
            <w:shd w:val="clear" w:color="auto" w:fill="FFE599"/>
            <w:vAlign w:val="center"/>
          </w:tcPr>
          <w:p w14:paraId="36F7884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ИК2</w:t>
            </w:r>
          </w:p>
        </w:tc>
        <w:tc>
          <w:tcPr>
            <w:tcW w:w="943" w:type="pct"/>
            <w:shd w:val="clear" w:color="auto" w:fill="FFE599"/>
            <w:vAlign w:val="center"/>
          </w:tcPr>
          <w:p w14:paraId="51345A98" w14:textId="1E6BD8B8"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color w:val="000000"/>
                <w:sz w:val="20"/>
                <w:szCs w:val="20"/>
                <w:lang w:val="ru-RU" w:eastAsia="ja-JP"/>
              </w:rPr>
              <w:t xml:space="preserve">Председатель: </w:t>
            </w:r>
            <w:r w:rsidRPr="009E3484">
              <w:rPr>
                <w:rFonts w:ascii="Calibri" w:hAnsi="Calibri" w:cs="Calibri"/>
                <w:b/>
                <w:color w:val="000000"/>
                <w:sz w:val="20"/>
                <w:szCs w:val="20"/>
                <w:lang w:val="ru-RU" w:eastAsia="ja-JP"/>
              </w:rPr>
              <w:br/>
            </w:r>
            <w:r w:rsidR="00881D8C" w:rsidRPr="009E3484">
              <w:rPr>
                <w:rFonts w:ascii="Calibri" w:hAnsi="Calibri" w:cs="Calibri"/>
                <w:b/>
                <w:color w:val="000000"/>
                <w:sz w:val="20"/>
                <w:szCs w:val="20"/>
                <w:lang w:val="ru-RU" w:eastAsia="ja-JP"/>
              </w:rPr>
              <w:t>г-</w:t>
            </w:r>
            <w:r w:rsidRPr="009E3484">
              <w:rPr>
                <w:rFonts w:ascii="Calibri" w:hAnsi="Calibri" w:cs="Calibri"/>
                <w:b/>
                <w:color w:val="000000"/>
                <w:sz w:val="20"/>
                <w:szCs w:val="20"/>
                <w:lang w:val="ru-RU" w:eastAsia="ja-JP"/>
              </w:rPr>
              <w:t>н Филип Марк</w:t>
            </w:r>
          </w:p>
        </w:tc>
        <w:tc>
          <w:tcPr>
            <w:tcW w:w="971" w:type="pct"/>
            <w:shd w:val="clear" w:color="auto" w:fill="FFE599"/>
            <w:vAlign w:val="center"/>
          </w:tcPr>
          <w:p w14:paraId="60845FA5"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РАШТОН</w:t>
            </w:r>
          </w:p>
        </w:tc>
        <w:tc>
          <w:tcPr>
            <w:tcW w:w="1236" w:type="pct"/>
            <w:shd w:val="clear" w:color="auto" w:fill="FFE599"/>
            <w:vAlign w:val="center"/>
          </w:tcPr>
          <w:p w14:paraId="51562265"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Соединенное Королевство</w:t>
            </w:r>
          </w:p>
        </w:tc>
        <w:tc>
          <w:tcPr>
            <w:tcW w:w="721" w:type="pct"/>
            <w:shd w:val="clear" w:color="auto" w:fill="FFE599"/>
            <w:vAlign w:val="center"/>
          </w:tcPr>
          <w:p w14:paraId="7072544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2</w:t>
            </w:r>
          </w:p>
        </w:tc>
        <w:tc>
          <w:tcPr>
            <w:tcW w:w="708" w:type="pct"/>
            <w:shd w:val="clear" w:color="auto" w:fill="FFE599"/>
            <w:vAlign w:val="center"/>
          </w:tcPr>
          <w:p w14:paraId="6D1834F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СЕПТ</w:t>
            </w:r>
          </w:p>
        </w:tc>
      </w:tr>
      <w:tr w:rsidR="00881D8C" w:rsidRPr="009E3484" w14:paraId="29CA6F2E" w14:textId="77777777" w:rsidTr="00D2646F">
        <w:tc>
          <w:tcPr>
            <w:tcW w:w="421" w:type="pct"/>
            <w:vMerge w:val="restart"/>
            <w:shd w:val="clear" w:color="auto" w:fill="auto"/>
            <w:vAlign w:val="center"/>
          </w:tcPr>
          <w:p w14:paraId="2B29C640"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shd w:val="clear" w:color="auto" w:fill="auto"/>
            <w:vAlign w:val="center"/>
          </w:tcPr>
          <w:p w14:paraId="7CA74E87" w14:textId="1D2ED6DC"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Виджай Кумар</w:t>
            </w:r>
          </w:p>
        </w:tc>
        <w:tc>
          <w:tcPr>
            <w:tcW w:w="971" w:type="pct"/>
            <w:shd w:val="clear" w:color="auto" w:fill="auto"/>
            <w:vAlign w:val="center"/>
          </w:tcPr>
          <w:p w14:paraId="397C839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РОЙ</w:t>
            </w:r>
          </w:p>
        </w:tc>
        <w:tc>
          <w:tcPr>
            <w:tcW w:w="1236" w:type="pct"/>
            <w:shd w:val="clear" w:color="auto" w:fill="auto"/>
            <w:vAlign w:val="center"/>
          </w:tcPr>
          <w:p w14:paraId="78D1C72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shd w:val="clear" w:color="auto" w:fill="auto"/>
            <w:vAlign w:val="center"/>
          </w:tcPr>
          <w:p w14:paraId="22D2B21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tcPr>
          <w:p w14:paraId="0807AED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81D8C" w:rsidRPr="009E3484" w14:paraId="00F7E7ED" w14:textId="77777777" w:rsidTr="00D2646F">
        <w:tc>
          <w:tcPr>
            <w:tcW w:w="421" w:type="pct"/>
            <w:vMerge/>
            <w:vAlign w:val="center"/>
          </w:tcPr>
          <w:p w14:paraId="5617F6BA"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70610E31" w14:textId="6AE1B3D4"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жа </w:t>
            </w:r>
            <w:r w:rsidR="00844CE1" w:rsidRPr="009E3484">
              <w:rPr>
                <w:rFonts w:ascii="Calibri" w:hAnsi="Calibri" w:cs="Calibri"/>
                <w:sz w:val="20"/>
                <w:szCs w:val="20"/>
                <w:shd w:val="clear" w:color="auto" w:fill="FFFFFF"/>
                <w:lang w:val="ru-RU"/>
              </w:rPr>
              <w:t>Яньчуань</w:t>
            </w:r>
          </w:p>
        </w:tc>
        <w:tc>
          <w:tcPr>
            <w:tcW w:w="971" w:type="pct"/>
            <w:vAlign w:val="center"/>
          </w:tcPr>
          <w:p w14:paraId="566A58B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ВАН</w:t>
            </w:r>
          </w:p>
        </w:tc>
        <w:tc>
          <w:tcPr>
            <w:tcW w:w="1236" w:type="pct"/>
            <w:vAlign w:val="center"/>
          </w:tcPr>
          <w:p w14:paraId="48DA92D7"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04400F9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28A299ED"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81D8C" w:rsidRPr="009E3484" w14:paraId="365F96DB" w14:textId="77777777" w:rsidTr="00D2646F">
        <w:tc>
          <w:tcPr>
            <w:tcW w:w="421" w:type="pct"/>
            <w:vMerge/>
            <w:vAlign w:val="center"/>
          </w:tcPr>
          <w:p w14:paraId="418925D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457EAD63" w14:textId="33CECD53"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Ин-Сёп</w:t>
            </w:r>
          </w:p>
        </w:tc>
        <w:tc>
          <w:tcPr>
            <w:tcW w:w="971" w:type="pct"/>
            <w:vAlign w:val="center"/>
          </w:tcPr>
          <w:p w14:paraId="27CE77F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ЛИ</w:t>
            </w:r>
          </w:p>
        </w:tc>
        <w:tc>
          <w:tcPr>
            <w:tcW w:w="1236" w:type="pct"/>
            <w:vAlign w:val="center"/>
          </w:tcPr>
          <w:p w14:paraId="36DC559B" w14:textId="4FE3C6DF"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881D8C"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3DCCFB3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7BCE59FF"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81D8C" w:rsidRPr="009E3484" w14:paraId="39E41B40" w14:textId="77777777" w:rsidTr="00D2646F">
        <w:tc>
          <w:tcPr>
            <w:tcW w:w="421" w:type="pct"/>
            <w:vMerge/>
            <w:vAlign w:val="center"/>
          </w:tcPr>
          <w:p w14:paraId="0C2B15E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6BF4A159" w14:textId="6B7B8A86"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Хоссам</w:t>
            </w:r>
          </w:p>
        </w:tc>
        <w:tc>
          <w:tcPr>
            <w:tcW w:w="971" w:type="pct"/>
            <w:vAlign w:val="center"/>
          </w:tcPr>
          <w:p w14:paraId="22DED06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АБД ЭЛЬ-МАУЛА САКЕР</w:t>
            </w:r>
          </w:p>
        </w:tc>
        <w:tc>
          <w:tcPr>
            <w:tcW w:w="1236" w:type="pct"/>
            <w:vAlign w:val="center"/>
          </w:tcPr>
          <w:p w14:paraId="58ED45F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Египет</w:t>
            </w:r>
          </w:p>
        </w:tc>
        <w:tc>
          <w:tcPr>
            <w:tcW w:w="721" w:type="pct"/>
            <w:vAlign w:val="center"/>
          </w:tcPr>
          <w:p w14:paraId="21A148E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4376A6A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81D8C" w:rsidRPr="009E3484" w14:paraId="3C4582D5" w14:textId="77777777" w:rsidTr="00D2646F">
        <w:tc>
          <w:tcPr>
            <w:tcW w:w="421" w:type="pct"/>
            <w:vMerge/>
            <w:vAlign w:val="center"/>
          </w:tcPr>
          <w:p w14:paraId="7EF6442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48A0BD0B" w14:textId="7E279957"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Рашид</w:t>
            </w:r>
          </w:p>
        </w:tc>
        <w:tc>
          <w:tcPr>
            <w:tcW w:w="971" w:type="pct"/>
            <w:vAlign w:val="center"/>
          </w:tcPr>
          <w:p w14:paraId="59813007"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АЛЬ-МАММАРИ</w:t>
            </w:r>
          </w:p>
        </w:tc>
        <w:tc>
          <w:tcPr>
            <w:tcW w:w="1236" w:type="pct"/>
            <w:vAlign w:val="center"/>
          </w:tcPr>
          <w:p w14:paraId="4C1C5F00"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Объединенные Арабские Эмираты</w:t>
            </w:r>
          </w:p>
        </w:tc>
        <w:tc>
          <w:tcPr>
            <w:tcW w:w="721" w:type="pct"/>
            <w:vAlign w:val="center"/>
          </w:tcPr>
          <w:p w14:paraId="7775506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6A9A4B3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81D8C" w:rsidRPr="009E3484" w14:paraId="6E887A7A" w14:textId="77777777" w:rsidTr="00D2646F">
        <w:tc>
          <w:tcPr>
            <w:tcW w:w="421" w:type="pct"/>
            <w:vMerge/>
            <w:vAlign w:val="center"/>
          </w:tcPr>
          <w:p w14:paraId="51B9022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4193F3F9" w14:textId="38D8AD42"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Яв Боамах</w:t>
            </w:r>
          </w:p>
        </w:tc>
        <w:tc>
          <w:tcPr>
            <w:tcW w:w="971" w:type="pct"/>
            <w:vAlign w:val="center"/>
          </w:tcPr>
          <w:p w14:paraId="6403699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БААФИ</w:t>
            </w:r>
          </w:p>
        </w:tc>
        <w:tc>
          <w:tcPr>
            <w:tcW w:w="1236" w:type="pct"/>
            <w:vAlign w:val="center"/>
          </w:tcPr>
          <w:p w14:paraId="71F62F9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Гана</w:t>
            </w:r>
          </w:p>
        </w:tc>
        <w:tc>
          <w:tcPr>
            <w:tcW w:w="721" w:type="pct"/>
            <w:vAlign w:val="center"/>
          </w:tcPr>
          <w:p w14:paraId="0C8D02D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8B18D5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81D8C" w:rsidRPr="009E3484" w14:paraId="2920AE29" w14:textId="77777777" w:rsidTr="00D2646F">
        <w:tc>
          <w:tcPr>
            <w:tcW w:w="421" w:type="pct"/>
            <w:vMerge/>
            <w:vAlign w:val="center"/>
          </w:tcPr>
          <w:p w14:paraId="04CF90C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29F2293E" w14:textId="5E55B827"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Рамазан</w:t>
            </w:r>
          </w:p>
        </w:tc>
        <w:tc>
          <w:tcPr>
            <w:tcW w:w="971" w:type="pct"/>
            <w:vAlign w:val="center"/>
          </w:tcPr>
          <w:p w14:paraId="4A24E82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ЙИЛМАЗ</w:t>
            </w:r>
          </w:p>
        </w:tc>
        <w:tc>
          <w:tcPr>
            <w:tcW w:w="1236" w:type="pct"/>
            <w:vAlign w:val="center"/>
          </w:tcPr>
          <w:p w14:paraId="04EB9FC1"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Турция</w:t>
            </w:r>
          </w:p>
        </w:tc>
        <w:tc>
          <w:tcPr>
            <w:tcW w:w="721" w:type="pct"/>
            <w:vAlign w:val="center"/>
          </w:tcPr>
          <w:p w14:paraId="5E5C5254"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16CF489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81D8C" w:rsidRPr="009E3484" w14:paraId="067D1D86" w14:textId="77777777" w:rsidTr="00D2646F">
        <w:tc>
          <w:tcPr>
            <w:tcW w:w="421" w:type="pct"/>
            <w:vMerge/>
            <w:vAlign w:val="center"/>
          </w:tcPr>
          <w:p w14:paraId="65C6248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7D74FDE6" w14:textId="6D9CF10F"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Филипп</w:t>
            </w:r>
          </w:p>
        </w:tc>
        <w:tc>
          <w:tcPr>
            <w:tcW w:w="971" w:type="pct"/>
            <w:vAlign w:val="center"/>
          </w:tcPr>
          <w:p w14:paraId="0C3D681A"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ФУКАР</w:t>
            </w:r>
          </w:p>
        </w:tc>
        <w:tc>
          <w:tcPr>
            <w:tcW w:w="1236" w:type="pct"/>
            <w:vAlign w:val="center"/>
          </w:tcPr>
          <w:p w14:paraId="2ACF778D"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Франция</w:t>
            </w:r>
          </w:p>
        </w:tc>
        <w:tc>
          <w:tcPr>
            <w:tcW w:w="721" w:type="pct"/>
            <w:vAlign w:val="center"/>
          </w:tcPr>
          <w:p w14:paraId="742A285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105ACD2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81D8C" w:rsidRPr="009E3484" w14:paraId="7CBB264C" w14:textId="77777777" w:rsidTr="00D2646F">
        <w:tc>
          <w:tcPr>
            <w:tcW w:w="421" w:type="pct"/>
            <w:vMerge/>
            <w:vAlign w:val="center"/>
          </w:tcPr>
          <w:p w14:paraId="08E254AE"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6DD7571F" w14:textId="15C0EA37" w:rsidR="00844CE1" w:rsidRPr="009E3484" w:rsidRDefault="00881D8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Фернандо</w:t>
            </w:r>
          </w:p>
        </w:tc>
        <w:tc>
          <w:tcPr>
            <w:tcW w:w="971" w:type="pct"/>
            <w:vAlign w:val="center"/>
          </w:tcPr>
          <w:p w14:paraId="79363E2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ЭРНАНДЕС</w:t>
            </w:r>
            <w:r w:rsidRPr="009E3484">
              <w:rPr>
                <w:rFonts w:ascii="Calibri" w:hAnsi="Calibri" w:cs="Calibri"/>
                <w:sz w:val="20"/>
                <w:szCs w:val="20"/>
                <w:lang w:val="ru-RU"/>
              </w:rPr>
              <w:t xml:space="preserve"> САНЧЕС</w:t>
            </w:r>
          </w:p>
        </w:tc>
        <w:tc>
          <w:tcPr>
            <w:tcW w:w="1236" w:type="pct"/>
            <w:vAlign w:val="center"/>
          </w:tcPr>
          <w:p w14:paraId="30FACAEA"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Уругвай</w:t>
            </w:r>
          </w:p>
        </w:tc>
        <w:tc>
          <w:tcPr>
            <w:tcW w:w="721" w:type="pct"/>
            <w:vAlign w:val="center"/>
          </w:tcPr>
          <w:p w14:paraId="204732C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66739F8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 xml:space="preserve">СИТЕЛ </w:t>
            </w:r>
          </w:p>
        </w:tc>
      </w:tr>
    </w:tbl>
    <w:p w14:paraId="07709674"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26"/>
        <w:gridCol w:w="2745"/>
        <w:gridCol w:w="2827"/>
        <w:gridCol w:w="3598"/>
        <w:gridCol w:w="2099"/>
        <w:gridCol w:w="2061"/>
      </w:tblGrid>
      <w:tr w:rsidR="00C3097F" w:rsidRPr="009E3484" w14:paraId="3DDECCB4" w14:textId="77777777" w:rsidTr="00D2646F">
        <w:trPr>
          <w:tblHeader/>
        </w:trPr>
        <w:tc>
          <w:tcPr>
            <w:tcW w:w="421" w:type="pct"/>
            <w:tcBorders>
              <w:bottom w:val="single" w:sz="4" w:space="0" w:color="auto"/>
            </w:tcBorders>
            <w:tcMar>
              <w:left w:w="57" w:type="dxa"/>
              <w:right w:w="57" w:type="dxa"/>
            </w:tcMar>
            <w:vAlign w:val="center"/>
          </w:tcPr>
          <w:p w14:paraId="05488276"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914" w:type="pct"/>
            <w:gridSpan w:val="2"/>
            <w:tcBorders>
              <w:bottom w:val="single" w:sz="4" w:space="0" w:color="auto"/>
            </w:tcBorders>
            <w:tcMar>
              <w:left w:w="57" w:type="dxa"/>
              <w:right w:w="57" w:type="dxa"/>
            </w:tcMar>
            <w:vAlign w:val="center"/>
          </w:tcPr>
          <w:p w14:paraId="49C1A3B0" w14:textId="77777777" w:rsidR="00844CE1" w:rsidRPr="009E3484" w:rsidRDefault="00844CE1" w:rsidP="008C0DC2">
            <w:pPr>
              <w:pStyle w:val="Tablehead"/>
              <w:rPr>
                <w:lang w:val="ru-RU" w:eastAsia="ja-JP"/>
              </w:rPr>
            </w:pPr>
            <w:r w:rsidRPr="009E3484">
              <w:rPr>
                <w:lang w:val="ru-RU" w:eastAsia="ja-JP"/>
              </w:rPr>
              <w:t>Имя, фамилия</w:t>
            </w:r>
          </w:p>
        </w:tc>
        <w:tc>
          <w:tcPr>
            <w:tcW w:w="1236" w:type="pct"/>
            <w:tcBorders>
              <w:bottom w:val="single" w:sz="4" w:space="0" w:color="auto"/>
            </w:tcBorders>
            <w:tcMar>
              <w:left w:w="57" w:type="dxa"/>
              <w:right w:w="57" w:type="dxa"/>
            </w:tcMar>
            <w:vAlign w:val="center"/>
          </w:tcPr>
          <w:p w14:paraId="24B160F8" w14:textId="77777777" w:rsidR="00844CE1" w:rsidRPr="009E3484" w:rsidRDefault="00844CE1" w:rsidP="008C0DC2">
            <w:pPr>
              <w:pStyle w:val="Tablehead"/>
              <w:rPr>
                <w:lang w:val="ru-RU" w:eastAsia="ja-JP"/>
              </w:rPr>
            </w:pPr>
            <w:r w:rsidRPr="009E3484">
              <w:rPr>
                <w:lang w:val="ru-RU" w:eastAsia="ja-JP"/>
              </w:rPr>
              <w:t>Компания (страна)</w:t>
            </w:r>
          </w:p>
        </w:tc>
        <w:tc>
          <w:tcPr>
            <w:tcW w:w="721" w:type="pct"/>
            <w:tcBorders>
              <w:bottom w:val="single" w:sz="4" w:space="0" w:color="auto"/>
            </w:tcBorders>
            <w:tcMar>
              <w:left w:w="57" w:type="dxa"/>
              <w:right w:w="57" w:type="dxa"/>
            </w:tcMar>
            <w:vAlign w:val="center"/>
          </w:tcPr>
          <w:p w14:paraId="43E1CF41"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08" w:type="pct"/>
            <w:tcBorders>
              <w:bottom w:val="single" w:sz="4" w:space="0" w:color="auto"/>
            </w:tcBorders>
            <w:tcMar>
              <w:left w:w="57" w:type="dxa"/>
              <w:right w:w="57" w:type="dxa"/>
            </w:tcMar>
            <w:vAlign w:val="center"/>
          </w:tcPr>
          <w:p w14:paraId="48D8BD31" w14:textId="77777777" w:rsidR="00844CE1" w:rsidRPr="009E3484" w:rsidRDefault="00844CE1" w:rsidP="008C0DC2">
            <w:pPr>
              <w:pStyle w:val="Tablehead"/>
              <w:rPr>
                <w:lang w:val="ru-RU" w:eastAsia="ja-JP"/>
              </w:rPr>
            </w:pPr>
            <w:r w:rsidRPr="009E3484">
              <w:rPr>
                <w:lang w:val="ru-RU" w:eastAsia="ja-JP"/>
              </w:rPr>
              <w:t>Регион</w:t>
            </w:r>
          </w:p>
        </w:tc>
      </w:tr>
      <w:tr w:rsidR="00C3097F" w:rsidRPr="009E3484" w14:paraId="3F4D2C2A" w14:textId="77777777" w:rsidTr="00D2646F">
        <w:tc>
          <w:tcPr>
            <w:tcW w:w="421" w:type="pct"/>
            <w:shd w:val="clear" w:color="auto" w:fill="FFE599"/>
            <w:vAlign w:val="center"/>
          </w:tcPr>
          <w:p w14:paraId="275FEF4E" w14:textId="34C7B104" w:rsidR="00844CE1" w:rsidRPr="009E3484" w:rsidRDefault="009E3484"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ИК5</w:t>
            </w:r>
          </w:p>
        </w:tc>
        <w:tc>
          <w:tcPr>
            <w:tcW w:w="943" w:type="pct"/>
            <w:shd w:val="clear" w:color="auto" w:fill="FFE599"/>
            <w:vAlign w:val="center"/>
          </w:tcPr>
          <w:p w14:paraId="266C5BFA" w14:textId="701002B8"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sz w:val="20"/>
                <w:szCs w:val="20"/>
                <w:lang w:val="ru-RU" w:eastAsia="ja-JP"/>
              </w:rPr>
              <w:t>Председатель:</w:t>
            </w:r>
            <w:r w:rsidRPr="009E3484">
              <w:rPr>
                <w:rFonts w:ascii="Calibri" w:hAnsi="Calibri" w:cs="Calibri"/>
                <w:b/>
                <w:sz w:val="20"/>
                <w:szCs w:val="20"/>
                <w:lang w:val="ru-RU" w:eastAsia="ja-JP"/>
              </w:rPr>
              <w:br/>
            </w:r>
            <w:r w:rsidR="00C3097F" w:rsidRPr="009E3484">
              <w:rPr>
                <w:rFonts w:ascii="Calibri" w:hAnsi="Calibri" w:cs="Calibri"/>
                <w:b/>
                <w:sz w:val="20"/>
                <w:szCs w:val="20"/>
                <w:lang w:val="ru-RU" w:eastAsia="ja-JP"/>
              </w:rPr>
              <w:t>г-</w:t>
            </w:r>
            <w:r w:rsidRPr="009E3484">
              <w:rPr>
                <w:rFonts w:ascii="Calibri" w:hAnsi="Calibri" w:cs="Calibri"/>
                <w:b/>
                <w:sz w:val="20"/>
                <w:szCs w:val="20"/>
                <w:lang w:val="ru-RU" w:eastAsia="ja-JP"/>
              </w:rPr>
              <w:t>н Ахмед</w:t>
            </w:r>
          </w:p>
        </w:tc>
        <w:tc>
          <w:tcPr>
            <w:tcW w:w="971" w:type="pct"/>
            <w:shd w:val="clear" w:color="auto" w:fill="FFE599"/>
            <w:vAlign w:val="center"/>
          </w:tcPr>
          <w:p w14:paraId="26115B17"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САИД</w:t>
            </w:r>
          </w:p>
        </w:tc>
        <w:tc>
          <w:tcPr>
            <w:tcW w:w="1236" w:type="pct"/>
            <w:shd w:val="clear" w:color="auto" w:fill="FFE599"/>
            <w:vAlign w:val="center"/>
          </w:tcPr>
          <w:p w14:paraId="02E04FF6"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Египет</w:t>
            </w:r>
          </w:p>
        </w:tc>
        <w:tc>
          <w:tcPr>
            <w:tcW w:w="721" w:type="pct"/>
            <w:shd w:val="clear" w:color="auto" w:fill="FFE599"/>
            <w:vAlign w:val="center"/>
          </w:tcPr>
          <w:p w14:paraId="7268323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225C058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АРБ</w:t>
            </w:r>
          </w:p>
        </w:tc>
      </w:tr>
      <w:tr w:rsidR="00C3097F" w:rsidRPr="009E3484" w14:paraId="709F60D0" w14:textId="77777777" w:rsidTr="00D2646F">
        <w:tc>
          <w:tcPr>
            <w:tcW w:w="421" w:type="pct"/>
            <w:vMerge w:val="restart"/>
            <w:shd w:val="clear" w:color="auto" w:fill="auto"/>
            <w:vAlign w:val="center"/>
          </w:tcPr>
          <w:p w14:paraId="0EA4277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shd w:val="clear" w:color="auto" w:fill="auto"/>
            <w:vAlign w:val="center"/>
          </w:tcPr>
          <w:p w14:paraId="4A8AE2C3" w14:textId="59088B7F"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 xml:space="preserve">-н </w:t>
            </w:r>
            <w:r w:rsidR="009E3484" w:rsidRPr="009E3484">
              <w:rPr>
                <w:rFonts w:ascii="Calibri" w:hAnsi="Calibri" w:cs="Calibri"/>
                <w:sz w:val="20"/>
                <w:szCs w:val="20"/>
                <w:lang w:val="ru-RU" w:eastAsia="ja-JP"/>
              </w:rPr>
              <w:t>Хайленда</w:t>
            </w:r>
            <w:r w:rsidR="00844CE1" w:rsidRPr="009E3484">
              <w:rPr>
                <w:rFonts w:ascii="Calibri" w:hAnsi="Calibri" w:cs="Calibri"/>
                <w:sz w:val="20"/>
                <w:szCs w:val="20"/>
                <w:lang w:val="ru-RU" w:eastAsia="ja-JP"/>
              </w:rPr>
              <w:t xml:space="preserve"> Кумар</w:t>
            </w:r>
          </w:p>
        </w:tc>
        <w:tc>
          <w:tcPr>
            <w:tcW w:w="971" w:type="pct"/>
            <w:shd w:val="clear" w:color="auto" w:fill="auto"/>
            <w:vAlign w:val="center"/>
          </w:tcPr>
          <w:p w14:paraId="4D2A2735" w14:textId="3CD9F645" w:rsidR="00844CE1" w:rsidRPr="009E3484" w:rsidRDefault="009E3484"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МИШУРА</w:t>
            </w:r>
          </w:p>
        </w:tc>
        <w:tc>
          <w:tcPr>
            <w:tcW w:w="1236" w:type="pct"/>
            <w:shd w:val="clear" w:color="auto" w:fill="auto"/>
            <w:vAlign w:val="center"/>
          </w:tcPr>
          <w:p w14:paraId="652F0A52"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shd w:val="clear" w:color="auto" w:fill="auto"/>
            <w:vAlign w:val="center"/>
          </w:tcPr>
          <w:p w14:paraId="58ABE579"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558F2C32" w14:textId="217EB4CE" w:rsidR="00844CE1" w:rsidRPr="009E3484" w:rsidRDefault="009E3484"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АСЕ</w:t>
            </w:r>
          </w:p>
        </w:tc>
      </w:tr>
      <w:tr w:rsidR="00C3097F" w:rsidRPr="009E3484" w14:paraId="45938F23" w14:textId="77777777" w:rsidTr="00D2646F">
        <w:tc>
          <w:tcPr>
            <w:tcW w:w="421" w:type="pct"/>
            <w:vMerge/>
            <w:vAlign w:val="center"/>
          </w:tcPr>
          <w:p w14:paraId="2D5205E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3EB9FA0A" w14:textId="49BFD77E"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Хуэй</w:t>
            </w:r>
          </w:p>
        </w:tc>
        <w:tc>
          <w:tcPr>
            <w:tcW w:w="971" w:type="pct"/>
            <w:vAlign w:val="center"/>
          </w:tcPr>
          <w:p w14:paraId="7FBA1A2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ЧЭНЬ</w:t>
            </w:r>
          </w:p>
        </w:tc>
        <w:tc>
          <w:tcPr>
            <w:tcW w:w="1236" w:type="pct"/>
            <w:vAlign w:val="center"/>
          </w:tcPr>
          <w:p w14:paraId="218A908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Китайская Народная Республика</w:t>
            </w:r>
          </w:p>
        </w:tc>
        <w:tc>
          <w:tcPr>
            <w:tcW w:w="721" w:type="pct"/>
            <w:vAlign w:val="center"/>
          </w:tcPr>
          <w:p w14:paraId="5BD6773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4DA81DFF"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C3097F" w:rsidRPr="009E3484" w14:paraId="5A3B9CEA" w14:textId="77777777" w:rsidTr="00D2646F">
        <w:tc>
          <w:tcPr>
            <w:tcW w:w="421" w:type="pct"/>
            <w:vMerge/>
            <w:vAlign w:val="center"/>
          </w:tcPr>
          <w:p w14:paraId="48E700D7"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61180AC0" w14:textId="1C890511"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Эрико</w:t>
            </w:r>
          </w:p>
        </w:tc>
        <w:tc>
          <w:tcPr>
            <w:tcW w:w="971" w:type="pct"/>
            <w:vAlign w:val="center"/>
          </w:tcPr>
          <w:p w14:paraId="72614F0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ХОНДО</w:t>
            </w:r>
          </w:p>
        </w:tc>
        <w:tc>
          <w:tcPr>
            <w:tcW w:w="1236" w:type="pct"/>
            <w:vAlign w:val="center"/>
          </w:tcPr>
          <w:p w14:paraId="1A20986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Корпорация KDDI, Япония</w:t>
            </w:r>
          </w:p>
        </w:tc>
        <w:tc>
          <w:tcPr>
            <w:tcW w:w="721" w:type="pct"/>
            <w:vAlign w:val="center"/>
          </w:tcPr>
          <w:p w14:paraId="6F8291EF"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7F256FB6"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C3097F" w:rsidRPr="009E3484" w14:paraId="7E293B98" w14:textId="77777777" w:rsidTr="00D2646F">
        <w:tc>
          <w:tcPr>
            <w:tcW w:w="421" w:type="pct"/>
            <w:vMerge/>
            <w:shd w:val="clear" w:color="auto" w:fill="auto"/>
            <w:vAlign w:val="center"/>
          </w:tcPr>
          <w:p w14:paraId="3BFFAA5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shd w:val="clear" w:color="auto" w:fill="auto"/>
            <w:vAlign w:val="center"/>
          </w:tcPr>
          <w:p w14:paraId="5A3632E1" w14:textId="7DCE4E28"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Омар Али</w:t>
            </w:r>
          </w:p>
        </w:tc>
        <w:tc>
          <w:tcPr>
            <w:tcW w:w="971" w:type="pct"/>
            <w:shd w:val="clear" w:color="auto" w:fill="auto"/>
            <w:vAlign w:val="center"/>
          </w:tcPr>
          <w:p w14:paraId="6C4ABDD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АЛНЕМЕР</w:t>
            </w:r>
          </w:p>
        </w:tc>
        <w:tc>
          <w:tcPr>
            <w:tcW w:w="1236" w:type="pct"/>
            <w:shd w:val="clear" w:color="auto" w:fill="auto"/>
            <w:vAlign w:val="center"/>
          </w:tcPr>
          <w:p w14:paraId="0A612A9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Объединенные Арабские Эмираты</w:t>
            </w:r>
          </w:p>
        </w:tc>
        <w:tc>
          <w:tcPr>
            <w:tcW w:w="721" w:type="pct"/>
            <w:shd w:val="clear" w:color="auto" w:fill="auto"/>
            <w:vAlign w:val="center"/>
          </w:tcPr>
          <w:p w14:paraId="4CAA80C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tcPr>
          <w:p w14:paraId="441BEB93"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C3097F" w:rsidRPr="009E3484" w14:paraId="4D59B342" w14:textId="77777777" w:rsidTr="00D2646F">
        <w:tc>
          <w:tcPr>
            <w:tcW w:w="421" w:type="pct"/>
            <w:vMerge/>
            <w:shd w:val="clear" w:color="auto" w:fill="auto"/>
            <w:vAlign w:val="center"/>
          </w:tcPr>
          <w:p w14:paraId="0EE0243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shd w:val="clear" w:color="auto" w:fill="auto"/>
            <w:vAlign w:val="center"/>
          </w:tcPr>
          <w:p w14:paraId="47DA1E55" w14:textId="0A4EEDBE"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w:t>
            </w:r>
            <w:r w:rsidR="00844CE1" w:rsidRPr="009E3484">
              <w:rPr>
                <w:rFonts w:ascii="Calibri" w:hAnsi="Calibri" w:cs="Calibri"/>
                <w:sz w:val="20"/>
                <w:szCs w:val="20"/>
                <w:shd w:val="clear" w:color="auto" w:fill="FFFFFF"/>
                <w:lang w:val="ru-RU"/>
              </w:rPr>
              <w:t>Зухаир </w:t>
            </w:r>
          </w:p>
        </w:tc>
        <w:tc>
          <w:tcPr>
            <w:tcW w:w="971" w:type="pct"/>
            <w:shd w:val="clear" w:color="auto" w:fill="auto"/>
            <w:vAlign w:val="center"/>
          </w:tcPr>
          <w:p w14:paraId="15CA803E"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АЛЬ-ЗУХАИР</w:t>
            </w:r>
          </w:p>
        </w:tc>
        <w:tc>
          <w:tcPr>
            <w:tcW w:w="1236" w:type="pct"/>
            <w:shd w:val="clear" w:color="auto" w:fill="auto"/>
            <w:vAlign w:val="center"/>
          </w:tcPr>
          <w:p w14:paraId="14A68A7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Кувейт</w:t>
            </w:r>
          </w:p>
        </w:tc>
        <w:tc>
          <w:tcPr>
            <w:tcW w:w="721" w:type="pct"/>
            <w:shd w:val="clear" w:color="auto" w:fill="auto"/>
            <w:vAlign w:val="center"/>
          </w:tcPr>
          <w:p w14:paraId="5419C234"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tcPr>
          <w:p w14:paraId="7B3C24B8"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C3097F" w:rsidRPr="009E3484" w14:paraId="0FFC302B" w14:textId="77777777" w:rsidTr="00D2646F">
        <w:tc>
          <w:tcPr>
            <w:tcW w:w="421" w:type="pct"/>
            <w:vMerge/>
            <w:shd w:val="clear" w:color="auto" w:fill="auto"/>
            <w:vAlign w:val="center"/>
          </w:tcPr>
          <w:p w14:paraId="053ED41B"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shd w:val="clear" w:color="auto" w:fill="auto"/>
            <w:vAlign w:val="center"/>
          </w:tcPr>
          <w:p w14:paraId="565BBD37" w14:textId="443520B1"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-жа </w:t>
            </w:r>
            <w:r w:rsidR="00844CE1" w:rsidRPr="009E3484">
              <w:rPr>
                <w:rFonts w:ascii="Calibri" w:hAnsi="Calibri" w:cs="Calibri"/>
                <w:sz w:val="20"/>
                <w:szCs w:val="20"/>
                <w:shd w:val="clear" w:color="auto" w:fill="FFFFFF"/>
                <w:lang w:val="ru-RU"/>
              </w:rPr>
              <w:t>Карима</w:t>
            </w:r>
          </w:p>
        </w:tc>
        <w:tc>
          <w:tcPr>
            <w:tcW w:w="971" w:type="pct"/>
            <w:shd w:val="clear" w:color="auto" w:fill="auto"/>
            <w:vAlign w:val="center"/>
          </w:tcPr>
          <w:p w14:paraId="1876C3AB"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МАХМУДИ</w:t>
            </w:r>
          </w:p>
        </w:tc>
        <w:tc>
          <w:tcPr>
            <w:tcW w:w="1236" w:type="pct"/>
            <w:shd w:val="clear" w:color="auto" w:fill="auto"/>
            <w:vAlign w:val="center"/>
          </w:tcPr>
          <w:p w14:paraId="1F3D450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Тунис</w:t>
            </w:r>
          </w:p>
        </w:tc>
        <w:tc>
          <w:tcPr>
            <w:tcW w:w="721" w:type="pct"/>
            <w:shd w:val="clear" w:color="auto" w:fill="auto"/>
            <w:vAlign w:val="center"/>
          </w:tcPr>
          <w:p w14:paraId="0C8EB39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shd w:val="clear" w:color="auto" w:fill="auto"/>
          </w:tcPr>
          <w:p w14:paraId="598CF768"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C3097F" w:rsidRPr="009E3484" w14:paraId="73CEB9C1" w14:textId="77777777" w:rsidTr="00D2646F">
        <w:tc>
          <w:tcPr>
            <w:tcW w:w="421" w:type="pct"/>
            <w:vMerge/>
            <w:vAlign w:val="center"/>
          </w:tcPr>
          <w:p w14:paraId="58D09DD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5645029F" w14:textId="7643FEC4"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Амината</w:t>
            </w:r>
          </w:p>
        </w:tc>
        <w:tc>
          <w:tcPr>
            <w:tcW w:w="971" w:type="pct"/>
            <w:vAlign w:val="center"/>
          </w:tcPr>
          <w:p w14:paraId="308277B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ТИАМ ДРАМ</w:t>
            </w:r>
          </w:p>
        </w:tc>
        <w:tc>
          <w:tcPr>
            <w:tcW w:w="1236" w:type="pct"/>
            <w:vAlign w:val="center"/>
          </w:tcPr>
          <w:p w14:paraId="183754D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Сенегал</w:t>
            </w:r>
          </w:p>
        </w:tc>
        <w:tc>
          <w:tcPr>
            <w:tcW w:w="721" w:type="pct"/>
            <w:vAlign w:val="center"/>
          </w:tcPr>
          <w:p w14:paraId="1DBD8548"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0AAEED3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C3097F" w:rsidRPr="009E3484" w14:paraId="3519E8BB" w14:textId="77777777" w:rsidTr="00D2646F">
        <w:tc>
          <w:tcPr>
            <w:tcW w:w="421" w:type="pct"/>
            <w:vMerge/>
            <w:vAlign w:val="center"/>
          </w:tcPr>
          <w:p w14:paraId="5CB9277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462BA791" w14:textId="517DEFCE"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Фредерик</w:t>
            </w:r>
          </w:p>
        </w:tc>
        <w:tc>
          <w:tcPr>
            <w:tcW w:w="971" w:type="pct"/>
            <w:vAlign w:val="center"/>
          </w:tcPr>
          <w:p w14:paraId="13C84D6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АСУМАНУ</w:t>
            </w:r>
          </w:p>
        </w:tc>
        <w:tc>
          <w:tcPr>
            <w:tcW w:w="1236" w:type="pct"/>
            <w:vAlign w:val="center"/>
          </w:tcPr>
          <w:p w14:paraId="064D44B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Гана</w:t>
            </w:r>
          </w:p>
        </w:tc>
        <w:tc>
          <w:tcPr>
            <w:tcW w:w="721" w:type="pct"/>
            <w:vAlign w:val="center"/>
          </w:tcPr>
          <w:p w14:paraId="5D516549"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16A78EB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C3097F" w:rsidRPr="009E3484" w14:paraId="155CECCB" w14:textId="77777777" w:rsidTr="00D2646F">
        <w:tc>
          <w:tcPr>
            <w:tcW w:w="421" w:type="pct"/>
            <w:vMerge/>
            <w:vAlign w:val="center"/>
          </w:tcPr>
          <w:p w14:paraId="3E020BE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6F8F58B5" w14:textId="4094BC06"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-жа </w:t>
            </w:r>
            <w:r w:rsidR="00844CE1" w:rsidRPr="009E3484">
              <w:rPr>
                <w:rFonts w:ascii="Calibri" w:hAnsi="Calibri" w:cs="Calibri"/>
                <w:sz w:val="20"/>
                <w:szCs w:val="20"/>
                <w:shd w:val="clear" w:color="auto" w:fill="FFFFFF"/>
                <w:lang w:val="ru-RU"/>
              </w:rPr>
              <w:t>Марте</w:t>
            </w:r>
          </w:p>
        </w:tc>
        <w:tc>
          <w:tcPr>
            <w:tcW w:w="971" w:type="pct"/>
            <w:vAlign w:val="center"/>
          </w:tcPr>
          <w:p w14:paraId="694B1602"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УВАМАРИЯ</w:t>
            </w:r>
          </w:p>
        </w:tc>
        <w:tc>
          <w:tcPr>
            <w:tcW w:w="1236" w:type="pct"/>
            <w:vAlign w:val="center"/>
          </w:tcPr>
          <w:p w14:paraId="0098271E"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Руанда</w:t>
            </w:r>
          </w:p>
        </w:tc>
        <w:tc>
          <w:tcPr>
            <w:tcW w:w="721" w:type="pct"/>
            <w:vAlign w:val="center"/>
          </w:tcPr>
          <w:p w14:paraId="68215BF3"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62D1600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C3097F" w:rsidRPr="009E3484" w14:paraId="740818D3" w14:textId="77777777" w:rsidTr="00D2646F">
        <w:tc>
          <w:tcPr>
            <w:tcW w:w="421" w:type="pct"/>
            <w:vMerge/>
            <w:shd w:val="clear" w:color="auto" w:fill="F2F2F2"/>
            <w:vAlign w:val="center"/>
          </w:tcPr>
          <w:p w14:paraId="28F4E6D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trike/>
                <w:sz w:val="20"/>
                <w:szCs w:val="20"/>
                <w:lang w:val="ru-RU" w:eastAsia="ja-JP"/>
              </w:rPr>
            </w:pPr>
          </w:p>
        </w:tc>
        <w:tc>
          <w:tcPr>
            <w:tcW w:w="943" w:type="pct"/>
            <w:shd w:val="clear" w:color="auto" w:fill="F2F2F2"/>
            <w:vAlign w:val="center"/>
          </w:tcPr>
          <w:p w14:paraId="56487755" w14:textId="4214427F" w:rsidR="00844CE1" w:rsidRPr="009E3484" w:rsidRDefault="00C3097F" w:rsidP="00A97BF5">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rPr>
              <w:t>г</w:t>
            </w:r>
            <w:r w:rsidR="00844CE1" w:rsidRPr="009E3484">
              <w:rPr>
                <w:rFonts w:ascii="Calibri" w:hAnsi="Calibri" w:cs="Calibri"/>
                <w:strike/>
                <w:sz w:val="20"/>
                <w:szCs w:val="20"/>
                <w:lang w:val="ru-RU" w:eastAsia="ja-JP"/>
              </w:rPr>
              <w:t>-н Михаил</w:t>
            </w:r>
          </w:p>
        </w:tc>
        <w:tc>
          <w:tcPr>
            <w:tcW w:w="971" w:type="pct"/>
            <w:shd w:val="clear" w:color="auto" w:fill="F2F2F2"/>
            <w:vAlign w:val="center"/>
          </w:tcPr>
          <w:p w14:paraId="3516DEAE" w14:textId="0A50BF9E" w:rsidR="00844CE1" w:rsidRPr="009E3484" w:rsidRDefault="00844CE1" w:rsidP="00A97BF5">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eastAsia="ja-JP"/>
              </w:rPr>
              <w:t>ИОН</w:t>
            </w:r>
            <w:r w:rsidR="009E3484" w:rsidRPr="009E3484">
              <w:rPr>
                <w:rFonts w:ascii="Calibri" w:hAnsi="Calibri" w:cs="Calibri"/>
                <w:position w:val="6"/>
                <w:sz w:val="16"/>
                <w:szCs w:val="16"/>
                <w:lang w:val="ru-RU" w:eastAsia="ja-JP"/>
              </w:rPr>
              <w:t>*</w:t>
            </w:r>
          </w:p>
        </w:tc>
        <w:tc>
          <w:tcPr>
            <w:tcW w:w="1236" w:type="pct"/>
            <w:shd w:val="clear" w:color="auto" w:fill="F2F2F2"/>
            <w:vAlign w:val="center"/>
          </w:tcPr>
          <w:p w14:paraId="49699B2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rPr>
              <w:t>Румыния</w:t>
            </w:r>
          </w:p>
        </w:tc>
        <w:tc>
          <w:tcPr>
            <w:tcW w:w="721" w:type="pct"/>
            <w:shd w:val="clear" w:color="auto" w:fill="F2F2F2"/>
            <w:vAlign w:val="center"/>
          </w:tcPr>
          <w:p w14:paraId="73719D6D"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p>
        </w:tc>
        <w:tc>
          <w:tcPr>
            <w:tcW w:w="708" w:type="pct"/>
            <w:shd w:val="clear" w:color="auto" w:fill="F2F2F2"/>
            <w:vAlign w:val="center"/>
          </w:tcPr>
          <w:p w14:paraId="68B1474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СЕПТ</w:t>
            </w:r>
          </w:p>
        </w:tc>
      </w:tr>
      <w:tr w:rsidR="00C3097F" w:rsidRPr="009E3484" w14:paraId="25980320" w14:textId="77777777" w:rsidTr="00D2646F">
        <w:tc>
          <w:tcPr>
            <w:tcW w:w="421" w:type="pct"/>
            <w:vMerge/>
            <w:vAlign w:val="center"/>
          </w:tcPr>
          <w:p w14:paraId="75AD530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3" w:type="pct"/>
            <w:vAlign w:val="center"/>
          </w:tcPr>
          <w:p w14:paraId="155747D4" w14:textId="44FD00EF"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Лилиана Нора</w:t>
            </w:r>
          </w:p>
        </w:tc>
        <w:tc>
          <w:tcPr>
            <w:tcW w:w="971" w:type="pct"/>
            <w:vAlign w:val="center"/>
          </w:tcPr>
          <w:p w14:paraId="506B557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БЕЙН</w:t>
            </w:r>
          </w:p>
        </w:tc>
        <w:tc>
          <w:tcPr>
            <w:tcW w:w="1236" w:type="pct"/>
            <w:vAlign w:val="center"/>
          </w:tcPr>
          <w:p w14:paraId="40BAEB68"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vAlign w:val="center"/>
          </w:tcPr>
          <w:p w14:paraId="5DE5D690"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55652DB9" w14:textId="0DD82AD1"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C3097F" w:rsidRPr="009E3484" w14:paraId="121A4AB6" w14:textId="77777777" w:rsidTr="00D2646F">
        <w:tc>
          <w:tcPr>
            <w:tcW w:w="421" w:type="pct"/>
            <w:vMerge/>
            <w:vAlign w:val="center"/>
          </w:tcPr>
          <w:p w14:paraId="53BCB23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3" w:type="pct"/>
            <w:vAlign w:val="center"/>
          </w:tcPr>
          <w:p w14:paraId="090D24A0" w14:textId="27BAF8AF"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жа </w:t>
            </w:r>
            <w:r w:rsidR="00844CE1" w:rsidRPr="009E3484">
              <w:rPr>
                <w:rFonts w:ascii="Calibri" w:hAnsi="Calibri" w:cs="Calibri"/>
                <w:sz w:val="20"/>
                <w:szCs w:val="20"/>
                <w:shd w:val="clear" w:color="auto" w:fill="FFFFFF"/>
                <w:lang w:val="ru-RU"/>
              </w:rPr>
              <w:t>Эна</w:t>
            </w:r>
          </w:p>
        </w:tc>
        <w:tc>
          <w:tcPr>
            <w:tcW w:w="971" w:type="pct"/>
            <w:vAlign w:val="center"/>
          </w:tcPr>
          <w:p w14:paraId="5842B64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shd w:val="clear" w:color="auto" w:fill="FFFFFF"/>
                <w:lang w:val="ru-RU"/>
              </w:rPr>
              <w:t>ДЕКАНИЧ</w:t>
            </w:r>
          </w:p>
        </w:tc>
        <w:tc>
          <w:tcPr>
            <w:tcW w:w="1236" w:type="pct"/>
            <w:vAlign w:val="center"/>
          </w:tcPr>
          <w:p w14:paraId="1257F62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Соединенные Штаты</w:t>
            </w:r>
          </w:p>
        </w:tc>
        <w:tc>
          <w:tcPr>
            <w:tcW w:w="721" w:type="pct"/>
            <w:vAlign w:val="center"/>
          </w:tcPr>
          <w:p w14:paraId="538ACB4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0EA604FE" w14:textId="7C63704D"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bl>
    <w:p w14:paraId="15B0D1B5" w14:textId="4137ADB4" w:rsidR="00844CE1" w:rsidRPr="009E3484" w:rsidRDefault="00830505" w:rsidP="00C3097F">
      <w:pPr>
        <w:pStyle w:val="Tablelegend"/>
        <w:tabs>
          <w:tab w:val="clear" w:pos="567"/>
          <w:tab w:val="left" w:pos="284"/>
        </w:tabs>
        <w:ind w:left="284" w:hanging="284"/>
        <w:rPr>
          <w:rFonts w:eastAsia="Malgun Gothic"/>
          <w:lang w:val="ru-RU" w:eastAsia="ja-JP"/>
        </w:rPr>
      </w:pPr>
      <w:r w:rsidRPr="009E3484">
        <w:rPr>
          <w:rFonts w:ascii="Calibri" w:hAnsi="Calibri" w:cs="Calibri"/>
          <w:position w:val="6"/>
          <w:sz w:val="16"/>
          <w:szCs w:val="16"/>
          <w:lang w:val="ru-RU" w:eastAsia="ja-JP"/>
        </w:rPr>
        <w:t>*</w:t>
      </w:r>
      <w:r w:rsidR="00C3097F" w:rsidRPr="009E3484">
        <w:rPr>
          <w:rFonts w:eastAsia="Malgun Gothic"/>
          <w:lang w:val="ru-RU" w:eastAsia="ja-JP"/>
        </w:rPr>
        <w:tab/>
      </w:r>
      <w:r w:rsidR="00844CE1" w:rsidRPr="009E3484">
        <w:rPr>
          <w:rFonts w:eastAsia="Malgun Gothic"/>
          <w:lang w:val="ru-RU" w:eastAsia="ja-JP"/>
        </w:rPr>
        <w:t xml:space="preserve">Покинул пост заместителя Председателя ИК3 после назначения на собрании КГСЭ в Женеве, 22–26 января 2024 года, в соответствии с пунктом 4 раздела </w:t>
      </w:r>
      <w:r w:rsidR="00844CE1" w:rsidRPr="009E3484">
        <w:rPr>
          <w:rFonts w:eastAsia="Malgun Gothic"/>
          <w:i/>
          <w:iCs/>
          <w:lang w:val="ru-RU" w:eastAsia="ja-JP"/>
        </w:rPr>
        <w:t>решает далее</w:t>
      </w:r>
      <w:r w:rsidR="00844CE1" w:rsidRPr="009E3484">
        <w:rPr>
          <w:rFonts w:eastAsia="Malgun Gothic"/>
          <w:lang w:val="ru-RU" w:eastAsia="ja-JP"/>
        </w:rPr>
        <w:t xml:space="preserve"> Резолюции 208 ПК.</w:t>
      </w:r>
    </w:p>
    <w:p w14:paraId="3B69B8F6" w14:textId="77777777" w:rsidR="00844CE1" w:rsidRPr="009E3484" w:rsidRDefault="00844CE1" w:rsidP="009E3484">
      <w:pPr>
        <w:tabs>
          <w:tab w:val="clear" w:pos="794"/>
          <w:tab w:val="clear" w:pos="1191"/>
          <w:tab w:val="clear" w:pos="1588"/>
          <w:tab w:val="clear" w:pos="1985"/>
        </w:tabs>
        <w:spacing w:before="40" w:after="40"/>
        <w:ind w:left="57"/>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26"/>
        <w:gridCol w:w="2739"/>
        <w:gridCol w:w="2833"/>
        <w:gridCol w:w="3598"/>
        <w:gridCol w:w="2099"/>
        <w:gridCol w:w="2061"/>
      </w:tblGrid>
      <w:tr w:rsidR="00D2646F" w:rsidRPr="009E3484" w14:paraId="2520EF07" w14:textId="77777777" w:rsidTr="00D2646F">
        <w:tc>
          <w:tcPr>
            <w:tcW w:w="421" w:type="pct"/>
            <w:tcBorders>
              <w:bottom w:val="single" w:sz="4" w:space="0" w:color="auto"/>
            </w:tcBorders>
            <w:tcMar>
              <w:left w:w="57" w:type="dxa"/>
              <w:right w:w="57" w:type="dxa"/>
            </w:tcMar>
            <w:vAlign w:val="center"/>
          </w:tcPr>
          <w:p w14:paraId="61E995A6"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914" w:type="pct"/>
            <w:gridSpan w:val="2"/>
            <w:tcBorders>
              <w:bottom w:val="single" w:sz="4" w:space="0" w:color="auto"/>
            </w:tcBorders>
            <w:tcMar>
              <w:left w:w="57" w:type="dxa"/>
              <w:right w:w="57" w:type="dxa"/>
            </w:tcMar>
            <w:vAlign w:val="center"/>
          </w:tcPr>
          <w:p w14:paraId="591EEACD" w14:textId="77777777" w:rsidR="00844CE1" w:rsidRPr="009E3484" w:rsidRDefault="00844CE1" w:rsidP="008C0DC2">
            <w:pPr>
              <w:pStyle w:val="Tablehead"/>
              <w:rPr>
                <w:lang w:val="ru-RU" w:eastAsia="ja-JP"/>
              </w:rPr>
            </w:pPr>
            <w:r w:rsidRPr="009E3484">
              <w:rPr>
                <w:lang w:val="ru-RU" w:eastAsia="ja-JP"/>
              </w:rPr>
              <w:t>Имя, фамилия</w:t>
            </w:r>
          </w:p>
        </w:tc>
        <w:tc>
          <w:tcPr>
            <w:tcW w:w="1236" w:type="pct"/>
            <w:tcBorders>
              <w:bottom w:val="single" w:sz="4" w:space="0" w:color="auto"/>
            </w:tcBorders>
            <w:tcMar>
              <w:left w:w="57" w:type="dxa"/>
              <w:right w:w="57" w:type="dxa"/>
            </w:tcMar>
            <w:vAlign w:val="center"/>
          </w:tcPr>
          <w:p w14:paraId="1222B116" w14:textId="77777777" w:rsidR="00844CE1" w:rsidRPr="009E3484" w:rsidRDefault="00844CE1" w:rsidP="008C0DC2">
            <w:pPr>
              <w:pStyle w:val="Tablehead"/>
              <w:rPr>
                <w:lang w:val="ru-RU" w:eastAsia="ja-JP"/>
              </w:rPr>
            </w:pPr>
            <w:r w:rsidRPr="009E3484">
              <w:rPr>
                <w:lang w:val="ru-RU" w:eastAsia="ja-JP"/>
              </w:rPr>
              <w:t>Компания (страна)</w:t>
            </w:r>
          </w:p>
        </w:tc>
        <w:tc>
          <w:tcPr>
            <w:tcW w:w="721" w:type="pct"/>
            <w:tcBorders>
              <w:bottom w:val="single" w:sz="4" w:space="0" w:color="auto"/>
            </w:tcBorders>
            <w:tcMar>
              <w:left w:w="57" w:type="dxa"/>
              <w:right w:w="57" w:type="dxa"/>
            </w:tcMar>
            <w:vAlign w:val="center"/>
          </w:tcPr>
          <w:p w14:paraId="57F06112"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08" w:type="pct"/>
            <w:tcBorders>
              <w:bottom w:val="single" w:sz="4" w:space="0" w:color="auto"/>
            </w:tcBorders>
            <w:tcMar>
              <w:left w:w="57" w:type="dxa"/>
              <w:right w:w="57" w:type="dxa"/>
            </w:tcMar>
            <w:vAlign w:val="center"/>
          </w:tcPr>
          <w:p w14:paraId="3BC8E5B4" w14:textId="77777777" w:rsidR="00844CE1" w:rsidRPr="009E3484" w:rsidRDefault="00844CE1" w:rsidP="008C0DC2">
            <w:pPr>
              <w:pStyle w:val="Tablehead"/>
              <w:rPr>
                <w:lang w:val="ru-RU" w:eastAsia="ja-JP"/>
              </w:rPr>
            </w:pPr>
            <w:r w:rsidRPr="009E3484">
              <w:rPr>
                <w:lang w:val="ru-RU" w:eastAsia="ja-JP"/>
              </w:rPr>
              <w:t>Регион</w:t>
            </w:r>
          </w:p>
        </w:tc>
      </w:tr>
      <w:tr w:rsidR="00C3097F" w:rsidRPr="009E3484" w14:paraId="15EE1488" w14:textId="77777777" w:rsidTr="00D2646F">
        <w:tc>
          <w:tcPr>
            <w:tcW w:w="421" w:type="pct"/>
            <w:shd w:val="clear" w:color="auto" w:fill="FFE599"/>
            <w:vAlign w:val="center"/>
          </w:tcPr>
          <w:p w14:paraId="7B7EA1B4" w14:textId="77777777" w:rsidR="00844CE1" w:rsidRPr="009E3484" w:rsidRDefault="00844CE1" w:rsidP="00403830">
            <w:pPr>
              <w:tabs>
                <w:tab w:val="clear" w:pos="794"/>
                <w:tab w:val="clear" w:pos="1191"/>
                <w:tab w:val="clear" w:pos="1588"/>
                <w:tab w:val="clear" w:pos="1985"/>
              </w:tabs>
              <w:spacing w:before="40" w:after="40"/>
              <w:ind w:left="57" w:hanging="60"/>
              <w:jc w:val="center"/>
              <w:rPr>
                <w:rFonts w:ascii="Calibri" w:hAnsi="Calibri" w:cs="Calibri"/>
                <w:b/>
                <w:sz w:val="20"/>
                <w:szCs w:val="20"/>
                <w:lang w:val="ru-RU" w:eastAsia="ja-JP"/>
              </w:rPr>
            </w:pPr>
            <w:r w:rsidRPr="009E3484">
              <w:rPr>
                <w:rFonts w:ascii="Calibri" w:hAnsi="Calibri" w:cs="Calibri"/>
                <w:b/>
                <w:sz w:val="20"/>
                <w:szCs w:val="20"/>
                <w:lang w:val="ru-RU" w:eastAsia="ja-JP"/>
              </w:rPr>
              <w:t>ИК5</w:t>
            </w:r>
          </w:p>
        </w:tc>
        <w:tc>
          <w:tcPr>
            <w:tcW w:w="941" w:type="pct"/>
            <w:shd w:val="clear" w:color="auto" w:fill="FFE599"/>
            <w:vAlign w:val="center"/>
          </w:tcPr>
          <w:p w14:paraId="440E5F24" w14:textId="223F0F8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sz w:val="20"/>
                <w:szCs w:val="20"/>
                <w:lang w:val="ru-RU" w:eastAsia="ja-JP"/>
              </w:rPr>
              <w:t xml:space="preserve">Председатель: </w:t>
            </w:r>
            <w:r w:rsidRPr="009E3484">
              <w:rPr>
                <w:rFonts w:ascii="Calibri" w:hAnsi="Calibri" w:cs="Calibri"/>
                <w:b/>
                <w:sz w:val="20"/>
                <w:szCs w:val="20"/>
                <w:lang w:val="ru-RU" w:eastAsia="ja-JP"/>
              </w:rPr>
              <w:br/>
            </w:r>
            <w:r w:rsidR="00C3097F" w:rsidRPr="009E3484">
              <w:rPr>
                <w:rFonts w:ascii="Calibri" w:hAnsi="Calibri" w:cs="Calibri"/>
                <w:b/>
                <w:sz w:val="20"/>
                <w:szCs w:val="20"/>
                <w:lang w:val="ru-RU" w:eastAsia="ja-JP"/>
              </w:rPr>
              <w:t>г</w:t>
            </w:r>
            <w:r w:rsidRPr="009E3484">
              <w:rPr>
                <w:rFonts w:ascii="Calibri" w:hAnsi="Calibri" w:cs="Calibri"/>
                <w:b/>
                <w:sz w:val="20"/>
                <w:szCs w:val="20"/>
                <w:lang w:val="ru-RU" w:eastAsia="ja-JP"/>
              </w:rPr>
              <w:t>-н Доминик</w:t>
            </w:r>
          </w:p>
        </w:tc>
        <w:tc>
          <w:tcPr>
            <w:tcW w:w="973" w:type="pct"/>
            <w:shd w:val="clear" w:color="auto" w:fill="FFE599"/>
            <w:vAlign w:val="center"/>
          </w:tcPr>
          <w:p w14:paraId="7664BF8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ВЮРЖ</w:t>
            </w:r>
          </w:p>
        </w:tc>
        <w:tc>
          <w:tcPr>
            <w:tcW w:w="1236" w:type="pct"/>
            <w:shd w:val="clear" w:color="auto" w:fill="FFE599"/>
            <w:vAlign w:val="center"/>
          </w:tcPr>
          <w:p w14:paraId="12142A2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Франция</w:t>
            </w:r>
          </w:p>
        </w:tc>
        <w:tc>
          <w:tcPr>
            <w:tcW w:w="721" w:type="pct"/>
            <w:shd w:val="clear" w:color="auto" w:fill="FFE599"/>
            <w:vAlign w:val="center"/>
          </w:tcPr>
          <w:p w14:paraId="2AA3110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4CD15671"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СЕПТ</w:t>
            </w:r>
          </w:p>
        </w:tc>
      </w:tr>
      <w:tr w:rsidR="00C3097F" w:rsidRPr="009E3484" w14:paraId="5C027401" w14:textId="77777777" w:rsidTr="00D2646F">
        <w:tc>
          <w:tcPr>
            <w:tcW w:w="421" w:type="pct"/>
            <w:vMerge w:val="restart"/>
            <w:shd w:val="clear" w:color="auto" w:fill="auto"/>
            <w:vAlign w:val="center"/>
          </w:tcPr>
          <w:p w14:paraId="699652F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1" w:type="pct"/>
            <w:shd w:val="clear" w:color="auto" w:fill="auto"/>
            <w:vAlign w:val="center"/>
          </w:tcPr>
          <w:p w14:paraId="46F991FD" w14:textId="04311F49"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Шугуан</w:t>
            </w:r>
          </w:p>
        </w:tc>
        <w:tc>
          <w:tcPr>
            <w:tcW w:w="973" w:type="pct"/>
            <w:shd w:val="clear" w:color="auto" w:fill="auto"/>
            <w:vAlign w:val="center"/>
          </w:tcPr>
          <w:p w14:paraId="6F6282F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ЦИ</w:t>
            </w:r>
          </w:p>
        </w:tc>
        <w:tc>
          <w:tcPr>
            <w:tcW w:w="1236" w:type="pct"/>
            <w:shd w:val="clear" w:color="auto" w:fill="auto"/>
            <w:vAlign w:val="center"/>
          </w:tcPr>
          <w:p w14:paraId="3146C7FF"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shd w:val="clear" w:color="auto" w:fill="auto"/>
            <w:vAlign w:val="center"/>
          </w:tcPr>
          <w:p w14:paraId="0373572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tcPr>
          <w:p w14:paraId="7AE2707D"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C3097F" w:rsidRPr="009E3484" w14:paraId="5C5B95EB" w14:textId="77777777" w:rsidTr="00D2646F">
        <w:tc>
          <w:tcPr>
            <w:tcW w:w="421" w:type="pct"/>
            <w:vMerge/>
            <w:vAlign w:val="center"/>
          </w:tcPr>
          <w:p w14:paraId="6529294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1" w:type="pct"/>
            <w:vAlign w:val="center"/>
          </w:tcPr>
          <w:p w14:paraId="772227C4" w14:textId="0164BEEA"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Пюн Чхан</w:t>
            </w:r>
          </w:p>
        </w:tc>
        <w:tc>
          <w:tcPr>
            <w:tcW w:w="973" w:type="pct"/>
            <w:vAlign w:val="center"/>
          </w:tcPr>
          <w:p w14:paraId="745C7E4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КИМ</w:t>
            </w:r>
          </w:p>
        </w:tc>
        <w:tc>
          <w:tcPr>
            <w:tcW w:w="1236" w:type="pct"/>
            <w:vAlign w:val="center"/>
          </w:tcPr>
          <w:p w14:paraId="1B64DE7B" w14:textId="1F2AD7C9"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524DEE"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07B7DE3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33D3B88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C3097F" w:rsidRPr="009E3484" w14:paraId="19A33C78" w14:textId="77777777" w:rsidTr="00D2646F">
        <w:tc>
          <w:tcPr>
            <w:tcW w:w="421" w:type="pct"/>
            <w:vMerge/>
            <w:vAlign w:val="center"/>
          </w:tcPr>
          <w:p w14:paraId="40934804"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1" w:type="pct"/>
            <w:vAlign w:val="center"/>
          </w:tcPr>
          <w:p w14:paraId="6D3E8DA7" w14:textId="4F636C87"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Казухиро</w:t>
            </w:r>
          </w:p>
        </w:tc>
        <w:tc>
          <w:tcPr>
            <w:tcW w:w="973" w:type="pct"/>
            <w:vAlign w:val="center"/>
          </w:tcPr>
          <w:p w14:paraId="13CD357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ТАКАЯ</w:t>
            </w:r>
          </w:p>
        </w:tc>
        <w:tc>
          <w:tcPr>
            <w:tcW w:w="1236" w:type="pct"/>
            <w:vAlign w:val="center"/>
          </w:tcPr>
          <w:p w14:paraId="428891A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Корпорация NTT, Япония</w:t>
            </w:r>
          </w:p>
        </w:tc>
        <w:tc>
          <w:tcPr>
            <w:tcW w:w="721" w:type="pct"/>
            <w:vAlign w:val="center"/>
          </w:tcPr>
          <w:p w14:paraId="0C48D72A"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617326C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C3097F" w:rsidRPr="009E3484" w14:paraId="1DF114B0" w14:textId="77777777" w:rsidTr="00D2646F">
        <w:tc>
          <w:tcPr>
            <w:tcW w:w="421" w:type="pct"/>
            <w:vMerge/>
            <w:vAlign w:val="center"/>
          </w:tcPr>
          <w:p w14:paraId="2653867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1" w:type="pct"/>
            <w:vAlign w:val="center"/>
          </w:tcPr>
          <w:p w14:paraId="6D5A1F8D" w14:textId="2E37986A"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Невин</w:t>
            </w:r>
          </w:p>
        </w:tc>
        <w:tc>
          <w:tcPr>
            <w:tcW w:w="973" w:type="pct"/>
            <w:vAlign w:val="center"/>
          </w:tcPr>
          <w:p w14:paraId="3579576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ТЬЮФИК</w:t>
            </w:r>
          </w:p>
        </w:tc>
        <w:tc>
          <w:tcPr>
            <w:tcW w:w="1236" w:type="pct"/>
            <w:vAlign w:val="center"/>
          </w:tcPr>
          <w:p w14:paraId="0B1A51DA"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Египет</w:t>
            </w:r>
          </w:p>
        </w:tc>
        <w:tc>
          <w:tcPr>
            <w:tcW w:w="721" w:type="pct"/>
            <w:vAlign w:val="center"/>
          </w:tcPr>
          <w:p w14:paraId="0BC2C65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4A404057"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C3097F" w:rsidRPr="009E3484" w14:paraId="709831E7" w14:textId="77777777" w:rsidTr="00D2646F">
        <w:tc>
          <w:tcPr>
            <w:tcW w:w="421" w:type="pct"/>
            <w:vMerge/>
            <w:vAlign w:val="center"/>
          </w:tcPr>
          <w:p w14:paraId="44B3579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41" w:type="pct"/>
            <w:vAlign w:val="center"/>
          </w:tcPr>
          <w:p w14:paraId="2F330EEC" w14:textId="70D8BF79"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Винсент Урбэн</w:t>
            </w:r>
          </w:p>
        </w:tc>
        <w:tc>
          <w:tcPr>
            <w:tcW w:w="973" w:type="pct"/>
            <w:vAlign w:val="center"/>
          </w:tcPr>
          <w:p w14:paraId="54D044E1"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НАМРОНА</w:t>
            </w:r>
          </w:p>
        </w:tc>
        <w:tc>
          <w:tcPr>
            <w:tcW w:w="1236" w:type="pct"/>
            <w:vAlign w:val="center"/>
          </w:tcPr>
          <w:p w14:paraId="54EF611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Центральноафриканская Республика</w:t>
            </w:r>
          </w:p>
        </w:tc>
        <w:tc>
          <w:tcPr>
            <w:tcW w:w="721" w:type="pct"/>
            <w:vAlign w:val="center"/>
          </w:tcPr>
          <w:p w14:paraId="7E6C00F9"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106E3FF4"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C3097F" w:rsidRPr="009E3484" w14:paraId="311B6F9C" w14:textId="77777777" w:rsidTr="00D2646F">
        <w:tc>
          <w:tcPr>
            <w:tcW w:w="421" w:type="pct"/>
            <w:vMerge/>
            <w:vAlign w:val="center"/>
          </w:tcPr>
          <w:p w14:paraId="19BF68F3"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1" w:type="pct"/>
            <w:vAlign w:val="center"/>
          </w:tcPr>
          <w:p w14:paraId="5F29F9D5" w14:textId="3323D8B7"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Жан-Мануэль</w:t>
            </w:r>
          </w:p>
        </w:tc>
        <w:tc>
          <w:tcPr>
            <w:tcW w:w="973" w:type="pct"/>
            <w:vAlign w:val="center"/>
          </w:tcPr>
          <w:p w14:paraId="68624C20"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КАНЕ</w:t>
            </w:r>
          </w:p>
        </w:tc>
        <w:tc>
          <w:tcPr>
            <w:tcW w:w="1236" w:type="pct"/>
            <w:vAlign w:val="center"/>
          </w:tcPr>
          <w:p w14:paraId="1E0F491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Франция</w:t>
            </w:r>
          </w:p>
        </w:tc>
        <w:tc>
          <w:tcPr>
            <w:tcW w:w="721" w:type="pct"/>
            <w:vAlign w:val="center"/>
          </w:tcPr>
          <w:p w14:paraId="4B7476B6"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4DFAFF28"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C3097F" w:rsidRPr="009E3484" w14:paraId="3D72E07A" w14:textId="77777777" w:rsidTr="00D2646F">
        <w:tc>
          <w:tcPr>
            <w:tcW w:w="421" w:type="pct"/>
            <w:vMerge/>
            <w:vAlign w:val="center"/>
          </w:tcPr>
          <w:p w14:paraId="0495717E"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1" w:type="pct"/>
            <w:vAlign w:val="center"/>
          </w:tcPr>
          <w:p w14:paraId="742F9CA0" w14:textId="34FDEC87"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Беньямино</w:t>
            </w:r>
          </w:p>
        </w:tc>
        <w:tc>
          <w:tcPr>
            <w:tcW w:w="973" w:type="pct"/>
            <w:vAlign w:val="center"/>
          </w:tcPr>
          <w:p w14:paraId="6198AC9F"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ГОРИНИ</w:t>
            </w:r>
          </w:p>
        </w:tc>
        <w:tc>
          <w:tcPr>
            <w:tcW w:w="1236" w:type="pct"/>
            <w:vAlign w:val="center"/>
          </w:tcPr>
          <w:p w14:paraId="39232B66"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Nokia Corporation Finland</w:t>
            </w:r>
          </w:p>
        </w:tc>
        <w:tc>
          <w:tcPr>
            <w:tcW w:w="721" w:type="pct"/>
            <w:vAlign w:val="center"/>
          </w:tcPr>
          <w:p w14:paraId="1544C784"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0AA6D62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C3097F" w:rsidRPr="009E3484" w14:paraId="300E8FE3" w14:textId="77777777" w:rsidTr="00D2646F">
        <w:tc>
          <w:tcPr>
            <w:tcW w:w="421" w:type="pct"/>
            <w:vMerge/>
            <w:vAlign w:val="center"/>
          </w:tcPr>
          <w:p w14:paraId="7B1A6C47"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1" w:type="pct"/>
            <w:vAlign w:val="center"/>
          </w:tcPr>
          <w:p w14:paraId="3FB8D654" w14:textId="0463BB30"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Педро</w:t>
            </w:r>
          </w:p>
        </w:tc>
        <w:tc>
          <w:tcPr>
            <w:tcW w:w="973" w:type="pct"/>
            <w:vAlign w:val="center"/>
          </w:tcPr>
          <w:p w14:paraId="31033C2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БРИССОН</w:t>
            </w:r>
          </w:p>
        </w:tc>
        <w:tc>
          <w:tcPr>
            <w:tcW w:w="1236" w:type="pct"/>
            <w:vAlign w:val="center"/>
          </w:tcPr>
          <w:p w14:paraId="642712EF"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vAlign w:val="center"/>
          </w:tcPr>
          <w:p w14:paraId="4A0E3D34"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F4EE0B0"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 xml:space="preserve">СИТЕЛ </w:t>
            </w:r>
          </w:p>
        </w:tc>
      </w:tr>
      <w:tr w:rsidR="00C3097F" w:rsidRPr="009E3484" w14:paraId="5B0209E1" w14:textId="77777777" w:rsidTr="00D2646F">
        <w:tc>
          <w:tcPr>
            <w:tcW w:w="421" w:type="pct"/>
            <w:vMerge/>
            <w:vAlign w:val="center"/>
          </w:tcPr>
          <w:p w14:paraId="39B2CA0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41" w:type="pct"/>
            <w:vAlign w:val="center"/>
          </w:tcPr>
          <w:p w14:paraId="1AFD9B8E" w14:textId="7B38D54A" w:rsidR="00844CE1" w:rsidRPr="009E3484" w:rsidRDefault="00C3097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Саидиахрол</w:t>
            </w:r>
          </w:p>
        </w:tc>
        <w:tc>
          <w:tcPr>
            <w:tcW w:w="973" w:type="pct"/>
            <w:vAlign w:val="center"/>
          </w:tcPr>
          <w:p w14:paraId="0E4559BA"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САИДИАКБАРОВ</w:t>
            </w:r>
          </w:p>
        </w:tc>
        <w:tc>
          <w:tcPr>
            <w:tcW w:w="1236" w:type="pct"/>
            <w:vAlign w:val="center"/>
          </w:tcPr>
          <w:p w14:paraId="158FDE7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Республика Узбекистан</w:t>
            </w:r>
          </w:p>
        </w:tc>
        <w:tc>
          <w:tcPr>
            <w:tcW w:w="721" w:type="pct"/>
            <w:vAlign w:val="center"/>
          </w:tcPr>
          <w:p w14:paraId="4B55F696"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BE1A84B"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СНГ</w:t>
            </w:r>
          </w:p>
        </w:tc>
      </w:tr>
    </w:tbl>
    <w:p w14:paraId="13052418"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26"/>
        <w:gridCol w:w="2745"/>
        <w:gridCol w:w="2827"/>
        <w:gridCol w:w="3598"/>
        <w:gridCol w:w="2099"/>
        <w:gridCol w:w="2061"/>
      </w:tblGrid>
      <w:tr w:rsidR="00D2646F" w:rsidRPr="009E3484" w14:paraId="7DA1C82D" w14:textId="77777777" w:rsidTr="00D2646F">
        <w:tc>
          <w:tcPr>
            <w:tcW w:w="421" w:type="pct"/>
            <w:tcBorders>
              <w:bottom w:val="single" w:sz="4" w:space="0" w:color="auto"/>
            </w:tcBorders>
            <w:tcMar>
              <w:left w:w="57" w:type="dxa"/>
              <w:right w:w="57" w:type="dxa"/>
            </w:tcMar>
            <w:vAlign w:val="center"/>
          </w:tcPr>
          <w:p w14:paraId="47465DCC"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914" w:type="pct"/>
            <w:gridSpan w:val="2"/>
            <w:tcBorders>
              <w:bottom w:val="single" w:sz="4" w:space="0" w:color="auto"/>
            </w:tcBorders>
            <w:tcMar>
              <w:left w:w="57" w:type="dxa"/>
              <w:right w:w="57" w:type="dxa"/>
            </w:tcMar>
            <w:vAlign w:val="center"/>
          </w:tcPr>
          <w:p w14:paraId="718933F9" w14:textId="77777777" w:rsidR="00844CE1" w:rsidRPr="009E3484" w:rsidRDefault="00844CE1" w:rsidP="008C0DC2">
            <w:pPr>
              <w:pStyle w:val="Tablehead"/>
              <w:rPr>
                <w:lang w:val="ru-RU" w:eastAsia="ja-JP"/>
              </w:rPr>
            </w:pPr>
            <w:r w:rsidRPr="009E3484">
              <w:rPr>
                <w:lang w:val="ru-RU" w:eastAsia="ja-JP"/>
              </w:rPr>
              <w:t>Имя, фамилия</w:t>
            </w:r>
          </w:p>
        </w:tc>
        <w:tc>
          <w:tcPr>
            <w:tcW w:w="1236" w:type="pct"/>
            <w:tcBorders>
              <w:bottom w:val="single" w:sz="4" w:space="0" w:color="auto"/>
            </w:tcBorders>
            <w:tcMar>
              <w:left w:w="57" w:type="dxa"/>
              <w:right w:w="57" w:type="dxa"/>
            </w:tcMar>
            <w:vAlign w:val="center"/>
          </w:tcPr>
          <w:p w14:paraId="379BC1A2" w14:textId="77777777" w:rsidR="00844CE1" w:rsidRPr="009E3484" w:rsidRDefault="00844CE1" w:rsidP="008C0DC2">
            <w:pPr>
              <w:pStyle w:val="Tablehead"/>
              <w:rPr>
                <w:lang w:val="ru-RU" w:eastAsia="ja-JP"/>
              </w:rPr>
            </w:pPr>
            <w:r w:rsidRPr="009E3484">
              <w:rPr>
                <w:lang w:val="ru-RU" w:eastAsia="ja-JP"/>
              </w:rPr>
              <w:t>Компания (страна)</w:t>
            </w:r>
          </w:p>
        </w:tc>
        <w:tc>
          <w:tcPr>
            <w:tcW w:w="721" w:type="pct"/>
            <w:tcBorders>
              <w:bottom w:val="single" w:sz="4" w:space="0" w:color="auto"/>
            </w:tcBorders>
            <w:tcMar>
              <w:left w:w="57" w:type="dxa"/>
              <w:right w:w="57" w:type="dxa"/>
            </w:tcMar>
            <w:vAlign w:val="center"/>
          </w:tcPr>
          <w:p w14:paraId="6D602629"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08" w:type="pct"/>
            <w:tcBorders>
              <w:bottom w:val="single" w:sz="4" w:space="0" w:color="auto"/>
            </w:tcBorders>
            <w:tcMar>
              <w:left w:w="57" w:type="dxa"/>
              <w:right w:w="57" w:type="dxa"/>
            </w:tcMar>
            <w:vAlign w:val="center"/>
          </w:tcPr>
          <w:p w14:paraId="1CA4E995" w14:textId="77777777" w:rsidR="00844CE1" w:rsidRPr="009E3484" w:rsidRDefault="00844CE1" w:rsidP="008C0DC2">
            <w:pPr>
              <w:pStyle w:val="Tablehead"/>
              <w:rPr>
                <w:lang w:val="ru-RU" w:eastAsia="ja-JP"/>
              </w:rPr>
            </w:pPr>
            <w:r w:rsidRPr="009E3484">
              <w:rPr>
                <w:lang w:val="ru-RU" w:eastAsia="ja-JP"/>
              </w:rPr>
              <w:t>Регион</w:t>
            </w:r>
          </w:p>
        </w:tc>
      </w:tr>
      <w:tr w:rsidR="00D2646F" w:rsidRPr="009E3484" w14:paraId="244C44A3" w14:textId="77777777" w:rsidTr="00D2646F">
        <w:tc>
          <w:tcPr>
            <w:tcW w:w="421" w:type="pct"/>
            <w:shd w:val="clear" w:color="auto" w:fill="FFE599"/>
            <w:vAlign w:val="center"/>
          </w:tcPr>
          <w:p w14:paraId="42895864" w14:textId="77777777" w:rsidR="00844CE1" w:rsidRPr="009E3484" w:rsidRDefault="00844CE1" w:rsidP="00403830">
            <w:pPr>
              <w:tabs>
                <w:tab w:val="clear" w:pos="794"/>
                <w:tab w:val="clear" w:pos="1191"/>
                <w:tab w:val="clear" w:pos="1588"/>
                <w:tab w:val="clear" w:pos="1985"/>
              </w:tabs>
              <w:spacing w:before="40" w:after="40"/>
              <w:ind w:left="57" w:hanging="142"/>
              <w:jc w:val="center"/>
              <w:rPr>
                <w:rFonts w:ascii="Calibri" w:hAnsi="Calibri" w:cs="Calibri"/>
                <w:b/>
                <w:sz w:val="20"/>
                <w:szCs w:val="20"/>
                <w:lang w:val="ru-RU" w:eastAsia="ja-JP"/>
              </w:rPr>
            </w:pPr>
            <w:r w:rsidRPr="009E3484">
              <w:rPr>
                <w:rFonts w:ascii="Calibri" w:hAnsi="Calibri" w:cs="Calibri"/>
                <w:b/>
                <w:sz w:val="20"/>
                <w:szCs w:val="20"/>
                <w:lang w:val="ru-RU" w:eastAsia="ja-JP"/>
              </w:rPr>
              <w:t>ИК9</w:t>
            </w:r>
          </w:p>
        </w:tc>
        <w:tc>
          <w:tcPr>
            <w:tcW w:w="943" w:type="pct"/>
            <w:shd w:val="clear" w:color="auto" w:fill="FFE599"/>
            <w:vAlign w:val="center"/>
          </w:tcPr>
          <w:p w14:paraId="2A10B97D" w14:textId="03D630B9"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sz w:val="20"/>
                <w:szCs w:val="20"/>
                <w:lang w:val="ru-RU" w:eastAsia="ja-JP"/>
              </w:rPr>
              <w:t>Председатель:</w:t>
            </w:r>
            <w:r w:rsidRPr="009E3484">
              <w:rPr>
                <w:rFonts w:ascii="Calibri" w:hAnsi="Calibri" w:cs="Calibri"/>
                <w:b/>
                <w:sz w:val="20"/>
                <w:szCs w:val="20"/>
                <w:lang w:val="ru-RU" w:eastAsia="ja-JP"/>
              </w:rPr>
              <w:br/>
            </w:r>
            <w:r w:rsidR="00D2646F" w:rsidRPr="009E3484">
              <w:rPr>
                <w:rFonts w:ascii="Calibri" w:hAnsi="Calibri" w:cs="Calibri"/>
                <w:b/>
                <w:sz w:val="20"/>
                <w:szCs w:val="20"/>
                <w:lang w:val="ru-RU" w:eastAsia="ja-JP"/>
              </w:rPr>
              <w:t>г-</w:t>
            </w:r>
            <w:r w:rsidRPr="009E3484">
              <w:rPr>
                <w:rFonts w:ascii="Calibri" w:hAnsi="Calibri" w:cs="Calibri"/>
                <w:b/>
                <w:sz w:val="20"/>
                <w:szCs w:val="20"/>
                <w:lang w:val="ru-RU" w:eastAsia="ja-JP"/>
              </w:rPr>
              <w:t>н Сатоси</w:t>
            </w:r>
          </w:p>
        </w:tc>
        <w:tc>
          <w:tcPr>
            <w:tcW w:w="971" w:type="pct"/>
            <w:shd w:val="clear" w:color="auto" w:fill="FFE599"/>
            <w:vAlign w:val="center"/>
          </w:tcPr>
          <w:p w14:paraId="5EA8BCF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b/>
                <w:bCs/>
                <w:sz w:val="20"/>
                <w:szCs w:val="20"/>
                <w:lang w:val="ru-RU"/>
              </w:rPr>
              <w:t>МИЯДЗИ</w:t>
            </w:r>
          </w:p>
        </w:tc>
        <w:tc>
          <w:tcPr>
            <w:tcW w:w="1236" w:type="pct"/>
            <w:shd w:val="clear" w:color="auto" w:fill="FFE599"/>
            <w:vAlign w:val="center"/>
          </w:tcPr>
          <w:p w14:paraId="0A6701D1"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b/>
                <w:bCs/>
                <w:sz w:val="20"/>
                <w:szCs w:val="20"/>
                <w:lang w:val="ru-RU"/>
              </w:rPr>
              <w:t>Корпорация KDDI, Япония</w:t>
            </w:r>
          </w:p>
        </w:tc>
        <w:tc>
          <w:tcPr>
            <w:tcW w:w="721" w:type="pct"/>
            <w:shd w:val="clear" w:color="auto" w:fill="FFE599"/>
            <w:vAlign w:val="center"/>
          </w:tcPr>
          <w:p w14:paraId="2CBD627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2</w:t>
            </w:r>
          </w:p>
        </w:tc>
        <w:tc>
          <w:tcPr>
            <w:tcW w:w="708" w:type="pct"/>
            <w:shd w:val="clear" w:color="auto" w:fill="FFE599"/>
            <w:vAlign w:val="center"/>
          </w:tcPr>
          <w:p w14:paraId="7877BAF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АТСЭ</w:t>
            </w:r>
          </w:p>
        </w:tc>
      </w:tr>
      <w:tr w:rsidR="00D2646F" w:rsidRPr="009E3484" w14:paraId="09B6D5C2" w14:textId="77777777" w:rsidTr="00D2646F">
        <w:tc>
          <w:tcPr>
            <w:tcW w:w="421" w:type="pct"/>
            <w:vMerge w:val="restart"/>
            <w:vAlign w:val="center"/>
          </w:tcPr>
          <w:p w14:paraId="1CF1EFF8" w14:textId="77777777" w:rsidR="00844CE1" w:rsidRPr="009E3484" w:rsidRDefault="00844CE1" w:rsidP="00A97BF5">
            <w:pPr>
              <w:pStyle w:val="Tablehead"/>
              <w:spacing w:before="40" w:after="40"/>
              <w:rPr>
                <w:lang w:val="ru-RU" w:eastAsia="ja-JP"/>
              </w:rPr>
            </w:pPr>
          </w:p>
        </w:tc>
        <w:tc>
          <w:tcPr>
            <w:tcW w:w="943" w:type="pct"/>
            <w:vAlign w:val="center"/>
          </w:tcPr>
          <w:p w14:paraId="088FACE7" w14:textId="6EBBE8C2" w:rsidR="00844CE1" w:rsidRPr="009E3484" w:rsidRDefault="00D2646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-н Тхэ Кён</w:t>
            </w:r>
          </w:p>
        </w:tc>
        <w:tc>
          <w:tcPr>
            <w:tcW w:w="971" w:type="pct"/>
            <w:vAlign w:val="center"/>
          </w:tcPr>
          <w:p w14:paraId="0AE8C90D"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КИМ</w:t>
            </w:r>
          </w:p>
        </w:tc>
        <w:tc>
          <w:tcPr>
            <w:tcW w:w="1236" w:type="pct"/>
            <w:vAlign w:val="center"/>
          </w:tcPr>
          <w:p w14:paraId="1F75B4DE" w14:textId="697B37CA"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Корея (Респ</w:t>
            </w:r>
            <w:r w:rsidR="00D2646F" w:rsidRPr="009E3484">
              <w:rPr>
                <w:rFonts w:ascii="Calibri" w:hAnsi="Calibri" w:cs="Calibri"/>
                <w:sz w:val="20"/>
                <w:szCs w:val="20"/>
                <w:lang w:val="ru-RU" w:eastAsia="ja-JP"/>
              </w:rPr>
              <w:t>ублика</w:t>
            </w:r>
            <w:r w:rsidRPr="009E3484">
              <w:rPr>
                <w:rFonts w:ascii="Calibri" w:hAnsi="Calibri" w:cs="Calibri"/>
                <w:sz w:val="20"/>
                <w:szCs w:val="20"/>
                <w:lang w:val="ru-RU" w:eastAsia="ja-JP"/>
              </w:rPr>
              <w:t>)</w:t>
            </w:r>
          </w:p>
        </w:tc>
        <w:tc>
          <w:tcPr>
            <w:tcW w:w="721" w:type="pct"/>
            <w:vAlign w:val="center"/>
          </w:tcPr>
          <w:p w14:paraId="01A86485" w14:textId="77777777" w:rsidR="00844CE1" w:rsidRPr="009E3484" w:rsidRDefault="00844CE1" w:rsidP="00A97BF5">
            <w:pPr>
              <w:pStyle w:val="Tablehead"/>
              <w:spacing w:before="40" w:after="40"/>
              <w:rPr>
                <w:rFonts w:ascii="Calibri" w:hAnsi="Calibri" w:cs="Calibri"/>
                <w:b w:val="0"/>
                <w:lang w:val="ru-RU" w:eastAsia="ja-JP"/>
              </w:rPr>
            </w:pPr>
            <w:r w:rsidRPr="009E3484">
              <w:rPr>
                <w:rFonts w:ascii="Calibri" w:hAnsi="Calibri" w:cs="Calibri"/>
                <w:b w:val="0"/>
                <w:lang w:val="ru-RU" w:eastAsia="ja-JP"/>
              </w:rPr>
              <w:t>2</w:t>
            </w:r>
          </w:p>
        </w:tc>
        <w:tc>
          <w:tcPr>
            <w:tcW w:w="708" w:type="pct"/>
            <w:vAlign w:val="center"/>
          </w:tcPr>
          <w:p w14:paraId="3424FAD0" w14:textId="77777777" w:rsidR="00844CE1" w:rsidRPr="009E3484" w:rsidRDefault="00844CE1" w:rsidP="00A97BF5">
            <w:pPr>
              <w:pStyle w:val="Tablehead"/>
              <w:spacing w:before="40" w:after="40"/>
              <w:rPr>
                <w:rFonts w:ascii="Calibri" w:hAnsi="Calibri" w:cs="Calibri"/>
                <w:b w:val="0"/>
                <w:lang w:val="ru-RU" w:eastAsia="ja-JP"/>
              </w:rPr>
            </w:pPr>
            <w:r w:rsidRPr="009E3484">
              <w:rPr>
                <w:rFonts w:ascii="Calibri" w:hAnsi="Calibri" w:cs="Calibri"/>
                <w:b w:val="0"/>
                <w:lang w:val="ru-RU" w:eastAsia="ja-JP"/>
              </w:rPr>
              <w:t>АТСЭ</w:t>
            </w:r>
          </w:p>
        </w:tc>
      </w:tr>
      <w:tr w:rsidR="00D2646F" w:rsidRPr="009E3484" w14:paraId="21D168F1" w14:textId="77777777" w:rsidTr="00D2646F">
        <w:tc>
          <w:tcPr>
            <w:tcW w:w="421" w:type="pct"/>
            <w:vMerge/>
            <w:vAlign w:val="center"/>
          </w:tcPr>
          <w:p w14:paraId="46332A70"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43" w:type="pct"/>
            <w:vAlign w:val="center"/>
          </w:tcPr>
          <w:p w14:paraId="33EFDA4D" w14:textId="7BAD59CD" w:rsidR="00844CE1" w:rsidRPr="009E3484" w:rsidRDefault="00D2646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-н Прадипта</w:t>
            </w:r>
          </w:p>
        </w:tc>
        <w:tc>
          <w:tcPr>
            <w:tcW w:w="971" w:type="pct"/>
            <w:vAlign w:val="center"/>
          </w:tcPr>
          <w:p w14:paraId="1396826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БИСВАС</w:t>
            </w:r>
          </w:p>
        </w:tc>
        <w:tc>
          <w:tcPr>
            <w:tcW w:w="1236" w:type="pct"/>
            <w:vAlign w:val="center"/>
          </w:tcPr>
          <w:p w14:paraId="10159FBC"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Индия</w:t>
            </w:r>
          </w:p>
        </w:tc>
        <w:tc>
          <w:tcPr>
            <w:tcW w:w="721" w:type="pct"/>
            <w:vAlign w:val="center"/>
          </w:tcPr>
          <w:p w14:paraId="289D9B8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41638425"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D2646F" w:rsidRPr="009E3484" w14:paraId="3F09A3EC" w14:textId="77777777" w:rsidTr="00D2646F">
        <w:tc>
          <w:tcPr>
            <w:tcW w:w="421" w:type="pct"/>
            <w:vMerge/>
            <w:vAlign w:val="center"/>
          </w:tcPr>
          <w:p w14:paraId="79B3B5CC"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43" w:type="pct"/>
            <w:vAlign w:val="center"/>
          </w:tcPr>
          <w:p w14:paraId="7E52418D" w14:textId="7179766D" w:rsidR="00844CE1" w:rsidRPr="009E3484" w:rsidRDefault="00D2646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г</w:t>
            </w:r>
            <w:r w:rsidR="00844CE1" w:rsidRPr="009E3484">
              <w:rPr>
                <w:sz w:val="20"/>
                <w:szCs w:val="20"/>
                <w:lang w:val="ru-RU"/>
              </w:rPr>
              <w:t>-н Чжифань</w:t>
            </w:r>
          </w:p>
        </w:tc>
        <w:tc>
          <w:tcPr>
            <w:tcW w:w="971" w:type="pct"/>
            <w:vAlign w:val="center"/>
          </w:tcPr>
          <w:p w14:paraId="34A9B489"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ШЭН</w:t>
            </w:r>
          </w:p>
        </w:tc>
        <w:tc>
          <w:tcPr>
            <w:tcW w:w="1236" w:type="pct"/>
            <w:vAlign w:val="center"/>
          </w:tcPr>
          <w:p w14:paraId="6D7FBE6A"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Китайская Народная Республика</w:t>
            </w:r>
          </w:p>
        </w:tc>
        <w:tc>
          <w:tcPr>
            <w:tcW w:w="721" w:type="pct"/>
            <w:vAlign w:val="center"/>
          </w:tcPr>
          <w:p w14:paraId="58B8CFC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45072B0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D2646F" w:rsidRPr="009E3484" w14:paraId="64B9B6B2" w14:textId="77777777" w:rsidTr="00D2646F">
        <w:tc>
          <w:tcPr>
            <w:tcW w:w="421" w:type="pct"/>
            <w:vMerge/>
            <w:vAlign w:val="center"/>
          </w:tcPr>
          <w:p w14:paraId="6FE2776A"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43" w:type="pct"/>
            <w:vAlign w:val="center"/>
          </w:tcPr>
          <w:p w14:paraId="5E0BFFD0" w14:textId="1BFBC7AC" w:rsidR="00844CE1" w:rsidRPr="009E3484" w:rsidRDefault="00D2646F"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г</w:t>
            </w:r>
            <w:r w:rsidR="00844CE1" w:rsidRPr="009E3484">
              <w:rPr>
                <w:sz w:val="20"/>
                <w:szCs w:val="20"/>
                <w:lang w:val="ru-RU"/>
              </w:rPr>
              <w:t>-н Блэз</w:t>
            </w:r>
          </w:p>
        </w:tc>
        <w:tc>
          <w:tcPr>
            <w:tcW w:w="971" w:type="pct"/>
            <w:vAlign w:val="center"/>
          </w:tcPr>
          <w:p w14:paraId="0D61B46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КОРСЭР МАМАДУ</w:t>
            </w:r>
          </w:p>
        </w:tc>
        <w:tc>
          <w:tcPr>
            <w:tcW w:w="1236" w:type="pct"/>
            <w:vAlign w:val="center"/>
          </w:tcPr>
          <w:p w14:paraId="78523465" w14:textId="77777777" w:rsidR="00844CE1" w:rsidRPr="009E3484" w:rsidRDefault="00844CE1" w:rsidP="00A97BF5">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Центральноафриканская Республика</w:t>
            </w:r>
          </w:p>
        </w:tc>
        <w:tc>
          <w:tcPr>
            <w:tcW w:w="721" w:type="pct"/>
            <w:vAlign w:val="center"/>
          </w:tcPr>
          <w:p w14:paraId="04B0FF41"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153D1E22" w14:textId="77777777" w:rsidR="00844CE1" w:rsidRPr="009E3484" w:rsidRDefault="00844CE1" w:rsidP="00A97BF5">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bl>
    <w:p w14:paraId="54F79338"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26"/>
        <w:gridCol w:w="3022"/>
        <w:gridCol w:w="2550"/>
        <w:gridCol w:w="3598"/>
        <w:gridCol w:w="2099"/>
        <w:gridCol w:w="2061"/>
      </w:tblGrid>
      <w:tr w:rsidR="00A97BF5" w:rsidRPr="009E3484" w14:paraId="2328D3B0" w14:textId="77777777" w:rsidTr="00281D44">
        <w:tc>
          <w:tcPr>
            <w:tcW w:w="421" w:type="pct"/>
            <w:tcBorders>
              <w:bottom w:val="single" w:sz="4" w:space="0" w:color="auto"/>
            </w:tcBorders>
            <w:tcMar>
              <w:left w:w="57" w:type="dxa"/>
              <w:right w:w="57" w:type="dxa"/>
            </w:tcMar>
            <w:vAlign w:val="center"/>
          </w:tcPr>
          <w:p w14:paraId="38D7B1EC"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914" w:type="pct"/>
            <w:gridSpan w:val="2"/>
            <w:tcBorders>
              <w:bottom w:val="single" w:sz="4" w:space="0" w:color="auto"/>
            </w:tcBorders>
            <w:tcMar>
              <w:left w:w="57" w:type="dxa"/>
              <w:right w:w="57" w:type="dxa"/>
            </w:tcMar>
            <w:vAlign w:val="center"/>
          </w:tcPr>
          <w:p w14:paraId="45D177C3"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0FEC4331"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tcMar>
              <w:left w:w="57" w:type="dxa"/>
              <w:right w:w="57" w:type="dxa"/>
            </w:tcMar>
            <w:vAlign w:val="center"/>
          </w:tcPr>
          <w:p w14:paraId="75DA6FFC"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580717CC"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A97BF5" w:rsidRPr="009E3484" w14:paraId="06C9E2BC" w14:textId="77777777" w:rsidTr="00281D44">
        <w:tc>
          <w:tcPr>
            <w:tcW w:w="421" w:type="pct"/>
            <w:shd w:val="clear" w:color="auto" w:fill="FFE599"/>
            <w:vAlign w:val="center"/>
          </w:tcPr>
          <w:p w14:paraId="704DD3F6" w14:textId="77777777" w:rsidR="00844CE1" w:rsidRPr="009E3484" w:rsidRDefault="00844CE1" w:rsidP="00403830">
            <w:pPr>
              <w:tabs>
                <w:tab w:val="clear" w:pos="794"/>
                <w:tab w:val="clear" w:pos="1191"/>
                <w:tab w:val="clear" w:pos="1588"/>
                <w:tab w:val="clear" w:pos="1985"/>
              </w:tabs>
              <w:spacing w:before="40" w:after="40"/>
              <w:ind w:left="57" w:hanging="34"/>
              <w:jc w:val="center"/>
              <w:rPr>
                <w:rFonts w:ascii="Calibri" w:hAnsi="Calibri" w:cs="Calibri"/>
                <w:b/>
                <w:sz w:val="20"/>
                <w:szCs w:val="20"/>
                <w:lang w:val="ru-RU" w:eastAsia="ja-JP"/>
              </w:rPr>
            </w:pPr>
            <w:r w:rsidRPr="009E3484">
              <w:rPr>
                <w:rFonts w:ascii="Calibri" w:hAnsi="Calibri" w:cs="Calibri"/>
                <w:b/>
                <w:sz w:val="20"/>
                <w:szCs w:val="20"/>
                <w:lang w:val="ru-RU" w:eastAsia="ja-JP"/>
              </w:rPr>
              <w:t>ИК11</w:t>
            </w:r>
          </w:p>
        </w:tc>
        <w:tc>
          <w:tcPr>
            <w:tcW w:w="1038" w:type="pct"/>
            <w:shd w:val="clear" w:color="auto" w:fill="FFE599"/>
            <w:vAlign w:val="center"/>
          </w:tcPr>
          <w:p w14:paraId="74C97A14" w14:textId="1EC6619A" w:rsidR="00844CE1" w:rsidRPr="009E3484" w:rsidRDefault="00844CE1" w:rsidP="00403830">
            <w:pPr>
              <w:tabs>
                <w:tab w:val="clear" w:pos="794"/>
                <w:tab w:val="clear" w:pos="1191"/>
                <w:tab w:val="clear" w:pos="1588"/>
                <w:tab w:val="clear" w:pos="1985"/>
              </w:tabs>
              <w:spacing w:before="40" w:after="40"/>
              <w:ind w:left="57"/>
              <w:rPr>
                <w:rFonts w:ascii="Calibri" w:hAnsi="Calibri" w:cs="Calibri"/>
                <w:b/>
                <w:color w:val="000000"/>
                <w:sz w:val="20"/>
                <w:szCs w:val="20"/>
                <w:lang w:val="ru-RU" w:eastAsia="ja-JP"/>
              </w:rPr>
            </w:pPr>
            <w:r w:rsidRPr="009E3484">
              <w:rPr>
                <w:rFonts w:ascii="Calibri" w:hAnsi="Calibri" w:cs="Calibri"/>
                <w:b/>
                <w:color w:val="000000"/>
                <w:sz w:val="20"/>
                <w:szCs w:val="20"/>
                <w:lang w:val="ru-RU" w:eastAsia="ja-JP"/>
              </w:rPr>
              <w:t>Председатель:</w:t>
            </w:r>
            <w:r w:rsidRPr="009E3484">
              <w:rPr>
                <w:rFonts w:ascii="Calibri" w:hAnsi="Calibri" w:cs="Calibri"/>
                <w:b/>
                <w:color w:val="000000"/>
                <w:sz w:val="20"/>
                <w:szCs w:val="20"/>
                <w:lang w:val="ru-RU" w:eastAsia="ja-JP"/>
              </w:rPr>
              <w:br/>
            </w:r>
            <w:r w:rsidR="00A97BF5" w:rsidRPr="009E3484">
              <w:rPr>
                <w:rFonts w:ascii="Calibri" w:hAnsi="Calibri" w:cs="Calibri"/>
                <w:b/>
                <w:color w:val="000000"/>
                <w:sz w:val="20"/>
                <w:szCs w:val="20"/>
                <w:lang w:val="ru-RU" w:eastAsia="ja-JP"/>
              </w:rPr>
              <w:t>г</w:t>
            </w:r>
            <w:r w:rsidRPr="009E3484">
              <w:rPr>
                <w:rFonts w:ascii="Calibri" w:hAnsi="Calibri" w:cs="Calibri"/>
                <w:b/>
                <w:color w:val="000000"/>
                <w:sz w:val="20"/>
                <w:szCs w:val="20"/>
                <w:lang w:val="ru-RU" w:eastAsia="ja-JP"/>
              </w:rPr>
              <w:t>-н Риту Ранджан</w:t>
            </w:r>
          </w:p>
        </w:tc>
        <w:tc>
          <w:tcPr>
            <w:tcW w:w="876" w:type="pct"/>
            <w:shd w:val="clear" w:color="auto" w:fill="FFE599"/>
            <w:vAlign w:val="center"/>
          </w:tcPr>
          <w:p w14:paraId="705D38E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color w:val="000000"/>
                <w:sz w:val="20"/>
                <w:szCs w:val="20"/>
                <w:lang w:val="ru-RU" w:eastAsia="ja-JP"/>
              </w:rPr>
            </w:pPr>
            <w:r w:rsidRPr="009E3484">
              <w:rPr>
                <w:rFonts w:ascii="Calibri" w:hAnsi="Calibri" w:cs="Calibri"/>
                <w:b/>
                <w:bCs/>
                <w:sz w:val="20"/>
                <w:szCs w:val="20"/>
                <w:lang w:val="ru-RU"/>
              </w:rPr>
              <w:t>МИТТАР</w:t>
            </w:r>
          </w:p>
        </w:tc>
        <w:tc>
          <w:tcPr>
            <w:tcW w:w="1236" w:type="pct"/>
            <w:shd w:val="clear" w:color="auto" w:fill="FFE599"/>
            <w:vAlign w:val="center"/>
          </w:tcPr>
          <w:p w14:paraId="435C64C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Индия</w:t>
            </w:r>
          </w:p>
        </w:tc>
        <w:tc>
          <w:tcPr>
            <w:tcW w:w="721" w:type="pct"/>
            <w:shd w:val="clear" w:color="auto" w:fill="FFE599"/>
            <w:vAlign w:val="center"/>
          </w:tcPr>
          <w:p w14:paraId="4A924FE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6A101A3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АТСЭ</w:t>
            </w:r>
          </w:p>
        </w:tc>
      </w:tr>
      <w:tr w:rsidR="00A97BF5" w:rsidRPr="009E3484" w14:paraId="1988F71D" w14:textId="77777777" w:rsidTr="00281D44">
        <w:tc>
          <w:tcPr>
            <w:tcW w:w="421" w:type="pct"/>
            <w:vMerge w:val="restart"/>
            <w:vAlign w:val="center"/>
          </w:tcPr>
          <w:p w14:paraId="0A0BEF5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p>
        </w:tc>
        <w:tc>
          <w:tcPr>
            <w:tcW w:w="1038" w:type="pct"/>
            <w:vAlign w:val="center"/>
          </w:tcPr>
          <w:p w14:paraId="06EA6495" w14:textId="4527F35B"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Нам Сок</w:t>
            </w:r>
          </w:p>
        </w:tc>
        <w:tc>
          <w:tcPr>
            <w:tcW w:w="876" w:type="pct"/>
            <w:vAlign w:val="center"/>
          </w:tcPr>
          <w:p w14:paraId="6921588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KO</w:t>
            </w:r>
          </w:p>
        </w:tc>
        <w:tc>
          <w:tcPr>
            <w:tcW w:w="1236" w:type="pct"/>
            <w:vAlign w:val="center"/>
          </w:tcPr>
          <w:p w14:paraId="3F4E4048" w14:textId="6079C6F6"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A97BF5"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3804F30F"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0ED4551"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A97BF5" w:rsidRPr="009E3484" w14:paraId="2CF5EBF3" w14:textId="77777777" w:rsidTr="00281D44">
        <w:tc>
          <w:tcPr>
            <w:tcW w:w="421" w:type="pct"/>
            <w:vMerge/>
            <w:vAlign w:val="center"/>
          </w:tcPr>
          <w:p w14:paraId="367CE05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1038" w:type="pct"/>
            <w:vAlign w:val="center"/>
          </w:tcPr>
          <w:p w14:paraId="6FB7240C" w14:textId="78407424"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Сяоцзе</w:t>
            </w:r>
          </w:p>
        </w:tc>
        <w:tc>
          <w:tcPr>
            <w:tcW w:w="876" w:type="pct"/>
            <w:vAlign w:val="center"/>
          </w:tcPr>
          <w:p w14:paraId="5FEED446"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ЧЖУ</w:t>
            </w:r>
          </w:p>
        </w:tc>
        <w:tc>
          <w:tcPr>
            <w:tcW w:w="1236" w:type="pct"/>
            <w:vAlign w:val="center"/>
          </w:tcPr>
          <w:p w14:paraId="68525B4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3A8437BD"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7D5B270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A97BF5" w:rsidRPr="009E3484" w14:paraId="67934F14" w14:textId="77777777" w:rsidTr="00281D44">
        <w:tc>
          <w:tcPr>
            <w:tcW w:w="421" w:type="pct"/>
            <w:vMerge/>
            <w:vAlign w:val="center"/>
          </w:tcPr>
          <w:p w14:paraId="7169950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1038" w:type="pct"/>
            <w:vAlign w:val="center"/>
          </w:tcPr>
          <w:p w14:paraId="7A871FE1" w14:textId="35517FF1"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Арезу</w:t>
            </w:r>
          </w:p>
        </w:tc>
        <w:tc>
          <w:tcPr>
            <w:tcW w:w="876" w:type="pct"/>
            <w:vAlign w:val="center"/>
          </w:tcPr>
          <w:p w14:paraId="2CDF022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ОРОДЖЛУ</w:t>
            </w:r>
          </w:p>
        </w:tc>
        <w:tc>
          <w:tcPr>
            <w:tcW w:w="1236" w:type="pct"/>
            <w:vAlign w:val="center"/>
          </w:tcPr>
          <w:p w14:paraId="0261B4E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Иран (Исламская Республика)</w:t>
            </w:r>
          </w:p>
        </w:tc>
        <w:tc>
          <w:tcPr>
            <w:tcW w:w="721" w:type="pct"/>
            <w:vAlign w:val="center"/>
          </w:tcPr>
          <w:p w14:paraId="7965167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61BE7A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A97BF5" w:rsidRPr="009E3484" w14:paraId="06948C15" w14:textId="77777777" w:rsidTr="00281D44">
        <w:tc>
          <w:tcPr>
            <w:tcW w:w="421" w:type="pct"/>
            <w:vMerge/>
            <w:vAlign w:val="center"/>
          </w:tcPr>
          <w:p w14:paraId="194DA8C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1038" w:type="pct"/>
            <w:vAlign w:val="center"/>
          </w:tcPr>
          <w:p w14:paraId="5351A7F3" w14:textId="0907633D"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Карим</w:t>
            </w:r>
          </w:p>
        </w:tc>
        <w:tc>
          <w:tcPr>
            <w:tcW w:w="876" w:type="pct"/>
            <w:vAlign w:val="center"/>
          </w:tcPr>
          <w:p w14:paraId="7EA4E93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ЛУКИЛ</w:t>
            </w:r>
          </w:p>
        </w:tc>
        <w:tc>
          <w:tcPr>
            <w:tcW w:w="1236" w:type="pct"/>
            <w:vAlign w:val="center"/>
          </w:tcPr>
          <w:p w14:paraId="17930DCA"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Тунис</w:t>
            </w:r>
          </w:p>
        </w:tc>
        <w:tc>
          <w:tcPr>
            <w:tcW w:w="721" w:type="pct"/>
            <w:vAlign w:val="center"/>
          </w:tcPr>
          <w:p w14:paraId="7F84C423"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2365770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A97BF5" w:rsidRPr="009E3484" w14:paraId="04960AF3" w14:textId="77777777" w:rsidTr="00281D44">
        <w:tc>
          <w:tcPr>
            <w:tcW w:w="421" w:type="pct"/>
            <w:vMerge/>
            <w:vAlign w:val="center"/>
          </w:tcPr>
          <w:p w14:paraId="0BCEC61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1038" w:type="pct"/>
            <w:vAlign w:val="center"/>
          </w:tcPr>
          <w:p w14:paraId="16932120" w14:textId="24459B02"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н Ибрахим Абдала Мохамед</w:t>
            </w:r>
          </w:p>
        </w:tc>
        <w:tc>
          <w:tcPr>
            <w:tcW w:w="876" w:type="pct"/>
            <w:vAlign w:val="center"/>
          </w:tcPr>
          <w:p w14:paraId="256A9341"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БАЛА</w:t>
            </w:r>
          </w:p>
        </w:tc>
        <w:tc>
          <w:tcPr>
            <w:tcW w:w="1236" w:type="pct"/>
            <w:vAlign w:val="center"/>
          </w:tcPr>
          <w:p w14:paraId="049FFB2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Судан</w:t>
            </w:r>
          </w:p>
        </w:tc>
        <w:tc>
          <w:tcPr>
            <w:tcW w:w="721" w:type="pct"/>
            <w:vAlign w:val="center"/>
          </w:tcPr>
          <w:p w14:paraId="0872FF8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EC0C6C3"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A97BF5" w:rsidRPr="009E3484" w14:paraId="64D78F25" w14:textId="77777777" w:rsidTr="00281D44">
        <w:tc>
          <w:tcPr>
            <w:tcW w:w="421" w:type="pct"/>
            <w:vMerge/>
            <w:vAlign w:val="center"/>
          </w:tcPr>
          <w:p w14:paraId="0B2EB32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1038" w:type="pct"/>
            <w:vAlign w:val="center"/>
          </w:tcPr>
          <w:p w14:paraId="199C3684" w14:textId="5E822ACA"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Кофи Нтим</w:t>
            </w:r>
          </w:p>
        </w:tc>
        <w:tc>
          <w:tcPr>
            <w:tcW w:w="876" w:type="pct"/>
            <w:vAlign w:val="center"/>
          </w:tcPr>
          <w:p w14:paraId="18E41AC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ЙЕБОА-КОРДИЕ</w:t>
            </w:r>
          </w:p>
        </w:tc>
        <w:tc>
          <w:tcPr>
            <w:tcW w:w="1236" w:type="pct"/>
            <w:vAlign w:val="center"/>
          </w:tcPr>
          <w:p w14:paraId="01E4204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Гана</w:t>
            </w:r>
          </w:p>
        </w:tc>
        <w:tc>
          <w:tcPr>
            <w:tcW w:w="721" w:type="pct"/>
            <w:vAlign w:val="center"/>
          </w:tcPr>
          <w:p w14:paraId="27B82C4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5F874E6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A97BF5" w:rsidRPr="009E3484" w14:paraId="529B615A" w14:textId="77777777" w:rsidTr="00281D44">
        <w:tc>
          <w:tcPr>
            <w:tcW w:w="421" w:type="pct"/>
            <w:vMerge/>
            <w:vAlign w:val="center"/>
          </w:tcPr>
          <w:p w14:paraId="3C9B7474"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1038" w:type="pct"/>
            <w:vAlign w:val="center"/>
          </w:tcPr>
          <w:p w14:paraId="32CF6334" w14:textId="0879A0BD"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Уве</w:t>
            </w:r>
          </w:p>
        </w:tc>
        <w:tc>
          <w:tcPr>
            <w:tcW w:w="876" w:type="pct"/>
            <w:vAlign w:val="center"/>
          </w:tcPr>
          <w:p w14:paraId="591D8C4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БЭДЕР</w:t>
            </w:r>
          </w:p>
        </w:tc>
        <w:tc>
          <w:tcPr>
            <w:tcW w:w="1236" w:type="pct"/>
            <w:vAlign w:val="center"/>
          </w:tcPr>
          <w:p w14:paraId="5D9C013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Rohde &amp; Schwarz GmbH &amp; Co. KG</w:t>
            </w:r>
          </w:p>
        </w:tc>
        <w:tc>
          <w:tcPr>
            <w:tcW w:w="721" w:type="pct"/>
            <w:vAlign w:val="center"/>
          </w:tcPr>
          <w:p w14:paraId="44E8AC3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2D23D47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A97BF5" w:rsidRPr="009E3484" w14:paraId="49509705" w14:textId="77777777" w:rsidTr="00281D44">
        <w:tc>
          <w:tcPr>
            <w:tcW w:w="421" w:type="pct"/>
            <w:vMerge/>
            <w:vAlign w:val="center"/>
          </w:tcPr>
          <w:p w14:paraId="2DF29E6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1038" w:type="pct"/>
            <w:vAlign w:val="center"/>
          </w:tcPr>
          <w:p w14:paraId="4FB38DB0" w14:textId="1D585FD7"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Хуан Матиас</w:t>
            </w:r>
          </w:p>
        </w:tc>
        <w:tc>
          <w:tcPr>
            <w:tcW w:w="876" w:type="pct"/>
            <w:vAlign w:val="center"/>
          </w:tcPr>
          <w:p w14:paraId="364F8296"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КАТТАНЕО</w:t>
            </w:r>
          </w:p>
        </w:tc>
        <w:tc>
          <w:tcPr>
            <w:tcW w:w="1236" w:type="pct"/>
            <w:vAlign w:val="center"/>
          </w:tcPr>
          <w:p w14:paraId="235192AE"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vAlign w:val="center"/>
          </w:tcPr>
          <w:p w14:paraId="0B74DD0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D510C4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A97BF5" w:rsidRPr="009E3484" w14:paraId="46D858D6" w14:textId="77777777" w:rsidTr="00281D44">
        <w:tc>
          <w:tcPr>
            <w:tcW w:w="421" w:type="pct"/>
            <w:vMerge/>
            <w:vAlign w:val="center"/>
          </w:tcPr>
          <w:p w14:paraId="33BE807F"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1038" w:type="pct"/>
            <w:vAlign w:val="center"/>
          </w:tcPr>
          <w:p w14:paraId="2E544E45" w14:textId="0EC04BCC" w:rsidR="00844CE1" w:rsidRPr="009E3484" w:rsidRDefault="00A97BF5"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Жуан Александр Монкайу</w:t>
            </w:r>
          </w:p>
        </w:tc>
        <w:tc>
          <w:tcPr>
            <w:tcW w:w="876" w:type="pct"/>
            <w:vAlign w:val="center"/>
          </w:tcPr>
          <w:p w14:paraId="734B8781"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ЗАНОН</w:t>
            </w:r>
          </w:p>
        </w:tc>
        <w:tc>
          <w:tcPr>
            <w:tcW w:w="1236" w:type="pct"/>
            <w:vAlign w:val="center"/>
          </w:tcPr>
          <w:p w14:paraId="339A42E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Бразилия</w:t>
            </w:r>
          </w:p>
        </w:tc>
        <w:tc>
          <w:tcPr>
            <w:tcW w:w="721" w:type="pct"/>
            <w:vAlign w:val="center"/>
          </w:tcPr>
          <w:p w14:paraId="4006104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43AC5F7F"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bl>
    <w:p w14:paraId="283F64E1"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85"/>
        <w:gridCol w:w="2620"/>
        <w:gridCol w:w="2693"/>
        <w:gridCol w:w="3598"/>
        <w:gridCol w:w="2099"/>
        <w:gridCol w:w="2061"/>
      </w:tblGrid>
      <w:tr w:rsidR="00844CE1" w:rsidRPr="009E3484" w14:paraId="4FDC0D4F" w14:textId="77777777" w:rsidTr="00281D44">
        <w:trPr>
          <w:tblHeader/>
        </w:trPr>
        <w:tc>
          <w:tcPr>
            <w:tcW w:w="510" w:type="pct"/>
            <w:tcBorders>
              <w:bottom w:val="single" w:sz="4" w:space="0" w:color="auto"/>
            </w:tcBorders>
            <w:tcMar>
              <w:left w:w="57" w:type="dxa"/>
              <w:right w:w="57" w:type="dxa"/>
            </w:tcMar>
            <w:vAlign w:val="center"/>
          </w:tcPr>
          <w:p w14:paraId="230DC3B6"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825" w:type="pct"/>
            <w:gridSpan w:val="2"/>
            <w:tcBorders>
              <w:bottom w:val="single" w:sz="4" w:space="0" w:color="auto"/>
            </w:tcBorders>
            <w:tcMar>
              <w:left w:w="57" w:type="dxa"/>
              <w:right w:w="57" w:type="dxa"/>
            </w:tcMar>
            <w:vAlign w:val="center"/>
          </w:tcPr>
          <w:p w14:paraId="6219EAE4"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17551B80"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tcMar>
              <w:left w:w="57" w:type="dxa"/>
              <w:right w:w="57" w:type="dxa"/>
            </w:tcMar>
            <w:vAlign w:val="center"/>
          </w:tcPr>
          <w:p w14:paraId="370CBBD7"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7E8F05BD"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281D44" w:rsidRPr="009E3484" w14:paraId="181ACA7C" w14:textId="77777777" w:rsidTr="00281D44">
        <w:tc>
          <w:tcPr>
            <w:tcW w:w="510" w:type="pct"/>
            <w:shd w:val="clear" w:color="auto" w:fill="FFE599"/>
            <w:vAlign w:val="center"/>
          </w:tcPr>
          <w:p w14:paraId="47F76E09" w14:textId="77777777" w:rsidR="00844CE1" w:rsidRPr="009E3484" w:rsidRDefault="00844CE1" w:rsidP="00403830">
            <w:pPr>
              <w:tabs>
                <w:tab w:val="clear" w:pos="794"/>
                <w:tab w:val="clear" w:pos="1191"/>
                <w:tab w:val="clear" w:pos="1588"/>
                <w:tab w:val="clear" w:pos="1985"/>
              </w:tabs>
              <w:spacing w:before="40" w:after="40"/>
              <w:ind w:left="57" w:hanging="29"/>
              <w:jc w:val="center"/>
              <w:rPr>
                <w:rFonts w:ascii="Calibri" w:hAnsi="Calibri" w:cs="Calibri"/>
                <w:b/>
                <w:sz w:val="20"/>
                <w:szCs w:val="20"/>
                <w:lang w:val="ru-RU" w:eastAsia="ja-JP"/>
              </w:rPr>
            </w:pPr>
            <w:r w:rsidRPr="009E3484">
              <w:rPr>
                <w:rFonts w:ascii="Calibri" w:hAnsi="Calibri" w:cs="Calibri"/>
                <w:b/>
                <w:sz w:val="20"/>
                <w:szCs w:val="20"/>
                <w:lang w:val="ru-RU" w:eastAsia="ja-JP"/>
              </w:rPr>
              <w:t>ИК12</w:t>
            </w:r>
          </w:p>
        </w:tc>
        <w:tc>
          <w:tcPr>
            <w:tcW w:w="900" w:type="pct"/>
            <w:shd w:val="clear" w:color="auto" w:fill="FFE599"/>
            <w:vAlign w:val="center"/>
          </w:tcPr>
          <w:p w14:paraId="48781DAA" w14:textId="571D36E5" w:rsidR="00844CE1" w:rsidRPr="009E3484" w:rsidRDefault="00844CE1" w:rsidP="00281D44">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color w:val="000000"/>
                <w:sz w:val="20"/>
                <w:szCs w:val="20"/>
                <w:lang w:val="ru-RU" w:eastAsia="ja-JP"/>
              </w:rPr>
              <w:t>Председатель:</w:t>
            </w:r>
            <w:r w:rsidR="00281D44" w:rsidRPr="009E3484">
              <w:rPr>
                <w:rFonts w:ascii="Calibri" w:hAnsi="Calibri" w:cs="Calibri"/>
                <w:b/>
                <w:color w:val="000000"/>
                <w:sz w:val="20"/>
                <w:szCs w:val="20"/>
                <w:lang w:val="ru-RU" w:eastAsia="ja-JP"/>
              </w:rPr>
              <w:br/>
              <w:t>г-</w:t>
            </w:r>
            <w:r w:rsidRPr="009E3484">
              <w:rPr>
                <w:rFonts w:ascii="Calibri" w:hAnsi="Calibri" w:cs="Calibri"/>
                <w:b/>
                <w:color w:val="000000"/>
                <w:sz w:val="20"/>
                <w:szCs w:val="20"/>
                <w:lang w:val="ru-RU" w:eastAsia="ja-JP"/>
              </w:rPr>
              <w:t>жа Таня</w:t>
            </w:r>
          </w:p>
        </w:tc>
        <w:tc>
          <w:tcPr>
            <w:tcW w:w="925" w:type="pct"/>
            <w:shd w:val="clear" w:color="auto" w:fill="FFE599"/>
            <w:vAlign w:val="center"/>
          </w:tcPr>
          <w:p w14:paraId="4316E78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ВИЛЬЯ ТРАПАЛА</w:t>
            </w:r>
          </w:p>
        </w:tc>
        <w:tc>
          <w:tcPr>
            <w:tcW w:w="1236" w:type="pct"/>
            <w:shd w:val="clear" w:color="auto" w:fill="FFE599"/>
            <w:vAlign w:val="center"/>
          </w:tcPr>
          <w:p w14:paraId="60BD585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Мексика</w:t>
            </w:r>
          </w:p>
        </w:tc>
        <w:tc>
          <w:tcPr>
            <w:tcW w:w="721" w:type="pct"/>
            <w:shd w:val="clear" w:color="auto" w:fill="FFE599"/>
            <w:vAlign w:val="center"/>
          </w:tcPr>
          <w:p w14:paraId="5AF41A0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6197D031"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СИТЕЛ</w:t>
            </w:r>
          </w:p>
        </w:tc>
      </w:tr>
      <w:tr w:rsidR="00844CE1" w:rsidRPr="009E3484" w14:paraId="451D60DC" w14:textId="77777777" w:rsidTr="00281D44">
        <w:tc>
          <w:tcPr>
            <w:tcW w:w="510" w:type="pct"/>
            <w:vMerge w:val="restart"/>
            <w:vAlign w:val="center"/>
          </w:tcPr>
          <w:p w14:paraId="56D6B2FD"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059D79BE" w14:textId="05EB9938"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Лэй</w:t>
            </w:r>
          </w:p>
        </w:tc>
        <w:tc>
          <w:tcPr>
            <w:tcW w:w="925" w:type="pct"/>
            <w:vAlign w:val="center"/>
          </w:tcPr>
          <w:p w14:paraId="05541BBC"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ЯН</w:t>
            </w:r>
          </w:p>
        </w:tc>
        <w:tc>
          <w:tcPr>
            <w:tcW w:w="1236" w:type="pct"/>
            <w:vAlign w:val="center"/>
          </w:tcPr>
          <w:p w14:paraId="06B8A722"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74F080CA"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4989C37D"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56B98C3C" w14:textId="77777777" w:rsidTr="00281D44">
        <w:tc>
          <w:tcPr>
            <w:tcW w:w="510" w:type="pct"/>
            <w:vMerge/>
            <w:vAlign w:val="center"/>
          </w:tcPr>
          <w:p w14:paraId="1319B895"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0" w:type="pct"/>
            <w:vAlign w:val="center"/>
          </w:tcPr>
          <w:p w14:paraId="5CCAEBBE" w14:textId="4DE28079"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Сон Хо</w:t>
            </w:r>
          </w:p>
        </w:tc>
        <w:tc>
          <w:tcPr>
            <w:tcW w:w="925" w:type="pct"/>
            <w:vAlign w:val="center"/>
          </w:tcPr>
          <w:p w14:paraId="6FC2BA07"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ЧËН</w:t>
            </w:r>
          </w:p>
        </w:tc>
        <w:tc>
          <w:tcPr>
            <w:tcW w:w="1236" w:type="pct"/>
            <w:vAlign w:val="center"/>
          </w:tcPr>
          <w:p w14:paraId="1C678EDD" w14:textId="11677E51"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B32CA1"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4BE0728D"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7C9762E3"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51A86B60" w14:textId="77777777" w:rsidTr="00281D44">
        <w:tc>
          <w:tcPr>
            <w:tcW w:w="510" w:type="pct"/>
            <w:vMerge/>
            <w:vAlign w:val="center"/>
          </w:tcPr>
          <w:p w14:paraId="2745B7AF"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0" w:type="pct"/>
            <w:vAlign w:val="center"/>
          </w:tcPr>
          <w:p w14:paraId="38A47EE7" w14:textId="6E137222"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Кадзухиса</w:t>
            </w:r>
          </w:p>
        </w:tc>
        <w:tc>
          <w:tcPr>
            <w:tcW w:w="925" w:type="pct"/>
            <w:vAlign w:val="center"/>
          </w:tcPr>
          <w:p w14:paraId="19A544F4"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ЯМАГИСИ</w:t>
            </w:r>
          </w:p>
        </w:tc>
        <w:tc>
          <w:tcPr>
            <w:tcW w:w="1236" w:type="pct"/>
            <w:vAlign w:val="center"/>
          </w:tcPr>
          <w:p w14:paraId="745300BB"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Корпорация NTT, Япония</w:t>
            </w:r>
          </w:p>
        </w:tc>
        <w:tc>
          <w:tcPr>
            <w:tcW w:w="721" w:type="pct"/>
            <w:vAlign w:val="center"/>
          </w:tcPr>
          <w:p w14:paraId="2F4FF9B3"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2A2B13EE"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4C6D6AA5" w14:textId="77777777" w:rsidTr="00281D44">
        <w:tc>
          <w:tcPr>
            <w:tcW w:w="510" w:type="pct"/>
            <w:vMerge/>
            <w:vAlign w:val="center"/>
          </w:tcPr>
          <w:p w14:paraId="452C1A84"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48020F39" w14:textId="738B97BF"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Зейд</w:t>
            </w:r>
          </w:p>
        </w:tc>
        <w:tc>
          <w:tcPr>
            <w:tcW w:w="925" w:type="pct"/>
            <w:vAlign w:val="center"/>
          </w:tcPr>
          <w:p w14:paraId="120ECC4F"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АЛЬКАДИ</w:t>
            </w:r>
          </w:p>
        </w:tc>
        <w:tc>
          <w:tcPr>
            <w:tcW w:w="1236" w:type="pct"/>
            <w:vAlign w:val="center"/>
          </w:tcPr>
          <w:p w14:paraId="5CC0BAEE"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Иордания</w:t>
            </w:r>
          </w:p>
        </w:tc>
        <w:tc>
          <w:tcPr>
            <w:tcW w:w="721" w:type="pct"/>
            <w:vAlign w:val="center"/>
          </w:tcPr>
          <w:p w14:paraId="68D01A32"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1289D2EC"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0C49D925" w14:textId="77777777" w:rsidTr="00281D44">
        <w:tc>
          <w:tcPr>
            <w:tcW w:w="510" w:type="pct"/>
            <w:vMerge/>
            <w:vAlign w:val="center"/>
          </w:tcPr>
          <w:p w14:paraId="1CA11DA6"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6BFB3DBF" w14:textId="144A6320"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Аммар</w:t>
            </w:r>
          </w:p>
        </w:tc>
        <w:tc>
          <w:tcPr>
            <w:tcW w:w="925" w:type="pct"/>
            <w:vAlign w:val="center"/>
          </w:tcPr>
          <w:p w14:paraId="207CBD6D"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АБДАЛЛА</w:t>
            </w:r>
          </w:p>
        </w:tc>
        <w:tc>
          <w:tcPr>
            <w:tcW w:w="1236" w:type="pct"/>
            <w:vAlign w:val="center"/>
          </w:tcPr>
          <w:p w14:paraId="6C7BCDF2"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Судан</w:t>
            </w:r>
          </w:p>
        </w:tc>
        <w:tc>
          <w:tcPr>
            <w:tcW w:w="721" w:type="pct"/>
            <w:vAlign w:val="center"/>
          </w:tcPr>
          <w:p w14:paraId="6498A477"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4EEA4445"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3D067F83" w14:textId="77777777" w:rsidTr="00281D44">
        <w:tc>
          <w:tcPr>
            <w:tcW w:w="510" w:type="pct"/>
            <w:vMerge/>
            <w:vAlign w:val="center"/>
          </w:tcPr>
          <w:p w14:paraId="081C1E43"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0" w:type="pct"/>
            <w:vAlign w:val="center"/>
          </w:tcPr>
          <w:p w14:paraId="39C19E32" w14:textId="42C41296"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Абдулрахман</w:t>
            </w:r>
          </w:p>
        </w:tc>
        <w:tc>
          <w:tcPr>
            <w:tcW w:w="925" w:type="pct"/>
            <w:vAlign w:val="center"/>
          </w:tcPr>
          <w:p w14:paraId="53DEC44C"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АЛЬ-ДХБИБАН</w:t>
            </w:r>
          </w:p>
        </w:tc>
        <w:tc>
          <w:tcPr>
            <w:tcW w:w="1236" w:type="pct"/>
            <w:vAlign w:val="center"/>
          </w:tcPr>
          <w:p w14:paraId="241D732C"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Саудовская Аравия</w:t>
            </w:r>
          </w:p>
        </w:tc>
        <w:tc>
          <w:tcPr>
            <w:tcW w:w="721" w:type="pct"/>
            <w:vAlign w:val="center"/>
          </w:tcPr>
          <w:p w14:paraId="18D8377A"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9D50AA7"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364BFB26" w14:textId="77777777" w:rsidTr="00281D44">
        <w:tc>
          <w:tcPr>
            <w:tcW w:w="510" w:type="pct"/>
            <w:vMerge/>
            <w:vAlign w:val="center"/>
          </w:tcPr>
          <w:p w14:paraId="3D568C12"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3C487351" w14:textId="5266803F"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Коллинс</w:t>
            </w:r>
          </w:p>
        </w:tc>
        <w:tc>
          <w:tcPr>
            <w:tcW w:w="925" w:type="pct"/>
            <w:vAlign w:val="center"/>
          </w:tcPr>
          <w:p w14:paraId="427CD007"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МБУЛО</w:t>
            </w:r>
          </w:p>
        </w:tc>
        <w:tc>
          <w:tcPr>
            <w:tcW w:w="1236" w:type="pct"/>
            <w:vAlign w:val="center"/>
          </w:tcPr>
          <w:p w14:paraId="49458212"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Замбия</w:t>
            </w:r>
          </w:p>
        </w:tc>
        <w:tc>
          <w:tcPr>
            <w:tcW w:w="721" w:type="pct"/>
            <w:vAlign w:val="center"/>
          </w:tcPr>
          <w:p w14:paraId="0A9BCB1A"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5CB60C4"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14FCFBF0" w14:textId="77777777" w:rsidTr="00281D44">
        <w:tc>
          <w:tcPr>
            <w:tcW w:w="510" w:type="pct"/>
            <w:vMerge/>
            <w:vAlign w:val="center"/>
          </w:tcPr>
          <w:p w14:paraId="1BEEA045"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2C874B23" w14:textId="20F00AF8"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Ивонн</w:t>
            </w:r>
          </w:p>
        </w:tc>
        <w:tc>
          <w:tcPr>
            <w:tcW w:w="925" w:type="pct"/>
            <w:vAlign w:val="center"/>
          </w:tcPr>
          <w:p w14:paraId="5D5A4FE9"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УМУТОНИ</w:t>
            </w:r>
          </w:p>
        </w:tc>
        <w:tc>
          <w:tcPr>
            <w:tcW w:w="1236" w:type="pct"/>
            <w:vAlign w:val="center"/>
          </w:tcPr>
          <w:p w14:paraId="6CB88172"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Руанда</w:t>
            </w:r>
          </w:p>
        </w:tc>
        <w:tc>
          <w:tcPr>
            <w:tcW w:w="721" w:type="pct"/>
            <w:vAlign w:val="center"/>
          </w:tcPr>
          <w:p w14:paraId="7D4AF084"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3EF9ECC4"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6470D14F" w14:textId="77777777" w:rsidTr="00281D44">
        <w:tc>
          <w:tcPr>
            <w:tcW w:w="510" w:type="pct"/>
            <w:vMerge/>
            <w:vAlign w:val="center"/>
          </w:tcPr>
          <w:p w14:paraId="4859ECC5"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3CDD1F74" w14:textId="6D8E8E35"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Эдоеми</w:t>
            </w:r>
          </w:p>
        </w:tc>
        <w:tc>
          <w:tcPr>
            <w:tcW w:w="925" w:type="pct"/>
            <w:vAlign w:val="center"/>
          </w:tcPr>
          <w:p w14:paraId="0A0C6F79"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ОГОХ</w:t>
            </w:r>
          </w:p>
        </w:tc>
        <w:tc>
          <w:tcPr>
            <w:tcW w:w="1236" w:type="pct"/>
            <w:vAlign w:val="center"/>
          </w:tcPr>
          <w:p w14:paraId="1A1D2FA1"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Нигерия</w:t>
            </w:r>
          </w:p>
        </w:tc>
        <w:tc>
          <w:tcPr>
            <w:tcW w:w="721" w:type="pct"/>
            <w:vAlign w:val="center"/>
          </w:tcPr>
          <w:p w14:paraId="6CB8EF94"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0DCBF489"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19334AE1" w14:textId="77777777" w:rsidTr="00281D44">
        <w:tc>
          <w:tcPr>
            <w:tcW w:w="510" w:type="pct"/>
            <w:vMerge/>
            <w:vAlign w:val="center"/>
          </w:tcPr>
          <w:p w14:paraId="571A9D9D"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0" w:type="pct"/>
            <w:vAlign w:val="center"/>
          </w:tcPr>
          <w:p w14:paraId="331D68AD" w14:textId="41DEF54A"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Мехмет</w:t>
            </w:r>
          </w:p>
        </w:tc>
        <w:tc>
          <w:tcPr>
            <w:tcW w:w="925" w:type="pct"/>
            <w:vAlign w:val="center"/>
          </w:tcPr>
          <w:p w14:paraId="0A458A1F"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ОЗДЕМ</w:t>
            </w:r>
          </w:p>
        </w:tc>
        <w:tc>
          <w:tcPr>
            <w:tcW w:w="1236" w:type="pct"/>
            <w:vAlign w:val="center"/>
          </w:tcPr>
          <w:p w14:paraId="28D06F80"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Турция</w:t>
            </w:r>
          </w:p>
        </w:tc>
        <w:tc>
          <w:tcPr>
            <w:tcW w:w="721" w:type="pct"/>
            <w:vAlign w:val="center"/>
          </w:tcPr>
          <w:p w14:paraId="5F5249BB"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72E368AB"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44CE1" w:rsidRPr="009E3484" w14:paraId="77F262BE" w14:textId="77777777" w:rsidTr="00281D44">
        <w:tc>
          <w:tcPr>
            <w:tcW w:w="510" w:type="pct"/>
            <w:vMerge/>
            <w:vAlign w:val="center"/>
          </w:tcPr>
          <w:p w14:paraId="5FCC5CCC"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0" w:type="pct"/>
            <w:vAlign w:val="center"/>
          </w:tcPr>
          <w:p w14:paraId="3E10EDC1" w14:textId="1B7BD9A3" w:rsidR="00844CE1" w:rsidRPr="009E3484" w:rsidRDefault="00281D44"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Серхио Даниель</w:t>
            </w:r>
          </w:p>
        </w:tc>
        <w:tc>
          <w:tcPr>
            <w:tcW w:w="925" w:type="pct"/>
            <w:vAlign w:val="center"/>
          </w:tcPr>
          <w:p w14:paraId="2A7DD151"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Д'УВА</w:t>
            </w:r>
          </w:p>
        </w:tc>
        <w:tc>
          <w:tcPr>
            <w:tcW w:w="1236" w:type="pct"/>
            <w:vAlign w:val="center"/>
          </w:tcPr>
          <w:p w14:paraId="37D3DFDA" w14:textId="77777777" w:rsidR="00844CE1" w:rsidRPr="009E3484" w:rsidRDefault="00844CE1" w:rsidP="00281D44">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vAlign w:val="center"/>
          </w:tcPr>
          <w:p w14:paraId="563F765A"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5BAC3176" w14:textId="77777777" w:rsidR="00844CE1" w:rsidRPr="009E3484" w:rsidRDefault="00844CE1" w:rsidP="00281D44">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bl>
    <w:p w14:paraId="5B4771F6"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79"/>
        <w:gridCol w:w="2632"/>
        <w:gridCol w:w="2687"/>
        <w:gridCol w:w="3598"/>
        <w:gridCol w:w="2099"/>
        <w:gridCol w:w="2061"/>
      </w:tblGrid>
      <w:tr w:rsidR="00844CE1" w:rsidRPr="009E3484" w14:paraId="1BD49415" w14:textId="77777777" w:rsidTr="00B32CA1">
        <w:tc>
          <w:tcPr>
            <w:tcW w:w="508" w:type="pct"/>
            <w:tcBorders>
              <w:bottom w:val="single" w:sz="4" w:space="0" w:color="auto"/>
            </w:tcBorders>
            <w:tcMar>
              <w:left w:w="57" w:type="dxa"/>
              <w:right w:w="57" w:type="dxa"/>
            </w:tcMar>
            <w:vAlign w:val="center"/>
          </w:tcPr>
          <w:p w14:paraId="5EEBD36A"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827" w:type="pct"/>
            <w:gridSpan w:val="2"/>
            <w:tcBorders>
              <w:bottom w:val="single" w:sz="4" w:space="0" w:color="auto"/>
            </w:tcBorders>
            <w:tcMar>
              <w:left w:w="57" w:type="dxa"/>
              <w:right w:w="57" w:type="dxa"/>
            </w:tcMar>
            <w:vAlign w:val="center"/>
          </w:tcPr>
          <w:p w14:paraId="181A7CAD"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4B2DB34B"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tcMar>
              <w:left w:w="57" w:type="dxa"/>
              <w:right w:w="57" w:type="dxa"/>
            </w:tcMar>
            <w:vAlign w:val="center"/>
          </w:tcPr>
          <w:p w14:paraId="334411CC"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556B98DF"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B32CA1" w:rsidRPr="009E3484" w14:paraId="26B55714" w14:textId="77777777" w:rsidTr="00B32CA1">
        <w:tc>
          <w:tcPr>
            <w:tcW w:w="508" w:type="pct"/>
            <w:shd w:val="clear" w:color="auto" w:fill="FFE599"/>
            <w:vAlign w:val="center"/>
          </w:tcPr>
          <w:p w14:paraId="4541A0C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ИК13</w:t>
            </w:r>
          </w:p>
        </w:tc>
        <w:tc>
          <w:tcPr>
            <w:tcW w:w="904" w:type="pct"/>
            <w:shd w:val="clear" w:color="auto" w:fill="FFE599"/>
            <w:vAlign w:val="center"/>
          </w:tcPr>
          <w:p w14:paraId="01C1C026" w14:textId="21A6632F"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color w:val="000000"/>
                <w:sz w:val="20"/>
                <w:szCs w:val="20"/>
                <w:lang w:val="ru-RU" w:eastAsia="ja-JP"/>
              </w:rPr>
              <w:t>Председатель:</w:t>
            </w:r>
            <w:r w:rsidRPr="009E3484">
              <w:rPr>
                <w:rFonts w:ascii="Calibri" w:hAnsi="Calibri" w:cs="Calibri"/>
                <w:b/>
                <w:color w:val="000000"/>
                <w:sz w:val="20"/>
                <w:szCs w:val="20"/>
                <w:lang w:val="ru-RU" w:eastAsia="ja-JP"/>
              </w:rPr>
              <w:br/>
            </w:r>
            <w:r w:rsidR="00B32CA1" w:rsidRPr="009E3484">
              <w:rPr>
                <w:rFonts w:ascii="Calibri" w:hAnsi="Calibri" w:cs="Calibri"/>
                <w:b/>
                <w:color w:val="000000"/>
                <w:sz w:val="20"/>
                <w:szCs w:val="20"/>
                <w:lang w:val="ru-RU" w:eastAsia="ja-JP"/>
              </w:rPr>
              <w:t>г</w:t>
            </w:r>
            <w:r w:rsidRPr="009E3484">
              <w:rPr>
                <w:rFonts w:ascii="Calibri" w:hAnsi="Calibri" w:cs="Calibri"/>
                <w:b/>
                <w:color w:val="000000"/>
                <w:sz w:val="20"/>
                <w:szCs w:val="20"/>
                <w:lang w:val="ru-RU" w:eastAsia="ja-JP"/>
              </w:rPr>
              <w:t>-н Казунори</w:t>
            </w:r>
          </w:p>
        </w:tc>
        <w:tc>
          <w:tcPr>
            <w:tcW w:w="923" w:type="pct"/>
            <w:shd w:val="clear" w:color="auto" w:fill="FFE599"/>
            <w:vAlign w:val="center"/>
          </w:tcPr>
          <w:p w14:paraId="00F51AB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caps/>
                <w:sz w:val="20"/>
                <w:szCs w:val="20"/>
                <w:lang w:val="ru-RU"/>
              </w:rPr>
              <w:t>Таникава</w:t>
            </w:r>
          </w:p>
        </w:tc>
        <w:tc>
          <w:tcPr>
            <w:tcW w:w="1236" w:type="pct"/>
            <w:shd w:val="clear" w:color="auto" w:fill="FFE599"/>
            <w:vAlign w:val="center"/>
          </w:tcPr>
          <w:p w14:paraId="560EBF10"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Япония</w:t>
            </w:r>
          </w:p>
        </w:tc>
        <w:tc>
          <w:tcPr>
            <w:tcW w:w="721" w:type="pct"/>
            <w:shd w:val="clear" w:color="auto" w:fill="FFE599"/>
            <w:vAlign w:val="center"/>
          </w:tcPr>
          <w:p w14:paraId="0EC4BED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2CD9483F"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АТСЭ</w:t>
            </w:r>
          </w:p>
        </w:tc>
      </w:tr>
      <w:tr w:rsidR="00B32CA1" w:rsidRPr="009E3484" w14:paraId="7DEE0C3D" w14:textId="77777777" w:rsidTr="00B32CA1">
        <w:tc>
          <w:tcPr>
            <w:tcW w:w="508" w:type="pct"/>
            <w:vMerge w:val="restart"/>
            <w:vAlign w:val="center"/>
          </w:tcPr>
          <w:p w14:paraId="15DA6AF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77465141" w14:textId="039DC176"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Хён Со</w:t>
            </w:r>
          </w:p>
        </w:tc>
        <w:tc>
          <w:tcPr>
            <w:tcW w:w="923" w:type="pct"/>
            <w:vAlign w:val="center"/>
          </w:tcPr>
          <w:p w14:paraId="5FA82E6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КИМ</w:t>
            </w:r>
          </w:p>
        </w:tc>
        <w:tc>
          <w:tcPr>
            <w:tcW w:w="1236" w:type="pct"/>
            <w:vAlign w:val="center"/>
          </w:tcPr>
          <w:p w14:paraId="52095F77" w14:textId="199A5B95"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B32CA1"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4CA03298"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38C1CD4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2FC051B3" w14:textId="77777777" w:rsidTr="00B32CA1">
        <w:tc>
          <w:tcPr>
            <w:tcW w:w="508" w:type="pct"/>
            <w:vMerge/>
            <w:vAlign w:val="center"/>
          </w:tcPr>
          <w:p w14:paraId="3058775F"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4CE8510D" w14:textId="45931E6F"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Абхай Шанкер</w:t>
            </w:r>
          </w:p>
        </w:tc>
        <w:tc>
          <w:tcPr>
            <w:tcW w:w="923" w:type="pct"/>
            <w:vAlign w:val="center"/>
          </w:tcPr>
          <w:p w14:paraId="077A3BE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ВЕРМА</w:t>
            </w:r>
          </w:p>
        </w:tc>
        <w:tc>
          <w:tcPr>
            <w:tcW w:w="1236" w:type="pct"/>
            <w:vAlign w:val="center"/>
          </w:tcPr>
          <w:p w14:paraId="775836F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vAlign w:val="center"/>
          </w:tcPr>
          <w:p w14:paraId="0E41E18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07691B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0007730E" w14:textId="77777777" w:rsidTr="00B32CA1">
        <w:tc>
          <w:tcPr>
            <w:tcW w:w="508" w:type="pct"/>
            <w:vMerge/>
            <w:vAlign w:val="center"/>
          </w:tcPr>
          <w:p w14:paraId="000B196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44DAEC19" w14:textId="1BD2867D"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Юань</w:t>
            </w:r>
          </w:p>
        </w:tc>
        <w:tc>
          <w:tcPr>
            <w:tcW w:w="923" w:type="pct"/>
            <w:vAlign w:val="center"/>
          </w:tcPr>
          <w:p w14:paraId="1DA046D7"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ЧЖАН</w:t>
            </w:r>
          </w:p>
        </w:tc>
        <w:tc>
          <w:tcPr>
            <w:tcW w:w="1236" w:type="pct"/>
            <w:vAlign w:val="center"/>
          </w:tcPr>
          <w:p w14:paraId="28CA595C"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75D2DB3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352FA631"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29E2CE1A" w14:textId="77777777" w:rsidTr="00B32CA1">
        <w:tc>
          <w:tcPr>
            <w:tcW w:w="508" w:type="pct"/>
            <w:vMerge/>
            <w:vAlign w:val="center"/>
          </w:tcPr>
          <w:p w14:paraId="38D59DFA"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761A5B02" w14:textId="57EA050E"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Рим</w:t>
            </w:r>
          </w:p>
        </w:tc>
        <w:tc>
          <w:tcPr>
            <w:tcW w:w="923" w:type="pct"/>
            <w:vAlign w:val="center"/>
          </w:tcPr>
          <w:p w14:paraId="6C22456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БЕЛАССИН-ШЕРИФ</w:t>
            </w:r>
          </w:p>
        </w:tc>
        <w:tc>
          <w:tcPr>
            <w:tcW w:w="1236" w:type="pct"/>
            <w:vAlign w:val="center"/>
          </w:tcPr>
          <w:p w14:paraId="79CC523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Тунис</w:t>
            </w:r>
          </w:p>
        </w:tc>
        <w:tc>
          <w:tcPr>
            <w:tcW w:w="721" w:type="pct"/>
            <w:vAlign w:val="center"/>
          </w:tcPr>
          <w:p w14:paraId="2E7AAF78"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33AA5DF2"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12B028A2" w14:textId="77777777" w:rsidTr="00B32CA1">
        <w:tc>
          <w:tcPr>
            <w:tcW w:w="508" w:type="pct"/>
            <w:vMerge/>
            <w:vAlign w:val="center"/>
          </w:tcPr>
          <w:p w14:paraId="7D09965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73D92161" w14:textId="330C9DD3"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Сумaя</w:t>
            </w:r>
          </w:p>
        </w:tc>
        <w:tc>
          <w:tcPr>
            <w:tcW w:w="923" w:type="pct"/>
            <w:vAlign w:val="center"/>
          </w:tcPr>
          <w:p w14:paraId="6BE272A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БЕНБAРТАУИ</w:t>
            </w:r>
          </w:p>
        </w:tc>
        <w:tc>
          <w:tcPr>
            <w:tcW w:w="1236" w:type="pct"/>
            <w:vAlign w:val="center"/>
          </w:tcPr>
          <w:p w14:paraId="695590F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Алжир</w:t>
            </w:r>
          </w:p>
        </w:tc>
        <w:tc>
          <w:tcPr>
            <w:tcW w:w="721" w:type="pct"/>
            <w:vAlign w:val="center"/>
          </w:tcPr>
          <w:p w14:paraId="12A6356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0D5BB80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45EEDE68" w14:textId="77777777" w:rsidTr="00B32CA1">
        <w:tc>
          <w:tcPr>
            <w:tcW w:w="508" w:type="pct"/>
            <w:vMerge/>
            <w:vAlign w:val="center"/>
          </w:tcPr>
          <w:p w14:paraId="0B138FE5"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0883EAC8" w14:textId="1BDEF0D6"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Фалех </w:t>
            </w:r>
          </w:p>
        </w:tc>
        <w:tc>
          <w:tcPr>
            <w:tcW w:w="923" w:type="pct"/>
            <w:vAlign w:val="center"/>
          </w:tcPr>
          <w:p w14:paraId="47D2C30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АЛЬ-ГАМДИ</w:t>
            </w:r>
          </w:p>
        </w:tc>
        <w:tc>
          <w:tcPr>
            <w:tcW w:w="1236" w:type="pct"/>
            <w:vAlign w:val="center"/>
          </w:tcPr>
          <w:p w14:paraId="7B911BF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Саудовская Аравия</w:t>
            </w:r>
          </w:p>
        </w:tc>
        <w:tc>
          <w:tcPr>
            <w:tcW w:w="721" w:type="pct"/>
            <w:vAlign w:val="center"/>
          </w:tcPr>
          <w:p w14:paraId="08E9C711"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0B869AD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2E15C3C9" w14:textId="77777777" w:rsidTr="00B32CA1">
        <w:tc>
          <w:tcPr>
            <w:tcW w:w="508" w:type="pct"/>
            <w:vMerge/>
            <w:vAlign w:val="center"/>
          </w:tcPr>
          <w:p w14:paraId="77D70D6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102914AA" w14:textId="2A9A4274"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Брис </w:t>
            </w:r>
          </w:p>
        </w:tc>
        <w:tc>
          <w:tcPr>
            <w:tcW w:w="923" w:type="pct"/>
            <w:vAlign w:val="center"/>
          </w:tcPr>
          <w:p w14:paraId="130A69BE"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МЮРАРА</w:t>
            </w:r>
          </w:p>
        </w:tc>
        <w:tc>
          <w:tcPr>
            <w:tcW w:w="1236" w:type="pct"/>
            <w:vAlign w:val="center"/>
          </w:tcPr>
          <w:p w14:paraId="1187696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Руанда</w:t>
            </w:r>
          </w:p>
        </w:tc>
        <w:tc>
          <w:tcPr>
            <w:tcW w:w="721" w:type="pct"/>
            <w:vAlign w:val="center"/>
          </w:tcPr>
          <w:p w14:paraId="12E363E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387CFD7F"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B32CA1" w:rsidRPr="009E3484" w14:paraId="3C7C214C" w14:textId="77777777" w:rsidTr="00B32CA1">
        <w:tc>
          <w:tcPr>
            <w:tcW w:w="508" w:type="pct"/>
            <w:vMerge/>
            <w:vAlign w:val="center"/>
          </w:tcPr>
          <w:p w14:paraId="1404B6E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13E9C7AA" w14:textId="767E177D"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Марк</w:t>
            </w:r>
          </w:p>
        </w:tc>
        <w:tc>
          <w:tcPr>
            <w:tcW w:w="923" w:type="pct"/>
            <w:vAlign w:val="center"/>
          </w:tcPr>
          <w:p w14:paraId="0A9D6F0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МАКФАДДЕН</w:t>
            </w:r>
          </w:p>
        </w:tc>
        <w:tc>
          <w:tcPr>
            <w:tcW w:w="1236" w:type="pct"/>
            <w:vAlign w:val="center"/>
          </w:tcPr>
          <w:p w14:paraId="54B8D76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Соединенное Королевство</w:t>
            </w:r>
          </w:p>
        </w:tc>
        <w:tc>
          <w:tcPr>
            <w:tcW w:w="721" w:type="pct"/>
            <w:vAlign w:val="center"/>
          </w:tcPr>
          <w:p w14:paraId="522B5F6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64F8EBD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B32CA1" w:rsidRPr="009E3484" w14:paraId="2ACB6EEA" w14:textId="77777777" w:rsidTr="00B32CA1">
        <w:tc>
          <w:tcPr>
            <w:tcW w:w="508" w:type="pct"/>
            <w:vMerge/>
            <w:vAlign w:val="center"/>
          </w:tcPr>
          <w:p w14:paraId="01162F1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4B18331B" w14:textId="2DFF87D8"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Бюлент </w:t>
            </w:r>
          </w:p>
        </w:tc>
        <w:tc>
          <w:tcPr>
            <w:tcW w:w="923" w:type="pct"/>
            <w:vAlign w:val="center"/>
          </w:tcPr>
          <w:p w14:paraId="7A6D78C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АРСАЛ</w:t>
            </w:r>
          </w:p>
        </w:tc>
        <w:tc>
          <w:tcPr>
            <w:tcW w:w="1236" w:type="pct"/>
            <w:vAlign w:val="center"/>
          </w:tcPr>
          <w:p w14:paraId="54BFA47D"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Турция</w:t>
            </w:r>
          </w:p>
        </w:tc>
        <w:tc>
          <w:tcPr>
            <w:tcW w:w="721" w:type="pct"/>
            <w:vAlign w:val="center"/>
          </w:tcPr>
          <w:p w14:paraId="571637C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0A66F4D6"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B32CA1" w:rsidRPr="009E3484" w14:paraId="7EBF6D27" w14:textId="77777777" w:rsidTr="00B32CA1">
        <w:tc>
          <w:tcPr>
            <w:tcW w:w="508" w:type="pct"/>
            <w:vMerge/>
            <w:vAlign w:val="center"/>
          </w:tcPr>
          <w:p w14:paraId="596AD13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71E7F188" w14:textId="2D3649FA"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Анабель</w:t>
            </w:r>
          </w:p>
        </w:tc>
        <w:tc>
          <w:tcPr>
            <w:tcW w:w="923" w:type="pct"/>
            <w:vAlign w:val="center"/>
          </w:tcPr>
          <w:p w14:paraId="6A29D91A"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ДЕЛЬ КАРМЕН СИСНЕРОС</w:t>
            </w:r>
          </w:p>
        </w:tc>
        <w:tc>
          <w:tcPr>
            <w:tcW w:w="1236" w:type="pct"/>
            <w:vAlign w:val="center"/>
          </w:tcPr>
          <w:p w14:paraId="627AAD7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vAlign w:val="center"/>
          </w:tcPr>
          <w:p w14:paraId="175D5AB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736EDA73"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B32CA1" w:rsidRPr="009E3484" w14:paraId="11CE7CC0" w14:textId="77777777" w:rsidTr="00B32CA1">
        <w:tc>
          <w:tcPr>
            <w:tcW w:w="508" w:type="pct"/>
            <w:vMerge/>
            <w:vAlign w:val="center"/>
          </w:tcPr>
          <w:p w14:paraId="10CB6948"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6692A939" w14:textId="7DA69383"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Скотт Эндрю</w:t>
            </w:r>
          </w:p>
        </w:tc>
        <w:tc>
          <w:tcPr>
            <w:tcW w:w="923" w:type="pct"/>
            <w:vAlign w:val="center"/>
          </w:tcPr>
          <w:p w14:paraId="2372E72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МЭНСФИЛД</w:t>
            </w:r>
          </w:p>
        </w:tc>
        <w:tc>
          <w:tcPr>
            <w:tcW w:w="1236" w:type="pct"/>
            <w:vAlign w:val="center"/>
          </w:tcPr>
          <w:p w14:paraId="0A1A3E7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Ericsson Canada, Канада</w:t>
            </w:r>
          </w:p>
        </w:tc>
        <w:tc>
          <w:tcPr>
            <w:tcW w:w="721" w:type="pct"/>
            <w:vAlign w:val="center"/>
          </w:tcPr>
          <w:p w14:paraId="2BDA8A9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7A044B6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B32CA1" w:rsidRPr="009E3484" w14:paraId="22CF5138" w14:textId="77777777" w:rsidTr="00B32CA1">
        <w:tc>
          <w:tcPr>
            <w:tcW w:w="508" w:type="pct"/>
            <w:vMerge/>
            <w:vAlign w:val="center"/>
          </w:tcPr>
          <w:p w14:paraId="399497CF"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p>
        </w:tc>
        <w:tc>
          <w:tcPr>
            <w:tcW w:w="904" w:type="pct"/>
            <w:vAlign w:val="center"/>
          </w:tcPr>
          <w:p w14:paraId="1490B3AC" w14:textId="1E27DAE4"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 xml:space="preserve">н Мехмет </w:t>
            </w:r>
          </w:p>
        </w:tc>
        <w:tc>
          <w:tcPr>
            <w:tcW w:w="923" w:type="pct"/>
            <w:vAlign w:val="center"/>
          </w:tcPr>
          <w:p w14:paraId="0E498E4D"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ТОЙ</w:t>
            </w:r>
          </w:p>
        </w:tc>
        <w:tc>
          <w:tcPr>
            <w:tcW w:w="1236" w:type="pct"/>
            <w:vAlign w:val="center"/>
          </w:tcPr>
          <w:p w14:paraId="36E4D80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Соединенные Штаты</w:t>
            </w:r>
          </w:p>
        </w:tc>
        <w:tc>
          <w:tcPr>
            <w:tcW w:w="721" w:type="pct"/>
            <w:vAlign w:val="center"/>
          </w:tcPr>
          <w:p w14:paraId="04400C9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282EB48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B32CA1" w:rsidRPr="009E3484" w14:paraId="2DB86361" w14:textId="77777777" w:rsidTr="00B32CA1">
        <w:tc>
          <w:tcPr>
            <w:tcW w:w="508" w:type="pct"/>
            <w:vMerge/>
            <w:vAlign w:val="center"/>
          </w:tcPr>
          <w:p w14:paraId="066B861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66041BC3" w14:textId="3165F9F4"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Обид</w:t>
            </w:r>
          </w:p>
        </w:tc>
        <w:tc>
          <w:tcPr>
            <w:tcW w:w="923" w:type="pct"/>
            <w:vAlign w:val="center"/>
          </w:tcPr>
          <w:p w14:paraId="46A9E7E6"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rPr>
            </w:pPr>
            <w:r w:rsidRPr="009E3484">
              <w:rPr>
                <w:rFonts w:ascii="Calibri" w:hAnsi="Calibri" w:cs="Calibri"/>
                <w:sz w:val="20"/>
                <w:szCs w:val="20"/>
                <w:lang w:val="ru-RU"/>
              </w:rPr>
              <w:t>АСАДОВ</w:t>
            </w:r>
          </w:p>
        </w:tc>
        <w:tc>
          <w:tcPr>
            <w:tcW w:w="1236" w:type="pct"/>
            <w:vAlign w:val="center"/>
          </w:tcPr>
          <w:p w14:paraId="7F32372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Республика Узбекистан</w:t>
            </w:r>
          </w:p>
        </w:tc>
        <w:tc>
          <w:tcPr>
            <w:tcW w:w="721" w:type="pct"/>
            <w:vAlign w:val="center"/>
          </w:tcPr>
          <w:p w14:paraId="447A896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2BF694D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СНГ</w:t>
            </w:r>
          </w:p>
        </w:tc>
      </w:tr>
    </w:tbl>
    <w:p w14:paraId="68E7BF0E"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79"/>
        <w:gridCol w:w="2632"/>
        <w:gridCol w:w="2687"/>
        <w:gridCol w:w="3598"/>
        <w:gridCol w:w="2099"/>
        <w:gridCol w:w="2061"/>
      </w:tblGrid>
      <w:tr w:rsidR="00844CE1" w:rsidRPr="009E3484" w14:paraId="501700BD" w14:textId="77777777" w:rsidTr="00B32CA1">
        <w:trPr>
          <w:tblHeader/>
        </w:trPr>
        <w:tc>
          <w:tcPr>
            <w:tcW w:w="508" w:type="pct"/>
            <w:tcBorders>
              <w:bottom w:val="single" w:sz="4" w:space="0" w:color="auto"/>
            </w:tcBorders>
            <w:tcMar>
              <w:left w:w="57" w:type="dxa"/>
              <w:right w:w="57" w:type="dxa"/>
            </w:tcMar>
            <w:vAlign w:val="center"/>
          </w:tcPr>
          <w:p w14:paraId="1D99734D"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827" w:type="pct"/>
            <w:gridSpan w:val="2"/>
            <w:tcBorders>
              <w:bottom w:val="single" w:sz="4" w:space="0" w:color="auto"/>
            </w:tcBorders>
            <w:tcMar>
              <w:left w:w="57" w:type="dxa"/>
              <w:right w:w="57" w:type="dxa"/>
            </w:tcMar>
            <w:vAlign w:val="center"/>
          </w:tcPr>
          <w:p w14:paraId="22E90413"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604E2218"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vAlign w:val="center"/>
          </w:tcPr>
          <w:p w14:paraId="307EE0B7"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0E7F98D6"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B32CA1" w:rsidRPr="009E3484" w14:paraId="632A0A54" w14:textId="77777777" w:rsidTr="00B32CA1">
        <w:tc>
          <w:tcPr>
            <w:tcW w:w="508" w:type="pct"/>
            <w:shd w:val="clear" w:color="auto" w:fill="FFE599"/>
            <w:vAlign w:val="center"/>
          </w:tcPr>
          <w:p w14:paraId="1D8438F1" w14:textId="77777777" w:rsidR="00844CE1" w:rsidRPr="009E3484" w:rsidRDefault="00844CE1" w:rsidP="00403830">
            <w:pPr>
              <w:tabs>
                <w:tab w:val="clear" w:pos="794"/>
                <w:tab w:val="clear" w:pos="1191"/>
                <w:tab w:val="clear" w:pos="1588"/>
                <w:tab w:val="clear" w:pos="1985"/>
              </w:tabs>
              <w:spacing w:before="40" w:after="40"/>
              <w:ind w:left="57" w:firstLine="29"/>
              <w:jc w:val="center"/>
              <w:rPr>
                <w:rFonts w:ascii="Calibri" w:hAnsi="Calibri" w:cs="Calibri"/>
                <w:b/>
                <w:sz w:val="20"/>
                <w:szCs w:val="20"/>
                <w:lang w:val="ru-RU" w:eastAsia="ja-JP"/>
              </w:rPr>
            </w:pPr>
            <w:r w:rsidRPr="009E3484">
              <w:rPr>
                <w:rFonts w:ascii="Calibri" w:hAnsi="Calibri" w:cs="Calibri"/>
                <w:b/>
                <w:sz w:val="20"/>
                <w:szCs w:val="20"/>
                <w:lang w:val="ru-RU" w:eastAsia="ja-JP"/>
              </w:rPr>
              <w:t>ИК15</w:t>
            </w:r>
          </w:p>
        </w:tc>
        <w:tc>
          <w:tcPr>
            <w:tcW w:w="904" w:type="pct"/>
            <w:shd w:val="clear" w:color="auto" w:fill="FFE599"/>
            <w:vAlign w:val="center"/>
          </w:tcPr>
          <w:p w14:paraId="748926B3" w14:textId="2B4508BA"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color w:val="000000"/>
                <w:sz w:val="20"/>
                <w:szCs w:val="20"/>
                <w:lang w:val="ru-RU" w:eastAsia="ja-JP"/>
              </w:rPr>
              <w:t>Председатель:</w:t>
            </w:r>
            <w:r w:rsidRPr="009E3484">
              <w:rPr>
                <w:rFonts w:ascii="Calibri" w:hAnsi="Calibri" w:cs="Calibri"/>
                <w:b/>
                <w:color w:val="000000"/>
                <w:sz w:val="20"/>
                <w:szCs w:val="20"/>
                <w:lang w:val="ru-RU" w:eastAsia="ja-JP"/>
              </w:rPr>
              <w:br/>
            </w:r>
            <w:r w:rsidR="00B32CA1" w:rsidRPr="009E3484">
              <w:rPr>
                <w:rFonts w:ascii="Calibri" w:hAnsi="Calibri" w:cs="Calibri"/>
                <w:b/>
                <w:color w:val="000000"/>
                <w:sz w:val="20"/>
                <w:szCs w:val="20"/>
                <w:lang w:val="ru-RU" w:eastAsia="ja-JP"/>
              </w:rPr>
              <w:t>г</w:t>
            </w:r>
            <w:r w:rsidRPr="009E3484">
              <w:rPr>
                <w:rFonts w:ascii="Calibri" w:hAnsi="Calibri" w:cs="Calibri"/>
                <w:b/>
                <w:color w:val="000000"/>
                <w:sz w:val="20"/>
                <w:szCs w:val="20"/>
                <w:lang w:val="ru-RU" w:eastAsia="ja-JP"/>
              </w:rPr>
              <w:t>-н Гленн Уилсон</w:t>
            </w:r>
          </w:p>
        </w:tc>
        <w:tc>
          <w:tcPr>
            <w:tcW w:w="923" w:type="pct"/>
            <w:shd w:val="clear" w:color="auto" w:fill="FFE599"/>
            <w:vAlign w:val="center"/>
          </w:tcPr>
          <w:p w14:paraId="4C9EA73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ПАРСОНС</w:t>
            </w:r>
          </w:p>
        </w:tc>
        <w:tc>
          <w:tcPr>
            <w:tcW w:w="1236" w:type="pct"/>
            <w:shd w:val="clear" w:color="auto" w:fill="FFE599"/>
            <w:vAlign w:val="center"/>
          </w:tcPr>
          <w:p w14:paraId="7D821BD5"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Ericsson Canada</w:t>
            </w:r>
          </w:p>
        </w:tc>
        <w:tc>
          <w:tcPr>
            <w:tcW w:w="721" w:type="pct"/>
            <w:shd w:val="clear" w:color="auto" w:fill="FFE599"/>
            <w:vAlign w:val="center"/>
          </w:tcPr>
          <w:p w14:paraId="0372AA53"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8" w:type="pct"/>
            <w:shd w:val="clear" w:color="auto" w:fill="FFE599"/>
            <w:vAlign w:val="center"/>
          </w:tcPr>
          <w:p w14:paraId="60FCF403"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СИТЕЛ</w:t>
            </w:r>
          </w:p>
        </w:tc>
      </w:tr>
      <w:tr w:rsidR="00844CE1" w:rsidRPr="009E3484" w14:paraId="687C5FDC" w14:textId="77777777" w:rsidTr="00B32CA1">
        <w:tc>
          <w:tcPr>
            <w:tcW w:w="508" w:type="pct"/>
            <w:vMerge w:val="restart"/>
            <w:shd w:val="clear" w:color="auto" w:fill="auto"/>
            <w:vAlign w:val="center"/>
          </w:tcPr>
          <w:p w14:paraId="5EDB204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shd w:val="clear" w:color="auto" w:fill="auto"/>
            <w:vAlign w:val="center"/>
          </w:tcPr>
          <w:p w14:paraId="1772A6AE" w14:textId="6A8D80EE"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Фатай</w:t>
            </w:r>
          </w:p>
        </w:tc>
        <w:tc>
          <w:tcPr>
            <w:tcW w:w="923" w:type="pct"/>
            <w:shd w:val="clear" w:color="auto" w:fill="auto"/>
            <w:vAlign w:val="center"/>
          </w:tcPr>
          <w:p w14:paraId="247114FD"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ЧЖАН</w:t>
            </w:r>
          </w:p>
        </w:tc>
        <w:tc>
          <w:tcPr>
            <w:tcW w:w="1236" w:type="pct"/>
            <w:shd w:val="clear" w:color="auto" w:fill="auto"/>
            <w:vAlign w:val="center"/>
          </w:tcPr>
          <w:p w14:paraId="213EF51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074D62A1"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3ECD63D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7B2D8FF2" w14:textId="77777777" w:rsidTr="00B32CA1">
        <w:tc>
          <w:tcPr>
            <w:tcW w:w="508" w:type="pct"/>
            <w:vMerge/>
            <w:vAlign w:val="center"/>
          </w:tcPr>
          <w:p w14:paraId="0676679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07700E0E" w14:textId="51F7D7FA"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Судипта</w:t>
            </w:r>
          </w:p>
        </w:tc>
        <w:tc>
          <w:tcPr>
            <w:tcW w:w="923" w:type="pct"/>
            <w:vAlign w:val="center"/>
          </w:tcPr>
          <w:p w14:paraId="70D7E38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БХАУМИК</w:t>
            </w:r>
          </w:p>
        </w:tc>
        <w:tc>
          <w:tcPr>
            <w:tcW w:w="1236" w:type="pct"/>
            <w:vAlign w:val="center"/>
          </w:tcPr>
          <w:p w14:paraId="2540DE4E"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vAlign w:val="center"/>
          </w:tcPr>
          <w:p w14:paraId="449D209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5AF81AE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19926FC4" w14:textId="77777777" w:rsidTr="00B32CA1">
        <w:tc>
          <w:tcPr>
            <w:tcW w:w="508" w:type="pct"/>
            <w:vMerge/>
            <w:vAlign w:val="center"/>
          </w:tcPr>
          <w:p w14:paraId="1DF82A4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547BC1AF" w14:textId="3485CE36"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Тхэ Сик</w:t>
            </w:r>
          </w:p>
        </w:tc>
        <w:tc>
          <w:tcPr>
            <w:tcW w:w="923" w:type="pct"/>
            <w:vAlign w:val="center"/>
          </w:tcPr>
          <w:p w14:paraId="2AC23E20"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ЧОНГ</w:t>
            </w:r>
          </w:p>
        </w:tc>
        <w:tc>
          <w:tcPr>
            <w:tcW w:w="1236" w:type="pct"/>
            <w:vAlign w:val="center"/>
          </w:tcPr>
          <w:p w14:paraId="78D62C83" w14:textId="4950333E"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B32CA1"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vAlign w:val="center"/>
          </w:tcPr>
          <w:p w14:paraId="4B76841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1CB652C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3C33F1BB" w14:textId="77777777" w:rsidTr="00B32CA1">
        <w:tc>
          <w:tcPr>
            <w:tcW w:w="508" w:type="pct"/>
            <w:vMerge/>
            <w:vAlign w:val="center"/>
          </w:tcPr>
          <w:p w14:paraId="21D6730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3B073EDD" w14:textId="72BC0A20"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 xml:space="preserve">г-Н </w:t>
            </w:r>
            <w:r w:rsidR="00844CE1" w:rsidRPr="009E3484">
              <w:rPr>
                <w:rFonts w:ascii="Calibri" w:hAnsi="Calibri" w:cs="Calibri"/>
                <w:sz w:val="20"/>
                <w:szCs w:val="20"/>
                <w:lang w:val="ru-RU"/>
              </w:rPr>
              <w:t>Мохамед Амин</w:t>
            </w:r>
          </w:p>
        </w:tc>
        <w:tc>
          <w:tcPr>
            <w:tcW w:w="923" w:type="pct"/>
            <w:vAlign w:val="center"/>
          </w:tcPr>
          <w:p w14:paraId="2003790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caps/>
                <w:sz w:val="20"/>
                <w:szCs w:val="20"/>
                <w:lang w:val="ru-RU"/>
              </w:rPr>
              <w:t>Бензиан</w:t>
            </w:r>
          </w:p>
        </w:tc>
        <w:tc>
          <w:tcPr>
            <w:tcW w:w="1236" w:type="pct"/>
            <w:vAlign w:val="center"/>
          </w:tcPr>
          <w:p w14:paraId="4046EC17"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Algérie Télécom</w:t>
            </w:r>
          </w:p>
        </w:tc>
        <w:tc>
          <w:tcPr>
            <w:tcW w:w="721" w:type="pct"/>
            <w:vAlign w:val="center"/>
          </w:tcPr>
          <w:p w14:paraId="7BDC136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44E2647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71DBD479" w14:textId="77777777" w:rsidTr="00B32CA1">
        <w:tc>
          <w:tcPr>
            <w:tcW w:w="508" w:type="pct"/>
            <w:vMerge/>
            <w:vAlign w:val="center"/>
          </w:tcPr>
          <w:p w14:paraId="2FCD72FE"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77C14EDD" w14:textId="5E580B72"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Сирил Вивиен</w:t>
            </w:r>
          </w:p>
        </w:tc>
        <w:tc>
          <w:tcPr>
            <w:tcW w:w="923" w:type="pct"/>
            <w:vAlign w:val="center"/>
          </w:tcPr>
          <w:p w14:paraId="4DFB774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caps/>
                <w:sz w:val="20"/>
                <w:szCs w:val="20"/>
                <w:lang w:val="ru-RU"/>
              </w:rPr>
              <w:t>ВЕЗОНГАДА</w:t>
            </w:r>
          </w:p>
        </w:tc>
        <w:tc>
          <w:tcPr>
            <w:tcW w:w="1236" w:type="pct"/>
            <w:vAlign w:val="center"/>
          </w:tcPr>
          <w:p w14:paraId="431B0C4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Центральноафриканская Республика</w:t>
            </w:r>
          </w:p>
        </w:tc>
        <w:tc>
          <w:tcPr>
            <w:tcW w:w="721" w:type="pct"/>
            <w:vAlign w:val="center"/>
          </w:tcPr>
          <w:p w14:paraId="7FB399F8"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2826C18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300ED860" w14:textId="77777777" w:rsidTr="00B32CA1">
        <w:tc>
          <w:tcPr>
            <w:tcW w:w="508" w:type="pct"/>
            <w:vMerge/>
            <w:vAlign w:val="center"/>
          </w:tcPr>
          <w:p w14:paraId="19732424"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vAlign w:val="center"/>
          </w:tcPr>
          <w:p w14:paraId="713E280E" w14:textId="206D3A8B"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Эмануэле</w:t>
            </w:r>
          </w:p>
        </w:tc>
        <w:tc>
          <w:tcPr>
            <w:tcW w:w="923" w:type="pct"/>
            <w:vAlign w:val="center"/>
          </w:tcPr>
          <w:p w14:paraId="78939D0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caps/>
                <w:sz w:val="20"/>
                <w:szCs w:val="20"/>
                <w:lang w:val="ru-RU"/>
              </w:rPr>
              <w:t>НАСТРИ</w:t>
            </w:r>
          </w:p>
        </w:tc>
        <w:tc>
          <w:tcPr>
            <w:tcW w:w="1236" w:type="pct"/>
            <w:vAlign w:val="center"/>
          </w:tcPr>
          <w:p w14:paraId="51FB8D1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Италия</w:t>
            </w:r>
          </w:p>
        </w:tc>
        <w:tc>
          <w:tcPr>
            <w:tcW w:w="721" w:type="pct"/>
            <w:vAlign w:val="center"/>
          </w:tcPr>
          <w:p w14:paraId="3A5FFE0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0FA10A2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44CE1" w:rsidRPr="009E3484" w14:paraId="0E1632D2" w14:textId="77777777" w:rsidTr="00B32CA1">
        <w:tc>
          <w:tcPr>
            <w:tcW w:w="508" w:type="pct"/>
            <w:vMerge/>
            <w:vAlign w:val="center"/>
          </w:tcPr>
          <w:p w14:paraId="448FB7C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vAlign w:val="center"/>
          </w:tcPr>
          <w:p w14:paraId="588A7CD9" w14:textId="50ED4C65" w:rsidR="00844CE1" w:rsidRPr="009E3484" w:rsidRDefault="00B32CA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Томас</w:t>
            </w:r>
          </w:p>
        </w:tc>
        <w:tc>
          <w:tcPr>
            <w:tcW w:w="923" w:type="pct"/>
            <w:vAlign w:val="center"/>
          </w:tcPr>
          <w:p w14:paraId="53E4811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caps/>
                <w:sz w:val="20"/>
                <w:szCs w:val="20"/>
                <w:lang w:val="ru-RU"/>
              </w:rPr>
              <w:t>Хьюбер</w:t>
            </w:r>
          </w:p>
        </w:tc>
        <w:tc>
          <w:tcPr>
            <w:tcW w:w="1236" w:type="pct"/>
            <w:vAlign w:val="center"/>
          </w:tcPr>
          <w:p w14:paraId="0038937E"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iCs/>
                <w:sz w:val="20"/>
                <w:szCs w:val="20"/>
                <w:lang w:val="ru-RU"/>
              </w:rPr>
              <w:t>Соединенные Штаты Америки</w:t>
            </w:r>
          </w:p>
        </w:tc>
        <w:tc>
          <w:tcPr>
            <w:tcW w:w="721" w:type="pct"/>
            <w:vAlign w:val="center"/>
          </w:tcPr>
          <w:p w14:paraId="157EF73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42DF5D9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bl>
    <w:p w14:paraId="49A429BA"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79"/>
        <w:gridCol w:w="2632"/>
        <w:gridCol w:w="2687"/>
        <w:gridCol w:w="3598"/>
        <w:gridCol w:w="2099"/>
        <w:gridCol w:w="2061"/>
      </w:tblGrid>
      <w:tr w:rsidR="00844CE1" w:rsidRPr="009E3484" w14:paraId="6D1240A3" w14:textId="77777777" w:rsidTr="00B32CA1">
        <w:tc>
          <w:tcPr>
            <w:tcW w:w="508" w:type="pct"/>
            <w:tcBorders>
              <w:bottom w:val="single" w:sz="4" w:space="0" w:color="auto"/>
            </w:tcBorders>
            <w:tcMar>
              <w:left w:w="57" w:type="dxa"/>
              <w:right w:w="57" w:type="dxa"/>
            </w:tcMar>
            <w:vAlign w:val="center"/>
          </w:tcPr>
          <w:p w14:paraId="39E1A6E0"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827" w:type="pct"/>
            <w:gridSpan w:val="2"/>
            <w:tcBorders>
              <w:bottom w:val="single" w:sz="4" w:space="0" w:color="auto"/>
            </w:tcBorders>
            <w:tcMar>
              <w:left w:w="57" w:type="dxa"/>
              <w:right w:w="57" w:type="dxa"/>
            </w:tcMar>
            <w:vAlign w:val="center"/>
          </w:tcPr>
          <w:p w14:paraId="20CBC534"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44592FF6"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tcMar>
              <w:left w:w="57" w:type="dxa"/>
              <w:right w:w="57" w:type="dxa"/>
            </w:tcMar>
            <w:vAlign w:val="center"/>
          </w:tcPr>
          <w:p w14:paraId="2C91C291"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6EE1F21D"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B32CA1" w:rsidRPr="009E3484" w14:paraId="26ECEA7F" w14:textId="77777777" w:rsidTr="00B32CA1">
        <w:tc>
          <w:tcPr>
            <w:tcW w:w="508" w:type="pct"/>
            <w:shd w:val="clear" w:color="auto" w:fill="FFE599"/>
            <w:vAlign w:val="center"/>
          </w:tcPr>
          <w:p w14:paraId="7046A20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ИК16</w:t>
            </w:r>
          </w:p>
        </w:tc>
        <w:tc>
          <w:tcPr>
            <w:tcW w:w="904" w:type="pct"/>
            <w:shd w:val="clear" w:color="auto" w:fill="FFE599"/>
            <w:vAlign w:val="center"/>
          </w:tcPr>
          <w:p w14:paraId="60C2C746" w14:textId="7504A50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color w:val="000000"/>
                <w:sz w:val="20"/>
                <w:szCs w:val="20"/>
                <w:lang w:val="ru-RU" w:eastAsia="ja-JP"/>
              </w:rPr>
              <w:t xml:space="preserve">Председатель: </w:t>
            </w:r>
            <w:r w:rsidRPr="009E3484">
              <w:rPr>
                <w:rFonts w:ascii="Calibri" w:hAnsi="Calibri" w:cs="Calibri"/>
                <w:b/>
                <w:color w:val="000000"/>
                <w:sz w:val="20"/>
                <w:szCs w:val="20"/>
                <w:lang w:val="ru-RU" w:eastAsia="ja-JP"/>
              </w:rPr>
              <w:br/>
            </w:r>
            <w:r w:rsidR="00B32CA1" w:rsidRPr="009E3484">
              <w:rPr>
                <w:rFonts w:ascii="Calibri" w:hAnsi="Calibri" w:cs="Calibri"/>
                <w:b/>
                <w:color w:val="000000"/>
                <w:sz w:val="20"/>
                <w:szCs w:val="20"/>
                <w:lang w:val="ru-RU" w:eastAsia="ja-JP"/>
              </w:rPr>
              <w:t>г</w:t>
            </w:r>
            <w:r w:rsidRPr="009E3484">
              <w:rPr>
                <w:rFonts w:ascii="Calibri" w:hAnsi="Calibri" w:cs="Calibri"/>
                <w:b/>
                <w:color w:val="000000"/>
                <w:sz w:val="20"/>
                <w:szCs w:val="20"/>
                <w:lang w:val="ru-RU" w:eastAsia="ja-JP"/>
              </w:rPr>
              <w:t>-н Чжун (Ноа)</w:t>
            </w:r>
          </w:p>
        </w:tc>
        <w:tc>
          <w:tcPr>
            <w:tcW w:w="923" w:type="pct"/>
            <w:shd w:val="clear" w:color="auto" w:fill="FFE599"/>
            <w:vAlign w:val="center"/>
          </w:tcPr>
          <w:p w14:paraId="2B63B57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ЛО</w:t>
            </w:r>
          </w:p>
        </w:tc>
        <w:tc>
          <w:tcPr>
            <w:tcW w:w="1236" w:type="pct"/>
            <w:shd w:val="clear" w:color="auto" w:fill="FFE599"/>
            <w:vAlign w:val="center"/>
          </w:tcPr>
          <w:p w14:paraId="2B34E1A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Китайская Народная Республика</w:t>
            </w:r>
          </w:p>
        </w:tc>
        <w:tc>
          <w:tcPr>
            <w:tcW w:w="721" w:type="pct"/>
            <w:shd w:val="clear" w:color="auto" w:fill="FFE599"/>
            <w:vAlign w:val="center"/>
          </w:tcPr>
          <w:p w14:paraId="26C0CA1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2</w:t>
            </w:r>
          </w:p>
        </w:tc>
        <w:tc>
          <w:tcPr>
            <w:tcW w:w="708" w:type="pct"/>
            <w:shd w:val="clear" w:color="auto" w:fill="FFE599"/>
            <w:vAlign w:val="center"/>
          </w:tcPr>
          <w:p w14:paraId="4D1482D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АТСЭ</w:t>
            </w:r>
          </w:p>
        </w:tc>
      </w:tr>
      <w:tr w:rsidR="00B32CA1" w:rsidRPr="009E3484" w14:paraId="1F53679F" w14:textId="77777777" w:rsidTr="00B32CA1">
        <w:tc>
          <w:tcPr>
            <w:tcW w:w="508" w:type="pct"/>
            <w:vMerge w:val="restart"/>
            <w:shd w:val="clear" w:color="auto" w:fill="auto"/>
            <w:vAlign w:val="center"/>
          </w:tcPr>
          <w:p w14:paraId="69ECC2E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shd w:val="clear" w:color="auto" w:fill="auto"/>
            <w:vAlign w:val="center"/>
          </w:tcPr>
          <w:p w14:paraId="3AFF1887" w14:textId="6C20F58C"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Ашок</w:t>
            </w:r>
          </w:p>
        </w:tc>
        <w:tc>
          <w:tcPr>
            <w:tcW w:w="923" w:type="pct"/>
            <w:shd w:val="clear" w:color="auto" w:fill="auto"/>
            <w:vAlign w:val="center"/>
          </w:tcPr>
          <w:p w14:paraId="675CB46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КУМАР</w:t>
            </w:r>
          </w:p>
        </w:tc>
        <w:tc>
          <w:tcPr>
            <w:tcW w:w="1236" w:type="pct"/>
            <w:shd w:val="clear" w:color="auto" w:fill="auto"/>
            <w:vAlign w:val="center"/>
          </w:tcPr>
          <w:p w14:paraId="6A80D61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shd w:val="clear" w:color="auto" w:fill="auto"/>
            <w:vAlign w:val="center"/>
          </w:tcPr>
          <w:p w14:paraId="6BA10212"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1AD959B6"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337A2431" w14:textId="77777777" w:rsidTr="00B32CA1">
        <w:tc>
          <w:tcPr>
            <w:tcW w:w="508" w:type="pct"/>
            <w:vMerge/>
            <w:shd w:val="clear" w:color="auto" w:fill="auto"/>
            <w:vAlign w:val="center"/>
          </w:tcPr>
          <w:p w14:paraId="5DBB03B2"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shd w:val="clear" w:color="auto" w:fill="auto"/>
            <w:vAlign w:val="center"/>
          </w:tcPr>
          <w:p w14:paraId="6A89A1B2" w14:textId="07176763"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Хидэки</w:t>
            </w:r>
          </w:p>
        </w:tc>
        <w:tc>
          <w:tcPr>
            <w:tcW w:w="923" w:type="pct"/>
            <w:shd w:val="clear" w:color="auto" w:fill="auto"/>
            <w:vAlign w:val="center"/>
          </w:tcPr>
          <w:p w14:paraId="3D0D284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ЯМАМОТО</w:t>
            </w:r>
          </w:p>
        </w:tc>
        <w:tc>
          <w:tcPr>
            <w:tcW w:w="1236" w:type="pct"/>
            <w:shd w:val="clear" w:color="auto" w:fill="auto"/>
            <w:vAlign w:val="center"/>
          </w:tcPr>
          <w:p w14:paraId="3CCF9E0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OKI Electric Industry Co. Ltd, Япония</w:t>
            </w:r>
          </w:p>
        </w:tc>
        <w:tc>
          <w:tcPr>
            <w:tcW w:w="721" w:type="pct"/>
            <w:shd w:val="clear" w:color="auto" w:fill="auto"/>
            <w:vAlign w:val="center"/>
          </w:tcPr>
          <w:p w14:paraId="03EEA27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shd w:val="clear" w:color="auto" w:fill="auto"/>
            <w:vAlign w:val="center"/>
          </w:tcPr>
          <w:p w14:paraId="74DBE8A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6F79BDD1" w14:textId="77777777" w:rsidTr="00B32CA1">
        <w:tc>
          <w:tcPr>
            <w:tcW w:w="508" w:type="pct"/>
            <w:vMerge/>
            <w:shd w:val="clear" w:color="auto" w:fill="auto"/>
            <w:vAlign w:val="center"/>
          </w:tcPr>
          <w:p w14:paraId="6FCB42A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4" w:type="pct"/>
            <w:shd w:val="clear" w:color="auto" w:fill="auto"/>
            <w:vAlign w:val="center"/>
          </w:tcPr>
          <w:p w14:paraId="63C87B6C" w14:textId="32DD552D"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Син-Гак</w:t>
            </w:r>
          </w:p>
        </w:tc>
        <w:tc>
          <w:tcPr>
            <w:tcW w:w="923" w:type="pct"/>
            <w:shd w:val="clear" w:color="auto" w:fill="auto"/>
            <w:vAlign w:val="center"/>
          </w:tcPr>
          <w:p w14:paraId="1D33C32A"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КАН</w:t>
            </w:r>
          </w:p>
        </w:tc>
        <w:tc>
          <w:tcPr>
            <w:tcW w:w="1236" w:type="pct"/>
            <w:shd w:val="clear" w:color="auto" w:fill="auto"/>
            <w:vAlign w:val="center"/>
          </w:tcPr>
          <w:p w14:paraId="65D2EF6F" w14:textId="534DCADB"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Корея (Респ</w:t>
            </w:r>
            <w:r w:rsidR="00524DEE" w:rsidRPr="009E3484">
              <w:rPr>
                <w:rFonts w:ascii="Calibri" w:hAnsi="Calibri" w:cs="Calibri"/>
                <w:sz w:val="20"/>
                <w:szCs w:val="20"/>
                <w:lang w:val="ru-RU"/>
              </w:rPr>
              <w:t>ублика</w:t>
            </w:r>
            <w:r w:rsidRPr="009E3484">
              <w:rPr>
                <w:rFonts w:ascii="Calibri" w:hAnsi="Calibri" w:cs="Calibri"/>
                <w:sz w:val="20"/>
                <w:szCs w:val="20"/>
                <w:lang w:val="ru-RU"/>
              </w:rPr>
              <w:t>)</w:t>
            </w:r>
          </w:p>
        </w:tc>
        <w:tc>
          <w:tcPr>
            <w:tcW w:w="721" w:type="pct"/>
            <w:shd w:val="clear" w:color="auto" w:fill="auto"/>
            <w:vAlign w:val="center"/>
          </w:tcPr>
          <w:p w14:paraId="6838529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53C609F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29CFD046" w14:textId="77777777" w:rsidTr="00B32CA1">
        <w:tc>
          <w:tcPr>
            <w:tcW w:w="508" w:type="pct"/>
            <w:vMerge/>
            <w:shd w:val="clear" w:color="auto" w:fill="auto"/>
            <w:vAlign w:val="center"/>
          </w:tcPr>
          <w:p w14:paraId="2C7400C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shd w:val="clear" w:color="auto" w:fill="auto"/>
            <w:vAlign w:val="center"/>
          </w:tcPr>
          <w:p w14:paraId="794D891B" w14:textId="20D7E928"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Сарра</w:t>
            </w:r>
          </w:p>
        </w:tc>
        <w:tc>
          <w:tcPr>
            <w:tcW w:w="923" w:type="pct"/>
            <w:shd w:val="clear" w:color="auto" w:fill="auto"/>
            <w:vAlign w:val="center"/>
          </w:tcPr>
          <w:p w14:paraId="2E91DC54"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РЕБХИ</w:t>
            </w:r>
          </w:p>
        </w:tc>
        <w:tc>
          <w:tcPr>
            <w:tcW w:w="1236" w:type="pct"/>
            <w:shd w:val="clear" w:color="auto" w:fill="auto"/>
            <w:vAlign w:val="center"/>
          </w:tcPr>
          <w:p w14:paraId="2CBE3E6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Тунис</w:t>
            </w:r>
          </w:p>
        </w:tc>
        <w:tc>
          <w:tcPr>
            <w:tcW w:w="721" w:type="pct"/>
            <w:shd w:val="clear" w:color="auto" w:fill="auto"/>
            <w:vAlign w:val="center"/>
          </w:tcPr>
          <w:p w14:paraId="196C1477" w14:textId="1C78F60B"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r w:rsidR="0045344D" w:rsidRPr="009E3484">
              <w:rPr>
                <w:rFonts w:ascii="Calibri" w:hAnsi="Calibri" w:cs="Calibri"/>
                <w:position w:val="6"/>
                <w:sz w:val="16"/>
                <w:szCs w:val="16"/>
                <w:lang w:val="ru-RU" w:eastAsia="ja-JP"/>
              </w:rPr>
              <w:t>*</w:t>
            </w:r>
          </w:p>
        </w:tc>
        <w:tc>
          <w:tcPr>
            <w:tcW w:w="708" w:type="pct"/>
            <w:shd w:val="clear" w:color="auto" w:fill="auto"/>
            <w:vAlign w:val="center"/>
          </w:tcPr>
          <w:p w14:paraId="6259CB0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0B2E7AB5" w14:textId="77777777" w:rsidTr="00B32CA1">
        <w:tc>
          <w:tcPr>
            <w:tcW w:w="508" w:type="pct"/>
            <w:vMerge/>
            <w:shd w:val="clear" w:color="auto" w:fill="auto"/>
            <w:vAlign w:val="center"/>
          </w:tcPr>
          <w:p w14:paraId="2475CE65"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shd w:val="clear" w:color="auto" w:fill="auto"/>
            <w:vAlign w:val="center"/>
          </w:tcPr>
          <w:p w14:paraId="567BBEAC" w14:textId="1A0B9421"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Шарль Зое</w:t>
            </w:r>
          </w:p>
        </w:tc>
        <w:tc>
          <w:tcPr>
            <w:tcW w:w="923" w:type="pct"/>
            <w:shd w:val="clear" w:color="auto" w:fill="auto"/>
            <w:vAlign w:val="center"/>
          </w:tcPr>
          <w:p w14:paraId="644EBF5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БАНГА</w:t>
            </w:r>
          </w:p>
        </w:tc>
        <w:tc>
          <w:tcPr>
            <w:tcW w:w="1236" w:type="pct"/>
            <w:shd w:val="clear" w:color="auto" w:fill="auto"/>
            <w:vAlign w:val="center"/>
          </w:tcPr>
          <w:p w14:paraId="3C0FA4A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Центральноафриканская Республика</w:t>
            </w:r>
          </w:p>
        </w:tc>
        <w:tc>
          <w:tcPr>
            <w:tcW w:w="721" w:type="pct"/>
            <w:shd w:val="clear" w:color="auto" w:fill="auto"/>
            <w:vAlign w:val="center"/>
          </w:tcPr>
          <w:p w14:paraId="3F2B9286"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shd w:val="clear" w:color="auto" w:fill="auto"/>
            <w:vAlign w:val="center"/>
          </w:tcPr>
          <w:p w14:paraId="05A0F6F3"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B32CA1" w:rsidRPr="009E3484" w14:paraId="33AAB797" w14:textId="77777777" w:rsidTr="00B32CA1">
        <w:tc>
          <w:tcPr>
            <w:tcW w:w="508" w:type="pct"/>
            <w:vMerge/>
            <w:shd w:val="clear" w:color="auto" w:fill="auto"/>
            <w:vAlign w:val="center"/>
          </w:tcPr>
          <w:p w14:paraId="11262E9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shd w:val="clear" w:color="auto" w:fill="auto"/>
            <w:vAlign w:val="center"/>
          </w:tcPr>
          <w:p w14:paraId="00D669F2" w14:textId="7EAADA7F"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Пер</w:t>
            </w:r>
          </w:p>
        </w:tc>
        <w:tc>
          <w:tcPr>
            <w:tcW w:w="923" w:type="pct"/>
            <w:shd w:val="clear" w:color="auto" w:fill="auto"/>
            <w:vAlign w:val="center"/>
          </w:tcPr>
          <w:p w14:paraId="3CAB0B8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ФРЁЖД</w:t>
            </w:r>
          </w:p>
        </w:tc>
        <w:tc>
          <w:tcPr>
            <w:tcW w:w="1236" w:type="pct"/>
            <w:shd w:val="clear" w:color="auto" w:fill="auto"/>
            <w:vAlign w:val="center"/>
          </w:tcPr>
          <w:p w14:paraId="08E6371A"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Швеция</w:t>
            </w:r>
          </w:p>
        </w:tc>
        <w:tc>
          <w:tcPr>
            <w:tcW w:w="721" w:type="pct"/>
            <w:shd w:val="clear" w:color="auto" w:fill="auto"/>
            <w:vAlign w:val="center"/>
          </w:tcPr>
          <w:p w14:paraId="02DCA575"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65C4382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B32CA1" w:rsidRPr="009E3484" w14:paraId="44960593" w14:textId="77777777" w:rsidTr="00B32CA1">
        <w:tc>
          <w:tcPr>
            <w:tcW w:w="508" w:type="pct"/>
            <w:vMerge/>
            <w:shd w:val="clear" w:color="auto" w:fill="auto"/>
            <w:vAlign w:val="center"/>
          </w:tcPr>
          <w:p w14:paraId="3751E5A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p>
        </w:tc>
        <w:tc>
          <w:tcPr>
            <w:tcW w:w="904" w:type="pct"/>
            <w:shd w:val="clear" w:color="auto" w:fill="auto"/>
            <w:vAlign w:val="center"/>
          </w:tcPr>
          <w:p w14:paraId="5BE45B03" w14:textId="19565A6E" w:rsidR="00844CE1" w:rsidRPr="009E3484" w:rsidRDefault="00B32CA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Джастин</w:t>
            </w:r>
          </w:p>
        </w:tc>
        <w:tc>
          <w:tcPr>
            <w:tcW w:w="923" w:type="pct"/>
            <w:shd w:val="clear" w:color="auto" w:fill="auto"/>
            <w:vAlign w:val="center"/>
          </w:tcPr>
          <w:p w14:paraId="62845B07"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РИДЖ</w:t>
            </w:r>
          </w:p>
        </w:tc>
        <w:tc>
          <w:tcPr>
            <w:tcW w:w="1236" w:type="pct"/>
            <w:shd w:val="clear" w:color="auto" w:fill="auto"/>
            <w:vAlign w:val="center"/>
          </w:tcPr>
          <w:p w14:paraId="0AA50CB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Соединенные Штаты Америки</w:t>
            </w:r>
          </w:p>
        </w:tc>
        <w:tc>
          <w:tcPr>
            <w:tcW w:w="721" w:type="pct"/>
            <w:shd w:val="clear" w:color="auto" w:fill="auto"/>
            <w:vAlign w:val="center"/>
          </w:tcPr>
          <w:p w14:paraId="78E47A0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702B34D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B32CA1" w:rsidRPr="009E3484" w14:paraId="2D2A274D" w14:textId="77777777" w:rsidTr="00B32CA1">
        <w:tc>
          <w:tcPr>
            <w:tcW w:w="508" w:type="pct"/>
            <w:vMerge/>
            <w:shd w:val="clear" w:color="auto" w:fill="auto"/>
            <w:vAlign w:val="center"/>
          </w:tcPr>
          <w:p w14:paraId="4A60B58A"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4" w:type="pct"/>
            <w:shd w:val="clear" w:color="auto" w:fill="auto"/>
            <w:vAlign w:val="center"/>
          </w:tcPr>
          <w:p w14:paraId="7B214080" w14:textId="5E5A1C45" w:rsidR="00844CE1" w:rsidRPr="009E3484" w:rsidRDefault="00B32CA1" w:rsidP="00B32CA1">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Акмал</w:t>
            </w:r>
          </w:p>
        </w:tc>
        <w:tc>
          <w:tcPr>
            <w:tcW w:w="923" w:type="pct"/>
            <w:shd w:val="clear" w:color="auto" w:fill="auto"/>
            <w:vAlign w:val="center"/>
          </w:tcPr>
          <w:p w14:paraId="45B478BE"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САВУРБАЕВ</w:t>
            </w:r>
          </w:p>
        </w:tc>
        <w:tc>
          <w:tcPr>
            <w:tcW w:w="1236" w:type="pct"/>
            <w:shd w:val="clear" w:color="auto" w:fill="auto"/>
            <w:vAlign w:val="center"/>
          </w:tcPr>
          <w:p w14:paraId="3788EFCF"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Республика Узбекистан</w:t>
            </w:r>
          </w:p>
        </w:tc>
        <w:tc>
          <w:tcPr>
            <w:tcW w:w="721" w:type="pct"/>
            <w:shd w:val="clear" w:color="auto" w:fill="auto"/>
            <w:vAlign w:val="center"/>
          </w:tcPr>
          <w:p w14:paraId="1B64A96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shd w:val="clear" w:color="auto" w:fill="auto"/>
            <w:vAlign w:val="center"/>
          </w:tcPr>
          <w:p w14:paraId="7FC46A2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СНГ</w:t>
            </w:r>
          </w:p>
        </w:tc>
      </w:tr>
    </w:tbl>
    <w:p w14:paraId="45327EA1" w14:textId="145F092F" w:rsidR="00844CE1" w:rsidRPr="009E3484" w:rsidRDefault="00830505" w:rsidP="00881D8C">
      <w:pPr>
        <w:pStyle w:val="Tablelegend"/>
        <w:tabs>
          <w:tab w:val="clear" w:pos="567"/>
          <w:tab w:val="left" w:pos="284"/>
        </w:tabs>
        <w:rPr>
          <w:rFonts w:eastAsia="Malgun Gothic"/>
          <w:lang w:val="ru-RU" w:eastAsia="ja-JP"/>
        </w:rPr>
      </w:pPr>
      <w:r w:rsidRPr="009E3484">
        <w:rPr>
          <w:rFonts w:ascii="Calibri" w:hAnsi="Calibri" w:cs="Calibri"/>
          <w:position w:val="6"/>
          <w:sz w:val="16"/>
          <w:szCs w:val="16"/>
          <w:lang w:val="ru-RU" w:eastAsia="ja-JP"/>
        </w:rPr>
        <w:t>*</w:t>
      </w:r>
      <w:r w:rsidR="00D2646F" w:rsidRPr="009E3484">
        <w:rPr>
          <w:rFonts w:eastAsia="Malgun Gothic"/>
          <w:lang w:val="ru-RU" w:eastAsia="ja-JP"/>
        </w:rPr>
        <w:tab/>
      </w:r>
      <w:r w:rsidR="00844CE1" w:rsidRPr="009E3484">
        <w:rPr>
          <w:rFonts w:eastAsia="Malgun Gothic"/>
          <w:lang w:val="ru-RU" w:eastAsia="ja-JP"/>
        </w:rPr>
        <w:t>Назначен на собрании ИК16 в Женеве, проходившем 19–28 марта 2019 года.</w:t>
      </w:r>
    </w:p>
    <w:p w14:paraId="3D30AF2B"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79"/>
        <w:gridCol w:w="2632"/>
        <w:gridCol w:w="2687"/>
        <w:gridCol w:w="3598"/>
        <w:gridCol w:w="2099"/>
        <w:gridCol w:w="2061"/>
      </w:tblGrid>
      <w:tr w:rsidR="00844CE1" w:rsidRPr="009E3484" w14:paraId="03EE2D15" w14:textId="77777777" w:rsidTr="00B32CA1">
        <w:trPr>
          <w:tblHeader/>
        </w:trPr>
        <w:tc>
          <w:tcPr>
            <w:tcW w:w="508" w:type="pct"/>
            <w:tcBorders>
              <w:bottom w:val="single" w:sz="4" w:space="0" w:color="auto"/>
            </w:tcBorders>
            <w:tcMar>
              <w:left w:w="57" w:type="dxa"/>
              <w:right w:w="57" w:type="dxa"/>
            </w:tcMar>
            <w:vAlign w:val="center"/>
          </w:tcPr>
          <w:p w14:paraId="0FBCE5CE"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lastRenderedPageBreak/>
              <w:t>Группа</w:t>
            </w:r>
          </w:p>
        </w:tc>
        <w:tc>
          <w:tcPr>
            <w:tcW w:w="1827" w:type="pct"/>
            <w:gridSpan w:val="2"/>
            <w:tcBorders>
              <w:bottom w:val="single" w:sz="4" w:space="0" w:color="auto"/>
            </w:tcBorders>
            <w:tcMar>
              <w:left w:w="57" w:type="dxa"/>
              <w:right w:w="57" w:type="dxa"/>
            </w:tcMar>
            <w:vAlign w:val="center"/>
          </w:tcPr>
          <w:p w14:paraId="5CC8D9DD"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Имя, фамилия</w:t>
            </w:r>
          </w:p>
        </w:tc>
        <w:tc>
          <w:tcPr>
            <w:tcW w:w="1236" w:type="pct"/>
            <w:tcBorders>
              <w:bottom w:val="single" w:sz="4" w:space="0" w:color="auto"/>
            </w:tcBorders>
            <w:tcMar>
              <w:left w:w="57" w:type="dxa"/>
              <w:right w:w="57" w:type="dxa"/>
            </w:tcMar>
            <w:vAlign w:val="center"/>
          </w:tcPr>
          <w:p w14:paraId="205ADECF"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Компания (страна)</w:t>
            </w:r>
          </w:p>
        </w:tc>
        <w:tc>
          <w:tcPr>
            <w:tcW w:w="721" w:type="pct"/>
            <w:tcBorders>
              <w:bottom w:val="single" w:sz="4" w:space="0" w:color="auto"/>
            </w:tcBorders>
            <w:tcMar>
              <w:left w:w="57" w:type="dxa"/>
              <w:right w:w="57" w:type="dxa"/>
            </w:tcMar>
            <w:vAlign w:val="center"/>
          </w:tcPr>
          <w:p w14:paraId="592277C6"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Срок полномочий</w:t>
            </w:r>
          </w:p>
        </w:tc>
        <w:tc>
          <w:tcPr>
            <w:tcW w:w="708" w:type="pct"/>
            <w:tcBorders>
              <w:bottom w:val="single" w:sz="4" w:space="0" w:color="auto"/>
            </w:tcBorders>
            <w:tcMar>
              <w:left w:w="57" w:type="dxa"/>
              <w:right w:w="57" w:type="dxa"/>
            </w:tcMar>
            <w:vAlign w:val="center"/>
          </w:tcPr>
          <w:p w14:paraId="1A59D933" w14:textId="77777777" w:rsidR="00844CE1" w:rsidRPr="009E3484" w:rsidRDefault="00844CE1" w:rsidP="008C0DC2">
            <w:pPr>
              <w:pStyle w:val="Tablehead"/>
              <w:rPr>
                <w:rFonts w:ascii="Calibri" w:hAnsi="Calibri" w:cs="Calibri"/>
                <w:lang w:val="ru-RU" w:eastAsia="ja-JP"/>
              </w:rPr>
            </w:pPr>
            <w:r w:rsidRPr="009E3484">
              <w:rPr>
                <w:rFonts w:ascii="Calibri" w:hAnsi="Calibri" w:cs="Calibri"/>
                <w:lang w:val="ru-RU" w:eastAsia="ja-JP"/>
              </w:rPr>
              <w:t>Регион</w:t>
            </w:r>
          </w:p>
        </w:tc>
      </w:tr>
      <w:tr w:rsidR="00B32CA1" w:rsidRPr="009E3484" w14:paraId="20ECDA6A" w14:textId="77777777" w:rsidTr="00B32CA1">
        <w:tc>
          <w:tcPr>
            <w:tcW w:w="508" w:type="pct"/>
            <w:shd w:val="clear" w:color="auto" w:fill="FFE599"/>
            <w:vAlign w:val="center"/>
          </w:tcPr>
          <w:p w14:paraId="634430E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ИК17</w:t>
            </w:r>
          </w:p>
        </w:tc>
        <w:tc>
          <w:tcPr>
            <w:tcW w:w="904" w:type="pct"/>
            <w:shd w:val="clear" w:color="auto" w:fill="FFE599"/>
            <w:vAlign w:val="center"/>
          </w:tcPr>
          <w:p w14:paraId="4A15098D" w14:textId="6871C922"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eastAsia="ja-JP"/>
              </w:rPr>
              <w:t>Председатель:</w:t>
            </w:r>
            <w:r w:rsidRPr="009E3484">
              <w:rPr>
                <w:rFonts w:ascii="Calibri" w:hAnsi="Calibri" w:cs="Calibri"/>
                <w:b/>
                <w:bCs/>
                <w:sz w:val="20"/>
                <w:szCs w:val="20"/>
                <w:lang w:val="ru-RU" w:eastAsia="ja-JP"/>
              </w:rPr>
              <w:br/>
            </w:r>
            <w:r w:rsidR="004B612C" w:rsidRPr="009E3484">
              <w:rPr>
                <w:rFonts w:ascii="Calibri" w:hAnsi="Calibri" w:cs="Calibri"/>
                <w:b/>
                <w:bCs/>
                <w:sz w:val="20"/>
                <w:szCs w:val="20"/>
                <w:lang w:val="ru-RU" w:eastAsia="ja-JP"/>
              </w:rPr>
              <w:t>г</w:t>
            </w:r>
            <w:r w:rsidRPr="009E3484">
              <w:rPr>
                <w:rFonts w:ascii="Calibri" w:hAnsi="Calibri" w:cs="Calibri"/>
                <w:b/>
                <w:bCs/>
                <w:sz w:val="20"/>
                <w:szCs w:val="20"/>
                <w:lang w:val="ru-RU" w:eastAsia="ja-JP"/>
              </w:rPr>
              <w:t>-н Хён Юл</w:t>
            </w:r>
          </w:p>
        </w:tc>
        <w:tc>
          <w:tcPr>
            <w:tcW w:w="923" w:type="pct"/>
            <w:shd w:val="clear" w:color="auto" w:fill="FFE599"/>
            <w:vAlign w:val="center"/>
          </w:tcPr>
          <w:p w14:paraId="241C34D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eastAsia="ja-JP"/>
              </w:rPr>
              <w:t>ЮМ</w:t>
            </w:r>
          </w:p>
        </w:tc>
        <w:tc>
          <w:tcPr>
            <w:tcW w:w="1236" w:type="pct"/>
            <w:shd w:val="clear" w:color="auto" w:fill="FFE599"/>
            <w:vAlign w:val="center"/>
          </w:tcPr>
          <w:p w14:paraId="69234AE2" w14:textId="4D9A483F"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eastAsia="ja-JP"/>
              </w:rPr>
              <w:t>Корея (Респ</w:t>
            </w:r>
            <w:r w:rsidR="00B32CA1" w:rsidRPr="009E3484">
              <w:rPr>
                <w:rFonts w:ascii="Calibri" w:hAnsi="Calibri" w:cs="Calibri"/>
                <w:b/>
                <w:bCs/>
                <w:sz w:val="20"/>
                <w:szCs w:val="20"/>
                <w:lang w:val="ru-RU" w:eastAsia="ja-JP"/>
              </w:rPr>
              <w:t>ублика</w:t>
            </w:r>
            <w:r w:rsidRPr="009E3484">
              <w:rPr>
                <w:rFonts w:ascii="Calibri" w:hAnsi="Calibri" w:cs="Calibri"/>
                <w:b/>
                <w:bCs/>
                <w:sz w:val="20"/>
                <w:szCs w:val="20"/>
                <w:lang w:val="ru-RU" w:eastAsia="ja-JP"/>
              </w:rPr>
              <w:t>)</w:t>
            </w:r>
          </w:p>
        </w:tc>
        <w:tc>
          <w:tcPr>
            <w:tcW w:w="721" w:type="pct"/>
            <w:shd w:val="clear" w:color="auto" w:fill="FFE599"/>
            <w:vAlign w:val="center"/>
          </w:tcPr>
          <w:p w14:paraId="09FC9DD7"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2</w:t>
            </w:r>
          </w:p>
        </w:tc>
        <w:tc>
          <w:tcPr>
            <w:tcW w:w="708" w:type="pct"/>
            <w:shd w:val="clear" w:color="auto" w:fill="FFE599"/>
          </w:tcPr>
          <w:p w14:paraId="3B3FFD8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r w:rsidRPr="009E3484">
              <w:rPr>
                <w:rFonts w:ascii="Calibri" w:hAnsi="Calibri" w:cs="Calibri"/>
                <w:b/>
                <w:bCs/>
                <w:sz w:val="20"/>
                <w:szCs w:val="20"/>
                <w:lang w:val="ru-RU" w:eastAsia="ja-JP"/>
              </w:rPr>
              <w:t>АТСЭ</w:t>
            </w:r>
          </w:p>
        </w:tc>
      </w:tr>
      <w:tr w:rsidR="00B32CA1" w:rsidRPr="009E3484" w14:paraId="0D9D2027" w14:textId="77777777" w:rsidTr="00B32CA1">
        <w:tc>
          <w:tcPr>
            <w:tcW w:w="508" w:type="pct"/>
            <w:vMerge w:val="restart"/>
            <w:vAlign w:val="center"/>
          </w:tcPr>
          <w:p w14:paraId="3983CFDA"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04" w:type="pct"/>
            <w:vAlign w:val="center"/>
          </w:tcPr>
          <w:p w14:paraId="10C9B2A5" w14:textId="17F579CC"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Пушпендра Кумар</w:t>
            </w:r>
          </w:p>
        </w:tc>
        <w:tc>
          <w:tcPr>
            <w:tcW w:w="923" w:type="pct"/>
            <w:vAlign w:val="center"/>
          </w:tcPr>
          <w:p w14:paraId="24D70C4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СИНГХ</w:t>
            </w:r>
          </w:p>
        </w:tc>
        <w:tc>
          <w:tcPr>
            <w:tcW w:w="1236" w:type="pct"/>
            <w:vAlign w:val="center"/>
          </w:tcPr>
          <w:p w14:paraId="68FDE8CF"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Индия</w:t>
            </w:r>
          </w:p>
        </w:tc>
        <w:tc>
          <w:tcPr>
            <w:tcW w:w="721" w:type="pct"/>
            <w:vAlign w:val="center"/>
          </w:tcPr>
          <w:p w14:paraId="6FD94D2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7E729A7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7B6C4F9E" w14:textId="77777777" w:rsidTr="00B32CA1">
        <w:tc>
          <w:tcPr>
            <w:tcW w:w="508" w:type="pct"/>
            <w:vMerge/>
            <w:vAlign w:val="center"/>
          </w:tcPr>
          <w:p w14:paraId="5FE725F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04" w:type="pct"/>
            <w:vAlign w:val="center"/>
          </w:tcPr>
          <w:p w14:paraId="41A7B471" w14:textId="3A43BA79"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Ютака</w:t>
            </w:r>
          </w:p>
        </w:tc>
        <w:tc>
          <w:tcPr>
            <w:tcW w:w="923" w:type="pct"/>
            <w:vAlign w:val="center"/>
          </w:tcPr>
          <w:p w14:paraId="59C232BC"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МИЯКЕ</w:t>
            </w:r>
          </w:p>
        </w:tc>
        <w:tc>
          <w:tcPr>
            <w:tcW w:w="1236" w:type="pct"/>
            <w:vAlign w:val="center"/>
          </w:tcPr>
          <w:p w14:paraId="0A212E6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Корпорация KDDI, Япония</w:t>
            </w:r>
          </w:p>
        </w:tc>
        <w:tc>
          <w:tcPr>
            <w:tcW w:w="721" w:type="pct"/>
            <w:vAlign w:val="center"/>
          </w:tcPr>
          <w:p w14:paraId="35FE635D"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7B36ABDE"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5C97461C" w14:textId="77777777" w:rsidTr="00B32CA1">
        <w:tc>
          <w:tcPr>
            <w:tcW w:w="508" w:type="pct"/>
            <w:vMerge/>
            <w:vAlign w:val="center"/>
          </w:tcPr>
          <w:p w14:paraId="053756DD"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370C1681" w14:textId="1062087F"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Лян</w:t>
            </w:r>
          </w:p>
        </w:tc>
        <w:tc>
          <w:tcPr>
            <w:tcW w:w="923" w:type="pct"/>
            <w:vAlign w:val="center"/>
          </w:tcPr>
          <w:p w14:paraId="65C831DF"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ВЭЙ</w:t>
            </w:r>
          </w:p>
        </w:tc>
        <w:tc>
          <w:tcPr>
            <w:tcW w:w="1236" w:type="pct"/>
            <w:vAlign w:val="center"/>
          </w:tcPr>
          <w:p w14:paraId="4C2E1E2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vAlign w:val="center"/>
          </w:tcPr>
          <w:p w14:paraId="204714A9"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61F0591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B32CA1" w:rsidRPr="009E3484" w14:paraId="7E3A0A81" w14:textId="77777777" w:rsidTr="00B32CA1">
        <w:tc>
          <w:tcPr>
            <w:tcW w:w="508" w:type="pct"/>
            <w:vMerge/>
            <w:vAlign w:val="center"/>
          </w:tcPr>
          <w:p w14:paraId="3269903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shd w:val="clear" w:color="auto" w:fill="EDEDED"/>
            <w:vAlign w:val="center"/>
          </w:tcPr>
          <w:p w14:paraId="16CD707C" w14:textId="62027C0C" w:rsidR="00844CE1" w:rsidRPr="009E3484" w:rsidRDefault="004B612C"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г</w:t>
            </w:r>
            <w:r w:rsidR="00844CE1" w:rsidRPr="009E3484">
              <w:rPr>
                <w:rFonts w:ascii="Calibri" w:hAnsi="Calibri" w:cs="Calibri"/>
                <w:strike/>
                <w:sz w:val="20"/>
                <w:szCs w:val="20"/>
                <w:lang w:val="ru-RU"/>
              </w:rPr>
              <w:t>-н Абдерразак</w:t>
            </w:r>
          </w:p>
          <w:p w14:paraId="6260FFDD" w14:textId="6D55B47C"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г</w:t>
            </w:r>
            <w:r w:rsidR="00844CE1" w:rsidRPr="009E3484">
              <w:rPr>
                <w:rFonts w:ascii="Calibri" w:hAnsi="Calibri" w:cs="Calibri"/>
                <w:sz w:val="20"/>
                <w:szCs w:val="20"/>
                <w:lang w:val="ru-RU" w:eastAsia="ja-JP"/>
              </w:rPr>
              <w:t>-н Абденур</w:t>
            </w:r>
          </w:p>
        </w:tc>
        <w:tc>
          <w:tcPr>
            <w:tcW w:w="923" w:type="pct"/>
            <w:shd w:val="clear" w:color="auto" w:fill="EDEDED"/>
            <w:vAlign w:val="center"/>
          </w:tcPr>
          <w:p w14:paraId="3E44B1AE"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БАХИР БУЯДЖРА</w:t>
            </w:r>
          </w:p>
          <w:p w14:paraId="6C61255E"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БУРАНН</w:t>
            </w:r>
          </w:p>
        </w:tc>
        <w:tc>
          <w:tcPr>
            <w:tcW w:w="1236" w:type="pct"/>
            <w:shd w:val="clear" w:color="auto" w:fill="EDEDED"/>
            <w:vAlign w:val="center"/>
          </w:tcPr>
          <w:p w14:paraId="65E37A16"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Algérie Télécom</w:t>
            </w:r>
          </w:p>
          <w:p w14:paraId="62CF906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Algérie Télécom</w:t>
            </w:r>
          </w:p>
        </w:tc>
        <w:tc>
          <w:tcPr>
            <w:tcW w:w="721" w:type="pct"/>
            <w:shd w:val="clear" w:color="auto" w:fill="EDEDED"/>
            <w:vAlign w:val="center"/>
          </w:tcPr>
          <w:p w14:paraId="4FE3CDA2"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p>
          <w:p w14:paraId="7154903F" w14:textId="68AFF994"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0</w:t>
            </w:r>
            <w:r w:rsidR="0045344D" w:rsidRPr="009E3484">
              <w:rPr>
                <w:rFonts w:ascii="Calibri" w:hAnsi="Calibri" w:cs="Calibri"/>
                <w:position w:val="6"/>
                <w:sz w:val="16"/>
                <w:szCs w:val="16"/>
                <w:lang w:val="ru-RU" w:eastAsia="ja-JP"/>
              </w:rPr>
              <w:t>*</w:t>
            </w:r>
          </w:p>
        </w:tc>
        <w:tc>
          <w:tcPr>
            <w:tcW w:w="708" w:type="pct"/>
            <w:shd w:val="clear" w:color="auto" w:fill="EDEDED"/>
          </w:tcPr>
          <w:p w14:paraId="542EBD4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АРБ</w:t>
            </w:r>
          </w:p>
          <w:p w14:paraId="201FC7A0"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АРБ</w:t>
            </w:r>
          </w:p>
        </w:tc>
      </w:tr>
      <w:tr w:rsidR="00B32CA1" w:rsidRPr="009E3484" w14:paraId="6B778B61" w14:textId="77777777" w:rsidTr="00B32CA1">
        <w:tc>
          <w:tcPr>
            <w:tcW w:w="508" w:type="pct"/>
            <w:vMerge/>
            <w:vAlign w:val="center"/>
          </w:tcPr>
          <w:p w14:paraId="13B1FEB6"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04" w:type="pct"/>
            <w:vAlign w:val="center"/>
          </w:tcPr>
          <w:p w14:paraId="2E854BBC" w14:textId="0E047336"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Лайаль A.</w:t>
            </w:r>
          </w:p>
        </w:tc>
        <w:tc>
          <w:tcPr>
            <w:tcW w:w="923" w:type="pct"/>
            <w:vAlign w:val="center"/>
          </w:tcPr>
          <w:p w14:paraId="4AB726F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АЛЬМАНСУРИ</w:t>
            </w:r>
          </w:p>
        </w:tc>
        <w:tc>
          <w:tcPr>
            <w:tcW w:w="1236" w:type="pct"/>
            <w:vAlign w:val="center"/>
          </w:tcPr>
          <w:p w14:paraId="6F5DB581"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Кувейт</w:t>
            </w:r>
          </w:p>
        </w:tc>
        <w:tc>
          <w:tcPr>
            <w:tcW w:w="721" w:type="pct"/>
            <w:vAlign w:val="center"/>
          </w:tcPr>
          <w:p w14:paraId="7908FA6A"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687BABB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51E775E2" w14:textId="77777777" w:rsidTr="00B32CA1">
        <w:tc>
          <w:tcPr>
            <w:tcW w:w="508" w:type="pct"/>
            <w:vMerge/>
            <w:vAlign w:val="center"/>
          </w:tcPr>
          <w:p w14:paraId="642B0AC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04" w:type="pct"/>
            <w:vAlign w:val="center"/>
          </w:tcPr>
          <w:p w14:paraId="6248C4DD" w14:textId="1DEC227D"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Афнан</w:t>
            </w:r>
          </w:p>
        </w:tc>
        <w:tc>
          <w:tcPr>
            <w:tcW w:w="923" w:type="pct"/>
            <w:vAlign w:val="center"/>
          </w:tcPr>
          <w:p w14:paraId="1CB52CF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АР-РОМИ</w:t>
            </w:r>
          </w:p>
        </w:tc>
        <w:tc>
          <w:tcPr>
            <w:tcW w:w="1236" w:type="pct"/>
            <w:vAlign w:val="center"/>
          </w:tcPr>
          <w:p w14:paraId="6D8A37DF"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Саудовская Аравия</w:t>
            </w:r>
          </w:p>
        </w:tc>
        <w:tc>
          <w:tcPr>
            <w:tcW w:w="721" w:type="pct"/>
            <w:vAlign w:val="center"/>
          </w:tcPr>
          <w:p w14:paraId="6A8E5EC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tcPr>
          <w:p w14:paraId="72D78A7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271D52ED" w14:textId="77777777" w:rsidTr="00B32CA1">
        <w:tc>
          <w:tcPr>
            <w:tcW w:w="508" w:type="pct"/>
            <w:vMerge/>
            <w:vAlign w:val="center"/>
          </w:tcPr>
          <w:p w14:paraId="37A22EC0"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63E858CF" w14:textId="5570AFF7"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Уала</w:t>
            </w:r>
          </w:p>
        </w:tc>
        <w:tc>
          <w:tcPr>
            <w:tcW w:w="923" w:type="pct"/>
            <w:vAlign w:val="center"/>
          </w:tcPr>
          <w:p w14:paraId="63A3EDF7"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ТЮРКИ ЛАТРУС</w:t>
            </w:r>
          </w:p>
        </w:tc>
        <w:tc>
          <w:tcPr>
            <w:tcW w:w="1236" w:type="pct"/>
            <w:vAlign w:val="center"/>
          </w:tcPr>
          <w:p w14:paraId="22ED04BC"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Тунис</w:t>
            </w:r>
          </w:p>
        </w:tc>
        <w:tc>
          <w:tcPr>
            <w:tcW w:w="721" w:type="pct"/>
            <w:vAlign w:val="center"/>
          </w:tcPr>
          <w:p w14:paraId="79DB584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tcPr>
          <w:p w14:paraId="6ED61CD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B32CA1" w:rsidRPr="009E3484" w14:paraId="64B0B2C0" w14:textId="77777777" w:rsidTr="00B32CA1">
        <w:tc>
          <w:tcPr>
            <w:tcW w:w="508" w:type="pct"/>
            <w:vMerge/>
            <w:vAlign w:val="center"/>
          </w:tcPr>
          <w:p w14:paraId="2B031A74"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311A8B24" w14:textId="14EB1376"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Квадво Гьямфи</w:t>
            </w:r>
          </w:p>
        </w:tc>
        <w:tc>
          <w:tcPr>
            <w:tcW w:w="923" w:type="pct"/>
            <w:vAlign w:val="center"/>
          </w:tcPr>
          <w:p w14:paraId="6258A3FD"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ОСАФО-МААФО</w:t>
            </w:r>
          </w:p>
        </w:tc>
        <w:tc>
          <w:tcPr>
            <w:tcW w:w="1236" w:type="pct"/>
            <w:vAlign w:val="center"/>
          </w:tcPr>
          <w:p w14:paraId="7D981EC9"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Гана</w:t>
            </w:r>
          </w:p>
        </w:tc>
        <w:tc>
          <w:tcPr>
            <w:tcW w:w="721" w:type="pct"/>
            <w:vAlign w:val="center"/>
          </w:tcPr>
          <w:p w14:paraId="4FE20B3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2DD5231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B32CA1" w:rsidRPr="009E3484" w14:paraId="766A1F4D" w14:textId="77777777" w:rsidTr="00B32CA1">
        <w:tc>
          <w:tcPr>
            <w:tcW w:w="508" w:type="pct"/>
            <w:vMerge/>
            <w:vAlign w:val="center"/>
          </w:tcPr>
          <w:p w14:paraId="69C657D3"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79241EF4" w14:textId="7878F0C1"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Самир Габер</w:t>
            </w:r>
          </w:p>
        </w:tc>
        <w:tc>
          <w:tcPr>
            <w:tcW w:w="923" w:type="pct"/>
            <w:vAlign w:val="center"/>
          </w:tcPr>
          <w:p w14:paraId="79C466A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АБДЕЛЬ-ГАВАД</w:t>
            </w:r>
          </w:p>
        </w:tc>
        <w:tc>
          <w:tcPr>
            <w:tcW w:w="1236" w:type="pct"/>
            <w:vAlign w:val="center"/>
          </w:tcPr>
          <w:p w14:paraId="7EA32A25"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Египет</w:t>
            </w:r>
          </w:p>
        </w:tc>
        <w:tc>
          <w:tcPr>
            <w:tcW w:w="721" w:type="pct"/>
            <w:vAlign w:val="center"/>
          </w:tcPr>
          <w:p w14:paraId="5494DC07"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6DC9EBDB"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B32CA1" w:rsidRPr="009E3484" w14:paraId="3B30D46F" w14:textId="77777777" w:rsidTr="00B32CA1">
        <w:tc>
          <w:tcPr>
            <w:tcW w:w="508" w:type="pct"/>
            <w:vMerge/>
            <w:vAlign w:val="center"/>
          </w:tcPr>
          <w:p w14:paraId="603FB8C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shd w:val="clear" w:color="auto" w:fill="EDEDED"/>
            <w:vAlign w:val="center"/>
          </w:tcPr>
          <w:p w14:paraId="07A12C46" w14:textId="204CBA86" w:rsidR="00844CE1" w:rsidRPr="009E3484" w:rsidRDefault="004B612C"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г</w:t>
            </w:r>
            <w:r w:rsidR="00844CE1" w:rsidRPr="009E3484">
              <w:rPr>
                <w:rFonts w:ascii="Calibri" w:hAnsi="Calibri" w:cs="Calibri"/>
                <w:strike/>
                <w:sz w:val="20"/>
                <w:szCs w:val="20"/>
                <w:lang w:val="ru-RU"/>
              </w:rPr>
              <w:t>-жа Лиа</w:t>
            </w:r>
          </w:p>
          <w:p w14:paraId="4D2C3BD1" w14:textId="1C861355"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Франсиско Хавьер</w:t>
            </w:r>
          </w:p>
        </w:tc>
        <w:tc>
          <w:tcPr>
            <w:tcW w:w="923" w:type="pct"/>
            <w:shd w:val="clear" w:color="auto" w:fill="EDEDED"/>
            <w:vAlign w:val="center"/>
          </w:tcPr>
          <w:p w14:paraId="34FF983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МОЛИНАРИ</w:t>
            </w:r>
          </w:p>
          <w:p w14:paraId="4C7F6746"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ДИАС</w:t>
            </w:r>
          </w:p>
        </w:tc>
        <w:tc>
          <w:tcPr>
            <w:tcW w:w="1236" w:type="pct"/>
            <w:shd w:val="clear" w:color="auto" w:fill="EDEDED"/>
            <w:vAlign w:val="center"/>
          </w:tcPr>
          <w:p w14:paraId="4EA9B47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rPr>
            </w:pPr>
            <w:r w:rsidRPr="009E3484">
              <w:rPr>
                <w:rFonts w:ascii="Calibri" w:hAnsi="Calibri" w:cs="Calibri"/>
                <w:strike/>
                <w:sz w:val="20"/>
                <w:szCs w:val="20"/>
                <w:lang w:val="ru-RU"/>
              </w:rPr>
              <w:t>Аргентина</w:t>
            </w:r>
          </w:p>
          <w:p w14:paraId="5F7DBA88"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Аргентина</w:t>
            </w:r>
          </w:p>
        </w:tc>
        <w:tc>
          <w:tcPr>
            <w:tcW w:w="721" w:type="pct"/>
            <w:shd w:val="clear" w:color="auto" w:fill="EDEDED"/>
            <w:vAlign w:val="center"/>
          </w:tcPr>
          <w:p w14:paraId="7569EA2A"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p>
          <w:p w14:paraId="7B4949A3" w14:textId="6D2390C1"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0</w:t>
            </w:r>
            <w:r w:rsidR="0045344D" w:rsidRPr="009E3484">
              <w:rPr>
                <w:rFonts w:ascii="Calibri" w:hAnsi="Calibri" w:cs="Calibri"/>
                <w:position w:val="6"/>
                <w:sz w:val="16"/>
                <w:szCs w:val="16"/>
                <w:lang w:val="ru-RU" w:eastAsia="ja-JP"/>
              </w:rPr>
              <w:t>**</w:t>
            </w:r>
          </w:p>
        </w:tc>
        <w:tc>
          <w:tcPr>
            <w:tcW w:w="708" w:type="pct"/>
            <w:shd w:val="clear" w:color="auto" w:fill="EDEDED"/>
            <w:vAlign w:val="center"/>
          </w:tcPr>
          <w:p w14:paraId="459AE022" w14:textId="7EFFBF24"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СИТЕЛ</w:t>
            </w:r>
          </w:p>
          <w:p w14:paraId="6195642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z w:val="20"/>
                <w:szCs w:val="20"/>
                <w:lang w:val="ru-RU" w:eastAsia="ja-JP"/>
              </w:rPr>
              <w:t xml:space="preserve">СИТЕЛ </w:t>
            </w:r>
          </w:p>
        </w:tc>
      </w:tr>
      <w:tr w:rsidR="00B32CA1" w:rsidRPr="009E3484" w14:paraId="236D3CB9" w14:textId="77777777" w:rsidTr="00B32CA1">
        <w:tc>
          <w:tcPr>
            <w:tcW w:w="508" w:type="pct"/>
            <w:vMerge/>
            <w:vAlign w:val="center"/>
          </w:tcPr>
          <w:p w14:paraId="5B52881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trike/>
                <w:sz w:val="20"/>
                <w:szCs w:val="20"/>
                <w:lang w:val="ru-RU" w:eastAsia="ja-JP"/>
              </w:rPr>
            </w:pPr>
          </w:p>
        </w:tc>
        <w:tc>
          <w:tcPr>
            <w:tcW w:w="904" w:type="pct"/>
            <w:shd w:val="clear" w:color="auto" w:fill="F2F2F2"/>
            <w:vAlign w:val="center"/>
          </w:tcPr>
          <w:p w14:paraId="083C4F3A" w14:textId="4BEA45B3" w:rsidR="00844CE1" w:rsidRPr="009E3484" w:rsidRDefault="004B612C" w:rsidP="00B32CA1">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rPr>
              <w:t>г</w:t>
            </w:r>
            <w:r w:rsidR="00844CE1" w:rsidRPr="009E3484">
              <w:rPr>
                <w:rFonts w:ascii="Calibri" w:hAnsi="Calibri" w:cs="Calibri"/>
                <w:strike/>
                <w:sz w:val="20"/>
                <w:szCs w:val="20"/>
                <w:lang w:val="ru-RU"/>
              </w:rPr>
              <w:t>-н Грег</w:t>
            </w:r>
          </w:p>
        </w:tc>
        <w:tc>
          <w:tcPr>
            <w:tcW w:w="923" w:type="pct"/>
            <w:shd w:val="clear" w:color="auto" w:fill="F2F2F2"/>
            <w:vAlign w:val="center"/>
          </w:tcPr>
          <w:p w14:paraId="0CB80844"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rPr>
              <w:t>РАТТА</w:t>
            </w:r>
          </w:p>
        </w:tc>
        <w:tc>
          <w:tcPr>
            <w:tcW w:w="1236" w:type="pct"/>
            <w:shd w:val="clear" w:color="auto" w:fill="F2F2F2"/>
            <w:vAlign w:val="center"/>
          </w:tcPr>
          <w:p w14:paraId="0B21C1EB"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trike/>
                <w:sz w:val="20"/>
                <w:szCs w:val="20"/>
                <w:lang w:val="ru-RU" w:eastAsia="ja-JP"/>
              </w:rPr>
            </w:pPr>
            <w:r w:rsidRPr="009E3484">
              <w:rPr>
                <w:rFonts w:ascii="Calibri" w:hAnsi="Calibri" w:cs="Calibri"/>
                <w:strike/>
                <w:sz w:val="20"/>
                <w:szCs w:val="20"/>
                <w:lang w:val="ru-RU"/>
              </w:rPr>
              <w:t>Соединенные Штаты Америки</w:t>
            </w:r>
          </w:p>
        </w:tc>
        <w:tc>
          <w:tcPr>
            <w:tcW w:w="721" w:type="pct"/>
            <w:shd w:val="clear" w:color="auto" w:fill="F2F2F2"/>
            <w:vAlign w:val="center"/>
          </w:tcPr>
          <w:p w14:paraId="2919041A" w14:textId="42C1B9A1"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1</w:t>
            </w:r>
            <w:r w:rsidR="0045344D" w:rsidRPr="009E3484">
              <w:rPr>
                <w:rFonts w:ascii="Calibri" w:hAnsi="Calibri" w:cs="Calibri"/>
                <w:position w:val="6"/>
                <w:sz w:val="16"/>
                <w:szCs w:val="16"/>
                <w:lang w:val="ru-RU" w:eastAsia="ja-JP"/>
              </w:rPr>
              <w:t>***</w:t>
            </w:r>
          </w:p>
        </w:tc>
        <w:tc>
          <w:tcPr>
            <w:tcW w:w="708" w:type="pct"/>
            <w:shd w:val="clear" w:color="auto" w:fill="F2F2F2"/>
            <w:vAlign w:val="center"/>
          </w:tcPr>
          <w:p w14:paraId="3FBF27F8"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trike/>
                <w:sz w:val="20"/>
                <w:szCs w:val="20"/>
                <w:lang w:val="ru-RU" w:eastAsia="ja-JP"/>
              </w:rPr>
            </w:pPr>
            <w:r w:rsidRPr="009E3484">
              <w:rPr>
                <w:rFonts w:ascii="Calibri" w:hAnsi="Calibri" w:cs="Calibri"/>
                <w:strike/>
                <w:sz w:val="20"/>
                <w:szCs w:val="20"/>
                <w:lang w:val="ru-RU" w:eastAsia="ja-JP"/>
              </w:rPr>
              <w:t xml:space="preserve">СИТЕЛ </w:t>
            </w:r>
          </w:p>
        </w:tc>
      </w:tr>
      <w:tr w:rsidR="00B32CA1" w:rsidRPr="009E3484" w14:paraId="252AD1AE" w14:textId="77777777" w:rsidTr="00B32CA1">
        <w:tc>
          <w:tcPr>
            <w:tcW w:w="508" w:type="pct"/>
            <w:vMerge/>
            <w:vAlign w:val="center"/>
          </w:tcPr>
          <w:p w14:paraId="30BF40B4"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3421F569" w14:textId="6770DA46"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Гохан</w:t>
            </w:r>
          </w:p>
        </w:tc>
        <w:tc>
          <w:tcPr>
            <w:tcW w:w="923" w:type="pct"/>
            <w:vAlign w:val="center"/>
          </w:tcPr>
          <w:p w14:paraId="15D08394"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ЭВРЕН</w:t>
            </w:r>
          </w:p>
        </w:tc>
        <w:tc>
          <w:tcPr>
            <w:tcW w:w="1236" w:type="pct"/>
            <w:vAlign w:val="center"/>
          </w:tcPr>
          <w:p w14:paraId="7B5494B6"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Турция</w:t>
            </w:r>
          </w:p>
        </w:tc>
        <w:tc>
          <w:tcPr>
            <w:tcW w:w="721" w:type="pct"/>
            <w:vAlign w:val="center"/>
          </w:tcPr>
          <w:p w14:paraId="76DA030C"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8" w:type="pct"/>
            <w:vAlign w:val="center"/>
          </w:tcPr>
          <w:p w14:paraId="24B3EA28"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B32CA1" w:rsidRPr="009E3484" w14:paraId="7B709E94" w14:textId="77777777" w:rsidTr="00B32CA1">
        <w:tc>
          <w:tcPr>
            <w:tcW w:w="508" w:type="pct"/>
            <w:vMerge/>
            <w:vAlign w:val="center"/>
          </w:tcPr>
          <w:p w14:paraId="76BACF2F"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b/>
                <w:sz w:val="20"/>
                <w:szCs w:val="20"/>
                <w:lang w:val="ru-RU" w:eastAsia="ja-JP"/>
              </w:rPr>
            </w:pPr>
          </w:p>
        </w:tc>
        <w:tc>
          <w:tcPr>
            <w:tcW w:w="904" w:type="pct"/>
            <w:vAlign w:val="center"/>
          </w:tcPr>
          <w:p w14:paraId="77AB2925" w14:textId="1CA378B8" w:rsidR="00844CE1" w:rsidRPr="009E3484" w:rsidRDefault="004B612C"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Арно</w:t>
            </w:r>
          </w:p>
        </w:tc>
        <w:tc>
          <w:tcPr>
            <w:tcW w:w="923" w:type="pct"/>
            <w:vAlign w:val="center"/>
          </w:tcPr>
          <w:p w14:paraId="7C566002"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ТАДДЕЙ</w:t>
            </w:r>
          </w:p>
        </w:tc>
        <w:tc>
          <w:tcPr>
            <w:tcW w:w="1236" w:type="pct"/>
            <w:vAlign w:val="center"/>
          </w:tcPr>
          <w:p w14:paraId="18AE1867" w14:textId="77777777" w:rsidR="00844CE1" w:rsidRPr="009E3484" w:rsidRDefault="00844CE1" w:rsidP="00B32CA1">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Соединенное Королевство</w:t>
            </w:r>
          </w:p>
        </w:tc>
        <w:tc>
          <w:tcPr>
            <w:tcW w:w="721" w:type="pct"/>
            <w:vAlign w:val="center"/>
          </w:tcPr>
          <w:p w14:paraId="69EADBA4"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8" w:type="pct"/>
            <w:vAlign w:val="center"/>
          </w:tcPr>
          <w:p w14:paraId="71F91391" w14:textId="77777777" w:rsidR="00844CE1" w:rsidRPr="009E3484" w:rsidRDefault="00844CE1" w:rsidP="00B32CA1">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bl>
    <w:p w14:paraId="2A808C2D" w14:textId="0F3D2898" w:rsidR="00844CE1" w:rsidRPr="009E3484" w:rsidRDefault="0045344D" w:rsidP="00B32CA1">
      <w:pPr>
        <w:pStyle w:val="Tablelegend"/>
        <w:tabs>
          <w:tab w:val="clear" w:pos="567"/>
          <w:tab w:val="left" w:pos="426"/>
        </w:tabs>
        <w:rPr>
          <w:rFonts w:eastAsia="Malgun Gothic"/>
          <w:lang w:val="ru-RU" w:eastAsia="ja-JP"/>
        </w:rPr>
      </w:pPr>
      <w:r w:rsidRPr="009E3484">
        <w:rPr>
          <w:rFonts w:ascii="Calibri" w:hAnsi="Calibri" w:cs="Calibri"/>
          <w:position w:val="6"/>
          <w:sz w:val="16"/>
          <w:szCs w:val="16"/>
          <w:lang w:val="ru-RU" w:eastAsia="ja-JP"/>
        </w:rPr>
        <w:t>*</w:t>
      </w:r>
      <w:r w:rsidR="00B32CA1" w:rsidRPr="009E3484">
        <w:rPr>
          <w:rFonts w:eastAsia="Malgun Gothic"/>
          <w:lang w:val="ru-RU" w:eastAsia="ja-JP"/>
        </w:rPr>
        <w:tab/>
      </w:r>
      <w:r w:rsidR="00844CE1" w:rsidRPr="009E3484">
        <w:rPr>
          <w:rFonts w:eastAsia="Malgun Gothic"/>
          <w:lang w:val="ru-RU" w:eastAsia="ja-JP"/>
        </w:rPr>
        <w:t>Назначен на собрании ИК17 в Женеве, проходившем 21 февраля – 3 марта 2023 года.</w:t>
      </w:r>
    </w:p>
    <w:p w14:paraId="208E704B" w14:textId="5753BBD8" w:rsidR="00844CE1" w:rsidRPr="009E3484" w:rsidRDefault="0045344D" w:rsidP="00B32CA1">
      <w:pPr>
        <w:pStyle w:val="Tablelegend"/>
        <w:tabs>
          <w:tab w:val="clear" w:pos="567"/>
          <w:tab w:val="left" w:pos="426"/>
        </w:tabs>
        <w:rPr>
          <w:rFonts w:eastAsia="Malgun Gothic"/>
          <w:lang w:val="ru-RU" w:eastAsia="ja-JP"/>
        </w:rPr>
      </w:pPr>
      <w:r w:rsidRPr="009E3484">
        <w:rPr>
          <w:rFonts w:ascii="Calibri" w:hAnsi="Calibri" w:cs="Calibri"/>
          <w:position w:val="6"/>
          <w:sz w:val="16"/>
          <w:szCs w:val="16"/>
          <w:lang w:val="ru-RU" w:eastAsia="ja-JP"/>
        </w:rPr>
        <w:t>**</w:t>
      </w:r>
      <w:r w:rsidR="00B32CA1" w:rsidRPr="009E3484">
        <w:rPr>
          <w:rFonts w:eastAsia="Malgun Gothic"/>
          <w:lang w:val="ru-RU" w:eastAsia="ja-JP"/>
        </w:rPr>
        <w:tab/>
      </w:r>
      <w:r w:rsidR="00844CE1" w:rsidRPr="009E3484">
        <w:rPr>
          <w:rFonts w:eastAsia="Malgun Gothic"/>
          <w:lang w:val="ru-RU" w:eastAsia="ja-JP"/>
        </w:rPr>
        <w:t>Назначен на собрании ИК17 в Женеве, проходившем 23 августа – 2 сентября 2022 года.</w:t>
      </w:r>
    </w:p>
    <w:p w14:paraId="1376ADD6" w14:textId="74C23E5D" w:rsidR="00844CE1" w:rsidRPr="009E3484" w:rsidRDefault="0045344D" w:rsidP="00B32CA1">
      <w:pPr>
        <w:pStyle w:val="Tablelegend"/>
        <w:tabs>
          <w:tab w:val="clear" w:pos="567"/>
          <w:tab w:val="left" w:pos="426"/>
        </w:tabs>
        <w:rPr>
          <w:rFonts w:eastAsia="Malgun Gothic"/>
          <w:lang w:val="ru-RU" w:eastAsia="ja-JP"/>
        </w:rPr>
      </w:pPr>
      <w:r w:rsidRPr="009E3484">
        <w:rPr>
          <w:rFonts w:ascii="Calibri" w:hAnsi="Calibri" w:cs="Calibri"/>
          <w:position w:val="6"/>
          <w:sz w:val="16"/>
          <w:szCs w:val="16"/>
          <w:lang w:val="ru-RU" w:eastAsia="ja-JP"/>
        </w:rPr>
        <w:t>***</w:t>
      </w:r>
      <w:r w:rsidR="00B32CA1" w:rsidRPr="009E3484">
        <w:rPr>
          <w:rFonts w:eastAsia="Malgun Gothic"/>
          <w:lang w:val="ru-RU" w:eastAsia="ja-JP"/>
        </w:rPr>
        <w:tab/>
      </w:r>
      <w:r w:rsidR="00844CE1" w:rsidRPr="009E3484">
        <w:rPr>
          <w:rFonts w:eastAsia="Malgun Gothic"/>
          <w:lang w:val="ru-RU" w:eastAsia="ja-JP"/>
        </w:rPr>
        <w:t>Замена не предложена.</w:t>
      </w:r>
    </w:p>
    <w:p w14:paraId="4AF7B43F"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471"/>
        <w:gridCol w:w="2640"/>
        <w:gridCol w:w="2690"/>
        <w:gridCol w:w="3598"/>
        <w:gridCol w:w="2099"/>
        <w:gridCol w:w="2058"/>
      </w:tblGrid>
      <w:tr w:rsidR="00844CE1" w:rsidRPr="009E3484" w14:paraId="5B7BA920" w14:textId="77777777" w:rsidTr="004B612C">
        <w:tc>
          <w:tcPr>
            <w:tcW w:w="505" w:type="pct"/>
            <w:tcBorders>
              <w:bottom w:val="single" w:sz="4" w:space="0" w:color="auto"/>
            </w:tcBorders>
            <w:tcMar>
              <w:left w:w="57" w:type="dxa"/>
              <w:right w:w="57" w:type="dxa"/>
            </w:tcMar>
            <w:vAlign w:val="center"/>
          </w:tcPr>
          <w:p w14:paraId="1BCAB5FF"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831" w:type="pct"/>
            <w:gridSpan w:val="2"/>
            <w:tcBorders>
              <w:bottom w:val="single" w:sz="4" w:space="0" w:color="auto"/>
            </w:tcBorders>
            <w:tcMar>
              <w:left w:w="57" w:type="dxa"/>
              <w:right w:w="57" w:type="dxa"/>
            </w:tcMar>
            <w:vAlign w:val="center"/>
          </w:tcPr>
          <w:p w14:paraId="4AB4BAB2" w14:textId="77777777" w:rsidR="00844CE1" w:rsidRPr="009E3484" w:rsidRDefault="00844CE1" w:rsidP="008C0DC2">
            <w:pPr>
              <w:pStyle w:val="Tablehead"/>
              <w:rPr>
                <w:lang w:val="ru-RU" w:eastAsia="ja-JP"/>
              </w:rPr>
            </w:pPr>
            <w:r w:rsidRPr="009E3484">
              <w:rPr>
                <w:lang w:val="ru-RU" w:eastAsia="ja-JP"/>
              </w:rPr>
              <w:t>Имя, фамилия</w:t>
            </w:r>
          </w:p>
        </w:tc>
        <w:tc>
          <w:tcPr>
            <w:tcW w:w="1236" w:type="pct"/>
            <w:tcBorders>
              <w:bottom w:val="single" w:sz="4" w:space="0" w:color="auto"/>
            </w:tcBorders>
            <w:tcMar>
              <w:left w:w="57" w:type="dxa"/>
              <w:right w:w="57" w:type="dxa"/>
            </w:tcMar>
            <w:vAlign w:val="center"/>
          </w:tcPr>
          <w:p w14:paraId="126B2E4F" w14:textId="77777777" w:rsidR="00844CE1" w:rsidRPr="009E3484" w:rsidRDefault="00844CE1" w:rsidP="008C0DC2">
            <w:pPr>
              <w:pStyle w:val="Tablehead"/>
              <w:rPr>
                <w:lang w:val="ru-RU" w:eastAsia="ja-JP"/>
              </w:rPr>
            </w:pPr>
            <w:r w:rsidRPr="009E3484">
              <w:rPr>
                <w:lang w:val="ru-RU" w:eastAsia="ja-JP"/>
              </w:rPr>
              <w:t>Компания (страна)</w:t>
            </w:r>
          </w:p>
        </w:tc>
        <w:tc>
          <w:tcPr>
            <w:tcW w:w="721" w:type="pct"/>
            <w:tcBorders>
              <w:bottom w:val="single" w:sz="4" w:space="0" w:color="auto"/>
            </w:tcBorders>
            <w:tcMar>
              <w:left w:w="57" w:type="dxa"/>
              <w:right w:w="57" w:type="dxa"/>
            </w:tcMar>
            <w:vAlign w:val="center"/>
          </w:tcPr>
          <w:p w14:paraId="34DC58E7" w14:textId="77777777" w:rsidR="00844CE1" w:rsidRPr="009E3484" w:rsidRDefault="00844CE1" w:rsidP="008C0DC2">
            <w:pPr>
              <w:pStyle w:val="Tablehead"/>
              <w:rPr>
                <w:lang w:val="ru-RU" w:eastAsia="ja-JP"/>
              </w:rPr>
            </w:pPr>
            <w:r w:rsidRPr="009E3484">
              <w:rPr>
                <w:lang w:val="ru-RU" w:eastAsia="ja-JP"/>
              </w:rPr>
              <w:t>Срок полномочий</w:t>
            </w:r>
          </w:p>
        </w:tc>
        <w:tc>
          <w:tcPr>
            <w:tcW w:w="707" w:type="pct"/>
            <w:tcBorders>
              <w:bottom w:val="single" w:sz="4" w:space="0" w:color="auto"/>
            </w:tcBorders>
            <w:tcMar>
              <w:left w:w="57" w:type="dxa"/>
              <w:right w:w="57" w:type="dxa"/>
            </w:tcMar>
            <w:vAlign w:val="center"/>
          </w:tcPr>
          <w:p w14:paraId="044B6559" w14:textId="77777777" w:rsidR="00844CE1" w:rsidRPr="009E3484" w:rsidRDefault="00844CE1" w:rsidP="008C0DC2">
            <w:pPr>
              <w:pStyle w:val="Tablehead"/>
              <w:rPr>
                <w:lang w:val="ru-RU" w:eastAsia="ja-JP"/>
              </w:rPr>
            </w:pPr>
            <w:r w:rsidRPr="009E3484">
              <w:rPr>
                <w:lang w:val="ru-RU" w:eastAsia="ja-JP"/>
              </w:rPr>
              <w:t>Регион</w:t>
            </w:r>
          </w:p>
        </w:tc>
      </w:tr>
      <w:tr w:rsidR="004B612C" w:rsidRPr="009E3484" w14:paraId="540F616C" w14:textId="77777777" w:rsidTr="004B612C">
        <w:tc>
          <w:tcPr>
            <w:tcW w:w="505" w:type="pct"/>
            <w:shd w:val="clear" w:color="auto" w:fill="FFE599"/>
            <w:vAlign w:val="center"/>
          </w:tcPr>
          <w:p w14:paraId="3214076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ИК20</w:t>
            </w:r>
          </w:p>
        </w:tc>
        <w:tc>
          <w:tcPr>
            <w:tcW w:w="907" w:type="pct"/>
            <w:shd w:val="clear" w:color="auto" w:fill="FFE599"/>
            <w:vAlign w:val="center"/>
          </w:tcPr>
          <w:p w14:paraId="456C6E34" w14:textId="241A0CC6" w:rsidR="00844CE1" w:rsidRPr="009E3484" w:rsidRDefault="00844CE1" w:rsidP="00403830">
            <w:pPr>
              <w:tabs>
                <w:tab w:val="clear" w:pos="794"/>
                <w:tab w:val="clear" w:pos="1191"/>
                <w:tab w:val="clear" w:pos="1588"/>
                <w:tab w:val="clear" w:pos="1985"/>
              </w:tabs>
              <w:spacing w:before="40" w:after="40"/>
              <w:ind w:left="57" w:hanging="37"/>
              <w:rPr>
                <w:rFonts w:ascii="Calibri" w:hAnsi="Calibri" w:cs="Calibri"/>
                <w:b/>
                <w:sz w:val="20"/>
                <w:szCs w:val="20"/>
                <w:lang w:val="ru-RU" w:eastAsia="ja-JP"/>
              </w:rPr>
            </w:pPr>
            <w:r w:rsidRPr="009E3484">
              <w:rPr>
                <w:rFonts w:ascii="Calibri" w:hAnsi="Calibri" w:cs="Calibri"/>
                <w:b/>
                <w:sz w:val="20"/>
                <w:szCs w:val="20"/>
                <w:lang w:val="ru-RU" w:eastAsia="ja-JP"/>
              </w:rPr>
              <w:t>Председатель:</w:t>
            </w:r>
            <w:r w:rsidRPr="009E3484">
              <w:rPr>
                <w:rFonts w:ascii="Calibri" w:hAnsi="Calibri" w:cs="Calibri"/>
                <w:b/>
                <w:sz w:val="20"/>
                <w:szCs w:val="20"/>
                <w:lang w:val="ru-RU" w:eastAsia="ja-JP"/>
              </w:rPr>
              <w:br/>
            </w:r>
            <w:r w:rsidR="004B612C" w:rsidRPr="009E3484">
              <w:rPr>
                <w:rFonts w:ascii="Calibri" w:hAnsi="Calibri" w:cs="Calibri"/>
                <w:b/>
                <w:sz w:val="20"/>
                <w:szCs w:val="20"/>
                <w:lang w:val="ru-RU" w:eastAsia="ja-JP"/>
              </w:rPr>
              <w:t>г-</w:t>
            </w:r>
            <w:r w:rsidRPr="009E3484">
              <w:rPr>
                <w:rFonts w:ascii="Calibri" w:hAnsi="Calibri" w:cs="Calibri"/>
                <w:b/>
                <w:sz w:val="20"/>
                <w:szCs w:val="20"/>
                <w:lang w:val="ru-RU" w:eastAsia="ja-JP"/>
              </w:rPr>
              <w:t>н Хён Чжун</w:t>
            </w:r>
          </w:p>
        </w:tc>
        <w:tc>
          <w:tcPr>
            <w:tcW w:w="924" w:type="pct"/>
            <w:shd w:val="clear" w:color="auto" w:fill="FFE599"/>
            <w:vAlign w:val="center"/>
          </w:tcPr>
          <w:p w14:paraId="6BCCA9CA"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КИМ</w:t>
            </w:r>
          </w:p>
        </w:tc>
        <w:tc>
          <w:tcPr>
            <w:tcW w:w="1236" w:type="pct"/>
            <w:shd w:val="clear" w:color="auto" w:fill="FFE599"/>
            <w:vAlign w:val="center"/>
          </w:tcPr>
          <w:p w14:paraId="259A8F9D" w14:textId="3E3EAD56"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rFonts w:ascii="Calibri" w:hAnsi="Calibri" w:cs="Calibri"/>
                <w:b/>
                <w:bCs/>
                <w:sz w:val="20"/>
                <w:szCs w:val="20"/>
                <w:lang w:val="ru-RU"/>
              </w:rPr>
              <w:t>Корея (Респ</w:t>
            </w:r>
            <w:r w:rsidR="004B612C" w:rsidRPr="009E3484">
              <w:rPr>
                <w:rFonts w:ascii="Calibri" w:hAnsi="Calibri" w:cs="Calibri"/>
                <w:b/>
                <w:bCs/>
                <w:sz w:val="20"/>
                <w:szCs w:val="20"/>
                <w:lang w:val="ru-RU"/>
              </w:rPr>
              <w:t>ублика</w:t>
            </w:r>
            <w:r w:rsidRPr="009E3484">
              <w:rPr>
                <w:rFonts w:ascii="Calibri" w:hAnsi="Calibri" w:cs="Calibri"/>
                <w:b/>
                <w:bCs/>
                <w:sz w:val="20"/>
                <w:szCs w:val="20"/>
                <w:lang w:val="ru-RU"/>
              </w:rPr>
              <w:t>)</w:t>
            </w:r>
          </w:p>
        </w:tc>
        <w:tc>
          <w:tcPr>
            <w:tcW w:w="721" w:type="pct"/>
            <w:shd w:val="clear" w:color="auto" w:fill="FFE599"/>
            <w:vAlign w:val="center"/>
          </w:tcPr>
          <w:p w14:paraId="35843CCC"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p>
        </w:tc>
        <w:tc>
          <w:tcPr>
            <w:tcW w:w="707" w:type="pct"/>
            <w:shd w:val="clear" w:color="auto" w:fill="FFE599"/>
            <w:vAlign w:val="center"/>
          </w:tcPr>
          <w:p w14:paraId="2D1D31E1"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АТСЭ</w:t>
            </w:r>
          </w:p>
        </w:tc>
      </w:tr>
      <w:tr w:rsidR="00844CE1" w:rsidRPr="009E3484" w14:paraId="0E6C6745" w14:textId="77777777" w:rsidTr="004B612C">
        <w:tc>
          <w:tcPr>
            <w:tcW w:w="505" w:type="pct"/>
            <w:vMerge w:val="restart"/>
            <w:shd w:val="clear" w:color="auto" w:fill="auto"/>
            <w:vAlign w:val="center"/>
          </w:tcPr>
          <w:p w14:paraId="6D196085"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7" w:type="pct"/>
            <w:shd w:val="clear" w:color="auto" w:fill="auto"/>
            <w:vAlign w:val="center"/>
          </w:tcPr>
          <w:p w14:paraId="0198CAED" w14:textId="4F14C679"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Цзыцинь</w:t>
            </w:r>
          </w:p>
        </w:tc>
        <w:tc>
          <w:tcPr>
            <w:tcW w:w="924" w:type="pct"/>
            <w:shd w:val="clear" w:color="auto" w:fill="auto"/>
            <w:vAlign w:val="center"/>
          </w:tcPr>
          <w:p w14:paraId="5DAD9C45"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САН</w:t>
            </w:r>
          </w:p>
        </w:tc>
        <w:tc>
          <w:tcPr>
            <w:tcW w:w="1236" w:type="pct"/>
            <w:shd w:val="clear" w:color="auto" w:fill="auto"/>
            <w:vAlign w:val="center"/>
          </w:tcPr>
          <w:p w14:paraId="6850E96B"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Китайская Народная Республика</w:t>
            </w:r>
          </w:p>
        </w:tc>
        <w:tc>
          <w:tcPr>
            <w:tcW w:w="721" w:type="pct"/>
            <w:shd w:val="clear" w:color="auto" w:fill="auto"/>
            <w:vAlign w:val="center"/>
          </w:tcPr>
          <w:p w14:paraId="031797D3"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7" w:type="pct"/>
            <w:shd w:val="clear" w:color="auto" w:fill="auto"/>
            <w:vAlign w:val="center"/>
          </w:tcPr>
          <w:p w14:paraId="3B2826FC"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0E1021D8" w14:textId="77777777" w:rsidTr="004B612C">
        <w:tc>
          <w:tcPr>
            <w:tcW w:w="505" w:type="pct"/>
            <w:vMerge/>
            <w:shd w:val="clear" w:color="auto" w:fill="auto"/>
            <w:vAlign w:val="center"/>
          </w:tcPr>
          <w:p w14:paraId="6FC284C0"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7" w:type="pct"/>
            <w:shd w:val="clear" w:color="auto" w:fill="auto"/>
            <w:vAlign w:val="center"/>
          </w:tcPr>
          <w:p w14:paraId="146BACEB" w14:textId="36F25FDC"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Тору</w:t>
            </w:r>
          </w:p>
        </w:tc>
        <w:tc>
          <w:tcPr>
            <w:tcW w:w="924" w:type="pct"/>
            <w:shd w:val="clear" w:color="auto" w:fill="auto"/>
            <w:vAlign w:val="center"/>
          </w:tcPr>
          <w:p w14:paraId="01D56DE5"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ЯМАДА</w:t>
            </w:r>
          </w:p>
        </w:tc>
        <w:tc>
          <w:tcPr>
            <w:tcW w:w="1236" w:type="pct"/>
            <w:shd w:val="clear" w:color="auto" w:fill="auto"/>
            <w:vAlign w:val="center"/>
          </w:tcPr>
          <w:p w14:paraId="73E59858"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Япония</w:t>
            </w:r>
          </w:p>
        </w:tc>
        <w:tc>
          <w:tcPr>
            <w:tcW w:w="721" w:type="pct"/>
            <w:shd w:val="clear" w:color="auto" w:fill="auto"/>
            <w:vAlign w:val="center"/>
          </w:tcPr>
          <w:p w14:paraId="4A1263FA"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3E924FE7"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0D2F0B6B" w14:textId="77777777" w:rsidTr="004B612C">
        <w:tc>
          <w:tcPr>
            <w:tcW w:w="505" w:type="pct"/>
            <w:vMerge/>
            <w:shd w:val="clear" w:color="auto" w:fill="auto"/>
            <w:vAlign w:val="center"/>
          </w:tcPr>
          <w:p w14:paraId="1BEF158A"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bCs/>
                <w:sz w:val="20"/>
                <w:szCs w:val="20"/>
                <w:lang w:val="ru-RU" w:eastAsia="ja-JP"/>
              </w:rPr>
            </w:pPr>
          </w:p>
        </w:tc>
        <w:tc>
          <w:tcPr>
            <w:tcW w:w="907" w:type="pct"/>
            <w:shd w:val="clear" w:color="auto" w:fill="auto"/>
            <w:vAlign w:val="center"/>
          </w:tcPr>
          <w:p w14:paraId="3E1A2035" w14:textId="58BA9F8B"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Харин С</w:t>
            </w:r>
          </w:p>
        </w:tc>
        <w:tc>
          <w:tcPr>
            <w:tcW w:w="924" w:type="pct"/>
            <w:shd w:val="clear" w:color="auto" w:fill="auto"/>
            <w:vAlign w:val="center"/>
          </w:tcPr>
          <w:p w14:paraId="0B525943"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ГРЕВАЛ</w:t>
            </w:r>
          </w:p>
        </w:tc>
        <w:tc>
          <w:tcPr>
            <w:tcW w:w="1236" w:type="pct"/>
            <w:shd w:val="clear" w:color="auto" w:fill="auto"/>
            <w:vAlign w:val="center"/>
          </w:tcPr>
          <w:p w14:paraId="7137282B"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Сингапур</w:t>
            </w:r>
          </w:p>
        </w:tc>
        <w:tc>
          <w:tcPr>
            <w:tcW w:w="721" w:type="pct"/>
            <w:shd w:val="clear" w:color="auto" w:fill="auto"/>
            <w:vAlign w:val="center"/>
          </w:tcPr>
          <w:p w14:paraId="6C0CE8BD"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464982E3"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r w:rsidR="00844CE1" w:rsidRPr="009E3484" w14:paraId="2DC50F08" w14:textId="77777777" w:rsidTr="004B612C">
        <w:tc>
          <w:tcPr>
            <w:tcW w:w="505" w:type="pct"/>
            <w:vMerge/>
            <w:shd w:val="clear" w:color="auto" w:fill="auto"/>
            <w:vAlign w:val="center"/>
          </w:tcPr>
          <w:p w14:paraId="60D5D040"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bookmarkStart w:id="9" w:name="_Hlk158208450"/>
          </w:p>
        </w:tc>
        <w:tc>
          <w:tcPr>
            <w:tcW w:w="907" w:type="pct"/>
            <w:shd w:val="clear" w:color="auto" w:fill="auto"/>
            <w:vAlign w:val="center"/>
          </w:tcPr>
          <w:p w14:paraId="05A312ED" w14:textId="29608F9D"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Рами</w:t>
            </w:r>
          </w:p>
        </w:tc>
        <w:tc>
          <w:tcPr>
            <w:tcW w:w="924" w:type="pct"/>
            <w:shd w:val="clear" w:color="auto" w:fill="auto"/>
            <w:vAlign w:val="center"/>
          </w:tcPr>
          <w:p w14:paraId="5C19C23F"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АХМЕД ФАТХИ</w:t>
            </w:r>
          </w:p>
        </w:tc>
        <w:tc>
          <w:tcPr>
            <w:tcW w:w="1236" w:type="pct"/>
            <w:shd w:val="clear" w:color="auto" w:fill="auto"/>
            <w:vAlign w:val="center"/>
          </w:tcPr>
          <w:p w14:paraId="633DD4E9"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Египет</w:t>
            </w:r>
          </w:p>
        </w:tc>
        <w:tc>
          <w:tcPr>
            <w:tcW w:w="721" w:type="pct"/>
            <w:shd w:val="clear" w:color="auto" w:fill="auto"/>
            <w:vAlign w:val="center"/>
          </w:tcPr>
          <w:p w14:paraId="561DC94F" w14:textId="097F8D1B"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r w:rsidR="00B565FE" w:rsidRPr="009E3484">
              <w:rPr>
                <w:rFonts w:ascii="Calibri" w:hAnsi="Calibri" w:cs="Calibri"/>
                <w:position w:val="6"/>
                <w:sz w:val="16"/>
                <w:szCs w:val="16"/>
                <w:lang w:val="ru-RU" w:eastAsia="ja-JP"/>
              </w:rPr>
              <w:t>*</w:t>
            </w:r>
          </w:p>
        </w:tc>
        <w:tc>
          <w:tcPr>
            <w:tcW w:w="707" w:type="pct"/>
            <w:shd w:val="clear" w:color="auto" w:fill="auto"/>
            <w:vAlign w:val="center"/>
          </w:tcPr>
          <w:p w14:paraId="4FC0AD4C"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bookmarkEnd w:id="9"/>
      <w:tr w:rsidR="00844CE1" w:rsidRPr="009E3484" w14:paraId="17BA5131" w14:textId="77777777" w:rsidTr="004B612C">
        <w:tc>
          <w:tcPr>
            <w:tcW w:w="505" w:type="pct"/>
            <w:vMerge/>
            <w:shd w:val="clear" w:color="auto" w:fill="auto"/>
            <w:vAlign w:val="center"/>
          </w:tcPr>
          <w:p w14:paraId="7BDE7840"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7" w:type="pct"/>
            <w:shd w:val="clear" w:color="auto" w:fill="auto"/>
            <w:vAlign w:val="center"/>
          </w:tcPr>
          <w:p w14:paraId="20B820FE" w14:textId="51EF2DBD" w:rsidR="00844CE1" w:rsidRPr="009E3484" w:rsidRDefault="004B612C" w:rsidP="004B612C">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Муатх</w:t>
            </w:r>
          </w:p>
        </w:tc>
        <w:tc>
          <w:tcPr>
            <w:tcW w:w="924" w:type="pct"/>
            <w:shd w:val="clear" w:color="auto" w:fill="auto"/>
            <w:vAlign w:val="center"/>
          </w:tcPr>
          <w:p w14:paraId="52D67FEC"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АЛЬРУМАЙХ</w:t>
            </w:r>
          </w:p>
        </w:tc>
        <w:tc>
          <w:tcPr>
            <w:tcW w:w="1236" w:type="pct"/>
            <w:shd w:val="clear" w:color="auto" w:fill="auto"/>
            <w:vAlign w:val="center"/>
          </w:tcPr>
          <w:p w14:paraId="09F65DCD"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Саудовская Аравия</w:t>
            </w:r>
          </w:p>
        </w:tc>
        <w:tc>
          <w:tcPr>
            <w:tcW w:w="721" w:type="pct"/>
            <w:shd w:val="clear" w:color="auto" w:fill="auto"/>
            <w:vAlign w:val="center"/>
          </w:tcPr>
          <w:p w14:paraId="4B792583"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01A0FA98"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29317738" w14:textId="77777777" w:rsidTr="004B612C">
        <w:tc>
          <w:tcPr>
            <w:tcW w:w="505" w:type="pct"/>
            <w:vMerge/>
            <w:shd w:val="clear" w:color="auto" w:fill="auto"/>
            <w:vAlign w:val="center"/>
          </w:tcPr>
          <w:p w14:paraId="61C99293"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7" w:type="pct"/>
            <w:shd w:val="clear" w:color="auto" w:fill="auto"/>
            <w:vAlign w:val="center"/>
          </w:tcPr>
          <w:p w14:paraId="0D090B94" w14:textId="154F26C2"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Али</w:t>
            </w:r>
          </w:p>
        </w:tc>
        <w:tc>
          <w:tcPr>
            <w:tcW w:w="924" w:type="pct"/>
            <w:shd w:val="clear" w:color="auto" w:fill="auto"/>
            <w:vAlign w:val="center"/>
          </w:tcPr>
          <w:p w14:paraId="2F0DD36E"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АББАССЕН</w:t>
            </w:r>
          </w:p>
        </w:tc>
        <w:tc>
          <w:tcPr>
            <w:tcW w:w="1236" w:type="pct"/>
            <w:shd w:val="clear" w:color="auto" w:fill="auto"/>
            <w:vAlign w:val="center"/>
          </w:tcPr>
          <w:p w14:paraId="4074F24F"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Алжир</w:t>
            </w:r>
          </w:p>
        </w:tc>
        <w:tc>
          <w:tcPr>
            <w:tcW w:w="721" w:type="pct"/>
            <w:shd w:val="clear" w:color="auto" w:fill="auto"/>
            <w:vAlign w:val="center"/>
          </w:tcPr>
          <w:p w14:paraId="6180A840"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1FC37A24"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АРБ</w:t>
            </w:r>
          </w:p>
        </w:tc>
      </w:tr>
      <w:tr w:rsidR="00844CE1" w:rsidRPr="009E3484" w14:paraId="0D3BC4EF" w14:textId="77777777" w:rsidTr="004B612C">
        <w:tc>
          <w:tcPr>
            <w:tcW w:w="505" w:type="pct"/>
            <w:vMerge/>
            <w:shd w:val="clear" w:color="auto" w:fill="auto"/>
            <w:vAlign w:val="center"/>
          </w:tcPr>
          <w:p w14:paraId="69B76566"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7" w:type="pct"/>
            <w:shd w:val="clear" w:color="auto" w:fill="auto"/>
            <w:vAlign w:val="center"/>
          </w:tcPr>
          <w:p w14:paraId="3BB9F3E4" w14:textId="2F64999C"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Ашим Малик</w:t>
            </w:r>
          </w:p>
        </w:tc>
        <w:tc>
          <w:tcPr>
            <w:tcW w:w="924" w:type="pct"/>
            <w:shd w:val="clear" w:color="auto" w:fill="auto"/>
            <w:vAlign w:val="center"/>
          </w:tcPr>
          <w:p w14:paraId="67CE32A4"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НДИАЙЕ</w:t>
            </w:r>
          </w:p>
        </w:tc>
        <w:tc>
          <w:tcPr>
            <w:tcW w:w="1236" w:type="pct"/>
            <w:shd w:val="clear" w:color="auto" w:fill="auto"/>
            <w:vAlign w:val="center"/>
          </w:tcPr>
          <w:p w14:paraId="6C799BFC"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Сенегал</w:t>
            </w:r>
          </w:p>
        </w:tc>
        <w:tc>
          <w:tcPr>
            <w:tcW w:w="721" w:type="pct"/>
            <w:shd w:val="clear" w:color="auto" w:fill="auto"/>
            <w:vAlign w:val="center"/>
          </w:tcPr>
          <w:p w14:paraId="10620DA8"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7" w:type="pct"/>
            <w:shd w:val="clear" w:color="auto" w:fill="auto"/>
            <w:vAlign w:val="center"/>
          </w:tcPr>
          <w:p w14:paraId="1CB2AA4B"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1CAA621A" w14:textId="77777777" w:rsidTr="004B612C">
        <w:tc>
          <w:tcPr>
            <w:tcW w:w="505" w:type="pct"/>
            <w:vMerge/>
            <w:shd w:val="clear" w:color="auto" w:fill="auto"/>
            <w:vAlign w:val="center"/>
          </w:tcPr>
          <w:p w14:paraId="48FEB574"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7" w:type="pct"/>
            <w:shd w:val="clear" w:color="auto" w:fill="auto"/>
            <w:vAlign w:val="center"/>
          </w:tcPr>
          <w:p w14:paraId="6E83F88E" w14:textId="771945D0" w:rsidR="00844CE1" w:rsidRPr="009E3484" w:rsidRDefault="004B612C" w:rsidP="004B612C">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Эммануэль</w:t>
            </w:r>
          </w:p>
        </w:tc>
        <w:tc>
          <w:tcPr>
            <w:tcW w:w="924" w:type="pct"/>
            <w:shd w:val="clear" w:color="auto" w:fill="auto"/>
            <w:vAlign w:val="center"/>
          </w:tcPr>
          <w:p w14:paraId="57E3627C"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color w:val="000000"/>
                <w:sz w:val="20"/>
                <w:szCs w:val="20"/>
                <w:lang w:val="ru-RU" w:eastAsia="ja-JP"/>
              </w:rPr>
            </w:pPr>
            <w:r w:rsidRPr="009E3484">
              <w:rPr>
                <w:rFonts w:ascii="Calibri" w:hAnsi="Calibri" w:cs="Calibri"/>
                <w:sz w:val="20"/>
                <w:szCs w:val="20"/>
                <w:lang w:val="ru-RU"/>
              </w:rPr>
              <w:t>МАНАССЕХ</w:t>
            </w:r>
          </w:p>
        </w:tc>
        <w:tc>
          <w:tcPr>
            <w:tcW w:w="1236" w:type="pct"/>
            <w:shd w:val="clear" w:color="auto" w:fill="auto"/>
            <w:vAlign w:val="center"/>
          </w:tcPr>
          <w:p w14:paraId="49461579"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Танзания</w:t>
            </w:r>
          </w:p>
        </w:tc>
        <w:tc>
          <w:tcPr>
            <w:tcW w:w="721" w:type="pct"/>
            <w:shd w:val="clear" w:color="auto" w:fill="auto"/>
            <w:vAlign w:val="center"/>
          </w:tcPr>
          <w:p w14:paraId="20B2A86A"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00F39BBD"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АСЭ</w:t>
            </w:r>
          </w:p>
        </w:tc>
      </w:tr>
      <w:tr w:rsidR="00844CE1" w:rsidRPr="009E3484" w14:paraId="1047846E" w14:textId="77777777" w:rsidTr="004B612C">
        <w:tc>
          <w:tcPr>
            <w:tcW w:w="505" w:type="pct"/>
            <w:vMerge/>
            <w:shd w:val="clear" w:color="auto" w:fill="auto"/>
            <w:vAlign w:val="center"/>
          </w:tcPr>
          <w:p w14:paraId="4F823B04"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7" w:type="pct"/>
            <w:shd w:val="clear" w:color="auto" w:fill="auto"/>
            <w:vAlign w:val="center"/>
          </w:tcPr>
          <w:p w14:paraId="521ED6F1" w14:textId="2F852FC3"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Фабио</w:t>
            </w:r>
          </w:p>
        </w:tc>
        <w:tc>
          <w:tcPr>
            <w:tcW w:w="924" w:type="pct"/>
            <w:shd w:val="clear" w:color="auto" w:fill="auto"/>
            <w:vAlign w:val="center"/>
          </w:tcPr>
          <w:p w14:paraId="0428AC7A"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БИДЖИ</w:t>
            </w:r>
          </w:p>
        </w:tc>
        <w:tc>
          <w:tcPr>
            <w:tcW w:w="1236" w:type="pct"/>
            <w:shd w:val="clear" w:color="auto" w:fill="auto"/>
            <w:vAlign w:val="center"/>
          </w:tcPr>
          <w:p w14:paraId="276D7E64"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Италия</w:t>
            </w:r>
          </w:p>
        </w:tc>
        <w:tc>
          <w:tcPr>
            <w:tcW w:w="721" w:type="pct"/>
            <w:shd w:val="clear" w:color="auto" w:fill="auto"/>
            <w:vAlign w:val="center"/>
          </w:tcPr>
          <w:p w14:paraId="2E969367"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7" w:type="pct"/>
            <w:shd w:val="clear" w:color="auto" w:fill="auto"/>
            <w:vAlign w:val="center"/>
          </w:tcPr>
          <w:p w14:paraId="61A19E6C"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44CE1" w:rsidRPr="009E3484" w14:paraId="6006AA0C" w14:textId="77777777" w:rsidTr="004B612C">
        <w:tc>
          <w:tcPr>
            <w:tcW w:w="505" w:type="pct"/>
            <w:vMerge/>
            <w:shd w:val="clear" w:color="auto" w:fill="auto"/>
            <w:vAlign w:val="center"/>
          </w:tcPr>
          <w:p w14:paraId="22B038B8"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907" w:type="pct"/>
            <w:shd w:val="clear" w:color="auto" w:fill="auto"/>
            <w:vAlign w:val="center"/>
          </w:tcPr>
          <w:p w14:paraId="5D7CACA1" w14:textId="67D9EA00"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-жа Шань</w:t>
            </w:r>
          </w:p>
        </w:tc>
        <w:tc>
          <w:tcPr>
            <w:tcW w:w="924" w:type="pct"/>
            <w:shd w:val="clear" w:color="auto" w:fill="auto"/>
            <w:vAlign w:val="center"/>
          </w:tcPr>
          <w:p w14:paraId="12F788C3"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ХЭ</w:t>
            </w:r>
          </w:p>
        </w:tc>
        <w:tc>
          <w:tcPr>
            <w:tcW w:w="1236" w:type="pct"/>
            <w:shd w:val="clear" w:color="auto" w:fill="auto"/>
            <w:vAlign w:val="center"/>
          </w:tcPr>
          <w:p w14:paraId="3D466660"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Nokia Corporation, Финляндия</w:t>
            </w:r>
          </w:p>
        </w:tc>
        <w:tc>
          <w:tcPr>
            <w:tcW w:w="721" w:type="pct"/>
            <w:shd w:val="clear" w:color="auto" w:fill="auto"/>
            <w:vAlign w:val="center"/>
          </w:tcPr>
          <w:p w14:paraId="50D239EE"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1</w:t>
            </w:r>
          </w:p>
        </w:tc>
        <w:tc>
          <w:tcPr>
            <w:tcW w:w="707" w:type="pct"/>
            <w:shd w:val="clear" w:color="auto" w:fill="auto"/>
            <w:vAlign w:val="center"/>
          </w:tcPr>
          <w:p w14:paraId="2C053D1F"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СЕПТ</w:t>
            </w:r>
          </w:p>
        </w:tc>
      </w:tr>
      <w:tr w:rsidR="00844CE1" w:rsidRPr="009E3484" w14:paraId="259464E9" w14:textId="77777777" w:rsidTr="004B612C">
        <w:tc>
          <w:tcPr>
            <w:tcW w:w="505" w:type="pct"/>
            <w:vMerge/>
            <w:shd w:val="clear" w:color="auto" w:fill="auto"/>
            <w:vAlign w:val="center"/>
          </w:tcPr>
          <w:p w14:paraId="7AB67BC0"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907" w:type="pct"/>
            <w:shd w:val="clear" w:color="auto" w:fill="auto"/>
            <w:vAlign w:val="center"/>
          </w:tcPr>
          <w:p w14:paraId="45B67C72" w14:textId="5A83A648" w:rsidR="00844CE1" w:rsidRPr="009E3484" w:rsidRDefault="004B612C"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г</w:t>
            </w:r>
            <w:r w:rsidR="00844CE1" w:rsidRPr="009E3484">
              <w:rPr>
                <w:rFonts w:ascii="Calibri" w:hAnsi="Calibri" w:cs="Calibri"/>
                <w:sz w:val="20"/>
                <w:szCs w:val="20"/>
                <w:lang w:val="ru-RU"/>
              </w:rPr>
              <w:t>-н Эктор Марио</w:t>
            </w:r>
          </w:p>
        </w:tc>
        <w:tc>
          <w:tcPr>
            <w:tcW w:w="924" w:type="pct"/>
            <w:shd w:val="clear" w:color="auto" w:fill="auto"/>
            <w:vAlign w:val="center"/>
          </w:tcPr>
          <w:p w14:paraId="04D0F975"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КАРРИЛЬ</w:t>
            </w:r>
          </w:p>
        </w:tc>
        <w:tc>
          <w:tcPr>
            <w:tcW w:w="1236" w:type="pct"/>
            <w:shd w:val="clear" w:color="auto" w:fill="auto"/>
            <w:vAlign w:val="center"/>
          </w:tcPr>
          <w:p w14:paraId="5FFEC163" w14:textId="77777777" w:rsidR="00844CE1" w:rsidRPr="009E3484" w:rsidRDefault="00844CE1" w:rsidP="004B612C">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rPr>
              <w:t>Аргентина</w:t>
            </w:r>
          </w:p>
        </w:tc>
        <w:tc>
          <w:tcPr>
            <w:tcW w:w="721" w:type="pct"/>
            <w:shd w:val="clear" w:color="auto" w:fill="auto"/>
            <w:vAlign w:val="center"/>
          </w:tcPr>
          <w:p w14:paraId="4B4DE288"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707" w:type="pct"/>
            <w:shd w:val="clear" w:color="auto" w:fill="auto"/>
            <w:vAlign w:val="center"/>
          </w:tcPr>
          <w:p w14:paraId="05F86702" w14:textId="77777777" w:rsidR="00844CE1" w:rsidRPr="009E3484" w:rsidRDefault="00844CE1" w:rsidP="004B612C">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bl>
    <w:p w14:paraId="48F0066D" w14:textId="401096D4" w:rsidR="00844CE1" w:rsidRPr="009E3484" w:rsidRDefault="00B565FE" w:rsidP="00881D8C">
      <w:pPr>
        <w:pStyle w:val="Tablelegend"/>
        <w:tabs>
          <w:tab w:val="clear" w:pos="567"/>
          <w:tab w:val="left" w:pos="284"/>
        </w:tabs>
        <w:rPr>
          <w:rFonts w:eastAsia="Malgun Gothic"/>
          <w:lang w:val="ru-RU" w:eastAsia="ja-JP"/>
        </w:rPr>
      </w:pPr>
      <w:r w:rsidRPr="009E3484">
        <w:rPr>
          <w:rFonts w:ascii="Calibri" w:hAnsi="Calibri" w:cs="Calibri"/>
          <w:position w:val="6"/>
          <w:sz w:val="16"/>
          <w:szCs w:val="16"/>
          <w:lang w:val="ru-RU" w:eastAsia="ja-JP"/>
        </w:rPr>
        <w:t>*</w:t>
      </w:r>
      <w:r w:rsidR="004B612C" w:rsidRPr="009E3484">
        <w:rPr>
          <w:rFonts w:eastAsia="Malgun Gothic"/>
          <w:lang w:val="ru-RU" w:eastAsia="ja-JP"/>
        </w:rPr>
        <w:tab/>
      </w:r>
      <w:r w:rsidR="00844CE1" w:rsidRPr="009E3484">
        <w:rPr>
          <w:rFonts w:eastAsia="Malgun Gothic"/>
          <w:lang w:val="ru-RU" w:eastAsia="ja-JP"/>
        </w:rPr>
        <w:t>Назначен на собрании ИК20 в Женеве, проходившем 4–15 сентября 2017 года.</w:t>
      </w:r>
    </w:p>
    <w:p w14:paraId="3B335DE3" w14:textId="77777777" w:rsidR="00844CE1" w:rsidRPr="009E3484" w:rsidRDefault="00844CE1" w:rsidP="00D2646F">
      <w:pPr>
        <w:rPr>
          <w:rFonts w:eastAsia="Malgun Gothic"/>
          <w:lang w:val="ru-RU" w:eastAsia="ja-JP"/>
        </w:rPr>
      </w:pPr>
      <w:r w:rsidRPr="009E3484">
        <w:rPr>
          <w:rFonts w:eastAsia="Malgun Gothic"/>
          <w:lang w:val="ru-RU" w:eastAsia="ja-JP"/>
        </w:rPr>
        <w:br w:type="page"/>
      </w:r>
    </w:p>
    <w:tbl>
      <w:tblPr>
        <w:tblStyle w:val="TableGrid11"/>
        <w:tblW w:w="5000" w:type="pct"/>
        <w:tblLayout w:type="fixed"/>
        <w:tblLook w:val="04A0" w:firstRow="1" w:lastRow="0" w:firstColumn="1" w:lastColumn="0" w:noHBand="0" w:noVBand="1"/>
      </w:tblPr>
      <w:tblGrid>
        <w:gridCol w:w="1285"/>
        <w:gridCol w:w="2329"/>
        <w:gridCol w:w="2052"/>
        <w:gridCol w:w="2661"/>
        <w:gridCol w:w="3010"/>
        <w:gridCol w:w="1493"/>
        <w:gridCol w:w="1726"/>
      </w:tblGrid>
      <w:tr w:rsidR="004B612C" w:rsidRPr="009E3484" w14:paraId="67A0DF05" w14:textId="77777777" w:rsidTr="004B612C">
        <w:trPr>
          <w:tblHeader/>
        </w:trPr>
        <w:tc>
          <w:tcPr>
            <w:tcW w:w="441" w:type="pct"/>
            <w:tcBorders>
              <w:bottom w:val="single" w:sz="4" w:space="0" w:color="auto"/>
            </w:tcBorders>
            <w:tcMar>
              <w:left w:w="57" w:type="dxa"/>
              <w:right w:w="57" w:type="dxa"/>
            </w:tcMar>
            <w:vAlign w:val="center"/>
          </w:tcPr>
          <w:p w14:paraId="3CA5A295" w14:textId="77777777" w:rsidR="00844CE1" w:rsidRPr="009E3484" w:rsidRDefault="00844CE1" w:rsidP="008C0DC2">
            <w:pPr>
              <w:pStyle w:val="Tablehead"/>
              <w:rPr>
                <w:lang w:val="ru-RU" w:eastAsia="ja-JP"/>
              </w:rPr>
            </w:pPr>
            <w:r w:rsidRPr="009E3484">
              <w:rPr>
                <w:lang w:val="ru-RU" w:eastAsia="ja-JP"/>
              </w:rPr>
              <w:lastRenderedPageBreak/>
              <w:t>Группа</w:t>
            </w:r>
          </w:p>
        </w:tc>
        <w:tc>
          <w:tcPr>
            <w:tcW w:w="1505" w:type="pct"/>
            <w:gridSpan w:val="2"/>
            <w:tcBorders>
              <w:bottom w:val="single" w:sz="4" w:space="0" w:color="auto"/>
            </w:tcBorders>
            <w:tcMar>
              <w:left w:w="57" w:type="dxa"/>
              <w:right w:w="57" w:type="dxa"/>
            </w:tcMar>
            <w:vAlign w:val="center"/>
          </w:tcPr>
          <w:p w14:paraId="395B1528" w14:textId="77777777" w:rsidR="00844CE1" w:rsidRPr="009E3484" w:rsidRDefault="00844CE1" w:rsidP="008C0DC2">
            <w:pPr>
              <w:pStyle w:val="Tablehead"/>
              <w:rPr>
                <w:lang w:val="ru-RU" w:eastAsia="ja-JP"/>
              </w:rPr>
            </w:pPr>
            <w:r w:rsidRPr="009E3484">
              <w:rPr>
                <w:lang w:val="ru-RU" w:eastAsia="ja-JP"/>
              </w:rPr>
              <w:t>Имя, фамилия</w:t>
            </w:r>
          </w:p>
        </w:tc>
        <w:tc>
          <w:tcPr>
            <w:tcW w:w="914" w:type="pct"/>
            <w:tcBorders>
              <w:bottom w:val="single" w:sz="4" w:space="0" w:color="auto"/>
            </w:tcBorders>
            <w:tcMar>
              <w:left w:w="57" w:type="dxa"/>
              <w:right w:w="57" w:type="dxa"/>
            </w:tcMar>
            <w:vAlign w:val="center"/>
          </w:tcPr>
          <w:p w14:paraId="76477000" w14:textId="77777777" w:rsidR="00844CE1" w:rsidRPr="009E3484" w:rsidRDefault="00844CE1" w:rsidP="008C0DC2">
            <w:pPr>
              <w:pStyle w:val="Tablehead"/>
              <w:rPr>
                <w:lang w:val="ru-RU" w:eastAsia="ja-JP"/>
              </w:rPr>
            </w:pPr>
            <w:r w:rsidRPr="009E3484">
              <w:rPr>
                <w:lang w:val="ru-RU" w:eastAsia="ja-JP"/>
              </w:rPr>
              <w:t>Компания (страна)</w:t>
            </w:r>
          </w:p>
        </w:tc>
        <w:tc>
          <w:tcPr>
            <w:tcW w:w="1034" w:type="pct"/>
            <w:tcBorders>
              <w:bottom w:val="single" w:sz="4" w:space="0" w:color="auto"/>
            </w:tcBorders>
            <w:tcMar>
              <w:left w:w="57" w:type="dxa"/>
              <w:right w:w="57" w:type="dxa"/>
            </w:tcMar>
            <w:vAlign w:val="center"/>
          </w:tcPr>
          <w:p w14:paraId="2DA0B35A" w14:textId="77777777" w:rsidR="00844CE1" w:rsidRPr="009E3484" w:rsidRDefault="00844CE1" w:rsidP="008C0DC2">
            <w:pPr>
              <w:pStyle w:val="Tablehead"/>
              <w:rPr>
                <w:lang w:val="ru-RU" w:eastAsia="ja-JP"/>
              </w:rPr>
            </w:pPr>
            <w:r w:rsidRPr="009E3484">
              <w:rPr>
                <w:lang w:val="ru-RU" w:eastAsia="ja-JP"/>
              </w:rPr>
              <w:t>Занимаемая должность</w:t>
            </w:r>
          </w:p>
        </w:tc>
        <w:tc>
          <w:tcPr>
            <w:tcW w:w="513" w:type="pct"/>
            <w:tcBorders>
              <w:bottom w:val="single" w:sz="4" w:space="0" w:color="auto"/>
            </w:tcBorders>
            <w:tcMar>
              <w:left w:w="57" w:type="dxa"/>
              <w:right w:w="57" w:type="dxa"/>
            </w:tcMar>
            <w:vAlign w:val="center"/>
          </w:tcPr>
          <w:p w14:paraId="090D4736" w14:textId="77777777" w:rsidR="00844CE1" w:rsidRPr="009E3484" w:rsidRDefault="00844CE1" w:rsidP="008C0DC2">
            <w:pPr>
              <w:pStyle w:val="Tablehead"/>
              <w:rPr>
                <w:lang w:val="ru-RU" w:eastAsia="ja-JP"/>
              </w:rPr>
            </w:pPr>
            <w:r w:rsidRPr="009E3484">
              <w:rPr>
                <w:lang w:val="ru-RU" w:eastAsia="ja-JP"/>
              </w:rPr>
              <w:t>Срок полномочий</w:t>
            </w:r>
          </w:p>
        </w:tc>
        <w:tc>
          <w:tcPr>
            <w:tcW w:w="593" w:type="pct"/>
            <w:tcBorders>
              <w:bottom w:val="single" w:sz="4" w:space="0" w:color="auto"/>
            </w:tcBorders>
            <w:tcMar>
              <w:left w:w="57" w:type="dxa"/>
              <w:right w:w="57" w:type="dxa"/>
            </w:tcMar>
            <w:vAlign w:val="center"/>
          </w:tcPr>
          <w:p w14:paraId="5D7188FB" w14:textId="77777777" w:rsidR="00844CE1" w:rsidRPr="009E3484" w:rsidRDefault="00844CE1" w:rsidP="008C0DC2">
            <w:pPr>
              <w:pStyle w:val="Tablehead"/>
              <w:rPr>
                <w:lang w:val="ru-RU" w:eastAsia="ja-JP"/>
              </w:rPr>
            </w:pPr>
            <w:r w:rsidRPr="009E3484">
              <w:rPr>
                <w:lang w:val="ru-RU" w:eastAsia="ja-JP"/>
              </w:rPr>
              <w:t>Представляемый регион</w:t>
            </w:r>
          </w:p>
        </w:tc>
      </w:tr>
      <w:tr w:rsidR="004B612C" w:rsidRPr="009E3484" w14:paraId="197A1733" w14:textId="77777777" w:rsidTr="004B612C">
        <w:tc>
          <w:tcPr>
            <w:tcW w:w="441" w:type="pct"/>
            <w:shd w:val="clear" w:color="auto" w:fill="FFE599"/>
            <w:vAlign w:val="center"/>
          </w:tcPr>
          <w:p w14:paraId="2198BAD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КСТ</w:t>
            </w:r>
          </w:p>
        </w:tc>
        <w:tc>
          <w:tcPr>
            <w:tcW w:w="800" w:type="pct"/>
            <w:shd w:val="clear" w:color="auto" w:fill="FFE599"/>
            <w:vAlign w:val="center"/>
          </w:tcPr>
          <w:p w14:paraId="7B451695" w14:textId="5947CB78" w:rsidR="00844CE1" w:rsidRPr="009E3484" w:rsidRDefault="004B612C"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sz w:val="20"/>
                <w:szCs w:val="20"/>
                <w:lang w:val="ru-RU" w:eastAsia="ja-JP"/>
              </w:rPr>
              <w:t>г</w:t>
            </w:r>
            <w:r w:rsidR="00844CE1" w:rsidRPr="009E3484">
              <w:rPr>
                <w:rFonts w:ascii="Calibri" w:hAnsi="Calibri" w:cs="Calibri"/>
                <w:b/>
                <w:sz w:val="20"/>
                <w:szCs w:val="20"/>
                <w:lang w:val="ru-RU" w:eastAsia="ja-JP"/>
              </w:rPr>
              <w:t>-жа Рим</w:t>
            </w:r>
          </w:p>
        </w:tc>
        <w:tc>
          <w:tcPr>
            <w:tcW w:w="705" w:type="pct"/>
            <w:shd w:val="clear" w:color="auto" w:fill="FFE599"/>
            <w:vAlign w:val="center"/>
          </w:tcPr>
          <w:p w14:paraId="248046B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b/>
                <w:bCs/>
                <w:sz w:val="20"/>
                <w:szCs w:val="20"/>
                <w:lang w:val="ru-RU"/>
              </w:rPr>
              <w:t>БЕЛХАДЖ</w:t>
            </w:r>
          </w:p>
        </w:tc>
        <w:tc>
          <w:tcPr>
            <w:tcW w:w="914" w:type="pct"/>
            <w:shd w:val="clear" w:color="auto" w:fill="FFE599"/>
            <w:vAlign w:val="center"/>
          </w:tcPr>
          <w:p w14:paraId="6825CC98"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b/>
                <w:bCs/>
                <w:sz w:val="20"/>
                <w:szCs w:val="20"/>
                <w:lang w:val="ru-RU" w:eastAsia="ja-JP"/>
              </w:rPr>
            </w:pPr>
            <w:r w:rsidRPr="009E3484">
              <w:rPr>
                <w:b/>
                <w:bCs/>
                <w:sz w:val="20"/>
                <w:szCs w:val="20"/>
                <w:lang w:val="ru-RU"/>
              </w:rPr>
              <w:t>Тунис</w:t>
            </w:r>
          </w:p>
        </w:tc>
        <w:tc>
          <w:tcPr>
            <w:tcW w:w="1034" w:type="pct"/>
            <w:shd w:val="clear" w:color="auto" w:fill="FFE599"/>
            <w:vAlign w:val="center"/>
          </w:tcPr>
          <w:p w14:paraId="0D26D590" w14:textId="0A12302F" w:rsidR="00844CE1" w:rsidRPr="009E3484" w:rsidRDefault="00844CE1" w:rsidP="00403830">
            <w:pPr>
              <w:tabs>
                <w:tab w:val="clear" w:pos="794"/>
                <w:tab w:val="clear" w:pos="1191"/>
                <w:tab w:val="clear" w:pos="1588"/>
                <w:tab w:val="clear" w:pos="1985"/>
              </w:tabs>
              <w:spacing w:before="40" w:after="40"/>
              <w:ind w:left="57"/>
              <w:rPr>
                <w:rFonts w:ascii="Calibri" w:hAnsi="Calibri" w:cs="Calibri"/>
                <w:b/>
                <w:sz w:val="20"/>
                <w:szCs w:val="20"/>
                <w:lang w:val="ru-RU" w:eastAsia="ja-JP"/>
              </w:rPr>
            </w:pPr>
            <w:r w:rsidRPr="009E3484">
              <w:rPr>
                <w:rFonts w:ascii="Calibri" w:hAnsi="Calibri" w:cs="Calibri"/>
                <w:b/>
                <w:sz w:val="20"/>
                <w:szCs w:val="20"/>
                <w:lang w:val="ru-RU" w:eastAsia="ja-JP"/>
              </w:rPr>
              <w:t xml:space="preserve">Председатель </w:t>
            </w:r>
            <w:r w:rsidR="004B612C" w:rsidRPr="009E3484">
              <w:rPr>
                <w:rFonts w:ascii="Calibri" w:hAnsi="Calibri" w:cs="Calibri"/>
                <w:b/>
                <w:sz w:val="20"/>
                <w:szCs w:val="20"/>
                <w:lang w:val="ru-RU" w:eastAsia="ja-JP"/>
              </w:rPr>
              <w:br/>
            </w:r>
            <w:r w:rsidRPr="009E3484">
              <w:rPr>
                <w:rFonts w:ascii="Calibri" w:hAnsi="Calibri" w:cs="Calibri"/>
                <w:b/>
                <w:sz w:val="20"/>
                <w:szCs w:val="20"/>
                <w:lang w:val="ru-RU" w:eastAsia="ja-JP"/>
              </w:rPr>
              <w:t>(французский яз.)</w:t>
            </w:r>
          </w:p>
        </w:tc>
        <w:tc>
          <w:tcPr>
            <w:tcW w:w="513" w:type="pct"/>
            <w:shd w:val="clear" w:color="auto" w:fill="FFE599"/>
            <w:vAlign w:val="center"/>
          </w:tcPr>
          <w:p w14:paraId="25DBAFD5" w14:textId="10BA424D"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1</w:t>
            </w:r>
            <w:r w:rsidR="00B565FE" w:rsidRPr="009E3484">
              <w:rPr>
                <w:rFonts w:ascii="Calibri" w:hAnsi="Calibri" w:cs="Calibri"/>
                <w:position w:val="6"/>
                <w:sz w:val="16"/>
                <w:szCs w:val="16"/>
                <w:lang w:val="ru-RU" w:eastAsia="ja-JP"/>
              </w:rPr>
              <w:t>*</w:t>
            </w:r>
          </w:p>
        </w:tc>
        <w:tc>
          <w:tcPr>
            <w:tcW w:w="593" w:type="pct"/>
            <w:shd w:val="clear" w:color="auto" w:fill="FFE599"/>
            <w:vAlign w:val="center"/>
          </w:tcPr>
          <w:p w14:paraId="77F552E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r w:rsidRPr="009E3484">
              <w:rPr>
                <w:rFonts w:ascii="Calibri" w:hAnsi="Calibri" w:cs="Calibri"/>
                <w:b/>
                <w:sz w:val="20"/>
                <w:szCs w:val="20"/>
                <w:lang w:val="ru-RU" w:eastAsia="ja-JP"/>
              </w:rPr>
              <w:t>АРБ</w:t>
            </w:r>
          </w:p>
        </w:tc>
      </w:tr>
      <w:tr w:rsidR="004B612C" w:rsidRPr="009E3484" w14:paraId="439A2514" w14:textId="77777777" w:rsidTr="004B612C">
        <w:tc>
          <w:tcPr>
            <w:tcW w:w="441" w:type="pct"/>
            <w:vMerge w:val="restart"/>
            <w:vAlign w:val="center"/>
          </w:tcPr>
          <w:p w14:paraId="7BD8CAAD"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6E4562B" w14:textId="183A975A" w:rsidR="00844CE1" w:rsidRPr="009E3484" w:rsidRDefault="004B612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г</w:t>
            </w:r>
            <w:r w:rsidR="00844CE1" w:rsidRPr="009E3484">
              <w:rPr>
                <w:sz w:val="20"/>
                <w:szCs w:val="20"/>
                <w:lang w:val="ru-RU"/>
              </w:rPr>
              <w:t>-н Пол</w:t>
            </w:r>
          </w:p>
        </w:tc>
        <w:tc>
          <w:tcPr>
            <w:tcW w:w="705" w:type="pct"/>
            <w:vAlign w:val="center"/>
          </w:tcPr>
          <w:p w14:paraId="40CA8B42"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НАЖАРЯН</w:t>
            </w:r>
          </w:p>
        </w:tc>
        <w:tc>
          <w:tcPr>
            <w:tcW w:w="914" w:type="pct"/>
            <w:vAlign w:val="center"/>
          </w:tcPr>
          <w:p w14:paraId="354D4270"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Соединенные Штаты Америки</w:t>
            </w:r>
          </w:p>
        </w:tc>
        <w:tc>
          <w:tcPr>
            <w:tcW w:w="1034" w:type="pct"/>
            <w:vAlign w:val="center"/>
          </w:tcPr>
          <w:p w14:paraId="6FFA85E5"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rFonts w:ascii="Calibri" w:hAnsi="Calibri" w:cs="Calibri"/>
                <w:sz w:val="20"/>
                <w:szCs w:val="20"/>
                <w:lang w:val="ru-RU" w:eastAsia="ja-JP"/>
              </w:rPr>
              <w:t>Заместитель Председателя (английский яз.)</w:t>
            </w:r>
          </w:p>
        </w:tc>
        <w:tc>
          <w:tcPr>
            <w:tcW w:w="513" w:type="pct"/>
            <w:vAlign w:val="center"/>
          </w:tcPr>
          <w:p w14:paraId="78EF9FC5"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593" w:type="pct"/>
            <w:vAlign w:val="center"/>
          </w:tcPr>
          <w:p w14:paraId="1BD132E4"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СИТЕЛ</w:t>
            </w:r>
          </w:p>
        </w:tc>
      </w:tr>
      <w:tr w:rsidR="004B612C" w:rsidRPr="009E3484" w14:paraId="4CAED00C" w14:textId="77777777" w:rsidTr="004B612C">
        <w:tc>
          <w:tcPr>
            <w:tcW w:w="441" w:type="pct"/>
            <w:vMerge/>
            <w:vAlign w:val="center"/>
          </w:tcPr>
          <w:p w14:paraId="0B8D385A"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3B77E21"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Вакантная должность</w:t>
            </w:r>
          </w:p>
        </w:tc>
        <w:tc>
          <w:tcPr>
            <w:tcW w:w="705" w:type="pct"/>
            <w:vAlign w:val="center"/>
          </w:tcPr>
          <w:p w14:paraId="716EA2F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14" w:type="pct"/>
            <w:vAlign w:val="center"/>
          </w:tcPr>
          <w:p w14:paraId="3C6F861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1034" w:type="pct"/>
            <w:vAlign w:val="center"/>
          </w:tcPr>
          <w:p w14:paraId="1D77495E"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Заместитель Председателя (арабский яз.)</w:t>
            </w:r>
          </w:p>
        </w:tc>
        <w:tc>
          <w:tcPr>
            <w:tcW w:w="513" w:type="pct"/>
            <w:vAlign w:val="center"/>
          </w:tcPr>
          <w:p w14:paraId="0446530D"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593" w:type="pct"/>
            <w:vAlign w:val="center"/>
          </w:tcPr>
          <w:p w14:paraId="18ECBA2B"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r>
      <w:tr w:rsidR="004B612C" w:rsidRPr="009E3484" w14:paraId="603757B7" w14:textId="77777777" w:rsidTr="004B612C">
        <w:tc>
          <w:tcPr>
            <w:tcW w:w="441" w:type="pct"/>
            <w:vMerge/>
            <w:vAlign w:val="center"/>
          </w:tcPr>
          <w:p w14:paraId="697040B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126E8219"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Вакантная должность</w:t>
            </w:r>
          </w:p>
        </w:tc>
        <w:tc>
          <w:tcPr>
            <w:tcW w:w="705" w:type="pct"/>
            <w:vAlign w:val="center"/>
          </w:tcPr>
          <w:p w14:paraId="3481AA9C"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914" w:type="pct"/>
            <w:vAlign w:val="center"/>
          </w:tcPr>
          <w:p w14:paraId="6D7AFEF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p>
        </w:tc>
        <w:tc>
          <w:tcPr>
            <w:tcW w:w="1034" w:type="pct"/>
            <w:vAlign w:val="center"/>
          </w:tcPr>
          <w:p w14:paraId="2294DAFF"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Заместитель Председателя (испанский яз.)</w:t>
            </w:r>
          </w:p>
        </w:tc>
        <w:tc>
          <w:tcPr>
            <w:tcW w:w="513" w:type="pct"/>
            <w:vAlign w:val="center"/>
          </w:tcPr>
          <w:p w14:paraId="43A22D32"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c>
          <w:tcPr>
            <w:tcW w:w="593" w:type="pct"/>
            <w:vAlign w:val="center"/>
          </w:tcPr>
          <w:p w14:paraId="3FACB8B9"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p>
        </w:tc>
      </w:tr>
      <w:tr w:rsidR="004B612C" w:rsidRPr="009E3484" w14:paraId="540FEF55" w14:textId="77777777" w:rsidTr="004B612C">
        <w:tc>
          <w:tcPr>
            <w:tcW w:w="441" w:type="pct"/>
            <w:vMerge/>
            <w:vAlign w:val="center"/>
          </w:tcPr>
          <w:p w14:paraId="462CDE66"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b/>
                <w:sz w:val="20"/>
                <w:szCs w:val="20"/>
                <w:lang w:val="ru-RU" w:eastAsia="ja-JP"/>
              </w:rPr>
            </w:pPr>
          </w:p>
        </w:tc>
        <w:tc>
          <w:tcPr>
            <w:tcW w:w="800" w:type="pct"/>
            <w:vAlign w:val="center"/>
          </w:tcPr>
          <w:p w14:paraId="425CBD81" w14:textId="49CA6AC8" w:rsidR="00844CE1" w:rsidRPr="009E3484" w:rsidRDefault="004B612C"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г</w:t>
            </w:r>
            <w:r w:rsidR="00844CE1" w:rsidRPr="009E3484">
              <w:rPr>
                <w:sz w:val="20"/>
                <w:szCs w:val="20"/>
                <w:lang w:val="ru-RU"/>
              </w:rPr>
              <w:t>-н Тун</w:t>
            </w:r>
          </w:p>
        </w:tc>
        <w:tc>
          <w:tcPr>
            <w:tcW w:w="705" w:type="pct"/>
            <w:vAlign w:val="center"/>
          </w:tcPr>
          <w:p w14:paraId="7ADEDE84"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У</w:t>
            </w:r>
          </w:p>
        </w:tc>
        <w:tc>
          <w:tcPr>
            <w:tcW w:w="914" w:type="pct"/>
            <w:vAlign w:val="center"/>
          </w:tcPr>
          <w:p w14:paraId="530B7A4B"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Китайская Народная Республика</w:t>
            </w:r>
          </w:p>
        </w:tc>
        <w:tc>
          <w:tcPr>
            <w:tcW w:w="1034" w:type="pct"/>
            <w:vAlign w:val="center"/>
          </w:tcPr>
          <w:p w14:paraId="7A5F7153" w14:textId="77777777" w:rsidR="00844CE1" w:rsidRPr="009E3484" w:rsidRDefault="00844CE1" w:rsidP="00403830">
            <w:pPr>
              <w:tabs>
                <w:tab w:val="clear" w:pos="794"/>
                <w:tab w:val="clear" w:pos="1191"/>
                <w:tab w:val="clear" w:pos="1588"/>
                <w:tab w:val="clear" w:pos="1985"/>
              </w:tabs>
              <w:spacing w:before="40" w:after="40"/>
              <w:ind w:left="57"/>
              <w:rPr>
                <w:rFonts w:ascii="Calibri" w:hAnsi="Calibri" w:cs="Calibri"/>
                <w:sz w:val="20"/>
                <w:szCs w:val="20"/>
                <w:lang w:val="ru-RU" w:eastAsia="ja-JP"/>
              </w:rPr>
            </w:pPr>
            <w:r w:rsidRPr="009E3484">
              <w:rPr>
                <w:sz w:val="20"/>
                <w:szCs w:val="20"/>
                <w:lang w:val="ru-RU"/>
              </w:rPr>
              <w:t>Заместитель Председателя (китайский яз.)</w:t>
            </w:r>
          </w:p>
        </w:tc>
        <w:tc>
          <w:tcPr>
            <w:tcW w:w="513" w:type="pct"/>
            <w:vAlign w:val="center"/>
          </w:tcPr>
          <w:p w14:paraId="3A8B747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2</w:t>
            </w:r>
          </w:p>
        </w:tc>
        <w:tc>
          <w:tcPr>
            <w:tcW w:w="593" w:type="pct"/>
            <w:vAlign w:val="center"/>
          </w:tcPr>
          <w:p w14:paraId="12FECD20" w14:textId="77777777" w:rsidR="00844CE1" w:rsidRPr="009E3484" w:rsidRDefault="00844CE1" w:rsidP="00403830">
            <w:pPr>
              <w:tabs>
                <w:tab w:val="clear" w:pos="794"/>
                <w:tab w:val="clear" w:pos="1191"/>
                <w:tab w:val="clear" w:pos="1588"/>
                <w:tab w:val="clear" w:pos="1985"/>
              </w:tabs>
              <w:spacing w:before="40" w:after="40"/>
              <w:ind w:left="57"/>
              <w:jc w:val="center"/>
              <w:rPr>
                <w:rFonts w:ascii="Calibri" w:hAnsi="Calibri" w:cs="Calibri"/>
                <w:sz w:val="20"/>
                <w:szCs w:val="20"/>
                <w:lang w:val="ru-RU" w:eastAsia="ja-JP"/>
              </w:rPr>
            </w:pPr>
            <w:r w:rsidRPr="009E3484">
              <w:rPr>
                <w:rFonts w:ascii="Calibri" w:hAnsi="Calibri" w:cs="Calibri"/>
                <w:sz w:val="20"/>
                <w:szCs w:val="20"/>
                <w:lang w:val="ru-RU" w:eastAsia="ja-JP"/>
              </w:rPr>
              <w:t>АТСЭ</w:t>
            </w:r>
          </w:p>
        </w:tc>
      </w:tr>
    </w:tbl>
    <w:bookmarkEnd w:id="8"/>
    <w:p w14:paraId="286DD34A" w14:textId="705C3827" w:rsidR="00844CE1" w:rsidRPr="009E3484" w:rsidRDefault="00B565FE" w:rsidP="00881D8C">
      <w:pPr>
        <w:pStyle w:val="Tablelegend"/>
        <w:tabs>
          <w:tab w:val="clear" w:pos="567"/>
          <w:tab w:val="left" w:pos="284"/>
        </w:tabs>
        <w:rPr>
          <w:lang w:val="ru-RU"/>
        </w:rPr>
      </w:pPr>
      <w:r w:rsidRPr="009E3484">
        <w:rPr>
          <w:rFonts w:ascii="Calibri" w:hAnsi="Calibri" w:cs="Calibri"/>
          <w:position w:val="6"/>
          <w:sz w:val="16"/>
          <w:szCs w:val="16"/>
          <w:lang w:val="ru-RU" w:eastAsia="ja-JP"/>
        </w:rPr>
        <w:t>*</w:t>
      </w:r>
      <w:r w:rsidR="00881D8C" w:rsidRPr="009E3484">
        <w:rPr>
          <w:rFonts w:eastAsia="Malgun Gothic"/>
          <w:lang w:val="ru-RU" w:eastAsia="ja-JP"/>
        </w:rPr>
        <w:tab/>
        <w:t>Назначен на собрании КГСЭ в Женеве, проходившем 1–4 мая 2017 года.</w:t>
      </w:r>
    </w:p>
    <w:p w14:paraId="15E5ABCB" w14:textId="77777777" w:rsidR="0092321C" w:rsidRPr="009E3484" w:rsidRDefault="0092321C" w:rsidP="0092321C">
      <w:pPr>
        <w:spacing w:before="720"/>
        <w:jc w:val="center"/>
        <w:rPr>
          <w:lang w:val="ru-RU"/>
        </w:rPr>
      </w:pPr>
      <w:r w:rsidRPr="009E3484">
        <w:rPr>
          <w:lang w:val="ru-RU"/>
        </w:rPr>
        <w:t>______________</w:t>
      </w:r>
    </w:p>
    <w:sectPr w:rsidR="0092321C" w:rsidRPr="009E3484" w:rsidSect="008C0DC2">
      <w:headerReference w:type="first" r:id="rId20"/>
      <w:footerReference w:type="first" r:id="rId21"/>
      <w:pgSz w:w="16834" w:h="11907" w:orient="landscape"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2DF4" w14:textId="77777777" w:rsidR="00AA4627" w:rsidRDefault="00AA4627">
      <w:r>
        <w:separator/>
      </w:r>
    </w:p>
  </w:endnote>
  <w:endnote w:type="continuationSeparator" w:id="0">
    <w:p w14:paraId="41A7D70A" w14:textId="77777777" w:rsidR="00AA4627" w:rsidRDefault="00AA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56BA" w14:textId="77777777" w:rsidR="003F7B82" w:rsidRDefault="003F7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2B63" w14:textId="3C13A37E" w:rsidR="00AF0177" w:rsidRPr="003F7B82" w:rsidRDefault="00AF0177" w:rsidP="003F7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0F47" w14:textId="77777777" w:rsidR="0030081F" w:rsidRPr="00C14A3A" w:rsidRDefault="00C14A3A" w:rsidP="00C14A3A">
    <w:pPr>
      <w:pStyle w:val="FirstFooter"/>
      <w:spacing w:before="0" w:line="240" w:lineRule="auto"/>
      <w:ind w:left="-397" w:right="-397"/>
      <w:jc w:val="center"/>
      <w:rPr>
        <w:color w:val="0070C0"/>
        <w:sz w:val="18"/>
        <w:szCs w:val="18"/>
        <w:u w:val="single"/>
        <w:lang w:val="fr-CH"/>
      </w:rPr>
    </w:pPr>
    <w:r w:rsidRPr="00662011">
      <w:rPr>
        <w:color w:val="0070C0"/>
        <w:sz w:val="18"/>
        <w:szCs w:val="18"/>
        <w:lang w:val="fr-CH"/>
      </w:rPr>
      <w:t>International Telecommunication Union • Place des Nations, CH</w:t>
    </w:r>
    <w:r w:rsidRPr="00662011">
      <w:rPr>
        <w:color w:val="0070C0"/>
        <w:sz w:val="18"/>
        <w:szCs w:val="18"/>
        <w:lang w:val="fr-CH"/>
      </w:rPr>
      <w:noBreakHyphen/>
      <w:t xml:space="preserve">1211 Geneva 20 • Switzerland </w:t>
    </w:r>
    <w:r w:rsidRPr="00662011">
      <w:rPr>
        <w:color w:val="0070C0"/>
        <w:sz w:val="18"/>
        <w:szCs w:val="18"/>
        <w:lang w:val="fr-CH"/>
      </w:rPr>
      <w:br/>
    </w:r>
    <w:r w:rsidRPr="00662011">
      <w:rPr>
        <w:color w:val="0070C0"/>
        <w:sz w:val="18"/>
        <w:szCs w:val="18"/>
        <w:lang w:val="ru-RU"/>
      </w:rPr>
      <w:t>Тел</w:t>
    </w:r>
    <w:r w:rsidRPr="00315996">
      <w:rPr>
        <w:color w:val="0070C0"/>
        <w:sz w:val="18"/>
        <w:szCs w:val="18"/>
      </w:rPr>
      <w:t>.</w:t>
    </w:r>
    <w:r w:rsidRPr="00662011">
      <w:rPr>
        <w:color w:val="0070C0"/>
        <w:sz w:val="18"/>
        <w:szCs w:val="18"/>
        <w:lang w:val="fr-CH"/>
      </w:rPr>
      <w:t xml:space="preserve">: +41 22 730 5111 • </w:t>
    </w:r>
    <w:r w:rsidRPr="00662011">
      <w:rPr>
        <w:color w:val="0070C0"/>
        <w:sz w:val="18"/>
        <w:szCs w:val="18"/>
        <w:lang w:val="ru-RU"/>
      </w:rPr>
      <w:t>Факс</w:t>
    </w:r>
    <w:r w:rsidRPr="00662011">
      <w:rPr>
        <w:color w:val="0070C0"/>
        <w:sz w:val="18"/>
        <w:szCs w:val="18"/>
        <w:lang w:val="fr-CH"/>
      </w:rPr>
      <w:t>: +41 22 733 7256</w:t>
    </w:r>
    <w:r w:rsidRPr="00315996">
      <w:rPr>
        <w:color w:val="0070C0"/>
        <w:sz w:val="18"/>
        <w:szCs w:val="18"/>
      </w:rPr>
      <w:t xml:space="preserve"> </w:t>
    </w:r>
    <w:r w:rsidRPr="00662011">
      <w:rPr>
        <w:color w:val="0070C0"/>
        <w:sz w:val="18"/>
        <w:szCs w:val="18"/>
        <w:lang w:val="fr-CH"/>
      </w:rPr>
      <w:t xml:space="preserve">• </w:t>
    </w:r>
    <w:r w:rsidRPr="00662011">
      <w:rPr>
        <w:color w:val="0070C0"/>
        <w:sz w:val="18"/>
        <w:szCs w:val="18"/>
        <w:lang w:val="ru-RU"/>
      </w:rPr>
      <w:t>Эл</w:t>
    </w:r>
    <w:r w:rsidRPr="00315996">
      <w:rPr>
        <w:color w:val="0070C0"/>
        <w:sz w:val="18"/>
        <w:szCs w:val="18"/>
      </w:rPr>
      <w:t xml:space="preserve">. </w:t>
    </w:r>
    <w:r w:rsidRPr="00662011">
      <w:rPr>
        <w:color w:val="0070C0"/>
        <w:sz w:val="18"/>
        <w:szCs w:val="18"/>
        <w:lang w:val="ru-RU"/>
      </w:rPr>
      <w:t>почта</w:t>
    </w:r>
    <w:r w:rsidRPr="00662011">
      <w:rPr>
        <w:color w:val="0070C0"/>
        <w:sz w:val="18"/>
        <w:szCs w:val="18"/>
        <w:lang w:val="fr-CH"/>
      </w:rPr>
      <w:t xml:space="preserve">: </w:t>
    </w:r>
    <w:hyperlink r:id="rId1" w:history="1">
      <w:r w:rsidRPr="00662011">
        <w:rPr>
          <w:rStyle w:val="Hyperlink"/>
          <w:color w:val="0070C0"/>
          <w:sz w:val="18"/>
          <w:szCs w:val="18"/>
        </w:rPr>
        <w:t>itumail@itu.int</w:t>
      </w:r>
    </w:hyperlink>
    <w:r w:rsidRPr="00662011">
      <w:rPr>
        <w:color w:val="0070C0"/>
        <w:sz w:val="18"/>
        <w:szCs w:val="18"/>
        <w:lang w:val="fr-CH"/>
      </w:rPr>
      <w:t xml:space="preserve"> • </w:t>
    </w:r>
    <w:hyperlink r:id="rId2" w:history="1">
      <w:r w:rsidRPr="00662011">
        <w:rPr>
          <w:rStyle w:val="Hyperlink"/>
          <w:color w:val="0070C0"/>
          <w:sz w:val="18"/>
          <w:szCs w:val="18"/>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C1E0" w14:textId="5873E69F" w:rsidR="000A6A86" w:rsidRPr="003F7B82" w:rsidRDefault="000A6A86" w:rsidP="003F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A727" w14:textId="77777777" w:rsidR="00AA4627" w:rsidRDefault="00AA4627">
      <w:r>
        <w:separator/>
      </w:r>
    </w:p>
  </w:footnote>
  <w:footnote w:type="continuationSeparator" w:id="0">
    <w:p w14:paraId="6C7EF504" w14:textId="77777777" w:rsidR="00AA4627" w:rsidRDefault="00AA4627">
      <w:r>
        <w:continuationSeparator/>
      </w:r>
    </w:p>
  </w:footnote>
  <w:footnote w:id="1">
    <w:p w14:paraId="3D778EC6" w14:textId="312FD0BF" w:rsidR="00844CE1" w:rsidRPr="00E22B47" w:rsidRDefault="00844CE1" w:rsidP="00E22B47">
      <w:pPr>
        <w:tabs>
          <w:tab w:val="left" w:pos="284"/>
        </w:tabs>
        <w:spacing w:before="60"/>
        <w:ind w:left="284" w:hanging="284"/>
        <w:rPr>
          <w:rStyle w:val="FootnoteTextChar"/>
          <w:rFonts w:eastAsia="Calibri"/>
          <w:sz w:val="20"/>
          <w:szCs w:val="20"/>
          <w:lang w:val="ru-RU"/>
        </w:rPr>
      </w:pPr>
      <w:r w:rsidRPr="00E22B47">
        <w:rPr>
          <w:rStyle w:val="FootnoteReference"/>
          <w:rFonts w:eastAsia="Calibri"/>
          <w:lang w:val="ru-RU"/>
        </w:rPr>
        <w:footnoteRef/>
      </w:r>
      <w:r w:rsidR="00E22B47" w:rsidRPr="00E22B47">
        <w:rPr>
          <w:rFonts w:ascii="Calibri" w:eastAsia="Calibri" w:hAnsi="Calibri" w:cs="Calibri"/>
          <w:sz w:val="20"/>
          <w:lang w:val="ru-RU"/>
        </w:rPr>
        <w:tab/>
      </w:r>
      <w:r w:rsidRPr="00E22B47">
        <w:rPr>
          <w:rStyle w:val="FootnoteTextChar"/>
          <w:rFonts w:eastAsia="Calibri"/>
          <w:sz w:val="20"/>
          <w:szCs w:val="20"/>
          <w:lang w:val="ru-RU"/>
        </w:rPr>
        <w:t>Следует понимать как "(Пересм. Бухарест, 2022 г.)" (Резолюция 208 ПК была пересмотрена после Резолюции</w:t>
      </w:r>
      <w:r w:rsidR="00E22B47" w:rsidRPr="00E22B47">
        <w:rPr>
          <w:rStyle w:val="FootnoteTextChar"/>
          <w:rFonts w:eastAsia="Calibri"/>
          <w:sz w:val="20"/>
          <w:szCs w:val="20"/>
          <w:lang w:val="ru-RU"/>
        </w:rPr>
        <w:t> </w:t>
      </w:r>
      <w:r w:rsidRPr="00E22B47">
        <w:rPr>
          <w:rStyle w:val="FootnoteTextChar"/>
          <w:rFonts w:eastAsia="Calibri"/>
          <w:sz w:val="20"/>
          <w:szCs w:val="20"/>
          <w:lang w:val="ru-RU"/>
        </w:rPr>
        <w:t>1 (Пересм. Женева, 2022 г.) ВАСЭ).</w:t>
      </w:r>
    </w:p>
  </w:footnote>
  <w:footnote w:id="2">
    <w:p w14:paraId="20DF0D85" w14:textId="5AC61B32" w:rsidR="00B27847" w:rsidRPr="00B42EC7" w:rsidRDefault="00B27847" w:rsidP="00807D1B">
      <w:pPr>
        <w:pStyle w:val="FootnoteText"/>
        <w:spacing w:before="60"/>
        <w:rPr>
          <w:lang w:val="ru-RU"/>
        </w:rPr>
      </w:pPr>
      <w:r>
        <w:rPr>
          <w:rStyle w:val="FootnoteReference"/>
        </w:rPr>
        <w:footnoteRef/>
      </w:r>
      <w:r w:rsidR="00807D1B" w:rsidRPr="00C9791D">
        <w:rPr>
          <w:lang w:val="ru-RU"/>
        </w:rPr>
        <w:tab/>
      </w:r>
      <w:r>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14:paraId="281673D2" w14:textId="25A18484" w:rsidR="00B27847" w:rsidRPr="00B42EC7" w:rsidRDefault="00B27847" w:rsidP="00807D1B">
      <w:pPr>
        <w:pStyle w:val="FootnoteText"/>
        <w:spacing w:before="60"/>
        <w:rPr>
          <w:lang w:val="ru-RU"/>
        </w:rPr>
      </w:pPr>
      <w:r>
        <w:rPr>
          <w:rStyle w:val="FootnoteReference"/>
        </w:rPr>
        <w:footnoteRef/>
      </w:r>
      <w:r w:rsidR="00807D1B" w:rsidRPr="00C9791D">
        <w:rPr>
          <w:lang w:val="ru-RU"/>
        </w:rPr>
        <w:tab/>
      </w:r>
      <w:r>
        <w:rPr>
          <w:lang w:val="ru-RU"/>
        </w:rPr>
        <w:t>Критерии, содержащиеся в настоящей Резолюции, не применяются к назначению председателей и заместителей председателей оперативных групп.</w:t>
      </w:r>
    </w:p>
  </w:footnote>
  <w:footnote w:id="4">
    <w:p w14:paraId="0066043A" w14:textId="78FB01A2" w:rsidR="00B27847" w:rsidRPr="00B42EC7" w:rsidRDefault="00B27847" w:rsidP="00807D1B">
      <w:pPr>
        <w:pStyle w:val="FootnoteText"/>
        <w:spacing w:before="60"/>
        <w:rPr>
          <w:lang w:val="ru-RU"/>
        </w:rPr>
      </w:pPr>
      <w:r>
        <w:rPr>
          <w:rStyle w:val="FootnoteReference"/>
        </w:rPr>
        <w:footnoteRef/>
      </w:r>
      <w:r w:rsidR="00807D1B" w:rsidRPr="00C9791D">
        <w:rPr>
          <w:lang w:val="ru-RU"/>
        </w:rPr>
        <w:tab/>
      </w:r>
      <w:r>
        <w:rPr>
          <w:lang w:val="ru-RU"/>
        </w:rPr>
        <w:t xml:space="preserve">Принимая во внимание пункт 2 раздела </w:t>
      </w:r>
      <w:r w:rsidRPr="004D6E90">
        <w:rPr>
          <w:i/>
          <w:iCs/>
          <w:lang w:val="ru-RU"/>
        </w:rPr>
        <w:t>решает</w:t>
      </w:r>
      <w:r>
        <w:rPr>
          <w:lang w:val="ru-RU"/>
        </w:rPr>
        <w:t xml:space="preserve"> Резолюции 58 (Пересм. Пусан, 2014 г.).</w:t>
      </w:r>
    </w:p>
  </w:footnote>
  <w:footnote w:id="5">
    <w:p w14:paraId="5E56D1A4" w14:textId="77777777" w:rsidR="007F21FE" w:rsidRPr="00B42EC7" w:rsidRDefault="007F21FE" w:rsidP="007F21FE">
      <w:pPr>
        <w:pStyle w:val="FootnoteText"/>
        <w:spacing w:before="60"/>
        <w:rPr>
          <w:lang w:val="ru-RU"/>
        </w:rPr>
      </w:pPr>
      <w:r>
        <w:rPr>
          <w:rStyle w:val="FootnoteReference"/>
        </w:rPr>
        <w:footnoteRef/>
      </w:r>
      <w:r>
        <w:tab/>
      </w:r>
      <w:r>
        <w:rPr>
          <w:lang w:val="ru-RU"/>
        </w:rPr>
        <w:t>С учетом Резолюции 1386 (2017 г.) Совета.</w:t>
      </w:r>
    </w:p>
  </w:footnote>
  <w:footnote w:id="6">
    <w:p w14:paraId="631B8CC4" w14:textId="35DFD38D" w:rsidR="00B27847" w:rsidRPr="00B42EC7" w:rsidRDefault="00B27847" w:rsidP="00B27847">
      <w:pPr>
        <w:pStyle w:val="FootnoteText"/>
        <w:rPr>
          <w:lang w:val="ru-RU"/>
        </w:rPr>
      </w:pPr>
      <w:r>
        <w:rPr>
          <w:rStyle w:val="FootnoteReference"/>
        </w:rPr>
        <w:footnoteRef/>
      </w:r>
      <w:r w:rsidRPr="00C9791D">
        <w:rPr>
          <w:lang w:val="ru-RU"/>
        </w:rPr>
        <w:tab/>
      </w:r>
      <w:r>
        <w:rPr>
          <w:lang w:val="ru-RU"/>
        </w:rPr>
        <w:t>Для регионов, в состав которых входит большое число администраций и существуют различные экономические и технические условия, число представителей от этих регионов может быть, насколько это возможно, увеличено, в зависимости от случая.</w:t>
      </w:r>
    </w:p>
  </w:footnote>
  <w:footnote w:id="7">
    <w:p w14:paraId="32F4211B" w14:textId="78D14121" w:rsidR="00B27847" w:rsidRPr="00B42EC7" w:rsidRDefault="00B27847" w:rsidP="00B27847">
      <w:pPr>
        <w:pStyle w:val="FootnoteText"/>
        <w:rPr>
          <w:lang w:val="ru-RU"/>
        </w:rPr>
      </w:pPr>
      <w:r>
        <w:rPr>
          <w:rStyle w:val="FootnoteReference"/>
        </w:rPr>
        <w:footnoteRef/>
      </w:r>
      <w:r w:rsidRPr="00C9791D">
        <w:rPr>
          <w:lang w:val="ru-RU"/>
        </w:rPr>
        <w:tab/>
      </w:r>
      <w:r>
        <w:rPr>
          <w:lang w:val="ru-RU"/>
        </w:rPr>
        <w:t>Упомянутый в этом пункте критерий не должен препятствовать заместителю председателя какой</w:t>
      </w:r>
      <w:r>
        <w:rPr>
          <w:lang w:val="ru-RU"/>
        </w:rPr>
        <w:noBreakHyphen/>
        <w:t>либо консультативной группы или заместителю председателя какой-либо исследовательской комиссии занимать посты председателя или заместителя председателя какой-либо рабочей группы или Докладчика, или помощника Докладчика в любой группе, действующей в соответствии с мандатом этой группы Сектора.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E044" w14:textId="77777777" w:rsidR="003F7B82" w:rsidRDefault="003F7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D747" w14:textId="4C83177E" w:rsidR="0030081F" w:rsidRPr="0086614A" w:rsidRDefault="0030081F" w:rsidP="00660A47">
    <w:pPr>
      <w:pStyle w:val="Header"/>
      <w:rPr>
        <w:lang w:val="ru-RU"/>
      </w:rPr>
    </w:pPr>
    <w:r>
      <w:rPr>
        <w:rStyle w:val="PageNumber"/>
        <w:szCs w:val="18"/>
        <w:lang w:val="ru-RU"/>
      </w:rP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sidR="00142CC6">
      <w:rPr>
        <w:rStyle w:val="PageNumber"/>
        <w:noProof/>
        <w:szCs w:val="18"/>
      </w:rPr>
      <w:t>3</w:t>
    </w:r>
    <w:r w:rsidRPr="00447A7D">
      <w:rPr>
        <w:rStyle w:val="PageNumber"/>
        <w:szCs w:val="18"/>
      </w:rPr>
      <w:fldChar w:fldCharType="end"/>
    </w:r>
    <w:r>
      <w:rPr>
        <w:rStyle w:val="PageNumber"/>
        <w:lang w:val="ru-RU"/>
      </w:rPr>
      <w:t xml:space="preserve"> -</w:t>
    </w:r>
    <w:r>
      <w:rPr>
        <w:rStyle w:val="PageNumber"/>
        <w:lang w:val="ru-RU"/>
      </w:rPr>
      <w:br/>
      <w:t xml:space="preserve">Циркуляр </w:t>
    </w:r>
    <w:r w:rsidR="00901B1B">
      <w:rPr>
        <w:rStyle w:val="PageNumber"/>
        <w:lang w:val="ru-RU"/>
      </w:rPr>
      <w:t>1</w:t>
    </w:r>
    <w:r w:rsidR="00AE450A">
      <w:rPr>
        <w:rStyle w:val="PageNumber"/>
        <w:lang w:val="ru-RU"/>
      </w:rPr>
      <w:t>7</w:t>
    </w:r>
    <w:r w:rsidR="000A6A86">
      <w:rPr>
        <w:rStyle w:val="PageNumber"/>
      </w:rPr>
      <w:t>6</w:t>
    </w:r>
    <w:r>
      <w:rPr>
        <w:rStyle w:val="PageNumber"/>
        <w:lang w:val="ru-RU"/>
      </w:rPr>
      <w:t xml:space="preserve"> БСЭ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1F52" w14:textId="77777777" w:rsidR="003F7B82" w:rsidRDefault="003F7B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189" w14:textId="6B46052A" w:rsidR="000A6A86" w:rsidRPr="000A6A86" w:rsidRDefault="000A6A86">
    <w:pPr>
      <w:pStyle w:val="Header"/>
      <w:rPr>
        <w:lang w:val="ru-RU"/>
      </w:rPr>
    </w:pPr>
    <w:r>
      <w:rPr>
        <w:rStyle w:val="PageNumber"/>
        <w:szCs w:val="18"/>
        <w:lang w:val="ru-RU"/>
      </w:rPr>
      <w:t xml:space="preserve">- </w:t>
    </w:r>
    <w:r w:rsidRPr="00447A7D">
      <w:rPr>
        <w:rStyle w:val="PageNumber"/>
        <w:szCs w:val="18"/>
      </w:rPr>
      <w:fldChar w:fldCharType="begin"/>
    </w:r>
    <w:r w:rsidRPr="00447A7D">
      <w:rPr>
        <w:rStyle w:val="PageNumber"/>
        <w:szCs w:val="18"/>
      </w:rPr>
      <w:instrText xml:space="preserve"> PAGE </w:instrText>
    </w:r>
    <w:r w:rsidRPr="00447A7D">
      <w:rPr>
        <w:rStyle w:val="PageNumber"/>
        <w:szCs w:val="18"/>
      </w:rPr>
      <w:fldChar w:fldCharType="separate"/>
    </w:r>
    <w:r>
      <w:rPr>
        <w:rStyle w:val="PageNumber"/>
        <w:szCs w:val="18"/>
      </w:rPr>
      <w:t>12</w:t>
    </w:r>
    <w:r w:rsidRPr="00447A7D">
      <w:rPr>
        <w:rStyle w:val="PageNumber"/>
        <w:szCs w:val="18"/>
      </w:rPr>
      <w:fldChar w:fldCharType="end"/>
    </w:r>
    <w:r>
      <w:rPr>
        <w:rStyle w:val="PageNumber"/>
        <w:lang w:val="ru-RU"/>
      </w:rPr>
      <w:t xml:space="preserve"> -</w:t>
    </w:r>
    <w:r>
      <w:rPr>
        <w:rStyle w:val="PageNumber"/>
        <w:lang w:val="ru-RU"/>
      </w:rPr>
      <w:br/>
      <w:t>Циркуляр 17</w:t>
    </w:r>
    <w:r>
      <w:rPr>
        <w:rStyle w:val="PageNumber"/>
      </w:rPr>
      <w:t>6</w:t>
    </w:r>
    <w:r>
      <w:rPr>
        <w:rStyle w:val="PageNumbe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C5B58"/>
    <w:multiLevelType w:val="multilevel"/>
    <w:tmpl w:val="06F2F16A"/>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E64345"/>
    <w:multiLevelType w:val="hybridMultilevel"/>
    <w:tmpl w:val="F8E65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6326110">
    <w:abstractNumId w:val="1"/>
  </w:num>
  <w:num w:numId="2" w16cid:durableId="7998062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E1"/>
    <w:rsid w:val="00005BE2"/>
    <w:rsid w:val="00022027"/>
    <w:rsid w:val="00022EC3"/>
    <w:rsid w:val="00024565"/>
    <w:rsid w:val="00030E6A"/>
    <w:rsid w:val="0003235D"/>
    <w:rsid w:val="00032485"/>
    <w:rsid w:val="00036DFF"/>
    <w:rsid w:val="00042A18"/>
    <w:rsid w:val="00047BB6"/>
    <w:rsid w:val="0005743C"/>
    <w:rsid w:val="00062E38"/>
    <w:rsid w:val="00071684"/>
    <w:rsid w:val="00071F82"/>
    <w:rsid w:val="000720FA"/>
    <w:rsid w:val="00082B7B"/>
    <w:rsid w:val="000922CA"/>
    <w:rsid w:val="0009343E"/>
    <w:rsid w:val="000943AD"/>
    <w:rsid w:val="00094D59"/>
    <w:rsid w:val="00095E12"/>
    <w:rsid w:val="00095EA0"/>
    <w:rsid w:val="000965CD"/>
    <w:rsid w:val="00096E24"/>
    <w:rsid w:val="000A1850"/>
    <w:rsid w:val="000A520F"/>
    <w:rsid w:val="000A6A86"/>
    <w:rsid w:val="000C2147"/>
    <w:rsid w:val="000C2D59"/>
    <w:rsid w:val="000C67CA"/>
    <w:rsid w:val="000C7D98"/>
    <w:rsid w:val="000E0F2E"/>
    <w:rsid w:val="000E3347"/>
    <w:rsid w:val="000F4384"/>
    <w:rsid w:val="000F7F84"/>
    <w:rsid w:val="00102534"/>
    <w:rsid w:val="00103310"/>
    <w:rsid w:val="00112CD6"/>
    <w:rsid w:val="00115B49"/>
    <w:rsid w:val="0013142F"/>
    <w:rsid w:val="0013610C"/>
    <w:rsid w:val="00137401"/>
    <w:rsid w:val="00142CC6"/>
    <w:rsid w:val="0014511B"/>
    <w:rsid w:val="001456C1"/>
    <w:rsid w:val="00151616"/>
    <w:rsid w:val="001629DC"/>
    <w:rsid w:val="00183AA4"/>
    <w:rsid w:val="001843A6"/>
    <w:rsid w:val="00184AE5"/>
    <w:rsid w:val="00196F1C"/>
    <w:rsid w:val="001A227F"/>
    <w:rsid w:val="001B4A74"/>
    <w:rsid w:val="001C59A6"/>
    <w:rsid w:val="001C5ECE"/>
    <w:rsid w:val="001C696F"/>
    <w:rsid w:val="001D137B"/>
    <w:rsid w:val="001D1D80"/>
    <w:rsid w:val="001D261C"/>
    <w:rsid w:val="001D288D"/>
    <w:rsid w:val="001E346D"/>
    <w:rsid w:val="001E5D5D"/>
    <w:rsid w:val="001F345C"/>
    <w:rsid w:val="001F72DF"/>
    <w:rsid w:val="001F79DA"/>
    <w:rsid w:val="00205108"/>
    <w:rsid w:val="00207341"/>
    <w:rsid w:val="00211F81"/>
    <w:rsid w:val="00212628"/>
    <w:rsid w:val="00217651"/>
    <w:rsid w:val="0021768C"/>
    <w:rsid w:val="002343BE"/>
    <w:rsid w:val="002414DD"/>
    <w:rsid w:val="002423F5"/>
    <w:rsid w:val="0024619F"/>
    <w:rsid w:val="0025701E"/>
    <w:rsid w:val="0026232A"/>
    <w:rsid w:val="0026787A"/>
    <w:rsid w:val="002736E9"/>
    <w:rsid w:val="002773B1"/>
    <w:rsid w:val="00281D44"/>
    <w:rsid w:val="00284005"/>
    <w:rsid w:val="002915D2"/>
    <w:rsid w:val="00291B02"/>
    <w:rsid w:val="00297434"/>
    <w:rsid w:val="002A08AC"/>
    <w:rsid w:val="002A5E04"/>
    <w:rsid w:val="002B21EE"/>
    <w:rsid w:val="002B2D16"/>
    <w:rsid w:val="002B37F9"/>
    <w:rsid w:val="002C262A"/>
    <w:rsid w:val="002C2B34"/>
    <w:rsid w:val="002C552E"/>
    <w:rsid w:val="002C5CBA"/>
    <w:rsid w:val="002C66E6"/>
    <w:rsid w:val="002D06B7"/>
    <w:rsid w:val="002D26FD"/>
    <w:rsid w:val="002E495E"/>
    <w:rsid w:val="002E4C41"/>
    <w:rsid w:val="002E4CE4"/>
    <w:rsid w:val="002F4006"/>
    <w:rsid w:val="003006B9"/>
    <w:rsid w:val="0030081F"/>
    <w:rsid w:val="0030091C"/>
    <w:rsid w:val="00314B2D"/>
    <w:rsid w:val="00315996"/>
    <w:rsid w:val="00321EB6"/>
    <w:rsid w:val="0032307C"/>
    <w:rsid w:val="00323296"/>
    <w:rsid w:val="00333CA6"/>
    <w:rsid w:val="0033434F"/>
    <w:rsid w:val="00337770"/>
    <w:rsid w:val="00337F1C"/>
    <w:rsid w:val="00340304"/>
    <w:rsid w:val="00344162"/>
    <w:rsid w:val="00360D8C"/>
    <w:rsid w:val="00362165"/>
    <w:rsid w:val="00362E12"/>
    <w:rsid w:val="00367E4A"/>
    <w:rsid w:val="00372A8C"/>
    <w:rsid w:val="003730AB"/>
    <w:rsid w:val="003759D0"/>
    <w:rsid w:val="00376259"/>
    <w:rsid w:val="00377052"/>
    <w:rsid w:val="003831C3"/>
    <w:rsid w:val="00383619"/>
    <w:rsid w:val="00387103"/>
    <w:rsid w:val="003906BF"/>
    <w:rsid w:val="003A159C"/>
    <w:rsid w:val="003B1ECD"/>
    <w:rsid w:val="003B71A5"/>
    <w:rsid w:val="003B7C77"/>
    <w:rsid w:val="003C37EB"/>
    <w:rsid w:val="003C3F2C"/>
    <w:rsid w:val="003C5975"/>
    <w:rsid w:val="003C7028"/>
    <w:rsid w:val="003D0C98"/>
    <w:rsid w:val="003D723E"/>
    <w:rsid w:val="003E0A73"/>
    <w:rsid w:val="003E6556"/>
    <w:rsid w:val="003F1864"/>
    <w:rsid w:val="003F5B77"/>
    <w:rsid w:val="003F7246"/>
    <w:rsid w:val="003F7B82"/>
    <w:rsid w:val="00400CEF"/>
    <w:rsid w:val="00403C87"/>
    <w:rsid w:val="004049BA"/>
    <w:rsid w:val="004167E6"/>
    <w:rsid w:val="0041688E"/>
    <w:rsid w:val="00432797"/>
    <w:rsid w:val="00434979"/>
    <w:rsid w:val="00434C78"/>
    <w:rsid w:val="00442A44"/>
    <w:rsid w:val="00444B73"/>
    <w:rsid w:val="0045344D"/>
    <w:rsid w:val="00453DC7"/>
    <w:rsid w:val="004545ED"/>
    <w:rsid w:val="00455EFA"/>
    <w:rsid w:val="00461685"/>
    <w:rsid w:val="00461969"/>
    <w:rsid w:val="004650C7"/>
    <w:rsid w:val="004720C2"/>
    <w:rsid w:val="00473570"/>
    <w:rsid w:val="00475A27"/>
    <w:rsid w:val="00476C35"/>
    <w:rsid w:val="00476E39"/>
    <w:rsid w:val="004920C1"/>
    <w:rsid w:val="0049505A"/>
    <w:rsid w:val="0049554E"/>
    <w:rsid w:val="00495B60"/>
    <w:rsid w:val="00495F13"/>
    <w:rsid w:val="004A0D07"/>
    <w:rsid w:val="004B00AE"/>
    <w:rsid w:val="004B612C"/>
    <w:rsid w:val="004B6656"/>
    <w:rsid w:val="004B6737"/>
    <w:rsid w:val="004C1D06"/>
    <w:rsid w:val="004C5268"/>
    <w:rsid w:val="004D24A0"/>
    <w:rsid w:val="004D6E90"/>
    <w:rsid w:val="004E01AE"/>
    <w:rsid w:val="004E1869"/>
    <w:rsid w:val="004E46B0"/>
    <w:rsid w:val="004F081F"/>
    <w:rsid w:val="004F48F0"/>
    <w:rsid w:val="004F5849"/>
    <w:rsid w:val="004F5E93"/>
    <w:rsid w:val="004F603E"/>
    <w:rsid w:val="004F7B49"/>
    <w:rsid w:val="00501B68"/>
    <w:rsid w:val="005052E6"/>
    <w:rsid w:val="005110B6"/>
    <w:rsid w:val="00514426"/>
    <w:rsid w:val="005228CE"/>
    <w:rsid w:val="00524DEE"/>
    <w:rsid w:val="00526762"/>
    <w:rsid w:val="005378E1"/>
    <w:rsid w:val="00537D99"/>
    <w:rsid w:val="00547C89"/>
    <w:rsid w:val="00565002"/>
    <w:rsid w:val="00587B40"/>
    <w:rsid w:val="00591B5B"/>
    <w:rsid w:val="005928AA"/>
    <w:rsid w:val="005A3201"/>
    <w:rsid w:val="005A4E06"/>
    <w:rsid w:val="005A6D7E"/>
    <w:rsid w:val="005B579C"/>
    <w:rsid w:val="005B6CBE"/>
    <w:rsid w:val="005B7744"/>
    <w:rsid w:val="005C05A9"/>
    <w:rsid w:val="005C24F6"/>
    <w:rsid w:val="005C30F1"/>
    <w:rsid w:val="005C54C9"/>
    <w:rsid w:val="005C72B3"/>
    <w:rsid w:val="005D00AE"/>
    <w:rsid w:val="005D044D"/>
    <w:rsid w:val="005D0B62"/>
    <w:rsid w:val="005D0F33"/>
    <w:rsid w:val="005D4797"/>
    <w:rsid w:val="005E616E"/>
    <w:rsid w:val="005F27E9"/>
    <w:rsid w:val="005F2867"/>
    <w:rsid w:val="005F761F"/>
    <w:rsid w:val="00605EFA"/>
    <w:rsid w:val="00607B45"/>
    <w:rsid w:val="006139B2"/>
    <w:rsid w:val="00623804"/>
    <w:rsid w:val="00624739"/>
    <w:rsid w:val="00625BAF"/>
    <w:rsid w:val="00634E90"/>
    <w:rsid w:val="00636A4B"/>
    <w:rsid w:val="00636D90"/>
    <w:rsid w:val="00637932"/>
    <w:rsid w:val="00640032"/>
    <w:rsid w:val="006439F6"/>
    <w:rsid w:val="00644FDC"/>
    <w:rsid w:val="006577DB"/>
    <w:rsid w:val="00657F8E"/>
    <w:rsid w:val="00660A47"/>
    <w:rsid w:val="0067041D"/>
    <w:rsid w:val="00675877"/>
    <w:rsid w:val="006777D5"/>
    <w:rsid w:val="00682BCD"/>
    <w:rsid w:val="00690DB4"/>
    <w:rsid w:val="00692FE6"/>
    <w:rsid w:val="006969EA"/>
    <w:rsid w:val="00697259"/>
    <w:rsid w:val="006A01B2"/>
    <w:rsid w:val="006A3504"/>
    <w:rsid w:val="006B0C75"/>
    <w:rsid w:val="006B0FB6"/>
    <w:rsid w:val="006B1E6B"/>
    <w:rsid w:val="006B4DC4"/>
    <w:rsid w:val="006C444C"/>
    <w:rsid w:val="006C6816"/>
    <w:rsid w:val="006C7D30"/>
    <w:rsid w:val="006E5D64"/>
    <w:rsid w:val="006E714C"/>
    <w:rsid w:val="006F1305"/>
    <w:rsid w:val="006F1984"/>
    <w:rsid w:val="006F6278"/>
    <w:rsid w:val="00701561"/>
    <w:rsid w:val="0071361F"/>
    <w:rsid w:val="00716911"/>
    <w:rsid w:val="00717255"/>
    <w:rsid w:val="00723A3D"/>
    <w:rsid w:val="0072564E"/>
    <w:rsid w:val="00726FFA"/>
    <w:rsid w:val="00731DF7"/>
    <w:rsid w:val="0073537C"/>
    <w:rsid w:val="00741C5B"/>
    <w:rsid w:val="00742749"/>
    <w:rsid w:val="0074299E"/>
    <w:rsid w:val="00744B3C"/>
    <w:rsid w:val="0074689D"/>
    <w:rsid w:val="00751BDC"/>
    <w:rsid w:val="00753BB2"/>
    <w:rsid w:val="00753F18"/>
    <w:rsid w:val="007540B3"/>
    <w:rsid w:val="00754946"/>
    <w:rsid w:val="00762E2B"/>
    <w:rsid w:val="00763FF3"/>
    <w:rsid w:val="007659BD"/>
    <w:rsid w:val="007667E8"/>
    <w:rsid w:val="007749F3"/>
    <w:rsid w:val="007752C4"/>
    <w:rsid w:val="00787BD1"/>
    <w:rsid w:val="0079397B"/>
    <w:rsid w:val="00793AF4"/>
    <w:rsid w:val="00795C6F"/>
    <w:rsid w:val="0079616C"/>
    <w:rsid w:val="00797FE8"/>
    <w:rsid w:val="007A0ECE"/>
    <w:rsid w:val="007A4133"/>
    <w:rsid w:val="007B25FD"/>
    <w:rsid w:val="007C3BE3"/>
    <w:rsid w:val="007C434E"/>
    <w:rsid w:val="007C5987"/>
    <w:rsid w:val="007C779F"/>
    <w:rsid w:val="007C79E3"/>
    <w:rsid w:val="007D0BFA"/>
    <w:rsid w:val="007D3949"/>
    <w:rsid w:val="007D4432"/>
    <w:rsid w:val="007D4F1A"/>
    <w:rsid w:val="007E07FB"/>
    <w:rsid w:val="007E3440"/>
    <w:rsid w:val="007F21FE"/>
    <w:rsid w:val="007F6346"/>
    <w:rsid w:val="008014CF"/>
    <w:rsid w:val="00801775"/>
    <w:rsid w:val="00801C8D"/>
    <w:rsid w:val="00803BC4"/>
    <w:rsid w:val="00807D1B"/>
    <w:rsid w:val="0081044F"/>
    <w:rsid w:val="00811CEC"/>
    <w:rsid w:val="008128AB"/>
    <w:rsid w:val="00825FC0"/>
    <w:rsid w:val="00826CB4"/>
    <w:rsid w:val="00830505"/>
    <w:rsid w:val="00831FDC"/>
    <w:rsid w:val="00832A5A"/>
    <w:rsid w:val="00834455"/>
    <w:rsid w:val="008357B8"/>
    <w:rsid w:val="00844CE1"/>
    <w:rsid w:val="00852337"/>
    <w:rsid w:val="0086381F"/>
    <w:rsid w:val="0086614A"/>
    <w:rsid w:val="00867192"/>
    <w:rsid w:val="00871131"/>
    <w:rsid w:val="008712E5"/>
    <w:rsid w:val="00874E92"/>
    <w:rsid w:val="0087674B"/>
    <w:rsid w:val="00881D8C"/>
    <w:rsid w:val="00893327"/>
    <w:rsid w:val="00894719"/>
    <w:rsid w:val="008A52F5"/>
    <w:rsid w:val="008B0BD9"/>
    <w:rsid w:val="008C0DC2"/>
    <w:rsid w:val="008C129D"/>
    <w:rsid w:val="008C5C0E"/>
    <w:rsid w:val="008C630B"/>
    <w:rsid w:val="008C7044"/>
    <w:rsid w:val="008C798D"/>
    <w:rsid w:val="008D6247"/>
    <w:rsid w:val="008E0925"/>
    <w:rsid w:val="008E267C"/>
    <w:rsid w:val="008E2AB6"/>
    <w:rsid w:val="008F1A76"/>
    <w:rsid w:val="008F1DEA"/>
    <w:rsid w:val="008F5FAF"/>
    <w:rsid w:val="00901B1B"/>
    <w:rsid w:val="00904358"/>
    <w:rsid w:val="009120C4"/>
    <w:rsid w:val="009145BE"/>
    <w:rsid w:val="009166E1"/>
    <w:rsid w:val="00920CF0"/>
    <w:rsid w:val="0092321C"/>
    <w:rsid w:val="009344BF"/>
    <w:rsid w:val="00941FB5"/>
    <w:rsid w:val="009430E6"/>
    <w:rsid w:val="009469D2"/>
    <w:rsid w:val="00951ED9"/>
    <w:rsid w:val="00954B9E"/>
    <w:rsid w:val="00956A8D"/>
    <w:rsid w:val="00963002"/>
    <w:rsid w:val="00963D57"/>
    <w:rsid w:val="00971CBB"/>
    <w:rsid w:val="009817C8"/>
    <w:rsid w:val="009878B1"/>
    <w:rsid w:val="009908A0"/>
    <w:rsid w:val="00991A53"/>
    <w:rsid w:val="00991AB1"/>
    <w:rsid w:val="009927FE"/>
    <w:rsid w:val="009946C5"/>
    <w:rsid w:val="009950AA"/>
    <w:rsid w:val="009979B5"/>
    <w:rsid w:val="009A004D"/>
    <w:rsid w:val="009A27E7"/>
    <w:rsid w:val="009A2C9B"/>
    <w:rsid w:val="009A4485"/>
    <w:rsid w:val="009B6144"/>
    <w:rsid w:val="009C232C"/>
    <w:rsid w:val="009D32AE"/>
    <w:rsid w:val="009E2FBB"/>
    <w:rsid w:val="009E3484"/>
    <w:rsid w:val="009E5B49"/>
    <w:rsid w:val="009E79C5"/>
    <w:rsid w:val="00A13A70"/>
    <w:rsid w:val="00A16F08"/>
    <w:rsid w:val="00A21DD2"/>
    <w:rsid w:val="00A32FD5"/>
    <w:rsid w:val="00A33589"/>
    <w:rsid w:val="00A358C6"/>
    <w:rsid w:val="00A532FC"/>
    <w:rsid w:val="00A563C7"/>
    <w:rsid w:val="00A57977"/>
    <w:rsid w:val="00A654CA"/>
    <w:rsid w:val="00A66C90"/>
    <w:rsid w:val="00A80878"/>
    <w:rsid w:val="00A8170F"/>
    <w:rsid w:val="00A821D0"/>
    <w:rsid w:val="00A87822"/>
    <w:rsid w:val="00A87884"/>
    <w:rsid w:val="00A91EB5"/>
    <w:rsid w:val="00A92070"/>
    <w:rsid w:val="00A97BF5"/>
    <w:rsid w:val="00AA4627"/>
    <w:rsid w:val="00AC43DE"/>
    <w:rsid w:val="00AC6F68"/>
    <w:rsid w:val="00AC7192"/>
    <w:rsid w:val="00AD177A"/>
    <w:rsid w:val="00AD3D11"/>
    <w:rsid w:val="00AD62EA"/>
    <w:rsid w:val="00AE450A"/>
    <w:rsid w:val="00AF0177"/>
    <w:rsid w:val="00AF07F8"/>
    <w:rsid w:val="00AF2B53"/>
    <w:rsid w:val="00AF4E59"/>
    <w:rsid w:val="00AF71D4"/>
    <w:rsid w:val="00B019AD"/>
    <w:rsid w:val="00B01F8C"/>
    <w:rsid w:val="00B02E4C"/>
    <w:rsid w:val="00B21B61"/>
    <w:rsid w:val="00B22A4A"/>
    <w:rsid w:val="00B23058"/>
    <w:rsid w:val="00B244F8"/>
    <w:rsid w:val="00B24730"/>
    <w:rsid w:val="00B2702F"/>
    <w:rsid w:val="00B27160"/>
    <w:rsid w:val="00B27847"/>
    <w:rsid w:val="00B30817"/>
    <w:rsid w:val="00B32CA1"/>
    <w:rsid w:val="00B34D84"/>
    <w:rsid w:val="00B36B36"/>
    <w:rsid w:val="00B467F0"/>
    <w:rsid w:val="00B53163"/>
    <w:rsid w:val="00B54B88"/>
    <w:rsid w:val="00B565FE"/>
    <w:rsid w:val="00B61708"/>
    <w:rsid w:val="00B62BF8"/>
    <w:rsid w:val="00B63F27"/>
    <w:rsid w:val="00B71BB8"/>
    <w:rsid w:val="00B73381"/>
    <w:rsid w:val="00B84B29"/>
    <w:rsid w:val="00B84FBC"/>
    <w:rsid w:val="00B94A36"/>
    <w:rsid w:val="00B95197"/>
    <w:rsid w:val="00B96E33"/>
    <w:rsid w:val="00BA3B73"/>
    <w:rsid w:val="00BA7C87"/>
    <w:rsid w:val="00BB0BA1"/>
    <w:rsid w:val="00BB7D9C"/>
    <w:rsid w:val="00BC31CD"/>
    <w:rsid w:val="00BC33B4"/>
    <w:rsid w:val="00BE36BC"/>
    <w:rsid w:val="00BE507B"/>
    <w:rsid w:val="00BE5D73"/>
    <w:rsid w:val="00BF3675"/>
    <w:rsid w:val="00BF575E"/>
    <w:rsid w:val="00BF68F5"/>
    <w:rsid w:val="00C015F0"/>
    <w:rsid w:val="00C01937"/>
    <w:rsid w:val="00C13A79"/>
    <w:rsid w:val="00C14A3A"/>
    <w:rsid w:val="00C20FE5"/>
    <w:rsid w:val="00C22D6C"/>
    <w:rsid w:val="00C3097F"/>
    <w:rsid w:val="00C3484F"/>
    <w:rsid w:val="00C4172D"/>
    <w:rsid w:val="00C44514"/>
    <w:rsid w:val="00C45145"/>
    <w:rsid w:val="00C455E6"/>
    <w:rsid w:val="00C54296"/>
    <w:rsid w:val="00C564D0"/>
    <w:rsid w:val="00C5792C"/>
    <w:rsid w:val="00C60E38"/>
    <w:rsid w:val="00C623F1"/>
    <w:rsid w:val="00C712EA"/>
    <w:rsid w:val="00C73DFC"/>
    <w:rsid w:val="00C92BF2"/>
    <w:rsid w:val="00C9791D"/>
    <w:rsid w:val="00CA38CF"/>
    <w:rsid w:val="00CB7733"/>
    <w:rsid w:val="00CE0A47"/>
    <w:rsid w:val="00CE628F"/>
    <w:rsid w:val="00CE6BD1"/>
    <w:rsid w:val="00CF093C"/>
    <w:rsid w:val="00CF0F2B"/>
    <w:rsid w:val="00CF3792"/>
    <w:rsid w:val="00CF6C25"/>
    <w:rsid w:val="00D05D96"/>
    <w:rsid w:val="00D16B3A"/>
    <w:rsid w:val="00D209A2"/>
    <w:rsid w:val="00D22C75"/>
    <w:rsid w:val="00D2646F"/>
    <w:rsid w:val="00D30698"/>
    <w:rsid w:val="00D407BA"/>
    <w:rsid w:val="00D47122"/>
    <w:rsid w:val="00D535B2"/>
    <w:rsid w:val="00D577B0"/>
    <w:rsid w:val="00D607DF"/>
    <w:rsid w:val="00D64809"/>
    <w:rsid w:val="00D711FD"/>
    <w:rsid w:val="00D814D8"/>
    <w:rsid w:val="00D83022"/>
    <w:rsid w:val="00D835D2"/>
    <w:rsid w:val="00D863E5"/>
    <w:rsid w:val="00D867DE"/>
    <w:rsid w:val="00D87055"/>
    <w:rsid w:val="00D87385"/>
    <w:rsid w:val="00D8781D"/>
    <w:rsid w:val="00D911F5"/>
    <w:rsid w:val="00D9441F"/>
    <w:rsid w:val="00DA1127"/>
    <w:rsid w:val="00DB332C"/>
    <w:rsid w:val="00DC6716"/>
    <w:rsid w:val="00DC7CF9"/>
    <w:rsid w:val="00DD2CE8"/>
    <w:rsid w:val="00DD46BF"/>
    <w:rsid w:val="00DD7711"/>
    <w:rsid w:val="00DE024B"/>
    <w:rsid w:val="00DE0985"/>
    <w:rsid w:val="00DE5455"/>
    <w:rsid w:val="00DF012B"/>
    <w:rsid w:val="00DF109B"/>
    <w:rsid w:val="00E07386"/>
    <w:rsid w:val="00E11D2C"/>
    <w:rsid w:val="00E14A1A"/>
    <w:rsid w:val="00E17F1A"/>
    <w:rsid w:val="00E22B47"/>
    <w:rsid w:val="00E25CF5"/>
    <w:rsid w:val="00E35EB5"/>
    <w:rsid w:val="00E45C46"/>
    <w:rsid w:val="00E473CE"/>
    <w:rsid w:val="00E62D53"/>
    <w:rsid w:val="00E645B4"/>
    <w:rsid w:val="00E80290"/>
    <w:rsid w:val="00E81FBF"/>
    <w:rsid w:val="00E838D3"/>
    <w:rsid w:val="00EA47BC"/>
    <w:rsid w:val="00EB24FD"/>
    <w:rsid w:val="00EC588F"/>
    <w:rsid w:val="00EC5E44"/>
    <w:rsid w:val="00ED09BF"/>
    <w:rsid w:val="00ED63B0"/>
    <w:rsid w:val="00ED6BF2"/>
    <w:rsid w:val="00EE4334"/>
    <w:rsid w:val="00EF114E"/>
    <w:rsid w:val="00EF273F"/>
    <w:rsid w:val="00EF2A80"/>
    <w:rsid w:val="00EF51E9"/>
    <w:rsid w:val="00EF6644"/>
    <w:rsid w:val="00F040B6"/>
    <w:rsid w:val="00F12ADA"/>
    <w:rsid w:val="00F15118"/>
    <w:rsid w:val="00F205F5"/>
    <w:rsid w:val="00F247FD"/>
    <w:rsid w:val="00F27D21"/>
    <w:rsid w:val="00F30286"/>
    <w:rsid w:val="00F30825"/>
    <w:rsid w:val="00F3242E"/>
    <w:rsid w:val="00F32966"/>
    <w:rsid w:val="00F333E0"/>
    <w:rsid w:val="00F377AC"/>
    <w:rsid w:val="00F4122E"/>
    <w:rsid w:val="00F4218F"/>
    <w:rsid w:val="00F4470B"/>
    <w:rsid w:val="00F45FFF"/>
    <w:rsid w:val="00F62566"/>
    <w:rsid w:val="00F830DA"/>
    <w:rsid w:val="00F83892"/>
    <w:rsid w:val="00F83C00"/>
    <w:rsid w:val="00F8473D"/>
    <w:rsid w:val="00F86513"/>
    <w:rsid w:val="00F87345"/>
    <w:rsid w:val="00F8789D"/>
    <w:rsid w:val="00F93AEE"/>
    <w:rsid w:val="00F94AC9"/>
    <w:rsid w:val="00FA2246"/>
    <w:rsid w:val="00FC019B"/>
    <w:rsid w:val="00FD353E"/>
    <w:rsid w:val="00FD4361"/>
    <w:rsid w:val="00FD5C58"/>
    <w:rsid w:val="00FD79A1"/>
    <w:rsid w:val="00FE3F16"/>
    <w:rsid w:val="00FF19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EFA9C"/>
  <w15:docId w15:val="{928F712D-2E81-4304-8D24-683787F8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CE4"/>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0A6A86"/>
    <w:pPr>
      <w:keepNext/>
      <w:keepLines/>
      <w:overflowPunct w:val="0"/>
      <w:autoSpaceDE w:val="0"/>
      <w:autoSpaceDN w:val="0"/>
      <w:adjustRightInd w:val="0"/>
      <w:spacing w:before="280"/>
      <w:ind w:left="794" w:hanging="794"/>
      <w:textAlignment w:val="baseline"/>
      <w:outlineLvl w:val="0"/>
    </w:pPr>
    <w:rPr>
      <w:b/>
      <w:szCs w:val="20"/>
      <w:lang w:val="ru-RU"/>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45FFF"/>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45FFF"/>
    <w:pPr>
      <w:outlineLvl w:val="6"/>
    </w:pPr>
  </w:style>
  <w:style w:type="paragraph" w:styleId="Heading8">
    <w:name w:val="heading 8"/>
    <w:basedOn w:val="Heading6"/>
    <w:next w:val="Normal"/>
    <w:link w:val="Heading8Char"/>
    <w:qFormat/>
    <w:rsid w:val="00F45FFF"/>
    <w:pPr>
      <w:outlineLvl w:val="7"/>
    </w:pPr>
  </w:style>
  <w:style w:type="paragraph" w:styleId="Heading9">
    <w:name w:val="heading 9"/>
    <w:basedOn w:val="Heading6"/>
    <w:next w:val="Normal"/>
    <w:link w:val="Heading9Char"/>
    <w:qFormat/>
    <w:rsid w:val="00F45FF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0C7"/>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uiPriority w:val="99"/>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link w:val="BodyTextIndent2Char1"/>
    <w:pPr>
      <w:tabs>
        <w:tab w:val="left" w:pos="284"/>
        <w:tab w:val="left" w:pos="4111"/>
      </w:tabs>
      <w:ind w:left="284" w:hanging="227"/>
    </w:pPr>
    <w:rPr>
      <w:lang w:val="ru-RU"/>
    </w:rPr>
  </w:style>
  <w:style w:type="paragraph" w:styleId="BodyText2">
    <w:name w:val="Body Text 2"/>
    <w:basedOn w:val="Normal"/>
    <w:link w:val="BodyText2Char"/>
    <w:uiPriority w:val="99"/>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qFormat/>
    <w:rPr>
      <w:color w:val="0000FF"/>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51BDC"/>
    <w:pPr>
      <w:ind w:left="284" w:hanging="284"/>
    </w:pPr>
    <w:rPr>
      <w:sz w:val="20"/>
      <w:szCs w:val="20"/>
    </w:rPr>
  </w:style>
  <w:style w:type="character" w:styleId="FootnoteReference">
    <w:name w:val="footnote reference"/>
    <w:aliases w:val="Appel note de bas de p,Footnote Reference/,Footnote symbol,Ref,de nota al pi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5928A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B54B88"/>
    <w:rPr>
      <w:sz w:val="16"/>
      <w:szCs w:val="24"/>
      <w:lang w:eastAsia="en-US"/>
    </w:rPr>
  </w:style>
  <w:style w:type="character" w:customStyle="1" w:styleId="HeaderChar">
    <w:name w:val="Header Char"/>
    <w:basedOn w:val="DefaultParagraphFont"/>
    <w:link w:val="Header"/>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uiPriority w:val="99"/>
    <w:rsid w:val="004F48F0"/>
    <w:rPr>
      <w:b/>
      <w:bCs/>
      <w:sz w:val="24"/>
      <w:szCs w:val="24"/>
      <w:lang w:eastAsia="en-US"/>
    </w:rPr>
  </w:style>
  <w:style w:type="character" w:customStyle="1" w:styleId="BodyTextIndentChar">
    <w:name w:val="Body Text Indent Char"/>
    <w:basedOn w:val="DefaultParagraphFont"/>
    <w:link w:val="BodyTextIndent"/>
    <w:uiPriority w:val="99"/>
    <w:rsid w:val="004F48F0"/>
    <w:rPr>
      <w:sz w:val="24"/>
      <w:szCs w:val="24"/>
      <w:lang w:eastAsia="en-US"/>
    </w:rPr>
  </w:style>
  <w:style w:type="paragraph" w:customStyle="1" w:styleId="Normalaftertitle">
    <w:name w:val="Normal after title"/>
    <w:basedOn w:val="Normal"/>
    <w:next w:val="Normal"/>
    <w:link w:val="NormalaftertitleChar"/>
    <w:rsid w:val="00751BDC"/>
    <w:pPr>
      <w:tabs>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uiPriority w:val="99"/>
    <w:unhideWhenUsed/>
    <w:rsid w:val="005A3201"/>
    <w:rPr>
      <w:color w:val="800080" w:themeColor="followedHyperlink"/>
      <w:u w:val="single"/>
    </w:rPr>
  </w:style>
  <w:style w:type="paragraph" w:customStyle="1" w:styleId="FirstFooter">
    <w:name w:val="FirstFooter"/>
    <w:basedOn w:val="Normal"/>
    <w:rsid w:val="005A3201"/>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Annextitle0">
    <w:name w:val="Annex_title"/>
    <w:basedOn w:val="Normal"/>
    <w:next w:val="Normal"/>
    <w:link w:val="AnnextitleChar"/>
    <w:rsid w:val="00751BDC"/>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styleId="CommentReference">
    <w:name w:val="annotation reference"/>
    <w:rsid w:val="00AD62EA"/>
    <w:rPr>
      <w:sz w:val="16"/>
      <w:szCs w:val="16"/>
    </w:rPr>
  </w:style>
  <w:style w:type="paragraph" w:customStyle="1" w:styleId="Reasons">
    <w:name w:val="Reasons"/>
    <w:basedOn w:val="Normal"/>
    <w:qFormat/>
    <w:rsid w:val="00297434"/>
    <w:pPr>
      <w:tabs>
        <w:tab w:val="clear" w:pos="794"/>
        <w:tab w:val="clear" w:pos="1191"/>
        <w:tab w:val="clear" w:pos="1588"/>
        <w:tab w:val="clear" w:pos="1985"/>
      </w:tabs>
      <w:spacing w:before="0"/>
    </w:pPr>
    <w:rPr>
      <w:rFonts w:ascii="Times New Roman" w:hAnsi="Times New Roman"/>
      <w:sz w:val="24"/>
      <w:szCs w:val="20"/>
    </w:rPr>
  </w:style>
  <w:style w:type="paragraph" w:customStyle="1" w:styleId="Headingb">
    <w:name w:val="Heading_b"/>
    <w:basedOn w:val="Heading3"/>
    <w:next w:val="Normal"/>
    <w:qFormat/>
    <w:rsid w:val="00297434"/>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enumlev1">
    <w:name w:val="enumlev1"/>
    <w:basedOn w:val="Normal"/>
    <w:link w:val="enumlev1Char"/>
    <w:qFormat/>
    <w:rsid w:val="00751BDC"/>
    <w:pPr>
      <w:spacing w:before="80"/>
      <w:ind w:left="794" w:hanging="794"/>
    </w:pPr>
    <w:rPr>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51BDC"/>
    <w:rPr>
      <w:rFonts w:asciiTheme="minorHAnsi" w:hAnsiTheme="minorHAnsi"/>
      <w:lang w:eastAsia="en-US"/>
    </w:rPr>
  </w:style>
  <w:style w:type="paragraph" w:customStyle="1" w:styleId="Call">
    <w:name w:val="Call"/>
    <w:basedOn w:val="Normal"/>
    <w:next w:val="Normal"/>
    <w:link w:val="CallChar"/>
    <w:rsid w:val="00751BDC"/>
    <w:pPr>
      <w:keepNext/>
      <w:keepLines/>
      <w:overflowPunct w:val="0"/>
      <w:autoSpaceDE w:val="0"/>
      <w:autoSpaceDN w:val="0"/>
      <w:adjustRightInd w:val="0"/>
      <w:spacing w:before="160"/>
      <w:ind w:left="794"/>
      <w:textAlignment w:val="baseline"/>
    </w:pPr>
    <w:rPr>
      <w:i/>
      <w:iCs/>
      <w:lang w:val="ru-RU"/>
    </w:rPr>
  </w:style>
  <w:style w:type="character" w:customStyle="1" w:styleId="enumlev1Char">
    <w:name w:val="enumlev1 Char"/>
    <w:basedOn w:val="DefaultParagraphFont"/>
    <w:link w:val="enumlev1"/>
    <w:rsid w:val="00751BDC"/>
    <w:rPr>
      <w:rFonts w:asciiTheme="minorHAnsi" w:hAnsiTheme="minorHAnsi"/>
      <w:sz w:val="22"/>
      <w:lang w:val="en-GB" w:eastAsia="en-US"/>
    </w:rPr>
  </w:style>
  <w:style w:type="character" w:customStyle="1" w:styleId="CallChar">
    <w:name w:val="Call Char"/>
    <w:basedOn w:val="DefaultParagraphFont"/>
    <w:link w:val="Call"/>
    <w:rsid w:val="00751BDC"/>
    <w:rPr>
      <w:rFonts w:asciiTheme="minorHAnsi" w:hAnsiTheme="minorHAnsi"/>
      <w:i/>
      <w:iCs/>
      <w:sz w:val="22"/>
      <w:szCs w:val="24"/>
      <w:lang w:val="ru-RU" w:eastAsia="en-US"/>
    </w:rPr>
  </w:style>
  <w:style w:type="paragraph" w:customStyle="1" w:styleId="ResNo">
    <w:name w:val="Res_No"/>
    <w:basedOn w:val="Normal"/>
    <w:next w:val="Normal"/>
    <w:link w:val="ResNoChar"/>
    <w:rsid w:val="00E22B47"/>
    <w:pPr>
      <w:keepNext/>
      <w:keepLines/>
      <w:tabs>
        <w:tab w:val="clear" w:pos="794"/>
        <w:tab w:val="clear" w:pos="1191"/>
        <w:tab w:val="clear" w:pos="1588"/>
        <w:tab w:val="clear" w:pos="1985"/>
      </w:tabs>
      <w:overflowPunct w:val="0"/>
      <w:autoSpaceDE w:val="0"/>
      <w:autoSpaceDN w:val="0"/>
      <w:adjustRightInd w:val="0"/>
      <w:spacing w:before="360"/>
      <w:jc w:val="center"/>
      <w:textAlignment w:val="baseline"/>
    </w:pPr>
    <w:rPr>
      <w:caps/>
      <w:sz w:val="26"/>
      <w:szCs w:val="20"/>
      <w:lang w:val="fr-FR"/>
    </w:rPr>
  </w:style>
  <w:style w:type="paragraph" w:customStyle="1" w:styleId="Resref">
    <w:name w:val="Res_ref"/>
    <w:basedOn w:val="Normal"/>
    <w:next w:val="Normal"/>
    <w:link w:val="ResrefChar"/>
    <w:qFormat/>
    <w:rsid w:val="00751BDC"/>
    <w:pPr>
      <w:keepNext/>
      <w:keepLines/>
      <w:tabs>
        <w:tab w:val="clear" w:pos="794"/>
        <w:tab w:val="clear" w:pos="1191"/>
        <w:tab w:val="clear" w:pos="1588"/>
        <w:tab w:val="clear" w:pos="1985"/>
      </w:tabs>
      <w:overflowPunct w:val="0"/>
      <w:autoSpaceDE w:val="0"/>
      <w:autoSpaceDN w:val="0"/>
      <w:adjustRightInd w:val="0"/>
      <w:spacing w:before="160" w:line="280" w:lineRule="exact"/>
      <w:jc w:val="center"/>
      <w:textAlignment w:val="baseline"/>
    </w:pPr>
    <w:rPr>
      <w:i/>
      <w:szCs w:val="20"/>
      <w:lang w:val="fr-FR"/>
    </w:rPr>
  </w:style>
  <w:style w:type="character" w:customStyle="1" w:styleId="ResNoChar">
    <w:name w:val="Res_No Char"/>
    <w:basedOn w:val="DefaultParagraphFont"/>
    <w:link w:val="ResNo"/>
    <w:rsid w:val="00E22B47"/>
    <w:rPr>
      <w:rFonts w:asciiTheme="minorHAnsi" w:hAnsiTheme="minorHAnsi"/>
      <w:caps/>
      <w:sz w:val="26"/>
      <w:lang w:val="fr-FR" w:eastAsia="en-US"/>
    </w:rPr>
  </w:style>
  <w:style w:type="character" w:customStyle="1" w:styleId="href">
    <w:name w:val="href"/>
    <w:basedOn w:val="DefaultParagraphFont"/>
    <w:rsid w:val="002773B1"/>
  </w:style>
  <w:style w:type="paragraph" w:customStyle="1" w:styleId="Restitle">
    <w:name w:val="Res_title"/>
    <w:basedOn w:val="AnnexTitle"/>
    <w:next w:val="Normal"/>
    <w:link w:val="RestitleChar"/>
    <w:rsid w:val="00751BDC"/>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sz w:val="26"/>
    </w:rPr>
  </w:style>
  <w:style w:type="character" w:customStyle="1" w:styleId="RestitleChar">
    <w:name w:val="Res_title Char"/>
    <w:basedOn w:val="DefaultParagraphFont"/>
    <w:link w:val="Restitle"/>
    <w:rsid w:val="00751BDC"/>
    <w:rPr>
      <w:rFonts w:ascii="Calibri" w:hAnsi="Calibri"/>
      <w:b/>
      <w:sz w:val="26"/>
      <w:lang w:val="en-GB" w:eastAsia="en-US"/>
    </w:rPr>
  </w:style>
  <w:style w:type="character" w:customStyle="1" w:styleId="NormalaftertitleChar">
    <w:name w:val="Normal after title Char"/>
    <w:basedOn w:val="DefaultParagraphFont"/>
    <w:link w:val="Normalaftertitle"/>
    <w:locked/>
    <w:rsid w:val="00751BDC"/>
    <w:rPr>
      <w:rFonts w:asciiTheme="minorHAnsi" w:hAnsiTheme="minorHAnsi"/>
      <w:sz w:val="22"/>
      <w:lang w:val="en-GB" w:eastAsia="en-US"/>
    </w:rPr>
  </w:style>
  <w:style w:type="character" w:customStyle="1" w:styleId="AnnextitleChar">
    <w:name w:val="Annex_title Char"/>
    <w:basedOn w:val="DefaultParagraphFont"/>
    <w:link w:val="Annextitle0"/>
    <w:rsid w:val="00751BDC"/>
    <w:rPr>
      <w:rFonts w:ascii="Calibri" w:hAnsi="Calibri"/>
      <w:b/>
      <w:sz w:val="26"/>
      <w:lang w:val="en-GB" w:eastAsia="en-US"/>
    </w:rPr>
  </w:style>
  <w:style w:type="character" w:customStyle="1" w:styleId="AnnexNoChar">
    <w:name w:val="Annex_No Char"/>
    <w:basedOn w:val="DefaultParagraphFont"/>
    <w:link w:val="AnnexNo"/>
    <w:rsid w:val="007749F3"/>
    <w:rPr>
      <w:rFonts w:asciiTheme="minorHAnsi" w:hAnsiTheme="minorHAnsi"/>
      <w:caps/>
      <w:sz w:val="26"/>
      <w:lang w:val="en-GB" w:eastAsia="en-US"/>
    </w:rPr>
  </w:style>
  <w:style w:type="character" w:customStyle="1" w:styleId="ResrefChar">
    <w:name w:val="Res_ref Char"/>
    <w:basedOn w:val="DefaultParagraphFont"/>
    <w:link w:val="Resref"/>
    <w:rsid w:val="00751BDC"/>
    <w:rPr>
      <w:rFonts w:asciiTheme="minorHAnsi" w:hAnsiTheme="minorHAnsi"/>
      <w:i/>
      <w:sz w:val="22"/>
      <w:lang w:val="fr-FR" w:eastAsia="en-US"/>
    </w:rPr>
  </w:style>
  <w:style w:type="character" w:styleId="Strong">
    <w:name w:val="Strong"/>
    <w:uiPriority w:val="22"/>
    <w:qFormat/>
    <w:rsid w:val="008357B8"/>
    <w:rPr>
      <w:b/>
      <w:bCs/>
    </w:rPr>
  </w:style>
  <w:style w:type="character" w:customStyle="1" w:styleId="Heading6Char">
    <w:name w:val="Heading 6 Char"/>
    <w:basedOn w:val="DefaultParagraphFont"/>
    <w:link w:val="Heading6"/>
    <w:rsid w:val="00F45FFF"/>
    <w:rPr>
      <w:rFonts w:asciiTheme="minorHAnsi" w:hAnsiTheme="minorHAnsi"/>
      <w:b/>
      <w:sz w:val="24"/>
      <w:lang w:val="en-GB" w:eastAsia="en-US"/>
    </w:rPr>
  </w:style>
  <w:style w:type="character" w:customStyle="1" w:styleId="Heading7Char">
    <w:name w:val="Heading 7 Char"/>
    <w:basedOn w:val="DefaultParagraphFont"/>
    <w:link w:val="Heading7"/>
    <w:rsid w:val="00F45FFF"/>
    <w:rPr>
      <w:rFonts w:asciiTheme="minorHAnsi" w:hAnsiTheme="minorHAnsi"/>
      <w:b/>
      <w:sz w:val="24"/>
      <w:lang w:val="en-GB" w:eastAsia="en-US"/>
    </w:rPr>
  </w:style>
  <w:style w:type="character" w:customStyle="1" w:styleId="Heading8Char">
    <w:name w:val="Heading 8 Char"/>
    <w:basedOn w:val="DefaultParagraphFont"/>
    <w:link w:val="Heading8"/>
    <w:rsid w:val="00F45FFF"/>
    <w:rPr>
      <w:rFonts w:asciiTheme="minorHAnsi" w:hAnsiTheme="minorHAnsi"/>
      <w:b/>
      <w:sz w:val="24"/>
      <w:lang w:val="en-GB" w:eastAsia="en-US"/>
    </w:rPr>
  </w:style>
  <w:style w:type="character" w:customStyle="1" w:styleId="Heading9Char">
    <w:name w:val="Heading 9 Char"/>
    <w:basedOn w:val="DefaultParagraphFont"/>
    <w:link w:val="Heading9"/>
    <w:rsid w:val="00F45FFF"/>
    <w:rPr>
      <w:rFonts w:asciiTheme="minorHAnsi" w:hAnsiTheme="minorHAnsi"/>
      <w:b/>
      <w:sz w:val="24"/>
      <w:lang w:val="en-GB" w:eastAsia="en-US"/>
    </w:rPr>
  </w:style>
  <w:style w:type="paragraph" w:customStyle="1" w:styleId="Normalaftertitle0">
    <w:name w:val="Normal_after_title"/>
    <w:basedOn w:val="Normal"/>
    <w:next w:val="Normal"/>
    <w:rsid w:val="00F45FFF"/>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45FFF"/>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45FFF"/>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45FFF"/>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hapNo">
    <w:name w:val="Chap_No"/>
    <w:basedOn w:val="ArtNo"/>
    <w:next w:val="Chaptitle"/>
    <w:rsid w:val="00F45FFF"/>
    <w:rPr>
      <w:b/>
    </w:rPr>
  </w:style>
  <w:style w:type="paragraph" w:customStyle="1" w:styleId="Chaptitle">
    <w:name w:val="Chap_title"/>
    <w:basedOn w:val="Arttitle"/>
    <w:next w:val="Normal"/>
    <w:rsid w:val="00F45FFF"/>
  </w:style>
  <w:style w:type="character" w:styleId="EndnoteReference">
    <w:name w:val="endnote reference"/>
    <w:basedOn w:val="DefaultParagraphFont"/>
    <w:rsid w:val="00F45FFF"/>
    <w:rPr>
      <w:vertAlign w:val="superscript"/>
    </w:rPr>
  </w:style>
  <w:style w:type="paragraph" w:customStyle="1" w:styleId="enumlev2">
    <w:name w:val="enumlev2"/>
    <w:basedOn w:val="enumlev1"/>
    <w:rsid w:val="00F45FFF"/>
    <w:pPr>
      <w:overflowPunct w:val="0"/>
      <w:autoSpaceDE w:val="0"/>
      <w:autoSpaceDN w:val="0"/>
      <w:adjustRightInd w:val="0"/>
      <w:ind w:left="1021" w:hanging="227"/>
      <w:textAlignment w:val="baseline"/>
    </w:pPr>
    <w:rPr>
      <w:sz w:val="24"/>
    </w:rPr>
  </w:style>
  <w:style w:type="paragraph" w:customStyle="1" w:styleId="enumlev3">
    <w:name w:val="enumlev3"/>
    <w:basedOn w:val="enumlev2"/>
    <w:rsid w:val="00F45FFF"/>
    <w:pPr>
      <w:ind w:left="1588" w:hanging="397"/>
    </w:pPr>
  </w:style>
  <w:style w:type="paragraph" w:customStyle="1" w:styleId="Equation">
    <w:name w:val="Equation"/>
    <w:basedOn w:val="Normal"/>
    <w:rsid w:val="00F45FFF"/>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45FFF"/>
    <w:pPr>
      <w:tabs>
        <w:tab w:val="right" w:pos="1871"/>
        <w:tab w:val="left" w:pos="2041"/>
      </w:tabs>
      <w:spacing w:before="80"/>
      <w:ind w:left="2041" w:hanging="2041"/>
    </w:pPr>
  </w:style>
  <w:style w:type="paragraph" w:customStyle="1" w:styleId="Figurelegend">
    <w:name w:val="Figure_legend"/>
    <w:basedOn w:val="Normal"/>
    <w:rsid w:val="00F45FFF"/>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45FFF"/>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45FFF"/>
    <w:pPr>
      <w:keepNext w:val="0"/>
    </w:pPr>
  </w:style>
  <w:style w:type="paragraph" w:customStyle="1" w:styleId="Note">
    <w:name w:val="Note"/>
    <w:basedOn w:val="Normal"/>
    <w:rsid w:val="00F45FFF"/>
    <w:pPr>
      <w:tabs>
        <w:tab w:val="left" w:pos="284"/>
      </w:tabs>
      <w:overflowPunct w:val="0"/>
      <w:autoSpaceDE w:val="0"/>
      <w:autoSpaceDN w:val="0"/>
      <w:adjustRightInd w:val="0"/>
      <w:spacing w:before="80"/>
      <w:textAlignment w:val="baseline"/>
    </w:pPr>
    <w:rPr>
      <w:sz w:val="24"/>
      <w:szCs w:val="20"/>
      <w:lang w:val="en-GB"/>
    </w:rPr>
  </w:style>
  <w:style w:type="paragraph" w:styleId="Index2">
    <w:name w:val="index 2"/>
    <w:basedOn w:val="Normal"/>
    <w:next w:val="Normal"/>
    <w:uiPriority w:val="99"/>
    <w:semiHidden/>
    <w:rsid w:val="00F45FFF"/>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uiPriority w:val="99"/>
    <w:semiHidden/>
    <w:rsid w:val="00F45FFF"/>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45FFF"/>
    <w:rPr>
      <w:sz w:val="28"/>
    </w:rPr>
  </w:style>
  <w:style w:type="paragraph" w:customStyle="1" w:styleId="Partref">
    <w:name w:val="Part_ref"/>
    <w:basedOn w:val="Annexref"/>
    <w:next w:val="Parttitle"/>
    <w:rsid w:val="00F45FFF"/>
  </w:style>
  <w:style w:type="paragraph" w:customStyle="1" w:styleId="Parttitle">
    <w:name w:val="Part_title"/>
    <w:basedOn w:val="Annextitle0"/>
    <w:next w:val="Normalaftertitle"/>
    <w:rsid w:val="00F45FFF"/>
    <w:rPr>
      <w:sz w:val="28"/>
    </w:rPr>
  </w:style>
  <w:style w:type="paragraph" w:customStyle="1" w:styleId="RecNo">
    <w:name w:val="Rec_No"/>
    <w:basedOn w:val="Normal"/>
    <w:next w:val="Rectitle"/>
    <w:rsid w:val="00F45FFF"/>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45FFF"/>
    <w:pPr>
      <w:spacing w:before="240"/>
    </w:pPr>
    <w:rPr>
      <w:b/>
      <w:caps w:val="0"/>
    </w:rPr>
  </w:style>
  <w:style w:type="paragraph" w:customStyle="1" w:styleId="Recref">
    <w:name w:val="Rec_ref"/>
    <w:basedOn w:val="Rectitle"/>
    <w:next w:val="Recdate"/>
    <w:uiPriority w:val="99"/>
    <w:qFormat/>
    <w:rsid w:val="00F45FFF"/>
    <w:pPr>
      <w:spacing w:before="120"/>
    </w:pPr>
    <w:rPr>
      <w:b w:val="0"/>
      <w:sz w:val="22"/>
    </w:rPr>
  </w:style>
  <w:style w:type="paragraph" w:customStyle="1" w:styleId="Recdate">
    <w:name w:val="Rec_date"/>
    <w:basedOn w:val="Recref"/>
    <w:next w:val="Normalaftertitle"/>
    <w:rsid w:val="00F45FFF"/>
    <w:pPr>
      <w:jc w:val="right"/>
    </w:pPr>
  </w:style>
  <w:style w:type="paragraph" w:customStyle="1" w:styleId="Questiondate">
    <w:name w:val="Question_date"/>
    <w:basedOn w:val="Recdate"/>
    <w:next w:val="Normalaftertitle"/>
    <w:rsid w:val="00F45FFF"/>
  </w:style>
  <w:style w:type="paragraph" w:customStyle="1" w:styleId="QuestionNo">
    <w:name w:val="Question_No"/>
    <w:basedOn w:val="RecNo"/>
    <w:next w:val="Questiontitle"/>
    <w:rsid w:val="00F45FFF"/>
  </w:style>
  <w:style w:type="paragraph" w:customStyle="1" w:styleId="Questiontitle">
    <w:name w:val="Question_title"/>
    <w:basedOn w:val="Rectitle"/>
    <w:next w:val="Questionref"/>
    <w:rsid w:val="00F45FFF"/>
  </w:style>
  <w:style w:type="paragraph" w:customStyle="1" w:styleId="Questionref">
    <w:name w:val="Question_ref"/>
    <w:basedOn w:val="Recref"/>
    <w:next w:val="Questiondate"/>
    <w:rsid w:val="00F45FFF"/>
  </w:style>
  <w:style w:type="paragraph" w:customStyle="1" w:styleId="Reftext">
    <w:name w:val="Ref_text"/>
    <w:basedOn w:val="Normal"/>
    <w:rsid w:val="00F45FFF"/>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45FFF"/>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45FFF"/>
  </w:style>
  <w:style w:type="paragraph" w:customStyle="1" w:styleId="RepNo">
    <w:name w:val="Rep_No"/>
    <w:basedOn w:val="RecNo"/>
    <w:next w:val="Reptitle"/>
    <w:rsid w:val="00F45FFF"/>
  </w:style>
  <w:style w:type="paragraph" w:customStyle="1" w:styleId="Reptitle">
    <w:name w:val="Rep_title"/>
    <w:basedOn w:val="Rectitle"/>
    <w:next w:val="Repref"/>
    <w:rsid w:val="00F45FFF"/>
  </w:style>
  <w:style w:type="paragraph" w:customStyle="1" w:styleId="Repref">
    <w:name w:val="Rep_ref"/>
    <w:basedOn w:val="Recref"/>
    <w:next w:val="Repdate"/>
    <w:rsid w:val="00F45FFF"/>
  </w:style>
  <w:style w:type="paragraph" w:customStyle="1" w:styleId="Resdate">
    <w:name w:val="Res_date"/>
    <w:basedOn w:val="Recdate"/>
    <w:next w:val="Normalaftertitle"/>
    <w:rsid w:val="00F45FFF"/>
  </w:style>
  <w:style w:type="paragraph" w:customStyle="1" w:styleId="SectionNo">
    <w:name w:val="Section_No"/>
    <w:basedOn w:val="AnnexNo"/>
    <w:next w:val="Sectiontitle"/>
    <w:rsid w:val="00F45FFF"/>
    <w:rPr>
      <w:sz w:val="28"/>
    </w:rPr>
  </w:style>
  <w:style w:type="paragraph" w:customStyle="1" w:styleId="Sectiontitle">
    <w:name w:val="Section_title"/>
    <w:basedOn w:val="Annextitle0"/>
    <w:next w:val="Normalaftertitle"/>
    <w:rsid w:val="00F45FFF"/>
    <w:rPr>
      <w:sz w:val="28"/>
    </w:rPr>
  </w:style>
  <w:style w:type="paragraph" w:customStyle="1" w:styleId="Source">
    <w:name w:val="Source"/>
    <w:basedOn w:val="Normal"/>
    <w:next w:val="Normal"/>
    <w:rsid w:val="00F45FFF"/>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45FFF"/>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8C0DC2"/>
    <w:pPr>
      <w:keepNext/>
      <w:spacing w:before="80" w:after="80"/>
      <w:jc w:val="center"/>
    </w:pPr>
    <w:rPr>
      <w:b/>
      <w:sz w:val="20"/>
    </w:rPr>
  </w:style>
  <w:style w:type="paragraph" w:customStyle="1" w:styleId="Tablelegend">
    <w:name w:val="Table_legend"/>
    <w:basedOn w:val="Tabletext0"/>
    <w:rsid w:val="00881D8C"/>
    <w:pPr>
      <w:tabs>
        <w:tab w:val="clear" w:pos="284"/>
      </w:tabs>
      <w:spacing w:before="120"/>
    </w:pPr>
    <w:rPr>
      <w:sz w:val="20"/>
    </w:rPr>
  </w:style>
  <w:style w:type="paragraph" w:customStyle="1" w:styleId="TableNo">
    <w:name w:val="Table_No"/>
    <w:basedOn w:val="Normal"/>
    <w:next w:val="Tabletitle"/>
    <w:rsid w:val="00F45FFF"/>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45FFF"/>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45FFF"/>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45FFF"/>
    <w:pPr>
      <w:tabs>
        <w:tab w:val="left" w:pos="567"/>
        <w:tab w:val="left" w:pos="1701"/>
        <w:tab w:val="left" w:pos="2835"/>
      </w:tabs>
      <w:spacing w:before="240"/>
    </w:pPr>
    <w:rPr>
      <w:b w:val="0"/>
      <w:caps/>
    </w:rPr>
  </w:style>
  <w:style w:type="paragraph" w:customStyle="1" w:styleId="Title2">
    <w:name w:val="Title 2"/>
    <w:basedOn w:val="Source"/>
    <w:next w:val="Title3"/>
    <w:rsid w:val="00F45FFF"/>
    <w:pPr>
      <w:overflowPunct/>
      <w:autoSpaceDE/>
      <w:autoSpaceDN/>
      <w:adjustRightInd/>
      <w:spacing w:before="480"/>
      <w:textAlignment w:val="auto"/>
    </w:pPr>
    <w:rPr>
      <w:b w:val="0"/>
      <w:caps/>
    </w:rPr>
  </w:style>
  <w:style w:type="paragraph" w:customStyle="1" w:styleId="Title3">
    <w:name w:val="Title 3"/>
    <w:basedOn w:val="Title2"/>
    <w:next w:val="Title4"/>
    <w:rsid w:val="00F45FFF"/>
    <w:pPr>
      <w:spacing w:before="240"/>
    </w:pPr>
    <w:rPr>
      <w:caps w:val="0"/>
    </w:rPr>
  </w:style>
  <w:style w:type="paragraph" w:customStyle="1" w:styleId="Title4">
    <w:name w:val="Title 4"/>
    <w:basedOn w:val="Title3"/>
    <w:next w:val="Heading1"/>
    <w:rsid w:val="00F45FFF"/>
    <w:rPr>
      <w:b/>
    </w:rPr>
  </w:style>
  <w:style w:type="paragraph" w:styleId="TOC2">
    <w:name w:val="toc 2"/>
    <w:basedOn w:val="TOC1"/>
    <w:rsid w:val="00F45FFF"/>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45FFF"/>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45FFF"/>
  </w:style>
  <w:style w:type="paragraph" w:styleId="TOC6">
    <w:name w:val="toc 6"/>
    <w:basedOn w:val="TOC4"/>
    <w:rsid w:val="00F45FFF"/>
  </w:style>
  <w:style w:type="character" w:customStyle="1" w:styleId="Appdef">
    <w:name w:val="App_def"/>
    <w:basedOn w:val="DefaultParagraphFont"/>
    <w:rsid w:val="00F45FFF"/>
    <w:rPr>
      <w:rFonts w:ascii="Calibri" w:hAnsi="Calibri"/>
      <w:b/>
      <w:sz w:val="28"/>
    </w:rPr>
  </w:style>
  <w:style w:type="character" w:customStyle="1" w:styleId="Appref">
    <w:name w:val="App_ref"/>
    <w:basedOn w:val="DefaultParagraphFont"/>
    <w:rsid w:val="00F45FFF"/>
    <w:rPr>
      <w:rFonts w:ascii="Calibri" w:hAnsi="Calibri"/>
      <w:sz w:val="28"/>
    </w:rPr>
  </w:style>
  <w:style w:type="character" w:customStyle="1" w:styleId="Artdef">
    <w:name w:val="Art_def"/>
    <w:basedOn w:val="DefaultParagraphFont"/>
    <w:rsid w:val="00F45FFF"/>
    <w:rPr>
      <w:rFonts w:ascii="Calibri" w:hAnsi="Calibri"/>
      <w:b/>
    </w:rPr>
  </w:style>
  <w:style w:type="character" w:customStyle="1" w:styleId="Artref">
    <w:name w:val="Art_ref"/>
    <w:basedOn w:val="DefaultParagraphFont"/>
    <w:rsid w:val="00F45FFF"/>
  </w:style>
  <w:style w:type="character" w:customStyle="1" w:styleId="Recdef">
    <w:name w:val="Rec_def"/>
    <w:basedOn w:val="DefaultParagraphFont"/>
    <w:rsid w:val="00F45FFF"/>
    <w:rPr>
      <w:rFonts w:ascii="Calibri" w:hAnsi="Calibri"/>
      <w:b/>
      <w:sz w:val="22"/>
    </w:rPr>
  </w:style>
  <w:style w:type="character" w:customStyle="1" w:styleId="Resdef">
    <w:name w:val="Res_def"/>
    <w:basedOn w:val="DefaultParagraphFont"/>
    <w:rsid w:val="00F45FFF"/>
    <w:rPr>
      <w:rFonts w:ascii="Calibri" w:hAnsi="Calibri"/>
      <w:b/>
      <w:sz w:val="22"/>
    </w:rPr>
  </w:style>
  <w:style w:type="character" w:customStyle="1" w:styleId="Tablefreq">
    <w:name w:val="Table_freq"/>
    <w:basedOn w:val="DefaultParagraphFont"/>
    <w:rsid w:val="00F45FFF"/>
    <w:rPr>
      <w:b/>
      <w:color w:val="auto"/>
      <w:sz w:val="20"/>
    </w:rPr>
  </w:style>
  <w:style w:type="paragraph" w:customStyle="1" w:styleId="Formal">
    <w:name w:val="Formal"/>
    <w:basedOn w:val="ASN1"/>
    <w:rsid w:val="00F45FFF"/>
    <w:rPr>
      <w:b w:val="0"/>
    </w:rPr>
  </w:style>
  <w:style w:type="paragraph" w:customStyle="1" w:styleId="Section1">
    <w:name w:val="Section_1"/>
    <w:basedOn w:val="Normal"/>
    <w:rsid w:val="00F45FFF"/>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45FFF"/>
    <w:rPr>
      <w:b w:val="0"/>
      <w:i/>
    </w:rPr>
  </w:style>
  <w:style w:type="paragraph" w:customStyle="1" w:styleId="Headingi">
    <w:name w:val="Heading_i"/>
    <w:basedOn w:val="Normal"/>
    <w:next w:val="Normal"/>
    <w:rsid w:val="00F45FFF"/>
    <w:pPr>
      <w:keepNext/>
      <w:overflowPunct w:val="0"/>
      <w:autoSpaceDE w:val="0"/>
      <w:autoSpaceDN w:val="0"/>
      <w:adjustRightInd w:val="0"/>
      <w:spacing w:before="160"/>
      <w:textAlignment w:val="baseline"/>
    </w:pPr>
    <w:rPr>
      <w:i/>
      <w:sz w:val="24"/>
      <w:szCs w:val="20"/>
      <w:lang w:val="en-GB"/>
    </w:rPr>
  </w:style>
  <w:style w:type="paragraph" w:customStyle="1" w:styleId="Figure">
    <w:name w:val="Figure"/>
    <w:basedOn w:val="Normal"/>
    <w:next w:val="Figuretitle"/>
    <w:rsid w:val="00F45FFF"/>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45FFF"/>
    <w:pPr>
      <w:spacing w:after="480"/>
    </w:pPr>
  </w:style>
  <w:style w:type="paragraph" w:customStyle="1" w:styleId="FigureNo">
    <w:name w:val="Figure_No"/>
    <w:basedOn w:val="Normal"/>
    <w:next w:val="Figuretitle"/>
    <w:rsid w:val="00F45FFF"/>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45FFF"/>
    <w:pPr>
      <w:keepNext/>
      <w:keepLines/>
      <w:overflowPunct w:val="0"/>
      <w:autoSpaceDE w:val="0"/>
      <w:autoSpaceDN w:val="0"/>
      <w:adjustRightInd w:val="0"/>
      <w:spacing w:after="280"/>
      <w:jc w:val="center"/>
      <w:textAlignment w:val="baseline"/>
    </w:pPr>
    <w:rPr>
      <w:sz w:val="24"/>
      <w:szCs w:val="20"/>
      <w:lang w:val="en-GB"/>
    </w:rPr>
  </w:style>
  <w:style w:type="paragraph" w:customStyle="1" w:styleId="AppendixNo">
    <w:name w:val="Appendix_No"/>
    <w:basedOn w:val="AnnexNo"/>
    <w:next w:val="Annexref"/>
    <w:rsid w:val="00F45FFF"/>
    <w:rPr>
      <w:sz w:val="28"/>
    </w:rPr>
  </w:style>
  <w:style w:type="paragraph" w:customStyle="1" w:styleId="Appendixref">
    <w:name w:val="Appendix_ref"/>
    <w:basedOn w:val="Annexref"/>
    <w:next w:val="Annextitle0"/>
    <w:rsid w:val="00F45FFF"/>
  </w:style>
  <w:style w:type="paragraph" w:customStyle="1" w:styleId="Appendixtitle">
    <w:name w:val="Appendix_title"/>
    <w:basedOn w:val="Annextitle0"/>
    <w:next w:val="Normal"/>
    <w:rsid w:val="00F45FFF"/>
    <w:rPr>
      <w:sz w:val="28"/>
    </w:rPr>
  </w:style>
  <w:style w:type="paragraph" w:customStyle="1" w:styleId="Border">
    <w:name w:val="Border"/>
    <w:basedOn w:val="Tabletext0"/>
    <w:rsid w:val="00F45FF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45FFF"/>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uiPriority w:val="99"/>
    <w:rsid w:val="00F45FFF"/>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uiPriority w:val="99"/>
    <w:rsid w:val="00F45FFF"/>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uiPriority w:val="99"/>
    <w:rsid w:val="00F45FFF"/>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uiPriority w:val="99"/>
    <w:rsid w:val="00F45FFF"/>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uiPriority w:val="99"/>
    <w:rsid w:val="00F45FFF"/>
    <w:pPr>
      <w:overflowPunct w:val="0"/>
      <w:autoSpaceDE w:val="0"/>
      <w:autoSpaceDN w:val="0"/>
      <w:adjustRightInd w:val="0"/>
      <w:textAlignment w:val="baseline"/>
    </w:pPr>
    <w:rPr>
      <w:sz w:val="24"/>
      <w:szCs w:val="20"/>
      <w:lang w:val="en-GB"/>
    </w:rPr>
  </w:style>
  <w:style w:type="character" w:styleId="LineNumber">
    <w:name w:val="line number"/>
    <w:basedOn w:val="DefaultParagraphFont"/>
    <w:uiPriority w:val="99"/>
    <w:rsid w:val="00F45FFF"/>
  </w:style>
  <w:style w:type="paragraph" w:customStyle="1" w:styleId="Proposal">
    <w:name w:val="Proposal"/>
    <w:basedOn w:val="Normal"/>
    <w:next w:val="Normal"/>
    <w:rsid w:val="00F45FFF"/>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45FFF"/>
    <w:rPr>
      <w:b w:val="0"/>
    </w:rPr>
  </w:style>
  <w:style w:type="paragraph" w:customStyle="1" w:styleId="TableTextS5">
    <w:name w:val="Table_TextS5"/>
    <w:basedOn w:val="Normal"/>
    <w:rsid w:val="00F45FFF"/>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F45FFF"/>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F45FFF"/>
    <w:rPr>
      <w:rFonts w:ascii="Tahoma" w:hAnsi="Tahoma" w:cs="Tahoma"/>
      <w:sz w:val="16"/>
      <w:szCs w:val="16"/>
      <w:lang w:val="en-GB" w:eastAsia="en-US"/>
    </w:rPr>
  </w:style>
  <w:style w:type="paragraph" w:customStyle="1" w:styleId="LetterEnd">
    <w:name w:val="Letter_End"/>
    <w:basedOn w:val="Normal"/>
    <w:rsid w:val="00F45FFF"/>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uiPriority w:val="99"/>
    <w:rsid w:val="00F45FFF"/>
    <w:rPr>
      <w:rFonts w:asciiTheme="minorHAnsi" w:hAnsiTheme="minorHAnsi"/>
      <w:sz w:val="24"/>
      <w:szCs w:val="24"/>
      <w:lang w:eastAsia="en-US"/>
    </w:rPr>
  </w:style>
  <w:style w:type="paragraph" w:styleId="BodyText3">
    <w:name w:val="Body Text 3"/>
    <w:basedOn w:val="Normal"/>
    <w:link w:val="BodyText3Char"/>
    <w:uiPriority w:val="99"/>
    <w:rsid w:val="00F45FFF"/>
    <w:pPr>
      <w:spacing w:before="1701"/>
      <w:ind w:right="91"/>
    </w:pPr>
    <w:rPr>
      <w:sz w:val="24"/>
      <w:szCs w:val="20"/>
      <w:lang w:val="en-GB"/>
    </w:rPr>
  </w:style>
  <w:style w:type="character" w:customStyle="1" w:styleId="BodyText3Char">
    <w:name w:val="Body Text 3 Char"/>
    <w:basedOn w:val="DefaultParagraphFont"/>
    <w:link w:val="BodyText3"/>
    <w:uiPriority w:val="99"/>
    <w:rsid w:val="00F45FFF"/>
    <w:rPr>
      <w:rFonts w:asciiTheme="minorHAnsi" w:hAnsiTheme="minorHAnsi"/>
      <w:sz w:val="24"/>
      <w:lang w:val="en-GB" w:eastAsia="en-US"/>
    </w:rPr>
  </w:style>
  <w:style w:type="table" w:customStyle="1" w:styleId="TableGridLight1">
    <w:name w:val="Table Grid Light1"/>
    <w:basedOn w:val="TableNormal"/>
    <w:uiPriority w:val="40"/>
    <w:rsid w:val="00F45FFF"/>
    <w:rPr>
      <w:rFonts w:ascii="CG Times"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TOC3"/>
    <w:uiPriority w:val="39"/>
    <w:semiHidden/>
    <w:rsid w:val="00F45FFF"/>
    <w:pPr>
      <w:tabs>
        <w:tab w:val="left" w:pos="964"/>
        <w:tab w:val="left" w:leader="dot" w:pos="8789"/>
        <w:tab w:val="right" w:pos="9639"/>
      </w:tabs>
      <w:overflowPunct w:val="0"/>
      <w:autoSpaceDE w:val="0"/>
      <w:autoSpaceDN w:val="0"/>
      <w:adjustRightInd w:val="0"/>
      <w:spacing w:before="80" w:after="0" w:line="280" w:lineRule="exact"/>
      <w:ind w:left="1531" w:right="851" w:hanging="851"/>
      <w:textAlignment w:val="baseline"/>
    </w:pPr>
    <w:rPr>
      <w:rFonts w:ascii="Calibri" w:hAnsi="Calibri" w:cs="Calibri"/>
      <w:szCs w:val="22"/>
    </w:rPr>
  </w:style>
  <w:style w:type="paragraph" w:customStyle="1" w:styleId="AnnexNoTitle">
    <w:name w:val="Annex_NoTitle"/>
    <w:basedOn w:val="Normal"/>
    <w:next w:val="Normalaftertitle0"/>
    <w:rsid w:val="00F45FFF"/>
    <w:pPr>
      <w:keepNext/>
      <w:keepLines/>
      <w:overflowPunct w:val="0"/>
      <w:autoSpaceDE w:val="0"/>
      <w:autoSpaceDN w:val="0"/>
      <w:adjustRightInd w:val="0"/>
      <w:spacing w:before="720" w:after="120" w:line="280" w:lineRule="exact"/>
      <w:jc w:val="center"/>
      <w:textAlignment w:val="baseline"/>
    </w:pPr>
    <w:rPr>
      <w:rFonts w:ascii="Calibri" w:hAnsi="Calibri" w:cs="Calibri"/>
      <w:b/>
      <w:sz w:val="24"/>
      <w:szCs w:val="22"/>
    </w:rPr>
  </w:style>
  <w:style w:type="paragraph" w:customStyle="1" w:styleId="AppendixNoTitle">
    <w:name w:val="Appendix_NoTitle"/>
    <w:basedOn w:val="AnnexNoTitle"/>
    <w:next w:val="Normalaftertitle0"/>
    <w:rsid w:val="00F45FFF"/>
  </w:style>
  <w:style w:type="paragraph" w:customStyle="1" w:styleId="FigureNoTitle">
    <w:name w:val="Figure_NoTitle"/>
    <w:basedOn w:val="Normal"/>
    <w:next w:val="Normalaftertitle0"/>
    <w:rsid w:val="00F45FFF"/>
    <w:pPr>
      <w:keepLines/>
      <w:overflowPunct w:val="0"/>
      <w:autoSpaceDE w:val="0"/>
      <w:autoSpaceDN w:val="0"/>
      <w:adjustRightInd w:val="0"/>
      <w:spacing w:before="240" w:after="120" w:line="280" w:lineRule="exact"/>
      <w:jc w:val="center"/>
      <w:textAlignment w:val="baseline"/>
    </w:pPr>
    <w:rPr>
      <w:rFonts w:ascii="Calibri" w:hAnsi="Calibri" w:cs="Calibri"/>
      <w:b/>
      <w:szCs w:val="22"/>
    </w:rPr>
  </w:style>
  <w:style w:type="paragraph" w:customStyle="1" w:styleId="FooterQP">
    <w:name w:val="Footer_QP"/>
    <w:basedOn w:val="Normal"/>
    <w:rsid w:val="00F45FFF"/>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line="280" w:lineRule="exact"/>
      <w:textAlignment w:val="baseline"/>
    </w:pPr>
    <w:rPr>
      <w:rFonts w:ascii="Calibri" w:hAnsi="Calibri" w:cs="Calibri"/>
      <w:b/>
      <w:szCs w:val="22"/>
    </w:rPr>
  </w:style>
  <w:style w:type="paragraph" w:customStyle="1" w:styleId="TableNoTitle">
    <w:name w:val="Table_NoTitle"/>
    <w:basedOn w:val="Normal"/>
    <w:next w:val="Tablehead"/>
    <w:rsid w:val="00F45FFF"/>
    <w:pPr>
      <w:keepNext/>
      <w:keepLines/>
      <w:overflowPunct w:val="0"/>
      <w:autoSpaceDE w:val="0"/>
      <w:autoSpaceDN w:val="0"/>
      <w:adjustRightInd w:val="0"/>
      <w:spacing w:before="360" w:after="120" w:line="240" w:lineRule="exact"/>
      <w:jc w:val="center"/>
      <w:textAlignment w:val="baseline"/>
    </w:pPr>
    <w:rPr>
      <w:rFonts w:ascii="Calibri" w:hAnsi="Calibri" w:cs="Calibri"/>
      <w:b/>
      <w:sz w:val="20"/>
      <w:szCs w:val="22"/>
    </w:rPr>
  </w:style>
  <w:style w:type="paragraph" w:styleId="CommentText">
    <w:name w:val="annotation text"/>
    <w:basedOn w:val="Normal"/>
    <w:link w:val="CommentTextChar"/>
    <w:rsid w:val="00F45FFF"/>
    <w:pPr>
      <w:overflowPunct w:val="0"/>
      <w:autoSpaceDE w:val="0"/>
      <w:autoSpaceDN w:val="0"/>
      <w:adjustRightInd w:val="0"/>
      <w:spacing w:before="160" w:line="280" w:lineRule="exact"/>
      <w:jc w:val="both"/>
      <w:textAlignment w:val="baseline"/>
    </w:pPr>
    <w:rPr>
      <w:rFonts w:ascii="Calibri" w:hAnsi="Calibri" w:cs="Calibri"/>
      <w:sz w:val="20"/>
      <w:szCs w:val="22"/>
    </w:rPr>
  </w:style>
  <w:style w:type="character" w:customStyle="1" w:styleId="CommentTextChar">
    <w:name w:val="Comment Text Char"/>
    <w:basedOn w:val="DefaultParagraphFont"/>
    <w:link w:val="CommentText"/>
    <w:rsid w:val="00F45FFF"/>
    <w:rPr>
      <w:rFonts w:ascii="Calibri" w:hAnsi="Calibri" w:cs="Calibri"/>
      <w:szCs w:val="22"/>
      <w:lang w:eastAsia="en-US"/>
    </w:rPr>
  </w:style>
  <w:style w:type="paragraph" w:customStyle="1" w:styleId="NormalIndent0">
    <w:name w:val="Normal_Indent"/>
    <w:basedOn w:val="Normal"/>
    <w:rsid w:val="00F45FFF"/>
    <w:pPr>
      <w:tabs>
        <w:tab w:val="clear" w:pos="1191"/>
        <w:tab w:val="clear" w:pos="1588"/>
        <w:tab w:val="clear" w:pos="1985"/>
        <w:tab w:val="left" w:pos="2693"/>
        <w:tab w:val="left" w:pos="7655"/>
      </w:tabs>
      <w:overflowPunct w:val="0"/>
      <w:autoSpaceDE w:val="0"/>
      <w:autoSpaceDN w:val="0"/>
      <w:adjustRightInd w:val="0"/>
      <w:spacing w:line="280" w:lineRule="exact"/>
      <w:ind w:left="794"/>
      <w:textAlignment w:val="baseline"/>
    </w:pPr>
    <w:rPr>
      <w:rFonts w:ascii="Calibri" w:hAnsi="Calibri" w:cs="Calibri"/>
      <w:szCs w:val="22"/>
    </w:rPr>
  </w:style>
  <w:style w:type="paragraph" w:customStyle="1" w:styleId="Origin">
    <w:name w:val="Origin"/>
    <w:basedOn w:val="Normal"/>
    <w:rsid w:val="00F45FFF"/>
    <w:pPr>
      <w:overflowPunct w:val="0"/>
      <w:autoSpaceDE w:val="0"/>
      <w:autoSpaceDN w:val="0"/>
      <w:adjustRightInd w:val="0"/>
      <w:spacing w:before="600" w:line="312" w:lineRule="auto"/>
      <w:textAlignment w:val="baseline"/>
    </w:pPr>
    <w:rPr>
      <w:rFonts w:ascii="Arial" w:eastAsia="SimSun" w:hAnsi="Arial" w:cs="Simplified Arabic"/>
      <w:b/>
      <w:color w:val="808080"/>
      <w:sz w:val="26"/>
      <w:szCs w:val="22"/>
      <w:lang w:val="en-GB"/>
    </w:rPr>
  </w:style>
  <w:style w:type="paragraph" w:customStyle="1" w:styleId="AnnexNotitle0">
    <w:name w:val="Annex_No &amp; title"/>
    <w:basedOn w:val="Normal"/>
    <w:next w:val="Normalaftertitle0"/>
    <w:rsid w:val="00F45FFF"/>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headingb0">
    <w:name w:val="heading_b"/>
    <w:basedOn w:val="Heading3"/>
    <w:next w:val="Normal"/>
    <w:rsid w:val="00F45FFF"/>
    <w:pPr>
      <w:keepLines/>
      <w:tabs>
        <w:tab w:val="clear" w:pos="1191"/>
        <w:tab w:val="clear" w:pos="1588"/>
        <w:tab w:val="clear" w:pos="1985"/>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hAnsi="Times New Roman" w:cs="Times New Roman"/>
      <w:bCs w:val="0"/>
      <w:sz w:val="24"/>
      <w:szCs w:val="20"/>
      <w:lang w:val="en-GB"/>
    </w:rPr>
  </w:style>
  <w:style w:type="character" w:customStyle="1" w:styleId="msoins0">
    <w:name w:val="msoins"/>
    <w:uiPriority w:val="99"/>
    <w:rsid w:val="00F45FFF"/>
  </w:style>
  <w:style w:type="paragraph" w:styleId="Caption">
    <w:name w:val="caption"/>
    <w:basedOn w:val="Normal"/>
    <w:next w:val="Normal"/>
    <w:qFormat/>
    <w:rsid w:val="00F45FFF"/>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sz w:val="24"/>
      <w:szCs w:val="20"/>
    </w:rPr>
  </w:style>
  <w:style w:type="paragraph" w:styleId="NormalWeb">
    <w:name w:val="Normal (Web)"/>
    <w:basedOn w:val="Normal"/>
    <w:uiPriority w:val="99"/>
    <w:rsid w:val="00F45FFF"/>
    <w:pPr>
      <w:tabs>
        <w:tab w:val="clear" w:pos="794"/>
        <w:tab w:val="clear" w:pos="1191"/>
        <w:tab w:val="clear" w:pos="1588"/>
        <w:tab w:val="clear" w:pos="1985"/>
      </w:tabs>
      <w:spacing w:before="100" w:beforeAutospacing="1" w:after="100" w:afterAutospacing="1"/>
    </w:pPr>
    <w:rPr>
      <w:rFonts w:ascii="Times New Roman" w:hAnsi="Times New Roman"/>
      <w:sz w:val="24"/>
    </w:rPr>
  </w:style>
  <w:style w:type="paragraph" w:customStyle="1" w:styleId="CM8">
    <w:name w:val="CM8"/>
    <w:basedOn w:val="Normal"/>
    <w:next w:val="Normal"/>
    <w:rsid w:val="00F45FFF"/>
    <w:pPr>
      <w:widowControl w:val="0"/>
      <w:tabs>
        <w:tab w:val="clear" w:pos="794"/>
        <w:tab w:val="clear" w:pos="1191"/>
        <w:tab w:val="clear" w:pos="1588"/>
        <w:tab w:val="clear" w:pos="1985"/>
      </w:tabs>
      <w:autoSpaceDE w:val="0"/>
      <w:autoSpaceDN w:val="0"/>
      <w:adjustRightInd w:val="0"/>
      <w:spacing w:before="0" w:after="190"/>
    </w:pPr>
    <w:rPr>
      <w:rFonts w:ascii="Arial" w:hAnsi="Arial" w:cs="Arial"/>
      <w:sz w:val="24"/>
      <w:lang w:val="ru-RU" w:eastAsia="ru-RU"/>
    </w:rPr>
  </w:style>
  <w:style w:type="paragraph" w:customStyle="1" w:styleId="AnnexRef0">
    <w:name w:val="Annex_Ref"/>
    <w:basedOn w:val="Normal"/>
    <w:next w:val="Normal"/>
    <w:rsid w:val="00F45FFF"/>
    <w:pPr>
      <w:keepNext/>
      <w:keepLines/>
      <w:jc w:val="center"/>
    </w:pPr>
    <w:rPr>
      <w:rFonts w:ascii="Times New Roman" w:hAnsi="Times New Roman"/>
      <w:sz w:val="24"/>
      <w:szCs w:val="20"/>
      <w:lang w:val="en-GB"/>
    </w:rPr>
  </w:style>
  <w:style w:type="paragraph" w:customStyle="1" w:styleId="section10">
    <w:name w:val="section1"/>
    <w:basedOn w:val="Normal"/>
    <w:rsid w:val="00F45FFF"/>
    <w:pPr>
      <w:tabs>
        <w:tab w:val="clear" w:pos="794"/>
        <w:tab w:val="clear" w:pos="1191"/>
        <w:tab w:val="clear" w:pos="1588"/>
        <w:tab w:val="clear" w:pos="1985"/>
      </w:tabs>
      <w:spacing w:before="100" w:beforeAutospacing="1" w:after="100" w:afterAutospacing="1"/>
    </w:pPr>
    <w:rPr>
      <w:rFonts w:ascii="Times New Roman" w:hAnsi="Times New Roman"/>
      <w:sz w:val="24"/>
      <w:lang w:val="ru-RU" w:eastAsia="ru-RU"/>
    </w:rPr>
  </w:style>
  <w:style w:type="character" w:customStyle="1" w:styleId="grame">
    <w:name w:val="grame"/>
    <w:basedOn w:val="DefaultParagraphFont"/>
    <w:rsid w:val="00F45FFF"/>
  </w:style>
  <w:style w:type="paragraph" w:customStyle="1" w:styleId="Default">
    <w:name w:val="Default"/>
    <w:rsid w:val="00F45FFF"/>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rsid w:val="00F45FFF"/>
    <w:rPr>
      <w:b/>
      <w:bCs/>
      <w:szCs w:val="20"/>
    </w:rPr>
  </w:style>
  <w:style w:type="character" w:customStyle="1" w:styleId="CommentSubjectChar">
    <w:name w:val="Comment Subject Char"/>
    <w:basedOn w:val="CommentTextChar"/>
    <w:link w:val="CommentSubject"/>
    <w:uiPriority w:val="99"/>
    <w:rsid w:val="00F45FFF"/>
    <w:rPr>
      <w:rFonts w:ascii="Calibri" w:hAnsi="Calibri" w:cs="Calibri"/>
      <w:b/>
      <w:bCs/>
      <w:szCs w:val="22"/>
      <w:lang w:eastAsia="en-US"/>
    </w:rPr>
  </w:style>
  <w:style w:type="paragraph" w:styleId="Revision">
    <w:name w:val="Revision"/>
    <w:hidden/>
    <w:uiPriority w:val="99"/>
    <w:rsid w:val="00F45FFF"/>
    <w:rPr>
      <w:rFonts w:ascii="Calibri" w:hAnsi="Calibri" w:cs="Calibri"/>
      <w:sz w:val="22"/>
      <w:szCs w:val="22"/>
      <w:lang w:eastAsia="en-US"/>
    </w:rPr>
  </w:style>
  <w:style w:type="paragraph" w:styleId="ListParagraph">
    <w:name w:val="List Paragraph"/>
    <w:basedOn w:val="Normal"/>
    <w:uiPriority w:val="34"/>
    <w:qFormat/>
    <w:rsid w:val="00723A3D"/>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pPr>
    <w:rPr>
      <w:sz w:val="24"/>
      <w:szCs w:val="20"/>
      <w:lang w:val="en-GB"/>
    </w:rPr>
  </w:style>
  <w:style w:type="table" w:styleId="TableGrid">
    <w:name w:val="Table Grid"/>
    <w:basedOn w:val="TableNormal"/>
    <w:rsid w:val="009A004D"/>
    <w:rPr>
      <w:rFonts w:ascii="Calibri" w:hAnsi="Calibri" w:cs="Calibri"/>
      <w:lang w:val="fr-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23F5"/>
    <w:rPr>
      <w:color w:val="605E5C"/>
      <w:shd w:val="clear" w:color="auto" w:fill="E1DFDD"/>
    </w:rPr>
  </w:style>
  <w:style w:type="character" w:customStyle="1" w:styleId="Heading2Char">
    <w:name w:val="Heading 2 Char"/>
    <w:basedOn w:val="DefaultParagraphFont"/>
    <w:link w:val="Heading2"/>
    <w:rsid w:val="00B84B29"/>
    <w:rPr>
      <w:rFonts w:asciiTheme="minorHAnsi" w:hAnsiTheme="minorHAnsi"/>
      <w:b/>
      <w:bCs/>
      <w:szCs w:val="24"/>
      <w:lang w:eastAsia="en-US"/>
    </w:rPr>
  </w:style>
  <w:style w:type="paragraph" w:styleId="ListBullet">
    <w:name w:val="List Bullet"/>
    <w:basedOn w:val="Normal"/>
    <w:unhideWhenUsed/>
    <w:rsid w:val="00844CE1"/>
    <w:pPr>
      <w:tabs>
        <w:tab w:val="num" w:pos="360"/>
      </w:tabs>
      <w:ind w:left="360" w:hanging="360"/>
      <w:contextualSpacing/>
    </w:pPr>
  </w:style>
  <w:style w:type="paragraph" w:styleId="PlainText">
    <w:name w:val="Plain Text"/>
    <w:basedOn w:val="Normal"/>
    <w:link w:val="PlainTextChar"/>
    <w:unhideWhenUsed/>
    <w:rsid w:val="00844CE1"/>
    <w:pPr>
      <w:tabs>
        <w:tab w:val="clear" w:pos="794"/>
        <w:tab w:val="clear" w:pos="1191"/>
        <w:tab w:val="clear" w:pos="1588"/>
        <w:tab w:val="clear" w:pos="1985"/>
      </w:tabs>
      <w:spacing w:before="0"/>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rsid w:val="00844CE1"/>
    <w:rPr>
      <w:rFonts w:ascii="Consolas" w:eastAsiaTheme="minorHAnsi" w:hAnsi="Consolas" w:cstheme="minorBidi"/>
      <w:sz w:val="21"/>
      <w:szCs w:val="21"/>
      <w:lang w:val="ru-RU" w:eastAsia="en-US"/>
    </w:rPr>
  </w:style>
  <w:style w:type="character" w:customStyle="1" w:styleId="UnresolvedMention1">
    <w:name w:val="Unresolved Mention1"/>
    <w:basedOn w:val="DefaultParagraphFont"/>
    <w:uiPriority w:val="99"/>
    <w:semiHidden/>
    <w:unhideWhenUsed/>
    <w:rsid w:val="00844CE1"/>
    <w:rPr>
      <w:color w:val="605E5C"/>
      <w:shd w:val="clear" w:color="auto" w:fill="E1DFDD"/>
    </w:rPr>
  </w:style>
  <w:style w:type="paragraph" w:customStyle="1" w:styleId="Normalbeforetable">
    <w:name w:val="Normal before table"/>
    <w:basedOn w:val="Normal"/>
    <w:rsid w:val="00844CE1"/>
    <w:pPr>
      <w:keepNext/>
      <w:tabs>
        <w:tab w:val="clear" w:pos="794"/>
        <w:tab w:val="clear" w:pos="1191"/>
        <w:tab w:val="clear" w:pos="1588"/>
        <w:tab w:val="clear" w:pos="1985"/>
      </w:tabs>
      <w:spacing w:after="120"/>
    </w:pPr>
    <w:rPr>
      <w:rFonts w:ascii="Times New Roman" w:eastAsia="????" w:hAnsi="Times New Roman"/>
      <w:sz w:val="24"/>
      <w:lang w:val="en-GB"/>
    </w:rPr>
  </w:style>
  <w:style w:type="character" w:customStyle="1" w:styleId="ResNoChar1">
    <w:name w:val="Res_No Char1"/>
    <w:basedOn w:val="DefaultParagraphFont"/>
    <w:rsid w:val="00844CE1"/>
    <w:rPr>
      <w:rFonts w:ascii="Calibri" w:hAnsi="Calibri"/>
      <w:caps/>
      <w:sz w:val="33"/>
      <w:lang w:val="en-GB" w:eastAsia="en-US"/>
    </w:rPr>
  </w:style>
  <w:style w:type="numbering" w:customStyle="1" w:styleId="NoList1">
    <w:name w:val="No List1"/>
    <w:next w:val="NoList"/>
    <w:uiPriority w:val="99"/>
    <w:semiHidden/>
    <w:unhideWhenUsed/>
    <w:rsid w:val="00844CE1"/>
  </w:style>
  <w:style w:type="character" w:customStyle="1" w:styleId="Heading1Char">
    <w:name w:val="Heading 1 Char"/>
    <w:basedOn w:val="DefaultParagraphFont"/>
    <w:link w:val="Heading1"/>
    <w:rsid w:val="000A6A86"/>
    <w:rPr>
      <w:rFonts w:asciiTheme="minorHAnsi" w:hAnsiTheme="minorHAnsi"/>
      <w:b/>
      <w:sz w:val="22"/>
      <w:lang w:val="ru-RU" w:eastAsia="en-US"/>
    </w:rPr>
  </w:style>
  <w:style w:type="character" w:customStyle="1" w:styleId="Heading3Char">
    <w:name w:val="Heading 3 Char"/>
    <w:basedOn w:val="DefaultParagraphFont"/>
    <w:link w:val="Heading3"/>
    <w:rsid w:val="00844CE1"/>
    <w:rPr>
      <w:rFonts w:asciiTheme="minorHAnsi" w:hAnsiTheme="minorHAnsi" w:cs="Arial"/>
      <w:b/>
      <w:bCs/>
      <w:sz w:val="26"/>
      <w:szCs w:val="26"/>
      <w:lang w:eastAsia="en-US"/>
    </w:rPr>
  </w:style>
  <w:style w:type="character" w:customStyle="1" w:styleId="Heading4Char">
    <w:name w:val="Heading 4 Char"/>
    <w:basedOn w:val="DefaultParagraphFont"/>
    <w:link w:val="Heading4"/>
    <w:rsid w:val="00844CE1"/>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844CE1"/>
    <w:rPr>
      <w:rFonts w:asciiTheme="minorHAnsi" w:hAnsiTheme="minorHAnsi"/>
      <w:spacing w:val="40"/>
      <w:sz w:val="32"/>
      <w:szCs w:val="24"/>
      <w:lang w:val="ru-RU" w:eastAsia="en-US"/>
    </w:rPr>
  </w:style>
  <w:style w:type="paragraph" w:customStyle="1" w:styleId="TableLegend0">
    <w:name w:val="Table_Legend"/>
    <w:basedOn w:val="TableText"/>
    <w:rsid w:val="00844CE1"/>
    <w:pPr>
      <w:spacing w:before="120"/>
    </w:pPr>
    <w:rPr>
      <w:rFonts w:ascii="Times New Roman" w:eastAsia="MS Mincho" w:hAnsi="Times New Roman"/>
    </w:rPr>
  </w:style>
  <w:style w:type="paragraph" w:customStyle="1" w:styleId="TableTitle0">
    <w:name w:val="Table_Title"/>
    <w:basedOn w:val="Table"/>
    <w:next w:val="TableText"/>
    <w:rsid w:val="00844CE1"/>
    <w:pPr>
      <w:keepLines/>
      <w:overflowPunct/>
      <w:autoSpaceDE/>
      <w:autoSpaceDN/>
      <w:adjustRightInd/>
      <w:spacing w:before="0"/>
      <w:textAlignment w:val="auto"/>
    </w:pPr>
    <w:rPr>
      <w:rFonts w:ascii="Times New Roman" w:eastAsia="MS Mincho" w:hAnsi="Times New Roman"/>
      <w:b/>
      <w:caps w:val="0"/>
    </w:rPr>
  </w:style>
  <w:style w:type="paragraph" w:customStyle="1" w:styleId="TableHead0">
    <w:name w:val="Table_Head"/>
    <w:basedOn w:val="TableText"/>
    <w:rsid w:val="00844CE1"/>
    <w:pPr>
      <w:keepNext/>
      <w:spacing w:before="80" w:after="80"/>
      <w:jc w:val="center"/>
    </w:pPr>
    <w:rPr>
      <w:rFonts w:ascii="Times New Roman" w:eastAsia="MS Mincho" w:hAnsi="Times New Roman"/>
      <w:b/>
    </w:rPr>
  </w:style>
  <w:style w:type="paragraph" w:customStyle="1" w:styleId="FigureLegend0">
    <w:name w:val="Figure_Legend"/>
    <w:basedOn w:val="Normal"/>
    <w:rsid w:val="00844CE1"/>
    <w:pPr>
      <w:keepNext/>
      <w:keepLines/>
      <w:tabs>
        <w:tab w:val="clear" w:pos="794"/>
        <w:tab w:val="clear" w:pos="1191"/>
        <w:tab w:val="clear" w:pos="1588"/>
        <w:tab w:val="clear" w:pos="1985"/>
      </w:tabs>
      <w:spacing w:before="20" w:after="20"/>
    </w:pPr>
    <w:rPr>
      <w:rFonts w:ascii="Times New Roman" w:eastAsia="MS Mincho" w:hAnsi="Times New Roman"/>
      <w:sz w:val="18"/>
      <w:szCs w:val="20"/>
      <w:lang w:val="en-GB"/>
    </w:rPr>
  </w:style>
  <w:style w:type="paragraph" w:customStyle="1" w:styleId="Figure0">
    <w:name w:val="Figure_#"/>
    <w:basedOn w:val="Table"/>
    <w:next w:val="FigureTitle0"/>
    <w:rsid w:val="00844CE1"/>
    <w:pPr>
      <w:overflowPunct/>
      <w:autoSpaceDE/>
      <w:autoSpaceDN/>
      <w:adjustRightInd/>
      <w:spacing w:before="480"/>
      <w:textAlignment w:val="auto"/>
    </w:pPr>
    <w:rPr>
      <w:rFonts w:ascii="Times New Roman" w:eastAsia="MS Mincho" w:hAnsi="Times New Roman"/>
    </w:rPr>
  </w:style>
  <w:style w:type="paragraph" w:customStyle="1" w:styleId="FigureTitle0">
    <w:name w:val="Figure_Title"/>
    <w:basedOn w:val="TableTitle0"/>
    <w:next w:val="Normal"/>
    <w:rsid w:val="00844CE1"/>
    <w:pPr>
      <w:keepNext w:val="0"/>
      <w:spacing w:after="480"/>
    </w:pPr>
  </w:style>
  <w:style w:type="paragraph" w:customStyle="1" w:styleId="Annex">
    <w:name w:val="Annex_#"/>
    <w:basedOn w:val="Normal"/>
    <w:next w:val="AnnexRef0"/>
    <w:rsid w:val="00844CE1"/>
    <w:pPr>
      <w:keepNext/>
      <w:keepLines/>
      <w:spacing w:before="480" w:after="80"/>
      <w:jc w:val="center"/>
    </w:pPr>
    <w:rPr>
      <w:rFonts w:ascii="Times New Roman" w:eastAsia="MS Mincho" w:hAnsi="Times New Roman"/>
      <w:caps/>
      <w:sz w:val="24"/>
      <w:szCs w:val="20"/>
      <w:lang w:val="en-GB"/>
    </w:rPr>
  </w:style>
  <w:style w:type="paragraph" w:customStyle="1" w:styleId="Appendix">
    <w:name w:val="Appendix_#"/>
    <w:basedOn w:val="Annex"/>
    <w:next w:val="AppendixRef0"/>
    <w:rsid w:val="00844CE1"/>
  </w:style>
  <w:style w:type="paragraph" w:customStyle="1" w:styleId="AppendixRef0">
    <w:name w:val="Appendix_Ref"/>
    <w:basedOn w:val="AnnexRef0"/>
    <w:next w:val="AppendixTitle0"/>
    <w:rsid w:val="00844CE1"/>
    <w:rPr>
      <w:rFonts w:eastAsia="MS Mincho"/>
    </w:rPr>
  </w:style>
  <w:style w:type="paragraph" w:customStyle="1" w:styleId="AppendixTitle0">
    <w:name w:val="Appendix_Title"/>
    <w:basedOn w:val="AnnexTitle"/>
    <w:next w:val="Normalaftertitle"/>
    <w:rsid w:val="00844CE1"/>
    <w:pPr>
      <w:overflowPunct/>
      <w:autoSpaceDE/>
      <w:autoSpaceDN/>
      <w:adjustRightInd/>
      <w:textAlignment w:val="auto"/>
    </w:pPr>
    <w:rPr>
      <w:rFonts w:ascii="Times New Roman" w:eastAsia="MS Mincho" w:hAnsi="Times New Roman"/>
    </w:rPr>
  </w:style>
  <w:style w:type="paragraph" w:customStyle="1" w:styleId="RefTitle0">
    <w:name w:val="Ref_Title"/>
    <w:basedOn w:val="Normal"/>
    <w:next w:val="RefText0"/>
    <w:rsid w:val="00844CE1"/>
    <w:pPr>
      <w:spacing w:before="480"/>
      <w:jc w:val="center"/>
    </w:pPr>
    <w:rPr>
      <w:rFonts w:ascii="Times New Roman" w:eastAsia="MS Mincho" w:hAnsi="Times New Roman"/>
      <w:caps/>
      <w:sz w:val="24"/>
      <w:szCs w:val="20"/>
      <w:lang w:val="en-GB"/>
    </w:rPr>
  </w:style>
  <w:style w:type="paragraph" w:customStyle="1" w:styleId="RefText0">
    <w:name w:val="Ref_Text"/>
    <w:basedOn w:val="Normal"/>
    <w:rsid w:val="00844CE1"/>
    <w:pPr>
      <w:ind w:left="794" w:hanging="794"/>
    </w:pPr>
    <w:rPr>
      <w:rFonts w:ascii="Times New Roman" w:eastAsia="MS Mincho" w:hAnsi="Times New Roman"/>
      <w:sz w:val="24"/>
      <w:szCs w:val="20"/>
      <w:lang w:val="en-GB"/>
    </w:rPr>
  </w:style>
  <w:style w:type="paragraph" w:customStyle="1" w:styleId="Head">
    <w:name w:val="Head"/>
    <w:basedOn w:val="Normal"/>
    <w:rsid w:val="00844CE1"/>
    <w:pPr>
      <w:tabs>
        <w:tab w:val="clear" w:pos="794"/>
        <w:tab w:val="clear" w:pos="1191"/>
        <w:tab w:val="clear" w:pos="1588"/>
        <w:tab w:val="clear" w:pos="1985"/>
        <w:tab w:val="left" w:pos="6663"/>
      </w:tabs>
      <w:spacing w:before="0"/>
    </w:pPr>
    <w:rPr>
      <w:rFonts w:ascii="Times New Roman" w:eastAsia="MS Mincho" w:hAnsi="Times New Roman"/>
      <w:sz w:val="24"/>
      <w:szCs w:val="20"/>
      <w:lang w:val="en-GB"/>
    </w:rPr>
  </w:style>
  <w:style w:type="paragraph" w:customStyle="1" w:styleId="RecTitle0">
    <w:name w:val="Rec_Title"/>
    <w:basedOn w:val="Normal"/>
    <w:next w:val="Heading1"/>
    <w:rsid w:val="00844CE1"/>
    <w:pPr>
      <w:keepNext/>
      <w:keepLines/>
      <w:spacing w:before="240"/>
      <w:jc w:val="center"/>
    </w:pPr>
    <w:rPr>
      <w:rFonts w:ascii="Times New Roman" w:eastAsia="MS Mincho" w:hAnsi="Times New Roman"/>
      <w:b/>
      <w:caps/>
      <w:sz w:val="24"/>
      <w:szCs w:val="20"/>
      <w:lang w:val="en-GB"/>
    </w:rPr>
  </w:style>
  <w:style w:type="paragraph" w:customStyle="1" w:styleId="call0">
    <w:name w:val="call"/>
    <w:basedOn w:val="Normal"/>
    <w:next w:val="Normal"/>
    <w:rsid w:val="00844CE1"/>
    <w:pPr>
      <w:keepNext/>
      <w:keepLines/>
      <w:spacing w:before="160"/>
      <w:ind w:left="794"/>
    </w:pPr>
    <w:rPr>
      <w:rFonts w:ascii="Times New Roman" w:eastAsia="MS Mincho" w:hAnsi="Times New Roman"/>
      <w:i/>
      <w:sz w:val="24"/>
      <w:szCs w:val="20"/>
      <w:lang w:val="en-GB"/>
    </w:rPr>
  </w:style>
  <w:style w:type="paragraph" w:customStyle="1" w:styleId="Rec">
    <w:name w:val="Rec_#"/>
    <w:basedOn w:val="Normal"/>
    <w:next w:val="RecTitle0"/>
    <w:rsid w:val="00844CE1"/>
    <w:pPr>
      <w:keepNext/>
      <w:keepLines/>
      <w:spacing w:before="480"/>
      <w:jc w:val="center"/>
    </w:pPr>
    <w:rPr>
      <w:rFonts w:ascii="Times New Roman" w:eastAsia="MS Mincho" w:hAnsi="Times New Roman"/>
      <w:caps/>
      <w:sz w:val="24"/>
      <w:szCs w:val="20"/>
      <w:lang w:val="en-GB"/>
    </w:rPr>
  </w:style>
  <w:style w:type="paragraph" w:styleId="List">
    <w:name w:val="List"/>
    <w:basedOn w:val="Normal"/>
    <w:uiPriority w:val="99"/>
    <w:rsid w:val="00844CE1"/>
    <w:pPr>
      <w:tabs>
        <w:tab w:val="clear" w:pos="794"/>
        <w:tab w:val="clear" w:pos="1191"/>
        <w:tab w:val="clear" w:pos="1588"/>
        <w:tab w:val="clear" w:pos="1985"/>
        <w:tab w:val="left" w:pos="1701"/>
        <w:tab w:val="left" w:pos="2127"/>
      </w:tabs>
      <w:ind w:left="2127" w:hanging="2127"/>
    </w:pPr>
    <w:rPr>
      <w:rFonts w:ascii="Times New Roman" w:eastAsia="MS Mincho" w:hAnsi="Times New Roman"/>
      <w:sz w:val="24"/>
      <w:szCs w:val="20"/>
      <w:lang w:val="en-GB"/>
    </w:rPr>
  </w:style>
  <w:style w:type="paragraph" w:customStyle="1" w:styleId="Infodoc">
    <w:name w:val="Infodoc"/>
    <w:basedOn w:val="Normal"/>
    <w:rsid w:val="00844CE1"/>
    <w:pPr>
      <w:tabs>
        <w:tab w:val="clear" w:pos="794"/>
        <w:tab w:val="clear" w:pos="1191"/>
        <w:tab w:val="clear" w:pos="1588"/>
        <w:tab w:val="clear" w:pos="1985"/>
        <w:tab w:val="left" w:pos="1418"/>
      </w:tabs>
      <w:spacing w:before="0"/>
      <w:ind w:left="1418" w:hanging="1418"/>
    </w:pPr>
    <w:rPr>
      <w:rFonts w:ascii="Times New Roman" w:eastAsia="MS Mincho" w:hAnsi="Times New Roman"/>
      <w:sz w:val="24"/>
      <w:szCs w:val="20"/>
      <w:lang w:val="en-GB"/>
    </w:rPr>
  </w:style>
  <w:style w:type="paragraph" w:customStyle="1" w:styleId="Part">
    <w:name w:val="Part"/>
    <w:basedOn w:val="Normal"/>
    <w:rsid w:val="00844CE1"/>
    <w:pPr>
      <w:tabs>
        <w:tab w:val="clear" w:pos="794"/>
        <w:tab w:val="clear" w:pos="1191"/>
        <w:tab w:val="clear" w:pos="1588"/>
        <w:tab w:val="clear" w:pos="1985"/>
        <w:tab w:val="left" w:pos="1276"/>
        <w:tab w:val="left" w:pos="1701"/>
      </w:tabs>
      <w:spacing w:before="200"/>
      <w:ind w:left="1701" w:hanging="1701"/>
    </w:pPr>
    <w:rPr>
      <w:rFonts w:ascii="Times New Roman" w:eastAsia="MS Mincho" w:hAnsi="Times New Roman"/>
      <w:caps/>
      <w:sz w:val="24"/>
      <w:szCs w:val="20"/>
      <w:lang w:val="en-GB"/>
    </w:rPr>
  </w:style>
  <w:style w:type="paragraph" w:customStyle="1" w:styleId="Address">
    <w:name w:val="Address"/>
    <w:basedOn w:val="Normal"/>
    <w:rsid w:val="00844CE1"/>
    <w:pPr>
      <w:tabs>
        <w:tab w:val="clear" w:pos="794"/>
        <w:tab w:val="clear" w:pos="1191"/>
        <w:tab w:val="clear" w:pos="1588"/>
        <w:tab w:val="clear" w:pos="1985"/>
        <w:tab w:val="left" w:pos="4820"/>
        <w:tab w:val="left" w:pos="5529"/>
      </w:tabs>
      <w:ind w:left="794"/>
    </w:pPr>
    <w:rPr>
      <w:rFonts w:ascii="Times New Roman" w:eastAsia="MS Mincho" w:hAnsi="Times New Roman"/>
      <w:sz w:val="24"/>
      <w:szCs w:val="20"/>
      <w:lang w:val="en-GB"/>
    </w:rPr>
  </w:style>
  <w:style w:type="paragraph" w:customStyle="1" w:styleId="Keywords">
    <w:name w:val="Keywords"/>
    <w:basedOn w:val="Normal"/>
    <w:rsid w:val="00844CE1"/>
    <w:pPr>
      <w:tabs>
        <w:tab w:val="clear" w:pos="1191"/>
        <w:tab w:val="clear" w:pos="1588"/>
      </w:tabs>
      <w:ind w:left="794" w:hanging="794"/>
    </w:pPr>
    <w:rPr>
      <w:rFonts w:ascii="Times New Roman" w:eastAsia="MS Mincho" w:hAnsi="Times New Roman"/>
      <w:sz w:val="24"/>
      <w:szCs w:val="20"/>
      <w:lang w:val="en-GB"/>
    </w:rPr>
  </w:style>
  <w:style w:type="paragraph" w:customStyle="1" w:styleId="EquationLegend0">
    <w:name w:val="Equation_Legend"/>
    <w:basedOn w:val="Normal"/>
    <w:rsid w:val="00844CE1"/>
    <w:pPr>
      <w:tabs>
        <w:tab w:val="clear" w:pos="794"/>
        <w:tab w:val="clear" w:pos="1191"/>
        <w:tab w:val="clear" w:pos="1588"/>
        <w:tab w:val="clear" w:pos="1985"/>
        <w:tab w:val="right" w:pos="1531"/>
        <w:tab w:val="left" w:pos="1701"/>
      </w:tabs>
      <w:spacing w:before="80"/>
      <w:ind w:left="1701" w:hanging="1701"/>
    </w:pPr>
    <w:rPr>
      <w:rFonts w:ascii="Times New Roman" w:eastAsia="MS Mincho" w:hAnsi="Times New Roman"/>
      <w:sz w:val="24"/>
      <w:szCs w:val="20"/>
      <w:lang w:val="en-GB"/>
    </w:rPr>
  </w:style>
  <w:style w:type="paragraph" w:styleId="Signature">
    <w:name w:val="Signature"/>
    <w:basedOn w:val="Normal"/>
    <w:link w:val="SignatureChar"/>
    <w:uiPriority w:val="99"/>
    <w:rsid w:val="00844CE1"/>
    <w:pPr>
      <w:tabs>
        <w:tab w:val="clear" w:pos="794"/>
        <w:tab w:val="clear" w:pos="1191"/>
        <w:tab w:val="clear" w:pos="1588"/>
        <w:tab w:val="clear" w:pos="1985"/>
      </w:tabs>
      <w:spacing w:before="480"/>
      <w:ind w:left="4961"/>
    </w:pPr>
    <w:rPr>
      <w:rFonts w:ascii="Times New Roman" w:eastAsia="MS Mincho" w:hAnsi="Times New Roman"/>
      <w:sz w:val="24"/>
      <w:szCs w:val="20"/>
      <w:lang w:val="en-GB"/>
    </w:rPr>
  </w:style>
  <w:style w:type="character" w:customStyle="1" w:styleId="SignatureChar">
    <w:name w:val="Signature Char"/>
    <w:basedOn w:val="DefaultParagraphFont"/>
    <w:link w:val="Signature"/>
    <w:uiPriority w:val="99"/>
    <w:rsid w:val="00844CE1"/>
    <w:rPr>
      <w:rFonts w:eastAsia="MS Mincho"/>
      <w:sz w:val="24"/>
      <w:lang w:val="en-GB" w:eastAsia="en-US"/>
    </w:rPr>
  </w:style>
  <w:style w:type="paragraph" w:customStyle="1" w:styleId="meeting">
    <w:name w:val="meeting"/>
    <w:basedOn w:val="Head"/>
    <w:next w:val="Head"/>
    <w:rsid w:val="00844CE1"/>
    <w:pPr>
      <w:tabs>
        <w:tab w:val="left" w:pos="7371"/>
      </w:tabs>
      <w:spacing w:after="560"/>
    </w:pPr>
  </w:style>
  <w:style w:type="paragraph" w:customStyle="1" w:styleId="BodyText0">
    <w:name w:val="BodyText"/>
    <w:basedOn w:val="Normal"/>
    <w:rsid w:val="00844CE1"/>
    <w:pPr>
      <w:tabs>
        <w:tab w:val="clear" w:pos="794"/>
        <w:tab w:val="clear" w:pos="1191"/>
        <w:tab w:val="clear" w:pos="1588"/>
        <w:tab w:val="clear" w:pos="1985"/>
      </w:tabs>
      <w:spacing w:before="240"/>
    </w:pPr>
    <w:rPr>
      <w:rFonts w:ascii="Times New Roman" w:eastAsia="MS Mincho" w:hAnsi="Times New Roman"/>
      <w:sz w:val="24"/>
      <w:szCs w:val="20"/>
      <w:lang w:val="en-GB"/>
    </w:rPr>
  </w:style>
  <w:style w:type="paragraph" w:customStyle="1" w:styleId="ITUadres">
    <w:name w:val="ITU_adres"/>
    <w:basedOn w:val="Normal"/>
    <w:rsid w:val="00844CE1"/>
    <w:pPr>
      <w:tabs>
        <w:tab w:val="clear" w:pos="794"/>
        <w:tab w:val="clear" w:pos="1191"/>
        <w:tab w:val="clear" w:pos="1588"/>
        <w:tab w:val="clear" w:pos="1985"/>
        <w:tab w:val="left" w:pos="737"/>
        <w:tab w:val="left" w:pos="1134"/>
      </w:tabs>
      <w:spacing w:before="0"/>
    </w:pPr>
    <w:rPr>
      <w:rFonts w:ascii="Times New Roman" w:eastAsia="MS Mincho" w:hAnsi="Times New Roman"/>
      <w:sz w:val="18"/>
      <w:szCs w:val="20"/>
      <w:lang w:val="en-GB"/>
    </w:rPr>
  </w:style>
  <w:style w:type="paragraph" w:customStyle="1" w:styleId="ITUheader">
    <w:name w:val="ITU_header"/>
    <w:basedOn w:val="Normal"/>
    <w:rsid w:val="00844CE1"/>
    <w:pPr>
      <w:tabs>
        <w:tab w:val="clear" w:pos="794"/>
        <w:tab w:val="clear" w:pos="1191"/>
        <w:tab w:val="clear" w:pos="1588"/>
        <w:tab w:val="clear" w:pos="1985"/>
        <w:tab w:val="left" w:pos="737"/>
        <w:tab w:val="left" w:pos="1134"/>
      </w:tabs>
      <w:spacing w:before="397"/>
    </w:pPr>
    <w:rPr>
      <w:rFonts w:ascii="Times New Roman" w:eastAsia="MS Mincho" w:hAnsi="Times New Roman"/>
      <w:b/>
      <w:sz w:val="30"/>
      <w:szCs w:val="20"/>
      <w:lang w:val="en-GB"/>
    </w:rPr>
  </w:style>
  <w:style w:type="paragraph" w:customStyle="1" w:styleId="Body">
    <w:name w:val="Body"/>
    <w:basedOn w:val="Normal"/>
    <w:rsid w:val="00844CE1"/>
    <w:pPr>
      <w:tabs>
        <w:tab w:val="clear" w:pos="794"/>
        <w:tab w:val="clear" w:pos="1191"/>
        <w:tab w:val="clear" w:pos="1588"/>
        <w:tab w:val="clear" w:pos="1985"/>
        <w:tab w:val="left" w:pos="737"/>
        <w:tab w:val="left" w:pos="1134"/>
      </w:tabs>
      <w:spacing w:before="227"/>
      <w:ind w:right="851"/>
      <w:jc w:val="both"/>
    </w:pPr>
    <w:rPr>
      <w:rFonts w:ascii="Times New Roman" w:eastAsia="MS Mincho" w:hAnsi="Times New Roman"/>
      <w:sz w:val="20"/>
      <w:szCs w:val="20"/>
      <w:lang w:val="en-GB"/>
    </w:rPr>
  </w:style>
  <w:style w:type="paragraph" w:customStyle="1" w:styleId="ITUsignet">
    <w:name w:val="ITU_signet"/>
    <w:basedOn w:val="Normal"/>
    <w:rsid w:val="00844CE1"/>
    <w:pPr>
      <w:tabs>
        <w:tab w:val="clear" w:pos="794"/>
        <w:tab w:val="clear" w:pos="1191"/>
        <w:tab w:val="clear" w:pos="1588"/>
        <w:tab w:val="clear" w:pos="1985"/>
        <w:tab w:val="left" w:pos="737"/>
        <w:tab w:val="left" w:pos="1134"/>
      </w:tabs>
      <w:spacing w:before="170"/>
      <w:ind w:left="-1134"/>
    </w:pPr>
    <w:rPr>
      <w:rFonts w:ascii="Times New Roman" w:eastAsia="MS Mincho" w:hAnsi="Times New Roman"/>
      <w:b/>
      <w:sz w:val="20"/>
      <w:szCs w:val="20"/>
      <w:lang w:val="en-GB"/>
    </w:rPr>
  </w:style>
  <w:style w:type="paragraph" w:customStyle="1" w:styleId="ITUref">
    <w:name w:val="ITU_ref"/>
    <w:basedOn w:val="Normal"/>
    <w:rsid w:val="00844CE1"/>
    <w:pPr>
      <w:tabs>
        <w:tab w:val="clear" w:pos="794"/>
        <w:tab w:val="clear" w:pos="1191"/>
        <w:tab w:val="clear" w:pos="1588"/>
        <w:tab w:val="clear" w:pos="1985"/>
        <w:tab w:val="left" w:pos="737"/>
        <w:tab w:val="left" w:pos="1134"/>
        <w:tab w:val="left" w:pos="5529"/>
      </w:tabs>
      <w:spacing w:before="0"/>
    </w:pPr>
    <w:rPr>
      <w:rFonts w:ascii="Times New Roman" w:eastAsia="MS Mincho" w:hAnsi="Times New Roman"/>
      <w:sz w:val="20"/>
      <w:szCs w:val="20"/>
      <w:lang w:val="en-GB"/>
    </w:rPr>
  </w:style>
  <w:style w:type="paragraph" w:customStyle="1" w:styleId="ITUfillin">
    <w:name w:val="ITU_fillin"/>
    <w:basedOn w:val="ITUref"/>
    <w:rsid w:val="00844CE1"/>
  </w:style>
  <w:style w:type="paragraph" w:customStyle="1" w:styleId="ITUbureau">
    <w:name w:val="ITU_bureau"/>
    <w:basedOn w:val="Normal"/>
    <w:rsid w:val="00844CE1"/>
    <w:pPr>
      <w:tabs>
        <w:tab w:val="clear" w:pos="794"/>
        <w:tab w:val="clear" w:pos="1191"/>
        <w:tab w:val="clear" w:pos="1588"/>
        <w:tab w:val="clear" w:pos="1985"/>
        <w:tab w:val="left" w:pos="737"/>
        <w:tab w:val="left" w:pos="1134"/>
      </w:tabs>
      <w:spacing w:before="0" w:after="851"/>
    </w:pPr>
    <w:rPr>
      <w:rFonts w:ascii="Times New Roman" w:eastAsia="MS Mincho" w:hAnsi="Times New Roman"/>
      <w:b/>
      <w:szCs w:val="20"/>
      <w:lang w:val="en-GB"/>
    </w:rPr>
  </w:style>
  <w:style w:type="paragraph" w:customStyle="1" w:styleId="duties">
    <w:name w:val="duties"/>
    <w:basedOn w:val="Normal"/>
    <w:rsid w:val="00844CE1"/>
    <w:pPr>
      <w:tabs>
        <w:tab w:val="clear" w:pos="794"/>
        <w:tab w:val="clear" w:pos="1191"/>
        <w:tab w:val="clear" w:pos="1588"/>
        <w:tab w:val="clear" w:pos="1985"/>
        <w:tab w:val="left" w:pos="737"/>
        <w:tab w:val="left" w:pos="1134"/>
      </w:tabs>
      <w:spacing w:before="0" w:line="199" w:lineRule="exact"/>
    </w:pPr>
    <w:rPr>
      <w:rFonts w:ascii="Times New Roman" w:eastAsia="MS Mincho" w:hAnsi="Times New Roman"/>
      <w:b/>
      <w:sz w:val="8"/>
      <w:szCs w:val="20"/>
      <w:lang w:val="en-GB"/>
    </w:rPr>
  </w:style>
  <w:style w:type="paragraph" w:customStyle="1" w:styleId="ITUintr">
    <w:name w:val="ITU_intr"/>
    <w:basedOn w:val="Normal"/>
    <w:next w:val="Normal"/>
    <w:rsid w:val="00844CE1"/>
    <w:pPr>
      <w:tabs>
        <w:tab w:val="clear" w:pos="794"/>
        <w:tab w:val="clear" w:pos="1191"/>
        <w:tab w:val="clear" w:pos="1588"/>
        <w:tab w:val="clear" w:pos="1985"/>
        <w:tab w:val="left" w:pos="737"/>
        <w:tab w:val="left" w:pos="1134"/>
      </w:tabs>
      <w:spacing w:before="567" w:after="57"/>
    </w:pPr>
    <w:rPr>
      <w:rFonts w:ascii="Times New Roman" w:eastAsia="MS Mincho" w:hAnsi="Times New Roman"/>
      <w:sz w:val="20"/>
      <w:szCs w:val="20"/>
      <w:lang w:val="en-GB"/>
    </w:rPr>
  </w:style>
  <w:style w:type="paragraph" w:customStyle="1" w:styleId="LetterText">
    <w:name w:val="Letter_Text"/>
    <w:basedOn w:val="LetterStart"/>
    <w:rsid w:val="00844CE1"/>
    <w:pPr>
      <w:tabs>
        <w:tab w:val="left" w:pos="1418"/>
        <w:tab w:val="left" w:pos="1985"/>
        <w:tab w:val="left" w:pos="2268"/>
      </w:tabs>
      <w:ind w:firstLine="1304"/>
    </w:pPr>
    <w:rPr>
      <w:rFonts w:ascii="Times New Roman" w:eastAsia="MS Mincho" w:hAnsi="Times New Roman"/>
      <w:sz w:val="24"/>
    </w:rPr>
  </w:style>
  <w:style w:type="paragraph" w:customStyle="1" w:styleId="Tiret">
    <w:name w:val="Tiret"/>
    <w:basedOn w:val="Normal"/>
    <w:rsid w:val="00844CE1"/>
    <w:pPr>
      <w:tabs>
        <w:tab w:val="clear" w:pos="794"/>
        <w:tab w:val="clear" w:pos="1191"/>
        <w:tab w:val="clear" w:pos="1588"/>
        <w:tab w:val="clear" w:pos="1985"/>
      </w:tabs>
      <w:ind w:left="-680"/>
    </w:pPr>
    <w:rPr>
      <w:rFonts w:ascii="Times New Roman" w:eastAsia="MS Mincho" w:hAnsi="Times New Roman"/>
      <w:sz w:val="24"/>
      <w:szCs w:val="20"/>
      <w:lang w:val="en-GB"/>
    </w:rPr>
  </w:style>
  <w:style w:type="paragraph" w:customStyle="1" w:styleId="NormFoot">
    <w:name w:val="Norm_Foot"/>
    <w:basedOn w:val="Normal"/>
    <w:rsid w:val="00844CE1"/>
    <w:pPr>
      <w:tabs>
        <w:tab w:val="clear" w:pos="794"/>
        <w:tab w:val="clear" w:pos="1191"/>
        <w:tab w:val="clear" w:pos="1588"/>
        <w:tab w:val="clear" w:pos="1985"/>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details">
    <w:name w:val="details"/>
    <w:basedOn w:val="Normal"/>
    <w:next w:val="Tiret"/>
    <w:rsid w:val="00844CE1"/>
    <w:pPr>
      <w:tabs>
        <w:tab w:val="clear" w:pos="794"/>
        <w:tab w:val="clear" w:pos="1191"/>
        <w:tab w:val="clear" w:pos="1588"/>
        <w:tab w:val="clear" w:pos="1985"/>
        <w:tab w:val="left" w:pos="1361"/>
        <w:tab w:val="left" w:pos="1758"/>
        <w:tab w:val="left" w:pos="2155"/>
        <w:tab w:val="left" w:pos="2552"/>
      </w:tabs>
      <w:spacing w:before="0"/>
    </w:pPr>
    <w:rPr>
      <w:rFonts w:ascii="Times New Roman" w:eastAsia="MS Mincho" w:hAnsi="Times New Roman"/>
      <w:sz w:val="24"/>
      <w:szCs w:val="20"/>
      <w:lang w:val="en-GB"/>
    </w:rPr>
  </w:style>
  <w:style w:type="paragraph" w:customStyle="1" w:styleId="listitem">
    <w:name w:val="listitem"/>
    <w:basedOn w:val="Normal"/>
    <w:rsid w:val="00844CE1"/>
    <w:pPr>
      <w:keepLines/>
      <w:tabs>
        <w:tab w:val="left" w:pos="1361"/>
        <w:tab w:val="left" w:pos="1758"/>
        <w:tab w:val="left" w:pos="2155"/>
        <w:tab w:val="left" w:pos="2552"/>
      </w:tabs>
      <w:ind w:left="567"/>
    </w:pPr>
    <w:rPr>
      <w:rFonts w:ascii="Times New Roman" w:eastAsia="MS Mincho" w:hAnsi="Times New Roman"/>
      <w:sz w:val="24"/>
      <w:szCs w:val="20"/>
      <w:lang w:val="en-GB"/>
    </w:rPr>
  </w:style>
  <w:style w:type="paragraph" w:customStyle="1" w:styleId="headingi0">
    <w:name w:val="heading_i"/>
    <w:basedOn w:val="Heading3"/>
    <w:next w:val="Normal"/>
    <w:rsid w:val="00844CE1"/>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eastAsia="MS Mincho" w:hAnsi="Times New Roman" w:cs="Times New Roman"/>
      <w:b w:val="0"/>
      <w:bCs w:val="0"/>
      <w:i/>
      <w:sz w:val="24"/>
      <w:szCs w:val="20"/>
      <w:lang w:val="en-GB"/>
    </w:rPr>
  </w:style>
  <w:style w:type="paragraph" w:customStyle="1" w:styleId="Qlist">
    <w:name w:val="Qlist"/>
    <w:basedOn w:val="Normal"/>
    <w:rsid w:val="00844CE1"/>
    <w:pPr>
      <w:tabs>
        <w:tab w:val="clear" w:pos="794"/>
        <w:tab w:val="clear" w:pos="1191"/>
        <w:tab w:val="clear" w:pos="1588"/>
        <w:tab w:val="clear" w:pos="1985"/>
        <w:tab w:val="left" w:pos="1843"/>
        <w:tab w:val="left" w:pos="2268"/>
      </w:tabs>
      <w:ind w:left="2268" w:hanging="2268"/>
    </w:pPr>
    <w:rPr>
      <w:rFonts w:ascii="Times New Roman" w:eastAsia="MS Mincho" w:hAnsi="Times New Roman"/>
      <w:b/>
      <w:sz w:val="24"/>
      <w:szCs w:val="20"/>
      <w:lang w:val="en-GB"/>
    </w:rPr>
  </w:style>
  <w:style w:type="paragraph" w:styleId="DocumentMap">
    <w:name w:val="Document Map"/>
    <w:basedOn w:val="Normal"/>
    <w:link w:val="DocumentMapChar"/>
    <w:uiPriority w:val="99"/>
    <w:semiHidden/>
    <w:rsid w:val="00844CE1"/>
    <w:pPr>
      <w:shd w:val="clear" w:color="auto" w:fill="000080"/>
    </w:pPr>
    <w:rPr>
      <w:rFonts w:ascii="Tahoma" w:eastAsia="MS Mincho" w:hAnsi="Tahoma" w:cs="Tahoma"/>
      <w:sz w:val="24"/>
      <w:szCs w:val="20"/>
      <w:lang w:val="en-GB"/>
    </w:rPr>
  </w:style>
  <w:style w:type="character" w:customStyle="1" w:styleId="DocumentMapChar">
    <w:name w:val="Document Map Char"/>
    <w:basedOn w:val="DefaultParagraphFont"/>
    <w:link w:val="DocumentMap"/>
    <w:uiPriority w:val="99"/>
    <w:semiHidden/>
    <w:rsid w:val="00844CE1"/>
    <w:rPr>
      <w:rFonts w:ascii="Tahoma" w:eastAsia="MS Mincho" w:hAnsi="Tahoma" w:cs="Tahoma"/>
      <w:sz w:val="24"/>
      <w:shd w:val="clear" w:color="auto" w:fill="000080"/>
      <w:lang w:val="en-GB" w:eastAsia="en-US"/>
    </w:rPr>
  </w:style>
  <w:style w:type="table" w:customStyle="1" w:styleId="TableGrid1">
    <w:name w:val="Table Grid1"/>
    <w:basedOn w:val="TableNormal"/>
    <w:next w:val="TableGrid"/>
    <w:rsid w:val="00844CE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c">
    <w:name w:val="blanc"/>
    <w:basedOn w:val="Normal"/>
    <w:uiPriority w:val="99"/>
    <w:rsid w:val="00844CE1"/>
    <w:pPr>
      <w:tabs>
        <w:tab w:val="clear" w:pos="794"/>
        <w:tab w:val="clear" w:pos="1191"/>
        <w:tab w:val="clear" w:pos="1588"/>
        <w:tab w:val="clear" w:pos="1985"/>
      </w:tabs>
      <w:overflowPunct w:val="0"/>
      <w:autoSpaceDE w:val="0"/>
      <w:autoSpaceDN w:val="0"/>
      <w:adjustRightInd w:val="0"/>
      <w:spacing w:before="0"/>
      <w:textAlignment w:val="baseline"/>
    </w:pPr>
    <w:rPr>
      <w:rFonts w:ascii="Times New Roman" w:eastAsia="MS Mincho" w:hAnsi="Times New Roman"/>
      <w:sz w:val="2"/>
      <w:szCs w:val="20"/>
    </w:rPr>
  </w:style>
  <w:style w:type="paragraph" w:customStyle="1" w:styleId="TSBHeaderSummary">
    <w:name w:val="TSBHeaderSummary"/>
    <w:basedOn w:val="Normal"/>
    <w:rsid w:val="00844CE1"/>
    <w:pPr>
      <w:tabs>
        <w:tab w:val="clear" w:pos="794"/>
        <w:tab w:val="clear" w:pos="1191"/>
        <w:tab w:val="clear" w:pos="1588"/>
        <w:tab w:val="clear" w:pos="1985"/>
      </w:tabs>
    </w:pPr>
    <w:rPr>
      <w:rFonts w:ascii="Times New Roman" w:eastAsia="SimSun" w:hAnsi="Times New Roman"/>
      <w:sz w:val="24"/>
      <w:lang w:val="en-GB" w:eastAsia="ja-JP"/>
    </w:rPr>
  </w:style>
  <w:style w:type="character" w:customStyle="1" w:styleId="ui-provider">
    <w:name w:val="ui-provider"/>
    <w:basedOn w:val="DefaultParagraphFont"/>
    <w:rsid w:val="00844CE1"/>
  </w:style>
  <w:style w:type="numbering" w:customStyle="1" w:styleId="NoList11">
    <w:name w:val="No List11"/>
    <w:next w:val="NoList"/>
    <w:uiPriority w:val="99"/>
    <w:semiHidden/>
    <w:unhideWhenUsed/>
    <w:rsid w:val="00844CE1"/>
  </w:style>
  <w:style w:type="paragraph" w:customStyle="1" w:styleId="Docnumber">
    <w:name w:val="Docnumber"/>
    <w:basedOn w:val="Normal"/>
    <w:link w:val="DocnumberChar"/>
    <w:qFormat/>
    <w:rsid w:val="00844CE1"/>
    <w:pPr>
      <w:overflowPunct w:val="0"/>
      <w:autoSpaceDE w:val="0"/>
      <w:autoSpaceDN w:val="0"/>
      <w:adjustRightInd w:val="0"/>
      <w:jc w:val="right"/>
      <w:textAlignment w:val="baseline"/>
    </w:pPr>
    <w:rPr>
      <w:rFonts w:ascii="Times New Roman" w:eastAsia="MS Mincho" w:hAnsi="Times New Roman"/>
      <w:b/>
      <w:bCs/>
      <w:sz w:val="32"/>
      <w:szCs w:val="20"/>
      <w:lang w:val="en-GB" w:eastAsia="ja-JP"/>
    </w:rPr>
  </w:style>
  <w:style w:type="character" w:customStyle="1" w:styleId="DocnumberChar">
    <w:name w:val="Docnumber Char"/>
    <w:basedOn w:val="DefaultParagraphFont"/>
    <w:link w:val="Docnumber"/>
    <w:rsid w:val="00844CE1"/>
    <w:rPr>
      <w:rFonts w:eastAsia="MS Mincho"/>
      <w:b/>
      <w:bCs/>
      <w:sz w:val="32"/>
      <w:lang w:val="en-GB" w:eastAsia="ja-JP"/>
    </w:rPr>
  </w:style>
  <w:style w:type="paragraph" w:customStyle="1" w:styleId="TSBHeaderQuestion">
    <w:name w:val="TSBHeaderQuestion"/>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Source">
    <w:name w:val="TSBHeaderSource"/>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Title">
    <w:name w:val="TSBHeaderTitle"/>
    <w:basedOn w:val="Normal"/>
    <w:qFormat/>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TSBHeaderRight14">
    <w:name w:val="TSBHeaderRight14"/>
    <w:basedOn w:val="Normal"/>
    <w:qFormat/>
    <w:rsid w:val="00844CE1"/>
    <w:pPr>
      <w:tabs>
        <w:tab w:val="clear" w:pos="794"/>
        <w:tab w:val="clear" w:pos="1191"/>
        <w:tab w:val="clear" w:pos="1588"/>
        <w:tab w:val="clear" w:pos="1985"/>
      </w:tabs>
      <w:jc w:val="right"/>
    </w:pPr>
    <w:rPr>
      <w:rFonts w:ascii="Times New Roman" w:eastAsia="Malgun Gothic" w:hAnsi="Times New Roman"/>
      <w:b/>
      <w:bCs/>
      <w:sz w:val="28"/>
      <w:szCs w:val="28"/>
      <w:lang w:val="en-GB" w:eastAsia="ja-JP"/>
    </w:rPr>
  </w:style>
  <w:style w:type="paragraph" w:customStyle="1" w:styleId="VenueDate">
    <w:name w:val="VenueDate"/>
    <w:basedOn w:val="Normal"/>
    <w:qFormat/>
    <w:rsid w:val="00844CE1"/>
    <w:pPr>
      <w:tabs>
        <w:tab w:val="clear" w:pos="794"/>
        <w:tab w:val="clear" w:pos="1191"/>
        <w:tab w:val="clear" w:pos="1588"/>
        <w:tab w:val="clear" w:pos="1985"/>
      </w:tabs>
      <w:jc w:val="right"/>
    </w:pPr>
    <w:rPr>
      <w:rFonts w:ascii="Times New Roman" w:eastAsia="Malgun Gothic" w:hAnsi="Times New Roman"/>
      <w:sz w:val="24"/>
      <w:lang w:val="en-GB" w:eastAsia="ja-JP"/>
    </w:rPr>
  </w:style>
  <w:style w:type="paragraph" w:customStyle="1" w:styleId="Caption1">
    <w:name w:val="Caption1"/>
    <w:basedOn w:val="Normal"/>
    <w:next w:val="Normal"/>
    <w:unhideWhenUsed/>
    <w:qFormat/>
    <w:rsid w:val="00844CE1"/>
    <w:pPr>
      <w:tabs>
        <w:tab w:val="clear" w:pos="794"/>
        <w:tab w:val="clear" w:pos="1191"/>
        <w:tab w:val="clear" w:pos="1588"/>
        <w:tab w:val="clear" w:pos="1985"/>
      </w:tabs>
      <w:spacing w:after="200"/>
    </w:pPr>
    <w:rPr>
      <w:rFonts w:ascii="Times New Roman" w:eastAsia="Malgun Gothic" w:hAnsi="Times New Roman"/>
      <w:i/>
      <w:iCs/>
      <w:color w:val="44546A"/>
      <w:sz w:val="18"/>
      <w:szCs w:val="18"/>
      <w:lang w:val="en-GB" w:eastAsia="ja-JP"/>
    </w:rPr>
  </w:style>
  <w:style w:type="paragraph" w:customStyle="1" w:styleId="Abstract">
    <w:name w:val="Abstract"/>
    <w:basedOn w:val="Normal"/>
    <w:rsid w:val="00844CE1"/>
    <w:pPr>
      <w:overflowPunct w:val="0"/>
      <w:autoSpaceDE w:val="0"/>
      <w:autoSpaceDN w:val="0"/>
      <w:adjustRightInd w:val="0"/>
      <w:textAlignment w:val="baseline"/>
    </w:pPr>
    <w:rPr>
      <w:rFonts w:ascii="Times New Roman" w:eastAsia="MS Mincho" w:hAnsi="Times New Roman"/>
      <w:sz w:val="24"/>
      <w:szCs w:val="20"/>
      <w:lang w:eastAsia="ja-JP"/>
    </w:rPr>
  </w:style>
  <w:style w:type="paragraph" w:customStyle="1" w:styleId="Agendaitem">
    <w:name w:val="Agenda_item"/>
    <w:basedOn w:val="Normal"/>
    <w:next w:val="Normal"/>
    <w:qFormat/>
    <w:rsid w:val="00844CE1"/>
    <w:pPr>
      <w:spacing w:before="240"/>
      <w:jc w:val="center"/>
    </w:pPr>
    <w:rPr>
      <w:rFonts w:ascii="Times New Roman" w:eastAsia="MS Mincho" w:hAnsi="Times New Roman"/>
      <w:sz w:val="28"/>
      <w:szCs w:val="20"/>
      <w:lang w:val="es-ES_tradnl" w:eastAsia="ja-JP"/>
    </w:rPr>
  </w:style>
  <w:style w:type="paragraph" w:customStyle="1" w:styleId="Committee">
    <w:name w:val="Committee"/>
    <w:basedOn w:val="Normal"/>
    <w:qFormat/>
    <w:rsid w:val="00844CE1"/>
    <w:pPr>
      <w:tabs>
        <w:tab w:val="left" w:pos="851"/>
      </w:tabs>
      <w:overflowPunct w:val="0"/>
      <w:autoSpaceDE w:val="0"/>
      <w:autoSpaceDN w:val="0"/>
      <w:adjustRightInd w:val="0"/>
      <w:spacing w:line="240" w:lineRule="atLeast"/>
      <w:textAlignment w:val="baseline"/>
    </w:pPr>
    <w:rPr>
      <w:rFonts w:ascii="Verdana" w:eastAsia="MS Mincho" w:hAnsi="Verdana" w:cs="Calibri"/>
      <w:b/>
      <w:sz w:val="20"/>
      <w:lang w:val="en-GB" w:eastAsia="ja-JP"/>
    </w:rPr>
  </w:style>
  <w:style w:type="paragraph" w:customStyle="1" w:styleId="Normalend">
    <w:name w:val="Normal_end"/>
    <w:basedOn w:val="Normal"/>
    <w:next w:val="Normal"/>
    <w:rsid w:val="00844CE1"/>
    <w:pPr>
      <w:overflowPunct w:val="0"/>
      <w:autoSpaceDE w:val="0"/>
      <w:autoSpaceDN w:val="0"/>
      <w:adjustRightInd w:val="0"/>
      <w:textAlignment w:val="baseline"/>
    </w:pPr>
    <w:rPr>
      <w:rFonts w:ascii="Times New Roman" w:eastAsia="MS Mincho" w:hAnsi="Times New Roman"/>
      <w:sz w:val="24"/>
      <w:szCs w:val="20"/>
      <w:lang w:eastAsia="ja-JP"/>
    </w:rPr>
  </w:style>
  <w:style w:type="paragraph" w:customStyle="1" w:styleId="Volumetitle">
    <w:name w:val="Volume_title"/>
    <w:basedOn w:val="Normal"/>
    <w:qFormat/>
    <w:rsid w:val="00844CE1"/>
    <w:pPr>
      <w:overflowPunct w:val="0"/>
      <w:autoSpaceDE w:val="0"/>
      <w:autoSpaceDN w:val="0"/>
      <w:adjustRightInd w:val="0"/>
      <w:jc w:val="center"/>
      <w:textAlignment w:val="baseline"/>
    </w:pPr>
    <w:rPr>
      <w:rFonts w:ascii="Times New Roman" w:eastAsia="MS Mincho" w:hAnsi="Times New Roman"/>
      <w:b/>
      <w:bCs/>
      <w:sz w:val="28"/>
      <w:szCs w:val="28"/>
      <w:lang w:val="en-GB" w:eastAsia="ja-JP"/>
    </w:rPr>
  </w:style>
  <w:style w:type="paragraph" w:customStyle="1" w:styleId="Part1">
    <w:name w:val="Part_1"/>
    <w:basedOn w:val="Section1"/>
    <w:next w:val="Section1"/>
    <w:rsid w:val="00844CE1"/>
    <w:rPr>
      <w:rFonts w:ascii="Times New Roman" w:eastAsia="MS Mincho" w:hAnsi="Times New Roman"/>
      <w:lang w:eastAsia="ja-JP"/>
    </w:rPr>
  </w:style>
  <w:style w:type="character" w:styleId="PlaceholderText">
    <w:name w:val="Placeholder Text"/>
    <w:basedOn w:val="DefaultParagraphFont"/>
    <w:uiPriority w:val="99"/>
    <w:semiHidden/>
    <w:rsid w:val="00844CE1"/>
    <w:rPr>
      <w:color w:val="808080"/>
    </w:rPr>
  </w:style>
  <w:style w:type="paragraph" w:customStyle="1" w:styleId="TopHeader">
    <w:name w:val="TopHeader"/>
    <w:basedOn w:val="Normal"/>
    <w:rsid w:val="00844CE1"/>
    <w:pPr>
      <w:overflowPunct w:val="0"/>
      <w:autoSpaceDE w:val="0"/>
      <w:autoSpaceDN w:val="0"/>
      <w:adjustRightInd w:val="0"/>
      <w:textAlignment w:val="baseline"/>
    </w:pPr>
    <w:rPr>
      <w:rFonts w:ascii="Verdana" w:eastAsia="MS Mincho" w:hAnsi="Verdana" w:cs="Times New Roman Bold"/>
      <w:b/>
      <w:bCs/>
      <w:sz w:val="24"/>
      <w:lang w:val="en-GB" w:eastAsia="ja-JP"/>
    </w:rPr>
  </w:style>
  <w:style w:type="paragraph" w:customStyle="1" w:styleId="OpinionNo">
    <w:name w:val="Opinion_No"/>
    <w:basedOn w:val="ResNo"/>
    <w:next w:val="Normal"/>
    <w:qFormat/>
    <w:rsid w:val="00844CE1"/>
    <w:pPr>
      <w:tabs>
        <w:tab w:val="left" w:pos="794"/>
        <w:tab w:val="left" w:pos="1191"/>
        <w:tab w:val="left" w:pos="1588"/>
        <w:tab w:val="left" w:pos="1985"/>
      </w:tabs>
    </w:pPr>
    <w:rPr>
      <w:rFonts w:ascii="Times New Roman" w:eastAsia="Malgun Gothic" w:hAnsi="Times New Roman"/>
      <w:caps w:val="0"/>
      <w:sz w:val="28"/>
      <w:lang w:val="en-GB" w:eastAsia="ja-JP"/>
    </w:rPr>
  </w:style>
  <w:style w:type="paragraph" w:customStyle="1" w:styleId="Opinionref">
    <w:name w:val="Opinion_ref"/>
    <w:basedOn w:val="Normal"/>
    <w:next w:val="Normalaftertitle"/>
    <w:qFormat/>
    <w:rsid w:val="00844CE1"/>
    <w:pPr>
      <w:jc w:val="center"/>
    </w:pPr>
    <w:rPr>
      <w:rFonts w:ascii="Times New Roman" w:eastAsia="MS Mincho" w:hAnsi="Times New Roman"/>
      <w:i/>
      <w:sz w:val="24"/>
      <w:szCs w:val="20"/>
      <w:lang w:val="fr-CH" w:eastAsia="ja-JP"/>
    </w:rPr>
  </w:style>
  <w:style w:type="paragraph" w:customStyle="1" w:styleId="Opiniontitle">
    <w:name w:val="Opinion_title"/>
    <w:basedOn w:val="Restitle"/>
    <w:next w:val="Opinionref"/>
    <w:qFormat/>
    <w:rsid w:val="00844CE1"/>
    <w:pPr>
      <w:keepNext/>
      <w:keepLines/>
      <w:tabs>
        <w:tab w:val="clear" w:pos="567"/>
        <w:tab w:val="clear" w:pos="1134"/>
        <w:tab w:val="clear" w:pos="1701"/>
        <w:tab w:val="clear" w:pos="2268"/>
        <w:tab w:val="clear" w:pos="2835"/>
        <w:tab w:val="left" w:pos="794"/>
        <w:tab w:val="left" w:pos="1191"/>
        <w:tab w:val="left" w:pos="1588"/>
        <w:tab w:val="left" w:pos="1985"/>
      </w:tabs>
      <w:spacing w:before="360" w:after="0"/>
    </w:pPr>
    <w:rPr>
      <w:rFonts w:ascii="Times New Roman" w:eastAsia="Malgun Gothic" w:hAnsi="Times New Roman"/>
      <w:sz w:val="28"/>
      <w:lang w:eastAsia="ja-JP"/>
    </w:rPr>
  </w:style>
  <w:style w:type="paragraph" w:customStyle="1" w:styleId="HeadingSummary">
    <w:name w:val="HeadingSummary"/>
    <w:basedOn w:val="Headingb"/>
    <w:qFormat/>
    <w:rsid w:val="00844CE1"/>
    <w:pPr>
      <w:keepLines w:val="0"/>
      <w:tabs>
        <w:tab w:val="clear" w:pos="2127"/>
        <w:tab w:val="clear" w:pos="2410"/>
        <w:tab w:val="clear" w:pos="2921"/>
        <w:tab w:val="clear" w:pos="3261"/>
        <w:tab w:val="left" w:pos="1191"/>
        <w:tab w:val="left" w:pos="1588"/>
        <w:tab w:val="left" w:pos="1985"/>
      </w:tabs>
      <w:overflowPunct w:val="0"/>
      <w:autoSpaceDE w:val="0"/>
      <w:autoSpaceDN w:val="0"/>
      <w:adjustRightInd w:val="0"/>
      <w:textAlignment w:val="baseline"/>
    </w:pPr>
    <w:rPr>
      <w:rFonts w:ascii="Times New Roman" w:eastAsia="Malgun Gothic" w:hAnsi="Times New Roman"/>
      <w:sz w:val="24"/>
      <w:lang w:eastAsia="ja-JP"/>
    </w:rPr>
  </w:style>
  <w:style w:type="paragraph" w:customStyle="1" w:styleId="Normalaftertitle00">
    <w:name w:val="Normal after title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table" w:customStyle="1" w:styleId="TableGrid11">
    <w:name w:val="Table Grid11"/>
    <w:basedOn w:val="TableNormal"/>
    <w:next w:val="TableGrid"/>
    <w:rsid w:val="00844CE1"/>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
    <w:name w:val="ms-rtethemeforecolor-2-0"/>
    <w:basedOn w:val="DefaultParagraphFont"/>
    <w:rsid w:val="00844CE1"/>
  </w:style>
  <w:style w:type="paragraph" w:customStyle="1" w:styleId="msonormal0">
    <w:name w:val="msonormal"/>
    <w:basedOn w:val="Normal"/>
    <w:rsid w:val="00844CE1"/>
    <w:pPr>
      <w:tabs>
        <w:tab w:val="clear" w:pos="794"/>
        <w:tab w:val="clear" w:pos="1191"/>
        <w:tab w:val="clear" w:pos="1588"/>
        <w:tab w:val="clear" w:pos="1985"/>
      </w:tabs>
      <w:spacing w:before="100" w:beforeAutospacing="1" w:after="100" w:afterAutospacing="1"/>
    </w:pPr>
    <w:rPr>
      <w:rFonts w:ascii="Times New Roman" w:eastAsia="Batang" w:hAnsi="Times New Roman"/>
      <w:sz w:val="24"/>
      <w:lang w:val="en-GB" w:eastAsia="en-GB"/>
    </w:rPr>
  </w:style>
  <w:style w:type="paragraph" w:customStyle="1" w:styleId="Normalaftertitle000">
    <w:name w:val="Normal after title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
    <w:name w:val="Normal after title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
    <w:name w:val="Normal after title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
    <w:name w:val="Normal after title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
    <w:name w:val="Normal after title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
    <w:name w:val="Normal after title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
    <w:name w:val="Normal after title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
    <w:name w:val="Normal after title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0">
    <w:name w:val="Normal after title0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Normalaftertitle000000000000">
    <w:name w:val="Normal after title00000000000"/>
    <w:basedOn w:val="Normal"/>
    <w:next w:val="Normal"/>
    <w:rsid w:val="00844CE1"/>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rFonts w:ascii="Times New Roman" w:eastAsia="Batang" w:hAnsi="Times New Roman"/>
      <w:sz w:val="24"/>
      <w:szCs w:val="20"/>
      <w:lang w:val="en-GB" w:eastAsia="ja-JP"/>
    </w:rPr>
  </w:style>
  <w:style w:type="paragraph" w:customStyle="1" w:styleId="AppendixNotitle0">
    <w:name w:val="Appendix_No &amp; title"/>
    <w:basedOn w:val="AnnexNotitle0"/>
    <w:next w:val="Normal"/>
    <w:rsid w:val="00844CE1"/>
    <w:rPr>
      <w:rFonts w:eastAsia="MS Mincho"/>
      <w:lang w:eastAsia="ja-JP"/>
    </w:rPr>
  </w:style>
  <w:style w:type="paragraph" w:customStyle="1" w:styleId="CorrectionSeparatorBegin">
    <w:name w:val="Correction Separator Begin"/>
    <w:basedOn w:val="Normal"/>
    <w:rsid w:val="00844CE1"/>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MS Mincho" w:hAnsi="Times New Roman"/>
      <w:b/>
      <w:i/>
      <w:sz w:val="20"/>
      <w:szCs w:val="20"/>
      <w:lang w:eastAsia="ja-JP"/>
    </w:rPr>
  </w:style>
  <w:style w:type="paragraph" w:customStyle="1" w:styleId="CorrectionSeparatorEnd">
    <w:name w:val="Correction Separator End"/>
    <w:basedOn w:val="Normal"/>
    <w:rsid w:val="00844CE1"/>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MS Mincho" w:hAnsi="Times New Roman"/>
      <w:b/>
      <w:i/>
      <w:sz w:val="20"/>
      <w:szCs w:val="20"/>
      <w:lang w:eastAsia="ja-JP"/>
    </w:rPr>
  </w:style>
  <w:style w:type="paragraph" w:customStyle="1" w:styleId="FigureNotitle0">
    <w:name w:val="Figure_No &amp; title"/>
    <w:basedOn w:val="Normal"/>
    <w:next w:val="Normal"/>
    <w:qFormat/>
    <w:rsid w:val="00844CE1"/>
    <w:pPr>
      <w:keepLines/>
      <w:overflowPunct w:val="0"/>
      <w:autoSpaceDE w:val="0"/>
      <w:autoSpaceDN w:val="0"/>
      <w:adjustRightInd w:val="0"/>
      <w:spacing w:before="240" w:after="120"/>
      <w:jc w:val="center"/>
      <w:textAlignment w:val="baseline"/>
    </w:pPr>
    <w:rPr>
      <w:rFonts w:ascii="Times New Roman" w:eastAsia="Malgun Gothic" w:hAnsi="Times New Roman"/>
      <w:b/>
      <w:sz w:val="24"/>
      <w:szCs w:val="20"/>
      <w:lang w:val="en-GB" w:eastAsia="ja-JP"/>
    </w:rPr>
  </w:style>
  <w:style w:type="paragraph" w:customStyle="1" w:styleId="Headingib">
    <w:name w:val="Heading_ib"/>
    <w:basedOn w:val="Headingi"/>
    <w:next w:val="Normal"/>
    <w:qFormat/>
    <w:rsid w:val="00844CE1"/>
    <w:rPr>
      <w:rFonts w:ascii="Times New Roman" w:eastAsia="Malgun Gothic" w:hAnsi="Times New Roman"/>
      <w:b/>
      <w:bCs/>
      <w:lang w:eastAsia="ja-JP"/>
    </w:rPr>
  </w:style>
  <w:style w:type="character" w:customStyle="1" w:styleId="ReftextArial9pt">
    <w:name w:val="Ref_text Arial 9 pt"/>
    <w:rsid w:val="00844CE1"/>
    <w:rPr>
      <w:rFonts w:ascii="Arial" w:hAnsi="Arial" w:cs="Arial"/>
      <w:sz w:val="18"/>
      <w:szCs w:val="18"/>
    </w:rPr>
  </w:style>
  <w:style w:type="paragraph" w:styleId="TableofFigures">
    <w:name w:val="table of figures"/>
    <w:basedOn w:val="Normal"/>
    <w:next w:val="Normal"/>
    <w:uiPriority w:val="99"/>
    <w:rsid w:val="00844CE1"/>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TableNotitle0">
    <w:name w:val="Table_No &amp; title"/>
    <w:basedOn w:val="Normal"/>
    <w:next w:val="Normal"/>
    <w:qFormat/>
    <w:rsid w:val="00844CE1"/>
    <w:pPr>
      <w:keepNext/>
      <w:keepLines/>
      <w:overflowPunct w:val="0"/>
      <w:autoSpaceDE w:val="0"/>
      <w:autoSpaceDN w:val="0"/>
      <w:adjustRightInd w:val="0"/>
      <w:spacing w:before="360" w:after="120"/>
      <w:jc w:val="center"/>
      <w:textAlignment w:val="baseline"/>
    </w:pPr>
    <w:rPr>
      <w:rFonts w:ascii="Times New Roman" w:eastAsia="Malgun Gothic" w:hAnsi="Times New Roman"/>
      <w:b/>
      <w:sz w:val="24"/>
      <w:szCs w:val="20"/>
      <w:lang w:val="en-GB" w:eastAsia="ja-JP"/>
    </w:rPr>
  </w:style>
  <w:style w:type="paragraph" w:customStyle="1" w:styleId="Bibliography1">
    <w:name w:val="Bibliography1"/>
    <w:basedOn w:val="Normal"/>
    <w:next w:val="Normal"/>
    <w:uiPriority w:val="37"/>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paragraph" w:customStyle="1" w:styleId="BlockText1">
    <w:name w:val="Block Text1"/>
    <w:basedOn w:val="Normal"/>
    <w:next w:val="BlockText"/>
    <w:uiPriority w:val="99"/>
    <w:semiHidden/>
    <w:unhideWhenUsed/>
    <w:rsid w:val="00844CE1"/>
    <w:pPr>
      <w:pBdr>
        <w:top w:val="single" w:sz="2" w:space="10" w:color="4472C4"/>
        <w:left w:val="single" w:sz="2" w:space="10" w:color="4472C4"/>
        <w:bottom w:val="single" w:sz="2" w:space="10" w:color="4472C4"/>
        <w:right w:val="single" w:sz="2" w:space="10" w:color="4472C4"/>
      </w:pBdr>
      <w:tabs>
        <w:tab w:val="clear" w:pos="794"/>
        <w:tab w:val="clear" w:pos="1191"/>
        <w:tab w:val="clear" w:pos="1588"/>
        <w:tab w:val="clear" w:pos="1985"/>
      </w:tabs>
      <w:ind w:left="1152" w:right="1152"/>
    </w:pPr>
    <w:rPr>
      <w:rFonts w:ascii="Times New Roman" w:eastAsia="Malgun Gothic" w:hAnsi="Times New Roman"/>
      <w:i/>
      <w:iCs/>
      <w:color w:val="4472C4"/>
      <w:sz w:val="24"/>
      <w:lang w:val="en-GB" w:eastAsia="ja-JP"/>
    </w:rPr>
  </w:style>
  <w:style w:type="paragraph" w:customStyle="1" w:styleId="BodyTextFirstIndent1">
    <w:name w:val="Body Text First Indent1"/>
    <w:basedOn w:val="BodyText"/>
    <w:next w:val="BodyTextFirstIndent"/>
    <w:link w:val="BodyTextFirstIndentChar"/>
    <w:uiPriority w:val="99"/>
    <w:semiHidden/>
    <w:unhideWhenUsed/>
    <w:rsid w:val="00844CE1"/>
    <w:pPr>
      <w:tabs>
        <w:tab w:val="clear" w:pos="794"/>
        <w:tab w:val="clear" w:pos="1191"/>
        <w:tab w:val="clear" w:pos="1588"/>
        <w:tab w:val="clear" w:pos="1985"/>
      </w:tabs>
      <w:ind w:firstLine="360"/>
    </w:pPr>
    <w:rPr>
      <w:rFonts w:ascii="Times New Roman" w:eastAsia="MS Mincho" w:hAnsi="Times New Roman"/>
      <w:b w:val="0"/>
      <w:bCs w:val="0"/>
      <w:lang w:eastAsia="ja-JP"/>
    </w:rPr>
  </w:style>
  <w:style w:type="character" w:customStyle="1" w:styleId="BodyTextFirstIndentChar">
    <w:name w:val="Body Text First Indent Char"/>
    <w:basedOn w:val="BodyTextChar"/>
    <w:link w:val="BodyTextFirstIndent1"/>
    <w:uiPriority w:val="99"/>
    <w:semiHidden/>
    <w:rsid w:val="00844CE1"/>
    <w:rPr>
      <w:rFonts w:eastAsia="MS Mincho"/>
      <w:b w:val="0"/>
      <w:bCs w:val="0"/>
      <w:sz w:val="24"/>
      <w:szCs w:val="24"/>
      <w:lang w:eastAsia="ja-JP"/>
    </w:rPr>
  </w:style>
  <w:style w:type="paragraph" w:customStyle="1" w:styleId="BodyTextIndent1">
    <w:name w:val="Body Text Indent1"/>
    <w:basedOn w:val="Normal"/>
    <w:next w:val="BodyTextIndent"/>
    <w:uiPriority w:val="99"/>
    <w:semiHidden/>
    <w:unhideWhenUsed/>
    <w:rsid w:val="00844CE1"/>
    <w:pPr>
      <w:tabs>
        <w:tab w:val="clear" w:pos="794"/>
        <w:tab w:val="clear" w:pos="1191"/>
        <w:tab w:val="clear" w:pos="1588"/>
        <w:tab w:val="clear" w:pos="1985"/>
      </w:tabs>
      <w:spacing w:after="120"/>
      <w:ind w:left="360"/>
    </w:pPr>
    <w:rPr>
      <w:rFonts w:ascii="Times New Roman" w:eastAsia="MS Mincho" w:hAnsi="Times New Roman"/>
      <w:sz w:val="24"/>
      <w:lang w:eastAsia="ja-JP"/>
    </w:rPr>
  </w:style>
  <w:style w:type="paragraph" w:customStyle="1" w:styleId="BodyTextFirstIndent21">
    <w:name w:val="Body Text First Indent 21"/>
    <w:basedOn w:val="BodyTextIndent"/>
    <w:next w:val="BodyTextFirstIndent2"/>
    <w:link w:val="BodyTextFirstIndent2Char"/>
    <w:uiPriority w:val="99"/>
    <w:semiHidden/>
    <w:unhideWhenUsed/>
    <w:rsid w:val="00844CE1"/>
    <w:pPr>
      <w:tabs>
        <w:tab w:val="clear" w:pos="141"/>
        <w:tab w:val="clear" w:pos="794"/>
        <w:tab w:val="clear" w:pos="1191"/>
        <w:tab w:val="clear" w:pos="1588"/>
        <w:tab w:val="clear" w:pos="1985"/>
      </w:tabs>
      <w:ind w:left="360" w:firstLine="360"/>
    </w:pPr>
    <w:rPr>
      <w:rFonts w:ascii="Times New Roman" w:eastAsia="MS Mincho" w:hAnsi="Times New Roman"/>
      <w:lang w:eastAsia="ja-JP"/>
    </w:rPr>
  </w:style>
  <w:style w:type="character" w:customStyle="1" w:styleId="BodyTextFirstIndent2Char">
    <w:name w:val="Body Text First Indent 2 Char"/>
    <w:basedOn w:val="BodyTextIndentChar"/>
    <w:link w:val="BodyTextFirstIndent21"/>
    <w:uiPriority w:val="99"/>
    <w:semiHidden/>
    <w:rsid w:val="00844CE1"/>
    <w:rPr>
      <w:rFonts w:eastAsia="MS Mincho"/>
      <w:sz w:val="24"/>
      <w:szCs w:val="24"/>
      <w:lang w:eastAsia="ja-JP"/>
    </w:rPr>
  </w:style>
  <w:style w:type="paragraph" w:customStyle="1" w:styleId="BodyTextIndent21">
    <w:name w:val="Body Text Indent 21"/>
    <w:basedOn w:val="Normal"/>
    <w:next w:val="BodyTextIndent2"/>
    <w:link w:val="BodyTextIndent2Char"/>
    <w:uiPriority w:val="99"/>
    <w:semiHidden/>
    <w:unhideWhenUsed/>
    <w:rsid w:val="00844CE1"/>
    <w:pPr>
      <w:tabs>
        <w:tab w:val="clear" w:pos="794"/>
        <w:tab w:val="clear" w:pos="1191"/>
        <w:tab w:val="clear" w:pos="1588"/>
        <w:tab w:val="clear" w:pos="1985"/>
      </w:tabs>
      <w:spacing w:after="120" w:line="480" w:lineRule="auto"/>
      <w:ind w:left="360"/>
    </w:pPr>
    <w:rPr>
      <w:rFonts w:ascii="Times New Roman" w:eastAsia="MS Mincho" w:hAnsi="Times New Roman"/>
      <w:sz w:val="24"/>
      <w:lang w:eastAsia="ja-JP"/>
    </w:rPr>
  </w:style>
  <w:style w:type="character" w:customStyle="1" w:styleId="BodyTextIndent2Char">
    <w:name w:val="Body Text Indent 2 Char"/>
    <w:basedOn w:val="DefaultParagraphFont"/>
    <w:link w:val="BodyTextIndent21"/>
    <w:uiPriority w:val="99"/>
    <w:semiHidden/>
    <w:rsid w:val="00844CE1"/>
    <w:rPr>
      <w:rFonts w:eastAsia="MS Mincho"/>
      <w:sz w:val="24"/>
      <w:szCs w:val="24"/>
      <w:lang w:eastAsia="ja-JP"/>
    </w:rPr>
  </w:style>
  <w:style w:type="paragraph" w:customStyle="1" w:styleId="BodyTextIndent31">
    <w:name w:val="Body Text Indent 31"/>
    <w:basedOn w:val="Normal"/>
    <w:next w:val="BodyTextIndent3"/>
    <w:link w:val="BodyTextIndent3Char"/>
    <w:uiPriority w:val="99"/>
    <w:semiHidden/>
    <w:unhideWhenUsed/>
    <w:rsid w:val="00844CE1"/>
    <w:pPr>
      <w:tabs>
        <w:tab w:val="clear" w:pos="794"/>
        <w:tab w:val="clear" w:pos="1191"/>
        <w:tab w:val="clear" w:pos="1588"/>
        <w:tab w:val="clear" w:pos="1985"/>
      </w:tabs>
      <w:spacing w:after="120"/>
      <w:ind w:left="360"/>
    </w:pPr>
    <w:rPr>
      <w:rFonts w:ascii="Times New Roman" w:eastAsia="MS Mincho" w:hAnsi="Times New Roman"/>
      <w:sz w:val="16"/>
      <w:szCs w:val="16"/>
      <w:lang w:eastAsia="ja-JP"/>
    </w:rPr>
  </w:style>
  <w:style w:type="character" w:customStyle="1" w:styleId="BodyTextIndent3Char">
    <w:name w:val="Body Text Indent 3 Char"/>
    <w:basedOn w:val="DefaultParagraphFont"/>
    <w:link w:val="BodyTextIndent31"/>
    <w:uiPriority w:val="99"/>
    <w:semiHidden/>
    <w:rsid w:val="00844CE1"/>
    <w:rPr>
      <w:rFonts w:eastAsia="MS Mincho"/>
      <w:sz w:val="16"/>
      <w:szCs w:val="16"/>
      <w:lang w:eastAsia="ja-JP"/>
    </w:rPr>
  </w:style>
  <w:style w:type="character" w:styleId="BookTitle">
    <w:name w:val="Book Title"/>
    <w:basedOn w:val="DefaultParagraphFont"/>
    <w:uiPriority w:val="33"/>
    <w:rsid w:val="00844CE1"/>
    <w:rPr>
      <w:b/>
      <w:bCs/>
      <w:i/>
      <w:iCs/>
      <w:spacing w:val="5"/>
    </w:rPr>
  </w:style>
  <w:style w:type="paragraph" w:customStyle="1" w:styleId="Closing1">
    <w:name w:val="Closing1"/>
    <w:basedOn w:val="Normal"/>
    <w:next w:val="Closing"/>
    <w:link w:val="ClosingChar"/>
    <w:uiPriority w:val="99"/>
    <w:semiHidden/>
    <w:unhideWhenUsed/>
    <w:rsid w:val="00844CE1"/>
    <w:pPr>
      <w:tabs>
        <w:tab w:val="clear" w:pos="794"/>
        <w:tab w:val="clear" w:pos="1191"/>
        <w:tab w:val="clear" w:pos="1588"/>
        <w:tab w:val="clear" w:pos="1985"/>
      </w:tabs>
      <w:ind w:left="4320"/>
    </w:pPr>
    <w:rPr>
      <w:rFonts w:ascii="Times New Roman" w:eastAsia="MS Mincho" w:hAnsi="Times New Roman"/>
      <w:sz w:val="24"/>
      <w:lang w:eastAsia="ja-JP"/>
    </w:rPr>
  </w:style>
  <w:style w:type="character" w:customStyle="1" w:styleId="ClosingChar">
    <w:name w:val="Closing Char"/>
    <w:basedOn w:val="DefaultParagraphFont"/>
    <w:link w:val="Closing1"/>
    <w:uiPriority w:val="99"/>
    <w:semiHidden/>
    <w:rsid w:val="00844CE1"/>
    <w:rPr>
      <w:rFonts w:eastAsia="MS Mincho"/>
      <w:sz w:val="24"/>
      <w:szCs w:val="24"/>
      <w:lang w:eastAsia="ja-JP"/>
    </w:rPr>
  </w:style>
  <w:style w:type="paragraph" w:customStyle="1" w:styleId="Date1">
    <w:name w:val="Date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DateChar">
    <w:name w:val="Date Char"/>
    <w:basedOn w:val="DefaultParagraphFont"/>
    <w:link w:val="Date"/>
    <w:uiPriority w:val="99"/>
    <w:rsid w:val="00844CE1"/>
    <w:rPr>
      <w:sz w:val="24"/>
      <w:szCs w:val="24"/>
      <w:lang w:eastAsia="ja-JP"/>
    </w:rPr>
  </w:style>
  <w:style w:type="paragraph" w:customStyle="1" w:styleId="E-mailSignature1">
    <w:name w:val="E-mail Signature1"/>
    <w:basedOn w:val="Normal"/>
    <w:next w:val="E-mailSignature"/>
    <w:link w:val="E-mailSignatureChar"/>
    <w:uiPriority w:val="99"/>
    <w:semiHidden/>
    <w:unhideWhenUsed/>
    <w:rsid w:val="00844CE1"/>
    <w:pPr>
      <w:tabs>
        <w:tab w:val="clear" w:pos="794"/>
        <w:tab w:val="clear" w:pos="1191"/>
        <w:tab w:val="clear" w:pos="1588"/>
        <w:tab w:val="clear" w:pos="1985"/>
      </w:tabs>
    </w:pPr>
    <w:rPr>
      <w:rFonts w:ascii="Times New Roman" w:eastAsia="MS Mincho" w:hAnsi="Times New Roman"/>
      <w:sz w:val="24"/>
      <w:lang w:eastAsia="ja-JP"/>
    </w:rPr>
  </w:style>
  <w:style w:type="character" w:customStyle="1" w:styleId="E-mailSignatureChar">
    <w:name w:val="E-mail Signature Char"/>
    <w:basedOn w:val="DefaultParagraphFont"/>
    <w:link w:val="E-mailSignature1"/>
    <w:uiPriority w:val="99"/>
    <w:semiHidden/>
    <w:rsid w:val="00844CE1"/>
    <w:rPr>
      <w:rFonts w:eastAsia="MS Mincho"/>
      <w:sz w:val="24"/>
      <w:szCs w:val="24"/>
      <w:lang w:eastAsia="ja-JP"/>
    </w:rPr>
  </w:style>
  <w:style w:type="character" w:styleId="Emphasis">
    <w:name w:val="Emphasis"/>
    <w:basedOn w:val="DefaultParagraphFont"/>
    <w:uiPriority w:val="20"/>
    <w:rsid w:val="00844CE1"/>
    <w:rPr>
      <w:i/>
      <w:iCs/>
    </w:rPr>
  </w:style>
  <w:style w:type="paragraph" w:customStyle="1" w:styleId="EndnoteText1">
    <w:name w:val="Endnote Text1"/>
    <w:basedOn w:val="Normal"/>
    <w:next w:val="EndnoteText"/>
    <w:link w:val="EndnoteTextChar"/>
    <w:uiPriority w:val="99"/>
    <w:semiHidden/>
    <w:unhideWhenUsed/>
    <w:rsid w:val="00844CE1"/>
    <w:pPr>
      <w:tabs>
        <w:tab w:val="clear" w:pos="794"/>
        <w:tab w:val="clear" w:pos="1191"/>
        <w:tab w:val="clear" w:pos="1588"/>
        <w:tab w:val="clear" w:pos="1985"/>
      </w:tabs>
    </w:pPr>
    <w:rPr>
      <w:rFonts w:ascii="Times New Roman" w:eastAsia="MS Mincho" w:hAnsi="Times New Roman"/>
      <w:sz w:val="20"/>
      <w:szCs w:val="20"/>
      <w:lang w:eastAsia="ja-JP"/>
    </w:rPr>
  </w:style>
  <w:style w:type="character" w:customStyle="1" w:styleId="EndnoteTextChar">
    <w:name w:val="Endnote Text Char"/>
    <w:basedOn w:val="DefaultParagraphFont"/>
    <w:link w:val="EndnoteText1"/>
    <w:uiPriority w:val="99"/>
    <w:semiHidden/>
    <w:rsid w:val="00844CE1"/>
    <w:rPr>
      <w:rFonts w:eastAsia="MS Mincho"/>
      <w:lang w:eastAsia="ja-JP"/>
    </w:rPr>
  </w:style>
  <w:style w:type="paragraph" w:customStyle="1" w:styleId="EnvelopeAddress1">
    <w:name w:val="Envelope Address1"/>
    <w:basedOn w:val="Normal"/>
    <w:next w:val="EnvelopeAddress"/>
    <w:uiPriority w:val="99"/>
    <w:semiHidden/>
    <w:unhideWhenUsed/>
    <w:rsid w:val="00844CE1"/>
    <w:pPr>
      <w:framePr w:w="7920" w:h="1980" w:hRule="exact" w:hSpace="180" w:wrap="auto" w:hAnchor="page" w:xAlign="center" w:yAlign="bottom"/>
      <w:tabs>
        <w:tab w:val="clear" w:pos="794"/>
        <w:tab w:val="clear" w:pos="1191"/>
        <w:tab w:val="clear" w:pos="1588"/>
        <w:tab w:val="clear" w:pos="1985"/>
      </w:tabs>
      <w:ind w:left="2880"/>
    </w:pPr>
    <w:rPr>
      <w:rFonts w:ascii="Calibri Light" w:eastAsia="Malgun Gothic" w:hAnsi="Calibri Light"/>
      <w:sz w:val="24"/>
      <w:lang w:val="en-GB" w:eastAsia="ja-JP"/>
    </w:rPr>
  </w:style>
  <w:style w:type="paragraph" w:customStyle="1" w:styleId="EnvelopeReturn1">
    <w:name w:val="Envelope Return1"/>
    <w:basedOn w:val="Normal"/>
    <w:next w:val="EnvelopeReturn"/>
    <w:uiPriority w:val="99"/>
    <w:semiHidden/>
    <w:unhideWhenUsed/>
    <w:rsid w:val="00844CE1"/>
    <w:pPr>
      <w:tabs>
        <w:tab w:val="clear" w:pos="794"/>
        <w:tab w:val="clear" w:pos="1191"/>
        <w:tab w:val="clear" w:pos="1588"/>
        <w:tab w:val="clear" w:pos="1985"/>
      </w:tabs>
    </w:pPr>
    <w:rPr>
      <w:rFonts w:ascii="Calibri Light" w:eastAsia="Malgun Gothic" w:hAnsi="Calibri Light"/>
      <w:sz w:val="20"/>
      <w:szCs w:val="20"/>
      <w:lang w:val="en-GB" w:eastAsia="ja-JP"/>
    </w:rPr>
  </w:style>
  <w:style w:type="character" w:styleId="Hashtag">
    <w:name w:val="Hashtag"/>
    <w:basedOn w:val="DefaultParagraphFont"/>
    <w:uiPriority w:val="99"/>
    <w:semiHidden/>
    <w:unhideWhenUsed/>
    <w:rsid w:val="00844CE1"/>
    <w:rPr>
      <w:color w:val="2B579A"/>
      <w:shd w:val="clear" w:color="auto" w:fill="E1DFDD"/>
    </w:rPr>
  </w:style>
  <w:style w:type="character" w:styleId="HTMLAcronym">
    <w:name w:val="HTML Acronym"/>
    <w:basedOn w:val="DefaultParagraphFont"/>
    <w:uiPriority w:val="99"/>
    <w:semiHidden/>
    <w:unhideWhenUsed/>
    <w:rsid w:val="00844CE1"/>
  </w:style>
  <w:style w:type="paragraph" w:customStyle="1" w:styleId="HTMLAddress1">
    <w:name w:val="HTML Address1"/>
    <w:basedOn w:val="Normal"/>
    <w:next w:val="HTMLAddress"/>
    <w:link w:val="HTMLAddressChar"/>
    <w:uiPriority w:val="99"/>
    <w:semiHidden/>
    <w:unhideWhenUsed/>
    <w:rsid w:val="00844CE1"/>
    <w:pPr>
      <w:tabs>
        <w:tab w:val="clear" w:pos="794"/>
        <w:tab w:val="clear" w:pos="1191"/>
        <w:tab w:val="clear" w:pos="1588"/>
        <w:tab w:val="clear" w:pos="1985"/>
      </w:tabs>
    </w:pPr>
    <w:rPr>
      <w:rFonts w:ascii="Times New Roman" w:eastAsia="MS Mincho" w:hAnsi="Times New Roman"/>
      <w:i/>
      <w:iCs/>
      <w:sz w:val="24"/>
      <w:lang w:eastAsia="ja-JP"/>
    </w:rPr>
  </w:style>
  <w:style w:type="character" w:customStyle="1" w:styleId="HTMLAddressChar">
    <w:name w:val="HTML Address Char"/>
    <w:basedOn w:val="DefaultParagraphFont"/>
    <w:link w:val="HTMLAddress1"/>
    <w:uiPriority w:val="99"/>
    <w:semiHidden/>
    <w:rsid w:val="00844CE1"/>
    <w:rPr>
      <w:rFonts w:eastAsia="MS Mincho"/>
      <w:i/>
      <w:iCs/>
      <w:sz w:val="24"/>
      <w:szCs w:val="24"/>
      <w:lang w:eastAsia="ja-JP"/>
    </w:rPr>
  </w:style>
  <w:style w:type="character" w:styleId="HTMLCite">
    <w:name w:val="HTML Cite"/>
    <w:basedOn w:val="DefaultParagraphFont"/>
    <w:uiPriority w:val="99"/>
    <w:semiHidden/>
    <w:unhideWhenUsed/>
    <w:rsid w:val="00844CE1"/>
    <w:rPr>
      <w:i/>
      <w:iCs/>
    </w:rPr>
  </w:style>
  <w:style w:type="character" w:styleId="HTMLCode">
    <w:name w:val="HTML Code"/>
    <w:basedOn w:val="DefaultParagraphFont"/>
    <w:uiPriority w:val="99"/>
    <w:semiHidden/>
    <w:unhideWhenUsed/>
    <w:rsid w:val="00844CE1"/>
    <w:rPr>
      <w:rFonts w:ascii="Consolas" w:hAnsi="Consolas"/>
      <w:sz w:val="20"/>
      <w:szCs w:val="20"/>
    </w:rPr>
  </w:style>
  <w:style w:type="character" w:styleId="HTMLDefinition">
    <w:name w:val="HTML Definition"/>
    <w:basedOn w:val="DefaultParagraphFont"/>
    <w:uiPriority w:val="99"/>
    <w:semiHidden/>
    <w:unhideWhenUsed/>
    <w:rsid w:val="00844CE1"/>
    <w:rPr>
      <w:i/>
      <w:iCs/>
    </w:rPr>
  </w:style>
  <w:style w:type="character" w:styleId="HTMLKeyboard">
    <w:name w:val="HTML Keyboard"/>
    <w:basedOn w:val="DefaultParagraphFont"/>
    <w:uiPriority w:val="99"/>
    <w:semiHidden/>
    <w:unhideWhenUsed/>
    <w:rsid w:val="00844CE1"/>
    <w:rPr>
      <w:rFonts w:ascii="Consolas" w:hAnsi="Consolas"/>
      <w:sz w:val="20"/>
      <w:szCs w:val="20"/>
    </w:rPr>
  </w:style>
  <w:style w:type="paragraph" w:customStyle="1" w:styleId="HTMLPreformatted1">
    <w:name w:val="HTML Preformatted1"/>
    <w:basedOn w:val="Normal"/>
    <w:next w:val="HTMLPreformatted"/>
    <w:link w:val="HTMLPreformattedChar"/>
    <w:uiPriority w:val="99"/>
    <w:semiHidden/>
    <w:unhideWhenUsed/>
    <w:rsid w:val="00844CE1"/>
    <w:pPr>
      <w:tabs>
        <w:tab w:val="clear" w:pos="794"/>
        <w:tab w:val="clear" w:pos="1191"/>
        <w:tab w:val="clear" w:pos="1588"/>
        <w:tab w:val="clear" w:pos="1985"/>
      </w:tabs>
    </w:pPr>
    <w:rPr>
      <w:rFonts w:ascii="Consolas" w:eastAsia="MS Mincho" w:hAnsi="Consolas"/>
      <w:sz w:val="20"/>
      <w:szCs w:val="20"/>
      <w:lang w:eastAsia="ja-JP"/>
    </w:rPr>
  </w:style>
  <w:style w:type="character" w:customStyle="1" w:styleId="HTMLPreformattedChar">
    <w:name w:val="HTML Preformatted Char"/>
    <w:basedOn w:val="DefaultParagraphFont"/>
    <w:link w:val="HTMLPreformatted1"/>
    <w:uiPriority w:val="99"/>
    <w:semiHidden/>
    <w:rsid w:val="00844CE1"/>
    <w:rPr>
      <w:rFonts w:ascii="Consolas" w:eastAsia="MS Mincho" w:hAnsi="Consolas"/>
      <w:lang w:eastAsia="ja-JP"/>
    </w:rPr>
  </w:style>
  <w:style w:type="character" w:styleId="HTMLSample">
    <w:name w:val="HTML Sample"/>
    <w:basedOn w:val="DefaultParagraphFont"/>
    <w:uiPriority w:val="99"/>
    <w:semiHidden/>
    <w:unhideWhenUsed/>
    <w:rsid w:val="00844CE1"/>
    <w:rPr>
      <w:rFonts w:ascii="Consolas" w:hAnsi="Consolas"/>
      <w:sz w:val="24"/>
      <w:szCs w:val="24"/>
    </w:rPr>
  </w:style>
  <w:style w:type="character" w:styleId="HTMLTypewriter">
    <w:name w:val="HTML Typewriter"/>
    <w:basedOn w:val="DefaultParagraphFont"/>
    <w:uiPriority w:val="99"/>
    <w:semiHidden/>
    <w:unhideWhenUsed/>
    <w:rsid w:val="00844CE1"/>
    <w:rPr>
      <w:rFonts w:ascii="Consolas" w:hAnsi="Consolas"/>
      <w:sz w:val="20"/>
      <w:szCs w:val="20"/>
    </w:rPr>
  </w:style>
  <w:style w:type="character" w:styleId="HTMLVariable">
    <w:name w:val="HTML Variable"/>
    <w:basedOn w:val="DefaultParagraphFont"/>
    <w:uiPriority w:val="99"/>
    <w:semiHidden/>
    <w:unhideWhenUsed/>
    <w:rsid w:val="00844CE1"/>
    <w:rPr>
      <w:i/>
      <w:iCs/>
    </w:rPr>
  </w:style>
  <w:style w:type="paragraph" w:customStyle="1" w:styleId="Index81">
    <w:name w:val="Index 81"/>
    <w:basedOn w:val="Normal"/>
    <w:next w:val="Normal"/>
    <w:autoRedefine/>
    <w:uiPriority w:val="99"/>
    <w:semiHidden/>
    <w:unhideWhenUsed/>
    <w:rsid w:val="00844CE1"/>
    <w:pPr>
      <w:tabs>
        <w:tab w:val="clear" w:pos="794"/>
        <w:tab w:val="clear" w:pos="1191"/>
        <w:tab w:val="clear" w:pos="1588"/>
        <w:tab w:val="clear" w:pos="1985"/>
      </w:tabs>
      <w:ind w:left="1920" w:hanging="240"/>
    </w:pPr>
    <w:rPr>
      <w:rFonts w:ascii="Times New Roman" w:eastAsia="Malgun Gothic" w:hAnsi="Times New Roman"/>
      <w:sz w:val="24"/>
      <w:lang w:val="en-GB" w:eastAsia="ja-JP"/>
    </w:rPr>
  </w:style>
  <w:style w:type="paragraph" w:customStyle="1" w:styleId="Index91">
    <w:name w:val="Index 91"/>
    <w:basedOn w:val="Normal"/>
    <w:next w:val="Normal"/>
    <w:autoRedefine/>
    <w:uiPriority w:val="99"/>
    <w:semiHidden/>
    <w:unhideWhenUsed/>
    <w:rsid w:val="00844CE1"/>
    <w:pPr>
      <w:tabs>
        <w:tab w:val="clear" w:pos="794"/>
        <w:tab w:val="clear" w:pos="1191"/>
        <w:tab w:val="clear" w:pos="1588"/>
        <w:tab w:val="clear" w:pos="1985"/>
      </w:tabs>
      <w:ind w:left="2160" w:hanging="240"/>
    </w:pPr>
    <w:rPr>
      <w:rFonts w:ascii="Times New Roman" w:eastAsia="Malgun Gothic" w:hAnsi="Times New Roman"/>
      <w:sz w:val="24"/>
      <w:lang w:val="en-GB" w:eastAsia="ja-JP"/>
    </w:rPr>
  </w:style>
  <w:style w:type="character" w:customStyle="1" w:styleId="IntenseEmphasis1">
    <w:name w:val="Intense Emphasis1"/>
    <w:basedOn w:val="DefaultParagraphFont"/>
    <w:uiPriority w:val="21"/>
    <w:rsid w:val="00844CE1"/>
    <w:rPr>
      <w:i/>
      <w:iCs/>
      <w:color w:val="4472C4"/>
    </w:rPr>
  </w:style>
  <w:style w:type="paragraph" w:customStyle="1" w:styleId="IntenseQuote1">
    <w:name w:val="Intense Quote1"/>
    <w:basedOn w:val="Normal"/>
    <w:next w:val="Normal"/>
    <w:uiPriority w:val="30"/>
    <w:rsid w:val="00844CE1"/>
    <w:pPr>
      <w:pBdr>
        <w:top w:val="single" w:sz="4" w:space="10" w:color="4472C4"/>
        <w:bottom w:val="single" w:sz="4" w:space="10" w:color="4472C4"/>
      </w:pBdr>
      <w:tabs>
        <w:tab w:val="clear" w:pos="794"/>
        <w:tab w:val="clear" w:pos="1191"/>
        <w:tab w:val="clear" w:pos="1588"/>
        <w:tab w:val="clear" w:pos="1985"/>
      </w:tabs>
      <w:spacing w:before="360" w:after="360"/>
      <w:ind w:left="864" w:right="864"/>
      <w:jc w:val="center"/>
    </w:pPr>
    <w:rPr>
      <w:rFonts w:ascii="Times New Roman" w:eastAsia="Malgun Gothic" w:hAnsi="Times New Roman"/>
      <w:i/>
      <w:iCs/>
      <w:color w:val="4472C4"/>
      <w:sz w:val="24"/>
      <w:lang w:val="en-GB" w:eastAsia="ja-JP"/>
    </w:rPr>
  </w:style>
  <w:style w:type="character" w:customStyle="1" w:styleId="IntenseQuoteChar">
    <w:name w:val="Intense Quote Char"/>
    <w:basedOn w:val="DefaultParagraphFont"/>
    <w:link w:val="IntenseQuote"/>
    <w:uiPriority w:val="30"/>
    <w:rsid w:val="00844CE1"/>
    <w:rPr>
      <w:i/>
      <w:iCs/>
      <w:color w:val="4472C4"/>
      <w:sz w:val="24"/>
      <w:szCs w:val="24"/>
      <w:lang w:eastAsia="ja-JP"/>
    </w:rPr>
  </w:style>
  <w:style w:type="character" w:customStyle="1" w:styleId="IntenseReference1">
    <w:name w:val="Intense Reference1"/>
    <w:basedOn w:val="DefaultParagraphFont"/>
    <w:uiPriority w:val="32"/>
    <w:rsid w:val="00844CE1"/>
    <w:rPr>
      <w:b/>
      <w:bCs/>
      <w:smallCaps/>
      <w:color w:val="4472C4"/>
      <w:spacing w:val="5"/>
    </w:rPr>
  </w:style>
  <w:style w:type="paragraph" w:customStyle="1" w:styleId="List21">
    <w:name w:val="List 21"/>
    <w:basedOn w:val="Normal"/>
    <w:next w:val="List2"/>
    <w:uiPriority w:val="99"/>
    <w:semiHidden/>
    <w:unhideWhenUsed/>
    <w:rsid w:val="00844CE1"/>
    <w:pPr>
      <w:tabs>
        <w:tab w:val="clear" w:pos="794"/>
        <w:tab w:val="clear" w:pos="1191"/>
        <w:tab w:val="clear" w:pos="1588"/>
        <w:tab w:val="clear" w:pos="1985"/>
      </w:tabs>
      <w:ind w:left="720" w:hanging="360"/>
      <w:contextualSpacing/>
    </w:pPr>
    <w:rPr>
      <w:rFonts w:ascii="Times New Roman" w:eastAsia="Malgun Gothic" w:hAnsi="Times New Roman"/>
      <w:sz w:val="24"/>
      <w:lang w:val="en-GB" w:eastAsia="ja-JP"/>
    </w:rPr>
  </w:style>
  <w:style w:type="paragraph" w:customStyle="1" w:styleId="List31">
    <w:name w:val="List 31"/>
    <w:basedOn w:val="Normal"/>
    <w:next w:val="List3"/>
    <w:uiPriority w:val="99"/>
    <w:semiHidden/>
    <w:unhideWhenUsed/>
    <w:rsid w:val="00844CE1"/>
    <w:pPr>
      <w:tabs>
        <w:tab w:val="clear" w:pos="794"/>
        <w:tab w:val="clear" w:pos="1191"/>
        <w:tab w:val="clear" w:pos="1588"/>
        <w:tab w:val="clear" w:pos="1985"/>
      </w:tabs>
      <w:ind w:left="1080" w:hanging="360"/>
      <w:contextualSpacing/>
    </w:pPr>
    <w:rPr>
      <w:rFonts w:ascii="Times New Roman" w:eastAsia="Malgun Gothic" w:hAnsi="Times New Roman"/>
      <w:sz w:val="24"/>
      <w:lang w:val="en-GB" w:eastAsia="ja-JP"/>
    </w:rPr>
  </w:style>
  <w:style w:type="paragraph" w:customStyle="1" w:styleId="List41">
    <w:name w:val="List 41"/>
    <w:basedOn w:val="Normal"/>
    <w:next w:val="List4"/>
    <w:uiPriority w:val="99"/>
    <w:semiHidden/>
    <w:unhideWhenUsed/>
    <w:rsid w:val="00844CE1"/>
    <w:pPr>
      <w:tabs>
        <w:tab w:val="clear" w:pos="794"/>
        <w:tab w:val="clear" w:pos="1191"/>
        <w:tab w:val="clear" w:pos="1588"/>
        <w:tab w:val="clear" w:pos="1985"/>
      </w:tabs>
      <w:ind w:left="1440" w:hanging="360"/>
      <w:contextualSpacing/>
    </w:pPr>
    <w:rPr>
      <w:rFonts w:ascii="Times New Roman" w:eastAsia="Malgun Gothic" w:hAnsi="Times New Roman"/>
      <w:sz w:val="24"/>
      <w:lang w:val="en-GB" w:eastAsia="ja-JP"/>
    </w:rPr>
  </w:style>
  <w:style w:type="paragraph" w:customStyle="1" w:styleId="List51">
    <w:name w:val="List 51"/>
    <w:basedOn w:val="Normal"/>
    <w:next w:val="List5"/>
    <w:uiPriority w:val="99"/>
    <w:semiHidden/>
    <w:unhideWhenUsed/>
    <w:rsid w:val="00844CE1"/>
    <w:pPr>
      <w:tabs>
        <w:tab w:val="clear" w:pos="794"/>
        <w:tab w:val="clear" w:pos="1191"/>
        <w:tab w:val="clear" w:pos="1588"/>
        <w:tab w:val="clear" w:pos="1985"/>
      </w:tabs>
      <w:ind w:left="1800" w:hanging="360"/>
      <w:contextualSpacing/>
    </w:pPr>
    <w:rPr>
      <w:rFonts w:ascii="Times New Roman" w:eastAsia="Malgun Gothic" w:hAnsi="Times New Roman"/>
      <w:sz w:val="24"/>
      <w:lang w:val="en-GB" w:eastAsia="ja-JP"/>
    </w:rPr>
  </w:style>
  <w:style w:type="paragraph" w:customStyle="1" w:styleId="ListBullet1">
    <w:name w:val="List Bullet1"/>
    <w:basedOn w:val="Normal"/>
    <w:next w:val="ListBullet"/>
    <w:uiPriority w:val="99"/>
    <w:semiHidden/>
    <w:unhideWhenUsed/>
    <w:rsid w:val="00844CE1"/>
    <w:pPr>
      <w:tabs>
        <w:tab w:val="clear" w:pos="794"/>
        <w:tab w:val="clear" w:pos="1191"/>
        <w:tab w:val="clear" w:pos="1588"/>
        <w:tab w:val="clear" w:pos="1985"/>
        <w:tab w:val="num" w:pos="1158"/>
      </w:tabs>
      <w:ind w:left="1158" w:hanging="798"/>
      <w:contextualSpacing/>
    </w:pPr>
    <w:rPr>
      <w:rFonts w:ascii="Times New Roman" w:eastAsia="Malgun Gothic" w:hAnsi="Times New Roman"/>
      <w:sz w:val="24"/>
      <w:lang w:val="en-GB" w:eastAsia="ja-JP"/>
    </w:rPr>
  </w:style>
  <w:style w:type="paragraph" w:customStyle="1" w:styleId="ListBullet21">
    <w:name w:val="List Bullet 21"/>
    <w:basedOn w:val="Normal"/>
    <w:next w:val="ListBullet2"/>
    <w:uiPriority w:val="99"/>
    <w:semiHidden/>
    <w:unhideWhenUsed/>
    <w:rsid w:val="00844CE1"/>
    <w:pPr>
      <w:tabs>
        <w:tab w:val="clear" w:pos="794"/>
        <w:tab w:val="clear" w:pos="1191"/>
        <w:tab w:val="clear" w:pos="1588"/>
        <w:tab w:val="clear" w:pos="1985"/>
        <w:tab w:val="num" w:pos="720"/>
      </w:tabs>
      <w:ind w:left="720" w:hanging="360"/>
      <w:contextualSpacing/>
    </w:pPr>
    <w:rPr>
      <w:rFonts w:ascii="Times New Roman" w:eastAsia="Malgun Gothic" w:hAnsi="Times New Roman"/>
      <w:sz w:val="24"/>
      <w:lang w:val="en-GB" w:eastAsia="ja-JP"/>
    </w:rPr>
  </w:style>
  <w:style w:type="paragraph" w:customStyle="1" w:styleId="ListBullet31">
    <w:name w:val="List Bullet 31"/>
    <w:basedOn w:val="Normal"/>
    <w:next w:val="ListBullet3"/>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Bullet41">
    <w:name w:val="List Bullet 41"/>
    <w:basedOn w:val="Normal"/>
    <w:next w:val="ListBullet4"/>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Bullet51">
    <w:name w:val="List Bullet 51"/>
    <w:basedOn w:val="Normal"/>
    <w:next w:val="ListBullet5"/>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ListContinue1">
    <w:name w:val="List Continue1"/>
    <w:basedOn w:val="Normal"/>
    <w:next w:val="ListContinue"/>
    <w:uiPriority w:val="99"/>
    <w:semiHidden/>
    <w:unhideWhenUsed/>
    <w:rsid w:val="00844CE1"/>
    <w:pPr>
      <w:tabs>
        <w:tab w:val="clear" w:pos="794"/>
        <w:tab w:val="clear" w:pos="1191"/>
        <w:tab w:val="clear" w:pos="1588"/>
        <w:tab w:val="clear" w:pos="1985"/>
      </w:tabs>
      <w:spacing w:after="120"/>
      <w:ind w:left="360"/>
      <w:contextualSpacing/>
    </w:pPr>
    <w:rPr>
      <w:rFonts w:ascii="Times New Roman" w:eastAsia="Malgun Gothic" w:hAnsi="Times New Roman"/>
      <w:sz w:val="24"/>
      <w:lang w:val="en-GB" w:eastAsia="ja-JP"/>
    </w:rPr>
  </w:style>
  <w:style w:type="paragraph" w:customStyle="1" w:styleId="ListContinue21">
    <w:name w:val="List Continue 21"/>
    <w:basedOn w:val="Normal"/>
    <w:next w:val="ListContinue2"/>
    <w:uiPriority w:val="99"/>
    <w:semiHidden/>
    <w:unhideWhenUsed/>
    <w:rsid w:val="00844CE1"/>
    <w:pPr>
      <w:tabs>
        <w:tab w:val="clear" w:pos="794"/>
        <w:tab w:val="clear" w:pos="1191"/>
        <w:tab w:val="clear" w:pos="1588"/>
        <w:tab w:val="clear" w:pos="1985"/>
      </w:tabs>
      <w:spacing w:after="120"/>
      <w:ind w:left="720"/>
      <w:contextualSpacing/>
    </w:pPr>
    <w:rPr>
      <w:rFonts w:ascii="Times New Roman" w:eastAsia="Malgun Gothic" w:hAnsi="Times New Roman"/>
      <w:sz w:val="24"/>
      <w:lang w:val="en-GB" w:eastAsia="ja-JP"/>
    </w:rPr>
  </w:style>
  <w:style w:type="paragraph" w:customStyle="1" w:styleId="ListContinue31">
    <w:name w:val="List Continue 31"/>
    <w:basedOn w:val="Normal"/>
    <w:next w:val="ListContinue3"/>
    <w:uiPriority w:val="99"/>
    <w:semiHidden/>
    <w:unhideWhenUsed/>
    <w:rsid w:val="00844CE1"/>
    <w:pPr>
      <w:tabs>
        <w:tab w:val="clear" w:pos="794"/>
        <w:tab w:val="clear" w:pos="1191"/>
        <w:tab w:val="clear" w:pos="1588"/>
        <w:tab w:val="clear" w:pos="1985"/>
      </w:tabs>
      <w:spacing w:after="120"/>
      <w:ind w:left="1080"/>
      <w:contextualSpacing/>
    </w:pPr>
    <w:rPr>
      <w:rFonts w:ascii="Times New Roman" w:eastAsia="Malgun Gothic" w:hAnsi="Times New Roman"/>
      <w:sz w:val="24"/>
      <w:lang w:val="en-GB" w:eastAsia="ja-JP"/>
    </w:rPr>
  </w:style>
  <w:style w:type="paragraph" w:customStyle="1" w:styleId="ListContinue41">
    <w:name w:val="List Continue 41"/>
    <w:basedOn w:val="Normal"/>
    <w:next w:val="ListContinue4"/>
    <w:uiPriority w:val="99"/>
    <w:semiHidden/>
    <w:unhideWhenUsed/>
    <w:rsid w:val="00844CE1"/>
    <w:pPr>
      <w:tabs>
        <w:tab w:val="clear" w:pos="794"/>
        <w:tab w:val="clear" w:pos="1191"/>
        <w:tab w:val="clear" w:pos="1588"/>
        <w:tab w:val="clear" w:pos="1985"/>
      </w:tabs>
      <w:spacing w:after="120"/>
      <w:ind w:left="1440"/>
      <w:contextualSpacing/>
    </w:pPr>
    <w:rPr>
      <w:rFonts w:ascii="Times New Roman" w:eastAsia="Malgun Gothic" w:hAnsi="Times New Roman"/>
      <w:sz w:val="24"/>
      <w:lang w:val="en-GB" w:eastAsia="ja-JP"/>
    </w:rPr>
  </w:style>
  <w:style w:type="paragraph" w:customStyle="1" w:styleId="ListContinue51">
    <w:name w:val="List Continue 51"/>
    <w:basedOn w:val="Normal"/>
    <w:next w:val="ListContinue5"/>
    <w:uiPriority w:val="99"/>
    <w:semiHidden/>
    <w:unhideWhenUsed/>
    <w:rsid w:val="00844CE1"/>
    <w:pPr>
      <w:tabs>
        <w:tab w:val="clear" w:pos="794"/>
        <w:tab w:val="clear" w:pos="1191"/>
        <w:tab w:val="clear" w:pos="1588"/>
        <w:tab w:val="clear" w:pos="1985"/>
      </w:tabs>
      <w:spacing w:after="120"/>
      <w:ind w:left="1800"/>
      <w:contextualSpacing/>
    </w:pPr>
    <w:rPr>
      <w:rFonts w:ascii="Times New Roman" w:eastAsia="Malgun Gothic" w:hAnsi="Times New Roman"/>
      <w:sz w:val="24"/>
      <w:lang w:val="en-GB" w:eastAsia="ja-JP"/>
    </w:rPr>
  </w:style>
  <w:style w:type="paragraph" w:customStyle="1" w:styleId="ListNumber1">
    <w:name w:val="List Number1"/>
    <w:basedOn w:val="Normal"/>
    <w:next w:val="ListNumber"/>
    <w:uiPriority w:val="99"/>
    <w:semiHidden/>
    <w:unhideWhenUsed/>
    <w:rsid w:val="00844CE1"/>
    <w:pPr>
      <w:tabs>
        <w:tab w:val="clear" w:pos="794"/>
        <w:tab w:val="clear" w:pos="1191"/>
        <w:tab w:val="clear" w:pos="1588"/>
        <w:tab w:val="clear" w:pos="1985"/>
        <w:tab w:val="num" w:pos="720"/>
      </w:tabs>
      <w:ind w:left="720" w:hanging="360"/>
      <w:contextualSpacing/>
    </w:pPr>
    <w:rPr>
      <w:rFonts w:ascii="Times New Roman" w:eastAsia="Malgun Gothic" w:hAnsi="Times New Roman"/>
      <w:sz w:val="24"/>
      <w:lang w:val="en-GB" w:eastAsia="ja-JP"/>
    </w:rPr>
  </w:style>
  <w:style w:type="paragraph" w:customStyle="1" w:styleId="ListNumber21">
    <w:name w:val="List Number 21"/>
    <w:basedOn w:val="Normal"/>
    <w:next w:val="ListNumber2"/>
    <w:uiPriority w:val="99"/>
    <w:semiHidden/>
    <w:unhideWhenUsed/>
    <w:rsid w:val="00844CE1"/>
    <w:pPr>
      <w:tabs>
        <w:tab w:val="clear" w:pos="794"/>
        <w:tab w:val="clear" w:pos="1191"/>
        <w:tab w:val="clear" w:pos="1588"/>
        <w:tab w:val="clear" w:pos="1985"/>
        <w:tab w:val="num" w:pos="1080"/>
      </w:tabs>
      <w:ind w:left="1080" w:hanging="360"/>
      <w:contextualSpacing/>
    </w:pPr>
    <w:rPr>
      <w:rFonts w:ascii="Times New Roman" w:eastAsia="Malgun Gothic" w:hAnsi="Times New Roman"/>
      <w:sz w:val="24"/>
      <w:lang w:val="en-GB" w:eastAsia="ja-JP"/>
    </w:rPr>
  </w:style>
  <w:style w:type="paragraph" w:customStyle="1" w:styleId="ListNumber31">
    <w:name w:val="List Number 31"/>
    <w:basedOn w:val="Normal"/>
    <w:next w:val="ListNumber3"/>
    <w:uiPriority w:val="99"/>
    <w:semiHidden/>
    <w:unhideWhenUsed/>
    <w:rsid w:val="00844CE1"/>
    <w:pPr>
      <w:tabs>
        <w:tab w:val="clear" w:pos="794"/>
        <w:tab w:val="clear" w:pos="1191"/>
        <w:tab w:val="clear" w:pos="1588"/>
        <w:tab w:val="clear" w:pos="1985"/>
        <w:tab w:val="num" w:pos="1440"/>
      </w:tabs>
      <w:ind w:left="1440" w:hanging="360"/>
      <w:contextualSpacing/>
    </w:pPr>
    <w:rPr>
      <w:rFonts w:ascii="Times New Roman" w:eastAsia="Malgun Gothic" w:hAnsi="Times New Roman"/>
      <w:sz w:val="24"/>
      <w:lang w:val="en-GB" w:eastAsia="ja-JP"/>
    </w:rPr>
  </w:style>
  <w:style w:type="paragraph" w:customStyle="1" w:styleId="ListNumber41">
    <w:name w:val="List Number 41"/>
    <w:basedOn w:val="Normal"/>
    <w:next w:val="ListNumber4"/>
    <w:uiPriority w:val="99"/>
    <w:semiHidden/>
    <w:unhideWhenUsed/>
    <w:rsid w:val="00844CE1"/>
    <w:pPr>
      <w:tabs>
        <w:tab w:val="clear" w:pos="794"/>
        <w:tab w:val="clear" w:pos="1191"/>
        <w:tab w:val="clear" w:pos="1588"/>
        <w:tab w:val="clear" w:pos="1985"/>
        <w:tab w:val="num" w:pos="1800"/>
      </w:tabs>
      <w:ind w:left="1800" w:hanging="360"/>
      <w:contextualSpacing/>
    </w:pPr>
    <w:rPr>
      <w:rFonts w:ascii="Times New Roman" w:eastAsia="Malgun Gothic" w:hAnsi="Times New Roman"/>
      <w:sz w:val="24"/>
      <w:lang w:val="en-GB" w:eastAsia="ja-JP"/>
    </w:rPr>
  </w:style>
  <w:style w:type="paragraph" w:customStyle="1" w:styleId="ListNumber51">
    <w:name w:val="List Number 51"/>
    <w:basedOn w:val="Normal"/>
    <w:next w:val="ListNumber5"/>
    <w:uiPriority w:val="99"/>
    <w:semiHidden/>
    <w:unhideWhenUsed/>
    <w:rsid w:val="00844CE1"/>
    <w:pPr>
      <w:tabs>
        <w:tab w:val="clear" w:pos="794"/>
        <w:tab w:val="clear" w:pos="1191"/>
        <w:tab w:val="clear" w:pos="1588"/>
        <w:tab w:val="clear" w:pos="1985"/>
        <w:tab w:val="num" w:pos="360"/>
      </w:tabs>
      <w:ind w:left="360" w:hanging="360"/>
      <w:contextualSpacing/>
    </w:pPr>
    <w:rPr>
      <w:rFonts w:ascii="Times New Roman" w:eastAsia="Malgun Gothic" w:hAnsi="Times New Roman"/>
      <w:sz w:val="24"/>
      <w:lang w:val="en-GB" w:eastAsia="ja-JP"/>
    </w:rPr>
  </w:style>
  <w:style w:type="paragraph" w:customStyle="1" w:styleId="MacroText1">
    <w:name w:val="Macro Text1"/>
    <w:next w:val="MacroText"/>
    <w:link w:val="MacroTextChar"/>
    <w:uiPriority w:val="99"/>
    <w:semiHidden/>
    <w:unhideWhenUsed/>
    <w:rsid w:val="00844CE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eastAsia="ja-JP"/>
    </w:rPr>
  </w:style>
  <w:style w:type="character" w:customStyle="1" w:styleId="MacroTextChar">
    <w:name w:val="Macro Text Char"/>
    <w:basedOn w:val="DefaultParagraphFont"/>
    <w:link w:val="MacroText1"/>
    <w:uiPriority w:val="99"/>
    <w:semiHidden/>
    <w:rsid w:val="00844CE1"/>
    <w:rPr>
      <w:rFonts w:ascii="Consolas" w:eastAsia="MS Mincho" w:hAnsi="Consolas"/>
      <w:lang w:eastAsia="ja-JP"/>
    </w:rPr>
  </w:style>
  <w:style w:type="character" w:styleId="Mention">
    <w:name w:val="Mention"/>
    <w:basedOn w:val="DefaultParagraphFont"/>
    <w:uiPriority w:val="99"/>
    <w:unhideWhenUsed/>
    <w:rsid w:val="00844CE1"/>
    <w:rPr>
      <w:color w:val="2B579A"/>
      <w:shd w:val="clear" w:color="auto" w:fill="E1DFDD"/>
    </w:rPr>
  </w:style>
  <w:style w:type="paragraph" w:customStyle="1" w:styleId="MessageHeader1">
    <w:name w:val="Message Header1"/>
    <w:basedOn w:val="Normal"/>
    <w:next w:val="MessageHeader"/>
    <w:link w:val="MessageHeaderChar"/>
    <w:uiPriority w:val="99"/>
    <w:semiHidden/>
    <w:unhideWhenUsed/>
    <w:rsid w:val="00844CE1"/>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ind w:left="1080" w:hanging="1080"/>
    </w:pPr>
    <w:rPr>
      <w:rFonts w:ascii="Calibri Light" w:eastAsia="Malgun Gothic" w:hAnsi="Calibri Light"/>
      <w:sz w:val="24"/>
      <w:lang w:eastAsia="ja-JP"/>
    </w:rPr>
  </w:style>
  <w:style w:type="character" w:customStyle="1" w:styleId="MessageHeaderChar">
    <w:name w:val="Message Header Char"/>
    <w:basedOn w:val="DefaultParagraphFont"/>
    <w:link w:val="MessageHeader1"/>
    <w:uiPriority w:val="99"/>
    <w:semiHidden/>
    <w:rsid w:val="00844CE1"/>
    <w:rPr>
      <w:rFonts w:ascii="Calibri Light" w:eastAsia="Malgun Gothic" w:hAnsi="Calibri Light"/>
      <w:sz w:val="24"/>
      <w:szCs w:val="24"/>
      <w:shd w:val="pct20" w:color="auto" w:fill="auto"/>
      <w:lang w:eastAsia="ja-JP"/>
    </w:rPr>
  </w:style>
  <w:style w:type="paragraph" w:customStyle="1" w:styleId="NoSpacing1">
    <w:name w:val="No Spacing1"/>
    <w:next w:val="NoSpacing"/>
    <w:uiPriority w:val="1"/>
    <w:rsid w:val="00844CE1"/>
    <w:rPr>
      <w:rFonts w:eastAsia="Malgun Gothic"/>
      <w:sz w:val="24"/>
      <w:szCs w:val="24"/>
      <w:lang w:val="en-GB" w:eastAsia="ja-JP"/>
    </w:rPr>
  </w:style>
  <w:style w:type="paragraph" w:customStyle="1" w:styleId="NoteHeading1">
    <w:name w:val="Note Heading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NoteHeadingChar">
    <w:name w:val="Note Heading Char"/>
    <w:basedOn w:val="DefaultParagraphFont"/>
    <w:link w:val="NoteHeading"/>
    <w:uiPriority w:val="99"/>
    <w:semiHidden/>
    <w:rsid w:val="00844CE1"/>
    <w:rPr>
      <w:sz w:val="24"/>
      <w:szCs w:val="24"/>
      <w:lang w:eastAsia="ja-JP"/>
    </w:rPr>
  </w:style>
  <w:style w:type="paragraph" w:customStyle="1" w:styleId="PlainText1">
    <w:name w:val="Plain Text1"/>
    <w:basedOn w:val="Normal"/>
    <w:next w:val="PlainText"/>
    <w:uiPriority w:val="99"/>
    <w:semiHidden/>
    <w:unhideWhenUsed/>
    <w:rsid w:val="00844CE1"/>
    <w:pPr>
      <w:tabs>
        <w:tab w:val="clear" w:pos="794"/>
        <w:tab w:val="clear" w:pos="1191"/>
        <w:tab w:val="clear" w:pos="1588"/>
        <w:tab w:val="clear" w:pos="1985"/>
      </w:tabs>
    </w:pPr>
    <w:rPr>
      <w:rFonts w:ascii="Consolas" w:eastAsia="MS Mincho" w:hAnsi="Consolas"/>
      <w:sz w:val="21"/>
      <w:szCs w:val="21"/>
      <w:lang w:eastAsia="ja-JP"/>
    </w:rPr>
  </w:style>
  <w:style w:type="paragraph" w:customStyle="1" w:styleId="Quote1">
    <w:name w:val="Quote1"/>
    <w:basedOn w:val="Normal"/>
    <w:next w:val="Normal"/>
    <w:uiPriority w:val="29"/>
    <w:rsid w:val="00844CE1"/>
    <w:pPr>
      <w:tabs>
        <w:tab w:val="clear" w:pos="794"/>
        <w:tab w:val="clear" w:pos="1191"/>
        <w:tab w:val="clear" w:pos="1588"/>
        <w:tab w:val="clear" w:pos="1985"/>
      </w:tabs>
      <w:spacing w:before="200"/>
      <w:ind w:left="864" w:right="864"/>
      <w:jc w:val="center"/>
    </w:pPr>
    <w:rPr>
      <w:rFonts w:ascii="Times New Roman" w:eastAsia="Malgun Gothic" w:hAnsi="Times New Roman"/>
      <w:i/>
      <w:iCs/>
      <w:color w:val="404040"/>
      <w:sz w:val="24"/>
      <w:lang w:val="en-GB" w:eastAsia="ja-JP"/>
    </w:rPr>
  </w:style>
  <w:style w:type="character" w:customStyle="1" w:styleId="QuoteChar">
    <w:name w:val="Quote Char"/>
    <w:basedOn w:val="DefaultParagraphFont"/>
    <w:link w:val="Quote"/>
    <w:uiPriority w:val="29"/>
    <w:rsid w:val="00844CE1"/>
    <w:rPr>
      <w:i/>
      <w:iCs/>
      <w:color w:val="404040"/>
      <w:sz w:val="24"/>
      <w:szCs w:val="24"/>
      <w:lang w:eastAsia="ja-JP"/>
    </w:rPr>
  </w:style>
  <w:style w:type="paragraph" w:customStyle="1" w:styleId="Salutation1">
    <w:name w:val="Salutation1"/>
    <w:basedOn w:val="Normal"/>
    <w:next w:val="Normal"/>
    <w:uiPriority w:val="99"/>
    <w:semiHidden/>
    <w:unhideWhenUsed/>
    <w:rsid w:val="00844CE1"/>
    <w:pPr>
      <w:tabs>
        <w:tab w:val="clear" w:pos="794"/>
        <w:tab w:val="clear" w:pos="1191"/>
        <w:tab w:val="clear" w:pos="1588"/>
        <w:tab w:val="clear" w:pos="1985"/>
      </w:tabs>
    </w:pPr>
    <w:rPr>
      <w:rFonts w:ascii="Times New Roman" w:eastAsia="Malgun Gothic" w:hAnsi="Times New Roman"/>
      <w:sz w:val="24"/>
      <w:lang w:val="en-GB" w:eastAsia="ja-JP"/>
    </w:rPr>
  </w:style>
  <w:style w:type="character" w:customStyle="1" w:styleId="SalutationChar">
    <w:name w:val="Salutation Char"/>
    <w:basedOn w:val="DefaultParagraphFont"/>
    <w:link w:val="Salutation"/>
    <w:uiPriority w:val="99"/>
    <w:rsid w:val="00844CE1"/>
    <w:rPr>
      <w:sz w:val="24"/>
      <w:szCs w:val="24"/>
      <w:lang w:eastAsia="ja-JP"/>
    </w:rPr>
  </w:style>
  <w:style w:type="character" w:styleId="SmartHyperlink">
    <w:name w:val="Smart Hyperlink"/>
    <w:basedOn w:val="DefaultParagraphFont"/>
    <w:uiPriority w:val="99"/>
    <w:semiHidden/>
    <w:unhideWhenUsed/>
    <w:rsid w:val="00844CE1"/>
    <w:rPr>
      <w:u w:val="dotted"/>
    </w:rPr>
  </w:style>
  <w:style w:type="character" w:styleId="SmartLink">
    <w:name w:val="Smart Link"/>
    <w:basedOn w:val="DefaultParagraphFont"/>
    <w:uiPriority w:val="99"/>
    <w:semiHidden/>
    <w:unhideWhenUsed/>
    <w:rsid w:val="00844CE1"/>
    <w:rPr>
      <w:color w:val="0000FF"/>
      <w:u w:val="single"/>
      <w:shd w:val="clear" w:color="auto" w:fill="F3F2F1"/>
    </w:rPr>
  </w:style>
  <w:style w:type="paragraph" w:customStyle="1" w:styleId="Subtitle1">
    <w:name w:val="Subtitle1"/>
    <w:basedOn w:val="Normal"/>
    <w:next w:val="Normal"/>
    <w:uiPriority w:val="11"/>
    <w:rsid w:val="00844CE1"/>
    <w:pPr>
      <w:numPr>
        <w:ilvl w:val="1"/>
      </w:numPr>
      <w:tabs>
        <w:tab w:val="clear" w:pos="794"/>
        <w:tab w:val="clear" w:pos="1191"/>
        <w:tab w:val="clear" w:pos="1588"/>
        <w:tab w:val="clear" w:pos="1985"/>
      </w:tabs>
    </w:pPr>
    <w:rPr>
      <w:rFonts w:ascii="Times New Roman" w:eastAsia="Malgun Gothic" w:hAnsi="Times New Roman"/>
      <w:color w:val="5A5A5A"/>
      <w:spacing w:val="15"/>
      <w:sz w:val="24"/>
      <w:lang w:val="en-GB" w:eastAsia="ja-JP"/>
    </w:rPr>
  </w:style>
  <w:style w:type="character" w:customStyle="1" w:styleId="SubtitleChar">
    <w:name w:val="Subtitle Char"/>
    <w:basedOn w:val="DefaultParagraphFont"/>
    <w:link w:val="Subtitle"/>
    <w:uiPriority w:val="11"/>
    <w:rsid w:val="00844CE1"/>
    <w:rPr>
      <w:color w:val="5A5A5A"/>
      <w:spacing w:val="15"/>
      <w:sz w:val="24"/>
      <w:szCs w:val="24"/>
      <w:lang w:eastAsia="ja-JP"/>
    </w:rPr>
  </w:style>
  <w:style w:type="character" w:customStyle="1" w:styleId="SubtleEmphasis1">
    <w:name w:val="Subtle Emphasis1"/>
    <w:basedOn w:val="DefaultParagraphFont"/>
    <w:uiPriority w:val="19"/>
    <w:rsid w:val="00844CE1"/>
    <w:rPr>
      <w:i/>
      <w:iCs/>
      <w:color w:val="404040"/>
    </w:rPr>
  </w:style>
  <w:style w:type="character" w:customStyle="1" w:styleId="SubtleReference1">
    <w:name w:val="Subtle Reference1"/>
    <w:basedOn w:val="DefaultParagraphFont"/>
    <w:uiPriority w:val="31"/>
    <w:rsid w:val="00844CE1"/>
    <w:rPr>
      <w:smallCaps/>
      <w:color w:val="5A5A5A"/>
    </w:rPr>
  </w:style>
  <w:style w:type="paragraph" w:customStyle="1" w:styleId="TableofAuthorities1">
    <w:name w:val="Table of Authorities1"/>
    <w:basedOn w:val="Normal"/>
    <w:next w:val="Normal"/>
    <w:uiPriority w:val="99"/>
    <w:semiHidden/>
    <w:unhideWhenUsed/>
    <w:rsid w:val="00844CE1"/>
    <w:pPr>
      <w:tabs>
        <w:tab w:val="clear" w:pos="794"/>
        <w:tab w:val="clear" w:pos="1191"/>
        <w:tab w:val="clear" w:pos="1588"/>
        <w:tab w:val="clear" w:pos="1985"/>
      </w:tabs>
      <w:ind w:left="240" w:hanging="240"/>
    </w:pPr>
    <w:rPr>
      <w:rFonts w:ascii="Times New Roman" w:eastAsia="Malgun Gothic" w:hAnsi="Times New Roman"/>
      <w:sz w:val="24"/>
      <w:lang w:val="en-GB" w:eastAsia="ja-JP"/>
    </w:rPr>
  </w:style>
  <w:style w:type="paragraph" w:customStyle="1" w:styleId="Title10">
    <w:name w:val="Title1"/>
    <w:basedOn w:val="Normal"/>
    <w:next w:val="Normal"/>
    <w:uiPriority w:val="10"/>
    <w:rsid w:val="00844CE1"/>
    <w:pPr>
      <w:tabs>
        <w:tab w:val="clear" w:pos="794"/>
        <w:tab w:val="clear" w:pos="1191"/>
        <w:tab w:val="clear" w:pos="1588"/>
        <w:tab w:val="clear" w:pos="1985"/>
      </w:tabs>
      <w:contextualSpacing/>
    </w:pPr>
    <w:rPr>
      <w:rFonts w:ascii="Calibri Light" w:eastAsia="Malgun Gothic" w:hAnsi="Calibri Light"/>
      <w:spacing w:val="-10"/>
      <w:kern w:val="28"/>
      <w:sz w:val="56"/>
      <w:szCs w:val="56"/>
      <w:lang w:val="en-GB" w:eastAsia="ja-JP"/>
    </w:rPr>
  </w:style>
  <w:style w:type="character" w:customStyle="1" w:styleId="TitleChar">
    <w:name w:val="Title Char"/>
    <w:basedOn w:val="DefaultParagraphFont"/>
    <w:link w:val="Title"/>
    <w:uiPriority w:val="10"/>
    <w:rsid w:val="00844CE1"/>
    <w:rPr>
      <w:rFonts w:asciiTheme="minorHAnsi" w:hAnsiTheme="minorHAnsi"/>
      <w:b/>
      <w:bCs/>
      <w:sz w:val="24"/>
      <w:szCs w:val="24"/>
      <w:lang w:eastAsia="en-US"/>
    </w:rPr>
  </w:style>
  <w:style w:type="paragraph" w:customStyle="1" w:styleId="TOAHeading1">
    <w:name w:val="TOA Heading1"/>
    <w:basedOn w:val="Normal"/>
    <w:next w:val="Normal"/>
    <w:uiPriority w:val="99"/>
    <w:semiHidden/>
    <w:unhideWhenUsed/>
    <w:rsid w:val="00844CE1"/>
    <w:pPr>
      <w:tabs>
        <w:tab w:val="clear" w:pos="794"/>
        <w:tab w:val="clear" w:pos="1191"/>
        <w:tab w:val="clear" w:pos="1588"/>
        <w:tab w:val="clear" w:pos="1985"/>
      </w:tabs>
    </w:pPr>
    <w:rPr>
      <w:rFonts w:ascii="Calibri Light" w:eastAsia="Malgun Gothic" w:hAnsi="Calibri Light"/>
      <w:b/>
      <w:bCs/>
      <w:sz w:val="24"/>
      <w:lang w:val="en-GB" w:eastAsia="ja-JP"/>
    </w:rPr>
  </w:style>
  <w:style w:type="paragraph" w:customStyle="1" w:styleId="TOCHeading1">
    <w:name w:val="TOC Heading1"/>
    <w:basedOn w:val="Heading1"/>
    <w:next w:val="Normal"/>
    <w:uiPriority w:val="39"/>
    <w:semiHidden/>
    <w:unhideWhenUsed/>
    <w:rsid w:val="00844CE1"/>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Calibri Light" w:eastAsia="Malgun Gothic" w:hAnsi="Calibri Light"/>
      <w:b w:val="0"/>
      <w:color w:val="2F5496"/>
      <w:sz w:val="32"/>
      <w:szCs w:val="32"/>
      <w:lang w:val="en-GB" w:eastAsia="ja-JP"/>
    </w:rPr>
  </w:style>
  <w:style w:type="character" w:customStyle="1" w:styleId="normaltextrun">
    <w:name w:val="normaltextrun"/>
    <w:basedOn w:val="DefaultParagraphFont"/>
    <w:rsid w:val="00844CE1"/>
  </w:style>
  <w:style w:type="character" w:customStyle="1" w:styleId="scxw4195465">
    <w:name w:val="scxw4195465"/>
    <w:basedOn w:val="DefaultParagraphFont"/>
    <w:rsid w:val="00844CE1"/>
  </w:style>
  <w:style w:type="character" w:customStyle="1" w:styleId="eop">
    <w:name w:val="eop"/>
    <w:basedOn w:val="DefaultParagraphFont"/>
    <w:rsid w:val="00844CE1"/>
  </w:style>
  <w:style w:type="character" w:customStyle="1" w:styleId="tabchar">
    <w:name w:val="tabchar"/>
    <w:basedOn w:val="DefaultParagraphFont"/>
    <w:rsid w:val="00844CE1"/>
  </w:style>
  <w:style w:type="paragraph" w:customStyle="1" w:styleId="BlockText2">
    <w:name w:val="Block Text2"/>
    <w:basedOn w:val="Normal"/>
    <w:next w:val="BlockText"/>
    <w:semiHidden/>
    <w:unhideWhenUsed/>
    <w:rsid w:val="00844CE1"/>
    <w:pPr>
      <w:pBdr>
        <w:top w:val="single" w:sz="2" w:space="10" w:color="DDDDDD"/>
        <w:left w:val="single" w:sz="2" w:space="10" w:color="DDDDDD"/>
        <w:bottom w:val="single" w:sz="2" w:space="10" w:color="DDDDDD"/>
        <w:right w:val="single" w:sz="2" w:space="10" w:color="DDDDDD"/>
      </w:pBdr>
      <w:ind w:left="1152" w:right="1152"/>
    </w:pPr>
    <w:rPr>
      <w:rFonts w:eastAsia="SimSun" w:cs="Arial"/>
      <w:i/>
      <w:iCs/>
      <w:color w:val="DDDDDD"/>
      <w:sz w:val="24"/>
      <w:szCs w:val="20"/>
      <w:lang w:val="en-GB"/>
    </w:rPr>
  </w:style>
  <w:style w:type="paragraph" w:styleId="BodyTextFirstIndent">
    <w:name w:val="Body Text First Indent"/>
    <w:basedOn w:val="BodyText"/>
    <w:link w:val="BodyTextFirstIndentChar1"/>
    <w:rsid w:val="00844CE1"/>
    <w:pPr>
      <w:ind w:firstLine="360"/>
    </w:pPr>
    <w:rPr>
      <w:rFonts w:ascii="Times New Roman" w:eastAsia="MS Mincho" w:hAnsi="Times New Roman"/>
      <w:b w:val="0"/>
      <w:bCs w:val="0"/>
      <w:szCs w:val="20"/>
      <w:lang w:val="en-GB"/>
    </w:rPr>
  </w:style>
  <w:style w:type="character" w:customStyle="1" w:styleId="BodyTextFirstIndentChar1">
    <w:name w:val="Body Text First Indent Char1"/>
    <w:basedOn w:val="BodyTextChar"/>
    <w:link w:val="BodyTextFirstIndent"/>
    <w:rsid w:val="00844CE1"/>
    <w:rPr>
      <w:rFonts w:eastAsia="MS Mincho"/>
      <w:b w:val="0"/>
      <w:bCs w:val="0"/>
      <w:sz w:val="24"/>
      <w:szCs w:val="24"/>
      <w:lang w:val="en-GB" w:eastAsia="en-US"/>
    </w:rPr>
  </w:style>
  <w:style w:type="character" w:customStyle="1" w:styleId="BodyTextIndentChar1">
    <w:name w:val="Body Text Indent Char1"/>
    <w:basedOn w:val="DefaultParagraphFont"/>
    <w:semiHidden/>
    <w:rsid w:val="00844CE1"/>
    <w:rPr>
      <w:rFonts w:ascii="Times New Roman" w:hAnsi="Times New Roman"/>
      <w:sz w:val="24"/>
      <w:lang w:val="en-GB" w:eastAsia="en-US"/>
    </w:rPr>
  </w:style>
  <w:style w:type="paragraph" w:styleId="BodyTextFirstIndent2">
    <w:name w:val="Body Text First Indent 2"/>
    <w:basedOn w:val="BodyTextIndent"/>
    <w:link w:val="BodyTextFirstIndent2Char1"/>
    <w:semiHidden/>
    <w:unhideWhenUsed/>
    <w:rsid w:val="00844CE1"/>
    <w:pPr>
      <w:tabs>
        <w:tab w:val="clear" w:pos="141"/>
      </w:tabs>
      <w:ind w:left="360" w:firstLine="360"/>
    </w:pPr>
    <w:rPr>
      <w:rFonts w:ascii="Times New Roman" w:eastAsia="MS Mincho" w:hAnsi="Times New Roman"/>
      <w:szCs w:val="20"/>
      <w:lang w:val="en-GB"/>
    </w:rPr>
  </w:style>
  <w:style w:type="character" w:customStyle="1" w:styleId="BodyTextFirstIndent2Char1">
    <w:name w:val="Body Text First Indent 2 Char1"/>
    <w:basedOn w:val="BodyTextIndentChar"/>
    <w:link w:val="BodyTextFirstIndent2"/>
    <w:semiHidden/>
    <w:rsid w:val="00844CE1"/>
    <w:rPr>
      <w:rFonts w:eastAsia="MS Mincho"/>
      <w:sz w:val="24"/>
      <w:szCs w:val="24"/>
      <w:lang w:val="en-GB" w:eastAsia="en-US"/>
    </w:rPr>
  </w:style>
  <w:style w:type="character" w:customStyle="1" w:styleId="BodyTextIndent2Char1">
    <w:name w:val="Body Text Indent 2 Char1"/>
    <w:basedOn w:val="DefaultParagraphFont"/>
    <w:link w:val="BodyTextIndent2"/>
    <w:rsid w:val="00844CE1"/>
    <w:rPr>
      <w:rFonts w:asciiTheme="minorHAnsi" w:hAnsiTheme="minorHAnsi"/>
      <w:sz w:val="22"/>
      <w:szCs w:val="24"/>
      <w:lang w:val="ru-RU" w:eastAsia="en-US"/>
    </w:rPr>
  </w:style>
  <w:style w:type="paragraph" w:styleId="BodyTextIndent3">
    <w:name w:val="Body Text Indent 3"/>
    <w:basedOn w:val="Normal"/>
    <w:link w:val="BodyTextIndent3Char1"/>
    <w:semiHidden/>
    <w:unhideWhenUsed/>
    <w:rsid w:val="00844CE1"/>
    <w:pPr>
      <w:spacing w:after="120"/>
      <w:ind w:left="283"/>
    </w:pPr>
    <w:rPr>
      <w:rFonts w:ascii="Times New Roman" w:eastAsia="MS Mincho" w:hAnsi="Times New Roman"/>
      <w:sz w:val="16"/>
      <w:szCs w:val="16"/>
      <w:lang w:val="en-GB"/>
    </w:rPr>
  </w:style>
  <w:style w:type="character" w:customStyle="1" w:styleId="BodyTextIndent3Char1">
    <w:name w:val="Body Text Indent 3 Char1"/>
    <w:basedOn w:val="DefaultParagraphFont"/>
    <w:link w:val="BodyTextIndent3"/>
    <w:semiHidden/>
    <w:rsid w:val="00844CE1"/>
    <w:rPr>
      <w:rFonts w:eastAsia="MS Mincho"/>
      <w:sz w:val="16"/>
      <w:szCs w:val="16"/>
      <w:lang w:val="en-GB" w:eastAsia="en-US"/>
    </w:rPr>
  </w:style>
  <w:style w:type="paragraph" w:styleId="Closing">
    <w:name w:val="Closing"/>
    <w:basedOn w:val="Normal"/>
    <w:link w:val="ClosingChar1"/>
    <w:semiHidden/>
    <w:unhideWhenUsed/>
    <w:rsid w:val="00844CE1"/>
    <w:pPr>
      <w:spacing w:before="0"/>
      <w:ind w:left="4252"/>
    </w:pPr>
    <w:rPr>
      <w:rFonts w:ascii="Times New Roman" w:eastAsia="MS Mincho" w:hAnsi="Times New Roman"/>
      <w:sz w:val="24"/>
      <w:szCs w:val="20"/>
      <w:lang w:val="en-GB"/>
    </w:rPr>
  </w:style>
  <w:style w:type="character" w:customStyle="1" w:styleId="ClosingChar1">
    <w:name w:val="Closing Char1"/>
    <w:basedOn w:val="DefaultParagraphFont"/>
    <w:link w:val="Closing"/>
    <w:semiHidden/>
    <w:rsid w:val="00844CE1"/>
    <w:rPr>
      <w:rFonts w:eastAsia="MS Mincho"/>
      <w:sz w:val="24"/>
      <w:lang w:val="en-GB" w:eastAsia="en-US"/>
    </w:rPr>
  </w:style>
  <w:style w:type="paragraph" w:styleId="Date">
    <w:name w:val="Date"/>
    <w:basedOn w:val="Normal"/>
    <w:next w:val="Normal"/>
    <w:link w:val="DateChar"/>
    <w:uiPriority w:val="99"/>
    <w:rsid w:val="00844CE1"/>
    <w:rPr>
      <w:rFonts w:ascii="Times New Roman" w:hAnsi="Times New Roman"/>
      <w:sz w:val="24"/>
      <w:lang w:eastAsia="ja-JP"/>
    </w:rPr>
  </w:style>
  <w:style w:type="character" w:customStyle="1" w:styleId="DateChar1">
    <w:name w:val="Date Char1"/>
    <w:basedOn w:val="DefaultParagraphFont"/>
    <w:rsid w:val="00844CE1"/>
    <w:rPr>
      <w:rFonts w:asciiTheme="minorHAnsi" w:hAnsiTheme="minorHAnsi"/>
      <w:sz w:val="22"/>
      <w:szCs w:val="24"/>
      <w:lang w:eastAsia="en-US"/>
    </w:rPr>
  </w:style>
  <w:style w:type="paragraph" w:styleId="E-mailSignature">
    <w:name w:val="E-mail Signature"/>
    <w:basedOn w:val="Normal"/>
    <w:link w:val="E-mailSignatureChar1"/>
    <w:semiHidden/>
    <w:unhideWhenUsed/>
    <w:rsid w:val="00844CE1"/>
    <w:pPr>
      <w:spacing w:before="0"/>
    </w:pPr>
    <w:rPr>
      <w:rFonts w:ascii="Times New Roman" w:eastAsia="MS Mincho" w:hAnsi="Times New Roman"/>
      <w:sz w:val="24"/>
      <w:szCs w:val="20"/>
      <w:lang w:val="en-GB"/>
    </w:rPr>
  </w:style>
  <w:style w:type="character" w:customStyle="1" w:styleId="E-mailSignatureChar1">
    <w:name w:val="E-mail Signature Char1"/>
    <w:basedOn w:val="DefaultParagraphFont"/>
    <w:link w:val="E-mailSignature"/>
    <w:semiHidden/>
    <w:rsid w:val="00844CE1"/>
    <w:rPr>
      <w:rFonts w:eastAsia="MS Mincho"/>
      <w:sz w:val="24"/>
      <w:lang w:val="en-GB" w:eastAsia="en-US"/>
    </w:rPr>
  </w:style>
  <w:style w:type="paragraph" w:styleId="EndnoteText">
    <w:name w:val="endnote text"/>
    <w:basedOn w:val="Normal"/>
    <w:link w:val="EndnoteTextChar1"/>
    <w:semiHidden/>
    <w:unhideWhenUsed/>
    <w:rsid w:val="00844CE1"/>
    <w:pPr>
      <w:spacing w:before="0"/>
    </w:pPr>
    <w:rPr>
      <w:rFonts w:ascii="Times New Roman" w:eastAsia="MS Mincho" w:hAnsi="Times New Roman"/>
      <w:sz w:val="20"/>
      <w:szCs w:val="20"/>
      <w:lang w:val="en-GB"/>
    </w:rPr>
  </w:style>
  <w:style w:type="character" w:customStyle="1" w:styleId="EndnoteTextChar1">
    <w:name w:val="Endnote Text Char1"/>
    <w:basedOn w:val="DefaultParagraphFont"/>
    <w:link w:val="EndnoteText"/>
    <w:semiHidden/>
    <w:rsid w:val="00844CE1"/>
    <w:rPr>
      <w:rFonts w:eastAsia="MS Mincho"/>
      <w:lang w:val="en-GB" w:eastAsia="en-US"/>
    </w:rPr>
  </w:style>
  <w:style w:type="paragraph" w:customStyle="1" w:styleId="EnvelopeAddress2">
    <w:name w:val="Envelope Address2"/>
    <w:basedOn w:val="Normal"/>
    <w:next w:val="EnvelopeAddress"/>
    <w:semiHidden/>
    <w:unhideWhenUsed/>
    <w:rsid w:val="00844CE1"/>
    <w:pPr>
      <w:framePr w:w="7920" w:h="1980" w:hRule="exact" w:hSpace="180" w:wrap="auto" w:hAnchor="page" w:xAlign="center" w:yAlign="bottom"/>
      <w:spacing w:before="0"/>
      <w:ind w:left="2880"/>
    </w:pPr>
    <w:rPr>
      <w:rFonts w:ascii="Cambria" w:eastAsia="SimSun" w:hAnsi="Cambria"/>
      <w:sz w:val="24"/>
      <w:lang w:val="en-GB"/>
    </w:rPr>
  </w:style>
  <w:style w:type="paragraph" w:customStyle="1" w:styleId="EnvelopeReturn2">
    <w:name w:val="Envelope Return2"/>
    <w:basedOn w:val="Normal"/>
    <w:next w:val="EnvelopeReturn"/>
    <w:semiHidden/>
    <w:unhideWhenUsed/>
    <w:rsid w:val="00844CE1"/>
    <w:pPr>
      <w:spacing w:before="0"/>
    </w:pPr>
    <w:rPr>
      <w:rFonts w:ascii="Cambria" w:eastAsia="SimSun" w:hAnsi="Cambria"/>
      <w:sz w:val="20"/>
      <w:szCs w:val="20"/>
      <w:lang w:val="en-GB"/>
    </w:rPr>
  </w:style>
  <w:style w:type="paragraph" w:styleId="HTMLAddress">
    <w:name w:val="HTML Address"/>
    <w:basedOn w:val="Normal"/>
    <w:link w:val="HTMLAddressChar1"/>
    <w:semiHidden/>
    <w:unhideWhenUsed/>
    <w:rsid w:val="00844CE1"/>
    <w:pPr>
      <w:spacing w:before="0"/>
    </w:pPr>
    <w:rPr>
      <w:rFonts w:ascii="Times New Roman" w:eastAsia="MS Mincho" w:hAnsi="Times New Roman"/>
      <w:i/>
      <w:iCs/>
      <w:sz w:val="24"/>
      <w:szCs w:val="20"/>
      <w:lang w:val="en-GB"/>
    </w:rPr>
  </w:style>
  <w:style w:type="character" w:customStyle="1" w:styleId="HTMLAddressChar1">
    <w:name w:val="HTML Address Char1"/>
    <w:basedOn w:val="DefaultParagraphFont"/>
    <w:link w:val="HTMLAddress"/>
    <w:semiHidden/>
    <w:rsid w:val="00844CE1"/>
    <w:rPr>
      <w:rFonts w:eastAsia="MS Mincho"/>
      <w:i/>
      <w:iCs/>
      <w:sz w:val="24"/>
      <w:lang w:val="en-GB" w:eastAsia="en-US"/>
    </w:rPr>
  </w:style>
  <w:style w:type="paragraph" w:styleId="HTMLPreformatted">
    <w:name w:val="HTML Preformatted"/>
    <w:basedOn w:val="Normal"/>
    <w:link w:val="HTMLPreformattedChar1"/>
    <w:semiHidden/>
    <w:unhideWhenUsed/>
    <w:rsid w:val="00844CE1"/>
    <w:pPr>
      <w:spacing w:before="0"/>
    </w:pPr>
    <w:rPr>
      <w:rFonts w:ascii="Consolas" w:eastAsia="MS Mincho" w:hAnsi="Consolas"/>
      <w:sz w:val="20"/>
      <w:szCs w:val="20"/>
      <w:lang w:val="en-GB"/>
    </w:rPr>
  </w:style>
  <w:style w:type="character" w:customStyle="1" w:styleId="HTMLPreformattedChar1">
    <w:name w:val="HTML Preformatted Char1"/>
    <w:basedOn w:val="DefaultParagraphFont"/>
    <w:link w:val="HTMLPreformatted"/>
    <w:semiHidden/>
    <w:rsid w:val="00844CE1"/>
    <w:rPr>
      <w:rFonts w:ascii="Consolas" w:eastAsia="MS Mincho" w:hAnsi="Consolas"/>
      <w:lang w:val="en-GB" w:eastAsia="en-US"/>
    </w:rPr>
  </w:style>
  <w:style w:type="character" w:customStyle="1" w:styleId="IntenseEmphasis2">
    <w:name w:val="Intense Emphasis2"/>
    <w:basedOn w:val="DefaultParagraphFont"/>
    <w:uiPriority w:val="21"/>
    <w:qFormat/>
    <w:rsid w:val="00844CE1"/>
    <w:rPr>
      <w:i/>
      <w:iCs/>
      <w:color w:val="DDDDDD"/>
    </w:rPr>
  </w:style>
  <w:style w:type="paragraph" w:customStyle="1" w:styleId="IntenseQuote2">
    <w:name w:val="Intense Quote2"/>
    <w:basedOn w:val="Normal"/>
    <w:next w:val="Normal"/>
    <w:uiPriority w:val="30"/>
    <w:qFormat/>
    <w:rsid w:val="00844CE1"/>
    <w:pPr>
      <w:pBdr>
        <w:top w:val="single" w:sz="4" w:space="10" w:color="DDDDDD"/>
        <w:bottom w:val="single" w:sz="4" w:space="10" w:color="DDDDDD"/>
      </w:pBdr>
      <w:spacing w:before="360" w:after="360"/>
      <w:ind w:left="864" w:right="864"/>
      <w:jc w:val="center"/>
    </w:pPr>
    <w:rPr>
      <w:rFonts w:ascii="Times New Roman" w:eastAsia="MS Mincho" w:hAnsi="Times New Roman"/>
      <w:i/>
      <w:iCs/>
      <w:color w:val="4472C4"/>
      <w:sz w:val="24"/>
      <w:lang w:eastAsia="ja-JP"/>
    </w:rPr>
  </w:style>
  <w:style w:type="character" w:customStyle="1" w:styleId="IntenseQuoteChar1">
    <w:name w:val="Intense Quote Char1"/>
    <w:basedOn w:val="DefaultParagraphFont"/>
    <w:uiPriority w:val="30"/>
    <w:rsid w:val="00844CE1"/>
    <w:rPr>
      <w:rFonts w:ascii="Times New Roman" w:hAnsi="Times New Roman"/>
      <w:i/>
      <w:iCs/>
      <w:color w:val="A5A5A5"/>
      <w:sz w:val="24"/>
      <w:lang w:val="en-GB" w:eastAsia="en-US"/>
    </w:rPr>
  </w:style>
  <w:style w:type="character" w:customStyle="1" w:styleId="IntenseReference2">
    <w:name w:val="Intense Reference2"/>
    <w:basedOn w:val="DefaultParagraphFont"/>
    <w:uiPriority w:val="32"/>
    <w:qFormat/>
    <w:rsid w:val="00844CE1"/>
    <w:rPr>
      <w:b/>
      <w:bCs/>
      <w:smallCaps/>
      <w:color w:val="DDDDDD"/>
      <w:spacing w:val="5"/>
    </w:rPr>
  </w:style>
  <w:style w:type="paragraph" w:styleId="List2">
    <w:name w:val="List 2"/>
    <w:basedOn w:val="Normal"/>
    <w:semiHidden/>
    <w:unhideWhenUsed/>
    <w:rsid w:val="00844CE1"/>
    <w:pPr>
      <w:ind w:left="566" w:hanging="283"/>
      <w:contextualSpacing/>
    </w:pPr>
    <w:rPr>
      <w:rFonts w:ascii="Times New Roman" w:eastAsia="MS Mincho" w:hAnsi="Times New Roman"/>
      <w:sz w:val="24"/>
      <w:szCs w:val="20"/>
      <w:lang w:val="en-GB"/>
    </w:rPr>
  </w:style>
  <w:style w:type="paragraph" w:styleId="List3">
    <w:name w:val="List 3"/>
    <w:basedOn w:val="Normal"/>
    <w:semiHidden/>
    <w:unhideWhenUsed/>
    <w:rsid w:val="00844CE1"/>
    <w:pPr>
      <w:ind w:left="849" w:hanging="283"/>
      <w:contextualSpacing/>
    </w:pPr>
    <w:rPr>
      <w:rFonts w:ascii="Times New Roman" w:eastAsia="MS Mincho" w:hAnsi="Times New Roman"/>
      <w:sz w:val="24"/>
      <w:szCs w:val="20"/>
      <w:lang w:val="en-GB"/>
    </w:rPr>
  </w:style>
  <w:style w:type="paragraph" w:styleId="List4">
    <w:name w:val="List 4"/>
    <w:basedOn w:val="Normal"/>
    <w:rsid w:val="00844CE1"/>
    <w:pPr>
      <w:ind w:left="1132" w:hanging="283"/>
      <w:contextualSpacing/>
    </w:pPr>
    <w:rPr>
      <w:rFonts w:ascii="Times New Roman" w:eastAsia="MS Mincho" w:hAnsi="Times New Roman"/>
      <w:sz w:val="24"/>
      <w:szCs w:val="20"/>
      <w:lang w:val="en-GB"/>
    </w:rPr>
  </w:style>
  <w:style w:type="paragraph" w:styleId="List5">
    <w:name w:val="List 5"/>
    <w:basedOn w:val="Normal"/>
    <w:rsid w:val="00844CE1"/>
    <w:pPr>
      <w:ind w:left="1415" w:hanging="283"/>
      <w:contextualSpacing/>
    </w:pPr>
    <w:rPr>
      <w:rFonts w:ascii="Times New Roman" w:eastAsia="MS Mincho" w:hAnsi="Times New Roman"/>
      <w:sz w:val="24"/>
      <w:szCs w:val="20"/>
      <w:lang w:val="en-GB"/>
    </w:rPr>
  </w:style>
  <w:style w:type="paragraph" w:styleId="ListBullet2">
    <w:name w:val="List Bullet 2"/>
    <w:basedOn w:val="Normal"/>
    <w:semiHidden/>
    <w:unhideWhenUsed/>
    <w:rsid w:val="00844CE1"/>
    <w:pPr>
      <w:tabs>
        <w:tab w:val="num" w:pos="720"/>
      </w:tabs>
      <w:ind w:left="720" w:hanging="360"/>
      <w:contextualSpacing/>
    </w:pPr>
    <w:rPr>
      <w:rFonts w:ascii="Times New Roman" w:eastAsia="MS Mincho" w:hAnsi="Times New Roman"/>
      <w:sz w:val="24"/>
      <w:szCs w:val="20"/>
      <w:lang w:val="en-GB"/>
    </w:rPr>
  </w:style>
  <w:style w:type="paragraph" w:styleId="ListBullet3">
    <w:name w:val="List Bullet 3"/>
    <w:basedOn w:val="Normal"/>
    <w:semiHidden/>
    <w:unhideWhenUsed/>
    <w:rsid w:val="00844CE1"/>
    <w:pPr>
      <w:tabs>
        <w:tab w:val="num" w:pos="1080"/>
      </w:tabs>
      <w:ind w:left="1080" w:hanging="360"/>
      <w:contextualSpacing/>
    </w:pPr>
    <w:rPr>
      <w:rFonts w:ascii="Times New Roman" w:eastAsia="MS Mincho" w:hAnsi="Times New Roman"/>
      <w:sz w:val="24"/>
      <w:szCs w:val="20"/>
      <w:lang w:val="en-GB"/>
    </w:rPr>
  </w:style>
  <w:style w:type="paragraph" w:styleId="ListBullet4">
    <w:name w:val="List Bullet 4"/>
    <w:basedOn w:val="Normal"/>
    <w:semiHidden/>
    <w:unhideWhenUsed/>
    <w:rsid w:val="00844CE1"/>
    <w:pPr>
      <w:tabs>
        <w:tab w:val="num" w:pos="1440"/>
      </w:tabs>
      <w:ind w:left="1440" w:hanging="360"/>
      <w:contextualSpacing/>
    </w:pPr>
    <w:rPr>
      <w:rFonts w:ascii="Times New Roman" w:eastAsia="MS Mincho" w:hAnsi="Times New Roman"/>
      <w:sz w:val="24"/>
      <w:szCs w:val="20"/>
      <w:lang w:val="en-GB"/>
    </w:rPr>
  </w:style>
  <w:style w:type="paragraph" w:styleId="ListBullet5">
    <w:name w:val="List Bullet 5"/>
    <w:basedOn w:val="Normal"/>
    <w:semiHidden/>
    <w:unhideWhenUsed/>
    <w:rsid w:val="00844CE1"/>
    <w:pPr>
      <w:tabs>
        <w:tab w:val="num" w:pos="1800"/>
      </w:tabs>
      <w:ind w:left="1800" w:hanging="360"/>
      <w:contextualSpacing/>
    </w:pPr>
    <w:rPr>
      <w:rFonts w:ascii="Times New Roman" w:eastAsia="MS Mincho" w:hAnsi="Times New Roman"/>
      <w:sz w:val="24"/>
      <w:szCs w:val="20"/>
      <w:lang w:val="en-GB"/>
    </w:rPr>
  </w:style>
  <w:style w:type="paragraph" w:styleId="ListContinue">
    <w:name w:val="List Continue"/>
    <w:basedOn w:val="Normal"/>
    <w:semiHidden/>
    <w:unhideWhenUsed/>
    <w:rsid w:val="00844CE1"/>
    <w:pPr>
      <w:spacing w:after="120"/>
      <w:ind w:left="283"/>
      <w:contextualSpacing/>
    </w:pPr>
    <w:rPr>
      <w:rFonts w:ascii="Times New Roman" w:eastAsia="MS Mincho" w:hAnsi="Times New Roman"/>
      <w:sz w:val="24"/>
      <w:szCs w:val="20"/>
      <w:lang w:val="en-GB"/>
    </w:rPr>
  </w:style>
  <w:style w:type="paragraph" w:styleId="ListContinue2">
    <w:name w:val="List Continue 2"/>
    <w:basedOn w:val="Normal"/>
    <w:semiHidden/>
    <w:unhideWhenUsed/>
    <w:rsid w:val="00844CE1"/>
    <w:pPr>
      <w:spacing w:after="120"/>
      <w:ind w:left="566"/>
      <w:contextualSpacing/>
    </w:pPr>
    <w:rPr>
      <w:rFonts w:ascii="Times New Roman" w:eastAsia="MS Mincho" w:hAnsi="Times New Roman"/>
      <w:sz w:val="24"/>
      <w:szCs w:val="20"/>
      <w:lang w:val="en-GB"/>
    </w:rPr>
  </w:style>
  <w:style w:type="paragraph" w:styleId="ListContinue3">
    <w:name w:val="List Continue 3"/>
    <w:basedOn w:val="Normal"/>
    <w:semiHidden/>
    <w:unhideWhenUsed/>
    <w:rsid w:val="00844CE1"/>
    <w:pPr>
      <w:spacing w:after="120"/>
      <w:ind w:left="849"/>
      <w:contextualSpacing/>
    </w:pPr>
    <w:rPr>
      <w:rFonts w:ascii="Times New Roman" w:eastAsia="MS Mincho" w:hAnsi="Times New Roman"/>
      <w:sz w:val="24"/>
      <w:szCs w:val="20"/>
      <w:lang w:val="en-GB"/>
    </w:rPr>
  </w:style>
  <w:style w:type="paragraph" w:styleId="ListContinue4">
    <w:name w:val="List Continue 4"/>
    <w:basedOn w:val="Normal"/>
    <w:semiHidden/>
    <w:unhideWhenUsed/>
    <w:rsid w:val="00844CE1"/>
    <w:pPr>
      <w:spacing w:after="120"/>
      <w:ind w:left="1132"/>
      <w:contextualSpacing/>
    </w:pPr>
    <w:rPr>
      <w:rFonts w:ascii="Times New Roman" w:eastAsia="MS Mincho" w:hAnsi="Times New Roman"/>
      <w:sz w:val="24"/>
      <w:szCs w:val="20"/>
      <w:lang w:val="en-GB"/>
    </w:rPr>
  </w:style>
  <w:style w:type="paragraph" w:styleId="ListContinue5">
    <w:name w:val="List Continue 5"/>
    <w:basedOn w:val="Normal"/>
    <w:semiHidden/>
    <w:unhideWhenUsed/>
    <w:rsid w:val="00844CE1"/>
    <w:pPr>
      <w:spacing w:after="120"/>
      <w:ind w:left="1415"/>
      <w:contextualSpacing/>
    </w:pPr>
    <w:rPr>
      <w:rFonts w:ascii="Times New Roman" w:eastAsia="MS Mincho" w:hAnsi="Times New Roman"/>
      <w:sz w:val="24"/>
      <w:szCs w:val="20"/>
      <w:lang w:val="en-GB"/>
    </w:rPr>
  </w:style>
  <w:style w:type="paragraph" w:styleId="ListNumber">
    <w:name w:val="List Number"/>
    <w:basedOn w:val="Normal"/>
    <w:rsid w:val="00844CE1"/>
    <w:pPr>
      <w:numPr>
        <w:numId w:val="2"/>
      </w:numPr>
      <w:tabs>
        <w:tab w:val="clear" w:pos="720"/>
        <w:tab w:val="num" w:pos="360"/>
      </w:tabs>
      <w:ind w:left="0" w:firstLine="0"/>
      <w:contextualSpacing/>
    </w:pPr>
    <w:rPr>
      <w:rFonts w:ascii="Times New Roman" w:eastAsia="MS Mincho" w:hAnsi="Times New Roman"/>
      <w:sz w:val="24"/>
      <w:szCs w:val="20"/>
      <w:lang w:val="en-GB"/>
    </w:rPr>
  </w:style>
  <w:style w:type="paragraph" w:styleId="ListNumber2">
    <w:name w:val="List Number 2"/>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3">
    <w:name w:val="List Number 3"/>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4">
    <w:name w:val="List Number 4"/>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ListNumber5">
    <w:name w:val="List Number 5"/>
    <w:basedOn w:val="Normal"/>
    <w:semiHidden/>
    <w:unhideWhenUsed/>
    <w:rsid w:val="00844CE1"/>
    <w:pPr>
      <w:tabs>
        <w:tab w:val="num" w:pos="360"/>
      </w:tabs>
      <w:contextualSpacing/>
    </w:pPr>
    <w:rPr>
      <w:rFonts w:ascii="Times New Roman" w:eastAsia="MS Mincho" w:hAnsi="Times New Roman"/>
      <w:sz w:val="24"/>
      <w:szCs w:val="20"/>
      <w:lang w:val="en-GB"/>
    </w:rPr>
  </w:style>
  <w:style w:type="paragraph" w:styleId="MacroText">
    <w:name w:val="macro"/>
    <w:link w:val="MacroTextChar1"/>
    <w:semiHidden/>
    <w:unhideWhenUsed/>
    <w:rsid w:val="00844CE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MS Mincho" w:hAnsi="Consolas"/>
      <w:lang w:val="en-GB" w:eastAsia="en-US"/>
    </w:rPr>
  </w:style>
  <w:style w:type="character" w:customStyle="1" w:styleId="MacroTextChar1">
    <w:name w:val="Macro Text Char1"/>
    <w:basedOn w:val="DefaultParagraphFont"/>
    <w:link w:val="MacroText"/>
    <w:semiHidden/>
    <w:rsid w:val="00844CE1"/>
    <w:rPr>
      <w:rFonts w:ascii="Consolas" w:eastAsia="MS Mincho" w:hAnsi="Consolas"/>
      <w:lang w:val="en-GB" w:eastAsia="en-US"/>
    </w:rPr>
  </w:style>
  <w:style w:type="paragraph" w:customStyle="1" w:styleId="MessageHeader2">
    <w:name w:val="Message Header2"/>
    <w:basedOn w:val="Normal"/>
    <w:next w:val="MessageHeader"/>
    <w:link w:val="MessageHeaderChar1"/>
    <w:semiHidden/>
    <w:unhideWhenUsed/>
    <w:rsid w:val="00844CE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Cambria" w:eastAsia="SimSun" w:hAnsi="Cambria"/>
      <w:sz w:val="24"/>
      <w:lang w:val="en-GB"/>
    </w:rPr>
  </w:style>
  <w:style w:type="character" w:customStyle="1" w:styleId="MessageHeaderChar1">
    <w:name w:val="Message Header Char1"/>
    <w:basedOn w:val="DefaultParagraphFont"/>
    <w:link w:val="MessageHeader2"/>
    <w:semiHidden/>
    <w:rsid w:val="00844CE1"/>
    <w:rPr>
      <w:rFonts w:ascii="Cambria" w:eastAsia="SimSun" w:hAnsi="Cambria"/>
      <w:sz w:val="24"/>
      <w:szCs w:val="24"/>
      <w:shd w:val="pct20" w:color="auto" w:fill="auto"/>
      <w:lang w:val="en-GB" w:eastAsia="en-US"/>
    </w:rPr>
  </w:style>
  <w:style w:type="paragraph" w:styleId="NoSpacing">
    <w:name w:val="No Spacing"/>
    <w:uiPriority w:val="1"/>
    <w:qFormat/>
    <w:rsid w:val="00844CE1"/>
    <w:pPr>
      <w:tabs>
        <w:tab w:val="left" w:pos="794"/>
        <w:tab w:val="left" w:pos="1191"/>
        <w:tab w:val="left" w:pos="1588"/>
        <w:tab w:val="left" w:pos="1985"/>
      </w:tabs>
    </w:pPr>
    <w:rPr>
      <w:rFonts w:eastAsia="MS Mincho"/>
      <w:sz w:val="24"/>
      <w:lang w:val="en-GB" w:eastAsia="en-US"/>
    </w:rPr>
  </w:style>
  <w:style w:type="paragraph" w:styleId="NoteHeading">
    <w:name w:val="Note Heading"/>
    <w:basedOn w:val="Normal"/>
    <w:next w:val="Normal"/>
    <w:link w:val="NoteHeadingChar"/>
    <w:uiPriority w:val="99"/>
    <w:semiHidden/>
    <w:unhideWhenUsed/>
    <w:rsid w:val="00844CE1"/>
    <w:pPr>
      <w:spacing w:before="0"/>
    </w:pPr>
    <w:rPr>
      <w:rFonts w:ascii="Times New Roman" w:hAnsi="Times New Roman"/>
      <w:sz w:val="24"/>
      <w:lang w:eastAsia="ja-JP"/>
    </w:rPr>
  </w:style>
  <w:style w:type="character" w:customStyle="1" w:styleId="NoteHeadingChar1">
    <w:name w:val="Note Heading Char1"/>
    <w:basedOn w:val="DefaultParagraphFont"/>
    <w:semiHidden/>
    <w:rsid w:val="00844CE1"/>
    <w:rPr>
      <w:rFonts w:asciiTheme="minorHAnsi" w:hAnsiTheme="minorHAnsi"/>
      <w:sz w:val="22"/>
      <w:szCs w:val="24"/>
      <w:lang w:eastAsia="en-US"/>
    </w:rPr>
  </w:style>
  <w:style w:type="character" w:customStyle="1" w:styleId="PlainTextChar1">
    <w:name w:val="Plain Text Char1"/>
    <w:basedOn w:val="DefaultParagraphFont"/>
    <w:semiHidden/>
    <w:rsid w:val="00844CE1"/>
    <w:rPr>
      <w:rFonts w:ascii="Consolas" w:hAnsi="Consolas"/>
      <w:sz w:val="21"/>
      <w:szCs w:val="21"/>
      <w:lang w:val="en-GB" w:eastAsia="en-US"/>
    </w:rPr>
  </w:style>
  <w:style w:type="paragraph" w:styleId="Quote">
    <w:name w:val="Quote"/>
    <w:basedOn w:val="Normal"/>
    <w:next w:val="Normal"/>
    <w:link w:val="QuoteChar"/>
    <w:uiPriority w:val="29"/>
    <w:qFormat/>
    <w:rsid w:val="00844CE1"/>
    <w:pPr>
      <w:spacing w:before="200" w:after="160"/>
      <w:ind w:left="864" w:right="864"/>
      <w:jc w:val="center"/>
    </w:pPr>
    <w:rPr>
      <w:rFonts w:ascii="Times New Roman" w:hAnsi="Times New Roman"/>
      <w:i/>
      <w:iCs/>
      <w:color w:val="404040"/>
      <w:sz w:val="24"/>
      <w:lang w:eastAsia="ja-JP"/>
    </w:rPr>
  </w:style>
  <w:style w:type="character" w:customStyle="1" w:styleId="QuoteChar1">
    <w:name w:val="Quote Char1"/>
    <w:basedOn w:val="DefaultParagraphFont"/>
    <w:uiPriority w:val="29"/>
    <w:rsid w:val="00844CE1"/>
    <w:rPr>
      <w:rFonts w:asciiTheme="minorHAnsi" w:hAnsiTheme="minorHAnsi"/>
      <w:i/>
      <w:iCs/>
      <w:color w:val="404040" w:themeColor="text1" w:themeTint="BF"/>
      <w:sz w:val="22"/>
      <w:szCs w:val="24"/>
      <w:lang w:eastAsia="en-US"/>
    </w:rPr>
  </w:style>
  <w:style w:type="paragraph" w:styleId="Salutation">
    <w:name w:val="Salutation"/>
    <w:basedOn w:val="Normal"/>
    <w:next w:val="Normal"/>
    <w:link w:val="SalutationChar"/>
    <w:uiPriority w:val="99"/>
    <w:rsid w:val="00844CE1"/>
    <w:rPr>
      <w:rFonts w:ascii="Times New Roman" w:hAnsi="Times New Roman"/>
      <w:sz w:val="24"/>
      <w:lang w:eastAsia="ja-JP"/>
    </w:rPr>
  </w:style>
  <w:style w:type="character" w:customStyle="1" w:styleId="SalutationChar1">
    <w:name w:val="Salutation Char1"/>
    <w:basedOn w:val="DefaultParagraphFont"/>
    <w:rsid w:val="00844CE1"/>
    <w:rPr>
      <w:rFonts w:asciiTheme="minorHAnsi" w:hAnsiTheme="minorHAnsi"/>
      <w:sz w:val="22"/>
      <w:szCs w:val="24"/>
      <w:lang w:eastAsia="en-US"/>
    </w:rPr>
  </w:style>
  <w:style w:type="paragraph" w:styleId="Subtitle">
    <w:name w:val="Subtitle"/>
    <w:basedOn w:val="Normal"/>
    <w:next w:val="Normal"/>
    <w:link w:val="SubtitleChar"/>
    <w:uiPriority w:val="11"/>
    <w:qFormat/>
    <w:rsid w:val="00844CE1"/>
    <w:pPr>
      <w:numPr>
        <w:ilvl w:val="1"/>
      </w:numPr>
      <w:spacing w:after="160"/>
    </w:pPr>
    <w:rPr>
      <w:rFonts w:ascii="Times New Roman" w:hAnsi="Times New Roman"/>
      <w:color w:val="5A5A5A"/>
      <w:spacing w:val="15"/>
      <w:sz w:val="24"/>
      <w:lang w:eastAsia="ja-JP"/>
    </w:rPr>
  </w:style>
  <w:style w:type="character" w:customStyle="1" w:styleId="SubtitleChar1">
    <w:name w:val="Subtitle Char1"/>
    <w:basedOn w:val="DefaultParagraphFont"/>
    <w:rsid w:val="00844CE1"/>
    <w:rPr>
      <w:rFonts w:asciiTheme="minorHAnsi" w:eastAsiaTheme="minorEastAsia" w:hAnsiTheme="minorHAnsi" w:cstheme="minorBidi"/>
      <w:color w:val="5A5A5A" w:themeColor="text1" w:themeTint="A5"/>
      <w:spacing w:val="15"/>
      <w:sz w:val="22"/>
      <w:szCs w:val="22"/>
      <w:lang w:eastAsia="en-US"/>
    </w:rPr>
  </w:style>
  <w:style w:type="character" w:customStyle="1" w:styleId="SubtleEmphasis2">
    <w:name w:val="Subtle Emphasis2"/>
    <w:basedOn w:val="DefaultParagraphFont"/>
    <w:uiPriority w:val="19"/>
    <w:qFormat/>
    <w:rsid w:val="00844CE1"/>
    <w:rPr>
      <w:i/>
      <w:iCs/>
      <w:color w:val="404040"/>
    </w:rPr>
  </w:style>
  <w:style w:type="character" w:customStyle="1" w:styleId="SubtleReference2">
    <w:name w:val="Subtle Reference2"/>
    <w:basedOn w:val="DefaultParagraphFont"/>
    <w:uiPriority w:val="31"/>
    <w:qFormat/>
    <w:rsid w:val="00844CE1"/>
    <w:rPr>
      <w:smallCaps/>
      <w:color w:val="5A5A5A"/>
    </w:rPr>
  </w:style>
  <w:style w:type="character" w:customStyle="1" w:styleId="TitleChar1">
    <w:name w:val="Title Char1"/>
    <w:basedOn w:val="DefaultParagraphFont"/>
    <w:rsid w:val="00844CE1"/>
    <w:rPr>
      <w:rFonts w:ascii="Cambria" w:eastAsia="SimSun" w:hAnsi="Cambria" w:cs="Times New Roman"/>
      <w:spacing w:val="-10"/>
      <w:kern w:val="28"/>
      <w:sz w:val="56"/>
      <w:szCs w:val="56"/>
      <w:lang w:val="en-GB" w:eastAsia="en-US"/>
    </w:rPr>
  </w:style>
  <w:style w:type="paragraph" w:styleId="BlockText">
    <w:name w:val="Block Text"/>
    <w:basedOn w:val="Normal"/>
    <w:semiHidden/>
    <w:unhideWhenUsed/>
    <w:rsid w:val="00844CE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EnvelopeAddress">
    <w:name w:val="envelope address"/>
    <w:basedOn w:val="Normal"/>
    <w:semiHidden/>
    <w:unhideWhenUsed/>
    <w:rsid w:val="00844CE1"/>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semiHidden/>
    <w:unhideWhenUsed/>
    <w:rsid w:val="00844CE1"/>
    <w:pPr>
      <w:spacing w:before="0"/>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844CE1"/>
    <w:pPr>
      <w:pBdr>
        <w:top w:val="single" w:sz="4" w:space="10" w:color="4F81BD" w:themeColor="accent1"/>
        <w:bottom w:val="single" w:sz="4" w:space="10" w:color="4F81BD" w:themeColor="accent1"/>
      </w:pBdr>
      <w:spacing w:before="360" w:after="360"/>
      <w:ind w:left="864" w:right="864"/>
      <w:jc w:val="center"/>
    </w:pPr>
    <w:rPr>
      <w:rFonts w:ascii="Times New Roman" w:hAnsi="Times New Roman"/>
      <w:i/>
      <w:iCs/>
      <w:color w:val="4472C4"/>
      <w:sz w:val="24"/>
      <w:lang w:eastAsia="ja-JP"/>
    </w:rPr>
  </w:style>
  <w:style w:type="character" w:customStyle="1" w:styleId="IntenseQuoteChar2">
    <w:name w:val="Intense Quote Char2"/>
    <w:basedOn w:val="DefaultParagraphFont"/>
    <w:uiPriority w:val="30"/>
    <w:rsid w:val="00844CE1"/>
    <w:rPr>
      <w:rFonts w:asciiTheme="minorHAnsi" w:hAnsiTheme="minorHAnsi"/>
      <w:i/>
      <w:iCs/>
      <w:color w:val="4F81BD" w:themeColor="accent1"/>
      <w:sz w:val="22"/>
      <w:szCs w:val="24"/>
      <w:lang w:eastAsia="en-US"/>
    </w:rPr>
  </w:style>
  <w:style w:type="paragraph" w:styleId="MessageHeader">
    <w:name w:val="Message Header"/>
    <w:basedOn w:val="Normal"/>
    <w:link w:val="MessageHeaderChar2"/>
    <w:semiHidden/>
    <w:unhideWhenUsed/>
    <w:rsid w:val="00844CE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rPr>
  </w:style>
  <w:style w:type="character" w:customStyle="1" w:styleId="MessageHeaderChar2">
    <w:name w:val="Message Header Char2"/>
    <w:basedOn w:val="DefaultParagraphFont"/>
    <w:link w:val="MessageHeader"/>
    <w:semiHidden/>
    <w:rsid w:val="00844CE1"/>
    <w:rPr>
      <w:rFonts w:asciiTheme="majorHAnsi" w:eastAsiaTheme="majorEastAsia" w:hAnsiTheme="majorHAnsi" w:cstheme="majorBidi"/>
      <w:sz w:val="24"/>
      <w:szCs w:val="24"/>
      <w:shd w:val="pct20" w:color="auto" w:fill="auto"/>
      <w:lang w:eastAsia="en-US"/>
    </w:rPr>
  </w:style>
  <w:style w:type="character" w:styleId="IntenseEmphasis">
    <w:name w:val="Intense Emphasis"/>
    <w:basedOn w:val="DefaultParagraphFont"/>
    <w:uiPriority w:val="21"/>
    <w:qFormat/>
    <w:rsid w:val="00844CE1"/>
    <w:rPr>
      <w:i/>
      <w:iCs/>
      <w:color w:val="4F81BD" w:themeColor="accent1"/>
    </w:rPr>
  </w:style>
  <w:style w:type="character" w:styleId="IntenseReference">
    <w:name w:val="Intense Reference"/>
    <w:basedOn w:val="DefaultParagraphFont"/>
    <w:uiPriority w:val="32"/>
    <w:qFormat/>
    <w:rsid w:val="00844CE1"/>
    <w:rPr>
      <w:b/>
      <w:bCs/>
      <w:smallCaps/>
      <w:color w:val="4F81BD" w:themeColor="accent1"/>
      <w:spacing w:val="5"/>
    </w:rPr>
  </w:style>
  <w:style w:type="character" w:styleId="SubtleEmphasis">
    <w:name w:val="Subtle Emphasis"/>
    <w:basedOn w:val="DefaultParagraphFont"/>
    <w:uiPriority w:val="19"/>
    <w:qFormat/>
    <w:rsid w:val="00844CE1"/>
    <w:rPr>
      <w:i/>
      <w:iCs/>
      <w:color w:val="404040" w:themeColor="text1" w:themeTint="BF"/>
    </w:rPr>
  </w:style>
  <w:style w:type="character" w:styleId="SubtleReference">
    <w:name w:val="Subtle Reference"/>
    <w:basedOn w:val="DefaultParagraphFont"/>
    <w:uiPriority w:val="31"/>
    <w:qFormat/>
    <w:rsid w:val="00844CE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572348370">
      <w:bodyDiv w:val="1"/>
      <w:marLeft w:val="0"/>
      <w:marRight w:val="0"/>
      <w:marTop w:val="0"/>
      <w:marBottom w:val="0"/>
      <w:divBdr>
        <w:top w:val="none" w:sz="0" w:space="0" w:color="auto"/>
        <w:left w:val="none" w:sz="0" w:space="0" w:color="auto"/>
        <w:bottom w:val="none" w:sz="0" w:space="0" w:color="auto"/>
        <w:right w:val="none" w:sz="0" w:space="0" w:color="auto"/>
      </w:divBdr>
    </w:div>
    <w:div w:id="1217932993">
      <w:bodyDiv w:val="1"/>
      <w:marLeft w:val="0"/>
      <w:marRight w:val="0"/>
      <w:marTop w:val="0"/>
      <w:marBottom w:val="0"/>
      <w:divBdr>
        <w:top w:val="none" w:sz="0" w:space="0" w:color="auto"/>
        <w:left w:val="none" w:sz="0" w:space="0" w:color="auto"/>
        <w:bottom w:val="none" w:sz="0" w:space="0" w:color="auto"/>
        <w:right w:val="none" w:sz="0" w:space="0" w:color="auto"/>
      </w:divBdr>
    </w:div>
    <w:div w:id="1367178443">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848325687">
      <w:bodyDiv w:val="1"/>
      <w:marLeft w:val="0"/>
      <w:marRight w:val="0"/>
      <w:marTop w:val="0"/>
      <w:marBottom w:val="0"/>
      <w:divBdr>
        <w:top w:val="none" w:sz="0" w:space="0" w:color="auto"/>
        <w:left w:val="none" w:sz="0" w:space="0" w:color="auto"/>
        <w:bottom w:val="none" w:sz="0" w:space="0" w:color="auto"/>
        <w:right w:val="none" w:sz="0" w:space="0" w:color="auto"/>
      </w:divBdr>
    </w:div>
    <w:div w:id="207338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md/T17-WTSA.20-C-0044/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t/opb/res/T-RES-T.55-2022-PDF-E.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itu.int/en/action/gender-equality/Documents/S22-PP-Res70-E.pdf" TargetMode="External"/><Relationship Id="rId19" Type="http://schemas.openxmlformats.org/officeDocument/2006/relationships/hyperlink" Target="https://www.itu.int/md/meetingdoc.asp?lang=en&amp;parent=T22-TSAG-240122-TD-GEN-0482"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20CC-B434-4184-94C3-F1699C0F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PR_TSBCIRC1.dotm</Template>
  <TotalTime>116</TotalTime>
  <Pages>23</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33882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Maloletkova, Svetlana</dc:creator>
  <cp:keywords/>
  <dc:description>Circ-187R.DOCX  For: _x000d_Document date: _x000d_Saved by ITU51010110 at 11:14:56 on 11/01/16</dc:description>
  <cp:lastModifiedBy>Al-Mnini, Lara</cp:lastModifiedBy>
  <cp:revision>36</cp:revision>
  <cp:lastPrinted>2020-05-28T15:51:00Z</cp:lastPrinted>
  <dcterms:created xsi:type="dcterms:W3CDTF">2024-02-20T13:42:00Z</dcterms:created>
  <dcterms:modified xsi:type="dcterms:W3CDTF">2024-02-26T15:52:00Z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Circ-187R.DOCX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