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D5ABE59" w14:textId="77777777" w:rsidTr="00D517B2">
        <w:trPr>
          <w:cantSplit/>
          <w:trHeight w:val="1134"/>
        </w:trPr>
        <w:tc>
          <w:tcPr>
            <w:tcW w:w="798" w:type="pct"/>
          </w:tcPr>
          <w:p w14:paraId="38A7F737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D522C78" wp14:editId="0480ECD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EC3CFA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902D96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75F29822" w14:textId="77777777" w:rsidTr="000E7D75">
        <w:trPr>
          <w:cantSplit/>
          <w:trHeight w:val="142"/>
          <w:jc w:val="center"/>
        </w:trPr>
        <w:tc>
          <w:tcPr>
            <w:tcW w:w="796" w:type="pct"/>
          </w:tcPr>
          <w:p w14:paraId="7D45412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64E294A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8" w:type="pct"/>
          </w:tcPr>
          <w:p w14:paraId="636D5F6C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6F050B60" w14:textId="77777777" w:rsidTr="000E7D75">
        <w:trPr>
          <w:cantSplit/>
          <w:trHeight w:val="148"/>
          <w:jc w:val="center"/>
        </w:trPr>
        <w:tc>
          <w:tcPr>
            <w:tcW w:w="796" w:type="pct"/>
          </w:tcPr>
          <w:p w14:paraId="76C351C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3E24274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8" w:type="pct"/>
          </w:tcPr>
          <w:p w14:paraId="0C032091" w14:textId="77777777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C85BF0">
              <w:rPr>
                <w:position w:val="2"/>
              </w:rPr>
              <w:t>5</w:t>
            </w:r>
            <w:r w:rsidR="00C85BF0">
              <w:rPr>
                <w:rFonts w:hint="cs"/>
                <w:position w:val="2"/>
                <w:rtl/>
              </w:rPr>
              <w:t xml:space="preserve"> فبراير 2024</w:t>
            </w:r>
          </w:p>
        </w:tc>
      </w:tr>
      <w:tr w:rsidR="000E7D75" w:rsidRPr="00D517B2" w14:paraId="49B80B94" w14:textId="77777777" w:rsidTr="000E7D75">
        <w:trPr>
          <w:cantSplit/>
          <w:trHeight w:val="831"/>
          <w:jc w:val="center"/>
        </w:trPr>
        <w:tc>
          <w:tcPr>
            <w:tcW w:w="796" w:type="pct"/>
          </w:tcPr>
          <w:p w14:paraId="2F9264A0" w14:textId="77777777" w:rsidR="000E7D75" w:rsidRPr="00A9156F" w:rsidRDefault="000E7D75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1E2B269E" w14:textId="77777777" w:rsidR="000E7D75" w:rsidRPr="00C85BF0" w:rsidRDefault="000E7D75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C85BF0">
              <w:rPr>
                <w:b/>
                <w:position w:val="2"/>
              </w:rPr>
              <w:t>TSB Circular 173</w:t>
            </w:r>
            <w:r w:rsidRPr="00C85BF0">
              <w:rPr>
                <w:b/>
                <w:position w:val="2"/>
              </w:rPr>
              <w:br/>
            </w:r>
            <w:r w:rsidRPr="00C85BF0">
              <w:rPr>
                <w:szCs w:val="18"/>
              </w:rPr>
              <w:t xml:space="preserve"> SG12/MA</w:t>
            </w:r>
          </w:p>
        </w:tc>
        <w:tc>
          <w:tcPr>
            <w:tcW w:w="2278" w:type="pct"/>
            <w:vMerge w:val="restart"/>
          </w:tcPr>
          <w:p w14:paraId="787542BA" w14:textId="77777777" w:rsidR="000E7D75" w:rsidRPr="00C85BF0" w:rsidRDefault="000E7D75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85BF0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58DD6C7" w14:textId="74FE4DEF" w:rsidR="000E7D75" w:rsidRPr="00C85BF0" w:rsidRDefault="000E7D75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SY"/>
              </w:rPr>
            </w:pPr>
            <w:r w:rsidRPr="00C85BF0">
              <w:rPr>
                <w:rFonts w:hint="cs"/>
                <w:position w:val="2"/>
                <w:rtl/>
              </w:rPr>
              <w:t>-</w:t>
            </w:r>
            <w:r w:rsidRPr="00C85BF0">
              <w:rPr>
                <w:position w:val="2"/>
                <w:rtl/>
              </w:rPr>
              <w:tab/>
            </w:r>
            <w:r w:rsidRPr="00C85BF0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7DBC4DA0" w14:textId="77777777" w:rsidR="000E7D75" w:rsidRDefault="000E7D75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BFAE0BF" w14:textId="77777777" w:rsidR="000E7D75" w:rsidRPr="00C85BF0" w:rsidRDefault="000E7D75" w:rsidP="00C85BF0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85BF0">
              <w:rPr>
                <w:rFonts w:hint="cs"/>
                <w:position w:val="2"/>
                <w:rtl/>
              </w:rPr>
              <w:t>-</w:t>
            </w:r>
            <w:r w:rsidRPr="00C85BF0">
              <w:rPr>
                <w:position w:val="2"/>
                <w:rtl/>
              </w:rPr>
              <w:tab/>
            </w:r>
            <w:r w:rsidRPr="00C85BF0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28CCF56" w14:textId="77777777" w:rsidR="000E7D75" w:rsidRPr="00C85BF0" w:rsidRDefault="000E7D75" w:rsidP="00C85BF0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85BF0">
              <w:rPr>
                <w:rFonts w:hint="cs"/>
                <w:position w:val="2"/>
                <w:rtl/>
              </w:rPr>
              <w:t>-</w:t>
            </w:r>
            <w:r w:rsidRPr="00C85BF0">
              <w:rPr>
                <w:position w:val="2"/>
                <w:rtl/>
              </w:rPr>
              <w:tab/>
            </w:r>
            <w:r w:rsidRPr="00C85BF0">
              <w:rPr>
                <w:rFonts w:hint="cs"/>
                <w:position w:val="2"/>
                <w:rtl/>
              </w:rPr>
              <w:t>المنتسبين إلى قطاع تقييس الاتصالات</w:t>
            </w:r>
            <w:r>
              <w:rPr>
                <w:rFonts w:hint="cs"/>
                <w:position w:val="2"/>
                <w:rtl/>
              </w:rPr>
              <w:t xml:space="preserve"> المشاركين في أعمال لجنة الدراسات 12</w:t>
            </w:r>
            <w:r w:rsidRPr="00C85BF0">
              <w:rPr>
                <w:rFonts w:hint="cs"/>
                <w:position w:val="2"/>
                <w:rtl/>
              </w:rPr>
              <w:t>؛</w:t>
            </w:r>
          </w:p>
          <w:p w14:paraId="0EFAE8D1" w14:textId="77777777" w:rsidR="000E7D75" w:rsidRPr="005731DD" w:rsidRDefault="000E7D75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85BF0">
              <w:rPr>
                <w:rFonts w:hint="cs"/>
                <w:position w:val="2"/>
                <w:rtl/>
              </w:rPr>
              <w:t>-</w:t>
            </w:r>
            <w:r w:rsidRPr="00C85BF0">
              <w:rPr>
                <w:position w:val="2"/>
                <w:rtl/>
              </w:rPr>
              <w:tab/>
            </w:r>
            <w:r w:rsidRPr="00C85BF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C85BF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4AC253D8" w14:textId="77777777" w:rsidR="000E7D75" w:rsidRPr="000E7D75" w:rsidRDefault="000E7D75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6"/>
                <w:position w:val="2"/>
                <w:rtl/>
                <w:lang w:eastAsia="en-US"/>
              </w:rPr>
            </w:pPr>
            <w:r w:rsidRPr="000E7D75">
              <w:rPr>
                <w:rFonts w:hint="cs"/>
                <w:spacing w:val="-6"/>
                <w:position w:val="2"/>
                <w:rtl/>
              </w:rPr>
              <w:t>-</w:t>
            </w:r>
            <w:r w:rsidRPr="000E7D75">
              <w:rPr>
                <w:spacing w:val="-6"/>
                <w:position w:val="2"/>
                <w:rtl/>
              </w:rPr>
              <w:tab/>
            </w:r>
            <w:r w:rsidRPr="000E7D75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>رئيس لجنة الدراسات</w:t>
            </w:r>
            <w:r w:rsidRPr="000E7D75">
              <w:rPr>
                <w:rFonts w:eastAsia="Times New Roman" w:hint="cs"/>
                <w:spacing w:val="-6"/>
                <w:position w:val="2"/>
                <w:rtl/>
                <w:lang w:eastAsia="en-US" w:bidi="ar-EG"/>
              </w:rPr>
              <w:t xml:space="preserve"> 12 لقطاع تقييس الاتصالات ونوابه</w:t>
            </w:r>
            <w:r w:rsidRPr="000E7D75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>؛</w:t>
            </w:r>
          </w:p>
          <w:p w14:paraId="1C176EF8" w14:textId="77777777" w:rsidR="000E7D75" w:rsidRPr="00C85BF0" w:rsidRDefault="000E7D75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C85BF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C85BF0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C85BF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D7557D9" w14:textId="4A08F057" w:rsidR="000E7D75" w:rsidRPr="00C85BF0" w:rsidRDefault="000E7D75" w:rsidP="00A273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C85BF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C85BF0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0E7D75" w:rsidRPr="00D517B2" w14:paraId="373D09B7" w14:textId="77777777" w:rsidTr="000E7D75">
        <w:trPr>
          <w:cantSplit/>
          <w:trHeight w:val="340"/>
          <w:jc w:val="center"/>
        </w:trPr>
        <w:tc>
          <w:tcPr>
            <w:tcW w:w="796" w:type="pct"/>
          </w:tcPr>
          <w:p w14:paraId="34A10E66" w14:textId="77777777" w:rsidR="000E7D75" w:rsidRPr="00A9156F" w:rsidRDefault="000E7D75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6" w:type="pct"/>
          </w:tcPr>
          <w:p w14:paraId="21B22C88" w14:textId="77777777" w:rsidR="000E7D75" w:rsidRPr="00D517B2" w:rsidRDefault="000E7D75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6828</w:t>
            </w:r>
          </w:p>
        </w:tc>
        <w:tc>
          <w:tcPr>
            <w:tcW w:w="2278" w:type="pct"/>
            <w:vMerge/>
          </w:tcPr>
          <w:p w14:paraId="4B633034" w14:textId="70796FA0" w:rsidR="000E7D75" w:rsidRPr="00D517B2" w:rsidRDefault="000E7D75" w:rsidP="00A273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0E7D75" w:rsidRPr="00D517B2" w14:paraId="7B0DCD1F" w14:textId="77777777" w:rsidTr="000E7D75">
        <w:trPr>
          <w:cantSplit/>
          <w:trHeight w:val="280"/>
          <w:jc w:val="center"/>
        </w:trPr>
        <w:tc>
          <w:tcPr>
            <w:tcW w:w="796" w:type="pct"/>
          </w:tcPr>
          <w:p w14:paraId="3BAA8E9E" w14:textId="77777777" w:rsidR="000E7D75" w:rsidRPr="00A9156F" w:rsidRDefault="000E7D75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192E14C6" w14:textId="77777777" w:rsidR="000E7D75" w:rsidRPr="00D517B2" w:rsidRDefault="000E7D75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8" w:type="pct"/>
            <w:vMerge/>
          </w:tcPr>
          <w:p w14:paraId="17DFAD73" w14:textId="785C8077" w:rsidR="000E7D75" w:rsidRPr="00D517B2" w:rsidRDefault="000E7D75" w:rsidP="00A273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0E7D75" w:rsidRPr="00D517B2" w14:paraId="2365D0F7" w14:textId="77777777" w:rsidTr="000E7D75">
        <w:trPr>
          <w:cantSplit/>
          <w:jc w:val="center"/>
        </w:trPr>
        <w:tc>
          <w:tcPr>
            <w:tcW w:w="796" w:type="pct"/>
          </w:tcPr>
          <w:p w14:paraId="5B830EE1" w14:textId="77777777" w:rsidR="000E7D75" w:rsidRPr="00A9156F" w:rsidRDefault="000E7D75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4DDEA7E0" w14:textId="58C0699C" w:rsidR="000E7D75" w:rsidRPr="006E1BAD" w:rsidRDefault="00205918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0E7D75" w:rsidRPr="00D3154C">
                <w:rPr>
                  <w:rStyle w:val="Hyperlink"/>
                  <w:szCs w:val="18"/>
                </w:rPr>
                <w:t>tsbsg12@itu.int</w:t>
              </w:r>
            </w:hyperlink>
          </w:p>
        </w:tc>
        <w:tc>
          <w:tcPr>
            <w:tcW w:w="2278" w:type="pct"/>
            <w:vMerge/>
          </w:tcPr>
          <w:p w14:paraId="271673D1" w14:textId="27B25A74" w:rsidR="000E7D75" w:rsidRPr="00D517B2" w:rsidRDefault="000E7D75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4DBDC697" w14:textId="77777777" w:rsidTr="00D517B2">
        <w:trPr>
          <w:cantSplit/>
          <w:jc w:val="center"/>
        </w:trPr>
        <w:tc>
          <w:tcPr>
            <w:tcW w:w="796" w:type="pct"/>
          </w:tcPr>
          <w:p w14:paraId="71DD183F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9F81801" w14:textId="77777777" w:rsidR="00CE1C08" w:rsidRPr="000E7D75" w:rsidRDefault="00C85BF0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0E7D75">
              <w:rPr>
                <w:b/>
                <w:bCs/>
                <w:position w:val="2"/>
                <w:rtl/>
              </w:rPr>
              <w:t xml:space="preserve">إلغاء التوصيتين </w:t>
            </w:r>
            <w:r w:rsidRPr="000E7D75">
              <w:rPr>
                <w:b/>
                <w:bCs/>
              </w:rPr>
              <w:t>ITU-T P.911</w:t>
            </w:r>
            <w:r w:rsidRPr="000E7D75">
              <w:rPr>
                <w:b/>
                <w:bCs/>
                <w:rtl/>
              </w:rPr>
              <w:t xml:space="preserve"> و</w:t>
            </w:r>
            <w:r w:rsidRPr="000E7D75">
              <w:rPr>
                <w:b/>
                <w:bCs/>
              </w:rPr>
              <w:t>ITU-T P.913</w:t>
            </w:r>
          </w:p>
        </w:tc>
      </w:tr>
    </w:tbl>
    <w:p w14:paraId="04785BBC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863FCB6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EE29B8C" w14:textId="4CFC9337" w:rsidR="00D517B2" w:rsidRDefault="00C85BF0" w:rsidP="00D517B2">
      <w:pPr>
        <w:rPr>
          <w:rtl/>
          <w:lang w:bidi="ar-SY"/>
        </w:rPr>
      </w:pPr>
      <w:r>
        <w:rPr>
          <w:rFonts w:hint="cs"/>
          <w:rtl/>
          <w:lang w:bidi="ar-SY"/>
        </w:rPr>
        <w:t>1</w:t>
      </w:r>
      <w:r>
        <w:rPr>
          <w:rtl/>
          <w:lang w:bidi="ar-SY"/>
        </w:rPr>
        <w:tab/>
      </w:r>
      <w:r w:rsidRPr="00C85BF0">
        <w:rPr>
          <w:rtl/>
          <w:lang w:bidi="ar-SY"/>
        </w:rPr>
        <w:t xml:space="preserve">بموجب </w:t>
      </w:r>
      <w:hyperlink r:id="rId10" w:history="1">
        <w:r w:rsidRPr="000E7D75">
          <w:rPr>
            <w:rStyle w:val="Hyperlink"/>
            <w:rtl/>
            <w:lang w:bidi="ar-SY"/>
          </w:rPr>
          <w:t>الرسالة المعممة 14</w:t>
        </w:r>
        <w:r w:rsidR="000E7D75">
          <w:rPr>
            <w:rStyle w:val="Hyperlink"/>
            <w:rFonts w:hint="cs"/>
            <w:rtl/>
            <w:lang w:bidi="ar-SY"/>
          </w:rPr>
          <w:t>7</w:t>
        </w:r>
        <w:r w:rsidRPr="000E7D75">
          <w:rPr>
            <w:rStyle w:val="Hyperlink"/>
            <w:rtl/>
            <w:lang w:bidi="ar-SY"/>
          </w:rPr>
          <w:t xml:space="preserve"> لمكتب تقييس الاتصالات</w:t>
        </w:r>
      </w:hyperlink>
      <w:r w:rsidRPr="00C85BF0">
        <w:rPr>
          <w:rtl/>
          <w:lang w:bidi="ar-SY"/>
        </w:rPr>
        <w:t xml:space="preserve"> ‏المؤرخة </w:t>
      </w:r>
      <w:r w:rsidRPr="00C85BF0">
        <w:rPr>
          <w:cs/>
          <w:lang w:bidi="ar-SY"/>
        </w:rPr>
        <w:t>‎</w:t>
      </w:r>
      <w:r w:rsidR="000E7D75">
        <w:rPr>
          <w:rFonts w:hint="cs"/>
          <w:rtl/>
          <w:lang w:bidi="ar-SY"/>
        </w:rPr>
        <w:t>1</w:t>
      </w:r>
      <w:r w:rsidRPr="00C85BF0">
        <w:rPr>
          <w:rtl/>
          <w:lang w:bidi="ar-SY"/>
        </w:rPr>
        <w:t xml:space="preserve"> ‏</w:t>
      </w:r>
      <w:r w:rsidR="000E7D75">
        <w:rPr>
          <w:rFonts w:hint="cs"/>
          <w:rtl/>
          <w:lang w:bidi="ar-SY"/>
        </w:rPr>
        <w:t>نوفمبر</w:t>
      </w:r>
      <w:r w:rsidRPr="00C85BF0">
        <w:rPr>
          <w:rtl/>
          <w:lang w:bidi="ar-SY"/>
        </w:rPr>
        <w:t xml:space="preserve"> </w:t>
      </w:r>
      <w:r w:rsidRPr="00C85BF0">
        <w:rPr>
          <w:cs/>
          <w:lang w:bidi="ar-SY"/>
        </w:rPr>
        <w:t>‎</w:t>
      </w:r>
      <w:r w:rsidRPr="00C85BF0">
        <w:rPr>
          <w:lang w:bidi="ar-SY"/>
        </w:rPr>
        <w:t>2023</w:t>
      </w:r>
      <w:r w:rsidRPr="00C85BF0">
        <w:rPr>
          <w:rtl/>
          <w:lang w:bidi="ar-SY"/>
        </w:rPr>
        <w:t>، تم الاتفاق ‏على إلغاء التوصي</w:t>
      </w:r>
      <w:r>
        <w:rPr>
          <w:rFonts w:hint="cs"/>
          <w:rtl/>
          <w:lang w:bidi="ar-SY"/>
        </w:rPr>
        <w:t>تين</w:t>
      </w:r>
      <w:r w:rsidRPr="00C85BF0">
        <w:rPr>
          <w:rtl/>
          <w:lang w:bidi="ar-SY"/>
        </w:rPr>
        <w:t xml:space="preserve"> المذكور</w:t>
      </w:r>
      <w:r>
        <w:rPr>
          <w:rFonts w:hint="cs"/>
          <w:rtl/>
          <w:lang w:bidi="ar-SY"/>
        </w:rPr>
        <w:t>تين</w:t>
      </w:r>
      <w:r w:rsidRPr="00C85BF0">
        <w:rPr>
          <w:rtl/>
          <w:lang w:bidi="ar-SY"/>
        </w:rPr>
        <w:t xml:space="preserve"> أعلاه في اجتماع لجنة الدراسات </w:t>
      </w:r>
      <w:r w:rsidRPr="00C85BF0">
        <w:rPr>
          <w:cs/>
          <w:lang w:bidi="ar-SY"/>
        </w:rPr>
        <w:t>‎</w:t>
      </w:r>
      <w:r w:rsidRPr="00C85BF0">
        <w:rPr>
          <w:lang w:bidi="ar-SY"/>
        </w:rPr>
        <w:t>12</w:t>
      </w:r>
      <w:r w:rsidRPr="00C85BF0">
        <w:rPr>
          <w:rtl/>
          <w:lang w:bidi="ar-SY"/>
        </w:rPr>
        <w:t xml:space="preserve"> (‏مدينة مكسيكو، </w:t>
      </w:r>
      <w:r w:rsidRPr="00C85BF0">
        <w:rPr>
          <w:cs/>
          <w:lang w:bidi="ar-SY"/>
        </w:rPr>
        <w:t>‎</w:t>
      </w:r>
      <w:r w:rsidRPr="00C85BF0">
        <w:rPr>
          <w:lang w:bidi="ar-SY"/>
        </w:rPr>
        <w:t>28-</w:t>
      </w:r>
      <w:r>
        <w:rPr>
          <w:lang w:bidi="ar-SY"/>
        </w:rPr>
        <w:t>19</w:t>
      </w:r>
      <w:r w:rsidRPr="00C85BF0">
        <w:rPr>
          <w:rtl/>
          <w:lang w:bidi="ar-SY"/>
        </w:rPr>
        <w:t xml:space="preserve"> ‏سبتمبر </w:t>
      </w:r>
      <w:r w:rsidRPr="00C85BF0">
        <w:rPr>
          <w:cs/>
          <w:lang w:bidi="ar-SY"/>
        </w:rPr>
        <w:t>‎</w:t>
      </w:r>
      <w:r w:rsidRPr="00C85BF0">
        <w:rPr>
          <w:lang w:bidi="ar-SY"/>
        </w:rPr>
        <w:t>2023</w:t>
      </w:r>
      <w:r w:rsidRPr="00C85BF0">
        <w:rPr>
          <w:rtl/>
          <w:lang w:bidi="ar-SY"/>
        </w:rPr>
        <w:t>) ‏وفقاً لأحكام الفقرة 2.8.9 من القسم</w:t>
      </w:r>
      <w:r w:rsidR="000E7D75">
        <w:rPr>
          <w:rFonts w:hint="cs"/>
          <w:rtl/>
          <w:lang w:bidi="ar-SY"/>
        </w:rPr>
        <w:t> </w:t>
      </w:r>
      <w:r w:rsidRPr="00C85BF0">
        <w:rPr>
          <w:rtl/>
          <w:lang w:bidi="ar-SY"/>
        </w:rPr>
        <w:t xml:space="preserve">9 من القرار 1 (المراجَع في جنيف، 2022) </w:t>
      </w:r>
      <w:r w:rsidR="000A3433">
        <w:rPr>
          <w:rFonts w:hint="cs"/>
          <w:rtl/>
          <w:lang w:bidi="ar-SY"/>
        </w:rPr>
        <w:t>ل</w:t>
      </w:r>
      <w:r w:rsidRPr="00C85BF0">
        <w:rPr>
          <w:rtl/>
          <w:lang w:bidi="ar-SY"/>
        </w:rPr>
        <w:t>لجمعية العالمية لتقييس الاتصالات.</w:t>
      </w:r>
    </w:p>
    <w:p w14:paraId="667623FF" w14:textId="77777777" w:rsidR="000A3433" w:rsidRDefault="000A3433" w:rsidP="00D517B2">
      <w:pPr>
        <w:rPr>
          <w:rtl/>
          <w:lang w:bidi="ar-SY"/>
        </w:rPr>
      </w:pPr>
      <w:r>
        <w:rPr>
          <w:rFonts w:hint="cs"/>
          <w:rtl/>
          <w:lang w:bidi="ar-SY"/>
        </w:rPr>
        <w:t>2</w:t>
      </w:r>
      <w:r>
        <w:rPr>
          <w:rtl/>
          <w:lang w:bidi="ar-SY"/>
        </w:rPr>
        <w:tab/>
      </w:r>
      <w:r w:rsidRPr="000A3433">
        <w:rPr>
          <w:rtl/>
          <w:lang w:bidi="ar-SY"/>
        </w:rPr>
        <w:t>لم يرد أي اعتراض على إلغاء ه</w:t>
      </w:r>
      <w:r>
        <w:rPr>
          <w:rFonts w:hint="cs"/>
          <w:rtl/>
          <w:lang w:bidi="ar-SY"/>
        </w:rPr>
        <w:t>اتين</w:t>
      </w:r>
      <w:r w:rsidRPr="000A3433">
        <w:rPr>
          <w:rtl/>
          <w:lang w:bidi="ar-SY"/>
        </w:rPr>
        <w:t xml:space="preserve"> التوصي</w:t>
      </w:r>
      <w:r>
        <w:rPr>
          <w:rFonts w:hint="cs"/>
          <w:rtl/>
          <w:lang w:bidi="ar-SY"/>
        </w:rPr>
        <w:t>تين،</w:t>
      </w:r>
      <w:r w:rsidRPr="000A3433">
        <w:rPr>
          <w:rtl/>
          <w:lang w:bidi="ar-SY"/>
        </w:rPr>
        <w:t xml:space="preserve"> وتحققت الشروط التي تحكم </w:t>
      </w:r>
      <w:r>
        <w:rPr>
          <w:rFonts w:hint="cs"/>
          <w:rtl/>
          <w:lang w:bidi="ar-SY"/>
        </w:rPr>
        <w:t>هذا ال</w:t>
      </w:r>
      <w:r w:rsidRPr="000A3433">
        <w:rPr>
          <w:rtl/>
          <w:lang w:bidi="ar-SY"/>
        </w:rPr>
        <w:t xml:space="preserve">إلغاء في </w:t>
      </w:r>
      <w:r>
        <w:rPr>
          <w:rFonts w:hint="cs"/>
          <w:rtl/>
          <w:lang w:bidi="ar-SY"/>
        </w:rPr>
        <w:t>2</w:t>
      </w:r>
      <w:r w:rsidRPr="000A3433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فبراير</w:t>
      </w:r>
      <w:r w:rsidRPr="000A3433">
        <w:rPr>
          <w:rtl/>
          <w:lang w:bidi="ar-SY"/>
        </w:rPr>
        <w:t xml:space="preserve"> 2024</w:t>
      </w:r>
      <w:r>
        <w:rPr>
          <w:rFonts w:hint="cs"/>
          <w:rtl/>
          <w:lang w:bidi="ar-SY"/>
        </w:rPr>
        <w:t>.</w:t>
      </w:r>
    </w:p>
    <w:p w14:paraId="5D4FDB2E" w14:textId="7771581A" w:rsidR="000A3433" w:rsidRPr="000E7D75" w:rsidRDefault="000A3433" w:rsidP="00D517B2">
      <w:pPr>
        <w:rPr>
          <w:rtl/>
          <w:lang w:bidi="ar-SY"/>
        </w:rPr>
      </w:pPr>
      <w:r w:rsidRPr="000E7D75">
        <w:rPr>
          <w:rFonts w:hint="cs"/>
          <w:rtl/>
          <w:lang w:bidi="ar-SY"/>
        </w:rPr>
        <w:t>وبناء</w:t>
      </w:r>
      <w:r w:rsidR="00F83CD1">
        <w:rPr>
          <w:rFonts w:hint="cs"/>
          <w:rtl/>
          <w:lang w:bidi="ar-SY"/>
        </w:rPr>
        <w:t>ً</w:t>
      </w:r>
      <w:r w:rsidRPr="000E7D75">
        <w:rPr>
          <w:rFonts w:hint="cs"/>
          <w:rtl/>
          <w:lang w:bidi="ar-SY"/>
        </w:rPr>
        <w:t xml:space="preserve"> على ذلك، أُلغيت التوصيتان </w:t>
      </w:r>
      <w:r w:rsidRPr="000E7D75">
        <w:rPr>
          <w:b/>
          <w:bCs/>
        </w:rPr>
        <w:t>ITU-T P.911</w:t>
      </w:r>
      <w:r w:rsidRPr="000E7D75">
        <w:rPr>
          <w:rFonts w:hint="cs"/>
          <w:b/>
          <w:bCs/>
          <w:rtl/>
        </w:rPr>
        <w:t xml:space="preserve"> و</w:t>
      </w:r>
      <w:r w:rsidRPr="000E7D75">
        <w:rPr>
          <w:b/>
          <w:bCs/>
        </w:rPr>
        <w:t>ITU-T P.913</w:t>
      </w:r>
      <w:r w:rsidRPr="000E7D75">
        <w:rPr>
          <w:rFonts w:hint="cs"/>
          <w:rtl/>
          <w:lang w:bidi="ar-SY"/>
        </w:rPr>
        <w:t>.</w:t>
      </w:r>
    </w:p>
    <w:p w14:paraId="5B9862FA" w14:textId="57AE3162" w:rsidR="00E84438" w:rsidRPr="00D517B2" w:rsidRDefault="00E84438" w:rsidP="000E7D75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0187D651" w14:textId="4196C575" w:rsidR="00E84438" w:rsidRPr="00D517B2" w:rsidRDefault="00205918" w:rsidP="00BA5AF0">
      <w:pPr>
        <w:spacing w:before="84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5021FF8E" wp14:editId="78BCCD16">
            <wp:simplePos x="0" y="0"/>
            <wp:positionH relativeFrom="column">
              <wp:posOffset>5309235</wp:posOffset>
            </wp:positionH>
            <wp:positionV relativeFrom="paragraph">
              <wp:posOffset>3810</wp:posOffset>
            </wp:positionV>
            <wp:extent cx="800100" cy="553915"/>
            <wp:effectExtent l="0" t="0" r="0" b="0"/>
            <wp:wrapNone/>
            <wp:docPr id="2013832076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32076" name="Picture 1" descr="A black and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>
        <w:rPr>
          <w:rFonts w:hint="cs"/>
          <w:rtl/>
          <w:lang w:bidi="ar-SY"/>
        </w:rPr>
        <w:t>سيزو</w:t>
      </w:r>
      <w:proofErr w:type="spellEnd"/>
      <w:r w:rsidR="00807031">
        <w:rPr>
          <w:rFonts w:hint="cs"/>
          <w:rtl/>
          <w:lang w:bidi="ar-SY"/>
        </w:rPr>
        <w:t xml:space="preserve"> </w:t>
      </w:r>
      <w:proofErr w:type="spellStart"/>
      <w:r w:rsidR="00807031"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26001C80" w14:textId="1124B604" w:rsidR="00596808" w:rsidRPr="00D517B2" w:rsidRDefault="00596808" w:rsidP="000E7D75">
      <w:pPr>
        <w:rPr>
          <w:rtl/>
          <w:lang w:bidi="ar-EG"/>
        </w:rPr>
      </w:pPr>
    </w:p>
    <w:sectPr w:rsidR="00596808" w:rsidRPr="00D517B2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A799" w14:textId="77777777" w:rsidR="001167B9" w:rsidRDefault="001167B9" w:rsidP="006C3242">
      <w:pPr>
        <w:spacing w:before="0" w:line="240" w:lineRule="auto"/>
      </w:pPr>
      <w:r>
        <w:separator/>
      </w:r>
    </w:p>
  </w:endnote>
  <w:endnote w:type="continuationSeparator" w:id="0">
    <w:p w14:paraId="4281C40D" w14:textId="77777777" w:rsidR="001167B9" w:rsidRDefault="001167B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B130" w14:textId="77777777" w:rsidR="00926F44" w:rsidRDefault="00926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A89C" w14:textId="35983F61" w:rsidR="006C3242" w:rsidRPr="0020591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20591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05918" w:rsidRPr="00205918">
      <w:rPr>
        <w:noProof/>
        <w:sz w:val="16"/>
        <w:szCs w:val="16"/>
        <w:lang w:val="en-GB"/>
      </w:rPr>
      <w:t>M:\OFFICE\Correspondence\Circular\Study Period 2022-2024\173 - SG12-Deletion of Recommendations ITU-T P.911 and P.913\173A.DOCX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05918">
      <w:rPr>
        <w:sz w:val="16"/>
        <w:szCs w:val="16"/>
        <w:lang w:val="en-GB"/>
      </w:rPr>
      <w:t xml:space="preserve"> (</w:t>
    </w:r>
    <w:proofErr w:type="gramEnd"/>
    <w:r w:rsidRPr="00205918">
      <w:rPr>
        <w:sz w:val="16"/>
        <w:szCs w:val="16"/>
        <w:lang w:val="en-GB"/>
      </w:rPr>
      <w:t>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F58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33E2" w14:textId="77777777" w:rsidR="001167B9" w:rsidRDefault="001167B9" w:rsidP="006C3242">
      <w:pPr>
        <w:spacing w:before="0" w:line="240" w:lineRule="auto"/>
      </w:pPr>
      <w:r>
        <w:separator/>
      </w:r>
    </w:p>
  </w:footnote>
  <w:footnote w:type="continuationSeparator" w:id="0">
    <w:p w14:paraId="6C632C92" w14:textId="77777777" w:rsidR="001167B9" w:rsidRDefault="001167B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7274" w14:textId="77777777" w:rsidR="00926F44" w:rsidRDefault="00926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0D08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Pr="00596808">
      <w:rPr>
        <w:sz w:val="20"/>
        <w:szCs w:val="20"/>
        <w:lang w:val="en-GB"/>
      </w:rPr>
      <w:t>x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96A5" w14:textId="77777777" w:rsidR="00926F44" w:rsidRDefault="00926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9"/>
    <w:rsid w:val="00002A63"/>
    <w:rsid w:val="0006468A"/>
    <w:rsid w:val="00090574"/>
    <w:rsid w:val="000A3433"/>
    <w:rsid w:val="000C1C0E"/>
    <w:rsid w:val="000C548A"/>
    <w:rsid w:val="000E327F"/>
    <w:rsid w:val="000E7D75"/>
    <w:rsid w:val="001167B9"/>
    <w:rsid w:val="00146FE2"/>
    <w:rsid w:val="001C0169"/>
    <w:rsid w:val="001D1D50"/>
    <w:rsid w:val="001D6745"/>
    <w:rsid w:val="001E446E"/>
    <w:rsid w:val="00205918"/>
    <w:rsid w:val="002154EE"/>
    <w:rsid w:val="002276D2"/>
    <w:rsid w:val="0023283D"/>
    <w:rsid w:val="0026373E"/>
    <w:rsid w:val="00271C43"/>
    <w:rsid w:val="00290728"/>
    <w:rsid w:val="00291443"/>
    <w:rsid w:val="002978F4"/>
    <w:rsid w:val="002B028D"/>
    <w:rsid w:val="002E196B"/>
    <w:rsid w:val="002E6541"/>
    <w:rsid w:val="00334924"/>
    <w:rsid w:val="003409BC"/>
    <w:rsid w:val="00357185"/>
    <w:rsid w:val="00371E1B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A5AF0"/>
    <w:rsid w:val="00BB0F08"/>
    <w:rsid w:val="00C002DE"/>
    <w:rsid w:val="00C53BF8"/>
    <w:rsid w:val="00C66157"/>
    <w:rsid w:val="00C674FE"/>
    <w:rsid w:val="00C67501"/>
    <w:rsid w:val="00C75633"/>
    <w:rsid w:val="00C85BF0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82710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3CD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BBF21"/>
  <w15:chartTrackingRefBased/>
  <w15:docId w15:val="{261953DD-B4B7-4EB6-9437-E7D40685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TSB-CIR-0147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A\ITU-T\BUREAU\CIRC\100\17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173A.dotx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7</cp:revision>
  <cp:lastPrinted>2024-02-08T10:52:00Z</cp:lastPrinted>
  <dcterms:created xsi:type="dcterms:W3CDTF">2024-02-06T09:54:00Z</dcterms:created>
  <dcterms:modified xsi:type="dcterms:W3CDTF">2024-02-08T10:53:00Z</dcterms:modified>
</cp:coreProperties>
</file>