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3544"/>
        <w:gridCol w:w="2977"/>
        <w:gridCol w:w="1984"/>
      </w:tblGrid>
      <w:tr w:rsidR="00344BEA" w14:paraId="7909DDAA" w14:textId="77777777" w:rsidTr="00F01D97">
        <w:trPr>
          <w:cantSplit/>
          <w:trHeight w:val="80"/>
        </w:trPr>
        <w:tc>
          <w:tcPr>
            <w:tcW w:w="1276" w:type="dxa"/>
            <w:gridSpan w:val="2"/>
            <w:vAlign w:val="center"/>
          </w:tcPr>
          <w:p w14:paraId="23C671F5" w14:textId="77777777" w:rsidR="00344BEA" w:rsidRPr="009A54D9" w:rsidRDefault="00DF1ABB" w:rsidP="00344BEA">
            <w:pPr>
              <w:pStyle w:val="Tabletext"/>
              <w:jc w:val="center"/>
            </w:pPr>
            <w:r w:rsidRPr="00DF1ABB">
              <w:rPr>
                <w:noProof/>
                <w:lang w:val="en-CA" w:eastAsia="en-CA"/>
              </w:rPr>
              <w:drawing>
                <wp:inline distT="0" distB="0" distL="0" distR="0" wp14:anchorId="591E98CC" wp14:editId="05D8BB7B">
                  <wp:extent cx="812800" cy="81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ln>
                            <a:noFill/>
                          </a:ln>
                        </pic:spPr>
                      </pic:pic>
                    </a:graphicData>
                  </a:graphic>
                </wp:inline>
              </w:drawing>
            </w:r>
          </w:p>
        </w:tc>
        <w:tc>
          <w:tcPr>
            <w:tcW w:w="6521" w:type="dxa"/>
            <w:gridSpan w:val="2"/>
            <w:tcMar>
              <w:left w:w="142" w:type="dxa"/>
            </w:tcMar>
            <w:vAlign w:val="center"/>
          </w:tcPr>
          <w:p w14:paraId="0F0E7935"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394C9862" w14:textId="77777777" w:rsidR="00344BEA" w:rsidRPr="00F50108" w:rsidRDefault="00F01D97" w:rsidP="00642014">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4A7EAEEF" w14:textId="77777777" w:rsidR="00344BEA" w:rsidRPr="00F50108" w:rsidRDefault="00344BEA" w:rsidP="00344BEA">
            <w:pPr>
              <w:spacing w:before="0"/>
              <w:jc w:val="right"/>
              <w:rPr>
                <w:rFonts w:ascii="Verdana" w:hAnsi="Verdana"/>
                <w:color w:val="FFFFFF"/>
                <w:sz w:val="26"/>
                <w:szCs w:val="26"/>
              </w:rPr>
            </w:pPr>
          </w:p>
        </w:tc>
      </w:tr>
      <w:tr w:rsidR="003D38E3" w:rsidRPr="00D067A2" w14:paraId="0B1AA68E" w14:textId="77777777" w:rsidTr="0038459A">
        <w:trPr>
          <w:cantSplit/>
          <w:trHeight w:val="621"/>
        </w:trPr>
        <w:tc>
          <w:tcPr>
            <w:tcW w:w="4820" w:type="dxa"/>
            <w:gridSpan w:val="3"/>
            <w:vAlign w:val="center"/>
          </w:tcPr>
          <w:p w14:paraId="0A89B09B" w14:textId="77777777" w:rsidR="003D38E3" w:rsidRPr="00D067A2" w:rsidRDefault="003D38E3" w:rsidP="00932E45">
            <w:pPr>
              <w:pStyle w:val="Tabletext"/>
              <w:jc w:val="right"/>
              <w:rPr>
                <w:sz w:val="22"/>
                <w:szCs w:val="22"/>
              </w:rPr>
            </w:pPr>
          </w:p>
        </w:tc>
        <w:tc>
          <w:tcPr>
            <w:tcW w:w="4961" w:type="dxa"/>
            <w:gridSpan w:val="2"/>
            <w:vAlign w:val="center"/>
          </w:tcPr>
          <w:p w14:paraId="5F48E8DF" w14:textId="7F646659" w:rsidR="003D38E3" w:rsidRPr="00D067A2" w:rsidRDefault="003D38E3" w:rsidP="00B42ADC">
            <w:pPr>
              <w:pStyle w:val="Tabletext"/>
              <w:spacing w:before="0" w:after="120"/>
              <w:rPr>
                <w:sz w:val="22"/>
                <w:szCs w:val="22"/>
              </w:rPr>
            </w:pPr>
            <w:r w:rsidRPr="00D067A2">
              <w:rPr>
                <w:sz w:val="22"/>
                <w:szCs w:val="22"/>
              </w:rPr>
              <w:t>Geneva,</w:t>
            </w:r>
            <w:r w:rsidR="00D92327" w:rsidRPr="00D067A2">
              <w:rPr>
                <w:sz w:val="22"/>
                <w:szCs w:val="22"/>
              </w:rPr>
              <w:t xml:space="preserve"> </w:t>
            </w:r>
            <w:r w:rsidR="00352D85" w:rsidRPr="00D067A2">
              <w:rPr>
                <w:sz w:val="22"/>
                <w:szCs w:val="22"/>
              </w:rPr>
              <w:t>2</w:t>
            </w:r>
            <w:r w:rsidR="00507CF2" w:rsidRPr="00D067A2">
              <w:rPr>
                <w:sz w:val="22"/>
                <w:szCs w:val="22"/>
              </w:rPr>
              <w:t>9</w:t>
            </w:r>
            <w:r w:rsidR="00352D85" w:rsidRPr="00D067A2">
              <w:rPr>
                <w:sz w:val="22"/>
                <w:szCs w:val="22"/>
              </w:rPr>
              <w:t xml:space="preserve"> January 2024</w:t>
            </w:r>
          </w:p>
        </w:tc>
      </w:tr>
      <w:tr w:rsidR="00932E45" w:rsidRPr="00D067A2" w14:paraId="24138230" w14:textId="77777777" w:rsidTr="0038459A">
        <w:trPr>
          <w:cantSplit/>
          <w:trHeight w:val="700"/>
        </w:trPr>
        <w:tc>
          <w:tcPr>
            <w:tcW w:w="1143" w:type="dxa"/>
          </w:tcPr>
          <w:p w14:paraId="18744C83" w14:textId="77777777" w:rsidR="00932E45" w:rsidRPr="00D067A2" w:rsidRDefault="00932E45" w:rsidP="0088403A">
            <w:pPr>
              <w:pStyle w:val="Tabletext"/>
              <w:rPr>
                <w:rFonts w:ascii="Futura Lt BT" w:hAnsi="Futura Lt BT"/>
                <w:sz w:val="22"/>
                <w:szCs w:val="22"/>
              </w:rPr>
            </w:pPr>
            <w:r w:rsidRPr="00D067A2">
              <w:rPr>
                <w:sz w:val="22"/>
                <w:szCs w:val="22"/>
              </w:rPr>
              <w:t>Ref:</w:t>
            </w:r>
          </w:p>
        </w:tc>
        <w:tc>
          <w:tcPr>
            <w:tcW w:w="3677" w:type="dxa"/>
            <w:gridSpan w:val="2"/>
          </w:tcPr>
          <w:p w14:paraId="3EDD62E1" w14:textId="26693601" w:rsidR="00352D85" w:rsidRPr="00D067A2" w:rsidRDefault="00352D85" w:rsidP="00352D85">
            <w:pPr>
              <w:pStyle w:val="Tabletext"/>
              <w:rPr>
                <w:b/>
                <w:sz w:val="22"/>
                <w:szCs w:val="22"/>
              </w:rPr>
            </w:pPr>
            <w:r w:rsidRPr="00D067A2">
              <w:rPr>
                <w:b/>
                <w:sz w:val="22"/>
                <w:szCs w:val="22"/>
              </w:rPr>
              <w:t xml:space="preserve">TSB Circular </w:t>
            </w:r>
            <w:r w:rsidR="002F1BD4" w:rsidRPr="00D067A2">
              <w:rPr>
                <w:b/>
                <w:sz w:val="22"/>
                <w:szCs w:val="22"/>
              </w:rPr>
              <w:t>172</w:t>
            </w:r>
          </w:p>
          <w:p w14:paraId="06A9C169" w14:textId="4F206F27" w:rsidR="00932E45" w:rsidRPr="00D067A2" w:rsidRDefault="002F4914" w:rsidP="00B910C0">
            <w:pPr>
              <w:pStyle w:val="Tabletext"/>
              <w:rPr>
                <w:sz w:val="22"/>
                <w:szCs w:val="22"/>
              </w:rPr>
            </w:pPr>
            <w:r w:rsidRPr="00D067A2">
              <w:rPr>
                <w:sz w:val="22"/>
                <w:szCs w:val="22"/>
              </w:rPr>
              <w:t xml:space="preserve">TSB </w:t>
            </w:r>
            <w:r w:rsidR="00CA5F8E" w:rsidRPr="00D067A2">
              <w:rPr>
                <w:sz w:val="22"/>
                <w:szCs w:val="22"/>
              </w:rPr>
              <w:t>Events</w:t>
            </w:r>
            <w:r w:rsidRPr="00D067A2">
              <w:rPr>
                <w:sz w:val="22"/>
                <w:szCs w:val="22"/>
              </w:rPr>
              <w:t>/</w:t>
            </w:r>
            <w:r w:rsidR="00507CF2" w:rsidRPr="00D067A2">
              <w:rPr>
                <w:sz w:val="22"/>
                <w:szCs w:val="22"/>
              </w:rPr>
              <w:t>RC</w:t>
            </w:r>
            <w:r w:rsidR="00C02A96" w:rsidRPr="00D067A2">
              <w:rPr>
                <w:sz w:val="22"/>
                <w:szCs w:val="22"/>
              </w:rPr>
              <w:t>-MTA</w:t>
            </w:r>
          </w:p>
        </w:tc>
        <w:tc>
          <w:tcPr>
            <w:tcW w:w="4961" w:type="dxa"/>
            <w:gridSpan w:val="2"/>
            <w:vMerge w:val="restart"/>
          </w:tcPr>
          <w:p w14:paraId="396D923E" w14:textId="77777777" w:rsidR="005A3191" w:rsidRPr="00D067A2" w:rsidRDefault="005A3191" w:rsidP="00222D56">
            <w:pPr>
              <w:pStyle w:val="Tabletext"/>
              <w:ind w:left="283" w:hanging="283"/>
              <w:rPr>
                <w:b/>
                <w:bCs/>
                <w:sz w:val="22"/>
                <w:szCs w:val="22"/>
              </w:rPr>
            </w:pPr>
            <w:bookmarkStart w:id="0" w:name="Addressee_E"/>
            <w:bookmarkEnd w:id="0"/>
            <w:r w:rsidRPr="00D067A2">
              <w:rPr>
                <w:b/>
                <w:bCs/>
                <w:sz w:val="22"/>
                <w:szCs w:val="22"/>
              </w:rPr>
              <w:t>To:</w:t>
            </w:r>
          </w:p>
          <w:p w14:paraId="3B9017BC" w14:textId="77777777" w:rsidR="00932E45" w:rsidRPr="00D067A2" w:rsidRDefault="00932E45" w:rsidP="00EB0FD4">
            <w:pPr>
              <w:pStyle w:val="Tabletext"/>
              <w:ind w:left="283" w:hanging="283"/>
              <w:rPr>
                <w:sz w:val="22"/>
                <w:szCs w:val="22"/>
              </w:rPr>
            </w:pPr>
            <w:r w:rsidRPr="00D067A2">
              <w:rPr>
                <w:sz w:val="22"/>
                <w:szCs w:val="22"/>
              </w:rPr>
              <w:t>-</w:t>
            </w:r>
            <w:r w:rsidRPr="00D067A2">
              <w:rPr>
                <w:sz w:val="22"/>
                <w:szCs w:val="22"/>
              </w:rPr>
              <w:tab/>
              <w:t xml:space="preserve">Administrations of Member States of the </w:t>
            </w:r>
            <w:proofErr w:type="gramStart"/>
            <w:r w:rsidRPr="00D067A2">
              <w:rPr>
                <w:sz w:val="22"/>
                <w:szCs w:val="22"/>
              </w:rPr>
              <w:t>Union;</w:t>
            </w:r>
            <w:proofErr w:type="gramEnd"/>
          </w:p>
          <w:p w14:paraId="21EB5E84" w14:textId="77777777" w:rsidR="00932E45" w:rsidRPr="00D067A2" w:rsidRDefault="00EB0FD4" w:rsidP="00222D56">
            <w:pPr>
              <w:pStyle w:val="Tabletext"/>
              <w:ind w:left="283" w:hanging="283"/>
              <w:rPr>
                <w:color w:val="000000"/>
                <w:sz w:val="22"/>
                <w:szCs w:val="22"/>
                <w:lang w:val="fr-CH"/>
              </w:rPr>
            </w:pPr>
            <w:r w:rsidRPr="00D067A2">
              <w:rPr>
                <w:color w:val="000000"/>
                <w:sz w:val="22"/>
                <w:szCs w:val="22"/>
                <w:lang w:val="fr-CH"/>
              </w:rPr>
              <w:t>-</w:t>
            </w:r>
            <w:r w:rsidRPr="00D067A2">
              <w:rPr>
                <w:color w:val="000000"/>
                <w:sz w:val="22"/>
                <w:szCs w:val="22"/>
                <w:lang w:val="fr-CH"/>
              </w:rPr>
              <w:tab/>
            </w:r>
            <w:r w:rsidR="00932E45" w:rsidRPr="00D067A2">
              <w:rPr>
                <w:color w:val="000000"/>
                <w:sz w:val="22"/>
                <w:szCs w:val="22"/>
                <w:lang w:val="fr-CH"/>
              </w:rPr>
              <w:t xml:space="preserve">ITU-T </w:t>
            </w:r>
            <w:proofErr w:type="spellStart"/>
            <w:r w:rsidR="00932E45" w:rsidRPr="00D067A2">
              <w:rPr>
                <w:color w:val="000000"/>
                <w:sz w:val="22"/>
                <w:szCs w:val="22"/>
                <w:lang w:val="fr-CH"/>
              </w:rPr>
              <w:t>Sector</w:t>
            </w:r>
            <w:proofErr w:type="spellEnd"/>
            <w:r w:rsidR="00932E45" w:rsidRPr="00D067A2">
              <w:rPr>
                <w:color w:val="000000"/>
                <w:sz w:val="22"/>
                <w:szCs w:val="22"/>
                <w:lang w:val="fr-CH"/>
              </w:rPr>
              <w:t xml:space="preserve"> Members;</w:t>
            </w:r>
          </w:p>
          <w:p w14:paraId="5D95B1E9" w14:textId="77777777" w:rsidR="00932E45" w:rsidRPr="00D067A2" w:rsidRDefault="00EB0FD4" w:rsidP="00222D56">
            <w:pPr>
              <w:pStyle w:val="Tabletext"/>
              <w:ind w:left="283" w:hanging="283"/>
              <w:rPr>
                <w:color w:val="000000"/>
                <w:sz w:val="22"/>
                <w:szCs w:val="22"/>
                <w:lang w:val="fr-CH"/>
              </w:rPr>
            </w:pPr>
            <w:r w:rsidRPr="00D067A2">
              <w:rPr>
                <w:color w:val="000000"/>
                <w:sz w:val="22"/>
                <w:szCs w:val="22"/>
                <w:lang w:val="fr-CH"/>
              </w:rPr>
              <w:t>-</w:t>
            </w:r>
            <w:r w:rsidRPr="00D067A2">
              <w:rPr>
                <w:color w:val="000000"/>
                <w:sz w:val="22"/>
                <w:szCs w:val="22"/>
                <w:lang w:val="fr-CH"/>
              </w:rPr>
              <w:tab/>
            </w:r>
            <w:r w:rsidR="00932E45" w:rsidRPr="00D067A2">
              <w:rPr>
                <w:color w:val="000000"/>
                <w:sz w:val="22"/>
                <w:szCs w:val="22"/>
                <w:lang w:val="fr-CH"/>
              </w:rPr>
              <w:t>ITU-T Associates;</w:t>
            </w:r>
          </w:p>
          <w:p w14:paraId="33C45389" w14:textId="77777777" w:rsidR="00932E45" w:rsidRDefault="00EB0FD4" w:rsidP="004D0DCE">
            <w:pPr>
              <w:pStyle w:val="Tabletext"/>
              <w:ind w:left="283" w:hanging="283"/>
              <w:rPr>
                <w:color w:val="000000"/>
                <w:sz w:val="22"/>
                <w:szCs w:val="22"/>
              </w:rPr>
            </w:pPr>
            <w:r w:rsidRPr="00D067A2">
              <w:rPr>
                <w:color w:val="000000"/>
                <w:sz w:val="22"/>
                <w:szCs w:val="22"/>
              </w:rPr>
              <w:t>-</w:t>
            </w:r>
            <w:r w:rsidRPr="00D067A2">
              <w:rPr>
                <w:color w:val="000000"/>
                <w:sz w:val="22"/>
                <w:szCs w:val="22"/>
              </w:rPr>
              <w:tab/>
            </w:r>
            <w:r w:rsidR="00932E45" w:rsidRPr="00D067A2">
              <w:rPr>
                <w:color w:val="000000"/>
                <w:sz w:val="22"/>
                <w:szCs w:val="22"/>
              </w:rPr>
              <w:t>ITU Academia</w:t>
            </w:r>
          </w:p>
          <w:p w14:paraId="0DC57A60" w14:textId="77777777" w:rsidR="00D067A2" w:rsidRPr="00D067A2" w:rsidRDefault="00D067A2" w:rsidP="00D067A2">
            <w:pPr>
              <w:pStyle w:val="Tabletext"/>
              <w:rPr>
                <w:b/>
                <w:sz w:val="22"/>
                <w:szCs w:val="22"/>
              </w:rPr>
            </w:pPr>
            <w:r w:rsidRPr="00D067A2">
              <w:rPr>
                <w:b/>
                <w:sz w:val="22"/>
                <w:szCs w:val="22"/>
              </w:rPr>
              <w:t>Copy to:</w:t>
            </w:r>
          </w:p>
          <w:p w14:paraId="6BF472EA" w14:textId="77777777" w:rsidR="00D067A2" w:rsidRPr="00D067A2" w:rsidRDefault="00D067A2" w:rsidP="00D067A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rPr>
            </w:pPr>
            <w:r w:rsidRPr="00D067A2">
              <w:rPr>
                <w:sz w:val="22"/>
                <w:szCs w:val="22"/>
              </w:rPr>
              <w:t>-</w:t>
            </w:r>
            <w:r w:rsidRPr="00D067A2">
              <w:rPr>
                <w:sz w:val="22"/>
                <w:szCs w:val="22"/>
              </w:rPr>
              <w:tab/>
              <w:t xml:space="preserve">The Chairmen and Vice-Chairmen of ITU-T Study </w:t>
            </w:r>
            <w:proofErr w:type="gramStart"/>
            <w:r w:rsidRPr="00D067A2">
              <w:rPr>
                <w:sz w:val="22"/>
                <w:szCs w:val="22"/>
              </w:rPr>
              <w:t>Groups;</w:t>
            </w:r>
            <w:proofErr w:type="gramEnd"/>
          </w:p>
          <w:p w14:paraId="1BE96422" w14:textId="77777777" w:rsidR="00D067A2" w:rsidRPr="00D067A2" w:rsidRDefault="00D067A2" w:rsidP="00D067A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rPr>
            </w:pPr>
            <w:r w:rsidRPr="00D067A2">
              <w:rPr>
                <w:sz w:val="22"/>
                <w:szCs w:val="22"/>
              </w:rPr>
              <w:t>-</w:t>
            </w:r>
            <w:r w:rsidRPr="00D067A2">
              <w:rPr>
                <w:sz w:val="22"/>
                <w:szCs w:val="22"/>
              </w:rPr>
              <w:tab/>
              <w:t xml:space="preserve">The Director of the Telecommunication Development </w:t>
            </w:r>
            <w:proofErr w:type="gramStart"/>
            <w:r w:rsidRPr="00D067A2">
              <w:rPr>
                <w:sz w:val="22"/>
                <w:szCs w:val="22"/>
              </w:rPr>
              <w:t>Bureau;</w:t>
            </w:r>
            <w:proofErr w:type="gramEnd"/>
          </w:p>
          <w:p w14:paraId="63B34032" w14:textId="77777777" w:rsidR="00D067A2" w:rsidRPr="00D067A2" w:rsidRDefault="00D067A2" w:rsidP="00D067A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rPr>
            </w:pPr>
            <w:r w:rsidRPr="00D067A2">
              <w:rPr>
                <w:sz w:val="22"/>
                <w:szCs w:val="22"/>
              </w:rPr>
              <w:t>-</w:t>
            </w:r>
            <w:r w:rsidRPr="00D067A2">
              <w:rPr>
                <w:sz w:val="22"/>
                <w:szCs w:val="22"/>
              </w:rPr>
              <w:tab/>
              <w:t>The Director of the Radiocommunication Bureau</w:t>
            </w:r>
          </w:p>
          <w:p w14:paraId="6EB2A1D1" w14:textId="77777777" w:rsidR="00D067A2" w:rsidRPr="00D067A2" w:rsidRDefault="00D067A2" w:rsidP="00D067A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rPr>
            </w:pPr>
            <w:r w:rsidRPr="00D067A2">
              <w:rPr>
                <w:sz w:val="22"/>
                <w:szCs w:val="22"/>
              </w:rPr>
              <w:t>-</w:t>
            </w:r>
            <w:r w:rsidRPr="00D067A2">
              <w:rPr>
                <w:sz w:val="22"/>
                <w:szCs w:val="22"/>
              </w:rPr>
              <w:tab/>
              <w:t>The ITU Regional Office for the Arab Region, Cairo, Egypt</w:t>
            </w:r>
          </w:p>
          <w:p w14:paraId="52D72E2E" w14:textId="55F6BF18" w:rsidR="00D067A2" w:rsidRPr="00D067A2" w:rsidRDefault="00D067A2" w:rsidP="00D067A2">
            <w:pPr>
              <w:pStyle w:val="Tabletext"/>
              <w:ind w:left="283" w:hanging="283"/>
              <w:rPr>
                <w:sz w:val="22"/>
                <w:szCs w:val="22"/>
              </w:rPr>
            </w:pPr>
            <w:r w:rsidRPr="00D067A2">
              <w:rPr>
                <w:sz w:val="22"/>
                <w:szCs w:val="22"/>
              </w:rPr>
              <w:t>-</w:t>
            </w:r>
            <w:r w:rsidRPr="00D067A2">
              <w:rPr>
                <w:sz w:val="22"/>
                <w:szCs w:val="22"/>
              </w:rPr>
              <w:tab/>
              <w:t>The Director of the ITU Regional Office for Africa, Addis Ababa, Ethiopia</w:t>
            </w:r>
          </w:p>
        </w:tc>
      </w:tr>
      <w:tr w:rsidR="00932E45" w:rsidRPr="00D067A2" w14:paraId="2E944DF8" w14:textId="77777777" w:rsidTr="0038459A">
        <w:trPr>
          <w:cantSplit/>
          <w:trHeight w:val="289"/>
        </w:trPr>
        <w:tc>
          <w:tcPr>
            <w:tcW w:w="1143" w:type="dxa"/>
          </w:tcPr>
          <w:p w14:paraId="1B763F5C" w14:textId="7FB969DA" w:rsidR="00932E45" w:rsidRPr="00D067A2" w:rsidRDefault="00932E45" w:rsidP="009B6449">
            <w:pPr>
              <w:pStyle w:val="Tabletext"/>
              <w:rPr>
                <w:sz w:val="22"/>
                <w:szCs w:val="22"/>
              </w:rPr>
            </w:pPr>
            <w:r w:rsidRPr="00D067A2">
              <w:rPr>
                <w:sz w:val="22"/>
                <w:szCs w:val="22"/>
              </w:rPr>
              <w:t>Contact</w:t>
            </w:r>
            <w:r w:rsidR="00CC7B10" w:rsidRPr="00D067A2">
              <w:rPr>
                <w:sz w:val="22"/>
                <w:szCs w:val="22"/>
              </w:rPr>
              <w:t>s</w:t>
            </w:r>
            <w:r w:rsidRPr="00D067A2">
              <w:rPr>
                <w:sz w:val="22"/>
                <w:szCs w:val="22"/>
              </w:rPr>
              <w:t>:</w:t>
            </w:r>
          </w:p>
        </w:tc>
        <w:tc>
          <w:tcPr>
            <w:tcW w:w="3677" w:type="dxa"/>
            <w:gridSpan w:val="2"/>
          </w:tcPr>
          <w:p w14:paraId="78C2D757" w14:textId="15FFB7A3" w:rsidR="00932E45" w:rsidRPr="00D067A2" w:rsidRDefault="00CC7B10" w:rsidP="009B6449">
            <w:pPr>
              <w:pStyle w:val="Tabletext"/>
              <w:rPr>
                <w:b/>
                <w:iCs/>
                <w:sz w:val="22"/>
                <w:szCs w:val="22"/>
              </w:rPr>
            </w:pPr>
            <w:r w:rsidRPr="00D067A2">
              <w:rPr>
                <w:b/>
                <w:iCs/>
                <w:sz w:val="22"/>
                <w:szCs w:val="22"/>
              </w:rPr>
              <w:t>Robert Clark</w:t>
            </w:r>
          </w:p>
          <w:p w14:paraId="226970AF" w14:textId="0C76F837" w:rsidR="00507CF2" w:rsidRPr="00D067A2" w:rsidRDefault="00507CF2" w:rsidP="009B6449">
            <w:pPr>
              <w:pStyle w:val="Tabletext"/>
              <w:rPr>
                <w:b/>
                <w:strike/>
                <w:sz w:val="22"/>
                <w:szCs w:val="22"/>
              </w:rPr>
            </w:pPr>
            <w:r w:rsidRPr="00D067A2">
              <w:rPr>
                <w:b/>
                <w:iCs/>
                <w:sz w:val="22"/>
                <w:szCs w:val="22"/>
              </w:rPr>
              <w:t>May Thi Aye</w:t>
            </w:r>
          </w:p>
        </w:tc>
        <w:tc>
          <w:tcPr>
            <w:tcW w:w="4961" w:type="dxa"/>
            <w:gridSpan w:val="2"/>
            <w:vMerge/>
          </w:tcPr>
          <w:p w14:paraId="4214AF42" w14:textId="77777777" w:rsidR="00932E45" w:rsidRPr="00D067A2" w:rsidRDefault="00932E45" w:rsidP="00932E45">
            <w:pPr>
              <w:pStyle w:val="Tabletext"/>
              <w:ind w:left="142" w:hanging="142"/>
              <w:rPr>
                <w:sz w:val="22"/>
                <w:szCs w:val="22"/>
              </w:rPr>
            </w:pPr>
          </w:p>
        </w:tc>
      </w:tr>
      <w:tr w:rsidR="00932E45" w:rsidRPr="00D067A2" w14:paraId="72AE684D" w14:textId="77777777" w:rsidTr="0038459A">
        <w:trPr>
          <w:cantSplit/>
          <w:trHeight w:val="66"/>
        </w:trPr>
        <w:tc>
          <w:tcPr>
            <w:tcW w:w="1143" w:type="dxa"/>
          </w:tcPr>
          <w:p w14:paraId="0A7FF884" w14:textId="77777777" w:rsidR="00932E45" w:rsidRPr="00D067A2" w:rsidRDefault="00932E45" w:rsidP="009B6449">
            <w:pPr>
              <w:pStyle w:val="Tabletext"/>
              <w:rPr>
                <w:sz w:val="22"/>
                <w:szCs w:val="22"/>
              </w:rPr>
            </w:pPr>
            <w:r w:rsidRPr="00D067A2">
              <w:rPr>
                <w:sz w:val="22"/>
                <w:szCs w:val="22"/>
              </w:rPr>
              <w:t>Tel:</w:t>
            </w:r>
          </w:p>
        </w:tc>
        <w:tc>
          <w:tcPr>
            <w:tcW w:w="3677" w:type="dxa"/>
            <w:gridSpan w:val="2"/>
          </w:tcPr>
          <w:p w14:paraId="6A6D9620" w14:textId="0E34AD74" w:rsidR="00932E45" w:rsidRPr="00D067A2" w:rsidRDefault="00932E45" w:rsidP="00B910C0">
            <w:pPr>
              <w:pStyle w:val="Tabletext"/>
              <w:rPr>
                <w:b/>
                <w:strike/>
                <w:sz w:val="22"/>
                <w:szCs w:val="22"/>
              </w:rPr>
            </w:pPr>
            <w:r w:rsidRPr="00D067A2">
              <w:rPr>
                <w:sz w:val="22"/>
                <w:szCs w:val="22"/>
              </w:rPr>
              <w:t>+41 22 730</w:t>
            </w:r>
            <w:r w:rsidR="0024314F" w:rsidRPr="00D067A2">
              <w:rPr>
                <w:sz w:val="22"/>
                <w:szCs w:val="22"/>
              </w:rPr>
              <w:t xml:space="preserve"> </w:t>
            </w:r>
            <w:r w:rsidR="00507CF2" w:rsidRPr="00D067A2">
              <w:rPr>
                <w:sz w:val="22"/>
                <w:szCs w:val="22"/>
              </w:rPr>
              <w:t>5415</w:t>
            </w:r>
          </w:p>
        </w:tc>
        <w:tc>
          <w:tcPr>
            <w:tcW w:w="4961" w:type="dxa"/>
            <w:gridSpan w:val="2"/>
            <w:vMerge/>
          </w:tcPr>
          <w:p w14:paraId="09252FFB" w14:textId="77777777" w:rsidR="00932E45" w:rsidRPr="00D067A2" w:rsidRDefault="00932E45" w:rsidP="00932E45">
            <w:pPr>
              <w:pStyle w:val="Tabletext"/>
              <w:ind w:left="142" w:hanging="142"/>
              <w:rPr>
                <w:sz w:val="22"/>
                <w:szCs w:val="22"/>
              </w:rPr>
            </w:pPr>
          </w:p>
        </w:tc>
      </w:tr>
      <w:tr w:rsidR="00932E45" w:rsidRPr="00D067A2" w14:paraId="2760D3B3" w14:textId="77777777" w:rsidTr="001954A1">
        <w:trPr>
          <w:cantSplit/>
          <w:trHeight w:val="2970"/>
        </w:trPr>
        <w:tc>
          <w:tcPr>
            <w:tcW w:w="1143" w:type="dxa"/>
          </w:tcPr>
          <w:p w14:paraId="5D88DBF2" w14:textId="77777777" w:rsidR="00932E45" w:rsidRDefault="00932E45" w:rsidP="009B6449">
            <w:pPr>
              <w:pStyle w:val="Tabletext"/>
              <w:rPr>
                <w:sz w:val="22"/>
                <w:szCs w:val="22"/>
              </w:rPr>
            </w:pPr>
            <w:r w:rsidRPr="00D067A2">
              <w:rPr>
                <w:sz w:val="22"/>
                <w:szCs w:val="22"/>
              </w:rPr>
              <w:t>Fax:</w:t>
            </w:r>
          </w:p>
          <w:p w14:paraId="27E4540D" w14:textId="666AB452" w:rsidR="00D067A2" w:rsidRPr="00D067A2" w:rsidRDefault="00D067A2" w:rsidP="009B6449">
            <w:pPr>
              <w:pStyle w:val="Tabletext"/>
              <w:rPr>
                <w:sz w:val="22"/>
                <w:szCs w:val="22"/>
              </w:rPr>
            </w:pPr>
            <w:r w:rsidRPr="00D067A2">
              <w:rPr>
                <w:sz w:val="22"/>
                <w:szCs w:val="22"/>
              </w:rPr>
              <w:t>E-mail:</w:t>
            </w:r>
          </w:p>
        </w:tc>
        <w:tc>
          <w:tcPr>
            <w:tcW w:w="3677" w:type="dxa"/>
            <w:gridSpan w:val="2"/>
          </w:tcPr>
          <w:p w14:paraId="12AF217A" w14:textId="77777777" w:rsidR="00932E45" w:rsidRDefault="00932E45" w:rsidP="009B6449">
            <w:pPr>
              <w:pStyle w:val="Tabletext"/>
              <w:rPr>
                <w:sz w:val="22"/>
                <w:szCs w:val="22"/>
              </w:rPr>
            </w:pPr>
            <w:r w:rsidRPr="00D067A2">
              <w:rPr>
                <w:sz w:val="22"/>
                <w:szCs w:val="22"/>
              </w:rPr>
              <w:t>+41 22 730 5853</w:t>
            </w:r>
          </w:p>
          <w:p w14:paraId="63A3F6FF" w14:textId="77777777" w:rsidR="00D067A2" w:rsidRPr="00D067A2" w:rsidRDefault="000C60DF" w:rsidP="00D067A2">
            <w:pPr>
              <w:pStyle w:val="Tabletext"/>
              <w:rPr>
                <w:sz w:val="22"/>
                <w:szCs w:val="22"/>
              </w:rPr>
            </w:pPr>
            <w:hyperlink r:id="rId12" w:history="1">
              <w:r w:rsidR="00D067A2" w:rsidRPr="00D067A2">
                <w:rPr>
                  <w:rStyle w:val="Hyperlink"/>
                  <w:sz w:val="22"/>
                  <w:szCs w:val="22"/>
                </w:rPr>
                <w:t>tsbsg2@itu.int</w:t>
              </w:r>
            </w:hyperlink>
            <w:r w:rsidR="00D067A2" w:rsidRPr="00D067A2">
              <w:rPr>
                <w:sz w:val="22"/>
                <w:szCs w:val="22"/>
              </w:rPr>
              <w:t xml:space="preserve"> </w:t>
            </w:r>
          </w:p>
          <w:p w14:paraId="24477EE3" w14:textId="0128F03A" w:rsidR="00D067A2" w:rsidRPr="00D067A2" w:rsidRDefault="000C60DF" w:rsidP="00D067A2">
            <w:pPr>
              <w:pStyle w:val="Tabletext"/>
              <w:rPr>
                <w:sz w:val="22"/>
                <w:szCs w:val="22"/>
              </w:rPr>
            </w:pPr>
            <w:hyperlink r:id="rId13" w:history="1">
              <w:r w:rsidR="001954A1" w:rsidRPr="00E87FE3">
                <w:rPr>
                  <w:rStyle w:val="Hyperlink"/>
                  <w:sz w:val="22"/>
                  <w:szCs w:val="22"/>
                </w:rPr>
                <w:t>tsbsg3@itu.int</w:t>
              </w:r>
            </w:hyperlink>
            <w:r w:rsidR="00D067A2" w:rsidRPr="00D067A2">
              <w:rPr>
                <w:sz w:val="22"/>
                <w:szCs w:val="22"/>
              </w:rPr>
              <w:t xml:space="preserve"> </w:t>
            </w:r>
          </w:p>
          <w:p w14:paraId="7D7936C8" w14:textId="65DB93AB" w:rsidR="00D067A2" w:rsidRPr="00D067A2" w:rsidRDefault="000C60DF" w:rsidP="00D067A2">
            <w:pPr>
              <w:pStyle w:val="Tabletext"/>
              <w:rPr>
                <w:b/>
                <w:sz w:val="22"/>
                <w:szCs w:val="22"/>
              </w:rPr>
            </w:pPr>
            <w:hyperlink r:id="rId14" w:history="1">
              <w:r w:rsidR="00D067A2" w:rsidRPr="00D067A2">
                <w:rPr>
                  <w:rStyle w:val="Hyperlink"/>
                  <w:sz w:val="22"/>
                  <w:szCs w:val="22"/>
                </w:rPr>
                <w:t>tsbevents@itu.int</w:t>
              </w:r>
            </w:hyperlink>
          </w:p>
        </w:tc>
        <w:tc>
          <w:tcPr>
            <w:tcW w:w="4961" w:type="dxa"/>
            <w:gridSpan w:val="2"/>
            <w:vMerge/>
          </w:tcPr>
          <w:p w14:paraId="2E37A279" w14:textId="77777777" w:rsidR="00932E45" w:rsidRPr="00D067A2" w:rsidRDefault="00932E45" w:rsidP="00932E45">
            <w:pPr>
              <w:pStyle w:val="Tabletext"/>
              <w:ind w:left="142" w:hanging="142"/>
              <w:rPr>
                <w:sz w:val="22"/>
                <w:szCs w:val="22"/>
              </w:rPr>
            </w:pPr>
          </w:p>
        </w:tc>
      </w:tr>
      <w:tr w:rsidR="00222D56" w:rsidRPr="00D067A2" w14:paraId="69CDE356" w14:textId="77777777" w:rsidTr="0045597B">
        <w:trPr>
          <w:cantSplit/>
          <w:trHeight w:val="297"/>
        </w:trPr>
        <w:tc>
          <w:tcPr>
            <w:tcW w:w="1143" w:type="dxa"/>
          </w:tcPr>
          <w:p w14:paraId="44183762" w14:textId="77777777" w:rsidR="00222D56" w:rsidRPr="00D067A2" w:rsidRDefault="00222D56" w:rsidP="00AE04B7">
            <w:pPr>
              <w:pStyle w:val="Tabletext"/>
              <w:spacing w:before="120" w:after="120"/>
              <w:rPr>
                <w:sz w:val="22"/>
                <w:szCs w:val="22"/>
              </w:rPr>
            </w:pPr>
            <w:r w:rsidRPr="00D067A2">
              <w:rPr>
                <w:b/>
                <w:bCs/>
                <w:sz w:val="22"/>
                <w:szCs w:val="22"/>
              </w:rPr>
              <w:t>Subject</w:t>
            </w:r>
            <w:r w:rsidRPr="00D067A2">
              <w:rPr>
                <w:sz w:val="22"/>
                <w:szCs w:val="22"/>
              </w:rPr>
              <w:t>:</w:t>
            </w:r>
            <w:r w:rsidR="00D725FA" w:rsidRPr="00D067A2">
              <w:rPr>
                <w:sz w:val="22"/>
                <w:szCs w:val="22"/>
              </w:rPr>
              <w:t xml:space="preserve"> </w:t>
            </w:r>
          </w:p>
        </w:tc>
        <w:tc>
          <w:tcPr>
            <w:tcW w:w="8638" w:type="dxa"/>
            <w:gridSpan w:val="4"/>
          </w:tcPr>
          <w:p w14:paraId="70117BF9" w14:textId="39E74DFA" w:rsidR="00222D56" w:rsidRPr="00D067A2" w:rsidRDefault="00352D85" w:rsidP="00AE04B7">
            <w:pPr>
              <w:pStyle w:val="Tabletext"/>
              <w:spacing w:before="120" w:after="120"/>
              <w:rPr>
                <w:rFonts w:eastAsia="Batang" w:cs="Calibri"/>
                <w:b/>
                <w:bCs/>
                <w:sz w:val="22"/>
                <w:szCs w:val="22"/>
                <w:lang w:val="en-US" w:eastAsia="ko-KR"/>
              </w:rPr>
            </w:pPr>
            <w:r w:rsidRPr="00D067A2">
              <w:rPr>
                <w:b/>
                <w:bCs/>
                <w:sz w:val="22"/>
                <w:szCs w:val="22"/>
              </w:rPr>
              <w:t xml:space="preserve">Joint </w:t>
            </w:r>
            <w:r w:rsidR="000704FD" w:rsidRPr="00D067A2">
              <w:rPr>
                <w:b/>
                <w:bCs/>
                <w:sz w:val="22"/>
                <w:szCs w:val="22"/>
              </w:rPr>
              <w:t xml:space="preserve">ITU-T </w:t>
            </w:r>
            <w:r w:rsidRPr="00D067A2">
              <w:rPr>
                <w:b/>
                <w:bCs/>
                <w:sz w:val="22"/>
                <w:szCs w:val="22"/>
              </w:rPr>
              <w:t>S</w:t>
            </w:r>
            <w:r w:rsidR="000704FD" w:rsidRPr="00D067A2">
              <w:rPr>
                <w:b/>
                <w:bCs/>
                <w:sz w:val="22"/>
                <w:szCs w:val="22"/>
              </w:rPr>
              <w:t>t</w:t>
            </w:r>
            <w:r w:rsidR="006B19D7" w:rsidRPr="00D067A2">
              <w:rPr>
                <w:b/>
                <w:bCs/>
                <w:sz w:val="22"/>
                <w:szCs w:val="22"/>
              </w:rPr>
              <w:t>udy Group 2</w:t>
            </w:r>
            <w:r w:rsidRPr="00D067A2">
              <w:rPr>
                <w:b/>
                <w:bCs/>
                <w:sz w:val="22"/>
                <w:szCs w:val="22"/>
              </w:rPr>
              <w:t>/</w:t>
            </w:r>
            <w:r w:rsidR="006B19D7" w:rsidRPr="00D067A2">
              <w:rPr>
                <w:b/>
                <w:bCs/>
                <w:sz w:val="22"/>
                <w:szCs w:val="22"/>
              </w:rPr>
              <w:t xml:space="preserve">ITU-T </w:t>
            </w:r>
            <w:r w:rsidR="00BE6F03" w:rsidRPr="00D067A2">
              <w:rPr>
                <w:b/>
                <w:bCs/>
                <w:sz w:val="22"/>
                <w:szCs w:val="22"/>
              </w:rPr>
              <w:t xml:space="preserve">Study Group 3 </w:t>
            </w:r>
            <w:r w:rsidR="00410CFC">
              <w:rPr>
                <w:b/>
                <w:bCs/>
                <w:sz w:val="22"/>
                <w:szCs w:val="22"/>
              </w:rPr>
              <w:br/>
            </w:r>
            <w:r w:rsidRPr="00D067A2">
              <w:rPr>
                <w:b/>
                <w:bCs/>
                <w:sz w:val="22"/>
                <w:szCs w:val="22"/>
              </w:rPr>
              <w:t xml:space="preserve">Regional </w:t>
            </w:r>
            <w:r w:rsidR="00B21FE3" w:rsidRPr="00D067A2">
              <w:rPr>
                <w:b/>
                <w:bCs/>
                <w:sz w:val="22"/>
                <w:szCs w:val="22"/>
              </w:rPr>
              <w:t>W</w:t>
            </w:r>
            <w:r w:rsidRPr="00D067A2">
              <w:rPr>
                <w:b/>
                <w:bCs/>
                <w:sz w:val="22"/>
                <w:szCs w:val="22"/>
              </w:rPr>
              <w:t xml:space="preserve">orkshop on </w:t>
            </w:r>
            <w:r w:rsidR="00B21FE3" w:rsidRPr="00D067A2">
              <w:rPr>
                <w:b/>
                <w:bCs/>
                <w:sz w:val="22"/>
                <w:szCs w:val="22"/>
              </w:rPr>
              <w:t>T</w:t>
            </w:r>
            <w:r w:rsidRPr="00D067A2">
              <w:rPr>
                <w:b/>
                <w:bCs/>
                <w:sz w:val="22"/>
                <w:szCs w:val="22"/>
              </w:rPr>
              <w:t>opics of Mutual Interest</w:t>
            </w:r>
            <w:r w:rsidR="0045597B" w:rsidRPr="00D067A2">
              <w:rPr>
                <w:b/>
                <w:bCs/>
                <w:iCs/>
                <w:sz w:val="22"/>
                <w:szCs w:val="22"/>
              </w:rPr>
              <w:t xml:space="preserve"> </w:t>
            </w:r>
            <w:r w:rsidRPr="00D067A2">
              <w:rPr>
                <w:b/>
                <w:bCs/>
                <w:iCs/>
                <w:sz w:val="22"/>
                <w:szCs w:val="22"/>
              </w:rPr>
              <w:t>(Kuwait City, Kuwait, 4 March 2024)</w:t>
            </w:r>
          </w:p>
        </w:tc>
      </w:tr>
    </w:tbl>
    <w:p w14:paraId="1A973907" w14:textId="1FEA85D7" w:rsidR="0087300D" w:rsidRPr="00D067A2" w:rsidRDefault="0087300D" w:rsidP="00970E91">
      <w:pPr>
        <w:pStyle w:val="Normalaftertitle0"/>
        <w:spacing w:before="120"/>
        <w:rPr>
          <w:sz w:val="22"/>
          <w:szCs w:val="22"/>
        </w:rPr>
      </w:pPr>
      <w:bookmarkStart w:id="1" w:name="StartTyping_E"/>
      <w:bookmarkEnd w:id="1"/>
      <w:r w:rsidRPr="00D067A2">
        <w:rPr>
          <w:sz w:val="22"/>
          <w:szCs w:val="22"/>
        </w:rPr>
        <w:t>Dear Sir/Madam,</w:t>
      </w:r>
    </w:p>
    <w:p w14:paraId="0AD23F26" w14:textId="5309980D" w:rsidR="00103503" w:rsidRPr="00666EB4" w:rsidRDefault="0087300D" w:rsidP="00C01A58">
      <w:pPr>
        <w:tabs>
          <w:tab w:val="clear" w:pos="1134"/>
          <w:tab w:val="left" w:pos="900"/>
        </w:tabs>
        <w:rPr>
          <w:sz w:val="22"/>
          <w:szCs w:val="22"/>
        </w:rPr>
      </w:pPr>
      <w:bookmarkStart w:id="2" w:name="suitetext"/>
      <w:bookmarkStart w:id="3" w:name="text"/>
      <w:bookmarkEnd w:id="2"/>
      <w:bookmarkEnd w:id="3"/>
      <w:r w:rsidRPr="00D067A2">
        <w:rPr>
          <w:bCs/>
          <w:sz w:val="22"/>
          <w:szCs w:val="22"/>
        </w:rPr>
        <w:t>1</w:t>
      </w:r>
      <w:r w:rsidRPr="00D067A2">
        <w:rPr>
          <w:sz w:val="22"/>
          <w:szCs w:val="22"/>
        </w:rPr>
        <w:tab/>
      </w:r>
      <w:r w:rsidR="00352D85" w:rsidRPr="00D067A2">
        <w:rPr>
          <w:sz w:val="22"/>
          <w:szCs w:val="22"/>
        </w:rPr>
        <w:t xml:space="preserve">The </w:t>
      </w:r>
      <w:r w:rsidR="00352D85" w:rsidRPr="00666EB4">
        <w:rPr>
          <w:sz w:val="22"/>
          <w:szCs w:val="22"/>
        </w:rPr>
        <w:t xml:space="preserve">International Telecommunication Union (ITU), is organizing </w:t>
      </w:r>
      <w:r w:rsidR="00352D85" w:rsidRPr="00666EB4">
        <w:rPr>
          <w:iCs/>
          <w:sz w:val="22"/>
          <w:szCs w:val="22"/>
        </w:rPr>
        <w:t>a</w:t>
      </w:r>
      <w:r w:rsidR="00BE0653" w:rsidRPr="00666EB4">
        <w:rPr>
          <w:iCs/>
          <w:sz w:val="22"/>
          <w:szCs w:val="22"/>
        </w:rPr>
        <w:t xml:space="preserve"> joint</w:t>
      </w:r>
      <w:r w:rsidR="00352D85" w:rsidRPr="00666EB4">
        <w:rPr>
          <w:iCs/>
          <w:sz w:val="22"/>
          <w:szCs w:val="22"/>
        </w:rPr>
        <w:t xml:space="preserve"> </w:t>
      </w:r>
      <w:r w:rsidR="005A2275" w:rsidRPr="00666EB4">
        <w:rPr>
          <w:b/>
          <w:bCs/>
          <w:sz w:val="22"/>
          <w:szCs w:val="22"/>
        </w:rPr>
        <w:t xml:space="preserve">ITU-T Study Group 2/ITU-T Study Group 3 </w:t>
      </w:r>
      <w:r w:rsidR="00352D85" w:rsidRPr="00666EB4">
        <w:rPr>
          <w:b/>
          <w:bCs/>
          <w:sz w:val="22"/>
          <w:szCs w:val="22"/>
        </w:rPr>
        <w:t>Regional Workshop on Topics of Mutual Interest</w:t>
      </w:r>
      <w:r w:rsidR="00352D85" w:rsidRPr="00666EB4">
        <w:rPr>
          <w:sz w:val="22"/>
          <w:szCs w:val="22"/>
        </w:rPr>
        <w:t xml:space="preserve"> on </w:t>
      </w:r>
      <w:r w:rsidR="00352D85" w:rsidRPr="00666EB4">
        <w:rPr>
          <w:b/>
          <w:bCs/>
          <w:sz w:val="22"/>
          <w:szCs w:val="22"/>
        </w:rPr>
        <w:t>4 March 2024 in Kuwait City, Kuwait</w:t>
      </w:r>
      <w:r w:rsidR="00352D85" w:rsidRPr="00666EB4">
        <w:rPr>
          <w:sz w:val="22"/>
          <w:szCs w:val="22"/>
        </w:rPr>
        <w:t xml:space="preserve">. The </w:t>
      </w:r>
      <w:r w:rsidR="00410CFC" w:rsidRPr="00666EB4">
        <w:rPr>
          <w:sz w:val="22"/>
          <w:szCs w:val="22"/>
        </w:rPr>
        <w:t>W</w:t>
      </w:r>
      <w:r w:rsidR="00352D85" w:rsidRPr="00666EB4">
        <w:rPr>
          <w:sz w:val="22"/>
          <w:szCs w:val="22"/>
        </w:rPr>
        <w:t>orkshop will be kindly hosted by Communication and Information Technology Regulatory Authority (CITRA) of Kuwait.</w:t>
      </w:r>
      <w:r w:rsidR="00C01A58" w:rsidRPr="00666EB4">
        <w:rPr>
          <w:sz w:val="22"/>
          <w:szCs w:val="22"/>
        </w:rPr>
        <w:t xml:space="preserve"> </w:t>
      </w:r>
      <w:r w:rsidR="00410CFC" w:rsidRPr="00666EB4">
        <w:rPr>
          <w:sz w:val="22"/>
          <w:szCs w:val="22"/>
        </w:rPr>
        <w:t xml:space="preserve">It </w:t>
      </w:r>
      <w:r w:rsidR="00F8760B" w:rsidRPr="00666EB4">
        <w:rPr>
          <w:sz w:val="22"/>
          <w:szCs w:val="22"/>
        </w:rPr>
        <w:t>will be collocated with</w:t>
      </w:r>
      <w:r w:rsidR="00C01A58" w:rsidRPr="00666EB4">
        <w:rPr>
          <w:sz w:val="22"/>
          <w:szCs w:val="22"/>
        </w:rPr>
        <w:t xml:space="preserve"> the </w:t>
      </w:r>
      <w:hyperlink r:id="rId15" w:history="1">
        <w:r w:rsidR="00F8760B" w:rsidRPr="00666EB4">
          <w:rPr>
            <w:rStyle w:val="Hyperlink"/>
            <w:sz w:val="22"/>
            <w:szCs w:val="22"/>
          </w:rPr>
          <w:t>Meeting of ITU-T Study Group 3 Regional Group for the Arab Region (SG3RG-ARB)</w:t>
        </w:r>
      </w:hyperlink>
      <w:r w:rsidR="00C01A58" w:rsidRPr="00666EB4">
        <w:rPr>
          <w:sz w:val="22"/>
          <w:szCs w:val="22"/>
        </w:rPr>
        <w:t xml:space="preserve"> </w:t>
      </w:r>
      <w:r w:rsidR="00F8760B" w:rsidRPr="00666EB4">
        <w:rPr>
          <w:sz w:val="22"/>
          <w:szCs w:val="22"/>
        </w:rPr>
        <w:t xml:space="preserve">and Joint meetings of </w:t>
      </w:r>
      <w:hyperlink r:id="rId16" w:history="1">
        <w:r w:rsidR="00F8760B" w:rsidRPr="00666EB4">
          <w:rPr>
            <w:rStyle w:val="Hyperlink"/>
            <w:sz w:val="22"/>
            <w:szCs w:val="22"/>
          </w:rPr>
          <w:t>ITU-T Study Group 2 Regional Groups for Africa</w:t>
        </w:r>
      </w:hyperlink>
      <w:r w:rsidR="00F8760B" w:rsidRPr="00666EB4">
        <w:rPr>
          <w:sz w:val="22"/>
          <w:szCs w:val="22"/>
        </w:rPr>
        <w:t xml:space="preserve"> and the </w:t>
      </w:r>
      <w:hyperlink r:id="rId17" w:history="1">
        <w:r w:rsidR="00F8760B" w:rsidRPr="00666EB4">
          <w:rPr>
            <w:rStyle w:val="Hyperlink"/>
            <w:sz w:val="22"/>
            <w:szCs w:val="22"/>
          </w:rPr>
          <w:t>Arab Region</w:t>
        </w:r>
      </w:hyperlink>
      <w:r w:rsidR="00F8760B" w:rsidRPr="00666EB4">
        <w:rPr>
          <w:sz w:val="22"/>
          <w:szCs w:val="22"/>
        </w:rPr>
        <w:t xml:space="preserve"> (SG2RG-AFR, SG2RG-ARB)</w:t>
      </w:r>
      <w:r w:rsidR="0045597B" w:rsidRPr="00666EB4">
        <w:rPr>
          <w:sz w:val="22"/>
          <w:szCs w:val="22"/>
        </w:rPr>
        <w:t>.</w:t>
      </w:r>
    </w:p>
    <w:p w14:paraId="76EFAD5A" w14:textId="321AFA5F" w:rsidR="00314D91" w:rsidRPr="00666EB4" w:rsidRDefault="00A77822" w:rsidP="00314D91">
      <w:pPr>
        <w:tabs>
          <w:tab w:val="clear" w:pos="1134"/>
          <w:tab w:val="left" w:pos="900"/>
        </w:tabs>
        <w:rPr>
          <w:rFonts w:ascii="Calibri" w:hAnsi="Calibri" w:cs="Arial"/>
          <w:sz w:val="22"/>
          <w:szCs w:val="22"/>
          <w:lang w:val="en-US"/>
        </w:rPr>
      </w:pPr>
      <w:r w:rsidRPr="00666EB4">
        <w:rPr>
          <w:rFonts w:ascii="Calibri" w:hAnsi="Calibri"/>
          <w:sz w:val="22"/>
          <w:szCs w:val="22"/>
        </w:rPr>
        <w:t>2</w:t>
      </w:r>
      <w:r w:rsidR="00424D56" w:rsidRPr="00666EB4">
        <w:rPr>
          <w:rFonts w:ascii="Calibri" w:hAnsi="Calibri"/>
          <w:sz w:val="22"/>
          <w:szCs w:val="22"/>
        </w:rPr>
        <w:tab/>
      </w:r>
      <w:r w:rsidR="00352D85" w:rsidRPr="00666EB4">
        <w:rPr>
          <w:sz w:val="22"/>
          <w:szCs w:val="22"/>
        </w:rPr>
        <w:t xml:space="preserve">The main objective of the </w:t>
      </w:r>
      <w:r w:rsidR="00410CFC" w:rsidRPr="00666EB4">
        <w:rPr>
          <w:sz w:val="22"/>
          <w:szCs w:val="22"/>
        </w:rPr>
        <w:t>W</w:t>
      </w:r>
      <w:r w:rsidR="00352D85" w:rsidRPr="00666EB4">
        <w:rPr>
          <w:sz w:val="22"/>
          <w:szCs w:val="22"/>
        </w:rPr>
        <w:t>orkshop is to provide an open forum for debating and exchanging views on a number of standardization topics under discussion at ITU-T and to highlight activities related to the Bridging the Standardization Gap (BSG) Programme including the work of Regional Groups of ITU-T Study Groups 2 and 3. The target audience includes ITU Member States, national standards bodies, ICT regulators, ICT companies, ICT research organizations, service providers, and academia.</w:t>
      </w:r>
    </w:p>
    <w:p w14:paraId="3ECD5565" w14:textId="5003EB92" w:rsidR="00AE04B7" w:rsidRPr="00666EB4" w:rsidRDefault="00A77822" w:rsidP="00314D91">
      <w:pPr>
        <w:tabs>
          <w:tab w:val="clear" w:pos="1134"/>
          <w:tab w:val="left" w:pos="900"/>
        </w:tabs>
        <w:rPr>
          <w:rFonts w:ascii="Calibri" w:hAnsi="Calibri" w:cs="Arial"/>
          <w:sz w:val="22"/>
          <w:szCs w:val="22"/>
          <w:lang w:val="en-US"/>
        </w:rPr>
      </w:pPr>
      <w:r w:rsidRPr="00666EB4">
        <w:rPr>
          <w:rFonts w:ascii="Calibri" w:hAnsi="Calibri" w:cs="Arial"/>
          <w:sz w:val="22"/>
          <w:szCs w:val="22"/>
          <w:lang w:val="en-US"/>
        </w:rPr>
        <w:t>3</w:t>
      </w:r>
      <w:r w:rsidR="00970E91" w:rsidRPr="00666EB4">
        <w:rPr>
          <w:rFonts w:ascii="Calibri" w:hAnsi="Calibri" w:cs="Arial"/>
          <w:sz w:val="22"/>
          <w:szCs w:val="22"/>
          <w:lang w:val="en-US"/>
        </w:rPr>
        <w:tab/>
      </w:r>
      <w:r w:rsidR="00352D85" w:rsidRPr="00666EB4">
        <w:rPr>
          <w:sz w:val="22"/>
          <w:szCs w:val="22"/>
        </w:rPr>
        <w:t xml:space="preserve">Participation in the </w:t>
      </w:r>
      <w:r w:rsidR="00410CFC" w:rsidRPr="00666EB4">
        <w:rPr>
          <w:sz w:val="22"/>
          <w:szCs w:val="22"/>
        </w:rPr>
        <w:t>W</w:t>
      </w:r>
      <w:r w:rsidR="00352D85" w:rsidRPr="00666EB4">
        <w:rPr>
          <w:sz w:val="22"/>
          <w:szCs w:val="22"/>
        </w:rPr>
        <w:t xml:space="preserve">orkshop is open to ITU Member States, Sector Members, Associates, and Academic Institutions and to any individual from a country </w:t>
      </w:r>
      <w:r w:rsidR="000701E5" w:rsidRPr="00666EB4">
        <w:rPr>
          <w:sz w:val="22"/>
          <w:szCs w:val="22"/>
        </w:rPr>
        <w:t xml:space="preserve">that </w:t>
      </w:r>
      <w:r w:rsidR="00352D85" w:rsidRPr="00666EB4">
        <w:rPr>
          <w:sz w:val="22"/>
          <w:szCs w:val="22"/>
        </w:rPr>
        <w:t xml:space="preserve">is a member of ITU who wished to contribute to the work. This includes individuals who are also members of international, regional, and national organizations. Participation </w:t>
      </w:r>
      <w:r w:rsidR="000701E5" w:rsidRPr="00666EB4">
        <w:rPr>
          <w:sz w:val="22"/>
          <w:szCs w:val="22"/>
        </w:rPr>
        <w:t xml:space="preserve">is </w:t>
      </w:r>
      <w:r w:rsidR="00352D85" w:rsidRPr="00666EB4">
        <w:rPr>
          <w:sz w:val="22"/>
          <w:szCs w:val="22"/>
        </w:rPr>
        <w:t>free of charge.</w:t>
      </w:r>
      <w:r w:rsidR="006130A3" w:rsidRPr="00666EB4">
        <w:rPr>
          <w:sz w:val="22"/>
          <w:szCs w:val="22"/>
        </w:rPr>
        <w:t xml:space="preserve"> Remote participation will be provided.</w:t>
      </w:r>
    </w:p>
    <w:p w14:paraId="2CB9D3B7" w14:textId="417130CE" w:rsidR="005F2ED8" w:rsidRPr="00666EB4" w:rsidRDefault="005F2ED8" w:rsidP="005F2ED8">
      <w:pPr>
        <w:tabs>
          <w:tab w:val="clear" w:pos="1134"/>
          <w:tab w:val="left" w:pos="900"/>
        </w:tabs>
        <w:rPr>
          <w:sz w:val="22"/>
          <w:szCs w:val="22"/>
        </w:rPr>
      </w:pPr>
      <w:r w:rsidRPr="00666EB4">
        <w:rPr>
          <w:sz w:val="22"/>
          <w:szCs w:val="22"/>
        </w:rPr>
        <w:t>4</w:t>
      </w:r>
      <w:r w:rsidRPr="00666EB4">
        <w:rPr>
          <w:sz w:val="22"/>
          <w:szCs w:val="22"/>
        </w:rPr>
        <w:tab/>
        <w:t>The draft programme</w:t>
      </w:r>
      <w:r w:rsidR="00A77822" w:rsidRPr="00666EB4">
        <w:rPr>
          <w:sz w:val="22"/>
          <w:szCs w:val="22"/>
        </w:rPr>
        <w:t xml:space="preserve"> and all relevant information pertaining to</w:t>
      </w:r>
      <w:r w:rsidRPr="00666EB4">
        <w:rPr>
          <w:sz w:val="22"/>
          <w:szCs w:val="22"/>
        </w:rPr>
        <w:t xml:space="preserve"> the </w:t>
      </w:r>
      <w:r w:rsidR="00410CFC" w:rsidRPr="00666EB4">
        <w:rPr>
          <w:sz w:val="22"/>
          <w:szCs w:val="22"/>
        </w:rPr>
        <w:t>W</w:t>
      </w:r>
      <w:r w:rsidR="00A77822" w:rsidRPr="00666EB4">
        <w:rPr>
          <w:sz w:val="22"/>
          <w:szCs w:val="22"/>
        </w:rPr>
        <w:t>orkshop</w:t>
      </w:r>
      <w:r w:rsidRPr="00666EB4">
        <w:rPr>
          <w:sz w:val="22"/>
          <w:szCs w:val="22"/>
        </w:rPr>
        <w:t xml:space="preserve"> will be made available on the</w:t>
      </w:r>
      <w:r w:rsidR="00B57310" w:rsidRPr="00666EB4">
        <w:rPr>
          <w:sz w:val="22"/>
          <w:szCs w:val="22"/>
        </w:rPr>
        <w:t xml:space="preserve"> </w:t>
      </w:r>
      <w:hyperlink r:id="rId18" w:history="1">
        <w:r w:rsidR="00B57310" w:rsidRPr="00666EB4">
          <w:rPr>
            <w:rStyle w:val="Hyperlink"/>
            <w:sz w:val="22"/>
            <w:szCs w:val="22"/>
          </w:rPr>
          <w:t>event</w:t>
        </w:r>
        <w:r w:rsidRPr="00666EB4" w:rsidDel="005D3859">
          <w:rPr>
            <w:rStyle w:val="Hyperlink"/>
            <w:sz w:val="22"/>
            <w:szCs w:val="22"/>
          </w:rPr>
          <w:t xml:space="preserve"> </w:t>
        </w:r>
        <w:r w:rsidRPr="00666EB4">
          <w:rPr>
            <w:rStyle w:val="Hyperlink"/>
            <w:sz w:val="22"/>
            <w:szCs w:val="22"/>
          </w:rPr>
          <w:t>website</w:t>
        </w:r>
      </w:hyperlink>
      <w:r w:rsidR="00507CF2" w:rsidRPr="00666EB4">
        <w:rPr>
          <w:sz w:val="22"/>
          <w:szCs w:val="22"/>
        </w:rPr>
        <w:t>.</w:t>
      </w:r>
      <w:r w:rsidR="00352D85" w:rsidRPr="00666EB4">
        <w:rPr>
          <w:sz w:val="22"/>
          <w:szCs w:val="22"/>
        </w:rPr>
        <w:t xml:space="preserve"> </w:t>
      </w:r>
      <w:r w:rsidRPr="00666EB4">
        <w:rPr>
          <w:sz w:val="22"/>
          <w:szCs w:val="22"/>
        </w:rPr>
        <w:t>This website will be regularly updated</w:t>
      </w:r>
      <w:r w:rsidR="000701E5" w:rsidRPr="00666EB4">
        <w:rPr>
          <w:sz w:val="22"/>
          <w:szCs w:val="22"/>
        </w:rPr>
        <w:t>, and p</w:t>
      </w:r>
      <w:r w:rsidRPr="00666EB4">
        <w:rPr>
          <w:sz w:val="22"/>
          <w:szCs w:val="22"/>
        </w:rPr>
        <w:t>articipants are requested to check periodically for new updates.</w:t>
      </w:r>
    </w:p>
    <w:p w14:paraId="6FFBD318" w14:textId="3BC68E14" w:rsidR="005F2ED8" w:rsidRPr="00D067A2" w:rsidRDefault="006467F6" w:rsidP="00D067A2">
      <w:pPr>
        <w:rPr>
          <w:rFonts w:ascii="Calibri" w:hAnsi="Calibri"/>
          <w:sz w:val="22"/>
          <w:szCs w:val="22"/>
          <w:lang w:val="en-US"/>
        </w:rPr>
      </w:pPr>
      <w:r w:rsidRPr="00666EB4">
        <w:rPr>
          <w:sz w:val="22"/>
          <w:szCs w:val="22"/>
        </w:rPr>
        <w:t>5</w:t>
      </w:r>
      <w:r w:rsidR="005F2ED8" w:rsidRPr="00666EB4">
        <w:rPr>
          <w:sz w:val="22"/>
          <w:szCs w:val="22"/>
        </w:rPr>
        <w:tab/>
        <w:t xml:space="preserve">To enable ITU to make the necessary arrangements concerning the organization of the </w:t>
      </w:r>
      <w:r w:rsidR="00410CFC" w:rsidRPr="00666EB4">
        <w:rPr>
          <w:sz w:val="22"/>
          <w:szCs w:val="22"/>
        </w:rPr>
        <w:t>W</w:t>
      </w:r>
      <w:r w:rsidRPr="00666EB4">
        <w:rPr>
          <w:sz w:val="22"/>
          <w:szCs w:val="22"/>
        </w:rPr>
        <w:t>orkshop</w:t>
      </w:r>
      <w:r w:rsidR="005F2ED8" w:rsidRPr="00666EB4">
        <w:rPr>
          <w:sz w:val="22"/>
          <w:szCs w:val="22"/>
        </w:rPr>
        <w:t xml:space="preserve"> I </w:t>
      </w:r>
      <w:r w:rsidR="00410CFC" w:rsidRPr="00666EB4">
        <w:rPr>
          <w:sz w:val="22"/>
          <w:szCs w:val="22"/>
        </w:rPr>
        <w:t>would</w:t>
      </w:r>
      <w:r w:rsidR="005F2ED8" w:rsidRPr="00666EB4">
        <w:rPr>
          <w:sz w:val="22"/>
          <w:szCs w:val="22"/>
        </w:rPr>
        <w:t xml:space="preserve"> be grateful if you would register via the online form at:</w:t>
      </w:r>
      <w:r w:rsidR="00A265F1" w:rsidRPr="00666EB4">
        <w:rPr>
          <w:sz w:val="22"/>
          <w:szCs w:val="22"/>
        </w:rPr>
        <w:t xml:space="preserve"> </w:t>
      </w:r>
      <w:hyperlink r:id="rId19" w:history="1">
        <w:r w:rsidR="00A265F1" w:rsidRPr="00666EB4">
          <w:rPr>
            <w:rStyle w:val="Hyperlink"/>
            <w:rFonts w:eastAsiaTheme="majorEastAsia"/>
            <w:sz w:val="22"/>
            <w:szCs w:val="22"/>
            <w:lang w:val="en-US"/>
          </w:rPr>
          <w:t>https://www.itu.int/net4/CRM/xreg/web/Registration.aspx?Event=C-00013683</w:t>
        </w:r>
      </w:hyperlink>
      <w:r w:rsidR="00D067A2" w:rsidRPr="00666EB4">
        <w:rPr>
          <w:rFonts w:ascii="Calibri" w:hAnsi="Calibri"/>
          <w:sz w:val="22"/>
          <w:szCs w:val="22"/>
          <w:lang w:val="en-US"/>
        </w:rPr>
        <w:t xml:space="preserve"> </w:t>
      </w:r>
      <w:r w:rsidR="005F2ED8" w:rsidRPr="00666EB4">
        <w:rPr>
          <w:sz w:val="22"/>
          <w:szCs w:val="22"/>
        </w:rPr>
        <w:t>as soon</w:t>
      </w:r>
      <w:r w:rsidR="005F2ED8" w:rsidRPr="00D067A2">
        <w:rPr>
          <w:sz w:val="22"/>
          <w:szCs w:val="22"/>
        </w:rPr>
        <w:t xml:space="preserve"> as possible, but </w:t>
      </w:r>
      <w:r w:rsidR="005F2ED8" w:rsidRPr="00D067A2">
        <w:rPr>
          <w:b/>
          <w:sz w:val="22"/>
          <w:szCs w:val="22"/>
        </w:rPr>
        <w:t xml:space="preserve">no later than </w:t>
      </w:r>
      <w:r w:rsidR="000D0B73" w:rsidRPr="00D067A2">
        <w:rPr>
          <w:b/>
          <w:bCs/>
          <w:sz w:val="22"/>
          <w:szCs w:val="22"/>
        </w:rPr>
        <w:t>28</w:t>
      </w:r>
      <w:r w:rsidR="00352D85" w:rsidRPr="00D067A2">
        <w:rPr>
          <w:b/>
          <w:bCs/>
          <w:sz w:val="22"/>
          <w:szCs w:val="22"/>
        </w:rPr>
        <w:t xml:space="preserve"> February 2024</w:t>
      </w:r>
      <w:r w:rsidR="005F2ED8" w:rsidRPr="00D067A2">
        <w:rPr>
          <w:sz w:val="22"/>
          <w:szCs w:val="22"/>
        </w:rPr>
        <w:t xml:space="preserve">. </w:t>
      </w:r>
      <w:r w:rsidR="005F2ED8" w:rsidRPr="00D067A2">
        <w:rPr>
          <w:b/>
          <w:bCs/>
          <w:sz w:val="22"/>
          <w:szCs w:val="22"/>
        </w:rPr>
        <w:t xml:space="preserve">Please note that pre-registration of participants for our events is carried out exclusively </w:t>
      </w:r>
      <w:r w:rsidR="005F2ED8" w:rsidRPr="00D067A2">
        <w:rPr>
          <w:b/>
          <w:bCs/>
          <w:i/>
          <w:iCs/>
          <w:sz w:val="22"/>
          <w:szCs w:val="22"/>
        </w:rPr>
        <w:t>online</w:t>
      </w:r>
      <w:r w:rsidRPr="00D067A2">
        <w:rPr>
          <w:b/>
          <w:bCs/>
          <w:i/>
          <w:iCs/>
          <w:sz w:val="22"/>
          <w:szCs w:val="22"/>
        </w:rPr>
        <w:t>.</w:t>
      </w:r>
    </w:p>
    <w:p w14:paraId="2ADE21BA" w14:textId="0EE517EF" w:rsidR="005F2ED8" w:rsidRPr="00D067A2" w:rsidRDefault="00410CFC" w:rsidP="005F2ED8">
      <w:pPr>
        <w:tabs>
          <w:tab w:val="clear" w:pos="1134"/>
          <w:tab w:val="left" w:pos="900"/>
        </w:tabs>
        <w:rPr>
          <w:sz w:val="22"/>
          <w:szCs w:val="22"/>
        </w:rPr>
      </w:pPr>
      <w:r>
        <w:rPr>
          <w:sz w:val="22"/>
          <w:szCs w:val="22"/>
        </w:rPr>
        <w:lastRenderedPageBreak/>
        <w:t>6</w:t>
      </w:r>
      <w:r w:rsidR="005F2ED8" w:rsidRPr="00D067A2">
        <w:rPr>
          <w:sz w:val="22"/>
          <w:szCs w:val="22"/>
        </w:rPr>
        <w:tab/>
        <w:t xml:space="preserve">I would like to remind you that citizens of some countries are required to obtain a visa </w:t>
      </w:r>
      <w:proofErr w:type="gramStart"/>
      <w:r w:rsidR="005F2ED8" w:rsidRPr="00D067A2">
        <w:rPr>
          <w:sz w:val="22"/>
          <w:szCs w:val="22"/>
        </w:rPr>
        <w:t>in order to</w:t>
      </w:r>
      <w:proofErr w:type="gramEnd"/>
      <w:r w:rsidR="005F2ED8" w:rsidRPr="00D067A2">
        <w:rPr>
          <w:sz w:val="22"/>
          <w:szCs w:val="22"/>
        </w:rPr>
        <w:t xml:space="preserve"> enter and spend any time in</w:t>
      </w:r>
      <w:r w:rsidR="006467F6" w:rsidRPr="00D067A2">
        <w:rPr>
          <w:sz w:val="22"/>
          <w:szCs w:val="22"/>
        </w:rPr>
        <w:t xml:space="preserve"> </w:t>
      </w:r>
      <w:r w:rsidR="00352D85" w:rsidRPr="00D067A2">
        <w:rPr>
          <w:sz w:val="22"/>
          <w:szCs w:val="22"/>
        </w:rPr>
        <w:t>Kuwait</w:t>
      </w:r>
      <w:r w:rsidR="005F2ED8" w:rsidRPr="00D067A2">
        <w:rPr>
          <w:sz w:val="22"/>
          <w:szCs w:val="22"/>
        </w:rPr>
        <w:t xml:space="preserve">. The visa must be obtained from the office (embassy or consulate) representing </w:t>
      </w:r>
      <w:r w:rsidR="00352D85" w:rsidRPr="00D067A2">
        <w:rPr>
          <w:sz w:val="22"/>
          <w:szCs w:val="22"/>
        </w:rPr>
        <w:t>Kuwait</w:t>
      </w:r>
      <w:r w:rsidR="005F2ED8" w:rsidRPr="00D067A2">
        <w:rPr>
          <w:sz w:val="22"/>
          <w:szCs w:val="22"/>
        </w:rPr>
        <w:t xml:space="preserve"> in your country or, if there is no such office in your country, from the one that is closest to the country of departure. Additional information on visa requirements will be available on the event website under </w:t>
      </w:r>
      <w:r w:rsidR="00C92B11" w:rsidRPr="00D067A2">
        <w:rPr>
          <w:sz w:val="22"/>
          <w:szCs w:val="22"/>
        </w:rPr>
        <w:t>the section “</w:t>
      </w:r>
      <w:r w:rsidR="005F2ED8" w:rsidRPr="00D067A2">
        <w:rPr>
          <w:b/>
          <w:bCs/>
          <w:i/>
          <w:iCs/>
          <w:sz w:val="22"/>
          <w:szCs w:val="22"/>
        </w:rPr>
        <w:t>Practical Information</w:t>
      </w:r>
      <w:r w:rsidR="00C92B11" w:rsidRPr="00D067A2">
        <w:rPr>
          <w:sz w:val="22"/>
          <w:szCs w:val="22"/>
        </w:rPr>
        <w:t>”</w:t>
      </w:r>
      <w:r w:rsidR="005F2ED8" w:rsidRPr="00D067A2">
        <w:rPr>
          <w:sz w:val="22"/>
          <w:szCs w:val="22"/>
        </w:rPr>
        <w:t xml:space="preserve">. </w:t>
      </w:r>
    </w:p>
    <w:p w14:paraId="29575C29" w14:textId="56E5DA6D" w:rsidR="00AE04B7" w:rsidRPr="00D067A2" w:rsidRDefault="00D92327" w:rsidP="00AE04B7">
      <w:pPr>
        <w:tabs>
          <w:tab w:val="clear" w:pos="1134"/>
          <w:tab w:val="left" w:pos="900"/>
        </w:tabs>
        <w:rPr>
          <w:sz w:val="22"/>
          <w:szCs w:val="22"/>
        </w:rPr>
      </w:pPr>
      <w:r w:rsidRPr="00D067A2">
        <w:rPr>
          <w:sz w:val="22"/>
          <w:szCs w:val="22"/>
        </w:rPr>
        <w:t>Yours faithfully,</w:t>
      </w:r>
    </w:p>
    <w:p w14:paraId="17775C5A" w14:textId="12AEA82A" w:rsidR="005D2B53" w:rsidRPr="00D067A2" w:rsidRDefault="000C60DF" w:rsidP="00C25579">
      <w:pPr>
        <w:tabs>
          <w:tab w:val="clear" w:pos="1134"/>
          <w:tab w:val="clear" w:pos="1871"/>
          <w:tab w:val="clear" w:pos="2268"/>
          <w:tab w:val="left" w:pos="900"/>
          <w:tab w:val="left" w:pos="5355"/>
        </w:tabs>
        <w:spacing w:before="920"/>
        <w:rPr>
          <w:sz w:val="22"/>
          <w:szCs w:val="22"/>
        </w:rPr>
      </w:pPr>
      <w:r w:rsidRPr="00D067A2">
        <w:rPr>
          <w:noProof/>
          <w:sz w:val="22"/>
          <w:szCs w:val="22"/>
        </w:rPr>
        <w:drawing>
          <wp:anchor distT="0" distB="0" distL="114300" distR="114300" simplePos="0" relativeHeight="251659264" behindDoc="1" locked="0" layoutInCell="1" allowOverlap="1" wp14:anchorId="51760F33" wp14:editId="66E668BB">
            <wp:simplePos x="0" y="0"/>
            <wp:positionH relativeFrom="column">
              <wp:posOffset>467</wp:posOffset>
            </wp:positionH>
            <wp:positionV relativeFrom="paragraph">
              <wp:posOffset>151765</wp:posOffset>
            </wp:positionV>
            <wp:extent cx="660859" cy="279156"/>
            <wp:effectExtent l="0" t="0" r="635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0"/>
                    <a:stretch>
                      <a:fillRect/>
                    </a:stretch>
                  </pic:blipFill>
                  <pic:spPr>
                    <a:xfrm>
                      <a:off x="0" y="0"/>
                      <a:ext cx="660859" cy="279156"/>
                    </a:xfrm>
                    <a:prstGeom prst="rect">
                      <a:avLst/>
                    </a:prstGeom>
                  </pic:spPr>
                </pic:pic>
              </a:graphicData>
            </a:graphic>
            <wp14:sizeRelH relativeFrom="margin">
              <wp14:pctWidth>0</wp14:pctWidth>
            </wp14:sizeRelH>
            <wp14:sizeRelV relativeFrom="margin">
              <wp14:pctHeight>0</wp14:pctHeight>
            </wp14:sizeRelV>
          </wp:anchor>
        </w:drawing>
      </w:r>
      <w:r w:rsidR="00431BF4" w:rsidRPr="00D067A2">
        <w:rPr>
          <w:sz w:val="22"/>
          <w:szCs w:val="22"/>
        </w:rPr>
        <w:t>Onoe Seizo</w:t>
      </w:r>
      <w:r w:rsidR="00D92327" w:rsidRPr="00D067A2">
        <w:rPr>
          <w:sz w:val="22"/>
          <w:szCs w:val="22"/>
        </w:rPr>
        <w:br/>
        <w:t>Director of the Telecommunication</w:t>
      </w:r>
      <w:r w:rsidR="00D92327" w:rsidRPr="00D067A2">
        <w:rPr>
          <w:sz w:val="22"/>
          <w:szCs w:val="22"/>
        </w:rPr>
        <w:br/>
        <w:t>Standardization Bureau</w:t>
      </w:r>
    </w:p>
    <w:sectPr w:rsidR="005D2B53" w:rsidRPr="00D067A2" w:rsidSect="00B8030F">
      <w:headerReference w:type="default" r:id="rId21"/>
      <w:footerReference w:type="first" r:id="rId22"/>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2EFE5" w14:textId="77777777" w:rsidR="00AB56AF" w:rsidRDefault="00AB56AF">
      <w:r>
        <w:separator/>
      </w:r>
    </w:p>
  </w:endnote>
  <w:endnote w:type="continuationSeparator" w:id="0">
    <w:p w14:paraId="515D7608" w14:textId="77777777" w:rsidR="00AB56AF" w:rsidRDefault="00AB56AF">
      <w:r>
        <w:continuationSeparator/>
      </w:r>
    </w:p>
  </w:endnote>
  <w:endnote w:type="continuationNotice" w:id="1">
    <w:p w14:paraId="7209ED5E" w14:textId="77777777" w:rsidR="00AB56AF" w:rsidRDefault="00AB56A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B60B5" w14:textId="77777777" w:rsidR="000A3261" w:rsidRPr="00AE04B7" w:rsidRDefault="00AE04B7" w:rsidP="00AE04B7">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C3C1E" w14:textId="77777777" w:rsidR="00AB56AF" w:rsidRDefault="00AB56AF">
      <w:r>
        <w:t>____________________</w:t>
      </w:r>
    </w:p>
  </w:footnote>
  <w:footnote w:type="continuationSeparator" w:id="0">
    <w:p w14:paraId="1B873220" w14:textId="77777777" w:rsidR="00AB56AF" w:rsidRDefault="00AB56AF">
      <w:r>
        <w:continuationSeparator/>
      </w:r>
    </w:p>
  </w:footnote>
  <w:footnote w:type="continuationNotice" w:id="1">
    <w:p w14:paraId="492464C4" w14:textId="77777777" w:rsidR="00AB56AF" w:rsidRDefault="00AB56A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9C19" w14:textId="6EAE43C0" w:rsidR="000A3261" w:rsidRPr="00107235" w:rsidRDefault="000A3261" w:rsidP="00107235">
    <w:pPr>
      <w:pStyle w:val="Header"/>
      <w:spacing w:after="240"/>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61F10">
      <w:rPr>
        <w:rStyle w:val="PageNumber"/>
        <w:noProof/>
      </w:rPr>
      <w:t>2</w:t>
    </w:r>
    <w:r>
      <w:rPr>
        <w:rStyle w:val="PageNumber"/>
      </w:rPr>
      <w:fldChar w:fldCharType="end"/>
    </w:r>
    <w:r>
      <w:rPr>
        <w:rStyle w:val="PageNumber"/>
      </w:rPr>
      <w:t xml:space="preserve"> -</w:t>
    </w:r>
    <w:r>
      <w:rPr>
        <w:rStyle w:val="PageNumber"/>
      </w:rPr>
      <w:br/>
    </w:r>
    <w:r w:rsidRPr="00C92B11">
      <w:rPr>
        <w:rStyle w:val="PageNumber"/>
      </w:rPr>
      <w:t>TSB Circular</w:t>
    </w:r>
    <w:r w:rsidR="006467F6">
      <w:rPr>
        <w:rStyle w:val="PageNumber"/>
      </w:rPr>
      <w:t xml:space="preserve"> </w:t>
    </w:r>
    <w:r w:rsidR="002F1BD4">
      <w:rPr>
        <w:rStyle w:val="PageNumber"/>
      </w:rPr>
      <w:t>172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2617"/>
    <w:multiLevelType w:val="hybridMultilevel"/>
    <w:tmpl w:val="FFFFFFFF"/>
    <w:lvl w:ilvl="0" w:tplc="D43A2B6C">
      <w:numFmt w:val="bullet"/>
      <w:lvlText w:val="•"/>
      <w:lvlJc w:val="left"/>
      <w:pPr>
        <w:ind w:left="1500" w:hanging="114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8265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DC4628"/>
    <w:multiLevelType w:val="hybridMultilevel"/>
    <w:tmpl w:val="75D4A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437F2"/>
    <w:multiLevelType w:val="multilevel"/>
    <w:tmpl w:val="FFFFFFFF"/>
    <w:lvl w:ilvl="0">
      <w:start w:val="1"/>
      <w:numFmt w:val="decimal"/>
      <w:lvlText w:val="%1."/>
      <w:lvlJc w:val="left"/>
      <w:pPr>
        <w:tabs>
          <w:tab w:val="num" w:pos="720"/>
        </w:tabs>
        <w:ind w:left="720" w:hanging="360"/>
      </w:pPr>
      <w:rPr>
        <w:rFonts w:cs="Times New Roman"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1494"/>
        </w:tabs>
        <w:ind w:left="1494"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32368"/>
    <w:multiLevelType w:val="hybridMultilevel"/>
    <w:tmpl w:val="0E9A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862202"/>
    <w:multiLevelType w:val="hybridMultilevel"/>
    <w:tmpl w:val="FFFFFFFF"/>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D3114"/>
    <w:multiLevelType w:val="hybridMultilevel"/>
    <w:tmpl w:val="FFFFFFFF"/>
    <w:lvl w:ilvl="0" w:tplc="FBF6921E">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7" w15:restartNumberingAfterBreak="0">
    <w:nsid w:val="3E3E1143"/>
    <w:multiLevelType w:val="hybridMultilevel"/>
    <w:tmpl w:val="EB90B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F3CB4"/>
    <w:multiLevelType w:val="hybridMultilevel"/>
    <w:tmpl w:val="EDB0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7A524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05151F"/>
    <w:multiLevelType w:val="hybridMultilevel"/>
    <w:tmpl w:val="FFFFFFFF"/>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1" w15:restartNumberingAfterBreak="0">
    <w:nsid w:val="5C735FBB"/>
    <w:multiLevelType w:val="hybridMultilevel"/>
    <w:tmpl w:val="A91AD9CA"/>
    <w:lvl w:ilvl="0" w:tplc="8BF263FE">
      <w:numFmt w:val="bullet"/>
      <w:lvlText w:val="-"/>
      <w:lvlJc w:val="left"/>
      <w:pPr>
        <w:ind w:left="766" w:hanging="360"/>
      </w:pPr>
      <w:rPr>
        <w:rFonts w:ascii="Calibri" w:eastAsia="Times New Roman" w:hAnsi="Calibri"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2" w15:restartNumberingAfterBreak="0">
    <w:nsid w:val="5D87456F"/>
    <w:multiLevelType w:val="hybridMultilevel"/>
    <w:tmpl w:val="EDE28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BC160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E905F5"/>
    <w:multiLevelType w:val="hybridMultilevel"/>
    <w:tmpl w:val="FFFFFFFF"/>
    <w:lvl w:ilvl="0" w:tplc="8BF263F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5B1763A"/>
    <w:multiLevelType w:val="hybridMultilevel"/>
    <w:tmpl w:val="D0AAC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6F03E6"/>
    <w:multiLevelType w:val="hybridMultilevel"/>
    <w:tmpl w:val="FFFFFFFF"/>
    <w:lvl w:ilvl="0" w:tplc="D06EC946">
      <w:numFmt w:val="bullet"/>
      <w:lvlText w:val="-"/>
      <w:lvlJc w:val="left"/>
      <w:pPr>
        <w:ind w:left="900" w:hanging="360"/>
      </w:pPr>
      <w:rPr>
        <w:rFonts w:ascii="Calibri" w:eastAsia="Times New Roman" w:hAnsi="Calibri" w:hint="default"/>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7" w15:restartNumberingAfterBreak="0">
    <w:nsid w:val="757A27E2"/>
    <w:multiLevelType w:val="hybridMultilevel"/>
    <w:tmpl w:val="FFFFFFFF"/>
    <w:lvl w:ilvl="0" w:tplc="E68E5B6E">
      <w:numFmt w:val="bullet"/>
      <w:lvlText w:val="-"/>
      <w:lvlJc w:val="left"/>
      <w:pPr>
        <w:ind w:left="720" w:hanging="360"/>
      </w:pPr>
      <w:rPr>
        <w:rFonts w:ascii="Times New Roman" w:eastAsiaTheme="minorEastAsia"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CC5280"/>
    <w:multiLevelType w:val="hybridMultilevel"/>
    <w:tmpl w:val="7B864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8F780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B46917"/>
    <w:multiLevelType w:val="hybridMultilevel"/>
    <w:tmpl w:val="35B02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2765D1"/>
    <w:multiLevelType w:val="multilevel"/>
    <w:tmpl w:val="FFFFFFFF"/>
    <w:lvl w:ilvl="0">
      <w:start w:val="1"/>
      <w:numFmt w:val="decimal"/>
      <w:lvlText w:val="%1."/>
      <w:lvlJc w:val="left"/>
      <w:pPr>
        <w:tabs>
          <w:tab w:val="num" w:pos="720"/>
        </w:tabs>
        <w:ind w:left="720" w:hanging="360"/>
      </w:pPr>
      <w:rPr>
        <w:rFonts w:cs="Times New Roman"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2587122">
    <w:abstractNumId w:val="5"/>
  </w:num>
  <w:num w:numId="2" w16cid:durableId="1713263683">
    <w:abstractNumId w:val="1"/>
  </w:num>
  <w:num w:numId="3" w16cid:durableId="1964575218">
    <w:abstractNumId w:val="0"/>
  </w:num>
  <w:num w:numId="4" w16cid:durableId="386298549">
    <w:abstractNumId w:val="10"/>
  </w:num>
  <w:num w:numId="5" w16cid:durableId="1537307172">
    <w:abstractNumId w:val="13"/>
  </w:num>
  <w:num w:numId="6" w16cid:durableId="1496414105">
    <w:abstractNumId w:val="14"/>
  </w:num>
  <w:num w:numId="7" w16cid:durableId="819031368">
    <w:abstractNumId w:val="17"/>
  </w:num>
  <w:num w:numId="8" w16cid:durableId="364988732">
    <w:abstractNumId w:val="3"/>
  </w:num>
  <w:num w:numId="9" w16cid:durableId="1780107186">
    <w:abstractNumId w:val="9"/>
  </w:num>
  <w:num w:numId="10" w16cid:durableId="1719088156">
    <w:abstractNumId w:val="21"/>
  </w:num>
  <w:num w:numId="11" w16cid:durableId="64956444">
    <w:abstractNumId w:val="6"/>
  </w:num>
  <w:num w:numId="12" w16cid:durableId="1393581297">
    <w:abstractNumId w:val="16"/>
  </w:num>
  <w:num w:numId="13" w16cid:durableId="1273393136">
    <w:abstractNumId w:val="19"/>
  </w:num>
  <w:num w:numId="14" w16cid:durableId="1306474118">
    <w:abstractNumId w:val="20"/>
  </w:num>
  <w:num w:numId="15" w16cid:durableId="2101563043">
    <w:abstractNumId w:val="15"/>
  </w:num>
  <w:num w:numId="16" w16cid:durableId="805587825">
    <w:abstractNumId w:val="12"/>
  </w:num>
  <w:num w:numId="17" w16cid:durableId="1022439026">
    <w:abstractNumId w:val="18"/>
  </w:num>
  <w:num w:numId="18" w16cid:durableId="1065102851">
    <w:abstractNumId w:val="8"/>
  </w:num>
  <w:num w:numId="19" w16cid:durableId="1927419714">
    <w:abstractNumId w:val="7"/>
  </w:num>
  <w:num w:numId="20" w16cid:durableId="860901435">
    <w:abstractNumId w:val="4"/>
  </w:num>
  <w:num w:numId="21" w16cid:durableId="622659355">
    <w:abstractNumId w:val="2"/>
  </w:num>
  <w:num w:numId="22" w16cid:durableId="4590358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14"/>
    <w:rsid w:val="00002D4B"/>
    <w:rsid w:val="00005959"/>
    <w:rsid w:val="0000612C"/>
    <w:rsid w:val="000069D4"/>
    <w:rsid w:val="00015F65"/>
    <w:rsid w:val="000174AD"/>
    <w:rsid w:val="00021AFF"/>
    <w:rsid w:val="00023277"/>
    <w:rsid w:val="00027F69"/>
    <w:rsid w:val="00034325"/>
    <w:rsid w:val="00037236"/>
    <w:rsid w:val="00041572"/>
    <w:rsid w:val="00047042"/>
    <w:rsid w:val="00047F8C"/>
    <w:rsid w:val="0006205F"/>
    <w:rsid w:val="00062E8C"/>
    <w:rsid w:val="00065A24"/>
    <w:rsid w:val="00066D0D"/>
    <w:rsid w:val="00066EB9"/>
    <w:rsid w:val="000701E5"/>
    <w:rsid w:val="000704FD"/>
    <w:rsid w:val="00075011"/>
    <w:rsid w:val="00075D29"/>
    <w:rsid w:val="00075F9D"/>
    <w:rsid w:val="00076775"/>
    <w:rsid w:val="00093775"/>
    <w:rsid w:val="000A0C60"/>
    <w:rsid w:val="000A3261"/>
    <w:rsid w:val="000A5680"/>
    <w:rsid w:val="000A6F5D"/>
    <w:rsid w:val="000A7D55"/>
    <w:rsid w:val="000C1CB8"/>
    <w:rsid w:val="000C2E8E"/>
    <w:rsid w:val="000C60DF"/>
    <w:rsid w:val="000C706D"/>
    <w:rsid w:val="000C7BFA"/>
    <w:rsid w:val="000D0B73"/>
    <w:rsid w:val="000D49FB"/>
    <w:rsid w:val="000E0E7C"/>
    <w:rsid w:val="000F1B4B"/>
    <w:rsid w:val="000F58CB"/>
    <w:rsid w:val="00103503"/>
    <w:rsid w:val="00103631"/>
    <w:rsid w:val="00107235"/>
    <w:rsid w:val="001118F1"/>
    <w:rsid w:val="00115E69"/>
    <w:rsid w:val="00122D83"/>
    <w:rsid w:val="0012744F"/>
    <w:rsid w:val="00130639"/>
    <w:rsid w:val="0013103F"/>
    <w:rsid w:val="001318A7"/>
    <w:rsid w:val="00141285"/>
    <w:rsid w:val="0014147B"/>
    <w:rsid w:val="0014328B"/>
    <w:rsid w:val="00145D0E"/>
    <w:rsid w:val="00145EB0"/>
    <w:rsid w:val="00147901"/>
    <w:rsid w:val="0015057B"/>
    <w:rsid w:val="00154124"/>
    <w:rsid w:val="00156DFF"/>
    <w:rsid w:val="00156F66"/>
    <w:rsid w:val="0015780B"/>
    <w:rsid w:val="0016384C"/>
    <w:rsid w:val="00164B7E"/>
    <w:rsid w:val="0018116D"/>
    <w:rsid w:val="00182528"/>
    <w:rsid w:val="0018500B"/>
    <w:rsid w:val="001866E7"/>
    <w:rsid w:val="001954A1"/>
    <w:rsid w:val="00195E41"/>
    <w:rsid w:val="00196103"/>
    <w:rsid w:val="00196A19"/>
    <w:rsid w:val="001A2A59"/>
    <w:rsid w:val="001A4404"/>
    <w:rsid w:val="001A7566"/>
    <w:rsid w:val="001A7C79"/>
    <w:rsid w:val="001A7EB4"/>
    <w:rsid w:val="001B0C13"/>
    <w:rsid w:val="001B1042"/>
    <w:rsid w:val="001B66B8"/>
    <w:rsid w:val="001C1DD9"/>
    <w:rsid w:val="001C2D1A"/>
    <w:rsid w:val="001C3018"/>
    <w:rsid w:val="001C46B1"/>
    <w:rsid w:val="001C6383"/>
    <w:rsid w:val="001C654F"/>
    <w:rsid w:val="001C6B1D"/>
    <w:rsid w:val="001C7494"/>
    <w:rsid w:val="001C77FD"/>
    <w:rsid w:val="001D1A9B"/>
    <w:rsid w:val="001D1C12"/>
    <w:rsid w:val="001E1011"/>
    <w:rsid w:val="001F0BD9"/>
    <w:rsid w:val="001F127B"/>
    <w:rsid w:val="001F1582"/>
    <w:rsid w:val="001F539B"/>
    <w:rsid w:val="001F7988"/>
    <w:rsid w:val="00202DC1"/>
    <w:rsid w:val="002038DB"/>
    <w:rsid w:val="002116EE"/>
    <w:rsid w:val="0021209C"/>
    <w:rsid w:val="00214F08"/>
    <w:rsid w:val="00222D56"/>
    <w:rsid w:val="002306CD"/>
    <w:rsid w:val="002309D8"/>
    <w:rsid w:val="002321AA"/>
    <w:rsid w:val="00233492"/>
    <w:rsid w:val="00235FA1"/>
    <w:rsid w:val="0024075D"/>
    <w:rsid w:val="0024314F"/>
    <w:rsid w:val="00262B68"/>
    <w:rsid w:val="00263509"/>
    <w:rsid w:val="00264654"/>
    <w:rsid w:val="00277380"/>
    <w:rsid w:val="00277F24"/>
    <w:rsid w:val="002909F9"/>
    <w:rsid w:val="002913A2"/>
    <w:rsid w:val="002A19F3"/>
    <w:rsid w:val="002A1FFE"/>
    <w:rsid w:val="002A7433"/>
    <w:rsid w:val="002A7FE2"/>
    <w:rsid w:val="002B5F0C"/>
    <w:rsid w:val="002B7445"/>
    <w:rsid w:val="002C0700"/>
    <w:rsid w:val="002D3110"/>
    <w:rsid w:val="002D693F"/>
    <w:rsid w:val="002E015E"/>
    <w:rsid w:val="002E1B4F"/>
    <w:rsid w:val="002E3DEF"/>
    <w:rsid w:val="002F0043"/>
    <w:rsid w:val="002F0B27"/>
    <w:rsid w:val="002F1BD4"/>
    <w:rsid w:val="002F2DCC"/>
    <w:rsid w:val="002F2E67"/>
    <w:rsid w:val="002F4914"/>
    <w:rsid w:val="002F549A"/>
    <w:rsid w:val="002F59EF"/>
    <w:rsid w:val="003047B7"/>
    <w:rsid w:val="003055C9"/>
    <w:rsid w:val="00305761"/>
    <w:rsid w:val="00307BE5"/>
    <w:rsid w:val="0031148E"/>
    <w:rsid w:val="0031444A"/>
    <w:rsid w:val="00314D91"/>
    <w:rsid w:val="00315546"/>
    <w:rsid w:val="00323D71"/>
    <w:rsid w:val="003264CE"/>
    <w:rsid w:val="00330567"/>
    <w:rsid w:val="003327D6"/>
    <w:rsid w:val="00332E9D"/>
    <w:rsid w:val="0033332B"/>
    <w:rsid w:val="0033475A"/>
    <w:rsid w:val="00340EA2"/>
    <w:rsid w:val="00344BEA"/>
    <w:rsid w:val="00347AF2"/>
    <w:rsid w:val="00351DA5"/>
    <w:rsid w:val="00352D85"/>
    <w:rsid w:val="00355180"/>
    <w:rsid w:val="00355D59"/>
    <w:rsid w:val="003561E1"/>
    <w:rsid w:val="003608B3"/>
    <w:rsid w:val="00364B6A"/>
    <w:rsid w:val="00365CD1"/>
    <w:rsid w:val="00373E27"/>
    <w:rsid w:val="00375D34"/>
    <w:rsid w:val="00380FF0"/>
    <w:rsid w:val="0038103F"/>
    <w:rsid w:val="0038107A"/>
    <w:rsid w:val="003816DF"/>
    <w:rsid w:val="00381935"/>
    <w:rsid w:val="003824B7"/>
    <w:rsid w:val="00383052"/>
    <w:rsid w:val="0038459A"/>
    <w:rsid w:val="00386A9D"/>
    <w:rsid w:val="00391081"/>
    <w:rsid w:val="00397FBE"/>
    <w:rsid w:val="003A09B5"/>
    <w:rsid w:val="003A271B"/>
    <w:rsid w:val="003A6D1E"/>
    <w:rsid w:val="003B2789"/>
    <w:rsid w:val="003B6B61"/>
    <w:rsid w:val="003C13CE"/>
    <w:rsid w:val="003C39BB"/>
    <w:rsid w:val="003C58BF"/>
    <w:rsid w:val="003D38E3"/>
    <w:rsid w:val="003D7EAD"/>
    <w:rsid w:val="003E2518"/>
    <w:rsid w:val="003E4ABE"/>
    <w:rsid w:val="003E6CFD"/>
    <w:rsid w:val="003F1DE8"/>
    <w:rsid w:val="003F6658"/>
    <w:rsid w:val="00402DE4"/>
    <w:rsid w:val="0040390B"/>
    <w:rsid w:val="004066C1"/>
    <w:rsid w:val="00410CFC"/>
    <w:rsid w:val="00414CF7"/>
    <w:rsid w:val="004200B9"/>
    <w:rsid w:val="0042284C"/>
    <w:rsid w:val="00424D56"/>
    <w:rsid w:val="00426D43"/>
    <w:rsid w:val="00426DFF"/>
    <w:rsid w:val="00431BF4"/>
    <w:rsid w:val="00441C67"/>
    <w:rsid w:val="00442983"/>
    <w:rsid w:val="00447BC4"/>
    <w:rsid w:val="0045016D"/>
    <w:rsid w:val="00452ECF"/>
    <w:rsid w:val="0045597B"/>
    <w:rsid w:val="00456C81"/>
    <w:rsid w:val="00456F33"/>
    <w:rsid w:val="004606D4"/>
    <w:rsid w:val="0046364B"/>
    <w:rsid w:val="0046420A"/>
    <w:rsid w:val="00466285"/>
    <w:rsid w:val="00494A0C"/>
    <w:rsid w:val="004A0ED8"/>
    <w:rsid w:val="004A2393"/>
    <w:rsid w:val="004A3F79"/>
    <w:rsid w:val="004B1EF7"/>
    <w:rsid w:val="004B376A"/>
    <w:rsid w:val="004B3FAD"/>
    <w:rsid w:val="004B4988"/>
    <w:rsid w:val="004D0DCE"/>
    <w:rsid w:val="004D244C"/>
    <w:rsid w:val="004E202F"/>
    <w:rsid w:val="004E6972"/>
    <w:rsid w:val="00500361"/>
    <w:rsid w:val="00501DCA"/>
    <w:rsid w:val="00507CF2"/>
    <w:rsid w:val="00512FA6"/>
    <w:rsid w:val="00513A47"/>
    <w:rsid w:val="00514BFE"/>
    <w:rsid w:val="0051688E"/>
    <w:rsid w:val="00521349"/>
    <w:rsid w:val="00521F67"/>
    <w:rsid w:val="00522E5D"/>
    <w:rsid w:val="005368B6"/>
    <w:rsid w:val="005408DF"/>
    <w:rsid w:val="005460A3"/>
    <w:rsid w:val="00547214"/>
    <w:rsid w:val="00560BF6"/>
    <w:rsid w:val="0056338C"/>
    <w:rsid w:val="00571130"/>
    <w:rsid w:val="00571D3A"/>
    <w:rsid w:val="00573344"/>
    <w:rsid w:val="00583F9B"/>
    <w:rsid w:val="00584516"/>
    <w:rsid w:val="00592D81"/>
    <w:rsid w:val="005A2275"/>
    <w:rsid w:val="005A3191"/>
    <w:rsid w:val="005B0170"/>
    <w:rsid w:val="005B43C6"/>
    <w:rsid w:val="005D2B53"/>
    <w:rsid w:val="005D6314"/>
    <w:rsid w:val="005D7D3C"/>
    <w:rsid w:val="005E1223"/>
    <w:rsid w:val="005E2B06"/>
    <w:rsid w:val="005E480F"/>
    <w:rsid w:val="005E56AA"/>
    <w:rsid w:val="005E5C10"/>
    <w:rsid w:val="005F19FF"/>
    <w:rsid w:val="005F29E6"/>
    <w:rsid w:val="005F2C78"/>
    <w:rsid w:val="005F2E79"/>
    <w:rsid w:val="005F2ED8"/>
    <w:rsid w:val="005F486F"/>
    <w:rsid w:val="005F4EC6"/>
    <w:rsid w:val="00602986"/>
    <w:rsid w:val="00603370"/>
    <w:rsid w:val="006074B8"/>
    <w:rsid w:val="006130A3"/>
    <w:rsid w:val="006144E4"/>
    <w:rsid w:val="00615D69"/>
    <w:rsid w:val="00620A64"/>
    <w:rsid w:val="00623AE2"/>
    <w:rsid w:val="00634893"/>
    <w:rsid w:val="00640A88"/>
    <w:rsid w:val="00642014"/>
    <w:rsid w:val="00643E20"/>
    <w:rsid w:val="00643EE1"/>
    <w:rsid w:val="00644BB9"/>
    <w:rsid w:val="00644F86"/>
    <w:rsid w:val="006467F6"/>
    <w:rsid w:val="00650299"/>
    <w:rsid w:val="006557D6"/>
    <w:rsid w:val="00655FC5"/>
    <w:rsid w:val="00657F9C"/>
    <w:rsid w:val="0066579E"/>
    <w:rsid w:val="00666EB4"/>
    <w:rsid w:val="00670030"/>
    <w:rsid w:val="006735FA"/>
    <w:rsid w:val="006902B3"/>
    <w:rsid w:val="00695B7C"/>
    <w:rsid w:val="006A1D7C"/>
    <w:rsid w:val="006A49A1"/>
    <w:rsid w:val="006B0395"/>
    <w:rsid w:val="006B19D7"/>
    <w:rsid w:val="006B1D54"/>
    <w:rsid w:val="006B2080"/>
    <w:rsid w:val="006B4E2F"/>
    <w:rsid w:val="006C07C4"/>
    <w:rsid w:val="006C4BF9"/>
    <w:rsid w:val="006D718E"/>
    <w:rsid w:val="006E0335"/>
    <w:rsid w:val="006E1B78"/>
    <w:rsid w:val="006E337F"/>
    <w:rsid w:val="006E36C8"/>
    <w:rsid w:val="006E6F42"/>
    <w:rsid w:val="006F5269"/>
    <w:rsid w:val="007023E3"/>
    <w:rsid w:val="00710054"/>
    <w:rsid w:val="00711EC5"/>
    <w:rsid w:val="007167AB"/>
    <w:rsid w:val="00722AC7"/>
    <w:rsid w:val="00722D73"/>
    <w:rsid w:val="00726BE3"/>
    <w:rsid w:val="00727173"/>
    <w:rsid w:val="00730BDC"/>
    <w:rsid w:val="00737C89"/>
    <w:rsid w:val="0074368B"/>
    <w:rsid w:val="007558C0"/>
    <w:rsid w:val="00755DCD"/>
    <w:rsid w:val="007633E9"/>
    <w:rsid w:val="00763B33"/>
    <w:rsid w:val="00766F6B"/>
    <w:rsid w:val="00767230"/>
    <w:rsid w:val="00770AF1"/>
    <w:rsid w:val="00777492"/>
    <w:rsid w:val="00777A31"/>
    <w:rsid w:val="007858A0"/>
    <w:rsid w:val="00787A3C"/>
    <w:rsid w:val="00790FB5"/>
    <w:rsid w:val="00797810"/>
    <w:rsid w:val="007A6C7C"/>
    <w:rsid w:val="007A7AD0"/>
    <w:rsid w:val="007C7926"/>
    <w:rsid w:val="007D2F64"/>
    <w:rsid w:val="007D76B9"/>
    <w:rsid w:val="007D7EE3"/>
    <w:rsid w:val="007D7FF7"/>
    <w:rsid w:val="007E35F9"/>
    <w:rsid w:val="007E39A4"/>
    <w:rsid w:val="007E4AD0"/>
    <w:rsid w:val="007F7962"/>
    <w:rsid w:val="007F79FC"/>
    <w:rsid w:val="00814F57"/>
    <w:rsid w:val="00822581"/>
    <w:rsid w:val="008309DD"/>
    <w:rsid w:val="0083227A"/>
    <w:rsid w:val="008372C3"/>
    <w:rsid w:val="008415E7"/>
    <w:rsid w:val="00845AB5"/>
    <w:rsid w:val="0084644B"/>
    <w:rsid w:val="0085284A"/>
    <w:rsid w:val="0085464A"/>
    <w:rsid w:val="00856120"/>
    <w:rsid w:val="008663E3"/>
    <w:rsid w:val="00866900"/>
    <w:rsid w:val="00867EF2"/>
    <w:rsid w:val="00870336"/>
    <w:rsid w:val="008710F3"/>
    <w:rsid w:val="00871959"/>
    <w:rsid w:val="00872BF7"/>
    <w:rsid w:val="0087300D"/>
    <w:rsid w:val="00874D8F"/>
    <w:rsid w:val="008751FF"/>
    <w:rsid w:val="00877242"/>
    <w:rsid w:val="00881BA1"/>
    <w:rsid w:val="008820D0"/>
    <w:rsid w:val="0088403A"/>
    <w:rsid w:val="008A0A55"/>
    <w:rsid w:val="008A0BAA"/>
    <w:rsid w:val="008A61EA"/>
    <w:rsid w:val="008A739C"/>
    <w:rsid w:val="008B1C94"/>
    <w:rsid w:val="008B2A3A"/>
    <w:rsid w:val="008B714F"/>
    <w:rsid w:val="008C26B8"/>
    <w:rsid w:val="008D17BB"/>
    <w:rsid w:val="008D3799"/>
    <w:rsid w:val="008D4B4C"/>
    <w:rsid w:val="008E0F5A"/>
    <w:rsid w:val="008E32D1"/>
    <w:rsid w:val="008E3578"/>
    <w:rsid w:val="008F1CFE"/>
    <w:rsid w:val="008F39FA"/>
    <w:rsid w:val="00903429"/>
    <w:rsid w:val="00906942"/>
    <w:rsid w:val="00915157"/>
    <w:rsid w:val="00915429"/>
    <w:rsid w:val="00915592"/>
    <w:rsid w:val="00915C9B"/>
    <w:rsid w:val="00917FF3"/>
    <w:rsid w:val="009201F3"/>
    <w:rsid w:val="009252B8"/>
    <w:rsid w:val="009273EC"/>
    <w:rsid w:val="00932E45"/>
    <w:rsid w:val="00937C61"/>
    <w:rsid w:val="009543EF"/>
    <w:rsid w:val="00960C11"/>
    <w:rsid w:val="00965932"/>
    <w:rsid w:val="00965E6D"/>
    <w:rsid w:val="00970E91"/>
    <w:rsid w:val="00974A0D"/>
    <w:rsid w:val="00976D71"/>
    <w:rsid w:val="00982084"/>
    <w:rsid w:val="00987999"/>
    <w:rsid w:val="00991A72"/>
    <w:rsid w:val="0099232E"/>
    <w:rsid w:val="00993030"/>
    <w:rsid w:val="00994183"/>
    <w:rsid w:val="00994C0C"/>
    <w:rsid w:val="00995963"/>
    <w:rsid w:val="009A17A2"/>
    <w:rsid w:val="009A2BDE"/>
    <w:rsid w:val="009A54D9"/>
    <w:rsid w:val="009B3ADD"/>
    <w:rsid w:val="009B4024"/>
    <w:rsid w:val="009B61EB"/>
    <w:rsid w:val="009B6449"/>
    <w:rsid w:val="009C2064"/>
    <w:rsid w:val="009D092D"/>
    <w:rsid w:val="009D1697"/>
    <w:rsid w:val="009D59C0"/>
    <w:rsid w:val="009E0E1E"/>
    <w:rsid w:val="009F17F4"/>
    <w:rsid w:val="009F742E"/>
    <w:rsid w:val="00A014F8"/>
    <w:rsid w:val="00A05E8D"/>
    <w:rsid w:val="00A11DBB"/>
    <w:rsid w:val="00A11DCA"/>
    <w:rsid w:val="00A14C49"/>
    <w:rsid w:val="00A20154"/>
    <w:rsid w:val="00A2576E"/>
    <w:rsid w:val="00A25A66"/>
    <w:rsid w:val="00A265F1"/>
    <w:rsid w:val="00A440FA"/>
    <w:rsid w:val="00A5173C"/>
    <w:rsid w:val="00A5354B"/>
    <w:rsid w:val="00A5557D"/>
    <w:rsid w:val="00A56843"/>
    <w:rsid w:val="00A61AEF"/>
    <w:rsid w:val="00A77822"/>
    <w:rsid w:val="00A80417"/>
    <w:rsid w:val="00A9018E"/>
    <w:rsid w:val="00A90E5D"/>
    <w:rsid w:val="00A94710"/>
    <w:rsid w:val="00A963E1"/>
    <w:rsid w:val="00A97AB0"/>
    <w:rsid w:val="00AB0FFD"/>
    <w:rsid w:val="00AB1E2F"/>
    <w:rsid w:val="00AB2341"/>
    <w:rsid w:val="00AB56AF"/>
    <w:rsid w:val="00AB6C43"/>
    <w:rsid w:val="00AC7D35"/>
    <w:rsid w:val="00AD02E4"/>
    <w:rsid w:val="00AD7192"/>
    <w:rsid w:val="00AE04B7"/>
    <w:rsid w:val="00AE0A5F"/>
    <w:rsid w:val="00AE2DC6"/>
    <w:rsid w:val="00AE2E00"/>
    <w:rsid w:val="00AE363E"/>
    <w:rsid w:val="00AF173A"/>
    <w:rsid w:val="00AF2BF0"/>
    <w:rsid w:val="00AF2F79"/>
    <w:rsid w:val="00AF36E4"/>
    <w:rsid w:val="00AF3F54"/>
    <w:rsid w:val="00AF47A3"/>
    <w:rsid w:val="00AF702F"/>
    <w:rsid w:val="00B04447"/>
    <w:rsid w:val="00B066A4"/>
    <w:rsid w:val="00B07A13"/>
    <w:rsid w:val="00B143E2"/>
    <w:rsid w:val="00B17D3E"/>
    <w:rsid w:val="00B21FE3"/>
    <w:rsid w:val="00B3132C"/>
    <w:rsid w:val="00B32B08"/>
    <w:rsid w:val="00B37469"/>
    <w:rsid w:val="00B4109B"/>
    <w:rsid w:val="00B421A6"/>
    <w:rsid w:val="00B4279B"/>
    <w:rsid w:val="00B42ADC"/>
    <w:rsid w:val="00B45FC9"/>
    <w:rsid w:val="00B50CB6"/>
    <w:rsid w:val="00B51487"/>
    <w:rsid w:val="00B559DF"/>
    <w:rsid w:val="00B57310"/>
    <w:rsid w:val="00B61283"/>
    <w:rsid w:val="00B63ADF"/>
    <w:rsid w:val="00B64149"/>
    <w:rsid w:val="00B66EDB"/>
    <w:rsid w:val="00B67350"/>
    <w:rsid w:val="00B705AE"/>
    <w:rsid w:val="00B72058"/>
    <w:rsid w:val="00B73CBA"/>
    <w:rsid w:val="00B75C3E"/>
    <w:rsid w:val="00B776BF"/>
    <w:rsid w:val="00B77FBC"/>
    <w:rsid w:val="00B8030F"/>
    <w:rsid w:val="00B80657"/>
    <w:rsid w:val="00B807DB"/>
    <w:rsid w:val="00B81A42"/>
    <w:rsid w:val="00B83461"/>
    <w:rsid w:val="00B837E4"/>
    <w:rsid w:val="00B8415E"/>
    <w:rsid w:val="00B854E3"/>
    <w:rsid w:val="00B910C0"/>
    <w:rsid w:val="00B94DE5"/>
    <w:rsid w:val="00BA1944"/>
    <w:rsid w:val="00BA3914"/>
    <w:rsid w:val="00BA4DAE"/>
    <w:rsid w:val="00BA6E3B"/>
    <w:rsid w:val="00BA78AB"/>
    <w:rsid w:val="00BB1D6D"/>
    <w:rsid w:val="00BB7232"/>
    <w:rsid w:val="00BC1330"/>
    <w:rsid w:val="00BC3C27"/>
    <w:rsid w:val="00BC7CCF"/>
    <w:rsid w:val="00BD3579"/>
    <w:rsid w:val="00BD3B80"/>
    <w:rsid w:val="00BD5411"/>
    <w:rsid w:val="00BE0653"/>
    <w:rsid w:val="00BE319C"/>
    <w:rsid w:val="00BE470B"/>
    <w:rsid w:val="00BE6F03"/>
    <w:rsid w:val="00BE73DA"/>
    <w:rsid w:val="00BE7F3A"/>
    <w:rsid w:val="00BF0471"/>
    <w:rsid w:val="00BF59A4"/>
    <w:rsid w:val="00C01A58"/>
    <w:rsid w:val="00C02A96"/>
    <w:rsid w:val="00C041E7"/>
    <w:rsid w:val="00C04F98"/>
    <w:rsid w:val="00C07E56"/>
    <w:rsid w:val="00C139CB"/>
    <w:rsid w:val="00C248F7"/>
    <w:rsid w:val="00C24EE6"/>
    <w:rsid w:val="00C25579"/>
    <w:rsid w:val="00C26E5B"/>
    <w:rsid w:val="00C27BDB"/>
    <w:rsid w:val="00C31DDB"/>
    <w:rsid w:val="00C420A6"/>
    <w:rsid w:val="00C517DE"/>
    <w:rsid w:val="00C57A91"/>
    <w:rsid w:val="00C57FEC"/>
    <w:rsid w:val="00C62820"/>
    <w:rsid w:val="00C6344E"/>
    <w:rsid w:val="00C63FC0"/>
    <w:rsid w:val="00C643F1"/>
    <w:rsid w:val="00C6617B"/>
    <w:rsid w:val="00C668ED"/>
    <w:rsid w:val="00C71357"/>
    <w:rsid w:val="00C80706"/>
    <w:rsid w:val="00C80FB9"/>
    <w:rsid w:val="00C906A2"/>
    <w:rsid w:val="00C919EC"/>
    <w:rsid w:val="00C92B11"/>
    <w:rsid w:val="00CA4C63"/>
    <w:rsid w:val="00CA5AA1"/>
    <w:rsid w:val="00CA5F8E"/>
    <w:rsid w:val="00CB1B24"/>
    <w:rsid w:val="00CB44D6"/>
    <w:rsid w:val="00CB6982"/>
    <w:rsid w:val="00CC01C2"/>
    <w:rsid w:val="00CC2DDB"/>
    <w:rsid w:val="00CC3B1C"/>
    <w:rsid w:val="00CC3FC7"/>
    <w:rsid w:val="00CC4252"/>
    <w:rsid w:val="00CC657A"/>
    <w:rsid w:val="00CC7049"/>
    <w:rsid w:val="00CC7B10"/>
    <w:rsid w:val="00CD09A2"/>
    <w:rsid w:val="00CD3C41"/>
    <w:rsid w:val="00CD5AEE"/>
    <w:rsid w:val="00CD63EC"/>
    <w:rsid w:val="00CD75C0"/>
    <w:rsid w:val="00CD78DE"/>
    <w:rsid w:val="00CD7F8B"/>
    <w:rsid w:val="00CE43D0"/>
    <w:rsid w:val="00CF21F2"/>
    <w:rsid w:val="00CF7FF7"/>
    <w:rsid w:val="00D02712"/>
    <w:rsid w:val="00D05C5F"/>
    <w:rsid w:val="00D067A2"/>
    <w:rsid w:val="00D06F98"/>
    <w:rsid w:val="00D128F0"/>
    <w:rsid w:val="00D13633"/>
    <w:rsid w:val="00D20D71"/>
    <w:rsid w:val="00D214D0"/>
    <w:rsid w:val="00D2180F"/>
    <w:rsid w:val="00D2253E"/>
    <w:rsid w:val="00D339D4"/>
    <w:rsid w:val="00D41ED6"/>
    <w:rsid w:val="00D6546B"/>
    <w:rsid w:val="00D71071"/>
    <w:rsid w:val="00D725FA"/>
    <w:rsid w:val="00D72604"/>
    <w:rsid w:val="00D72B7F"/>
    <w:rsid w:val="00D73EDD"/>
    <w:rsid w:val="00D76AE1"/>
    <w:rsid w:val="00D86DE3"/>
    <w:rsid w:val="00D87FC4"/>
    <w:rsid w:val="00D91B6E"/>
    <w:rsid w:val="00D92116"/>
    <w:rsid w:val="00D92327"/>
    <w:rsid w:val="00D92C42"/>
    <w:rsid w:val="00D9652D"/>
    <w:rsid w:val="00D97C31"/>
    <w:rsid w:val="00DA27E9"/>
    <w:rsid w:val="00DA3AA3"/>
    <w:rsid w:val="00DC1CAB"/>
    <w:rsid w:val="00DC3802"/>
    <w:rsid w:val="00DD4699"/>
    <w:rsid w:val="00DD4BED"/>
    <w:rsid w:val="00DE069B"/>
    <w:rsid w:val="00DE39F0"/>
    <w:rsid w:val="00DE47FA"/>
    <w:rsid w:val="00DF0AF3"/>
    <w:rsid w:val="00DF1ABB"/>
    <w:rsid w:val="00DF694B"/>
    <w:rsid w:val="00DF6ECE"/>
    <w:rsid w:val="00DF74BB"/>
    <w:rsid w:val="00DF7A27"/>
    <w:rsid w:val="00E005C0"/>
    <w:rsid w:val="00E00B96"/>
    <w:rsid w:val="00E04620"/>
    <w:rsid w:val="00E048A5"/>
    <w:rsid w:val="00E059B5"/>
    <w:rsid w:val="00E0600D"/>
    <w:rsid w:val="00E0695A"/>
    <w:rsid w:val="00E175D0"/>
    <w:rsid w:val="00E245C1"/>
    <w:rsid w:val="00E27D7E"/>
    <w:rsid w:val="00E32243"/>
    <w:rsid w:val="00E33BBC"/>
    <w:rsid w:val="00E34935"/>
    <w:rsid w:val="00E34D68"/>
    <w:rsid w:val="00E3736E"/>
    <w:rsid w:val="00E42E13"/>
    <w:rsid w:val="00E53BC0"/>
    <w:rsid w:val="00E54118"/>
    <w:rsid w:val="00E61736"/>
    <w:rsid w:val="00E6257C"/>
    <w:rsid w:val="00E63C59"/>
    <w:rsid w:val="00E650B2"/>
    <w:rsid w:val="00E71B18"/>
    <w:rsid w:val="00E7250D"/>
    <w:rsid w:val="00E818C0"/>
    <w:rsid w:val="00E8290E"/>
    <w:rsid w:val="00E95BDE"/>
    <w:rsid w:val="00EA15B1"/>
    <w:rsid w:val="00EB0FD4"/>
    <w:rsid w:val="00ED1F02"/>
    <w:rsid w:val="00ED6C02"/>
    <w:rsid w:val="00EE1E92"/>
    <w:rsid w:val="00EE549D"/>
    <w:rsid w:val="00EE617F"/>
    <w:rsid w:val="00EF0A61"/>
    <w:rsid w:val="00EF2F87"/>
    <w:rsid w:val="00EF335B"/>
    <w:rsid w:val="00EF339F"/>
    <w:rsid w:val="00EF7249"/>
    <w:rsid w:val="00F01D97"/>
    <w:rsid w:val="00F01DC8"/>
    <w:rsid w:val="00F0690B"/>
    <w:rsid w:val="00F33DC4"/>
    <w:rsid w:val="00F353B6"/>
    <w:rsid w:val="00F414A0"/>
    <w:rsid w:val="00F41E6E"/>
    <w:rsid w:val="00F435A4"/>
    <w:rsid w:val="00F43EEB"/>
    <w:rsid w:val="00F45EDA"/>
    <w:rsid w:val="00F46C8A"/>
    <w:rsid w:val="00F47820"/>
    <w:rsid w:val="00F50108"/>
    <w:rsid w:val="00F5169C"/>
    <w:rsid w:val="00F5419D"/>
    <w:rsid w:val="00F54EF2"/>
    <w:rsid w:val="00F55A66"/>
    <w:rsid w:val="00F61462"/>
    <w:rsid w:val="00F61F10"/>
    <w:rsid w:val="00F70F71"/>
    <w:rsid w:val="00F75432"/>
    <w:rsid w:val="00F7595F"/>
    <w:rsid w:val="00F763C8"/>
    <w:rsid w:val="00F7771A"/>
    <w:rsid w:val="00F81B89"/>
    <w:rsid w:val="00F839F0"/>
    <w:rsid w:val="00F8760B"/>
    <w:rsid w:val="00F914E3"/>
    <w:rsid w:val="00F9195B"/>
    <w:rsid w:val="00F91B8D"/>
    <w:rsid w:val="00F97E32"/>
    <w:rsid w:val="00FA124A"/>
    <w:rsid w:val="00FA2EF3"/>
    <w:rsid w:val="00FB351E"/>
    <w:rsid w:val="00FB3DA4"/>
    <w:rsid w:val="00FB5FBB"/>
    <w:rsid w:val="00FC08DD"/>
    <w:rsid w:val="00FC2316"/>
    <w:rsid w:val="00FC2CFD"/>
    <w:rsid w:val="00FC38B9"/>
    <w:rsid w:val="00FC428E"/>
    <w:rsid w:val="00FC48B6"/>
    <w:rsid w:val="00FC79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DBF195"/>
  <w14:defaultImageDpi w14:val="0"/>
  <w15:docId w15:val="{A41AF3F1-3A27-48D4-844E-E913727F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CG Times"/>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cs="Times New Roman"/>
      <w:sz w:val="24"/>
      <w:lang w:val="en-GB" w:eastAsia="en-US"/>
    </w:rPr>
  </w:style>
  <w:style w:type="paragraph" w:styleId="Heading1">
    <w:name w:val="heading 1"/>
    <w:basedOn w:val="Normal"/>
    <w:next w:val="Normal"/>
    <w:link w:val="Heading1Char"/>
    <w:uiPriority w:val="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E63C59"/>
    <w:pPr>
      <w:spacing w:before="200"/>
      <w:outlineLvl w:val="1"/>
    </w:pPr>
    <w:rPr>
      <w:sz w:val="24"/>
    </w:rPr>
  </w:style>
  <w:style w:type="paragraph" w:styleId="Heading3">
    <w:name w:val="heading 3"/>
    <w:basedOn w:val="Heading1"/>
    <w:next w:val="Normal"/>
    <w:link w:val="Heading3Char"/>
    <w:uiPriority w:val="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
    <w:qFormat/>
    <w:rsid w:val="00E63C59"/>
    <w:pPr>
      <w:outlineLvl w:val="3"/>
    </w:pPr>
  </w:style>
  <w:style w:type="paragraph" w:styleId="Heading5">
    <w:name w:val="heading 5"/>
    <w:basedOn w:val="Heading4"/>
    <w:next w:val="Normal"/>
    <w:link w:val="Heading5Char"/>
    <w:uiPriority w:val="9"/>
    <w:qFormat/>
    <w:rsid w:val="00E63C59"/>
    <w:pPr>
      <w:outlineLvl w:val="4"/>
    </w:pPr>
  </w:style>
  <w:style w:type="paragraph" w:styleId="Heading6">
    <w:name w:val="heading 6"/>
    <w:basedOn w:val="Heading4"/>
    <w:next w:val="Normal"/>
    <w:link w:val="Heading6Char"/>
    <w:uiPriority w:val="9"/>
    <w:qFormat/>
    <w:rsid w:val="00E63C59"/>
    <w:pPr>
      <w:outlineLvl w:val="5"/>
    </w:pPr>
  </w:style>
  <w:style w:type="paragraph" w:styleId="Heading7">
    <w:name w:val="heading 7"/>
    <w:basedOn w:val="Heading6"/>
    <w:next w:val="Normal"/>
    <w:link w:val="Heading7Char"/>
    <w:uiPriority w:val="9"/>
    <w:qFormat/>
    <w:rsid w:val="00E63C59"/>
    <w:pPr>
      <w:outlineLvl w:val="6"/>
    </w:pPr>
  </w:style>
  <w:style w:type="paragraph" w:styleId="Heading8">
    <w:name w:val="heading 8"/>
    <w:basedOn w:val="Heading6"/>
    <w:next w:val="Normal"/>
    <w:link w:val="Heading8Char"/>
    <w:uiPriority w:val="9"/>
    <w:qFormat/>
    <w:rsid w:val="00E63C59"/>
    <w:pPr>
      <w:outlineLvl w:val="7"/>
    </w:pPr>
  </w:style>
  <w:style w:type="paragraph" w:styleId="Heading9">
    <w:name w:val="heading 9"/>
    <w:basedOn w:val="Heading6"/>
    <w:next w:val="Normal"/>
    <w:link w:val="Heading9Char"/>
    <w:uiPriority w:val="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n-GB"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n-GB" w:eastAsia="en-US"/>
    </w:rPr>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Pr>
      <w:rFonts w:asciiTheme="minorHAnsi" w:hAnsiTheme="minorHAnsi" w:cs="Times New Roman"/>
      <w:sz w:val="24"/>
      <w:lang w:val="en-GB" w:eastAsia="en-US"/>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semiHidden/>
    <w:rPr>
      <w:rFonts w:asciiTheme="minorHAnsi" w:hAnsiTheme="minorHAnsi" w:cs="Times New Roman"/>
      <w:lang w:val="en-GB" w:eastAsia="en-US"/>
    </w:r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Pr>
      <w:rFonts w:asciiTheme="minorHAnsi" w:hAnsiTheme="minorHAnsi" w:cs="Times New Roman"/>
      <w:sz w:val="24"/>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E63C59"/>
    <w:pPr>
      <w:spacing w:before="120"/>
    </w:pPr>
  </w:style>
  <w:style w:type="paragraph" w:styleId="TOC3">
    <w:name w:val="toc 3"/>
    <w:basedOn w:val="TOC2"/>
    <w:uiPriority w:val="39"/>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semiHidden/>
    <w:rsid w:val="00E63C59"/>
  </w:style>
  <w:style w:type="paragraph" w:styleId="TOC7">
    <w:name w:val="toc 7"/>
    <w:basedOn w:val="TOC4"/>
    <w:uiPriority w:val="39"/>
    <w:semiHidden/>
    <w:rsid w:val="00E63C59"/>
  </w:style>
  <w:style w:type="paragraph" w:styleId="TOC8">
    <w:name w:val="toc 8"/>
    <w:basedOn w:val="TOC4"/>
    <w:uiPriority w:val="39"/>
    <w:semiHidden/>
    <w:rsid w:val="00E63C59"/>
  </w:style>
  <w:style w:type="character" w:customStyle="1" w:styleId="Appdef">
    <w:name w:val="App_def"/>
    <w:basedOn w:val="DefaultParagraphFont"/>
    <w:rsid w:val="00E63C59"/>
    <w:rPr>
      <w:rFonts w:ascii="Times New Roman" w:hAnsi="Times New Roman" w:cs="Times New Roman"/>
      <w:b/>
    </w:rPr>
  </w:style>
  <w:style w:type="character" w:customStyle="1" w:styleId="Appref">
    <w:name w:val="App_ref"/>
    <w:basedOn w:val="DefaultParagraphFont"/>
    <w:rsid w:val="00E63C59"/>
    <w:rPr>
      <w:rFonts w:cs="Times New Roman"/>
    </w:rPr>
  </w:style>
  <w:style w:type="character" w:customStyle="1" w:styleId="Artdef">
    <w:name w:val="Art_def"/>
    <w:basedOn w:val="DefaultParagraphFont"/>
    <w:rsid w:val="00E63C59"/>
    <w:rPr>
      <w:rFonts w:ascii="Times New Roman" w:hAnsi="Times New Roman" w:cs="Times New Roman"/>
      <w:b/>
    </w:rPr>
  </w:style>
  <w:style w:type="character" w:customStyle="1" w:styleId="Artref">
    <w:name w:val="Art_ref"/>
    <w:basedOn w:val="DefaultParagraphFont"/>
    <w:rsid w:val="00E63C59"/>
    <w:rPr>
      <w:rFonts w:cs="Times New Roman"/>
    </w:rPr>
  </w:style>
  <w:style w:type="character" w:customStyle="1" w:styleId="Recdef">
    <w:name w:val="Rec_def"/>
    <w:basedOn w:val="DefaultParagraphFont"/>
    <w:rsid w:val="00E63C59"/>
    <w:rPr>
      <w:rFonts w:cs="Times New Roman"/>
      <w:b/>
    </w:rPr>
  </w:style>
  <w:style w:type="character" w:customStyle="1" w:styleId="Resdef">
    <w:name w:val="Res_def"/>
    <w:basedOn w:val="DefaultParagraphFont"/>
    <w:rsid w:val="00E63C59"/>
    <w:rPr>
      <w:rFonts w:ascii="Times New Roman" w:hAnsi="Times New Roman" w:cs="Times New Roman"/>
      <w:b/>
    </w:rPr>
  </w:style>
  <w:style w:type="character" w:customStyle="1" w:styleId="Tablefreq">
    <w:name w:val="Table_freq"/>
    <w:basedOn w:val="DefaultParagraphFont"/>
    <w:rsid w:val="00E63C59"/>
    <w:rPr>
      <w:rFonts w:cs="Times New Roman"/>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uiPriority w:val="99"/>
    <w:rsid w:val="00B83461"/>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rFonts w:cs="Times New Roman"/>
      <w:color w:val="0000FF"/>
      <w:u w:val="single"/>
    </w:rPr>
  </w:style>
  <w:style w:type="paragraph" w:styleId="BodyText2">
    <w:name w:val="Body Text 2"/>
    <w:basedOn w:val="Normal"/>
    <w:link w:val="BodyText2Char"/>
    <w:uiPriority w:val="99"/>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uiPriority w:val="99"/>
    <w:locked/>
    <w:rsid w:val="0087300D"/>
    <w:rPr>
      <w:rFonts w:ascii="Times New Roman" w:hAnsi="Times New Roman" w:cs="Times New Roman"/>
      <w:sz w:val="24"/>
      <w:lang w:val="en-GB" w:eastAsia="en-US"/>
    </w:rPr>
  </w:style>
  <w:style w:type="paragraph" w:styleId="BodyText3">
    <w:name w:val="Body Text 3"/>
    <w:basedOn w:val="Normal"/>
    <w:link w:val="BodyText3Char"/>
    <w:uiPriority w:val="99"/>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uiPriority w:val="99"/>
    <w:locked/>
    <w:rsid w:val="0087300D"/>
    <w:rPr>
      <w:rFonts w:ascii="Times New Roman" w:hAnsi="Times New Roman" w:cs="Times New Roman"/>
      <w:sz w:val="24"/>
      <w:lang w:val="en-GB" w:eastAsia="en-US"/>
    </w:rPr>
  </w:style>
  <w:style w:type="character" w:styleId="FollowedHyperlink">
    <w:name w:val="FollowedHyperlink"/>
    <w:basedOn w:val="DefaultParagraphFont"/>
    <w:uiPriority w:val="99"/>
    <w:rsid w:val="00AD7192"/>
    <w:rPr>
      <w:rFonts w:cs="Times New Roman"/>
      <w:color w:val="800080" w:themeColor="followedHyperlink"/>
      <w:u w:val="single"/>
    </w:rPr>
  </w:style>
  <w:style w:type="table" w:customStyle="1" w:styleId="TableGridLight1">
    <w:name w:val="Table Grid Light1"/>
    <w:basedOn w:val="TableNormal"/>
    <w:uiPriority w:val="40"/>
    <w:rsid w:val="00344BEA"/>
    <w:rPr>
      <w:rFonts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A05E8D"/>
    <w:rPr>
      <w:rFonts w:cs="Times New Roman"/>
      <w:sz w:val="16"/>
      <w:szCs w:val="16"/>
    </w:rPr>
  </w:style>
  <w:style w:type="paragraph" w:styleId="CommentText">
    <w:name w:val="annotation text"/>
    <w:basedOn w:val="Normal"/>
    <w:link w:val="CommentTextChar"/>
    <w:uiPriority w:val="99"/>
    <w:unhideWhenUsed/>
    <w:rsid w:val="00A05E8D"/>
    <w:rPr>
      <w:sz w:val="20"/>
    </w:rPr>
  </w:style>
  <w:style w:type="character" w:customStyle="1" w:styleId="CommentTextChar">
    <w:name w:val="Comment Text Char"/>
    <w:basedOn w:val="DefaultParagraphFont"/>
    <w:link w:val="CommentText"/>
    <w:uiPriority w:val="99"/>
    <w:locked/>
    <w:rsid w:val="00A05E8D"/>
    <w:rPr>
      <w:rFonts w:asciiTheme="minorHAnsi" w:hAnsiTheme="minorHAnsi" w:cs="Times New Roman"/>
      <w:lang w:val="en-GB" w:eastAsia="en-US"/>
    </w:rPr>
  </w:style>
  <w:style w:type="paragraph" w:styleId="CommentSubject">
    <w:name w:val="annotation subject"/>
    <w:basedOn w:val="CommentText"/>
    <w:next w:val="CommentText"/>
    <w:link w:val="CommentSubjectChar"/>
    <w:uiPriority w:val="99"/>
    <w:semiHidden/>
    <w:unhideWhenUsed/>
    <w:rsid w:val="00A05E8D"/>
    <w:rPr>
      <w:b/>
      <w:bCs/>
    </w:rPr>
  </w:style>
  <w:style w:type="character" w:customStyle="1" w:styleId="CommentSubjectChar">
    <w:name w:val="Comment Subject Char"/>
    <w:basedOn w:val="CommentTextChar"/>
    <w:link w:val="CommentSubject"/>
    <w:uiPriority w:val="99"/>
    <w:semiHidden/>
    <w:locked/>
    <w:rsid w:val="00A05E8D"/>
    <w:rPr>
      <w:rFonts w:asciiTheme="minorHAnsi" w:hAnsiTheme="minorHAnsi" w:cs="Times New Roman"/>
      <w:b/>
      <w:bCs/>
      <w:lang w:val="en-GB" w:eastAsia="en-US"/>
    </w:rPr>
  </w:style>
  <w:style w:type="paragraph" w:styleId="Revision">
    <w:name w:val="Revision"/>
    <w:hidden/>
    <w:uiPriority w:val="99"/>
    <w:semiHidden/>
    <w:rsid w:val="00BE319C"/>
    <w:rPr>
      <w:rFonts w:asciiTheme="minorHAnsi" w:hAnsiTheme="minorHAnsi" w:cs="Times New Roman"/>
      <w:sz w:val="24"/>
      <w:lang w:val="en-GB" w:eastAsia="en-US"/>
    </w:rPr>
  </w:style>
  <w:style w:type="table" w:customStyle="1" w:styleId="TableGrid1">
    <w:name w:val="Table Grid1"/>
    <w:basedOn w:val="TableNormal"/>
    <w:next w:val="TableGrid"/>
    <w:rsid w:val="00C31DD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1DD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BE3"/>
    <w:pPr>
      <w:ind w:left="720"/>
      <w:contextualSpacing/>
    </w:pPr>
  </w:style>
  <w:style w:type="paragraph" w:customStyle="1" w:styleId="Default">
    <w:name w:val="Default"/>
    <w:rsid w:val="00A14C49"/>
    <w:pPr>
      <w:autoSpaceDE w:val="0"/>
      <w:autoSpaceDN w:val="0"/>
      <w:adjustRightInd w:val="0"/>
    </w:pPr>
    <w:rPr>
      <w:rFonts w:ascii="Georgia" w:eastAsiaTheme="minorEastAsia" w:hAnsi="Georgia" w:cs="Georgia"/>
      <w:color w:val="000000"/>
      <w:sz w:val="24"/>
      <w:szCs w:val="24"/>
      <w:lang w:val="en-IN" w:eastAsia="en-IN"/>
    </w:rPr>
  </w:style>
  <w:style w:type="table" w:customStyle="1" w:styleId="LightShading1">
    <w:name w:val="Light Shading1"/>
    <w:basedOn w:val="TableNormal"/>
    <w:uiPriority w:val="60"/>
    <w:rsid w:val="00A14C49"/>
    <w:rPr>
      <w:rFonts w:asciiTheme="minorHAnsi" w:eastAsiaTheme="minorEastAsia" w:hAnsiTheme="minorHAnsi" w:cs="Times New Roman"/>
      <w:color w:val="000000" w:themeColor="text1" w:themeShade="BF"/>
      <w:sz w:val="22"/>
      <w:szCs w:val="22"/>
      <w:lang w:val="en-IN" w:eastAsia="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customStyle="1" w:styleId="plist">
    <w:name w:val="plist"/>
    <w:basedOn w:val="Normal"/>
    <w:rsid w:val="00A14C49"/>
    <w:pPr>
      <w:tabs>
        <w:tab w:val="clear" w:pos="1134"/>
        <w:tab w:val="clear" w:pos="1871"/>
        <w:tab w:val="clear" w:pos="2268"/>
      </w:tabs>
      <w:overflowPunct/>
      <w:autoSpaceDE/>
      <w:autoSpaceDN/>
      <w:adjustRightInd/>
      <w:spacing w:before="100" w:after="100" w:line="220" w:lineRule="atLeast"/>
      <w:ind w:left="100" w:right="100"/>
      <w:textAlignment w:val="auto"/>
    </w:pPr>
    <w:rPr>
      <w:rFonts w:ascii="Verdana" w:hAnsi="Verdana"/>
      <w:color w:val="000000"/>
      <w:sz w:val="18"/>
      <w:szCs w:val="18"/>
      <w:lang w:val="en-US"/>
    </w:rPr>
  </w:style>
  <w:style w:type="character" w:customStyle="1" w:styleId="xbe">
    <w:name w:val="_xbe"/>
    <w:basedOn w:val="DefaultParagraphFont"/>
    <w:rsid w:val="000A3261"/>
    <w:rPr>
      <w:rFonts w:cs="Times New Roman"/>
    </w:rPr>
  </w:style>
  <w:style w:type="character" w:customStyle="1" w:styleId="UnresolvedMention1">
    <w:name w:val="Unresolved Mention1"/>
    <w:basedOn w:val="DefaultParagraphFont"/>
    <w:uiPriority w:val="99"/>
    <w:semiHidden/>
    <w:unhideWhenUsed/>
    <w:rsid w:val="00E33BBC"/>
    <w:rPr>
      <w:rFonts w:cs="Times New Roman"/>
      <w:color w:val="605E5C"/>
      <w:shd w:val="clear" w:color="auto" w:fill="E1DFDD"/>
    </w:rPr>
  </w:style>
  <w:style w:type="character" w:styleId="UnresolvedMention">
    <w:name w:val="Unresolved Mention"/>
    <w:basedOn w:val="DefaultParagraphFont"/>
    <w:uiPriority w:val="99"/>
    <w:semiHidden/>
    <w:unhideWhenUsed/>
    <w:rsid w:val="00B837E4"/>
    <w:rPr>
      <w:color w:val="605E5C"/>
      <w:shd w:val="clear" w:color="auto" w:fill="E1DFDD"/>
    </w:rPr>
  </w:style>
  <w:style w:type="table" w:customStyle="1" w:styleId="TableGrid2">
    <w:name w:val="Table Grid2"/>
    <w:basedOn w:val="TableNormal"/>
    <w:next w:val="TableGrid"/>
    <w:uiPriority w:val="39"/>
    <w:rsid w:val="00075D29"/>
    <w:rPr>
      <w:rFonts w:ascii="Calibri" w:eastAsia="Calibri" w:hAnsi="Calibri" w:cs="Times New Roman"/>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425692">
      <w:marLeft w:val="0"/>
      <w:marRight w:val="0"/>
      <w:marTop w:val="0"/>
      <w:marBottom w:val="0"/>
      <w:divBdr>
        <w:top w:val="none" w:sz="0" w:space="0" w:color="auto"/>
        <w:left w:val="none" w:sz="0" w:space="0" w:color="auto"/>
        <w:bottom w:val="none" w:sz="0" w:space="0" w:color="auto"/>
        <w:right w:val="none" w:sz="0" w:space="0" w:color="auto"/>
      </w:divBdr>
    </w:div>
    <w:div w:id="1503425693">
      <w:marLeft w:val="45"/>
      <w:marRight w:val="45"/>
      <w:marTop w:val="45"/>
      <w:marBottom w:val="45"/>
      <w:divBdr>
        <w:top w:val="none" w:sz="0" w:space="0" w:color="auto"/>
        <w:left w:val="none" w:sz="0" w:space="0" w:color="auto"/>
        <w:bottom w:val="none" w:sz="0" w:space="0" w:color="auto"/>
        <w:right w:val="none" w:sz="0" w:space="0" w:color="auto"/>
      </w:divBdr>
      <w:divsChild>
        <w:div w:id="150342569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503425694">
      <w:marLeft w:val="0"/>
      <w:marRight w:val="0"/>
      <w:marTop w:val="0"/>
      <w:marBottom w:val="0"/>
      <w:divBdr>
        <w:top w:val="none" w:sz="0" w:space="0" w:color="auto"/>
        <w:left w:val="none" w:sz="0" w:space="0" w:color="auto"/>
        <w:bottom w:val="none" w:sz="0" w:space="0" w:color="auto"/>
        <w:right w:val="none" w:sz="0" w:space="0" w:color="auto"/>
      </w:divBdr>
    </w:div>
    <w:div w:id="1503425695">
      <w:marLeft w:val="0"/>
      <w:marRight w:val="0"/>
      <w:marTop w:val="0"/>
      <w:marBottom w:val="0"/>
      <w:divBdr>
        <w:top w:val="none" w:sz="0" w:space="0" w:color="auto"/>
        <w:left w:val="none" w:sz="0" w:space="0" w:color="auto"/>
        <w:bottom w:val="none" w:sz="0" w:space="0" w:color="auto"/>
        <w:right w:val="none" w:sz="0" w:space="0" w:color="auto"/>
      </w:divBdr>
    </w:div>
    <w:div w:id="1503425696">
      <w:marLeft w:val="0"/>
      <w:marRight w:val="0"/>
      <w:marTop w:val="0"/>
      <w:marBottom w:val="0"/>
      <w:divBdr>
        <w:top w:val="none" w:sz="0" w:space="0" w:color="auto"/>
        <w:left w:val="none" w:sz="0" w:space="0" w:color="auto"/>
        <w:bottom w:val="none" w:sz="0" w:space="0" w:color="auto"/>
        <w:right w:val="none" w:sz="0" w:space="0" w:color="auto"/>
      </w:divBdr>
    </w:div>
    <w:div w:id="1503425697">
      <w:marLeft w:val="0"/>
      <w:marRight w:val="0"/>
      <w:marTop w:val="0"/>
      <w:marBottom w:val="0"/>
      <w:divBdr>
        <w:top w:val="none" w:sz="0" w:space="0" w:color="auto"/>
        <w:left w:val="none" w:sz="0" w:space="0" w:color="auto"/>
        <w:bottom w:val="none" w:sz="0" w:space="0" w:color="auto"/>
        <w:right w:val="none" w:sz="0" w:space="0" w:color="auto"/>
      </w:divBdr>
    </w:div>
    <w:div w:id="1503425698">
      <w:marLeft w:val="0"/>
      <w:marRight w:val="0"/>
      <w:marTop w:val="0"/>
      <w:marBottom w:val="0"/>
      <w:divBdr>
        <w:top w:val="none" w:sz="0" w:space="0" w:color="auto"/>
        <w:left w:val="none" w:sz="0" w:space="0" w:color="auto"/>
        <w:bottom w:val="none" w:sz="0" w:space="0" w:color="auto"/>
        <w:right w:val="none" w:sz="0" w:space="0" w:color="auto"/>
      </w:divBdr>
    </w:div>
    <w:div w:id="1503425699">
      <w:marLeft w:val="0"/>
      <w:marRight w:val="0"/>
      <w:marTop w:val="0"/>
      <w:marBottom w:val="0"/>
      <w:divBdr>
        <w:top w:val="none" w:sz="0" w:space="0" w:color="auto"/>
        <w:left w:val="none" w:sz="0" w:space="0" w:color="auto"/>
        <w:bottom w:val="none" w:sz="0" w:space="0" w:color="auto"/>
        <w:right w:val="none" w:sz="0" w:space="0" w:color="auto"/>
      </w:divBdr>
    </w:div>
    <w:div w:id="1503425700">
      <w:marLeft w:val="0"/>
      <w:marRight w:val="0"/>
      <w:marTop w:val="0"/>
      <w:marBottom w:val="0"/>
      <w:divBdr>
        <w:top w:val="none" w:sz="0" w:space="0" w:color="auto"/>
        <w:left w:val="none" w:sz="0" w:space="0" w:color="auto"/>
        <w:bottom w:val="none" w:sz="0" w:space="0" w:color="auto"/>
        <w:right w:val="none" w:sz="0" w:space="0" w:color="auto"/>
      </w:divBdr>
    </w:div>
    <w:div w:id="1503425701">
      <w:marLeft w:val="45"/>
      <w:marRight w:val="45"/>
      <w:marTop w:val="45"/>
      <w:marBottom w:val="45"/>
      <w:divBdr>
        <w:top w:val="none" w:sz="0" w:space="0" w:color="auto"/>
        <w:left w:val="none" w:sz="0" w:space="0" w:color="auto"/>
        <w:bottom w:val="none" w:sz="0" w:space="0" w:color="auto"/>
        <w:right w:val="none" w:sz="0" w:space="0" w:color="auto"/>
      </w:divBdr>
      <w:divsChild>
        <w:div w:id="150342570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503425702">
      <w:marLeft w:val="0"/>
      <w:marRight w:val="0"/>
      <w:marTop w:val="0"/>
      <w:marBottom w:val="0"/>
      <w:divBdr>
        <w:top w:val="none" w:sz="0" w:space="0" w:color="auto"/>
        <w:left w:val="none" w:sz="0" w:space="0" w:color="auto"/>
        <w:bottom w:val="none" w:sz="0" w:space="0" w:color="auto"/>
        <w:right w:val="none" w:sz="0" w:space="0" w:color="auto"/>
      </w:divBdr>
    </w:div>
    <w:div w:id="1503425703">
      <w:marLeft w:val="0"/>
      <w:marRight w:val="0"/>
      <w:marTop w:val="0"/>
      <w:marBottom w:val="0"/>
      <w:divBdr>
        <w:top w:val="none" w:sz="0" w:space="0" w:color="auto"/>
        <w:left w:val="none" w:sz="0" w:space="0" w:color="auto"/>
        <w:bottom w:val="none" w:sz="0" w:space="0" w:color="auto"/>
        <w:right w:val="none" w:sz="0" w:space="0" w:color="auto"/>
      </w:divBdr>
    </w:div>
    <w:div w:id="1503425704">
      <w:marLeft w:val="0"/>
      <w:marRight w:val="0"/>
      <w:marTop w:val="0"/>
      <w:marBottom w:val="0"/>
      <w:divBdr>
        <w:top w:val="none" w:sz="0" w:space="0" w:color="auto"/>
        <w:left w:val="none" w:sz="0" w:space="0" w:color="auto"/>
        <w:bottom w:val="none" w:sz="0" w:space="0" w:color="auto"/>
        <w:right w:val="none" w:sz="0" w:space="0" w:color="auto"/>
      </w:divBdr>
    </w:div>
    <w:div w:id="1503425705">
      <w:marLeft w:val="0"/>
      <w:marRight w:val="0"/>
      <w:marTop w:val="0"/>
      <w:marBottom w:val="0"/>
      <w:divBdr>
        <w:top w:val="none" w:sz="0" w:space="0" w:color="auto"/>
        <w:left w:val="none" w:sz="0" w:space="0" w:color="auto"/>
        <w:bottom w:val="none" w:sz="0" w:space="0" w:color="auto"/>
        <w:right w:val="none" w:sz="0" w:space="0" w:color="auto"/>
      </w:divBdr>
    </w:div>
    <w:div w:id="1503425707">
      <w:marLeft w:val="0"/>
      <w:marRight w:val="0"/>
      <w:marTop w:val="0"/>
      <w:marBottom w:val="0"/>
      <w:divBdr>
        <w:top w:val="none" w:sz="0" w:space="0" w:color="auto"/>
        <w:left w:val="none" w:sz="0" w:space="0" w:color="auto"/>
        <w:bottom w:val="none" w:sz="0" w:space="0" w:color="auto"/>
        <w:right w:val="none" w:sz="0" w:space="0" w:color="auto"/>
      </w:divBdr>
    </w:div>
    <w:div w:id="1503425708">
      <w:marLeft w:val="0"/>
      <w:marRight w:val="0"/>
      <w:marTop w:val="0"/>
      <w:marBottom w:val="0"/>
      <w:divBdr>
        <w:top w:val="none" w:sz="0" w:space="0" w:color="auto"/>
        <w:left w:val="none" w:sz="0" w:space="0" w:color="auto"/>
        <w:bottom w:val="none" w:sz="0" w:space="0" w:color="auto"/>
        <w:right w:val="none" w:sz="0" w:space="0" w:color="auto"/>
      </w:divBdr>
    </w:div>
    <w:div w:id="1503425709">
      <w:marLeft w:val="0"/>
      <w:marRight w:val="0"/>
      <w:marTop w:val="0"/>
      <w:marBottom w:val="0"/>
      <w:divBdr>
        <w:top w:val="none" w:sz="0" w:space="0" w:color="auto"/>
        <w:left w:val="none" w:sz="0" w:space="0" w:color="auto"/>
        <w:bottom w:val="none" w:sz="0" w:space="0" w:color="auto"/>
        <w:right w:val="none" w:sz="0" w:space="0" w:color="auto"/>
      </w:divBdr>
    </w:div>
    <w:div w:id="1503425710">
      <w:marLeft w:val="0"/>
      <w:marRight w:val="0"/>
      <w:marTop w:val="0"/>
      <w:marBottom w:val="0"/>
      <w:divBdr>
        <w:top w:val="none" w:sz="0" w:space="0" w:color="auto"/>
        <w:left w:val="none" w:sz="0" w:space="0" w:color="auto"/>
        <w:bottom w:val="none" w:sz="0" w:space="0" w:color="auto"/>
        <w:right w:val="none" w:sz="0" w:space="0" w:color="auto"/>
      </w:divBdr>
    </w:div>
    <w:div w:id="1503425711">
      <w:marLeft w:val="0"/>
      <w:marRight w:val="0"/>
      <w:marTop w:val="0"/>
      <w:marBottom w:val="0"/>
      <w:divBdr>
        <w:top w:val="none" w:sz="0" w:space="0" w:color="auto"/>
        <w:left w:val="none" w:sz="0" w:space="0" w:color="auto"/>
        <w:bottom w:val="none" w:sz="0" w:space="0" w:color="auto"/>
        <w:right w:val="none" w:sz="0" w:space="0" w:color="auto"/>
      </w:divBdr>
    </w:div>
    <w:div w:id="1522039888">
      <w:bodyDiv w:val="1"/>
      <w:marLeft w:val="0"/>
      <w:marRight w:val="0"/>
      <w:marTop w:val="0"/>
      <w:marBottom w:val="0"/>
      <w:divBdr>
        <w:top w:val="none" w:sz="0" w:space="0" w:color="auto"/>
        <w:left w:val="none" w:sz="0" w:space="0" w:color="auto"/>
        <w:bottom w:val="none" w:sz="0" w:space="0" w:color="auto"/>
        <w:right w:val="none" w:sz="0" w:space="0" w:color="auto"/>
      </w:divBdr>
    </w:div>
    <w:div w:id="186281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sbsg3@itu.int" TargetMode="External"/><Relationship Id="rId18" Type="http://schemas.openxmlformats.org/officeDocument/2006/relationships/hyperlink" Target="https://www.itu.int/en/ITU-T/Workshops-and-Seminars/2024/0304/Pages/default.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tsbsg2@itu.int" TargetMode="External"/><Relationship Id="rId17" Type="http://schemas.openxmlformats.org/officeDocument/2006/relationships/hyperlink" Target="https://www.itu.int/en/ITU-T/regionalgroups/sg02-arb/Pages/default.aspx" TargetMode="External"/><Relationship Id="rId2" Type="http://schemas.openxmlformats.org/officeDocument/2006/relationships/customXml" Target="../customXml/item2.xml"/><Relationship Id="rId16" Type="http://schemas.openxmlformats.org/officeDocument/2006/relationships/hyperlink" Target="https://www.itu.int/en/ITU-T/regionalgroups/sg02-afr/Pages/default.aspx"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en/ITU-T/regionalgroups/sg03-arb/Pages/default.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net4/CRM/xreg/web/Registration.aspx?Event=C-0001368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sbevents@itu.int"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CECE09D1232E468002275F25FCAE42" ma:contentTypeVersion="18" ma:contentTypeDescription="Create a new document." ma:contentTypeScope="" ma:versionID="f3516937cf040d4f07085bfbeed98192">
  <xsd:schema xmlns:xsd="http://www.w3.org/2001/XMLSchema" xmlns:xs="http://www.w3.org/2001/XMLSchema" xmlns:p="http://schemas.microsoft.com/office/2006/metadata/properties" xmlns:ns2="8c683b18-f2fb-4b6f-9052-787ae4e70144" xmlns:ns3="b4ecfbc6-16ba-4348-96d4-7b09f2f75cd9" targetNamespace="http://schemas.microsoft.com/office/2006/metadata/properties" ma:root="true" ma:fieldsID="faa823e4d74f1916066b3b20f6c86760" ns2:_="" ns3:_="">
    <xsd:import namespace="8c683b18-f2fb-4b6f-9052-787ae4e70144"/>
    <xsd:import namespace="b4ecfbc6-16ba-4348-96d4-7b09f2f75c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83b18-f2fb-4b6f-9052-787ae4e70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cfbc6-16ba-4348-96d4-7b09f2f75c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67ca53-b332-4738-a34d-8ba8fed11394}" ma:internalName="TaxCatchAll" ma:showField="CatchAllData" ma:web="b4ecfbc6-16ba-4348-96d4-7b09f2f75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b4ecfbc6-16ba-4348-96d4-7b09f2f75cd9">
      <UserInfo>
        <DisplayName>Amoah, Gifty Adjo</DisplayName>
        <AccountId>21</AccountId>
        <AccountType/>
      </UserInfo>
      <UserInfo>
        <DisplayName>Aye, May Thi</DisplayName>
        <AccountId>12</AccountId>
        <AccountType/>
      </UserInfo>
      <UserInfo>
        <DisplayName>TUNZI, Florence</DisplayName>
        <AccountId>16</AccountId>
        <AccountType/>
      </UserInfo>
      <UserInfo>
        <DisplayName>Dreide, Selina</DisplayName>
        <AccountId>22</AccountId>
        <AccountType/>
      </UserInfo>
      <UserInfo>
        <DisplayName>Adolph, Martin</DisplayName>
        <AccountId>15</AccountId>
        <AccountType/>
      </UserInfo>
    </SharedWithUsers>
    <TaxCatchAll xmlns="b4ecfbc6-16ba-4348-96d4-7b09f2f75cd9" xsi:nil="true"/>
    <lcf76f155ced4ddcb4097134ff3c332f xmlns="8c683b18-f2fb-4b6f-9052-787ae4e7014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281847-E246-4962-8B3D-863B61850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83b18-f2fb-4b6f-9052-787ae4e70144"/>
    <ds:schemaRef ds:uri="b4ecfbc6-16ba-4348-96d4-7b09f2f75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8C4C3E-A982-434F-8A8D-F2553D4CD9EB}">
  <ds:schemaRefs>
    <ds:schemaRef ds:uri="http://schemas.openxmlformats.org/officeDocument/2006/bibliography"/>
  </ds:schemaRefs>
</ds:datastoreItem>
</file>

<file path=customXml/itemProps3.xml><?xml version="1.0" encoding="utf-8"?>
<ds:datastoreItem xmlns:ds="http://schemas.openxmlformats.org/officeDocument/2006/customXml" ds:itemID="{E0BAF7B0-326B-499B-A0A8-DFFC678B5F66}">
  <ds:schemaRefs>
    <ds:schemaRef ds:uri="http://schemas.microsoft.com/office/2006/metadata/properties"/>
    <ds:schemaRef ds:uri="http://schemas.microsoft.com/office/infopath/2007/PartnerControls"/>
    <ds:schemaRef ds:uri="b4ecfbc6-16ba-4348-96d4-7b09f2f75cd9"/>
    <ds:schemaRef ds:uri="8c683b18-f2fb-4b6f-9052-787ae4e70144"/>
  </ds:schemaRefs>
</ds:datastoreItem>
</file>

<file path=customXml/itemProps4.xml><?xml version="1.0" encoding="utf-8"?>
<ds:datastoreItem xmlns:ds="http://schemas.openxmlformats.org/officeDocument/2006/customXml" ds:itemID="{9E924DD8-0051-46FE-B79D-A600E91158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WORKSHOP-E.dotx</Template>
  <TotalTime>14</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Ibragimova, Malika</dc:creator>
  <cp:keywords/>
  <dc:description/>
  <cp:lastModifiedBy>Braud, Olivia</cp:lastModifiedBy>
  <cp:revision>7</cp:revision>
  <cp:lastPrinted>2024-01-29T14:19:00Z</cp:lastPrinted>
  <dcterms:created xsi:type="dcterms:W3CDTF">2024-01-29T13:55:00Z</dcterms:created>
  <dcterms:modified xsi:type="dcterms:W3CDTF">2024-01-29T14:20:00Z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0x01010016CECE09D1232E468002275F25FCAE42</vt:lpwstr>
  </property>
  <property fmtid="{D5CDD505-2E9C-101B-9397-08002B2CF9AE}" pid="6" name="MediaServiceImageTags">
    <vt:lpwstr/>
  </property>
</Properties>
</file>