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15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1238A" w14:paraId="794EA0EA" w14:textId="77777777" w:rsidTr="00BC4754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73D9" w14:textId="3369A6FB" w:rsidR="00F1238A" w:rsidRDefault="00524979" w:rsidP="00BC4754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EACF75" wp14:editId="0576A376">
                  <wp:extent cx="807085" cy="80708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48B34CF" w14:textId="77777777" w:rsidR="00F1238A" w:rsidRDefault="00F1238A" w:rsidP="00BC47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B75AF09" w14:textId="77777777" w:rsidR="00F1238A" w:rsidRDefault="00F1238A" w:rsidP="00BC47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8AAD6" w14:textId="77777777" w:rsidR="00F1238A" w:rsidRDefault="00F1238A" w:rsidP="00BC47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1238A" w:rsidRPr="003A0A78" w14:paraId="0CC3F51E" w14:textId="77777777" w:rsidTr="00BC4754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588034A8" w14:textId="77777777" w:rsidR="00F1238A" w:rsidRPr="003A0A78" w:rsidRDefault="00F1238A" w:rsidP="00BC4754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970F06A" w14:textId="6016D7B3" w:rsidR="00F1238A" w:rsidRPr="003A0A78" w:rsidRDefault="00F1238A" w:rsidP="00BC4754">
            <w:pPr>
              <w:pStyle w:val="Tabletext"/>
              <w:spacing w:before="120" w:after="120"/>
              <w:ind w:left="-108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Geneva</w:t>
            </w:r>
            <w:r w:rsidR="00C375FC" w:rsidRPr="003A0A78">
              <w:rPr>
                <w:sz w:val="22"/>
                <w:szCs w:val="22"/>
              </w:rPr>
              <w:t xml:space="preserve">, </w:t>
            </w:r>
            <w:r w:rsidR="00A30895">
              <w:rPr>
                <w:sz w:val="22"/>
                <w:szCs w:val="22"/>
              </w:rPr>
              <w:t>4</w:t>
            </w:r>
            <w:r w:rsidR="00BB0371">
              <w:rPr>
                <w:sz w:val="22"/>
                <w:szCs w:val="22"/>
              </w:rPr>
              <w:t xml:space="preserve"> October</w:t>
            </w:r>
            <w:r w:rsidR="007841BA">
              <w:rPr>
                <w:sz w:val="22"/>
                <w:szCs w:val="22"/>
              </w:rPr>
              <w:t xml:space="preserve"> 2023</w:t>
            </w:r>
          </w:p>
        </w:tc>
      </w:tr>
      <w:tr w:rsidR="00F1238A" w:rsidRPr="003A0A78" w14:paraId="1AE85FEA" w14:textId="77777777" w:rsidTr="00BC4754">
        <w:trPr>
          <w:cantSplit/>
          <w:trHeight w:val="746"/>
        </w:trPr>
        <w:tc>
          <w:tcPr>
            <w:tcW w:w="1134" w:type="dxa"/>
          </w:tcPr>
          <w:p w14:paraId="549F34DF" w14:textId="77777777" w:rsidR="00F1238A" w:rsidRPr="003A0A78" w:rsidRDefault="00F1238A" w:rsidP="0056335B">
            <w:pPr>
              <w:pStyle w:val="Tabletext"/>
              <w:spacing w:before="240"/>
              <w:ind w:left="-110"/>
              <w:rPr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7ABC38F5" w14:textId="6122A33D" w:rsidR="00F1238A" w:rsidRPr="003A0A78" w:rsidRDefault="00F1238A" w:rsidP="004F309A">
            <w:pPr>
              <w:pStyle w:val="Tabletext"/>
              <w:spacing w:before="240"/>
              <w:rPr>
                <w:b/>
                <w:bCs/>
                <w:sz w:val="22"/>
                <w:szCs w:val="22"/>
              </w:rPr>
            </w:pPr>
            <w:r w:rsidRPr="003A0A78">
              <w:rPr>
                <w:b/>
                <w:bCs/>
                <w:sz w:val="22"/>
                <w:szCs w:val="22"/>
              </w:rPr>
              <w:t xml:space="preserve">TSB Circular </w:t>
            </w:r>
            <w:r w:rsidR="00A25C33">
              <w:rPr>
                <w:b/>
                <w:bCs/>
                <w:sz w:val="22"/>
                <w:szCs w:val="22"/>
              </w:rPr>
              <w:t>136</w:t>
            </w:r>
          </w:p>
          <w:p w14:paraId="21E20910" w14:textId="77777777" w:rsidR="00F1238A" w:rsidRPr="003A0A78" w:rsidRDefault="00F1238A" w:rsidP="00BC4754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SG17/XY</w:t>
            </w:r>
          </w:p>
        </w:tc>
        <w:tc>
          <w:tcPr>
            <w:tcW w:w="5103" w:type="dxa"/>
            <w:gridSpan w:val="2"/>
            <w:vMerge w:val="restart"/>
          </w:tcPr>
          <w:p w14:paraId="7782809A" w14:textId="77777777" w:rsidR="00F1238A" w:rsidRPr="003A0A78" w:rsidRDefault="00F1238A" w:rsidP="004F3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240"/>
              <w:ind w:left="283" w:hanging="391"/>
              <w:rPr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To:</w:t>
            </w:r>
          </w:p>
          <w:p w14:paraId="648C9352" w14:textId="77777777" w:rsidR="00F1238A" w:rsidRPr="003A0A78" w:rsidRDefault="00F1238A" w:rsidP="00BC47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-</w:t>
            </w:r>
            <w:r w:rsidRPr="003A0A78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3A0A78">
              <w:rPr>
                <w:sz w:val="22"/>
                <w:szCs w:val="22"/>
              </w:rPr>
              <w:t>Union;</w:t>
            </w:r>
            <w:proofErr w:type="gramEnd"/>
          </w:p>
          <w:p w14:paraId="76C13306" w14:textId="77777777" w:rsidR="00C105CE" w:rsidRPr="003A0A78" w:rsidRDefault="00C105CE" w:rsidP="00C105CE">
            <w:pPr>
              <w:pStyle w:val="Tabletext"/>
              <w:ind w:left="283" w:hanging="391"/>
              <w:rPr>
                <w:b/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Copy to:</w:t>
            </w:r>
          </w:p>
          <w:p w14:paraId="6CCF5481" w14:textId="77777777" w:rsidR="00C105CE" w:rsidRPr="003A0A78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  <w:lang w:val="en-US"/>
              </w:rPr>
              <w:t>-</w:t>
            </w:r>
            <w:r w:rsidRPr="003A0A78">
              <w:rPr>
                <w:sz w:val="22"/>
                <w:szCs w:val="22"/>
                <w:lang w:val="en-US"/>
              </w:rPr>
              <w:tab/>
            </w:r>
            <w:r w:rsidRPr="003A0A78">
              <w:rPr>
                <w:sz w:val="22"/>
                <w:szCs w:val="22"/>
              </w:rPr>
              <w:t xml:space="preserve">ITU-T Sector </w:t>
            </w:r>
            <w:proofErr w:type="gramStart"/>
            <w:r w:rsidRPr="003A0A78">
              <w:rPr>
                <w:sz w:val="22"/>
                <w:szCs w:val="22"/>
              </w:rPr>
              <w:t>Members;</w:t>
            </w:r>
            <w:proofErr w:type="gramEnd"/>
          </w:p>
          <w:p w14:paraId="68E9C548" w14:textId="77777777" w:rsidR="00C105CE" w:rsidRPr="003A0A78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en-US"/>
              </w:rPr>
            </w:pPr>
            <w:r w:rsidRPr="003A0A78">
              <w:rPr>
                <w:sz w:val="22"/>
                <w:szCs w:val="22"/>
                <w:lang w:val="en-US"/>
              </w:rPr>
              <w:t>-</w:t>
            </w:r>
            <w:r w:rsidRPr="003A0A78">
              <w:rPr>
                <w:sz w:val="22"/>
                <w:szCs w:val="22"/>
                <w:lang w:val="en-US"/>
              </w:rPr>
              <w:tab/>
              <w:t xml:space="preserve">ITU-T Associates of Study Group </w:t>
            </w:r>
            <w:proofErr w:type="gramStart"/>
            <w:r w:rsidRPr="003A0A78">
              <w:rPr>
                <w:sz w:val="22"/>
                <w:szCs w:val="22"/>
                <w:lang w:val="en-US"/>
              </w:rPr>
              <w:t>17;</w:t>
            </w:r>
            <w:proofErr w:type="gramEnd"/>
          </w:p>
          <w:p w14:paraId="6B425510" w14:textId="77777777" w:rsidR="00C105CE" w:rsidRPr="003A0A78" w:rsidRDefault="00C105CE" w:rsidP="00C105CE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-</w:t>
            </w:r>
            <w:r w:rsidRPr="003A0A78">
              <w:rPr>
                <w:sz w:val="22"/>
                <w:szCs w:val="22"/>
              </w:rPr>
              <w:tab/>
              <w:t>ITU Academia</w:t>
            </w:r>
          </w:p>
          <w:p w14:paraId="6AC634F4" w14:textId="77777777" w:rsidR="00C105CE" w:rsidRPr="003A0A78" w:rsidRDefault="00C105CE" w:rsidP="00C105CE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-</w:t>
            </w:r>
            <w:r w:rsidRPr="003A0A78">
              <w:rPr>
                <w:sz w:val="22"/>
                <w:szCs w:val="22"/>
              </w:rPr>
              <w:tab/>
              <w:t xml:space="preserve">The Chairman and Vice-Chairmen of ITU-T Study Group </w:t>
            </w:r>
            <w:proofErr w:type="gramStart"/>
            <w:r w:rsidRPr="003A0A78">
              <w:rPr>
                <w:sz w:val="22"/>
                <w:szCs w:val="22"/>
              </w:rPr>
              <w:t>17;</w:t>
            </w:r>
            <w:proofErr w:type="gramEnd"/>
          </w:p>
          <w:p w14:paraId="50EA7571" w14:textId="77777777" w:rsidR="00C105CE" w:rsidRPr="003A0A78" w:rsidRDefault="00C105CE" w:rsidP="00C105CE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-</w:t>
            </w:r>
            <w:r w:rsidRPr="003A0A78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3A0A78">
              <w:rPr>
                <w:sz w:val="22"/>
                <w:szCs w:val="22"/>
              </w:rPr>
              <w:t>Bureau;</w:t>
            </w:r>
            <w:proofErr w:type="gramEnd"/>
          </w:p>
          <w:p w14:paraId="7FFCA8E5" w14:textId="4DA8532E" w:rsidR="00F1238A" w:rsidRPr="003A0A78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-</w:t>
            </w:r>
            <w:r w:rsidRPr="003A0A78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F1238A" w:rsidRPr="003A0A78" w14:paraId="325EBEAA" w14:textId="77777777" w:rsidTr="00BC4754">
        <w:trPr>
          <w:cantSplit/>
          <w:trHeight w:val="221"/>
        </w:trPr>
        <w:tc>
          <w:tcPr>
            <w:tcW w:w="1134" w:type="dxa"/>
          </w:tcPr>
          <w:p w14:paraId="5FB45E43" w14:textId="77777777" w:rsidR="00F1238A" w:rsidRPr="003A0A78" w:rsidRDefault="00F1238A" w:rsidP="0056335B">
            <w:pPr>
              <w:pStyle w:val="Tabletext"/>
              <w:ind w:left="-110"/>
              <w:rPr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25910A68" w14:textId="77777777" w:rsidR="00F1238A" w:rsidRPr="003A0A78" w:rsidRDefault="00F1238A" w:rsidP="00BC4754">
            <w:pPr>
              <w:pStyle w:val="Tabletext"/>
              <w:rPr>
                <w:b/>
                <w:sz w:val="22"/>
                <w:szCs w:val="22"/>
              </w:rPr>
            </w:pPr>
            <w:r w:rsidRPr="003A0A78">
              <w:rPr>
                <w:sz w:val="22"/>
                <w:szCs w:val="22"/>
                <w:lang w:val="en-US"/>
              </w:rPr>
              <w:t>+41 22 730 6206</w:t>
            </w:r>
          </w:p>
        </w:tc>
        <w:tc>
          <w:tcPr>
            <w:tcW w:w="5103" w:type="dxa"/>
            <w:gridSpan w:val="2"/>
            <w:vMerge/>
          </w:tcPr>
          <w:p w14:paraId="4848F7FF" w14:textId="77777777" w:rsidR="00F1238A" w:rsidRPr="003A0A78" w:rsidRDefault="00F1238A" w:rsidP="00BC4754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1238A" w:rsidRPr="003A0A78" w14:paraId="126C66F2" w14:textId="77777777" w:rsidTr="003A0A78">
        <w:trPr>
          <w:cantSplit/>
          <w:trHeight w:val="2180"/>
        </w:trPr>
        <w:tc>
          <w:tcPr>
            <w:tcW w:w="1134" w:type="dxa"/>
          </w:tcPr>
          <w:p w14:paraId="00DBAF99" w14:textId="77777777" w:rsidR="00F1238A" w:rsidRPr="003A0A78" w:rsidRDefault="00F1238A" w:rsidP="0056335B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Fax:</w:t>
            </w:r>
          </w:p>
          <w:p w14:paraId="77C54F1B" w14:textId="06EC357C" w:rsidR="00C105CE" w:rsidRPr="003A0A78" w:rsidRDefault="00C105CE" w:rsidP="0056335B">
            <w:pPr>
              <w:pStyle w:val="Tabletext"/>
              <w:ind w:left="-110"/>
              <w:rPr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5EA55248" w14:textId="77777777" w:rsidR="00F1238A" w:rsidRPr="003A0A78" w:rsidRDefault="00F1238A" w:rsidP="00BC4754">
            <w:pPr>
              <w:pStyle w:val="Tabletext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+41 22 730 5853</w:t>
            </w:r>
          </w:p>
          <w:p w14:paraId="6778A65C" w14:textId="0752890C" w:rsidR="00C105CE" w:rsidRPr="003A0A78" w:rsidRDefault="00E26DC1" w:rsidP="00BC4754">
            <w:pPr>
              <w:pStyle w:val="Tabletext"/>
              <w:rPr>
                <w:b/>
                <w:sz w:val="22"/>
                <w:szCs w:val="22"/>
              </w:rPr>
            </w:pPr>
            <w:hyperlink r:id="rId11" w:history="1">
              <w:r w:rsidR="00C105CE" w:rsidRPr="003A0A78">
                <w:rPr>
                  <w:rStyle w:val="Hyperlink"/>
                  <w:sz w:val="22"/>
                  <w:szCs w:val="22"/>
                </w:rPr>
                <w:t>tsbsg17@itu.int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1A92F276" w14:textId="77777777" w:rsidR="00F1238A" w:rsidRPr="003A0A78" w:rsidRDefault="00F1238A" w:rsidP="00BC4754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1238A" w:rsidRPr="003A0A78" w14:paraId="64606F0B" w14:textId="77777777" w:rsidTr="00BC4754">
        <w:trPr>
          <w:cantSplit/>
          <w:trHeight w:val="618"/>
        </w:trPr>
        <w:tc>
          <w:tcPr>
            <w:tcW w:w="1134" w:type="dxa"/>
          </w:tcPr>
          <w:p w14:paraId="4233A21A" w14:textId="787D2FFD" w:rsidR="00F1238A" w:rsidRPr="003A0A78" w:rsidRDefault="00F1238A" w:rsidP="0056335B">
            <w:pPr>
              <w:pStyle w:val="Tabletext"/>
              <w:spacing w:before="240"/>
              <w:ind w:left="-110"/>
              <w:rPr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51DE9E01" w14:textId="200D0525" w:rsidR="00F1238A" w:rsidRPr="003A0A78" w:rsidRDefault="00F1238A" w:rsidP="009C5A1C">
            <w:pPr>
              <w:pStyle w:val="Tabletext"/>
              <w:spacing w:before="240"/>
              <w:rPr>
                <w:b/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Status of</w:t>
            </w:r>
            <w:r w:rsidR="00511583" w:rsidRPr="003A0A78">
              <w:rPr>
                <w:b/>
                <w:sz w:val="22"/>
                <w:szCs w:val="22"/>
              </w:rPr>
              <w:t xml:space="preserve"> </w:t>
            </w:r>
            <w:r w:rsidR="00D959EA">
              <w:rPr>
                <w:b/>
                <w:sz w:val="22"/>
                <w:szCs w:val="22"/>
              </w:rPr>
              <w:t xml:space="preserve">draft </w:t>
            </w:r>
            <w:r w:rsidR="00D959EA" w:rsidRPr="00D959EA">
              <w:rPr>
                <w:b/>
                <w:sz w:val="22"/>
                <w:szCs w:val="22"/>
              </w:rPr>
              <w:t>new Recommendations ITU T X.1333 Cor.1, X.1353 (</w:t>
            </w:r>
            <w:proofErr w:type="spellStart"/>
            <w:r w:rsidR="00D959EA" w:rsidRPr="00D959EA">
              <w:rPr>
                <w:b/>
                <w:sz w:val="22"/>
                <w:szCs w:val="22"/>
              </w:rPr>
              <w:t>X.ztd-iot</w:t>
            </w:r>
            <w:proofErr w:type="spellEnd"/>
            <w:r w:rsidR="00D959EA" w:rsidRPr="00D959EA">
              <w:rPr>
                <w:b/>
                <w:sz w:val="22"/>
                <w:szCs w:val="22"/>
              </w:rPr>
              <w:t xml:space="preserve">), </w:t>
            </w:r>
            <w:r w:rsidR="0083555A">
              <w:rPr>
                <w:b/>
                <w:sz w:val="22"/>
                <w:szCs w:val="22"/>
              </w:rPr>
              <w:t>X.1454 (</w:t>
            </w:r>
            <w:proofErr w:type="spellStart"/>
            <w:proofErr w:type="gramStart"/>
            <w:r w:rsidR="0083555A">
              <w:rPr>
                <w:b/>
                <w:sz w:val="22"/>
                <w:szCs w:val="22"/>
              </w:rPr>
              <w:t>X.sles</w:t>
            </w:r>
            <w:proofErr w:type="spellEnd"/>
            <w:proofErr w:type="gramEnd"/>
            <w:r w:rsidR="0083555A">
              <w:rPr>
                <w:b/>
                <w:sz w:val="22"/>
                <w:szCs w:val="22"/>
              </w:rPr>
              <w:t xml:space="preserve">), </w:t>
            </w:r>
            <w:r w:rsidR="00D959EA" w:rsidRPr="00D959EA">
              <w:rPr>
                <w:b/>
                <w:sz w:val="22"/>
                <w:szCs w:val="22"/>
              </w:rPr>
              <w:t>X.1471 (X.websec-7), X.1645 (</w:t>
            </w:r>
            <w:proofErr w:type="spellStart"/>
            <w:r w:rsidR="00D959EA" w:rsidRPr="00D959EA">
              <w:rPr>
                <w:b/>
                <w:sz w:val="22"/>
                <w:szCs w:val="22"/>
              </w:rPr>
              <w:t>X.nssa</w:t>
            </w:r>
            <w:proofErr w:type="spellEnd"/>
            <w:r w:rsidR="00D959EA" w:rsidRPr="00D959EA">
              <w:rPr>
                <w:b/>
                <w:sz w:val="22"/>
                <w:szCs w:val="22"/>
              </w:rPr>
              <w:t>-cc), X</w:t>
            </w:r>
            <w:r w:rsidR="00E87D47">
              <w:rPr>
                <w:b/>
                <w:sz w:val="22"/>
                <w:szCs w:val="22"/>
              </w:rPr>
              <w:t>.</w:t>
            </w:r>
            <w:r w:rsidR="00D959EA" w:rsidRPr="00D959EA">
              <w:rPr>
                <w:b/>
                <w:sz w:val="22"/>
                <w:szCs w:val="22"/>
              </w:rPr>
              <w:t>1771 (</w:t>
            </w:r>
            <w:proofErr w:type="spellStart"/>
            <w:r w:rsidR="00D959EA" w:rsidRPr="00D959EA">
              <w:rPr>
                <w:b/>
                <w:sz w:val="22"/>
                <w:szCs w:val="22"/>
              </w:rPr>
              <w:t>X.rdda</w:t>
            </w:r>
            <w:proofErr w:type="spellEnd"/>
            <w:r w:rsidR="00D959EA" w:rsidRPr="00D959EA">
              <w:rPr>
                <w:b/>
                <w:sz w:val="22"/>
                <w:szCs w:val="22"/>
              </w:rPr>
              <w:t>), and X.1817 (X.5Gsec-message)</w:t>
            </w:r>
            <w:r w:rsidR="004F309A" w:rsidRPr="003A0A78">
              <w:rPr>
                <w:b/>
                <w:sz w:val="22"/>
                <w:szCs w:val="22"/>
              </w:rPr>
              <w:t xml:space="preserve">, after the ITU-T </w:t>
            </w:r>
            <w:bookmarkStart w:id="0" w:name="_Hlk50642217"/>
            <w:r w:rsidR="004F309A" w:rsidRPr="003A0A78">
              <w:rPr>
                <w:b/>
                <w:sz w:val="22"/>
                <w:szCs w:val="22"/>
              </w:rPr>
              <w:t>Study Group 17 meeting (</w:t>
            </w:r>
            <w:proofErr w:type="spellStart"/>
            <w:r w:rsidR="00C33B6C">
              <w:rPr>
                <w:b/>
                <w:sz w:val="22"/>
                <w:szCs w:val="22"/>
              </w:rPr>
              <w:t>Goyang</w:t>
            </w:r>
            <w:proofErr w:type="spellEnd"/>
            <w:r w:rsidR="00C33B6C">
              <w:rPr>
                <w:b/>
                <w:sz w:val="22"/>
                <w:szCs w:val="22"/>
              </w:rPr>
              <w:t>, 29 August – 8 September 2023</w:t>
            </w:r>
            <w:r w:rsidR="004F309A" w:rsidRPr="003A0A78">
              <w:rPr>
                <w:b/>
                <w:sz w:val="22"/>
                <w:szCs w:val="22"/>
              </w:rPr>
              <w:t>)</w:t>
            </w:r>
            <w:bookmarkEnd w:id="0"/>
          </w:p>
        </w:tc>
      </w:tr>
    </w:tbl>
    <w:p w14:paraId="6290DB4D" w14:textId="2B7330AF" w:rsidR="009E15FF" w:rsidRPr="003A0A78" w:rsidRDefault="00D57EFD" w:rsidP="00A25C33">
      <w:pPr>
        <w:spacing w:before="360" w:after="240"/>
        <w:rPr>
          <w:sz w:val="22"/>
          <w:szCs w:val="22"/>
        </w:rPr>
      </w:pPr>
      <w:r w:rsidRPr="003A0A78">
        <w:rPr>
          <w:sz w:val="22"/>
          <w:szCs w:val="22"/>
        </w:rPr>
        <w:t>Dear Sir/Madam,</w:t>
      </w:r>
    </w:p>
    <w:p w14:paraId="6A39FECC" w14:textId="0F4A039C" w:rsidR="009E15FF" w:rsidRPr="003A0A78" w:rsidRDefault="00D57EFD" w:rsidP="00A30895">
      <w:pPr>
        <w:spacing w:after="360"/>
        <w:rPr>
          <w:spacing w:val="-2"/>
          <w:sz w:val="22"/>
          <w:szCs w:val="22"/>
        </w:rPr>
      </w:pPr>
      <w:r w:rsidRPr="003A0A78">
        <w:rPr>
          <w:bCs/>
          <w:spacing w:val="-2"/>
          <w:sz w:val="22"/>
          <w:szCs w:val="22"/>
        </w:rPr>
        <w:t>1</w:t>
      </w:r>
      <w:r w:rsidRPr="003A0A78">
        <w:rPr>
          <w:spacing w:val="-2"/>
          <w:sz w:val="22"/>
          <w:szCs w:val="22"/>
        </w:rPr>
        <w:tab/>
        <w:t>Further to</w:t>
      </w:r>
      <w:r w:rsidR="00524979" w:rsidRPr="003A0A78">
        <w:rPr>
          <w:spacing w:val="-2"/>
          <w:sz w:val="22"/>
          <w:szCs w:val="22"/>
        </w:rPr>
        <w:t xml:space="preserve"> </w:t>
      </w:r>
      <w:r w:rsidR="00BF0890" w:rsidRPr="00D959EA">
        <w:rPr>
          <w:spacing w:val="-2"/>
          <w:sz w:val="22"/>
          <w:szCs w:val="22"/>
        </w:rPr>
        <w:t xml:space="preserve">TSB </w:t>
      </w:r>
      <w:hyperlink r:id="rId12" w:history="1">
        <w:r w:rsidR="00BF0890" w:rsidRPr="00A25C33">
          <w:rPr>
            <w:rStyle w:val="Hyperlink"/>
            <w:spacing w:val="-2"/>
            <w:sz w:val="22"/>
            <w:szCs w:val="22"/>
          </w:rPr>
          <w:t xml:space="preserve">Circular </w:t>
        </w:r>
        <w:r w:rsidR="00A25C33" w:rsidRPr="00A25C33">
          <w:rPr>
            <w:rStyle w:val="Hyperlink"/>
            <w:spacing w:val="-2"/>
            <w:sz w:val="22"/>
            <w:szCs w:val="22"/>
          </w:rPr>
          <w:t>42</w:t>
        </w:r>
      </w:hyperlink>
      <w:r w:rsidR="00A25C33">
        <w:rPr>
          <w:spacing w:val="-2"/>
          <w:sz w:val="22"/>
          <w:szCs w:val="22"/>
        </w:rPr>
        <w:t xml:space="preserve"> of 28 September 2022 and </w:t>
      </w:r>
      <w:hyperlink r:id="rId13" w:history="1">
        <w:r w:rsidR="00A25C33" w:rsidRPr="00A25C33">
          <w:rPr>
            <w:rStyle w:val="Hyperlink"/>
            <w:spacing w:val="-2"/>
            <w:sz w:val="22"/>
            <w:szCs w:val="22"/>
          </w:rPr>
          <w:t xml:space="preserve">Circular </w:t>
        </w:r>
        <w:r w:rsidR="00D959EA" w:rsidRPr="00A25C33">
          <w:rPr>
            <w:rStyle w:val="Hyperlink"/>
            <w:spacing w:val="-2"/>
            <w:sz w:val="22"/>
            <w:szCs w:val="22"/>
          </w:rPr>
          <w:t>79</w:t>
        </w:r>
      </w:hyperlink>
      <w:r w:rsidR="00B87B17" w:rsidRPr="003A0A78">
        <w:rPr>
          <w:spacing w:val="-2"/>
          <w:sz w:val="22"/>
          <w:szCs w:val="22"/>
        </w:rPr>
        <w:t xml:space="preserve"> of </w:t>
      </w:r>
      <w:r w:rsidR="00F34F6C">
        <w:rPr>
          <w:sz w:val="22"/>
          <w:szCs w:val="22"/>
        </w:rPr>
        <w:t>28</w:t>
      </w:r>
      <w:r w:rsidR="00F05E9D">
        <w:rPr>
          <w:sz w:val="22"/>
          <w:szCs w:val="22"/>
        </w:rPr>
        <w:t xml:space="preserve"> </w:t>
      </w:r>
      <w:r w:rsidR="00D959EA">
        <w:rPr>
          <w:sz w:val="22"/>
          <w:szCs w:val="22"/>
        </w:rPr>
        <w:t>March</w:t>
      </w:r>
      <w:r w:rsidR="00511583" w:rsidRPr="003A0A78">
        <w:rPr>
          <w:sz w:val="22"/>
          <w:szCs w:val="22"/>
        </w:rPr>
        <w:t xml:space="preserve"> 202</w:t>
      </w:r>
      <w:r w:rsidR="00D959EA">
        <w:rPr>
          <w:sz w:val="22"/>
          <w:szCs w:val="22"/>
        </w:rPr>
        <w:t>3</w:t>
      </w:r>
      <w:r w:rsidR="00B87B17" w:rsidRPr="003A0A78">
        <w:rPr>
          <w:spacing w:val="-2"/>
          <w:sz w:val="22"/>
          <w:szCs w:val="22"/>
        </w:rPr>
        <w:t xml:space="preserve">, </w:t>
      </w:r>
      <w:r w:rsidR="00D8656F" w:rsidRPr="003A0A78">
        <w:rPr>
          <w:spacing w:val="-2"/>
          <w:sz w:val="22"/>
          <w:szCs w:val="22"/>
        </w:rPr>
        <w:t>and pursuant to clause</w:t>
      </w:r>
      <w:r w:rsidRPr="003A0A78">
        <w:rPr>
          <w:spacing w:val="-2"/>
          <w:sz w:val="22"/>
          <w:szCs w:val="22"/>
        </w:rPr>
        <w:t xml:space="preserve"> 9.5 of Resolution</w:t>
      </w:r>
      <w:r w:rsidR="00D8656F" w:rsidRPr="003A0A78">
        <w:rPr>
          <w:spacing w:val="-2"/>
          <w:sz w:val="22"/>
          <w:szCs w:val="22"/>
        </w:rPr>
        <w:t xml:space="preserve"> </w:t>
      </w:r>
      <w:r w:rsidRPr="003A0A78">
        <w:rPr>
          <w:spacing w:val="-2"/>
          <w:sz w:val="22"/>
          <w:szCs w:val="22"/>
        </w:rPr>
        <w:t>1 (</w:t>
      </w:r>
      <w:r w:rsidR="009C5A1C" w:rsidRPr="003A0A78">
        <w:rPr>
          <w:spacing w:val="-2"/>
          <w:sz w:val="22"/>
          <w:szCs w:val="22"/>
        </w:rPr>
        <w:t>Rev.</w:t>
      </w:r>
      <w:r w:rsidR="00F05E9D">
        <w:rPr>
          <w:spacing w:val="-2"/>
          <w:sz w:val="22"/>
          <w:szCs w:val="22"/>
        </w:rPr>
        <w:t> </w:t>
      </w:r>
      <w:r w:rsidR="009C5A1C" w:rsidRPr="003A0A78">
        <w:rPr>
          <w:spacing w:val="-2"/>
          <w:sz w:val="22"/>
          <w:szCs w:val="22"/>
        </w:rPr>
        <w:t>Geneva, 2022</w:t>
      </w:r>
      <w:r w:rsidRPr="003A0A78">
        <w:rPr>
          <w:spacing w:val="-2"/>
          <w:sz w:val="22"/>
          <w:szCs w:val="22"/>
        </w:rPr>
        <w:t xml:space="preserve">), I hereby inform you that ITU-T Study Group </w:t>
      </w:r>
      <w:r w:rsidR="00530D12" w:rsidRPr="003A0A78">
        <w:rPr>
          <w:spacing w:val="-2"/>
          <w:sz w:val="22"/>
          <w:szCs w:val="22"/>
        </w:rPr>
        <w:t xml:space="preserve">17 </w:t>
      </w:r>
      <w:r w:rsidRPr="003A0A78">
        <w:rPr>
          <w:spacing w:val="-2"/>
          <w:sz w:val="22"/>
          <w:szCs w:val="22"/>
        </w:rPr>
        <w:t xml:space="preserve">reached the following decisions during its </w:t>
      </w:r>
      <w:r w:rsidR="007449E7" w:rsidRPr="003A0A78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>P</w:t>
      </w:r>
      <w:r w:rsidRPr="003A0A78">
        <w:rPr>
          <w:spacing w:val="-2"/>
          <w:sz w:val="22"/>
          <w:szCs w:val="22"/>
        </w:rPr>
        <w:t xml:space="preserve">lenary session held on </w:t>
      </w:r>
      <w:r w:rsidR="00D959EA">
        <w:rPr>
          <w:spacing w:val="-2"/>
          <w:sz w:val="22"/>
          <w:szCs w:val="22"/>
        </w:rPr>
        <w:t>8 September</w:t>
      </w:r>
      <w:r w:rsidR="00F05E9D">
        <w:rPr>
          <w:spacing w:val="-2"/>
          <w:sz w:val="22"/>
          <w:szCs w:val="22"/>
        </w:rPr>
        <w:t xml:space="preserve"> 2023</w:t>
      </w:r>
      <w:r w:rsidR="00530D12" w:rsidRPr="003A0A78">
        <w:rPr>
          <w:spacing w:val="-2"/>
          <w:sz w:val="22"/>
          <w:szCs w:val="22"/>
        </w:rPr>
        <w:t xml:space="preserve"> </w:t>
      </w:r>
      <w:r w:rsidRPr="003A0A78">
        <w:rPr>
          <w:spacing w:val="-2"/>
          <w:sz w:val="22"/>
          <w:szCs w:val="22"/>
        </w:rPr>
        <w:t xml:space="preserve">concerning the following draft </w:t>
      </w:r>
      <w:r w:rsidR="00D8656F" w:rsidRPr="003A0A78">
        <w:rPr>
          <w:spacing w:val="-2"/>
          <w:sz w:val="22"/>
          <w:szCs w:val="22"/>
        </w:rPr>
        <w:t xml:space="preserve">ITU-T </w:t>
      </w:r>
      <w:r w:rsidR="00530D12" w:rsidRPr="003A0A78">
        <w:rPr>
          <w:spacing w:val="-2"/>
          <w:sz w:val="22"/>
          <w:szCs w:val="22"/>
        </w:rPr>
        <w:t>text</w:t>
      </w:r>
      <w:r w:rsidR="008964FF" w:rsidRPr="003A0A78">
        <w:rPr>
          <w:spacing w:val="-2"/>
          <w:sz w:val="22"/>
          <w:szCs w:val="22"/>
        </w:rPr>
        <w:t>s</w:t>
      </w:r>
      <w:r w:rsidRPr="003A0A78">
        <w:rPr>
          <w:spacing w:val="-2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5704"/>
        <w:gridCol w:w="1928"/>
      </w:tblGrid>
      <w:tr w:rsidR="00F34F6C" w:rsidRPr="00F34F6C" w14:paraId="10DBD58E" w14:textId="77777777" w:rsidTr="009C5A1C">
        <w:trPr>
          <w:cantSplit/>
          <w:tblHeader/>
          <w:jc w:val="center"/>
        </w:trPr>
        <w:tc>
          <w:tcPr>
            <w:tcW w:w="2111" w:type="dxa"/>
            <w:vAlign w:val="center"/>
          </w:tcPr>
          <w:p w14:paraId="4DF0D28B" w14:textId="02066B17" w:rsidR="00530D12" w:rsidRPr="00F34F6C" w:rsidRDefault="00530D12" w:rsidP="00A25C33">
            <w:pPr>
              <w:pStyle w:val="Tablehead"/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5704" w:type="dxa"/>
            <w:vAlign w:val="center"/>
          </w:tcPr>
          <w:p w14:paraId="2AC9F0B2" w14:textId="77777777" w:rsidR="00530D12" w:rsidRPr="00F34F6C" w:rsidRDefault="00530D12" w:rsidP="00A25C33">
            <w:pPr>
              <w:pStyle w:val="Tablehead"/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1928" w:type="dxa"/>
            <w:vAlign w:val="center"/>
          </w:tcPr>
          <w:p w14:paraId="20239A1C" w14:textId="77777777" w:rsidR="00530D12" w:rsidRPr="00F34F6C" w:rsidRDefault="00530D12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Decision</w:t>
            </w:r>
          </w:p>
        </w:tc>
      </w:tr>
      <w:tr w:rsidR="00F34F6C" w:rsidRPr="00F34F6C" w14:paraId="206D2B81" w14:textId="77777777" w:rsidTr="007A661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BC7F" w14:textId="256C07DA" w:rsidR="00F05E9D" w:rsidRPr="00F34F6C" w:rsidRDefault="00D959EA" w:rsidP="00A25C33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D959EA">
              <w:rPr>
                <w:rFonts w:asciiTheme="minorHAnsi" w:hAnsiTheme="minorHAnsi" w:cstheme="minorHAnsi"/>
                <w:sz w:val="22"/>
                <w:szCs w:val="22"/>
              </w:rPr>
              <w:t>1333 Cor.1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03F0" w14:textId="7BB9D5B1" w:rsidR="00F05E9D" w:rsidRPr="00F34F6C" w:rsidRDefault="00D959EA" w:rsidP="00A25C33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959EA">
              <w:rPr>
                <w:rFonts w:asciiTheme="minorHAnsi" w:hAnsiTheme="minorHAnsi" w:cstheme="minorHAnsi"/>
                <w:sz w:val="22"/>
                <w:szCs w:val="22"/>
              </w:rPr>
              <w:t>Security guidelines for the use of remote access tools in Internet-connected control systems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0A0B" w14:textId="79C44D2F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A25C33" w:rsidRPr="00F34F6C" w14:paraId="618C25F1" w14:textId="77777777" w:rsidTr="007A661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B35" w14:textId="46566554" w:rsidR="00A25C33" w:rsidRPr="00D959EA" w:rsidRDefault="00A25C33" w:rsidP="00A25C33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X.1454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X.sles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B56" w14:textId="63BD9EE4" w:rsidR="00A25C33" w:rsidRPr="00D959EA" w:rsidRDefault="00A25C33" w:rsidP="00A25C33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25C33">
              <w:rPr>
                <w:rFonts w:asciiTheme="minorHAnsi" w:hAnsiTheme="minorHAnsi" w:cstheme="minorHAnsi"/>
                <w:sz w:val="22"/>
                <w:szCs w:val="22"/>
              </w:rPr>
              <w:t>Security measures for location enabled smart office services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AD18" w14:textId="2A00611C" w:rsidR="00A25C33" w:rsidRPr="00F34F6C" w:rsidRDefault="00A25C33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F34F6C" w:rsidRPr="00F34F6C" w14:paraId="5B6F67EE" w14:textId="77777777" w:rsidTr="007A661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270D" w14:textId="5BA229A5" w:rsidR="00F05E9D" w:rsidRPr="00F34F6C" w:rsidRDefault="00F05E9D" w:rsidP="00A25C33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CH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</w:t>
            </w:r>
            <w:r w:rsidR="00D959EA">
              <w:rPr>
                <w:rFonts w:asciiTheme="minorHAnsi" w:hAnsiTheme="minorHAnsi" w:cstheme="minorHAnsi"/>
                <w:sz w:val="22"/>
                <w:szCs w:val="22"/>
              </w:rPr>
              <w:t>645</w:t>
            </w:r>
            <w:r w:rsidR="00F34F6C" w:rsidRPr="00F34F6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Start"/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</w:t>
            </w:r>
            <w:r w:rsidR="00D959EA">
              <w:rPr>
                <w:rFonts w:asciiTheme="minorHAnsi" w:hAnsiTheme="minorHAnsi" w:cstheme="minorHAnsi"/>
                <w:sz w:val="22"/>
                <w:szCs w:val="22"/>
              </w:rPr>
              <w:t>nssa</w:t>
            </w:r>
            <w:proofErr w:type="spellEnd"/>
            <w:proofErr w:type="gramEnd"/>
            <w:r w:rsidR="00D959EA">
              <w:rPr>
                <w:rFonts w:asciiTheme="minorHAnsi" w:hAnsiTheme="minorHAnsi" w:cstheme="minorHAnsi"/>
                <w:sz w:val="22"/>
                <w:szCs w:val="22"/>
              </w:rPr>
              <w:t>-cc</w:t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0A12" w14:textId="30AEE028" w:rsidR="00F05E9D" w:rsidRPr="00F34F6C" w:rsidRDefault="00D959EA" w:rsidP="00A25C33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959EA">
              <w:rPr>
                <w:rFonts w:asciiTheme="minorHAnsi" w:hAnsiTheme="minorHAnsi" w:cstheme="minorHAnsi"/>
                <w:sz w:val="22"/>
                <w:szCs w:val="22"/>
              </w:rPr>
              <w:t>Requirements of network security situational awareness platform for cloud computing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210B" w14:textId="6237F4CA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F34F6C" w:rsidRPr="00F34F6C" w14:paraId="698EFB48" w14:textId="77777777" w:rsidTr="007A661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BB4" w14:textId="0EC0F2C2" w:rsidR="00F05E9D" w:rsidRPr="00F34F6C" w:rsidRDefault="00F05E9D" w:rsidP="00A25C33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X.1</w:t>
            </w:r>
            <w:r w:rsidR="00D959EA">
              <w:rPr>
                <w:rFonts w:asciiTheme="minorHAnsi" w:hAnsiTheme="minorHAnsi" w:cstheme="minorHAnsi"/>
                <w:sz w:val="22"/>
                <w:szCs w:val="22"/>
              </w:rPr>
              <w:t>817</w:t>
            </w:r>
            <w:r w:rsidR="00F34F6C" w:rsidRPr="00F34F6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(X.</w:t>
            </w:r>
            <w:r w:rsidR="00D959EA">
              <w:rPr>
                <w:rFonts w:asciiTheme="minorHAnsi" w:hAnsiTheme="minorHAnsi" w:cstheme="minorHAnsi"/>
                <w:sz w:val="22"/>
                <w:szCs w:val="22"/>
              </w:rPr>
              <w:t>5Gsec-message</w:t>
            </w: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1F31" w14:textId="2B75A908" w:rsidR="00F05E9D" w:rsidRPr="00F34F6C" w:rsidRDefault="00D959EA" w:rsidP="00A25C33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59EA">
              <w:rPr>
                <w:rFonts w:asciiTheme="minorHAnsi" w:hAnsiTheme="minorHAnsi" w:cstheme="minorHAnsi"/>
                <w:sz w:val="22"/>
                <w:szCs w:val="22"/>
              </w:rPr>
              <w:t xml:space="preserve">Security requirements </w:t>
            </w:r>
            <w:r w:rsidRPr="00D959EA">
              <w:rPr>
                <w:rFonts w:asciiTheme="minorHAnsi" w:hAnsiTheme="minorHAnsi" w:cstheme="minorHAnsi" w:hint="eastAsia"/>
                <w:sz w:val="22"/>
                <w:szCs w:val="22"/>
              </w:rPr>
              <w:t>for</w:t>
            </w:r>
            <w:r w:rsidRPr="00D959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59EA">
              <w:rPr>
                <w:rFonts w:asciiTheme="minorHAnsi" w:hAnsiTheme="minorHAnsi" w:cstheme="minorHAnsi" w:hint="eastAsia"/>
                <w:sz w:val="22"/>
                <w:szCs w:val="22"/>
                <w:lang w:val="en-US"/>
              </w:rPr>
              <w:t xml:space="preserve">IMT-2020/5G </w:t>
            </w:r>
            <w:r w:rsidRPr="00D959EA">
              <w:rPr>
                <w:rFonts w:asciiTheme="minorHAnsi" w:hAnsiTheme="minorHAnsi" w:cstheme="minorHAnsi"/>
                <w:sz w:val="22"/>
                <w:szCs w:val="22"/>
              </w:rPr>
              <w:t>messaging s</w:t>
            </w:r>
            <w:proofErr w:type="spellStart"/>
            <w:r w:rsidRPr="00D959EA">
              <w:rPr>
                <w:rFonts w:asciiTheme="minorHAnsi" w:hAnsiTheme="minorHAnsi" w:cstheme="minorHAnsi" w:hint="eastAsia"/>
                <w:sz w:val="22"/>
                <w:szCs w:val="22"/>
                <w:lang w:val="en-US"/>
              </w:rPr>
              <w:t>ervice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7CBC" w14:textId="5949B4EE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A25C33" w:rsidRPr="00F34F6C" w14:paraId="6AA9B30C" w14:textId="77777777" w:rsidTr="00BB037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64F" w14:textId="0AFE7B59" w:rsidR="00A25C33" w:rsidRPr="00F34F6C" w:rsidRDefault="00A25C33" w:rsidP="00A25C33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D959EA">
              <w:rPr>
                <w:rFonts w:asciiTheme="minorHAnsi" w:hAnsiTheme="minorHAnsi" w:cstheme="minorHAnsi"/>
                <w:sz w:val="22"/>
                <w:szCs w:val="22"/>
              </w:rPr>
              <w:t>X.1353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59E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D959EA">
              <w:rPr>
                <w:rFonts w:asciiTheme="minorHAnsi" w:hAnsiTheme="minorHAnsi" w:cstheme="minorHAnsi"/>
                <w:sz w:val="22"/>
                <w:szCs w:val="22"/>
              </w:rPr>
              <w:t>X.ztd-iot</w:t>
            </w:r>
            <w:proofErr w:type="spellEnd"/>
            <w:r w:rsidRPr="00D959E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338" w14:textId="5B907EEB" w:rsidR="00A25C33" w:rsidRPr="00F34F6C" w:rsidRDefault="00A25C33" w:rsidP="00A25C33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59EA">
              <w:rPr>
                <w:rFonts w:asciiTheme="minorHAnsi" w:hAnsiTheme="minorHAnsi" w:cstheme="minorHAnsi"/>
                <w:bCs/>
                <w:sz w:val="22"/>
                <w:szCs w:val="22"/>
              </w:rPr>
              <w:t>Security methodology for zero-touch deployment in massive IoT based on blockchain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621C" w14:textId="395CF95C" w:rsidR="00A25C33" w:rsidRPr="00BB0371" w:rsidRDefault="00BB0371" w:rsidP="00A25C33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0371">
              <w:rPr>
                <w:rFonts w:asciiTheme="minorHAnsi" w:hAnsiTheme="minorHAnsi" w:cstheme="minorHAnsi"/>
                <w:sz w:val="22"/>
                <w:szCs w:val="22"/>
              </w:rPr>
              <w:t>With deferred a</w:t>
            </w:r>
            <w:r w:rsidR="00A25C33" w:rsidRPr="00BB0371">
              <w:rPr>
                <w:rFonts w:asciiTheme="minorHAnsi" w:hAnsiTheme="minorHAnsi" w:cstheme="minorHAnsi"/>
                <w:sz w:val="22"/>
                <w:szCs w:val="22"/>
              </w:rPr>
              <w:t xml:space="preserve">pproval </w:t>
            </w:r>
          </w:p>
        </w:tc>
      </w:tr>
      <w:tr w:rsidR="00A25C33" w:rsidRPr="00F34F6C" w14:paraId="01D26E5B" w14:textId="77777777" w:rsidTr="00BB037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BC43" w14:textId="70B7364F" w:rsidR="00A25C33" w:rsidRPr="00F34F6C" w:rsidRDefault="00A25C33" w:rsidP="00A25C33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9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X.1471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D959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proofErr w:type="gramStart"/>
            <w:r w:rsidRPr="00D959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X.websec</w:t>
            </w:r>
            <w:proofErr w:type="gramEnd"/>
            <w:r w:rsidRPr="00D959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-7)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1535" w14:textId="458F7756" w:rsidR="00A25C33" w:rsidRPr="00F34F6C" w:rsidRDefault="00A25C33" w:rsidP="00A25C33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59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 </w:t>
            </w:r>
            <w:r w:rsidR="00BB32D2" w:rsidRPr="00D959EA">
              <w:rPr>
                <w:rFonts w:asciiTheme="minorHAnsi" w:hAnsiTheme="minorHAnsi" w:cstheme="minorHAnsi"/>
                <w:bCs/>
                <w:sz w:val="22"/>
                <w:szCs w:val="22"/>
              </w:rPr>
              <w:t>monitor for online analytics services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54F1" w14:textId="7E14641A" w:rsidR="00A25C33" w:rsidRPr="00BB0371" w:rsidRDefault="00BB0371" w:rsidP="00A25C33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0371">
              <w:rPr>
                <w:rFonts w:asciiTheme="minorHAnsi" w:hAnsiTheme="minorHAnsi" w:cstheme="minorHAnsi"/>
                <w:sz w:val="22"/>
                <w:szCs w:val="22"/>
              </w:rPr>
              <w:t>With deferred approval</w:t>
            </w:r>
          </w:p>
        </w:tc>
      </w:tr>
      <w:tr w:rsidR="00A25C33" w:rsidRPr="00F34F6C" w14:paraId="4D7023F6" w14:textId="77777777" w:rsidTr="00BB037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5382" w14:textId="1FA5298F" w:rsidR="00A25C33" w:rsidRPr="00F34F6C" w:rsidRDefault="00A25C33" w:rsidP="00A25C33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A9C">
              <w:rPr>
                <w:rFonts w:asciiTheme="minorHAnsi" w:hAnsiTheme="minorHAnsi" w:cstheme="minorHAnsi"/>
                <w:strike/>
                <w:sz w:val="22"/>
                <w:szCs w:val="22"/>
              </w:rPr>
              <w:t>X</w:t>
            </w:r>
            <w:r w:rsidR="009D5623" w:rsidRPr="00915A9C">
              <w:rPr>
                <w:rFonts w:asciiTheme="minorHAnsi" w:hAnsiTheme="minorHAnsi" w:cstheme="minorHAnsi"/>
                <w:strike/>
                <w:sz w:val="22"/>
                <w:szCs w:val="22"/>
              </w:rPr>
              <w:t>.</w:t>
            </w:r>
            <w:r w:rsidRPr="00915A9C">
              <w:rPr>
                <w:rFonts w:asciiTheme="minorHAnsi" w:hAnsiTheme="minorHAnsi" w:cstheme="minorHAnsi"/>
                <w:strike/>
                <w:sz w:val="22"/>
                <w:szCs w:val="22"/>
              </w:rPr>
              <w:t>1771</w:t>
            </w:r>
            <w:r w:rsidR="00915A9C" w:rsidRPr="00915A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15A9C" w:rsidRPr="00915A9C">
              <w:rPr>
                <w:rFonts w:asciiTheme="minorHAnsi" w:hAnsiTheme="minorHAnsi" w:cstheme="minorHAnsi"/>
                <w:sz w:val="22"/>
                <w:szCs w:val="22"/>
              </w:rPr>
              <w:t>X.Sup</w:t>
            </w:r>
            <w:proofErr w:type="gramEnd"/>
            <w:r w:rsidR="00915A9C" w:rsidRPr="00915A9C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59E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D959EA">
              <w:rPr>
                <w:rFonts w:asciiTheme="minorHAnsi" w:hAnsiTheme="minorHAnsi" w:cstheme="minorHAnsi"/>
                <w:sz w:val="22"/>
                <w:szCs w:val="22"/>
              </w:rPr>
              <w:t>X.rdda</w:t>
            </w:r>
            <w:proofErr w:type="spellEnd"/>
            <w:r w:rsidRPr="00D959E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496B" w14:textId="55D84D32" w:rsidR="00A25C33" w:rsidRPr="00F34F6C" w:rsidRDefault="00A25C33" w:rsidP="00A25C33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59EA">
              <w:rPr>
                <w:rFonts w:asciiTheme="minorHAnsi" w:hAnsiTheme="minorHAnsi" w:cstheme="minorHAnsi"/>
                <w:bCs/>
                <w:sz w:val="22"/>
                <w:szCs w:val="22"/>
              </w:rPr>
              <w:t>Requirements for data de-identification assurance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5844" w14:textId="0046A40F" w:rsidR="00A25C33" w:rsidRPr="00915A9C" w:rsidRDefault="009D5623" w:rsidP="00A25C33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Agreed as a Supplement</w:t>
            </w:r>
          </w:p>
        </w:tc>
      </w:tr>
    </w:tbl>
    <w:p w14:paraId="6D428726" w14:textId="428E33F9" w:rsidR="003A0A78" w:rsidRDefault="00D57EFD" w:rsidP="00A25C33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 w:val="22"/>
          <w:szCs w:val="22"/>
        </w:rPr>
      </w:pPr>
      <w:r w:rsidRPr="003A0A78">
        <w:rPr>
          <w:sz w:val="22"/>
          <w:szCs w:val="22"/>
        </w:rPr>
        <w:lastRenderedPageBreak/>
        <w:t>2</w:t>
      </w:r>
      <w:r w:rsidRPr="003A0A78">
        <w:rPr>
          <w:sz w:val="22"/>
          <w:szCs w:val="22"/>
        </w:rPr>
        <w:tab/>
        <w:t xml:space="preserve">Available patent information can be accessed online via the </w:t>
      </w:r>
      <w:hyperlink r:id="rId14" w:history="1">
        <w:r w:rsidRPr="003A0A78">
          <w:rPr>
            <w:rStyle w:val="Hyperlink"/>
            <w:sz w:val="22"/>
            <w:szCs w:val="22"/>
          </w:rPr>
          <w:t>ITU-T website</w:t>
        </w:r>
      </w:hyperlink>
      <w:r w:rsidRPr="003A0A78">
        <w:rPr>
          <w:sz w:val="22"/>
          <w:szCs w:val="22"/>
        </w:rPr>
        <w:t>.</w:t>
      </w:r>
    </w:p>
    <w:p w14:paraId="65F7A8C6" w14:textId="11AA058F" w:rsidR="003A0A78" w:rsidRDefault="004C46EE" w:rsidP="00A25C33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 w:val="22"/>
          <w:szCs w:val="22"/>
        </w:rPr>
      </w:pPr>
      <w:r w:rsidRPr="003A0A78">
        <w:rPr>
          <w:sz w:val="22"/>
          <w:szCs w:val="22"/>
        </w:rPr>
        <w:t>3</w:t>
      </w:r>
      <w:r w:rsidRPr="003A0A78">
        <w:rPr>
          <w:sz w:val="22"/>
          <w:szCs w:val="22"/>
        </w:rPr>
        <w:tab/>
        <w:t>The text</w:t>
      </w:r>
      <w:r w:rsidR="002848C1" w:rsidRPr="003A0A78">
        <w:rPr>
          <w:sz w:val="22"/>
          <w:szCs w:val="22"/>
        </w:rPr>
        <w:t>s</w:t>
      </w:r>
      <w:r w:rsidR="00D57EFD" w:rsidRPr="003A0A78">
        <w:rPr>
          <w:sz w:val="22"/>
          <w:szCs w:val="22"/>
        </w:rPr>
        <w:t xml:space="preserve"> of the pre-published Recommendation</w:t>
      </w:r>
      <w:r w:rsidR="00BB5A6A" w:rsidRPr="003A0A78">
        <w:rPr>
          <w:sz w:val="22"/>
          <w:szCs w:val="22"/>
        </w:rPr>
        <w:t>s</w:t>
      </w:r>
      <w:r w:rsidR="00D57EFD" w:rsidRPr="003A0A78">
        <w:rPr>
          <w:sz w:val="22"/>
          <w:szCs w:val="22"/>
        </w:rPr>
        <w:t xml:space="preserve"> </w:t>
      </w:r>
      <w:r w:rsidR="00897D00" w:rsidRPr="003A0A78">
        <w:rPr>
          <w:sz w:val="22"/>
          <w:szCs w:val="22"/>
        </w:rPr>
        <w:t>are</w:t>
      </w:r>
      <w:r w:rsidR="00D57EFD" w:rsidRPr="003A0A78">
        <w:rPr>
          <w:sz w:val="22"/>
          <w:szCs w:val="22"/>
        </w:rPr>
        <w:t xml:space="preserve"> available on the ITU-T website at </w:t>
      </w:r>
      <w:hyperlink r:id="rId15" w:history="1">
        <w:r w:rsidR="00766E5A" w:rsidRPr="003A0A78">
          <w:rPr>
            <w:rStyle w:val="Hyperlink"/>
            <w:sz w:val="22"/>
            <w:szCs w:val="22"/>
          </w:rPr>
          <w:t>https://www.itu.int/itu-t/recommendations/</w:t>
        </w:r>
      </w:hyperlink>
      <w:r w:rsidR="00D57EFD" w:rsidRPr="003A0A78">
        <w:rPr>
          <w:sz w:val="22"/>
          <w:szCs w:val="22"/>
        </w:rPr>
        <w:t>.</w:t>
      </w:r>
      <w:r w:rsidR="00D8656F" w:rsidRPr="003A0A78">
        <w:rPr>
          <w:sz w:val="22"/>
          <w:szCs w:val="22"/>
        </w:rPr>
        <w:t xml:space="preserve"> </w:t>
      </w:r>
    </w:p>
    <w:p w14:paraId="444D5926" w14:textId="77777777" w:rsidR="003A0A78" w:rsidRDefault="00D8656F" w:rsidP="00A25C33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 w:val="22"/>
          <w:szCs w:val="22"/>
        </w:rPr>
      </w:pPr>
      <w:r w:rsidRPr="003A0A78">
        <w:rPr>
          <w:sz w:val="22"/>
          <w:szCs w:val="22"/>
        </w:rPr>
        <w:t>4</w:t>
      </w:r>
      <w:r w:rsidRPr="003A0A78">
        <w:rPr>
          <w:sz w:val="22"/>
          <w:szCs w:val="22"/>
        </w:rPr>
        <w:tab/>
      </w:r>
      <w:r w:rsidR="00D57EFD" w:rsidRPr="003A0A78">
        <w:rPr>
          <w:sz w:val="22"/>
          <w:szCs w:val="22"/>
        </w:rPr>
        <w:t>The text</w:t>
      </w:r>
      <w:r w:rsidR="002848C1" w:rsidRPr="003A0A78">
        <w:rPr>
          <w:sz w:val="22"/>
          <w:szCs w:val="22"/>
        </w:rPr>
        <w:t>s</w:t>
      </w:r>
      <w:r w:rsidR="00D57EFD" w:rsidRPr="003A0A78">
        <w:rPr>
          <w:sz w:val="22"/>
          <w:szCs w:val="22"/>
        </w:rPr>
        <w:t xml:space="preserve"> of th</w:t>
      </w:r>
      <w:r w:rsidR="008964FF" w:rsidRPr="003A0A78">
        <w:rPr>
          <w:sz w:val="22"/>
          <w:szCs w:val="22"/>
        </w:rPr>
        <w:t>e</w:t>
      </w:r>
      <w:r w:rsidR="00D57EFD" w:rsidRPr="003A0A78">
        <w:rPr>
          <w:sz w:val="22"/>
          <w:szCs w:val="22"/>
        </w:rPr>
        <w:t xml:space="preserve"> </w:t>
      </w:r>
      <w:r w:rsidR="008964FF" w:rsidRPr="003A0A78">
        <w:rPr>
          <w:sz w:val="22"/>
          <w:szCs w:val="22"/>
        </w:rPr>
        <w:t xml:space="preserve">Approved </w:t>
      </w:r>
      <w:r w:rsidR="00D57EFD" w:rsidRPr="003A0A78">
        <w:rPr>
          <w:sz w:val="22"/>
          <w:szCs w:val="22"/>
        </w:rPr>
        <w:t>Recommendation</w:t>
      </w:r>
      <w:r w:rsidR="00BB5A6A" w:rsidRPr="003A0A78">
        <w:rPr>
          <w:sz w:val="22"/>
          <w:szCs w:val="22"/>
        </w:rPr>
        <w:t>s</w:t>
      </w:r>
      <w:r w:rsidR="00D57EFD" w:rsidRPr="003A0A78">
        <w:rPr>
          <w:sz w:val="22"/>
          <w:szCs w:val="22"/>
        </w:rPr>
        <w:t xml:space="preserve"> will be published by ITU as soon as possible.</w:t>
      </w:r>
    </w:p>
    <w:p w14:paraId="1077145A" w14:textId="08C86743" w:rsidR="003A0A78" w:rsidRDefault="00D57EFD" w:rsidP="003A0A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 w:val="22"/>
          <w:szCs w:val="22"/>
        </w:rPr>
      </w:pPr>
      <w:r w:rsidRPr="003A0A78">
        <w:rPr>
          <w:sz w:val="22"/>
          <w:szCs w:val="22"/>
        </w:rPr>
        <w:t>Yours faithfully,</w:t>
      </w:r>
    </w:p>
    <w:p w14:paraId="2488DF4A" w14:textId="1E5D7745" w:rsidR="009E15FF" w:rsidRPr="003A0A78" w:rsidRDefault="00E26DC1" w:rsidP="00E214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960"/>
        <w:textAlignment w:val="auto"/>
        <w:rPr>
          <w:sz w:val="22"/>
          <w:szCs w:val="22"/>
        </w:rPr>
      </w:pPr>
      <w:r w:rsidRPr="003A0A7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B54C11" wp14:editId="1D7DA9D8">
            <wp:simplePos x="0" y="0"/>
            <wp:positionH relativeFrom="column">
              <wp:posOffset>0</wp:posOffset>
            </wp:positionH>
            <wp:positionV relativeFrom="paragraph">
              <wp:posOffset>132715</wp:posOffset>
            </wp:positionV>
            <wp:extent cx="771525" cy="3257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468" w:rsidRPr="00E21468">
        <w:rPr>
          <w:noProof/>
          <w:sz w:val="22"/>
          <w:szCs w:val="22"/>
        </w:rPr>
        <w:t>Seizo Onoe</w:t>
      </w:r>
      <w:r w:rsidR="00D57EFD" w:rsidRPr="003A0A78">
        <w:rPr>
          <w:sz w:val="22"/>
          <w:szCs w:val="22"/>
        </w:rPr>
        <w:br/>
        <w:t>Director of the Telecommunication</w:t>
      </w:r>
      <w:r w:rsidR="00D57EFD" w:rsidRPr="003A0A78">
        <w:rPr>
          <w:sz w:val="22"/>
          <w:szCs w:val="22"/>
        </w:rPr>
        <w:br/>
        <w:t>Standardization Bureau</w:t>
      </w:r>
    </w:p>
    <w:sectPr w:rsidR="009E15FF" w:rsidRPr="003A0A78" w:rsidSect="00066A34">
      <w:headerReference w:type="default" r:id="rId17"/>
      <w:footerReference w:type="first" r:id="rId18"/>
      <w:type w:val="continuous"/>
      <w:pgSz w:w="11907" w:h="16840"/>
      <w:pgMar w:top="1418" w:right="1077" w:bottom="1134" w:left="1077" w:header="567" w:footer="51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F48E" w14:textId="77777777" w:rsidR="00A51C23" w:rsidRDefault="00A51C23">
      <w:r>
        <w:separator/>
      </w:r>
    </w:p>
  </w:endnote>
  <w:endnote w:type="continuationSeparator" w:id="0">
    <w:p w14:paraId="074953CE" w14:textId="77777777" w:rsidR="00A51C23" w:rsidRDefault="00A5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7EAA" w14:textId="77777777" w:rsidR="009E15FF" w:rsidRPr="00530D12" w:rsidRDefault="00530D12" w:rsidP="00530D1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907A" w14:textId="77777777" w:rsidR="00A51C23" w:rsidRDefault="00A51C23">
      <w:r>
        <w:t>____________________</w:t>
      </w:r>
    </w:p>
  </w:footnote>
  <w:footnote w:type="continuationSeparator" w:id="0">
    <w:p w14:paraId="2F5FE413" w14:textId="77777777" w:rsidR="00A51C23" w:rsidRDefault="00A5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7A89" w14:textId="3CA3AF2D" w:rsidR="001E432A" w:rsidRPr="00D8656F" w:rsidRDefault="00D8656F" w:rsidP="00312FAD">
    <w:pPr>
      <w:spacing w:before="0" w:after="24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95AD4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A25C33">
      <w:rPr>
        <w:sz w:val="18"/>
      </w:rPr>
      <w:t>136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8435051">
    <w:abstractNumId w:val="9"/>
  </w:num>
  <w:num w:numId="2" w16cid:durableId="591206278">
    <w:abstractNumId w:val="7"/>
  </w:num>
  <w:num w:numId="3" w16cid:durableId="2115057756">
    <w:abstractNumId w:val="6"/>
  </w:num>
  <w:num w:numId="4" w16cid:durableId="564611192">
    <w:abstractNumId w:val="5"/>
  </w:num>
  <w:num w:numId="5" w16cid:durableId="114099911">
    <w:abstractNumId w:val="4"/>
  </w:num>
  <w:num w:numId="6" w16cid:durableId="1829125362">
    <w:abstractNumId w:val="8"/>
  </w:num>
  <w:num w:numId="7" w16cid:durableId="1209028762">
    <w:abstractNumId w:val="3"/>
  </w:num>
  <w:num w:numId="8" w16cid:durableId="136536442">
    <w:abstractNumId w:val="2"/>
  </w:num>
  <w:num w:numId="9" w16cid:durableId="1961956357">
    <w:abstractNumId w:val="1"/>
  </w:num>
  <w:num w:numId="10" w16cid:durableId="185919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F"/>
    <w:rsid w:val="00013980"/>
    <w:rsid w:val="00051076"/>
    <w:rsid w:val="000542DD"/>
    <w:rsid w:val="00066A34"/>
    <w:rsid w:val="00093623"/>
    <w:rsid w:val="000C606F"/>
    <w:rsid w:val="00183209"/>
    <w:rsid w:val="001E432A"/>
    <w:rsid w:val="002251E0"/>
    <w:rsid w:val="00242C91"/>
    <w:rsid w:val="002848C1"/>
    <w:rsid w:val="002D615F"/>
    <w:rsid w:val="002F6A07"/>
    <w:rsid w:val="00310559"/>
    <w:rsid w:val="00312FAD"/>
    <w:rsid w:val="00351D9D"/>
    <w:rsid w:val="00377638"/>
    <w:rsid w:val="003A0A78"/>
    <w:rsid w:val="003C4C84"/>
    <w:rsid w:val="004A0ADE"/>
    <w:rsid w:val="004C0F6E"/>
    <w:rsid w:val="004C46EE"/>
    <w:rsid w:val="004F309A"/>
    <w:rsid w:val="004F4E38"/>
    <w:rsid w:val="00511583"/>
    <w:rsid w:val="00524979"/>
    <w:rsid w:val="00530D12"/>
    <w:rsid w:val="00544345"/>
    <w:rsid w:val="00561E7E"/>
    <w:rsid w:val="0056335B"/>
    <w:rsid w:val="00574799"/>
    <w:rsid w:val="00587E1F"/>
    <w:rsid w:val="005B0E96"/>
    <w:rsid w:val="005B2F39"/>
    <w:rsid w:val="005E7451"/>
    <w:rsid w:val="006953AE"/>
    <w:rsid w:val="006C072F"/>
    <w:rsid w:val="00720AB8"/>
    <w:rsid w:val="00723C25"/>
    <w:rsid w:val="007449E7"/>
    <w:rsid w:val="00766E5A"/>
    <w:rsid w:val="00774760"/>
    <w:rsid w:val="007841BA"/>
    <w:rsid w:val="00787518"/>
    <w:rsid w:val="007A51BD"/>
    <w:rsid w:val="007F25F7"/>
    <w:rsid w:val="0083555A"/>
    <w:rsid w:val="008505A7"/>
    <w:rsid w:val="00882CFA"/>
    <w:rsid w:val="008964FF"/>
    <w:rsid w:val="00897D00"/>
    <w:rsid w:val="008A178F"/>
    <w:rsid w:val="008B61A8"/>
    <w:rsid w:val="008D4A53"/>
    <w:rsid w:val="008F5F8A"/>
    <w:rsid w:val="00915A9C"/>
    <w:rsid w:val="00926A71"/>
    <w:rsid w:val="009839C2"/>
    <w:rsid w:val="009C5A1C"/>
    <w:rsid w:val="009D5623"/>
    <w:rsid w:val="009E15FF"/>
    <w:rsid w:val="00A25C33"/>
    <w:rsid w:val="00A30895"/>
    <w:rsid w:val="00A51C23"/>
    <w:rsid w:val="00A76838"/>
    <w:rsid w:val="00A84E05"/>
    <w:rsid w:val="00AC20E3"/>
    <w:rsid w:val="00AC458A"/>
    <w:rsid w:val="00B5102E"/>
    <w:rsid w:val="00B87B17"/>
    <w:rsid w:val="00BB0371"/>
    <w:rsid w:val="00BB32D2"/>
    <w:rsid w:val="00BB5A6A"/>
    <w:rsid w:val="00BC4754"/>
    <w:rsid w:val="00BE5F60"/>
    <w:rsid w:val="00BE62AA"/>
    <w:rsid w:val="00BF0890"/>
    <w:rsid w:val="00C0705E"/>
    <w:rsid w:val="00C105CE"/>
    <w:rsid w:val="00C33B6C"/>
    <w:rsid w:val="00C35930"/>
    <w:rsid w:val="00C375FC"/>
    <w:rsid w:val="00C87DB1"/>
    <w:rsid w:val="00D025FE"/>
    <w:rsid w:val="00D03B15"/>
    <w:rsid w:val="00D2507A"/>
    <w:rsid w:val="00D57EFD"/>
    <w:rsid w:val="00D71217"/>
    <w:rsid w:val="00D8656F"/>
    <w:rsid w:val="00D86BB1"/>
    <w:rsid w:val="00D959EA"/>
    <w:rsid w:val="00DA348D"/>
    <w:rsid w:val="00DD7C9F"/>
    <w:rsid w:val="00E21468"/>
    <w:rsid w:val="00E23E06"/>
    <w:rsid w:val="00E26DC1"/>
    <w:rsid w:val="00E87D47"/>
    <w:rsid w:val="00EC14F4"/>
    <w:rsid w:val="00EE60CE"/>
    <w:rsid w:val="00F05E9D"/>
    <w:rsid w:val="00F1238A"/>
    <w:rsid w:val="00F179A7"/>
    <w:rsid w:val="00F34F6C"/>
    <w:rsid w:val="00F662FF"/>
    <w:rsid w:val="00F66A9D"/>
    <w:rsid w:val="00F95AD4"/>
    <w:rsid w:val="00F9777A"/>
    <w:rsid w:val="00FA25B8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2B9FB693"/>
  <w15:docId w15:val="{977BC6FD-1DF6-45CB-99B7-DAB65A2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uiPriority w:val="99"/>
    <w:semiHidden/>
    <w:unhideWhenUsed/>
    <w:rsid w:val="00B87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B-CIR-0079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B-CIR-0042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7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itu-t/recommendations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net4/ipr/search.aspx?sector=ITU&amp;class=P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a221b-69d2-468c-9a72-99f1aac5c518" xsi:nil="true"/>
    <lcf76f155ced4ddcb4097134ff3c332f xmlns="e8892085-be19-4c22-8b10-58116ce603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48CFF9CD2C14FA2805B398DEF8892" ma:contentTypeVersion="11" ma:contentTypeDescription="Create a new document." ma:contentTypeScope="" ma:versionID="da732fa6817d983e104af5a2a5d6f10e">
  <xsd:schema xmlns:xsd="http://www.w3.org/2001/XMLSchema" xmlns:xs="http://www.w3.org/2001/XMLSchema" xmlns:p="http://schemas.microsoft.com/office/2006/metadata/properties" xmlns:ns2="e3ba221b-69d2-468c-9a72-99f1aac5c518" xmlns:ns3="e8892085-be19-4c22-8b10-58116ce603f8" targetNamespace="http://schemas.microsoft.com/office/2006/metadata/properties" ma:root="true" ma:fieldsID="f69d0a97cff70e47cbec1551e38f8b73" ns2:_="" ns3:_="">
    <xsd:import namespace="e3ba221b-69d2-468c-9a72-99f1aac5c518"/>
    <xsd:import namespace="e8892085-be19-4c22-8b10-58116ce60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a221b-69d2-468c-9a72-99f1aac5c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9885376-d28f-43da-a39e-c5860cbab6fd}" ma:internalName="TaxCatchAll" ma:showField="CatchAllData" ma:web="e3ba221b-69d2-468c-9a72-99f1aac5c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92085-be19-4c22-8b10-58116ce60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E98B1-B099-4184-8F98-D8E217048BEC}">
  <ds:schemaRefs>
    <ds:schemaRef ds:uri="http://schemas.microsoft.com/office/2006/metadata/properties"/>
    <ds:schemaRef ds:uri="http://schemas.microsoft.com/office/infopath/2007/PartnerControls"/>
    <ds:schemaRef ds:uri="e3ba221b-69d2-468c-9a72-99f1aac5c518"/>
    <ds:schemaRef ds:uri="e8892085-be19-4c22-8b10-58116ce603f8"/>
  </ds:schemaRefs>
</ds:datastoreItem>
</file>

<file path=customXml/itemProps2.xml><?xml version="1.0" encoding="utf-8"?>
<ds:datastoreItem xmlns:ds="http://schemas.openxmlformats.org/officeDocument/2006/customXml" ds:itemID="{A166EE91-2913-4C11-9C60-DC6CCAE15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a221b-69d2-468c-9a72-99f1aac5c518"/>
    <ds:schemaRef ds:uri="e8892085-be19-4c22-8b10-58116ce60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5C10C-5E53-4F15-BCAC-78D01E709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2533</CharactersWithSpaces>
  <SharedDoc>false</SharedDoc>
  <HLinks>
    <vt:vector size="42" baseType="variant">
      <vt:variant>
        <vt:i4>5701643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https://www.itu.int/md/T17-TSB-CIR-0219/en</vt:lpwstr>
      </vt:variant>
      <vt:variant>
        <vt:lpwstr/>
      </vt:variant>
      <vt:variant>
        <vt:i4>7995444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https://www.itu.int/md/T17-TSB-CIR-0195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12</cp:revision>
  <cp:lastPrinted>2023-10-04T14:17:00Z</cp:lastPrinted>
  <dcterms:created xsi:type="dcterms:W3CDTF">2023-09-18T08:56:00Z</dcterms:created>
  <dcterms:modified xsi:type="dcterms:W3CDTF">2023-10-04T14:18:00Z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0x010100DE748CFF9CD2C14FA2805B398DEF8892</vt:lpwstr>
  </property>
</Properties>
</file>