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BF62C7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113997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3997">
              <w:rPr>
                <w:rFonts w:cs="Calibri"/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113997" w:rsidRDefault="00297434" w:rsidP="00297434">
            <w:pPr>
              <w:spacing w:before="0"/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13997"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113997" w:rsidRDefault="00297434" w:rsidP="00297434">
            <w:pPr>
              <w:tabs>
                <w:tab w:val="right" w:pos="8732"/>
              </w:tabs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3997">
              <w:rPr>
                <w:rFonts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113997" w:rsidRDefault="00297434" w:rsidP="00297434">
            <w:pPr>
              <w:spacing w:before="0"/>
              <w:jc w:val="right"/>
              <w:rPr>
                <w:rFonts w:cs="Calibri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654DDE13" w:rsidR="001629DC" w:rsidRPr="00113997" w:rsidRDefault="001629DC" w:rsidP="00693C9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rFonts w:cs="Calibri"/>
          <w:lang w:val="ru-RU"/>
        </w:rPr>
      </w:pPr>
      <w:r w:rsidRPr="00113997">
        <w:rPr>
          <w:rFonts w:cs="Calibri"/>
          <w:lang w:val="ru-RU"/>
        </w:rPr>
        <w:tab/>
        <w:t>Женева,</w:t>
      </w:r>
      <w:r w:rsidR="00B54B88" w:rsidRPr="00113997">
        <w:rPr>
          <w:rFonts w:cs="Calibri"/>
          <w:lang w:val="ru-RU"/>
        </w:rPr>
        <w:t xml:space="preserve"> </w:t>
      </w:r>
      <w:r w:rsidR="008D1B63" w:rsidRPr="00113997">
        <w:rPr>
          <w:rFonts w:cs="Calibri"/>
          <w:lang w:val="ru-RU"/>
        </w:rPr>
        <w:t>25 июля</w:t>
      </w:r>
      <w:r w:rsidR="00A32FD5" w:rsidRPr="00113997">
        <w:rPr>
          <w:rFonts w:cs="Calibri"/>
          <w:lang w:val="ru-RU"/>
        </w:rPr>
        <w:t xml:space="preserve"> 20</w:t>
      </w:r>
      <w:r w:rsidR="002B68F8" w:rsidRPr="00113997">
        <w:rPr>
          <w:rFonts w:cs="Calibri"/>
          <w:lang w:val="ru-RU"/>
        </w:rPr>
        <w:t>2</w:t>
      </w:r>
      <w:r w:rsidR="008D24B9" w:rsidRPr="00113997">
        <w:rPr>
          <w:rFonts w:cs="Calibri"/>
          <w:lang w:val="ru-RU"/>
        </w:rPr>
        <w:t>3</w:t>
      </w:r>
      <w:r w:rsidR="007D4F1A" w:rsidRPr="00113997">
        <w:rPr>
          <w:rFonts w:cs="Calibri"/>
          <w:lang w:val="ru-RU"/>
        </w:rPr>
        <w:t> </w:t>
      </w:r>
      <w:r w:rsidR="00A32FD5" w:rsidRPr="00113997">
        <w:rPr>
          <w:rFonts w:cs="Calibri"/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30D5C" w:rsidRPr="00113997" w14:paraId="6BAAD120" w14:textId="77777777" w:rsidTr="00304596">
        <w:trPr>
          <w:cantSplit/>
          <w:trHeight w:val="898"/>
        </w:trPr>
        <w:tc>
          <w:tcPr>
            <w:tcW w:w="1418" w:type="dxa"/>
          </w:tcPr>
          <w:p w14:paraId="5EBD6A34" w14:textId="77777777" w:rsidR="00430D5C" w:rsidRPr="00113997" w:rsidRDefault="00430D5C" w:rsidP="00693C9D">
            <w:pPr>
              <w:spacing w:before="40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Осн.:</w:t>
            </w:r>
          </w:p>
        </w:tc>
        <w:tc>
          <w:tcPr>
            <w:tcW w:w="3685" w:type="dxa"/>
          </w:tcPr>
          <w:p w14:paraId="193CC5EA" w14:textId="6F324D18" w:rsidR="00FE5304" w:rsidRPr="00113997" w:rsidRDefault="00430D5C" w:rsidP="00693C9D">
            <w:pPr>
              <w:spacing w:before="40"/>
              <w:rPr>
                <w:rFonts w:cs="Calibri"/>
                <w:b/>
                <w:bCs/>
                <w:lang w:val="ru-RU"/>
              </w:rPr>
            </w:pPr>
            <w:r w:rsidRPr="00113997">
              <w:rPr>
                <w:rFonts w:cs="Calibri"/>
                <w:b/>
                <w:bCs/>
                <w:lang w:val="ru-RU"/>
              </w:rPr>
              <w:t xml:space="preserve">Циркуляр </w:t>
            </w:r>
            <w:r w:rsidR="0062104A" w:rsidRPr="00113997">
              <w:rPr>
                <w:rFonts w:cs="Calibri"/>
                <w:b/>
                <w:bCs/>
                <w:lang w:val="ru-RU"/>
              </w:rPr>
              <w:t>12</w:t>
            </w:r>
            <w:r w:rsidR="008D1B63" w:rsidRPr="00113997">
              <w:rPr>
                <w:rFonts w:cs="Calibri"/>
                <w:b/>
                <w:bCs/>
                <w:lang w:val="ru-RU"/>
              </w:rPr>
              <w:t>5</w:t>
            </w:r>
            <w:r w:rsidRPr="00113997">
              <w:rPr>
                <w:rFonts w:cs="Calibri"/>
                <w:b/>
                <w:bCs/>
                <w:lang w:val="ru-RU"/>
              </w:rPr>
              <w:t xml:space="preserve"> БСЭ</w:t>
            </w:r>
          </w:p>
          <w:p w14:paraId="23A029BB" w14:textId="77C493DE" w:rsidR="00693C9D" w:rsidRPr="00113997" w:rsidRDefault="00693C9D" w:rsidP="00304596">
            <w:pPr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4668" w:type="dxa"/>
            <w:vMerge w:val="restart"/>
          </w:tcPr>
          <w:p w14:paraId="526DA06E" w14:textId="77777777" w:rsidR="00430D5C" w:rsidRPr="00113997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b/>
                <w:bCs/>
                <w:lang w:val="ru-RU"/>
              </w:rPr>
              <w:t>Кому</w:t>
            </w:r>
            <w:r w:rsidRPr="00113997">
              <w:rPr>
                <w:rFonts w:cs="Calibri"/>
                <w:lang w:val="ru-RU"/>
              </w:rPr>
              <w:t>:</w:t>
            </w:r>
          </w:p>
          <w:p w14:paraId="6069D1D5" w14:textId="25CCF484" w:rsidR="00430D5C" w:rsidRPr="00113997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Администрациям Государств –</w:t>
            </w:r>
            <w:r w:rsidR="00A058CB" w:rsidRPr="00113997">
              <w:rPr>
                <w:rFonts w:cs="Calibri"/>
                <w:lang w:val="ru-RU"/>
              </w:rPr>
              <w:t> </w:t>
            </w:r>
            <w:r w:rsidRPr="00113997">
              <w:rPr>
                <w:rFonts w:cs="Calibri"/>
                <w:lang w:val="ru-RU"/>
              </w:rPr>
              <w:t>Членов Союза</w:t>
            </w:r>
          </w:p>
          <w:p w14:paraId="63714390" w14:textId="77777777" w:rsidR="00430D5C" w:rsidRPr="00113997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Членам Сектора МСЭ-Т</w:t>
            </w:r>
          </w:p>
          <w:p w14:paraId="0B39D2CB" w14:textId="5EA3E74C" w:rsidR="00430D5C" w:rsidRPr="00113997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Ассоциированным членам</w:t>
            </w:r>
            <w:r w:rsidR="008D1B63" w:rsidRPr="00113997">
              <w:rPr>
                <w:rFonts w:cs="Calibri"/>
                <w:lang w:val="ru-RU"/>
              </w:rPr>
              <w:t xml:space="preserve"> </w:t>
            </w:r>
            <w:r w:rsidRPr="00113997">
              <w:rPr>
                <w:rFonts w:cs="Calibri"/>
                <w:lang w:val="ru-RU"/>
              </w:rPr>
              <w:t>МСЭ-Т</w:t>
            </w:r>
          </w:p>
          <w:p w14:paraId="4458634D" w14:textId="77777777" w:rsidR="00430D5C" w:rsidRPr="00113997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Академическим организациям − Членам МСЭ</w:t>
            </w:r>
          </w:p>
          <w:p w14:paraId="638A9F63" w14:textId="77777777" w:rsidR="0062104A" w:rsidRPr="00113997" w:rsidRDefault="0062104A" w:rsidP="006210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b/>
                <w:bCs/>
                <w:lang w:val="ru-RU"/>
              </w:rPr>
              <w:t>Копии</w:t>
            </w:r>
            <w:r w:rsidRPr="00113997">
              <w:rPr>
                <w:rFonts w:cs="Calibri"/>
                <w:lang w:val="ru-RU"/>
              </w:rPr>
              <w:t>:</w:t>
            </w:r>
          </w:p>
          <w:p w14:paraId="0DE66B99" w14:textId="3A95ED15" w:rsidR="00430D5C" w:rsidRPr="00113997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Председател</w:t>
            </w:r>
            <w:r w:rsidR="008D1B63" w:rsidRPr="00113997">
              <w:rPr>
                <w:rFonts w:cs="Calibri"/>
                <w:lang w:val="ru-RU"/>
              </w:rPr>
              <w:t>ям</w:t>
            </w:r>
            <w:r w:rsidRPr="00113997">
              <w:rPr>
                <w:rFonts w:cs="Calibri"/>
                <w:lang w:val="ru-RU"/>
              </w:rPr>
              <w:t xml:space="preserve"> и заместителям </w:t>
            </w:r>
            <w:r w:rsidR="009612F6" w:rsidRPr="00113997">
              <w:rPr>
                <w:rFonts w:cs="Calibri"/>
                <w:lang w:val="ru-RU"/>
              </w:rPr>
              <w:t>председател</w:t>
            </w:r>
            <w:r w:rsidR="008D1B63" w:rsidRPr="00113997">
              <w:rPr>
                <w:rFonts w:cs="Calibri"/>
                <w:lang w:val="ru-RU"/>
              </w:rPr>
              <w:t>ей</w:t>
            </w:r>
            <w:r w:rsidRPr="00113997">
              <w:rPr>
                <w:rFonts w:cs="Calibri"/>
                <w:lang w:val="ru-RU"/>
              </w:rPr>
              <w:t xml:space="preserve"> </w:t>
            </w:r>
            <w:r w:rsidR="008D1B63" w:rsidRPr="00113997">
              <w:rPr>
                <w:rFonts w:cs="Calibri"/>
                <w:lang w:val="ru-RU"/>
              </w:rPr>
              <w:t>и</w:t>
            </w:r>
            <w:r w:rsidRPr="00113997">
              <w:rPr>
                <w:rFonts w:cs="Calibri"/>
                <w:lang w:val="ru-RU"/>
              </w:rPr>
              <w:t>сследовательск</w:t>
            </w:r>
            <w:r w:rsidR="008D1B63" w:rsidRPr="00113997">
              <w:rPr>
                <w:rFonts w:cs="Calibri"/>
                <w:lang w:val="ru-RU"/>
              </w:rPr>
              <w:t>их</w:t>
            </w:r>
            <w:r w:rsidRPr="00113997">
              <w:rPr>
                <w:rFonts w:cs="Calibri"/>
                <w:lang w:val="ru-RU"/>
              </w:rPr>
              <w:t xml:space="preserve"> комисси</w:t>
            </w:r>
            <w:r w:rsidR="008D1B63" w:rsidRPr="00113997">
              <w:rPr>
                <w:rFonts w:cs="Calibri"/>
                <w:lang w:val="ru-RU"/>
              </w:rPr>
              <w:t>й</w:t>
            </w:r>
            <w:r w:rsidRPr="00113997">
              <w:rPr>
                <w:rFonts w:cs="Calibri"/>
                <w:lang w:val="ru-RU"/>
              </w:rPr>
              <w:t xml:space="preserve"> МСЭ-Т</w:t>
            </w:r>
          </w:p>
          <w:p w14:paraId="5BBA9244" w14:textId="77777777" w:rsidR="00430D5C" w:rsidRPr="00113997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Директору Бюро развития электросвязи</w:t>
            </w:r>
          </w:p>
          <w:p w14:paraId="511CB4EA" w14:textId="77777777" w:rsidR="00430D5C" w:rsidRPr="00113997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Директору Бюро радиосвязи</w:t>
            </w:r>
          </w:p>
          <w:p w14:paraId="5A9D9D5D" w14:textId="0E8063FC" w:rsidR="008D1B63" w:rsidRPr="00113997" w:rsidRDefault="008D1B63" w:rsidP="007D1544">
            <w:pPr>
              <w:tabs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Директорам региональных отделений МСЭ</w:t>
            </w:r>
          </w:p>
        </w:tc>
      </w:tr>
      <w:tr w:rsidR="009612F6" w:rsidRPr="00113997" w14:paraId="3D84A3BA" w14:textId="77777777" w:rsidTr="008047BB">
        <w:trPr>
          <w:cantSplit/>
          <w:trHeight w:val="2374"/>
        </w:trPr>
        <w:tc>
          <w:tcPr>
            <w:tcW w:w="1418" w:type="dxa"/>
          </w:tcPr>
          <w:p w14:paraId="7A0C2FC3" w14:textId="77777777" w:rsidR="009612F6" w:rsidRPr="00113997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Тел.:</w:t>
            </w:r>
          </w:p>
          <w:p w14:paraId="40913C88" w14:textId="77777777" w:rsidR="009612F6" w:rsidRPr="00113997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Факс:</w:t>
            </w:r>
          </w:p>
          <w:p w14:paraId="13259863" w14:textId="1ECC0E71" w:rsidR="009612F6" w:rsidRPr="00113997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4BDE26AD" w14:textId="6FEDFE0E" w:rsidR="009612F6" w:rsidRPr="00113997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113997">
              <w:rPr>
                <w:rFonts w:cs="Calibri"/>
                <w:szCs w:val="22"/>
                <w:lang w:val="ru-RU"/>
              </w:rPr>
              <w:t xml:space="preserve">+41 22 730 </w:t>
            </w:r>
            <w:r w:rsidR="008D1B63" w:rsidRPr="00113997">
              <w:rPr>
                <w:szCs w:val="22"/>
                <w:lang w:val="ru-RU"/>
              </w:rPr>
              <w:t>5828</w:t>
            </w:r>
          </w:p>
          <w:p w14:paraId="247E8A33" w14:textId="77777777" w:rsidR="009612F6" w:rsidRPr="00113997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113997">
              <w:rPr>
                <w:rFonts w:cs="Calibri"/>
                <w:szCs w:val="22"/>
                <w:lang w:val="ru-RU"/>
              </w:rPr>
              <w:t>+41 22 730 5853</w:t>
            </w:r>
          </w:p>
          <w:bookmarkStart w:id="0" w:name="lt_pId045"/>
          <w:p w14:paraId="2453C6D6" w14:textId="676F14EC" w:rsidR="006450B7" w:rsidRPr="00113997" w:rsidRDefault="006450B7" w:rsidP="006450B7">
            <w:pPr>
              <w:spacing w:before="40"/>
              <w:rPr>
                <w:rFonts w:cs="Calibri"/>
                <w:b/>
                <w:bCs/>
                <w:lang w:val="ru-RU"/>
              </w:rPr>
            </w:pPr>
            <w:r>
              <w:rPr>
                <w:rStyle w:val="Hyperlink"/>
                <w:szCs w:val="22"/>
                <w:lang w:val="ru-RU"/>
              </w:rPr>
              <w:fldChar w:fldCharType="begin"/>
            </w:r>
            <w:r>
              <w:rPr>
                <w:rStyle w:val="Hyperlink"/>
                <w:szCs w:val="22"/>
                <w:lang w:val="ru-RU"/>
              </w:rPr>
              <w:instrText>HYPERLINK "mailto:</w:instrText>
            </w:r>
            <w:r w:rsidRPr="00113997">
              <w:rPr>
                <w:rStyle w:val="Hyperlink"/>
                <w:szCs w:val="22"/>
                <w:lang w:val="ru-RU"/>
              </w:rPr>
              <w:instrText>tsbevents@itu.int</w:instrText>
            </w:r>
            <w:r>
              <w:rPr>
                <w:rStyle w:val="Hyperlink"/>
                <w:szCs w:val="22"/>
                <w:lang w:val="ru-RU"/>
              </w:rPr>
              <w:instrText>"</w:instrText>
            </w:r>
            <w:r>
              <w:rPr>
                <w:rStyle w:val="Hyperlink"/>
                <w:szCs w:val="22"/>
                <w:lang w:val="ru-RU"/>
              </w:rPr>
            </w:r>
            <w:r>
              <w:rPr>
                <w:rStyle w:val="Hyperlink"/>
                <w:szCs w:val="22"/>
                <w:lang w:val="ru-RU"/>
              </w:rPr>
              <w:fldChar w:fldCharType="separate"/>
            </w:r>
            <w:r w:rsidRPr="00FF34C0">
              <w:rPr>
                <w:rStyle w:val="Hyperlink"/>
                <w:szCs w:val="22"/>
                <w:lang w:val="ru-RU"/>
              </w:rPr>
              <w:t>tsbevents@itu.int</w:t>
            </w:r>
            <w:bookmarkEnd w:id="0"/>
            <w:r>
              <w:rPr>
                <w:rStyle w:val="Hyperlink"/>
                <w:szCs w:val="22"/>
                <w:lang w:val="ru-RU"/>
              </w:rPr>
              <w:fldChar w:fldCharType="end"/>
            </w:r>
          </w:p>
        </w:tc>
        <w:tc>
          <w:tcPr>
            <w:tcW w:w="4668" w:type="dxa"/>
            <w:vMerge/>
          </w:tcPr>
          <w:p w14:paraId="3CFFD469" w14:textId="25343F36" w:rsidR="009612F6" w:rsidRPr="00113997" w:rsidRDefault="009612F6" w:rsidP="007D1544">
            <w:pPr>
              <w:tabs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</w:p>
        </w:tc>
      </w:tr>
    </w:tbl>
    <w:p w14:paraId="246A7241" w14:textId="77777777" w:rsidR="009612F6" w:rsidRPr="00113997" w:rsidRDefault="009612F6" w:rsidP="00B3470F">
      <w:pPr>
        <w:spacing w:before="0"/>
        <w:rPr>
          <w:rFonts w:cs="Calibri"/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BF62C7" w14:paraId="212632FD" w14:textId="77777777" w:rsidTr="00686D44">
        <w:trPr>
          <w:cantSplit/>
        </w:trPr>
        <w:tc>
          <w:tcPr>
            <w:tcW w:w="1418" w:type="dxa"/>
          </w:tcPr>
          <w:p w14:paraId="026658BC" w14:textId="77777777" w:rsidR="001629DC" w:rsidRPr="00113997" w:rsidRDefault="001629DC" w:rsidP="00693C9D">
            <w:pPr>
              <w:ind w:left="-107"/>
              <w:rPr>
                <w:rFonts w:cs="Calibri"/>
                <w:b/>
                <w:bCs/>
                <w:lang w:val="ru-RU"/>
              </w:rPr>
            </w:pPr>
            <w:r w:rsidRPr="00113997">
              <w:rPr>
                <w:rFonts w:cs="Calibri"/>
                <w:b/>
                <w:bCs/>
                <w:lang w:val="ru-RU"/>
              </w:rPr>
              <w:t>Предмет</w:t>
            </w:r>
            <w:r w:rsidRPr="00113997">
              <w:rPr>
                <w:rFonts w:cs="Calibri"/>
                <w:lang w:val="ru-RU"/>
              </w:rPr>
              <w:t>:</w:t>
            </w:r>
          </w:p>
        </w:tc>
        <w:tc>
          <w:tcPr>
            <w:tcW w:w="8363" w:type="dxa"/>
          </w:tcPr>
          <w:p w14:paraId="2B66C87D" w14:textId="6AD758B9" w:rsidR="001629DC" w:rsidRPr="00113997" w:rsidRDefault="007915A5" w:rsidP="0011399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106" w:right="89"/>
              <w:rPr>
                <w:rFonts w:cs="Calibri"/>
                <w:lang w:val="ru-RU"/>
              </w:rPr>
            </w:pPr>
            <w:bookmarkStart w:id="1" w:name="_Hlk26202074"/>
            <w:bookmarkStart w:id="2" w:name="_Hlk115164040"/>
            <w:r w:rsidRPr="00113997">
              <w:rPr>
                <w:rFonts w:cs="Calibri"/>
                <w:b/>
                <w:lang w:val="ru-RU"/>
              </w:rPr>
              <w:t>Девятый региональный семинар-практикум ИК13 для Африки "Стандартизация технологий будущих сетей и появляющихся сетей: перспективы в Африке"</w:t>
            </w:r>
            <w:bookmarkEnd w:id="1"/>
            <w:r w:rsidR="00113997">
              <w:rPr>
                <w:rFonts w:cs="Calibri"/>
                <w:b/>
                <w:lang w:val="ru-RU"/>
              </w:rPr>
              <w:br/>
            </w:r>
            <w:r w:rsidRPr="00113997">
              <w:rPr>
                <w:rFonts w:cs="Calibri"/>
                <w:b/>
                <w:lang w:val="ru-RU"/>
              </w:rPr>
              <w:t>(Абиджан, Кот-д'Ивуар, 19–20 сентября</w:t>
            </w:r>
            <w:r w:rsidR="009612F6" w:rsidRPr="00113997">
              <w:rPr>
                <w:rFonts w:cs="Calibri"/>
                <w:b/>
                <w:lang w:val="ru-RU"/>
              </w:rPr>
              <w:t xml:space="preserve"> 2023 г.)</w:t>
            </w:r>
            <w:bookmarkEnd w:id="2"/>
          </w:p>
        </w:tc>
      </w:tr>
    </w:tbl>
    <w:p w14:paraId="52D7C67F" w14:textId="20A3DF2E" w:rsidR="00495CE1" w:rsidRPr="00113997" w:rsidRDefault="00495CE1" w:rsidP="00B3470F">
      <w:pPr>
        <w:pStyle w:val="Normalaftertitle"/>
        <w:spacing w:before="360"/>
        <w:rPr>
          <w:rFonts w:cs="Calibri"/>
          <w:lang w:val="ru-RU"/>
        </w:rPr>
      </w:pPr>
      <w:r w:rsidRPr="00113997">
        <w:rPr>
          <w:rFonts w:cs="Calibri"/>
          <w:lang w:val="ru-RU"/>
        </w:rPr>
        <w:t>Уважаемая госпожа,</w:t>
      </w:r>
      <w:r w:rsidR="00A058CB" w:rsidRPr="00113997">
        <w:rPr>
          <w:rFonts w:cs="Calibri"/>
          <w:lang w:val="ru-RU"/>
        </w:rPr>
        <w:br/>
      </w:r>
      <w:r w:rsidRPr="00113997">
        <w:rPr>
          <w:rFonts w:cs="Calibri"/>
          <w:lang w:val="ru-RU"/>
        </w:rPr>
        <w:t>уважаемый господин,</w:t>
      </w:r>
    </w:p>
    <w:p w14:paraId="69BD088B" w14:textId="6D22907E" w:rsidR="00304596" w:rsidRPr="00113997" w:rsidRDefault="00304596" w:rsidP="00266F6B">
      <w:pPr>
        <w:tabs>
          <w:tab w:val="clear" w:pos="794"/>
          <w:tab w:val="left" w:pos="709"/>
        </w:tabs>
        <w:spacing w:after="120"/>
        <w:jc w:val="both"/>
        <w:rPr>
          <w:lang w:val="ru-RU"/>
        </w:rPr>
      </w:pPr>
      <w:r w:rsidRPr="00113997">
        <w:rPr>
          <w:lang w:val="ru-RU"/>
        </w:rPr>
        <w:t>1</w:t>
      </w:r>
      <w:r w:rsidRPr="00113997">
        <w:rPr>
          <w:lang w:val="ru-RU"/>
        </w:rPr>
        <w:tab/>
      </w:r>
      <w:r w:rsidR="007915A5" w:rsidRPr="00113997">
        <w:rPr>
          <w:lang w:val="ru-RU"/>
        </w:rPr>
        <w:t xml:space="preserve">Имею честь сообщить, что </w:t>
      </w:r>
      <w:r w:rsidR="00BD2EE8" w:rsidRPr="00113997">
        <w:rPr>
          <w:b/>
          <w:bCs/>
          <w:lang w:val="ru-RU"/>
        </w:rPr>
        <w:t>девятый региональный семинар-практикум ИК13 для Африки на тему "Стандартизация технологий будущих сетей и появляющихся сетей: перспективы в Африке"</w:t>
      </w:r>
      <w:r w:rsidR="00BD2EE8" w:rsidRPr="00113997">
        <w:rPr>
          <w:lang w:val="ru-RU"/>
        </w:rPr>
        <w:t xml:space="preserve"> будет проведен </w:t>
      </w:r>
      <w:r w:rsidR="00AB2C10" w:rsidRPr="00113997">
        <w:rPr>
          <w:lang w:val="ru-RU"/>
        </w:rPr>
        <w:t>с 19 по 20</w:t>
      </w:r>
      <w:r w:rsidR="00306656" w:rsidRPr="00113997">
        <w:rPr>
          <w:lang w:val="ru-RU"/>
        </w:rPr>
        <w:t> </w:t>
      </w:r>
      <w:r w:rsidR="00AB2C10" w:rsidRPr="00113997">
        <w:rPr>
          <w:lang w:val="ru-RU"/>
        </w:rPr>
        <w:t>сентября 2023</w:t>
      </w:r>
      <w:r w:rsidR="00306656" w:rsidRPr="00113997">
        <w:rPr>
          <w:lang w:val="ru-RU"/>
        </w:rPr>
        <w:t> </w:t>
      </w:r>
      <w:r w:rsidR="00AB2C10" w:rsidRPr="00113997">
        <w:rPr>
          <w:lang w:val="ru-RU"/>
        </w:rPr>
        <w:t xml:space="preserve">года в Абиджане, Кот-д'Ивуар, </w:t>
      </w:r>
      <w:r w:rsidR="007915A5" w:rsidRPr="00113997">
        <w:rPr>
          <w:lang w:val="ru-RU"/>
        </w:rPr>
        <w:t>по любезному приглашению</w:t>
      </w:r>
      <w:r w:rsidR="007915A5" w:rsidRPr="00113997">
        <w:rPr>
          <w:color w:val="333333"/>
          <w:szCs w:val="22"/>
          <w:shd w:val="clear" w:color="auto" w:fill="FFFFFF"/>
          <w:lang w:val="ru-RU"/>
        </w:rPr>
        <w:t xml:space="preserve"> </w:t>
      </w:r>
      <w:hyperlink r:id="rId9" w:history="1">
        <w:r w:rsidR="007915A5" w:rsidRPr="00113997">
          <w:rPr>
            <w:rStyle w:val="Hyperlink"/>
            <w:lang w:val="ru-RU"/>
          </w:rPr>
          <w:t>Регуляторного органа электросвязи/ИКТ Кот-д'Ивуара</w:t>
        </w:r>
      </w:hyperlink>
      <w:r w:rsidR="007915A5" w:rsidRPr="00113997">
        <w:rPr>
          <w:color w:val="333333"/>
          <w:szCs w:val="22"/>
          <w:shd w:val="clear" w:color="auto" w:fill="FFFFFF"/>
          <w:lang w:val="ru-RU"/>
        </w:rPr>
        <w:t xml:space="preserve"> (</w:t>
      </w:r>
      <w:r w:rsidR="007915A5" w:rsidRPr="00113997">
        <w:rPr>
          <w:lang w:val="ru-RU"/>
        </w:rPr>
        <w:t>ARTCI).</w:t>
      </w:r>
      <w:r w:rsidR="007D3F54" w:rsidRPr="00113997">
        <w:rPr>
          <w:lang w:val="ru-RU"/>
        </w:rPr>
        <w:t xml:space="preserve"> Место проведения семинара-практикума</w:t>
      </w:r>
      <w:r w:rsidR="00AB2C10" w:rsidRPr="00113997">
        <w:rPr>
          <w:lang w:val="ru-RU"/>
        </w:rPr>
        <w:t>:</w:t>
      </w:r>
      <w:r w:rsidR="007D3F54" w:rsidRPr="00113997">
        <w:rPr>
          <w:lang w:val="ru-RU"/>
        </w:rPr>
        <w:t xml:space="preserve"> гостиница </w:t>
      </w:r>
      <w:r w:rsidR="00B41947" w:rsidRPr="00113997">
        <w:rPr>
          <w:lang w:val="ru-RU"/>
        </w:rPr>
        <w:t>Azalaï</w:t>
      </w:r>
      <w:r w:rsidR="007D3F54" w:rsidRPr="00113997">
        <w:rPr>
          <w:lang w:val="ru-RU"/>
        </w:rPr>
        <w:t>, расположенная по адресу: bd Valery Giscard d'Estaing, Marcory, Абиджан.</w:t>
      </w:r>
    </w:p>
    <w:p w14:paraId="2A685B58" w14:textId="49FC5207" w:rsidR="007D3F54" w:rsidRPr="00113997" w:rsidRDefault="007D3F54" w:rsidP="00113997">
      <w:pPr>
        <w:tabs>
          <w:tab w:val="clear" w:pos="794"/>
          <w:tab w:val="left" w:pos="709"/>
        </w:tabs>
        <w:jc w:val="both"/>
        <w:rPr>
          <w:lang w:val="ru-RU"/>
        </w:rPr>
      </w:pPr>
      <w:r w:rsidRPr="00113997">
        <w:rPr>
          <w:rFonts w:cs="Calibri"/>
          <w:szCs w:val="22"/>
          <w:lang w:val="ru-RU"/>
        </w:rPr>
        <w:t>2</w:t>
      </w:r>
      <w:r w:rsidRPr="00113997">
        <w:rPr>
          <w:rFonts w:cs="Calibri"/>
          <w:szCs w:val="22"/>
          <w:lang w:val="ru-RU"/>
        </w:rPr>
        <w:tab/>
      </w:r>
      <w:r w:rsidRPr="00113997">
        <w:rPr>
          <w:lang w:val="ru-RU"/>
        </w:rPr>
        <w:t>После семинара-практикума 21</w:t>
      </w:r>
      <w:r w:rsidR="00AB2C10" w:rsidRPr="00113997">
        <w:rPr>
          <w:lang w:val="ru-RU"/>
        </w:rPr>
        <w:t>–</w:t>
      </w:r>
      <w:r w:rsidRPr="00113997">
        <w:rPr>
          <w:lang w:val="ru-RU"/>
        </w:rPr>
        <w:t>22 сентября 2023</w:t>
      </w:r>
      <w:r w:rsidR="00AB2C10" w:rsidRPr="00113997">
        <w:rPr>
          <w:lang w:val="ru-RU"/>
        </w:rPr>
        <w:t> </w:t>
      </w:r>
      <w:r w:rsidRPr="00113997">
        <w:rPr>
          <w:lang w:val="ru-RU"/>
        </w:rPr>
        <w:t>года состоится собрание</w:t>
      </w:r>
      <w:r w:rsidRPr="00113997">
        <w:rPr>
          <w:color w:val="333333"/>
          <w:szCs w:val="22"/>
          <w:shd w:val="clear" w:color="auto" w:fill="FFFFFF"/>
          <w:lang w:val="ru-RU"/>
        </w:rPr>
        <w:t xml:space="preserve"> </w:t>
      </w:r>
      <w:r w:rsidRPr="00113997">
        <w:rPr>
          <w:b/>
          <w:bCs/>
          <w:lang w:val="ru-RU"/>
        </w:rPr>
        <w:t>Региональной</w:t>
      </w:r>
      <w:r w:rsidRPr="00113997">
        <w:rPr>
          <w:b/>
          <w:bCs/>
          <w:color w:val="333333"/>
          <w:szCs w:val="22"/>
          <w:lang w:val="ru-RU"/>
        </w:rPr>
        <w:t xml:space="preserve"> </w:t>
      </w:r>
      <w:r w:rsidRPr="00113997">
        <w:rPr>
          <w:b/>
          <w:bCs/>
          <w:lang w:val="ru-RU"/>
        </w:rPr>
        <w:t>группы 13-й Исследовательской комиссии МСЭ-Т для Африки (РегГр-АФР ИК13)</w:t>
      </w:r>
      <w:r w:rsidRPr="00113997">
        <w:rPr>
          <w:color w:val="333333"/>
          <w:szCs w:val="22"/>
          <w:shd w:val="clear" w:color="auto" w:fill="FFFFFF"/>
          <w:lang w:val="ru-RU"/>
        </w:rPr>
        <w:t>.</w:t>
      </w:r>
    </w:p>
    <w:p w14:paraId="6DEB5796" w14:textId="7E9A2A5E" w:rsidR="00B41947" w:rsidRPr="00113997" w:rsidRDefault="00B41947" w:rsidP="00113997">
      <w:pPr>
        <w:tabs>
          <w:tab w:val="clear" w:pos="794"/>
          <w:tab w:val="left" w:pos="709"/>
        </w:tabs>
        <w:jc w:val="both"/>
        <w:rPr>
          <w:rFonts w:cstheme="majorBidi"/>
          <w:szCs w:val="22"/>
          <w:lang w:val="ru-RU"/>
        </w:rPr>
      </w:pPr>
      <w:r w:rsidRPr="00113997">
        <w:rPr>
          <w:szCs w:val="22"/>
          <w:shd w:val="clear" w:color="auto" w:fill="FFFFFF"/>
          <w:lang w:val="ru-RU"/>
        </w:rPr>
        <w:t>Кроме того, во второй половине дня 20</w:t>
      </w:r>
      <w:r w:rsidR="00AB2C10" w:rsidRPr="00113997">
        <w:rPr>
          <w:szCs w:val="22"/>
          <w:shd w:val="clear" w:color="auto" w:fill="FFFFFF"/>
          <w:lang w:val="ru-RU"/>
        </w:rPr>
        <w:t> </w:t>
      </w:r>
      <w:r w:rsidRPr="00113997">
        <w:rPr>
          <w:szCs w:val="22"/>
          <w:shd w:val="clear" w:color="auto" w:fill="FFFFFF"/>
          <w:lang w:val="ru-RU"/>
        </w:rPr>
        <w:t xml:space="preserve">сентября РегГр-АФР ИК2 проведет </w:t>
      </w:r>
      <w:r w:rsidRPr="00113997">
        <w:rPr>
          <w:b/>
          <w:bCs/>
          <w:szCs w:val="22"/>
          <w:lang w:val="ru-RU"/>
        </w:rPr>
        <w:t>семинар-практикум по нумерации IoT/M2M</w:t>
      </w:r>
      <w:r w:rsidR="00AB2C10" w:rsidRPr="00113997">
        <w:rPr>
          <w:b/>
          <w:bCs/>
          <w:szCs w:val="22"/>
          <w:lang w:val="ru-RU"/>
        </w:rPr>
        <w:t xml:space="preserve"> продолжительностью полдня</w:t>
      </w:r>
      <w:r w:rsidRPr="00113997">
        <w:rPr>
          <w:szCs w:val="22"/>
          <w:shd w:val="clear" w:color="auto" w:fill="FFFFFF"/>
          <w:lang w:val="ru-RU"/>
        </w:rPr>
        <w:t>. Затем</w:t>
      </w:r>
      <w:r w:rsidR="00AB2C10" w:rsidRPr="00113997">
        <w:rPr>
          <w:szCs w:val="22"/>
          <w:shd w:val="clear" w:color="auto" w:fill="FFFFFF"/>
          <w:lang w:val="ru-RU"/>
        </w:rPr>
        <w:t>,</w:t>
      </w:r>
      <w:r w:rsidRPr="00113997">
        <w:rPr>
          <w:szCs w:val="22"/>
          <w:shd w:val="clear" w:color="auto" w:fill="FFFFFF"/>
          <w:lang w:val="ru-RU"/>
        </w:rPr>
        <w:t xml:space="preserve"> </w:t>
      </w:r>
      <w:r w:rsidR="00306656" w:rsidRPr="00113997">
        <w:rPr>
          <w:szCs w:val="22"/>
          <w:shd w:val="clear" w:color="auto" w:fill="FFFFFF"/>
          <w:lang w:val="ru-RU"/>
        </w:rPr>
        <w:t xml:space="preserve">21–22 сентября 2023 года будут проведены </w:t>
      </w:r>
      <w:r w:rsidR="00306656" w:rsidRPr="00113997">
        <w:rPr>
          <w:b/>
          <w:bCs/>
          <w:szCs w:val="22"/>
          <w:lang w:val="ru-RU"/>
        </w:rPr>
        <w:t>собрание РегГр-АФР ИК2,</w:t>
      </w:r>
      <w:r w:rsidR="00306656" w:rsidRPr="00113997">
        <w:rPr>
          <w:szCs w:val="22"/>
          <w:shd w:val="clear" w:color="auto" w:fill="FFFFFF"/>
          <w:lang w:val="ru-RU"/>
        </w:rPr>
        <w:t xml:space="preserve"> а также собрание РегГр-АФР ИК13</w:t>
      </w:r>
      <w:r w:rsidRPr="00113997">
        <w:rPr>
          <w:szCs w:val="22"/>
          <w:shd w:val="clear" w:color="auto" w:fill="FFFFFF"/>
          <w:lang w:val="ru-RU"/>
        </w:rPr>
        <w:t xml:space="preserve">. Все мероприятия пройдут в гостинице </w:t>
      </w:r>
      <w:r w:rsidRPr="00113997">
        <w:rPr>
          <w:szCs w:val="22"/>
          <w:lang w:val="ru-RU"/>
        </w:rPr>
        <w:t>Azala</w:t>
      </w:r>
      <w:r w:rsidRPr="00113997">
        <w:rPr>
          <w:rFonts w:cstheme="majorBidi"/>
          <w:szCs w:val="22"/>
          <w:lang w:val="ru-RU"/>
        </w:rPr>
        <w:t>ï.</w:t>
      </w:r>
    </w:p>
    <w:p w14:paraId="627D86CC" w14:textId="612B32BD" w:rsidR="00D74D0E" w:rsidRPr="00113997" w:rsidRDefault="00D74D0E" w:rsidP="00113997">
      <w:pPr>
        <w:jc w:val="both"/>
        <w:rPr>
          <w:lang w:val="ru-RU"/>
        </w:rPr>
      </w:pPr>
      <w:r w:rsidRPr="00113997">
        <w:rPr>
          <w:lang w:val="ru-RU"/>
        </w:rPr>
        <w:t>3</w:t>
      </w:r>
      <w:r w:rsidRPr="00113997">
        <w:rPr>
          <w:lang w:val="ru-RU"/>
        </w:rPr>
        <w:tab/>
        <w:t xml:space="preserve">Девятый региональный семинар-практикум ИК13 для Африки на тему "Стандартизация технологий будущих сетей и появляющихся сетей: перспективы в Африке" посвящен актуальным темам 13-й Исследовательской комиссии в текущем исследовательском периоде, </w:t>
      </w:r>
      <w:r w:rsidR="00306656" w:rsidRPr="00113997">
        <w:rPr>
          <w:lang w:val="ru-RU"/>
        </w:rPr>
        <w:t xml:space="preserve">к которым </w:t>
      </w:r>
      <w:r w:rsidRPr="00113997">
        <w:rPr>
          <w:lang w:val="ru-RU"/>
        </w:rPr>
        <w:t xml:space="preserve">в основном </w:t>
      </w:r>
      <w:r w:rsidR="00306656" w:rsidRPr="00113997">
        <w:rPr>
          <w:lang w:val="ru-RU"/>
        </w:rPr>
        <w:t xml:space="preserve">относятся </w:t>
      </w:r>
      <w:r w:rsidRPr="00113997">
        <w:rPr>
          <w:lang w:val="ru-RU"/>
        </w:rPr>
        <w:t>сет</w:t>
      </w:r>
      <w:r w:rsidR="00306656" w:rsidRPr="00113997">
        <w:rPr>
          <w:lang w:val="ru-RU"/>
        </w:rPr>
        <w:t>и</w:t>
      </w:r>
      <w:r w:rsidRPr="00113997">
        <w:rPr>
          <w:lang w:val="ru-RU"/>
        </w:rPr>
        <w:t xml:space="preserve"> IMT-2020 и дальнейших поколений, машинно</w:t>
      </w:r>
      <w:r w:rsidR="00306656" w:rsidRPr="00113997">
        <w:rPr>
          <w:lang w:val="ru-RU"/>
        </w:rPr>
        <w:t>е</w:t>
      </w:r>
      <w:r w:rsidRPr="00113997">
        <w:rPr>
          <w:lang w:val="ru-RU"/>
        </w:rPr>
        <w:t xml:space="preserve"> обучени</w:t>
      </w:r>
      <w:r w:rsidR="00306656" w:rsidRPr="00113997">
        <w:rPr>
          <w:lang w:val="ru-RU"/>
        </w:rPr>
        <w:t>е</w:t>
      </w:r>
      <w:r w:rsidRPr="00113997">
        <w:rPr>
          <w:lang w:val="ru-RU"/>
        </w:rPr>
        <w:t xml:space="preserve"> и искусственн</w:t>
      </w:r>
      <w:r w:rsidR="00306656" w:rsidRPr="00113997">
        <w:rPr>
          <w:lang w:val="ru-RU"/>
        </w:rPr>
        <w:t>ый</w:t>
      </w:r>
      <w:r w:rsidRPr="00113997">
        <w:rPr>
          <w:lang w:val="ru-RU"/>
        </w:rPr>
        <w:t xml:space="preserve"> интеллект для будущих сетей, развити</w:t>
      </w:r>
      <w:r w:rsidR="00306656" w:rsidRPr="00113997">
        <w:rPr>
          <w:lang w:val="ru-RU"/>
        </w:rPr>
        <w:t>е</w:t>
      </w:r>
      <w:r w:rsidRPr="00113997">
        <w:rPr>
          <w:lang w:val="ru-RU"/>
        </w:rPr>
        <w:t xml:space="preserve"> сетей, довери</w:t>
      </w:r>
      <w:r w:rsidR="00306656" w:rsidRPr="00113997">
        <w:rPr>
          <w:lang w:val="ru-RU"/>
        </w:rPr>
        <w:t>е</w:t>
      </w:r>
      <w:r w:rsidRPr="00113997">
        <w:rPr>
          <w:lang w:val="ru-RU"/>
        </w:rPr>
        <w:t xml:space="preserve">, </w:t>
      </w:r>
      <w:r w:rsidR="00FA1902" w:rsidRPr="00113997">
        <w:rPr>
          <w:lang w:val="ru-RU"/>
        </w:rPr>
        <w:t xml:space="preserve">расширенные на </w:t>
      </w:r>
      <w:r w:rsidRPr="00113997">
        <w:rPr>
          <w:lang w:val="ru-RU"/>
        </w:rPr>
        <w:t>основ</w:t>
      </w:r>
      <w:r w:rsidR="00306656" w:rsidRPr="00113997">
        <w:rPr>
          <w:lang w:val="ru-RU"/>
        </w:rPr>
        <w:t>е</w:t>
      </w:r>
      <w:r w:rsidRPr="00113997">
        <w:rPr>
          <w:lang w:val="ru-RU"/>
        </w:rPr>
        <w:t xml:space="preserve"> квантовых технологи</w:t>
      </w:r>
      <w:r w:rsidR="00FA1902" w:rsidRPr="00113997">
        <w:rPr>
          <w:lang w:val="ru-RU"/>
        </w:rPr>
        <w:t>й</w:t>
      </w:r>
      <w:r w:rsidRPr="00113997">
        <w:rPr>
          <w:lang w:val="ru-RU"/>
        </w:rPr>
        <w:t xml:space="preserve"> сет</w:t>
      </w:r>
      <w:r w:rsidR="00306656" w:rsidRPr="00113997">
        <w:rPr>
          <w:lang w:val="ru-RU"/>
        </w:rPr>
        <w:t>и</w:t>
      </w:r>
      <w:r w:rsidRPr="00113997">
        <w:rPr>
          <w:lang w:val="ru-RU"/>
        </w:rPr>
        <w:t>, облачны</w:t>
      </w:r>
      <w:r w:rsidR="00FA1902" w:rsidRPr="00113997">
        <w:rPr>
          <w:lang w:val="ru-RU"/>
        </w:rPr>
        <w:t>е</w:t>
      </w:r>
      <w:r w:rsidRPr="00113997">
        <w:rPr>
          <w:lang w:val="ru-RU"/>
        </w:rPr>
        <w:t xml:space="preserve"> вычисления и обработк</w:t>
      </w:r>
      <w:r w:rsidR="00FA1902" w:rsidRPr="00113997">
        <w:rPr>
          <w:lang w:val="ru-RU"/>
        </w:rPr>
        <w:t>а</w:t>
      </w:r>
      <w:r w:rsidRPr="00113997">
        <w:rPr>
          <w:lang w:val="ru-RU"/>
        </w:rPr>
        <w:t xml:space="preserve"> данных.</w:t>
      </w:r>
      <w:r w:rsidR="008371E5" w:rsidRPr="00113997">
        <w:rPr>
          <w:lang w:val="ru-RU"/>
        </w:rPr>
        <w:t xml:space="preserve"> На сессиях </w:t>
      </w:r>
      <w:r w:rsidR="00FA1902" w:rsidRPr="00113997">
        <w:rPr>
          <w:lang w:val="ru-RU"/>
        </w:rPr>
        <w:t xml:space="preserve">также </w:t>
      </w:r>
      <w:r w:rsidR="008371E5" w:rsidRPr="00113997">
        <w:rPr>
          <w:lang w:val="ru-RU"/>
        </w:rPr>
        <w:t xml:space="preserve">будут обсуждаться африканские перспективы и приоритеты в области стандартизации в контексте этих тем, и будет </w:t>
      </w:r>
      <w:r w:rsidR="00FA1902" w:rsidRPr="00113997">
        <w:rPr>
          <w:lang w:val="ru-RU"/>
        </w:rPr>
        <w:t>представлен</w:t>
      </w:r>
      <w:r w:rsidR="008371E5" w:rsidRPr="00113997">
        <w:rPr>
          <w:lang w:val="ru-RU"/>
        </w:rPr>
        <w:t xml:space="preserve"> соответствующи</w:t>
      </w:r>
      <w:r w:rsidR="00FA1902" w:rsidRPr="00113997">
        <w:rPr>
          <w:lang w:val="ru-RU"/>
        </w:rPr>
        <w:t>й</w:t>
      </w:r>
      <w:r w:rsidR="008371E5" w:rsidRPr="00113997">
        <w:rPr>
          <w:lang w:val="ru-RU"/>
        </w:rPr>
        <w:t xml:space="preserve"> опыт </w:t>
      </w:r>
      <w:r w:rsidR="00E666CA" w:rsidRPr="00113997">
        <w:rPr>
          <w:lang w:val="ru-RU"/>
        </w:rPr>
        <w:t xml:space="preserve">стран </w:t>
      </w:r>
      <w:r w:rsidR="008371E5" w:rsidRPr="00113997">
        <w:rPr>
          <w:lang w:val="ru-RU"/>
        </w:rPr>
        <w:t xml:space="preserve">и истории успеха </w:t>
      </w:r>
      <w:r w:rsidR="00E666CA" w:rsidRPr="00113997">
        <w:rPr>
          <w:lang w:val="ru-RU"/>
        </w:rPr>
        <w:t xml:space="preserve">в </w:t>
      </w:r>
      <w:r w:rsidR="008371E5" w:rsidRPr="00113997">
        <w:rPr>
          <w:lang w:val="ru-RU"/>
        </w:rPr>
        <w:t>Африк</w:t>
      </w:r>
      <w:r w:rsidR="00E666CA" w:rsidRPr="00113997">
        <w:rPr>
          <w:lang w:val="ru-RU"/>
        </w:rPr>
        <w:t>е</w:t>
      </w:r>
      <w:r w:rsidR="008371E5" w:rsidRPr="00113997">
        <w:rPr>
          <w:lang w:val="ru-RU"/>
        </w:rPr>
        <w:t>.</w:t>
      </w:r>
      <w:r w:rsidR="000B6900" w:rsidRPr="00113997">
        <w:rPr>
          <w:lang w:val="ru-RU"/>
        </w:rPr>
        <w:t xml:space="preserve"> </w:t>
      </w:r>
    </w:p>
    <w:p w14:paraId="16BE84C7" w14:textId="3A0446F0" w:rsidR="008371E5" w:rsidRPr="00113997" w:rsidRDefault="008371E5" w:rsidP="00113997">
      <w:pPr>
        <w:jc w:val="both"/>
        <w:rPr>
          <w:lang w:val="ru-RU"/>
        </w:rPr>
      </w:pPr>
      <w:r w:rsidRPr="00113997">
        <w:rPr>
          <w:lang w:val="ru-RU"/>
        </w:rPr>
        <w:t>4</w:t>
      </w:r>
      <w:r w:rsidRPr="00113997">
        <w:rPr>
          <w:lang w:val="ru-RU"/>
        </w:rPr>
        <w:tab/>
        <w:t xml:space="preserve">Открытие семинара-практикума состоится </w:t>
      </w:r>
      <w:r w:rsidR="008C0DCF" w:rsidRPr="00113997">
        <w:rPr>
          <w:lang w:val="ru-RU"/>
        </w:rPr>
        <w:t>19 сентября 2023 года</w:t>
      </w:r>
      <w:r w:rsidRPr="00113997">
        <w:rPr>
          <w:lang w:val="ru-RU"/>
        </w:rPr>
        <w:t xml:space="preserve"> в 09</w:t>
      </w:r>
      <w:r w:rsidR="00E666CA" w:rsidRPr="00113997">
        <w:rPr>
          <w:lang w:val="ru-RU"/>
        </w:rPr>
        <w:t> </w:t>
      </w:r>
      <w:r w:rsidRPr="00113997">
        <w:rPr>
          <w:lang w:val="ru-RU"/>
        </w:rPr>
        <w:t>час. 30</w:t>
      </w:r>
      <w:r w:rsidR="00E666CA" w:rsidRPr="00113997">
        <w:rPr>
          <w:lang w:val="ru-RU"/>
        </w:rPr>
        <w:t> </w:t>
      </w:r>
      <w:r w:rsidRPr="00113997">
        <w:rPr>
          <w:lang w:val="ru-RU"/>
        </w:rPr>
        <w:t>мин., регистрация начнется в тот же день в 08</w:t>
      </w:r>
      <w:r w:rsidR="00E666CA" w:rsidRPr="00113997">
        <w:rPr>
          <w:lang w:val="ru-RU"/>
        </w:rPr>
        <w:t> </w:t>
      </w:r>
      <w:r w:rsidRPr="00113997">
        <w:rPr>
          <w:lang w:val="ru-RU"/>
        </w:rPr>
        <w:t>час. 30</w:t>
      </w:r>
      <w:r w:rsidR="00E666CA" w:rsidRPr="00113997">
        <w:rPr>
          <w:lang w:val="ru-RU"/>
        </w:rPr>
        <w:t> </w:t>
      </w:r>
      <w:r w:rsidRPr="00113997">
        <w:rPr>
          <w:lang w:val="ru-RU"/>
        </w:rPr>
        <w:t>мин. Подробная информация о зал</w:t>
      </w:r>
      <w:r w:rsidR="00E666CA" w:rsidRPr="00113997">
        <w:rPr>
          <w:lang w:val="ru-RU"/>
        </w:rPr>
        <w:t>е</w:t>
      </w:r>
      <w:r w:rsidRPr="00113997">
        <w:rPr>
          <w:lang w:val="ru-RU"/>
        </w:rPr>
        <w:t xml:space="preserve"> заседаний будет представлена при входе в место проведения собрания. Семинар-практикум будет проходить на </w:t>
      </w:r>
      <w:r w:rsidRPr="00113997">
        <w:rPr>
          <w:lang w:val="ru-RU"/>
        </w:rPr>
        <w:lastRenderedPageBreak/>
        <w:t>английском языке с устным переводом на французский язык. На семинаре-практикуме будет обеспечена возможность дистанционного участия.</w:t>
      </w:r>
    </w:p>
    <w:p w14:paraId="102E1E6F" w14:textId="2558D63B" w:rsidR="008371E5" w:rsidRPr="00113997" w:rsidRDefault="008371E5" w:rsidP="00113997">
      <w:pPr>
        <w:jc w:val="both"/>
        <w:rPr>
          <w:lang w:val="ru-RU"/>
        </w:rPr>
      </w:pPr>
      <w:r w:rsidRPr="00113997">
        <w:rPr>
          <w:lang w:val="ru-RU"/>
        </w:rPr>
        <w:t>5</w:t>
      </w:r>
      <w:r w:rsidRPr="00113997">
        <w:rPr>
          <w:lang w:val="ru-RU"/>
        </w:rPr>
        <w:tab/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организаций.</w:t>
      </w:r>
    </w:p>
    <w:p w14:paraId="77D32784" w14:textId="1FE07CCF" w:rsidR="008371E5" w:rsidRPr="00113997" w:rsidRDefault="008371E5" w:rsidP="00113997">
      <w:pPr>
        <w:tabs>
          <w:tab w:val="clear" w:pos="794"/>
          <w:tab w:val="left" w:pos="709"/>
        </w:tabs>
        <w:jc w:val="both"/>
        <w:rPr>
          <w:color w:val="333333"/>
          <w:szCs w:val="22"/>
          <w:shd w:val="clear" w:color="auto" w:fill="FFFFFF"/>
          <w:lang w:val="ru-RU"/>
        </w:rPr>
      </w:pPr>
      <w:r w:rsidRPr="00113997">
        <w:rPr>
          <w:lang w:val="ru-RU"/>
        </w:rPr>
        <w:t>6</w:t>
      </w:r>
      <w:r w:rsidRPr="00113997">
        <w:rPr>
          <w:lang w:val="ru-RU"/>
        </w:rPr>
        <w:tab/>
      </w:r>
      <w:r w:rsidR="003613A1" w:rsidRPr="00113997">
        <w:rPr>
          <w:lang w:val="ru-RU"/>
        </w:rPr>
        <w:t>Вся соответствующая информация, относящаяся к семинару-практикуму, в том числе практическая информация, проект программы, порядок дистанционного участия, подробная информация о регистрации</w:t>
      </w:r>
      <w:r w:rsidR="00E666CA" w:rsidRPr="00113997">
        <w:rPr>
          <w:lang w:val="ru-RU"/>
        </w:rPr>
        <w:t>, перечень докладчиков</w:t>
      </w:r>
      <w:r w:rsidR="003613A1" w:rsidRPr="00113997">
        <w:rPr>
          <w:lang w:val="ru-RU"/>
        </w:rPr>
        <w:t xml:space="preserve"> и т. д. будет доступна на веб-сайте мероприятия по адресу:</w:t>
      </w:r>
      <w:r w:rsidR="003613A1" w:rsidRPr="00113997">
        <w:rPr>
          <w:color w:val="333333"/>
          <w:szCs w:val="22"/>
          <w:shd w:val="clear" w:color="auto" w:fill="FFFFFF"/>
          <w:lang w:val="ru-RU"/>
        </w:rPr>
        <w:t xml:space="preserve"> </w:t>
      </w:r>
      <w:hyperlink r:id="rId10" w:history="1">
        <w:r w:rsidR="003613A1" w:rsidRPr="00113997">
          <w:rPr>
            <w:rStyle w:val="Hyperlink"/>
            <w:szCs w:val="22"/>
            <w:lang w:val="ru-RU"/>
          </w:rPr>
          <w:t>https://www.itu.int/en/ITU-T/Workshops-and-Seminars/2023/0919/Pages/default.aspx</w:t>
        </w:r>
      </w:hyperlink>
      <w:r w:rsidR="003613A1" w:rsidRPr="00113997">
        <w:rPr>
          <w:szCs w:val="22"/>
          <w:lang w:val="ru-RU"/>
        </w:rPr>
        <w:t>.</w:t>
      </w:r>
    </w:p>
    <w:p w14:paraId="6B3BE6B4" w14:textId="10E9FB28" w:rsidR="008371E5" w:rsidRPr="00113997" w:rsidRDefault="003613A1" w:rsidP="00113997">
      <w:pPr>
        <w:jc w:val="both"/>
        <w:rPr>
          <w:lang w:val="ru-RU"/>
        </w:rPr>
      </w:pPr>
      <w:r w:rsidRPr="00113997">
        <w:rPr>
          <w:lang w:val="ru-RU"/>
        </w:rPr>
        <w:t xml:space="preserve">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 </w:t>
      </w:r>
      <w:r w:rsidR="00E666CA" w:rsidRPr="00113997">
        <w:rPr>
          <w:lang w:val="ru-RU"/>
        </w:rPr>
        <w:t>наличие</w:t>
      </w:r>
      <w:r w:rsidRPr="00113997">
        <w:rPr>
          <w:lang w:val="ru-RU"/>
        </w:rPr>
        <w:t xml:space="preserve"> обновленной информации.</w:t>
      </w:r>
    </w:p>
    <w:p w14:paraId="6AB77CFC" w14:textId="79DEAACC" w:rsidR="003613A1" w:rsidRPr="00113997" w:rsidRDefault="003613A1" w:rsidP="00113997">
      <w:pPr>
        <w:jc w:val="both"/>
        <w:rPr>
          <w:lang w:val="ru-RU"/>
        </w:rPr>
      </w:pPr>
      <w:r w:rsidRPr="00113997">
        <w:rPr>
          <w:lang w:val="ru-RU"/>
        </w:rPr>
        <w:t>7</w:t>
      </w:r>
      <w:r w:rsidRPr="00113997">
        <w:rPr>
          <w:lang w:val="ru-RU"/>
        </w:rPr>
        <w:tab/>
        <w:t>В месте проведения мероприятия имеются средства беспроводной ЛВС, которыми смогут воспользоваться делегаты.</w:t>
      </w:r>
    </w:p>
    <w:p w14:paraId="4BA6A666" w14:textId="2CC1BEC6" w:rsidR="003613A1" w:rsidRPr="00113997" w:rsidRDefault="003613A1" w:rsidP="00113997">
      <w:pPr>
        <w:jc w:val="both"/>
        <w:rPr>
          <w:b/>
          <w:bCs/>
          <w:color w:val="333333"/>
          <w:szCs w:val="22"/>
          <w:lang w:val="ru-RU"/>
        </w:rPr>
      </w:pPr>
      <w:r w:rsidRPr="00113997">
        <w:rPr>
          <w:lang w:val="ru-RU"/>
        </w:rPr>
        <w:t>8</w:t>
      </w:r>
      <w:r w:rsidRPr="00113997">
        <w:rPr>
          <w:lang w:val="ru-RU"/>
        </w:rPr>
        <w:tab/>
        <w:t xml:space="preserve">Для того чтобы БСЭ могло предпринять необходимые действия в отношении организации этого семинара-практикума, </w:t>
      </w:r>
      <w:r w:rsidR="00E666CA" w:rsidRPr="00113997">
        <w:rPr>
          <w:lang w:val="ru-RU"/>
        </w:rPr>
        <w:t>прошу вас</w:t>
      </w:r>
      <w:r w:rsidRPr="00113997">
        <w:rPr>
          <w:lang w:val="ru-RU"/>
        </w:rPr>
        <w:t xml:space="preserve"> </w:t>
      </w:r>
      <w:r w:rsidR="00E666CA" w:rsidRPr="00113997">
        <w:rPr>
          <w:lang w:val="ru-RU"/>
        </w:rPr>
        <w:t xml:space="preserve">провести </w:t>
      </w:r>
      <w:r w:rsidRPr="00113997">
        <w:rPr>
          <w:lang w:val="ru-RU"/>
        </w:rPr>
        <w:t>регистрацию с использованием</w:t>
      </w:r>
      <w:r w:rsidRPr="00113997">
        <w:rPr>
          <w:color w:val="333333"/>
          <w:szCs w:val="22"/>
          <w:shd w:val="clear" w:color="auto" w:fill="FFFFFF"/>
          <w:lang w:val="ru-RU"/>
        </w:rPr>
        <w:t xml:space="preserve"> </w:t>
      </w:r>
      <w:hyperlink r:id="rId11" w:history="1">
        <w:r w:rsidRPr="00113997">
          <w:rPr>
            <w:rStyle w:val="Hyperlink"/>
            <w:szCs w:val="22"/>
            <w:shd w:val="clear" w:color="auto" w:fill="FFFFFF"/>
            <w:lang w:val="ru-RU"/>
          </w:rPr>
          <w:t>онлайновой формы</w:t>
        </w:r>
      </w:hyperlink>
      <w:r w:rsidRPr="00113997">
        <w:rPr>
          <w:color w:val="333333"/>
          <w:szCs w:val="22"/>
          <w:shd w:val="clear" w:color="auto" w:fill="FFFFFF"/>
          <w:lang w:val="ru-RU"/>
        </w:rPr>
        <w:t xml:space="preserve">, </w:t>
      </w:r>
      <w:r w:rsidRPr="00113997">
        <w:rPr>
          <w:lang w:val="ru-RU"/>
        </w:rPr>
        <w:t xml:space="preserve">доступной на веб-сайте, в максимально короткие сроки. </w:t>
      </w:r>
      <w:r w:rsidRPr="00113997">
        <w:rPr>
          <w:b/>
          <w:bCs/>
          <w:lang w:val="ru-RU"/>
        </w:rPr>
        <w:t>Просьба также принять к сведению, что предварительная регистрация участников семинаров-практикумов носит обязательный характер и проводится только в онлайновом режиме. Участие в семинаре-практикуме является бесплатным и открытым для всех</w:t>
      </w:r>
      <w:r w:rsidRPr="00113997">
        <w:rPr>
          <w:lang w:val="ru-RU"/>
        </w:rPr>
        <w:t>.</w:t>
      </w:r>
    </w:p>
    <w:p w14:paraId="585DF137" w14:textId="5368C899" w:rsidR="003613A1" w:rsidRPr="00113997" w:rsidRDefault="003613A1" w:rsidP="00113997">
      <w:pPr>
        <w:tabs>
          <w:tab w:val="clear" w:pos="794"/>
          <w:tab w:val="left" w:pos="709"/>
        </w:tabs>
        <w:jc w:val="both"/>
        <w:rPr>
          <w:lang w:val="ru-RU"/>
        </w:rPr>
      </w:pPr>
      <w:r w:rsidRPr="00113997">
        <w:rPr>
          <w:lang w:val="ru-RU"/>
        </w:rPr>
        <w:t>9</w:t>
      </w:r>
      <w:r w:rsidRPr="00113997">
        <w:rPr>
          <w:lang w:val="ru-RU"/>
        </w:rPr>
        <w:tab/>
      </w:r>
      <w:r w:rsidR="00C73A8F" w:rsidRPr="00113997">
        <w:rPr>
          <w:lang w:val="ru-RU"/>
        </w:rPr>
        <w:t xml:space="preserve">Хотел бы напомнить вам, что для въезда в Кот-д'Ивуар и пребывания в этой стране в течение любого срока гражданам некоторых стран необходимо получить визу. </w:t>
      </w:r>
      <w:r w:rsidR="00C73A8F" w:rsidRPr="00113997">
        <w:rPr>
          <w:b/>
          <w:bCs/>
          <w:lang w:val="ru-RU"/>
        </w:rPr>
        <w:t>Визу следует запрашивать в кратчайшие сроки</w:t>
      </w:r>
      <w:r w:rsidR="00C73A8F" w:rsidRPr="00113997">
        <w:rPr>
          <w:lang w:val="ru-RU"/>
        </w:rPr>
        <w:t xml:space="preserve"> и получать в учреждении (посольстве или консульстве), представляющем Кот-д'Ивуар в вашей стране, или, если в вашей стране такое учреждение отсутствует, в ближайшем к стране выезда.</w:t>
      </w:r>
    </w:p>
    <w:p w14:paraId="6A2A42BE" w14:textId="16DC4FD9" w:rsidR="00C73A8F" w:rsidRPr="00113997" w:rsidRDefault="00C73A8F" w:rsidP="00113997">
      <w:pPr>
        <w:tabs>
          <w:tab w:val="clear" w:pos="794"/>
          <w:tab w:val="left" w:pos="709"/>
        </w:tabs>
        <w:jc w:val="both"/>
        <w:rPr>
          <w:lang w:val="ru-RU"/>
        </w:rPr>
      </w:pPr>
      <w:r w:rsidRPr="00113997">
        <w:rPr>
          <w:lang w:val="ru-RU"/>
        </w:rPr>
        <w:t>Делегатам, которым для подачи заявления на получение визы требуется дополнительная информация, следует обра</w:t>
      </w:r>
      <w:r w:rsidR="00A1540E" w:rsidRPr="00113997">
        <w:rPr>
          <w:lang w:val="ru-RU"/>
        </w:rPr>
        <w:t>щат</w:t>
      </w:r>
      <w:r w:rsidRPr="00113997">
        <w:rPr>
          <w:lang w:val="ru-RU"/>
        </w:rPr>
        <w:t>ься к г-ну Майклу Билю (Mr Michael Bile) по адресу</w:t>
      </w:r>
      <w:r w:rsidRPr="00113997">
        <w:rPr>
          <w:color w:val="333333"/>
          <w:szCs w:val="22"/>
          <w:shd w:val="clear" w:color="auto" w:fill="FFFFFF"/>
          <w:lang w:val="ru-RU"/>
        </w:rPr>
        <w:t xml:space="preserve"> </w:t>
      </w:r>
      <w:hyperlink r:id="rId12" w:history="1">
        <w:r w:rsidRPr="00113997">
          <w:rPr>
            <w:rStyle w:val="Hyperlink"/>
            <w:szCs w:val="22"/>
            <w:shd w:val="clear" w:color="auto" w:fill="FFFFFF"/>
            <w:lang w:val="ru-RU"/>
          </w:rPr>
          <w:t>bile.michel@artci.ci</w:t>
        </w:r>
      </w:hyperlink>
      <w:r w:rsidRPr="00113997">
        <w:rPr>
          <w:color w:val="333333"/>
          <w:szCs w:val="22"/>
          <w:shd w:val="clear" w:color="auto" w:fill="FFFFFF"/>
          <w:lang w:val="ru-RU"/>
        </w:rPr>
        <w:t xml:space="preserve"> </w:t>
      </w:r>
      <w:r w:rsidRPr="00113997">
        <w:rPr>
          <w:lang w:val="ru-RU"/>
        </w:rPr>
        <w:t>и г-же Джелике Кон (Mrs Djelika Kone) по адресу</w:t>
      </w:r>
      <w:r w:rsidRPr="00113997">
        <w:rPr>
          <w:color w:val="333333"/>
          <w:szCs w:val="22"/>
          <w:shd w:val="clear" w:color="auto" w:fill="FFFFFF"/>
          <w:lang w:val="ru-RU"/>
        </w:rPr>
        <w:t xml:space="preserve"> </w:t>
      </w:r>
      <w:hyperlink r:id="rId13" w:history="1">
        <w:r w:rsidRPr="00113997">
          <w:rPr>
            <w:rStyle w:val="Hyperlink"/>
            <w:szCs w:val="22"/>
            <w:shd w:val="clear" w:color="auto" w:fill="FFFFFF"/>
            <w:lang w:val="ru-RU"/>
          </w:rPr>
          <w:t>kone.djelika@artci.ci</w:t>
        </w:r>
      </w:hyperlink>
      <w:r w:rsidRPr="00113997">
        <w:rPr>
          <w:color w:val="333333"/>
          <w:szCs w:val="22"/>
          <w:shd w:val="clear" w:color="auto" w:fill="FFFFFF"/>
          <w:lang w:val="ru-RU"/>
        </w:rPr>
        <w:t xml:space="preserve">. </w:t>
      </w:r>
      <w:r w:rsidRPr="00113997">
        <w:rPr>
          <w:lang w:val="ru-RU"/>
        </w:rPr>
        <w:t xml:space="preserve">Более подробная информация </w:t>
      </w:r>
      <w:r w:rsidR="00A1540E" w:rsidRPr="00113997">
        <w:rPr>
          <w:lang w:val="ru-RU"/>
        </w:rPr>
        <w:t>представлена</w:t>
      </w:r>
      <w:r w:rsidRPr="00113997">
        <w:rPr>
          <w:lang w:val="ru-RU"/>
        </w:rPr>
        <w:t xml:space="preserve"> в документе</w:t>
      </w:r>
      <w:r w:rsidR="00A1540E" w:rsidRPr="00113997">
        <w:rPr>
          <w:lang w:val="ru-RU"/>
        </w:rPr>
        <w:t xml:space="preserve">, содержащем </w:t>
      </w:r>
      <w:r w:rsidRPr="00113997">
        <w:rPr>
          <w:lang w:val="ru-RU"/>
        </w:rPr>
        <w:t>практическ</w:t>
      </w:r>
      <w:r w:rsidR="00A1540E" w:rsidRPr="00113997">
        <w:rPr>
          <w:lang w:val="ru-RU"/>
        </w:rPr>
        <w:t>ую</w:t>
      </w:r>
      <w:r w:rsidRPr="00113997">
        <w:rPr>
          <w:lang w:val="ru-RU"/>
        </w:rPr>
        <w:t xml:space="preserve"> информаци</w:t>
      </w:r>
      <w:r w:rsidR="00A1540E" w:rsidRPr="00113997">
        <w:rPr>
          <w:lang w:val="ru-RU"/>
        </w:rPr>
        <w:t>ю</w:t>
      </w:r>
      <w:r w:rsidRPr="00113997">
        <w:rPr>
          <w:lang w:val="ru-RU"/>
        </w:rPr>
        <w:t xml:space="preserve">, </w:t>
      </w:r>
      <w:r w:rsidR="00A1540E" w:rsidRPr="00113997">
        <w:rPr>
          <w:lang w:val="ru-RU"/>
        </w:rPr>
        <w:t xml:space="preserve">который </w:t>
      </w:r>
      <w:r w:rsidRPr="00113997">
        <w:rPr>
          <w:lang w:val="ru-RU"/>
        </w:rPr>
        <w:t>размещен на веб-странице мероприятия.</w:t>
      </w:r>
    </w:p>
    <w:p w14:paraId="251A678E" w14:textId="39DCE379" w:rsidR="00304596" w:rsidRPr="00113997" w:rsidRDefault="00304596" w:rsidP="00B3470F">
      <w:pPr>
        <w:tabs>
          <w:tab w:val="clear" w:pos="794"/>
          <w:tab w:val="left" w:pos="709"/>
        </w:tabs>
        <w:jc w:val="both"/>
        <w:rPr>
          <w:lang w:val="ru-RU"/>
        </w:rPr>
      </w:pPr>
      <w:r w:rsidRPr="00113997">
        <w:rPr>
          <w:lang w:val="ru-RU"/>
        </w:rPr>
        <w:t>С уважением,</w:t>
      </w:r>
    </w:p>
    <w:p w14:paraId="4B88A0E2" w14:textId="223CA5CD" w:rsidR="007F4591" w:rsidRPr="00113997" w:rsidRDefault="007F4591" w:rsidP="00B3470F">
      <w:pPr>
        <w:tabs>
          <w:tab w:val="clear" w:pos="794"/>
          <w:tab w:val="left" w:pos="709"/>
        </w:tabs>
        <w:spacing w:before="360"/>
        <w:jc w:val="both"/>
        <w:rPr>
          <w:rFonts w:cs="Calibri"/>
          <w:szCs w:val="22"/>
          <w:lang w:val="ru-RU"/>
        </w:rPr>
      </w:pPr>
      <w:r w:rsidRPr="00113997">
        <w:rPr>
          <w:rFonts w:cs="Calibri"/>
          <w:szCs w:val="22"/>
          <w:lang w:val="ru-RU"/>
        </w:rPr>
        <w:t>(</w:t>
      </w:r>
      <w:r w:rsidRPr="00113997">
        <w:rPr>
          <w:rFonts w:cs="Calibri"/>
          <w:i/>
          <w:iCs/>
          <w:szCs w:val="22"/>
          <w:lang w:val="ru-RU"/>
        </w:rPr>
        <w:t>подпись</w:t>
      </w:r>
      <w:r w:rsidRPr="00113997">
        <w:rPr>
          <w:rFonts w:cs="Calibri"/>
          <w:szCs w:val="22"/>
          <w:lang w:val="ru-RU"/>
        </w:rPr>
        <w:t>)</w:t>
      </w:r>
    </w:p>
    <w:p w14:paraId="3F843150" w14:textId="2ACD493D" w:rsidR="000321A5" w:rsidRPr="00113997" w:rsidRDefault="007F4591" w:rsidP="00B3470F">
      <w:pPr>
        <w:tabs>
          <w:tab w:val="clear" w:pos="794"/>
          <w:tab w:val="left" w:pos="709"/>
        </w:tabs>
        <w:spacing w:before="360"/>
        <w:rPr>
          <w:rFonts w:cs="Calibri"/>
          <w:szCs w:val="22"/>
          <w:lang w:val="ru-RU"/>
        </w:rPr>
      </w:pPr>
      <w:r w:rsidRPr="00113997">
        <w:rPr>
          <w:rFonts w:cs="Calibri"/>
          <w:szCs w:val="22"/>
          <w:lang w:val="ru-RU"/>
        </w:rPr>
        <w:t>С</w:t>
      </w:r>
      <w:r w:rsidR="003D2449" w:rsidRPr="00113997">
        <w:rPr>
          <w:rFonts w:cs="Calibri"/>
          <w:szCs w:val="22"/>
          <w:lang w:val="ru-RU"/>
        </w:rPr>
        <w:t>е</w:t>
      </w:r>
      <w:r w:rsidRPr="00113997">
        <w:rPr>
          <w:rFonts w:cs="Calibri"/>
          <w:szCs w:val="22"/>
          <w:lang w:val="ru-RU"/>
        </w:rPr>
        <w:t>йдзо Оноэ</w:t>
      </w:r>
      <w:r w:rsidR="00304596" w:rsidRPr="00113997">
        <w:rPr>
          <w:rFonts w:cs="Calibri"/>
          <w:szCs w:val="22"/>
          <w:lang w:val="ru-RU"/>
        </w:rPr>
        <w:br/>
      </w:r>
      <w:r w:rsidR="00495CE1" w:rsidRPr="00113997">
        <w:rPr>
          <w:rFonts w:cs="Calibri"/>
          <w:szCs w:val="22"/>
          <w:lang w:val="ru-RU"/>
        </w:rPr>
        <w:t>Директор Бюро</w:t>
      </w:r>
      <w:r w:rsidR="00304596" w:rsidRPr="00113997">
        <w:rPr>
          <w:rFonts w:cs="Calibri"/>
          <w:szCs w:val="22"/>
          <w:lang w:val="ru-RU"/>
        </w:rPr>
        <w:br/>
      </w:r>
      <w:r w:rsidR="00495CE1" w:rsidRPr="00113997">
        <w:rPr>
          <w:rFonts w:cs="Calibri"/>
          <w:szCs w:val="22"/>
          <w:lang w:val="ru-RU"/>
        </w:rPr>
        <w:t>стандартизации электросвязи</w:t>
      </w:r>
    </w:p>
    <w:sectPr w:rsidR="000321A5" w:rsidRPr="00113997" w:rsidSect="00266F6B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91E1" w14:textId="77777777" w:rsidR="00F15649" w:rsidRDefault="00F15649">
      <w:r>
        <w:separator/>
      </w:r>
    </w:p>
  </w:endnote>
  <w:endnote w:type="continuationSeparator" w:id="0">
    <w:p w14:paraId="20EF0F53" w14:textId="77777777" w:rsidR="00F15649" w:rsidRDefault="00F1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2C99" w14:textId="77777777" w:rsidR="00F15649" w:rsidRDefault="00F15649">
      <w:r>
        <w:separator/>
      </w:r>
    </w:p>
  </w:footnote>
  <w:footnote w:type="continuationSeparator" w:id="0">
    <w:p w14:paraId="396C6E0A" w14:textId="77777777" w:rsidR="00F15649" w:rsidRDefault="00F1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61F69E04" w:rsidR="00BF71D1" w:rsidRPr="00604026" w:rsidRDefault="00C9779B" w:rsidP="00141FF0">
    <w:pPr>
      <w:pStyle w:val="Header"/>
      <w:spacing w:after="360"/>
      <w:rPr>
        <w:lang w:val="ru-RU"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F71D1">
          <w:fldChar w:fldCharType="begin"/>
        </w:r>
        <w:r w:rsidR="00BF71D1">
          <w:instrText xml:space="preserve"> PAGE   \* MERGEFORMAT </w:instrText>
        </w:r>
        <w:r w:rsidR="00BF71D1">
          <w:fldChar w:fldCharType="separate"/>
        </w:r>
        <w:r w:rsidR="00F96186">
          <w:rPr>
            <w:noProof/>
          </w:rPr>
          <w:t>6</w:t>
        </w:r>
        <w:r w:rsidR="00BF71D1">
          <w:rPr>
            <w:noProof/>
          </w:rPr>
          <w:fldChar w:fldCharType="end"/>
        </w:r>
      </w:sdtContent>
    </w:sdt>
    <w:r w:rsidR="00BF71D1">
      <w:rPr>
        <w:noProof/>
      </w:rPr>
      <w:br/>
    </w:r>
    <w:r w:rsidR="00BF71D1">
      <w:rPr>
        <w:lang w:val="ru-RU"/>
      </w:rPr>
      <w:t>Цирк</w:t>
    </w:r>
    <w:r w:rsidR="00BF71D1" w:rsidRPr="00AF6FE0">
      <w:rPr>
        <w:lang w:val="ru-RU"/>
      </w:rPr>
      <w:t xml:space="preserve">уляр </w:t>
    </w:r>
    <w:r w:rsidR="008371E5">
      <w:rPr>
        <w:lang w:val="ru-RU"/>
      </w:rPr>
      <w:t>12</w:t>
    </w:r>
    <w:r w:rsidR="00304596">
      <w:rPr>
        <w:lang w:val="ru-RU"/>
      </w:rPr>
      <w:t>5</w:t>
    </w:r>
    <w:r w:rsidR="00BF71D1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609E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904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B21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BCE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50E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564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4A4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8C3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0766967">
    <w:abstractNumId w:val="23"/>
  </w:num>
  <w:num w:numId="2" w16cid:durableId="766778285">
    <w:abstractNumId w:val="16"/>
  </w:num>
  <w:num w:numId="3" w16cid:durableId="844832094">
    <w:abstractNumId w:val="30"/>
  </w:num>
  <w:num w:numId="4" w16cid:durableId="273756242">
    <w:abstractNumId w:val="13"/>
  </w:num>
  <w:num w:numId="5" w16cid:durableId="436798567">
    <w:abstractNumId w:val="24"/>
  </w:num>
  <w:num w:numId="6" w16cid:durableId="876968248">
    <w:abstractNumId w:val="12"/>
  </w:num>
  <w:num w:numId="7" w16cid:durableId="1854147898">
    <w:abstractNumId w:val="27"/>
  </w:num>
  <w:num w:numId="8" w16cid:durableId="1195534683">
    <w:abstractNumId w:val="20"/>
  </w:num>
  <w:num w:numId="9" w16cid:durableId="2014918397">
    <w:abstractNumId w:val="22"/>
  </w:num>
  <w:num w:numId="10" w16cid:durableId="505829349">
    <w:abstractNumId w:val="15"/>
  </w:num>
  <w:num w:numId="11" w16cid:durableId="472600108">
    <w:abstractNumId w:val="25"/>
  </w:num>
  <w:num w:numId="12" w16cid:durableId="77517771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83041210">
    <w:abstractNumId w:val="18"/>
  </w:num>
  <w:num w:numId="14" w16cid:durableId="1032153263">
    <w:abstractNumId w:val="19"/>
  </w:num>
  <w:num w:numId="15" w16cid:durableId="118574476">
    <w:abstractNumId w:val="14"/>
  </w:num>
  <w:num w:numId="16" w16cid:durableId="159660355">
    <w:abstractNumId w:val="29"/>
  </w:num>
  <w:num w:numId="17" w16cid:durableId="2003116790">
    <w:abstractNumId w:val="28"/>
  </w:num>
  <w:num w:numId="18" w16cid:durableId="543493376">
    <w:abstractNumId w:val="9"/>
  </w:num>
  <w:num w:numId="19" w16cid:durableId="1581138656">
    <w:abstractNumId w:val="7"/>
  </w:num>
  <w:num w:numId="20" w16cid:durableId="407575580">
    <w:abstractNumId w:val="6"/>
  </w:num>
  <w:num w:numId="21" w16cid:durableId="227501631">
    <w:abstractNumId w:val="5"/>
  </w:num>
  <w:num w:numId="22" w16cid:durableId="492645157">
    <w:abstractNumId w:val="4"/>
  </w:num>
  <w:num w:numId="23" w16cid:durableId="772826083">
    <w:abstractNumId w:val="8"/>
  </w:num>
  <w:num w:numId="24" w16cid:durableId="1203446353">
    <w:abstractNumId w:val="3"/>
  </w:num>
  <w:num w:numId="25" w16cid:durableId="934166758">
    <w:abstractNumId w:val="2"/>
  </w:num>
  <w:num w:numId="26" w16cid:durableId="516769903">
    <w:abstractNumId w:val="1"/>
  </w:num>
  <w:num w:numId="27" w16cid:durableId="1546411397">
    <w:abstractNumId w:val="0"/>
  </w:num>
  <w:num w:numId="28" w16cid:durableId="1565408739">
    <w:abstractNumId w:val="17"/>
  </w:num>
  <w:num w:numId="29" w16cid:durableId="1450902205">
    <w:abstractNumId w:val="26"/>
  </w:num>
  <w:num w:numId="30" w16cid:durableId="1030911487">
    <w:abstractNumId w:val="21"/>
  </w:num>
  <w:num w:numId="31" w16cid:durableId="1022626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54BE"/>
    <w:rsid w:val="0000792B"/>
    <w:rsid w:val="00011D10"/>
    <w:rsid w:val="00011DBE"/>
    <w:rsid w:val="0001403E"/>
    <w:rsid w:val="00015D39"/>
    <w:rsid w:val="00022027"/>
    <w:rsid w:val="00022907"/>
    <w:rsid w:val="00024565"/>
    <w:rsid w:val="00030BEE"/>
    <w:rsid w:val="000321A5"/>
    <w:rsid w:val="0003235D"/>
    <w:rsid w:val="0004755D"/>
    <w:rsid w:val="00052599"/>
    <w:rsid w:val="0006037C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B6900"/>
    <w:rsid w:val="000C0420"/>
    <w:rsid w:val="000C2147"/>
    <w:rsid w:val="000C2B57"/>
    <w:rsid w:val="000C4B98"/>
    <w:rsid w:val="000C5DC8"/>
    <w:rsid w:val="000C7D98"/>
    <w:rsid w:val="000D7B9B"/>
    <w:rsid w:val="000E2BEE"/>
    <w:rsid w:val="000E4F60"/>
    <w:rsid w:val="000E6B30"/>
    <w:rsid w:val="001009A5"/>
    <w:rsid w:val="00103310"/>
    <w:rsid w:val="00103382"/>
    <w:rsid w:val="00105B48"/>
    <w:rsid w:val="00112CD6"/>
    <w:rsid w:val="00113997"/>
    <w:rsid w:val="0011544F"/>
    <w:rsid w:val="00115B49"/>
    <w:rsid w:val="00121998"/>
    <w:rsid w:val="0012266B"/>
    <w:rsid w:val="0012655D"/>
    <w:rsid w:val="00126A55"/>
    <w:rsid w:val="00127679"/>
    <w:rsid w:val="00141FF0"/>
    <w:rsid w:val="00146B36"/>
    <w:rsid w:val="00150755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A77B3"/>
    <w:rsid w:val="001B2770"/>
    <w:rsid w:val="001B4A74"/>
    <w:rsid w:val="001C6E74"/>
    <w:rsid w:val="001C7E50"/>
    <w:rsid w:val="001D098C"/>
    <w:rsid w:val="001D0A5F"/>
    <w:rsid w:val="001D1190"/>
    <w:rsid w:val="001D261C"/>
    <w:rsid w:val="001D6206"/>
    <w:rsid w:val="001E24A8"/>
    <w:rsid w:val="001E4070"/>
    <w:rsid w:val="001F0165"/>
    <w:rsid w:val="001F1354"/>
    <w:rsid w:val="001F1941"/>
    <w:rsid w:val="001F63B2"/>
    <w:rsid w:val="00200209"/>
    <w:rsid w:val="00205108"/>
    <w:rsid w:val="00207341"/>
    <w:rsid w:val="00213DDA"/>
    <w:rsid w:val="002144CE"/>
    <w:rsid w:val="00216D3E"/>
    <w:rsid w:val="0022492E"/>
    <w:rsid w:val="002366C8"/>
    <w:rsid w:val="00237055"/>
    <w:rsid w:val="00242803"/>
    <w:rsid w:val="002429ED"/>
    <w:rsid w:val="00250D92"/>
    <w:rsid w:val="0025232B"/>
    <w:rsid w:val="00252821"/>
    <w:rsid w:val="00253743"/>
    <w:rsid w:val="00254EB7"/>
    <w:rsid w:val="00255F01"/>
    <w:rsid w:val="0025701E"/>
    <w:rsid w:val="0026232A"/>
    <w:rsid w:val="00266F6B"/>
    <w:rsid w:val="002736E9"/>
    <w:rsid w:val="002773B1"/>
    <w:rsid w:val="0028192D"/>
    <w:rsid w:val="00282B1B"/>
    <w:rsid w:val="00297434"/>
    <w:rsid w:val="002A5E04"/>
    <w:rsid w:val="002B04EC"/>
    <w:rsid w:val="002B1C00"/>
    <w:rsid w:val="002B37F9"/>
    <w:rsid w:val="002B44F2"/>
    <w:rsid w:val="002B4A2E"/>
    <w:rsid w:val="002B670A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4596"/>
    <w:rsid w:val="0030521B"/>
    <w:rsid w:val="00306656"/>
    <w:rsid w:val="003113A8"/>
    <w:rsid w:val="0031223D"/>
    <w:rsid w:val="00314B2D"/>
    <w:rsid w:val="00320BC3"/>
    <w:rsid w:val="00321264"/>
    <w:rsid w:val="00321F06"/>
    <w:rsid w:val="00322F4A"/>
    <w:rsid w:val="00323296"/>
    <w:rsid w:val="00323423"/>
    <w:rsid w:val="00325B15"/>
    <w:rsid w:val="0033145D"/>
    <w:rsid w:val="0033434F"/>
    <w:rsid w:val="00336D67"/>
    <w:rsid w:val="00337770"/>
    <w:rsid w:val="00337F1C"/>
    <w:rsid w:val="00340304"/>
    <w:rsid w:val="003449AA"/>
    <w:rsid w:val="003470CD"/>
    <w:rsid w:val="00354887"/>
    <w:rsid w:val="003555F3"/>
    <w:rsid w:val="00360D8C"/>
    <w:rsid w:val="003613A1"/>
    <w:rsid w:val="00365FBA"/>
    <w:rsid w:val="003664DD"/>
    <w:rsid w:val="00367073"/>
    <w:rsid w:val="00374204"/>
    <w:rsid w:val="003752EA"/>
    <w:rsid w:val="003759D0"/>
    <w:rsid w:val="00375DB9"/>
    <w:rsid w:val="00375F8B"/>
    <w:rsid w:val="00384867"/>
    <w:rsid w:val="00387855"/>
    <w:rsid w:val="00387B5E"/>
    <w:rsid w:val="003906BF"/>
    <w:rsid w:val="00392BAC"/>
    <w:rsid w:val="00394B12"/>
    <w:rsid w:val="0039544E"/>
    <w:rsid w:val="003A291A"/>
    <w:rsid w:val="003A7A16"/>
    <w:rsid w:val="003B0C51"/>
    <w:rsid w:val="003B149F"/>
    <w:rsid w:val="003B1F94"/>
    <w:rsid w:val="003B4372"/>
    <w:rsid w:val="003C039B"/>
    <w:rsid w:val="003C1C17"/>
    <w:rsid w:val="003D2449"/>
    <w:rsid w:val="003D4B2E"/>
    <w:rsid w:val="003D6860"/>
    <w:rsid w:val="003E2FF4"/>
    <w:rsid w:val="003E3A15"/>
    <w:rsid w:val="003E6336"/>
    <w:rsid w:val="003F21DF"/>
    <w:rsid w:val="003F25A6"/>
    <w:rsid w:val="003F5B77"/>
    <w:rsid w:val="003F6BDD"/>
    <w:rsid w:val="00400CEF"/>
    <w:rsid w:val="00403C87"/>
    <w:rsid w:val="00415F7D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4B73"/>
    <w:rsid w:val="00447C12"/>
    <w:rsid w:val="00455EFA"/>
    <w:rsid w:val="00456E5A"/>
    <w:rsid w:val="0045726D"/>
    <w:rsid w:val="00457AC9"/>
    <w:rsid w:val="00461969"/>
    <w:rsid w:val="0046288F"/>
    <w:rsid w:val="004650C7"/>
    <w:rsid w:val="004743CD"/>
    <w:rsid w:val="00474DB7"/>
    <w:rsid w:val="00475A27"/>
    <w:rsid w:val="004805DE"/>
    <w:rsid w:val="0049095E"/>
    <w:rsid w:val="00495CE1"/>
    <w:rsid w:val="00495F13"/>
    <w:rsid w:val="004A0D07"/>
    <w:rsid w:val="004B10B9"/>
    <w:rsid w:val="004B38C8"/>
    <w:rsid w:val="004C4CDF"/>
    <w:rsid w:val="004C5268"/>
    <w:rsid w:val="004E01AE"/>
    <w:rsid w:val="004E46B0"/>
    <w:rsid w:val="004E58C8"/>
    <w:rsid w:val="004E722D"/>
    <w:rsid w:val="004F33DB"/>
    <w:rsid w:val="004F3651"/>
    <w:rsid w:val="004F48F0"/>
    <w:rsid w:val="005061C0"/>
    <w:rsid w:val="0050623D"/>
    <w:rsid w:val="00513D8C"/>
    <w:rsid w:val="00514426"/>
    <w:rsid w:val="00514CD5"/>
    <w:rsid w:val="00517A66"/>
    <w:rsid w:val="005229D6"/>
    <w:rsid w:val="00547C89"/>
    <w:rsid w:val="005527E7"/>
    <w:rsid w:val="00553F5D"/>
    <w:rsid w:val="00557C09"/>
    <w:rsid w:val="00573099"/>
    <w:rsid w:val="005814CE"/>
    <w:rsid w:val="005928AA"/>
    <w:rsid w:val="00592D20"/>
    <w:rsid w:val="005937CF"/>
    <w:rsid w:val="00596A87"/>
    <w:rsid w:val="005A0460"/>
    <w:rsid w:val="005A069D"/>
    <w:rsid w:val="005A11F3"/>
    <w:rsid w:val="005A1235"/>
    <w:rsid w:val="005A1FE2"/>
    <w:rsid w:val="005A3201"/>
    <w:rsid w:val="005B0D40"/>
    <w:rsid w:val="005B2683"/>
    <w:rsid w:val="005C202A"/>
    <w:rsid w:val="005C6F95"/>
    <w:rsid w:val="005D044D"/>
    <w:rsid w:val="005D0CD4"/>
    <w:rsid w:val="005D39F5"/>
    <w:rsid w:val="005D547F"/>
    <w:rsid w:val="005E0C6E"/>
    <w:rsid w:val="005E3731"/>
    <w:rsid w:val="005E616E"/>
    <w:rsid w:val="005F2867"/>
    <w:rsid w:val="005F761F"/>
    <w:rsid w:val="00604026"/>
    <w:rsid w:val="006139B2"/>
    <w:rsid w:val="0062104A"/>
    <w:rsid w:val="00624739"/>
    <w:rsid w:val="00625BAF"/>
    <w:rsid w:val="00636D90"/>
    <w:rsid w:val="00640418"/>
    <w:rsid w:val="00642147"/>
    <w:rsid w:val="006450B7"/>
    <w:rsid w:val="00645284"/>
    <w:rsid w:val="00650054"/>
    <w:rsid w:val="00651F13"/>
    <w:rsid w:val="0065331E"/>
    <w:rsid w:val="006555F5"/>
    <w:rsid w:val="00655DB5"/>
    <w:rsid w:val="00656902"/>
    <w:rsid w:val="006618E4"/>
    <w:rsid w:val="00662011"/>
    <w:rsid w:val="006623C2"/>
    <w:rsid w:val="00662453"/>
    <w:rsid w:val="006657F2"/>
    <w:rsid w:val="006777D5"/>
    <w:rsid w:val="0068188D"/>
    <w:rsid w:val="00685BFE"/>
    <w:rsid w:val="00686D44"/>
    <w:rsid w:val="00687AB1"/>
    <w:rsid w:val="00690982"/>
    <w:rsid w:val="00690DB4"/>
    <w:rsid w:val="00693C9D"/>
    <w:rsid w:val="00694FF0"/>
    <w:rsid w:val="006950D0"/>
    <w:rsid w:val="006A1B16"/>
    <w:rsid w:val="006A1F01"/>
    <w:rsid w:val="006A6DAA"/>
    <w:rsid w:val="006B0FB6"/>
    <w:rsid w:val="006B1E6B"/>
    <w:rsid w:val="006B2659"/>
    <w:rsid w:val="006B4101"/>
    <w:rsid w:val="006C444C"/>
    <w:rsid w:val="006C70E5"/>
    <w:rsid w:val="006D34FD"/>
    <w:rsid w:val="006E1CD1"/>
    <w:rsid w:val="006F1984"/>
    <w:rsid w:val="006F2018"/>
    <w:rsid w:val="00701561"/>
    <w:rsid w:val="00707691"/>
    <w:rsid w:val="0071361F"/>
    <w:rsid w:val="00714338"/>
    <w:rsid w:val="00717255"/>
    <w:rsid w:val="00720273"/>
    <w:rsid w:val="0072560B"/>
    <w:rsid w:val="007264BE"/>
    <w:rsid w:val="00726FFA"/>
    <w:rsid w:val="00733159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1E08"/>
    <w:rsid w:val="00753F18"/>
    <w:rsid w:val="00761D65"/>
    <w:rsid w:val="00763FF3"/>
    <w:rsid w:val="0077286C"/>
    <w:rsid w:val="00772E48"/>
    <w:rsid w:val="007749F3"/>
    <w:rsid w:val="007752C4"/>
    <w:rsid w:val="00776B9B"/>
    <w:rsid w:val="007844CE"/>
    <w:rsid w:val="007915A5"/>
    <w:rsid w:val="00793112"/>
    <w:rsid w:val="0079397B"/>
    <w:rsid w:val="007A10AC"/>
    <w:rsid w:val="007A6D85"/>
    <w:rsid w:val="007B0E86"/>
    <w:rsid w:val="007B434B"/>
    <w:rsid w:val="007C0847"/>
    <w:rsid w:val="007C327C"/>
    <w:rsid w:val="007D0BFA"/>
    <w:rsid w:val="007D1544"/>
    <w:rsid w:val="007D37B3"/>
    <w:rsid w:val="007D3F54"/>
    <w:rsid w:val="007D4F1A"/>
    <w:rsid w:val="007E0691"/>
    <w:rsid w:val="007E0BC5"/>
    <w:rsid w:val="007F0B23"/>
    <w:rsid w:val="007F4591"/>
    <w:rsid w:val="007F4D75"/>
    <w:rsid w:val="007F4D7D"/>
    <w:rsid w:val="00803BC4"/>
    <w:rsid w:val="00805288"/>
    <w:rsid w:val="00805AE9"/>
    <w:rsid w:val="0080673D"/>
    <w:rsid w:val="008121CB"/>
    <w:rsid w:val="00814248"/>
    <w:rsid w:val="00820E07"/>
    <w:rsid w:val="00824CD3"/>
    <w:rsid w:val="00824E94"/>
    <w:rsid w:val="00826CB4"/>
    <w:rsid w:val="00831FDC"/>
    <w:rsid w:val="00832A5A"/>
    <w:rsid w:val="00835494"/>
    <w:rsid w:val="008371E5"/>
    <w:rsid w:val="00842681"/>
    <w:rsid w:val="00852337"/>
    <w:rsid w:val="00852DB6"/>
    <w:rsid w:val="00853A51"/>
    <w:rsid w:val="008621D1"/>
    <w:rsid w:val="008670BD"/>
    <w:rsid w:val="00867192"/>
    <w:rsid w:val="00871131"/>
    <w:rsid w:val="00871F45"/>
    <w:rsid w:val="0087691C"/>
    <w:rsid w:val="00887309"/>
    <w:rsid w:val="00894719"/>
    <w:rsid w:val="008A2B67"/>
    <w:rsid w:val="008A70E5"/>
    <w:rsid w:val="008B01F5"/>
    <w:rsid w:val="008B0BD9"/>
    <w:rsid w:val="008B5CD0"/>
    <w:rsid w:val="008C0DCF"/>
    <w:rsid w:val="008C5191"/>
    <w:rsid w:val="008C5C0E"/>
    <w:rsid w:val="008C630B"/>
    <w:rsid w:val="008C7044"/>
    <w:rsid w:val="008D09D6"/>
    <w:rsid w:val="008D0C80"/>
    <w:rsid w:val="008D12B6"/>
    <w:rsid w:val="008D1B63"/>
    <w:rsid w:val="008D24B9"/>
    <w:rsid w:val="008E04E4"/>
    <w:rsid w:val="008E0925"/>
    <w:rsid w:val="008E1D26"/>
    <w:rsid w:val="008E4677"/>
    <w:rsid w:val="008F5E27"/>
    <w:rsid w:val="008F5FAF"/>
    <w:rsid w:val="009156A4"/>
    <w:rsid w:val="009166E1"/>
    <w:rsid w:val="00922AE4"/>
    <w:rsid w:val="0092690A"/>
    <w:rsid w:val="00931437"/>
    <w:rsid w:val="00932022"/>
    <w:rsid w:val="00933F00"/>
    <w:rsid w:val="009344BF"/>
    <w:rsid w:val="009359C2"/>
    <w:rsid w:val="00941471"/>
    <w:rsid w:val="009419B8"/>
    <w:rsid w:val="009469D2"/>
    <w:rsid w:val="00951A6C"/>
    <w:rsid w:val="00951C49"/>
    <w:rsid w:val="00953E5B"/>
    <w:rsid w:val="00954B9E"/>
    <w:rsid w:val="009562A0"/>
    <w:rsid w:val="009612F6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A0079C"/>
    <w:rsid w:val="00A010DF"/>
    <w:rsid w:val="00A0386F"/>
    <w:rsid w:val="00A058CB"/>
    <w:rsid w:val="00A1540E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AF5"/>
    <w:rsid w:val="00A64C45"/>
    <w:rsid w:val="00A654CA"/>
    <w:rsid w:val="00A66C90"/>
    <w:rsid w:val="00A67927"/>
    <w:rsid w:val="00A70136"/>
    <w:rsid w:val="00A73DC4"/>
    <w:rsid w:val="00A77ADD"/>
    <w:rsid w:val="00A80E0E"/>
    <w:rsid w:val="00A8170F"/>
    <w:rsid w:val="00A835A1"/>
    <w:rsid w:val="00A87822"/>
    <w:rsid w:val="00A91EB5"/>
    <w:rsid w:val="00A945D1"/>
    <w:rsid w:val="00A95ACF"/>
    <w:rsid w:val="00A97C88"/>
    <w:rsid w:val="00AA4F3D"/>
    <w:rsid w:val="00AB2C10"/>
    <w:rsid w:val="00AB6C9D"/>
    <w:rsid w:val="00AD08A0"/>
    <w:rsid w:val="00AD301B"/>
    <w:rsid w:val="00AD3D11"/>
    <w:rsid w:val="00AD62EA"/>
    <w:rsid w:val="00AD7DE5"/>
    <w:rsid w:val="00AE2D01"/>
    <w:rsid w:val="00AF0BD7"/>
    <w:rsid w:val="00AF2B53"/>
    <w:rsid w:val="00AF4E59"/>
    <w:rsid w:val="00AF6FE0"/>
    <w:rsid w:val="00B059DF"/>
    <w:rsid w:val="00B071BA"/>
    <w:rsid w:val="00B1302A"/>
    <w:rsid w:val="00B151E8"/>
    <w:rsid w:val="00B15A86"/>
    <w:rsid w:val="00B15D73"/>
    <w:rsid w:val="00B27935"/>
    <w:rsid w:val="00B27EAD"/>
    <w:rsid w:val="00B3470F"/>
    <w:rsid w:val="00B34D84"/>
    <w:rsid w:val="00B41947"/>
    <w:rsid w:val="00B4568A"/>
    <w:rsid w:val="00B467F0"/>
    <w:rsid w:val="00B50710"/>
    <w:rsid w:val="00B54B88"/>
    <w:rsid w:val="00B550FC"/>
    <w:rsid w:val="00B5728B"/>
    <w:rsid w:val="00B577FC"/>
    <w:rsid w:val="00B61642"/>
    <w:rsid w:val="00B61A8D"/>
    <w:rsid w:val="00B66245"/>
    <w:rsid w:val="00B666AB"/>
    <w:rsid w:val="00B722A9"/>
    <w:rsid w:val="00B72648"/>
    <w:rsid w:val="00B727F2"/>
    <w:rsid w:val="00B77658"/>
    <w:rsid w:val="00B77F07"/>
    <w:rsid w:val="00B821BE"/>
    <w:rsid w:val="00B85FD0"/>
    <w:rsid w:val="00B90AAE"/>
    <w:rsid w:val="00B977D1"/>
    <w:rsid w:val="00BA3D74"/>
    <w:rsid w:val="00BA5D86"/>
    <w:rsid w:val="00BA7E56"/>
    <w:rsid w:val="00BC33B4"/>
    <w:rsid w:val="00BD2EE8"/>
    <w:rsid w:val="00BE262A"/>
    <w:rsid w:val="00BE7F3D"/>
    <w:rsid w:val="00BF13BA"/>
    <w:rsid w:val="00BF16CD"/>
    <w:rsid w:val="00BF20B2"/>
    <w:rsid w:val="00BF62C7"/>
    <w:rsid w:val="00BF68F5"/>
    <w:rsid w:val="00BF71D1"/>
    <w:rsid w:val="00BF7905"/>
    <w:rsid w:val="00C004DB"/>
    <w:rsid w:val="00C014F3"/>
    <w:rsid w:val="00C03C54"/>
    <w:rsid w:val="00C06717"/>
    <w:rsid w:val="00C12552"/>
    <w:rsid w:val="00C13A79"/>
    <w:rsid w:val="00C13C65"/>
    <w:rsid w:val="00C1564B"/>
    <w:rsid w:val="00C15FDF"/>
    <w:rsid w:val="00C20FE5"/>
    <w:rsid w:val="00C212D0"/>
    <w:rsid w:val="00C22D6C"/>
    <w:rsid w:val="00C328FD"/>
    <w:rsid w:val="00C32F2B"/>
    <w:rsid w:val="00C3322E"/>
    <w:rsid w:val="00C33886"/>
    <w:rsid w:val="00C420F2"/>
    <w:rsid w:val="00C428B0"/>
    <w:rsid w:val="00C44E66"/>
    <w:rsid w:val="00C4627F"/>
    <w:rsid w:val="00C47E4B"/>
    <w:rsid w:val="00C509F8"/>
    <w:rsid w:val="00C5792C"/>
    <w:rsid w:val="00C60E38"/>
    <w:rsid w:val="00C623F1"/>
    <w:rsid w:val="00C63528"/>
    <w:rsid w:val="00C654A6"/>
    <w:rsid w:val="00C65D5F"/>
    <w:rsid w:val="00C71470"/>
    <w:rsid w:val="00C71DA3"/>
    <w:rsid w:val="00C73A8F"/>
    <w:rsid w:val="00C73DFC"/>
    <w:rsid w:val="00C75C57"/>
    <w:rsid w:val="00C805D6"/>
    <w:rsid w:val="00C8496E"/>
    <w:rsid w:val="00C860CD"/>
    <w:rsid w:val="00C960F2"/>
    <w:rsid w:val="00C9779B"/>
    <w:rsid w:val="00CA27D4"/>
    <w:rsid w:val="00CB2D88"/>
    <w:rsid w:val="00CB6913"/>
    <w:rsid w:val="00CC0651"/>
    <w:rsid w:val="00CC0BAF"/>
    <w:rsid w:val="00CC3EA9"/>
    <w:rsid w:val="00CC4470"/>
    <w:rsid w:val="00CC48F1"/>
    <w:rsid w:val="00CD5218"/>
    <w:rsid w:val="00CE6BD1"/>
    <w:rsid w:val="00CF117E"/>
    <w:rsid w:val="00CF36B6"/>
    <w:rsid w:val="00D05D96"/>
    <w:rsid w:val="00D11340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48E3"/>
    <w:rsid w:val="00D74D0E"/>
    <w:rsid w:val="00D8066F"/>
    <w:rsid w:val="00D82D8A"/>
    <w:rsid w:val="00D83022"/>
    <w:rsid w:val="00D911F5"/>
    <w:rsid w:val="00D95123"/>
    <w:rsid w:val="00D956E4"/>
    <w:rsid w:val="00D97943"/>
    <w:rsid w:val="00DA1127"/>
    <w:rsid w:val="00DB1342"/>
    <w:rsid w:val="00DC6716"/>
    <w:rsid w:val="00DD0629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1D73"/>
    <w:rsid w:val="00E22DBE"/>
    <w:rsid w:val="00E23134"/>
    <w:rsid w:val="00E26FC5"/>
    <w:rsid w:val="00E41507"/>
    <w:rsid w:val="00E45439"/>
    <w:rsid w:val="00E45C46"/>
    <w:rsid w:val="00E473CE"/>
    <w:rsid w:val="00E63A8F"/>
    <w:rsid w:val="00E63A9D"/>
    <w:rsid w:val="00E645B4"/>
    <w:rsid w:val="00E64711"/>
    <w:rsid w:val="00E666CA"/>
    <w:rsid w:val="00E67E1D"/>
    <w:rsid w:val="00E734D2"/>
    <w:rsid w:val="00E742A4"/>
    <w:rsid w:val="00E76ABA"/>
    <w:rsid w:val="00E77177"/>
    <w:rsid w:val="00E80D82"/>
    <w:rsid w:val="00E8626B"/>
    <w:rsid w:val="00E948B7"/>
    <w:rsid w:val="00E94D08"/>
    <w:rsid w:val="00E94EA2"/>
    <w:rsid w:val="00E97992"/>
    <w:rsid w:val="00EA043F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0299"/>
    <w:rsid w:val="00ED3264"/>
    <w:rsid w:val="00ED6849"/>
    <w:rsid w:val="00EE4334"/>
    <w:rsid w:val="00EE72A7"/>
    <w:rsid w:val="00EE78DF"/>
    <w:rsid w:val="00EF273F"/>
    <w:rsid w:val="00EF2DC6"/>
    <w:rsid w:val="00EF5B74"/>
    <w:rsid w:val="00F01236"/>
    <w:rsid w:val="00F0382B"/>
    <w:rsid w:val="00F077E3"/>
    <w:rsid w:val="00F15118"/>
    <w:rsid w:val="00F15649"/>
    <w:rsid w:val="00F16960"/>
    <w:rsid w:val="00F205F5"/>
    <w:rsid w:val="00F26456"/>
    <w:rsid w:val="00F27D00"/>
    <w:rsid w:val="00F27D21"/>
    <w:rsid w:val="00F342E5"/>
    <w:rsid w:val="00F35D9B"/>
    <w:rsid w:val="00F37E54"/>
    <w:rsid w:val="00F402D9"/>
    <w:rsid w:val="00F440C8"/>
    <w:rsid w:val="00F52977"/>
    <w:rsid w:val="00F61D08"/>
    <w:rsid w:val="00F62566"/>
    <w:rsid w:val="00F70611"/>
    <w:rsid w:val="00F830DA"/>
    <w:rsid w:val="00F83892"/>
    <w:rsid w:val="00F83A7B"/>
    <w:rsid w:val="00F8473D"/>
    <w:rsid w:val="00F8789D"/>
    <w:rsid w:val="00F91FD9"/>
    <w:rsid w:val="00F93AEE"/>
    <w:rsid w:val="00F96186"/>
    <w:rsid w:val="00FA01E2"/>
    <w:rsid w:val="00FA1902"/>
    <w:rsid w:val="00FA4622"/>
    <w:rsid w:val="00FA5D8E"/>
    <w:rsid w:val="00FB296B"/>
    <w:rsid w:val="00FB54DF"/>
    <w:rsid w:val="00FB7709"/>
    <w:rsid w:val="00FC019B"/>
    <w:rsid w:val="00FC30DC"/>
    <w:rsid w:val="00FC4FF2"/>
    <w:rsid w:val="00FC6CE3"/>
    <w:rsid w:val="00FD2329"/>
    <w:rsid w:val="00FD353E"/>
    <w:rsid w:val="00FE294C"/>
    <w:rsid w:val="00FE29C0"/>
    <w:rsid w:val="00FE3F16"/>
    <w:rsid w:val="00FE530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6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564B"/>
    <w:rPr>
      <w:color w:val="605E5C"/>
      <w:shd w:val="clear" w:color="auto" w:fill="E1DFDD"/>
    </w:rPr>
  </w:style>
  <w:style w:type="paragraph" w:customStyle="1" w:styleId="Tablehead">
    <w:name w:val="Table_head"/>
    <w:basedOn w:val="Tabletext0"/>
    <w:rsid w:val="00304596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e.djelika@artci.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le.michel@artci.c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CRM/xreg/web/Registration.aspx?Event=C-000129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Workshops-and-Seminars/2023/0919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tci.ci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6B22-3373-4654-8449-B689F820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2</Pages>
  <Words>633</Words>
  <Characters>4795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5418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Maguire, Mairéad</cp:lastModifiedBy>
  <cp:revision>2</cp:revision>
  <cp:lastPrinted>2022-11-08T08:10:00Z</cp:lastPrinted>
  <dcterms:created xsi:type="dcterms:W3CDTF">2023-08-09T10:08:00Z</dcterms:created>
  <dcterms:modified xsi:type="dcterms:W3CDTF">2023-08-09T10:08:00Z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